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F0" w:rsidRPr="000170CD" w:rsidRDefault="000345F0" w:rsidP="000345F0">
      <w:pPr>
        <w:autoSpaceDE w:val="0"/>
        <w:autoSpaceDN w:val="0"/>
        <w:adjustRightInd w:val="0"/>
        <w:spacing w:after="0" w:line="240" w:lineRule="auto"/>
        <w:ind w:left="284"/>
        <w:jc w:val="center"/>
        <w:rPr>
          <w:rFonts w:ascii="Times New Roman" w:hAnsi="Times New Roman" w:cs="Times New Roman"/>
          <w:b/>
          <w:color w:val="000000"/>
          <w:sz w:val="28"/>
          <w:szCs w:val="28"/>
        </w:rPr>
      </w:pPr>
      <w:r w:rsidRPr="000170CD">
        <w:rPr>
          <w:rFonts w:ascii="Times New Roman" w:hAnsi="Times New Roman" w:cs="Times New Roman"/>
          <w:b/>
          <w:bCs/>
          <w:color w:val="000000"/>
          <w:sz w:val="32"/>
          <w:szCs w:val="32"/>
        </w:rPr>
        <w:t>U</w:t>
      </w:r>
      <w:r w:rsidRPr="000170CD">
        <w:rPr>
          <w:rFonts w:ascii="Times New Roman" w:hAnsi="Times New Roman" w:cs="Times New Roman"/>
          <w:b/>
          <w:bCs/>
          <w:color w:val="000000"/>
          <w:sz w:val="28"/>
          <w:szCs w:val="28"/>
        </w:rPr>
        <w:t xml:space="preserve">NIVERZITA </w:t>
      </w:r>
      <w:r w:rsidRPr="000170CD">
        <w:rPr>
          <w:rFonts w:ascii="Times New Roman" w:hAnsi="Times New Roman" w:cs="Times New Roman"/>
          <w:b/>
          <w:bCs/>
          <w:color w:val="000000"/>
          <w:sz w:val="32"/>
          <w:szCs w:val="32"/>
        </w:rPr>
        <w:t>P</w:t>
      </w:r>
      <w:r w:rsidRPr="000170CD">
        <w:rPr>
          <w:rFonts w:ascii="Times New Roman" w:hAnsi="Times New Roman" w:cs="Times New Roman"/>
          <w:b/>
          <w:bCs/>
          <w:color w:val="000000"/>
          <w:sz w:val="28"/>
          <w:szCs w:val="28"/>
        </w:rPr>
        <w:t xml:space="preserve">ALACKÉHO V </w:t>
      </w:r>
      <w:r w:rsidRPr="000170CD">
        <w:rPr>
          <w:rFonts w:ascii="Times New Roman" w:hAnsi="Times New Roman" w:cs="Times New Roman"/>
          <w:b/>
          <w:bCs/>
          <w:color w:val="000000"/>
          <w:sz w:val="32"/>
          <w:szCs w:val="32"/>
        </w:rPr>
        <w:t>O</w:t>
      </w:r>
      <w:r w:rsidRPr="000170CD">
        <w:rPr>
          <w:rFonts w:ascii="Times New Roman" w:hAnsi="Times New Roman" w:cs="Times New Roman"/>
          <w:b/>
          <w:bCs/>
          <w:color w:val="000000"/>
          <w:sz w:val="28"/>
          <w:szCs w:val="28"/>
        </w:rPr>
        <w:t xml:space="preserve">LOMOUCI </w:t>
      </w:r>
    </w:p>
    <w:p w:rsidR="000345F0" w:rsidRPr="000170CD" w:rsidRDefault="000345F0" w:rsidP="000345F0">
      <w:pPr>
        <w:autoSpaceDE w:val="0"/>
        <w:autoSpaceDN w:val="0"/>
        <w:adjustRightInd w:val="0"/>
        <w:spacing w:after="0" w:line="240" w:lineRule="auto"/>
        <w:ind w:left="284"/>
        <w:jc w:val="center"/>
        <w:rPr>
          <w:rFonts w:ascii="Times New Roman" w:hAnsi="Times New Roman" w:cs="Times New Roman"/>
          <w:b/>
          <w:bCs/>
          <w:color w:val="000000"/>
          <w:sz w:val="28"/>
          <w:szCs w:val="28"/>
        </w:rPr>
      </w:pPr>
      <w:r w:rsidRPr="000170CD">
        <w:rPr>
          <w:rFonts w:ascii="Times New Roman" w:hAnsi="Times New Roman" w:cs="Times New Roman"/>
          <w:b/>
          <w:bCs/>
          <w:color w:val="000000"/>
          <w:sz w:val="32"/>
          <w:szCs w:val="32"/>
        </w:rPr>
        <w:t>P</w:t>
      </w:r>
      <w:r w:rsidRPr="000170CD">
        <w:rPr>
          <w:rFonts w:ascii="Times New Roman" w:hAnsi="Times New Roman" w:cs="Times New Roman"/>
          <w:b/>
          <w:bCs/>
          <w:color w:val="000000"/>
          <w:sz w:val="28"/>
          <w:szCs w:val="28"/>
        </w:rPr>
        <w:t xml:space="preserve">RÁVNICKÁ FAKULTA </w:t>
      </w:r>
    </w:p>
    <w:p w:rsidR="00553659" w:rsidRPr="000170CD" w:rsidRDefault="00553659" w:rsidP="000345F0">
      <w:pPr>
        <w:autoSpaceDE w:val="0"/>
        <w:autoSpaceDN w:val="0"/>
        <w:adjustRightInd w:val="0"/>
        <w:spacing w:after="0" w:line="240" w:lineRule="auto"/>
        <w:ind w:left="284"/>
        <w:jc w:val="center"/>
        <w:rPr>
          <w:rFonts w:ascii="Times New Roman" w:hAnsi="Times New Roman" w:cs="Times New Roman"/>
          <w:b/>
          <w:color w:val="000000"/>
        </w:rPr>
      </w:pPr>
    </w:p>
    <w:p w:rsidR="00780C1C" w:rsidRPr="000170CD" w:rsidRDefault="000345F0" w:rsidP="000345F0">
      <w:pPr>
        <w:ind w:left="284"/>
        <w:jc w:val="center"/>
        <w:rPr>
          <w:rFonts w:ascii="Times New Roman" w:hAnsi="Times New Roman" w:cs="Times New Roman"/>
          <w:b/>
          <w:bCs/>
          <w:color w:val="000000"/>
          <w:sz w:val="24"/>
          <w:szCs w:val="24"/>
        </w:rPr>
      </w:pPr>
      <w:r w:rsidRPr="000170CD">
        <w:rPr>
          <w:rFonts w:ascii="Times New Roman" w:hAnsi="Times New Roman" w:cs="Times New Roman"/>
          <w:b/>
          <w:bCs/>
          <w:color w:val="000000"/>
          <w:sz w:val="28"/>
          <w:szCs w:val="28"/>
        </w:rPr>
        <w:t>K</w:t>
      </w:r>
      <w:r w:rsidRPr="000170CD">
        <w:rPr>
          <w:rFonts w:ascii="Times New Roman" w:hAnsi="Times New Roman" w:cs="Times New Roman"/>
          <w:b/>
          <w:bCs/>
          <w:color w:val="000000"/>
          <w:sz w:val="24"/>
          <w:szCs w:val="24"/>
        </w:rPr>
        <w:t>ATEDRA OBČANSKÉHO A PRACOVNÍHO PRÁVA</w:t>
      </w:r>
    </w:p>
    <w:p w:rsidR="000345F0" w:rsidRPr="000170CD" w:rsidRDefault="000345F0" w:rsidP="00553659">
      <w:pPr>
        <w:ind w:left="284"/>
        <w:rPr>
          <w:rFonts w:ascii="Times New Roman" w:hAnsi="Times New Roman" w:cs="Times New Roman"/>
          <w:b/>
          <w:bCs/>
          <w:color w:val="000000"/>
        </w:rPr>
      </w:pPr>
    </w:p>
    <w:p w:rsidR="000345F0" w:rsidRPr="000170CD" w:rsidRDefault="000345F0" w:rsidP="000345F0">
      <w:pPr>
        <w:ind w:left="284"/>
        <w:jc w:val="center"/>
        <w:rPr>
          <w:rFonts w:ascii="Times New Roman" w:hAnsi="Times New Roman" w:cs="Times New Roman"/>
          <w:b/>
          <w:bCs/>
          <w:color w:val="000000"/>
        </w:rPr>
      </w:pPr>
    </w:p>
    <w:p w:rsidR="000345F0" w:rsidRPr="000170CD" w:rsidRDefault="000345F0" w:rsidP="000345F0">
      <w:pPr>
        <w:ind w:left="284"/>
        <w:jc w:val="center"/>
        <w:rPr>
          <w:rFonts w:ascii="Times New Roman" w:hAnsi="Times New Roman" w:cs="Times New Roman"/>
          <w:b/>
          <w:bCs/>
          <w:color w:val="000000"/>
        </w:rPr>
      </w:pPr>
    </w:p>
    <w:p w:rsidR="000345F0" w:rsidRPr="000170CD" w:rsidRDefault="000345F0" w:rsidP="000345F0">
      <w:pPr>
        <w:ind w:left="284"/>
        <w:jc w:val="center"/>
        <w:rPr>
          <w:rFonts w:ascii="Times New Roman" w:hAnsi="Times New Roman" w:cs="Times New Roman"/>
          <w:b/>
          <w:bCs/>
          <w:color w:val="000000"/>
          <w:sz w:val="28"/>
          <w:szCs w:val="28"/>
        </w:rPr>
      </w:pPr>
      <w:r w:rsidRPr="000170CD">
        <w:rPr>
          <w:rFonts w:ascii="Times New Roman" w:hAnsi="Times New Roman" w:cs="Times New Roman"/>
          <w:b/>
          <w:bCs/>
          <w:color w:val="000000"/>
          <w:sz w:val="28"/>
          <w:szCs w:val="28"/>
        </w:rPr>
        <w:t xml:space="preserve">Bc. </w:t>
      </w:r>
      <w:r w:rsidRPr="002E0001">
        <w:rPr>
          <w:rFonts w:ascii="Times New Roman" w:hAnsi="Times New Roman" w:cs="Times New Roman"/>
          <w:b/>
          <w:bCs/>
          <w:color w:val="000000"/>
          <w:sz w:val="30"/>
          <w:szCs w:val="30"/>
        </w:rPr>
        <w:t>R</w:t>
      </w:r>
      <w:r w:rsidRPr="000170CD">
        <w:rPr>
          <w:rFonts w:ascii="Times New Roman" w:hAnsi="Times New Roman" w:cs="Times New Roman"/>
          <w:b/>
          <w:bCs/>
          <w:color w:val="000000"/>
          <w:sz w:val="28"/>
          <w:szCs w:val="28"/>
        </w:rPr>
        <w:t xml:space="preserve">adka </w:t>
      </w:r>
      <w:r w:rsidRPr="002E0001">
        <w:rPr>
          <w:rFonts w:ascii="Times New Roman" w:hAnsi="Times New Roman" w:cs="Times New Roman"/>
          <w:b/>
          <w:bCs/>
          <w:color w:val="000000"/>
          <w:sz w:val="30"/>
          <w:szCs w:val="30"/>
        </w:rPr>
        <w:t>Š</w:t>
      </w:r>
      <w:r w:rsidRPr="000170CD">
        <w:rPr>
          <w:rFonts w:ascii="Times New Roman" w:hAnsi="Times New Roman" w:cs="Times New Roman"/>
          <w:b/>
          <w:bCs/>
          <w:color w:val="000000"/>
          <w:sz w:val="28"/>
          <w:szCs w:val="28"/>
        </w:rPr>
        <w:t>tenclová</w:t>
      </w:r>
    </w:p>
    <w:p w:rsidR="000345F0" w:rsidRDefault="000345F0" w:rsidP="000345F0">
      <w:pPr>
        <w:ind w:left="284"/>
        <w:jc w:val="center"/>
        <w:rPr>
          <w:rFonts w:ascii="Times New Roman" w:hAnsi="Times New Roman" w:cs="Times New Roman"/>
          <w:b/>
          <w:bCs/>
          <w:color w:val="000000"/>
          <w:sz w:val="28"/>
          <w:szCs w:val="28"/>
        </w:rPr>
      </w:pPr>
    </w:p>
    <w:p w:rsidR="000345F0" w:rsidRDefault="000345F0" w:rsidP="000345F0">
      <w:pPr>
        <w:ind w:left="284"/>
        <w:jc w:val="center"/>
        <w:rPr>
          <w:rFonts w:ascii="Times New Roman" w:hAnsi="Times New Roman" w:cs="Times New Roman"/>
          <w:b/>
          <w:bCs/>
          <w:color w:val="000000"/>
          <w:sz w:val="28"/>
          <w:szCs w:val="28"/>
        </w:rPr>
      </w:pPr>
    </w:p>
    <w:p w:rsidR="000345F0" w:rsidRPr="000170CD" w:rsidRDefault="000345F0" w:rsidP="000345F0">
      <w:pPr>
        <w:ind w:left="284"/>
        <w:jc w:val="center"/>
        <w:rPr>
          <w:rFonts w:ascii="Times New Roman" w:hAnsi="Times New Roman" w:cs="Times New Roman"/>
          <w:b/>
          <w:caps/>
          <w:color w:val="000000"/>
          <w:sz w:val="44"/>
          <w:szCs w:val="44"/>
        </w:rPr>
      </w:pPr>
      <w:r w:rsidRPr="000170CD">
        <w:rPr>
          <w:rFonts w:ascii="Times New Roman" w:hAnsi="Times New Roman" w:cs="Times New Roman"/>
          <w:b/>
          <w:caps/>
          <w:color w:val="000000"/>
          <w:sz w:val="56"/>
          <w:szCs w:val="56"/>
        </w:rPr>
        <w:t>S</w:t>
      </w:r>
      <w:r w:rsidRPr="000170CD">
        <w:rPr>
          <w:rFonts w:ascii="Times New Roman" w:hAnsi="Times New Roman" w:cs="Times New Roman"/>
          <w:b/>
          <w:caps/>
          <w:color w:val="000000"/>
          <w:sz w:val="44"/>
          <w:szCs w:val="44"/>
        </w:rPr>
        <w:t>rovnání odpovědnosti za škodu podle občanskoprávních a podle pracovněprávních předpisů</w:t>
      </w:r>
    </w:p>
    <w:p w:rsidR="000345F0" w:rsidRDefault="000345F0" w:rsidP="000345F0">
      <w:pPr>
        <w:ind w:left="284"/>
        <w:jc w:val="center"/>
        <w:rPr>
          <w:rFonts w:ascii="Times New Roman" w:hAnsi="Times New Roman" w:cs="Times New Roman"/>
          <w:caps/>
          <w:color w:val="000000"/>
          <w:sz w:val="44"/>
          <w:szCs w:val="44"/>
        </w:rPr>
      </w:pPr>
    </w:p>
    <w:p w:rsidR="000345F0" w:rsidRPr="000170CD" w:rsidRDefault="000345F0" w:rsidP="000345F0">
      <w:pPr>
        <w:ind w:left="284"/>
        <w:jc w:val="center"/>
        <w:rPr>
          <w:rFonts w:ascii="Times New Roman" w:hAnsi="Times New Roman" w:cs="Times New Roman"/>
          <w:b/>
          <w:bCs/>
          <w:color w:val="000000"/>
          <w:sz w:val="26"/>
          <w:szCs w:val="26"/>
        </w:rPr>
      </w:pPr>
      <w:r w:rsidRPr="000170CD">
        <w:rPr>
          <w:rFonts w:ascii="Times New Roman" w:hAnsi="Times New Roman" w:cs="Times New Roman"/>
          <w:b/>
          <w:bCs/>
          <w:color w:val="000000"/>
          <w:sz w:val="32"/>
          <w:szCs w:val="32"/>
        </w:rPr>
        <w:t>D</w:t>
      </w:r>
      <w:r w:rsidRPr="000170CD">
        <w:rPr>
          <w:rFonts w:ascii="Times New Roman" w:hAnsi="Times New Roman" w:cs="Times New Roman"/>
          <w:b/>
          <w:bCs/>
          <w:color w:val="000000"/>
          <w:sz w:val="26"/>
          <w:szCs w:val="26"/>
        </w:rPr>
        <w:t>IPLOMOVÁ PRÁCE</w:t>
      </w: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6"/>
          <w:szCs w:val="26"/>
        </w:rPr>
      </w:pPr>
    </w:p>
    <w:p w:rsidR="000345F0" w:rsidRPr="000170CD" w:rsidRDefault="000345F0" w:rsidP="000345F0">
      <w:pPr>
        <w:ind w:left="284"/>
        <w:jc w:val="center"/>
        <w:rPr>
          <w:rFonts w:ascii="Times New Roman" w:hAnsi="Times New Roman" w:cs="Times New Roman"/>
          <w:b/>
          <w:bCs/>
          <w:color w:val="000000"/>
          <w:sz w:val="28"/>
          <w:szCs w:val="28"/>
        </w:rPr>
      </w:pPr>
      <w:r w:rsidRPr="000170CD">
        <w:rPr>
          <w:rFonts w:ascii="Times New Roman" w:hAnsi="Times New Roman" w:cs="Times New Roman"/>
          <w:b/>
          <w:bCs/>
          <w:color w:val="000000"/>
          <w:sz w:val="28"/>
          <w:szCs w:val="28"/>
        </w:rPr>
        <w:t>O</w:t>
      </w:r>
      <w:r w:rsidRPr="000170CD">
        <w:rPr>
          <w:rFonts w:ascii="Times New Roman" w:hAnsi="Times New Roman" w:cs="Times New Roman"/>
          <w:b/>
          <w:bCs/>
          <w:color w:val="000000"/>
        </w:rPr>
        <w:t xml:space="preserve">LOMOUC </w:t>
      </w:r>
      <w:r w:rsidRPr="000170CD">
        <w:rPr>
          <w:rFonts w:ascii="Times New Roman" w:hAnsi="Times New Roman" w:cs="Times New Roman"/>
          <w:b/>
          <w:bCs/>
          <w:color w:val="000000"/>
          <w:sz w:val="28"/>
          <w:szCs w:val="28"/>
        </w:rPr>
        <w:t>2011</w:t>
      </w:r>
    </w:p>
    <w:p w:rsidR="000345F0" w:rsidRDefault="000345F0">
      <w:pPr>
        <w:rPr>
          <w:rFonts w:ascii="Times New Roman" w:hAnsi="Times New Roman" w:cs="Times New Roman"/>
          <w:b/>
          <w:bCs/>
          <w:color w:val="000000"/>
          <w:sz w:val="28"/>
          <w:szCs w:val="28"/>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jc w:val="both"/>
        <w:rPr>
          <w:rFonts w:ascii="Times New Roman" w:hAnsi="Times New Roman" w:cs="Times New Roman"/>
          <w:i/>
          <w:iCs/>
          <w:color w:val="000000"/>
          <w:sz w:val="24"/>
          <w:szCs w:val="24"/>
        </w:rPr>
      </w:pPr>
    </w:p>
    <w:p w:rsidR="000345F0" w:rsidRDefault="000345F0" w:rsidP="000345F0">
      <w:pPr>
        <w:autoSpaceDE w:val="0"/>
        <w:autoSpaceDN w:val="0"/>
        <w:adjustRightInd w:val="0"/>
        <w:spacing w:after="0" w:line="360" w:lineRule="auto"/>
        <w:ind w:firstLine="708"/>
        <w:jc w:val="both"/>
        <w:rPr>
          <w:rFonts w:ascii="Times New Roman" w:hAnsi="Times New Roman" w:cs="Times New Roman"/>
          <w:i/>
          <w:iCs/>
          <w:color w:val="000000"/>
          <w:sz w:val="24"/>
          <w:szCs w:val="24"/>
        </w:rPr>
      </w:pPr>
      <w:r w:rsidRPr="003F2DD0">
        <w:rPr>
          <w:rFonts w:ascii="Times New Roman" w:hAnsi="Times New Roman" w:cs="Times New Roman"/>
          <w:i/>
          <w:iCs/>
          <w:color w:val="000000"/>
          <w:sz w:val="24"/>
          <w:szCs w:val="24"/>
        </w:rPr>
        <w:t xml:space="preserve">„Prohlašuji, že jsem diplomovou práci na téma </w:t>
      </w:r>
      <w:r>
        <w:rPr>
          <w:rFonts w:ascii="Times New Roman" w:hAnsi="Times New Roman" w:cs="Times New Roman"/>
          <w:b/>
          <w:bCs/>
          <w:i/>
          <w:iCs/>
          <w:color w:val="000000"/>
          <w:sz w:val="24"/>
          <w:szCs w:val="24"/>
        </w:rPr>
        <w:t xml:space="preserve">Srovnání odpovědnosti za škodu podle občanskoprávních a </w:t>
      </w:r>
      <w:r w:rsidR="00BE0B93">
        <w:rPr>
          <w:rFonts w:ascii="Times New Roman" w:hAnsi="Times New Roman" w:cs="Times New Roman"/>
          <w:b/>
          <w:bCs/>
          <w:i/>
          <w:iCs/>
          <w:color w:val="000000"/>
          <w:sz w:val="24"/>
          <w:szCs w:val="24"/>
        </w:rPr>
        <w:t xml:space="preserve">podle </w:t>
      </w:r>
      <w:r>
        <w:rPr>
          <w:rFonts w:ascii="Times New Roman" w:hAnsi="Times New Roman" w:cs="Times New Roman"/>
          <w:b/>
          <w:bCs/>
          <w:i/>
          <w:iCs/>
          <w:color w:val="000000"/>
          <w:sz w:val="24"/>
          <w:szCs w:val="24"/>
        </w:rPr>
        <w:t xml:space="preserve">pracovněprávních předpisů </w:t>
      </w:r>
      <w:r w:rsidRPr="003F2DD0">
        <w:rPr>
          <w:rFonts w:ascii="Times New Roman" w:hAnsi="Times New Roman" w:cs="Times New Roman"/>
          <w:i/>
          <w:iCs/>
          <w:color w:val="000000"/>
          <w:sz w:val="24"/>
          <w:szCs w:val="24"/>
        </w:rPr>
        <w:t xml:space="preserve">vypracovala samostatně a citovala jsem všechny použité zdroje.“ </w:t>
      </w:r>
    </w:p>
    <w:p w:rsidR="000345F0" w:rsidRPr="003F2DD0" w:rsidRDefault="000345F0" w:rsidP="000345F0">
      <w:pPr>
        <w:autoSpaceDE w:val="0"/>
        <w:autoSpaceDN w:val="0"/>
        <w:adjustRightInd w:val="0"/>
        <w:spacing w:after="0" w:line="360" w:lineRule="auto"/>
        <w:jc w:val="both"/>
        <w:rPr>
          <w:rFonts w:ascii="Times New Roman" w:hAnsi="Times New Roman" w:cs="Times New Roman"/>
          <w:color w:val="000000"/>
          <w:sz w:val="24"/>
          <w:szCs w:val="24"/>
        </w:rPr>
      </w:pPr>
    </w:p>
    <w:p w:rsidR="000345F0" w:rsidRDefault="000345F0" w:rsidP="000345F0">
      <w:pPr>
        <w:autoSpaceDE w:val="0"/>
        <w:autoSpaceDN w:val="0"/>
        <w:adjustRightInd w:val="0"/>
        <w:spacing w:after="0" w:line="240" w:lineRule="auto"/>
        <w:jc w:val="both"/>
        <w:rPr>
          <w:rFonts w:ascii="Times New Roman" w:hAnsi="Times New Roman" w:cs="Times New Roman"/>
          <w:color w:val="000000"/>
          <w:sz w:val="24"/>
          <w:szCs w:val="24"/>
        </w:rPr>
      </w:pPr>
      <w:r w:rsidRPr="000345F0">
        <w:rPr>
          <w:rFonts w:ascii="Times New Roman" w:hAnsi="Times New Roman" w:cs="Times New Roman"/>
          <w:color w:val="000000"/>
          <w:sz w:val="24"/>
          <w:szCs w:val="24"/>
        </w:rPr>
        <w:t>V Opavě dne 29</w:t>
      </w:r>
      <w:r w:rsidRPr="003F2DD0">
        <w:rPr>
          <w:rFonts w:ascii="Times New Roman" w:hAnsi="Times New Roman" w:cs="Times New Roman"/>
          <w:color w:val="000000"/>
          <w:sz w:val="24"/>
          <w:szCs w:val="24"/>
        </w:rPr>
        <w:t>.</w:t>
      </w:r>
      <w:r w:rsidRPr="000345F0">
        <w:rPr>
          <w:rFonts w:ascii="Times New Roman" w:hAnsi="Times New Roman" w:cs="Times New Roman"/>
          <w:color w:val="000000"/>
          <w:sz w:val="24"/>
          <w:szCs w:val="24"/>
        </w:rPr>
        <w:t xml:space="preserve"> </w:t>
      </w:r>
      <w:r w:rsidRPr="003F2DD0">
        <w:rPr>
          <w:rFonts w:ascii="Times New Roman" w:hAnsi="Times New Roman" w:cs="Times New Roman"/>
          <w:color w:val="000000"/>
          <w:sz w:val="24"/>
          <w:szCs w:val="24"/>
        </w:rPr>
        <w:t>1</w:t>
      </w:r>
      <w:r w:rsidRPr="000345F0">
        <w:rPr>
          <w:rFonts w:ascii="Times New Roman" w:hAnsi="Times New Roman" w:cs="Times New Roman"/>
          <w:color w:val="000000"/>
          <w:sz w:val="24"/>
          <w:szCs w:val="24"/>
        </w:rPr>
        <w:t>2</w:t>
      </w:r>
      <w:r w:rsidRPr="003F2DD0">
        <w:rPr>
          <w:rFonts w:ascii="Times New Roman" w:hAnsi="Times New Roman" w:cs="Times New Roman"/>
          <w:color w:val="000000"/>
          <w:sz w:val="24"/>
          <w:szCs w:val="24"/>
        </w:rPr>
        <w:t>.</w:t>
      </w:r>
      <w:r w:rsidRPr="000345F0">
        <w:rPr>
          <w:rFonts w:ascii="Times New Roman" w:hAnsi="Times New Roman" w:cs="Times New Roman"/>
          <w:color w:val="000000"/>
          <w:sz w:val="24"/>
          <w:szCs w:val="24"/>
        </w:rPr>
        <w:t xml:space="preserve"> </w:t>
      </w:r>
      <w:r w:rsidRPr="003F2DD0">
        <w:rPr>
          <w:rFonts w:ascii="Times New Roman" w:hAnsi="Times New Roman" w:cs="Times New Roman"/>
          <w:color w:val="000000"/>
          <w:sz w:val="24"/>
          <w:szCs w:val="24"/>
        </w:rPr>
        <w:t xml:space="preserve">2011 </w:t>
      </w:r>
    </w:p>
    <w:p w:rsidR="000345F0" w:rsidRPr="000345F0" w:rsidRDefault="000345F0" w:rsidP="000345F0">
      <w:pPr>
        <w:autoSpaceDE w:val="0"/>
        <w:autoSpaceDN w:val="0"/>
        <w:adjustRightInd w:val="0"/>
        <w:spacing w:after="0" w:line="240" w:lineRule="auto"/>
        <w:jc w:val="both"/>
        <w:rPr>
          <w:rFonts w:ascii="Times New Roman" w:hAnsi="Times New Roman" w:cs="Times New Roman"/>
          <w:color w:val="000000"/>
          <w:sz w:val="24"/>
          <w:szCs w:val="24"/>
        </w:rPr>
      </w:pPr>
    </w:p>
    <w:p w:rsidR="000345F0" w:rsidRPr="003F2DD0" w:rsidRDefault="000345F0" w:rsidP="000345F0">
      <w:pPr>
        <w:autoSpaceDE w:val="0"/>
        <w:autoSpaceDN w:val="0"/>
        <w:adjustRightInd w:val="0"/>
        <w:spacing w:after="0" w:line="240" w:lineRule="auto"/>
        <w:jc w:val="both"/>
        <w:rPr>
          <w:rFonts w:ascii="Times New Roman" w:hAnsi="Times New Roman" w:cs="Times New Roman"/>
          <w:color w:val="000000"/>
          <w:sz w:val="24"/>
          <w:szCs w:val="24"/>
        </w:rPr>
      </w:pPr>
    </w:p>
    <w:p w:rsidR="000345F0" w:rsidRPr="003F2DD0" w:rsidRDefault="000345F0" w:rsidP="000345F0">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w:t>
      </w:r>
      <w:r w:rsidRPr="003F2DD0">
        <w:rPr>
          <w:rFonts w:ascii="Times New Roman" w:hAnsi="Times New Roman" w:cs="Times New Roman"/>
          <w:color w:val="000000"/>
          <w:sz w:val="23"/>
          <w:szCs w:val="23"/>
        </w:rPr>
        <w:t xml:space="preserve">………………….. </w:t>
      </w:r>
    </w:p>
    <w:p w:rsidR="000345F0" w:rsidRDefault="000345F0" w:rsidP="000345F0">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Bc. </w:t>
      </w:r>
      <w:r w:rsidRPr="000345F0">
        <w:rPr>
          <w:rFonts w:ascii="Times New Roman" w:hAnsi="Times New Roman" w:cs="Times New Roman"/>
          <w:color w:val="000000"/>
          <w:sz w:val="24"/>
          <w:szCs w:val="24"/>
        </w:rPr>
        <w:t>Radka Štenclová</w:t>
      </w:r>
    </w:p>
    <w:p w:rsidR="00DF7A5B" w:rsidRDefault="000345F0" w:rsidP="000345F0">
      <w:pPr>
        <w:pStyle w:val="Default"/>
        <w:spacing w:line="360" w:lineRule="auto"/>
        <w:ind w:firstLine="708"/>
        <w:jc w:val="both"/>
        <w:sectPr w:rsidR="00DF7A5B" w:rsidSect="00B47C1D">
          <w:headerReference w:type="default" r:id="rId8"/>
          <w:footerReference w:type="default" r:id="rId9"/>
          <w:footerReference w:type="first" r:id="rId10"/>
          <w:pgSz w:w="11906" w:h="16838"/>
          <w:pgMar w:top="1418" w:right="1134" w:bottom="1418" w:left="1701" w:header="708" w:footer="708" w:gutter="0"/>
          <w:cols w:space="708"/>
          <w:titlePg/>
          <w:docGrid w:linePitch="360"/>
        </w:sectPr>
      </w:pPr>
      <w:r>
        <w:br w:type="page"/>
      </w:r>
    </w:p>
    <w:p w:rsidR="000345F0" w:rsidRPr="000345F0" w:rsidRDefault="000345F0" w:rsidP="000345F0">
      <w:pPr>
        <w:pStyle w:val="Default"/>
        <w:spacing w:line="360" w:lineRule="auto"/>
        <w:ind w:firstLine="708"/>
        <w:jc w:val="both"/>
      </w:pPr>
      <w:r w:rsidRPr="000345F0">
        <w:lastRenderedPageBreak/>
        <w:t xml:space="preserve">Já, níže podepsaná, </w:t>
      </w:r>
      <w:r>
        <w:t>Radka</w:t>
      </w:r>
      <w:r w:rsidRPr="000345F0">
        <w:t xml:space="preserve"> </w:t>
      </w:r>
      <w:r>
        <w:t>Štenclová</w:t>
      </w:r>
      <w:r w:rsidRPr="000345F0">
        <w:t>, autorka diplomové práce na téma</w:t>
      </w:r>
      <w:r>
        <w:t xml:space="preserve"> </w:t>
      </w:r>
      <w:r>
        <w:rPr>
          <w:b/>
          <w:bCs/>
          <w:i/>
          <w:iCs/>
        </w:rPr>
        <w:t xml:space="preserve">Srovnání odpovědnosti za škodu podle občanskoprávních a </w:t>
      </w:r>
      <w:r w:rsidR="00BE0B93">
        <w:rPr>
          <w:b/>
          <w:bCs/>
          <w:i/>
          <w:iCs/>
        </w:rPr>
        <w:t xml:space="preserve">podle </w:t>
      </w:r>
      <w:r>
        <w:rPr>
          <w:b/>
          <w:bCs/>
          <w:i/>
          <w:iCs/>
        </w:rPr>
        <w:t>pracovněprávních předpisů</w:t>
      </w:r>
      <w:r w:rsidRPr="000345F0">
        <w:t xml:space="preserve">, která je literárním dílem ve smyslu zákona o právu autorském a o právech souvisejících s právem autorským (zákon č. 121/2000 Sb., dále jen autorský zákon), dávám tímto, jako subjekt údajů, svůj souhlas ve smyslu § 4 písm. e) zákona o ochraně osobních údajů (zákon č. 101/2000 Sb.), správci: </w:t>
      </w:r>
    </w:p>
    <w:p w:rsidR="000345F0" w:rsidRPr="000345F0" w:rsidRDefault="000345F0" w:rsidP="000345F0">
      <w:pPr>
        <w:pStyle w:val="Default1"/>
        <w:spacing w:line="360" w:lineRule="auto"/>
        <w:jc w:val="center"/>
        <w:rPr>
          <w:color w:val="000000"/>
        </w:rPr>
      </w:pPr>
      <w:r w:rsidRPr="000345F0">
        <w:rPr>
          <w:color w:val="000000"/>
        </w:rPr>
        <w:t xml:space="preserve">Univerzita Palackého v Olomouci, </w:t>
      </w:r>
    </w:p>
    <w:p w:rsidR="000345F0" w:rsidRPr="000345F0" w:rsidRDefault="000345F0" w:rsidP="000345F0">
      <w:pPr>
        <w:pStyle w:val="Default"/>
        <w:spacing w:line="360" w:lineRule="auto"/>
        <w:jc w:val="center"/>
      </w:pPr>
      <w:r w:rsidRPr="000345F0">
        <w:t xml:space="preserve">Křížkovského 8, </w:t>
      </w:r>
    </w:p>
    <w:p w:rsidR="000345F0" w:rsidRPr="000345F0" w:rsidRDefault="000345F0" w:rsidP="000345F0">
      <w:pPr>
        <w:pStyle w:val="Default"/>
        <w:spacing w:line="360" w:lineRule="auto"/>
        <w:jc w:val="center"/>
      </w:pPr>
      <w:r w:rsidRPr="000345F0">
        <w:t xml:space="preserve">771 47 Olomouc, Česká republika </w:t>
      </w:r>
    </w:p>
    <w:p w:rsidR="000345F0" w:rsidRDefault="000345F0" w:rsidP="000345F0">
      <w:pPr>
        <w:pStyle w:val="Default"/>
        <w:spacing w:line="360" w:lineRule="auto"/>
        <w:jc w:val="both"/>
      </w:pPr>
      <w:r w:rsidRPr="000345F0">
        <w:t xml:space="preserve">ke zpracování osobních údajů v rozsahu: jméno a příjmení v informačním systému, a to včetně zařazení do katalogů, a dále ke zpřístupnění jména a příjmení v katalozích a informačních systémech UP, a to včetně neadresovaného zpřístupnění pomocí metod dálkového přístupu. Údaje mohou být takto zpřístupněny uživatelům služeb Univerzity Palackého. Realizace zpřístupnění zajišťuje ke dni podání tohoto prohlášení vnitřní složka UP, která se nazývá Informační centrum UP. </w:t>
      </w:r>
    </w:p>
    <w:p w:rsidR="000345F0" w:rsidRPr="000345F0" w:rsidRDefault="000345F0" w:rsidP="000345F0">
      <w:pPr>
        <w:pStyle w:val="Default"/>
        <w:spacing w:line="360" w:lineRule="auto"/>
        <w:jc w:val="both"/>
      </w:pPr>
    </w:p>
    <w:p w:rsidR="000345F0" w:rsidRPr="000345F0" w:rsidRDefault="000345F0" w:rsidP="000345F0">
      <w:pPr>
        <w:pStyle w:val="Default"/>
        <w:spacing w:line="360" w:lineRule="auto"/>
        <w:ind w:firstLine="708"/>
        <w:jc w:val="both"/>
      </w:pPr>
      <w:r w:rsidRPr="000345F0">
        <w:t xml:space="preserve">Souhlas se poskytuje na dobu ochrany autorského díla dle autorského zákona. </w:t>
      </w:r>
    </w:p>
    <w:p w:rsidR="000345F0" w:rsidRDefault="000345F0" w:rsidP="000345F0">
      <w:pPr>
        <w:pStyle w:val="Default"/>
        <w:spacing w:line="360" w:lineRule="auto"/>
        <w:ind w:firstLine="708"/>
        <w:jc w:val="both"/>
      </w:pPr>
      <w:r w:rsidRPr="000345F0">
        <w:t xml:space="preserve">Prohlašuji, že moje osobní údaje shora uvedené jsou pravdivé. </w:t>
      </w:r>
    </w:p>
    <w:p w:rsidR="000345F0" w:rsidRDefault="000345F0" w:rsidP="000345F0">
      <w:pPr>
        <w:pStyle w:val="Default"/>
        <w:spacing w:line="360" w:lineRule="auto"/>
        <w:ind w:firstLine="708"/>
        <w:jc w:val="both"/>
      </w:pPr>
    </w:p>
    <w:p w:rsidR="000345F0" w:rsidRPr="000345F0" w:rsidRDefault="000345F0" w:rsidP="000345F0">
      <w:pPr>
        <w:pStyle w:val="Default"/>
        <w:spacing w:line="360" w:lineRule="auto"/>
        <w:ind w:firstLine="708"/>
        <w:jc w:val="both"/>
      </w:pPr>
    </w:p>
    <w:p w:rsidR="000345F0" w:rsidRDefault="000345F0" w:rsidP="000345F0">
      <w:pPr>
        <w:pStyle w:val="Default"/>
        <w:spacing w:line="360" w:lineRule="auto"/>
        <w:jc w:val="both"/>
      </w:pPr>
      <w:r>
        <w:t>V</w:t>
      </w:r>
      <w:r w:rsidRPr="000345F0">
        <w:t xml:space="preserve"> </w:t>
      </w:r>
      <w:r>
        <w:t>Opavě dne 29</w:t>
      </w:r>
      <w:r w:rsidRPr="000345F0">
        <w:t>.</w:t>
      </w:r>
      <w:r w:rsidR="00A06074">
        <w:t xml:space="preserve"> </w:t>
      </w:r>
      <w:r w:rsidRPr="000345F0">
        <w:t>1</w:t>
      </w:r>
      <w:r>
        <w:t>2</w:t>
      </w:r>
      <w:r w:rsidRPr="000345F0">
        <w:t>.</w:t>
      </w:r>
      <w:r w:rsidR="00A06074">
        <w:t xml:space="preserve"> </w:t>
      </w:r>
      <w:r w:rsidRPr="000345F0">
        <w:t xml:space="preserve">2011 </w:t>
      </w:r>
    </w:p>
    <w:p w:rsidR="000345F0" w:rsidRDefault="000345F0" w:rsidP="000345F0">
      <w:pPr>
        <w:pStyle w:val="Default"/>
        <w:spacing w:line="360" w:lineRule="auto"/>
        <w:jc w:val="both"/>
      </w:pPr>
    </w:p>
    <w:p w:rsidR="000345F0" w:rsidRPr="000345F0" w:rsidRDefault="000345F0" w:rsidP="000345F0">
      <w:pPr>
        <w:pStyle w:val="Default"/>
        <w:spacing w:line="360" w:lineRule="auto"/>
        <w:jc w:val="both"/>
      </w:pPr>
    </w:p>
    <w:p w:rsidR="000345F0" w:rsidRPr="000345F0" w:rsidRDefault="000345F0" w:rsidP="000345F0">
      <w:pPr>
        <w:pStyle w:val="Default"/>
        <w:spacing w:line="360" w:lineRule="auto"/>
        <w:jc w:val="right"/>
      </w:pPr>
      <w:r>
        <w:t>….</w:t>
      </w:r>
      <w:r w:rsidRPr="000345F0">
        <w:t xml:space="preserve">………………….. </w:t>
      </w:r>
    </w:p>
    <w:p w:rsidR="000345F0" w:rsidRDefault="000345F0" w:rsidP="000345F0">
      <w:pPr>
        <w:spacing w:line="360" w:lineRule="auto"/>
        <w:jc w:val="right"/>
        <w:rPr>
          <w:rFonts w:ascii="Times New Roman" w:hAnsi="Times New Roman" w:cs="Times New Roman"/>
          <w:sz w:val="24"/>
          <w:szCs w:val="24"/>
        </w:rPr>
      </w:pPr>
      <w:r>
        <w:rPr>
          <w:rFonts w:ascii="Times New Roman" w:hAnsi="Times New Roman" w:cs="Times New Roman"/>
          <w:sz w:val="24"/>
          <w:szCs w:val="24"/>
        </w:rPr>
        <w:t>Bc. Radka Štenclová</w:t>
      </w:r>
    </w:p>
    <w:p w:rsidR="000345F0" w:rsidRDefault="000345F0">
      <w:pPr>
        <w:rPr>
          <w:rFonts w:ascii="Times New Roman" w:hAnsi="Times New Roman" w:cs="Times New Roman"/>
          <w:sz w:val="24"/>
          <w:szCs w:val="24"/>
        </w:rPr>
      </w:pPr>
      <w:r>
        <w:rPr>
          <w:rFonts w:ascii="Times New Roman" w:hAnsi="Times New Roman" w:cs="Times New Roman"/>
          <w:sz w:val="24"/>
          <w:szCs w:val="24"/>
        </w:rPr>
        <w:br w:type="page"/>
      </w:r>
    </w:p>
    <w:p w:rsidR="00DF7A5B" w:rsidRDefault="00DF7A5B" w:rsidP="00341773">
      <w:pPr>
        <w:spacing w:after="0" w:line="360" w:lineRule="auto"/>
        <w:rPr>
          <w:rFonts w:ascii="Times New Roman" w:hAnsi="Times New Roman" w:cs="Times New Roman"/>
          <w:b/>
          <w:bCs/>
          <w:caps/>
          <w:color w:val="000000"/>
          <w:sz w:val="36"/>
          <w:szCs w:val="36"/>
        </w:rPr>
        <w:sectPr w:rsidR="00DF7A5B" w:rsidSect="00B47C1D">
          <w:headerReference w:type="first" r:id="rId11"/>
          <w:pgSz w:w="11906" w:h="16838"/>
          <w:pgMar w:top="1418" w:right="1134" w:bottom="1418" w:left="1701" w:header="708" w:footer="708" w:gutter="0"/>
          <w:cols w:space="708"/>
          <w:titlePg/>
          <w:docGrid w:linePitch="360"/>
        </w:sectPr>
      </w:pPr>
    </w:p>
    <w:p w:rsidR="000345F0" w:rsidRPr="000345F0" w:rsidRDefault="000345F0" w:rsidP="00341773">
      <w:pPr>
        <w:spacing w:after="0" w:line="360" w:lineRule="auto"/>
        <w:rPr>
          <w:rFonts w:ascii="Times New Roman" w:hAnsi="Times New Roman" w:cs="Times New Roman"/>
          <w:caps/>
          <w:sz w:val="24"/>
          <w:szCs w:val="24"/>
        </w:rPr>
      </w:pPr>
      <w:r w:rsidRPr="000345F0">
        <w:rPr>
          <w:rFonts w:ascii="Times New Roman" w:hAnsi="Times New Roman" w:cs="Times New Roman"/>
          <w:b/>
          <w:bCs/>
          <w:caps/>
          <w:color w:val="000000"/>
          <w:sz w:val="36"/>
          <w:szCs w:val="36"/>
        </w:rPr>
        <w:lastRenderedPageBreak/>
        <w:t>P</w:t>
      </w:r>
      <w:r w:rsidRPr="00842DA5">
        <w:rPr>
          <w:rFonts w:ascii="Times New Roman" w:hAnsi="Times New Roman" w:cs="Times New Roman"/>
          <w:b/>
          <w:bCs/>
          <w:caps/>
          <w:color w:val="000000"/>
          <w:sz w:val="32"/>
          <w:szCs w:val="32"/>
        </w:rPr>
        <w:t>oděkování</w:t>
      </w:r>
    </w:p>
    <w:p w:rsidR="000345F0" w:rsidRDefault="000345F0" w:rsidP="00341773">
      <w:pPr>
        <w:spacing w:after="0" w:line="360" w:lineRule="auto"/>
        <w:ind w:firstLine="708"/>
        <w:jc w:val="both"/>
        <w:rPr>
          <w:rFonts w:ascii="Times New Roman" w:hAnsi="Times New Roman" w:cs="Times New Roman"/>
          <w:sz w:val="24"/>
          <w:szCs w:val="24"/>
        </w:rPr>
      </w:pPr>
      <w:r w:rsidRPr="000345F0">
        <w:rPr>
          <w:rFonts w:ascii="Times New Roman" w:hAnsi="Times New Roman" w:cs="Times New Roman"/>
          <w:sz w:val="24"/>
          <w:szCs w:val="24"/>
        </w:rPr>
        <w:t>Touto cestou bych chtěla poděkovat vedoucí mé diplomové práce JUDr. Mgr. Evě</w:t>
      </w:r>
      <w:r>
        <w:rPr>
          <w:rFonts w:ascii="Times New Roman" w:hAnsi="Times New Roman" w:cs="Times New Roman"/>
          <w:sz w:val="24"/>
          <w:szCs w:val="24"/>
        </w:rPr>
        <w:t xml:space="preserve"> </w:t>
      </w:r>
      <w:r w:rsidRPr="000345F0">
        <w:rPr>
          <w:rFonts w:ascii="Times New Roman" w:hAnsi="Times New Roman" w:cs="Times New Roman"/>
          <w:sz w:val="24"/>
          <w:szCs w:val="24"/>
        </w:rPr>
        <w:t>Šimečkové, Ph.D. za odb</w:t>
      </w:r>
      <w:r w:rsidR="00DF0DDD">
        <w:rPr>
          <w:rFonts w:ascii="Times New Roman" w:hAnsi="Times New Roman" w:cs="Times New Roman"/>
          <w:sz w:val="24"/>
          <w:szCs w:val="24"/>
        </w:rPr>
        <w:t>orné vedení práce, cenné rady</w:t>
      </w:r>
      <w:r>
        <w:rPr>
          <w:rFonts w:ascii="Times New Roman" w:hAnsi="Times New Roman" w:cs="Times New Roman"/>
          <w:sz w:val="24"/>
          <w:szCs w:val="24"/>
        </w:rPr>
        <w:t xml:space="preserve">, </w:t>
      </w:r>
      <w:r w:rsidRPr="000345F0">
        <w:rPr>
          <w:rFonts w:ascii="Times New Roman" w:hAnsi="Times New Roman" w:cs="Times New Roman"/>
          <w:sz w:val="24"/>
          <w:szCs w:val="24"/>
        </w:rPr>
        <w:t>hodnotné připomínky</w:t>
      </w:r>
      <w:r>
        <w:rPr>
          <w:rFonts w:ascii="Times New Roman" w:hAnsi="Times New Roman" w:cs="Times New Roman"/>
          <w:sz w:val="24"/>
          <w:szCs w:val="24"/>
        </w:rPr>
        <w:t xml:space="preserve"> a vstřícný přístup</w:t>
      </w:r>
      <w:r w:rsidRPr="000345F0">
        <w:rPr>
          <w:rFonts w:ascii="Times New Roman" w:hAnsi="Times New Roman" w:cs="Times New Roman"/>
          <w:sz w:val="24"/>
          <w:szCs w:val="24"/>
        </w:rPr>
        <w:t>.</w:t>
      </w:r>
    </w:p>
    <w:p w:rsidR="000345F0" w:rsidRDefault="000345F0">
      <w:pPr>
        <w:rPr>
          <w:rFonts w:ascii="Times New Roman" w:hAnsi="Times New Roman" w:cs="Times New Roman"/>
          <w:sz w:val="24"/>
          <w:szCs w:val="24"/>
        </w:rPr>
      </w:pPr>
      <w:r>
        <w:rPr>
          <w:rFonts w:ascii="Times New Roman" w:hAnsi="Times New Roman" w:cs="Times New Roman"/>
          <w:sz w:val="24"/>
          <w:szCs w:val="24"/>
        </w:rPr>
        <w:br w:type="page"/>
      </w:r>
    </w:p>
    <w:p w:rsidR="00DF7A5B" w:rsidRDefault="00DF7A5B" w:rsidP="00661787">
      <w:pPr>
        <w:spacing w:line="360" w:lineRule="auto"/>
        <w:rPr>
          <w:rFonts w:ascii="Times New Roman" w:hAnsi="Times New Roman" w:cs="Times New Roman"/>
          <w:b/>
          <w:bCs/>
          <w:sz w:val="36"/>
          <w:szCs w:val="36"/>
        </w:rPr>
        <w:sectPr w:rsidR="00DF7A5B" w:rsidSect="00B47C1D">
          <w:headerReference w:type="default" r:id="rId12"/>
          <w:footerReference w:type="default" r:id="rId13"/>
          <w:headerReference w:type="first" r:id="rId14"/>
          <w:pgSz w:w="11906" w:h="16838"/>
          <w:pgMar w:top="1418" w:right="1134" w:bottom="1418" w:left="1701" w:header="708" w:footer="708" w:gutter="0"/>
          <w:cols w:space="708"/>
          <w:titlePg/>
          <w:docGrid w:linePitch="360"/>
        </w:sectPr>
      </w:pPr>
    </w:p>
    <w:sdt>
      <w:sdtPr>
        <w:rPr>
          <w:rFonts w:asciiTheme="minorHAnsi" w:eastAsiaTheme="minorHAnsi" w:hAnsiTheme="minorHAnsi" w:cstheme="minorBidi"/>
          <w:b w:val="0"/>
          <w:bCs w:val="0"/>
          <w:color w:val="auto"/>
          <w:sz w:val="22"/>
          <w:szCs w:val="22"/>
        </w:rPr>
        <w:id w:val="37839634"/>
        <w:docPartObj>
          <w:docPartGallery w:val="Table of Contents"/>
          <w:docPartUnique/>
        </w:docPartObj>
      </w:sdtPr>
      <w:sdtContent>
        <w:p w:rsidR="00C76ED3" w:rsidRPr="0091591F" w:rsidRDefault="00C76ED3" w:rsidP="00C76ED3">
          <w:pPr>
            <w:pStyle w:val="Nadpisobsahu"/>
            <w:spacing w:line="360" w:lineRule="auto"/>
            <w:rPr>
              <w:rFonts w:ascii="Times New Roman" w:hAnsi="Times New Roman" w:cs="Times New Roman"/>
            </w:rPr>
          </w:pPr>
          <w:r w:rsidRPr="0091591F">
            <w:rPr>
              <w:rFonts w:ascii="Times New Roman" w:hAnsi="Times New Roman" w:cs="Times New Roman"/>
              <w:caps/>
              <w:color w:val="auto"/>
              <w:sz w:val="36"/>
              <w:szCs w:val="36"/>
            </w:rPr>
            <w:t>O</w:t>
          </w:r>
          <w:r w:rsidRPr="0091591F">
            <w:rPr>
              <w:rFonts w:ascii="Times New Roman" w:hAnsi="Times New Roman" w:cs="Times New Roman"/>
              <w:caps/>
              <w:color w:val="auto"/>
              <w:sz w:val="32"/>
              <w:szCs w:val="32"/>
            </w:rPr>
            <w:t>bsah</w:t>
          </w:r>
        </w:p>
        <w:p w:rsidR="00C76ED3" w:rsidRPr="0091591F" w:rsidRDefault="009F645D">
          <w:pPr>
            <w:pStyle w:val="Obsah1"/>
            <w:tabs>
              <w:tab w:val="right" w:leader="dot" w:pos="9061"/>
            </w:tabs>
            <w:rPr>
              <w:rFonts w:ascii="Times New Roman" w:eastAsiaTheme="minorEastAsia" w:hAnsi="Times New Roman" w:cs="Times New Roman"/>
              <w:noProof/>
              <w:sz w:val="24"/>
              <w:szCs w:val="24"/>
              <w:lang w:eastAsia="cs-CZ"/>
            </w:rPr>
          </w:pPr>
          <w:r w:rsidRPr="0091591F">
            <w:rPr>
              <w:rFonts w:ascii="Times New Roman" w:hAnsi="Times New Roman" w:cs="Times New Roman"/>
            </w:rPr>
            <w:fldChar w:fldCharType="begin"/>
          </w:r>
          <w:r w:rsidR="00C76ED3" w:rsidRPr="0091591F">
            <w:rPr>
              <w:rFonts w:ascii="Times New Roman" w:hAnsi="Times New Roman" w:cs="Times New Roman"/>
            </w:rPr>
            <w:instrText xml:space="preserve"> TOC \o "1-3" \h \z \u </w:instrText>
          </w:r>
          <w:r w:rsidRPr="0091591F">
            <w:rPr>
              <w:rFonts w:ascii="Times New Roman" w:hAnsi="Times New Roman" w:cs="Times New Roman"/>
            </w:rPr>
            <w:fldChar w:fldCharType="separate"/>
          </w:r>
          <w:hyperlink w:anchor="_Toc314440544" w:history="1">
            <w:r w:rsidR="00C76ED3" w:rsidRPr="0091591F">
              <w:rPr>
                <w:rStyle w:val="Hypertextovodkaz"/>
                <w:rFonts w:ascii="Times New Roman" w:hAnsi="Times New Roman" w:cs="Times New Roman"/>
                <w:noProof/>
                <w:sz w:val="24"/>
                <w:szCs w:val="24"/>
              </w:rPr>
              <w:t>SEZNAM POUŽITÝCH ZKRATEK</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_Toc314440544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1"/>
            <w:tabs>
              <w:tab w:val="right" w:leader="dot" w:pos="9061"/>
            </w:tabs>
            <w:spacing w:line="360" w:lineRule="auto"/>
            <w:rPr>
              <w:rFonts w:ascii="Times New Roman" w:eastAsiaTheme="minorEastAsia" w:hAnsi="Times New Roman" w:cs="Times New Roman"/>
              <w:noProof/>
              <w:sz w:val="24"/>
              <w:szCs w:val="24"/>
              <w:lang w:eastAsia="cs-CZ"/>
            </w:rPr>
          </w:pPr>
          <w:hyperlink w:anchor="_Toc314440545" w:history="1">
            <w:r w:rsidR="00C76ED3" w:rsidRPr="0091591F">
              <w:rPr>
                <w:rStyle w:val="Hypertextovodkaz"/>
                <w:rFonts w:ascii="Times New Roman" w:hAnsi="Times New Roman" w:cs="Times New Roman"/>
                <w:noProof/>
                <w:sz w:val="24"/>
                <w:szCs w:val="24"/>
              </w:rPr>
              <w:t>ÚVOD</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_Toc314440545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7</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14440546" w:history="1">
            <w:r w:rsidR="00C76ED3" w:rsidRPr="0091591F">
              <w:rPr>
                <w:rStyle w:val="Hypertextovodkaz"/>
                <w:rFonts w:ascii="Times New Roman" w:hAnsi="Times New Roman" w:cs="Times New Roman"/>
                <w:caps/>
                <w:noProof/>
                <w:sz w:val="24"/>
                <w:szCs w:val="24"/>
              </w:rPr>
              <w:t>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b/>
                <w:caps/>
                <w:noProof/>
                <w:sz w:val="24"/>
                <w:szCs w:val="24"/>
              </w:rPr>
              <w:t>Druhy odpovědnosti v právním řádu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_Toc314440546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10</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47" w:history="1">
            <w:r w:rsidR="00C76ED3" w:rsidRPr="0091591F">
              <w:rPr>
                <w:rStyle w:val="Hypertextovodkaz"/>
                <w:rFonts w:ascii="Times New Roman" w:hAnsi="Times New Roman" w:cs="Times New Roman"/>
                <w:noProof/>
                <w:sz w:val="24"/>
                <w:szCs w:val="24"/>
              </w:rPr>
              <w:t>1.1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Pojem odpovědnosti</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_Toc314440547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10</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48" w:history="1">
            <w:r w:rsidR="00C76ED3" w:rsidRPr="0091591F">
              <w:rPr>
                <w:rStyle w:val="Hypertextovodkaz"/>
                <w:rFonts w:ascii="Times New Roman" w:hAnsi="Times New Roman" w:cs="Times New Roman"/>
                <w:noProof/>
                <w:sz w:val="24"/>
                <w:szCs w:val="24"/>
              </w:rPr>
              <w:t>1.2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Obecně k druhům právní odpovědnosti</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_Toc314440548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11</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49" w:history="1">
            <w:r w:rsidR="00C76ED3" w:rsidRPr="0091591F">
              <w:rPr>
                <w:rStyle w:val="Hypertextovodkaz"/>
                <w:rFonts w:ascii="Times New Roman" w:hAnsi="Times New Roman" w:cs="Times New Roman"/>
                <w:noProof/>
                <w:sz w:val="24"/>
                <w:szCs w:val="24"/>
              </w:rPr>
              <w:t>1.2.1</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Subjektivní a objektivní odpovědnost</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_Toc314440549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11</w:t>
            </w:r>
            <w:r w:rsidRPr="0091591F">
              <w:rPr>
                <w:rFonts w:ascii="Times New Roman" w:hAnsi="Times New Roman" w:cs="Times New Roman"/>
                <w:noProof/>
                <w:webHidden/>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50" w:history="1">
            <w:r w:rsidR="00C76ED3" w:rsidRPr="0091591F">
              <w:rPr>
                <w:rStyle w:val="Hypertextovodkaz"/>
                <w:rFonts w:ascii="Times New Roman" w:hAnsi="Times New Roman" w:cs="Times New Roman"/>
                <w:noProof/>
                <w:sz w:val="24"/>
                <w:szCs w:val="24"/>
              </w:rPr>
              <w:t>1.3</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Druhy odpovědnosti v občanském právu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_Toc314440550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12</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2"/>
            <w:tabs>
              <w:tab w:val="left" w:pos="880"/>
              <w:tab w:val="right" w:leader="dot" w:pos="9061"/>
            </w:tabs>
            <w:spacing w:line="360" w:lineRule="auto"/>
            <w:rPr>
              <w:rFonts w:ascii="Times New Roman" w:eastAsiaTheme="minorEastAsia" w:hAnsi="Times New Roman" w:cs="Times New Roman"/>
              <w:noProof/>
              <w:sz w:val="24"/>
              <w:szCs w:val="24"/>
              <w:lang w:eastAsia="cs-CZ"/>
            </w:rPr>
          </w:pPr>
          <w:hyperlink w:anchor="_Toc314440551" w:history="1">
            <w:r w:rsidR="00C76ED3" w:rsidRPr="0091591F">
              <w:rPr>
                <w:rStyle w:val="Hypertextovodkaz"/>
                <w:rFonts w:ascii="Times New Roman" w:hAnsi="Times New Roman" w:cs="Times New Roman"/>
                <w:noProof/>
                <w:sz w:val="24"/>
                <w:szCs w:val="24"/>
              </w:rPr>
              <w:t>1.4</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Druhy odpovědnosti v pracovním právu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_Toc314440551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13</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1"/>
            <w:tabs>
              <w:tab w:val="left" w:pos="440"/>
              <w:tab w:val="right" w:leader="dot" w:pos="9061"/>
            </w:tabs>
            <w:spacing w:line="360" w:lineRule="auto"/>
            <w:rPr>
              <w:rFonts w:ascii="Times New Roman" w:eastAsiaTheme="minorEastAsia" w:hAnsi="Times New Roman" w:cs="Times New Roman"/>
              <w:noProof/>
              <w:sz w:val="24"/>
              <w:szCs w:val="24"/>
              <w:lang w:eastAsia="cs-CZ"/>
            </w:rPr>
          </w:pPr>
          <w:hyperlink w:anchor="_Toc314440552" w:history="1">
            <w:r w:rsidR="00C76ED3" w:rsidRPr="0091591F">
              <w:rPr>
                <w:rStyle w:val="Hypertextovodkaz"/>
                <w:rFonts w:ascii="Times New Roman" w:hAnsi="Times New Roman" w:cs="Times New Roman"/>
                <w:caps/>
                <w:noProof/>
                <w:sz w:val="24"/>
                <w:szCs w:val="24"/>
              </w:rPr>
              <w:t>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b/>
                <w:caps/>
                <w:noProof/>
                <w:sz w:val="24"/>
                <w:szCs w:val="24"/>
              </w:rPr>
              <w:t>Předcházení vzniku škodám</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_Toc314440552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14</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53" w:history="1">
            <w:r w:rsidR="00C76ED3" w:rsidRPr="0091591F">
              <w:rPr>
                <w:rStyle w:val="Hypertextovodkaz"/>
                <w:rFonts w:ascii="Times New Roman" w:eastAsia="Calibri" w:hAnsi="Times New Roman" w:cs="Times New Roman"/>
                <w:noProof/>
                <w:sz w:val="24"/>
                <w:szCs w:val="24"/>
              </w:rPr>
              <w:t>2.1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eastAsia="Calibri" w:hAnsi="Times New Roman" w:cs="Times New Roman"/>
                <w:noProof/>
                <w:sz w:val="24"/>
                <w:szCs w:val="24"/>
              </w:rPr>
              <w:t>Prevenční povinnost dle občanského zákoníku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_Toc314440553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14</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2"/>
            <w:tabs>
              <w:tab w:val="left" w:pos="880"/>
              <w:tab w:val="right" w:leader="dot" w:pos="9061"/>
            </w:tabs>
            <w:spacing w:line="360" w:lineRule="auto"/>
            <w:rPr>
              <w:rFonts w:ascii="Times New Roman" w:eastAsiaTheme="minorEastAsia" w:hAnsi="Times New Roman" w:cs="Times New Roman"/>
              <w:noProof/>
              <w:sz w:val="24"/>
              <w:szCs w:val="24"/>
              <w:lang w:eastAsia="cs-CZ"/>
            </w:rPr>
          </w:pPr>
          <w:hyperlink w:anchor="_Toc314440554" w:history="1">
            <w:r w:rsidR="00C76ED3" w:rsidRPr="0091591F">
              <w:rPr>
                <w:rStyle w:val="Hypertextovodkaz"/>
                <w:rFonts w:ascii="Times New Roman" w:hAnsi="Times New Roman" w:cs="Times New Roman"/>
                <w:noProof/>
                <w:sz w:val="24"/>
                <w:szCs w:val="24"/>
              </w:rPr>
              <w:t>2.2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Prevenční povinnost dle zákoníku práce</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_Toc314440554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16</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14440555" w:history="1">
            <w:r w:rsidR="00C76ED3" w:rsidRPr="0091591F">
              <w:rPr>
                <w:rStyle w:val="Hypertextovodkaz"/>
                <w:rFonts w:ascii="Times New Roman" w:hAnsi="Times New Roman" w:cs="Times New Roman"/>
                <w:caps/>
                <w:noProof/>
                <w:sz w:val="24"/>
                <w:szCs w:val="24"/>
              </w:rPr>
              <w:t>3</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b/>
                <w:caps/>
                <w:noProof/>
                <w:sz w:val="24"/>
                <w:szCs w:val="24"/>
              </w:rPr>
              <w:t>Právní úprava odpovědnosti v občanském právu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_Toc314440555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19</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56" w:history="1">
            <w:r w:rsidR="00C76ED3" w:rsidRPr="0091591F">
              <w:rPr>
                <w:rStyle w:val="Hypertextovodkaz"/>
                <w:rFonts w:ascii="Times New Roman" w:eastAsia="Calibri" w:hAnsi="Times New Roman" w:cs="Times New Roman"/>
                <w:noProof/>
                <w:sz w:val="24"/>
                <w:szCs w:val="24"/>
              </w:rPr>
              <w:t>3.1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eastAsia="Calibri" w:hAnsi="Times New Roman" w:cs="Times New Roman"/>
                <w:noProof/>
                <w:sz w:val="24"/>
                <w:szCs w:val="24"/>
              </w:rPr>
              <w:t>Obecná odpovědnost za škodu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_Toc314440556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19</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57" w:history="1">
            <w:r w:rsidR="00C76ED3" w:rsidRPr="0091591F">
              <w:rPr>
                <w:rStyle w:val="Hypertextovodkaz"/>
                <w:rFonts w:ascii="Times New Roman" w:hAnsi="Times New Roman" w:cs="Times New Roman"/>
                <w:noProof/>
                <w:sz w:val="24"/>
                <w:szCs w:val="24"/>
              </w:rPr>
              <w:t>3.1.1</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Předpoklady vzniku</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_Toc314440557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20</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58" w:history="1">
            <w:r w:rsidR="00C76ED3" w:rsidRPr="0091591F">
              <w:rPr>
                <w:rStyle w:val="Hypertextovodkaz"/>
                <w:rFonts w:ascii="Times New Roman" w:hAnsi="Times New Roman" w:cs="Times New Roman"/>
                <w:noProof/>
                <w:sz w:val="24"/>
                <w:szCs w:val="24"/>
              </w:rPr>
              <w:t>3.1.2</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Odpovědnost za jiného</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_Toc314440558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26</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59" w:history="1">
            <w:r w:rsidR="00C76ED3" w:rsidRPr="0091591F">
              <w:rPr>
                <w:rStyle w:val="Hypertextovodkaz"/>
                <w:rFonts w:ascii="Times New Roman" w:eastAsia="Calibri" w:hAnsi="Times New Roman" w:cs="Times New Roman"/>
                <w:noProof/>
                <w:sz w:val="24"/>
                <w:szCs w:val="24"/>
              </w:rPr>
              <w:t>3.1.3</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eastAsia="Calibri" w:hAnsi="Times New Roman" w:cs="Times New Roman"/>
                <w:noProof/>
                <w:sz w:val="24"/>
                <w:szCs w:val="24"/>
              </w:rPr>
              <w:t>Škoda z provozní činnosti</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_Toc314440559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27</w:t>
            </w:r>
            <w:r w:rsidRPr="0091591F">
              <w:rPr>
                <w:rFonts w:ascii="Times New Roman" w:hAnsi="Times New Roman" w:cs="Times New Roman"/>
                <w:noProof/>
                <w:webHidden/>
              </w:rPr>
              <w:fldChar w:fldCharType="end"/>
            </w:r>
          </w:hyperlink>
        </w:p>
        <w:p w:rsidR="00C76ED3" w:rsidRPr="0091591F" w:rsidRDefault="009F645D" w:rsidP="0091591F">
          <w:pPr>
            <w:pStyle w:val="Obsah2"/>
            <w:tabs>
              <w:tab w:val="left" w:pos="880"/>
              <w:tab w:val="right" w:leader="dot" w:pos="9061"/>
            </w:tabs>
            <w:spacing w:line="360" w:lineRule="auto"/>
            <w:rPr>
              <w:rFonts w:ascii="Times New Roman" w:eastAsiaTheme="minorEastAsia" w:hAnsi="Times New Roman" w:cs="Times New Roman"/>
              <w:noProof/>
              <w:sz w:val="24"/>
              <w:szCs w:val="24"/>
              <w:lang w:eastAsia="cs-CZ"/>
            </w:rPr>
          </w:pPr>
          <w:hyperlink w:anchor="_Toc314440560" w:history="1">
            <w:r w:rsidR="00C76ED3" w:rsidRPr="0091591F">
              <w:rPr>
                <w:rStyle w:val="Hypertextovodkaz"/>
                <w:rFonts w:ascii="Times New Roman" w:hAnsi="Times New Roman" w:cs="Times New Roman"/>
                <w:noProof/>
                <w:sz w:val="24"/>
                <w:szCs w:val="24"/>
              </w:rPr>
              <w:t>3.2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Zvláštní druhy odpovědnosti</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_Toc314440560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28</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14440561" w:history="1">
            <w:r w:rsidR="00C76ED3" w:rsidRPr="0091591F">
              <w:rPr>
                <w:rStyle w:val="Hypertextovodkaz"/>
                <w:rFonts w:ascii="Times New Roman" w:hAnsi="Times New Roman" w:cs="Times New Roman"/>
                <w:caps/>
                <w:noProof/>
                <w:sz w:val="24"/>
                <w:szCs w:val="24"/>
              </w:rPr>
              <w:t>4</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b/>
                <w:caps/>
                <w:noProof/>
                <w:sz w:val="24"/>
                <w:szCs w:val="24"/>
              </w:rPr>
              <w:t>Právní úprava odpovědnosti v pracovním právu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_Toc314440561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33</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62" w:history="1">
            <w:r w:rsidR="00C76ED3" w:rsidRPr="0091591F">
              <w:rPr>
                <w:rStyle w:val="Hypertextovodkaz"/>
                <w:rFonts w:ascii="Times New Roman" w:hAnsi="Times New Roman" w:cs="Times New Roman"/>
                <w:noProof/>
                <w:sz w:val="24"/>
                <w:szCs w:val="24"/>
              </w:rPr>
              <w:t>4.1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Odpovědnost zaměstnance za škodu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_Toc314440562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34</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63" w:history="1">
            <w:r w:rsidR="00C76ED3" w:rsidRPr="0091591F">
              <w:rPr>
                <w:rStyle w:val="Hypertextovodkaz"/>
                <w:rFonts w:ascii="Times New Roman" w:eastAsia="Calibri" w:hAnsi="Times New Roman" w:cs="Times New Roman"/>
                <w:noProof/>
                <w:sz w:val="24"/>
                <w:szCs w:val="24"/>
              </w:rPr>
              <w:t>4.1.1</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eastAsia="Calibri" w:hAnsi="Times New Roman" w:cs="Times New Roman"/>
                <w:noProof/>
                <w:sz w:val="24"/>
                <w:szCs w:val="24"/>
              </w:rPr>
              <w:t>Obecná odpovědnost zaměstnance za škodu</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_Toc314440563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34</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64" w:history="1">
            <w:r w:rsidR="00C76ED3" w:rsidRPr="0091591F">
              <w:rPr>
                <w:rStyle w:val="Hypertextovodkaz"/>
                <w:rFonts w:ascii="Times New Roman" w:hAnsi="Times New Roman" w:cs="Times New Roman"/>
                <w:noProof/>
                <w:sz w:val="24"/>
                <w:szCs w:val="24"/>
              </w:rPr>
              <w:t>4.1.2</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Odpovědnost za nesplnění povinnosti k odvrácení škody</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_Toc314440564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37</w:t>
            </w:r>
            <w:r w:rsidRPr="0091591F">
              <w:rPr>
                <w:rFonts w:ascii="Times New Roman" w:hAnsi="Times New Roman" w:cs="Times New Roman"/>
                <w:noProof/>
                <w:webHidden/>
              </w:rPr>
              <w:fldChar w:fldCharType="end"/>
            </w:r>
          </w:hyperlink>
        </w:p>
        <w:p w:rsidR="00C76ED3" w:rsidRPr="0091591F" w:rsidRDefault="009F645D" w:rsidP="002E0001">
          <w:pPr>
            <w:pStyle w:val="Obsah3"/>
            <w:ind w:left="1320" w:hanging="880"/>
            <w:rPr>
              <w:rFonts w:ascii="Times New Roman" w:eastAsiaTheme="minorEastAsia" w:hAnsi="Times New Roman" w:cs="Times New Roman"/>
              <w:noProof/>
              <w:lang w:eastAsia="cs-CZ"/>
            </w:rPr>
          </w:pPr>
          <w:hyperlink w:anchor="_Toc314440565" w:history="1">
            <w:r w:rsidR="00C76ED3" w:rsidRPr="0091591F">
              <w:rPr>
                <w:rStyle w:val="Hypertextovodkaz"/>
                <w:rFonts w:ascii="Times New Roman" w:hAnsi="Times New Roman" w:cs="Times New Roman"/>
                <w:noProof/>
                <w:sz w:val="24"/>
                <w:szCs w:val="24"/>
              </w:rPr>
              <w:t>4.1.3</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Odpovědnost za schodek na svěřených hodnotách, které je zaměstnanec povinen vyúčtovat</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_Toc314440565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38</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66" w:history="1">
            <w:r w:rsidR="00C76ED3" w:rsidRPr="0091591F">
              <w:rPr>
                <w:rStyle w:val="Hypertextovodkaz"/>
                <w:rFonts w:ascii="Times New Roman" w:hAnsi="Times New Roman" w:cs="Times New Roman"/>
                <w:noProof/>
                <w:sz w:val="24"/>
                <w:szCs w:val="24"/>
              </w:rPr>
              <w:t>4.1.4</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Odpovědnost za ztrátu svěřených předmětů</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_Toc314440566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39</w:t>
            </w:r>
            <w:r w:rsidRPr="0091591F">
              <w:rPr>
                <w:rFonts w:ascii="Times New Roman" w:hAnsi="Times New Roman" w:cs="Times New Roman"/>
                <w:noProof/>
                <w:webHidden/>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67" w:history="1">
            <w:r w:rsidR="00C76ED3" w:rsidRPr="0091591F">
              <w:rPr>
                <w:rStyle w:val="Hypertextovodkaz"/>
                <w:rFonts w:ascii="Times New Roman" w:hAnsi="Times New Roman" w:cs="Times New Roman"/>
                <w:noProof/>
                <w:sz w:val="24"/>
                <w:szCs w:val="24"/>
              </w:rPr>
              <w:t>4.2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Odpovědnost zaměstnavatele za škodu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_Toc314440567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40</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68" w:history="1">
            <w:r w:rsidR="00C76ED3" w:rsidRPr="0091591F">
              <w:rPr>
                <w:rStyle w:val="Hypertextovodkaz"/>
                <w:rFonts w:ascii="Times New Roman" w:hAnsi="Times New Roman" w:cs="Times New Roman"/>
                <w:noProof/>
                <w:sz w:val="24"/>
                <w:szCs w:val="24"/>
              </w:rPr>
              <w:t>4.2.1</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Obecná odpovědnost zaměstnavatele za škodu</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_Toc314440568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41</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69" w:history="1">
            <w:r w:rsidR="00C76ED3" w:rsidRPr="0091591F">
              <w:rPr>
                <w:rStyle w:val="Hypertextovodkaz"/>
                <w:rFonts w:ascii="Times New Roman" w:hAnsi="Times New Roman" w:cs="Times New Roman"/>
                <w:noProof/>
                <w:sz w:val="24"/>
                <w:szCs w:val="24"/>
              </w:rPr>
              <w:t>4.2.2</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Odpovědnost při odvrácení škody</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_Toc314440569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42</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70" w:history="1">
            <w:r w:rsidR="00C76ED3" w:rsidRPr="0091591F">
              <w:rPr>
                <w:rStyle w:val="Hypertextovodkaz"/>
                <w:rFonts w:ascii="Times New Roman" w:hAnsi="Times New Roman" w:cs="Times New Roman"/>
                <w:noProof/>
                <w:sz w:val="24"/>
                <w:szCs w:val="24"/>
              </w:rPr>
              <w:t>4.2.3</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Odpovědnost na odložených věcech</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_Toc314440570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43</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71" w:history="1">
            <w:r w:rsidR="00C76ED3" w:rsidRPr="0091591F">
              <w:rPr>
                <w:rStyle w:val="Hypertextovodkaz"/>
                <w:rFonts w:ascii="Times New Roman" w:hAnsi="Times New Roman" w:cs="Times New Roman"/>
                <w:noProof/>
                <w:sz w:val="24"/>
                <w:szCs w:val="24"/>
              </w:rPr>
              <w:t>4.2.4</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Odpovědnost při pracovních úrazech a nemocech z povolání</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_Toc314440571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44</w:t>
            </w:r>
            <w:r w:rsidRPr="0091591F">
              <w:rPr>
                <w:rFonts w:ascii="Times New Roman" w:hAnsi="Times New Roman" w:cs="Times New Roman"/>
                <w:noProof/>
                <w:webHidden/>
              </w:rPr>
              <w:fldChar w:fldCharType="end"/>
            </w:r>
          </w:hyperlink>
        </w:p>
        <w:p w:rsidR="00C76ED3" w:rsidRPr="0091591F" w:rsidRDefault="009F645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14440572" w:history="1">
            <w:r w:rsidR="00C76ED3" w:rsidRPr="0091591F">
              <w:rPr>
                <w:rStyle w:val="Hypertextovodkaz"/>
                <w:rFonts w:ascii="Times New Roman" w:hAnsi="Times New Roman" w:cs="Times New Roman"/>
                <w:caps/>
                <w:noProof/>
                <w:sz w:val="24"/>
                <w:szCs w:val="24"/>
              </w:rPr>
              <w:t>5</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b/>
                <w:caps/>
                <w:noProof/>
                <w:sz w:val="24"/>
                <w:szCs w:val="24"/>
              </w:rPr>
              <w:t>Náhrada škody</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_Toc314440572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47</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73" w:history="1">
            <w:r w:rsidR="00C76ED3" w:rsidRPr="0091591F">
              <w:rPr>
                <w:rStyle w:val="Hypertextovodkaz"/>
                <w:rFonts w:ascii="Times New Roman" w:hAnsi="Times New Roman" w:cs="Times New Roman"/>
                <w:noProof/>
                <w:sz w:val="24"/>
                <w:szCs w:val="24"/>
              </w:rPr>
              <w:t>5.1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Náhrada škody dle občanského zákoníku</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_Toc314440573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47</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74" w:history="1">
            <w:r w:rsidR="00C76ED3" w:rsidRPr="0091591F">
              <w:rPr>
                <w:rStyle w:val="Hypertextovodkaz"/>
                <w:rFonts w:ascii="Times New Roman" w:eastAsia="Calibri" w:hAnsi="Times New Roman" w:cs="Times New Roman"/>
                <w:noProof/>
                <w:sz w:val="24"/>
                <w:szCs w:val="24"/>
              </w:rPr>
              <w:t>5.1.1</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eastAsia="Calibri" w:hAnsi="Times New Roman" w:cs="Times New Roman"/>
                <w:noProof/>
                <w:sz w:val="24"/>
                <w:szCs w:val="24"/>
              </w:rPr>
              <w:t>Škoda způsobená na věcech</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_Toc314440574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50</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75" w:history="1">
            <w:r w:rsidR="00C76ED3" w:rsidRPr="0091591F">
              <w:rPr>
                <w:rStyle w:val="Hypertextovodkaz"/>
                <w:rFonts w:ascii="Times New Roman" w:eastAsia="Calibri" w:hAnsi="Times New Roman" w:cs="Times New Roman"/>
                <w:noProof/>
                <w:sz w:val="24"/>
                <w:szCs w:val="24"/>
              </w:rPr>
              <w:t>5.1.2</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eastAsia="Calibri" w:hAnsi="Times New Roman" w:cs="Times New Roman"/>
                <w:noProof/>
                <w:sz w:val="24"/>
                <w:szCs w:val="24"/>
              </w:rPr>
              <w:t>Škoda způsobená na zdraví</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_Toc314440575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50</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76" w:history="1">
            <w:r w:rsidR="00C76ED3" w:rsidRPr="0091591F">
              <w:rPr>
                <w:rStyle w:val="Hypertextovodkaz"/>
                <w:rFonts w:ascii="Times New Roman" w:eastAsia="Calibri" w:hAnsi="Times New Roman" w:cs="Times New Roman"/>
                <w:noProof/>
                <w:sz w:val="24"/>
                <w:szCs w:val="24"/>
              </w:rPr>
              <w:t>5.1.3</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eastAsia="Calibri" w:hAnsi="Times New Roman" w:cs="Times New Roman"/>
                <w:noProof/>
                <w:sz w:val="24"/>
                <w:szCs w:val="24"/>
              </w:rPr>
              <w:t>Moderační právo soudu</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_Toc314440576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55</w:t>
            </w:r>
            <w:r w:rsidRPr="0091591F">
              <w:rPr>
                <w:rFonts w:ascii="Times New Roman" w:hAnsi="Times New Roman" w:cs="Times New Roman"/>
                <w:noProof/>
                <w:webHidden/>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77" w:history="1">
            <w:r w:rsidR="00C76ED3" w:rsidRPr="0091591F">
              <w:rPr>
                <w:rStyle w:val="Hypertextovodkaz"/>
                <w:rFonts w:ascii="Times New Roman" w:eastAsia="Calibri" w:hAnsi="Times New Roman" w:cs="Times New Roman"/>
                <w:noProof/>
                <w:sz w:val="24"/>
                <w:szCs w:val="24"/>
              </w:rPr>
              <w:t>5.2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eastAsia="Calibri" w:hAnsi="Times New Roman" w:cs="Times New Roman"/>
                <w:noProof/>
                <w:sz w:val="24"/>
                <w:szCs w:val="24"/>
              </w:rPr>
              <w:t>Náhrada škody dle zákoníku práce</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_Toc314440577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55</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78" w:history="1">
            <w:r w:rsidR="00C76ED3" w:rsidRPr="0091591F">
              <w:rPr>
                <w:rStyle w:val="Hypertextovodkaz"/>
                <w:rFonts w:ascii="Times New Roman" w:hAnsi="Times New Roman" w:cs="Times New Roman"/>
                <w:noProof/>
                <w:sz w:val="24"/>
                <w:szCs w:val="24"/>
              </w:rPr>
              <w:t>5.2.1</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Rozsah náhrady škody u odpovědnosti zaměstnance</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_Toc314440578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55</w:t>
            </w:r>
            <w:r w:rsidRPr="0091591F">
              <w:rPr>
                <w:rFonts w:ascii="Times New Roman" w:hAnsi="Times New Roman" w:cs="Times New Roman"/>
                <w:noProof/>
                <w:webHidden/>
              </w:rPr>
              <w:fldChar w:fldCharType="end"/>
            </w:r>
          </w:hyperlink>
        </w:p>
        <w:p w:rsidR="00C76ED3" w:rsidRPr="0091591F" w:rsidRDefault="009F645D" w:rsidP="0091591F">
          <w:pPr>
            <w:pStyle w:val="Obsah3"/>
            <w:rPr>
              <w:rFonts w:ascii="Times New Roman" w:eastAsiaTheme="minorEastAsia" w:hAnsi="Times New Roman" w:cs="Times New Roman"/>
              <w:noProof/>
              <w:lang w:eastAsia="cs-CZ"/>
            </w:rPr>
          </w:pPr>
          <w:hyperlink w:anchor="_Toc314440579" w:history="1">
            <w:r w:rsidR="00C76ED3" w:rsidRPr="0091591F">
              <w:rPr>
                <w:rStyle w:val="Hypertextovodkaz"/>
                <w:rFonts w:ascii="Times New Roman" w:hAnsi="Times New Roman" w:cs="Times New Roman"/>
                <w:noProof/>
                <w:sz w:val="24"/>
                <w:szCs w:val="24"/>
              </w:rPr>
              <w:t>5.2.2</w:t>
            </w:r>
            <w:r w:rsidR="00C76ED3" w:rsidRPr="0091591F">
              <w:rPr>
                <w:rFonts w:ascii="Times New Roman" w:eastAsiaTheme="minorEastAsia" w:hAnsi="Times New Roman" w:cs="Times New Roman"/>
                <w:noProof/>
                <w:lang w:eastAsia="cs-CZ"/>
              </w:rPr>
              <w:tab/>
            </w:r>
            <w:r w:rsidR="00C76ED3" w:rsidRPr="0091591F">
              <w:rPr>
                <w:rStyle w:val="Hypertextovodkaz"/>
                <w:rFonts w:ascii="Times New Roman" w:hAnsi="Times New Roman" w:cs="Times New Roman"/>
                <w:noProof/>
                <w:sz w:val="24"/>
                <w:szCs w:val="24"/>
              </w:rPr>
              <w:t>Rozsah náhrady škody u odpovědnosti zaměstnavatele</w:t>
            </w:r>
            <w:r w:rsidR="00C76ED3" w:rsidRPr="0091591F">
              <w:rPr>
                <w:rFonts w:ascii="Times New Roman" w:hAnsi="Times New Roman" w:cs="Times New Roman"/>
                <w:noProof/>
                <w:webHidden/>
              </w:rPr>
              <w:tab/>
            </w:r>
            <w:r w:rsidRPr="0091591F">
              <w:rPr>
                <w:rFonts w:ascii="Times New Roman" w:hAnsi="Times New Roman" w:cs="Times New Roman"/>
                <w:noProof/>
                <w:webHidden/>
              </w:rPr>
              <w:fldChar w:fldCharType="begin"/>
            </w:r>
            <w:r w:rsidR="00C76ED3" w:rsidRPr="0091591F">
              <w:rPr>
                <w:rFonts w:ascii="Times New Roman" w:hAnsi="Times New Roman" w:cs="Times New Roman"/>
                <w:noProof/>
                <w:webHidden/>
              </w:rPr>
              <w:instrText xml:space="preserve"> PAGEREF _Toc314440579 \h </w:instrText>
            </w:r>
            <w:r w:rsidRPr="0091591F">
              <w:rPr>
                <w:rFonts w:ascii="Times New Roman" w:hAnsi="Times New Roman" w:cs="Times New Roman"/>
                <w:noProof/>
                <w:webHidden/>
              </w:rPr>
            </w:r>
            <w:r w:rsidRPr="0091591F">
              <w:rPr>
                <w:rFonts w:ascii="Times New Roman" w:hAnsi="Times New Roman" w:cs="Times New Roman"/>
                <w:noProof/>
                <w:webHidden/>
              </w:rPr>
              <w:fldChar w:fldCharType="separate"/>
            </w:r>
            <w:r w:rsidR="00BB6546">
              <w:rPr>
                <w:rFonts w:ascii="Times New Roman" w:hAnsi="Times New Roman" w:cs="Times New Roman"/>
                <w:noProof/>
                <w:webHidden/>
              </w:rPr>
              <w:t>57</w:t>
            </w:r>
            <w:r w:rsidRPr="0091591F">
              <w:rPr>
                <w:rFonts w:ascii="Times New Roman" w:hAnsi="Times New Roman" w:cs="Times New Roman"/>
                <w:noProof/>
                <w:webHidden/>
              </w:rPr>
              <w:fldChar w:fldCharType="end"/>
            </w:r>
          </w:hyperlink>
        </w:p>
        <w:p w:rsidR="00C76ED3" w:rsidRPr="0091591F" w:rsidRDefault="009F645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14440580" w:history="1">
            <w:r w:rsidR="00C76ED3" w:rsidRPr="0091591F">
              <w:rPr>
                <w:rStyle w:val="Hypertextovodkaz"/>
                <w:rFonts w:ascii="Times New Roman" w:hAnsi="Times New Roman" w:cs="Times New Roman"/>
                <w:caps/>
                <w:noProof/>
                <w:sz w:val="24"/>
                <w:szCs w:val="24"/>
              </w:rPr>
              <w:t>6</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b/>
                <w:caps/>
                <w:noProof/>
                <w:sz w:val="24"/>
                <w:szCs w:val="24"/>
              </w:rPr>
              <w:t>Srovnání obou právních úprav</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_Toc314440580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61</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81" w:history="1">
            <w:r w:rsidR="00C76ED3" w:rsidRPr="0091591F">
              <w:rPr>
                <w:rStyle w:val="Hypertextovodkaz"/>
                <w:rFonts w:ascii="Times New Roman" w:hAnsi="Times New Roman" w:cs="Times New Roman"/>
                <w:noProof/>
                <w:sz w:val="24"/>
                <w:szCs w:val="24"/>
              </w:rPr>
              <w:t>6.1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Vztah občanského zákoníku a zákoníku práce</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_Toc314440581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61</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82" w:history="1">
            <w:r w:rsidR="00C76ED3" w:rsidRPr="0091591F">
              <w:rPr>
                <w:rStyle w:val="Hypertextovodkaz"/>
                <w:rFonts w:ascii="Times New Roman" w:eastAsia="Calibri" w:hAnsi="Times New Roman" w:cs="Times New Roman"/>
                <w:noProof/>
                <w:sz w:val="24"/>
                <w:szCs w:val="24"/>
              </w:rPr>
              <w:t>6.2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eastAsia="Calibri" w:hAnsi="Times New Roman" w:cs="Times New Roman"/>
                <w:noProof/>
                <w:sz w:val="24"/>
                <w:szCs w:val="24"/>
              </w:rPr>
              <w:t>Shodné rysy</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_Toc314440582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62</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83" w:history="1">
            <w:r w:rsidR="00C76ED3" w:rsidRPr="0091591F">
              <w:rPr>
                <w:rStyle w:val="Hypertextovodkaz"/>
                <w:rFonts w:ascii="Times New Roman" w:eastAsia="Calibri" w:hAnsi="Times New Roman" w:cs="Times New Roman"/>
                <w:noProof/>
                <w:sz w:val="24"/>
                <w:szCs w:val="24"/>
              </w:rPr>
              <w:t>6.3</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eastAsia="Calibri" w:hAnsi="Times New Roman" w:cs="Times New Roman"/>
                <w:noProof/>
                <w:sz w:val="24"/>
                <w:szCs w:val="24"/>
              </w:rPr>
              <w:t>Rozdílné rysy</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_Toc314440583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63</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2"/>
            <w:tabs>
              <w:tab w:val="left" w:pos="880"/>
              <w:tab w:val="right" w:leader="dot" w:pos="9061"/>
            </w:tabs>
            <w:spacing w:line="360" w:lineRule="auto"/>
            <w:rPr>
              <w:rFonts w:ascii="Times New Roman" w:eastAsiaTheme="minorEastAsia" w:hAnsi="Times New Roman" w:cs="Times New Roman"/>
              <w:noProof/>
              <w:sz w:val="24"/>
              <w:szCs w:val="24"/>
              <w:lang w:eastAsia="cs-CZ"/>
            </w:rPr>
          </w:pPr>
          <w:hyperlink w:anchor="_Toc314440584" w:history="1">
            <w:r w:rsidR="00C76ED3" w:rsidRPr="0091591F">
              <w:rPr>
                <w:rStyle w:val="Hypertextovodkaz"/>
                <w:rFonts w:ascii="Times New Roman" w:eastAsia="Calibri" w:hAnsi="Times New Roman" w:cs="Times New Roman"/>
                <w:noProof/>
                <w:sz w:val="24"/>
                <w:szCs w:val="24"/>
              </w:rPr>
              <w:t>6.4</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eastAsia="Calibri" w:hAnsi="Times New Roman" w:cs="Times New Roman"/>
                <w:noProof/>
                <w:sz w:val="24"/>
                <w:szCs w:val="24"/>
              </w:rPr>
              <w:t>Střet obou právních úprav</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_Toc314440584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66</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14440585" w:history="1">
            <w:r w:rsidR="00C76ED3" w:rsidRPr="0091591F">
              <w:rPr>
                <w:rStyle w:val="Hypertextovodkaz"/>
                <w:rFonts w:ascii="Times New Roman" w:hAnsi="Times New Roman" w:cs="Times New Roman"/>
                <w:caps/>
                <w:noProof/>
                <w:sz w:val="24"/>
                <w:szCs w:val="24"/>
              </w:rPr>
              <w:t>7</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b/>
                <w:caps/>
                <w:noProof/>
                <w:sz w:val="24"/>
                <w:szCs w:val="24"/>
              </w:rPr>
              <w:t>Úvahy de lege ferenda</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_Toc314440585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68</w:t>
            </w:r>
            <w:r w:rsidRPr="0091591F">
              <w:rPr>
                <w:rFonts w:ascii="Times New Roman" w:hAnsi="Times New Roman" w:cs="Times New Roman"/>
                <w:noProof/>
                <w:webHidden/>
                <w:sz w:val="24"/>
                <w:szCs w:val="24"/>
              </w:rPr>
              <w:fldChar w:fldCharType="end"/>
            </w:r>
          </w:hyperlink>
        </w:p>
        <w:p w:rsidR="00C76ED3" w:rsidRPr="0091591F" w:rsidRDefault="009F645D">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314440586" w:history="1">
            <w:r w:rsidR="00C76ED3" w:rsidRPr="0091591F">
              <w:rPr>
                <w:rStyle w:val="Hypertextovodkaz"/>
                <w:rFonts w:ascii="Times New Roman" w:hAnsi="Times New Roman" w:cs="Times New Roman"/>
                <w:noProof/>
                <w:sz w:val="24"/>
                <w:szCs w:val="24"/>
              </w:rPr>
              <w:t>7.1</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De lege ferenda občanského práva</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_Toc314440586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69</w:t>
            </w:r>
            <w:r w:rsidRPr="0091591F">
              <w:rPr>
                <w:rFonts w:ascii="Times New Roman" w:hAnsi="Times New Roman" w:cs="Times New Roman"/>
                <w:noProof/>
                <w:webHidden/>
                <w:sz w:val="24"/>
                <w:szCs w:val="24"/>
              </w:rPr>
              <w:fldChar w:fldCharType="end"/>
            </w:r>
          </w:hyperlink>
        </w:p>
        <w:p w:rsidR="00C76ED3" w:rsidRPr="0091591F" w:rsidRDefault="009F645D" w:rsidP="0091591F">
          <w:pPr>
            <w:pStyle w:val="Obsah2"/>
            <w:tabs>
              <w:tab w:val="left" w:pos="880"/>
              <w:tab w:val="right" w:leader="dot" w:pos="9061"/>
            </w:tabs>
            <w:spacing w:line="360" w:lineRule="auto"/>
            <w:rPr>
              <w:rFonts w:ascii="Times New Roman" w:eastAsiaTheme="minorEastAsia" w:hAnsi="Times New Roman" w:cs="Times New Roman"/>
              <w:noProof/>
              <w:sz w:val="24"/>
              <w:szCs w:val="24"/>
              <w:lang w:eastAsia="cs-CZ"/>
            </w:rPr>
          </w:pPr>
          <w:hyperlink w:anchor="_Toc314440587" w:history="1">
            <w:r w:rsidR="00C76ED3" w:rsidRPr="0091591F">
              <w:rPr>
                <w:rStyle w:val="Hypertextovodkaz"/>
                <w:rFonts w:ascii="Times New Roman" w:hAnsi="Times New Roman" w:cs="Times New Roman"/>
                <w:noProof/>
                <w:sz w:val="24"/>
                <w:szCs w:val="24"/>
              </w:rPr>
              <w:t>7.2</w:t>
            </w:r>
            <w:r w:rsidR="00C76ED3" w:rsidRPr="0091591F">
              <w:rPr>
                <w:rFonts w:ascii="Times New Roman" w:eastAsiaTheme="minorEastAsia" w:hAnsi="Times New Roman" w:cs="Times New Roman"/>
                <w:noProof/>
                <w:sz w:val="24"/>
                <w:szCs w:val="24"/>
                <w:lang w:eastAsia="cs-CZ"/>
              </w:rPr>
              <w:tab/>
            </w:r>
            <w:r w:rsidR="00C76ED3" w:rsidRPr="0091591F">
              <w:rPr>
                <w:rStyle w:val="Hypertextovodkaz"/>
                <w:rFonts w:ascii="Times New Roman" w:hAnsi="Times New Roman" w:cs="Times New Roman"/>
                <w:noProof/>
                <w:sz w:val="24"/>
                <w:szCs w:val="24"/>
              </w:rPr>
              <w:t>De lege ferenda pracovního práva</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_Toc314440587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74</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right" w:leader="dot" w:pos="9061"/>
            </w:tabs>
            <w:rPr>
              <w:rFonts w:ascii="Times New Roman" w:eastAsiaTheme="minorEastAsia" w:hAnsi="Times New Roman" w:cs="Times New Roman"/>
              <w:noProof/>
              <w:sz w:val="24"/>
              <w:szCs w:val="24"/>
              <w:lang w:eastAsia="cs-CZ"/>
            </w:rPr>
          </w:pPr>
          <w:hyperlink w:anchor="_Toc314440588" w:history="1">
            <w:r w:rsidR="00C76ED3" w:rsidRPr="0091591F">
              <w:rPr>
                <w:rStyle w:val="Hypertextovodkaz"/>
                <w:rFonts w:ascii="Times New Roman" w:hAnsi="Times New Roman" w:cs="Times New Roman"/>
                <w:noProof/>
                <w:sz w:val="24"/>
                <w:szCs w:val="24"/>
              </w:rPr>
              <w:t>ZÁVĚR</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_Toc314440588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78</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right" w:leader="dot" w:pos="9061"/>
            </w:tabs>
            <w:rPr>
              <w:rFonts w:ascii="Times New Roman" w:eastAsiaTheme="minorEastAsia" w:hAnsi="Times New Roman" w:cs="Times New Roman"/>
              <w:noProof/>
              <w:sz w:val="24"/>
              <w:szCs w:val="24"/>
              <w:lang w:eastAsia="cs-CZ"/>
            </w:rPr>
          </w:pPr>
          <w:hyperlink w:anchor="_Toc314440589" w:history="1">
            <w:r w:rsidR="00C76ED3" w:rsidRPr="0091591F">
              <w:rPr>
                <w:rStyle w:val="Hypertextovodkaz"/>
                <w:rFonts w:ascii="Times New Roman" w:hAnsi="Times New Roman" w:cs="Times New Roman"/>
                <w:noProof/>
                <w:sz w:val="24"/>
                <w:szCs w:val="24"/>
              </w:rPr>
              <w:t>BIBLIOGRAFIE</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_Toc314440589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80</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right" w:leader="dot" w:pos="9061"/>
            </w:tabs>
            <w:rPr>
              <w:rFonts w:ascii="Times New Roman" w:eastAsiaTheme="minorEastAsia" w:hAnsi="Times New Roman" w:cs="Times New Roman"/>
              <w:noProof/>
              <w:sz w:val="24"/>
              <w:szCs w:val="24"/>
              <w:lang w:eastAsia="cs-CZ"/>
            </w:rPr>
          </w:pPr>
          <w:hyperlink w:anchor="_Toc314440590" w:history="1">
            <w:r w:rsidR="00C76ED3" w:rsidRPr="0091591F">
              <w:rPr>
                <w:rStyle w:val="Hypertextovodkaz"/>
                <w:rFonts w:ascii="Times New Roman" w:hAnsi="Times New Roman" w:cs="Times New Roman"/>
                <w:noProof/>
                <w:sz w:val="24"/>
                <w:szCs w:val="24"/>
              </w:rPr>
              <w:t>SHRNUTÍ</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_Toc314440590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87</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right" w:leader="dot" w:pos="9061"/>
            </w:tabs>
            <w:rPr>
              <w:rFonts w:ascii="Times New Roman" w:eastAsiaTheme="minorEastAsia" w:hAnsi="Times New Roman" w:cs="Times New Roman"/>
              <w:noProof/>
              <w:sz w:val="24"/>
              <w:szCs w:val="24"/>
              <w:lang w:eastAsia="cs-CZ"/>
            </w:rPr>
          </w:pPr>
          <w:hyperlink w:anchor="_Toc314440591" w:history="1">
            <w:r w:rsidR="00C76ED3" w:rsidRPr="0091591F">
              <w:rPr>
                <w:rStyle w:val="Hypertextovodkaz"/>
                <w:rFonts w:ascii="Times New Roman" w:hAnsi="Times New Roman" w:cs="Times New Roman"/>
                <w:noProof/>
                <w:sz w:val="24"/>
                <w:szCs w:val="24"/>
              </w:rPr>
              <w:t>SUMMARY</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_Toc314440591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88</w:t>
            </w:r>
            <w:r w:rsidRPr="0091591F">
              <w:rPr>
                <w:rFonts w:ascii="Times New Roman" w:hAnsi="Times New Roman" w:cs="Times New Roman"/>
                <w:noProof/>
                <w:webHidden/>
                <w:sz w:val="24"/>
                <w:szCs w:val="24"/>
              </w:rPr>
              <w:fldChar w:fldCharType="end"/>
            </w:r>
          </w:hyperlink>
        </w:p>
        <w:p w:rsidR="00C76ED3" w:rsidRPr="0091591F" w:rsidRDefault="009F645D">
          <w:pPr>
            <w:pStyle w:val="Obsah1"/>
            <w:tabs>
              <w:tab w:val="right" w:leader="dot" w:pos="9061"/>
            </w:tabs>
            <w:rPr>
              <w:rFonts w:ascii="Times New Roman" w:eastAsiaTheme="minorEastAsia" w:hAnsi="Times New Roman" w:cs="Times New Roman"/>
              <w:noProof/>
              <w:lang w:eastAsia="cs-CZ"/>
            </w:rPr>
          </w:pPr>
          <w:hyperlink w:anchor="_Toc314440592" w:history="1">
            <w:r w:rsidR="00C76ED3" w:rsidRPr="0091591F">
              <w:rPr>
                <w:rStyle w:val="Hypertextovodkaz"/>
                <w:rFonts w:ascii="Times New Roman" w:hAnsi="Times New Roman" w:cs="Times New Roman"/>
                <w:noProof/>
                <w:sz w:val="24"/>
                <w:szCs w:val="24"/>
              </w:rPr>
              <w:t>SEZNAM KLÍČOVÝCH SLOV / KEYWORD LIST</w:t>
            </w:r>
            <w:r w:rsidR="00C76ED3" w:rsidRPr="0091591F">
              <w:rPr>
                <w:rFonts w:ascii="Times New Roman" w:hAnsi="Times New Roman" w:cs="Times New Roman"/>
                <w:noProof/>
                <w:webHidden/>
                <w:sz w:val="24"/>
                <w:szCs w:val="24"/>
              </w:rPr>
              <w:tab/>
            </w:r>
            <w:r w:rsidRPr="0091591F">
              <w:rPr>
                <w:rFonts w:ascii="Times New Roman" w:hAnsi="Times New Roman" w:cs="Times New Roman"/>
                <w:noProof/>
                <w:webHidden/>
                <w:sz w:val="24"/>
                <w:szCs w:val="24"/>
              </w:rPr>
              <w:fldChar w:fldCharType="begin"/>
            </w:r>
            <w:r w:rsidR="00C76ED3" w:rsidRPr="0091591F">
              <w:rPr>
                <w:rFonts w:ascii="Times New Roman" w:hAnsi="Times New Roman" w:cs="Times New Roman"/>
                <w:noProof/>
                <w:webHidden/>
                <w:sz w:val="24"/>
                <w:szCs w:val="24"/>
              </w:rPr>
              <w:instrText xml:space="preserve"> PAGEREF _Toc314440592 \h </w:instrText>
            </w:r>
            <w:r w:rsidRPr="0091591F">
              <w:rPr>
                <w:rFonts w:ascii="Times New Roman" w:hAnsi="Times New Roman" w:cs="Times New Roman"/>
                <w:noProof/>
                <w:webHidden/>
                <w:sz w:val="24"/>
                <w:szCs w:val="24"/>
              </w:rPr>
            </w:r>
            <w:r w:rsidRPr="0091591F">
              <w:rPr>
                <w:rFonts w:ascii="Times New Roman" w:hAnsi="Times New Roman" w:cs="Times New Roman"/>
                <w:noProof/>
                <w:webHidden/>
                <w:sz w:val="24"/>
                <w:szCs w:val="24"/>
              </w:rPr>
              <w:fldChar w:fldCharType="separate"/>
            </w:r>
            <w:r w:rsidR="00BB6546">
              <w:rPr>
                <w:rFonts w:ascii="Times New Roman" w:hAnsi="Times New Roman" w:cs="Times New Roman"/>
                <w:noProof/>
                <w:webHidden/>
                <w:sz w:val="24"/>
                <w:szCs w:val="24"/>
              </w:rPr>
              <w:t>89</w:t>
            </w:r>
            <w:r w:rsidRPr="0091591F">
              <w:rPr>
                <w:rFonts w:ascii="Times New Roman" w:hAnsi="Times New Roman" w:cs="Times New Roman"/>
                <w:noProof/>
                <w:webHidden/>
                <w:sz w:val="24"/>
                <w:szCs w:val="24"/>
              </w:rPr>
              <w:fldChar w:fldCharType="end"/>
            </w:r>
          </w:hyperlink>
        </w:p>
        <w:p w:rsidR="00C76ED3" w:rsidRDefault="009F645D">
          <w:r w:rsidRPr="0091591F">
            <w:rPr>
              <w:rFonts w:ascii="Times New Roman" w:hAnsi="Times New Roman" w:cs="Times New Roman"/>
            </w:rPr>
            <w:fldChar w:fldCharType="end"/>
          </w:r>
        </w:p>
      </w:sdtContent>
    </w:sdt>
    <w:p w:rsidR="000345F0" w:rsidRPr="00DF0DDD" w:rsidRDefault="000345F0" w:rsidP="00DF0DDD">
      <w:pPr>
        <w:spacing w:line="360" w:lineRule="auto"/>
        <w:rPr>
          <w:rFonts w:ascii="Times New Roman" w:hAnsi="Times New Roman" w:cs="Times New Roman"/>
          <w:b/>
          <w:bCs/>
          <w:sz w:val="32"/>
          <w:szCs w:val="32"/>
        </w:rPr>
      </w:pPr>
      <w:r>
        <w:rPr>
          <w:rFonts w:ascii="Times New Roman" w:hAnsi="Times New Roman" w:cs="Times New Roman"/>
          <w:color w:val="000000"/>
          <w:sz w:val="24"/>
          <w:szCs w:val="24"/>
        </w:rPr>
        <w:br w:type="page"/>
      </w:r>
    </w:p>
    <w:p w:rsidR="00DF7A5B" w:rsidRDefault="00DF7A5B" w:rsidP="00341773">
      <w:pPr>
        <w:pStyle w:val="Nadpis1"/>
        <w:numPr>
          <w:ilvl w:val="0"/>
          <w:numId w:val="0"/>
        </w:numPr>
        <w:spacing w:line="360" w:lineRule="auto"/>
        <w:rPr>
          <w:rFonts w:ascii="Times New Roman" w:hAnsi="Times New Roman" w:cs="Times New Roman"/>
          <w:sz w:val="36"/>
          <w:szCs w:val="36"/>
        </w:rPr>
        <w:sectPr w:rsidR="00DF7A5B" w:rsidSect="00B47C1D">
          <w:headerReference w:type="default" r:id="rId15"/>
          <w:footerReference w:type="default" r:id="rId16"/>
          <w:headerReference w:type="first" r:id="rId17"/>
          <w:pgSz w:w="11906" w:h="16838"/>
          <w:pgMar w:top="1418" w:right="1134" w:bottom="1418" w:left="1701" w:header="708" w:footer="708" w:gutter="0"/>
          <w:cols w:space="708"/>
          <w:titlePg/>
          <w:docGrid w:linePitch="360"/>
        </w:sectPr>
      </w:pPr>
      <w:bookmarkStart w:id="0" w:name="_Toc313712125"/>
    </w:p>
    <w:p w:rsidR="000345F0" w:rsidRPr="00842DA5" w:rsidRDefault="000345F0" w:rsidP="00341773">
      <w:pPr>
        <w:pStyle w:val="Nadpis1"/>
        <w:numPr>
          <w:ilvl w:val="0"/>
          <w:numId w:val="0"/>
        </w:numPr>
        <w:spacing w:line="360" w:lineRule="auto"/>
        <w:rPr>
          <w:rFonts w:ascii="Times New Roman" w:hAnsi="Times New Roman" w:cs="Times New Roman"/>
        </w:rPr>
      </w:pPr>
      <w:bookmarkStart w:id="1" w:name="_Toc314440544"/>
      <w:r w:rsidRPr="00842DA5">
        <w:rPr>
          <w:rFonts w:ascii="Times New Roman" w:hAnsi="Times New Roman" w:cs="Times New Roman"/>
          <w:sz w:val="36"/>
          <w:szCs w:val="36"/>
        </w:rPr>
        <w:lastRenderedPageBreak/>
        <w:t>S</w:t>
      </w:r>
      <w:r w:rsidRPr="00842DA5">
        <w:rPr>
          <w:rFonts w:ascii="Times New Roman" w:hAnsi="Times New Roman" w:cs="Times New Roman"/>
        </w:rPr>
        <w:t>EZNAM POUŽITÝCH ZKRATEK</w:t>
      </w:r>
      <w:bookmarkEnd w:id="0"/>
      <w:bookmarkEnd w:id="1"/>
    </w:p>
    <w:p w:rsidR="008E064E" w:rsidRDefault="008E064E" w:rsidP="000345F0">
      <w:pPr>
        <w:spacing w:after="0" w:line="360" w:lineRule="auto"/>
        <w:rPr>
          <w:rFonts w:ascii="Times New Roman" w:hAnsi="Times New Roman" w:cs="Times New Roman"/>
          <w:sz w:val="24"/>
          <w:szCs w:val="24"/>
        </w:rPr>
      </w:pPr>
      <w:r>
        <w:rPr>
          <w:rFonts w:ascii="Times New Roman" w:hAnsi="Times New Roman" w:cs="Times New Roman"/>
          <w:sz w:val="24"/>
          <w:szCs w:val="24"/>
        </w:rPr>
        <w:t>ČR</w:t>
      </w:r>
      <w:r>
        <w:rPr>
          <w:rFonts w:ascii="Times New Roman" w:hAnsi="Times New Roman" w:cs="Times New Roman"/>
          <w:sz w:val="24"/>
          <w:szCs w:val="24"/>
        </w:rPr>
        <w:tab/>
      </w:r>
      <w:r>
        <w:rPr>
          <w:rFonts w:ascii="Times New Roman" w:hAnsi="Times New Roman" w:cs="Times New Roman"/>
          <w:sz w:val="24"/>
          <w:szCs w:val="24"/>
        </w:rPr>
        <w:tab/>
        <w:t>Česká republika</w:t>
      </w:r>
    </w:p>
    <w:p w:rsidR="008E064E" w:rsidRDefault="008E064E" w:rsidP="000345F0">
      <w:pPr>
        <w:spacing w:after="0" w:line="360" w:lineRule="auto"/>
        <w:rPr>
          <w:rFonts w:ascii="Times New Roman" w:hAnsi="Times New Roman" w:cs="Times New Roman"/>
          <w:sz w:val="24"/>
          <w:szCs w:val="24"/>
        </w:rPr>
      </w:pPr>
      <w:r>
        <w:rPr>
          <w:rFonts w:ascii="Times New Roman" w:hAnsi="Times New Roman" w:cs="Times New Roman"/>
          <w:sz w:val="24"/>
          <w:szCs w:val="24"/>
        </w:rPr>
        <w:t>EU</w:t>
      </w:r>
      <w:r>
        <w:rPr>
          <w:rFonts w:ascii="Times New Roman" w:hAnsi="Times New Roman" w:cs="Times New Roman"/>
          <w:sz w:val="24"/>
          <w:szCs w:val="24"/>
        </w:rPr>
        <w:tab/>
      </w:r>
      <w:r>
        <w:rPr>
          <w:rFonts w:ascii="Times New Roman" w:hAnsi="Times New Roman" w:cs="Times New Roman"/>
          <w:sz w:val="24"/>
          <w:szCs w:val="24"/>
        </w:rPr>
        <w:tab/>
      </w:r>
      <w:r w:rsidRPr="000345F0">
        <w:rPr>
          <w:rFonts w:ascii="Times New Roman" w:hAnsi="Times New Roman" w:cs="Times New Roman"/>
          <w:sz w:val="24"/>
          <w:szCs w:val="24"/>
        </w:rPr>
        <w:t>Evropská unie</w:t>
      </w:r>
    </w:p>
    <w:p w:rsidR="008E064E" w:rsidRPr="000345F0" w:rsidRDefault="008E064E" w:rsidP="008E064E">
      <w:pPr>
        <w:spacing w:after="0" w:line="360" w:lineRule="auto"/>
        <w:ind w:left="1410" w:hanging="1410"/>
        <w:rPr>
          <w:rFonts w:ascii="Times New Roman" w:hAnsi="Times New Roman" w:cs="Times New Roman"/>
          <w:b/>
          <w:sz w:val="24"/>
          <w:szCs w:val="24"/>
        </w:rPr>
      </w:pPr>
      <w:r w:rsidRPr="000345F0">
        <w:rPr>
          <w:rFonts w:ascii="Times New Roman" w:hAnsi="Times New Roman" w:cs="Times New Roman"/>
          <w:sz w:val="24"/>
          <w:szCs w:val="24"/>
        </w:rPr>
        <w:t>nOZ</w:t>
      </w:r>
      <w:r>
        <w:rPr>
          <w:rFonts w:ascii="Times New Roman" w:hAnsi="Times New Roman" w:cs="Times New Roman"/>
          <w:sz w:val="24"/>
          <w:szCs w:val="24"/>
        </w:rPr>
        <w:tab/>
      </w:r>
      <w:r>
        <w:rPr>
          <w:rFonts w:ascii="Times New Roman" w:hAnsi="Times New Roman" w:cs="Times New Roman"/>
          <w:sz w:val="24"/>
          <w:szCs w:val="24"/>
        </w:rPr>
        <w:tab/>
      </w:r>
      <w:r>
        <w:rPr>
          <w:rStyle w:val="Siln"/>
          <w:rFonts w:ascii="Times New Roman" w:hAnsi="Times New Roman" w:cs="Times New Roman"/>
          <w:b w:val="0"/>
          <w:color w:val="000000"/>
          <w:sz w:val="24"/>
          <w:szCs w:val="24"/>
        </w:rPr>
        <w:t>n</w:t>
      </w:r>
      <w:r w:rsidRPr="008E064E">
        <w:rPr>
          <w:rStyle w:val="Siln"/>
          <w:rFonts w:ascii="Times New Roman" w:hAnsi="Times New Roman" w:cs="Times New Roman"/>
          <w:b w:val="0"/>
          <w:color w:val="000000"/>
          <w:sz w:val="24"/>
          <w:szCs w:val="24"/>
        </w:rPr>
        <w:t>ávrh občanského zákoníku schválený vládou ve znění změn přijatých Legislativní radou vlády (květen 2011)</w:t>
      </w:r>
    </w:p>
    <w:p w:rsidR="008E064E" w:rsidRPr="000345F0" w:rsidRDefault="008E064E" w:rsidP="000345F0">
      <w:pPr>
        <w:spacing w:after="0" w:line="360" w:lineRule="auto"/>
        <w:rPr>
          <w:rFonts w:ascii="Times New Roman" w:hAnsi="Times New Roman" w:cs="Times New Roman"/>
          <w:sz w:val="24"/>
          <w:szCs w:val="24"/>
        </w:rPr>
      </w:pPr>
      <w:r>
        <w:rPr>
          <w:rFonts w:ascii="Times New Roman" w:hAnsi="Times New Roman" w:cs="Times New Roman"/>
          <w:sz w:val="24"/>
          <w:szCs w:val="24"/>
        </w:rPr>
        <w:t>NS</w:t>
      </w:r>
      <w:r>
        <w:rPr>
          <w:rFonts w:ascii="Times New Roman" w:hAnsi="Times New Roman" w:cs="Times New Roman"/>
          <w:sz w:val="24"/>
          <w:szCs w:val="24"/>
        </w:rPr>
        <w:tab/>
      </w:r>
      <w:r>
        <w:rPr>
          <w:rFonts w:ascii="Times New Roman" w:hAnsi="Times New Roman" w:cs="Times New Roman"/>
          <w:sz w:val="24"/>
          <w:szCs w:val="24"/>
        </w:rPr>
        <w:tab/>
      </w:r>
      <w:r w:rsidRPr="000345F0">
        <w:rPr>
          <w:rFonts w:ascii="Times New Roman" w:hAnsi="Times New Roman" w:cs="Times New Roman"/>
          <w:sz w:val="24"/>
          <w:szCs w:val="24"/>
        </w:rPr>
        <w:t>Nejvyšší soud ČR</w:t>
      </w:r>
    </w:p>
    <w:p w:rsidR="008E064E" w:rsidRPr="000345F0" w:rsidRDefault="008E064E" w:rsidP="000345F0">
      <w:pPr>
        <w:spacing w:after="0" w:line="360" w:lineRule="auto"/>
        <w:rPr>
          <w:rFonts w:ascii="Times New Roman" w:hAnsi="Times New Roman" w:cs="Times New Roman"/>
          <w:sz w:val="24"/>
          <w:szCs w:val="24"/>
        </w:rPr>
      </w:pPr>
      <w:r w:rsidRPr="000345F0">
        <w:rPr>
          <w:rFonts w:ascii="Times New Roman" w:hAnsi="Times New Roman" w:cs="Times New Roman"/>
          <w:sz w:val="24"/>
          <w:szCs w:val="24"/>
        </w:rPr>
        <w:t>ObchZ</w:t>
      </w:r>
      <w:r>
        <w:rPr>
          <w:rFonts w:ascii="Times New Roman" w:hAnsi="Times New Roman" w:cs="Times New Roman"/>
          <w:sz w:val="24"/>
          <w:szCs w:val="24"/>
        </w:rPr>
        <w:tab/>
      </w:r>
      <w:r>
        <w:rPr>
          <w:rFonts w:ascii="Times New Roman" w:hAnsi="Times New Roman" w:cs="Times New Roman"/>
          <w:sz w:val="24"/>
          <w:szCs w:val="24"/>
        </w:rPr>
        <w:tab/>
        <w:t xml:space="preserve">zákon č. 513/1991 Sb., </w:t>
      </w:r>
      <w:r w:rsidRPr="000345F0">
        <w:rPr>
          <w:rFonts w:ascii="Times New Roman" w:hAnsi="Times New Roman" w:cs="Times New Roman"/>
          <w:sz w:val="24"/>
          <w:szCs w:val="24"/>
        </w:rPr>
        <w:t>obchodní zákoník</w:t>
      </w:r>
    </w:p>
    <w:p w:rsidR="008E064E" w:rsidRPr="000345F0" w:rsidRDefault="008E064E" w:rsidP="000345F0">
      <w:pPr>
        <w:spacing w:after="0" w:line="360" w:lineRule="auto"/>
        <w:rPr>
          <w:rFonts w:ascii="Times New Roman" w:hAnsi="Times New Roman" w:cs="Times New Roman"/>
          <w:sz w:val="24"/>
          <w:szCs w:val="24"/>
        </w:rPr>
      </w:pPr>
      <w:r w:rsidRPr="000345F0">
        <w:rPr>
          <w:rFonts w:ascii="Times New Roman" w:hAnsi="Times New Roman" w:cs="Times New Roman"/>
          <w:sz w:val="24"/>
          <w:szCs w:val="24"/>
        </w:rPr>
        <w:t>OZ</w:t>
      </w:r>
      <w:r>
        <w:rPr>
          <w:rFonts w:ascii="Times New Roman" w:hAnsi="Times New Roman" w:cs="Times New Roman"/>
          <w:sz w:val="24"/>
          <w:szCs w:val="24"/>
        </w:rPr>
        <w:tab/>
      </w:r>
      <w:r>
        <w:rPr>
          <w:rFonts w:ascii="Times New Roman" w:hAnsi="Times New Roman" w:cs="Times New Roman"/>
          <w:sz w:val="24"/>
          <w:szCs w:val="24"/>
        </w:rPr>
        <w:tab/>
        <w:t xml:space="preserve">zákon č. 40/1964 Sb., </w:t>
      </w:r>
      <w:r w:rsidRPr="000345F0">
        <w:rPr>
          <w:rFonts w:ascii="Times New Roman" w:hAnsi="Times New Roman" w:cs="Times New Roman"/>
          <w:sz w:val="24"/>
          <w:szCs w:val="24"/>
        </w:rPr>
        <w:t>občanský zákoník</w:t>
      </w:r>
    </w:p>
    <w:p w:rsidR="008E064E" w:rsidRPr="000345F0" w:rsidRDefault="008E064E" w:rsidP="000345F0">
      <w:pPr>
        <w:spacing w:after="0" w:line="360" w:lineRule="auto"/>
        <w:rPr>
          <w:rFonts w:ascii="Times New Roman" w:hAnsi="Times New Roman" w:cs="Times New Roman"/>
          <w:sz w:val="24"/>
          <w:szCs w:val="24"/>
        </w:rPr>
      </w:pPr>
      <w:r w:rsidRPr="000345F0">
        <w:rPr>
          <w:rFonts w:ascii="Times New Roman" w:hAnsi="Times New Roman" w:cs="Times New Roman"/>
          <w:sz w:val="24"/>
          <w:szCs w:val="24"/>
        </w:rPr>
        <w:t>PETL</w:t>
      </w:r>
      <w:r>
        <w:rPr>
          <w:rFonts w:ascii="Times New Roman" w:hAnsi="Times New Roman" w:cs="Times New Roman"/>
          <w:sz w:val="24"/>
          <w:szCs w:val="24"/>
        </w:rPr>
        <w:tab/>
      </w:r>
      <w:r>
        <w:rPr>
          <w:rFonts w:ascii="Times New Roman" w:hAnsi="Times New Roman" w:cs="Times New Roman"/>
          <w:sz w:val="24"/>
          <w:szCs w:val="24"/>
        </w:rPr>
        <w:tab/>
      </w:r>
      <w:r w:rsidRPr="000345F0">
        <w:rPr>
          <w:rFonts w:ascii="Times New Roman" w:hAnsi="Times New Roman" w:cs="Times New Roman"/>
          <w:sz w:val="24"/>
          <w:szCs w:val="24"/>
        </w:rPr>
        <w:t>Principy evropského deliktního práva</w:t>
      </w:r>
    </w:p>
    <w:p w:rsidR="008E064E" w:rsidRPr="000345F0" w:rsidRDefault="008E064E" w:rsidP="000345F0">
      <w:pPr>
        <w:spacing w:after="0" w:line="360" w:lineRule="auto"/>
        <w:rPr>
          <w:rFonts w:ascii="Times New Roman" w:hAnsi="Times New Roman" w:cs="Times New Roman"/>
          <w:sz w:val="24"/>
          <w:szCs w:val="24"/>
        </w:rPr>
      </w:pPr>
      <w:r>
        <w:rPr>
          <w:rFonts w:ascii="Times New Roman" w:hAnsi="Times New Roman" w:cs="Times New Roman"/>
          <w:sz w:val="24"/>
          <w:szCs w:val="24"/>
        </w:rPr>
        <w:t>TrZ</w:t>
      </w:r>
      <w:r>
        <w:rPr>
          <w:rFonts w:ascii="Times New Roman" w:hAnsi="Times New Roman" w:cs="Times New Roman"/>
          <w:sz w:val="24"/>
          <w:szCs w:val="24"/>
        </w:rPr>
        <w:tab/>
      </w:r>
      <w:r>
        <w:rPr>
          <w:rFonts w:ascii="Times New Roman" w:hAnsi="Times New Roman" w:cs="Times New Roman"/>
          <w:sz w:val="24"/>
          <w:szCs w:val="24"/>
        </w:rPr>
        <w:tab/>
        <w:t xml:space="preserve">zákon č. </w:t>
      </w:r>
      <w:r w:rsidRPr="000345F0">
        <w:rPr>
          <w:rFonts w:ascii="Times New Roman" w:hAnsi="Times New Roman" w:cs="Times New Roman"/>
          <w:sz w:val="24"/>
          <w:szCs w:val="24"/>
        </w:rPr>
        <w:t>40/2009</w:t>
      </w:r>
      <w:r>
        <w:rPr>
          <w:rFonts w:ascii="Times New Roman" w:hAnsi="Times New Roman" w:cs="Times New Roman"/>
          <w:sz w:val="24"/>
          <w:szCs w:val="24"/>
        </w:rPr>
        <w:t xml:space="preserve"> Sb., trestní zákoník</w:t>
      </w:r>
    </w:p>
    <w:p w:rsidR="008E064E" w:rsidRDefault="008E064E" w:rsidP="000345F0">
      <w:pPr>
        <w:spacing w:after="0" w:line="360" w:lineRule="auto"/>
        <w:rPr>
          <w:rFonts w:ascii="Times New Roman" w:hAnsi="Times New Roman" w:cs="Times New Roman"/>
          <w:sz w:val="24"/>
          <w:szCs w:val="24"/>
        </w:rPr>
      </w:pPr>
      <w:r>
        <w:rPr>
          <w:rFonts w:ascii="Times New Roman" w:hAnsi="Times New Roman" w:cs="Times New Roman"/>
          <w:sz w:val="24"/>
          <w:szCs w:val="24"/>
        </w:rPr>
        <w:t>ÚS</w:t>
      </w:r>
      <w:r>
        <w:rPr>
          <w:rFonts w:ascii="Times New Roman" w:hAnsi="Times New Roman" w:cs="Times New Roman"/>
          <w:sz w:val="24"/>
          <w:szCs w:val="24"/>
        </w:rPr>
        <w:tab/>
      </w:r>
      <w:r>
        <w:rPr>
          <w:rFonts w:ascii="Times New Roman" w:hAnsi="Times New Roman" w:cs="Times New Roman"/>
          <w:sz w:val="24"/>
          <w:szCs w:val="24"/>
        </w:rPr>
        <w:tab/>
        <w:t>Ústavní soud ČR</w:t>
      </w:r>
    </w:p>
    <w:p w:rsidR="008E064E" w:rsidRDefault="008E064E" w:rsidP="000345F0">
      <w:pPr>
        <w:spacing w:after="0" w:line="360" w:lineRule="auto"/>
        <w:rPr>
          <w:rFonts w:ascii="Times New Roman" w:hAnsi="Times New Roman" w:cs="Times New Roman"/>
          <w:sz w:val="24"/>
          <w:szCs w:val="24"/>
        </w:rPr>
      </w:pPr>
      <w:r w:rsidRPr="000345F0">
        <w:rPr>
          <w:rFonts w:ascii="Times New Roman" w:hAnsi="Times New Roman" w:cs="Times New Roman"/>
          <w:sz w:val="24"/>
          <w:szCs w:val="24"/>
        </w:rPr>
        <w:t>ZP</w:t>
      </w:r>
      <w:r>
        <w:rPr>
          <w:rFonts w:ascii="Times New Roman" w:hAnsi="Times New Roman" w:cs="Times New Roman"/>
          <w:sz w:val="24"/>
          <w:szCs w:val="24"/>
        </w:rPr>
        <w:tab/>
      </w:r>
      <w:r>
        <w:rPr>
          <w:rFonts w:ascii="Times New Roman" w:hAnsi="Times New Roman" w:cs="Times New Roman"/>
          <w:sz w:val="24"/>
          <w:szCs w:val="24"/>
        </w:rPr>
        <w:tab/>
        <w:t xml:space="preserve">zákon č. 262/2006 Sb., </w:t>
      </w:r>
      <w:r w:rsidRPr="000345F0">
        <w:rPr>
          <w:rFonts w:ascii="Times New Roman" w:hAnsi="Times New Roman" w:cs="Times New Roman"/>
          <w:sz w:val="24"/>
          <w:szCs w:val="24"/>
        </w:rPr>
        <w:t>zákoník práce</w:t>
      </w:r>
    </w:p>
    <w:p w:rsidR="00362264" w:rsidRDefault="00362264" w:rsidP="000345F0">
      <w:pPr>
        <w:spacing w:after="0" w:line="360" w:lineRule="auto"/>
        <w:rPr>
          <w:rFonts w:ascii="Times New Roman" w:hAnsi="Times New Roman" w:cs="Times New Roman"/>
          <w:sz w:val="24"/>
          <w:szCs w:val="24"/>
        </w:rPr>
      </w:pPr>
    </w:p>
    <w:p w:rsidR="008E064E" w:rsidRDefault="008E064E">
      <w:pPr>
        <w:rPr>
          <w:rFonts w:ascii="Times New Roman" w:hAnsi="Times New Roman" w:cs="Times New Roman"/>
          <w:sz w:val="24"/>
          <w:szCs w:val="24"/>
        </w:rPr>
      </w:pPr>
      <w:r>
        <w:rPr>
          <w:rFonts w:ascii="Times New Roman" w:hAnsi="Times New Roman" w:cs="Times New Roman"/>
          <w:sz w:val="24"/>
          <w:szCs w:val="24"/>
        </w:rPr>
        <w:br w:type="page"/>
      </w:r>
    </w:p>
    <w:p w:rsidR="00DF7A5B" w:rsidRDefault="00DF7A5B" w:rsidP="00742E16">
      <w:pPr>
        <w:pStyle w:val="Nadpis1"/>
        <w:numPr>
          <w:ilvl w:val="0"/>
          <w:numId w:val="0"/>
        </w:numPr>
        <w:spacing w:line="360" w:lineRule="auto"/>
        <w:rPr>
          <w:rFonts w:ascii="Times New Roman" w:hAnsi="Times New Roman" w:cs="Times New Roman"/>
          <w:sz w:val="36"/>
          <w:szCs w:val="36"/>
        </w:rPr>
        <w:sectPr w:rsidR="00DF7A5B" w:rsidSect="0091591F">
          <w:headerReference w:type="first" r:id="rId18"/>
          <w:footerReference w:type="first" r:id="rId19"/>
          <w:pgSz w:w="11906" w:h="16838"/>
          <w:pgMar w:top="1418" w:right="1134" w:bottom="1418" w:left="1701" w:header="708" w:footer="708" w:gutter="0"/>
          <w:pgNumType w:start="6"/>
          <w:cols w:space="708"/>
          <w:titlePg/>
          <w:docGrid w:linePitch="360"/>
        </w:sectPr>
      </w:pPr>
      <w:bookmarkStart w:id="2" w:name="_Toc313712126"/>
    </w:p>
    <w:p w:rsidR="002B2A85" w:rsidRPr="00842DA5" w:rsidRDefault="002B2A85" w:rsidP="00742E16">
      <w:pPr>
        <w:pStyle w:val="Nadpis1"/>
        <w:numPr>
          <w:ilvl w:val="0"/>
          <w:numId w:val="0"/>
        </w:numPr>
        <w:spacing w:line="360" w:lineRule="auto"/>
        <w:rPr>
          <w:rFonts w:ascii="Times New Roman" w:hAnsi="Times New Roman" w:cs="Times New Roman"/>
        </w:rPr>
      </w:pPr>
      <w:bookmarkStart w:id="3" w:name="_Toc314440545"/>
      <w:r w:rsidRPr="00842DA5">
        <w:rPr>
          <w:rFonts w:ascii="Times New Roman" w:hAnsi="Times New Roman" w:cs="Times New Roman"/>
          <w:sz w:val="36"/>
          <w:szCs w:val="36"/>
        </w:rPr>
        <w:lastRenderedPageBreak/>
        <w:t>Ú</w:t>
      </w:r>
      <w:r w:rsidRPr="00842DA5">
        <w:rPr>
          <w:rFonts w:ascii="Times New Roman" w:hAnsi="Times New Roman" w:cs="Times New Roman"/>
        </w:rPr>
        <w:t>VOD</w:t>
      </w:r>
      <w:bookmarkEnd w:id="2"/>
      <w:bookmarkEnd w:id="3"/>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Právo se dotýká života doslova každého z nás a právní úprava odpovědnosti za škodu patří zcela nepochybně k zásadním a klíčovým právním institutům, se kterým se setká v praxi většina občanů.</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Pro svou diplomovou práci jsem si zvolila téma </w:t>
      </w:r>
      <w:r>
        <w:rPr>
          <w:rFonts w:ascii="Times New Roman" w:eastAsia="Calibri" w:hAnsi="Times New Roman" w:cs="Times New Roman"/>
          <w:i/>
          <w:sz w:val="24"/>
          <w:szCs w:val="24"/>
        </w:rPr>
        <w:t>Srovnání odpovědnosti za škodu podle občanskoprávníc</w:t>
      </w:r>
      <w:r>
        <w:rPr>
          <w:rFonts w:ascii="Times New Roman" w:hAnsi="Times New Roman" w:cs="Times New Roman"/>
          <w:i/>
          <w:sz w:val="24"/>
          <w:szCs w:val="24"/>
        </w:rPr>
        <w:t xml:space="preserve">h a </w:t>
      </w:r>
      <w:r w:rsidR="00615399">
        <w:rPr>
          <w:rFonts w:ascii="Times New Roman" w:hAnsi="Times New Roman" w:cs="Times New Roman"/>
          <w:i/>
          <w:sz w:val="24"/>
          <w:szCs w:val="24"/>
        </w:rPr>
        <w:t xml:space="preserve">podle </w:t>
      </w:r>
      <w:r>
        <w:rPr>
          <w:rFonts w:ascii="Times New Roman" w:hAnsi="Times New Roman" w:cs="Times New Roman"/>
          <w:i/>
          <w:sz w:val="24"/>
          <w:szCs w:val="24"/>
        </w:rPr>
        <w:t>pracovněprávních předpisů</w:t>
      </w:r>
      <w:r>
        <w:rPr>
          <w:rFonts w:ascii="Times New Roman" w:hAnsi="Times New Roman" w:cs="Times New Roman"/>
          <w:sz w:val="24"/>
          <w:szCs w:val="24"/>
        </w:rPr>
        <w:t>. Institut odpovědnosti za škodu je mezi odborníky často diskutovaný, ale o srovnání pracovněprávní a občanskoprávní odpově</w:t>
      </w:r>
      <w:r w:rsidR="005E673D">
        <w:rPr>
          <w:rFonts w:ascii="Times New Roman" w:hAnsi="Times New Roman" w:cs="Times New Roman"/>
          <w:sz w:val="24"/>
          <w:szCs w:val="24"/>
        </w:rPr>
        <w:t>dnosti mnohé nebylo napsáno. T</w:t>
      </w:r>
      <w:r>
        <w:rPr>
          <w:rFonts w:ascii="Times New Roman" w:hAnsi="Times New Roman" w:cs="Times New Roman"/>
          <w:sz w:val="24"/>
          <w:szCs w:val="24"/>
        </w:rPr>
        <w:t xml:space="preserve">o je důvod, který mě zlákal k výběru právě tohoto tématu. Současně se jedná o problematiku poměrně rozsáhlou a složitou, přinášející s sebou časté interpretační problémy. </w:t>
      </w:r>
      <w:r w:rsidR="005E673D">
        <w:rPr>
          <w:rFonts w:ascii="Times New Roman" w:hAnsi="Times New Roman" w:cs="Times New Roman"/>
          <w:sz w:val="24"/>
          <w:szCs w:val="24"/>
        </w:rPr>
        <w:t>Proto</w:t>
      </w:r>
      <w:r>
        <w:rPr>
          <w:rFonts w:ascii="Times New Roman" w:hAnsi="Times New Roman" w:cs="Times New Roman"/>
          <w:sz w:val="24"/>
          <w:szCs w:val="24"/>
        </w:rPr>
        <w:t xml:space="preserve"> není divu, že v praxi vznikají při uplatňování odpovědnostních vztahů potíže, neboť hranice mezi jednotlivými druhy odpovědnosti je mnohokráte velmi tenká a zpočátku může být těžce rozpoznatelné, o jaký druh odpovědnosti se ve skutečnosti jedná.</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mé diplomové práce je snaha o přesné vymezení jednotlivých druhů odpovědnosti za škodu podle občanskoprávních i pracovněprávních předpisů a jejich srovnání. Při vypracovávání se zaměřím na judikaturu českých soudů, především Nejvyššího soudu. Neboť judikatura dotváří psané právo a podává výklad nejasných či problematických ustanovení zákona, což je právě v případě odpovědnosti za škodu jev velmi častý. Na závěr si kladu za cíl předestřít základní myšlenky de lege ferenda, stručně představit jejich obsah a následně je i kriticky zhodnotit.</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 ohledem na obsáhlost dané materie není možné v rámci jedné kvalifikační práce postihnout veškeré otázky spojené s odpovědností za škodu. Toto konstatování budiž zároveň omluvou pro to, proč některé otázky načrtnu pouze zběžně a jiným se budu věnovat podrobně. Větší pozornost si zaslouží problematika, která je dle mého názoru v praxi aktuální.</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základě výše uvedeného ve své práci nejprve vymezím pojem odpovědnosti za škodu, povahu a účel daného institutu. V tomto směru mi </w:t>
      </w:r>
      <w:r w:rsidR="005E673D">
        <w:rPr>
          <w:rFonts w:ascii="Times New Roman" w:hAnsi="Times New Roman" w:cs="Times New Roman"/>
          <w:sz w:val="24"/>
          <w:szCs w:val="24"/>
        </w:rPr>
        <w:t>připadá</w:t>
      </w:r>
      <w:r>
        <w:rPr>
          <w:rFonts w:ascii="Times New Roman" w:hAnsi="Times New Roman" w:cs="Times New Roman"/>
          <w:sz w:val="24"/>
          <w:szCs w:val="24"/>
        </w:rPr>
        <w:t xml:space="preserve"> zajímavé porovnání pohledů právních expertů na pojem odpovědnosti za škodu. K první kapitole přiřadím také rozbor jednotlivých druhů právní odpovědnosti, což považuji za nezbytný teoretický základ pro </w:t>
      </w:r>
      <w:r w:rsidR="006C271B">
        <w:rPr>
          <w:rFonts w:ascii="Times New Roman" w:hAnsi="Times New Roman" w:cs="Times New Roman"/>
          <w:sz w:val="24"/>
          <w:szCs w:val="24"/>
        </w:rPr>
        <w:t>čtení dalších kapitol</w:t>
      </w:r>
      <w:r>
        <w:rPr>
          <w:rFonts w:ascii="Times New Roman" w:hAnsi="Times New Roman" w:cs="Times New Roman"/>
          <w:sz w:val="24"/>
          <w:szCs w:val="24"/>
        </w:rPr>
        <w:t>.</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Smyslem druhé kapitoly je </w:t>
      </w:r>
      <w:r w:rsidR="005E673D">
        <w:rPr>
          <w:rFonts w:ascii="Times New Roman" w:hAnsi="Times New Roman" w:cs="Times New Roman"/>
          <w:sz w:val="24"/>
          <w:szCs w:val="24"/>
        </w:rPr>
        <w:t>vyzdvihnutí</w:t>
      </w:r>
      <w:r>
        <w:rPr>
          <w:rFonts w:ascii="Times New Roman" w:hAnsi="Times New Roman" w:cs="Times New Roman"/>
          <w:sz w:val="24"/>
          <w:szCs w:val="24"/>
        </w:rPr>
        <w:t xml:space="preserve"> významu prevenční povinnosti</w:t>
      </w:r>
      <w:r w:rsidR="006C4538">
        <w:rPr>
          <w:rFonts w:ascii="Times New Roman" w:hAnsi="Times New Roman" w:cs="Times New Roman"/>
          <w:sz w:val="24"/>
          <w:szCs w:val="24"/>
        </w:rPr>
        <w:t>,</w:t>
      </w:r>
      <w:r>
        <w:rPr>
          <w:rFonts w:ascii="Times New Roman" w:hAnsi="Times New Roman" w:cs="Times New Roman"/>
          <w:sz w:val="24"/>
          <w:szCs w:val="24"/>
        </w:rPr>
        <w:t xml:space="preserve"> jak dle občanského zákoníku, tak i zákoníku práce. Prevence by měla vždy předcházet odpovědnosti </w:t>
      </w:r>
      <w:r w:rsidR="006C4538">
        <w:rPr>
          <w:rFonts w:ascii="Times New Roman" w:hAnsi="Times New Roman" w:cs="Times New Roman"/>
          <w:sz w:val="24"/>
          <w:szCs w:val="24"/>
        </w:rPr>
        <w:t xml:space="preserve">za škodu </w:t>
      </w:r>
      <w:r>
        <w:rPr>
          <w:rFonts w:ascii="Times New Roman" w:hAnsi="Times New Roman" w:cs="Times New Roman"/>
          <w:sz w:val="24"/>
          <w:szCs w:val="24"/>
        </w:rPr>
        <w:t>v souladu s myšlenkou, že je snadnější škodám předcházet, než je následně nahrazovat. V kapitole se zaměřím na případy porušení prevenční povinnosti i určitá úskalí široce pojatého ustanovení § 415 občanského zákoníku.</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 hlavní pasáži této práce se prochází právní úprava odpovědnosti za škodu v občanském a pracovním právu s poukazem zejména na obecnou odpovědnost za škodu. Je nezbytné detailně rozebrat předpoklady vzniku odpovědnosti, vysvětlit jejich podobu a projevy na různých příkladech. Ačkoli považuji dostupnou literaturu v oblasti odpovědnosti za škodu za dostatečnou, ne každá z nich podrobně analyzuje jednotlivé předpoklady (především na poli občanskoprávní odpovědnosti). Mou snahou </w:t>
      </w:r>
      <w:r w:rsidR="006C271B">
        <w:rPr>
          <w:rFonts w:ascii="Times New Roman" w:hAnsi="Times New Roman" w:cs="Times New Roman"/>
          <w:sz w:val="24"/>
          <w:szCs w:val="24"/>
        </w:rPr>
        <w:t xml:space="preserve">je dosáhnutí </w:t>
      </w:r>
      <w:r>
        <w:rPr>
          <w:rFonts w:ascii="Times New Roman" w:hAnsi="Times New Roman" w:cs="Times New Roman"/>
          <w:sz w:val="24"/>
          <w:szCs w:val="24"/>
        </w:rPr>
        <w:t>uceleného a podrobného pohledu, který by nevyvolával pochybnosti v</w:t>
      </w:r>
      <w:r w:rsidR="00913A84">
        <w:rPr>
          <w:rFonts w:ascii="Times New Roman" w:hAnsi="Times New Roman" w:cs="Times New Roman"/>
          <w:sz w:val="24"/>
          <w:szCs w:val="24"/>
        </w:rPr>
        <w:t> </w:t>
      </w:r>
      <w:r>
        <w:rPr>
          <w:rFonts w:ascii="Times New Roman" w:hAnsi="Times New Roman" w:cs="Times New Roman"/>
          <w:sz w:val="24"/>
          <w:szCs w:val="24"/>
        </w:rPr>
        <w:t>interpretaci</w:t>
      </w:r>
      <w:r w:rsidR="00913A84">
        <w:rPr>
          <w:rFonts w:ascii="Times New Roman" w:hAnsi="Times New Roman" w:cs="Times New Roman"/>
          <w:sz w:val="24"/>
          <w:szCs w:val="24"/>
        </w:rPr>
        <w:t xml:space="preserve"> těchto předpokladů</w:t>
      </w:r>
      <w:r>
        <w:rPr>
          <w:rFonts w:ascii="Times New Roman" w:hAnsi="Times New Roman" w:cs="Times New Roman"/>
          <w:sz w:val="24"/>
          <w:szCs w:val="24"/>
        </w:rPr>
        <w:t xml:space="preserve">. Menší prostor zbývá i pro vyjmenování druhů zvláštní odpovědnosti. Vždy by měly být definovány předpoklady k naplnění těchto odpovědností a jejich stručný rozbor. Rozsah práce mi nedovoluje bližší zkoumání, za což mi čtenář snad promine. Ovšem vyskytne-li se zde </w:t>
      </w:r>
      <w:r w:rsidR="006C4538">
        <w:rPr>
          <w:rFonts w:ascii="Times New Roman" w:hAnsi="Times New Roman" w:cs="Times New Roman"/>
          <w:sz w:val="24"/>
          <w:szCs w:val="24"/>
        </w:rPr>
        <w:t>pozoruhodný</w:t>
      </w:r>
      <w:r>
        <w:rPr>
          <w:rFonts w:ascii="Times New Roman" w:hAnsi="Times New Roman" w:cs="Times New Roman"/>
          <w:sz w:val="24"/>
          <w:szCs w:val="24"/>
        </w:rPr>
        <w:t xml:space="preserve"> případ, náležitý prostor mu bude dán.</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Zajímavou problematiku představuje náhrada škody. V kvalifikační práci se budu zabývat specifiky náhrady škody dle občanského zákoníku a zákoníku práce. </w:t>
      </w:r>
      <w:r w:rsidR="006C4538">
        <w:rPr>
          <w:rFonts w:ascii="Times New Roman" w:hAnsi="Times New Roman" w:cs="Times New Roman"/>
          <w:sz w:val="24"/>
          <w:szCs w:val="24"/>
        </w:rPr>
        <w:t>Pozornost budu věnovat</w:t>
      </w:r>
      <w:r>
        <w:rPr>
          <w:rFonts w:ascii="Times New Roman" w:hAnsi="Times New Roman" w:cs="Times New Roman"/>
          <w:sz w:val="24"/>
          <w:szCs w:val="24"/>
        </w:rPr>
        <w:t xml:space="preserve"> definici pojmu škody, co vše může škoda zahrnovat a jaké konkrétní náhrady může poškozený požadovat.</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předposlední kapitole se </w:t>
      </w:r>
      <w:r w:rsidR="006C4538">
        <w:rPr>
          <w:rFonts w:ascii="Times New Roman" w:hAnsi="Times New Roman" w:cs="Times New Roman"/>
          <w:sz w:val="24"/>
          <w:szCs w:val="24"/>
        </w:rPr>
        <w:t>zabývám</w:t>
      </w:r>
      <w:r>
        <w:rPr>
          <w:rFonts w:ascii="Times New Roman" w:hAnsi="Times New Roman" w:cs="Times New Roman"/>
          <w:sz w:val="24"/>
          <w:szCs w:val="24"/>
        </w:rPr>
        <w:t xml:space="preserve"> srovnání</w:t>
      </w:r>
      <w:r w:rsidR="006C4538">
        <w:rPr>
          <w:rFonts w:ascii="Times New Roman" w:hAnsi="Times New Roman" w:cs="Times New Roman"/>
          <w:sz w:val="24"/>
          <w:szCs w:val="24"/>
        </w:rPr>
        <w:t>m</w:t>
      </w:r>
      <w:r>
        <w:rPr>
          <w:rFonts w:ascii="Times New Roman" w:hAnsi="Times New Roman" w:cs="Times New Roman"/>
          <w:sz w:val="24"/>
          <w:szCs w:val="24"/>
        </w:rPr>
        <w:t xml:space="preserve"> obou dvou právních úprav. </w:t>
      </w:r>
      <w:r w:rsidR="006C4538">
        <w:rPr>
          <w:rFonts w:ascii="Times New Roman" w:hAnsi="Times New Roman" w:cs="Times New Roman"/>
          <w:sz w:val="24"/>
          <w:szCs w:val="24"/>
        </w:rPr>
        <w:t>Nevynechám vývoj vzájemného</w:t>
      </w:r>
      <w:r>
        <w:rPr>
          <w:rFonts w:ascii="Times New Roman" w:hAnsi="Times New Roman" w:cs="Times New Roman"/>
          <w:sz w:val="24"/>
          <w:szCs w:val="24"/>
        </w:rPr>
        <w:t xml:space="preserve"> vztah</w:t>
      </w:r>
      <w:r w:rsidR="006C4538">
        <w:rPr>
          <w:rFonts w:ascii="Times New Roman" w:hAnsi="Times New Roman" w:cs="Times New Roman"/>
          <w:sz w:val="24"/>
          <w:szCs w:val="24"/>
        </w:rPr>
        <w:t>u</w:t>
      </w:r>
      <w:r>
        <w:rPr>
          <w:rFonts w:ascii="Times New Roman" w:hAnsi="Times New Roman" w:cs="Times New Roman"/>
          <w:sz w:val="24"/>
          <w:szCs w:val="24"/>
        </w:rPr>
        <w:t xml:space="preserve"> občanského zákoníku a zákoníku práce, který v průběhu let prošel různými změnami. </w:t>
      </w:r>
      <w:r w:rsidR="006C4538">
        <w:rPr>
          <w:rFonts w:ascii="Times New Roman" w:hAnsi="Times New Roman" w:cs="Times New Roman"/>
          <w:sz w:val="24"/>
          <w:szCs w:val="24"/>
        </w:rPr>
        <w:t>V kapitole je p</w:t>
      </w:r>
      <w:r>
        <w:rPr>
          <w:rFonts w:ascii="Times New Roman" w:hAnsi="Times New Roman" w:cs="Times New Roman"/>
          <w:sz w:val="24"/>
          <w:szCs w:val="24"/>
        </w:rPr>
        <w:t xml:space="preserve">oukázáno na shodné a rozdílné rysy občanskoprávní a pracovněprávní odpovědnosti za škodu, s nimiž souvisí i konkrétní </w:t>
      </w:r>
      <w:r w:rsidR="006C4538">
        <w:rPr>
          <w:rFonts w:ascii="Times New Roman" w:hAnsi="Times New Roman" w:cs="Times New Roman"/>
          <w:sz w:val="24"/>
          <w:szCs w:val="24"/>
        </w:rPr>
        <w:t>případy</w:t>
      </w:r>
      <w:r>
        <w:rPr>
          <w:rFonts w:ascii="Times New Roman" w:hAnsi="Times New Roman" w:cs="Times New Roman"/>
          <w:sz w:val="24"/>
          <w:szCs w:val="24"/>
        </w:rPr>
        <w:t xml:space="preserve"> řešené judikaturou. Tato kapitola nechť je rovněž malým shrnutím a komparací předcházejících kapitol.</w:t>
      </w:r>
    </w:p>
    <w:p w:rsidR="00742E16" w:rsidRDefault="005E673D"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Diplomovou práci</w:t>
      </w:r>
      <w:r w:rsidR="00742E16">
        <w:rPr>
          <w:rFonts w:ascii="Times New Roman" w:hAnsi="Times New Roman" w:cs="Times New Roman"/>
          <w:sz w:val="24"/>
          <w:szCs w:val="24"/>
        </w:rPr>
        <w:t xml:space="preserve"> </w:t>
      </w:r>
      <w:r>
        <w:rPr>
          <w:rFonts w:ascii="Times New Roman" w:hAnsi="Times New Roman" w:cs="Times New Roman"/>
          <w:sz w:val="24"/>
          <w:szCs w:val="24"/>
        </w:rPr>
        <w:t>jsem</w:t>
      </w:r>
      <w:r w:rsidR="00742E16">
        <w:rPr>
          <w:rFonts w:ascii="Times New Roman" w:hAnsi="Times New Roman" w:cs="Times New Roman"/>
          <w:sz w:val="24"/>
          <w:szCs w:val="24"/>
        </w:rPr>
        <w:t xml:space="preserve"> </w:t>
      </w:r>
      <w:r>
        <w:rPr>
          <w:rFonts w:ascii="Times New Roman" w:hAnsi="Times New Roman" w:cs="Times New Roman"/>
          <w:sz w:val="24"/>
          <w:szCs w:val="24"/>
        </w:rPr>
        <w:t>završila</w:t>
      </w:r>
      <w:r w:rsidR="00742E16">
        <w:rPr>
          <w:rFonts w:ascii="Times New Roman" w:hAnsi="Times New Roman" w:cs="Times New Roman"/>
          <w:sz w:val="24"/>
          <w:szCs w:val="24"/>
        </w:rPr>
        <w:t xml:space="preserve"> úvahami de lege ferenda. Již mnoho let se vedou diskuze návrhu nového občanského zákoníku a v současnosti to vypadá, že by návrh mohl projít Parlamentem České republiky. Potřeba nové právní úpravy je bez pochybností. Také pracovněprávní zákonodárství by se mělo dočkat od nového roku </w:t>
      </w:r>
      <w:r w:rsidR="006C271B">
        <w:rPr>
          <w:rFonts w:ascii="Times New Roman" w:hAnsi="Times New Roman" w:cs="Times New Roman"/>
          <w:sz w:val="24"/>
          <w:szCs w:val="24"/>
        </w:rPr>
        <w:t>určitých</w:t>
      </w:r>
      <w:r w:rsidR="00742E16">
        <w:rPr>
          <w:rFonts w:ascii="Times New Roman" w:hAnsi="Times New Roman" w:cs="Times New Roman"/>
          <w:sz w:val="24"/>
          <w:szCs w:val="24"/>
        </w:rPr>
        <w:t xml:space="preserve"> změn. </w:t>
      </w:r>
      <w:r w:rsidR="006C4538">
        <w:rPr>
          <w:rFonts w:ascii="Times New Roman" w:hAnsi="Times New Roman" w:cs="Times New Roman"/>
          <w:sz w:val="24"/>
          <w:szCs w:val="24"/>
        </w:rPr>
        <w:t>Ačkoli</w:t>
      </w:r>
      <w:r>
        <w:rPr>
          <w:rFonts w:ascii="Times New Roman" w:hAnsi="Times New Roman" w:cs="Times New Roman"/>
          <w:sz w:val="24"/>
          <w:szCs w:val="24"/>
        </w:rPr>
        <w:t>v</w:t>
      </w:r>
      <w:r w:rsidR="006C4538">
        <w:rPr>
          <w:rFonts w:ascii="Times New Roman" w:hAnsi="Times New Roman" w:cs="Times New Roman"/>
          <w:sz w:val="24"/>
          <w:szCs w:val="24"/>
        </w:rPr>
        <w:t xml:space="preserve"> z</w:t>
      </w:r>
      <w:r w:rsidR="00742E16">
        <w:rPr>
          <w:rFonts w:ascii="Times New Roman" w:hAnsi="Times New Roman" w:cs="Times New Roman"/>
          <w:sz w:val="24"/>
          <w:szCs w:val="24"/>
        </w:rPr>
        <w:t>měny v oblasti pracovněprávní odpovědnosti za škodu by neměly být tak výrazné jako v jiných institutech pracovního práva</w:t>
      </w:r>
      <w:r w:rsidR="006C4538">
        <w:rPr>
          <w:rFonts w:ascii="Times New Roman" w:hAnsi="Times New Roman" w:cs="Times New Roman"/>
          <w:sz w:val="24"/>
          <w:szCs w:val="24"/>
        </w:rPr>
        <w:t xml:space="preserve"> zakotvených zákoníkem práce</w:t>
      </w:r>
      <w:r>
        <w:rPr>
          <w:rFonts w:ascii="Times New Roman" w:hAnsi="Times New Roman" w:cs="Times New Roman"/>
          <w:sz w:val="24"/>
          <w:szCs w:val="24"/>
        </w:rPr>
        <w:t>. Zabývat se budu také</w:t>
      </w:r>
      <w:r w:rsidR="00742E16">
        <w:rPr>
          <w:rFonts w:ascii="Times New Roman" w:hAnsi="Times New Roman" w:cs="Times New Roman"/>
          <w:sz w:val="24"/>
          <w:szCs w:val="24"/>
        </w:rPr>
        <w:t xml:space="preserve"> zákonem o úrazovém pojištění. Poslední kapitola poskytne krátký exkurz do navrhovaných úprav a zhodnotí současný stav právn</w:t>
      </w:r>
      <w:r w:rsidR="006C271B">
        <w:rPr>
          <w:rFonts w:ascii="Times New Roman" w:hAnsi="Times New Roman" w:cs="Times New Roman"/>
          <w:sz w:val="24"/>
          <w:szCs w:val="24"/>
        </w:rPr>
        <w:t>í úpravy se stavem navrhovaným.</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 psaní práce budu vycházet zvláště z komentářů, odborných publikací, článků a judikatury. Jak jsem výše poznamenala, literatury je dostatek, ale mou snahou je </w:t>
      </w:r>
      <w:r w:rsidR="005E673D">
        <w:rPr>
          <w:rFonts w:ascii="Times New Roman" w:hAnsi="Times New Roman" w:cs="Times New Roman"/>
          <w:sz w:val="24"/>
          <w:szCs w:val="24"/>
        </w:rPr>
        <w:t>také pozvednutí</w:t>
      </w:r>
      <w:r>
        <w:rPr>
          <w:rFonts w:ascii="Times New Roman" w:hAnsi="Times New Roman" w:cs="Times New Roman"/>
          <w:sz w:val="24"/>
          <w:szCs w:val="24"/>
        </w:rPr>
        <w:t xml:space="preserve"> rozdílných pohledů či přístupů k problematice, stejně jako jejich okomentování názory vlastními. Použity budou metody analytické, deskriptivní a komparativní.</w:t>
      </w:r>
    </w:p>
    <w:p w:rsidR="00742E16" w:rsidRDefault="00742E16" w:rsidP="00742E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Celý text práce vychází z právního stavu účinného k 30. listopadu 2011 s tím, že jsem přihlédla i k navrhovaným změnám.</w:t>
      </w:r>
    </w:p>
    <w:p w:rsidR="002B2A85" w:rsidRDefault="002B2A85">
      <w:pPr>
        <w:rPr>
          <w:rFonts w:ascii="Times New Roman" w:hAnsi="Times New Roman" w:cs="Times New Roman"/>
          <w:b/>
          <w:bCs/>
          <w:sz w:val="28"/>
          <w:szCs w:val="28"/>
        </w:rPr>
      </w:pPr>
      <w:r>
        <w:rPr>
          <w:rFonts w:ascii="Times New Roman" w:hAnsi="Times New Roman" w:cs="Times New Roman"/>
          <w:b/>
          <w:bCs/>
          <w:sz w:val="28"/>
          <w:szCs w:val="28"/>
        </w:rPr>
        <w:br w:type="page"/>
      </w:r>
    </w:p>
    <w:p w:rsidR="00DF7A5B" w:rsidRDefault="00DF7A5B" w:rsidP="002B2A85">
      <w:pPr>
        <w:pStyle w:val="Nadpis1"/>
        <w:rPr>
          <w:rFonts w:ascii="Times New Roman" w:hAnsi="Times New Roman" w:cs="Times New Roman"/>
          <w:caps/>
          <w:sz w:val="36"/>
          <w:szCs w:val="36"/>
        </w:rPr>
        <w:sectPr w:rsidR="00DF7A5B" w:rsidSect="00B47C1D">
          <w:headerReference w:type="default" r:id="rId20"/>
          <w:footerReference w:type="default" r:id="rId21"/>
          <w:headerReference w:type="first" r:id="rId22"/>
          <w:pgSz w:w="11906" w:h="16838"/>
          <w:pgMar w:top="1418" w:right="1134" w:bottom="1418" w:left="1701" w:header="708" w:footer="708" w:gutter="0"/>
          <w:cols w:space="708"/>
          <w:titlePg/>
          <w:docGrid w:linePitch="360"/>
        </w:sectPr>
      </w:pPr>
      <w:bookmarkStart w:id="4" w:name="_Toc310430542"/>
      <w:bookmarkStart w:id="5" w:name="_Toc313712127"/>
    </w:p>
    <w:p w:rsidR="002B2A85" w:rsidRPr="003B089B" w:rsidRDefault="002B2A85" w:rsidP="002B2A85">
      <w:pPr>
        <w:pStyle w:val="Nadpis1"/>
        <w:rPr>
          <w:rFonts w:ascii="Times New Roman" w:hAnsi="Times New Roman" w:cs="Times New Roman"/>
          <w:caps/>
        </w:rPr>
      </w:pPr>
      <w:bookmarkStart w:id="6" w:name="_Toc314440546"/>
      <w:r w:rsidRPr="003B089B">
        <w:rPr>
          <w:rFonts w:ascii="Times New Roman" w:hAnsi="Times New Roman" w:cs="Times New Roman"/>
          <w:caps/>
          <w:sz w:val="36"/>
          <w:szCs w:val="36"/>
        </w:rPr>
        <w:lastRenderedPageBreak/>
        <w:t>D</w:t>
      </w:r>
      <w:r w:rsidRPr="003B089B">
        <w:rPr>
          <w:rFonts w:ascii="Times New Roman" w:hAnsi="Times New Roman" w:cs="Times New Roman"/>
          <w:caps/>
        </w:rPr>
        <w:t>ruhy odpovědnosti v právním řádu</w:t>
      </w:r>
      <w:bookmarkEnd w:id="4"/>
      <w:bookmarkEnd w:id="5"/>
      <w:bookmarkEnd w:id="6"/>
    </w:p>
    <w:p w:rsidR="002B2A85" w:rsidRPr="003B089B" w:rsidRDefault="002B2A85" w:rsidP="002B2A85">
      <w:pPr>
        <w:pStyle w:val="Nadpis2"/>
        <w:spacing w:line="360" w:lineRule="auto"/>
        <w:rPr>
          <w:rFonts w:ascii="Times New Roman" w:hAnsi="Times New Roman" w:cs="Times New Roman"/>
          <w:i w:val="0"/>
        </w:rPr>
      </w:pPr>
      <w:bookmarkStart w:id="7" w:name="_Toc310430543"/>
      <w:bookmarkStart w:id="8" w:name="_Toc313712128"/>
      <w:bookmarkStart w:id="9" w:name="_Toc314440547"/>
      <w:r w:rsidRPr="003B089B">
        <w:rPr>
          <w:rFonts w:ascii="Times New Roman" w:hAnsi="Times New Roman" w:cs="Times New Roman"/>
          <w:i w:val="0"/>
        </w:rPr>
        <w:t>Pojem odpovědnosti</w:t>
      </w:r>
      <w:bookmarkEnd w:id="7"/>
      <w:bookmarkEnd w:id="8"/>
      <w:bookmarkEnd w:id="9"/>
    </w:p>
    <w:p w:rsidR="002B2A85" w:rsidRPr="00097B41" w:rsidRDefault="002B2A85" w:rsidP="002B2A85">
      <w:pPr>
        <w:spacing w:after="0" w:line="360" w:lineRule="auto"/>
        <w:ind w:firstLine="576"/>
        <w:jc w:val="both"/>
        <w:rPr>
          <w:rFonts w:ascii="Times New Roman" w:eastAsia="Calibri" w:hAnsi="Times New Roman" w:cs="Times New Roman"/>
          <w:sz w:val="24"/>
          <w:szCs w:val="24"/>
        </w:rPr>
      </w:pPr>
      <w:r w:rsidRPr="00ED1204">
        <w:rPr>
          <w:rFonts w:ascii="Times New Roman" w:hAnsi="Times New Roman" w:cs="Times New Roman"/>
          <w:sz w:val="24"/>
          <w:szCs w:val="24"/>
          <w:lang w:eastAsia="cs-CZ"/>
        </w:rPr>
        <w:t>Odpovědnost je nejen pojmem právním, ale také mravním, eko</w:t>
      </w:r>
      <w:r w:rsidR="005E673D">
        <w:rPr>
          <w:rFonts w:ascii="Times New Roman" w:hAnsi="Times New Roman" w:cs="Times New Roman"/>
          <w:sz w:val="24"/>
          <w:szCs w:val="24"/>
          <w:lang w:eastAsia="cs-CZ"/>
        </w:rPr>
        <w:t xml:space="preserve">nomickým, politickým. Obecně lze </w:t>
      </w:r>
      <w:r w:rsidRPr="00ED1204">
        <w:rPr>
          <w:rFonts w:ascii="Times New Roman" w:hAnsi="Times New Roman" w:cs="Times New Roman"/>
          <w:sz w:val="24"/>
          <w:szCs w:val="24"/>
          <w:lang w:eastAsia="cs-CZ"/>
        </w:rPr>
        <w:t>odpovědnost považovat za povinnost nést následky svého jednání. Ohledně vymezení pojmu právní odpovědnosti nepanovala</w:t>
      </w:r>
      <w:r>
        <w:rPr>
          <w:rFonts w:ascii="Times New Roman" w:hAnsi="Times New Roman" w:cs="Times New Roman"/>
          <w:sz w:val="24"/>
          <w:szCs w:val="24"/>
          <w:lang w:eastAsia="cs-CZ"/>
        </w:rPr>
        <w:t xml:space="preserve"> vždy</w:t>
      </w:r>
      <w:r w:rsidRPr="00ED1204">
        <w:rPr>
          <w:rFonts w:ascii="Times New Roman" w:hAnsi="Times New Roman" w:cs="Times New Roman"/>
          <w:sz w:val="24"/>
          <w:szCs w:val="24"/>
          <w:lang w:eastAsia="cs-CZ"/>
        </w:rPr>
        <w:t xml:space="preserve"> jednoznačná shoda. </w:t>
      </w:r>
      <w:r w:rsidR="005E673D">
        <w:rPr>
          <w:rFonts w:ascii="Times New Roman" w:hAnsi="Times New Roman" w:cs="Times New Roman"/>
          <w:sz w:val="24"/>
          <w:szCs w:val="24"/>
          <w:lang w:eastAsia="cs-CZ"/>
        </w:rPr>
        <w:t>Jedná se</w:t>
      </w:r>
      <w:r w:rsidRPr="00ED1204">
        <w:rPr>
          <w:rFonts w:ascii="Times New Roman" w:hAnsi="Times New Roman" w:cs="Times New Roman"/>
          <w:sz w:val="24"/>
          <w:szCs w:val="24"/>
          <w:lang w:eastAsia="cs-CZ"/>
        </w:rPr>
        <w:t xml:space="preserve"> o pojem v odborných kruzích často diskutovaný. V právní teorii</w:t>
      </w:r>
      <w:r>
        <w:rPr>
          <w:rFonts w:ascii="Times New Roman" w:hAnsi="Times New Roman" w:cs="Times New Roman"/>
          <w:sz w:val="24"/>
          <w:szCs w:val="24"/>
          <w:lang w:eastAsia="cs-CZ"/>
        </w:rPr>
        <w:t xml:space="preserve"> </w:t>
      </w:r>
      <w:r w:rsidRPr="00ED1204">
        <w:rPr>
          <w:rFonts w:ascii="Times New Roman" w:hAnsi="Times New Roman" w:cs="Times New Roman"/>
          <w:sz w:val="24"/>
          <w:szCs w:val="24"/>
          <w:lang w:eastAsia="cs-CZ"/>
        </w:rPr>
        <w:t xml:space="preserve">(především na poli občanskoprávní teorie) se v průběhu let vytvořilo několik základních koncepcí právní odpovědnosti. </w:t>
      </w:r>
    </w:p>
    <w:p w:rsidR="002B2A85" w:rsidRPr="00ED1204" w:rsidRDefault="002B2A85" w:rsidP="002B2A85">
      <w:pPr>
        <w:spacing w:after="0" w:line="360" w:lineRule="auto"/>
        <w:ind w:firstLine="576"/>
        <w:jc w:val="both"/>
        <w:rPr>
          <w:rFonts w:ascii="Times New Roman" w:hAnsi="Times New Roman" w:cs="Times New Roman"/>
          <w:sz w:val="24"/>
          <w:szCs w:val="24"/>
          <w:lang w:eastAsia="cs-CZ"/>
        </w:rPr>
      </w:pPr>
      <w:r w:rsidRPr="00ED1204">
        <w:rPr>
          <w:rFonts w:ascii="Times New Roman" w:hAnsi="Times New Roman" w:cs="Times New Roman"/>
          <w:sz w:val="24"/>
          <w:szCs w:val="24"/>
          <w:lang w:eastAsia="cs-CZ"/>
        </w:rPr>
        <w:t xml:space="preserve">První teorie chápe </w:t>
      </w:r>
      <w:r w:rsidRPr="00D836A9">
        <w:rPr>
          <w:rFonts w:ascii="Times New Roman" w:hAnsi="Times New Roman" w:cs="Times New Roman"/>
          <w:sz w:val="24"/>
          <w:szCs w:val="24"/>
          <w:lang w:eastAsia="cs-CZ"/>
        </w:rPr>
        <w:t>odpovědnost jako hrozbu sankcí.</w:t>
      </w:r>
      <w:r w:rsidRPr="00ED1204">
        <w:rPr>
          <w:rFonts w:ascii="Times New Roman" w:hAnsi="Times New Roman" w:cs="Times New Roman"/>
          <w:sz w:val="24"/>
          <w:szCs w:val="24"/>
          <w:lang w:eastAsia="cs-CZ"/>
        </w:rPr>
        <w:t xml:space="preserve"> Průkopníkem v této oblasti byl Viktor Knapp. Podstatou koncepce je, že vznik povinnosti a odpovědnosti se váže na stejný časový okamžik. Podle V. Knapp</w:t>
      </w:r>
      <w:r>
        <w:rPr>
          <w:rFonts w:ascii="Times New Roman" w:hAnsi="Times New Roman" w:cs="Times New Roman"/>
          <w:sz w:val="24"/>
          <w:szCs w:val="24"/>
          <w:lang w:eastAsia="cs-CZ"/>
        </w:rPr>
        <w:t>a</w:t>
      </w:r>
      <w:r w:rsidRPr="00ED1204">
        <w:rPr>
          <w:rFonts w:ascii="Times New Roman" w:hAnsi="Times New Roman" w:cs="Times New Roman"/>
          <w:sz w:val="24"/>
          <w:szCs w:val="24"/>
          <w:lang w:eastAsia="cs-CZ"/>
        </w:rPr>
        <w:t xml:space="preserve"> odpovědnost vzniká současně se vznikem povinnosti a trvá spolu s ní la</w:t>
      </w:r>
      <w:r w:rsidR="00865F4A">
        <w:rPr>
          <w:rFonts w:ascii="Times New Roman" w:hAnsi="Times New Roman" w:cs="Times New Roman"/>
          <w:sz w:val="24"/>
          <w:szCs w:val="24"/>
          <w:lang w:eastAsia="cs-CZ"/>
        </w:rPr>
        <w:t>tentně až do porušení povinnosti</w:t>
      </w:r>
      <w:r w:rsidRPr="00ED1204">
        <w:rPr>
          <w:rFonts w:ascii="Times New Roman" w:hAnsi="Times New Roman" w:cs="Times New Roman"/>
          <w:sz w:val="24"/>
          <w:szCs w:val="24"/>
          <w:lang w:eastAsia="cs-CZ"/>
        </w:rPr>
        <w:t>, kdy se latentní povinnost aktivizuje.</w:t>
      </w:r>
      <w:r w:rsidRPr="00ED1204">
        <w:rPr>
          <w:rStyle w:val="Znakapoznpodarou"/>
          <w:rFonts w:ascii="Times New Roman" w:hAnsi="Times New Roman" w:cs="Times New Roman"/>
          <w:sz w:val="24"/>
          <w:szCs w:val="24"/>
        </w:rPr>
        <w:footnoteReference w:id="2"/>
      </w:r>
      <w:r>
        <w:rPr>
          <w:rFonts w:ascii="Times New Roman" w:hAnsi="Times New Roman" w:cs="Times New Roman"/>
          <w:sz w:val="24"/>
          <w:szCs w:val="24"/>
          <w:lang w:eastAsia="cs-CZ"/>
        </w:rPr>
        <w:t xml:space="preserve"> </w:t>
      </w:r>
      <w:r w:rsidRPr="00ED1204">
        <w:rPr>
          <w:rFonts w:ascii="Times New Roman" w:hAnsi="Times New Roman" w:cs="Times New Roman"/>
          <w:sz w:val="24"/>
          <w:szCs w:val="24"/>
          <w:lang w:eastAsia="cs-CZ"/>
        </w:rPr>
        <w:t>Povinný odpovídá za splnění povinnosti</w:t>
      </w:r>
      <w:r>
        <w:rPr>
          <w:rFonts w:ascii="Times New Roman" w:hAnsi="Times New Roman" w:cs="Times New Roman"/>
          <w:sz w:val="24"/>
          <w:szCs w:val="24"/>
          <w:lang w:eastAsia="cs-CZ"/>
        </w:rPr>
        <w:t>, ale</w:t>
      </w:r>
      <w:r w:rsidRPr="00ED1204">
        <w:rPr>
          <w:rFonts w:ascii="Times New Roman" w:hAnsi="Times New Roman" w:cs="Times New Roman"/>
          <w:sz w:val="24"/>
          <w:szCs w:val="24"/>
          <w:lang w:eastAsia="cs-CZ"/>
        </w:rPr>
        <w:t xml:space="preserve"> nikoli až následn</w:t>
      </w:r>
      <w:r>
        <w:rPr>
          <w:rFonts w:ascii="Times New Roman" w:hAnsi="Times New Roman" w:cs="Times New Roman"/>
          <w:sz w:val="24"/>
          <w:szCs w:val="24"/>
          <w:lang w:eastAsia="cs-CZ"/>
        </w:rPr>
        <w:t>ě, když povinnost není splněna.</w:t>
      </w:r>
      <w:r w:rsidRPr="00ED1204">
        <w:rPr>
          <w:rFonts w:ascii="Times New Roman" w:hAnsi="Times New Roman" w:cs="Times New Roman"/>
          <w:sz w:val="24"/>
          <w:szCs w:val="24"/>
          <w:lang w:eastAsia="cs-CZ"/>
        </w:rPr>
        <w:t xml:space="preserve"> Kritici uváděli, že při aplikaci dané teorie by odpovědnost přestala být následkem porušení povin</w:t>
      </w:r>
      <w:r>
        <w:rPr>
          <w:rFonts w:ascii="Times New Roman" w:hAnsi="Times New Roman" w:cs="Times New Roman"/>
          <w:sz w:val="24"/>
          <w:szCs w:val="24"/>
          <w:lang w:eastAsia="cs-CZ"/>
        </w:rPr>
        <w:t>nosti a její funkce by se zúžila</w:t>
      </w:r>
      <w:r w:rsidRPr="00ED1204">
        <w:rPr>
          <w:rFonts w:ascii="Times New Roman" w:hAnsi="Times New Roman" w:cs="Times New Roman"/>
          <w:sz w:val="24"/>
          <w:szCs w:val="24"/>
          <w:lang w:eastAsia="cs-CZ"/>
        </w:rPr>
        <w:t xml:space="preserve"> na jedinou – preventivní.</w:t>
      </w:r>
    </w:p>
    <w:p w:rsidR="002B2A85" w:rsidRPr="00ED1204" w:rsidRDefault="002B2A85" w:rsidP="002B2A85">
      <w:pPr>
        <w:spacing w:after="0" w:line="360" w:lineRule="auto"/>
        <w:ind w:firstLine="576"/>
        <w:jc w:val="both"/>
        <w:rPr>
          <w:rFonts w:ascii="Times New Roman" w:hAnsi="Times New Roman" w:cs="Times New Roman"/>
          <w:sz w:val="24"/>
          <w:szCs w:val="24"/>
          <w:lang w:eastAsia="cs-CZ"/>
        </w:rPr>
      </w:pPr>
      <w:r w:rsidRPr="00ED1204">
        <w:rPr>
          <w:rFonts w:ascii="Times New Roman" w:hAnsi="Times New Roman" w:cs="Times New Roman"/>
          <w:sz w:val="24"/>
          <w:szCs w:val="24"/>
          <w:lang w:eastAsia="cs-CZ"/>
        </w:rPr>
        <w:t xml:space="preserve">Druhá koncepce považuje </w:t>
      </w:r>
      <w:r w:rsidRPr="00D836A9">
        <w:rPr>
          <w:rFonts w:ascii="Times New Roman" w:hAnsi="Times New Roman" w:cs="Times New Roman"/>
          <w:sz w:val="24"/>
          <w:szCs w:val="24"/>
          <w:lang w:eastAsia="cs-CZ"/>
        </w:rPr>
        <w:t>odpovědnost za sankci samotnou</w:t>
      </w:r>
      <w:r w:rsidRPr="00ED1204">
        <w:rPr>
          <w:rFonts w:ascii="Times New Roman" w:hAnsi="Times New Roman" w:cs="Times New Roman"/>
          <w:sz w:val="24"/>
          <w:szCs w:val="24"/>
          <w:lang w:eastAsia="cs-CZ"/>
        </w:rPr>
        <w:t>. Odpovědnost vzniká při porušení povinnosti, je-li následkem porušení povinnosti uvalení sankce. Mezi nejvýznamnější přestavitele řadíme Š. Lubyho</w:t>
      </w:r>
      <w:r w:rsidRPr="00ED1204">
        <w:rPr>
          <w:rStyle w:val="Znakapoznpodarou"/>
          <w:rFonts w:ascii="Times New Roman" w:hAnsi="Times New Roman" w:cs="Times New Roman"/>
          <w:sz w:val="24"/>
          <w:szCs w:val="24"/>
        </w:rPr>
        <w:footnoteReference w:id="3"/>
      </w:r>
      <w:r w:rsidRPr="00ED1204">
        <w:rPr>
          <w:rFonts w:ascii="Times New Roman" w:hAnsi="Times New Roman" w:cs="Times New Roman"/>
          <w:sz w:val="24"/>
          <w:szCs w:val="24"/>
          <w:lang w:eastAsia="cs-CZ"/>
        </w:rPr>
        <w:t>: „</w:t>
      </w:r>
      <w:r w:rsidRPr="00D836A9">
        <w:rPr>
          <w:rFonts w:ascii="Times New Roman" w:hAnsi="Times New Roman" w:cs="Times New Roman"/>
          <w:i/>
          <w:sz w:val="24"/>
          <w:szCs w:val="24"/>
          <w:lang w:eastAsia="cs-CZ"/>
        </w:rPr>
        <w:t>Občanskoprávní odpovědnost a občanskoprávní sankce jsou stejné pojmy a totožné s povinností, kterou je možno nazývat sankční povinností nebo odpovědností</w:t>
      </w:r>
      <w:r>
        <w:rPr>
          <w:rFonts w:ascii="Times New Roman" w:hAnsi="Times New Roman" w:cs="Times New Roman"/>
          <w:i/>
          <w:sz w:val="24"/>
          <w:szCs w:val="24"/>
          <w:lang w:eastAsia="cs-CZ"/>
        </w:rPr>
        <w:t>.</w:t>
      </w:r>
      <w:r w:rsidRPr="00ED1204">
        <w:rPr>
          <w:rFonts w:ascii="Times New Roman" w:hAnsi="Times New Roman" w:cs="Times New Roman"/>
          <w:sz w:val="24"/>
          <w:szCs w:val="24"/>
          <w:lang w:eastAsia="cs-CZ"/>
        </w:rPr>
        <w:t>“ Také Jiří Švestka</w:t>
      </w:r>
      <w:r w:rsidRPr="00ED1204">
        <w:rPr>
          <w:rStyle w:val="Znakapoznpodarou"/>
          <w:rFonts w:ascii="Times New Roman" w:hAnsi="Times New Roman" w:cs="Times New Roman"/>
          <w:sz w:val="24"/>
          <w:szCs w:val="24"/>
        </w:rPr>
        <w:footnoteReference w:id="4"/>
      </w:r>
      <w:r w:rsidRPr="00ED1204">
        <w:rPr>
          <w:rFonts w:ascii="Times New Roman" w:hAnsi="Times New Roman" w:cs="Times New Roman"/>
          <w:sz w:val="24"/>
          <w:szCs w:val="24"/>
          <w:lang w:eastAsia="cs-CZ"/>
        </w:rPr>
        <w:t xml:space="preserve"> zastával shodný názor: „</w:t>
      </w:r>
      <w:r w:rsidRPr="00D836A9">
        <w:rPr>
          <w:rFonts w:ascii="Times New Roman" w:hAnsi="Times New Roman" w:cs="Times New Roman"/>
          <w:i/>
          <w:sz w:val="24"/>
          <w:szCs w:val="24"/>
          <w:lang w:eastAsia="cs-CZ"/>
        </w:rPr>
        <w:t>Nepříznivý právní následek předvídaný sankční složkou příslušné občanskoprávní normy lze obecně nazvat odpovědností podle hmotného občanského práva neboli také sankcí ve smyslu hmotného občanského práva</w:t>
      </w:r>
      <w:r w:rsidRPr="00ED1204">
        <w:rPr>
          <w:rFonts w:ascii="Times New Roman" w:hAnsi="Times New Roman" w:cs="Times New Roman"/>
          <w:sz w:val="24"/>
          <w:szCs w:val="24"/>
          <w:lang w:eastAsia="cs-CZ"/>
        </w:rPr>
        <w:t>.“</w:t>
      </w:r>
    </w:p>
    <w:p w:rsidR="002B2A85" w:rsidRPr="00D70F14" w:rsidRDefault="002B2A85" w:rsidP="002B2A85">
      <w:pPr>
        <w:spacing w:after="0" w:line="360" w:lineRule="auto"/>
        <w:ind w:firstLine="576"/>
        <w:jc w:val="both"/>
        <w:rPr>
          <w:rFonts w:ascii="Times New Roman" w:eastAsia="Calibri" w:hAnsi="Times New Roman" w:cs="Times New Roman"/>
          <w:sz w:val="24"/>
          <w:szCs w:val="24"/>
        </w:rPr>
      </w:pPr>
      <w:r w:rsidRPr="00ED1204">
        <w:rPr>
          <w:rFonts w:ascii="Times New Roman" w:hAnsi="Times New Roman" w:cs="Times New Roman"/>
          <w:sz w:val="24"/>
          <w:szCs w:val="24"/>
          <w:lang w:eastAsia="cs-CZ"/>
        </w:rPr>
        <w:t xml:space="preserve">Další koncepce konstatuje, že právní </w:t>
      </w:r>
      <w:r w:rsidRPr="00D836A9">
        <w:rPr>
          <w:rFonts w:ascii="Times New Roman" w:hAnsi="Times New Roman" w:cs="Times New Roman"/>
          <w:sz w:val="24"/>
          <w:szCs w:val="24"/>
          <w:lang w:eastAsia="cs-CZ"/>
        </w:rPr>
        <w:t>odpovědnost je sankcí za porušení povinnosti.</w:t>
      </w:r>
      <w:r w:rsidRPr="00ED1204">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M.</w:t>
      </w:r>
      <w:r w:rsidRPr="00ED1204">
        <w:rPr>
          <w:rFonts w:ascii="Times New Roman" w:hAnsi="Times New Roman" w:cs="Times New Roman"/>
          <w:sz w:val="24"/>
          <w:szCs w:val="24"/>
          <w:lang w:eastAsia="cs-CZ"/>
        </w:rPr>
        <w:t xml:space="preserve"> Knappová zastávala tvrzení, že </w:t>
      </w:r>
      <w:r>
        <w:rPr>
          <w:rFonts w:ascii="Times New Roman" w:hAnsi="Times New Roman" w:cs="Times New Roman"/>
          <w:sz w:val="24"/>
          <w:szCs w:val="24"/>
          <w:lang w:eastAsia="cs-CZ"/>
        </w:rPr>
        <w:t>p</w:t>
      </w:r>
      <w:r w:rsidRPr="00ED1204">
        <w:rPr>
          <w:rFonts w:ascii="Times New Roman" w:hAnsi="Times New Roman" w:cs="Times New Roman"/>
          <w:sz w:val="24"/>
          <w:szCs w:val="24"/>
          <w:lang w:eastAsia="cs-CZ"/>
        </w:rPr>
        <w:t xml:space="preserve">ři porušení primární právní povinnosti vzniká </w:t>
      </w:r>
      <w:r>
        <w:rPr>
          <w:rFonts w:ascii="Times New Roman" w:hAnsi="Times New Roman" w:cs="Times New Roman"/>
          <w:sz w:val="24"/>
          <w:szCs w:val="24"/>
          <w:lang w:eastAsia="cs-CZ"/>
        </w:rPr>
        <w:t xml:space="preserve">nová </w:t>
      </w:r>
      <w:r w:rsidRPr="00ED1204">
        <w:rPr>
          <w:rFonts w:ascii="Times New Roman" w:hAnsi="Times New Roman" w:cs="Times New Roman"/>
          <w:sz w:val="24"/>
          <w:szCs w:val="24"/>
          <w:lang w:eastAsia="cs-CZ"/>
        </w:rPr>
        <w:t>sekundární právní povinnost sankční povahy (totiž odpovědnost) a to nezávisle na tom, zda původní povinnost zanikla (srov. např. § 69 odst. 2 písm. b) ZP) nebo trvá dále (platí pro odpovědnost za škodu).</w:t>
      </w:r>
      <w:r w:rsidRPr="00ED1204">
        <w:rPr>
          <w:rStyle w:val="Znakapoznpodarou"/>
          <w:rFonts w:ascii="Times New Roman" w:hAnsi="Times New Roman" w:cs="Times New Roman"/>
          <w:sz w:val="24"/>
          <w:szCs w:val="24"/>
        </w:rPr>
        <w:footnoteReference w:id="5"/>
      </w:r>
      <w:r w:rsidRPr="00ED1204">
        <w:rPr>
          <w:rFonts w:ascii="Times New Roman" w:hAnsi="Times New Roman" w:cs="Times New Roman"/>
          <w:sz w:val="24"/>
          <w:szCs w:val="24"/>
          <w:lang w:eastAsia="cs-CZ"/>
        </w:rPr>
        <w:t xml:space="preserve"> </w:t>
      </w:r>
      <w:r w:rsidRPr="00ED1204">
        <w:rPr>
          <w:rFonts w:ascii="Times New Roman" w:eastAsia="Calibri" w:hAnsi="Times New Roman" w:cs="Times New Roman"/>
          <w:sz w:val="24"/>
          <w:szCs w:val="24"/>
        </w:rPr>
        <w:t xml:space="preserve">K. Eliáš s tímto pojetím odpovědnosti polemizuje. Podle jeho názoru pojem odpovědnosti není spojován výlučně se sekundární povinností (jsou případy, kdy jde o </w:t>
      </w:r>
      <w:r w:rsidRPr="00ED1204">
        <w:rPr>
          <w:rFonts w:ascii="Times New Roman" w:eastAsia="Calibri" w:hAnsi="Times New Roman" w:cs="Times New Roman"/>
          <w:sz w:val="24"/>
          <w:szCs w:val="24"/>
        </w:rPr>
        <w:lastRenderedPageBreak/>
        <w:t>prostou – primární právní povinnost, např. povinnost vydat bezdůvodné obohacení), ani s porušením právní povinnosti (např. § 421a OZ).</w:t>
      </w:r>
      <w:r w:rsidRPr="00ED1204">
        <w:rPr>
          <w:rStyle w:val="Znakapoznpodarou"/>
          <w:rFonts w:ascii="Times New Roman" w:eastAsia="Calibri" w:hAnsi="Times New Roman" w:cs="Times New Roman"/>
          <w:sz w:val="24"/>
          <w:szCs w:val="24"/>
        </w:rPr>
        <w:footnoteReference w:id="6"/>
      </w:r>
    </w:p>
    <w:p w:rsidR="002B2A85" w:rsidRPr="003B089B" w:rsidRDefault="002B2A85" w:rsidP="002B2A85">
      <w:pPr>
        <w:pStyle w:val="Nadpis2"/>
        <w:spacing w:line="360" w:lineRule="auto"/>
        <w:rPr>
          <w:rFonts w:ascii="Times New Roman" w:hAnsi="Times New Roman" w:cs="Times New Roman"/>
          <w:i w:val="0"/>
        </w:rPr>
      </w:pPr>
      <w:bookmarkStart w:id="10" w:name="_Toc310430544"/>
      <w:bookmarkStart w:id="11" w:name="_Toc313712129"/>
      <w:bookmarkStart w:id="12" w:name="_Toc314440548"/>
      <w:r w:rsidRPr="003B089B">
        <w:rPr>
          <w:rFonts w:ascii="Times New Roman" w:hAnsi="Times New Roman" w:cs="Times New Roman"/>
          <w:i w:val="0"/>
        </w:rPr>
        <w:t>Obecně k druhům právní odpovědnosti</w:t>
      </w:r>
      <w:bookmarkEnd w:id="10"/>
      <w:bookmarkEnd w:id="11"/>
      <w:bookmarkEnd w:id="12"/>
    </w:p>
    <w:p w:rsidR="002B2A85" w:rsidRDefault="005E673D" w:rsidP="002B2A85">
      <w:pPr>
        <w:spacing w:after="0" w:line="360" w:lineRule="auto"/>
        <w:ind w:firstLine="576"/>
        <w:jc w:val="both"/>
        <w:rPr>
          <w:rFonts w:ascii="Times New Roman" w:hAnsi="Times New Roman" w:cs="Times New Roman"/>
          <w:sz w:val="24"/>
          <w:szCs w:val="24"/>
          <w:lang w:eastAsia="cs-CZ"/>
        </w:rPr>
      </w:pPr>
      <w:r>
        <w:rPr>
          <w:rFonts w:ascii="Times New Roman" w:hAnsi="Times New Roman" w:cs="Times New Roman"/>
          <w:sz w:val="24"/>
          <w:szCs w:val="24"/>
          <w:lang w:eastAsia="cs-CZ"/>
        </w:rPr>
        <w:t>Vycházíme</w:t>
      </w:r>
      <w:r w:rsidR="002B2A85">
        <w:rPr>
          <w:rFonts w:ascii="Times New Roman" w:hAnsi="Times New Roman" w:cs="Times New Roman"/>
          <w:sz w:val="24"/>
          <w:szCs w:val="24"/>
          <w:lang w:eastAsia="cs-CZ"/>
        </w:rPr>
        <w:t xml:space="preserve">-li při dělení odpovědnosti z jednotlivých oblastí práva, </w:t>
      </w:r>
      <w:r w:rsidR="002B2A85" w:rsidRPr="00ED1204">
        <w:rPr>
          <w:rFonts w:ascii="Times New Roman" w:hAnsi="Times New Roman" w:cs="Times New Roman"/>
          <w:sz w:val="24"/>
          <w:szCs w:val="24"/>
          <w:lang w:eastAsia="cs-CZ"/>
        </w:rPr>
        <w:t xml:space="preserve">dojdeme ke klasifikaci na odpovědnost veřejnoprávní a soukromoprávní. Toto rozlišení je </w:t>
      </w:r>
      <w:r>
        <w:rPr>
          <w:rFonts w:ascii="Times New Roman" w:hAnsi="Times New Roman" w:cs="Times New Roman"/>
          <w:sz w:val="24"/>
          <w:szCs w:val="24"/>
          <w:lang w:eastAsia="cs-CZ"/>
        </w:rPr>
        <w:t>velmi</w:t>
      </w:r>
      <w:r w:rsidR="002B2A85" w:rsidRPr="00ED1204">
        <w:rPr>
          <w:rFonts w:ascii="Times New Roman" w:hAnsi="Times New Roman" w:cs="Times New Roman"/>
          <w:sz w:val="24"/>
          <w:szCs w:val="24"/>
          <w:lang w:eastAsia="cs-CZ"/>
        </w:rPr>
        <w:t xml:space="preserve"> obecné,</w:t>
      </w:r>
      <w:r w:rsidR="002B2A85">
        <w:rPr>
          <w:rFonts w:ascii="Times New Roman" w:hAnsi="Times New Roman" w:cs="Times New Roman"/>
          <w:sz w:val="24"/>
          <w:szCs w:val="24"/>
          <w:lang w:eastAsia="cs-CZ"/>
        </w:rPr>
        <w:t xml:space="preserve"> proto</w:t>
      </w:r>
      <w:r w:rsidR="002B2A85" w:rsidRPr="00ED1204">
        <w:rPr>
          <w:rFonts w:ascii="Times New Roman" w:hAnsi="Times New Roman" w:cs="Times New Roman"/>
          <w:sz w:val="24"/>
          <w:szCs w:val="24"/>
          <w:lang w:eastAsia="cs-CZ"/>
        </w:rPr>
        <w:t xml:space="preserve"> dochází k dalším členěním. Nadodvětvovým odlišením je rozeznávání </w:t>
      </w:r>
      <w:r w:rsidR="002B2A85" w:rsidRPr="00D836A9">
        <w:rPr>
          <w:rFonts w:ascii="Times New Roman" w:hAnsi="Times New Roman" w:cs="Times New Roman"/>
          <w:sz w:val="24"/>
          <w:szCs w:val="24"/>
          <w:lang w:eastAsia="cs-CZ"/>
        </w:rPr>
        <w:t>hmotné</w:t>
      </w:r>
      <w:r w:rsidR="002B2A85" w:rsidRPr="00ED1204">
        <w:rPr>
          <w:rFonts w:ascii="Times New Roman" w:hAnsi="Times New Roman" w:cs="Times New Roman"/>
          <w:sz w:val="24"/>
          <w:szCs w:val="24"/>
          <w:lang w:eastAsia="cs-CZ"/>
        </w:rPr>
        <w:t xml:space="preserve"> odpovědnosti (např. odpovědnost za škodu) a </w:t>
      </w:r>
      <w:r w:rsidR="002B2A85" w:rsidRPr="00D836A9">
        <w:rPr>
          <w:rFonts w:ascii="Times New Roman" w:hAnsi="Times New Roman" w:cs="Times New Roman"/>
          <w:sz w:val="24"/>
          <w:szCs w:val="24"/>
          <w:lang w:eastAsia="cs-CZ"/>
        </w:rPr>
        <w:t>jiné než hmotné</w:t>
      </w:r>
      <w:r w:rsidR="002B2A85" w:rsidRPr="00ED1204">
        <w:rPr>
          <w:rFonts w:ascii="Times New Roman" w:hAnsi="Times New Roman" w:cs="Times New Roman"/>
          <w:sz w:val="24"/>
          <w:szCs w:val="24"/>
          <w:lang w:eastAsia="cs-CZ"/>
        </w:rPr>
        <w:t xml:space="preserve"> odpovědnosti. Teorie práva </w:t>
      </w:r>
      <w:r w:rsidR="00865F4A">
        <w:rPr>
          <w:rFonts w:ascii="Times New Roman" w:hAnsi="Times New Roman" w:cs="Times New Roman"/>
          <w:sz w:val="24"/>
          <w:szCs w:val="24"/>
          <w:lang w:eastAsia="cs-CZ"/>
        </w:rPr>
        <w:t>rozpoznává</w:t>
      </w:r>
      <w:r w:rsidR="002B2A85" w:rsidRPr="00ED1204">
        <w:rPr>
          <w:rFonts w:ascii="Times New Roman" w:hAnsi="Times New Roman" w:cs="Times New Roman"/>
          <w:sz w:val="24"/>
          <w:szCs w:val="24"/>
          <w:lang w:eastAsia="cs-CZ"/>
        </w:rPr>
        <w:t xml:space="preserve"> celkem pět základních druhů právní odpovědnosti – odpovědnost ústavní, správněprávní, soukromoprávní, trestní a mezinárodněprávní</w:t>
      </w:r>
      <w:r w:rsidR="002B2A85">
        <w:rPr>
          <w:rFonts w:ascii="Times New Roman" w:hAnsi="Times New Roman" w:cs="Times New Roman"/>
          <w:sz w:val="24"/>
          <w:szCs w:val="24"/>
          <w:lang w:eastAsia="cs-CZ"/>
        </w:rPr>
        <w:t>.</w:t>
      </w:r>
      <w:r w:rsidR="002B2A85" w:rsidRPr="00ED1204">
        <w:rPr>
          <w:rStyle w:val="Znakapoznpodarou"/>
          <w:rFonts w:ascii="Times New Roman" w:hAnsi="Times New Roman" w:cs="Times New Roman"/>
          <w:sz w:val="24"/>
          <w:szCs w:val="24"/>
        </w:rPr>
        <w:footnoteReference w:id="7"/>
      </w:r>
      <w:r w:rsidR="002B2A85">
        <w:rPr>
          <w:rFonts w:ascii="Times New Roman" w:hAnsi="Times New Roman" w:cs="Times New Roman"/>
          <w:sz w:val="24"/>
          <w:szCs w:val="24"/>
          <w:lang w:eastAsia="cs-CZ"/>
        </w:rPr>
        <w:t xml:space="preserve"> </w:t>
      </w:r>
      <w:r w:rsidR="002B2A85" w:rsidRPr="00ED1204">
        <w:rPr>
          <w:rFonts w:ascii="Times New Roman" w:hAnsi="Times New Roman" w:cs="Times New Roman"/>
          <w:sz w:val="24"/>
          <w:szCs w:val="24"/>
          <w:lang w:eastAsia="cs-CZ"/>
        </w:rPr>
        <w:t xml:space="preserve">Jiným konkrétnějším kritériem je dělení podle </w:t>
      </w:r>
      <w:r w:rsidR="002B2A85" w:rsidRPr="00D836A9">
        <w:rPr>
          <w:rFonts w:ascii="Times New Roman" w:hAnsi="Times New Roman" w:cs="Times New Roman"/>
          <w:sz w:val="24"/>
          <w:szCs w:val="24"/>
          <w:lang w:eastAsia="cs-CZ"/>
        </w:rPr>
        <w:t>jednotlivých právních oblastí,</w:t>
      </w:r>
      <w:r w:rsidR="002B2A85">
        <w:rPr>
          <w:rFonts w:ascii="Times New Roman" w:hAnsi="Times New Roman" w:cs="Times New Roman"/>
          <w:sz w:val="24"/>
          <w:szCs w:val="24"/>
          <w:lang w:eastAsia="cs-CZ"/>
        </w:rPr>
        <w:t xml:space="preserve"> a to </w:t>
      </w:r>
      <w:r w:rsidR="002B2A85" w:rsidRPr="00ED1204">
        <w:rPr>
          <w:rFonts w:ascii="Times New Roman" w:hAnsi="Times New Roman" w:cs="Times New Roman"/>
          <w:sz w:val="24"/>
          <w:szCs w:val="24"/>
          <w:lang w:eastAsia="cs-CZ"/>
        </w:rPr>
        <w:t xml:space="preserve">zejména na odpovědnost občanskoprávní, pracovněprávní, trestněprávní, správněprávní. </w:t>
      </w:r>
    </w:p>
    <w:p w:rsidR="002B2A85" w:rsidRPr="00ED1204" w:rsidRDefault="002B2A85" w:rsidP="002B2A85">
      <w:pPr>
        <w:spacing w:after="0" w:line="360" w:lineRule="auto"/>
        <w:ind w:firstLine="576"/>
        <w:jc w:val="both"/>
        <w:rPr>
          <w:rFonts w:ascii="Times New Roman" w:hAnsi="Times New Roman" w:cs="Times New Roman"/>
          <w:sz w:val="24"/>
          <w:szCs w:val="24"/>
          <w:lang w:eastAsia="cs-CZ"/>
        </w:rPr>
      </w:pPr>
      <w:r w:rsidRPr="00ED1204">
        <w:rPr>
          <w:rFonts w:ascii="Times New Roman" w:hAnsi="Times New Roman" w:cs="Times New Roman"/>
          <w:sz w:val="24"/>
          <w:szCs w:val="24"/>
          <w:lang w:eastAsia="cs-CZ"/>
        </w:rPr>
        <w:t>Přesné ohraničení odpovědností není možné, navzájem se prolínají. Např. způsobí-li můj zaměstnanec zaviněně škodu na majetku objednatele (občana) určité zakázky, budu jako zaměstnavatel odpovídat tomuto občanovi</w:t>
      </w:r>
      <w:r>
        <w:rPr>
          <w:rFonts w:ascii="Times New Roman" w:hAnsi="Times New Roman" w:cs="Times New Roman"/>
          <w:sz w:val="24"/>
          <w:szCs w:val="24"/>
          <w:lang w:eastAsia="cs-CZ"/>
        </w:rPr>
        <w:t xml:space="preserve"> za škodu</w:t>
      </w:r>
      <w:r w:rsidRPr="00ED1204">
        <w:rPr>
          <w:rFonts w:ascii="Times New Roman" w:hAnsi="Times New Roman" w:cs="Times New Roman"/>
          <w:sz w:val="24"/>
          <w:szCs w:val="24"/>
          <w:lang w:eastAsia="cs-CZ"/>
        </w:rPr>
        <w:t xml:space="preserve"> dle § 420 odst. 2 OZ. Mezi mnou a zaměstnancem dojde ke vzniku pracovněprávní odpovědnosti dle ZP a není vyloučena ani odpovědnost za přestupek, příp. trestněprávní odpovědnost </w:t>
      </w:r>
      <w:r>
        <w:rPr>
          <w:rFonts w:ascii="Times New Roman" w:hAnsi="Times New Roman" w:cs="Times New Roman"/>
          <w:sz w:val="24"/>
          <w:szCs w:val="24"/>
          <w:lang w:eastAsia="cs-CZ"/>
        </w:rPr>
        <w:t xml:space="preserve">daného </w:t>
      </w:r>
      <w:r w:rsidRPr="00ED1204">
        <w:rPr>
          <w:rFonts w:ascii="Times New Roman" w:hAnsi="Times New Roman" w:cs="Times New Roman"/>
          <w:sz w:val="24"/>
          <w:szCs w:val="24"/>
          <w:lang w:eastAsia="cs-CZ"/>
        </w:rPr>
        <w:t xml:space="preserve">zaměstnance. </w:t>
      </w:r>
    </w:p>
    <w:p w:rsidR="002B2A85" w:rsidRPr="00291934" w:rsidRDefault="002B2A85" w:rsidP="002B2A85">
      <w:pPr>
        <w:pStyle w:val="Nadpis3"/>
        <w:spacing w:line="360" w:lineRule="auto"/>
        <w:rPr>
          <w:rFonts w:ascii="Times New Roman" w:hAnsi="Times New Roman" w:cs="Times New Roman"/>
          <w:sz w:val="24"/>
          <w:szCs w:val="24"/>
        </w:rPr>
      </w:pPr>
      <w:bookmarkStart w:id="13" w:name="_Toc310430545"/>
      <w:bookmarkStart w:id="14" w:name="_Toc313712130"/>
      <w:bookmarkStart w:id="15" w:name="_Toc314440549"/>
      <w:r w:rsidRPr="00291934">
        <w:rPr>
          <w:rFonts w:ascii="Times New Roman" w:hAnsi="Times New Roman" w:cs="Times New Roman"/>
          <w:sz w:val="24"/>
          <w:szCs w:val="24"/>
        </w:rPr>
        <w:t>Subjektivní a objektivní odpovědnost</w:t>
      </w:r>
      <w:bookmarkEnd w:id="13"/>
      <w:bookmarkEnd w:id="14"/>
      <w:bookmarkEnd w:id="15"/>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praxi </w:t>
      </w:r>
      <w:r w:rsidR="00590759">
        <w:rPr>
          <w:rFonts w:ascii="Times New Roman" w:hAnsi="Times New Roman" w:cs="Times New Roman"/>
          <w:sz w:val="24"/>
          <w:szCs w:val="24"/>
          <w:lang w:eastAsia="cs-CZ"/>
        </w:rPr>
        <w:t>opětovně</w:t>
      </w:r>
      <w:r>
        <w:rPr>
          <w:rFonts w:ascii="Times New Roman" w:hAnsi="Times New Roman" w:cs="Times New Roman"/>
          <w:sz w:val="24"/>
          <w:szCs w:val="24"/>
          <w:lang w:eastAsia="cs-CZ"/>
        </w:rPr>
        <w:t xml:space="preserve"> narážíme na pojmy </w:t>
      </w:r>
      <w:r w:rsidRPr="00ED1204">
        <w:rPr>
          <w:rFonts w:ascii="Times New Roman" w:hAnsi="Times New Roman" w:cs="Times New Roman"/>
          <w:sz w:val="24"/>
          <w:szCs w:val="24"/>
          <w:lang w:eastAsia="cs-CZ"/>
        </w:rPr>
        <w:t>subjektivní a objektivní</w:t>
      </w:r>
      <w:r>
        <w:rPr>
          <w:rFonts w:ascii="Times New Roman" w:hAnsi="Times New Roman" w:cs="Times New Roman"/>
          <w:sz w:val="24"/>
          <w:szCs w:val="24"/>
          <w:lang w:eastAsia="cs-CZ"/>
        </w:rPr>
        <w:t xml:space="preserve"> odpovědnosti</w:t>
      </w:r>
      <w:r w:rsidRPr="00ED1204">
        <w:rPr>
          <w:rFonts w:ascii="Times New Roman" w:hAnsi="Times New Roman" w:cs="Times New Roman"/>
          <w:sz w:val="24"/>
          <w:szCs w:val="24"/>
          <w:lang w:eastAsia="cs-CZ"/>
        </w:rPr>
        <w:t>.</w:t>
      </w:r>
      <w:r w:rsidRPr="00ED1204">
        <w:rPr>
          <w:rFonts w:ascii="Times New Roman" w:hAnsi="Times New Roman" w:cs="Times New Roman"/>
          <w:b/>
          <w:sz w:val="24"/>
          <w:szCs w:val="24"/>
          <w:lang w:eastAsia="cs-CZ"/>
        </w:rPr>
        <w:t xml:space="preserve"> </w:t>
      </w:r>
      <w:r w:rsidRPr="00D836A9">
        <w:rPr>
          <w:rFonts w:ascii="Times New Roman" w:hAnsi="Times New Roman" w:cs="Times New Roman"/>
          <w:sz w:val="24"/>
          <w:szCs w:val="24"/>
          <w:lang w:eastAsia="cs-CZ"/>
        </w:rPr>
        <w:t>Subjektivní odpovědnost</w:t>
      </w:r>
      <w:r w:rsidRPr="00ED1204">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je odpovědnost za zavinění. Z</w:t>
      </w:r>
      <w:r w:rsidRPr="00ED1204">
        <w:rPr>
          <w:rFonts w:ascii="Times New Roman" w:hAnsi="Times New Roman" w:cs="Times New Roman"/>
          <w:sz w:val="24"/>
          <w:szCs w:val="24"/>
          <w:lang w:eastAsia="cs-CZ"/>
        </w:rPr>
        <w:t xml:space="preserve">avinění se presumuje, </w:t>
      </w:r>
      <w:r>
        <w:rPr>
          <w:rFonts w:ascii="Times New Roman" w:hAnsi="Times New Roman" w:cs="Times New Roman"/>
          <w:sz w:val="24"/>
          <w:szCs w:val="24"/>
          <w:lang w:eastAsia="cs-CZ"/>
        </w:rPr>
        <w:t xml:space="preserve">ale </w:t>
      </w:r>
      <w:r w:rsidRPr="00ED1204">
        <w:rPr>
          <w:rFonts w:ascii="Times New Roman" w:hAnsi="Times New Roman" w:cs="Times New Roman"/>
          <w:sz w:val="24"/>
          <w:szCs w:val="24"/>
          <w:lang w:eastAsia="cs-CZ"/>
        </w:rPr>
        <w:t>odpovědný subjekt má možnost se vyvinit (exkulpovat). Typickými příklady jsou § 420 odst.</w:t>
      </w:r>
      <w:r>
        <w:rPr>
          <w:rFonts w:ascii="Times New Roman" w:hAnsi="Times New Roman" w:cs="Times New Roman"/>
          <w:sz w:val="24"/>
          <w:szCs w:val="24"/>
          <w:lang w:eastAsia="cs-CZ"/>
        </w:rPr>
        <w:t xml:space="preserve"> 1 OZ, odpovědnost zaměstnance </w:t>
      </w:r>
      <w:r w:rsidR="00865F4A">
        <w:rPr>
          <w:rFonts w:ascii="Times New Roman" w:hAnsi="Times New Roman" w:cs="Times New Roman"/>
          <w:sz w:val="24"/>
          <w:szCs w:val="24"/>
          <w:lang w:eastAsia="cs-CZ"/>
        </w:rPr>
        <w:t xml:space="preserve">dle </w:t>
      </w:r>
      <w:r>
        <w:rPr>
          <w:rFonts w:ascii="Times New Roman" w:hAnsi="Times New Roman" w:cs="Times New Roman"/>
          <w:sz w:val="24"/>
          <w:szCs w:val="24"/>
          <w:lang w:eastAsia="cs-CZ"/>
        </w:rPr>
        <w:t>ZP.</w:t>
      </w:r>
      <w:r w:rsidRPr="00ED1204">
        <w:rPr>
          <w:rFonts w:ascii="Times New Roman" w:hAnsi="Times New Roman" w:cs="Times New Roman"/>
          <w:sz w:val="24"/>
          <w:szCs w:val="24"/>
          <w:lang w:eastAsia="cs-CZ"/>
        </w:rPr>
        <w:t xml:space="preserve"> </w:t>
      </w:r>
      <w:r w:rsidRPr="00D836A9">
        <w:rPr>
          <w:rFonts w:ascii="Times New Roman" w:hAnsi="Times New Roman" w:cs="Times New Roman"/>
          <w:sz w:val="24"/>
          <w:szCs w:val="24"/>
          <w:lang w:eastAsia="cs-CZ"/>
        </w:rPr>
        <w:t xml:space="preserve">Objektivní </w:t>
      </w:r>
      <w:r w:rsidRPr="00ED1204">
        <w:rPr>
          <w:rFonts w:ascii="Times New Roman" w:hAnsi="Times New Roman" w:cs="Times New Roman"/>
          <w:sz w:val="24"/>
          <w:szCs w:val="24"/>
          <w:lang w:eastAsia="cs-CZ"/>
        </w:rPr>
        <w:t xml:space="preserve">odpovědnost (neboli také odpovědnost za výsledek) zavinění nevyžaduje, </w:t>
      </w:r>
      <w:r>
        <w:rPr>
          <w:rFonts w:ascii="Times New Roman" w:hAnsi="Times New Roman" w:cs="Times New Roman"/>
          <w:sz w:val="24"/>
          <w:szCs w:val="24"/>
          <w:lang w:eastAsia="cs-CZ"/>
        </w:rPr>
        <w:t xml:space="preserve">což je </w:t>
      </w:r>
      <w:r w:rsidRPr="00ED1204">
        <w:rPr>
          <w:rFonts w:ascii="Times New Roman" w:hAnsi="Times New Roman" w:cs="Times New Roman"/>
          <w:sz w:val="24"/>
          <w:szCs w:val="24"/>
          <w:lang w:eastAsia="cs-CZ"/>
        </w:rPr>
        <w:t xml:space="preserve">např. odpovědnost zaměstnavatele dle ZP. Zmírnění „tvrdosti“ objektivní odpovědnosti je možné prostřednictví </w:t>
      </w:r>
      <w:r>
        <w:rPr>
          <w:rFonts w:ascii="Times New Roman" w:hAnsi="Times New Roman" w:cs="Times New Roman"/>
          <w:sz w:val="24"/>
          <w:szCs w:val="24"/>
          <w:lang w:eastAsia="cs-CZ"/>
        </w:rPr>
        <w:t>institutu liberace. T</w:t>
      </w:r>
      <w:r w:rsidRPr="00ED1204">
        <w:rPr>
          <w:rFonts w:ascii="Times New Roman" w:hAnsi="Times New Roman" w:cs="Times New Roman"/>
          <w:sz w:val="24"/>
          <w:szCs w:val="24"/>
          <w:lang w:eastAsia="cs-CZ"/>
        </w:rPr>
        <w:t>zn.</w:t>
      </w:r>
      <w:r>
        <w:rPr>
          <w:rFonts w:ascii="Times New Roman" w:hAnsi="Times New Roman" w:cs="Times New Roman"/>
          <w:sz w:val="24"/>
          <w:szCs w:val="24"/>
          <w:lang w:eastAsia="cs-CZ"/>
        </w:rPr>
        <w:t>,</w:t>
      </w:r>
      <w:r w:rsidRPr="00ED1204">
        <w:rPr>
          <w:rFonts w:ascii="Times New Roman" w:hAnsi="Times New Roman" w:cs="Times New Roman"/>
          <w:sz w:val="24"/>
          <w:szCs w:val="24"/>
          <w:lang w:eastAsia="cs-CZ"/>
        </w:rPr>
        <w:t xml:space="preserve"> odpovědný subjekt musí dokázat, že škodlivý následek by nastal i při vynaložení veškerého úsilí, </w:t>
      </w:r>
      <w:r>
        <w:rPr>
          <w:rFonts w:ascii="Times New Roman" w:hAnsi="Times New Roman" w:cs="Times New Roman"/>
          <w:sz w:val="24"/>
          <w:szCs w:val="24"/>
          <w:lang w:eastAsia="cs-CZ"/>
        </w:rPr>
        <w:t>které je možné od něj požadovat</w:t>
      </w:r>
      <w:r w:rsidRPr="00ED1204">
        <w:rPr>
          <w:rFonts w:ascii="Times New Roman" w:hAnsi="Times New Roman" w:cs="Times New Roman"/>
          <w:sz w:val="24"/>
          <w:szCs w:val="24"/>
          <w:lang w:eastAsia="cs-CZ"/>
        </w:rPr>
        <w:t xml:space="preserve">. </w:t>
      </w:r>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M.</w:t>
      </w:r>
      <w:r w:rsidRPr="00ED1204">
        <w:rPr>
          <w:rFonts w:ascii="Times New Roman" w:hAnsi="Times New Roman" w:cs="Times New Roman"/>
          <w:sz w:val="24"/>
          <w:szCs w:val="24"/>
          <w:lang w:eastAsia="cs-CZ"/>
        </w:rPr>
        <w:t xml:space="preserve"> Knappová pojmy zpřesňuje. Objektivní odpovědností rozumí odpovědnost objektivně stanovenou v zákoně, tj. sekundární povinnost určenou obecně a hypoteticky. Subjektivní odpovědnost je sekundární (odpovědnostní) povinnost určité osoby.</w:t>
      </w:r>
      <w:r w:rsidRPr="00ED1204">
        <w:rPr>
          <w:rStyle w:val="Znakapoznpodarou"/>
          <w:rFonts w:ascii="Times New Roman" w:hAnsi="Times New Roman" w:cs="Times New Roman"/>
          <w:sz w:val="24"/>
          <w:szCs w:val="24"/>
        </w:rPr>
        <w:t xml:space="preserve"> </w:t>
      </w:r>
      <w:r w:rsidRPr="00ED1204">
        <w:rPr>
          <w:rStyle w:val="Znakapoznpodarou"/>
          <w:rFonts w:ascii="Times New Roman" w:hAnsi="Times New Roman" w:cs="Times New Roman"/>
          <w:sz w:val="24"/>
          <w:szCs w:val="24"/>
        </w:rPr>
        <w:footnoteReference w:id="8"/>
      </w:r>
      <w:r w:rsidRPr="00ED1204">
        <w:rPr>
          <w:rFonts w:ascii="Times New Roman" w:hAnsi="Times New Roman" w:cs="Times New Roman"/>
          <w:sz w:val="24"/>
          <w:szCs w:val="24"/>
          <w:lang w:eastAsia="cs-CZ"/>
        </w:rPr>
        <w:t xml:space="preserve"> </w:t>
      </w:r>
    </w:p>
    <w:p w:rsidR="002B2A85" w:rsidRPr="00ED1204" w:rsidRDefault="002B2A85" w:rsidP="002B2A85">
      <w:pPr>
        <w:spacing w:after="0" w:line="360" w:lineRule="auto"/>
        <w:ind w:firstLine="708"/>
        <w:jc w:val="both"/>
        <w:rPr>
          <w:rFonts w:ascii="Times New Roman" w:hAnsi="Times New Roman" w:cs="Times New Roman"/>
          <w:sz w:val="24"/>
          <w:szCs w:val="24"/>
          <w:lang w:eastAsia="cs-CZ"/>
        </w:rPr>
      </w:pPr>
      <w:r w:rsidRPr="00ED1204">
        <w:rPr>
          <w:rFonts w:ascii="Times New Roman" w:hAnsi="Times New Roman" w:cs="Times New Roman"/>
          <w:sz w:val="24"/>
          <w:szCs w:val="24"/>
          <w:lang w:eastAsia="cs-CZ"/>
        </w:rPr>
        <w:lastRenderedPageBreak/>
        <w:t xml:space="preserve">Zvláštním druhem objektivní odpovědnosti je tzv. </w:t>
      </w:r>
      <w:r w:rsidRPr="00D836A9">
        <w:rPr>
          <w:rFonts w:ascii="Times New Roman" w:hAnsi="Times New Roman" w:cs="Times New Roman"/>
          <w:sz w:val="24"/>
          <w:szCs w:val="24"/>
          <w:lang w:eastAsia="cs-CZ"/>
        </w:rPr>
        <w:t>absolutní</w:t>
      </w:r>
      <w:r w:rsidRPr="00ED1204">
        <w:rPr>
          <w:rFonts w:ascii="Times New Roman" w:hAnsi="Times New Roman" w:cs="Times New Roman"/>
          <w:sz w:val="24"/>
          <w:szCs w:val="24"/>
          <w:lang w:eastAsia="cs-CZ"/>
        </w:rPr>
        <w:t xml:space="preserve"> objektivní odpovědnost bez možnosti liberace (např. § 421a OZ – škoda způsobená okolnostmi, která mají původ v povaze přístroje nebo jiné věci, jichž bylo po</w:t>
      </w:r>
      <w:r w:rsidR="00913A84">
        <w:rPr>
          <w:rFonts w:ascii="Times New Roman" w:hAnsi="Times New Roman" w:cs="Times New Roman"/>
          <w:sz w:val="24"/>
          <w:szCs w:val="24"/>
          <w:lang w:eastAsia="cs-CZ"/>
        </w:rPr>
        <w:t>užito při plnění závazku). K.</w:t>
      </w:r>
      <w:r w:rsidRPr="00ED1204">
        <w:rPr>
          <w:rFonts w:ascii="Times New Roman" w:hAnsi="Times New Roman" w:cs="Times New Roman"/>
          <w:sz w:val="24"/>
          <w:szCs w:val="24"/>
          <w:lang w:eastAsia="cs-CZ"/>
        </w:rPr>
        <w:t xml:space="preserve"> Svoboda ve svém článku</w:t>
      </w:r>
      <w:r w:rsidRPr="00ED1204">
        <w:rPr>
          <w:rStyle w:val="Znakapoznpodarou"/>
          <w:rFonts w:ascii="Times New Roman" w:hAnsi="Times New Roman" w:cs="Times New Roman"/>
          <w:sz w:val="24"/>
          <w:szCs w:val="24"/>
        </w:rPr>
        <w:footnoteReference w:id="9"/>
      </w:r>
      <w:r w:rsidRPr="00ED1204">
        <w:rPr>
          <w:rFonts w:ascii="Times New Roman" w:hAnsi="Times New Roman" w:cs="Times New Roman"/>
          <w:sz w:val="24"/>
          <w:szCs w:val="24"/>
          <w:lang w:eastAsia="cs-CZ"/>
        </w:rPr>
        <w:t xml:space="preserve"> dochází k závěru, že odpovědnost za škodu v občanskoprávních vzta</w:t>
      </w:r>
      <w:r>
        <w:rPr>
          <w:rFonts w:ascii="Times New Roman" w:hAnsi="Times New Roman" w:cs="Times New Roman"/>
          <w:sz w:val="24"/>
          <w:szCs w:val="24"/>
          <w:lang w:eastAsia="cs-CZ"/>
        </w:rPr>
        <w:t>zích není nikdy zcela absolutní a</w:t>
      </w:r>
      <w:r w:rsidRPr="00ED1204">
        <w:rPr>
          <w:rFonts w:ascii="Times New Roman" w:hAnsi="Times New Roman" w:cs="Times New Roman"/>
          <w:sz w:val="24"/>
          <w:szCs w:val="24"/>
          <w:lang w:eastAsia="cs-CZ"/>
        </w:rPr>
        <w:t xml:space="preserve"> lze s ní pracovat pouze jako s teoretickou konstrukcí. V případě </w:t>
      </w:r>
      <w:r w:rsidR="00913A84">
        <w:rPr>
          <w:rFonts w:ascii="Times New Roman" w:hAnsi="Times New Roman" w:cs="Times New Roman"/>
          <w:sz w:val="24"/>
          <w:szCs w:val="24"/>
          <w:lang w:eastAsia="cs-CZ"/>
        </w:rPr>
        <w:t xml:space="preserve">ustanovení </w:t>
      </w:r>
      <w:r w:rsidRPr="00ED1204">
        <w:rPr>
          <w:rFonts w:ascii="Times New Roman" w:hAnsi="Times New Roman" w:cs="Times New Roman"/>
          <w:sz w:val="24"/>
          <w:szCs w:val="24"/>
          <w:lang w:eastAsia="cs-CZ"/>
        </w:rPr>
        <w:t xml:space="preserve">§ 421a odst. 1 OZ se odpovědná osoba může vyhnout odpovědnosti prokázáním okolností, které nemají původ v povaze přístroje nebo jiné věci. Navíc je vždy nutné vzít v úvahu možné spoluzavinění poškozeného (§ 441 OZ). </w:t>
      </w:r>
    </w:p>
    <w:p w:rsidR="002B2A85" w:rsidRPr="00ED1204" w:rsidRDefault="000170CD" w:rsidP="002B2A85">
      <w:pPr>
        <w:spacing w:after="0" w:line="360" w:lineRule="auto"/>
        <w:ind w:firstLine="576"/>
        <w:jc w:val="both"/>
        <w:rPr>
          <w:rFonts w:ascii="Times New Roman" w:hAnsi="Times New Roman" w:cs="Times New Roman"/>
          <w:sz w:val="24"/>
          <w:szCs w:val="24"/>
          <w:lang w:eastAsia="cs-CZ"/>
        </w:rPr>
      </w:pPr>
      <w:r>
        <w:rPr>
          <w:rFonts w:ascii="Times New Roman" w:hAnsi="Times New Roman" w:cs="Times New Roman"/>
          <w:sz w:val="24"/>
          <w:szCs w:val="24"/>
          <w:lang w:eastAsia="cs-CZ"/>
        </w:rPr>
        <w:t>Domnívám se, že</w:t>
      </w:r>
      <w:r w:rsidR="002B2A85" w:rsidRPr="00ED1204">
        <w:rPr>
          <w:rFonts w:ascii="Times New Roman" w:hAnsi="Times New Roman" w:cs="Times New Roman"/>
          <w:sz w:val="24"/>
          <w:szCs w:val="24"/>
          <w:lang w:eastAsia="cs-CZ"/>
        </w:rPr>
        <w:t xml:space="preserve"> je objektivní odpovědnost v českém právním řádu rozšířena až příliš (právní řád zřetelně vykazuje převahu této odpovědnosti). Dochází k neúměrnému zatěžování odpovědných subjektů a snížení motivační funkce odpovědnosti.</w:t>
      </w:r>
    </w:p>
    <w:p w:rsidR="002B2A85" w:rsidRPr="00291934" w:rsidRDefault="002B2A85" w:rsidP="002B2A85">
      <w:pPr>
        <w:pStyle w:val="Nadpis2"/>
        <w:spacing w:line="360" w:lineRule="auto"/>
        <w:rPr>
          <w:rFonts w:ascii="Times New Roman" w:hAnsi="Times New Roman" w:cs="Times New Roman"/>
          <w:i w:val="0"/>
        </w:rPr>
      </w:pPr>
      <w:bookmarkStart w:id="16" w:name="_Toc310430546"/>
      <w:bookmarkStart w:id="17" w:name="_Toc313712131"/>
      <w:bookmarkStart w:id="18" w:name="_Toc314440550"/>
      <w:r w:rsidRPr="00291934">
        <w:rPr>
          <w:rFonts w:ascii="Times New Roman" w:hAnsi="Times New Roman" w:cs="Times New Roman"/>
          <w:i w:val="0"/>
        </w:rPr>
        <w:t>Druhy odpovědnosti v občanském právu</w:t>
      </w:r>
      <w:bookmarkEnd w:id="16"/>
      <w:bookmarkEnd w:id="17"/>
      <w:bookmarkEnd w:id="18"/>
    </w:p>
    <w:p w:rsidR="002B2A85" w:rsidRPr="00ED1204" w:rsidRDefault="00590759" w:rsidP="002B2A85">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Nejčastějším základním dělením</w:t>
      </w:r>
      <w:r w:rsidR="002B2A85">
        <w:rPr>
          <w:rFonts w:ascii="Times New Roman" w:hAnsi="Times New Roman" w:cs="Times New Roman"/>
          <w:sz w:val="24"/>
          <w:szCs w:val="24"/>
        </w:rPr>
        <w:t xml:space="preserve"> je dělení občanskoprávní odpovědnosti na odpovědnost</w:t>
      </w:r>
      <w:r w:rsidR="002B2A85" w:rsidRPr="00ED1204">
        <w:rPr>
          <w:rFonts w:ascii="Times New Roman" w:hAnsi="Times New Roman" w:cs="Times New Roman"/>
          <w:sz w:val="24"/>
          <w:szCs w:val="24"/>
        </w:rPr>
        <w:t xml:space="preserve"> závazkovou a mimozávazkovou. </w:t>
      </w:r>
      <w:r w:rsidR="002B2A85" w:rsidRPr="00D836A9">
        <w:rPr>
          <w:rFonts w:ascii="Times New Roman" w:hAnsi="Times New Roman" w:cs="Times New Roman"/>
          <w:sz w:val="24"/>
          <w:szCs w:val="24"/>
        </w:rPr>
        <w:t>Závazková</w:t>
      </w:r>
      <w:r w:rsidR="002B2A85" w:rsidRPr="00ED1204">
        <w:rPr>
          <w:rFonts w:ascii="Times New Roman" w:hAnsi="Times New Roman" w:cs="Times New Roman"/>
          <w:sz w:val="24"/>
          <w:szCs w:val="24"/>
        </w:rPr>
        <w:t xml:space="preserve"> neboli smluvní je odpovědností </w:t>
      </w:r>
      <w:r w:rsidR="002B2A85">
        <w:rPr>
          <w:rFonts w:ascii="Times New Roman" w:hAnsi="Times New Roman" w:cs="Times New Roman"/>
          <w:sz w:val="24"/>
          <w:szCs w:val="24"/>
        </w:rPr>
        <w:t>za porušení smluvní povinnosti, vnitřně členěná</w:t>
      </w:r>
      <w:r w:rsidR="002B2A85" w:rsidRPr="00ED1204">
        <w:rPr>
          <w:rFonts w:ascii="Times New Roman" w:hAnsi="Times New Roman" w:cs="Times New Roman"/>
          <w:sz w:val="24"/>
          <w:szCs w:val="24"/>
        </w:rPr>
        <w:t xml:space="preserve"> na odpověd</w:t>
      </w:r>
      <w:r w:rsidR="002B2A85">
        <w:rPr>
          <w:rFonts w:ascii="Times New Roman" w:hAnsi="Times New Roman" w:cs="Times New Roman"/>
          <w:sz w:val="24"/>
          <w:szCs w:val="24"/>
        </w:rPr>
        <w:t>nost za vady, za prodlení apod</w:t>
      </w:r>
      <w:r w:rsidR="005E673D">
        <w:rPr>
          <w:rFonts w:ascii="Times New Roman" w:hAnsi="Times New Roman" w:cs="Times New Roman"/>
          <w:sz w:val="24"/>
          <w:szCs w:val="24"/>
        </w:rPr>
        <w:t>. O</w:t>
      </w:r>
      <w:r w:rsidR="002B2A85" w:rsidRPr="00ED1204">
        <w:rPr>
          <w:rFonts w:ascii="Times New Roman" w:hAnsi="Times New Roman" w:cs="Times New Roman"/>
          <w:sz w:val="24"/>
          <w:szCs w:val="24"/>
        </w:rPr>
        <w:t xml:space="preserve">proti tomu odpovědnost </w:t>
      </w:r>
      <w:r w:rsidR="002B2A85" w:rsidRPr="00D836A9">
        <w:rPr>
          <w:rFonts w:ascii="Times New Roman" w:hAnsi="Times New Roman" w:cs="Times New Roman"/>
          <w:sz w:val="24"/>
          <w:szCs w:val="24"/>
        </w:rPr>
        <w:t>mimozávazková</w:t>
      </w:r>
      <w:r w:rsidR="002B2A85" w:rsidRPr="00ED1204">
        <w:rPr>
          <w:rFonts w:ascii="Times New Roman" w:hAnsi="Times New Roman" w:cs="Times New Roman"/>
          <w:sz w:val="24"/>
          <w:szCs w:val="24"/>
        </w:rPr>
        <w:t xml:space="preserve"> (deliktní) je odpovědností za porušení právní povinnosti založené zákonem (např. odpovědnost za škodu). V občanském právu rozeznáváme odpovědnost za </w:t>
      </w:r>
      <w:r w:rsidR="002B2A85" w:rsidRPr="00D836A9">
        <w:rPr>
          <w:rFonts w:ascii="Times New Roman" w:hAnsi="Times New Roman" w:cs="Times New Roman"/>
          <w:sz w:val="24"/>
          <w:szCs w:val="24"/>
        </w:rPr>
        <w:t>majetkovou</w:t>
      </w:r>
      <w:r w:rsidR="002B2A85" w:rsidRPr="00ED1204">
        <w:rPr>
          <w:rFonts w:ascii="Times New Roman" w:hAnsi="Times New Roman" w:cs="Times New Roman"/>
          <w:b/>
          <w:sz w:val="24"/>
          <w:szCs w:val="24"/>
        </w:rPr>
        <w:t xml:space="preserve"> </w:t>
      </w:r>
      <w:r w:rsidR="002B2A85" w:rsidRPr="00ED1204">
        <w:rPr>
          <w:rFonts w:ascii="Times New Roman" w:hAnsi="Times New Roman" w:cs="Times New Roman"/>
          <w:sz w:val="24"/>
          <w:szCs w:val="24"/>
        </w:rPr>
        <w:t>újmu</w:t>
      </w:r>
      <w:r w:rsidR="002B2A85" w:rsidRPr="00ED1204">
        <w:rPr>
          <w:rFonts w:ascii="Times New Roman" w:hAnsi="Times New Roman" w:cs="Times New Roman"/>
          <w:b/>
          <w:sz w:val="24"/>
          <w:szCs w:val="24"/>
        </w:rPr>
        <w:t xml:space="preserve"> </w:t>
      </w:r>
      <w:r w:rsidR="002B2A85" w:rsidRPr="00ED1204">
        <w:rPr>
          <w:rFonts w:ascii="Times New Roman" w:hAnsi="Times New Roman" w:cs="Times New Roman"/>
          <w:sz w:val="24"/>
          <w:szCs w:val="24"/>
        </w:rPr>
        <w:t xml:space="preserve">(§ 420 – 450 OZ) a </w:t>
      </w:r>
      <w:r w:rsidR="002B2A85" w:rsidRPr="00D836A9">
        <w:rPr>
          <w:rFonts w:ascii="Times New Roman" w:hAnsi="Times New Roman" w:cs="Times New Roman"/>
          <w:sz w:val="24"/>
          <w:szCs w:val="24"/>
        </w:rPr>
        <w:t>nemajetkovou</w:t>
      </w:r>
      <w:r w:rsidR="002B2A85" w:rsidRPr="00ED1204">
        <w:rPr>
          <w:rFonts w:ascii="Times New Roman" w:hAnsi="Times New Roman" w:cs="Times New Roman"/>
          <w:b/>
          <w:sz w:val="24"/>
          <w:szCs w:val="24"/>
        </w:rPr>
        <w:t xml:space="preserve"> </w:t>
      </w:r>
      <w:r w:rsidR="002B2A85" w:rsidRPr="00ED1204">
        <w:rPr>
          <w:rFonts w:ascii="Times New Roman" w:hAnsi="Times New Roman" w:cs="Times New Roman"/>
          <w:sz w:val="24"/>
          <w:szCs w:val="24"/>
        </w:rPr>
        <w:t>újmu</w:t>
      </w:r>
      <w:r w:rsidR="002B2A85" w:rsidRPr="00ED1204">
        <w:rPr>
          <w:rFonts w:ascii="Times New Roman" w:hAnsi="Times New Roman" w:cs="Times New Roman"/>
          <w:b/>
          <w:sz w:val="24"/>
          <w:szCs w:val="24"/>
        </w:rPr>
        <w:t xml:space="preserve"> </w:t>
      </w:r>
      <w:r w:rsidR="002B2A85" w:rsidRPr="00ED1204">
        <w:rPr>
          <w:rFonts w:ascii="Times New Roman" w:hAnsi="Times New Roman" w:cs="Times New Roman"/>
          <w:sz w:val="24"/>
          <w:szCs w:val="24"/>
        </w:rPr>
        <w:t xml:space="preserve">(např. ochrana osobnosti </w:t>
      </w:r>
      <w:r w:rsidR="002B2A85">
        <w:rPr>
          <w:rFonts w:ascii="Times New Roman" w:hAnsi="Times New Roman" w:cs="Times New Roman"/>
          <w:sz w:val="24"/>
          <w:szCs w:val="24"/>
        </w:rPr>
        <w:t xml:space="preserve">v </w:t>
      </w:r>
      <w:r w:rsidR="002B2A85" w:rsidRPr="00ED1204">
        <w:rPr>
          <w:rFonts w:ascii="Times New Roman" w:hAnsi="Times New Roman" w:cs="Times New Roman"/>
          <w:sz w:val="24"/>
          <w:szCs w:val="24"/>
        </w:rPr>
        <w:t>§ 13 OZ).</w:t>
      </w:r>
      <w:r w:rsidR="002B2A85" w:rsidRPr="00ED1204">
        <w:rPr>
          <w:rStyle w:val="Znakapoznpodarou"/>
          <w:rFonts w:ascii="Times New Roman" w:hAnsi="Times New Roman" w:cs="Times New Roman"/>
          <w:sz w:val="24"/>
          <w:szCs w:val="24"/>
        </w:rPr>
        <w:t xml:space="preserve"> </w:t>
      </w:r>
      <w:r w:rsidR="002B2A85" w:rsidRPr="00ED1204">
        <w:rPr>
          <w:rStyle w:val="Znakapoznpodarou"/>
          <w:rFonts w:ascii="Times New Roman" w:hAnsi="Times New Roman" w:cs="Times New Roman"/>
          <w:sz w:val="24"/>
          <w:szCs w:val="24"/>
        </w:rPr>
        <w:footnoteReference w:id="10"/>
      </w:r>
    </w:p>
    <w:p w:rsidR="002B2A85" w:rsidRPr="00ED1204" w:rsidRDefault="002B2A85" w:rsidP="002B2A85">
      <w:pPr>
        <w:spacing w:after="0" w:line="360" w:lineRule="auto"/>
        <w:ind w:firstLine="576"/>
        <w:jc w:val="both"/>
        <w:rPr>
          <w:rFonts w:ascii="Times New Roman" w:hAnsi="Times New Roman" w:cs="Times New Roman"/>
          <w:sz w:val="24"/>
          <w:szCs w:val="24"/>
        </w:rPr>
      </w:pPr>
      <w:r w:rsidRPr="00ED1204">
        <w:rPr>
          <w:rFonts w:ascii="Times New Roman" w:hAnsi="Times New Roman" w:cs="Times New Roman"/>
          <w:sz w:val="24"/>
          <w:szCs w:val="24"/>
        </w:rPr>
        <w:t xml:space="preserve">Marta Knappová vymezila </w:t>
      </w:r>
      <w:r w:rsidRPr="00EB245B">
        <w:rPr>
          <w:rFonts w:ascii="Times New Roman" w:hAnsi="Times New Roman" w:cs="Times New Roman"/>
          <w:sz w:val="24"/>
          <w:szCs w:val="24"/>
        </w:rPr>
        <w:t>základní typy</w:t>
      </w:r>
      <w:r w:rsidRPr="00ED1204">
        <w:rPr>
          <w:rFonts w:ascii="Times New Roman" w:hAnsi="Times New Roman" w:cs="Times New Roman"/>
          <w:sz w:val="24"/>
          <w:szCs w:val="24"/>
        </w:rPr>
        <w:t xml:space="preserve"> občanskoprávní odpovědnosti následovně: odpovědnost za způsobenou škodu, odpovědnost za bezdůvodné obohacení, odpovědnost za nesplnění, resp. nenáležité splnění povinnosti (</w:t>
      </w:r>
      <w:r>
        <w:rPr>
          <w:rFonts w:ascii="Times New Roman" w:hAnsi="Times New Roman" w:cs="Times New Roman"/>
          <w:sz w:val="24"/>
          <w:szCs w:val="24"/>
        </w:rPr>
        <w:t xml:space="preserve">což je </w:t>
      </w:r>
      <w:r w:rsidRPr="00ED1204">
        <w:rPr>
          <w:rFonts w:ascii="Times New Roman" w:hAnsi="Times New Roman" w:cs="Times New Roman"/>
          <w:sz w:val="24"/>
          <w:szCs w:val="24"/>
        </w:rPr>
        <w:t>odpovědnost za v</w:t>
      </w:r>
      <w:r>
        <w:rPr>
          <w:rFonts w:ascii="Times New Roman" w:hAnsi="Times New Roman" w:cs="Times New Roman"/>
          <w:sz w:val="24"/>
          <w:szCs w:val="24"/>
        </w:rPr>
        <w:t xml:space="preserve">ady, odpovědnost za prodlení). </w:t>
      </w:r>
      <w:r w:rsidRPr="00ED1204">
        <w:rPr>
          <w:rFonts w:ascii="Times New Roman" w:hAnsi="Times New Roman" w:cs="Times New Roman"/>
          <w:sz w:val="24"/>
          <w:szCs w:val="24"/>
        </w:rPr>
        <w:t xml:space="preserve">Kromě výše uvedeného lze dělit občanskoprávní odpovědnosti na </w:t>
      </w:r>
      <w:r w:rsidRPr="00EB245B">
        <w:rPr>
          <w:rFonts w:ascii="Times New Roman" w:hAnsi="Times New Roman" w:cs="Times New Roman"/>
          <w:sz w:val="24"/>
          <w:szCs w:val="24"/>
        </w:rPr>
        <w:t>absolutní a relativní, ale pouze vycházíme-li z názoru, že odpovědnost je hrozba sankcí (k tomu blíže M.</w:t>
      </w:r>
      <w:r w:rsidRPr="00ED1204">
        <w:rPr>
          <w:rFonts w:ascii="Times New Roman" w:hAnsi="Times New Roman" w:cs="Times New Roman"/>
          <w:sz w:val="24"/>
          <w:szCs w:val="24"/>
        </w:rPr>
        <w:t xml:space="preserve"> Knappová v díle Povinnost a odpovědnost v občanském právu).</w:t>
      </w:r>
      <w:r w:rsidRPr="00ED1204">
        <w:rPr>
          <w:rStyle w:val="Znakapoznpodarou"/>
          <w:rFonts w:ascii="Times New Roman" w:hAnsi="Times New Roman" w:cs="Times New Roman"/>
          <w:sz w:val="24"/>
          <w:szCs w:val="24"/>
        </w:rPr>
        <w:footnoteReference w:id="11"/>
      </w:r>
    </w:p>
    <w:p w:rsidR="002B2A85" w:rsidRPr="00ED1204" w:rsidRDefault="002B2A85" w:rsidP="002B2A85">
      <w:pPr>
        <w:spacing w:after="0" w:line="360" w:lineRule="auto"/>
        <w:ind w:firstLine="576"/>
        <w:jc w:val="both"/>
        <w:rPr>
          <w:rFonts w:ascii="Times New Roman" w:hAnsi="Times New Roman" w:cs="Times New Roman"/>
          <w:sz w:val="24"/>
          <w:szCs w:val="24"/>
        </w:rPr>
      </w:pPr>
      <w:r w:rsidRPr="00ED1204">
        <w:rPr>
          <w:rFonts w:ascii="Times New Roman" w:hAnsi="Times New Roman" w:cs="Times New Roman"/>
          <w:sz w:val="24"/>
          <w:szCs w:val="24"/>
        </w:rPr>
        <w:t xml:space="preserve">Jak bylo naznačeno výše, existuje odpovědnost </w:t>
      </w:r>
      <w:r w:rsidRPr="00EB245B">
        <w:rPr>
          <w:rFonts w:ascii="Times New Roman" w:hAnsi="Times New Roman" w:cs="Times New Roman"/>
          <w:sz w:val="24"/>
          <w:szCs w:val="24"/>
        </w:rPr>
        <w:t>subjektivní a objektivní</w:t>
      </w:r>
      <w:r w:rsidRPr="00ED1204">
        <w:rPr>
          <w:rFonts w:ascii="Times New Roman" w:hAnsi="Times New Roman" w:cs="Times New Roman"/>
          <w:sz w:val="24"/>
          <w:szCs w:val="24"/>
        </w:rPr>
        <w:t xml:space="preserve"> povahy. </w:t>
      </w:r>
      <w:r w:rsidR="00865F4A">
        <w:rPr>
          <w:rFonts w:ascii="Times New Roman" w:hAnsi="Times New Roman" w:cs="Times New Roman"/>
          <w:sz w:val="24"/>
          <w:szCs w:val="24"/>
        </w:rPr>
        <w:t>Občanský zákoník</w:t>
      </w:r>
      <w:r w:rsidRPr="00ED1204">
        <w:rPr>
          <w:rFonts w:ascii="Times New Roman" w:hAnsi="Times New Roman" w:cs="Times New Roman"/>
          <w:sz w:val="24"/>
          <w:szCs w:val="24"/>
        </w:rPr>
        <w:t xml:space="preserve"> řadí mezi subjektivní odpovědnost obecnou odpovědnost za škodu dle </w:t>
      </w:r>
      <w:r w:rsidR="004E2D0F">
        <w:rPr>
          <w:rFonts w:ascii="Times New Roman" w:hAnsi="Times New Roman" w:cs="Times New Roman"/>
          <w:sz w:val="24"/>
          <w:szCs w:val="24"/>
        </w:rPr>
        <w:t xml:space="preserve">ustanovení </w:t>
      </w:r>
      <w:r w:rsidRPr="00ED1204">
        <w:rPr>
          <w:rFonts w:ascii="Times New Roman" w:hAnsi="Times New Roman" w:cs="Times New Roman"/>
          <w:sz w:val="24"/>
          <w:szCs w:val="24"/>
        </w:rPr>
        <w:t>§ 420, dále odpovědnost za škodu způsobenou těmi, kteří nemohou posoudit následky svého jednání a odpovědnost za škodu způsobenou úmyslným jednáním proti dobrým mravům. Zbývající druhy odpovědnosti jsou objektivní.</w:t>
      </w:r>
    </w:p>
    <w:p w:rsidR="002B2A85" w:rsidRPr="00ED1204" w:rsidRDefault="002B2A85" w:rsidP="002B2A85">
      <w:pPr>
        <w:spacing w:after="0" w:line="360" w:lineRule="auto"/>
        <w:ind w:firstLine="576"/>
        <w:jc w:val="both"/>
        <w:rPr>
          <w:rFonts w:ascii="Times New Roman" w:hAnsi="Times New Roman" w:cs="Times New Roman"/>
          <w:sz w:val="24"/>
          <w:szCs w:val="24"/>
        </w:rPr>
      </w:pPr>
      <w:r w:rsidRPr="00ED1204">
        <w:rPr>
          <w:rFonts w:ascii="Times New Roman" w:hAnsi="Times New Roman" w:cs="Times New Roman"/>
          <w:sz w:val="24"/>
          <w:szCs w:val="24"/>
        </w:rPr>
        <w:lastRenderedPageBreak/>
        <w:t xml:space="preserve">Z hlediska náhrady škody má význam odpovědnost </w:t>
      </w:r>
      <w:r w:rsidRPr="00EB245B">
        <w:rPr>
          <w:rFonts w:ascii="Times New Roman" w:hAnsi="Times New Roman" w:cs="Times New Roman"/>
          <w:sz w:val="24"/>
          <w:szCs w:val="24"/>
        </w:rPr>
        <w:t>solidární</w:t>
      </w:r>
      <w:r w:rsidRPr="00ED1204">
        <w:rPr>
          <w:rFonts w:ascii="Times New Roman" w:hAnsi="Times New Roman" w:cs="Times New Roman"/>
          <w:b/>
          <w:sz w:val="24"/>
          <w:szCs w:val="24"/>
        </w:rPr>
        <w:t xml:space="preserve">. </w:t>
      </w:r>
      <w:r w:rsidRPr="00ED1204">
        <w:rPr>
          <w:rFonts w:ascii="Times New Roman" w:hAnsi="Times New Roman" w:cs="Times New Roman"/>
          <w:sz w:val="24"/>
          <w:szCs w:val="24"/>
        </w:rPr>
        <w:t xml:space="preserve">Způsobí-li škodu více škůdců, odpovídají za ni společně a nerozdílně. Poškozený se může domáhat celé náhrady na kterémkoli z nich. </w:t>
      </w:r>
    </w:p>
    <w:p w:rsidR="002B2A85" w:rsidRPr="00291934" w:rsidRDefault="002B2A85" w:rsidP="002B2A85">
      <w:pPr>
        <w:pStyle w:val="Nadpis2"/>
        <w:spacing w:line="360" w:lineRule="auto"/>
        <w:rPr>
          <w:rFonts w:ascii="Times New Roman" w:hAnsi="Times New Roman" w:cs="Times New Roman"/>
          <w:i w:val="0"/>
        </w:rPr>
      </w:pPr>
      <w:bookmarkStart w:id="19" w:name="_Toc310430547"/>
      <w:bookmarkStart w:id="20" w:name="_Toc313712132"/>
      <w:bookmarkStart w:id="21" w:name="_Toc314440551"/>
      <w:r w:rsidRPr="00291934">
        <w:rPr>
          <w:rFonts w:ascii="Times New Roman" w:hAnsi="Times New Roman" w:cs="Times New Roman"/>
          <w:i w:val="0"/>
        </w:rPr>
        <w:t>Druhy odpovědnosti v pracovním právu</w:t>
      </w:r>
      <w:bookmarkEnd w:id="19"/>
      <w:bookmarkEnd w:id="20"/>
      <w:bookmarkEnd w:id="21"/>
    </w:p>
    <w:p w:rsidR="002B2A85" w:rsidRPr="00ED1204" w:rsidRDefault="002B2A85" w:rsidP="002B2A85">
      <w:pPr>
        <w:spacing w:after="0" w:line="360" w:lineRule="auto"/>
        <w:ind w:firstLine="576"/>
        <w:jc w:val="both"/>
        <w:rPr>
          <w:rFonts w:ascii="Times New Roman" w:hAnsi="Times New Roman" w:cs="Times New Roman"/>
          <w:sz w:val="24"/>
          <w:szCs w:val="24"/>
        </w:rPr>
      </w:pPr>
      <w:r w:rsidRPr="00ED1204">
        <w:rPr>
          <w:rFonts w:ascii="Times New Roman" w:hAnsi="Times New Roman" w:cs="Times New Roman"/>
          <w:sz w:val="24"/>
          <w:szCs w:val="24"/>
        </w:rPr>
        <w:t xml:space="preserve">M. Bělina připouští v pracovním právu rozlišení odpovědnosti na </w:t>
      </w:r>
      <w:r w:rsidRPr="00EB245B">
        <w:rPr>
          <w:rFonts w:ascii="Times New Roman" w:hAnsi="Times New Roman" w:cs="Times New Roman"/>
          <w:sz w:val="24"/>
          <w:szCs w:val="24"/>
        </w:rPr>
        <w:t>závazkovou a mimozávazkouvou.</w:t>
      </w:r>
      <w:r w:rsidRPr="00EB245B">
        <w:rPr>
          <w:rStyle w:val="Znakapoznpodarou"/>
          <w:rFonts w:ascii="Times New Roman" w:hAnsi="Times New Roman" w:cs="Times New Roman"/>
          <w:sz w:val="24"/>
          <w:szCs w:val="24"/>
        </w:rPr>
        <w:footnoteReference w:id="12"/>
      </w:r>
      <w:r w:rsidRPr="00EB245B">
        <w:rPr>
          <w:rFonts w:ascii="Times New Roman" w:hAnsi="Times New Roman" w:cs="Times New Roman"/>
          <w:sz w:val="24"/>
          <w:szCs w:val="24"/>
        </w:rPr>
        <w:t xml:space="preserve"> P. Hůrka to odmítá, neboť dané členění má význam především</w:t>
      </w:r>
      <w:r>
        <w:rPr>
          <w:rFonts w:ascii="Times New Roman" w:hAnsi="Times New Roman" w:cs="Times New Roman"/>
          <w:sz w:val="24"/>
          <w:szCs w:val="24"/>
        </w:rPr>
        <w:t xml:space="preserve"> pro náhradu škody a</w:t>
      </w:r>
      <w:r w:rsidRPr="00ED1204">
        <w:rPr>
          <w:rFonts w:ascii="Times New Roman" w:hAnsi="Times New Roman" w:cs="Times New Roman"/>
          <w:sz w:val="24"/>
          <w:szCs w:val="24"/>
        </w:rPr>
        <w:t xml:space="preserve"> v pracovním právu se nerozlišuje smluvní nebo mimosmluvní základ povinnosti k náhradě škody. Jediný případ závazkové odpovědnosti v pracovněprávní úpravě spatřuje v povinnosti zaplatit smluvní pokutu (§ 310 ZP).</w:t>
      </w:r>
      <w:r w:rsidRPr="00ED1204">
        <w:rPr>
          <w:rStyle w:val="Znakapoznpodarou"/>
          <w:rFonts w:ascii="Times New Roman" w:hAnsi="Times New Roman" w:cs="Times New Roman"/>
          <w:sz w:val="24"/>
          <w:szCs w:val="24"/>
        </w:rPr>
        <w:footnoteReference w:id="13"/>
      </w:r>
    </w:p>
    <w:p w:rsidR="002B2A85" w:rsidRPr="00ED1204" w:rsidRDefault="002B2A85" w:rsidP="002B2A85">
      <w:pPr>
        <w:spacing w:after="0" w:line="360" w:lineRule="auto"/>
        <w:ind w:firstLine="576"/>
        <w:jc w:val="both"/>
        <w:rPr>
          <w:rFonts w:ascii="Times New Roman" w:hAnsi="Times New Roman" w:cs="Times New Roman"/>
          <w:sz w:val="24"/>
          <w:szCs w:val="24"/>
        </w:rPr>
      </w:pPr>
      <w:r w:rsidRPr="00ED1204">
        <w:rPr>
          <w:rFonts w:ascii="Times New Roman" w:hAnsi="Times New Roman" w:cs="Times New Roman"/>
          <w:sz w:val="24"/>
          <w:szCs w:val="24"/>
        </w:rPr>
        <w:t xml:space="preserve">Dalším způsobem kategorizace je dělení na </w:t>
      </w:r>
      <w:r w:rsidRPr="00EB245B">
        <w:rPr>
          <w:rFonts w:ascii="Times New Roman" w:hAnsi="Times New Roman" w:cs="Times New Roman"/>
          <w:sz w:val="24"/>
          <w:szCs w:val="24"/>
        </w:rPr>
        <w:t>subjektivní</w:t>
      </w:r>
      <w:r w:rsidRPr="00ED1204">
        <w:rPr>
          <w:rFonts w:ascii="Times New Roman" w:hAnsi="Times New Roman" w:cs="Times New Roman"/>
          <w:sz w:val="24"/>
          <w:szCs w:val="24"/>
        </w:rPr>
        <w:t xml:space="preserve"> odpovědnost (vždy u zaměstnance) a </w:t>
      </w:r>
      <w:r w:rsidRPr="00EB245B">
        <w:rPr>
          <w:rFonts w:ascii="Times New Roman" w:hAnsi="Times New Roman" w:cs="Times New Roman"/>
          <w:sz w:val="24"/>
          <w:szCs w:val="24"/>
        </w:rPr>
        <w:t>objektivní</w:t>
      </w:r>
      <w:r w:rsidRPr="00ED1204">
        <w:rPr>
          <w:rFonts w:ascii="Times New Roman" w:hAnsi="Times New Roman" w:cs="Times New Roman"/>
          <w:sz w:val="24"/>
          <w:szCs w:val="24"/>
        </w:rPr>
        <w:t xml:space="preserve"> odpovědnosti (nastupuje u</w:t>
      </w:r>
      <w:r>
        <w:rPr>
          <w:rFonts w:ascii="Times New Roman" w:hAnsi="Times New Roman" w:cs="Times New Roman"/>
          <w:sz w:val="24"/>
          <w:szCs w:val="24"/>
        </w:rPr>
        <w:t xml:space="preserve"> zaměstnavatele). </w:t>
      </w:r>
      <w:r w:rsidRPr="00ED1204">
        <w:rPr>
          <w:rFonts w:ascii="Times New Roman" w:hAnsi="Times New Roman" w:cs="Times New Roman"/>
          <w:sz w:val="24"/>
          <w:szCs w:val="24"/>
        </w:rPr>
        <w:t xml:space="preserve">Dále je možné </w:t>
      </w:r>
      <w:r>
        <w:rPr>
          <w:rFonts w:ascii="Times New Roman" w:hAnsi="Times New Roman" w:cs="Times New Roman"/>
          <w:sz w:val="24"/>
          <w:szCs w:val="24"/>
        </w:rPr>
        <w:t>rozeznávat</w:t>
      </w:r>
      <w:r w:rsidRPr="00ED1204">
        <w:rPr>
          <w:rFonts w:ascii="Times New Roman" w:hAnsi="Times New Roman" w:cs="Times New Roman"/>
          <w:sz w:val="24"/>
          <w:szCs w:val="24"/>
        </w:rPr>
        <w:t xml:space="preserve"> </w:t>
      </w:r>
      <w:r w:rsidRPr="00EB245B">
        <w:rPr>
          <w:rFonts w:ascii="Times New Roman" w:hAnsi="Times New Roman" w:cs="Times New Roman"/>
          <w:sz w:val="24"/>
          <w:szCs w:val="24"/>
        </w:rPr>
        <w:t>odpovědnost individuální a kolektivní</w:t>
      </w:r>
      <w:r w:rsidRPr="00ED1204">
        <w:rPr>
          <w:rFonts w:ascii="Times New Roman" w:hAnsi="Times New Roman" w:cs="Times New Roman"/>
          <w:sz w:val="24"/>
          <w:szCs w:val="24"/>
        </w:rPr>
        <w:t xml:space="preserve"> (neboli společnou) odpo</w:t>
      </w:r>
      <w:r>
        <w:rPr>
          <w:rFonts w:ascii="Times New Roman" w:hAnsi="Times New Roman" w:cs="Times New Roman"/>
          <w:sz w:val="24"/>
          <w:szCs w:val="24"/>
        </w:rPr>
        <w:t>vědnost. Svůj význam má takové</w:t>
      </w:r>
      <w:r w:rsidRPr="00ED1204">
        <w:rPr>
          <w:rFonts w:ascii="Times New Roman" w:hAnsi="Times New Roman" w:cs="Times New Roman"/>
          <w:sz w:val="24"/>
          <w:szCs w:val="24"/>
        </w:rPr>
        <w:t xml:space="preserve"> </w:t>
      </w:r>
      <w:r>
        <w:rPr>
          <w:rFonts w:ascii="Times New Roman" w:hAnsi="Times New Roman" w:cs="Times New Roman"/>
          <w:sz w:val="24"/>
          <w:szCs w:val="24"/>
        </w:rPr>
        <w:t>rozdělení</w:t>
      </w:r>
      <w:r w:rsidRPr="00ED1204">
        <w:rPr>
          <w:rFonts w:ascii="Times New Roman" w:hAnsi="Times New Roman" w:cs="Times New Roman"/>
          <w:sz w:val="24"/>
          <w:szCs w:val="24"/>
        </w:rPr>
        <w:t xml:space="preserve"> při odpovědnosti za schodek na svěřených hodnotách, které je zaměstnanec povinen vyúčtovat (§ 252 a násl. ZP). Na rozdíl od občanského práva se v pracovním právu nevyužije solidární odpovědnost, ale odpovědnost </w:t>
      </w:r>
      <w:r w:rsidRPr="008C3429">
        <w:rPr>
          <w:rFonts w:ascii="Times New Roman" w:hAnsi="Times New Roman" w:cs="Times New Roman"/>
          <w:sz w:val="24"/>
          <w:szCs w:val="24"/>
        </w:rPr>
        <w:t>dělená</w:t>
      </w:r>
      <w:r w:rsidRPr="00ED1204">
        <w:rPr>
          <w:rFonts w:ascii="Times New Roman" w:hAnsi="Times New Roman" w:cs="Times New Roman"/>
          <w:sz w:val="24"/>
          <w:szCs w:val="24"/>
        </w:rPr>
        <w:t xml:space="preserve"> (každý zaměstnanec odpovídá za škodu individuálně podle svého zavinění - § 257 odst. 5 ZP).</w:t>
      </w:r>
    </w:p>
    <w:p w:rsidR="002B2A85" w:rsidRDefault="002B2A85" w:rsidP="002B2A85">
      <w:pPr>
        <w:spacing w:after="0" w:line="360" w:lineRule="auto"/>
        <w:ind w:firstLine="576"/>
        <w:jc w:val="both"/>
        <w:rPr>
          <w:rFonts w:ascii="Times New Roman" w:hAnsi="Times New Roman" w:cs="Times New Roman"/>
          <w:sz w:val="24"/>
          <w:szCs w:val="24"/>
        </w:rPr>
      </w:pPr>
      <w:r w:rsidRPr="00ED1204">
        <w:rPr>
          <w:rFonts w:ascii="Times New Roman" w:hAnsi="Times New Roman" w:cs="Times New Roman"/>
          <w:sz w:val="24"/>
          <w:szCs w:val="24"/>
        </w:rPr>
        <w:t xml:space="preserve">V pracovním právu se také setkáváme s roztříděním odpovědnosti </w:t>
      </w:r>
      <w:r>
        <w:rPr>
          <w:rFonts w:ascii="Times New Roman" w:hAnsi="Times New Roman" w:cs="Times New Roman"/>
          <w:sz w:val="24"/>
          <w:szCs w:val="24"/>
        </w:rPr>
        <w:t>na</w:t>
      </w:r>
      <w:r w:rsidRPr="00ED1204">
        <w:rPr>
          <w:rFonts w:ascii="Times New Roman" w:hAnsi="Times New Roman" w:cs="Times New Roman"/>
          <w:sz w:val="24"/>
          <w:szCs w:val="24"/>
        </w:rPr>
        <w:t xml:space="preserve"> hmotnou, jinou než hmotnou a odpovědno</w:t>
      </w:r>
      <w:r>
        <w:rPr>
          <w:rFonts w:ascii="Times New Roman" w:hAnsi="Times New Roman" w:cs="Times New Roman"/>
          <w:sz w:val="24"/>
          <w:szCs w:val="24"/>
        </w:rPr>
        <w:t xml:space="preserve">st realizovanou jinými orgány. </w:t>
      </w:r>
      <w:r w:rsidRPr="00ED1204">
        <w:rPr>
          <w:rFonts w:ascii="Times New Roman" w:hAnsi="Times New Roman" w:cs="Times New Roman"/>
          <w:sz w:val="24"/>
          <w:szCs w:val="24"/>
        </w:rPr>
        <w:t xml:space="preserve">Charakteristickým typem </w:t>
      </w:r>
      <w:r w:rsidRPr="008C3429">
        <w:rPr>
          <w:rFonts w:ascii="Times New Roman" w:hAnsi="Times New Roman" w:cs="Times New Roman"/>
          <w:sz w:val="24"/>
          <w:szCs w:val="24"/>
        </w:rPr>
        <w:t>hmotné</w:t>
      </w:r>
      <w:r w:rsidRPr="00ED1204">
        <w:rPr>
          <w:rFonts w:ascii="Times New Roman" w:hAnsi="Times New Roman" w:cs="Times New Roman"/>
          <w:sz w:val="24"/>
          <w:szCs w:val="24"/>
        </w:rPr>
        <w:t xml:space="preserve"> odpovědnosti je odpovědnost za škodu, odpovědnost zaměstnavatele za protiprávní převedení zaměstnance na jinou práci, povinnost zaměstnavatele poskytnout zaměstnanci náhradu mzdy nebo platu při neplatném rozvázání pracovního poměru a odstupné při okamžitém zrušení pracovního poměru ze strany zaměstnavatele. Do </w:t>
      </w:r>
      <w:r w:rsidRPr="008C3429">
        <w:rPr>
          <w:rFonts w:ascii="Times New Roman" w:hAnsi="Times New Roman" w:cs="Times New Roman"/>
          <w:sz w:val="24"/>
          <w:szCs w:val="24"/>
        </w:rPr>
        <w:t>jiné než hmotné odpovědnosti</w:t>
      </w:r>
      <w:r w:rsidRPr="00ED1204">
        <w:rPr>
          <w:rFonts w:ascii="Times New Roman" w:hAnsi="Times New Roman" w:cs="Times New Roman"/>
          <w:sz w:val="24"/>
          <w:szCs w:val="24"/>
        </w:rPr>
        <w:t xml:space="preserve"> patří především povinnost strpět rozvázání pracovního poměru jednostranným právním úkonem z důvodu porušení právní povinnosti (např. § 55-56 ZP), případ odstoupení od pracovní smlouvy (§ 36 odst. 2 ZP) nebo odpovědnostní povinnost strpět krácení dovolení (§ 223 odst. 2 ZP).</w:t>
      </w:r>
      <w:r w:rsidRPr="00ED1204">
        <w:rPr>
          <w:rStyle w:val="Znakapoznpodarou"/>
          <w:rFonts w:ascii="Times New Roman" w:hAnsi="Times New Roman" w:cs="Times New Roman"/>
          <w:sz w:val="24"/>
          <w:szCs w:val="24"/>
        </w:rPr>
        <w:footnoteReference w:id="14"/>
      </w:r>
    </w:p>
    <w:p w:rsidR="002B2A85" w:rsidRPr="00ED1204" w:rsidRDefault="002B2A85" w:rsidP="002B2A85">
      <w:pPr>
        <w:rPr>
          <w:rFonts w:ascii="Times New Roman" w:hAnsi="Times New Roman" w:cs="Times New Roman"/>
          <w:sz w:val="24"/>
          <w:szCs w:val="24"/>
        </w:rPr>
      </w:pPr>
      <w:r>
        <w:rPr>
          <w:rFonts w:ascii="Times New Roman" w:hAnsi="Times New Roman" w:cs="Times New Roman"/>
          <w:sz w:val="24"/>
          <w:szCs w:val="24"/>
        </w:rPr>
        <w:br w:type="page"/>
      </w:r>
    </w:p>
    <w:p w:rsidR="00DF7A5B" w:rsidRDefault="00DF7A5B" w:rsidP="002B2A85">
      <w:pPr>
        <w:pStyle w:val="Nadpis1"/>
        <w:spacing w:line="360" w:lineRule="auto"/>
        <w:rPr>
          <w:rFonts w:ascii="Times New Roman" w:hAnsi="Times New Roman" w:cs="Times New Roman"/>
          <w:caps/>
          <w:sz w:val="36"/>
          <w:szCs w:val="36"/>
        </w:rPr>
        <w:sectPr w:rsidR="00DF7A5B" w:rsidSect="00B47C1D">
          <w:headerReference w:type="default" r:id="rId23"/>
          <w:headerReference w:type="first" r:id="rId24"/>
          <w:pgSz w:w="11906" w:h="16838"/>
          <w:pgMar w:top="1418" w:right="1134" w:bottom="1418" w:left="1701" w:header="708" w:footer="708" w:gutter="0"/>
          <w:cols w:space="708"/>
          <w:titlePg/>
          <w:docGrid w:linePitch="360"/>
        </w:sectPr>
      </w:pPr>
      <w:bookmarkStart w:id="22" w:name="_Toc310430548"/>
      <w:bookmarkStart w:id="23" w:name="_Toc313712133"/>
    </w:p>
    <w:p w:rsidR="002B2A85" w:rsidRPr="00590759" w:rsidRDefault="002B2A85" w:rsidP="002B2A85">
      <w:pPr>
        <w:pStyle w:val="Nadpis1"/>
        <w:spacing w:line="360" w:lineRule="auto"/>
        <w:rPr>
          <w:rFonts w:ascii="Times New Roman" w:hAnsi="Times New Roman" w:cs="Times New Roman"/>
          <w:caps/>
        </w:rPr>
      </w:pPr>
      <w:bookmarkStart w:id="24" w:name="_Toc314440552"/>
      <w:r w:rsidRPr="008A0B9C">
        <w:rPr>
          <w:rFonts w:ascii="Times New Roman" w:hAnsi="Times New Roman" w:cs="Times New Roman"/>
          <w:caps/>
          <w:sz w:val="36"/>
          <w:szCs w:val="36"/>
        </w:rPr>
        <w:lastRenderedPageBreak/>
        <w:t>P</w:t>
      </w:r>
      <w:r w:rsidRPr="00590759">
        <w:rPr>
          <w:rFonts w:ascii="Times New Roman" w:hAnsi="Times New Roman" w:cs="Times New Roman"/>
          <w:caps/>
        </w:rPr>
        <w:t>ředcházení vzniku škodám</w:t>
      </w:r>
      <w:bookmarkEnd w:id="22"/>
      <w:bookmarkEnd w:id="23"/>
      <w:bookmarkEnd w:id="24"/>
    </w:p>
    <w:p w:rsidR="002B2A85" w:rsidRPr="00ED1204" w:rsidRDefault="002B2A85" w:rsidP="002B2A85">
      <w:pPr>
        <w:spacing w:after="0" w:line="360" w:lineRule="auto"/>
        <w:ind w:firstLine="576"/>
        <w:jc w:val="both"/>
        <w:rPr>
          <w:rFonts w:ascii="Times New Roman" w:hAnsi="Times New Roman" w:cs="Times New Roman"/>
          <w:sz w:val="24"/>
          <w:szCs w:val="24"/>
        </w:rPr>
      </w:pPr>
      <w:r w:rsidRPr="00ED1204">
        <w:rPr>
          <w:rFonts w:ascii="Times New Roman" w:hAnsi="Times New Roman" w:cs="Times New Roman"/>
          <w:sz w:val="24"/>
          <w:szCs w:val="24"/>
        </w:rPr>
        <w:t>Zásada prevence je jednou ze stěžejních zásad soukromého práva. S touto zásadou souvisí pre</w:t>
      </w:r>
      <w:r>
        <w:rPr>
          <w:rFonts w:ascii="Times New Roman" w:hAnsi="Times New Roman" w:cs="Times New Roman"/>
          <w:sz w:val="24"/>
          <w:szCs w:val="24"/>
        </w:rPr>
        <w:t xml:space="preserve">ventivní funkce občanskoprávní i </w:t>
      </w:r>
      <w:r w:rsidRPr="00ED1204">
        <w:rPr>
          <w:rFonts w:ascii="Times New Roman" w:hAnsi="Times New Roman" w:cs="Times New Roman"/>
          <w:sz w:val="24"/>
          <w:szCs w:val="24"/>
        </w:rPr>
        <w:t>pracovněprávní odpovědnosti za škodu. Hlavní myšlenka preventivních ustanovení spočívá v tom, že je snadnější škodám předcházet, než je následně nahrazovat. Z toho vyplývá i systematické zařazení preventivních ustanovení v OZ i v ZP před samotnou</w:t>
      </w:r>
      <w:r>
        <w:rPr>
          <w:rFonts w:ascii="Times New Roman" w:hAnsi="Times New Roman" w:cs="Times New Roman"/>
          <w:sz w:val="24"/>
          <w:szCs w:val="24"/>
        </w:rPr>
        <w:t xml:space="preserve"> úpravu</w:t>
      </w:r>
      <w:r w:rsidRPr="00ED1204">
        <w:rPr>
          <w:rFonts w:ascii="Times New Roman" w:hAnsi="Times New Roman" w:cs="Times New Roman"/>
          <w:sz w:val="24"/>
          <w:szCs w:val="24"/>
        </w:rPr>
        <w:t xml:space="preserve"> odpovědnost</w:t>
      </w:r>
      <w:r>
        <w:rPr>
          <w:rFonts w:ascii="Times New Roman" w:hAnsi="Times New Roman" w:cs="Times New Roman"/>
          <w:sz w:val="24"/>
          <w:szCs w:val="24"/>
        </w:rPr>
        <w:t>i</w:t>
      </w:r>
      <w:r w:rsidRPr="00ED1204">
        <w:rPr>
          <w:rFonts w:ascii="Times New Roman" w:hAnsi="Times New Roman" w:cs="Times New Roman"/>
          <w:sz w:val="24"/>
          <w:szCs w:val="24"/>
        </w:rPr>
        <w:t xml:space="preserve"> za škodu. Vzhledem k velkému významu prevence považuji za nezbytné se tématu v diplomové práci věnovat.</w:t>
      </w:r>
    </w:p>
    <w:p w:rsidR="002B2A85" w:rsidRPr="00291934" w:rsidRDefault="002B2A85" w:rsidP="002B2A85">
      <w:pPr>
        <w:pStyle w:val="Nadpis2"/>
        <w:spacing w:line="360" w:lineRule="auto"/>
        <w:rPr>
          <w:rFonts w:ascii="Times New Roman" w:eastAsia="Calibri" w:hAnsi="Times New Roman" w:cs="Times New Roman"/>
          <w:i w:val="0"/>
        </w:rPr>
      </w:pPr>
      <w:bookmarkStart w:id="25" w:name="_Toc310430549"/>
      <w:bookmarkStart w:id="26" w:name="_Toc313712134"/>
      <w:bookmarkStart w:id="27" w:name="_Toc314440553"/>
      <w:r w:rsidRPr="00291934">
        <w:rPr>
          <w:rFonts w:ascii="Times New Roman" w:eastAsia="Calibri" w:hAnsi="Times New Roman" w:cs="Times New Roman"/>
          <w:i w:val="0"/>
        </w:rPr>
        <w:t>Prevenční povinnost dle občanského zákoníku</w:t>
      </w:r>
      <w:bookmarkEnd w:id="25"/>
      <w:bookmarkEnd w:id="26"/>
      <w:bookmarkEnd w:id="27"/>
    </w:p>
    <w:p w:rsidR="002B2A85" w:rsidRPr="00ED1204" w:rsidRDefault="002B2A85" w:rsidP="002B2A85">
      <w:pPr>
        <w:spacing w:after="0" w:line="360" w:lineRule="auto"/>
        <w:ind w:firstLine="576"/>
        <w:jc w:val="both"/>
        <w:rPr>
          <w:rFonts w:ascii="Times New Roman" w:eastAsia="Calibri" w:hAnsi="Times New Roman" w:cs="Times New Roman"/>
          <w:sz w:val="24"/>
          <w:szCs w:val="24"/>
        </w:rPr>
      </w:pPr>
      <w:r w:rsidRPr="00ED1204">
        <w:rPr>
          <w:rFonts w:ascii="Times New Roman" w:eastAsia="Calibri" w:hAnsi="Times New Roman" w:cs="Times New Roman"/>
          <w:sz w:val="24"/>
          <w:szCs w:val="24"/>
        </w:rPr>
        <w:t xml:space="preserve">Prevenci dle OZ rozdělujeme na obecnou prevenční povinnost (§ 415) a speciální prevenční povinnost (§ 417, 418, 419), která slouží k odvrácení </w:t>
      </w:r>
      <w:r>
        <w:rPr>
          <w:rFonts w:ascii="Times New Roman" w:eastAsia="Calibri" w:hAnsi="Times New Roman" w:cs="Times New Roman"/>
          <w:sz w:val="24"/>
          <w:szCs w:val="24"/>
        </w:rPr>
        <w:t xml:space="preserve">konkrétní hrozby vzniku škody. </w:t>
      </w:r>
      <w:r w:rsidRPr="00ED1204">
        <w:rPr>
          <w:rFonts w:ascii="Times New Roman" w:eastAsia="Calibri" w:hAnsi="Times New Roman" w:cs="Times New Roman"/>
          <w:sz w:val="24"/>
          <w:szCs w:val="24"/>
        </w:rPr>
        <w:t>Obecná prevenční povinnost v</w:t>
      </w:r>
      <w:r w:rsidR="00865F4A">
        <w:rPr>
          <w:rFonts w:ascii="Times New Roman" w:eastAsia="Calibri" w:hAnsi="Times New Roman" w:cs="Times New Roman"/>
          <w:sz w:val="24"/>
          <w:szCs w:val="24"/>
        </w:rPr>
        <w:t xml:space="preserve"> ustanovení </w:t>
      </w:r>
      <w:r w:rsidRPr="00ED1204">
        <w:rPr>
          <w:rFonts w:ascii="Times New Roman" w:eastAsia="Calibri" w:hAnsi="Times New Roman" w:cs="Times New Roman"/>
          <w:sz w:val="24"/>
          <w:szCs w:val="24"/>
        </w:rPr>
        <w:t>§ 415 se aplikuje subsidiárně až tehdy, neexistuje-li jiná konkrétní právní úprava vztahující se na posuzované protiprávní jednání</w:t>
      </w:r>
      <w:r>
        <w:rPr>
          <w:rFonts w:ascii="Times New Roman" w:eastAsia="Calibri" w:hAnsi="Times New Roman" w:cs="Times New Roman"/>
          <w:sz w:val="24"/>
          <w:szCs w:val="24"/>
        </w:rPr>
        <w:t xml:space="preserve">. </w:t>
      </w:r>
      <w:r w:rsidR="005E673D">
        <w:rPr>
          <w:rFonts w:ascii="Times New Roman" w:eastAsia="Calibri" w:hAnsi="Times New Roman" w:cs="Times New Roman"/>
          <w:sz w:val="24"/>
          <w:szCs w:val="24"/>
        </w:rPr>
        <w:t>Jedná se</w:t>
      </w:r>
      <w:r w:rsidRPr="00ED12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totiž </w:t>
      </w:r>
      <w:r w:rsidRPr="00ED1204">
        <w:rPr>
          <w:rFonts w:ascii="Times New Roman" w:eastAsia="Calibri" w:hAnsi="Times New Roman" w:cs="Times New Roman"/>
          <w:sz w:val="24"/>
          <w:szCs w:val="24"/>
        </w:rPr>
        <w:t xml:space="preserve">o vztah obecné a zvláštní </w:t>
      </w:r>
      <w:r>
        <w:rPr>
          <w:rFonts w:ascii="Times New Roman" w:eastAsia="Calibri" w:hAnsi="Times New Roman" w:cs="Times New Roman"/>
          <w:sz w:val="24"/>
          <w:szCs w:val="24"/>
        </w:rPr>
        <w:t xml:space="preserve">právní </w:t>
      </w:r>
      <w:r w:rsidRPr="00ED1204">
        <w:rPr>
          <w:rFonts w:ascii="Times New Roman" w:eastAsia="Calibri" w:hAnsi="Times New Roman" w:cs="Times New Roman"/>
          <w:sz w:val="24"/>
          <w:szCs w:val="24"/>
        </w:rPr>
        <w:t xml:space="preserve">úpravy, </w:t>
      </w:r>
      <w:r>
        <w:rPr>
          <w:rFonts w:ascii="Times New Roman" w:eastAsia="Calibri" w:hAnsi="Times New Roman" w:cs="Times New Roman"/>
          <w:sz w:val="24"/>
          <w:szCs w:val="24"/>
        </w:rPr>
        <w:t xml:space="preserve">kdy </w:t>
      </w:r>
      <w:r w:rsidRPr="00ED1204">
        <w:rPr>
          <w:rFonts w:ascii="Times New Roman" w:eastAsia="Calibri" w:hAnsi="Times New Roman" w:cs="Times New Roman"/>
          <w:sz w:val="24"/>
          <w:szCs w:val="24"/>
        </w:rPr>
        <w:t>zvláštní má</w:t>
      </w:r>
      <w:r>
        <w:rPr>
          <w:rFonts w:ascii="Times New Roman" w:eastAsia="Calibri" w:hAnsi="Times New Roman" w:cs="Times New Roman"/>
          <w:sz w:val="24"/>
          <w:szCs w:val="24"/>
        </w:rPr>
        <w:t xml:space="preserve"> před obecnou přednost</w:t>
      </w:r>
      <w:r w:rsidRPr="00ED1204">
        <w:rPr>
          <w:rFonts w:ascii="Times New Roman" w:eastAsia="Calibri" w:hAnsi="Times New Roman" w:cs="Times New Roman"/>
          <w:sz w:val="24"/>
          <w:szCs w:val="24"/>
        </w:rPr>
        <w:t>. Jednání v rozporu s</w:t>
      </w:r>
      <w:r>
        <w:rPr>
          <w:rFonts w:ascii="Times New Roman" w:eastAsia="Calibri" w:hAnsi="Times New Roman" w:cs="Times New Roman"/>
          <w:sz w:val="24"/>
          <w:szCs w:val="24"/>
        </w:rPr>
        <w:t> </w:t>
      </w:r>
      <w:r w:rsidRPr="00ED1204">
        <w:rPr>
          <w:rFonts w:ascii="Times New Roman" w:eastAsia="Calibri" w:hAnsi="Times New Roman" w:cs="Times New Roman"/>
          <w:sz w:val="24"/>
          <w:szCs w:val="24"/>
        </w:rPr>
        <w:t>ustanovením</w:t>
      </w:r>
      <w:r>
        <w:rPr>
          <w:rFonts w:ascii="Times New Roman" w:eastAsia="Calibri" w:hAnsi="Times New Roman" w:cs="Times New Roman"/>
          <w:sz w:val="24"/>
          <w:szCs w:val="24"/>
        </w:rPr>
        <w:t xml:space="preserve"> § 415 </w:t>
      </w:r>
      <w:r w:rsidRPr="00ED1204">
        <w:rPr>
          <w:rFonts w:ascii="Times New Roman" w:eastAsia="Calibri" w:hAnsi="Times New Roman" w:cs="Times New Roman"/>
          <w:sz w:val="24"/>
          <w:szCs w:val="24"/>
        </w:rPr>
        <w:t xml:space="preserve">se považuje za protiprávní jednání ve smyslu </w:t>
      </w:r>
      <w:r w:rsidR="004804E8">
        <w:rPr>
          <w:rFonts w:ascii="Times New Roman" w:eastAsia="Calibri" w:hAnsi="Times New Roman" w:cs="Times New Roman"/>
          <w:sz w:val="24"/>
          <w:szCs w:val="24"/>
        </w:rPr>
        <w:t xml:space="preserve">ustanovení </w:t>
      </w:r>
      <w:r w:rsidRPr="00ED1204">
        <w:rPr>
          <w:rFonts w:ascii="Times New Roman" w:eastAsia="Calibri" w:hAnsi="Times New Roman" w:cs="Times New Roman"/>
          <w:sz w:val="24"/>
          <w:szCs w:val="24"/>
        </w:rPr>
        <w:t>§ 420 odst. 1 OZ.</w:t>
      </w:r>
      <w:r w:rsidRPr="00ED1204">
        <w:rPr>
          <w:rStyle w:val="Znakapoznpodarou"/>
          <w:rFonts w:ascii="Times New Roman" w:eastAsia="Calibri" w:hAnsi="Times New Roman" w:cs="Times New Roman"/>
          <w:sz w:val="24"/>
          <w:szCs w:val="24"/>
        </w:rPr>
        <w:footnoteReference w:id="15"/>
      </w:r>
    </w:p>
    <w:p w:rsidR="002B2A85" w:rsidRPr="00ED1204" w:rsidRDefault="002B2A85" w:rsidP="002B2A85">
      <w:pPr>
        <w:spacing w:after="0" w:line="360" w:lineRule="auto"/>
        <w:ind w:firstLine="576"/>
        <w:jc w:val="both"/>
        <w:rPr>
          <w:rFonts w:ascii="Times New Roman" w:eastAsia="Calibri" w:hAnsi="Times New Roman" w:cs="Times New Roman"/>
          <w:sz w:val="24"/>
          <w:szCs w:val="24"/>
        </w:rPr>
      </w:pPr>
      <w:r w:rsidRPr="00865F4A">
        <w:rPr>
          <w:rFonts w:ascii="Times New Roman" w:eastAsia="Calibri" w:hAnsi="Times New Roman" w:cs="Times New Roman"/>
          <w:b/>
          <w:sz w:val="24"/>
          <w:szCs w:val="24"/>
        </w:rPr>
        <w:t>Obecná prevenční povinnost</w:t>
      </w:r>
      <w:r w:rsidRPr="00ED1204">
        <w:rPr>
          <w:rFonts w:ascii="Times New Roman" w:eastAsia="Calibri" w:hAnsi="Times New Roman" w:cs="Times New Roman"/>
          <w:sz w:val="24"/>
          <w:szCs w:val="24"/>
        </w:rPr>
        <w:t xml:space="preserve"> není povinnost předvídat a předcházet v budoucnu veškerým škodám. Takový požadavek by odpovídal objektivní odpovědnosti za škodu, kterou z generální prevence dovodit nemůžeme. </w:t>
      </w:r>
      <w:r>
        <w:rPr>
          <w:rFonts w:ascii="Times New Roman" w:eastAsia="Calibri" w:hAnsi="Times New Roman" w:cs="Times New Roman"/>
          <w:sz w:val="24"/>
          <w:szCs w:val="24"/>
        </w:rPr>
        <w:t>Proto se předpokládá běžná míra</w:t>
      </w:r>
      <w:r w:rsidRPr="00ED1204">
        <w:rPr>
          <w:rFonts w:ascii="Times New Roman" w:eastAsia="Calibri" w:hAnsi="Times New Roman" w:cs="Times New Roman"/>
          <w:sz w:val="24"/>
          <w:szCs w:val="24"/>
        </w:rPr>
        <w:t xml:space="preserve"> opatrnosti, kterou lze vzhledem ke konkrétní časové a místní situaci rozumně požadovat a která je objektivně způsobilá zabránit nebo co nejvíce omezit riziku vzniku škod.</w:t>
      </w:r>
      <w:r w:rsidRPr="00ED1204">
        <w:rPr>
          <w:rStyle w:val="Znakapoznpodarou"/>
          <w:rFonts w:ascii="Times New Roman" w:eastAsia="Calibri" w:hAnsi="Times New Roman" w:cs="Times New Roman"/>
          <w:sz w:val="24"/>
          <w:szCs w:val="24"/>
        </w:rPr>
        <w:footnoteReference w:id="16"/>
      </w:r>
    </w:p>
    <w:p w:rsidR="002B2A85" w:rsidRDefault="002B2A85" w:rsidP="002B2A85">
      <w:pPr>
        <w:spacing w:after="0" w:line="360" w:lineRule="auto"/>
        <w:ind w:firstLine="576"/>
        <w:jc w:val="both"/>
        <w:rPr>
          <w:rFonts w:ascii="Times New Roman" w:eastAsia="Calibri" w:hAnsi="Times New Roman" w:cs="Times New Roman"/>
          <w:sz w:val="24"/>
          <w:szCs w:val="24"/>
        </w:rPr>
      </w:pPr>
      <w:r w:rsidRPr="00ED1204">
        <w:rPr>
          <w:rFonts w:ascii="Times New Roman" w:eastAsia="Calibri" w:hAnsi="Times New Roman" w:cs="Times New Roman"/>
          <w:sz w:val="24"/>
          <w:szCs w:val="24"/>
        </w:rPr>
        <w:t xml:space="preserve">Porušením prevenční povinnosti </w:t>
      </w:r>
      <w:r>
        <w:rPr>
          <w:rFonts w:ascii="Times New Roman" w:eastAsia="Calibri" w:hAnsi="Times New Roman" w:cs="Times New Roman"/>
          <w:sz w:val="24"/>
          <w:szCs w:val="24"/>
        </w:rPr>
        <w:t>je</w:t>
      </w:r>
      <w:r w:rsidRPr="00ED1204">
        <w:rPr>
          <w:rFonts w:ascii="Times New Roman" w:eastAsia="Calibri" w:hAnsi="Times New Roman" w:cs="Times New Roman"/>
          <w:sz w:val="24"/>
          <w:szCs w:val="24"/>
        </w:rPr>
        <w:t xml:space="preserve"> </w:t>
      </w:r>
      <w:r>
        <w:rPr>
          <w:rFonts w:ascii="Times New Roman" w:eastAsia="Calibri" w:hAnsi="Times New Roman" w:cs="Times New Roman"/>
          <w:sz w:val="24"/>
          <w:szCs w:val="24"/>
        </w:rPr>
        <w:t>např.</w:t>
      </w:r>
      <w:r w:rsidRPr="00ED1204">
        <w:rPr>
          <w:rFonts w:ascii="Times New Roman" w:eastAsia="Calibri" w:hAnsi="Times New Roman" w:cs="Times New Roman"/>
          <w:sz w:val="24"/>
          <w:szCs w:val="24"/>
        </w:rPr>
        <w:t xml:space="preserve"> nedodržení pravidel sportovní hry</w:t>
      </w:r>
      <w:r w:rsidRPr="00ED1204">
        <w:rPr>
          <w:rStyle w:val="Znakapoznpodarou"/>
          <w:rFonts w:ascii="Times New Roman" w:eastAsia="Calibri" w:hAnsi="Times New Roman" w:cs="Times New Roman"/>
          <w:sz w:val="24"/>
          <w:szCs w:val="24"/>
        </w:rPr>
        <w:footnoteReference w:id="17"/>
      </w:r>
      <w:r w:rsidRPr="00ED1204">
        <w:rPr>
          <w:rFonts w:ascii="Times New Roman" w:eastAsia="Calibri" w:hAnsi="Times New Roman" w:cs="Times New Roman"/>
          <w:sz w:val="24"/>
          <w:szCs w:val="24"/>
        </w:rPr>
        <w:t>, nezabezpečení odkryté jámy</w:t>
      </w:r>
      <w:r w:rsidRPr="00ED1204">
        <w:rPr>
          <w:rStyle w:val="Znakapoznpodarou"/>
          <w:rFonts w:ascii="Times New Roman" w:eastAsia="Calibri" w:hAnsi="Times New Roman" w:cs="Times New Roman"/>
          <w:sz w:val="24"/>
          <w:szCs w:val="24"/>
        </w:rPr>
        <w:footnoteReference w:id="18"/>
      </w:r>
      <w:r w:rsidRPr="00ED1204">
        <w:rPr>
          <w:rFonts w:ascii="Times New Roman" w:eastAsia="Calibri" w:hAnsi="Times New Roman" w:cs="Times New Roman"/>
          <w:sz w:val="24"/>
          <w:szCs w:val="24"/>
        </w:rPr>
        <w:t>, neprovedení opatření zamezující či s</w:t>
      </w:r>
      <w:r>
        <w:rPr>
          <w:rFonts w:ascii="Times New Roman" w:eastAsia="Calibri" w:hAnsi="Times New Roman" w:cs="Times New Roman"/>
          <w:sz w:val="24"/>
          <w:szCs w:val="24"/>
        </w:rPr>
        <w:t xml:space="preserve">nižující možnost sesuvu sněhu </w:t>
      </w:r>
      <w:r w:rsidRPr="00ED1204">
        <w:rPr>
          <w:rFonts w:ascii="Times New Roman" w:eastAsia="Calibri" w:hAnsi="Times New Roman" w:cs="Times New Roman"/>
          <w:sz w:val="24"/>
          <w:szCs w:val="24"/>
        </w:rPr>
        <w:t>se střechy domu na veřejně přístupná místa</w:t>
      </w:r>
      <w:r w:rsidRPr="00ED1204">
        <w:rPr>
          <w:rStyle w:val="Znakapoznpodarou"/>
          <w:rFonts w:ascii="Times New Roman" w:eastAsia="Calibri" w:hAnsi="Times New Roman" w:cs="Times New Roman"/>
          <w:sz w:val="24"/>
          <w:szCs w:val="24"/>
        </w:rPr>
        <w:footnoteReference w:id="19"/>
      </w:r>
      <w:r w:rsidRPr="00ED1204">
        <w:rPr>
          <w:rFonts w:ascii="Times New Roman" w:eastAsia="Calibri" w:hAnsi="Times New Roman" w:cs="Times New Roman"/>
          <w:sz w:val="24"/>
          <w:szCs w:val="24"/>
        </w:rPr>
        <w:t xml:space="preserve">, nezabezpečení </w:t>
      </w:r>
      <w:r>
        <w:rPr>
          <w:rFonts w:ascii="Times New Roman" w:eastAsia="Calibri" w:hAnsi="Times New Roman" w:cs="Times New Roman"/>
          <w:sz w:val="24"/>
          <w:szCs w:val="24"/>
        </w:rPr>
        <w:t>ne</w:t>
      </w:r>
      <w:r w:rsidRPr="00ED1204">
        <w:rPr>
          <w:rFonts w:ascii="Times New Roman" w:eastAsia="Calibri" w:hAnsi="Times New Roman" w:cs="Times New Roman"/>
          <w:sz w:val="24"/>
          <w:szCs w:val="24"/>
        </w:rPr>
        <w:t>možnosti úniku zvířete</w:t>
      </w:r>
      <w:r w:rsidRPr="00ED1204">
        <w:rPr>
          <w:rStyle w:val="Znakapoznpodarou"/>
          <w:rFonts w:ascii="Times New Roman" w:eastAsia="Calibri" w:hAnsi="Times New Roman" w:cs="Times New Roman"/>
          <w:sz w:val="24"/>
          <w:szCs w:val="24"/>
        </w:rPr>
        <w:footnoteReference w:id="20"/>
      </w:r>
      <w:r>
        <w:rPr>
          <w:rFonts w:ascii="Times New Roman" w:eastAsia="Calibri" w:hAnsi="Times New Roman" w:cs="Times New Roman"/>
          <w:sz w:val="24"/>
          <w:szCs w:val="24"/>
        </w:rPr>
        <w:t>, bezdůvodné ukončení</w:t>
      </w:r>
      <w:r w:rsidRPr="00ED1204">
        <w:rPr>
          <w:rFonts w:ascii="Times New Roman" w:eastAsia="Calibri" w:hAnsi="Times New Roman" w:cs="Times New Roman"/>
          <w:sz w:val="24"/>
          <w:szCs w:val="24"/>
        </w:rPr>
        <w:t xml:space="preserve"> jednání o uzavření smlouvy (porušení předsmluvní povinnosti)</w:t>
      </w:r>
      <w:r w:rsidRPr="00ED1204">
        <w:rPr>
          <w:rStyle w:val="Znakapoznpodarou"/>
          <w:rFonts w:ascii="Times New Roman" w:eastAsia="Calibri" w:hAnsi="Times New Roman" w:cs="Times New Roman"/>
          <w:sz w:val="24"/>
          <w:szCs w:val="24"/>
        </w:rPr>
        <w:footnoteReference w:id="21"/>
      </w:r>
      <w:r w:rsidRPr="00ED1204">
        <w:rPr>
          <w:rFonts w:ascii="Times New Roman" w:eastAsia="Calibri" w:hAnsi="Times New Roman" w:cs="Times New Roman"/>
          <w:sz w:val="24"/>
          <w:szCs w:val="24"/>
        </w:rPr>
        <w:t>.</w:t>
      </w:r>
    </w:p>
    <w:p w:rsidR="000170CD" w:rsidRPr="00362264" w:rsidRDefault="00152753" w:rsidP="00865F4A">
      <w:pPr>
        <w:spacing w:after="0" w:line="360" w:lineRule="auto"/>
        <w:ind w:firstLine="709"/>
        <w:jc w:val="both"/>
        <w:rPr>
          <w:rFonts w:ascii="Times New Roman" w:eastAsia="Times New Roman" w:hAnsi="Times New Roman" w:cs="Times New Roman"/>
          <w:sz w:val="24"/>
          <w:szCs w:val="24"/>
          <w:lang w:eastAsia="cs-CZ"/>
        </w:rPr>
      </w:pPr>
      <w:r w:rsidRPr="00362264">
        <w:rPr>
          <w:rFonts w:ascii="Times New Roman" w:eastAsia="Times New Roman" w:hAnsi="Times New Roman" w:cs="Times New Roman"/>
          <w:sz w:val="24"/>
          <w:szCs w:val="24"/>
          <w:lang w:eastAsia="cs-CZ"/>
        </w:rPr>
        <w:lastRenderedPageBreak/>
        <w:t>Právě posledním rozhodnutím se zabývá P. Dobeš ve svém článku</w:t>
      </w:r>
      <w:r w:rsidRPr="00362264">
        <w:rPr>
          <w:rStyle w:val="Znakapoznpodarou"/>
          <w:rFonts w:ascii="Times New Roman" w:eastAsia="Times New Roman" w:hAnsi="Times New Roman" w:cs="Times New Roman"/>
          <w:sz w:val="24"/>
          <w:szCs w:val="24"/>
          <w:lang w:eastAsia="cs-CZ"/>
        </w:rPr>
        <w:footnoteReference w:id="22"/>
      </w:r>
      <w:r w:rsidR="00865F4A" w:rsidRPr="00362264">
        <w:rPr>
          <w:rFonts w:ascii="Times New Roman" w:eastAsia="Times New Roman" w:hAnsi="Times New Roman" w:cs="Times New Roman"/>
          <w:sz w:val="24"/>
          <w:szCs w:val="24"/>
          <w:lang w:eastAsia="cs-CZ"/>
        </w:rPr>
        <w:t>. Česká</w:t>
      </w:r>
      <w:r w:rsidRPr="00362264">
        <w:rPr>
          <w:rFonts w:ascii="Times New Roman" w:eastAsia="Times New Roman" w:hAnsi="Times New Roman" w:cs="Times New Roman"/>
          <w:sz w:val="24"/>
          <w:szCs w:val="24"/>
          <w:lang w:eastAsia="cs-CZ"/>
        </w:rPr>
        <w:t xml:space="preserve"> </w:t>
      </w:r>
      <w:r w:rsidR="00865F4A" w:rsidRPr="00362264">
        <w:rPr>
          <w:rFonts w:ascii="Times New Roman" w:eastAsia="Times New Roman" w:hAnsi="Times New Roman" w:cs="Times New Roman"/>
          <w:sz w:val="24"/>
          <w:szCs w:val="24"/>
          <w:lang w:eastAsia="cs-CZ"/>
        </w:rPr>
        <w:t>právní úprava</w:t>
      </w:r>
      <w:r w:rsidRPr="00362264">
        <w:rPr>
          <w:rFonts w:ascii="Times New Roman" w:eastAsia="Times New Roman" w:hAnsi="Times New Roman" w:cs="Times New Roman"/>
          <w:sz w:val="24"/>
          <w:szCs w:val="24"/>
          <w:lang w:eastAsia="cs-CZ"/>
        </w:rPr>
        <w:t xml:space="preserve"> nezná výslovně odpovědnost za škodu způsobenou neopodstatněným přerušením smluvních jednání a odpovědnost za škodu způsobenou poskytováním nepravdivých informací v rámci jednání. Mezera v práv</w:t>
      </w:r>
      <w:r w:rsidR="0039181B" w:rsidRPr="00362264">
        <w:rPr>
          <w:rFonts w:ascii="Times New Roman" w:eastAsia="Times New Roman" w:hAnsi="Times New Roman" w:cs="Times New Roman"/>
          <w:sz w:val="24"/>
          <w:szCs w:val="24"/>
          <w:lang w:eastAsia="cs-CZ"/>
        </w:rPr>
        <w:t>u je vyplněna judikaturou. Nejvyšší soud</w:t>
      </w:r>
      <w:r w:rsidRPr="00362264">
        <w:rPr>
          <w:rFonts w:ascii="Times New Roman" w:eastAsia="Times New Roman" w:hAnsi="Times New Roman" w:cs="Times New Roman"/>
          <w:sz w:val="24"/>
          <w:szCs w:val="24"/>
          <w:lang w:eastAsia="cs-CZ"/>
        </w:rPr>
        <w:t xml:space="preserve"> dospěl k závěru, že odpovědnost za škodu porušením předsmluvní povinnosti, bezdůvodným ukončením jednání o uzavření smlouvy, se posuzuje podle ustanovení § 415 a § 420 OZ. P. Dobeš se domnívá, že by některé obdobné situace mohly být posuzovány i podl</w:t>
      </w:r>
      <w:r w:rsidR="00865F4A" w:rsidRPr="00362264">
        <w:rPr>
          <w:rFonts w:ascii="Times New Roman" w:eastAsia="Times New Roman" w:hAnsi="Times New Roman" w:cs="Times New Roman"/>
          <w:sz w:val="24"/>
          <w:szCs w:val="24"/>
          <w:lang w:eastAsia="cs-CZ"/>
        </w:rPr>
        <w:t>e ustanovení § 424 OZ, dle kterého odpovídá za škodu ten, kdo ji způsobil úmyslným jednáním proti dobrým mravům.</w:t>
      </w:r>
    </w:p>
    <w:p w:rsidR="00152753" w:rsidRPr="00362264" w:rsidRDefault="000170CD" w:rsidP="00152753">
      <w:pPr>
        <w:spacing w:after="0" w:line="360" w:lineRule="auto"/>
        <w:ind w:firstLine="708"/>
        <w:jc w:val="both"/>
        <w:rPr>
          <w:rFonts w:ascii="Times New Roman" w:eastAsia="Times New Roman" w:hAnsi="Times New Roman" w:cs="Times New Roman"/>
          <w:sz w:val="24"/>
          <w:szCs w:val="24"/>
          <w:lang w:eastAsia="cs-CZ"/>
        </w:rPr>
      </w:pPr>
      <w:r w:rsidRPr="00362264">
        <w:rPr>
          <w:rFonts w:ascii="Times New Roman" w:eastAsia="Times New Roman" w:hAnsi="Times New Roman" w:cs="Times New Roman"/>
          <w:sz w:val="24"/>
          <w:szCs w:val="24"/>
          <w:lang w:eastAsia="cs-CZ"/>
        </w:rPr>
        <w:t xml:space="preserve">S autorem článku souhlasím a nevidím důvod, proč by se porušení předsmluvní povinnosti nedalo považovat za jednání </w:t>
      </w:r>
      <w:r w:rsidR="00865F4A" w:rsidRPr="00362264">
        <w:rPr>
          <w:rFonts w:ascii="Times New Roman" w:eastAsia="Times New Roman" w:hAnsi="Times New Roman" w:cs="Times New Roman"/>
          <w:sz w:val="24"/>
          <w:szCs w:val="24"/>
          <w:lang w:eastAsia="cs-CZ"/>
        </w:rPr>
        <w:t>v rozporu s dobrými mravy</w:t>
      </w:r>
      <w:r w:rsidRPr="00362264">
        <w:rPr>
          <w:rFonts w:ascii="Times New Roman" w:eastAsia="Times New Roman" w:hAnsi="Times New Roman" w:cs="Times New Roman"/>
          <w:sz w:val="24"/>
          <w:szCs w:val="24"/>
          <w:lang w:eastAsia="cs-CZ"/>
        </w:rPr>
        <w:t>, jestliže např. strany určité jednání na zákla</w:t>
      </w:r>
      <w:r w:rsidR="00865F4A" w:rsidRPr="00362264">
        <w:rPr>
          <w:rFonts w:ascii="Times New Roman" w:eastAsia="Times New Roman" w:hAnsi="Times New Roman" w:cs="Times New Roman"/>
          <w:sz w:val="24"/>
          <w:szCs w:val="24"/>
          <w:lang w:eastAsia="cs-CZ"/>
        </w:rPr>
        <w:t>dě daných skutečností očekávaly, popř. druhá strana poskytla nepravdivé informace.</w:t>
      </w:r>
      <w:r w:rsidRPr="00362264">
        <w:rPr>
          <w:rFonts w:ascii="Times New Roman" w:eastAsia="Times New Roman" w:hAnsi="Times New Roman" w:cs="Times New Roman"/>
          <w:sz w:val="24"/>
          <w:szCs w:val="24"/>
          <w:lang w:eastAsia="cs-CZ"/>
        </w:rPr>
        <w:t xml:space="preserve"> Nevýhodou je, že k naplnění odpovědnosti dle ustanovení § 424 OZ bude muset případný žalobce prokazovat zavinění ve formě úmyslu, na rozdíl od § 420 OZ, kde se zavinění </w:t>
      </w:r>
      <w:r w:rsidR="00865F4A" w:rsidRPr="00362264">
        <w:rPr>
          <w:rFonts w:ascii="Times New Roman" w:eastAsia="Times New Roman" w:hAnsi="Times New Roman" w:cs="Times New Roman"/>
          <w:sz w:val="24"/>
          <w:szCs w:val="24"/>
          <w:lang w:eastAsia="cs-CZ"/>
        </w:rPr>
        <w:t xml:space="preserve">ve formě nevědomé nedbalosti </w:t>
      </w:r>
      <w:r w:rsidRPr="00362264">
        <w:rPr>
          <w:rFonts w:ascii="Times New Roman" w:eastAsia="Times New Roman" w:hAnsi="Times New Roman" w:cs="Times New Roman"/>
          <w:sz w:val="24"/>
          <w:szCs w:val="24"/>
          <w:lang w:eastAsia="cs-CZ"/>
        </w:rPr>
        <w:t>presumuje.</w:t>
      </w:r>
    </w:p>
    <w:p w:rsidR="00152753" w:rsidRPr="00362264" w:rsidRDefault="0039181B" w:rsidP="00152753">
      <w:pPr>
        <w:spacing w:after="0" w:line="360" w:lineRule="auto"/>
        <w:jc w:val="both"/>
        <w:rPr>
          <w:rFonts w:ascii="Times New Roman" w:eastAsia="Times New Roman" w:hAnsi="Times New Roman" w:cs="Times New Roman"/>
          <w:iCs/>
          <w:sz w:val="24"/>
          <w:szCs w:val="24"/>
          <w:lang w:eastAsia="cs-CZ"/>
        </w:rPr>
      </w:pPr>
      <w:r w:rsidRPr="00362264">
        <w:rPr>
          <w:rFonts w:ascii="Times New Roman" w:eastAsia="Times New Roman" w:hAnsi="Times New Roman" w:cs="Times New Roman"/>
          <w:sz w:val="24"/>
          <w:szCs w:val="24"/>
          <w:lang w:eastAsia="cs-CZ"/>
        </w:rPr>
        <w:tab/>
        <w:t>NS v</w:t>
      </w:r>
      <w:r w:rsidR="00152753" w:rsidRPr="00362264">
        <w:rPr>
          <w:rFonts w:ascii="Times New Roman" w:eastAsia="Times New Roman" w:hAnsi="Times New Roman" w:cs="Times New Roman"/>
          <w:sz w:val="24"/>
          <w:szCs w:val="24"/>
          <w:lang w:eastAsia="cs-CZ"/>
        </w:rPr>
        <w:t xml:space="preserve"> </w:t>
      </w:r>
      <w:r w:rsidRPr="00362264">
        <w:rPr>
          <w:rFonts w:ascii="Times New Roman" w:eastAsia="Times New Roman" w:hAnsi="Times New Roman" w:cs="Times New Roman"/>
          <w:sz w:val="24"/>
          <w:szCs w:val="24"/>
          <w:lang w:eastAsia="cs-CZ"/>
        </w:rPr>
        <w:t xml:space="preserve">posledně </w:t>
      </w:r>
      <w:r w:rsidR="00152753" w:rsidRPr="00362264">
        <w:rPr>
          <w:rFonts w:ascii="Times New Roman" w:eastAsia="Times New Roman" w:hAnsi="Times New Roman" w:cs="Times New Roman"/>
          <w:sz w:val="24"/>
          <w:szCs w:val="24"/>
          <w:lang w:eastAsia="cs-CZ"/>
        </w:rPr>
        <w:t xml:space="preserve">zmíněném rozhodnutí (R 82/2007) uvedl, že </w:t>
      </w:r>
      <w:r w:rsidR="00865F4A" w:rsidRPr="00362264">
        <w:rPr>
          <w:rFonts w:ascii="Times New Roman" w:eastAsia="Times New Roman" w:hAnsi="Times New Roman" w:cs="Times New Roman"/>
          <w:sz w:val="24"/>
          <w:szCs w:val="24"/>
          <w:lang w:eastAsia="cs-CZ"/>
        </w:rPr>
        <w:t xml:space="preserve">při zkoumání odpovědnosti za porušení předsmluvní povinnosti si </w:t>
      </w:r>
      <w:r w:rsidR="00152753" w:rsidRPr="00362264">
        <w:rPr>
          <w:rFonts w:ascii="Times New Roman" w:eastAsia="Times New Roman" w:hAnsi="Times New Roman" w:cs="Times New Roman"/>
          <w:sz w:val="24"/>
          <w:szCs w:val="24"/>
          <w:lang w:eastAsia="cs-CZ"/>
        </w:rPr>
        <w:t>každá ze stran „obvyklé“ provozní náklady hradí sama, nelze je považovat za škodu. Oproti tomu</w:t>
      </w:r>
      <w:r w:rsidR="00152753" w:rsidRPr="00362264">
        <w:rPr>
          <w:rFonts w:ascii="Times New Roman" w:eastAsia="Times New Roman" w:hAnsi="Times New Roman" w:cs="Times New Roman"/>
          <w:i/>
          <w:iCs/>
          <w:sz w:val="24"/>
          <w:szCs w:val="24"/>
          <w:lang w:eastAsia="cs-CZ"/>
        </w:rPr>
        <w:t xml:space="preserve"> </w:t>
      </w:r>
      <w:r w:rsidR="00152753" w:rsidRPr="00362264">
        <w:rPr>
          <w:rFonts w:ascii="Times New Roman" w:eastAsia="Times New Roman" w:hAnsi="Times New Roman" w:cs="Times New Roman"/>
          <w:iCs/>
          <w:sz w:val="24"/>
          <w:szCs w:val="24"/>
          <w:lang w:eastAsia="cs-CZ"/>
        </w:rPr>
        <w:t xml:space="preserve">náklady, jejichž potřeba vyvstala v důsledku specifických požadavků druhé strany, je možné jako škodu posoudit. S tímto tvrzením se identifikuji částečně. Určitě by byla vhodná i náhrada „obvyklých“ nákladů, jestliže jednání dospělo do fáze, kdy strany považovaly smlouvu za </w:t>
      </w:r>
      <w:r w:rsidR="005E673D" w:rsidRPr="00362264">
        <w:rPr>
          <w:rFonts w:ascii="Times New Roman" w:eastAsia="Times New Roman" w:hAnsi="Times New Roman" w:cs="Times New Roman"/>
          <w:iCs/>
          <w:sz w:val="24"/>
          <w:szCs w:val="24"/>
          <w:lang w:eastAsia="cs-CZ"/>
        </w:rPr>
        <w:t>téměř</w:t>
      </w:r>
      <w:r w:rsidR="00152753" w:rsidRPr="00362264">
        <w:rPr>
          <w:rFonts w:ascii="Times New Roman" w:eastAsia="Times New Roman" w:hAnsi="Times New Roman" w:cs="Times New Roman"/>
          <w:iCs/>
          <w:sz w:val="24"/>
          <w:szCs w:val="24"/>
          <w:lang w:eastAsia="cs-CZ"/>
        </w:rPr>
        <w:t xml:space="preserve"> uzavřenou. Pak nevidím důvod, proč by odstupující strana obvyklé náklady hradit neměla.</w:t>
      </w:r>
    </w:p>
    <w:p w:rsidR="002B2A85" w:rsidRPr="00362264" w:rsidRDefault="002B2A85" w:rsidP="002B2A85">
      <w:pPr>
        <w:spacing w:after="0" w:line="360" w:lineRule="auto"/>
        <w:ind w:firstLine="576"/>
        <w:jc w:val="both"/>
        <w:rPr>
          <w:rFonts w:ascii="Times New Roman" w:eastAsia="Calibri" w:hAnsi="Times New Roman" w:cs="Times New Roman"/>
          <w:sz w:val="24"/>
          <w:szCs w:val="24"/>
        </w:rPr>
      </w:pPr>
      <w:r w:rsidRPr="00ED1204">
        <w:rPr>
          <w:rFonts w:ascii="Times New Roman" w:eastAsia="Calibri" w:hAnsi="Times New Roman" w:cs="Times New Roman"/>
          <w:sz w:val="24"/>
          <w:szCs w:val="24"/>
        </w:rPr>
        <w:t>Základním problémem</w:t>
      </w:r>
      <w:r w:rsidR="008A0B9C">
        <w:rPr>
          <w:rFonts w:ascii="Times New Roman" w:eastAsia="Calibri" w:hAnsi="Times New Roman" w:cs="Times New Roman"/>
          <w:sz w:val="24"/>
          <w:szCs w:val="24"/>
        </w:rPr>
        <w:t xml:space="preserve"> ustanovení</w:t>
      </w:r>
      <w:r w:rsidRPr="00ED1204">
        <w:rPr>
          <w:rFonts w:ascii="Times New Roman" w:eastAsia="Calibri" w:hAnsi="Times New Roman" w:cs="Times New Roman"/>
          <w:sz w:val="24"/>
          <w:szCs w:val="24"/>
        </w:rPr>
        <w:t xml:space="preserve"> § 415 je jeho široké pojetí vedoucí ke kritice ze strany právních odborníků. Dle I. Pelikánové je potřeba normu formulovat</w:t>
      </w:r>
      <w:r w:rsidR="004804E8" w:rsidRPr="004804E8">
        <w:rPr>
          <w:rFonts w:ascii="Times New Roman" w:eastAsia="Calibri" w:hAnsi="Times New Roman" w:cs="Times New Roman"/>
          <w:sz w:val="24"/>
          <w:szCs w:val="24"/>
        </w:rPr>
        <w:t xml:space="preserve"> </w:t>
      </w:r>
      <w:r w:rsidR="004804E8" w:rsidRPr="00ED1204">
        <w:rPr>
          <w:rFonts w:ascii="Times New Roman" w:eastAsia="Calibri" w:hAnsi="Times New Roman" w:cs="Times New Roman"/>
          <w:sz w:val="24"/>
          <w:szCs w:val="24"/>
        </w:rPr>
        <w:t>jasněji</w:t>
      </w:r>
      <w:r w:rsidRPr="00ED1204">
        <w:rPr>
          <w:rFonts w:ascii="Times New Roman" w:eastAsia="Calibri" w:hAnsi="Times New Roman" w:cs="Times New Roman"/>
          <w:sz w:val="24"/>
          <w:szCs w:val="24"/>
        </w:rPr>
        <w:t>, aby zakazovala působit škodu</w:t>
      </w:r>
      <w:r>
        <w:rPr>
          <w:rFonts w:ascii="Times New Roman" w:eastAsia="Calibri" w:hAnsi="Times New Roman" w:cs="Times New Roman"/>
          <w:sz w:val="24"/>
          <w:szCs w:val="24"/>
        </w:rPr>
        <w:t>.</w:t>
      </w:r>
      <w:r w:rsidRPr="00ED1204">
        <w:rPr>
          <w:rStyle w:val="Znakapoznpodarou"/>
          <w:rFonts w:ascii="Times New Roman" w:eastAsia="Calibri" w:hAnsi="Times New Roman" w:cs="Times New Roman"/>
          <w:sz w:val="24"/>
          <w:szCs w:val="24"/>
        </w:rPr>
        <w:footnoteReference w:id="23"/>
      </w:r>
      <w:r w:rsidRPr="00ED1204">
        <w:rPr>
          <w:rFonts w:ascii="Times New Roman" w:eastAsia="Calibri" w:hAnsi="Times New Roman" w:cs="Times New Roman"/>
          <w:sz w:val="24"/>
          <w:szCs w:val="24"/>
        </w:rPr>
        <w:t xml:space="preserve"> Také K. Eliáš není znění </w:t>
      </w:r>
      <w:r w:rsidR="008A0B9C">
        <w:rPr>
          <w:rFonts w:ascii="Times New Roman" w:eastAsia="Calibri" w:hAnsi="Times New Roman" w:cs="Times New Roman"/>
          <w:sz w:val="24"/>
          <w:szCs w:val="24"/>
        </w:rPr>
        <w:t xml:space="preserve">ustanovení </w:t>
      </w:r>
      <w:r w:rsidRPr="00ED1204">
        <w:rPr>
          <w:rFonts w:ascii="Times New Roman" w:eastAsia="Calibri" w:hAnsi="Times New Roman" w:cs="Times New Roman"/>
          <w:sz w:val="24"/>
          <w:szCs w:val="24"/>
        </w:rPr>
        <w:t>§ 415 nakloněn. Podotýká, že ustanovení zasahuje do autonomní sféry jedince, když se sna</w:t>
      </w:r>
      <w:r>
        <w:rPr>
          <w:rFonts w:ascii="Times New Roman" w:eastAsia="Calibri" w:hAnsi="Times New Roman" w:cs="Times New Roman"/>
          <w:sz w:val="24"/>
          <w:szCs w:val="24"/>
        </w:rPr>
        <w:t xml:space="preserve">ží omezovat jeho svobodou vůli, neboť </w:t>
      </w:r>
      <w:r w:rsidRPr="00ED1204">
        <w:rPr>
          <w:rFonts w:ascii="Times New Roman" w:eastAsia="Calibri" w:hAnsi="Times New Roman" w:cs="Times New Roman"/>
          <w:sz w:val="24"/>
          <w:szCs w:val="24"/>
        </w:rPr>
        <w:t xml:space="preserve">povinnost prevence škod </w:t>
      </w:r>
      <w:r>
        <w:rPr>
          <w:rFonts w:ascii="Times New Roman" w:eastAsia="Calibri" w:hAnsi="Times New Roman" w:cs="Times New Roman"/>
          <w:sz w:val="24"/>
          <w:szCs w:val="24"/>
        </w:rPr>
        <w:t>se vztahuje i na osobu samotnou</w:t>
      </w:r>
      <w:r w:rsidRPr="00ED1204">
        <w:rPr>
          <w:rFonts w:ascii="Times New Roman" w:eastAsia="Calibri" w:hAnsi="Times New Roman" w:cs="Times New Roman"/>
          <w:sz w:val="24"/>
          <w:szCs w:val="24"/>
        </w:rPr>
        <w:t>. K. Eliáš rovněž nesouhlasí s obecně uloženou povinností k náhradě škody tomu, kdo sám nevnikl do právem chráněné sfér</w:t>
      </w:r>
      <w:r w:rsidR="005E673D">
        <w:rPr>
          <w:rFonts w:ascii="Times New Roman" w:eastAsia="Calibri" w:hAnsi="Times New Roman" w:cs="Times New Roman"/>
          <w:sz w:val="24"/>
          <w:szCs w:val="24"/>
        </w:rPr>
        <w:t>y cizích soukromých záležitostí</w:t>
      </w:r>
      <w:r w:rsidRPr="00ED1204">
        <w:rPr>
          <w:rFonts w:ascii="Times New Roman" w:eastAsia="Calibri" w:hAnsi="Times New Roman" w:cs="Times New Roman"/>
          <w:sz w:val="24"/>
          <w:szCs w:val="24"/>
        </w:rPr>
        <w:t xml:space="preserve"> a ani se k povinnosti hradit škodu smluvně </w:t>
      </w:r>
      <w:r w:rsidRPr="00ED1204">
        <w:rPr>
          <w:rFonts w:ascii="Times New Roman" w:eastAsia="Calibri" w:hAnsi="Times New Roman" w:cs="Times New Roman"/>
          <w:sz w:val="24"/>
          <w:szCs w:val="24"/>
        </w:rPr>
        <w:lastRenderedPageBreak/>
        <w:t>nezavázal.</w:t>
      </w:r>
      <w:r w:rsidRPr="00ED1204">
        <w:rPr>
          <w:rStyle w:val="Znakapoznpodarou"/>
          <w:rFonts w:ascii="Times New Roman" w:eastAsia="Calibri" w:hAnsi="Times New Roman" w:cs="Times New Roman"/>
          <w:sz w:val="24"/>
          <w:szCs w:val="24"/>
        </w:rPr>
        <w:footnoteReference w:id="24"/>
      </w:r>
      <w:r w:rsidRPr="00ED1204">
        <w:rPr>
          <w:rFonts w:ascii="Times New Roman" w:eastAsia="Calibri" w:hAnsi="Times New Roman" w:cs="Times New Roman"/>
          <w:sz w:val="24"/>
          <w:szCs w:val="24"/>
        </w:rPr>
        <w:t xml:space="preserve"> Také PETL </w:t>
      </w:r>
      <w:r>
        <w:rPr>
          <w:rFonts w:ascii="Times New Roman" w:eastAsia="Calibri" w:hAnsi="Times New Roman" w:cs="Times New Roman"/>
          <w:sz w:val="24"/>
          <w:szCs w:val="24"/>
        </w:rPr>
        <w:t>zužují</w:t>
      </w:r>
      <w:r w:rsidRPr="00ED1204">
        <w:rPr>
          <w:rFonts w:ascii="Times New Roman" w:eastAsia="Calibri" w:hAnsi="Times New Roman" w:cs="Times New Roman"/>
          <w:sz w:val="24"/>
          <w:szCs w:val="24"/>
        </w:rPr>
        <w:t xml:space="preserve"> povinnost chránit ostatní před škodou jen na určité případy (k tomu srov. čl. 4:102 PETL</w:t>
      </w:r>
      <w:r w:rsidRPr="00362264">
        <w:rPr>
          <w:rStyle w:val="Znakapoznpodarou"/>
          <w:rFonts w:ascii="Times New Roman" w:eastAsia="Calibri" w:hAnsi="Times New Roman" w:cs="Times New Roman"/>
          <w:sz w:val="24"/>
          <w:szCs w:val="24"/>
        </w:rPr>
        <w:footnoteReference w:id="25"/>
      </w:r>
      <w:r w:rsidRPr="00362264">
        <w:rPr>
          <w:rFonts w:ascii="Times New Roman" w:eastAsia="Calibri" w:hAnsi="Times New Roman" w:cs="Times New Roman"/>
          <w:sz w:val="24"/>
          <w:szCs w:val="24"/>
        </w:rPr>
        <w:t>).</w:t>
      </w:r>
      <w:r w:rsidR="00275EF7" w:rsidRPr="00362264">
        <w:rPr>
          <w:rFonts w:ascii="Times New Roman" w:eastAsia="Calibri" w:hAnsi="Times New Roman" w:cs="Times New Roman"/>
          <w:sz w:val="24"/>
          <w:szCs w:val="24"/>
        </w:rPr>
        <w:t xml:space="preserve"> Názorově se shoduji s K. Eliášem a zvedám ruku pro užší vymezení obecné prevenční povinnosti tak, aby došlo k menšímu zatížení odpovědných subjektů.</w:t>
      </w:r>
    </w:p>
    <w:p w:rsidR="002B2A85" w:rsidRPr="00ED1204" w:rsidRDefault="002B2A85" w:rsidP="002B2A85">
      <w:pPr>
        <w:spacing w:after="0" w:line="360" w:lineRule="auto"/>
        <w:ind w:firstLine="576"/>
        <w:jc w:val="both"/>
        <w:rPr>
          <w:rFonts w:ascii="Times New Roman" w:eastAsia="Calibri" w:hAnsi="Times New Roman" w:cs="Times New Roman"/>
          <w:sz w:val="24"/>
          <w:szCs w:val="24"/>
        </w:rPr>
      </w:pPr>
      <w:r w:rsidRPr="00ED1204">
        <w:rPr>
          <w:rFonts w:ascii="Times New Roman" w:eastAsia="Calibri" w:hAnsi="Times New Roman" w:cs="Times New Roman"/>
          <w:sz w:val="24"/>
          <w:szCs w:val="24"/>
        </w:rPr>
        <w:t xml:space="preserve">V literatuře se objevuje řešení </w:t>
      </w:r>
      <w:r>
        <w:rPr>
          <w:rFonts w:ascii="Times New Roman" w:eastAsia="Calibri" w:hAnsi="Times New Roman" w:cs="Times New Roman"/>
          <w:sz w:val="24"/>
          <w:szCs w:val="24"/>
        </w:rPr>
        <w:t>prostřednictvím argumentace</w:t>
      </w:r>
      <w:r w:rsidRPr="00ED1204">
        <w:rPr>
          <w:rFonts w:ascii="Times New Roman" w:eastAsia="Calibri" w:hAnsi="Times New Roman" w:cs="Times New Roman"/>
          <w:sz w:val="24"/>
          <w:szCs w:val="24"/>
        </w:rPr>
        <w:t xml:space="preserve"> tz</w:t>
      </w:r>
      <w:r>
        <w:rPr>
          <w:rFonts w:ascii="Times New Roman" w:eastAsia="Calibri" w:hAnsi="Times New Roman" w:cs="Times New Roman"/>
          <w:sz w:val="24"/>
          <w:szCs w:val="24"/>
        </w:rPr>
        <w:t>v. náležité pozornosti. T</w:t>
      </w:r>
      <w:r w:rsidRPr="00ED1204">
        <w:rPr>
          <w:rFonts w:ascii="Times New Roman" w:eastAsia="Calibri" w:hAnsi="Times New Roman" w:cs="Times New Roman"/>
          <w:sz w:val="24"/>
          <w:szCs w:val="24"/>
        </w:rPr>
        <w:t>en, kdo postupoval natolik bedlivě, že svým chováním nezavdal příčinu ke vzniku škody, neporušil povinnost stanovenou v</w:t>
      </w:r>
      <w:r w:rsidR="008A0B9C">
        <w:rPr>
          <w:rFonts w:ascii="Times New Roman" w:eastAsia="Calibri" w:hAnsi="Times New Roman" w:cs="Times New Roman"/>
          <w:sz w:val="24"/>
          <w:szCs w:val="24"/>
        </w:rPr>
        <w:t xml:space="preserve"> ustanovení </w:t>
      </w:r>
      <w:r w:rsidRPr="00ED1204">
        <w:rPr>
          <w:rFonts w:ascii="Times New Roman" w:eastAsia="Calibri" w:hAnsi="Times New Roman" w:cs="Times New Roman"/>
          <w:sz w:val="24"/>
          <w:szCs w:val="24"/>
        </w:rPr>
        <w:t xml:space="preserve">§ 415, přestože z jeho jednání škoda vznikla. Také v případech, kde byla pravděpodobnost vzniku škody vysoká (resp. jistá) a bylo-li jí možné odvrátit obtížně nebo téměř vůbec, </w:t>
      </w:r>
      <w:r w:rsidR="005E673D">
        <w:rPr>
          <w:rFonts w:ascii="Times New Roman" w:eastAsia="Calibri" w:hAnsi="Times New Roman" w:cs="Times New Roman"/>
          <w:sz w:val="24"/>
          <w:szCs w:val="24"/>
        </w:rPr>
        <w:t>nejedná se</w:t>
      </w:r>
      <w:r w:rsidRPr="00ED1204">
        <w:rPr>
          <w:rFonts w:ascii="Times New Roman" w:eastAsia="Calibri" w:hAnsi="Times New Roman" w:cs="Times New Roman"/>
          <w:sz w:val="24"/>
          <w:szCs w:val="24"/>
        </w:rPr>
        <w:t xml:space="preserve"> o porušení prevenční povinnosti.</w:t>
      </w:r>
      <w:r w:rsidRPr="00ED1204">
        <w:rPr>
          <w:rStyle w:val="Znakapoznpodarou"/>
          <w:rFonts w:ascii="Times New Roman" w:eastAsia="Calibri" w:hAnsi="Times New Roman" w:cs="Times New Roman"/>
          <w:sz w:val="24"/>
          <w:szCs w:val="24"/>
        </w:rPr>
        <w:footnoteReference w:id="26"/>
      </w:r>
    </w:p>
    <w:p w:rsidR="002B2A85" w:rsidRPr="00291934" w:rsidRDefault="002B2A85" w:rsidP="002B2A85">
      <w:pPr>
        <w:pStyle w:val="Nadpis2"/>
        <w:spacing w:line="360" w:lineRule="auto"/>
        <w:rPr>
          <w:rFonts w:ascii="Times New Roman" w:hAnsi="Times New Roman" w:cs="Times New Roman"/>
          <w:i w:val="0"/>
        </w:rPr>
      </w:pPr>
      <w:bookmarkStart w:id="28" w:name="_Toc310430550"/>
      <w:bookmarkStart w:id="29" w:name="_Toc313712135"/>
      <w:bookmarkStart w:id="30" w:name="_Toc314440554"/>
      <w:r w:rsidRPr="00291934">
        <w:rPr>
          <w:rFonts w:ascii="Times New Roman" w:hAnsi="Times New Roman" w:cs="Times New Roman"/>
          <w:i w:val="0"/>
        </w:rPr>
        <w:t>Prevenční povinnost dle zákoníku práce</w:t>
      </w:r>
      <w:bookmarkEnd w:id="28"/>
      <w:bookmarkEnd w:id="29"/>
      <w:bookmarkEnd w:id="30"/>
    </w:p>
    <w:p w:rsidR="002B2A85" w:rsidRPr="00ED1204" w:rsidRDefault="008A0B9C" w:rsidP="002B2A85">
      <w:pPr>
        <w:spacing w:after="0" w:line="360" w:lineRule="auto"/>
        <w:ind w:firstLine="576"/>
        <w:jc w:val="both"/>
        <w:rPr>
          <w:rFonts w:ascii="Times New Roman" w:eastAsia="Calibri" w:hAnsi="Times New Roman" w:cs="Times New Roman"/>
          <w:sz w:val="24"/>
          <w:szCs w:val="24"/>
        </w:rPr>
      </w:pPr>
      <w:r>
        <w:rPr>
          <w:rFonts w:ascii="Times New Roman" w:eastAsia="Calibri" w:hAnsi="Times New Roman" w:cs="Times New Roman"/>
          <w:sz w:val="24"/>
          <w:szCs w:val="24"/>
        </w:rPr>
        <w:t>Zákoník práce</w:t>
      </w:r>
      <w:r w:rsidR="002B2A85" w:rsidRPr="00ED1204">
        <w:rPr>
          <w:rFonts w:ascii="Times New Roman" w:eastAsia="Calibri" w:hAnsi="Times New Roman" w:cs="Times New Roman"/>
          <w:sz w:val="24"/>
          <w:szCs w:val="24"/>
        </w:rPr>
        <w:t xml:space="preserve"> rozeznává prevenční povinnost zaměstnance (§ 249) a prevenční povinnost zaměstnavatele (§ 248).</w:t>
      </w:r>
      <w:r w:rsidR="002B2A85">
        <w:rPr>
          <w:rFonts w:ascii="Times New Roman" w:eastAsia="Calibri" w:hAnsi="Times New Roman" w:cs="Times New Roman"/>
          <w:sz w:val="24"/>
          <w:szCs w:val="24"/>
        </w:rPr>
        <w:t xml:space="preserve"> </w:t>
      </w:r>
      <w:r w:rsidR="002B2A85" w:rsidRPr="00ED1204">
        <w:rPr>
          <w:rFonts w:ascii="Times New Roman" w:eastAsia="Calibri" w:hAnsi="Times New Roman" w:cs="Times New Roman"/>
          <w:sz w:val="24"/>
          <w:szCs w:val="24"/>
        </w:rPr>
        <w:t>Po nálezu ÚS sp. zn. Pl. 83/06 (</w:t>
      </w:r>
      <w:r w:rsidR="00D00890">
        <w:rPr>
          <w:rFonts w:ascii="Times New Roman" w:eastAsia="Calibri" w:hAnsi="Times New Roman" w:cs="Times New Roman"/>
          <w:sz w:val="24"/>
          <w:szCs w:val="24"/>
        </w:rPr>
        <w:t>uplatnění</w:t>
      </w:r>
      <w:r w:rsidR="002B2A85" w:rsidRPr="00ED1204">
        <w:rPr>
          <w:rFonts w:ascii="Times New Roman" w:eastAsia="Calibri" w:hAnsi="Times New Roman" w:cs="Times New Roman"/>
          <w:sz w:val="24"/>
          <w:szCs w:val="24"/>
        </w:rPr>
        <w:t xml:space="preserve"> principu subsidiarity</w:t>
      </w:r>
      <w:r w:rsidR="002B2A85">
        <w:rPr>
          <w:rFonts w:ascii="Times New Roman" w:eastAsia="Calibri" w:hAnsi="Times New Roman" w:cs="Times New Roman"/>
          <w:sz w:val="24"/>
          <w:szCs w:val="24"/>
        </w:rPr>
        <w:t xml:space="preserve"> ZP vzhledem k OZ</w:t>
      </w:r>
      <w:r w:rsidR="002B2A85" w:rsidRPr="00ED1204">
        <w:rPr>
          <w:rFonts w:ascii="Times New Roman" w:eastAsia="Calibri" w:hAnsi="Times New Roman" w:cs="Times New Roman"/>
          <w:sz w:val="24"/>
          <w:szCs w:val="24"/>
        </w:rPr>
        <w:t xml:space="preserve">) platí </w:t>
      </w:r>
      <w:r>
        <w:rPr>
          <w:rFonts w:ascii="Times New Roman" w:eastAsia="Calibri" w:hAnsi="Times New Roman" w:cs="Times New Roman"/>
          <w:sz w:val="24"/>
          <w:szCs w:val="24"/>
        </w:rPr>
        <w:t xml:space="preserve">ustanovení </w:t>
      </w:r>
      <w:r w:rsidR="002B2A85" w:rsidRPr="00ED1204">
        <w:rPr>
          <w:rFonts w:ascii="Times New Roman" w:eastAsia="Calibri" w:hAnsi="Times New Roman" w:cs="Times New Roman"/>
          <w:sz w:val="24"/>
          <w:szCs w:val="24"/>
        </w:rPr>
        <w:t>§ 41</w:t>
      </w:r>
      <w:r w:rsidR="002B2A85">
        <w:rPr>
          <w:rFonts w:ascii="Times New Roman" w:eastAsia="Calibri" w:hAnsi="Times New Roman" w:cs="Times New Roman"/>
          <w:sz w:val="24"/>
          <w:szCs w:val="24"/>
        </w:rPr>
        <w:t>5 OZ i pro vztahy upravené ZP, a</w:t>
      </w:r>
      <w:r w:rsidR="002B2A85" w:rsidRPr="00ED1204">
        <w:rPr>
          <w:rFonts w:ascii="Times New Roman" w:eastAsia="Calibri" w:hAnsi="Times New Roman" w:cs="Times New Roman"/>
          <w:sz w:val="24"/>
          <w:szCs w:val="24"/>
        </w:rPr>
        <w:t>le vzhledem k samostatnosti úpravy</w:t>
      </w:r>
      <w:r w:rsidR="002B2A85">
        <w:rPr>
          <w:rFonts w:ascii="Times New Roman" w:eastAsia="Calibri" w:hAnsi="Times New Roman" w:cs="Times New Roman"/>
          <w:sz w:val="24"/>
          <w:szCs w:val="24"/>
        </w:rPr>
        <w:t xml:space="preserve"> prevence v ZP </w:t>
      </w:r>
      <w:r w:rsidR="002B2A85" w:rsidRPr="00ED1204">
        <w:rPr>
          <w:rFonts w:ascii="Times New Roman" w:eastAsia="Calibri" w:hAnsi="Times New Roman" w:cs="Times New Roman"/>
          <w:sz w:val="24"/>
          <w:szCs w:val="24"/>
        </w:rPr>
        <w:t>je jeho význam spíše podpůrný.</w:t>
      </w:r>
      <w:r w:rsidR="002B2A85" w:rsidRPr="00ED1204">
        <w:rPr>
          <w:rStyle w:val="Znakapoznpodarou"/>
          <w:rFonts w:ascii="Times New Roman" w:eastAsia="Calibri" w:hAnsi="Times New Roman" w:cs="Times New Roman"/>
          <w:sz w:val="24"/>
          <w:szCs w:val="24"/>
        </w:rPr>
        <w:footnoteReference w:id="27"/>
      </w:r>
    </w:p>
    <w:p w:rsidR="002B2A85" w:rsidRPr="00ED1204" w:rsidRDefault="002B2A85" w:rsidP="002B2A85">
      <w:pPr>
        <w:spacing w:after="0" w:line="360" w:lineRule="auto"/>
        <w:ind w:firstLine="576"/>
        <w:jc w:val="both"/>
        <w:rPr>
          <w:rFonts w:ascii="Times New Roman" w:eastAsia="Calibri" w:hAnsi="Times New Roman" w:cs="Times New Roman"/>
          <w:sz w:val="24"/>
          <w:szCs w:val="24"/>
        </w:rPr>
      </w:pPr>
      <w:r w:rsidRPr="00275EF7">
        <w:rPr>
          <w:rFonts w:ascii="Times New Roman" w:eastAsia="Calibri" w:hAnsi="Times New Roman" w:cs="Times New Roman"/>
          <w:sz w:val="24"/>
          <w:szCs w:val="24"/>
        </w:rPr>
        <w:t>Prevenční povinnost zaměstnance</w:t>
      </w:r>
      <w:r w:rsidRPr="00ED1204">
        <w:rPr>
          <w:rFonts w:ascii="Times New Roman" w:eastAsia="Calibri" w:hAnsi="Times New Roman" w:cs="Times New Roman"/>
          <w:sz w:val="24"/>
          <w:szCs w:val="24"/>
        </w:rPr>
        <w:t xml:space="preserve"> v</w:t>
      </w:r>
      <w:r w:rsidR="008A0B9C">
        <w:rPr>
          <w:rFonts w:ascii="Times New Roman" w:eastAsia="Calibri" w:hAnsi="Times New Roman" w:cs="Times New Roman"/>
          <w:sz w:val="24"/>
          <w:szCs w:val="24"/>
        </w:rPr>
        <w:t xml:space="preserve"> ustanovení</w:t>
      </w:r>
      <w:r w:rsidRPr="00ED1204">
        <w:rPr>
          <w:rFonts w:ascii="Times New Roman" w:eastAsia="Calibri" w:hAnsi="Times New Roman" w:cs="Times New Roman"/>
          <w:sz w:val="24"/>
          <w:szCs w:val="24"/>
        </w:rPr>
        <w:t xml:space="preserve"> § 249 obsahuje obecnou prevenční povinnost (odst. 1 věta první), zvláštní oznamovací povinnost (odst. 1 věta druhá) a zvláštní zakročovací povinnost (odst. 2).</w:t>
      </w:r>
      <w:r w:rsidR="00275EF7">
        <w:rPr>
          <w:rStyle w:val="Znakapoznpodarou"/>
          <w:rFonts w:ascii="Times New Roman" w:eastAsia="Calibri" w:hAnsi="Times New Roman" w:cs="Times New Roman"/>
          <w:sz w:val="24"/>
          <w:szCs w:val="24"/>
        </w:rPr>
        <w:footnoteReference w:id="28"/>
      </w:r>
      <w:r w:rsidRPr="00ED1204">
        <w:rPr>
          <w:rFonts w:ascii="Times New Roman" w:eastAsia="Calibri" w:hAnsi="Times New Roman" w:cs="Times New Roman"/>
          <w:sz w:val="24"/>
          <w:szCs w:val="24"/>
        </w:rPr>
        <w:t xml:space="preserve"> Při zkoumání, zda zaměstnanec porušil obecnou prevenční povinnost, se posuzuje vždy takový stupeň pozornosti, který lze po něm vzhledem ke konkrétní časové a místní situaci rozumně požadovat a který je objektivně způsobilý zabránit nebo alespoň omezit riziko v</w:t>
      </w:r>
      <w:r>
        <w:rPr>
          <w:rFonts w:ascii="Times New Roman" w:eastAsia="Calibri" w:hAnsi="Times New Roman" w:cs="Times New Roman"/>
          <w:sz w:val="24"/>
          <w:szCs w:val="24"/>
        </w:rPr>
        <w:t>zniku škod na zdraví a majetku.</w:t>
      </w:r>
      <w:r w:rsidRPr="00ED1204">
        <w:rPr>
          <w:rFonts w:ascii="Times New Roman" w:eastAsia="Calibri" w:hAnsi="Times New Roman" w:cs="Times New Roman"/>
          <w:sz w:val="24"/>
          <w:szCs w:val="24"/>
        </w:rPr>
        <w:t xml:space="preserve"> </w:t>
      </w:r>
      <w:r>
        <w:rPr>
          <w:rFonts w:ascii="Times New Roman" w:eastAsia="Calibri" w:hAnsi="Times New Roman" w:cs="Times New Roman"/>
          <w:sz w:val="24"/>
          <w:szCs w:val="24"/>
        </w:rPr>
        <w:t>Také</w:t>
      </w:r>
      <w:r w:rsidRPr="00ED1204">
        <w:rPr>
          <w:rFonts w:ascii="Times New Roman" w:eastAsia="Calibri" w:hAnsi="Times New Roman" w:cs="Times New Roman"/>
          <w:sz w:val="24"/>
          <w:szCs w:val="24"/>
        </w:rPr>
        <w:t xml:space="preserve"> platí</w:t>
      </w:r>
      <w:r>
        <w:rPr>
          <w:rFonts w:ascii="Times New Roman" w:eastAsia="Calibri" w:hAnsi="Times New Roman" w:cs="Times New Roman"/>
          <w:sz w:val="24"/>
          <w:szCs w:val="24"/>
        </w:rPr>
        <w:t xml:space="preserve"> to</w:t>
      </w:r>
      <w:r w:rsidRPr="00ED1204">
        <w:rPr>
          <w:rFonts w:ascii="Times New Roman" w:eastAsia="Calibri" w:hAnsi="Times New Roman" w:cs="Times New Roman"/>
          <w:sz w:val="24"/>
          <w:szCs w:val="24"/>
        </w:rPr>
        <w:t xml:space="preserve">, co bylo uvedeno výše u </w:t>
      </w:r>
      <w:r w:rsidR="008A0B9C">
        <w:rPr>
          <w:rFonts w:ascii="Times New Roman" w:eastAsia="Calibri" w:hAnsi="Times New Roman" w:cs="Times New Roman"/>
          <w:sz w:val="24"/>
          <w:szCs w:val="24"/>
        </w:rPr>
        <w:t xml:space="preserve">ustanovení </w:t>
      </w:r>
      <w:r w:rsidRPr="00ED1204">
        <w:rPr>
          <w:rFonts w:ascii="Times New Roman" w:eastAsia="Calibri" w:hAnsi="Times New Roman" w:cs="Times New Roman"/>
          <w:sz w:val="24"/>
          <w:szCs w:val="24"/>
        </w:rPr>
        <w:t>§ 415</w:t>
      </w:r>
      <w:r>
        <w:rPr>
          <w:rFonts w:ascii="Times New Roman" w:eastAsia="Calibri" w:hAnsi="Times New Roman" w:cs="Times New Roman"/>
          <w:sz w:val="24"/>
          <w:szCs w:val="24"/>
        </w:rPr>
        <w:t xml:space="preserve"> OZ. A</w:t>
      </w:r>
      <w:r w:rsidRPr="00ED1204">
        <w:rPr>
          <w:rFonts w:ascii="Times New Roman" w:eastAsia="Calibri" w:hAnsi="Times New Roman" w:cs="Times New Roman"/>
          <w:sz w:val="24"/>
          <w:szCs w:val="24"/>
        </w:rPr>
        <w:t xml:space="preserve">ni zaměstnanec není povinen předvídat každý v budoucnu možný vznik škody. Při nedodržení těchto povinností a při současném splnění dalších </w:t>
      </w:r>
      <w:r w:rsidRPr="00ED1204">
        <w:rPr>
          <w:rFonts w:ascii="Times New Roman" w:eastAsia="Calibri" w:hAnsi="Times New Roman" w:cs="Times New Roman"/>
          <w:sz w:val="24"/>
          <w:szCs w:val="24"/>
        </w:rPr>
        <w:lastRenderedPageBreak/>
        <w:t>předpokladů bude založena obecná od</w:t>
      </w:r>
      <w:r>
        <w:rPr>
          <w:rFonts w:ascii="Times New Roman" w:eastAsia="Calibri" w:hAnsi="Times New Roman" w:cs="Times New Roman"/>
          <w:sz w:val="24"/>
          <w:szCs w:val="24"/>
        </w:rPr>
        <w:t xml:space="preserve">povědnost zaměstnance za škodu dle </w:t>
      </w:r>
      <w:r w:rsidR="008A0B9C">
        <w:rPr>
          <w:rFonts w:ascii="Times New Roman" w:eastAsia="Calibri" w:hAnsi="Times New Roman" w:cs="Times New Roman"/>
          <w:sz w:val="24"/>
          <w:szCs w:val="24"/>
        </w:rPr>
        <w:t xml:space="preserve">ustanovení </w:t>
      </w:r>
      <w:r>
        <w:rPr>
          <w:rFonts w:ascii="Times New Roman" w:eastAsia="Calibri" w:hAnsi="Times New Roman" w:cs="Times New Roman"/>
          <w:sz w:val="24"/>
          <w:szCs w:val="24"/>
        </w:rPr>
        <w:t>§ 250 ZP</w:t>
      </w:r>
      <w:r w:rsidRPr="00ED1204">
        <w:rPr>
          <w:rFonts w:ascii="Times New Roman" w:eastAsia="Calibri" w:hAnsi="Times New Roman" w:cs="Times New Roman"/>
          <w:sz w:val="24"/>
          <w:szCs w:val="24"/>
        </w:rPr>
        <w:t>.</w:t>
      </w:r>
      <w:r w:rsidRPr="00ED1204">
        <w:rPr>
          <w:rStyle w:val="Znakapoznpodarou"/>
          <w:rFonts w:ascii="Times New Roman" w:eastAsia="Calibri" w:hAnsi="Times New Roman" w:cs="Times New Roman"/>
          <w:sz w:val="24"/>
          <w:szCs w:val="24"/>
        </w:rPr>
        <w:footnoteReference w:id="29"/>
      </w:r>
    </w:p>
    <w:p w:rsidR="002B2A85" w:rsidRPr="00ED1204" w:rsidRDefault="002B2A85" w:rsidP="002B2A85">
      <w:pPr>
        <w:spacing w:after="0" w:line="360" w:lineRule="auto"/>
        <w:ind w:firstLine="576"/>
        <w:jc w:val="both"/>
        <w:rPr>
          <w:rFonts w:ascii="Times New Roman" w:eastAsia="Calibri" w:hAnsi="Times New Roman" w:cs="Times New Roman"/>
          <w:sz w:val="24"/>
          <w:szCs w:val="24"/>
        </w:rPr>
      </w:pPr>
      <w:r w:rsidRPr="00ED1204">
        <w:rPr>
          <w:rFonts w:ascii="Times New Roman" w:eastAsia="Calibri" w:hAnsi="Times New Roman" w:cs="Times New Roman"/>
          <w:sz w:val="24"/>
          <w:szCs w:val="24"/>
        </w:rPr>
        <w:t>Hrozí-li vznik škody, má zaměstnanec vůči svému nadřízenému vedoucímu zaměstnanci oznamovací povinnost. Není rozhodné, komu škoda hrozí, ani to, kdo za škodu ponese odpovědnost. Tato povinnost</w:t>
      </w:r>
      <w:r>
        <w:rPr>
          <w:rFonts w:ascii="Times New Roman" w:eastAsia="Calibri" w:hAnsi="Times New Roman" w:cs="Times New Roman"/>
          <w:sz w:val="24"/>
          <w:szCs w:val="24"/>
        </w:rPr>
        <w:t xml:space="preserve"> s</w:t>
      </w:r>
      <w:r w:rsidR="005E673D">
        <w:rPr>
          <w:rFonts w:ascii="Times New Roman" w:eastAsia="Calibri" w:hAnsi="Times New Roman" w:cs="Times New Roman"/>
          <w:sz w:val="24"/>
          <w:szCs w:val="24"/>
        </w:rPr>
        <w:t>e vztahuje na jakoukoli škodu. O</w:t>
      </w:r>
      <w:r w:rsidRPr="00ED1204">
        <w:rPr>
          <w:rFonts w:ascii="Times New Roman" w:eastAsia="Calibri" w:hAnsi="Times New Roman" w:cs="Times New Roman"/>
          <w:sz w:val="24"/>
          <w:szCs w:val="24"/>
        </w:rPr>
        <w:t>proti tomu zvláštní povinnost zakročit se týká jen takové škody hrozící zaměstnavateli, u něhož je zaměstnanec v pracovním poměru.</w:t>
      </w:r>
      <w:r w:rsidRPr="00ED1204">
        <w:rPr>
          <w:rStyle w:val="Znakapoznpodarou"/>
          <w:rFonts w:ascii="Times New Roman" w:eastAsia="Calibri" w:hAnsi="Times New Roman" w:cs="Times New Roman"/>
          <w:sz w:val="24"/>
          <w:szCs w:val="24"/>
        </w:rPr>
        <w:footnoteReference w:id="30"/>
      </w:r>
      <w:r w:rsidRPr="00ED1204">
        <w:rPr>
          <w:rFonts w:ascii="Times New Roman" w:eastAsia="Calibri" w:hAnsi="Times New Roman" w:cs="Times New Roman"/>
          <w:sz w:val="24"/>
          <w:szCs w:val="24"/>
        </w:rPr>
        <w:t xml:space="preserve"> Při porušení oznamovací nebo zakročovací povinnost</w:t>
      </w:r>
      <w:r>
        <w:rPr>
          <w:rFonts w:ascii="Times New Roman" w:eastAsia="Calibri" w:hAnsi="Times New Roman" w:cs="Times New Roman"/>
          <w:sz w:val="24"/>
          <w:szCs w:val="24"/>
        </w:rPr>
        <w:t>i</w:t>
      </w:r>
      <w:r w:rsidRPr="00ED1204">
        <w:rPr>
          <w:rFonts w:ascii="Times New Roman" w:eastAsia="Calibri" w:hAnsi="Times New Roman" w:cs="Times New Roman"/>
          <w:sz w:val="24"/>
          <w:szCs w:val="24"/>
        </w:rPr>
        <w:t xml:space="preserve"> přichází v úvahu odpovědnost zaměstnance dle </w:t>
      </w:r>
      <w:r w:rsidR="008A0B9C">
        <w:rPr>
          <w:rFonts w:ascii="Times New Roman" w:eastAsia="Calibri" w:hAnsi="Times New Roman" w:cs="Times New Roman"/>
          <w:sz w:val="24"/>
          <w:szCs w:val="24"/>
        </w:rPr>
        <w:t xml:space="preserve">ustanovení </w:t>
      </w:r>
      <w:r w:rsidRPr="00ED1204">
        <w:rPr>
          <w:rFonts w:ascii="Times New Roman" w:eastAsia="Calibri" w:hAnsi="Times New Roman" w:cs="Times New Roman"/>
          <w:sz w:val="24"/>
          <w:szCs w:val="24"/>
        </w:rPr>
        <w:t>§ 251 ZP.</w:t>
      </w:r>
    </w:p>
    <w:p w:rsidR="002B2A85" w:rsidRPr="00C004A8" w:rsidRDefault="002B2A85" w:rsidP="002B2A85">
      <w:pPr>
        <w:spacing w:after="0" w:line="360" w:lineRule="auto"/>
        <w:ind w:firstLine="576"/>
        <w:jc w:val="both"/>
        <w:rPr>
          <w:rFonts w:ascii="Times New Roman" w:eastAsia="Calibri" w:hAnsi="Times New Roman" w:cs="Times New Roman"/>
          <w:color w:val="FF0000"/>
          <w:sz w:val="24"/>
          <w:szCs w:val="24"/>
        </w:rPr>
      </w:pPr>
      <w:r w:rsidRPr="00ED1204">
        <w:rPr>
          <w:rFonts w:ascii="Times New Roman" w:eastAsia="Calibri" w:hAnsi="Times New Roman" w:cs="Times New Roman"/>
          <w:sz w:val="24"/>
          <w:szCs w:val="24"/>
        </w:rPr>
        <w:t xml:space="preserve">Zajímavostí je, že zvláštní povinnost zakročit byla v ZP zachována, ačkoli z OZ byla novelou č. 509/1991 Sb. vypuštěna (k tomu srov. </w:t>
      </w:r>
      <w:r w:rsidR="008A0B9C">
        <w:rPr>
          <w:rFonts w:ascii="Times New Roman" w:eastAsia="Calibri" w:hAnsi="Times New Roman" w:cs="Times New Roman"/>
          <w:sz w:val="24"/>
          <w:szCs w:val="24"/>
        </w:rPr>
        <w:t xml:space="preserve">ustanovení </w:t>
      </w:r>
      <w:r w:rsidRPr="00ED1204">
        <w:rPr>
          <w:rFonts w:ascii="Times New Roman" w:eastAsia="Calibri" w:hAnsi="Times New Roman" w:cs="Times New Roman"/>
          <w:sz w:val="24"/>
          <w:szCs w:val="24"/>
        </w:rPr>
        <w:t>§ 416 OZ ve znění před zmíněnou novelou</w:t>
      </w:r>
      <w:r w:rsidRPr="00ED1204">
        <w:rPr>
          <w:rStyle w:val="Znakapoznpodarou"/>
          <w:rFonts w:ascii="Times New Roman" w:eastAsia="Calibri" w:hAnsi="Times New Roman" w:cs="Times New Roman"/>
          <w:sz w:val="24"/>
          <w:szCs w:val="24"/>
        </w:rPr>
        <w:footnoteReference w:id="31"/>
      </w:r>
      <w:r w:rsidRPr="00ED1204">
        <w:rPr>
          <w:rFonts w:ascii="Times New Roman" w:eastAsia="Calibri" w:hAnsi="Times New Roman" w:cs="Times New Roman"/>
          <w:sz w:val="24"/>
          <w:szCs w:val="24"/>
        </w:rPr>
        <w:t>). Důvodová zpráva k</w:t>
      </w:r>
      <w:r w:rsidR="008A0B9C">
        <w:rPr>
          <w:rFonts w:ascii="Times New Roman" w:eastAsia="Calibri" w:hAnsi="Times New Roman" w:cs="Times New Roman"/>
          <w:sz w:val="24"/>
          <w:szCs w:val="24"/>
        </w:rPr>
        <w:t xml:space="preserve"> ustanovení </w:t>
      </w:r>
      <w:r w:rsidRPr="00ED1204">
        <w:rPr>
          <w:rFonts w:ascii="Times New Roman" w:eastAsia="Calibri" w:hAnsi="Times New Roman" w:cs="Times New Roman"/>
          <w:sz w:val="24"/>
          <w:szCs w:val="24"/>
        </w:rPr>
        <w:t>§ 416 zákona č. 509/1991 Sb. uváděla: „</w:t>
      </w:r>
      <w:r w:rsidRPr="008C3429">
        <w:rPr>
          <w:rFonts w:ascii="Times New Roman" w:eastAsia="Calibri" w:hAnsi="Times New Roman" w:cs="Times New Roman"/>
          <w:i/>
          <w:sz w:val="24"/>
          <w:szCs w:val="24"/>
        </w:rPr>
        <w:t>Oznamovací a zakročovací povinnost byla vypuštěna, neboť se v praxi ukázala být neživotná</w:t>
      </w:r>
      <w:r w:rsidRPr="00ED1204">
        <w:rPr>
          <w:rFonts w:ascii="Times New Roman" w:eastAsia="Calibri" w:hAnsi="Times New Roman" w:cs="Times New Roman"/>
          <w:sz w:val="24"/>
          <w:szCs w:val="24"/>
        </w:rPr>
        <w:t>.“</w:t>
      </w:r>
    </w:p>
    <w:p w:rsidR="002B2A85" w:rsidRPr="00ED1204" w:rsidRDefault="002B2A85" w:rsidP="002B2A85">
      <w:pPr>
        <w:spacing w:after="0" w:line="360" w:lineRule="auto"/>
        <w:ind w:firstLine="576"/>
        <w:jc w:val="both"/>
        <w:rPr>
          <w:rFonts w:ascii="Times New Roman" w:eastAsia="Calibri" w:hAnsi="Times New Roman" w:cs="Times New Roman"/>
          <w:sz w:val="24"/>
          <w:szCs w:val="24"/>
        </w:rPr>
      </w:pPr>
      <w:r w:rsidRPr="00434B32">
        <w:rPr>
          <w:rFonts w:ascii="Times New Roman" w:hAnsi="Times New Roman" w:cs="Times New Roman"/>
          <w:sz w:val="24"/>
          <w:szCs w:val="24"/>
        </w:rPr>
        <w:t>Prevenční povinnost zajistit odpovídající pracovní podmínky (§</w:t>
      </w:r>
      <w:r w:rsidRPr="00ED1204">
        <w:rPr>
          <w:rFonts w:ascii="Times New Roman" w:hAnsi="Times New Roman" w:cs="Times New Roman"/>
          <w:sz w:val="24"/>
          <w:szCs w:val="24"/>
        </w:rPr>
        <w:t xml:space="preserve"> 248 ZP odst. 1</w:t>
      </w:r>
      <w:r>
        <w:rPr>
          <w:rFonts w:ascii="Times New Roman" w:hAnsi="Times New Roman" w:cs="Times New Roman"/>
          <w:sz w:val="24"/>
          <w:szCs w:val="24"/>
        </w:rPr>
        <w:t>)</w:t>
      </w:r>
      <w:r w:rsidRPr="00ED1204">
        <w:rPr>
          <w:rFonts w:ascii="Times New Roman" w:hAnsi="Times New Roman" w:cs="Times New Roman"/>
          <w:sz w:val="24"/>
          <w:szCs w:val="24"/>
        </w:rPr>
        <w:t xml:space="preserve"> </w:t>
      </w:r>
      <w:r>
        <w:rPr>
          <w:rFonts w:ascii="Times New Roman" w:hAnsi="Times New Roman" w:cs="Times New Roman"/>
          <w:sz w:val="24"/>
          <w:szCs w:val="24"/>
        </w:rPr>
        <w:t>musí</w:t>
      </w:r>
      <w:r w:rsidRPr="00ED1204">
        <w:rPr>
          <w:rFonts w:ascii="Times New Roman" w:hAnsi="Times New Roman" w:cs="Times New Roman"/>
          <w:sz w:val="24"/>
          <w:szCs w:val="24"/>
        </w:rPr>
        <w:t xml:space="preserve"> </w:t>
      </w:r>
      <w:r w:rsidRPr="00434B32">
        <w:rPr>
          <w:rFonts w:ascii="Times New Roman" w:hAnsi="Times New Roman" w:cs="Times New Roman"/>
          <w:sz w:val="24"/>
          <w:szCs w:val="24"/>
        </w:rPr>
        <w:t>zaměstnavatel</w:t>
      </w:r>
      <w:r w:rsidRPr="00ED1204">
        <w:rPr>
          <w:rFonts w:ascii="Times New Roman" w:hAnsi="Times New Roman" w:cs="Times New Roman"/>
          <w:sz w:val="24"/>
          <w:szCs w:val="24"/>
        </w:rPr>
        <w:t xml:space="preserve"> splnit ještě před faktickou realizací pracovního poměru</w:t>
      </w:r>
      <w:r>
        <w:rPr>
          <w:rFonts w:ascii="Times New Roman" w:hAnsi="Times New Roman" w:cs="Times New Roman"/>
          <w:sz w:val="24"/>
          <w:szCs w:val="24"/>
        </w:rPr>
        <w:t>.</w:t>
      </w:r>
      <w:r w:rsidRPr="00ED1204">
        <w:rPr>
          <w:rStyle w:val="Znakapoznpodarou"/>
          <w:rFonts w:ascii="Times New Roman" w:hAnsi="Times New Roman" w:cs="Times New Roman"/>
          <w:sz w:val="24"/>
          <w:szCs w:val="24"/>
        </w:rPr>
        <w:footnoteReference w:id="32"/>
      </w:r>
      <w:r w:rsidRPr="00ED1204">
        <w:rPr>
          <w:rFonts w:ascii="Times New Roman" w:hAnsi="Times New Roman" w:cs="Times New Roman"/>
          <w:sz w:val="24"/>
          <w:szCs w:val="24"/>
        </w:rPr>
        <w:t xml:space="preserve"> Nezbytná prevenční</w:t>
      </w:r>
      <w:r>
        <w:rPr>
          <w:rFonts w:ascii="Times New Roman" w:hAnsi="Times New Roman" w:cs="Times New Roman"/>
          <w:sz w:val="24"/>
          <w:szCs w:val="24"/>
        </w:rPr>
        <w:t xml:space="preserve"> opatření</w:t>
      </w:r>
      <w:r w:rsidRPr="00ED1204">
        <w:rPr>
          <w:rFonts w:ascii="Times New Roman" w:hAnsi="Times New Roman" w:cs="Times New Roman"/>
          <w:sz w:val="24"/>
          <w:szCs w:val="24"/>
        </w:rPr>
        <w:t xml:space="preserve"> </w:t>
      </w:r>
      <w:r>
        <w:rPr>
          <w:rFonts w:ascii="Times New Roman" w:hAnsi="Times New Roman" w:cs="Times New Roman"/>
          <w:sz w:val="24"/>
          <w:szCs w:val="24"/>
        </w:rPr>
        <w:t xml:space="preserve">jsou uvedena v různých částech ZP (např. § 224 odst. 1, </w:t>
      </w:r>
      <w:r w:rsidRPr="00ED1204">
        <w:rPr>
          <w:rFonts w:ascii="Times New Roman" w:hAnsi="Times New Roman" w:cs="Times New Roman"/>
          <w:sz w:val="24"/>
          <w:szCs w:val="24"/>
        </w:rPr>
        <w:t>§ 226</w:t>
      </w:r>
      <w:r>
        <w:rPr>
          <w:rFonts w:ascii="Times New Roman" w:hAnsi="Times New Roman" w:cs="Times New Roman"/>
          <w:sz w:val="24"/>
          <w:szCs w:val="24"/>
        </w:rPr>
        <w:t xml:space="preserve">). Zvláštní </w:t>
      </w:r>
      <w:r w:rsidRPr="00ED1204">
        <w:rPr>
          <w:rFonts w:ascii="Times New Roman" w:hAnsi="Times New Roman" w:cs="Times New Roman"/>
          <w:sz w:val="24"/>
          <w:szCs w:val="24"/>
        </w:rPr>
        <w:t>zákon č. 309/2006 Sb., zákon o zajištění dalších podmínek bezpečnosti a och</w:t>
      </w:r>
      <w:r>
        <w:rPr>
          <w:rFonts w:ascii="Times New Roman" w:hAnsi="Times New Roman" w:cs="Times New Roman"/>
          <w:sz w:val="24"/>
          <w:szCs w:val="24"/>
        </w:rPr>
        <w:t>rany zdraví při práci, upravuje požadavky a podmínky bezpečnosti</w:t>
      </w:r>
      <w:r w:rsidRPr="00ED1204">
        <w:rPr>
          <w:rFonts w:ascii="Times New Roman" w:hAnsi="Times New Roman" w:cs="Times New Roman"/>
          <w:sz w:val="24"/>
          <w:szCs w:val="24"/>
        </w:rPr>
        <w:t xml:space="preserve"> ochrany zdraví při práci, které je povinen zaměstnavatel dodržovat. Při porušení prevenční povinnosti a za splnění dalších podmínek</w:t>
      </w:r>
      <w:r>
        <w:rPr>
          <w:rFonts w:ascii="Times New Roman" w:hAnsi="Times New Roman" w:cs="Times New Roman"/>
          <w:sz w:val="24"/>
          <w:szCs w:val="24"/>
        </w:rPr>
        <w:t xml:space="preserve"> bude zaměstnavatel odpovídat </w:t>
      </w:r>
      <w:r w:rsidRPr="00ED1204">
        <w:rPr>
          <w:rFonts w:ascii="Times New Roman" w:hAnsi="Times New Roman" w:cs="Times New Roman"/>
          <w:sz w:val="24"/>
          <w:szCs w:val="24"/>
        </w:rPr>
        <w:t xml:space="preserve">dle </w:t>
      </w:r>
      <w:r w:rsidR="008A0B9C">
        <w:rPr>
          <w:rFonts w:ascii="Times New Roman" w:hAnsi="Times New Roman" w:cs="Times New Roman"/>
          <w:sz w:val="24"/>
          <w:szCs w:val="24"/>
        </w:rPr>
        <w:t xml:space="preserve">ustanovení </w:t>
      </w:r>
      <w:r w:rsidRPr="00ED1204">
        <w:rPr>
          <w:rFonts w:ascii="Times New Roman" w:hAnsi="Times New Roman" w:cs="Times New Roman"/>
          <w:sz w:val="24"/>
          <w:szCs w:val="24"/>
        </w:rPr>
        <w:t>§ 265 ZP. Kontrolu vnášených věcí (§ 248</w:t>
      </w:r>
      <w:r>
        <w:rPr>
          <w:rFonts w:ascii="Times New Roman" w:hAnsi="Times New Roman" w:cs="Times New Roman"/>
          <w:sz w:val="24"/>
          <w:szCs w:val="24"/>
        </w:rPr>
        <w:t xml:space="preserve"> odst. 2</w:t>
      </w:r>
      <w:r w:rsidRPr="00ED1204">
        <w:rPr>
          <w:rFonts w:ascii="Times New Roman" w:hAnsi="Times New Roman" w:cs="Times New Roman"/>
          <w:sz w:val="24"/>
          <w:szCs w:val="24"/>
        </w:rPr>
        <w:t>) může</w:t>
      </w:r>
      <w:r>
        <w:rPr>
          <w:rFonts w:ascii="Times New Roman" w:hAnsi="Times New Roman" w:cs="Times New Roman"/>
          <w:sz w:val="24"/>
          <w:szCs w:val="24"/>
        </w:rPr>
        <w:t xml:space="preserve"> zaměstnavatel provádět sám nebo prostřednictví bezpečnostní agentury.</w:t>
      </w:r>
      <w:r>
        <w:rPr>
          <w:rStyle w:val="Znakapoznpodarou"/>
          <w:rFonts w:ascii="Times New Roman" w:hAnsi="Times New Roman" w:cs="Times New Roman"/>
          <w:sz w:val="24"/>
          <w:szCs w:val="24"/>
        </w:rPr>
        <w:footnoteReference w:id="33"/>
      </w:r>
    </w:p>
    <w:p w:rsidR="00284FE0" w:rsidRPr="00362264" w:rsidRDefault="002B2A85" w:rsidP="00284FE0">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D. Brůha</w:t>
      </w:r>
      <w:r w:rsidR="004804E8">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hodnotí prevenční povinnost zaměstnance a zaměstnavatele jako nevyváženou v neprospěch zaměstnance. Zákonná povinnost zaměstnavatele v</w:t>
      </w:r>
      <w:r w:rsidR="008A0B9C">
        <w:rPr>
          <w:rFonts w:ascii="Times New Roman" w:hAnsi="Times New Roman" w:cs="Times New Roman"/>
          <w:sz w:val="24"/>
          <w:szCs w:val="24"/>
        </w:rPr>
        <w:t xml:space="preserve"> ustanovení </w:t>
      </w:r>
      <w:r>
        <w:rPr>
          <w:rFonts w:ascii="Times New Roman" w:hAnsi="Times New Roman" w:cs="Times New Roman"/>
          <w:sz w:val="24"/>
          <w:szCs w:val="24"/>
        </w:rPr>
        <w:t xml:space="preserve">§ 248 odst. 1 ZP je dle jeho názoru formulována jen velmi úzce ve srovnání se zněním zrušeného </w:t>
      </w:r>
      <w:r w:rsidR="008A0B9C">
        <w:rPr>
          <w:rFonts w:ascii="Times New Roman" w:hAnsi="Times New Roman" w:cs="Times New Roman"/>
          <w:sz w:val="24"/>
          <w:szCs w:val="24"/>
        </w:rPr>
        <w:t xml:space="preserve">ustanovení </w:t>
      </w:r>
      <w:r>
        <w:rPr>
          <w:rFonts w:ascii="Times New Roman" w:hAnsi="Times New Roman" w:cs="Times New Roman"/>
          <w:sz w:val="24"/>
          <w:szCs w:val="24"/>
        </w:rPr>
        <w:t>§ 170 odst. 2 předešlého ZP</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w:t>
      </w:r>
      <w:r w:rsidR="00C004A8">
        <w:rPr>
          <w:rFonts w:ascii="Times New Roman" w:hAnsi="Times New Roman" w:cs="Times New Roman"/>
          <w:sz w:val="24"/>
          <w:szCs w:val="24"/>
        </w:rPr>
        <w:t xml:space="preserve"> </w:t>
      </w:r>
      <w:r w:rsidR="00C004A8" w:rsidRPr="00362264">
        <w:rPr>
          <w:rFonts w:ascii="Times New Roman" w:hAnsi="Times New Roman" w:cs="Times New Roman"/>
          <w:sz w:val="24"/>
          <w:szCs w:val="24"/>
        </w:rPr>
        <w:t xml:space="preserve">Nepovažovala bych prevenční povinnost zaměstnance a </w:t>
      </w:r>
      <w:r w:rsidR="00C004A8" w:rsidRPr="00362264">
        <w:rPr>
          <w:rFonts w:ascii="Times New Roman" w:hAnsi="Times New Roman" w:cs="Times New Roman"/>
          <w:sz w:val="24"/>
          <w:szCs w:val="24"/>
        </w:rPr>
        <w:lastRenderedPageBreak/>
        <w:t>zaměstnavatele za nevyváženou. Podmínky bezpečnosti práce udané různými právními předpisy jsou dosti přísné a široce formulované. Jistě stojí za zohlednění i povinnost zaměstnavatele poskytovat zaměstnanci ochranné pracovní pomůcky, které slouží k zabránění škodlivým následkům událostí.</w:t>
      </w:r>
    </w:p>
    <w:p w:rsidR="00284FE0" w:rsidRPr="00362264" w:rsidRDefault="00284FE0" w:rsidP="00284FE0">
      <w:pPr>
        <w:spacing w:line="360" w:lineRule="auto"/>
        <w:ind w:firstLine="432"/>
        <w:jc w:val="both"/>
        <w:rPr>
          <w:rFonts w:ascii="Times New Roman" w:hAnsi="Times New Roman" w:cs="Times New Roman"/>
          <w:sz w:val="24"/>
          <w:szCs w:val="24"/>
        </w:rPr>
      </w:pPr>
    </w:p>
    <w:p w:rsidR="002B2A85" w:rsidRDefault="00DF7A5B" w:rsidP="00284FE0">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br w:type="page"/>
      </w:r>
    </w:p>
    <w:p w:rsidR="00284FE0" w:rsidRDefault="00284FE0" w:rsidP="00D00890">
      <w:pPr>
        <w:pStyle w:val="Nadpis1"/>
        <w:spacing w:line="276" w:lineRule="auto"/>
        <w:rPr>
          <w:rFonts w:ascii="Times New Roman" w:hAnsi="Times New Roman" w:cs="Times New Roman"/>
          <w:caps/>
          <w:sz w:val="36"/>
          <w:szCs w:val="36"/>
        </w:rPr>
        <w:sectPr w:rsidR="00284FE0" w:rsidSect="00B47C1D">
          <w:headerReference w:type="default" r:id="rId25"/>
          <w:headerReference w:type="first" r:id="rId26"/>
          <w:pgSz w:w="11906" w:h="16838"/>
          <w:pgMar w:top="1418" w:right="1134" w:bottom="1418" w:left="1701" w:header="708" w:footer="708" w:gutter="0"/>
          <w:cols w:space="708"/>
          <w:titlePg/>
          <w:docGrid w:linePitch="360"/>
        </w:sectPr>
      </w:pPr>
      <w:bookmarkStart w:id="31" w:name="_Toc310430551"/>
      <w:bookmarkStart w:id="32" w:name="_Toc313712136"/>
    </w:p>
    <w:p w:rsidR="002B2A85" w:rsidRPr="00590759" w:rsidRDefault="002B2A85" w:rsidP="00D00890">
      <w:pPr>
        <w:pStyle w:val="Nadpis1"/>
        <w:spacing w:line="276" w:lineRule="auto"/>
        <w:rPr>
          <w:rFonts w:ascii="Times New Roman" w:hAnsi="Times New Roman" w:cs="Times New Roman"/>
          <w:caps/>
        </w:rPr>
      </w:pPr>
      <w:bookmarkStart w:id="33" w:name="_Toc314440555"/>
      <w:r w:rsidRPr="00D00890">
        <w:rPr>
          <w:rFonts w:ascii="Times New Roman" w:hAnsi="Times New Roman" w:cs="Times New Roman"/>
          <w:caps/>
          <w:sz w:val="36"/>
          <w:szCs w:val="36"/>
        </w:rPr>
        <w:lastRenderedPageBreak/>
        <w:t>P</w:t>
      </w:r>
      <w:r w:rsidRPr="00590759">
        <w:rPr>
          <w:rFonts w:ascii="Times New Roman" w:hAnsi="Times New Roman" w:cs="Times New Roman"/>
          <w:caps/>
        </w:rPr>
        <w:t>rávní úprava odpovědnosti v občanském právu</w:t>
      </w:r>
      <w:bookmarkEnd w:id="31"/>
      <w:bookmarkEnd w:id="32"/>
      <w:bookmarkEnd w:id="33"/>
    </w:p>
    <w:p w:rsidR="002B2A85" w:rsidRPr="00552126" w:rsidRDefault="002B2A85" w:rsidP="002B2A85">
      <w:pPr>
        <w:spacing w:after="0" w:line="360" w:lineRule="auto"/>
        <w:ind w:firstLine="432"/>
        <w:jc w:val="both"/>
        <w:rPr>
          <w:rFonts w:ascii="Times New Roman" w:eastAsia="Calibri" w:hAnsi="Times New Roman" w:cs="Times New Roman"/>
          <w:i/>
          <w:sz w:val="24"/>
          <w:szCs w:val="24"/>
        </w:rPr>
      </w:pPr>
      <w:r w:rsidRPr="00552126">
        <w:rPr>
          <w:rFonts w:ascii="Times New Roman" w:eastAsia="Calibri" w:hAnsi="Times New Roman" w:cs="Times New Roman"/>
          <w:sz w:val="24"/>
          <w:szCs w:val="24"/>
        </w:rPr>
        <w:t xml:space="preserve">V této kapitole se budu zabývat především obecnou odpovědností za škodu. Ohledně zvláštních případů odpovědnosti se omezím pouze na základní sdělení, neboť skutkových podstat zvláštní odpovědnosti je mnoho a vydaly by na samostatnou diplomovou práci. Také </w:t>
      </w:r>
      <w:r>
        <w:rPr>
          <w:rFonts w:ascii="Times New Roman" w:eastAsia="Calibri" w:hAnsi="Times New Roman" w:cs="Times New Roman"/>
          <w:sz w:val="24"/>
          <w:szCs w:val="24"/>
        </w:rPr>
        <w:t>se jen zlehka dotknu výkladu ustanovení</w:t>
      </w:r>
      <w:r w:rsidRPr="00552126">
        <w:rPr>
          <w:rFonts w:ascii="Times New Roman" w:eastAsia="Calibri" w:hAnsi="Times New Roman" w:cs="Times New Roman"/>
          <w:sz w:val="24"/>
          <w:szCs w:val="24"/>
        </w:rPr>
        <w:t xml:space="preserve"> § 420a OZ, který se svou podstatou blíží spíše zvláštní odpovědnosti.</w:t>
      </w:r>
    </w:p>
    <w:p w:rsidR="002B2A85" w:rsidRPr="00552126" w:rsidRDefault="002B2A85" w:rsidP="002B2A85">
      <w:pPr>
        <w:spacing w:after="0" w:line="360" w:lineRule="auto"/>
        <w:ind w:firstLine="432"/>
        <w:jc w:val="both"/>
        <w:rPr>
          <w:rFonts w:ascii="Times New Roman" w:hAnsi="Times New Roman" w:cs="Times New Roman"/>
          <w:sz w:val="24"/>
          <w:szCs w:val="24"/>
          <w:lang w:eastAsia="cs-CZ"/>
        </w:rPr>
      </w:pPr>
      <w:bookmarkStart w:id="34" w:name="_Toc278294372"/>
      <w:r w:rsidRPr="00552126">
        <w:rPr>
          <w:rFonts w:ascii="Times New Roman" w:hAnsi="Times New Roman" w:cs="Times New Roman"/>
          <w:sz w:val="24"/>
          <w:szCs w:val="24"/>
          <w:lang w:eastAsia="cs-CZ"/>
        </w:rPr>
        <w:t>Různým pohledům na pojem odpovědnosti za škodu jsem se podrobně věnovala v </w:t>
      </w:r>
      <w:r>
        <w:rPr>
          <w:rFonts w:ascii="Times New Roman" w:hAnsi="Times New Roman" w:cs="Times New Roman"/>
          <w:sz w:val="24"/>
          <w:szCs w:val="24"/>
          <w:lang w:eastAsia="cs-CZ"/>
        </w:rPr>
        <w:t xml:space="preserve">první kapitole. </w:t>
      </w:r>
      <w:r w:rsidRPr="00552126">
        <w:rPr>
          <w:rFonts w:ascii="Times New Roman" w:hAnsi="Times New Roman" w:cs="Times New Roman"/>
          <w:sz w:val="24"/>
          <w:szCs w:val="24"/>
          <w:lang w:eastAsia="cs-CZ"/>
        </w:rPr>
        <w:t>Pro účely diplomové práce lze pojem odpovědnosti za škodu považovat za nepříznivý právní následek předvídaný sankční složkou právní normy a postihující toho, kdo primární právní povinnost porušil.</w:t>
      </w:r>
      <w:r w:rsidRPr="00552126">
        <w:rPr>
          <w:rStyle w:val="Znakapoznpodarou"/>
          <w:rFonts w:ascii="Times New Roman" w:hAnsi="Times New Roman" w:cs="Times New Roman"/>
          <w:sz w:val="24"/>
          <w:szCs w:val="24"/>
        </w:rPr>
        <w:footnoteReference w:id="36"/>
      </w:r>
    </w:p>
    <w:p w:rsidR="002B2A85" w:rsidRPr="00552126" w:rsidRDefault="002B2A85" w:rsidP="002B2A85">
      <w:pPr>
        <w:spacing w:after="0" w:line="360" w:lineRule="auto"/>
        <w:ind w:firstLine="432"/>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O preventivně výchovné funkci bylo pojednáno v </w:t>
      </w:r>
      <w:r>
        <w:rPr>
          <w:rFonts w:ascii="Times New Roman" w:hAnsi="Times New Roman" w:cs="Times New Roman"/>
          <w:sz w:val="24"/>
          <w:szCs w:val="24"/>
          <w:lang w:eastAsia="cs-CZ"/>
        </w:rPr>
        <w:t>druhé</w:t>
      </w:r>
      <w:r w:rsidRPr="00552126">
        <w:rPr>
          <w:rFonts w:ascii="Times New Roman" w:hAnsi="Times New Roman" w:cs="Times New Roman"/>
          <w:sz w:val="24"/>
          <w:szCs w:val="24"/>
          <w:lang w:eastAsia="cs-CZ"/>
        </w:rPr>
        <w:t xml:space="preserve"> kapitole. Kromě ní zabezpečuje odpovědnost za škodu i funkci reparační (OZ vychází ze zásady plné náhrady škody), příp. funkci satisfakční (např. náhrada za bolest a ztížení společenského uplatnění). Represivní funkce, typická pro trestní právo, se v občanskoprávní odpovědnosti nevyskytuje. Sankční povahu mohou mít úroky z prodlení.</w:t>
      </w:r>
      <w:r>
        <w:rPr>
          <w:rStyle w:val="Znakapoznpodarou"/>
          <w:rFonts w:ascii="Times New Roman" w:hAnsi="Times New Roman" w:cs="Times New Roman"/>
          <w:sz w:val="24"/>
          <w:szCs w:val="24"/>
        </w:rPr>
        <w:footnoteReference w:id="37"/>
      </w:r>
    </w:p>
    <w:p w:rsidR="002B2A85" w:rsidRPr="00291934" w:rsidRDefault="002B2A85" w:rsidP="002B2A85">
      <w:pPr>
        <w:pStyle w:val="Nadpis2"/>
        <w:spacing w:line="360" w:lineRule="auto"/>
        <w:rPr>
          <w:rFonts w:ascii="Times New Roman" w:eastAsia="Calibri" w:hAnsi="Times New Roman" w:cs="Times New Roman"/>
          <w:i w:val="0"/>
        </w:rPr>
      </w:pPr>
      <w:bookmarkStart w:id="35" w:name="_Toc310430552"/>
      <w:bookmarkStart w:id="36" w:name="_Toc313712137"/>
      <w:bookmarkStart w:id="37" w:name="_Toc314440556"/>
      <w:r w:rsidRPr="00291934">
        <w:rPr>
          <w:rFonts w:ascii="Times New Roman" w:eastAsia="Calibri" w:hAnsi="Times New Roman" w:cs="Times New Roman"/>
          <w:i w:val="0"/>
        </w:rPr>
        <w:t>Obecná odpovědnost za škodu</w:t>
      </w:r>
      <w:bookmarkEnd w:id="35"/>
      <w:bookmarkEnd w:id="36"/>
      <w:bookmarkEnd w:id="37"/>
    </w:p>
    <w:p w:rsidR="002B2A85" w:rsidRPr="00552126" w:rsidRDefault="00C004A8" w:rsidP="002B2A85">
      <w:pPr>
        <w:spacing w:after="0" w:line="360" w:lineRule="auto"/>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Občanský zákoník</w:t>
      </w:r>
      <w:r w:rsidR="002B2A85" w:rsidRPr="00552126">
        <w:rPr>
          <w:rFonts w:ascii="Times New Roman" w:eastAsia="Calibri" w:hAnsi="Times New Roman" w:cs="Times New Roman"/>
          <w:sz w:val="24"/>
          <w:szCs w:val="24"/>
        </w:rPr>
        <w:t xml:space="preserve"> v sobě zahrnuje obecnou úpravu odpovědnosti za škodu, která se uplatní pro celé soukromé právo. Úprava odpovědnosti za škodu ve zvláštních soukromoprávních předpisech má před touto úpravou přednost (např. úprava v ZP, v ObchZ jako zákonech lex specialis). Zvláštní úpravu odpovědnosti za škodu obsahují i další zákony, kterých se použije přednostně – např. zákon č. 82/1998 Sb., o odpovědnosti za škodu způsobenou při výkonu veřejné moci rozhodnutím nebo nesprávným úředním postupem, zákon č. 59/1998 Sb.,</w:t>
      </w:r>
      <w:r w:rsidR="002B2A85" w:rsidRPr="00552126">
        <w:rPr>
          <w:rFonts w:ascii="Times New Roman" w:hAnsi="Times New Roman" w:cs="Times New Roman"/>
          <w:sz w:val="24"/>
          <w:szCs w:val="24"/>
        </w:rPr>
        <w:t xml:space="preserve"> </w:t>
      </w:r>
      <w:r w:rsidR="002B2A85" w:rsidRPr="00552126">
        <w:rPr>
          <w:rFonts w:ascii="Times New Roman" w:eastAsia="Calibri" w:hAnsi="Times New Roman" w:cs="Times New Roman"/>
          <w:sz w:val="24"/>
          <w:szCs w:val="24"/>
        </w:rPr>
        <w:t>o odpovědnosti za škodu způsobenou vadou výrobku, zákon č. 634/1992 Sb., o ochraně spotřebitele.</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Obecná odpovědnost v</w:t>
      </w:r>
      <w:r w:rsidR="008A0B9C">
        <w:rPr>
          <w:rFonts w:ascii="Times New Roman" w:eastAsia="Calibri" w:hAnsi="Times New Roman" w:cs="Times New Roman"/>
          <w:sz w:val="24"/>
          <w:szCs w:val="24"/>
        </w:rPr>
        <w:t xml:space="preserve"> ustanovení </w:t>
      </w:r>
      <w:r w:rsidRPr="00552126">
        <w:rPr>
          <w:rFonts w:ascii="Times New Roman" w:eastAsia="Calibri" w:hAnsi="Times New Roman" w:cs="Times New Roman"/>
          <w:sz w:val="24"/>
          <w:szCs w:val="24"/>
        </w:rPr>
        <w:t>§ 420 se užije, jestliže se na případ nevztahuje odpovědnost zvláštní. Nastane-li souběh o</w:t>
      </w:r>
      <w:r>
        <w:rPr>
          <w:rFonts w:ascii="Times New Roman" w:eastAsia="Calibri" w:hAnsi="Times New Roman" w:cs="Times New Roman"/>
          <w:sz w:val="24"/>
          <w:szCs w:val="24"/>
        </w:rPr>
        <w:t>dpovědnosti zvláštní a</w:t>
      </w:r>
      <w:r w:rsidRPr="00552126">
        <w:rPr>
          <w:rFonts w:ascii="Times New Roman" w:eastAsia="Calibri" w:hAnsi="Times New Roman" w:cs="Times New Roman"/>
          <w:sz w:val="24"/>
          <w:szCs w:val="24"/>
        </w:rPr>
        <w:t xml:space="preserve"> </w:t>
      </w:r>
      <w:r>
        <w:rPr>
          <w:rFonts w:ascii="Times New Roman" w:eastAsia="Calibri" w:hAnsi="Times New Roman" w:cs="Times New Roman"/>
          <w:sz w:val="24"/>
          <w:szCs w:val="24"/>
        </w:rPr>
        <w:t>obecné, je na poškozeném, aby zvolil</w:t>
      </w:r>
      <w:r w:rsidRPr="00552126">
        <w:rPr>
          <w:rFonts w:ascii="Times New Roman" w:eastAsia="Calibri" w:hAnsi="Times New Roman" w:cs="Times New Roman"/>
          <w:sz w:val="24"/>
          <w:szCs w:val="24"/>
        </w:rPr>
        <w:t xml:space="preserve">, který nárok uplatní. Dojde-li např. ke sražení chodce automobilem, může poškozený opírat svůj nárok na náhradu škody jak o </w:t>
      </w:r>
      <w:r w:rsidR="008A0B9C">
        <w:rPr>
          <w:rFonts w:ascii="Times New Roman" w:eastAsia="Calibri" w:hAnsi="Times New Roman" w:cs="Times New Roman"/>
          <w:sz w:val="24"/>
          <w:szCs w:val="24"/>
        </w:rPr>
        <w:t xml:space="preserve">ustanovení </w:t>
      </w:r>
      <w:r w:rsidRPr="00552126">
        <w:rPr>
          <w:rFonts w:ascii="Times New Roman" w:eastAsia="Calibri" w:hAnsi="Times New Roman" w:cs="Times New Roman"/>
          <w:sz w:val="24"/>
          <w:szCs w:val="24"/>
        </w:rPr>
        <w:t xml:space="preserve">§ 420 OZ, tak i o </w:t>
      </w:r>
      <w:r w:rsidR="008A0B9C">
        <w:rPr>
          <w:rFonts w:ascii="Times New Roman" w:eastAsia="Calibri" w:hAnsi="Times New Roman" w:cs="Times New Roman"/>
          <w:sz w:val="24"/>
          <w:szCs w:val="24"/>
        </w:rPr>
        <w:t xml:space="preserve">ustanovení </w:t>
      </w:r>
      <w:r w:rsidRPr="00552126">
        <w:rPr>
          <w:rFonts w:ascii="Times New Roman" w:eastAsia="Calibri" w:hAnsi="Times New Roman" w:cs="Times New Roman"/>
          <w:sz w:val="24"/>
          <w:szCs w:val="24"/>
        </w:rPr>
        <w:lastRenderedPageBreak/>
        <w:t>§ 427 OZ. Nicméně je pro něj snazší dokázat splnění předpokladů objektivní odpovědnosti (§ 427 OZ).</w:t>
      </w:r>
    </w:p>
    <w:p w:rsidR="002B2A85" w:rsidRPr="00552126" w:rsidRDefault="00C004A8"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Občanský zákoník</w:t>
      </w:r>
      <w:r w:rsidR="002B2A85" w:rsidRPr="00552126">
        <w:rPr>
          <w:rFonts w:ascii="Times New Roman" w:eastAsia="Calibri" w:hAnsi="Times New Roman" w:cs="Times New Roman"/>
          <w:sz w:val="24"/>
          <w:szCs w:val="24"/>
        </w:rPr>
        <w:t xml:space="preserve"> řadí do obecné odpovědnosti </w:t>
      </w:r>
      <w:r w:rsidR="008A0B9C">
        <w:rPr>
          <w:rFonts w:ascii="Times New Roman" w:eastAsia="Calibri" w:hAnsi="Times New Roman" w:cs="Times New Roman"/>
          <w:sz w:val="24"/>
          <w:szCs w:val="24"/>
        </w:rPr>
        <w:t xml:space="preserve">ustanovení </w:t>
      </w:r>
      <w:r w:rsidR="002B2A85" w:rsidRPr="00552126">
        <w:rPr>
          <w:rFonts w:ascii="Times New Roman" w:eastAsia="Calibri" w:hAnsi="Times New Roman" w:cs="Times New Roman"/>
          <w:sz w:val="24"/>
          <w:szCs w:val="24"/>
        </w:rPr>
        <w:t xml:space="preserve">§ 420 a § 420a.  K. Eliáš se zařazením </w:t>
      </w:r>
      <w:r w:rsidR="005A5F54">
        <w:rPr>
          <w:rFonts w:ascii="Times New Roman" w:eastAsia="Calibri" w:hAnsi="Times New Roman" w:cs="Times New Roman"/>
          <w:sz w:val="24"/>
          <w:szCs w:val="24"/>
        </w:rPr>
        <w:t xml:space="preserve">ustanovení </w:t>
      </w:r>
      <w:r w:rsidR="002B2A85" w:rsidRPr="00552126">
        <w:rPr>
          <w:rFonts w:ascii="Times New Roman" w:eastAsia="Calibri" w:hAnsi="Times New Roman" w:cs="Times New Roman"/>
          <w:sz w:val="24"/>
          <w:szCs w:val="24"/>
        </w:rPr>
        <w:t xml:space="preserve">§ 420a a § 420 odst. 2 do obecné odpovědnosti nesouhlasí. </w:t>
      </w:r>
      <w:r w:rsidR="008A0B9C">
        <w:rPr>
          <w:rFonts w:ascii="Times New Roman" w:eastAsia="Calibri" w:hAnsi="Times New Roman" w:cs="Times New Roman"/>
          <w:sz w:val="24"/>
          <w:szCs w:val="24"/>
        </w:rPr>
        <w:t xml:space="preserve">Ustanovení </w:t>
      </w:r>
      <w:r w:rsidR="002B2A85" w:rsidRPr="00552126">
        <w:rPr>
          <w:rFonts w:ascii="Times New Roman" w:eastAsia="Calibri" w:hAnsi="Times New Roman" w:cs="Times New Roman"/>
          <w:sz w:val="24"/>
          <w:szCs w:val="24"/>
        </w:rPr>
        <w:t>§ 420 odst. 2 je dle jeho názoru případem zvláštní odpovědnosti, neboť stanoví povinnost osoby nahradit škodu způsobenou někým jiným.</w:t>
      </w:r>
      <w:r w:rsidR="002B2A85" w:rsidRPr="00552126">
        <w:rPr>
          <w:rStyle w:val="Znakapoznpodarou"/>
          <w:rFonts w:ascii="Times New Roman" w:eastAsia="Calibri" w:hAnsi="Times New Roman" w:cs="Times New Roman"/>
          <w:sz w:val="24"/>
          <w:szCs w:val="24"/>
        </w:rPr>
        <w:footnoteReference w:id="38"/>
      </w:r>
    </w:p>
    <w:p w:rsidR="002B2A85" w:rsidRPr="00552126" w:rsidRDefault="008A0B9C"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Ustanovení </w:t>
      </w:r>
      <w:r w:rsidR="002B2A85" w:rsidRPr="00552126">
        <w:rPr>
          <w:rFonts w:ascii="Times New Roman" w:eastAsia="Calibri" w:hAnsi="Times New Roman" w:cs="Times New Roman"/>
          <w:sz w:val="24"/>
          <w:szCs w:val="24"/>
        </w:rPr>
        <w:t xml:space="preserve">§ 420 OZ předpoklady odpovědnosti přímo </w:t>
      </w:r>
      <w:r w:rsidR="002B2A85">
        <w:rPr>
          <w:rFonts w:ascii="Times New Roman" w:eastAsia="Calibri" w:hAnsi="Times New Roman" w:cs="Times New Roman"/>
          <w:sz w:val="24"/>
          <w:szCs w:val="24"/>
        </w:rPr>
        <w:t>nevytyčuje</w:t>
      </w:r>
      <w:r w:rsidR="002B2A85" w:rsidRPr="00552126">
        <w:rPr>
          <w:rFonts w:ascii="Times New Roman" w:eastAsia="Calibri" w:hAnsi="Times New Roman" w:cs="Times New Roman"/>
          <w:sz w:val="24"/>
          <w:szCs w:val="24"/>
        </w:rPr>
        <w:t>, byly utvářeny judikaturou. Aby vznikla povinnost k náhradě škody dle</w:t>
      </w:r>
      <w:r>
        <w:rPr>
          <w:rFonts w:ascii="Times New Roman" w:eastAsia="Calibri" w:hAnsi="Times New Roman" w:cs="Times New Roman"/>
          <w:sz w:val="24"/>
          <w:szCs w:val="24"/>
        </w:rPr>
        <w:t xml:space="preserve"> ustanovení</w:t>
      </w:r>
      <w:r w:rsidR="002B2A85" w:rsidRPr="00552126">
        <w:rPr>
          <w:rFonts w:ascii="Times New Roman" w:eastAsia="Calibri" w:hAnsi="Times New Roman" w:cs="Times New Roman"/>
          <w:sz w:val="24"/>
          <w:szCs w:val="24"/>
        </w:rPr>
        <w:t xml:space="preserve"> § 420 OZ, musí být kumulativně splněny následující </w:t>
      </w:r>
      <w:r w:rsidR="002B2A85" w:rsidRPr="007E13B3">
        <w:rPr>
          <w:rFonts w:ascii="Times New Roman" w:eastAsia="Calibri" w:hAnsi="Times New Roman" w:cs="Times New Roman"/>
          <w:sz w:val="24"/>
          <w:szCs w:val="24"/>
        </w:rPr>
        <w:t>předpoklady</w:t>
      </w:r>
      <w:r w:rsidR="002B2A85" w:rsidRPr="00552126">
        <w:rPr>
          <w:rFonts w:ascii="Times New Roman" w:eastAsia="Calibri" w:hAnsi="Times New Roman" w:cs="Times New Roman"/>
          <w:sz w:val="24"/>
          <w:szCs w:val="24"/>
        </w:rPr>
        <w:t>: 1) protiprávní úkon, 2) vznik škody, 3) příčinná souvislost mezi porušením právní povinnosti a vznikem škody, 4) zavinění.</w:t>
      </w:r>
      <w:r w:rsidR="002B2A85" w:rsidRPr="00552126">
        <w:rPr>
          <w:rStyle w:val="Znakapoznpodarou"/>
          <w:rFonts w:ascii="Times New Roman" w:eastAsia="Calibri" w:hAnsi="Times New Roman" w:cs="Times New Roman"/>
          <w:sz w:val="24"/>
          <w:szCs w:val="24"/>
        </w:rPr>
        <w:footnoteReference w:id="39"/>
      </w:r>
      <w:r w:rsidR="002B2A85" w:rsidRPr="00552126">
        <w:rPr>
          <w:rFonts w:ascii="Times New Roman" w:eastAsia="Calibri" w:hAnsi="Times New Roman" w:cs="Times New Roman"/>
          <w:sz w:val="24"/>
          <w:szCs w:val="24"/>
        </w:rPr>
        <w:t xml:space="preserve"> První tři jsou objektivní povahy, přičemž je prokazuje sám poškozený. Zavinění je předpokladem subjektivní povahy, presumuje se</w:t>
      </w:r>
      <w:r w:rsidR="002B2A85">
        <w:rPr>
          <w:rFonts w:ascii="Times New Roman" w:eastAsia="Calibri" w:hAnsi="Times New Roman" w:cs="Times New Roman"/>
          <w:sz w:val="24"/>
          <w:szCs w:val="24"/>
        </w:rPr>
        <w:t xml:space="preserve"> ve formě nevědomé nedbalosti. P</w:t>
      </w:r>
      <w:r w:rsidR="002B2A85" w:rsidRPr="00552126">
        <w:rPr>
          <w:rFonts w:ascii="Times New Roman" w:eastAsia="Calibri" w:hAnsi="Times New Roman" w:cs="Times New Roman"/>
          <w:sz w:val="24"/>
          <w:szCs w:val="24"/>
        </w:rPr>
        <w:t>okud poškozený uvádí zavinění ve formě úmyslu nebo je úmyslné jednání vyžadováno právní nor</w:t>
      </w:r>
      <w:r w:rsidR="002B2A85">
        <w:rPr>
          <w:rFonts w:ascii="Times New Roman" w:eastAsia="Calibri" w:hAnsi="Times New Roman" w:cs="Times New Roman"/>
          <w:sz w:val="24"/>
          <w:szCs w:val="24"/>
        </w:rPr>
        <w:t>mou, pak jej dokazuje poškozený</w:t>
      </w:r>
      <w:r w:rsidR="002B2A85" w:rsidRPr="00552126">
        <w:rPr>
          <w:rFonts w:ascii="Times New Roman" w:eastAsia="Calibri" w:hAnsi="Times New Roman" w:cs="Times New Roman"/>
          <w:sz w:val="24"/>
          <w:szCs w:val="24"/>
        </w:rPr>
        <w:t>. Naopak škůdce prokazuje, že škodu nezavinil.</w:t>
      </w:r>
      <w:r w:rsidR="002B2A85" w:rsidRPr="00552126">
        <w:rPr>
          <w:rStyle w:val="Znakapoznpodarou"/>
          <w:rFonts w:ascii="Times New Roman" w:eastAsia="Calibri" w:hAnsi="Times New Roman" w:cs="Times New Roman"/>
          <w:sz w:val="24"/>
          <w:szCs w:val="24"/>
        </w:rPr>
        <w:footnoteReference w:id="40"/>
      </w:r>
      <w:r w:rsidR="002B2A85" w:rsidRPr="00552126">
        <w:rPr>
          <w:rFonts w:ascii="Times New Roman" w:eastAsia="Calibri" w:hAnsi="Times New Roman" w:cs="Times New Roman"/>
          <w:sz w:val="24"/>
          <w:szCs w:val="24"/>
        </w:rPr>
        <w:t xml:space="preserve"> </w:t>
      </w:r>
      <w:bookmarkStart w:id="38" w:name="_Toc278474034"/>
      <w:bookmarkStart w:id="39" w:name="_Toc278474061"/>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další části práce budu </w:t>
      </w:r>
      <w:r w:rsidRPr="00552126">
        <w:rPr>
          <w:rFonts w:ascii="Times New Roman" w:eastAsia="Calibri" w:hAnsi="Times New Roman" w:cs="Times New Roman"/>
          <w:sz w:val="24"/>
          <w:szCs w:val="24"/>
        </w:rPr>
        <w:t>jednotlivé předpoklady</w:t>
      </w:r>
      <w:r>
        <w:rPr>
          <w:rFonts w:ascii="Times New Roman" w:eastAsia="Calibri" w:hAnsi="Times New Roman" w:cs="Times New Roman"/>
          <w:sz w:val="24"/>
          <w:szCs w:val="24"/>
        </w:rPr>
        <w:t xml:space="preserve"> detailně analyzovat</w:t>
      </w:r>
      <w:r w:rsidRPr="00552126">
        <w:rPr>
          <w:rFonts w:ascii="Times New Roman" w:eastAsia="Calibri" w:hAnsi="Times New Roman" w:cs="Times New Roman"/>
          <w:sz w:val="24"/>
          <w:szCs w:val="24"/>
        </w:rPr>
        <w:t xml:space="preserve">. Pojem škody a vše, co s ní souvisí, bude rozebráno v kapitole </w:t>
      </w:r>
      <w:r>
        <w:rPr>
          <w:rFonts w:ascii="Times New Roman" w:eastAsia="Calibri" w:hAnsi="Times New Roman" w:cs="Times New Roman"/>
          <w:sz w:val="24"/>
          <w:szCs w:val="24"/>
        </w:rPr>
        <w:t>páté</w:t>
      </w:r>
      <w:r w:rsidRPr="00552126">
        <w:rPr>
          <w:rFonts w:ascii="Times New Roman" w:eastAsia="Calibri" w:hAnsi="Times New Roman" w:cs="Times New Roman"/>
          <w:sz w:val="24"/>
          <w:szCs w:val="24"/>
        </w:rPr>
        <w:t xml:space="preserve"> Náhrada škody.</w:t>
      </w:r>
    </w:p>
    <w:p w:rsidR="002B2A85" w:rsidRPr="00291934" w:rsidRDefault="002B2A85" w:rsidP="002B2A85">
      <w:pPr>
        <w:pStyle w:val="Nadpis3"/>
        <w:spacing w:line="360" w:lineRule="auto"/>
        <w:rPr>
          <w:rFonts w:ascii="Times New Roman" w:hAnsi="Times New Roman" w:cs="Times New Roman"/>
          <w:sz w:val="24"/>
          <w:szCs w:val="24"/>
        </w:rPr>
      </w:pPr>
      <w:bookmarkStart w:id="40" w:name="_Toc310430553"/>
      <w:bookmarkStart w:id="41" w:name="_Toc313712138"/>
      <w:bookmarkStart w:id="42" w:name="_Toc314440557"/>
      <w:bookmarkEnd w:id="34"/>
      <w:bookmarkEnd w:id="38"/>
      <w:bookmarkEnd w:id="39"/>
      <w:r w:rsidRPr="00291934">
        <w:rPr>
          <w:rFonts w:ascii="Times New Roman" w:hAnsi="Times New Roman" w:cs="Times New Roman"/>
          <w:sz w:val="24"/>
          <w:szCs w:val="24"/>
        </w:rPr>
        <w:t>Předpoklady vzniku</w:t>
      </w:r>
      <w:bookmarkEnd w:id="40"/>
      <w:bookmarkEnd w:id="41"/>
      <w:bookmarkEnd w:id="42"/>
    </w:p>
    <w:p w:rsidR="002B2A85" w:rsidRPr="00291934" w:rsidRDefault="002B2A85" w:rsidP="002B2A85">
      <w:pPr>
        <w:spacing w:after="0" w:line="360" w:lineRule="auto"/>
        <w:jc w:val="both"/>
        <w:rPr>
          <w:rFonts w:ascii="Times New Roman" w:eastAsia="Calibri" w:hAnsi="Times New Roman" w:cs="Times New Roman"/>
          <w:b/>
          <w:i/>
          <w:sz w:val="24"/>
          <w:szCs w:val="24"/>
        </w:rPr>
      </w:pPr>
      <w:r w:rsidRPr="00291934">
        <w:rPr>
          <w:rFonts w:ascii="Times New Roman" w:eastAsia="Calibri" w:hAnsi="Times New Roman" w:cs="Times New Roman"/>
          <w:b/>
          <w:i/>
          <w:sz w:val="24"/>
          <w:szCs w:val="24"/>
        </w:rPr>
        <w:t>Protiprávní úkon</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Protiprávní úkon se skládá se dvou složek – z prot</w:t>
      </w:r>
      <w:r>
        <w:rPr>
          <w:rFonts w:ascii="Times New Roman" w:eastAsia="Calibri" w:hAnsi="Times New Roman" w:cs="Times New Roman"/>
          <w:sz w:val="24"/>
          <w:szCs w:val="24"/>
        </w:rPr>
        <w:t>iprávnosti a z jednání. A</w:t>
      </w:r>
      <w:r w:rsidRPr="00552126">
        <w:rPr>
          <w:rFonts w:ascii="Times New Roman" w:eastAsia="Calibri" w:hAnsi="Times New Roman" w:cs="Times New Roman"/>
          <w:sz w:val="24"/>
          <w:szCs w:val="24"/>
        </w:rPr>
        <w:t>by mohlo být jednání kvalifikováno jako protiprávní, vyžaduje OZ porušení právní povinnosti.</w:t>
      </w:r>
      <w:r w:rsidRPr="00552126">
        <w:rPr>
          <w:rStyle w:val="Znakapoznpodarou"/>
          <w:rFonts w:ascii="Times New Roman" w:eastAsia="Calibri" w:hAnsi="Times New Roman" w:cs="Times New Roman"/>
          <w:sz w:val="24"/>
          <w:szCs w:val="24"/>
        </w:rPr>
        <w:footnoteReference w:id="41"/>
      </w:r>
      <w:r w:rsidRPr="00552126">
        <w:rPr>
          <w:rFonts w:ascii="Times New Roman" w:eastAsia="Calibri" w:hAnsi="Times New Roman" w:cs="Times New Roman"/>
          <w:sz w:val="24"/>
          <w:szCs w:val="24"/>
        </w:rPr>
        <w:t xml:space="preserve"> </w:t>
      </w:r>
      <w:r w:rsidRPr="007E13B3">
        <w:rPr>
          <w:rFonts w:ascii="Times New Roman" w:eastAsia="Calibri" w:hAnsi="Times New Roman" w:cs="Times New Roman"/>
          <w:sz w:val="24"/>
          <w:szCs w:val="24"/>
        </w:rPr>
        <w:t>Jednání</w:t>
      </w:r>
      <w:r w:rsidRPr="00552126">
        <w:rPr>
          <w:rFonts w:ascii="Times New Roman" w:eastAsia="Calibri" w:hAnsi="Times New Roman" w:cs="Times New Roman"/>
          <w:sz w:val="24"/>
          <w:szCs w:val="24"/>
        </w:rPr>
        <w:t xml:space="preserve"> je vůlí vedená činnost spočívající v konání nebo</w:t>
      </w:r>
      <w:r>
        <w:rPr>
          <w:rFonts w:ascii="Times New Roman" w:eastAsia="Calibri" w:hAnsi="Times New Roman" w:cs="Times New Roman"/>
          <w:sz w:val="24"/>
          <w:szCs w:val="24"/>
        </w:rPr>
        <w:t xml:space="preserve"> v opomenutí</w:t>
      </w:r>
      <w:r w:rsidRPr="00552126">
        <w:rPr>
          <w:rFonts w:ascii="Times New Roman" w:eastAsia="Calibri" w:hAnsi="Times New Roman" w:cs="Times New Roman"/>
          <w:sz w:val="24"/>
          <w:szCs w:val="24"/>
        </w:rPr>
        <w:t xml:space="preserve">. Povinnost jednat vzniká buď na základě smlouvy, zákona nebo ingerence (postavení garanta). </w:t>
      </w:r>
    </w:p>
    <w:p w:rsidR="002B2A85" w:rsidRPr="00552126" w:rsidRDefault="00C004A8" w:rsidP="00C004A8">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Občanský zákoník</w:t>
      </w:r>
      <w:r w:rsidR="002B2A85" w:rsidRPr="00552126">
        <w:rPr>
          <w:rFonts w:ascii="Times New Roman" w:eastAsia="Calibri" w:hAnsi="Times New Roman" w:cs="Times New Roman"/>
          <w:sz w:val="24"/>
          <w:szCs w:val="24"/>
        </w:rPr>
        <w:t xml:space="preserve"> v případě odpovědnosti za škodu nerozlišuje, zda došlo k porušení povinnosti vyplývající z právního předpisu nebo ze smlouvy. Odlišnost je v tom, že v případě porušení zákonné povinnosti má škůdce mimosmluvní odpovědnost vůči každému. Porušení smluvní povinnosti je spojeno se smluvní odpovědností vůči spolukontrahentovi (za splnění zbývajících předpokladů odpovědnosti).</w:t>
      </w:r>
      <w:r>
        <w:rPr>
          <w:rFonts w:ascii="Times New Roman" w:eastAsia="Calibri" w:hAnsi="Times New Roman" w:cs="Times New Roman"/>
          <w:sz w:val="24"/>
          <w:szCs w:val="24"/>
        </w:rPr>
        <w:t xml:space="preserve"> K tomu </w:t>
      </w:r>
      <w:r w:rsidRPr="00552126">
        <w:rPr>
          <w:rFonts w:ascii="Times New Roman" w:eastAsia="Calibri" w:hAnsi="Times New Roman" w:cs="Times New Roman"/>
          <w:sz w:val="24"/>
          <w:szCs w:val="24"/>
        </w:rPr>
        <w:t xml:space="preserve">J. Švestka uvádí, že při </w:t>
      </w:r>
      <w:r w:rsidRPr="007E13B3">
        <w:rPr>
          <w:rFonts w:ascii="Times New Roman" w:eastAsia="Calibri" w:hAnsi="Times New Roman" w:cs="Times New Roman"/>
          <w:sz w:val="24"/>
          <w:szCs w:val="24"/>
        </w:rPr>
        <w:t>porušení smluvní povinnosti</w:t>
      </w:r>
      <w:r w:rsidRPr="00552126">
        <w:rPr>
          <w:rFonts w:ascii="Times New Roman" w:eastAsia="Calibri" w:hAnsi="Times New Roman" w:cs="Times New Roman"/>
          <w:sz w:val="24"/>
          <w:szCs w:val="24"/>
        </w:rPr>
        <w:t xml:space="preserve"> nelze plnění vymáhat po dlužníkovi z titulu odpovědnosti za škodu, jestliže nárok </w:t>
      </w:r>
      <w:r w:rsidRPr="00552126">
        <w:rPr>
          <w:rFonts w:ascii="Times New Roman" w:eastAsia="Calibri" w:hAnsi="Times New Roman" w:cs="Times New Roman"/>
          <w:sz w:val="24"/>
          <w:szCs w:val="24"/>
        </w:rPr>
        <w:lastRenderedPageBreak/>
        <w:t>na toto plnění vyplývá přímo ze smlouvy</w:t>
      </w:r>
      <w:r>
        <w:rPr>
          <w:rFonts w:ascii="Times New Roman" w:eastAsia="Calibri" w:hAnsi="Times New Roman" w:cs="Times New Roman"/>
          <w:sz w:val="24"/>
          <w:szCs w:val="24"/>
        </w:rPr>
        <w:t>. P</w:t>
      </w:r>
      <w:r w:rsidRPr="00552126">
        <w:rPr>
          <w:rFonts w:ascii="Times New Roman" w:eastAsia="Calibri" w:hAnsi="Times New Roman" w:cs="Times New Roman"/>
          <w:sz w:val="24"/>
          <w:szCs w:val="24"/>
        </w:rPr>
        <w:t xml:space="preserve">rávním důvodem </w:t>
      </w:r>
      <w:r>
        <w:rPr>
          <w:rFonts w:ascii="Times New Roman" w:eastAsia="Calibri" w:hAnsi="Times New Roman" w:cs="Times New Roman"/>
          <w:sz w:val="24"/>
          <w:szCs w:val="24"/>
        </w:rPr>
        <w:t>vzniku závazku je totiž smlouva</w:t>
      </w:r>
      <w:r w:rsidRPr="00552126">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42"/>
      </w:r>
    </w:p>
    <w:p w:rsidR="002B2A85" w:rsidRPr="00552126" w:rsidRDefault="00D00890"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Nejvyšší soud ČR</w:t>
      </w:r>
      <w:r w:rsidR="002B2A85" w:rsidRPr="00552126">
        <w:rPr>
          <w:rFonts w:ascii="Times New Roman" w:eastAsia="Calibri" w:hAnsi="Times New Roman" w:cs="Times New Roman"/>
          <w:sz w:val="24"/>
          <w:szCs w:val="24"/>
        </w:rPr>
        <w:t xml:space="preserve"> se od </w:t>
      </w:r>
      <w:r w:rsidR="009B63AB">
        <w:rPr>
          <w:rFonts w:ascii="Times New Roman" w:eastAsia="Calibri" w:hAnsi="Times New Roman" w:cs="Times New Roman"/>
          <w:sz w:val="24"/>
          <w:szCs w:val="24"/>
        </w:rPr>
        <w:t>výše uvedeného</w:t>
      </w:r>
      <w:r w:rsidR="002B2A85" w:rsidRPr="00552126">
        <w:rPr>
          <w:rFonts w:ascii="Times New Roman" w:eastAsia="Calibri" w:hAnsi="Times New Roman" w:cs="Times New Roman"/>
          <w:sz w:val="24"/>
          <w:szCs w:val="24"/>
        </w:rPr>
        <w:t xml:space="preserve"> názoru odchýlil přelomovým judikátem. I třetí osoba se může dovolávat odpovědnosti za škodu vyvolanou v důsledku porušení smluvní povinnosti, ačkoli</w:t>
      </w:r>
      <w:r w:rsidR="005E673D">
        <w:rPr>
          <w:rFonts w:ascii="Times New Roman" w:eastAsia="Calibri" w:hAnsi="Times New Roman" w:cs="Times New Roman"/>
          <w:sz w:val="24"/>
          <w:szCs w:val="24"/>
        </w:rPr>
        <w:t>v</w:t>
      </w:r>
      <w:r w:rsidR="002B2A85" w:rsidRPr="00552126">
        <w:rPr>
          <w:rFonts w:ascii="Times New Roman" w:eastAsia="Calibri" w:hAnsi="Times New Roman" w:cs="Times New Roman"/>
          <w:sz w:val="24"/>
          <w:szCs w:val="24"/>
        </w:rPr>
        <w:t xml:space="preserve"> nebyla smluvní stranou. Rozhodující přitom je, že byla porušena povinnost, která sloužila k ochraně jej</w:t>
      </w:r>
      <w:r w:rsidR="002B2A85">
        <w:rPr>
          <w:rFonts w:ascii="Times New Roman" w:eastAsia="Calibri" w:hAnsi="Times New Roman" w:cs="Times New Roman"/>
          <w:sz w:val="24"/>
          <w:szCs w:val="24"/>
        </w:rPr>
        <w:t>i</w:t>
      </w:r>
      <w:r w:rsidR="002B2A85" w:rsidRPr="00552126">
        <w:rPr>
          <w:rFonts w:ascii="Times New Roman" w:eastAsia="Calibri" w:hAnsi="Times New Roman" w:cs="Times New Roman"/>
          <w:sz w:val="24"/>
          <w:szCs w:val="24"/>
        </w:rPr>
        <w:t xml:space="preserve">ch subjektivních práv. Podle </w:t>
      </w:r>
      <w:r>
        <w:rPr>
          <w:rFonts w:ascii="Times New Roman" w:eastAsia="Calibri" w:hAnsi="Times New Roman" w:cs="Times New Roman"/>
          <w:sz w:val="24"/>
          <w:szCs w:val="24"/>
        </w:rPr>
        <w:t>Nejvyššího soudu ČR</w:t>
      </w:r>
      <w:r w:rsidR="002B2A85" w:rsidRPr="00552126">
        <w:rPr>
          <w:rFonts w:ascii="Times New Roman" w:eastAsia="Calibri" w:hAnsi="Times New Roman" w:cs="Times New Roman"/>
          <w:sz w:val="24"/>
          <w:szCs w:val="24"/>
        </w:rPr>
        <w:t xml:space="preserve"> </w:t>
      </w:r>
      <w:r w:rsidR="002B2A85">
        <w:rPr>
          <w:rFonts w:ascii="Times New Roman" w:eastAsia="Calibri" w:hAnsi="Times New Roman" w:cs="Times New Roman"/>
          <w:sz w:val="24"/>
          <w:szCs w:val="24"/>
        </w:rPr>
        <w:t>postačí</w:t>
      </w:r>
      <w:r w:rsidR="002B2A85" w:rsidRPr="00552126">
        <w:rPr>
          <w:rFonts w:ascii="Times New Roman" w:eastAsia="Calibri" w:hAnsi="Times New Roman" w:cs="Times New Roman"/>
          <w:sz w:val="24"/>
          <w:szCs w:val="24"/>
        </w:rPr>
        <w:t xml:space="preserve">, je-li prokázáno, </w:t>
      </w:r>
      <w:r w:rsidR="002B2A85">
        <w:rPr>
          <w:rFonts w:ascii="Times New Roman" w:eastAsia="Calibri" w:hAnsi="Times New Roman" w:cs="Times New Roman"/>
          <w:sz w:val="24"/>
          <w:szCs w:val="24"/>
        </w:rPr>
        <w:t xml:space="preserve">že </w:t>
      </w:r>
      <w:r w:rsidR="002B2A85" w:rsidRPr="00552126">
        <w:rPr>
          <w:rFonts w:ascii="Times New Roman" w:eastAsia="Calibri" w:hAnsi="Times New Roman" w:cs="Times New Roman"/>
          <w:sz w:val="24"/>
          <w:szCs w:val="24"/>
        </w:rPr>
        <w:t>škůdce sice porušil povinnost ze smlouvy, kterou uzavřel s jinou osobou než s poškozeným, však závazek, k jehož porušení došlo, měl dopad do právní sféry poškozeného.</w:t>
      </w:r>
      <w:r w:rsidR="002B2A85" w:rsidRPr="00552126">
        <w:rPr>
          <w:rStyle w:val="Znakapoznpodarou"/>
          <w:rFonts w:ascii="Times New Roman" w:eastAsia="Calibri" w:hAnsi="Times New Roman" w:cs="Times New Roman"/>
          <w:sz w:val="24"/>
          <w:szCs w:val="24"/>
        </w:rPr>
        <w:footnoteReference w:id="43"/>
      </w:r>
      <w:r w:rsidR="002B2A85" w:rsidRPr="00552126">
        <w:rPr>
          <w:rFonts w:ascii="Times New Roman" w:eastAsia="Calibri" w:hAnsi="Times New Roman" w:cs="Times New Roman"/>
          <w:sz w:val="24"/>
          <w:szCs w:val="24"/>
        </w:rPr>
        <w:t xml:space="preserve"> </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J. Salač spatřuje problematiku t</w:t>
      </w:r>
      <w:r>
        <w:rPr>
          <w:rFonts w:ascii="Times New Roman" w:eastAsia="Calibri" w:hAnsi="Times New Roman" w:cs="Times New Roman"/>
          <w:sz w:val="24"/>
          <w:szCs w:val="24"/>
        </w:rPr>
        <w:t>ohoto rozsudku</w:t>
      </w:r>
      <w:r w:rsidRPr="00552126">
        <w:rPr>
          <w:rFonts w:ascii="Times New Roman" w:eastAsia="Calibri" w:hAnsi="Times New Roman" w:cs="Times New Roman"/>
          <w:sz w:val="24"/>
          <w:szCs w:val="24"/>
        </w:rPr>
        <w:t xml:space="preserve"> v právní nejistotě ohledně potenciální odpovědnosti. Strany uzavírající smlouvu </w:t>
      </w:r>
      <w:r>
        <w:rPr>
          <w:rFonts w:ascii="Times New Roman" w:eastAsia="Calibri" w:hAnsi="Times New Roman" w:cs="Times New Roman"/>
          <w:sz w:val="24"/>
          <w:szCs w:val="24"/>
        </w:rPr>
        <w:t>by měly</w:t>
      </w:r>
      <w:r w:rsidRPr="00552126">
        <w:rPr>
          <w:rFonts w:ascii="Times New Roman" w:eastAsia="Calibri" w:hAnsi="Times New Roman" w:cs="Times New Roman"/>
          <w:sz w:val="24"/>
          <w:szCs w:val="24"/>
        </w:rPr>
        <w:t xml:space="preserve"> nyní zjišťovat, zda práva a povinnosti ve smlouvě nemají dopad do právní sféry třetích osob</w:t>
      </w:r>
      <w:r w:rsidR="009B63AB">
        <w:rPr>
          <w:rFonts w:ascii="Times New Roman" w:eastAsia="Calibri" w:hAnsi="Times New Roman" w:cs="Times New Roman"/>
          <w:sz w:val="24"/>
          <w:szCs w:val="24"/>
        </w:rPr>
        <w:t>, což ve skutečnosti není zjistitelné</w:t>
      </w:r>
      <w:r w:rsidRPr="00552126">
        <w:rPr>
          <w:rFonts w:ascii="Times New Roman" w:eastAsia="Calibri" w:hAnsi="Times New Roman" w:cs="Times New Roman"/>
          <w:sz w:val="24"/>
          <w:szCs w:val="24"/>
        </w:rPr>
        <w:t xml:space="preserve">. </w:t>
      </w:r>
      <w:r>
        <w:rPr>
          <w:rFonts w:ascii="Times New Roman" w:eastAsia="Calibri" w:hAnsi="Times New Roman" w:cs="Times New Roman"/>
          <w:sz w:val="24"/>
          <w:szCs w:val="24"/>
        </w:rPr>
        <w:t>Autorovi článku</w:t>
      </w:r>
      <w:r w:rsidRPr="00552126">
        <w:rPr>
          <w:rStyle w:val="Znakapoznpodarou"/>
          <w:rFonts w:ascii="Times New Roman" w:eastAsia="Calibri" w:hAnsi="Times New Roman" w:cs="Times New Roman"/>
          <w:sz w:val="24"/>
          <w:szCs w:val="24"/>
        </w:rPr>
        <w:footnoteReference w:id="44"/>
      </w:r>
      <w:r>
        <w:rPr>
          <w:rFonts w:ascii="Times New Roman" w:eastAsia="Calibri" w:hAnsi="Times New Roman" w:cs="Times New Roman"/>
          <w:sz w:val="24"/>
          <w:szCs w:val="24"/>
        </w:rPr>
        <w:t xml:space="preserve"> se nelíbí </w:t>
      </w:r>
      <w:r w:rsidRPr="00552126">
        <w:rPr>
          <w:rFonts w:ascii="Times New Roman" w:eastAsia="Calibri" w:hAnsi="Times New Roman" w:cs="Times New Roman"/>
          <w:sz w:val="24"/>
          <w:szCs w:val="24"/>
        </w:rPr>
        <w:t xml:space="preserve">zavedení „generální povinnosti smluvní prevence“, </w:t>
      </w:r>
      <w:r>
        <w:rPr>
          <w:rFonts w:ascii="Times New Roman" w:eastAsia="Calibri" w:hAnsi="Times New Roman" w:cs="Times New Roman"/>
          <w:sz w:val="24"/>
          <w:szCs w:val="24"/>
        </w:rPr>
        <w:t>protože</w:t>
      </w:r>
      <w:r w:rsidRPr="00552126">
        <w:rPr>
          <w:rFonts w:ascii="Times New Roman" w:eastAsia="Calibri" w:hAnsi="Times New Roman" w:cs="Times New Roman"/>
          <w:sz w:val="24"/>
          <w:szCs w:val="24"/>
        </w:rPr>
        <w:t xml:space="preserve"> k tomuto účelu slouží obecná prevenční povinnost v</w:t>
      </w:r>
      <w:r w:rsidR="008A0B9C">
        <w:rPr>
          <w:rFonts w:ascii="Times New Roman" w:eastAsia="Calibri" w:hAnsi="Times New Roman" w:cs="Times New Roman"/>
          <w:sz w:val="24"/>
          <w:szCs w:val="24"/>
        </w:rPr>
        <w:t xml:space="preserve"> ustanovení</w:t>
      </w:r>
      <w:r w:rsidRPr="00552126">
        <w:rPr>
          <w:rFonts w:ascii="Times New Roman" w:eastAsia="Calibri" w:hAnsi="Times New Roman" w:cs="Times New Roman"/>
          <w:sz w:val="24"/>
          <w:szCs w:val="24"/>
        </w:rPr>
        <w:t xml:space="preserve"> § 415 OZ, vůči </w:t>
      </w:r>
      <w:r>
        <w:rPr>
          <w:rFonts w:ascii="Times New Roman" w:eastAsia="Calibri" w:hAnsi="Times New Roman" w:cs="Times New Roman"/>
          <w:sz w:val="24"/>
          <w:szCs w:val="24"/>
        </w:rPr>
        <w:t>níž</w:t>
      </w:r>
      <w:r w:rsidRPr="00552126">
        <w:rPr>
          <w:rFonts w:ascii="Times New Roman" w:eastAsia="Calibri" w:hAnsi="Times New Roman" w:cs="Times New Roman"/>
          <w:sz w:val="24"/>
          <w:szCs w:val="24"/>
        </w:rPr>
        <w:t xml:space="preserve"> se judikát nevymezuje.</w:t>
      </w:r>
      <w:r w:rsidRPr="00552126">
        <w:rPr>
          <w:rStyle w:val="Znakapoznpodarou"/>
          <w:rFonts w:ascii="Times New Roman" w:eastAsia="Calibri" w:hAnsi="Times New Roman" w:cs="Times New Roman"/>
          <w:sz w:val="24"/>
          <w:szCs w:val="24"/>
        </w:rPr>
        <w:t xml:space="preserve"> </w:t>
      </w:r>
      <w:r>
        <w:rPr>
          <w:rFonts w:ascii="Times New Roman" w:eastAsia="Calibri" w:hAnsi="Times New Roman" w:cs="Times New Roman"/>
          <w:sz w:val="24"/>
          <w:szCs w:val="24"/>
        </w:rPr>
        <w:t>Nelze si nepoložit otázku:</w:t>
      </w:r>
      <w:r w:rsidRPr="0055212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B63AB">
        <w:rPr>
          <w:rFonts w:ascii="Times New Roman" w:eastAsia="Calibri" w:hAnsi="Times New Roman" w:cs="Times New Roman"/>
          <w:sz w:val="24"/>
          <w:szCs w:val="24"/>
        </w:rPr>
        <w:t xml:space="preserve">Nebylo by jednodušší, kdyby NS dospěl k podobnému závěru aplikací </w:t>
      </w:r>
      <w:r w:rsidR="008A0B9C" w:rsidRPr="009B63AB">
        <w:rPr>
          <w:rFonts w:ascii="Times New Roman" w:eastAsia="Calibri" w:hAnsi="Times New Roman" w:cs="Times New Roman"/>
          <w:sz w:val="24"/>
          <w:szCs w:val="24"/>
        </w:rPr>
        <w:t xml:space="preserve">ustanovení </w:t>
      </w:r>
      <w:r w:rsidRPr="009B63AB">
        <w:rPr>
          <w:rFonts w:ascii="Times New Roman" w:eastAsia="Calibri" w:hAnsi="Times New Roman" w:cs="Times New Roman"/>
          <w:sz w:val="24"/>
          <w:szCs w:val="24"/>
        </w:rPr>
        <w:t>§ 415 OZ</w:t>
      </w:r>
      <w:r w:rsidRPr="00552126">
        <w:rPr>
          <w:rFonts w:ascii="Times New Roman" w:eastAsia="Calibri" w:hAnsi="Times New Roman" w:cs="Times New Roman"/>
          <w:sz w:val="24"/>
          <w:szCs w:val="24"/>
        </w:rPr>
        <w:t>?</w:t>
      </w:r>
      <w:r>
        <w:rPr>
          <w:rFonts w:ascii="Times New Roman" w:eastAsia="Calibri" w:hAnsi="Times New Roman" w:cs="Times New Roman"/>
          <w:sz w:val="24"/>
          <w:szCs w:val="24"/>
        </w:rPr>
        <w:t>“</w:t>
      </w:r>
      <w:r w:rsidR="009B63AB">
        <w:rPr>
          <w:rFonts w:ascii="Times New Roman" w:eastAsia="Calibri" w:hAnsi="Times New Roman" w:cs="Times New Roman"/>
          <w:sz w:val="24"/>
          <w:szCs w:val="24"/>
        </w:rPr>
        <w:t xml:space="preserve"> Má odpověď zní: „Ano, bylo.“</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39181B">
        <w:rPr>
          <w:rFonts w:ascii="Times New Roman" w:eastAsia="Calibri" w:hAnsi="Times New Roman" w:cs="Times New Roman"/>
          <w:sz w:val="24"/>
          <w:szCs w:val="24"/>
        </w:rPr>
        <w:t>Protiprávnost</w:t>
      </w:r>
      <w:r w:rsidRPr="00552126">
        <w:rPr>
          <w:rFonts w:ascii="Times New Roman" w:eastAsia="Calibri" w:hAnsi="Times New Roman" w:cs="Times New Roman"/>
          <w:sz w:val="24"/>
          <w:szCs w:val="24"/>
        </w:rPr>
        <w:t xml:space="preserve"> předpokládá faktické jednání porušující právní povinnost. Pojmovým znakem je právně relevantní vůle projevená ve vnějším světě. Není-li vůle ve vnějším světě projevena nebo chybí-li právně relevantní vůle jednajícího, nelze hovořit o protiprávnosti. Právní teorie i soudní praxe vychází z názoru, že protiprávnost </w:t>
      </w:r>
      <w:r>
        <w:rPr>
          <w:rFonts w:ascii="Times New Roman" w:eastAsia="Calibri" w:hAnsi="Times New Roman" w:cs="Times New Roman"/>
          <w:sz w:val="24"/>
          <w:szCs w:val="24"/>
        </w:rPr>
        <w:t xml:space="preserve">je spatřována pouze při porušení </w:t>
      </w:r>
      <w:r w:rsidRPr="00552126">
        <w:rPr>
          <w:rFonts w:ascii="Times New Roman" w:eastAsia="Calibri" w:hAnsi="Times New Roman" w:cs="Times New Roman"/>
          <w:sz w:val="24"/>
          <w:szCs w:val="24"/>
        </w:rPr>
        <w:t>obj</w:t>
      </w:r>
      <w:r>
        <w:rPr>
          <w:rFonts w:ascii="Times New Roman" w:eastAsia="Calibri" w:hAnsi="Times New Roman" w:cs="Times New Roman"/>
          <w:sz w:val="24"/>
          <w:szCs w:val="24"/>
        </w:rPr>
        <w:t>ektivní</w:t>
      </w:r>
      <w:r w:rsidR="009B63AB">
        <w:rPr>
          <w:rFonts w:ascii="Times New Roman" w:eastAsia="Calibri" w:hAnsi="Times New Roman" w:cs="Times New Roman"/>
          <w:sz w:val="24"/>
          <w:szCs w:val="24"/>
        </w:rPr>
        <w:t>ho</w:t>
      </w:r>
      <w:r>
        <w:rPr>
          <w:rFonts w:ascii="Times New Roman" w:eastAsia="Calibri" w:hAnsi="Times New Roman" w:cs="Times New Roman"/>
          <w:sz w:val="24"/>
          <w:szCs w:val="24"/>
        </w:rPr>
        <w:t xml:space="preserve"> práva</w:t>
      </w:r>
      <w:r w:rsidRPr="00552126">
        <w:rPr>
          <w:rFonts w:ascii="Times New Roman" w:eastAsia="Calibri" w:hAnsi="Times New Roman" w:cs="Times New Roman"/>
          <w:sz w:val="24"/>
          <w:szCs w:val="24"/>
        </w:rPr>
        <w:t>, nikoli subjektivní</w:t>
      </w:r>
      <w:r>
        <w:rPr>
          <w:rFonts w:ascii="Times New Roman" w:eastAsia="Calibri" w:hAnsi="Times New Roman" w:cs="Times New Roman"/>
          <w:sz w:val="24"/>
          <w:szCs w:val="24"/>
        </w:rPr>
        <w:t>ho.</w:t>
      </w:r>
      <w:r w:rsidRPr="00552126">
        <w:rPr>
          <w:rStyle w:val="Znakapoznpodarou"/>
          <w:rFonts w:ascii="Times New Roman" w:eastAsia="Calibri" w:hAnsi="Times New Roman" w:cs="Times New Roman"/>
          <w:sz w:val="24"/>
          <w:szCs w:val="24"/>
        </w:rPr>
        <w:footnoteReference w:id="45"/>
      </w:r>
      <w:r w:rsidRPr="00552126">
        <w:rPr>
          <w:rFonts w:ascii="Times New Roman" w:eastAsia="Calibri" w:hAnsi="Times New Roman" w:cs="Times New Roman"/>
          <w:sz w:val="24"/>
          <w:szCs w:val="24"/>
        </w:rPr>
        <w:t xml:space="preserve"> Přičemž rozpor s objektivním právem nastává, poruší-li se jakákoli</w:t>
      </w:r>
      <w:r w:rsidR="005E673D">
        <w:rPr>
          <w:rFonts w:ascii="Times New Roman" w:eastAsia="Calibri" w:hAnsi="Times New Roman" w:cs="Times New Roman"/>
          <w:sz w:val="24"/>
          <w:szCs w:val="24"/>
        </w:rPr>
        <w:t>v</w:t>
      </w:r>
      <w:r w:rsidRPr="00552126">
        <w:rPr>
          <w:rFonts w:ascii="Times New Roman" w:eastAsia="Calibri" w:hAnsi="Times New Roman" w:cs="Times New Roman"/>
          <w:sz w:val="24"/>
          <w:szCs w:val="24"/>
        </w:rPr>
        <w:t xml:space="preserve"> právní norma. </w:t>
      </w:r>
      <w:r>
        <w:rPr>
          <w:rFonts w:ascii="Times New Roman" w:eastAsia="Calibri" w:hAnsi="Times New Roman" w:cs="Times New Roman"/>
          <w:sz w:val="24"/>
          <w:szCs w:val="24"/>
        </w:rPr>
        <w:t>Není významné</w:t>
      </w:r>
      <w:r w:rsidRPr="00552126">
        <w:rPr>
          <w:rFonts w:ascii="Times New Roman" w:eastAsia="Calibri" w:hAnsi="Times New Roman" w:cs="Times New Roman"/>
          <w:sz w:val="24"/>
          <w:szCs w:val="24"/>
        </w:rPr>
        <w:t>, zda dojde k porušení normy práva sp</w:t>
      </w:r>
      <w:r>
        <w:rPr>
          <w:rFonts w:ascii="Times New Roman" w:eastAsia="Calibri" w:hAnsi="Times New Roman" w:cs="Times New Roman"/>
          <w:sz w:val="24"/>
          <w:szCs w:val="24"/>
        </w:rPr>
        <w:t>rávního, občanského nebo jiného.</w:t>
      </w:r>
      <w:r w:rsidR="005E673D">
        <w:rPr>
          <w:rFonts w:ascii="Times New Roman" w:eastAsia="Calibri" w:hAnsi="Times New Roman" w:cs="Times New Roman"/>
          <w:sz w:val="24"/>
          <w:szCs w:val="24"/>
        </w:rPr>
        <w:t xml:space="preserve"> O</w:t>
      </w:r>
      <w:r w:rsidRPr="00552126">
        <w:rPr>
          <w:rFonts w:ascii="Times New Roman" w:eastAsia="Calibri" w:hAnsi="Times New Roman" w:cs="Times New Roman"/>
          <w:sz w:val="24"/>
          <w:szCs w:val="24"/>
        </w:rPr>
        <w:t xml:space="preserve">proti tomu novější teoretické směry vykazují tendenci směrem k „subjektivní teorii“. K. Eliáš zdůrazňuje, že k protiprávnosti ve smyslu </w:t>
      </w:r>
      <w:r w:rsidR="008A0B9C">
        <w:rPr>
          <w:rFonts w:ascii="Times New Roman" w:eastAsia="Calibri" w:hAnsi="Times New Roman" w:cs="Times New Roman"/>
          <w:sz w:val="24"/>
          <w:szCs w:val="24"/>
        </w:rPr>
        <w:t xml:space="preserve">ustanovení </w:t>
      </w:r>
      <w:r w:rsidRPr="00552126">
        <w:rPr>
          <w:rFonts w:ascii="Times New Roman" w:eastAsia="Calibri" w:hAnsi="Times New Roman" w:cs="Times New Roman"/>
          <w:sz w:val="24"/>
          <w:szCs w:val="24"/>
        </w:rPr>
        <w:t>§ 420 odst. 1 nestačí pouhý rozpor s objektivním právem, ale musí dojít i k porušení práva subjektivního.</w:t>
      </w:r>
      <w:r w:rsidRPr="00552126">
        <w:rPr>
          <w:rStyle w:val="Znakapoznpodarou"/>
          <w:rFonts w:ascii="Times New Roman" w:eastAsia="Calibri" w:hAnsi="Times New Roman" w:cs="Times New Roman"/>
          <w:sz w:val="24"/>
          <w:szCs w:val="24"/>
        </w:rPr>
        <w:footnoteReference w:id="46"/>
      </w:r>
      <w:r w:rsidRPr="00552126">
        <w:rPr>
          <w:rFonts w:ascii="Times New Roman" w:eastAsia="Calibri" w:hAnsi="Times New Roman" w:cs="Times New Roman"/>
          <w:sz w:val="24"/>
          <w:szCs w:val="24"/>
        </w:rPr>
        <w:t xml:space="preserve"> </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lastRenderedPageBreak/>
        <w:t xml:space="preserve">Protiprávnost může spočívat v porušení speciální prevenční normy, </w:t>
      </w:r>
      <w:r>
        <w:rPr>
          <w:rFonts w:ascii="Times New Roman" w:eastAsia="Calibri" w:hAnsi="Times New Roman" w:cs="Times New Roman"/>
          <w:sz w:val="24"/>
          <w:szCs w:val="24"/>
        </w:rPr>
        <w:t xml:space="preserve">v </w:t>
      </w:r>
      <w:r w:rsidRPr="00552126">
        <w:rPr>
          <w:rFonts w:ascii="Times New Roman" w:eastAsia="Calibri" w:hAnsi="Times New Roman" w:cs="Times New Roman"/>
          <w:sz w:val="24"/>
          <w:szCs w:val="24"/>
        </w:rPr>
        <w:t xml:space="preserve">porušení absolutního práva nebo smluvní povinnosti. </w:t>
      </w:r>
      <w:r w:rsidRPr="007E13B3">
        <w:rPr>
          <w:rFonts w:ascii="Times New Roman" w:eastAsia="Calibri" w:hAnsi="Times New Roman" w:cs="Times New Roman"/>
          <w:sz w:val="24"/>
          <w:szCs w:val="24"/>
        </w:rPr>
        <w:t>Porušení speciální prevenční normy</w:t>
      </w:r>
      <w:r w:rsidRPr="00552126">
        <w:rPr>
          <w:rFonts w:ascii="Times New Roman" w:eastAsia="Calibri" w:hAnsi="Times New Roman" w:cs="Times New Roman"/>
          <w:sz w:val="24"/>
          <w:szCs w:val="24"/>
        </w:rPr>
        <w:t xml:space="preserve"> je „protikladem“</w:t>
      </w:r>
      <w:r w:rsidR="008A0B9C">
        <w:rPr>
          <w:rFonts w:ascii="Times New Roman" w:eastAsia="Calibri" w:hAnsi="Times New Roman" w:cs="Times New Roman"/>
          <w:sz w:val="24"/>
          <w:szCs w:val="24"/>
        </w:rPr>
        <w:t xml:space="preserve"> ustanovení</w:t>
      </w:r>
      <w:r w:rsidRPr="00552126">
        <w:rPr>
          <w:rFonts w:ascii="Times New Roman" w:eastAsia="Calibri" w:hAnsi="Times New Roman" w:cs="Times New Roman"/>
          <w:sz w:val="24"/>
          <w:szCs w:val="24"/>
        </w:rPr>
        <w:t xml:space="preserve"> § 415 OZ. Musí existovat tzv. nexus protiprávnosti mezi škodu a porušením právní normy. </w:t>
      </w:r>
      <w:r>
        <w:rPr>
          <w:rFonts w:ascii="Times New Roman" w:eastAsia="Calibri" w:hAnsi="Times New Roman" w:cs="Times New Roman"/>
          <w:sz w:val="24"/>
          <w:szCs w:val="24"/>
        </w:rPr>
        <w:t>Je nezbytné</w:t>
      </w:r>
      <w:r w:rsidRPr="00552126">
        <w:rPr>
          <w:rFonts w:ascii="Times New Roman" w:eastAsia="Calibri" w:hAnsi="Times New Roman" w:cs="Times New Roman"/>
          <w:sz w:val="24"/>
          <w:szCs w:val="24"/>
        </w:rPr>
        <w:t xml:space="preserve"> ověřit, zda je škoda skutečně tou škodou, které měla speciální prevenční norma zabránit. </w:t>
      </w:r>
      <w:r w:rsidR="009B63AB">
        <w:rPr>
          <w:rFonts w:ascii="Times New Roman" w:eastAsia="Calibri" w:hAnsi="Times New Roman" w:cs="Times New Roman"/>
          <w:sz w:val="24"/>
          <w:szCs w:val="24"/>
        </w:rPr>
        <w:t>Nejvyšší soud ČR</w:t>
      </w:r>
      <w:r w:rsidRPr="00552126">
        <w:rPr>
          <w:rFonts w:ascii="Times New Roman" w:eastAsia="Calibri" w:hAnsi="Times New Roman" w:cs="Times New Roman"/>
          <w:sz w:val="24"/>
          <w:szCs w:val="24"/>
        </w:rPr>
        <w:t xml:space="preserve"> stanovil, že se soudy musí zabývat otázkou, zda došlo k porušení speciální prevenční normy či nikoli</w:t>
      </w:r>
      <w:r w:rsidR="005E673D">
        <w:rPr>
          <w:rFonts w:ascii="Times New Roman" w:eastAsia="Calibri" w:hAnsi="Times New Roman" w:cs="Times New Roman"/>
          <w:sz w:val="24"/>
          <w:szCs w:val="24"/>
        </w:rPr>
        <w:t>v</w:t>
      </w:r>
      <w:r>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47"/>
      </w:r>
    </w:p>
    <w:p w:rsidR="002B2A85" w:rsidRPr="00552126" w:rsidRDefault="009B63AB"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Nejvyšší soud ČR</w:t>
      </w:r>
      <w:r w:rsidR="002B2A85" w:rsidRPr="00552126">
        <w:rPr>
          <w:rFonts w:ascii="Times New Roman" w:eastAsia="Calibri" w:hAnsi="Times New Roman" w:cs="Times New Roman"/>
          <w:sz w:val="24"/>
          <w:szCs w:val="24"/>
        </w:rPr>
        <w:t xml:space="preserve"> se nezabývá porušením absolutního práva zvlášť, ale opírá se o </w:t>
      </w:r>
      <w:r w:rsidR="008A0B9C">
        <w:rPr>
          <w:rFonts w:ascii="Times New Roman" w:eastAsia="Calibri" w:hAnsi="Times New Roman" w:cs="Times New Roman"/>
          <w:sz w:val="24"/>
          <w:szCs w:val="24"/>
        </w:rPr>
        <w:t xml:space="preserve">ustanovení </w:t>
      </w:r>
      <w:r w:rsidR="002B2A85" w:rsidRPr="00552126">
        <w:rPr>
          <w:rFonts w:ascii="Times New Roman" w:eastAsia="Calibri" w:hAnsi="Times New Roman" w:cs="Times New Roman"/>
          <w:sz w:val="24"/>
          <w:szCs w:val="24"/>
        </w:rPr>
        <w:t xml:space="preserve">§ 415 OZ. Při </w:t>
      </w:r>
      <w:r w:rsidR="002B2A85" w:rsidRPr="007E13B3">
        <w:rPr>
          <w:rFonts w:ascii="Times New Roman" w:eastAsia="Calibri" w:hAnsi="Times New Roman" w:cs="Times New Roman"/>
          <w:sz w:val="24"/>
          <w:szCs w:val="24"/>
        </w:rPr>
        <w:t>porušení absolutního práva</w:t>
      </w:r>
      <w:r w:rsidR="002B2A85" w:rsidRPr="00552126">
        <w:rPr>
          <w:rFonts w:ascii="Times New Roman" w:eastAsia="Calibri" w:hAnsi="Times New Roman" w:cs="Times New Roman"/>
          <w:sz w:val="24"/>
          <w:szCs w:val="24"/>
        </w:rPr>
        <w:t xml:space="preserve"> se vyšetřuje adekvátní příčinná souvislost (adekvátnost). S pomocí adekvátní příčinné souvislost</w:t>
      </w:r>
      <w:r w:rsidR="005E673D">
        <w:rPr>
          <w:rFonts w:ascii="Times New Roman" w:eastAsia="Calibri" w:hAnsi="Times New Roman" w:cs="Times New Roman"/>
          <w:sz w:val="24"/>
          <w:szCs w:val="24"/>
        </w:rPr>
        <w:t>i</w:t>
      </w:r>
      <w:r w:rsidR="002B2A85" w:rsidRPr="00552126">
        <w:rPr>
          <w:rFonts w:ascii="Times New Roman" w:eastAsia="Calibri" w:hAnsi="Times New Roman" w:cs="Times New Roman"/>
          <w:sz w:val="24"/>
          <w:szCs w:val="24"/>
        </w:rPr>
        <w:t xml:space="preserve"> jsme schopni dovodit, které konkrétní jednání vedlo s vysokou mírou pravděpodobnosti k porušení absolutního práva z hlediska optimálního pozorovatele. </w:t>
      </w:r>
      <w:r w:rsidR="002B2A85">
        <w:rPr>
          <w:rFonts w:ascii="Times New Roman" w:eastAsia="Calibri" w:hAnsi="Times New Roman" w:cs="Times New Roman"/>
          <w:sz w:val="24"/>
          <w:szCs w:val="24"/>
        </w:rPr>
        <w:t>R</w:t>
      </w:r>
      <w:r w:rsidR="002B2A85" w:rsidRPr="00552126">
        <w:rPr>
          <w:rFonts w:ascii="Times New Roman" w:eastAsia="Calibri" w:hAnsi="Times New Roman" w:cs="Times New Roman"/>
          <w:sz w:val="24"/>
          <w:szCs w:val="24"/>
        </w:rPr>
        <w:t>ozdíl</w:t>
      </w:r>
      <w:r w:rsidR="002B2A85">
        <w:rPr>
          <w:rFonts w:ascii="Times New Roman" w:eastAsia="Calibri" w:hAnsi="Times New Roman" w:cs="Times New Roman"/>
          <w:sz w:val="24"/>
          <w:szCs w:val="24"/>
        </w:rPr>
        <w:t xml:space="preserve"> je v tom, že při</w:t>
      </w:r>
      <w:r w:rsidR="002B2A85" w:rsidRPr="00552126">
        <w:rPr>
          <w:rFonts w:ascii="Times New Roman" w:eastAsia="Calibri" w:hAnsi="Times New Roman" w:cs="Times New Roman"/>
          <w:sz w:val="24"/>
          <w:szCs w:val="24"/>
        </w:rPr>
        <w:t xml:space="preserve"> porušení speciální prevenční normy víme, které jednání je protiprávní a tudíž ověřujeme, zda účelem speciální prevenční normy bylo předcházet právě této škodě. </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Protiprávnost je vyloučena v případech, kdy nastupují okolnosti vylučující protiprávnost. Tyto okolnosti jsou dány tehdy, jestliže právní řád určité úkony povoluje nebo dokonce přikazuje. Za splnění dalších podmínek nebude osoba odpovědná. Mezi tyto okolnosti řadíme např. výkon práva, plnění povinnosti, jednání v nutné obraně, jednání v krajní nouzi, souhlas poškozeného a svépomoc.</w:t>
      </w:r>
      <w:r w:rsidRPr="00552126">
        <w:rPr>
          <w:rStyle w:val="Znakapoznpodarou"/>
          <w:rFonts w:ascii="Times New Roman" w:eastAsia="Calibri" w:hAnsi="Times New Roman" w:cs="Times New Roman"/>
          <w:sz w:val="24"/>
          <w:szCs w:val="24"/>
        </w:rPr>
        <w:footnoteReference w:id="48"/>
      </w:r>
    </w:p>
    <w:p w:rsidR="002B2A85" w:rsidRPr="00291934" w:rsidRDefault="002B2A85" w:rsidP="002B2A85">
      <w:pPr>
        <w:spacing w:before="200" w:after="0" w:line="360" w:lineRule="auto"/>
        <w:jc w:val="both"/>
        <w:rPr>
          <w:rFonts w:ascii="Times New Roman" w:eastAsia="Calibri" w:hAnsi="Times New Roman" w:cs="Times New Roman"/>
          <w:b/>
          <w:i/>
          <w:sz w:val="24"/>
          <w:szCs w:val="24"/>
        </w:rPr>
      </w:pPr>
      <w:r w:rsidRPr="00291934">
        <w:rPr>
          <w:rFonts w:ascii="Times New Roman" w:eastAsia="Calibri" w:hAnsi="Times New Roman" w:cs="Times New Roman"/>
          <w:b/>
          <w:i/>
          <w:sz w:val="24"/>
          <w:szCs w:val="24"/>
        </w:rPr>
        <w:t>Příčinná souvislost</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 xml:space="preserve">Protiprávní jednání (jako příčina) a vznik škody (jako následek) musí být v logické návaznosti. J. Fiala </w:t>
      </w:r>
      <w:r>
        <w:rPr>
          <w:rFonts w:ascii="Times New Roman" w:eastAsia="Calibri" w:hAnsi="Times New Roman" w:cs="Times New Roman"/>
          <w:sz w:val="24"/>
          <w:szCs w:val="24"/>
        </w:rPr>
        <w:t>definuje</w:t>
      </w:r>
      <w:r w:rsidRPr="00552126">
        <w:rPr>
          <w:rFonts w:ascii="Times New Roman" w:eastAsia="Calibri" w:hAnsi="Times New Roman" w:cs="Times New Roman"/>
          <w:sz w:val="24"/>
          <w:szCs w:val="24"/>
        </w:rPr>
        <w:t xml:space="preserve"> příčinnou souvislost jako vztah, v němž právně relevantní příčina skutečně vyvolá právně relevantní následek (tj. škodu)</w:t>
      </w:r>
      <w:r w:rsidRPr="00552126">
        <w:rPr>
          <w:rStyle w:val="Znakapoznpodarou"/>
          <w:rFonts w:ascii="Times New Roman" w:eastAsia="Calibri" w:hAnsi="Times New Roman" w:cs="Times New Roman"/>
          <w:sz w:val="24"/>
          <w:szCs w:val="24"/>
        </w:rPr>
        <w:footnoteReference w:id="49"/>
      </w:r>
      <w:r w:rsidRPr="00552126">
        <w:rPr>
          <w:rFonts w:ascii="Times New Roman" w:eastAsia="Calibri" w:hAnsi="Times New Roman" w:cs="Times New Roman"/>
          <w:sz w:val="24"/>
          <w:szCs w:val="24"/>
        </w:rPr>
        <w:t xml:space="preserve">. </w:t>
      </w:r>
      <w:r w:rsidR="006C271B">
        <w:rPr>
          <w:rFonts w:ascii="Times New Roman" w:eastAsia="Calibri" w:hAnsi="Times New Roman" w:cs="Times New Roman"/>
          <w:sz w:val="24"/>
          <w:szCs w:val="24"/>
        </w:rPr>
        <w:t>Občanský zákoník</w:t>
      </w:r>
      <w:r w:rsidRPr="00552126">
        <w:rPr>
          <w:rFonts w:ascii="Times New Roman" w:eastAsia="Calibri" w:hAnsi="Times New Roman" w:cs="Times New Roman"/>
          <w:sz w:val="24"/>
          <w:szCs w:val="24"/>
        </w:rPr>
        <w:t xml:space="preserve"> příčinnou souvislost blíže nerozvádí</w:t>
      </w:r>
      <w:r>
        <w:rPr>
          <w:rFonts w:ascii="Times New Roman" w:eastAsia="Calibri" w:hAnsi="Times New Roman" w:cs="Times New Roman"/>
          <w:sz w:val="24"/>
          <w:szCs w:val="24"/>
        </w:rPr>
        <w:t>. N</w:t>
      </w:r>
      <w:r w:rsidRPr="00552126">
        <w:rPr>
          <w:rFonts w:ascii="Times New Roman" w:eastAsia="Calibri" w:hAnsi="Times New Roman" w:cs="Times New Roman"/>
          <w:sz w:val="24"/>
          <w:szCs w:val="24"/>
        </w:rPr>
        <w:t>aopak PETL se věnují vymezen</w:t>
      </w:r>
      <w:r>
        <w:rPr>
          <w:rFonts w:ascii="Times New Roman" w:eastAsia="Calibri" w:hAnsi="Times New Roman" w:cs="Times New Roman"/>
          <w:sz w:val="24"/>
          <w:szCs w:val="24"/>
        </w:rPr>
        <w:t>í příčinné souvislosti podrobně v čl. 3.101 až 3.106 PETL</w:t>
      </w:r>
      <w:r w:rsidRPr="00552126">
        <w:rPr>
          <w:rFonts w:ascii="Times New Roman" w:eastAsia="Calibri" w:hAnsi="Times New Roman" w:cs="Times New Roman"/>
          <w:sz w:val="24"/>
          <w:szCs w:val="24"/>
        </w:rPr>
        <w:t>.</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 xml:space="preserve">Je na </w:t>
      </w:r>
      <w:r>
        <w:rPr>
          <w:rFonts w:ascii="Times New Roman" w:eastAsia="Calibri" w:hAnsi="Times New Roman" w:cs="Times New Roman"/>
          <w:sz w:val="24"/>
          <w:szCs w:val="24"/>
        </w:rPr>
        <w:t>hodnocení</w:t>
      </w:r>
      <w:r w:rsidRPr="00552126">
        <w:rPr>
          <w:rFonts w:ascii="Times New Roman" w:eastAsia="Calibri" w:hAnsi="Times New Roman" w:cs="Times New Roman"/>
          <w:sz w:val="24"/>
          <w:szCs w:val="24"/>
        </w:rPr>
        <w:t xml:space="preserve"> soudu, aby rozhodl, zda v konkrétním případě příčinná souvislost je či není. </w:t>
      </w:r>
      <w:r w:rsidR="009B63AB">
        <w:rPr>
          <w:rFonts w:ascii="Times New Roman" w:eastAsia="Calibri" w:hAnsi="Times New Roman" w:cs="Times New Roman"/>
          <w:sz w:val="24"/>
          <w:szCs w:val="24"/>
        </w:rPr>
        <w:t>Nejvyšší soud</w:t>
      </w:r>
      <w:r w:rsidRPr="00552126">
        <w:rPr>
          <w:rFonts w:ascii="Times New Roman" w:eastAsia="Calibri" w:hAnsi="Times New Roman" w:cs="Times New Roman"/>
          <w:sz w:val="24"/>
          <w:szCs w:val="24"/>
        </w:rPr>
        <w:t xml:space="preserve"> judikoval, že při určení musí soudy vycházet především z</w:t>
      </w:r>
      <w:r>
        <w:rPr>
          <w:rFonts w:ascii="Times New Roman" w:eastAsia="Calibri" w:hAnsi="Times New Roman" w:cs="Times New Roman"/>
          <w:sz w:val="24"/>
          <w:szCs w:val="24"/>
        </w:rPr>
        <w:t> věcné souvislosti. Č</w:t>
      </w:r>
      <w:r w:rsidRPr="00552126">
        <w:rPr>
          <w:rFonts w:ascii="Times New Roman" w:eastAsia="Calibri" w:hAnsi="Times New Roman" w:cs="Times New Roman"/>
          <w:sz w:val="24"/>
          <w:szCs w:val="24"/>
        </w:rPr>
        <w:t>asová souvislost není rozhodující, ale pouze napomáhá při posuzování souvislosti věcné</w:t>
      </w:r>
      <w:r>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50"/>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V</w:t>
      </w:r>
      <w:r>
        <w:rPr>
          <w:rFonts w:ascii="Times New Roman" w:eastAsia="Calibri" w:hAnsi="Times New Roman" w:cs="Times New Roman"/>
          <w:sz w:val="24"/>
          <w:szCs w:val="24"/>
        </w:rPr>
        <w:t xml:space="preserve"> právní </w:t>
      </w:r>
      <w:r w:rsidRPr="00552126">
        <w:rPr>
          <w:rFonts w:ascii="Times New Roman" w:eastAsia="Calibri" w:hAnsi="Times New Roman" w:cs="Times New Roman"/>
          <w:sz w:val="24"/>
          <w:szCs w:val="24"/>
        </w:rPr>
        <w:t>teorii se objevují dva směry. Budeme-li vycházet z </w:t>
      </w:r>
      <w:r w:rsidRPr="007E13B3">
        <w:rPr>
          <w:rFonts w:ascii="Times New Roman" w:eastAsia="Calibri" w:hAnsi="Times New Roman" w:cs="Times New Roman"/>
          <w:sz w:val="24"/>
          <w:szCs w:val="24"/>
        </w:rPr>
        <w:t>teorie „conditio sine qua non“,</w:t>
      </w:r>
      <w:r w:rsidRPr="00552126">
        <w:rPr>
          <w:rFonts w:ascii="Times New Roman" w:eastAsia="Calibri" w:hAnsi="Times New Roman" w:cs="Times New Roman"/>
          <w:sz w:val="24"/>
          <w:szCs w:val="24"/>
        </w:rPr>
        <w:t xml:space="preserve"> dojdeme k závěru, že kauzální řetězec je nekonečný. Protiprávní úkony jsou si jako </w:t>
      </w:r>
      <w:r w:rsidRPr="00552126">
        <w:rPr>
          <w:rFonts w:ascii="Times New Roman" w:eastAsia="Calibri" w:hAnsi="Times New Roman" w:cs="Times New Roman"/>
          <w:sz w:val="24"/>
          <w:szCs w:val="24"/>
        </w:rPr>
        <w:lastRenderedPageBreak/>
        <w:t>příčiny rovny. Proto musíme vybrat právně relevantní příčiny, k čemuž slouží teorie adekvátnosti.</w:t>
      </w:r>
      <w:r w:rsidRPr="00552126">
        <w:rPr>
          <w:rFonts w:ascii="Times New Roman" w:eastAsia="Calibri" w:hAnsi="Times New Roman" w:cs="Times New Roman"/>
          <w:b/>
          <w:bCs/>
          <w:sz w:val="24"/>
          <w:szCs w:val="24"/>
        </w:rPr>
        <w:t xml:space="preserve"> </w:t>
      </w:r>
      <w:r w:rsidRPr="00552126">
        <w:rPr>
          <w:rStyle w:val="Znakapoznpodarou"/>
          <w:rFonts w:ascii="Times New Roman" w:eastAsia="Calibri" w:hAnsi="Times New Roman" w:cs="Times New Roman"/>
          <w:bCs/>
          <w:sz w:val="24"/>
          <w:szCs w:val="24"/>
        </w:rPr>
        <w:footnoteReference w:id="51"/>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7E13B3">
        <w:rPr>
          <w:rFonts w:ascii="Times New Roman" w:eastAsia="Calibri" w:hAnsi="Times New Roman" w:cs="Times New Roman"/>
          <w:sz w:val="24"/>
          <w:szCs w:val="24"/>
        </w:rPr>
        <w:t>U teorie adekvátnosti</w:t>
      </w:r>
      <w:r w:rsidRPr="00552126">
        <w:rPr>
          <w:rFonts w:ascii="Times New Roman" w:eastAsia="Calibri" w:hAnsi="Times New Roman" w:cs="Times New Roman"/>
          <w:b/>
          <w:sz w:val="24"/>
          <w:szCs w:val="24"/>
        </w:rPr>
        <w:t xml:space="preserve"> </w:t>
      </w:r>
      <w:r w:rsidRPr="00552126">
        <w:rPr>
          <w:rFonts w:ascii="Times New Roman" w:eastAsia="Calibri" w:hAnsi="Times New Roman" w:cs="Times New Roman"/>
          <w:sz w:val="24"/>
          <w:szCs w:val="24"/>
        </w:rPr>
        <w:t xml:space="preserve">(adekvátní příčinné souvislosti) zkoumáme, jaké konkrétní jednání vede ke škodě. Zabýváme se předvídatelností následku v jednání a to ze dvou pohledů. Zda to bylo předvídatelné pro škůdce a zda to bylo předvídatelné pro objektivního pozorovatele s reálnou mírou pravděpodobnosti a následně i v adekvátní příčinné souvislosti. Ke zjištění se používá měřítko konkrétně a diferencovaně uplatněné. Adekvátní příčinná souvislost slouží k odlišení </w:t>
      </w:r>
      <w:r w:rsidRPr="007E13B3">
        <w:rPr>
          <w:rFonts w:ascii="Times New Roman" w:eastAsia="Calibri" w:hAnsi="Times New Roman" w:cs="Times New Roman"/>
          <w:sz w:val="24"/>
          <w:szCs w:val="24"/>
        </w:rPr>
        <w:t>náhody</w:t>
      </w:r>
      <w:r w:rsidRPr="00552126">
        <w:rPr>
          <w:rFonts w:ascii="Times New Roman" w:eastAsia="Calibri" w:hAnsi="Times New Roman" w:cs="Times New Roman"/>
          <w:sz w:val="24"/>
          <w:szCs w:val="24"/>
        </w:rPr>
        <w:t>. Např. venku řádí bouřka, v chatě se schovávají dvě osoby. Jedna pošle druhou ven, aby do ní uhodil blesk. I když se tak stane, adekvátní příčinná souvislost chybí, neboť to bylo nepředvídatelné, jednalo se o náhodu.</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7E13B3">
        <w:rPr>
          <w:rFonts w:ascii="Times New Roman" w:eastAsia="Calibri" w:hAnsi="Times New Roman" w:cs="Times New Roman"/>
          <w:sz w:val="24"/>
          <w:szCs w:val="24"/>
        </w:rPr>
        <w:t>Vztah příčiny a následku musí být přímý.</w:t>
      </w:r>
      <w:r w:rsidRPr="00552126">
        <w:rPr>
          <w:rFonts w:ascii="Times New Roman" w:eastAsia="Calibri" w:hAnsi="Times New Roman" w:cs="Times New Roman"/>
          <w:sz w:val="24"/>
          <w:szCs w:val="24"/>
        </w:rPr>
        <w:t xml:space="preserve"> </w:t>
      </w:r>
      <w:r w:rsidR="009B63AB">
        <w:rPr>
          <w:rFonts w:ascii="Times New Roman" w:eastAsia="Calibri" w:hAnsi="Times New Roman" w:cs="Times New Roman"/>
          <w:sz w:val="24"/>
          <w:szCs w:val="24"/>
        </w:rPr>
        <w:t>Nejvyšší soud</w:t>
      </w:r>
      <w:r w:rsidRPr="00552126">
        <w:rPr>
          <w:rFonts w:ascii="Times New Roman" w:eastAsia="Calibri" w:hAnsi="Times New Roman" w:cs="Times New Roman"/>
          <w:sz w:val="24"/>
          <w:szCs w:val="24"/>
        </w:rPr>
        <w:t xml:space="preserve"> došel k závěru, že příčinnou souvislost mezi jednáním škůdce a vzniklou škodou nelze dovodit ze skutečnosti, která je již sama následkem, za nějž škůdce odpovídá z jiného právního důvodu</w:t>
      </w:r>
      <w:r>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52"/>
      </w:r>
      <w:r w:rsidRPr="00552126">
        <w:rPr>
          <w:rStyle w:val="Znakapoznpodarou"/>
          <w:rFonts w:ascii="Times New Roman" w:eastAsia="Calibri" w:hAnsi="Times New Roman" w:cs="Times New Roman"/>
          <w:sz w:val="24"/>
          <w:szCs w:val="24"/>
        </w:rPr>
        <w:t xml:space="preserve"> </w:t>
      </w:r>
      <w:r w:rsidR="005E673D">
        <w:rPr>
          <w:rFonts w:ascii="Times New Roman" w:eastAsia="Calibri" w:hAnsi="Times New Roman" w:cs="Times New Roman"/>
          <w:sz w:val="24"/>
          <w:szCs w:val="24"/>
        </w:rPr>
        <w:t>P</w:t>
      </w:r>
      <w:r w:rsidRPr="00552126">
        <w:rPr>
          <w:rFonts w:ascii="Times New Roman" w:eastAsia="Calibri" w:hAnsi="Times New Roman" w:cs="Times New Roman"/>
          <w:sz w:val="24"/>
          <w:szCs w:val="24"/>
        </w:rPr>
        <w:t>říčinnou souvislost nelze vyloučit jen z toho důvodu, že protiprávní jednání škůdce dovršilo již stávající nepříznivý zdravotní stav poškozeného</w:t>
      </w:r>
      <w:r>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53"/>
      </w:r>
      <w:r w:rsidRPr="00552126">
        <w:rPr>
          <w:rFonts w:ascii="Times New Roman" w:eastAsia="Calibri" w:hAnsi="Times New Roman" w:cs="Times New Roman"/>
          <w:sz w:val="24"/>
          <w:szCs w:val="24"/>
        </w:rPr>
        <w:t xml:space="preserve"> </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 xml:space="preserve">K příčině vedoucí k následku se </w:t>
      </w:r>
      <w:r w:rsidRPr="007E13B3">
        <w:rPr>
          <w:rFonts w:ascii="Times New Roman" w:eastAsia="Calibri" w:hAnsi="Times New Roman" w:cs="Times New Roman"/>
          <w:sz w:val="24"/>
          <w:szCs w:val="24"/>
        </w:rPr>
        <w:t>mohou připojit i další příčiny</w:t>
      </w:r>
      <w:r w:rsidRPr="00552126">
        <w:rPr>
          <w:rFonts w:ascii="Times New Roman" w:eastAsia="Calibri" w:hAnsi="Times New Roman" w:cs="Times New Roman"/>
          <w:sz w:val="24"/>
          <w:szCs w:val="24"/>
        </w:rPr>
        <w:t xml:space="preserve">. Z tohoto hlediska </w:t>
      </w:r>
      <w:r>
        <w:rPr>
          <w:rFonts w:ascii="Times New Roman" w:eastAsia="Calibri" w:hAnsi="Times New Roman" w:cs="Times New Roman"/>
          <w:sz w:val="24"/>
          <w:szCs w:val="24"/>
        </w:rPr>
        <w:t>se rozlišuje</w:t>
      </w:r>
      <w:r w:rsidRPr="00552126">
        <w:rPr>
          <w:rFonts w:ascii="Times New Roman" w:eastAsia="Calibri" w:hAnsi="Times New Roman" w:cs="Times New Roman"/>
          <w:sz w:val="24"/>
          <w:szCs w:val="24"/>
        </w:rPr>
        <w:t>, zda v konkrétním případě více příčin spolupůsobilo ke stejnému škodlivému následku nebo zda</w:t>
      </w:r>
      <w:r>
        <w:rPr>
          <w:rFonts w:ascii="Times New Roman" w:eastAsia="Calibri" w:hAnsi="Times New Roman" w:cs="Times New Roman"/>
          <w:sz w:val="24"/>
          <w:szCs w:val="24"/>
        </w:rPr>
        <w:t xml:space="preserve"> jedna příčina vylučuje jinou, tím by </w:t>
      </w:r>
      <w:r w:rsidRPr="00552126">
        <w:rPr>
          <w:rFonts w:ascii="Times New Roman" w:eastAsia="Calibri" w:hAnsi="Times New Roman" w:cs="Times New Roman"/>
          <w:sz w:val="24"/>
          <w:szCs w:val="24"/>
        </w:rPr>
        <w:t>došlo k</w:t>
      </w:r>
      <w:r>
        <w:rPr>
          <w:rFonts w:ascii="Times New Roman" w:eastAsia="Calibri" w:hAnsi="Times New Roman" w:cs="Times New Roman"/>
          <w:sz w:val="24"/>
          <w:szCs w:val="24"/>
        </w:rPr>
        <w:t> přerušení příčinné souvislosti</w:t>
      </w:r>
      <w:r w:rsidRPr="00552126">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54"/>
      </w:r>
      <w:r w:rsidRPr="00552126">
        <w:rPr>
          <w:rFonts w:ascii="Times New Roman" w:eastAsia="Calibri" w:hAnsi="Times New Roman" w:cs="Times New Roman"/>
          <w:color w:val="FF0000"/>
          <w:sz w:val="24"/>
          <w:szCs w:val="24"/>
        </w:rPr>
        <w:t xml:space="preserve"> </w:t>
      </w:r>
      <w:r w:rsidRPr="00552126">
        <w:rPr>
          <w:rFonts w:ascii="Times New Roman" w:eastAsia="Calibri" w:hAnsi="Times New Roman" w:cs="Times New Roman"/>
          <w:sz w:val="24"/>
          <w:szCs w:val="24"/>
        </w:rPr>
        <w:t xml:space="preserve">Ovšem odpovědnost nelze najít tam, kde </w:t>
      </w:r>
      <w:r w:rsidRPr="007E13B3">
        <w:rPr>
          <w:rFonts w:ascii="Times New Roman" w:eastAsia="Calibri" w:hAnsi="Times New Roman" w:cs="Times New Roman"/>
          <w:sz w:val="24"/>
          <w:szCs w:val="24"/>
        </w:rPr>
        <w:t>následkem již vzniklé škody je další škoda, ke které protiprávní úkon nesměřoval. To by neplatilo, kdyby protiprávní úkon</w:t>
      </w:r>
      <w:r w:rsidRPr="00552126">
        <w:rPr>
          <w:rFonts w:ascii="Times New Roman" w:eastAsia="Calibri" w:hAnsi="Times New Roman" w:cs="Times New Roman"/>
          <w:sz w:val="24"/>
          <w:szCs w:val="24"/>
        </w:rPr>
        <w:t xml:space="preserve"> možnost vzniku další škody zahrnoval. Soused, který poškodil druhému sousedovi nešetrným kácením stromů střechu, odpovídá za škodu způsobenou na střeše, ale i za další škodu, která vznikla v důsledku poškození střechy (např. při dešti)</w:t>
      </w:r>
      <w:r>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55"/>
      </w:r>
      <w:r w:rsidRPr="00552126">
        <w:rPr>
          <w:rFonts w:ascii="Times New Roman" w:eastAsia="Calibri" w:hAnsi="Times New Roman" w:cs="Times New Roman"/>
          <w:sz w:val="24"/>
          <w:szCs w:val="24"/>
        </w:rPr>
        <w:t xml:space="preserve"> </w:t>
      </w:r>
    </w:p>
    <w:p w:rsidR="00BF6A95" w:rsidRPr="00362264" w:rsidRDefault="00BF6A95" w:rsidP="00BF6A95">
      <w:pPr>
        <w:spacing w:after="0" w:line="360" w:lineRule="auto"/>
        <w:ind w:firstLine="709"/>
        <w:jc w:val="both"/>
        <w:rPr>
          <w:rFonts w:ascii="Times New Roman" w:eastAsia="Times New Roman" w:hAnsi="Times New Roman" w:cs="Times New Roman"/>
          <w:sz w:val="24"/>
          <w:szCs w:val="24"/>
          <w:lang w:eastAsia="cs-CZ"/>
        </w:rPr>
      </w:pPr>
      <w:r w:rsidRPr="00362264">
        <w:rPr>
          <w:rFonts w:ascii="Times New Roman" w:eastAsia="Times New Roman" w:hAnsi="Times New Roman" w:cs="Times New Roman"/>
          <w:sz w:val="24"/>
          <w:szCs w:val="24"/>
          <w:lang w:eastAsia="cs-CZ"/>
        </w:rPr>
        <w:t>Za pozornost stojí srovnání dvou rozhodnutí NS ohledně přerušení či nepřerušení příčinné souvislosti. V rozhodnutí sp. zn. 25 Cdo 1946/2000</w:t>
      </w:r>
      <w:r w:rsidRPr="00362264">
        <w:rPr>
          <w:rStyle w:val="Znakapoznpodarou"/>
          <w:rFonts w:ascii="Times New Roman" w:hAnsi="Times New Roman" w:cs="Times New Roman"/>
          <w:sz w:val="24"/>
          <w:szCs w:val="24"/>
        </w:rPr>
        <w:footnoteReference w:id="56"/>
      </w:r>
      <w:r w:rsidRPr="00362264">
        <w:rPr>
          <w:rFonts w:ascii="Times New Roman" w:eastAsia="Times New Roman" w:hAnsi="Times New Roman" w:cs="Times New Roman"/>
          <w:sz w:val="24"/>
          <w:szCs w:val="24"/>
          <w:lang w:eastAsia="cs-CZ"/>
        </w:rPr>
        <w:t xml:space="preserve"> dospěl NS k závěru, že škůdce, který způsobil dopravní nehodu, má povinnost nahradit jinému účastníkovi nehody ušlý zisk, kterého nedosáhl, neboť se v důsledku dopravní nehody nedostavil na obchodní schůzku k tomu nezbytnou. Nejvyšší soud </w:t>
      </w:r>
      <w:r w:rsidR="0039181B" w:rsidRPr="00362264">
        <w:rPr>
          <w:rFonts w:ascii="Times New Roman" w:eastAsia="Times New Roman" w:hAnsi="Times New Roman" w:cs="Times New Roman"/>
          <w:sz w:val="24"/>
          <w:szCs w:val="24"/>
          <w:lang w:eastAsia="cs-CZ"/>
        </w:rPr>
        <w:t>shledal v tomto případě</w:t>
      </w:r>
      <w:r w:rsidRPr="00362264">
        <w:rPr>
          <w:rFonts w:ascii="Times New Roman" w:eastAsia="Times New Roman" w:hAnsi="Times New Roman" w:cs="Times New Roman"/>
          <w:sz w:val="24"/>
          <w:szCs w:val="24"/>
          <w:lang w:eastAsia="cs-CZ"/>
        </w:rPr>
        <w:t xml:space="preserve"> nepřetržení příčinné souvislosti. Se závěrem NS nesouhlasím. Toto rozhodnutí vedlo k zákonu neodpovídajícímu neúnosnému ukládání povinnosti nahradit škodu.</w:t>
      </w:r>
    </w:p>
    <w:p w:rsidR="00BF6A95" w:rsidRPr="00362264" w:rsidRDefault="00BF6A95" w:rsidP="00BF6A95">
      <w:pPr>
        <w:spacing w:after="0" w:line="360" w:lineRule="auto"/>
        <w:ind w:firstLine="709"/>
        <w:jc w:val="both"/>
        <w:rPr>
          <w:rFonts w:ascii="Times New Roman" w:eastAsia="Times New Roman" w:hAnsi="Times New Roman" w:cs="Times New Roman"/>
          <w:sz w:val="24"/>
          <w:szCs w:val="24"/>
          <w:lang w:eastAsia="cs-CZ"/>
        </w:rPr>
      </w:pPr>
      <w:r w:rsidRPr="00362264">
        <w:rPr>
          <w:rFonts w:ascii="Times New Roman" w:eastAsia="Times New Roman" w:hAnsi="Times New Roman" w:cs="Times New Roman"/>
          <w:sz w:val="24"/>
          <w:szCs w:val="24"/>
          <w:lang w:eastAsia="cs-CZ"/>
        </w:rPr>
        <w:lastRenderedPageBreak/>
        <w:t>Rozdílně rozhodl NS v rozsudku sp. zn. 25 Cdo 1437/2006</w:t>
      </w:r>
      <w:r w:rsidRPr="00362264">
        <w:rPr>
          <w:rStyle w:val="Znakapoznpodarou"/>
          <w:rFonts w:ascii="Times New Roman" w:hAnsi="Times New Roman" w:cs="Times New Roman"/>
          <w:sz w:val="24"/>
          <w:szCs w:val="24"/>
        </w:rPr>
        <w:footnoteReference w:id="57"/>
      </w:r>
      <w:r w:rsidRPr="00362264">
        <w:rPr>
          <w:rFonts w:ascii="Times New Roman" w:eastAsia="Times New Roman" w:hAnsi="Times New Roman" w:cs="Times New Roman"/>
          <w:sz w:val="24"/>
          <w:szCs w:val="24"/>
          <w:lang w:eastAsia="cs-CZ"/>
        </w:rPr>
        <w:t xml:space="preserve">. Škůdce odpovídal za škodu vzniklou na zničeném vozidle při dopravní nehodě, ale již nemusel hradit škodu odpovídající </w:t>
      </w:r>
      <w:r w:rsidR="0039181B" w:rsidRPr="00362264">
        <w:rPr>
          <w:rFonts w:ascii="Times New Roman" w:eastAsia="Times New Roman" w:hAnsi="Times New Roman" w:cs="Times New Roman"/>
          <w:sz w:val="24"/>
          <w:szCs w:val="24"/>
          <w:lang w:eastAsia="cs-CZ"/>
        </w:rPr>
        <w:t>výši nevýhodně vysokých částek</w:t>
      </w:r>
      <w:r w:rsidRPr="00362264">
        <w:rPr>
          <w:rFonts w:ascii="Times New Roman" w:eastAsia="Times New Roman" w:hAnsi="Times New Roman" w:cs="Times New Roman"/>
          <w:sz w:val="24"/>
          <w:szCs w:val="24"/>
          <w:lang w:eastAsia="cs-CZ"/>
        </w:rPr>
        <w:t>, které musel poškozený zaplatit poskytovateli leasingu v důsledku předča</w:t>
      </w:r>
      <w:r w:rsidR="009B63AB" w:rsidRPr="00362264">
        <w:rPr>
          <w:rFonts w:ascii="Times New Roman" w:eastAsia="Times New Roman" w:hAnsi="Times New Roman" w:cs="Times New Roman"/>
          <w:sz w:val="24"/>
          <w:szCs w:val="24"/>
          <w:lang w:eastAsia="cs-CZ"/>
        </w:rPr>
        <w:t>sného ukončení nájemního vztahu – automobil půjčený na leasing byl nadále nepoužitelný.</w:t>
      </w:r>
    </w:p>
    <w:p w:rsidR="00BF6A95" w:rsidRPr="00362264" w:rsidRDefault="00BF6A95" w:rsidP="00BF6A95">
      <w:pPr>
        <w:spacing w:after="0" w:line="360" w:lineRule="auto"/>
        <w:ind w:firstLine="709"/>
        <w:jc w:val="both"/>
        <w:rPr>
          <w:rFonts w:ascii="Times New Roman" w:eastAsia="Times New Roman" w:hAnsi="Times New Roman" w:cs="Times New Roman"/>
          <w:sz w:val="24"/>
          <w:szCs w:val="24"/>
          <w:lang w:eastAsia="cs-CZ"/>
        </w:rPr>
      </w:pPr>
      <w:r w:rsidRPr="00362264">
        <w:rPr>
          <w:rFonts w:ascii="Times New Roman" w:eastAsia="Times New Roman" w:hAnsi="Times New Roman" w:cs="Times New Roman"/>
          <w:sz w:val="24"/>
          <w:szCs w:val="24"/>
          <w:lang w:eastAsia="cs-CZ"/>
        </w:rPr>
        <w:t>V obou případech je vidět jistá podobnost. Nejvyšší soud uznal existenci příčinné souvislosti v situaci: dopravní nehoda – časové zdržení – zmeškání obchodní schůzky – nezískání provize za zprostředkování obchodní smlouvy ve výši dle smlouvy o zprostředkování. A naopak popřel existenci příčinné souvislosti, kdy řetěz příčin je následující: dopravní nehoda – předčasné ukončení leasingové smlouvy – nezískání majetkového prospěchu předpokládaného při řádném běhu leasingové smlouvy. L. Mikulcová nevidí důvod v tom, proč se NS v novějším rozhodnutí odchýlil od stávající judikatury a poškozenému finanční částku rovnající se sumě zaplacené při předčasném ukončení leasingu nepřiznal.</w:t>
      </w:r>
      <w:r w:rsidRPr="00362264">
        <w:rPr>
          <w:rStyle w:val="Znakapoznpodarou"/>
          <w:rFonts w:ascii="Times New Roman" w:hAnsi="Times New Roman" w:cs="Times New Roman"/>
          <w:sz w:val="24"/>
          <w:szCs w:val="24"/>
        </w:rPr>
        <w:footnoteReference w:id="58"/>
      </w:r>
      <w:r w:rsidR="00E374B3" w:rsidRPr="00362264">
        <w:rPr>
          <w:rFonts w:ascii="Times New Roman" w:eastAsia="Times New Roman" w:hAnsi="Times New Roman" w:cs="Times New Roman"/>
          <w:sz w:val="24"/>
          <w:szCs w:val="24"/>
          <w:lang w:eastAsia="cs-CZ"/>
        </w:rPr>
        <w:t xml:space="preserve"> </w:t>
      </w:r>
      <w:r w:rsidRPr="00362264">
        <w:rPr>
          <w:rFonts w:ascii="Times New Roman" w:eastAsia="Times New Roman" w:hAnsi="Times New Roman" w:cs="Times New Roman"/>
          <w:sz w:val="24"/>
          <w:szCs w:val="24"/>
          <w:lang w:eastAsia="cs-CZ"/>
        </w:rPr>
        <w:t>Já osobně tento posun v judikatuře vítám. Rozhodnutí v prvém případě nepovažuji za správné. Dle mého názoru není možné mluvit o nepřerušení příčinné souvislosti. Do řetězce příčin vstoupila jiná, na jednání škůdce zcela nezávislá skutečnost, která nezaložila příčinnou souvislost mezi jednáním škůdce a požadovanou škodou.</w:t>
      </w:r>
    </w:p>
    <w:p w:rsidR="002B2A85" w:rsidRPr="00291934" w:rsidRDefault="002B2A85" w:rsidP="002B2A85">
      <w:pPr>
        <w:spacing w:before="200" w:after="0" w:line="360" w:lineRule="auto"/>
        <w:jc w:val="both"/>
        <w:rPr>
          <w:rFonts w:ascii="Times New Roman" w:eastAsia="Calibri" w:hAnsi="Times New Roman" w:cs="Times New Roman"/>
          <w:b/>
          <w:i/>
          <w:sz w:val="24"/>
          <w:szCs w:val="24"/>
        </w:rPr>
      </w:pPr>
      <w:r w:rsidRPr="00291934">
        <w:rPr>
          <w:rFonts w:ascii="Times New Roman" w:eastAsia="Calibri" w:hAnsi="Times New Roman" w:cs="Times New Roman"/>
          <w:b/>
          <w:i/>
          <w:sz w:val="24"/>
          <w:szCs w:val="24"/>
        </w:rPr>
        <w:t>Zavinění</w:t>
      </w:r>
    </w:p>
    <w:p w:rsidR="002B2A85" w:rsidRDefault="002B2A85" w:rsidP="002B2A85">
      <w:pPr>
        <w:spacing w:after="0" w:line="360" w:lineRule="auto"/>
        <w:ind w:firstLine="540"/>
        <w:jc w:val="both"/>
        <w:rPr>
          <w:rFonts w:ascii="Times New Roman" w:eastAsia="Calibri" w:hAnsi="Times New Roman" w:cs="Times New Roman"/>
          <w:sz w:val="24"/>
          <w:szCs w:val="24"/>
        </w:rPr>
      </w:pPr>
      <w:r w:rsidRPr="007E13B3">
        <w:rPr>
          <w:rFonts w:ascii="Times New Roman" w:eastAsia="Calibri" w:hAnsi="Times New Roman" w:cs="Times New Roman"/>
          <w:sz w:val="24"/>
          <w:szCs w:val="24"/>
        </w:rPr>
        <w:t>Zaviněním</w:t>
      </w:r>
      <w:r w:rsidRPr="00552126">
        <w:rPr>
          <w:rFonts w:ascii="Times New Roman" w:eastAsia="Calibri" w:hAnsi="Times New Roman" w:cs="Times New Roman"/>
          <w:sz w:val="24"/>
          <w:szCs w:val="24"/>
        </w:rPr>
        <w:t xml:space="preserve"> rozumíme psychický vztah škůdce k vlastnímu protiprávnímu jednání a jeho </w:t>
      </w:r>
      <w:r>
        <w:rPr>
          <w:rFonts w:ascii="Times New Roman" w:eastAsia="Calibri" w:hAnsi="Times New Roman" w:cs="Times New Roman"/>
          <w:sz w:val="24"/>
          <w:szCs w:val="24"/>
        </w:rPr>
        <w:t>následku</w:t>
      </w:r>
      <w:r w:rsidRPr="00552126">
        <w:rPr>
          <w:rFonts w:ascii="Times New Roman" w:eastAsia="Calibri" w:hAnsi="Times New Roman" w:cs="Times New Roman"/>
          <w:sz w:val="24"/>
          <w:szCs w:val="24"/>
        </w:rPr>
        <w:t xml:space="preserve">. Osoba musí být schopná ovládnout své jednání (složka ovládací neboli volní) a rozpoznat jeho následky (složka rozumová). </w:t>
      </w:r>
      <w:r w:rsidR="00D00890">
        <w:rPr>
          <w:rFonts w:ascii="Times New Roman" w:eastAsia="Calibri" w:hAnsi="Times New Roman" w:cs="Times New Roman"/>
          <w:sz w:val="24"/>
          <w:szCs w:val="24"/>
        </w:rPr>
        <w:t>Občanský zákoník</w:t>
      </w:r>
      <w:r w:rsidRPr="00552126">
        <w:rPr>
          <w:rFonts w:ascii="Times New Roman" w:eastAsia="Calibri" w:hAnsi="Times New Roman" w:cs="Times New Roman"/>
          <w:sz w:val="24"/>
          <w:szCs w:val="24"/>
        </w:rPr>
        <w:t xml:space="preserve"> zavinění nedefinuje, </w:t>
      </w:r>
      <w:r w:rsidR="00D00890">
        <w:rPr>
          <w:rFonts w:ascii="Times New Roman" w:eastAsia="Calibri" w:hAnsi="Times New Roman" w:cs="Times New Roman"/>
          <w:sz w:val="24"/>
          <w:szCs w:val="24"/>
        </w:rPr>
        <w:t xml:space="preserve">je definováno </w:t>
      </w:r>
      <w:r>
        <w:rPr>
          <w:rFonts w:ascii="Times New Roman" w:eastAsia="Calibri" w:hAnsi="Times New Roman" w:cs="Times New Roman"/>
          <w:sz w:val="24"/>
          <w:szCs w:val="24"/>
        </w:rPr>
        <w:t>trestním zákoníkem</w:t>
      </w:r>
      <w:r w:rsidRPr="00552126">
        <w:rPr>
          <w:rFonts w:ascii="Times New Roman" w:eastAsia="Calibri" w:hAnsi="Times New Roman" w:cs="Times New Roman"/>
          <w:sz w:val="24"/>
          <w:szCs w:val="24"/>
        </w:rPr>
        <w:t xml:space="preserve">. </w:t>
      </w:r>
      <w:r w:rsidR="008A0B9C">
        <w:rPr>
          <w:rFonts w:ascii="Times New Roman" w:eastAsia="Calibri" w:hAnsi="Times New Roman" w:cs="Times New Roman"/>
          <w:sz w:val="24"/>
          <w:szCs w:val="24"/>
        </w:rPr>
        <w:t xml:space="preserve">Ustanovení </w:t>
      </w:r>
      <w:r w:rsidRPr="00552126">
        <w:rPr>
          <w:rFonts w:ascii="Times New Roman" w:eastAsia="Calibri" w:hAnsi="Times New Roman" w:cs="Times New Roman"/>
          <w:sz w:val="24"/>
          <w:szCs w:val="24"/>
        </w:rPr>
        <w:t xml:space="preserve">§ 15 a § 16 TrZ </w:t>
      </w:r>
      <w:r>
        <w:rPr>
          <w:rFonts w:ascii="Times New Roman" w:eastAsia="Calibri" w:hAnsi="Times New Roman" w:cs="Times New Roman"/>
          <w:sz w:val="24"/>
          <w:szCs w:val="24"/>
        </w:rPr>
        <w:t>zakládá</w:t>
      </w:r>
      <w:r w:rsidRPr="00552126">
        <w:rPr>
          <w:rFonts w:ascii="Times New Roman" w:eastAsia="Calibri" w:hAnsi="Times New Roman" w:cs="Times New Roman"/>
          <w:sz w:val="24"/>
          <w:szCs w:val="24"/>
        </w:rPr>
        <w:t xml:space="preserve"> dvě základní formy zavinění – a to zavinění úmyslné a z nedbalosti. Rozdíl mezi nimi spočítá v přítomnosti </w:t>
      </w:r>
      <w:r>
        <w:rPr>
          <w:rFonts w:ascii="Times New Roman" w:eastAsia="Calibri" w:hAnsi="Times New Roman" w:cs="Times New Roman"/>
          <w:sz w:val="24"/>
          <w:szCs w:val="24"/>
        </w:rPr>
        <w:t xml:space="preserve">prvků </w:t>
      </w:r>
      <w:r w:rsidRPr="00552126">
        <w:rPr>
          <w:rFonts w:ascii="Times New Roman" w:eastAsia="Calibri" w:hAnsi="Times New Roman" w:cs="Times New Roman"/>
          <w:sz w:val="24"/>
          <w:szCs w:val="24"/>
        </w:rPr>
        <w:t>vědomí a vůle. V úmyslu jsou zastoupeny oba dva prvky, u nedbalosti chybí prvek vůle</w:t>
      </w:r>
      <w:r w:rsidRPr="00552126">
        <w:rPr>
          <w:rFonts w:ascii="Times New Roman" w:eastAsia="Calibri" w:hAnsi="Times New Roman" w:cs="Times New Roman"/>
          <w:b/>
          <w:sz w:val="24"/>
          <w:szCs w:val="24"/>
        </w:rPr>
        <w:t>.</w:t>
      </w:r>
      <w:r w:rsidRPr="00552126">
        <w:rPr>
          <w:rStyle w:val="Znakapoznpodarou"/>
          <w:rFonts w:ascii="Times New Roman" w:eastAsia="Calibri" w:hAnsi="Times New Roman" w:cs="Times New Roman"/>
          <w:sz w:val="24"/>
          <w:szCs w:val="24"/>
        </w:rPr>
        <w:t xml:space="preserve"> </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7E13B3">
        <w:rPr>
          <w:rFonts w:ascii="Times New Roman" w:eastAsia="Calibri" w:hAnsi="Times New Roman" w:cs="Times New Roman"/>
          <w:sz w:val="24"/>
          <w:szCs w:val="24"/>
        </w:rPr>
        <w:t>Úmysl přímý</w:t>
      </w:r>
      <w:r w:rsidRPr="00552126">
        <w:rPr>
          <w:rFonts w:ascii="Times New Roman" w:eastAsia="Calibri" w:hAnsi="Times New Roman" w:cs="Times New Roman"/>
          <w:sz w:val="24"/>
          <w:szCs w:val="24"/>
        </w:rPr>
        <w:t xml:space="preserve"> znamená, že škůdce věděl, že svým jednáním může způsobit škodu a chtěl jí způsobit. </w:t>
      </w:r>
      <w:r w:rsidRPr="007E13B3">
        <w:rPr>
          <w:rFonts w:ascii="Times New Roman" w:eastAsia="Calibri" w:hAnsi="Times New Roman" w:cs="Times New Roman"/>
          <w:sz w:val="24"/>
          <w:szCs w:val="24"/>
        </w:rPr>
        <w:t>O úmysl nepřímý</w:t>
      </w:r>
      <w:r w:rsidRPr="00552126">
        <w:rPr>
          <w:rFonts w:ascii="Times New Roman" w:eastAsia="Calibri" w:hAnsi="Times New Roman" w:cs="Times New Roman"/>
          <w:sz w:val="24"/>
          <w:szCs w:val="24"/>
        </w:rPr>
        <w:t xml:space="preserve"> </w:t>
      </w:r>
      <w:r w:rsidR="005E673D">
        <w:rPr>
          <w:rFonts w:ascii="Times New Roman" w:eastAsia="Calibri" w:hAnsi="Times New Roman" w:cs="Times New Roman"/>
          <w:sz w:val="24"/>
          <w:szCs w:val="24"/>
        </w:rPr>
        <w:t>se jedná</w:t>
      </w:r>
      <w:r w:rsidRPr="00552126">
        <w:rPr>
          <w:rFonts w:ascii="Times New Roman" w:eastAsia="Calibri" w:hAnsi="Times New Roman" w:cs="Times New Roman"/>
          <w:sz w:val="24"/>
          <w:szCs w:val="24"/>
        </w:rPr>
        <w:t xml:space="preserve">, jestliže škůdce věděl, že svým jednáním může způsobit škodu a pro případ, že se tak stane, byl s tím srozuměn. </w:t>
      </w:r>
      <w:r w:rsidR="009B63AB">
        <w:rPr>
          <w:rFonts w:ascii="Times New Roman" w:eastAsia="Calibri" w:hAnsi="Times New Roman" w:cs="Times New Roman"/>
          <w:sz w:val="24"/>
          <w:szCs w:val="24"/>
        </w:rPr>
        <w:t>Občanský zákoník</w:t>
      </w:r>
      <w:r w:rsidRPr="00552126">
        <w:rPr>
          <w:rFonts w:ascii="Times New Roman" w:eastAsia="Calibri" w:hAnsi="Times New Roman" w:cs="Times New Roman"/>
          <w:sz w:val="24"/>
          <w:szCs w:val="24"/>
        </w:rPr>
        <w:t xml:space="preserve"> stupně úmyslu nerozlišuje a chápe jej jako jednotný. Pro posouzení zavinění ve formě úmyslu není významné, zda škůdce věděl, které konkrétní osobě způsobí škodu. Rozhodující je, zda škůdce věděl, že škodu způsobí a chtěl ji způsobit anebo byl s tímto důsledkem srozuměn</w:t>
      </w:r>
      <w:r>
        <w:rPr>
          <w:rFonts w:ascii="Times New Roman" w:eastAsia="Calibri" w:hAnsi="Times New Roman" w:cs="Times New Roman"/>
          <w:sz w:val="24"/>
          <w:szCs w:val="24"/>
        </w:rPr>
        <w:t>.</w:t>
      </w:r>
      <w:r w:rsidRPr="00552126">
        <w:rPr>
          <w:rStyle w:val="Znakapoznpodarou"/>
          <w:rFonts w:ascii="Times New Roman" w:eastAsia="Calibri" w:hAnsi="Times New Roman" w:cs="Times New Roman"/>
          <w:sz w:val="24"/>
          <w:szCs w:val="24"/>
        </w:rPr>
        <w:footnoteReference w:id="59"/>
      </w:r>
      <w:r w:rsidRPr="00552126">
        <w:rPr>
          <w:rFonts w:ascii="Times New Roman" w:eastAsia="Calibri" w:hAnsi="Times New Roman" w:cs="Times New Roman"/>
          <w:sz w:val="24"/>
          <w:szCs w:val="24"/>
        </w:rPr>
        <w:t xml:space="preserve"> </w:t>
      </w:r>
    </w:p>
    <w:p w:rsidR="002B2A85"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lastRenderedPageBreak/>
        <w:t xml:space="preserve">Při </w:t>
      </w:r>
      <w:r w:rsidRPr="00BE2A40">
        <w:rPr>
          <w:rFonts w:ascii="Times New Roman" w:eastAsia="Calibri" w:hAnsi="Times New Roman" w:cs="Times New Roman"/>
          <w:sz w:val="24"/>
          <w:szCs w:val="24"/>
        </w:rPr>
        <w:t>vědomé nedbalosti</w:t>
      </w:r>
      <w:r w:rsidRPr="00552126">
        <w:rPr>
          <w:rFonts w:ascii="Times New Roman" w:eastAsia="Calibri" w:hAnsi="Times New Roman" w:cs="Times New Roman"/>
          <w:sz w:val="24"/>
          <w:szCs w:val="24"/>
        </w:rPr>
        <w:t xml:space="preserve"> škůdce věděl, že může způsobit škodu, ale bez přiměřených důvodů spoléhal na to, že jí nezpůsobí. V případě </w:t>
      </w:r>
      <w:r w:rsidRPr="00BE2A40">
        <w:rPr>
          <w:rFonts w:ascii="Times New Roman" w:eastAsia="Calibri" w:hAnsi="Times New Roman" w:cs="Times New Roman"/>
          <w:sz w:val="24"/>
          <w:szCs w:val="24"/>
        </w:rPr>
        <w:t>nevědomé nedbalosti</w:t>
      </w:r>
      <w:r w:rsidRPr="00552126">
        <w:rPr>
          <w:rFonts w:ascii="Times New Roman" w:eastAsia="Calibri" w:hAnsi="Times New Roman" w:cs="Times New Roman"/>
          <w:sz w:val="24"/>
          <w:szCs w:val="24"/>
        </w:rPr>
        <w:t xml:space="preserve"> škůdce nevěděl, že svým jednáním může škodu způsobit, ačkoli</w:t>
      </w:r>
      <w:r w:rsidR="005E673D">
        <w:rPr>
          <w:rFonts w:ascii="Times New Roman" w:eastAsia="Calibri" w:hAnsi="Times New Roman" w:cs="Times New Roman"/>
          <w:sz w:val="24"/>
          <w:szCs w:val="24"/>
        </w:rPr>
        <w:t>v</w:t>
      </w:r>
      <w:r w:rsidRPr="00552126">
        <w:rPr>
          <w:rFonts w:ascii="Times New Roman" w:eastAsia="Calibri" w:hAnsi="Times New Roman" w:cs="Times New Roman"/>
          <w:sz w:val="24"/>
          <w:szCs w:val="24"/>
        </w:rPr>
        <w:t xml:space="preserve"> to vzhledem k okolnostem a svým osobním poměrům předvídat měl a mohl. </w:t>
      </w:r>
    </w:p>
    <w:p w:rsidR="002B2A85" w:rsidRPr="00552126" w:rsidRDefault="002B2A85" w:rsidP="002B2A85">
      <w:pPr>
        <w:spacing w:after="0" w:line="360" w:lineRule="auto"/>
        <w:ind w:firstLine="540"/>
        <w:jc w:val="both"/>
        <w:rPr>
          <w:rFonts w:ascii="Times New Roman" w:eastAsia="Calibri" w:hAnsi="Times New Roman" w:cs="Times New Roman"/>
          <w:b/>
          <w:sz w:val="24"/>
          <w:szCs w:val="24"/>
        </w:rPr>
      </w:pPr>
      <w:r w:rsidRPr="00552126">
        <w:rPr>
          <w:rFonts w:ascii="Times New Roman" w:eastAsia="Calibri" w:hAnsi="Times New Roman" w:cs="Times New Roman"/>
          <w:sz w:val="24"/>
          <w:szCs w:val="24"/>
        </w:rPr>
        <w:t>Trestní právo se z</w:t>
      </w:r>
      <w:r w:rsidR="005E673D">
        <w:rPr>
          <w:rFonts w:ascii="Times New Roman" w:eastAsia="Calibri" w:hAnsi="Times New Roman" w:cs="Times New Roman"/>
          <w:sz w:val="24"/>
          <w:szCs w:val="24"/>
        </w:rPr>
        <w:t>aměřuje na konkrétní subjekt. O</w:t>
      </w:r>
      <w:r w:rsidRPr="00552126">
        <w:rPr>
          <w:rFonts w:ascii="Times New Roman" w:eastAsia="Calibri" w:hAnsi="Times New Roman" w:cs="Times New Roman"/>
          <w:sz w:val="24"/>
          <w:szCs w:val="24"/>
        </w:rPr>
        <w:t>proti tomu občanské</w:t>
      </w:r>
      <w:r w:rsidR="00D00890">
        <w:rPr>
          <w:rFonts w:ascii="Times New Roman" w:eastAsia="Calibri" w:hAnsi="Times New Roman" w:cs="Times New Roman"/>
          <w:sz w:val="24"/>
          <w:szCs w:val="24"/>
        </w:rPr>
        <w:t xml:space="preserve"> právo</w:t>
      </w:r>
      <w:r w:rsidRPr="00552126">
        <w:rPr>
          <w:rFonts w:ascii="Times New Roman" w:eastAsia="Calibri" w:hAnsi="Times New Roman" w:cs="Times New Roman"/>
          <w:sz w:val="24"/>
          <w:szCs w:val="24"/>
        </w:rPr>
        <w:t xml:space="preserve"> typizuje, nezkoumá konkrétní osobu, ale co mohla předvídat „běžná“ osoba. U obou stupňů nedbalosti škůdce v konkrétním případě škodu nepředvídal. Odlišností je, že u nevědomé nedbalosti škůdce ani v obecném případě škodu nepředvídal, zatímco u vědomé nedbalosti věděl, že jí může způsobit.</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Při zkoumání zavinění se používá tzv. konkrétní a diferencované objektivní měřítko. Přihlíží se ke konkrétním okolnostem případu (konkrétnost)</w:t>
      </w:r>
      <w:r>
        <w:rPr>
          <w:rFonts w:ascii="Times New Roman" w:eastAsia="Calibri" w:hAnsi="Times New Roman" w:cs="Times New Roman"/>
          <w:sz w:val="24"/>
          <w:szCs w:val="24"/>
        </w:rPr>
        <w:t>, ale</w:t>
      </w:r>
      <w:r w:rsidRPr="00552126">
        <w:rPr>
          <w:rFonts w:ascii="Times New Roman" w:eastAsia="Calibri" w:hAnsi="Times New Roman" w:cs="Times New Roman"/>
          <w:sz w:val="24"/>
          <w:szCs w:val="24"/>
        </w:rPr>
        <w:t xml:space="preserve"> zohledňují se i poměry a postavení škůdce (diferencovanost). </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Jak bylo zmíněno výše, OZ presumuje zavinění ve formě nevědomé nedbalosti. Bude-li poškozený tvrdit jinou formu zavinění, leží důkazní břemeno na něm. Má-li poškozený za to, že škodu nezavinil, může se exkulpovat – dokázat, že na jeho straně nešlo ani o nevědomou nedbalost. Vyskytují se i případy, kdy škoda vznikne, ale zavinění nelze přičíst nikomu. Tehdy se jedná o náhodu. Přičemž platí pravidlo, že náhoda postihuje toho, komu se přihodila.</w:t>
      </w:r>
      <w:r w:rsidRPr="00552126">
        <w:rPr>
          <w:rStyle w:val="Znakapoznpodarou"/>
          <w:rFonts w:ascii="Times New Roman" w:eastAsia="Calibri" w:hAnsi="Times New Roman" w:cs="Times New Roman"/>
          <w:sz w:val="24"/>
          <w:szCs w:val="24"/>
        </w:rPr>
        <w:t xml:space="preserve"> </w:t>
      </w:r>
      <w:r w:rsidRPr="00552126">
        <w:rPr>
          <w:rStyle w:val="Znakapoznpodarou"/>
          <w:rFonts w:ascii="Times New Roman" w:eastAsia="Calibri" w:hAnsi="Times New Roman" w:cs="Times New Roman"/>
          <w:sz w:val="24"/>
          <w:szCs w:val="24"/>
        </w:rPr>
        <w:footnoteReference w:id="60"/>
      </w:r>
    </w:p>
    <w:p w:rsidR="002B2A85" w:rsidRDefault="002B2A85" w:rsidP="002B2A85">
      <w:pPr>
        <w:spacing w:after="0" w:line="360" w:lineRule="auto"/>
        <w:ind w:firstLine="540"/>
        <w:jc w:val="both"/>
        <w:rPr>
          <w:rFonts w:ascii="Times New Roman" w:eastAsia="Calibri" w:hAnsi="Times New Roman" w:cs="Times New Roman"/>
          <w:sz w:val="24"/>
          <w:szCs w:val="24"/>
        </w:rPr>
      </w:pPr>
      <w:r w:rsidRPr="00DC4C69">
        <w:rPr>
          <w:rFonts w:ascii="Times New Roman" w:eastAsia="Calibri" w:hAnsi="Times New Roman" w:cs="Times New Roman"/>
          <w:sz w:val="24"/>
          <w:szCs w:val="24"/>
        </w:rPr>
        <w:t>Zavinění musí minimálně zahrnout protiprávní jednání, škodu jakožto následek protiprávního jednání a příčinnou souvislost mezi protiprávním jednáním a škodou.</w:t>
      </w:r>
      <w:r w:rsidRPr="00DC4C69">
        <w:rPr>
          <w:rStyle w:val="Znakapoznpodarou"/>
          <w:rFonts w:ascii="Times New Roman" w:eastAsia="Calibri" w:hAnsi="Times New Roman" w:cs="Times New Roman"/>
          <w:sz w:val="24"/>
          <w:szCs w:val="24"/>
        </w:rPr>
        <w:footnoteReference w:id="61"/>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Podíváme-li se na problematiku z jiného úhlu, dojdeme k následujícím závěrům.</w:t>
      </w:r>
    </w:p>
    <w:p w:rsidR="002B2A85"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V případě porušení absolutního práva není nutné, aby někdo předvídal škodu, ale předvídal porušení. D</w:t>
      </w:r>
      <w:r>
        <w:rPr>
          <w:rFonts w:ascii="Times New Roman" w:eastAsia="Calibri" w:hAnsi="Times New Roman" w:cs="Times New Roman"/>
          <w:sz w:val="24"/>
          <w:szCs w:val="24"/>
        </w:rPr>
        <w:t>emonstrujme si to na příkladě. N</w:t>
      </w:r>
      <w:r w:rsidRPr="00552126">
        <w:rPr>
          <w:rFonts w:ascii="Times New Roman" w:eastAsia="Calibri" w:hAnsi="Times New Roman" w:cs="Times New Roman"/>
          <w:sz w:val="24"/>
          <w:szCs w:val="24"/>
        </w:rPr>
        <w:t>ěkoho pomluvím a on v důsledku toho neuzavře smlouvu, kterou tajil, že chce uzavřít. Je to v adekvátní příčinné souvislosti,</w:t>
      </w:r>
      <w:r>
        <w:rPr>
          <w:rFonts w:ascii="Times New Roman" w:eastAsia="Calibri" w:hAnsi="Times New Roman" w:cs="Times New Roman"/>
          <w:sz w:val="24"/>
          <w:szCs w:val="24"/>
        </w:rPr>
        <w:t xml:space="preserve"> ale zavinění nezahrnuje škodu, neboť </w:t>
      </w:r>
      <w:r w:rsidRPr="00552126">
        <w:rPr>
          <w:rFonts w:ascii="Times New Roman" w:eastAsia="Calibri" w:hAnsi="Times New Roman" w:cs="Times New Roman"/>
          <w:sz w:val="24"/>
          <w:szCs w:val="24"/>
        </w:rPr>
        <w:t>strany skrý</w:t>
      </w:r>
      <w:r>
        <w:rPr>
          <w:rFonts w:ascii="Times New Roman" w:eastAsia="Calibri" w:hAnsi="Times New Roman" w:cs="Times New Roman"/>
          <w:sz w:val="24"/>
          <w:szCs w:val="24"/>
        </w:rPr>
        <w:t>valy, že chtějí smlouvu uzavřít</w:t>
      </w:r>
      <w:r w:rsidRPr="00552126">
        <w:rPr>
          <w:rFonts w:ascii="Times New Roman" w:eastAsia="Calibri" w:hAnsi="Times New Roman" w:cs="Times New Roman"/>
          <w:sz w:val="24"/>
          <w:szCs w:val="24"/>
        </w:rPr>
        <w:t>. Ale i tehdy bych měla odpovídat za škodu, která vznikla v důsledku neuzavření smlouvy. Jinak platí, že zcela nepředvídateln</w:t>
      </w:r>
      <w:r w:rsidR="009B63AB">
        <w:rPr>
          <w:rFonts w:ascii="Times New Roman" w:eastAsia="Calibri" w:hAnsi="Times New Roman" w:cs="Times New Roman"/>
          <w:sz w:val="24"/>
          <w:szCs w:val="24"/>
        </w:rPr>
        <w:t>é majetkové újmy se nenahrazují</w:t>
      </w:r>
      <w:r>
        <w:rPr>
          <w:rFonts w:ascii="Times New Roman" w:eastAsia="Calibri" w:hAnsi="Times New Roman" w:cs="Times New Roman"/>
          <w:sz w:val="24"/>
          <w:szCs w:val="24"/>
        </w:rPr>
        <w:t>.</w:t>
      </w:r>
    </w:p>
    <w:p w:rsidR="002B2A85" w:rsidRPr="00552126" w:rsidRDefault="002B2A85" w:rsidP="002B2A85">
      <w:pPr>
        <w:spacing w:after="0" w:line="360" w:lineRule="auto"/>
        <w:ind w:firstLine="708"/>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Při porušení speciální prevenční normy se zavinění musí vztahovat na porušení speciální prevenční normy, nikoli na škodu samotnou. Např. je na silnici stanovená na určitém úseku nižší povolená rychlost. Rychlost nedodržím a z toho</w:t>
      </w:r>
      <w:r w:rsidR="005E673D">
        <w:rPr>
          <w:rFonts w:ascii="Times New Roman" w:eastAsia="Calibri" w:hAnsi="Times New Roman" w:cs="Times New Roman"/>
          <w:sz w:val="24"/>
          <w:szCs w:val="24"/>
        </w:rPr>
        <w:t>to</w:t>
      </w:r>
      <w:r w:rsidRPr="00552126">
        <w:rPr>
          <w:rFonts w:ascii="Times New Roman" w:eastAsia="Calibri" w:hAnsi="Times New Roman" w:cs="Times New Roman"/>
          <w:sz w:val="24"/>
          <w:szCs w:val="24"/>
        </w:rPr>
        <w:t xml:space="preserve"> důvodu se nevyhnu jámě, </w:t>
      </w:r>
      <w:r w:rsidR="005E673D">
        <w:rPr>
          <w:rFonts w:ascii="Times New Roman" w:eastAsia="Calibri" w:hAnsi="Times New Roman" w:cs="Times New Roman"/>
          <w:sz w:val="24"/>
          <w:szCs w:val="24"/>
        </w:rPr>
        <w:t>proto</w:t>
      </w:r>
      <w:r w:rsidRPr="00552126">
        <w:rPr>
          <w:rFonts w:ascii="Times New Roman" w:eastAsia="Calibri" w:hAnsi="Times New Roman" w:cs="Times New Roman"/>
          <w:sz w:val="24"/>
          <w:szCs w:val="24"/>
        </w:rPr>
        <w:t xml:space="preserve"> mi na autě vznikne škoda. Speciální prevenční norma udávající pomalejší rychlost tam byla </w:t>
      </w:r>
      <w:r w:rsidR="009B63AB">
        <w:rPr>
          <w:rFonts w:ascii="Times New Roman" w:eastAsia="Calibri" w:hAnsi="Times New Roman" w:cs="Times New Roman"/>
          <w:sz w:val="24"/>
          <w:szCs w:val="24"/>
        </w:rPr>
        <w:lastRenderedPageBreak/>
        <w:t xml:space="preserve">umístěna </w:t>
      </w:r>
      <w:r w:rsidRPr="00552126">
        <w:rPr>
          <w:rFonts w:ascii="Times New Roman" w:eastAsia="Calibri" w:hAnsi="Times New Roman" w:cs="Times New Roman"/>
          <w:sz w:val="24"/>
          <w:szCs w:val="24"/>
        </w:rPr>
        <w:t xml:space="preserve">proto, aby zabránila právě této škodě. Mé zavinění se vztahovalo na pouze porušení speciální prevenční normy, přesto budu za škodu odpovědná. </w:t>
      </w:r>
    </w:p>
    <w:p w:rsidR="002B2A85" w:rsidRPr="00362264"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Na tomto místě považuji za vhodné zmínit zajímavý rozsudek sp. zn. 77 C 353/2009</w:t>
      </w:r>
      <w:r w:rsidRPr="00552126">
        <w:rPr>
          <w:rStyle w:val="Znakapoznpodarou"/>
          <w:rFonts w:ascii="Times New Roman" w:eastAsia="Calibri" w:hAnsi="Times New Roman" w:cs="Times New Roman"/>
          <w:sz w:val="24"/>
          <w:szCs w:val="24"/>
        </w:rPr>
        <w:footnoteReference w:id="62"/>
      </w:r>
      <w:r w:rsidRPr="00552126">
        <w:rPr>
          <w:rFonts w:ascii="Times New Roman" w:eastAsia="Calibri" w:hAnsi="Times New Roman" w:cs="Times New Roman"/>
          <w:sz w:val="24"/>
          <w:szCs w:val="24"/>
        </w:rPr>
        <w:t>. Jedná se o jedno z prvních rozhodnutí českého soudu, které neshledalo odpovědnost sportovce za sportovní úraz v konkrétním případě s ohledem na absenci zavinění. Doposud soudy vycházely z pojetí, podle kterého nedodržení pravidel sportovní hry představuje porušení prevenční povinnosti v</w:t>
      </w:r>
      <w:r w:rsidR="008A0B9C">
        <w:rPr>
          <w:rFonts w:ascii="Times New Roman" w:eastAsia="Calibri" w:hAnsi="Times New Roman" w:cs="Times New Roman"/>
          <w:sz w:val="24"/>
          <w:szCs w:val="24"/>
        </w:rPr>
        <w:t xml:space="preserve"> ustanovení</w:t>
      </w:r>
      <w:r w:rsidRPr="00552126">
        <w:rPr>
          <w:rFonts w:ascii="Times New Roman" w:eastAsia="Calibri" w:hAnsi="Times New Roman" w:cs="Times New Roman"/>
          <w:sz w:val="24"/>
          <w:szCs w:val="24"/>
        </w:rPr>
        <w:t xml:space="preserve"> § 415 OZ a protiprávní jednání.</w:t>
      </w:r>
      <w:r w:rsidRPr="00552126">
        <w:rPr>
          <w:rStyle w:val="Znakapoznpodarou"/>
          <w:rFonts w:ascii="Times New Roman" w:eastAsia="Calibri" w:hAnsi="Times New Roman" w:cs="Times New Roman"/>
          <w:sz w:val="24"/>
          <w:szCs w:val="24"/>
        </w:rPr>
        <w:footnoteReference w:id="63"/>
      </w:r>
      <w:r w:rsidRPr="00552126">
        <w:rPr>
          <w:rFonts w:ascii="Times New Roman" w:hAnsi="Times New Roman" w:cs="Times New Roman"/>
          <w:sz w:val="24"/>
          <w:szCs w:val="24"/>
        </w:rPr>
        <w:t xml:space="preserve"> </w:t>
      </w:r>
      <w:r w:rsidR="009B63AB" w:rsidRPr="00362264">
        <w:rPr>
          <w:rFonts w:ascii="Times New Roman" w:hAnsi="Times New Roman" w:cs="Times New Roman"/>
          <w:sz w:val="24"/>
          <w:szCs w:val="24"/>
        </w:rPr>
        <w:t>Přivítala jsem daný posun judikatuře</w:t>
      </w:r>
      <w:r w:rsidR="00BE739E" w:rsidRPr="00362264">
        <w:rPr>
          <w:rFonts w:ascii="Times New Roman" w:hAnsi="Times New Roman" w:cs="Times New Roman"/>
          <w:sz w:val="24"/>
          <w:szCs w:val="24"/>
        </w:rPr>
        <w:t>, kdy nedodržení pravidel sportovní hry není automaticky považováno za porušení prevenční povinnosti spojené s odpovědností za škodu dle ustanovení § 420 OZ. Nad nutností zúžení dosahu ustanovení § 415 OZ jsem se zamýšlela v předchozí kapitole.</w:t>
      </w:r>
    </w:p>
    <w:p w:rsidR="002B2A85" w:rsidRPr="00291934" w:rsidRDefault="002B2A85" w:rsidP="002B2A85">
      <w:pPr>
        <w:pStyle w:val="Nadpis3"/>
        <w:spacing w:line="360" w:lineRule="auto"/>
        <w:rPr>
          <w:rFonts w:ascii="Times New Roman" w:hAnsi="Times New Roman" w:cs="Times New Roman"/>
          <w:sz w:val="24"/>
          <w:szCs w:val="24"/>
        </w:rPr>
      </w:pPr>
      <w:bookmarkStart w:id="43" w:name="_Toc310430554"/>
      <w:bookmarkStart w:id="44" w:name="_Toc313712139"/>
      <w:bookmarkStart w:id="45" w:name="_Toc314440558"/>
      <w:r w:rsidRPr="00291934">
        <w:rPr>
          <w:rFonts w:ascii="Times New Roman" w:hAnsi="Times New Roman" w:cs="Times New Roman"/>
          <w:sz w:val="24"/>
          <w:szCs w:val="24"/>
        </w:rPr>
        <w:t>Odpovědnost za jiného</w:t>
      </w:r>
      <w:bookmarkEnd w:id="43"/>
      <w:bookmarkEnd w:id="44"/>
      <w:bookmarkEnd w:id="45"/>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 xml:space="preserve">Hlavní myšlenou ustanovení § 420 odst. 2 OZ je, </w:t>
      </w:r>
      <w:r>
        <w:rPr>
          <w:rFonts w:ascii="Times New Roman" w:eastAsia="Calibri" w:hAnsi="Times New Roman" w:cs="Times New Roman"/>
          <w:sz w:val="24"/>
          <w:szCs w:val="24"/>
        </w:rPr>
        <w:t xml:space="preserve">že </w:t>
      </w:r>
      <w:r w:rsidRPr="00552126">
        <w:rPr>
          <w:rFonts w:ascii="Times New Roman" w:eastAsia="Calibri" w:hAnsi="Times New Roman" w:cs="Times New Roman"/>
          <w:sz w:val="24"/>
          <w:szCs w:val="24"/>
        </w:rPr>
        <w:t xml:space="preserve">plní-li fyzická nebo právnická osoba prostřednictvím někoho jiného, musí odpovídat tak, jako by plnila sama. Zaměstnanec sám přímo poškozenému neodpovídá, ale není vyloučena jeho odpovědnost za škodu podle pro něj příznivějších pracovněprávních předpisů vůči právnické nebo fyzické osobě, která ho při činnosti použila (srov. § 250 ZP). Pokud by se jednalo o jiné osoby, které nejsou vůči fyzické nebo právnické osobě v pracovním poměru, přichází v úvahu vypořádání dle </w:t>
      </w:r>
      <w:r w:rsidR="008A0B9C">
        <w:rPr>
          <w:rFonts w:ascii="Times New Roman" w:eastAsia="Calibri" w:hAnsi="Times New Roman" w:cs="Times New Roman"/>
          <w:sz w:val="24"/>
          <w:szCs w:val="24"/>
        </w:rPr>
        <w:t>ustanovení §</w:t>
      </w:r>
      <w:r w:rsidRPr="00552126">
        <w:rPr>
          <w:rFonts w:ascii="Times New Roman" w:eastAsia="Calibri" w:hAnsi="Times New Roman" w:cs="Times New Roman"/>
          <w:sz w:val="24"/>
          <w:szCs w:val="24"/>
        </w:rPr>
        <w:t xml:space="preserve"> 440 OZ, popř. § 373 ObchZ.</w:t>
      </w:r>
      <w:r w:rsidRPr="00552126">
        <w:rPr>
          <w:rStyle w:val="Znakapoznpodarou"/>
          <w:rFonts w:ascii="Times New Roman" w:eastAsia="Calibri" w:hAnsi="Times New Roman" w:cs="Times New Roman"/>
          <w:sz w:val="24"/>
          <w:szCs w:val="24"/>
        </w:rPr>
        <w:footnoteReference w:id="64"/>
      </w:r>
      <w:r w:rsidRPr="00552126">
        <w:rPr>
          <w:rFonts w:ascii="Times New Roman" w:eastAsia="Calibri" w:hAnsi="Times New Roman" w:cs="Times New Roman"/>
          <w:sz w:val="24"/>
          <w:szCs w:val="24"/>
        </w:rPr>
        <w:t xml:space="preserve"> Se zřetelem k</w:t>
      </w:r>
      <w:r w:rsidR="005E673D">
        <w:rPr>
          <w:rFonts w:ascii="Times New Roman" w:eastAsia="Calibri" w:hAnsi="Times New Roman" w:cs="Times New Roman"/>
          <w:sz w:val="24"/>
          <w:szCs w:val="24"/>
        </w:rPr>
        <w:t> této problematice</w:t>
      </w:r>
      <w:r w:rsidRPr="00552126">
        <w:rPr>
          <w:rFonts w:ascii="Times New Roman" w:eastAsia="Calibri" w:hAnsi="Times New Roman" w:cs="Times New Roman"/>
          <w:sz w:val="24"/>
          <w:szCs w:val="24"/>
        </w:rPr>
        <w:t xml:space="preserve"> se pojem „plnění pracovních úkolů a přímá souvislost s ním“ se vykládá v podstatě shodně jako v pracovním právu (srov. § 273 a 274 ZP).</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 xml:space="preserve">Odpovědnosti se může fyzická nebo právnická osoba </w:t>
      </w:r>
      <w:r w:rsidRPr="00BE2A40">
        <w:rPr>
          <w:rFonts w:ascii="Times New Roman" w:eastAsia="Calibri" w:hAnsi="Times New Roman" w:cs="Times New Roman"/>
          <w:sz w:val="24"/>
          <w:szCs w:val="24"/>
        </w:rPr>
        <w:t>zprostit</w:t>
      </w:r>
      <w:r w:rsidRPr="00552126">
        <w:rPr>
          <w:rFonts w:ascii="Times New Roman" w:eastAsia="Calibri" w:hAnsi="Times New Roman" w:cs="Times New Roman"/>
          <w:sz w:val="24"/>
          <w:szCs w:val="24"/>
        </w:rPr>
        <w:t>, prokáže-li, že škodu nezavinila. Aby byla naplněna odpovědnost za jiného dle</w:t>
      </w:r>
      <w:r w:rsidR="008A0B9C">
        <w:rPr>
          <w:rFonts w:ascii="Times New Roman" w:eastAsia="Calibri" w:hAnsi="Times New Roman" w:cs="Times New Roman"/>
          <w:sz w:val="24"/>
          <w:szCs w:val="24"/>
        </w:rPr>
        <w:t xml:space="preserve"> ustanovení</w:t>
      </w:r>
      <w:r w:rsidRPr="00552126">
        <w:rPr>
          <w:rFonts w:ascii="Times New Roman" w:eastAsia="Calibri" w:hAnsi="Times New Roman" w:cs="Times New Roman"/>
          <w:sz w:val="24"/>
          <w:szCs w:val="24"/>
        </w:rPr>
        <w:t xml:space="preserve"> § 420 odst. 2 OZ, musí být kumulativně splněny následující </w:t>
      </w:r>
      <w:r w:rsidRPr="00BE2A40">
        <w:rPr>
          <w:rFonts w:ascii="Times New Roman" w:eastAsia="Calibri" w:hAnsi="Times New Roman" w:cs="Times New Roman"/>
          <w:sz w:val="24"/>
          <w:szCs w:val="24"/>
        </w:rPr>
        <w:t>předpoklady</w:t>
      </w:r>
      <w:r w:rsidRPr="00552126">
        <w:rPr>
          <w:rFonts w:ascii="Times New Roman" w:eastAsia="Calibri" w:hAnsi="Times New Roman" w:cs="Times New Roman"/>
          <w:sz w:val="24"/>
          <w:szCs w:val="24"/>
        </w:rPr>
        <w:t>: 1) škoda byla protiprávně způsobena těmi, které právnická či fyzická osoba při své činnosti použila,</w:t>
      </w:r>
      <w:r>
        <w:rPr>
          <w:rFonts w:ascii="Times New Roman" w:eastAsia="Calibri" w:hAnsi="Times New Roman" w:cs="Times New Roman"/>
          <w:sz w:val="24"/>
          <w:szCs w:val="24"/>
        </w:rPr>
        <w:t xml:space="preserve"> a zároveň,</w:t>
      </w:r>
      <w:r w:rsidRPr="00552126">
        <w:rPr>
          <w:rFonts w:ascii="Times New Roman" w:eastAsia="Calibri" w:hAnsi="Times New Roman" w:cs="Times New Roman"/>
          <w:sz w:val="24"/>
          <w:szCs w:val="24"/>
        </w:rPr>
        <w:t xml:space="preserve"> 2) ke škodě došlo při činnosti právnické či fyzické osoby.</w:t>
      </w:r>
      <w:r w:rsidRPr="00552126">
        <w:rPr>
          <w:rStyle w:val="Znakapoznpodarou"/>
          <w:rFonts w:ascii="Times New Roman" w:eastAsia="Calibri" w:hAnsi="Times New Roman" w:cs="Times New Roman"/>
          <w:sz w:val="24"/>
          <w:szCs w:val="24"/>
        </w:rPr>
        <w:t xml:space="preserve"> </w:t>
      </w:r>
      <w:r w:rsidRPr="00552126">
        <w:rPr>
          <w:rStyle w:val="Znakapoznpodarou"/>
          <w:rFonts w:ascii="Times New Roman" w:eastAsia="Calibri" w:hAnsi="Times New Roman" w:cs="Times New Roman"/>
          <w:sz w:val="24"/>
          <w:szCs w:val="24"/>
        </w:rPr>
        <w:footnoteReference w:id="65"/>
      </w:r>
    </w:p>
    <w:p w:rsidR="002B2A85" w:rsidRPr="00552126" w:rsidRDefault="002B2A85" w:rsidP="002B2A85">
      <w:pPr>
        <w:spacing w:after="0" w:line="360" w:lineRule="auto"/>
        <w:ind w:firstLine="540"/>
        <w:jc w:val="both"/>
        <w:rPr>
          <w:rFonts w:ascii="Times New Roman" w:eastAsia="Calibri" w:hAnsi="Times New Roman" w:cs="Times New Roman"/>
          <w:i/>
          <w:sz w:val="24"/>
          <w:szCs w:val="24"/>
        </w:rPr>
      </w:pPr>
      <w:r w:rsidRPr="00BE2A40">
        <w:rPr>
          <w:rFonts w:ascii="Times New Roman" w:eastAsia="Calibri" w:hAnsi="Times New Roman" w:cs="Times New Roman"/>
          <w:sz w:val="24"/>
          <w:szCs w:val="24"/>
        </w:rPr>
        <w:t>Jinou osobou</w:t>
      </w:r>
      <w:r w:rsidRPr="00552126">
        <w:rPr>
          <w:rFonts w:ascii="Times New Roman" w:eastAsia="Calibri" w:hAnsi="Times New Roman" w:cs="Times New Roman"/>
          <w:sz w:val="24"/>
          <w:szCs w:val="24"/>
        </w:rPr>
        <w:t xml:space="preserve"> nebude jen zaměstnanec nebo člen, ale jakákoli osoba podílející se na činnost</w:t>
      </w:r>
      <w:r>
        <w:rPr>
          <w:rFonts w:ascii="Times New Roman" w:eastAsia="Calibri" w:hAnsi="Times New Roman" w:cs="Times New Roman"/>
          <w:sz w:val="24"/>
          <w:szCs w:val="24"/>
        </w:rPr>
        <w:t xml:space="preserve">i fyzické nebo právnické osoby. Takovou osobou může být </w:t>
      </w:r>
      <w:r w:rsidRPr="00552126">
        <w:rPr>
          <w:rFonts w:ascii="Times New Roman" w:eastAsia="Calibri" w:hAnsi="Times New Roman" w:cs="Times New Roman"/>
          <w:sz w:val="24"/>
          <w:szCs w:val="24"/>
        </w:rPr>
        <w:t>jiná osoba jednající v souladu s příkazy, pokyny nebo v z</w:t>
      </w:r>
      <w:r>
        <w:rPr>
          <w:rFonts w:ascii="Times New Roman" w:eastAsia="Calibri" w:hAnsi="Times New Roman" w:cs="Times New Roman"/>
          <w:sz w:val="24"/>
          <w:szCs w:val="24"/>
        </w:rPr>
        <w:t>ájmu právnické či fyzické osoby</w:t>
      </w:r>
      <w:r w:rsidRPr="00552126">
        <w:rPr>
          <w:rFonts w:ascii="Times New Roman" w:eastAsia="Calibri" w:hAnsi="Times New Roman" w:cs="Times New Roman"/>
          <w:sz w:val="24"/>
          <w:szCs w:val="24"/>
        </w:rPr>
        <w:t xml:space="preserve">. Širokým výkladem pojmu dovodíme, že </w:t>
      </w:r>
      <w:r w:rsidR="005E673D">
        <w:rPr>
          <w:rFonts w:ascii="Times New Roman" w:eastAsia="Calibri" w:hAnsi="Times New Roman" w:cs="Times New Roman"/>
          <w:sz w:val="24"/>
          <w:szCs w:val="24"/>
        </w:rPr>
        <w:t>se bude jednat</w:t>
      </w:r>
      <w:r w:rsidRPr="00552126">
        <w:rPr>
          <w:rFonts w:ascii="Times New Roman" w:eastAsia="Calibri" w:hAnsi="Times New Roman" w:cs="Times New Roman"/>
          <w:sz w:val="24"/>
          <w:szCs w:val="24"/>
        </w:rPr>
        <w:t xml:space="preserve"> i o osoby vykonávající určitou činnost na základě </w:t>
      </w:r>
      <w:r w:rsidRPr="00552126">
        <w:rPr>
          <w:rFonts w:ascii="Times New Roman" w:eastAsia="Calibri" w:hAnsi="Times New Roman" w:cs="Times New Roman"/>
          <w:sz w:val="24"/>
          <w:szCs w:val="24"/>
        </w:rPr>
        <w:lastRenderedPageBreak/>
        <w:t>smluvního vztahu (např. subdodavatel), pracovníci nebo členové družstva, prokurista či statutární orgány.</w:t>
      </w:r>
      <w:r w:rsidRPr="00552126">
        <w:rPr>
          <w:rStyle w:val="Znakapoznpodarou"/>
          <w:rFonts w:ascii="Times New Roman" w:eastAsia="Calibri" w:hAnsi="Times New Roman" w:cs="Times New Roman"/>
          <w:sz w:val="24"/>
          <w:szCs w:val="24"/>
        </w:rPr>
        <w:footnoteReference w:id="66"/>
      </w:r>
    </w:p>
    <w:p w:rsidR="002B2A85"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 xml:space="preserve">Výklad spojení </w:t>
      </w:r>
      <w:r w:rsidRPr="00BE2A40">
        <w:rPr>
          <w:rFonts w:ascii="Times New Roman" w:eastAsia="Calibri" w:hAnsi="Times New Roman" w:cs="Times New Roman"/>
          <w:sz w:val="24"/>
          <w:szCs w:val="24"/>
        </w:rPr>
        <w:t>„použití při činnosti“ má</w:t>
      </w:r>
      <w:r w:rsidRPr="00552126">
        <w:rPr>
          <w:rFonts w:ascii="Times New Roman" w:eastAsia="Calibri" w:hAnsi="Times New Roman" w:cs="Times New Roman"/>
          <w:sz w:val="24"/>
          <w:szCs w:val="24"/>
        </w:rPr>
        <w:t xml:space="preserve"> být extenzivní. Pro určení je rozhodující, zda použitá osoba jednala v zájmu fyzi</w:t>
      </w:r>
      <w:r>
        <w:rPr>
          <w:rFonts w:ascii="Times New Roman" w:eastAsia="Calibri" w:hAnsi="Times New Roman" w:cs="Times New Roman"/>
          <w:sz w:val="24"/>
          <w:szCs w:val="24"/>
        </w:rPr>
        <w:t xml:space="preserve">cké nebo právnické osoby nebo ve svém </w:t>
      </w:r>
      <w:r w:rsidRPr="00552126">
        <w:rPr>
          <w:rFonts w:ascii="Times New Roman" w:eastAsia="Calibri" w:hAnsi="Times New Roman" w:cs="Times New Roman"/>
          <w:sz w:val="24"/>
          <w:szCs w:val="24"/>
        </w:rPr>
        <w:t>zájmu. Fyzická či právnická osoba nebude odpovídat za škodu způsobenou jiným, došlo-li k</w:t>
      </w:r>
      <w:r>
        <w:rPr>
          <w:rFonts w:ascii="Times New Roman" w:eastAsia="Calibri" w:hAnsi="Times New Roman" w:cs="Times New Roman"/>
          <w:sz w:val="24"/>
          <w:szCs w:val="24"/>
        </w:rPr>
        <w:t> </w:t>
      </w:r>
      <w:r w:rsidRPr="00BE2A40">
        <w:rPr>
          <w:rFonts w:ascii="Times New Roman" w:eastAsia="Calibri" w:hAnsi="Times New Roman" w:cs="Times New Roman"/>
          <w:sz w:val="24"/>
          <w:szCs w:val="24"/>
        </w:rPr>
        <w:t>excesu</w:t>
      </w:r>
      <w:r>
        <w:rPr>
          <w:rFonts w:ascii="Times New Roman" w:eastAsia="Calibri" w:hAnsi="Times New Roman" w:cs="Times New Roman"/>
          <w:sz w:val="24"/>
          <w:szCs w:val="24"/>
        </w:rPr>
        <w:t xml:space="preserve">. </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Exces znamená</w:t>
      </w:r>
      <w:r w:rsidRPr="00552126">
        <w:rPr>
          <w:rFonts w:ascii="Times New Roman" w:eastAsia="Calibri" w:hAnsi="Times New Roman" w:cs="Times New Roman"/>
          <w:sz w:val="24"/>
          <w:szCs w:val="24"/>
        </w:rPr>
        <w:t xml:space="preserve"> vykročení z rámce činnosti fyzické nebo právnické osoby, vykonání č</w:t>
      </w:r>
      <w:r>
        <w:rPr>
          <w:rFonts w:ascii="Times New Roman" w:eastAsia="Calibri" w:hAnsi="Times New Roman" w:cs="Times New Roman"/>
          <w:sz w:val="24"/>
          <w:szCs w:val="24"/>
        </w:rPr>
        <w:t xml:space="preserve">innosti ve svém vlastním zájmu, </w:t>
      </w:r>
      <w:r w:rsidRPr="00552126">
        <w:rPr>
          <w:rFonts w:ascii="Times New Roman" w:eastAsia="Calibri" w:hAnsi="Times New Roman" w:cs="Times New Roman"/>
          <w:sz w:val="24"/>
          <w:szCs w:val="24"/>
        </w:rPr>
        <w:t>byť k ní došl</w:t>
      </w:r>
      <w:r>
        <w:rPr>
          <w:rFonts w:ascii="Times New Roman" w:eastAsia="Calibri" w:hAnsi="Times New Roman" w:cs="Times New Roman"/>
          <w:sz w:val="24"/>
          <w:szCs w:val="24"/>
        </w:rPr>
        <w:t>o v pracovní době na pracovišti</w:t>
      </w:r>
      <w:r w:rsidRPr="00552126">
        <w:rPr>
          <w:rFonts w:ascii="Times New Roman" w:eastAsia="Calibri" w:hAnsi="Times New Roman" w:cs="Times New Roman"/>
          <w:sz w:val="24"/>
          <w:szCs w:val="24"/>
        </w:rPr>
        <w:t xml:space="preserve">. Také </w:t>
      </w:r>
      <w:r>
        <w:rPr>
          <w:rFonts w:ascii="Times New Roman" w:eastAsia="Calibri" w:hAnsi="Times New Roman" w:cs="Times New Roman"/>
          <w:sz w:val="24"/>
          <w:szCs w:val="24"/>
        </w:rPr>
        <w:t>se zohledňuje</w:t>
      </w:r>
      <w:r w:rsidRPr="00552126">
        <w:rPr>
          <w:rFonts w:ascii="Times New Roman" w:eastAsia="Calibri" w:hAnsi="Times New Roman" w:cs="Times New Roman"/>
          <w:sz w:val="24"/>
          <w:szCs w:val="24"/>
        </w:rPr>
        <w:t> místní, časový a věcný vztah činnosti, při níž byla škoda způsobena, k provozní (obchodní) činnosti zaměstnavatele. Tedy zda</w:t>
      </w:r>
      <w:r w:rsidR="005E673D">
        <w:rPr>
          <w:rFonts w:ascii="Times New Roman" w:eastAsia="Calibri" w:hAnsi="Times New Roman" w:cs="Times New Roman"/>
          <w:sz w:val="24"/>
          <w:szCs w:val="24"/>
        </w:rPr>
        <w:t xml:space="preserve"> se</w:t>
      </w:r>
      <w:r w:rsidRPr="00552126">
        <w:rPr>
          <w:rFonts w:ascii="Times New Roman" w:eastAsia="Calibri" w:hAnsi="Times New Roman" w:cs="Times New Roman"/>
          <w:sz w:val="24"/>
          <w:szCs w:val="24"/>
        </w:rPr>
        <w:t xml:space="preserve"> objektivně </w:t>
      </w:r>
      <w:r w:rsidR="005E673D">
        <w:rPr>
          <w:rFonts w:ascii="Times New Roman" w:eastAsia="Calibri" w:hAnsi="Times New Roman" w:cs="Times New Roman"/>
          <w:sz w:val="24"/>
          <w:szCs w:val="24"/>
        </w:rPr>
        <w:t>jednalo</w:t>
      </w:r>
      <w:r w:rsidRPr="00552126">
        <w:rPr>
          <w:rFonts w:ascii="Times New Roman" w:eastAsia="Calibri" w:hAnsi="Times New Roman" w:cs="Times New Roman"/>
          <w:sz w:val="24"/>
          <w:szCs w:val="24"/>
        </w:rPr>
        <w:t xml:space="preserve"> o činnost konanou pro zaměstnavatele, a to někdy i bez jeho příkazu, pouze na základě vlastního rozhodnutí. Není přitom samo o sobě významné, </w:t>
      </w:r>
      <w:r>
        <w:rPr>
          <w:rFonts w:ascii="Times New Roman" w:eastAsia="Calibri" w:hAnsi="Times New Roman" w:cs="Times New Roman"/>
          <w:sz w:val="24"/>
          <w:szCs w:val="24"/>
        </w:rPr>
        <w:t>zda</w:t>
      </w:r>
      <w:r w:rsidRPr="00552126">
        <w:rPr>
          <w:rFonts w:ascii="Times New Roman" w:eastAsia="Calibri" w:hAnsi="Times New Roman" w:cs="Times New Roman"/>
          <w:sz w:val="24"/>
          <w:szCs w:val="24"/>
        </w:rPr>
        <w:t xml:space="preserve"> se zaměstnanec dopustil škodního jednání v době, kdy na jeho straně existovala překážka v prác</w:t>
      </w:r>
      <w:r>
        <w:rPr>
          <w:rFonts w:ascii="Times New Roman" w:eastAsia="Calibri" w:hAnsi="Times New Roman" w:cs="Times New Roman"/>
          <w:sz w:val="24"/>
          <w:szCs w:val="24"/>
        </w:rPr>
        <w:t>i.</w:t>
      </w:r>
      <w:r w:rsidRPr="00552126">
        <w:rPr>
          <w:rStyle w:val="Znakapoznpodarou"/>
          <w:rFonts w:ascii="Times New Roman" w:eastAsia="Calibri" w:hAnsi="Times New Roman" w:cs="Times New Roman"/>
          <w:sz w:val="24"/>
          <w:szCs w:val="24"/>
        </w:rPr>
        <w:footnoteReference w:id="67"/>
      </w:r>
      <w:r w:rsidRPr="00552126">
        <w:rPr>
          <w:rFonts w:ascii="Times New Roman" w:eastAsia="Calibri" w:hAnsi="Times New Roman" w:cs="Times New Roman"/>
          <w:sz w:val="24"/>
          <w:szCs w:val="24"/>
        </w:rPr>
        <w:t xml:space="preserve"> Osoba jednající v excesu bude odpovědná za vlastní zaviněný protiprávní úkon.</w:t>
      </w:r>
    </w:p>
    <w:p w:rsidR="002B2A85" w:rsidRPr="00552126" w:rsidRDefault="002B2A85" w:rsidP="002B2A85">
      <w:pPr>
        <w:spacing w:after="0" w:line="360" w:lineRule="auto"/>
        <w:ind w:firstLine="540"/>
        <w:jc w:val="both"/>
        <w:rPr>
          <w:rFonts w:ascii="Times New Roman" w:eastAsia="Calibri" w:hAnsi="Times New Roman" w:cs="Times New Roman"/>
          <w:sz w:val="24"/>
          <w:szCs w:val="24"/>
        </w:rPr>
      </w:pPr>
      <w:r w:rsidRPr="00552126">
        <w:rPr>
          <w:rFonts w:ascii="Times New Roman" w:eastAsia="Calibri" w:hAnsi="Times New Roman" w:cs="Times New Roman"/>
          <w:sz w:val="24"/>
          <w:szCs w:val="24"/>
        </w:rPr>
        <w:t>Excesem bude jednání řidiče, který při pracovní cestě ve služebním voze převáží cizí osobu bez vědomí svého zaměstnavatele. Řidič bude odpovědný za škodu způsobenou této osobě při jím zaviněné dopravní nehodě podle</w:t>
      </w:r>
      <w:r w:rsidR="008A0B9C">
        <w:rPr>
          <w:rFonts w:ascii="Times New Roman" w:eastAsia="Calibri" w:hAnsi="Times New Roman" w:cs="Times New Roman"/>
          <w:sz w:val="24"/>
          <w:szCs w:val="24"/>
        </w:rPr>
        <w:t xml:space="preserve"> ustanovení</w:t>
      </w:r>
      <w:r w:rsidRPr="00552126">
        <w:rPr>
          <w:rFonts w:ascii="Times New Roman" w:eastAsia="Calibri" w:hAnsi="Times New Roman" w:cs="Times New Roman"/>
          <w:sz w:val="24"/>
          <w:szCs w:val="24"/>
        </w:rPr>
        <w:t xml:space="preserve"> § 420 odst. 1 OZ, zaměstnavatel </w:t>
      </w:r>
      <w:r>
        <w:rPr>
          <w:rFonts w:ascii="Times New Roman" w:eastAsia="Calibri" w:hAnsi="Times New Roman" w:cs="Times New Roman"/>
          <w:sz w:val="24"/>
          <w:szCs w:val="24"/>
        </w:rPr>
        <w:t>odpovědný nebude.</w:t>
      </w:r>
      <w:r w:rsidRPr="00552126">
        <w:rPr>
          <w:rStyle w:val="Znakapoznpodarou"/>
          <w:rFonts w:ascii="Times New Roman" w:eastAsia="Calibri" w:hAnsi="Times New Roman" w:cs="Times New Roman"/>
          <w:sz w:val="24"/>
          <w:szCs w:val="24"/>
        </w:rPr>
        <w:footnoteReference w:id="68"/>
      </w:r>
      <w:r w:rsidRPr="00552126">
        <w:rPr>
          <w:rFonts w:ascii="Times New Roman" w:eastAsia="Calibri" w:hAnsi="Times New Roman" w:cs="Times New Roman"/>
          <w:sz w:val="24"/>
          <w:szCs w:val="24"/>
        </w:rPr>
        <w:t xml:space="preserve"> O exces se </w:t>
      </w:r>
      <w:r>
        <w:rPr>
          <w:rFonts w:ascii="Times New Roman" w:eastAsia="Calibri" w:hAnsi="Times New Roman" w:cs="Times New Roman"/>
          <w:sz w:val="24"/>
          <w:szCs w:val="24"/>
        </w:rPr>
        <w:t>nejedná, jestliže</w:t>
      </w:r>
      <w:r w:rsidRPr="00552126">
        <w:rPr>
          <w:rFonts w:ascii="Times New Roman" w:eastAsia="Calibri" w:hAnsi="Times New Roman" w:cs="Times New Roman"/>
          <w:sz w:val="24"/>
          <w:szCs w:val="24"/>
        </w:rPr>
        <w:t xml:space="preserve"> se zaměstnanec bezpečnostní agentury dopustil trestného činu ublížení na zdraví, když při hlídání objektu zranil poškozeného. Zaměstnanec plnil úkoly zaměstnavatele, </w:t>
      </w:r>
      <w:r>
        <w:rPr>
          <w:rFonts w:ascii="Times New Roman" w:eastAsia="Calibri" w:hAnsi="Times New Roman" w:cs="Times New Roman"/>
          <w:sz w:val="24"/>
          <w:szCs w:val="24"/>
        </w:rPr>
        <w:t xml:space="preserve">jelikož </w:t>
      </w:r>
      <w:r w:rsidRPr="00552126">
        <w:rPr>
          <w:rFonts w:ascii="Times New Roman" w:eastAsia="Calibri" w:hAnsi="Times New Roman" w:cs="Times New Roman"/>
          <w:sz w:val="24"/>
          <w:szCs w:val="24"/>
        </w:rPr>
        <w:t>k jehož činnosti patřilo zajištění ostrahy objektu, byť zcela nevhodným způsobem.</w:t>
      </w:r>
      <w:r w:rsidRPr="00552126">
        <w:rPr>
          <w:rStyle w:val="Znakapoznpodarou"/>
          <w:rFonts w:ascii="Times New Roman" w:eastAsia="Calibri" w:hAnsi="Times New Roman" w:cs="Times New Roman"/>
          <w:sz w:val="24"/>
          <w:szCs w:val="24"/>
        </w:rPr>
        <w:footnoteReference w:id="69"/>
      </w:r>
    </w:p>
    <w:p w:rsidR="002B2A85" w:rsidRPr="00552126" w:rsidRDefault="008A0B9C"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Ustanovení </w:t>
      </w:r>
      <w:r w:rsidR="002B2A85" w:rsidRPr="00552126">
        <w:rPr>
          <w:rFonts w:ascii="Times New Roman" w:eastAsia="Calibri" w:hAnsi="Times New Roman" w:cs="Times New Roman"/>
          <w:sz w:val="24"/>
          <w:szCs w:val="24"/>
        </w:rPr>
        <w:t>§ 420 odst. 2 je třeba aplikovat i na odpovědnost zdravotnického zařízení za škodu</w:t>
      </w:r>
      <w:r w:rsidR="00BE739E">
        <w:rPr>
          <w:rFonts w:ascii="Times New Roman" w:eastAsia="Calibri" w:hAnsi="Times New Roman" w:cs="Times New Roman"/>
          <w:sz w:val="24"/>
          <w:szCs w:val="24"/>
        </w:rPr>
        <w:t xml:space="preserve"> způsobenou lékařským zákrokem, u</w:t>
      </w:r>
      <w:r>
        <w:rPr>
          <w:rFonts w:ascii="Times New Roman" w:eastAsia="Calibri" w:hAnsi="Times New Roman" w:cs="Times New Roman"/>
          <w:sz w:val="24"/>
          <w:szCs w:val="24"/>
        </w:rPr>
        <w:t>stanovení</w:t>
      </w:r>
      <w:r w:rsidR="002B2A85" w:rsidRPr="005521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B2A85" w:rsidRPr="00552126">
        <w:rPr>
          <w:rFonts w:ascii="Times New Roman" w:eastAsia="Calibri" w:hAnsi="Times New Roman" w:cs="Times New Roman"/>
          <w:sz w:val="24"/>
          <w:szCs w:val="24"/>
        </w:rPr>
        <w:t>420a OZ</w:t>
      </w:r>
      <w:r w:rsidR="002B2A85">
        <w:rPr>
          <w:rFonts w:ascii="Times New Roman" w:eastAsia="Calibri" w:hAnsi="Times New Roman" w:cs="Times New Roman"/>
          <w:sz w:val="24"/>
          <w:szCs w:val="24"/>
        </w:rPr>
        <w:t xml:space="preserve"> se nepoužije, jak by se na první pohled mohlo zdát</w:t>
      </w:r>
      <w:r w:rsidR="002B2A85" w:rsidRPr="00552126">
        <w:rPr>
          <w:rFonts w:ascii="Times New Roman" w:eastAsia="Calibri" w:hAnsi="Times New Roman" w:cs="Times New Roman"/>
          <w:sz w:val="24"/>
          <w:szCs w:val="24"/>
        </w:rPr>
        <w:t xml:space="preserve">. </w:t>
      </w:r>
    </w:p>
    <w:p w:rsidR="002B2A85" w:rsidRPr="00291934" w:rsidRDefault="002B2A85" w:rsidP="002B2A85">
      <w:pPr>
        <w:pStyle w:val="Nadpis3"/>
        <w:spacing w:line="360" w:lineRule="auto"/>
        <w:rPr>
          <w:rFonts w:ascii="Times New Roman" w:eastAsia="Calibri" w:hAnsi="Times New Roman" w:cs="Times New Roman"/>
          <w:sz w:val="24"/>
          <w:szCs w:val="24"/>
        </w:rPr>
      </w:pPr>
      <w:bookmarkStart w:id="46" w:name="_Toc310430555"/>
      <w:bookmarkStart w:id="47" w:name="_Toc313712140"/>
      <w:bookmarkStart w:id="48" w:name="_Toc314440559"/>
      <w:r w:rsidRPr="00291934">
        <w:rPr>
          <w:rFonts w:ascii="Times New Roman" w:eastAsia="Calibri" w:hAnsi="Times New Roman" w:cs="Times New Roman"/>
          <w:sz w:val="24"/>
          <w:szCs w:val="24"/>
        </w:rPr>
        <w:t>Škoda z provozní činnosti</w:t>
      </w:r>
      <w:bookmarkEnd w:id="46"/>
      <w:bookmarkEnd w:id="47"/>
      <w:bookmarkEnd w:id="48"/>
    </w:p>
    <w:p w:rsidR="002B2A85" w:rsidRPr="00552126" w:rsidRDefault="008A0B9C"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Ustanovení </w:t>
      </w:r>
      <w:r w:rsidR="002B2A85" w:rsidRPr="00552126">
        <w:rPr>
          <w:rFonts w:ascii="Times New Roman" w:hAnsi="Times New Roman" w:cs="Times New Roman"/>
          <w:sz w:val="24"/>
          <w:szCs w:val="24"/>
          <w:lang w:eastAsia="cs-CZ"/>
        </w:rPr>
        <w:t xml:space="preserve">§ 420a OZ stanoví, že každý (tj. každá fyzická nebo právnická osoba) odpovídá za škodu, kterou způsobí jinému provozní činností. Stěžejní pro ustanovení je </w:t>
      </w:r>
      <w:r w:rsidR="002B2A85">
        <w:rPr>
          <w:rFonts w:ascii="Times New Roman" w:hAnsi="Times New Roman" w:cs="Times New Roman"/>
          <w:sz w:val="24"/>
          <w:szCs w:val="24"/>
          <w:lang w:eastAsia="cs-CZ"/>
        </w:rPr>
        <w:t>interpretace pojmu provozní činnost.</w:t>
      </w:r>
      <w:r w:rsidR="002B2A85" w:rsidRPr="00552126">
        <w:rPr>
          <w:rFonts w:ascii="Times New Roman" w:hAnsi="Times New Roman" w:cs="Times New Roman"/>
          <w:sz w:val="24"/>
          <w:szCs w:val="24"/>
          <w:lang w:eastAsia="cs-CZ"/>
        </w:rPr>
        <w:t xml:space="preserve"> M. Vlasák ve svém článku</w:t>
      </w:r>
      <w:r w:rsidR="002B2A85" w:rsidRPr="00552126">
        <w:rPr>
          <w:rStyle w:val="Znakapoznpodarou"/>
          <w:rFonts w:ascii="Times New Roman" w:eastAsia="Calibri" w:hAnsi="Times New Roman" w:cs="Times New Roman"/>
          <w:sz w:val="24"/>
          <w:szCs w:val="24"/>
        </w:rPr>
        <w:footnoteReference w:id="70"/>
      </w:r>
      <w:r w:rsidR="002B2A85" w:rsidRPr="00552126">
        <w:rPr>
          <w:rFonts w:ascii="Times New Roman" w:hAnsi="Times New Roman" w:cs="Times New Roman"/>
          <w:sz w:val="24"/>
          <w:szCs w:val="24"/>
          <w:lang w:eastAsia="cs-CZ"/>
        </w:rPr>
        <w:t xml:space="preserve"> vysvětluje pojem </w:t>
      </w:r>
      <w:r w:rsidR="002B2A85">
        <w:rPr>
          <w:rFonts w:ascii="Times New Roman" w:hAnsi="Times New Roman" w:cs="Times New Roman"/>
          <w:sz w:val="24"/>
          <w:szCs w:val="24"/>
          <w:lang w:eastAsia="cs-CZ"/>
        </w:rPr>
        <w:t xml:space="preserve">provozní činnost </w:t>
      </w:r>
      <w:r w:rsidR="002B2A85" w:rsidRPr="00552126">
        <w:rPr>
          <w:rFonts w:ascii="Times New Roman" w:hAnsi="Times New Roman" w:cs="Times New Roman"/>
          <w:sz w:val="24"/>
          <w:szCs w:val="24"/>
          <w:lang w:eastAsia="cs-CZ"/>
        </w:rPr>
        <w:t xml:space="preserve">jako činnost související s předmětem činnosti (zpravidla podnikatelské, obchodní, zemědělské), kterou fyzická nebo právnická osoba vyvíjí a která je zpravidla vymezena ve </w:t>
      </w:r>
      <w:r w:rsidR="002B2A85" w:rsidRPr="00552126">
        <w:rPr>
          <w:rFonts w:ascii="Times New Roman" w:hAnsi="Times New Roman" w:cs="Times New Roman"/>
          <w:sz w:val="24"/>
          <w:szCs w:val="24"/>
          <w:lang w:eastAsia="cs-CZ"/>
        </w:rPr>
        <w:lastRenderedPageBreak/>
        <w:t>zřizovací listině, v oprávnění k podnikatelské činnosti nebo v živnostenském oprávnění. Za provozní činnost se zpravidla považuje i činnost, která bezprostředně, objektivně a fakticky předchází či navazuje na činnost hlavní.</w:t>
      </w:r>
      <w:r w:rsidR="002B2A85" w:rsidRPr="00552126">
        <w:rPr>
          <w:rStyle w:val="Znakapoznpodarou"/>
          <w:rFonts w:ascii="Times New Roman" w:eastAsia="Calibri" w:hAnsi="Times New Roman" w:cs="Times New Roman"/>
          <w:color w:val="FF0000"/>
          <w:sz w:val="24"/>
          <w:szCs w:val="24"/>
        </w:rPr>
        <w:t xml:space="preserve"> </w:t>
      </w:r>
    </w:p>
    <w:p w:rsidR="002B2A85" w:rsidRPr="00552126"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Předpoklady odpovědnosti jsou následující: 1) existence události vyvolané provozní činností, 2) škoda, 3)</w:t>
      </w:r>
      <w:r>
        <w:rPr>
          <w:rFonts w:ascii="Times New Roman" w:hAnsi="Times New Roman" w:cs="Times New Roman"/>
          <w:sz w:val="24"/>
          <w:szCs w:val="24"/>
          <w:lang w:eastAsia="cs-CZ"/>
        </w:rPr>
        <w:t xml:space="preserve"> </w:t>
      </w:r>
      <w:r w:rsidRPr="00552126">
        <w:rPr>
          <w:rFonts w:ascii="Times New Roman" w:hAnsi="Times New Roman" w:cs="Times New Roman"/>
          <w:sz w:val="24"/>
          <w:szCs w:val="24"/>
          <w:lang w:eastAsia="cs-CZ"/>
        </w:rPr>
        <w:t xml:space="preserve">příčinná souvislost mezi provozní činností a škodou. </w:t>
      </w:r>
      <w:r w:rsidR="008A0B9C">
        <w:rPr>
          <w:rFonts w:ascii="Times New Roman" w:hAnsi="Times New Roman" w:cs="Times New Roman"/>
          <w:sz w:val="24"/>
          <w:szCs w:val="24"/>
          <w:lang w:eastAsia="cs-CZ"/>
        </w:rPr>
        <w:t>Ustanovení o</w:t>
      </w:r>
      <w:r w:rsidRPr="00552126">
        <w:rPr>
          <w:rFonts w:ascii="Times New Roman" w:hAnsi="Times New Roman" w:cs="Times New Roman"/>
          <w:sz w:val="24"/>
          <w:szCs w:val="24"/>
          <w:lang w:eastAsia="cs-CZ"/>
        </w:rPr>
        <w:t xml:space="preserve">dst. 2 </w:t>
      </w:r>
      <w:r>
        <w:rPr>
          <w:rFonts w:ascii="Times New Roman" w:hAnsi="Times New Roman" w:cs="Times New Roman"/>
          <w:sz w:val="24"/>
          <w:szCs w:val="24"/>
          <w:lang w:eastAsia="cs-CZ"/>
        </w:rPr>
        <w:t xml:space="preserve">§ 420a </w:t>
      </w:r>
      <w:r w:rsidRPr="00552126">
        <w:rPr>
          <w:rFonts w:ascii="Times New Roman" w:hAnsi="Times New Roman" w:cs="Times New Roman"/>
          <w:sz w:val="24"/>
          <w:szCs w:val="24"/>
          <w:lang w:eastAsia="cs-CZ"/>
        </w:rPr>
        <w:t>taxativně vymezuje</w:t>
      </w:r>
      <w:r>
        <w:rPr>
          <w:rFonts w:ascii="Times New Roman" w:hAnsi="Times New Roman" w:cs="Times New Roman"/>
          <w:sz w:val="24"/>
          <w:szCs w:val="24"/>
          <w:lang w:eastAsia="cs-CZ"/>
        </w:rPr>
        <w:t>, jaká škoda může být</w:t>
      </w:r>
      <w:r w:rsidRPr="0055212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vyvolána</w:t>
      </w:r>
      <w:r w:rsidRPr="00552126">
        <w:rPr>
          <w:rFonts w:ascii="Times New Roman" w:hAnsi="Times New Roman" w:cs="Times New Roman"/>
          <w:sz w:val="24"/>
          <w:szCs w:val="24"/>
          <w:lang w:eastAsia="cs-CZ"/>
        </w:rPr>
        <w:t xml:space="preserve"> provozní činností. Liberační důvody nalezneme v odst. 3</w:t>
      </w:r>
      <w:r>
        <w:rPr>
          <w:rFonts w:ascii="Times New Roman" w:hAnsi="Times New Roman" w:cs="Times New Roman"/>
          <w:sz w:val="24"/>
          <w:szCs w:val="24"/>
          <w:lang w:eastAsia="cs-CZ"/>
        </w:rPr>
        <w:t xml:space="preserve"> zmíněného ustanovení</w:t>
      </w:r>
      <w:r w:rsidRPr="00552126">
        <w:rPr>
          <w:rFonts w:ascii="Times New Roman" w:hAnsi="Times New Roman" w:cs="Times New Roman"/>
          <w:sz w:val="24"/>
          <w:szCs w:val="24"/>
          <w:lang w:eastAsia="cs-CZ"/>
        </w:rPr>
        <w:t>.</w:t>
      </w:r>
    </w:p>
    <w:p w:rsidR="002B2A85" w:rsidRPr="00552126" w:rsidRDefault="002B2A85" w:rsidP="002B2A85">
      <w:pPr>
        <w:spacing w:after="0" w:line="360" w:lineRule="auto"/>
        <w:ind w:firstLine="708"/>
        <w:jc w:val="both"/>
        <w:rPr>
          <w:rFonts w:ascii="Times New Roman" w:eastAsia="Calibri" w:hAnsi="Times New Roman" w:cs="Times New Roman"/>
          <w:sz w:val="24"/>
          <w:szCs w:val="24"/>
        </w:rPr>
      </w:pPr>
      <w:r w:rsidRPr="00552126">
        <w:rPr>
          <w:rFonts w:ascii="Times New Roman" w:hAnsi="Times New Roman" w:cs="Times New Roman"/>
          <w:sz w:val="24"/>
          <w:szCs w:val="24"/>
          <w:lang w:eastAsia="cs-CZ"/>
        </w:rPr>
        <w:t xml:space="preserve">Odpovědnost dle </w:t>
      </w:r>
      <w:r w:rsidR="008A0B9C">
        <w:rPr>
          <w:rFonts w:ascii="Times New Roman" w:hAnsi="Times New Roman" w:cs="Times New Roman"/>
          <w:sz w:val="24"/>
          <w:szCs w:val="24"/>
          <w:lang w:eastAsia="cs-CZ"/>
        </w:rPr>
        <w:t xml:space="preserve">ustanovení </w:t>
      </w:r>
      <w:r w:rsidRPr="00552126">
        <w:rPr>
          <w:rFonts w:ascii="Times New Roman" w:hAnsi="Times New Roman" w:cs="Times New Roman"/>
          <w:sz w:val="24"/>
          <w:szCs w:val="24"/>
          <w:lang w:eastAsia="cs-CZ"/>
        </w:rPr>
        <w:t>§</w:t>
      </w:r>
      <w:r w:rsidR="008A0B9C">
        <w:rPr>
          <w:rFonts w:ascii="Times New Roman" w:hAnsi="Times New Roman" w:cs="Times New Roman"/>
          <w:sz w:val="24"/>
          <w:szCs w:val="24"/>
          <w:lang w:eastAsia="cs-CZ"/>
        </w:rPr>
        <w:t xml:space="preserve"> </w:t>
      </w:r>
      <w:r w:rsidRPr="00552126">
        <w:rPr>
          <w:rFonts w:ascii="Times New Roman" w:hAnsi="Times New Roman" w:cs="Times New Roman"/>
          <w:sz w:val="24"/>
          <w:szCs w:val="24"/>
          <w:lang w:eastAsia="cs-CZ"/>
        </w:rPr>
        <w:t>420a OZ je odpovědností objektivní. Není rozhodující, zda odpovědný subjekt svým jednáním porušil právní povinnost</w:t>
      </w:r>
      <w:r>
        <w:rPr>
          <w:rFonts w:ascii="Times New Roman" w:hAnsi="Times New Roman" w:cs="Times New Roman"/>
          <w:sz w:val="24"/>
          <w:szCs w:val="24"/>
          <w:lang w:eastAsia="cs-CZ"/>
        </w:rPr>
        <w:t>, ani</w:t>
      </w:r>
      <w:r w:rsidRPr="00552126">
        <w:rPr>
          <w:rFonts w:ascii="Times New Roman" w:hAnsi="Times New Roman" w:cs="Times New Roman"/>
          <w:sz w:val="24"/>
          <w:szCs w:val="24"/>
          <w:lang w:eastAsia="cs-CZ"/>
        </w:rPr>
        <w:t xml:space="preserve"> zda škoda byla způsobena osobně odpovědným subjektem nebo osobou jinou, kterou provozovatel při své činnosti použil</w:t>
      </w:r>
      <w:r w:rsidRPr="00552126">
        <w:rPr>
          <w:rFonts w:ascii="Times New Roman" w:eastAsia="Calibri" w:hAnsi="Times New Roman" w:cs="Times New Roman"/>
          <w:sz w:val="24"/>
          <w:szCs w:val="24"/>
        </w:rPr>
        <w:t xml:space="preserve">. </w:t>
      </w:r>
      <w:r w:rsidR="00D00890">
        <w:rPr>
          <w:rFonts w:ascii="Times New Roman" w:eastAsia="Calibri" w:hAnsi="Times New Roman" w:cs="Times New Roman"/>
          <w:sz w:val="24"/>
          <w:szCs w:val="24"/>
        </w:rPr>
        <w:t>Nejvyšší soud ČR</w:t>
      </w:r>
      <w:r w:rsidRPr="00552126">
        <w:rPr>
          <w:rFonts w:ascii="Times New Roman" w:eastAsia="Calibri" w:hAnsi="Times New Roman" w:cs="Times New Roman"/>
          <w:sz w:val="24"/>
          <w:szCs w:val="24"/>
        </w:rPr>
        <w:t xml:space="preserve"> uznal odpovědnost za škodu z provozní činnosti, která vznikla při reklamní akci explozí plynem naplněných balónků. Jednalo se o věc použitou při provozní činnosti. </w:t>
      </w:r>
      <w:r>
        <w:rPr>
          <w:rFonts w:ascii="Times New Roman" w:eastAsia="Calibri" w:hAnsi="Times New Roman" w:cs="Times New Roman"/>
          <w:sz w:val="24"/>
          <w:szCs w:val="24"/>
        </w:rPr>
        <w:t>P</w:t>
      </w:r>
      <w:r w:rsidRPr="00552126">
        <w:rPr>
          <w:rFonts w:ascii="Times New Roman" w:eastAsia="Calibri" w:hAnsi="Times New Roman" w:cs="Times New Roman"/>
          <w:sz w:val="24"/>
          <w:szCs w:val="24"/>
        </w:rPr>
        <w:t xml:space="preserve">ředmětem činnosti odpovědného subjektu bylo obchodování s výrobky a s tím i neodmyslitelně související propagace prostřednictvím rozdávání balónků. </w:t>
      </w:r>
      <w:r w:rsidR="00BE739E">
        <w:rPr>
          <w:rFonts w:ascii="Times New Roman" w:eastAsia="Calibri" w:hAnsi="Times New Roman" w:cs="Times New Roman"/>
          <w:sz w:val="24"/>
          <w:szCs w:val="24"/>
        </w:rPr>
        <w:t>Nejvyšší soud</w:t>
      </w:r>
      <w:r w:rsidRPr="00552126">
        <w:rPr>
          <w:rFonts w:ascii="Times New Roman" w:eastAsia="Calibri" w:hAnsi="Times New Roman" w:cs="Times New Roman"/>
          <w:sz w:val="24"/>
          <w:szCs w:val="24"/>
        </w:rPr>
        <w:t xml:space="preserve"> své rozhodnutí zdůvodnil tím, že účelem této právní úpravy je ochrana třetích osob před riziky provozních činností.</w:t>
      </w:r>
      <w:r w:rsidRPr="00DC4C69">
        <w:rPr>
          <w:rStyle w:val="Znakapoznpodarou"/>
          <w:rFonts w:ascii="Times New Roman" w:eastAsia="Calibri" w:hAnsi="Times New Roman" w:cs="Times New Roman"/>
          <w:sz w:val="24"/>
          <w:szCs w:val="24"/>
        </w:rPr>
        <w:t xml:space="preserve"> </w:t>
      </w:r>
      <w:r w:rsidRPr="00552126">
        <w:rPr>
          <w:rStyle w:val="Znakapoznpodarou"/>
          <w:rFonts w:ascii="Times New Roman" w:eastAsia="Calibri" w:hAnsi="Times New Roman" w:cs="Times New Roman"/>
          <w:sz w:val="24"/>
          <w:szCs w:val="24"/>
        </w:rPr>
        <w:footnoteReference w:id="71"/>
      </w:r>
    </w:p>
    <w:p w:rsidR="002B2A85" w:rsidRPr="00552126" w:rsidRDefault="00BE739E" w:rsidP="002B2A85">
      <w:pPr>
        <w:spacing w:after="0" w:line="360" w:lineRule="auto"/>
        <w:ind w:firstLine="576"/>
        <w:jc w:val="both"/>
        <w:rPr>
          <w:rFonts w:ascii="Times New Roman" w:eastAsia="Calibri" w:hAnsi="Times New Roman" w:cs="Times New Roman"/>
          <w:sz w:val="24"/>
          <w:szCs w:val="24"/>
        </w:rPr>
      </w:pPr>
      <w:r>
        <w:rPr>
          <w:rFonts w:ascii="Times New Roman" w:eastAsia="Calibri" w:hAnsi="Times New Roman" w:cs="Times New Roman"/>
          <w:sz w:val="24"/>
          <w:szCs w:val="24"/>
        </w:rPr>
        <w:t>Rozhodnutí nevnímám jako</w:t>
      </w:r>
      <w:r w:rsidR="002B2A85" w:rsidRPr="00552126">
        <w:rPr>
          <w:rFonts w:ascii="Times New Roman" w:eastAsia="Calibri" w:hAnsi="Times New Roman" w:cs="Times New Roman"/>
          <w:sz w:val="24"/>
          <w:szCs w:val="24"/>
        </w:rPr>
        <w:t xml:space="preserve"> správné. Kdyby se jednalo o soukromou narozeninovou oslavu, posuzovala by se případná odpovědnost dle</w:t>
      </w:r>
      <w:r w:rsidR="008A0B9C">
        <w:rPr>
          <w:rFonts w:ascii="Times New Roman" w:eastAsia="Calibri" w:hAnsi="Times New Roman" w:cs="Times New Roman"/>
          <w:sz w:val="24"/>
          <w:szCs w:val="24"/>
        </w:rPr>
        <w:t xml:space="preserve"> ustanovení</w:t>
      </w:r>
      <w:r w:rsidR="002B2A85" w:rsidRPr="00552126">
        <w:rPr>
          <w:rFonts w:ascii="Times New Roman" w:eastAsia="Calibri" w:hAnsi="Times New Roman" w:cs="Times New Roman"/>
          <w:sz w:val="24"/>
          <w:szCs w:val="24"/>
        </w:rPr>
        <w:t xml:space="preserve"> § 420 OZ. S největší pravděpodobností by nebyl naplněn př</w:t>
      </w:r>
      <w:r w:rsidR="002B2A85">
        <w:rPr>
          <w:rFonts w:ascii="Times New Roman" w:eastAsia="Calibri" w:hAnsi="Times New Roman" w:cs="Times New Roman"/>
          <w:sz w:val="24"/>
          <w:szCs w:val="24"/>
        </w:rPr>
        <w:t>edpoklad zavinění, protože škoda</w:t>
      </w:r>
      <w:r w:rsidR="002B2A85" w:rsidRPr="00552126">
        <w:rPr>
          <w:rFonts w:ascii="Times New Roman" w:eastAsia="Calibri" w:hAnsi="Times New Roman" w:cs="Times New Roman"/>
          <w:sz w:val="24"/>
          <w:szCs w:val="24"/>
        </w:rPr>
        <w:t xml:space="preserve"> explozí </w:t>
      </w:r>
      <w:r w:rsidR="002B2A85">
        <w:rPr>
          <w:rFonts w:ascii="Times New Roman" w:eastAsia="Calibri" w:hAnsi="Times New Roman" w:cs="Times New Roman"/>
          <w:sz w:val="24"/>
          <w:szCs w:val="24"/>
        </w:rPr>
        <w:t>balónku je nepředvídatelná. O</w:t>
      </w:r>
      <w:r w:rsidR="002B2A85" w:rsidRPr="00552126">
        <w:rPr>
          <w:rFonts w:ascii="Times New Roman" w:eastAsia="Calibri" w:hAnsi="Times New Roman" w:cs="Times New Roman"/>
          <w:sz w:val="24"/>
          <w:szCs w:val="24"/>
        </w:rPr>
        <w:t>soba by nebyla odpovědná. V obou uvedených případech je stejná nebezpečnost.</w:t>
      </w:r>
      <w:r w:rsidR="002B2A85">
        <w:rPr>
          <w:rFonts w:ascii="Times New Roman" w:eastAsia="Calibri" w:hAnsi="Times New Roman" w:cs="Times New Roman"/>
          <w:sz w:val="24"/>
          <w:szCs w:val="24"/>
        </w:rPr>
        <w:t xml:space="preserve"> Proto si musím položit otázku: „P</w:t>
      </w:r>
      <w:r w:rsidR="002B2A85" w:rsidRPr="00552126">
        <w:rPr>
          <w:rFonts w:ascii="Times New Roman" w:eastAsia="Calibri" w:hAnsi="Times New Roman" w:cs="Times New Roman"/>
          <w:sz w:val="24"/>
          <w:szCs w:val="24"/>
        </w:rPr>
        <w:t xml:space="preserve">roč by se </w:t>
      </w:r>
      <w:r>
        <w:rPr>
          <w:rFonts w:ascii="Times New Roman" w:eastAsia="Calibri" w:hAnsi="Times New Roman" w:cs="Times New Roman"/>
          <w:sz w:val="24"/>
          <w:szCs w:val="24"/>
        </w:rPr>
        <w:t>stejné jednání</w:t>
      </w:r>
      <w:r w:rsidR="002B2A85" w:rsidRPr="00552126">
        <w:rPr>
          <w:rFonts w:ascii="Times New Roman" w:eastAsia="Calibri" w:hAnsi="Times New Roman" w:cs="Times New Roman"/>
          <w:sz w:val="24"/>
          <w:szCs w:val="24"/>
        </w:rPr>
        <w:t xml:space="preserve"> mělo posuzovat jinak?</w:t>
      </w:r>
      <w:r w:rsidR="002B2A85">
        <w:rPr>
          <w:rFonts w:ascii="Times New Roman" w:eastAsia="Calibri" w:hAnsi="Times New Roman" w:cs="Times New Roman"/>
          <w:sz w:val="24"/>
          <w:szCs w:val="24"/>
        </w:rPr>
        <w:t>“</w:t>
      </w:r>
      <w:r w:rsidR="002B2A85" w:rsidRPr="00552126">
        <w:rPr>
          <w:rFonts w:ascii="Times New Roman" w:eastAsia="Calibri" w:hAnsi="Times New Roman" w:cs="Times New Roman"/>
          <w:sz w:val="24"/>
          <w:szCs w:val="24"/>
        </w:rPr>
        <w:t xml:space="preserve"> Zdůvodnění NS spravedlnostními důvody (tzn. má-li někdo z činnosti </w:t>
      </w:r>
      <w:r w:rsidR="002B2A85">
        <w:rPr>
          <w:rFonts w:ascii="Times New Roman" w:eastAsia="Calibri" w:hAnsi="Times New Roman" w:cs="Times New Roman"/>
          <w:sz w:val="24"/>
          <w:szCs w:val="24"/>
        </w:rPr>
        <w:t xml:space="preserve">zisk, tak ať odpovídá) považuji za </w:t>
      </w:r>
      <w:r w:rsidR="002B2A85" w:rsidRPr="00552126">
        <w:rPr>
          <w:rFonts w:ascii="Times New Roman" w:eastAsia="Calibri" w:hAnsi="Times New Roman" w:cs="Times New Roman"/>
          <w:sz w:val="24"/>
          <w:szCs w:val="24"/>
        </w:rPr>
        <w:t>nedostatečné.</w:t>
      </w:r>
    </w:p>
    <w:p w:rsidR="002B2A85" w:rsidRPr="00291934" w:rsidRDefault="002B2A85" w:rsidP="002B2A85">
      <w:pPr>
        <w:pStyle w:val="Nadpis2"/>
        <w:spacing w:line="360" w:lineRule="auto"/>
        <w:rPr>
          <w:rFonts w:ascii="Times New Roman" w:hAnsi="Times New Roman" w:cs="Times New Roman"/>
          <w:i w:val="0"/>
        </w:rPr>
      </w:pPr>
      <w:bookmarkStart w:id="49" w:name="_Toc310430556"/>
      <w:bookmarkStart w:id="50" w:name="_Toc313712141"/>
      <w:bookmarkStart w:id="51" w:name="_Toc314440560"/>
      <w:r w:rsidRPr="00291934">
        <w:rPr>
          <w:rFonts w:ascii="Times New Roman" w:hAnsi="Times New Roman" w:cs="Times New Roman"/>
          <w:i w:val="0"/>
        </w:rPr>
        <w:t>Zvláštní druhy odpovědnosti</w:t>
      </w:r>
      <w:bookmarkEnd w:id="49"/>
      <w:bookmarkEnd w:id="50"/>
      <w:bookmarkEnd w:id="51"/>
    </w:p>
    <w:p w:rsidR="002B2A85" w:rsidRPr="00291934" w:rsidRDefault="002B2A85" w:rsidP="002B2A85">
      <w:pPr>
        <w:spacing w:after="0" w:line="360" w:lineRule="auto"/>
        <w:jc w:val="both"/>
        <w:rPr>
          <w:rFonts w:ascii="Times New Roman" w:hAnsi="Times New Roman" w:cs="Times New Roman"/>
          <w:b/>
          <w:i/>
          <w:sz w:val="24"/>
          <w:szCs w:val="24"/>
        </w:rPr>
      </w:pPr>
      <w:r w:rsidRPr="00291934">
        <w:rPr>
          <w:rFonts w:ascii="Times New Roman" w:hAnsi="Times New Roman" w:cs="Times New Roman"/>
          <w:b/>
          <w:i/>
          <w:sz w:val="24"/>
          <w:szCs w:val="24"/>
        </w:rPr>
        <w:t>Odpovědnost za poškození, ztrátu či zničení věci, jež je předmětem závazku</w:t>
      </w:r>
    </w:p>
    <w:p w:rsidR="002B2A85" w:rsidRDefault="002B2A85" w:rsidP="002B2A85">
      <w:pPr>
        <w:spacing w:after="0" w:line="360" w:lineRule="auto"/>
        <w:ind w:firstLine="708"/>
        <w:jc w:val="both"/>
        <w:rPr>
          <w:rFonts w:ascii="Times New Roman" w:hAnsi="Times New Roman" w:cs="Times New Roman"/>
          <w:sz w:val="24"/>
          <w:szCs w:val="24"/>
        </w:rPr>
      </w:pPr>
      <w:r w:rsidRPr="00552126">
        <w:rPr>
          <w:rFonts w:ascii="Times New Roman" w:hAnsi="Times New Roman" w:cs="Times New Roman"/>
          <w:sz w:val="24"/>
          <w:szCs w:val="24"/>
        </w:rPr>
        <w:t>Předpoklady vzniku odpovědnosti podle</w:t>
      </w:r>
      <w:r w:rsidR="008A0B9C">
        <w:rPr>
          <w:rFonts w:ascii="Times New Roman" w:hAnsi="Times New Roman" w:cs="Times New Roman"/>
          <w:sz w:val="24"/>
          <w:szCs w:val="24"/>
        </w:rPr>
        <w:t xml:space="preserve"> ustanovení</w:t>
      </w:r>
      <w:r w:rsidRPr="00552126">
        <w:rPr>
          <w:rFonts w:ascii="Times New Roman" w:hAnsi="Times New Roman" w:cs="Times New Roman"/>
          <w:sz w:val="24"/>
          <w:szCs w:val="24"/>
        </w:rPr>
        <w:t xml:space="preserve"> § 421 OZ jsou: 1) převzetí movité věci, jež je předmětem smluvního závazku, 2)</w:t>
      </w:r>
      <w:r>
        <w:rPr>
          <w:rFonts w:ascii="Times New Roman" w:hAnsi="Times New Roman" w:cs="Times New Roman"/>
          <w:sz w:val="24"/>
          <w:szCs w:val="24"/>
        </w:rPr>
        <w:t xml:space="preserve"> </w:t>
      </w:r>
      <w:r w:rsidRPr="00552126">
        <w:rPr>
          <w:rFonts w:ascii="Times New Roman" w:hAnsi="Times New Roman" w:cs="Times New Roman"/>
          <w:sz w:val="24"/>
          <w:szCs w:val="24"/>
        </w:rPr>
        <w:t>událost, která nastala v časovém rozmezí od převzetí věci do doby, kdy věc byla vrácena, resp. měla být vrácena, a která vyvolala škodu spočívající buď v poškození, ve ztrátě nebo ve zničení převzaté věci, 3) příčinnou souvislost mezi bodem 1) a 2).</w:t>
      </w:r>
      <w:r w:rsidRPr="00552126">
        <w:rPr>
          <w:rStyle w:val="Znakapoznpodarou"/>
          <w:rFonts w:ascii="Times New Roman" w:hAnsi="Times New Roman" w:cs="Times New Roman"/>
          <w:sz w:val="24"/>
          <w:szCs w:val="24"/>
        </w:rPr>
        <w:footnoteReference w:id="72"/>
      </w:r>
      <w:r w:rsidRPr="00552126">
        <w:rPr>
          <w:rFonts w:ascii="Times New Roman" w:hAnsi="Times New Roman" w:cs="Times New Roman"/>
          <w:sz w:val="24"/>
          <w:szCs w:val="24"/>
        </w:rPr>
        <w:t xml:space="preserve"> </w:t>
      </w:r>
    </w:p>
    <w:p w:rsidR="002B2A85" w:rsidRPr="00552126" w:rsidRDefault="002B2A85" w:rsidP="002B2A85">
      <w:pPr>
        <w:spacing w:after="0" w:line="360" w:lineRule="auto"/>
        <w:ind w:firstLine="708"/>
        <w:jc w:val="both"/>
        <w:rPr>
          <w:rFonts w:ascii="Times New Roman" w:hAnsi="Times New Roman" w:cs="Times New Roman"/>
          <w:sz w:val="24"/>
          <w:szCs w:val="24"/>
        </w:rPr>
      </w:pPr>
      <w:r w:rsidRPr="00552126">
        <w:rPr>
          <w:rFonts w:ascii="Times New Roman" w:hAnsi="Times New Roman" w:cs="Times New Roman"/>
          <w:sz w:val="24"/>
          <w:szCs w:val="24"/>
        </w:rPr>
        <w:lastRenderedPageBreak/>
        <w:t xml:space="preserve">Liberačním důvodem je, </w:t>
      </w:r>
      <w:r>
        <w:rPr>
          <w:rFonts w:ascii="Times New Roman" w:hAnsi="Times New Roman" w:cs="Times New Roman"/>
          <w:sz w:val="24"/>
          <w:szCs w:val="24"/>
        </w:rPr>
        <w:t xml:space="preserve">že by ke škodě došlo i jinak, </w:t>
      </w:r>
      <w:r w:rsidRPr="00552126">
        <w:rPr>
          <w:rFonts w:ascii="Times New Roman" w:hAnsi="Times New Roman" w:cs="Times New Roman"/>
          <w:sz w:val="24"/>
          <w:szCs w:val="24"/>
        </w:rPr>
        <w:t>ať již z</w:t>
      </w:r>
      <w:r>
        <w:rPr>
          <w:rFonts w:ascii="Times New Roman" w:hAnsi="Times New Roman" w:cs="Times New Roman"/>
          <w:sz w:val="24"/>
          <w:szCs w:val="24"/>
        </w:rPr>
        <w:t> vnitřních nebo vnějších příčin</w:t>
      </w:r>
      <w:r w:rsidRPr="00552126">
        <w:rPr>
          <w:rFonts w:ascii="Times New Roman" w:hAnsi="Times New Roman" w:cs="Times New Roman"/>
          <w:sz w:val="24"/>
          <w:szCs w:val="24"/>
        </w:rPr>
        <w:t xml:space="preserve">. </w:t>
      </w:r>
      <w:r>
        <w:rPr>
          <w:rFonts w:ascii="Times New Roman" w:hAnsi="Times New Roman" w:cs="Times New Roman"/>
          <w:sz w:val="24"/>
          <w:szCs w:val="24"/>
        </w:rPr>
        <w:t>Ukažme</w:t>
      </w:r>
      <w:r w:rsidRPr="00552126">
        <w:rPr>
          <w:rFonts w:ascii="Times New Roman" w:hAnsi="Times New Roman" w:cs="Times New Roman"/>
          <w:sz w:val="24"/>
          <w:szCs w:val="24"/>
        </w:rPr>
        <w:t xml:space="preserve"> si to na příkladě. Od souseda ze stejné vesnice si půjčím auto, jež je předmětem závazku. Přijde povodeň a </w:t>
      </w:r>
      <w:r>
        <w:rPr>
          <w:rFonts w:ascii="Times New Roman" w:hAnsi="Times New Roman" w:cs="Times New Roman"/>
          <w:sz w:val="24"/>
          <w:szCs w:val="24"/>
        </w:rPr>
        <w:t xml:space="preserve">vypůjčené </w:t>
      </w:r>
      <w:r w:rsidRPr="00552126">
        <w:rPr>
          <w:rFonts w:ascii="Times New Roman" w:hAnsi="Times New Roman" w:cs="Times New Roman"/>
          <w:sz w:val="24"/>
          <w:szCs w:val="24"/>
        </w:rPr>
        <w:t xml:space="preserve">auto </w:t>
      </w:r>
      <w:r>
        <w:rPr>
          <w:rFonts w:ascii="Times New Roman" w:hAnsi="Times New Roman" w:cs="Times New Roman"/>
          <w:sz w:val="24"/>
          <w:szCs w:val="24"/>
        </w:rPr>
        <w:t xml:space="preserve">je </w:t>
      </w:r>
      <w:r w:rsidRPr="00552126">
        <w:rPr>
          <w:rFonts w:ascii="Times New Roman" w:hAnsi="Times New Roman" w:cs="Times New Roman"/>
          <w:sz w:val="24"/>
          <w:szCs w:val="24"/>
        </w:rPr>
        <w:t xml:space="preserve">v mé garáži </w:t>
      </w:r>
      <w:r>
        <w:rPr>
          <w:rFonts w:ascii="Times New Roman" w:hAnsi="Times New Roman" w:cs="Times New Roman"/>
          <w:sz w:val="24"/>
          <w:szCs w:val="24"/>
        </w:rPr>
        <w:t>poškozeno</w:t>
      </w:r>
      <w:r w:rsidRPr="00552126">
        <w:rPr>
          <w:rFonts w:ascii="Times New Roman" w:hAnsi="Times New Roman" w:cs="Times New Roman"/>
          <w:sz w:val="24"/>
          <w:szCs w:val="24"/>
        </w:rPr>
        <w:t>. Sousedova garáž je zaplavena také. V tomto případě se odpovědnosti zprostím, neboť by ke stejné škodě došlo, i kdybych věc nepřevzala. Naopak tomu bude, bude-li soused bydlet v jiné vesnici, kterou povodeň nepostihla</w:t>
      </w:r>
      <w:r>
        <w:rPr>
          <w:rFonts w:ascii="Times New Roman" w:hAnsi="Times New Roman" w:cs="Times New Roman"/>
          <w:sz w:val="24"/>
          <w:szCs w:val="24"/>
        </w:rPr>
        <w:t xml:space="preserve"> a jeho garáž zatopena vodou nebyla. </w:t>
      </w:r>
      <w:r w:rsidRPr="00552126">
        <w:rPr>
          <w:rFonts w:ascii="Times New Roman" w:hAnsi="Times New Roman" w:cs="Times New Roman"/>
          <w:sz w:val="24"/>
          <w:szCs w:val="24"/>
        </w:rPr>
        <w:t>Ke škodě by nedošlo, kdyby mi soused auto nepůjčil, z tohoto důvodu se nemůžu liberovat.</w:t>
      </w:r>
    </w:p>
    <w:p w:rsidR="002B2A85" w:rsidRPr="00291934" w:rsidRDefault="002B2A85" w:rsidP="002B2A85">
      <w:pPr>
        <w:spacing w:before="200" w:after="0" w:line="360" w:lineRule="auto"/>
        <w:jc w:val="both"/>
        <w:rPr>
          <w:rFonts w:ascii="Times New Roman" w:hAnsi="Times New Roman" w:cs="Times New Roman"/>
          <w:b/>
          <w:i/>
          <w:sz w:val="24"/>
          <w:szCs w:val="24"/>
        </w:rPr>
      </w:pPr>
      <w:r w:rsidRPr="00291934">
        <w:rPr>
          <w:rFonts w:ascii="Times New Roman" w:hAnsi="Times New Roman" w:cs="Times New Roman"/>
          <w:b/>
          <w:i/>
          <w:sz w:val="24"/>
          <w:szCs w:val="24"/>
        </w:rPr>
        <w:t xml:space="preserve">Odpovědnost za škodu způsobenou okolnostmi, které mají původ v povaze přístroje nebo jiné věci, jichž </w:t>
      </w:r>
      <w:r w:rsidR="00291934">
        <w:rPr>
          <w:rFonts w:ascii="Times New Roman" w:hAnsi="Times New Roman" w:cs="Times New Roman"/>
          <w:b/>
          <w:i/>
          <w:sz w:val="24"/>
          <w:szCs w:val="24"/>
        </w:rPr>
        <w:t>bylo při plnění závazku použito</w:t>
      </w:r>
    </w:p>
    <w:p w:rsidR="002B2A85" w:rsidRDefault="008A0B9C" w:rsidP="00825C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Ustanovení </w:t>
      </w:r>
      <w:r w:rsidR="002B2A85" w:rsidRPr="00552126">
        <w:rPr>
          <w:rFonts w:ascii="Times New Roman" w:hAnsi="Times New Roman" w:cs="Times New Roman"/>
          <w:sz w:val="24"/>
          <w:szCs w:val="24"/>
        </w:rPr>
        <w:t>§ 421a OZ je podle právnických učebnic považován</w:t>
      </w:r>
      <w:r w:rsidR="00BE739E">
        <w:rPr>
          <w:rFonts w:ascii="Times New Roman" w:hAnsi="Times New Roman" w:cs="Times New Roman"/>
          <w:sz w:val="24"/>
          <w:szCs w:val="24"/>
        </w:rPr>
        <w:t>o</w:t>
      </w:r>
      <w:r w:rsidR="002B2A85" w:rsidRPr="00552126">
        <w:rPr>
          <w:rFonts w:ascii="Times New Roman" w:hAnsi="Times New Roman" w:cs="Times New Roman"/>
          <w:sz w:val="24"/>
          <w:szCs w:val="24"/>
        </w:rPr>
        <w:t xml:space="preserve"> za příklad přísné objektivní odpovědnosti bez možnosti liberace.</w:t>
      </w:r>
      <w:r w:rsidR="002B2A85" w:rsidRPr="00552126">
        <w:rPr>
          <w:rStyle w:val="Znakapoznpodarou"/>
          <w:rFonts w:ascii="Times New Roman" w:hAnsi="Times New Roman" w:cs="Times New Roman"/>
          <w:sz w:val="24"/>
          <w:szCs w:val="24"/>
        </w:rPr>
        <w:footnoteReference w:id="73"/>
      </w:r>
      <w:r w:rsidR="002B2A85">
        <w:rPr>
          <w:rFonts w:ascii="Times New Roman" w:hAnsi="Times New Roman" w:cs="Times New Roman"/>
          <w:sz w:val="24"/>
          <w:szCs w:val="24"/>
        </w:rPr>
        <w:t xml:space="preserve"> </w:t>
      </w:r>
      <w:r w:rsidR="002B2A85" w:rsidRPr="00552126">
        <w:rPr>
          <w:rFonts w:ascii="Times New Roman" w:hAnsi="Times New Roman" w:cs="Times New Roman"/>
          <w:sz w:val="24"/>
          <w:szCs w:val="24"/>
        </w:rPr>
        <w:t xml:space="preserve">Předpoklady odpovědnosti dle </w:t>
      </w:r>
      <w:r>
        <w:rPr>
          <w:rFonts w:ascii="Times New Roman" w:hAnsi="Times New Roman" w:cs="Times New Roman"/>
          <w:sz w:val="24"/>
          <w:szCs w:val="24"/>
        </w:rPr>
        <w:t xml:space="preserve">ustanovení </w:t>
      </w:r>
      <w:r w:rsidR="002B2A85" w:rsidRPr="00552126">
        <w:rPr>
          <w:rFonts w:ascii="Times New Roman" w:hAnsi="Times New Roman" w:cs="Times New Roman"/>
          <w:sz w:val="24"/>
          <w:szCs w:val="24"/>
        </w:rPr>
        <w:t>§ 421a OZ jsou: 1) událost, která má původ v povaze přístroje nebo jiné věci, jichž bylo použito jako prostředků při plnění závazku a jež vyvolala škodu, 2) škoda, 3) příčinná souvislost mezi událostí a škodou.</w:t>
      </w:r>
      <w:r w:rsidR="002B2A85" w:rsidRPr="00552126">
        <w:rPr>
          <w:rStyle w:val="Znakapoznpodarou"/>
          <w:rFonts w:ascii="Times New Roman" w:hAnsi="Times New Roman" w:cs="Times New Roman"/>
          <w:sz w:val="24"/>
          <w:szCs w:val="24"/>
        </w:rPr>
        <w:footnoteReference w:id="74"/>
      </w:r>
      <w:r w:rsidR="002B2A85" w:rsidRPr="00552126">
        <w:rPr>
          <w:rFonts w:ascii="Times New Roman" w:hAnsi="Times New Roman" w:cs="Times New Roman"/>
          <w:sz w:val="24"/>
          <w:szCs w:val="24"/>
        </w:rPr>
        <w:t xml:space="preserve"> Jak je zde sděleno, tento druh odpovědnosti předpokládá existenci závazkového právního vztahu a ke škodě musí dojít při plnění tohoto závazku. Není rozhodné, zda</w:t>
      </w:r>
      <w:r w:rsidR="002B2A85">
        <w:rPr>
          <w:rFonts w:ascii="Times New Roman" w:hAnsi="Times New Roman" w:cs="Times New Roman"/>
          <w:sz w:val="24"/>
          <w:szCs w:val="24"/>
        </w:rPr>
        <w:t xml:space="preserve"> se</w:t>
      </w:r>
      <w:r w:rsidR="002B2A85" w:rsidRPr="00552126">
        <w:rPr>
          <w:rFonts w:ascii="Times New Roman" w:hAnsi="Times New Roman" w:cs="Times New Roman"/>
          <w:sz w:val="24"/>
          <w:szCs w:val="24"/>
        </w:rPr>
        <w:t xml:space="preserve"> událost vyskytuje pravidelně či nikoli. Může jít o nepředvídatelnou alergickou reakci, typicky se jedná o škodu způsobenou při použití rentgenu, injekční stříkačky, léku atd.</w:t>
      </w:r>
    </w:p>
    <w:p w:rsidR="00825C86" w:rsidRPr="00362264" w:rsidRDefault="000019CD" w:rsidP="00825C86">
      <w:pPr>
        <w:spacing w:after="0" w:line="360" w:lineRule="auto"/>
        <w:ind w:firstLine="709"/>
        <w:jc w:val="both"/>
        <w:rPr>
          <w:rFonts w:ascii="Times New Roman" w:eastAsia="Times New Roman" w:hAnsi="Times New Roman" w:cs="Times New Roman"/>
          <w:sz w:val="24"/>
          <w:szCs w:val="24"/>
          <w:lang w:eastAsia="cs-CZ"/>
        </w:rPr>
      </w:pPr>
      <w:r w:rsidRPr="00362264">
        <w:rPr>
          <w:rFonts w:ascii="Times New Roman" w:eastAsia="Times New Roman" w:hAnsi="Times New Roman" w:cs="Times New Roman"/>
          <w:sz w:val="24"/>
          <w:szCs w:val="24"/>
          <w:lang w:eastAsia="cs-CZ"/>
        </w:rPr>
        <w:t>Soudy vykládají ustanovení § 421a extenzivně</w:t>
      </w:r>
      <w:r w:rsidR="00825C86" w:rsidRPr="00362264">
        <w:rPr>
          <w:rFonts w:ascii="Times New Roman" w:eastAsia="Times New Roman" w:hAnsi="Times New Roman" w:cs="Times New Roman"/>
          <w:sz w:val="24"/>
          <w:szCs w:val="24"/>
          <w:lang w:eastAsia="cs-CZ"/>
        </w:rPr>
        <w:t>. I když je prokázáno, že postup lékařů byl lege artis (tj. odborný postup byl zcela v pořádku), přesto je odpovědnost zdravotnického zařízení dovozena, neboť operace obsahuje rizika, která se mohou projevit v poškození zdraví pacienta.</w:t>
      </w:r>
      <w:r w:rsidR="00825C86" w:rsidRPr="00362264">
        <w:rPr>
          <w:rStyle w:val="Znakapoznpodarou"/>
          <w:rFonts w:ascii="Times New Roman" w:eastAsia="Times New Roman" w:hAnsi="Times New Roman" w:cs="Times New Roman"/>
          <w:sz w:val="24"/>
          <w:szCs w:val="24"/>
          <w:lang w:eastAsia="cs-CZ"/>
        </w:rPr>
        <w:footnoteReference w:id="75"/>
      </w:r>
      <w:r w:rsidR="00825C86" w:rsidRPr="00362264">
        <w:rPr>
          <w:rFonts w:ascii="Times New Roman" w:eastAsia="Times New Roman" w:hAnsi="Times New Roman" w:cs="Times New Roman"/>
          <w:sz w:val="24"/>
          <w:szCs w:val="24"/>
          <w:lang w:eastAsia="cs-CZ"/>
        </w:rPr>
        <w:t xml:space="preserve"> </w:t>
      </w:r>
      <w:r w:rsidR="00BE739E" w:rsidRPr="00362264">
        <w:rPr>
          <w:rFonts w:ascii="Times New Roman" w:eastAsia="Times New Roman" w:hAnsi="Times New Roman" w:cs="Times New Roman"/>
          <w:sz w:val="24"/>
          <w:szCs w:val="24"/>
          <w:lang w:eastAsia="cs-CZ"/>
        </w:rPr>
        <w:t>Takovou situaci</w:t>
      </w:r>
      <w:r w:rsidR="00825C86" w:rsidRPr="00362264">
        <w:rPr>
          <w:rFonts w:ascii="Times New Roman" w:eastAsia="Times New Roman" w:hAnsi="Times New Roman" w:cs="Times New Roman"/>
          <w:sz w:val="24"/>
          <w:szCs w:val="24"/>
          <w:lang w:eastAsia="cs-CZ"/>
        </w:rPr>
        <w:t xml:space="preserve"> považuji za kuriózní. Dává-li pacient informovaný souhlas s operací, musí přece počítat s případnými riziky, </w:t>
      </w:r>
      <w:r w:rsidR="005E673D" w:rsidRPr="00362264">
        <w:rPr>
          <w:rFonts w:ascii="Times New Roman" w:eastAsia="Times New Roman" w:hAnsi="Times New Roman" w:cs="Times New Roman"/>
          <w:sz w:val="24"/>
          <w:szCs w:val="24"/>
          <w:lang w:eastAsia="cs-CZ"/>
        </w:rPr>
        <w:t>které</w:t>
      </w:r>
      <w:r w:rsidR="00825C86" w:rsidRPr="00362264">
        <w:rPr>
          <w:rFonts w:ascii="Times New Roman" w:eastAsia="Times New Roman" w:hAnsi="Times New Roman" w:cs="Times New Roman"/>
          <w:sz w:val="24"/>
          <w:szCs w:val="24"/>
          <w:lang w:eastAsia="cs-CZ"/>
        </w:rPr>
        <w:t xml:space="preserve"> operace může přinést. Dle mého názoru není pojetí tohoto ustanovení udržitelné. </w:t>
      </w:r>
      <w:r w:rsidR="0039181B" w:rsidRPr="00362264">
        <w:rPr>
          <w:rFonts w:ascii="Times New Roman" w:eastAsia="Times New Roman" w:hAnsi="Times New Roman" w:cs="Times New Roman"/>
          <w:sz w:val="24"/>
          <w:szCs w:val="24"/>
          <w:lang w:eastAsia="cs-CZ"/>
        </w:rPr>
        <w:t>Vždy n</w:t>
      </w:r>
      <w:r w:rsidR="00825C86" w:rsidRPr="00362264">
        <w:rPr>
          <w:rFonts w:ascii="Times New Roman" w:eastAsia="Times New Roman" w:hAnsi="Times New Roman" w:cs="Times New Roman"/>
          <w:sz w:val="24"/>
          <w:szCs w:val="24"/>
          <w:lang w:eastAsia="cs-CZ"/>
        </w:rPr>
        <w:t>ení správné, aby zdravotnické zařízení neslo rizika, o kterých nemohlo vědět, příp. ani nejsou známá a pacient s operací souhlasil. Následkem takového počínání je obrovský růst nákladů na zdravotní péči.</w:t>
      </w:r>
    </w:p>
    <w:p w:rsidR="00825C86" w:rsidRPr="00362264" w:rsidRDefault="00825C86" w:rsidP="00825C86">
      <w:pPr>
        <w:spacing w:after="0" w:line="360" w:lineRule="auto"/>
        <w:ind w:firstLine="709"/>
        <w:jc w:val="both"/>
        <w:rPr>
          <w:rFonts w:ascii="Times New Roman" w:eastAsia="Times New Roman" w:hAnsi="Times New Roman" w:cs="Times New Roman"/>
          <w:sz w:val="24"/>
          <w:szCs w:val="24"/>
          <w:lang w:eastAsia="cs-CZ"/>
        </w:rPr>
      </w:pPr>
      <w:r w:rsidRPr="00362264">
        <w:rPr>
          <w:rFonts w:ascii="Times New Roman" w:eastAsia="Times New Roman" w:hAnsi="Times New Roman" w:cs="Times New Roman"/>
          <w:sz w:val="24"/>
          <w:szCs w:val="24"/>
          <w:lang w:eastAsia="cs-CZ"/>
        </w:rPr>
        <w:t xml:space="preserve">T. a A. Doležalové považují za právně nekorektní situaci, kdy je zdravotnické zařízení v soudním řízení odsouzeno k náhradě škody na zdraví podle ustanovení § 421a OZ a následně je zažalováno za zásah do osobnostních práv pacienta nebo jeho rodiny, který </w:t>
      </w:r>
      <w:r w:rsidR="00BE739E" w:rsidRPr="00362264">
        <w:rPr>
          <w:rFonts w:ascii="Times New Roman" w:eastAsia="Times New Roman" w:hAnsi="Times New Roman" w:cs="Times New Roman"/>
          <w:sz w:val="24"/>
          <w:szCs w:val="24"/>
          <w:lang w:eastAsia="cs-CZ"/>
        </w:rPr>
        <w:t xml:space="preserve">je </w:t>
      </w:r>
      <w:r w:rsidRPr="00362264">
        <w:rPr>
          <w:rFonts w:ascii="Times New Roman" w:eastAsia="Times New Roman" w:hAnsi="Times New Roman" w:cs="Times New Roman"/>
          <w:sz w:val="24"/>
          <w:szCs w:val="24"/>
          <w:lang w:eastAsia="cs-CZ"/>
        </w:rPr>
        <w:t>spatřován právě v nezajištění vyloučení okolností, jež mají původ v povaze</w:t>
      </w:r>
      <w:r w:rsidR="0039181B" w:rsidRPr="00362264">
        <w:rPr>
          <w:rFonts w:ascii="Times New Roman" w:eastAsia="Times New Roman" w:hAnsi="Times New Roman" w:cs="Times New Roman"/>
          <w:sz w:val="24"/>
          <w:szCs w:val="24"/>
          <w:lang w:eastAsia="cs-CZ"/>
        </w:rPr>
        <w:t xml:space="preserve"> přístroje nebo jiné </w:t>
      </w:r>
      <w:r w:rsidR="0039181B" w:rsidRPr="00362264">
        <w:rPr>
          <w:rFonts w:ascii="Times New Roman" w:eastAsia="Times New Roman" w:hAnsi="Times New Roman" w:cs="Times New Roman"/>
          <w:sz w:val="24"/>
          <w:szCs w:val="24"/>
          <w:lang w:eastAsia="cs-CZ"/>
        </w:rPr>
        <w:lastRenderedPageBreak/>
        <w:t>věci, které</w:t>
      </w:r>
      <w:r w:rsidR="003A7B16">
        <w:rPr>
          <w:rFonts w:ascii="Times New Roman" w:eastAsia="Times New Roman" w:hAnsi="Times New Roman" w:cs="Times New Roman"/>
          <w:sz w:val="24"/>
          <w:szCs w:val="24"/>
          <w:lang w:eastAsia="cs-CZ"/>
        </w:rPr>
        <w:t xml:space="preserve"> bylo</w:t>
      </w:r>
      <w:r w:rsidRPr="00362264">
        <w:rPr>
          <w:rFonts w:ascii="Times New Roman" w:eastAsia="Times New Roman" w:hAnsi="Times New Roman" w:cs="Times New Roman"/>
          <w:sz w:val="24"/>
          <w:szCs w:val="24"/>
          <w:lang w:eastAsia="cs-CZ"/>
        </w:rPr>
        <w:t xml:space="preserve"> k pl</w:t>
      </w:r>
      <w:r w:rsidR="0039181B" w:rsidRPr="00362264">
        <w:rPr>
          <w:rFonts w:ascii="Times New Roman" w:eastAsia="Times New Roman" w:hAnsi="Times New Roman" w:cs="Times New Roman"/>
          <w:sz w:val="24"/>
          <w:szCs w:val="24"/>
          <w:lang w:eastAsia="cs-CZ"/>
        </w:rPr>
        <w:t>nění závazku použito</w:t>
      </w:r>
      <w:r w:rsidRPr="00362264">
        <w:rPr>
          <w:rFonts w:ascii="Times New Roman" w:eastAsia="Times New Roman" w:hAnsi="Times New Roman" w:cs="Times New Roman"/>
          <w:sz w:val="24"/>
          <w:szCs w:val="24"/>
          <w:lang w:eastAsia="cs-CZ"/>
        </w:rPr>
        <w:t>.</w:t>
      </w:r>
      <w:r w:rsidRPr="00362264">
        <w:rPr>
          <w:rStyle w:val="Znakapoznpodarou"/>
          <w:rFonts w:ascii="Times New Roman" w:eastAsia="Times New Roman" w:hAnsi="Times New Roman" w:cs="Times New Roman"/>
          <w:sz w:val="24"/>
          <w:szCs w:val="24"/>
          <w:lang w:eastAsia="cs-CZ"/>
        </w:rPr>
        <w:footnoteReference w:id="76"/>
      </w:r>
      <w:r w:rsidRPr="00362264">
        <w:rPr>
          <w:rFonts w:ascii="Times New Roman" w:eastAsia="Times New Roman" w:hAnsi="Times New Roman" w:cs="Times New Roman"/>
          <w:sz w:val="24"/>
          <w:szCs w:val="24"/>
          <w:lang w:eastAsia="cs-CZ"/>
        </w:rPr>
        <w:t xml:space="preserve"> </w:t>
      </w:r>
      <w:r w:rsidR="000170CD" w:rsidRPr="00362264">
        <w:rPr>
          <w:rFonts w:ascii="Times New Roman" w:eastAsia="Times New Roman" w:hAnsi="Times New Roman" w:cs="Times New Roman"/>
          <w:sz w:val="24"/>
          <w:szCs w:val="24"/>
          <w:lang w:eastAsia="cs-CZ"/>
        </w:rPr>
        <w:t xml:space="preserve">Já osobně </w:t>
      </w:r>
      <w:r w:rsidR="00BE739E" w:rsidRPr="00362264">
        <w:rPr>
          <w:rFonts w:ascii="Times New Roman" w:eastAsia="Times New Roman" w:hAnsi="Times New Roman" w:cs="Times New Roman"/>
          <w:sz w:val="24"/>
          <w:szCs w:val="24"/>
          <w:lang w:eastAsia="cs-CZ"/>
        </w:rPr>
        <w:t>rovněž</w:t>
      </w:r>
      <w:r w:rsidR="000170CD" w:rsidRPr="00362264">
        <w:rPr>
          <w:rFonts w:ascii="Times New Roman" w:eastAsia="Times New Roman" w:hAnsi="Times New Roman" w:cs="Times New Roman"/>
          <w:sz w:val="24"/>
          <w:szCs w:val="24"/>
          <w:lang w:eastAsia="cs-CZ"/>
        </w:rPr>
        <w:t xml:space="preserve"> v tomto případě spatřuju neúnosné rozšíření odpovědnosti a v podstatě </w:t>
      </w:r>
      <w:r w:rsidR="003A7B16">
        <w:rPr>
          <w:rFonts w:ascii="Times New Roman" w:eastAsia="Times New Roman" w:hAnsi="Times New Roman" w:cs="Times New Roman"/>
          <w:sz w:val="24"/>
          <w:szCs w:val="24"/>
          <w:lang w:eastAsia="cs-CZ"/>
        </w:rPr>
        <w:t>duplicitní uplatnění nároků. Z</w:t>
      </w:r>
      <w:r w:rsidR="000170CD" w:rsidRPr="00362264">
        <w:rPr>
          <w:rFonts w:ascii="Times New Roman" w:eastAsia="Times New Roman" w:hAnsi="Times New Roman" w:cs="Times New Roman"/>
          <w:sz w:val="24"/>
          <w:szCs w:val="24"/>
          <w:lang w:eastAsia="cs-CZ"/>
        </w:rPr>
        <w:t xml:space="preserve">astávám názor, že přístup soudů je třeba </w:t>
      </w:r>
      <w:r w:rsidR="00BE739E" w:rsidRPr="00362264">
        <w:rPr>
          <w:rFonts w:ascii="Times New Roman" w:eastAsia="Times New Roman" w:hAnsi="Times New Roman" w:cs="Times New Roman"/>
          <w:sz w:val="24"/>
          <w:szCs w:val="24"/>
          <w:lang w:eastAsia="cs-CZ"/>
        </w:rPr>
        <w:t xml:space="preserve">v tomto ohledu </w:t>
      </w:r>
      <w:r w:rsidR="000170CD" w:rsidRPr="00362264">
        <w:rPr>
          <w:rFonts w:ascii="Times New Roman" w:eastAsia="Times New Roman" w:hAnsi="Times New Roman" w:cs="Times New Roman"/>
          <w:sz w:val="24"/>
          <w:szCs w:val="24"/>
          <w:lang w:eastAsia="cs-CZ"/>
        </w:rPr>
        <w:t>změnit.</w:t>
      </w:r>
    </w:p>
    <w:p w:rsidR="002B2A85" w:rsidRPr="00291934" w:rsidRDefault="002B2A85" w:rsidP="002B2A85">
      <w:pPr>
        <w:spacing w:before="200" w:after="0" w:line="360" w:lineRule="auto"/>
        <w:jc w:val="both"/>
        <w:rPr>
          <w:rFonts w:ascii="Times New Roman" w:hAnsi="Times New Roman" w:cs="Times New Roman"/>
          <w:b/>
          <w:i/>
          <w:sz w:val="24"/>
          <w:szCs w:val="24"/>
          <w:lang w:eastAsia="cs-CZ"/>
        </w:rPr>
      </w:pPr>
      <w:r w:rsidRPr="00291934">
        <w:rPr>
          <w:rFonts w:ascii="Times New Roman" w:hAnsi="Times New Roman" w:cs="Times New Roman"/>
          <w:b/>
          <w:i/>
          <w:sz w:val="24"/>
          <w:szCs w:val="24"/>
          <w:lang w:eastAsia="cs-CZ"/>
        </w:rPr>
        <w:t>Odpovědnost za škodu na vnesených, umístěných nebo odložených věcech</w:t>
      </w:r>
    </w:p>
    <w:p w:rsidR="002B2A85" w:rsidRPr="00552126"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 xml:space="preserve">Aby </w:t>
      </w:r>
      <w:r>
        <w:rPr>
          <w:rFonts w:ascii="Times New Roman" w:hAnsi="Times New Roman" w:cs="Times New Roman"/>
          <w:sz w:val="24"/>
          <w:szCs w:val="24"/>
          <w:lang w:eastAsia="cs-CZ"/>
        </w:rPr>
        <w:t>vznikla</w:t>
      </w:r>
      <w:r w:rsidRPr="00552126">
        <w:rPr>
          <w:rFonts w:ascii="Times New Roman" w:hAnsi="Times New Roman" w:cs="Times New Roman"/>
          <w:sz w:val="24"/>
          <w:szCs w:val="24"/>
          <w:lang w:eastAsia="cs-CZ"/>
        </w:rPr>
        <w:t xml:space="preserve"> odpovědnost dle </w:t>
      </w:r>
      <w:r w:rsidR="008A0B9C">
        <w:rPr>
          <w:rFonts w:ascii="Times New Roman" w:hAnsi="Times New Roman" w:cs="Times New Roman"/>
          <w:sz w:val="24"/>
          <w:szCs w:val="24"/>
          <w:lang w:eastAsia="cs-CZ"/>
        </w:rPr>
        <w:t xml:space="preserve">ustanovení </w:t>
      </w:r>
      <w:r w:rsidRPr="00552126">
        <w:rPr>
          <w:rFonts w:ascii="Times New Roman" w:hAnsi="Times New Roman" w:cs="Times New Roman"/>
          <w:sz w:val="24"/>
          <w:szCs w:val="24"/>
          <w:lang w:eastAsia="cs-CZ"/>
        </w:rPr>
        <w:t>§ 433 OZ nebo § 435 OZ, musí být naplněny předpoklady: 1) škodní událost (</w:t>
      </w:r>
      <w:r>
        <w:rPr>
          <w:rFonts w:ascii="Times New Roman" w:hAnsi="Times New Roman" w:cs="Times New Roman"/>
          <w:sz w:val="24"/>
          <w:szCs w:val="24"/>
          <w:lang w:eastAsia="cs-CZ"/>
        </w:rPr>
        <w:t xml:space="preserve">tj. </w:t>
      </w:r>
      <w:r w:rsidRPr="00552126">
        <w:rPr>
          <w:rFonts w:ascii="Times New Roman" w:hAnsi="Times New Roman" w:cs="Times New Roman"/>
          <w:sz w:val="24"/>
          <w:szCs w:val="24"/>
          <w:lang w:eastAsia="cs-CZ"/>
        </w:rPr>
        <w:t>událost vyvolávající škodu při poskytování ubytovacích služeb či služeb spojených s provozem garáží, resp. s provozem podobného druhu anebo při provozování činnosti, s níž je zpravidla spojeno odkládání věcí, 2) škoda musí nastat na vnesených, umístěných nebo odložených věcech na místě k tomu určených či na místě, kde se obvykle ukládají, 3) příčinná souvislost mezi body 1) a 2).</w:t>
      </w:r>
      <w:r w:rsidRPr="00552126">
        <w:rPr>
          <w:rStyle w:val="Znakapoznpodarou"/>
          <w:rFonts w:ascii="Times New Roman" w:hAnsi="Times New Roman" w:cs="Times New Roman"/>
          <w:sz w:val="24"/>
          <w:szCs w:val="24"/>
        </w:rPr>
        <w:footnoteReference w:id="77"/>
      </w:r>
    </w:p>
    <w:p w:rsidR="002B2A85" w:rsidRPr="00552126" w:rsidRDefault="00D00890"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Občanský zákoník</w:t>
      </w:r>
      <w:r w:rsidR="002B2A85" w:rsidRPr="00552126">
        <w:rPr>
          <w:rFonts w:ascii="Times New Roman" w:hAnsi="Times New Roman" w:cs="Times New Roman"/>
          <w:sz w:val="24"/>
          <w:szCs w:val="24"/>
          <w:lang w:eastAsia="cs-CZ"/>
        </w:rPr>
        <w:t xml:space="preserve"> </w:t>
      </w:r>
      <w:r w:rsidR="002B2A85">
        <w:rPr>
          <w:rFonts w:ascii="Times New Roman" w:hAnsi="Times New Roman" w:cs="Times New Roman"/>
          <w:sz w:val="24"/>
          <w:szCs w:val="24"/>
          <w:lang w:eastAsia="cs-CZ"/>
        </w:rPr>
        <w:t>odděluje</w:t>
      </w:r>
      <w:r w:rsidR="002B2A85" w:rsidRPr="00552126">
        <w:rPr>
          <w:rFonts w:ascii="Times New Roman" w:hAnsi="Times New Roman" w:cs="Times New Roman"/>
          <w:sz w:val="24"/>
          <w:szCs w:val="24"/>
          <w:lang w:eastAsia="cs-CZ"/>
        </w:rPr>
        <w:t xml:space="preserve"> tři skupiny odpovědných subjektů. </w:t>
      </w:r>
      <w:r w:rsidR="002B2A85">
        <w:rPr>
          <w:rFonts w:ascii="Times New Roman" w:hAnsi="Times New Roman" w:cs="Times New Roman"/>
          <w:sz w:val="24"/>
          <w:szCs w:val="24"/>
          <w:lang w:eastAsia="cs-CZ"/>
        </w:rPr>
        <w:t>Do první skupiny</w:t>
      </w:r>
      <w:r w:rsidR="002B2A85" w:rsidRPr="00552126">
        <w:rPr>
          <w:rFonts w:ascii="Times New Roman" w:hAnsi="Times New Roman" w:cs="Times New Roman"/>
          <w:sz w:val="24"/>
          <w:szCs w:val="24"/>
          <w:lang w:eastAsia="cs-CZ"/>
        </w:rPr>
        <w:t xml:space="preserve"> </w:t>
      </w:r>
      <w:r w:rsidR="002B2A85">
        <w:rPr>
          <w:rFonts w:ascii="Times New Roman" w:hAnsi="Times New Roman" w:cs="Times New Roman"/>
          <w:sz w:val="24"/>
          <w:szCs w:val="24"/>
          <w:lang w:eastAsia="cs-CZ"/>
        </w:rPr>
        <w:t xml:space="preserve">patří provozovatelé </w:t>
      </w:r>
      <w:r w:rsidR="002B2A85" w:rsidRPr="00552126">
        <w:rPr>
          <w:rFonts w:ascii="Times New Roman" w:hAnsi="Times New Roman" w:cs="Times New Roman"/>
          <w:sz w:val="24"/>
          <w:szCs w:val="24"/>
          <w:lang w:eastAsia="cs-CZ"/>
        </w:rPr>
        <w:t>poskytují</w:t>
      </w:r>
      <w:r w:rsidR="002B2A85">
        <w:rPr>
          <w:rFonts w:ascii="Times New Roman" w:hAnsi="Times New Roman" w:cs="Times New Roman"/>
          <w:sz w:val="24"/>
          <w:szCs w:val="24"/>
          <w:lang w:eastAsia="cs-CZ"/>
        </w:rPr>
        <w:t>cí</w:t>
      </w:r>
      <w:r w:rsidR="002B2A85" w:rsidRPr="00552126">
        <w:rPr>
          <w:rFonts w:ascii="Times New Roman" w:hAnsi="Times New Roman" w:cs="Times New Roman"/>
          <w:sz w:val="24"/>
          <w:szCs w:val="24"/>
          <w:lang w:eastAsia="cs-CZ"/>
        </w:rPr>
        <w:t xml:space="preserve"> přechodné ubytování (např. vysokoškolské koleje, hotely, ubytovny). Tito provozovatelé odpovídají za škodu na věcech, které byly do zařízení vneseny ubytovanými fyzickými osobami nebo pro ně vneseny někým jiným (§ 433 odst. 1 OZ). Druhou skupinou jsou provozovatelé garáží a </w:t>
      </w:r>
      <w:r w:rsidR="002B2A85">
        <w:rPr>
          <w:rFonts w:ascii="Times New Roman" w:hAnsi="Times New Roman" w:cs="Times New Roman"/>
          <w:sz w:val="24"/>
          <w:szCs w:val="24"/>
          <w:lang w:eastAsia="cs-CZ"/>
        </w:rPr>
        <w:t xml:space="preserve">jiných podniků podobného druhu odpovídající </w:t>
      </w:r>
      <w:r w:rsidR="002B2A85" w:rsidRPr="00552126">
        <w:rPr>
          <w:rFonts w:ascii="Times New Roman" w:hAnsi="Times New Roman" w:cs="Times New Roman"/>
          <w:sz w:val="24"/>
          <w:szCs w:val="24"/>
          <w:lang w:eastAsia="cs-CZ"/>
        </w:rPr>
        <w:t xml:space="preserve">za dopravní prostředky a jejich příslušenství umístěné na místě k tomu určeném (§ 435 OZ). Do třetí skupiny </w:t>
      </w:r>
      <w:r w:rsidR="002B2A85">
        <w:rPr>
          <w:rFonts w:ascii="Times New Roman" w:hAnsi="Times New Roman" w:cs="Times New Roman"/>
          <w:sz w:val="24"/>
          <w:szCs w:val="24"/>
          <w:lang w:eastAsia="cs-CZ"/>
        </w:rPr>
        <w:t>řadíme</w:t>
      </w:r>
      <w:r w:rsidR="002B2A85" w:rsidRPr="00552126">
        <w:rPr>
          <w:rFonts w:ascii="Times New Roman" w:hAnsi="Times New Roman" w:cs="Times New Roman"/>
          <w:sz w:val="24"/>
          <w:szCs w:val="24"/>
          <w:lang w:eastAsia="cs-CZ"/>
        </w:rPr>
        <w:t xml:space="preserve"> provozovatelé činnosti spojené s odkládáním věcí (např. restaurace, čekárny ve zdravotnickém zařízení, knihovny) </w:t>
      </w:r>
      <w:r w:rsidR="008A0B9C">
        <w:rPr>
          <w:rFonts w:ascii="Times New Roman" w:hAnsi="Times New Roman" w:cs="Times New Roman"/>
          <w:sz w:val="24"/>
          <w:szCs w:val="24"/>
          <w:lang w:eastAsia="cs-CZ"/>
        </w:rPr>
        <w:t>–</w:t>
      </w:r>
      <w:r w:rsidR="002B2A85" w:rsidRPr="00552126">
        <w:rPr>
          <w:rFonts w:ascii="Times New Roman" w:hAnsi="Times New Roman" w:cs="Times New Roman"/>
          <w:sz w:val="24"/>
          <w:szCs w:val="24"/>
          <w:lang w:eastAsia="cs-CZ"/>
        </w:rPr>
        <w:t xml:space="preserve"> </w:t>
      </w:r>
      <w:r w:rsidR="008A0B9C">
        <w:rPr>
          <w:rFonts w:ascii="Times New Roman" w:hAnsi="Times New Roman" w:cs="Times New Roman"/>
          <w:sz w:val="24"/>
          <w:szCs w:val="24"/>
          <w:lang w:eastAsia="cs-CZ"/>
        </w:rPr>
        <w:t xml:space="preserve">ustanovení </w:t>
      </w:r>
      <w:r w:rsidR="002B2A85" w:rsidRPr="00552126">
        <w:rPr>
          <w:rFonts w:ascii="Times New Roman" w:hAnsi="Times New Roman" w:cs="Times New Roman"/>
          <w:sz w:val="24"/>
          <w:szCs w:val="24"/>
          <w:lang w:eastAsia="cs-CZ"/>
        </w:rPr>
        <w:t>§ 433 odst. 2 OZ.</w:t>
      </w:r>
    </w:p>
    <w:p w:rsidR="002B2A85" w:rsidRPr="00552126"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 xml:space="preserve">Odpovědnosti se nelze zprostit jednostranný prohlášením (§ 433 odst. 3 OZ), jak provozovatelé v praxi často zkouší. </w:t>
      </w:r>
      <w:r>
        <w:rPr>
          <w:rFonts w:ascii="Times New Roman" w:hAnsi="Times New Roman" w:cs="Times New Roman"/>
          <w:sz w:val="24"/>
          <w:szCs w:val="24"/>
          <w:lang w:eastAsia="cs-CZ"/>
        </w:rPr>
        <w:t>Patnáctidenní l</w:t>
      </w:r>
      <w:r w:rsidRPr="00552126">
        <w:rPr>
          <w:rFonts w:ascii="Times New Roman" w:hAnsi="Times New Roman" w:cs="Times New Roman"/>
          <w:sz w:val="24"/>
          <w:szCs w:val="24"/>
          <w:lang w:eastAsia="cs-CZ"/>
        </w:rPr>
        <w:t>hůta v</w:t>
      </w:r>
      <w:r w:rsidR="008A0B9C">
        <w:rPr>
          <w:rFonts w:ascii="Times New Roman" w:hAnsi="Times New Roman" w:cs="Times New Roman"/>
          <w:sz w:val="24"/>
          <w:szCs w:val="24"/>
          <w:lang w:eastAsia="cs-CZ"/>
        </w:rPr>
        <w:t xml:space="preserve"> ustanovení </w:t>
      </w:r>
      <w:r w:rsidRPr="00552126">
        <w:rPr>
          <w:rFonts w:ascii="Times New Roman" w:hAnsi="Times New Roman" w:cs="Times New Roman"/>
          <w:sz w:val="24"/>
          <w:szCs w:val="24"/>
          <w:lang w:eastAsia="cs-CZ"/>
        </w:rPr>
        <w:t xml:space="preserve">§ 436 OZ k uplatnění </w:t>
      </w:r>
      <w:r>
        <w:rPr>
          <w:rFonts w:ascii="Times New Roman" w:hAnsi="Times New Roman" w:cs="Times New Roman"/>
          <w:sz w:val="24"/>
          <w:szCs w:val="24"/>
          <w:lang w:eastAsia="cs-CZ"/>
        </w:rPr>
        <w:t>práva na náhradu škody</w:t>
      </w:r>
      <w:r w:rsidRPr="00552126">
        <w:rPr>
          <w:rFonts w:ascii="Times New Roman" w:hAnsi="Times New Roman" w:cs="Times New Roman"/>
          <w:sz w:val="24"/>
          <w:szCs w:val="24"/>
          <w:lang w:eastAsia="cs-CZ"/>
        </w:rPr>
        <w:t xml:space="preserve"> u provozovatele je prekluzivní povahy. Není rozhodné, kdo pr</w:t>
      </w:r>
      <w:r>
        <w:rPr>
          <w:rFonts w:ascii="Times New Roman" w:hAnsi="Times New Roman" w:cs="Times New Roman"/>
          <w:sz w:val="24"/>
          <w:szCs w:val="24"/>
          <w:lang w:eastAsia="cs-CZ"/>
        </w:rPr>
        <w:t>ávo na náhradu škody uplatnil, ale p</w:t>
      </w:r>
      <w:r w:rsidRPr="00552126">
        <w:rPr>
          <w:rFonts w:ascii="Times New Roman" w:hAnsi="Times New Roman" w:cs="Times New Roman"/>
          <w:sz w:val="24"/>
          <w:szCs w:val="24"/>
          <w:lang w:eastAsia="cs-CZ"/>
        </w:rPr>
        <w:t xml:space="preserve">ři neuplatnění </w:t>
      </w:r>
      <w:r>
        <w:rPr>
          <w:rFonts w:ascii="Times New Roman" w:hAnsi="Times New Roman" w:cs="Times New Roman"/>
          <w:sz w:val="24"/>
          <w:szCs w:val="24"/>
          <w:lang w:eastAsia="cs-CZ"/>
        </w:rPr>
        <w:t xml:space="preserve">práva </w:t>
      </w:r>
      <w:r w:rsidRPr="00552126">
        <w:rPr>
          <w:rFonts w:ascii="Times New Roman" w:hAnsi="Times New Roman" w:cs="Times New Roman"/>
          <w:sz w:val="24"/>
          <w:szCs w:val="24"/>
          <w:lang w:eastAsia="cs-CZ"/>
        </w:rPr>
        <w:t>ve lhůtě dochází k jeho zániku, plnění by bylo bezdůvodným obohacením.</w:t>
      </w:r>
    </w:p>
    <w:p w:rsidR="002B2A85" w:rsidRPr="00755BED"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 xml:space="preserve">Pro náhradu škody se použijí obecná ustanovení OZ (§ 442 a násl.). Za klenoty, peníze a jiné cennosti se odpovídá jen do výše 5 000 Kč (§ 1 nařízení vlády č. 258/1995 Sb., kterým se provádí občanský zákoník). Spory mohou nastat ohledně vymezení okruhu cenností. V dnešní době by např. notebook už neměl být považován za cennost </w:t>
      </w:r>
      <w:r>
        <w:rPr>
          <w:rFonts w:ascii="Times New Roman" w:hAnsi="Times New Roman" w:cs="Times New Roman"/>
          <w:sz w:val="24"/>
          <w:szCs w:val="24"/>
          <w:lang w:eastAsia="cs-CZ"/>
        </w:rPr>
        <w:t xml:space="preserve">a </w:t>
      </w:r>
      <w:r w:rsidRPr="00552126">
        <w:rPr>
          <w:rFonts w:ascii="Times New Roman" w:hAnsi="Times New Roman" w:cs="Times New Roman"/>
          <w:sz w:val="24"/>
          <w:szCs w:val="24"/>
          <w:lang w:eastAsia="cs-CZ"/>
        </w:rPr>
        <w:t>mělo</w:t>
      </w:r>
      <w:r>
        <w:rPr>
          <w:rFonts w:ascii="Times New Roman" w:hAnsi="Times New Roman" w:cs="Times New Roman"/>
          <w:sz w:val="24"/>
          <w:szCs w:val="24"/>
          <w:lang w:eastAsia="cs-CZ"/>
        </w:rPr>
        <w:t xml:space="preserve"> by dojít</w:t>
      </w:r>
      <w:r w:rsidRPr="00552126">
        <w:rPr>
          <w:rFonts w:ascii="Times New Roman" w:hAnsi="Times New Roman" w:cs="Times New Roman"/>
          <w:sz w:val="24"/>
          <w:szCs w:val="24"/>
          <w:lang w:eastAsia="cs-CZ"/>
        </w:rPr>
        <w:t xml:space="preserve"> k náhradě v plné výši.</w:t>
      </w:r>
    </w:p>
    <w:p w:rsidR="002B2A85" w:rsidRPr="00291934" w:rsidRDefault="002B2A85" w:rsidP="002B2A85">
      <w:pPr>
        <w:spacing w:before="200" w:after="0" w:line="360" w:lineRule="auto"/>
        <w:jc w:val="both"/>
        <w:rPr>
          <w:rFonts w:ascii="Times New Roman" w:hAnsi="Times New Roman" w:cs="Times New Roman"/>
          <w:b/>
          <w:i/>
          <w:sz w:val="24"/>
          <w:szCs w:val="24"/>
          <w:lang w:eastAsia="cs-CZ"/>
        </w:rPr>
      </w:pPr>
      <w:r w:rsidRPr="00291934">
        <w:rPr>
          <w:rFonts w:ascii="Times New Roman" w:hAnsi="Times New Roman" w:cs="Times New Roman"/>
          <w:b/>
          <w:i/>
          <w:sz w:val="24"/>
          <w:szCs w:val="24"/>
          <w:lang w:eastAsia="cs-CZ"/>
        </w:rPr>
        <w:t>Odpovědnost za škodu způsobenou provozem dopravního prostředku</w:t>
      </w:r>
    </w:p>
    <w:p w:rsidR="002B2A85" w:rsidRPr="00552126"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lastRenderedPageBreak/>
        <w:t>Předpo</w:t>
      </w:r>
      <w:r>
        <w:rPr>
          <w:rFonts w:ascii="Times New Roman" w:hAnsi="Times New Roman" w:cs="Times New Roman"/>
          <w:sz w:val="24"/>
          <w:szCs w:val="24"/>
          <w:lang w:eastAsia="cs-CZ"/>
        </w:rPr>
        <w:t>klady odpovědnosti provozovatele</w:t>
      </w:r>
      <w:r w:rsidRPr="00552126">
        <w:rPr>
          <w:rFonts w:ascii="Times New Roman" w:hAnsi="Times New Roman" w:cs="Times New Roman"/>
          <w:sz w:val="24"/>
          <w:szCs w:val="24"/>
          <w:lang w:eastAsia="cs-CZ"/>
        </w:rPr>
        <w:t xml:space="preserve"> dopravních prostředků za způsobenou škodu dle </w:t>
      </w:r>
      <w:r w:rsidR="008A0B9C">
        <w:rPr>
          <w:rFonts w:ascii="Times New Roman" w:hAnsi="Times New Roman" w:cs="Times New Roman"/>
          <w:sz w:val="24"/>
          <w:szCs w:val="24"/>
          <w:lang w:eastAsia="cs-CZ"/>
        </w:rPr>
        <w:t xml:space="preserve">ustanovení </w:t>
      </w:r>
      <w:r w:rsidRPr="00552126">
        <w:rPr>
          <w:rFonts w:ascii="Times New Roman" w:hAnsi="Times New Roman" w:cs="Times New Roman"/>
          <w:sz w:val="24"/>
          <w:szCs w:val="24"/>
          <w:lang w:eastAsia="cs-CZ"/>
        </w:rPr>
        <w:t>§ 427 OZ jsou vymezeny: 1) událost vyvolaná zvláštní povahou provozu dopravního prostředku a způsobující škodu, 2) škoda, 3) příčinná souvislost mezi body 1) a 2).</w:t>
      </w:r>
      <w:r w:rsidRPr="00552126">
        <w:rPr>
          <w:rStyle w:val="Znakapoznpodarou"/>
          <w:rFonts w:ascii="Times New Roman" w:hAnsi="Times New Roman" w:cs="Times New Roman"/>
          <w:sz w:val="24"/>
          <w:szCs w:val="24"/>
        </w:rPr>
        <w:footnoteReference w:id="78"/>
      </w:r>
      <w:r w:rsidRPr="00552126">
        <w:rPr>
          <w:rFonts w:ascii="Times New Roman" w:hAnsi="Times New Roman" w:cs="Times New Roman"/>
          <w:sz w:val="24"/>
          <w:szCs w:val="24"/>
          <w:lang w:eastAsia="cs-CZ"/>
        </w:rPr>
        <w:t xml:space="preserve"> </w:t>
      </w:r>
    </w:p>
    <w:p w:rsidR="002B2A85" w:rsidRPr="00552126"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 xml:space="preserve">Odpovědným subjektem dle </w:t>
      </w:r>
      <w:r w:rsidR="008A0B9C">
        <w:rPr>
          <w:rFonts w:ascii="Times New Roman" w:hAnsi="Times New Roman" w:cs="Times New Roman"/>
          <w:sz w:val="24"/>
          <w:szCs w:val="24"/>
          <w:lang w:eastAsia="cs-CZ"/>
        </w:rPr>
        <w:t xml:space="preserve">ustanovení </w:t>
      </w:r>
      <w:r w:rsidRPr="00552126">
        <w:rPr>
          <w:rFonts w:ascii="Times New Roman" w:hAnsi="Times New Roman" w:cs="Times New Roman"/>
          <w:sz w:val="24"/>
          <w:szCs w:val="24"/>
          <w:lang w:eastAsia="cs-CZ"/>
        </w:rPr>
        <w:t>§ 427 OZ je provozovatel dopravního prostředku, nikoli</w:t>
      </w:r>
      <w:r w:rsidR="005E673D">
        <w:rPr>
          <w:rFonts w:ascii="Times New Roman" w:hAnsi="Times New Roman" w:cs="Times New Roman"/>
          <w:sz w:val="24"/>
          <w:szCs w:val="24"/>
          <w:lang w:eastAsia="cs-CZ"/>
        </w:rPr>
        <w:t>v</w:t>
      </w:r>
      <w:r w:rsidRPr="00552126">
        <w:rPr>
          <w:rFonts w:ascii="Times New Roman" w:hAnsi="Times New Roman" w:cs="Times New Roman"/>
          <w:sz w:val="24"/>
          <w:szCs w:val="24"/>
          <w:lang w:eastAsia="cs-CZ"/>
        </w:rPr>
        <w:t xml:space="preserve"> řidič (odpovědnost řidiče by se posuzovala podle</w:t>
      </w:r>
      <w:r w:rsidR="008A0B9C">
        <w:rPr>
          <w:rFonts w:ascii="Times New Roman" w:hAnsi="Times New Roman" w:cs="Times New Roman"/>
          <w:sz w:val="24"/>
          <w:szCs w:val="24"/>
          <w:lang w:eastAsia="cs-CZ"/>
        </w:rPr>
        <w:t xml:space="preserve"> ustanovení</w:t>
      </w:r>
      <w:r w:rsidRPr="00552126">
        <w:rPr>
          <w:rFonts w:ascii="Times New Roman" w:hAnsi="Times New Roman" w:cs="Times New Roman"/>
          <w:sz w:val="24"/>
          <w:szCs w:val="24"/>
          <w:lang w:eastAsia="cs-CZ"/>
        </w:rPr>
        <w:t xml:space="preserve"> § 420 odst. 1 OZ). Za provozovatele dopravního prostředku je třeba obecně pokládat toho, kdo má trvalou možnost právní a faktické dispozice s</w:t>
      </w:r>
      <w:r>
        <w:rPr>
          <w:rFonts w:ascii="Times New Roman" w:hAnsi="Times New Roman" w:cs="Times New Roman"/>
          <w:sz w:val="24"/>
          <w:szCs w:val="24"/>
          <w:lang w:eastAsia="cs-CZ"/>
        </w:rPr>
        <w:t> </w:t>
      </w:r>
      <w:r w:rsidRPr="00552126">
        <w:rPr>
          <w:rFonts w:ascii="Times New Roman" w:hAnsi="Times New Roman" w:cs="Times New Roman"/>
          <w:sz w:val="24"/>
          <w:szCs w:val="24"/>
          <w:lang w:eastAsia="cs-CZ"/>
        </w:rPr>
        <w:t>vozidlem</w:t>
      </w:r>
      <w:r>
        <w:rPr>
          <w:rFonts w:ascii="Times New Roman" w:hAnsi="Times New Roman" w:cs="Times New Roman"/>
          <w:sz w:val="24"/>
          <w:szCs w:val="24"/>
          <w:lang w:eastAsia="cs-CZ"/>
        </w:rPr>
        <w:t>.</w:t>
      </w:r>
      <w:r w:rsidRPr="00552126">
        <w:rPr>
          <w:rStyle w:val="Znakapoznpodarou"/>
          <w:rFonts w:ascii="Times New Roman" w:hAnsi="Times New Roman" w:cs="Times New Roman"/>
          <w:sz w:val="24"/>
          <w:szCs w:val="24"/>
        </w:rPr>
        <w:footnoteReference w:id="79"/>
      </w:r>
      <w:r w:rsidRPr="00552126">
        <w:rPr>
          <w:rFonts w:ascii="Times New Roman" w:hAnsi="Times New Roman" w:cs="Times New Roman"/>
          <w:sz w:val="24"/>
          <w:szCs w:val="24"/>
          <w:lang w:eastAsia="cs-CZ"/>
        </w:rPr>
        <w:t xml:space="preserve"> Liberační důvody jsou sepsány v</w:t>
      </w:r>
      <w:r w:rsidR="008A0B9C">
        <w:rPr>
          <w:rFonts w:ascii="Times New Roman" w:hAnsi="Times New Roman" w:cs="Times New Roman"/>
          <w:sz w:val="24"/>
          <w:szCs w:val="24"/>
          <w:lang w:eastAsia="cs-CZ"/>
        </w:rPr>
        <w:t xml:space="preserve"> ustanovení</w:t>
      </w:r>
      <w:r w:rsidRPr="00552126">
        <w:rPr>
          <w:rFonts w:ascii="Times New Roman" w:hAnsi="Times New Roman" w:cs="Times New Roman"/>
          <w:sz w:val="24"/>
          <w:szCs w:val="24"/>
          <w:lang w:eastAsia="cs-CZ"/>
        </w:rPr>
        <w:t xml:space="preserve"> § 428 OZ, jejich výčet je taxativní. V úvahu je nutné vzít i pří</w:t>
      </w:r>
      <w:r>
        <w:rPr>
          <w:rFonts w:ascii="Times New Roman" w:hAnsi="Times New Roman" w:cs="Times New Roman"/>
          <w:sz w:val="24"/>
          <w:szCs w:val="24"/>
          <w:lang w:eastAsia="cs-CZ"/>
        </w:rPr>
        <w:t>padné spoluzavinění poškozeného.</w:t>
      </w:r>
    </w:p>
    <w:p w:rsidR="00BE739E" w:rsidRPr="00E80529" w:rsidRDefault="008A0B9C" w:rsidP="00E80529">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Ustanovení </w:t>
      </w:r>
      <w:r w:rsidR="002B2A85" w:rsidRPr="00552126">
        <w:rPr>
          <w:rFonts w:ascii="Times New Roman" w:hAnsi="Times New Roman" w:cs="Times New Roman"/>
          <w:sz w:val="24"/>
          <w:szCs w:val="24"/>
          <w:lang w:eastAsia="cs-CZ"/>
        </w:rPr>
        <w:t>§ 430 OZ uvádí, že namísto provozovatele bude odpovídat ten, kdo použije dopravního prostředku bez vědomí nebo proti vůli provozovatele. Typickým příkladem jsou černé jízdy zaměstnanců, kteří užijí dopravní prostředek ve svém zájmu a způsobí škodu. Také je-li dopravní prostředek v opravě, neodpovídá po dobu opravy provozovatel dopravního prostředku, ale provozovatel podniku, v němž se oprava provádí.</w:t>
      </w:r>
    </w:p>
    <w:p w:rsidR="002B2A85" w:rsidRPr="00291934" w:rsidRDefault="002B2A85" w:rsidP="002B2A85">
      <w:pPr>
        <w:spacing w:before="200" w:after="0" w:line="360" w:lineRule="auto"/>
        <w:jc w:val="both"/>
        <w:rPr>
          <w:rFonts w:ascii="Times New Roman" w:hAnsi="Times New Roman" w:cs="Times New Roman"/>
          <w:b/>
          <w:i/>
          <w:sz w:val="24"/>
          <w:szCs w:val="24"/>
          <w:lang w:eastAsia="cs-CZ"/>
        </w:rPr>
      </w:pPr>
      <w:r w:rsidRPr="00291934">
        <w:rPr>
          <w:rFonts w:ascii="Times New Roman" w:hAnsi="Times New Roman" w:cs="Times New Roman"/>
          <w:b/>
          <w:i/>
          <w:sz w:val="24"/>
          <w:szCs w:val="24"/>
          <w:lang w:eastAsia="cs-CZ"/>
        </w:rPr>
        <w:t>Odpovědnost za škodu způsobenou provozem zvlášť nebezpečným</w:t>
      </w:r>
    </w:p>
    <w:p w:rsidR="002B2A85" w:rsidRPr="00552126"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 xml:space="preserve">Jedná o přísnou objektivní odpovědnost, která </w:t>
      </w:r>
      <w:r>
        <w:rPr>
          <w:rFonts w:ascii="Times New Roman" w:hAnsi="Times New Roman" w:cs="Times New Roman"/>
          <w:sz w:val="24"/>
          <w:szCs w:val="24"/>
          <w:lang w:eastAsia="cs-CZ"/>
        </w:rPr>
        <w:t>je</w:t>
      </w:r>
      <w:r w:rsidRPr="00552126">
        <w:rPr>
          <w:rFonts w:ascii="Times New Roman" w:hAnsi="Times New Roman" w:cs="Times New Roman"/>
          <w:sz w:val="24"/>
          <w:szCs w:val="24"/>
          <w:lang w:eastAsia="cs-CZ"/>
        </w:rPr>
        <w:t xml:space="preserve"> zvláštní odpovědností ve vztahu k</w:t>
      </w:r>
      <w:r w:rsidR="008A0B9C">
        <w:rPr>
          <w:rFonts w:ascii="Times New Roman" w:hAnsi="Times New Roman" w:cs="Times New Roman"/>
          <w:sz w:val="24"/>
          <w:szCs w:val="24"/>
          <w:lang w:eastAsia="cs-CZ"/>
        </w:rPr>
        <w:t xml:space="preserve"> ustanovení</w:t>
      </w:r>
      <w:r w:rsidRPr="00552126">
        <w:rPr>
          <w:rFonts w:ascii="Times New Roman" w:hAnsi="Times New Roman" w:cs="Times New Roman"/>
          <w:sz w:val="24"/>
          <w:szCs w:val="24"/>
          <w:lang w:eastAsia="cs-CZ"/>
        </w:rPr>
        <w:t xml:space="preserve"> § 420a OZ.</w:t>
      </w:r>
      <w:r>
        <w:rPr>
          <w:rFonts w:ascii="Times New Roman" w:hAnsi="Times New Roman" w:cs="Times New Roman"/>
          <w:sz w:val="24"/>
          <w:szCs w:val="24"/>
          <w:lang w:eastAsia="cs-CZ"/>
        </w:rPr>
        <w:t xml:space="preserve"> Ke </w:t>
      </w:r>
      <w:r w:rsidRPr="00552126">
        <w:rPr>
          <w:rFonts w:ascii="Times New Roman" w:hAnsi="Times New Roman" w:cs="Times New Roman"/>
          <w:sz w:val="24"/>
          <w:szCs w:val="24"/>
          <w:lang w:eastAsia="cs-CZ"/>
        </w:rPr>
        <w:t xml:space="preserve">vzniku odpovědnosti provozovatele za škodu způsobenou zvlášť nebezpečným provozem </w:t>
      </w:r>
      <w:r>
        <w:rPr>
          <w:rFonts w:ascii="Times New Roman" w:hAnsi="Times New Roman" w:cs="Times New Roman"/>
          <w:sz w:val="24"/>
          <w:szCs w:val="24"/>
          <w:lang w:eastAsia="cs-CZ"/>
        </w:rPr>
        <w:t>se vyžaduje existence těchto předpokladů</w:t>
      </w:r>
      <w:r w:rsidRPr="00552126">
        <w:rPr>
          <w:rFonts w:ascii="Times New Roman" w:hAnsi="Times New Roman" w:cs="Times New Roman"/>
          <w:sz w:val="24"/>
          <w:szCs w:val="24"/>
          <w:lang w:eastAsia="cs-CZ"/>
        </w:rPr>
        <w:t>: 1) událost</w:t>
      </w:r>
      <w:r>
        <w:rPr>
          <w:rFonts w:ascii="Times New Roman" w:hAnsi="Times New Roman" w:cs="Times New Roman"/>
          <w:sz w:val="24"/>
          <w:szCs w:val="24"/>
          <w:lang w:eastAsia="cs-CZ"/>
        </w:rPr>
        <w:t>i vyvolané</w:t>
      </w:r>
      <w:r w:rsidRPr="00552126">
        <w:rPr>
          <w:rFonts w:ascii="Times New Roman" w:hAnsi="Times New Roman" w:cs="Times New Roman"/>
          <w:sz w:val="24"/>
          <w:szCs w:val="24"/>
          <w:lang w:eastAsia="cs-CZ"/>
        </w:rPr>
        <w:t xml:space="preserve"> zvláštní povahou nebezpečného provoz</w:t>
      </w:r>
      <w:r>
        <w:rPr>
          <w:rFonts w:ascii="Times New Roman" w:hAnsi="Times New Roman" w:cs="Times New Roman"/>
          <w:sz w:val="24"/>
          <w:szCs w:val="24"/>
          <w:lang w:eastAsia="cs-CZ"/>
        </w:rPr>
        <w:t>u, která způsobí škodu, 2) škody, 3) příčinné</w:t>
      </w:r>
      <w:r w:rsidRPr="00552126">
        <w:rPr>
          <w:rFonts w:ascii="Times New Roman" w:hAnsi="Times New Roman" w:cs="Times New Roman"/>
          <w:sz w:val="24"/>
          <w:szCs w:val="24"/>
          <w:lang w:eastAsia="cs-CZ"/>
        </w:rPr>
        <w:t xml:space="preserve"> souvislost</w:t>
      </w:r>
      <w:r>
        <w:rPr>
          <w:rFonts w:ascii="Times New Roman" w:hAnsi="Times New Roman" w:cs="Times New Roman"/>
          <w:sz w:val="24"/>
          <w:szCs w:val="24"/>
          <w:lang w:eastAsia="cs-CZ"/>
        </w:rPr>
        <w:t>i</w:t>
      </w:r>
      <w:r w:rsidRPr="00552126">
        <w:rPr>
          <w:rFonts w:ascii="Times New Roman" w:hAnsi="Times New Roman" w:cs="Times New Roman"/>
          <w:sz w:val="24"/>
          <w:szCs w:val="24"/>
          <w:lang w:eastAsia="cs-CZ"/>
        </w:rPr>
        <w:t xml:space="preserve"> mezi 1) a 2).</w:t>
      </w:r>
      <w:r w:rsidRPr="00552126">
        <w:rPr>
          <w:rStyle w:val="Znakapoznpodarou"/>
          <w:rFonts w:ascii="Times New Roman" w:hAnsi="Times New Roman" w:cs="Times New Roman"/>
          <w:sz w:val="24"/>
          <w:szCs w:val="24"/>
        </w:rPr>
        <w:footnoteReference w:id="80"/>
      </w:r>
      <w:r w:rsidRPr="00552126">
        <w:rPr>
          <w:rFonts w:ascii="Times New Roman" w:hAnsi="Times New Roman" w:cs="Times New Roman"/>
          <w:sz w:val="24"/>
          <w:szCs w:val="24"/>
          <w:lang w:eastAsia="cs-CZ"/>
        </w:rPr>
        <w:t xml:space="preserve"> </w:t>
      </w:r>
    </w:p>
    <w:p w:rsidR="002B2A85" w:rsidRPr="00A71102"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t>Provoz zvlášť nebezpečný vykládá právní věda jako provoz, jehož povaha, způsob výroby, povaha výrobků či odpadů vznikajících při této výrobě, má zvlášť nebezpečný charakter. Jedná se o činnost, která je organizována lidmi, je opakovaného charakteru a jsou při ní využívány technické (vědeckotechnické) prostředky nebo přírodní síly, které nejsou za stávajících podmínek vědy, techniky a hospodářství ovladatelné ani při vynaložení veškerého požadovatelného úsilí natolik, aby bylo možno vyloučit relativně vysokou pravděpodobnost rizika a vzniku škodlivých následků.</w:t>
      </w:r>
      <w:r w:rsidRPr="00552126">
        <w:rPr>
          <w:rStyle w:val="Znakapoznpodarou"/>
          <w:rFonts w:ascii="Times New Roman" w:hAnsi="Times New Roman" w:cs="Times New Roman"/>
          <w:sz w:val="24"/>
          <w:szCs w:val="24"/>
        </w:rPr>
        <w:footnoteReference w:id="81"/>
      </w:r>
      <w:r w:rsidRPr="00552126">
        <w:rPr>
          <w:rFonts w:ascii="Times New Roman" w:hAnsi="Times New Roman" w:cs="Times New Roman"/>
          <w:sz w:val="24"/>
          <w:szCs w:val="24"/>
          <w:lang w:eastAsia="cs-CZ"/>
        </w:rPr>
        <w:t xml:space="preserve"> Typicky </w:t>
      </w:r>
      <w:r w:rsidR="005E673D">
        <w:rPr>
          <w:rFonts w:ascii="Times New Roman" w:hAnsi="Times New Roman" w:cs="Times New Roman"/>
          <w:sz w:val="24"/>
          <w:szCs w:val="24"/>
          <w:lang w:eastAsia="cs-CZ"/>
        </w:rPr>
        <w:t>se bude jednat</w:t>
      </w:r>
      <w:r w:rsidRPr="00552126">
        <w:rPr>
          <w:rFonts w:ascii="Times New Roman" w:hAnsi="Times New Roman" w:cs="Times New Roman"/>
          <w:sz w:val="24"/>
          <w:szCs w:val="24"/>
          <w:lang w:eastAsia="cs-CZ"/>
        </w:rPr>
        <w:t xml:space="preserve"> o provozy v lomech, elektrárnách, provozy přehrad, provozy, kde se pracuje s výbušninami atd.</w:t>
      </w:r>
    </w:p>
    <w:p w:rsidR="002B2A85" w:rsidRPr="00291934" w:rsidRDefault="002B2A85" w:rsidP="002B2A85">
      <w:pPr>
        <w:spacing w:before="200" w:after="0" w:line="360" w:lineRule="auto"/>
        <w:jc w:val="both"/>
        <w:rPr>
          <w:rFonts w:ascii="Times New Roman" w:hAnsi="Times New Roman" w:cs="Times New Roman"/>
          <w:b/>
          <w:i/>
          <w:sz w:val="24"/>
          <w:szCs w:val="24"/>
          <w:lang w:eastAsia="cs-CZ"/>
        </w:rPr>
      </w:pPr>
      <w:r w:rsidRPr="00291934">
        <w:rPr>
          <w:rFonts w:ascii="Times New Roman" w:hAnsi="Times New Roman" w:cs="Times New Roman"/>
          <w:b/>
          <w:i/>
          <w:sz w:val="24"/>
          <w:szCs w:val="24"/>
          <w:lang w:eastAsia="cs-CZ"/>
        </w:rPr>
        <w:t>Odpovědnost za škodu způsobenou úmyslným jednáním proti dobrým mravům</w:t>
      </w:r>
    </w:p>
    <w:p w:rsidR="002B2A85" w:rsidRPr="00A71102" w:rsidRDefault="002B2A85" w:rsidP="002B2A85">
      <w:pPr>
        <w:spacing w:after="0" w:line="360" w:lineRule="auto"/>
        <w:ind w:firstLine="708"/>
        <w:jc w:val="both"/>
        <w:rPr>
          <w:rFonts w:ascii="Times New Roman" w:hAnsi="Times New Roman" w:cs="Times New Roman"/>
          <w:sz w:val="24"/>
          <w:szCs w:val="24"/>
          <w:lang w:eastAsia="cs-CZ"/>
        </w:rPr>
      </w:pPr>
      <w:r w:rsidRPr="00552126">
        <w:rPr>
          <w:rFonts w:ascii="Times New Roman" w:hAnsi="Times New Roman" w:cs="Times New Roman"/>
          <w:sz w:val="24"/>
          <w:szCs w:val="24"/>
          <w:lang w:eastAsia="cs-CZ"/>
        </w:rPr>
        <w:lastRenderedPageBreak/>
        <w:t xml:space="preserve">Aby byla naplněna odpovědnost dle </w:t>
      </w:r>
      <w:r w:rsidR="008A0B9C">
        <w:rPr>
          <w:rFonts w:ascii="Times New Roman" w:hAnsi="Times New Roman" w:cs="Times New Roman"/>
          <w:sz w:val="24"/>
          <w:szCs w:val="24"/>
          <w:lang w:eastAsia="cs-CZ"/>
        </w:rPr>
        <w:t xml:space="preserve">ustanovení </w:t>
      </w:r>
      <w:r w:rsidRPr="00552126">
        <w:rPr>
          <w:rFonts w:ascii="Times New Roman" w:hAnsi="Times New Roman" w:cs="Times New Roman"/>
          <w:sz w:val="24"/>
          <w:szCs w:val="24"/>
          <w:lang w:eastAsia="cs-CZ"/>
        </w:rPr>
        <w:t>§ 424 OZ, musí dojít k: 1) úkonu proti dobrým mravům, 2) vzniku škody, 3) příčinné souvislosti mezi body 1) a 2), 4) zavinění ve formě úmyslu.</w:t>
      </w:r>
      <w:r w:rsidRPr="00552126">
        <w:rPr>
          <w:rStyle w:val="Znakapoznpodarou"/>
          <w:rFonts w:ascii="Times New Roman" w:hAnsi="Times New Roman" w:cs="Times New Roman"/>
          <w:sz w:val="24"/>
          <w:szCs w:val="24"/>
        </w:rPr>
        <w:footnoteReference w:id="82"/>
      </w:r>
      <w:r w:rsidRPr="00552126">
        <w:rPr>
          <w:rFonts w:ascii="Times New Roman" w:hAnsi="Times New Roman" w:cs="Times New Roman"/>
          <w:sz w:val="24"/>
          <w:szCs w:val="24"/>
          <w:lang w:eastAsia="cs-CZ"/>
        </w:rPr>
        <w:t xml:space="preserve"> Dobrými mravy se rozumí souhrn společenských, kulturních a mravních norem, jež v historickém vývoji osvědčují jistou neměnnost, vystihují podstatné historické tendence, jsou sdíleny rozhodující částí společnosti a mají povahu norem základních</w:t>
      </w:r>
      <w:r>
        <w:rPr>
          <w:rFonts w:ascii="Times New Roman" w:hAnsi="Times New Roman" w:cs="Times New Roman"/>
          <w:sz w:val="24"/>
          <w:szCs w:val="24"/>
          <w:lang w:eastAsia="cs-CZ"/>
        </w:rPr>
        <w:t>.</w:t>
      </w:r>
      <w:r w:rsidRPr="00552126">
        <w:rPr>
          <w:rStyle w:val="Znakapoznpodarou"/>
          <w:rFonts w:ascii="Times New Roman" w:hAnsi="Times New Roman" w:cs="Times New Roman"/>
          <w:sz w:val="24"/>
          <w:szCs w:val="24"/>
        </w:rPr>
        <w:footnoteReference w:id="83"/>
      </w:r>
      <w:r>
        <w:rPr>
          <w:rFonts w:ascii="Times New Roman" w:hAnsi="Times New Roman" w:cs="Times New Roman"/>
          <w:sz w:val="24"/>
          <w:szCs w:val="24"/>
          <w:lang w:eastAsia="cs-CZ"/>
        </w:rPr>
        <w:t xml:space="preserve"> Příkladem odpovědnosti by mohlo být úmyslné sdělení nepravdivé informace, šikanózní výkon práva atd. </w:t>
      </w:r>
    </w:p>
    <w:p w:rsidR="002B2A85" w:rsidRPr="00291934" w:rsidRDefault="002B2A85" w:rsidP="002B2A85">
      <w:pPr>
        <w:spacing w:before="200" w:after="0" w:line="360" w:lineRule="auto"/>
        <w:jc w:val="both"/>
        <w:rPr>
          <w:rFonts w:ascii="Times New Roman" w:hAnsi="Times New Roman" w:cs="Times New Roman"/>
          <w:b/>
          <w:i/>
          <w:sz w:val="24"/>
          <w:szCs w:val="24"/>
        </w:rPr>
      </w:pPr>
      <w:r w:rsidRPr="00291934">
        <w:rPr>
          <w:rFonts w:ascii="Times New Roman" w:hAnsi="Times New Roman" w:cs="Times New Roman"/>
          <w:b/>
          <w:i/>
          <w:sz w:val="24"/>
          <w:szCs w:val="24"/>
        </w:rPr>
        <w:t>Odpovědnost za škodu způsobenou těmi, kteří nemohou posoudit následky svého jednání</w:t>
      </w:r>
    </w:p>
    <w:p w:rsidR="002B2A85" w:rsidRPr="00552126" w:rsidRDefault="002B2A85" w:rsidP="002B2A85">
      <w:pPr>
        <w:spacing w:after="0" w:line="360" w:lineRule="auto"/>
        <w:ind w:firstLine="708"/>
        <w:jc w:val="both"/>
        <w:rPr>
          <w:rFonts w:ascii="Times New Roman" w:hAnsi="Times New Roman" w:cs="Times New Roman"/>
          <w:sz w:val="24"/>
          <w:szCs w:val="24"/>
        </w:rPr>
      </w:pPr>
      <w:r w:rsidRPr="00552126">
        <w:rPr>
          <w:rFonts w:ascii="Times New Roman" w:hAnsi="Times New Roman" w:cs="Times New Roman"/>
          <w:sz w:val="24"/>
          <w:szCs w:val="24"/>
        </w:rPr>
        <w:t>Zákon v</w:t>
      </w:r>
      <w:r w:rsidR="008A0B9C">
        <w:rPr>
          <w:rFonts w:ascii="Times New Roman" w:hAnsi="Times New Roman" w:cs="Times New Roman"/>
          <w:sz w:val="24"/>
          <w:szCs w:val="24"/>
        </w:rPr>
        <w:t xml:space="preserve"> ustanovení </w:t>
      </w:r>
      <w:r w:rsidRPr="00552126">
        <w:rPr>
          <w:rFonts w:ascii="Times New Roman" w:hAnsi="Times New Roman" w:cs="Times New Roman"/>
          <w:sz w:val="24"/>
          <w:szCs w:val="24"/>
        </w:rPr>
        <w:t xml:space="preserve">§ 422 OZ vychází z myšlenky, že odpovědným nemůže být nezletilý nebo osoba stižená duševní poruchou, nebyla-li u nich dána rozpoznávací nebo ovládací složka jednání. Naproti tomu, kdo se uvede vlastní vinou do stavu, </w:t>
      </w:r>
      <w:r>
        <w:rPr>
          <w:rFonts w:ascii="Times New Roman" w:hAnsi="Times New Roman" w:cs="Times New Roman"/>
          <w:sz w:val="24"/>
          <w:szCs w:val="24"/>
        </w:rPr>
        <w:t>ve kterém</w:t>
      </w:r>
      <w:r w:rsidRPr="00552126">
        <w:rPr>
          <w:rFonts w:ascii="Times New Roman" w:hAnsi="Times New Roman" w:cs="Times New Roman"/>
          <w:sz w:val="24"/>
          <w:szCs w:val="24"/>
        </w:rPr>
        <w:t xml:space="preserve"> není schopen ovládnout své jednání nebo posoudit jeho následky, je povinen škodu nahradit (§ 423 OZ). Typicky půjde o případy </w:t>
      </w:r>
      <w:r>
        <w:rPr>
          <w:rFonts w:ascii="Times New Roman" w:hAnsi="Times New Roman" w:cs="Times New Roman"/>
          <w:sz w:val="24"/>
          <w:szCs w:val="24"/>
        </w:rPr>
        <w:t xml:space="preserve">jednání v </w:t>
      </w:r>
      <w:r w:rsidRPr="00552126">
        <w:rPr>
          <w:rFonts w:ascii="Times New Roman" w:hAnsi="Times New Roman" w:cs="Times New Roman"/>
          <w:sz w:val="24"/>
          <w:szCs w:val="24"/>
        </w:rPr>
        <w:t>opilosti.</w:t>
      </w:r>
    </w:p>
    <w:p w:rsidR="002B2A85" w:rsidRPr="00552126" w:rsidRDefault="002B2A85" w:rsidP="002B2A85">
      <w:pPr>
        <w:spacing w:after="0" w:line="360" w:lineRule="auto"/>
        <w:ind w:firstLine="708"/>
        <w:jc w:val="both"/>
        <w:rPr>
          <w:rFonts w:ascii="Times New Roman" w:hAnsi="Times New Roman" w:cs="Times New Roman"/>
          <w:sz w:val="24"/>
          <w:szCs w:val="24"/>
        </w:rPr>
      </w:pPr>
      <w:r w:rsidRPr="00552126">
        <w:rPr>
          <w:rFonts w:ascii="Times New Roman" w:hAnsi="Times New Roman" w:cs="Times New Roman"/>
          <w:sz w:val="24"/>
          <w:szCs w:val="24"/>
        </w:rPr>
        <w:t>Byl-li nezletilý schopen své jednání ovládnout a rozpoznat jeho následky, bude odpovědný. Společně s ním bude dána odpovědnost osob po</w:t>
      </w:r>
      <w:r>
        <w:rPr>
          <w:rFonts w:ascii="Times New Roman" w:hAnsi="Times New Roman" w:cs="Times New Roman"/>
          <w:sz w:val="24"/>
          <w:szCs w:val="24"/>
        </w:rPr>
        <w:t>vinných dohledem nad nezletilým. Za takové osoby považujeme např. rodiče, pěstouny</w:t>
      </w:r>
      <w:r w:rsidRPr="00552126">
        <w:rPr>
          <w:rFonts w:ascii="Times New Roman" w:hAnsi="Times New Roman" w:cs="Times New Roman"/>
          <w:sz w:val="24"/>
          <w:szCs w:val="24"/>
        </w:rPr>
        <w:t xml:space="preserve">, školy v době vyučování a </w:t>
      </w:r>
      <w:r>
        <w:rPr>
          <w:rFonts w:ascii="Times New Roman" w:hAnsi="Times New Roman" w:cs="Times New Roman"/>
          <w:sz w:val="24"/>
          <w:szCs w:val="24"/>
        </w:rPr>
        <w:t xml:space="preserve">při </w:t>
      </w:r>
      <w:r w:rsidRPr="00552126">
        <w:rPr>
          <w:rFonts w:ascii="Times New Roman" w:hAnsi="Times New Roman" w:cs="Times New Roman"/>
          <w:sz w:val="24"/>
          <w:szCs w:val="24"/>
        </w:rPr>
        <w:t>úko</w:t>
      </w:r>
      <w:r>
        <w:rPr>
          <w:rFonts w:ascii="Times New Roman" w:hAnsi="Times New Roman" w:cs="Times New Roman"/>
          <w:sz w:val="24"/>
          <w:szCs w:val="24"/>
        </w:rPr>
        <w:t>nech souvisejících s vyučováním</w:t>
      </w:r>
      <w:r w:rsidRPr="00552126">
        <w:rPr>
          <w:rFonts w:ascii="Times New Roman" w:hAnsi="Times New Roman" w:cs="Times New Roman"/>
          <w:sz w:val="24"/>
          <w:szCs w:val="24"/>
        </w:rPr>
        <w:t xml:space="preserve">. </w:t>
      </w:r>
      <w:r>
        <w:rPr>
          <w:rFonts w:ascii="Times New Roman" w:hAnsi="Times New Roman" w:cs="Times New Roman"/>
          <w:sz w:val="24"/>
          <w:szCs w:val="24"/>
        </w:rPr>
        <w:t>O</w:t>
      </w:r>
      <w:r w:rsidRPr="00552126">
        <w:rPr>
          <w:rFonts w:ascii="Times New Roman" w:hAnsi="Times New Roman" w:cs="Times New Roman"/>
          <w:sz w:val="24"/>
          <w:szCs w:val="24"/>
        </w:rPr>
        <w:t>soby</w:t>
      </w:r>
      <w:r>
        <w:rPr>
          <w:rFonts w:ascii="Times New Roman" w:hAnsi="Times New Roman" w:cs="Times New Roman"/>
          <w:sz w:val="24"/>
          <w:szCs w:val="24"/>
        </w:rPr>
        <w:t xml:space="preserve"> povinné dohledem</w:t>
      </w:r>
      <w:r w:rsidRPr="00552126">
        <w:rPr>
          <w:rFonts w:ascii="Times New Roman" w:hAnsi="Times New Roman" w:cs="Times New Roman"/>
          <w:sz w:val="24"/>
          <w:szCs w:val="24"/>
        </w:rPr>
        <w:t xml:space="preserve"> se mohou odpovědnosti zprostit, unesou-li důkazní břemeno, že náležitý dohled nez</w:t>
      </w:r>
      <w:r>
        <w:rPr>
          <w:rFonts w:ascii="Times New Roman" w:hAnsi="Times New Roman" w:cs="Times New Roman"/>
          <w:sz w:val="24"/>
          <w:szCs w:val="24"/>
        </w:rPr>
        <w:t xml:space="preserve">anedbali. </w:t>
      </w:r>
      <w:r w:rsidR="00D00890">
        <w:rPr>
          <w:rFonts w:ascii="Times New Roman" w:hAnsi="Times New Roman" w:cs="Times New Roman"/>
          <w:sz w:val="24"/>
          <w:szCs w:val="24"/>
        </w:rPr>
        <w:t>Nejvyšší soud ČR</w:t>
      </w:r>
      <w:r>
        <w:rPr>
          <w:rFonts w:ascii="Times New Roman" w:hAnsi="Times New Roman" w:cs="Times New Roman"/>
          <w:sz w:val="24"/>
          <w:szCs w:val="24"/>
        </w:rPr>
        <w:t xml:space="preserve"> </w:t>
      </w:r>
      <w:r w:rsidRPr="00552126">
        <w:rPr>
          <w:rFonts w:ascii="Times New Roman" w:hAnsi="Times New Roman" w:cs="Times New Roman"/>
          <w:sz w:val="24"/>
          <w:szCs w:val="24"/>
        </w:rPr>
        <w:t>judikoval, že účinný dohled nad nezletilým neznamená jen bezprostřední zabránění či zákaz určitého škodlivého jednání, ale i celkový přístup rodičů k dosavadní výchově nezletilého. Pro posouzení náležitého dohledu jsou významné i</w:t>
      </w:r>
      <w:r>
        <w:rPr>
          <w:rFonts w:ascii="Times New Roman" w:hAnsi="Times New Roman" w:cs="Times New Roman"/>
          <w:sz w:val="24"/>
          <w:szCs w:val="24"/>
        </w:rPr>
        <w:t xml:space="preserve"> okolnosti konkrétního případu jako </w:t>
      </w:r>
      <w:r w:rsidRPr="00552126">
        <w:rPr>
          <w:rFonts w:ascii="Times New Roman" w:hAnsi="Times New Roman" w:cs="Times New Roman"/>
          <w:sz w:val="24"/>
          <w:szCs w:val="24"/>
        </w:rPr>
        <w:t>věk, povahové vlastnosti a celkové chování nezl</w:t>
      </w:r>
      <w:r>
        <w:rPr>
          <w:rFonts w:ascii="Times New Roman" w:hAnsi="Times New Roman" w:cs="Times New Roman"/>
          <w:sz w:val="24"/>
          <w:szCs w:val="24"/>
        </w:rPr>
        <w:t>etilého a okolnosti vzniku škody</w:t>
      </w:r>
      <w:r w:rsidRPr="00552126">
        <w:rPr>
          <w:rFonts w:ascii="Times New Roman" w:hAnsi="Times New Roman" w:cs="Times New Roman"/>
          <w:sz w:val="24"/>
          <w:szCs w:val="24"/>
        </w:rPr>
        <w:t>.</w:t>
      </w:r>
      <w:r w:rsidRPr="00552126">
        <w:rPr>
          <w:rStyle w:val="Znakapoznpodarou"/>
          <w:rFonts w:ascii="Times New Roman" w:hAnsi="Times New Roman" w:cs="Times New Roman"/>
          <w:sz w:val="24"/>
          <w:szCs w:val="24"/>
        </w:rPr>
        <w:footnoteReference w:id="84"/>
      </w:r>
    </w:p>
    <w:p w:rsidR="002B2A85" w:rsidRPr="00552126" w:rsidRDefault="002B2A85" w:rsidP="002B2A85">
      <w:pPr>
        <w:spacing w:after="0" w:line="360" w:lineRule="auto"/>
        <w:jc w:val="both"/>
        <w:rPr>
          <w:rFonts w:ascii="Times New Roman" w:hAnsi="Times New Roman" w:cs="Times New Roman"/>
          <w:sz w:val="24"/>
          <w:szCs w:val="24"/>
          <w:lang w:eastAsia="cs-CZ"/>
        </w:rPr>
      </w:pPr>
    </w:p>
    <w:p w:rsidR="002B2A85" w:rsidRDefault="002B2A85" w:rsidP="002B2A85">
      <w:pPr>
        <w:rPr>
          <w:rFonts w:ascii="Times New Roman" w:hAnsi="Times New Roman" w:cs="Times New Roman"/>
          <w:sz w:val="24"/>
          <w:szCs w:val="24"/>
        </w:rPr>
      </w:pPr>
      <w:r>
        <w:rPr>
          <w:rFonts w:ascii="Times New Roman" w:hAnsi="Times New Roman" w:cs="Times New Roman"/>
          <w:sz w:val="24"/>
          <w:szCs w:val="24"/>
        </w:rPr>
        <w:br w:type="page"/>
      </w:r>
    </w:p>
    <w:p w:rsidR="00284FE0" w:rsidRDefault="00284FE0" w:rsidP="00D00890">
      <w:pPr>
        <w:pStyle w:val="Nadpis1"/>
        <w:spacing w:line="276" w:lineRule="auto"/>
        <w:rPr>
          <w:rFonts w:ascii="Times New Roman" w:hAnsi="Times New Roman" w:cs="Times New Roman"/>
          <w:caps/>
          <w:sz w:val="36"/>
          <w:szCs w:val="36"/>
        </w:rPr>
        <w:sectPr w:rsidR="00284FE0" w:rsidSect="00B47C1D">
          <w:headerReference w:type="default" r:id="rId27"/>
          <w:headerReference w:type="first" r:id="rId28"/>
          <w:pgSz w:w="11906" w:h="16838"/>
          <w:pgMar w:top="1418" w:right="1134" w:bottom="1418" w:left="1701" w:header="708" w:footer="708" w:gutter="0"/>
          <w:cols w:space="708"/>
          <w:titlePg/>
          <w:docGrid w:linePitch="360"/>
        </w:sectPr>
      </w:pPr>
      <w:bookmarkStart w:id="52" w:name="_Toc310430557"/>
      <w:bookmarkStart w:id="53" w:name="_Toc313712142"/>
    </w:p>
    <w:p w:rsidR="002B2A85" w:rsidRPr="00590759" w:rsidRDefault="002B2A85" w:rsidP="00D00890">
      <w:pPr>
        <w:pStyle w:val="Nadpis1"/>
        <w:spacing w:line="276" w:lineRule="auto"/>
        <w:rPr>
          <w:rFonts w:ascii="Times New Roman" w:hAnsi="Times New Roman" w:cs="Times New Roman"/>
          <w:caps/>
        </w:rPr>
      </w:pPr>
      <w:bookmarkStart w:id="54" w:name="_Toc314440561"/>
      <w:r w:rsidRPr="00D00890">
        <w:rPr>
          <w:rFonts w:ascii="Times New Roman" w:hAnsi="Times New Roman" w:cs="Times New Roman"/>
          <w:caps/>
          <w:sz w:val="36"/>
          <w:szCs w:val="36"/>
        </w:rPr>
        <w:lastRenderedPageBreak/>
        <w:t>P</w:t>
      </w:r>
      <w:r w:rsidRPr="00590759">
        <w:rPr>
          <w:rFonts w:ascii="Times New Roman" w:hAnsi="Times New Roman" w:cs="Times New Roman"/>
          <w:caps/>
        </w:rPr>
        <w:t>rávní úprava odpovědnosti v pracovním právu</w:t>
      </w:r>
      <w:bookmarkEnd w:id="52"/>
      <w:bookmarkEnd w:id="53"/>
      <w:bookmarkEnd w:id="54"/>
    </w:p>
    <w:p w:rsidR="002B2A85" w:rsidRPr="00FA0E8D" w:rsidRDefault="002B2A85" w:rsidP="002B2A85">
      <w:pPr>
        <w:spacing w:after="0" w:line="360" w:lineRule="auto"/>
        <w:ind w:firstLine="539"/>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ZP obsahuje samostatnou úpravu odpovědnosti za škodu vzniklou ve spojitosti s individuálními pracovněprávními vztahy, kdy obdobná ustanovení OZ nelze použít ani podpůrně.</w:t>
      </w:r>
      <w:r w:rsidR="0075725D">
        <w:rPr>
          <w:rFonts w:ascii="Times New Roman" w:eastAsia="Calibri" w:hAnsi="Times New Roman" w:cs="Times New Roman"/>
          <w:sz w:val="24"/>
          <w:szCs w:val="24"/>
        </w:rPr>
        <w:t xml:space="preserve"> </w:t>
      </w:r>
      <w:r w:rsidRPr="00FA0E8D">
        <w:rPr>
          <w:rFonts w:ascii="Times New Roman" w:eastAsia="Calibri" w:hAnsi="Times New Roman" w:cs="Times New Roman"/>
          <w:sz w:val="24"/>
          <w:szCs w:val="24"/>
        </w:rPr>
        <w:t xml:space="preserve">Budeme-li vycházet z pojetí chápající odpovědnost jako sankci za porušení povinnosti, dojdeme k následující definici. </w:t>
      </w:r>
      <w:r w:rsidRPr="00FA0E8D">
        <w:rPr>
          <w:rFonts w:ascii="Times New Roman" w:eastAsia="Calibri" w:hAnsi="Times New Roman" w:cs="Times New Roman"/>
          <w:b/>
          <w:sz w:val="24"/>
          <w:szCs w:val="24"/>
        </w:rPr>
        <w:t>Pracovněprávní odpovědnost</w:t>
      </w:r>
      <w:r w:rsidRPr="00FA0E8D">
        <w:rPr>
          <w:rFonts w:ascii="Times New Roman" w:eastAsia="Calibri" w:hAnsi="Times New Roman" w:cs="Times New Roman"/>
          <w:sz w:val="24"/>
          <w:szCs w:val="24"/>
        </w:rPr>
        <w:t xml:space="preserve"> je zvláštní kvalifikovaný druh pracovněprávní povinnosti, jejíž vznik jako sekundární povinnosti předpokládá porušení primární právní povinnosti.</w:t>
      </w:r>
      <w:r w:rsidRPr="00FA0E8D">
        <w:rPr>
          <w:rStyle w:val="Znakapoznpodarou"/>
          <w:rFonts w:ascii="Times New Roman" w:eastAsia="Calibri" w:hAnsi="Times New Roman" w:cs="Times New Roman"/>
          <w:sz w:val="24"/>
          <w:szCs w:val="24"/>
        </w:rPr>
        <w:footnoteReference w:id="85"/>
      </w:r>
      <w:r w:rsidRPr="00FA0E8D">
        <w:rPr>
          <w:rFonts w:ascii="Times New Roman" w:eastAsia="Calibri" w:hAnsi="Times New Roman" w:cs="Times New Roman"/>
          <w:sz w:val="24"/>
          <w:szCs w:val="24"/>
        </w:rPr>
        <w:t xml:space="preserve"> Ve zbytku platí, co </w:t>
      </w:r>
      <w:r>
        <w:rPr>
          <w:rFonts w:ascii="Times New Roman" w:eastAsia="Calibri" w:hAnsi="Times New Roman" w:cs="Times New Roman"/>
          <w:sz w:val="24"/>
          <w:szCs w:val="24"/>
        </w:rPr>
        <w:t>bylo o</w:t>
      </w:r>
      <w:r w:rsidRPr="00FA0E8D">
        <w:rPr>
          <w:rFonts w:ascii="Times New Roman" w:eastAsia="Calibri" w:hAnsi="Times New Roman" w:cs="Times New Roman"/>
          <w:sz w:val="24"/>
          <w:szCs w:val="24"/>
        </w:rPr>
        <w:t xml:space="preserve"> tomto pojetí odpovědnosti řečeno v kapitole první.</w:t>
      </w:r>
    </w:p>
    <w:p w:rsidR="002B2A85" w:rsidRPr="00FA0E8D" w:rsidRDefault="002B2A85" w:rsidP="002B2A85">
      <w:pPr>
        <w:spacing w:after="0" w:line="360" w:lineRule="auto"/>
        <w:ind w:firstLine="539"/>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Obecným předpokladem pro vznik pracovněprávní odpovědnosti je exi</w:t>
      </w:r>
      <w:r>
        <w:rPr>
          <w:rFonts w:ascii="Times New Roman" w:eastAsia="Calibri" w:hAnsi="Times New Roman" w:cs="Times New Roman"/>
          <w:sz w:val="24"/>
          <w:szCs w:val="24"/>
        </w:rPr>
        <w:t xml:space="preserve">stence pracovněprávního vztahu, </w:t>
      </w:r>
      <w:r w:rsidRPr="00FA0E8D">
        <w:rPr>
          <w:rFonts w:ascii="Times New Roman" w:eastAsia="Calibri" w:hAnsi="Times New Roman" w:cs="Times New Roman"/>
          <w:sz w:val="24"/>
          <w:szCs w:val="24"/>
        </w:rPr>
        <w:t>tzn. vztah</w:t>
      </w:r>
      <w:r>
        <w:rPr>
          <w:rFonts w:ascii="Times New Roman" w:eastAsia="Calibri" w:hAnsi="Times New Roman" w:cs="Times New Roman"/>
          <w:sz w:val="24"/>
          <w:szCs w:val="24"/>
        </w:rPr>
        <w:t>u založeného</w:t>
      </w:r>
      <w:r w:rsidRPr="00FA0E8D">
        <w:rPr>
          <w:rFonts w:ascii="Times New Roman" w:eastAsia="Calibri" w:hAnsi="Times New Roman" w:cs="Times New Roman"/>
          <w:sz w:val="24"/>
          <w:szCs w:val="24"/>
        </w:rPr>
        <w:t xml:space="preserve"> na základě </w:t>
      </w:r>
      <w:r>
        <w:rPr>
          <w:rFonts w:ascii="Times New Roman" w:eastAsia="Calibri" w:hAnsi="Times New Roman" w:cs="Times New Roman"/>
          <w:sz w:val="24"/>
          <w:szCs w:val="24"/>
        </w:rPr>
        <w:t>pracovního poměru nebo na základě dohody</w:t>
      </w:r>
      <w:r w:rsidRPr="00FA0E8D">
        <w:rPr>
          <w:rFonts w:ascii="Times New Roman" w:eastAsia="Calibri" w:hAnsi="Times New Roman" w:cs="Times New Roman"/>
          <w:sz w:val="24"/>
          <w:szCs w:val="24"/>
        </w:rPr>
        <w:t xml:space="preserve"> o prací</w:t>
      </w:r>
      <w:r>
        <w:rPr>
          <w:rFonts w:ascii="Times New Roman" w:eastAsia="Calibri" w:hAnsi="Times New Roman" w:cs="Times New Roman"/>
          <w:sz w:val="24"/>
          <w:szCs w:val="24"/>
        </w:rPr>
        <w:t>ch konaných mimo pracovní poměr</w:t>
      </w:r>
      <w:r w:rsidRPr="00FA0E8D">
        <w:rPr>
          <w:rFonts w:ascii="Times New Roman" w:eastAsia="Calibri" w:hAnsi="Times New Roman" w:cs="Times New Roman"/>
          <w:sz w:val="24"/>
          <w:szCs w:val="24"/>
        </w:rPr>
        <w:t xml:space="preserve">. Pracovněprávní odpovědnostní vztah je vždy vztahem odvozeným od základního pracovněprávního vztahu. Naproti tomu je nutné poznamenat, že </w:t>
      </w:r>
      <w:r w:rsidR="005E673D">
        <w:rPr>
          <w:rFonts w:ascii="Times New Roman" w:eastAsia="Calibri" w:hAnsi="Times New Roman" w:cs="Times New Roman"/>
          <w:sz w:val="24"/>
          <w:szCs w:val="24"/>
        </w:rPr>
        <w:t>se jedná</w:t>
      </w:r>
      <w:r w:rsidRPr="00FA0E8D">
        <w:rPr>
          <w:rFonts w:ascii="Times New Roman" w:eastAsia="Calibri" w:hAnsi="Times New Roman" w:cs="Times New Roman"/>
          <w:sz w:val="24"/>
          <w:szCs w:val="24"/>
        </w:rPr>
        <w:t xml:space="preserve"> o vztah relativně samostatný, neboť může přetrvat i po skončení základního pracovněprávního vztahu.</w:t>
      </w:r>
      <w:r w:rsidRPr="00FA0E8D">
        <w:rPr>
          <w:rStyle w:val="Znakapoznpodarou"/>
          <w:rFonts w:ascii="Times New Roman" w:eastAsia="Calibri" w:hAnsi="Times New Roman" w:cs="Times New Roman"/>
          <w:sz w:val="24"/>
          <w:szCs w:val="24"/>
        </w:rPr>
        <w:footnoteReference w:id="86"/>
      </w:r>
      <w:r w:rsidRPr="00FA0E8D">
        <w:rPr>
          <w:rFonts w:ascii="Times New Roman" w:eastAsia="Calibri" w:hAnsi="Times New Roman" w:cs="Times New Roman"/>
          <w:sz w:val="24"/>
          <w:szCs w:val="24"/>
        </w:rPr>
        <w:t xml:space="preserve"> Pracovněprávní vztah nemusí existovat v době řešení sporu. Důležité je, </w:t>
      </w:r>
      <w:r>
        <w:rPr>
          <w:rFonts w:ascii="Times New Roman" w:eastAsia="Calibri" w:hAnsi="Times New Roman" w:cs="Times New Roman"/>
          <w:sz w:val="24"/>
          <w:szCs w:val="24"/>
        </w:rPr>
        <w:t>aby</w:t>
      </w:r>
      <w:r w:rsidRPr="00FA0E8D">
        <w:rPr>
          <w:rFonts w:ascii="Times New Roman" w:eastAsia="Calibri" w:hAnsi="Times New Roman" w:cs="Times New Roman"/>
          <w:sz w:val="24"/>
          <w:szCs w:val="24"/>
        </w:rPr>
        <w:t xml:space="preserve"> trval v době vzniku škody a ke škodě došlo při plnění pracovních úkolů či v přímé souvislosti s ním.</w:t>
      </w:r>
    </w:p>
    <w:p w:rsidR="002B2A85" w:rsidRPr="00FA0E8D" w:rsidRDefault="002B2A85" w:rsidP="002B2A85">
      <w:pPr>
        <w:spacing w:after="0" w:line="360" w:lineRule="auto"/>
        <w:ind w:firstLine="539"/>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Vznik pracovněprávní odpovědnosti není vždy vázán na porušení pracovněprávních povinností (i když tomu tak ve většině případů bude). Porušení těchto povinností může vyv</w:t>
      </w:r>
      <w:r>
        <w:rPr>
          <w:rFonts w:ascii="Times New Roman" w:eastAsia="Calibri" w:hAnsi="Times New Roman" w:cs="Times New Roman"/>
          <w:sz w:val="24"/>
          <w:szCs w:val="24"/>
        </w:rPr>
        <w:t xml:space="preserve">olat i jiné druhy odpovědnosti jako </w:t>
      </w:r>
      <w:r w:rsidRPr="00FA0E8D">
        <w:rPr>
          <w:rFonts w:ascii="Times New Roman" w:eastAsia="Calibri" w:hAnsi="Times New Roman" w:cs="Times New Roman"/>
          <w:sz w:val="24"/>
          <w:szCs w:val="24"/>
        </w:rPr>
        <w:t>např</w:t>
      </w:r>
      <w:r>
        <w:rPr>
          <w:rFonts w:ascii="Times New Roman" w:eastAsia="Calibri" w:hAnsi="Times New Roman" w:cs="Times New Roman"/>
          <w:sz w:val="24"/>
          <w:szCs w:val="24"/>
        </w:rPr>
        <w:t>. občanskoprávní, trestněprávní</w:t>
      </w:r>
      <w:r w:rsidRPr="00FA0E8D">
        <w:rPr>
          <w:rFonts w:ascii="Times New Roman" w:eastAsia="Calibri" w:hAnsi="Times New Roman" w:cs="Times New Roman"/>
          <w:sz w:val="24"/>
          <w:szCs w:val="24"/>
        </w:rPr>
        <w:t>. Příklad jsem uváděla v kapitole první (zaměstnanec způsobí při pro</w:t>
      </w:r>
      <w:r>
        <w:rPr>
          <w:rFonts w:ascii="Times New Roman" w:eastAsia="Calibri" w:hAnsi="Times New Roman" w:cs="Times New Roman"/>
          <w:sz w:val="24"/>
          <w:szCs w:val="24"/>
        </w:rPr>
        <w:t>vádění opravy škodu občanovi). P</w:t>
      </w:r>
      <w:r w:rsidRPr="00FA0E8D">
        <w:rPr>
          <w:rFonts w:ascii="Times New Roman" w:eastAsia="Calibri" w:hAnsi="Times New Roman" w:cs="Times New Roman"/>
          <w:sz w:val="24"/>
          <w:szCs w:val="24"/>
        </w:rPr>
        <w:t xml:space="preserve">racovněprávní odpovědnost </w:t>
      </w:r>
      <w:r>
        <w:rPr>
          <w:rFonts w:ascii="Times New Roman" w:eastAsia="Calibri" w:hAnsi="Times New Roman" w:cs="Times New Roman"/>
          <w:sz w:val="24"/>
          <w:szCs w:val="24"/>
        </w:rPr>
        <w:t xml:space="preserve">může také </w:t>
      </w:r>
      <w:r w:rsidRPr="00FA0E8D">
        <w:rPr>
          <w:rFonts w:ascii="Times New Roman" w:eastAsia="Calibri" w:hAnsi="Times New Roman" w:cs="Times New Roman"/>
          <w:sz w:val="24"/>
          <w:szCs w:val="24"/>
        </w:rPr>
        <w:t>nastat, dojde-li k porušení právních povinností stanovených jinými</w:t>
      </w:r>
      <w:r>
        <w:rPr>
          <w:rFonts w:ascii="Times New Roman" w:eastAsia="Calibri" w:hAnsi="Times New Roman" w:cs="Times New Roman"/>
          <w:sz w:val="24"/>
          <w:szCs w:val="24"/>
        </w:rPr>
        <w:t xml:space="preserve"> než pracovněprávními</w:t>
      </w:r>
      <w:r w:rsidRPr="00FA0E8D">
        <w:rPr>
          <w:rFonts w:ascii="Times New Roman" w:eastAsia="Calibri" w:hAnsi="Times New Roman" w:cs="Times New Roman"/>
          <w:sz w:val="24"/>
          <w:szCs w:val="24"/>
        </w:rPr>
        <w:t xml:space="preserve"> </w:t>
      </w:r>
      <w:r>
        <w:rPr>
          <w:rFonts w:ascii="Times New Roman" w:eastAsia="Calibri" w:hAnsi="Times New Roman" w:cs="Times New Roman"/>
          <w:sz w:val="24"/>
          <w:szCs w:val="24"/>
        </w:rPr>
        <w:t>předpisy</w:t>
      </w:r>
      <w:r w:rsidRPr="00FA0E8D">
        <w:rPr>
          <w:rFonts w:ascii="Times New Roman" w:eastAsia="Calibri" w:hAnsi="Times New Roman" w:cs="Times New Roman"/>
          <w:sz w:val="24"/>
          <w:szCs w:val="24"/>
        </w:rPr>
        <w:t xml:space="preserve"> (např. zaměstnanec utrpí škodu na věcech v důsledku porušení právní povinnosti </w:t>
      </w:r>
      <w:r>
        <w:rPr>
          <w:rFonts w:ascii="Times New Roman" w:eastAsia="Calibri" w:hAnsi="Times New Roman" w:cs="Times New Roman"/>
          <w:sz w:val="24"/>
          <w:szCs w:val="24"/>
        </w:rPr>
        <w:t>třetí osoby</w:t>
      </w:r>
      <w:r w:rsidRPr="00FA0E8D">
        <w:rPr>
          <w:rFonts w:ascii="Times New Roman" w:eastAsia="Calibri" w:hAnsi="Times New Roman" w:cs="Times New Roman"/>
          <w:sz w:val="24"/>
          <w:szCs w:val="24"/>
        </w:rPr>
        <w:t>, za tuto škodu bude odpovědný zaměstnavatel, došlo-li k ní při plnění pracovních úkolů nebo v přímé souvislosti s </w:t>
      </w:r>
      <w:r>
        <w:rPr>
          <w:rFonts w:ascii="Times New Roman" w:eastAsia="Calibri" w:hAnsi="Times New Roman" w:cs="Times New Roman"/>
          <w:sz w:val="24"/>
          <w:szCs w:val="24"/>
        </w:rPr>
        <w:t>ním</w:t>
      </w:r>
      <w:r w:rsidRPr="00FA0E8D">
        <w:rPr>
          <w:rFonts w:ascii="Times New Roman" w:eastAsia="Calibri" w:hAnsi="Times New Roman" w:cs="Times New Roman"/>
          <w:sz w:val="24"/>
          <w:szCs w:val="24"/>
        </w:rPr>
        <w:t>).</w:t>
      </w:r>
      <w:r w:rsidRPr="00FA0E8D">
        <w:rPr>
          <w:rStyle w:val="Znakapoznpodarou"/>
          <w:rFonts w:ascii="Times New Roman" w:eastAsia="Calibri" w:hAnsi="Times New Roman" w:cs="Times New Roman"/>
          <w:sz w:val="24"/>
          <w:szCs w:val="24"/>
        </w:rPr>
        <w:footnoteReference w:id="87"/>
      </w:r>
    </w:p>
    <w:p w:rsidR="002B2A85" w:rsidRPr="00FA0E8D" w:rsidRDefault="002B2A85" w:rsidP="002B2A85">
      <w:pPr>
        <w:spacing w:after="0" w:line="36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Stejně jako </w:t>
      </w:r>
      <w:r w:rsidRPr="00FA0E8D">
        <w:rPr>
          <w:rFonts w:ascii="Times New Roman" w:eastAsia="Calibri" w:hAnsi="Times New Roman" w:cs="Times New Roman"/>
          <w:sz w:val="24"/>
          <w:szCs w:val="24"/>
        </w:rPr>
        <w:t xml:space="preserve">občanskoprávní i pracovněprávní odpovědnost plní následující </w:t>
      </w:r>
      <w:r w:rsidRPr="00056B79">
        <w:rPr>
          <w:rFonts w:ascii="Times New Roman" w:eastAsia="Calibri" w:hAnsi="Times New Roman" w:cs="Times New Roman"/>
          <w:sz w:val="24"/>
          <w:szCs w:val="24"/>
        </w:rPr>
        <w:t>funkce</w:t>
      </w:r>
      <w:r w:rsidRPr="00FA0E8D">
        <w:rPr>
          <w:rFonts w:ascii="Times New Roman" w:eastAsia="Calibri" w:hAnsi="Times New Roman" w:cs="Times New Roman"/>
          <w:sz w:val="24"/>
          <w:szCs w:val="24"/>
        </w:rPr>
        <w:t xml:space="preserve"> – preventivně výchovnou (princip prevence, kterému jsem se věnovala v kapitole </w:t>
      </w:r>
      <w:r>
        <w:rPr>
          <w:rFonts w:ascii="Times New Roman" w:eastAsia="Calibri" w:hAnsi="Times New Roman" w:cs="Times New Roman"/>
          <w:sz w:val="24"/>
          <w:szCs w:val="24"/>
        </w:rPr>
        <w:t>druhé</w:t>
      </w:r>
      <w:r w:rsidRPr="00FA0E8D">
        <w:rPr>
          <w:rFonts w:ascii="Times New Roman" w:eastAsia="Calibri" w:hAnsi="Times New Roman" w:cs="Times New Roman"/>
          <w:sz w:val="24"/>
          <w:szCs w:val="24"/>
        </w:rPr>
        <w:t xml:space="preserve">), </w:t>
      </w:r>
      <w:r w:rsidRPr="00056B79">
        <w:rPr>
          <w:rFonts w:ascii="Times New Roman" w:eastAsia="Calibri" w:hAnsi="Times New Roman" w:cs="Times New Roman"/>
          <w:sz w:val="24"/>
          <w:szCs w:val="24"/>
        </w:rPr>
        <w:t>reparační</w:t>
      </w:r>
      <w:r w:rsidRPr="00FA0E8D">
        <w:rPr>
          <w:rFonts w:ascii="Times New Roman" w:eastAsia="Calibri" w:hAnsi="Times New Roman" w:cs="Times New Roman"/>
          <w:sz w:val="24"/>
          <w:szCs w:val="24"/>
        </w:rPr>
        <w:t xml:space="preserve"> (tzn. odčinění vzniklé škody), satisfakční (u škody na zdraví) a </w:t>
      </w:r>
      <w:r w:rsidRPr="00056B79">
        <w:rPr>
          <w:rFonts w:ascii="Times New Roman" w:eastAsia="Calibri" w:hAnsi="Times New Roman" w:cs="Times New Roman"/>
          <w:sz w:val="24"/>
          <w:szCs w:val="24"/>
        </w:rPr>
        <w:t>sankční</w:t>
      </w:r>
      <w:r w:rsidRPr="00FA0E8D">
        <w:rPr>
          <w:rFonts w:ascii="Times New Roman" w:eastAsia="Calibri" w:hAnsi="Times New Roman" w:cs="Times New Roman"/>
          <w:sz w:val="24"/>
          <w:szCs w:val="24"/>
        </w:rPr>
        <w:t>.</w:t>
      </w:r>
    </w:p>
    <w:p w:rsidR="002B2A85" w:rsidRPr="00FA0E8D" w:rsidRDefault="002B2A85" w:rsidP="002B2A85">
      <w:pPr>
        <w:spacing w:after="0" w:line="360" w:lineRule="auto"/>
        <w:ind w:firstLine="539"/>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Právní úprava odpovědnosti za škodu v ZP se systematicky člení na odpovědnost zaměstnance za škodu vzniklou zaměstnavateli a na odpovědnost zaměstnavatele za škodu vzniklou zaměstnanci a dále se dělí na případy obecné a zvláštní odpovědnosti. </w:t>
      </w:r>
      <w:r>
        <w:rPr>
          <w:rFonts w:ascii="Times New Roman" w:eastAsia="Calibri" w:hAnsi="Times New Roman" w:cs="Times New Roman"/>
          <w:sz w:val="24"/>
          <w:szCs w:val="24"/>
        </w:rPr>
        <w:t xml:space="preserve">Oproti ZP </w:t>
      </w:r>
      <w:r>
        <w:rPr>
          <w:rFonts w:ascii="Times New Roman" w:eastAsia="Calibri" w:hAnsi="Times New Roman" w:cs="Times New Roman"/>
          <w:sz w:val="24"/>
          <w:szCs w:val="24"/>
        </w:rPr>
        <w:lastRenderedPageBreak/>
        <w:t>z roku 1965 již v současném ZP není upravena odpovědnost za zmetek, neboť se jednalo o překonané nefunkční ustanovení.</w:t>
      </w:r>
      <w:r>
        <w:rPr>
          <w:rStyle w:val="Znakapoznpodarou"/>
          <w:rFonts w:ascii="Times New Roman" w:eastAsia="Calibri" w:hAnsi="Times New Roman" w:cs="Times New Roman"/>
          <w:sz w:val="24"/>
          <w:szCs w:val="24"/>
        </w:rPr>
        <w:footnoteReference w:id="88"/>
      </w:r>
    </w:p>
    <w:p w:rsidR="002B2A85" w:rsidRPr="00291934" w:rsidRDefault="002B2A85" w:rsidP="002B2A85">
      <w:pPr>
        <w:pStyle w:val="Nadpis2"/>
        <w:rPr>
          <w:rFonts w:ascii="Times New Roman" w:hAnsi="Times New Roman" w:cs="Times New Roman"/>
          <w:i w:val="0"/>
        </w:rPr>
      </w:pPr>
      <w:bookmarkStart w:id="55" w:name="_Toc310430558"/>
      <w:bookmarkStart w:id="56" w:name="_Toc313712143"/>
      <w:bookmarkStart w:id="57" w:name="_Toc314440562"/>
      <w:r w:rsidRPr="00291934">
        <w:rPr>
          <w:rFonts w:ascii="Times New Roman" w:hAnsi="Times New Roman" w:cs="Times New Roman"/>
          <w:i w:val="0"/>
        </w:rPr>
        <w:t>Odpovědnost zaměstnance za škodu</w:t>
      </w:r>
      <w:bookmarkEnd w:id="55"/>
      <w:bookmarkEnd w:id="56"/>
      <w:bookmarkEnd w:id="57"/>
    </w:p>
    <w:p w:rsidR="002B2A85" w:rsidRPr="00291934" w:rsidRDefault="002B2A85" w:rsidP="001B6D80">
      <w:pPr>
        <w:pStyle w:val="Nadpis3"/>
        <w:spacing w:line="360" w:lineRule="auto"/>
        <w:rPr>
          <w:rFonts w:ascii="Times New Roman" w:eastAsia="Calibri" w:hAnsi="Times New Roman" w:cs="Times New Roman"/>
          <w:sz w:val="24"/>
          <w:szCs w:val="24"/>
        </w:rPr>
      </w:pPr>
      <w:bookmarkStart w:id="58" w:name="_Toc310430559"/>
      <w:bookmarkStart w:id="59" w:name="_Toc313712144"/>
      <w:bookmarkStart w:id="60" w:name="_Toc314440563"/>
      <w:r w:rsidRPr="00291934">
        <w:rPr>
          <w:rFonts w:ascii="Times New Roman" w:eastAsia="Calibri" w:hAnsi="Times New Roman" w:cs="Times New Roman"/>
          <w:sz w:val="24"/>
          <w:szCs w:val="24"/>
        </w:rPr>
        <w:t>Obecná odpovědnost zaměstnance za škodu</w:t>
      </w:r>
      <w:bookmarkEnd w:id="58"/>
      <w:bookmarkEnd w:id="59"/>
      <w:bookmarkEnd w:id="60"/>
    </w:p>
    <w:p w:rsidR="002B2A85" w:rsidRPr="00FA0E8D"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Odpovědnost zaměstnance za škodu můžeme definovat jako povinnost zaměstnance poskytnout zaměstnavateli náhradu škody, kterou mu způsobil porušením povinností při plnění pracovních úkolů nebo v přímé souvislosti s ním.</w:t>
      </w:r>
      <w:r w:rsidRPr="00FA0E8D">
        <w:rPr>
          <w:rStyle w:val="Znakapoznpodarou"/>
          <w:rFonts w:ascii="Times New Roman" w:eastAsia="Calibri" w:hAnsi="Times New Roman" w:cs="Times New Roman"/>
          <w:sz w:val="24"/>
          <w:szCs w:val="24"/>
        </w:rPr>
        <w:footnoteReference w:id="89"/>
      </w:r>
      <w:r w:rsidRPr="00FA0E8D">
        <w:rPr>
          <w:rFonts w:ascii="Times New Roman" w:eastAsia="Calibri" w:hAnsi="Times New Roman" w:cs="Times New Roman"/>
          <w:sz w:val="24"/>
          <w:szCs w:val="24"/>
        </w:rPr>
        <w:t xml:space="preserve"> </w:t>
      </w:r>
      <w:r>
        <w:rPr>
          <w:rFonts w:ascii="Times New Roman" w:eastAsia="Calibri" w:hAnsi="Times New Roman" w:cs="Times New Roman"/>
          <w:sz w:val="24"/>
          <w:szCs w:val="24"/>
        </w:rPr>
        <w:t>Při posuzování není rozhodující, pracuje-li zaměstnanec v pracovní době či přesčas.</w:t>
      </w:r>
      <w:r>
        <w:rPr>
          <w:rStyle w:val="Znakapoznpodarou"/>
          <w:rFonts w:ascii="Times New Roman" w:eastAsia="Calibri" w:hAnsi="Times New Roman" w:cs="Times New Roman"/>
          <w:sz w:val="24"/>
          <w:szCs w:val="24"/>
        </w:rPr>
        <w:footnoteReference w:id="90"/>
      </w:r>
      <w:r>
        <w:rPr>
          <w:rFonts w:ascii="Times New Roman" w:eastAsia="Calibri" w:hAnsi="Times New Roman" w:cs="Times New Roman"/>
          <w:sz w:val="24"/>
          <w:szCs w:val="24"/>
        </w:rPr>
        <w:t xml:space="preserve"> </w:t>
      </w:r>
      <w:r w:rsidRPr="00FA0E8D">
        <w:rPr>
          <w:rFonts w:ascii="Times New Roman" w:eastAsia="Calibri" w:hAnsi="Times New Roman" w:cs="Times New Roman"/>
          <w:sz w:val="24"/>
          <w:szCs w:val="24"/>
        </w:rPr>
        <w:t xml:space="preserve">Obecná odpovědnost se uplatní, nebudou-li naplněny předpoklady zvláštní odpovědnosti zaměstnance za škodu. </w:t>
      </w:r>
    </w:p>
    <w:p w:rsidR="002B2A85" w:rsidRPr="00056B79"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Předpoklady pro vznik odpovědnosti dle</w:t>
      </w:r>
      <w:r w:rsidR="008A0B9C">
        <w:rPr>
          <w:rFonts w:ascii="Times New Roman" w:eastAsia="Calibri" w:hAnsi="Times New Roman" w:cs="Times New Roman"/>
          <w:sz w:val="24"/>
          <w:szCs w:val="24"/>
        </w:rPr>
        <w:t xml:space="preserve"> ustanovení</w:t>
      </w:r>
      <w:r w:rsidRPr="00FA0E8D">
        <w:rPr>
          <w:rFonts w:ascii="Times New Roman" w:eastAsia="Calibri" w:hAnsi="Times New Roman" w:cs="Times New Roman"/>
          <w:sz w:val="24"/>
          <w:szCs w:val="24"/>
        </w:rPr>
        <w:t xml:space="preserve"> § 250 jsou: 1) porušení právních povinností zaměstnancem při plnění pracovních úkolů nebo v přímé souvislosti s ním, 2) vznik škody, 3) příčinná souvislost mezi body 1) a 2), 4) zavinění. Jednotlivé předpoklady blíže analyzuji.</w:t>
      </w:r>
    </w:p>
    <w:p w:rsidR="002B2A85" w:rsidRPr="00291934" w:rsidRDefault="002B2A85" w:rsidP="002B2A85">
      <w:pPr>
        <w:spacing w:before="200" w:after="0" w:line="360" w:lineRule="auto"/>
        <w:rPr>
          <w:rFonts w:ascii="Times New Roman" w:hAnsi="Times New Roman" w:cs="Times New Roman"/>
          <w:b/>
          <w:i/>
          <w:sz w:val="24"/>
          <w:szCs w:val="24"/>
        </w:rPr>
      </w:pPr>
      <w:r w:rsidRPr="00291934">
        <w:rPr>
          <w:rFonts w:ascii="Times New Roman" w:hAnsi="Times New Roman" w:cs="Times New Roman"/>
          <w:b/>
          <w:i/>
          <w:sz w:val="24"/>
          <w:szCs w:val="24"/>
        </w:rPr>
        <w:t xml:space="preserve">Porušení právní povinnosti </w:t>
      </w:r>
    </w:p>
    <w:p w:rsidR="002B2A85" w:rsidRPr="00FA0E8D"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Porušení právní povinnosti je objektivní kategorií. Jinak nazváno, </w:t>
      </w:r>
      <w:r w:rsidR="005E673D">
        <w:rPr>
          <w:rFonts w:ascii="Times New Roman" w:eastAsia="Calibri" w:hAnsi="Times New Roman" w:cs="Times New Roman"/>
          <w:sz w:val="24"/>
          <w:szCs w:val="24"/>
        </w:rPr>
        <w:t>jedná se</w:t>
      </w:r>
      <w:r w:rsidRPr="00FA0E8D">
        <w:rPr>
          <w:rFonts w:ascii="Times New Roman" w:eastAsia="Calibri" w:hAnsi="Times New Roman" w:cs="Times New Roman"/>
          <w:sz w:val="24"/>
          <w:szCs w:val="24"/>
        </w:rPr>
        <w:t xml:space="preserve"> o zvnějšku seznatelnou situaci, která není závislá na subjektivním vztahu zaměstnance k jeho chování.</w:t>
      </w:r>
      <w:r w:rsidRPr="00FA0E8D">
        <w:rPr>
          <w:rStyle w:val="Znakapoznpodarou"/>
          <w:rFonts w:ascii="Times New Roman" w:eastAsia="Calibri" w:hAnsi="Times New Roman" w:cs="Times New Roman"/>
          <w:sz w:val="24"/>
          <w:szCs w:val="24"/>
        </w:rPr>
        <w:footnoteReference w:id="91"/>
      </w:r>
      <w:r>
        <w:rPr>
          <w:rFonts w:ascii="Times New Roman" w:eastAsia="Calibri" w:hAnsi="Times New Roman" w:cs="Times New Roman"/>
          <w:sz w:val="24"/>
          <w:szCs w:val="24"/>
        </w:rPr>
        <w:t xml:space="preserve"> Povinnosti zaměstnanců nejsou vymezené jen v</w:t>
      </w:r>
      <w:r w:rsidR="008A0B9C">
        <w:rPr>
          <w:rFonts w:ascii="Times New Roman" w:eastAsia="Calibri" w:hAnsi="Times New Roman" w:cs="Times New Roman"/>
          <w:sz w:val="24"/>
          <w:szCs w:val="24"/>
        </w:rPr>
        <w:t xml:space="preserve"> ustanovení </w:t>
      </w:r>
      <w:r w:rsidRPr="00FA0E8D">
        <w:rPr>
          <w:rFonts w:ascii="Times New Roman" w:eastAsia="Calibri" w:hAnsi="Times New Roman" w:cs="Times New Roman"/>
          <w:sz w:val="24"/>
          <w:szCs w:val="24"/>
        </w:rPr>
        <w:t xml:space="preserve">§ 310 ZP, ale i další ustanovení ZP, v jiných právních předpisech, ve vnitřních předpisech, v pracovním řádu atd. </w:t>
      </w:r>
      <w:r>
        <w:rPr>
          <w:rFonts w:ascii="Times New Roman" w:eastAsia="Calibri" w:hAnsi="Times New Roman" w:cs="Times New Roman"/>
          <w:sz w:val="24"/>
          <w:szCs w:val="24"/>
        </w:rPr>
        <w:t>P</w:t>
      </w:r>
      <w:r w:rsidRPr="00FA0E8D">
        <w:rPr>
          <w:rFonts w:ascii="Times New Roman" w:eastAsia="Calibri" w:hAnsi="Times New Roman" w:cs="Times New Roman"/>
          <w:sz w:val="24"/>
          <w:szCs w:val="24"/>
        </w:rPr>
        <w:t>ovinnosti mohou být</w:t>
      </w:r>
      <w:r>
        <w:rPr>
          <w:rFonts w:ascii="Times New Roman" w:eastAsia="Calibri" w:hAnsi="Times New Roman" w:cs="Times New Roman"/>
          <w:sz w:val="24"/>
          <w:szCs w:val="24"/>
        </w:rPr>
        <w:t xml:space="preserve"> </w:t>
      </w:r>
      <w:r w:rsidRPr="00FA0E8D">
        <w:rPr>
          <w:rFonts w:ascii="Times New Roman" w:eastAsia="Calibri" w:hAnsi="Times New Roman" w:cs="Times New Roman"/>
          <w:sz w:val="24"/>
          <w:szCs w:val="24"/>
        </w:rPr>
        <w:t>ukládány</w:t>
      </w:r>
      <w:r>
        <w:rPr>
          <w:rFonts w:ascii="Times New Roman" w:eastAsia="Calibri" w:hAnsi="Times New Roman" w:cs="Times New Roman"/>
          <w:sz w:val="24"/>
          <w:szCs w:val="24"/>
        </w:rPr>
        <w:t xml:space="preserve"> také</w:t>
      </w:r>
      <w:r w:rsidRPr="00FA0E8D">
        <w:rPr>
          <w:rFonts w:ascii="Times New Roman" w:eastAsia="Calibri" w:hAnsi="Times New Roman" w:cs="Times New Roman"/>
          <w:sz w:val="24"/>
          <w:szCs w:val="24"/>
        </w:rPr>
        <w:t xml:space="preserve"> právními předpisy, které nejsou adresovány jen zaměstnancům (např. zaměstnanec pracující jako řidič autobusu musí dodržovat povinnosti stanovené předpisy o pravidlech silničního provozu). </w:t>
      </w:r>
    </w:p>
    <w:p w:rsidR="002B2A85" w:rsidRPr="00056B79"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Porušením právních povinností bude i tzv. exces (např. zaměstnanec v pracovní době vyráběl výrobky pro osobní potřebu a způsobil škodu). </w:t>
      </w:r>
      <w:r w:rsidR="00B32FAA">
        <w:rPr>
          <w:rFonts w:ascii="Times New Roman" w:eastAsia="Calibri" w:hAnsi="Times New Roman" w:cs="Times New Roman"/>
          <w:sz w:val="24"/>
          <w:szCs w:val="24"/>
        </w:rPr>
        <w:t>Taktéž</w:t>
      </w:r>
      <w:r w:rsidRPr="00FA0E8D">
        <w:rPr>
          <w:rFonts w:ascii="Times New Roman" w:eastAsia="Calibri" w:hAnsi="Times New Roman" w:cs="Times New Roman"/>
          <w:sz w:val="24"/>
          <w:szCs w:val="24"/>
        </w:rPr>
        <w:t xml:space="preserve"> </w:t>
      </w:r>
      <w:r w:rsidR="00B32FAA">
        <w:rPr>
          <w:rFonts w:ascii="Times New Roman" w:eastAsia="Calibri" w:hAnsi="Times New Roman" w:cs="Times New Roman"/>
          <w:sz w:val="24"/>
          <w:szCs w:val="24"/>
        </w:rPr>
        <w:t>nezabezpečí-li</w:t>
      </w:r>
      <w:r w:rsidRPr="00FA0E8D">
        <w:rPr>
          <w:rFonts w:ascii="Times New Roman" w:eastAsia="Calibri" w:hAnsi="Times New Roman" w:cs="Times New Roman"/>
          <w:sz w:val="24"/>
          <w:szCs w:val="24"/>
        </w:rPr>
        <w:t xml:space="preserve"> zaměstnanec řádně nemožnost odcizení sv</w:t>
      </w:r>
      <w:r w:rsidR="00B32FAA">
        <w:rPr>
          <w:rFonts w:ascii="Times New Roman" w:eastAsia="Calibri" w:hAnsi="Times New Roman" w:cs="Times New Roman"/>
          <w:sz w:val="24"/>
          <w:szCs w:val="24"/>
        </w:rPr>
        <w:t>ěřeného služebního vozu, dopustí</w:t>
      </w:r>
      <w:r w:rsidRPr="00FA0E8D">
        <w:rPr>
          <w:rFonts w:ascii="Times New Roman" w:eastAsia="Calibri" w:hAnsi="Times New Roman" w:cs="Times New Roman"/>
          <w:sz w:val="24"/>
          <w:szCs w:val="24"/>
        </w:rPr>
        <w:t xml:space="preserve"> se tím porušení právní povinnosti, která je v přímé souvislosti s plněním pracovních úkolů.</w:t>
      </w:r>
      <w:r w:rsidRPr="00FA0E8D">
        <w:rPr>
          <w:rStyle w:val="Znakapoznpodarou"/>
          <w:rFonts w:ascii="Times New Roman" w:eastAsia="Calibri" w:hAnsi="Times New Roman" w:cs="Times New Roman"/>
          <w:sz w:val="24"/>
          <w:szCs w:val="24"/>
        </w:rPr>
        <w:footnoteReference w:id="92"/>
      </w:r>
    </w:p>
    <w:p w:rsidR="002B2A85" w:rsidRPr="00291934" w:rsidRDefault="002B2A85" w:rsidP="002B2A85">
      <w:pPr>
        <w:pStyle w:val="Styl1"/>
        <w:spacing w:before="200"/>
        <w:rPr>
          <w:b/>
          <w:i/>
        </w:rPr>
      </w:pPr>
      <w:r w:rsidRPr="00291934">
        <w:rPr>
          <w:b/>
          <w:i/>
        </w:rPr>
        <w:t>Škoda</w:t>
      </w:r>
    </w:p>
    <w:p w:rsidR="002B2A85" w:rsidRPr="00FA0E8D"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lastRenderedPageBreak/>
        <w:t>Na tomto místě pouze nastíním problematiku pojmu „škoda“, více informací podám v následující kapitole. Pojem škody je právním pojem, který není v žádném právním předpise přímo definován. Rozlišujeme skutečnou škodu (tzn. zmenšení majetku) a jinou škodu (tzn. to, oč by majetek vzrostl s ohledem na pravidelný běh věcí, kdyby nedošlo ke škodnímu jednání - ušlý zisk).</w:t>
      </w:r>
    </w:p>
    <w:p w:rsidR="002B2A85" w:rsidRPr="00FA0E8D"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Škodou není myšlen celkový souhrn ztrát vzniklých činností jednoho zaměstnance. Vždy je </w:t>
      </w:r>
      <w:r>
        <w:rPr>
          <w:rFonts w:ascii="Times New Roman" w:eastAsia="Calibri" w:hAnsi="Times New Roman" w:cs="Times New Roman"/>
          <w:sz w:val="24"/>
          <w:szCs w:val="24"/>
        </w:rPr>
        <w:t>po</w:t>
      </w:r>
      <w:r w:rsidRPr="00FA0E8D">
        <w:rPr>
          <w:rFonts w:ascii="Times New Roman" w:eastAsia="Calibri" w:hAnsi="Times New Roman" w:cs="Times New Roman"/>
          <w:sz w:val="24"/>
          <w:szCs w:val="24"/>
        </w:rPr>
        <w:t xml:space="preserve">třeba vzít v úvahu, že škoda je jen tou majetkovou újmou, která je důsledkem konkrétního porušení pracovních povinností a s tímto porušením pracovních povinností </w:t>
      </w:r>
      <w:r>
        <w:rPr>
          <w:rFonts w:ascii="Times New Roman" w:eastAsia="Calibri" w:hAnsi="Times New Roman" w:cs="Times New Roman"/>
          <w:sz w:val="24"/>
          <w:szCs w:val="24"/>
        </w:rPr>
        <w:t>bezprostředně souvisí.</w:t>
      </w:r>
      <w:r w:rsidRPr="00FA0E8D">
        <w:rPr>
          <w:rStyle w:val="Znakapoznpodarou"/>
          <w:rFonts w:ascii="Times New Roman" w:eastAsia="Calibri" w:hAnsi="Times New Roman" w:cs="Times New Roman"/>
          <w:sz w:val="24"/>
          <w:szCs w:val="24"/>
        </w:rPr>
        <w:footnoteReference w:id="93"/>
      </w:r>
    </w:p>
    <w:p w:rsidR="002B2A85" w:rsidRPr="00056B79"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Důležité je určení momentu, kdy škoda vznikla. Tak např. okamžikem vzniku škody není nabytí právní moci rozhodnutí o uložení pokuty, ale okamžik, kdy </w:t>
      </w:r>
      <w:r>
        <w:rPr>
          <w:rFonts w:ascii="Times New Roman" w:eastAsia="Calibri" w:hAnsi="Times New Roman" w:cs="Times New Roman"/>
          <w:sz w:val="24"/>
          <w:szCs w:val="24"/>
        </w:rPr>
        <w:t xml:space="preserve">příslušná </w:t>
      </w:r>
      <w:r w:rsidRPr="00FA0E8D">
        <w:rPr>
          <w:rFonts w:ascii="Times New Roman" w:eastAsia="Calibri" w:hAnsi="Times New Roman" w:cs="Times New Roman"/>
          <w:sz w:val="24"/>
          <w:szCs w:val="24"/>
        </w:rPr>
        <w:t xml:space="preserve">částka </w:t>
      </w:r>
      <w:r>
        <w:rPr>
          <w:rFonts w:ascii="Times New Roman" w:eastAsia="Calibri" w:hAnsi="Times New Roman" w:cs="Times New Roman"/>
          <w:sz w:val="24"/>
          <w:szCs w:val="24"/>
        </w:rPr>
        <w:t>odejde z</w:t>
      </w:r>
      <w:r w:rsidRPr="00FA0E8D">
        <w:rPr>
          <w:rFonts w:ascii="Times New Roman" w:eastAsia="Calibri" w:hAnsi="Times New Roman" w:cs="Times New Roman"/>
          <w:sz w:val="24"/>
          <w:szCs w:val="24"/>
        </w:rPr>
        <w:t xml:space="preserve"> účtu zaměstnavatele.</w:t>
      </w:r>
    </w:p>
    <w:p w:rsidR="002B2A85" w:rsidRPr="00291934" w:rsidRDefault="002B2A85" w:rsidP="002B2A85">
      <w:pPr>
        <w:pStyle w:val="Styl1"/>
        <w:spacing w:before="200"/>
        <w:rPr>
          <w:b/>
          <w:i/>
        </w:rPr>
      </w:pPr>
      <w:r w:rsidRPr="00291934">
        <w:rPr>
          <w:b/>
          <w:i/>
        </w:rPr>
        <w:t>Zavinění</w:t>
      </w:r>
    </w:p>
    <w:p w:rsidR="002B2A85" w:rsidRPr="00FA0E8D"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Zavinění, jakožto subjektivní kategorie, vyjadřuje psychický vztah zaměstnance k protiprávnímu jednání a jeho následku. Při určování druhů zavinění se vychází z</w:t>
      </w:r>
      <w:r w:rsidR="008A0B9C">
        <w:rPr>
          <w:rFonts w:ascii="Times New Roman" w:eastAsia="Calibri" w:hAnsi="Times New Roman" w:cs="Times New Roman"/>
          <w:sz w:val="24"/>
          <w:szCs w:val="24"/>
        </w:rPr>
        <w:t xml:space="preserve"> ustanovení </w:t>
      </w:r>
      <w:r w:rsidRPr="00FA0E8D">
        <w:rPr>
          <w:rFonts w:ascii="Times New Roman" w:eastAsia="Calibri" w:hAnsi="Times New Roman" w:cs="Times New Roman"/>
          <w:sz w:val="24"/>
          <w:szCs w:val="24"/>
        </w:rPr>
        <w:t>§ 15 a § 16 TrZ (srov. pojednání o zavinění v předcházející kapitole). Na zavinění se usuzuje z vnějších okolností (tzn. ze skutkového stavu). Také je třeba podotknout, že důkazní břemeno k prokázání zaměstnancova zavinění leží na straně zaměstnavatele.</w:t>
      </w:r>
    </w:p>
    <w:p w:rsidR="002B2A85"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Míra zavinění má vliv na rozsah náhrady škody (srov. § 257 odst. 2). </w:t>
      </w:r>
      <w:r w:rsidR="003C5B4D">
        <w:rPr>
          <w:rFonts w:ascii="Times New Roman" w:eastAsia="Calibri" w:hAnsi="Times New Roman" w:cs="Times New Roman"/>
          <w:sz w:val="24"/>
          <w:szCs w:val="24"/>
        </w:rPr>
        <w:t>Rovněž</w:t>
      </w:r>
      <w:r w:rsidRPr="00FA0E8D">
        <w:rPr>
          <w:rFonts w:ascii="Times New Roman" w:eastAsia="Calibri" w:hAnsi="Times New Roman" w:cs="Times New Roman"/>
          <w:sz w:val="24"/>
          <w:szCs w:val="24"/>
        </w:rPr>
        <w:t xml:space="preserve"> při spoluzavinění škody více zaměstnanci, hradí každý z nich poměrnou část škody podle míry svého zavinění (§ 257 odst. 5). Pojem „míra“ není nikde definován, vždy je </w:t>
      </w:r>
      <w:r w:rsidR="00B32FAA">
        <w:rPr>
          <w:rFonts w:ascii="Times New Roman" w:eastAsia="Calibri" w:hAnsi="Times New Roman" w:cs="Times New Roman"/>
          <w:sz w:val="24"/>
          <w:szCs w:val="24"/>
        </w:rPr>
        <w:t>nutné</w:t>
      </w:r>
      <w:r w:rsidRPr="00FA0E8D">
        <w:rPr>
          <w:rFonts w:ascii="Times New Roman" w:eastAsia="Calibri" w:hAnsi="Times New Roman" w:cs="Times New Roman"/>
          <w:sz w:val="24"/>
          <w:szCs w:val="24"/>
        </w:rPr>
        <w:t xml:space="preserve"> zjistit okolnosti konkrétního případu. Odpovědnost zaměstnance se poměrně omezí, byla-li škoda způsobena </w:t>
      </w:r>
      <w:r w:rsidR="00B32FAA">
        <w:rPr>
          <w:rFonts w:ascii="Times New Roman" w:eastAsia="Calibri" w:hAnsi="Times New Roman" w:cs="Times New Roman"/>
          <w:sz w:val="24"/>
          <w:szCs w:val="24"/>
        </w:rPr>
        <w:t>též</w:t>
      </w:r>
      <w:r w:rsidRPr="00FA0E8D">
        <w:rPr>
          <w:rFonts w:ascii="Times New Roman" w:eastAsia="Calibri" w:hAnsi="Times New Roman" w:cs="Times New Roman"/>
          <w:sz w:val="24"/>
          <w:szCs w:val="24"/>
        </w:rPr>
        <w:t xml:space="preserve"> porušením povinností ze strany zaměstnavatele (§ 257 odst. 4).</w:t>
      </w:r>
    </w:p>
    <w:p w:rsidR="002B2A85" w:rsidRPr="00056B79" w:rsidRDefault="002B2A85" w:rsidP="002B2A85">
      <w:pPr>
        <w:spacing w:after="0" w:line="360" w:lineRule="auto"/>
        <w:ind w:firstLine="708"/>
        <w:jc w:val="both"/>
        <w:rPr>
          <w:rFonts w:ascii="Times New Roman" w:hAnsi="Times New Roman" w:cs="Times New Roman"/>
          <w:sz w:val="24"/>
          <w:szCs w:val="24"/>
          <w:lang w:eastAsia="cs-CZ"/>
        </w:rPr>
      </w:pPr>
      <w:r w:rsidRPr="00FA0E8D">
        <w:rPr>
          <w:rFonts w:ascii="Times New Roman" w:hAnsi="Times New Roman" w:cs="Times New Roman"/>
          <w:sz w:val="24"/>
          <w:szCs w:val="24"/>
          <w:lang w:eastAsia="cs-CZ"/>
        </w:rPr>
        <w:t xml:space="preserve">Otázka prokázání </w:t>
      </w:r>
      <w:r w:rsidRPr="00B32FAA">
        <w:rPr>
          <w:rFonts w:ascii="Times New Roman" w:hAnsi="Times New Roman" w:cs="Times New Roman"/>
          <w:sz w:val="24"/>
          <w:szCs w:val="24"/>
          <w:lang w:eastAsia="cs-CZ"/>
        </w:rPr>
        <w:t>zavinění</w:t>
      </w:r>
      <w:r w:rsidRPr="00FA0E8D">
        <w:rPr>
          <w:rFonts w:ascii="Times New Roman" w:hAnsi="Times New Roman" w:cs="Times New Roman"/>
          <w:sz w:val="24"/>
          <w:szCs w:val="24"/>
          <w:lang w:eastAsia="cs-CZ"/>
        </w:rPr>
        <w:t xml:space="preserve"> není řešena v jednotlivých druzích odpovědnosti stejně. </w:t>
      </w:r>
      <w:r>
        <w:rPr>
          <w:rFonts w:ascii="Times New Roman" w:hAnsi="Times New Roman" w:cs="Times New Roman"/>
          <w:sz w:val="24"/>
          <w:szCs w:val="24"/>
          <w:lang w:eastAsia="cs-CZ"/>
        </w:rPr>
        <w:t>V případě</w:t>
      </w:r>
      <w:r w:rsidRPr="00FA0E8D">
        <w:rPr>
          <w:rFonts w:ascii="Times New Roman" w:hAnsi="Times New Roman" w:cs="Times New Roman"/>
          <w:sz w:val="24"/>
          <w:szCs w:val="24"/>
          <w:lang w:eastAsia="cs-CZ"/>
        </w:rPr>
        <w:t xml:space="preserve"> obecné odpovědnosti</w:t>
      </w:r>
      <w:r>
        <w:rPr>
          <w:rFonts w:ascii="Times New Roman" w:hAnsi="Times New Roman" w:cs="Times New Roman"/>
          <w:sz w:val="24"/>
          <w:szCs w:val="24"/>
          <w:lang w:eastAsia="cs-CZ"/>
        </w:rPr>
        <w:t xml:space="preserve"> musí </w:t>
      </w:r>
      <w:r w:rsidRPr="00FA0E8D">
        <w:rPr>
          <w:rFonts w:ascii="Times New Roman" w:hAnsi="Times New Roman" w:cs="Times New Roman"/>
          <w:sz w:val="24"/>
          <w:szCs w:val="24"/>
          <w:lang w:eastAsia="cs-CZ"/>
        </w:rPr>
        <w:t>zaměstnavatel prokázat zavinění zaměstnance</w:t>
      </w:r>
      <w:r>
        <w:rPr>
          <w:rFonts w:ascii="Times New Roman" w:hAnsi="Times New Roman" w:cs="Times New Roman"/>
          <w:sz w:val="24"/>
          <w:szCs w:val="24"/>
          <w:lang w:eastAsia="cs-CZ"/>
        </w:rPr>
        <w:t xml:space="preserve">. Při odpovědnosti za ztrátu svěřených předmětů a za schodek na svěřených hodnotách, které je zaměstnanec povinen vyúčtovat se zavinění presumuje. </w:t>
      </w:r>
      <w:r w:rsidRPr="00FA0E8D">
        <w:rPr>
          <w:rFonts w:ascii="Times New Roman" w:hAnsi="Times New Roman" w:cs="Times New Roman"/>
          <w:sz w:val="24"/>
          <w:szCs w:val="24"/>
          <w:lang w:eastAsia="cs-CZ"/>
        </w:rPr>
        <w:t>Zaměstnanec se odpovědnosti zprostí, prokáže-li, že ztráta vznikla zcela</w:t>
      </w:r>
      <w:r>
        <w:rPr>
          <w:rFonts w:ascii="Times New Roman" w:hAnsi="Times New Roman" w:cs="Times New Roman"/>
          <w:sz w:val="24"/>
          <w:szCs w:val="24"/>
          <w:lang w:eastAsia="cs-CZ"/>
        </w:rPr>
        <w:t xml:space="preserve"> nebo zčásti bez jeho zavinění.</w:t>
      </w:r>
      <w:r w:rsidRPr="00FA0E8D">
        <w:rPr>
          <w:rFonts w:ascii="Times New Roman" w:hAnsi="Times New Roman" w:cs="Times New Roman"/>
          <w:sz w:val="24"/>
          <w:szCs w:val="24"/>
          <w:lang w:eastAsia="cs-CZ"/>
        </w:rPr>
        <w:t xml:space="preserve"> V tom směru stačí, když </w:t>
      </w:r>
      <w:r>
        <w:rPr>
          <w:rFonts w:ascii="Times New Roman" w:hAnsi="Times New Roman" w:cs="Times New Roman"/>
          <w:sz w:val="24"/>
          <w:szCs w:val="24"/>
          <w:lang w:eastAsia="cs-CZ"/>
        </w:rPr>
        <w:t xml:space="preserve">dokáže, že měl </w:t>
      </w:r>
      <w:r w:rsidRPr="00FA0E8D">
        <w:rPr>
          <w:rFonts w:ascii="Times New Roman" w:hAnsi="Times New Roman" w:cs="Times New Roman"/>
          <w:sz w:val="24"/>
          <w:szCs w:val="24"/>
          <w:lang w:eastAsia="cs-CZ"/>
        </w:rPr>
        <w:t>věci v uzamčené skříňce nebo že mu zaměstnavatel neposkytl zamykatelnou skříňku k uložení jeho věcí.</w:t>
      </w:r>
      <w:r w:rsidRPr="00FA0E8D">
        <w:rPr>
          <w:rStyle w:val="Znakapoznpodarou"/>
          <w:rFonts w:ascii="Times New Roman" w:hAnsi="Times New Roman" w:cs="Times New Roman"/>
          <w:sz w:val="24"/>
          <w:szCs w:val="24"/>
        </w:rPr>
        <w:footnoteReference w:id="94"/>
      </w:r>
    </w:p>
    <w:p w:rsidR="002B2A85" w:rsidRPr="00291934" w:rsidRDefault="002B2A85" w:rsidP="002B2A85">
      <w:pPr>
        <w:pStyle w:val="Styl1"/>
        <w:spacing w:before="200"/>
        <w:rPr>
          <w:b/>
          <w:i/>
        </w:rPr>
      </w:pPr>
      <w:r w:rsidRPr="00291934">
        <w:rPr>
          <w:b/>
          <w:i/>
        </w:rPr>
        <w:t>Příčinná souvislost</w:t>
      </w:r>
    </w:p>
    <w:p w:rsidR="002B2A85" w:rsidRPr="00FA0E8D" w:rsidRDefault="002B2A85" w:rsidP="002B2A85">
      <w:pPr>
        <w:spacing w:after="0" w:line="360" w:lineRule="auto"/>
        <w:ind w:firstLine="540"/>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lastRenderedPageBreak/>
        <w:t>Příčinná souvislost je otázkou skutkovou, musí být řešena v konkrétních souvislostech. Odpovídá na otázku, které konkrétní jednání vedlo ke konkrétnímu následku. Zaviněné porušení pracovních povinností zaměstnancem nemusí být jedinou příčinou vzniku škody, musí však být jednou z příčin, a to příčinou důležitou, podstatnou a značnou.</w:t>
      </w:r>
      <w:r w:rsidRPr="00FA0E8D">
        <w:rPr>
          <w:rStyle w:val="Znakapoznpodarou"/>
          <w:rFonts w:ascii="Times New Roman" w:eastAsia="Calibri" w:hAnsi="Times New Roman" w:cs="Times New Roman"/>
          <w:sz w:val="24"/>
          <w:szCs w:val="24"/>
        </w:rPr>
        <w:footnoteReference w:id="95"/>
      </w:r>
    </w:p>
    <w:p w:rsidR="002B2A85" w:rsidRPr="00FA0E8D" w:rsidRDefault="002B2A85" w:rsidP="002B2A85">
      <w:pPr>
        <w:spacing w:after="0" w:line="360" w:lineRule="auto"/>
        <w:ind w:firstLine="540"/>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Škoda musí vzniknout v přímé souvislosti s plněním pracovních úkolů, nepřímá souvislost nestačí. Jestliže pracovníci oslavovali ve skladu zaměstnavatele výplatu odměny, přičemž došlo k požáru, když zaměstnankyně zapomněla vypnout rychlovařič, nelze hovořit o zaviněném porušení povinností z pracovního poměru v přímé souvislosti s plněním pracovních úkolů.</w:t>
      </w:r>
      <w:r w:rsidRPr="00FA0E8D">
        <w:rPr>
          <w:rStyle w:val="Znakapoznpodarou"/>
          <w:rFonts w:ascii="Times New Roman" w:eastAsia="Calibri" w:hAnsi="Times New Roman" w:cs="Times New Roman"/>
          <w:sz w:val="24"/>
          <w:szCs w:val="24"/>
        </w:rPr>
        <w:footnoteReference w:id="96"/>
      </w:r>
      <w:r w:rsidRPr="00FA0E8D">
        <w:rPr>
          <w:rFonts w:ascii="Times New Roman" w:eastAsia="Calibri" w:hAnsi="Times New Roman" w:cs="Times New Roman"/>
          <w:sz w:val="24"/>
          <w:szCs w:val="24"/>
        </w:rPr>
        <w:t xml:space="preserve"> </w:t>
      </w:r>
    </w:p>
    <w:p w:rsidR="002B2A85" w:rsidRPr="00FA0E8D" w:rsidRDefault="002B2A85" w:rsidP="002B2A85">
      <w:pPr>
        <w:spacing w:after="0" w:line="360" w:lineRule="auto"/>
        <w:ind w:firstLine="540"/>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V některých případech může dojít k přerušení příčinné souvislosti. Avšak k </w:t>
      </w:r>
      <w:r>
        <w:rPr>
          <w:rFonts w:ascii="Times New Roman" w:eastAsia="Calibri" w:hAnsi="Times New Roman" w:cs="Times New Roman"/>
          <w:sz w:val="24"/>
          <w:szCs w:val="24"/>
        </w:rPr>
        <w:t>přetržení</w:t>
      </w:r>
      <w:r w:rsidRPr="00FA0E8D">
        <w:rPr>
          <w:rFonts w:ascii="Times New Roman" w:eastAsia="Calibri" w:hAnsi="Times New Roman" w:cs="Times New Roman"/>
          <w:sz w:val="24"/>
          <w:szCs w:val="24"/>
        </w:rPr>
        <w:t xml:space="preserve"> samo o sobě nedojde, jestliže pracovní poměr mezi zaměstnancem (škůdcem) a zaměstnavatelem (poškozeným) již skončil.</w:t>
      </w:r>
      <w:r w:rsidRPr="00FA0E8D">
        <w:rPr>
          <w:rStyle w:val="Znakapoznpodarou"/>
          <w:rFonts w:ascii="Times New Roman" w:eastAsia="Calibri" w:hAnsi="Times New Roman" w:cs="Times New Roman"/>
          <w:sz w:val="24"/>
          <w:szCs w:val="24"/>
        </w:rPr>
        <w:footnoteReference w:id="97"/>
      </w:r>
    </w:p>
    <w:p w:rsidR="002B2A85" w:rsidRPr="00291934" w:rsidRDefault="002B2A85" w:rsidP="002B2A85">
      <w:pPr>
        <w:pStyle w:val="Styl1"/>
        <w:spacing w:before="200"/>
        <w:rPr>
          <w:b/>
          <w:i/>
        </w:rPr>
      </w:pPr>
      <w:r w:rsidRPr="00291934">
        <w:rPr>
          <w:b/>
          <w:i/>
        </w:rPr>
        <w:t>Plnění pracovních úkolů nebo úkony činěné v přímé souvislosti s plněním úkolů</w:t>
      </w:r>
    </w:p>
    <w:p w:rsidR="002B2A85" w:rsidRPr="00FA0E8D" w:rsidRDefault="002B2A85" w:rsidP="002B2A85">
      <w:pPr>
        <w:spacing w:after="0" w:line="360" w:lineRule="auto"/>
        <w:ind w:firstLine="708"/>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Nezbytným předpokladem k naplnění pracovněprávní odpovědnosti je fakt, že ke </w:t>
      </w:r>
      <w:r>
        <w:rPr>
          <w:rFonts w:ascii="Times New Roman" w:eastAsia="Calibri" w:hAnsi="Times New Roman" w:cs="Times New Roman"/>
          <w:sz w:val="24"/>
          <w:szCs w:val="24"/>
        </w:rPr>
        <w:t>škodě</w:t>
      </w:r>
      <w:r w:rsidRPr="00FA0E8D">
        <w:rPr>
          <w:rFonts w:ascii="Times New Roman" w:eastAsia="Calibri" w:hAnsi="Times New Roman" w:cs="Times New Roman"/>
          <w:sz w:val="24"/>
          <w:szCs w:val="24"/>
        </w:rPr>
        <w:t xml:space="preserve"> došlo při plnění pracovních úkolů nebo v přímé souvislosti s ním. V ostatních případech by v úvahu přicházela odpovědnost dle jiných právních předpisů.</w:t>
      </w:r>
    </w:p>
    <w:p w:rsidR="002B2A85" w:rsidRPr="00FA0E8D" w:rsidRDefault="002B2A85" w:rsidP="002B2A85">
      <w:pPr>
        <w:spacing w:after="0" w:line="360" w:lineRule="auto"/>
        <w:ind w:firstLine="540"/>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Ustanovení § 273 a § 274 </w:t>
      </w:r>
      <w:r>
        <w:rPr>
          <w:rFonts w:ascii="Times New Roman" w:eastAsia="Calibri" w:hAnsi="Times New Roman" w:cs="Times New Roman"/>
          <w:sz w:val="24"/>
          <w:szCs w:val="24"/>
        </w:rPr>
        <w:t>obsahují výklad pojmu</w:t>
      </w:r>
      <w:r w:rsidRPr="00FA0E8D">
        <w:rPr>
          <w:rFonts w:ascii="Times New Roman" w:eastAsia="Calibri" w:hAnsi="Times New Roman" w:cs="Times New Roman"/>
          <w:sz w:val="24"/>
          <w:szCs w:val="24"/>
        </w:rPr>
        <w:t xml:space="preserve"> plnění pracovních úkolů a přímou souvislost s ním. Jedná se o širší pojem než jen o pouhé plnění povinností z pracovní smlouvy. Při zkoumání vychází soudní praxe z objektivizujících hledisek.</w:t>
      </w:r>
      <w:r w:rsidRPr="00FA0E8D">
        <w:rPr>
          <w:rStyle w:val="Znakapoznpodarou"/>
          <w:rFonts w:ascii="Times New Roman" w:eastAsia="Calibri" w:hAnsi="Times New Roman" w:cs="Times New Roman"/>
          <w:sz w:val="24"/>
          <w:szCs w:val="24"/>
        </w:rPr>
        <w:footnoteReference w:id="98"/>
      </w:r>
      <w:r w:rsidRPr="00FA0E8D">
        <w:rPr>
          <w:rFonts w:ascii="Times New Roman" w:eastAsia="Calibri" w:hAnsi="Times New Roman" w:cs="Times New Roman"/>
          <w:sz w:val="24"/>
          <w:szCs w:val="24"/>
        </w:rPr>
        <w:t xml:space="preserve"> Není rozhodné, jaký byl motiv nebo pohnutka zaměstnance. Při určení, zda zaměstnanec plnil pracovní úkoly, je významné, zda šlo z hlediska věcného, místního i časového objektivně o činnost konanou pro zaměstnavatele.</w:t>
      </w:r>
      <w:r w:rsidRPr="00FA0E8D">
        <w:rPr>
          <w:rStyle w:val="Znakapoznpodarou"/>
          <w:rFonts w:ascii="Times New Roman" w:eastAsia="Calibri" w:hAnsi="Times New Roman" w:cs="Times New Roman"/>
          <w:sz w:val="24"/>
          <w:szCs w:val="24"/>
        </w:rPr>
        <w:footnoteReference w:id="99"/>
      </w:r>
      <w:r w:rsidRPr="00FA0E8D">
        <w:rPr>
          <w:rFonts w:ascii="Times New Roman" w:eastAsia="Calibri" w:hAnsi="Times New Roman" w:cs="Times New Roman"/>
          <w:sz w:val="24"/>
          <w:szCs w:val="24"/>
        </w:rPr>
        <w:t xml:space="preserve"> Uvedená kritéria ovšem nemají stejný význam. Rozhodující j</w:t>
      </w:r>
      <w:r>
        <w:rPr>
          <w:rFonts w:ascii="Times New Roman" w:eastAsia="Calibri" w:hAnsi="Times New Roman" w:cs="Times New Roman"/>
          <w:sz w:val="24"/>
          <w:szCs w:val="24"/>
        </w:rPr>
        <w:t>e věcný (vnitřní účelový) vztah k činnosti.</w:t>
      </w:r>
      <w:r w:rsidRPr="00FA0E8D">
        <w:rPr>
          <w:rFonts w:ascii="Times New Roman" w:eastAsia="Calibri" w:hAnsi="Times New Roman" w:cs="Times New Roman"/>
          <w:sz w:val="24"/>
          <w:szCs w:val="24"/>
        </w:rPr>
        <w:t xml:space="preserve"> V podstatě </w:t>
      </w:r>
      <w:r w:rsidR="005E673D">
        <w:rPr>
          <w:rFonts w:ascii="Times New Roman" w:eastAsia="Calibri" w:hAnsi="Times New Roman" w:cs="Times New Roman"/>
          <w:sz w:val="24"/>
          <w:szCs w:val="24"/>
        </w:rPr>
        <w:t>se jedná</w:t>
      </w:r>
      <w:r w:rsidRPr="00FA0E8D">
        <w:rPr>
          <w:rFonts w:ascii="Times New Roman" w:eastAsia="Calibri" w:hAnsi="Times New Roman" w:cs="Times New Roman"/>
          <w:sz w:val="24"/>
          <w:szCs w:val="24"/>
        </w:rPr>
        <w:t xml:space="preserve"> o to, zda při škodní činnosti sledoval zaměstnanec z objektivního i subjektivního hlediska plnění pracovních úkolů.</w:t>
      </w:r>
      <w:r w:rsidRPr="00FA0E8D">
        <w:rPr>
          <w:rStyle w:val="Znakapoznpodarou"/>
          <w:rFonts w:ascii="Times New Roman" w:eastAsia="Calibri" w:hAnsi="Times New Roman" w:cs="Times New Roman"/>
          <w:sz w:val="24"/>
          <w:szCs w:val="24"/>
        </w:rPr>
        <w:footnoteReference w:id="100"/>
      </w:r>
    </w:p>
    <w:p w:rsidR="002B2A85" w:rsidRPr="00FA0E8D" w:rsidRDefault="00D00890"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Nejvyšší soud</w:t>
      </w:r>
      <w:r w:rsidR="002B2A85" w:rsidRPr="00FA0E8D">
        <w:rPr>
          <w:rFonts w:ascii="Times New Roman" w:eastAsia="Calibri" w:hAnsi="Times New Roman" w:cs="Times New Roman"/>
          <w:sz w:val="24"/>
          <w:szCs w:val="24"/>
        </w:rPr>
        <w:t xml:space="preserve"> v R 55/1971</w:t>
      </w:r>
      <w:r w:rsidR="002B2A85" w:rsidRPr="00FA0E8D">
        <w:rPr>
          <w:rStyle w:val="Znakapoznpodarou"/>
          <w:rFonts w:ascii="Times New Roman" w:eastAsia="Calibri" w:hAnsi="Times New Roman" w:cs="Times New Roman"/>
          <w:sz w:val="24"/>
          <w:szCs w:val="24"/>
        </w:rPr>
        <w:footnoteReference w:id="101"/>
      </w:r>
      <w:r w:rsidR="002B2A85" w:rsidRPr="00FA0E8D">
        <w:rPr>
          <w:rFonts w:ascii="Times New Roman" w:eastAsia="Calibri" w:hAnsi="Times New Roman" w:cs="Times New Roman"/>
          <w:sz w:val="24"/>
          <w:szCs w:val="24"/>
        </w:rPr>
        <w:t xml:space="preserve"> </w:t>
      </w:r>
      <w:r w:rsidR="002B2A85">
        <w:rPr>
          <w:rFonts w:ascii="Times New Roman" w:eastAsia="Calibri" w:hAnsi="Times New Roman" w:cs="Times New Roman"/>
          <w:sz w:val="24"/>
          <w:szCs w:val="24"/>
        </w:rPr>
        <w:t>vyjmenoval</w:t>
      </w:r>
      <w:r w:rsidR="002B2A85" w:rsidRPr="00FA0E8D">
        <w:rPr>
          <w:rFonts w:ascii="Times New Roman" w:eastAsia="Calibri" w:hAnsi="Times New Roman" w:cs="Times New Roman"/>
          <w:sz w:val="24"/>
          <w:szCs w:val="24"/>
        </w:rPr>
        <w:t xml:space="preserve"> příklady plnění pracovních úkolů nebo úkony, jež přímo s nimi souvisí. Jsou to úkoly vyplývající ze zaměření a druhu činnosti fyzické nebo právnické osoby, stanovené zpravidla jejím statutem, stanovami atd. Plněním pracovních úkolů je např. výkon pracovních povinností plynoucích z pracovního poměru, jiná </w:t>
      </w:r>
      <w:r w:rsidR="002B2A85" w:rsidRPr="00FA0E8D">
        <w:rPr>
          <w:rFonts w:ascii="Times New Roman" w:eastAsia="Calibri" w:hAnsi="Times New Roman" w:cs="Times New Roman"/>
          <w:sz w:val="24"/>
          <w:szCs w:val="24"/>
        </w:rPr>
        <w:lastRenderedPageBreak/>
        <w:t>činnost vykonávaná na příkaz zaměstnavatele a činnost, kte</w:t>
      </w:r>
      <w:r w:rsidR="002B2A85">
        <w:rPr>
          <w:rFonts w:ascii="Times New Roman" w:eastAsia="Calibri" w:hAnsi="Times New Roman" w:cs="Times New Roman"/>
          <w:sz w:val="24"/>
          <w:szCs w:val="24"/>
        </w:rPr>
        <w:t>rá je předmětem pracovní cesty.</w:t>
      </w:r>
      <w:r w:rsidR="002B2A85" w:rsidRPr="00FA0E8D">
        <w:rPr>
          <w:rFonts w:ascii="Times New Roman" w:eastAsia="Calibri" w:hAnsi="Times New Roman" w:cs="Times New Roman"/>
          <w:sz w:val="24"/>
          <w:szCs w:val="24"/>
        </w:rPr>
        <w:t xml:space="preserve"> Není vyloučena ani činnost konaná pro zaměstnavatele na podnět spolupracovníků nebo z vlastní iniciativy, jestliže k ní zaměstnanec nepotřebuje zvláštní oprávnění nebo ji nekoná proti výslovnému zákazu zaměstnavatele. </w:t>
      </w:r>
      <w:r w:rsidR="00B32FAA">
        <w:rPr>
          <w:rFonts w:ascii="Times New Roman" w:eastAsia="Calibri" w:hAnsi="Times New Roman" w:cs="Times New Roman"/>
          <w:sz w:val="24"/>
          <w:szCs w:val="24"/>
        </w:rPr>
        <w:t>Nejvyšší soud</w:t>
      </w:r>
      <w:r w:rsidR="002B2A85" w:rsidRPr="00FA0E8D">
        <w:rPr>
          <w:rFonts w:ascii="Times New Roman" w:eastAsia="Calibri" w:hAnsi="Times New Roman" w:cs="Times New Roman"/>
          <w:sz w:val="24"/>
          <w:szCs w:val="24"/>
        </w:rPr>
        <w:t xml:space="preserve"> se zabýval i výkladem pojmu v přímé souvislosti s plněním pracovních úkolů. Jsou to úkony potřebné k výkonu práce a úkony během práce obvyklé nebo úkony nutné před počátkem práce či po jejím skončení. Při posuzování je vždy nutné přihlédnout ke konkrétním okolnostem. </w:t>
      </w:r>
    </w:p>
    <w:p w:rsidR="002B2A85" w:rsidRPr="00FA0E8D" w:rsidRDefault="002B2A85" w:rsidP="002B2A85">
      <w:pPr>
        <w:spacing w:after="0" w:line="360" w:lineRule="auto"/>
        <w:ind w:firstLine="540"/>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 xml:space="preserve">V praxi se často objevuje otázka, zda bude zaměstnanec odpovědný, plnil-li pracovní úkol, který je v rozporu s obsahem pracovní smlouvy. Zaměstnanec může </w:t>
      </w:r>
      <w:r>
        <w:rPr>
          <w:rFonts w:ascii="Times New Roman" w:eastAsia="Calibri" w:hAnsi="Times New Roman" w:cs="Times New Roman"/>
          <w:sz w:val="24"/>
          <w:szCs w:val="24"/>
        </w:rPr>
        <w:t xml:space="preserve">výkon takového úkolu odmítnout, </w:t>
      </w:r>
      <w:r w:rsidRPr="00FA0E8D">
        <w:rPr>
          <w:rFonts w:ascii="Times New Roman" w:eastAsia="Calibri" w:hAnsi="Times New Roman" w:cs="Times New Roman"/>
          <w:sz w:val="24"/>
          <w:szCs w:val="24"/>
        </w:rPr>
        <w:t>nejde-li o převedení zaměstnance na jinou prác</w:t>
      </w:r>
      <w:r>
        <w:rPr>
          <w:rFonts w:ascii="Times New Roman" w:eastAsia="Calibri" w:hAnsi="Times New Roman" w:cs="Times New Roman"/>
          <w:sz w:val="24"/>
          <w:szCs w:val="24"/>
        </w:rPr>
        <w:t>i i bez jeho souhlasu (§ 41 ZP)</w:t>
      </w:r>
      <w:r w:rsidRPr="00FA0E8D">
        <w:rPr>
          <w:rFonts w:ascii="Times New Roman" w:eastAsia="Calibri" w:hAnsi="Times New Roman" w:cs="Times New Roman"/>
          <w:sz w:val="24"/>
          <w:szCs w:val="24"/>
        </w:rPr>
        <w:t>. Jestliže zaměstnanec tento úkon vykoná, při</w:t>
      </w:r>
      <w:r w:rsidR="00B32FAA">
        <w:rPr>
          <w:rFonts w:ascii="Times New Roman" w:eastAsia="Calibri" w:hAnsi="Times New Roman" w:cs="Times New Roman"/>
          <w:sz w:val="24"/>
          <w:szCs w:val="24"/>
        </w:rPr>
        <w:t>chází v úvahu jeho odpovědnost, k</w:t>
      </w:r>
      <w:r w:rsidRPr="00FA0E8D">
        <w:rPr>
          <w:rFonts w:ascii="Times New Roman" w:eastAsia="Calibri" w:hAnsi="Times New Roman" w:cs="Times New Roman"/>
          <w:sz w:val="24"/>
          <w:szCs w:val="24"/>
        </w:rPr>
        <w:t>e škodě došlo při faktickém plnění pracovních úkolů. Není rozhodující, zda měl nebo mohl zaměstnanec tyto úkoly plnit.</w:t>
      </w:r>
      <w:r w:rsidRPr="00FA0E8D">
        <w:rPr>
          <w:rStyle w:val="Znakapoznpodarou"/>
          <w:rFonts w:ascii="Times New Roman" w:eastAsia="Calibri" w:hAnsi="Times New Roman" w:cs="Times New Roman"/>
          <w:sz w:val="24"/>
          <w:szCs w:val="24"/>
        </w:rPr>
        <w:footnoteReference w:id="102"/>
      </w:r>
    </w:p>
    <w:p w:rsidR="002B2A85" w:rsidRPr="00FA0E8D" w:rsidRDefault="002B2A85" w:rsidP="002B2A85">
      <w:pPr>
        <w:spacing w:after="0" w:line="360" w:lineRule="auto"/>
        <w:ind w:firstLine="540"/>
        <w:jc w:val="both"/>
        <w:rPr>
          <w:rFonts w:ascii="Times New Roman" w:eastAsia="Calibri" w:hAnsi="Times New Roman" w:cs="Times New Roman"/>
          <w:sz w:val="24"/>
          <w:szCs w:val="24"/>
        </w:rPr>
      </w:pPr>
      <w:r w:rsidRPr="00FA0E8D">
        <w:rPr>
          <w:rFonts w:ascii="Times New Roman" w:eastAsia="Calibri" w:hAnsi="Times New Roman" w:cs="Times New Roman"/>
          <w:sz w:val="24"/>
          <w:szCs w:val="24"/>
        </w:rPr>
        <w:t>Pracovní poměr trvá i mimo pracovní dobu. Zatímco v pracovní době má zaměstnanec povinnost něco „konat“, v mimopracovní době se musí „něčeho zdržet“ (zejména jednání, které je v rozporu s povinnostmi uloženými v</w:t>
      </w:r>
      <w:r w:rsidR="008A0B9C">
        <w:rPr>
          <w:rFonts w:ascii="Times New Roman" w:eastAsia="Calibri" w:hAnsi="Times New Roman" w:cs="Times New Roman"/>
          <w:sz w:val="24"/>
          <w:szCs w:val="24"/>
        </w:rPr>
        <w:t xml:space="preserve"> ustanovení</w:t>
      </w:r>
      <w:r w:rsidRPr="00FA0E8D">
        <w:rPr>
          <w:rFonts w:ascii="Times New Roman" w:eastAsia="Calibri" w:hAnsi="Times New Roman" w:cs="Times New Roman"/>
          <w:sz w:val="24"/>
          <w:szCs w:val="24"/>
        </w:rPr>
        <w:t xml:space="preserve"> § 301</w:t>
      </w:r>
      <w:r>
        <w:rPr>
          <w:rFonts w:ascii="Times New Roman" w:eastAsia="Calibri" w:hAnsi="Times New Roman" w:cs="Times New Roman"/>
          <w:sz w:val="24"/>
          <w:szCs w:val="24"/>
        </w:rPr>
        <w:t xml:space="preserve"> ZP</w:t>
      </w:r>
      <w:r w:rsidRPr="00FA0E8D">
        <w:rPr>
          <w:rFonts w:ascii="Times New Roman" w:eastAsia="Calibri" w:hAnsi="Times New Roman" w:cs="Times New Roman"/>
          <w:sz w:val="24"/>
          <w:szCs w:val="24"/>
        </w:rPr>
        <w:t>). Z tohoto hlediska</w:t>
      </w:r>
      <w:r>
        <w:rPr>
          <w:rFonts w:ascii="Times New Roman" w:eastAsia="Calibri" w:hAnsi="Times New Roman" w:cs="Times New Roman"/>
          <w:sz w:val="24"/>
          <w:szCs w:val="24"/>
        </w:rPr>
        <w:t xml:space="preserve"> také</w:t>
      </w:r>
      <w:r w:rsidRPr="00FA0E8D">
        <w:rPr>
          <w:rFonts w:ascii="Times New Roman" w:eastAsia="Calibri" w:hAnsi="Times New Roman" w:cs="Times New Roman"/>
          <w:sz w:val="24"/>
          <w:szCs w:val="24"/>
        </w:rPr>
        <w:t xml:space="preserve"> vzniká pracovněprávní odpovědnostní vztah, je-li zaměstnanec přistižen, jak v době svého pracovního volna vyváží z objektu zaměstnavatele zboží bez zaplacení.</w:t>
      </w:r>
      <w:r w:rsidRPr="00FA0E8D">
        <w:rPr>
          <w:rStyle w:val="Znakapoznpodarou"/>
          <w:rFonts w:ascii="Times New Roman" w:eastAsia="Calibri" w:hAnsi="Times New Roman" w:cs="Times New Roman"/>
          <w:sz w:val="24"/>
          <w:szCs w:val="24"/>
        </w:rPr>
        <w:footnoteReference w:id="103"/>
      </w:r>
    </w:p>
    <w:p w:rsidR="002B2A85" w:rsidRPr="00291934" w:rsidRDefault="002B2A85" w:rsidP="002B2A85">
      <w:pPr>
        <w:pStyle w:val="Nadpis3"/>
        <w:spacing w:line="360" w:lineRule="auto"/>
        <w:rPr>
          <w:rFonts w:ascii="Times New Roman" w:hAnsi="Times New Roman" w:cs="Times New Roman"/>
          <w:sz w:val="24"/>
          <w:szCs w:val="24"/>
        </w:rPr>
      </w:pPr>
      <w:bookmarkStart w:id="61" w:name="_Toc310430560"/>
      <w:bookmarkStart w:id="62" w:name="_Toc313712145"/>
      <w:bookmarkStart w:id="63" w:name="_Toc314440564"/>
      <w:r w:rsidRPr="00291934">
        <w:rPr>
          <w:rFonts w:ascii="Times New Roman" w:hAnsi="Times New Roman" w:cs="Times New Roman"/>
          <w:sz w:val="24"/>
          <w:szCs w:val="24"/>
        </w:rPr>
        <w:t>Odpovědnost za nesplnění povinnosti k odvrácení škody</w:t>
      </w:r>
      <w:bookmarkEnd w:id="61"/>
      <w:bookmarkEnd w:id="62"/>
      <w:bookmarkEnd w:id="63"/>
    </w:p>
    <w:p w:rsidR="002B2A85" w:rsidRPr="00FA0E8D" w:rsidRDefault="002B2A85" w:rsidP="002B2A85">
      <w:pPr>
        <w:spacing w:after="0" w:line="360" w:lineRule="auto"/>
        <w:ind w:firstLine="708"/>
        <w:jc w:val="both"/>
        <w:rPr>
          <w:rFonts w:ascii="Times New Roman" w:hAnsi="Times New Roman" w:cs="Times New Roman"/>
          <w:sz w:val="24"/>
          <w:szCs w:val="24"/>
          <w:lang w:eastAsia="cs-CZ"/>
        </w:rPr>
      </w:pPr>
      <w:r w:rsidRPr="00FA0E8D">
        <w:rPr>
          <w:rFonts w:ascii="Times New Roman" w:hAnsi="Times New Roman" w:cs="Times New Roman"/>
          <w:sz w:val="24"/>
          <w:szCs w:val="24"/>
          <w:lang w:eastAsia="cs-CZ"/>
        </w:rPr>
        <w:t xml:space="preserve">Ustanovení § 251 ZP je nutné posuzovat v návaznosti na </w:t>
      </w:r>
      <w:r w:rsidR="008A0B9C">
        <w:rPr>
          <w:rFonts w:ascii="Times New Roman" w:hAnsi="Times New Roman" w:cs="Times New Roman"/>
          <w:sz w:val="24"/>
          <w:szCs w:val="24"/>
          <w:lang w:eastAsia="cs-CZ"/>
        </w:rPr>
        <w:t xml:space="preserve">ustanovení </w:t>
      </w:r>
      <w:r w:rsidRPr="00FA0E8D">
        <w:rPr>
          <w:rFonts w:ascii="Times New Roman" w:hAnsi="Times New Roman" w:cs="Times New Roman"/>
          <w:sz w:val="24"/>
          <w:szCs w:val="24"/>
          <w:lang w:eastAsia="cs-CZ"/>
        </w:rPr>
        <w:t>§ 249 ZP (</w:t>
      </w:r>
      <w:r>
        <w:rPr>
          <w:rFonts w:ascii="Times New Roman" w:hAnsi="Times New Roman" w:cs="Times New Roman"/>
          <w:sz w:val="24"/>
          <w:szCs w:val="24"/>
          <w:lang w:eastAsia="cs-CZ"/>
        </w:rPr>
        <w:t xml:space="preserve">prevenční povinnost zaměstnance). </w:t>
      </w:r>
      <w:r w:rsidRPr="00FA0E8D">
        <w:rPr>
          <w:rFonts w:ascii="Times New Roman" w:hAnsi="Times New Roman" w:cs="Times New Roman"/>
          <w:sz w:val="24"/>
          <w:szCs w:val="24"/>
          <w:lang w:eastAsia="cs-CZ"/>
        </w:rPr>
        <w:t>Nesplní</w:t>
      </w:r>
      <w:r>
        <w:rPr>
          <w:rFonts w:ascii="Times New Roman" w:hAnsi="Times New Roman" w:cs="Times New Roman"/>
          <w:sz w:val="24"/>
          <w:szCs w:val="24"/>
          <w:lang w:eastAsia="cs-CZ"/>
        </w:rPr>
        <w:t xml:space="preserve"> </w:t>
      </w:r>
      <w:r w:rsidRPr="00FA0E8D">
        <w:rPr>
          <w:rFonts w:ascii="Times New Roman" w:hAnsi="Times New Roman" w:cs="Times New Roman"/>
          <w:sz w:val="24"/>
          <w:szCs w:val="24"/>
          <w:lang w:eastAsia="cs-CZ"/>
        </w:rPr>
        <w:t>-li zaměstnanec prevenční povinnost k přecházení ško</w:t>
      </w:r>
      <w:r>
        <w:rPr>
          <w:rFonts w:ascii="Times New Roman" w:hAnsi="Times New Roman" w:cs="Times New Roman"/>
          <w:sz w:val="24"/>
          <w:szCs w:val="24"/>
          <w:lang w:eastAsia="cs-CZ"/>
        </w:rPr>
        <w:t xml:space="preserve">dám, nese odpovědnost dle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xml:space="preserve">§ 251. </w:t>
      </w:r>
      <w:r w:rsidRPr="00FA0E8D">
        <w:rPr>
          <w:rFonts w:ascii="Times New Roman" w:hAnsi="Times New Roman" w:cs="Times New Roman"/>
          <w:sz w:val="24"/>
          <w:szCs w:val="24"/>
          <w:lang w:eastAsia="cs-CZ"/>
        </w:rPr>
        <w:t>Předpoklady tohoto typu odpovědnosti jsou: 1) porušení prevenční povinnosti upozornit na hrozící škodu, případně proti ní zakročit, 2) vznik škody, 3) příčinná souvislost mezi body 1) a 2), 4) zavinění zaměstnance alespoň ve formě vědomé nedbalosti, 5) skutečnost, že škodu není možné uhradit jinak (např. proto, že přímý škůdce nebyl zjištěn).</w:t>
      </w:r>
      <w:r w:rsidRPr="00FA0E8D">
        <w:rPr>
          <w:rStyle w:val="Znakapoznpodarou"/>
          <w:rFonts w:ascii="Times New Roman" w:hAnsi="Times New Roman" w:cs="Times New Roman"/>
          <w:sz w:val="24"/>
          <w:szCs w:val="24"/>
        </w:rPr>
        <w:footnoteReference w:id="104"/>
      </w:r>
      <w:r w:rsidRPr="00FA0E8D">
        <w:rPr>
          <w:rFonts w:ascii="Times New Roman" w:hAnsi="Times New Roman" w:cs="Times New Roman"/>
          <w:sz w:val="24"/>
          <w:szCs w:val="24"/>
          <w:lang w:eastAsia="cs-CZ"/>
        </w:rPr>
        <w:t xml:space="preserve"> Důkazní břemeno leží na zaměstnavateli.</w:t>
      </w:r>
    </w:p>
    <w:p w:rsidR="002B2A85" w:rsidRPr="00FA0E8D" w:rsidRDefault="002B2A85" w:rsidP="002B2A85">
      <w:pPr>
        <w:spacing w:after="0" w:line="360" w:lineRule="auto"/>
        <w:ind w:firstLine="708"/>
        <w:jc w:val="both"/>
        <w:rPr>
          <w:rFonts w:ascii="Times New Roman" w:hAnsi="Times New Roman" w:cs="Times New Roman"/>
          <w:sz w:val="24"/>
          <w:szCs w:val="24"/>
        </w:rPr>
      </w:pPr>
      <w:r w:rsidRPr="00FA0E8D">
        <w:rPr>
          <w:rFonts w:ascii="Times New Roman" w:hAnsi="Times New Roman" w:cs="Times New Roman"/>
          <w:sz w:val="24"/>
          <w:szCs w:val="24"/>
        </w:rPr>
        <w:t>Povaha odpovědnostního vztahu je akcesorická, nastupuje až poté, co zaměstnavatel vyčerpal možnosti úhrady škody od přímého škůdce.</w:t>
      </w:r>
      <w:r w:rsidRPr="00FA0E8D">
        <w:rPr>
          <w:rStyle w:val="Znakapoznpodarou"/>
          <w:rFonts w:ascii="Times New Roman" w:hAnsi="Times New Roman" w:cs="Times New Roman"/>
          <w:sz w:val="24"/>
          <w:szCs w:val="24"/>
        </w:rPr>
        <w:footnoteReference w:id="105"/>
      </w:r>
      <w:r w:rsidRPr="00FA0E8D">
        <w:rPr>
          <w:rFonts w:ascii="Times New Roman" w:hAnsi="Times New Roman" w:cs="Times New Roman"/>
          <w:sz w:val="24"/>
          <w:szCs w:val="24"/>
        </w:rPr>
        <w:t xml:space="preserve"> Zaměstnavatel může požadovat </w:t>
      </w:r>
      <w:r w:rsidRPr="00FA0E8D">
        <w:rPr>
          <w:rFonts w:ascii="Times New Roman" w:hAnsi="Times New Roman" w:cs="Times New Roman"/>
          <w:sz w:val="24"/>
          <w:szCs w:val="24"/>
        </w:rPr>
        <w:lastRenderedPageBreak/>
        <w:t>(</w:t>
      </w:r>
      <w:r w:rsidR="005E673D">
        <w:rPr>
          <w:rFonts w:ascii="Times New Roman" w:hAnsi="Times New Roman" w:cs="Times New Roman"/>
          <w:sz w:val="24"/>
          <w:szCs w:val="24"/>
        </w:rPr>
        <w:t>nejedná se</w:t>
      </w:r>
      <w:r w:rsidRPr="00FA0E8D">
        <w:rPr>
          <w:rFonts w:ascii="Times New Roman" w:hAnsi="Times New Roman" w:cs="Times New Roman"/>
          <w:sz w:val="24"/>
          <w:szCs w:val="24"/>
        </w:rPr>
        <w:t xml:space="preserve"> o povinnost), aby se zaměstnanec podílel na náhradě škody, kterou není možné uhradit jinak, a to v rozsahu přiměřeném okolnostem případu. </w:t>
      </w:r>
      <w:r w:rsidR="008A0B9C">
        <w:rPr>
          <w:rFonts w:ascii="Times New Roman" w:hAnsi="Times New Roman" w:cs="Times New Roman"/>
          <w:sz w:val="24"/>
          <w:szCs w:val="24"/>
        </w:rPr>
        <w:t xml:space="preserve">Ustanovení </w:t>
      </w:r>
      <w:r w:rsidRPr="00FA0E8D">
        <w:rPr>
          <w:rFonts w:ascii="Times New Roman" w:hAnsi="Times New Roman" w:cs="Times New Roman"/>
          <w:sz w:val="24"/>
          <w:szCs w:val="24"/>
        </w:rPr>
        <w:t>§ 258 ZP demonstrativně udává kritéria pro určení vý</w:t>
      </w:r>
      <w:r>
        <w:rPr>
          <w:rFonts w:ascii="Times New Roman" w:hAnsi="Times New Roman" w:cs="Times New Roman"/>
          <w:sz w:val="24"/>
          <w:szCs w:val="24"/>
        </w:rPr>
        <w:t>še náhrady škody, především</w:t>
      </w:r>
      <w:r w:rsidRPr="00FA0E8D">
        <w:rPr>
          <w:rFonts w:ascii="Times New Roman" w:hAnsi="Times New Roman" w:cs="Times New Roman"/>
          <w:sz w:val="24"/>
          <w:szCs w:val="24"/>
        </w:rPr>
        <w:t xml:space="preserve"> se</w:t>
      </w:r>
      <w:r>
        <w:rPr>
          <w:rFonts w:ascii="Times New Roman" w:hAnsi="Times New Roman" w:cs="Times New Roman"/>
          <w:sz w:val="24"/>
          <w:szCs w:val="24"/>
        </w:rPr>
        <w:t xml:space="preserve"> má přihlédnout</w:t>
      </w:r>
      <w:r w:rsidRPr="00FA0E8D">
        <w:rPr>
          <w:rFonts w:ascii="Times New Roman" w:hAnsi="Times New Roman" w:cs="Times New Roman"/>
          <w:sz w:val="24"/>
          <w:szCs w:val="24"/>
        </w:rPr>
        <w:t xml:space="preserve"> k okolnostem, které bránily splnění povinnosti a k v</w:t>
      </w:r>
      <w:r>
        <w:rPr>
          <w:rFonts w:ascii="Times New Roman" w:hAnsi="Times New Roman" w:cs="Times New Roman"/>
          <w:sz w:val="24"/>
          <w:szCs w:val="24"/>
        </w:rPr>
        <w:t>ýznamu škody pro zaměstnavatele</w:t>
      </w:r>
      <w:r w:rsidRPr="00FA0E8D">
        <w:rPr>
          <w:rFonts w:ascii="Times New Roman" w:hAnsi="Times New Roman" w:cs="Times New Roman"/>
          <w:sz w:val="24"/>
          <w:szCs w:val="24"/>
        </w:rPr>
        <w:t xml:space="preserve">. </w:t>
      </w:r>
    </w:p>
    <w:p w:rsidR="002B2A85" w:rsidRPr="00291934" w:rsidRDefault="002B2A85" w:rsidP="00D00890">
      <w:pPr>
        <w:pStyle w:val="Nadpis3"/>
        <w:spacing w:line="276" w:lineRule="auto"/>
        <w:rPr>
          <w:rFonts w:ascii="Times New Roman" w:hAnsi="Times New Roman" w:cs="Times New Roman"/>
          <w:sz w:val="24"/>
          <w:szCs w:val="24"/>
        </w:rPr>
      </w:pPr>
      <w:bookmarkStart w:id="64" w:name="_Toc310430561"/>
      <w:bookmarkStart w:id="65" w:name="_Toc313712146"/>
      <w:bookmarkStart w:id="66" w:name="_Toc314440565"/>
      <w:r w:rsidRPr="00291934">
        <w:rPr>
          <w:rFonts w:ascii="Times New Roman" w:hAnsi="Times New Roman" w:cs="Times New Roman"/>
          <w:sz w:val="24"/>
          <w:szCs w:val="24"/>
        </w:rPr>
        <w:t>Odpovědnost za schodek na svěřených hodnotách, které je zaměstnanec povinen vyúčtovat</w:t>
      </w:r>
      <w:bookmarkEnd w:id="64"/>
      <w:bookmarkEnd w:id="65"/>
      <w:bookmarkEnd w:id="66"/>
    </w:p>
    <w:p w:rsidR="002B2A85" w:rsidRPr="00FA0E8D" w:rsidRDefault="002B2A85" w:rsidP="001D1393">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Předpoklady této zvláštní odpovědnosti dle </w:t>
      </w:r>
      <w:r w:rsidR="008A0B9C">
        <w:rPr>
          <w:rFonts w:ascii="Times New Roman" w:hAnsi="Times New Roman" w:cs="Times New Roman"/>
          <w:sz w:val="24"/>
          <w:szCs w:val="24"/>
          <w:lang w:eastAsia="cs-CZ"/>
        </w:rPr>
        <w:t xml:space="preserve">ustanovení </w:t>
      </w:r>
      <w:r w:rsidRPr="00FA0E8D">
        <w:rPr>
          <w:rFonts w:ascii="Times New Roman" w:hAnsi="Times New Roman" w:cs="Times New Roman"/>
          <w:sz w:val="24"/>
          <w:szCs w:val="24"/>
          <w:lang w:eastAsia="cs-CZ"/>
        </w:rPr>
        <w:t>§ 252 ZP</w:t>
      </w:r>
      <w:r>
        <w:rPr>
          <w:rFonts w:ascii="Times New Roman" w:hAnsi="Times New Roman" w:cs="Times New Roman"/>
          <w:sz w:val="24"/>
          <w:szCs w:val="24"/>
          <w:lang w:eastAsia="cs-CZ"/>
        </w:rPr>
        <w:t xml:space="preserve"> jsou: 1) </w:t>
      </w:r>
      <w:r w:rsidR="001D1393" w:rsidRPr="001D1393">
        <w:rPr>
          <w:rFonts w:ascii="Times New Roman" w:hAnsi="Times New Roman" w:cs="Times New Roman"/>
          <w:sz w:val="24"/>
          <w:szCs w:val="24"/>
          <w:lang w:eastAsia="cs-CZ"/>
        </w:rPr>
        <w:t>dohoda o odpovědnosti k ochraně</w:t>
      </w:r>
      <w:r w:rsidR="001D1393">
        <w:rPr>
          <w:rFonts w:ascii="Times New Roman" w:hAnsi="Times New Roman" w:cs="Times New Roman"/>
          <w:sz w:val="24"/>
          <w:szCs w:val="24"/>
          <w:lang w:eastAsia="cs-CZ"/>
        </w:rPr>
        <w:t xml:space="preserve"> hodnot svěřených zaměstnanci k </w:t>
      </w:r>
      <w:r w:rsidR="001D1393" w:rsidRPr="001D1393">
        <w:rPr>
          <w:rFonts w:ascii="Times New Roman" w:hAnsi="Times New Roman" w:cs="Times New Roman"/>
          <w:sz w:val="24"/>
          <w:szCs w:val="24"/>
          <w:lang w:eastAsia="cs-CZ"/>
        </w:rPr>
        <w:t>vyúčtování</w:t>
      </w:r>
      <w:r w:rsidR="001D1393">
        <w:rPr>
          <w:rFonts w:ascii="Times New Roman" w:hAnsi="Times New Roman" w:cs="Times New Roman"/>
          <w:sz w:val="24"/>
          <w:szCs w:val="24"/>
          <w:lang w:eastAsia="cs-CZ"/>
        </w:rPr>
        <w:t xml:space="preserve"> (dále jen „dohoda“),</w:t>
      </w:r>
      <w:r>
        <w:rPr>
          <w:rFonts w:ascii="Times New Roman" w:hAnsi="Times New Roman" w:cs="Times New Roman"/>
          <w:sz w:val="24"/>
          <w:szCs w:val="24"/>
          <w:lang w:eastAsia="cs-CZ"/>
        </w:rPr>
        <w:t xml:space="preserve"> 2) vznik schodku na svěřených hodnotách, 3) zavinění (presumuje se). Tato odpovědnost trvá od uzavření dohody až do skončení pracovního poměru, pokud nedojde k odstoupení od dohody.</w:t>
      </w:r>
    </w:p>
    <w:p w:rsidR="002B2A85" w:rsidRPr="001D1393" w:rsidRDefault="002B2A85" w:rsidP="001D1393">
      <w:pPr>
        <w:spacing w:after="0" w:line="360" w:lineRule="auto"/>
        <w:jc w:val="both"/>
        <w:rPr>
          <w:rFonts w:ascii="Times New Roman" w:hAnsi="Times New Roman" w:cs="Times New Roman"/>
          <w:b/>
          <w:sz w:val="24"/>
          <w:szCs w:val="24"/>
          <w:lang w:eastAsia="cs-CZ"/>
        </w:rPr>
      </w:pPr>
      <w:r>
        <w:rPr>
          <w:rFonts w:ascii="Times New Roman" w:hAnsi="Times New Roman" w:cs="Times New Roman"/>
          <w:sz w:val="24"/>
          <w:szCs w:val="24"/>
          <w:lang w:eastAsia="cs-CZ"/>
        </w:rPr>
        <w:tab/>
      </w:r>
      <w:r w:rsidR="001D1393" w:rsidRPr="001D1393">
        <w:rPr>
          <w:rFonts w:ascii="Times New Roman" w:hAnsi="Times New Roman" w:cs="Times New Roman"/>
          <w:sz w:val="24"/>
          <w:szCs w:val="24"/>
          <w:lang w:eastAsia="cs-CZ"/>
        </w:rPr>
        <w:t>Dohoda o odpovědnosti k ochraně hodnot svěřených zaměstnanci k vyúčtování</w:t>
      </w:r>
      <w:r w:rsidR="001D1393" w:rsidRPr="001D1393">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 xml:space="preserve">musí být ujednána písemně pod sankcí neplatnosti. Pro platnost se dále vyžaduje, aby mezi účastníky byl pracovněprávní vztah. Lze ji sjednat i se zaměstnancem činným na základě dohody o pracích konaných mimo pracovní poměr. </w:t>
      </w:r>
      <w:r w:rsidRPr="00737222">
        <w:rPr>
          <w:rFonts w:ascii="Times New Roman" w:hAnsi="Times New Roman" w:cs="Times New Roman"/>
          <w:sz w:val="24"/>
          <w:szCs w:val="24"/>
          <w:lang w:eastAsia="cs-CZ"/>
        </w:rPr>
        <w:t>Je</w:t>
      </w:r>
      <w:r>
        <w:rPr>
          <w:rFonts w:ascii="Times New Roman" w:hAnsi="Times New Roman" w:cs="Times New Roman"/>
          <w:sz w:val="24"/>
          <w:szCs w:val="24"/>
          <w:lang w:eastAsia="cs-CZ"/>
        </w:rPr>
        <w:t xml:space="preserve"> </w:t>
      </w:r>
      <w:r w:rsidR="001D1393">
        <w:rPr>
          <w:rFonts w:ascii="Times New Roman" w:hAnsi="Times New Roman" w:cs="Times New Roman"/>
          <w:sz w:val="24"/>
          <w:szCs w:val="24"/>
          <w:lang w:eastAsia="cs-CZ"/>
        </w:rPr>
        <w:t xml:space="preserve">vyloučeno, aby dohoda </w:t>
      </w:r>
      <w:r w:rsidRPr="00737222">
        <w:rPr>
          <w:rFonts w:ascii="Times New Roman" w:hAnsi="Times New Roman" w:cs="Times New Roman"/>
          <w:sz w:val="24"/>
          <w:szCs w:val="24"/>
          <w:lang w:eastAsia="cs-CZ"/>
        </w:rPr>
        <w:t>byla uzavřena dříve než došlo ke vzniku pracovního poměru.</w:t>
      </w:r>
      <w:r>
        <w:rPr>
          <w:rStyle w:val="Znakapoznpodarou"/>
          <w:rFonts w:ascii="Times New Roman" w:hAnsi="Times New Roman" w:cs="Times New Roman"/>
          <w:sz w:val="24"/>
          <w:szCs w:val="24"/>
        </w:rPr>
        <w:footnoteReference w:id="106"/>
      </w:r>
      <w:r>
        <w:rPr>
          <w:rFonts w:ascii="Times New Roman" w:hAnsi="Times New Roman" w:cs="Times New Roman"/>
          <w:sz w:val="24"/>
          <w:szCs w:val="24"/>
          <w:lang w:eastAsia="cs-CZ"/>
        </w:rPr>
        <w:t xml:space="preserve"> Dohoda může být součástí pracovní smlouvy, ale je možné jí uzavřít i samostatně.</w:t>
      </w:r>
      <w:r>
        <w:rPr>
          <w:rStyle w:val="Znakapoznpodarou"/>
          <w:rFonts w:ascii="Times New Roman" w:hAnsi="Times New Roman" w:cs="Times New Roman"/>
          <w:sz w:val="24"/>
          <w:szCs w:val="24"/>
        </w:rPr>
        <w:footnoteReference w:id="107"/>
      </w:r>
      <w:r>
        <w:t xml:space="preserve"> S</w:t>
      </w:r>
      <w:r>
        <w:rPr>
          <w:rFonts w:ascii="Times New Roman" w:hAnsi="Times New Roman" w:cs="Times New Roman"/>
          <w:sz w:val="24"/>
          <w:szCs w:val="24"/>
          <w:lang w:eastAsia="cs-CZ"/>
        </w:rPr>
        <w:t>tává se perfektní</w:t>
      </w:r>
      <w:r w:rsidRPr="00B960A6">
        <w:rPr>
          <w:rFonts w:ascii="Times New Roman" w:hAnsi="Times New Roman" w:cs="Times New Roman"/>
          <w:sz w:val="24"/>
          <w:szCs w:val="24"/>
          <w:lang w:eastAsia="cs-CZ"/>
        </w:rPr>
        <w:t xml:space="preserve"> až </w:t>
      </w:r>
      <w:r>
        <w:rPr>
          <w:rFonts w:ascii="Times New Roman" w:hAnsi="Times New Roman" w:cs="Times New Roman"/>
          <w:sz w:val="24"/>
          <w:szCs w:val="24"/>
          <w:lang w:eastAsia="cs-CZ"/>
        </w:rPr>
        <w:t xml:space="preserve">jejím </w:t>
      </w:r>
      <w:r w:rsidRPr="00B960A6">
        <w:rPr>
          <w:rFonts w:ascii="Times New Roman" w:hAnsi="Times New Roman" w:cs="Times New Roman"/>
          <w:sz w:val="24"/>
          <w:szCs w:val="24"/>
          <w:lang w:eastAsia="cs-CZ"/>
        </w:rPr>
        <w:t>podpisem a</w:t>
      </w:r>
      <w:r>
        <w:rPr>
          <w:rFonts w:ascii="Times New Roman" w:hAnsi="Times New Roman" w:cs="Times New Roman"/>
          <w:sz w:val="24"/>
          <w:szCs w:val="24"/>
          <w:lang w:eastAsia="cs-CZ"/>
        </w:rPr>
        <w:t xml:space="preserve"> od tohoto dne také působí</w:t>
      </w:r>
      <w:r w:rsidRPr="00B960A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w:t>
      </w:r>
      <w:r w:rsidRPr="00B960A6">
        <w:rPr>
          <w:rFonts w:ascii="Times New Roman" w:hAnsi="Times New Roman" w:cs="Times New Roman"/>
          <w:sz w:val="24"/>
          <w:szCs w:val="24"/>
          <w:lang w:eastAsia="cs-CZ"/>
        </w:rPr>
        <w:t>jednání se zpětnou účinnost</w:t>
      </w:r>
      <w:r>
        <w:rPr>
          <w:rFonts w:ascii="Times New Roman" w:hAnsi="Times New Roman" w:cs="Times New Roman"/>
          <w:sz w:val="24"/>
          <w:szCs w:val="24"/>
          <w:lang w:eastAsia="cs-CZ"/>
        </w:rPr>
        <w:t>í je v rozporu s účelem zákona.</w:t>
      </w:r>
      <w:r>
        <w:rPr>
          <w:rStyle w:val="Znakapoznpodarou"/>
          <w:rFonts w:ascii="Times New Roman" w:hAnsi="Times New Roman" w:cs="Times New Roman"/>
          <w:sz w:val="24"/>
          <w:szCs w:val="24"/>
        </w:rPr>
        <w:footnoteReference w:id="108"/>
      </w:r>
      <w:r>
        <w:rPr>
          <w:rFonts w:ascii="Times New Roman" w:hAnsi="Times New Roman" w:cs="Times New Roman"/>
          <w:sz w:val="24"/>
          <w:szCs w:val="24"/>
          <w:lang w:eastAsia="cs-CZ"/>
        </w:rPr>
        <w:t xml:space="preserve"> To ale neznamená, že by počátek účinnosti dohody nebylo možné vázat na splnění odkládací podmínky.</w:t>
      </w:r>
      <w:r>
        <w:rPr>
          <w:rStyle w:val="Znakapoznpodarou"/>
          <w:rFonts w:ascii="Times New Roman" w:hAnsi="Times New Roman" w:cs="Times New Roman"/>
          <w:sz w:val="24"/>
          <w:szCs w:val="24"/>
        </w:rPr>
        <w:footnoteReference w:id="109"/>
      </w:r>
      <w:r>
        <w:rPr>
          <w:rFonts w:ascii="Times New Roman" w:hAnsi="Times New Roman" w:cs="Times New Roman"/>
          <w:sz w:val="24"/>
          <w:szCs w:val="24"/>
          <w:lang w:eastAsia="cs-CZ"/>
        </w:rPr>
        <w:t xml:space="preserve"> Na druhou stranu neprovedení inventarizace není překážkou platnosti dohody.</w:t>
      </w:r>
      <w:r>
        <w:rPr>
          <w:rStyle w:val="Znakapoznpodarou"/>
          <w:rFonts w:ascii="Times New Roman" w:hAnsi="Times New Roman" w:cs="Times New Roman"/>
          <w:sz w:val="24"/>
          <w:szCs w:val="24"/>
        </w:rPr>
        <w:footnoteReference w:id="110"/>
      </w:r>
    </w:p>
    <w:p w:rsidR="002B2A85" w:rsidRDefault="002B2A85" w:rsidP="002B2A85">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t>Zákon v</w:t>
      </w:r>
      <w:r w:rsidR="008A0B9C">
        <w:rPr>
          <w:rFonts w:ascii="Times New Roman" w:hAnsi="Times New Roman" w:cs="Times New Roman"/>
          <w:sz w:val="24"/>
          <w:szCs w:val="24"/>
          <w:lang w:eastAsia="cs-CZ"/>
        </w:rPr>
        <w:t xml:space="preserve"> ustanovení </w:t>
      </w:r>
      <w:r>
        <w:rPr>
          <w:rFonts w:ascii="Times New Roman" w:hAnsi="Times New Roman" w:cs="Times New Roman"/>
          <w:sz w:val="24"/>
          <w:szCs w:val="24"/>
          <w:lang w:eastAsia="cs-CZ"/>
        </w:rPr>
        <w:t>§ 252 odst. 1 uvádí demonstrativní výčet hodnot svěřených zaměstnanci k vyúčtování. Podstatné je, že dohoda může být smluvena pouze u takových svěřených hodnot, které jsou předmětem obratu nebo oběhu a zaměstnanec má možnost osobní dispozice s nimi. Musí být vytvořeny podmínky, aby zaměstnanec mohl mít k věcem přístup jako ke svým vlastním, přičemž postačí v dohodě jejich obecné vymezení. Z těchto hodnot jsou vyloučeny např. motorová vozidla</w:t>
      </w:r>
      <w:r>
        <w:rPr>
          <w:rStyle w:val="Znakapoznpodarou"/>
          <w:rFonts w:ascii="Times New Roman" w:hAnsi="Times New Roman" w:cs="Times New Roman"/>
          <w:sz w:val="24"/>
          <w:szCs w:val="24"/>
        </w:rPr>
        <w:footnoteReference w:id="111"/>
      </w:r>
      <w:r>
        <w:rPr>
          <w:rFonts w:ascii="Times New Roman" w:hAnsi="Times New Roman" w:cs="Times New Roman"/>
          <w:sz w:val="24"/>
          <w:szCs w:val="24"/>
          <w:lang w:eastAsia="cs-CZ"/>
        </w:rPr>
        <w:t xml:space="preserve"> a drobné krátkodobé předměty užívání </w:t>
      </w:r>
      <w:r>
        <w:rPr>
          <w:rFonts w:ascii="Times New Roman" w:hAnsi="Times New Roman" w:cs="Times New Roman"/>
          <w:sz w:val="24"/>
          <w:szCs w:val="24"/>
          <w:lang w:eastAsia="cs-CZ"/>
        </w:rPr>
        <w:lastRenderedPageBreak/>
        <w:t xml:space="preserve">(inventární předměty), neboť </w:t>
      </w:r>
      <w:r w:rsidR="005E673D">
        <w:rPr>
          <w:rFonts w:ascii="Times New Roman" w:hAnsi="Times New Roman" w:cs="Times New Roman"/>
          <w:sz w:val="24"/>
          <w:szCs w:val="24"/>
          <w:lang w:eastAsia="cs-CZ"/>
        </w:rPr>
        <w:t>se nejedná</w:t>
      </w:r>
      <w:r>
        <w:rPr>
          <w:rFonts w:ascii="Times New Roman" w:hAnsi="Times New Roman" w:cs="Times New Roman"/>
          <w:sz w:val="24"/>
          <w:szCs w:val="24"/>
          <w:lang w:eastAsia="cs-CZ"/>
        </w:rPr>
        <w:t xml:space="preserve"> o hodnoty, které jsou předmětem oběhu nebo obratu.</w:t>
      </w:r>
      <w:r>
        <w:rPr>
          <w:rStyle w:val="Znakapoznpodarou"/>
          <w:rFonts w:ascii="Times New Roman" w:hAnsi="Times New Roman" w:cs="Times New Roman"/>
          <w:sz w:val="24"/>
          <w:szCs w:val="24"/>
        </w:rPr>
        <w:footnoteReference w:id="112"/>
      </w:r>
      <w:r>
        <w:rPr>
          <w:rFonts w:ascii="Times New Roman" w:hAnsi="Times New Roman" w:cs="Times New Roman"/>
          <w:sz w:val="24"/>
          <w:szCs w:val="24"/>
          <w:lang w:eastAsia="cs-CZ"/>
        </w:rPr>
        <w:t xml:space="preserve"> </w:t>
      </w:r>
    </w:p>
    <w:p w:rsidR="002B2A85" w:rsidRDefault="002B2A85" w:rsidP="002B2A85">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sidRPr="00B32FAA">
        <w:rPr>
          <w:rFonts w:ascii="Times New Roman" w:hAnsi="Times New Roman" w:cs="Times New Roman"/>
          <w:sz w:val="24"/>
          <w:szCs w:val="24"/>
          <w:lang w:eastAsia="cs-CZ"/>
        </w:rPr>
        <w:t>Schodek</w:t>
      </w:r>
      <w:r>
        <w:rPr>
          <w:rFonts w:ascii="Times New Roman" w:hAnsi="Times New Roman" w:cs="Times New Roman"/>
          <w:sz w:val="24"/>
          <w:szCs w:val="24"/>
          <w:lang w:eastAsia="cs-CZ"/>
        </w:rPr>
        <w:t>, jako jeden z předpokladů odpovědnosti, je rozdílem</w:t>
      </w:r>
      <w:r w:rsidRPr="00B86608">
        <w:rPr>
          <w:rFonts w:ascii="Times New Roman" w:hAnsi="Times New Roman" w:cs="Times New Roman"/>
          <w:sz w:val="24"/>
          <w:szCs w:val="24"/>
          <w:lang w:eastAsia="cs-CZ"/>
        </w:rPr>
        <w:t xml:space="preserve"> </w:t>
      </w:r>
      <w:r w:rsidRPr="00FA0E8D">
        <w:rPr>
          <w:rFonts w:ascii="Times New Roman" w:hAnsi="Times New Roman" w:cs="Times New Roman"/>
          <w:sz w:val="24"/>
          <w:szCs w:val="24"/>
          <w:lang w:eastAsia="cs-CZ"/>
        </w:rPr>
        <w:t>mezi účetním stavem a fyzickým stavem zjištěným inventurou</w:t>
      </w:r>
      <w:r>
        <w:rPr>
          <w:rFonts w:ascii="Times New Roman" w:hAnsi="Times New Roman" w:cs="Times New Roman"/>
          <w:sz w:val="24"/>
          <w:szCs w:val="24"/>
          <w:lang w:eastAsia="cs-CZ"/>
        </w:rPr>
        <w:t>. Pro splnění daného předpokladu postačí zjištění schodku, není potřeba vědět, na čem konkrétním schodek vznikl.</w:t>
      </w:r>
    </w:p>
    <w:p w:rsidR="002B2A85" w:rsidRDefault="002B2A85" w:rsidP="002B2A85">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t>Aby se zaměstnanec, jehož zavinění se presumuje, zprostil odpovědnosti, musí prokázat, že schodek nezavinil (§ 252 odst. 4). Tím budou případy, kdy schodek vznikl nedbalostním jednáním někoho jiného nebo také tím, že mu zaměstnavatel nevytvořil přiměřené pracovní podmínky.</w:t>
      </w:r>
      <w:r>
        <w:rPr>
          <w:rStyle w:val="Znakapoznpodarou"/>
          <w:rFonts w:ascii="Times New Roman" w:hAnsi="Times New Roman" w:cs="Times New Roman"/>
          <w:sz w:val="24"/>
          <w:szCs w:val="24"/>
        </w:rPr>
        <w:footnoteReference w:id="113"/>
      </w:r>
      <w:r>
        <w:rPr>
          <w:rFonts w:ascii="Times New Roman" w:hAnsi="Times New Roman" w:cs="Times New Roman"/>
          <w:sz w:val="24"/>
          <w:szCs w:val="24"/>
          <w:lang w:eastAsia="cs-CZ"/>
        </w:rPr>
        <w:t xml:space="preserve"> </w:t>
      </w:r>
      <w:r w:rsidRPr="00C544FC">
        <w:rPr>
          <w:rFonts w:ascii="Times New Roman" w:hAnsi="Times New Roman" w:cs="Times New Roman"/>
          <w:sz w:val="24"/>
          <w:szCs w:val="24"/>
          <w:lang w:eastAsia="cs-CZ"/>
        </w:rPr>
        <w:t>Odcizí-li třetí osoba zaměstnanci svěřené hodnoty, které je povinen vyúčtovat, nemá zavinění třetí osoby samo o sobě za následek zánik hmotné odpovědnosti zaměstnance.</w:t>
      </w:r>
      <w:r>
        <w:rPr>
          <w:rFonts w:ascii="Times New Roman" w:hAnsi="Times New Roman" w:cs="Times New Roman"/>
          <w:sz w:val="24"/>
          <w:szCs w:val="24"/>
          <w:lang w:eastAsia="cs-CZ"/>
        </w:rPr>
        <w:t xml:space="preserve"> M</w:t>
      </w:r>
      <w:r w:rsidRPr="00C544FC">
        <w:rPr>
          <w:rFonts w:ascii="Times New Roman" w:hAnsi="Times New Roman" w:cs="Times New Roman"/>
          <w:sz w:val="24"/>
          <w:szCs w:val="24"/>
          <w:lang w:eastAsia="cs-CZ"/>
        </w:rPr>
        <w:t xml:space="preserve">usí </w:t>
      </w:r>
      <w:r>
        <w:rPr>
          <w:rFonts w:ascii="Times New Roman" w:hAnsi="Times New Roman" w:cs="Times New Roman"/>
          <w:sz w:val="24"/>
          <w:szCs w:val="24"/>
          <w:lang w:eastAsia="cs-CZ"/>
        </w:rPr>
        <w:t xml:space="preserve">se </w:t>
      </w:r>
      <w:r w:rsidRPr="00C544FC">
        <w:rPr>
          <w:rFonts w:ascii="Times New Roman" w:hAnsi="Times New Roman" w:cs="Times New Roman"/>
          <w:sz w:val="24"/>
          <w:szCs w:val="24"/>
          <w:lang w:eastAsia="cs-CZ"/>
        </w:rPr>
        <w:t>zkoumat i to, zda zaměstnanec takové jednání třetích osob neumožnil porušením svých pracovních povinností, např. tím, že svěřené hodnoty neuložil na bezpečném místě či je neopatroval náležitě pečlivě.</w:t>
      </w:r>
      <w:r>
        <w:rPr>
          <w:rStyle w:val="Znakapoznpodarou"/>
          <w:rFonts w:ascii="Times New Roman" w:hAnsi="Times New Roman" w:cs="Times New Roman"/>
          <w:sz w:val="24"/>
          <w:szCs w:val="24"/>
        </w:rPr>
        <w:footnoteReference w:id="114"/>
      </w:r>
    </w:p>
    <w:p w:rsidR="002B2A85" w:rsidRDefault="002B2A85" w:rsidP="002B2A85">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Odpovědnost za schodek na svěřených hodnotách je druhem pracovněprávní odpovědnosti, kde má svůj význam odlišení </w:t>
      </w:r>
      <w:r w:rsidRPr="00B32FAA">
        <w:rPr>
          <w:rFonts w:ascii="Times New Roman" w:hAnsi="Times New Roman" w:cs="Times New Roman"/>
          <w:sz w:val="24"/>
          <w:szCs w:val="24"/>
          <w:lang w:eastAsia="cs-CZ"/>
        </w:rPr>
        <w:t>individuální a kolektivní</w:t>
      </w:r>
      <w:r>
        <w:rPr>
          <w:rFonts w:ascii="Times New Roman" w:hAnsi="Times New Roman" w:cs="Times New Roman"/>
          <w:sz w:val="24"/>
          <w:szCs w:val="24"/>
          <w:lang w:eastAsia="cs-CZ"/>
        </w:rPr>
        <w:t xml:space="preserve"> (neboli společné) odpovědnosti. Předpokladem společné odpovědnosti (kromě obecných předpokladů) j</w:t>
      </w:r>
      <w:r w:rsidR="00B32FAA">
        <w:rPr>
          <w:rFonts w:ascii="Times New Roman" w:hAnsi="Times New Roman" w:cs="Times New Roman"/>
          <w:sz w:val="24"/>
          <w:szCs w:val="24"/>
          <w:lang w:eastAsia="cs-CZ"/>
        </w:rPr>
        <w:t xml:space="preserve">e, že se zaměstnanec v dohodě </w:t>
      </w:r>
      <w:r>
        <w:rPr>
          <w:rFonts w:ascii="Times New Roman" w:hAnsi="Times New Roman" w:cs="Times New Roman"/>
          <w:sz w:val="24"/>
          <w:szCs w:val="24"/>
          <w:lang w:eastAsia="cs-CZ"/>
        </w:rPr>
        <w:t xml:space="preserve">zavázal, že když bude zařazen na pracoviště se společnou odpovědností, bude za schodek odpovídat společně s jinými stejně odpovědnými zaměstnanci (srov.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254 odst. 2 a 3, § 260).</w:t>
      </w:r>
      <w:r>
        <w:rPr>
          <w:rStyle w:val="Znakapoznpodarou"/>
          <w:rFonts w:ascii="Times New Roman" w:hAnsi="Times New Roman" w:cs="Times New Roman"/>
          <w:sz w:val="24"/>
          <w:szCs w:val="24"/>
        </w:rPr>
        <w:footnoteReference w:id="115"/>
      </w:r>
    </w:p>
    <w:p w:rsidR="002B2A85" w:rsidRPr="00291934" w:rsidRDefault="002B2A85" w:rsidP="002B2A85">
      <w:pPr>
        <w:pStyle w:val="Nadpis3"/>
        <w:spacing w:line="360" w:lineRule="auto"/>
        <w:rPr>
          <w:rFonts w:ascii="Times New Roman" w:hAnsi="Times New Roman" w:cs="Times New Roman"/>
          <w:sz w:val="24"/>
          <w:szCs w:val="24"/>
        </w:rPr>
      </w:pPr>
      <w:bookmarkStart w:id="67" w:name="_Toc310430562"/>
      <w:bookmarkStart w:id="68" w:name="_Toc313712147"/>
      <w:bookmarkStart w:id="69" w:name="_Toc314440566"/>
      <w:r w:rsidRPr="00291934">
        <w:rPr>
          <w:rFonts w:ascii="Times New Roman" w:hAnsi="Times New Roman" w:cs="Times New Roman"/>
          <w:sz w:val="24"/>
          <w:szCs w:val="24"/>
        </w:rPr>
        <w:t>Odpovědnost za ztrátu svěřených předmětů</w:t>
      </w:r>
      <w:bookmarkEnd w:id="67"/>
      <w:bookmarkEnd w:id="68"/>
      <w:bookmarkEnd w:id="69"/>
    </w:p>
    <w:p w:rsidR="002B2A85" w:rsidRPr="00FA0E8D" w:rsidRDefault="002B2A85" w:rsidP="002B2A85">
      <w:pPr>
        <w:spacing w:after="0" w:line="360" w:lineRule="auto"/>
        <w:ind w:firstLine="708"/>
        <w:jc w:val="both"/>
        <w:rPr>
          <w:rFonts w:ascii="Times New Roman" w:hAnsi="Times New Roman" w:cs="Times New Roman"/>
          <w:sz w:val="24"/>
          <w:szCs w:val="24"/>
          <w:lang w:eastAsia="cs-CZ"/>
        </w:rPr>
      </w:pPr>
      <w:r w:rsidRPr="00FA0E8D">
        <w:rPr>
          <w:rFonts w:ascii="Times New Roman" w:hAnsi="Times New Roman" w:cs="Times New Roman"/>
          <w:sz w:val="24"/>
          <w:szCs w:val="24"/>
          <w:lang w:eastAsia="cs-CZ"/>
        </w:rPr>
        <w:t>Tato zvláštní odpovědnost je upravena</w:t>
      </w:r>
      <w:r w:rsidR="008A0B9C">
        <w:rPr>
          <w:rFonts w:ascii="Times New Roman" w:hAnsi="Times New Roman" w:cs="Times New Roman"/>
          <w:sz w:val="24"/>
          <w:szCs w:val="24"/>
          <w:lang w:eastAsia="cs-CZ"/>
        </w:rPr>
        <w:t xml:space="preserve"> ustanoveními</w:t>
      </w:r>
      <w:r w:rsidRPr="00FA0E8D">
        <w:rPr>
          <w:rFonts w:ascii="Times New Roman" w:hAnsi="Times New Roman" w:cs="Times New Roman"/>
          <w:sz w:val="24"/>
          <w:szCs w:val="24"/>
          <w:lang w:eastAsia="cs-CZ"/>
        </w:rPr>
        <w:t xml:space="preserve"> § 255 a § 256 ZP. Rozdíl mezi odpovědností za ztrátu svěřených předmětů a odpovědností za schodek na svěřených hodnotách</w:t>
      </w:r>
      <w:r>
        <w:rPr>
          <w:rFonts w:ascii="Times New Roman" w:hAnsi="Times New Roman" w:cs="Times New Roman"/>
          <w:sz w:val="24"/>
          <w:szCs w:val="24"/>
          <w:lang w:eastAsia="cs-CZ"/>
        </w:rPr>
        <w:t>, které je zaměstnanec povinen vyúčtovat,</w:t>
      </w:r>
      <w:r w:rsidRPr="00FA0E8D">
        <w:rPr>
          <w:rFonts w:ascii="Times New Roman" w:hAnsi="Times New Roman" w:cs="Times New Roman"/>
          <w:sz w:val="24"/>
          <w:szCs w:val="24"/>
          <w:lang w:eastAsia="cs-CZ"/>
        </w:rPr>
        <w:t xml:space="preserve"> spočívá v předmětu odpovědnosti. V případě odpovědnosti za ztrátu svěřených předmětů odpovídá zam</w:t>
      </w:r>
      <w:r>
        <w:rPr>
          <w:rFonts w:ascii="Times New Roman" w:hAnsi="Times New Roman" w:cs="Times New Roman"/>
          <w:sz w:val="24"/>
          <w:szCs w:val="24"/>
          <w:lang w:eastAsia="cs-CZ"/>
        </w:rPr>
        <w:t xml:space="preserve">ěstnanec za konkrétní předmět. </w:t>
      </w:r>
      <w:r w:rsidRPr="00FA0E8D">
        <w:rPr>
          <w:rFonts w:ascii="Times New Roman" w:hAnsi="Times New Roman" w:cs="Times New Roman"/>
          <w:sz w:val="24"/>
          <w:szCs w:val="24"/>
          <w:lang w:eastAsia="cs-CZ"/>
        </w:rPr>
        <w:t xml:space="preserve">Musí </w:t>
      </w:r>
      <w:r w:rsidR="005E673D">
        <w:rPr>
          <w:rFonts w:ascii="Times New Roman" w:hAnsi="Times New Roman" w:cs="Times New Roman"/>
          <w:sz w:val="24"/>
          <w:szCs w:val="24"/>
          <w:lang w:eastAsia="cs-CZ"/>
        </w:rPr>
        <w:t>se jednat</w:t>
      </w:r>
      <w:r w:rsidRPr="00FA0E8D">
        <w:rPr>
          <w:rFonts w:ascii="Times New Roman" w:hAnsi="Times New Roman" w:cs="Times New Roman"/>
          <w:sz w:val="24"/>
          <w:szCs w:val="24"/>
          <w:lang w:eastAsia="cs-CZ"/>
        </w:rPr>
        <w:t xml:space="preserve"> o předmět, který zaměstnanec sám a výlučně používá a má možnost zabezpečit jeho ochranu</w:t>
      </w:r>
      <w:r>
        <w:rPr>
          <w:rFonts w:ascii="Times New Roman" w:hAnsi="Times New Roman" w:cs="Times New Roman"/>
          <w:sz w:val="24"/>
          <w:szCs w:val="24"/>
          <w:lang w:eastAsia="cs-CZ"/>
        </w:rPr>
        <w:t>.</w:t>
      </w:r>
      <w:r w:rsidRPr="00FA0E8D">
        <w:rPr>
          <w:rStyle w:val="Znakapoznpodarou"/>
          <w:rFonts w:ascii="Times New Roman" w:hAnsi="Times New Roman" w:cs="Times New Roman"/>
          <w:sz w:val="24"/>
          <w:szCs w:val="24"/>
        </w:rPr>
        <w:footnoteReference w:id="116"/>
      </w:r>
      <w:r w:rsidRPr="00FA0E8D">
        <w:rPr>
          <w:rFonts w:ascii="Times New Roman" w:hAnsi="Times New Roman" w:cs="Times New Roman"/>
          <w:sz w:val="24"/>
          <w:szCs w:val="24"/>
          <w:lang w:eastAsia="cs-CZ"/>
        </w:rPr>
        <w:t xml:space="preserve"> U předmětů, které jsou zaměstnancům svěřovány za účelem, aby je propůjčovali dalším osobám, nepřichází odpovědnost dle</w:t>
      </w:r>
      <w:r w:rsidR="008A0B9C">
        <w:rPr>
          <w:rFonts w:ascii="Times New Roman" w:hAnsi="Times New Roman" w:cs="Times New Roman"/>
          <w:sz w:val="24"/>
          <w:szCs w:val="24"/>
          <w:lang w:eastAsia="cs-CZ"/>
        </w:rPr>
        <w:t xml:space="preserve"> ustanovení</w:t>
      </w:r>
      <w:r w:rsidR="005E673D">
        <w:rPr>
          <w:rFonts w:ascii="Times New Roman" w:hAnsi="Times New Roman" w:cs="Times New Roman"/>
          <w:sz w:val="24"/>
          <w:szCs w:val="24"/>
          <w:lang w:eastAsia="cs-CZ"/>
        </w:rPr>
        <w:t xml:space="preserve"> § 255 v potaz. T</w:t>
      </w:r>
      <w:r w:rsidRPr="00FA0E8D">
        <w:rPr>
          <w:rFonts w:ascii="Times New Roman" w:hAnsi="Times New Roman" w:cs="Times New Roman"/>
          <w:sz w:val="24"/>
          <w:szCs w:val="24"/>
          <w:lang w:eastAsia="cs-CZ"/>
        </w:rPr>
        <w:t xml:space="preserve">o ani tehdy, převzal-li zaměstnanec tyto věci na základě písemného potvrzení. V tomto případě </w:t>
      </w:r>
      <w:r>
        <w:rPr>
          <w:rFonts w:ascii="Times New Roman" w:hAnsi="Times New Roman" w:cs="Times New Roman"/>
          <w:sz w:val="24"/>
          <w:szCs w:val="24"/>
          <w:lang w:eastAsia="cs-CZ"/>
        </w:rPr>
        <w:t>by připadala v úvahu pouze obecná odpovědnost</w:t>
      </w:r>
      <w:r w:rsidRPr="00FA0E8D">
        <w:rPr>
          <w:rFonts w:ascii="Times New Roman" w:hAnsi="Times New Roman" w:cs="Times New Roman"/>
          <w:sz w:val="24"/>
          <w:szCs w:val="24"/>
          <w:lang w:eastAsia="cs-CZ"/>
        </w:rPr>
        <w:t xml:space="preserve"> zaměstnance.</w:t>
      </w:r>
      <w:r w:rsidRPr="00FA0E8D">
        <w:rPr>
          <w:rStyle w:val="Znakapoznpodarou"/>
          <w:rFonts w:ascii="Times New Roman" w:hAnsi="Times New Roman" w:cs="Times New Roman"/>
          <w:sz w:val="24"/>
          <w:szCs w:val="24"/>
        </w:rPr>
        <w:footnoteReference w:id="117"/>
      </w:r>
    </w:p>
    <w:p w:rsidR="002B2A85" w:rsidRPr="00FA0E8D" w:rsidRDefault="002B2A85" w:rsidP="002B2A85">
      <w:pPr>
        <w:spacing w:after="0" w:line="360" w:lineRule="auto"/>
        <w:ind w:firstLine="708"/>
        <w:jc w:val="both"/>
        <w:rPr>
          <w:rFonts w:ascii="Times New Roman" w:hAnsi="Times New Roman" w:cs="Times New Roman"/>
          <w:sz w:val="24"/>
          <w:szCs w:val="24"/>
          <w:lang w:eastAsia="cs-CZ"/>
        </w:rPr>
      </w:pPr>
      <w:r w:rsidRPr="00FA0E8D">
        <w:rPr>
          <w:rFonts w:ascii="Times New Roman" w:hAnsi="Times New Roman" w:cs="Times New Roman"/>
          <w:sz w:val="24"/>
          <w:szCs w:val="24"/>
          <w:lang w:eastAsia="cs-CZ"/>
        </w:rPr>
        <w:lastRenderedPageBreak/>
        <w:t xml:space="preserve">Jak sám zákon uvádí, </w:t>
      </w:r>
      <w:r w:rsidR="005E673D">
        <w:rPr>
          <w:rFonts w:ascii="Times New Roman" w:hAnsi="Times New Roman" w:cs="Times New Roman"/>
          <w:sz w:val="24"/>
          <w:szCs w:val="24"/>
          <w:lang w:eastAsia="cs-CZ"/>
        </w:rPr>
        <w:t>jedná se</w:t>
      </w:r>
      <w:r w:rsidRPr="00FA0E8D">
        <w:rPr>
          <w:rFonts w:ascii="Times New Roman" w:hAnsi="Times New Roman" w:cs="Times New Roman"/>
          <w:sz w:val="24"/>
          <w:szCs w:val="24"/>
          <w:lang w:eastAsia="cs-CZ"/>
        </w:rPr>
        <w:t xml:space="preserve"> o nástroje, ochranné pracovní prostředky a jiné podobné předměty (v dnešní době i notebooky, mobilní telefony atd.). Právní praxe se shodla, že takovými předměty nemohou být kupř. stroje, automobily, vybavení kanceláří nábytkem.</w:t>
      </w:r>
      <w:r>
        <w:rPr>
          <w:rFonts w:ascii="Times New Roman" w:hAnsi="Times New Roman" w:cs="Times New Roman"/>
          <w:sz w:val="24"/>
          <w:szCs w:val="24"/>
          <w:lang w:eastAsia="cs-CZ"/>
        </w:rPr>
        <w:t xml:space="preserve"> Důležitá je hodnota předmětu. </w:t>
      </w:r>
      <w:r w:rsidRPr="00FA0E8D">
        <w:rPr>
          <w:rFonts w:ascii="Times New Roman" w:hAnsi="Times New Roman" w:cs="Times New Roman"/>
          <w:sz w:val="24"/>
          <w:szCs w:val="24"/>
          <w:lang w:eastAsia="cs-CZ"/>
        </w:rPr>
        <w:t>Jestliže cena svěřených předmětů nepřesahuje částku</w:t>
      </w:r>
      <w:r>
        <w:rPr>
          <w:rFonts w:ascii="Times New Roman" w:hAnsi="Times New Roman" w:cs="Times New Roman"/>
          <w:sz w:val="24"/>
          <w:szCs w:val="24"/>
          <w:lang w:eastAsia="cs-CZ"/>
        </w:rPr>
        <w:t xml:space="preserve"> 50 000 Kč, bude zaměstnavatel odpovědný, </w:t>
      </w:r>
      <w:r w:rsidR="00B32FAA">
        <w:rPr>
          <w:rFonts w:ascii="Times New Roman" w:hAnsi="Times New Roman" w:cs="Times New Roman"/>
          <w:sz w:val="24"/>
          <w:szCs w:val="24"/>
          <w:lang w:eastAsia="cs-CZ"/>
        </w:rPr>
        <w:t>když</w:t>
      </w:r>
      <w:r>
        <w:rPr>
          <w:rFonts w:ascii="Times New Roman" w:hAnsi="Times New Roman" w:cs="Times New Roman"/>
          <w:sz w:val="24"/>
          <w:szCs w:val="24"/>
          <w:lang w:eastAsia="cs-CZ"/>
        </w:rPr>
        <w:t xml:space="preserve"> dojde ke splnění předpokladů</w:t>
      </w:r>
      <w:r w:rsidRPr="00FA0E8D">
        <w:rPr>
          <w:rFonts w:ascii="Times New Roman" w:hAnsi="Times New Roman" w:cs="Times New Roman"/>
          <w:sz w:val="24"/>
          <w:szCs w:val="24"/>
          <w:lang w:eastAsia="cs-CZ"/>
        </w:rPr>
        <w:t>: 1) písemné potvrzení o převzetí svěřeného předmětu, 2) škoda ve formě ztráty svěřeného předmětu, 3) zavinění (presumuje se).</w:t>
      </w:r>
      <w:r w:rsidRPr="00FA0E8D">
        <w:rPr>
          <w:rStyle w:val="Znakapoznpodarou"/>
          <w:rFonts w:ascii="Times New Roman" w:hAnsi="Times New Roman" w:cs="Times New Roman"/>
          <w:sz w:val="24"/>
          <w:szCs w:val="24"/>
        </w:rPr>
        <w:footnoteReference w:id="118"/>
      </w:r>
      <w:r>
        <w:rPr>
          <w:rFonts w:ascii="Times New Roman" w:hAnsi="Times New Roman" w:cs="Times New Roman"/>
          <w:sz w:val="24"/>
          <w:szCs w:val="24"/>
          <w:lang w:eastAsia="cs-CZ"/>
        </w:rPr>
        <w:t xml:space="preserve"> </w:t>
      </w:r>
      <w:r w:rsidRPr="00FA0E8D">
        <w:rPr>
          <w:rFonts w:ascii="Times New Roman" w:hAnsi="Times New Roman" w:cs="Times New Roman"/>
          <w:sz w:val="24"/>
          <w:szCs w:val="24"/>
          <w:lang w:eastAsia="cs-CZ"/>
        </w:rPr>
        <w:t>Zjistí-li se v průběhu soudního řízení, že nebylo vyhotoveno písemné potvrzení o převzetí svěřeného předmětu, je soud povinen se zabývat předpoklady obecné odpovědnosti ve smyslu</w:t>
      </w:r>
      <w:r w:rsidR="008A0B9C">
        <w:rPr>
          <w:rFonts w:ascii="Times New Roman" w:hAnsi="Times New Roman" w:cs="Times New Roman"/>
          <w:sz w:val="24"/>
          <w:szCs w:val="24"/>
          <w:lang w:eastAsia="cs-CZ"/>
        </w:rPr>
        <w:t xml:space="preserve"> ustanovení</w:t>
      </w:r>
      <w:r w:rsidRPr="00FA0E8D">
        <w:rPr>
          <w:rFonts w:ascii="Times New Roman" w:hAnsi="Times New Roman" w:cs="Times New Roman"/>
          <w:sz w:val="24"/>
          <w:szCs w:val="24"/>
          <w:lang w:eastAsia="cs-CZ"/>
        </w:rPr>
        <w:t xml:space="preserve"> § 250 ZP.</w:t>
      </w:r>
      <w:r w:rsidRPr="00FA0E8D">
        <w:rPr>
          <w:rStyle w:val="Znakapoznpodarou"/>
          <w:rFonts w:ascii="Times New Roman" w:hAnsi="Times New Roman" w:cs="Times New Roman"/>
          <w:sz w:val="24"/>
          <w:szCs w:val="24"/>
        </w:rPr>
        <w:footnoteReference w:id="119"/>
      </w:r>
    </w:p>
    <w:p w:rsidR="002B2A85" w:rsidRPr="00FA0E8D" w:rsidRDefault="002B2A85" w:rsidP="002B2A85">
      <w:pPr>
        <w:spacing w:after="0" w:line="360" w:lineRule="auto"/>
        <w:jc w:val="both"/>
        <w:rPr>
          <w:rFonts w:ascii="Times New Roman" w:hAnsi="Times New Roman" w:cs="Times New Roman"/>
          <w:sz w:val="24"/>
          <w:szCs w:val="24"/>
          <w:lang w:eastAsia="cs-CZ"/>
        </w:rPr>
      </w:pPr>
      <w:r w:rsidRPr="00FA0E8D">
        <w:rPr>
          <w:rFonts w:ascii="Times New Roman" w:hAnsi="Times New Roman" w:cs="Times New Roman"/>
          <w:sz w:val="24"/>
          <w:szCs w:val="24"/>
          <w:lang w:eastAsia="cs-CZ"/>
        </w:rPr>
        <w:tab/>
      </w:r>
      <w:r>
        <w:rPr>
          <w:rFonts w:ascii="Times New Roman" w:hAnsi="Times New Roman" w:cs="Times New Roman"/>
          <w:sz w:val="24"/>
          <w:szCs w:val="24"/>
          <w:lang w:eastAsia="cs-CZ"/>
        </w:rPr>
        <w:t xml:space="preserve">Je-li </w:t>
      </w:r>
      <w:r w:rsidRPr="00FA0E8D">
        <w:rPr>
          <w:rFonts w:ascii="Times New Roman" w:hAnsi="Times New Roman" w:cs="Times New Roman"/>
          <w:sz w:val="24"/>
          <w:szCs w:val="24"/>
          <w:lang w:eastAsia="cs-CZ"/>
        </w:rPr>
        <w:t>cena svěřených předmětů vyšší než 50 000 Kč, musí být k založení odpovědnostního vztahu uzavřena písemná dohoda o odpovědnosti za ztrátu svěřených předmětů. Kromě tohoto předpokladu je k naplnění odpovědnosti potřeba písemného potvrzení o převzetí svěřeného předmětu, vznik škody a zavinění.</w:t>
      </w:r>
      <w:r w:rsidRPr="00FA0E8D">
        <w:rPr>
          <w:rStyle w:val="Znakapoznpodarou"/>
          <w:rFonts w:ascii="Times New Roman" w:hAnsi="Times New Roman" w:cs="Times New Roman"/>
          <w:sz w:val="24"/>
          <w:szCs w:val="24"/>
        </w:rPr>
        <w:footnoteReference w:id="120"/>
      </w:r>
    </w:p>
    <w:p w:rsidR="002B2A85" w:rsidRPr="00362264" w:rsidRDefault="002B2A85" w:rsidP="002B2A85">
      <w:pPr>
        <w:spacing w:after="0" w:line="360" w:lineRule="auto"/>
        <w:ind w:firstLine="708"/>
        <w:jc w:val="both"/>
        <w:rPr>
          <w:rFonts w:ascii="Times New Roman" w:hAnsi="Times New Roman" w:cs="Times New Roman"/>
          <w:sz w:val="24"/>
          <w:szCs w:val="24"/>
          <w:lang w:eastAsia="cs-CZ"/>
        </w:rPr>
      </w:pPr>
      <w:r w:rsidRPr="00FA0E8D">
        <w:rPr>
          <w:rFonts w:ascii="Times New Roman" w:hAnsi="Times New Roman" w:cs="Times New Roman"/>
          <w:sz w:val="24"/>
          <w:szCs w:val="24"/>
          <w:lang w:eastAsia="cs-CZ"/>
        </w:rPr>
        <w:t>Z textu ustanovení § 255 není jasné, zda se limit 50 000 Kč týká souhrnu cen všech předmětů svěřených zaměstnanci nebo se limit vztahuje pouze ke každé jednotlivé věci. Z. Novotný se přiklání k druhému názoru, neboť předměty jsou svěřovány zaměstnanci postupně a jejich cena se v průběhu doby mění.</w:t>
      </w:r>
      <w:r w:rsidRPr="00FA0E8D">
        <w:rPr>
          <w:rStyle w:val="Znakapoznpodarou"/>
          <w:rFonts w:ascii="Times New Roman" w:hAnsi="Times New Roman" w:cs="Times New Roman"/>
          <w:sz w:val="24"/>
          <w:szCs w:val="24"/>
        </w:rPr>
        <w:footnoteReference w:id="121"/>
      </w:r>
      <w:r w:rsidR="00B32FAA">
        <w:rPr>
          <w:rFonts w:ascii="Times New Roman" w:hAnsi="Times New Roman" w:cs="Times New Roman"/>
          <w:sz w:val="24"/>
          <w:szCs w:val="24"/>
          <w:lang w:eastAsia="cs-CZ"/>
        </w:rPr>
        <w:t xml:space="preserve"> </w:t>
      </w:r>
      <w:r w:rsidR="00B32FAA" w:rsidRPr="00362264">
        <w:rPr>
          <w:rFonts w:ascii="Times New Roman" w:hAnsi="Times New Roman" w:cs="Times New Roman"/>
          <w:sz w:val="24"/>
          <w:szCs w:val="24"/>
          <w:lang w:eastAsia="cs-CZ"/>
        </w:rPr>
        <w:t>Osobně se přikláním k názoru Z. Novotného, jeho argumentaci považuji za přesvědčivou.</w:t>
      </w:r>
    </w:p>
    <w:p w:rsidR="002B2A85" w:rsidRDefault="002B2A85" w:rsidP="002B2A85">
      <w:pPr>
        <w:spacing w:after="0" w:line="360" w:lineRule="auto"/>
        <w:jc w:val="both"/>
        <w:rPr>
          <w:rFonts w:ascii="Times New Roman" w:hAnsi="Times New Roman" w:cs="Times New Roman"/>
          <w:sz w:val="24"/>
          <w:szCs w:val="24"/>
          <w:lang w:eastAsia="cs-CZ"/>
        </w:rPr>
      </w:pPr>
      <w:r w:rsidRPr="00FA0E8D">
        <w:rPr>
          <w:rFonts w:ascii="Times New Roman" w:hAnsi="Times New Roman" w:cs="Times New Roman"/>
          <w:sz w:val="24"/>
          <w:szCs w:val="24"/>
          <w:lang w:eastAsia="cs-CZ"/>
        </w:rPr>
        <w:tab/>
        <w:t>Na závěr bych ráda uvedla ještě jeden příklad. Zničí-li zaměstnanec předmět, který mu byl svěřen, nebude se jeho odpovědnost posuzovat dle</w:t>
      </w:r>
      <w:r w:rsidR="008A0B9C">
        <w:rPr>
          <w:rFonts w:ascii="Times New Roman" w:hAnsi="Times New Roman" w:cs="Times New Roman"/>
          <w:sz w:val="24"/>
          <w:szCs w:val="24"/>
          <w:lang w:eastAsia="cs-CZ"/>
        </w:rPr>
        <w:t xml:space="preserve"> ustanovení</w:t>
      </w:r>
      <w:r w:rsidRPr="00FA0E8D">
        <w:rPr>
          <w:rFonts w:ascii="Times New Roman" w:hAnsi="Times New Roman" w:cs="Times New Roman"/>
          <w:sz w:val="24"/>
          <w:szCs w:val="24"/>
          <w:lang w:eastAsia="cs-CZ"/>
        </w:rPr>
        <w:t xml:space="preserve"> § 255, protože </w:t>
      </w:r>
      <w:r w:rsidR="005E673D">
        <w:rPr>
          <w:rFonts w:ascii="Times New Roman" w:hAnsi="Times New Roman" w:cs="Times New Roman"/>
          <w:sz w:val="24"/>
          <w:szCs w:val="24"/>
          <w:lang w:eastAsia="cs-CZ"/>
        </w:rPr>
        <w:t>se nejedná</w:t>
      </w:r>
      <w:r w:rsidRPr="00FA0E8D">
        <w:rPr>
          <w:rFonts w:ascii="Times New Roman" w:hAnsi="Times New Roman" w:cs="Times New Roman"/>
          <w:sz w:val="24"/>
          <w:szCs w:val="24"/>
          <w:lang w:eastAsia="cs-CZ"/>
        </w:rPr>
        <w:t xml:space="preserve"> o ztrátu předmětu, ale jeho zničení. </w:t>
      </w:r>
      <w:r w:rsidR="00B32FAA">
        <w:rPr>
          <w:rFonts w:ascii="Times New Roman" w:hAnsi="Times New Roman" w:cs="Times New Roman"/>
          <w:sz w:val="24"/>
          <w:szCs w:val="24"/>
          <w:lang w:eastAsia="cs-CZ"/>
        </w:rPr>
        <w:t xml:space="preserve">Naproti tomu by zaměstnanec mohl být odpovědný </w:t>
      </w:r>
      <w:r w:rsidRPr="00FA0E8D">
        <w:rPr>
          <w:rFonts w:ascii="Times New Roman" w:hAnsi="Times New Roman" w:cs="Times New Roman"/>
          <w:sz w:val="24"/>
          <w:szCs w:val="24"/>
          <w:lang w:eastAsia="cs-CZ"/>
        </w:rPr>
        <w:t xml:space="preserve">dle </w:t>
      </w:r>
      <w:r w:rsidR="008A0B9C">
        <w:rPr>
          <w:rFonts w:ascii="Times New Roman" w:hAnsi="Times New Roman" w:cs="Times New Roman"/>
          <w:sz w:val="24"/>
          <w:szCs w:val="24"/>
          <w:lang w:eastAsia="cs-CZ"/>
        </w:rPr>
        <w:t xml:space="preserve">ustanovení </w:t>
      </w:r>
      <w:r w:rsidRPr="00FA0E8D">
        <w:rPr>
          <w:rFonts w:ascii="Times New Roman" w:hAnsi="Times New Roman" w:cs="Times New Roman"/>
          <w:sz w:val="24"/>
          <w:szCs w:val="24"/>
          <w:lang w:eastAsia="cs-CZ"/>
        </w:rPr>
        <w:t>§ 250 ZP.</w:t>
      </w:r>
    </w:p>
    <w:p w:rsidR="002B2A85" w:rsidRPr="00291934" w:rsidRDefault="002B2A85" w:rsidP="002B2A85">
      <w:pPr>
        <w:pStyle w:val="Nadpis2"/>
        <w:spacing w:line="360" w:lineRule="auto"/>
        <w:rPr>
          <w:rFonts w:ascii="Times New Roman" w:hAnsi="Times New Roman" w:cs="Times New Roman"/>
          <w:i w:val="0"/>
        </w:rPr>
      </w:pPr>
      <w:bookmarkStart w:id="70" w:name="_Toc310430563"/>
      <w:bookmarkStart w:id="71" w:name="_Toc313712148"/>
      <w:bookmarkStart w:id="72" w:name="_Toc314440567"/>
      <w:r w:rsidRPr="00291934">
        <w:rPr>
          <w:rFonts w:ascii="Times New Roman" w:hAnsi="Times New Roman" w:cs="Times New Roman"/>
          <w:i w:val="0"/>
        </w:rPr>
        <w:t>Odpovědnost zaměstnavatele za škodu</w:t>
      </w:r>
      <w:bookmarkEnd w:id="70"/>
      <w:bookmarkEnd w:id="71"/>
      <w:bookmarkEnd w:id="72"/>
    </w:p>
    <w:p w:rsidR="002B2A85" w:rsidRDefault="002B2A85" w:rsidP="002B2A85">
      <w:pPr>
        <w:spacing w:after="0" w:line="360" w:lineRule="auto"/>
        <w:ind w:firstLine="576"/>
        <w:jc w:val="both"/>
        <w:rPr>
          <w:rFonts w:ascii="Times New Roman" w:hAnsi="Times New Roman" w:cs="Times New Roman"/>
          <w:sz w:val="24"/>
          <w:szCs w:val="24"/>
          <w:lang w:eastAsia="cs-CZ"/>
        </w:rPr>
      </w:pPr>
      <w:r w:rsidRPr="00281D77">
        <w:rPr>
          <w:rFonts w:ascii="Times New Roman" w:hAnsi="Times New Roman" w:cs="Times New Roman"/>
          <w:sz w:val="24"/>
          <w:szCs w:val="24"/>
          <w:lang w:eastAsia="cs-CZ"/>
        </w:rPr>
        <w:t>Při porovnávání odpovědnosti zaměstnavatele a zaměstnance za škodu dojdeme k u</w:t>
      </w:r>
      <w:r>
        <w:rPr>
          <w:rFonts w:ascii="Times New Roman" w:hAnsi="Times New Roman" w:cs="Times New Roman"/>
          <w:sz w:val="24"/>
          <w:szCs w:val="24"/>
          <w:lang w:eastAsia="cs-CZ"/>
        </w:rPr>
        <w:t>rčitým odlišnostem. Odpovědnost</w:t>
      </w:r>
      <w:r w:rsidRPr="00281D77">
        <w:rPr>
          <w:rFonts w:ascii="Times New Roman" w:hAnsi="Times New Roman" w:cs="Times New Roman"/>
          <w:sz w:val="24"/>
          <w:szCs w:val="24"/>
          <w:lang w:eastAsia="cs-CZ"/>
        </w:rPr>
        <w:t xml:space="preserve"> zaměstnavatele za škodu spočívá na objektivním principu odp</w:t>
      </w:r>
      <w:r>
        <w:rPr>
          <w:rFonts w:ascii="Times New Roman" w:hAnsi="Times New Roman" w:cs="Times New Roman"/>
          <w:sz w:val="24"/>
          <w:szCs w:val="24"/>
          <w:lang w:eastAsia="cs-CZ"/>
        </w:rPr>
        <w:t>ovědnosti, tzn. bez ohledu na zavinění</w:t>
      </w:r>
      <w:r w:rsidR="005E673D">
        <w:rPr>
          <w:rFonts w:ascii="Times New Roman" w:hAnsi="Times New Roman" w:cs="Times New Roman"/>
          <w:sz w:val="24"/>
          <w:szCs w:val="24"/>
          <w:lang w:eastAsia="cs-CZ"/>
        </w:rPr>
        <w:t>. O</w:t>
      </w:r>
      <w:r w:rsidRPr="00281D77">
        <w:rPr>
          <w:rFonts w:ascii="Times New Roman" w:hAnsi="Times New Roman" w:cs="Times New Roman"/>
          <w:sz w:val="24"/>
          <w:szCs w:val="24"/>
          <w:lang w:eastAsia="cs-CZ"/>
        </w:rPr>
        <w:t>proti tomu odpovědnost zaměstnance je vždy subjektivní. Navíc k odpovědnosti zaměstnavatele dojde nejen při porušení právní povinnosti, která má za následek vznik škody, ale v některých případech již samotným vzni</w:t>
      </w:r>
      <w:r>
        <w:rPr>
          <w:rFonts w:ascii="Times New Roman" w:hAnsi="Times New Roman" w:cs="Times New Roman"/>
          <w:sz w:val="24"/>
          <w:szCs w:val="24"/>
          <w:lang w:eastAsia="cs-CZ"/>
        </w:rPr>
        <w:t xml:space="preserve">kem škody, kdy se </w:t>
      </w:r>
      <w:r w:rsidRPr="00281D77">
        <w:rPr>
          <w:rFonts w:ascii="Times New Roman" w:hAnsi="Times New Roman" w:cs="Times New Roman"/>
          <w:sz w:val="24"/>
          <w:szCs w:val="24"/>
          <w:lang w:eastAsia="cs-CZ"/>
        </w:rPr>
        <w:t xml:space="preserve">porušení právní povinnosti </w:t>
      </w:r>
      <w:r>
        <w:rPr>
          <w:rFonts w:ascii="Times New Roman" w:hAnsi="Times New Roman" w:cs="Times New Roman"/>
          <w:sz w:val="24"/>
          <w:szCs w:val="24"/>
          <w:lang w:eastAsia="cs-CZ"/>
        </w:rPr>
        <w:t>nevyžaduje</w:t>
      </w:r>
      <w:r w:rsidRPr="00281D77">
        <w:rPr>
          <w:rFonts w:ascii="Times New Roman" w:hAnsi="Times New Roman" w:cs="Times New Roman"/>
          <w:sz w:val="24"/>
          <w:szCs w:val="24"/>
          <w:lang w:eastAsia="cs-CZ"/>
        </w:rPr>
        <w:t xml:space="preserve">. Další rozdíly spočívají </w:t>
      </w:r>
      <w:r w:rsidRPr="00281D77">
        <w:rPr>
          <w:rFonts w:ascii="Times New Roman" w:hAnsi="Times New Roman" w:cs="Times New Roman"/>
          <w:sz w:val="24"/>
          <w:szCs w:val="24"/>
          <w:lang w:eastAsia="cs-CZ"/>
        </w:rPr>
        <w:lastRenderedPageBreak/>
        <w:t xml:space="preserve">v různých předpokladech vzniku odpovědnosti </w:t>
      </w:r>
      <w:r>
        <w:rPr>
          <w:rFonts w:ascii="Times New Roman" w:hAnsi="Times New Roman" w:cs="Times New Roman"/>
          <w:sz w:val="24"/>
          <w:szCs w:val="24"/>
          <w:lang w:eastAsia="cs-CZ"/>
        </w:rPr>
        <w:t>a ve výši náhrady škody. Shodnou</w:t>
      </w:r>
      <w:r w:rsidRPr="00281D77">
        <w:rPr>
          <w:rFonts w:ascii="Times New Roman" w:hAnsi="Times New Roman" w:cs="Times New Roman"/>
          <w:sz w:val="24"/>
          <w:szCs w:val="24"/>
          <w:lang w:eastAsia="cs-CZ"/>
        </w:rPr>
        <w:t xml:space="preserve"> podmínkou pro vznik obou odpovědností je skutečnost, že ke škodě došlo při plnění pracovních úkolů nebo v přímé souvislosti s ním.</w:t>
      </w:r>
      <w:r w:rsidRPr="00281D77">
        <w:rPr>
          <w:rStyle w:val="Znakapoznpodarou"/>
          <w:rFonts w:ascii="Times New Roman" w:hAnsi="Times New Roman" w:cs="Times New Roman"/>
          <w:sz w:val="24"/>
          <w:szCs w:val="24"/>
        </w:rPr>
        <w:footnoteReference w:id="122"/>
      </w:r>
    </w:p>
    <w:p w:rsidR="003C5B4D" w:rsidRDefault="003C5B4D" w:rsidP="003C5B4D">
      <w:pPr>
        <w:spacing w:after="0" w:line="360" w:lineRule="auto"/>
        <w:ind w:firstLine="576"/>
        <w:jc w:val="both"/>
        <w:rPr>
          <w:rFonts w:ascii="Times New Roman" w:hAnsi="Times New Roman" w:cs="Times New Roman"/>
          <w:sz w:val="24"/>
          <w:szCs w:val="24"/>
          <w:lang w:eastAsia="cs-CZ"/>
        </w:rPr>
      </w:pPr>
      <w:r>
        <w:rPr>
          <w:rFonts w:ascii="Times New Roman" w:hAnsi="Times New Roman" w:cs="Times New Roman"/>
          <w:sz w:val="24"/>
          <w:szCs w:val="24"/>
          <w:lang w:eastAsia="cs-CZ"/>
        </w:rPr>
        <w:t>ZP rozlišuje obecnou odpovědnost zaměstnavatele za škodu a odpovědnost zvláštní. Druhou jmenovanou jsou případy odpovědnosti zaměstnavatele při odvrácení škody, na odložených věcech, při pracovních úrazech a nemocech z povolání.</w:t>
      </w:r>
    </w:p>
    <w:p w:rsidR="00C37AE7" w:rsidRPr="00362264" w:rsidRDefault="00C37AE7" w:rsidP="002B2A85">
      <w:pPr>
        <w:spacing w:after="0" w:line="360" w:lineRule="auto"/>
        <w:ind w:firstLine="576"/>
        <w:jc w:val="both"/>
        <w:rPr>
          <w:rFonts w:ascii="Times New Roman" w:hAnsi="Times New Roman" w:cs="Times New Roman"/>
          <w:sz w:val="24"/>
          <w:szCs w:val="24"/>
          <w:lang w:eastAsia="cs-CZ"/>
        </w:rPr>
      </w:pPr>
      <w:r w:rsidRPr="00362264">
        <w:rPr>
          <w:rFonts w:ascii="Times New Roman" w:hAnsi="Times New Roman" w:cs="Times New Roman"/>
          <w:sz w:val="24"/>
          <w:szCs w:val="24"/>
          <w:lang w:eastAsia="cs-CZ"/>
        </w:rPr>
        <w:t xml:space="preserve">Za námět vhodný pro širší diskuzi </w:t>
      </w:r>
      <w:r w:rsidR="00F00FD2" w:rsidRPr="00362264">
        <w:rPr>
          <w:rFonts w:ascii="Times New Roman" w:hAnsi="Times New Roman" w:cs="Times New Roman"/>
          <w:sz w:val="24"/>
          <w:szCs w:val="24"/>
          <w:lang w:eastAsia="cs-CZ"/>
        </w:rPr>
        <w:t>považuji otázku, zda by odpovědnost zaměstnavatele měla být vždy objektivní. Ačkoli nejsem v tomto směru zcela vyhraněná, přiklonila bych se k řešení, že ne vždy by tomu tak mělo být. V praxi se tolikrát objevily kuriózní případy, kdy zaměstnavatel odpovídal, že si říkám, že by se zavedení subjektivní odpovědnosti zaměstnavatele v určitých případech mělo alespoň zvážit.</w:t>
      </w:r>
    </w:p>
    <w:p w:rsidR="002B2A85" w:rsidRPr="00291934" w:rsidRDefault="002B2A85" w:rsidP="002B2A85">
      <w:pPr>
        <w:pStyle w:val="Nadpis3"/>
        <w:spacing w:line="360" w:lineRule="auto"/>
        <w:rPr>
          <w:rFonts w:ascii="Times New Roman" w:hAnsi="Times New Roman" w:cs="Times New Roman"/>
          <w:sz w:val="24"/>
          <w:szCs w:val="24"/>
        </w:rPr>
      </w:pPr>
      <w:bookmarkStart w:id="73" w:name="_Toc310430564"/>
      <w:bookmarkStart w:id="74" w:name="_Toc313712149"/>
      <w:bookmarkStart w:id="75" w:name="_Toc314440568"/>
      <w:r w:rsidRPr="00291934">
        <w:rPr>
          <w:rFonts w:ascii="Times New Roman" w:hAnsi="Times New Roman" w:cs="Times New Roman"/>
          <w:sz w:val="24"/>
          <w:szCs w:val="24"/>
        </w:rPr>
        <w:t>Obecná odpovědnost zaměstnavatele za škodu</w:t>
      </w:r>
      <w:bookmarkEnd w:id="73"/>
      <w:bookmarkEnd w:id="74"/>
      <w:bookmarkEnd w:id="75"/>
    </w:p>
    <w:p w:rsidR="002B2A85" w:rsidRDefault="002B2A85" w:rsidP="002B2A85">
      <w:pPr>
        <w:spacing w:after="0" w:line="360" w:lineRule="auto"/>
        <w:ind w:firstLine="709"/>
        <w:jc w:val="both"/>
        <w:rPr>
          <w:rFonts w:ascii="Times New Roman" w:hAnsi="Times New Roman" w:cs="Times New Roman"/>
          <w:sz w:val="24"/>
          <w:szCs w:val="24"/>
          <w:lang w:eastAsia="cs-CZ"/>
        </w:rPr>
      </w:pPr>
      <w:r w:rsidRPr="00281D77">
        <w:rPr>
          <w:rFonts w:ascii="Times New Roman" w:hAnsi="Times New Roman" w:cs="Times New Roman"/>
          <w:sz w:val="24"/>
          <w:szCs w:val="24"/>
          <w:lang w:eastAsia="cs-CZ"/>
        </w:rPr>
        <w:t>Obecnou odpovědnost zaměstnavatele vůči zaměstnanci dle</w:t>
      </w:r>
      <w:r w:rsidR="008A0B9C">
        <w:rPr>
          <w:rFonts w:ascii="Times New Roman" w:hAnsi="Times New Roman" w:cs="Times New Roman"/>
          <w:sz w:val="24"/>
          <w:szCs w:val="24"/>
          <w:lang w:eastAsia="cs-CZ"/>
        </w:rPr>
        <w:t xml:space="preserve"> ustanovení</w:t>
      </w:r>
      <w:r w:rsidRPr="00281D77">
        <w:rPr>
          <w:rFonts w:ascii="Times New Roman" w:hAnsi="Times New Roman" w:cs="Times New Roman"/>
          <w:sz w:val="24"/>
          <w:szCs w:val="24"/>
          <w:lang w:eastAsia="cs-CZ"/>
        </w:rPr>
        <w:t xml:space="preserve"> § 265 lze charakterizovat jako bezvýhradnou odpovědnost za škodu způsobenou porušením právních povinností, omezenou jen spoluzaviněním poškozeného zaměstnance.</w:t>
      </w:r>
      <w:r w:rsidRPr="00281D77">
        <w:rPr>
          <w:rStyle w:val="Znakapoznpodarou"/>
          <w:rFonts w:ascii="Times New Roman" w:hAnsi="Times New Roman" w:cs="Times New Roman"/>
          <w:sz w:val="24"/>
          <w:szCs w:val="24"/>
        </w:rPr>
        <w:footnoteReference w:id="123"/>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Ustanovení § 265 rozeznává dva druhy obecné odpovědnosti zaměstnavatele. První</w:t>
      </w:r>
      <w:r w:rsidR="00F00FD2">
        <w:rPr>
          <w:rFonts w:ascii="Times New Roman" w:hAnsi="Times New Roman" w:cs="Times New Roman"/>
          <w:sz w:val="24"/>
          <w:szCs w:val="24"/>
          <w:lang w:eastAsia="cs-CZ"/>
        </w:rPr>
        <w:t>m</w:t>
      </w:r>
      <w:r>
        <w:rPr>
          <w:rFonts w:ascii="Times New Roman" w:hAnsi="Times New Roman" w:cs="Times New Roman"/>
          <w:sz w:val="24"/>
          <w:szCs w:val="24"/>
          <w:lang w:eastAsia="cs-CZ"/>
        </w:rPr>
        <w:t xml:space="preserve"> případ</w:t>
      </w:r>
      <w:r w:rsidR="00F00FD2">
        <w:rPr>
          <w:rFonts w:ascii="Times New Roman" w:hAnsi="Times New Roman" w:cs="Times New Roman"/>
          <w:sz w:val="24"/>
          <w:szCs w:val="24"/>
          <w:lang w:eastAsia="cs-CZ"/>
        </w:rPr>
        <w:t>em</w:t>
      </w:r>
      <w:r>
        <w:rPr>
          <w:rFonts w:ascii="Times New Roman" w:hAnsi="Times New Roman" w:cs="Times New Roman"/>
          <w:sz w:val="24"/>
          <w:szCs w:val="24"/>
          <w:lang w:eastAsia="cs-CZ"/>
        </w:rPr>
        <w:t xml:space="preserve"> odpovědnosti je </w:t>
      </w:r>
      <w:r w:rsidR="00F00FD2">
        <w:rPr>
          <w:rFonts w:ascii="Times New Roman" w:hAnsi="Times New Roman" w:cs="Times New Roman"/>
          <w:sz w:val="24"/>
          <w:szCs w:val="24"/>
          <w:lang w:eastAsia="cs-CZ"/>
        </w:rPr>
        <w:t>vznik</w:t>
      </w:r>
      <w:r>
        <w:rPr>
          <w:rFonts w:ascii="Times New Roman" w:hAnsi="Times New Roman" w:cs="Times New Roman"/>
          <w:sz w:val="24"/>
          <w:szCs w:val="24"/>
          <w:lang w:eastAsia="cs-CZ"/>
        </w:rPr>
        <w:t xml:space="preserve"> škody způsobené při plnění pracovních povinností kýmkoli (odst. 1) a druhým případem je způsobení škody zaměstnanci jednající jménem zaměstnavatele kdekoli (odst. 2).</w:t>
      </w:r>
      <w:r w:rsidR="00F00FD2">
        <w:rPr>
          <w:rStyle w:val="Znakapoznpodarou"/>
          <w:rFonts w:ascii="Times New Roman" w:hAnsi="Times New Roman" w:cs="Times New Roman"/>
          <w:sz w:val="24"/>
          <w:szCs w:val="24"/>
          <w:lang w:eastAsia="cs-CZ"/>
        </w:rPr>
        <w:footnoteReference w:id="124"/>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Předpoklady odpovědnosti dle odst. 1 jsou vymezeny takto: 1) škoda, která vznikla zaměstnanci při plnění pracovních úkolů nebo v přímé souvislosti s ním, 2) porušení právní povinnosti (také úmyslné jednání proti dobrým mravům) kýmkoli, 3) příčinná souvislost mezi uvedenými předpoklady.</w:t>
      </w:r>
      <w:r>
        <w:rPr>
          <w:rStyle w:val="Znakapoznpodarou"/>
          <w:rFonts w:ascii="Times New Roman" w:hAnsi="Times New Roman" w:cs="Times New Roman"/>
          <w:sz w:val="24"/>
          <w:szCs w:val="24"/>
        </w:rPr>
        <w:footnoteReference w:id="125"/>
      </w:r>
      <w:r>
        <w:rPr>
          <w:rFonts w:ascii="Times New Roman" w:hAnsi="Times New Roman" w:cs="Times New Roman"/>
          <w:sz w:val="24"/>
          <w:szCs w:val="24"/>
          <w:lang w:eastAsia="cs-CZ"/>
        </w:rPr>
        <w:t xml:space="preserve"> V praxi </w:t>
      </w:r>
      <w:r w:rsidR="005E673D">
        <w:rPr>
          <w:rFonts w:ascii="Times New Roman" w:hAnsi="Times New Roman" w:cs="Times New Roman"/>
          <w:sz w:val="24"/>
          <w:szCs w:val="24"/>
          <w:lang w:eastAsia="cs-CZ"/>
        </w:rPr>
        <w:t>se bude jednat</w:t>
      </w:r>
      <w:r>
        <w:rPr>
          <w:rFonts w:ascii="Times New Roman" w:hAnsi="Times New Roman" w:cs="Times New Roman"/>
          <w:sz w:val="24"/>
          <w:szCs w:val="24"/>
          <w:lang w:eastAsia="cs-CZ"/>
        </w:rPr>
        <w:t xml:space="preserve"> o případ, kdy ztratím nebo je mi odcizen fotoaparát používaný se souhlasem zaměstnavatele při plnění pracovních úkolů. </w:t>
      </w:r>
    </w:p>
    <w:p w:rsidR="002B2A85" w:rsidRPr="00294842"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Došlo-li u zaměstnance při plnění pracovních úkolů nebo v přímé souvislosti s ním k poškození zdraví, avšak </w:t>
      </w:r>
      <w:r w:rsidR="005E673D">
        <w:rPr>
          <w:rFonts w:ascii="Times New Roman" w:hAnsi="Times New Roman" w:cs="Times New Roman"/>
          <w:sz w:val="24"/>
          <w:szCs w:val="24"/>
          <w:lang w:eastAsia="cs-CZ"/>
        </w:rPr>
        <w:t>se nejedná</w:t>
      </w:r>
      <w:r>
        <w:rPr>
          <w:rFonts w:ascii="Times New Roman" w:hAnsi="Times New Roman" w:cs="Times New Roman"/>
          <w:sz w:val="24"/>
          <w:szCs w:val="24"/>
          <w:lang w:eastAsia="cs-CZ"/>
        </w:rPr>
        <w:t xml:space="preserve"> o nemoc z povolání, je třeba posoudit odpovědnost </w:t>
      </w:r>
      <w:r>
        <w:rPr>
          <w:rFonts w:ascii="Times New Roman" w:hAnsi="Times New Roman" w:cs="Times New Roman"/>
          <w:sz w:val="24"/>
          <w:szCs w:val="24"/>
          <w:lang w:eastAsia="cs-CZ"/>
        </w:rPr>
        <w:lastRenderedPageBreak/>
        <w:t xml:space="preserve">zaměstnavatele také dle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odst. 1 § 265.</w:t>
      </w:r>
      <w:r>
        <w:rPr>
          <w:rStyle w:val="Znakapoznpodarou"/>
          <w:rFonts w:ascii="Times New Roman" w:hAnsi="Times New Roman" w:cs="Times New Roman"/>
          <w:sz w:val="24"/>
          <w:szCs w:val="24"/>
        </w:rPr>
        <w:footnoteReference w:id="126"/>
      </w:r>
      <w:r>
        <w:rPr>
          <w:rFonts w:ascii="Times New Roman" w:hAnsi="Times New Roman" w:cs="Times New Roman"/>
          <w:sz w:val="24"/>
          <w:szCs w:val="24"/>
          <w:lang w:eastAsia="cs-CZ"/>
        </w:rPr>
        <w:t xml:space="preserve"> </w:t>
      </w:r>
      <w:r w:rsidRPr="00294842">
        <w:rPr>
          <w:rFonts w:ascii="Times New Roman" w:hAnsi="Times New Roman" w:cs="Times New Roman"/>
          <w:sz w:val="24"/>
          <w:szCs w:val="24"/>
        </w:rPr>
        <w:t xml:space="preserve">Může jít například o </w:t>
      </w:r>
      <w:r>
        <w:rPr>
          <w:rFonts w:ascii="Times New Roman" w:hAnsi="Times New Roman" w:cs="Times New Roman"/>
          <w:sz w:val="24"/>
          <w:szCs w:val="24"/>
        </w:rPr>
        <w:t xml:space="preserve">škodu na zdraví </w:t>
      </w:r>
      <w:r w:rsidRPr="00294842">
        <w:rPr>
          <w:rFonts w:ascii="Times New Roman" w:hAnsi="Times New Roman" w:cs="Times New Roman"/>
          <w:sz w:val="24"/>
          <w:szCs w:val="24"/>
        </w:rPr>
        <w:t>vzniklou působením látek uvolňovaných ze zařízení</w:t>
      </w:r>
      <w:r>
        <w:rPr>
          <w:rFonts w:ascii="Times New Roman" w:hAnsi="Times New Roman" w:cs="Times New Roman"/>
          <w:sz w:val="24"/>
          <w:szCs w:val="24"/>
        </w:rPr>
        <w:t xml:space="preserve"> na pracovišti</w:t>
      </w:r>
      <w:r w:rsidRPr="00294842">
        <w:rPr>
          <w:rFonts w:ascii="Times New Roman" w:hAnsi="Times New Roman" w:cs="Times New Roman"/>
          <w:sz w:val="24"/>
          <w:szCs w:val="24"/>
        </w:rPr>
        <w:t xml:space="preserve">, které je však dlouhodobé, </w:t>
      </w:r>
      <w:r w:rsidR="005E673D">
        <w:rPr>
          <w:rFonts w:ascii="Times New Roman" w:hAnsi="Times New Roman" w:cs="Times New Roman"/>
          <w:sz w:val="24"/>
          <w:szCs w:val="24"/>
        </w:rPr>
        <w:t>proto</w:t>
      </w:r>
      <w:r w:rsidRPr="00294842">
        <w:rPr>
          <w:rFonts w:ascii="Times New Roman" w:hAnsi="Times New Roman" w:cs="Times New Roman"/>
          <w:sz w:val="24"/>
          <w:szCs w:val="24"/>
        </w:rPr>
        <w:t xml:space="preserve"> se nejedná o pracovní úraz, a vzniklé onemocnění rovněž není uvedeno jako nemoc z povolání v seznamu nemocí z povolání. Jestliže bude dán základ takového nároku, pro způsob a rozsah náhrady škody platí ustanovení o pracovních úrazech.</w:t>
      </w:r>
      <w:r w:rsidRPr="00294842">
        <w:rPr>
          <w:rStyle w:val="Znakapoznpodarou"/>
          <w:rFonts w:ascii="Times New Roman" w:hAnsi="Times New Roman" w:cs="Times New Roman"/>
          <w:sz w:val="24"/>
          <w:szCs w:val="24"/>
        </w:rPr>
        <w:footnoteReference w:id="127"/>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Ke vzniku odpovědnostního vztahu dle odst. 2 je nutné kumulativní splnění předpokladů: 1) škoda, kt</w:t>
      </w:r>
      <w:r w:rsidR="002E060F">
        <w:rPr>
          <w:rFonts w:ascii="Times New Roman" w:hAnsi="Times New Roman" w:cs="Times New Roman"/>
          <w:sz w:val="24"/>
          <w:szCs w:val="24"/>
          <w:lang w:eastAsia="cs-CZ"/>
        </w:rPr>
        <w:t>erá zaměstnanci vznikla i jinak</w:t>
      </w:r>
      <w:r>
        <w:rPr>
          <w:rFonts w:ascii="Times New Roman" w:hAnsi="Times New Roman" w:cs="Times New Roman"/>
          <w:sz w:val="24"/>
          <w:szCs w:val="24"/>
          <w:lang w:eastAsia="cs-CZ"/>
        </w:rPr>
        <w:t xml:space="preserve"> než při plnění pracovních úkolů, 2) porušení právních povinností v rámci plnění pracovních úkolů zaměstnavatele zaměstnanci jednající jeho jménem, 3) příčinná souvislost mezi body 1) a 2).</w:t>
      </w:r>
      <w:r>
        <w:rPr>
          <w:rStyle w:val="Znakapoznpodarou"/>
          <w:rFonts w:ascii="Times New Roman" w:hAnsi="Times New Roman" w:cs="Times New Roman"/>
          <w:sz w:val="24"/>
          <w:szCs w:val="24"/>
        </w:rPr>
        <w:footnoteReference w:id="128"/>
      </w:r>
      <w:r>
        <w:rPr>
          <w:rFonts w:ascii="Times New Roman" w:hAnsi="Times New Roman" w:cs="Times New Roman"/>
          <w:sz w:val="24"/>
          <w:szCs w:val="24"/>
          <w:lang w:eastAsia="cs-CZ"/>
        </w:rPr>
        <w:t xml:space="preserve"> Nejčastěji půjde o případy porušení povinnosti zaměstnavatele vydat zaměstnanci při skončení pracovního poměru potvrzení o zaměstnání dle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313 ZP nebo při vydání nepravdivého pracovního posudku</w:t>
      </w:r>
      <w:r>
        <w:rPr>
          <w:rStyle w:val="Znakapoznpodarou"/>
          <w:rFonts w:ascii="Times New Roman" w:hAnsi="Times New Roman" w:cs="Times New Roman"/>
          <w:sz w:val="24"/>
          <w:szCs w:val="24"/>
        </w:rPr>
        <w:footnoteReference w:id="129"/>
      </w:r>
      <w:r>
        <w:rPr>
          <w:rFonts w:ascii="Times New Roman" w:hAnsi="Times New Roman" w:cs="Times New Roman"/>
          <w:sz w:val="24"/>
          <w:szCs w:val="24"/>
          <w:lang w:eastAsia="cs-CZ"/>
        </w:rPr>
        <w:t>, v důsledku čehož vznikne zaměstnanci škoda ve výši výdělku, jehož by v novém zaměstnání dosáhl.</w:t>
      </w:r>
      <w:r>
        <w:rPr>
          <w:rStyle w:val="Znakapoznpodarou"/>
          <w:rFonts w:ascii="Times New Roman" w:hAnsi="Times New Roman" w:cs="Times New Roman"/>
          <w:sz w:val="24"/>
          <w:szCs w:val="24"/>
        </w:rPr>
        <w:footnoteReference w:id="130"/>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Zaměstnavatel nebude za škodu, která vznikla zaměstnanci při plnění pracovních úkolů nebo v přímé souvislosti s ním, odpovědný, použil-li zaměstnanec dopravní prostředek, nářadí a jiná zařízení potřebné pro výkon práce bez souhlasu zaměstnavatele (§ 265 odst. 3).</w:t>
      </w:r>
    </w:p>
    <w:p w:rsidR="002B2A85" w:rsidRPr="00291934" w:rsidRDefault="002B2A85" w:rsidP="002B2A85">
      <w:pPr>
        <w:pStyle w:val="Nadpis3"/>
        <w:spacing w:line="360" w:lineRule="auto"/>
        <w:rPr>
          <w:rFonts w:ascii="Times New Roman" w:hAnsi="Times New Roman" w:cs="Times New Roman"/>
          <w:sz w:val="24"/>
          <w:szCs w:val="24"/>
        </w:rPr>
      </w:pPr>
      <w:bookmarkStart w:id="76" w:name="_Toc310430565"/>
      <w:bookmarkStart w:id="77" w:name="_Toc313712150"/>
      <w:bookmarkStart w:id="78" w:name="_Toc314440569"/>
      <w:r w:rsidRPr="00291934">
        <w:rPr>
          <w:rFonts w:ascii="Times New Roman" w:hAnsi="Times New Roman" w:cs="Times New Roman"/>
          <w:sz w:val="24"/>
          <w:szCs w:val="24"/>
        </w:rPr>
        <w:t>Odpovědnost při odvrácení škody</w:t>
      </w:r>
      <w:bookmarkEnd w:id="76"/>
      <w:bookmarkEnd w:id="77"/>
      <w:bookmarkEnd w:id="78"/>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Ustanovení § 266 navazuje na ustanovení § 249 odst. 2 ZP o zakročovací prevenční povinnosti zaměstnance. Aby se zaměstnanec domohl náhrady škody, musí prokázat, že: 1) odvracel škodu hrozící zaměstnavateli nebo nebezpečí přímo hrozící životu či zdraví, 2) nebezpečí sám úmyslně nevyvolal a počínal si způsobem přiměřeným okolnostem, 3) při tomto odvracení mu vznikla věcná škoda, popř. vynaložil účelné náklady, 4) příčinnou souvislost mezi těmito předpoklady.</w:t>
      </w:r>
      <w:r>
        <w:rPr>
          <w:rStyle w:val="Znakapoznpodarou"/>
          <w:rFonts w:ascii="Times New Roman" w:hAnsi="Times New Roman" w:cs="Times New Roman"/>
          <w:sz w:val="24"/>
          <w:szCs w:val="24"/>
        </w:rPr>
        <w:footnoteReference w:id="131"/>
      </w:r>
      <w:r>
        <w:rPr>
          <w:rFonts w:ascii="Times New Roman" w:hAnsi="Times New Roman" w:cs="Times New Roman"/>
          <w:sz w:val="24"/>
          <w:szCs w:val="24"/>
          <w:lang w:eastAsia="cs-CZ"/>
        </w:rPr>
        <w:t xml:space="preserve"> Není podmínkou, aby k odvrácení škody skutečně došlo. Spory může vyvolat pojem „způsob přiměřený okolnostem“. </w:t>
      </w:r>
      <w:r>
        <w:rPr>
          <w:rFonts w:ascii="Times New Roman" w:hAnsi="Times New Roman"/>
          <w:sz w:val="24"/>
          <w:szCs w:val="24"/>
        </w:rPr>
        <w:t>Přiměřenost je nutné posuzovat vzhledem k naléhavosti a s přihlédnutím ke zkušenostem a kvalifikaci zaměstnance.</w:t>
      </w:r>
      <w:r>
        <w:rPr>
          <w:rStyle w:val="Znakapoznpodarou"/>
          <w:rFonts w:ascii="Times New Roman" w:hAnsi="Times New Roman"/>
          <w:sz w:val="24"/>
          <w:szCs w:val="24"/>
        </w:rPr>
        <w:footnoteReference w:id="132"/>
      </w:r>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Utrpí-li zaměstnanec pracovní úraz při odvrácení škody, nemůže se zaměstnavatel své odpovědnosti zprostit za splnění dalším podmínek vymezených v</w:t>
      </w:r>
      <w:r w:rsidR="008A0B9C">
        <w:rPr>
          <w:rFonts w:ascii="Times New Roman" w:hAnsi="Times New Roman" w:cs="Times New Roman"/>
          <w:sz w:val="24"/>
          <w:szCs w:val="24"/>
          <w:lang w:eastAsia="cs-CZ"/>
        </w:rPr>
        <w:t xml:space="preserve"> ustanovení </w:t>
      </w:r>
      <w:r>
        <w:rPr>
          <w:rFonts w:ascii="Times New Roman" w:hAnsi="Times New Roman" w:cs="Times New Roman"/>
          <w:sz w:val="24"/>
          <w:szCs w:val="24"/>
          <w:lang w:eastAsia="cs-CZ"/>
        </w:rPr>
        <w:t>§ 368 ZP a bude odpovědný podle ustanovení o odpovědnosti za pracovní úrazy a nemoci z povolání.</w:t>
      </w:r>
    </w:p>
    <w:p w:rsidR="002B2A85" w:rsidRPr="00291934" w:rsidRDefault="002B2A85" w:rsidP="002B2A85">
      <w:pPr>
        <w:pStyle w:val="Nadpis3"/>
        <w:spacing w:line="360" w:lineRule="auto"/>
        <w:rPr>
          <w:rFonts w:ascii="Times New Roman" w:hAnsi="Times New Roman" w:cs="Times New Roman"/>
          <w:sz w:val="24"/>
          <w:szCs w:val="24"/>
        </w:rPr>
      </w:pPr>
      <w:bookmarkStart w:id="79" w:name="_Toc310430566"/>
      <w:bookmarkStart w:id="80" w:name="_Toc313712151"/>
      <w:bookmarkStart w:id="81" w:name="_Toc314440570"/>
      <w:r w:rsidRPr="00291934">
        <w:rPr>
          <w:rFonts w:ascii="Times New Roman" w:hAnsi="Times New Roman" w:cs="Times New Roman"/>
          <w:sz w:val="24"/>
          <w:szCs w:val="24"/>
        </w:rPr>
        <w:t>Odpovědnost na odložených věcech</w:t>
      </w:r>
      <w:bookmarkEnd w:id="79"/>
      <w:bookmarkEnd w:id="80"/>
      <w:bookmarkEnd w:id="81"/>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Zaměstnanec může požadovat náhradu škody dle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267 za splnění těchto předpokladů: 1) odložení věci při plnění pracovních úkolů nebo v přímé souvislosti s ním na místě k tomu určeném nebo obvyklém, 2) vznik škody na těchto věcech, 3) ohlášení vzniku škody zaměstnavateli bez zbytečného odkladu, nejpozději do 15 dnů ode dne, kdy se zaměstnanec o škodě dozvěděl.</w:t>
      </w:r>
      <w:r>
        <w:rPr>
          <w:rStyle w:val="Znakapoznpodarou"/>
          <w:rFonts w:ascii="Times New Roman" w:hAnsi="Times New Roman" w:cs="Times New Roman"/>
          <w:sz w:val="24"/>
          <w:szCs w:val="24"/>
        </w:rPr>
        <w:footnoteReference w:id="133"/>
      </w:r>
      <w:r>
        <w:rPr>
          <w:rFonts w:ascii="Times New Roman" w:hAnsi="Times New Roman" w:cs="Times New Roman"/>
          <w:sz w:val="24"/>
          <w:szCs w:val="24"/>
          <w:lang w:eastAsia="cs-CZ"/>
        </w:rPr>
        <w:t xml:space="preserve"> Stejně jako u občanskoprávní o</w:t>
      </w:r>
      <w:r w:rsidRPr="00D4465B">
        <w:rPr>
          <w:rFonts w:ascii="Times New Roman" w:hAnsi="Times New Roman" w:cs="Times New Roman"/>
          <w:sz w:val="24"/>
          <w:szCs w:val="24"/>
          <w:lang w:eastAsia="cs-CZ"/>
        </w:rPr>
        <w:t>dpovědnost</w:t>
      </w:r>
      <w:r>
        <w:rPr>
          <w:rFonts w:ascii="Times New Roman" w:hAnsi="Times New Roman" w:cs="Times New Roman"/>
          <w:sz w:val="24"/>
          <w:szCs w:val="24"/>
          <w:lang w:eastAsia="cs-CZ"/>
        </w:rPr>
        <w:t>i</w:t>
      </w:r>
      <w:r w:rsidRPr="00D4465B">
        <w:rPr>
          <w:rFonts w:ascii="Times New Roman" w:hAnsi="Times New Roman" w:cs="Times New Roman"/>
          <w:sz w:val="24"/>
          <w:szCs w:val="24"/>
          <w:lang w:eastAsia="cs-CZ"/>
        </w:rPr>
        <w:t xml:space="preserve"> za škodu na vnesených nebo odložených věcech</w:t>
      </w:r>
      <w:r>
        <w:rPr>
          <w:rFonts w:ascii="Times New Roman" w:hAnsi="Times New Roman" w:cs="Times New Roman"/>
          <w:sz w:val="24"/>
          <w:szCs w:val="24"/>
          <w:lang w:eastAsia="cs-CZ"/>
        </w:rPr>
        <w:t xml:space="preserve"> se nemůže povinný subjekt (v tomto případě zaměstnavatel) odpovědnosti zprostit jednostranným prohlášením (srov.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433 odst. 3 OZ).</w:t>
      </w:r>
    </w:p>
    <w:p w:rsidR="002B2A85" w:rsidRDefault="002B2A85" w:rsidP="002B2A85">
      <w:pPr>
        <w:spacing w:after="0" w:line="360" w:lineRule="auto"/>
        <w:ind w:firstLine="708"/>
        <w:jc w:val="both"/>
        <w:rPr>
          <w:rFonts w:ascii="Times New Roman" w:hAnsi="Times New Roman" w:cs="Times New Roman"/>
          <w:sz w:val="24"/>
          <w:szCs w:val="24"/>
          <w:lang w:eastAsia="cs-CZ"/>
        </w:rPr>
      </w:pPr>
      <w:r w:rsidRPr="00D4465B">
        <w:rPr>
          <w:rFonts w:ascii="Times New Roman" w:hAnsi="Times New Roman" w:cs="Times New Roman"/>
          <w:sz w:val="24"/>
          <w:szCs w:val="24"/>
          <w:lang w:eastAsia="cs-CZ"/>
        </w:rPr>
        <w:t xml:space="preserve">Dle </w:t>
      </w:r>
      <w:r w:rsidR="008A0B9C">
        <w:rPr>
          <w:rFonts w:ascii="Times New Roman" w:hAnsi="Times New Roman" w:cs="Times New Roman"/>
          <w:sz w:val="24"/>
          <w:szCs w:val="24"/>
          <w:lang w:eastAsia="cs-CZ"/>
        </w:rPr>
        <w:t xml:space="preserve">ustanovení </w:t>
      </w:r>
      <w:r w:rsidRPr="00D4465B">
        <w:rPr>
          <w:rFonts w:ascii="Times New Roman" w:hAnsi="Times New Roman" w:cs="Times New Roman"/>
          <w:sz w:val="24"/>
          <w:szCs w:val="24"/>
          <w:lang w:eastAsia="cs-CZ"/>
        </w:rPr>
        <w:t xml:space="preserve">§ 226 ZP </w:t>
      </w:r>
      <w:r>
        <w:rPr>
          <w:rFonts w:ascii="Times New Roman" w:hAnsi="Times New Roman" w:cs="Times New Roman"/>
          <w:sz w:val="24"/>
          <w:szCs w:val="24"/>
          <w:lang w:eastAsia="cs-CZ"/>
        </w:rPr>
        <w:t>je z</w:t>
      </w:r>
      <w:r w:rsidRPr="00D4465B">
        <w:rPr>
          <w:rFonts w:ascii="Times New Roman" w:hAnsi="Times New Roman" w:cs="Times New Roman"/>
          <w:sz w:val="24"/>
          <w:szCs w:val="24"/>
          <w:lang w:eastAsia="cs-CZ"/>
        </w:rPr>
        <w:t>aměstnavatel povinen zajistit bezpečnou úschovu svršků a osobních předmětů, které zaměstnanci obvykle nosí do zaměstnání.</w:t>
      </w:r>
      <w:r>
        <w:rPr>
          <w:rFonts w:ascii="Times New Roman" w:hAnsi="Times New Roman" w:cs="Times New Roman"/>
          <w:sz w:val="24"/>
          <w:szCs w:val="24"/>
          <w:lang w:eastAsia="cs-CZ"/>
        </w:rPr>
        <w:t xml:space="preserve"> Obvyklost se musí hodnotit vždy individuálně podle okolností konkrétního případu, nelze ji paušalizovat. Vodítkem pro výklad pojmu bude povaha pracoviště, místní a časové podmínky atd.</w:t>
      </w:r>
      <w:r>
        <w:rPr>
          <w:rStyle w:val="Znakapoznpodarou"/>
          <w:rFonts w:ascii="Times New Roman" w:hAnsi="Times New Roman" w:cs="Times New Roman"/>
          <w:sz w:val="24"/>
          <w:szCs w:val="24"/>
        </w:rPr>
        <w:footnoteReference w:id="134"/>
      </w:r>
      <w:r>
        <w:rPr>
          <w:rFonts w:ascii="Times New Roman" w:hAnsi="Times New Roman" w:cs="Times New Roman"/>
          <w:sz w:val="24"/>
          <w:szCs w:val="24"/>
          <w:lang w:eastAsia="cs-CZ"/>
        </w:rPr>
        <w:t xml:space="preserve"> Jinak se bude hodnotit obvyklost odložených věcí u manažera podniku, jinak u pracovníka skladu. </w:t>
      </w:r>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Posouzení obvyklosti je významné i pro stanovení rozsahu náhrady škody. Za věci, které zaměstnanec obvykle do práce nenosí </w:t>
      </w:r>
      <w:r w:rsidRPr="007C27CC">
        <w:rPr>
          <w:rFonts w:ascii="Times New Roman" w:hAnsi="Times New Roman" w:cs="Times New Roman"/>
          <w:sz w:val="24"/>
          <w:szCs w:val="24"/>
          <w:lang w:eastAsia="cs-CZ"/>
        </w:rPr>
        <w:t>a které</w:t>
      </w:r>
      <w:r>
        <w:rPr>
          <w:rFonts w:ascii="Times New Roman" w:hAnsi="Times New Roman" w:cs="Times New Roman"/>
          <w:sz w:val="24"/>
          <w:szCs w:val="24"/>
          <w:lang w:eastAsia="cs-CZ"/>
        </w:rPr>
        <w:t xml:space="preserve"> zaměstnavatel </w:t>
      </w:r>
      <w:r w:rsidRPr="007C27CC">
        <w:rPr>
          <w:rFonts w:ascii="Times New Roman" w:hAnsi="Times New Roman" w:cs="Times New Roman"/>
          <w:sz w:val="24"/>
          <w:szCs w:val="24"/>
          <w:lang w:eastAsia="cs-CZ"/>
        </w:rPr>
        <w:t>nepřevzal do zvláštní úschovy,</w:t>
      </w:r>
      <w:r>
        <w:rPr>
          <w:rFonts w:ascii="Times New Roman" w:hAnsi="Times New Roman" w:cs="Times New Roman"/>
          <w:sz w:val="24"/>
          <w:szCs w:val="24"/>
          <w:lang w:eastAsia="cs-CZ"/>
        </w:rPr>
        <w:t xml:space="preserve"> bude zaměstnavatel hradit škodu</w:t>
      </w:r>
      <w:r w:rsidRPr="007C27CC">
        <w:rPr>
          <w:rFonts w:ascii="Times New Roman" w:hAnsi="Times New Roman" w:cs="Times New Roman"/>
          <w:sz w:val="24"/>
          <w:szCs w:val="24"/>
          <w:lang w:eastAsia="cs-CZ"/>
        </w:rPr>
        <w:t xml:space="preserve"> do</w:t>
      </w:r>
      <w:r>
        <w:rPr>
          <w:rFonts w:ascii="Times New Roman" w:hAnsi="Times New Roman" w:cs="Times New Roman"/>
          <w:sz w:val="24"/>
          <w:szCs w:val="24"/>
          <w:lang w:eastAsia="cs-CZ"/>
        </w:rPr>
        <w:t xml:space="preserve"> částky 10 000 Kč. Naproti tomu bude zaměstnavatel odpovídat bez omezení, došlo-li ke škodě na věci převzaté do zvláštní úschovy nebo způsobil-li škodu jiný zaměstnanec (§ 268 odst. 2).</w:t>
      </w:r>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Je-li pro odkládání věcí určeno konkrétní místo, je zaměstnanec povinen věci na toto místo odložit. Neučiní-li tak a vznikne mu škoda, neponese zam</w:t>
      </w:r>
      <w:r w:rsidR="001B6D80">
        <w:rPr>
          <w:rFonts w:ascii="Times New Roman" w:hAnsi="Times New Roman" w:cs="Times New Roman"/>
          <w:sz w:val="24"/>
          <w:szCs w:val="24"/>
          <w:lang w:eastAsia="cs-CZ"/>
        </w:rPr>
        <w:t xml:space="preserve">ěstnavatel odpovědnost. Není–li </w:t>
      </w:r>
      <w:r>
        <w:rPr>
          <w:rFonts w:ascii="Times New Roman" w:hAnsi="Times New Roman" w:cs="Times New Roman"/>
          <w:sz w:val="24"/>
          <w:szCs w:val="24"/>
          <w:lang w:eastAsia="cs-CZ"/>
        </w:rPr>
        <w:t>konkrétní místo určeno, odkládají se věci na místa obvyklá (opět záleží na individuálním posouzení). Po zaměstnanci se vyžaduje obvyklá míra opatrnosti a péče o vlastní věci.</w:t>
      </w:r>
      <w:r>
        <w:rPr>
          <w:rStyle w:val="Znakapoznpodarou"/>
          <w:rFonts w:ascii="Times New Roman" w:hAnsi="Times New Roman" w:cs="Times New Roman"/>
          <w:sz w:val="24"/>
          <w:szCs w:val="24"/>
        </w:rPr>
        <w:footnoteReference w:id="135"/>
      </w:r>
    </w:p>
    <w:p w:rsidR="003466C3" w:rsidRDefault="003466C3" w:rsidP="002B2A85">
      <w:pPr>
        <w:spacing w:after="0" w:line="360" w:lineRule="auto"/>
        <w:ind w:firstLine="708"/>
        <w:jc w:val="both"/>
        <w:rPr>
          <w:rFonts w:ascii="Times New Roman" w:hAnsi="Times New Roman" w:cs="Times New Roman"/>
          <w:sz w:val="24"/>
          <w:szCs w:val="24"/>
          <w:lang w:eastAsia="cs-CZ"/>
        </w:rPr>
      </w:pPr>
      <w:r w:rsidRPr="001C67E9">
        <w:rPr>
          <w:rFonts w:ascii="Times New Roman" w:eastAsia="Times New Roman" w:hAnsi="Times New Roman" w:cs="Times New Roman"/>
          <w:iCs/>
          <w:sz w:val="24"/>
          <w:szCs w:val="24"/>
          <w:lang w:eastAsia="cs-CZ"/>
        </w:rPr>
        <w:t xml:space="preserve">Do jaké míry bude zaměstnavatel odpovědný za škodu na vozidle zaměstnance umístěném na parkovišti před budovou zaměstnavatele? Zaměstnavatel již není rozdílně od předchozího ZP povinen zajistit bezpečnou úschovu obvyklých dopravních prostředků, </w:t>
      </w:r>
      <w:r w:rsidRPr="001C67E9">
        <w:rPr>
          <w:rFonts w:ascii="Times New Roman" w:eastAsia="Times New Roman" w:hAnsi="Times New Roman" w:cs="Times New Roman"/>
          <w:iCs/>
          <w:sz w:val="24"/>
          <w:szCs w:val="24"/>
          <w:lang w:eastAsia="cs-CZ"/>
        </w:rPr>
        <w:lastRenderedPageBreak/>
        <w:t>používaných zaměstnanci k cestě do práce a zpět.</w:t>
      </w:r>
      <w:r>
        <w:rPr>
          <w:rFonts w:ascii="Times New Roman" w:eastAsia="Times New Roman" w:hAnsi="Times New Roman" w:cs="Times New Roman"/>
          <w:iCs/>
          <w:sz w:val="24"/>
          <w:szCs w:val="24"/>
          <w:lang w:eastAsia="cs-CZ"/>
        </w:rPr>
        <w:t xml:space="preserve"> Byl-li automobil zaparkován na zaměstnavatelem k tomu určeném parkovišti, bude zaměstnavatel odpovědný do výše 10 000 Kč. Ovšem převzal-li zaměstnavatel automobil do zvláštní úschovy, čímž se myslí hlídané parkoviště zřízené zaměstnavatelem pro tento účel, odpovídá zaměstnavatel bez omezení. V ostatních případech (např. automobil je umístěn </w:t>
      </w:r>
      <w:r w:rsidRPr="001A1B88">
        <w:rPr>
          <w:rFonts w:ascii="Times New Roman" w:eastAsia="Times New Roman" w:hAnsi="Times New Roman" w:cs="Times New Roman"/>
          <w:sz w:val="24"/>
          <w:szCs w:val="24"/>
          <w:lang w:eastAsia="cs-CZ"/>
        </w:rPr>
        <w:t>na ulici před areálem zaměstnavatele, na veřejném parkovišti</w:t>
      </w:r>
      <w:r>
        <w:rPr>
          <w:rFonts w:ascii="Times New Roman" w:eastAsia="Times New Roman" w:hAnsi="Times New Roman" w:cs="Times New Roman"/>
          <w:sz w:val="24"/>
          <w:szCs w:val="24"/>
          <w:lang w:eastAsia="cs-CZ"/>
        </w:rPr>
        <w:t>) zaměstnavatel neodpovídá.</w:t>
      </w:r>
      <w:r>
        <w:rPr>
          <w:rStyle w:val="Znakapoznpodarou"/>
          <w:rFonts w:ascii="Times New Roman" w:eastAsia="Times New Roman" w:hAnsi="Times New Roman" w:cs="Times New Roman"/>
          <w:sz w:val="24"/>
          <w:szCs w:val="24"/>
          <w:lang w:eastAsia="cs-CZ"/>
        </w:rPr>
        <w:footnoteReference w:id="136"/>
      </w:r>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Patnáctidenní lhůta pro ohlášení škody je lhůtou prekluzivní, jejím marným uplynutím nárok zaniká. Ale zákon již neukládá, aby byl v této lhůtě současně uplatněn nárok na náhradu škody.</w:t>
      </w:r>
      <w:r>
        <w:rPr>
          <w:rStyle w:val="Znakapoznpodarou"/>
          <w:rFonts w:ascii="Times New Roman" w:hAnsi="Times New Roman" w:cs="Times New Roman"/>
          <w:sz w:val="24"/>
          <w:szCs w:val="24"/>
        </w:rPr>
        <w:footnoteReference w:id="137"/>
      </w:r>
    </w:p>
    <w:p w:rsidR="00892BD0" w:rsidRPr="006B73CB" w:rsidRDefault="002B2A85" w:rsidP="003466C3">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Nedojde-li k naplnění předpokladů odpovědnosti dle</w:t>
      </w:r>
      <w:r w:rsidR="008A0B9C">
        <w:rPr>
          <w:rFonts w:ascii="Times New Roman" w:hAnsi="Times New Roman" w:cs="Times New Roman"/>
          <w:sz w:val="24"/>
          <w:szCs w:val="24"/>
          <w:lang w:eastAsia="cs-CZ"/>
        </w:rPr>
        <w:t xml:space="preserve"> ustanovení</w:t>
      </w:r>
      <w:r>
        <w:rPr>
          <w:rFonts w:ascii="Times New Roman" w:hAnsi="Times New Roman" w:cs="Times New Roman"/>
          <w:sz w:val="24"/>
          <w:szCs w:val="24"/>
          <w:lang w:eastAsia="cs-CZ"/>
        </w:rPr>
        <w:t xml:space="preserve"> § 267, je nezbytné ještě posoudit obecnou odpovědnost zaměstnavatele.</w:t>
      </w:r>
      <w:r>
        <w:rPr>
          <w:rStyle w:val="Znakapoznpodarou"/>
          <w:rFonts w:ascii="Times New Roman" w:hAnsi="Times New Roman" w:cs="Times New Roman"/>
          <w:sz w:val="24"/>
          <w:szCs w:val="24"/>
        </w:rPr>
        <w:footnoteReference w:id="138"/>
      </w:r>
      <w:r>
        <w:rPr>
          <w:rFonts w:ascii="Times New Roman" w:hAnsi="Times New Roman" w:cs="Times New Roman"/>
          <w:sz w:val="24"/>
          <w:szCs w:val="24"/>
          <w:lang w:eastAsia="cs-CZ"/>
        </w:rPr>
        <w:t xml:space="preserve"> Montérovi pracujícím u jiného zaměstnavatele, než u kterého je v pracovním poměru, vznikne škoda na odložených věcech, neboť tento zaměstnavatel nezajistil jejich bezpečné uložení. V tomto případě </w:t>
      </w:r>
      <w:r w:rsidR="005E673D">
        <w:rPr>
          <w:rFonts w:ascii="Times New Roman" w:hAnsi="Times New Roman" w:cs="Times New Roman"/>
          <w:sz w:val="24"/>
          <w:szCs w:val="24"/>
          <w:lang w:eastAsia="cs-CZ"/>
        </w:rPr>
        <w:t>se nejedná</w:t>
      </w:r>
      <w:r>
        <w:rPr>
          <w:rFonts w:ascii="Times New Roman" w:hAnsi="Times New Roman" w:cs="Times New Roman"/>
          <w:sz w:val="24"/>
          <w:szCs w:val="24"/>
          <w:lang w:eastAsia="cs-CZ"/>
        </w:rPr>
        <w:t xml:space="preserve"> o odložení věcí u zaměstnavatele, u něhož je montér v pracovním poměru a tudíž je vyloučena zvláštní odpovědnost dle</w:t>
      </w:r>
      <w:r w:rsidR="008A0B9C">
        <w:rPr>
          <w:rFonts w:ascii="Times New Roman" w:hAnsi="Times New Roman" w:cs="Times New Roman"/>
          <w:sz w:val="24"/>
          <w:szCs w:val="24"/>
          <w:lang w:eastAsia="cs-CZ"/>
        </w:rPr>
        <w:t xml:space="preserve"> ustanovení</w:t>
      </w:r>
      <w:r>
        <w:rPr>
          <w:rFonts w:ascii="Times New Roman" w:hAnsi="Times New Roman" w:cs="Times New Roman"/>
          <w:sz w:val="24"/>
          <w:szCs w:val="24"/>
          <w:lang w:eastAsia="cs-CZ"/>
        </w:rPr>
        <w:t xml:space="preserve"> § 267 ZP. Uplatní se obecná odpovědnost zaměstnavatele, u něhož je montér v pracovním poměru.</w:t>
      </w:r>
      <w:r>
        <w:rPr>
          <w:rStyle w:val="Znakapoznpodarou"/>
          <w:rFonts w:ascii="Times New Roman" w:hAnsi="Times New Roman" w:cs="Times New Roman"/>
          <w:sz w:val="24"/>
          <w:szCs w:val="24"/>
        </w:rPr>
        <w:footnoteReference w:id="139"/>
      </w:r>
    </w:p>
    <w:p w:rsidR="002B2A85" w:rsidRPr="00291934" w:rsidRDefault="002B2A85" w:rsidP="002B2A85">
      <w:pPr>
        <w:pStyle w:val="Nadpis3"/>
        <w:spacing w:line="360" w:lineRule="auto"/>
        <w:rPr>
          <w:rFonts w:ascii="Times New Roman" w:hAnsi="Times New Roman" w:cs="Times New Roman"/>
          <w:sz w:val="24"/>
          <w:szCs w:val="24"/>
        </w:rPr>
      </w:pPr>
      <w:bookmarkStart w:id="82" w:name="_Toc310430567"/>
      <w:bookmarkStart w:id="83" w:name="_Toc313712152"/>
      <w:bookmarkStart w:id="84" w:name="_Toc314440571"/>
      <w:r w:rsidRPr="00291934">
        <w:rPr>
          <w:rFonts w:ascii="Times New Roman" w:hAnsi="Times New Roman" w:cs="Times New Roman"/>
          <w:sz w:val="24"/>
          <w:szCs w:val="24"/>
        </w:rPr>
        <w:t>Odpovědnost při pracovních úrazech a nemocech z povolání</w:t>
      </w:r>
      <w:bookmarkEnd w:id="82"/>
      <w:bookmarkEnd w:id="83"/>
      <w:bookmarkEnd w:id="84"/>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Problematice</w:t>
      </w:r>
      <w:r w:rsidRPr="00795B67">
        <w:rPr>
          <w:rFonts w:ascii="Times New Roman" w:hAnsi="Times New Roman" w:cs="Times New Roman"/>
          <w:sz w:val="24"/>
          <w:szCs w:val="24"/>
          <w:lang w:eastAsia="cs-CZ"/>
        </w:rPr>
        <w:t xml:space="preserve"> odpovědnosti při pracovních úrazech a nemocech z povolání </w:t>
      </w:r>
      <w:r>
        <w:rPr>
          <w:rFonts w:ascii="Times New Roman" w:hAnsi="Times New Roman" w:cs="Times New Roman"/>
          <w:sz w:val="24"/>
          <w:szCs w:val="24"/>
          <w:lang w:eastAsia="cs-CZ"/>
        </w:rPr>
        <w:t>se budu v  diplomové práci věnovat jenom zběžně, neboť mi rozsah práce neumožňuje její podrobnější zkoumání.</w:t>
      </w:r>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Tato odpovědnost je definována jako objektivní odpovědnost za výsledek. Znění jednotlivých paragrafů nalezneme v přechodných ustanoveních ZP (§ 365 a násl.). Pojetí odpovědnosti, jak ji určoval předchozí ZP z rok</w:t>
      </w:r>
      <w:r w:rsidR="001D1393">
        <w:rPr>
          <w:rFonts w:ascii="Times New Roman" w:hAnsi="Times New Roman" w:cs="Times New Roman"/>
          <w:sz w:val="24"/>
          <w:szCs w:val="24"/>
          <w:lang w:eastAsia="cs-CZ"/>
        </w:rPr>
        <w:t>u 1965, se ukázalo jako neudržitelné</w:t>
      </w:r>
      <w:r>
        <w:rPr>
          <w:rFonts w:ascii="Times New Roman" w:hAnsi="Times New Roman" w:cs="Times New Roman"/>
          <w:sz w:val="24"/>
          <w:szCs w:val="24"/>
          <w:lang w:eastAsia="cs-CZ"/>
        </w:rPr>
        <w:t>. Zaměstnavateli už nebyly pouze státní podniky, ale soukromníci, pro něž měl mnohdy rozsah odpovědnosti likvidační účinek a poškozený zaměstnanec tím pádem na požadovanou náhradu nedosáhl. Z tohoto důvodu byl zaveden institut zákonného pojištění zaměstnavatele při pracovním úrazu nebo nemoci z povolání.</w:t>
      </w:r>
    </w:p>
    <w:p w:rsidR="002B2A85" w:rsidRPr="00362264" w:rsidRDefault="002B2A85" w:rsidP="002B2A85">
      <w:pPr>
        <w:spacing w:after="0" w:line="360" w:lineRule="auto"/>
        <w:ind w:firstLine="708"/>
        <w:jc w:val="both"/>
        <w:rPr>
          <w:rFonts w:ascii="Times New Roman" w:eastAsia="Times New Roman" w:hAnsi="Times New Roman" w:cs="Times New Roman"/>
          <w:sz w:val="24"/>
          <w:szCs w:val="24"/>
          <w:lang w:eastAsia="cs-CZ"/>
        </w:rPr>
      </w:pPr>
      <w:r w:rsidRPr="00281083">
        <w:rPr>
          <w:rFonts w:ascii="Times New Roman" w:eastAsia="Times New Roman" w:hAnsi="Times New Roman" w:cs="Times New Roman"/>
          <w:sz w:val="24"/>
          <w:szCs w:val="24"/>
          <w:lang w:eastAsia="cs-CZ"/>
        </w:rPr>
        <w:lastRenderedPageBreak/>
        <w:t>Současná úprava</w:t>
      </w:r>
      <w:r>
        <w:rPr>
          <w:rFonts w:ascii="Times New Roman" w:eastAsia="Times New Roman" w:hAnsi="Times New Roman" w:cs="Times New Roman"/>
          <w:sz w:val="24"/>
          <w:szCs w:val="24"/>
          <w:lang w:eastAsia="cs-CZ"/>
        </w:rPr>
        <w:t xml:space="preserve"> odpovědnosti zaměstnavatele za škodu při úrazech a nemocech z povolání měla být nahrazena koncepcí úrazového pojištění zaměstnance</w:t>
      </w:r>
      <w:r>
        <w:rPr>
          <w:rStyle w:val="Znakapoznpodarou"/>
          <w:rFonts w:ascii="Times New Roman" w:hAnsi="Times New Roman" w:cs="Times New Roman"/>
          <w:sz w:val="24"/>
          <w:szCs w:val="24"/>
        </w:rPr>
        <w:footnoteReference w:id="140"/>
      </w:r>
      <w:r>
        <w:rPr>
          <w:rFonts w:ascii="Times New Roman" w:eastAsia="Times New Roman" w:hAnsi="Times New Roman" w:cs="Times New Roman"/>
          <w:sz w:val="24"/>
          <w:szCs w:val="24"/>
          <w:lang w:eastAsia="cs-CZ"/>
        </w:rPr>
        <w:t xml:space="preserve"> a proto byla přesunuta do přechodných ustanovení ZP. Ale zákon č. 266/2006 Sb., o úrazovém pojištění zaměstnanců, který by právní úpravu umožnil, doposud nenabyl účinnosti. Jeho účinnost je nyní odložena na 1. 1. 2013.</w:t>
      </w:r>
      <w:r w:rsidR="002E060F">
        <w:rPr>
          <w:rFonts w:ascii="Times New Roman" w:eastAsia="Times New Roman" w:hAnsi="Times New Roman" w:cs="Times New Roman"/>
          <w:sz w:val="24"/>
          <w:szCs w:val="24"/>
          <w:lang w:eastAsia="cs-CZ"/>
        </w:rPr>
        <w:t xml:space="preserve"> </w:t>
      </w:r>
      <w:r w:rsidR="002E060F" w:rsidRPr="00362264">
        <w:rPr>
          <w:rFonts w:ascii="Times New Roman" w:eastAsia="Times New Roman" w:hAnsi="Times New Roman" w:cs="Times New Roman"/>
          <w:sz w:val="24"/>
          <w:szCs w:val="24"/>
          <w:lang w:eastAsia="cs-CZ"/>
        </w:rPr>
        <w:t>Řadím se mezi zastánce zákona o úrazovém pojištění zaměstnanců. Myslím, že jeho účinnost by se nadále odkládat neměla, neboť představuje efektiv</w:t>
      </w:r>
      <w:r w:rsidR="00580AC6" w:rsidRPr="00362264">
        <w:rPr>
          <w:rFonts w:ascii="Times New Roman" w:eastAsia="Times New Roman" w:hAnsi="Times New Roman" w:cs="Times New Roman"/>
          <w:sz w:val="24"/>
          <w:szCs w:val="24"/>
          <w:lang w:eastAsia="cs-CZ"/>
        </w:rPr>
        <w:t>nější způsob náhrady škody. J</w:t>
      </w:r>
      <w:r w:rsidR="002E060F" w:rsidRPr="00362264">
        <w:rPr>
          <w:rFonts w:ascii="Times New Roman" w:eastAsia="Times New Roman" w:hAnsi="Times New Roman" w:cs="Times New Roman"/>
          <w:sz w:val="24"/>
          <w:szCs w:val="24"/>
          <w:lang w:eastAsia="cs-CZ"/>
        </w:rPr>
        <w:t xml:space="preserve">eho účinností by přestala platit nesystematicky vložená ustanovení o odpovědnosti </w:t>
      </w:r>
      <w:r w:rsidR="00580AC6" w:rsidRPr="00362264">
        <w:rPr>
          <w:rFonts w:ascii="Times New Roman" w:eastAsia="Times New Roman" w:hAnsi="Times New Roman" w:cs="Times New Roman"/>
          <w:sz w:val="24"/>
          <w:szCs w:val="24"/>
          <w:lang w:eastAsia="cs-CZ"/>
        </w:rPr>
        <w:t xml:space="preserve">zaměstnavatele za škodu </w:t>
      </w:r>
      <w:r w:rsidR="002E060F" w:rsidRPr="00362264">
        <w:rPr>
          <w:rFonts w:ascii="Times New Roman" w:eastAsia="Times New Roman" w:hAnsi="Times New Roman" w:cs="Times New Roman"/>
          <w:sz w:val="24"/>
          <w:szCs w:val="24"/>
          <w:lang w:eastAsia="cs-CZ"/>
        </w:rPr>
        <w:t>při pracovníc</w:t>
      </w:r>
      <w:r w:rsidR="00580AC6" w:rsidRPr="00362264">
        <w:rPr>
          <w:rFonts w:ascii="Times New Roman" w:eastAsia="Times New Roman" w:hAnsi="Times New Roman" w:cs="Times New Roman"/>
          <w:sz w:val="24"/>
          <w:szCs w:val="24"/>
          <w:lang w:eastAsia="cs-CZ"/>
        </w:rPr>
        <w:t>h úrazech a nemocech z povolání do přechodných ustanovení ZP.</w:t>
      </w:r>
    </w:p>
    <w:p w:rsidR="002B2A85" w:rsidRDefault="002B2A85" w:rsidP="002B2A85">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Zaměstnavatel odpovídá za škodu při pracovních úrazech a nemocech z povolání za splnění následujících předpokladů: 1) škoda na straně zaměstnance (popř. pozůstalých, zemřel-li zaměstnanec následkem pracovního úrazu nebo nemoci z povolání), 2) pracovní úraz nebo nemoc z povolání, 3) příčinná souvislost mezi body 1) a 2).</w:t>
      </w:r>
      <w:r>
        <w:rPr>
          <w:rStyle w:val="Znakapoznpodarou"/>
          <w:rFonts w:ascii="Times New Roman" w:hAnsi="Times New Roman" w:cs="Times New Roman"/>
          <w:sz w:val="24"/>
          <w:szCs w:val="24"/>
        </w:rPr>
        <w:footnoteReference w:id="141"/>
      </w:r>
    </w:p>
    <w:p w:rsidR="002B2A85" w:rsidRPr="00362264" w:rsidRDefault="002B2A85" w:rsidP="002B2A85">
      <w:pPr>
        <w:spacing w:after="0" w:line="360" w:lineRule="auto"/>
        <w:ind w:firstLine="708"/>
        <w:jc w:val="both"/>
        <w:rPr>
          <w:rFonts w:ascii="Times New Roman" w:eastAsia="Times New Roman" w:hAnsi="Times New Roman" w:cs="Times New Roman"/>
          <w:sz w:val="24"/>
          <w:szCs w:val="24"/>
          <w:lang w:eastAsia="cs-CZ"/>
        </w:rPr>
      </w:pPr>
      <w:r w:rsidRPr="00580AC6">
        <w:rPr>
          <w:rFonts w:ascii="Times New Roman" w:eastAsia="Times New Roman" w:hAnsi="Times New Roman" w:cs="Times New Roman"/>
          <w:b/>
          <w:sz w:val="24"/>
          <w:szCs w:val="24"/>
          <w:lang w:eastAsia="cs-CZ"/>
        </w:rPr>
        <w:t>Pracovním úrazem</w:t>
      </w:r>
      <w:r>
        <w:rPr>
          <w:rFonts w:ascii="Times New Roman" w:eastAsia="Times New Roman" w:hAnsi="Times New Roman" w:cs="Times New Roman"/>
          <w:sz w:val="24"/>
          <w:szCs w:val="24"/>
          <w:lang w:eastAsia="cs-CZ"/>
        </w:rPr>
        <w:t xml:space="preserve"> je poškození zdraví nebo smrt zaměstnance, došlo-li k nim nezávisle na jeho vůli krátkodobým, náhlým a násilným působením vnějších vlivů při plnění pracovních úkolů nebo v přímé souvislosti s ním (§ 380 odst. 1) nebo také úraz, který zaměstnanec utrpěl pro plnění pracovních úkolů (§ 380 odst. 2). Judikatura mnohdy pojem pracovního úrazu dotváří a určuje, co ještě může být považováno za pracovní úraz a co nikoli</w:t>
      </w:r>
      <w:r w:rsidR="005E673D">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Jako pracovní úraz je nutno posoudit i vynaložení nadměrné námahy při tělesné a duševní práci, která je nepřiměřená možnostem zaměstnance.</w:t>
      </w:r>
      <w:r>
        <w:rPr>
          <w:rStyle w:val="Znakapoznpodarou"/>
          <w:rFonts w:ascii="Times New Roman" w:hAnsi="Times New Roman" w:cs="Times New Roman"/>
          <w:sz w:val="24"/>
          <w:szCs w:val="24"/>
        </w:rPr>
        <w:footnoteReference w:id="142"/>
      </w:r>
      <w:r>
        <w:rPr>
          <w:rFonts w:ascii="Times New Roman" w:eastAsia="Times New Roman" w:hAnsi="Times New Roman" w:cs="Times New Roman"/>
          <w:sz w:val="24"/>
          <w:szCs w:val="24"/>
          <w:lang w:eastAsia="cs-CZ"/>
        </w:rPr>
        <w:t xml:space="preserve"> Naopak sebevražda zaměstnance nesplňuje znaky pracovního úrazu, neboť </w:t>
      </w:r>
      <w:r w:rsidRPr="00446120">
        <w:rPr>
          <w:rFonts w:ascii="Times New Roman" w:eastAsia="Times New Roman" w:hAnsi="Times New Roman" w:cs="Times New Roman"/>
          <w:sz w:val="24"/>
          <w:szCs w:val="24"/>
          <w:lang w:eastAsia="cs-CZ"/>
        </w:rPr>
        <w:t xml:space="preserve">nebyla vyvolána vnějšími vlivy nezávisle na jeho vůli, </w:t>
      </w:r>
      <w:r>
        <w:rPr>
          <w:rFonts w:ascii="Times New Roman" w:eastAsia="Times New Roman" w:hAnsi="Times New Roman" w:cs="Times New Roman"/>
          <w:sz w:val="24"/>
          <w:szCs w:val="24"/>
          <w:lang w:eastAsia="cs-CZ"/>
        </w:rPr>
        <w:t>ani jí zaměstnanec</w:t>
      </w:r>
      <w:r w:rsidRPr="00446120">
        <w:rPr>
          <w:rFonts w:ascii="Times New Roman" w:eastAsia="Times New Roman" w:hAnsi="Times New Roman" w:cs="Times New Roman"/>
          <w:sz w:val="24"/>
          <w:szCs w:val="24"/>
          <w:lang w:eastAsia="cs-CZ"/>
        </w:rPr>
        <w:t xml:space="preserve"> nespáchal při plnění pracovních úkolů nebo v přímé </w:t>
      </w:r>
      <w:r w:rsidRPr="00362264">
        <w:rPr>
          <w:rFonts w:ascii="Times New Roman" w:eastAsia="Times New Roman" w:hAnsi="Times New Roman" w:cs="Times New Roman"/>
          <w:sz w:val="24"/>
          <w:szCs w:val="24"/>
          <w:lang w:eastAsia="cs-CZ"/>
        </w:rPr>
        <w:t>souvislosti s ním.</w:t>
      </w:r>
      <w:r w:rsidRPr="00362264">
        <w:rPr>
          <w:rStyle w:val="Znakapoznpodarou"/>
          <w:rFonts w:ascii="Times New Roman" w:hAnsi="Times New Roman" w:cs="Times New Roman"/>
          <w:sz w:val="24"/>
          <w:szCs w:val="24"/>
        </w:rPr>
        <w:footnoteReference w:id="143"/>
      </w:r>
      <w:r w:rsidRPr="00362264">
        <w:rPr>
          <w:rFonts w:ascii="Times New Roman" w:eastAsia="Times New Roman" w:hAnsi="Times New Roman" w:cs="Times New Roman"/>
          <w:sz w:val="24"/>
          <w:szCs w:val="24"/>
          <w:lang w:eastAsia="cs-CZ"/>
        </w:rPr>
        <w:t xml:space="preserve"> </w:t>
      </w:r>
    </w:p>
    <w:p w:rsidR="00AB231B" w:rsidRPr="00362264" w:rsidRDefault="00AB231B" w:rsidP="00AB231B">
      <w:pPr>
        <w:spacing w:after="0" w:line="360" w:lineRule="auto"/>
        <w:ind w:firstLine="708"/>
        <w:jc w:val="both"/>
        <w:rPr>
          <w:rFonts w:ascii="Times New Roman" w:hAnsi="Times New Roman" w:cs="Times New Roman"/>
          <w:sz w:val="24"/>
          <w:szCs w:val="24"/>
        </w:rPr>
      </w:pPr>
      <w:r w:rsidRPr="00362264">
        <w:rPr>
          <w:rFonts w:ascii="Times New Roman" w:hAnsi="Times New Roman" w:cs="Times New Roman"/>
          <w:sz w:val="24"/>
          <w:szCs w:val="24"/>
        </w:rPr>
        <w:t xml:space="preserve">V praxi se vyskytují </w:t>
      </w:r>
      <w:r w:rsidR="00580AC6" w:rsidRPr="00362264">
        <w:rPr>
          <w:rFonts w:ascii="Times New Roman" w:hAnsi="Times New Roman" w:cs="Times New Roman"/>
          <w:sz w:val="24"/>
          <w:szCs w:val="24"/>
        </w:rPr>
        <w:t>taktéž</w:t>
      </w:r>
      <w:r w:rsidRPr="00362264">
        <w:rPr>
          <w:rFonts w:ascii="Times New Roman" w:hAnsi="Times New Roman" w:cs="Times New Roman"/>
          <w:sz w:val="24"/>
          <w:szCs w:val="24"/>
        </w:rPr>
        <w:t xml:space="preserve"> netypické pracovní úrazy. Je možné infarkt myokardu úředníka posoudit jako pracovní úraz? Nejvyšší soud ve svém rozhodnutí R 11/1976</w:t>
      </w:r>
      <w:r w:rsidRPr="00362264">
        <w:rPr>
          <w:rStyle w:val="Znakapoznpodarou"/>
          <w:rFonts w:ascii="Times New Roman" w:hAnsi="Times New Roman" w:cs="Times New Roman"/>
          <w:sz w:val="24"/>
          <w:szCs w:val="24"/>
        </w:rPr>
        <w:footnoteReference w:id="144"/>
      </w:r>
      <w:r w:rsidR="00580AC6" w:rsidRPr="00362264">
        <w:rPr>
          <w:rFonts w:ascii="Times New Roman" w:hAnsi="Times New Roman" w:cs="Times New Roman"/>
          <w:sz w:val="24"/>
          <w:szCs w:val="24"/>
        </w:rPr>
        <w:t xml:space="preserve"> připustil,</w:t>
      </w:r>
      <w:r w:rsidRPr="00362264">
        <w:rPr>
          <w:rFonts w:ascii="Times New Roman" w:hAnsi="Times New Roman" w:cs="Times New Roman"/>
          <w:sz w:val="24"/>
          <w:szCs w:val="24"/>
        </w:rPr>
        <w:t xml:space="preserve"> že ano, pokud k mimořádnému psychickému vypětí vyvolávající infarkt myokardu došlo při plnění pracovních úkolů nebo v přímé souvislosti s</w:t>
      </w:r>
      <w:r w:rsidR="00580AC6" w:rsidRPr="00362264">
        <w:rPr>
          <w:rFonts w:ascii="Times New Roman" w:hAnsi="Times New Roman" w:cs="Times New Roman"/>
          <w:sz w:val="24"/>
          <w:szCs w:val="24"/>
        </w:rPr>
        <w:t> </w:t>
      </w:r>
      <w:r w:rsidRPr="00362264">
        <w:rPr>
          <w:rFonts w:ascii="Times New Roman" w:hAnsi="Times New Roman" w:cs="Times New Roman"/>
          <w:sz w:val="24"/>
          <w:szCs w:val="24"/>
        </w:rPr>
        <w:t>ním</w:t>
      </w:r>
      <w:r w:rsidR="00580AC6" w:rsidRPr="00362264">
        <w:rPr>
          <w:rFonts w:ascii="Times New Roman" w:hAnsi="Times New Roman" w:cs="Times New Roman"/>
          <w:sz w:val="24"/>
          <w:szCs w:val="24"/>
        </w:rPr>
        <w:t xml:space="preserve"> (k tomu srov. blíže dané rozhodnutí). </w:t>
      </w:r>
      <w:r w:rsidRPr="00362264">
        <w:rPr>
          <w:rFonts w:ascii="Times New Roman" w:hAnsi="Times New Roman" w:cs="Times New Roman"/>
          <w:sz w:val="24"/>
          <w:szCs w:val="24"/>
        </w:rPr>
        <w:t xml:space="preserve">Naopak za pracovní úraz nelze považovat infarkt myokardu, který se </w:t>
      </w:r>
      <w:r w:rsidRPr="00362264">
        <w:rPr>
          <w:rFonts w:ascii="Times New Roman" w:hAnsi="Times New Roman" w:cs="Times New Roman"/>
          <w:sz w:val="24"/>
          <w:szCs w:val="24"/>
        </w:rPr>
        <w:lastRenderedPageBreak/>
        <w:t>zaměstnanci přihodil v důsledku rozčilení, byť při plnění pracovních úkolů, jestliže porucha zdraví nebyla následkem duševního vypětí vyvolaného nadměrným pracovním zatížením.</w:t>
      </w:r>
      <w:r w:rsidRPr="00362264">
        <w:rPr>
          <w:rStyle w:val="Znakapoznpodarou"/>
          <w:rFonts w:ascii="Times New Roman" w:hAnsi="Times New Roman" w:cs="Times New Roman"/>
          <w:sz w:val="24"/>
          <w:szCs w:val="24"/>
        </w:rPr>
        <w:footnoteReference w:id="145"/>
      </w:r>
    </w:p>
    <w:p w:rsidR="002B2A85" w:rsidRDefault="002B2A85" w:rsidP="002B2A85">
      <w:pPr>
        <w:spacing w:after="0" w:line="360" w:lineRule="auto"/>
        <w:ind w:firstLine="708"/>
        <w:jc w:val="both"/>
        <w:rPr>
          <w:rFonts w:ascii="Times New Roman" w:eastAsia="Times New Roman" w:hAnsi="Times New Roman" w:cs="Times New Roman"/>
          <w:color w:val="FF0000"/>
          <w:sz w:val="24"/>
          <w:szCs w:val="24"/>
          <w:lang w:eastAsia="cs-CZ"/>
        </w:rPr>
      </w:pPr>
      <w:r>
        <w:rPr>
          <w:rFonts w:ascii="Times New Roman" w:eastAsia="Times New Roman" w:hAnsi="Times New Roman" w:cs="Times New Roman"/>
          <w:sz w:val="24"/>
          <w:szCs w:val="24"/>
          <w:lang w:eastAsia="cs-CZ"/>
        </w:rPr>
        <w:t>P</w:t>
      </w:r>
      <w:r w:rsidRPr="00935313">
        <w:rPr>
          <w:rFonts w:ascii="Times New Roman" w:eastAsia="Times New Roman" w:hAnsi="Times New Roman" w:cs="Times New Roman"/>
          <w:sz w:val="24"/>
          <w:szCs w:val="24"/>
          <w:lang w:eastAsia="cs-CZ"/>
        </w:rPr>
        <w:t>racovním úrazem není úraz, který se zaměstnanci přihodil na cestě</w:t>
      </w:r>
      <w:r>
        <w:rPr>
          <w:rFonts w:ascii="Times New Roman" w:eastAsia="Times New Roman" w:hAnsi="Times New Roman" w:cs="Times New Roman"/>
          <w:sz w:val="24"/>
          <w:szCs w:val="24"/>
          <w:lang w:eastAsia="cs-CZ"/>
        </w:rPr>
        <w:t xml:space="preserve"> </w:t>
      </w:r>
      <w:r w:rsidRPr="00935313">
        <w:rPr>
          <w:rFonts w:ascii="Times New Roman" w:eastAsia="Times New Roman" w:hAnsi="Times New Roman" w:cs="Times New Roman"/>
          <w:sz w:val="24"/>
          <w:szCs w:val="24"/>
          <w:lang w:eastAsia="cs-CZ"/>
        </w:rPr>
        <w:t>do zaměstnání a zpět</w:t>
      </w:r>
      <w:r>
        <w:rPr>
          <w:rFonts w:ascii="Times New Roman" w:eastAsia="Times New Roman" w:hAnsi="Times New Roman" w:cs="Times New Roman"/>
          <w:sz w:val="24"/>
          <w:szCs w:val="24"/>
          <w:lang w:eastAsia="cs-CZ"/>
        </w:rPr>
        <w:t xml:space="preserve"> (§ 380 odst. 3)</w:t>
      </w:r>
      <w:r w:rsidRPr="0093531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Ustanovení § 387 stanoví definici, co je zákonodárcem myšleno jako cesta do zaměstnání. Okamžik </w:t>
      </w:r>
      <w:r w:rsidRPr="00165366">
        <w:rPr>
          <w:rFonts w:ascii="Times New Roman" w:eastAsia="Times New Roman" w:hAnsi="Times New Roman" w:cs="Times New Roman"/>
          <w:sz w:val="24"/>
          <w:szCs w:val="24"/>
          <w:lang w:eastAsia="cs-CZ"/>
        </w:rPr>
        <w:t>vstupu do objektu zaměstnavatele nebo na</w:t>
      </w:r>
      <w:r>
        <w:rPr>
          <w:rFonts w:ascii="Times New Roman" w:eastAsia="Times New Roman" w:hAnsi="Times New Roman" w:cs="Times New Roman"/>
          <w:sz w:val="24"/>
          <w:szCs w:val="24"/>
          <w:lang w:eastAsia="cs-CZ"/>
        </w:rPr>
        <w:t xml:space="preserve"> jiné místo určené k </w:t>
      </w:r>
      <w:r w:rsidRPr="00165366">
        <w:rPr>
          <w:rFonts w:ascii="Times New Roman" w:eastAsia="Times New Roman" w:hAnsi="Times New Roman" w:cs="Times New Roman"/>
          <w:sz w:val="24"/>
          <w:szCs w:val="24"/>
          <w:lang w:eastAsia="cs-CZ"/>
        </w:rPr>
        <w:t>plnění pracovních úkolů</w:t>
      </w:r>
      <w:r>
        <w:rPr>
          <w:rFonts w:ascii="Times New Roman" w:eastAsia="Times New Roman" w:hAnsi="Times New Roman" w:cs="Times New Roman"/>
          <w:sz w:val="24"/>
          <w:szCs w:val="24"/>
          <w:lang w:eastAsia="cs-CZ"/>
        </w:rPr>
        <w:t xml:space="preserve"> je důležitý, protože vstupem začíná platit odpovědnost zaměstnavatele. </w:t>
      </w:r>
      <w:r w:rsidRPr="003926B9">
        <w:rPr>
          <w:rFonts w:ascii="Times New Roman" w:eastAsia="Times New Roman" w:hAnsi="Times New Roman" w:cs="Times New Roman"/>
          <w:sz w:val="24"/>
          <w:szCs w:val="24"/>
          <w:lang w:eastAsia="cs-CZ"/>
        </w:rPr>
        <w:t>Je-li v jednom areálu umístěno několik zaměstnavatelů,</w:t>
      </w:r>
      <w:r>
        <w:rPr>
          <w:rFonts w:ascii="Times New Roman" w:eastAsia="Times New Roman" w:hAnsi="Times New Roman" w:cs="Times New Roman"/>
          <w:sz w:val="24"/>
          <w:szCs w:val="24"/>
          <w:lang w:eastAsia="cs-CZ"/>
        </w:rPr>
        <w:t xml:space="preserve"> cesta do zaměstnání končí v závislosti na tom, od kterého okamžiku po vstupu do areálu je zaměstnanec povinen podrobit se pokynům zaměstnavatele. Přitom</w:t>
      </w:r>
      <w:r w:rsidRPr="003926B9">
        <w:rPr>
          <w:rFonts w:ascii="Times New Roman" w:eastAsia="Times New Roman" w:hAnsi="Times New Roman" w:cs="Times New Roman"/>
          <w:sz w:val="24"/>
          <w:szCs w:val="24"/>
          <w:lang w:eastAsia="cs-CZ"/>
        </w:rPr>
        <w:t xml:space="preserve"> není významné, zda </w:t>
      </w:r>
      <w:r w:rsidR="005E673D">
        <w:rPr>
          <w:rFonts w:ascii="Times New Roman" w:eastAsia="Times New Roman" w:hAnsi="Times New Roman" w:cs="Times New Roman"/>
          <w:sz w:val="24"/>
          <w:szCs w:val="24"/>
          <w:lang w:eastAsia="cs-CZ"/>
        </w:rPr>
        <w:t>se jedná</w:t>
      </w:r>
      <w:r w:rsidRPr="003926B9">
        <w:rPr>
          <w:rFonts w:ascii="Times New Roman" w:eastAsia="Times New Roman" w:hAnsi="Times New Roman" w:cs="Times New Roman"/>
          <w:sz w:val="24"/>
          <w:szCs w:val="24"/>
          <w:lang w:eastAsia="cs-CZ"/>
        </w:rPr>
        <w:t xml:space="preserve"> o pokyny udělované přímo zaměstnavatelem, anebo zprostředkovaně</w:t>
      </w:r>
      <w:r>
        <w:rPr>
          <w:rFonts w:ascii="Times New Roman" w:eastAsia="Times New Roman" w:hAnsi="Times New Roman" w:cs="Times New Roman"/>
          <w:sz w:val="24"/>
          <w:szCs w:val="24"/>
          <w:lang w:eastAsia="cs-CZ"/>
        </w:rPr>
        <w:t xml:space="preserve"> jiným</w:t>
      </w:r>
      <w:r w:rsidRPr="003926B9">
        <w:rPr>
          <w:rFonts w:ascii="Times New Roman" w:eastAsia="Times New Roman" w:hAnsi="Times New Roman" w:cs="Times New Roman"/>
          <w:sz w:val="24"/>
          <w:szCs w:val="24"/>
          <w:lang w:eastAsia="cs-CZ"/>
        </w:rPr>
        <w:t xml:space="preserve"> subjektem</w:t>
      </w:r>
      <w:r>
        <w:rPr>
          <w:rFonts w:ascii="Times New Roman" w:eastAsia="Times New Roman" w:hAnsi="Times New Roman" w:cs="Times New Roman"/>
          <w:sz w:val="24"/>
          <w:szCs w:val="24"/>
          <w:lang w:eastAsia="cs-CZ"/>
        </w:rPr>
        <w:t xml:space="preserve"> (např. ostrahou zajišťovanou společně</w:t>
      </w:r>
      <w:r w:rsidRPr="003926B9">
        <w:rPr>
          <w:rFonts w:ascii="Times New Roman" w:eastAsia="Times New Roman" w:hAnsi="Times New Roman" w:cs="Times New Roman"/>
          <w:sz w:val="24"/>
          <w:szCs w:val="24"/>
          <w:lang w:eastAsia="cs-CZ"/>
        </w:rPr>
        <w:t xml:space="preserve"> pro všechny zaměstnavatele</w:t>
      </w:r>
      <w:r>
        <w:rPr>
          <w:rFonts w:ascii="Times New Roman" w:eastAsia="Times New Roman" w:hAnsi="Times New Roman" w:cs="Times New Roman"/>
          <w:sz w:val="24"/>
          <w:szCs w:val="24"/>
          <w:lang w:eastAsia="cs-CZ"/>
        </w:rPr>
        <w:t>).</w:t>
      </w:r>
      <w:r>
        <w:rPr>
          <w:rStyle w:val="Znakapoznpodarou"/>
          <w:rFonts w:ascii="Times New Roman" w:hAnsi="Times New Roman" w:cs="Times New Roman"/>
          <w:sz w:val="24"/>
          <w:szCs w:val="24"/>
        </w:rPr>
        <w:footnoteReference w:id="146"/>
      </w:r>
      <w:r w:rsidR="005E673D">
        <w:rPr>
          <w:rFonts w:ascii="Times New Roman" w:eastAsia="Times New Roman" w:hAnsi="Times New Roman" w:cs="Times New Roman"/>
          <w:sz w:val="24"/>
          <w:szCs w:val="24"/>
          <w:lang w:eastAsia="cs-CZ"/>
        </w:rPr>
        <w:t xml:space="preserve"> Při pracovních cestách počíná</w:t>
      </w:r>
      <w:r>
        <w:rPr>
          <w:rFonts w:ascii="Times New Roman" w:eastAsia="Times New Roman" w:hAnsi="Times New Roman" w:cs="Times New Roman"/>
          <w:sz w:val="24"/>
          <w:szCs w:val="24"/>
          <w:lang w:eastAsia="cs-CZ"/>
        </w:rPr>
        <w:t xml:space="preserve"> odpovědnost zaměstnavatele vstupem zaměstnance do drážní budovy.</w:t>
      </w:r>
    </w:p>
    <w:p w:rsidR="002B2A85" w:rsidRDefault="002B2A85" w:rsidP="002B2A85">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Vznikne-li zaměstnanci škoda pracovním úrazem, bude odpovědný ten zaměstnavatel, </w:t>
      </w:r>
      <w:r w:rsidRPr="00706675">
        <w:rPr>
          <w:rFonts w:ascii="Times New Roman" w:eastAsia="Times New Roman" w:hAnsi="Times New Roman" w:cs="Times New Roman"/>
          <w:sz w:val="24"/>
          <w:szCs w:val="24"/>
          <w:lang w:eastAsia="cs-CZ"/>
        </w:rPr>
        <w:t xml:space="preserve">u něhož byl zaměstnanec v době úrazu v pracovním poměru. </w:t>
      </w:r>
      <w:r>
        <w:rPr>
          <w:rFonts w:ascii="Times New Roman" w:eastAsia="Times New Roman" w:hAnsi="Times New Roman" w:cs="Times New Roman"/>
          <w:sz w:val="24"/>
          <w:szCs w:val="24"/>
          <w:lang w:eastAsia="cs-CZ"/>
        </w:rPr>
        <w:t xml:space="preserve">Jinak tomu bude u nemoci z povolání. V tomto případě </w:t>
      </w:r>
      <w:r w:rsidRPr="00706675">
        <w:rPr>
          <w:rFonts w:ascii="Times New Roman" w:eastAsia="Times New Roman" w:hAnsi="Times New Roman" w:cs="Times New Roman"/>
          <w:sz w:val="24"/>
          <w:szCs w:val="24"/>
          <w:lang w:eastAsia="cs-CZ"/>
        </w:rPr>
        <w:t>odpovídá zaměstnavatel, u něhož</w:t>
      </w:r>
      <w:r>
        <w:rPr>
          <w:rFonts w:ascii="Times New Roman" w:eastAsia="Times New Roman" w:hAnsi="Times New Roman" w:cs="Times New Roman"/>
          <w:sz w:val="24"/>
          <w:szCs w:val="24"/>
          <w:lang w:eastAsia="cs-CZ"/>
        </w:rPr>
        <w:t xml:space="preserve"> zaměstnanec</w:t>
      </w:r>
      <w:r w:rsidRPr="00706675">
        <w:rPr>
          <w:rFonts w:ascii="Times New Roman" w:eastAsia="Times New Roman" w:hAnsi="Times New Roman" w:cs="Times New Roman"/>
          <w:sz w:val="24"/>
          <w:szCs w:val="24"/>
          <w:lang w:eastAsia="cs-CZ"/>
        </w:rPr>
        <w:t xml:space="preserve"> pracoval před jejím zjištěním v pracovním poměru za podmínek, za nichž vzniká nemoc z</w:t>
      </w:r>
      <w:r>
        <w:rPr>
          <w:rFonts w:ascii="Times New Roman" w:eastAsia="Times New Roman" w:hAnsi="Times New Roman" w:cs="Times New Roman"/>
          <w:sz w:val="24"/>
          <w:szCs w:val="24"/>
          <w:lang w:eastAsia="cs-CZ"/>
        </w:rPr>
        <w:t> </w:t>
      </w:r>
      <w:r w:rsidRPr="00706675">
        <w:rPr>
          <w:rFonts w:ascii="Times New Roman" w:eastAsia="Times New Roman" w:hAnsi="Times New Roman" w:cs="Times New Roman"/>
          <w:sz w:val="24"/>
          <w:szCs w:val="24"/>
          <w:lang w:eastAsia="cs-CZ"/>
        </w:rPr>
        <w:t>povolání</w:t>
      </w:r>
      <w:r>
        <w:rPr>
          <w:rFonts w:ascii="Times New Roman" w:eastAsia="Times New Roman" w:hAnsi="Times New Roman" w:cs="Times New Roman"/>
          <w:sz w:val="24"/>
          <w:szCs w:val="24"/>
          <w:lang w:eastAsia="cs-CZ"/>
        </w:rPr>
        <w:t>.</w:t>
      </w:r>
      <w:r w:rsidRPr="00706675">
        <w:rPr>
          <w:rStyle w:val="Znakapoznpodarou"/>
          <w:rFonts w:ascii="Times New Roman" w:hAnsi="Times New Roman" w:cs="Times New Roman"/>
          <w:sz w:val="24"/>
          <w:szCs w:val="24"/>
        </w:rPr>
        <w:footnoteReference w:id="147"/>
      </w:r>
      <w:r>
        <w:rPr>
          <w:rFonts w:ascii="Times New Roman" w:eastAsia="Times New Roman" w:hAnsi="Times New Roman" w:cs="Times New Roman"/>
          <w:sz w:val="24"/>
          <w:szCs w:val="24"/>
          <w:lang w:eastAsia="cs-CZ"/>
        </w:rPr>
        <w:t xml:space="preserve"> Z uvedeného plyne, že není rozhodující, jak dlouhou dobu zaměstnanec u posledního zaměstnatele pracoval, ale musí u něj být dány podmínky, za nichž nemoc z povolání vzniká.</w:t>
      </w:r>
    </w:p>
    <w:p w:rsidR="002B2A85" w:rsidRPr="00B103B2" w:rsidRDefault="002B2A85" w:rsidP="002B2A85">
      <w:pPr>
        <w:pStyle w:val="Textpoznpodarou"/>
        <w:spacing w:line="360" w:lineRule="auto"/>
        <w:ind w:firstLine="708"/>
        <w:jc w:val="both"/>
        <w:rPr>
          <w:sz w:val="24"/>
          <w:szCs w:val="24"/>
        </w:rPr>
      </w:pPr>
      <w:r w:rsidRPr="00580AC6">
        <w:rPr>
          <w:b/>
          <w:sz w:val="24"/>
          <w:szCs w:val="24"/>
        </w:rPr>
        <w:t>Nemocí z povolání</w:t>
      </w:r>
      <w:r>
        <w:rPr>
          <w:sz w:val="24"/>
          <w:szCs w:val="24"/>
        </w:rPr>
        <w:t xml:space="preserve"> může být pouze nemoc zařazená do seznamu nemocí z povolání (nařízení vlády č. 290/1995 Sb., kterým se stanoví seznam nemocí z povolání). Kromě uvedení v seznamu musí být nemoc z povolání uznána kompetentním zdravotnickým zařízením stanoveným postupem (podrobnosti přibližuje vyhláška č. </w:t>
      </w:r>
      <w:r w:rsidRPr="006A4CFA">
        <w:rPr>
          <w:sz w:val="24"/>
          <w:szCs w:val="24"/>
        </w:rPr>
        <w:t>342/1997 Sb.</w:t>
      </w:r>
      <w:r>
        <w:rPr>
          <w:sz w:val="24"/>
          <w:szCs w:val="24"/>
        </w:rPr>
        <w:t xml:space="preserve">, </w:t>
      </w:r>
      <w:r w:rsidRPr="006A4CFA">
        <w:rPr>
          <w:sz w:val="24"/>
          <w:szCs w:val="24"/>
        </w:rPr>
        <w:t>kterou se stanoví postup při uznávání nemocí z povolání a vydává seznam zdravotnických zařízení, která tyto nemoci uznávají</w:t>
      </w:r>
      <w:r>
        <w:rPr>
          <w:sz w:val="24"/>
          <w:szCs w:val="24"/>
        </w:rPr>
        <w:t>).</w:t>
      </w:r>
    </w:p>
    <w:p w:rsidR="002B2A85" w:rsidRDefault="002B2A85" w:rsidP="002B2A85">
      <w:pPr>
        <w:spacing w:after="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Zaměstnavatel se své </w:t>
      </w:r>
      <w:r w:rsidRPr="00580AC6">
        <w:rPr>
          <w:rFonts w:ascii="Times New Roman" w:eastAsia="Times New Roman" w:hAnsi="Times New Roman" w:cs="Times New Roman"/>
          <w:sz w:val="24"/>
          <w:szCs w:val="24"/>
          <w:lang w:eastAsia="cs-CZ"/>
        </w:rPr>
        <w:t>odpovědnosti</w:t>
      </w:r>
      <w:r>
        <w:rPr>
          <w:rFonts w:ascii="Times New Roman" w:eastAsia="Times New Roman" w:hAnsi="Times New Roman" w:cs="Times New Roman"/>
          <w:sz w:val="24"/>
          <w:szCs w:val="24"/>
          <w:lang w:eastAsia="cs-CZ"/>
        </w:rPr>
        <w:t xml:space="preserve"> při pracovních úrazech nebo nemocech z povolání může zcela nebo zčásti </w:t>
      </w:r>
      <w:r w:rsidRPr="00580AC6">
        <w:rPr>
          <w:rFonts w:ascii="Times New Roman" w:eastAsia="Times New Roman" w:hAnsi="Times New Roman" w:cs="Times New Roman"/>
          <w:sz w:val="24"/>
          <w:szCs w:val="24"/>
          <w:lang w:eastAsia="cs-CZ"/>
        </w:rPr>
        <w:t>zprostit</w:t>
      </w:r>
      <w:r>
        <w:rPr>
          <w:rFonts w:ascii="Times New Roman" w:eastAsia="Times New Roman" w:hAnsi="Times New Roman" w:cs="Times New Roman"/>
          <w:sz w:val="24"/>
          <w:szCs w:val="24"/>
          <w:lang w:eastAsia="cs-CZ"/>
        </w:rPr>
        <w:t>. Podmínky liberace jsou vyjmenované v</w:t>
      </w:r>
      <w:r w:rsidR="008A0B9C">
        <w:rPr>
          <w:rFonts w:ascii="Times New Roman" w:eastAsia="Times New Roman" w:hAnsi="Times New Roman" w:cs="Times New Roman"/>
          <w:sz w:val="24"/>
          <w:szCs w:val="24"/>
          <w:lang w:eastAsia="cs-CZ"/>
        </w:rPr>
        <w:t xml:space="preserve"> ustanovení </w:t>
      </w:r>
      <w:r>
        <w:rPr>
          <w:rFonts w:ascii="Times New Roman" w:eastAsia="Times New Roman" w:hAnsi="Times New Roman" w:cs="Times New Roman"/>
          <w:sz w:val="24"/>
          <w:szCs w:val="24"/>
          <w:lang w:eastAsia="cs-CZ"/>
        </w:rPr>
        <w:t xml:space="preserve">§ 367. </w:t>
      </w:r>
    </w:p>
    <w:p w:rsidR="002B2A85" w:rsidRDefault="002B2A85" w:rsidP="002B2A85">
      <w:pPr>
        <w:spacing w:after="0" w:line="360" w:lineRule="auto"/>
        <w:ind w:firstLine="708"/>
        <w:jc w:val="both"/>
        <w:rPr>
          <w:lang w:eastAsia="cs-CZ"/>
        </w:rPr>
      </w:pPr>
    </w:p>
    <w:p w:rsidR="002B2A85" w:rsidRDefault="002B2A85" w:rsidP="002B2A85">
      <w:pPr>
        <w:rPr>
          <w:rFonts w:ascii="Times New Roman" w:hAnsi="Times New Roman" w:cs="Times New Roman"/>
          <w:sz w:val="24"/>
          <w:szCs w:val="24"/>
        </w:rPr>
      </w:pPr>
      <w:r>
        <w:rPr>
          <w:rFonts w:ascii="Times New Roman" w:hAnsi="Times New Roman" w:cs="Times New Roman"/>
          <w:sz w:val="24"/>
          <w:szCs w:val="24"/>
        </w:rPr>
        <w:br w:type="page"/>
      </w:r>
    </w:p>
    <w:p w:rsidR="00284FE0" w:rsidRDefault="00284FE0" w:rsidP="002B2A85">
      <w:pPr>
        <w:pStyle w:val="Nadpis1"/>
        <w:rPr>
          <w:rFonts w:ascii="Times New Roman" w:hAnsi="Times New Roman" w:cs="Times New Roman"/>
          <w:caps/>
          <w:sz w:val="36"/>
          <w:szCs w:val="36"/>
        </w:rPr>
        <w:sectPr w:rsidR="00284FE0" w:rsidSect="00B47C1D">
          <w:headerReference w:type="default" r:id="rId29"/>
          <w:headerReference w:type="first" r:id="rId30"/>
          <w:pgSz w:w="11906" w:h="16838"/>
          <w:pgMar w:top="1418" w:right="1134" w:bottom="1418" w:left="1701" w:header="708" w:footer="708" w:gutter="0"/>
          <w:cols w:space="708"/>
          <w:titlePg/>
          <w:docGrid w:linePitch="360"/>
        </w:sectPr>
      </w:pPr>
      <w:bookmarkStart w:id="85" w:name="_Toc310430568"/>
      <w:bookmarkStart w:id="86" w:name="_Toc313712153"/>
    </w:p>
    <w:p w:rsidR="002B2A85" w:rsidRPr="00590759" w:rsidRDefault="002B2A85" w:rsidP="002B2A85">
      <w:pPr>
        <w:pStyle w:val="Nadpis1"/>
        <w:rPr>
          <w:rFonts w:ascii="Times New Roman" w:hAnsi="Times New Roman" w:cs="Times New Roman"/>
          <w:caps/>
        </w:rPr>
      </w:pPr>
      <w:bookmarkStart w:id="87" w:name="_Toc314440572"/>
      <w:r w:rsidRPr="001D1393">
        <w:rPr>
          <w:rFonts w:ascii="Times New Roman" w:hAnsi="Times New Roman" w:cs="Times New Roman"/>
          <w:caps/>
          <w:sz w:val="36"/>
          <w:szCs w:val="36"/>
        </w:rPr>
        <w:lastRenderedPageBreak/>
        <w:t>N</w:t>
      </w:r>
      <w:r w:rsidRPr="00590759">
        <w:rPr>
          <w:rFonts w:ascii="Times New Roman" w:hAnsi="Times New Roman" w:cs="Times New Roman"/>
          <w:caps/>
        </w:rPr>
        <w:t>áhrada škody</w:t>
      </w:r>
      <w:bookmarkEnd w:id="85"/>
      <w:bookmarkEnd w:id="86"/>
      <w:bookmarkEnd w:id="87"/>
    </w:p>
    <w:p w:rsidR="002B2A85" w:rsidRPr="00291934" w:rsidRDefault="002B2A85" w:rsidP="002B2A85">
      <w:pPr>
        <w:pStyle w:val="Nadpis2"/>
        <w:spacing w:line="360" w:lineRule="auto"/>
        <w:rPr>
          <w:rFonts w:ascii="Times New Roman" w:hAnsi="Times New Roman" w:cs="Times New Roman"/>
          <w:i w:val="0"/>
        </w:rPr>
      </w:pPr>
      <w:bookmarkStart w:id="88" w:name="_Toc310430569"/>
      <w:bookmarkStart w:id="89" w:name="_Toc313712154"/>
      <w:bookmarkStart w:id="90" w:name="_Toc314440573"/>
      <w:r w:rsidRPr="00291934">
        <w:rPr>
          <w:rFonts w:ascii="Times New Roman" w:hAnsi="Times New Roman" w:cs="Times New Roman"/>
          <w:i w:val="0"/>
        </w:rPr>
        <w:t>Náhrada škody dle občanského zákoníku</w:t>
      </w:r>
      <w:bookmarkEnd w:id="88"/>
      <w:bookmarkEnd w:id="89"/>
      <w:bookmarkEnd w:id="90"/>
    </w:p>
    <w:p w:rsidR="002B2A85" w:rsidRDefault="00580AC6" w:rsidP="002B2A85">
      <w:pPr>
        <w:spacing w:after="0" w:line="36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Občanský zákoník</w:t>
      </w:r>
      <w:r w:rsidR="002B2A85" w:rsidRPr="00184DE8">
        <w:rPr>
          <w:rFonts w:ascii="Times New Roman" w:eastAsia="Calibri" w:hAnsi="Times New Roman" w:cs="Times New Roman"/>
          <w:sz w:val="24"/>
          <w:szCs w:val="24"/>
        </w:rPr>
        <w:t xml:space="preserve"> pojem škody nedefinuje. </w:t>
      </w:r>
      <w:r w:rsidR="002B2A85" w:rsidRPr="00184DE8">
        <w:rPr>
          <w:rFonts w:ascii="Times New Roman" w:hAnsi="Times New Roman" w:cs="Times New Roman"/>
          <w:sz w:val="24"/>
          <w:szCs w:val="24"/>
        </w:rPr>
        <w:t>V právní teorii i v soudní praxi se pojem škody chápe jako újma, která nastala v majetkové sféře poškozeného a je obj</w:t>
      </w:r>
      <w:r w:rsidR="005E673D">
        <w:rPr>
          <w:rFonts w:ascii="Times New Roman" w:hAnsi="Times New Roman" w:cs="Times New Roman"/>
          <w:sz w:val="24"/>
          <w:szCs w:val="24"/>
        </w:rPr>
        <w:t>ektivně vyjádřitelná penězi. J</w:t>
      </w:r>
      <w:r w:rsidR="002B2A85" w:rsidRPr="00184DE8">
        <w:rPr>
          <w:rFonts w:ascii="Times New Roman" w:hAnsi="Times New Roman" w:cs="Times New Roman"/>
          <w:sz w:val="24"/>
          <w:szCs w:val="24"/>
        </w:rPr>
        <w:t>e tedy, nedochází-li k naturální restituci, napravitelná poskytnutím majetkového plnění.</w:t>
      </w:r>
      <w:r w:rsidR="002B2A85" w:rsidRPr="00184DE8">
        <w:rPr>
          <w:rStyle w:val="Znakapoznpodarou"/>
          <w:rFonts w:ascii="Times New Roman" w:hAnsi="Times New Roman" w:cs="Times New Roman"/>
          <w:sz w:val="24"/>
          <w:szCs w:val="24"/>
        </w:rPr>
        <w:footnoteReference w:id="148"/>
      </w:r>
    </w:p>
    <w:p w:rsidR="002B2A85" w:rsidRDefault="00580AC6" w:rsidP="002B2A85">
      <w:pPr>
        <w:spacing w:after="0" w:line="360" w:lineRule="auto"/>
        <w:ind w:firstLine="540"/>
        <w:jc w:val="both"/>
        <w:rPr>
          <w:rFonts w:ascii="Times New Roman" w:hAnsi="Times New Roman" w:cs="Times New Roman"/>
          <w:sz w:val="24"/>
          <w:szCs w:val="24"/>
        </w:rPr>
      </w:pPr>
      <w:r w:rsidRPr="000345F0">
        <w:rPr>
          <w:rFonts w:ascii="Times New Roman" w:hAnsi="Times New Roman" w:cs="Times New Roman"/>
          <w:sz w:val="24"/>
          <w:szCs w:val="24"/>
        </w:rPr>
        <w:t>Principy evropského deliktního práva</w:t>
      </w:r>
      <w:r>
        <w:rPr>
          <w:rFonts w:ascii="Times New Roman" w:hAnsi="Times New Roman" w:cs="Times New Roman"/>
          <w:sz w:val="24"/>
          <w:szCs w:val="24"/>
        </w:rPr>
        <w:t xml:space="preserve"> </w:t>
      </w:r>
      <w:r w:rsidR="002B2A85">
        <w:rPr>
          <w:rFonts w:ascii="Times New Roman" w:hAnsi="Times New Roman" w:cs="Times New Roman"/>
          <w:sz w:val="24"/>
          <w:szCs w:val="24"/>
        </w:rPr>
        <w:t xml:space="preserve">v čl. 2:101 škodu formulují jako majetkovou nebo nemajetkovou újmu zákonem chráněného zájmu. PETL chápou škodu široce, univerzálně, tj. jako majetkový (peněžitý) či nemajetkový (nepeněžitý) odraz ve sféře poškozeného. Jakýkoli zásah do sféry či zhoršení pozice poškozeného založí odpovědnost za škodu za předpokladu, že současně </w:t>
      </w:r>
      <w:r w:rsidR="005E673D">
        <w:rPr>
          <w:rFonts w:ascii="Times New Roman" w:hAnsi="Times New Roman" w:cs="Times New Roman"/>
          <w:sz w:val="24"/>
          <w:szCs w:val="24"/>
        </w:rPr>
        <w:t>se jednalo</w:t>
      </w:r>
      <w:r w:rsidR="002B2A85">
        <w:rPr>
          <w:rFonts w:ascii="Times New Roman" w:hAnsi="Times New Roman" w:cs="Times New Roman"/>
          <w:sz w:val="24"/>
          <w:szCs w:val="24"/>
        </w:rPr>
        <w:t xml:space="preserve"> o zásah do právem definovaného statku.</w:t>
      </w:r>
      <w:r w:rsidR="002B2A85">
        <w:rPr>
          <w:rStyle w:val="Znakapoznpodarou"/>
          <w:rFonts w:ascii="Times New Roman" w:hAnsi="Times New Roman" w:cs="Times New Roman"/>
          <w:sz w:val="24"/>
          <w:szCs w:val="24"/>
        </w:rPr>
        <w:footnoteReference w:id="149"/>
      </w:r>
      <w:r w:rsidR="002B2A85">
        <w:rPr>
          <w:rFonts w:ascii="Times New Roman" w:hAnsi="Times New Roman" w:cs="Times New Roman"/>
          <w:sz w:val="24"/>
          <w:szCs w:val="24"/>
        </w:rPr>
        <w:t xml:space="preserve"> </w:t>
      </w:r>
    </w:p>
    <w:p w:rsidR="002B2A85" w:rsidRPr="00184DE8" w:rsidRDefault="002B2A85" w:rsidP="002B2A85">
      <w:pPr>
        <w:spacing w:after="0" w:line="360" w:lineRule="auto"/>
        <w:ind w:firstLine="540"/>
        <w:jc w:val="both"/>
        <w:rPr>
          <w:rFonts w:ascii="Times New Roman" w:eastAsia="Calibri" w:hAnsi="Times New Roman" w:cs="Times New Roman"/>
          <w:sz w:val="24"/>
          <w:szCs w:val="24"/>
        </w:rPr>
      </w:pPr>
      <w:r w:rsidRPr="0028580A">
        <w:rPr>
          <w:rFonts w:ascii="Times New Roman" w:eastAsia="Calibri" w:hAnsi="Times New Roman" w:cs="Times New Roman"/>
          <w:sz w:val="24"/>
          <w:szCs w:val="24"/>
        </w:rPr>
        <w:t>Obsah</w:t>
      </w:r>
      <w:r w:rsidRPr="00184DE8">
        <w:rPr>
          <w:rFonts w:ascii="Times New Roman" w:eastAsia="Calibri" w:hAnsi="Times New Roman" w:cs="Times New Roman"/>
          <w:sz w:val="24"/>
          <w:szCs w:val="24"/>
        </w:rPr>
        <w:t xml:space="preserve"> náhrady škody </w:t>
      </w:r>
      <w:r>
        <w:rPr>
          <w:rFonts w:ascii="Times New Roman" w:eastAsia="Calibri" w:hAnsi="Times New Roman" w:cs="Times New Roman"/>
          <w:sz w:val="24"/>
          <w:szCs w:val="24"/>
        </w:rPr>
        <w:t xml:space="preserve">vyjadřuje, jaká škoda se hradí </w:t>
      </w:r>
      <w:r w:rsidRPr="00184DE8">
        <w:rPr>
          <w:rFonts w:ascii="Times New Roman" w:eastAsia="Calibri" w:hAnsi="Times New Roman" w:cs="Times New Roman"/>
          <w:sz w:val="24"/>
          <w:szCs w:val="24"/>
        </w:rPr>
        <w:t xml:space="preserve">(§ 442 odst. 1). </w:t>
      </w:r>
      <w:r w:rsidR="00580AC6">
        <w:rPr>
          <w:rFonts w:ascii="Times New Roman" w:eastAsia="Calibri" w:hAnsi="Times New Roman" w:cs="Times New Roman"/>
          <w:sz w:val="24"/>
          <w:szCs w:val="24"/>
        </w:rPr>
        <w:t>Občanský zákoník</w:t>
      </w:r>
      <w:r>
        <w:rPr>
          <w:rFonts w:ascii="Times New Roman" w:eastAsia="Calibri" w:hAnsi="Times New Roman" w:cs="Times New Roman"/>
          <w:sz w:val="24"/>
          <w:szCs w:val="24"/>
        </w:rPr>
        <w:t xml:space="preserve"> vychází ze zásady plné náhrady, tzn., že se poškozenému hradí skutečná škoda i ušlý zisk. </w:t>
      </w:r>
      <w:r w:rsidRPr="0028580A">
        <w:rPr>
          <w:rFonts w:ascii="Times New Roman" w:eastAsia="Calibri" w:hAnsi="Times New Roman" w:cs="Times New Roman"/>
          <w:sz w:val="24"/>
          <w:szCs w:val="24"/>
        </w:rPr>
        <w:t>Rozsahem</w:t>
      </w:r>
      <w:r w:rsidRPr="00184DE8">
        <w:rPr>
          <w:rFonts w:ascii="Times New Roman" w:eastAsia="Calibri" w:hAnsi="Times New Roman" w:cs="Times New Roman"/>
          <w:sz w:val="24"/>
          <w:szCs w:val="24"/>
        </w:rPr>
        <w:t xml:space="preserve"> náhrady škody se rozumí, do jaké výše se škoda hradí</w:t>
      </w:r>
      <w:r>
        <w:rPr>
          <w:rFonts w:ascii="Times New Roman" w:eastAsia="Calibri" w:hAnsi="Times New Roman" w:cs="Times New Roman"/>
          <w:sz w:val="24"/>
          <w:szCs w:val="24"/>
        </w:rPr>
        <w:t xml:space="preserve"> (rozsahem</w:t>
      </w:r>
      <w:r w:rsidRPr="00CB7EC0">
        <w:rPr>
          <w:rFonts w:ascii="Times New Roman" w:eastAsia="Calibri" w:hAnsi="Times New Roman" w:cs="Times New Roman"/>
          <w:sz w:val="24"/>
          <w:szCs w:val="24"/>
        </w:rPr>
        <w:t xml:space="preserve"> u věcných škod se zabývá</w:t>
      </w:r>
      <w:r w:rsidR="008A0B9C">
        <w:rPr>
          <w:rFonts w:ascii="Times New Roman" w:eastAsia="Calibri" w:hAnsi="Times New Roman" w:cs="Times New Roman"/>
          <w:sz w:val="24"/>
          <w:szCs w:val="24"/>
        </w:rPr>
        <w:t xml:space="preserve"> ustanovení</w:t>
      </w:r>
      <w:r w:rsidRPr="00CB7EC0">
        <w:rPr>
          <w:rFonts w:ascii="Times New Roman" w:eastAsia="Calibri" w:hAnsi="Times New Roman" w:cs="Times New Roman"/>
          <w:sz w:val="24"/>
          <w:szCs w:val="24"/>
        </w:rPr>
        <w:t xml:space="preserve"> § 443, při újmách na zdraví </w:t>
      </w:r>
      <w:r w:rsidR="008A0B9C">
        <w:rPr>
          <w:rFonts w:ascii="Times New Roman" w:eastAsia="Calibri" w:hAnsi="Times New Roman" w:cs="Times New Roman"/>
          <w:sz w:val="24"/>
          <w:szCs w:val="24"/>
        </w:rPr>
        <w:t xml:space="preserve">ustanovení </w:t>
      </w:r>
      <w:r w:rsidRPr="00CB7EC0">
        <w:rPr>
          <w:rFonts w:ascii="Times New Roman" w:eastAsia="Calibri" w:hAnsi="Times New Roman" w:cs="Times New Roman"/>
          <w:sz w:val="24"/>
          <w:szCs w:val="24"/>
        </w:rPr>
        <w:t>§ 444 a násl.</w:t>
      </w:r>
      <w:r>
        <w:rPr>
          <w:rFonts w:ascii="Times New Roman" w:eastAsia="Calibri" w:hAnsi="Times New Roman" w:cs="Times New Roman"/>
          <w:sz w:val="24"/>
          <w:szCs w:val="24"/>
        </w:rPr>
        <w:t>).</w:t>
      </w:r>
      <w:r w:rsidRPr="00184D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28580A">
        <w:rPr>
          <w:rFonts w:ascii="Times New Roman" w:eastAsia="Calibri" w:hAnsi="Times New Roman" w:cs="Times New Roman"/>
          <w:sz w:val="24"/>
          <w:szCs w:val="24"/>
        </w:rPr>
        <w:t>způsob</w:t>
      </w:r>
      <w:r>
        <w:rPr>
          <w:rFonts w:ascii="Times New Roman" w:eastAsia="Calibri" w:hAnsi="Times New Roman" w:cs="Times New Roman"/>
          <w:b/>
          <w:sz w:val="24"/>
          <w:szCs w:val="24"/>
        </w:rPr>
        <w:t xml:space="preserve"> </w:t>
      </w:r>
      <w:r w:rsidRPr="00184DE8">
        <w:rPr>
          <w:rFonts w:ascii="Times New Roman" w:eastAsia="Calibri" w:hAnsi="Times New Roman" w:cs="Times New Roman"/>
          <w:sz w:val="24"/>
          <w:szCs w:val="24"/>
        </w:rPr>
        <w:t>náhrady škody vystihuje, zda se škoda hradí v penězích nebo uvedením v předešlý stav (§ 442 odst. 2).</w:t>
      </w:r>
      <w:r w:rsidRPr="00184DE8">
        <w:rPr>
          <w:rStyle w:val="Znakapoznpodarou"/>
          <w:rFonts w:ascii="Times New Roman" w:eastAsia="Calibri" w:hAnsi="Times New Roman" w:cs="Times New Roman"/>
          <w:sz w:val="24"/>
          <w:szCs w:val="24"/>
        </w:rPr>
        <w:footnoteReference w:id="150"/>
      </w:r>
    </w:p>
    <w:p w:rsidR="002B2A85" w:rsidRDefault="002B2A85" w:rsidP="002B2A85">
      <w:pPr>
        <w:pStyle w:val="Textpoznpodarou"/>
        <w:spacing w:line="360" w:lineRule="auto"/>
        <w:ind w:firstLine="540"/>
        <w:jc w:val="both"/>
        <w:rPr>
          <w:bCs/>
          <w:sz w:val="24"/>
          <w:szCs w:val="24"/>
        </w:rPr>
      </w:pPr>
      <w:r>
        <w:rPr>
          <w:bCs/>
          <w:sz w:val="24"/>
          <w:szCs w:val="24"/>
        </w:rPr>
        <w:t xml:space="preserve">Škoda </w:t>
      </w:r>
      <w:r w:rsidRPr="00E148AB">
        <w:rPr>
          <w:bCs/>
          <w:sz w:val="24"/>
          <w:szCs w:val="24"/>
        </w:rPr>
        <w:t>se projevuje buď jako skutečná škoda nebo jako</w:t>
      </w:r>
      <w:r>
        <w:rPr>
          <w:bCs/>
          <w:sz w:val="24"/>
          <w:szCs w:val="24"/>
        </w:rPr>
        <w:t xml:space="preserve"> ušlý zisk.</w:t>
      </w:r>
      <w:r w:rsidRPr="00E148AB">
        <w:rPr>
          <w:bCs/>
          <w:sz w:val="24"/>
          <w:szCs w:val="24"/>
        </w:rPr>
        <w:t xml:space="preserve"> </w:t>
      </w:r>
      <w:r>
        <w:rPr>
          <w:bCs/>
          <w:sz w:val="24"/>
          <w:szCs w:val="24"/>
        </w:rPr>
        <w:t>V některých případech bude rozlišení skutečné škody a ušlého zisku obtížné. J. Sedláček v Komentáři k československému zákoníku občanskému uvádí: „</w:t>
      </w:r>
      <w:r w:rsidRPr="00A17A63">
        <w:rPr>
          <w:bCs/>
          <w:i/>
          <w:sz w:val="24"/>
          <w:szCs w:val="24"/>
        </w:rPr>
        <w:t>Přesné rozlišení skutečné škody a ušlého zisku není možné obzvláště tam, kde jde o hodnoty nepřímé, jako při skladování zboží nebo kde je hodnota věci dána výdělečnou činností</w:t>
      </w:r>
      <w:r>
        <w:rPr>
          <w:bCs/>
          <w:sz w:val="24"/>
          <w:szCs w:val="24"/>
        </w:rPr>
        <w:t>.“</w:t>
      </w:r>
      <w:r>
        <w:rPr>
          <w:rStyle w:val="Znakapoznpodarou"/>
          <w:bCs/>
          <w:sz w:val="24"/>
          <w:szCs w:val="24"/>
        </w:rPr>
        <w:footnoteReference w:id="151"/>
      </w:r>
      <w:r>
        <w:rPr>
          <w:bCs/>
          <w:sz w:val="24"/>
          <w:szCs w:val="24"/>
        </w:rPr>
        <w:t xml:space="preserve"> </w:t>
      </w:r>
      <w:r w:rsidRPr="00E148AB">
        <w:rPr>
          <w:bCs/>
          <w:sz w:val="24"/>
          <w:szCs w:val="24"/>
        </w:rPr>
        <w:t>Obě</w:t>
      </w:r>
      <w:r>
        <w:rPr>
          <w:bCs/>
          <w:sz w:val="24"/>
          <w:szCs w:val="24"/>
        </w:rPr>
        <w:t xml:space="preserve"> dvě</w:t>
      </w:r>
      <w:r w:rsidRPr="00E148AB">
        <w:rPr>
          <w:bCs/>
          <w:sz w:val="24"/>
          <w:szCs w:val="24"/>
        </w:rPr>
        <w:t xml:space="preserve"> formy škody jsou v zásadě rovnocenné a existence jedné z nich není podmínkou vzniku a uplatnění druhé. </w:t>
      </w:r>
      <w:r>
        <w:rPr>
          <w:bCs/>
          <w:sz w:val="24"/>
          <w:szCs w:val="24"/>
        </w:rPr>
        <w:t>Lze dovodit, že vznik práva na náhradu skutečné škody není podmíněn vznikem práva na úhradu ušlého zisku a naopak.</w:t>
      </w:r>
      <w:r>
        <w:rPr>
          <w:rStyle w:val="Znakapoznpodarou"/>
          <w:bCs/>
          <w:sz w:val="24"/>
          <w:szCs w:val="24"/>
        </w:rPr>
        <w:footnoteReference w:id="152"/>
      </w:r>
      <w:r>
        <w:rPr>
          <w:bCs/>
          <w:sz w:val="24"/>
          <w:szCs w:val="24"/>
        </w:rPr>
        <w:t xml:space="preserve"> </w:t>
      </w:r>
    </w:p>
    <w:p w:rsidR="002B2A85" w:rsidRDefault="002B2A85" w:rsidP="002B2A85">
      <w:pPr>
        <w:pStyle w:val="Textpoznpodarou"/>
        <w:spacing w:line="360" w:lineRule="auto"/>
        <w:ind w:firstLine="540"/>
        <w:jc w:val="both"/>
        <w:rPr>
          <w:sz w:val="24"/>
          <w:szCs w:val="24"/>
        </w:rPr>
      </w:pPr>
      <w:r w:rsidRPr="00184DE8">
        <w:rPr>
          <w:rFonts w:eastAsia="Calibri"/>
          <w:b/>
          <w:sz w:val="24"/>
          <w:szCs w:val="24"/>
        </w:rPr>
        <w:t>Skutečnou škodou</w:t>
      </w:r>
      <w:r w:rsidRPr="00184DE8">
        <w:rPr>
          <w:rFonts w:eastAsia="Calibri"/>
          <w:sz w:val="24"/>
          <w:szCs w:val="24"/>
        </w:rPr>
        <w:t xml:space="preserve"> </w:t>
      </w:r>
      <w:r>
        <w:rPr>
          <w:rFonts w:eastAsia="Calibri"/>
          <w:sz w:val="24"/>
          <w:szCs w:val="24"/>
        </w:rPr>
        <w:t>(</w:t>
      </w:r>
      <w:r w:rsidRPr="0064506D">
        <w:rPr>
          <w:rFonts w:eastAsia="Calibri"/>
          <w:i/>
          <w:sz w:val="24"/>
          <w:szCs w:val="24"/>
        </w:rPr>
        <w:t>damnum emergens</w:t>
      </w:r>
      <w:r>
        <w:rPr>
          <w:rFonts w:eastAsia="Calibri"/>
          <w:sz w:val="24"/>
          <w:szCs w:val="24"/>
        </w:rPr>
        <w:t>) rozumíme</w:t>
      </w:r>
      <w:r w:rsidRPr="00184DE8">
        <w:rPr>
          <w:sz w:val="24"/>
          <w:szCs w:val="24"/>
        </w:rPr>
        <w:t xml:space="preserve"> takovou újmu, která znamená zmenšení majetkového stavu poškozeného oproti stavu před škodnou událostí a která </w:t>
      </w:r>
      <w:r w:rsidRPr="00184DE8">
        <w:rPr>
          <w:sz w:val="24"/>
          <w:szCs w:val="24"/>
        </w:rPr>
        <w:lastRenderedPageBreak/>
        <w:t>představuje majetkové hodnoty, jež je třeba vynaložit k uvedení věci do předešlého stavu.</w:t>
      </w:r>
      <w:r w:rsidRPr="00184DE8">
        <w:rPr>
          <w:rStyle w:val="Znakapoznpodarou"/>
          <w:sz w:val="24"/>
          <w:szCs w:val="24"/>
        </w:rPr>
        <w:footnoteReference w:id="153"/>
      </w:r>
      <w:r w:rsidRPr="00184DE8">
        <w:rPr>
          <w:sz w:val="24"/>
          <w:szCs w:val="24"/>
        </w:rPr>
        <w:t xml:space="preserve"> </w:t>
      </w:r>
      <w:r>
        <w:rPr>
          <w:sz w:val="24"/>
          <w:szCs w:val="24"/>
        </w:rPr>
        <w:t>Kromě obvyklých případů zmenšení majetku spatřuje judikatura skutečnou škodu ve vyplácení přesčasových příplatků zaměstnancům,</w:t>
      </w:r>
      <w:r>
        <w:rPr>
          <w:rStyle w:val="Znakapoznpodarou"/>
          <w:sz w:val="24"/>
          <w:szCs w:val="24"/>
        </w:rPr>
        <w:footnoteReference w:id="154"/>
      </w:r>
      <w:r>
        <w:rPr>
          <w:sz w:val="24"/>
          <w:szCs w:val="24"/>
        </w:rPr>
        <w:t xml:space="preserve"> ztrátě schopnosti pracovat,</w:t>
      </w:r>
      <w:r>
        <w:rPr>
          <w:rStyle w:val="Znakapoznpodarou"/>
          <w:sz w:val="24"/>
          <w:szCs w:val="24"/>
        </w:rPr>
        <w:footnoteReference w:id="155"/>
      </w:r>
      <w:r>
        <w:rPr>
          <w:sz w:val="24"/>
          <w:szCs w:val="24"/>
        </w:rPr>
        <w:t xml:space="preserve"> ve vynaložení vyšších nákladů na vypůjčení automobilu v důsledku poškození vlastního</w:t>
      </w:r>
      <w:r w:rsidR="005E673D">
        <w:rPr>
          <w:sz w:val="24"/>
          <w:szCs w:val="24"/>
        </w:rPr>
        <w:t>,</w:t>
      </w:r>
      <w:r>
        <w:rPr>
          <w:rStyle w:val="Znakapoznpodarou"/>
          <w:sz w:val="24"/>
          <w:szCs w:val="24"/>
        </w:rPr>
        <w:footnoteReference w:id="156"/>
      </w:r>
      <w:r>
        <w:rPr>
          <w:sz w:val="24"/>
          <w:szCs w:val="24"/>
        </w:rPr>
        <w:t xml:space="preserve"> v hodnotě spotřebovaných pohonných hmot při neoprávněném užití cizího vozidla.</w:t>
      </w:r>
      <w:r>
        <w:rPr>
          <w:rStyle w:val="Znakapoznpodarou"/>
          <w:sz w:val="24"/>
          <w:szCs w:val="24"/>
        </w:rPr>
        <w:footnoteReference w:id="157"/>
      </w:r>
      <w:r>
        <w:rPr>
          <w:sz w:val="24"/>
          <w:szCs w:val="24"/>
        </w:rPr>
        <w:t xml:space="preserve"> Dovodíme, že skutečnou škodou není jen škoda na věci, ale i škoda na majetkových právech a jiných hodnotách.</w:t>
      </w:r>
      <w:r>
        <w:rPr>
          <w:rStyle w:val="Znakapoznpodarou"/>
          <w:sz w:val="24"/>
          <w:szCs w:val="24"/>
        </w:rPr>
        <w:footnoteReference w:id="158"/>
      </w:r>
    </w:p>
    <w:p w:rsidR="002B2A85" w:rsidRDefault="002B2A85" w:rsidP="002B2A85">
      <w:pPr>
        <w:spacing w:after="0" w:line="360" w:lineRule="auto"/>
        <w:ind w:firstLine="540"/>
        <w:jc w:val="both"/>
        <w:rPr>
          <w:rFonts w:ascii="Times New Roman" w:eastAsia="Calibri" w:hAnsi="Times New Roman" w:cs="Times New Roman"/>
          <w:sz w:val="24"/>
          <w:szCs w:val="24"/>
        </w:rPr>
      </w:pPr>
      <w:r w:rsidRPr="00184DE8">
        <w:rPr>
          <w:rFonts w:ascii="Times New Roman" w:eastAsia="Calibri" w:hAnsi="Times New Roman" w:cs="Times New Roman"/>
          <w:sz w:val="24"/>
          <w:szCs w:val="24"/>
        </w:rPr>
        <w:t xml:space="preserve">Je skutečnou škodou zvýšení pasiv, i když nedojde ke zvýšení nebo snížení aktiv? Vezměme si příklad. Generální plnou mocí </w:t>
      </w:r>
      <w:r>
        <w:rPr>
          <w:rFonts w:ascii="Times New Roman" w:eastAsia="Calibri" w:hAnsi="Times New Roman" w:cs="Times New Roman"/>
          <w:sz w:val="24"/>
          <w:szCs w:val="24"/>
        </w:rPr>
        <w:t>je sjednán</w:t>
      </w:r>
      <w:r w:rsidRPr="00184DE8">
        <w:rPr>
          <w:rFonts w:ascii="Times New Roman" w:eastAsia="Calibri" w:hAnsi="Times New Roman" w:cs="Times New Roman"/>
          <w:sz w:val="24"/>
          <w:szCs w:val="24"/>
        </w:rPr>
        <w:t xml:space="preserve"> závazek s vnitřním pokynem, že zmocněnec bude poskytovat třetím osobám 5 000 Kč. Zmocněnec tento vnitřní pokyn nedodrží a slíbí poskytnutí 10 000 Kč. Třetí osoby byly v dobré víře, vnitřní pokyny</w:t>
      </w:r>
      <w:r>
        <w:rPr>
          <w:rFonts w:ascii="Times New Roman" w:eastAsia="Calibri" w:hAnsi="Times New Roman" w:cs="Times New Roman"/>
          <w:sz w:val="24"/>
          <w:szCs w:val="24"/>
        </w:rPr>
        <w:t xml:space="preserve"> by se vůči nim uplatnily</w:t>
      </w:r>
      <w:r w:rsidRPr="00184DE8">
        <w:rPr>
          <w:rFonts w:ascii="Times New Roman" w:eastAsia="Calibri" w:hAnsi="Times New Roman" w:cs="Times New Roman"/>
          <w:sz w:val="24"/>
          <w:szCs w:val="24"/>
        </w:rPr>
        <w:t xml:space="preserve"> jen, pokud </w:t>
      </w:r>
      <w:r>
        <w:rPr>
          <w:rFonts w:ascii="Times New Roman" w:eastAsia="Calibri" w:hAnsi="Times New Roman" w:cs="Times New Roman"/>
          <w:sz w:val="24"/>
          <w:szCs w:val="24"/>
        </w:rPr>
        <w:t>o nich</w:t>
      </w:r>
      <w:r w:rsidRPr="00184DE8">
        <w:rPr>
          <w:rFonts w:ascii="Times New Roman" w:eastAsia="Calibri" w:hAnsi="Times New Roman" w:cs="Times New Roman"/>
          <w:sz w:val="24"/>
          <w:szCs w:val="24"/>
        </w:rPr>
        <w:t xml:space="preserve"> věděli. Ale oni </w:t>
      </w:r>
      <w:r>
        <w:rPr>
          <w:rFonts w:ascii="Times New Roman" w:eastAsia="Calibri" w:hAnsi="Times New Roman" w:cs="Times New Roman"/>
          <w:sz w:val="24"/>
          <w:szCs w:val="24"/>
        </w:rPr>
        <w:t>o nich nevěděli. Zmocnitel zůstává zavázán, tím n</w:t>
      </w:r>
      <w:r w:rsidRPr="00184DE8">
        <w:rPr>
          <w:rFonts w:ascii="Times New Roman" w:eastAsia="Calibri" w:hAnsi="Times New Roman" w:cs="Times New Roman"/>
          <w:sz w:val="24"/>
          <w:szCs w:val="24"/>
        </w:rPr>
        <w:t xml:space="preserve">a jeho straně </w:t>
      </w:r>
      <w:r>
        <w:rPr>
          <w:rFonts w:ascii="Times New Roman" w:eastAsia="Calibri" w:hAnsi="Times New Roman" w:cs="Times New Roman"/>
          <w:sz w:val="24"/>
          <w:szCs w:val="24"/>
        </w:rPr>
        <w:t>dojde</w:t>
      </w:r>
      <w:r w:rsidRPr="00184DE8">
        <w:rPr>
          <w:rFonts w:ascii="Times New Roman" w:eastAsia="Calibri" w:hAnsi="Times New Roman" w:cs="Times New Roman"/>
          <w:sz w:val="24"/>
          <w:szCs w:val="24"/>
        </w:rPr>
        <w:t xml:space="preserve"> ke zvýšení pasiv. Existence závazku ještě neznamená škodu. Škoda by vznikla v okamžiku, kdyby zmocnitel třetím osobám plnil. Tzn., skutečnou škodou není pouhé zvýšení pasiv, ale až snížení aktiv.</w:t>
      </w:r>
      <w:r>
        <w:rPr>
          <w:rFonts w:ascii="Times New Roman" w:eastAsia="Calibri" w:hAnsi="Times New Roman" w:cs="Times New Roman"/>
          <w:sz w:val="24"/>
          <w:szCs w:val="24"/>
        </w:rPr>
        <w:t xml:space="preserve"> </w:t>
      </w:r>
    </w:p>
    <w:p w:rsidR="002B2A85" w:rsidRPr="00CE1970" w:rsidRDefault="002B2A85" w:rsidP="00580AC6">
      <w:pPr>
        <w:spacing w:after="0" w:line="360" w:lineRule="auto"/>
        <w:ind w:firstLine="540"/>
        <w:jc w:val="both"/>
        <w:rPr>
          <w:rFonts w:ascii="Times New Roman" w:hAnsi="Times New Roman" w:cs="Times New Roman"/>
          <w:sz w:val="24"/>
          <w:szCs w:val="24"/>
        </w:rPr>
      </w:pPr>
      <w:r w:rsidRPr="00151F67">
        <w:rPr>
          <w:rFonts w:ascii="Times New Roman" w:eastAsia="Calibri" w:hAnsi="Times New Roman" w:cs="Times New Roman"/>
          <w:sz w:val="24"/>
          <w:szCs w:val="24"/>
        </w:rPr>
        <w:t xml:space="preserve">Podobným případem se </w:t>
      </w:r>
      <w:r w:rsidRPr="00151F67">
        <w:rPr>
          <w:rFonts w:ascii="Times New Roman" w:hAnsi="Times New Roman" w:cs="Times New Roman"/>
          <w:sz w:val="24"/>
          <w:szCs w:val="24"/>
        </w:rPr>
        <w:t>Nejvyšší soud zaobíral v rozhodnutí R 14/05</w:t>
      </w:r>
      <w:r w:rsidRPr="00151F67">
        <w:rPr>
          <w:rStyle w:val="Znakapoznpodarou"/>
          <w:rFonts w:ascii="Times New Roman" w:hAnsi="Times New Roman" w:cs="Times New Roman"/>
          <w:sz w:val="24"/>
          <w:szCs w:val="24"/>
        </w:rPr>
        <w:footnoteReference w:id="159"/>
      </w:r>
      <w:r w:rsidRPr="00151F67">
        <w:rPr>
          <w:rFonts w:ascii="Times New Roman" w:hAnsi="Times New Roman" w:cs="Times New Roman"/>
          <w:sz w:val="24"/>
          <w:szCs w:val="24"/>
        </w:rPr>
        <w:t xml:space="preserve">, ve kterém došel k závěru, že </w:t>
      </w:r>
      <w:r>
        <w:rPr>
          <w:rFonts w:ascii="Times New Roman" w:hAnsi="Times New Roman" w:cs="Times New Roman"/>
          <w:sz w:val="24"/>
          <w:szCs w:val="24"/>
        </w:rPr>
        <w:t>dokud se aktivní majetkové hodnoty nes</w:t>
      </w:r>
      <w:r w:rsidR="00580AC6">
        <w:rPr>
          <w:rFonts w:ascii="Times New Roman" w:hAnsi="Times New Roman" w:cs="Times New Roman"/>
          <w:sz w:val="24"/>
          <w:szCs w:val="24"/>
        </w:rPr>
        <w:t>níží, je vyloučen vznik skutečné</w:t>
      </w:r>
      <w:r>
        <w:rPr>
          <w:rFonts w:ascii="Times New Roman" w:hAnsi="Times New Roman" w:cs="Times New Roman"/>
          <w:sz w:val="24"/>
          <w:szCs w:val="24"/>
        </w:rPr>
        <w:t xml:space="preserve"> škody. Škoda na majetku poškozeného vznikne až splněním dluhu, nikoli samotnou existencí pohledávky. Tento přístup ale pozici poškozeného zhoršuje, neboť nejprve musí plnit ze svého a až poté se může domáhat náhrady škody na škůdci.</w:t>
      </w:r>
    </w:p>
    <w:p w:rsidR="002B2A85" w:rsidRDefault="002B2A85" w:rsidP="002B2A85">
      <w:pPr>
        <w:pStyle w:val="Textpoznpodarou"/>
        <w:spacing w:line="360" w:lineRule="auto"/>
        <w:ind w:firstLine="540"/>
        <w:jc w:val="both"/>
        <w:rPr>
          <w:sz w:val="24"/>
          <w:szCs w:val="24"/>
        </w:rPr>
      </w:pPr>
      <w:r w:rsidRPr="00B12536">
        <w:rPr>
          <w:b/>
          <w:sz w:val="24"/>
          <w:szCs w:val="24"/>
        </w:rPr>
        <w:t>Ušlý zisk</w:t>
      </w:r>
      <w:r w:rsidRPr="00184DE8">
        <w:rPr>
          <w:sz w:val="24"/>
          <w:szCs w:val="24"/>
        </w:rPr>
        <w:t xml:space="preserve"> </w:t>
      </w:r>
      <w:r>
        <w:rPr>
          <w:sz w:val="24"/>
          <w:szCs w:val="24"/>
        </w:rPr>
        <w:t>(</w:t>
      </w:r>
      <w:r w:rsidRPr="00CE1970">
        <w:rPr>
          <w:i/>
          <w:sz w:val="24"/>
          <w:szCs w:val="24"/>
        </w:rPr>
        <w:t>lucrum cessans</w:t>
      </w:r>
      <w:r>
        <w:rPr>
          <w:sz w:val="24"/>
          <w:szCs w:val="24"/>
        </w:rPr>
        <w:t xml:space="preserve">) </w:t>
      </w:r>
      <w:r w:rsidRPr="00184DE8">
        <w:rPr>
          <w:sz w:val="24"/>
          <w:szCs w:val="24"/>
        </w:rPr>
        <w:t xml:space="preserve">ve smyslu </w:t>
      </w:r>
      <w:r w:rsidR="008A0B9C">
        <w:rPr>
          <w:sz w:val="24"/>
          <w:szCs w:val="24"/>
        </w:rPr>
        <w:t xml:space="preserve">ustanovení </w:t>
      </w:r>
      <w:r w:rsidRPr="00184DE8">
        <w:rPr>
          <w:sz w:val="24"/>
          <w:szCs w:val="24"/>
        </w:rPr>
        <w:t xml:space="preserve">§ 442 odst. 1 je v podstatě ušlým majetkovým prospěchem a spočívá v </w:t>
      </w:r>
      <w:r>
        <w:rPr>
          <w:sz w:val="24"/>
          <w:szCs w:val="24"/>
        </w:rPr>
        <w:t>ne</w:t>
      </w:r>
      <w:r w:rsidRPr="00184DE8">
        <w:rPr>
          <w:sz w:val="24"/>
          <w:szCs w:val="24"/>
        </w:rPr>
        <w:t>zvětšení majetku poškozeného, které bylo možno, kdyby nebylo škodné události, důvodně očekávat s ohledem na pravidelný běh věcí.</w:t>
      </w:r>
      <w:r w:rsidRPr="00184DE8">
        <w:rPr>
          <w:rStyle w:val="Znakapoznpodarou"/>
          <w:sz w:val="24"/>
          <w:szCs w:val="24"/>
        </w:rPr>
        <w:footnoteReference w:id="160"/>
      </w:r>
      <w:r>
        <w:rPr>
          <w:sz w:val="24"/>
          <w:szCs w:val="24"/>
        </w:rPr>
        <w:t xml:space="preserve"> Stanovení výše ušlého zisku není libovolné, musí být zjištěna jeho pravděpodobná výše blížící se podle běžného uvažování jistotě.</w:t>
      </w:r>
      <w:r>
        <w:rPr>
          <w:rStyle w:val="Znakapoznpodarou"/>
          <w:sz w:val="24"/>
          <w:szCs w:val="24"/>
        </w:rPr>
        <w:footnoteReference w:id="161"/>
      </w:r>
    </w:p>
    <w:p w:rsidR="002B2A85" w:rsidRDefault="002B2A85" w:rsidP="002B2A85">
      <w:pPr>
        <w:pStyle w:val="Textpoznpodarou"/>
        <w:spacing w:line="360" w:lineRule="auto"/>
        <w:ind w:firstLine="540"/>
        <w:jc w:val="both"/>
        <w:rPr>
          <w:sz w:val="24"/>
          <w:szCs w:val="24"/>
        </w:rPr>
      </w:pPr>
      <w:r>
        <w:rPr>
          <w:sz w:val="24"/>
          <w:szCs w:val="24"/>
        </w:rPr>
        <w:lastRenderedPageBreak/>
        <w:t>Charakter ušlého zisku má dle judikatury např. o ušlý medový výnos při úhynu včel,</w:t>
      </w:r>
      <w:r>
        <w:rPr>
          <w:rStyle w:val="Znakapoznpodarou"/>
          <w:sz w:val="24"/>
          <w:szCs w:val="24"/>
        </w:rPr>
        <w:footnoteReference w:id="162"/>
      </w:r>
      <w:r>
        <w:rPr>
          <w:sz w:val="24"/>
          <w:szCs w:val="24"/>
        </w:rPr>
        <w:t xml:space="preserve"> náhrada předpokládaného zisku, pokud by nedošlo k uzavření prodejny,</w:t>
      </w:r>
      <w:r>
        <w:rPr>
          <w:rStyle w:val="Znakapoznpodarou"/>
          <w:sz w:val="24"/>
          <w:szCs w:val="24"/>
        </w:rPr>
        <w:footnoteReference w:id="163"/>
      </w:r>
      <w:r>
        <w:rPr>
          <w:sz w:val="24"/>
          <w:szCs w:val="24"/>
        </w:rPr>
        <w:t xml:space="preserve"> ztráta dědictví pro neplatnost závěti,</w:t>
      </w:r>
      <w:r>
        <w:rPr>
          <w:rStyle w:val="Znakapoznpodarou"/>
          <w:sz w:val="24"/>
          <w:szCs w:val="24"/>
        </w:rPr>
        <w:footnoteReference w:id="164"/>
      </w:r>
      <w:r>
        <w:rPr>
          <w:sz w:val="24"/>
          <w:szCs w:val="24"/>
        </w:rPr>
        <w:t xml:space="preserve"> prospěch z obchodních smluv, kdyby nebyla schůzka zmeškána pro škodní událost,</w:t>
      </w:r>
      <w:r>
        <w:rPr>
          <w:rStyle w:val="Znakapoznpodarou"/>
          <w:sz w:val="24"/>
          <w:szCs w:val="24"/>
        </w:rPr>
        <w:footnoteReference w:id="165"/>
      </w:r>
      <w:r>
        <w:rPr>
          <w:sz w:val="24"/>
          <w:szCs w:val="24"/>
        </w:rPr>
        <w:t xml:space="preserve"> ztráta vzniklá promlčením pohledávky v důsledku neuplatnění práva advokátem poškozeného včas.</w:t>
      </w:r>
      <w:r>
        <w:rPr>
          <w:rStyle w:val="Znakapoznpodarou"/>
          <w:sz w:val="24"/>
          <w:szCs w:val="24"/>
        </w:rPr>
        <w:footnoteReference w:id="166"/>
      </w:r>
    </w:p>
    <w:p w:rsidR="002B2A85" w:rsidRDefault="002B2A85"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Ustanovení § 442 je kogentní povahy. Strany nemohou rozsah náhrady škody ani rozšiřovat, ani omezit. Je důležité si uvědomit, že se to týká práv, která teprve v budoucnu vzniknou (k tomu srov. </w:t>
      </w:r>
      <w:r w:rsidR="008A0B9C">
        <w:rPr>
          <w:rFonts w:ascii="Times New Roman" w:eastAsia="Calibri" w:hAnsi="Times New Roman" w:cs="Times New Roman"/>
          <w:sz w:val="24"/>
          <w:szCs w:val="24"/>
        </w:rPr>
        <w:t xml:space="preserve">ustanovení </w:t>
      </w:r>
      <w:r>
        <w:rPr>
          <w:rFonts w:ascii="Times New Roman" w:eastAsia="Calibri" w:hAnsi="Times New Roman" w:cs="Times New Roman"/>
          <w:sz w:val="24"/>
          <w:szCs w:val="24"/>
        </w:rPr>
        <w:t>§ 574 odst. 2 OZ). Neznamená to, že by se strany po vzniku práva na náhradu škody nemohly dohodnout na jiném řešení, než stanoví zákon.</w:t>
      </w:r>
      <w:r>
        <w:rPr>
          <w:rStyle w:val="Znakapoznpodarou"/>
          <w:rFonts w:ascii="Times New Roman" w:eastAsia="Calibri" w:hAnsi="Times New Roman" w:cs="Times New Roman"/>
          <w:sz w:val="24"/>
          <w:szCs w:val="24"/>
        </w:rPr>
        <w:footnoteReference w:id="167"/>
      </w:r>
    </w:p>
    <w:p w:rsidR="0039181B" w:rsidRPr="00362264" w:rsidRDefault="002B2A85" w:rsidP="0039181B">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Novela OZ (zákon č. 509/1991 Sb.) postavila na první místo náhradu škody v penězích. Uvedení do předešlého stavu je uskutečnitelné, požádá-li o to poškozený a je-li to </w:t>
      </w:r>
      <w:r w:rsidR="00E36AFC">
        <w:rPr>
          <w:rFonts w:ascii="Times New Roman" w:eastAsia="Calibri" w:hAnsi="Times New Roman" w:cs="Times New Roman"/>
          <w:sz w:val="24"/>
          <w:szCs w:val="24"/>
        </w:rPr>
        <w:t>možné a účelné (§ 442 odst. 2</w:t>
      </w:r>
      <w:r w:rsidR="00E36AFC" w:rsidRPr="00362264">
        <w:rPr>
          <w:rFonts w:ascii="Times New Roman" w:eastAsia="Calibri" w:hAnsi="Times New Roman" w:cs="Times New Roman"/>
          <w:sz w:val="24"/>
          <w:szCs w:val="24"/>
        </w:rPr>
        <w:t>). Důvodová zpráva k zákonu č. 509/1991 Sb. u ustanovení § 442 uváděla, že se OZ upřednostněním relutární náhrady přizpůsobuje potřebám praxe, ve které se škoda nahrazuje zásadně v penězích a jen výjimečně uvedením do předešlého stavu.</w:t>
      </w:r>
      <w:r w:rsidR="0039181B" w:rsidRPr="00362264">
        <w:rPr>
          <w:rFonts w:ascii="Times New Roman" w:eastAsia="Calibri" w:hAnsi="Times New Roman" w:cs="Times New Roman"/>
          <w:sz w:val="24"/>
          <w:szCs w:val="24"/>
        </w:rPr>
        <w:t xml:space="preserve"> Nyní jde o to, jak chápeme pojem „potřebám praxe“. </w:t>
      </w:r>
      <w:r w:rsidR="00BB14B0" w:rsidRPr="00362264">
        <w:rPr>
          <w:rFonts w:ascii="Times New Roman" w:eastAsia="Calibri" w:hAnsi="Times New Roman" w:cs="Times New Roman"/>
          <w:sz w:val="24"/>
          <w:szCs w:val="24"/>
        </w:rPr>
        <w:t>Je nezbytné</w:t>
      </w:r>
      <w:r w:rsidR="0039181B" w:rsidRPr="00362264">
        <w:rPr>
          <w:rFonts w:ascii="Times New Roman" w:eastAsia="Calibri" w:hAnsi="Times New Roman" w:cs="Times New Roman"/>
          <w:sz w:val="24"/>
          <w:szCs w:val="24"/>
        </w:rPr>
        <w:t xml:space="preserve"> položit</w:t>
      </w:r>
      <w:r w:rsidR="00BB14B0" w:rsidRPr="00362264">
        <w:rPr>
          <w:rFonts w:ascii="Times New Roman" w:eastAsia="Calibri" w:hAnsi="Times New Roman" w:cs="Times New Roman"/>
          <w:sz w:val="24"/>
          <w:szCs w:val="24"/>
        </w:rPr>
        <w:t xml:space="preserve"> si</w:t>
      </w:r>
      <w:r w:rsidR="005E673D" w:rsidRPr="00362264">
        <w:rPr>
          <w:rFonts w:ascii="Times New Roman" w:eastAsia="Calibri" w:hAnsi="Times New Roman" w:cs="Times New Roman"/>
          <w:sz w:val="24"/>
          <w:szCs w:val="24"/>
        </w:rPr>
        <w:t xml:space="preserve"> otázku, zda se jedná tolik</w:t>
      </w:r>
      <w:r w:rsidR="0039181B" w:rsidRPr="00362264">
        <w:rPr>
          <w:rFonts w:ascii="Times New Roman" w:eastAsia="Calibri" w:hAnsi="Times New Roman" w:cs="Times New Roman"/>
          <w:sz w:val="24"/>
          <w:szCs w:val="24"/>
        </w:rPr>
        <w:t xml:space="preserve"> o praxi soudní nebo opravdu ve skutečnosti docházelo k upřednostňování náhrad v penězích, neboť je zcela jisté, že na soudě skončí pouze zlomek případů. Jestliže zákonodárce měl na mysli výhradně praxi soudní, jeho argument není zrovna přesvědčivý.</w:t>
      </w:r>
      <w:r w:rsidR="00BB14B0" w:rsidRPr="00362264">
        <w:rPr>
          <w:rFonts w:ascii="Times New Roman" w:eastAsia="Calibri" w:hAnsi="Times New Roman" w:cs="Times New Roman"/>
          <w:sz w:val="24"/>
          <w:szCs w:val="24"/>
        </w:rPr>
        <w:t xml:space="preserve"> V první řadě by to přece měl být poškozený, </w:t>
      </w:r>
      <w:r w:rsidR="007C7D0F" w:rsidRPr="00362264">
        <w:rPr>
          <w:rFonts w:ascii="Times New Roman" w:eastAsia="Calibri" w:hAnsi="Times New Roman" w:cs="Times New Roman"/>
          <w:sz w:val="24"/>
          <w:szCs w:val="24"/>
        </w:rPr>
        <w:t>kdo</w:t>
      </w:r>
      <w:r w:rsidR="00BB14B0" w:rsidRPr="00362264">
        <w:rPr>
          <w:rFonts w:ascii="Times New Roman" w:eastAsia="Calibri" w:hAnsi="Times New Roman" w:cs="Times New Roman"/>
          <w:sz w:val="24"/>
          <w:szCs w:val="24"/>
        </w:rPr>
        <w:t xml:space="preserve"> určuje způsob náhrady škody.</w:t>
      </w:r>
    </w:p>
    <w:p w:rsidR="002B2A85" w:rsidRPr="0039181B" w:rsidRDefault="002B2A85" w:rsidP="0039181B">
      <w:pPr>
        <w:spacing w:after="0" w:line="360" w:lineRule="auto"/>
        <w:ind w:firstLine="54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Klasickým příkladem naturální restituce je povinnost škůdce uvést do původního stavu obytný dům, který poškodil stavebními pracemi.</w:t>
      </w:r>
      <w:r>
        <w:rPr>
          <w:rStyle w:val="Znakapoznpodarou"/>
          <w:rFonts w:ascii="Times New Roman" w:eastAsia="Calibri" w:hAnsi="Times New Roman" w:cs="Times New Roman"/>
          <w:sz w:val="24"/>
          <w:szCs w:val="24"/>
        </w:rPr>
        <w:footnoteReference w:id="168"/>
      </w:r>
      <w:r>
        <w:rPr>
          <w:rFonts w:ascii="Times New Roman" w:eastAsia="Calibri" w:hAnsi="Times New Roman" w:cs="Times New Roman"/>
          <w:sz w:val="24"/>
          <w:szCs w:val="24"/>
        </w:rPr>
        <w:t xml:space="preserve"> Vyloučena není ani smíšená náhrada škody (zčásti naturální a zčásti relutární), kdy škůdce uvede do původního stavu poškozenou věc a penězi vyrovná ušlý zisk nebo zbývající částku do hodnoty plné náhrady škody.</w:t>
      </w:r>
      <w:r>
        <w:rPr>
          <w:rStyle w:val="Znakapoznpodarou"/>
          <w:rFonts w:ascii="Times New Roman" w:eastAsia="Calibri" w:hAnsi="Times New Roman" w:cs="Times New Roman"/>
          <w:sz w:val="24"/>
          <w:szCs w:val="24"/>
        </w:rPr>
        <w:footnoteReference w:id="169"/>
      </w:r>
      <w:r>
        <w:rPr>
          <w:rFonts w:ascii="Times New Roman" w:eastAsia="Calibri" w:hAnsi="Times New Roman" w:cs="Times New Roman"/>
          <w:sz w:val="24"/>
          <w:szCs w:val="24"/>
        </w:rPr>
        <w:t xml:space="preserve"> Je plně ponecháno na autonomii vůle poškozeného, jak s odškodněním naloží – zda věc ponechá bez opravy, novou věc si nekoupí atd.</w:t>
      </w:r>
    </w:p>
    <w:p w:rsidR="002B2A85" w:rsidRPr="00291934" w:rsidRDefault="002B2A85" w:rsidP="002B2A85">
      <w:pPr>
        <w:pStyle w:val="Nadpis3"/>
        <w:spacing w:line="360" w:lineRule="auto"/>
        <w:rPr>
          <w:rFonts w:ascii="Times New Roman" w:eastAsia="Calibri" w:hAnsi="Times New Roman" w:cs="Times New Roman"/>
          <w:sz w:val="24"/>
          <w:szCs w:val="24"/>
        </w:rPr>
      </w:pPr>
      <w:bookmarkStart w:id="91" w:name="_Toc310430570"/>
      <w:bookmarkStart w:id="92" w:name="_Toc313712155"/>
      <w:bookmarkStart w:id="93" w:name="_Toc314440574"/>
      <w:r w:rsidRPr="00291934">
        <w:rPr>
          <w:rFonts w:ascii="Times New Roman" w:eastAsia="Calibri" w:hAnsi="Times New Roman" w:cs="Times New Roman"/>
          <w:sz w:val="24"/>
          <w:szCs w:val="24"/>
        </w:rPr>
        <w:lastRenderedPageBreak/>
        <w:t>Škoda způsobená na věcech</w:t>
      </w:r>
      <w:bookmarkEnd w:id="91"/>
      <w:bookmarkEnd w:id="92"/>
      <w:bookmarkEnd w:id="93"/>
    </w:p>
    <w:p w:rsidR="002B2A85" w:rsidRDefault="002B2A85" w:rsidP="002B2A85">
      <w:pPr>
        <w:spacing w:after="0" w:line="360" w:lineRule="auto"/>
        <w:ind w:firstLine="540"/>
        <w:jc w:val="both"/>
        <w:rPr>
          <w:rFonts w:ascii="Times New Roman" w:hAnsi="Times New Roman"/>
          <w:sz w:val="24"/>
          <w:szCs w:val="24"/>
        </w:rPr>
      </w:pPr>
      <w:r w:rsidRPr="00CB7EC0">
        <w:rPr>
          <w:rFonts w:ascii="Times New Roman" w:eastAsia="Calibri" w:hAnsi="Times New Roman" w:cs="Times New Roman"/>
          <w:sz w:val="24"/>
          <w:szCs w:val="24"/>
        </w:rPr>
        <w:t>Ohledně určení výše škody na věci (movitých i nemovitých) platí, že</w:t>
      </w:r>
      <w:r w:rsidRPr="00CB7EC0">
        <w:rPr>
          <w:rFonts w:ascii="Times New Roman" w:hAnsi="Times New Roman"/>
          <w:sz w:val="24"/>
          <w:szCs w:val="24"/>
        </w:rPr>
        <w:t xml:space="preserve"> se vychází z ceny věci v době poškození (§ 443). Ustanovení § 443 je nutné vykládat extenzivně, </w:t>
      </w:r>
      <w:r>
        <w:rPr>
          <w:rFonts w:ascii="Times New Roman" w:hAnsi="Times New Roman"/>
          <w:sz w:val="24"/>
          <w:szCs w:val="24"/>
        </w:rPr>
        <w:t>prosadí se</w:t>
      </w:r>
      <w:r w:rsidRPr="00CB7EC0">
        <w:rPr>
          <w:rFonts w:ascii="Times New Roman" w:hAnsi="Times New Roman"/>
          <w:sz w:val="24"/>
          <w:szCs w:val="24"/>
        </w:rPr>
        <w:t xml:space="preserve"> nejen při poškození, ale i při zničení, ztrátě nebo odcizení věci. Smyslem právní úpravy je, aby si poškozený mohl opatřit stejné množství věcí téhož druhu a téže jakosti (příp. obdobnou věc) a proto výslednou cenou</w:t>
      </w:r>
      <w:r>
        <w:rPr>
          <w:rFonts w:ascii="Times New Roman" w:hAnsi="Times New Roman"/>
          <w:sz w:val="24"/>
          <w:szCs w:val="24"/>
        </w:rPr>
        <w:t xml:space="preserve"> je</w:t>
      </w:r>
      <w:r w:rsidRPr="00CB7EC0">
        <w:rPr>
          <w:rFonts w:ascii="Times New Roman" w:hAnsi="Times New Roman"/>
          <w:sz w:val="24"/>
          <w:szCs w:val="24"/>
        </w:rPr>
        <w:t xml:space="preserve"> tzv. cena obvyklá</w:t>
      </w:r>
      <w:r w:rsidRPr="00CB7EC0">
        <w:rPr>
          <w:rStyle w:val="Znakapoznpodarou"/>
          <w:rFonts w:ascii="Times New Roman" w:hAnsi="Times New Roman"/>
          <w:sz w:val="24"/>
          <w:szCs w:val="24"/>
        </w:rPr>
        <w:footnoteReference w:id="170"/>
      </w:r>
      <w:r w:rsidRPr="00CB7EC0">
        <w:rPr>
          <w:rFonts w:ascii="Times New Roman" w:hAnsi="Times New Roman"/>
          <w:sz w:val="24"/>
          <w:szCs w:val="24"/>
        </w:rPr>
        <w:t xml:space="preserve"> (někdy označována jako obecná).</w:t>
      </w:r>
      <w:r w:rsidRPr="00CB7EC0">
        <w:rPr>
          <w:rStyle w:val="Znakapoznpodarou"/>
          <w:rFonts w:ascii="Times New Roman" w:hAnsi="Times New Roman"/>
          <w:sz w:val="24"/>
          <w:szCs w:val="24"/>
        </w:rPr>
        <w:footnoteReference w:id="171"/>
      </w:r>
    </w:p>
    <w:p w:rsidR="002B2A85" w:rsidRPr="00426762" w:rsidRDefault="002B2A85" w:rsidP="002B2A85">
      <w:pPr>
        <w:spacing w:after="0" w:line="360" w:lineRule="auto"/>
        <w:ind w:firstLine="540"/>
        <w:jc w:val="both"/>
        <w:rPr>
          <w:rFonts w:ascii="Times New Roman" w:eastAsia="Calibri" w:hAnsi="Times New Roman" w:cs="Times New Roman"/>
          <w:i/>
          <w:sz w:val="24"/>
          <w:szCs w:val="24"/>
        </w:rPr>
      </w:pPr>
      <w:r>
        <w:rPr>
          <w:rFonts w:ascii="Times New Roman" w:hAnsi="Times New Roman"/>
          <w:sz w:val="24"/>
          <w:szCs w:val="24"/>
        </w:rPr>
        <w:t>Došlo-li ke škodě na věci částečně opotřebované a opravou se věc zhodnotila oproti původnímu stavu, musí být od částky vyjadřující náklady na uvedení věci do původního stavu odečtena hodnota zhodnocení.</w:t>
      </w:r>
      <w:r w:rsidRPr="006D7717">
        <w:rPr>
          <w:rStyle w:val="Znakapoznpodarou"/>
          <w:rFonts w:ascii="Times New Roman" w:eastAsia="Calibri" w:hAnsi="Times New Roman" w:cs="Times New Roman"/>
          <w:i/>
          <w:sz w:val="24"/>
          <w:szCs w:val="24"/>
        </w:rPr>
        <w:t xml:space="preserve"> </w:t>
      </w:r>
      <w:r>
        <w:rPr>
          <w:rStyle w:val="Znakapoznpodarou"/>
          <w:rFonts w:ascii="Times New Roman" w:eastAsia="Calibri" w:hAnsi="Times New Roman" w:cs="Times New Roman"/>
          <w:i/>
          <w:sz w:val="24"/>
          <w:szCs w:val="24"/>
        </w:rPr>
        <w:footnoteReference w:id="172"/>
      </w:r>
    </w:p>
    <w:p w:rsidR="002B2A85" w:rsidRPr="00184DE8" w:rsidRDefault="002B2A85" w:rsidP="007C7D0F">
      <w:pPr>
        <w:spacing w:after="0" w:line="36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Určení </w:t>
      </w:r>
      <w:r w:rsidRPr="00984EB4">
        <w:rPr>
          <w:rFonts w:ascii="Times New Roman" w:eastAsia="Calibri" w:hAnsi="Times New Roman" w:cs="Times New Roman"/>
          <w:sz w:val="24"/>
          <w:szCs w:val="24"/>
        </w:rPr>
        <w:t>výše</w:t>
      </w:r>
      <w:r>
        <w:rPr>
          <w:rFonts w:ascii="Times New Roman" w:eastAsia="Calibri" w:hAnsi="Times New Roman" w:cs="Times New Roman"/>
          <w:sz w:val="24"/>
          <w:szCs w:val="24"/>
        </w:rPr>
        <w:t xml:space="preserve"> škody není vždy tak jednoznačné</w:t>
      </w:r>
      <w:r w:rsidRPr="00184DE8">
        <w:rPr>
          <w:rFonts w:ascii="Times New Roman" w:eastAsia="Calibri" w:hAnsi="Times New Roman" w:cs="Times New Roman"/>
          <w:sz w:val="24"/>
          <w:szCs w:val="24"/>
        </w:rPr>
        <w:t xml:space="preserve">, jak by se na první pohled mohlo zdát. </w:t>
      </w:r>
      <w:r w:rsidR="007C7D0F">
        <w:rPr>
          <w:rFonts w:ascii="Times New Roman" w:eastAsia="Calibri" w:hAnsi="Times New Roman" w:cs="Times New Roman"/>
          <w:sz w:val="24"/>
          <w:szCs w:val="24"/>
        </w:rPr>
        <w:t>P</w:t>
      </w:r>
      <w:r w:rsidRPr="00184DE8">
        <w:rPr>
          <w:rFonts w:ascii="Times New Roman" w:eastAsia="Calibri" w:hAnsi="Times New Roman" w:cs="Times New Roman"/>
          <w:sz w:val="24"/>
          <w:szCs w:val="24"/>
        </w:rPr>
        <w:t xml:space="preserve">okusím </w:t>
      </w:r>
      <w:r w:rsidR="007C7D0F">
        <w:rPr>
          <w:rFonts w:ascii="Times New Roman" w:eastAsia="Calibri" w:hAnsi="Times New Roman" w:cs="Times New Roman"/>
          <w:sz w:val="24"/>
          <w:szCs w:val="24"/>
        </w:rPr>
        <w:t xml:space="preserve">se </w:t>
      </w:r>
      <w:r w:rsidRPr="00184DE8">
        <w:rPr>
          <w:rFonts w:ascii="Times New Roman" w:eastAsia="Calibri" w:hAnsi="Times New Roman" w:cs="Times New Roman"/>
          <w:sz w:val="24"/>
          <w:szCs w:val="24"/>
        </w:rPr>
        <w:t xml:space="preserve">na příkladech demonstrovat </w:t>
      </w:r>
      <w:r>
        <w:rPr>
          <w:rFonts w:ascii="Times New Roman" w:eastAsia="Calibri" w:hAnsi="Times New Roman" w:cs="Times New Roman"/>
          <w:sz w:val="24"/>
          <w:szCs w:val="24"/>
        </w:rPr>
        <w:t>způsob výpočtu náhrady škody.</w:t>
      </w:r>
      <w:r w:rsidRPr="00184DE8">
        <w:rPr>
          <w:rFonts w:ascii="Times New Roman" w:eastAsia="Calibri" w:hAnsi="Times New Roman" w:cs="Times New Roman"/>
          <w:sz w:val="24"/>
          <w:szCs w:val="24"/>
        </w:rPr>
        <w:t xml:space="preserve"> </w:t>
      </w:r>
      <w:r>
        <w:rPr>
          <w:rFonts w:ascii="Times New Roman" w:eastAsia="Calibri" w:hAnsi="Times New Roman" w:cs="Times New Roman"/>
          <w:sz w:val="24"/>
          <w:szCs w:val="24"/>
        </w:rPr>
        <w:t>Š</w:t>
      </w:r>
      <w:r w:rsidRPr="00184DE8">
        <w:rPr>
          <w:rFonts w:ascii="Times New Roman" w:eastAsia="Calibri" w:hAnsi="Times New Roman" w:cs="Times New Roman"/>
          <w:sz w:val="24"/>
          <w:szCs w:val="24"/>
        </w:rPr>
        <w:t>koda</w:t>
      </w:r>
      <w:r>
        <w:rPr>
          <w:rFonts w:ascii="Times New Roman" w:eastAsia="Calibri" w:hAnsi="Times New Roman" w:cs="Times New Roman"/>
          <w:sz w:val="24"/>
          <w:szCs w:val="24"/>
        </w:rPr>
        <w:t xml:space="preserve"> nastane</w:t>
      </w:r>
      <w:r w:rsidRPr="00184DE8">
        <w:rPr>
          <w:rFonts w:ascii="Times New Roman" w:eastAsia="Calibri" w:hAnsi="Times New Roman" w:cs="Times New Roman"/>
          <w:sz w:val="24"/>
          <w:szCs w:val="24"/>
        </w:rPr>
        <w:t xml:space="preserve"> na </w:t>
      </w:r>
      <w:r>
        <w:rPr>
          <w:rFonts w:ascii="Times New Roman" w:eastAsia="Calibri" w:hAnsi="Times New Roman" w:cs="Times New Roman"/>
          <w:sz w:val="24"/>
          <w:szCs w:val="24"/>
        </w:rPr>
        <w:t>automobilu</w:t>
      </w:r>
      <w:r w:rsidRPr="00184DE8">
        <w:rPr>
          <w:rFonts w:ascii="Times New Roman" w:eastAsia="Calibri" w:hAnsi="Times New Roman" w:cs="Times New Roman"/>
          <w:sz w:val="24"/>
          <w:szCs w:val="24"/>
        </w:rPr>
        <w:t xml:space="preserve">, jehož hodnota před </w:t>
      </w:r>
      <w:r>
        <w:rPr>
          <w:rFonts w:ascii="Times New Roman" w:eastAsia="Calibri" w:hAnsi="Times New Roman" w:cs="Times New Roman"/>
          <w:sz w:val="24"/>
          <w:szCs w:val="24"/>
        </w:rPr>
        <w:t>škodní událostí</w:t>
      </w:r>
      <w:r w:rsidRPr="00184DE8">
        <w:rPr>
          <w:rFonts w:ascii="Times New Roman" w:eastAsia="Calibri" w:hAnsi="Times New Roman" w:cs="Times New Roman"/>
          <w:sz w:val="24"/>
          <w:szCs w:val="24"/>
        </w:rPr>
        <w:t xml:space="preserve"> činila 5 000 Kč a po </w:t>
      </w:r>
      <w:r>
        <w:rPr>
          <w:rFonts w:ascii="Times New Roman" w:eastAsia="Calibri" w:hAnsi="Times New Roman" w:cs="Times New Roman"/>
          <w:sz w:val="24"/>
          <w:szCs w:val="24"/>
        </w:rPr>
        <w:t>ní</w:t>
      </w:r>
      <w:r w:rsidRPr="00184DE8">
        <w:rPr>
          <w:rFonts w:ascii="Times New Roman" w:eastAsia="Calibri" w:hAnsi="Times New Roman" w:cs="Times New Roman"/>
          <w:sz w:val="24"/>
          <w:szCs w:val="24"/>
        </w:rPr>
        <w:t xml:space="preserve"> klesla na </w:t>
      </w:r>
      <w:r>
        <w:rPr>
          <w:rFonts w:ascii="Times New Roman" w:eastAsia="Calibri" w:hAnsi="Times New Roman" w:cs="Times New Roman"/>
          <w:sz w:val="24"/>
          <w:szCs w:val="24"/>
        </w:rPr>
        <w:t>4 500 Kč. A</w:t>
      </w:r>
      <w:r w:rsidRPr="00184DE8">
        <w:rPr>
          <w:rFonts w:ascii="Times New Roman" w:eastAsia="Calibri" w:hAnsi="Times New Roman" w:cs="Times New Roman"/>
          <w:sz w:val="24"/>
          <w:szCs w:val="24"/>
        </w:rPr>
        <w:t>le oprava (uvedení do původního stavu) stojí 4 000 Kč. Bude škoda vyčíslena ve výši 4 000 Kč nebo 500 Kč? V tomto případě bude výše škody závislá</w:t>
      </w:r>
      <w:r>
        <w:rPr>
          <w:rFonts w:ascii="Times New Roman" w:eastAsia="Calibri" w:hAnsi="Times New Roman" w:cs="Times New Roman"/>
          <w:sz w:val="24"/>
          <w:szCs w:val="24"/>
        </w:rPr>
        <w:t xml:space="preserve"> na uvedení do původního stavu – tudíž </w:t>
      </w:r>
      <w:r w:rsidRPr="00184DE8">
        <w:rPr>
          <w:rFonts w:ascii="Times New Roman" w:eastAsia="Calibri" w:hAnsi="Times New Roman" w:cs="Times New Roman"/>
          <w:sz w:val="24"/>
          <w:szCs w:val="24"/>
        </w:rPr>
        <w:t xml:space="preserve">4 000 </w:t>
      </w:r>
      <w:r w:rsidRPr="0058752A">
        <w:rPr>
          <w:rFonts w:ascii="Times New Roman" w:eastAsia="Calibri" w:hAnsi="Times New Roman" w:cs="Times New Roman"/>
          <w:sz w:val="24"/>
          <w:szCs w:val="24"/>
        </w:rPr>
        <w:t xml:space="preserve">Kč. </w:t>
      </w:r>
      <w:r>
        <w:rPr>
          <w:rFonts w:ascii="Times New Roman" w:eastAsia="Calibri" w:hAnsi="Times New Roman" w:cs="Times New Roman"/>
          <w:sz w:val="24"/>
          <w:szCs w:val="24"/>
        </w:rPr>
        <w:t xml:space="preserve">Jinak tomu bude v případě tzv. </w:t>
      </w:r>
      <w:r w:rsidRPr="00984EB4">
        <w:rPr>
          <w:rFonts w:ascii="Times New Roman" w:eastAsia="Calibri" w:hAnsi="Times New Roman" w:cs="Times New Roman"/>
          <w:sz w:val="24"/>
          <w:szCs w:val="24"/>
        </w:rPr>
        <w:t>totální škody,</w:t>
      </w:r>
      <w:r>
        <w:rPr>
          <w:rFonts w:ascii="Times New Roman" w:eastAsia="Calibri" w:hAnsi="Times New Roman" w:cs="Times New Roman"/>
          <w:b/>
          <w:sz w:val="24"/>
          <w:szCs w:val="24"/>
        </w:rPr>
        <w:t xml:space="preserve"> </w:t>
      </w:r>
      <w:r w:rsidRPr="0058752A">
        <w:rPr>
          <w:rFonts w:ascii="Times New Roman" w:eastAsia="Calibri" w:hAnsi="Times New Roman" w:cs="Times New Roman"/>
          <w:sz w:val="24"/>
          <w:szCs w:val="24"/>
        </w:rPr>
        <w:t>kdy</w:t>
      </w:r>
      <w:r w:rsidRPr="00184DE8">
        <w:rPr>
          <w:rFonts w:ascii="Times New Roman" w:eastAsia="Calibri" w:hAnsi="Times New Roman" w:cs="Times New Roman"/>
          <w:b/>
          <w:sz w:val="24"/>
          <w:szCs w:val="24"/>
        </w:rPr>
        <w:t xml:space="preserve"> </w:t>
      </w:r>
      <w:r w:rsidRPr="00184DE8">
        <w:rPr>
          <w:rFonts w:ascii="Times New Roman" w:eastAsia="Calibri" w:hAnsi="Times New Roman" w:cs="Times New Roman"/>
          <w:sz w:val="24"/>
          <w:szCs w:val="24"/>
        </w:rPr>
        <w:t xml:space="preserve">náklady na opravu vozidla převyšují jeho obecnou cenu před zásahem. Vycházejme ze stejného příkladu jen s tím rozdílem, že uvedení auta do původního stavu by </w:t>
      </w:r>
      <w:r>
        <w:rPr>
          <w:rFonts w:ascii="Times New Roman" w:eastAsia="Calibri" w:hAnsi="Times New Roman" w:cs="Times New Roman"/>
          <w:sz w:val="24"/>
          <w:szCs w:val="24"/>
        </w:rPr>
        <w:t xml:space="preserve">nestálo </w:t>
      </w:r>
      <w:r w:rsidRPr="00184DE8">
        <w:rPr>
          <w:rFonts w:ascii="Times New Roman" w:eastAsia="Calibri" w:hAnsi="Times New Roman" w:cs="Times New Roman"/>
          <w:sz w:val="24"/>
          <w:szCs w:val="24"/>
        </w:rPr>
        <w:t xml:space="preserve">4 000 Kč, ale 10 000 Kč. Podle předchozího případu by výše škody činila 10 000 Kč, ale nebude tomu tak. Škoda </w:t>
      </w:r>
      <w:r>
        <w:rPr>
          <w:rFonts w:ascii="Times New Roman" w:eastAsia="Calibri" w:hAnsi="Times New Roman" w:cs="Times New Roman"/>
          <w:sz w:val="24"/>
          <w:szCs w:val="24"/>
        </w:rPr>
        <w:t>se bude rovnat částce</w:t>
      </w:r>
      <w:r w:rsidRPr="00184DE8">
        <w:rPr>
          <w:rFonts w:ascii="Times New Roman" w:eastAsia="Calibri" w:hAnsi="Times New Roman" w:cs="Times New Roman"/>
          <w:sz w:val="24"/>
          <w:szCs w:val="24"/>
        </w:rPr>
        <w:t xml:space="preserve"> 5 000 Kč, neboť je to horní hranice hodnoty věci.</w:t>
      </w:r>
      <w:r w:rsidRPr="00184DE8">
        <w:rPr>
          <w:rStyle w:val="Znakapoznpodarou"/>
          <w:rFonts w:ascii="Times New Roman" w:eastAsia="Calibri" w:hAnsi="Times New Roman" w:cs="Times New Roman"/>
          <w:sz w:val="24"/>
          <w:szCs w:val="24"/>
        </w:rPr>
        <w:footnoteReference w:id="173"/>
      </w:r>
      <w:r>
        <w:rPr>
          <w:rFonts w:ascii="Times New Roman" w:eastAsia="Calibri" w:hAnsi="Times New Roman" w:cs="Times New Roman"/>
          <w:sz w:val="24"/>
          <w:szCs w:val="24"/>
        </w:rPr>
        <w:t xml:space="preserve"> </w:t>
      </w:r>
      <w:r w:rsidRPr="00184DE8">
        <w:rPr>
          <w:rFonts w:ascii="Times New Roman" w:eastAsia="Calibri" w:hAnsi="Times New Roman" w:cs="Times New Roman"/>
          <w:sz w:val="24"/>
          <w:szCs w:val="24"/>
        </w:rPr>
        <w:t>Opakem je problematika tzv</w:t>
      </w:r>
      <w:r w:rsidRPr="00984EB4">
        <w:rPr>
          <w:rFonts w:ascii="Times New Roman" w:eastAsia="Calibri" w:hAnsi="Times New Roman" w:cs="Times New Roman"/>
          <w:sz w:val="24"/>
          <w:szCs w:val="24"/>
        </w:rPr>
        <w:t>. „bezcenné kočky“. Soused</w:t>
      </w:r>
      <w:r w:rsidRPr="00184DE8">
        <w:rPr>
          <w:rFonts w:ascii="Times New Roman" w:eastAsia="Calibri" w:hAnsi="Times New Roman" w:cs="Times New Roman"/>
          <w:sz w:val="24"/>
          <w:szCs w:val="24"/>
        </w:rPr>
        <w:t xml:space="preserve"> úmyslně zraní kočku, jejíž hodnota by se dala ocenit na 100 Kč. Veterinář za léčení požaduje 5 000 Kč. </w:t>
      </w:r>
      <w:r>
        <w:rPr>
          <w:rFonts w:ascii="Times New Roman" w:eastAsia="Calibri" w:hAnsi="Times New Roman" w:cs="Times New Roman"/>
          <w:sz w:val="24"/>
          <w:szCs w:val="24"/>
        </w:rPr>
        <w:t>Preferuje se udržení stavu, n</w:t>
      </w:r>
      <w:r w:rsidRPr="00184DE8">
        <w:rPr>
          <w:rFonts w:ascii="Times New Roman" w:eastAsia="Calibri" w:hAnsi="Times New Roman" w:cs="Times New Roman"/>
          <w:sz w:val="24"/>
          <w:szCs w:val="24"/>
        </w:rPr>
        <w:t>ezajímá nás objektivní hodnota věci, ale skutečné náklady na uvedení do původního stavu.</w:t>
      </w:r>
      <w:r>
        <w:rPr>
          <w:rFonts w:ascii="Times New Roman" w:eastAsia="Calibri" w:hAnsi="Times New Roman" w:cs="Times New Roman"/>
          <w:sz w:val="24"/>
          <w:szCs w:val="24"/>
        </w:rPr>
        <w:t xml:space="preserve"> Výše škody je 5 000 Kč.</w:t>
      </w:r>
    </w:p>
    <w:p w:rsidR="002B2A85" w:rsidRDefault="002B2A85" w:rsidP="002B2A85">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Důkazní bř</w:t>
      </w:r>
      <w:r>
        <w:rPr>
          <w:rFonts w:ascii="Times New Roman" w:hAnsi="Times New Roman"/>
          <w:sz w:val="24"/>
          <w:szCs w:val="24"/>
        </w:rPr>
        <w:t>emeno ohledně výše škody nese</w:t>
      </w:r>
      <w:r>
        <w:rPr>
          <w:rFonts w:ascii="Times New Roman" w:eastAsia="Calibri" w:hAnsi="Times New Roman" w:cs="Times New Roman"/>
          <w:sz w:val="24"/>
          <w:szCs w:val="24"/>
        </w:rPr>
        <w:t xml:space="preserve"> poškozený.</w:t>
      </w:r>
      <w:r>
        <w:rPr>
          <w:rFonts w:ascii="Times New Roman" w:hAnsi="Times New Roman"/>
          <w:sz w:val="24"/>
          <w:szCs w:val="24"/>
        </w:rPr>
        <w:t xml:space="preserve"> </w:t>
      </w:r>
      <w:r w:rsidRPr="00184DE8">
        <w:rPr>
          <w:rFonts w:ascii="Times New Roman" w:eastAsia="Calibri" w:hAnsi="Times New Roman" w:cs="Times New Roman"/>
          <w:sz w:val="24"/>
          <w:szCs w:val="24"/>
        </w:rPr>
        <w:t>Škoda musí existovat nejpozději v době, kdy soud o uplatněném nároku rozhoduje (tj. v době vyhlášení). Neexistuje-li škoda k okamžiku, ve kterém soud rozhoduje o u</w:t>
      </w:r>
      <w:r>
        <w:rPr>
          <w:rFonts w:ascii="Times New Roman" w:eastAsia="Calibri" w:hAnsi="Times New Roman" w:cs="Times New Roman"/>
          <w:sz w:val="24"/>
          <w:szCs w:val="24"/>
        </w:rPr>
        <w:t>platněném nároku</w:t>
      </w:r>
      <w:r w:rsidRPr="00184DE8">
        <w:rPr>
          <w:rFonts w:ascii="Times New Roman" w:eastAsia="Calibri" w:hAnsi="Times New Roman" w:cs="Times New Roman"/>
          <w:sz w:val="24"/>
          <w:szCs w:val="24"/>
        </w:rPr>
        <w:t xml:space="preserve">, </w:t>
      </w:r>
      <w:r>
        <w:rPr>
          <w:rFonts w:ascii="Times New Roman" w:eastAsia="Calibri" w:hAnsi="Times New Roman" w:cs="Times New Roman"/>
          <w:sz w:val="24"/>
          <w:szCs w:val="24"/>
        </w:rPr>
        <w:t>bude žaloba zamítnuta.</w:t>
      </w:r>
      <w:r w:rsidRPr="00184DE8">
        <w:rPr>
          <w:rFonts w:ascii="Times New Roman" w:eastAsia="Calibri" w:hAnsi="Times New Roman" w:cs="Times New Roman"/>
          <w:sz w:val="24"/>
          <w:szCs w:val="24"/>
        </w:rPr>
        <w:t xml:space="preserve"> </w:t>
      </w:r>
    </w:p>
    <w:p w:rsidR="002B2A85" w:rsidRPr="00291934" w:rsidRDefault="002B2A85" w:rsidP="002B2A85">
      <w:pPr>
        <w:pStyle w:val="Nadpis3"/>
        <w:spacing w:line="360" w:lineRule="auto"/>
        <w:rPr>
          <w:rFonts w:ascii="Times New Roman" w:eastAsia="Calibri" w:hAnsi="Times New Roman" w:cs="Times New Roman"/>
          <w:sz w:val="24"/>
          <w:szCs w:val="24"/>
        </w:rPr>
      </w:pPr>
      <w:bookmarkStart w:id="94" w:name="_Toc310430571"/>
      <w:bookmarkStart w:id="95" w:name="_Toc313712156"/>
      <w:bookmarkStart w:id="96" w:name="_Toc314440575"/>
      <w:r w:rsidRPr="00291934">
        <w:rPr>
          <w:rFonts w:ascii="Times New Roman" w:eastAsia="Calibri" w:hAnsi="Times New Roman" w:cs="Times New Roman"/>
          <w:sz w:val="24"/>
          <w:szCs w:val="24"/>
        </w:rPr>
        <w:t>Škoda způsobená na zdraví</w:t>
      </w:r>
      <w:bookmarkEnd w:id="94"/>
      <w:bookmarkEnd w:id="95"/>
      <w:bookmarkEnd w:id="96"/>
    </w:p>
    <w:p w:rsidR="002B2A85" w:rsidRDefault="002B2A85" w:rsidP="002B2A85">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OZ upravuje celý soubor jednotlivých práv pro odškodnění újmy způsobené na zdraví. Hradí se jak majetková, tak nemajetková újma (např. bolestné, náhrada za ztížení </w:t>
      </w:r>
      <w:r>
        <w:rPr>
          <w:rFonts w:ascii="Times New Roman" w:eastAsia="Calibri" w:hAnsi="Times New Roman" w:cs="Times New Roman"/>
          <w:sz w:val="24"/>
          <w:szCs w:val="24"/>
        </w:rPr>
        <w:lastRenderedPageBreak/>
        <w:t>společenského uplatnění). Náhrada se provádí výhradně v penězích, uvedení v předešlý stav z povahy věci nepřipadá v úvahu. A poskytuje se buď jednorázově (např. náklady spojené s pohřbem) nebo ve formě renty (tzv. peněžitého důchodu).</w:t>
      </w:r>
      <w:r>
        <w:rPr>
          <w:rStyle w:val="Znakapoznpodarou"/>
          <w:rFonts w:ascii="Times New Roman" w:eastAsia="Calibri" w:hAnsi="Times New Roman" w:cs="Times New Roman"/>
          <w:sz w:val="24"/>
          <w:szCs w:val="24"/>
        </w:rPr>
        <w:footnoteReference w:id="174"/>
      </w:r>
    </w:p>
    <w:p w:rsidR="002B2A85" w:rsidRDefault="002B2A85" w:rsidP="002B2A85">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Při náhradě škody na zdraví je potřeba rozlišit, zda došlo k újmě na zdraví nebo k usmrcení. Při způsobení újmy na zdraví se hradí: 1) náklady spojené s léčením, 2) ztráta na výdělku po dobu pracovní neschopnosti i po jejím skončení, 3) ztráta na důchodu, 4) bolestné a náhrada za ztížení společenského uplatnění. Dojde-li k usmrcení, hradí se: 1) náklady na výživu pozůstalých, 2) přiměřené náklady spojené s pohřbem.</w:t>
      </w:r>
      <w:r>
        <w:rPr>
          <w:rStyle w:val="Znakapoznpodarou"/>
          <w:rFonts w:ascii="Times New Roman" w:eastAsia="Calibri" w:hAnsi="Times New Roman" w:cs="Times New Roman"/>
          <w:sz w:val="24"/>
          <w:szCs w:val="24"/>
        </w:rPr>
        <w:footnoteReference w:id="175"/>
      </w:r>
    </w:p>
    <w:p w:rsidR="0072382B" w:rsidRDefault="002B2A85" w:rsidP="002B2A85">
      <w:pPr>
        <w:spacing w:after="0" w:line="360" w:lineRule="auto"/>
        <w:ind w:firstLine="540"/>
        <w:jc w:val="both"/>
        <w:rPr>
          <w:rFonts w:ascii="Times New Roman" w:eastAsia="Calibri" w:hAnsi="Times New Roman" w:cs="Times New Roman"/>
          <w:sz w:val="24"/>
          <w:szCs w:val="24"/>
        </w:rPr>
      </w:pPr>
      <w:r w:rsidRPr="00C302A2">
        <w:rPr>
          <w:rFonts w:ascii="Times New Roman" w:eastAsia="Calibri" w:hAnsi="Times New Roman" w:cs="Times New Roman"/>
          <w:sz w:val="24"/>
          <w:szCs w:val="24"/>
        </w:rPr>
        <w:t xml:space="preserve">Účelné </w:t>
      </w:r>
      <w:r w:rsidRPr="0055708C">
        <w:rPr>
          <w:rFonts w:ascii="Times New Roman" w:eastAsia="Calibri" w:hAnsi="Times New Roman" w:cs="Times New Roman"/>
          <w:b/>
          <w:sz w:val="24"/>
          <w:szCs w:val="24"/>
        </w:rPr>
        <w:t>náklady spojené s léčením</w:t>
      </w:r>
      <w:r w:rsidRPr="00C302A2">
        <w:rPr>
          <w:rFonts w:ascii="Times New Roman" w:eastAsia="Calibri" w:hAnsi="Times New Roman" w:cs="Times New Roman"/>
          <w:sz w:val="24"/>
          <w:szCs w:val="24"/>
        </w:rPr>
        <w:t xml:space="preserve"> (§ 449 odst. 1) je možné požadovat, nebylo-li léčení poskytnuté bezplatně.</w:t>
      </w:r>
      <w:r w:rsidRPr="0055708C">
        <w:rPr>
          <w:rFonts w:ascii="Times New Roman" w:hAnsi="Times New Roman"/>
          <w:sz w:val="24"/>
          <w:szCs w:val="24"/>
        </w:rPr>
        <w:t xml:space="preserve"> </w:t>
      </w:r>
      <w:r w:rsidR="005E673D">
        <w:rPr>
          <w:rFonts w:ascii="Times New Roman" w:hAnsi="Times New Roman"/>
          <w:sz w:val="24"/>
          <w:szCs w:val="24"/>
        </w:rPr>
        <w:t>Jedná se</w:t>
      </w:r>
      <w:r>
        <w:rPr>
          <w:rFonts w:ascii="Times New Roman" w:hAnsi="Times New Roman"/>
          <w:sz w:val="24"/>
          <w:szCs w:val="24"/>
        </w:rPr>
        <w:t xml:space="preserve"> o výdaje, které poškozený vynaložil ke zlepšení zdravotního stavu nebo k vyléčení.</w:t>
      </w:r>
      <w:r w:rsidRPr="00C302A2">
        <w:rPr>
          <w:rFonts w:ascii="Times New Roman" w:eastAsia="Calibri" w:hAnsi="Times New Roman" w:cs="Times New Roman"/>
          <w:sz w:val="24"/>
          <w:szCs w:val="24"/>
        </w:rPr>
        <w:t xml:space="preserve"> </w:t>
      </w:r>
      <w:r>
        <w:rPr>
          <w:rFonts w:ascii="Times New Roman" w:eastAsia="Calibri" w:hAnsi="Times New Roman" w:cs="Times New Roman"/>
          <w:sz w:val="24"/>
          <w:szCs w:val="24"/>
        </w:rPr>
        <w:t>Takovými náklady mohou být např. výdaje na protézy, na specifický způsob stravování, náklady spojené s rehabilitací nebo s přibráním ošetřovatele (srov. R III/67). Výdaje spojené s dojížděním příbuzných za poškozeným nelze</w:t>
      </w:r>
      <w:r w:rsidR="0072382B">
        <w:rPr>
          <w:rFonts w:ascii="Times New Roman" w:eastAsia="Calibri" w:hAnsi="Times New Roman" w:cs="Times New Roman"/>
          <w:sz w:val="24"/>
          <w:szCs w:val="24"/>
        </w:rPr>
        <w:t xml:space="preserve"> považovat za účelně vynaložené. Výjimkou by byl případ, kdy by odborný lékař posoudil, že na zdraví poškozeného mají návštěvy příbuzných psychoterapeutický význam.</w:t>
      </w:r>
    </w:p>
    <w:p w:rsidR="002B2A85" w:rsidRPr="00734B2C" w:rsidRDefault="002B2A85" w:rsidP="002B2A85">
      <w:pPr>
        <w:spacing w:after="0" w:line="360" w:lineRule="auto"/>
        <w:ind w:firstLine="540"/>
        <w:jc w:val="both"/>
        <w:rPr>
          <w:rFonts w:ascii="Times New Roman" w:hAnsi="Times New Roman"/>
          <w:sz w:val="24"/>
          <w:szCs w:val="24"/>
        </w:rPr>
      </w:pPr>
      <w:r w:rsidRPr="0055708C">
        <w:rPr>
          <w:rFonts w:ascii="Times New Roman" w:eastAsia="Calibri" w:hAnsi="Times New Roman" w:cs="Times New Roman"/>
          <w:b/>
          <w:sz w:val="24"/>
          <w:szCs w:val="24"/>
        </w:rPr>
        <w:t>Náhrada za ztrátu na výdělku po dobu pracovní neschopnosti</w:t>
      </w:r>
      <w:r>
        <w:rPr>
          <w:rFonts w:ascii="Times New Roman" w:eastAsia="Calibri" w:hAnsi="Times New Roman" w:cs="Times New Roman"/>
          <w:sz w:val="24"/>
          <w:szCs w:val="24"/>
        </w:rPr>
        <w:t xml:space="preserve"> dosahuje rozdíl mezi průměrným výdělkem poškozeného před poškozením a výší nemocenského (§ 446). Výše nemocenského je upravena zvláštním zákonem č. 187/2006 Sb., o nemocenském pojištění. Vychází se z výše nároku na nemocenské, nikoli z výše skutečně vyplacených dávek, neboť může dojít k jejich odnětí, příp. snížení.</w:t>
      </w:r>
      <w:r w:rsidRPr="00734B2C">
        <w:rPr>
          <w:rFonts w:ascii="Times New Roman" w:hAnsi="Times New Roman"/>
          <w:sz w:val="24"/>
          <w:szCs w:val="24"/>
        </w:rPr>
        <w:t xml:space="preserve"> </w:t>
      </w:r>
      <w:r>
        <w:rPr>
          <w:rFonts w:ascii="Times New Roman" w:hAnsi="Times New Roman"/>
          <w:sz w:val="24"/>
          <w:szCs w:val="24"/>
        </w:rPr>
        <w:t>Nárok je časově omezen na dobu, od kdy je poškozený uznán pracovně neschopným do doby jeho uznání práce schopným nebo do přiznání invalidního důchodu.</w:t>
      </w:r>
      <w:r>
        <w:rPr>
          <w:rStyle w:val="Znakapoznpodarou"/>
          <w:rFonts w:ascii="Times New Roman" w:eastAsia="Calibri" w:hAnsi="Times New Roman" w:cs="Times New Roman"/>
          <w:sz w:val="24"/>
          <w:szCs w:val="24"/>
        </w:rPr>
        <w:footnoteReference w:id="176"/>
      </w:r>
    </w:p>
    <w:p w:rsidR="002B2A85" w:rsidRPr="004474C0" w:rsidRDefault="002B2A85" w:rsidP="002B2A85">
      <w:pPr>
        <w:spacing w:after="0" w:line="360" w:lineRule="auto"/>
        <w:ind w:firstLine="540"/>
        <w:jc w:val="both"/>
        <w:rPr>
          <w:rFonts w:ascii="Times New Roman" w:eastAsia="Calibri" w:hAnsi="Times New Roman" w:cs="Times New Roman"/>
          <w:sz w:val="24"/>
          <w:szCs w:val="24"/>
        </w:rPr>
      </w:pPr>
      <w:r w:rsidRPr="004474C0">
        <w:rPr>
          <w:rFonts w:ascii="Times New Roman" w:eastAsia="Calibri" w:hAnsi="Times New Roman" w:cs="Times New Roman"/>
          <w:b/>
          <w:sz w:val="24"/>
          <w:szCs w:val="24"/>
        </w:rPr>
        <w:t>Náhrada za ztrátu na výdělku po skončení pracovní neschopnosti nebo při invaliditě</w:t>
      </w:r>
      <w:r w:rsidRPr="004474C0">
        <w:t xml:space="preserve"> </w:t>
      </w:r>
      <w:r w:rsidRPr="004474C0">
        <w:rPr>
          <w:rFonts w:ascii="Times New Roman" w:eastAsia="Calibri" w:hAnsi="Times New Roman" w:cs="Times New Roman"/>
          <w:sz w:val="24"/>
          <w:szCs w:val="24"/>
        </w:rPr>
        <w:t>činí rozdíl mezi průměrným výdělkem před poškozením a výdělkem dosahovaným po poškození s připočtením případného invalidního důchodu (§ 447 odst. 1). Zákon výslovně zmiňuje, že je umožněno odeč</w:t>
      </w:r>
      <w:r w:rsidR="00825467">
        <w:rPr>
          <w:rFonts w:ascii="Times New Roman" w:eastAsia="Calibri" w:hAnsi="Times New Roman" w:cs="Times New Roman"/>
          <w:sz w:val="24"/>
          <w:szCs w:val="24"/>
        </w:rPr>
        <w:t>ítat pouze invalidní (částečný</w:t>
      </w:r>
      <w:r w:rsidRPr="004474C0">
        <w:rPr>
          <w:rFonts w:ascii="Times New Roman" w:eastAsia="Calibri" w:hAnsi="Times New Roman" w:cs="Times New Roman"/>
          <w:sz w:val="24"/>
          <w:szCs w:val="24"/>
        </w:rPr>
        <w:t xml:space="preserve"> invalidní) důchod. Jiný důchod odpočítat nelze, i kdyby se svou povahou blížil invalidnímu.</w:t>
      </w:r>
      <w:r w:rsidRPr="004474C0">
        <w:rPr>
          <w:rStyle w:val="Znakapoznpodarou"/>
          <w:rFonts w:ascii="Times New Roman" w:hAnsi="Times New Roman"/>
          <w:sz w:val="24"/>
          <w:szCs w:val="24"/>
        </w:rPr>
        <w:footnoteReference w:id="177"/>
      </w:r>
      <w:r w:rsidRPr="004474C0">
        <w:rPr>
          <w:rFonts w:ascii="Times New Roman" w:eastAsia="Calibri" w:hAnsi="Times New Roman" w:cs="Times New Roman"/>
          <w:sz w:val="24"/>
          <w:szCs w:val="24"/>
        </w:rPr>
        <w:t xml:space="preserve"> </w:t>
      </w:r>
      <w:r w:rsidRPr="004474C0">
        <w:rPr>
          <w:rFonts w:ascii="Times New Roman" w:hAnsi="Times New Roman"/>
          <w:sz w:val="24"/>
          <w:szCs w:val="24"/>
        </w:rPr>
        <w:t>Touto náhradou se odškodňují trvalé následky poškození zdraví. K odškodnění může dojít i tehdy</w:t>
      </w:r>
      <w:r w:rsidRPr="004474C0">
        <w:rPr>
          <w:rFonts w:ascii="Times New Roman" w:eastAsia="Calibri" w:hAnsi="Times New Roman" w:cs="Times New Roman"/>
          <w:sz w:val="24"/>
          <w:szCs w:val="24"/>
        </w:rPr>
        <w:t xml:space="preserve">, kdy poškozený v době </w:t>
      </w:r>
      <w:r w:rsidRPr="004474C0">
        <w:rPr>
          <w:rFonts w:ascii="Times New Roman" w:eastAsia="Calibri" w:hAnsi="Times New Roman" w:cs="Times New Roman"/>
          <w:sz w:val="24"/>
          <w:szCs w:val="24"/>
        </w:rPr>
        <w:lastRenderedPageBreak/>
        <w:t>úrazu sice nepracoval, avšak prokazatelně měl do zaměstnání nastoupit a jen v důsledku úrazu se tak nestalo.</w:t>
      </w:r>
      <w:r w:rsidRPr="004474C0">
        <w:rPr>
          <w:rStyle w:val="Znakapoznpodarou"/>
          <w:rFonts w:ascii="Times New Roman" w:eastAsia="Calibri" w:hAnsi="Times New Roman" w:cs="Times New Roman"/>
          <w:sz w:val="24"/>
          <w:szCs w:val="24"/>
        </w:rPr>
        <w:footnoteReference w:id="178"/>
      </w:r>
      <w:r w:rsidRPr="004474C0">
        <w:rPr>
          <w:rFonts w:ascii="Times New Roman" w:eastAsia="Calibri" w:hAnsi="Times New Roman" w:cs="Times New Roman"/>
          <w:sz w:val="24"/>
          <w:szCs w:val="24"/>
        </w:rPr>
        <w:t xml:space="preserve"> </w:t>
      </w:r>
    </w:p>
    <w:p w:rsidR="002B2A85" w:rsidRPr="001F4227" w:rsidRDefault="002B2A85" w:rsidP="002B2A85">
      <w:pPr>
        <w:spacing w:after="0" w:line="360" w:lineRule="auto"/>
        <w:ind w:firstLine="540"/>
        <w:jc w:val="both"/>
        <w:rPr>
          <w:rFonts w:ascii="Times New Roman" w:eastAsia="Calibri" w:hAnsi="Times New Roman" w:cs="Times New Roman"/>
          <w:sz w:val="24"/>
          <w:szCs w:val="24"/>
        </w:rPr>
      </w:pPr>
      <w:r w:rsidRPr="001F4227">
        <w:rPr>
          <w:rFonts w:ascii="Times New Roman" w:eastAsia="Calibri" w:hAnsi="Times New Roman" w:cs="Times New Roman"/>
          <w:sz w:val="24"/>
          <w:szCs w:val="24"/>
        </w:rPr>
        <w:t>Nárok na náhradu za ztrátu na výdělku po skončení pracovní neschopnosti nebo při invaliditě se promlčuje jako celek, nikoliv jen nároky na jednotlivá měsíčně se opětující plnění.</w:t>
      </w:r>
      <w:r w:rsidRPr="001F4227">
        <w:rPr>
          <w:rStyle w:val="Znakapoznpodarou"/>
          <w:rFonts w:ascii="Times New Roman" w:eastAsia="Calibri" w:hAnsi="Times New Roman" w:cs="Times New Roman"/>
          <w:sz w:val="24"/>
          <w:szCs w:val="24"/>
        </w:rPr>
        <w:footnoteReference w:id="179"/>
      </w:r>
      <w:r w:rsidRPr="001F4227">
        <w:rPr>
          <w:rFonts w:ascii="Times New Roman" w:eastAsia="Calibri" w:hAnsi="Times New Roman" w:cs="Times New Roman"/>
          <w:sz w:val="24"/>
          <w:szCs w:val="24"/>
        </w:rPr>
        <w:t xml:space="preserve"> Objektivní promlčení doba je u náhrady za ztrátu na výdělku vyloučena. Promlčení je možné pouze na základě subjektivní promlčecí doby, neboť tato náhrada vzniká poškozenému při škodě na zdraví</w:t>
      </w:r>
      <w:r>
        <w:rPr>
          <w:rFonts w:ascii="Times New Roman" w:eastAsia="Calibri" w:hAnsi="Times New Roman" w:cs="Times New Roman"/>
          <w:sz w:val="24"/>
          <w:szCs w:val="24"/>
        </w:rPr>
        <w:t xml:space="preserve"> (srov. </w:t>
      </w:r>
      <w:r w:rsidR="008A0B9C">
        <w:rPr>
          <w:rFonts w:ascii="Times New Roman" w:eastAsia="Calibri" w:hAnsi="Times New Roman" w:cs="Times New Roman"/>
          <w:sz w:val="24"/>
          <w:szCs w:val="24"/>
        </w:rPr>
        <w:t xml:space="preserve">ustanovení </w:t>
      </w:r>
      <w:r>
        <w:rPr>
          <w:rFonts w:ascii="Times New Roman" w:eastAsia="Calibri" w:hAnsi="Times New Roman" w:cs="Times New Roman"/>
          <w:sz w:val="24"/>
          <w:szCs w:val="24"/>
        </w:rPr>
        <w:t>§ 105 odst. 2 OZ)</w:t>
      </w:r>
      <w:r w:rsidRPr="001F4227">
        <w:rPr>
          <w:rFonts w:ascii="Times New Roman" w:eastAsia="Calibri" w:hAnsi="Times New Roman" w:cs="Times New Roman"/>
          <w:sz w:val="24"/>
          <w:szCs w:val="24"/>
        </w:rPr>
        <w:t>.</w:t>
      </w:r>
      <w:r w:rsidRPr="001F4227">
        <w:rPr>
          <w:rStyle w:val="Znakapoznpodarou"/>
          <w:rFonts w:ascii="Times New Roman" w:eastAsia="Calibri" w:hAnsi="Times New Roman" w:cs="Times New Roman"/>
          <w:sz w:val="24"/>
          <w:szCs w:val="24"/>
        </w:rPr>
        <w:footnoteReference w:id="180"/>
      </w:r>
    </w:p>
    <w:p w:rsidR="002B2A85" w:rsidRDefault="002B2A85" w:rsidP="002B2A85">
      <w:pPr>
        <w:spacing w:after="0" w:line="360" w:lineRule="auto"/>
        <w:ind w:firstLine="540"/>
        <w:jc w:val="both"/>
        <w:rPr>
          <w:rFonts w:ascii="Times New Roman" w:eastAsia="Calibri" w:hAnsi="Times New Roman" w:cs="Times New Roman"/>
          <w:sz w:val="24"/>
          <w:szCs w:val="24"/>
        </w:rPr>
      </w:pPr>
      <w:r w:rsidRPr="00194DE8">
        <w:rPr>
          <w:rFonts w:ascii="Times New Roman" w:eastAsia="Calibri" w:hAnsi="Times New Roman" w:cs="Times New Roman"/>
          <w:b/>
          <w:sz w:val="24"/>
          <w:szCs w:val="24"/>
        </w:rPr>
        <w:t>Náhrada za ztrátu na důchodu</w:t>
      </w:r>
      <w:r>
        <w:rPr>
          <w:rFonts w:ascii="Times New Roman" w:eastAsia="Calibri" w:hAnsi="Times New Roman" w:cs="Times New Roman"/>
          <w:sz w:val="24"/>
          <w:szCs w:val="24"/>
        </w:rPr>
        <w:t xml:space="preserve"> (§ 447a) je zvláštní formou náhrady za ztrátu na výdělku (§ 447). Nárok na náhradu dle </w:t>
      </w:r>
      <w:r w:rsidR="008A0B9C">
        <w:rPr>
          <w:rFonts w:ascii="Times New Roman" w:eastAsia="Calibri" w:hAnsi="Times New Roman" w:cs="Times New Roman"/>
          <w:sz w:val="24"/>
          <w:szCs w:val="24"/>
        </w:rPr>
        <w:t xml:space="preserve">ustanovení </w:t>
      </w:r>
      <w:r>
        <w:rPr>
          <w:rFonts w:ascii="Times New Roman" w:eastAsia="Calibri" w:hAnsi="Times New Roman" w:cs="Times New Roman"/>
          <w:sz w:val="24"/>
          <w:szCs w:val="24"/>
        </w:rPr>
        <w:t xml:space="preserve">§ 447a má jen ten důchodce, který pobíral náhradu podle </w:t>
      </w:r>
      <w:r w:rsidR="008A0B9C">
        <w:rPr>
          <w:rFonts w:ascii="Times New Roman" w:eastAsia="Calibri" w:hAnsi="Times New Roman" w:cs="Times New Roman"/>
          <w:sz w:val="24"/>
          <w:szCs w:val="24"/>
        </w:rPr>
        <w:t xml:space="preserve">ustanovení </w:t>
      </w:r>
      <w:r>
        <w:rPr>
          <w:rFonts w:ascii="Times New Roman" w:eastAsia="Calibri" w:hAnsi="Times New Roman" w:cs="Times New Roman"/>
          <w:sz w:val="24"/>
          <w:szCs w:val="24"/>
        </w:rPr>
        <w:t>§ 447. Ztráta na důchodu totiž vzniká tím, že poškozený dostává nižší důchod, než jaký by mu byl vyměřen se započtením částek, které pobíral z titulu náhrady za ztrátu na výdělku.</w:t>
      </w:r>
      <w:r>
        <w:rPr>
          <w:rStyle w:val="Znakapoznpodarou"/>
          <w:rFonts w:ascii="Times New Roman" w:eastAsia="Calibri" w:hAnsi="Times New Roman" w:cs="Times New Roman"/>
          <w:sz w:val="24"/>
          <w:szCs w:val="24"/>
        </w:rPr>
        <w:footnoteReference w:id="181"/>
      </w:r>
      <w:r>
        <w:rPr>
          <w:rFonts w:ascii="Times New Roman" w:eastAsia="Calibri" w:hAnsi="Times New Roman" w:cs="Times New Roman"/>
          <w:sz w:val="24"/>
          <w:szCs w:val="24"/>
        </w:rPr>
        <w:t xml:space="preserve"> Nárok za ztrátu na důchodu nevzniká poškozenému okamžikem, kdy u něj byly splněny předpoklady pro přiznání důchodu, ale až faktickým momentem odchodu do důchodu. Tímto okamžikem mu současně zaniká nárok na náhradu za ztrátu na výdělku.</w:t>
      </w:r>
      <w:r w:rsidRPr="00023F07">
        <w:rPr>
          <w:rStyle w:val="Znakapoznpodarou"/>
          <w:rFonts w:ascii="Times New Roman" w:eastAsia="Calibri" w:hAnsi="Times New Roman" w:cs="Times New Roman"/>
          <w:sz w:val="24"/>
          <w:szCs w:val="24"/>
        </w:rPr>
        <w:t xml:space="preserve"> </w:t>
      </w:r>
      <w:r>
        <w:rPr>
          <w:rStyle w:val="Znakapoznpodarou"/>
          <w:rFonts w:ascii="Times New Roman" w:eastAsia="Calibri" w:hAnsi="Times New Roman" w:cs="Times New Roman"/>
          <w:sz w:val="24"/>
          <w:szCs w:val="24"/>
        </w:rPr>
        <w:footnoteReference w:id="182"/>
      </w:r>
    </w:p>
    <w:p w:rsidR="002B2A85" w:rsidRPr="005475EB" w:rsidRDefault="002B2A85"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Bolestné </w:t>
      </w:r>
      <w:r>
        <w:rPr>
          <w:rFonts w:ascii="Times New Roman" w:eastAsia="Calibri" w:hAnsi="Times New Roman" w:cs="Times New Roman"/>
          <w:sz w:val="24"/>
          <w:szCs w:val="24"/>
        </w:rPr>
        <w:t>se poskytuje za bolesti způsobené poškozením zdraví, jeho léčením a odstraňováním následků, tedy i za bolest při rehabilitaci.</w:t>
      </w:r>
      <w:r>
        <w:rPr>
          <w:rStyle w:val="Znakapoznpodarou"/>
          <w:rFonts w:ascii="Times New Roman" w:eastAsia="Calibri" w:hAnsi="Times New Roman" w:cs="Times New Roman"/>
          <w:sz w:val="24"/>
          <w:szCs w:val="24"/>
        </w:rPr>
        <w:footnoteReference w:id="183"/>
      </w:r>
      <w:r>
        <w:rPr>
          <w:rFonts w:ascii="Times New Roman" w:eastAsia="Calibri" w:hAnsi="Times New Roman" w:cs="Times New Roman"/>
          <w:sz w:val="24"/>
          <w:szCs w:val="24"/>
        </w:rPr>
        <w:t xml:space="preserve"> Při určení výše bolestného se vychází z vyhlášky č. 440/2001 Sb., o odškodňování bolesti a ztížení společenského uplatnění. Vyhláška stanoví základní pravidla pro ohodnocení utrpěné bolesti. Bodové hodnocení se vymezuje v lékařském posudku, jeden bod představuje 120 Kč (§ 7 odst. 2 vyhlášky). Co se týká posuzování nároků, podle OZ (§ 444) je možné odškodnit bolest i při hodnocení nižším než 30 bodů (totéž se uplatní i při posouzení náhrady za ztížení společenského uplatnění).</w:t>
      </w:r>
      <w:r>
        <w:rPr>
          <w:rStyle w:val="Znakapoznpodarou"/>
          <w:rFonts w:ascii="Times New Roman" w:eastAsia="Calibri" w:hAnsi="Times New Roman" w:cs="Times New Roman"/>
          <w:sz w:val="24"/>
          <w:szCs w:val="24"/>
        </w:rPr>
        <w:footnoteReference w:id="184"/>
      </w:r>
    </w:p>
    <w:p w:rsidR="002B2A85" w:rsidRDefault="002B2A85" w:rsidP="002B2A85">
      <w:pPr>
        <w:spacing w:after="0" w:line="360" w:lineRule="auto"/>
        <w:ind w:firstLine="540"/>
        <w:jc w:val="both"/>
        <w:rPr>
          <w:rFonts w:ascii="Times New Roman" w:eastAsia="Calibri" w:hAnsi="Times New Roman" w:cs="Times New Roman"/>
          <w:sz w:val="24"/>
          <w:szCs w:val="24"/>
        </w:rPr>
      </w:pPr>
      <w:r w:rsidRPr="0078561B">
        <w:rPr>
          <w:rFonts w:ascii="Times New Roman" w:eastAsia="Calibri" w:hAnsi="Times New Roman" w:cs="Times New Roman"/>
          <w:sz w:val="24"/>
          <w:szCs w:val="24"/>
        </w:rPr>
        <w:t xml:space="preserve">V rámci </w:t>
      </w:r>
      <w:r w:rsidRPr="0078561B">
        <w:rPr>
          <w:rFonts w:ascii="Times New Roman" w:eastAsia="Calibri" w:hAnsi="Times New Roman" w:cs="Times New Roman"/>
          <w:b/>
          <w:sz w:val="24"/>
          <w:szCs w:val="24"/>
        </w:rPr>
        <w:t>náhrady za ztížení společenského uplatnění</w:t>
      </w:r>
      <w:r w:rsidRPr="0078561B">
        <w:rPr>
          <w:rFonts w:ascii="Times New Roman" w:eastAsia="Calibri" w:hAnsi="Times New Roman" w:cs="Times New Roman"/>
          <w:sz w:val="24"/>
          <w:szCs w:val="24"/>
        </w:rPr>
        <w:t xml:space="preserve"> se odškodňuje omezení možnosti seberealizace a společenského uplatnění v návaznosti na výkon povolání bez přímé souvislosti s výší výdělku (odškodnění </w:t>
      </w:r>
      <w:r>
        <w:rPr>
          <w:rFonts w:ascii="Times New Roman" w:eastAsia="Calibri" w:hAnsi="Times New Roman" w:cs="Times New Roman"/>
          <w:sz w:val="24"/>
          <w:szCs w:val="24"/>
        </w:rPr>
        <w:t>připadá</w:t>
      </w:r>
      <w:r w:rsidRPr="0078561B">
        <w:rPr>
          <w:rFonts w:ascii="Times New Roman" w:eastAsia="Calibri" w:hAnsi="Times New Roman" w:cs="Times New Roman"/>
          <w:sz w:val="24"/>
          <w:szCs w:val="24"/>
        </w:rPr>
        <w:t xml:space="preserve"> v úvahu, i kdyby ke snížení výdělku nedošlo)</w:t>
      </w:r>
      <w:r>
        <w:rPr>
          <w:rFonts w:ascii="Times New Roman" w:eastAsia="Calibri" w:hAnsi="Times New Roman" w:cs="Times New Roman"/>
          <w:sz w:val="24"/>
          <w:szCs w:val="24"/>
        </w:rPr>
        <w:t>, z</w:t>
      </w:r>
      <w:r w:rsidRPr="0078561B">
        <w:rPr>
          <w:rFonts w:ascii="Times New Roman" w:eastAsia="Calibri" w:hAnsi="Times New Roman" w:cs="Times New Roman"/>
          <w:sz w:val="24"/>
          <w:szCs w:val="24"/>
        </w:rPr>
        <w:t>atímco v rámci náhrady za ztrátu na výdělku se odškodňuje snížení výdělku.</w:t>
      </w:r>
      <w:r>
        <w:rPr>
          <w:rStyle w:val="Znakapoznpodarou"/>
          <w:rFonts w:ascii="Times New Roman" w:eastAsia="Calibri" w:hAnsi="Times New Roman" w:cs="Times New Roman"/>
          <w:sz w:val="24"/>
          <w:szCs w:val="24"/>
        </w:rPr>
        <w:footnoteReference w:id="185"/>
      </w:r>
      <w:r>
        <w:rPr>
          <w:rFonts w:ascii="Times New Roman" w:eastAsia="Calibri" w:hAnsi="Times New Roman" w:cs="Times New Roman"/>
          <w:sz w:val="24"/>
          <w:szCs w:val="24"/>
        </w:rPr>
        <w:t xml:space="preserve"> Náhrada za ztížení společenského uplatnění má sloužit k odškodnění následků škody na zdraví, které jsou trvalého rázu a mají prokazatelně nepříznivý vliv na uplatnění poškozeného v životě a ve </w:t>
      </w:r>
      <w:r>
        <w:rPr>
          <w:rFonts w:ascii="Times New Roman" w:eastAsia="Calibri" w:hAnsi="Times New Roman" w:cs="Times New Roman"/>
          <w:sz w:val="24"/>
          <w:szCs w:val="24"/>
        </w:rPr>
        <w:lastRenderedPageBreak/>
        <w:t>společnosti.</w:t>
      </w:r>
      <w:r>
        <w:rPr>
          <w:rStyle w:val="Znakapoznpodarou"/>
          <w:rFonts w:ascii="Times New Roman" w:eastAsia="Calibri" w:hAnsi="Times New Roman" w:cs="Times New Roman"/>
          <w:sz w:val="24"/>
          <w:szCs w:val="24"/>
        </w:rPr>
        <w:footnoteReference w:id="186"/>
      </w:r>
      <w:r>
        <w:rPr>
          <w:rFonts w:ascii="Times New Roman" w:eastAsia="Calibri" w:hAnsi="Times New Roman" w:cs="Times New Roman"/>
          <w:sz w:val="24"/>
          <w:szCs w:val="24"/>
        </w:rPr>
        <w:t xml:space="preserve"> Tento nárok (stejně jako bolestné) je ryze osobním nárokem, nepřechází na dědice</w:t>
      </w:r>
      <w:r>
        <w:rPr>
          <w:rStyle w:val="Znakapoznpodarou"/>
          <w:rFonts w:ascii="Times New Roman" w:eastAsia="Calibri" w:hAnsi="Times New Roman" w:cs="Times New Roman"/>
          <w:sz w:val="24"/>
          <w:szCs w:val="24"/>
        </w:rPr>
        <w:footnoteReference w:id="187"/>
      </w:r>
      <w:r>
        <w:rPr>
          <w:rFonts w:ascii="Times New Roman" w:eastAsia="Calibri" w:hAnsi="Times New Roman" w:cs="Times New Roman"/>
          <w:sz w:val="24"/>
          <w:szCs w:val="24"/>
        </w:rPr>
        <w:t xml:space="preserve"> a nespadá do společného jmění manželů</w:t>
      </w:r>
      <w:r>
        <w:rPr>
          <w:rStyle w:val="Znakapoznpodarou"/>
          <w:rFonts w:ascii="Times New Roman" w:hAnsi="Times New Roman"/>
          <w:sz w:val="24"/>
          <w:szCs w:val="24"/>
        </w:rPr>
        <w:footnoteReference w:id="188"/>
      </w:r>
      <w:r>
        <w:rPr>
          <w:rFonts w:ascii="Times New Roman" w:eastAsia="Calibri" w:hAnsi="Times New Roman" w:cs="Times New Roman"/>
          <w:sz w:val="24"/>
          <w:szCs w:val="24"/>
        </w:rPr>
        <w:t xml:space="preserve">. Rozsah náhrady stanoví lékař bodovým ohodnocením podle zásad vyhlášky č. 440/2001 Sb. I v tomto případě má jeden bod hodnotu 120 Kč. </w:t>
      </w:r>
    </w:p>
    <w:p w:rsidR="002B2A85" w:rsidRPr="00C622C6" w:rsidRDefault="008A0B9C" w:rsidP="002B2A85">
      <w:pPr>
        <w:spacing w:after="0" w:line="36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Ustanovení </w:t>
      </w:r>
      <w:r w:rsidR="002B2A85">
        <w:rPr>
          <w:rFonts w:ascii="Times New Roman" w:eastAsia="Calibri" w:hAnsi="Times New Roman" w:cs="Times New Roman"/>
          <w:sz w:val="24"/>
          <w:szCs w:val="24"/>
        </w:rPr>
        <w:t xml:space="preserve">§ 7 odst. 3 citované vyhlášky umožňuje soudu přiměřené zvýšení odškodnění </w:t>
      </w:r>
      <w:r w:rsidR="002B2A85" w:rsidRPr="00DC7596">
        <w:rPr>
          <w:rFonts w:ascii="Times New Roman" w:eastAsia="Calibri" w:hAnsi="Times New Roman" w:cs="Times New Roman"/>
          <w:sz w:val="24"/>
          <w:szCs w:val="24"/>
        </w:rPr>
        <w:t>bolesti a ztížení společenského uplatnění</w:t>
      </w:r>
      <w:r w:rsidR="002B2A85">
        <w:rPr>
          <w:rFonts w:ascii="Times New Roman" w:eastAsia="Calibri" w:hAnsi="Times New Roman" w:cs="Times New Roman"/>
          <w:sz w:val="24"/>
          <w:szCs w:val="24"/>
        </w:rPr>
        <w:t xml:space="preserve"> ve výjimečných případech hodných mimořádného zřetele. </w:t>
      </w:r>
      <w:r w:rsidR="005E673D">
        <w:rPr>
          <w:rFonts w:ascii="Times New Roman" w:eastAsia="Calibri" w:hAnsi="Times New Roman" w:cs="Times New Roman"/>
          <w:sz w:val="24"/>
          <w:szCs w:val="24"/>
        </w:rPr>
        <w:t xml:space="preserve">Jedná se </w:t>
      </w:r>
      <w:r w:rsidR="002B2A85">
        <w:rPr>
          <w:rFonts w:ascii="Times New Roman" w:eastAsia="Calibri" w:hAnsi="Times New Roman" w:cs="Times New Roman"/>
          <w:sz w:val="24"/>
          <w:szCs w:val="24"/>
        </w:rPr>
        <w:t xml:space="preserve">o případy, kdy je základní odškodnění nedostatečné </w:t>
      </w:r>
      <w:r w:rsidR="002B2A85" w:rsidRPr="002938BB">
        <w:rPr>
          <w:rFonts w:ascii="Times New Roman" w:eastAsia="Calibri" w:hAnsi="Times New Roman" w:cs="Times New Roman"/>
          <w:sz w:val="24"/>
          <w:szCs w:val="24"/>
        </w:rPr>
        <w:t>vzhledem k uplatnění poškozeného v rodinném, politickém, kulturním a sportovním životě, i s ohledem na jeho věk a možnosti</w:t>
      </w:r>
      <w:r w:rsidR="002B2A85">
        <w:rPr>
          <w:rFonts w:ascii="Times New Roman" w:eastAsia="Calibri" w:hAnsi="Times New Roman" w:cs="Times New Roman"/>
          <w:sz w:val="24"/>
          <w:szCs w:val="24"/>
        </w:rPr>
        <w:t xml:space="preserve"> vzdělávání</w:t>
      </w:r>
      <w:r w:rsidR="002B2A85" w:rsidRPr="002938BB">
        <w:rPr>
          <w:rFonts w:ascii="Times New Roman" w:eastAsia="Calibri" w:hAnsi="Times New Roman" w:cs="Times New Roman"/>
          <w:sz w:val="24"/>
          <w:szCs w:val="24"/>
        </w:rPr>
        <w:t>.</w:t>
      </w:r>
      <w:r w:rsidR="002B2A85">
        <w:rPr>
          <w:rFonts w:ascii="Times New Roman" w:eastAsia="Calibri" w:hAnsi="Times New Roman" w:cs="Times New Roman"/>
          <w:sz w:val="24"/>
          <w:szCs w:val="24"/>
        </w:rPr>
        <w:t xml:space="preserve"> J</w:t>
      </w:r>
      <w:r w:rsidR="002B2A85" w:rsidRPr="00C622C6">
        <w:rPr>
          <w:rFonts w:ascii="Times New Roman" w:eastAsia="Calibri" w:hAnsi="Times New Roman" w:cs="Times New Roman"/>
          <w:sz w:val="24"/>
          <w:szCs w:val="24"/>
        </w:rPr>
        <w:t>e přenecháno soudu, aby v každém jednotlivém případě uvážil, jaké zvýšení náhrady za ztížení společenského uplatnění</w:t>
      </w:r>
      <w:r w:rsidR="002B2A85">
        <w:rPr>
          <w:rFonts w:ascii="Times New Roman" w:eastAsia="Calibri" w:hAnsi="Times New Roman" w:cs="Times New Roman"/>
          <w:sz w:val="24"/>
          <w:szCs w:val="24"/>
        </w:rPr>
        <w:t xml:space="preserve"> (za bolest)</w:t>
      </w:r>
      <w:r w:rsidR="002B2A85" w:rsidRPr="00C622C6">
        <w:rPr>
          <w:rFonts w:ascii="Times New Roman" w:eastAsia="Calibri" w:hAnsi="Times New Roman" w:cs="Times New Roman"/>
          <w:sz w:val="24"/>
          <w:szCs w:val="24"/>
        </w:rPr>
        <w:t xml:space="preserve"> je </w:t>
      </w:r>
      <w:r w:rsidR="002B2A85">
        <w:rPr>
          <w:rFonts w:ascii="Times New Roman" w:eastAsia="Calibri" w:hAnsi="Times New Roman" w:cs="Times New Roman"/>
          <w:sz w:val="24"/>
          <w:szCs w:val="24"/>
        </w:rPr>
        <w:t>v konkrétním případě přiměřené</w:t>
      </w:r>
      <w:r w:rsidR="002B2A85" w:rsidRPr="00C622C6">
        <w:rPr>
          <w:rFonts w:ascii="Times New Roman" w:eastAsia="Calibri" w:hAnsi="Times New Roman" w:cs="Times New Roman"/>
          <w:sz w:val="24"/>
          <w:szCs w:val="24"/>
        </w:rPr>
        <w:t>. Soud proto není vázán rozhodnutím soudů v jiných případech.</w:t>
      </w:r>
    </w:p>
    <w:p w:rsidR="002B2A85" w:rsidRPr="00362264" w:rsidRDefault="002B2A85" w:rsidP="00DF6F7B">
      <w:pPr>
        <w:spacing w:after="0" w:line="360" w:lineRule="auto"/>
        <w:ind w:firstLine="708"/>
        <w:jc w:val="both"/>
        <w:rPr>
          <w:rFonts w:ascii="Times New Roman" w:eastAsia="Times New Roman" w:hAnsi="Times New Roman" w:cs="Times New Roman"/>
          <w:sz w:val="20"/>
          <w:szCs w:val="20"/>
          <w:lang w:eastAsia="cs-CZ"/>
        </w:rPr>
      </w:pPr>
      <w:r w:rsidRPr="009C78EA">
        <w:rPr>
          <w:rFonts w:ascii="Times New Roman" w:eastAsia="Calibri" w:hAnsi="Times New Roman" w:cs="Times New Roman"/>
          <w:sz w:val="24"/>
          <w:szCs w:val="24"/>
        </w:rPr>
        <w:t>A. Doležal kritizuje způsob a ohodnocení výše náhrady za bolest a ztížení společenského uplatnění, neboť ve srovnání s jinými evropskými státy je výše odškodnění nepoměrně nízká.</w:t>
      </w:r>
      <w:r w:rsidRPr="009C78EA">
        <w:rPr>
          <w:rStyle w:val="Znakapoznpodarou"/>
          <w:rFonts w:ascii="Times New Roman" w:eastAsia="Calibri" w:hAnsi="Times New Roman" w:cs="Times New Roman"/>
          <w:sz w:val="24"/>
          <w:szCs w:val="24"/>
        </w:rPr>
        <w:footnoteReference w:id="189"/>
      </w:r>
      <w:r w:rsidRPr="009C78EA">
        <w:rPr>
          <w:rFonts w:ascii="Times New Roman" w:eastAsia="Calibri" w:hAnsi="Times New Roman" w:cs="Times New Roman"/>
          <w:sz w:val="24"/>
          <w:szCs w:val="24"/>
        </w:rPr>
        <w:t xml:space="preserve"> Také J. Jirsa zastává názor, že stávající úprava, která lidské zdraví počítá na body, je neetická a v rozporu s ústavním pořádkem.</w:t>
      </w:r>
      <w:r w:rsidRPr="009C78EA">
        <w:rPr>
          <w:rStyle w:val="Znakapoznpodarou"/>
          <w:rFonts w:ascii="Times New Roman" w:eastAsia="Calibri" w:hAnsi="Times New Roman" w:cs="Times New Roman"/>
          <w:sz w:val="24"/>
          <w:szCs w:val="24"/>
        </w:rPr>
        <w:footnoteReference w:id="190"/>
      </w:r>
      <w:r>
        <w:rPr>
          <w:rFonts w:ascii="Times New Roman" w:eastAsia="Calibri" w:hAnsi="Times New Roman" w:cs="Times New Roman"/>
          <w:sz w:val="24"/>
          <w:szCs w:val="24"/>
        </w:rPr>
        <w:t xml:space="preserve"> </w:t>
      </w:r>
      <w:r w:rsidRPr="009C78EA">
        <w:rPr>
          <w:rFonts w:ascii="Times New Roman" w:eastAsia="Calibri" w:hAnsi="Times New Roman" w:cs="Times New Roman"/>
          <w:sz w:val="24"/>
          <w:szCs w:val="24"/>
        </w:rPr>
        <w:t>Ústavní soud</w:t>
      </w:r>
      <w:r>
        <w:rPr>
          <w:rFonts w:ascii="Times New Roman" w:eastAsia="Calibri" w:hAnsi="Times New Roman" w:cs="Times New Roman"/>
          <w:sz w:val="24"/>
          <w:szCs w:val="24"/>
        </w:rPr>
        <w:t xml:space="preserve"> ale</w:t>
      </w:r>
      <w:r w:rsidRPr="009C78EA">
        <w:rPr>
          <w:rFonts w:ascii="Times New Roman" w:eastAsia="Calibri" w:hAnsi="Times New Roman" w:cs="Times New Roman"/>
          <w:sz w:val="24"/>
          <w:szCs w:val="24"/>
        </w:rPr>
        <w:t xml:space="preserve"> nepovažuje zákonodárcem zvolenou metodu paušálních náhrad za protiústavní, neboť případné neaplikování vyhlášky by kladlo</w:t>
      </w:r>
      <w:r>
        <w:rPr>
          <w:rFonts w:ascii="Times New Roman" w:eastAsia="Calibri" w:hAnsi="Times New Roman" w:cs="Times New Roman"/>
          <w:sz w:val="24"/>
          <w:szCs w:val="24"/>
        </w:rPr>
        <w:t xml:space="preserve"> příliš</w:t>
      </w:r>
      <w:r w:rsidRPr="009C78EA">
        <w:rPr>
          <w:rFonts w:ascii="Times New Roman" w:eastAsia="Calibri" w:hAnsi="Times New Roman" w:cs="Times New Roman"/>
          <w:sz w:val="24"/>
          <w:szCs w:val="24"/>
        </w:rPr>
        <w:t xml:space="preserve"> vysoké nároky na odůvodnění.</w:t>
      </w:r>
      <w:r w:rsidRPr="009C78EA">
        <w:rPr>
          <w:rStyle w:val="Znakapoznpodarou"/>
          <w:rFonts w:ascii="Times New Roman" w:eastAsia="Calibri" w:hAnsi="Times New Roman" w:cs="Times New Roman"/>
          <w:sz w:val="24"/>
          <w:szCs w:val="24"/>
        </w:rPr>
        <w:footnoteReference w:id="191"/>
      </w:r>
      <w:r w:rsidR="00DF6F7B" w:rsidRPr="00DF6F7B">
        <w:rPr>
          <w:rFonts w:ascii="Times New Roman" w:eastAsia="Times New Roman" w:hAnsi="Times New Roman" w:cs="Times New Roman"/>
          <w:color w:val="FF0000"/>
          <w:sz w:val="24"/>
          <w:szCs w:val="24"/>
          <w:lang w:eastAsia="cs-CZ"/>
        </w:rPr>
        <w:t xml:space="preserve"> </w:t>
      </w:r>
      <w:r w:rsidR="00DF6F7B" w:rsidRPr="00362264">
        <w:rPr>
          <w:rFonts w:ascii="Times New Roman" w:eastAsia="Times New Roman" w:hAnsi="Times New Roman" w:cs="Times New Roman"/>
          <w:sz w:val="24"/>
          <w:szCs w:val="24"/>
          <w:lang w:eastAsia="cs-CZ"/>
        </w:rPr>
        <w:t>Argumentaci ÚS považuji za nedostatečnou. Naopak se přikláním k řešení, aby soudy u přiznávání náhrad</w:t>
      </w:r>
      <w:r w:rsidR="00485117" w:rsidRPr="00362264">
        <w:rPr>
          <w:rFonts w:ascii="Times New Roman" w:eastAsia="Times New Roman" w:hAnsi="Times New Roman" w:cs="Times New Roman"/>
          <w:sz w:val="24"/>
          <w:szCs w:val="24"/>
          <w:lang w:eastAsia="cs-CZ"/>
        </w:rPr>
        <w:t>y</w:t>
      </w:r>
      <w:r w:rsidR="00DF6F7B" w:rsidRPr="00362264">
        <w:rPr>
          <w:rFonts w:ascii="Times New Roman" w:eastAsia="Times New Roman" w:hAnsi="Times New Roman" w:cs="Times New Roman"/>
          <w:sz w:val="24"/>
          <w:szCs w:val="24"/>
          <w:lang w:eastAsia="cs-CZ"/>
        </w:rPr>
        <w:t xml:space="preserve"> škod</w:t>
      </w:r>
      <w:r w:rsidR="00485117" w:rsidRPr="00362264">
        <w:rPr>
          <w:rFonts w:ascii="Times New Roman" w:eastAsia="Times New Roman" w:hAnsi="Times New Roman" w:cs="Times New Roman"/>
          <w:sz w:val="24"/>
          <w:szCs w:val="24"/>
          <w:lang w:eastAsia="cs-CZ"/>
        </w:rPr>
        <w:t>y</w:t>
      </w:r>
      <w:r w:rsidR="00DF6F7B" w:rsidRPr="00362264">
        <w:rPr>
          <w:rFonts w:ascii="Times New Roman" w:eastAsia="Times New Roman" w:hAnsi="Times New Roman" w:cs="Times New Roman"/>
          <w:sz w:val="24"/>
          <w:szCs w:val="24"/>
          <w:lang w:eastAsia="cs-CZ"/>
        </w:rPr>
        <w:t xml:space="preserve"> na životě nebo na zdraví nebyly sva</w:t>
      </w:r>
      <w:r w:rsidR="007C7D0F" w:rsidRPr="00362264">
        <w:rPr>
          <w:rFonts w:ascii="Times New Roman" w:eastAsia="Times New Roman" w:hAnsi="Times New Roman" w:cs="Times New Roman"/>
          <w:sz w:val="24"/>
          <w:szCs w:val="24"/>
          <w:lang w:eastAsia="cs-CZ"/>
        </w:rPr>
        <w:t>zovány sazebníky, jak je tomu např. u</w:t>
      </w:r>
      <w:r w:rsidR="00DF6F7B" w:rsidRPr="00362264">
        <w:rPr>
          <w:rFonts w:ascii="Times New Roman" w:eastAsia="Times New Roman" w:hAnsi="Times New Roman" w:cs="Times New Roman"/>
          <w:sz w:val="24"/>
          <w:szCs w:val="24"/>
          <w:lang w:eastAsia="cs-CZ"/>
        </w:rPr>
        <w:t xml:space="preserve"> náhrady nemajetkové újmy </w:t>
      </w:r>
      <w:r w:rsidR="00485117" w:rsidRPr="00362264">
        <w:rPr>
          <w:rFonts w:ascii="Times New Roman" w:eastAsia="Times New Roman" w:hAnsi="Times New Roman" w:cs="Times New Roman"/>
          <w:sz w:val="24"/>
          <w:szCs w:val="24"/>
          <w:lang w:eastAsia="cs-CZ"/>
        </w:rPr>
        <w:t xml:space="preserve">při porušení ochrany osobnosti. </w:t>
      </w:r>
      <w:r w:rsidR="00DF6F7B" w:rsidRPr="00362264">
        <w:rPr>
          <w:rFonts w:ascii="Times New Roman" w:eastAsia="Times New Roman" w:hAnsi="Times New Roman" w:cs="Times New Roman"/>
          <w:sz w:val="24"/>
          <w:szCs w:val="24"/>
          <w:lang w:eastAsia="cs-CZ"/>
        </w:rPr>
        <w:t xml:space="preserve">Výsledkem by sice byly zvýšené požadavky na spravedlivé soudcovské uvážení, ale soudy by měly možnost více přihlédnout ke konkrétním okolnostem. </w:t>
      </w:r>
      <w:r w:rsidR="0039181B" w:rsidRPr="00362264">
        <w:rPr>
          <w:rFonts w:ascii="Times New Roman" w:eastAsia="Times New Roman" w:hAnsi="Times New Roman" w:cs="Times New Roman"/>
          <w:sz w:val="24"/>
          <w:szCs w:val="24"/>
          <w:lang w:eastAsia="cs-CZ"/>
        </w:rPr>
        <w:t xml:space="preserve">Pomocné východisko vidí </w:t>
      </w:r>
      <w:r w:rsidR="00DF6F7B" w:rsidRPr="00362264">
        <w:rPr>
          <w:rFonts w:ascii="Times New Roman" w:eastAsia="Times New Roman" w:hAnsi="Times New Roman" w:cs="Times New Roman"/>
          <w:sz w:val="24"/>
          <w:szCs w:val="24"/>
          <w:lang w:eastAsia="cs-CZ"/>
        </w:rPr>
        <w:t xml:space="preserve">I. Telec </w:t>
      </w:r>
      <w:r w:rsidR="0039181B" w:rsidRPr="00362264">
        <w:rPr>
          <w:rFonts w:ascii="Times New Roman" w:eastAsia="Times New Roman" w:hAnsi="Times New Roman" w:cs="Times New Roman"/>
          <w:sz w:val="24"/>
          <w:szCs w:val="24"/>
          <w:lang w:eastAsia="cs-CZ"/>
        </w:rPr>
        <w:t xml:space="preserve">ve stanovení </w:t>
      </w:r>
      <w:r w:rsidR="00DF6F7B" w:rsidRPr="00362264">
        <w:rPr>
          <w:rFonts w:ascii="Times New Roman" w:eastAsia="Times New Roman" w:hAnsi="Times New Roman" w:cs="Times New Roman"/>
          <w:sz w:val="24"/>
          <w:szCs w:val="24"/>
          <w:lang w:eastAsia="cs-CZ"/>
        </w:rPr>
        <w:t xml:space="preserve">metodiky, která by </w:t>
      </w:r>
      <w:r w:rsidR="00152753" w:rsidRPr="00362264">
        <w:rPr>
          <w:rFonts w:ascii="Times New Roman" w:eastAsia="Times New Roman" w:hAnsi="Times New Roman" w:cs="Times New Roman"/>
          <w:sz w:val="24"/>
          <w:szCs w:val="24"/>
          <w:lang w:eastAsia="cs-CZ"/>
        </w:rPr>
        <w:t>měla</w:t>
      </w:r>
      <w:r w:rsidR="00DF6F7B" w:rsidRPr="00362264">
        <w:rPr>
          <w:rFonts w:ascii="Times New Roman" w:eastAsia="Times New Roman" w:hAnsi="Times New Roman" w:cs="Times New Roman"/>
          <w:sz w:val="24"/>
          <w:szCs w:val="24"/>
          <w:lang w:eastAsia="cs-CZ"/>
        </w:rPr>
        <w:t xml:space="preserve"> posloužit k tomu, aby soudcovské uvážení bylo co nejvíce přezkoumatelné a zároveň předvídatelné (nikoli překvapivé)</w:t>
      </w:r>
      <w:r w:rsidR="00DF6F7B" w:rsidRPr="00362264">
        <w:rPr>
          <w:rStyle w:val="Znakapoznpodarou"/>
          <w:rFonts w:ascii="Times New Roman" w:eastAsia="Times New Roman" w:hAnsi="Times New Roman" w:cs="Times New Roman"/>
          <w:sz w:val="24"/>
          <w:szCs w:val="24"/>
          <w:lang w:eastAsia="cs-CZ"/>
        </w:rPr>
        <w:footnoteReference w:id="192"/>
      </w:r>
      <w:r w:rsidR="00DF6F7B" w:rsidRPr="00362264">
        <w:rPr>
          <w:rFonts w:ascii="Times New Roman" w:eastAsia="Times New Roman" w:hAnsi="Times New Roman" w:cs="Times New Roman"/>
          <w:sz w:val="24"/>
          <w:szCs w:val="24"/>
          <w:lang w:eastAsia="cs-CZ"/>
        </w:rPr>
        <w:t>.</w:t>
      </w:r>
    </w:p>
    <w:p w:rsidR="002B2A85" w:rsidRDefault="002B2A85" w:rsidP="002B2A85">
      <w:pPr>
        <w:spacing w:after="0" w:line="360" w:lineRule="auto"/>
        <w:ind w:firstLine="708"/>
        <w:jc w:val="both"/>
        <w:rPr>
          <w:rFonts w:ascii="Times New Roman" w:eastAsia="Calibri" w:hAnsi="Times New Roman" w:cs="Times New Roman"/>
          <w:sz w:val="24"/>
          <w:szCs w:val="24"/>
        </w:rPr>
      </w:pPr>
      <w:r w:rsidRPr="00914066">
        <w:rPr>
          <w:rFonts w:ascii="Times New Roman" w:eastAsia="Calibri" w:hAnsi="Times New Roman" w:cs="Times New Roman"/>
          <w:sz w:val="24"/>
          <w:szCs w:val="24"/>
        </w:rPr>
        <w:t>K. Svoboda vidí nedostatek právní úpravy v absenci dynamické náhrady škody. Příkladem uvádí potřebu výměny protézy poškozeného, je-li již zastaralá. Poškozený musí opakovaně vznášet požadavek, když úroveň lékařské vědy pokročí. Řešení spatřuje v zavedení kogentní zákonné úpravy dynamické náhrady škody.</w:t>
      </w:r>
      <w:r w:rsidRPr="00914066">
        <w:rPr>
          <w:rStyle w:val="Znakapoznpodarou"/>
          <w:rFonts w:ascii="Times New Roman" w:eastAsia="Calibri" w:hAnsi="Times New Roman" w:cs="Times New Roman"/>
          <w:sz w:val="24"/>
          <w:szCs w:val="24"/>
        </w:rPr>
        <w:footnoteReference w:id="193"/>
      </w:r>
    </w:p>
    <w:p w:rsidR="001462C5" w:rsidRPr="00362264" w:rsidRDefault="001462C5" w:rsidP="001462C5">
      <w:pPr>
        <w:spacing w:after="0" w:line="360" w:lineRule="auto"/>
        <w:ind w:firstLine="708"/>
        <w:jc w:val="both"/>
        <w:rPr>
          <w:rFonts w:ascii="Times New Roman" w:eastAsia="Calibri" w:hAnsi="Times New Roman" w:cs="Times New Roman"/>
          <w:sz w:val="24"/>
          <w:szCs w:val="24"/>
        </w:rPr>
      </w:pPr>
      <w:r w:rsidRPr="00362264">
        <w:rPr>
          <w:rFonts w:ascii="Times New Roman" w:eastAsia="Times New Roman" w:hAnsi="Times New Roman" w:cs="Times New Roman"/>
          <w:sz w:val="24"/>
          <w:szCs w:val="24"/>
          <w:lang w:eastAsia="cs-CZ"/>
        </w:rPr>
        <w:lastRenderedPageBreak/>
        <w:t>V soudní praxi lze zaznamenat, že žalobci se na základě shodného skutkového stavu domáhají náhrady nemajetkové újmy nejen z titulu náhrady škody na zdraví, ale i z titulu ochrany osobnostních práv.</w:t>
      </w:r>
      <w:r w:rsidRPr="00362264">
        <w:rPr>
          <w:rStyle w:val="Znakapoznpodarou"/>
          <w:rFonts w:ascii="Times New Roman" w:eastAsia="Times New Roman" w:hAnsi="Times New Roman" w:cs="Times New Roman"/>
          <w:sz w:val="24"/>
          <w:szCs w:val="24"/>
          <w:lang w:eastAsia="cs-CZ"/>
        </w:rPr>
        <w:footnoteReference w:id="194"/>
      </w:r>
      <w:r w:rsidRPr="00362264">
        <w:rPr>
          <w:rFonts w:ascii="Times New Roman" w:eastAsia="Times New Roman" w:hAnsi="Times New Roman" w:cs="Times New Roman"/>
          <w:sz w:val="24"/>
          <w:szCs w:val="24"/>
          <w:lang w:eastAsia="cs-CZ"/>
        </w:rPr>
        <w:t xml:space="preserve"> Nejvyšší soud dovodil, že se jedná o zcela svébytné a samostatné nároky.</w:t>
      </w:r>
      <w:r w:rsidRPr="00362264">
        <w:rPr>
          <w:rStyle w:val="Znakapoznpodarou"/>
          <w:rFonts w:ascii="Times New Roman" w:eastAsia="Times New Roman" w:hAnsi="Times New Roman" w:cs="Times New Roman"/>
          <w:sz w:val="24"/>
          <w:szCs w:val="24"/>
          <w:lang w:eastAsia="cs-CZ"/>
        </w:rPr>
        <w:footnoteReference w:id="195"/>
      </w:r>
      <w:r w:rsidRPr="00362264">
        <w:rPr>
          <w:rFonts w:ascii="Times New Roman" w:eastAsia="Times New Roman" w:hAnsi="Times New Roman" w:cs="Times New Roman"/>
          <w:sz w:val="24"/>
          <w:szCs w:val="24"/>
          <w:lang w:eastAsia="cs-CZ"/>
        </w:rPr>
        <w:t xml:space="preserve"> Tento jev považuji za ne příliš žádoucí. Jaký je důvod pro možnost duplicitního uplatnění nároků na náhradu újmy na zdraví z titulu náhrady škody i ochrany osobnosti? Proč by měl škůdce hradit způsobenou škodu dvakrát?</w:t>
      </w:r>
    </w:p>
    <w:p w:rsidR="002B2A85" w:rsidRDefault="002B2A85" w:rsidP="002B2A85">
      <w:pPr>
        <w:spacing w:after="0" w:line="360" w:lineRule="auto"/>
        <w:ind w:firstLine="539"/>
        <w:jc w:val="both"/>
        <w:rPr>
          <w:rFonts w:ascii="Times New Roman" w:hAnsi="Times New Roman"/>
          <w:sz w:val="24"/>
          <w:szCs w:val="24"/>
        </w:rPr>
      </w:pPr>
      <w:r>
        <w:rPr>
          <w:rFonts w:ascii="Times New Roman" w:eastAsia="Calibri" w:hAnsi="Times New Roman" w:cs="Times New Roman"/>
          <w:sz w:val="24"/>
          <w:szCs w:val="24"/>
        </w:rPr>
        <w:t xml:space="preserve">Podle </w:t>
      </w:r>
      <w:r w:rsidRPr="009C78EA">
        <w:rPr>
          <w:rFonts w:ascii="Times New Roman" w:eastAsia="Calibri" w:hAnsi="Times New Roman" w:cs="Times New Roman"/>
          <w:sz w:val="24"/>
          <w:szCs w:val="24"/>
        </w:rPr>
        <w:t>4</w:t>
      </w:r>
      <w:r>
        <w:rPr>
          <w:rFonts w:ascii="Times New Roman" w:eastAsia="Calibri" w:hAnsi="Times New Roman" w:cs="Times New Roman"/>
          <w:sz w:val="24"/>
          <w:szCs w:val="24"/>
        </w:rPr>
        <w:t>49</w:t>
      </w:r>
      <w:r w:rsidRPr="009C78EA">
        <w:rPr>
          <w:rFonts w:ascii="Times New Roman" w:eastAsia="Calibri" w:hAnsi="Times New Roman" w:cs="Times New Roman"/>
          <w:sz w:val="24"/>
          <w:szCs w:val="24"/>
        </w:rPr>
        <w:t xml:space="preserve"> odst</w:t>
      </w:r>
      <w:r w:rsidRPr="00C622C6">
        <w:rPr>
          <w:rFonts w:ascii="Times New Roman" w:eastAsia="Calibri" w:hAnsi="Times New Roman" w:cs="Times New Roman"/>
          <w:sz w:val="24"/>
          <w:szCs w:val="24"/>
        </w:rPr>
        <w:t xml:space="preserve">. 2 </w:t>
      </w:r>
      <w:r>
        <w:rPr>
          <w:rFonts w:ascii="Times New Roman" w:eastAsia="Calibri" w:hAnsi="Times New Roman" w:cs="Times New Roman"/>
          <w:sz w:val="24"/>
          <w:szCs w:val="24"/>
        </w:rPr>
        <w:t>se</w:t>
      </w:r>
      <w:r w:rsidRPr="00C622C6">
        <w:rPr>
          <w:rFonts w:ascii="Times New Roman" w:eastAsia="Calibri" w:hAnsi="Times New Roman" w:cs="Times New Roman"/>
          <w:sz w:val="24"/>
          <w:szCs w:val="24"/>
        </w:rPr>
        <w:t xml:space="preserve"> při usmrcení hradí také přiměřené </w:t>
      </w:r>
      <w:r w:rsidRPr="00C622C6">
        <w:rPr>
          <w:rFonts w:ascii="Times New Roman" w:eastAsia="Calibri" w:hAnsi="Times New Roman" w:cs="Times New Roman"/>
          <w:b/>
          <w:sz w:val="24"/>
          <w:szCs w:val="24"/>
        </w:rPr>
        <w:t xml:space="preserve">náklady </w:t>
      </w:r>
      <w:r w:rsidRPr="00485117">
        <w:rPr>
          <w:rFonts w:ascii="Times New Roman" w:eastAsia="Calibri" w:hAnsi="Times New Roman" w:cs="Times New Roman"/>
          <w:b/>
          <w:sz w:val="24"/>
          <w:szCs w:val="24"/>
        </w:rPr>
        <w:t>spojené s</w:t>
      </w:r>
      <w:r w:rsidRPr="00C622C6">
        <w:rPr>
          <w:rFonts w:ascii="Times New Roman" w:eastAsia="Calibri" w:hAnsi="Times New Roman" w:cs="Times New Roman"/>
          <w:sz w:val="24"/>
          <w:szCs w:val="24"/>
        </w:rPr>
        <w:t> </w:t>
      </w:r>
      <w:r w:rsidRPr="00C622C6">
        <w:rPr>
          <w:rFonts w:ascii="Times New Roman" w:eastAsia="Calibri" w:hAnsi="Times New Roman" w:cs="Times New Roman"/>
          <w:b/>
          <w:sz w:val="24"/>
          <w:szCs w:val="24"/>
        </w:rPr>
        <w:t>pohřbem</w:t>
      </w:r>
      <w:r w:rsidRPr="00C622C6">
        <w:rPr>
          <w:rFonts w:ascii="Times New Roman" w:eastAsia="Calibri" w:hAnsi="Times New Roman" w:cs="Times New Roman"/>
          <w:sz w:val="24"/>
          <w:szCs w:val="24"/>
        </w:rPr>
        <w:t>, pokud nebyly zcela nebo zčásti kryty pohřebným (srov.</w:t>
      </w:r>
      <w:r w:rsidR="008A0B9C">
        <w:rPr>
          <w:rFonts w:ascii="Times New Roman" w:eastAsia="Calibri" w:hAnsi="Times New Roman" w:cs="Times New Roman"/>
          <w:sz w:val="24"/>
          <w:szCs w:val="24"/>
        </w:rPr>
        <w:t xml:space="preserve"> ustanovení</w:t>
      </w:r>
      <w:r w:rsidRPr="00C622C6">
        <w:rPr>
          <w:rFonts w:ascii="Times New Roman" w:eastAsia="Calibri" w:hAnsi="Times New Roman" w:cs="Times New Roman"/>
          <w:sz w:val="24"/>
          <w:szCs w:val="24"/>
        </w:rPr>
        <w:t xml:space="preserve"> § 47</w:t>
      </w:r>
      <w:r>
        <w:rPr>
          <w:rFonts w:ascii="Times New Roman" w:eastAsia="Calibri" w:hAnsi="Times New Roman" w:cs="Times New Roman"/>
          <w:sz w:val="24"/>
          <w:szCs w:val="24"/>
        </w:rPr>
        <w:t xml:space="preserve"> a 48 </w:t>
      </w:r>
      <w:r>
        <w:rPr>
          <w:rFonts w:ascii="Times New Roman" w:hAnsi="Times New Roman"/>
          <w:sz w:val="24"/>
          <w:szCs w:val="24"/>
        </w:rPr>
        <w:t xml:space="preserve">zákona č. </w:t>
      </w:r>
      <w:r w:rsidRPr="00A10DD4">
        <w:rPr>
          <w:rFonts w:ascii="Times New Roman" w:hAnsi="Times New Roman"/>
          <w:sz w:val="24"/>
          <w:szCs w:val="24"/>
        </w:rPr>
        <w:t>117/1995 Sb.</w:t>
      </w:r>
      <w:r>
        <w:rPr>
          <w:rFonts w:ascii="Times New Roman" w:hAnsi="Times New Roman"/>
          <w:sz w:val="24"/>
          <w:szCs w:val="24"/>
        </w:rPr>
        <w:t xml:space="preserve">, </w:t>
      </w:r>
      <w:r w:rsidRPr="00522AF7">
        <w:rPr>
          <w:rFonts w:ascii="Times New Roman" w:hAnsi="Times New Roman"/>
          <w:sz w:val="24"/>
          <w:szCs w:val="24"/>
        </w:rPr>
        <w:t>o státní sociální podpoře</w:t>
      </w:r>
      <w:r>
        <w:rPr>
          <w:rFonts w:ascii="Times New Roman" w:hAnsi="Times New Roman"/>
          <w:sz w:val="24"/>
          <w:szCs w:val="24"/>
        </w:rPr>
        <w:t xml:space="preserve">). Hledisko přiměřenosti nákladů na pohřeb se určí podle pracovněprávních předpisů upravujících odpovědnost při pracovních úrazech a nemocech z povolání (srov. </w:t>
      </w:r>
      <w:r w:rsidR="008A0B9C">
        <w:rPr>
          <w:rFonts w:ascii="Times New Roman" w:hAnsi="Times New Roman"/>
          <w:sz w:val="24"/>
          <w:szCs w:val="24"/>
        </w:rPr>
        <w:t xml:space="preserve">ustanovení </w:t>
      </w:r>
      <w:r>
        <w:rPr>
          <w:rFonts w:ascii="Times New Roman" w:hAnsi="Times New Roman"/>
          <w:sz w:val="24"/>
          <w:szCs w:val="24"/>
        </w:rPr>
        <w:t xml:space="preserve">§ 3 nařízení vlády č. 258/1995 Sb.). Dokud nenabude účinnosti zákon č. 266/2006 Sb., o úrazovém pojištění zaměstnanců, platí ustanovení ZP (srov. </w:t>
      </w:r>
      <w:r w:rsidR="008A0B9C">
        <w:rPr>
          <w:rFonts w:ascii="Times New Roman" w:hAnsi="Times New Roman"/>
          <w:sz w:val="24"/>
          <w:szCs w:val="24"/>
        </w:rPr>
        <w:t xml:space="preserve">ustanovení </w:t>
      </w:r>
      <w:r>
        <w:rPr>
          <w:rFonts w:ascii="Times New Roman" w:hAnsi="Times New Roman"/>
          <w:sz w:val="24"/>
          <w:szCs w:val="24"/>
        </w:rPr>
        <w:t>§ 275). Náhradu přiměřených nákladů spojených s pohřbem</w:t>
      </w:r>
      <w:r w:rsidRPr="001D1F7C">
        <w:rPr>
          <w:rFonts w:ascii="Times New Roman" w:hAnsi="Times New Roman"/>
          <w:sz w:val="24"/>
          <w:szCs w:val="24"/>
        </w:rPr>
        <w:t xml:space="preserve"> tvoří výdaje</w:t>
      </w:r>
      <w:r>
        <w:rPr>
          <w:rFonts w:ascii="Times New Roman" w:hAnsi="Times New Roman"/>
          <w:sz w:val="24"/>
          <w:szCs w:val="24"/>
        </w:rPr>
        <w:t xml:space="preserve"> </w:t>
      </w:r>
      <w:r w:rsidRPr="001D1F7C">
        <w:rPr>
          <w:rFonts w:ascii="Times New Roman" w:hAnsi="Times New Roman"/>
          <w:sz w:val="24"/>
          <w:szCs w:val="24"/>
        </w:rPr>
        <w:t>za pohřeb, hřbitovní poplatky, výdaje na zřízení pomníku nebo</w:t>
      </w:r>
      <w:r>
        <w:rPr>
          <w:rFonts w:ascii="Times New Roman" w:hAnsi="Times New Roman"/>
          <w:sz w:val="24"/>
          <w:szCs w:val="24"/>
        </w:rPr>
        <w:t xml:space="preserve"> desky do výše 20 000 Kč, </w:t>
      </w:r>
      <w:r w:rsidRPr="001D1F7C">
        <w:rPr>
          <w:rFonts w:ascii="Times New Roman" w:hAnsi="Times New Roman"/>
          <w:sz w:val="24"/>
          <w:szCs w:val="24"/>
        </w:rPr>
        <w:t xml:space="preserve">jedna </w:t>
      </w:r>
      <w:r>
        <w:rPr>
          <w:rFonts w:ascii="Times New Roman" w:hAnsi="Times New Roman"/>
          <w:sz w:val="24"/>
          <w:szCs w:val="24"/>
        </w:rPr>
        <w:t>třetina obvyklých</w:t>
      </w:r>
      <w:r w:rsidRPr="001D1F7C">
        <w:rPr>
          <w:rFonts w:ascii="Times New Roman" w:hAnsi="Times New Roman"/>
          <w:sz w:val="24"/>
          <w:szCs w:val="24"/>
        </w:rPr>
        <w:t xml:space="preserve"> výdajů na smuteční ošacení osobám</w:t>
      </w:r>
      <w:r>
        <w:rPr>
          <w:rFonts w:ascii="Times New Roman" w:hAnsi="Times New Roman"/>
          <w:sz w:val="24"/>
          <w:szCs w:val="24"/>
        </w:rPr>
        <w:t xml:space="preserve"> blízkým,</w:t>
      </w:r>
      <w:r w:rsidRPr="006B3529">
        <w:rPr>
          <w:rFonts w:ascii="Times New Roman" w:hAnsi="Times New Roman"/>
          <w:sz w:val="24"/>
          <w:szCs w:val="24"/>
        </w:rPr>
        <w:t xml:space="preserve"> </w:t>
      </w:r>
      <w:r>
        <w:rPr>
          <w:rFonts w:ascii="Times New Roman" w:hAnsi="Times New Roman"/>
          <w:sz w:val="24"/>
          <w:szCs w:val="24"/>
        </w:rPr>
        <w:t>výdaje na úpravu pomníku nebo desky, cestovní výlohy (§ 376 odst. 2 ZP). Náklady pohřbu se hradí tomu, kdo je vynaložil.</w:t>
      </w:r>
    </w:p>
    <w:p w:rsidR="002B2A85" w:rsidRDefault="002B2A85"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Právo na </w:t>
      </w:r>
      <w:r w:rsidRPr="001D1F7C">
        <w:rPr>
          <w:rFonts w:ascii="Times New Roman" w:eastAsia="Calibri" w:hAnsi="Times New Roman" w:cs="Times New Roman"/>
          <w:b/>
          <w:sz w:val="24"/>
          <w:szCs w:val="24"/>
        </w:rPr>
        <w:t>n</w:t>
      </w:r>
      <w:r>
        <w:rPr>
          <w:rFonts w:ascii="Times New Roman" w:eastAsia="Calibri" w:hAnsi="Times New Roman" w:cs="Times New Roman"/>
          <w:b/>
          <w:sz w:val="24"/>
          <w:szCs w:val="24"/>
        </w:rPr>
        <w:t>áhradu</w:t>
      </w:r>
      <w:r w:rsidRPr="001D1F7C">
        <w:rPr>
          <w:rFonts w:ascii="Times New Roman" w:eastAsia="Calibri" w:hAnsi="Times New Roman" w:cs="Times New Roman"/>
          <w:b/>
          <w:sz w:val="24"/>
          <w:szCs w:val="24"/>
        </w:rPr>
        <w:t xml:space="preserve"> nákladů na výživu pozůstalých</w:t>
      </w:r>
      <w:r>
        <w:rPr>
          <w:rFonts w:ascii="Times New Roman" w:eastAsia="Calibri" w:hAnsi="Times New Roman" w:cs="Times New Roman"/>
          <w:b/>
          <w:sz w:val="24"/>
          <w:szCs w:val="24"/>
        </w:rPr>
        <w:t xml:space="preserve"> </w:t>
      </w:r>
      <w:r w:rsidRPr="00C77BF2">
        <w:rPr>
          <w:rFonts w:ascii="Times New Roman" w:eastAsia="Calibri" w:hAnsi="Times New Roman" w:cs="Times New Roman"/>
          <w:sz w:val="24"/>
          <w:szCs w:val="24"/>
        </w:rPr>
        <w:t>(§ 448)</w:t>
      </w:r>
      <w:r>
        <w:rPr>
          <w:rFonts w:ascii="Times New Roman" w:eastAsia="Calibri" w:hAnsi="Times New Roman" w:cs="Times New Roman"/>
          <w:b/>
          <w:sz w:val="24"/>
          <w:szCs w:val="24"/>
        </w:rPr>
        <w:t xml:space="preserve"> </w:t>
      </w:r>
      <w:r w:rsidRPr="001D1F7C">
        <w:rPr>
          <w:rFonts w:ascii="Times New Roman" w:eastAsia="Calibri" w:hAnsi="Times New Roman" w:cs="Times New Roman"/>
          <w:sz w:val="24"/>
          <w:szCs w:val="24"/>
        </w:rPr>
        <w:t>je dáno tehdy</w:t>
      </w:r>
      <w:r>
        <w:rPr>
          <w:rFonts w:ascii="Times New Roman" w:eastAsia="Calibri" w:hAnsi="Times New Roman" w:cs="Times New Roman"/>
          <w:sz w:val="24"/>
          <w:szCs w:val="24"/>
        </w:rPr>
        <w:t>, jestliže usmrcený pozůstalým poskytoval nebo byl povinen poskytovat výživu, nejsou-li náklady hrazeny dávkami důchodového zabezpečení. Přičemž nestačí odůvodnění, že zemřelý v budoucnu výživu daným osobám mohl poskytovat.</w:t>
      </w:r>
      <w:r>
        <w:rPr>
          <w:rStyle w:val="Znakapoznpodarou"/>
          <w:rFonts w:ascii="Times New Roman" w:eastAsia="Calibri" w:hAnsi="Times New Roman" w:cs="Times New Roman"/>
          <w:sz w:val="24"/>
          <w:szCs w:val="24"/>
        </w:rPr>
        <w:footnoteReference w:id="196"/>
      </w:r>
    </w:p>
    <w:p w:rsidR="002B2A85" w:rsidRDefault="002B2A85"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Při výpočtu výše náhrady se vychází z průměrného výdělku zemřelého. Náhrada nákladů na výživu všech pozůstalých však nesmí v souhrnu převýšit částku, do které by náležela zemřelému náhrada za ztrátu na výdělku dle </w:t>
      </w:r>
      <w:r w:rsidR="008A0B9C">
        <w:rPr>
          <w:rFonts w:ascii="Times New Roman" w:eastAsia="Calibri" w:hAnsi="Times New Roman" w:cs="Times New Roman"/>
          <w:sz w:val="24"/>
          <w:szCs w:val="24"/>
        </w:rPr>
        <w:t xml:space="preserve">ustanovení </w:t>
      </w:r>
      <w:r>
        <w:rPr>
          <w:rFonts w:ascii="Times New Roman" w:eastAsia="Calibri" w:hAnsi="Times New Roman" w:cs="Times New Roman"/>
          <w:sz w:val="24"/>
          <w:szCs w:val="24"/>
        </w:rPr>
        <w:t>§ 447 odst. 2. Určení rozsahu náhrady nákladů na výživu pozůstalých se řídí nejen rozsahem zákonné vyživovací povinnosti zemřelého, ale vychází také z částek, které zemřelý na výživu skutečně přispíval.</w:t>
      </w:r>
      <w:r>
        <w:rPr>
          <w:rStyle w:val="Znakapoznpodarou"/>
          <w:rFonts w:ascii="Times New Roman" w:eastAsia="Calibri" w:hAnsi="Times New Roman" w:cs="Times New Roman"/>
          <w:sz w:val="24"/>
          <w:szCs w:val="24"/>
        </w:rPr>
        <w:footnoteReference w:id="197"/>
      </w:r>
    </w:p>
    <w:p w:rsidR="002B2A85" w:rsidRDefault="002B2A85" w:rsidP="002B2A85">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Nadto OZ přiznává jednorázové odškodnění výslovně vyjmenovaným pozůstalým v</w:t>
      </w:r>
      <w:r w:rsidR="008A0B9C">
        <w:rPr>
          <w:rFonts w:ascii="Times New Roman" w:eastAsia="Calibri" w:hAnsi="Times New Roman" w:cs="Times New Roman"/>
          <w:sz w:val="24"/>
          <w:szCs w:val="24"/>
        </w:rPr>
        <w:t xml:space="preserve"> ustanovení</w:t>
      </w:r>
      <w:r>
        <w:rPr>
          <w:rFonts w:ascii="Times New Roman" w:eastAsia="Calibri" w:hAnsi="Times New Roman" w:cs="Times New Roman"/>
          <w:sz w:val="24"/>
          <w:szCs w:val="24"/>
        </w:rPr>
        <w:t xml:space="preserve"> § 444 odst. 3 za škodu při usmrcení. </w:t>
      </w:r>
    </w:p>
    <w:p w:rsidR="002B2A85" w:rsidRPr="00291934" w:rsidRDefault="002B2A85" w:rsidP="002B2A85">
      <w:pPr>
        <w:pStyle w:val="Nadpis3"/>
        <w:spacing w:line="360" w:lineRule="auto"/>
        <w:rPr>
          <w:rFonts w:ascii="Times New Roman" w:eastAsia="Calibri" w:hAnsi="Times New Roman" w:cs="Times New Roman"/>
          <w:sz w:val="24"/>
          <w:szCs w:val="24"/>
        </w:rPr>
      </w:pPr>
      <w:bookmarkStart w:id="97" w:name="_Toc310430572"/>
      <w:bookmarkStart w:id="98" w:name="_Toc313712157"/>
      <w:bookmarkStart w:id="99" w:name="_Toc314440576"/>
      <w:r w:rsidRPr="00291934">
        <w:rPr>
          <w:rFonts w:ascii="Times New Roman" w:eastAsia="Calibri" w:hAnsi="Times New Roman" w:cs="Times New Roman"/>
          <w:sz w:val="24"/>
          <w:szCs w:val="24"/>
        </w:rPr>
        <w:lastRenderedPageBreak/>
        <w:t>Moderační právo soudu</w:t>
      </w:r>
      <w:bookmarkEnd w:id="97"/>
      <w:bookmarkEnd w:id="98"/>
      <w:bookmarkEnd w:id="99"/>
    </w:p>
    <w:p w:rsidR="002B2A85" w:rsidRDefault="008A0B9C" w:rsidP="002B2A85">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Ustanovení </w:t>
      </w:r>
      <w:r w:rsidR="002B2A85">
        <w:rPr>
          <w:rFonts w:ascii="Times New Roman" w:eastAsia="Calibri" w:hAnsi="Times New Roman" w:cs="Times New Roman"/>
          <w:sz w:val="24"/>
          <w:szCs w:val="24"/>
        </w:rPr>
        <w:t>§ 450 zavadí tzv. moderační právo soudu. Z důvodů zvláštního zřetele hodných může soud náhradu škody přiměřeně snížit. Bylo by totiž v rozporu s principy spravedlnosti a s preventivními účinky odpovědnosti za škodu, kdyby škůdce v případech zvláštního zřetele hodných musel hradit celou škodu, kromě náhrady škody způsobené úmyslně (postačí úmysl eventuální).</w:t>
      </w:r>
      <w:r w:rsidR="002B2A85">
        <w:rPr>
          <w:rStyle w:val="Znakapoznpodarou"/>
          <w:rFonts w:ascii="Times New Roman" w:eastAsia="Calibri" w:hAnsi="Times New Roman" w:cs="Times New Roman"/>
          <w:sz w:val="24"/>
          <w:szCs w:val="24"/>
        </w:rPr>
        <w:footnoteReference w:id="198"/>
      </w:r>
    </w:p>
    <w:p w:rsidR="002B2A85" w:rsidRPr="00175A5B" w:rsidRDefault="002B2A85" w:rsidP="002B2A85">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Snížení povinnosti k náhradě závisí zcela na úvaze soudu. Nevyžaduje se, aby všechna demonstrativně vyjmenovaná kritéria (</w:t>
      </w:r>
      <w:r w:rsidRPr="00971BD2">
        <w:rPr>
          <w:rFonts w:ascii="Times New Roman" w:eastAsia="Calibri" w:hAnsi="Times New Roman" w:cs="Times New Roman"/>
          <w:sz w:val="24"/>
          <w:szCs w:val="24"/>
        </w:rPr>
        <w:t xml:space="preserve">jak ke škodě došlo, </w:t>
      </w:r>
      <w:r>
        <w:rPr>
          <w:rFonts w:ascii="Times New Roman" w:eastAsia="Calibri" w:hAnsi="Times New Roman" w:cs="Times New Roman"/>
          <w:sz w:val="24"/>
          <w:szCs w:val="24"/>
        </w:rPr>
        <w:t>osobní a majetkové poměry škůdce</w:t>
      </w:r>
      <w:r w:rsidRPr="00971BD2">
        <w:rPr>
          <w:rFonts w:ascii="Times New Roman" w:eastAsia="Calibri" w:hAnsi="Times New Roman" w:cs="Times New Roman"/>
          <w:sz w:val="24"/>
          <w:szCs w:val="24"/>
        </w:rPr>
        <w:t xml:space="preserve">, </w:t>
      </w:r>
      <w:r>
        <w:rPr>
          <w:rFonts w:ascii="Times New Roman" w:eastAsia="Calibri" w:hAnsi="Times New Roman" w:cs="Times New Roman"/>
          <w:sz w:val="24"/>
          <w:szCs w:val="24"/>
        </w:rPr>
        <w:t>poměry poškozeného) byla naplněna. Ale moderace nemůže dojít tak daleko, aby soud poškozenému nepřiznal náhradu škody vůbec.</w:t>
      </w:r>
      <w:r>
        <w:rPr>
          <w:rStyle w:val="Znakapoznpodarou"/>
          <w:rFonts w:ascii="Times New Roman" w:eastAsia="Calibri" w:hAnsi="Times New Roman" w:cs="Times New Roman"/>
          <w:sz w:val="24"/>
          <w:szCs w:val="24"/>
        </w:rPr>
        <w:footnoteReference w:id="199"/>
      </w:r>
    </w:p>
    <w:p w:rsidR="002B2A85" w:rsidRPr="00291934" w:rsidRDefault="002B2A85" w:rsidP="002B2A85">
      <w:pPr>
        <w:pStyle w:val="Nadpis2"/>
        <w:spacing w:line="360" w:lineRule="auto"/>
        <w:rPr>
          <w:rFonts w:ascii="Times New Roman" w:eastAsia="Calibri" w:hAnsi="Times New Roman" w:cs="Times New Roman"/>
          <w:i w:val="0"/>
        </w:rPr>
      </w:pPr>
      <w:bookmarkStart w:id="100" w:name="_Toc310430573"/>
      <w:bookmarkStart w:id="101" w:name="_Toc313712158"/>
      <w:bookmarkStart w:id="102" w:name="_Toc314440577"/>
      <w:r w:rsidRPr="00291934">
        <w:rPr>
          <w:rFonts w:ascii="Times New Roman" w:eastAsia="Calibri" w:hAnsi="Times New Roman" w:cs="Times New Roman"/>
          <w:i w:val="0"/>
        </w:rPr>
        <w:t>Náhrada škody dle zákoníku práce</w:t>
      </w:r>
      <w:bookmarkEnd w:id="100"/>
      <w:bookmarkEnd w:id="101"/>
      <w:bookmarkEnd w:id="102"/>
    </w:p>
    <w:p w:rsidR="002B2A85" w:rsidRPr="00D91C44" w:rsidRDefault="002B2A85" w:rsidP="002B2A85">
      <w:pPr>
        <w:spacing w:after="0" w:line="360" w:lineRule="auto"/>
        <w:ind w:firstLine="578"/>
        <w:jc w:val="both"/>
        <w:rPr>
          <w:rFonts w:ascii="Times New Roman" w:hAnsi="Times New Roman" w:cs="Times New Roman"/>
          <w:sz w:val="24"/>
          <w:szCs w:val="24"/>
          <w:lang w:eastAsia="cs-CZ"/>
        </w:rPr>
      </w:pPr>
      <w:r>
        <w:rPr>
          <w:rFonts w:ascii="Times New Roman" w:hAnsi="Times New Roman" w:cs="Times New Roman"/>
          <w:sz w:val="24"/>
          <w:szCs w:val="24"/>
          <w:lang w:eastAsia="cs-CZ"/>
        </w:rPr>
        <w:t>Od ustanovení o náhradě škody se nelze odchýlit. Nemožnost odchýlení není výslovně v ZP napsána, nýbrž vyplývá z povahy ustanovení ZP.</w:t>
      </w:r>
      <w:r>
        <w:rPr>
          <w:rStyle w:val="Znakapoznpodarou"/>
          <w:rFonts w:ascii="Times New Roman" w:hAnsi="Times New Roman" w:cs="Times New Roman"/>
          <w:sz w:val="24"/>
          <w:szCs w:val="24"/>
        </w:rPr>
        <w:footnoteReference w:id="200"/>
      </w:r>
      <w:r>
        <w:rPr>
          <w:rFonts w:ascii="Times New Roman" w:hAnsi="Times New Roman" w:cs="Times New Roman"/>
          <w:sz w:val="24"/>
          <w:szCs w:val="24"/>
          <w:lang w:eastAsia="cs-CZ"/>
        </w:rPr>
        <w:t xml:space="preserve"> Pojmy škoda, skutečná škoda a jiná škoda (ušlý zisk) se vykládají stejně jako v právu občanském.</w:t>
      </w:r>
      <w:r w:rsidRPr="00555268">
        <w:rPr>
          <w:rStyle w:val="Znakapoznpodarou"/>
          <w:rFonts w:ascii="Times New Roman" w:hAnsi="Times New Roman" w:cs="Times New Roman"/>
          <w:sz w:val="20"/>
          <w:szCs w:val="20"/>
        </w:rPr>
        <w:footnoteReference w:id="201"/>
      </w:r>
      <w:r>
        <w:rPr>
          <w:rFonts w:ascii="Times New Roman" w:hAnsi="Times New Roman" w:cs="Times New Roman"/>
          <w:sz w:val="24"/>
          <w:szCs w:val="24"/>
          <w:lang w:eastAsia="cs-CZ"/>
        </w:rPr>
        <w:t xml:space="preserve"> Výše náhrady škody v ZP je závislá na míře zavinění. Je-li škoda způsobena úmyslně, hradí škůdce skutečnou škodu i ušlý zisk (§ 257, 268).</w:t>
      </w:r>
      <w:r>
        <w:rPr>
          <w:rStyle w:val="Znakapoznpodarou"/>
          <w:rFonts w:ascii="Times New Roman" w:hAnsi="Times New Roman" w:cs="Times New Roman"/>
          <w:sz w:val="24"/>
          <w:szCs w:val="24"/>
        </w:rPr>
        <w:footnoteReference w:id="202"/>
      </w:r>
    </w:p>
    <w:p w:rsidR="002B2A85" w:rsidRPr="00291934" w:rsidRDefault="002B2A85" w:rsidP="002B2A85">
      <w:pPr>
        <w:pStyle w:val="Nadpis3"/>
        <w:spacing w:line="360" w:lineRule="auto"/>
        <w:rPr>
          <w:rFonts w:ascii="Times New Roman" w:hAnsi="Times New Roman" w:cs="Times New Roman"/>
          <w:sz w:val="24"/>
          <w:szCs w:val="24"/>
        </w:rPr>
      </w:pPr>
      <w:bookmarkStart w:id="103" w:name="_Toc310430574"/>
      <w:bookmarkStart w:id="104" w:name="_Toc313712159"/>
      <w:bookmarkStart w:id="105" w:name="_Toc314440578"/>
      <w:r w:rsidRPr="00291934">
        <w:rPr>
          <w:rFonts w:ascii="Times New Roman" w:hAnsi="Times New Roman" w:cs="Times New Roman"/>
          <w:sz w:val="24"/>
          <w:szCs w:val="24"/>
        </w:rPr>
        <w:t>Rozsah náhrady škody u odpovědnosti zaměstnance</w:t>
      </w:r>
      <w:bookmarkEnd w:id="103"/>
      <w:bookmarkEnd w:id="104"/>
      <w:bookmarkEnd w:id="105"/>
    </w:p>
    <w:p w:rsidR="00485117" w:rsidRPr="00362264"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Rozsah náhrady škody při </w:t>
      </w:r>
      <w:r w:rsidRPr="00C30406">
        <w:rPr>
          <w:rFonts w:ascii="Times New Roman" w:hAnsi="Times New Roman" w:cs="Times New Roman"/>
          <w:sz w:val="24"/>
          <w:szCs w:val="24"/>
          <w:lang w:eastAsia="cs-CZ"/>
        </w:rPr>
        <w:t>obecné odpovědnosti zaměstnance</w:t>
      </w:r>
      <w:r>
        <w:rPr>
          <w:rFonts w:ascii="Times New Roman" w:hAnsi="Times New Roman" w:cs="Times New Roman"/>
          <w:sz w:val="24"/>
          <w:szCs w:val="24"/>
          <w:lang w:eastAsia="cs-CZ"/>
        </w:rPr>
        <w:t xml:space="preserve"> upravuje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257. Náhrada se provádí v penězích,</w:t>
      </w:r>
      <w:r w:rsidRPr="00D91C44">
        <w:t xml:space="preserve"> </w:t>
      </w:r>
      <w:r w:rsidRPr="00D91C44">
        <w:rPr>
          <w:rFonts w:ascii="Times New Roman" w:hAnsi="Times New Roman" w:cs="Times New Roman"/>
          <w:sz w:val="24"/>
          <w:szCs w:val="24"/>
          <w:lang w:eastAsia="cs-CZ"/>
        </w:rPr>
        <w:t>jestliže</w:t>
      </w:r>
      <w:r>
        <w:rPr>
          <w:rFonts w:ascii="Times New Roman" w:hAnsi="Times New Roman" w:cs="Times New Roman"/>
          <w:sz w:val="24"/>
          <w:szCs w:val="24"/>
          <w:lang w:eastAsia="cs-CZ"/>
        </w:rPr>
        <w:t xml:space="preserve"> zaměstnanec</w:t>
      </w:r>
      <w:r w:rsidRPr="00D91C44">
        <w:rPr>
          <w:rFonts w:ascii="Times New Roman" w:hAnsi="Times New Roman" w:cs="Times New Roman"/>
          <w:sz w:val="24"/>
          <w:szCs w:val="24"/>
          <w:lang w:eastAsia="cs-CZ"/>
        </w:rPr>
        <w:t xml:space="preserve"> neodčiní škodu uvedením v předešlý stav.</w:t>
      </w:r>
      <w:r w:rsidR="00485117">
        <w:rPr>
          <w:rFonts w:ascii="Times New Roman" w:hAnsi="Times New Roman" w:cs="Times New Roman"/>
          <w:sz w:val="24"/>
          <w:szCs w:val="24"/>
          <w:lang w:eastAsia="cs-CZ"/>
        </w:rPr>
        <w:t xml:space="preserve"> Volba je na zaměstnanci </w:t>
      </w:r>
      <w:r w:rsidR="00485117" w:rsidRPr="00362264">
        <w:rPr>
          <w:rFonts w:ascii="Times New Roman" w:hAnsi="Times New Roman" w:cs="Times New Roman"/>
          <w:sz w:val="24"/>
          <w:szCs w:val="24"/>
          <w:lang w:eastAsia="cs-CZ"/>
        </w:rPr>
        <w:t>– tedy opět paradoxně na škůdci. Proč? I v tomto případě chrání zákonodárce slabší stranu?</w:t>
      </w:r>
      <w:r w:rsidRPr="00362264">
        <w:rPr>
          <w:rFonts w:ascii="Times New Roman" w:hAnsi="Times New Roman" w:cs="Times New Roman"/>
          <w:sz w:val="24"/>
          <w:szCs w:val="24"/>
          <w:lang w:eastAsia="cs-CZ"/>
        </w:rPr>
        <w:t xml:space="preserve"> </w:t>
      </w:r>
      <w:r w:rsidR="00CE15DE">
        <w:rPr>
          <w:rFonts w:ascii="Times New Roman" w:hAnsi="Times New Roman" w:cs="Times New Roman"/>
          <w:sz w:val="24"/>
          <w:szCs w:val="24"/>
          <w:lang w:eastAsia="cs-CZ"/>
        </w:rPr>
        <w:t>O</w:t>
      </w:r>
      <w:r w:rsidR="00485117" w:rsidRPr="00362264">
        <w:rPr>
          <w:rFonts w:ascii="Times New Roman" w:hAnsi="Times New Roman" w:cs="Times New Roman"/>
          <w:sz w:val="24"/>
          <w:szCs w:val="24"/>
          <w:lang w:eastAsia="cs-CZ"/>
        </w:rPr>
        <w:t xml:space="preserve">sobně </w:t>
      </w:r>
      <w:r w:rsidR="00CE15DE">
        <w:rPr>
          <w:rFonts w:ascii="Times New Roman" w:hAnsi="Times New Roman" w:cs="Times New Roman"/>
          <w:sz w:val="24"/>
          <w:szCs w:val="24"/>
          <w:lang w:eastAsia="cs-CZ"/>
        </w:rPr>
        <w:t xml:space="preserve">mi </w:t>
      </w:r>
      <w:r w:rsidR="00485117" w:rsidRPr="00362264">
        <w:rPr>
          <w:rFonts w:ascii="Times New Roman" w:hAnsi="Times New Roman" w:cs="Times New Roman"/>
          <w:sz w:val="24"/>
          <w:szCs w:val="24"/>
          <w:lang w:eastAsia="cs-CZ"/>
        </w:rPr>
        <w:t>to spravedlivé nepřijde.</w:t>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Nabídne-li zaměstnanec zaměstnavateli naturální restituci dříve, než s ním zaměstnavatel určenou výši škody projedná (nebo nejpozději při oznámení) a zaměstnavatel tuto nabídku bezdůvodně odmítne, nedostane se zaměstnanec do prodlení, jestliže neposkytne peněžitou náhradu škody. Naturální restituci může zaměstnanec v určitých případech provést i bez součinnosti zaměstnavatele (např. při dodání věci téhož druhu).</w:t>
      </w:r>
      <w:r>
        <w:rPr>
          <w:rStyle w:val="Znakapoznpodarou"/>
          <w:rFonts w:ascii="Times New Roman" w:hAnsi="Times New Roman" w:cs="Times New Roman"/>
          <w:sz w:val="24"/>
          <w:szCs w:val="24"/>
        </w:rPr>
        <w:footnoteReference w:id="203"/>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Výše náhrady škody se liší podle míry zavinění. Plná výše skutečné škody může být požadována,</w:t>
      </w:r>
      <w:r w:rsidRPr="00F04A76">
        <w:t xml:space="preserve"> </w:t>
      </w:r>
      <w:r w:rsidRPr="00F04A76">
        <w:rPr>
          <w:rFonts w:ascii="Times New Roman" w:hAnsi="Times New Roman" w:cs="Times New Roman"/>
          <w:sz w:val="24"/>
          <w:szCs w:val="24"/>
          <w:lang w:eastAsia="cs-CZ"/>
        </w:rPr>
        <w:t>byla-li škoda</w:t>
      </w:r>
      <w:r>
        <w:rPr>
          <w:rFonts w:ascii="Times New Roman" w:hAnsi="Times New Roman" w:cs="Times New Roman"/>
          <w:sz w:val="24"/>
          <w:szCs w:val="24"/>
          <w:lang w:eastAsia="cs-CZ"/>
        </w:rPr>
        <w:t xml:space="preserve"> zaměstnancem způsobena úmyslně, v opilosti nebo </w:t>
      </w:r>
      <w:r w:rsidRPr="00F04A76">
        <w:rPr>
          <w:rFonts w:ascii="Times New Roman" w:hAnsi="Times New Roman" w:cs="Times New Roman"/>
          <w:sz w:val="24"/>
          <w:szCs w:val="24"/>
          <w:lang w:eastAsia="cs-CZ"/>
        </w:rPr>
        <w:t>p</w:t>
      </w:r>
      <w:r>
        <w:rPr>
          <w:rFonts w:ascii="Times New Roman" w:hAnsi="Times New Roman" w:cs="Times New Roman"/>
          <w:sz w:val="24"/>
          <w:szCs w:val="24"/>
          <w:lang w:eastAsia="cs-CZ"/>
        </w:rPr>
        <w:t>o zneužití návykových</w:t>
      </w:r>
      <w:r w:rsidRPr="00F04A76">
        <w:rPr>
          <w:rFonts w:ascii="Times New Roman" w:hAnsi="Times New Roman" w:cs="Times New Roman"/>
          <w:sz w:val="24"/>
          <w:szCs w:val="24"/>
          <w:lang w:eastAsia="cs-CZ"/>
        </w:rPr>
        <w:t xml:space="preserve"> látek</w:t>
      </w:r>
      <w:r>
        <w:rPr>
          <w:rFonts w:ascii="Times New Roman" w:hAnsi="Times New Roman" w:cs="Times New Roman"/>
          <w:sz w:val="24"/>
          <w:szCs w:val="24"/>
          <w:lang w:eastAsia="cs-CZ"/>
        </w:rPr>
        <w:t xml:space="preserve"> (§ 257 odst. 2).</w:t>
      </w:r>
      <w:r w:rsidRPr="00F04A7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Jde-li o </w:t>
      </w:r>
      <w:r w:rsidRPr="00F04A76">
        <w:rPr>
          <w:rFonts w:ascii="Times New Roman" w:hAnsi="Times New Roman" w:cs="Times New Roman"/>
          <w:sz w:val="24"/>
          <w:szCs w:val="24"/>
          <w:lang w:eastAsia="cs-CZ"/>
        </w:rPr>
        <w:t>škodu způsobenou úmysln</w:t>
      </w:r>
      <w:r>
        <w:rPr>
          <w:rFonts w:ascii="Times New Roman" w:hAnsi="Times New Roman" w:cs="Times New Roman"/>
          <w:sz w:val="24"/>
          <w:szCs w:val="24"/>
          <w:lang w:eastAsia="cs-CZ"/>
        </w:rPr>
        <w:t xml:space="preserve">ě, může zaměstnavatel žádat </w:t>
      </w:r>
      <w:r w:rsidRPr="00F04A76">
        <w:rPr>
          <w:rFonts w:ascii="Times New Roman" w:hAnsi="Times New Roman" w:cs="Times New Roman"/>
          <w:sz w:val="24"/>
          <w:szCs w:val="24"/>
          <w:lang w:eastAsia="cs-CZ"/>
        </w:rPr>
        <w:t>i náhradu ušlého zisku</w:t>
      </w:r>
      <w:r>
        <w:rPr>
          <w:rFonts w:ascii="Times New Roman" w:hAnsi="Times New Roman" w:cs="Times New Roman"/>
          <w:sz w:val="24"/>
          <w:szCs w:val="24"/>
          <w:lang w:eastAsia="cs-CZ"/>
        </w:rPr>
        <w:t xml:space="preserve"> (§ 257 odst. 3)</w:t>
      </w:r>
      <w:r w:rsidRPr="00F04A76">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Při způsobení škody z nedbalosti stanoví zákon limit náhrady škody ve výši čtyřapůlnásobku průměrného výdělku zaměstnance dosahovaného před porušením povinnosti, kterou zaměstnanec škodu způsobil.</w:t>
      </w:r>
      <w:r>
        <w:rPr>
          <w:rStyle w:val="Znakapoznpodarou"/>
          <w:rFonts w:ascii="Times New Roman" w:hAnsi="Times New Roman" w:cs="Times New Roman"/>
          <w:sz w:val="24"/>
          <w:szCs w:val="24"/>
        </w:rPr>
        <w:footnoteReference w:id="204"/>
      </w:r>
      <w:r>
        <w:rPr>
          <w:rFonts w:ascii="Times New Roman" w:hAnsi="Times New Roman" w:cs="Times New Roman"/>
          <w:sz w:val="24"/>
          <w:szCs w:val="24"/>
          <w:lang w:eastAsia="cs-CZ"/>
        </w:rPr>
        <w:t xml:space="preserve"> </w:t>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Při úmyslném způsobení škody třetí osobou se nevylučuje možnost zaměstnavatele uplatnit</w:t>
      </w:r>
      <w:r w:rsidRPr="005A1EBD">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nárok na poměrnou náhradu škody vůči zaměstnanci, který vznik škody zavinil porušením pracovních povinností z nedbalosti.</w:t>
      </w:r>
      <w:r>
        <w:rPr>
          <w:rStyle w:val="Znakapoznpodarou"/>
          <w:rFonts w:ascii="Times New Roman" w:hAnsi="Times New Roman" w:cs="Times New Roman"/>
          <w:sz w:val="24"/>
          <w:szCs w:val="24"/>
        </w:rPr>
        <w:footnoteReference w:id="205"/>
      </w:r>
      <w:r>
        <w:rPr>
          <w:rFonts w:ascii="Times New Roman" w:hAnsi="Times New Roman" w:cs="Times New Roman"/>
          <w:sz w:val="24"/>
          <w:szCs w:val="24"/>
          <w:lang w:eastAsia="cs-CZ"/>
        </w:rPr>
        <w:t xml:space="preserve"> Dojde-li k více škodním událostem, je zapotřebí zkoumat splnění předpokladů odpovědnosti zaměstnance ve vztahu ke každé jednotlivé škodě.</w:t>
      </w:r>
      <w:r>
        <w:rPr>
          <w:rStyle w:val="Znakapoznpodarou"/>
          <w:rFonts w:ascii="Times New Roman" w:hAnsi="Times New Roman" w:cs="Times New Roman"/>
          <w:sz w:val="24"/>
          <w:szCs w:val="24"/>
        </w:rPr>
        <w:footnoteReference w:id="206"/>
      </w:r>
      <w:r>
        <w:rPr>
          <w:rFonts w:ascii="Times New Roman" w:hAnsi="Times New Roman" w:cs="Times New Roman"/>
          <w:sz w:val="24"/>
          <w:szCs w:val="24"/>
          <w:lang w:eastAsia="cs-CZ"/>
        </w:rPr>
        <w:t xml:space="preserve"> Prokáže-li se splnění předpokladů, bude zaměstnanec odpovídat, při způsobení škody z nedbalosti, do výše čtyrapůlnásobku průměrného výdělku za každou z nich.</w:t>
      </w:r>
      <w:r>
        <w:rPr>
          <w:rStyle w:val="Znakapoznpodarou"/>
          <w:rFonts w:ascii="Times New Roman" w:hAnsi="Times New Roman" w:cs="Times New Roman"/>
          <w:sz w:val="24"/>
          <w:szCs w:val="24"/>
        </w:rPr>
        <w:footnoteReference w:id="207"/>
      </w:r>
      <w:r w:rsidRPr="00520D58">
        <w:t xml:space="preserve"> </w:t>
      </w:r>
      <w:r w:rsidRPr="00520D58">
        <w:rPr>
          <w:rFonts w:ascii="Times New Roman" w:hAnsi="Times New Roman" w:cs="Times New Roman"/>
          <w:sz w:val="24"/>
          <w:szCs w:val="24"/>
          <w:lang w:eastAsia="cs-CZ"/>
        </w:rPr>
        <w:t xml:space="preserve">Odpovídá-li za škodu více zaměstnanců, hradí každý z nich poměrnou část </w:t>
      </w:r>
      <w:r>
        <w:rPr>
          <w:rFonts w:ascii="Times New Roman" w:hAnsi="Times New Roman" w:cs="Times New Roman"/>
          <w:sz w:val="24"/>
          <w:szCs w:val="24"/>
          <w:lang w:eastAsia="cs-CZ"/>
        </w:rPr>
        <w:t>škody podle míry svého zavinění (§ 257 odst. 5).</w:t>
      </w:r>
    </w:p>
    <w:p w:rsidR="002B2A85" w:rsidRDefault="002B2A85" w:rsidP="002B2A85">
      <w:pPr>
        <w:spacing w:after="0" w:line="360" w:lineRule="auto"/>
        <w:ind w:firstLine="709"/>
        <w:jc w:val="both"/>
        <w:rPr>
          <w:rFonts w:ascii="Times New Roman" w:hAnsi="Times New Roman" w:cs="Times New Roman"/>
          <w:sz w:val="24"/>
          <w:szCs w:val="24"/>
          <w:lang w:eastAsia="cs-CZ"/>
        </w:rPr>
      </w:pPr>
      <w:r w:rsidRPr="00C30406">
        <w:rPr>
          <w:rFonts w:ascii="Times New Roman" w:hAnsi="Times New Roman" w:cs="Times New Roman"/>
          <w:sz w:val="24"/>
          <w:szCs w:val="24"/>
          <w:lang w:eastAsia="cs-CZ"/>
        </w:rPr>
        <w:t>Výše náhrady škody při nesplnění povinnosti k odvrácení škody,</w:t>
      </w:r>
      <w:r>
        <w:rPr>
          <w:rFonts w:ascii="Times New Roman" w:hAnsi="Times New Roman" w:cs="Times New Roman"/>
          <w:sz w:val="24"/>
          <w:szCs w:val="24"/>
          <w:lang w:eastAsia="cs-CZ"/>
        </w:rPr>
        <w:t xml:space="preserve"> na rozdíl od předchozího případu,</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 xml:space="preserve">nesmí přesáhnout </w:t>
      </w:r>
      <w:r w:rsidRPr="00AA2E13">
        <w:rPr>
          <w:rFonts w:ascii="Times New Roman" w:hAnsi="Times New Roman" w:cs="Times New Roman"/>
          <w:sz w:val="24"/>
          <w:szCs w:val="24"/>
          <w:lang w:eastAsia="cs-CZ"/>
        </w:rPr>
        <w:t>částku</w:t>
      </w:r>
      <w:r>
        <w:rPr>
          <w:rFonts w:ascii="Times New Roman" w:hAnsi="Times New Roman" w:cs="Times New Roman"/>
          <w:sz w:val="24"/>
          <w:szCs w:val="24"/>
          <w:lang w:eastAsia="cs-CZ"/>
        </w:rPr>
        <w:t xml:space="preserve"> </w:t>
      </w:r>
      <w:r w:rsidRPr="00AA2E13">
        <w:rPr>
          <w:rFonts w:ascii="Times New Roman" w:hAnsi="Times New Roman" w:cs="Times New Roman"/>
          <w:sz w:val="24"/>
          <w:szCs w:val="24"/>
          <w:lang w:eastAsia="cs-CZ"/>
        </w:rPr>
        <w:t>rovnající se trojnásobku průměrného měsíčního výdělku zaměstnance</w:t>
      </w:r>
      <w:r>
        <w:rPr>
          <w:rFonts w:ascii="Times New Roman" w:hAnsi="Times New Roman" w:cs="Times New Roman"/>
          <w:sz w:val="24"/>
          <w:szCs w:val="24"/>
          <w:lang w:eastAsia="cs-CZ"/>
        </w:rPr>
        <w:t xml:space="preserve"> (§ 258)</w:t>
      </w:r>
      <w:r w:rsidRPr="00AA2E13">
        <w:rPr>
          <w:rFonts w:ascii="Times New Roman" w:hAnsi="Times New Roman" w:cs="Times New Roman"/>
          <w:sz w:val="24"/>
          <w:szCs w:val="24"/>
          <w:lang w:eastAsia="cs-CZ"/>
        </w:rPr>
        <w:t>.</w:t>
      </w:r>
    </w:p>
    <w:p w:rsidR="002B2A85" w:rsidRPr="00AA2E13"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Limitace neexistuje u </w:t>
      </w:r>
      <w:r w:rsidRPr="00C30406">
        <w:rPr>
          <w:rFonts w:ascii="Times New Roman" w:hAnsi="Times New Roman" w:cs="Times New Roman"/>
          <w:sz w:val="24"/>
          <w:szCs w:val="24"/>
          <w:lang w:eastAsia="cs-CZ"/>
        </w:rPr>
        <w:t xml:space="preserve">výše náhrady škody při odpovědnosti za </w:t>
      </w:r>
      <w:r w:rsidRPr="00485117">
        <w:rPr>
          <w:rFonts w:ascii="Times New Roman" w:hAnsi="Times New Roman" w:cs="Times New Roman"/>
          <w:sz w:val="24"/>
          <w:szCs w:val="24"/>
          <w:lang w:eastAsia="cs-CZ"/>
        </w:rPr>
        <w:t>schodek na hodnotách svěřených k vyúčtování a za ztrátu svěřených předmětů (§ 259). Zaměstnanec za schodek</w:t>
      </w:r>
      <w:r>
        <w:rPr>
          <w:rFonts w:ascii="Times New Roman" w:hAnsi="Times New Roman" w:cs="Times New Roman"/>
          <w:sz w:val="24"/>
          <w:szCs w:val="24"/>
          <w:lang w:eastAsia="cs-CZ"/>
        </w:rPr>
        <w:t xml:space="preserve"> odpovídá v plné výši. Při určení podílu náhrady u společné odpovědnosti za schodek se užije zvláštní ustanovení § 260. Jedná se o odpovědnost dělenou, nikoli solidární. Hodnota schodku se rozloží mezi společně odpovědné zaměstnance podle poměru </w:t>
      </w:r>
      <w:r w:rsidRPr="00456ED0">
        <w:rPr>
          <w:rFonts w:ascii="Times New Roman" w:hAnsi="Times New Roman" w:cs="Times New Roman"/>
          <w:sz w:val="24"/>
          <w:szCs w:val="24"/>
          <w:lang w:eastAsia="cs-CZ"/>
        </w:rPr>
        <w:t>jejich dosažených hrubých výdělků,</w:t>
      </w:r>
      <w:r>
        <w:rPr>
          <w:rFonts w:ascii="Times New Roman" w:hAnsi="Times New Roman" w:cs="Times New Roman"/>
          <w:sz w:val="24"/>
          <w:szCs w:val="24"/>
          <w:lang w:eastAsia="cs-CZ"/>
        </w:rPr>
        <w:t xml:space="preserve"> přičemž výdělek vedoucího a jeho </w:t>
      </w:r>
      <w:r w:rsidRPr="00456ED0">
        <w:rPr>
          <w:rFonts w:ascii="Times New Roman" w:hAnsi="Times New Roman" w:cs="Times New Roman"/>
          <w:sz w:val="24"/>
          <w:szCs w:val="24"/>
          <w:lang w:eastAsia="cs-CZ"/>
        </w:rPr>
        <w:t>zástupce se započítává ve</w:t>
      </w:r>
      <w:r>
        <w:rPr>
          <w:rFonts w:ascii="Times New Roman" w:hAnsi="Times New Roman" w:cs="Times New Roman"/>
          <w:sz w:val="24"/>
          <w:szCs w:val="24"/>
          <w:lang w:eastAsia="cs-CZ"/>
        </w:rPr>
        <w:t xml:space="preserve"> </w:t>
      </w:r>
      <w:r w:rsidRPr="00456ED0">
        <w:rPr>
          <w:rFonts w:ascii="Times New Roman" w:hAnsi="Times New Roman" w:cs="Times New Roman"/>
          <w:sz w:val="24"/>
          <w:szCs w:val="24"/>
          <w:lang w:eastAsia="cs-CZ"/>
        </w:rPr>
        <w:t>dvojnásobné výši.</w:t>
      </w:r>
      <w:r>
        <w:rPr>
          <w:rFonts w:ascii="Times New Roman" w:hAnsi="Times New Roman" w:cs="Times New Roman"/>
          <w:sz w:val="24"/>
          <w:szCs w:val="24"/>
          <w:lang w:eastAsia="cs-CZ"/>
        </w:rPr>
        <w:t xml:space="preserve"> Podíl náhrady nesmí překročit u jednotlivých zaměstnanců (kromě vedoucího a jeho zástupce) jejich průměrný měsíční výdělek před vznikem škody. Pokud by tyto částky nekryly celé manko, musel by zbytek uhradit vedoucí a jeho zástupce </w:t>
      </w:r>
      <w:r w:rsidRPr="00B32247">
        <w:rPr>
          <w:rFonts w:ascii="Times New Roman" w:hAnsi="Times New Roman" w:cs="Times New Roman"/>
          <w:sz w:val="24"/>
          <w:szCs w:val="24"/>
          <w:lang w:eastAsia="cs-CZ"/>
        </w:rPr>
        <w:t xml:space="preserve">podle poměru </w:t>
      </w:r>
      <w:r>
        <w:rPr>
          <w:rFonts w:ascii="Times New Roman" w:hAnsi="Times New Roman" w:cs="Times New Roman"/>
          <w:sz w:val="24"/>
          <w:szCs w:val="24"/>
          <w:lang w:eastAsia="cs-CZ"/>
        </w:rPr>
        <w:t>svých</w:t>
      </w:r>
      <w:r w:rsidRPr="00B32247">
        <w:rPr>
          <w:rFonts w:ascii="Times New Roman" w:hAnsi="Times New Roman" w:cs="Times New Roman"/>
          <w:sz w:val="24"/>
          <w:szCs w:val="24"/>
          <w:lang w:eastAsia="cs-CZ"/>
        </w:rPr>
        <w:t xml:space="preserve"> dosažených hrubých výdělků.</w:t>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Ustanovení zabývající se rozsahem společné odpovědnosti jsou kogentní povahy, účastníci se nemohou dohodnout na jiném rozsahu kolektivní odpovědnosti. Zavinil-li kolektivně hmotně odpovědný zaměstnanec část škody, je nutné tuto částku od celkového </w:t>
      </w:r>
      <w:r>
        <w:rPr>
          <w:rFonts w:ascii="Times New Roman" w:hAnsi="Times New Roman" w:cs="Times New Roman"/>
          <w:sz w:val="24"/>
          <w:szCs w:val="24"/>
          <w:lang w:eastAsia="cs-CZ"/>
        </w:rPr>
        <w:lastRenderedPageBreak/>
        <w:t>schodku odečíst a teprve poté schodek rozvrhnout mezi všechny kolektivně hmotně odpovědné zaměstnance.</w:t>
      </w:r>
      <w:r>
        <w:rPr>
          <w:rStyle w:val="Znakapoznpodarou"/>
          <w:rFonts w:ascii="Times New Roman" w:hAnsi="Times New Roman" w:cs="Times New Roman"/>
          <w:sz w:val="24"/>
          <w:szCs w:val="24"/>
        </w:rPr>
        <w:footnoteReference w:id="208"/>
      </w:r>
    </w:p>
    <w:p w:rsidR="002B2A85" w:rsidRDefault="008A0B9C"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Ustanovení </w:t>
      </w:r>
      <w:r w:rsidR="002B2A85">
        <w:rPr>
          <w:rFonts w:ascii="Times New Roman" w:hAnsi="Times New Roman" w:cs="Times New Roman"/>
          <w:sz w:val="24"/>
          <w:szCs w:val="24"/>
          <w:lang w:eastAsia="cs-CZ"/>
        </w:rPr>
        <w:t xml:space="preserve">§ 264 </w:t>
      </w:r>
      <w:r w:rsidR="002B2A85" w:rsidRPr="00C30406">
        <w:rPr>
          <w:rFonts w:ascii="Times New Roman" w:hAnsi="Times New Roman" w:cs="Times New Roman"/>
          <w:sz w:val="24"/>
          <w:szCs w:val="24"/>
          <w:lang w:eastAsia="cs-CZ"/>
        </w:rPr>
        <w:t>zakotvuje moderační právo soudu. Náhradu</w:t>
      </w:r>
      <w:r w:rsidR="002B2A85">
        <w:rPr>
          <w:rFonts w:ascii="Times New Roman" w:hAnsi="Times New Roman" w:cs="Times New Roman"/>
          <w:sz w:val="24"/>
          <w:szCs w:val="24"/>
          <w:lang w:eastAsia="cs-CZ"/>
        </w:rPr>
        <w:t xml:space="preserve"> škody, určenou zaměstnavatelem, může snížit jedině soud na základě provedeného důkazního řízení.</w:t>
      </w:r>
      <w:r w:rsidR="002B2A85">
        <w:rPr>
          <w:rStyle w:val="Znakapoznpodarou"/>
          <w:rFonts w:ascii="Times New Roman" w:hAnsi="Times New Roman" w:cs="Times New Roman"/>
          <w:sz w:val="24"/>
          <w:szCs w:val="24"/>
        </w:rPr>
        <w:footnoteReference w:id="209"/>
      </w:r>
      <w:r w:rsidR="002B2A85">
        <w:rPr>
          <w:rFonts w:ascii="Times New Roman" w:hAnsi="Times New Roman" w:cs="Times New Roman"/>
          <w:sz w:val="24"/>
          <w:szCs w:val="24"/>
          <w:lang w:eastAsia="cs-CZ"/>
        </w:rPr>
        <w:t xml:space="preserve"> Soud je vždy i bez návrhu povinen zkoumat, zda jsou dány zákonné předpoklady pro uplatnění zmírňovacího práva.</w:t>
      </w:r>
      <w:r w:rsidR="002B2A85">
        <w:rPr>
          <w:rStyle w:val="Znakapoznpodarou"/>
          <w:rFonts w:ascii="Times New Roman" w:hAnsi="Times New Roman" w:cs="Times New Roman"/>
          <w:sz w:val="24"/>
          <w:szCs w:val="24"/>
        </w:rPr>
        <w:footnoteReference w:id="210"/>
      </w:r>
    </w:p>
    <w:p w:rsidR="002B2A85" w:rsidRPr="00291934" w:rsidRDefault="002B2A85" w:rsidP="002B2A85">
      <w:pPr>
        <w:pStyle w:val="Nadpis3"/>
        <w:spacing w:line="360" w:lineRule="auto"/>
        <w:rPr>
          <w:rFonts w:ascii="Times New Roman" w:hAnsi="Times New Roman" w:cs="Times New Roman"/>
          <w:sz w:val="24"/>
          <w:szCs w:val="24"/>
        </w:rPr>
      </w:pPr>
      <w:bookmarkStart w:id="106" w:name="_Toc310430575"/>
      <w:bookmarkStart w:id="107" w:name="_Toc313712160"/>
      <w:bookmarkStart w:id="108" w:name="_Toc314440579"/>
      <w:r w:rsidRPr="00291934">
        <w:rPr>
          <w:rFonts w:ascii="Times New Roman" w:hAnsi="Times New Roman" w:cs="Times New Roman"/>
          <w:sz w:val="24"/>
          <w:szCs w:val="24"/>
        </w:rPr>
        <w:t>Rozsah náhrady škody u odpovědnosti zaměstnavatele</w:t>
      </w:r>
      <w:bookmarkEnd w:id="106"/>
      <w:bookmarkEnd w:id="107"/>
      <w:bookmarkEnd w:id="108"/>
    </w:p>
    <w:p w:rsidR="002B2A85" w:rsidRDefault="001D1393"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Zákoník práce</w:t>
      </w:r>
      <w:r w:rsidR="002B2A85" w:rsidRPr="00E43D3E">
        <w:rPr>
          <w:rFonts w:ascii="Times New Roman" w:hAnsi="Times New Roman" w:cs="Times New Roman"/>
          <w:sz w:val="24"/>
          <w:szCs w:val="24"/>
          <w:lang w:eastAsia="cs-CZ"/>
        </w:rPr>
        <w:t xml:space="preserve"> </w:t>
      </w:r>
      <w:r w:rsidR="002B2A85">
        <w:rPr>
          <w:rFonts w:ascii="Times New Roman" w:hAnsi="Times New Roman" w:cs="Times New Roman"/>
          <w:sz w:val="24"/>
          <w:szCs w:val="24"/>
          <w:lang w:eastAsia="cs-CZ"/>
        </w:rPr>
        <w:t>klade na první místo náhradu škody v penězích, nedochází-li k naturální restituci (§ 269). Zaměstnavatel je povinen na</w:t>
      </w:r>
      <w:r>
        <w:rPr>
          <w:rFonts w:ascii="Times New Roman" w:hAnsi="Times New Roman" w:cs="Times New Roman"/>
          <w:sz w:val="24"/>
          <w:szCs w:val="24"/>
          <w:lang w:eastAsia="cs-CZ"/>
        </w:rPr>
        <w:t>h</w:t>
      </w:r>
      <w:r w:rsidR="002B2A85">
        <w:rPr>
          <w:rFonts w:ascii="Times New Roman" w:hAnsi="Times New Roman" w:cs="Times New Roman"/>
          <w:sz w:val="24"/>
          <w:szCs w:val="24"/>
          <w:lang w:eastAsia="cs-CZ"/>
        </w:rPr>
        <w:t>radit skutečnou škodu. Navíc je-li škoda způsobena úmyslně, může zaměstnanec požadovat i úhradu jiné škody (myšleno ušlý zisk).</w:t>
      </w:r>
      <w:r w:rsidR="002B2A85">
        <w:rPr>
          <w:rStyle w:val="Znakapoznpodarou"/>
          <w:rFonts w:ascii="Times New Roman" w:hAnsi="Times New Roman" w:cs="Times New Roman"/>
          <w:sz w:val="24"/>
          <w:szCs w:val="24"/>
        </w:rPr>
        <w:footnoteReference w:id="211"/>
      </w:r>
      <w:r w:rsidR="002B2A85">
        <w:rPr>
          <w:rFonts w:ascii="Times New Roman" w:hAnsi="Times New Roman" w:cs="Times New Roman"/>
          <w:sz w:val="24"/>
          <w:szCs w:val="24"/>
          <w:lang w:eastAsia="cs-CZ"/>
        </w:rPr>
        <w:t xml:space="preserve"> Ztráta na výdělku vzniklá zaměstnanci porušením právní povinností zaměstnavatele je považována za skutečnou škodu.</w:t>
      </w:r>
      <w:r w:rsidR="002B2A85">
        <w:rPr>
          <w:rStyle w:val="Znakapoznpodarou"/>
          <w:rFonts w:ascii="Times New Roman" w:hAnsi="Times New Roman" w:cs="Times New Roman"/>
          <w:sz w:val="24"/>
          <w:szCs w:val="24"/>
        </w:rPr>
        <w:footnoteReference w:id="212"/>
      </w:r>
      <w:r w:rsidR="002B2A85">
        <w:rPr>
          <w:rFonts w:ascii="Times New Roman" w:hAnsi="Times New Roman" w:cs="Times New Roman"/>
          <w:sz w:val="24"/>
          <w:szCs w:val="24"/>
          <w:lang w:eastAsia="cs-CZ"/>
        </w:rPr>
        <w:t xml:space="preserve"> </w:t>
      </w:r>
      <w:r w:rsidR="002B2A85" w:rsidRPr="00E43D3E">
        <w:rPr>
          <w:rFonts w:ascii="Times New Roman" w:hAnsi="Times New Roman" w:cs="Times New Roman"/>
          <w:sz w:val="24"/>
          <w:szCs w:val="24"/>
          <w:lang w:eastAsia="cs-CZ"/>
        </w:rPr>
        <w:t xml:space="preserve">Bude-li poškozený zaměstnanec uplatňovat v soudním řízení náhradu škody dle </w:t>
      </w:r>
      <w:r w:rsidR="008A0B9C">
        <w:rPr>
          <w:rFonts w:ascii="Times New Roman" w:hAnsi="Times New Roman" w:cs="Times New Roman"/>
          <w:sz w:val="24"/>
          <w:szCs w:val="24"/>
          <w:lang w:eastAsia="cs-CZ"/>
        </w:rPr>
        <w:t xml:space="preserve">ustanovení </w:t>
      </w:r>
      <w:r w:rsidR="002B2A85" w:rsidRPr="00E43D3E">
        <w:rPr>
          <w:rFonts w:ascii="Times New Roman" w:hAnsi="Times New Roman" w:cs="Times New Roman"/>
          <w:sz w:val="24"/>
          <w:szCs w:val="24"/>
          <w:lang w:eastAsia="cs-CZ"/>
        </w:rPr>
        <w:t>§ 265, má procesní povinnost tvrdit a posléze i prokázat stanovené předpoklady.</w:t>
      </w:r>
      <w:r w:rsidR="002B2A85" w:rsidRPr="00E43D3E">
        <w:rPr>
          <w:rStyle w:val="Znakapoznpodarou"/>
          <w:rFonts w:ascii="Times New Roman" w:hAnsi="Times New Roman" w:cs="Times New Roman"/>
          <w:sz w:val="24"/>
          <w:szCs w:val="24"/>
        </w:rPr>
        <w:footnoteReference w:id="213"/>
      </w:r>
    </w:p>
    <w:p w:rsidR="002B2A85"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Odpovědnost zaměstnavatele se poměrně omezí, prokáže-li zaměstnavatel, že škodu zavinil také poškozený zaměstnanec. Toto ustanovení § 270 se použije v případě obecné a zvláštní odpovědnosti zaměstnavatele, vyjma odpovědnosti za škodu při pracovních úrazech a nemocech z povolání, neboť zde jsou podmínky liberace zaměstnavatele přímo předepsány v</w:t>
      </w:r>
      <w:r w:rsidR="008A0B9C">
        <w:rPr>
          <w:rFonts w:ascii="Times New Roman" w:hAnsi="Times New Roman" w:cs="Times New Roman"/>
          <w:sz w:val="24"/>
          <w:szCs w:val="24"/>
          <w:lang w:eastAsia="cs-CZ"/>
        </w:rPr>
        <w:t xml:space="preserve"> ustanovení </w:t>
      </w:r>
      <w:r>
        <w:rPr>
          <w:rFonts w:ascii="Times New Roman" w:hAnsi="Times New Roman" w:cs="Times New Roman"/>
          <w:sz w:val="24"/>
          <w:szCs w:val="24"/>
          <w:lang w:eastAsia="cs-CZ"/>
        </w:rPr>
        <w:t>§ 367.</w:t>
      </w:r>
    </w:p>
    <w:p w:rsidR="002B2A85" w:rsidRPr="00744990" w:rsidRDefault="002B2A85" w:rsidP="002B2A85">
      <w:pPr>
        <w:spacing w:after="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Jak bylo poznamenáno v předcházející kapitole, bude zaměstnavatel v určitých případech odpovídat zaměstnanci za škodu, která mu vznikla jednáním třetích osob. Z pohledu zaměstnance je výhodnější požadovat náhradu škody po zaměstnavateli (srov. odpovědnost zaměstnavatele je vždy objektivní) než po škůdci, který by odpovídal podle předpisů občanského práva. V takovém případě vznikne zaměstnavateli regresní nárok vůči škůdci a to v rozsahu daném občanskoprávními předpisy (§ 271).</w:t>
      </w:r>
      <w:r>
        <w:rPr>
          <w:rStyle w:val="Znakapoznpodarou"/>
          <w:rFonts w:ascii="Times New Roman" w:hAnsi="Times New Roman" w:cs="Times New Roman"/>
          <w:sz w:val="24"/>
          <w:szCs w:val="24"/>
        </w:rPr>
        <w:footnoteReference w:id="214"/>
      </w:r>
    </w:p>
    <w:p w:rsidR="002B2A85" w:rsidRPr="00291934" w:rsidRDefault="002B2A85" w:rsidP="002B2A85">
      <w:pPr>
        <w:spacing w:before="200" w:after="0" w:line="360" w:lineRule="auto"/>
        <w:jc w:val="both"/>
        <w:rPr>
          <w:rFonts w:ascii="Times New Roman" w:hAnsi="Times New Roman" w:cs="Times New Roman"/>
          <w:b/>
          <w:i/>
          <w:sz w:val="24"/>
          <w:szCs w:val="24"/>
          <w:lang w:eastAsia="cs-CZ"/>
        </w:rPr>
      </w:pPr>
      <w:r w:rsidRPr="00291934">
        <w:rPr>
          <w:rFonts w:ascii="Times New Roman" w:hAnsi="Times New Roman" w:cs="Times New Roman"/>
          <w:b/>
          <w:i/>
          <w:sz w:val="24"/>
          <w:szCs w:val="24"/>
          <w:lang w:eastAsia="cs-CZ"/>
        </w:rPr>
        <w:t>Rozsah odpovědnosti za škodu při pracovních úrazech a nemocech z povolání</w:t>
      </w:r>
    </w:p>
    <w:p w:rsidR="00AB231B" w:rsidRPr="00362264" w:rsidRDefault="00AB231B" w:rsidP="00AB231B">
      <w:pPr>
        <w:spacing w:after="0" w:line="360" w:lineRule="auto"/>
        <w:ind w:firstLine="708"/>
        <w:jc w:val="both"/>
        <w:rPr>
          <w:rFonts w:ascii="Times New Roman" w:hAnsi="Times New Roman" w:cs="Times New Roman"/>
          <w:sz w:val="24"/>
          <w:szCs w:val="24"/>
        </w:rPr>
      </w:pPr>
      <w:r w:rsidRPr="00362264">
        <w:rPr>
          <w:rFonts w:ascii="Times New Roman" w:hAnsi="Times New Roman" w:cs="Times New Roman"/>
          <w:sz w:val="24"/>
          <w:szCs w:val="24"/>
        </w:rPr>
        <w:lastRenderedPageBreak/>
        <w:t>L. Jouza se domnívá, že v pracovních sporech mezi zaměstnancem a zaměstnavatelem je vždy lepší se dohodnout, než se soudit o výši náhrady. U netypických pracovních úrazů (např. infarkt myokardu, úžeh a úpal, kýla, epileptický záchvat, poškození meziobratlových destiček) to platí dvojnásob.</w:t>
      </w:r>
      <w:r w:rsidRPr="00362264">
        <w:rPr>
          <w:rStyle w:val="Znakapoznpodarou"/>
          <w:rFonts w:ascii="Times New Roman" w:hAnsi="Times New Roman" w:cs="Times New Roman"/>
          <w:sz w:val="24"/>
          <w:szCs w:val="24"/>
        </w:rPr>
        <w:footnoteReference w:id="215"/>
      </w:r>
      <w:r w:rsidR="002B2A85" w:rsidRPr="00362264">
        <w:rPr>
          <w:rFonts w:ascii="Times New Roman" w:hAnsi="Times New Roman" w:cs="Times New Roman"/>
          <w:b/>
          <w:sz w:val="24"/>
          <w:szCs w:val="24"/>
          <w:lang w:eastAsia="cs-CZ"/>
        </w:rPr>
        <w:tab/>
      </w:r>
    </w:p>
    <w:p w:rsidR="002B2A85" w:rsidRDefault="002B2A85" w:rsidP="00AB231B">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U</w:t>
      </w:r>
      <w:r w:rsidRPr="00BE66D3">
        <w:rPr>
          <w:rFonts w:ascii="Times New Roman" w:hAnsi="Times New Roman" w:cs="Times New Roman"/>
          <w:sz w:val="24"/>
          <w:szCs w:val="24"/>
          <w:lang w:eastAsia="cs-CZ"/>
        </w:rPr>
        <w:t>stanovení § 369 odst. 1</w:t>
      </w:r>
      <w:r>
        <w:rPr>
          <w:rFonts w:ascii="Times New Roman" w:hAnsi="Times New Roman" w:cs="Times New Roman"/>
          <w:sz w:val="24"/>
          <w:szCs w:val="24"/>
          <w:lang w:eastAsia="cs-CZ"/>
        </w:rPr>
        <w:t xml:space="preserve"> vypočítává</w:t>
      </w:r>
      <w:r w:rsidRPr="00BE66D3">
        <w:rPr>
          <w:rFonts w:ascii="Times New Roman" w:hAnsi="Times New Roman" w:cs="Times New Roman"/>
          <w:sz w:val="24"/>
          <w:szCs w:val="24"/>
          <w:lang w:eastAsia="cs-CZ"/>
        </w:rPr>
        <w:t xml:space="preserve"> jednotlivé dílčí nároky na náhradu škody</w:t>
      </w:r>
      <w:r>
        <w:rPr>
          <w:rFonts w:ascii="Times New Roman" w:hAnsi="Times New Roman" w:cs="Times New Roman"/>
          <w:sz w:val="24"/>
          <w:szCs w:val="24"/>
          <w:lang w:eastAsia="cs-CZ"/>
        </w:rPr>
        <w:t xml:space="preserve"> zaměstnanci, který utrpěl pracovní úraz nebo u něhož byla zjištěna nemoc z povolání. Jsou </w:t>
      </w:r>
      <w:r w:rsidRPr="009656C0">
        <w:rPr>
          <w:rFonts w:ascii="Times New Roman" w:hAnsi="Times New Roman" w:cs="Times New Roman"/>
          <w:sz w:val="24"/>
          <w:szCs w:val="24"/>
          <w:lang w:eastAsia="cs-CZ"/>
        </w:rPr>
        <w:t>to ztráta na výdělku</w:t>
      </w:r>
      <w:r w:rsidRPr="00765A6F">
        <w:rPr>
          <w:rFonts w:ascii="Times New Roman" w:hAnsi="Times New Roman" w:cs="Times New Roman"/>
          <w:i/>
          <w:sz w:val="24"/>
          <w:szCs w:val="24"/>
          <w:lang w:eastAsia="cs-CZ"/>
        </w:rPr>
        <w:t xml:space="preserve">, </w:t>
      </w:r>
      <w:r w:rsidRPr="009656C0">
        <w:rPr>
          <w:rFonts w:ascii="Times New Roman" w:hAnsi="Times New Roman" w:cs="Times New Roman"/>
          <w:sz w:val="24"/>
          <w:szCs w:val="24"/>
          <w:lang w:eastAsia="cs-CZ"/>
        </w:rPr>
        <w:t>náhrada za bolest a ztížení společenského uplatnění</w:t>
      </w:r>
      <w:r w:rsidRPr="00FA6D9C">
        <w:rPr>
          <w:rFonts w:ascii="Times New Roman" w:hAnsi="Times New Roman" w:cs="Times New Roman"/>
          <w:sz w:val="24"/>
          <w:szCs w:val="24"/>
          <w:lang w:eastAsia="cs-CZ"/>
        </w:rPr>
        <w:t>, účelně vynaložené náklady spojené s léčením a věcná škoda.</w:t>
      </w:r>
      <w:r>
        <w:rPr>
          <w:rFonts w:ascii="Times New Roman" w:hAnsi="Times New Roman" w:cs="Times New Roman"/>
          <w:sz w:val="24"/>
          <w:szCs w:val="24"/>
          <w:lang w:eastAsia="cs-CZ"/>
        </w:rPr>
        <w:t xml:space="preserve"> Tyto dílčí složky práva na náhradu škody jsou zcela samostatné, což se projeví zejména při otázce promlčení.</w:t>
      </w:r>
      <w:r>
        <w:rPr>
          <w:rStyle w:val="Znakapoznpodarou"/>
          <w:rFonts w:ascii="Times New Roman" w:hAnsi="Times New Roman" w:cs="Times New Roman"/>
          <w:sz w:val="24"/>
          <w:szCs w:val="24"/>
        </w:rPr>
        <w:footnoteReference w:id="216"/>
      </w:r>
      <w:r>
        <w:rPr>
          <w:rFonts w:ascii="Times New Roman" w:hAnsi="Times New Roman" w:cs="Times New Roman"/>
          <w:sz w:val="24"/>
          <w:szCs w:val="24"/>
          <w:lang w:eastAsia="cs-CZ"/>
        </w:rPr>
        <w:t xml:space="preserve"> </w:t>
      </w:r>
    </w:p>
    <w:p w:rsidR="002B2A85" w:rsidRDefault="002B2A85" w:rsidP="002B2A85">
      <w:pPr>
        <w:spacing w:after="0" w:line="360" w:lineRule="auto"/>
        <w:ind w:firstLine="708"/>
        <w:jc w:val="both"/>
        <w:rPr>
          <w:rFonts w:ascii="Times New Roman" w:hAnsi="Times New Roman" w:cs="Times New Roman"/>
          <w:sz w:val="24"/>
          <w:szCs w:val="24"/>
          <w:lang w:eastAsia="cs-CZ"/>
        </w:rPr>
      </w:pPr>
      <w:r w:rsidRPr="00412B39">
        <w:rPr>
          <w:rFonts w:ascii="Times New Roman" w:hAnsi="Times New Roman" w:cs="Times New Roman"/>
          <w:b/>
          <w:sz w:val="24"/>
          <w:szCs w:val="24"/>
          <w:lang w:eastAsia="cs-CZ"/>
        </w:rPr>
        <w:t>Ztrátou na výdělku</w:t>
      </w:r>
      <w:r w:rsidRPr="00412B39">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se rozumí nejen ztráta na mzdě</w:t>
      </w:r>
      <w:r w:rsidRPr="00412B39">
        <w:rPr>
          <w:rFonts w:ascii="Times New Roman" w:hAnsi="Times New Roman" w:cs="Times New Roman"/>
          <w:sz w:val="24"/>
          <w:szCs w:val="24"/>
          <w:lang w:eastAsia="cs-CZ"/>
        </w:rPr>
        <w:t xml:space="preserve"> pobírané z pracovního poměru, ale i ztráta na odměně z dohod o pracích konaných mimo pracovní poměr a ztráta</w:t>
      </w:r>
      <w:r w:rsidR="00485117">
        <w:rPr>
          <w:rFonts w:ascii="Times New Roman" w:hAnsi="Times New Roman" w:cs="Times New Roman"/>
          <w:sz w:val="24"/>
          <w:szCs w:val="24"/>
          <w:lang w:eastAsia="cs-CZ"/>
        </w:rPr>
        <w:t xml:space="preserve"> na příjmu z výdělečné činnosti</w:t>
      </w:r>
      <w:r w:rsidRPr="00412B39">
        <w:rPr>
          <w:rFonts w:ascii="Times New Roman" w:hAnsi="Times New Roman" w:cs="Times New Roman"/>
          <w:sz w:val="24"/>
          <w:szCs w:val="24"/>
          <w:lang w:eastAsia="cs-CZ"/>
        </w:rPr>
        <w:t xml:space="preserve"> konané vlastním jménem a na vlastní odpovědnost zaměstnance </w:t>
      </w:r>
      <w:r>
        <w:rPr>
          <w:rFonts w:ascii="Times New Roman" w:hAnsi="Times New Roman" w:cs="Times New Roman"/>
          <w:sz w:val="24"/>
          <w:szCs w:val="24"/>
          <w:lang w:eastAsia="cs-CZ"/>
        </w:rPr>
        <w:t>na základě příslušného povolení.</w:t>
      </w:r>
      <w:r>
        <w:rPr>
          <w:rStyle w:val="Znakapoznpodarou"/>
          <w:rFonts w:ascii="Times New Roman" w:hAnsi="Times New Roman" w:cs="Times New Roman"/>
          <w:sz w:val="24"/>
          <w:szCs w:val="24"/>
        </w:rPr>
        <w:footnoteReference w:id="217"/>
      </w:r>
      <w:r>
        <w:rPr>
          <w:rFonts w:ascii="Times New Roman" w:hAnsi="Times New Roman" w:cs="Times New Roman"/>
          <w:sz w:val="24"/>
          <w:szCs w:val="24"/>
          <w:lang w:eastAsia="cs-CZ"/>
        </w:rPr>
        <w:t xml:space="preserve"> U </w:t>
      </w:r>
      <w:r w:rsidRPr="00412B39">
        <w:rPr>
          <w:rFonts w:ascii="Times New Roman" w:hAnsi="Times New Roman" w:cs="Times New Roman"/>
          <w:sz w:val="24"/>
          <w:szCs w:val="24"/>
          <w:lang w:eastAsia="cs-CZ"/>
        </w:rPr>
        <w:t>ztráty na výdělku</w:t>
      </w:r>
      <w:r>
        <w:rPr>
          <w:rFonts w:ascii="Times New Roman" w:hAnsi="Times New Roman" w:cs="Times New Roman"/>
          <w:sz w:val="24"/>
          <w:szCs w:val="24"/>
          <w:lang w:eastAsia="cs-CZ"/>
        </w:rPr>
        <w:t xml:space="preserve"> se rozlišuje ztráta na výdělku po dobu pracovní neschopnosti (§ 370) a ztráta na výdělku po skončení pracovní neschopnosti nebo při uznání invalidity (§ 371). </w:t>
      </w:r>
    </w:p>
    <w:p w:rsidR="002B2A85" w:rsidRPr="0039239F" w:rsidRDefault="002B2A85" w:rsidP="002B2A85">
      <w:pPr>
        <w:spacing w:after="0" w:line="360" w:lineRule="auto"/>
        <w:ind w:firstLine="708"/>
        <w:jc w:val="both"/>
        <w:rPr>
          <w:rFonts w:ascii="Times New Roman" w:hAnsi="Times New Roman" w:cs="Times New Roman"/>
          <w:sz w:val="24"/>
          <w:szCs w:val="24"/>
          <w:lang w:eastAsia="cs-CZ"/>
        </w:rPr>
      </w:pPr>
      <w:r w:rsidRPr="0008491D">
        <w:rPr>
          <w:rFonts w:ascii="Times New Roman" w:eastAsia="Calibri" w:hAnsi="Times New Roman" w:cs="Times New Roman"/>
          <w:sz w:val="24"/>
          <w:szCs w:val="24"/>
        </w:rPr>
        <w:t>Náhrada za ztrátu na výdělku po dobu pracovní neschopnosti</w:t>
      </w:r>
      <w:r>
        <w:rPr>
          <w:rFonts w:ascii="Times New Roman" w:eastAsia="Calibri" w:hAnsi="Times New Roman" w:cs="Times New Roman"/>
          <w:sz w:val="24"/>
          <w:szCs w:val="24"/>
        </w:rPr>
        <w:t xml:space="preserve"> je vlastně rozdílem mezi dávkami nemocenského pojištění a průměrným výdělkem před vznikem škody.</w:t>
      </w:r>
      <w:r>
        <w:rPr>
          <w:rStyle w:val="Znakapoznpodarou"/>
          <w:rFonts w:ascii="Times New Roman" w:eastAsia="Calibri" w:hAnsi="Times New Roman" w:cs="Times New Roman"/>
          <w:sz w:val="24"/>
          <w:szCs w:val="24"/>
        </w:rPr>
        <w:footnoteReference w:id="218"/>
      </w:r>
      <w:r>
        <w:rPr>
          <w:rFonts w:ascii="Times New Roman" w:hAnsi="Times New Roman"/>
          <w:sz w:val="24"/>
          <w:szCs w:val="24"/>
        </w:rPr>
        <w:t xml:space="preserve"> Institut průměrného výdělku upravuje </w:t>
      </w:r>
      <w:r w:rsidR="008A0B9C">
        <w:rPr>
          <w:rFonts w:ascii="Times New Roman" w:hAnsi="Times New Roman"/>
          <w:sz w:val="24"/>
          <w:szCs w:val="24"/>
        </w:rPr>
        <w:t xml:space="preserve">ustanovení </w:t>
      </w:r>
      <w:r>
        <w:rPr>
          <w:rFonts w:ascii="Times New Roman" w:hAnsi="Times New Roman"/>
          <w:sz w:val="24"/>
          <w:szCs w:val="24"/>
        </w:rPr>
        <w:t>§ 352 a násl.</w:t>
      </w:r>
      <w:r w:rsidR="00485117">
        <w:rPr>
          <w:rFonts w:ascii="Times New Roman" w:hAnsi="Times New Roman"/>
          <w:sz w:val="24"/>
          <w:szCs w:val="24"/>
        </w:rPr>
        <w:t xml:space="preserve"> </w:t>
      </w:r>
      <w:r>
        <w:rPr>
          <w:rFonts w:ascii="Times New Roman" w:hAnsi="Times New Roman"/>
          <w:sz w:val="24"/>
          <w:szCs w:val="24"/>
        </w:rPr>
        <w:t xml:space="preserve">ZP. </w:t>
      </w:r>
    </w:p>
    <w:p w:rsidR="002B2A85" w:rsidRDefault="002B2A85" w:rsidP="002B2A85">
      <w:pPr>
        <w:spacing w:after="0" w:line="360" w:lineRule="auto"/>
        <w:ind w:firstLine="708"/>
        <w:jc w:val="both"/>
        <w:rPr>
          <w:rFonts w:ascii="Times New Roman" w:hAnsi="Times New Roman"/>
          <w:sz w:val="24"/>
          <w:szCs w:val="24"/>
        </w:rPr>
      </w:pPr>
      <w:r w:rsidRPr="00322515">
        <w:rPr>
          <w:rFonts w:ascii="Times New Roman" w:hAnsi="Times New Roman" w:cs="Times New Roman"/>
          <w:sz w:val="24"/>
          <w:szCs w:val="24"/>
          <w:lang w:eastAsia="cs-CZ"/>
        </w:rPr>
        <w:t>Náhrada za ztrátu na výdělku po skončení pracovní neschopnosti</w:t>
      </w:r>
      <w:r>
        <w:rPr>
          <w:rFonts w:ascii="Times New Roman" w:hAnsi="Times New Roman" w:cs="Times New Roman"/>
          <w:b/>
          <w:sz w:val="24"/>
          <w:szCs w:val="24"/>
          <w:lang w:eastAsia="cs-CZ"/>
        </w:rPr>
        <w:t xml:space="preserve"> </w:t>
      </w:r>
      <w:r w:rsidRPr="0039239F">
        <w:rPr>
          <w:rFonts w:ascii="Times New Roman" w:hAnsi="Times New Roman" w:cs="Times New Roman"/>
          <w:sz w:val="24"/>
          <w:szCs w:val="24"/>
          <w:lang w:eastAsia="cs-CZ"/>
        </w:rPr>
        <w:t>se týká</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období, kdy dočasná pracovní neschopnost skončila a zaměstnanec byl uznán práce schopným anebo invalidním, popř. částečně invalidním.</w:t>
      </w:r>
      <w:r>
        <w:rPr>
          <w:rStyle w:val="Znakapoznpodarou"/>
          <w:rFonts w:ascii="Times New Roman" w:hAnsi="Times New Roman" w:cs="Times New Roman"/>
          <w:sz w:val="24"/>
          <w:szCs w:val="24"/>
        </w:rPr>
        <w:footnoteReference w:id="219"/>
      </w:r>
      <w:r>
        <w:rPr>
          <w:rFonts w:ascii="Times New Roman" w:hAnsi="Times New Roman" w:cs="Times New Roman"/>
          <w:sz w:val="24"/>
          <w:szCs w:val="24"/>
          <w:lang w:eastAsia="cs-CZ"/>
        </w:rPr>
        <w:t xml:space="preserve"> Ztráta na výdělku po skončení pracovní neschopnosti je v podstatě rozdílem mezi průměrným výdělkem zaměstnance před vznikem úrazu (nemocí z povolání) a výdělkem po vzniku úrazu (nemocí z povolání) anebo invalidním důchodem. Pokud se poškozený zaměstnanec bez vážných důvodů vzdá možnosti vykonávat lépe placenou práci, vystihuje ztráta na výdělku rozdíl mezi předchozí mzdou zaměstnance a tou, která by mu náležela v lépe placené práci.</w:t>
      </w:r>
      <w:r>
        <w:rPr>
          <w:rFonts w:ascii="Times New Roman" w:hAnsi="Times New Roman"/>
          <w:sz w:val="24"/>
          <w:szCs w:val="24"/>
        </w:rPr>
        <w:t xml:space="preserve"> </w:t>
      </w:r>
      <w:r>
        <w:rPr>
          <w:rFonts w:ascii="Times New Roman" w:eastAsia="Calibri" w:hAnsi="Times New Roman" w:cs="Times New Roman"/>
          <w:sz w:val="24"/>
          <w:szCs w:val="24"/>
        </w:rPr>
        <w:t xml:space="preserve">Nárok na </w:t>
      </w:r>
      <w:r>
        <w:rPr>
          <w:rFonts w:ascii="Times New Roman" w:hAnsi="Times New Roman"/>
          <w:sz w:val="24"/>
          <w:szCs w:val="24"/>
        </w:rPr>
        <w:t>náhradu</w:t>
      </w:r>
      <w:r>
        <w:rPr>
          <w:rFonts w:ascii="Times New Roman" w:eastAsia="Calibri" w:hAnsi="Times New Roman" w:cs="Times New Roman"/>
          <w:sz w:val="24"/>
          <w:szCs w:val="24"/>
        </w:rPr>
        <w:t xml:space="preserve"> má i zaměstnanec, který nemusel změnit pro následky pracovního úrazu nebo nemoci z povolání své zaměstnání, ale </w:t>
      </w:r>
      <w:r>
        <w:rPr>
          <w:rFonts w:ascii="Times New Roman" w:eastAsia="Calibri" w:hAnsi="Times New Roman" w:cs="Times New Roman"/>
          <w:sz w:val="24"/>
          <w:szCs w:val="24"/>
        </w:rPr>
        <w:lastRenderedPageBreak/>
        <w:t>může jej vykonávat jen s určitými obtížemi či pracovními omezeními, např. zákaz práce na směny.</w:t>
      </w:r>
      <w:r>
        <w:rPr>
          <w:rStyle w:val="Znakapoznpodarou"/>
          <w:rFonts w:ascii="Times New Roman" w:eastAsia="Calibri" w:hAnsi="Times New Roman" w:cs="Times New Roman"/>
          <w:sz w:val="24"/>
          <w:szCs w:val="24"/>
        </w:rPr>
        <w:footnoteReference w:id="220"/>
      </w:r>
      <w:r>
        <w:rPr>
          <w:rFonts w:ascii="Times New Roman" w:hAnsi="Times New Roman"/>
          <w:sz w:val="24"/>
          <w:szCs w:val="24"/>
        </w:rPr>
        <w:t xml:space="preserve"> </w:t>
      </w:r>
    </w:p>
    <w:p w:rsidR="002B2A85" w:rsidRPr="00C7644A" w:rsidRDefault="002B2A85" w:rsidP="002B2A85">
      <w:pPr>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cs-CZ"/>
        </w:rPr>
        <w:t xml:space="preserve">Náhrada dle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371 se poskytuje ve formě renty.</w:t>
      </w:r>
      <w:r w:rsidRPr="009656C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Renta přísluší </w:t>
      </w:r>
      <w:r>
        <w:rPr>
          <w:rFonts w:ascii="Times New Roman" w:eastAsia="Calibri" w:hAnsi="Times New Roman" w:cs="Times New Roman"/>
          <w:sz w:val="24"/>
          <w:szCs w:val="24"/>
        </w:rPr>
        <w:t>do konce kalendářního měsíce, v</w:t>
      </w:r>
      <w:r>
        <w:rPr>
          <w:rFonts w:ascii="Times New Roman" w:hAnsi="Times New Roman"/>
          <w:sz w:val="24"/>
          <w:szCs w:val="24"/>
        </w:rPr>
        <w:t> </w:t>
      </w:r>
      <w:r>
        <w:rPr>
          <w:rFonts w:ascii="Times New Roman" w:eastAsia="Calibri" w:hAnsi="Times New Roman" w:cs="Times New Roman"/>
          <w:sz w:val="24"/>
          <w:szCs w:val="24"/>
        </w:rPr>
        <w:t>němž</w:t>
      </w:r>
      <w:r>
        <w:rPr>
          <w:rFonts w:ascii="Times New Roman" w:hAnsi="Times New Roman"/>
          <w:sz w:val="24"/>
          <w:szCs w:val="24"/>
        </w:rPr>
        <w:t xml:space="preserve"> zaměstnanec</w:t>
      </w:r>
      <w:r>
        <w:rPr>
          <w:rFonts w:ascii="Times New Roman" w:eastAsia="Calibri" w:hAnsi="Times New Roman" w:cs="Times New Roman"/>
          <w:sz w:val="24"/>
          <w:szCs w:val="24"/>
        </w:rPr>
        <w:t xml:space="preserve"> dovršil věk 65 let nebo do data přiznání</w:t>
      </w:r>
      <w:r>
        <w:rPr>
          <w:rFonts w:ascii="Times New Roman" w:hAnsi="Times New Roman"/>
          <w:sz w:val="24"/>
          <w:szCs w:val="24"/>
        </w:rPr>
        <w:t xml:space="preserve"> starobního důchodu.</w:t>
      </w:r>
      <w:r>
        <w:rPr>
          <w:rFonts w:ascii="Times New Roman" w:hAnsi="Times New Roman" w:cs="Times New Roman"/>
          <w:sz w:val="24"/>
          <w:szCs w:val="24"/>
          <w:lang w:eastAsia="cs-CZ"/>
        </w:rPr>
        <w:t xml:space="preserve"> Při splnění předpokladů se renta přizná, dále už se „věc“ nezkoumá až do doby uplatnění tzv. změny poměrů (§ 390). Změna poměrů vyjadřuje změnu zdravotního stavu poškozeného a jeho výdělečné schopnosti. Změna musí být podstatná a musí si jí ohlídat sám zaměstnavatel. Podstatnou změnou poměrů bude např. onemocnění nebo zhoršení zdravotní stavu, jež nejsou v příčinné souvislosti s utrpěným pracovním úrazem a jež sami o sobě vylučují jakoukoli výdělečnou činnost.</w:t>
      </w:r>
      <w:r w:rsidRPr="009656C0">
        <w:rPr>
          <w:rStyle w:val="Znakapoznpodarou"/>
          <w:rFonts w:ascii="Times New Roman" w:hAnsi="Times New Roman" w:cs="Times New Roman"/>
          <w:sz w:val="24"/>
          <w:szCs w:val="24"/>
        </w:rPr>
        <w:footnoteReference w:id="221"/>
      </w:r>
    </w:p>
    <w:p w:rsidR="002B2A85" w:rsidRDefault="002B2A85" w:rsidP="002B2A8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b/>
          <w:sz w:val="24"/>
          <w:szCs w:val="24"/>
          <w:lang w:eastAsia="cs-CZ"/>
        </w:rPr>
        <w:t>Náhrada za bolest a ztížení společenského uplatnění</w:t>
      </w:r>
      <w:r>
        <w:rPr>
          <w:rFonts w:ascii="Times New Roman" w:hAnsi="Times New Roman" w:cs="Times New Roman"/>
          <w:sz w:val="24"/>
          <w:szCs w:val="24"/>
          <w:lang w:eastAsia="cs-CZ"/>
        </w:rPr>
        <w:t xml:space="preserve"> se poskytuje jednorázově (§ 372 odst. 1) a je to náhrada tzv. imateriální újmy. Pro odškodnění bolesti a ztížení společenského uplatnění se aplikují stejná pravidla jako u občanskoprávní odpovědnosti (pojednání v předcházející subkapitole). Soud může ve zvlášť výjimečných případech výši odškodnění stanovenou lékařským posudkem přiměřeně zvýšit. Rozhoduje-li se soud, do jaké míry je na místě zvýšení náhrady, nepřihlíží k okolnostem, které byly měřítkem spoluodpovědnosti poškozeného.</w:t>
      </w:r>
      <w:r>
        <w:rPr>
          <w:rStyle w:val="Znakapoznpodarou"/>
          <w:rFonts w:ascii="Times New Roman" w:hAnsi="Times New Roman" w:cs="Times New Roman"/>
          <w:sz w:val="24"/>
          <w:szCs w:val="24"/>
        </w:rPr>
        <w:footnoteReference w:id="222"/>
      </w:r>
    </w:p>
    <w:p w:rsidR="00496BEE" w:rsidRPr="00362264" w:rsidRDefault="00496BEE" w:rsidP="00496BEE">
      <w:pPr>
        <w:spacing w:after="0" w:line="360" w:lineRule="auto"/>
        <w:ind w:firstLine="708"/>
        <w:jc w:val="both"/>
        <w:rPr>
          <w:rFonts w:ascii="Times New Roman" w:hAnsi="Times New Roman" w:cs="Times New Roman"/>
          <w:sz w:val="24"/>
          <w:szCs w:val="24"/>
        </w:rPr>
      </w:pPr>
      <w:r w:rsidRPr="00362264">
        <w:rPr>
          <w:rFonts w:ascii="Times New Roman" w:hAnsi="Times New Roman" w:cs="Times New Roman"/>
          <w:sz w:val="24"/>
          <w:szCs w:val="24"/>
        </w:rPr>
        <w:t>Pohledávky na náhradu za bolest a ztížení společenského uplatnění smrtí zaměstnance nezanikají (na rozdíl od ZP z roku 1965, ve kterém bylo výslovně v ustanovení § 260 odst. 1 zmíněno, že tyto nároky smrtí zaměstnance zanikají). Ustanovení § 579 OZ odst. 2</w:t>
      </w:r>
      <w:r w:rsidRPr="00362264">
        <w:rPr>
          <w:rStyle w:val="Znakapoznpodarou"/>
          <w:rFonts w:ascii="Times New Roman" w:hAnsi="Times New Roman" w:cs="Times New Roman"/>
          <w:sz w:val="24"/>
          <w:szCs w:val="24"/>
        </w:rPr>
        <w:footnoteReference w:id="223"/>
      </w:r>
      <w:r w:rsidRPr="00362264">
        <w:rPr>
          <w:rFonts w:ascii="Times New Roman" w:hAnsi="Times New Roman" w:cs="Times New Roman"/>
          <w:sz w:val="24"/>
          <w:szCs w:val="24"/>
        </w:rPr>
        <w:t xml:space="preserve"> nelze použít ani subsidiárně, neboť ZP obsahuje vlastní vyčerpávající úpravu problematiky v ustanovení § 328, když stanoví, že peněžitá práva zaměstnance jeho smrtí nezanikají.</w:t>
      </w:r>
      <w:r w:rsidRPr="00362264">
        <w:rPr>
          <w:rStyle w:val="Znakapoznpodarou"/>
          <w:rFonts w:ascii="Times New Roman" w:hAnsi="Times New Roman" w:cs="Times New Roman"/>
          <w:sz w:val="24"/>
          <w:szCs w:val="24"/>
        </w:rPr>
        <w:footnoteReference w:id="224"/>
      </w:r>
    </w:p>
    <w:p w:rsidR="002B2A85" w:rsidRPr="00FA6D9C" w:rsidRDefault="002B2A85" w:rsidP="002B2A85">
      <w:pPr>
        <w:spacing w:after="0" w:line="360" w:lineRule="auto"/>
        <w:ind w:firstLine="708"/>
        <w:jc w:val="both"/>
        <w:rPr>
          <w:rFonts w:ascii="Times New Roman" w:hAnsi="Times New Roman" w:cs="Times New Roman"/>
          <w:sz w:val="24"/>
          <w:szCs w:val="24"/>
          <w:lang w:eastAsia="cs-CZ"/>
        </w:rPr>
      </w:pPr>
      <w:r w:rsidRPr="00765A6F">
        <w:rPr>
          <w:rFonts w:ascii="Times New Roman" w:hAnsi="Times New Roman" w:cs="Times New Roman"/>
          <w:b/>
          <w:sz w:val="24"/>
          <w:szCs w:val="24"/>
          <w:lang w:eastAsia="cs-CZ"/>
        </w:rPr>
        <w:t xml:space="preserve">Nárok na náhradu </w:t>
      </w:r>
      <w:r>
        <w:rPr>
          <w:rFonts w:ascii="Times New Roman" w:hAnsi="Times New Roman" w:cs="Times New Roman"/>
          <w:b/>
          <w:sz w:val="24"/>
          <w:szCs w:val="24"/>
          <w:lang w:eastAsia="cs-CZ"/>
        </w:rPr>
        <w:t xml:space="preserve">účelně </w:t>
      </w:r>
      <w:r w:rsidRPr="00765A6F">
        <w:rPr>
          <w:rFonts w:ascii="Times New Roman" w:hAnsi="Times New Roman" w:cs="Times New Roman"/>
          <w:b/>
          <w:sz w:val="24"/>
          <w:szCs w:val="24"/>
          <w:lang w:eastAsia="cs-CZ"/>
        </w:rPr>
        <w:t>vynaložených nákladů spojených s</w:t>
      </w:r>
      <w:r>
        <w:rPr>
          <w:rFonts w:ascii="Times New Roman" w:hAnsi="Times New Roman" w:cs="Times New Roman"/>
          <w:b/>
          <w:sz w:val="24"/>
          <w:szCs w:val="24"/>
          <w:lang w:eastAsia="cs-CZ"/>
        </w:rPr>
        <w:t> </w:t>
      </w:r>
      <w:r w:rsidRPr="00765A6F">
        <w:rPr>
          <w:rFonts w:ascii="Times New Roman" w:hAnsi="Times New Roman" w:cs="Times New Roman"/>
          <w:b/>
          <w:sz w:val="24"/>
          <w:szCs w:val="24"/>
          <w:lang w:eastAsia="cs-CZ"/>
        </w:rPr>
        <w:t>léčením</w:t>
      </w:r>
      <w:r>
        <w:rPr>
          <w:rFonts w:ascii="Times New Roman" w:hAnsi="Times New Roman" w:cs="Times New Roman"/>
          <w:b/>
          <w:sz w:val="24"/>
          <w:szCs w:val="24"/>
          <w:lang w:eastAsia="cs-CZ"/>
        </w:rPr>
        <w:t xml:space="preserve"> </w:t>
      </w:r>
      <w:r w:rsidRPr="00FA6D9C">
        <w:rPr>
          <w:rFonts w:ascii="Times New Roman" w:hAnsi="Times New Roman" w:cs="Times New Roman"/>
          <w:sz w:val="24"/>
          <w:szCs w:val="24"/>
          <w:lang w:eastAsia="cs-CZ"/>
        </w:rPr>
        <w:t>přísluší osobě, která tyto náklady vynaložila (§ 373</w:t>
      </w:r>
      <w:r w:rsidRPr="00AF2D7F">
        <w:rPr>
          <w:rFonts w:ascii="Times New Roman" w:hAnsi="Times New Roman" w:cs="Times New Roman"/>
          <w:sz w:val="24"/>
          <w:szCs w:val="24"/>
          <w:lang w:eastAsia="cs-CZ"/>
        </w:rPr>
        <w:t>).</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V dnešní době to budou např. i poplatky v lékárně, u lékaře. Za neúčelné nemohou být pokládány náklady za jízdné a cestovné k jinému lékaři, byť vzdálenějšímu. Právo na svobodnou volbu lékaře, zaručené každému občanovi, není omezeno jen na volbu lékaře z nejbližšího okolí postiženého.</w:t>
      </w:r>
      <w:r w:rsidRPr="00AF2D7F">
        <w:rPr>
          <w:rStyle w:val="Znakapoznpodarou"/>
          <w:rFonts w:ascii="Times New Roman" w:hAnsi="Times New Roman" w:cs="Times New Roman"/>
          <w:sz w:val="24"/>
          <w:szCs w:val="24"/>
        </w:rPr>
        <w:footnoteReference w:id="225"/>
      </w:r>
      <w:r>
        <w:rPr>
          <w:rFonts w:ascii="Times New Roman" w:hAnsi="Times New Roman" w:cs="Times New Roman"/>
          <w:sz w:val="24"/>
          <w:szCs w:val="24"/>
          <w:lang w:eastAsia="cs-CZ"/>
        </w:rPr>
        <w:t xml:space="preserve"> Ve zbytku </w:t>
      </w:r>
      <w:r>
        <w:rPr>
          <w:rFonts w:ascii="Times New Roman" w:hAnsi="Times New Roman" w:cs="Times New Roman"/>
          <w:sz w:val="24"/>
          <w:szCs w:val="24"/>
          <w:lang w:eastAsia="cs-CZ"/>
        </w:rPr>
        <w:lastRenderedPageBreak/>
        <w:t xml:space="preserve">také platí to, co už bylo sděleno u občanskoprávní náhrady účelně vynaložených nákladů spojených s léčením. </w:t>
      </w:r>
    </w:p>
    <w:p w:rsidR="002B2A85" w:rsidRDefault="002B2A85" w:rsidP="002B2A85">
      <w:pPr>
        <w:spacing w:after="0" w:line="360" w:lineRule="auto"/>
        <w:ind w:firstLine="708"/>
        <w:jc w:val="both"/>
        <w:rPr>
          <w:rFonts w:ascii="Times New Roman" w:hAnsi="Times New Roman" w:cs="Times New Roman"/>
          <w:sz w:val="24"/>
          <w:szCs w:val="24"/>
          <w:lang w:eastAsia="cs-CZ"/>
        </w:rPr>
      </w:pPr>
      <w:r w:rsidRPr="009E15A1">
        <w:rPr>
          <w:rFonts w:ascii="Times New Roman" w:hAnsi="Times New Roman" w:cs="Times New Roman"/>
          <w:sz w:val="24"/>
          <w:szCs w:val="24"/>
          <w:lang w:eastAsia="cs-CZ"/>
        </w:rPr>
        <w:t>Pod pojem „</w:t>
      </w:r>
      <w:r w:rsidRPr="009E15A1">
        <w:rPr>
          <w:rFonts w:ascii="Times New Roman" w:hAnsi="Times New Roman" w:cs="Times New Roman"/>
          <w:b/>
          <w:sz w:val="24"/>
          <w:szCs w:val="24"/>
          <w:lang w:eastAsia="cs-CZ"/>
        </w:rPr>
        <w:t>věcné škody</w:t>
      </w:r>
      <w:r w:rsidRPr="009E15A1">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9E15A1">
        <w:rPr>
          <w:rFonts w:ascii="Times New Roman" w:hAnsi="Times New Roman" w:cs="Times New Roman"/>
          <w:sz w:val="24"/>
          <w:szCs w:val="24"/>
          <w:lang w:eastAsia="cs-CZ"/>
        </w:rPr>
        <w:t>je třeba zahrnout veškerou škodu, kterou nelze podřadit pod některý z dílčíc</w:t>
      </w:r>
      <w:r>
        <w:rPr>
          <w:rFonts w:ascii="Times New Roman" w:hAnsi="Times New Roman" w:cs="Times New Roman"/>
          <w:sz w:val="24"/>
          <w:szCs w:val="24"/>
          <w:lang w:eastAsia="cs-CZ"/>
        </w:rPr>
        <w:t>h nároků uvedených v ustanovení § 369 odst. 1 písm. a), b), c).</w:t>
      </w:r>
      <w:r>
        <w:rPr>
          <w:rStyle w:val="Znakapoznpodarou"/>
          <w:rFonts w:ascii="Times New Roman" w:hAnsi="Times New Roman" w:cs="Times New Roman"/>
          <w:sz w:val="24"/>
          <w:szCs w:val="24"/>
        </w:rPr>
        <w:footnoteReference w:id="226"/>
      </w:r>
      <w:r>
        <w:rPr>
          <w:rFonts w:ascii="Times New Roman" w:hAnsi="Times New Roman" w:cs="Times New Roman"/>
          <w:sz w:val="24"/>
          <w:szCs w:val="24"/>
          <w:lang w:eastAsia="cs-CZ"/>
        </w:rPr>
        <w:t xml:space="preserve"> V praxi se uplatňuje extenzivní výklad věcné škody. Škodou na věcech může být náhrada za poškozené a zničené oděvy, osobní předměty, vlastní dopravní prostředek, jestliže jej zaměstnanec použil se souhlasem zaměstnavatele apod.</w:t>
      </w:r>
      <w:r>
        <w:rPr>
          <w:rStyle w:val="Znakapoznpodarou"/>
          <w:rFonts w:ascii="Times New Roman" w:hAnsi="Times New Roman" w:cs="Times New Roman"/>
          <w:sz w:val="24"/>
          <w:szCs w:val="24"/>
        </w:rPr>
        <w:footnoteReference w:id="227"/>
      </w:r>
      <w:r>
        <w:rPr>
          <w:rFonts w:ascii="Times New Roman" w:hAnsi="Times New Roman" w:cs="Times New Roman"/>
          <w:sz w:val="24"/>
          <w:szCs w:val="24"/>
          <w:lang w:eastAsia="cs-CZ"/>
        </w:rPr>
        <w:t xml:space="preserve"> Soudy zahrnují do tohoto pojmu nejen náhradu za věci poškozené bezprostředně při pracovním úraze, ale také škodu, která nastala později a která nesouvi</w:t>
      </w:r>
      <w:r w:rsidR="00A71D7C">
        <w:rPr>
          <w:rFonts w:ascii="Times New Roman" w:hAnsi="Times New Roman" w:cs="Times New Roman"/>
          <w:sz w:val="24"/>
          <w:szCs w:val="24"/>
          <w:lang w:eastAsia="cs-CZ"/>
        </w:rPr>
        <w:t xml:space="preserve">sí s poškozením a ztrátou věci, </w:t>
      </w:r>
      <w:r>
        <w:rPr>
          <w:rFonts w:ascii="Times New Roman" w:hAnsi="Times New Roman" w:cs="Times New Roman"/>
          <w:sz w:val="24"/>
          <w:szCs w:val="24"/>
          <w:lang w:eastAsia="cs-CZ"/>
        </w:rPr>
        <w:t>např. náklady na péči o domácnost</w:t>
      </w:r>
      <w:r w:rsidRPr="009E15A1">
        <w:rPr>
          <w:rFonts w:ascii="Times New Roman" w:hAnsi="Times New Roman" w:cs="Times New Roman"/>
          <w:sz w:val="24"/>
          <w:szCs w:val="24"/>
          <w:lang w:eastAsia="cs-CZ"/>
        </w:rPr>
        <w:t>.</w:t>
      </w:r>
      <w:r w:rsidRPr="009E15A1">
        <w:rPr>
          <w:rStyle w:val="Znakapoznpodarou"/>
          <w:rFonts w:ascii="Times New Roman" w:hAnsi="Times New Roman" w:cs="Times New Roman"/>
          <w:sz w:val="24"/>
          <w:szCs w:val="24"/>
        </w:rPr>
        <w:footnoteReference w:id="228"/>
      </w:r>
    </w:p>
    <w:p w:rsidR="002B2A85" w:rsidRPr="00362264" w:rsidRDefault="002B2A85" w:rsidP="002B2A85">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cs-CZ"/>
        </w:rPr>
        <w:t>Také v případě odpovědnosti za úrazy má zaměstnavatel, který nahradil poškozenému škodu, regresní nárok vůči tomu, kdo za tuto škodu odpovídá podle OZ (§ 384 odst. 1 ZP). Ovšem rozsah regresního nároku je dán pouze do výše náhrady toho, co vyplývá z ustanovení OZ</w:t>
      </w:r>
      <w:r w:rsidRPr="00C716CA">
        <w:rPr>
          <w:rFonts w:ascii="Times New Roman" w:hAnsi="Times New Roman"/>
          <w:sz w:val="24"/>
          <w:szCs w:val="24"/>
        </w:rPr>
        <w:t>.</w:t>
      </w:r>
      <w:r w:rsidRPr="00C716CA">
        <w:rPr>
          <w:rStyle w:val="Znakapoznpodarou"/>
          <w:rFonts w:ascii="Times New Roman" w:hAnsi="Times New Roman"/>
          <w:sz w:val="24"/>
          <w:szCs w:val="24"/>
        </w:rPr>
        <w:footnoteReference w:id="229"/>
      </w:r>
      <w:r w:rsidRPr="00E45D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62264">
        <w:rPr>
          <w:rFonts w:ascii="Times New Roman" w:eastAsia="Calibri" w:hAnsi="Times New Roman" w:cs="Times New Roman"/>
          <w:sz w:val="24"/>
          <w:szCs w:val="24"/>
        </w:rPr>
        <w:t>Avšak náhradu nákladů řízení v předcházejícím občanském soudním řízení o náhradu škody, kterou utrpěl zaměstnanec zaměstnavatele, lze zahrnout do náhrady zaměstnavatele vůči tomu, kdo poškozenému odpovídá dle OZ.</w:t>
      </w:r>
      <w:r w:rsidRPr="00362264">
        <w:rPr>
          <w:rStyle w:val="Znakapoznpodarou"/>
          <w:rFonts w:ascii="Times New Roman" w:eastAsia="Calibri" w:hAnsi="Times New Roman" w:cs="Times New Roman"/>
          <w:sz w:val="24"/>
          <w:szCs w:val="24"/>
        </w:rPr>
        <w:footnoteReference w:id="230"/>
      </w:r>
    </w:p>
    <w:p w:rsidR="002B2A85" w:rsidRDefault="002B2A85" w:rsidP="002B2A85">
      <w:pPr>
        <w:spacing w:after="0" w:line="360" w:lineRule="auto"/>
        <w:ind w:firstLine="708"/>
        <w:jc w:val="both"/>
        <w:rPr>
          <w:rFonts w:ascii="Times New Roman" w:hAnsi="Times New Roman" w:cs="Times New Roman"/>
          <w:sz w:val="24"/>
          <w:szCs w:val="24"/>
          <w:lang w:eastAsia="cs-CZ"/>
        </w:rPr>
      </w:pPr>
      <w:r w:rsidRPr="00362264">
        <w:rPr>
          <w:rFonts w:ascii="Times New Roman" w:eastAsia="Calibri" w:hAnsi="Times New Roman" w:cs="Times New Roman"/>
          <w:sz w:val="24"/>
          <w:szCs w:val="24"/>
        </w:rPr>
        <w:t>Druhou skupinou náhrad jsou nároky náležející pozůstalým</w:t>
      </w:r>
      <w:r>
        <w:rPr>
          <w:rFonts w:ascii="Times New Roman" w:eastAsia="Calibri" w:hAnsi="Times New Roman" w:cs="Times New Roman"/>
          <w:sz w:val="24"/>
          <w:szCs w:val="24"/>
        </w:rPr>
        <w:t xml:space="preserve">, </w:t>
      </w:r>
      <w:r>
        <w:rPr>
          <w:rFonts w:ascii="Times New Roman" w:hAnsi="Times New Roman"/>
          <w:sz w:val="24"/>
          <w:szCs w:val="24"/>
        </w:rPr>
        <w:t>zemřel-li</w:t>
      </w:r>
      <w:r>
        <w:rPr>
          <w:rFonts w:ascii="Times New Roman" w:eastAsia="Calibri" w:hAnsi="Times New Roman" w:cs="Times New Roman"/>
          <w:sz w:val="24"/>
          <w:szCs w:val="24"/>
        </w:rPr>
        <w:t xml:space="preserve"> zaměstnanec následkem pracovníh</w:t>
      </w:r>
      <w:r>
        <w:rPr>
          <w:rFonts w:ascii="Times New Roman" w:hAnsi="Times New Roman"/>
          <w:sz w:val="24"/>
          <w:szCs w:val="24"/>
        </w:rPr>
        <w:t xml:space="preserve">o úrazu nebo nemoci z povolání. </w:t>
      </w:r>
      <w:r>
        <w:rPr>
          <w:rFonts w:ascii="Times New Roman" w:eastAsia="Calibri" w:hAnsi="Times New Roman" w:cs="Times New Roman"/>
          <w:sz w:val="24"/>
          <w:szCs w:val="24"/>
        </w:rPr>
        <w:t>P</w:t>
      </w:r>
      <w:r>
        <w:rPr>
          <w:rFonts w:ascii="Times New Roman" w:hAnsi="Times New Roman"/>
          <w:sz w:val="24"/>
          <w:szCs w:val="24"/>
        </w:rPr>
        <w:t>ři výkladu pojmu pozůstalí se vychází ze znění</w:t>
      </w:r>
      <w:r w:rsidR="008A0B9C">
        <w:rPr>
          <w:rFonts w:ascii="Times New Roman" w:hAnsi="Times New Roman"/>
          <w:sz w:val="24"/>
          <w:szCs w:val="24"/>
        </w:rPr>
        <w:t xml:space="preserve"> ustanovení</w:t>
      </w:r>
      <w:r>
        <w:rPr>
          <w:rFonts w:ascii="Times New Roman" w:hAnsi="Times New Roman"/>
          <w:sz w:val="24"/>
          <w:szCs w:val="24"/>
        </w:rPr>
        <w:t xml:space="preserve"> § 377 odst. 1. Pozůstalými se rozumějí </w:t>
      </w:r>
      <w:r>
        <w:rPr>
          <w:rFonts w:ascii="Times New Roman" w:eastAsia="Calibri" w:hAnsi="Times New Roman" w:cs="Times New Roman"/>
          <w:sz w:val="24"/>
          <w:szCs w:val="24"/>
        </w:rPr>
        <w:t>osoby, kterým zemřelý poskytoval nebo byl povinen poskytovat výživu</w:t>
      </w:r>
      <w:r>
        <w:rPr>
          <w:rFonts w:ascii="Times New Roman" w:hAnsi="Times New Roman"/>
          <w:sz w:val="24"/>
          <w:szCs w:val="24"/>
        </w:rPr>
        <w:t>, a to pravidelně a soustavně. Příbuzenský vztah není rozhodný.</w:t>
      </w:r>
      <w:r>
        <w:rPr>
          <w:rStyle w:val="Znakapoznpodarou"/>
          <w:rFonts w:ascii="Times New Roman" w:eastAsia="Calibri" w:hAnsi="Times New Roman" w:cs="Times New Roman"/>
          <w:sz w:val="24"/>
          <w:szCs w:val="24"/>
        </w:rPr>
        <w:footnoteReference w:id="231"/>
      </w:r>
      <w:r w:rsidRPr="00934972">
        <w:rPr>
          <w:rFonts w:ascii="Times New Roman" w:hAnsi="Times New Roman" w:cs="Times New Roman"/>
          <w:sz w:val="24"/>
          <w:szCs w:val="24"/>
          <w:lang w:eastAsia="cs-CZ"/>
        </w:rPr>
        <w:t xml:space="preserve"> </w:t>
      </w:r>
      <w:r w:rsidR="008A0B9C">
        <w:rPr>
          <w:rFonts w:ascii="Times New Roman" w:hAnsi="Times New Roman" w:cs="Times New Roman"/>
          <w:sz w:val="24"/>
          <w:szCs w:val="24"/>
          <w:lang w:eastAsia="cs-CZ"/>
        </w:rPr>
        <w:t xml:space="preserve">Ustanovení </w:t>
      </w:r>
      <w:r>
        <w:rPr>
          <w:rFonts w:ascii="Times New Roman" w:hAnsi="Times New Roman" w:cs="Times New Roman"/>
          <w:sz w:val="24"/>
          <w:szCs w:val="24"/>
          <w:lang w:eastAsia="cs-CZ"/>
        </w:rPr>
        <w:t xml:space="preserve">§ 375 odst. 1 vyjmenovává jednotlivá práva, která mohou pozůstalí nárokovat. Jsou jimi právo na </w:t>
      </w:r>
      <w:r w:rsidRPr="00BE66D3">
        <w:rPr>
          <w:rFonts w:ascii="Times New Roman" w:hAnsi="Times New Roman" w:cs="Times New Roman"/>
          <w:sz w:val="24"/>
          <w:szCs w:val="24"/>
          <w:lang w:eastAsia="cs-CZ"/>
        </w:rPr>
        <w:t>náhradu účelně vynaložených nákladů spojených s</w:t>
      </w:r>
      <w:r>
        <w:rPr>
          <w:rFonts w:ascii="Times New Roman" w:hAnsi="Times New Roman" w:cs="Times New Roman"/>
          <w:sz w:val="24"/>
          <w:szCs w:val="24"/>
          <w:lang w:eastAsia="cs-CZ"/>
        </w:rPr>
        <w:t> </w:t>
      </w:r>
      <w:r w:rsidRPr="00BE66D3">
        <w:rPr>
          <w:rFonts w:ascii="Times New Roman" w:hAnsi="Times New Roman" w:cs="Times New Roman"/>
          <w:sz w:val="24"/>
          <w:szCs w:val="24"/>
          <w:lang w:eastAsia="cs-CZ"/>
        </w:rPr>
        <w:t>léčením</w:t>
      </w:r>
      <w:r>
        <w:rPr>
          <w:rFonts w:ascii="Times New Roman" w:hAnsi="Times New Roman" w:cs="Times New Roman"/>
          <w:sz w:val="24"/>
          <w:szCs w:val="24"/>
          <w:lang w:eastAsia="cs-CZ"/>
        </w:rPr>
        <w:t xml:space="preserve"> zemřelého</w:t>
      </w:r>
      <w:r w:rsidRPr="00BE66D3">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BE66D3">
        <w:rPr>
          <w:rFonts w:ascii="Times New Roman" w:hAnsi="Times New Roman" w:cs="Times New Roman"/>
          <w:sz w:val="24"/>
          <w:szCs w:val="24"/>
          <w:lang w:eastAsia="cs-CZ"/>
        </w:rPr>
        <w:t>náhradu přiměřený</w:t>
      </w:r>
      <w:r>
        <w:rPr>
          <w:rFonts w:ascii="Times New Roman" w:hAnsi="Times New Roman" w:cs="Times New Roman"/>
          <w:sz w:val="24"/>
          <w:szCs w:val="24"/>
          <w:lang w:eastAsia="cs-CZ"/>
        </w:rPr>
        <w:t xml:space="preserve">ch nákladů spojených s pohřbem, </w:t>
      </w:r>
      <w:r w:rsidRPr="00BE66D3">
        <w:rPr>
          <w:rFonts w:ascii="Times New Roman" w:hAnsi="Times New Roman" w:cs="Times New Roman"/>
          <w:sz w:val="24"/>
          <w:szCs w:val="24"/>
          <w:lang w:eastAsia="cs-CZ"/>
        </w:rPr>
        <w:t>náhradu nákladů na výživu pozůstalých,</w:t>
      </w:r>
      <w:r>
        <w:rPr>
          <w:rFonts w:ascii="Times New Roman" w:hAnsi="Times New Roman" w:cs="Times New Roman"/>
          <w:sz w:val="24"/>
          <w:szCs w:val="24"/>
          <w:lang w:eastAsia="cs-CZ"/>
        </w:rPr>
        <w:t xml:space="preserve"> </w:t>
      </w:r>
      <w:r w:rsidRPr="00BE66D3">
        <w:rPr>
          <w:rFonts w:ascii="Times New Roman" w:hAnsi="Times New Roman" w:cs="Times New Roman"/>
          <w:sz w:val="24"/>
          <w:szCs w:val="24"/>
          <w:lang w:eastAsia="cs-CZ"/>
        </w:rPr>
        <w:t>jedn</w:t>
      </w:r>
      <w:r>
        <w:rPr>
          <w:rFonts w:ascii="Times New Roman" w:hAnsi="Times New Roman" w:cs="Times New Roman"/>
          <w:sz w:val="24"/>
          <w:szCs w:val="24"/>
          <w:lang w:eastAsia="cs-CZ"/>
        </w:rPr>
        <w:t xml:space="preserve">orázové odškodnění pozůstalých a </w:t>
      </w:r>
      <w:r w:rsidRPr="00BE66D3">
        <w:rPr>
          <w:rFonts w:ascii="Times New Roman" w:hAnsi="Times New Roman" w:cs="Times New Roman"/>
          <w:sz w:val="24"/>
          <w:szCs w:val="24"/>
          <w:lang w:eastAsia="cs-CZ"/>
        </w:rPr>
        <w:t>náhradu věcné škody</w:t>
      </w:r>
      <w:r>
        <w:rPr>
          <w:rFonts w:ascii="Times New Roman" w:hAnsi="Times New Roman" w:cs="Times New Roman"/>
          <w:sz w:val="24"/>
          <w:szCs w:val="24"/>
          <w:lang w:eastAsia="cs-CZ"/>
        </w:rPr>
        <w:t xml:space="preserve"> (§ 375 odst. 1).</w:t>
      </w:r>
    </w:p>
    <w:p w:rsidR="00291934" w:rsidRDefault="00291934">
      <w:pPr>
        <w:rPr>
          <w:color w:val="FF0000"/>
        </w:rPr>
      </w:pPr>
      <w:r>
        <w:rPr>
          <w:color w:val="FF0000"/>
        </w:rPr>
        <w:br w:type="page"/>
      </w:r>
    </w:p>
    <w:p w:rsidR="00284FE0" w:rsidRDefault="00284FE0" w:rsidP="00291934">
      <w:pPr>
        <w:pStyle w:val="Nadpis1"/>
        <w:rPr>
          <w:rFonts w:ascii="Times New Roman" w:hAnsi="Times New Roman" w:cs="Times New Roman"/>
          <w:caps/>
          <w:sz w:val="36"/>
          <w:szCs w:val="36"/>
        </w:rPr>
        <w:sectPr w:rsidR="00284FE0" w:rsidSect="00B47C1D">
          <w:headerReference w:type="default" r:id="rId31"/>
          <w:headerReference w:type="first" r:id="rId32"/>
          <w:pgSz w:w="11906" w:h="16838"/>
          <w:pgMar w:top="1418" w:right="1134" w:bottom="1418" w:left="1701" w:header="708" w:footer="708" w:gutter="0"/>
          <w:cols w:space="708"/>
          <w:titlePg/>
          <w:docGrid w:linePitch="360"/>
        </w:sectPr>
      </w:pPr>
      <w:bookmarkStart w:id="109" w:name="_Toc313712161"/>
    </w:p>
    <w:p w:rsidR="00291934" w:rsidRPr="00590759" w:rsidRDefault="00291934" w:rsidP="00B71EC4">
      <w:pPr>
        <w:pStyle w:val="Nadpis1"/>
        <w:spacing w:line="360" w:lineRule="auto"/>
        <w:rPr>
          <w:rFonts w:ascii="Times New Roman" w:hAnsi="Times New Roman" w:cs="Times New Roman"/>
          <w:caps/>
        </w:rPr>
      </w:pPr>
      <w:bookmarkStart w:id="110" w:name="_Toc314440580"/>
      <w:r w:rsidRPr="001D1393">
        <w:rPr>
          <w:rFonts w:ascii="Times New Roman" w:hAnsi="Times New Roman" w:cs="Times New Roman"/>
          <w:caps/>
          <w:sz w:val="36"/>
          <w:szCs w:val="36"/>
        </w:rPr>
        <w:lastRenderedPageBreak/>
        <w:t>S</w:t>
      </w:r>
      <w:r w:rsidRPr="00590759">
        <w:rPr>
          <w:rFonts w:ascii="Times New Roman" w:hAnsi="Times New Roman" w:cs="Times New Roman"/>
          <w:caps/>
        </w:rPr>
        <w:t xml:space="preserve">rovnání obou </w:t>
      </w:r>
      <w:r w:rsidR="006C13A6">
        <w:rPr>
          <w:rFonts w:ascii="Times New Roman" w:hAnsi="Times New Roman" w:cs="Times New Roman"/>
          <w:caps/>
        </w:rPr>
        <w:t xml:space="preserve">právních </w:t>
      </w:r>
      <w:r w:rsidRPr="00590759">
        <w:rPr>
          <w:rFonts w:ascii="Times New Roman" w:hAnsi="Times New Roman" w:cs="Times New Roman"/>
          <w:caps/>
        </w:rPr>
        <w:t>úprav</w:t>
      </w:r>
      <w:bookmarkEnd w:id="109"/>
      <w:bookmarkEnd w:id="110"/>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bookmarkStart w:id="111" w:name="_Toc278294286"/>
      <w:r w:rsidRPr="005637D1">
        <w:rPr>
          <w:rFonts w:ascii="Times New Roman" w:eastAsia="Calibri" w:hAnsi="Times New Roman" w:cs="Times New Roman"/>
          <w:sz w:val="24"/>
          <w:szCs w:val="24"/>
        </w:rPr>
        <w:t>Hlavní rozdíl mezi právem občanským a pracovním spočívá ve veřejnoprávních zásazích do smluvních vztahů, jimiž dochází k omezení smluvní svobody. Ú</w:t>
      </w:r>
      <w:r w:rsidR="00E80732">
        <w:rPr>
          <w:rFonts w:ascii="Times New Roman" w:eastAsia="Calibri" w:hAnsi="Times New Roman" w:cs="Times New Roman"/>
          <w:sz w:val="24"/>
          <w:szCs w:val="24"/>
        </w:rPr>
        <w:t>stavní soud</w:t>
      </w:r>
      <w:r w:rsidRPr="005637D1">
        <w:rPr>
          <w:rFonts w:ascii="Times New Roman" w:eastAsia="Calibri" w:hAnsi="Times New Roman" w:cs="Times New Roman"/>
          <w:sz w:val="24"/>
          <w:szCs w:val="24"/>
        </w:rPr>
        <w:t xml:space="preserve"> ČSFR uvedl</w:t>
      </w:r>
      <w:r w:rsidRPr="005637D1">
        <w:rPr>
          <w:rStyle w:val="Znakapoznpodarou"/>
          <w:rFonts w:ascii="Times New Roman" w:eastAsia="Calibri" w:hAnsi="Times New Roman" w:cs="Times New Roman"/>
          <w:sz w:val="24"/>
          <w:szCs w:val="24"/>
        </w:rPr>
        <w:footnoteReference w:id="232"/>
      </w:r>
      <w:r w:rsidRPr="005637D1">
        <w:rPr>
          <w:rFonts w:ascii="Times New Roman" w:eastAsia="Calibri" w:hAnsi="Times New Roman" w:cs="Times New Roman"/>
          <w:sz w:val="24"/>
          <w:szCs w:val="24"/>
        </w:rPr>
        <w:t xml:space="preserve">: </w:t>
      </w:r>
      <w:r w:rsidRPr="005637D1">
        <w:rPr>
          <w:rFonts w:ascii="Times New Roman" w:eastAsia="Calibri" w:hAnsi="Times New Roman" w:cs="Times New Roman"/>
          <w:i/>
          <w:sz w:val="24"/>
          <w:szCs w:val="24"/>
        </w:rPr>
        <w:t>„Pokud zákon určuje prospěch jedné skupiny a zároveň tím stanoví neúměrné povinnosti jiné, může se tak stát pouze s odvoláním na veřejné hodnoty</w:t>
      </w:r>
      <w:r w:rsidRPr="005637D1">
        <w:rPr>
          <w:rFonts w:ascii="Times New Roman" w:eastAsia="Calibri" w:hAnsi="Times New Roman" w:cs="Times New Roman"/>
          <w:sz w:val="24"/>
          <w:szCs w:val="24"/>
        </w:rPr>
        <w:t>.“</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Ochranná funkce pracovního práva přetrvala a převažuje dodnes</w:t>
      </w:r>
      <w:r w:rsidRPr="005637D1">
        <w:rPr>
          <w:rFonts w:ascii="Times New Roman" w:eastAsia="Calibri" w:hAnsi="Times New Roman" w:cs="Times New Roman"/>
          <w:i/>
          <w:sz w:val="24"/>
          <w:szCs w:val="24"/>
        </w:rPr>
        <w:t xml:space="preserve">. </w:t>
      </w:r>
      <w:r w:rsidRPr="005637D1">
        <w:rPr>
          <w:rFonts w:ascii="Times New Roman" w:eastAsia="Calibri" w:hAnsi="Times New Roman" w:cs="Times New Roman"/>
          <w:sz w:val="24"/>
          <w:szCs w:val="24"/>
        </w:rPr>
        <w:t>Panuje názor, že zásahy ze strany státu jsou potřeba z důvodů ochrany zaměstnance, neboť ten je pod tlakem získání práce a kvůli tomu může ustoupit od svých požadavků.</w:t>
      </w:r>
      <w:r w:rsidRPr="005637D1">
        <w:rPr>
          <w:rStyle w:val="Znakapoznpodarou"/>
          <w:rFonts w:ascii="Times New Roman" w:eastAsia="Calibri" w:hAnsi="Times New Roman" w:cs="Times New Roman"/>
          <w:sz w:val="24"/>
          <w:szCs w:val="24"/>
        </w:rPr>
        <w:footnoteReference w:id="233"/>
      </w:r>
    </w:p>
    <w:p w:rsidR="00291934" w:rsidRPr="00291934" w:rsidRDefault="00291934" w:rsidP="001B6D80">
      <w:pPr>
        <w:pStyle w:val="Nadpis2"/>
        <w:spacing w:line="360" w:lineRule="auto"/>
        <w:rPr>
          <w:rFonts w:ascii="Times New Roman" w:hAnsi="Times New Roman" w:cs="Times New Roman"/>
          <w:i w:val="0"/>
        </w:rPr>
      </w:pPr>
      <w:bookmarkStart w:id="112" w:name="_Toc313712162"/>
      <w:bookmarkStart w:id="113" w:name="_Toc314440581"/>
      <w:r w:rsidRPr="00291934">
        <w:rPr>
          <w:rFonts w:ascii="Times New Roman" w:hAnsi="Times New Roman" w:cs="Times New Roman"/>
          <w:i w:val="0"/>
        </w:rPr>
        <w:t>Vztah občanského zákoníku a zákoníku práce</w:t>
      </w:r>
      <w:bookmarkEnd w:id="111"/>
      <w:bookmarkEnd w:id="112"/>
      <w:bookmarkEnd w:id="113"/>
      <w:r w:rsidRPr="00291934">
        <w:rPr>
          <w:rFonts w:ascii="Times New Roman" w:eastAsia="Calibri" w:hAnsi="Times New Roman" w:cs="Times New Roman"/>
          <w:i w:val="0"/>
        </w:rPr>
        <w:t xml:space="preserve"> </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Občanské právo je považováno za obecné právo soukromé na rozdíl od práva pracovního, které řadíme do tzv. speciálních soukromých práv. Obecnost občanského práva se projevuje v tom, že se ve vztahu k speciálním právním odvětvím uplatní subsidiárně. Také jestliže norma speciálního soukromoprávního předpisu vyvolává pochybnosti, výkladem ustanovení OZ, popř. obecných zásad občanského práva se pochybnosti odstraní.</w:t>
      </w:r>
      <w:r w:rsidRPr="005637D1">
        <w:rPr>
          <w:rStyle w:val="Znakapoznpodarou"/>
          <w:rFonts w:ascii="Times New Roman" w:eastAsia="Calibri" w:hAnsi="Times New Roman" w:cs="Times New Roman"/>
          <w:sz w:val="24"/>
          <w:szCs w:val="24"/>
        </w:rPr>
        <w:footnoteReference w:id="234"/>
      </w:r>
      <w:r w:rsidRPr="005637D1">
        <w:rPr>
          <w:rFonts w:ascii="Times New Roman" w:eastAsia="Calibri" w:hAnsi="Times New Roman" w:cs="Times New Roman"/>
          <w:sz w:val="24"/>
          <w:szCs w:val="24"/>
        </w:rPr>
        <w:t xml:space="preserve"> </w:t>
      </w:r>
    </w:p>
    <w:p w:rsidR="00291934" w:rsidRPr="005637D1"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Z historického pohledu se pracovní právo začalo vydělovat z práva občanského zhruba v 2. polovině 19. století s cílem poskytnout ochranu ekonomicky slabšímu subjektu - zaměstnanci. Zákoník práce z roku 1965 striktně odděloval pracovní právo od práva občanského. Subsidiární použití občanského zákoníku na pracovněprávní vztahy bylo vyloučeno.</w:t>
      </w:r>
      <w:r w:rsidRPr="005637D1">
        <w:rPr>
          <w:rStyle w:val="Znakapoznpodarou"/>
          <w:rFonts w:ascii="Times New Roman" w:eastAsia="Calibri" w:hAnsi="Times New Roman" w:cs="Times New Roman"/>
          <w:sz w:val="24"/>
          <w:szCs w:val="24"/>
        </w:rPr>
        <w:footnoteReference w:id="235"/>
      </w:r>
      <w:r w:rsidRPr="005637D1">
        <w:rPr>
          <w:rFonts w:ascii="Times New Roman" w:eastAsia="Calibri" w:hAnsi="Times New Roman" w:cs="Times New Roman"/>
          <w:sz w:val="24"/>
          <w:szCs w:val="24"/>
        </w:rPr>
        <w:t xml:space="preserve"> Zákoník práce obsahoval především kogentní ustanovení, která se projevovala v zásadě „co není dovoleno, je zakázáno“ a téměř vyloučily smluvní svobodu stran</w:t>
      </w:r>
      <w:r w:rsidRPr="005637D1">
        <w:rPr>
          <w:rStyle w:val="Znakapoznpodarou"/>
          <w:rFonts w:ascii="Times New Roman" w:eastAsia="Calibri" w:hAnsi="Times New Roman" w:cs="Times New Roman"/>
          <w:sz w:val="24"/>
          <w:szCs w:val="24"/>
        </w:rPr>
        <w:footnoteReference w:id="236"/>
      </w:r>
      <w:r w:rsidRPr="005637D1">
        <w:rPr>
          <w:rFonts w:ascii="Times New Roman" w:eastAsia="Calibri" w:hAnsi="Times New Roman" w:cs="Times New Roman"/>
          <w:sz w:val="24"/>
          <w:szCs w:val="24"/>
        </w:rPr>
        <w:t>, na stejné zásadě bylo postaveno i původní znění OZ.  Po roce 1989 nebyla zásada „co není dovoleno, je zakázáno“ v občanském, ani pracovním právu udržitelná. Při její aplikaci bychom se dostali do rozporu s čl. 2 odst. 3 Listiny a čl. 2 odst. 4 Ústavy</w:t>
      </w:r>
      <w:r w:rsidRPr="005637D1">
        <w:rPr>
          <w:rStyle w:val="Znakapoznpodarou"/>
          <w:rFonts w:ascii="Times New Roman" w:eastAsia="Calibri" w:hAnsi="Times New Roman" w:cs="Times New Roman"/>
          <w:sz w:val="24"/>
          <w:szCs w:val="24"/>
        </w:rPr>
        <w:footnoteReference w:id="237"/>
      </w:r>
      <w:r w:rsidRPr="005637D1">
        <w:rPr>
          <w:rFonts w:ascii="Times New Roman" w:eastAsia="Calibri" w:hAnsi="Times New Roman" w:cs="Times New Roman"/>
          <w:sz w:val="24"/>
          <w:szCs w:val="24"/>
        </w:rPr>
        <w:t xml:space="preserve"> zakotvující zásadu opačnou - „co není zakázáno, je dovoleno“. Z této zásady už současný </w:t>
      </w:r>
      <w:r w:rsidR="006C271B">
        <w:rPr>
          <w:rFonts w:ascii="Times New Roman" w:eastAsia="Calibri" w:hAnsi="Times New Roman" w:cs="Times New Roman"/>
          <w:sz w:val="24"/>
          <w:szCs w:val="24"/>
        </w:rPr>
        <w:t>zákoník práce i občanský zákoník</w:t>
      </w:r>
      <w:r w:rsidRPr="005637D1">
        <w:rPr>
          <w:rFonts w:ascii="Times New Roman" w:eastAsia="Calibri" w:hAnsi="Times New Roman" w:cs="Times New Roman"/>
          <w:sz w:val="24"/>
          <w:szCs w:val="24"/>
        </w:rPr>
        <w:t xml:space="preserve"> vychází. </w:t>
      </w:r>
    </w:p>
    <w:p w:rsidR="00291934" w:rsidRPr="005637D1"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lastRenderedPageBreak/>
        <w:t>Očekávalo se, že nový ZP (účinnost od 1. 1. 2007) přinese rozšíření smluvní volnosti a bude vybudován na subsidiární povaze OZ</w:t>
      </w:r>
      <w:r w:rsidRPr="005637D1">
        <w:rPr>
          <w:rStyle w:val="Znakapoznpodarou"/>
          <w:rFonts w:ascii="Times New Roman" w:eastAsia="Calibri" w:hAnsi="Times New Roman" w:cs="Times New Roman"/>
          <w:sz w:val="24"/>
          <w:szCs w:val="24"/>
        </w:rPr>
        <w:footnoteReference w:id="238"/>
      </w:r>
      <w:r w:rsidRPr="005637D1">
        <w:rPr>
          <w:rFonts w:ascii="Times New Roman" w:eastAsia="Calibri" w:hAnsi="Times New Roman" w:cs="Times New Roman"/>
          <w:sz w:val="24"/>
          <w:szCs w:val="24"/>
        </w:rPr>
        <w:t>, případně na kombinaci principu subsidiarity a delegace</w:t>
      </w:r>
      <w:r w:rsidRPr="005637D1">
        <w:rPr>
          <w:rStyle w:val="Znakapoznpodarou"/>
          <w:rFonts w:ascii="Times New Roman" w:eastAsia="Calibri" w:hAnsi="Times New Roman" w:cs="Times New Roman"/>
          <w:sz w:val="24"/>
          <w:szCs w:val="24"/>
        </w:rPr>
        <w:footnoteReference w:id="239"/>
      </w:r>
      <w:r w:rsidRPr="005637D1">
        <w:rPr>
          <w:rFonts w:ascii="Times New Roman" w:eastAsia="Calibri" w:hAnsi="Times New Roman" w:cs="Times New Roman"/>
          <w:sz w:val="24"/>
          <w:szCs w:val="24"/>
        </w:rPr>
        <w:t>. Nakonec přišel zákonodárce s řešením v podobě principu delegace</w:t>
      </w:r>
      <w:r>
        <w:rPr>
          <w:rFonts w:ascii="Times New Roman" w:eastAsia="Calibri" w:hAnsi="Times New Roman" w:cs="Times New Roman"/>
          <w:sz w:val="24"/>
          <w:szCs w:val="24"/>
        </w:rPr>
        <w:t>, c</w:t>
      </w:r>
      <w:r w:rsidRPr="005637D1">
        <w:rPr>
          <w:rFonts w:ascii="Times New Roman" w:eastAsia="Calibri" w:hAnsi="Times New Roman" w:cs="Times New Roman"/>
          <w:sz w:val="24"/>
          <w:szCs w:val="24"/>
        </w:rPr>
        <w:t>ož znamenalo, že se OZ na pracovněprávní vztahy použije jen tehdy, jestliže to ZP výslovně stanoví (znění ustanovení § 4 ZP účinného k 1. 1. 2007). Odborná veřejnost princip delegace podrobila kritice. M. Bělina</w:t>
      </w:r>
      <w:r w:rsidRPr="005637D1">
        <w:rPr>
          <w:rStyle w:val="Znakapoznpodarou"/>
          <w:rFonts w:ascii="Times New Roman" w:eastAsia="Calibri" w:hAnsi="Times New Roman" w:cs="Times New Roman"/>
          <w:sz w:val="24"/>
          <w:szCs w:val="24"/>
        </w:rPr>
        <w:footnoteReference w:id="240"/>
      </w:r>
      <w:r w:rsidRPr="005637D1">
        <w:rPr>
          <w:rFonts w:ascii="Times New Roman" w:eastAsia="Calibri" w:hAnsi="Times New Roman" w:cs="Times New Roman"/>
          <w:sz w:val="24"/>
          <w:szCs w:val="24"/>
        </w:rPr>
        <w:t xml:space="preserve"> se vyslovil, že koncepce delegace vede k naprosté kogentnosti celého </w:t>
      </w:r>
      <w:r w:rsidR="00E80732">
        <w:rPr>
          <w:rFonts w:ascii="Times New Roman" w:eastAsia="Calibri" w:hAnsi="Times New Roman" w:cs="Times New Roman"/>
          <w:sz w:val="24"/>
          <w:szCs w:val="24"/>
        </w:rPr>
        <w:t>zákoníku práce</w:t>
      </w:r>
      <w:r w:rsidRPr="005637D1">
        <w:rPr>
          <w:rFonts w:ascii="Times New Roman" w:eastAsia="Calibri" w:hAnsi="Times New Roman" w:cs="Times New Roman"/>
          <w:sz w:val="24"/>
          <w:szCs w:val="24"/>
        </w:rPr>
        <w:t>, nelze totiž dohodnout nic, co je obsaženo v</w:t>
      </w:r>
      <w:r w:rsidR="00E80732">
        <w:rPr>
          <w:rFonts w:ascii="Times New Roman" w:eastAsia="Calibri" w:hAnsi="Times New Roman" w:cs="Times New Roman"/>
          <w:sz w:val="24"/>
          <w:szCs w:val="24"/>
        </w:rPr>
        <w:t> občanském zákoníku</w:t>
      </w:r>
      <w:r w:rsidRPr="005637D1">
        <w:rPr>
          <w:rFonts w:ascii="Times New Roman" w:eastAsia="Calibri" w:hAnsi="Times New Roman" w:cs="Times New Roman"/>
          <w:sz w:val="24"/>
          <w:szCs w:val="24"/>
        </w:rPr>
        <w:t xml:space="preserve">, pokud na to </w:t>
      </w:r>
      <w:r w:rsidR="00E80732">
        <w:rPr>
          <w:rFonts w:ascii="Times New Roman" w:eastAsia="Calibri" w:hAnsi="Times New Roman" w:cs="Times New Roman"/>
          <w:sz w:val="24"/>
          <w:szCs w:val="24"/>
        </w:rPr>
        <w:t>zákoník práce</w:t>
      </w:r>
      <w:r w:rsidRPr="005637D1">
        <w:rPr>
          <w:rFonts w:ascii="Times New Roman" w:eastAsia="Calibri" w:hAnsi="Times New Roman" w:cs="Times New Roman"/>
          <w:sz w:val="24"/>
          <w:szCs w:val="24"/>
        </w:rPr>
        <w:t xml:space="preserve"> neodkáže. </w:t>
      </w:r>
    </w:p>
    <w:p w:rsidR="00291934" w:rsidRPr="005637D1"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Právem byl</w:t>
      </w:r>
      <w:r w:rsidR="008A0B9C">
        <w:rPr>
          <w:rFonts w:ascii="Times New Roman" w:eastAsia="Calibri" w:hAnsi="Times New Roman" w:cs="Times New Roman"/>
          <w:sz w:val="24"/>
          <w:szCs w:val="24"/>
        </w:rPr>
        <w:t>o ustanovení</w:t>
      </w:r>
      <w:r w:rsidRPr="005637D1">
        <w:rPr>
          <w:rFonts w:ascii="Times New Roman" w:eastAsia="Calibri" w:hAnsi="Times New Roman" w:cs="Times New Roman"/>
          <w:sz w:val="24"/>
          <w:szCs w:val="24"/>
        </w:rPr>
        <w:t xml:space="preserve"> § 4 ZP nálezem Pl. ÚS 83/06</w:t>
      </w:r>
      <w:r w:rsidRPr="005637D1">
        <w:rPr>
          <w:rStyle w:val="Znakapoznpodarou"/>
          <w:rFonts w:ascii="Times New Roman" w:eastAsia="Calibri" w:hAnsi="Times New Roman" w:cs="Times New Roman"/>
          <w:sz w:val="24"/>
          <w:szCs w:val="24"/>
        </w:rPr>
        <w:footnoteReference w:id="241"/>
      </w:r>
      <w:r w:rsidRPr="005637D1">
        <w:rPr>
          <w:rFonts w:ascii="Times New Roman" w:eastAsia="Calibri" w:hAnsi="Times New Roman" w:cs="Times New Roman"/>
          <w:sz w:val="24"/>
          <w:szCs w:val="24"/>
        </w:rPr>
        <w:t xml:space="preserve"> zrušen</w:t>
      </w:r>
      <w:r w:rsidR="00A71D7C">
        <w:rPr>
          <w:rFonts w:ascii="Times New Roman" w:eastAsia="Calibri" w:hAnsi="Times New Roman" w:cs="Times New Roman"/>
          <w:sz w:val="24"/>
          <w:szCs w:val="24"/>
        </w:rPr>
        <w:t>o</w:t>
      </w:r>
      <w:r w:rsidRPr="005637D1">
        <w:rPr>
          <w:rFonts w:ascii="Times New Roman" w:eastAsia="Calibri" w:hAnsi="Times New Roman" w:cs="Times New Roman"/>
          <w:sz w:val="24"/>
          <w:szCs w:val="24"/>
        </w:rPr>
        <w:t xml:space="preserve">. </w:t>
      </w:r>
      <w:r w:rsidR="00A71D7C">
        <w:rPr>
          <w:rFonts w:ascii="Times New Roman" w:eastAsia="Calibri" w:hAnsi="Times New Roman" w:cs="Times New Roman"/>
          <w:sz w:val="24"/>
          <w:szCs w:val="24"/>
        </w:rPr>
        <w:t>Ústavní soud</w:t>
      </w:r>
      <w:r w:rsidRPr="005637D1">
        <w:rPr>
          <w:rFonts w:ascii="Times New Roman" w:eastAsia="Calibri" w:hAnsi="Times New Roman" w:cs="Times New Roman"/>
          <w:sz w:val="24"/>
          <w:szCs w:val="24"/>
        </w:rPr>
        <w:t xml:space="preserve"> zdůraznil, že občanské právo jako obecné soukromé právo se uplatní subsidiárně na ostatní soukromoprávní odvětví. </w:t>
      </w:r>
      <w:r w:rsidR="00A71D7C">
        <w:rPr>
          <w:rFonts w:ascii="Times New Roman" w:eastAsia="Calibri" w:hAnsi="Times New Roman" w:cs="Times New Roman"/>
          <w:sz w:val="24"/>
          <w:szCs w:val="24"/>
        </w:rPr>
        <w:t>Občanský zákoník</w:t>
      </w:r>
      <w:r w:rsidRPr="005637D1">
        <w:rPr>
          <w:rFonts w:ascii="Times New Roman" w:eastAsia="Calibri" w:hAnsi="Times New Roman" w:cs="Times New Roman"/>
          <w:sz w:val="24"/>
          <w:szCs w:val="24"/>
        </w:rPr>
        <w:t xml:space="preserve"> se tak dostal do pozice předpisu „lex generalis“ a ZP předpisu „lex specialis“. Princip subsidiarity nebyl v ZP výslovně deklarován. </w:t>
      </w:r>
      <w:r w:rsidR="00A71D7C">
        <w:rPr>
          <w:rFonts w:ascii="Times New Roman" w:eastAsia="Calibri" w:hAnsi="Times New Roman" w:cs="Times New Roman"/>
          <w:sz w:val="24"/>
          <w:szCs w:val="24"/>
        </w:rPr>
        <w:t>Ústavní soud</w:t>
      </w:r>
      <w:r w:rsidRPr="005637D1">
        <w:rPr>
          <w:rFonts w:ascii="Times New Roman" w:eastAsia="Calibri" w:hAnsi="Times New Roman" w:cs="Times New Roman"/>
          <w:sz w:val="24"/>
          <w:szCs w:val="24"/>
        </w:rPr>
        <w:t xml:space="preserve"> dospěl k závěru, že jej lze na soukromoprávní vztahy aplikovat, neboť se jedná o přirozený princip soukromého práva. Změnu přinese novela ZP účinná od 1. 1. 2012 výslovně zakotvující princip subsidiarity v novelizovaném znění ustanovení § 4 ZP.</w:t>
      </w:r>
      <w:r w:rsidRPr="005637D1">
        <w:rPr>
          <w:rStyle w:val="Znakapoznpodarou"/>
          <w:rFonts w:ascii="Times New Roman" w:eastAsia="Calibri" w:hAnsi="Times New Roman" w:cs="Times New Roman"/>
          <w:sz w:val="24"/>
          <w:szCs w:val="24"/>
        </w:rPr>
        <w:footnoteReference w:id="242"/>
      </w:r>
    </w:p>
    <w:p w:rsidR="00291934" w:rsidRPr="00291934" w:rsidRDefault="00291934" w:rsidP="001B6D80">
      <w:pPr>
        <w:pStyle w:val="Nadpis2"/>
        <w:spacing w:line="360" w:lineRule="auto"/>
        <w:rPr>
          <w:rFonts w:ascii="Times New Roman" w:eastAsia="Calibri" w:hAnsi="Times New Roman" w:cs="Times New Roman"/>
          <w:i w:val="0"/>
        </w:rPr>
      </w:pPr>
      <w:bookmarkStart w:id="114" w:name="_Toc313712163"/>
      <w:bookmarkStart w:id="115" w:name="_Toc314440582"/>
      <w:r w:rsidRPr="00291934">
        <w:rPr>
          <w:rFonts w:ascii="Times New Roman" w:eastAsia="Calibri" w:hAnsi="Times New Roman" w:cs="Times New Roman"/>
          <w:i w:val="0"/>
        </w:rPr>
        <w:t>Shodné rysy</w:t>
      </w:r>
      <w:bookmarkEnd w:id="114"/>
      <w:bookmarkEnd w:id="115"/>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Pro právo soukromé je charakteristická autonomie vůle subjektů, rovnost mezi subjekty, právní normy jsou převážně dispozitivní povahy, základním právním nástrojem je smlouva, sankce se uplatňují především na návrh jednoho ze subjektů vztahu.</w:t>
      </w:r>
      <w:r w:rsidRPr="005637D1">
        <w:rPr>
          <w:rStyle w:val="Znakapoznpodarou"/>
          <w:rFonts w:ascii="Times New Roman" w:eastAsia="Calibri" w:hAnsi="Times New Roman" w:cs="Times New Roman"/>
          <w:sz w:val="24"/>
          <w:szCs w:val="24"/>
        </w:rPr>
        <w:footnoteReference w:id="243"/>
      </w:r>
      <w:r w:rsidRPr="005637D1">
        <w:rPr>
          <w:rFonts w:ascii="Times New Roman" w:eastAsia="Calibri" w:hAnsi="Times New Roman" w:cs="Times New Roman"/>
          <w:sz w:val="24"/>
          <w:szCs w:val="24"/>
        </w:rPr>
        <w:t xml:space="preserve"> </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Dispozitivnost norem pracovního práva je vzhledem k jeho ochranné funkci omezena řadou kogentních ustanovení. Rovnost mezi subjekty se projevuje pouze při vzniku pracovněprávních vztahů, které jsou založeny na autonomii vůle účastníků. Poté vztah nadřízenosti a podřízenosti (nerovné postavení) přetrvává až do konce pracovního vztahu.</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lastRenderedPageBreak/>
        <w:t xml:space="preserve">Pokud srovnáváme pracovněprávní odpovědnost za škodu s občanskoprávní odpovědností, můžeme konstatovat, že jejich podstata je shodná, ale jednotlivé instituty jsou upraveny rozdílně. </w:t>
      </w:r>
    </w:p>
    <w:p w:rsidR="00291934" w:rsidRPr="005637D1" w:rsidRDefault="00291934" w:rsidP="00291934">
      <w:pPr>
        <w:spacing w:after="0" w:line="360" w:lineRule="auto"/>
        <w:ind w:firstLine="708"/>
        <w:jc w:val="both"/>
        <w:rPr>
          <w:rFonts w:ascii="Times New Roman" w:eastAsia="Calibri" w:hAnsi="Times New Roman" w:cs="Times New Roman"/>
          <w:b/>
          <w:i/>
          <w:sz w:val="24"/>
          <w:szCs w:val="24"/>
        </w:rPr>
      </w:pPr>
      <w:r w:rsidRPr="005637D1">
        <w:rPr>
          <w:rFonts w:ascii="Times New Roman" w:eastAsia="Calibri" w:hAnsi="Times New Roman" w:cs="Times New Roman"/>
          <w:sz w:val="24"/>
          <w:szCs w:val="24"/>
        </w:rPr>
        <w:t>Základním principem, na němž je založena občanskoprávní odpovědnost, je obecná prevenční povinnost v ustanovení § 415 OZ.</w:t>
      </w:r>
      <w:r w:rsidRPr="005637D1">
        <w:rPr>
          <w:rStyle w:val="Znakapoznpodarou"/>
          <w:rFonts w:ascii="Times New Roman" w:eastAsia="Calibri" w:hAnsi="Times New Roman" w:cs="Times New Roman"/>
          <w:sz w:val="24"/>
          <w:szCs w:val="24"/>
        </w:rPr>
        <w:footnoteReference w:id="244"/>
      </w:r>
      <w:r w:rsidRPr="005637D1">
        <w:rPr>
          <w:rFonts w:ascii="Times New Roman" w:eastAsia="Calibri" w:hAnsi="Times New Roman" w:cs="Times New Roman"/>
          <w:sz w:val="24"/>
          <w:szCs w:val="24"/>
        </w:rPr>
        <w:t xml:space="preserve"> Obecná prevenční povinnost je upravena i v ZP, oba právní předpisy se zabývají také zvláštními případy prevenční povinnosti.</w:t>
      </w:r>
    </w:p>
    <w:p w:rsidR="00291934" w:rsidRPr="005637D1" w:rsidRDefault="001D1393" w:rsidP="0029193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Občanský zákoník</w:t>
      </w:r>
      <w:r w:rsidR="00291934" w:rsidRPr="005637D1">
        <w:rPr>
          <w:rFonts w:ascii="Times New Roman" w:eastAsia="Calibri" w:hAnsi="Times New Roman" w:cs="Times New Roman"/>
          <w:sz w:val="24"/>
          <w:szCs w:val="24"/>
        </w:rPr>
        <w:t xml:space="preserve"> definuje obecnou odpovědnost za škodu, kde rozlišuje jednak odpovědnost za porušení právních povinností na základě presumovaného zavinění a jednak objektivní odpovědnost z provozní činnosti. Dále vymezuje zvláštní skutkové podstaty odpovědnosti za škodu. </w:t>
      </w:r>
      <w:r w:rsidR="00A71D7C">
        <w:rPr>
          <w:rFonts w:ascii="Times New Roman" w:eastAsia="Calibri" w:hAnsi="Times New Roman" w:cs="Times New Roman"/>
          <w:sz w:val="24"/>
          <w:szCs w:val="24"/>
        </w:rPr>
        <w:t>Zákoník práce</w:t>
      </w:r>
      <w:r w:rsidR="00291934" w:rsidRPr="005637D1">
        <w:rPr>
          <w:rFonts w:ascii="Times New Roman" w:eastAsia="Calibri" w:hAnsi="Times New Roman" w:cs="Times New Roman"/>
          <w:sz w:val="24"/>
          <w:szCs w:val="24"/>
        </w:rPr>
        <w:t xml:space="preserve"> systematicky odděluje povinnost zaměstnance a povinnost zaměstnavatele k náhradě škody, v rámci obou kategorií </w:t>
      </w:r>
      <w:r w:rsidR="00A71D7C">
        <w:rPr>
          <w:rFonts w:ascii="Times New Roman" w:eastAsia="Calibri" w:hAnsi="Times New Roman" w:cs="Times New Roman"/>
          <w:sz w:val="24"/>
          <w:szCs w:val="24"/>
        </w:rPr>
        <w:t>diferencuje</w:t>
      </w:r>
      <w:r w:rsidR="00291934" w:rsidRPr="005637D1">
        <w:rPr>
          <w:rFonts w:ascii="Times New Roman" w:eastAsia="Calibri" w:hAnsi="Times New Roman" w:cs="Times New Roman"/>
          <w:sz w:val="24"/>
          <w:szCs w:val="24"/>
        </w:rPr>
        <w:t xml:space="preserve"> obecnou a zvláštní úpravu odpovědnosti za škodu vzniklou při plnění pracovních úkolů nebo v přímé souvislosti s ním.</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Shodnou podstatou obou odpovědností je skutečnost, že ten, kdo má povinnost nahradit škodu, je povinen nahradit ji oprávněnému, a to v té míře a těmi způsoby, které odpovídají dané právní konstrukci. Dalším shodným faktorem je fakt, že samotný škůdce v některých případech skutečnou odpovědnostní povinnost nenese vůbec nebo ji nese až v závěrečné fázi.</w:t>
      </w:r>
      <w:r w:rsidRPr="005637D1">
        <w:rPr>
          <w:rStyle w:val="Znakapoznpodarou"/>
          <w:rFonts w:ascii="Times New Roman" w:eastAsia="Calibri" w:hAnsi="Times New Roman" w:cs="Times New Roman"/>
          <w:sz w:val="24"/>
          <w:szCs w:val="24"/>
        </w:rPr>
        <w:footnoteReference w:id="245"/>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Aby vznikla povinnost k náhr</w:t>
      </w:r>
      <w:r w:rsidR="00A71D7C">
        <w:rPr>
          <w:rFonts w:ascii="Times New Roman" w:eastAsia="Calibri" w:hAnsi="Times New Roman" w:cs="Times New Roman"/>
          <w:sz w:val="24"/>
          <w:szCs w:val="24"/>
        </w:rPr>
        <w:t xml:space="preserve">adě škody podle OZ nebo </w:t>
      </w:r>
      <w:r w:rsidRPr="005637D1">
        <w:rPr>
          <w:rFonts w:ascii="Times New Roman" w:eastAsia="Calibri" w:hAnsi="Times New Roman" w:cs="Times New Roman"/>
          <w:sz w:val="24"/>
          <w:szCs w:val="24"/>
        </w:rPr>
        <w:t xml:space="preserve">ZP, je nutné naplnění zákonem stanovených předpokladů. Rozboru jednotlivých předpokladů jsem se důkladně věnovala v předcházejících kapitolách. Rozdíl </w:t>
      </w:r>
      <w:r w:rsidR="005E673D">
        <w:rPr>
          <w:rFonts w:ascii="Times New Roman" w:eastAsia="Calibri" w:hAnsi="Times New Roman" w:cs="Times New Roman"/>
          <w:sz w:val="24"/>
          <w:szCs w:val="24"/>
        </w:rPr>
        <w:t>tkví</w:t>
      </w:r>
      <w:r w:rsidRPr="005637D1">
        <w:rPr>
          <w:rFonts w:ascii="Times New Roman" w:eastAsia="Calibri" w:hAnsi="Times New Roman" w:cs="Times New Roman"/>
          <w:sz w:val="24"/>
          <w:szCs w:val="24"/>
        </w:rPr>
        <w:t xml:space="preserve"> v tom, že u pracovněprávní odpovědnosti se musí dokazovat splnění všech základních předpokladů, zatímco u obecné odpovědnosti za škodu dle </w:t>
      </w:r>
      <w:r w:rsidR="008A0B9C">
        <w:rPr>
          <w:rFonts w:ascii="Times New Roman" w:eastAsia="Calibri" w:hAnsi="Times New Roman" w:cs="Times New Roman"/>
          <w:sz w:val="24"/>
          <w:szCs w:val="24"/>
        </w:rPr>
        <w:t xml:space="preserve">ustanovení </w:t>
      </w:r>
      <w:r w:rsidRPr="005637D1">
        <w:rPr>
          <w:rFonts w:ascii="Times New Roman" w:eastAsia="Calibri" w:hAnsi="Times New Roman" w:cs="Times New Roman"/>
          <w:sz w:val="24"/>
          <w:szCs w:val="24"/>
        </w:rPr>
        <w:t>§ 420 OZ se zavinění předpokládá.</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Také funkce pracovněprávní i občanskoprávní odpovědnosti jsou totožné.</w:t>
      </w:r>
    </w:p>
    <w:p w:rsidR="00291934" w:rsidRPr="00291934" w:rsidRDefault="00291934" w:rsidP="001B6D80">
      <w:pPr>
        <w:pStyle w:val="Nadpis2"/>
        <w:spacing w:line="360" w:lineRule="auto"/>
        <w:rPr>
          <w:rFonts w:ascii="Times New Roman" w:eastAsia="Calibri" w:hAnsi="Times New Roman" w:cs="Times New Roman"/>
          <w:i w:val="0"/>
        </w:rPr>
      </w:pPr>
      <w:bookmarkStart w:id="116" w:name="_Toc313712164"/>
      <w:bookmarkStart w:id="117" w:name="_Toc314440583"/>
      <w:r w:rsidRPr="00291934">
        <w:rPr>
          <w:rFonts w:ascii="Times New Roman" w:eastAsia="Calibri" w:hAnsi="Times New Roman" w:cs="Times New Roman"/>
          <w:i w:val="0"/>
        </w:rPr>
        <w:t>Rozdílné rysy</w:t>
      </w:r>
      <w:bookmarkEnd w:id="116"/>
      <w:bookmarkEnd w:id="117"/>
    </w:p>
    <w:p w:rsidR="00291934" w:rsidRPr="005637D1" w:rsidRDefault="00291934" w:rsidP="00291934">
      <w:pPr>
        <w:spacing w:after="0" w:line="360" w:lineRule="auto"/>
        <w:ind w:firstLine="709"/>
        <w:jc w:val="both"/>
        <w:rPr>
          <w:rFonts w:ascii="Times New Roman" w:eastAsia="Calibri" w:hAnsi="Times New Roman" w:cs="Times New Roman"/>
          <w:i/>
          <w:sz w:val="24"/>
          <w:szCs w:val="24"/>
        </w:rPr>
      </w:pPr>
      <w:r w:rsidRPr="005637D1">
        <w:rPr>
          <w:rFonts w:ascii="Times New Roman" w:eastAsia="Calibri" w:hAnsi="Times New Roman" w:cs="Times New Roman"/>
          <w:sz w:val="24"/>
          <w:szCs w:val="24"/>
        </w:rPr>
        <w:t xml:space="preserve">Oproti občanskému právu, které vychází převážně z rovnosti účastníků (až na výjimky – </w:t>
      </w:r>
      <w:r w:rsidR="00A71D7C">
        <w:rPr>
          <w:rFonts w:ascii="Times New Roman" w:eastAsia="Calibri" w:hAnsi="Times New Roman" w:cs="Times New Roman"/>
          <w:sz w:val="24"/>
          <w:szCs w:val="24"/>
        </w:rPr>
        <w:t>např</w:t>
      </w:r>
      <w:r w:rsidRPr="005637D1">
        <w:rPr>
          <w:rFonts w:ascii="Times New Roman" w:eastAsia="Calibri" w:hAnsi="Times New Roman" w:cs="Times New Roman"/>
          <w:sz w:val="24"/>
          <w:szCs w:val="24"/>
        </w:rPr>
        <w:t xml:space="preserve">. </w:t>
      </w:r>
      <w:r w:rsidR="00A71D7C">
        <w:rPr>
          <w:rFonts w:ascii="Times New Roman" w:eastAsia="Calibri" w:hAnsi="Times New Roman" w:cs="Times New Roman"/>
          <w:sz w:val="24"/>
          <w:szCs w:val="24"/>
        </w:rPr>
        <w:t xml:space="preserve">srov. </w:t>
      </w:r>
      <w:r w:rsidRPr="005637D1">
        <w:rPr>
          <w:rFonts w:ascii="Times New Roman" w:eastAsia="Calibri" w:hAnsi="Times New Roman" w:cs="Times New Roman"/>
          <w:sz w:val="24"/>
          <w:szCs w:val="24"/>
        </w:rPr>
        <w:t>postavení spotřebitele), je pro pracovní právo typická ochrana slabšího účastníka pracovněprávního vztahu – zaměstnance.</w:t>
      </w:r>
      <w:r w:rsidRPr="005637D1">
        <w:rPr>
          <w:rStyle w:val="Znakapoznpodarou"/>
          <w:rFonts w:ascii="Times New Roman" w:eastAsia="Calibri" w:hAnsi="Times New Roman" w:cs="Times New Roman"/>
          <w:sz w:val="24"/>
          <w:szCs w:val="24"/>
        </w:rPr>
        <w:footnoteReference w:id="246"/>
      </w:r>
      <w:r w:rsidRPr="005637D1">
        <w:rPr>
          <w:rFonts w:ascii="Times New Roman" w:eastAsia="Calibri" w:hAnsi="Times New Roman" w:cs="Times New Roman"/>
          <w:sz w:val="24"/>
          <w:szCs w:val="24"/>
        </w:rPr>
        <w:t xml:space="preserve"> Pracovněprávní úprava zvýhodňuje zaměstnance oproti zaměstnavateli především omezením rozsahu náhrady škody a široce koncipovanými </w:t>
      </w:r>
      <w:r w:rsidRPr="005637D1">
        <w:rPr>
          <w:rFonts w:ascii="Times New Roman" w:eastAsia="Calibri" w:hAnsi="Times New Roman" w:cs="Times New Roman"/>
          <w:sz w:val="24"/>
          <w:szCs w:val="24"/>
        </w:rPr>
        <w:lastRenderedPageBreak/>
        <w:t xml:space="preserve">předpoklady odpovědnosti zaměstnavatele za škodu způsobenou zaměstnanci. M. Bělina je toho názoru, že taková míra zvýhodnění zaměstnanců nemá rozhodně v zemích </w:t>
      </w:r>
      <w:r>
        <w:rPr>
          <w:rFonts w:ascii="Times New Roman" w:eastAsia="Calibri" w:hAnsi="Times New Roman" w:cs="Times New Roman"/>
          <w:sz w:val="24"/>
          <w:szCs w:val="24"/>
        </w:rPr>
        <w:t>Evropské unie</w:t>
      </w:r>
      <w:r w:rsidRPr="005637D1">
        <w:rPr>
          <w:rFonts w:ascii="Times New Roman" w:eastAsia="Calibri" w:hAnsi="Times New Roman" w:cs="Times New Roman"/>
          <w:sz w:val="24"/>
          <w:szCs w:val="24"/>
        </w:rPr>
        <w:t xml:space="preserve"> obdobu.</w:t>
      </w:r>
      <w:r w:rsidRPr="005637D1">
        <w:rPr>
          <w:rStyle w:val="Znakapoznpodarou"/>
          <w:rFonts w:ascii="Times New Roman" w:eastAsia="Calibri" w:hAnsi="Times New Roman" w:cs="Times New Roman"/>
          <w:sz w:val="24"/>
          <w:szCs w:val="24"/>
        </w:rPr>
        <w:footnoteReference w:id="247"/>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Pracovněprávní odpovědnostní vztah se od ostatních odpovědnostních vztahů liší svým předmětem, který je v obecné poloze vymezen předmětem pracovního práva, resp. předmětem základního pracovněprávního vztahu.</w:t>
      </w:r>
      <w:r w:rsidRPr="005637D1">
        <w:rPr>
          <w:rStyle w:val="Znakapoznpodarou"/>
          <w:rFonts w:ascii="Times New Roman" w:eastAsia="Calibri" w:hAnsi="Times New Roman" w:cs="Times New Roman"/>
          <w:sz w:val="24"/>
          <w:szCs w:val="24"/>
        </w:rPr>
        <w:footnoteReference w:id="248"/>
      </w:r>
      <w:r w:rsidRPr="005637D1">
        <w:rPr>
          <w:rFonts w:ascii="Times New Roman" w:eastAsia="Calibri" w:hAnsi="Times New Roman" w:cs="Times New Roman"/>
          <w:sz w:val="24"/>
          <w:szCs w:val="24"/>
        </w:rPr>
        <w:t xml:space="preserve"> Ke vzniku pracovněprávního odpovědnostního vztahu je vyžadováno, aby ke škodě došlo při plnění pracovních úkolů nebo v přímé souvislosti s ním. Subjekty tohoto vztahu mohou být pouze zaměstnanec a zaměstnavatel, nemůže vzniknout mezi dvěma zaměstnanci téhož zaměstnavatele.</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Jedním z předpokladů obecné odpovědnosti za škodu dle ustanovení § 420 OZ a obecné odpovědnosti zaměstnance za škodu dle ustanovení § 250 ZP je porušení povinnosti. Odlišnost spočívá v tom, že v případě pracovněprávní odpovědnosti se škůdce dopouští protiprávního jednání při plnění pracovních úkolů nebo v přímé souvislosti s ním, zatímco u občanskoprávní odpovědnosti tomu tak není.</w:t>
      </w:r>
      <w:r w:rsidRPr="005637D1">
        <w:rPr>
          <w:rStyle w:val="Znakapoznpodarou"/>
          <w:rFonts w:ascii="Times New Roman" w:eastAsia="Calibri" w:hAnsi="Times New Roman" w:cs="Times New Roman"/>
          <w:sz w:val="24"/>
          <w:szCs w:val="24"/>
        </w:rPr>
        <w:footnoteReference w:id="249"/>
      </w:r>
      <w:r w:rsidRPr="005637D1">
        <w:rPr>
          <w:rFonts w:ascii="Times New Roman" w:eastAsia="Calibri" w:hAnsi="Times New Roman" w:cs="Times New Roman"/>
          <w:sz w:val="24"/>
          <w:szCs w:val="24"/>
        </w:rPr>
        <w:t xml:space="preserve"> Je zřejmé, že zjištění, zda se jednání uskutečnilo při plnění pracovních úkolů nebo v přímé souvislosti s ním, je stěžejní pro zvolení občanskoprávní či pracovněprávní odpovědnosti.</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Dle </w:t>
      </w:r>
      <w:r w:rsidR="001D1393">
        <w:rPr>
          <w:rFonts w:ascii="Times New Roman" w:eastAsia="Calibri" w:hAnsi="Times New Roman" w:cs="Times New Roman"/>
          <w:sz w:val="24"/>
          <w:szCs w:val="24"/>
        </w:rPr>
        <w:t>zákoníku práce</w:t>
      </w:r>
      <w:r w:rsidRPr="005637D1">
        <w:rPr>
          <w:rFonts w:ascii="Times New Roman" w:eastAsia="Calibri" w:hAnsi="Times New Roman" w:cs="Times New Roman"/>
          <w:sz w:val="24"/>
          <w:szCs w:val="24"/>
        </w:rPr>
        <w:t xml:space="preserve"> je založena odpovědnost zaměstnavatele vždy jako objektivní, zaměstnance jako subjektivní. Důkazní břemeno k prokázání zavinění zaměstnance nese zaměstnavatel v případě obecné odpovědnosti zaměstnance za škodu a </w:t>
      </w:r>
      <w:r>
        <w:rPr>
          <w:rFonts w:ascii="Times New Roman" w:eastAsia="Calibri" w:hAnsi="Times New Roman" w:cs="Times New Roman"/>
          <w:sz w:val="24"/>
          <w:szCs w:val="24"/>
        </w:rPr>
        <w:t>při</w:t>
      </w:r>
      <w:r w:rsidRPr="005637D1">
        <w:rPr>
          <w:rFonts w:ascii="Times New Roman" w:eastAsia="Calibri" w:hAnsi="Times New Roman" w:cs="Times New Roman"/>
          <w:sz w:val="24"/>
          <w:szCs w:val="24"/>
        </w:rPr>
        <w:t xml:space="preserve"> porušení povinnosti k odvrácení škody. Naproti tomu, jak jsem výše poznamenala, zavinění se u obecné odpovědnosti dle ustanovení § 420 OZ presumuje ve formě nevědomé nedbalosti. </w:t>
      </w:r>
    </w:p>
    <w:p w:rsidR="00291934" w:rsidRPr="005637D1" w:rsidRDefault="001D1393" w:rsidP="00291934">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Občanský zákoník</w:t>
      </w:r>
      <w:r w:rsidR="00291934" w:rsidRPr="005637D1">
        <w:rPr>
          <w:rFonts w:ascii="Times New Roman" w:eastAsia="Calibri" w:hAnsi="Times New Roman" w:cs="Times New Roman"/>
          <w:sz w:val="24"/>
          <w:szCs w:val="24"/>
        </w:rPr>
        <w:t xml:space="preserve"> rozeznává odpovědnost solidární a dělenou, ZP pouze odpovědnost dělenou. Jestliže jeden ze škůdců odpovídá za škodu dle ZP a druhý podle OZ, není jejich odpovědnost solidární, ale každý odpovídá samostatně podle míry svého zavinění. Proto soud nemůže uložit žalovaným škůdcům povinnost zaplatit náhradu škody společně a nerozdílně. Může však vyslovit, že plněním jednoho ze žalovaných zaniká v rozsahu tohoto plnění povinnost druhého žalovaného.</w:t>
      </w:r>
      <w:r w:rsidR="00291934" w:rsidRPr="005637D1">
        <w:rPr>
          <w:rStyle w:val="Znakapoznpodarou"/>
          <w:rFonts w:ascii="Times New Roman" w:eastAsia="Calibri" w:hAnsi="Times New Roman" w:cs="Times New Roman"/>
          <w:sz w:val="24"/>
          <w:szCs w:val="24"/>
        </w:rPr>
        <w:footnoteReference w:id="250"/>
      </w:r>
      <w:r w:rsidR="00291934" w:rsidRPr="005637D1">
        <w:rPr>
          <w:rFonts w:ascii="Times New Roman" w:eastAsia="Calibri" w:hAnsi="Times New Roman" w:cs="Times New Roman"/>
          <w:sz w:val="24"/>
          <w:szCs w:val="24"/>
        </w:rPr>
        <w:t xml:space="preserve"> </w:t>
      </w:r>
    </w:p>
    <w:p w:rsidR="00291934" w:rsidRPr="005637D1"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Zaměříme-li se na oblast náhrady škody, dojdeme k závěru, že občanskoprávní úprava dopadá na širší okruh osob než v případě poškozených podle pracovněprávních předpisů.</w:t>
      </w:r>
      <w:r w:rsidRPr="005637D1">
        <w:rPr>
          <w:rStyle w:val="Znakapoznpodarou"/>
          <w:rFonts w:ascii="Times New Roman" w:eastAsia="Calibri" w:hAnsi="Times New Roman" w:cs="Times New Roman"/>
          <w:sz w:val="24"/>
          <w:szCs w:val="24"/>
        </w:rPr>
        <w:footnoteReference w:id="251"/>
      </w:r>
      <w:r w:rsidRPr="005637D1">
        <w:rPr>
          <w:rFonts w:ascii="Times New Roman" w:eastAsia="Calibri" w:hAnsi="Times New Roman" w:cs="Times New Roman"/>
          <w:i/>
          <w:sz w:val="24"/>
          <w:szCs w:val="24"/>
        </w:rPr>
        <w:t xml:space="preserve"> </w:t>
      </w:r>
      <w:r w:rsidR="001D1393">
        <w:rPr>
          <w:rFonts w:ascii="Times New Roman" w:eastAsia="Calibri" w:hAnsi="Times New Roman" w:cs="Times New Roman"/>
          <w:sz w:val="24"/>
          <w:szCs w:val="24"/>
        </w:rPr>
        <w:t>Občanský zákoník</w:t>
      </w:r>
      <w:r w:rsidRPr="005637D1">
        <w:rPr>
          <w:rFonts w:ascii="Times New Roman" w:eastAsia="Calibri" w:hAnsi="Times New Roman" w:cs="Times New Roman"/>
          <w:sz w:val="24"/>
          <w:szCs w:val="24"/>
        </w:rPr>
        <w:t xml:space="preserve"> preferuje nahradit škodu v penězích, </w:t>
      </w:r>
      <w:r w:rsidR="00A71D7C">
        <w:rPr>
          <w:rFonts w:ascii="Times New Roman" w:eastAsia="Calibri" w:hAnsi="Times New Roman" w:cs="Times New Roman"/>
          <w:sz w:val="24"/>
          <w:szCs w:val="24"/>
        </w:rPr>
        <w:t>naturální</w:t>
      </w:r>
      <w:r w:rsidRPr="005637D1">
        <w:rPr>
          <w:rFonts w:ascii="Times New Roman" w:eastAsia="Calibri" w:hAnsi="Times New Roman" w:cs="Times New Roman"/>
          <w:sz w:val="24"/>
          <w:szCs w:val="24"/>
        </w:rPr>
        <w:t xml:space="preserve"> restituce přichází v úvahu </w:t>
      </w:r>
      <w:r w:rsidRPr="005637D1">
        <w:rPr>
          <w:rFonts w:ascii="Times New Roman" w:eastAsia="Calibri" w:hAnsi="Times New Roman" w:cs="Times New Roman"/>
          <w:sz w:val="24"/>
          <w:szCs w:val="24"/>
        </w:rPr>
        <w:lastRenderedPageBreak/>
        <w:t xml:space="preserve">pouze, požádá-li o ní poškozený a je-li účelná a možná. Dle </w:t>
      </w:r>
      <w:r w:rsidR="00E80732">
        <w:rPr>
          <w:rFonts w:ascii="Times New Roman" w:eastAsia="Calibri" w:hAnsi="Times New Roman" w:cs="Times New Roman"/>
          <w:sz w:val="24"/>
          <w:szCs w:val="24"/>
        </w:rPr>
        <w:t>zákoníku práce</w:t>
      </w:r>
      <w:r w:rsidRPr="005637D1">
        <w:rPr>
          <w:rFonts w:ascii="Times New Roman" w:eastAsia="Calibri" w:hAnsi="Times New Roman" w:cs="Times New Roman"/>
          <w:sz w:val="24"/>
          <w:szCs w:val="24"/>
        </w:rPr>
        <w:t xml:space="preserve"> může zaměstnanec (zaměstnavatel) uhradit škodu buď v penězích, nebo uvedením v předešlý stav. Volba způsobu náhrady škody leží paradoxně na škůdci.</w:t>
      </w:r>
    </w:p>
    <w:p w:rsidR="00291934" w:rsidRPr="005637D1" w:rsidRDefault="001D1393" w:rsidP="00291934">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Občanský zákoník</w:t>
      </w:r>
      <w:r w:rsidR="00291934" w:rsidRPr="005637D1">
        <w:rPr>
          <w:rFonts w:ascii="Times New Roman" w:eastAsia="Calibri" w:hAnsi="Times New Roman" w:cs="Times New Roman"/>
          <w:sz w:val="24"/>
          <w:szCs w:val="24"/>
        </w:rPr>
        <w:t xml:space="preserve"> se drží zásady plné reparace náhrady škody, hradí se skutečná škoda i ušlý zisk. Prolomení zásady se uskuteční na základě soudního rozhodnutí o přiměřeném snížení náhrady škody z důvodů zvláštního zřetele hodných. Toto moderační právo soudu nemůže být uplatněno, je-li škoda způsobena úmyslně. </w:t>
      </w:r>
    </w:p>
    <w:p w:rsidR="00291934" w:rsidRPr="005637D1" w:rsidRDefault="001D1393" w:rsidP="00291934">
      <w:pPr>
        <w:spacing w:after="0" w:line="36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Zákoník práce</w:t>
      </w:r>
      <w:r w:rsidR="00291934" w:rsidRPr="005637D1">
        <w:rPr>
          <w:rFonts w:ascii="Times New Roman" w:eastAsia="Calibri" w:hAnsi="Times New Roman" w:cs="Times New Roman"/>
          <w:sz w:val="24"/>
          <w:szCs w:val="24"/>
        </w:rPr>
        <w:t xml:space="preserve"> vychází z jiných principů. Poškozený zaměstnanec nebo zaměstnavatel může požadovat plnou náhradu jen při kvalifikovaném zavinění.  Vždy se hradí skutečná škoda, ušlý zisk pouze u úmyslného způsobení škody. Dále je ze zákona dána limitace náhrady škody způsobené zaměstnancem (neplatí pro náhradu škody při odpovědnosti za schodek na hodnotách svěřených k vyúčtování a za ztrátu svěřených předmětů, při způsobení škody v opilosti nebo za užití jiných návykových látek). Naproti tomu zaměstnavatel odpovídá za skutečnou škodu bez omezení. Také moderační právo soudu ke snížení náhrady je stanoveno jednostranně pouze ve vztahu k povinnosti zaměstnance, a to i v případě škody způsobené úmyslně.</w:t>
      </w:r>
      <w:r w:rsidR="00291934" w:rsidRPr="005637D1">
        <w:rPr>
          <w:rFonts w:ascii="Times New Roman" w:eastAsia="Calibri" w:hAnsi="Times New Roman" w:cs="Times New Roman"/>
          <w:i/>
          <w:sz w:val="24"/>
          <w:szCs w:val="24"/>
        </w:rPr>
        <w:t xml:space="preserve"> </w:t>
      </w:r>
    </w:p>
    <w:p w:rsidR="00291934" w:rsidRPr="005637D1"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Ustanovení § 272 ZP výslovně stanoví, že při určení výše škody na věci se vychází z ceny věci v době poškození nebo ztráty. Ustanovení § 443 OZ zabývající se stejnou problematikou na ztrátu věci nepamatuje, ztrátu věci dovozujeme širokým výkladem. Výše odpovědnosti na věcech upravená v</w:t>
      </w:r>
      <w:r w:rsidR="008A0B9C">
        <w:rPr>
          <w:rFonts w:ascii="Times New Roman" w:eastAsia="Calibri" w:hAnsi="Times New Roman" w:cs="Times New Roman"/>
          <w:sz w:val="24"/>
          <w:szCs w:val="24"/>
        </w:rPr>
        <w:t xml:space="preserve"> ustanovení </w:t>
      </w:r>
      <w:r w:rsidRPr="005637D1">
        <w:rPr>
          <w:rFonts w:ascii="Times New Roman" w:eastAsia="Calibri" w:hAnsi="Times New Roman" w:cs="Times New Roman"/>
          <w:sz w:val="24"/>
          <w:szCs w:val="24"/>
        </w:rPr>
        <w:t>§ 443 OZ se užije i v jiných než občanskoprávních vztazích, ledaže by existovala zvláštní úprava. Právě tuto zvláštní úpravu představuje ustanovení § 268 odst. 2 ZP. Tzn., za věci, které zaměstnanec obvykle do práce nenosí a které zaměstnavatel nepřevzal do zvláštní úschovy, odpovídá toliko do částky 10 000 Kč.</w:t>
      </w:r>
    </w:p>
    <w:p w:rsidR="00291934" w:rsidRPr="005637D1" w:rsidRDefault="001D1393" w:rsidP="00291934">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Zákoník práce</w:t>
      </w:r>
      <w:r w:rsidR="00291934" w:rsidRPr="005637D1">
        <w:rPr>
          <w:rFonts w:ascii="Times New Roman" w:eastAsia="Calibri" w:hAnsi="Times New Roman" w:cs="Times New Roman"/>
          <w:sz w:val="24"/>
          <w:szCs w:val="24"/>
        </w:rPr>
        <w:t xml:space="preserve"> upravuje náhradu škody na zdraví obdobným způsobem jako OZ, proto některé judikáty z této oblasti jsou použitelné i pro občanskoprávní vztahy. V případech soubě</w:t>
      </w:r>
      <w:r w:rsidR="00A71D7C">
        <w:rPr>
          <w:rFonts w:ascii="Times New Roman" w:eastAsia="Calibri" w:hAnsi="Times New Roman" w:cs="Times New Roman"/>
          <w:sz w:val="24"/>
          <w:szCs w:val="24"/>
        </w:rPr>
        <w:t>hu odpovědností občanskoprávní a</w:t>
      </w:r>
      <w:r w:rsidR="00291934" w:rsidRPr="005637D1">
        <w:rPr>
          <w:rFonts w:ascii="Times New Roman" w:eastAsia="Calibri" w:hAnsi="Times New Roman" w:cs="Times New Roman"/>
          <w:sz w:val="24"/>
          <w:szCs w:val="24"/>
        </w:rPr>
        <w:t xml:space="preserve"> pracovněprávní záleží na poškozeném, kterou úpravu zvolí. Neplatí, že by mohl uplatnit nárok na náhradu škody </w:t>
      </w:r>
      <w:r w:rsidR="00A71D7C">
        <w:rPr>
          <w:rFonts w:ascii="Times New Roman" w:eastAsia="Calibri" w:hAnsi="Times New Roman" w:cs="Times New Roman"/>
          <w:sz w:val="24"/>
          <w:szCs w:val="24"/>
        </w:rPr>
        <w:t>na</w:t>
      </w:r>
      <w:r w:rsidR="00291934" w:rsidRPr="005637D1">
        <w:rPr>
          <w:rFonts w:ascii="Times New Roman" w:eastAsia="Calibri" w:hAnsi="Times New Roman" w:cs="Times New Roman"/>
          <w:sz w:val="24"/>
          <w:szCs w:val="24"/>
        </w:rPr>
        <w:t xml:space="preserve"> zdraví výhradně podle ustanovení ZP, nikoliv podle ustanovení OZ.</w:t>
      </w:r>
      <w:r w:rsidR="00291934" w:rsidRPr="005637D1">
        <w:rPr>
          <w:rStyle w:val="Znakapoznpodarou"/>
          <w:rFonts w:ascii="Times New Roman" w:eastAsia="Calibri" w:hAnsi="Times New Roman" w:cs="Times New Roman"/>
          <w:sz w:val="24"/>
          <w:szCs w:val="24"/>
        </w:rPr>
        <w:footnoteReference w:id="252"/>
      </w:r>
      <w:r w:rsidR="00291934" w:rsidRPr="005637D1">
        <w:rPr>
          <w:rFonts w:ascii="Times New Roman" w:eastAsia="Calibri" w:hAnsi="Times New Roman" w:cs="Times New Roman"/>
          <w:sz w:val="24"/>
          <w:szCs w:val="24"/>
        </w:rPr>
        <w:t xml:space="preserve"> </w:t>
      </w:r>
    </w:p>
    <w:p w:rsidR="00291934" w:rsidRPr="005637D1"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hAnsi="Times New Roman" w:cs="Times New Roman"/>
          <w:sz w:val="24"/>
          <w:szCs w:val="24"/>
        </w:rPr>
        <w:t xml:space="preserve">Jednotlivé nároky na náhradu škody jsou většinou v obou právních předpisech shodné. Ale např. náhradu za ztrátu na důchodu v ZP nenajdeme, na rozdíl od OZ. </w:t>
      </w:r>
      <w:r w:rsidRPr="005637D1">
        <w:rPr>
          <w:rFonts w:ascii="Times New Roman" w:eastAsia="Calibri" w:hAnsi="Times New Roman" w:cs="Times New Roman"/>
          <w:sz w:val="24"/>
          <w:szCs w:val="24"/>
        </w:rPr>
        <w:t xml:space="preserve">Také okruh </w:t>
      </w:r>
      <w:r w:rsidRPr="005637D1">
        <w:rPr>
          <w:rFonts w:ascii="Times New Roman" w:eastAsia="Calibri" w:hAnsi="Times New Roman" w:cs="Times New Roman"/>
          <w:sz w:val="24"/>
          <w:szCs w:val="24"/>
        </w:rPr>
        <w:lastRenderedPageBreak/>
        <w:t xml:space="preserve">pozůstalých a výše jejich jednorázového odškodnění se dle </w:t>
      </w:r>
      <w:r w:rsidR="00E80732">
        <w:rPr>
          <w:rFonts w:ascii="Times New Roman" w:eastAsia="Calibri" w:hAnsi="Times New Roman" w:cs="Times New Roman"/>
          <w:sz w:val="24"/>
          <w:szCs w:val="24"/>
        </w:rPr>
        <w:t>občanského zákoníku</w:t>
      </w:r>
      <w:r w:rsidRPr="005637D1">
        <w:rPr>
          <w:rFonts w:ascii="Times New Roman" w:eastAsia="Calibri" w:hAnsi="Times New Roman" w:cs="Times New Roman"/>
          <w:sz w:val="24"/>
          <w:szCs w:val="24"/>
        </w:rPr>
        <w:t xml:space="preserve"> a </w:t>
      </w:r>
      <w:r w:rsidR="00E80732">
        <w:rPr>
          <w:rFonts w:ascii="Times New Roman" w:eastAsia="Calibri" w:hAnsi="Times New Roman" w:cs="Times New Roman"/>
          <w:sz w:val="24"/>
          <w:szCs w:val="24"/>
        </w:rPr>
        <w:t>zákoníku práce</w:t>
      </w:r>
      <w:r w:rsidRPr="005637D1">
        <w:rPr>
          <w:rFonts w:ascii="Times New Roman" w:eastAsia="Calibri" w:hAnsi="Times New Roman" w:cs="Times New Roman"/>
          <w:sz w:val="24"/>
          <w:szCs w:val="24"/>
        </w:rPr>
        <w:t xml:space="preserve"> liší (k tomu srov. ustanovení § 444 odst. 3 OZ a ustanovení § 378 ZP).</w:t>
      </w:r>
    </w:p>
    <w:p w:rsidR="00291934" w:rsidRPr="00291934" w:rsidRDefault="00291934" w:rsidP="001B6D80">
      <w:pPr>
        <w:pStyle w:val="Nadpis2"/>
        <w:spacing w:line="360" w:lineRule="auto"/>
        <w:rPr>
          <w:rFonts w:ascii="Times New Roman" w:eastAsia="Calibri" w:hAnsi="Times New Roman" w:cs="Times New Roman"/>
          <w:i w:val="0"/>
        </w:rPr>
      </w:pPr>
      <w:bookmarkStart w:id="118" w:name="_Toc313712165"/>
      <w:bookmarkStart w:id="119" w:name="_Toc314440584"/>
      <w:r w:rsidRPr="00291934">
        <w:rPr>
          <w:rFonts w:ascii="Times New Roman" w:eastAsia="Calibri" w:hAnsi="Times New Roman" w:cs="Times New Roman"/>
          <w:i w:val="0"/>
        </w:rPr>
        <w:t>Střet obou právních úprav</w:t>
      </w:r>
      <w:bookmarkEnd w:id="118"/>
      <w:bookmarkEnd w:id="119"/>
    </w:p>
    <w:p w:rsidR="00291934" w:rsidRPr="005637D1" w:rsidRDefault="00291934" w:rsidP="00291934">
      <w:pPr>
        <w:spacing w:after="0" w:line="360" w:lineRule="auto"/>
        <w:ind w:firstLine="576"/>
        <w:jc w:val="both"/>
        <w:rPr>
          <w:rFonts w:ascii="Times New Roman" w:eastAsia="Calibri" w:hAnsi="Times New Roman" w:cs="Times New Roman"/>
          <w:sz w:val="24"/>
          <w:szCs w:val="24"/>
        </w:rPr>
      </w:pPr>
      <w:r w:rsidRPr="005637D1">
        <w:rPr>
          <w:rFonts w:ascii="Times New Roman" w:hAnsi="Times New Roman" w:cs="Times New Roman"/>
          <w:sz w:val="24"/>
          <w:szCs w:val="24"/>
          <w:lang w:eastAsia="cs-CZ"/>
        </w:rPr>
        <w:t xml:space="preserve">Kapitolu bych ráda zakončila několika zajímavými případy z praxe, které úzce souvisí s prolínáním občanskoprávní a pracovněprávní odpovědnosti. </w:t>
      </w:r>
      <w:r w:rsidRPr="005637D1">
        <w:rPr>
          <w:rFonts w:ascii="Times New Roman" w:eastAsia="Calibri" w:hAnsi="Times New Roman" w:cs="Times New Roman"/>
          <w:sz w:val="24"/>
          <w:szCs w:val="24"/>
        </w:rPr>
        <w:t>Je třeba vycházet z toho, že jestliže nároky na náhradu škody splňují předpoklady odpovědnosti za škodu podle ZP i podle OZ, může si poškozený vybrat, z jakého odpovědnostního vztahu bude povinnost k náhradě škody uplatňovat</w:t>
      </w:r>
      <w:r>
        <w:rPr>
          <w:rFonts w:ascii="Times New Roman" w:eastAsia="Calibri" w:hAnsi="Times New Roman" w:cs="Times New Roman"/>
          <w:sz w:val="24"/>
          <w:szCs w:val="24"/>
        </w:rPr>
        <w:t>, tzn.,</w:t>
      </w:r>
      <w:r w:rsidRPr="005637D1">
        <w:rPr>
          <w:rFonts w:ascii="Times New Roman" w:eastAsia="Calibri" w:hAnsi="Times New Roman" w:cs="Times New Roman"/>
          <w:sz w:val="24"/>
          <w:szCs w:val="24"/>
        </w:rPr>
        <w:t xml:space="preserve"> po kterém odpovědném subjektu bude n</w:t>
      </w:r>
      <w:r>
        <w:rPr>
          <w:rFonts w:ascii="Times New Roman" w:eastAsia="Calibri" w:hAnsi="Times New Roman" w:cs="Times New Roman"/>
          <w:sz w:val="24"/>
          <w:szCs w:val="24"/>
        </w:rPr>
        <w:t>áhradu požadovat.</w:t>
      </w:r>
      <w:r w:rsidRPr="005637D1">
        <w:rPr>
          <w:rFonts w:ascii="Times New Roman" w:eastAsia="Calibri" w:hAnsi="Times New Roman" w:cs="Times New Roman"/>
          <w:sz w:val="24"/>
          <w:szCs w:val="24"/>
        </w:rPr>
        <w:t xml:space="preserve"> Odpovědnost jednoho subjektu nevylučuje odpovědnost druhého subjektu.</w:t>
      </w:r>
      <w:r w:rsidRPr="005637D1">
        <w:rPr>
          <w:rStyle w:val="Znakapoznpodarou"/>
          <w:rFonts w:ascii="Times New Roman" w:eastAsia="Calibri" w:hAnsi="Times New Roman" w:cs="Times New Roman"/>
          <w:sz w:val="24"/>
          <w:szCs w:val="24"/>
        </w:rPr>
        <w:footnoteReference w:id="253"/>
      </w:r>
    </w:p>
    <w:p w:rsidR="00291934" w:rsidRPr="005637D1" w:rsidRDefault="00A71D7C" w:rsidP="00291934">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291934" w:rsidRPr="005637D1">
        <w:rPr>
          <w:rFonts w:ascii="Times New Roman" w:eastAsia="Calibri" w:hAnsi="Times New Roman" w:cs="Times New Roman"/>
          <w:sz w:val="24"/>
          <w:szCs w:val="24"/>
        </w:rPr>
        <w:t>ojde</w:t>
      </w:r>
      <w:r>
        <w:rPr>
          <w:rFonts w:ascii="Times New Roman" w:eastAsia="Calibri" w:hAnsi="Times New Roman" w:cs="Times New Roman"/>
          <w:sz w:val="24"/>
          <w:szCs w:val="24"/>
        </w:rPr>
        <w:t>-li</w:t>
      </w:r>
      <w:r w:rsidR="00291934" w:rsidRPr="005637D1">
        <w:rPr>
          <w:rFonts w:ascii="Times New Roman" w:eastAsia="Calibri" w:hAnsi="Times New Roman" w:cs="Times New Roman"/>
          <w:sz w:val="24"/>
          <w:szCs w:val="24"/>
        </w:rPr>
        <w:t xml:space="preserve"> u zaměstnance k poškození zdraví nebo ke smrti úrazem při plnění pracovních úkolů nebo v přímé souvislosti s ním, odpovídá za škodu tím vzniklou zaměstnavatel (ustanovení § 366 odst. 1 ZP). Jestliže však </w:t>
      </w:r>
      <w:r>
        <w:rPr>
          <w:rFonts w:ascii="Times New Roman" w:eastAsia="Calibri" w:hAnsi="Times New Roman" w:cs="Times New Roman"/>
          <w:sz w:val="24"/>
          <w:szCs w:val="24"/>
        </w:rPr>
        <w:t>nastane</w:t>
      </w:r>
      <w:r w:rsidR="00291934" w:rsidRPr="005637D1">
        <w:rPr>
          <w:rFonts w:ascii="Times New Roman" w:eastAsia="Calibri" w:hAnsi="Times New Roman" w:cs="Times New Roman"/>
          <w:sz w:val="24"/>
          <w:szCs w:val="24"/>
        </w:rPr>
        <w:t xml:space="preserve"> poškození zdraví nebo </w:t>
      </w:r>
      <w:r>
        <w:rPr>
          <w:rFonts w:ascii="Times New Roman" w:eastAsia="Calibri" w:hAnsi="Times New Roman" w:cs="Times New Roman"/>
          <w:sz w:val="24"/>
          <w:szCs w:val="24"/>
        </w:rPr>
        <w:t>smrt</w:t>
      </w:r>
      <w:r w:rsidR="00291934" w:rsidRPr="005637D1">
        <w:rPr>
          <w:rFonts w:ascii="Times New Roman" w:eastAsia="Calibri" w:hAnsi="Times New Roman" w:cs="Times New Roman"/>
          <w:sz w:val="24"/>
          <w:szCs w:val="24"/>
        </w:rPr>
        <w:t xml:space="preserve"> zaměstnance v nepřímé souvislosti s plněním pracovních úkolů (např. při osobním konfliktu pracovníků v pracovní době) a zaměstnavatel za škodu neodpovídá podle úpravy obecné odpovědnosti v ustanovení § 265 ZP, odpovídá za škodu tím vzniklou škůdce podle úpravy v OZ o odpovědnosti za škodu.</w:t>
      </w:r>
      <w:r w:rsidR="00291934" w:rsidRPr="005637D1">
        <w:rPr>
          <w:rStyle w:val="Znakapoznpodarou"/>
          <w:rFonts w:ascii="Times New Roman" w:eastAsia="Calibri" w:hAnsi="Times New Roman" w:cs="Times New Roman"/>
          <w:sz w:val="24"/>
          <w:szCs w:val="24"/>
        </w:rPr>
        <w:footnoteReference w:id="254"/>
      </w:r>
    </w:p>
    <w:p w:rsidR="00291934" w:rsidRPr="005637D1" w:rsidRDefault="00291934" w:rsidP="00291934">
      <w:pPr>
        <w:spacing w:after="0" w:line="360" w:lineRule="auto"/>
        <w:ind w:firstLine="540"/>
        <w:jc w:val="both"/>
        <w:rPr>
          <w:rFonts w:ascii="Times New Roman" w:hAnsi="Times New Roman" w:cs="Times New Roman"/>
          <w:sz w:val="24"/>
          <w:szCs w:val="24"/>
          <w:lang w:eastAsia="cs-CZ"/>
        </w:rPr>
      </w:pPr>
      <w:r w:rsidRPr="005637D1">
        <w:rPr>
          <w:rFonts w:ascii="Times New Roman" w:eastAsia="Calibri" w:hAnsi="Times New Roman" w:cs="Times New Roman"/>
          <w:sz w:val="24"/>
          <w:szCs w:val="24"/>
        </w:rPr>
        <w:t>V praxi často dochází k odpovědnosti za škodu při dopravní nehodě. Problematice odpovědnosti zaměstnance za svěřené vozidlo jsem se věnovala v kapitole čtvrté. V opačném případě, tzn., jestliže zaměstnanec poskytne zaměstnavateli své motorové vozidlo pro plnění pracovních úkolů nebo v přímé souvislosti s ním, zůstává zaměstnanec jeho provozovatelem</w:t>
      </w:r>
      <w:r w:rsidRPr="005637D1">
        <w:rPr>
          <w:rFonts w:ascii="Times New Roman" w:hAnsi="Times New Roman" w:cs="Times New Roman"/>
          <w:sz w:val="24"/>
          <w:szCs w:val="24"/>
          <w:lang w:eastAsia="cs-CZ"/>
        </w:rPr>
        <w:t xml:space="preserve"> a po celou dobu používání tohoto motorového vozidla zaměstnavatelem odpovídá za škodu vyvolanou zvláštní povahou tohoto provozu podle ustanovení OZ.</w:t>
      </w:r>
      <w:r w:rsidRPr="005637D1">
        <w:rPr>
          <w:rStyle w:val="Znakapoznpodarou"/>
          <w:rFonts w:ascii="Times New Roman" w:hAnsi="Times New Roman" w:cs="Times New Roman"/>
          <w:sz w:val="24"/>
          <w:szCs w:val="24"/>
        </w:rPr>
        <w:footnoteReference w:id="255"/>
      </w:r>
    </w:p>
    <w:p w:rsidR="00291934" w:rsidRPr="001B6D80" w:rsidRDefault="005E673D" w:rsidP="001B6D80">
      <w:pPr>
        <w:spacing w:line="360" w:lineRule="auto"/>
        <w:ind w:firstLine="540"/>
        <w:jc w:val="both"/>
        <w:rPr>
          <w:rFonts w:ascii="Times New Roman" w:hAnsi="Times New Roman" w:cs="Times New Roman"/>
          <w:sz w:val="24"/>
          <w:szCs w:val="24"/>
        </w:rPr>
      </w:pPr>
      <w:r w:rsidRPr="00BA4D66">
        <w:rPr>
          <w:rFonts w:ascii="Times New Roman" w:eastAsia="Calibri" w:hAnsi="Times New Roman" w:cs="Times New Roman"/>
          <w:sz w:val="24"/>
          <w:szCs w:val="24"/>
        </w:rPr>
        <w:t>Existují také</w:t>
      </w:r>
      <w:r w:rsidR="00291934" w:rsidRPr="00BA4D66">
        <w:rPr>
          <w:rFonts w:ascii="Times New Roman" w:eastAsia="Calibri" w:hAnsi="Times New Roman" w:cs="Times New Roman"/>
          <w:sz w:val="24"/>
          <w:szCs w:val="24"/>
        </w:rPr>
        <w:t xml:space="preserve"> případy, kdy může být dána odpovědnost </w:t>
      </w:r>
      <w:r w:rsidR="00A71D7C" w:rsidRPr="00BA4D66">
        <w:rPr>
          <w:rFonts w:ascii="Times New Roman" w:eastAsia="Calibri" w:hAnsi="Times New Roman" w:cs="Times New Roman"/>
          <w:sz w:val="24"/>
          <w:szCs w:val="24"/>
        </w:rPr>
        <w:t>výlučně</w:t>
      </w:r>
      <w:r w:rsidR="00291934" w:rsidRPr="00BA4D66">
        <w:rPr>
          <w:rFonts w:ascii="Times New Roman" w:eastAsia="Calibri" w:hAnsi="Times New Roman" w:cs="Times New Roman"/>
          <w:sz w:val="24"/>
          <w:szCs w:val="24"/>
        </w:rPr>
        <w:t xml:space="preserve"> podle </w:t>
      </w:r>
      <w:r w:rsidR="00E80732">
        <w:rPr>
          <w:rFonts w:ascii="Times New Roman" w:eastAsia="Calibri" w:hAnsi="Times New Roman" w:cs="Times New Roman"/>
          <w:sz w:val="24"/>
          <w:szCs w:val="24"/>
        </w:rPr>
        <w:t>občanského zákoníku</w:t>
      </w:r>
      <w:r w:rsidR="00291934" w:rsidRPr="00BA4D66">
        <w:rPr>
          <w:rFonts w:ascii="Times New Roman" w:eastAsia="Calibri" w:hAnsi="Times New Roman" w:cs="Times New Roman"/>
          <w:sz w:val="24"/>
          <w:szCs w:val="24"/>
        </w:rPr>
        <w:t xml:space="preserve"> nebo </w:t>
      </w:r>
      <w:r w:rsidR="00E80732">
        <w:rPr>
          <w:rFonts w:ascii="Times New Roman" w:eastAsia="Calibri" w:hAnsi="Times New Roman" w:cs="Times New Roman"/>
          <w:sz w:val="24"/>
          <w:szCs w:val="24"/>
        </w:rPr>
        <w:t>zákoníku práce</w:t>
      </w:r>
      <w:r w:rsidR="00291934" w:rsidRPr="00BA4D66">
        <w:rPr>
          <w:rFonts w:ascii="Times New Roman" w:eastAsia="Calibri" w:hAnsi="Times New Roman" w:cs="Times New Roman"/>
          <w:sz w:val="24"/>
          <w:szCs w:val="24"/>
        </w:rPr>
        <w:t xml:space="preserve">. </w:t>
      </w:r>
      <w:r w:rsidRPr="00BA4D66">
        <w:rPr>
          <w:rFonts w:ascii="Times New Roman" w:eastAsia="Calibri" w:hAnsi="Times New Roman" w:cs="Times New Roman"/>
          <w:sz w:val="24"/>
          <w:szCs w:val="24"/>
        </w:rPr>
        <w:t>Jedná se o příklad, kdy</w:t>
      </w:r>
      <w:r w:rsidR="00291934" w:rsidRPr="00BA4D66">
        <w:rPr>
          <w:rFonts w:ascii="Times New Roman" w:eastAsia="Calibri" w:hAnsi="Times New Roman" w:cs="Times New Roman"/>
          <w:sz w:val="24"/>
          <w:szCs w:val="24"/>
        </w:rPr>
        <w:t xml:space="preserve"> odpovědnost starosty obce za škodu, kterou obci způsobil při výkonu své funkce, se řídí ustanovením § 420 a násl. OZ, nikoli ZP.</w:t>
      </w:r>
      <w:r w:rsidR="00BA4D66" w:rsidRPr="00BA4D66">
        <w:rPr>
          <w:rFonts w:ascii="Times New Roman" w:hAnsi="Times New Roman" w:cs="Times New Roman"/>
          <w:sz w:val="24"/>
          <w:szCs w:val="24"/>
        </w:rPr>
        <w:t xml:space="preserve"> Spor spočíval v tom, že starosta nezajistil řádné doručení výpovědi tajemníkovi, čímž městu vznikla škoda v podobě náhradě mzdy, kterou bývalý tajemník požadoval. Nárok na náhradu škody způsobenou při výkonu veřejné funkce se pos</w:t>
      </w:r>
      <w:r w:rsidR="00C472FB">
        <w:rPr>
          <w:rFonts w:ascii="Times New Roman" w:hAnsi="Times New Roman" w:cs="Times New Roman"/>
          <w:sz w:val="24"/>
          <w:szCs w:val="24"/>
        </w:rPr>
        <w:t>uzuje podle OZ</w:t>
      </w:r>
      <w:r w:rsidR="00BA4D66" w:rsidRPr="00BA4D66">
        <w:rPr>
          <w:rFonts w:ascii="Times New Roman" w:hAnsi="Times New Roman" w:cs="Times New Roman"/>
          <w:sz w:val="24"/>
          <w:szCs w:val="24"/>
        </w:rPr>
        <w:t xml:space="preserve">, neboť ZP ani jiný právní </w:t>
      </w:r>
      <w:r w:rsidR="00BA4D66" w:rsidRPr="00BA4D66">
        <w:rPr>
          <w:rFonts w:ascii="Times New Roman" w:hAnsi="Times New Roman" w:cs="Times New Roman"/>
          <w:sz w:val="24"/>
          <w:szCs w:val="24"/>
        </w:rPr>
        <w:lastRenderedPageBreak/>
        <w:t>předpis nestanoví, že by na vztah starosty vůči obci či na nároky vyplývající z odpovědnosti za škodu způsobenou při výkonu veřejné funkce se vztahoval zákoník práce.</w:t>
      </w:r>
      <w:r w:rsidR="00291934" w:rsidRPr="00BA4D66">
        <w:rPr>
          <w:rStyle w:val="Znakapoznpodarou"/>
          <w:rFonts w:ascii="Times New Roman" w:eastAsia="Calibri" w:hAnsi="Times New Roman" w:cs="Times New Roman"/>
          <w:sz w:val="24"/>
          <w:szCs w:val="24"/>
        </w:rPr>
        <w:footnoteReference w:id="256"/>
      </w:r>
    </w:p>
    <w:p w:rsidR="00291934" w:rsidRPr="005637D1" w:rsidRDefault="00291934" w:rsidP="00291934">
      <w:pPr>
        <w:spacing w:line="360" w:lineRule="auto"/>
        <w:rPr>
          <w:rFonts w:ascii="Times New Roman" w:eastAsia="Times New Roman" w:hAnsi="Times New Roman" w:cs="Times New Roman"/>
          <w:b/>
          <w:bCs/>
          <w:kern w:val="32"/>
          <w:sz w:val="24"/>
          <w:szCs w:val="24"/>
          <w:lang w:eastAsia="cs-CZ"/>
        </w:rPr>
      </w:pPr>
      <w:r w:rsidRPr="005637D1">
        <w:rPr>
          <w:rFonts w:ascii="Times New Roman" w:hAnsi="Times New Roman" w:cs="Times New Roman"/>
          <w:sz w:val="24"/>
          <w:szCs w:val="24"/>
        </w:rPr>
        <w:br w:type="page"/>
      </w:r>
    </w:p>
    <w:p w:rsidR="00284FE0" w:rsidRDefault="00284FE0" w:rsidP="00291934">
      <w:pPr>
        <w:pStyle w:val="Nadpis1"/>
        <w:rPr>
          <w:rFonts w:ascii="Times New Roman" w:hAnsi="Times New Roman" w:cs="Times New Roman"/>
          <w:caps/>
        </w:rPr>
        <w:sectPr w:rsidR="00284FE0" w:rsidSect="00B47C1D">
          <w:headerReference w:type="default" r:id="rId33"/>
          <w:headerReference w:type="first" r:id="rId34"/>
          <w:pgSz w:w="11906" w:h="16838"/>
          <w:pgMar w:top="1418" w:right="1134" w:bottom="1418" w:left="1701" w:header="708" w:footer="708" w:gutter="0"/>
          <w:cols w:space="708"/>
          <w:titlePg/>
          <w:docGrid w:linePitch="360"/>
        </w:sectPr>
      </w:pPr>
      <w:bookmarkStart w:id="120" w:name="_Toc313712166"/>
    </w:p>
    <w:p w:rsidR="00291934" w:rsidRPr="00590759" w:rsidRDefault="00291934" w:rsidP="00B71EC4">
      <w:pPr>
        <w:pStyle w:val="Nadpis1"/>
        <w:spacing w:line="360" w:lineRule="auto"/>
        <w:rPr>
          <w:rFonts w:ascii="Times New Roman" w:hAnsi="Times New Roman" w:cs="Times New Roman"/>
          <w:caps/>
        </w:rPr>
      </w:pPr>
      <w:bookmarkStart w:id="121" w:name="_Toc314440585"/>
      <w:r w:rsidRPr="00590759">
        <w:rPr>
          <w:rFonts w:ascii="Times New Roman" w:hAnsi="Times New Roman" w:cs="Times New Roman"/>
          <w:caps/>
        </w:rPr>
        <w:lastRenderedPageBreak/>
        <w:t>Úvahy de lege ferenda</w:t>
      </w:r>
      <w:bookmarkEnd w:id="120"/>
      <w:bookmarkEnd w:id="121"/>
    </w:p>
    <w:p w:rsidR="00291934" w:rsidRPr="005637D1" w:rsidRDefault="00291934" w:rsidP="00291934">
      <w:pPr>
        <w:spacing w:after="0" w:line="360" w:lineRule="auto"/>
        <w:jc w:val="both"/>
        <w:rPr>
          <w:rFonts w:ascii="Times New Roman" w:eastAsia="Calibri" w:hAnsi="Times New Roman" w:cs="Times New Roman"/>
          <w:sz w:val="24"/>
          <w:szCs w:val="24"/>
        </w:rPr>
      </w:pPr>
      <w:bookmarkStart w:id="122" w:name="_Toc278294290"/>
      <w:r w:rsidRPr="005637D1">
        <w:rPr>
          <w:rFonts w:ascii="Times New Roman" w:eastAsia="Calibri" w:hAnsi="Times New Roman" w:cs="Times New Roman"/>
          <w:b/>
          <w:color w:val="FF0000"/>
          <w:sz w:val="24"/>
          <w:szCs w:val="24"/>
        </w:rPr>
        <w:tab/>
      </w:r>
      <w:r w:rsidRPr="005637D1">
        <w:rPr>
          <w:rFonts w:ascii="Times New Roman" w:eastAsia="Calibri" w:hAnsi="Times New Roman" w:cs="Times New Roman"/>
          <w:sz w:val="24"/>
          <w:szCs w:val="24"/>
        </w:rPr>
        <w:t xml:space="preserve">Abychom se mohli zabývat návrhy de lege ferenda, měli bychom se nejprve zamyslet nad současným stavem právní úpravy. Lze předpokládat, že OZ bude v dohledné době nahrazen nOZ. Kritické připomínky z tohoto důvodu směřují spíše k návrhu nOZ, nikoli k současné občanskoprávní úpravě. Jinak je tomu v případě pracovního práva. </w:t>
      </w:r>
      <w:r w:rsidR="00A71D7C">
        <w:rPr>
          <w:rFonts w:ascii="Times New Roman" w:eastAsia="Calibri" w:hAnsi="Times New Roman" w:cs="Times New Roman"/>
          <w:sz w:val="24"/>
          <w:szCs w:val="24"/>
        </w:rPr>
        <w:t>Zákoník práce</w:t>
      </w:r>
      <w:r w:rsidRPr="005637D1">
        <w:rPr>
          <w:rFonts w:ascii="Times New Roman" w:eastAsia="Calibri" w:hAnsi="Times New Roman" w:cs="Times New Roman"/>
          <w:sz w:val="24"/>
          <w:szCs w:val="24"/>
        </w:rPr>
        <w:t xml:space="preserve"> je měněn pouze dílčími novelami,</w:t>
      </w:r>
      <w:r w:rsidR="00A71D7C">
        <w:rPr>
          <w:rFonts w:ascii="Times New Roman" w:eastAsia="Calibri" w:hAnsi="Times New Roman" w:cs="Times New Roman"/>
          <w:sz w:val="24"/>
          <w:szCs w:val="24"/>
        </w:rPr>
        <w:t xml:space="preserve"> tou největší je chystaná novela ZP, jejíž účinnost se předpokládá od 1. 1. 2012</w:t>
      </w:r>
      <w:r w:rsidRPr="005637D1">
        <w:rPr>
          <w:rFonts w:ascii="Times New Roman" w:eastAsia="Calibri" w:hAnsi="Times New Roman" w:cs="Times New Roman"/>
          <w:sz w:val="24"/>
          <w:szCs w:val="24"/>
        </w:rPr>
        <w:t>. P. Bezouška se k stavu pracovněprávní úpravy vyjádřil následovně</w:t>
      </w:r>
      <w:r w:rsidRPr="005637D1">
        <w:rPr>
          <w:rStyle w:val="Znakapoznpodarou"/>
          <w:rFonts w:ascii="Times New Roman" w:eastAsia="Calibri" w:hAnsi="Times New Roman" w:cs="Times New Roman"/>
          <w:sz w:val="24"/>
          <w:szCs w:val="24"/>
        </w:rPr>
        <w:footnoteReference w:id="257"/>
      </w:r>
      <w:r w:rsidRPr="005637D1">
        <w:rPr>
          <w:rFonts w:ascii="Times New Roman" w:eastAsia="Calibri" w:hAnsi="Times New Roman" w:cs="Times New Roman"/>
          <w:sz w:val="24"/>
          <w:szCs w:val="24"/>
        </w:rPr>
        <w:t>: „</w:t>
      </w:r>
      <w:r w:rsidRPr="005637D1">
        <w:rPr>
          <w:rFonts w:ascii="Times New Roman" w:eastAsia="Calibri" w:hAnsi="Times New Roman" w:cs="Times New Roman"/>
          <w:i/>
          <w:sz w:val="24"/>
          <w:szCs w:val="24"/>
        </w:rPr>
        <w:t>Dispozitivní ustanovení v ZP, aby lupou pohledal. Současné pracovní právo pokládá zaměstnance za tak slabou, nesamostatnou bytost mdlého rozumu, že ho musí chránit i před projevem jeho vlastní vůle.</w:t>
      </w:r>
      <w:r w:rsidR="005E673D">
        <w:rPr>
          <w:rFonts w:ascii="Times New Roman" w:eastAsia="Calibri" w:hAnsi="Times New Roman" w:cs="Times New Roman"/>
          <w:sz w:val="24"/>
          <w:szCs w:val="24"/>
        </w:rPr>
        <w:t>“ Také</w:t>
      </w:r>
      <w:r w:rsidRPr="005637D1">
        <w:rPr>
          <w:rFonts w:ascii="Times New Roman" w:eastAsia="Calibri" w:hAnsi="Times New Roman" w:cs="Times New Roman"/>
          <w:sz w:val="24"/>
          <w:szCs w:val="24"/>
        </w:rPr>
        <w:t xml:space="preserve"> jiní právní odborníci stav pracovního práva hodnotí vesměs negativně. L. Šnédar</w:t>
      </w:r>
      <w:r w:rsidRPr="005637D1">
        <w:rPr>
          <w:rStyle w:val="Znakapoznpodarou"/>
          <w:rFonts w:ascii="Times New Roman" w:eastAsia="Calibri" w:hAnsi="Times New Roman" w:cs="Times New Roman"/>
          <w:sz w:val="24"/>
          <w:szCs w:val="24"/>
        </w:rPr>
        <w:footnoteReference w:id="258"/>
      </w:r>
      <w:r w:rsidRPr="005637D1">
        <w:rPr>
          <w:rFonts w:ascii="Times New Roman" w:eastAsia="Calibri" w:hAnsi="Times New Roman" w:cs="Times New Roman"/>
          <w:sz w:val="24"/>
          <w:szCs w:val="24"/>
        </w:rPr>
        <w:t xml:space="preserve"> považuje přílišnou ochranu zaměstnance při určitém stupni ekonomického a společenského vývoje za kontraproduktivní. </w:t>
      </w:r>
      <w:r w:rsidR="000650C9">
        <w:rPr>
          <w:rFonts w:ascii="Times New Roman" w:eastAsia="Calibri" w:hAnsi="Times New Roman" w:cs="Times New Roman"/>
          <w:sz w:val="24"/>
          <w:szCs w:val="24"/>
        </w:rPr>
        <w:t>Chápu, že zaměstnanec může být pod tlakem, aby si práci udržel (hlavně v dnešní na ekonomické krize bohaté době), přesto jsem zastáncem větší flexibility pracovněprávního zákonodárství. Totiž nejen zaměstnanec, ale i zaměstnavatel se může ocitnout pod tlakem, aby schopní zaměstnanci neodešli k jinému zaměstnavateli.</w:t>
      </w:r>
    </w:p>
    <w:p w:rsidR="0039181B" w:rsidRPr="0039181B" w:rsidRDefault="00291934" w:rsidP="00291934">
      <w:pPr>
        <w:spacing w:after="0" w:line="360" w:lineRule="auto"/>
        <w:ind w:firstLine="708"/>
        <w:jc w:val="both"/>
        <w:rPr>
          <w:rFonts w:ascii="Times New Roman" w:hAnsi="Times New Roman" w:cs="Times New Roman"/>
          <w:sz w:val="24"/>
          <w:szCs w:val="24"/>
        </w:rPr>
      </w:pPr>
      <w:r w:rsidRPr="005637D1">
        <w:rPr>
          <w:rFonts w:ascii="Times New Roman" w:eastAsia="Calibri" w:hAnsi="Times New Roman" w:cs="Times New Roman"/>
          <w:sz w:val="24"/>
          <w:szCs w:val="24"/>
        </w:rPr>
        <w:t>Je sice pravdou, že ochrana práv jednotlivců je jednou z hlavních zásad soukromého práva, ale autoritativní zásahy státu do smluvních vztahů by měly být pouze v rozsahu a intenzitě, která je nezbytná. V prostředí tržní ekonomiky a neustálého konkurenčního boje nelze v ochranářství pokračovat v takové míře, jaká je nyní ZP nastavena.</w:t>
      </w:r>
      <w:r w:rsidRPr="005637D1">
        <w:rPr>
          <w:rStyle w:val="Znakapoznpodarou"/>
          <w:rFonts w:ascii="Times New Roman" w:eastAsia="Calibri" w:hAnsi="Times New Roman" w:cs="Times New Roman"/>
          <w:sz w:val="24"/>
          <w:szCs w:val="24"/>
        </w:rPr>
        <w:footnoteReference w:id="259"/>
      </w:r>
      <w:r w:rsidRPr="005637D1">
        <w:rPr>
          <w:rFonts w:ascii="Times New Roman" w:eastAsia="Calibri" w:hAnsi="Times New Roman" w:cs="Times New Roman"/>
          <w:color w:val="FF0000"/>
          <w:sz w:val="24"/>
          <w:szCs w:val="24"/>
        </w:rPr>
        <w:t xml:space="preserve"> </w:t>
      </w:r>
      <w:r w:rsidRPr="005637D1">
        <w:rPr>
          <w:rFonts w:ascii="Times New Roman" w:eastAsia="Calibri" w:hAnsi="Times New Roman" w:cs="Times New Roman"/>
          <w:sz w:val="24"/>
          <w:szCs w:val="24"/>
        </w:rPr>
        <w:t xml:space="preserve">Na rozdíl od minulého století už neplatí, že zaměstnanec většinou zůstal u stejného zaměstnavatele celý život. </w:t>
      </w:r>
      <w:r w:rsidR="001B6D80">
        <w:rPr>
          <w:rFonts w:ascii="Times New Roman" w:eastAsia="Calibri" w:hAnsi="Times New Roman" w:cs="Times New Roman"/>
          <w:sz w:val="24"/>
          <w:szCs w:val="24"/>
        </w:rPr>
        <w:t>Zákoník práce</w:t>
      </w:r>
      <w:r w:rsidRPr="005637D1">
        <w:rPr>
          <w:rFonts w:ascii="Times New Roman" w:eastAsia="Calibri" w:hAnsi="Times New Roman" w:cs="Times New Roman"/>
          <w:sz w:val="24"/>
          <w:szCs w:val="24"/>
        </w:rPr>
        <w:t xml:space="preserve"> musí reagovat na změnu v trendech v pracovněprávní oblasti. I z tohoto důvodu je hybným pojmem pracovního práva poslední dobou diskutovaná </w:t>
      </w:r>
      <w:r w:rsidR="000650C9">
        <w:rPr>
          <w:rFonts w:ascii="Times New Roman" w:eastAsia="Calibri" w:hAnsi="Times New Roman" w:cs="Times New Roman"/>
          <w:sz w:val="24"/>
          <w:szCs w:val="24"/>
        </w:rPr>
        <w:t>flexicurita</w:t>
      </w:r>
      <w:r w:rsidRPr="0039181B">
        <w:rPr>
          <w:rFonts w:ascii="Times New Roman" w:eastAsia="Calibri" w:hAnsi="Times New Roman" w:cs="Times New Roman"/>
          <w:sz w:val="24"/>
          <w:szCs w:val="24"/>
        </w:rPr>
        <w:t>.</w:t>
      </w:r>
      <w:r w:rsidR="0039181B" w:rsidRPr="0039181B">
        <w:rPr>
          <w:rFonts w:ascii="Times New Roman" w:hAnsi="Times New Roman" w:cs="Times New Roman"/>
        </w:rPr>
        <w:t xml:space="preserve"> </w:t>
      </w:r>
      <w:r w:rsidR="0039181B">
        <w:rPr>
          <w:rFonts w:ascii="Times New Roman" w:hAnsi="Times New Roman" w:cs="Times New Roman"/>
        </w:rPr>
        <w:t xml:space="preserve">Většina </w:t>
      </w:r>
      <w:r w:rsidR="0039181B">
        <w:rPr>
          <w:rFonts w:ascii="Times New Roman" w:hAnsi="Times New Roman" w:cs="Times New Roman"/>
          <w:sz w:val="24"/>
          <w:szCs w:val="24"/>
        </w:rPr>
        <w:t>p</w:t>
      </w:r>
      <w:r w:rsidR="0039181B" w:rsidRPr="0039181B">
        <w:rPr>
          <w:rFonts w:ascii="Times New Roman" w:hAnsi="Times New Roman" w:cs="Times New Roman"/>
          <w:sz w:val="24"/>
          <w:szCs w:val="24"/>
        </w:rPr>
        <w:t>rávní</w:t>
      </w:r>
      <w:r w:rsidR="0039181B">
        <w:rPr>
          <w:rFonts w:ascii="Times New Roman" w:hAnsi="Times New Roman" w:cs="Times New Roman"/>
          <w:sz w:val="24"/>
          <w:szCs w:val="24"/>
        </w:rPr>
        <w:t>ch</w:t>
      </w:r>
      <w:r w:rsidR="0039181B" w:rsidRPr="0039181B">
        <w:rPr>
          <w:rFonts w:ascii="Times New Roman" w:hAnsi="Times New Roman" w:cs="Times New Roman"/>
          <w:sz w:val="24"/>
          <w:szCs w:val="24"/>
        </w:rPr>
        <w:t xml:space="preserve"> </w:t>
      </w:r>
      <w:r w:rsidR="0039181B">
        <w:rPr>
          <w:rFonts w:ascii="Times New Roman" w:hAnsi="Times New Roman" w:cs="Times New Roman"/>
          <w:sz w:val="24"/>
          <w:szCs w:val="24"/>
        </w:rPr>
        <w:t>odborníků považuje v současnosti liberalizaci pracovního práva za nezbytnou</w:t>
      </w:r>
      <w:r w:rsidR="0039181B">
        <w:rPr>
          <w:rStyle w:val="Znakapoznpodarou"/>
          <w:rFonts w:ascii="Times New Roman" w:hAnsi="Times New Roman" w:cs="Times New Roman"/>
          <w:sz w:val="24"/>
          <w:szCs w:val="24"/>
        </w:rPr>
        <w:footnoteReference w:id="260"/>
      </w:r>
      <w:r w:rsidR="0039181B">
        <w:rPr>
          <w:rFonts w:ascii="Times New Roman" w:hAnsi="Times New Roman" w:cs="Times New Roman"/>
          <w:sz w:val="24"/>
          <w:szCs w:val="24"/>
        </w:rPr>
        <w:t>.</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Navíc ZP ukládá povinnosti pouze jednostranně – zaměstnavatelům (k tomu srov. zásady obsažené v</w:t>
      </w:r>
      <w:r w:rsidR="008A0B9C">
        <w:rPr>
          <w:rFonts w:ascii="Times New Roman" w:eastAsia="Calibri" w:hAnsi="Times New Roman" w:cs="Times New Roman"/>
          <w:sz w:val="24"/>
          <w:szCs w:val="24"/>
        </w:rPr>
        <w:t xml:space="preserve"> ustanovení</w:t>
      </w:r>
      <w:r w:rsidRPr="005637D1">
        <w:rPr>
          <w:rFonts w:ascii="Times New Roman" w:eastAsia="Calibri" w:hAnsi="Times New Roman" w:cs="Times New Roman"/>
          <w:sz w:val="24"/>
          <w:szCs w:val="24"/>
        </w:rPr>
        <w:t xml:space="preserve"> § 13 a 14 ZP). Chybí zde jakékoli základní povinnosti zaměstnanců, např. zásada loajality k zaměstnavateli, spolupráce s ostatními zaměstnanci atd. Také zákon č. 251/2005 Sb., o inspekci práce, umožňuje postihnout za porušení </w:t>
      </w:r>
      <w:r w:rsidRPr="005637D1">
        <w:rPr>
          <w:rFonts w:ascii="Times New Roman" w:eastAsia="Calibri" w:hAnsi="Times New Roman" w:cs="Times New Roman"/>
          <w:sz w:val="24"/>
          <w:szCs w:val="24"/>
        </w:rPr>
        <w:lastRenderedPageBreak/>
        <w:t>pracovněprávních předpisů pouze zaměstnavatele (resp. vedoucí zaměstnance), nikoli však zaměstnance samotné.</w:t>
      </w:r>
      <w:r w:rsidRPr="005637D1">
        <w:rPr>
          <w:rStyle w:val="Znakapoznpodarou"/>
          <w:rFonts w:ascii="Times New Roman" w:eastAsia="Calibri" w:hAnsi="Times New Roman" w:cs="Times New Roman"/>
          <w:sz w:val="24"/>
          <w:szCs w:val="24"/>
        </w:rPr>
        <w:footnoteReference w:id="261"/>
      </w:r>
      <w:r w:rsidRPr="005637D1">
        <w:rPr>
          <w:rFonts w:ascii="Times New Roman" w:eastAsia="Calibri" w:hAnsi="Times New Roman" w:cs="Times New Roman"/>
          <w:sz w:val="24"/>
          <w:szCs w:val="24"/>
        </w:rPr>
        <w:t xml:space="preserve"> </w:t>
      </w:r>
    </w:p>
    <w:p w:rsidR="00291934"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Ochranářství zaměstnanců zakotvené v ZP by jistě nemělo vymizet úplně, ovšem mělo by být zredukované pouze na nezbytnou míru a </w:t>
      </w:r>
      <w:r w:rsidR="000650C9">
        <w:rPr>
          <w:rFonts w:ascii="Times New Roman" w:eastAsia="Calibri" w:hAnsi="Times New Roman" w:cs="Times New Roman"/>
          <w:sz w:val="24"/>
          <w:szCs w:val="24"/>
        </w:rPr>
        <w:t>po</w:t>
      </w:r>
      <w:r w:rsidRPr="005637D1">
        <w:rPr>
          <w:rFonts w:ascii="Times New Roman" w:eastAsia="Calibri" w:hAnsi="Times New Roman" w:cs="Times New Roman"/>
          <w:sz w:val="24"/>
          <w:szCs w:val="24"/>
        </w:rPr>
        <w:t>nechán</w:t>
      </w:r>
      <w:r w:rsidR="005E673D">
        <w:rPr>
          <w:rFonts w:ascii="Times New Roman" w:eastAsia="Calibri" w:hAnsi="Times New Roman" w:cs="Times New Roman"/>
          <w:sz w:val="24"/>
          <w:szCs w:val="24"/>
        </w:rPr>
        <w:t xml:space="preserve"> prostor pro smluvní ujednání. </w:t>
      </w:r>
      <w:r w:rsidR="001B6D80">
        <w:rPr>
          <w:rFonts w:ascii="Times New Roman" w:eastAsia="Calibri" w:hAnsi="Times New Roman" w:cs="Times New Roman"/>
          <w:sz w:val="24"/>
          <w:szCs w:val="24"/>
        </w:rPr>
        <w:t>Rovněž</w:t>
      </w:r>
      <w:r w:rsidRPr="005637D1">
        <w:rPr>
          <w:rFonts w:ascii="Times New Roman" w:eastAsia="Calibri" w:hAnsi="Times New Roman" w:cs="Times New Roman"/>
          <w:sz w:val="24"/>
          <w:szCs w:val="24"/>
        </w:rPr>
        <w:t xml:space="preserve"> zaměstnanec by měl mít stanovenou povinnost chovat se požadovaným způsobem a za své chování odpovídat. Chování zaměstnance a výkon jeho práce by měli být ošetřeny vzájemnou dispozitivní dohodou mezi zaměstnancem a zaměstnavatelem. Kromě ní by měl výkon práce zaměstnance podléhat i individuálním pokynům a interním pravidlům. Inspekce práce by měla přistupovat ke kontrole nejen zaměstnavatelů, ale i zaměstnanců a případně postihnout obě strany pracovněprávního vztahu.</w:t>
      </w:r>
      <w:bookmarkEnd w:id="122"/>
    </w:p>
    <w:p w:rsidR="000650C9" w:rsidRPr="005637D1" w:rsidRDefault="000650C9" w:rsidP="000650C9">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Osobně bych se přiklonila k větší dispozitivnosti ZP. Kogentní normy by měly usměrňovat pouze nezbytné instituty pracovního práva. </w:t>
      </w:r>
      <w:r w:rsidR="001B6D80">
        <w:rPr>
          <w:rFonts w:ascii="Times New Roman" w:eastAsia="Calibri" w:hAnsi="Times New Roman" w:cs="Times New Roman"/>
          <w:sz w:val="24"/>
          <w:szCs w:val="24"/>
        </w:rPr>
        <w:t>Zákoník práce</w:t>
      </w:r>
      <w:r w:rsidRPr="005637D1">
        <w:rPr>
          <w:rFonts w:ascii="Times New Roman" w:eastAsia="Calibri" w:hAnsi="Times New Roman" w:cs="Times New Roman"/>
          <w:sz w:val="24"/>
          <w:szCs w:val="24"/>
        </w:rPr>
        <w:t xml:space="preserve"> by měl umožnit pružnou reakci na měnící se požadavky na trhu práce, jak ve prospěch zaměstnanců, tak i zaměstnavatelů. Zaměstnanec by měl mít možnost dohodnout se se svým zaměstnavatelem na výhodnějších pracovních podmínkách, stejně jako zaměstnavatel by měl mít možnost řídit konání jeho práce</w:t>
      </w:r>
      <w:r w:rsidRPr="005637D1">
        <w:rPr>
          <w:rStyle w:val="Znakapoznpodarou"/>
          <w:rFonts w:ascii="Times New Roman" w:eastAsia="Calibri" w:hAnsi="Times New Roman" w:cs="Times New Roman"/>
          <w:sz w:val="24"/>
          <w:szCs w:val="24"/>
        </w:rPr>
        <w:footnoteReference w:id="262"/>
      </w:r>
      <w:r w:rsidRPr="005637D1">
        <w:rPr>
          <w:rFonts w:ascii="Times New Roman" w:eastAsia="Calibri" w:hAnsi="Times New Roman" w:cs="Times New Roman"/>
          <w:sz w:val="24"/>
          <w:szCs w:val="24"/>
        </w:rPr>
        <w:t>.</w:t>
      </w:r>
    </w:p>
    <w:p w:rsidR="00291934" w:rsidRPr="005637D1" w:rsidRDefault="00291934" w:rsidP="00291934">
      <w:pPr>
        <w:spacing w:after="0" w:line="360" w:lineRule="auto"/>
        <w:ind w:firstLine="709"/>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Výzvou 21. století se stala flexicurita</w:t>
      </w:r>
      <w:r w:rsidRPr="005637D1">
        <w:rPr>
          <w:rFonts w:ascii="Times New Roman" w:eastAsia="Calibri" w:hAnsi="Times New Roman" w:cs="Times New Roman"/>
          <w:b/>
          <w:sz w:val="24"/>
          <w:szCs w:val="24"/>
        </w:rPr>
        <w:t xml:space="preserve"> </w:t>
      </w:r>
      <w:r w:rsidRPr="005637D1">
        <w:rPr>
          <w:rFonts w:ascii="Times New Roman" w:eastAsia="Calibri" w:hAnsi="Times New Roman" w:cs="Times New Roman"/>
          <w:sz w:val="24"/>
          <w:szCs w:val="24"/>
        </w:rPr>
        <w:t>(česky také „flexijistota“) vyvolávající obrovské diskuze. Někteří ji nazývají kulatým čtvercem nebo úkolem pro „chytrou Horákyni“, neboť se snaží skloubit dva protichůdné přístupy – liberální hodnoty a sociální aspekty. Je zaměřena na smluvní volnost a autonomii vůle při současně garantované míře ochrany zaměstnance. Smluvní volnost a autonomie vůle má být zajištěna prostřednictvím dispozitivních ustanovení, ochrana normami kogentními.</w:t>
      </w:r>
      <w:r w:rsidRPr="005637D1">
        <w:rPr>
          <w:rStyle w:val="Znakapoznpodarou"/>
          <w:rFonts w:ascii="Times New Roman" w:eastAsia="Calibri" w:hAnsi="Times New Roman" w:cs="Times New Roman"/>
          <w:sz w:val="24"/>
          <w:szCs w:val="24"/>
        </w:rPr>
        <w:footnoteReference w:id="263"/>
      </w:r>
      <w:r w:rsidRPr="005637D1">
        <w:rPr>
          <w:rFonts w:ascii="Times New Roman" w:eastAsia="Calibri" w:hAnsi="Times New Roman" w:cs="Times New Roman"/>
          <w:sz w:val="24"/>
          <w:szCs w:val="24"/>
        </w:rPr>
        <w:t xml:space="preserve"> Jak ale najít rovnovážný bod, aby obě strany pracovněprávního vztahu byly spokojené a ochrana, příp. smluvní volnost nadmíru nepřevažovala nad tím druhým? To je úkol, na který česká pracovněprávní úprava zatím čeká.</w:t>
      </w:r>
    </w:p>
    <w:p w:rsidR="00291934" w:rsidRPr="00291934" w:rsidRDefault="00291934" w:rsidP="00711F41">
      <w:pPr>
        <w:pStyle w:val="Nadpis2"/>
        <w:spacing w:line="360" w:lineRule="auto"/>
        <w:rPr>
          <w:rFonts w:ascii="Times New Roman" w:hAnsi="Times New Roman" w:cs="Times New Roman"/>
          <w:i w:val="0"/>
        </w:rPr>
      </w:pPr>
      <w:bookmarkStart w:id="123" w:name="_Toc278294291"/>
      <w:bookmarkStart w:id="124" w:name="_Toc313712167"/>
      <w:bookmarkStart w:id="125" w:name="_Toc314440586"/>
      <w:r w:rsidRPr="00291934">
        <w:rPr>
          <w:rFonts w:ascii="Times New Roman" w:hAnsi="Times New Roman" w:cs="Times New Roman"/>
          <w:i w:val="0"/>
        </w:rPr>
        <w:t>De lege ferenda</w:t>
      </w:r>
      <w:bookmarkEnd w:id="123"/>
      <w:r w:rsidRPr="00291934">
        <w:rPr>
          <w:rFonts w:ascii="Times New Roman" w:hAnsi="Times New Roman" w:cs="Times New Roman"/>
          <w:i w:val="0"/>
        </w:rPr>
        <w:t xml:space="preserve"> občanského práva</w:t>
      </w:r>
      <w:bookmarkEnd w:id="124"/>
      <w:bookmarkEnd w:id="125"/>
    </w:p>
    <w:p w:rsidR="00291934" w:rsidRPr="000650C9" w:rsidRDefault="00291934" w:rsidP="0039181B">
      <w:pPr>
        <w:spacing w:after="0" w:line="360" w:lineRule="auto"/>
        <w:ind w:firstLine="576"/>
        <w:jc w:val="both"/>
        <w:rPr>
          <w:rFonts w:ascii="Times New Roman" w:hAnsi="Times New Roman" w:cs="Times New Roman"/>
          <w:sz w:val="24"/>
          <w:szCs w:val="24"/>
          <w:lang w:eastAsia="cs-CZ"/>
        </w:rPr>
      </w:pPr>
      <w:r w:rsidRPr="005637D1">
        <w:rPr>
          <w:rFonts w:ascii="Times New Roman" w:hAnsi="Times New Roman" w:cs="Times New Roman"/>
          <w:sz w:val="24"/>
          <w:szCs w:val="24"/>
          <w:lang w:eastAsia="cs-CZ"/>
        </w:rPr>
        <w:t xml:space="preserve">Je bez diskuze, že rekodifikace soukromoprávních vztahů je nezbytná. </w:t>
      </w:r>
      <w:r w:rsidR="001D1393">
        <w:rPr>
          <w:rFonts w:ascii="Times New Roman" w:hAnsi="Times New Roman" w:cs="Times New Roman"/>
          <w:sz w:val="24"/>
          <w:szCs w:val="24"/>
          <w:lang w:eastAsia="cs-CZ"/>
        </w:rPr>
        <w:t>Občanský zákoník</w:t>
      </w:r>
      <w:r w:rsidRPr="005637D1">
        <w:rPr>
          <w:rFonts w:ascii="Times New Roman" w:hAnsi="Times New Roman" w:cs="Times New Roman"/>
          <w:sz w:val="24"/>
          <w:szCs w:val="24"/>
          <w:lang w:eastAsia="cs-CZ"/>
        </w:rPr>
        <w:t xml:space="preserve"> vydaný roku 1964 (i když mnohokrát průběžně novelizován) je v dnešní době nepostačující. Budoucí právní úprava nemůže být, dle mého náz</w:t>
      </w:r>
      <w:r>
        <w:rPr>
          <w:rFonts w:ascii="Times New Roman" w:hAnsi="Times New Roman" w:cs="Times New Roman"/>
          <w:sz w:val="24"/>
          <w:szCs w:val="24"/>
          <w:lang w:eastAsia="cs-CZ"/>
        </w:rPr>
        <w:t xml:space="preserve">oru, v celku horší než </w:t>
      </w:r>
      <w:r>
        <w:rPr>
          <w:rFonts w:ascii="Times New Roman" w:hAnsi="Times New Roman" w:cs="Times New Roman"/>
          <w:sz w:val="24"/>
          <w:szCs w:val="24"/>
          <w:lang w:eastAsia="cs-CZ"/>
        </w:rPr>
        <w:lastRenderedPageBreak/>
        <w:t>současná i s přihlédnutím ke kritickým připomínkám nOZ.</w:t>
      </w:r>
      <w:r w:rsidR="003C5BF0">
        <w:rPr>
          <w:rFonts w:ascii="Times New Roman" w:hAnsi="Times New Roman" w:cs="Times New Roman"/>
          <w:sz w:val="24"/>
          <w:szCs w:val="24"/>
          <w:lang w:eastAsia="cs-CZ"/>
        </w:rPr>
        <w:t xml:space="preserve"> </w:t>
      </w:r>
      <w:r w:rsidR="003C5BF0" w:rsidRPr="000650C9">
        <w:rPr>
          <w:rFonts w:ascii="Times New Roman" w:hAnsi="Times New Roman" w:cs="Times New Roman"/>
          <w:sz w:val="24"/>
          <w:szCs w:val="24"/>
          <w:lang w:eastAsia="cs-CZ"/>
        </w:rPr>
        <w:t>Na tomto místě bych ráda vyjádřila přání, aby nOZ došel</w:t>
      </w:r>
      <w:r w:rsidR="0039181B" w:rsidRPr="000650C9">
        <w:rPr>
          <w:rFonts w:ascii="Times New Roman" w:hAnsi="Times New Roman" w:cs="Times New Roman"/>
          <w:sz w:val="24"/>
          <w:szCs w:val="24"/>
          <w:lang w:eastAsia="cs-CZ"/>
        </w:rPr>
        <w:t xml:space="preserve"> svého</w:t>
      </w:r>
      <w:r w:rsidR="003C5BF0" w:rsidRPr="000650C9">
        <w:rPr>
          <w:rFonts w:ascii="Times New Roman" w:hAnsi="Times New Roman" w:cs="Times New Roman"/>
          <w:sz w:val="24"/>
          <w:szCs w:val="24"/>
          <w:lang w:eastAsia="cs-CZ"/>
        </w:rPr>
        <w:t xml:space="preserve"> naplnění</w:t>
      </w:r>
      <w:r w:rsidR="006C271B">
        <w:rPr>
          <w:rFonts w:ascii="Times New Roman" w:hAnsi="Times New Roman" w:cs="Times New Roman"/>
          <w:sz w:val="24"/>
          <w:szCs w:val="24"/>
          <w:lang w:eastAsia="cs-CZ"/>
        </w:rPr>
        <w:t>.</w:t>
      </w:r>
    </w:p>
    <w:p w:rsidR="00291934" w:rsidRPr="005637D1" w:rsidRDefault="00291934" w:rsidP="00291934">
      <w:pPr>
        <w:spacing w:after="0" w:line="360" w:lineRule="auto"/>
        <w:ind w:firstLine="576"/>
        <w:jc w:val="both"/>
        <w:rPr>
          <w:rFonts w:ascii="Times New Roman" w:hAnsi="Times New Roman" w:cs="Times New Roman"/>
          <w:sz w:val="24"/>
          <w:szCs w:val="24"/>
          <w:lang w:eastAsia="cs-CZ"/>
        </w:rPr>
      </w:pPr>
      <w:r w:rsidRPr="005637D1">
        <w:rPr>
          <w:rFonts w:ascii="Times New Roman" w:hAnsi="Times New Roman" w:cs="Times New Roman"/>
          <w:sz w:val="24"/>
          <w:szCs w:val="24"/>
          <w:lang w:eastAsia="cs-CZ"/>
        </w:rPr>
        <w:t xml:space="preserve">Poslanecká sněmovna schválila dne 9. </w:t>
      </w:r>
      <w:r>
        <w:rPr>
          <w:rFonts w:ascii="Times New Roman" w:hAnsi="Times New Roman" w:cs="Times New Roman"/>
          <w:sz w:val="24"/>
          <w:szCs w:val="24"/>
          <w:lang w:eastAsia="cs-CZ"/>
        </w:rPr>
        <w:t xml:space="preserve">11. 2011 ve třetím čtení návrh </w:t>
      </w:r>
      <w:r w:rsidR="000650C9">
        <w:rPr>
          <w:rFonts w:ascii="Times New Roman" w:hAnsi="Times New Roman" w:cs="Times New Roman"/>
          <w:sz w:val="24"/>
          <w:szCs w:val="24"/>
          <w:lang w:eastAsia="cs-CZ"/>
        </w:rPr>
        <w:t xml:space="preserve">nového </w:t>
      </w:r>
      <w:r w:rsidRPr="005637D1">
        <w:rPr>
          <w:rFonts w:ascii="Times New Roman" w:hAnsi="Times New Roman" w:cs="Times New Roman"/>
          <w:sz w:val="24"/>
          <w:szCs w:val="24"/>
          <w:lang w:eastAsia="cs-CZ"/>
        </w:rPr>
        <w:t>OZ. Nyní se čeká na jeho projednání v Senátu. Česká republika se tak</w:t>
      </w:r>
      <w:r>
        <w:rPr>
          <w:rFonts w:ascii="Times New Roman" w:hAnsi="Times New Roman" w:cs="Times New Roman"/>
          <w:sz w:val="24"/>
          <w:szCs w:val="24"/>
          <w:lang w:eastAsia="cs-CZ"/>
        </w:rPr>
        <w:t xml:space="preserve"> nejspíš</w:t>
      </w:r>
      <w:r w:rsidRPr="005637D1">
        <w:rPr>
          <w:rFonts w:ascii="Times New Roman" w:hAnsi="Times New Roman" w:cs="Times New Roman"/>
          <w:sz w:val="24"/>
          <w:szCs w:val="24"/>
          <w:lang w:eastAsia="cs-CZ"/>
        </w:rPr>
        <w:t xml:space="preserve"> </w:t>
      </w:r>
      <w:r w:rsidR="0039181B">
        <w:rPr>
          <w:rFonts w:ascii="Times New Roman" w:hAnsi="Times New Roman" w:cs="Times New Roman"/>
          <w:sz w:val="24"/>
          <w:szCs w:val="24"/>
          <w:lang w:eastAsia="cs-CZ"/>
        </w:rPr>
        <w:t xml:space="preserve">opravdu </w:t>
      </w:r>
      <w:r w:rsidRPr="005637D1">
        <w:rPr>
          <w:rFonts w:ascii="Times New Roman" w:hAnsi="Times New Roman" w:cs="Times New Roman"/>
          <w:sz w:val="24"/>
          <w:szCs w:val="24"/>
          <w:lang w:eastAsia="cs-CZ"/>
        </w:rPr>
        <w:t>dočká zcela nové úpravy soukromoprávních vztahů s největší pravděpodobností účinné od 1. 1. 2014.</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Rekodifikace soukromého práva hmotného zahrnuje tři návrhy zákonů – občanského zákoníku, zákona o obchodních korporacích a zákona o mezinárodním právu soukromém a procesním. Cílem rekodifikace je zajištění postavení občanského zákoníku jako předpisu „lex generalis“ pro celé soukromé právo a uplatnění jeho subsidiární působnosti na zvláštní soukromoprávní odvětví (tzn. i pracovní právo). S tím souvisí zrušení „samostatných, komplexních“ zákonných úprav v oblasti soukromého práva. Zdvojené úpravy některých institutů (srov. např. promlčení) by měly přestat existovat. Důraz by měl být kladen na zásadu smluvní volnosti (</w:t>
      </w:r>
      <w:r>
        <w:rPr>
          <w:rFonts w:ascii="Times New Roman" w:eastAsia="Calibri" w:hAnsi="Times New Roman" w:cs="Times New Roman"/>
          <w:sz w:val="24"/>
          <w:szCs w:val="24"/>
        </w:rPr>
        <w:t xml:space="preserve">ustanovení </w:t>
      </w:r>
      <w:r w:rsidRPr="005637D1">
        <w:rPr>
          <w:rFonts w:ascii="Times New Roman" w:eastAsia="Calibri" w:hAnsi="Times New Roman" w:cs="Times New Roman"/>
          <w:sz w:val="24"/>
          <w:szCs w:val="24"/>
        </w:rPr>
        <w:t>§ 1 odst. 2 nOZ).</w:t>
      </w:r>
      <w:r w:rsidRPr="005637D1">
        <w:rPr>
          <w:rStyle w:val="Znakapoznpodarou"/>
          <w:rFonts w:ascii="Times New Roman" w:eastAsia="Calibri" w:hAnsi="Times New Roman" w:cs="Times New Roman"/>
          <w:sz w:val="24"/>
          <w:szCs w:val="24"/>
        </w:rPr>
        <w:footnoteReference w:id="264"/>
      </w:r>
      <w:r w:rsidRPr="005637D1">
        <w:rPr>
          <w:rFonts w:ascii="Times New Roman" w:eastAsia="Calibri" w:hAnsi="Times New Roman" w:cs="Times New Roman"/>
          <w:sz w:val="24"/>
          <w:szCs w:val="24"/>
        </w:rPr>
        <w:t xml:space="preserve"> Po přijetí nového OZ bude nutné podstatně novelizovat stávající ZP nebo vytvořit novou právní úpravu pracovního práva, která bude z daného OZ vycházet.</w:t>
      </w:r>
      <w:r w:rsidRPr="005637D1">
        <w:rPr>
          <w:rStyle w:val="Znakapoznpodarou"/>
          <w:rFonts w:ascii="Times New Roman" w:eastAsia="Calibri" w:hAnsi="Times New Roman" w:cs="Times New Roman"/>
          <w:sz w:val="24"/>
          <w:szCs w:val="24"/>
        </w:rPr>
        <w:footnoteReference w:id="265"/>
      </w:r>
      <w:r w:rsidRPr="005637D1">
        <w:rPr>
          <w:rFonts w:ascii="Times New Roman" w:eastAsia="Calibri" w:hAnsi="Times New Roman" w:cs="Times New Roman"/>
          <w:sz w:val="24"/>
          <w:szCs w:val="24"/>
        </w:rPr>
        <w:t xml:space="preserve"> </w:t>
      </w:r>
    </w:p>
    <w:p w:rsidR="00D15D76" w:rsidRPr="000650C9" w:rsidRDefault="00291934" w:rsidP="00D15D76">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Budoucí občanskoprávní úprava přináší mnoho změn. Povinnost </w:t>
      </w:r>
      <w:r w:rsidRPr="0039181B">
        <w:rPr>
          <w:rFonts w:ascii="Times New Roman" w:eastAsia="Calibri" w:hAnsi="Times New Roman" w:cs="Times New Roman"/>
          <w:sz w:val="24"/>
          <w:szCs w:val="24"/>
        </w:rPr>
        <w:t>prevence</w:t>
      </w:r>
      <w:r w:rsidRPr="005637D1">
        <w:rPr>
          <w:rFonts w:ascii="Times New Roman" w:eastAsia="Calibri" w:hAnsi="Times New Roman" w:cs="Times New Roman"/>
          <w:sz w:val="24"/>
          <w:szCs w:val="24"/>
        </w:rPr>
        <w:t xml:space="preserve"> je upravena v</w:t>
      </w:r>
      <w:r>
        <w:rPr>
          <w:rFonts w:ascii="Times New Roman" w:eastAsia="Calibri" w:hAnsi="Times New Roman" w:cs="Times New Roman"/>
          <w:sz w:val="24"/>
          <w:szCs w:val="24"/>
        </w:rPr>
        <w:t xml:space="preserve"> ustanovení </w:t>
      </w:r>
      <w:r w:rsidRPr="005637D1">
        <w:rPr>
          <w:rFonts w:ascii="Times New Roman" w:eastAsia="Calibri" w:hAnsi="Times New Roman" w:cs="Times New Roman"/>
          <w:sz w:val="24"/>
          <w:szCs w:val="24"/>
        </w:rPr>
        <w:t>§ 2870 až § 2873 nOZ. Navrhuje se obecnou prevenční povinnost zachovat, ale její dosah výrazně zúžit</w:t>
      </w:r>
      <w:r w:rsidRPr="000650C9">
        <w:rPr>
          <w:rFonts w:ascii="Times New Roman" w:eastAsia="Calibri" w:hAnsi="Times New Roman" w:cs="Times New Roman"/>
          <w:sz w:val="24"/>
          <w:szCs w:val="24"/>
        </w:rPr>
        <w:t xml:space="preserve">. </w:t>
      </w:r>
      <w:r w:rsidR="000650C9" w:rsidRPr="000650C9">
        <w:rPr>
          <w:rFonts w:ascii="Times New Roman" w:eastAsia="Calibri" w:hAnsi="Times New Roman" w:cs="Times New Roman"/>
          <w:sz w:val="24"/>
          <w:szCs w:val="24"/>
        </w:rPr>
        <w:t>Připravovaná</w:t>
      </w:r>
      <w:r w:rsidR="00D15D76" w:rsidRPr="000650C9">
        <w:rPr>
          <w:rFonts w:ascii="Times New Roman" w:eastAsia="Calibri" w:hAnsi="Times New Roman" w:cs="Times New Roman"/>
          <w:sz w:val="24"/>
          <w:szCs w:val="24"/>
        </w:rPr>
        <w:t xml:space="preserve"> úprava stíhá každého (jako současná úprava), ale jednak prevenci směřuje k vymezení újmě jako „nedůvodné“, dále prevenci ohraničuje okolnostmi případu či </w:t>
      </w:r>
      <w:r w:rsidR="000650C9" w:rsidRPr="000650C9">
        <w:rPr>
          <w:rFonts w:ascii="Times New Roman" w:eastAsia="Calibri" w:hAnsi="Times New Roman" w:cs="Times New Roman"/>
          <w:sz w:val="24"/>
          <w:szCs w:val="24"/>
        </w:rPr>
        <w:t xml:space="preserve">zvyklostmi soukromého života, </w:t>
      </w:r>
      <w:r w:rsidR="00D15D76" w:rsidRPr="000650C9">
        <w:rPr>
          <w:rFonts w:ascii="Times New Roman" w:eastAsia="Calibri" w:hAnsi="Times New Roman" w:cs="Times New Roman"/>
          <w:sz w:val="24"/>
          <w:szCs w:val="24"/>
        </w:rPr>
        <w:t>samostatnou újmu vztahuje ke svobodě, k životu, zdraví nebo vlastnictví jiného.</w:t>
      </w:r>
      <w:r w:rsidR="00D15D76" w:rsidRPr="000650C9">
        <w:rPr>
          <w:rStyle w:val="Znakapoznpodarou"/>
          <w:rFonts w:ascii="Times New Roman" w:eastAsia="Calibri" w:hAnsi="Times New Roman" w:cs="Times New Roman"/>
          <w:sz w:val="24"/>
          <w:szCs w:val="24"/>
        </w:rPr>
        <w:footnoteReference w:id="266"/>
      </w:r>
      <w:r w:rsidR="0039181B" w:rsidRPr="000650C9">
        <w:rPr>
          <w:rFonts w:ascii="Times New Roman" w:eastAsia="Calibri" w:hAnsi="Times New Roman" w:cs="Times New Roman"/>
          <w:sz w:val="24"/>
          <w:szCs w:val="24"/>
        </w:rPr>
        <w:t xml:space="preserve"> Široké vymezení ustanovení § 415 OZ, které připouštělo v podstatě libovolný výklad, jsem kriticky připomínkovala v kapitole druhé.</w:t>
      </w:r>
      <w:r w:rsidR="00D15D76" w:rsidRPr="000650C9">
        <w:rPr>
          <w:rFonts w:ascii="Times New Roman" w:eastAsia="Calibri" w:hAnsi="Times New Roman" w:cs="Times New Roman"/>
          <w:sz w:val="24"/>
          <w:szCs w:val="24"/>
        </w:rPr>
        <w:t xml:space="preserve"> </w:t>
      </w:r>
      <w:r w:rsidR="0039181B" w:rsidRPr="000650C9">
        <w:rPr>
          <w:rFonts w:ascii="Times New Roman" w:eastAsia="Calibri" w:hAnsi="Times New Roman" w:cs="Times New Roman"/>
          <w:sz w:val="24"/>
          <w:szCs w:val="24"/>
        </w:rPr>
        <w:t>Proto novou</w:t>
      </w:r>
      <w:r w:rsidR="00D15D76" w:rsidRPr="000650C9">
        <w:rPr>
          <w:rFonts w:ascii="Times New Roman" w:eastAsia="Calibri" w:hAnsi="Times New Roman" w:cs="Times New Roman"/>
          <w:sz w:val="24"/>
          <w:szCs w:val="24"/>
        </w:rPr>
        <w:t xml:space="preserve"> úpravu</w:t>
      </w:r>
      <w:r w:rsidR="0039181B" w:rsidRPr="000650C9">
        <w:rPr>
          <w:rFonts w:ascii="Times New Roman" w:eastAsia="Calibri" w:hAnsi="Times New Roman" w:cs="Times New Roman"/>
          <w:sz w:val="24"/>
          <w:szCs w:val="24"/>
        </w:rPr>
        <w:t xml:space="preserve"> ohraničující preventivní povinnost jen vítám.</w:t>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Nově bylo přidáno ustanovení o škůdcově notifikační povinnosti (§ 2872 nOZ</w:t>
      </w:r>
      <w:r w:rsidRPr="005637D1">
        <w:rPr>
          <w:rStyle w:val="Znakapoznpodarou"/>
          <w:rFonts w:ascii="Times New Roman" w:eastAsia="Calibri" w:hAnsi="Times New Roman" w:cs="Times New Roman"/>
          <w:sz w:val="24"/>
          <w:szCs w:val="24"/>
        </w:rPr>
        <w:footnoteReference w:id="267"/>
      </w:r>
      <w:r w:rsidRPr="005637D1">
        <w:rPr>
          <w:rFonts w:ascii="Times New Roman" w:eastAsia="Calibri" w:hAnsi="Times New Roman" w:cs="Times New Roman"/>
          <w:sz w:val="24"/>
          <w:szCs w:val="24"/>
        </w:rPr>
        <w:t>). Také ten, komu hrozí škoda, již nemá po</w:t>
      </w:r>
      <w:r>
        <w:rPr>
          <w:rFonts w:ascii="Times New Roman" w:eastAsia="Calibri" w:hAnsi="Times New Roman" w:cs="Times New Roman"/>
          <w:sz w:val="24"/>
          <w:szCs w:val="24"/>
        </w:rPr>
        <w:t>vinnost zakročit (srov. současné ustanovení</w:t>
      </w:r>
      <w:r w:rsidRPr="005637D1">
        <w:rPr>
          <w:rFonts w:ascii="Times New Roman" w:eastAsia="Calibri" w:hAnsi="Times New Roman" w:cs="Times New Roman"/>
          <w:sz w:val="24"/>
          <w:szCs w:val="24"/>
        </w:rPr>
        <w:t xml:space="preserve"> § 417 OZ) s ohledem na zásadu autonomie vůle, pouze se stanoví důsledek takové nečinnosti (§ 2873 odst. 1 nOZ</w:t>
      </w:r>
      <w:r w:rsidRPr="005637D1">
        <w:rPr>
          <w:rStyle w:val="Znakapoznpodarou"/>
          <w:rFonts w:ascii="Times New Roman" w:eastAsia="Calibri" w:hAnsi="Times New Roman" w:cs="Times New Roman"/>
          <w:sz w:val="24"/>
          <w:szCs w:val="24"/>
        </w:rPr>
        <w:footnoteReference w:id="268"/>
      </w:r>
      <w:r w:rsidRPr="005637D1">
        <w:rPr>
          <w:rFonts w:ascii="Times New Roman" w:eastAsia="Calibri" w:hAnsi="Times New Roman" w:cs="Times New Roman"/>
          <w:sz w:val="24"/>
          <w:szCs w:val="24"/>
        </w:rPr>
        <w:t>).</w:t>
      </w:r>
      <w:r w:rsidRPr="005637D1">
        <w:rPr>
          <w:rStyle w:val="Znakapoznpodarou"/>
          <w:rFonts w:ascii="Times New Roman" w:eastAsia="Calibri" w:hAnsi="Times New Roman" w:cs="Times New Roman"/>
          <w:sz w:val="24"/>
          <w:szCs w:val="24"/>
        </w:rPr>
        <w:footnoteReference w:id="269"/>
      </w:r>
    </w:p>
    <w:p w:rsidR="00291934" w:rsidRPr="005637D1" w:rsidRDefault="000650C9" w:rsidP="002919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 návrhu </w:t>
      </w:r>
      <w:r w:rsidR="00291934" w:rsidRPr="005637D1">
        <w:rPr>
          <w:rFonts w:ascii="Times New Roman" w:hAnsi="Times New Roman" w:cs="Times New Roman"/>
          <w:sz w:val="24"/>
          <w:szCs w:val="24"/>
        </w:rPr>
        <w:t>OZ se pojem „odpovědnost za škodu“ nahrazuje výstižnějším pojmem „povinnost nahradit škodu“.</w:t>
      </w:r>
      <w:r w:rsidR="00291934" w:rsidRPr="005637D1">
        <w:rPr>
          <w:rStyle w:val="Znakapoznpodarou"/>
          <w:rFonts w:ascii="Times New Roman" w:eastAsia="Calibri" w:hAnsi="Times New Roman" w:cs="Times New Roman"/>
          <w:sz w:val="24"/>
          <w:szCs w:val="24"/>
        </w:rPr>
        <w:footnoteReference w:id="270"/>
      </w:r>
      <w:r w:rsidR="00291934" w:rsidRPr="005637D1">
        <w:rPr>
          <w:rFonts w:ascii="Times New Roman" w:hAnsi="Times New Roman" w:cs="Times New Roman"/>
          <w:sz w:val="24"/>
          <w:szCs w:val="24"/>
        </w:rPr>
        <w:t xml:space="preserve"> Případy povinnosti nahradit škodu se vyskytují při porušení dobrých mravů, při porušení povinnosti stanovené zákonem a povinnosti sjednané ve smlouvě.</w:t>
      </w:r>
    </w:p>
    <w:p w:rsidR="00291934" w:rsidRPr="005637D1" w:rsidRDefault="00291934" w:rsidP="002919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w:t>
      </w:r>
      <w:r w:rsidRPr="005637D1">
        <w:rPr>
          <w:rFonts w:ascii="Times New Roman" w:hAnsi="Times New Roman" w:cs="Times New Roman"/>
          <w:sz w:val="24"/>
          <w:szCs w:val="24"/>
        </w:rPr>
        <w:t>OZ staví, na rozdíl od současného OZ, na první místo povinnost k náhradě škody způsobené úmyslným porušením dobrých mravů (§ 2879 nOZ</w:t>
      </w:r>
      <w:r w:rsidRPr="005637D1">
        <w:rPr>
          <w:rStyle w:val="Znakapoznpodarou"/>
          <w:rFonts w:ascii="Times New Roman" w:hAnsi="Times New Roman" w:cs="Times New Roman"/>
          <w:sz w:val="24"/>
          <w:szCs w:val="24"/>
        </w:rPr>
        <w:footnoteReference w:id="271"/>
      </w:r>
      <w:r w:rsidRPr="005637D1">
        <w:rPr>
          <w:rFonts w:ascii="Times New Roman" w:hAnsi="Times New Roman" w:cs="Times New Roman"/>
          <w:sz w:val="24"/>
          <w:szCs w:val="24"/>
        </w:rPr>
        <w:t>). Také je rozdílně od platné právní úpravy tato povinnost řazena do obecné úpravy, nikoli do zvláštní. Dobré mravy jsou stěžejním pojmem ovládajícím celé soukromé právo. Nepsanou zásadou v soukromoprávní oblasti by měla být presumpce slušnosti a poctivosti.</w:t>
      </w:r>
    </w:p>
    <w:p w:rsidR="00291934" w:rsidRPr="005637D1" w:rsidRDefault="00291934" w:rsidP="00291934">
      <w:pPr>
        <w:spacing w:after="0" w:line="360" w:lineRule="auto"/>
        <w:ind w:firstLine="708"/>
        <w:jc w:val="both"/>
        <w:rPr>
          <w:rFonts w:ascii="Times New Roman" w:hAnsi="Times New Roman" w:cs="Times New Roman"/>
          <w:sz w:val="24"/>
          <w:szCs w:val="24"/>
        </w:rPr>
      </w:pPr>
      <w:r w:rsidRPr="005637D1">
        <w:rPr>
          <w:rFonts w:ascii="Times New Roman" w:hAnsi="Times New Roman" w:cs="Times New Roman"/>
          <w:sz w:val="24"/>
          <w:szCs w:val="24"/>
        </w:rPr>
        <w:t>V </w:t>
      </w:r>
      <w:r w:rsidR="000650C9">
        <w:rPr>
          <w:rFonts w:ascii="Times New Roman" w:hAnsi="Times New Roman" w:cs="Times New Roman"/>
          <w:sz w:val="24"/>
          <w:szCs w:val="24"/>
        </w:rPr>
        <w:t>osnově</w:t>
      </w:r>
      <w:r w:rsidRPr="005637D1">
        <w:rPr>
          <w:rFonts w:ascii="Times New Roman" w:hAnsi="Times New Roman" w:cs="Times New Roman"/>
          <w:sz w:val="24"/>
          <w:szCs w:val="24"/>
        </w:rPr>
        <w:t xml:space="preserve"> </w:t>
      </w:r>
      <w:r w:rsidR="000650C9">
        <w:rPr>
          <w:rFonts w:ascii="Times New Roman" w:hAnsi="Times New Roman" w:cs="Times New Roman"/>
          <w:sz w:val="24"/>
          <w:szCs w:val="24"/>
        </w:rPr>
        <w:t>nOZ</w:t>
      </w:r>
      <w:r w:rsidRPr="005637D1">
        <w:rPr>
          <w:rFonts w:ascii="Times New Roman" w:hAnsi="Times New Roman" w:cs="Times New Roman"/>
          <w:sz w:val="24"/>
          <w:szCs w:val="24"/>
        </w:rPr>
        <w:t xml:space="preserve"> dochází k rozlišení smluvní a mimosmluvní povinnosti k náhradě škody. Rozdíly mezi nimi jsou zejména v tom, že pro vznik povinnosti nahradit škodu porušením smlouvy se nevyžaduje zavinění a rozsah náhrady škody podmiňuje její předvídatelnost.</w:t>
      </w:r>
      <w:r w:rsidRPr="005637D1">
        <w:rPr>
          <w:rStyle w:val="Znakapoznpodarou"/>
          <w:rFonts w:ascii="Times New Roman" w:hAnsi="Times New Roman" w:cs="Times New Roman"/>
          <w:sz w:val="24"/>
          <w:szCs w:val="24"/>
        </w:rPr>
        <w:footnoteReference w:id="272"/>
      </w:r>
    </w:p>
    <w:p w:rsidR="00EC5F9C" w:rsidRPr="000650C9" w:rsidRDefault="00EC5F9C" w:rsidP="00EC5F9C">
      <w:pPr>
        <w:spacing w:after="0" w:line="360" w:lineRule="auto"/>
        <w:ind w:firstLine="709"/>
        <w:jc w:val="both"/>
        <w:rPr>
          <w:rFonts w:ascii="Times New Roman" w:hAnsi="Times New Roman" w:cs="Times New Roman"/>
          <w:sz w:val="24"/>
          <w:szCs w:val="24"/>
        </w:rPr>
      </w:pPr>
      <w:r w:rsidRPr="000650C9">
        <w:rPr>
          <w:rFonts w:ascii="Times New Roman" w:hAnsi="Times New Roman" w:cs="Times New Roman"/>
          <w:sz w:val="24"/>
          <w:szCs w:val="24"/>
        </w:rPr>
        <w:t>Návrh OZ vychází z rozlišení protiprávnosti a zavinění jako dvou odlišných kategorií, jedné objektivní a druhé subjektivní. I. Pelikánová toto pojetí kritizuje a přiklání se ke koncepci „faute“</w:t>
      </w:r>
      <w:r w:rsidRPr="000650C9">
        <w:rPr>
          <w:rStyle w:val="Znakapoznpodarou"/>
          <w:rFonts w:ascii="Times New Roman" w:hAnsi="Times New Roman" w:cs="Times New Roman"/>
          <w:sz w:val="24"/>
          <w:szCs w:val="24"/>
        </w:rPr>
        <w:footnoteReference w:id="273"/>
      </w:r>
      <w:r w:rsidRPr="000650C9">
        <w:rPr>
          <w:rFonts w:ascii="Times New Roman" w:hAnsi="Times New Roman" w:cs="Times New Roman"/>
          <w:sz w:val="24"/>
          <w:szCs w:val="24"/>
        </w:rPr>
        <w:t xml:space="preserve">, která směšuje pojmy protiprávnosti a zavinění. Pojetí „faute“ lze chápat především jako protiprávní jednání, </w:t>
      </w:r>
      <w:r w:rsidR="000650C9" w:rsidRPr="000650C9">
        <w:rPr>
          <w:rFonts w:ascii="Times New Roman" w:hAnsi="Times New Roman" w:cs="Times New Roman"/>
          <w:sz w:val="24"/>
          <w:szCs w:val="24"/>
        </w:rPr>
        <w:t>ovšem aniž</w:t>
      </w:r>
      <w:r w:rsidRPr="000650C9">
        <w:rPr>
          <w:rFonts w:ascii="Times New Roman" w:hAnsi="Times New Roman" w:cs="Times New Roman"/>
          <w:sz w:val="24"/>
          <w:szCs w:val="24"/>
        </w:rPr>
        <w:t xml:space="preserve"> je zcela opominut subjektivní prvek (opatrnost, pečlivost). Dle autorky články toto pojetí odráží evropský právní vývoj – zaviněné způsobení škody by mělo být protiprávní samo o sobě.</w:t>
      </w:r>
      <w:r w:rsidRPr="000650C9">
        <w:rPr>
          <w:rStyle w:val="Znakapoznpodarou"/>
          <w:rFonts w:ascii="Times New Roman" w:hAnsi="Times New Roman" w:cs="Times New Roman"/>
          <w:sz w:val="24"/>
          <w:szCs w:val="24"/>
        </w:rPr>
        <w:footnoteReference w:id="274"/>
      </w:r>
      <w:r w:rsidRPr="000650C9">
        <w:rPr>
          <w:rFonts w:ascii="Times New Roman" w:hAnsi="Times New Roman" w:cs="Times New Roman"/>
          <w:sz w:val="24"/>
          <w:szCs w:val="24"/>
        </w:rPr>
        <w:t xml:space="preserve"> F. Melzer koncepci „faute“ nepřipouští a argumentuje proti ná</w:t>
      </w:r>
      <w:r w:rsidR="000650C9" w:rsidRPr="000650C9">
        <w:rPr>
          <w:rFonts w:ascii="Times New Roman" w:hAnsi="Times New Roman" w:cs="Times New Roman"/>
          <w:sz w:val="24"/>
          <w:szCs w:val="24"/>
        </w:rPr>
        <w:t xml:space="preserve">zoru I. Pelikánové následovně: </w:t>
      </w:r>
      <w:r w:rsidRPr="000650C9">
        <w:rPr>
          <w:rFonts w:ascii="Times New Roman" w:hAnsi="Times New Roman" w:cs="Times New Roman"/>
          <w:sz w:val="24"/>
          <w:szCs w:val="24"/>
        </w:rPr>
        <w:t>„</w:t>
      </w:r>
      <w:r w:rsidRPr="000650C9">
        <w:rPr>
          <w:rFonts w:ascii="Times New Roman" w:hAnsi="Times New Roman" w:cs="Times New Roman"/>
          <w:i/>
          <w:sz w:val="24"/>
          <w:szCs w:val="24"/>
        </w:rPr>
        <w:t>P</w:t>
      </w:r>
      <w:r w:rsidRPr="000650C9">
        <w:rPr>
          <w:rFonts w:ascii="Times New Roman" w:eastAsia="Times New Roman" w:hAnsi="Times New Roman" w:cs="Times New Roman"/>
          <w:i/>
          <w:sz w:val="24"/>
          <w:szCs w:val="24"/>
          <w:lang w:eastAsia="cs-CZ"/>
        </w:rPr>
        <w:t>rvek opatrnosti a pečlivosti se posuzuje zejména v subjektivní podobě v rámci institutu zavinění, lze se s nimi dokonce setkat i v objektivní podobě v rámci posuzování adekvátnosti příčinné souvislosti.</w:t>
      </w:r>
      <w:r w:rsidRPr="000650C9">
        <w:rPr>
          <w:rFonts w:ascii="Times New Roman" w:eastAsia="Times New Roman" w:hAnsi="Times New Roman" w:cs="Times New Roman"/>
          <w:sz w:val="24"/>
          <w:szCs w:val="24"/>
          <w:lang w:eastAsia="cs-CZ"/>
        </w:rPr>
        <w:t>“</w:t>
      </w:r>
      <w:r w:rsidRPr="000650C9">
        <w:rPr>
          <w:rStyle w:val="Znakapoznpodarou"/>
          <w:rFonts w:ascii="Times New Roman" w:eastAsia="Times New Roman" w:hAnsi="Times New Roman" w:cs="Times New Roman"/>
          <w:sz w:val="24"/>
          <w:szCs w:val="24"/>
          <w:lang w:eastAsia="cs-CZ"/>
        </w:rPr>
        <w:footnoteReference w:id="275"/>
      </w:r>
    </w:p>
    <w:p w:rsidR="00291934" w:rsidRPr="005637D1" w:rsidRDefault="00291934" w:rsidP="00291934">
      <w:pPr>
        <w:spacing w:after="0" w:line="360" w:lineRule="auto"/>
        <w:ind w:firstLine="708"/>
        <w:jc w:val="both"/>
        <w:rPr>
          <w:rFonts w:ascii="Times New Roman" w:hAnsi="Times New Roman" w:cs="Times New Roman"/>
          <w:sz w:val="24"/>
          <w:szCs w:val="24"/>
        </w:rPr>
      </w:pPr>
      <w:r w:rsidRPr="005637D1">
        <w:rPr>
          <w:rFonts w:ascii="Times New Roman" w:hAnsi="Times New Roman" w:cs="Times New Roman"/>
          <w:sz w:val="24"/>
          <w:szCs w:val="24"/>
        </w:rPr>
        <w:t xml:space="preserve">Stejně jako v současném </w:t>
      </w:r>
      <w:r w:rsidR="000650C9">
        <w:rPr>
          <w:rFonts w:ascii="Times New Roman" w:hAnsi="Times New Roman" w:cs="Times New Roman"/>
          <w:sz w:val="24"/>
          <w:szCs w:val="24"/>
        </w:rPr>
        <w:t xml:space="preserve">znění </w:t>
      </w:r>
      <w:r>
        <w:rPr>
          <w:rFonts w:ascii="Times New Roman" w:hAnsi="Times New Roman" w:cs="Times New Roman"/>
          <w:sz w:val="24"/>
          <w:szCs w:val="24"/>
        </w:rPr>
        <w:t xml:space="preserve">ustanovení </w:t>
      </w:r>
      <w:r w:rsidR="000650C9">
        <w:rPr>
          <w:rFonts w:ascii="Times New Roman" w:hAnsi="Times New Roman" w:cs="Times New Roman"/>
          <w:sz w:val="24"/>
          <w:szCs w:val="24"/>
        </w:rPr>
        <w:t>§ 420 OZ</w:t>
      </w:r>
      <w:r w:rsidRPr="005637D1">
        <w:rPr>
          <w:rFonts w:ascii="Times New Roman" w:hAnsi="Times New Roman" w:cs="Times New Roman"/>
          <w:sz w:val="24"/>
          <w:szCs w:val="24"/>
        </w:rPr>
        <w:t xml:space="preserve"> stanoví nOZ vznik povinnosti k náhradě škody způsobené porušením zákonem stanovené povinnosti na základě zavinění. </w:t>
      </w:r>
      <w:r w:rsidRPr="005637D1">
        <w:rPr>
          <w:rFonts w:ascii="Times New Roman" w:hAnsi="Times New Roman" w:cs="Times New Roman"/>
          <w:sz w:val="24"/>
          <w:szCs w:val="24"/>
        </w:rPr>
        <w:lastRenderedPageBreak/>
        <w:t>Ale rozdílně od stávající úpravy je zavinění přímo podmínkou vzniku povinnosti nahradit škodu, nikoli až exkulpačním důvodem</w:t>
      </w:r>
      <w:r>
        <w:rPr>
          <w:rFonts w:ascii="Times New Roman" w:hAnsi="Times New Roman" w:cs="Times New Roman"/>
          <w:sz w:val="24"/>
          <w:szCs w:val="24"/>
        </w:rPr>
        <w:t>,</w:t>
      </w:r>
      <w:r w:rsidRPr="005637D1">
        <w:rPr>
          <w:rFonts w:ascii="Times New Roman" w:hAnsi="Times New Roman" w:cs="Times New Roman"/>
          <w:sz w:val="24"/>
          <w:szCs w:val="24"/>
        </w:rPr>
        <w:t xml:space="preserve"> jak je tomu v ustanovení § 420 odst. 3 OZ.</w:t>
      </w:r>
      <w:r w:rsidRPr="005637D1">
        <w:rPr>
          <w:rStyle w:val="Znakapoznpodarou"/>
          <w:rFonts w:ascii="Times New Roman" w:hAnsi="Times New Roman" w:cs="Times New Roman"/>
          <w:sz w:val="24"/>
          <w:szCs w:val="24"/>
        </w:rPr>
        <w:footnoteReference w:id="276"/>
      </w:r>
    </w:p>
    <w:p w:rsidR="000650C9" w:rsidRDefault="00291934" w:rsidP="00291934">
      <w:pPr>
        <w:spacing w:after="0" w:line="360" w:lineRule="auto"/>
        <w:ind w:firstLine="708"/>
        <w:jc w:val="both"/>
        <w:rPr>
          <w:rFonts w:ascii="Times New Roman" w:hAnsi="Times New Roman" w:cs="Times New Roman"/>
          <w:bCs/>
          <w:sz w:val="24"/>
          <w:szCs w:val="24"/>
        </w:rPr>
      </w:pPr>
      <w:r w:rsidRPr="005637D1">
        <w:rPr>
          <w:rFonts w:ascii="Times New Roman" w:hAnsi="Times New Roman" w:cs="Times New Roman"/>
          <w:sz w:val="24"/>
          <w:szCs w:val="24"/>
        </w:rPr>
        <w:t xml:space="preserve">Jednotlivé </w:t>
      </w:r>
      <w:r w:rsidRPr="00127486">
        <w:rPr>
          <w:rFonts w:ascii="Times New Roman" w:hAnsi="Times New Roman" w:cs="Times New Roman"/>
          <w:sz w:val="24"/>
          <w:szCs w:val="24"/>
        </w:rPr>
        <w:t>zvláštní případy</w:t>
      </w:r>
      <w:r w:rsidRPr="005637D1">
        <w:rPr>
          <w:rFonts w:ascii="Times New Roman" w:hAnsi="Times New Roman" w:cs="Times New Roman"/>
          <w:sz w:val="24"/>
          <w:szCs w:val="24"/>
        </w:rPr>
        <w:t xml:space="preserve"> povinnosti nahradit škodu jsou kategorizovány na následující případy </w:t>
      </w:r>
      <w:r w:rsidRPr="005637D1">
        <w:rPr>
          <w:rFonts w:ascii="Times New Roman" w:hAnsi="Times New Roman" w:cs="Times New Roman"/>
          <w:bCs/>
          <w:sz w:val="24"/>
          <w:szCs w:val="24"/>
        </w:rPr>
        <w:t>(k tomu srov. hlava III, díl 1, oddíl 2, pododdíl 2</w:t>
      </w:r>
      <w:r>
        <w:rPr>
          <w:rFonts w:ascii="Times New Roman" w:hAnsi="Times New Roman" w:cs="Times New Roman"/>
          <w:bCs/>
          <w:sz w:val="24"/>
          <w:szCs w:val="24"/>
        </w:rPr>
        <w:t xml:space="preserve"> nOZ</w:t>
      </w:r>
      <w:r w:rsidRPr="005637D1">
        <w:rPr>
          <w:rFonts w:ascii="Times New Roman" w:hAnsi="Times New Roman" w:cs="Times New Roman"/>
          <w:bCs/>
          <w:sz w:val="24"/>
          <w:szCs w:val="24"/>
        </w:rPr>
        <w:t>)</w:t>
      </w:r>
      <w:r w:rsidRPr="005637D1">
        <w:rPr>
          <w:rFonts w:ascii="Times New Roman" w:hAnsi="Times New Roman" w:cs="Times New Roman"/>
          <w:sz w:val="24"/>
          <w:szCs w:val="24"/>
        </w:rPr>
        <w:t xml:space="preserve"> - </w:t>
      </w:r>
      <w:r w:rsidRPr="005637D1">
        <w:rPr>
          <w:rFonts w:ascii="Times New Roman" w:hAnsi="Times New Roman" w:cs="Times New Roman"/>
          <w:bCs/>
          <w:sz w:val="24"/>
          <w:szCs w:val="24"/>
        </w:rPr>
        <w:t xml:space="preserve">škoda způsobená tím, kdo nemůže posoudit následky svého jednání, škoda způsobená osobou s nebezpečnými vlastnostmi, škoda z provozní činnosti, škoda způsobená provozem zvlášť nebezpečným, škoda na nemovité věci, škoda z provozu dopravních prostředků, škoda způsobená zvířetem (nová speciální úprava, kterou OZ neznal), škoda způsobená věcí, škoda způsobená vadou výrobku (doposud byla upravena ve zvláštním zákoně), škoda na převzaté věci, škoda na odložené věci, škoda na vnesené věci, škoda způsobená informací nebo radou. </w:t>
      </w:r>
    </w:p>
    <w:p w:rsidR="00291934" w:rsidRPr="000650C9" w:rsidRDefault="00291934" w:rsidP="00291934">
      <w:pPr>
        <w:spacing w:after="0" w:line="360" w:lineRule="auto"/>
        <w:ind w:firstLine="708"/>
        <w:jc w:val="both"/>
        <w:rPr>
          <w:rFonts w:ascii="Times New Roman" w:hAnsi="Times New Roman" w:cs="Times New Roman"/>
          <w:bCs/>
          <w:sz w:val="24"/>
          <w:szCs w:val="24"/>
        </w:rPr>
      </w:pPr>
      <w:r w:rsidRPr="005637D1">
        <w:rPr>
          <w:rFonts w:ascii="Times New Roman" w:hAnsi="Times New Roman" w:cs="Times New Roman"/>
          <w:bCs/>
          <w:sz w:val="24"/>
          <w:szCs w:val="24"/>
        </w:rPr>
        <w:t xml:space="preserve">Navrhovaná </w:t>
      </w:r>
      <w:r>
        <w:rPr>
          <w:rFonts w:ascii="Times New Roman" w:hAnsi="Times New Roman" w:cs="Times New Roman"/>
          <w:bCs/>
          <w:sz w:val="24"/>
          <w:szCs w:val="24"/>
        </w:rPr>
        <w:t xml:space="preserve">zvláštní </w:t>
      </w:r>
      <w:r w:rsidRPr="005637D1">
        <w:rPr>
          <w:rFonts w:ascii="Times New Roman" w:hAnsi="Times New Roman" w:cs="Times New Roman"/>
          <w:bCs/>
          <w:sz w:val="24"/>
          <w:szCs w:val="24"/>
        </w:rPr>
        <w:t xml:space="preserve">právní úprava </w:t>
      </w:r>
      <w:r>
        <w:rPr>
          <w:rFonts w:ascii="Times New Roman" w:hAnsi="Times New Roman" w:cs="Times New Roman"/>
          <w:bCs/>
          <w:sz w:val="24"/>
          <w:szCs w:val="24"/>
        </w:rPr>
        <w:t xml:space="preserve">povinnosti nahradit škodu </w:t>
      </w:r>
      <w:r w:rsidRPr="005637D1">
        <w:rPr>
          <w:rFonts w:ascii="Times New Roman" w:hAnsi="Times New Roman" w:cs="Times New Roman"/>
          <w:bCs/>
          <w:sz w:val="24"/>
          <w:szCs w:val="24"/>
        </w:rPr>
        <w:t>vykazuje určité odchylky od současné, ale to není předmětem zkoumání této diplomové práce. Jen pro úplnost bych shrnula, že došlo např. k vypuštění zvláštní úpravy odpovědnosti za škodu vyvolanou povahou provozu zvlášť nebezpečného (§ 432 OZ).  Pozitivně vnímám především zakotvení úpravy škody způsobené zvířetem, která vyplňuje mezeru v právní úpr</w:t>
      </w:r>
      <w:r w:rsidR="00D15D76">
        <w:rPr>
          <w:rFonts w:ascii="Times New Roman" w:hAnsi="Times New Roman" w:cs="Times New Roman"/>
          <w:bCs/>
          <w:sz w:val="24"/>
          <w:szCs w:val="24"/>
        </w:rPr>
        <w:t>avě doposud řešenou judikaturou</w:t>
      </w:r>
      <w:r w:rsidR="00D15D76" w:rsidRPr="000650C9">
        <w:rPr>
          <w:rFonts w:ascii="Times New Roman" w:hAnsi="Times New Roman" w:cs="Times New Roman"/>
          <w:bCs/>
          <w:sz w:val="24"/>
          <w:szCs w:val="24"/>
        </w:rPr>
        <w:t>. Také příčinná souvislost u zvláštních skutkových podstat je srozumitelně rozepsána, takže, na rozdíl od současné úpravy, by v praxi neměla činit aplikační potíže.</w:t>
      </w:r>
    </w:p>
    <w:p w:rsidR="00D0003C" w:rsidRPr="000650C9" w:rsidRDefault="00291934" w:rsidP="002919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OZ</w:t>
      </w:r>
      <w:r w:rsidRPr="005637D1">
        <w:rPr>
          <w:rFonts w:ascii="Times New Roman" w:hAnsi="Times New Roman" w:cs="Times New Roman"/>
          <w:sz w:val="24"/>
          <w:szCs w:val="24"/>
        </w:rPr>
        <w:t xml:space="preserve"> </w:t>
      </w:r>
      <w:r w:rsidR="000650C9">
        <w:rPr>
          <w:rFonts w:ascii="Times New Roman" w:hAnsi="Times New Roman" w:cs="Times New Roman"/>
          <w:sz w:val="24"/>
          <w:szCs w:val="24"/>
        </w:rPr>
        <w:t>též</w:t>
      </w:r>
      <w:r w:rsidRPr="005637D1">
        <w:rPr>
          <w:rFonts w:ascii="Times New Roman" w:hAnsi="Times New Roman" w:cs="Times New Roman"/>
          <w:sz w:val="24"/>
          <w:szCs w:val="24"/>
        </w:rPr>
        <w:t xml:space="preserve"> vychází z pojetí, že se hradí skutečná škoda a ušlý zisk. Oproti současnému OZ </w:t>
      </w:r>
      <w:r w:rsidR="00897A32">
        <w:rPr>
          <w:rFonts w:ascii="Times New Roman" w:hAnsi="Times New Roman" w:cs="Times New Roman"/>
          <w:sz w:val="24"/>
          <w:szCs w:val="24"/>
        </w:rPr>
        <w:t>dochází ke</w:t>
      </w:r>
      <w:r w:rsidRPr="005637D1">
        <w:rPr>
          <w:rFonts w:ascii="Times New Roman" w:hAnsi="Times New Roman" w:cs="Times New Roman"/>
          <w:sz w:val="24"/>
          <w:szCs w:val="24"/>
        </w:rPr>
        <w:t xml:space="preserve"> </w:t>
      </w:r>
      <w:r w:rsidR="00897A32">
        <w:rPr>
          <w:rFonts w:ascii="Times New Roman" w:hAnsi="Times New Roman" w:cs="Times New Roman"/>
          <w:sz w:val="24"/>
          <w:szCs w:val="24"/>
        </w:rPr>
        <w:t>změně</w:t>
      </w:r>
      <w:r w:rsidRPr="005637D1">
        <w:rPr>
          <w:rFonts w:ascii="Times New Roman" w:hAnsi="Times New Roman" w:cs="Times New Roman"/>
          <w:sz w:val="24"/>
          <w:szCs w:val="24"/>
        </w:rPr>
        <w:t xml:space="preserve"> v podobě upřednostnění</w:t>
      </w:r>
      <w:r w:rsidR="0039181B">
        <w:rPr>
          <w:rFonts w:ascii="Times New Roman" w:hAnsi="Times New Roman" w:cs="Times New Roman"/>
          <w:sz w:val="24"/>
          <w:szCs w:val="24"/>
        </w:rPr>
        <w:t xml:space="preserve"> naturální restituce před relut</w:t>
      </w:r>
      <w:r w:rsidRPr="005637D1">
        <w:rPr>
          <w:rFonts w:ascii="Times New Roman" w:hAnsi="Times New Roman" w:cs="Times New Roman"/>
          <w:sz w:val="24"/>
          <w:szCs w:val="24"/>
        </w:rPr>
        <w:t>á</w:t>
      </w:r>
      <w:r w:rsidR="0039181B">
        <w:rPr>
          <w:rFonts w:ascii="Times New Roman" w:hAnsi="Times New Roman" w:cs="Times New Roman"/>
          <w:sz w:val="24"/>
          <w:szCs w:val="24"/>
        </w:rPr>
        <w:t>r</w:t>
      </w:r>
      <w:r w:rsidRPr="005637D1">
        <w:rPr>
          <w:rFonts w:ascii="Times New Roman" w:hAnsi="Times New Roman" w:cs="Times New Roman"/>
          <w:sz w:val="24"/>
          <w:szCs w:val="24"/>
        </w:rPr>
        <w:t xml:space="preserve">ní, která přichází v úvahu jen, požádá-li o </w:t>
      </w:r>
      <w:r w:rsidR="000170CD">
        <w:rPr>
          <w:rFonts w:ascii="Times New Roman" w:hAnsi="Times New Roman" w:cs="Times New Roman"/>
          <w:sz w:val="24"/>
          <w:szCs w:val="24"/>
        </w:rPr>
        <w:t xml:space="preserve">ní </w:t>
      </w:r>
      <w:r w:rsidRPr="005637D1">
        <w:rPr>
          <w:rFonts w:ascii="Times New Roman" w:hAnsi="Times New Roman" w:cs="Times New Roman"/>
          <w:sz w:val="24"/>
          <w:szCs w:val="24"/>
        </w:rPr>
        <w:t xml:space="preserve">poškozený anebo uvedení do původního stavu není možné. </w:t>
      </w:r>
      <w:r w:rsidR="00D0003C" w:rsidRPr="000650C9">
        <w:rPr>
          <w:rFonts w:ascii="Times New Roman" w:eastAsia="Times New Roman" w:hAnsi="Times New Roman" w:cs="Times New Roman"/>
          <w:sz w:val="24"/>
          <w:szCs w:val="24"/>
          <w:lang w:eastAsia="cs-CZ"/>
        </w:rPr>
        <w:t>Změna přístupu k této otázce oproti platné právní úpravě je diskutabilní. K. Eliáš změnu zdůvodňuje tím, že nOZ vychází z myšlenky, že materiální škoda je ztráta na majetku (což odpovídá definici, že škoda je majetková újma, kterou lze vyjádřit v penězích). A právě z tohoto důvodu sleduje osnova pojetí, že při náhradě škody má přednost uvedení do původního st</w:t>
      </w:r>
      <w:r w:rsidR="00D45325" w:rsidRPr="000650C9">
        <w:rPr>
          <w:rFonts w:ascii="Times New Roman" w:eastAsia="Times New Roman" w:hAnsi="Times New Roman" w:cs="Times New Roman"/>
          <w:sz w:val="24"/>
          <w:szCs w:val="24"/>
          <w:lang w:eastAsia="cs-CZ"/>
        </w:rPr>
        <w:t>avu. Ať tak nebo onak, podstatné dle mínění K. Eliáše</w:t>
      </w:r>
      <w:r w:rsidR="00D0003C" w:rsidRPr="000650C9">
        <w:rPr>
          <w:rFonts w:ascii="Times New Roman" w:eastAsia="Times New Roman" w:hAnsi="Times New Roman" w:cs="Times New Roman"/>
          <w:sz w:val="24"/>
          <w:szCs w:val="24"/>
          <w:lang w:eastAsia="cs-CZ"/>
        </w:rPr>
        <w:t xml:space="preserve"> je, že požadovaný způsob náhrady škody volí poškozený.</w:t>
      </w:r>
      <w:r w:rsidR="00D0003C" w:rsidRPr="000650C9">
        <w:rPr>
          <w:rStyle w:val="Znakapoznpodarou"/>
          <w:rFonts w:ascii="Times New Roman" w:eastAsia="Times New Roman" w:hAnsi="Times New Roman" w:cs="Times New Roman"/>
          <w:sz w:val="24"/>
          <w:szCs w:val="24"/>
          <w:lang w:eastAsia="cs-CZ"/>
        </w:rPr>
        <w:footnoteReference w:id="277"/>
      </w:r>
      <w:r w:rsidR="0039181B" w:rsidRPr="000650C9">
        <w:rPr>
          <w:rFonts w:ascii="Times New Roman" w:eastAsia="Times New Roman" w:hAnsi="Times New Roman" w:cs="Times New Roman"/>
          <w:sz w:val="24"/>
          <w:szCs w:val="24"/>
          <w:lang w:eastAsia="cs-CZ"/>
        </w:rPr>
        <w:t xml:space="preserve"> </w:t>
      </w:r>
      <w:r w:rsidR="00897A32" w:rsidRPr="000650C9">
        <w:rPr>
          <w:rFonts w:ascii="Times New Roman" w:eastAsia="Times New Roman" w:hAnsi="Times New Roman" w:cs="Times New Roman"/>
          <w:sz w:val="24"/>
          <w:szCs w:val="24"/>
          <w:lang w:eastAsia="cs-CZ"/>
        </w:rPr>
        <w:t>Také mám za to, že by to měl poškozený, který určuje způsob náhrady škody a na jeho rozhodnutí by mělo záležet, zda náhrada bude naturální nebo relutární. Proto kladně hodnotím změnu v podobně navrhované právní úpravy.</w:t>
      </w:r>
    </w:p>
    <w:p w:rsidR="00291934" w:rsidRPr="005637D1" w:rsidRDefault="00291934" w:rsidP="00291934">
      <w:pPr>
        <w:spacing w:after="0" w:line="360" w:lineRule="auto"/>
        <w:ind w:firstLine="708"/>
        <w:jc w:val="both"/>
        <w:rPr>
          <w:rFonts w:ascii="Times New Roman" w:hAnsi="Times New Roman" w:cs="Times New Roman"/>
          <w:sz w:val="24"/>
          <w:szCs w:val="24"/>
        </w:rPr>
      </w:pPr>
      <w:r w:rsidRPr="005637D1">
        <w:rPr>
          <w:rFonts w:ascii="Times New Roman" w:hAnsi="Times New Roman" w:cs="Times New Roman"/>
          <w:sz w:val="24"/>
          <w:szCs w:val="24"/>
        </w:rPr>
        <w:lastRenderedPageBreak/>
        <w:t>Obdobně i u nemajetkových újem má přicházet peněžitá náhrada</w:t>
      </w:r>
      <w:r w:rsidR="000650C9">
        <w:rPr>
          <w:rFonts w:ascii="Times New Roman" w:hAnsi="Times New Roman" w:cs="Times New Roman"/>
          <w:sz w:val="24"/>
          <w:szCs w:val="24"/>
        </w:rPr>
        <w:t xml:space="preserve"> v potaz</w:t>
      </w:r>
      <w:r w:rsidRPr="005637D1">
        <w:rPr>
          <w:rFonts w:ascii="Times New Roman" w:hAnsi="Times New Roman" w:cs="Times New Roman"/>
          <w:sz w:val="24"/>
          <w:szCs w:val="24"/>
        </w:rPr>
        <w:t xml:space="preserve"> jen tehdy, nelze li tuto újmu odčinit jinak (srov.</w:t>
      </w:r>
      <w:r>
        <w:rPr>
          <w:rFonts w:ascii="Times New Roman" w:hAnsi="Times New Roman" w:cs="Times New Roman"/>
          <w:sz w:val="24"/>
          <w:szCs w:val="24"/>
        </w:rPr>
        <w:t xml:space="preserve"> ustanovení</w:t>
      </w:r>
      <w:r w:rsidRPr="005637D1">
        <w:rPr>
          <w:rFonts w:ascii="Times New Roman" w:hAnsi="Times New Roman" w:cs="Times New Roman"/>
          <w:sz w:val="24"/>
          <w:szCs w:val="24"/>
        </w:rPr>
        <w:t xml:space="preserve"> § 2921).</w:t>
      </w:r>
      <w:r w:rsidRPr="005637D1">
        <w:rPr>
          <w:rStyle w:val="Znakapoznpodarou"/>
          <w:rFonts w:ascii="Times New Roman" w:hAnsi="Times New Roman" w:cs="Times New Roman"/>
          <w:sz w:val="24"/>
          <w:szCs w:val="24"/>
        </w:rPr>
        <w:footnoteReference w:id="278"/>
      </w:r>
      <w:r w:rsidRPr="005637D1">
        <w:rPr>
          <w:rFonts w:ascii="Times New Roman" w:hAnsi="Times New Roman" w:cs="Times New Roman"/>
          <w:sz w:val="24"/>
          <w:szCs w:val="24"/>
        </w:rPr>
        <w:t xml:space="preserve"> Nemajetková újma má být hrazena pouze v některých zvláštních případech. </w:t>
      </w:r>
    </w:p>
    <w:p w:rsidR="000019CD" w:rsidRPr="00A50290" w:rsidRDefault="00291934" w:rsidP="00291934">
      <w:pPr>
        <w:autoSpaceDE w:val="0"/>
        <w:autoSpaceDN w:val="0"/>
        <w:adjustRightInd w:val="0"/>
        <w:spacing w:after="0" w:line="360" w:lineRule="auto"/>
        <w:ind w:firstLine="708"/>
        <w:jc w:val="both"/>
        <w:rPr>
          <w:rFonts w:ascii="Times New Roman" w:hAnsi="Times New Roman" w:cs="Times New Roman"/>
          <w:sz w:val="24"/>
          <w:szCs w:val="24"/>
        </w:rPr>
      </w:pPr>
      <w:r w:rsidRPr="005637D1">
        <w:rPr>
          <w:rFonts w:ascii="Times New Roman" w:hAnsi="Times New Roman" w:cs="Times New Roman"/>
          <w:sz w:val="24"/>
          <w:szCs w:val="24"/>
        </w:rPr>
        <w:t xml:space="preserve">Zvratem je i opuštění pojetí ustanovení § 444 odst. 2 a 3 OZ, </w:t>
      </w:r>
      <w:r>
        <w:rPr>
          <w:rFonts w:ascii="Times New Roman" w:hAnsi="Times New Roman" w:cs="Times New Roman"/>
          <w:sz w:val="24"/>
          <w:szCs w:val="24"/>
        </w:rPr>
        <w:t>které</w:t>
      </w:r>
      <w:r w:rsidRPr="005637D1">
        <w:rPr>
          <w:rFonts w:ascii="Times New Roman" w:hAnsi="Times New Roman" w:cs="Times New Roman"/>
          <w:sz w:val="24"/>
          <w:szCs w:val="24"/>
        </w:rPr>
        <w:t xml:space="preserve"> stanoví paušální částky při nemajetkové újmě na zdraví nebo náhrady při usmrcení. Dle nOZ bude soudce v každém jednotlivém případě rozhodovat o výši náhrady dle konkrétních okolností (§ 2925</w:t>
      </w:r>
      <w:r w:rsidRPr="005637D1">
        <w:rPr>
          <w:rStyle w:val="Znakapoznpodarou"/>
          <w:rFonts w:ascii="Times New Roman" w:hAnsi="Times New Roman" w:cs="Times New Roman"/>
          <w:sz w:val="24"/>
          <w:szCs w:val="24"/>
        </w:rPr>
        <w:footnoteReference w:id="279"/>
      </w:r>
      <w:r w:rsidRPr="005637D1">
        <w:rPr>
          <w:rFonts w:ascii="Times New Roman" w:hAnsi="Times New Roman" w:cs="Times New Roman"/>
          <w:sz w:val="24"/>
          <w:szCs w:val="24"/>
        </w:rPr>
        <w:t xml:space="preserve">). Tato kontroverzní otázka nabádá k zamyšlení, jak se soudci s určením výše náhrady vypořádají. Podle </w:t>
      </w:r>
      <w:r>
        <w:rPr>
          <w:rFonts w:ascii="Times New Roman" w:hAnsi="Times New Roman" w:cs="Times New Roman"/>
          <w:sz w:val="24"/>
          <w:szCs w:val="24"/>
        </w:rPr>
        <w:t xml:space="preserve">ustanovení </w:t>
      </w:r>
      <w:r w:rsidRPr="005637D1">
        <w:rPr>
          <w:rFonts w:ascii="Times New Roman" w:hAnsi="Times New Roman" w:cs="Times New Roman"/>
          <w:sz w:val="24"/>
          <w:szCs w:val="24"/>
        </w:rPr>
        <w:t xml:space="preserve">§ 2928 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 </w:t>
      </w:r>
      <w:r>
        <w:rPr>
          <w:rFonts w:ascii="Times New Roman" w:hAnsi="Times New Roman" w:cs="Times New Roman"/>
          <w:sz w:val="24"/>
          <w:szCs w:val="24"/>
        </w:rPr>
        <w:t>O</w:t>
      </w:r>
      <w:r w:rsidRPr="005637D1">
        <w:rPr>
          <w:rFonts w:ascii="Times New Roman" w:hAnsi="Times New Roman" w:cs="Times New Roman"/>
          <w:sz w:val="24"/>
          <w:szCs w:val="24"/>
        </w:rPr>
        <w:t>tázkou</w:t>
      </w:r>
      <w:r>
        <w:rPr>
          <w:rFonts w:ascii="Times New Roman" w:hAnsi="Times New Roman" w:cs="Times New Roman"/>
          <w:sz w:val="24"/>
          <w:szCs w:val="24"/>
        </w:rPr>
        <w:t xml:space="preserve"> zůstává</w:t>
      </w:r>
      <w:r w:rsidRPr="005637D1">
        <w:rPr>
          <w:rFonts w:ascii="Times New Roman" w:hAnsi="Times New Roman" w:cs="Times New Roman"/>
          <w:sz w:val="24"/>
          <w:szCs w:val="24"/>
        </w:rPr>
        <w:t xml:space="preserve">, </w:t>
      </w:r>
      <w:r>
        <w:rPr>
          <w:rFonts w:ascii="Times New Roman" w:hAnsi="Times New Roman" w:cs="Times New Roman"/>
          <w:sz w:val="24"/>
          <w:szCs w:val="24"/>
        </w:rPr>
        <w:t>zda</w:t>
      </w:r>
      <w:r w:rsidRPr="005637D1">
        <w:rPr>
          <w:rFonts w:ascii="Times New Roman" w:hAnsi="Times New Roman" w:cs="Times New Roman"/>
          <w:sz w:val="24"/>
          <w:szCs w:val="24"/>
        </w:rPr>
        <w:t xml:space="preserve"> může </w:t>
      </w:r>
      <w:r>
        <w:rPr>
          <w:rFonts w:ascii="Times New Roman" w:hAnsi="Times New Roman" w:cs="Times New Roman"/>
          <w:sz w:val="24"/>
          <w:szCs w:val="24"/>
        </w:rPr>
        <w:t xml:space="preserve">tento </w:t>
      </w:r>
      <w:r w:rsidRPr="005637D1">
        <w:rPr>
          <w:rFonts w:ascii="Times New Roman" w:hAnsi="Times New Roman" w:cs="Times New Roman"/>
          <w:sz w:val="24"/>
          <w:szCs w:val="24"/>
        </w:rPr>
        <w:t xml:space="preserve">systém v období po nabytí účinnosti nOZ fungovat. Je totiž pravděpodobné, že soudci budou v obdobných případech rozhodovat různě, než dojde ke stabilizaci a ustálení relevantní judikatury. </w:t>
      </w:r>
      <w:r w:rsidR="000019CD" w:rsidRPr="00A50290">
        <w:rPr>
          <w:rFonts w:ascii="Times New Roman" w:hAnsi="Times New Roman" w:cs="Times New Roman"/>
          <w:sz w:val="24"/>
          <w:szCs w:val="24"/>
        </w:rPr>
        <w:t>Jak jsem již jednou v této práci zmínila, I. Telec</w:t>
      </w:r>
      <w:r w:rsidR="000019CD" w:rsidRPr="00A50290">
        <w:rPr>
          <w:rStyle w:val="Znakapoznpodarou"/>
          <w:rFonts w:ascii="Times New Roman" w:hAnsi="Times New Roman" w:cs="Times New Roman"/>
          <w:sz w:val="24"/>
          <w:szCs w:val="24"/>
        </w:rPr>
        <w:footnoteReference w:id="280"/>
      </w:r>
      <w:r w:rsidR="000019CD" w:rsidRPr="00A50290">
        <w:rPr>
          <w:rFonts w:ascii="Times New Roman" w:hAnsi="Times New Roman" w:cs="Times New Roman"/>
          <w:sz w:val="24"/>
          <w:szCs w:val="24"/>
        </w:rPr>
        <w:t xml:space="preserve"> nabízí řešení v podobě určité metodologie. Nedomnívám se, že dojde ke snížení právní jistoty poškozených, neboť nebudou s to předvídat výši náhrady. Lze navázat na kvalitní stávající judikaturu s přihlédnutím k případné metodologii.</w:t>
      </w:r>
    </w:p>
    <w:p w:rsidR="001462C5" w:rsidRDefault="00291934" w:rsidP="0029193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w:t>
      </w:r>
      <w:r w:rsidRPr="005637D1">
        <w:rPr>
          <w:rFonts w:ascii="Times New Roman" w:hAnsi="Times New Roman" w:cs="Times New Roman"/>
          <w:sz w:val="24"/>
          <w:szCs w:val="24"/>
        </w:rPr>
        <w:t xml:space="preserve">OZ nepočítá ani s institutem jednorázového odškodnění pozůstalých při úmrtí </w:t>
      </w:r>
      <w:r>
        <w:rPr>
          <w:rFonts w:ascii="Times New Roman" w:hAnsi="Times New Roman" w:cs="Times New Roman"/>
          <w:sz w:val="24"/>
          <w:szCs w:val="24"/>
        </w:rPr>
        <w:t>ve formě</w:t>
      </w:r>
      <w:r w:rsidRPr="005637D1">
        <w:rPr>
          <w:rFonts w:ascii="Times New Roman" w:hAnsi="Times New Roman" w:cs="Times New Roman"/>
          <w:sz w:val="24"/>
          <w:szCs w:val="24"/>
        </w:rPr>
        <w:t xml:space="preserve"> pevných částek. </w:t>
      </w:r>
      <w:r w:rsidR="00A50290">
        <w:rPr>
          <w:rFonts w:ascii="Times New Roman" w:hAnsi="Times New Roman" w:cs="Times New Roman"/>
          <w:sz w:val="24"/>
          <w:szCs w:val="24"/>
        </w:rPr>
        <w:t xml:space="preserve">Tento krok je v důvodové zprávě vyargumentován </w:t>
      </w:r>
      <w:r>
        <w:rPr>
          <w:rFonts w:ascii="Times New Roman" w:hAnsi="Times New Roman" w:cs="Times New Roman"/>
          <w:sz w:val="24"/>
          <w:szCs w:val="24"/>
        </w:rPr>
        <w:t>tím</w:t>
      </w:r>
      <w:r w:rsidRPr="005637D1">
        <w:rPr>
          <w:rFonts w:ascii="Times New Roman" w:hAnsi="Times New Roman" w:cs="Times New Roman"/>
          <w:sz w:val="24"/>
          <w:szCs w:val="24"/>
        </w:rPr>
        <w:t xml:space="preserve">, že není žádný důvod ke stanovení pevných částek mocí zákonodárnou, natož výkonnou. Soukromý život je natolik variabilní, stejně tak vztahy mezi usmrceným a pozůstalými, že je nutné přihlédnout k individuálním skutečnostem, např. k trvání manželství, manželským </w:t>
      </w:r>
      <w:r w:rsidR="00A50290">
        <w:rPr>
          <w:rFonts w:ascii="Times New Roman" w:hAnsi="Times New Roman" w:cs="Times New Roman"/>
          <w:sz w:val="24"/>
          <w:szCs w:val="24"/>
        </w:rPr>
        <w:t>poměrům.</w:t>
      </w:r>
    </w:p>
    <w:p w:rsidR="00D235A9" w:rsidRPr="00A50290" w:rsidRDefault="00291934" w:rsidP="00897A32">
      <w:pPr>
        <w:spacing w:after="0" w:line="360" w:lineRule="auto"/>
        <w:ind w:firstLine="709"/>
        <w:jc w:val="both"/>
        <w:rPr>
          <w:rFonts w:ascii="Times New Roman" w:hAnsi="Times New Roman" w:cs="Times New Roman"/>
          <w:sz w:val="24"/>
          <w:szCs w:val="24"/>
        </w:rPr>
      </w:pPr>
      <w:r w:rsidRPr="005637D1">
        <w:rPr>
          <w:rFonts w:ascii="Times New Roman" w:hAnsi="Times New Roman" w:cs="Times New Roman"/>
          <w:sz w:val="24"/>
          <w:szCs w:val="24"/>
        </w:rPr>
        <w:t>M. Mikyska považuje zrušení tohoto institutu za nekorektní, neboť představuje právně zajištěný „minimální“ peněžitý satisfakční nárok v případech zjevné odpovědnosti a slouží jako forma první a rychlé finanční pomoci pozůstalým.</w:t>
      </w:r>
      <w:r w:rsidRPr="005637D1">
        <w:rPr>
          <w:rStyle w:val="Znakapoznpodarou"/>
          <w:rFonts w:ascii="Times New Roman" w:hAnsi="Times New Roman" w:cs="Times New Roman"/>
          <w:sz w:val="24"/>
          <w:szCs w:val="24"/>
        </w:rPr>
        <w:footnoteReference w:id="281"/>
      </w:r>
      <w:r w:rsidR="001462C5">
        <w:rPr>
          <w:rFonts w:ascii="Times New Roman" w:hAnsi="Times New Roman" w:cs="Times New Roman"/>
          <w:sz w:val="24"/>
          <w:szCs w:val="24"/>
        </w:rPr>
        <w:t xml:space="preserve"> </w:t>
      </w:r>
      <w:r w:rsidR="001462C5" w:rsidRPr="00A50290">
        <w:rPr>
          <w:rFonts w:ascii="Times New Roman" w:hAnsi="Times New Roman" w:cs="Times New Roman"/>
          <w:sz w:val="24"/>
          <w:szCs w:val="24"/>
        </w:rPr>
        <w:t xml:space="preserve">S autorem článku nesouhlasí B. Tomančáková, která zastává názor, že </w:t>
      </w:r>
      <w:r w:rsidR="001462C5" w:rsidRPr="00A50290">
        <w:rPr>
          <w:rFonts w:ascii="Times New Roman" w:eastAsia="Times New Roman" w:hAnsi="Times New Roman" w:cs="Times New Roman"/>
          <w:sz w:val="24"/>
          <w:szCs w:val="24"/>
          <w:lang w:eastAsia="cs-CZ"/>
        </w:rPr>
        <w:t xml:space="preserve">způsobem navrhovaným v nOZ je soudům umožněno, </w:t>
      </w:r>
      <w:r w:rsidR="001462C5" w:rsidRPr="00A50290">
        <w:rPr>
          <w:rFonts w:ascii="Times New Roman" w:eastAsia="Times New Roman" w:hAnsi="Times New Roman" w:cs="Times New Roman"/>
          <w:sz w:val="24"/>
          <w:szCs w:val="24"/>
          <w:lang w:eastAsia="cs-CZ"/>
        </w:rPr>
        <w:lastRenderedPageBreak/>
        <w:t xml:space="preserve">aby mohly rozhodnout na základě spravedlivého uvážení a přisoudit pozůstalým vyšší částku, než jakou jim přiznává zákon a </w:t>
      </w:r>
      <w:r w:rsidR="00897A32" w:rsidRPr="00A50290">
        <w:rPr>
          <w:rFonts w:ascii="Times New Roman" w:eastAsia="Times New Roman" w:hAnsi="Times New Roman" w:cs="Times New Roman"/>
          <w:sz w:val="24"/>
          <w:szCs w:val="24"/>
          <w:lang w:eastAsia="cs-CZ"/>
        </w:rPr>
        <w:t xml:space="preserve">to </w:t>
      </w:r>
      <w:r w:rsidR="001462C5" w:rsidRPr="00A50290">
        <w:rPr>
          <w:rFonts w:ascii="Times New Roman" w:eastAsia="Times New Roman" w:hAnsi="Times New Roman" w:cs="Times New Roman"/>
          <w:sz w:val="24"/>
          <w:szCs w:val="24"/>
          <w:lang w:eastAsia="cs-CZ"/>
        </w:rPr>
        <w:t>bezesporu po právu a podle zásad slušnosti.</w:t>
      </w:r>
      <w:r w:rsidR="001462C5" w:rsidRPr="00A50290">
        <w:rPr>
          <w:rStyle w:val="Znakapoznpodarou"/>
          <w:rFonts w:ascii="Times New Roman" w:hAnsi="Times New Roman" w:cs="Times New Roman"/>
          <w:sz w:val="24"/>
          <w:szCs w:val="24"/>
        </w:rPr>
        <w:t xml:space="preserve"> </w:t>
      </w:r>
      <w:r w:rsidR="001462C5" w:rsidRPr="00A50290">
        <w:rPr>
          <w:rStyle w:val="Znakapoznpodarou"/>
          <w:rFonts w:ascii="Times New Roman" w:hAnsi="Times New Roman" w:cs="Times New Roman"/>
          <w:sz w:val="24"/>
          <w:szCs w:val="24"/>
        </w:rPr>
        <w:footnoteReference w:id="282"/>
      </w:r>
      <w:r w:rsidR="001462C5" w:rsidRPr="00A50290">
        <w:rPr>
          <w:rFonts w:ascii="Times New Roman" w:hAnsi="Times New Roman" w:cs="Times New Roman"/>
          <w:sz w:val="24"/>
          <w:szCs w:val="24"/>
        </w:rPr>
        <w:t xml:space="preserve"> </w:t>
      </w:r>
    </w:p>
    <w:p w:rsidR="00291934" w:rsidRPr="00A50290" w:rsidRDefault="00897A32" w:rsidP="00897A32">
      <w:pPr>
        <w:spacing w:after="0" w:line="360" w:lineRule="auto"/>
        <w:ind w:firstLine="709"/>
        <w:jc w:val="both"/>
        <w:rPr>
          <w:rFonts w:ascii="Times New Roman" w:hAnsi="Times New Roman" w:cs="Times New Roman"/>
          <w:sz w:val="24"/>
          <w:szCs w:val="24"/>
        </w:rPr>
      </w:pPr>
      <w:r w:rsidRPr="00A50290">
        <w:rPr>
          <w:rFonts w:ascii="Times New Roman" w:hAnsi="Times New Roman" w:cs="Times New Roman"/>
          <w:sz w:val="24"/>
          <w:szCs w:val="24"/>
        </w:rPr>
        <w:t xml:space="preserve">I já se přikláním k úsudku B. Tomančákové a </w:t>
      </w:r>
      <w:r w:rsidR="00A50290">
        <w:rPr>
          <w:rFonts w:ascii="Times New Roman" w:hAnsi="Times New Roman" w:cs="Times New Roman"/>
          <w:sz w:val="24"/>
          <w:szCs w:val="24"/>
        </w:rPr>
        <w:t>počítám se mezi přívržence navrhované úpravy</w:t>
      </w:r>
      <w:r w:rsidRPr="00A50290">
        <w:rPr>
          <w:rFonts w:ascii="Times New Roman" w:hAnsi="Times New Roman" w:cs="Times New Roman"/>
          <w:sz w:val="24"/>
          <w:szCs w:val="24"/>
        </w:rPr>
        <w:t>. Všechny případy odpovědnost</w:t>
      </w:r>
      <w:r w:rsidR="00A50290">
        <w:rPr>
          <w:rFonts w:ascii="Times New Roman" w:hAnsi="Times New Roman" w:cs="Times New Roman"/>
          <w:sz w:val="24"/>
          <w:szCs w:val="24"/>
        </w:rPr>
        <w:t>i s různými okolnostmi přeci</w:t>
      </w:r>
      <w:r w:rsidRPr="00A50290">
        <w:rPr>
          <w:rFonts w:ascii="Times New Roman" w:hAnsi="Times New Roman" w:cs="Times New Roman"/>
          <w:sz w:val="24"/>
          <w:szCs w:val="24"/>
        </w:rPr>
        <w:t xml:space="preserve"> nelze řešit stejnou výší náhrady škody podle předem stanovených tabulek. </w:t>
      </w:r>
      <w:r w:rsidR="00D235A9" w:rsidRPr="00A50290">
        <w:rPr>
          <w:rFonts w:ascii="Times New Roman" w:hAnsi="Times New Roman" w:cs="Times New Roman"/>
          <w:sz w:val="24"/>
          <w:szCs w:val="24"/>
        </w:rPr>
        <w:t>Zákonodárce</w:t>
      </w:r>
      <w:r w:rsidRPr="00A50290">
        <w:rPr>
          <w:rFonts w:ascii="Times New Roman" w:hAnsi="Times New Roman" w:cs="Times New Roman"/>
          <w:sz w:val="24"/>
          <w:szCs w:val="24"/>
        </w:rPr>
        <w:t xml:space="preserve"> pamatuje na </w:t>
      </w:r>
      <w:r w:rsidR="00A50290">
        <w:rPr>
          <w:rFonts w:ascii="Times New Roman" w:hAnsi="Times New Roman" w:cs="Times New Roman"/>
          <w:sz w:val="24"/>
          <w:szCs w:val="24"/>
        </w:rPr>
        <w:t>pozůstalé</w:t>
      </w:r>
      <w:r w:rsidRPr="00A50290">
        <w:rPr>
          <w:rFonts w:ascii="Times New Roman" w:hAnsi="Times New Roman" w:cs="Times New Roman"/>
          <w:sz w:val="24"/>
          <w:szCs w:val="24"/>
        </w:rPr>
        <w:t xml:space="preserve"> v rámci sociálního zabezpečení. Finanční částky </w:t>
      </w:r>
      <w:r w:rsidR="00D235A9" w:rsidRPr="00A50290">
        <w:rPr>
          <w:rFonts w:ascii="Times New Roman" w:hAnsi="Times New Roman" w:cs="Times New Roman"/>
          <w:sz w:val="24"/>
          <w:szCs w:val="24"/>
        </w:rPr>
        <w:t>připadající pozůstalým</w:t>
      </w:r>
      <w:r w:rsidRPr="00A50290">
        <w:rPr>
          <w:rFonts w:ascii="Times New Roman" w:hAnsi="Times New Roman" w:cs="Times New Roman"/>
          <w:sz w:val="24"/>
          <w:szCs w:val="24"/>
        </w:rPr>
        <w:t xml:space="preserve"> nejsou </w:t>
      </w:r>
      <w:r w:rsidR="00D235A9" w:rsidRPr="00A50290">
        <w:rPr>
          <w:rFonts w:ascii="Times New Roman" w:hAnsi="Times New Roman" w:cs="Times New Roman"/>
          <w:sz w:val="24"/>
          <w:szCs w:val="24"/>
        </w:rPr>
        <w:t xml:space="preserve">tak </w:t>
      </w:r>
      <w:r w:rsidRPr="00A50290">
        <w:rPr>
          <w:rFonts w:ascii="Times New Roman" w:hAnsi="Times New Roman" w:cs="Times New Roman"/>
          <w:sz w:val="24"/>
          <w:szCs w:val="24"/>
        </w:rPr>
        <w:t>velké,</w:t>
      </w:r>
      <w:r w:rsidR="00D235A9" w:rsidRPr="00A50290">
        <w:rPr>
          <w:rFonts w:ascii="Times New Roman" w:hAnsi="Times New Roman" w:cs="Times New Roman"/>
          <w:sz w:val="24"/>
          <w:szCs w:val="24"/>
        </w:rPr>
        <w:t xml:space="preserve"> jak stanoví § 444 OZ, ale první finanční pomoc představovat </w:t>
      </w:r>
      <w:r w:rsidR="00A50290">
        <w:rPr>
          <w:rFonts w:ascii="Times New Roman" w:hAnsi="Times New Roman" w:cs="Times New Roman"/>
          <w:sz w:val="24"/>
          <w:szCs w:val="24"/>
        </w:rPr>
        <w:t>mohou</w:t>
      </w:r>
      <w:r w:rsidR="00D235A9" w:rsidRPr="00A50290">
        <w:rPr>
          <w:rFonts w:ascii="Times New Roman" w:hAnsi="Times New Roman" w:cs="Times New Roman"/>
          <w:sz w:val="24"/>
          <w:szCs w:val="24"/>
        </w:rPr>
        <w:t>.</w:t>
      </w:r>
      <w:r w:rsidRPr="00A50290">
        <w:rPr>
          <w:rFonts w:ascii="Times New Roman" w:hAnsi="Times New Roman" w:cs="Times New Roman"/>
          <w:sz w:val="24"/>
          <w:szCs w:val="24"/>
        </w:rPr>
        <w:t xml:space="preserve"> </w:t>
      </w:r>
      <w:r w:rsidR="00D235A9" w:rsidRPr="00A50290">
        <w:rPr>
          <w:rFonts w:ascii="Times New Roman" w:hAnsi="Times New Roman" w:cs="Times New Roman"/>
          <w:sz w:val="24"/>
          <w:szCs w:val="24"/>
        </w:rPr>
        <w:t>A hlavní smysl vidím v tom, že</w:t>
      </w:r>
      <w:r w:rsidRPr="00A50290">
        <w:rPr>
          <w:rFonts w:ascii="Times New Roman" w:hAnsi="Times New Roman" w:cs="Times New Roman"/>
          <w:sz w:val="24"/>
          <w:szCs w:val="24"/>
        </w:rPr>
        <w:t xml:space="preserve"> nakonec</w:t>
      </w:r>
      <w:r w:rsidR="00D235A9" w:rsidRPr="00A50290">
        <w:rPr>
          <w:rFonts w:ascii="Times New Roman" w:hAnsi="Times New Roman" w:cs="Times New Roman"/>
          <w:sz w:val="24"/>
          <w:szCs w:val="24"/>
        </w:rPr>
        <w:t xml:space="preserve"> se</w:t>
      </w:r>
      <w:r w:rsidRPr="00A50290">
        <w:rPr>
          <w:rFonts w:ascii="Times New Roman" w:hAnsi="Times New Roman" w:cs="Times New Roman"/>
          <w:sz w:val="24"/>
          <w:szCs w:val="24"/>
        </w:rPr>
        <w:t xml:space="preserve"> poškození </w:t>
      </w:r>
      <w:r w:rsidR="00D235A9" w:rsidRPr="00A50290">
        <w:rPr>
          <w:rFonts w:ascii="Times New Roman" w:hAnsi="Times New Roman" w:cs="Times New Roman"/>
          <w:sz w:val="24"/>
          <w:szCs w:val="24"/>
        </w:rPr>
        <w:t>dočkají</w:t>
      </w:r>
      <w:r w:rsidRPr="00A50290">
        <w:rPr>
          <w:rFonts w:ascii="Times New Roman" w:hAnsi="Times New Roman" w:cs="Times New Roman"/>
          <w:sz w:val="24"/>
          <w:szCs w:val="24"/>
        </w:rPr>
        <w:t xml:space="preserve"> spravedlivého odškodnění, které může být v mnoha případech větší</w:t>
      </w:r>
      <w:r w:rsidR="00D235A9" w:rsidRPr="00A50290">
        <w:rPr>
          <w:rFonts w:ascii="Times New Roman" w:hAnsi="Times New Roman" w:cs="Times New Roman"/>
          <w:sz w:val="24"/>
          <w:szCs w:val="24"/>
        </w:rPr>
        <w:t>,</w:t>
      </w:r>
      <w:r w:rsidRPr="00A50290">
        <w:rPr>
          <w:rFonts w:ascii="Times New Roman" w:hAnsi="Times New Roman" w:cs="Times New Roman"/>
          <w:sz w:val="24"/>
          <w:szCs w:val="24"/>
        </w:rPr>
        <w:t xml:space="preserve"> než </w:t>
      </w:r>
      <w:r w:rsidR="00D235A9" w:rsidRPr="00A50290">
        <w:rPr>
          <w:rFonts w:ascii="Times New Roman" w:hAnsi="Times New Roman" w:cs="Times New Roman"/>
          <w:sz w:val="24"/>
          <w:szCs w:val="24"/>
        </w:rPr>
        <w:t>vymezují</w:t>
      </w:r>
      <w:r w:rsidRPr="00A50290">
        <w:rPr>
          <w:rFonts w:ascii="Times New Roman" w:hAnsi="Times New Roman" w:cs="Times New Roman"/>
          <w:sz w:val="24"/>
          <w:szCs w:val="24"/>
        </w:rPr>
        <w:t xml:space="preserve"> tabulky.</w:t>
      </w:r>
    </w:p>
    <w:p w:rsidR="00291934" w:rsidRPr="005637D1" w:rsidRDefault="00341773" w:rsidP="00146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návrhu </w:t>
      </w:r>
      <w:r w:rsidR="00291934" w:rsidRPr="005637D1">
        <w:rPr>
          <w:rFonts w:ascii="Times New Roman" w:hAnsi="Times New Roman" w:cs="Times New Roman"/>
          <w:sz w:val="24"/>
          <w:szCs w:val="24"/>
        </w:rPr>
        <w:t>OZ je převzat princip, že při určení výše škody na věci se vychází z její obvyklé ceny v době poškození. Za pozitivní považuji, že se navíc zohlední to, co poškozený k obnovení nebo nahrazení funkce věci účelně vynaložil (§ 2939 odst. 1). Přínosnou novinkou je i možnost nahrazení ceny zvláštní obliby, způsobil-li škůdce škodu ze svévole či škodolibosti (§ 2939 odst. 2).</w:t>
      </w:r>
    </w:p>
    <w:p w:rsidR="00291934" w:rsidRPr="00291934" w:rsidRDefault="00291934" w:rsidP="00711F41">
      <w:pPr>
        <w:pStyle w:val="Nadpis2"/>
        <w:spacing w:line="360" w:lineRule="auto"/>
        <w:rPr>
          <w:rFonts w:ascii="Times New Roman" w:hAnsi="Times New Roman" w:cs="Times New Roman"/>
          <w:i w:val="0"/>
        </w:rPr>
      </w:pPr>
      <w:bookmarkStart w:id="126" w:name="_Toc313712168"/>
      <w:bookmarkStart w:id="127" w:name="_Toc314440587"/>
      <w:r w:rsidRPr="00291934">
        <w:rPr>
          <w:rFonts w:ascii="Times New Roman" w:hAnsi="Times New Roman" w:cs="Times New Roman"/>
          <w:i w:val="0"/>
        </w:rPr>
        <w:t>De lege ferenda pracovního práva</w:t>
      </w:r>
      <w:bookmarkEnd w:id="126"/>
      <w:bookmarkEnd w:id="127"/>
    </w:p>
    <w:p w:rsidR="00762A86" w:rsidRPr="00A50290" w:rsidRDefault="00291934" w:rsidP="00C100AE">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Připravovanou nejbližší změnou podstatně novelizující ZP je zákon č. 365/2011 Sb., který byl publikován ve Sbírce </w:t>
      </w:r>
      <w:r w:rsidR="00A50290">
        <w:rPr>
          <w:rFonts w:ascii="Times New Roman" w:eastAsia="Calibri" w:hAnsi="Times New Roman" w:cs="Times New Roman"/>
          <w:sz w:val="24"/>
          <w:szCs w:val="24"/>
        </w:rPr>
        <w:t xml:space="preserve">zákonů ČR </w:t>
      </w:r>
      <w:r w:rsidRPr="005637D1">
        <w:rPr>
          <w:rFonts w:ascii="Times New Roman" w:eastAsia="Calibri" w:hAnsi="Times New Roman" w:cs="Times New Roman"/>
          <w:sz w:val="24"/>
          <w:szCs w:val="24"/>
        </w:rPr>
        <w:t>dne 6. 12. 2011 a je</w:t>
      </w:r>
      <w:r w:rsidR="00615399">
        <w:rPr>
          <w:rFonts w:ascii="Times New Roman" w:eastAsia="Calibri" w:hAnsi="Times New Roman" w:cs="Times New Roman"/>
          <w:sz w:val="24"/>
          <w:szCs w:val="24"/>
        </w:rPr>
        <w:t>hož účinnost je stanovena na 1. 1. </w:t>
      </w:r>
      <w:r w:rsidRPr="005637D1">
        <w:rPr>
          <w:rFonts w:ascii="Times New Roman" w:eastAsia="Calibri" w:hAnsi="Times New Roman" w:cs="Times New Roman"/>
          <w:sz w:val="24"/>
          <w:szCs w:val="24"/>
        </w:rPr>
        <w:t>2012</w:t>
      </w:r>
      <w:r w:rsidRPr="00A50290">
        <w:rPr>
          <w:rFonts w:ascii="Times New Roman" w:eastAsia="Calibri" w:hAnsi="Times New Roman" w:cs="Times New Roman"/>
          <w:sz w:val="24"/>
          <w:szCs w:val="24"/>
        </w:rPr>
        <w:t xml:space="preserve">. </w:t>
      </w:r>
      <w:r w:rsidR="00762A86" w:rsidRPr="00A50290">
        <w:rPr>
          <w:rFonts w:ascii="Times New Roman" w:hAnsi="Times New Roman" w:cs="Times New Roman"/>
          <w:sz w:val="24"/>
          <w:szCs w:val="24"/>
        </w:rPr>
        <w:t>Novela patří k nejvýznamnějším za posledních pět let existence současného ZP, obsahuje hojný počet změn a vnáší do oblasti pracovněprávních vztahů řadu nových pravidel. Největší změny přinese v institutu zkušební doby, pracovního poměru na dobu určitou, ukončení pracovního poměru, odstupného, pracovní doby a dovolené.</w:t>
      </w:r>
      <w:r w:rsidR="00762A86" w:rsidRPr="00A50290">
        <w:rPr>
          <w:rStyle w:val="Znakapoznpodarou"/>
          <w:rFonts w:ascii="Times New Roman" w:hAnsi="Times New Roman" w:cs="Times New Roman"/>
          <w:sz w:val="24"/>
          <w:szCs w:val="24"/>
        </w:rPr>
        <w:footnoteReference w:id="283"/>
      </w:r>
    </w:p>
    <w:p w:rsidR="00762A86" w:rsidRPr="00A50290" w:rsidRDefault="00762A86" w:rsidP="00762A86">
      <w:pPr>
        <w:autoSpaceDE w:val="0"/>
        <w:autoSpaceDN w:val="0"/>
        <w:adjustRightInd w:val="0"/>
        <w:spacing w:after="0" w:line="360" w:lineRule="auto"/>
        <w:ind w:firstLine="708"/>
        <w:jc w:val="both"/>
        <w:rPr>
          <w:rFonts w:ascii="Times New Roman" w:eastAsia="Calibri" w:hAnsi="Times New Roman" w:cs="Times New Roman"/>
          <w:sz w:val="24"/>
          <w:szCs w:val="24"/>
        </w:rPr>
      </w:pPr>
      <w:r w:rsidRPr="00A50290">
        <w:rPr>
          <w:rFonts w:ascii="Times New Roman" w:eastAsia="Calibri" w:hAnsi="Times New Roman" w:cs="Times New Roman"/>
          <w:sz w:val="24"/>
          <w:szCs w:val="24"/>
        </w:rPr>
        <w:t>Novela si klade za cíl pracovněprávní úpravu více „zpružnit“ odůvodněným požadavkem flexijistoty. Primárním cílem je provedení úpravy ZP, která povede k větší flexibilitě pracovněprávních vztahů a k vyšší motivaci zaměstnavatelů při vytváření nových pracovních míst. P. Bezouška myslí, že z pohledu flexibility zaměstnání toho návrh příliš nového nepřináší, jde spíše o upřesňování současných výkladových nejasností.</w:t>
      </w:r>
      <w:r w:rsidRPr="00A50290">
        <w:rPr>
          <w:rStyle w:val="Znakapoznpodarou"/>
        </w:rPr>
        <w:t xml:space="preserve"> </w:t>
      </w:r>
      <w:r w:rsidRPr="00A50290">
        <w:rPr>
          <w:rStyle w:val="Znakapoznpodarou"/>
        </w:rPr>
        <w:footnoteReference w:id="284"/>
      </w:r>
      <w:r w:rsidRPr="00A50290">
        <w:rPr>
          <w:rFonts w:ascii="Times New Roman" w:eastAsia="Calibri" w:hAnsi="Times New Roman" w:cs="Times New Roman"/>
          <w:sz w:val="24"/>
          <w:szCs w:val="24"/>
        </w:rPr>
        <w:t xml:space="preserve"> Já osobně se zatím neodvažuji možnost či nemožnost naplnění sledovaných cílů posoudit, uvidíme časem, až právní úprava nabude účinnosti.</w:t>
      </w:r>
    </w:p>
    <w:p w:rsidR="00291934" w:rsidRPr="00A50290" w:rsidRDefault="00C100AE" w:rsidP="00C100AE">
      <w:pPr>
        <w:spacing w:after="0" w:line="360" w:lineRule="auto"/>
        <w:ind w:firstLine="708"/>
        <w:jc w:val="both"/>
        <w:rPr>
          <w:rFonts w:ascii="Times New Roman" w:eastAsia="Calibri" w:hAnsi="Times New Roman" w:cs="Times New Roman"/>
          <w:sz w:val="24"/>
          <w:szCs w:val="24"/>
        </w:rPr>
      </w:pPr>
      <w:r w:rsidRPr="00A50290">
        <w:rPr>
          <w:rFonts w:ascii="Times New Roman" w:eastAsia="Calibri" w:hAnsi="Times New Roman" w:cs="Times New Roman"/>
          <w:sz w:val="24"/>
          <w:szCs w:val="24"/>
        </w:rPr>
        <w:t xml:space="preserve">Na mnoha místech této kvalifikační práce jsem se vyjadřovala </w:t>
      </w:r>
      <w:r w:rsidR="00A50290">
        <w:rPr>
          <w:rFonts w:ascii="Times New Roman" w:eastAsia="Calibri" w:hAnsi="Times New Roman" w:cs="Times New Roman"/>
          <w:sz w:val="24"/>
          <w:szCs w:val="24"/>
        </w:rPr>
        <w:t>ve</w:t>
      </w:r>
      <w:r w:rsidRPr="00A50290">
        <w:rPr>
          <w:rFonts w:ascii="Times New Roman" w:eastAsia="Calibri" w:hAnsi="Times New Roman" w:cs="Times New Roman"/>
          <w:sz w:val="24"/>
          <w:szCs w:val="24"/>
        </w:rPr>
        <w:t xml:space="preserve"> smyslu nutnosti zavedení liberalizace, větší flexibility a dispozitivnosti v pracovněprávní úpravě. </w:t>
      </w:r>
      <w:r w:rsidRPr="00A50290">
        <w:rPr>
          <w:rFonts w:ascii="Times New Roman" w:eastAsia="Calibri" w:hAnsi="Times New Roman" w:cs="Times New Roman"/>
          <w:sz w:val="24"/>
          <w:szCs w:val="24"/>
        </w:rPr>
        <w:lastRenderedPageBreak/>
        <w:t>Připravovanou novelu</w:t>
      </w:r>
      <w:r w:rsidR="00A50290">
        <w:rPr>
          <w:rFonts w:ascii="Times New Roman" w:eastAsia="Calibri" w:hAnsi="Times New Roman" w:cs="Times New Roman"/>
          <w:sz w:val="24"/>
          <w:szCs w:val="24"/>
        </w:rPr>
        <w:t xml:space="preserve"> vnímám, i přes určité výhrady </w:t>
      </w:r>
      <w:r w:rsidRPr="00A50290">
        <w:rPr>
          <w:rFonts w:ascii="Times New Roman" w:eastAsia="Calibri" w:hAnsi="Times New Roman" w:cs="Times New Roman"/>
          <w:sz w:val="24"/>
          <w:szCs w:val="24"/>
        </w:rPr>
        <w:t>jak</w:t>
      </w:r>
      <w:r w:rsidR="00A50290">
        <w:rPr>
          <w:rFonts w:ascii="Times New Roman" w:eastAsia="Calibri" w:hAnsi="Times New Roman" w:cs="Times New Roman"/>
          <w:sz w:val="24"/>
          <w:szCs w:val="24"/>
        </w:rPr>
        <w:t xml:space="preserve">o krok správným směrem. </w:t>
      </w:r>
      <w:r w:rsidR="00291934" w:rsidRPr="00A50290">
        <w:rPr>
          <w:rFonts w:ascii="Times New Roman" w:eastAsia="Calibri" w:hAnsi="Times New Roman" w:cs="Times New Roman"/>
          <w:sz w:val="24"/>
          <w:szCs w:val="24"/>
        </w:rPr>
        <w:t xml:space="preserve">Opomiňme kritické připomínky k příliš krátké legisvakanční lhůtě a ve stručnosti se </w:t>
      </w:r>
      <w:r w:rsidR="00A50290">
        <w:rPr>
          <w:rFonts w:ascii="Times New Roman" w:eastAsia="Calibri" w:hAnsi="Times New Roman" w:cs="Times New Roman"/>
          <w:sz w:val="24"/>
          <w:szCs w:val="24"/>
        </w:rPr>
        <w:t xml:space="preserve">dále </w:t>
      </w:r>
      <w:r w:rsidR="00291934" w:rsidRPr="00A50290">
        <w:rPr>
          <w:rFonts w:ascii="Times New Roman" w:eastAsia="Calibri" w:hAnsi="Times New Roman" w:cs="Times New Roman"/>
          <w:sz w:val="24"/>
          <w:szCs w:val="24"/>
        </w:rPr>
        <w:t>věnujme změnám v oblasti odpovědnosti za škodu.</w:t>
      </w:r>
    </w:p>
    <w:p w:rsidR="00291934" w:rsidRPr="005637D1" w:rsidRDefault="00291934" w:rsidP="00291934">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Dle novelizovaného</w:t>
      </w:r>
      <w:r>
        <w:rPr>
          <w:rFonts w:ascii="Times New Roman" w:eastAsia="Calibri" w:hAnsi="Times New Roman" w:cs="Times New Roman"/>
          <w:sz w:val="24"/>
          <w:szCs w:val="24"/>
        </w:rPr>
        <w:t xml:space="preserve"> ustanovení</w:t>
      </w:r>
      <w:r w:rsidRPr="005637D1">
        <w:rPr>
          <w:rFonts w:ascii="Times New Roman" w:eastAsia="Calibri" w:hAnsi="Times New Roman" w:cs="Times New Roman"/>
          <w:sz w:val="24"/>
          <w:szCs w:val="24"/>
        </w:rPr>
        <w:t xml:space="preserve"> § 4 ZP se</w:t>
      </w:r>
      <w:r w:rsidRPr="005637D1">
        <w:rPr>
          <w:rFonts w:ascii="Times New Roman" w:hAnsi="Times New Roman" w:cs="Times New Roman"/>
          <w:sz w:val="24"/>
          <w:szCs w:val="24"/>
        </w:rPr>
        <w:t xml:space="preserve"> pracovněprávní vztahy se řídí ZP; nelze-li použít tento zákon, řídí se OZ, a to vždy v souladu se základními zásadami pracovněprávních vztahů. </w:t>
      </w:r>
      <w:r w:rsidRPr="005637D1">
        <w:rPr>
          <w:rFonts w:ascii="Times New Roman" w:eastAsia="Calibri" w:hAnsi="Times New Roman" w:cs="Times New Roman"/>
          <w:sz w:val="24"/>
          <w:szCs w:val="24"/>
        </w:rPr>
        <w:t>Princip subsidiarity byl konečně v souladu s nálezem Pl. ÚS 83/06 výslovně do ZP zakomponován.</w:t>
      </w:r>
      <w:r>
        <w:rPr>
          <w:rFonts w:ascii="Times New Roman" w:eastAsia="Calibri" w:hAnsi="Times New Roman" w:cs="Times New Roman"/>
          <w:sz w:val="24"/>
          <w:szCs w:val="24"/>
        </w:rPr>
        <w:t xml:space="preserve"> Nově vložené ustanovení</w:t>
      </w:r>
      <w:r w:rsidRPr="005637D1">
        <w:rPr>
          <w:rFonts w:ascii="Times New Roman" w:eastAsia="Calibri" w:hAnsi="Times New Roman" w:cs="Times New Roman"/>
          <w:sz w:val="24"/>
          <w:szCs w:val="24"/>
        </w:rPr>
        <w:t xml:space="preserve"> § 4a a § 4b vymezuje výjimky z tohoto pravidla. </w:t>
      </w:r>
    </w:p>
    <w:p w:rsidR="00291934" w:rsidRPr="005637D1" w:rsidRDefault="00291934" w:rsidP="00291934">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Také </w:t>
      </w:r>
      <w:r>
        <w:rPr>
          <w:rFonts w:ascii="Times New Roman" w:eastAsia="Calibri" w:hAnsi="Times New Roman" w:cs="Times New Roman"/>
          <w:sz w:val="24"/>
          <w:szCs w:val="24"/>
        </w:rPr>
        <w:t xml:space="preserve">ustanovení </w:t>
      </w:r>
      <w:r w:rsidRPr="005637D1">
        <w:rPr>
          <w:rFonts w:ascii="Times New Roman" w:eastAsia="Calibri" w:hAnsi="Times New Roman" w:cs="Times New Roman"/>
          <w:sz w:val="24"/>
          <w:szCs w:val="24"/>
        </w:rPr>
        <w:t>§ 9 odst. 2 nOZ stanoví: „</w:t>
      </w:r>
      <w:r w:rsidRPr="005637D1">
        <w:rPr>
          <w:rFonts w:ascii="Times New Roman" w:eastAsia="Calibri" w:hAnsi="Times New Roman" w:cs="Times New Roman"/>
          <w:i/>
          <w:sz w:val="24"/>
          <w:szCs w:val="24"/>
        </w:rPr>
        <w:t>Soukromá práva a povinnosti osobní a majetkové povahy se řídí občanským zákoníkem v tom rozsahu, v jakém je neupravují jiné právní předpisy.“</w:t>
      </w:r>
      <w:r w:rsidRPr="005637D1">
        <w:rPr>
          <w:rFonts w:ascii="Times New Roman" w:eastAsia="Calibri" w:hAnsi="Times New Roman" w:cs="Times New Roman"/>
          <w:sz w:val="24"/>
          <w:szCs w:val="24"/>
        </w:rPr>
        <w:t xml:space="preserve"> Dle důvodové zprávy k</w:t>
      </w:r>
      <w:r>
        <w:rPr>
          <w:rFonts w:ascii="Times New Roman" w:eastAsia="Calibri" w:hAnsi="Times New Roman" w:cs="Times New Roman"/>
          <w:sz w:val="24"/>
          <w:szCs w:val="24"/>
        </w:rPr>
        <w:t xml:space="preserve"> ustanovení </w:t>
      </w:r>
      <w:r w:rsidRPr="005637D1">
        <w:rPr>
          <w:rFonts w:ascii="Times New Roman" w:eastAsia="Calibri" w:hAnsi="Times New Roman" w:cs="Times New Roman"/>
          <w:sz w:val="24"/>
          <w:szCs w:val="24"/>
        </w:rPr>
        <w:t xml:space="preserve">§ 9 odst. 2 nOZ vyjadřuje </w:t>
      </w:r>
      <w:r>
        <w:rPr>
          <w:rFonts w:ascii="Times New Roman" w:eastAsia="Calibri" w:hAnsi="Times New Roman" w:cs="Times New Roman"/>
          <w:sz w:val="24"/>
          <w:szCs w:val="24"/>
        </w:rPr>
        <w:t xml:space="preserve">ustanovení </w:t>
      </w:r>
      <w:r w:rsidRPr="005637D1">
        <w:rPr>
          <w:rFonts w:ascii="Times New Roman" w:eastAsia="Calibri" w:hAnsi="Times New Roman" w:cs="Times New Roman"/>
          <w:sz w:val="24"/>
          <w:szCs w:val="24"/>
        </w:rPr>
        <w:t xml:space="preserve">vůdčí pravidlo, že občanský zákoník je kodex, těžiště veškerého soukromého práva, k němuž se sbíhají a který ovlivňuje </w:t>
      </w:r>
      <w:r>
        <w:rPr>
          <w:rFonts w:ascii="Times New Roman" w:eastAsia="Calibri" w:hAnsi="Times New Roman" w:cs="Times New Roman"/>
          <w:sz w:val="24"/>
          <w:szCs w:val="24"/>
        </w:rPr>
        <w:t>všechny</w:t>
      </w:r>
      <w:r w:rsidRPr="005637D1">
        <w:rPr>
          <w:rFonts w:ascii="Times New Roman" w:eastAsia="Calibri" w:hAnsi="Times New Roman" w:cs="Times New Roman"/>
          <w:sz w:val="24"/>
          <w:szCs w:val="24"/>
        </w:rPr>
        <w:t xml:space="preserve"> soukromoprávní </w:t>
      </w:r>
      <w:r>
        <w:rPr>
          <w:rFonts w:ascii="Times New Roman" w:eastAsia="Calibri" w:hAnsi="Times New Roman" w:cs="Times New Roman"/>
          <w:sz w:val="24"/>
          <w:szCs w:val="24"/>
        </w:rPr>
        <w:t>normy</w:t>
      </w:r>
      <w:r w:rsidRPr="005637D1">
        <w:rPr>
          <w:rFonts w:ascii="Times New Roman" w:eastAsia="Calibri" w:hAnsi="Times New Roman" w:cs="Times New Roman"/>
          <w:sz w:val="24"/>
          <w:szCs w:val="24"/>
        </w:rPr>
        <w:t xml:space="preserve">, byť je obsahují jiné právní předpisy. Z toho vyplývá, že se v pracovním právu </w:t>
      </w:r>
      <w:r>
        <w:rPr>
          <w:rFonts w:ascii="Times New Roman" w:eastAsia="Calibri" w:hAnsi="Times New Roman" w:cs="Times New Roman"/>
          <w:sz w:val="24"/>
          <w:szCs w:val="24"/>
        </w:rPr>
        <w:t xml:space="preserve">rovněž </w:t>
      </w:r>
      <w:r w:rsidRPr="005637D1">
        <w:rPr>
          <w:rFonts w:ascii="Times New Roman" w:eastAsia="Calibri" w:hAnsi="Times New Roman" w:cs="Times New Roman"/>
          <w:sz w:val="24"/>
          <w:szCs w:val="24"/>
        </w:rPr>
        <w:t>budu moci uplatnit zásady, na kterých nOZ spočívá, zvyklosti soukromého života (§ 10 odst. 1 nOZ) a zásady spravedlnosti (§ 10 odst. 2 nOZ)</w:t>
      </w:r>
      <w:r w:rsidRPr="005637D1">
        <w:rPr>
          <w:rStyle w:val="Znakapoznpodarou"/>
          <w:rFonts w:ascii="Times New Roman" w:eastAsia="Calibri" w:hAnsi="Times New Roman" w:cs="Times New Roman"/>
          <w:sz w:val="24"/>
          <w:szCs w:val="24"/>
        </w:rPr>
        <w:t xml:space="preserve"> </w:t>
      </w:r>
      <w:r w:rsidRPr="005637D1">
        <w:rPr>
          <w:rFonts w:ascii="Times New Roman" w:eastAsia="Calibri" w:hAnsi="Times New Roman" w:cs="Times New Roman"/>
          <w:sz w:val="24"/>
          <w:szCs w:val="24"/>
        </w:rPr>
        <w:t>při dodržení zásady lex specialis derogat generali.</w:t>
      </w:r>
      <w:r w:rsidRPr="005637D1">
        <w:rPr>
          <w:rStyle w:val="Znakapoznpodarou"/>
          <w:rFonts w:ascii="Times New Roman" w:eastAsia="Calibri" w:hAnsi="Times New Roman" w:cs="Times New Roman"/>
          <w:sz w:val="24"/>
          <w:szCs w:val="24"/>
        </w:rPr>
        <w:footnoteReference w:id="285"/>
      </w:r>
    </w:p>
    <w:p w:rsidR="00291934" w:rsidRDefault="00762A86" w:rsidP="00A50290">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Připravovaná</w:t>
      </w:r>
      <w:r w:rsidR="00291934" w:rsidRPr="005637D1">
        <w:rPr>
          <w:rFonts w:ascii="Times New Roman" w:eastAsia="Calibri" w:hAnsi="Times New Roman" w:cs="Times New Roman"/>
          <w:sz w:val="24"/>
          <w:szCs w:val="24"/>
        </w:rPr>
        <w:t xml:space="preserve"> novela ZP č. 365/2011 Sb. velké změny v institutu odpovědnosti za škodu </w:t>
      </w:r>
      <w:r>
        <w:rPr>
          <w:rFonts w:ascii="Times New Roman" w:eastAsia="Calibri" w:hAnsi="Times New Roman" w:cs="Times New Roman"/>
          <w:sz w:val="24"/>
          <w:szCs w:val="24"/>
        </w:rPr>
        <w:t>nepřinese</w:t>
      </w:r>
      <w:r w:rsidR="00291934" w:rsidRPr="005637D1">
        <w:rPr>
          <w:rFonts w:ascii="Times New Roman" w:eastAsia="Calibri" w:hAnsi="Times New Roman" w:cs="Times New Roman"/>
          <w:sz w:val="24"/>
          <w:szCs w:val="24"/>
        </w:rPr>
        <w:t xml:space="preserve">. Nově je uložena nemožnost zástupce zaměstnance uzavřít dohodu o </w:t>
      </w:r>
      <w:r w:rsidR="00A50290" w:rsidRPr="00A50290">
        <w:rPr>
          <w:rFonts w:ascii="Times New Roman" w:eastAsia="Calibri" w:hAnsi="Times New Roman" w:cs="Times New Roman"/>
          <w:sz w:val="24"/>
          <w:szCs w:val="24"/>
        </w:rPr>
        <w:t>odpovědnosti k</w:t>
      </w:r>
      <w:r w:rsidR="00A50290">
        <w:rPr>
          <w:rFonts w:ascii="Times New Roman" w:eastAsia="Calibri" w:hAnsi="Times New Roman" w:cs="Times New Roman"/>
          <w:sz w:val="24"/>
          <w:szCs w:val="24"/>
        </w:rPr>
        <w:t> </w:t>
      </w:r>
      <w:r w:rsidR="00A50290" w:rsidRPr="00A50290">
        <w:rPr>
          <w:rFonts w:ascii="Times New Roman" w:eastAsia="Calibri" w:hAnsi="Times New Roman" w:cs="Times New Roman"/>
          <w:sz w:val="24"/>
          <w:szCs w:val="24"/>
        </w:rPr>
        <w:t>ochraně</w:t>
      </w:r>
      <w:r w:rsidR="00A50290">
        <w:rPr>
          <w:rFonts w:ascii="Times New Roman" w:eastAsia="Calibri" w:hAnsi="Times New Roman" w:cs="Times New Roman"/>
          <w:sz w:val="24"/>
          <w:szCs w:val="24"/>
        </w:rPr>
        <w:t xml:space="preserve"> hodnot svěřených zaměstnanci k</w:t>
      </w:r>
      <w:r w:rsidR="00A50290" w:rsidRPr="00A50290">
        <w:rPr>
          <w:rFonts w:ascii="Times New Roman" w:eastAsia="Calibri" w:hAnsi="Times New Roman" w:cs="Times New Roman"/>
          <w:sz w:val="24"/>
          <w:szCs w:val="24"/>
        </w:rPr>
        <w:t xml:space="preserve"> vyúčtování</w:t>
      </w:r>
      <w:r w:rsidR="00291934" w:rsidRPr="005637D1">
        <w:rPr>
          <w:rFonts w:ascii="Times New Roman" w:eastAsia="Calibri" w:hAnsi="Times New Roman" w:cs="Times New Roman"/>
          <w:sz w:val="24"/>
          <w:szCs w:val="24"/>
        </w:rPr>
        <w:t>, byl-li zaměstnanec zbaven nebo omezen způsobilosti k právním úkonům (§ 252 odst. 3). Zaměstnavatel bude povinen provést inventarizaci při uzavření dohody o odpovědnosti, při jejím zániku, při výkonu jiné práce, při převedení zaměstnance na jinou práci nebo na jiné pracoviště, při jeho přeložení a při skončení pracovního poměru (§ 254 ZP).</w:t>
      </w:r>
    </w:p>
    <w:p w:rsidR="00762A86" w:rsidRPr="00A50290" w:rsidRDefault="00762A86" w:rsidP="00762A86">
      <w:pPr>
        <w:spacing w:after="0" w:line="360" w:lineRule="auto"/>
        <w:ind w:firstLine="708"/>
        <w:jc w:val="both"/>
        <w:rPr>
          <w:rFonts w:ascii="Times New Roman" w:hAnsi="Times New Roman" w:cs="Times New Roman"/>
          <w:sz w:val="24"/>
          <w:szCs w:val="24"/>
        </w:rPr>
      </w:pPr>
      <w:r w:rsidRPr="00A50290">
        <w:rPr>
          <w:rFonts w:ascii="Times New Roman" w:hAnsi="Times New Roman" w:cs="Times New Roman"/>
          <w:sz w:val="24"/>
          <w:szCs w:val="24"/>
        </w:rPr>
        <w:t>Ve spojitosti s náhradou škody ZP nově stanoví, že zaměstnavatel nesmí od zaměstnance v souvislosti s výkonem závislé práce požadovat peněžitou záruku. Toto ustanovení bylo zavedeno proto, aby zaměstnavatelé nesměli od zaměstnanců vyžadovat složení kauce jako jistoty pro případnou náhradu škody, kterou by zaměstnanec mohl v budoucnu způsobit a z této kauce by se zaměstnavatel hojil.</w:t>
      </w:r>
      <w:r w:rsidRPr="00A50290">
        <w:rPr>
          <w:rStyle w:val="Znakapoznpodarou"/>
          <w:rFonts w:ascii="Times New Roman" w:hAnsi="Times New Roman" w:cs="Times New Roman"/>
          <w:sz w:val="24"/>
          <w:szCs w:val="24"/>
        </w:rPr>
        <w:footnoteReference w:id="286"/>
      </w:r>
    </w:p>
    <w:p w:rsidR="00291934" w:rsidRPr="00C100AE" w:rsidRDefault="00C100AE" w:rsidP="00C100AE">
      <w:pPr>
        <w:autoSpaceDE w:val="0"/>
        <w:autoSpaceDN w:val="0"/>
        <w:adjustRightInd w:val="0"/>
        <w:spacing w:after="0" w:line="360"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Opět se přikláním k názoru</w:t>
      </w:r>
      <w:r w:rsidRPr="005637D1">
        <w:rPr>
          <w:rFonts w:ascii="Times New Roman" w:eastAsia="Calibri" w:hAnsi="Times New Roman" w:cs="Times New Roman"/>
          <w:sz w:val="24"/>
          <w:szCs w:val="24"/>
        </w:rPr>
        <w:t>,</w:t>
      </w:r>
      <w:r>
        <w:rPr>
          <w:rFonts w:ascii="Times New Roman" w:eastAsia="Calibri" w:hAnsi="Times New Roman" w:cs="Times New Roman"/>
          <w:sz w:val="24"/>
          <w:szCs w:val="24"/>
        </w:rPr>
        <w:t xml:space="preserve"> že změna je potřebná,</w:t>
      </w:r>
      <w:r w:rsidRPr="005637D1">
        <w:rPr>
          <w:rFonts w:ascii="Times New Roman" w:eastAsia="Calibri" w:hAnsi="Times New Roman" w:cs="Times New Roman"/>
          <w:sz w:val="24"/>
          <w:szCs w:val="24"/>
        </w:rPr>
        <w:t xml:space="preserve"> ale v oblasti náhrady škody nedostatečná.</w:t>
      </w:r>
      <w:r>
        <w:rPr>
          <w:rFonts w:ascii="Times New Roman" w:eastAsia="Calibri" w:hAnsi="Times New Roman" w:cs="Times New Roman"/>
          <w:color w:val="FF0000"/>
          <w:sz w:val="24"/>
          <w:szCs w:val="24"/>
        </w:rPr>
        <w:t xml:space="preserve"> </w:t>
      </w:r>
      <w:r w:rsidR="00291934" w:rsidRPr="005637D1">
        <w:rPr>
          <w:rFonts w:ascii="Times New Roman" w:eastAsia="Calibri" w:hAnsi="Times New Roman" w:cs="Times New Roman"/>
          <w:sz w:val="24"/>
          <w:szCs w:val="24"/>
        </w:rPr>
        <w:t xml:space="preserve">Vývoj právní úpravy de lege ferenda by měl přinejmenším směřovat k větší míře dispozitivnosti náhrady škody. </w:t>
      </w:r>
      <w:r w:rsidR="00615399">
        <w:rPr>
          <w:rFonts w:ascii="Times New Roman" w:eastAsia="Calibri" w:hAnsi="Times New Roman" w:cs="Times New Roman"/>
          <w:sz w:val="24"/>
          <w:szCs w:val="24"/>
        </w:rPr>
        <w:t>Zákoník práce</w:t>
      </w:r>
      <w:r w:rsidR="00291934" w:rsidRPr="005637D1">
        <w:rPr>
          <w:rFonts w:ascii="Times New Roman" w:eastAsia="Calibri" w:hAnsi="Times New Roman" w:cs="Times New Roman"/>
          <w:sz w:val="24"/>
          <w:szCs w:val="24"/>
        </w:rPr>
        <w:t xml:space="preserve"> by měl připustit možnost smluvního zvýšení limitu odpovědnosti zaměstnavatele za škodu na odložených věcech, stejně tak </w:t>
      </w:r>
      <w:r w:rsidR="00291934" w:rsidRPr="005637D1">
        <w:rPr>
          <w:rFonts w:ascii="Times New Roman" w:eastAsia="Calibri" w:hAnsi="Times New Roman" w:cs="Times New Roman"/>
          <w:sz w:val="24"/>
          <w:szCs w:val="24"/>
        </w:rPr>
        <w:lastRenderedPageBreak/>
        <w:t>náhrad při pracovním úrazu nebo nemoci z povolání, nenabude-li účinnosti zákon o úrazovém pojištění zaměstnanců. Také při odpovědnosti zaměstnance za škodu by měla být stanovena možnost smluvního ujednání výše náhrady škody při respektování zákonem stanovené</w:t>
      </w:r>
      <w:r w:rsidR="00291934">
        <w:rPr>
          <w:rFonts w:ascii="Times New Roman" w:eastAsia="Calibri" w:hAnsi="Times New Roman" w:cs="Times New Roman"/>
          <w:sz w:val="24"/>
          <w:szCs w:val="24"/>
        </w:rPr>
        <w:t>ho</w:t>
      </w:r>
      <w:r w:rsidR="00291934" w:rsidRPr="005637D1">
        <w:rPr>
          <w:rFonts w:ascii="Times New Roman" w:eastAsia="Calibri" w:hAnsi="Times New Roman" w:cs="Times New Roman"/>
          <w:sz w:val="24"/>
          <w:szCs w:val="24"/>
        </w:rPr>
        <w:t xml:space="preserve"> maximální</w:t>
      </w:r>
      <w:r w:rsidR="00291934">
        <w:rPr>
          <w:rFonts w:ascii="Times New Roman" w:eastAsia="Calibri" w:hAnsi="Times New Roman" w:cs="Times New Roman"/>
          <w:sz w:val="24"/>
          <w:szCs w:val="24"/>
        </w:rPr>
        <w:t>ho</w:t>
      </w:r>
      <w:r w:rsidR="00291934" w:rsidRPr="005637D1">
        <w:rPr>
          <w:rFonts w:ascii="Times New Roman" w:eastAsia="Calibri" w:hAnsi="Times New Roman" w:cs="Times New Roman"/>
          <w:sz w:val="24"/>
          <w:szCs w:val="24"/>
        </w:rPr>
        <w:t xml:space="preserve"> </w:t>
      </w:r>
      <w:r w:rsidR="00291934">
        <w:rPr>
          <w:rFonts w:ascii="Times New Roman" w:eastAsia="Calibri" w:hAnsi="Times New Roman" w:cs="Times New Roman"/>
          <w:sz w:val="24"/>
          <w:szCs w:val="24"/>
        </w:rPr>
        <w:t>limitu</w:t>
      </w:r>
      <w:r w:rsidR="00291934" w:rsidRPr="005637D1">
        <w:rPr>
          <w:rFonts w:ascii="Times New Roman" w:eastAsia="Calibri" w:hAnsi="Times New Roman" w:cs="Times New Roman"/>
          <w:sz w:val="24"/>
          <w:szCs w:val="24"/>
        </w:rPr>
        <w:t>.</w:t>
      </w:r>
      <w:r w:rsidR="00291934" w:rsidRPr="005637D1">
        <w:rPr>
          <w:rStyle w:val="Znakapoznpodarou"/>
          <w:rFonts w:ascii="Times New Roman" w:eastAsia="Calibri" w:hAnsi="Times New Roman" w:cs="Times New Roman"/>
          <w:sz w:val="24"/>
          <w:szCs w:val="24"/>
        </w:rPr>
        <w:footnoteReference w:id="287"/>
      </w:r>
    </w:p>
    <w:p w:rsidR="00291934" w:rsidRPr="005637D1" w:rsidRDefault="00291934" w:rsidP="00291934">
      <w:pPr>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Po přijetí nOZ budou muset být do ZP zapracovány další podstatné novely nebo se objeví nutnost přepracovat </w:t>
      </w:r>
      <w:r>
        <w:rPr>
          <w:rFonts w:ascii="Times New Roman" w:eastAsia="Calibri" w:hAnsi="Times New Roman" w:cs="Times New Roman"/>
          <w:sz w:val="24"/>
          <w:szCs w:val="24"/>
        </w:rPr>
        <w:t>celou pracovněprávní úpravu</w:t>
      </w:r>
      <w:r w:rsidRPr="005637D1">
        <w:rPr>
          <w:rFonts w:ascii="Times New Roman" w:eastAsia="Calibri" w:hAnsi="Times New Roman" w:cs="Times New Roman"/>
          <w:sz w:val="24"/>
          <w:szCs w:val="24"/>
        </w:rPr>
        <w:t>. P. Bezouška vidí budoucnost pracovního práva ve třech zákonech – zákonu o pracovním poměr</w:t>
      </w:r>
      <w:r>
        <w:rPr>
          <w:rFonts w:ascii="Times New Roman" w:eastAsia="Calibri" w:hAnsi="Times New Roman" w:cs="Times New Roman"/>
          <w:sz w:val="24"/>
          <w:szCs w:val="24"/>
        </w:rPr>
        <w:t>u</w:t>
      </w:r>
      <w:r w:rsidRPr="005637D1">
        <w:rPr>
          <w:rFonts w:ascii="Times New Roman" w:eastAsia="Calibri" w:hAnsi="Times New Roman" w:cs="Times New Roman"/>
          <w:sz w:val="24"/>
          <w:szCs w:val="24"/>
        </w:rPr>
        <w:t>, zákonu o kolektivním vyjednává</w:t>
      </w:r>
      <w:r>
        <w:rPr>
          <w:rFonts w:ascii="Times New Roman" w:eastAsia="Calibri" w:hAnsi="Times New Roman" w:cs="Times New Roman"/>
          <w:sz w:val="24"/>
          <w:szCs w:val="24"/>
        </w:rPr>
        <w:t>ní a zákonu o bezpečnosti práce</w:t>
      </w:r>
      <w:r w:rsidRPr="005637D1">
        <w:rPr>
          <w:rFonts w:ascii="Times New Roman" w:eastAsia="Calibri" w:hAnsi="Times New Roman" w:cs="Times New Roman"/>
          <w:sz w:val="24"/>
          <w:szCs w:val="24"/>
        </w:rPr>
        <w:t>.</w:t>
      </w:r>
      <w:r w:rsidRPr="005637D1">
        <w:rPr>
          <w:rStyle w:val="Znakapoznpodarou"/>
          <w:rFonts w:ascii="Times New Roman" w:eastAsia="Calibri" w:hAnsi="Times New Roman" w:cs="Times New Roman"/>
          <w:sz w:val="24"/>
          <w:szCs w:val="24"/>
        </w:rPr>
        <w:footnoteReference w:id="288"/>
      </w:r>
      <w:r w:rsidRPr="005637D1">
        <w:rPr>
          <w:rFonts w:ascii="Times New Roman" w:eastAsia="Calibri" w:hAnsi="Times New Roman" w:cs="Times New Roman"/>
          <w:sz w:val="24"/>
          <w:szCs w:val="24"/>
        </w:rPr>
        <w:t xml:space="preserve"> Doufejme, že se české pracovní právo vydá tou správnou cestou.</w:t>
      </w:r>
    </w:p>
    <w:p w:rsidR="00291934" w:rsidRPr="005637D1" w:rsidRDefault="00291934" w:rsidP="00291934">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 xml:space="preserve">Odezvu odborné veřejnosti vyvolává i neustálé odkládání účinnosti </w:t>
      </w:r>
      <w:r w:rsidRPr="00A50290">
        <w:rPr>
          <w:rFonts w:ascii="Times New Roman" w:eastAsia="Calibri" w:hAnsi="Times New Roman" w:cs="Times New Roman"/>
          <w:b/>
          <w:sz w:val="24"/>
          <w:szCs w:val="24"/>
        </w:rPr>
        <w:t>zákon</w:t>
      </w:r>
      <w:r w:rsidRPr="005637D1">
        <w:rPr>
          <w:rFonts w:ascii="Times New Roman" w:eastAsia="Calibri" w:hAnsi="Times New Roman" w:cs="Times New Roman"/>
          <w:sz w:val="24"/>
          <w:szCs w:val="24"/>
        </w:rPr>
        <w:t xml:space="preserve">a </w:t>
      </w:r>
      <w:r w:rsidRPr="00A50290">
        <w:rPr>
          <w:rFonts w:ascii="Times New Roman" w:eastAsia="Calibri" w:hAnsi="Times New Roman" w:cs="Times New Roman"/>
          <w:b/>
          <w:sz w:val="24"/>
          <w:szCs w:val="24"/>
        </w:rPr>
        <w:t>č. 266/2006 Sb., o úrazovém pojištění zaměstnanců</w:t>
      </w:r>
      <w:r w:rsidRPr="005637D1">
        <w:rPr>
          <w:rFonts w:ascii="Times New Roman" w:eastAsia="Calibri" w:hAnsi="Times New Roman" w:cs="Times New Roman"/>
          <w:sz w:val="24"/>
          <w:szCs w:val="24"/>
        </w:rPr>
        <w:t xml:space="preserve">. Zákonem č. 282/2009 Sb. se účinnost zákona o úrazovém pojištění odsunula na 1. 1. 2013. Doposud mohou pojištění odpovědnosti za škodu při pracovních úrazech a nemocech z povolání provádět Kooperativa pojišťovna, a.s. a </w:t>
      </w:r>
      <w:r w:rsidR="00A50290">
        <w:rPr>
          <w:rFonts w:ascii="Times New Roman" w:eastAsia="Calibri" w:hAnsi="Times New Roman" w:cs="Times New Roman"/>
          <w:sz w:val="24"/>
          <w:szCs w:val="24"/>
        </w:rPr>
        <w:t>Česká pojišťovna, a.</w:t>
      </w:r>
      <w:r w:rsidRPr="005637D1">
        <w:rPr>
          <w:rFonts w:ascii="Times New Roman" w:eastAsia="Calibri" w:hAnsi="Times New Roman" w:cs="Times New Roman"/>
          <w:sz w:val="24"/>
          <w:szCs w:val="24"/>
        </w:rPr>
        <w:t>s.</w:t>
      </w:r>
      <w:r w:rsidRPr="005637D1">
        <w:rPr>
          <w:rStyle w:val="Znakapoznpodarou"/>
          <w:rFonts w:ascii="Times New Roman" w:eastAsia="Calibri" w:hAnsi="Times New Roman" w:cs="Times New Roman"/>
          <w:sz w:val="24"/>
          <w:szCs w:val="24"/>
        </w:rPr>
        <w:footnoteReference w:id="289"/>
      </w:r>
      <w:r w:rsidRPr="005637D1">
        <w:rPr>
          <w:rFonts w:ascii="Times New Roman" w:eastAsia="Calibri" w:hAnsi="Times New Roman" w:cs="Times New Roman"/>
          <w:sz w:val="24"/>
          <w:szCs w:val="24"/>
        </w:rPr>
        <w:t>. Kritická připomínka z mé strany směřuje k nutnosti uvolnění hospodářské soutěže tak, aby do okruhu pojišťoven, u kterých se zaměstnavatel může pojistit, byly zahrnuty všechny pojišťovny (podobně jako u povinného ručení), než zákon o úrazovém pojištění</w:t>
      </w:r>
      <w:r w:rsidR="00A50290">
        <w:rPr>
          <w:rFonts w:ascii="Times New Roman" w:eastAsia="Calibri" w:hAnsi="Times New Roman" w:cs="Times New Roman"/>
          <w:sz w:val="24"/>
          <w:szCs w:val="24"/>
        </w:rPr>
        <w:t xml:space="preserve"> zaměstnanců</w:t>
      </w:r>
      <w:r w:rsidRPr="005637D1">
        <w:rPr>
          <w:rFonts w:ascii="Times New Roman" w:eastAsia="Calibri" w:hAnsi="Times New Roman" w:cs="Times New Roman"/>
          <w:sz w:val="24"/>
          <w:szCs w:val="24"/>
        </w:rPr>
        <w:t xml:space="preserve"> nabude účinnosti. </w:t>
      </w:r>
    </w:p>
    <w:p w:rsidR="00291934" w:rsidRPr="005637D1" w:rsidRDefault="00291934" w:rsidP="00291934">
      <w:pPr>
        <w:spacing w:after="0" w:line="360" w:lineRule="auto"/>
        <w:ind w:firstLine="708"/>
        <w:jc w:val="both"/>
        <w:rPr>
          <w:rFonts w:ascii="Times New Roman" w:hAnsi="Times New Roman" w:cs="Times New Roman"/>
          <w:sz w:val="24"/>
          <w:szCs w:val="24"/>
        </w:rPr>
      </w:pPr>
      <w:r w:rsidRPr="005637D1">
        <w:rPr>
          <w:rFonts w:ascii="Times New Roman" w:eastAsia="Calibri" w:hAnsi="Times New Roman" w:cs="Times New Roman"/>
          <w:sz w:val="24"/>
          <w:szCs w:val="24"/>
        </w:rPr>
        <w:t>Zákon o úrazovém pojištění</w:t>
      </w:r>
      <w:r w:rsidR="00A50290">
        <w:rPr>
          <w:rFonts w:ascii="Times New Roman" w:eastAsia="Calibri" w:hAnsi="Times New Roman" w:cs="Times New Roman"/>
          <w:sz w:val="24"/>
          <w:szCs w:val="24"/>
        </w:rPr>
        <w:t xml:space="preserve"> zaměstnanců</w:t>
      </w:r>
      <w:r w:rsidRPr="005637D1">
        <w:rPr>
          <w:rFonts w:ascii="Times New Roman" w:eastAsia="Calibri" w:hAnsi="Times New Roman" w:cs="Times New Roman"/>
          <w:sz w:val="24"/>
          <w:szCs w:val="24"/>
        </w:rPr>
        <w:t xml:space="preserve"> představuje zásadní změnu, která přenáší odpovědnost za provádění úrazového pojištění na stát.</w:t>
      </w:r>
      <w:r w:rsidRPr="005637D1">
        <w:rPr>
          <w:rFonts w:ascii="Times New Roman" w:hAnsi="Times New Roman" w:cs="Times New Roman"/>
          <w:sz w:val="24"/>
          <w:szCs w:val="24"/>
        </w:rPr>
        <w:t xml:space="preserve"> </w:t>
      </w:r>
      <w:r w:rsidRPr="005637D1">
        <w:rPr>
          <w:rFonts w:ascii="Times New Roman" w:eastAsia="Calibri" w:hAnsi="Times New Roman" w:cs="Times New Roman"/>
          <w:sz w:val="24"/>
          <w:szCs w:val="24"/>
        </w:rPr>
        <w:t xml:space="preserve">Oproti současné úpravě </w:t>
      </w:r>
      <w:r w:rsidRPr="005637D1">
        <w:rPr>
          <w:rFonts w:ascii="Times New Roman" w:hAnsi="Times New Roman" w:cs="Times New Roman"/>
          <w:sz w:val="24"/>
          <w:szCs w:val="24"/>
        </w:rPr>
        <w:t>se odstraňuje objektivní odpovědnost zaměstnavatele za škodu při pracovním úrazu a nemoci z povolání a přechází do systému sociálního zabezpečení. Provádění dávek úrazového pojištění budou zajišťovat orgány sociálního zabezpečení.</w:t>
      </w:r>
      <w:r w:rsidRPr="005637D1">
        <w:rPr>
          <w:rStyle w:val="Znakapoznpodarou"/>
          <w:rFonts w:ascii="Times New Roman" w:hAnsi="Times New Roman" w:cs="Times New Roman"/>
          <w:sz w:val="24"/>
          <w:szCs w:val="24"/>
        </w:rPr>
        <w:footnoteReference w:id="290"/>
      </w:r>
      <w:r w:rsidRPr="005637D1">
        <w:rPr>
          <w:rFonts w:ascii="Times New Roman" w:hAnsi="Times New Roman" w:cs="Times New Roman"/>
          <w:sz w:val="24"/>
          <w:szCs w:val="24"/>
        </w:rPr>
        <w:t xml:space="preserve"> Nově bude </w:t>
      </w:r>
      <w:r>
        <w:rPr>
          <w:rFonts w:ascii="Times New Roman" w:hAnsi="Times New Roman" w:cs="Times New Roman"/>
          <w:sz w:val="24"/>
          <w:szCs w:val="24"/>
        </w:rPr>
        <w:t>tudíž</w:t>
      </w:r>
      <w:r w:rsidRPr="005637D1">
        <w:rPr>
          <w:rFonts w:ascii="Times New Roman" w:hAnsi="Times New Roman" w:cs="Times New Roman"/>
          <w:sz w:val="24"/>
          <w:szCs w:val="24"/>
        </w:rPr>
        <w:t xml:space="preserve"> existovat forma sociálního úrazového pojištění s vlastním systémem poskytování dávek. Výhodou je, že </w:t>
      </w:r>
      <w:r w:rsidRPr="005637D1">
        <w:rPr>
          <w:rFonts w:ascii="Times New Roman" w:eastAsia="Calibri" w:hAnsi="Times New Roman" w:cs="Times New Roman"/>
          <w:sz w:val="24"/>
          <w:szCs w:val="24"/>
        </w:rPr>
        <w:t>poskytovaná dávka už nebude vázána na částečný nebo plný invalidní důchod, na který zaměstnanci vznikl nárok na základě úrazu nebo nemoci z</w:t>
      </w:r>
      <w:r w:rsidRPr="005637D1">
        <w:rPr>
          <w:rFonts w:ascii="Times New Roman" w:hAnsi="Times New Roman" w:cs="Times New Roman"/>
          <w:sz w:val="24"/>
          <w:szCs w:val="24"/>
        </w:rPr>
        <w:t> </w:t>
      </w:r>
      <w:r w:rsidRPr="005637D1">
        <w:rPr>
          <w:rFonts w:ascii="Times New Roman" w:eastAsia="Calibri" w:hAnsi="Times New Roman" w:cs="Times New Roman"/>
          <w:sz w:val="24"/>
          <w:szCs w:val="24"/>
        </w:rPr>
        <w:t>povolání</w:t>
      </w:r>
      <w:r w:rsidRPr="005637D1">
        <w:rPr>
          <w:rFonts w:ascii="Times New Roman" w:hAnsi="Times New Roman" w:cs="Times New Roman"/>
          <w:sz w:val="24"/>
          <w:szCs w:val="24"/>
        </w:rPr>
        <w:t xml:space="preserve">. Lidé, kteří dávky pobírají, si budou moci přivydělávat, aniž by se jim výše dávky o tento přivýdělek snížila, jako je tomu dnes. Zákon </w:t>
      </w:r>
      <w:r w:rsidRPr="005637D1">
        <w:rPr>
          <w:rFonts w:ascii="Times New Roman" w:hAnsi="Times New Roman" w:cs="Times New Roman"/>
          <w:sz w:val="24"/>
          <w:szCs w:val="24"/>
        </w:rPr>
        <w:lastRenderedPageBreak/>
        <w:t>bude také zvýhodňovat zaměstnavatele</w:t>
      </w:r>
      <w:r w:rsidRPr="003F1E27">
        <w:rPr>
          <w:rFonts w:ascii="Times New Roman" w:hAnsi="Times New Roman" w:cs="Times New Roman"/>
          <w:sz w:val="24"/>
          <w:szCs w:val="24"/>
        </w:rPr>
        <w:t xml:space="preserve"> </w:t>
      </w:r>
      <w:r w:rsidRPr="005637D1">
        <w:rPr>
          <w:rFonts w:ascii="Times New Roman" w:hAnsi="Times New Roman" w:cs="Times New Roman"/>
          <w:sz w:val="24"/>
          <w:szCs w:val="24"/>
        </w:rPr>
        <w:t>formou odpočtu slev z pojistného, kteří budou dbát na zvyšování úrovně bezpečnosti a ochrany zdraví při práci.</w:t>
      </w:r>
      <w:r w:rsidRPr="005637D1">
        <w:rPr>
          <w:rStyle w:val="Znakapoznpodarou"/>
          <w:rFonts w:ascii="Times New Roman" w:hAnsi="Times New Roman" w:cs="Times New Roman"/>
          <w:sz w:val="24"/>
          <w:szCs w:val="24"/>
        </w:rPr>
        <w:footnoteReference w:id="291"/>
      </w:r>
      <w:r w:rsidRPr="005637D1">
        <w:rPr>
          <w:rFonts w:ascii="Times New Roman" w:hAnsi="Times New Roman" w:cs="Times New Roman"/>
          <w:sz w:val="24"/>
          <w:szCs w:val="24"/>
        </w:rPr>
        <w:t xml:space="preserve"> </w:t>
      </w:r>
    </w:p>
    <w:p w:rsidR="00291934" w:rsidRPr="005637D1" w:rsidRDefault="00291934" w:rsidP="00291934">
      <w:pPr>
        <w:spacing w:after="0" w:line="360" w:lineRule="auto"/>
        <w:ind w:firstLine="708"/>
        <w:jc w:val="both"/>
        <w:rPr>
          <w:rFonts w:ascii="Times New Roman" w:hAnsi="Times New Roman" w:cs="Times New Roman"/>
          <w:sz w:val="24"/>
          <w:szCs w:val="24"/>
        </w:rPr>
      </w:pPr>
      <w:r w:rsidRPr="005637D1">
        <w:rPr>
          <w:rFonts w:ascii="Times New Roman" w:hAnsi="Times New Roman" w:cs="Times New Roman"/>
          <w:sz w:val="24"/>
          <w:szCs w:val="24"/>
        </w:rPr>
        <w:t>Dále by měly být navýšeny dávky jednorázového odškodně</w:t>
      </w:r>
      <w:r w:rsidR="00A50290">
        <w:rPr>
          <w:rFonts w:ascii="Times New Roman" w:hAnsi="Times New Roman" w:cs="Times New Roman"/>
          <w:sz w:val="24"/>
          <w:szCs w:val="24"/>
        </w:rPr>
        <w:t>ní pozůstalým. S</w:t>
      </w:r>
      <w:r w:rsidRPr="005637D1">
        <w:rPr>
          <w:rFonts w:ascii="Times New Roman" w:hAnsi="Times New Roman" w:cs="Times New Roman"/>
          <w:sz w:val="24"/>
          <w:szCs w:val="24"/>
        </w:rPr>
        <w:t>nížit by se měly opakující se dávky ve formě rent, které by motivovaly zaměstnance k navrácení do zaměstnání.</w:t>
      </w:r>
      <w:r w:rsidRPr="005637D1">
        <w:rPr>
          <w:rStyle w:val="Znakapoznpodarou"/>
          <w:rFonts w:ascii="Times New Roman" w:hAnsi="Times New Roman" w:cs="Times New Roman"/>
          <w:sz w:val="24"/>
          <w:szCs w:val="24"/>
        </w:rPr>
        <w:footnoteReference w:id="292"/>
      </w:r>
      <w:r w:rsidRPr="005637D1">
        <w:rPr>
          <w:rFonts w:ascii="Times New Roman" w:hAnsi="Times New Roman" w:cs="Times New Roman"/>
          <w:i/>
          <w:sz w:val="24"/>
          <w:szCs w:val="24"/>
        </w:rPr>
        <w:t xml:space="preserve"> </w:t>
      </w:r>
      <w:r w:rsidRPr="005637D1">
        <w:rPr>
          <w:rFonts w:ascii="Times New Roman" w:hAnsi="Times New Roman" w:cs="Times New Roman"/>
          <w:sz w:val="24"/>
          <w:szCs w:val="24"/>
        </w:rPr>
        <w:t xml:space="preserve">Zákonem </w:t>
      </w:r>
      <w:r>
        <w:rPr>
          <w:rFonts w:ascii="Times New Roman" w:hAnsi="Times New Roman" w:cs="Times New Roman"/>
          <w:sz w:val="24"/>
          <w:szCs w:val="24"/>
        </w:rPr>
        <w:t xml:space="preserve">se </w:t>
      </w:r>
      <w:r w:rsidRPr="005637D1">
        <w:rPr>
          <w:rFonts w:ascii="Times New Roman" w:hAnsi="Times New Roman" w:cs="Times New Roman"/>
          <w:sz w:val="24"/>
          <w:szCs w:val="24"/>
        </w:rPr>
        <w:t>také ruší monopolní postavení dvou výše zmíněných pojišťoven, které byly určeny k provádění zákonného pojištění odpovědnosti zaměstnavatele za škodu při pracovním úrazu a nemoci z povolání.</w:t>
      </w:r>
    </w:p>
    <w:p w:rsidR="00291934" w:rsidRPr="005637D1" w:rsidRDefault="00291934" w:rsidP="00291934">
      <w:pPr>
        <w:autoSpaceDE w:val="0"/>
        <w:autoSpaceDN w:val="0"/>
        <w:adjustRightInd w:val="0"/>
        <w:spacing w:after="0" w:line="360" w:lineRule="auto"/>
        <w:ind w:firstLine="708"/>
        <w:jc w:val="both"/>
        <w:rPr>
          <w:rFonts w:ascii="Times New Roman" w:eastAsia="Calibri" w:hAnsi="Times New Roman" w:cs="Times New Roman"/>
          <w:sz w:val="24"/>
          <w:szCs w:val="24"/>
        </w:rPr>
      </w:pPr>
      <w:r w:rsidRPr="005637D1">
        <w:rPr>
          <w:rFonts w:ascii="Times New Roman" w:eastAsia="Calibri" w:hAnsi="Times New Roman" w:cs="Times New Roman"/>
          <w:sz w:val="24"/>
          <w:szCs w:val="24"/>
        </w:rPr>
        <w:t>Jsem zvědavá, zda zákon o úrazovém pojištění dojde v roce 2013 účinnosti ne</w:t>
      </w:r>
      <w:r>
        <w:rPr>
          <w:rFonts w:ascii="Times New Roman" w:eastAsia="Calibri" w:hAnsi="Times New Roman" w:cs="Times New Roman"/>
          <w:sz w:val="24"/>
          <w:szCs w:val="24"/>
        </w:rPr>
        <w:t xml:space="preserve">bo zda bude jeho účinnost opět odložena </w:t>
      </w:r>
      <w:r w:rsidRPr="005637D1">
        <w:rPr>
          <w:rFonts w:ascii="Times New Roman" w:eastAsia="Calibri" w:hAnsi="Times New Roman" w:cs="Times New Roman"/>
          <w:sz w:val="24"/>
          <w:szCs w:val="24"/>
        </w:rPr>
        <w:t xml:space="preserve">či zda se nakonec dočkáme právní úpravy zcela jiné. Je nepochybné, že současná právní úprava vyžaduje změnu. I </w:t>
      </w:r>
      <w:r>
        <w:rPr>
          <w:rFonts w:ascii="Times New Roman" w:eastAsia="Calibri" w:hAnsi="Times New Roman" w:cs="Times New Roman"/>
          <w:sz w:val="24"/>
          <w:szCs w:val="24"/>
        </w:rPr>
        <w:t>Evropská unie</w:t>
      </w:r>
      <w:r w:rsidRPr="005637D1">
        <w:rPr>
          <w:rFonts w:ascii="Times New Roman" w:eastAsia="Calibri" w:hAnsi="Times New Roman" w:cs="Times New Roman"/>
          <w:sz w:val="24"/>
          <w:szCs w:val="24"/>
        </w:rPr>
        <w:t xml:space="preserve"> účinnou </w:t>
      </w:r>
      <w:r>
        <w:rPr>
          <w:rFonts w:ascii="Times New Roman" w:eastAsia="Calibri" w:hAnsi="Times New Roman" w:cs="Times New Roman"/>
          <w:sz w:val="24"/>
          <w:szCs w:val="24"/>
        </w:rPr>
        <w:t xml:space="preserve">právní </w:t>
      </w:r>
      <w:r w:rsidRPr="005637D1">
        <w:rPr>
          <w:rFonts w:ascii="Times New Roman" w:eastAsia="Calibri" w:hAnsi="Times New Roman" w:cs="Times New Roman"/>
          <w:sz w:val="24"/>
          <w:szCs w:val="24"/>
        </w:rPr>
        <w:t>úpravu o úrazovém pojištění zaměstnanců kritizuje.</w:t>
      </w:r>
      <w:r w:rsidR="00A50290">
        <w:rPr>
          <w:rFonts w:ascii="Times New Roman" w:eastAsia="Calibri" w:hAnsi="Times New Roman" w:cs="Times New Roman"/>
          <w:sz w:val="24"/>
          <w:szCs w:val="24"/>
        </w:rPr>
        <w:t xml:space="preserve"> Jak jsem již jednou svůj názor vyjádřila, </w:t>
      </w:r>
      <w:r w:rsidR="00615399">
        <w:rPr>
          <w:rFonts w:ascii="Times New Roman" w:eastAsia="Calibri" w:hAnsi="Times New Roman" w:cs="Times New Roman"/>
          <w:sz w:val="24"/>
          <w:szCs w:val="24"/>
        </w:rPr>
        <w:t>přikláním se k</w:t>
      </w:r>
      <w:r w:rsidR="00A50290">
        <w:rPr>
          <w:rFonts w:ascii="Times New Roman" w:eastAsia="Calibri" w:hAnsi="Times New Roman" w:cs="Times New Roman"/>
          <w:sz w:val="24"/>
          <w:szCs w:val="24"/>
        </w:rPr>
        <w:t xml:space="preserve"> nabytí účinnosti zákona o úrazovém pojištění zaměstnanců.</w:t>
      </w:r>
    </w:p>
    <w:p w:rsidR="006637C0" w:rsidRDefault="006637C0">
      <w:pPr>
        <w:rPr>
          <w:rFonts w:ascii="Times New Roman" w:hAnsi="Times New Roman" w:cs="Times New Roman"/>
          <w:sz w:val="24"/>
          <w:szCs w:val="24"/>
        </w:rPr>
      </w:pPr>
      <w:r>
        <w:rPr>
          <w:rFonts w:ascii="Times New Roman" w:hAnsi="Times New Roman" w:cs="Times New Roman"/>
          <w:sz w:val="24"/>
          <w:szCs w:val="24"/>
        </w:rPr>
        <w:br w:type="page"/>
      </w:r>
    </w:p>
    <w:p w:rsidR="00284FE0" w:rsidRDefault="00284FE0" w:rsidP="00842DA5">
      <w:pPr>
        <w:pStyle w:val="Nadpis1"/>
        <w:numPr>
          <w:ilvl w:val="0"/>
          <w:numId w:val="0"/>
        </w:numPr>
        <w:rPr>
          <w:rFonts w:ascii="Times New Roman" w:hAnsi="Times New Roman" w:cs="Times New Roman"/>
          <w:sz w:val="36"/>
          <w:szCs w:val="36"/>
        </w:rPr>
        <w:sectPr w:rsidR="00284FE0" w:rsidSect="00B47C1D">
          <w:headerReference w:type="default" r:id="rId35"/>
          <w:headerReference w:type="first" r:id="rId36"/>
          <w:pgSz w:w="11906" w:h="16838"/>
          <w:pgMar w:top="1418" w:right="1134" w:bottom="1418" w:left="1701" w:header="708" w:footer="708" w:gutter="0"/>
          <w:cols w:space="708"/>
          <w:titlePg/>
          <w:docGrid w:linePitch="360"/>
        </w:sectPr>
      </w:pPr>
      <w:bookmarkStart w:id="128" w:name="_Toc313712169"/>
    </w:p>
    <w:p w:rsidR="000345F0" w:rsidRPr="00842DA5" w:rsidRDefault="006637C0" w:rsidP="00B71EC4">
      <w:pPr>
        <w:pStyle w:val="Nadpis1"/>
        <w:numPr>
          <w:ilvl w:val="0"/>
          <w:numId w:val="0"/>
        </w:numPr>
        <w:spacing w:line="360" w:lineRule="auto"/>
        <w:rPr>
          <w:rFonts w:ascii="Times New Roman" w:hAnsi="Times New Roman" w:cs="Times New Roman"/>
        </w:rPr>
      </w:pPr>
      <w:bookmarkStart w:id="129" w:name="_Toc314440588"/>
      <w:r w:rsidRPr="00842DA5">
        <w:rPr>
          <w:rFonts w:ascii="Times New Roman" w:hAnsi="Times New Roman" w:cs="Times New Roman"/>
          <w:sz w:val="36"/>
          <w:szCs w:val="36"/>
        </w:rPr>
        <w:lastRenderedPageBreak/>
        <w:t>Z</w:t>
      </w:r>
      <w:r w:rsidRPr="00842DA5">
        <w:rPr>
          <w:rFonts w:ascii="Times New Roman" w:hAnsi="Times New Roman" w:cs="Times New Roman"/>
        </w:rPr>
        <w:t>ÁVĚR</w:t>
      </w:r>
      <w:bookmarkEnd w:id="128"/>
      <w:bookmarkEnd w:id="129"/>
    </w:p>
    <w:p w:rsidR="00B71EC4"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diplomové práce byla snaha o přesné vymezení jednotlivých druhů odpovědnosti za škodu podle občanskoprávních a pracovněprávních předpisů a jejich srovnání. Doufám, že mé úsilí bylo naplněno a čtenáři se po přečtení práce dostalo uceleného pohledu na danou problematiku.</w:t>
      </w:r>
    </w:p>
    <w:p w:rsidR="00B71EC4"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Odpovědnost za škodu považuji za jeden z </w:t>
      </w:r>
      <w:r w:rsidR="00312B40">
        <w:rPr>
          <w:rFonts w:ascii="Times New Roman" w:hAnsi="Times New Roman" w:cs="Times New Roman"/>
          <w:sz w:val="24"/>
          <w:szCs w:val="24"/>
        </w:rPr>
        <w:t>nejdůležitějších</w:t>
      </w:r>
      <w:r>
        <w:rPr>
          <w:rFonts w:ascii="Times New Roman" w:hAnsi="Times New Roman" w:cs="Times New Roman"/>
          <w:sz w:val="24"/>
          <w:szCs w:val="24"/>
        </w:rPr>
        <w:t xml:space="preserve"> právních institutů. S ohledem na to, co bylo v práci uvedeno, si troufám tvrdit, že právní úprava tohoto institutu je v občanském zákoníku i v zákoníku práce a souvisejících právních předpisech dostatečná. Výklad sporných či </w:t>
      </w:r>
      <w:r w:rsidR="00312B40">
        <w:rPr>
          <w:rFonts w:ascii="Times New Roman" w:hAnsi="Times New Roman" w:cs="Times New Roman"/>
          <w:sz w:val="24"/>
          <w:szCs w:val="24"/>
        </w:rPr>
        <w:t>„</w:t>
      </w:r>
      <w:r>
        <w:rPr>
          <w:rFonts w:ascii="Times New Roman" w:hAnsi="Times New Roman" w:cs="Times New Roman"/>
          <w:sz w:val="24"/>
          <w:szCs w:val="24"/>
        </w:rPr>
        <w:t>chybějících</w:t>
      </w:r>
      <w:r w:rsidR="00312B40">
        <w:rPr>
          <w:rFonts w:ascii="Times New Roman" w:hAnsi="Times New Roman" w:cs="Times New Roman"/>
          <w:sz w:val="24"/>
          <w:szCs w:val="24"/>
        </w:rPr>
        <w:t>“</w:t>
      </w:r>
      <w:r>
        <w:rPr>
          <w:rFonts w:ascii="Times New Roman" w:hAnsi="Times New Roman" w:cs="Times New Roman"/>
          <w:sz w:val="24"/>
          <w:szCs w:val="24"/>
        </w:rPr>
        <w:t xml:space="preserve"> ustanovení poskytují soudní rozhodnutí. Ale ne pokaždé se lze se závěrem soudu bezvýhradně ztotožnit. Je důležité se také kriticky</w:t>
      </w:r>
      <w:r w:rsidR="00B15AC4" w:rsidRPr="00B15AC4">
        <w:rPr>
          <w:rFonts w:ascii="Times New Roman" w:hAnsi="Times New Roman" w:cs="Times New Roman"/>
          <w:sz w:val="24"/>
          <w:szCs w:val="24"/>
        </w:rPr>
        <w:t xml:space="preserve"> </w:t>
      </w:r>
      <w:r w:rsidR="00B15AC4">
        <w:rPr>
          <w:rFonts w:ascii="Times New Roman" w:hAnsi="Times New Roman" w:cs="Times New Roman"/>
          <w:sz w:val="24"/>
          <w:szCs w:val="24"/>
        </w:rPr>
        <w:t>nad problematikou</w:t>
      </w:r>
      <w:r>
        <w:rPr>
          <w:rFonts w:ascii="Times New Roman" w:hAnsi="Times New Roman" w:cs="Times New Roman"/>
          <w:sz w:val="24"/>
          <w:szCs w:val="24"/>
        </w:rPr>
        <w:t xml:space="preserve"> zamyslet a se soudním rozhodnutím polemizovat (např. v případě přerušení či nepřerušení příčinné souvislosti). Kamenem úrazu je totiž, dle mého názoru, v určitých případech přílišné zatěžování odpovědných subjektů a stanovení odpovědnosti „nad míru“. Na druhé straně i judikatura prochází vývojem a pohled soudů na dané skutečnosti se mění (např. u otázky absence zavinění při porušení pravidel sportovní hry).</w:t>
      </w:r>
    </w:p>
    <w:p w:rsidR="00B71EC4"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Za problematický bod považuji znění ustanovení § 415 OZ zakotvující obecnou prevenční povinnost. Zásadní negativum shledávám v tom, že je stanovena příliš široce. I když se mezi soudními rozhodnutími z poslední doby najdou „světlé“ výjimky, které dosah obecné prevenční povinnosti zužují, přesto přetrvává trend širokého výkladu ustanovení § 415. Řešením by mohla být navrhovaná úprava v novém občanském zákoníku.</w:t>
      </w:r>
    </w:p>
    <w:p w:rsidR="00B71EC4"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Občanskoprávní i pracovněprávní úpravu čekají změny. A je to zejména návrh nového občanského zákoníku, ke kterému se upírá pozornost odborné i laické veřejnosti. Ke krátkému zhodnocení se dostanu později. Nyní bych se chtěla zabývat změnami zákoníku práce. Poslední a nejvýznamnější novela s přepokládanou účinností od 1. 1. 2012 má zavést větší dispozitivnost ur</w:t>
      </w:r>
      <w:r w:rsidR="00B15AC4">
        <w:rPr>
          <w:rFonts w:ascii="Times New Roman" w:hAnsi="Times New Roman" w:cs="Times New Roman"/>
          <w:sz w:val="24"/>
          <w:szCs w:val="24"/>
        </w:rPr>
        <w:t>čitých institutů a přiblížit je</w:t>
      </w:r>
      <w:r>
        <w:rPr>
          <w:rFonts w:ascii="Times New Roman" w:hAnsi="Times New Roman" w:cs="Times New Roman"/>
          <w:sz w:val="24"/>
          <w:szCs w:val="24"/>
        </w:rPr>
        <w:t xml:space="preserve"> tak požadavkům flexicurity. V současném ZP dochází k nepoměrnému zvýhodňování zaměstnance a přílišné kogentnosti některých ustanovení. Ačkoli je novela jistě krokem správným směrem, neměl by se zákonodárce bát a svolit ke smluvní volnosti mezi zaměstnancem a zaměstnavatelem ve více oblastech (např. u náhrady škody). Česká pracovněprávní úprava bude muset v budoucnu projít dalšími změnami a to zejména v souvislosti s přijetím nového občanského zákoníku.</w:t>
      </w:r>
    </w:p>
    <w:p w:rsidR="006C271B"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Již mnoho let je připravován </w:t>
      </w:r>
      <w:r w:rsidR="00312B40">
        <w:rPr>
          <w:rFonts w:ascii="Times New Roman" w:hAnsi="Times New Roman" w:cs="Times New Roman"/>
          <w:sz w:val="24"/>
          <w:szCs w:val="24"/>
        </w:rPr>
        <w:t>nOZ</w:t>
      </w:r>
      <w:r>
        <w:rPr>
          <w:rFonts w:ascii="Times New Roman" w:hAnsi="Times New Roman" w:cs="Times New Roman"/>
          <w:sz w:val="24"/>
          <w:szCs w:val="24"/>
        </w:rPr>
        <w:t xml:space="preserve">. Změnu právní úpravy pokládám za nutnou. V podstatě celá </w:t>
      </w:r>
      <w:r w:rsidR="00B15AC4">
        <w:rPr>
          <w:rFonts w:ascii="Times New Roman" w:hAnsi="Times New Roman" w:cs="Times New Roman"/>
          <w:sz w:val="24"/>
          <w:szCs w:val="24"/>
        </w:rPr>
        <w:t>budoucí</w:t>
      </w:r>
      <w:r>
        <w:rPr>
          <w:rFonts w:ascii="Times New Roman" w:hAnsi="Times New Roman" w:cs="Times New Roman"/>
          <w:sz w:val="24"/>
          <w:szCs w:val="24"/>
        </w:rPr>
        <w:t xml:space="preserve"> úprava vyvolává diskuzi mezi odborníky. Zde se ve stručnosti věnujme kontroverzní otázce opuštění pojetí ustanovení § 444 OZ, které stanoví paušální </w:t>
      </w:r>
      <w:r>
        <w:rPr>
          <w:rFonts w:ascii="Times New Roman" w:hAnsi="Times New Roman" w:cs="Times New Roman"/>
          <w:sz w:val="24"/>
          <w:szCs w:val="24"/>
        </w:rPr>
        <w:lastRenderedPageBreak/>
        <w:t xml:space="preserve">částky při </w:t>
      </w:r>
      <w:r w:rsidR="00B15AC4">
        <w:rPr>
          <w:rFonts w:ascii="Times New Roman" w:hAnsi="Times New Roman" w:cs="Times New Roman"/>
          <w:sz w:val="24"/>
          <w:szCs w:val="24"/>
        </w:rPr>
        <w:t>náhradě nemajetkové újmy</w:t>
      </w:r>
      <w:r>
        <w:rPr>
          <w:rFonts w:ascii="Times New Roman" w:hAnsi="Times New Roman" w:cs="Times New Roman"/>
          <w:sz w:val="24"/>
          <w:szCs w:val="24"/>
        </w:rPr>
        <w:t xml:space="preserve"> na zdraví či náhrady při usmrcení. Navrhované řešení zdůrazňuje nutnost posuzovat každý konkrétní případ individuálně a výše náhrady bude určena soudcem. Je otázkou, jak se s tím české soudy vypořádají. Já osobně zvedám pro novou úpravu ruku a nemám strach, že by soudy nemohly navázat na stávající kvalitní judikaturu a ohrozit tak právní jistotu poškozených. Navíc lze očekávat, že postupem času budou mezery vyplňovány rozsudky Nejvyššího soudu</w:t>
      </w:r>
      <w:r w:rsidR="006C271B">
        <w:rPr>
          <w:rFonts w:ascii="Times New Roman" w:hAnsi="Times New Roman" w:cs="Times New Roman"/>
          <w:sz w:val="24"/>
          <w:szCs w:val="24"/>
        </w:rPr>
        <w:t>.</w:t>
      </w:r>
    </w:p>
    <w:p w:rsidR="00B71EC4"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Přístup zákonodárce je třeba změnit i v oblasti zvolení si naturálního či relutárního způsobu náhrady škody. Paradoxně je to většinou škůdce, kdo volbu provádí. Naštěstí má nOZ přinést změnu a naneštěstí se takováto změna v ZP zatím nechystá.</w:t>
      </w:r>
    </w:p>
    <w:p w:rsidR="00B71EC4"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Hranice odlišení občanskoprávní a pracovněprávní odpovědnosti za škodu je v některých případech dosti sporná. Aby nastala pracovněprávní odpovědnost za škodu, musí ke škodě dojít při plnění pracovních úkolů nebo v přímé souvislosti s ním. Zkoumání skutečnosti, zda ke škodě došlo při plnění těchto úkolů či nikoli, je zcela zásadní. Může </w:t>
      </w:r>
      <w:r w:rsidR="00B15AC4">
        <w:rPr>
          <w:rFonts w:ascii="Times New Roman" w:hAnsi="Times New Roman" w:cs="Times New Roman"/>
          <w:sz w:val="24"/>
          <w:szCs w:val="24"/>
        </w:rPr>
        <w:t>se vyskytnout souběh obou</w:t>
      </w:r>
      <w:r>
        <w:rPr>
          <w:rFonts w:ascii="Times New Roman" w:hAnsi="Times New Roman" w:cs="Times New Roman"/>
          <w:sz w:val="24"/>
          <w:szCs w:val="24"/>
        </w:rPr>
        <w:t xml:space="preserve"> odpovědností či</w:t>
      </w:r>
      <w:r w:rsidR="00B15AC4">
        <w:rPr>
          <w:rFonts w:ascii="Times New Roman" w:hAnsi="Times New Roman" w:cs="Times New Roman"/>
          <w:sz w:val="24"/>
          <w:szCs w:val="24"/>
        </w:rPr>
        <w:t xml:space="preserve">  výlučná odpovědnost</w:t>
      </w:r>
      <w:r>
        <w:rPr>
          <w:rFonts w:ascii="Times New Roman" w:hAnsi="Times New Roman" w:cs="Times New Roman"/>
          <w:sz w:val="24"/>
          <w:szCs w:val="24"/>
        </w:rPr>
        <w:t xml:space="preserve"> občanskoprávní nebo pracovněprávní. Odchylky se projevují rovněž u náhrady škody.</w:t>
      </w:r>
    </w:p>
    <w:p w:rsidR="00B71EC4" w:rsidRDefault="00B71EC4"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 problematikou je oblast odpovědnosti zaměstnavatele za škodu při pracovních úrazech a nemocech z povolání. Nechuť zákonodárce uvést zákon o úrazovém pojištění zaměstnanců v život trvá už několik let. Věřme, že nakonec zákonodárce nesetrvá u současné úpravy této odpovědnosti v přechodných ustanoveních ZP, ale nechá zákon o úrazovém pojištění zaměstnanců nabýt účinnosti či připraví jinou </w:t>
      </w:r>
      <w:r w:rsidR="00D24DA3">
        <w:rPr>
          <w:rFonts w:ascii="Times New Roman" w:hAnsi="Times New Roman" w:cs="Times New Roman"/>
          <w:sz w:val="24"/>
          <w:szCs w:val="24"/>
        </w:rPr>
        <w:t xml:space="preserve">variantu </w:t>
      </w:r>
      <w:r w:rsidR="00615399">
        <w:rPr>
          <w:rFonts w:ascii="Times New Roman" w:hAnsi="Times New Roman" w:cs="Times New Roman"/>
          <w:sz w:val="24"/>
          <w:szCs w:val="24"/>
        </w:rPr>
        <w:t>právní úpravy</w:t>
      </w:r>
      <w:r>
        <w:rPr>
          <w:rFonts w:ascii="Times New Roman" w:hAnsi="Times New Roman" w:cs="Times New Roman"/>
          <w:sz w:val="24"/>
          <w:szCs w:val="24"/>
        </w:rPr>
        <w:t>.</w:t>
      </w:r>
    </w:p>
    <w:p w:rsidR="00B71EC4" w:rsidRDefault="00D24DA3" w:rsidP="00B71E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Úplným z</w:t>
      </w:r>
      <w:r w:rsidR="00B71EC4">
        <w:rPr>
          <w:rFonts w:ascii="Times New Roman" w:hAnsi="Times New Roman" w:cs="Times New Roman"/>
          <w:sz w:val="24"/>
          <w:szCs w:val="24"/>
        </w:rPr>
        <w:t xml:space="preserve">ávěrem bych ráda shrnula přínos této práce. Spatřuji jej především v kompletním zpracování druhů odpovědnosti, analýze jednotlivých předpokladů (zejména odpovědnosti za škodu dle ustanovení § 420 OZ), srovnání občanskoprávní a pracovněprávní odpovědnosti za škodu, ve zpracování příslušné judikatury a zhodnocení úvah de lege ferenda. </w:t>
      </w:r>
    </w:p>
    <w:p w:rsidR="006637C0" w:rsidRDefault="006637C0">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284FE0" w:rsidRDefault="00284FE0" w:rsidP="00842DA5">
      <w:pPr>
        <w:pStyle w:val="Nadpis1"/>
        <w:numPr>
          <w:ilvl w:val="0"/>
          <w:numId w:val="0"/>
        </w:numPr>
        <w:rPr>
          <w:rFonts w:ascii="Times New Roman" w:hAnsi="Times New Roman" w:cs="Times New Roman"/>
          <w:sz w:val="36"/>
          <w:szCs w:val="36"/>
        </w:rPr>
        <w:sectPr w:rsidR="00284FE0" w:rsidSect="00B47C1D">
          <w:headerReference w:type="default" r:id="rId37"/>
          <w:headerReference w:type="first" r:id="rId38"/>
          <w:pgSz w:w="11906" w:h="16838"/>
          <w:pgMar w:top="1418" w:right="1134" w:bottom="1418" w:left="1701" w:header="708" w:footer="708" w:gutter="0"/>
          <w:cols w:space="708"/>
          <w:titlePg/>
          <w:docGrid w:linePitch="360"/>
        </w:sectPr>
      </w:pPr>
      <w:bookmarkStart w:id="130" w:name="_Toc313712170"/>
    </w:p>
    <w:p w:rsidR="006637C0" w:rsidRPr="00842DA5" w:rsidRDefault="006637C0" w:rsidP="00D235A9">
      <w:pPr>
        <w:pStyle w:val="Nadpis1"/>
        <w:numPr>
          <w:ilvl w:val="0"/>
          <w:numId w:val="0"/>
        </w:numPr>
        <w:spacing w:line="360" w:lineRule="auto"/>
        <w:rPr>
          <w:rFonts w:ascii="Times New Roman" w:hAnsi="Times New Roman" w:cs="Times New Roman"/>
        </w:rPr>
      </w:pPr>
      <w:bookmarkStart w:id="131" w:name="_Toc314440589"/>
      <w:r w:rsidRPr="00842DA5">
        <w:rPr>
          <w:rFonts w:ascii="Times New Roman" w:hAnsi="Times New Roman" w:cs="Times New Roman"/>
          <w:sz w:val="36"/>
          <w:szCs w:val="36"/>
        </w:rPr>
        <w:lastRenderedPageBreak/>
        <w:t>B</w:t>
      </w:r>
      <w:r w:rsidRPr="00842DA5">
        <w:rPr>
          <w:rFonts w:ascii="Times New Roman" w:hAnsi="Times New Roman" w:cs="Times New Roman"/>
        </w:rPr>
        <w:t>IBLIOGRAFIE</w:t>
      </w:r>
      <w:bookmarkEnd w:id="130"/>
      <w:bookmarkEnd w:id="131"/>
    </w:p>
    <w:p w:rsidR="006637C0" w:rsidRDefault="006637C0" w:rsidP="006637C0">
      <w:pPr>
        <w:spacing w:after="0" w:line="360" w:lineRule="auto"/>
        <w:rPr>
          <w:rFonts w:ascii="Times New Roman" w:hAnsi="Times New Roman" w:cs="Times New Roman"/>
          <w:b/>
          <w:bCs/>
          <w:color w:val="000000"/>
          <w:sz w:val="24"/>
          <w:szCs w:val="24"/>
        </w:rPr>
      </w:pPr>
      <w:r w:rsidRPr="006637C0">
        <w:rPr>
          <w:rFonts w:ascii="Times New Roman" w:hAnsi="Times New Roman" w:cs="Times New Roman"/>
          <w:b/>
          <w:bCs/>
          <w:color w:val="000000"/>
          <w:sz w:val="28"/>
          <w:szCs w:val="28"/>
        </w:rPr>
        <w:t>O</w:t>
      </w:r>
      <w:r w:rsidRPr="006637C0">
        <w:rPr>
          <w:rFonts w:ascii="Times New Roman" w:hAnsi="Times New Roman" w:cs="Times New Roman"/>
          <w:b/>
          <w:bCs/>
          <w:color w:val="000000"/>
          <w:sz w:val="24"/>
          <w:szCs w:val="24"/>
        </w:rPr>
        <w:t>DBORNÉ PUBLIKACE, MONOGRAFIE A KOMENTÁŘE</w:t>
      </w:r>
    </w:p>
    <w:p w:rsidR="006637C0" w:rsidRPr="006637C0" w:rsidRDefault="006637C0" w:rsidP="008F47DF">
      <w:pPr>
        <w:pStyle w:val="Odstavecseseznamem"/>
        <w:numPr>
          <w:ilvl w:val="0"/>
          <w:numId w:val="2"/>
        </w:numPr>
      </w:pPr>
      <w:r w:rsidRPr="006637C0">
        <w:t xml:space="preserve">BĚLINA, Miroslav a kol. </w:t>
      </w:r>
      <w:r w:rsidRPr="006637C0">
        <w:rPr>
          <w:i/>
        </w:rPr>
        <w:t xml:space="preserve">Akta Universitatis Carolinae. České pracovní právo v kontextu evropského práva. </w:t>
      </w:r>
      <w:r w:rsidRPr="006637C0">
        <w:t>Praha: Karolinum, 2008. 168 s.</w:t>
      </w:r>
    </w:p>
    <w:p w:rsidR="006637C0" w:rsidRPr="006637C0" w:rsidRDefault="006637C0" w:rsidP="008F47DF">
      <w:pPr>
        <w:numPr>
          <w:ilvl w:val="0"/>
          <w:numId w:val="2"/>
        </w:numPr>
        <w:autoSpaceDE w:val="0"/>
        <w:autoSpaceDN w:val="0"/>
        <w:adjustRightInd w:val="0"/>
        <w:spacing w:after="0" w:line="240" w:lineRule="auto"/>
        <w:rPr>
          <w:rFonts w:ascii="Times New Roman" w:hAnsi="Times New Roman" w:cs="Times New Roman"/>
          <w:sz w:val="24"/>
          <w:szCs w:val="24"/>
        </w:rPr>
      </w:pPr>
      <w:r w:rsidRPr="006637C0">
        <w:rPr>
          <w:rFonts w:ascii="Times New Roman" w:hAnsi="Times New Roman" w:cs="Times New Roman"/>
          <w:sz w:val="24"/>
          <w:szCs w:val="24"/>
        </w:rPr>
        <w:t xml:space="preserve">BĚLINA, Miroslav a kol. </w:t>
      </w:r>
      <w:r w:rsidRPr="006637C0">
        <w:rPr>
          <w:rFonts w:ascii="Times New Roman" w:hAnsi="Times New Roman" w:cs="Times New Roman"/>
          <w:i/>
          <w:sz w:val="24"/>
          <w:szCs w:val="24"/>
        </w:rPr>
        <w:t>Pracovní právo</w:t>
      </w:r>
      <w:r w:rsidRPr="006637C0">
        <w:rPr>
          <w:rFonts w:ascii="Times New Roman" w:hAnsi="Times New Roman" w:cs="Times New Roman"/>
          <w:sz w:val="24"/>
          <w:szCs w:val="24"/>
        </w:rPr>
        <w:t>. 3. vydání. Praha: C. H. Beck, 2007. 572 s.</w:t>
      </w:r>
    </w:p>
    <w:p w:rsidR="006637C0" w:rsidRPr="006637C0" w:rsidRDefault="006637C0" w:rsidP="008F47DF">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6637C0">
        <w:rPr>
          <w:rFonts w:ascii="Times New Roman" w:hAnsi="Times New Roman" w:cs="Times New Roman"/>
          <w:sz w:val="24"/>
          <w:szCs w:val="24"/>
        </w:rPr>
        <w:t xml:space="preserve">BĚLINA, Miroslav a kol. </w:t>
      </w:r>
      <w:r w:rsidRPr="006637C0">
        <w:rPr>
          <w:rFonts w:ascii="Times New Roman" w:hAnsi="Times New Roman" w:cs="Times New Roman"/>
          <w:i/>
          <w:sz w:val="24"/>
          <w:szCs w:val="24"/>
        </w:rPr>
        <w:t>Zákoník práce. Komentář</w:t>
      </w:r>
      <w:r w:rsidRPr="006637C0">
        <w:rPr>
          <w:rFonts w:ascii="Times New Roman" w:hAnsi="Times New Roman" w:cs="Times New Roman"/>
          <w:sz w:val="24"/>
          <w:szCs w:val="24"/>
        </w:rPr>
        <w:t>. 2. vydání. Praha: C. H. Beck, 2010. 1146 s.</w:t>
      </w:r>
    </w:p>
    <w:p w:rsidR="006637C0" w:rsidRPr="006637C0" w:rsidRDefault="006637C0" w:rsidP="008F47DF">
      <w:pPr>
        <w:pStyle w:val="Odstavecseseznamem"/>
        <w:numPr>
          <w:ilvl w:val="0"/>
          <w:numId w:val="2"/>
        </w:numPr>
      </w:pPr>
      <w:r w:rsidRPr="006637C0">
        <w:t xml:space="preserve">BEZOUŠKA, Petr. </w:t>
      </w:r>
      <w:r w:rsidRPr="006637C0">
        <w:rPr>
          <w:i/>
        </w:rPr>
        <w:t>Vyhlídky do budoucnosti pracovního práva</w:t>
      </w:r>
      <w:r w:rsidRPr="006637C0">
        <w:t>. Plzeň: Aleš Čeněk, 2009. 316 s.</w:t>
      </w:r>
    </w:p>
    <w:p w:rsidR="006637C0" w:rsidRPr="006637C0" w:rsidRDefault="006637C0" w:rsidP="008F47DF">
      <w:pPr>
        <w:numPr>
          <w:ilvl w:val="0"/>
          <w:numId w:val="2"/>
        </w:numPr>
        <w:autoSpaceDE w:val="0"/>
        <w:autoSpaceDN w:val="0"/>
        <w:adjustRightInd w:val="0"/>
        <w:spacing w:after="0" w:line="240" w:lineRule="auto"/>
        <w:rPr>
          <w:rFonts w:ascii="Times New Roman" w:hAnsi="Times New Roman" w:cs="Times New Roman"/>
          <w:sz w:val="24"/>
          <w:szCs w:val="24"/>
        </w:rPr>
      </w:pPr>
      <w:r w:rsidRPr="006637C0">
        <w:rPr>
          <w:rFonts w:ascii="Times New Roman" w:hAnsi="Times New Roman" w:cs="Times New Roman"/>
          <w:sz w:val="24"/>
          <w:szCs w:val="24"/>
        </w:rPr>
        <w:t xml:space="preserve">BIČOVSKÝ, Jaroslav, HOLUB, Milan. </w:t>
      </w:r>
      <w:r w:rsidRPr="006637C0">
        <w:rPr>
          <w:rFonts w:ascii="Times New Roman" w:hAnsi="Times New Roman" w:cs="Times New Roman"/>
          <w:i/>
          <w:sz w:val="24"/>
          <w:szCs w:val="24"/>
        </w:rPr>
        <w:t xml:space="preserve">Náhrada škody podle občanského, obchodního, pracovního a správního práva. </w:t>
      </w:r>
      <w:r w:rsidRPr="006637C0">
        <w:rPr>
          <w:rFonts w:ascii="Times New Roman" w:hAnsi="Times New Roman" w:cs="Times New Roman"/>
          <w:sz w:val="24"/>
          <w:szCs w:val="24"/>
        </w:rPr>
        <w:t>2. vydání. Praha: Linde Praha, 1997. 414 s.</w:t>
      </w:r>
    </w:p>
    <w:p w:rsidR="006637C0" w:rsidRPr="006637C0" w:rsidRDefault="006637C0" w:rsidP="008F47DF">
      <w:pPr>
        <w:pStyle w:val="Odstavecseseznamem"/>
        <w:numPr>
          <w:ilvl w:val="0"/>
          <w:numId w:val="2"/>
        </w:numPr>
      </w:pPr>
      <w:r w:rsidRPr="006637C0">
        <w:t xml:space="preserve">BREJCHA, Aleš. </w:t>
      </w:r>
      <w:r w:rsidRPr="006637C0">
        <w:rPr>
          <w:i/>
        </w:rPr>
        <w:t>Odpovědnost v soukromém a veřejném právu</w:t>
      </w:r>
      <w:r w:rsidRPr="006637C0">
        <w:t>. Praha: ASPI Publishing, s.r.o, 2000, 417 s.</w:t>
      </w:r>
    </w:p>
    <w:p w:rsidR="006637C0" w:rsidRPr="006637C0" w:rsidRDefault="006637C0" w:rsidP="008F47DF">
      <w:pPr>
        <w:pStyle w:val="Odstavecseseznamem"/>
        <w:numPr>
          <w:ilvl w:val="0"/>
          <w:numId w:val="2"/>
        </w:numPr>
      </w:pPr>
      <w:r w:rsidRPr="006637C0">
        <w:t xml:space="preserve">DANDOVÁ, Eva. </w:t>
      </w:r>
      <w:r w:rsidRPr="006637C0">
        <w:rPr>
          <w:i/>
        </w:rPr>
        <w:t>Náhrada škody při pracovních úrazech a nemocech z povolání ve světle judikatury.</w:t>
      </w:r>
      <w:r w:rsidRPr="006637C0">
        <w:t xml:space="preserve"> Praha: CODEX Bohemia, 1997. 226 s.</w:t>
      </w:r>
    </w:p>
    <w:p w:rsidR="006637C0" w:rsidRPr="006637C0" w:rsidRDefault="006637C0" w:rsidP="008F47DF">
      <w:pPr>
        <w:numPr>
          <w:ilvl w:val="0"/>
          <w:numId w:val="2"/>
        </w:numPr>
        <w:autoSpaceDE w:val="0"/>
        <w:autoSpaceDN w:val="0"/>
        <w:adjustRightInd w:val="0"/>
        <w:spacing w:after="0" w:line="240" w:lineRule="auto"/>
        <w:rPr>
          <w:rFonts w:ascii="Times New Roman" w:hAnsi="Times New Roman" w:cs="Times New Roman"/>
          <w:sz w:val="24"/>
          <w:szCs w:val="24"/>
        </w:rPr>
      </w:pPr>
      <w:r w:rsidRPr="006637C0">
        <w:rPr>
          <w:rFonts w:ascii="Times New Roman" w:hAnsi="Times New Roman" w:cs="Times New Roman"/>
          <w:sz w:val="24"/>
          <w:szCs w:val="24"/>
        </w:rPr>
        <w:t xml:space="preserve">DOLEŽÍLEK, Jiří. </w:t>
      </w:r>
      <w:r w:rsidRPr="006637C0">
        <w:rPr>
          <w:rFonts w:ascii="Times New Roman" w:hAnsi="Times New Roman" w:cs="Times New Roman"/>
          <w:i/>
          <w:sz w:val="24"/>
          <w:szCs w:val="24"/>
        </w:rPr>
        <w:t>Edice soudní judikatury. Přehled rozhodnutí soudů z oblasti pracovního práva.</w:t>
      </w:r>
      <w:r w:rsidRPr="006637C0">
        <w:rPr>
          <w:rFonts w:ascii="Times New Roman" w:hAnsi="Times New Roman" w:cs="Times New Roman"/>
          <w:sz w:val="24"/>
          <w:szCs w:val="24"/>
        </w:rPr>
        <w:t xml:space="preserve"> Praha: ASPI Publishing, 2001. 52 s.</w:t>
      </w:r>
    </w:p>
    <w:p w:rsidR="006637C0" w:rsidRPr="006637C0" w:rsidRDefault="006637C0" w:rsidP="008F47DF">
      <w:pPr>
        <w:numPr>
          <w:ilvl w:val="0"/>
          <w:numId w:val="2"/>
        </w:numPr>
        <w:autoSpaceDE w:val="0"/>
        <w:autoSpaceDN w:val="0"/>
        <w:adjustRightInd w:val="0"/>
        <w:spacing w:after="0" w:line="240" w:lineRule="auto"/>
        <w:rPr>
          <w:rFonts w:ascii="Times New Roman" w:hAnsi="Times New Roman" w:cs="Times New Roman"/>
          <w:sz w:val="24"/>
          <w:szCs w:val="24"/>
        </w:rPr>
      </w:pPr>
      <w:r w:rsidRPr="006637C0">
        <w:rPr>
          <w:rFonts w:ascii="Times New Roman" w:hAnsi="Times New Roman" w:cs="Times New Roman"/>
          <w:sz w:val="24"/>
          <w:szCs w:val="24"/>
        </w:rPr>
        <w:t xml:space="preserve">DOLEŽÍLEK, Jiří. </w:t>
      </w:r>
      <w:r w:rsidRPr="006637C0">
        <w:rPr>
          <w:rFonts w:ascii="Times New Roman" w:hAnsi="Times New Roman" w:cs="Times New Roman"/>
          <w:i/>
          <w:sz w:val="24"/>
          <w:szCs w:val="24"/>
        </w:rPr>
        <w:t>Přehled judikatury ve věcech pracovněprávních. Náhrada škody</w:t>
      </w:r>
      <w:r w:rsidRPr="006637C0">
        <w:rPr>
          <w:rFonts w:ascii="Times New Roman" w:hAnsi="Times New Roman" w:cs="Times New Roman"/>
          <w:sz w:val="24"/>
          <w:szCs w:val="24"/>
        </w:rPr>
        <w:t>. Praha: ASPI Publishing, 2006. 280 s.</w:t>
      </w:r>
    </w:p>
    <w:p w:rsidR="006637C0" w:rsidRPr="006637C0" w:rsidRDefault="006637C0" w:rsidP="008F47DF">
      <w:pPr>
        <w:pStyle w:val="Odstavecseseznamem"/>
        <w:numPr>
          <w:ilvl w:val="0"/>
          <w:numId w:val="2"/>
        </w:numPr>
      </w:pPr>
      <w:r w:rsidRPr="006637C0">
        <w:rPr>
          <w:rFonts w:eastAsia="Calibri"/>
        </w:rPr>
        <w:t xml:space="preserve">ELIÁŠ, Karel a kol. </w:t>
      </w:r>
      <w:r w:rsidRPr="006637C0">
        <w:rPr>
          <w:rFonts w:eastAsia="Calibri"/>
          <w:i/>
        </w:rPr>
        <w:t>Občanský zákoník. Velký akademický komentář</w:t>
      </w:r>
      <w:r w:rsidRPr="006637C0">
        <w:rPr>
          <w:rFonts w:eastAsia="Calibri"/>
        </w:rPr>
        <w:t>. 1. svazek. Praha: Linde Praha, 2008. 1391 s.</w:t>
      </w:r>
    </w:p>
    <w:p w:rsidR="006637C0" w:rsidRPr="006637C0" w:rsidRDefault="006637C0" w:rsidP="008F47DF">
      <w:pPr>
        <w:pStyle w:val="Odstavecseseznamem"/>
        <w:numPr>
          <w:ilvl w:val="0"/>
          <w:numId w:val="2"/>
        </w:numPr>
      </w:pPr>
      <w:r w:rsidRPr="006637C0">
        <w:t>FIALA, Josef a kol</w:t>
      </w:r>
      <w:r w:rsidRPr="006637C0">
        <w:rPr>
          <w:i/>
        </w:rPr>
        <w:t xml:space="preserve">. Občanský zákoník. Komentář. </w:t>
      </w:r>
      <w:r w:rsidRPr="006637C0">
        <w:t>I. díl. Praha: Wolters Kluwer ČR, 2009. 866 s.</w:t>
      </w:r>
    </w:p>
    <w:p w:rsidR="006637C0" w:rsidRPr="006637C0" w:rsidRDefault="006637C0" w:rsidP="008F47DF">
      <w:pPr>
        <w:pStyle w:val="Odstavecseseznamem"/>
        <w:numPr>
          <w:ilvl w:val="0"/>
          <w:numId w:val="2"/>
        </w:numPr>
      </w:pPr>
      <w:r w:rsidRPr="006637C0">
        <w:t xml:space="preserve">HOCHMAN, Josef. </w:t>
      </w:r>
      <w:r w:rsidRPr="006637C0">
        <w:rPr>
          <w:i/>
        </w:rPr>
        <w:t>Náhrada škody podle zákoníku práce: komentář: judikatura</w:t>
      </w:r>
      <w:r w:rsidRPr="006637C0">
        <w:t>. Praha: Linde, 2005. 84 s.</w:t>
      </w:r>
    </w:p>
    <w:p w:rsidR="006637C0" w:rsidRPr="006637C0" w:rsidRDefault="006637C0" w:rsidP="008F47DF">
      <w:pPr>
        <w:pStyle w:val="Textpoznpodarou"/>
        <w:numPr>
          <w:ilvl w:val="0"/>
          <w:numId w:val="2"/>
        </w:numPr>
        <w:rPr>
          <w:sz w:val="24"/>
          <w:szCs w:val="24"/>
        </w:rPr>
      </w:pPr>
      <w:r w:rsidRPr="006637C0">
        <w:rPr>
          <w:sz w:val="24"/>
          <w:szCs w:val="24"/>
        </w:rPr>
        <w:t xml:space="preserve">HŮRKA, Petr a kol. </w:t>
      </w:r>
      <w:r w:rsidRPr="006637C0">
        <w:rPr>
          <w:i/>
          <w:sz w:val="24"/>
          <w:szCs w:val="24"/>
        </w:rPr>
        <w:t>Pracovní právo</w:t>
      </w:r>
      <w:r w:rsidRPr="006637C0">
        <w:rPr>
          <w:sz w:val="24"/>
          <w:szCs w:val="24"/>
        </w:rPr>
        <w:t>. Plzeň: Nakl. Aleš Čeněk, 2011. 559 s.</w:t>
      </w:r>
    </w:p>
    <w:p w:rsidR="006637C0" w:rsidRPr="006637C0" w:rsidRDefault="006637C0" w:rsidP="008F47DF">
      <w:pPr>
        <w:pStyle w:val="Odstavecseseznamem"/>
        <w:numPr>
          <w:ilvl w:val="0"/>
          <w:numId w:val="2"/>
        </w:numPr>
      </w:pPr>
      <w:r w:rsidRPr="006637C0">
        <w:t xml:space="preserve">HŮRKA, Petr, BEZOUŠKA, Petr a kol. </w:t>
      </w:r>
      <w:r w:rsidRPr="006637C0">
        <w:rPr>
          <w:i/>
        </w:rPr>
        <w:t xml:space="preserve">Zákoník práce a související ustanovení občanského zákoníku s podrobným komentářem. </w:t>
      </w:r>
      <w:r w:rsidRPr="006637C0">
        <w:t>Olomouc: ANAG, 2008. 944 s.</w:t>
      </w:r>
    </w:p>
    <w:p w:rsidR="006637C0" w:rsidRPr="006637C0" w:rsidRDefault="006637C0" w:rsidP="008F47DF">
      <w:pPr>
        <w:pStyle w:val="Odstavecseseznamem"/>
        <w:numPr>
          <w:ilvl w:val="0"/>
          <w:numId w:val="2"/>
        </w:numPr>
      </w:pPr>
      <w:r w:rsidRPr="006637C0">
        <w:t xml:space="preserve">HŮRKA, Petr. </w:t>
      </w:r>
      <w:r w:rsidRPr="006637C0">
        <w:rPr>
          <w:i/>
        </w:rPr>
        <w:t>Ochrana zaměstnance a flexibilita zaměstnávání. Princip flexijistoty v českém pracovním právu</w:t>
      </w:r>
      <w:r w:rsidRPr="006637C0">
        <w:t>. Praha: Auditorium, 2009. 190 s.</w:t>
      </w:r>
    </w:p>
    <w:p w:rsidR="006637C0" w:rsidRPr="006637C0" w:rsidRDefault="006637C0" w:rsidP="008F47DF">
      <w:pPr>
        <w:pStyle w:val="Odstavecseseznamem"/>
        <w:numPr>
          <w:ilvl w:val="0"/>
          <w:numId w:val="2"/>
        </w:numPr>
      </w:pPr>
      <w:r w:rsidRPr="006637C0">
        <w:t>JOUZA, Ladislav</w:t>
      </w:r>
      <w:r w:rsidRPr="006637C0">
        <w:rPr>
          <w:i/>
        </w:rPr>
        <w:t>. Zákoník práce s komentářem včetně aplikace občanského zákoníku</w:t>
      </w:r>
      <w:r w:rsidRPr="006637C0">
        <w:t>. 3. vydání. Praha: Bova Polygon, 2008. 1088 s.</w:t>
      </w:r>
    </w:p>
    <w:p w:rsidR="006637C0" w:rsidRPr="006637C0" w:rsidRDefault="006637C0" w:rsidP="008F47DF">
      <w:pPr>
        <w:pStyle w:val="Odstavecseseznamem"/>
        <w:numPr>
          <w:ilvl w:val="0"/>
          <w:numId w:val="2"/>
        </w:numPr>
      </w:pPr>
      <w:r w:rsidRPr="006637C0">
        <w:t>KNAPP, V. Teorie práva. Praha: C.H.Beck, 1995. 200 s.</w:t>
      </w:r>
    </w:p>
    <w:p w:rsidR="006637C0" w:rsidRPr="006637C0" w:rsidRDefault="006637C0" w:rsidP="008F47DF">
      <w:pPr>
        <w:pStyle w:val="Textpoznpodarou"/>
        <w:numPr>
          <w:ilvl w:val="0"/>
          <w:numId w:val="2"/>
        </w:numPr>
        <w:rPr>
          <w:sz w:val="24"/>
          <w:szCs w:val="24"/>
        </w:rPr>
      </w:pPr>
      <w:r w:rsidRPr="006637C0">
        <w:rPr>
          <w:sz w:val="24"/>
          <w:szCs w:val="24"/>
        </w:rPr>
        <w:t>KNAPP, Viktor. Některé úvahy o odpovědnosti v občanském právu. Stát a prá</w:t>
      </w:r>
      <w:r w:rsidR="00590759">
        <w:rPr>
          <w:sz w:val="24"/>
          <w:szCs w:val="24"/>
        </w:rPr>
        <w:t>vo I.  Praha: Nakladatelství Československé akademie věd</w:t>
      </w:r>
      <w:r w:rsidRPr="006637C0">
        <w:rPr>
          <w:sz w:val="24"/>
          <w:szCs w:val="24"/>
        </w:rPr>
        <w:t>, 1956. s. 66</w:t>
      </w:r>
    </w:p>
    <w:p w:rsidR="006637C0" w:rsidRPr="006637C0" w:rsidRDefault="006637C0" w:rsidP="008F47DF">
      <w:pPr>
        <w:numPr>
          <w:ilvl w:val="0"/>
          <w:numId w:val="2"/>
        </w:numPr>
        <w:autoSpaceDE w:val="0"/>
        <w:autoSpaceDN w:val="0"/>
        <w:adjustRightInd w:val="0"/>
        <w:spacing w:after="0" w:line="240" w:lineRule="auto"/>
        <w:rPr>
          <w:rFonts w:ascii="Times New Roman" w:hAnsi="Times New Roman" w:cs="Times New Roman"/>
          <w:sz w:val="24"/>
          <w:szCs w:val="24"/>
        </w:rPr>
      </w:pPr>
      <w:r w:rsidRPr="006637C0">
        <w:rPr>
          <w:rFonts w:ascii="Times New Roman" w:hAnsi="Times New Roman" w:cs="Times New Roman"/>
          <w:sz w:val="24"/>
          <w:szCs w:val="24"/>
        </w:rPr>
        <w:t xml:space="preserve">KNAPPOVÁ, Marta a kol. </w:t>
      </w:r>
      <w:r w:rsidRPr="006637C0">
        <w:rPr>
          <w:rFonts w:ascii="Times New Roman" w:hAnsi="Times New Roman" w:cs="Times New Roman"/>
          <w:i/>
          <w:sz w:val="24"/>
          <w:szCs w:val="24"/>
        </w:rPr>
        <w:t>Občanské právo hmotné 2</w:t>
      </w:r>
      <w:r w:rsidRPr="006637C0">
        <w:rPr>
          <w:rFonts w:ascii="Times New Roman" w:hAnsi="Times New Roman" w:cs="Times New Roman"/>
          <w:sz w:val="24"/>
          <w:szCs w:val="24"/>
        </w:rPr>
        <w:t>. 4. vydání. Praha: ASPI, 2005. 612 s.</w:t>
      </w:r>
    </w:p>
    <w:p w:rsidR="006637C0" w:rsidRPr="006637C0" w:rsidRDefault="006637C0" w:rsidP="008F47DF">
      <w:pPr>
        <w:pStyle w:val="Odstavecseseznamem"/>
        <w:numPr>
          <w:ilvl w:val="0"/>
          <w:numId w:val="2"/>
        </w:numPr>
        <w:spacing w:after="240"/>
        <w:jc w:val="both"/>
      </w:pPr>
      <w:r w:rsidRPr="006637C0">
        <w:t xml:space="preserve">KNAPPOVÁ, Marta. </w:t>
      </w:r>
      <w:r w:rsidRPr="006637C0">
        <w:rPr>
          <w:i/>
        </w:rPr>
        <w:t>Povinnost a odpovědnost v občanském právu</w:t>
      </w:r>
      <w:r w:rsidRPr="006637C0">
        <w:t>. Praha: Eurolex Bohemia, 2003. 320 s.</w:t>
      </w:r>
    </w:p>
    <w:p w:rsidR="006637C0" w:rsidRPr="006637C0" w:rsidRDefault="006637C0" w:rsidP="00073A48">
      <w:pPr>
        <w:pStyle w:val="Odstavecseseznamem"/>
        <w:numPr>
          <w:ilvl w:val="0"/>
          <w:numId w:val="2"/>
        </w:numPr>
        <w:ind w:left="714" w:hanging="357"/>
        <w:jc w:val="both"/>
      </w:pPr>
      <w:r w:rsidRPr="006637C0">
        <w:t>LUBY, Š</w:t>
      </w:r>
      <w:r w:rsidR="00590759">
        <w:t>tefan</w:t>
      </w:r>
      <w:r w:rsidRPr="006637C0">
        <w:t>. Prevencia a zodpovednosť v občianskom prave I. Bratislava: Vydavateľstvo Slovenskej akadémie vied, 1958, s. 507</w:t>
      </w:r>
    </w:p>
    <w:p w:rsidR="006637C0" w:rsidRPr="006637C0" w:rsidRDefault="006637C0" w:rsidP="00073A48">
      <w:pPr>
        <w:pStyle w:val="Textpoznpodarou"/>
        <w:numPr>
          <w:ilvl w:val="0"/>
          <w:numId w:val="2"/>
        </w:numPr>
        <w:ind w:left="714" w:hanging="357"/>
        <w:rPr>
          <w:sz w:val="24"/>
          <w:szCs w:val="24"/>
        </w:rPr>
      </w:pPr>
      <w:r w:rsidRPr="006637C0">
        <w:rPr>
          <w:sz w:val="24"/>
          <w:szCs w:val="24"/>
        </w:rPr>
        <w:t xml:space="preserve">MIKYSKA, Martin. </w:t>
      </w:r>
      <w:r w:rsidRPr="006637C0">
        <w:rPr>
          <w:i/>
          <w:sz w:val="24"/>
          <w:szCs w:val="24"/>
        </w:rPr>
        <w:t>Odškodňování pracovních úrazů a nemocí z povolání</w:t>
      </w:r>
      <w:r w:rsidRPr="006637C0">
        <w:rPr>
          <w:sz w:val="24"/>
          <w:szCs w:val="24"/>
        </w:rPr>
        <w:t>. 3. vydání. Olomouc: ANAG, 2005. 359 s.</w:t>
      </w:r>
    </w:p>
    <w:p w:rsidR="006637C0" w:rsidRPr="006637C0" w:rsidRDefault="006637C0" w:rsidP="008F47DF">
      <w:pPr>
        <w:pStyle w:val="Textpoznpodarou"/>
        <w:numPr>
          <w:ilvl w:val="0"/>
          <w:numId w:val="2"/>
        </w:numPr>
        <w:rPr>
          <w:sz w:val="24"/>
          <w:szCs w:val="24"/>
        </w:rPr>
      </w:pPr>
      <w:r w:rsidRPr="006637C0">
        <w:rPr>
          <w:sz w:val="24"/>
          <w:szCs w:val="24"/>
        </w:rPr>
        <w:t xml:space="preserve">PÍCHOVÁ, Irena. </w:t>
      </w:r>
      <w:r w:rsidRPr="006637C0">
        <w:rPr>
          <w:i/>
          <w:sz w:val="24"/>
          <w:szCs w:val="24"/>
        </w:rPr>
        <w:t>K některým aktuálním problémům vzniku pracovního poměru v teorii a praxi</w:t>
      </w:r>
      <w:r w:rsidRPr="006637C0">
        <w:rPr>
          <w:sz w:val="24"/>
          <w:szCs w:val="24"/>
        </w:rPr>
        <w:t>. Brno: Masarykova univerzita, 1998. 216 s.</w:t>
      </w:r>
    </w:p>
    <w:p w:rsidR="006637C0" w:rsidRPr="006637C0" w:rsidRDefault="006637C0" w:rsidP="008F47DF">
      <w:pPr>
        <w:numPr>
          <w:ilvl w:val="0"/>
          <w:numId w:val="2"/>
        </w:numPr>
        <w:autoSpaceDE w:val="0"/>
        <w:autoSpaceDN w:val="0"/>
        <w:adjustRightInd w:val="0"/>
        <w:spacing w:after="0" w:line="240" w:lineRule="auto"/>
        <w:rPr>
          <w:rFonts w:ascii="Times New Roman" w:hAnsi="Times New Roman" w:cs="Times New Roman"/>
          <w:sz w:val="24"/>
          <w:szCs w:val="24"/>
        </w:rPr>
      </w:pPr>
      <w:r w:rsidRPr="006637C0">
        <w:rPr>
          <w:rFonts w:ascii="Times New Roman" w:hAnsi="Times New Roman" w:cs="Times New Roman"/>
          <w:sz w:val="24"/>
          <w:szCs w:val="24"/>
        </w:rPr>
        <w:lastRenderedPageBreak/>
        <w:t xml:space="preserve">POKORNÝ, Milan, HOCHMAN, Josef. </w:t>
      </w:r>
      <w:r w:rsidRPr="006637C0">
        <w:rPr>
          <w:rFonts w:ascii="Times New Roman" w:hAnsi="Times New Roman" w:cs="Times New Roman"/>
          <w:i/>
          <w:sz w:val="24"/>
          <w:szCs w:val="24"/>
        </w:rPr>
        <w:t>Odpovědnost za škodu v právu občanském a pracovním.</w:t>
      </w:r>
      <w:r w:rsidRPr="006637C0">
        <w:rPr>
          <w:rFonts w:ascii="Times New Roman" w:hAnsi="Times New Roman" w:cs="Times New Roman"/>
          <w:sz w:val="24"/>
          <w:szCs w:val="24"/>
        </w:rPr>
        <w:t xml:space="preserve"> 3. vydání. Praha: Linde Praha, 2008. 321 s.</w:t>
      </w:r>
    </w:p>
    <w:p w:rsidR="006637C0" w:rsidRPr="006637C0" w:rsidRDefault="006637C0" w:rsidP="008F47DF">
      <w:pPr>
        <w:pStyle w:val="Odstavecseseznamem"/>
        <w:numPr>
          <w:ilvl w:val="0"/>
          <w:numId w:val="2"/>
        </w:numPr>
      </w:pPr>
      <w:r w:rsidRPr="006637C0">
        <w:t xml:space="preserve">POKORNÝ, Milan, HOCHMAN, Josef. </w:t>
      </w:r>
      <w:r w:rsidRPr="006637C0">
        <w:rPr>
          <w:i/>
        </w:rPr>
        <w:t>Odpovědnost za škodu v právu občanském a pracovním.</w:t>
      </w:r>
      <w:r w:rsidRPr="006637C0">
        <w:t xml:space="preserve"> 3. vydání. Praha: Linde Praha, 2008. 321 s</w:t>
      </w:r>
    </w:p>
    <w:p w:rsidR="006637C0" w:rsidRPr="006637C0" w:rsidRDefault="006637C0" w:rsidP="008F47DF">
      <w:pPr>
        <w:pStyle w:val="Odstavecseseznamem"/>
        <w:numPr>
          <w:ilvl w:val="0"/>
          <w:numId w:val="2"/>
        </w:numPr>
      </w:pPr>
      <w:r w:rsidRPr="006637C0">
        <w:t xml:space="preserve">ROUČEK, František, SEDLÁČEK, Jaromír. </w:t>
      </w:r>
      <w:r w:rsidRPr="006637C0">
        <w:rPr>
          <w:i/>
        </w:rPr>
        <w:t>Komentář k československému obecnému zákoníku občanskému a občanské právo platné na Slovensku a v Podkarpatské Rusi</w:t>
      </w:r>
      <w:r w:rsidRPr="006637C0">
        <w:t>. Díl pátý. Praha: Linhart, 1937. 660-760 s</w:t>
      </w:r>
    </w:p>
    <w:p w:rsidR="006637C0" w:rsidRPr="006637C0" w:rsidRDefault="006637C0" w:rsidP="008F47DF">
      <w:pPr>
        <w:pStyle w:val="Odstavecseseznamem"/>
        <w:numPr>
          <w:ilvl w:val="0"/>
          <w:numId w:val="2"/>
        </w:numPr>
      </w:pPr>
      <w:r w:rsidRPr="006637C0">
        <w:t xml:space="preserve">SOUČKOVÁ, Marie a kol. </w:t>
      </w:r>
      <w:r w:rsidRPr="006637C0">
        <w:rPr>
          <w:i/>
        </w:rPr>
        <w:t>Zákoník práce. Komentář</w:t>
      </w:r>
      <w:r w:rsidRPr="006637C0">
        <w:t>. Praha: C.H. Beck, 1995. 700 s.</w:t>
      </w:r>
    </w:p>
    <w:p w:rsidR="006637C0" w:rsidRPr="006637C0" w:rsidRDefault="006637C0" w:rsidP="008F47DF">
      <w:pPr>
        <w:pStyle w:val="Odstavecseseznamem"/>
        <w:numPr>
          <w:ilvl w:val="0"/>
          <w:numId w:val="2"/>
        </w:numPr>
      </w:pPr>
      <w:r w:rsidRPr="006637C0">
        <w:t>ŠVESTKA, Jiří a kol. Občanský zákoník I, II. 2. vydání. Praha: C.H.Beck, 2009. 2321 s.</w:t>
      </w:r>
    </w:p>
    <w:p w:rsidR="006637C0" w:rsidRPr="006637C0" w:rsidRDefault="006637C0" w:rsidP="008F47DF">
      <w:pPr>
        <w:pStyle w:val="Odstavecseseznamem"/>
        <w:numPr>
          <w:ilvl w:val="0"/>
          <w:numId w:val="2"/>
        </w:numPr>
      </w:pPr>
      <w:r w:rsidRPr="006637C0">
        <w:t xml:space="preserve">ŠVESTKA, Jiří a kol. </w:t>
      </w:r>
      <w:r w:rsidRPr="006637C0">
        <w:rPr>
          <w:i/>
        </w:rPr>
        <w:t xml:space="preserve">Občanský zákoník I. § 1 až 459. Komentář. </w:t>
      </w:r>
      <w:r w:rsidRPr="006637C0">
        <w:t>2. vydání. Praha: C.H. Beck, 2009. 1199 s.</w:t>
      </w:r>
    </w:p>
    <w:p w:rsidR="006637C0" w:rsidRPr="006637C0" w:rsidRDefault="006637C0" w:rsidP="008F47DF">
      <w:pPr>
        <w:pStyle w:val="Odstavecseseznamem"/>
        <w:numPr>
          <w:ilvl w:val="0"/>
          <w:numId w:val="2"/>
        </w:numPr>
      </w:pPr>
      <w:r w:rsidRPr="006637C0">
        <w:t xml:space="preserve">ZACHARIÁŠ, Jaroslav a kol. </w:t>
      </w:r>
      <w:r w:rsidRPr="006637C0">
        <w:rPr>
          <w:i/>
        </w:rPr>
        <w:t>Praktikum pracovního práva</w:t>
      </w:r>
      <w:r w:rsidRPr="006637C0">
        <w:t>. Plzeň: Vydavatelství a nakladatelství Aleš Čeněk, 2007. 215 s.</w:t>
      </w:r>
    </w:p>
    <w:p w:rsidR="006637C0" w:rsidRPr="006637C0" w:rsidRDefault="006637C0" w:rsidP="006637C0">
      <w:pPr>
        <w:spacing w:after="0" w:line="360" w:lineRule="auto"/>
        <w:rPr>
          <w:rFonts w:ascii="Times New Roman" w:hAnsi="Times New Roman" w:cs="Times New Roman"/>
          <w:b/>
          <w:bCs/>
          <w:color w:val="000000"/>
          <w:sz w:val="24"/>
          <w:szCs w:val="24"/>
        </w:rPr>
      </w:pPr>
    </w:p>
    <w:p w:rsidR="006637C0" w:rsidRDefault="006637C0" w:rsidP="006637C0">
      <w:pPr>
        <w:spacing w:after="0" w:line="360" w:lineRule="auto"/>
        <w:rPr>
          <w:rFonts w:ascii="Times New Roman" w:hAnsi="Times New Roman" w:cs="Times New Roman"/>
          <w:b/>
          <w:bCs/>
          <w:sz w:val="24"/>
          <w:szCs w:val="24"/>
        </w:rPr>
      </w:pPr>
      <w:r w:rsidRPr="006637C0">
        <w:rPr>
          <w:rFonts w:ascii="Times New Roman" w:hAnsi="Times New Roman" w:cs="Times New Roman"/>
          <w:b/>
          <w:bCs/>
          <w:sz w:val="28"/>
          <w:szCs w:val="28"/>
        </w:rPr>
        <w:t>Č</w:t>
      </w:r>
      <w:r w:rsidRPr="006637C0">
        <w:rPr>
          <w:rFonts w:ascii="Times New Roman" w:hAnsi="Times New Roman" w:cs="Times New Roman"/>
          <w:b/>
          <w:bCs/>
          <w:sz w:val="24"/>
          <w:szCs w:val="24"/>
        </w:rPr>
        <w:t>LÁNKY V ODBORNÝCH ČASOPISECH</w:t>
      </w:r>
      <w:r w:rsidR="008F47DF">
        <w:rPr>
          <w:rFonts w:ascii="Times New Roman" w:hAnsi="Times New Roman" w:cs="Times New Roman"/>
          <w:b/>
          <w:bCs/>
          <w:sz w:val="24"/>
          <w:szCs w:val="24"/>
        </w:rPr>
        <w:t xml:space="preserve">, </w:t>
      </w:r>
      <w:r w:rsidR="008F47DF" w:rsidRPr="008F47DF">
        <w:rPr>
          <w:rFonts w:ascii="Times New Roman" w:hAnsi="Times New Roman" w:cs="Times New Roman"/>
          <w:b/>
          <w:bCs/>
          <w:sz w:val="28"/>
          <w:szCs w:val="28"/>
        </w:rPr>
        <w:t>P</w:t>
      </w:r>
      <w:r w:rsidR="008F47DF">
        <w:rPr>
          <w:rFonts w:ascii="Times New Roman" w:hAnsi="Times New Roman" w:cs="Times New Roman"/>
          <w:b/>
          <w:bCs/>
          <w:sz w:val="24"/>
          <w:szCs w:val="24"/>
        </w:rPr>
        <w:t>ŘÍSPĚVKY VE SBORNÍCÍCH</w:t>
      </w:r>
    </w:p>
    <w:p w:rsidR="008F47DF" w:rsidRPr="008F47DF" w:rsidRDefault="008F47DF" w:rsidP="008F47DF">
      <w:pPr>
        <w:pStyle w:val="Odstavecseseznamem"/>
        <w:numPr>
          <w:ilvl w:val="0"/>
          <w:numId w:val="3"/>
        </w:numPr>
      </w:pPr>
      <w:r w:rsidRPr="008F47DF">
        <w:rPr>
          <w:rFonts w:eastAsia="Calibri"/>
        </w:rPr>
        <w:t>BĚLINA, Miroslav. Postavení pracovního práva v systému práva a budoucí kodifikace. In</w:t>
      </w:r>
      <w:r w:rsidRPr="008F47DF">
        <w:rPr>
          <w:rFonts w:eastAsia="Calibri"/>
          <w:i/>
        </w:rPr>
        <w:t xml:space="preserve"> Ve službách práva. </w:t>
      </w:r>
      <w:r w:rsidRPr="008F47DF">
        <w:rPr>
          <w:rFonts w:eastAsia="Calibri"/>
        </w:rPr>
        <w:t xml:space="preserve"> Sborník příspěvků k 10. výročí založení pobočky nakladatelství C.H.Beck v Praze. Praha: C.H.Beck, 2003, 219-221 s.</w:t>
      </w:r>
    </w:p>
    <w:p w:rsidR="008F47DF" w:rsidRPr="008F47DF" w:rsidRDefault="008F47DF" w:rsidP="008F47DF">
      <w:pPr>
        <w:pStyle w:val="Odstavecseseznamem"/>
        <w:numPr>
          <w:ilvl w:val="0"/>
          <w:numId w:val="3"/>
        </w:numPr>
      </w:pPr>
      <w:r w:rsidRPr="008F47DF">
        <w:t xml:space="preserve">BRŮHA, Dominik. Zákoník práce a praktické dopady změn v oblasti náhrady škody. </w:t>
      </w:r>
      <w:r w:rsidRPr="008F47DF">
        <w:rPr>
          <w:i/>
        </w:rPr>
        <w:t>Práce a mzda,</w:t>
      </w:r>
      <w:r w:rsidRPr="008F47DF">
        <w:t xml:space="preserve"> 2007, roč. 55, č. 9, s. 17-20.</w:t>
      </w:r>
    </w:p>
    <w:p w:rsidR="008F47DF" w:rsidRPr="008F47DF" w:rsidRDefault="008F47DF" w:rsidP="008F47DF">
      <w:pPr>
        <w:pStyle w:val="Odstavecseseznamem"/>
        <w:numPr>
          <w:ilvl w:val="0"/>
          <w:numId w:val="3"/>
        </w:numPr>
      </w:pPr>
      <w:r w:rsidRPr="008F47DF">
        <w:t xml:space="preserve">BUCHTA, Zdeněk. Ke koncepci všeobecné relativní neplatnosti zákoníku práce v kontextu nálezu Ústavního soudu sp. zn. Pl. ÚS 83/06. </w:t>
      </w:r>
      <w:r w:rsidRPr="008F47DF">
        <w:rPr>
          <w:i/>
        </w:rPr>
        <w:t>Právní rozhledy</w:t>
      </w:r>
      <w:r w:rsidRPr="008F47DF">
        <w:t>, 2009, roč. 17, č. 4, s. 134-142.</w:t>
      </w:r>
    </w:p>
    <w:p w:rsidR="008F47DF" w:rsidRPr="008F47DF" w:rsidRDefault="008F47DF" w:rsidP="008F47DF">
      <w:pPr>
        <w:pStyle w:val="Odstavecseseznamem"/>
        <w:numPr>
          <w:ilvl w:val="0"/>
          <w:numId w:val="3"/>
        </w:numPr>
      </w:pPr>
      <w:r w:rsidRPr="008F47DF">
        <w:t xml:space="preserve">DOLEŽAL, Adam, DOLEŽAL, Tomáš. Několik poznámek k aktuálním rozhodnutím soudů ve věcech náhrady škody na zdraví a kompenzace imateriální újmy. </w:t>
      </w:r>
      <w:r w:rsidRPr="008F47DF">
        <w:rPr>
          <w:i/>
        </w:rPr>
        <w:t>Právní rozhledy</w:t>
      </w:r>
      <w:r w:rsidRPr="008F47DF">
        <w:t>, 2008, č. 15, s. 562-566</w:t>
      </w:r>
    </w:p>
    <w:p w:rsidR="008F47DF" w:rsidRPr="008F47DF" w:rsidRDefault="008F47DF" w:rsidP="008F47DF">
      <w:pPr>
        <w:pStyle w:val="Odstavecseseznamem"/>
        <w:numPr>
          <w:ilvl w:val="0"/>
          <w:numId w:val="3"/>
        </w:numPr>
      </w:pPr>
      <w:r w:rsidRPr="008F47DF">
        <w:t xml:space="preserve">ELISCHER, David. Pojetí škody, resp. újmy v aktuálních dokumentech evropského deliktního „soft law“. </w:t>
      </w:r>
      <w:r w:rsidRPr="008F47DF">
        <w:rPr>
          <w:i/>
        </w:rPr>
        <w:t>Právník</w:t>
      </w:r>
      <w:r w:rsidRPr="008F47DF">
        <w:t>, 2011, roč. CL, č. 4, s. 378-399.</w:t>
      </w:r>
    </w:p>
    <w:p w:rsidR="008F47DF" w:rsidRPr="008F47DF" w:rsidRDefault="008F47DF" w:rsidP="008F47DF">
      <w:pPr>
        <w:pStyle w:val="Odstavecseseznamem"/>
        <w:numPr>
          <w:ilvl w:val="0"/>
          <w:numId w:val="3"/>
        </w:numPr>
      </w:pPr>
      <w:r w:rsidRPr="008F47DF">
        <w:rPr>
          <w:rFonts w:eastAsia="Calibri"/>
        </w:rPr>
        <w:t>GALVAS, Milan</w:t>
      </w:r>
      <w:r w:rsidRPr="008F47DF">
        <w:rPr>
          <w:rFonts w:eastAsia="Calibri"/>
          <w:i/>
        </w:rPr>
        <w:t>.</w:t>
      </w:r>
      <w:r w:rsidRPr="008F47DF">
        <w:rPr>
          <w:rFonts w:eastAsia="Calibri"/>
        </w:rPr>
        <w:t xml:space="preserve">Kodifikace pracovního práva a její vztah k návrhu nového občanského zákoníku. </w:t>
      </w:r>
      <w:r w:rsidRPr="008F47DF">
        <w:rPr>
          <w:rFonts w:eastAsia="Calibri"/>
          <w:i/>
        </w:rPr>
        <w:t>Justiční praxe</w:t>
      </w:r>
      <w:r w:rsidRPr="008F47DF">
        <w:rPr>
          <w:rFonts w:eastAsia="Calibri"/>
        </w:rPr>
        <w:t>, 2002, č. 10, s. 571.</w:t>
      </w:r>
    </w:p>
    <w:p w:rsidR="008F47DF" w:rsidRPr="008F47DF" w:rsidRDefault="008F47DF" w:rsidP="008F47DF">
      <w:pPr>
        <w:numPr>
          <w:ilvl w:val="0"/>
          <w:numId w:val="3"/>
        </w:numPr>
        <w:autoSpaceDE w:val="0"/>
        <w:autoSpaceDN w:val="0"/>
        <w:adjustRightInd w:val="0"/>
        <w:spacing w:after="0" w:line="240" w:lineRule="auto"/>
        <w:rPr>
          <w:rFonts w:ascii="Times New Roman" w:hAnsi="Times New Roman" w:cs="Times New Roman"/>
          <w:i/>
          <w:sz w:val="24"/>
          <w:szCs w:val="24"/>
        </w:rPr>
      </w:pPr>
      <w:r w:rsidRPr="008F47DF">
        <w:rPr>
          <w:rFonts w:ascii="Times New Roman" w:hAnsi="Times New Roman" w:cs="Times New Roman"/>
          <w:sz w:val="24"/>
          <w:szCs w:val="24"/>
        </w:rPr>
        <w:t xml:space="preserve">HAVLÍK, Antonín. Náhrada škody v novém zákoníku práce. </w:t>
      </w:r>
      <w:r w:rsidRPr="008F47DF">
        <w:rPr>
          <w:rFonts w:ascii="Times New Roman" w:hAnsi="Times New Roman" w:cs="Times New Roman"/>
          <w:i/>
          <w:sz w:val="24"/>
          <w:szCs w:val="24"/>
        </w:rPr>
        <w:t>Práce a mzda</w:t>
      </w:r>
      <w:r w:rsidRPr="008F47DF">
        <w:rPr>
          <w:rFonts w:ascii="Times New Roman" w:hAnsi="Times New Roman" w:cs="Times New Roman"/>
          <w:sz w:val="24"/>
          <w:szCs w:val="24"/>
        </w:rPr>
        <w:t>, 2007, roč. 55, č. 3, s. 23-26.</w:t>
      </w:r>
    </w:p>
    <w:p w:rsidR="008F47DF" w:rsidRPr="008F47DF" w:rsidRDefault="008F47DF" w:rsidP="008F47DF">
      <w:pPr>
        <w:pStyle w:val="Odstavecseseznamem"/>
        <w:numPr>
          <w:ilvl w:val="0"/>
          <w:numId w:val="3"/>
        </w:numPr>
      </w:pPr>
      <w:r w:rsidRPr="008F47DF">
        <w:rPr>
          <w:rFonts w:eastAsia="Calibri"/>
        </w:rPr>
        <w:t xml:space="preserve">HŮRKA, Petr. Základní zásady pracovního práva. </w:t>
      </w:r>
      <w:r w:rsidRPr="008F47DF">
        <w:rPr>
          <w:rFonts w:eastAsia="Calibri"/>
          <w:i/>
        </w:rPr>
        <w:t>Právník</w:t>
      </w:r>
      <w:r w:rsidRPr="008F47DF">
        <w:rPr>
          <w:rFonts w:eastAsia="Calibri"/>
        </w:rPr>
        <w:t>, 2010, roč. CIL, č. 4, s. 377- 381.</w:t>
      </w:r>
    </w:p>
    <w:p w:rsidR="008F47DF" w:rsidRPr="008F47DF" w:rsidRDefault="008F47DF" w:rsidP="008F47DF">
      <w:pPr>
        <w:pStyle w:val="Odstavecseseznamem"/>
        <w:numPr>
          <w:ilvl w:val="0"/>
          <w:numId w:val="3"/>
        </w:numPr>
      </w:pPr>
      <w:r w:rsidRPr="008F47DF">
        <w:t xml:space="preserve">JAKUBKA, Jaroslav. Občanský zákoník v pracovněprávních vztazích. </w:t>
      </w:r>
      <w:r w:rsidRPr="008F47DF">
        <w:rPr>
          <w:i/>
        </w:rPr>
        <w:t>Práce a mzda</w:t>
      </w:r>
      <w:r w:rsidRPr="008F47DF">
        <w:t>, 2007, roč. 55, č. 10, s. 5-16.</w:t>
      </w:r>
    </w:p>
    <w:p w:rsidR="008F47DF" w:rsidRPr="008F47DF" w:rsidRDefault="008F47DF" w:rsidP="008F47DF">
      <w:pPr>
        <w:pStyle w:val="Odstavecseseznamem"/>
        <w:numPr>
          <w:ilvl w:val="0"/>
          <w:numId w:val="3"/>
        </w:numPr>
      </w:pPr>
      <w:r w:rsidRPr="008F47DF">
        <w:t xml:space="preserve">JAKUBKA, Jaroslav. První zkušenosti s používáním nového zákoníku práce. </w:t>
      </w:r>
      <w:r w:rsidRPr="008F47DF">
        <w:rPr>
          <w:i/>
        </w:rPr>
        <w:t>Práce a mzda</w:t>
      </w:r>
      <w:r w:rsidRPr="008F47DF">
        <w:t>, 2007, roč. 55, č. 3, s. 15-22.</w:t>
      </w:r>
    </w:p>
    <w:p w:rsidR="008F47DF" w:rsidRPr="008F47DF" w:rsidRDefault="008F47DF" w:rsidP="008F47DF">
      <w:pPr>
        <w:pStyle w:val="Odstavecseseznamem"/>
        <w:numPr>
          <w:ilvl w:val="0"/>
          <w:numId w:val="3"/>
        </w:numPr>
      </w:pPr>
      <w:r w:rsidRPr="008F47DF">
        <w:t xml:space="preserve">JOUZA, Ladislav. Škoda </w:t>
      </w:r>
      <w:r w:rsidRPr="008F47DF">
        <w:rPr>
          <w:color w:val="000000"/>
        </w:rPr>
        <w:t>způsobená</w:t>
      </w:r>
      <w:r w:rsidRPr="008F47DF">
        <w:t xml:space="preserve"> zaměstnancem. </w:t>
      </w:r>
      <w:r w:rsidRPr="008F47DF">
        <w:rPr>
          <w:i/>
        </w:rPr>
        <w:t>Právní rádce</w:t>
      </w:r>
      <w:r w:rsidRPr="008F47DF">
        <w:t xml:space="preserve">: </w:t>
      </w:r>
      <w:r w:rsidRPr="008F47DF">
        <w:rPr>
          <w:i/>
        </w:rPr>
        <w:t>Měsíčník Hospodářských novin,</w:t>
      </w:r>
      <w:r w:rsidRPr="008F47DF">
        <w:t xml:space="preserve"> 2002, č. 5, s. 42-45.</w:t>
      </w:r>
    </w:p>
    <w:p w:rsidR="008F47DF" w:rsidRPr="008F47DF" w:rsidRDefault="008F47DF" w:rsidP="008F47DF">
      <w:pPr>
        <w:pStyle w:val="Textpoznpodarou"/>
        <w:numPr>
          <w:ilvl w:val="0"/>
          <w:numId w:val="3"/>
        </w:numPr>
        <w:rPr>
          <w:sz w:val="24"/>
          <w:szCs w:val="24"/>
        </w:rPr>
      </w:pPr>
      <w:r w:rsidRPr="008F47DF">
        <w:rPr>
          <w:sz w:val="24"/>
          <w:szCs w:val="24"/>
        </w:rPr>
        <w:t xml:space="preserve">KRÁLÍK, Michal. K absenci zavinění jako důvodu zproštění se odpovědnosti za škodu způsobenou sportovním úrazem během fotbalového utkání. K přípustnému sportovnímu riziku ve fotbalu. </w:t>
      </w:r>
      <w:r w:rsidRPr="008F47DF">
        <w:rPr>
          <w:i/>
          <w:sz w:val="24"/>
          <w:szCs w:val="24"/>
        </w:rPr>
        <w:t>Soudní rozhledy</w:t>
      </w:r>
      <w:r w:rsidRPr="008F47DF">
        <w:rPr>
          <w:sz w:val="24"/>
          <w:szCs w:val="24"/>
        </w:rPr>
        <w:t>, 2011, roč. 17, č. 5, s. 171-173.</w:t>
      </w:r>
    </w:p>
    <w:p w:rsidR="008F47DF" w:rsidRDefault="008F47DF" w:rsidP="008F47DF">
      <w:pPr>
        <w:pStyle w:val="Odstavecseseznamem"/>
        <w:numPr>
          <w:ilvl w:val="0"/>
          <w:numId w:val="3"/>
        </w:numPr>
      </w:pPr>
      <w:r w:rsidRPr="008F47DF">
        <w:t xml:space="preserve">MIKYSKA, Martin. Náhrada škody újmy na zdraví podle návrhu nového občanského zákoníku – krok kupředu nebo zpět? </w:t>
      </w:r>
      <w:r w:rsidRPr="008F47DF">
        <w:rPr>
          <w:i/>
        </w:rPr>
        <w:t>Právní rozhledy</w:t>
      </w:r>
      <w:r w:rsidRPr="008F47DF">
        <w:t>, 2008, roč. , č. 22, s. 826-830.</w:t>
      </w:r>
    </w:p>
    <w:p w:rsidR="008F47DF" w:rsidRPr="008F47DF" w:rsidRDefault="008F47DF" w:rsidP="008F47DF">
      <w:pPr>
        <w:pStyle w:val="Textpoznpodarou"/>
        <w:numPr>
          <w:ilvl w:val="0"/>
          <w:numId w:val="3"/>
        </w:numPr>
        <w:rPr>
          <w:sz w:val="24"/>
          <w:szCs w:val="24"/>
        </w:rPr>
      </w:pPr>
      <w:r w:rsidRPr="008F47DF">
        <w:rPr>
          <w:sz w:val="24"/>
          <w:szCs w:val="24"/>
        </w:rPr>
        <w:t xml:space="preserve">SALAČ, Jaroslav. K otázce předpokladů odpovědnosti za škodu. </w:t>
      </w:r>
      <w:r w:rsidRPr="008F47DF">
        <w:rPr>
          <w:i/>
          <w:sz w:val="24"/>
          <w:szCs w:val="24"/>
        </w:rPr>
        <w:t>Právní rozhledy</w:t>
      </w:r>
      <w:r w:rsidRPr="008F47DF">
        <w:rPr>
          <w:sz w:val="24"/>
          <w:szCs w:val="24"/>
        </w:rPr>
        <w:t>, 2004, roč. , č. 18, s. 682.</w:t>
      </w:r>
    </w:p>
    <w:p w:rsidR="008F47DF" w:rsidRPr="008F47DF" w:rsidRDefault="008F47DF" w:rsidP="008F47DF">
      <w:pPr>
        <w:pStyle w:val="Textpoznpodarou"/>
        <w:numPr>
          <w:ilvl w:val="0"/>
          <w:numId w:val="3"/>
        </w:numPr>
        <w:jc w:val="both"/>
        <w:rPr>
          <w:sz w:val="24"/>
          <w:szCs w:val="24"/>
        </w:rPr>
      </w:pPr>
      <w:r w:rsidRPr="008F47DF">
        <w:rPr>
          <w:sz w:val="24"/>
          <w:szCs w:val="24"/>
        </w:rPr>
        <w:lastRenderedPageBreak/>
        <w:t xml:space="preserve">SVOBODA, Karel. Absolutní objektivní odpovědnost za škodu. Existuje vůbec?  </w:t>
      </w:r>
      <w:r w:rsidRPr="008F47DF">
        <w:rPr>
          <w:i/>
          <w:sz w:val="24"/>
          <w:szCs w:val="24"/>
        </w:rPr>
        <w:t>Právní rozhledy</w:t>
      </w:r>
      <w:r w:rsidRPr="008F47DF">
        <w:rPr>
          <w:sz w:val="24"/>
          <w:szCs w:val="24"/>
        </w:rPr>
        <w:t>, 2007, č. 23, s. 864-867.</w:t>
      </w:r>
    </w:p>
    <w:p w:rsidR="008F47DF" w:rsidRPr="008F47DF" w:rsidRDefault="008F47DF" w:rsidP="008F47DF">
      <w:pPr>
        <w:pStyle w:val="Odstavecseseznamem"/>
        <w:numPr>
          <w:ilvl w:val="0"/>
          <w:numId w:val="3"/>
        </w:numPr>
      </w:pPr>
      <w:r w:rsidRPr="008F47DF">
        <w:t xml:space="preserve">SVOBODA, Karel. Dynamická náhrada škody. </w:t>
      </w:r>
      <w:r w:rsidRPr="008F47DF">
        <w:rPr>
          <w:i/>
        </w:rPr>
        <w:t>Právní rozhledy</w:t>
      </w:r>
      <w:r w:rsidRPr="008F47DF">
        <w:t>, 2008, roč. , č. 4, s. 141-145.</w:t>
      </w:r>
    </w:p>
    <w:p w:rsidR="008F47DF" w:rsidRPr="008F47DF" w:rsidRDefault="008F47DF" w:rsidP="008F47DF">
      <w:pPr>
        <w:pStyle w:val="Odstavecseseznamem"/>
        <w:numPr>
          <w:ilvl w:val="0"/>
          <w:numId w:val="3"/>
        </w:numPr>
      </w:pPr>
      <w:r w:rsidRPr="008F47DF">
        <w:t xml:space="preserve">ŠNÉDAR, Libor. Ochranná funkce pracovního práva a ochrana práv v pracovněprávních vztazích v ekonomickém kontextu. </w:t>
      </w:r>
      <w:r w:rsidRPr="008F47DF">
        <w:rPr>
          <w:i/>
        </w:rPr>
        <w:t>Právo a zaměstnání</w:t>
      </w:r>
      <w:r w:rsidRPr="008F47DF">
        <w:t>, 2001, roč. 7, č. 2, s. 18.</w:t>
      </w:r>
    </w:p>
    <w:p w:rsidR="00AA0578" w:rsidRDefault="008F47DF" w:rsidP="00AA0578">
      <w:pPr>
        <w:pStyle w:val="Textpoznpodarou"/>
        <w:numPr>
          <w:ilvl w:val="0"/>
          <w:numId w:val="3"/>
        </w:numPr>
        <w:rPr>
          <w:sz w:val="24"/>
          <w:szCs w:val="24"/>
        </w:rPr>
      </w:pPr>
      <w:r w:rsidRPr="008F47DF">
        <w:rPr>
          <w:sz w:val="24"/>
          <w:szCs w:val="24"/>
        </w:rPr>
        <w:t xml:space="preserve">VLASÁK, Michal. Náhrada škody způsobené provozní činností – nad jedním rozhodnutím. </w:t>
      </w:r>
      <w:r w:rsidRPr="008F47DF">
        <w:rPr>
          <w:i/>
          <w:sz w:val="24"/>
          <w:szCs w:val="24"/>
        </w:rPr>
        <w:t>Soudní rozhledy</w:t>
      </w:r>
      <w:r w:rsidRPr="008F47DF">
        <w:rPr>
          <w:sz w:val="24"/>
          <w:szCs w:val="24"/>
        </w:rPr>
        <w:t>, 2008, roč. 14, č. 6, s. 201-207.</w:t>
      </w:r>
    </w:p>
    <w:p w:rsidR="00AA0578" w:rsidRPr="00AA0578" w:rsidRDefault="00AA0578" w:rsidP="00AA0578">
      <w:pPr>
        <w:pStyle w:val="Textpoznpodarou"/>
        <w:numPr>
          <w:ilvl w:val="0"/>
          <w:numId w:val="3"/>
        </w:numPr>
        <w:rPr>
          <w:sz w:val="24"/>
          <w:szCs w:val="24"/>
        </w:rPr>
      </w:pPr>
      <w:r w:rsidRPr="00AA0578">
        <w:rPr>
          <w:sz w:val="24"/>
          <w:szCs w:val="24"/>
        </w:rPr>
        <w:t xml:space="preserve">JOUZA, Ladislav. Netypická pracovní úrazy a jejich odškodňování. </w:t>
      </w:r>
      <w:r w:rsidRPr="00AA0578">
        <w:rPr>
          <w:i/>
          <w:sz w:val="24"/>
          <w:szCs w:val="24"/>
        </w:rPr>
        <w:t>Bulletin advokacie</w:t>
      </w:r>
      <w:r w:rsidRPr="00AA0578">
        <w:rPr>
          <w:sz w:val="24"/>
          <w:szCs w:val="24"/>
        </w:rPr>
        <w:t>, 2008, č. 10, s. 34.</w:t>
      </w:r>
    </w:p>
    <w:p w:rsidR="00AA0578" w:rsidRPr="00AA0578" w:rsidRDefault="00AA0578" w:rsidP="00AA0578">
      <w:pPr>
        <w:pStyle w:val="Textpoznpodarou"/>
        <w:numPr>
          <w:ilvl w:val="0"/>
          <w:numId w:val="3"/>
        </w:numPr>
        <w:rPr>
          <w:sz w:val="24"/>
          <w:szCs w:val="24"/>
        </w:rPr>
      </w:pPr>
      <w:r w:rsidRPr="00AA0578">
        <w:rPr>
          <w:sz w:val="24"/>
          <w:szCs w:val="24"/>
        </w:rPr>
        <w:t xml:space="preserve">JOUZA, Ladislav. Kdo hradí škodu na vnesených a odložených věcech podle zákoníku práce? </w:t>
      </w:r>
      <w:r w:rsidRPr="00AA0578">
        <w:rPr>
          <w:i/>
          <w:sz w:val="24"/>
          <w:szCs w:val="24"/>
        </w:rPr>
        <w:t>Bulletin</w:t>
      </w:r>
      <w:r w:rsidRPr="00AA0578">
        <w:rPr>
          <w:sz w:val="24"/>
          <w:szCs w:val="24"/>
        </w:rPr>
        <w:t xml:space="preserve"> </w:t>
      </w:r>
      <w:r w:rsidRPr="00AA0578">
        <w:rPr>
          <w:i/>
          <w:sz w:val="24"/>
          <w:szCs w:val="24"/>
        </w:rPr>
        <w:t>advokacie</w:t>
      </w:r>
      <w:r w:rsidRPr="00AA0578">
        <w:rPr>
          <w:sz w:val="24"/>
          <w:szCs w:val="24"/>
        </w:rPr>
        <w:t>, 2009, č. 3, s. 27.</w:t>
      </w:r>
    </w:p>
    <w:p w:rsidR="00AA0578" w:rsidRPr="00AA0578" w:rsidRDefault="00AA0578" w:rsidP="00AA0578">
      <w:pPr>
        <w:pStyle w:val="Textpoznpodarou"/>
        <w:numPr>
          <w:ilvl w:val="0"/>
          <w:numId w:val="3"/>
        </w:numPr>
        <w:rPr>
          <w:sz w:val="24"/>
          <w:szCs w:val="24"/>
        </w:rPr>
      </w:pPr>
      <w:r w:rsidRPr="00AA0578">
        <w:rPr>
          <w:sz w:val="24"/>
          <w:szCs w:val="24"/>
        </w:rPr>
        <w:t xml:space="preserve">PICHRT, Jan. Zanikají smrtí zaměstnance pohledávky na náhradu za bolest a za ztížení společenského uplatnění? </w:t>
      </w:r>
      <w:r w:rsidRPr="00AA0578">
        <w:rPr>
          <w:i/>
          <w:sz w:val="24"/>
          <w:szCs w:val="24"/>
        </w:rPr>
        <w:t>Bulletin advokacie</w:t>
      </w:r>
      <w:r w:rsidRPr="00AA0578">
        <w:rPr>
          <w:sz w:val="24"/>
          <w:szCs w:val="24"/>
        </w:rPr>
        <w:t>, 2009, č. 7-8, s. 56.</w:t>
      </w:r>
    </w:p>
    <w:p w:rsidR="00AA0578" w:rsidRPr="00AA0578" w:rsidRDefault="00AA0578" w:rsidP="00AA0578">
      <w:pPr>
        <w:pStyle w:val="Textpoznpodarou"/>
        <w:numPr>
          <w:ilvl w:val="0"/>
          <w:numId w:val="3"/>
        </w:numPr>
        <w:rPr>
          <w:sz w:val="24"/>
          <w:szCs w:val="24"/>
        </w:rPr>
      </w:pPr>
      <w:r w:rsidRPr="00AA0578">
        <w:rPr>
          <w:sz w:val="24"/>
          <w:szCs w:val="24"/>
        </w:rPr>
        <w:t xml:space="preserve">PELIKÁNOVÁ, Irena. Odpovědnost za škodu – trendy a otázky, malý náhled do osnovy nového občanského zákoníku. </w:t>
      </w:r>
      <w:r w:rsidRPr="00AA0578">
        <w:rPr>
          <w:i/>
          <w:sz w:val="24"/>
          <w:szCs w:val="24"/>
        </w:rPr>
        <w:t>Bulletin advokacie</w:t>
      </w:r>
      <w:r w:rsidRPr="00AA0578">
        <w:rPr>
          <w:sz w:val="24"/>
          <w:szCs w:val="24"/>
        </w:rPr>
        <w:t>, 2011, č. 3, s. 15.</w:t>
      </w:r>
    </w:p>
    <w:p w:rsidR="00AA0578" w:rsidRPr="00AA0578" w:rsidRDefault="00AA0578" w:rsidP="00AA0578">
      <w:pPr>
        <w:pStyle w:val="Textpoznpodarou"/>
        <w:numPr>
          <w:ilvl w:val="0"/>
          <w:numId w:val="3"/>
        </w:numPr>
        <w:rPr>
          <w:sz w:val="24"/>
          <w:szCs w:val="24"/>
        </w:rPr>
      </w:pPr>
      <w:r w:rsidRPr="00AA0578">
        <w:rPr>
          <w:sz w:val="24"/>
          <w:szCs w:val="24"/>
        </w:rPr>
        <w:t xml:space="preserve">SVEJKOVSKÝ, Jaroslav. Náhrada škody – závazky z deliktů. </w:t>
      </w:r>
      <w:r w:rsidRPr="00AA0578">
        <w:rPr>
          <w:i/>
          <w:sz w:val="24"/>
          <w:szCs w:val="24"/>
        </w:rPr>
        <w:t>Bulletin advokacie</w:t>
      </w:r>
      <w:r w:rsidRPr="00AA0578">
        <w:rPr>
          <w:sz w:val="24"/>
          <w:szCs w:val="24"/>
        </w:rPr>
        <w:t>, 2011, č. 5, s. 34.</w:t>
      </w:r>
    </w:p>
    <w:p w:rsidR="00AA0578" w:rsidRPr="00AA0578" w:rsidRDefault="00AA0578" w:rsidP="00AA0578">
      <w:pPr>
        <w:pStyle w:val="Textpoznpodarou"/>
        <w:numPr>
          <w:ilvl w:val="0"/>
          <w:numId w:val="3"/>
        </w:numPr>
        <w:rPr>
          <w:sz w:val="24"/>
          <w:szCs w:val="24"/>
        </w:rPr>
      </w:pPr>
      <w:r w:rsidRPr="00AA0578">
        <w:rPr>
          <w:sz w:val="24"/>
          <w:szCs w:val="24"/>
        </w:rPr>
        <w:t xml:space="preserve">MELZER, Filip. Corpus delicti aneb obrana úpravy deliktního práva v návrhu občanského zákoníku. </w:t>
      </w:r>
      <w:r w:rsidRPr="00AA0578">
        <w:rPr>
          <w:i/>
          <w:sz w:val="24"/>
          <w:szCs w:val="24"/>
        </w:rPr>
        <w:t>Bulletin advokacie</w:t>
      </w:r>
      <w:r w:rsidRPr="00AA0578">
        <w:rPr>
          <w:sz w:val="24"/>
          <w:szCs w:val="24"/>
        </w:rPr>
        <w:t>, 2011, č. 3, s. 24.</w:t>
      </w:r>
    </w:p>
    <w:p w:rsidR="00AA0578" w:rsidRDefault="00AA0578" w:rsidP="00AA0578">
      <w:pPr>
        <w:pStyle w:val="Textpoznpodarou"/>
        <w:numPr>
          <w:ilvl w:val="0"/>
          <w:numId w:val="3"/>
        </w:numPr>
        <w:rPr>
          <w:sz w:val="24"/>
          <w:szCs w:val="24"/>
        </w:rPr>
      </w:pPr>
      <w:r w:rsidRPr="00AA0578">
        <w:rPr>
          <w:sz w:val="24"/>
          <w:szCs w:val="24"/>
        </w:rPr>
        <w:t xml:space="preserve">ELIÁŠ, Karel. Jak hradit škodu? </w:t>
      </w:r>
      <w:r w:rsidRPr="00AA0578">
        <w:rPr>
          <w:i/>
          <w:sz w:val="24"/>
          <w:szCs w:val="24"/>
        </w:rPr>
        <w:t>Právní rozhledy</w:t>
      </w:r>
      <w:r w:rsidRPr="00AA0578">
        <w:rPr>
          <w:sz w:val="24"/>
          <w:szCs w:val="24"/>
        </w:rPr>
        <w:t>, 2008, č. 7, s. 258.</w:t>
      </w:r>
    </w:p>
    <w:p w:rsidR="00487400" w:rsidRPr="00487400" w:rsidRDefault="00487400" w:rsidP="00487400">
      <w:pPr>
        <w:pStyle w:val="Odstavecseseznamem"/>
        <w:numPr>
          <w:ilvl w:val="0"/>
          <w:numId w:val="3"/>
        </w:numPr>
      </w:pPr>
      <w:r w:rsidRPr="00487400">
        <w:t xml:space="preserve">DOLEŽAL, Tomáš. DOLEŽAL, Adam. Otázky úpravy právní odpovědnosti zdravotnických pracovníků – několik úvah k aktuálním tématům. </w:t>
      </w:r>
      <w:r w:rsidRPr="00487400">
        <w:rPr>
          <w:i/>
        </w:rPr>
        <w:t>Právní rozhledy</w:t>
      </w:r>
      <w:r w:rsidRPr="00487400">
        <w:t>, 2010, č. 12, s. 436.</w:t>
      </w:r>
    </w:p>
    <w:p w:rsidR="00A06074" w:rsidRPr="00A06074" w:rsidRDefault="00487400" w:rsidP="00A06074">
      <w:pPr>
        <w:pStyle w:val="Odstavecseseznamem"/>
        <w:numPr>
          <w:ilvl w:val="0"/>
          <w:numId w:val="3"/>
        </w:numPr>
      </w:pPr>
      <w:r w:rsidRPr="00A06074">
        <w:t xml:space="preserve">TELEC, Ivo. Test přiměřenosti zadostiučinění za nemajetkovou újmu. </w:t>
      </w:r>
      <w:r w:rsidRPr="00A06074">
        <w:rPr>
          <w:i/>
        </w:rPr>
        <w:t>Právní rozhledy</w:t>
      </w:r>
      <w:r w:rsidRPr="00A06074">
        <w:t>, 2010, č. 4, s. 144.</w:t>
      </w:r>
    </w:p>
    <w:p w:rsidR="00A06074" w:rsidRPr="00A06074" w:rsidRDefault="00A06074" w:rsidP="00A06074">
      <w:pPr>
        <w:pStyle w:val="Odstavecseseznamem"/>
        <w:numPr>
          <w:ilvl w:val="0"/>
          <w:numId w:val="3"/>
        </w:numPr>
      </w:pPr>
      <w:r w:rsidRPr="00A06074">
        <w:t xml:space="preserve">DOBEŠ, Petr. K odpovědnosti za škodu v předsmluvním stadiu de lege lata. </w:t>
      </w:r>
      <w:r w:rsidRPr="00A06074">
        <w:rPr>
          <w:i/>
        </w:rPr>
        <w:t>Právní rozhledy</w:t>
      </w:r>
      <w:r w:rsidRPr="00A06074">
        <w:t>, 2009, č. 20, s. 715.</w:t>
      </w:r>
    </w:p>
    <w:p w:rsidR="00A06074" w:rsidRPr="00A06074" w:rsidRDefault="00A06074" w:rsidP="00A06074">
      <w:pPr>
        <w:pStyle w:val="Odstavecseseznamem"/>
        <w:numPr>
          <w:ilvl w:val="0"/>
          <w:numId w:val="3"/>
        </w:numPr>
      </w:pPr>
      <w:r w:rsidRPr="00A06074">
        <w:t xml:space="preserve">RYŠKA, Michal. Náhrada škody na zdraví a ochrana osobnosti. </w:t>
      </w:r>
      <w:r w:rsidRPr="00A06074">
        <w:rPr>
          <w:i/>
        </w:rPr>
        <w:t>Právní rozhledy</w:t>
      </w:r>
      <w:r w:rsidRPr="00A06074">
        <w:t>, 2009, č. 16, s. 591.</w:t>
      </w:r>
    </w:p>
    <w:p w:rsidR="00A06074" w:rsidRDefault="00A06074" w:rsidP="00A06074">
      <w:pPr>
        <w:pStyle w:val="Odstavecseseznamem"/>
        <w:numPr>
          <w:ilvl w:val="0"/>
          <w:numId w:val="3"/>
        </w:numPr>
      </w:pPr>
      <w:r w:rsidRPr="00A06074">
        <w:t xml:space="preserve">TOMANČÁKOVÁ, Blanka. Kolikrát ještě budeme diskutovat kolik za lidské utrpení? </w:t>
      </w:r>
      <w:r w:rsidRPr="00A06074">
        <w:rPr>
          <w:i/>
        </w:rPr>
        <w:t>Právní rozhledy</w:t>
      </w:r>
      <w:r w:rsidRPr="00A06074">
        <w:t>, 2009, č. 3, s. 99.</w:t>
      </w:r>
    </w:p>
    <w:p w:rsidR="0039181B" w:rsidRDefault="00A06074" w:rsidP="0039181B">
      <w:pPr>
        <w:pStyle w:val="Odstavecseseznamem"/>
        <w:numPr>
          <w:ilvl w:val="0"/>
          <w:numId w:val="3"/>
        </w:numPr>
      </w:pPr>
      <w:r w:rsidRPr="00A06074">
        <w:t xml:space="preserve">MIKULCOVÁ, Lenka. Odpovědnost za škodu způsobenou leasingovému nájemci předčasným ukončením leasingového vztahu. pro totální zničení předmětu leasingu. </w:t>
      </w:r>
      <w:r w:rsidRPr="00A06074">
        <w:rPr>
          <w:i/>
        </w:rPr>
        <w:t>Právní rozhledy</w:t>
      </w:r>
      <w:r w:rsidRPr="00A06074">
        <w:t>, 2008, č. 18, s. 669.</w:t>
      </w:r>
    </w:p>
    <w:p w:rsidR="0039181B" w:rsidRPr="0039181B" w:rsidRDefault="0039181B" w:rsidP="0039181B">
      <w:pPr>
        <w:pStyle w:val="Odstavecseseznamem"/>
        <w:numPr>
          <w:ilvl w:val="0"/>
          <w:numId w:val="3"/>
        </w:numPr>
      </w:pPr>
      <w:r w:rsidRPr="0039181B">
        <w:t xml:space="preserve">PICHRT, Jan. Meze liberalizace v pracovním právu – parametr proměnný v čase. </w:t>
      </w:r>
      <w:r w:rsidRPr="0039181B">
        <w:rPr>
          <w:i/>
        </w:rPr>
        <w:t>Právní rozhledy</w:t>
      </w:r>
      <w:r w:rsidRPr="0039181B">
        <w:t>, 2011, č. 9, s. 327.</w:t>
      </w:r>
    </w:p>
    <w:p w:rsidR="00762A86" w:rsidRDefault="00C100AE" w:rsidP="00762A86">
      <w:pPr>
        <w:pStyle w:val="Odstavecseseznamem"/>
        <w:numPr>
          <w:ilvl w:val="0"/>
          <w:numId w:val="3"/>
        </w:numPr>
      </w:pPr>
      <w:r>
        <w:t xml:space="preserve">BEZOUŠKA, Petr. Dlouho očekávaná novela zákoníku práce. </w:t>
      </w:r>
      <w:r w:rsidRPr="008B473F">
        <w:rPr>
          <w:i/>
        </w:rPr>
        <w:t>Právní rozhledy</w:t>
      </w:r>
      <w:r>
        <w:t>, 2011, č. 16, s. 587.</w:t>
      </w:r>
    </w:p>
    <w:p w:rsidR="00762A86" w:rsidRDefault="00762A86" w:rsidP="00762A86">
      <w:pPr>
        <w:pStyle w:val="Odstavecseseznamem"/>
        <w:numPr>
          <w:ilvl w:val="0"/>
          <w:numId w:val="3"/>
        </w:numPr>
      </w:pPr>
      <w:r w:rsidRPr="00B07400">
        <w:t xml:space="preserve">ČERMÁKOVÁ VLČKOVÁ, Adéla. Novela zákoníku práce v otázkách a odpovědích. </w:t>
      </w:r>
      <w:r w:rsidRPr="00762A86">
        <w:rPr>
          <w:i/>
        </w:rPr>
        <w:t>Právní rádce</w:t>
      </w:r>
      <w:r w:rsidRPr="00B07400">
        <w:t>, 2011, č. 12, s.</w:t>
      </w:r>
      <w:r>
        <w:t xml:space="preserve"> 12-</w:t>
      </w:r>
      <w:r w:rsidRPr="00B07400">
        <w:t>16.</w:t>
      </w:r>
    </w:p>
    <w:p w:rsidR="00762A86" w:rsidRPr="00B07400" w:rsidRDefault="00762A86" w:rsidP="00762A86">
      <w:pPr>
        <w:pStyle w:val="Odstavecseseznamem"/>
        <w:numPr>
          <w:ilvl w:val="0"/>
          <w:numId w:val="3"/>
        </w:numPr>
      </w:pPr>
      <w:r w:rsidRPr="00B07400">
        <w:t xml:space="preserve">ČECHTICKÁ, Alena. Největší změny v zákoníku práce. </w:t>
      </w:r>
      <w:r w:rsidRPr="00762A86">
        <w:rPr>
          <w:i/>
        </w:rPr>
        <w:t>Právní rádce</w:t>
      </w:r>
      <w:r>
        <w:t>, 2011, č. 12, s. </w:t>
      </w:r>
      <w:r w:rsidRPr="00B07400">
        <w:t>4</w:t>
      </w:r>
      <w:r>
        <w:t>-11</w:t>
      </w:r>
      <w:r w:rsidRPr="00B07400">
        <w:t>.</w:t>
      </w:r>
    </w:p>
    <w:p w:rsidR="008F47DF" w:rsidRPr="008F47DF" w:rsidRDefault="008F47DF" w:rsidP="001C7097">
      <w:pPr>
        <w:pStyle w:val="Textpoznpodarou"/>
        <w:spacing w:line="360" w:lineRule="auto"/>
        <w:rPr>
          <w:sz w:val="24"/>
          <w:szCs w:val="24"/>
        </w:rPr>
      </w:pPr>
    </w:p>
    <w:p w:rsidR="006637C0" w:rsidRDefault="006637C0" w:rsidP="006637C0">
      <w:pPr>
        <w:spacing w:after="0" w:line="360" w:lineRule="auto"/>
        <w:rPr>
          <w:rFonts w:ascii="Times New Roman" w:hAnsi="Times New Roman" w:cs="Times New Roman"/>
          <w:b/>
          <w:bCs/>
          <w:sz w:val="24"/>
          <w:szCs w:val="24"/>
        </w:rPr>
      </w:pPr>
      <w:r w:rsidRPr="006637C0">
        <w:rPr>
          <w:rFonts w:ascii="Times New Roman" w:hAnsi="Times New Roman" w:cs="Times New Roman"/>
          <w:b/>
          <w:bCs/>
          <w:sz w:val="28"/>
          <w:szCs w:val="28"/>
        </w:rPr>
        <w:t>E</w:t>
      </w:r>
      <w:r w:rsidRPr="006637C0">
        <w:rPr>
          <w:rFonts w:ascii="Times New Roman" w:hAnsi="Times New Roman" w:cs="Times New Roman"/>
          <w:b/>
          <w:bCs/>
          <w:sz w:val="24"/>
          <w:szCs w:val="24"/>
        </w:rPr>
        <w:t>LEKTRONICKÉ ČLÁNKY</w:t>
      </w:r>
    </w:p>
    <w:p w:rsidR="004E3000" w:rsidRPr="004E3000" w:rsidRDefault="004E3000" w:rsidP="004E3000">
      <w:pPr>
        <w:pStyle w:val="Odstavecseseznamem"/>
        <w:numPr>
          <w:ilvl w:val="0"/>
          <w:numId w:val="11"/>
        </w:numPr>
      </w:pPr>
      <w:r w:rsidRPr="004E3000">
        <w:t>MINISTERSTVO PRÁCE A SOCIÁLNÍCH VĚCÍ ČR. Nový zákon o úrazovém pojištění [online]. epravo. cz, 19. května 2006 [cit. 28. listopadu 2011].  Dostupné na &lt;http://www.epravo.cz/top/clanky/novy-zakon-o-urazovem-pojisteni-40629.html&gt;.</w:t>
      </w:r>
    </w:p>
    <w:p w:rsidR="004E3000" w:rsidRPr="004E3000" w:rsidRDefault="004E3000" w:rsidP="004E3000">
      <w:pPr>
        <w:pStyle w:val="Odstavecseseznamem"/>
        <w:numPr>
          <w:ilvl w:val="0"/>
          <w:numId w:val="11"/>
        </w:numPr>
      </w:pPr>
      <w:r w:rsidRPr="004E3000">
        <w:lastRenderedPageBreak/>
        <w:t xml:space="preserve">ČESKÁ SPRÁVA SOCIÁLNÍHO ZABEZPEČENÍ. Odložení zákona o úrazovém pojištění [online]. cssz.cz, [cit. 28. listopadu 2011]. Dostupné na &lt;http://www.cssz.cz/cz/pojistne-na-socialni-zabezpeceni/legislativa/odlozeni-zakona-o-urazovem-pojisteni.htm&gt;. </w:t>
      </w:r>
    </w:p>
    <w:p w:rsidR="004E3000" w:rsidRPr="004E3000" w:rsidRDefault="004E3000" w:rsidP="004E3000">
      <w:pPr>
        <w:pStyle w:val="Odstavecseseznamem"/>
        <w:numPr>
          <w:ilvl w:val="0"/>
          <w:numId w:val="11"/>
        </w:numPr>
      </w:pPr>
      <w:r w:rsidRPr="004E3000">
        <w:t>NAKLADATELSTVÍ C.H. BECK. Sněmovna schválila novelu zákona o úrazovém pojištění zaměstnanců [online]. beck-online.cz, 22. června 2009 [cit. 28. listopadu 2011]. Dostupné na &lt;http://www.beck-online.cz/snemovna-schvalila-novelu-zakona-o-urazovem-pojisteni-zamestnancu/&gt;.</w:t>
      </w:r>
    </w:p>
    <w:p w:rsidR="004E3000" w:rsidRPr="006637C0" w:rsidRDefault="004E3000" w:rsidP="006637C0">
      <w:pPr>
        <w:spacing w:after="0" w:line="360" w:lineRule="auto"/>
        <w:rPr>
          <w:rFonts w:ascii="Times New Roman" w:hAnsi="Times New Roman" w:cs="Times New Roman"/>
          <w:b/>
          <w:bCs/>
          <w:sz w:val="24"/>
          <w:szCs w:val="24"/>
        </w:rPr>
      </w:pPr>
    </w:p>
    <w:p w:rsidR="006637C0" w:rsidRDefault="006637C0" w:rsidP="006637C0">
      <w:pPr>
        <w:spacing w:after="0" w:line="360" w:lineRule="auto"/>
        <w:rPr>
          <w:rFonts w:ascii="Times New Roman" w:hAnsi="Times New Roman" w:cs="Times New Roman"/>
          <w:b/>
          <w:bCs/>
          <w:sz w:val="24"/>
          <w:szCs w:val="24"/>
        </w:rPr>
      </w:pPr>
      <w:r w:rsidRPr="006637C0">
        <w:rPr>
          <w:rFonts w:ascii="Times New Roman" w:hAnsi="Times New Roman" w:cs="Times New Roman"/>
          <w:b/>
          <w:bCs/>
          <w:sz w:val="28"/>
          <w:szCs w:val="28"/>
        </w:rPr>
        <w:t>E</w:t>
      </w:r>
      <w:r w:rsidRPr="006637C0">
        <w:rPr>
          <w:rFonts w:ascii="Times New Roman" w:hAnsi="Times New Roman" w:cs="Times New Roman"/>
          <w:b/>
          <w:bCs/>
          <w:sz w:val="24"/>
          <w:szCs w:val="24"/>
        </w:rPr>
        <w:t>LEKTRONICKÉ ZDROJE</w:t>
      </w:r>
    </w:p>
    <w:p w:rsidR="00750BD4" w:rsidRPr="00750BD4" w:rsidRDefault="00750BD4" w:rsidP="00750BD4">
      <w:pPr>
        <w:pStyle w:val="Odstavecseseznamem"/>
        <w:numPr>
          <w:ilvl w:val="0"/>
          <w:numId w:val="8"/>
        </w:numPr>
      </w:pPr>
      <w:r w:rsidRPr="00750BD4">
        <w:t>www.nsoud.cz</w:t>
      </w:r>
    </w:p>
    <w:p w:rsidR="00750BD4" w:rsidRPr="00750BD4" w:rsidRDefault="00750BD4" w:rsidP="00750BD4">
      <w:pPr>
        <w:pStyle w:val="Odstavecseseznamem"/>
        <w:numPr>
          <w:ilvl w:val="0"/>
          <w:numId w:val="8"/>
        </w:numPr>
      </w:pPr>
      <w:r w:rsidRPr="00750BD4">
        <w:t>http://nalus.usoud.cz/Search/Search.aspx</w:t>
      </w:r>
    </w:p>
    <w:p w:rsidR="00750BD4" w:rsidRPr="00750BD4" w:rsidRDefault="00750BD4" w:rsidP="00750BD4">
      <w:pPr>
        <w:pStyle w:val="Odstavecseseznamem"/>
        <w:numPr>
          <w:ilvl w:val="0"/>
          <w:numId w:val="8"/>
        </w:numPr>
      </w:pPr>
      <w:r w:rsidRPr="00750BD4">
        <w:t>http://obcanskyzakonik.justice.cz</w:t>
      </w:r>
    </w:p>
    <w:p w:rsidR="008F47DF" w:rsidRPr="00750BD4" w:rsidRDefault="00750BD4" w:rsidP="00750BD4">
      <w:pPr>
        <w:pStyle w:val="Odstavecseseznamem"/>
        <w:numPr>
          <w:ilvl w:val="0"/>
          <w:numId w:val="8"/>
        </w:numPr>
        <w:rPr>
          <w:rFonts w:asciiTheme="minorHAnsi" w:hAnsiTheme="minorHAnsi" w:cstheme="minorBidi"/>
        </w:rPr>
      </w:pPr>
      <w:r w:rsidRPr="00750BD4">
        <w:t>www.beck-online.cz</w:t>
      </w:r>
    </w:p>
    <w:p w:rsidR="00750BD4" w:rsidRPr="00750BD4" w:rsidRDefault="00750BD4" w:rsidP="00750BD4">
      <w:pPr>
        <w:pStyle w:val="Odstavecseseznamem"/>
        <w:rPr>
          <w:rFonts w:asciiTheme="minorHAnsi" w:hAnsiTheme="minorHAnsi" w:cstheme="minorBidi"/>
          <w:sz w:val="20"/>
          <w:szCs w:val="20"/>
        </w:rPr>
      </w:pPr>
    </w:p>
    <w:p w:rsidR="006637C0" w:rsidRDefault="006637C0" w:rsidP="006637C0">
      <w:pPr>
        <w:spacing w:after="0" w:line="360" w:lineRule="auto"/>
        <w:rPr>
          <w:rFonts w:ascii="Times New Roman" w:hAnsi="Times New Roman" w:cs="Times New Roman"/>
          <w:b/>
          <w:bCs/>
          <w:sz w:val="24"/>
          <w:szCs w:val="24"/>
        </w:rPr>
      </w:pPr>
      <w:r w:rsidRPr="006637C0">
        <w:rPr>
          <w:rFonts w:ascii="Times New Roman" w:hAnsi="Times New Roman" w:cs="Times New Roman"/>
          <w:b/>
          <w:bCs/>
          <w:sz w:val="28"/>
          <w:szCs w:val="28"/>
        </w:rPr>
        <w:t>P</w:t>
      </w:r>
      <w:r w:rsidRPr="006637C0">
        <w:rPr>
          <w:rFonts w:ascii="Times New Roman" w:hAnsi="Times New Roman" w:cs="Times New Roman"/>
          <w:b/>
          <w:bCs/>
          <w:sz w:val="24"/>
          <w:szCs w:val="24"/>
        </w:rPr>
        <w:t xml:space="preserve">RÁVNÍ PŘEDPISY </w:t>
      </w:r>
      <w:r w:rsidRPr="00750BD4">
        <w:rPr>
          <w:rFonts w:ascii="Times New Roman" w:hAnsi="Times New Roman" w:cs="Times New Roman"/>
          <w:b/>
          <w:bCs/>
          <w:sz w:val="28"/>
          <w:szCs w:val="28"/>
        </w:rPr>
        <w:t>Č</w:t>
      </w:r>
      <w:r w:rsidRPr="006637C0">
        <w:rPr>
          <w:rFonts w:ascii="Times New Roman" w:hAnsi="Times New Roman" w:cs="Times New Roman"/>
          <w:b/>
          <w:bCs/>
          <w:sz w:val="24"/>
          <w:szCs w:val="24"/>
        </w:rPr>
        <w:t>R</w:t>
      </w:r>
    </w:p>
    <w:p w:rsidR="00750BD4" w:rsidRDefault="00750BD4" w:rsidP="00750BD4">
      <w:pPr>
        <w:pStyle w:val="Default"/>
        <w:numPr>
          <w:ilvl w:val="0"/>
          <w:numId w:val="7"/>
        </w:numPr>
        <w:rPr>
          <w:sz w:val="23"/>
          <w:szCs w:val="23"/>
        </w:rPr>
      </w:pPr>
      <w:r>
        <w:rPr>
          <w:sz w:val="23"/>
          <w:szCs w:val="23"/>
        </w:rPr>
        <w:t xml:space="preserve">ústavní zákon č. 1/1993 Sb., Ústava České republiky, ve znění pozdějších předpisů </w:t>
      </w:r>
    </w:p>
    <w:p w:rsidR="00750BD4" w:rsidRDefault="00750BD4" w:rsidP="008F47DF">
      <w:pPr>
        <w:pStyle w:val="Textpoznpodarou"/>
        <w:numPr>
          <w:ilvl w:val="0"/>
          <w:numId w:val="7"/>
        </w:numPr>
        <w:jc w:val="both"/>
        <w:rPr>
          <w:sz w:val="24"/>
          <w:szCs w:val="24"/>
        </w:rPr>
      </w:pPr>
      <w:r>
        <w:rPr>
          <w:sz w:val="24"/>
          <w:szCs w:val="24"/>
        </w:rPr>
        <w:t>u</w:t>
      </w:r>
      <w:r w:rsidRPr="008F47DF">
        <w:rPr>
          <w:sz w:val="24"/>
          <w:szCs w:val="24"/>
        </w:rPr>
        <w:t>snesení č. 2/1993 Sb., o vyhlášení Listiny základních práv a svobod jako součásti ústavního pořádku České republiky</w:t>
      </w:r>
      <w:r>
        <w:rPr>
          <w:sz w:val="24"/>
          <w:szCs w:val="24"/>
        </w:rPr>
        <w:t>, v.z.p.p.</w:t>
      </w:r>
    </w:p>
    <w:p w:rsidR="008F47DF" w:rsidRPr="008F47DF" w:rsidRDefault="008F47DF" w:rsidP="008F47DF">
      <w:pPr>
        <w:pStyle w:val="Textpoznpodarou"/>
        <w:numPr>
          <w:ilvl w:val="0"/>
          <w:numId w:val="7"/>
        </w:numPr>
        <w:jc w:val="both"/>
        <w:rPr>
          <w:sz w:val="24"/>
          <w:szCs w:val="24"/>
        </w:rPr>
      </w:pPr>
      <w:r>
        <w:rPr>
          <w:sz w:val="24"/>
          <w:szCs w:val="24"/>
        </w:rPr>
        <w:t xml:space="preserve">zákon č. </w:t>
      </w:r>
      <w:r w:rsidR="00750BD4">
        <w:rPr>
          <w:sz w:val="24"/>
          <w:szCs w:val="24"/>
        </w:rPr>
        <w:t>262/2006 Sb., zákoník práce, v.z.p.</w:t>
      </w:r>
      <w:r>
        <w:rPr>
          <w:sz w:val="24"/>
          <w:szCs w:val="24"/>
        </w:rPr>
        <w:t>p.</w:t>
      </w:r>
    </w:p>
    <w:p w:rsidR="008F47DF" w:rsidRPr="008F47DF" w:rsidRDefault="008F47DF" w:rsidP="008F47DF">
      <w:pPr>
        <w:pStyle w:val="Textpoznpodarou"/>
        <w:numPr>
          <w:ilvl w:val="0"/>
          <w:numId w:val="7"/>
        </w:numPr>
        <w:jc w:val="both"/>
        <w:rPr>
          <w:sz w:val="24"/>
          <w:szCs w:val="24"/>
        </w:rPr>
      </w:pPr>
      <w:r>
        <w:rPr>
          <w:sz w:val="24"/>
          <w:szCs w:val="24"/>
        </w:rPr>
        <w:t>zákon č. 40</w:t>
      </w:r>
      <w:r w:rsidR="00750BD4">
        <w:rPr>
          <w:sz w:val="24"/>
          <w:szCs w:val="24"/>
        </w:rPr>
        <w:t>/1964 Sb., občanský zákoník, v.z.p.</w:t>
      </w:r>
      <w:r>
        <w:rPr>
          <w:sz w:val="24"/>
          <w:szCs w:val="24"/>
        </w:rPr>
        <w:t>p.</w:t>
      </w:r>
    </w:p>
    <w:p w:rsidR="008F47DF" w:rsidRPr="008F47DF" w:rsidRDefault="008F47DF" w:rsidP="008F47DF">
      <w:pPr>
        <w:pStyle w:val="Textpoznpodarou"/>
        <w:numPr>
          <w:ilvl w:val="0"/>
          <w:numId w:val="7"/>
        </w:numPr>
        <w:jc w:val="both"/>
        <w:rPr>
          <w:sz w:val="24"/>
          <w:szCs w:val="24"/>
        </w:rPr>
      </w:pPr>
      <w:r>
        <w:rPr>
          <w:sz w:val="24"/>
          <w:szCs w:val="24"/>
        </w:rPr>
        <w:t>z</w:t>
      </w:r>
      <w:r w:rsidRPr="008F47DF">
        <w:rPr>
          <w:sz w:val="24"/>
          <w:szCs w:val="24"/>
        </w:rPr>
        <w:t>ákon č. 309/2006 Sb., zákon o zajištění dalších podmínek bezpečnosti a ochrany zdraví při práci</w:t>
      </w:r>
      <w:r w:rsidR="00750BD4">
        <w:rPr>
          <w:sz w:val="24"/>
          <w:szCs w:val="24"/>
        </w:rPr>
        <w:t>, v.z.p.</w:t>
      </w:r>
      <w:r>
        <w:rPr>
          <w:sz w:val="24"/>
          <w:szCs w:val="24"/>
        </w:rPr>
        <w:t>p.</w:t>
      </w:r>
    </w:p>
    <w:p w:rsidR="008F47DF" w:rsidRPr="008F47DF" w:rsidRDefault="008F47DF" w:rsidP="008F47DF">
      <w:pPr>
        <w:pStyle w:val="Textpoznpodarou"/>
        <w:numPr>
          <w:ilvl w:val="0"/>
          <w:numId w:val="7"/>
        </w:numPr>
        <w:jc w:val="both"/>
        <w:rPr>
          <w:sz w:val="24"/>
          <w:szCs w:val="24"/>
        </w:rPr>
      </w:pPr>
      <w:r>
        <w:rPr>
          <w:sz w:val="24"/>
          <w:szCs w:val="24"/>
        </w:rPr>
        <w:t xml:space="preserve">zákon č. </w:t>
      </w:r>
      <w:r w:rsidRPr="008F47DF">
        <w:rPr>
          <w:sz w:val="24"/>
          <w:szCs w:val="24"/>
        </w:rPr>
        <w:t>40/2009</w:t>
      </w:r>
      <w:r>
        <w:rPr>
          <w:sz w:val="24"/>
          <w:szCs w:val="24"/>
        </w:rPr>
        <w:t xml:space="preserve"> Sb., tres</w:t>
      </w:r>
      <w:r w:rsidR="00750BD4">
        <w:rPr>
          <w:sz w:val="24"/>
          <w:szCs w:val="24"/>
        </w:rPr>
        <w:t>tní zákoník, v.z.p.</w:t>
      </w:r>
      <w:r>
        <w:rPr>
          <w:sz w:val="24"/>
          <w:szCs w:val="24"/>
        </w:rPr>
        <w:t>p.</w:t>
      </w:r>
    </w:p>
    <w:p w:rsidR="008F47DF" w:rsidRPr="008F47DF" w:rsidRDefault="00750BD4" w:rsidP="008F47DF">
      <w:pPr>
        <w:pStyle w:val="Textpoznpodarou"/>
        <w:numPr>
          <w:ilvl w:val="0"/>
          <w:numId w:val="7"/>
        </w:numPr>
        <w:jc w:val="both"/>
        <w:rPr>
          <w:sz w:val="24"/>
          <w:szCs w:val="24"/>
        </w:rPr>
      </w:pPr>
      <w:r>
        <w:rPr>
          <w:sz w:val="24"/>
          <w:szCs w:val="24"/>
        </w:rPr>
        <w:t>z</w:t>
      </w:r>
      <w:r w:rsidR="008F47DF" w:rsidRPr="008F47DF">
        <w:rPr>
          <w:sz w:val="24"/>
          <w:szCs w:val="24"/>
        </w:rPr>
        <w:t>ákon č. 266/2006 Sb., o úrazovém pojištění zaměstnanců</w:t>
      </w:r>
      <w:r>
        <w:rPr>
          <w:sz w:val="24"/>
          <w:szCs w:val="24"/>
        </w:rPr>
        <w:t>, v.z.p.p.</w:t>
      </w:r>
    </w:p>
    <w:p w:rsidR="008F47DF" w:rsidRPr="008F47DF" w:rsidRDefault="00750BD4" w:rsidP="008F47DF">
      <w:pPr>
        <w:pStyle w:val="Textpoznpodarou"/>
        <w:numPr>
          <w:ilvl w:val="0"/>
          <w:numId w:val="7"/>
        </w:numPr>
        <w:jc w:val="both"/>
        <w:rPr>
          <w:sz w:val="24"/>
          <w:szCs w:val="24"/>
        </w:rPr>
      </w:pPr>
      <w:r>
        <w:rPr>
          <w:sz w:val="24"/>
          <w:szCs w:val="24"/>
        </w:rPr>
        <w:t>z</w:t>
      </w:r>
      <w:r w:rsidR="008F47DF" w:rsidRPr="008F47DF">
        <w:rPr>
          <w:sz w:val="24"/>
          <w:szCs w:val="24"/>
        </w:rPr>
        <w:t>ákon č. 65/1965 Sb., zákoník práce, ve znění k 30. 12</w:t>
      </w:r>
      <w:r>
        <w:rPr>
          <w:sz w:val="24"/>
          <w:szCs w:val="24"/>
        </w:rPr>
        <w:t xml:space="preserve">. </w:t>
      </w:r>
      <w:r w:rsidR="008F47DF" w:rsidRPr="008F47DF">
        <w:rPr>
          <w:sz w:val="24"/>
          <w:szCs w:val="24"/>
        </w:rPr>
        <w:t>2006</w:t>
      </w:r>
    </w:p>
    <w:p w:rsidR="008F47DF" w:rsidRPr="008F47DF" w:rsidRDefault="00750BD4" w:rsidP="008F47DF">
      <w:pPr>
        <w:pStyle w:val="Textpoznpodarou"/>
        <w:numPr>
          <w:ilvl w:val="0"/>
          <w:numId w:val="7"/>
        </w:numPr>
        <w:jc w:val="both"/>
        <w:rPr>
          <w:sz w:val="24"/>
          <w:szCs w:val="24"/>
        </w:rPr>
      </w:pPr>
      <w:r>
        <w:rPr>
          <w:sz w:val="24"/>
          <w:szCs w:val="24"/>
        </w:rPr>
        <w:t>z</w:t>
      </w:r>
      <w:r w:rsidR="008F47DF" w:rsidRPr="008F47DF">
        <w:rPr>
          <w:sz w:val="24"/>
          <w:szCs w:val="24"/>
        </w:rPr>
        <w:t>ákon č. 117/1995 Sb., o státní sociální podpoře</w:t>
      </w:r>
      <w:r>
        <w:rPr>
          <w:sz w:val="24"/>
          <w:szCs w:val="24"/>
        </w:rPr>
        <w:t>, v.z.p.p.</w:t>
      </w:r>
    </w:p>
    <w:p w:rsidR="008F47DF" w:rsidRPr="008F47DF" w:rsidRDefault="00750BD4" w:rsidP="008F47DF">
      <w:pPr>
        <w:pStyle w:val="Textpoznpodarou"/>
        <w:numPr>
          <w:ilvl w:val="0"/>
          <w:numId w:val="7"/>
        </w:numPr>
        <w:jc w:val="both"/>
        <w:rPr>
          <w:sz w:val="24"/>
          <w:szCs w:val="24"/>
        </w:rPr>
      </w:pPr>
      <w:r>
        <w:rPr>
          <w:sz w:val="24"/>
          <w:szCs w:val="24"/>
        </w:rPr>
        <w:t>z</w:t>
      </w:r>
      <w:r w:rsidR="008F47DF" w:rsidRPr="008F47DF">
        <w:rPr>
          <w:sz w:val="24"/>
          <w:szCs w:val="24"/>
        </w:rPr>
        <w:t>ákon č. 151/1997 Sb., o oceňování majetku a o změně některých zákonů (zákon o oceňování majetku)</w:t>
      </w:r>
      <w:r>
        <w:rPr>
          <w:sz w:val="24"/>
          <w:szCs w:val="24"/>
        </w:rPr>
        <w:t>, v.z.p.p.</w:t>
      </w:r>
    </w:p>
    <w:p w:rsidR="008F47DF" w:rsidRPr="008F47DF" w:rsidRDefault="00750BD4" w:rsidP="008F47DF">
      <w:pPr>
        <w:pStyle w:val="Textpoznpodarou"/>
        <w:numPr>
          <w:ilvl w:val="0"/>
          <w:numId w:val="7"/>
        </w:numPr>
        <w:jc w:val="both"/>
        <w:rPr>
          <w:sz w:val="24"/>
          <w:szCs w:val="24"/>
        </w:rPr>
      </w:pPr>
      <w:r>
        <w:rPr>
          <w:sz w:val="24"/>
          <w:szCs w:val="24"/>
        </w:rPr>
        <w:t>z</w:t>
      </w:r>
      <w:r w:rsidR="008F47DF" w:rsidRPr="008F47DF">
        <w:rPr>
          <w:sz w:val="24"/>
          <w:szCs w:val="24"/>
        </w:rPr>
        <w:t>ákon č. 187/2006 Sb., o nemocenském pojištění</w:t>
      </w:r>
      <w:r>
        <w:rPr>
          <w:sz w:val="24"/>
          <w:szCs w:val="24"/>
        </w:rPr>
        <w:t>, v.z.p.p.</w:t>
      </w:r>
    </w:p>
    <w:p w:rsidR="008F47DF" w:rsidRPr="00750BD4" w:rsidRDefault="00750BD4" w:rsidP="00750BD4">
      <w:pPr>
        <w:pStyle w:val="Textpoznpodarou"/>
        <w:numPr>
          <w:ilvl w:val="0"/>
          <w:numId w:val="7"/>
        </w:numPr>
        <w:jc w:val="both"/>
        <w:rPr>
          <w:sz w:val="24"/>
          <w:szCs w:val="24"/>
        </w:rPr>
      </w:pPr>
      <w:r>
        <w:rPr>
          <w:sz w:val="24"/>
          <w:szCs w:val="24"/>
        </w:rPr>
        <w:t>z</w:t>
      </w:r>
      <w:r w:rsidR="008F47DF" w:rsidRPr="008F47DF">
        <w:rPr>
          <w:sz w:val="24"/>
          <w:szCs w:val="24"/>
        </w:rPr>
        <w:t>ákon č. 251/2005 Sb., o inspekci práce</w:t>
      </w:r>
      <w:r>
        <w:rPr>
          <w:sz w:val="24"/>
          <w:szCs w:val="24"/>
        </w:rPr>
        <w:t>, v.z.p.p.</w:t>
      </w:r>
    </w:p>
    <w:p w:rsidR="008F47DF" w:rsidRDefault="00750BD4" w:rsidP="008F47DF">
      <w:pPr>
        <w:pStyle w:val="Textpoznpodarou"/>
        <w:numPr>
          <w:ilvl w:val="0"/>
          <w:numId w:val="7"/>
        </w:numPr>
        <w:jc w:val="both"/>
        <w:rPr>
          <w:sz w:val="24"/>
          <w:szCs w:val="24"/>
        </w:rPr>
      </w:pPr>
      <w:r>
        <w:rPr>
          <w:sz w:val="24"/>
          <w:szCs w:val="24"/>
        </w:rPr>
        <w:t>zákon č. 513/1991 Sb., o</w:t>
      </w:r>
      <w:r w:rsidR="008F47DF" w:rsidRPr="008F47DF">
        <w:rPr>
          <w:sz w:val="24"/>
          <w:szCs w:val="24"/>
        </w:rPr>
        <w:t>bchodní zákoník</w:t>
      </w:r>
      <w:r>
        <w:rPr>
          <w:sz w:val="24"/>
          <w:szCs w:val="24"/>
        </w:rPr>
        <w:t>, v.z.p.p.</w:t>
      </w:r>
    </w:p>
    <w:p w:rsidR="00750BD4" w:rsidRPr="008F47DF" w:rsidRDefault="00750BD4" w:rsidP="00750BD4">
      <w:pPr>
        <w:pStyle w:val="Textpoznpodarou"/>
        <w:numPr>
          <w:ilvl w:val="0"/>
          <w:numId w:val="7"/>
        </w:numPr>
        <w:jc w:val="both"/>
        <w:rPr>
          <w:sz w:val="24"/>
          <w:szCs w:val="24"/>
        </w:rPr>
      </w:pPr>
      <w:r>
        <w:rPr>
          <w:sz w:val="24"/>
          <w:szCs w:val="24"/>
        </w:rPr>
        <w:t>n</w:t>
      </w:r>
      <w:r w:rsidRPr="008F47DF">
        <w:rPr>
          <w:sz w:val="24"/>
          <w:szCs w:val="24"/>
        </w:rPr>
        <w:t>ařízení vlády č. 290/1995 Sb., kterým se stanoví seznam nemocí z</w:t>
      </w:r>
      <w:r>
        <w:rPr>
          <w:sz w:val="24"/>
          <w:szCs w:val="24"/>
        </w:rPr>
        <w:t> </w:t>
      </w:r>
      <w:r w:rsidRPr="008F47DF">
        <w:rPr>
          <w:sz w:val="24"/>
          <w:szCs w:val="24"/>
        </w:rPr>
        <w:t>povolání</w:t>
      </w:r>
      <w:r>
        <w:rPr>
          <w:sz w:val="24"/>
          <w:szCs w:val="24"/>
        </w:rPr>
        <w:t>, v.z.p.p.</w:t>
      </w:r>
    </w:p>
    <w:p w:rsidR="00750BD4" w:rsidRPr="00750BD4" w:rsidRDefault="00750BD4" w:rsidP="00750BD4">
      <w:pPr>
        <w:pStyle w:val="Textpoznpodarou"/>
        <w:numPr>
          <w:ilvl w:val="0"/>
          <w:numId w:val="7"/>
        </w:numPr>
        <w:jc w:val="both"/>
        <w:rPr>
          <w:sz w:val="24"/>
          <w:szCs w:val="24"/>
        </w:rPr>
      </w:pPr>
      <w:r>
        <w:rPr>
          <w:sz w:val="24"/>
          <w:szCs w:val="24"/>
        </w:rPr>
        <w:t>n</w:t>
      </w:r>
      <w:r w:rsidRPr="008F47DF">
        <w:rPr>
          <w:sz w:val="24"/>
          <w:szCs w:val="24"/>
        </w:rPr>
        <w:t>ařízení vlády č. 258/1995 Sb., kterým se provádí občanský zákoník</w:t>
      </w:r>
      <w:r>
        <w:rPr>
          <w:sz w:val="24"/>
          <w:szCs w:val="24"/>
        </w:rPr>
        <w:t>, v.z.p.p.</w:t>
      </w:r>
    </w:p>
    <w:p w:rsidR="00750BD4" w:rsidRPr="008F47DF" w:rsidRDefault="00750BD4" w:rsidP="00750BD4">
      <w:pPr>
        <w:pStyle w:val="Textpoznpodarou"/>
        <w:numPr>
          <w:ilvl w:val="0"/>
          <w:numId w:val="7"/>
        </w:numPr>
        <w:jc w:val="both"/>
        <w:rPr>
          <w:sz w:val="24"/>
          <w:szCs w:val="24"/>
        </w:rPr>
      </w:pPr>
      <w:r>
        <w:rPr>
          <w:sz w:val="24"/>
          <w:szCs w:val="24"/>
        </w:rPr>
        <w:t>v</w:t>
      </w:r>
      <w:r w:rsidRPr="008F47DF">
        <w:rPr>
          <w:sz w:val="24"/>
          <w:szCs w:val="24"/>
        </w:rPr>
        <w:t>yhláška č. 125/1993 Sb., kterou se stanoví podmínky a sazby zákonného pojištění odpovědnosti zaměstnavatele za škodu při pracovním úrazu nebo nemoci z</w:t>
      </w:r>
      <w:r>
        <w:rPr>
          <w:sz w:val="24"/>
          <w:szCs w:val="24"/>
        </w:rPr>
        <w:t> </w:t>
      </w:r>
      <w:r w:rsidRPr="008F47DF">
        <w:rPr>
          <w:sz w:val="24"/>
          <w:szCs w:val="24"/>
        </w:rPr>
        <w:t>povolání</w:t>
      </w:r>
      <w:r>
        <w:rPr>
          <w:sz w:val="24"/>
          <w:szCs w:val="24"/>
        </w:rPr>
        <w:t>, v.z.p.p.</w:t>
      </w:r>
    </w:p>
    <w:p w:rsidR="00750BD4" w:rsidRPr="008F47DF" w:rsidRDefault="00750BD4" w:rsidP="00750BD4">
      <w:pPr>
        <w:pStyle w:val="Textpoznpodarou"/>
        <w:numPr>
          <w:ilvl w:val="0"/>
          <w:numId w:val="7"/>
        </w:numPr>
        <w:jc w:val="both"/>
        <w:rPr>
          <w:sz w:val="24"/>
          <w:szCs w:val="24"/>
        </w:rPr>
      </w:pPr>
      <w:r>
        <w:rPr>
          <w:sz w:val="24"/>
          <w:szCs w:val="24"/>
        </w:rPr>
        <w:t>v</w:t>
      </w:r>
      <w:r w:rsidRPr="008F47DF">
        <w:rPr>
          <w:sz w:val="24"/>
          <w:szCs w:val="24"/>
        </w:rPr>
        <w:t>yhláška č. 342/1997 Sb., kterou se stanoví postup při uznávání nemocí z povolání a vydává seznam zdravotnických zařízení, která tyto nemoci uznávají</w:t>
      </w:r>
      <w:r>
        <w:rPr>
          <w:sz w:val="24"/>
          <w:szCs w:val="24"/>
        </w:rPr>
        <w:t>, v.z.p.p.</w:t>
      </w:r>
    </w:p>
    <w:p w:rsidR="00750BD4" w:rsidRPr="00750BD4" w:rsidRDefault="00750BD4" w:rsidP="00750BD4">
      <w:pPr>
        <w:pStyle w:val="Textpoznpodarou"/>
        <w:numPr>
          <w:ilvl w:val="0"/>
          <w:numId w:val="7"/>
        </w:numPr>
        <w:jc w:val="both"/>
        <w:rPr>
          <w:sz w:val="24"/>
          <w:szCs w:val="24"/>
        </w:rPr>
      </w:pPr>
      <w:r>
        <w:rPr>
          <w:sz w:val="24"/>
          <w:szCs w:val="24"/>
        </w:rPr>
        <w:t>v</w:t>
      </w:r>
      <w:r w:rsidRPr="008F47DF">
        <w:rPr>
          <w:sz w:val="24"/>
          <w:szCs w:val="24"/>
        </w:rPr>
        <w:t>yhláška č. 440/2001 Sb., o odškodnění bolesti a ztížení společenského uplatnění</w:t>
      </w:r>
      <w:r>
        <w:rPr>
          <w:sz w:val="24"/>
          <w:szCs w:val="24"/>
        </w:rPr>
        <w:t>, v.z.p.p.</w:t>
      </w:r>
    </w:p>
    <w:p w:rsidR="008F47DF" w:rsidRPr="006637C0" w:rsidRDefault="008F47DF" w:rsidP="006637C0">
      <w:pPr>
        <w:spacing w:after="0" w:line="360" w:lineRule="auto"/>
        <w:rPr>
          <w:rFonts w:ascii="Times New Roman" w:hAnsi="Times New Roman" w:cs="Times New Roman"/>
          <w:b/>
          <w:bCs/>
          <w:sz w:val="24"/>
          <w:szCs w:val="24"/>
        </w:rPr>
      </w:pPr>
    </w:p>
    <w:p w:rsidR="006637C0" w:rsidRDefault="006637C0" w:rsidP="006637C0">
      <w:pPr>
        <w:spacing w:after="0" w:line="360" w:lineRule="auto"/>
        <w:rPr>
          <w:rFonts w:ascii="Times New Roman" w:hAnsi="Times New Roman" w:cs="Times New Roman"/>
          <w:b/>
          <w:bCs/>
          <w:sz w:val="24"/>
          <w:szCs w:val="24"/>
        </w:rPr>
      </w:pPr>
      <w:r w:rsidRPr="006637C0">
        <w:rPr>
          <w:rFonts w:ascii="Times New Roman" w:hAnsi="Times New Roman" w:cs="Times New Roman"/>
          <w:b/>
          <w:bCs/>
          <w:sz w:val="28"/>
          <w:szCs w:val="28"/>
        </w:rPr>
        <w:t>J</w:t>
      </w:r>
      <w:r w:rsidRPr="006637C0">
        <w:rPr>
          <w:rFonts w:ascii="Times New Roman" w:hAnsi="Times New Roman" w:cs="Times New Roman"/>
          <w:b/>
          <w:bCs/>
          <w:sz w:val="24"/>
          <w:szCs w:val="24"/>
        </w:rPr>
        <w:t>UDIKATURA SOUDŮ</w:t>
      </w:r>
    </w:p>
    <w:p w:rsidR="008F47DF" w:rsidRPr="008F47DF" w:rsidRDefault="008F47DF" w:rsidP="008F47DF">
      <w:pPr>
        <w:pStyle w:val="Textpoznpodarou"/>
        <w:numPr>
          <w:ilvl w:val="0"/>
          <w:numId w:val="5"/>
        </w:numPr>
        <w:jc w:val="both"/>
        <w:rPr>
          <w:sz w:val="24"/>
          <w:szCs w:val="24"/>
        </w:rPr>
      </w:pPr>
      <w:r w:rsidRPr="008F47DF">
        <w:rPr>
          <w:sz w:val="24"/>
          <w:szCs w:val="24"/>
        </w:rPr>
        <w:t>Usnesení Nejvyššího soudu ČR ze dne 16. 5. 2002, sp. zn. 25 Cdo 1427/2001</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25. února 2003, sp. zn. 25 Cdo 618/2001</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t>Rozsudek Městského soudu v Praze ze dne 17. 5. 1978, sp. zn. 10 Co 190/76</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lastRenderedPageBreak/>
        <w:t>Rozsudek Nejvyššího soudu ČR ze dne 30. 6. 1986, sp. zn. 1 Cz 25/86</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t>Rozsudek Nejvyššího soudu ČR ze dne 25. 7. 2000, sp. zn. 25 Cdo 2264/2000</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t>Rozsudek Nejvyš</w:t>
      </w:r>
      <w:r w:rsidR="00A06074">
        <w:rPr>
          <w:rFonts w:eastAsia="Calibri"/>
        </w:rPr>
        <w:t>šího soudu ČR ze dne 4. 6. 2008</w:t>
      </w:r>
      <w:r w:rsidRPr="008F47DF">
        <w:rPr>
          <w:rFonts w:eastAsia="Calibri"/>
        </w:rPr>
        <w:t>, sp. zn. 25 Cdo 3117/2006</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t>Rozsudek Nejvyššího soudu ČR ze dne 11. 10. 2006, sp. zn. 29 Odo 1166/2004</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t>Rozsudek Nejvyššího soudu ČR ze dne 28. 2. 2003, sp. zn. 20 Cdo 1499/2000</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25. 7. 2001, sp. zn. 25 Cdo 2264/2000</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27. 9. 1990, sp. zn. 1 Cz 59/90</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30. 11. 1976, sp. zn. 2 Cz 36/76</w:t>
      </w:r>
    </w:p>
    <w:p w:rsidR="008F47DF" w:rsidRPr="008F47DF" w:rsidRDefault="008F47DF" w:rsidP="008F47DF">
      <w:pPr>
        <w:pStyle w:val="Textpoznpodarou"/>
        <w:numPr>
          <w:ilvl w:val="0"/>
          <w:numId w:val="5"/>
        </w:numPr>
        <w:rPr>
          <w:sz w:val="24"/>
          <w:szCs w:val="24"/>
        </w:rPr>
      </w:pPr>
      <w:r w:rsidRPr="008F47DF">
        <w:rPr>
          <w:sz w:val="24"/>
          <w:szCs w:val="24"/>
        </w:rPr>
        <w:t>Usnesení Nejvyššího soudu ČR ze dne 25.</w:t>
      </w:r>
      <w:r w:rsidR="00A06074">
        <w:rPr>
          <w:sz w:val="24"/>
          <w:szCs w:val="24"/>
        </w:rPr>
        <w:t xml:space="preserve"> </w:t>
      </w:r>
      <w:r w:rsidRPr="008F47DF">
        <w:rPr>
          <w:sz w:val="24"/>
          <w:szCs w:val="24"/>
        </w:rPr>
        <w:t>7.</w:t>
      </w:r>
      <w:r w:rsidR="00A06074">
        <w:rPr>
          <w:sz w:val="24"/>
          <w:szCs w:val="24"/>
        </w:rPr>
        <w:t xml:space="preserve"> </w:t>
      </w:r>
      <w:r w:rsidRPr="008F47DF">
        <w:rPr>
          <w:sz w:val="24"/>
          <w:szCs w:val="24"/>
        </w:rPr>
        <w:t>2006, sp. zn. 25 Cdo 1159/2005</w:t>
      </w:r>
    </w:p>
    <w:p w:rsidR="008F47DF" w:rsidRPr="008F47DF" w:rsidRDefault="008F47DF" w:rsidP="008F47DF">
      <w:pPr>
        <w:pStyle w:val="Textpoznpodarou"/>
        <w:numPr>
          <w:ilvl w:val="0"/>
          <w:numId w:val="5"/>
        </w:numPr>
        <w:rPr>
          <w:sz w:val="24"/>
          <w:szCs w:val="24"/>
        </w:rPr>
      </w:pPr>
      <w:r w:rsidRPr="008F47DF">
        <w:rPr>
          <w:sz w:val="24"/>
          <w:szCs w:val="24"/>
        </w:rPr>
        <w:t>Usnesení Nejvyššího soudu ČR ze dne 31. 8. 2005, sp. zn. 25 Cdo 482/2005</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25. 9. 2007, sp. zn. 25 Cdo 2269/2006</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13. 12. 2005, sp. zn. 25 Cdo 2777/2004.</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22.</w:t>
      </w:r>
      <w:r w:rsidR="00A06074">
        <w:rPr>
          <w:sz w:val="24"/>
          <w:szCs w:val="24"/>
        </w:rPr>
        <w:t xml:space="preserve"> </w:t>
      </w:r>
      <w:r w:rsidRPr="008F47DF">
        <w:rPr>
          <w:sz w:val="24"/>
          <w:szCs w:val="24"/>
        </w:rPr>
        <w:t>11.</w:t>
      </w:r>
      <w:r w:rsidR="00A06074">
        <w:rPr>
          <w:sz w:val="24"/>
          <w:szCs w:val="24"/>
        </w:rPr>
        <w:t xml:space="preserve"> </w:t>
      </w:r>
      <w:r w:rsidRPr="008F47DF">
        <w:rPr>
          <w:sz w:val="24"/>
          <w:szCs w:val="24"/>
        </w:rPr>
        <w:t>2000, sp. zn. 25 Cdo 1695/98</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29.</w:t>
      </w:r>
      <w:r w:rsidR="00A06074">
        <w:rPr>
          <w:sz w:val="24"/>
          <w:szCs w:val="24"/>
        </w:rPr>
        <w:t xml:space="preserve"> </w:t>
      </w:r>
      <w:r w:rsidRPr="008F47DF">
        <w:rPr>
          <w:sz w:val="24"/>
          <w:szCs w:val="24"/>
        </w:rPr>
        <w:t>9.</w:t>
      </w:r>
      <w:r w:rsidR="00A06074">
        <w:rPr>
          <w:sz w:val="24"/>
          <w:szCs w:val="24"/>
        </w:rPr>
        <w:t xml:space="preserve"> </w:t>
      </w:r>
      <w:r w:rsidRPr="008F47DF">
        <w:rPr>
          <w:sz w:val="24"/>
          <w:szCs w:val="24"/>
        </w:rPr>
        <w:t>2008, sp. zn. 30 Cdo 999/2007</w:t>
      </w:r>
    </w:p>
    <w:p w:rsidR="008F47DF" w:rsidRPr="008F47DF" w:rsidRDefault="008F47DF" w:rsidP="008F47DF">
      <w:pPr>
        <w:pStyle w:val="Textpoznpodarou"/>
        <w:numPr>
          <w:ilvl w:val="0"/>
          <w:numId w:val="5"/>
        </w:numPr>
        <w:rPr>
          <w:sz w:val="24"/>
          <w:szCs w:val="24"/>
        </w:rPr>
      </w:pPr>
      <w:r w:rsidRPr="008F47DF">
        <w:rPr>
          <w:sz w:val="24"/>
          <w:szCs w:val="24"/>
        </w:rPr>
        <w:t>Rozsudek Okresního soudu v Blansku ze dne 26.10.2010, sp.zn. 77 C 353/2009</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19.</w:t>
      </w:r>
      <w:r w:rsidR="00A06074">
        <w:rPr>
          <w:sz w:val="24"/>
          <w:szCs w:val="24"/>
        </w:rPr>
        <w:t xml:space="preserve"> </w:t>
      </w:r>
      <w:r w:rsidRPr="008F47DF">
        <w:rPr>
          <w:sz w:val="24"/>
          <w:szCs w:val="24"/>
        </w:rPr>
        <w:t>2.</w:t>
      </w:r>
      <w:r w:rsidR="00A06074">
        <w:rPr>
          <w:sz w:val="24"/>
          <w:szCs w:val="24"/>
        </w:rPr>
        <w:t xml:space="preserve"> </w:t>
      </w:r>
      <w:r w:rsidRPr="008F47DF">
        <w:rPr>
          <w:sz w:val="24"/>
          <w:szCs w:val="24"/>
        </w:rPr>
        <w:t>2004, sp. zn. 25 Cdo 1923/2002.</w:t>
      </w:r>
    </w:p>
    <w:p w:rsidR="008F47DF" w:rsidRPr="008F47DF" w:rsidRDefault="008F47DF" w:rsidP="008F47DF">
      <w:pPr>
        <w:pStyle w:val="Textpoznpodarou"/>
        <w:numPr>
          <w:ilvl w:val="0"/>
          <w:numId w:val="5"/>
        </w:numPr>
        <w:rPr>
          <w:sz w:val="24"/>
          <w:szCs w:val="24"/>
        </w:rPr>
      </w:pPr>
      <w:r w:rsidRPr="008F47DF">
        <w:rPr>
          <w:sz w:val="24"/>
          <w:szCs w:val="24"/>
        </w:rPr>
        <w:t>Rozsudek Nejvyššího sodu ČR ze dne 28.</w:t>
      </w:r>
      <w:r w:rsidR="00A06074">
        <w:rPr>
          <w:sz w:val="24"/>
          <w:szCs w:val="24"/>
        </w:rPr>
        <w:t xml:space="preserve"> </w:t>
      </w:r>
      <w:r w:rsidRPr="008F47DF">
        <w:rPr>
          <w:sz w:val="24"/>
          <w:szCs w:val="24"/>
        </w:rPr>
        <w:t>6.</w:t>
      </w:r>
      <w:r w:rsidR="00A06074">
        <w:rPr>
          <w:sz w:val="24"/>
          <w:szCs w:val="24"/>
        </w:rPr>
        <w:t xml:space="preserve"> </w:t>
      </w:r>
      <w:r w:rsidRPr="008F47DF">
        <w:rPr>
          <w:sz w:val="24"/>
          <w:szCs w:val="24"/>
        </w:rPr>
        <w:t>2000, sp. zn. 23 Cdo 2060/98.</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20.</w:t>
      </w:r>
      <w:r w:rsidR="00A06074">
        <w:rPr>
          <w:sz w:val="24"/>
          <w:szCs w:val="24"/>
        </w:rPr>
        <w:t xml:space="preserve"> </w:t>
      </w:r>
      <w:r w:rsidRPr="008F47DF">
        <w:rPr>
          <w:sz w:val="24"/>
          <w:szCs w:val="24"/>
        </w:rPr>
        <w:t>2.</w:t>
      </w:r>
      <w:r w:rsidR="00A06074">
        <w:rPr>
          <w:sz w:val="24"/>
          <w:szCs w:val="24"/>
        </w:rPr>
        <w:t xml:space="preserve"> </w:t>
      </w:r>
      <w:r w:rsidRPr="008F47DF">
        <w:rPr>
          <w:sz w:val="24"/>
          <w:szCs w:val="24"/>
        </w:rPr>
        <w:t>2003, sp. zn. 25 Cdo 1333/2001</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ze dne 28.</w:t>
      </w:r>
      <w:r w:rsidR="00A06074">
        <w:rPr>
          <w:sz w:val="24"/>
          <w:szCs w:val="24"/>
        </w:rPr>
        <w:t xml:space="preserve"> </w:t>
      </w:r>
      <w:r w:rsidRPr="008F47DF">
        <w:rPr>
          <w:sz w:val="24"/>
          <w:szCs w:val="24"/>
        </w:rPr>
        <w:t>1.</w:t>
      </w:r>
      <w:r w:rsidR="00A06074">
        <w:rPr>
          <w:sz w:val="24"/>
          <w:szCs w:val="24"/>
        </w:rPr>
        <w:t xml:space="preserve"> </w:t>
      </w:r>
      <w:r w:rsidRPr="008F47DF">
        <w:rPr>
          <w:sz w:val="24"/>
          <w:szCs w:val="24"/>
        </w:rPr>
        <w:t>1969, sp. zn. 6 Cz 89/68.</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21.</w:t>
      </w:r>
      <w:r w:rsidR="00A06074">
        <w:rPr>
          <w:sz w:val="24"/>
          <w:szCs w:val="24"/>
        </w:rPr>
        <w:t xml:space="preserve"> </w:t>
      </w:r>
      <w:r w:rsidRPr="008F47DF">
        <w:rPr>
          <w:sz w:val="24"/>
          <w:szCs w:val="24"/>
        </w:rPr>
        <w:t>1.</w:t>
      </w:r>
      <w:r w:rsidR="00A06074">
        <w:rPr>
          <w:sz w:val="24"/>
          <w:szCs w:val="24"/>
        </w:rPr>
        <w:t xml:space="preserve"> </w:t>
      </w:r>
      <w:r w:rsidRPr="008F47DF">
        <w:rPr>
          <w:sz w:val="24"/>
          <w:szCs w:val="24"/>
        </w:rPr>
        <w:t>2004, sp. zn. 21 Cdo 1852/2003.</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ČR ze dne 11.</w:t>
      </w:r>
      <w:r w:rsidR="00A06074">
        <w:rPr>
          <w:sz w:val="24"/>
          <w:szCs w:val="24"/>
        </w:rPr>
        <w:t xml:space="preserve"> </w:t>
      </w:r>
      <w:r w:rsidRPr="008F47DF">
        <w:rPr>
          <w:sz w:val="24"/>
          <w:szCs w:val="24"/>
        </w:rPr>
        <w:t>9.</w:t>
      </w:r>
      <w:r w:rsidR="00A06074">
        <w:rPr>
          <w:sz w:val="24"/>
          <w:szCs w:val="24"/>
        </w:rPr>
        <w:t xml:space="preserve"> </w:t>
      </w:r>
      <w:r w:rsidRPr="008F47DF">
        <w:rPr>
          <w:sz w:val="24"/>
          <w:szCs w:val="24"/>
        </w:rPr>
        <w:t>2001, sp. zn. 21 Cdo 3177/2006</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ČR ze dne 13.</w:t>
      </w:r>
      <w:r w:rsidR="00A06074">
        <w:rPr>
          <w:sz w:val="24"/>
          <w:szCs w:val="24"/>
        </w:rPr>
        <w:t xml:space="preserve"> </w:t>
      </w:r>
      <w:r w:rsidRPr="008F47DF">
        <w:rPr>
          <w:sz w:val="24"/>
          <w:szCs w:val="24"/>
        </w:rPr>
        <w:t>8.</w:t>
      </w:r>
      <w:r w:rsidR="00A06074">
        <w:rPr>
          <w:sz w:val="24"/>
          <w:szCs w:val="24"/>
        </w:rPr>
        <w:t xml:space="preserve"> </w:t>
      </w:r>
      <w:r w:rsidRPr="008F47DF">
        <w:rPr>
          <w:sz w:val="24"/>
          <w:szCs w:val="24"/>
        </w:rPr>
        <w:t>2002, sp. zn. 21 Cdo 1111/2001</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ČR ze dne 21.</w:t>
      </w:r>
      <w:r w:rsidR="00A06074">
        <w:rPr>
          <w:sz w:val="24"/>
          <w:szCs w:val="24"/>
        </w:rPr>
        <w:t xml:space="preserve"> </w:t>
      </w:r>
      <w:r w:rsidRPr="008F47DF">
        <w:rPr>
          <w:sz w:val="24"/>
          <w:szCs w:val="24"/>
        </w:rPr>
        <w:t>2.</w:t>
      </w:r>
      <w:r w:rsidR="00A06074">
        <w:rPr>
          <w:sz w:val="24"/>
          <w:szCs w:val="24"/>
        </w:rPr>
        <w:t xml:space="preserve"> </w:t>
      </w:r>
      <w:r w:rsidRPr="008F47DF">
        <w:rPr>
          <w:sz w:val="24"/>
          <w:szCs w:val="24"/>
        </w:rPr>
        <w:t>2001, sp. zn. 21 Cdo 300/2001</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14.</w:t>
      </w:r>
      <w:r w:rsidR="00A06074">
        <w:rPr>
          <w:sz w:val="24"/>
          <w:szCs w:val="24"/>
        </w:rPr>
        <w:t xml:space="preserve"> </w:t>
      </w:r>
      <w:r w:rsidRPr="008F47DF">
        <w:rPr>
          <w:sz w:val="24"/>
          <w:szCs w:val="24"/>
        </w:rPr>
        <w:t>1.</w:t>
      </w:r>
      <w:r w:rsidR="00A06074">
        <w:rPr>
          <w:sz w:val="24"/>
          <w:szCs w:val="24"/>
        </w:rPr>
        <w:t xml:space="preserve"> </w:t>
      </w:r>
      <w:r w:rsidRPr="008F47DF">
        <w:rPr>
          <w:sz w:val="24"/>
          <w:szCs w:val="24"/>
        </w:rPr>
        <w:t>2003, sp. zn. 21 Cdo 454/2002</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ČR ze dne 18.</w:t>
      </w:r>
      <w:r w:rsidR="00A06074">
        <w:rPr>
          <w:sz w:val="24"/>
          <w:szCs w:val="24"/>
        </w:rPr>
        <w:t xml:space="preserve"> </w:t>
      </w:r>
      <w:r w:rsidRPr="008F47DF">
        <w:rPr>
          <w:sz w:val="24"/>
          <w:szCs w:val="24"/>
        </w:rPr>
        <w:t>11.</w:t>
      </w:r>
      <w:r w:rsidR="00A06074">
        <w:rPr>
          <w:sz w:val="24"/>
          <w:szCs w:val="24"/>
        </w:rPr>
        <w:t xml:space="preserve"> </w:t>
      </w:r>
      <w:r w:rsidRPr="008F47DF">
        <w:rPr>
          <w:sz w:val="24"/>
          <w:szCs w:val="24"/>
        </w:rPr>
        <w:t>1970, sp. zn. Cpj 87/1970</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sp. zn. 3 Cz 40/76.</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ze dne 25.</w:t>
      </w:r>
      <w:r w:rsidR="00A06074">
        <w:rPr>
          <w:sz w:val="24"/>
          <w:szCs w:val="24"/>
        </w:rPr>
        <w:t xml:space="preserve"> </w:t>
      </w:r>
      <w:r w:rsidRPr="008F47DF">
        <w:rPr>
          <w:sz w:val="24"/>
          <w:szCs w:val="24"/>
        </w:rPr>
        <w:t>3.</w:t>
      </w:r>
      <w:r w:rsidR="00A06074">
        <w:rPr>
          <w:sz w:val="24"/>
          <w:szCs w:val="24"/>
        </w:rPr>
        <w:t xml:space="preserve"> </w:t>
      </w:r>
      <w:r w:rsidRPr="008F47DF">
        <w:rPr>
          <w:sz w:val="24"/>
          <w:szCs w:val="24"/>
        </w:rPr>
        <w:t>1964, sp. zn. Cpj 154/63</w:t>
      </w:r>
    </w:p>
    <w:p w:rsidR="008F47DF" w:rsidRPr="008F47DF" w:rsidRDefault="008F47DF" w:rsidP="008F47DF">
      <w:pPr>
        <w:pStyle w:val="Textpoznpodarou"/>
        <w:numPr>
          <w:ilvl w:val="0"/>
          <w:numId w:val="5"/>
        </w:numPr>
        <w:rPr>
          <w:sz w:val="24"/>
          <w:szCs w:val="24"/>
        </w:rPr>
      </w:pPr>
      <w:r w:rsidRPr="008F47DF">
        <w:rPr>
          <w:sz w:val="24"/>
          <w:szCs w:val="24"/>
        </w:rPr>
        <w:t>Rozsudek Nejvyššího soudu SSR ze dne 29.</w:t>
      </w:r>
      <w:r w:rsidR="00A06074">
        <w:rPr>
          <w:sz w:val="24"/>
          <w:szCs w:val="24"/>
        </w:rPr>
        <w:t xml:space="preserve"> </w:t>
      </w:r>
      <w:r w:rsidRPr="008F47DF">
        <w:rPr>
          <w:sz w:val="24"/>
          <w:szCs w:val="24"/>
        </w:rPr>
        <w:t>6.</w:t>
      </w:r>
      <w:r w:rsidR="00A06074">
        <w:rPr>
          <w:sz w:val="24"/>
          <w:szCs w:val="24"/>
        </w:rPr>
        <w:t xml:space="preserve"> </w:t>
      </w:r>
      <w:r w:rsidRPr="008F47DF">
        <w:rPr>
          <w:sz w:val="24"/>
          <w:szCs w:val="24"/>
        </w:rPr>
        <w:t>1981, sp. zn. 4 Cz 15/81.</w:t>
      </w:r>
    </w:p>
    <w:p w:rsidR="008F47DF" w:rsidRPr="008F47DF" w:rsidRDefault="008F47DF" w:rsidP="008F47DF">
      <w:pPr>
        <w:pStyle w:val="Textpoznpodarou"/>
        <w:numPr>
          <w:ilvl w:val="0"/>
          <w:numId w:val="5"/>
        </w:numPr>
        <w:rPr>
          <w:sz w:val="24"/>
          <w:szCs w:val="24"/>
        </w:rPr>
      </w:pPr>
      <w:r w:rsidRPr="008F47DF">
        <w:rPr>
          <w:sz w:val="24"/>
          <w:szCs w:val="24"/>
        </w:rPr>
        <w:t>Zpráva Nejvyššího soudu ze dne 9.</w:t>
      </w:r>
      <w:r w:rsidR="00A06074">
        <w:rPr>
          <w:sz w:val="24"/>
          <w:szCs w:val="24"/>
        </w:rPr>
        <w:t xml:space="preserve"> </w:t>
      </w:r>
      <w:r w:rsidRPr="008F47DF">
        <w:rPr>
          <w:sz w:val="24"/>
          <w:szCs w:val="24"/>
        </w:rPr>
        <w:t>11.</w:t>
      </w:r>
      <w:r w:rsidR="00A06074">
        <w:rPr>
          <w:sz w:val="24"/>
          <w:szCs w:val="24"/>
        </w:rPr>
        <w:t xml:space="preserve"> </w:t>
      </w:r>
      <w:r w:rsidRPr="008F47DF">
        <w:rPr>
          <w:sz w:val="24"/>
          <w:szCs w:val="24"/>
        </w:rPr>
        <w:t>1961, sp. zn. Pls 2/61</w:t>
      </w:r>
    </w:p>
    <w:p w:rsidR="008F47DF" w:rsidRPr="008F47DF" w:rsidRDefault="008F47DF" w:rsidP="008F47DF">
      <w:pPr>
        <w:pStyle w:val="Textpoznpodarou"/>
        <w:numPr>
          <w:ilvl w:val="0"/>
          <w:numId w:val="5"/>
        </w:numPr>
        <w:rPr>
          <w:sz w:val="24"/>
          <w:szCs w:val="24"/>
        </w:rPr>
      </w:pPr>
      <w:r w:rsidRPr="008F47DF">
        <w:rPr>
          <w:sz w:val="24"/>
          <w:szCs w:val="24"/>
        </w:rPr>
        <w:t>Zhodnocení Nejvyššího soudu SSR ze dne 6.</w:t>
      </w:r>
      <w:r w:rsidR="00A06074">
        <w:rPr>
          <w:sz w:val="24"/>
          <w:szCs w:val="24"/>
        </w:rPr>
        <w:t xml:space="preserve"> </w:t>
      </w:r>
      <w:r w:rsidRPr="008F47DF">
        <w:rPr>
          <w:sz w:val="24"/>
          <w:szCs w:val="24"/>
        </w:rPr>
        <w:t>11.</w:t>
      </w:r>
      <w:r w:rsidR="00A06074">
        <w:rPr>
          <w:sz w:val="24"/>
          <w:szCs w:val="24"/>
        </w:rPr>
        <w:t xml:space="preserve"> </w:t>
      </w:r>
      <w:r w:rsidRPr="008F47DF">
        <w:rPr>
          <w:sz w:val="24"/>
          <w:szCs w:val="24"/>
        </w:rPr>
        <w:t>1975, sp. zn. Cpj 50/75</w:t>
      </w:r>
    </w:p>
    <w:p w:rsidR="008F47DF" w:rsidRPr="008F47DF" w:rsidRDefault="008F47DF" w:rsidP="008F47DF">
      <w:pPr>
        <w:pStyle w:val="Textpoznpodarou"/>
        <w:numPr>
          <w:ilvl w:val="0"/>
          <w:numId w:val="5"/>
        </w:numPr>
        <w:rPr>
          <w:sz w:val="24"/>
          <w:szCs w:val="24"/>
        </w:rPr>
      </w:pPr>
      <w:r w:rsidRPr="008F47DF">
        <w:rPr>
          <w:sz w:val="24"/>
          <w:szCs w:val="24"/>
        </w:rPr>
        <w:t>Rozhodnutí Okresního soudu v Plzni ze dne 7.</w:t>
      </w:r>
      <w:r w:rsidR="00A06074">
        <w:rPr>
          <w:sz w:val="24"/>
          <w:szCs w:val="24"/>
        </w:rPr>
        <w:t xml:space="preserve"> </w:t>
      </w:r>
      <w:r w:rsidRPr="008F47DF">
        <w:rPr>
          <w:sz w:val="24"/>
          <w:szCs w:val="24"/>
        </w:rPr>
        <w:t>5.</w:t>
      </w:r>
      <w:r w:rsidR="00A06074">
        <w:rPr>
          <w:sz w:val="24"/>
          <w:szCs w:val="24"/>
        </w:rPr>
        <w:t xml:space="preserve"> </w:t>
      </w:r>
      <w:r w:rsidRPr="008F47DF">
        <w:rPr>
          <w:sz w:val="24"/>
          <w:szCs w:val="24"/>
        </w:rPr>
        <w:t>1960, sp. zn. 13 C 33/59</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3.</w:t>
      </w:r>
      <w:r w:rsidR="00A06074">
        <w:rPr>
          <w:sz w:val="24"/>
          <w:szCs w:val="24"/>
        </w:rPr>
        <w:t xml:space="preserve"> </w:t>
      </w:r>
      <w:r w:rsidRPr="008F47DF">
        <w:rPr>
          <w:sz w:val="24"/>
          <w:szCs w:val="24"/>
        </w:rPr>
        <w:t>5.</w:t>
      </w:r>
      <w:r w:rsidR="00A06074">
        <w:rPr>
          <w:sz w:val="24"/>
          <w:szCs w:val="24"/>
        </w:rPr>
        <w:t xml:space="preserve"> </w:t>
      </w:r>
      <w:r w:rsidRPr="008F47DF">
        <w:rPr>
          <w:sz w:val="24"/>
          <w:szCs w:val="24"/>
        </w:rPr>
        <w:t>2007, sp. zn. 21 Cdo 920/2007</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7.</w:t>
      </w:r>
      <w:r w:rsidR="00A06074">
        <w:rPr>
          <w:sz w:val="24"/>
          <w:szCs w:val="24"/>
        </w:rPr>
        <w:t xml:space="preserve"> </w:t>
      </w:r>
      <w:r w:rsidRPr="008F47DF">
        <w:rPr>
          <w:sz w:val="24"/>
          <w:szCs w:val="24"/>
        </w:rPr>
        <w:t>5.</w:t>
      </w:r>
      <w:r w:rsidR="00A06074">
        <w:rPr>
          <w:sz w:val="24"/>
          <w:szCs w:val="24"/>
        </w:rPr>
        <w:t xml:space="preserve"> </w:t>
      </w:r>
      <w:r w:rsidRPr="008F47DF">
        <w:rPr>
          <w:sz w:val="24"/>
          <w:szCs w:val="24"/>
        </w:rPr>
        <w:t>2003, sp. zn. 21 Cdo 2287/2002</w:t>
      </w:r>
    </w:p>
    <w:p w:rsidR="008F47DF" w:rsidRPr="008F47DF" w:rsidRDefault="008F47DF" w:rsidP="008F47DF">
      <w:pPr>
        <w:pStyle w:val="Textpoznpodarou"/>
        <w:numPr>
          <w:ilvl w:val="0"/>
          <w:numId w:val="5"/>
        </w:numPr>
        <w:rPr>
          <w:sz w:val="24"/>
          <w:szCs w:val="24"/>
        </w:rPr>
      </w:pPr>
      <w:r w:rsidRPr="008F47DF">
        <w:rPr>
          <w:sz w:val="24"/>
          <w:szCs w:val="24"/>
        </w:rPr>
        <w:t>Rozhodnutí Nejvyššího soudu ze dne 28.</w:t>
      </w:r>
      <w:r w:rsidR="00A06074">
        <w:rPr>
          <w:sz w:val="24"/>
          <w:szCs w:val="24"/>
        </w:rPr>
        <w:t xml:space="preserve"> </w:t>
      </w:r>
      <w:r w:rsidRPr="008F47DF">
        <w:rPr>
          <w:sz w:val="24"/>
          <w:szCs w:val="24"/>
        </w:rPr>
        <w:t>6.</w:t>
      </w:r>
      <w:r w:rsidR="00A06074">
        <w:rPr>
          <w:sz w:val="24"/>
          <w:szCs w:val="24"/>
        </w:rPr>
        <w:t xml:space="preserve"> </w:t>
      </w:r>
      <w:r w:rsidRPr="008F47DF">
        <w:rPr>
          <w:sz w:val="24"/>
          <w:szCs w:val="24"/>
        </w:rPr>
        <w:t>1963, sp. zn. 2 Cz 33/63</w:t>
      </w:r>
    </w:p>
    <w:p w:rsidR="008F47DF" w:rsidRPr="008F47DF" w:rsidRDefault="008F47DF" w:rsidP="008F47DF">
      <w:pPr>
        <w:pStyle w:val="Textpoznpodarou"/>
        <w:numPr>
          <w:ilvl w:val="0"/>
          <w:numId w:val="5"/>
        </w:numPr>
        <w:rPr>
          <w:sz w:val="24"/>
          <w:szCs w:val="24"/>
        </w:rPr>
      </w:pPr>
      <w:r w:rsidRPr="008F47DF">
        <w:rPr>
          <w:sz w:val="24"/>
          <w:szCs w:val="24"/>
        </w:rPr>
        <w:t>Rozsudek Nejvyššího soudu ze dne 14.</w:t>
      </w:r>
      <w:r w:rsidR="00A06074">
        <w:rPr>
          <w:sz w:val="24"/>
          <w:szCs w:val="24"/>
        </w:rPr>
        <w:t xml:space="preserve"> </w:t>
      </w:r>
      <w:r w:rsidRPr="008F47DF">
        <w:rPr>
          <w:sz w:val="24"/>
          <w:szCs w:val="24"/>
        </w:rPr>
        <w:t>3.</w:t>
      </w:r>
      <w:r w:rsidR="00A06074">
        <w:rPr>
          <w:sz w:val="24"/>
          <w:szCs w:val="24"/>
        </w:rPr>
        <w:t xml:space="preserve"> </w:t>
      </w:r>
      <w:r w:rsidRPr="008F47DF">
        <w:rPr>
          <w:sz w:val="24"/>
          <w:szCs w:val="24"/>
        </w:rPr>
        <w:t>2002, sp. zn. 21 Cdo 711/2001</w:t>
      </w:r>
    </w:p>
    <w:p w:rsidR="008F47DF" w:rsidRPr="008F47DF" w:rsidRDefault="008F47DF" w:rsidP="008F47DF">
      <w:pPr>
        <w:pStyle w:val="Textpoznpodarou"/>
        <w:numPr>
          <w:ilvl w:val="0"/>
          <w:numId w:val="5"/>
        </w:numPr>
        <w:rPr>
          <w:sz w:val="24"/>
          <w:szCs w:val="24"/>
        </w:rPr>
      </w:pPr>
      <w:r w:rsidRPr="008F47DF">
        <w:rPr>
          <w:sz w:val="24"/>
          <w:szCs w:val="24"/>
        </w:rPr>
        <w:t>Rozsudek Nejvyššího soudu ČSR ze dne 29.</w:t>
      </w:r>
      <w:r w:rsidR="00A06074">
        <w:rPr>
          <w:sz w:val="24"/>
          <w:szCs w:val="24"/>
        </w:rPr>
        <w:t xml:space="preserve"> </w:t>
      </w:r>
      <w:r w:rsidRPr="008F47DF">
        <w:rPr>
          <w:sz w:val="24"/>
          <w:szCs w:val="24"/>
        </w:rPr>
        <w:t>2.</w:t>
      </w:r>
      <w:r w:rsidR="00A06074">
        <w:rPr>
          <w:sz w:val="24"/>
          <w:szCs w:val="24"/>
        </w:rPr>
        <w:t xml:space="preserve"> </w:t>
      </w:r>
      <w:r w:rsidRPr="008F47DF">
        <w:rPr>
          <w:sz w:val="24"/>
          <w:szCs w:val="24"/>
        </w:rPr>
        <w:t>1980, sp. zn. 6 Cz 3/80.</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20.</w:t>
      </w:r>
      <w:r w:rsidR="00A06074">
        <w:rPr>
          <w:sz w:val="24"/>
          <w:szCs w:val="24"/>
        </w:rPr>
        <w:t xml:space="preserve"> </w:t>
      </w:r>
      <w:r w:rsidRPr="008F47DF">
        <w:rPr>
          <w:sz w:val="24"/>
          <w:szCs w:val="24"/>
        </w:rPr>
        <w:t>3.</w:t>
      </w:r>
      <w:r w:rsidR="00A06074">
        <w:rPr>
          <w:sz w:val="24"/>
          <w:szCs w:val="24"/>
        </w:rPr>
        <w:t xml:space="preserve"> </w:t>
      </w:r>
      <w:r w:rsidRPr="008F47DF">
        <w:rPr>
          <w:sz w:val="24"/>
          <w:szCs w:val="24"/>
        </w:rPr>
        <w:t>2003, sp. zn. 21 Cdo 1491/2002.</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5.</w:t>
      </w:r>
      <w:r w:rsidR="00A06074">
        <w:rPr>
          <w:sz w:val="24"/>
          <w:szCs w:val="24"/>
        </w:rPr>
        <w:t xml:space="preserve"> </w:t>
      </w:r>
      <w:r w:rsidRPr="008F47DF">
        <w:rPr>
          <w:sz w:val="24"/>
          <w:szCs w:val="24"/>
        </w:rPr>
        <w:t>4.</w:t>
      </w:r>
      <w:r w:rsidR="00A06074">
        <w:rPr>
          <w:sz w:val="24"/>
          <w:szCs w:val="24"/>
        </w:rPr>
        <w:t xml:space="preserve"> </w:t>
      </w:r>
      <w:r w:rsidRPr="008F47DF">
        <w:rPr>
          <w:sz w:val="24"/>
          <w:szCs w:val="24"/>
        </w:rPr>
        <w:t>2007, sp. zn. 21 Cdo 1478/2006</w:t>
      </w:r>
    </w:p>
    <w:p w:rsidR="008F47DF" w:rsidRPr="008F47DF" w:rsidRDefault="008F47DF" w:rsidP="008F47DF">
      <w:pPr>
        <w:pStyle w:val="Textpoznpodarou"/>
        <w:numPr>
          <w:ilvl w:val="0"/>
          <w:numId w:val="5"/>
        </w:numPr>
        <w:rPr>
          <w:sz w:val="24"/>
          <w:szCs w:val="24"/>
        </w:rPr>
      </w:pPr>
      <w:r w:rsidRPr="008F47DF">
        <w:rPr>
          <w:sz w:val="24"/>
          <w:szCs w:val="24"/>
        </w:rPr>
        <w:t>Rozsudek Krajského soudu v Ostravě, sp. zn. 16 Co 94/87</w:t>
      </w:r>
    </w:p>
    <w:p w:rsidR="008F47DF" w:rsidRPr="008F47DF" w:rsidRDefault="008F47DF" w:rsidP="008F47DF">
      <w:pPr>
        <w:pStyle w:val="Textpoznpodarou"/>
        <w:numPr>
          <w:ilvl w:val="0"/>
          <w:numId w:val="5"/>
        </w:numPr>
        <w:rPr>
          <w:sz w:val="24"/>
          <w:szCs w:val="24"/>
        </w:rPr>
      </w:pPr>
      <w:r w:rsidRPr="008F47DF">
        <w:rPr>
          <w:sz w:val="24"/>
          <w:szCs w:val="24"/>
        </w:rPr>
        <w:t>Usnesení Krajského soudu v Praze ze dne 27.</w:t>
      </w:r>
      <w:r w:rsidR="00A06074">
        <w:rPr>
          <w:sz w:val="24"/>
          <w:szCs w:val="24"/>
        </w:rPr>
        <w:t xml:space="preserve"> </w:t>
      </w:r>
      <w:r w:rsidRPr="008F47DF">
        <w:rPr>
          <w:sz w:val="24"/>
          <w:szCs w:val="24"/>
        </w:rPr>
        <w:t>6.</w:t>
      </w:r>
      <w:r w:rsidR="00A06074">
        <w:rPr>
          <w:sz w:val="24"/>
          <w:szCs w:val="24"/>
        </w:rPr>
        <w:t xml:space="preserve"> </w:t>
      </w:r>
      <w:r w:rsidRPr="008F47DF">
        <w:rPr>
          <w:sz w:val="24"/>
          <w:szCs w:val="24"/>
        </w:rPr>
        <w:t>1974, sp. zn. 14 Co 216/74</w:t>
      </w:r>
    </w:p>
    <w:p w:rsidR="008F47DF" w:rsidRPr="008F47DF" w:rsidRDefault="008F47DF" w:rsidP="008F47DF">
      <w:pPr>
        <w:pStyle w:val="Textpoznpodarou"/>
        <w:numPr>
          <w:ilvl w:val="0"/>
          <w:numId w:val="5"/>
        </w:numPr>
        <w:rPr>
          <w:sz w:val="24"/>
          <w:szCs w:val="24"/>
        </w:rPr>
      </w:pPr>
      <w:r w:rsidRPr="008F47DF">
        <w:rPr>
          <w:sz w:val="24"/>
          <w:szCs w:val="24"/>
        </w:rPr>
        <w:t>Usnesení Nejvyššího soudu ČR ze dne 21.</w:t>
      </w:r>
      <w:r w:rsidR="00A06074">
        <w:rPr>
          <w:sz w:val="24"/>
          <w:szCs w:val="24"/>
        </w:rPr>
        <w:t xml:space="preserve"> </w:t>
      </w:r>
      <w:r w:rsidRPr="008F47DF">
        <w:rPr>
          <w:sz w:val="24"/>
          <w:szCs w:val="24"/>
        </w:rPr>
        <w:t>8.</w:t>
      </w:r>
      <w:r w:rsidR="00A06074">
        <w:rPr>
          <w:sz w:val="24"/>
          <w:szCs w:val="24"/>
        </w:rPr>
        <w:t xml:space="preserve"> </w:t>
      </w:r>
      <w:r w:rsidRPr="008F47DF">
        <w:rPr>
          <w:sz w:val="24"/>
          <w:szCs w:val="24"/>
        </w:rPr>
        <w:t>2008, sp. zn. 21 Cdo 3899/2007</w:t>
      </w:r>
    </w:p>
    <w:p w:rsidR="008F47DF" w:rsidRPr="008F47DF" w:rsidRDefault="008F47DF" w:rsidP="008F47DF">
      <w:pPr>
        <w:pStyle w:val="Textpoznpodarou"/>
        <w:numPr>
          <w:ilvl w:val="0"/>
          <w:numId w:val="5"/>
        </w:numPr>
        <w:rPr>
          <w:sz w:val="24"/>
          <w:szCs w:val="24"/>
        </w:rPr>
      </w:pPr>
      <w:r w:rsidRPr="008F47DF">
        <w:rPr>
          <w:sz w:val="24"/>
          <w:szCs w:val="24"/>
        </w:rPr>
        <w:t>Zpráva Nejvyššího soudu ze dne 19.</w:t>
      </w:r>
      <w:r w:rsidR="00A06074">
        <w:rPr>
          <w:sz w:val="24"/>
          <w:szCs w:val="24"/>
        </w:rPr>
        <w:t xml:space="preserve"> </w:t>
      </w:r>
      <w:r w:rsidRPr="008F47DF">
        <w:rPr>
          <w:sz w:val="24"/>
          <w:szCs w:val="24"/>
        </w:rPr>
        <w:t>6.</w:t>
      </w:r>
      <w:r w:rsidR="00A06074">
        <w:rPr>
          <w:sz w:val="24"/>
          <w:szCs w:val="24"/>
        </w:rPr>
        <w:t xml:space="preserve"> </w:t>
      </w:r>
      <w:r w:rsidRPr="008F47DF">
        <w:rPr>
          <w:sz w:val="24"/>
          <w:szCs w:val="24"/>
        </w:rPr>
        <w:t>1980, sp. zn. Cpj 11/80</w:t>
      </w:r>
    </w:p>
    <w:p w:rsidR="008F47DF" w:rsidRPr="008F47DF" w:rsidRDefault="008F47DF" w:rsidP="008F47DF">
      <w:pPr>
        <w:pStyle w:val="Textpoznpodarou"/>
        <w:numPr>
          <w:ilvl w:val="0"/>
          <w:numId w:val="5"/>
        </w:numPr>
        <w:rPr>
          <w:sz w:val="24"/>
          <w:szCs w:val="24"/>
        </w:rPr>
      </w:pPr>
      <w:r w:rsidRPr="008F47DF">
        <w:rPr>
          <w:sz w:val="24"/>
          <w:szCs w:val="24"/>
        </w:rPr>
        <w:t>Rozsudek Nejvyššího soudu ze dne 20.</w:t>
      </w:r>
      <w:r w:rsidR="00A06074">
        <w:rPr>
          <w:sz w:val="24"/>
          <w:szCs w:val="24"/>
        </w:rPr>
        <w:t xml:space="preserve"> </w:t>
      </w:r>
      <w:r w:rsidRPr="008F47DF">
        <w:rPr>
          <w:sz w:val="24"/>
          <w:szCs w:val="24"/>
        </w:rPr>
        <w:t>11.</w:t>
      </w:r>
      <w:r w:rsidR="00A06074">
        <w:rPr>
          <w:sz w:val="24"/>
          <w:szCs w:val="24"/>
        </w:rPr>
        <w:t xml:space="preserve"> </w:t>
      </w:r>
      <w:r w:rsidRPr="008F47DF">
        <w:rPr>
          <w:sz w:val="24"/>
          <w:szCs w:val="24"/>
        </w:rPr>
        <w:t>2001, sp. zn. 21 Cdo 2507/2000</w:t>
      </w:r>
    </w:p>
    <w:p w:rsidR="008F47DF" w:rsidRPr="008F47DF" w:rsidRDefault="008F47DF" w:rsidP="008F47DF">
      <w:pPr>
        <w:pStyle w:val="Textpoznpodarou"/>
        <w:numPr>
          <w:ilvl w:val="0"/>
          <w:numId w:val="5"/>
        </w:numPr>
        <w:rPr>
          <w:sz w:val="24"/>
          <w:szCs w:val="24"/>
        </w:rPr>
      </w:pPr>
      <w:r w:rsidRPr="008F47DF">
        <w:rPr>
          <w:sz w:val="24"/>
          <w:szCs w:val="24"/>
        </w:rPr>
        <w:t>Rozsudek Nejvyššího soudu ČR ze dne 13.</w:t>
      </w:r>
      <w:r w:rsidR="00A06074">
        <w:rPr>
          <w:sz w:val="24"/>
          <w:szCs w:val="24"/>
        </w:rPr>
        <w:t xml:space="preserve"> </w:t>
      </w:r>
      <w:r w:rsidRPr="008F47DF">
        <w:rPr>
          <w:sz w:val="24"/>
          <w:szCs w:val="24"/>
        </w:rPr>
        <w:t>9.</w:t>
      </w:r>
      <w:r w:rsidR="00A06074">
        <w:rPr>
          <w:sz w:val="24"/>
          <w:szCs w:val="24"/>
        </w:rPr>
        <w:t xml:space="preserve"> </w:t>
      </w:r>
      <w:r w:rsidRPr="008F47DF">
        <w:rPr>
          <w:sz w:val="24"/>
          <w:szCs w:val="24"/>
        </w:rPr>
        <w:t>2005, sp. zn. 21 Cdo 688/2005</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t>Rozhodnutí Nejvyššího soudu ČR ze dne 26. 8. 2009, sp. zn. 25 Cdo 3206/2007</w:t>
      </w:r>
    </w:p>
    <w:p w:rsidR="008F47DF" w:rsidRPr="008F47DF" w:rsidRDefault="008F47DF" w:rsidP="008F47DF">
      <w:pPr>
        <w:pStyle w:val="Odstavecseseznamem"/>
        <w:numPr>
          <w:ilvl w:val="0"/>
          <w:numId w:val="5"/>
        </w:numPr>
        <w:autoSpaceDE w:val="0"/>
        <w:autoSpaceDN w:val="0"/>
        <w:adjustRightInd w:val="0"/>
        <w:rPr>
          <w:rFonts w:eastAsia="Calibri"/>
        </w:rPr>
      </w:pPr>
      <w:r w:rsidRPr="008F47DF">
        <w:rPr>
          <w:rFonts w:eastAsia="Calibri"/>
        </w:rPr>
        <w:t>Rozsudek Nejvyššího soudu ČR ze dne 31. 3. 2003, sp. zn. 25 Cdo 1272/2001</w:t>
      </w:r>
    </w:p>
    <w:p w:rsidR="008F47DF" w:rsidRPr="008F47DF" w:rsidRDefault="008F47DF" w:rsidP="008F47DF">
      <w:pPr>
        <w:pStyle w:val="Odstavecseseznamem"/>
        <w:numPr>
          <w:ilvl w:val="0"/>
          <w:numId w:val="5"/>
        </w:numPr>
        <w:autoSpaceDE w:val="0"/>
        <w:autoSpaceDN w:val="0"/>
        <w:adjustRightInd w:val="0"/>
        <w:rPr>
          <w:iCs/>
        </w:rPr>
      </w:pPr>
      <w:r w:rsidRPr="008F47DF">
        <w:rPr>
          <w:iCs/>
        </w:rPr>
        <w:t>Rozsudek Nejvyššího soudu ČR ze dne 31.</w:t>
      </w:r>
      <w:r w:rsidR="00A06074">
        <w:rPr>
          <w:iCs/>
        </w:rPr>
        <w:t xml:space="preserve"> </w:t>
      </w:r>
      <w:r w:rsidRPr="008F47DF">
        <w:rPr>
          <w:iCs/>
        </w:rPr>
        <w:t>1.</w:t>
      </w:r>
      <w:r w:rsidR="00A06074">
        <w:rPr>
          <w:iCs/>
        </w:rPr>
        <w:t xml:space="preserve"> </w:t>
      </w:r>
      <w:r w:rsidRPr="008F47DF">
        <w:rPr>
          <w:iCs/>
        </w:rPr>
        <w:t>1996, sp. zn. II Odon 15/96</w:t>
      </w:r>
    </w:p>
    <w:p w:rsidR="008F47DF" w:rsidRPr="008F47DF" w:rsidRDefault="00A06074" w:rsidP="008F47DF">
      <w:pPr>
        <w:pStyle w:val="Odstavecseseznamem"/>
        <w:numPr>
          <w:ilvl w:val="0"/>
          <w:numId w:val="5"/>
        </w:numPr>
        <w:autoSpaceDE w:val="0"/>
        <w:autoSpaceDN w:val="0"/>
        <w:adjustRightInd w:val="0"/>
        <w:rPr>
          <w:iCs/>
        </w:rPr>
      </w:pPr>
      <w:r>
        <w:rPr>
          <w:iCs/>
        </w:rPr>
        <w:t xml:space="preserve">Zpráva Nejvyššího soudu ČR </w:t>
      </w:r>
      <w:r w:rsidR="008F47DF" w:rsidRPr="008F47DF">
        <w:rPr>
          <w:iCs/>
        </w:rPr>
        <w:t>ze dne 24. 10. 1979, sp. zn. Cpj 35/78, Pls 2/79</w:t>
      </w:r>
    </w:p>
    <w:p w:rsidR="008F47DF" w:rsidRPr="008F47DF" w:rsidRDefault="008F47DF" w:rsidP="008F47DF">
      <w:pPr>
        <w:pStyle w:val="Odstavecseseznamem"/>
        <w:numPr>
          <w:ilvl w:val="0"/>
          <w:numId w:val="5"/>
        </w:numPr>
        <w:autoSpaceDE w:val="0"/>
        <w:autoSpaceDN w:val="0"/>
        <w:adjustRightInd w:val="0"/>
        <w:rPr>
          <w:iCs/>
        </w:rPr>
      </w:pPr>
      <w:r w:rsidRPr="008F47DF">
        <w:rPr>
          <w:iCs/>
        </w:rPr>
        <w:t>Rozhodnutí Krajského soudu v Praze ze dne 15. 12. 1955, sp. zn. 23 Co 707/55</w:t>
      </w:r>
    </w:p>
    <w:p w:rsidR="008F47DF" w:rsidRPr="008F47DF" w:rsidRDefault="008F47DF" w:rsidP="008F47DF">
      <w:pPr>
        <w:pStyle w:val="Odstavecseseznamem"/>
        <w:numPr>
          <w:ilvl w:val="0"/>
          <w:numId w:val="5"/>
        </w:numPr>
        <w:autoSpaceDE w:val="0"/>
        <w:autoSpaceDN w:val="0"/>
        <w:adjustRightInd w:val="0"/>
        <w:rPr>
          <w:iCs/>
        </w:rPr>
      </w:pPr>
      <w:r w:rsidRPr="008F47DF">
        <w:rPr>
          <w:iCs/>
        </w:rPr>
        <w:t>Rozsudek Nejvyššího soudu ČR ze dne 30. 11. 1990, sp. zn. 1 Cz 86/90</w:t>
      </w:r>
    </w:p>
    <w:p w:rsidR="008F47DF" w:rsidRPr="008F47DF" w:rsidRDefault="00A06074" w:rsidP="008F47DF">
      <w:pPr>
        <w:pStyle w:val="Odstavecseseznamem"/>
        <w:numPr>
          <w:ilvl w:val="0"/>
          <w:numId w:val="5"/>
        </w:numPr>
        <w:autoSpaceDE w:val="0"/>
        <w:autoSpaceDN w:val="0"/>
        <w:adjustRightInd w:val="0"/>
        <w:rPr>
          <w:iCs/>
        </w:rPr>
      </w:pPr>
      <w:r>
        <w:rPr>
          <w:iCs/>
        </w:rPr>
        <w:lastRenderedPageBreak/>
        <w:t xml:space="preserve">Zhodnocení </w:t>
      </w:r>
      <w:r w:rsidR="008F47DF" w:rsidRPr="008F47DF">
        <w:rPr>
          <w:iCs/>
        </w:rPr>
        <w:t>Nejvyššího soudu v Bratislavě ze dne 25. 11. 1976, sp. zn. Pls 2/76</w:t>
      </w:r>
    </w:p>
    <w:p w:rsidR="00487400" w:rsidRDefault="008F47DF" w:rsidP="008F47DF">
      <w:pPr>
        <w:pStyle w:val="Odstavecseseznamem"/>
        <w:numPr>
          <w:ilvl w:val="0"/>
          <w:numId w:val="5"/>
        </w:numPr>
        <w:autoSpaceDE w:val="0"/>
        <w:autoSpaceDN w:val="0"/>
        <w:adjustRightInd w:val="0"/>
        <w:rPr>
          <w:iCs/>
        </w:rPr>
      </w:pPr>
      <w:r w:rsidRPr="008F47DF">
        <w:rPr>
          <w:iCs/>
        </w:rPr>
        <w:t xml:space="preserve">Rozsudek Nejvyššího soudu ČR ze dne 20. 2. 2003, sp. zn. 25 Cdo 986/2001, </w:t>
      </w:r>
    </w:p>
    <w:p w:rsidR="008F47DF" w:rsidRPr="008F47DF" w:rsidRDefault="00487400" w:rsidP="008F47DF">
      <w:pPr>
        <w:pStyle w:val="Odstavecseseznamem"/>
        <w:numPr>
          <w:ilvl w:val="0"/>
          <w:numId w:val="5"/>
        </w:numPr>
        <w:autoSpaceDE w:val="0"/>
        <w:autoSpaceDN w:val="0"/>
        <w:adjustRightInd w:val="0"/>
        <w:rPr>
          <w:iCs/>
        </w:rPr>
      </w:pPr>
      <w:r w:rsidRPr="008F47DF">
        <w:rPr>
          <w:iCs/>
        </w:rPr>
        <w:t>Rozsudek Nejvyššího soudu ČR ze dne 20. 2. 2003</w:t>
      </w:r>
      <w:r>
        <w:rPr>
          <w:iCs/>
        </w:rPr>
        <w:t xml:space="preserve">, sp. zn. </w:t>
      </w:r>
      <w:r w:rsidR="008F47DF" w:rsidRPr="008F47DF">
        <w:rPr>
          <w:iCs/>
        </w:rPr>
        <w:t>25 Cdo 987/2001</w:t>
      </w:r>
    </w:p>
    <w:p w:rsidR="008F47DF" w:rsidRPr="008F47DF" w:rsidRDefault="008F47DF" w:rsidP="008F47DF">
      <w:pPr>
        <w:pStyle w:val="Odstavecseseznamem"/>
        <w:numPr>
          <w:ilvl w:val="0"/>
          <w:numId w:val="5"/>
        </w:numPr>
        <w:autoSpaceDE w:val="0"/>
        <w:autoSpaceDN w:val="0"/>
        <w:adjustRightInd w:val="0"/>
      </w:pPr>
      <w:r w:rsidRPr="008F47DF">
        <w:t>Usnesení Krajského soudu v Brně ze dne 22. 7. 1969, sp. zn. 7 Co 233/69</w:t>
      </w:r>
    </w:p>
    <w:p w:rsidR="008F47DF" w:rsidRPr="008F47DF" w:rsidRDefault="008F47DF" w:rsidP="008F47DF">
      <w:pPr>
        <w:pStyle w:val="Odstavecseseznamem"/>
        <w:numPr>
          <w:ilvl w:val="0"/>
          <w:numId w:val="5"/>
        </w:numPr>
        <w:autoSpaceDE w:val="0"/>
        <w:autoSpaceDN w:val="0"/>
        <w:adjustRightInd w:val="0"/>
        <w:rPr>
          <w:iCs/>
        </w:rPr>
      </w:pPr>
      <w:r w:rsidRPr="008F47DF">
        <w:rPr>
          <w:iCs/>
        </w:rPr>
        <w:t>Usnesení Nejvyššího soudu ČR ze dne 25. 2. 2003, sp. zn. 25 Cdo 1294/2001</w:t>
      </w:r>
    </w:p>
    <w:p w:rsidR="008F47DF" w:rsidRPr="008F47DF" w:rsidRDefault="008F47DF" w:rsidP="008F47DF">
      <w:pPr>
        <w:pStyle w:val="Odstavecseseznamem"/>
        <w:numPr>
          <w:ilvl w:val="0"/>
          <w:numId w:val="5"/>
        </w:numPr>
        <w:autoSpaceDE w:val="0"/>
        <w:autoSpaceDN w:val="0"/>
        <w:adjustRightInd w:val="0"/>
        <w:rPr>
          <w:iCs/>
        </w:rPr>
      </w:pPr>
      <w:r w:rsidRPr="008F47DF">
        <w:rPr>
          <w:iCs/>
        </w:rPr>
        <w:t>Rozsudek Nejvyššího soudu ČR ze dne 24. 5. 2001, sp. zn. 25 Cdo 1946/2000</w:t>
      </w:r>
    </w:p>
    <w:p w:rsidR="008F47DF" w:rsidRPr="008F47DF" w:rsidRDefault="008F47DF" w:rsidP="008F47DF">
      <w:pPr>
        <w:pStyle w:val="Odstavecseseznamem"/>
        <w:numPr>
          <w:ilvl w:val="0"/>
          <w:numId w:val="5"/>
        </w:numPr>
        <w:autoSpaceDE w:val="0"/>
        <w:autoSpaceDN w:val="0"/>
        <w:adjustRightInd w:val="0"/>
        <w:rPr>
          <w:iCs/>
        </w:rPr>
      </w:pPr>
      <w:r w:rsidRPr="008F47DF">
        <w:rPr>
          <w:iCs/>
        </w:rPr>
        <w:t>Rozsudek Nejvyššího soudu ČR ze dne 20. 2. 2003, sp. zn. 25 Cdo 860/2002</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22. října 2009, sp. zn. 25 Cdo 4771/2007</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23. 9. 2008, sp. zn. 25 Cdo 977/2007</w:t>
      </w:r>
    </w:p>
    <w:p w:rsidR="008F47DF" w:rsidRPr="008F47DF" w:rsidRDefault="008F47DF" w:rsidP="008F47DF">
      <w:pPr>
        <w:pStyle w:val="Odstavecseseznamem"/>
        <w:numPr>
          <w:ilvl w:val="0"/>
          <w:numId w:val="5"/>
        </w:numPr>
        <w:autoSpaceDE w:val="0"/>
        <w:autoSpaceDN w:val="0"/>
        <w:adjustRightInd w:val="0"/>
      </w:pPr>
      <w:r w:rsidRPr="008F47DF">
        <w:t>Rozsudek Krajského soudu v Bratislavě ze dne 25. 8. 1981, sp. zn. 10 Co 351/81</w:t>
      </w:r>
    </w:p>
    <w:p w:rsidR="008F47DF" w:rsidRPr="008F47DF" w:rsidRDefault="008F47DF" w:rsidP="008F47DF">
      <w:pPr>
        <w:pStyle w:val="Odstavecseseznamem"/>
        <w:numPr>
          <w:ilvl w:val="0"/>
          <w:numId w:val="5"/>
        </w:numPr>
        <w:autoSpaceDE w:val="0"/>
        <w:autoSpaceDN w:val="0"/>
        <w:adjustRightInd w:val="0"/>
      </w:pPr>
      <w:r w:rsidRPr="008F47DF">
        <w:t>Rozhodnutí Nejvyššího soudu ČR ze dne 30. 11. 1961, sp. zn. 4 Cz 96/61</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27. 6. 2002, sp. zn. 25 Cdo 1629/2000</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31. 8. 1988, sp. zn. 1 Cz 47/88</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29. 4. 1969, sp. zn. 3 Cz 96/65</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16. 5. 2002, sp. zn. 25 Cdo 1100/2000</w:t>
      </w:r>
    </w:p>
    <w:p w:rsidR="008F47DF" w:rsidRPr="008F47DF" w:rsidRDefault="008F47DF" w:rsidP="008F47DF">
      <w:pPr>
        <w:pStyle w:val="Odstavecseseznamem"/>
        <w:numPr>
          <w:ilvl w:val="0"/>
          <w:numId w:val="5"/>
        </w:numPr>
        <w:autoSpaceDE w:val="0"/>
        <w:autoSpaceDN w:val="0"/>
        <w:adjustRightInd w:val="0"/>
      </w:pPr>
      <w:r w:rsidRPr="008F47DF">
        <w:t>Rozsudek Nejvyššího soudu v Bratislavě ze dne 27. 9. 1977, sp. zn. 1 Cz 101/77</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30. 11. 1990, sp. zn. 1 Cz 52/90</w:t>
      </w:r>
    </w:p>
    <w:p w:rsidR="008F47DF" w:rsidRPr="008F47DF" w:rsidRDefault="008F47DF" w:rsidP="008F47DF">
      <w:pPr>
        <w:pStyle w:val="Odstavecseseznamem"/>
        <w:numPr>
          <w:ilvl w:val="0"/>
          <w:numId w:val="5"/>
        </w:numPr>
        <w:autoSpaceDE w:val="0"/>
        <w:autoSpaceDN w:val="0"/>
        <w:adjustRightInd w:val="0"/>
      </w:pPr>
      <w:r w:rsidRPr="008F47DF">
        <w:t>Stanovisko Nejvyššího soudu ČR ze dne 12. 1. 2011, sp. zn. Cpjn 203/2010</w:t>
      </w:r>
    </w:p>
    <w:p w:rsidR="008F47DF" w:rsidRPr="008F47DF" w:rsidRDefault="008F47DF" w:rsidP="008F47DF">
      <w:pPr>
        <w:pStyle w:val="Odstavecseseznamem"/>
        <w:numPr>
          <w:ilvl w:val="0"/>
          <w:numId w:val="5"/>
        </w:numPr>
        <w:autoSpaceDE w:val="0"/>
        <w:autoSpaceDN w:val="0"/>
        <w:adjustRightInd w:val="0"/>
      </w:pPr>
      <w:r w:rsidRPr="008F47DF">
        <w:t>Rozsudek Nejvyššího soudu v Bratislavě ze dne 25. 4. 1974, sp. zn. 4 Cz 11/74</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20. 2. 2002, sp. zn. 25 Cdo 1161/2000</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24. 4. 2003, sp. zn. 25 Cdo 1409/2001</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29. 6. 1990, sp. zn. 1 Cz 29/90</w:t>
      </w:r>
    </w:p>
    <w:p w:rsidR="008F47DF" w:rsidRPr="008F47DF" w:rsidRDefault="008F47DF" w:rsidP="008F47DF">
      <w:pPr>
        <w:pStyle w:val="Odstavecseseznamem"/>
        <w:numPr>
          <w:ilvl w:val="0"/>
          <w:numId w:val="5"/>
        </w:numPr>
        <w:autoSpaceDE w:val="0"/>
        <w:autoSpaceDN w:val="0"/>
        <w:adjustRightInd w:val="0"/>
      </w:pPr>
      <w:r w:rsidRPr="008F47DF">
        <w:t>Rozhodnutí Nejvyššího soudu ČR ze dne 18. 11. 1970, sp. zn. Cpj 87/1970</w:t>
      </w:r>
    </w:p>
    <w:p w:rsidR="008F47DF" w:rsidRPr="008F47DF" w:rsidRDefault="008F47DF" w:rsidP="008F47DF">
      <w:pPr>
        <w:pStyle w:val="Odstavecseseznamem"/>
        <w:numPr>
          <w:ilvl w:val="0"/>
          <w:numId w:val="5"/>
        </w:numPr>
        <w:autoSpaceDE w:val="0"/>
        <w:autoSpaceDN w:val="0"/>
        <w:adjustRightInd w:val="0"/>
      </w:pPr>
      <w:r w:rsidRPr="008F47DF">
        <w:t>Nález Ústavního soudu ze dne 12. 3. 2008, uveřejněný pod č. 116/2008 Sb.</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13. 8. 2002, sp. zn. 21 Cdo 1111/2001</w:t>
      </w:r>
    </w:p>
    <w:p w:rsidR="008F47DF" w:rsidRPr="008F47DF" w:rsidRDefault="008F47DF" w:rsidP="008F47DF">
      <w:pPr>
        <w:pStyle w:val="Odstavecseseznamem"/>
        <w:numPr>
          <w:ilvl w:val="0"/>
          <w:numId w:val="5"/>
        </w:numPr>
        <w:autoSpaceDE w:val="0"/>
        <w:autoSpaceDN w:val="0"/>
        <w:adjustRightInd w:val="0"/>
      </w:pPr>
      <w:r w:rsidRPr="008F47DF">
        <w:t>Zpráva Nejvyššího soudu ČR ze dne 9. 11. 1961, sp. zn. Pls 2/61</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25. 11. 2004, sp. zn. 21 Cdo 1330/2004</w:t>
      </w:r>
    </w:p>
    <w:p w:rsidR="008F47DF" w:rsidRPr="008F47DF" w:rsidRDefault="008F47DF" w:rsidP="008F47DF">
      <w:pPr>
        <w:pStyle w:val="Odstavecseseznamem"/>
        <w:numPr>
          <w:ilvl w:val="0"/>
          <w:numId w:val="5"/>
        </w:numPr>
        <w:autoSpaceDE w:val="0"/>
        <w:autoSpaceDN w:val="0"/>
        <w:adjustRightInd w:val="0"/>
      </w:pPr>
      <w:r w:rsidRPr="008F47DF">
        <w:t>Rozsudek Nejvyššího soudu v Bratislavě ze dne 19. 11. 1982, sp. zn. 6 Cz 25/82</w:t>
      </w:r>
    </w:p>
    <w:p w:rsidR="008F47DF" w:rsidRPr="008F47DF" w:rsidRDefault="008F47DF" w:rsidP="008F47DF">
      <w:pPr>
        <w:pStyle w:val="Odstavecseseznamem"/>
        <w:numPr>
          <w:ilvl w:val="0"/>
          <w:numId w:val="5"/>
        </w:numPr>
        <w:autoSpaceDE w:val="0"/>
        <w:autoSpaceDN w:val="0"/>
        <w:adjustRightInd w:val="0"/>
      </w:pPr>
      <w:r w:rsidRPr="008F47DF">
        <w:t>Zhodnocení Nejvyššího soudu ČR ze dne 27. 1. 1975, sp. zn. Cpj 37/74</w:t>
      </w:r>
    </w:p>
    <w:p w:rsidR="008F47DF" w:rsidRPr="008F47DF" w:rsidRDefault="00A06074" w:rsidP="008F47DF">
      <w:pPr>
        <w:pStyle w:val="Odstavecseseznamem"/>
        <w:numPr>
          <w:ilvl w:val="0"/>
          <w:numId w:val="5"/>
        </w:numPr>
        <w:autoSpaceDE w:val="0"/>
        <w:autoSpaceDN w:val="0"/>
        <w:adjustRightInd w:val="0"/>
      </w:pPr>
      <w:r>
        <w:t xml:space="preserve">Rozsudek Nejvyššího soudu ČR </w:t>
      </w:r>
      <w:r w:rsidR="008F47DF" w:rsidRPr="008F47DF">
        <w:t>ze dne 12. 3. 1997, sp. zn. 3 Cdon 953/96</w:t>
      </w:r>
    </w:p>
    <w:p w:rsidR="008F47DF" w:rsidRPr="008F47DF" w:rsidRDefault="00A06074" w:rsidP="008F47DF">
      <w:pPr>
        <w:pStyle w:val="Odstavecseseznamem"/>
        <w:numPr>
          <w:ilvl w:val="0"/>
          <w:numId w:val="5"/>
        </w:numPr>
        <w:autoSpaceDE w:val="0"/>
        <w:autoSpaceDN w:val="0"/>
        <w:adjustRightInd w:val="0"/>
      </w:pPr>
      <w:r>
        <w:t>Rozsudek Nejvyššího soudu ČR</w:t>
      </w:r>
      <w:r w:rsidR="008F47DF" w:rsidRPr="008F47DF">
        <w:t xml:space="preserve"> ze dne 30. 11. 1978, sp. zn. 5 Cz 54/78</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 7. 2003, sp. zn. 21 Cdo 424/2003</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25. 7. 2007, sp. zn. 25 Cdo 3293/2006</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18. 5. 2006, sp. zn. 25 Cdo 401/2005</w:t>
      </w:r>
    </w:p>
    <w:p w:rsidR="008F47DF" w:rsidRPr="008F47DF" w:rsidRDefault="008F47DF" w:rsidP="008F47DF">
      <w:pPr>
        <w:pStyle w:val="Odstavecseseznamem"/>
        <w:numPr>
          <w:ilvl w:val="0"/>
          <w:numId w:val="5"/>
        </w:numPr>
        <w:autoSpaceDE w:val="0"/>
        <w:autoSpaceDN w:val="0"/>
        <w:adjustRightInd w:val="0"/>
      </w:pPr>
      <w:r w:rsidRPr="008F47DF">
        <w:t>Zpráva Nejvyššího soudu v Bratislavě ze dne 19. 6. 1980, sp. zn. Cpj 11/80</w:t>
      </w:r>
    </w:p>
    <w:p w:rsidR="008F47DF" w:rsidRPr="008F47DF" w:rsidRDefault="008F47DF" w:rsidP="008F47DF">
      <w:pPr>
        <w:pStyle w:val="Odstavecseseznamem"/>
        <w:numPr>
          <w:ilvl w:val="0"/>
          <w:numId w:val="5"/>
        </w:numPr>
        <w:autoSpaceDE w:val="0"/>
        <w:autoSpaceDN w:val="0"/>
        <w:adjustRightInd w:val="0"/>
      </w:pPr>
      <w:r w:rsidRPr="008F47DF">
        <w:t>Rozhodnutí Nejvyššího soudu ČR ze dne 17. 12. 1968, sp. zn. 3 Cz 58/68</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20. 12. 2006, sp. zn. 25 Cdo 3147/2005</w:t>
      </w:r>
    </w:p>
    <w:p w:rsidR="008F47DF" w:rsidRPr="008F47DF" w:rsidRDefault="008F47DF" w:rsidP="008F47DF">
      <w:pPr>
        <w:pStyle w:val="Odstavecseseznamem"/>
        <w:numPr>
          <w:ilvl w:val="0"/>
          <w:numId w:val="5"/>
        </w:numPr>
        <w:autoSpaceDE w:val="0"/>
        <w:autoSpaceDN w:val="0"/>
        <w:adjustRightInd w:val="0"/>
      </w:pPr>
      <w:r w:rsidRPr="008F47DF">
        <w:t>Nález Ústavního soudu ČR ze dne 29. 9. 2005, sp. zn. III ÚS 350/3.</w:t>
      </w:r>
    </w:p>
    <w:p w:rsidR="008F47DF" w:rsidRPr="008F47DF" w:rsidRDefault="008F47DF" w:rsidP="008F47DF">
      <w:pPr>
        <w:pStyle w:val="Odstavecseseznamem"/>
        <w:numPr>
          <w:ilvl w:val="0"/>
          <w:numId w:val="5"/>
        </w:numPr>
        <w:autoSpaceDE w:val="0"/>
        <w:autoSpaceDN w:val="0"/>
        <w:adjustRightInd w:val="0"/>
      </w:pPr>
      <w:r w:rsidRPr="008F47DF">
        <w:t>Nález Ústavního soudu ČSFR ze dne 8. 10. 1992, sp. zn. Pl. ÚS 22/92.</w:t>
      </w:r>
    </w:p>
    <w:p w:rsidR="008F47DF" w:rsidRPr="008F47DF" w:rsidRDefault="008F47DF" w:rsidP="008F47DF">
      <w:pPr>
        <w:pStyle w:val="Odstavecseseznamem"/>
        <w:numPr>
          <w:ilvl w:val="0"/>
          <w:numId w:val="5"/>
        </w:numPr>
        <w:autoSpaceDE w:val="0"/>
        <w:autoSpaceDN w:val="0"/>
        <w:adjustRightInd w:val="0"/>
      </w:pPr>
      <w:r w:rsidRPr="008F47DF">
        <w:t>Nález Ústavního soudu ČR z</w:t>
      </w:r>
      <w:r w:rsidR="00A06074">
        <w:t xml:space="preserve">e dne 12. března 2008, sp. zn. </w:t>
      </w:r>
      <w:r w:rsidRPr="008F47DF">
        <w:t>Pl. ÚS 83/06.</w:t>
      </w:r>
    </w:p>
    <w:p w:rsidR="008F47DF" w:rsidRPr="008F47DF" w:rsidRDefault="008F47DF" w:rsidP="008F47DF">
      <w:pPr>
        <w:pStyle w:val="Odstavecseseznamem"/>
        <w:numPr>
          <w:ilvl w:val="0"/>
          <w:numId w:val="5"/>
        </w:numPr>
        <w:autoSpaceDE w:val="0"/>
        <w:autoSpaceDN w:val="0"/>
        <w:adjustRightInd w:val="0"/>
      </w:pPr>
      <w:r w:rsidRPr="008F47DF">
        <w:t>Usnesení Krajského soudu v Ústí nad Labem ze dne 30. 3. 1976, sp. zn. 11 Co 659/75</w:t>
      </w:r>
    </w:p>
    <w:p w:rsidR="008F47DF" w:rsidRPr="008F47DF" w:rsidRDefault="008F47DF" w:rsidP="008F47DF">
      <w:pPr>
        <w:pStyle w:val="Odstavecseseznamem"/>
        <w:numPr>
          <w:ilvl w:val="0"/>
          <w:numId w:val="5"/>
        </w:numPr>
        <w:autoSpaceDE w:val="0"/>
        <w:autoSpaceDN w:val="0"/>
        <w:adjustRightInd w:val="0"/>
      </w:pPr>
      <w:r w:rsidRPr="008F47DF">
        <w:t>Rozsude</w:t>
      </w:r>
      <w:r w:rsidR="00A06074">
        <w:t>k Nejvyššího soudu v Bratislavě</w:t>
      </w:r>
      <w:r w:rsidRPr="008F47DF">
        <w:t xml:space="preserve"> ze dne 25. 6. 1986, sp. zn. 5 Cz 12/86</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10. 9. 1976, sp. zn. 8 Tz 24/76</w:t>
      </w:r>
    </w:p>
    <w:p w:rsidR="008F47DF" w:rsidRPr="008F47DF" w:rsidRDefault="008F47DF" w:rsidP="008F47DF">
      <w:pPr>
        <w:pStyle w:val="Odstavecseseznamem"/>
        <w:numPr>
          <w:ilvl w:val="0"/>
          <w:numId w:val="5"/>
        </w:numPr>
        <w:autoSpaceDE w:val="0"/>
        <w:autoSpaceDN w:val="0"/>
        <w:adjustRightInd w:val="0"/>
      </w:pPr>
      <w:r w:rsidRPr="008F47DF">
        <w:rPr>
          <w:rFonts w:eastAsia="Calibri"/>
        </w:rPr>
        <w:t>Rozhodnutí Nejvyššího soudu ČR ze dne 25.</w:t>
      </w:r>
      <w:r w:rsidR="00A06074">
        <w:rPr>
          <w:rFonts w:eastAsia="Calibri"/>
        </w:rPr>
        <w:t xml:space="preserve"> </w:t>
      </w:r>
      <w:r w:rsidRPr="008F47DF">
        <w:rPr>
          <w:rFonts w:eastAsia="Calibri"/>
        </w:rPr>
        <w:t>6.</w:t>
      </w:r>
      <w:r w:rsidR="00A06074">
        <w:rPr>
          <w:rFonts w:eastAsia="Calibri"/>
        </w:rPr>
        <w:t xml:space="preserve"> </w:t>
      </w:r>
      <w:r w:rsidRPr="008F47DF">
        <w:rPr>
          <w:rFonts w:eastAsia="Calibri"/>
        </w:rPr>
        <w:t>1979, sp. zn. 1 Cz 85/82</w:t>
      </w:r>
    </w:p>
    <w:p w:rsidR="008F47DF" w:rsidRPr="008F47DF" w:rsidRDefault="008F47DF" w:rsidP="008F47DF">
      <w:pPr>
        <w:pStyle w:val="Odstavecseseznamem"/>
        <w:numPr>
          <w:ilvl w:val="0"/>
          <w:numId w:val="5"/>
        </w:numPr>
        <w:autoSpaceDE w:val="0"/>
        <w:autoSpaceDN w:val="0"/>
        <w:adjustRightInd w:val="0"/>
      </w:pPr>
      <w:r w:rsidRPr="008F47DF">
        <w:t>Rozsudek Nejvyššího soudu ČR ze dne 22. 2. 2005, sp. zn. 25 Cdo 1319/2004</w:t>
      </w:r>
    </w:p>
    <w:p w:rsidR="008F47DF" w:rsidRDefault="008F47DF" w:rsidP="008F47DF">
      <w:pPr>
        <w:pStyle w:val="Odstavecseseznamem"/>
        <w:numPr>
          <w:ilvl w:val="0"/>
          <w:numId w:val="5"/>
        </w:numPr>
        <w:autoSpaceDE w:val="0"/>
        <w:autoSpaceDN w:val="0"/>
        <w:adjustRightInd w:val="0"/>
      </w:pPr>
      <w:r w:rsidRPr="008F47DF">
        <w:t>Rozsudek Nejvyššího soudu ČR ze dne 8. 12. 2005, sp. zn. 25 Cdo 1906/2004</w:t>
      </w:r>
    </w:p>
    <w:p w:rsidR="008F47DF" w:rsidRDefault="008F47DF" w:rsidP="008F47DF">
      <w:pPr>
        <w:pStyle w:val="Odstavecseseznamem"/>
        <w:numPr>
          <w:ilvl w:val="0"/>
          <w:numId w:val="5"/>
        </w:numPr>
        <w:autoSpaceDE w:val="0"/>
        <w:autoSpaceDN w:val="0"/>
        <w:adjustRightInd w:val="0"/>
        <w:ind w:left="426" w:hanging="142"/>
      </w:pPr>
      <w:r w:rsidRPr="008F47DF">
        <w:t>Rozsudek Nejvyššího soudu ČR ze dne 10. 9. 1976, sp. zn. 8 Tz 24/76</w:t>
      </w:r>
    </w:p>
    <w:p w:rsidR="008F47DF" w:rsidRDefault="008F47DF" w:rsidP="008F47DF">
      <w:pPr>
        <w:pStyle w:val="Odstavecseseznamem"/>
        <w:numPr>
          <w:ilvl w:val="0"/>
          <w:numId w:val="5"/>
        </w:numPr>
        <w:autoSpaceDE w:val="0"/>
        <w:autoSpaceDN w:val="0"/>
        <w:adjustRightInd w:val="0"/>
        <w:ind w:left="426" w:hanging="142"/>
      </w:pPr>
      <w:r w:rsidRPr="008F47DF">
        <w:t>Rozsudek</w:t>
      </w:r>
      <w:r w:rsidR="00A06074">
        <w:t xml:space="preserve"> Nejvyššího soudu v Bratislavě </w:t>
      </w:r>
      <w:r w:rsidRPr="008F47DF">
        <w:t>ze dne 25. 6. 1986, sp. zn. 5 Cz 12/86</w:t>
      </w:r>
    </w:p>
    <w:p w:rsidR="00487400" w:rsidRDefault="00AA0578" w:rsidP="00487400">
      <w:pPr>
        <w:pStyle w:val="Odstavecseseznamem"/>
        <w:numPr>
          <w:ilvl w:val="0"/>
          <w:numId w:val="5"/>
        </w:numPr>
        <w:autoSpaceDE w:val="0"/>
        <w:autoSpaceDN w:val="0"/>
        <w:adjustRightInd w:val="0"/>
        <w:ind w:left="426" w:hanging="142"/>
      </w:pPr>
      <w:r w:rsidRPr="00070C6A">
        <w:t>Zhodnocení Nejvyššího soudu ČR ze dne 27. 1. 1975, sp. zn. Cpj 37/74</w:t>
      </w:r>
    </w:p>
    <w:p w:rsidR="00A06074" w:rsidRDefault="00487400" w:rsidP="00A06074">
      <w:pPr>
        <w:pStyle w:val="Odstavecseseznamem"/>
        <w:numPr>
          <w:ilvl w:val="0"/>
          <w:numId w:val="5"/>
        </w:numPr>
        <w:autoSpaceDE w:val="0"/>
        <w:autoSpaceDN w:val="0"/>
        <w:adjustRightInd w:val="0"/>
        <w:ind w:left="426" w:hanging="142"/>
      </w:pPr>
      <w:r w:rsidRPr="00487400">
        <w:t>Rozsudek Nejvyššího soudu ČR ze dne 29. 7. 2009, sp. zn. 25 Cdo 2046/2007</w:t>
      </w:r>
    </w:p>
    <w:p w:rsidR="00A06074" w:rsidRPr="00A06074" w:rsidRDefault="00A06074" w:rsidP="00A06074">
      <w:pPr>
        <w:pStyle w:val="Odstavecseseznamem"/>
        <w:numPr>
          <w:ilvl w:val="0"/>
          <w:numId w:val="5"/>
        </w:numPr>
        <w:autoSpaceDE w:val="0"/>
        <w:autoSpaceDN w:val="0"/>
        <w:adjustRightInd w:val="0"/>
        <w:ind w:left="426" w:hanging="142"/>
      </w:pPr>
      <w:r>
        <w:lastRenderedPageBreak/>
        <w:t xml:space="preserve">Rozsudek </w:t>
      </w:r>
      <w:r w:rsidRPr="00A06074">
        <w:t>Nejvyššího soudu ČR ze dne 24. 5. 2001, sp. zn. 25 Cdo 1946/2000</w:t>
      </w:r>
    </w:p>
    <w:p w:rsidR="00A06074" w:rsidRPr="00A06074" w:rsidRDefault="00A06074" w:rsidP="00A06074">
      <w:pPr>
        <w:pStyle w:val="Odstavecseseznamem"/>
        <w:numPr>
          <w:ilvl w:val="0"/>
          <w:numId w:val="5"/>
        </w:numPr>
        <w:autoSpaceDE w:val="0"/>
        <w:autoSpaceDN w:val="0"/>
        <w:adjustRightInd w:val="0"/>
        <w:ind w:left="426" w:hanging="142"/>
      </w:pPr>
      <w:r>
        <w:t xml:space="preserve">Rozsudek Nejvyššího soudu ČR </w:t>
      </w:r>
      <w:r w:rsidRPr="00A06074">
        <w:t>ze dne 20. 3. 2008, sp. zn. 25 Cdo 1437/2006</w:t>
      </w:r>
    </w:p>
    <w:p w:rsidR="00FE69B3" w:rsidRDefault="00A06074" w:rsidP="00FE69B3">
      <w:pPr>
        <w:pStyle w:val="Odstavecseseznamem"/>
        <w:numPr>
          <w:ilvl w:val="0"/>
          <w:numId w:val="5"/>
        </w:numPr>
        <w:autoSpaceDE w:val="0"/>
        <w:autoSpaceDN w:val="0"/>
        <w:adjustRightInd w:val="0"/>
        <w:ind w:left="426" w:hanging="142"/>
      </w:pPr>
      <w:r w:rsidRPr="00A06074">
        <w:t>Usnesení Nejvyššího soudu ČR ze dne 28. 6. 2007, sp. zn. 30 Cdo 154/2007</w:t>
      </w:r>
    </w:p>
    <w:p w:rsidR="00FE69B3" w:rsidRDefault="00FE69B3" w:rsidP="00FE69B3">
      <w:pPr>
        <w:pStyle w:val="Odstavecseseznamem"/>
        <w:numPr>
          <w:ilvl w:val="0"/>
          <w:numId w:val="5"/>
        </w:numPr>
        <w:autoSpaceDE w:val="0"/>
        <w:autoSpaceDN w:val="0"/>
        <w:adjustRightInd w:val="0"/>
        <w:ind w:left="426" w:hanging="142"/>
      </w:pPr>
      <w:r>
        <w:t>Rozsudek Nejvyššího soudu ČR ze dne 29. 5. 2008, sp. zn. 25 Cdo 2600/2007.</w:t>
      </w:r>
    </w:p>
    <w:p w:rsidR="00FE69B3" w:rsidRDefault="00FE69B3" w:rsidP="00FE69B3">
      <w:pPr>
        <w:pStyle w:val="Odstavecseseznamem"/>
        <w:numPr>
          <w:ilvl w:val="0"/>
          <w:numId w:val="5"/>
        </w:numPr>
        <w:autoSpaceDE w:val="0"/>
        <w:autoSpaceDN w:val="0"/>
        <w:adjustRightInd w:val="0"/>
        <w:ind w:left="426" w:hanging="142"/>
      </w:pPr>
      <w:r>
        <w:t>Usnesení Nejvyššího soudu ČR ze dne 26. 5. 2011, sp. zn. 25 Cdo 92/2009.</w:t>
      </w:r>
    </w:p>
    <w:p w:rsidR="00487400" w:rsidRDefault="00487400" w:rsidP="00B15AC4">
      <w:pPr>
        <w:autoSpaceDE w:val="0"/>
        <w:autoSpaceDN w:val="0"/>
        <w:adjustRightInd w:val="0"/>
      </w:pPr>
    </w:p>
    <w:p w:rsidR="008F47DF" w:rsidRPr="008F47DF" w:rsidRDefault="008F47DF" w:rsidP="008F47DF">
      <w:pPr>
        <w:pStyle w:val="Odstavecseseznamem"/>
        <w:autoSpaceDE w:val="0"/>
        <w:autoSpaceDN w:val="0"/>
        <w:adjustRightInd w:val="0"/>
        <w:ind w:left="426"/>
      </w:pPr>
    </w:p>
    <w:p w:rsidR="006637C0" w:rsidRDefault="00555C5B" w:rsidP="008F47DF">
      <w:pPr>
        <w:spacing w:after="0"/>
        <w:ind w:firstLine="708"/>
        <w:jc w:val="both"/>
        <w:rPr>
          <w:rFonts w:ascii="Times New Roman" w:hAnsi="Times New Roman" w:cs="Times New Roman"/>
        </w:rPr>
      </w:pPr>
      <w:r>
        <w:rPr>
          <w:rFonts w:ascii="Times New Roman" w:hAnsi="Times New Roman" w:cs="Times New Roman"/>
        </w:rPr>
        <w:t>Nálezy</w:t>
      </w:r>
      <w:r w:rsidR="006637C0" w:rsidRPr="006637C0">
        <w:rPr>
          <w:rFonts w:ascii="Times New Roman" w:hAnsi="Times New Roman" w:cs="Times New Roman"/>
        </w:rPr>
        <w:t xml:space="preserve"> Ústavního soudu ČR získány z databáze NALUS (http://nalus.usoud.cz), rozsudky Nejvyššího soudu z databáze Nejvyššího soudu ČR (http://www.nsoud.cz</w:t>
      </w:r>
      <w:r w:rsidR="006637C0" w:rsidRPr="006637C0">
        <w:rPr>
          <w:rFonts w:ascii="Times New Roman" w:hAnsi="Times New Roman" w:cs="Times New Roman"/>
          <w:sz w:val="20"/>
          <w:szCs w:val="20"/>
        </w:rPr>
        <w:t>)</w:t>
      </w:r>
      <w:r w:rsidR="006637C0" w:rsidRPr="006637C0">
        <w:rPr>
          <w:rFonts w:ascii="Times New Roman" w:hAnsi="Times New Roman" w:cs="Times New Roman"/>
        </w:rPr>
        <w:t>, ostatní rozsudky z databáze jednotlivých soudů či databáze programu CODEXIS ACADEMIA nebo ASPI.</w:t>
      </w:r>
    </w:p>
    <w:p w:rsidR="001C7097" w:rsidRDefault="001C7097" w:rsidP="008F47DF">
      <w:pPr>
        <w:spacing w:after="0"/>
        <w:ind w:firstLine="708"/>
        <w:jc w:val="both"/>
        <w:rPr>
          <w:rFonts w:ascii="Times New Roman" w:hAnsi="Times New Roman" w:cs="Times New Roman"/>
        </w:rPr>
      </w:pPr>
    </w:p>
    <w:p w:rsidR="00774E5E" w:rsidRDefault="00774E5E">
      <w:pPr>
        <w:rPr>
          <w:rFonts w:ascii="Times New Roman" w:hAnsi="Times New Roman" w:cs="Times New Roman"/>
        </w:rPr>
      </w:pPr>
      <w:r>
        <w:rPr>
          <w:rFonts w:ascii="Times New Roman" w:hAnsi="Times New Roman" w:cs="Times New Roman"/>
        </w:rPr>
        <w:br w:type="page"/>
      </w:r>
    </w:p>
    <w:p w:rsidR="00284FE0" w:rsidRDefault="00284FE0" w:rsidP="00842DA5">
      <w:pPr>
        <w:pStyle w:val="Nadpis1"/>
        <w:numPr>
          <w:ilvl w:val="0"/>
          <w:numId w:val="0"/>
        </w:numPr>
        <w:rPr>
          <w:rFonts w:ascii="Times New Roman" w:hAnsi="Times New Roman" w:cs="Times New Roman"/>
          <w:sz w:val="36"/>
          <w:szCs w:val="36"/>
        </w:rPr>
        <w:sectPr w:rsidR="00284FE0" w:rsidSect="00B47C1D">
          <w:headerReference w:type="default" r:id="rId39"/>
          <w:headerReference w:type="first" r:id="rId40"/>
          <w:pgSz w:w="11906" w:h="16838"/>
          <w:pgMar w:top="1418" w:right="1134" w:bottom="1418" w:left="1701" w:header="708" w:footer="708" w:gutter="0"/>
          <w:cols w:space="708"/>
          <w:titlePg/>
          <w:docGrid w:linePitch="360"/>
        </w:sectPr>
      </w:pPr>
      <w:bookmarkStart w:id="132" w:name="_Toc313712171"/>
    </w:p>
    <w:p w:rsidR="00774E5E" w:rsidRPr="00842DA5" w:rsidRDefault="00774E5E" w:rsidP="006F5567">
      <w:pPr>
        <w:pStyle w:val="Nadpis1"/>
        <w:numPr>
          <w:ilvl w:val="0"/>
          <w:numId w:val="0"/>
        </w:numPr>
        <w:spacing w:line="360" w:lineRule="auto"/>
        <w:rPr>
          <w:rFonts w:ascii="Times New Roman" w:hAnsi="Times New Roman" w:cs="Times New Roman"/>
        </w:rPr>
      </w:pPr>
      <w:bookmarkStart w:id="133" w:name="_Toc314440590"/>
      <w:r w:rsidRPr="00842DA5">
        <w:rPr>
          <w:rFonts w:ascii="Times New Roman" w:hAnsi="Times New Roman" w:cs="Times New Roman"/>
          <w:sz w:val="36"/>
          <w:szCs w:val="36"/>
        </w:rPr>
        <w:lastRenderedPageBreak/>
        <w:t>S</w:t>
      </w:r>
      <w:r w:rsidRPr="00842DA5">
        <w:rPr>
          <w:rFonts w:ascii="Times New Roman" w:hAnsi="Times New Roman" w:cs="Times New Roman"/>
        </w:rPr>
        <w:t>HRNUTÍ</w:t>
      </w:r>
      <w:bookmarkEnd w:id="132"/>
      <w:bookmarkEnd w:id="133"/>
    </w:p>
    <w:p w:rsidR="006F5567" w:rsidRDefault="006F5567" w:rsidP="006F5567">
      <w:pPr>
        <w:spacing w:after="0" w:line="360" w:lineRule="auto"/>
        <w:ind w:firstLine="709"/>
        <w:jc w:val="both"/>
        <w:rPr>
          <w:rFonts w:ascii="Times New Roman" w:hAnsi="Times New Roman" w:cs="Times New Roman"/>
          <w:sz w:val="24"/>
          <w:szCs w:val="24"/>
        </w:rPr>
      </w:pPr>
      <w:r w:rsidRPr="00011B05">
        <w:rPr>
          <w:rFonts w:ascii="Times New Roman" w:hAnsi="Times New Roman" w:cs="Times New Roman"/>
          <w:sz w:val="24"/>
          <w:szCs w:val="24"/>
        </w:rPr>
        <w:t xml:space="preserve">Název diplomové práce </w:t>
      </w:r>
      <w:r>
        <w:rPr>
          <w:rFonts w:ascii="Times New Roman" w:hAnsi="Times New Roman" w:cs="Times New Roman"/>
          <w:sz w:val="24"/>
          <w:szCs w:val="24"/>
        </w:rPr>
        <w:t>„</w:t>
      </w:r>
      <w:r w:rsidRPr="00011B05">
        <w:rPr>
          <w:rFonts w:ascii="Times New Roman" w:hAnsi="Times New Roman" w:cs="Times New Roman"/>
          <w:i/>
          <w:sz w:val="24"/>
          <w:szCs w:val="24"/>
        </w:rPr>
        <w:t>Srovnání odpovědnosti za škodu podle občanskoprávních a podle pracovněprávních předpisů</w:t>
      </w:r>
      <w:r>
        <w:rPr>
          <w:rFonts w:ascii="Times New Roman" w:hAnsi="Times New Roman" w:cs="Times New Roman"/>
          <w:i/>
          <w:sz w:val="24"/>
          <w:szCs w:val="24"/>
        </w:rPr>
        <w:t>“</w:t>
      </w:r>
      <w:r w:rsidRPr="00011B05">
        <w:rPr>
          <w:rFonts w:ascii="Times New Roman" w:hAnsi="Times New Roman" w:cs="Times New Roman"/>
          <w:sz w:val="24"/>
          <w:szCs w:val="24"/>
        </w:rPr>
        <w:t xml:space="preserve"> předestírá její cíl – vymezit jednotlivé druhy odpovědnosti za škodu</w:t>
      </w:r>
      <w:r>
        <w:rPr>
          <w:rFonts w:ascii="Times New Roman" w:hAnsi="Times New Roman" w:cs="Times New Roman"/>
          <w:sz w:val="24"/>
          <w:szCs w:val="24"/>
        </w:rPr>
        <w:t xml:space="preserve"> podle občanskoprávních a pracovněprávních předpisů</w:t>
      </w:r>
      <w:r w:rsidRPr="00011B05">
        <w:rPr>
          <w:rFonts w:ascii="Times New Roman" w:hAnsi="Times New Roman" w:cs="Times New Roman"/>
          <w:sz w:val="24"/>
          <w:szCs w:val="24"/>
        </w:rPr>
        <w:t xml:space="preserve"> a následně je srovnat.</w:t>
      </w:r>
      <w:r>
        <w:rPr>
          <w:rFonts w:ascii="Times New Roman" w:hAnsi="Times New Roman" w:cs="Times New Roman"/>
          <w:sz w:val="24"/>
          <w:szCs w:val="24"/>
        </w:rPr>
        <w:t xml:space="preserve"> Práce je doplněna řadou soudních rozhodnutí, které by měly čtenáři usnadnit představu fungování právní úpravy jednotlivých institutů v praxi.</w:t>
      </w:r>
    </w:p>
    <w:p w:rsidR="006F5567" w:rsidRDefault="006F5567" w:rsidP="006F55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Kvalifikační práce je rozdělena do sedmi kapitol.</w:t>
      </w:r>
    </w:p>
    <w:p w:rsidR="006F5567" w:rsidRDefault="006F5567" w:rsidP="006F55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prvé kapitole je vymezen pojem odpovědnosti za škodu, jeho povaha a účel. Dále je do kapitoly zařazeno porovnání pohledů právních expertů na chápání pojmu odpovědnosti za škodu a rozbor jednotlivých druhů právní odpovědnosti.</w:t>
      </w:r>
    </w:p>
    <w:p w:rsidR="00B15AC4" w:rsidRPr="00B15AC4" w:rsidRDefault="006F5567" w:rsidP="006F5567">
      <w:pPr>
        <w:spacing w:after="0" w:line="360" w:lineRule="auto"/>
        <w:ind w:firstLine="709"/>
        <w:jc w:val="both"/>
        <w:rPr>
          <w:rFonts w:ascii="Times New Roman" w:hAnsi="Times New Roman" w:cs="Times New Roman"/>
          <w:sz w:val="24"/>
          <w:szCs w:val="24"/>
        </w:rPr>
      </w:pPr>
      <w:r w:rsidRPr="00B15AC4">
        <w:rPr>
          <w:rFonts w:ascii="Times New Roman" w:hAnsi="Times New Roman" w:cs="Times New Roman"/>
          <w:sz w:val="24"/>
          <w:szCs w:val="24"/>
        </w:rPr>
        <w:t>Druhá kapitola se věnuje prevenční povinnosti</w:t>
      </w:r>
      <w:r w:rsidR="00B15AC4" w:rsidRPr="00B15AC4">
        <w:rPr>
          <w:rFonts w:ascii="Times New Roman" w:hAnsi="Times New Roman" w:cs="Times New Roman"/>
          <w:sz w:val="24"/>
          <w:szCs w:val="24"/>
        </w:rPr>
        <w:t xml:space="preserve">. Podrobně je rozebráno ustanovení o obecné prevenční povinnosti dle ustanovení § 415 OZ a prevenční povinnost zaměstnance a zaměstnavatele. </w:t>
      </w:r>
      <w:r w:rsidRPr="00B15AC4">
        <w:rPr>
          <w:rFonts w:ascii="Times New Roman" w:hAnsi="Times New Roman" w:cs="Times New Roman"/>
          <w:sz w:val="24"/>
          <w:szCs w:val="24"/>
        </w:rPr>
        <w:t xml:space="preserve"> </w:t>
      </w:r>
    </w:p>
    <w:p w:rsidR="006F5567" w:rsidRDefault="006F5567" w:rsidP="006F55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Třetí a čtvrtá kapitola zpracovává právní úpravu odpovědnosti za škodu v občanském zákoníku a v zákoníku práce se zaměřením na analýzu předpokladů obecné odpovědnosti za škodu. Opominuty nejsou ani zvláštní druhy odpovědnosti.</w:t>
      </w:r>
    </w:p>
    <w:p w:rsidR="006F5567" w:rsidRDefault="006F5567" w:rsidP="006F55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Pátá kapitola zahrnuje téma náhrady škody – definici pojmu škody, specifika</w:t>
      </w:r>
      <w:r w:rsidR="00B15AC4">
        <w:rPr>
          <w:rFonts w:ascii="Times New Roman" w:hAnsi="Times New Roman" w:cs="Times New Roman"/>
          <w:sz w:val="24"/>
          <w:szCs w:val="24"/>
        </w:rPr>
        <w:t>ci</w:t>
      </w:r>
      <w:r>
        <w:rPr>
          <w:rFonts w:ascii="Times New Roman" w:hAnsi="Times New Roman" w:cs="Times New Roman"/>
          <w:sz w:val="24"/>
          <w:szCs w:val="24"/>
        </w:rPr>
        <w:t xml:space="preserve"> nároků poškozených na náhradu škody dle občanského zákoníku a zákoníku práce.</w:t>
      </w:r>
    </w:p>
    <w:p w:rsidR="006F5567" w:rsidRDefault="006F5567" w:rsidP="006F55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šesté kapitole se zabývám vztahem občansk</w:t>
      </w:r>
      <w:r w:rsidR="00FE69B3">
        <w:rPr>
          <w:rFonts w:ascii="Times New Roman" w:hAnsi="Times New Roman" w:cs="Times New Roman"/>
          <w:sz w:val="24"/>
          <w:szCs w:val="24"/>
        </w:rPr>
        <w:t xml:space="preserve">ého zákoníku a zákoníku práce, </w:t>
      </w:r>
      <w:r>
        <w:rPr>
          <w:rFonts w:ascii="Times New Roman" w:hAnsi="Times New Roman" w:cs="Times New Roman"/>
          <w:sz w:val="24"/>
          <w:szCs w:val="24"/>
        </w:rPr>
        <w:t xml:space="preserve">srovnáním </w:t>
      </w:r>
      <w:r w:rsidR="00B15AC4" w:rsidRPr="00B15AC4">
        <w:rPr>
          <w:rFonts w:ascii="Times New Roman" w:hAnsi="Times New Roman" w:cs="Times New Roman"/>
          <w:sz w:val="24"/>
          <w:szCs w:val="24"/>
        </w:rPr>
        <w:t>odpovědnosti za škodu v obou</w:t>
      </w:r>
      <w:r w:rsidRPr="00B15AC4">
        <w:rPr>
          <w:rFonts w:ascii="Times New Roman" w:hAnsi="Times New Roman" w:cs="Times New Roman"/>
          <w:sz w:val="24"/>
          <w:szCs w:val="24"/>
        </w:rPr>
        <w:t xml:space="preserve"> dvou právních úprav</w:t>
      </w:r>
      <w:r w:rsidR="00B15AC4" w:rsidRPr="00B15AC4">
        <w:rPr>
          <w:rFonts w:ascii="Times New Roman" w:hAnsi="Times New Roman" w:cs="Times New Roman"/>
          <w:sz w:val="24"/>
          <w:szCs w:val="24"/>
        </w:rPr>
        <w:t>ách</w:t>
      </w:r>
      <w:r w:rsidRPr="00B15AC4">
        <w:rPr>
          <w:rFonts w:ascii="Times New Roman" w:hAnsi="Times New Roman" w:cs="Times New Roman"/>
          <w:sz w:val="24"/>
          <w:szCs w:val="24"/>
        </w:rPr>
        <w:t>. Poukázáno</w:t>
      </w:r>
      <w:r>
        <w:rPr>
          <w:rFonts w:ascii="Times New Roman" w:hAnsi="Times New Roman" w:cs="Times New Roman"/>
          <w:sz w:val="24"/>
          <w:szCs w:val="24"/>
        </w:rPr>
        <w:t xml:space="preserve"> je na shodné a rozdílné rysy a v jakých konkrétních situacích dochází ke střetu úprav. Tato kapitola je zároveň shrnutím a komparací předcházejících kapitol.</w:t>
      </w:r>
    </w:p>
    <w:p w:rsidR="006F5567" w:rsidRPr="00011B05" w:rsidRDefault="006F5567" w:rsidP="006F55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Poslední kapitola zahrnuje úvahy de lege ferenda. České soukromoprávní zákonodárství čekají velké změny v podobě nového občanského zákoníku. </w:t>
      </w:r>
      <w:r w:rsidR="00BF7004">
        <w:rPr>
          <w:rFonts w:ascii="Times New Roman" w:hAnsi="Times New Roman" w:cs="Times New Roman"/>
          <w:sz w:val="24"/>
          <w:szCs w:val="24"/>
        </w:rPr>
        <w:t>Rovněž</w:t>
      </w:r>
      <w:r>
        <w:rPr>
          <w:rFonts w:ascii="Times New Roman" w:hAnsi="Times New Roman" w:cs="Times New Roman"/>
          <w:sz w:val="24"/>
          <w:szCs w:val="24"/>
        </w:rPr>
        <w:t xml:space="preserve"> v pracovněprávní úpravě dojde od nového roku k nevyhnutelným změnám. Kapitola přibližuje srovnání několika právních institutů s navrhovanými změnami. Krátký exkurz je veden do zákona o úrazovém pojištění zaměstnanců.</w:t>
      </w:r>
    </w:p>
    <w:p w:rsidR="00774E5E" w:rsidRPr="00774E5E" w:rsidRDefault="00774E5E" w:rsidP="008F47DF">
      <w:pPr>
        <w:spacing w:after="0"/>
        <w:ind w:firstLine="708"/>
        <w:jc w:val="both"/>
        <w:rPr>
          <w:rFonts w:ascii="Times New Roman" w:hAnsi="Times New Roman" w:cs="Times New Roman"/>
          <w:b/>
          <w:color w:val="000000"/>
          <w:sz w:val="28"/>
          <w:szCs w:val="28"/>
        </w:rPr>
      </w:pPr>
    </w:p>
    <w:p w:rsidR="00774E5E" w:rsidRDefault="00774E5E">
      <w:pPr>
        <w:rPr>
          <w:rFonts w:ascii="Times New Roman" w:hAnsi="Times New Roman" w:cs="Times New Roman"/>
          <w:b/>
          <w:color w:val="000000"/>
          <w:sz w:val="36"/>
          <w:szCs w:val="36"/>
        </w:rPr>
      </w:pPr>
      <w:r>
        <w:rPr>
          <w:rFonts w:ascii="Times New Roman" w:hAnsi="Times New Roman" w:cs="Times New Roman"/>
          <w:b/>
          <w:color w:val="000000"/>
          <w:sz w:val="36"/>
          <w:szCs w:val="36"/>
        </w:rPr>
        <w:br w:type="page"/>
      </w:r>
    </w:p>
    <w:p w:rsidR="00284FE0" w:rsidRDefault="00284FE0" w:rsidP="00842DA5">
      <w:pPr>
        <w:pStyle w:val="Nadpis1"/>
        <w:numPr>
          <w:ilvl w:val="0"/>
          <w:numId w:val="0"/>
        </w:numPr>
        <w:rPr>
          <w:rFonts w:ascii="Times New Roman" w:hAnsi="Times New Roman" w:cs="Times New Roman"/>
          <w:sz w:val="36"/>
          <w:szCs w:val="36"/>
        </w:rPr>
        <w:sectPr w:rsidR="00284FE0" w:rsidSect="00B47C1D">
          <w:headerReference w:type="first" r:id="rId41"/>
          <w:pgSz w:w="11906" w:h="16838"/>
          <w:pgMar w:top="1418" w:right="1134" w:bottom="1418" w:left="1701" w:header="708" w:footer="708" w:gutter="0"/>
          <w:cols w:space="708"/>
          <w:titlePg/>
          <w:docGrid w:linePitch="360"/>
        </w:sectPr>
      </w:pPr>
      <w:bookmarkStart w:id="134" w:name="_Toc313712172"/>
    </w:p>
    <w:p w:rsidR="00774E5E" w:rsidRPr="00842DA5" w:rsidRDefault="00774E5E" w:rsidP="00F23CEC">
      <w:pPr>
        <w:pStyle w:val="Nadpis1"/>
        <w:numPr>
          <w:ilvl w:val="0"/>
          <w:numId w:val="0"/>
        </w:numPr>
        <w:spacing w:line="360" w:lineRule="auto"/>
        <w:rPr>
          <w:rFonts w:ascii="Times New Roman" w:hAnsi="Times New Roman" w:cs="Times New Roman"/>
        </w:rPr>
      </w:pPr>
      <w:bookmarkStart w:id="135" w:name="_Toc314440591"/>
      <w:r w:rsidRPr="00842DA5">
        <w:rPr>
          <w:rFonts w:ascii="Times New Roman" w:hAnsi="Times New Roman" w:cs="Times New Roman"/>
          <w:sz w:val="36"/>
          <w:szCs w:val="36"/>
        </w:rPr>
        <w:lastRenderedPageBreak/>
        <w:t>S</w:t>
      </w:r>
      <w:r w:rsidRPr="00842DA5">
        <w:rPr>
          <w:rFonts w:ascii="Times New Roman" w:hAnsi="Times New Roman" w:cs="Times New Roman"/>
        </w:rPr>
        <w:t>UMMARY</w:t>
      </w:r>
      <w:bookmarkEnd w:id="134"/>
      <w:bookmarkEnd w:id="135"/>
    </w:p>
    <w:p w:rsidR="00F23CEC" w:rsidRPr="007B5F84" w:rsidRDefault="00F23CEC" w:rsidP="00F23CEC">
      <w:pPr>
        <w:spacing w:after="0" w:line="360" w:lineRule="auto"/>
        <w:ind w:firstLine="709"/>
        <w:jc w:val="both"/>
        <w:rPr>
          <w:rFonts w:ascii="Times New Roman" w:hAnsi="Times New Roman" w:cs="Times New Roman"/>
          <w:sz w:val="24"/>
          <w:szCs w:val="24"/>
          <w:lang w:val="en-GB"/>
        </w:rPr>
      </w:pPr>
      <w:r w:rsidRPr="007B5F84">
        <w:rPr>
          <w:rFonts w:ascii="Times New Roman" w:hAnsi="Times New Roman" w:cs="Times New Roman"/>
          <w:sz w:val="24"/>
          <w:szCs w:val="24"/>
          <w:lang w:val="en-GB"/>
        </w:rPr>
        <w:t>The title of the diploma thesis "</w:t>
      </w:r>
      <w:r w:rsidRPr="00615399">
        <w:rPr>
          <w:rFonts w:ascii="Times New Roman" w:hAnsi="Times New Roman" w:cs="Times New Roman"/>
          <w:i/>
          <w:sz w:val="24"/>
          <w:szCs w:val="24"/>
          <w:lang w:val="en-GB"/>
        </w:rPr>
        <w:t>Comparison of Regulatory Liability in Civil and Labour Law</w:t>
      </w:r>
      <w:r w:rsidRPr="007B5F84">
        <w:rPr>
          <w:rFonts w:ascii="Times New Roman" w:hAnsi="Times New Roman" w:cs="Times New Roman"/>
          <w:sz w:val="24"/>
          <w:szCs w:val="24"/>
          <w:lang w:val="en-GB"/>
        </w:rPr>
        <w:t>" focuses on its goal - to define various types of Liability for damage in the Civil and in the Labo</w:t>
      </w:r>
      <w:r w:rsidR="007B5F84">
        <w:rPr>
          <w:rFonts w:ascii="Times New Roman" w:hAnsi="Times New Roman" w:cs="Times New Roman"/>
          <w:sz w:val="24"/>
          <w:szCs w:val="24"/>
          <w:lang w:val="en-GB"/>
        </w:rPr>
        <w:t>u</w:t>
      </w:r>
      <w:r w:rsidRPr="007B5F84">
        <w:rPr>
          <w:rFonts w:ascii="Times New Roman" w:hAnsi="Times New Roman" w:cs="Times New Roman"/>
          <w:sz w:val="24"/>
          <w:szCs w:val="24"/>
          <w:lang w:val="en-GB"/>
        </w:rPr>
        <w:t>r Law and compare them. The diploma thesis is complemented by a numerous court decisions, which should help the reader to understand the idea of regulatory liability in the practice.</w:t>
      </w:r>
    </w:p>
    <w:p w:rsidR="00F23CEC" w:rsidRPr="007B5F84" w:rsidRDefault="00F23CEC" w:rsidP="00F23CEC">
      <w:pPr>
        <w:spacing w:after="0" w:line="360" w:lineRule="auto"/>
        <w:ind w:firstLine="709"/>
        <w:jc w:val="both"/>
        <w:rPr>
          <w:rFonts w:ascii="Times New Roman" w:hAnsi="Times New Roman" w:cs="Times New Roman"/>
          <w:sz w:val="24"/>
          <w:szCs w:val="24"/>
          <w:lang w:val="en-GB"/>
        </w:rPr>
      </w:pPr>
      <w:r w:rsidRPr="007B5F84">
        <w:rPr>
          <w:rFonts w:ascii="Times New Roman" w:hAnsi="Times New Roman" w:cs="Times New Roman"/>
          <w:sz w:val="24"/>
          <w:szCs w:val="24"/>
          <w:lang w:val="en-GB"/>
        </w:rPr>
        <w:t xml:space="preserve">The diploma thesis is divided into seven chapters. </w:t>
      </w:r>
    </w:p>
    <w:p w:rsidR="00F23CEC" w:rsidRPr="007B5F84" w:rsidRDefault="00F23CEC" w:rsidP="00F23CEC">
      <w:pPr>
        <w:spacing w:after="0" w:line="360" w:lineRule="auto"/>
        <w:ind w:firstLine="709"/>
        <w:jc w:val="both"/>
        <w:rPr>
          <w:rFonts w:ascii="Times New Roman" w:hAnsi="Times New Roman" w:cs="Times New Roman"/>
          <w:sz w:val="24"/>
          <w:szCs w:val="24"/>
          <w:lang w:val="en-GB"/>
        </w:rPr>
      </w:pPr>
      <w:r w:rsidRPr="007B5F84">
        <w:rPr>
          <w:rFonts w:ascii="Times New Roman" w:hAnsi="Times New Roman" w:cs="Times New Roman"/>
          <w:sz w:val="24"/>
          <w:szCs w:val="24"/>
          <w:lang w:val="en-GB"/>
        </w:rPr>
        <w:t>The first chapter contains a definition of liability for damages, its character and its purpose. Then the comparison of different opinions of legal experts on the concept of the liability for damage and the analysis of various types of legal liability are included.</w:t>
      </w:r>
    </w:p>
    <w:p w:rsidR="00B15AC4" w:rsidRPr="007B5F84" w:rsidRDefault="00F23CEC" w:rsidP="00F23CEC">
      <w:pPr>
        <w:spacing w:after="0" w:line="360" w:lineRule="auto"/>
        <w:ind w:firstLine="709"/>
        <w:jc w:val="both"/>
        <w:rPr>
          <w:rFonts w:ascii="Times New Roman" w:hAnsi="Times New Roman" w:cs="Times New Roman"/>
          <w:sz w:val="24"/>
          <w:szCs w:val="24"/>
          <w:lang w:val="en-GB"/>
        </w:rPr>
      </w:pPr>
      <w:r w:rsidRPr="007B5F84">
        <w:rPr>
          <w:rFonts w:ascii="Times New Roman" w:hAnsi="Times New Roman" w:cs="Times New Roman"/>
          <w:sz w:val="24"/>
          <w:szCs w:val="24"/>
          <w:lang w:val="en-GB"/>
        </w:rPr>
        <w:t>The second chapter deals with the principle of prevention</w:t>
      </w:r>
      <w:r w:rsidR="00B15AC4" w:rsidRPr="007B5F84">
        <w:rPr>
          <w:rFonts w:ascii="Times New Roman" w:hAnsi="Times New Roman" w:cs="Times New Roman"/>
          <w:sz w:val="24"/>
          <w:szCs w:val="24"/>
          <w:lang w:val="en-GB"/>
        </w:rPr>
        <w:t>.</w:t>
      </w:r>
      <w:r w:rsidRPr="007B5F84">
        <w:rPr>
          <w:rFonts w:ascii="Times New Roman" w:hAnsi="Times New Roman" w:cs="Times New Roman"/>
          <w:sz w:val="24"/>
          <w:szCs w:val="24"/>
          <w:lang w:val="en-GB"/>
        </w:rPr>
        <w:t xml:space="preserve"> </w:t>
      </w:r>
      <w:r w:rsidR="00CF18BB" w:rsidRPr="007B5F84">
        <w:rPr>
          <w:rFonts w:ascii="Times New Roman" w:hAnsi="Times New Roman" w:cs="Times New Roman"/>
          <w:sz w:val="24"/>
          <w:szCs w:val="24"/>
          <w:lang w:val="en-GB"/>
        </w:rPr>
        <w:t>A provision of § 415 Civil Code is in detail discussed as well as the principle of prevention of employee and employer.</w:t>
      </w:r>
    </w:p>
    <w:p w:rsidR="00F23CEC" w:rsidRPr="007B5F84" w:rsidRDefault="00F23CEC" w:rsidP="00F23CEC">
      <w:pPr>
        <w:spacing w:after="0" w:line="360" w:lineRule="auto"/>
        <w:ind w:firstLine="709"/>
        <w:jc w:val="both"/>
        <w:rPr>
          <w:rFonts w:ascii="Times New Roman" w:hAnsi="Times New Roman" w:cs="Times New Roman"/>
          <w:sz w:val="24"/>
          <w:szCs w:val="24"/>
          <w:lang w:val="en-GB"/>
        </w:rPr>
      </w:pPr>
      <w:r w:rsidRPr="007B5F84">
        <w:rPr>
          <w:rFonts w:ascii="Times New Roman" w:hAnsi="Times New Roman" w:cs="Times New Roman"/>
          <w:sz w:val="24"/>
          <w:szCs w:val="24"/>
          <w:lang w:val="en-GB"/>
        </w:rPr>
        <w:t>The third and the fourth chapter summarize a legal regulation of the liability for damage in the Civil Code and in the Labour Code. The emphasis is placed on the analysis of the conditions of general liability for damage. Particular types of the liability for damage are also mentioned.</w:t>
      </w:r>
    </w:p>
    <w:p w:rsidR="00F23CEC" w:rsidRPr="007B5F84" w:rsidRDefault="00F23CEC" w:rsidP="00F23CEC">
      <w:pPr>
        <w:spacing w:after="0" w:line="360" w:lineRule="auto"/>
        <w:ind w:firstLine="709"/>
        <w:jc w:val="both"/>
        <w:rPr>
          <w:rFonts w:ascii="Times New Roman" w:hAnsi="Times New Roman" w:cs="Times New Roman"/>
          <w:sz w:val="24"/>
          <w:szCs w:val="24"/>
          <w:lang w:val="en-GB"/>
        </w:rPr>
      </w:pPr>
      <w:r w:rsidRPr="007B5F84">
        <w:rPr>
          <w:rFonts w:ascii="Times New Roman" w:hAnsi="Times New Roman" w:cs="Times New Roman"/>
          <w:sz w:val="24"/>
          <w:szCs w:val="24"/>
          <w:lang w:val="en-GB"/>
        </w:rPr>
        <w:t xml:space="preserve">The fifth chapter classifies the compensation for damage – the term damage and specific demands on the compensation for damage of injured people in the Civil Code and in the Labour Code. </w:t>
      </w:r>
    </w:p>
    <w:p w:rsidR="00F23CEC" w:rsidRPr="00C20054" w:rsidRDefault="00F23CEC" w:rsidP="00C20054">
      <w:pPr>
        <w:spacing w:after="0" w:line="360" w:lineRule="auto"/>
        <w:ind w:firstLine="709"/>
        <w:jc w:val="both"/>
        <w:rPr>
          <w:rFonts w:ascii="Times New Roman" w:hAnsi="Times New Roman" w:cs="Times New Roman"/>
          <w:sz w:val="24"/>
          <w:szCs w:val="24"/>
          <w:lang w:val="en-GB"/>
        </w:rPr>
      </w:pPr>
      <w:r w:rsidRPr="007B5F84">
        <w:rPr>
          <w:rFonts w:ascii="Times New Roman" w:hAnsi="Times New Roman" w:cs="Times New Roman"/>
          <w:sz w:val="24"/>
          <w:szCs w:val="24"/>
          <w:lang w:val="en-GB"/>
        </w:rPr>
        <w:t xml:space="preserve">The sixth chapter deals with the relationship of the Civil Code and the Labour Code and with the comparison of </w:t>
      </w:r>
      <w:r w:rsidR="00B15AC4" w:rsidRPr="007B5F84">
        <w:rPr>
          <w:rFonts w:ascii="Times New Roman" w:hAnsi="Times New Roman" w:cs="Times New Roman"/>
          <w:sz w:val="24"/>
          <w:szCs w:val="24"/>
          <w:lang w:val="en-GB"/>
        </w:rPr>
        <w:t xml:space="preserve">the liability for damage in </w:t>
      </w:r>
      <w:r w:rsidRPr="007B5F84">
        <w:rPr>
          <w:rFonts w:ascii="Times New Roman" w:hAnsi="Times New Roman" w:cs="Times New Roman"/>
          <w:sz w:val="24"/>
          <w:szCs w:val="24"/>
          <w:lang w:val="en-GB"/>
        </w:rPr>
        <w:t xml:space="preserve">these two legal regulations. The same and the different features are pointed out and situations in which we can see a conflict of the civil and the labour legal regulation. This chapter is a summary and comparison of previous </w:t>
      </w:r>
      <w:r w:rsidRPr="00C20054">
        <w:rPr>
          <w:rFonts w:ascii="Times New Roman" w:hAnsi="Times New Roman" w:cs="Times New Roman"/>
          <w:sz w:val="24"/>
          <w:szCs w:val="24"/>
          <w:lang w:val="en-GB"/>
        </w:rPr>
        <w:t>chapters too.</w:t>
      </w:r>
    </w:p>
    <w:p w:rsidR="00C20054" w:rsidRPr="00C20054" w:rsidRDefault="00C20054" w:rsidP="00C20054">
      <w:pPr>
        <w:shd w:val="clear" w:color="auto" w:fill="FFFFFF"/>
        <w:spacing w:after="0" w:line="360" w:lineRule="auto"/>
        <w:ind w:firstLine="708"/>
        <w:rPr>
          <w:rFonts w:ascii="Times New Roman" w:eastAsia="Times New Roman" w:hAnsi="Times New Roman" w:cs="Times New Roman"/>
          <w:color w:val="000000"/>
          <w:sz w:val="24"/>
          <w:szCs w:val="24"/>
          <w:lang w:val="en-GB" w:eastAsia="cs-CZ"/>
        </w:rPr>
      </w:pPr>
      <w:r w:rsidRPr="00C20054">
        <w:rPr>
          <w:rFonts w:ascii="Times New Roman" w:eastAsia="Times New Roman" w:hAnsi="Times New Roman" w:cs="Times New Roman"/>
          <w:color w:val="000000"/>
          <w:sz w:val="24"/>
          <w:szCs w:val="24"/>
          <w:lang w:val="en-GB" w:eastAsia="cs-CZ"/>
        </w:rPr>
        <w:t>The last chapter includes possible ideas for the future of Czech legal system. Czech private law is currently waiting for a new Civil Code to be introduced, this is expected to dramatically change the current system. Also the labour legal regulation changes are expected from the New Year 2012. This chapter describes the comparison of several legal institutions with suggested changes to them. And finally the forthcoming act of the accident insurance of employee which introduced will be shortly.</w:t>
      </w:r>
    </w:p>
    <w:p w:rsidR="00C20054" w:rsidRPr="00C20054" w:rsidRDefault="00C20054" w:rsidP="00C20054">
      <w:pPr>
        <w:spacing w:after="0" w:line="360" w:lineRule="auto"/>
        <w:ind w:firstLine="709"/>
        <w:jc w:val="both"/>
        <w:rPr>
          <w:rFonts w:ascii="Times New Roman" w:hAnsi="Times New Roman" w:cs="Times New Roman"/>
          <w:sz w:val="24"/>
          <w:szCs w:val="24"/>
        </w:rPr>
      </w:pPr>
    </w:p>
    <w:p w:rsidR="00774E5E" w:rsidRDefault="00774E5E">
      <w:pPr>
        <w:rPr>
          <w:rFonts w:ascii="Times New Roman" w:hAnsi="Times New Roman" w:cs="Times New Roman"/>
          <w:b/>
          <w:color w:val="000000"/>
          <w:sz w:val="36"/>
          <w:szCs w:val="36"/>
        </w:rPr>
      </w:pPr>
      <w:r>
        <w:rPr>
          <w:rFonts w:ascii="Times New Roman" w:hAnsi="Times New Roman" w:cs="Times New Roman"/>
          <w:b/>
          <w:color w:val="000000"/>
          <w:sz w:val="36"/>
          <w:szCs w:val="36"/>
        </w:rPr>
        <w:br w:type="page"/>
      </w:r>
    </w:p>
    <w:p w:rsidR="00284FE0" w:rsidRDefault="00284FE0" w:rsidP="00842DA5">
      <w:pPr>
        <w:pStyle w:val="Nadpis1"/>
        <w:numPr>
          <w:ilvl w:val="0"/>
          <w:numId w:val="0"/>
        </w:numPr>
        <w:rPr>
          <w:rFonts w:ascii="Times New Roman" w:hAnsi="Times New Roman" w:cs="Times New Roman"/>
          <w:sz w:val="36"/>
          <w:szCs w:val="36"/>
        </w:rPr>
        <w:sectPr w:rsidR="00284FE0" w:rsidSect="00B47C1D">
          <w:headerReference w:type="first" r:id="rId42"/>
          <w:pgSz w:w="11906" w:h="16838"/>
          <w:pgMar w:top="1418" w:right="1134" w:bottom="1418" w:left="1701" w:header="708" w:footer="708" w:gutter="0"/>
          <w:cols w:space="708"/>
          <w:titlePg/>
          <w:docGrid w:linePitch="360"/>
        </w:sectPr>
      </w:pPr>
      <w:bookmarkStart w:id="136" w:name="_Toc313712173"/>
    </w:p>
    <w:p w:rsidR="00774E5E" w:rsidRDefault="00774E5E" w:rsidP="00A962B5">
      <w:pPr>
        <w:pStyle w:val="Nadpis1"/>
        <w:numPr>
          <w:ilvl w:val="0"/>
          <w:numId w:val="0"/>
        </w:numPr>
        <w:spacing w:line="360" w:lineRule="auto"/>
        <w:rPr>
          <w:rFonts w:ascii="Times New Roman" w:hAnsi="Times New Roman" w:cs="Times New Roman"/>
        </w:rPr>
      </w:pPr>
      <w:bookmarkStart w:id="137" w:name="_Toc314440592"/>
      <w:r w:rsidRPr="00842DA5">
        <w:rPr>
          <w:rFonts w:ascii="Times New Roman" w:hAnsi="Times New Roman" w:cs="Times New Roman"/>
          <w:sz w:val="36"/>
          <w:szCs w:val="36"/>
        </w:rPr>
        <w:lastRenderedPageBreak/>
        <w:t>S</w:t>
      </w:r>
      <w:r w:rsidRPr="00842DA5">
        <w:rPr>
          <w:rFonts w:ascii="Times New Roman" w:hAnsi="Times New Roman" w:cs="Times New Roman"/>
        </w:rPr>
        <w:t>EZNAM KLÍČOVÝCH SLOV / KEYWORD LIST</w:t>
      </w:r>
      <w:bookmarkEnd w:id="136"/>
      <w:bookmarkEnd w:id="137"/>
    </w:p>
    <w:p w:rsidR="00A962B5" w:rsidRDefault="00A962B5" w:rsidP="00A962B5">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Odpovědnost – odpovědnost za škodu – obecná odpovědnost za škodu – zvláštní odpovědnost za škodu – princip prevence – náhrada škody –</w:t>
      </w:r>
      <w:r w:rsidR="00104C9C">
        <w:rPr>
          <w:rFonts w:ascii="Times New Roman" w:hAnsi="Times New Roman" w:cs="Times New Roman"/>
          <w:sz w:val="24"/>
          <w:szCs w:val="24"/>
          <w:lang w:eastAsia="cs-CZ"/>
        </w:rPr>
        <w:t xml:space="preserve"> škoda –</w:t>
      </w:r>
      <w:r>
        <w:rPr>
          <w:rFonts w:ascii="Times New Roman" w:hAnsi="Times New Roman" w:cs="Times New Roman"/>
          <w:sz w:val="24"/>
          <w:szCs w:val="24"/>
          <w:lang w:eastAsia="cs-CZ"/>
        </w:rPr>
        <w:t xml:space="preserve"> občanský zákoník – zákoník práce – zaměstnanec – zaměstnavatel – pracovní úraz – nemoc z povolání.</w:t>
      </w:r>
    </w:p>
    <w:p w:rsidR="00A962B5" w:rsidRDefault="00A962B5" w:rsidP="00A962B5">
      <w:pPr>
        <w:spacing w:line="360" w:lineRule="auto"/>
        <w:jc w:val="both"/>
        <w:rPr>
          <w:rFonts w:ascii="Times New Roman" w:hAnsi="Times New Roman" w:cs="Times New Roman"/>
          <w:sz w:val="24"/>
          <w:szCs w:val="24"/>
          <w:lang w:eastAsia="cs-CZ"/>
        </w:rPr>
      </w:pPr>
    </w:p>
    <w:p w:rsidR="00A962B5" w:rsidRPr="0064064E" w:rsidRDefault="0064064E" w:rsidP="0064064E">
      <w:pPr>
        <w:spacing w:line="360" w:lineRule="auto"/>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Responsibility</w:t>
      </w:r>
      <w:r w:rsidR="00A962B5" w:rsidRPr="00A962B5">
        <w:rPr>
          <w:rFonts w:ascii="Times New Roman" w:hAnsi="Times New Roman" w:cs="Times New Roman"/>
          <w:sz w:val="24"/>
          <w:szCs w:val="24"/>
          <w:lang w:val="en-US" w:eastAsia="cs-CZ"/>
        </w:rPr>
        <w:t xml:space="preserve"> – </w:t>
      </w:r>
      <w:r w:rsidR="00A962B5">
        <w:rPr>
          <w:rFonts w:ascii="Times New Roman" w:hAnsi="Times New Roman" w:cs="Times New Roman"/>
          <w:sz w:val="24"/>
          <w:szCs w:val="24"/>
          <w:lang w:val="en-US" w:eastAsia="cs-CZ"/>
        </w:rPr>
        <w:t>r</w:t>
      </w:r>
      <w:r w:rsidR="00A962B5" w:rsidRPr="00A962B5">
        <w:rPr>
          <w:rFonts w:ascii="Times New Roman" w:hAnsi="Times New Roman" w:cs="Times New Roman"/>
          <w:sz w:val="24"/>
          <w:szCs w:val="24"/>
          <w:lang w:val="en-US" w:eastAsia="cs-CZ"/>
        </w:rPr>
        <w:t xml:space="preserve">egulatory </w:t>
      </w:r>
      <w:r w:rsidR="00A962B5">
        <w:rPr>
          <w:rFonts w:ascii="Times New Roman" w:hAnsi="Times New Roman" w:cs="Times New Roman"/>
          <w:sz w:val="24"/>
          <w:szCs w:val="24"/>
          <w:lang w:val="en-US" w:eastAsia="cs-CZ"/>
        </w:rPr>
        <w:t>l</w:t>
      </w:r>
      <w:r w:rsidR="00A962B5" w:rsidRPr="00A962B5">
        <w:rPr>
          <w:rFonts w:ascii="Times New Roman" w:hAnsi="Times New Roman" w:cs="Times New Roman"/>
          <w:sz w:val="24"/>
          <w:szCs w:val="24"/>
          <w:lang w:val="en-US" w:eastAsia="cs-CZ"/>
        </w:rPr>
        <w:t>iability</w:t>
      </w:r>
      <w:r w:rsidR="00A962B5">
        <w:rPr>
          <w:rFonts w:ascii="Times New Roman" w:hAnsi="Times New Roman" w:cs="Times New Roman"/>
          <w:sz w:val="24"/>
          <w:szCs w:val="24"/>
          <w:lang w:val="en-US" w:eastAsia="cs-CZ"/>
        </w:rPr>
        <w:t xml:space="preserve"> – general liability for damage – particular</w:t>
      </w:r>
      <w:r>
        <w:rPr>
          <w:rFonts w:ascii="Times New Roman" w:hAnsi="Times New Roman" w:cs="Times New Roman"/>
          <w:sz w:val="24"/>
          <w:szCs w:val="24"/>
          <w:lang w:val="en-US" w:eastAsia="cs-CZ"/>
        </w:rPr>
        <w:t xml:space="preserve"> (special)</w:t>
      </w:r>
      <w:r w:rsidR="00A962B5">
        <w:rPr>
          <w:rFonts w:ascii="Times New Roman" w:hAnsi="Times New Roman" w:cs="Times New Roman"/>
          <w:sz w:val="24"/>
          <w:szCs w:val="24"/>
          <w:lang w:val="en-US" w:eastAsia="cs-CZ"/>
        </w:rPr>
        <w:t xml:space="preserve"> liability for damage</w:t>
      </w:r>
      <w:r>
        <w:rPr>
          <w:rFonts w:ascii="Times New Roman" w:hAnsi="Times New Roman" w:cs="Times New Roman"/>
          <w:sz w:val="24"/>
          <w:szCs w:val="24"/>
          <w:lang w:val="en-US" w:eastAsia="cs-CZ"/>
        </w:rPr>
        <w:t xml:space="preserve"> – precautionary principle </w:t>
      </w:r>
      <w:r w:rsidR="00A962B5">
        <w:rPr>
          <w:rFonts w:ascii="Times New Roman" w:hAnsi="Times New Roman" w:cs="Times New Roman"/>
          <w:sz w:val="24"/>
          <w:szCs w:val="24"/>
          <w:lang w:val="en-US" w:eastAsia="cs-CZ"/>
        </w:rPr>
        <w:t xml:space="preserve">–damages – damage – Civil Code – Labour Code – employee – employer – accident at work – </w:t>
      </w:r>
      <w:r>
        <w:rPr>
          <w:rFonts w:ascii="Times New Roman" w:hAnsi="Times New Roman" w:cs="Times New Roman"/>
          <w:sz w:val="24"/>
          <w:szCs w:val="24"/>
          <w:lang w:val="en-US" w:eastAsia="cs-CZ"/>
        </w:rPr>
        <w:t>occupational disease</w:t>
      </w:r>
      <w:r w:rsidR="00A962B5">
        <w:rPr>
          <w:rFonts w:ascii="Times New Roman" w:hAnsi="Times New Roman" w:cs="Times New Roman"/>
          <w:sz w:val="24"/>
          <w:szCs w:val="24"/>
          <w:lang w:val="en-US" w:eastAsia="cs-CZ"/>
        </w:rPr>
        <w:t>.</w:t>
      </w:r>
    </w:p>
    <w:sectPr w:rsidR="00A962B5" w:rsidRPr="0064064E" w:rsidSect="00B47C1D">
      <w:headerReference w:type="first" r:id="rId43"/>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34" w:rsidRDefault="00254034" w:rsidP="002B2A85">
      <w:pPr>
        <w:spacing w:after="0" w:line="240" w:lineRule="auto"/>
      </w:pPr>
      <w:r>
        <w:separator/>
      </w:r>
    </w:p>
  </w:endnote>
  <w:endnote w:type="continuationSeparator" w:id="1">
    <w:p w:rsidR="00254034" w:rsidRDefault="00254034" w:rsidP="002B2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Default="004E2D0F">
    <w:pPr>
      <w:pStyle w:val="Zpat"/>
      <w:jc w:val="right"/>
    </w:pPr>
  </w:p>
  <w:p w:rsidR="004E2D0F" w:rsidRDefault="004E2D0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7743"/>
      <w:docPartObj>
        <w:docPartGallery w:val="Page Numbers (Bottom of Page)"/>
        <w:docPartUnique/>
      </w:docPartObj>
    </w:sdtPr>
    <w:sdtContent>
      <w:p w:rsidR="004E2D0F" w:rsidRDefault="004E2D0F">
        <w:pPr>
          <w:pStyle w:val="Zpat"/>
          <w:jc w:val="right"/>
        </w:pPr>
      </w:p>
    </w:sdtContent>
  </w:sdt>
  <w:p w:rsidR="004E2D0F" w:rsidRDefault="004E2D0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7741"/>
      <w:docPartObj>
        <w:docPartGallery w:val="Page Numbers (Bottom of Page)"/>
        <w:docPartUnique/>
      </w:docPartObj>
    </w:sdtPr>
    <w:sdtContent>
      <w:p w:rsidR="004E2D0F" w:rsidRDefault="004E2D0F">
        <w:pPr>
          <w:pStyle w:val="Zpat"/>
          <w:jc w:val="right"/>
        </w:pPr>
        <w:r w:rsidRPr="00DF7A5B">
          <w:rPr>
            <w:rFonts w:ascii="Times New Roman" w:hAnsi="Times New Roman" w:cs="Times New Roman"/>
          </w:rPr>
          <w:fldChar w:fldCharType="begin"/>
        </w:r>
        <w:r w:rsidRPr="00DF7A5B">
          <w:rPr>
            <w:rFonts w:ascii="Times New Roman" w:hAnsi="Times New Roman" w:cs="Times New Roman"/>
          </w:rPr>
          <w:instrText xml:space="preserve"> PAGE   \* MERGEFORMAT </w:instrText>
        </w:r>
        <w:r w:rsidRPr="00DF7A5B">
          <w:rPr>
            <w:rFonts w:ascii="Times New Roman" w:hAnsi="Times New Roman" w:cs="Times New Roman"/>
          </w:rPr>
          <w:fldChar w:fldCharType="separate"/>
        </w:r>
        <w:r>
          <w:rPr>
            <w:rFonts w:ascii="Times New Roman" w:hAnsi="Times New Roman" w:cs="Times New Roman"/>
            <w:noProof/>
          </w:rPr>
          <w:t>6</w:t>
        </w:r>
        <w:r w:rsidRPr="00DF7A5B">
          <w:rPr>
            <w:rFonts w:ascii="Times New Roman" w:hAnsi="Times New Roman" w:cs="Times New Roman"/>
          </w:rPr>
          <w:fldChar w:fldCharType="end"/>
        </w:r>
      </w:p>
    </w:sdtContent>
  </w:sdt>
  <w:p w:rsidR="004E2D0F" w:rsidRDefault="004E2D0F">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Default="004E2D0F">
    <w:pPr>
      <w:pStyle w:val="Zpat"/>
      <w:jc w:val="right"/>
    </w:pPr>
  </w:p>
  <w:p w:rsidR="004E2D0F" w:rsidRDefault="004E2D0F">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9676"/>
      <w:docPartObj>
        <w:docPartGallery w:val="Page Numbers (Bottom of Page)"/>
        <w:docPartUnique/>
      </w:docPartObj>
    </w:sdtPr>
    <w:sdtContent>
      <w:p w:rsidR="004E2D0F" w:rsidRDefault="004E2D0F">
        <w:pPr>
          <w:pStyle w:val="Zpat"/>
          <w:jc w:val="right"/>
        </w:pPr>
        <w:r w:rsidRPr="002F0C62">
          <w:rPr>
            <w:rFonts w:ascii="Times New Roman" w:hAnsi="Times New Roman" w:cs="Times New Roman"/>
          </w:rPr>
          <w:fldChar w:fldCharType="begin"/>
        </w:r>
        <w:r w:rsidRPr="002F0C62">
          <w:rPr>
            <w:rFonts w:ascii="Times New Roman" w:hAnsi="Times New Roman" w:cs="Times New Roman"/>
          </w:rPr>
          <w:instrText xml:space="preserve"> PAGE   \* MERGEFORMAT </w:instrText>
        </w:r>
        <w:r w:rsidRPr="002F0C62">
          <w:rPr>
            <w:rFonts w:ascii="Times New Roman" w:hAnsi="Times New Roman" w:cs="Times New Roman"/>
          </w:rPr>
          <w:fldChar w:fldCharType="separate"/>
        </w:r>
        <w:r w:rsidR="00180036">
          <w:rPr>
            <w:rFonts w:ascii="Times New Roman" w:hAnsi="Times New Roman" w:cs="Times New Roman"/>
            <w:noProof/>
          </w:rPr>
          <w:t>89</w:t>
        </w:r>
        <w:r w:rsidRPr="002F0C62">
          <w:rPr>
            <w:rFonts w:ascii="Times New Roman" w:hAnsi="Times New Roman" w:cs="Times New Roman"/>
          </w:rPr>
          <w:fldChar w:fldCharType="end"/>
        </w:r>
      </w:p>
    </w:sdtContent>
  </w:sdt>
  <w:p w:rsidR="004E2D0F" w:rsidRDefault="004E2D0F">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8396"/>
      <w:docPartObj>
        <w:docPartGallery w:val="Page Numbers (Bottom of Page)"/>
        <w:docPartUnique/>
      </w:docPartObj>
    </w:sdtPr>
    <w:sdtContent>
      <w:p w:rsidR="004E2D0F" w:rsidRDefault="004E2D0F">
        <w:pPr>
          <w:pStyle w:val="Zpat"/>
          <w:jc w:val="right"/>
        </w:pPr>
        <w:r w:rsidRPr="003D4286">
          <w:rPr>
            <w:rFonts w:ascii="Times New Roman" w:hAnsi="Times New Roman" w:cs="Times New Roman"/>
          </w:rPr>
          <w:fldChar w:fldCharType="begin"/>
        </w:r>
        <w:r w:rsidRPr="003D4286">
          <w:rPr>
            <w:rFonts w:ascii="Times New Roman" w:hAnsi="Times New Roman" w:cs="Times New Roman"/>
          </w:rPr>
          <w:instrText xml:space="preserve"> PAGE   \* MERGEFORMAT </w:instrText>
        </w:r>
        <w:r w:rsidRPr="003D4286">
          <w:rPr>
            <w:rFonts w:ascii="Times New Roman" w:hAnsi="Times New Roman" w:cs="Times New Roman"/>
          </w:rPr>
          <w:fldChar w:fldCharType="separate"/>
        </w:r>
        <w:r w:rsidR="00180036">
          <w:rPr>
            <w:rFonts w:ascii="Times New Roman" w:hAnsi="Times New Roman" w:cs="Times New Roman"/>
            <w:noProof/>
          </w:rPr>
          <w:t>86</w:t>
        </w:r>
        <w:r w:rsidRPr="003D4286">
          <w:rPr>
            <w:rFonts w:ascii="Times New Roman" w:hAnsi="Times New Roman" w:cs="Times New Roman"/>
          </w:rPr>
          <w:fldChar w:fldCharType="end"/>
        </w:r>
      </w:p>
    </w:sdtContent>
  </w:sdt>
  <w:p w:rsidR="004E2D0F" w:rsidRDefault="004E2D0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34" w:rsidRDefault="00254034" w:rsidP="002B2A85">
      <w:pPr>
        <w:spacing w:after="0" w:line="240" w:lineRule="auto"/>
      </w:pPr>
      <w:r>
        <w:separator/>
      </w:r>
    </w:p>
  </w:footnote>
  <w:footnote w:type="continuationSeparator" w:id="1">
    <w:p w:rsidR="00254034" w:rsidRDefault="00254034" w:rsidP="002B2A85">
      <w:pPr>
        <w:spacing w:after="0" w:line="240" w:lineRule="auto"/>
      </w:pPr>
      <w:r>
        <w:continuationSeparator/>
      </w:r>
    </w:p>
  </w:footnote>
  <w:footnote w:id="2">
    <w:p w:rsidR="004E2D0F" w:rsidRDefault="004E2D0F" w:rsidP="002B2A85">
      <w:pPr>
        <w:pStyle w:val="Textpoznpodarou"/>
      </w:pPr>
      <w:r>
        <w:rPr>
          <w:rStyle w:val="Znakapoznpodarou"/>
        </w:rPr>
        <w:footnoteRef/>
      </w:r>
      <w:r>
        <w:t xml:space="preserve"> Srov. </w:t>
      </w:r>
      <w:r w:rsidRPr="00346654">
        <w:rPr>
          <w:caps/>
        </w:rPr>
        <w:t>Knapp</w:t>
      </w:r>
      <w:r>
        <w:t xml:space="preserve">, Viktor. </w:t>
      </w:r>
      <w:r w:rsidRPr="00E0167C">
        <w:rPr>
          <w:i/>
        </w:rPr>
        <w:t>Některé úvahy o odpovědnosti v občanském právu</w:t>
      </w:r>
      <w:r>
        <w:t>. Stát a právo I. Praha: Nakladatelství Československé akademie věd, 1956. s. 66.</w:t>
      </w:r>
    </w:p>
  </w:footnote>
  <w:footnote w:id="3">
    <w:p w:rsidR="004E2D0F" w:rsidRDefault="004E2D0F" w:rsidP="002B2A85">
      <w:pPr>
        <w:pStyle w:val="Textpoznpodarou"/>
      </w:pPr>
      <w:r>
        <w:rPr>
          <w:rStyle w:val="Znakapoznpodarou"/>
        </w:rPr>
        <w:footnoteRef/>
      </w:r>
      <w:r>
        <w:t xml:space="preserve"> </w:t>
      </w:r>
      <w:r w:rsidRPr="00346654">
        <w:rPr>
          <w:caps/>
        </w:rPr>
        <w:t>Luby</w:t>
      </w:r>
      <w:r>
        <w:t xml:space="preserve">, Štefan. </w:t>
      </w:r>
      <w:r w:rsidRPr="00E0167C">
        <w:rPr>
          <w:i/>
        </w:rPr>
        <w:t>Prevencia a zodpovednost´v občianskom prave I</w:t>
      </w:r>
      <w:r>
        <w:t>. Bratislava: Vydavateĺstvo Slovenskej akademie vied, 1958. s. 43.</w:t>
      </w:r>
    </w:p>
  </w:footnote>
  <w:footnote w:id="4">
    <w:p w:rsidR="004E2D0F" w:rsidRDefault="004E2D0F" w:rsidP="002B2A85">
      <w:pPr>
        <w:pStyle w:val="Textpoznpodarou"/>
      </w:pPr>
      <w:r>
        <w:rPr>
          <w:rStyle w:val="Znakapoznpodarou"/>
        </w:rPr>
        <w:footnoteRef/>
      </w:r>
      <w:r>
        <w:t xml:space="preserve"> </w:t>
      </w:r>
      <w:r w:rsidRPr="00346654">
        <w:rPr>
          <w:caps/>
        </w:rPr>
        <w:t>Švestka</w:t>
      </w:r>
      <w:r>
        <w:t xml:space="preserve">, Jiří. </w:t>
      </w:r>
      <w:r w:rsidRPr="00E0167C">
        <w:rPr>
          <w:i/>
        </w:rPr>
        <w:t>Odpovědnost za škodu podle Občanského zákoníku</w:t>
      </w:r>
      <w:r>
        <w:t>. Praha: Akademie, 1966. s.37.</w:t>
      </w:r>
    </w:p>
  </w:footnote>
  <w:footnote w:id="5">
    <w:p w:rsidR="004E2D0F" w:rsidRDefault="004E2D0F" w:rsidP="002B2A85">
      <w:pPr>
        <w:pStyle w:val="Textpoznpodarou"/>
      </w:pPr>
      <w:r>
        <w:rPr>
          <w:rStyle w:val="Znakapoznpodarou"/>
        </w:rPr>
        <w:footnoteRef/>
      </w:r>
      <w:r>
        <w:t xml:space="preserve"> </w:t>
      </w:r>
      <w:r w:rsidRPr="00346654">
        <w:rPr>
          <w:caps/>
        </w:rPr>
        <w:t>Knappová</w:t>
      </w:r>
      <w:r>
        <w:t xml:space="preserve">, Marta. </w:t>
      </w:r>
      <w:r w:rsidRPr="00E0167C">
        <w:rPr>
          <w:i/>
        </w:rPr>
        <w:t>Povinnost a odpovědnost v občanském právu</w:t>
      </w:r>
      <w:r>
        <w:t>. Praha: Eurolex Bohemia, 2003. 205 a 320 s.</w:t>
      </w:r>
    </w:p>
  </w:footnote>
  <w:footnote w:id="6">
    <w:p w:rsidR="004E2D0F" w:rsidRDefault="004E2D0F" w:rsidP="002B2A85">
      <w:pPr>
        <w:pStyle w:val="Textpoznpodarou"/>
      </w:pPr>
      <w:r>
        <w:rPr>
          <w:rStyle w:val="Znakapoznpodarou"/>
        </w:rPr>
        <w:footnoteRef/>
      </w:r>
      <w:r>
        <w:t xml:space="preserve"> </w:t>
      </w:r>
      <w:r w:rsidRPr="003A2081">
        <w:t>ELIÁŠ</w:t>
      </w:r>
      <w:r w:rsidRPr="00EE336D">
        <w:t xml:space="preserve">, Karel a kol. </w:t>
      </w:r>
      <w:r w:rsidRPr="00EE336D">
        <w:rPr>
          <w:i/>
        </w:rPr>
        <w:t>Občanský zákoník. Velký akademický komentář. 1. svazek.</w:t>
      </w:r>
      <w:r>
        <w:t xml:space="preserve"> Praha: Linde Praha, 2008. 790-791 </w:t>
      </w:r>
      <w:r w:rsidRPr="00EE336D">
        <w:t>s</w:t>
      </w:r>
      <w:r>
        <w:t>.</w:t>
      </w:r>
    </w:p>
  </w:footnote>
  <w:footnote w:id="7">
    <w:p w:rsidR="004E2D0F" w:rsidRDefault="004E2D0F" w:rsidP="002B2A85">
      <w:pPr>
        <w:pStyle w:val="Textpoznpodarou"/>
      </w:pPr>
      <w:r>
        <w:rPr>
          <w:rStyle w:val="Znakapoznpodarou"/>
        </w:rPr>
        <w:footnoteRef/>
      </w:r>
      <w:r>
        <w:t xml:space="preserve"> </w:t>
      </w:r>
      <w:r w:rsidRPr="00346654">
        <w:rPr>
          <w:caps/>
        </w:rPr>
        <w:t>Knapp</w:t>
      </w:r>
      <w:r>
        <w:t xml:space="preserve">, V. </w:t>
      </w:r>
      <w:r w:rsidRPr="00E0167C">
        <w:rPr>
          <w:i/>
        </w:rPr>
        <w:t>Teorie práva</w:t>
      </w:r>
      <w:r>
        <w:t>. Praha: C.H.Beck, 1995. 200 s.</w:t>
      </w:r>
    </w:p>
  </w:footnote>
  <w:footnote w:id="8">
    <w:p w:rsidR="004E2D0F" w:rsidRDefault="004E2D0F" w:rsidP="002B2A85">
      <w:pPr>
        <w:pStyle w:val="Textpoznpodarou"/>
      </w:pPr>
      <w:r>
        <w:rPr>
          <w:rStyle w:val="Znakapoznpodarou"/>
        </w:rPr>
        <w:footnoteRef/>
      </w:r>
      <w:r>
        <w:t xml:space="preserve"> </w:t>
      </w:r>
      <w:r w:rsidRPr="00346654">
        <w:rPr>
          <w:caps/>
        </w:rPr>
        <w:t>Knappová</w:t>
      </w:r>
      <w:r>
        <w:t xml:space="preserve">, Marta. </w:t>
      </w:r>
      <w:r w:rsidRPr="00E0167C">
        <w:rPr>
          <w:i/>
        </w:rPr>
        <w:t>Povinnost a odpovědnost v občanském právu</w:t>
      </w:r>
      <w:r>
        <w:t>. Praha: Eurolex Bohemia, 2003. 241-242 s.</w:t>
      </w:r>
    </w:p>
  </w:footnote>
  <w:footnote w:id="9">
    <w:p w:rsidR="004E2D0F" w:rsidRDefault="004E2D0F" w:rsidP="002B2A85">
      <w:pPr>
        <w:pStyle w:val="Textpoznpodarou"/>
      </w:pPr>
      <w:r>
        <w:rPr>
          <w:rStyle w:val="Znakapoznpodarou"/>
        </w:rPr>
        <w:footnoteRef/>
      </w:r>
      <w:r>
        <w:t xml:space="preserve"> </w:t>
      </w:r>
      <w:r w:rsidRPr="00346654">
        <w:rPr>
          <w:caps/>
        </w:rPr>
        <w:t>Svoboda</w:t>
      </w:r>
      <w:r>
        <w:t xml:space="preserve">, Karel. Absolutní objektivní odpovědnost za škodu. Existuje vůbec? </w:t>
      </w:r>
      <w:r w:rsidRPr="00E0167C">
        <w:rPr>
          <w:i/>
        </w:rPr>
        <w:t>Právní rozhledy</w:t>
      </w:r>
      <w:r>
        <w:t>, 2007, č. 23, s. 864-867.</w:t>
      </w:r>
    </w:p>
  </w:footnote>
  <w:footnote w:id="10">
    <w:p w:rsidR="004E2D0F" w:rsidRDefault="004E2D0F" w:rsidP="002B2A85">
      <w:pPr>
        <w:pStyle w:val="Textpoznpodarou"/>
      </w:pPr>
      <w:r>
        <w:rPr>
          <w:rStyle w:val="Znakapoznpodarou"/>
        </w:rPr>
        <w:footnoteRef/>
      </w:r>
      <w:r>
        <w:t xml:space="preserve"> </w:t>
      </w:r>
      <w:r w:rsidRPr="00346654">
        <w:rPr>
          <w:caps/>
        </w:rPr>
        <w:t>Švestka</w:t>
      </w:r>
      <w:r>
        <w:t xml:space="preserve">, Jiří a kol. </w:t>
      </w:r>
      <w:r w:rsidRPr="00E0167C">
        <w:rPr>
          <w:i/>
        </w:rPr>
        <w:t>Občanský zákoník I, II.</w:t>
      </w:r>
      <w:r>
        <w:t xml:space="preserve"> 2. vydání. Praha: C.H.Beck, 2009. 1198 s.</w:t>
      </w:r>
    </w:p>
  </w:footnote>
  <w:footnote w:id="11">
    <w:p w:rsidR="004E2D0F" w:rsidRDefault="004E2D0F" w:rsidP="002B2A85">
      <w:pPr>
        <w:pStyle w:val="Textpoznpodarou"/>
      </w:pPr>
      <w:r>
        <w:rPr>
          <w:rStyle w:val="Znakapoznpodarou"/>
        </w:rPr>
        <w:footnoteRef/>
      </w:r>
      <w:r>
        <w:t xml:space="preserve"> </w:t>
      </w:r>
      <w:r w:rsidRPr="00346654">
        <w:rPr>
          <w:caps/>
        </w:rPr>
        <w:t>Knappová</w:t>
      </w:r>
      <w:r>
        <w:t xml:space="preserve">, Marta. </w:t>
      </w:r>
      <w:r w:rsidRPr="00E0167C">
        <w:rPr>
          <w:i/>
        </w:rPr>
        <w:t>Povinnost a odpovědnost v občanském právu</w:t>
      </w:r>
      <w:r>
        <w:t>. Praha: Eurolex Bohemia, 2003. 248-249 s.</w:t>
      </w:r>
    </w:p>
  </w:footnote>
  <w:footnote w:id="12">
    <w:p w:rsidR="004E2D0F" w:rsidRDefault="004E2D0F" w:rsidP="002B2A85">
      <w:pPr>
        <w:pStyle w:val="Textpoznpodarou"/>
      </w:pPr>
      <w:r>
        <w:rPr>
          <w:rStyle w:val="Znakapoznpodarou"/>
        </w:rPr>
        <w:footnoteRef/>
      </w:r>
      <w:r>
        <w:t xml:space="preserve"> Srov. </w:t>
      </w:r>
      <w:r w:rsidRPr="00346654">
        <w:rPr>
          <w:caps/>
        </w:rPr>
        <w:t>Bělina</w:t>
      </w:r>
      <w:r>
        <w:t xml:space="preserve">, Miroslav a kol. </w:t>
      </w:r>
      <w:r w:rsidRPr="00E0167C">
        <w:rPr>
          <w:i/>
        </w:rPr>
        <w:t>Pracovní právo</w:t>
      </w:r>
      <w:r>
        <w:t>. 3. vydání. Praha: C.H. Beck, 2007. 347 s.</w:t>
      </w:r>
    </w:p>
  </w:footnote>
  <w:footnote w:id="13">
    <w:p w:rsidR="004E2D0F" w:rsidRDefault="004E2D0F" w:rsidP="002B2A85">
      <w:pPr>
        <w:pStyle w:val="Textpoznpodarou"/>
      </w:pPr>
      <w:r>
        <w:rPr>
          <w:rStyle w:val="Znakapoznpodarou"/>
        </w:rPr>
        <w:footnoteRef/>
      </w:r>
      <w:r>
        <w:t xml:space="preserve"> Srov. </w:t>
      </w:r>
      <w:r w:rsidRPr="00346654">
        <w:rPr>
          <w:caps/>
        </w:rPr>
        <w:t>Hůrka</w:t>
      </w:r>
      <w:r>
        <w:t>, Petr a kol</w:t>
      </w:r>
      <w:r w:rsidRPr="00E0167C">
        <w:rPr>
          <w:i/>
        </w:rPr>
        <w:t>. Pracovní právo</w:t>
      </w:r>
      <w:r>
        <w:t>. Plzeň: Nakl. Aleš Čeněk, 2011. 409 s.</w:t>
      </w:r>
    </w:p>
  </w:footnote>
  <w:footnote w:id="14">
    <w:p w:rsidR="004E2D0F" w:rsidRDefault="004E2D0F" w:rsidP="002B2A85">
      <w:pPr>
        <w:pStyle w:val="Textpoznpodarou"/>
      </w:pPr>
      <w:r>
        <w:rPr>
          <w:rStyle w:val="Znakapoznpodarou"/>
        </w:rPr>
        <w:footnoteRef/>
      </w:r>
      <w:r>
        <w:t xml:space="preserve"> Tamtéž.</w:t>
      </w:r>
    </w:p>
  </w:footnote>
  <w:footnote w:id="15">
    <w:p w:rsidR="004E2D0F" w:rsidRPr="00E94382" w:rsidRDefault="004E2D0F" w:rsidP="002B2A85">
      <w:pPr>
        <w:pStyle w:val="Textpoznpodarou"/>
      </w:pPr>
      <w:r w:rsidRPr="00E94382">
        <w:rPr>
          <w:rStyle w:val="Znakapoznpodarou"/>
        </w:rPr>
        <w:footnoteRef/>
      </w:r>
      <w:r w:rsidRPr="00E94382">
        <w:t xml:space="preserve"> Usnesení Nejvyššího soudu ČR ze dne 16. 5. 2002, sp. zn. 25 Cdo 1427/2001</w:t>
      </w:r>
      <w:r>
        <w:t>.</w:t>
      </w:r>
    </w:p>
  </w:footnote>
  <w:footnote w:id="16">
    <w:p w:rsidR="004E2D0F" w:rsidRPr="00E94382" w:rsidRDefault="004E2D0F" w:rsidP="002B2A85">
      <w:pPr>
        <w:pStyle w:val="Textpoznpodarou"/>
      </w:pPr>
      <w:r w:rsidRPr="00E94382">
        <w:rPr>
          <w:rStyle w:val="Znakapoznpodarou"/>
        </w:rPr>
        <w:footnoteRef/>
      </w:r>
      <w:r w:rsidRPr="00E94382">
        <w:t xml:space="preserve"> Rozsudek Nejvyššího soudu ČR ze dne 25. února 2003, sp. zn. 25 Cdo 618/2001</w:t>
      </w:r>
      <w:r>
        <w:t>.</w:t>
      </w:r>
    </w:p>
  </w:footnote>
  <w:footnote w:id="17">
    <w:p w:rsidR="004E2D0F" w:rsidRPr="00E94382" w:rsidRDefault="004E2D0F" w:rsidP="002B2A85">
      <w:pPr>
        <w:autoSpaceDE w:val="0"/>
        <w:autoSpaceDN w:val="0"/>
        <w:adjustRightInd w:val="0"/>
        <w:spacing w:after="0" w:line="240" w:lineRule="auto"/>
        <w:rPr>
          <w:rFonts w:ascii="Times New Roman" w:eastAsia="Calibri" w:hAnsi="Times New Roman" w:cs="Times New Roman"/>
          <w:sz w:val="20"/>
          <w:szCs w:val="20"/>
        </w:rPr>
      </w:pPr>
      <w:r w:rsidRPr="00E94382">
        <w:rPr>
          <w:rStyle w:val="Znakapoznpodarou"/>
          <w:rFonts w:ascii="Times New Roman" w:eastAsia="Calibri" w:hAnsi="Times New Roman" w:cs="Times New Roman"/>
          <w:sz w:val="20"/>
          <w:szCs w:val="20"/>
        </w:rPr>
        <w:footnoteRef/>
      </w:r>
      <w:r w:rsidRPr="00E94382">
        <w:rPr>
          <w:rFonts w:ascii="Times New Roman" w:eastAsia="Calibri" w:hAnsi="Times New Roman" w:cs="Times New Roman"/>
          <w:sz w:val="20"/>
          <w:szCs w:val="20"/>
        </w:rPr>
        <w:t xml:space="preserve"> Rozsudek Městského soudu v Praze ze dne 17. 5. 1978, sp. zn. 10 Co 190/76</w:t>
      </w:r>
      <w:r>
        <w:rPr>
          <w:rFonts w:ascii="Times New Roman" w:eastAsia="Calibri" w:hAnsi="Times New Roman" w:cs="Times New Roman"/>
          <w:sz w:val="20"/>
          <w:szCs w:val="20"/>
        </w:rPr>
        <w:t>. V současnosti nastal v judikatuře viditelný posun, porušení pravidel sportovní hry se v určitých případech neposuzují jako porušení prevenční povinnosti (srov. rozsudek Okresního soudu v Blansku, sp. zn. 77 C 353/2009).</w:t>
      </w:r>
    </w:p>
  </w:footnote>
  <w:footnote w:id="18">
    <w:p w:rsidR="004E2D0F" w:rsidRPr="00E94382" w:rsidRDefault="004E2D0F" w:rsidP="002B2A85">
      <w:pPr>
        <w:autoSpaceDE w:val="0"/>
        <w:autoSpaceDN w:val="0"/>
        <w:adjustRightInd w:val="0"/>
        <w:spacing w:after="0" w:line="240" w:lineRule="auto"/>
        <w:rPr>
          <w:rFonts w:ascii="Times New Roman" w:eastAsia="Calibri" w:hAnsi="Times New Roman" w:cs="Times New Roman"/>
          <w:sz w:val="20"/>
          <w:szCs w:val="20"/>
        </w:rPr>
      </w:pPr>
      <w:r w:rsidRPr="00E94382">
        <w:rPr>
          <w:rStyle w:val="Znakapoznpodarou"/>
          <w:rFonts w:ascii="Times New Roman" w:eastAsia="Calibri" w:hAnsi="Times New Roman" w:cs="Times New Roman"/>
          <w:sz w:val="20"/>
          <w:szCs w:val="20"/>
        </w:rPr>
        <w:footnoteRef/>
      </w:r>
      <w:r w:rsidRPr="00E94382">
        <w:rPr>
          <w:rFonts w:ascii="Times New Roman" w:eastAsia="Calibri" w:hAnsi="Times New Roman" w:cs="Times New Roman"/>
          <w:sz w:val="20"/>
          <w:szCs w:val="20"/>
        </w:rPr>
        <w:t xml:space="preserve"> Rozsudek Nejvyššího soudu ČR ze dne 30. 6. 1986, sp. zn. 1 Cz 25/86</w:t>
      </w:r>
      <w:r>
        <w:rPr>
          <w:rFonts w:ascii="Times New Roman" w:eastAsia="Calibri" w:hAnsi="Times New Roman" w:cs="Times New Roman"/>
          <w:sz w:val="20"/>
          <w:szCs w:val="20"/>
        </w:rPr>
        <w:t>.</w:t>
      </w:r>
    </w:p>
  </w:footnote>
  <w:footnote w:id="19">
    <w:p w:rsidR="004E2D0F" w:rsidRPr="00E94382" w:rsidRDefault="004E2D0F" w:rsidP="002B2A85">
      <w:pPr>
        <w:autoSpaceDE w:val="0"/>
        <w:autoSpaceDN w:val="0"/>
        <w:adjustRightInd w:val="0"/>
        <w:spacing w:after="0" w:line="240" w:lineRule="auto"/>
        <w:rPr>
          <w:rFonts w:ascii="Times New Roman" w:eastAsia="Calibri" w:hAnsi="Times New Roman" w:cs="Times New Roman"/>
          <w:sz w:val="20"/>
          <w:szCs w:val="20"/>
        </w:rPr>
      </w:pPr>
      <w:r w:rsidRPr="00E94382">
        <w:rPr>
          <w:rStyle w:val="Znakapoznpodarou"/>
          <w:rFonts w:ascii="Times New Roman" w:eastAsia="Calibri" w:hAnsi="Times New Roman" w:cs="Times New Roman"/>
          <w:sz w:val="20"/>
          <w:szCs w:val="20"/>
        </w:rPr>
        <w:footnoteRef/>
      </w:r>
      <w:r w:rsidRPr="00E94382">
        <w:rPr>
          <w:rFonts w:ascii="Times New Roman" w:eastAsia="Calibri" w:hAnsi="Times New Roman" w:cs="Times New Roman"/>
          <w:sz w:val="20"/>
          <w:szCs w:val="20"/>
        </w:rPr>
        <w:t xml:space="preserve"> Rozsudek Nejvyššího soudu ČR ze dne 25. 7. 2000, sp. zn. 25 Cdo 2264/2000</w:t>
      </w:r>
      <w:r>
        <w:rPr>
          <w:rFonts w:ascii="Times New Roman" w:eastAsia="Calibri" w:hAnsi="Times New Roman" w:cs="Times New Roman"/>
          <w:sz w:val="20"/>
          <w:szCs w:val="20"/>
        </w:rPr>
        <w:t>.</w:t>
      </w:r>
    </w:p>
  </w:footnote>
  <w:footnote w:id="20">
    <w:p w:rsidR="004E2D0F" w:rsidRPr="00E94382" w:rsidRDefault="004E2D0F" w:rsidP="002B2A85">
      <w:pPr>
        <w:autoSpaceDE w:val="0"/>
        <w:autoSpaceDN w:val="0"/>
        <w:adjustRightInd w:val="0"/>
        <w:spacing w:after="0" w:line="240" w:lineRule="auto"/>
        <w:rPr>
          <w:rFonts w:ascii="Times New Roman" w:eastAsia="Calibri" w:hAnsi="Times New Roman" w:cs="Times New Roman"/>
          <w:b/>
          <w:i/>
          <w:sz w:val="20"/>
          <w:szCs w:val="20"/>
        </w:rPr>
      </w:pPr>
      <w:r w:rsidRPr="00E94382">
        <w:rPr>
          <w:rStyle w:val="Znakapoznpodarou"/>
          <w:rFonts w:ascii="Times New Roman" w:eastAsia="Calibri" w:hAnsi="Times New Roman" w:cs="Times New Roman"/>
          <w:sz w:val="20"/>
          <w:szCs w:val="20"/>
        </w:rPr>
        <w:footnoteRef/>
      </w:r>
      <w:r w:rsidRPr="00E94382">
        <w:rPr>
          <w:rFonts w:ascii="Times New Roman" w:eastAsia="Calibri" w:hAnsi="Times New Roman" w:cs="Times New Roman"/>
          <w:sz w:val="20"/>
          <w:szCs w:val="20"/>
        </w:rPr>
        <w:t xml:space="preserve"> Rozsudek Nejvyššího soudu ČR ze dne</w:t>
      </w:r>
      <w:r>
        <w:rPr>
          <w:rFonts w:ascii="Times New Roman" w:eastAsia="Calibri" w:hAnsi="Times New Roman" w:cs="Times New Roman"/>
          <w:sz w:val="20"/>
          <w:szCs w:val="20"/>
        </w:rPr>
        <w:t xml:space="preserve"> 4.  6.  2008 , </w:t>
      </w:r>
      <w:r w:rsidRPr="00E94382">
        <w:rPr>
          <w:rFonts w:ascii="Times New Roman" w:eastAsia="Calibri" w:hAnsi="Times New Roman" w:cs="Times New Roman"/>
          <w:sz w:val="20"/>
          <w:szCs w:val="20"/>
        </w:rPr>
        <w:t>sp. zn. 25 Cdo 3117/2006</w:t>
      </w:r>
      <w:r>
        <w:rPr>
          <w:rFonts w:ascii="Times New Roman" w:eastAsia="Calibri" w:hAnsi="Times New Roman" w:cs="Times New Roman"/>
          <w:sz w:val="20"/>
          <w:szCs w:val="20"/>
        </w:rPr>
        <w:t>.</w:t>
      </w:r>
    </w:p>
  </w:footnote>
  <w:footnote w:id="21">
    <w:p w:rsidR="004E2D0F" w:rsidRPr="00E94382" w:rsidRDefault="004E2D0F" w:rsidP="002B2A85">
      <w:pPr>
        <w:autoSpaceDE w:val="0"/>
        <w:autoSpaceDN w:val="0"/>
        <w:adjustRightInd w:val="0"/>
        <w:spacing w:after="0" w:line="240" w:lineRule="auto"/>
        <w:rPr>
          <w:rFonts w:ascii="Times New Roman" w:eastAsia="Calibri" w:hAnsi="Times New Roman" w:cs="Times New Roman"/>
          <w:sz w:val="20"/>
          <w:szCs w:val="20"/>
        </w:rPr>
      </w:pPr>
      <w:r w:rsidRPr="00E94382">
        <w:rPr>
          <w:rStyle w:val="Znakapoznpodarou"/>
          <w:rFonts w:ascii="Times New Roman" w:eastAsia="Calibri" w:hAnsi="Times New Roman" w:cs="Times New Roman"/>
          <w:sz w:val="20"/>
          <w:szCs w:val="20"/>
        </w:rPr>
        <w:footnoteRef/>
      </w:r>
      <w:r w:rsidRPr="00E94382">
        <w:rPr>
          <w:rFonts w:ascii="Times New Roman" w:eastAsia="Calibri" w:hAnsi="Times New Roman" w:cs="Times New Roman"/>
          <w:sz w:val="20"/>
          <w:szCs w:val="20"/>
        </w:rPr>
        <w:t xml:space="preserve"> Rozsudek Nejvyššího soudu ČR ze dne 11. 10. 2006, sp. zn. 29 Odo 1166/2004</w:t>
      </w:r>
      <w:r>
        <w:rPr>
          <w:rFonts w:ascii="Times New Roman" w:eastAsia="Calibri" w:hAnsi="Times New Roman" w:cs="Times New Roman"/>
          <w:sz w:val="20"/>
          <w:szCs w:val="20"/>
        </w:rPr>
        <w:t>.</w:t>
      </w:r>
    </w:p>
  </w:footnote>
  <w:footnote w:id="22">
    <w:p w:rsidR="004E2D0F" w:rsidRDefault="004E2D0F" w:rsidP="00152753">
      <w:pPr>
        <w:pStyle w:val="Textpoznpodarou"/>
      </w:pPr>
      <w:r>
        <w:rPr>
          <w:rStyle w:val="Znakapoznpodarou"/>
        </w:rPr>
        <w:footnoteRef/>
      </w:r>
      <w:r>
        <w:t xml:space="preserve"> </w:t>
      </w:r>
      <w:r w:rsidRPr="006F05D3">
        <w:t xml:space="preserve">DOBEŠ, Petr. K odpovědnosti za škodu v předsmluvním stadiu de lege lata. </w:t>
      </w:r>
      <w:r w:rsidRPr="006F05D3">
        <w:rPr>
          <w:i/>
        </w:rPr>
        <w:t>Právní rozhledy</w:t>
      </w:r>
      <w:r w:rsidRPr="006F05D3">
        <w:t>, 2009, č. 20, s. 715.</w:t>
      </w:r>
    </w:p>
  </w:footnote>
  <w:footnote w:id="23">
    <w:p w:rsidR="004E2D0F" w:rsidRDefault="004E2D0F" w:rsidP="002B2A85">
      <w:pPr>
        <w:pStyle w:val="Textpoznpodarou"/>
      </w:pPr>
      <w:r>
        <w:rPr>
          <w:rStyle w:val="Znakapoznpodarou"/>
        </w:rPr>
        <w:footnoteRef/>
      </w:r>
      <w:r>
        <w:t xml:space="preserve"> PELIKÁNOVÁ </w:t>
      </w:r>
      <w:r>
        <w:rPr>
          <w:i/>
        </w:rPr>
        <w:t xml:space="preserve">IN </w:t>
      </w:r>
      <w:r>
        <w:t xml:space="preserve"> KNAPPOVÁ, Marta. </w:t>
      </w:r>
      <w:r w:rsidRPr="00E0167C">
        <w:rPr>
          <w:i/>
        </w:rPr>
        <w:t>Povinnost a odpovědnost v občanském právu</w:t>
      </w:r>
      <w:r>
        <w:t>. Praha: Eurolex Bohemia, 2003. 21 s.</w:t>
      </w:r>
    </w:p>
  </w:footnote>
  <w:footnote w:id="24">
    <w:p w:rsidR="004E2D0F" w:rsidRPr="00434B32" w:rsidRDefault="004E2D0F" w:rsidP="002B2A85">
      <w:pPr>
        <w:pStyle w:val="Textpoznpodarou"/>
      </w:pPr>
      <w:r>
        <w:rPr>
          <w:rStyle w:val="Znakapoznpodarou"/>
        </w:rPr>
        <w:footnoteRef/>
      </w:r>
      <w:r>
        <w:t xml:space="preserve"> </w:t>
      </w:r>
      <w:r w:rsidRPr="00434B32">
        <w:rPr>
          <w:rFonts w:eastAsia="Calibri"/>
        </w:rPr>
        <w:t xml:space="preserve">ELIÁŠ, Karel a kol. </w:t>
      </w:r>
      <w:r w:rsidRPr="00E0167C">
        <w:rPr>
          <w:rFonts w:eastAsia="Calibri"/>
          <w:i/>
        </w:rPr>
        <w:t>Občanský zákoník. Velký akademický komentář</w:t>
      </w:r>
      <w:r w:rsidRPr="00434B32">
        <w:rPr>
          <w:rFonts w:eastAsia="Calibri"/>
        </w:rPr>
        <w:t>. 1. svazek. Praha: Linde Praha, 2008. 777s.</w:t>
      </w:r>
    </w:p>
  </w:footnote>
  <w:footnote w:id="25">
    <w:p w:rsidR="004E2D0F" w:rsidRPr="00434B32" w:rsidRDefault="004E2D0F" w:rsidP="002B2A85">
      <w:pPr>
        <w:pStyle w:val="Textpoznpodarou"/>
      </w:pPr>
      <w:r w:rsidRPr="00434B32">
        <w:rPr>
          <w:rStyle w:val="Znakapoznpodarou"/>
        </w:rPr>
        <w:footnoteRef/>
      </w:r>
      <w:r w:rsidRPr="00434B32">
        <w:t xml:space="preserve"> </w:t>
      </w:r>
      <w:r>
        <w:t>Znění čl. 4:102 PETL: „</w:t>
      </w:r>
      <w:r w:rsidRPr="00434B32">
        <w:t>Požadovaná úroveň chování se určí jako chování rozumné osoby v závislosti na okolnostech a záleží konkrétně na povaze a hodnotě chráněného zájmu, jehož se týká, nebezpečnosti jednání, zkušenostech, které jsou očekávány u jednající osoby, předpověditelnosti škody, vztahu blízkosti nebo zvláštního vztahu mezi těmi, již se to týká, jakož i dosažitelnosti a ceny prevenčních nebo alternativních metod.</w:t>
      </w:r>
      <w:r>
        <w:t>“</w:t>
      </w:r>
    </w:p>
  </w:footnote>
  <w:footnote w:id="26">
    <w:p w:rsidR="004E2D0F" w:rsidRPr="00434B32" w:rsidRDefault="004E2D0F" w:rsidP="002B2A85">
      <w:pPr>
        <w:pStyle w:val="Textpoznpodarou"/>
      </w:pPr>
      <w:r w:rsidRPr="00434B32">
        <w:rPr>
          <w:rStyle w:val="Znakapoznpodarou"/>
        </w:rPr>
        <w:footnoteRef/>
      </w:r>
      <w:r w:rsidRPr="00434B32">
        <w:t xml:space="preserve"> FIALA, Josef a kol</w:t>
      </w:r>
      <w:r w:rsidRPr="00434B32">
        <w:rPr>
          <w:i/>
        </w:rPr>
        <w:t>. Občanský zákoník. Komentář. I. díl</w:t>
      </w:r>
      <w:r w:rsidRPr="00434B32">
        <w:t>. Praha: Wolters Kluwer ČR, 2009. 638-639 s</w:t>
      </w:r>
      <w:r>
        <w:t>.</w:t>
      </w:r>
    </w:p>
  </w:footnote>
  <w:footnote w:id="27">
    <w:p w:rsidR="004E2D0F" w:rsidRPr="00434B32" w:rsidRDefault="004E2D0F" w:rsidP="002B2A85">
      <w:pPr>
        <w:pStyle w:val="Textpoznpodarou"/>
      </w:pPr>
      <w:r w:rsidRPr="00434B32">
        <w:rPr>
          <w:rStyle w:val="Znakapoznpodarou"/>
        </w:rPr>
        <w:footnoteRef/>
      </w:r>
      <w:r w:rsidRPr="00434B32">
        <w:t xml:space="preserve"> </w:t>
      </w:r>
      <w:r>
        <w:t>Tamtéž,</w:t>
      </w:r>
      <w:r w:rsidRPr="00434B32">
        <w:t xml:space="preserve"> 636 s</w:t>
      </w:r>
      <w:r>
        <w:t>.</w:t>
      </w:r>
    </w:p>
  </w:footnote>
  <w:footnote w:id="28">
    <w:p w:rsidR="004E2D0F" w:rsidRDefault="004E2D0F" w:rsidP="00275EF7">
      <w:pPr>
        <w:pStyle w:val="Textpoznpodarou"/>
      </w:pPr>
      <w:r>
        <w:rPr>
          <w:rStyle w:val="Znakapoznpodarou"/>
        </w:rPr>
        <w:footnoteRef/>
      </w:r>
      <w:r>
        <w:t xml:space="preserve"> Znění § 249 ZP účinné k 30. 11. 2011:</w:t>
      </w:r>
      <w:r w:rsidRPr="00275EF7">
        <w:t xml:space="preserve"> </w:t>
      </w:r>
      <w:r>
        <w:t>„(1) Zaměstnanec je povinen počínat si tak, aby nedocházelo ke škodám na zdraví, majetku ani k bezdůvodnému obohacení. Hrozí-li škoda, je povinen na ni upozornit nadřízeného vedoucího zaměstnance.</w:t>
      </w:r>
    </w:p>
    <w:p w:rsidR="004E2D0F" w:rsidRDefault="004E2D0F" w:rsidP="00275EF7">
      <w:pPr>
        <w:pStyle w:val="Textpoznpodarou"/>
      </w:pPr>
      <w:r>
        <w:t>(2) Je-li k odvrácení škody hrozící zaměstnavateli neodkladně třeba zákroku, je zaměstnanec povinen zakročit; nemusí tak učinit, brání-li mu v tom důležitá okolnost nebo jestliže by tím vystavil vážnému ohrožení sebe nebo ostatní zaměstnance, popřípadě osoby blízké podle § 116 občanského zákoníku.“</w:t>
      </w:r>
    </w:p>
  </w:footnote>
  <w:footnote w:id="29">
    <w:p w:rsidR="004E2D0F" w:rsidRPr="00434B32" w:rsidRDefault="004E2D0F" w:rsidP="002B2A85">
      <w:pPr>
        <w:pStyle w:val="Textpoznpodarou"/>
      </w:pPr>
      <w:r w:rsidRPr="00434B32">
        <w:rPr>
          <w:rStyle w:val="Znakapoznpodarou"/>
        </w:rPr>
        <w:footnoteRef/>
      </w:r>
      <w:r w:rsidRPr="00434B32">
        <w:t xml:space="preserve"> </w:t>
      </w:r>
      <w:r w:rsidRPr="0002590E">
        <w:t>JOUZA, Ladislav</w:t>
      </w:r>
      <w:r w:rsidRPr="00C67432">
        <w:rPr>
          <w:i/>
        </w:rPr>
        <w:t>. Zákoník práce s komentářem včetně aplikace občanského zákoníku</w:t>
      </w:r>
      <w:r w:rsidRPr="0002590E">
        <w:t xml:space="preserve">. 3. vydání. Praha: Bova Polygon, 2008. </w:t>
      </w:r>
      <w:r>
        <w:t>667-668</w:t>
      </w:r>
      <w:r w:rsidRPr="0002590E">
        <w:t xml:space="preserve"> s</w:t>
      </w:r>
    </w:p>
  </w:footnote>
  <w:footnote w:id="30">
    <w:p w:rsidR="004E2D0F" w:rsidRDefault="004E2D0F" w:rsidP="002B2A85">
      <w:pPr>
        <w:pStyle w:val="Textpoznpodarou"/>
      </w:pPr>
      <w:r>
        <w:rPr>
          <w:rStyle w:val="Znakapoznpodarou"/>
        </w:rPr>
        <w:footnoteRef/>
      </w:r>
      <w:r>
        <w:t xml:space="preserve"> </w:t>
      </w:r>
      <w:r w:rsidRPr="00346654">
        <w:rPr>
          <w:caps/>
        </w:rPr>
        <w:t>Bělina</w:t>
      </w:r>
      <w:r>
        <w:t xml:space="preserve">, Miroslav a kol. </w:t>
      </w:r>
      <w:r w:rsidRPr="00E0167C">
        <w:rPr>
          <w:i/>
        </w:rPr>
        <w:t>Zákoník práce. Komentář</w:t>
      </w:r>
      <w:r>
        <w:t>. 2. vydání. Praha: C.H.Beck, 2010. 648 s.</w:t>
      </w:r>
    </w:p>
  </w:footnote>
  <w:footnote w:id="31">
    <w:p w:rsidR="004E2D0F" w:rsidRDefault="004E2D0F" w:rsidP="002B2A85">
      <w:pPr>
        <w:pStyle w:val="Textpoznpodarou"/>
      </w:pPr>
      <w:r>
        <w:rPr>
          <w:rStyle w:val="Znakapoznpodarou"/>
        </w:rPr>
        <w:footnoteRef/>
      </w:r>
      <w:r>
        <w:t xml:space="preserve"> Znění § 416 odst. 1 účinného k 31. 12. 1992:</w:t>
      </w:r>
      <w:r w:rsidRPr="008F3B88">
        <w:t xml:space="preserve"> </w:t>
      </w:r>
      <w:r>
        <w:t>„</w:t>
      </w:r>
      <w:r w:rsidRPr="008F3B88">
        <w:t>Každý je povinen upozornit příslušné orgány na hrozící závažnou škodu. Zakročit je povinen, je-li k odvrácení škody zákroku neodkladně třeba; nemusí tak učinit, brání-li mu v tom důležitá okolnost nebo jestliže by tím vystavil vážnému ohrožení sebe nebo osoby sobě blízké.</w:t>
      </w:r>
      <w:r>
        <w:t>“</w:t>
      </w:r>
    </w:p>
  </w:footnote>
  <w:footnote w:id="32">
    <w:p w:rsidR="004E2D0F" w:rsidRDefault="004E2D0F" w:rsidP="002B2A85">
      <w:pPr>
        <w:pStyle w:val="Textpoznpodarou"/>
      </w:pPr>
      <w:r>
        <w:rPr>
          <w:rStyle w:val="Znakapoznpodarou"/>
        </w:rPr>
        <w:footnoteRef/>
      </w:r>
      <w:r>
        <w:t xml:space="preserve"> </w:t>
      </w:r>
      <w:r w:rsidRPr="00346654">
        <w:rPr>
          <w:caps/>
        </w:rPr>
        <w:t>Hůrka</w:t>
      </w:r>
      <w:r>
        <w:t xml:space="preserve">, Petr a kol. </w:t>
      </w:r>
      <w:r w:rsidRPr="00E0167C">
        <w:rPr>
          <w:i/>
        </w:rPr>
        <w:t>Zákoník práce a související ustanovení občanského zákoníku s podrobným komentářem</w:t>
      </w:r>
      <w:r>
        <w:t>. Olomouc: ANAG, 2008. 570 s.</w:t>
      </w:r>
    </w:p>
  </w:footnote>
  <w:footnote w:id="33">
    <w:p w:rsidR="004E2D0F" w:rsidRDefault="004E2D0F">
      <w:pPr>
        <w:pStyle w:val="Textpoznpodarou"/>
      </w:pPr>
      <w:r>
        <w:rPr>
          <w:rStyle w:val="Znakapoznpodarou"/>
        </w:rPr>
        <w:footnoteRef/>
      </w:r>
      <w:r>
        <w:t xml:space="preserve"> </w:t>
      </w:r>
      <w:r w:rsidRPr="00F737BB">
        <w:t>BREJCHA, A</w:t>
      </w:r>
      <w:r>
        <w:t>leš</w:t>
      </w:r>
      <w:r w:rsidRPr="00F737BB">
        <w:t xml:space="preserve">. </w:t>
      </w:r>
      <w:r w:rsidRPr="00F737BB">
        <w:rPr>
          <w:i/>
        </w:rPr>
        <w:t>Odpovědnost v soukromém a veřejném právu</w:t>
      </w:r>
      <w:r w:rsidRPr="00F737BB">
        <w:t>. Praha</w:t>
      </w:r>
      <w:r>
        <w:t>: ASPI Publishing, s.r.o, 2000, s. 104- 108.</w:t>
      </w:r>
    </w:p>
  </w:footnote>
  <w:footnote w:id="34">
    <w:p w:rsidR="004804E8" w:rsidRPr="00EC1A50" w:rsidRDefault="004804E8" w:rsidP="004804E8">
      <w:pPr>
        <w:pStyle w:val="Textpoznpodarou"/>
      </w:pPr>
      <w:r>
        <w:rPr>
          <w:rStyle w:val="Znakapoznpodarou"/>
        </w:rPr>
        <w:footnoteRef/>
      </w:r>
      <w:r>
        <w:t xml:space="preserve"> </w:t>
      </w:r>
      <w:r w:rsidRPr="00EC1A50">
        <w:t xml:space="preserve">BRŮHA, Dominik. Zákoník práce a praktické dopady změn v oblasti náhrady škody. </w:t>
      </w:r>
      <w:r w:rsidRPr="00EC1A50">
        <w:rPr>
          <w:i/>
        </w:rPr>
        <w:t>Práce a mzda,</w:t>
      </w:r>
      <w:r w:rsidRPr="00EC1A50">
        <w:t xml:space="preserve"> 2007, roč. 55, č. 9, s. 17-20.</w:t>
      </w:r>
    </w:p>
  </w:footnote>
  <w:footnote w:id="35">
    <w:p w:rsidR="004E2D0F" w:rsidRDefault="004E2D0F" w:rsidP="002B2A85">
      <w:pPr>
        <w:pStyle w:val="Textpoznpodarou"/>
      </w:pPr>
      <w:r>
        <w:rPr>
          <w:rStyle w:val="Znakapoznpodarou"/>
        </w:rPr>
        <w:footnoteRef/>
      </w:r>
      <w:r>
        <w:t xml:space="preserve"> § 170 odst. 2 ZP z roku 1965 ve znění k 31. 12. 2006: „Zaměstnavatel je povinen soustavně kontrolovat, zda zaměstnanci plní své pracovní úkoly tak, aby nedocházelo ke škodám.“</w:t>
      </w:r>
    </w:p>
  </w:footnote>
  <w:footnote w:id="36">
    <w:p w:rsidR="004E2D0F" w:rsidRPr="008F3B88" w:rsidRDefault="004E2D0F" w:rsidP="002B2A85">
      <w:pPr>
        <w:pStyle w:val="Textpoznpodarou"/>
      </w:pPr>
      <w:r>
        <w:rPr>
          <w:rStyle w:val="Znakapoznpodarou"/>
        </w:rPr>
        <w:footnoteRef/>
      </w:r>
      <w:r>
        <w:t xml:space="preserve"> </w:t>
      </w:r>
      <w:r w:rsidRPr="008F3B88">
        <w:rPr>
          <w:rFonts w:eastAsia="Calibri"/>
        </w:rPr>
        <w:t xml:space="preserve">ŠVESTKA, Jiří a kol. </w:t>
      </w:r>
      <w:r w:rsidRPr="008F3B88">
        <w:rPr>
          <w:rFonts w:eastAsia="Calibri"/>
          <w:i/>
        </w:rPr>
        <w:t xml:space="preserve">Občanský zákoník I. § 1 až 459. Komentář. </w:t>
      </w:r>
      <w:r w:rsidRPr="008F3B88">
        <w:rPr>
          <w:rFonts w:eastAsia="Calibri"/>
        </w:rPr>
        <w:t>2. vydání. Praha: C.H. Beck, 2009. 1202 s.</w:t>
      </w:r>
    </w:p>
  </w:footnote>
  <w:footnote w:id="37">
    <w:p w:rsidR="004E2D0F" w:rsidRPr="008F3B88" w:rsidRDefault="004E2D0F" w:rsidP="002B2A85">
      <w:pPr>
        <w:pStyle w:val="Textpoznpodarou"/>
      </w:pPr>
      <w:r w:rsidRPr="008F3B88">
        <w:rPr>
          <w:rStyle w:val="Znakapoznpodarou"/>
        </w:rPr>
        <w:footnoteRef/>
      </w:r>
      <w:r w:rsidRPr="008F3B88">
        <w:t xml:space="preserve"> KNAPPOVÁ, Marta a kol. </w:t>
      </w:r>
      <w:r w:rsidRPr="008F3B88">
        <w:rPr>
          <w:i/>
        </w:rPr>
        <w:t>Občanské právo hmotné 2</w:t>
      </w:r>
      <w:r w:rsidRPr="008F3B88">
        <w:t xml:space="preserve">. 4. vydání. Praha: ASPI, 2005. </w:t>
      </w:r>
      <w:r>
        <w:t>s. 416 a násl.</w:t>
      </w:r>
    </w:p>
  </w:footnote>
  <w:footnote w:id="38">
    <w:p w:rsidR="004E2D0F" w:rsidRDefault="004E2D0F" w:rsidP="002B2A85">
      <w:pPr>
        <w:pStyle w:val="Textpoznpodarou"/>
      </w:pPr>
      <w:r>
        <w:rPr>
          <w:rStyle w:val="Znakapoznpodarou"/>
        </w:rPr>
        <w:footnoteRef/>
      </w:r>
      <w:r>
        <w:t xml:space="preserve"> </w:t>
      </w:r>
      <w:r w:rsidRPr="003A2081">
        <w:t>ELIÁŠ</w:t>
      </w:r>
      <w:r w:rsidRPr="00EE336D">
        <w:t xml:space="preserve">, Karel a kol. </w:t>
      </w:r>
      <w:r w:rsidRPr="00EE336D">
        <w:rPr>
          <w:i/>
        </w:rPr>
        <w:t>Občanský zákoník. Velký akademický komentář. 1. svazek.</w:t>
      </w:r>
      <w:r>
        <w:t xml:space="preserve"> Praha: Linde Praha, 2008. 790</w:t>
      </w:r>
      <w:r w:rsidRPr="00EE336D">
        <w:t>s</w:t>
      </w:r>
      <w:r>
        <w:t>.</w:t>
      </w:r>
    </w:p>
  </w:footnote>
  <w:footnote w:id="39">
    <w:p w:rsidR="004E2D0F" w:rsidRDefault="004E2D0F" w:rsidP="002361A6">
      <w:pPr>
        <w:pStyle w:val="Textpoznpodarou"/>
      </w:pPr>
      <w:r>
        <w:rPr>
          <w:rStyle w:val="Znakapoznpodarou"/>
        </w:rPr>
        <w:footnoteRef/>
      </w:r>
      <w:r>
        <w:t xml:space="preserve"> Rozsudek Nejvyššího soudu ČR ze dne 11. 10. 2006, sp. zn. 29 Odo 1166/2004.</w:t>
      </w:r>
    </w:p>
  </w:footnote>
  <w:footnote w:id="40">
    <w:p w:rsidR="004E2D0F" w:rsidRDefault="004E2D0F" w:rsidP="002B2A85">
      <w:pPr>
        <w:pStyle w:val="Textpoznpodarou"/>
      </w:pPr>
      <w:r>
        <w:rPr>
          <w:rStyle w:val="Znakapoznpodarou"/>
        </w:rPr>
        <w:footnoteRef/>
      </w:r>
      <w:r>
        <w:t xml:space="preserve"> </w:t>
      </w:r>
      <w:r w:rsidRPr="00EB3431">
        <w:t xml:space="preserve">ŠVESTKA, Jiří a kol. </w:t>
      </w:r>
      <w:r w:rsidRPr="00EB3431">
        <w:rPr>
          <w:i/>
        </w:rPr>
        <w:t xml:space="preserve">Občanský zákoník I. § 1 až 459. Komentář. </w:t>
      </w:r>
      <w:r w:rsidRPr="00EB3431">
        <w:t>2. vydá</w:t>
      </w:r>
      <w:r>
        <w:t>ní. Praha: C.H. Beck, 2009. 1198-1203</w:t>
      </w:r>
      <w:r w:rsidRPr="00EB3431">
        <w:t xml:space="preserve"> s.</w:t>
      </w:r>
    </w:p>
  </w:footnote>
  <w:footnote w:id="41">
    <w:p w:rsidR="004E2D0F" w:rsidRDefault="004E2D0F" w:rsidP="002B2A85">
      <w:pPr>
        <w:pStyle w:val="Textpoznpodarou"/>
      </w:pPr>
      <w:r>
        <w:rPr>
          <w:rStyle w:val="Znakapoznpodarou"/>
        </w:rPr>
        <w:footnoteRef/>
      </w:r>
      <w:r>
        <w:t xml:space="preserve"> POKORNÝ, Milan, HOCHMAN, Josef. </w:t>
      </w:r>
      <w:r w:rsidRPr="008A2255">
        <w:rPr>
          <w:i/>
        </w:rPr>
        <w:t>Odpovědnost za škodu v právu občanském a pracovním</w:t>
      </w:r>
      <w:r>
        <w:t>. 3. vydání. Praha: Linde Praha, 2008. 14 s.</w:t>
      </w:r>
    </w:p>
  </w:footnote>
  <w:footnote w:id="42">
    <w:p w:rsidR="004E2D0F" w:rsidRDefault="004E2D0F" w:rsidP="00C004A8">
      <w:pPr>
        <w:pStyle w:val="Textpoznpodarou"/>
      </w:pPr>
      <w:r>
        <w:rPr>
          <w:rStyle w:val="Znakapoznpodarou"/>
        </w:rPr>
        <w:footnoteRef/>
      </w:r>
      <w:r>
        <w:t xml:space="preserve"> </w:t>
      </w:r>
      <w:r w:rsidRPr="0052288C">
        <w:t xml:space="preserve">ŠVESTKA, Jiří a kol. </w:t>
      </w:r>
      <w:r w:rsidRPr="0052288C">
        <w:rPr>
          <w:i/>
        </w:rPr>
        <w:t xml:space="preserve">Občanský zákoník I. § 1 až 459. Komentář. </w:t>
      </w:r>
      <w:r w:rsidRPr="0052288C">
        <w:t>2. vydán</w:t>
      </w:r>
      <w:r>
        <w:t xml:space="preserve">í. Praha: C.H. Beck, 2009. 1200 – 1203 </w:t>
      </w:r>
      <w:r w:rsidRPr="0052288C">
        <w:t>s</w:t>
      </w:r>
      <w:r>
        <w:t>.</w:t>
      </w:r>
    </w:p>
  </w:footnote>
  <w:footnote w:id="43">
    <w:p w:rsidR="004E2D0F" w:rsidRPr="00321BFB" w:rsidRDefault="004E2D0F" w:rsidP="002B2A85">
      <w:pPr>
        <w:autoSpaceDE w:val="0"/>
        <w:autoSpaceDN w:val="0"/>
        <w:adjustRightInd w:val="0"/>
        <w:spacing w:after="0"/>
        <w:rPr>
          <w:rFonts w:ascii="Times New Roman" w:eastAsia="Calibri" w:hAnsi="Times New Roman" w:cs="Times New Roman"/>
          <w:sz w:val="20"/>
          <w:szCs w:val="20"/>
        </w:rPr>
      </w:pPr>
      <w:r w:rsidRPr="00253434">
        <w:rPr>
          <w:rStyle w:val="Znakapoznpodarou"/>
          <w:rFonts w:ascii="Calibri" w:eastAsia="Calibri" w:hAnsi="Calibri" w:cs="Times New Roman"/>
          <w:sz w:val="20"/>
          <w:szCs w:val="20"/>
        </w:rPr>
        <w:footnoteRef/>
      </w:r>
      <w:r w:rsidRPr="00253434">
        <w:rPr>
          <w:rFonts w:ascii="Calibri" w:eastAsia="Calibri" w:hAnsi="Calibri" w:cs="Times New Roman"/>
          <w:sz w:val="20"/>
          <w:szCs w:val="20"/>
        </w:rPr>
        <w:t xml:space="preserve"> </w:t>
      </w:r>
      <w:r w:rsidRPr="00321BFB">
        <w:rPr>
          <w:rFonts w:ascii="Times New Roman" w:eastAsia="Calibri" w:hAnsi="Times New Roman" w:cs="Times New Roman"/>
          <w:sz w:val="20"/>
          <w:szCs w:val="20"/>
        </w:rPr>
        <w:t>Rozsudek Nejvyššího soudu ČR ze dne 28. 2. 2003, sp. zn. 20 Cdo 1499/2000</w:t>
      </w:r>
      <w:r>
        <w:rPr>
          <w:rFonts w:ascii="Times New Roman" w:eastAsia="Calibri" w:hAnsi="Times New Roman" w:cs="Times New Roman"/>
          <w:sz w:val="20"/>
          <w:szCs w:val="20"/>
        </w:rPr>
        <w:t>.</w:t>
      </w:r>
    </w:p>
  </w:footnote>
  <w:footnote w:id="44">
    <w:p w:rsidR="004E2D0F" w:rsidRDefault="004E2D0F" w:rsidP="002B2A85">
      <w:pPr>
        <w:pStyle w:val="Textpoznpodarou"/>
      </w:pPr>
      <w:r>
        <w:rPr>
          <w:rStyle w:val="Znakapoznpodarou"/>
        </w:rPr>
        <w:footnoteRef/>
      </w:r>
      <w:r>
        <w:t xml:space="preserve"> </w:t>
      </w:r>
      <w:r w:rsidRPr="00EE336D">
        <w:t xml:space="preserve">SALAČ, Jaroslav. K otázce předpokladů odpovědnosti za škodu. </w:t>
      </w:r>
      <w:r w:rsidRPr="00EE336D">
        <w:rPr>
          <w:i/>
        </w:rPr>
        <w:t>Právní rozhledy</w:t>
      </w:r>
      <w:r>
        <w:t>, 2004, č. 18, s. 682</w:t>
      </w:r>
      <w:r w:rsidRPr="00EE336D">
        <w:t>.</w:t>
      </w:r>
    </w:p>
  </w:footnote>
  <w:footnote w:id="45">
    <w:p w:rsidR="004E2D0F" w:rsidRPr="00C87E78" w:rsidRDefault="004E2D0F" w:rsidP="002B2A85">
      <w:pPr>
        <w:autoSpaceDE w:val="0"/>
        <w:autoSpaceDN w:val="0"/>
        <w:adjustRightInd w:val="0"/>
        <w:spacing w:after="0" w:line="240" w:lineRule="auto"/>
        <w:rPr>
          <w:rFonts w:ascii="Times New Roman" w:eastAsia="Calibri" w:hAnsi="Times New Roman" w:cs="Times New Roman"/>
          <w:sz w:val="20"/>
          <w:szCs w:val="20"/>
        </w:rPr>
      </w:pPr>
      <w:r w:rsidRPr="00296B33">
        <w:rPr>
          <w:rStyle w:val="Znakapoznpodarou"/>
          <w:rFonts w:ascii="Calibri" w:eastAsia="Calibri" w:hAnsi="Calibri" w:cs="Times New Roman"/>
          <w:sz w:val="20"/>
          <w:szCs w:val="20"/>
        </w:rPr>
        <w:footnoteRef/>
      </w:r>
      <w:r w:rsidRPr="00296B33">
        <w:rPr>
          <w:rFonts w:ascii="Calibri" w:eastAsia="Calibri" w:hAnsi="Calibri" w:cs="Times New Roman"/>
          <w:sz w:val="20"/>
          <w:szCs w:val="20"/>
        </w:rPr>
        <w:t xml:space="preserve"> </w:t>
      </w:r>
      <w:r w:rsidRPr="00C87E78">
        <w:rPr>
          <w:rFonts w:ascii="Times New Roman" w:eastAsia="Calibri" w:hAnsi="Times New Roman" w:cs="Times New Roman"/>
          <w:sz w:val="20"/>
          <w:szCs w:val="20"/>
        </w:rPr>
        <w:t xml:space="preserve">K tomu KNAPPOVÁ, Marta a kol. </w:t>
      </w:r>
      <w:r w:rsidRPr="00C87E78">
        <w:rPr>
          <w:rFonts w:ascii="Times New Roman" w:eastAsia="Calibri" w:hAnsi="Times New Roman" w:cs="Times New Roman"/>
          <w:i/>
          <w:sz w:val="20"/>
          <w:szCs w:val="20"/>
        </w:rPr>
        <w:t>Občanské právo hmotné 2</w:t>
      </w:r>
      <w:r w:rsidRPr="00C87E78">
        <w:rPr>
          <w:rFonts w:ascii="Times New Roman" w:eastAsia="Calibri" w:hAnsi="Times New Roman" w:cs="Times New Roman"/>
          <w:sz w:val="20"/>
          <w:szCs w:val="20"/>
        </w:rPr>
        <w:t xml:space="preserve">. 4. vydání. Praha: ASPI, 2005. </w:t>
      </w:r>
      <w:r w:rsidRPr="00C87E78">
        <w:rPr>
          <w:rFonts w:ascii="Times New Roman" w:eastAsia="Calibri" w:hAnsi="Times New Roman" w:cs="Times New Roman"/>
          <w:i/>
          <w:sz w:val="20"/>
          <w:szCs w:val="20"/>
        </w:rPr>
        <w:t>425</w:t>
      </w:r>
      <w:r w:rsidRPr="00C87E78">
        <w:rPr>
          <w:rFonts w:ascii="Times New Roman" w:eastAsia="Calibri" w:hAnsi="Times New Roman" w:cs="Times New Roman"/>
          <w:sz w:val="20"/>
          <w:szCs w:val="20"/>
        </w:rPr>
        <w:t xml:space="preserve"> s. M. Knappová se vyjádřila, že protiprávnost úkonu spočívá v rozporu tohoto úkonu s objektivním právem jako jednotným celkem. Stejně tak J. Švestka je zastáncem názoru, že protiprávnost úkonu je v rozporu s objektivním právem. K tomu ŠVESTKA, Jiří a kol. </w:t>
      </w:r>
      <w:r w:rsidRPr="00C87E78">
        <w:rPr>
          <w:rFonts w:ascii="Times New Roman" w:eastAsia="Calibri" w:hAnsi="Times New Roman" w:cs="Times New Roman"/>
          <w:i/>
          <w:sz w:val="20"/>
          <w:szCs w:val="20"/>
        </w:rPr>
        <w:t xml:space="preserve">Občanský zákoník I. § 1 až 459. Komentář. </w:t>
      </w:r>
      <w:r w:rsidRPr="00C87E78">
        <w:rPr>
          <w:rFonts w:ascii="Times New Roman" w:eastAsia="Calibri" w:hAnsi="Times New Roman" w:cs="Times New Roman"/>
          <w:sz w:val="20"/>
          <w:szCs w:val="20"/>
        </w:rPr>
        <w:t>2. vydání. Praha: C.H. Beck, 2009. 1203 s.</w:t>
      </w:r>
    </w:p>
  </w:footnote>
  <w:footnote w:id="46">
    <w:p w:rsidR="004E2D0F" w:rsidRPr="00C87E78" w:rsidRDefault="004E2D0F" w:rsidP="002B2A85">
      <w:pPr>
        <w:autoSpaceDE w:val="0"/>
        <w:autoSpaceDN w:val="0"/>
        <w:adjustRightInd w:val="0"/>
        <w:spacing w:after="0" w:line="240" w:lineRule="auto"/>
        <w:jc w:val="both"/>
        <w:rPr>
          <w:rFonts w:ascii="Times New Roman" w:eastAsia="Calibri" w:hAnsi="Times New Roman" w:cs="Times New Roman"/>
          <w:sz w:val="20"/>
          <w:szCs w:val="20"/>
        </w:rPr>
      </w:pPr>
      <w:r w:rsidRPr="00C87E78">
        <w:rPr>
          <w:rStyle w:val="Znakapoznpodarou"/>
          <w:rFonts w:ascii="Times New Roman" w:eastAsia="Calibri" w:hAnsi="Times New Roman" w:cs="Times New Roman"/>
          <w:sz w:val="20"/>
          <w:szCs w:val="20"/>
        </w:rPr>
        <w:footnoteRef/>
      </w:r>
      <w:r w:rsidRPr="00C87E78">
        <w:rPr>
          <w:rFonts w:ascii="Times New Roman" w:eastAsia="Calibri" w:hAnsi="Times New Roman" w:cs="Times New Roman"/>
          <w:sz w:val="20"/>
          <w:szCs w:val="20"/>
        </w:rPr>
        <w:t xml:space="preserve"> ELIÁŠ, Karel a kol. </w:t>
      </w:r>
      <w:r w:rsidRPr="00C87E78">
        <w:rPr>
          <w:rFonts w:ascii="Times New Roman" w:eastAsia="Calibri" w:hAnsi="Times New Roman" w:cs="Times New Roman"/>
          <w:i/>
          <w:sz w:val="20"/>
          <w:szCs w:val="20"/>
        </w:rPr>
        <w:t>Občanský zákoník. Velký akademický komentář. 1. svazek.</w:t>
      </w:r>
      <w:r w:rsidRPr="00C87E78">
        <w:rPr>
          <w:rFonts w:ascii="Times New Roman" w:eastAsia="Calibri" w:hAnsi="Times New Roman" w:cs="Times New Roman"/>
          <w:sz w:val="20"/>
          <w:szCs w:val="20"/>
        </w:rPr>
        <w:t xml:space="preserve"> Praha: Linde Praha, 2008. 794 - 795s.</w:t>
      </w:r>
    </w:p>
  </w:footnote>
  <w:footnote w:id="47">
    <w:p w:rsidR="004E2D0F" w:rsidRDefault="004E2D0F" w:rsidP="002B2A85">
      <w:pPr>
        <w:pStyle w:val="Textpoznpodarou"/>
      </w:pPr>
      <w:r>
        <w:rPr>
          <w:rStyle w:val="Znakapoznpodarou"/>
        </w:rPr>
        <w:footnoteRef/>
      </w:r>
      <w:r>
        <w:t xml:space="preserve"> Rozsudek </w:t>
      </w:r>
      <w:r w:rsidRPr="009C5093">
        <w:t>Nejvyššího soudu ČR ze dne 25. 7. 2001</w:t>
      </w:r>
      <w:r>
        <w:t xml:space="preserve">, </w:t>
      </w:r>
      <w:r w:rsidRPr="009C5093">
        <w:t>sp. zn. 25 Cdo 2264/2000</w:t>
      </w:r>
      <w:r>
        <w:t>.</w:t>
      </w:r>
    </w:p>
  </w:footnote>
  <w:footnote w:id="48">
    <w:p w:rsidR="004E2D0F" w:rsidRDefault="004E2D0F" w:rsidP="002B2A85">
      <w:pPr>
        <w:pStyle w:val="Textpoznpodarou"/>
      </w:pPr>
      <w:r>
        <w:rPr>
          <w:rStyle w:val="Znakapoznpodarou"/>
        </w:rPr>
        <w:footnoteRef/>
      </w:r>
      <w:r>
        <w:t xml:space="preserve"> POKORNÝ, Milan, HOCHMAN, Josef. </w:t>
      </w:r>
      <w:r w:rsidRPr="008A2255">
        <w:rPr>
          <w:i/>
        </w:rPr>
        <w:t>Odpovědnost za škodu v právu občanském a pracovním</w:t>
      </w:r>
      <w:r>
        <w:t>. 3. vydání. Praha: Linde Praha, 2008. s. 17 a násl.</w:t>
      </w:r>
    </w:p>
  </w:footnote>
  <w:footnote w:id="49">
    <w:p w:rsidR="004E2D0F" w:rsidRDefault="004E2D0F" w:rsidP="002B2A85">
      <w:pPr>
        <w:pStyle w:val="Textpoznpodarou"/>
      </w:pPr>
      <w:r>
        <w:rPr>
          <w:rStyle w:val="Znakapoznpodarou"/>
        </w:rPr>
        <w:footnoteRef/>
      </w:r>
      <w:r>
        <w:t xml:space="preserve"> </w:t>
      </w:r>
      <w:r w:rsidRPr="00EE336D">
        <w:t>FIALA, Josef a kol</w:t>
      </w:r>
      <w:r w:rsidRPr="00EE336D">
        <w:rPr>
          <w:i/>
        </w:rPr>
        <w:t>. Občanský zákoník. Komentář. I. díl</w:t>
      </w:r>
      <w:r w:rsidRPr="00EE336D">
        <w:t>. Pra</w:t>
      </w:r>
      <w:r>
        <w:t>ha: Wolters Kluwer ČR, 2009. 669</w:t>
      </w:r>
      <w:r w:rsidRPr="00EE336D">
        <w:t xml:space="preserve"> s.</w:t>
      </w:r>
    </w:p>
  </w:footnote>
  <w:footnote w:id="50">
    <w:p w:rsidR="004E2D0F" w:rsidRDefault="004E2D0F" w:rsidP="002B2A85">
      <w:pPr>
        <w:pStyle w:val="Textpoznpodarou"/>
      </w:pPr>
      <w:r>
        <w:rPr>
          <w:rStyle w:val="Znakapoznpodarou"/>
        </w:rPr>
        <w:footnoteRef/>
      </w:r>
      <w:r>
        <w:t xml:space="preserve"> Rozsudek </w:t>
      </w:r>
      <w:r w:rsidRPr="0070146A">
        <w:t>Nejvyššího soudu ČR</w:t>
      </w:r>
      <w:r>
        <w:t xml:space="preserve"> </w:t>
      </w:r>
      <w:r w:rsidRPr="0070146A">
        <w:t>ze dne 27. 9. 1990</w:t>
      </w:r>
      <w:r>
        <w:t>,</w:t>
      </w:r>
      <w:r w:rsidRPr="0070146A">
        <w:t xml:space="preserve"> sp. zn. 1 Cz 59/90</w:t>
      </w:r>
      <w:r>
        <w:t>.</w:t>
      </w:r>
    </w:p>
  </w:footnote>
  <w:footnote w:id="51">
    <w:p w:rsidR="004E2D0F" w:rsidRPr="00C07690" w:rsidRDefault="004E2D0F" w:rsidP="002B2A85">
      <w:pPr>
        <w:pStyle w:val="Textpoznpodarou"/>
      </w:pPr>
      <w:r>
        <w:rPr>
          <w:rStyle w:val="Znakapoznpodarou"/>
        </w:rPr>
        <w:footnoteRef/>
      </w:r>
      <w:r>
        <w:t xml:space="preserve"> </w:t>
      </w:r>
      <w:r w:rsidRPr="00EE336D">
        <w:t>KNAPPOVÁ, Marta</w:t>
      </w:r>
      <w:r>
        <w:t xml:space="preserve"> a kol. </w:t>
      </w:r>
      <w:r w:rsidRPr="00341ECE">
        <w:rPr>
          <w:i/>
        </w:rPr>
        <w:t xml:space="preserve">Občanské právo hmotné </w:t>
      </w:r>
      <w:r>
        <w:rPr>
          <w:i/>
        </w:rPr>
        <w:t>2</w:t>
      </w:r>
      <w:r w:rsidRPr="00C07690">
        <w:t>. 4. vydání. Praha: ASPI, 2005. 450 s.</w:t>
      </w:r>
    </w:p>
  </w:footnote>
  <w:footnote w:id="52">
    <w:p w:rsidR="004E2D0F" w:rsidRDefault="004E2D0F" w:rsidP="002B2A85">
      <w:pPr>
        <w:pStyle w:val="Textpoznpodarou"/>
      </w:pPr>
      <w:r>
        <w:rPr>
          <w:rStyle w:val="Znakapoznpodarou"/>
        </w:rPr>
        <w:footnoteRef/>
      </w:r>
      <w:r>
        <w:t xml:space="preserve"> Rozsudek</w:t>
      </w:r>
      <w:r w:rsidRPr="00EE23B8">
        <w:t xml:space="preserve"> Nejvyššího soudu ČR</w:t>
      </w:r>
      <w:r>
        <w:t xml:space="preserve"> </w:t>
      </w:r>
      <w:r w:rsidRPr="00EE23B8">
        <w:t>ze dne 30. 11. 1976</w:t>
      </w:r>
      <w:r>
        <w:t xml:space="preserve">, </w:t>
      </w:r>
      <w:r w:rsidRPr="00EE23B8">
        <w:t>sp. zn. 2 Cz 36/76</w:t>
      </w:r>
      <w:r>
        <w:t>.</w:t>
      </w:r>
    </w:p>
  </w:footnote>
  <w:footnote w:id="53">
    <w:p w:rsidR="004E2D0F" w:rsidRDefault="004E2D0F" w:rsidP="002B2A85">
      <w:pPr>
        <w:pStyle w:val="Textpoznpodarou"/>
      </w:pPr>
      <w:r>
        <w:rPr>
          <w:rStyle w:val="Znakapoznpodarou"/>
        </w:rPr>
        <w:footnoteRef/>
      </w:r>
      <w:r>
        <w:t xml:space="preserve"> Rozsudek </w:t>
      </w:r>
      <w:r w:rsidRPr="0070146A">
        <w:t>Nejvyššího soudu ČR</w:t>
      </w:r>
      <w:r>
        <w:t xml:space="preserve"> </w:t>
      </w:r>
      <w:r w:rsidRPr="0070146A">
        <w:t>ze dne 27. 9. 1990</w:t>
      </w:r>
      <w:r>
        <w:t>,</w:t>
      </w:r>
      <w:r w:rsidRPr="0070146A">
        <w:t xml:space="preserve"> sp. zn. 1 Cz 59/90</w:t>
      </w:r>
      <w:r>
        <w:t>.</w:t>
      </w:r>
    </w:p>
  </w:footnote>
  <w:footnote w:id="54">
    <w:p w:rsidR="004E2D0F" w:rsidRDefault="004E2D0F" w:rsidP="002B2A85">
      <w:pPr>
        <w:pStyle w:val="Textpoznpodarou"/>
      </w:pPr>
      <w:r>
        <w:rPr>
          <w:rStyle w:val="Znakapoznpodarou"/>
        </w:rPr>
        <w:footnoteRef/>
      </w:r>
      <w:r>
        <w:t xml:space="preserve"> </w:t>
      </w:r>
      <w:r w:rsidRPr="0052288C">
        <w:t xml:space="preserve">ŠVESTKA, Jiří a kol. </w:t>
      </w:r>
      <w:r w:rsidRPr="0052288C">
        <w:rPr>
          <w:i/>
        </w:rPr>
        <w:t xml:space="preserve">Občanský zákoník I. § 1 až 459. Komentář. </w:t>
      </w:r>
      <w:r w:rsidRPr="0052288C">
        <w:t>2. vydá</w:t>
      </w:r>
      <w:r>
        <w:t>ní. Praha: C.H. Beck, 2009. 1206</w:t>
      </w:r>
      <w:r w:rsidRPr="0052288C">
        <w:t xml:space="preserve"> s</w:t>
      </w:r>
      <w:r>
        <w:t>.</w:t>
      </w:r>
    </w:p>
  </w:footnote>
  <w:footnote w:id="55">
    <w:p w:rsidR="004E2D0F" w:rsidRDefault="004E2D0F" w:rsidP="002B2A85">
      <w:pPr>
        <w:pStyle w:val="Textpoznpodarou"/>
      </w:pPr>
      <w:r>
        <w:rPr>
          <w:rStyle w:val="Znakapoznpodarou"/>
        </w:rPr>
        <w:footnoteRef/>
      </w:r>
      <w:r>
        <w:t xml:space="preserve"> </w:t>
      </w:r>
      <w:r w:rsidRPr="00EE336D">
        <w:t>FIALA, Josef a kol</w:t>
      </w:r>
      <w:r w:rsidRPr="00EE336D">
        <w:rPr>
          <w:i/>
        </w:rPr>
        <w:t>. Občanský zákoník. Komentář. I. díl</w:t>
      </w:r>
      <w:r w:rsidRPr="00EE336D">
        <w:t>. Pra</w:t>
      </w:r>
      <w:r>
        <w:t>ha: Wolters Kluwer ČR, 2009. 672</w:t>
      </w:r>
      <w:r w:rsidRPr="00EE336D">
        <w:t xml:space="preserve"> s.</w:t>
      </w:r>
    </w:p>
  </w:footnote>
  <w:footnote w:id="56">
    <w:p w:rsidR="004E2D0F" w:rsidRPr="0043358A" w:rsidRDefault="004E2D0F" w:rsidP="00BF6A95">
      <w:pPr>
        <w:pStyle w:val="Textpoznpodarou"/>
      </w:pPr>
      <w:r w:rsidRPr="0043358A">
        <w:rPr>
          <w:rStyle w:val="Znakapoznpodarou"/>
        </w:rPr>
        <w:footnoteRef/>
      </w:r>
      <w:r w:rsidRPr="0043358A">
        <w:t xml:space="preserve"> Rozsudek Nejvyššího soudu ČR ze dne 24. 5. 2001, sp. zn. 25 Cdo 1946/2000.</w:t>
      </w:r>
    </w:p>
  </w:footnote>
  <w:footnote w:id="57">
    <w:p w:rsidR="004E2D0F" w:rsidRPr="0043358A" w:rsidRDefault="004E2D0F" w:rsidP="00BF6A95">
      <w:pPr>
        <w:pStyle w:val="Textpoznpodarou"/>
      </w:pPr>
      <w:r w:rsidRPr="0043358A">
        <w:rPr>
          <w:rStyle w:val="Znakapoznpodarou"/>
        </w:rPr>
        <w:footnoteRef/>
      </w:r>
      <w:r w:rsidRPr="0043358A">
        <w:t xml:space="preserve"> Rozsudek Nejvyššího soudu ČR ze dne 20. 3. 2008, sp. zn. 25 Cdo 1437/2006.</w:t>
      </w:r>
    </w:p>
  </w:footnote>
  <w:footnote w:id="58">
    <w:p w:rsidR="004E2D0F" w:rsidRDefault="004E2D0F" w:rsidP="00BF6A95">
      <w:pPr>
        <w:pStyle w:val="Textpoznpodarou"/>
      </w:pPr>
      <w:r>
        <w:rPr>
          <w:rStyle w:val="Znakapoznpodarou"/>
        </w:rPr>
        <w:footnoteRef/>
      </w:r>
      <w:r>
        <w:t xml:space="preserve"> MIKULCOVÁ, Lenka. Odpovědnost za škodu způsobenou leasingovému nájemci předčasným ukončením leasingového vztahu pro totální zničení předmětu leasingu. </w:t>
      </w:r>
      <w:r w:rsidRPr="009119F3">
        <w:rPr>
          <w:i/>
        </w:rPr>
        <w:t>Právní rozhledy</w:t>
      </w:r>
      <w:r>
        <w:t>, 2008, č. 18, s. 669.</w:t>
      </w:r>
    </w:p>
  </w:footnote>
  <w:footnote w:id="59">
    <w:p w:rsidR="004E2D0F" w:rsidRDefault="004E2D0F" w:rsidP="002B2A85">
      <w:pPr>
        <w:pStyle w:val="Textpoznpodarou"/>
      </w:pPr>
      <w:r>
        <w:rPr>
          <w:rStyle w:val="Znakapoznpodarou"/>
        </w:rPr>
        <w:footnoteRef/>
      </w:r>
      <w:r>
        <w:t xml:space="preserve"> Usnesení Nejvyššího soudu ČR ze dne 25. 7. 2006, sp. zn. 25 Cdo 1159/2005.</w:t>
      </w:r>
    </w:p>
  </w:footnote>
  <w:footnote w:id="60">
    <w:p w:rsidR="004E2D0F" w:rsidRDefault="004E2D0F" w:rsidP="002B2A85">
      <w:pPr>
        <w:pStyle w:val="Textpoznpodarou"/>
      </w:pPr>
      <w:r>
        <w:rPr>
          <w:rStyle w:val="Znakapoznpodarou"/>
        </w:rPr>
        <w:footnoteRef/>
      </w:r>
      <w:r>
        <w:t xml:space="preserve"> </w:t>
      </w:r>
      <w:r w:rsidRPr="0052288C">
        <w:t xml:space="preserve">ŠVESTKA, Jiří a kol. </w:t>
      </w:r>
      <w:r w:rsidRPr="0052288C">
        <w:rPr>
          <w:i/>
        </w:rPr>
        <w:t xml:space="preserve">Občanský zákoník I. § 1 až 459. Komentář. </w:t>
      </w:r>
      <w:r w:rsidRPr="0052288C">
        <w:t>2. vydá</w:t>
      </w:r>
      <w:r>
        <w:t>ní. Praha: C.H. Beck, 2009. 1208</w:t>
      </w:r>
      <w:r w:rsidRPr="0052288C">
        <w:t xml:space="preserve"> s</w:t>
      </w:r>
      <w:r>
        <w:t>.</w:t>
      </w:r>
    </w:p>
  </w:footnote>
  <w:footnote w:id="61">
    <w:p w:rsidR="004E2D0F" w:rsidRDefault="004E2D0F" w:rsidP="002B2A85">
      <w:pPr>
        <w:pStyle w:val="Textpoznpodarou"/>
      </w:pPr>
      <w:r>
        <w:rPr>
          <w:rStyle w:val="Znakapoznpodarou"/>
        </w:rPr>
        <w:footnoteRef/>
      </w:r>
      <w:r>
        <w:t xml:space="preserve"> </w:t>
      </w:r>
      <w:r w:rsidRPr="00EE336D">
        <w:t>KNAPPOVÁ, Marta</w:t>
      </w:r>
      <w:r>
        <w:t xml:space="preserve"> a kol. </w:t>
      </w:r>
      <w:r w:rsidRPr="00341ECE">
        <w:rPr>
          <w:i/>
        </w:rPr>
        <w:t xml:space="preserve">Občanské právo hmotné </w:t>
      </w:r>
      <w:r>
        <w:rPr>
          <w:i/>
        </w:rPr>
        <w:t>2</w:t>
      </w:r>
      <w:r>
        <w:t xml:space="preserve">. </w:t>
      </w:r>
      <w:r w:rsidRPr="00073D6C">
        <w:t xml:space="preserve">4. vydání. Praha: ASPI, 2005. </w:t>
      </w:r>
      <w:r>
        <w:t>454</w:t>
      </w:r>
      <w:r w:rsidRPr="00073D6C">
        <w:t>s</w:t>
      </w:r>
      <w:r>
        <w:t>.</w:t>
      </w:r>
    </w:p>
  </w:footnote>
  <w:footnote w:id="62">
    <w:p w:rsidR="004E2D0F" w:rsidRDefault="004E2D0F" w:rsidP="002B2A85">
      <w:pPr>
        <w:pStyle w:val="Textpoznpodarou"/>
      </w:pPr>
      <w:r>
        <w:rPr>
          <w:rStyle w:val="Znakapoznpodarou"/>
        </w:rPr>
        <w:footnoteRef/>
      </w:r>
      <w:r>
        <w:t xml:space="preserve"> Rozsudek Okresního soudu v Blansku ze dne 26.10.2010, sp.zn. 77 C 353/2009.</w:t>
      </w:r>
    </w:p>
  </w:footnote>
  <w:footnote w:id="63">
    <w:p w:rsidR="004E2D0F" w:rsidRDefault="004E2D0F" w:rsidP="002B2A85">
      <w:pPr>
        <w:pStyle w:val="Textpoznpodarou"/>
      </w:pPr>
      <w:r>
        <w:rPr>
          <w:rStyle w:val="Znakapoznpodarou"/>
        </w:rPr>
        <w:footnoteRef/>
      </w:r>
      <w:r>
        <w:t xml:space="preserve"> KRÁLÍK, Michal. K absenci zavinění jako důvodu zproštění se odpovědnosti za škodu způsobenou sportovním úrazem během fotbalového utkání. K přípustnému sportovnímu riziku ve fotbalu. </w:t>
      </w:r>
      <w:r w:rsidRPr="00CB512A">
        <w:rPr>
          <w:i/>
        </w:rPr>
        <w:t>Soudní rozhledy</w:t>
      </w:r>
      <w:r>
        <w:t>, 2011, roč. 17, č. 5, s. 171-173.</w:t>
      </w:r>
    </w:p>
  </w:footnote>
  <w:footnote w:id="64">
    <w:p w:rsidR="004E2D0F" w:rsidRDefault="004E2D0F" w:rsidP="002361A6">
      <w:pPr>
        <w:pStyle w:val="Textpoznpodarou"/>
      </w:pPr>
      <w:r>
        <w:rPr>
          <w:rStyle w:val="Znakapoznpodarou"/>
        </w:rPr>
        <w:footnoteRef/>
      </w:r>
      <w:r>
        <w:t xml:space="preserve"> Rozsudek Nejvyššího soudu ČR ze dne 29. 5. 2008, sp. zn. 25 Cdo 2600/2007.</w:t>
      </w:r>
    </w:p>
  </w:footnote>
  <w:footnote w:id="65">
    <w:p w:rsidR="004E2D0F" w:rsidRDefault="004E2D0F" w:rsidP="002B2A85">
      <w:pPr>
        <w:pStyle w:val="Textpoznpodarou"/>
      </w:pPr>
      <w:r>
        <w:rPr>
          <w:rStyle w:val="Znakapoznpodarou"/>
        </w:rPr>
        <w:footnoteRef/>
      </w:r>
      <w:r>
        <w:t xml:space="preserve"> </w:t>
      </w:r>
      <w:r w:rsidRPr="00EE336D">
        <w:t>KNAPPOVÁ, Marta</w:t>
      </w:r>
      <w:r>
        <w:t xml:space="preserve"> a kol. </w:t>
      </w:r>
      <w:r w:rsidRPr="00341ECE">
        <w:rPr>
          <w:i/>
        </w:rPr>
        <w:t xml:space="preserve">Občanské právo hmotné </w:t>
      </w:r>
      <w:r>
        <w:rPr>
          <w:i/>
        </w:rPr>
        <w:t>2</w:t>
      </w:r>
      <w:r>
        <w:t xml:space="preserve">. </w:t>
      </w:r>
      <w:r w:rsidRPr="00073D6C">
        <w:t xml:space="preserve">4. vydání. Praha: ASPI, 2005. </w:t>
      </w:r>
      <w:r>
        <w:t>500</w:t>
      </w:r>
      <w:r w:rsidRPr="00073D6C">
        <w:t xml:space="preserve"> s</w:t>
      </w:r>
      <w:r>
        <w:t>.</w:t>
      </w:r>
    </w:p>
  </w:footnote>
  <w:footnote w:id="66">
    <w:p w:rsidR="004E2D0F" w:rsidRDefault="004E2D0F" w:rsidP="002B2A85">
      <w:pPr>
        <w:pStyle w:val="Textpoznpodarou"/>
      </w:pPr>
      <w:r>
        <w:rPr>
          <w:rStyle w:val="Znakapoznpodarou"/>
        </w:rPr>
        <w:footnoteRef/>
      </w:r>
      <w:r>
        <w:t xml:space="preserve"> </w:t>
      </w:r>
      <w:r w:rsidRPr="00EE336D">
        <w:t>FIALA, Josef a kol</w:t>
      </w:r>
      <w:r w:rsidRPr="00EE336D">
        <w:rPr>
          <w:i/>
        </w:rPr>
        <w:t>. Občanský zákoník. Komentář. I. díl</w:t>
      </w:r>
      <w:r w:rsidRPr="00EE336D">
        <w:t>. Pra</w:t>
      </w:r>
      <w:r>
        <w:t>ha: Wolters Kluwer ČR, 2009. 676</w:t>
      </w:r>
      <w:r w:rsidRPr="00EE336D">
        <w:t xml:space="preserve"> s.</w:t>
      </w:r>
    </w:p>
  </w:footnote>
  <w:footnote w:id="67">
    <w:p w:rsidR="004E2D0F" w:rsidRPr="004D139A" w:rsidRDefault="004E2D0F" w:rsidP="002B2A85">
      <w:pPr>
        <w:pStyle w:val="Textpoznpodarou"/>
      </w:pPr>
      <w:r>
        <w:rPr>
          <w:rStyle w:val="Znakapoznpodarou"/>
        </w:rPr>
        <w:footnoteRef/>
      </w:r>
      <w:r>
        <w:t xml:space="preserve"> </w:t>
      </w:r>
      <w:r w:rsidRPr="004D139A">
        <w:t>Usnesení Nejvyššího soudu ČR ze dne 31. 8. 2005, sp. zn. 25 Cdo 482/2005</w:t>
      </w:r>
      <w:r>
        <w:t>.</w:t>
      </w:r>
    </w:p>
  </w:footnote>
  <w:footnote w:id="68">
    <w:p w:rsidR="004E2D0F" w:rsidRDefault="004E2D0F" w:rsidP="002B2A85">
      <w:pPr>
        <w:pStyle w:val="Textpoznpodarou"/>
      </w:pPr>
      <w:r>
        <w:rPr>
          <w:rStyle w:val="Znakapoznpodarou"/>
        </w:rPr>
        <w:footnoteRef/>
      </w:r>
      <w:r>
        <w:t xml:space="preserve"> Rozsudek </w:t>
      </w:r>
      <w:r w:rsidRPr="00401113">
        <w:t>Nejvyššího soudu ČR</w:t>
      </w:r>
      <w:r>
        <w:t xml:space="preserve"> </w:t>
      </w:r>
      <w:r w:rsidRPr="00401113">
        <w:t>ze dne 25. 9. 2007</w:t>
      </w:r>
      <w:r>
        <w:t>,</w:t>
      </w:r>
      <w:r w:rsidRPr="00401113">
        <w:t xml:space="preserve"> sp. zn. 25 Cdo 2269/2006</w:t>
      </w:r>
      <w:r>
        <w:t>.</w:t>
      </w:r>
    </w:p>
  </w:footnote>
  <w:footnote w:id="69">
    <w:p w:rsidR="004E2D0F" w:rsidRDefault="004E2D0F" w:rsidP="002B2A85">
      <w:pPr>
        <w:pStyle w:val="Textpoznpodarou"/>
      </w:pPr>
      <w:r>
        <w:rPr>
          <w:rStyle w:val="Znakapoznpodarou"/>
        </w:rPr>
        <w:footnoteRef/>
      </w:r>
      <w:r>
        <w:t xml:space="preserve"> Rozsudek </w:t>
      </w:r>
      <w:r w:rsidRPr="005811B0">
        <w:t>Nejvyššího soudu ČR</w:t>
      </w:r>
      <w:r>
        <w:t xml:space="preserve"> </w:t>
      </w:r>
      <w:r w:rsidRPr="005811B0">
        <w:t>ze dne 13. 12. 2005</w:t>
      </w:r>
      <w:r>
        <w:t xml:space="preserve">, </w:t>
      </w:r>
      <w:r w:rsidRPr="005811B0">
        <w:t xml:space="preserve">sp. zn. </w:t>
      </w:r>
      <w:r w:rsidRPr="001975D0">
        <w:t>25 Cdo 2777/2004</w:t>
      </w:r>
      <w:r>
        <w:t>.</w:t>
      </w:r>
    </w:p>
  </w:footnote>
  <w:footnote w:id="70">
    <w:p w:rsidR="004E2D0F" w:rsidRDefault="004E2D0F" w:rsidP="002B2A85">
      <w:pPr>
        <w:pStyle w:val="Textpoznpodarou"/>
      </w:pPr>
      <w:r>
        <w:rPr>
          <w:rStyle w:val="Znakapoznpodarou"/>
        </w:rPr>
        <w:footnoteRef/>
      </w:r>
      <w:r>
        <w:t xml:space="preserve"> VLASÁK, Michal. Náhrada škody způsobené provozní činností – nad jedním rozhodnutím. </w:t>
      </w:r>
      <w:r w:rsidRPr="00CB512A">
        <w:rPr>
          <w:i/>
        </w:rPr>
        <w:t>Soudní rozhledy</w:t>
      </w:r>
      <w:r>
        <w:t>, 2008, roč. 14, č. 6, s. 201-207.</w:t>
      </w:r>
    </w:p>
  </w:footnote>
  <w:footnote w:id="71">
    <w:p w:rsidR="004E2D0F" w:rsidRDefault="004E2D0F" w:rsidP="002B2A85">
      <w:pPr>
        <w:pStyle w:val="Textpoznpodarou"/>
      </w:pPr>
      <w:r>
        <w:rPr>
          <w:rStyle w:val="Znakapoznpodarou"/>
        </w:rPr>
        <w:footnoteRef/>
      </w:r>
      <w:r>
        <w:t xml:space="preserve"> Rozsudek Nejvyššího soudu ČR ze dne 22.11.2000, sp. zn. 25 Cdo 1695/98.</w:t>
      </w:r>
    </w:p>
  </w:footnote>
  <w:footnote w:id="72">
    <w:p w:rsidR="004E2D0F" w:rsidRDefault="004E2D0F" w:rsidP="002B2A85">
      <w:pPr>
        <w:pStyle w:val="Textpoznpodarou"/>
      </w:pPr>
      <w:r>
        <w:rPr>
          <w:rStyle w:val="Znakapoznpodarou"/>
        </w:rPr>
        <w:footnoteRef/>
      </w:r>
      <w:r>
        <w:t xml:space="preserve"> </w:t>
      </w:r>
      <w:r w:rsidRPr="00EE336D">
        <w:t>KNAPPOVÁ, Marta</w:t>
      </w:r>
      <w:r>
        <w:t xml:space="preserve"> a kol. </w:t>
      </w:r>
      <w:r w:rsidRPr="00341ECE">
        <w:rPr>
          <w:i/>
        </w:rPr>
        <w:t xml:space="preserve">Občanské právo hmotné </w:t>
      </w:r>
      <w:r>
        <w:rPr>
          <w:i/>
        </w:rPr>
        <w:t>2</w:t>
      </w:r>
      <w:r>
        <w:t xml:space="preserve">. </w:t>
      </w:r>
      <w:r w:rsidRPr="00073D6C">
        <w:t xml:space="preserve">4. vydání. Praha: ASPI, 2005. </w:t>
      </w:r>
      <w:r>
        <w:t>505</w:t>
      </w:r>
      <w:r w:rsidRPr="00073D6C">
        <w:t xml:space="preserve"> s</w:t>
      </w:r>
      <w:r>
        <w:t>.</w:t>
      </w:r>
    </w:p>
  </w:footnote>
  <w:footnote w:id="73">
    <w:p w:rsidR="004E2D0F" w:rsidRDefault="004E2D0F" w:rsidP="002B2A85">
      <w:pPr>
        <w:pStyle w:val="Textpoznpodarou"/>
      </w:pPr>
      <w:r>
        <w:rPr>
          <w:rStyle w:val="Znakapoznpodarou"/>
        </w:rPr>
        <w:footnoteRef/>
      </w:r>
      <w:r>
        <w:t xml:space="preserve"> K tomu srov. Svoboda, Karel. Absolutní objektivní odpovědnost za škodu. Existuje vůbec? </w:t>
      </w:r>
      <w:r w:rsidRPr="008A2255">
        <w:rPr>
          <w:i/>
        </w:rPr>
        <w:t>Právní rozhledy</w:t>
      </w:r>
      <w:r>
        <w:t>, 2007, č. 23, s. 864-867.</w:t>
      </w:r>
    </w:p>
  </w:footnote>
  <w:footnote w:id="74">
    <w:p w:rsidR="004E2D0F" w:rsidRDefault="004E2D0F" w:rsidP="002B2A85">
      <w:pPr>
        <w:pStyle w:val="Textpoznpodarou"/>
      </w:pPr>
      <w:r>
        <w:rPr>
          <w:rStyle w:val="Znakapoznpodarou"/>
        </w:rPr>
        <w:footnoteRef/>
      </w:r>
      <w:r>
        <w:t xml:space="preserve"> </w:t>
      </w:r>
      <w:r w:rsidRPr="00EE336D">
        <w:t>KNAPPOVÁ, Marta</w:t>
      </w:r>
      <w:r>
        <w:t xml:space="preserve"> a kol. </w:t>
      </w:r>
      <w:r w:rsidRPr="00341ECE">
        <w:rPr>
          <w:i/>
        </w:rPr>
        <w:t xml:space="preserve">Občanské právo hmotné </w:t>
      </w:r>
      <w:r>
        <w:rPr>
          <w:i/>
        </w:rPr>
        <w:t>2</w:t>
      </w:r>
      <w:r>
        <w:t xml:space="preserve">. </w:t>
      </w:r>
      <w:r w:rsidRPr="00073D6C">
        <w:t xml:space="preserve">4. vydání. Praha: ASPI, 2005. </w:t>
      </w:r>
      <w:r>
        <w:t>508 s.</w:t>
      </w:r>
    </w:p>
  </w:footnote>
  <w:footnote w:id="75">
    <w:p w:rsidR="004E2D0F" w:rsidRPr="00825C86" w:rsidRDefault="004E2D0F" w:rsidP="00825C86">
      <w:pPr>
        <w:pStyle w:val="Textpoznpodarou"/>
      </w:pPr>
      <w:r>
        <w:rPr>
          <w:rStyle w:val="Znakapoznpodarou"/>
        </w:rPr>
        <w:footnoteRef/>
      </w:r>
      <w:r>
        <w:t xml:space="preserve"> </w:t>
      </w:r>
      <w:r w:rsidRPr="00825C86">
        <w:t>Rozsudek Nejvyššího soudu ČR ze dne 29. 7. 2009, sp. zn. 25 Cdo 2046/2007</w:t>
      </w:r>
      <w:r>
        <w:t>.</w:t>
      </w:r>
    </w:p>
  </w:footnote>
  <w:footnote w:id="76">
    <w:p w:rsidR="004E2D0F" w:rsidRPr="00825C86" w:rsidRDefault="004E2D0F" w:rsidP="00825C86">
      <w:pPr>
        <w:spacing w:after="0" w:line="240" w:lineRule="auto"/>
        <w:rPr>
          <w:rFonts w:ascii="Times New Roman" w:eastAsia="Times New Roman" w:hAnsi="Times New Roman" w:cs="Times New Roman"/>
          <w:sz w:val="20"/>
          <w:szCs w:val="20"/>
          <w:lang w:eastAsia="cs-CZ"/>
        </w:rPr>
      </w:pPr>
      <w:r>
        <w:rPr>
          <w:rStyle w:val="Znakapoznpodarou"/>
        </w:rPr>
        <w:footnoteRef/>
      </w:r>
      <w:r>
        <w:t xml:space="preserve"> </w:t>
      </w:r>
      <w:r w:rsidRPr="00825C86">
        <w:rPr>
          <w:rFonts w:ascii="Times New Roman" w:eastAsia="Times New Roman" w:hAnsi="Times New Roman" w:cs="Times New Roman"/>
          <w:sz w:val="20"/>
          <w:szCs w:val="20"/>
          <w:lang w:eastAsia="cs-CZ"/>
        </w:rPr>
        <w:t xml:space="preserve">DOLEŽAL, Tomáš. DOLEŽAL, Adam. Otázky úpravy právní odpovědnosti zdravotnických pracovníků – několik úvah k aktuálním tématům. </w:t>
      </w:r>
      <w:r w:rsidRPr="00825C86">
        <w:rPr>
          <w:rFonts w:ascii="Times New Roman" w:eastAsia="Times New Roman" w:hAnsi="Times New Roman" w:cs="Times New Roman"/>
          <w:i/>
          <w:sz w:val="20"/>
          <w:szCs w:val="20"/>
          <w:lang w:eastAsia="cs-CZ"/>
        </w:rPr>
        <w:t>Právní rozhledy</w:t>
      </w:r>
      <w:r w:rsidRPr="00825C86">
        <w:rPr>
          <w:rFonts w:ascii="Times New Roman" w:eastAsia="Times New Roman" w:hAnsi="Times New Roman" w:cs="Times New Roman"/>
          <w:sz w:val="20"/>
          <w:szCs w:val="20"/>
          <w:lang w:eastAsia="cs-CZ"/>
        </w:rPr>
        <w:t>, 2010, č. 12, s. 436.</w:t>
      </w:r>
    </w:p>
  </w:footnote>
  <w:footnote w:id="77">
    <w:p w:rsidR="004E2D0F" w:rsidRDefault="004E2D0F" w:rsidP="002B2A85">
      <w:pPr>
        <w:pStyle w:val="Textpoznpodarou"/>
      </w:pPr>
      <w:r>
        <w:rPr>
          <w:rStyle w:val="Znakapoznpodarou"/>
        </w:rPr>
        <w:footnoteRef/>
      </w:r>
      <w:r>
        <w:t xml:space="preserve"> </w:t>
      </w:r>
      <w:r w:rsidRPr="00EE336D">
        <w:t>KNAPPOVÁ, Marta</w:t>
      </w:r>
      <w:r>
        <w:t xml:space="preserve"> a kol. </w:t>
      </w:r>
      <w:r w:rsidRPr="00341ECE">
        <w:rPr>
          <w:i/>
        </w:rPr>
        <w:t xml:space="preserve">Občanské právo hmotné </w:t>
      </w:r>
      <w:r>
        <w:rPr>
          <w:i/>
        </w:rPr>
        <w:t>2</w:t>
      </w:r>
      <w:r>
        <w:t xml:space="preserve">. </w:t>
      </w:r>
      <w:r w:rsidRPr="00073D6C">
        <w:t xml:space="preserve">4. vydání. Praha: ASPI, 2005. </w:t>
      </w:r>
      <w:r>
        <w:t>517 s.</w:t>
      </w:r>
    </w:p>
  </w:footnote>
  <w:footnote w:id="78">
    <w:p w:rsidR="004E2D0F" w:rsidRDefault="004E2D0F" w:rsidP="002B2A85">
      <w:pPr>
        <w:pStyle w:val="Textpoznpodarou"/>
      </w:pPr>
      <w:r>
        <w:rPr>
          <w:rStyle w:val="Znakapoznpodarou"/>
        </w:rPr>
        <w:footnoteRef/>
      </w:r>
      <w:r>
        <w:t xml:space="preserve"> </w:t>
      </w:r>
      <w:r w:rsidRPr="00EE336D">
        <w:t>KNAPPOVÁ, Marta</w:t>
      </w:r>
      <w:r>
        <w:t xml:space="preserve"> a kol. </w:t>
      </w:r>
      <w:r w:rsidRPr="00341ECE">
        <w:rPr>
          <w:i/>
        </w:rPr>
        <w:t xml:space="preserve">Občanské právo hmotné </w:t>
      </w:r>
      <w:r>
        <w:rPr>
          <w:i/>
        </w:rPr>
        <w:t>2</w:t>
      </w:r>
      <w:r>
        <w:t xml:space="preserve">. </w:t>
      </w:r>
      <w:r w:rsidRPr="00073D6C">
        <w:t xml:space="preserve">4. vydání. Praha: ASPI, 2005. </w:t>
      </w:r>
      <w:r>
        <w:t>542 s.</w:t>
      </w:r>
    </w:p>
  </w:footnote>
  <w:footnote w:id="79">
    <w:p w:rsidR="004E2D0F" w:rsidRDefault="004E2D0F" w:rsidP="002B2A85">
      <w:pPr>
        <w:pStyle w:val="Textpoznpodarou"/>
      </w:pPr>
      <w:r>
        <w:rPr>
          <w:rStyle w:val="Znakapoznpodarou"/>
        </w:rPr>
        <w:footnoteRef/>
      </w:r>
      <w:r>
        <w:t xml:space="preserve"> Rozsudek Nejvyššího soudu ČR ze dne 29. 9. 2008, sp. zn. 30 Cdo 999/2007.</w:t>
      </w:r>
    </w:p>
  </w:footnote>
  <w:footnote w:id="80">
    <w:p w:rsidR="004E2D0F" w:rsidRDefault="004E2D0F" w:rsidP="002361A6">
      <w:pPr>
        <w:pStyle w:val="Textpoznpodarou"/>
      </w:pPr>
      <w:r>
        <w:rPr>
          <w:rStyle w:val="Znakapoznpodarou"/>
        </w:rPr>
        <w:footnoteRef/>
      </w:r>
      <w:r>
        <w:t xml:space="preserve"> Usnesení Nejvyššího soudu ČR ze dne 26. 5. 2011, sp. zn. 25 Cdo 92/2009.</w:t>
      </w:r>
    </w:p>
  </w:footnote>
  <w:footnote w:id="81">
    <w:p w:rsidR="004E2D0F" w:rsidRDefault="004E2D0F" w:rsidP="002B2A85">
      <w:pPr>
        <w:pStyle w:val="Textpoznpodarou"/>
      </w:pPr>
      <w:r>
        <w:rPr>
          <w:rStyle w:val="Znakapoznpodarou"/>
        </w:rPr>
        <w:footnoteRef/>
      </w:r>
      <w:r>
        <w:t xml:space="preserve"> Rozsudek Nejvyššího soudu ČR ze dne 19. 2. 2004, sp. zn. 25 Cdo 1923/2002.</w:t>
      </w:r>
    </w:p>
  </w:footnote>
  <w:footnote w:id="82">
    <w:p w:rsidR="004E2D0F" w:rsidRDefault="004E2D0F" w:rsidP="002B2A85">
      <w:pPr>
        <w:pStyle w:val="Textpoznpodarou"/>
      </w:pPr>
      <w:r>
        <w:rPr>
          <w:rStyle w:val="Znakapoznpodarou"/>
        </w:rPr>
        <w:footnoteRef/>
      </w:r>
      <w:r>
        <w:t xml:space="preserve"> </w:t>
      </w:r>
      <w:r w:rsidRPr="0052288C">
        <w:t xml:space="preserve">ŠVESTKA, Jiří a kol. </w:t>
      </w:r>
      <w:r w:rsidRPr="0052288C">
        <w:rPr>
          <w:i/>
        </w:rPr>
        <w:t xml:space="preserve">Občanský zákoník I. § 1 až 459. Komentář. </w:t>
      </w:r>
      <w:r w:rsidRPr="0052288C">
        <w:t>2. vydá</w:t>
      </w:r>
      <w:r>
        <w:t>ní. Praha: C.H. Beck, 2009. 1236</w:t>
      </w:r>
      <w:r w:rsidRPr="0052288C">
        <w:t xml:space="preserve"> s</w:t>
      </w:r>
      <w:r>
        <w:t>.</w:t>
      </w:r>
    </w:p>
  </w:footnote>
  <w:footnote w:id="83">
    <w:p w:rsidR="004E2D0F" w:rsidRDefault="004E2D0F" w:rsidP="002B2A85">
      <w:pPr>
        <w:pStyle w:val="Textpoznpodarou"/>
      </w:pPr>
      <w:r>
        <w:rPr>
          <w:rStyle w:val="Znakapoznpodarou"/>
        </w:rPr>
        <w:footnoteRef/>
      </w:r>
      <w:r>
        <w:t xml:space="preserve"> Rozsudek Nejvyššího sodu ČR ze dne 28.6.2000, sp. zn. 23 Cdo 2060/98.</w:t>
      </w:r>
    </w:p>
  </w:footnote>
  <w:footnote w:id="84">
    <w:p w:rsidR="004E2D0F" w:rsidRDefault="004E2D0F" w:rsidP="002B2A85">
      <w:pPr>
        <w:pStyle w:val="Textpoznpodarou"/>
      </w:pPr>
      <w:r>
        <w:rPr>
          <w:rStyle w:val="Znakapoznpodarou"/>
        </w:rPr>
        <w:footnoteRef/>
      </w:r>
      <w:r>
        <w:t xml:space="preserve"> Rozsudek Nejvyššího soudu ČR ze dne 20.2.2003, sp. zn. 25 Cdo 1333/2001.</w:t>
      </w:r>
    </w:p>
  </w:footnote>
  <w:footnote w:id="85">
    <w:p w:rsidR="004E2D0F" w:rsidRPr="008A6B5B" w:rsidRDefault="004E2D0F" w:rsidP="002B2A85">
      <w:pPr>
        <w:pStyle w:val="Textpoznpodarou"/>
      </w:pPr>
      <w:r w:rsidRPr="008A6B5B">
        <w:rPr>
          <w:rStyle w:val="Znakapoznpodarou"/>
        </w:rPr>
        <w:footnoteRef/>
      </w:r>
      <w:r w:rsidRPr="00851BE7">
        <w:t xml:space="preserve">BĚLINA, Miroslav a kol. </w:t>
      </w:r>
      <w:r w:rsidRPr="00851BE7">
        <w:rPr>
          <w:i/>
        </w:rPr>
        <w:t>Zákoník práce. Komentář</w:t>
      </w:r>
      <w:r w:rsidRPr="00851BE7">
        <w:t xml:space="preserve">. 2. vydání. Praha: C. H. Beck, 2010. </w:t>
      </w:r>
      <w:r>
        <w:t>645</w:t>
      </w:r>
      <w:r w:rsidRPr="00851BE7">
        <w:t xml:space="preserve"> s.</w:t>
      </w:r>
    </w:p>
  </w:footnote>
  <w:footnote w:id="86">
    <w:p w:rsidR="004E2D0F" w:rsidRDefault="004E2D0F" w:rsidP="002B2A85">
      <w:pPr>
        <w:pStyle w:val="Textpoznpodarou"/>
      </w:pPr>
      <w:r>
        <w:rPr>
          <w:rStyle w:val="Znakapoznpodarou"/>
        </w:rPr>
        <w:footnoteRef/>
      </w:r>
      <w:r>
        <w:t xml:space="preserve"> HŮRKA</w:t>
      </w:r>
      <w:r w:rsidRPr="0002590E">
        <w:t xml:space="preserve">, Petr a kol. </w:t>
      </w:r>
      <w:r w:rsidRPr="008A2255">
        <w:rPr>
          <w:i/>
        </w:rPr>
        <w:t>Pracovní právo</w:t>
      </w:r>
      <w:r w:rsidRPr="0002590E">
        <w:t xml:space="preserve">. Plzeň: Nakl. Aleš Čeněk, 2011. </w:t>
      </w:r>
      <w:r>
        <w:t>408</w:t>
      </w:r>
      <w:r w:rsidRPr="0002590E">
        <w:t xml:space="preserve"> s.</w:t>
      </w:r>
    </w:p>
  </w:footnote>
  <w:footnote w:id="87">
    <w:p w:rsidR="004E2D0F" w:rsidRDefault="004E2D0F" w:rsidP="002B2A85">
      <w:pPr>
        <w:pStyle w:val="Textpoznpodarou"/>
      </w:pPr>
      <w:r>
        <w:rPr>
          <w:rStyle w:val="Znakapoznpodarou"/>
        </w:rPr>
        <w:footnoteRef/>
      </w:r>
      <w:r>
        <w:t xml:space="preserve"> </w:t>
      </w:r>
      <w:r w:rsidRPr="008A6B5B">
        <w:t xml:space="preserve">BĚLINA, Miroslav a kol. </w:t>
      </w:r>
      <w:r w:rsidRPr="008A6B5B">
        <w:rPr>
          <w:i/>
        </w:rPr>
        <w:t>Pracovní právo</w:t>
      </w:r>
      <w:r w:rsidRPr="008A6B5B">
        <w:t xml:space="preserve">. 3. vydání. Praha: C. H. Beck, 2007. </w:t>
      </w:r>
      <w:r>
        <w:t>346-347</w:t>
      </w:r>
      <w:r w:rsidRPr="008A6B5B">
        <w:t xml:space="preserve"> s.</w:t>
      </w:r>
    </w:p>
  </w:footnote>
  <w:footnote w:id="88">
    <w:p w:rsidR="004E2D0F" w:rsidRPr="00BE5343" w:rsidRDefault="004E2D0F" w:rsidP="002B2A85">
      <w:pPr>
        <w:pStyle w:val="Textpoznpodarou"/>
      </w:pPr>
      <w:r>
        <w:rPr>
          <w:rStyle w:val="Znakapoznpodarou"/>
        </w:rPr>
        <w:footnoteRef/>
      </w:r>
      <w:r>
        <w:t xml:space="preserve"> </w:t>
      </w:r>
      <w:r w:rsidRPr="00BE5343">
        <w:t xml:space="preserve">HAVLÍK, Antonín. Náhrada škody v novém zákoníku práce. </w:t>
      </w:r>
      <w:r w:rsidRPr="00BE5343">
        <w:rPr>
          <w:i/>
        </w:rPr>
        <w:t>Práce a mzda</w:t>
      </w:r>
      <w:r w:rsidRPr="00BE5343">
        <w:t>, 2007, roč. 55, č. 3, s. 23-26.</w:t>
      </w:r>
    </w:p>
  </w:footnote>
  <w:footnote w:id="89">
    <w:p w:rsidR="004E2D0F" w:rsidRPr="006245E5" w:rsidRDefault="004E2D0F" w:rsidP="002B2A85">
      <w:pPr>
        <w:spacing w:after="0" w:line="240" w:lineRule="auto"/>
        <w:rPr>
          <w:rFonts w:ascii="Times New Roman" w:hAnsi="Times New Roman" w:cs="Times New Roman"/>
          <w:sz w:val="20"/>
          <w:szCs w:val="20"/>
        </w:rPr>
      </w:pPr>
      <w:r>
        <w:rPr>
          <w:rStyle w:val="Znakapoznpodarou"/>
        </w:rPr>
        <w:footnoteRef/>
      </w:r>
      <w:r>
        <w:t xml:space="preserve"> </w:t>
      </w:r>
      <w:r w:rsidRPr="006245E5">
        <w:rPr>
          <w:rFonts w:ascii="Times New Roman" w:hAnsi="Times New Roman" w:cs="Times New Roman"/>
          <w:sz w:val="20"/>
          <w:szCs w:val="20"/>
        </w:rPr>
        <w:t xml:space="preserve">HŮRKA, Petr, BEZOUŠKA, Petr a kol. </w:t>
      </w:r>
      <w:r w:rsidRPr="006245E5">
        <w:rPr>
          <w:rFonts w:ascii="Times New Roman" w:hAnsi="Times New Roman" w:cs="Times New Roman"/>
          <w:i/>
          <w:sz w:val="20"/>
          <w:szCs w:val="20"/>
        </w:rPr>
        <w:t xml:space="preserve">Zákoník práce a související ustanovení občanského zákoníku s podrobným komentářem. </w:t>
      </w:r>
      <w:r w:rsidRPr="006245E5">
        <w:rPr>
          <w:rFonts w:ascii="Times New Roman" w:hAnsi="Times New Roman" w:cs="Times New Roman"/>
          <w:sz w:val="20"/>
          <w:szCs w:val="20"/>
        </w:rPr>
        <w:t xml:space="preserve">Olomouc: ANAG, 2008. </w:t>
      </w:r>
      <w:r>
        <w:rPr>
          <w:rFonts w:ascii="Times New Roman" w:hAnsi="Times New Roman" w:cs="Times New Roman"/>
          <w:sz w:val="20"/>
          <w:szCs w:val="20"/>
        </w:rPr>
        <w:t>576</w:t>
      </w:r>
      <w:r w:rsidRPr="006245E5">
        <w:rPr>
          <w:rFonts w:ascii="Times New Roman" w:hAnsi="Times New Roman" w:cs="Times New Roman"/>
          <w:sz w:val="20"/>
          <w:szCs w:val="20"/>
        </w:rPr>
        <w:t xml:space="preserve"> s.</w:t>
      </w:r>
    </w:p>
  </w:footnote>
  <w:footnote w:id="90">
    <w:p w:rsidR="004E2D0F" w:rsidRPr="00516496" w:rsidRDefault="004E2D0F" w:rsidP="002B2A85">
      <w:pPr>
        <w:spacing w:after="0" w:line="240" w:lineRule="auto"/>
        <w:rPr>
          <w:rFonts w:ascii="Times New Roman" w:hAnsi="Times New Roman" w:cs="Times New Roman"/>
          <w:sz w:val="20"/>
          <w:szCs w:val="20"/>
        </w:rPr>
      </w:pPr>
      <w:r w:rsidRPr="00516496">
        <w:rPr>
          <w:rStyle w:val="Znakapoznpodarou"/>
          <w:rFonts w:ascii="Times New Roman" w:hAnsi="Times New Roman" w:cs="Times New Roman"/>
          <w:sz w:val="20"/>
          <w:szCs w:val="20"/>
        </w:rPr>
        <w:footnoteRef/>
      </w:r>
      <w:r w:rsidRPr="00516496">
        <w:rPr>
          <w:rFonts w:ascii="Times New Roman" w:hAnsi="Times New Roman" w:cs="Times New Roman"/>
          <w:sz w:val="20"/>
          <w:szCs w:val="20"/>
        </w:rPr>
        <w:t xml:space="preserve"> JOUZA, Ladislav. Škoda </w:t>
      </w:r>
      <w:r w:rsidRPr="00516496">
        <w:rPr>
          <w:rFonts w:ascii="Times New Roman" w:hAnsi="Times New Roman" w:cs="Times New Roman"/>
          <w:color w:val="000000"/>
          <w:sz w:val="20"/>
          <w:szCs w:val="20"/>
        </w:rPr>
        <w:t>způsobená</w:t>
      </w:r>
      <w:r w:rsidRPr="00516496">
        <w:rPr>
          <w:rFonts w:ascii="Times New Roman" w:hAnsi="Times New Roman" w:cs="Times New Roman"/>
          <w:sz w:val="20"/>
          <w:szCs w:val="20"/>
        </w:rPr>
        <w:t xml:space="preserve"> zaměstnancem. </w:t>
      </w:r>
      <w:r w:rsidRPr="00516496">
        <w:rPr>
          <w:rFonts w:ascii="Times New Roman" w:hAnsi="Times New Roman" w:cs="Times New Roman"/>
          <w:i/>
          <w:sz w:val="20"/>
          <w:szCs w:val="20"/>
        </w:rPr>
        <w:t>Právní rádce</w:t>
      </w:r>
      <w:r w:rsidRPr="00516496">
        <w:rPr>
          <w:rFonts w:ascii="Times New Roman" w:hAnsi="Times New Roman" w:cs="Times New Roman"/>
          <w:sz w:val="20"/>
          <w:szCs w:val="20"/>
        </w:rPr>
        <w:t xml:space="preserve">: </w:t>
      </w:r>
      <w:r w:rsidRPr="00516496">
        <w:rPr>
          <w:rFonts w:ascii="Times New Roman" w:hAnsi="Times New Roman" w:cs="Times New Roman"/>
          <w:i/>
          <w:sz w:val="20"/>
          <w:szCs w:val="20"/>
        </w:rPr>
        <w:t>Měsíčník Hospodářských novin,</w:t>
      </w:r>
      <w:r w:rsidRPr="00516496">
        <w:rPr>
          <w:rFonts w:ascii="Times New Roman" w:hAnsi="Times New Roman" w:cs="Times New Roman"/>
          <w:sz w:val="20"/>
          <w:szCs w:val="20"/>
        </w:rPr>
        <w:t xml:space="preserve"> 2002</w:t>
      </w:r>
      <w:r>
        <w:rPr>
          <w:rFonts w:ascii="Times New Roman" w:hAnsi="Times New Roman" w:cs="Times New Roman"/>
          <w:color w:val="FF0000"/>
          <w:sz w:val="20"/>
          <w:szCs w:val="20"/>
        </w:rPr>
        <w:t xml:space="preserve">, </w:t>
      </w:r>
      <w:r>
        <w:rPr>
          <w:rFonts w:ascii="Times New Roman" w:hAnsi="Times New Roman" w:cs="Times New Roman"/>
          <w:sz w:val="20"/>
          <w:szCs w:val="20"/>
        </w:rPr>
        <w:t>č. 5, s. 42</w:t>
      </w:r>
      <w:r w:rsidRPr="00516496">
        <w:rPr>
          <w:rFonts w:ascii="Times New Roman" w:hAnsi="Times New Roman" w:cs="Times New Roman"/>
          <w:sz w:val="20"/>
          <w:szCs w:val="20"/>
        </w:rPr>
        <w:t>.</w:t>
      </w:r>
    </w:p>
  </w:footnote>
  <w:footnote w:id="91">
    <w:p w:rsidR="004E2D0F" w:rsidRDefault="004E2D0F" w:rsidP="002B2A85">
      <w:pPr>
        <w:pStyle w:val="Textpoznpodarou"/>
      </w:pPr>
      <w:r>
        <w:rPr>
          <w:rStyle w:val="Znakapoznpodarou"/>
        </w:rPr>
        <w:footnoteRef/>
      </w:r>
      <w:r>
        <w:t xml:space="preserve"> </w:t>
      </w:r>
      <w:r w:rsidRPr="0002590E">
        <w:t xml:space="preserve">BĚLINA, Miroslav a kol. </w:t>
      </w:r>
      <w:r w:rsidRPr="0002590E">
        <w:rPr>
          <w:i/>
        </w:rPr>
        <w:t>Zákoník práce. Komentář</w:t>
      </w:r>
      <w:r w:rsidRPr="0002590E">
        <w:t xml:space="preserve">. 2. vydání. Praha: C. H. Beck, 2010. </w:t>
      </w:r>
      <w:r>
        <w:t>650</w:t>
      </w:r>
      <w:r w:rsidRPr="0002590E">
        <w:t xml:space="preserve"> s.</w:t>
      </w:r>
    </w:p>
  </w:footnote>
  <w:footnote w:id="92">
    <w:p w:rsidR="004E2D0F" w:rsidRDefault="004E2D0F" w:rsidP="002B2A85">
      <w:pPr>
        <w:pStyle w:val="Textpoznpodarou"/>
      </w:pPr>
      <w:r>
        <w:rPr>
          <w:rStyle w:val="Znakapoznpodarou"/>
        </w:rPr>
        <w:footnoteRef/>
      </w:r>
      <w:r>
        <w:t xml:space="preserve"> Rozhodnutí Nejvyššího soudu ČR ze dne 11.9.2001, sp. zn. 21 Cdo 3177/2006.</w:t>
      </w:r>
    </w:p>
  </w:footnote>
  <w:footnote w:id="93">
    <w:p w:rsidR="004E2D0F" w:rsidRDefault="004E2D0F" w:rsidP="002B2A85">
      <w:pPr>
        <w:pStyle w:val="Textpoznpodarou"/>
      </w:pPr>
      <w:r>
        <w:rPr>
          <w:rStyle w:val="Znakapoznpodarou"/>
        </w:rPr>
        <w:footnoteRef/>
      </w:r>
      <w:r>
        <w:t xml:space="preserve"> Rozhodnutí Nejvyššího soudu ČR ze dne 13.8.2002, sp. zn. 21 Cdo 1111/2001.</w:t>
      </w:r>
    </w:p>
  </w:footnote>
  <w:footnote w:id="94">
    <w:p w:rsidR="004E2D0F" w:rsidRDefault="004E2D0F" w:rsidP="002B2A85">
      <w:pPr>
        <w:pStyle w:val="Textpoznpodarou"/>
      </w:pPr>
      <w:r>
        <w:rPr>
          <w:rStyle w:val="Znakapoznpodarou"/>
        </w:rPr>
        <w:footnoteRef/>
      </w:r>
      <w:r>
        <w:t xml:space="preserve"> Zpráva Nejvyššího soudu ze dne 9.11.1961, sp. zn. Pls 2/61.</w:t>
      </w:r>
    </w:p>
  </w:footnote>
  <w:footnote w:id="95">
    <w:p w:rsidR="004E2D0F" w:rsidRDefault="004E2D0F" w:rsidP="002B2A85">
      <w:pPr>
        <w:pStyle w:val="Textpoznpodarou"/>
      </w:pPr>
      <w:r>
        <w:rPr>
          <w:rStyle w:val="Znakapoznpodarou"/>
        </w:rPr>
        <w:footnoteRef/>
      </w:r>
      <w:r>
        <w:t xml:space="preserve"> Rozhodnutí Nejvyššího soudu ČR ze dne 21.2.2001, sp. zn. 21 Cdo 300/2001.</w:t>
      </w:r>
    </w:p>
  </w:footnote>
  <w:footnote w:id="96">
    <w:p w:rsidR="004E2D0F" w:rsidRDefault="004E2D0F" w:rsidP="002B2A85">
      <w:pPr>
        <w:pStyle w:val="Textpoznpodarou"/>
      </w:pPr>
      <w:r>
        <w:rPr>
          <w:rStyle w:val="Znakapoznpodarou"/>
        </w:rPr>
        <w:footnoteRef/>
      </w:r>
      <w:r>
        <w:t xml:space="preserve"> Rozhodnutí Nejvyššího soudu ze dne 28.1.1969, sp. zn. 6 Cz 89/68.</w:t>
      </w:r>
    </w:p>
  </w:footnote>
  <w:footnote w:id="97">
    <w:p w:rsidR="004E2D0F" w:rsidRDefault="004E2D0F" w:rsidP="002B2A85">
      <w:pPr>
        <w:pStyle w:val="Textpoznpodarou"/>
      </w:pPr>
      <w:r>
        <w:rPr>
          <w:rStyle w:val="Znakapoznpodarou"/>
        </w:rPr>
        <w:footnoteRef/>
      </w:r>
      <w:r>
        <w:t xml:space="preserve"> Rozsudek Nejvyššího soudu ČR ze dne 21.1.2004, sp. zn. 21 Cdo 1852/2003.</w:t>
      </w:r>
    </w:p>
  </w:footnote>
  <w:footnote w:id="98">
    <w:p w:rsidR="004E2D0F" w:rsidRDefault="004E2D0F" w:rsidP="002B2A85">
      <w:pPr>
        <w:pStyle w:val="Textpoznpodarou"/>
      </w:pPr>
      <w:r>
        <w:rPr>
          <w:rStyle w:val="Znakapoznpodarou"/>
        </w:rPr>
        <w:footnoteRef/>
      </w:r>
      <w:r>
        <w:t xml:space="preserve"> </w:t>
      </w:r>
      <w:r w:rsidRPr="0002590E">
        <w:t xml:space="preserve">BĚLINA, Miroslav a kol. </w:t>
      </w:r>
      <w:r w:rsidRPr="0002590E">
        <w:rPr>
          <w:i/>
        </w:rPr>
        <w:t>Zákoník práce. Komentář</w:t>
      </w:r>
      <w:r w:rsidRPr="0002590E">
        <w:t xml:space="preserve">. 2. vydání. Praha: C. H. Beck, 2010. </w:t>
      </w:r>
      <w:r>
        <w:t>650</w:t>
      </w:r>
      <w:r w:rsidRPr="0002590E">
        <w:t xml:space="preserve"> s.</w:t>
      </w:r>
    </w:p>
  </w:footnote>
  <w:footnote w:id="99">
    <w:p w:rsidR="004E2D0F" w:rsidRDefault="004E2D0F" w:rsidP="002B2A85">
      <w:pPr>
        <w:pStyle w:val="Textpoznpodarou"/>
      </w:pPr>
      <w:r>
        <w:rPr>
          <w:rStyle w:val="Znakapoznpodarou"/>
        </w:rPr>
        <w:footnoteRef/>
      </w:r>
      <w:r>
        <w:t xml:space="preserve"> Rozsudek Nejvyššího soudu ČR ze dne 14.1.2003, sp. zn. 21 Cdo 454/2002, stejně tak rozsudek Nejvyššího soudu ze dne 20.11.2001, sp. zn. 21 Cdo 2507/2000.</w:t>
      </w:r>
    </w:p>
  </w:footnote>
  <w:footnote w:id="100">
    <w:p w:rsidR="004E2D0F" w:rsidRDefault="004E2D0F" w:rsidP="002B2A85">
      <w:pPr>
        <w:pStyle w:val="Textpoznpodarou"/>
      </w:pPr>
      <w:r>
        <w:rPr>
          <w:rStyle w:val="Znakapoznpodarou"/>
        </w:rPr>
        <w:footnoteRef/>
      </w:r>
      <w:r>
        <w:t xml:space="preserve"> Rozhodnutí Nejvyššího soudu ČR ze dne 18.11.1970, sp. zn. Cpj 87/1970.</w:t>
      </w:r>
    </w:p>
  </w:footnote>
  <w:footnote w:id="101">
    <w:p w:rsidR="004E2D0F" w:rsidRDefault="004E2D0F" w:rsidP="002B2A85">
      <w:pPr>
        <w:pStyle w:val="Textpoznpodarou"/>
      </w:pPr>
      <w:r>
        <w:rPr>
          <w:rStyle w:val="Znakapoznpodarou"/>
        </w:rPr>
        <w:footnoteRef/>
      </w:r>
      <w:r>
        <w:t xml:space="preserve"> Rozhodnutí Nejvyššího soudu ČR </w:t>
      </w:r>
      <w:r w:rsidRPr="00D91757">
        <w:t>ze dne 18. 11. 1970, sp. zn. Cpj 87/1970</w:t>
      </w:r>
      <w:r>
        <w:t>.</w:t>
      </w:r>
    </w:p>
  </w:footnote>
  <w:footnote w:id="102">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3. vydání.</w:t>
      </w:r>
      <w:r>
        <w:t xml:space="preserve"> Praha: Bova Polygon, 2008. 680</w:t>
      </w:r>
      <w:r w:rsidRPr="0002590E">
        <w:t xml:space="preserve"> s.</w:t>
      </w:r>
    </w:p>
  </w:footnote>
  <w:footnote w:id="103">
    <w:p w:rsidR="004E2D0F" w:rsidRDefault="004E2D0F" w:rsidP="002B2A85">
      <w:pPr>
        <w:pStyle w:val="Textpoznpodarou"/>
      </w:pPr>
      <w:r>
        <w:rPr>
          <w:rStyle w:val="Znakapoznpodarou"/>
        </w:rPr>
        <w:footnoteRef/>
      </w:r>
      <w:r>
        <w:t xml:space="preserve"> </w:t>
      </w:r>
      <w:r w:rsidRPr="0002590E">
        <w:t xml:space="preserve">BĚLINA, Miroslav a kol. </w:t>
      </w:r>
      <w:r w:rsidRPr="0002590E">
        <w:rPr>
          <w:i/>
        </w:rPr>
        <w:t>Zákoník práce. Komentář</w:t>
      </w:r>
      <w:r w:rsidRPr="0002590E">
        <w:t xml:space="preserve">. 2. vydání. Praha: C. H. Beck, 2010. </w:t>
      </w:r>
      <w:r>
        <w:t>651</w:t>
      </w:r>
      <w:r w:rsidRPr="0002590E">
        <w:t xml:space="preserve"> s.</w:t>
      </w:r>
    </w:p>
  </w:footnote>
  <w:footnote w:id="104">
    <w:p w:rsidR="004E2D0F" w:rsidRDefault="004E2D0F" w:rsidP="002B2A85">
      <w:pPr>
        <w:pStyle w:val="Textpoznpodarou"/>
      </w:pPr>
      <w:r w:rsidRPr="00E27B90">
        <w:rPr>
          <w:rStyle w:val="Znakapoznpodarou"/>
        </w:rPr>
        <w:footnoteRef/>
      </w:r>
      <w:r w:rsidRPr="00E27B90">
        <w:t xml:space="preserve"> </w:t>
      </w:r>
      <w:r>
        <w:t>HŮRKA</w:t>
      </w:r>
      <w:r w:rsidRPr="0002590E">
        <w:t xml:space="preserve">, Petr a kol. </w:t>
      </w:r>
      <w:r w:rsidRPr="008A2255">
        <w:rPr>
          <w:i/>
        </w:rPr>
        <w:t>Pracovní právo</w:t>
      </w:r>
      <w:r w:rsidRPr="0002590E">
        <w:t>. Pl</w:t>
      </w:r>
      <w:r>
        <w:t>zeň: Nakl. Aleš Čeněk, 2011. 415</w:t>
      </w:r>
      <w:r w:rsidRPr="0002590E">
        <w:t xml:space="preserve"> s.</w:t>
      </w:r>
    </w:p>
  </w:footnote>
  <w:footnote w:id="105">
    <w:p w:rsidR="004E2D0F" w:rsidRPr="00B07992" w:rsidRDefault="004E2D0F" w:rsidP="002B2A85">
      <w:pPr>
        <w:autoSpaceDE w:val="0"/>
        <w:autoSpaceDN w:val="0"/>
        <w:adjustRightInd w:val="0"/>
        <w:spacing w:after="0" w:line="240" w:lineRule="auto"/>
        <w:jc w:val="both"/>
        <w:rPr>
          <w:rFonts w:ascii="Times New Roman" w:hAnsi="Times New Roman" w:cs="Times New Roman"/>
          <w:sz w:val="20"/>
          <w:szCs w:val="20"/>
        </w:rPr>
      </w:pPr>
      <w:r w:rsidRPr="0075725D">
        <w:rPr>
          <w:rStyle w:val="Znakapoznpodarou"/>
          <w:rFonts w:ascii="Times New Roman" w:hAnsi="Times New Roman" w:cs="Times New Roman"/>
        </w:rPr>
        <w:footnoteRef/>
      </w:r>
      <w:r w:rsidRPr="0075725D">
        <w:rPr>
          <w:rFonts w:ascii="Times New Roman" w:hAnsi="Times New Roman" w:cs="Times New Roman"/>
        </w:rPr>
        <w:t xml:space="preserve"> </w:t>
      </w:r>
      <w:r w:rsidRPr="00903B2F">
        <w:rPr>
          <w:rFonts w:ascii="Times New Roman" w:hAnsi="Times New Roman" w:cs="Times New Roman"/>
          <w:sz w:val="20"/>
          <w:szCs w:val="20"/>
        </w:rPr>
        <w:t xml:space="preserve">BĚLINA, Miroslav a kol. </w:t>
      </w:r>
      <w:r w:rsidRPr="00903B2F">
        <w:rPr>
          <w:rFonts w:ascii="Times New Roman" w:hAnsi="Times New Roman" w:cs="Times New Roman"/>
          <w:i/>
          <w:sz w:val="20"/>
          <w:szCs w:val="20"/>
        </w:rPr>
        <w:t>Zákoník práce. Komentář</w:t>
      </w:r>
      <w:r w:rsidRPr="00903B2F">
        <w:rPr>
          <w:rFonts w:ascii="Times New Roman" w:hAnsi="Times New Roman" w:cs="Times New Roman"/>
          <w:sz w:val="20"/>
          <w:szCs w:val="20"/>
        </w:rPr>
        <w:t xml:space="preserve">. 2. vydání. Praha: C. H. Beck, 2010. </w:t>
      </w:r>
      <w:r>
        <w:rPr>
          <w:rFonts w:ascii="Times New Roman" w:hAnsi="Times New Roman" w:cs="Times New Roman"/>
          <w:sz w:val="20"/>
          <w:szCs w:val="20"/>
        </w:rPr>
        <w:t>656</w:t>
      </w:r>
      <w:r w:rsidRPr="00903B2F">
        <w:rPr>
          <w:rFonts w:ascii="Times New Roman" w:hAnsi="Times New Roman" w:cs="Times New Roman"/>
          <w:sz w:val="20"/>
          <w:szCs w:val="20"/>
        </w:rPr>
        <w:t xml:space="preserve"> s.</w:t>
      </w:r>
    </w:p>
  </w:footnote>
  <w:footnote w:id="106">
    <w:p w:rsidR="004E2D0F" w:rsidRDefault="004E2D0F" w:rsidP="002B2A85">
      <w:pPr>
        <w:pStyle w:val="Textpoznpodarou"/>
      </w:pPr>
      <w:r>
        <w:rPr>
          <w:rStyle w:val="Znakapoznpodarou"/>
        </w:rPr>
        <w:footnoteRef/>
      </w:r>
      <w:r>
        <w:t xml:space="preserve"> Rozsudek Nejvyššího soudu ČR ze dne 7.5.2003, sp. zn. 21 Cdo 2287/2002.</w:t>
      </w:r>
    </w:p>
  </w:footnote>
  <w:footnote w:id="107">
    <w:p w:rsidR="004E2D0F" w:rsidRDefault="004E2D0F" w:rsidP="002B2A85">
      <w:pPr>
        <w:pStyle w:val="Textpoznpodarou"/>
      </w:pPr>
      <w:r>
        <w:rPr>
          <w:rStyle w:val="Znakapoznpodarou"/>
        </w:rPr>
        <w:footnoteRef/>
      </w:r>
      <w:r>
        <w:t xml:space="preserve"> Zhodnocení Nejvyššího soudu SSR ze dne 6.11.1975, sp. zn. Cpj 50/75.</w:t>
      </w:r>
    </w:p>
  </w:footnote>
  <w:footnote w:id="108">
    <w:p w:rsidR="004E2D0F" w:rsidRDefault="004E2D0F" w:rsidP="002B2A85">
      <w:pPr>
        <w:pStyle w:val="Textpoznpodarou"/>
      </w:pPr>
      <w:r>
        <w:rPr>
          <w:rStyle w:val="Znakapoznpodarou"/>
        </w:rPr>
        <w:footnoteRef/>
      </w:r>
      <w:r>
        <w:t xml:space="preserve"> Rozhodnutí Okresního soudu v Plzni ze dne 7.5.1960, sp. zn. 13 C 33/59.</w:t>
      </w:r>
    </w:p>
  </w:footnote>
  <w:footnote w:id="109">
    <w:p w:rsidR="004E2D0F" w:rsidRDefault="004E2D0F" w:rsidP="002B2A85">
      <w:pPr>
        <w:pStyle w:val="Textpoznpodarou"/>
      </w:pPr>
      <w:r>
        <w:rPr>
          <w:rStyle w:val="Znakapoznpodarou"/>
        </w:rPr>
        <w:footnoteRef/>
      </w:r>
      <w:r>
        <w:t xml:space="preserve"> Rozsudek Nejvyššího soudu ČR ze dne 3.5.2007, sp. zn. 21 Cdo 920/2007.</w:t>
      </w:r>
    </w:p>
  </w:footnote>
  <w:footnote w:id="110">
    <w:p w:rsidR="004E2D0F" w:rsidRDefault="004E2D0F" w:rsidP="002B2A85">
      <w:pPr>
        <w:pStyle w:val="Textpoznpodarou"/>
      </w:pPr>
      <w:r>
        <w:rPr>
          <w:rStyle w:val="Znakapoznpodarou"/>
        </w:rPr>
        <w:footnoteRef/>
      </w:r>
      <w:r>
        <w:t xml:space="preserve"> Zhodnocení Nejvyššího soudu SSR ze dne 6.11.1975, sp. zn. Cpj 50/75.</w:t>
      </w:r>
    </w:p>
  </w:footnote>
  <w:footnote w:id="111">
    <w:p w:rsidR="004E2D0F" w:rsidRDefault="004E2D0F" w:rsidP="002B2A85">
      <w:pPr>
        <w:pStyle w:val="Textpoznpodarou"/>
      </w:pPr>
      <w:r>
        <w:rPr>
          <w:rStyle w:val="Znakapoznpodarou"/>
        </w:rPr>
        <w:footnoteRef/>
      </w:r>
      <w:r>
        <w:t xml:space="preserve"> Odpovědnost řidiče za svěřené vozidlo nemůže být posuzována podle § 252 odst. 1, ani podle § 255 odst. 1 ZP. Řidič může mít zvýšenou odpovědnost pouze jen za dopravované zboží. Za škodu způsobenou havárii vozidla odpovídá za podmínek § 250 ZP (R 59/1963).</w:t>
      </w:r>
    </w:p>
  </w:footnote>
  <w:footnote w:id="112">
    <w:p w:rsidR="004E2D0F" w:rsidRDefault="004E2D0F" w:rsidP="002B2A85">
      <w:pPr>
        <w:pStyle w:val="Textpoznpodarou"/>
      </w:pPr>
      <w:r>
        <w:rPr>
          <w:rStyle w:val="Znakapoznpodarou"/>
        </w:rPr>
        <w:footnoteRef/>
      </w:r>
      <w:r>
        <w:t xml:space="preserve"> Zhodnocení Nejvyššího soudu SSR ze dne 6.11.1975, sp. zn. Cpj 50/75.</w:t>
      </w:r>
    </w:p>
  </w:footnote>
  <w:footnote w:id="113">
    <w:p w:rsidR="004E2D0F" w:rsidRDefault="004E2D0F" w:rsidP="002B2A85">
      <w:pPr>
        <w:pStyle w:val="Textpoznpodarou"/>
      </w:pPr>
      <w:r>
        <w:rPr>
          <w:rStyle w:val="Znakapoznpodarou"/>
        </w:rPr>
        <w:footnoteRef/>
      </w:r>
      <w:r>
        <w:t xml:space="preserve"> Zhodnocení Nejvyššího soudu SSR ze dne 6.11.1975, sp. zn. Cpj 50/75.</w:t>
      </w:r>
    </w:p>
  </w:footnote>
  <w:footnote w:id="114">
    <w:p w:rsidR="004E2D0F" w:rsidRDefault="004E2D0F" w:rsidP="002B2A85">
      <w:pPr>
        <w:pStyle w:val="Textpoznpodarou"/>
      </w:pPr>
      <w:r>
        <w:rPr>
          <w:rStyle w:val="Znakapoznpodarou"/>
        </w:rPr>
        <w:footnoteRef/>
      </w:r>
      <w:r>
        <w:t xml:space="preserve"> Rozsudek Nejvyššího soudu ze dne 14.3.2002, sp. zn. 21 Cdo 711/2001.</w:t>
      </w:r>
    </w:p>
  </w:footnote>
  <w:footnote w:id="115">
    <w:p w:rsidR="004E2D0F" w:rsidRDefault="004E2D0F" w:rsidP="002B2A85">
      <w:pPr>
        <w:pStyle w:val="Textpoznpodarou"/>
      </w:pPr>
      <w:r>
        <w:rPr>
          <w:rStyle w:val="Znakapoznpodarou"/>
        </w:rPr>
        <w:footnoteRef/>
      </w:r>
      <w:r>
        <w:t xml:space="preserve"> </w:t>
      </w:r>
      <w:r w:rsidRPr="00903B2F">
        <w:t xml:space="preserve">BĚLINA, Miroslav a kol. </w:t>
      </w:r>
      <w:r w:rsidRPr="00903B2F">
        <w:rPr>
          <w:i/>
        </w:rPr>
        <w:t>Zákoník práce. Komentář</w:t>
      </w:r>
      <w:r w:rsidRPr="00903B2F">
        <w:t xml:space="preserve">. 2. vydání. Praha: C. H. Beck, 2010. </w:t>
      </w:r>
      <w:r>
        <w:t>659</w:t>
      </w:r>
      <w:r w:rsidRPr="00903B2F">
        <w:t xml:space="preserve"> s.</w:t>
      </w:r>
    </w:p>
  </w:footnote>
  <w:footnote w:id="116">
    <w:p w:rsidR="004E2D0F" w:rsidRDefault="004E2D0F" w:rsidP="002B2A85">
      <w:pPr>
        <w:pStyle w:val="Textpoznpodarou"/>
      </w:pPr>
      <w:r>
        <w:rPr>
          <w:rStyle w:val="Znakapoznpodarou"/>
        </w:rPr>
        <w:footnoteRef/>
      </w:r>
      <w:r>
        <w:t xml:space="preserve"> Rozhodnutí Nejvyššího soudu sp. zn. 3 Cz 40/76.</w:t>
      </w:r>
    </w:p>
  </w:footnote>
  <w:footnote w:id="117">
    <w:p w:rsidR="004E2D0F" w:rsidRDefault="004E2D0F" w:rsidP="002B2A85">
      <w:pPr>
        <w:pStyle w:val="Textpoznpodarou"/>
      </w:pPr>
      <w:r>
        <w:rPr>
          <w:rStyle w:val="Znakapoznpodarou"/>
        </w:rPr>
        <w:footnoteRef/>
      </w:r>
      <w:r>
        <w:t xml:space="preserve"> Rozhodnutí Nejvyššího soudu ze dne 25.3.1964, sp. zn. Cpj 154/63.</w:t>
      </w:r>
    </w:p>
  </w:footnote>
  <w:footnote w:id="118">
    <w:p w:rsidR="004E2D0F" w:rsidRDefault="004E2D0F" w:rsidP="002B2A85">
      <w:pPr>
        <w:pStyle w:val="Textpoznpodarou"/>
      </w:pPr>
      <w:r>
        <w:rPr>
          <w:rStyle w:val="Znakapoznpodarou"/>
        </w:rPr>
        <w:footnoteRef/>
      </w:r>
      <w:r>
        <w:t xml:space="preserve"> </w:t>
      </w:r>
      <w:r w:rsidRPr="00903B2F">
        <w:t xml:space="preserve">BĚLINA, Miroslav a kol. </w:t>
      </w:r>
      <w:r w:rsidRPr="00903B2F">
        <w:rPr>
          <w:i/>
        </w:rPr>
        <w:t>Zákoník práce. Komentář</w:t>
      </w:r>
      <w:r w:rsidRPr="00903B2F">
        <w:t xml:space="preserve">. 2. vydání. Praha: C. H. Beck, 2010. </w:t>
      </w:r>
      <w:r>
        <w:t>672</w:t>
      </w:r>
      <w:r w:rsidRPr="00903B2F">
        <w:t xml:space="preserve"> s.</w:t>
      </w:r>
    </w:p>
  </w:footnote>
  <w:footnote w:id="119">
    <w:p w:rsidR="004E2D0F" w:rsidRDefault="004E2D0F" w:rsidP="002B2A85">
      <w:pPr>
        <w:pStyle w:val="Textpoznpodarou"/>
      </w:pPr>
      <w:r>
        <w:rPr>
          <w:rStyle w:val="Znakapoznpodarou"/>
        </w:rPr>
        <w:footnoteRef/>
      </w:r>
      <w:r>
        <w:t xml:space="preserve"> Rozsudek Nejvyššího soudu SSR ze dne 29.6.1981, sp. zn. 4 Cz 15/81.</w:t>
      </w:r>
    </w:p>
  </w:footnote>
  <w:footnote w:id="120">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xml:space="preserve">. 3. vydání. Praha: Bova Polygon, 2008. </w:t>
      </w:r>
      <w:r>
        <w:t>690-691</w:t>
      </w:r>
      <w:r w:rsidRPr="0002590E">
        <w:t xml:space="preserve"> s.</w:t>
      </w:r>
    </w:p>
  </w:footnote>
  <w:footnote w:id="121">
    <w:p w:rsidR="004E2D0F" w:rsidRDefault="004E2D0F" w:rsidP="002B2A85">
      <w:pPr>
        <w:pStyle w:val="Textpoznpodarou"/>
      </w:pPr>
      <w:r>
        <w:rPr>
          <w:rStyle w:val="Znakapoznpodarou"/>
        </w:rPr>
        <w:footnoteRef/>
      </w:r>
      <w:r>
        <w:t xml:space="preserve"> </w:t>
      </w:r>
      <w:r w:rsidRPr="00903B2F">
        <w:t xml:space="preserve">BĚLINA, Miroslav a kol. </w:t>
      </w:r>
      <w:r w:rsidRPr="00903B2F">
        <w:rPr>
          <w:i/>
        </w:rPr>
        <w:t>Zákoník práce. Komentář</w:t>
      </w:r>
      <w:r w:rsidRPr="00903B2F">
        <w:t xml:space="preserve">. 2. vydání. Praha: C. H. Beck, 2010. </w:t>
      </w:r>
      <w:r>
        <w:t>673</w:t>
      </w:r>
      <w:r w:rsidRPr="00903B2F">
        <w:t xml:space="preserve"> s.</w:t>
      </w:r>
    </w:p>
  </w:footnote>
  <w:footnote w:id="122">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xml:space="preserve">. 3. vydání. Praha: Bova Polygon, 2008. </w:t>
      </w:r>
      <w:r>
        <w:t>674</w:t>
      </w:r>
      <w:r w:rsidRPr="0002590E">
        <w:t xml:space="preserve"> s.</w:t>
      </w:r>
    </w:p>
  </w:footnote>
  <w:footnote w:id="123">
    <w:p w:rsidR="004E2D0F" w:rsidRDefault="004E2D0F" w:rsidP="002B2A85">
      <w:pPr>
        <w:pStyle w:val="Textpoznpodarou"/>
      </w:pPr>
      <w:r>
        <w:rPr>
          <w:rStyle w:val="Znakapoznpodarou"/>
        </w:rPr>
        <w:footnoteRef/>
      </w:r>
      <w:r>
        <w:t xml:space="preserve"> </w:t>
      </w:r>
      <w:r w:rsidRPr="00903B2F">
        <w:t xml:space="preserve">BĚLINA, Miroslav a kol. </w:t>
      </w:r>
      <w:r w:rsidRPr="00903B2F">
        <w:rPr>
          <w:i/>
        </w:rPr>
        <w:t>Zákoník práce. Komentář</w:t>
      </w:r>
      <w:r w:rsidRPr="00903B2F">
        <w:t xml:space="preserve">. 2. vydání. Praha: C. H. Beck, 2010. </w:t>
      </w:r>
      <w:r>
        <w:t>688</w:t>
      </w:r>
      <w:r w:rsidRPr="00903B2F">
        <w:t xml:space="preserve"> s.</w:t>
      </w:r>
    </w:p>
  </w:footnote>
  <w:footnote w:id="124">
    <w:p w:rsidR="004E2D0F" w:rsidRDefault="004E2D0F" w:rsidP="00F00FD2">
      <w:pPr>
        <w:pStyle w:val="Textpoznpodarou"/>
      </w:pPr>
      <w:r>
        <w:rPr>
          <w:rStyle w:val="Znakapoznpodarou"/>
        </w:rPr>
        <w:footnoteRef/>
      </w:r>
      <w:r>
        <w:t xml:space="preserve"> Znění § 265 ZP účinné k 30. 11. 2011: „(1) Zaměstnavatel odpovídá zaměstnanci za škodu, která mu vznikla při plnění pracovních úkolů nebo v přímé souvislosti s ním porušením právních povinností nebo úmyslným jednáním proti dobrým mravům.</w:t>
      </w:r>
    </w:p>
    <w:p w:rsidR="004E2D0F" w:rsidRDefault="004E2D0F" w:rsidP="00F00FD2">
      <w:pPr>
        <w:pStyle w:val="Textpoznpodarou"/>
      </w:pPr>
      <w:r>
        <w:t>(2) Zaměstnavatel odpovídá zaměstnanci též za škodu, kterou mu způsobili porušením právních povinností v rámci plnění pracovních úkolů zaměstnavatele zaměstnanci jednající jeho jménem.“</w:t>
      </w:r>
    </w:p>
  </w:footnote>
  <w:footnote w:id="125">
    <w:p w:rsidR="004E2D0F" w:rsidRDefault="004E2D0F" w:rsidP="002B2A85">
      <w:pPr>
        <w:pStyle w:val="Textpoznpodarou"/>
      </w:pPr>
      <w:r>
        <w:rPr>
          <w:rStyle w:val="Znakapoznpodarou"/>
        </w:rPr>
        <w:footnoteRef/>
      </w:r>
      <w:r>
        <w:t xml:space="preserve"> </w:t>
      </w:r>
      <w:r w:rsidRPr="00903B2F">
        <w:t xml:space="preserve">BĚLINA, Miroslav a kol. </w:t>
      </w:r>
      <w:r w:rsidRPr="00903B2F">
        <w:rPr>
          <w:i/>
        </w:rPr>
        <w:t>Zákoník práce. Komentář</w:t>
      </w:r>
      <w:r w:rsidRPr="00903B2F">
        <w:t xml:space="preserve">. 2. vydání. Praha: C. H. Beck, 2010. </w:t>
      </w:r>
      <w:r>
        <w:t>689</w:t>
      </w:r>
      <w:r w:rsidRPr="00903B2F">
        <w:t xml:space="preserve"> s.</w:t>
      </w:r>
    </w:p>
  </w:footnote>
  <w:footnote w:id="126">
    <w:p w:rsidR="004E2D0F" w:rsidRDefault="004E2D0F" w:rsidP="002B2A85">
      <w:pPr>
        <w:pStyle w:val="Textpoznpodarou"/>
      </w:pPr>
      <w:r>
        <w:rPr>
          <w:rStyle w:val="Znakapoznpodarou"/>
        </w:rPr>
        <w:footnoteRef/>
      </w:r>
      <w:r>
        <w:t xml:space="preserve"> Rozsudek Nejvyššího soudu ČSR ze dne 29.2.1980, sp. zn. 6 Cz 3/80.</w:t>
      </w:r>
    </w:p>
  </w:footnote>
  <w:footnote w:id="127">
    <w:p w:rsidR="004E2D0F" w:rsidRDefault="004E2D0F" w:rsidP="002B2A85">
      <w:pPr>
        <w:pStyle w:val="Textpoznpodarou"/>
      </w:pPr>
      <w:r>
        <w:rPr>
          <w:rStyle w:val="Znakapoznpodarou"/>
        </w:rPr>
        <w:footnoteRef/>
      </w:r>
      <w:r>
        <w:t xml:space="preserve"> </w:t>
      </w:r>
      <w:r w:rsidRPr="00903B2F">
        <w:t xml:space="preserve">BĚLINA, Miroslav a kol. </w:t>
      </w:r>
      <w:r w:rsidRPr="00903B2F">
        <w:rPr>
          <w:i/>
        </w:rPr>
        <w:t>Zákoník práce. Komentář</w:t>
      </w:r>
      <w:r w:rsidRPr="00903B2F">
        <w:t xml:space="preserve">. 2. vydání. Praha: C. H. Beck, 2010. </w:t>
      </w:r>
      <w:r>
        <w:t>1048</w:t>
      </w:r>
      <w:r w:rsidRPr="00903B2F">
        <w:t xml:space="preserve"> s.</w:t>
      </w:r>
    </w:p>
  </w:footnote>
  <w:footnote w:id="128">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3. vydání. Pr</w:t>
      </w:r>
      <w:r>
        <w:t>aha: Bova Polygon, 2008. 704 s.</w:t>
      </w:r>
    </w:p>
  </w:footnote>
  <w:footnote w:id="129">
    <w:p w:rsidR="004E2D0F" w:rsidRDefault="004E2D0F" w:rsidP="002B2A85">
      <w:pPr>
        <w:pStyle w:val="Textpoznpodarou"/>
      </w:pPr>
      <w:r>
        <w:rPr>
          <w:rStyle w:val="Znakapoznpodarou"/>
        </w:rPr>
        <w:footnoteRef/>
      </w:r>
      <w:r>
        <w:t xml:space="preserve"> Rozsudek Nejvyššího soudu ČR ze dne 5.4.2007, sp. zn. 21 Cdo 1478/2006.</w:t>
      </w:r>
    </w:p>
  </w:footnote>
  <w:footnote w:id="130">
    <w:p w:rsidR="004E2D0F" w:rsidRDefault="004E2D0F" w:rsidP="002B2A85">
      <w:pPr>
        <w:pStyle w:val="Textpoznpodarou"/>
      </w:pPr>
      <w:r>
        <w:rPr>
          <w:rStyle w:val="Znakapoznpodarou"/>
        </w:rPr>
        <w:footnoteRef/>
      </w:r>
      <w:r>
        <w:t xml:space="preserve"> Rozsudek Nejvyššího soudu ČR ze dne 20.3.2003, sp. zn. 21 Cdo 1491/2002.</w:t>
      </w:r>
    </w:p>
  </w:footnote>
  <w:footnote w:id="131">
    <w:p w:rsidR="004E2D0F" w:rsidRPr="004D59C4" w:rsidRDefault="004E2D0F" w:rsidP="002B2A85">
      <w:pPr>
        <w:pStyle w:val="Textpoznpodarou"/>
      </w:pPr>
      <w:r>
        <w:rPr>
          <w:rStyle w:val="Znakapoznpodarou"/>
        </w:rPr>
        <w:footnoteRef/>
      </w:r>
      <w:r>
        <w:t xml:space="preserve"> </w:t>
      </w:r>
      <w:r w:rsidRPr="004D59C4">
        <w:t xml:space="preserve">POKORNÝ, Milan, HOCHMAN, Josef. </w:t>
      </w:r>
      <w:r w:rsidRPr="004D59C4">
        <w:rPr>
          <w:i/>
        </w:rPr>
        <w:t>Odpovědnost za škodu v právu občanském a pracovním.</w:t>
      </w:r>
      <w:r w:rsidRPr="004D59C4">
        <w:t xml:space="preserve"> 3. vydání. Praha: Linde Praha, 2008. </w:t>
      </w:r>
      <w:r>
        <w:t>258</w:t>
      </w:r>
      <w:r w:rsidRPr="004D59C4">
        <w:t xml:space="preserve"> s</w:t>
      </w:r>
      <w:r>
        <w:t>.</w:t>
      </w:r>
    </w:p>
  </w:footnote>
  <w:footnote w:id="132">
    <w:p w:rsidR="004E2D0F" w:rsidRDefault="004E2D0F" w:rsidP="002B2A85">
      <w:pPr>
        <w:pStyle w:val="Textpoznpodarou"/>
      </w:pPr>
      <w:r>
        <w:rPr>
          <w:rStyle w:val="Znakapoznpodarou"/>
        </w:rPr>
        <w:footnoteRef/>
      </w:r>
      <w:r>
        <w:t xml:space="preserve"> </w:t>
      </w:r>
      <w:r w:rsidRPr="0037379D">
        <w:t>HOCHMAN, J</w:t>
      </w:r>
      <w:r>
        <w:t>osef</w:t>
      </w:r>
      <w:r w:rsidRPr="0037379D">
        <w:t xml:space="preserve">. </w:t>
      </w:r>
      <w:r w:rsidRPr="0037379D">
        <w:rPr>
          <w:i/>
        </w:rPr>
        <w:t>Náhrada škody podle zákoníku práce: komentář:</w:t>
      </w:r>
      <w:r>
        <w:rPr>
          <w:i/>
        </w:rPr>
        <w:t xml:space="preserve"> </w:t>
      </w:r>
      <w:r w:rsidRPr="0037379D">
        <w:rPr>
          <w:i/>
        </w:rPr>
        <w:t>judikatura</w:t>
      </w:r>
      <w:r>
        <w:t>. Praha: Linde, 2005. 79 s</w:t>
      </w:r>
      <w:r w:rsidRPr="0037379D">
        <w:t>.</w:t>
      </w:r>
    </w:p>
  </w:footnote>
  <w:footnote w:id="133">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xml:space="preserve">. 3. vydání. Praha: Bova Polygon, 2008. </w:t>
      </w:r>
      <w:r>
        <w:t>709-711</w:t>
      </w:r>
      <w:r w:rsidRPr="0002590E">
        <w:t xml:space="preserve"> s.</w:t>
      </w:r>
    </w:p>
  </w:footnote>
  <w:footnote w:id="134">
    <w:p w:rsidR="004E2D0F" w:rsidRDefault="004E2D0F" w:rsidP="002B2A85">
      <w:pPr>
        <w:pStyle w:val="Textpoznpodarou"/>
      </w:pPr>
      <w:r>
        <w:rPr>
          <w:rStyle w:val="Znakapoznpodarou"/>
        </w:rPr>
        <w:footnoteRef/>
      </w:r>
      <w:r>
        <w:t xml:space="preserve"> JOUZA, Ladislav. Kdo hradí škodu na vnesených a odložených věcech podle zákoníku práce? </w:t>
      </w:r>
      <w:r w:rsidRPr="00B057EB">
        <w:rPr>
          <w:i/>
        </w:rPr>
        <w:t>Bulletin</w:t>
      </w:r>
      <w:r>
        <w:t xml:space="preserve"> </w:t>
      </w:r>
      <w:r w:rsidRPr="00B057EB">
        <w:rPr>
          <w:i/>
        </w:rPr>
        <w:t>advokacie</w:t>
      </w:r>
      <w:r>
        <w:t>, 2009, č. 3, s. 27</w:t>
      </w:r>
      <w:r w:rsidRPr="00903B2F">
        <w:t>.</w:t>
      </w:r>
    </w:p>
  </w:footnote>
  <w:footnote w:id="135">
    <w:p w:rsidR="004E2D0F" w:rsidRDefault="004E2D0F" w:rsidP="002B2A85">
      <w:pPr>
        <w:pStyle w:val="Textpoznpodarou"/>
      </w:pPr>
      <w:r>
        <w:rPr>
          <w:rStyle w:val="Znakapoznpodarou"/>
        </w:rPr>
        <w:footnoteRef/>
      </w:r>
      <w:r>
        <w:t xml:space="preserve"> </w:t>
      </w:r>
      <w:r w:rsidRPr="00903B2F">
        <w:t xml:space="preserve">BĚLINA, Miroslav a kol. </w:t>
      </w:r>
      <w:r w:rsidRPr="00903B2F">
        <w:rPr>
          <w:i/>
        </w:rPr>
        <w:t>Zákoník práce. Komentář</w:t>
      </w:r>
      <w:r w:rsidRPr="00903B2F">
        <w:t xml:space="preserve">. 2. vydání. Praha: C. H. Beck, 2010. </w:t>
      </w:r>
      <w:r>
        <w:t>695</w:t>
      </w:r>
      <w:r w:rsidRPr="00903B2F">
        <w:t xml:space="preserve"> s.</w:t>
      </w:r>
    </w:p>
  </w:footnote>
  <w:footnote w:id="136">
    <w:p w:rsidR="004E2D0F" w:rsidRPr="001C67E9" w:rsidRDefault="004E2D0F" w:rsidP="003466C3">
      <w:pPr>
        <w:spacing w:after="0"/>
        <w:rPr>
          <w:rFonts w:ascii="Times New Roman" w:hAnsi="Times New Roman" w:cs="Times New Roman"/>
          <w:sz w:val="20"/>
          <w:szCs w:val="20"/>
        </w:rPr>
      </w:pPr>
      <w:r>
        <w:rPr>
          <w:rStyle w:val="Znakapoznpodarou"/>
        </w:rPr>
        <w:footnoteRef/>
      </w:r>
      <w:r>
        <w:t xml:space="preserve"> </w:t>
      </w:r>
      <w:r>
        <w:rPr>
          <w:rFonts w:ascii="Times New Roman" w:hAnsi="Times New Roman" w:cs="Times New Roman"/>
          <w:sz w:val="20"/>
          <w:szCs w:val="20"/>
        </w:rPr>
        <w:t xml:space="preserve">JOUZA, Ladislav. Kdo hradí škodu na vnesených a odložených věcech podle zákoníku práce? </w:t>
      </w:r>
      <w:r w:rsidRPr="00B057EB">
        <w:rPr>
          <w:rFonts w:ascii="Times New Roman" w:hAnsi="Times New Roman" w:cs="Times New Roman"/>
          <w:i/>
          <w:sz w:val="20"/>
          <w:szCs w:val="20"/>
        </w:rPr>
        <w:t>Bulletin</w:t>
      </w:r>
      <w:r>
        <w:rPr>
          <w:rFonts w:ascii="Times New Roman" w:hAnsi="Times New Roman" w:cs="Times New Roman"/>
          <w:sz w:val="20"/>
          <w:szCs w:val="20"/>
        </w:rPr>
        <w:t xml:space="preserve"> </w:t>
      </w:r>
      <w:r w:rsidRPr="00B057EB">
        <w:rPr>
          <w:rFonts w:ascii="Times New Roman" w:hAnsi="Times New Roman" w:cs="Times New Roman"/>
          <w:i/>
          <w:sz w:val="20"/>
          <w:szCs w:val="20"/>
        </w:rPr>
        <w:t>advokacie</w:t>
      </w:r>
      <w:r>
        <w:rPr>
          <w:rFonts w:ascii="Times New Roman" w:hAnsi="Times New Roman" w:cs="Times New Roman"/>
          <w:sz w:val="20"/>
          <w:szCs w:val="20"/>
        </w:rPr>
        <w:t>, 2009, č. 3, s. 27.</w:t>
      </w:r>
    </w:p>
  </w:footnote>
  <w:footnote w:id="137">
    <w:p w:rsidR="004E2D0F" w:rsidRDefault="004E2D0F" w:rsidP="002B2A85">
      <w:pPr>
        <w:pStyle w:val="Textpoznpodarou"/>
      </w:pPr>
      <w:r>
        <w:rPr>
          <w:rStyle w:val="Znakapoznpodarou"/>
        </w:rPr>
        <w:footnoteRef/>
      </w:r>
      <w:r>
        <w:t xml:space="preserve"> Rozsudek Krajského soudu v Ostravě, sp. zn. 16 Co 94/87.</w:t>
      </w:r>
    </w:p>
  </w:footnote>
  <w:footnote w:id="138">
    <w:p w:rsidR="004E2D0F" w:rsidRDefault="004E2D0F" w:rsidP="002B2A85">
      <w:pPr>
        <w:pStyle w:val="Textpoznpodarou"/>
      </w:pPr>
      <w:r>
        <w:rPr>
          <w:rStyle w:val="Znakapoznpodarou"/>
        </w:rPr>
        <w:footnoteRef/>
      </w:r>
      <w:r>
        <w:t xml:space="preserve"> Usnesení Krajského soudu v Praze ze dne 27.6.1974, sp. zn. 14 Co 216/74.</w:t>
      </w:r>
    </w:p>
  </w:footnote>
  <w:footnote w:id="139">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xml:space="preserve">. 3. vydání. Praha: Bova Polygon, 2008. </w:t>
      </w:r>
      <w:r>
        <w:t>703</w:t>
      </w:r>
      <w:r w:rsidRPr="0002590E">
        <w:t xml:space="preserve"> s.</w:t>
      </w:r>
    </w:p>
  </w:footnote>
  <w:footnote w:id="140">
    <w:p w:rsidR="004E2D0F" w:rsidRDefault="004E2D0F" w:rsidP="002B2A85">
      <w:pPr>
        <w:pStyle w:val="Textpoznpodarou"/>
      </w:pPr>
      <w:r>
        <w:rPr>
          <w:rStyle w:val="Znakapoznpodarou"/>
        </w:rPr>
        <w:footnoteRef/>
      </w:r>
      <w:r>
        <w:t xml:space="preserve"> Pojištěn je zaměstnanec, který by dostával dávky úrazového pojištění.</w:t>
      </w:r>
    </w:p>
  </w:footnote>
  <w:footnote w:id="141">
    <w:p w:rsidR="004E2D0F" w:rsidRDefault="004E2D0F" w:rsidP="002B2A85">
      <w:pPr>
        <w:pStyle w:val="Textpoznpodarou"/>
      </w:pPr>
      <w:r>
        <w:rPr>
          <w:rStyle w:val="Znakapoznpodarou"/>
        </w:rPr>
        <w:footnoteRef/>
      </w:r>
      <w:r>
        <w:t xml:space="preserve"> </w:t>
      </w:r>
      <w:r w:rsidRPr="0002590E">
        <w:t xml:space="preserve">BĚLINA, Miroslav a kol. </w:t>
      </w:r>
      <w:r w:rsidRPr="0002590E">
        <w:rPr>
          <w:i/>
        </w:rPr>
        <w:t>Pracovní právo</w:t>
      </w:r>
      <w:r w:rsidRPr="0002590E">
        <w:t xml:space="preserve">. 3. vydání. Praha: C. H. Beck, 2007. </w:t>
      </w:r>
      <w:r>
        <w:t>362</w:t>
      </w:r>
      <w:r w:rsidRPr="0002590E">
        <w:t xml:space="preserve"> s.</w:t>
      </w:r>
    </w:p>
  </w:footnote>
  <w:footnote w:id="142">
    <w:p w:rsidR="004E2D0F" w:rsidRDefault="004E2D0F" w:rsidP="002B2A85">
      <w:pPr>
        <w:pStyle w:val="Textpoznpodarou"/>
      </w:pPr>
      <w:r>
        <w:rPr>
          <w:rStyle w:val="Znakapoznpodarou"/>
        </w:rPr>
        <w:footnoteRef/>
      </w:r>
      <w:r>
        <w:t xml:space="preserve"> Zpráva Nejvyššího soudu ze dne 19.6.1980, sp. zn. Cpj 11/80.</w:t>
      </w:r>
    </w:p>
  </w:footnote>
  <w:footnote w:id="143">
    <w:p w:rsidR="004E2D0F" w:rsidRDefault="004E2D0F" w:rsidP="002B2A85">
      <w:pPr>
        <w:pStyle w:val="Textpoznpodarou"/>
      </w:pPr>
      <w:r>
        <w:rPr>
          <w:rStyle w:val="Znakapoznpodarou"/>
        </w:rPr>
        <w:footnoteRef/>
      </w:r>
      <w:r>
        <w:t xml:space="preserve"> Usnesení Nejvyššího soudu ČR ze dne 21.8.2008, sp. zn. 21 Cdo 3899/2007.</w:t>
      </w:r>
    </w:p>
  </w:footnote>
  <w:footnote w:id="144">
    <w:p w:rsidR="004E2D0F" w:rsidRDefault="004E2D0F" w:rsidP="00AB231B">
      <w:pPr>
        <w:pStyle w:val="Textpoznpodarou"/>
      </w:pPr>
      <w:r>
        <w:rPr>
          <w:rStyle w:val="Znakapoznpodarou"/>
        </w:rPr>
        <w:footnoteRef/>
      </w:r>
      <w:r>
        <w:t xml:space="preserve"> Zhodnocení Nejvyššího soudu ČR ze dne 27. 1. 1975, sp. zn. Cpj 37/74.</w:t>
      </w:r>
    </w:p>
  </w:footnote>
  <w:footnote w:id="145">
    <w:p w:rsidR="004E2D0F" w:rsidRPr="00AB231B" w:rsidRDefault="004E2D0F" w:rsidP="00AB231B">
      <w:pPr>
        <w:spacing w:after="0" w:line="240" w:lineRule="auto"/>
        <w:rPr>
          <w:rFonts w:ascii="Times New Roman" w:hAnsi="Times New Roman" w:cs="Times New Roman"/>
          <w:sz w:val="20"/>
          <w:szCs w:val="20"/>
        </w:rPr>
      </w:pPr>
      <w:r>
        <w:rPr>
          <w:rStyle w:val="Znakapoznpodarou"/>
        </w:rPr>
        <w:footnoteRef/>
      </w:r>
      <w:r>
        <w:t xml:space="preserve"> </w:t>
      </w:r>
      <w:r w:rsidRPr="0076277E">
        <w:rPr>
          <w:rFonts w:ascii="Times New Roman" w:hAnsi="Times New Roman" w:cs="Times New Roman"/>
          <w:sz w:val="20"/>
          <w:szCs w:val="20"/>
        </w:rPr>
        <w:t xml:space="preserve">JOUZA, Ladislav. Netypická pracovní úrazy a jejich odškodňování. </w:t>
      </w:r>
      <w:r w:rsidRPr="0076277E">
        <w:rPr>
          <w:rFonts w:ascii="Times New Roman" w:hAnsi="Times New Roman" w:cs="Times New Roman"/>
          <w:i/>
          <w:sz w:val="20"/>
          <w:szCs w:val="20"/>
        </w:rPr>
        <w:t>Bulletin advokacie</w:t>
      </w:r>
      <w:r w:rsidRPr="0076277E">
        <w:rPr>
          <w:rFonts w:ascii="Times New Roman" w:hAnsi="Times New Roman" w:cs="Times New Roman"/>
          <w:sz w:val="20"/>
          <w:szCs w:val="20"/>
        </w:rPr>
        <w:t>, 2008, č. 10, s. 34.</w:t>
      </w:r>
    </w:p>
  </w:footnote>
  <w:footnote w:id="146">
    <w:p w:rsidR="004E2D0F" w:rsidRDefault="004E2D0F" w:rsidP="00AB231B">
      <w:pPr>
        <w:pStyle w:val="Textpoznpodarou"/>
      </w:pPr>
      <w:r>
        <w:rPr>
          <w:rStyle w:val="Znakapoznpodarou"/>
        </w:rPr>
        <w:footnoteRef/>
      </w:r>
      <w:r>
        <w:t xml:space="preserve"> Rozsudek Nejvyššího soudu ČR ze dne 13. 9. 2005, sp. zn. 21 Cdo 688/2005.</w:t>
      </w:r>
    </w:p>
  </w:footnote>
  <w:footnote w:id="147">
    <w:p w:rsidR="004E2D0F" w:rsidRDefault="004E2D0F" w:rsidP="00AB231B">
      <w:pPr>
        <w:pStyle w:val="Textpoznpodarou"/>
      </w:pPr>
      <w:r>
        <w:rPr>
          <w:rStyle w:val="Znakapoznpodarou"/>
        </w:rPr>
        <w:footnoteRef/>
      </w:r>
      <w:r>
        <w:t xml:space="preserve"> </w:t>
      </w:r>
      <w:r w:rsidRPr="0002590E">
        <w:t xml:space="preserve">BĚLINA, Miroslav a kol. </w:t>
      </w:r>
      <w:r w:rsidRPr="0002590E">
        <w:rPr>
          <w:i/>
        </w:rPr>
        <w:t>Pracovní právo</w:t>
      </w:r>
      <w:r w:rsidRPr="0002590E">
        <w:t xml:space="preserve">. 3. vydání. Praha: C. H. Beck, 2007. </w:t>
      </w:r>
      <w:r>
        <w:t>363</w:t>
      </w:r>
      <w:r w:rsidRPr="0002590E">
        <w:t xml:space="preserve"> s.</w:t>
      </w:r>
    </w:p>
  </w:footnote>
  <w:footnote w:id="148">
    <w:p w:rsidR="004E2D0F" w:rsidRDefault="004E2D0F" w:rsidP="002B2A85">
      <w:pPr>
        <w:pStyle w:val="Textpoznpodarou"/>
      </w:pPr>
      <w:r>
        <w:rPr>
          <w:rStyle w:val="Znakapoznpodarou"/>
        </w:rPr>
        <w:footnoteRef/>
      </w:r>
      <w:r>
        <w:t xml:space="preserve"> </w:t>
      </w:r>
      <w:r w:rsidRPr="002524BF">
        <w:rPr>
          <w:rFonts w:eastAsia="Calibri"/>
        </w:rPr>
        <w:t>Rozhodnutí Nejvyššího soudu ČR  ze dne 18. 11. 1970, sp. zn. Cpj 87/1970</w:t>
      </w:r>
      <w:r>
        <w:rPr>
          <w:rFonts w:eastAsia="Calibri"/>
        </w:rPr>
        <w:t>.</w:t>
      </w:r>
    </w:p>
  </w:footnote>
  <w:footnote w:id="149">
    <w:p w:rsidR="004E2D0F" w:rsidRPr="005F31EF" w:rsidRDefault="004E2D0F" w:rsidP="002B2A85">
      <w:pPr>
        <w:pStyle w:val="Textpoznpodarou"/>
      </w:pPr>
      <w:r>
        <w:rPr>
          <w:rStyle w:val="Znakapoznpodarou"/>
        </w:rPr>
        <w:footnoteRef/>
      </w:r>
      <w:r>
        <w:t xml:space="preserve"> </w:t>
      </w:r>
      <w:r w:rsidRPr="005F31EF">
        <w:t xml:space="preserve">ELISCHER, David. Pojetí škody, resp. újmy v aktuálních dokumentech evropského deliktního „soft law“. </w:t>
      </w:r>
      <w:r w:rsidRPr="005F31EF">
        <w:rPr>
          <w:i/>
        </w:rPr>
        <w:t>Právník</w:t>
      </w:r>
      <w:r w:rsidRPr="005F31EF">
        <w:t>, 2011, roč. CL, č. 4, s. 378-399.</w:t>
      </w:r>
    </w:p>
  </w:footnote>
  <w:footnote w:id="150">
    <w:p w:rsidR="004E2D0F" w:rsidRDefault="004E2D0F" w:rsidP="002B2A85">
      <w:pPr>
        <w:pStyle w:val="Textpoznpodarou"/>
      </w:pPr>
      <w:r>
        <w:rPr>
          <w:rStyle w:val="Znakapoznpodarou"/>
        </w:rPr>
        <w:footnoteRef/>
      </w:r>
      <w:r>
        <w:t xml:space="preserve"> </w:t>
      </w:r>
      <w:r w:rsidRPr="0002590E">
        <w:rPr>
          <w:rFonts w:eastAsia="Calibri"/>
        </w:rPr>
        <w:t xml:space="preserve">ELIÁŠ, Karel a kol. </w:t>
      </w:r>
      <w:r w:rsidRPr="008A2255">
        <w:rPr>
          <w:rFonts w:eastAsia="Calibri"/>
          <w:i/>
        </w:rPr>
        <w:t>Občanský zákoník. Velký akademický komentář</w:t>
      </w:r>
      <w:r w:rsidRPr="0002590E">
        <w:rPr>
          <w:rFonts w:eastAsia="Calibri"/>
        </w:rPr>
        <w:t>. 1. svaze</w:t>
      </w:r>
      <w:r>
        <w:rPr>
          <w:rFonts w:eastAsia="Calibri"/>
        </w:rPr>
        <w:t>k. Praha: Linde Praha, 2008. s. 965 a násl.</w:t>
      </w:r>
    </w:p>
  </w:footnote>
  <w:footnote w:id="151">
    <w:p w:rsidR="004E2D0F" w:rsidRPr="00DF7D64" w:rsidRDefault="004E2D0F" w:rsidP="002B2A85">
      <w:pPr>
        <w:pStyle w:val="Textpoznpodarou"/>
      </w:pPr>
      <w:r>
        <w:rPr>
          <w:rStyle w:val="Znakapoznpodarou"/>
        </w:rPr>
        <w:footnoteRef/>
      </w:r>
      <w:r>
        <w:t xml:space="preserve"> SEDLÁČEK, J. in </w:t>
      </w:r>
      <w:r w:rsidRPr="00DF7D64">
        <w:t xml:space="preserve">ROUČEK, František, SEDLÁČEK, Jaromír. </w:t>
      </w:r>
      <w:r w:rsidRPr="00DF7D64">
        <w:rPr>
          <w:i/>
        </w:rPr>
        <w:t>Komentář k československému obecnému zákoníku občanskému a občanské právo platná na Slovensku a v Podkarpatské Rusi</w:t>
      </w:r>
      <w:r w:rsidRPr="00DF7D64">
        <w:t>. Díl pát</w:t>
      </w:r>
      <w:r>
        <w:t>ý. Praha: Linhart, 1937. 673</w:t>
      </w:r>
      <w:r w:rsidRPr="00DF7D64">
        <w:t xml:space="preserve"> s</w:t>
      </w:r>
      <w:r>
        <w:t>.</w:t>
      </w:r>
    </w:p>
  </w:footnote>
  <w:footnote w:id="152">
    <w:p w:rsidR="004E2D0F" w:rsidRDefault="004E2D0F" w:rsidP="002B2A85">
      <w:pPr>
        <w:pStyle w:val="Textpoznpodarou"/>
      </w:pPr>
      <w:r>
        <w:rPr>
          <w:rStyle w:val="Znakapoznpodarou"/>
        </w:rPr>
        <w:footnoteRef/>
      </w:r>
      <w:r>
        <w:t xml:space="preserve"> </w:t>
      </w:r>
      <w:r>
        <w:rPr>
          <w:iCs/>
        </w:rPr>
        <w:t>Rozsudek Nejvyššího soudu ČR ze dne 31.1.1996, sp. zn. II Odon 15/96.</w:t>
      </w:r>
    </w:p>
  </w:footnote>
  <w:footnote w:id="153">
    <w:p w:rsidR="004E2D0F" w:rsidRPr="0075725D" w:rsidRDefault="004E2D0F" w:rsidP="0075725D">
      <w:pPr>
        <w:pStyle w:val="Textpoznpodarou"/>
      </w:pPr>
      <w:r w:rsidRPr="0075725D">
        <w:rPr>
          <w:rStyle w:val="Znakapoznpodarou"/>
        </w:rPr>
        <w:footnoteRef/>
      </w:r>
      <w:r w:rsidRPr="0075725D">
        <w:t xml:space="preserve"> </w:t>
      </w:r>
      <w:r w:rsidRPr="0075725D">
        <w:rPr>
          <w:rFonts w:eastAsia="Calibri"/>
        </w:rPr>
        <w:t>Rozhodnutí Nejvyššího soudu ČR ze dne 26. 8. 2009, sp. zn. 25 Cdo 3206/2007, srov. Rozhodnutí Nejvyššího soudu ČR ze dne 18. 11. 1970, sp. zn. Cpj 87/1970.</w:t>
      </w:r>
    </w:p>
  </w:footnote>
  <w:footnote w:id="154">
    <w:p w:rsidR="004E2D0F" w:rsidRPr="0075725D" w:rsidRDefault="004E2D0F" w:rsidP="0075725D">
      <w:pPr>
        <w:pStyle w:val="Textpoznpodarou"/>
      </w:pPr>
      <w:r w:rsidRPr="0075725D">
        <w:rPr>
          <w:rStyle w:val="Znakapoznpodarou"/>
        </w:rPr>
        <w:footnoteRef/>
      </w:r>
      <w:r w:rsidRPr="0075725D">
        <w:t xml:space="preserve"> </w:t>
      </w:r>
      <w:r w:rsidRPr="0075725D">
        <w:rPr>
          <w:iCs/>
        </w:rPr>
        <w:t>Zpráva  Nejvyššího soudu ČR  ze dne 24. 10. 1979, sp. zn. Cpj 35/78, Pls 2/79.</w:t>
      </w:r>
    </w:p>
  </w:footnote>
  <w:footnote w:id="155">
    <w:p w:rsidR="004E2D0F" w:rsidRPr="0075725D" w:rsidRDefault="004E2D0F" w:rsidP="0075725D">
      <w:pPr>
        <w:autoSpaceDE w:val="0"/>
        <w:autoSpaceDN w:val="0"/>
        <w:adjustRightInd w:val="0"/>
        <w:spacing w:after="0" w:line="240" w:lineRule="auto"/>
        <w:rPr>
          <w:rFonts w:ascii="Times New Roman" w:hAnsi="Times New Roman" w:cs="Times New Roman"/>
          <w:iCs/>
          <w:sz w:val="20"/>
          <w:szCs w:val="20"/>
        </w:rPr>
      </w:pPr>
      <w:r w:rsidRPr="0075725D">
        <w:rPr>
          <w:rStyle w:val="Znakapoznpodarou"/>
          <w:rFonts w:ascii="Times New Roman" w:hAnsi="Times New Roman" w:cs="Times New Roman"/>
        </w:rPr>
        <w:footnoteRef/>
      </w:r>
      <w:r w:rsidRPr="0075725D">
        <w:rPr>
          <w:rFonts w:ascii="Times New Roman" w:hAnsi="Times New Roman" w:cs="Times New Roman"/>
        </w:rPr>
        <w:t xml:space="preserve"> </w:t>
      </w:r>
      <w:r w:rsidRPr="0075725D">
        <w:rPr>
          <w:rFonts w:ascii="Times New Roman" w:hAnsi="Times New Roman" w:cs="Times New Roman"/>
          <w:iCs/>
          <w:sz w:val="20"/>
          <w:szCs w:val="20"/>
        </w:rPr>
        <w:t>Rozhodnutí Krajského soudu v Praze ze dne 15. 12. 1955, sp. zn. 23 Co 707/55.</w:t>
      </w:r>
    </w:p>
  </w:footnote>
  <w:footnote w:id="156">
    <w:p w:rsidR="004E2D0F" w:rsidRPr="0075725D" w:rsidRDefault="004E2D0F" w:rsidP="0075725D">
      <w:pPr>
        <w:pStyle w:val="Textpoznpodarou"/>
      </w:pPr>
      <w:r w:rsidRPr="0075725D">
        <w:rPr>
          <w:rStyle w:val="Znakapoznpodarou"/>
        </w:rPr>
        <w:footnoteRef/>
      </w:r>
      <w:r w:rsidRPr="0075725D">
        <w:t xml:space="preserve"> </w:t>
      </w:r>
      <w:r w:rsidRPr="0075725D">
        <w:rPr>
          <w:iCs/>
        </w:rPr>
        <w:t>Rozsudek Nejvyššího soudu ČR ze dne 30. 11. 1990, sp. zn. 1 Cz 86/90.</w:t>
      </w:r>
    </w:p>
  </w:footnote>
  <w:footnote w:id="157">
    <w:p w:rsidR="004E2D0F" w:rsidRPr="0075725D" w:rsidRDefault="004E2D0F" w:rsidP="0075725D">
      <w:pPr>
        <w:autoSpaceDE w:val="0"/>
        <w:autoSpaceDN w:val="0"/>
        <w:adjustRightInd w:val="0"/>
        <w:spacing w:after="0" w:line="240" w:lineRule="auto"/>
        <w:rPr>
          <w:rFonts w:ascii="Times New Roman" w:hAnsi="Times New Roman" w:cs="Times New Roman"/>
          <w:iCs/>
          <w:sz w:val="20"/>
          <w:szCs w:val="20"/>
        </w:rPr>
      </w:pPr>
      <w:r w:rsidRPr="0075725D">
        <w:rPr>
          <w:rStyle w:val="Znakapoznpodarou"/>
          <w:rFonts w:ascii="Times New Roman" w:hAnsi="Times New Roman" w:cs="Times New Roman"/>
        </w:rPr>
        <w:footnoteRef/>
      </w:r>
      <w:r w:rsidRPr="0075725D">
        <w:rPr>
          <w:rFonts w:ascii="Times New Roman" w:hAnsi="Times New Roman" w:cs="Times New Roman"/>
        </w:rPr>
        <w:t xml:space="preserve"> </w:t>
      </w:r>
      <w:r w:rsidRPr="0075725D">
        <w:rPr>
          <w:rFonts w:ascii="Times New Roman" w:hAnsi="Times New Roman" w:cs="Times New Roman"/>
          <w:iCs/>
          <w:sz w:val="20"/>
          <w:szCs w:val="20"/>
        </w:rPr>
        <w:t>Zhodnocení Nejvyššího soudu v Bratislavě ze dne 25. 11. 1976, sp. zn. Pls 2/76.</w:t>
      </w:r>
    </w:p>
  </w:footnote>
  <w:footnote w:id="158">
    <w:p w:rsidR="004E2D0F" w:rsidRPr="0075725D" w:rsidRDefault="004E2D0F" w:rsidP="0075725D">
      <w:pPr>
        <w:pStyle w:val="Textpoznpodarou"/>
      </w:pPr>
      <w:r w:rsidRPr="0075725D">
        <w:rPr>
          <w:rStyle w:val="Znakapoznpodarou"/>
        </w:rPr>
        <w:footnoteRef/>
      </w:r>
      <w:r w:rsidRPr="0075725D">
        <w:t xml:space="preserve"> ELIÁŠ, Karel a kol. </w:t>
      </w:r>
      <w:r w:rsidRPr="0075725D">
        <w:rPr>
          <w:i/>
        </w:rPr>
        <w:t xml:space="preserve">Občanský zákoník. Velký akademický komentář. </w:t>
      </w:r>
      <w:r w:rsidRPr="0075725D">
        <w:t>1. svazek</w:t>
      </w:r>
      <w:r w:rsidRPr="0075725D">
        <w:rPr>
          <w:i/>
        </w:rPr>
        <w:t>.</w:t>
      </w:r>
      <w:r w:rsidRPr="0075725D">
        <w:t xml:space="preserve"> Praha: Linde Praha, 2008. 973 s.</w:t>
      </w:r>
    </w:p>
  </w:footnote>
  <w:footnote w:id="159">
    <w:p w:rsidR="004E2D0F" w:rsidRPr="0075725D" w:rsidRDefault="004E2D0F" w:rsidP="0075725D">
      <w:pPr>
        <w:pStyle w:val="Textpoznpodarou"/>
      </w:pPr>
      <w:r w:rsidRPr="0075725D">
        <w:rPr>
          <w:rStyle w:val="Znakapoznpodarou"/>
        </w:rPr>
        <w:footnoteRef/>
      </w:r>
      <w:r w:rsidRPr="0075725D">
        <w:t xml:space="preserve"> </w:t>
      </w:r>
      <w:r w:rsidRPr="0075725D">
        <w:rPr>
          <w:iCs/>
        </w:rPr>
        <w:t>Rozsudek Nejvyššího soudu ČR ze dne 20. 2. 2003, sp. zn. 25 Cdo 986/2001, 25 Cdo 987/2001.</w:t>
      </w:r>
    </w:p>
  </w:footnote>
  <w:footnote w:id="160">
    <w:p w:rsidR="004E2D0F" w:rsidRPr="0075725D" w:rsidRDefault="004E2D0F" w:rsidP="0075725D">
      <w:pPr>
        <w:pStyle w:val="Textpoznpodarou"/>
      </w:pPr>
      <w:r w:rsidRPr="0075725D">
        <w:rPr>
          <w:rStyle w:val="Znakapoznpodarou"/>
        </w:rPr>
        <w:footnoteRef/>
      </w:r>
      <w:r w:rsidRPr="0075725D">
        <w:t xml:space="preserve"> </w:t>
      </w:r>
      <w:r w:rsidRPr="0075725D">
        <w:rPr>
          <w:rFonts w:eastAsia="Calibri"/>
        </w:rPr>
        <w:t>Rozsudek Nejvyššího soudu ČR ze dne 31. 3. 2003, sp. zn. 25 Cdo 1272/2001.</w:t>
      </w:r>
    </w:p>
  </w:footnote>
  <w:footnote w:id="161">
    <w:p w:rsidR="004E2D0F" w:rsidRDefault="004E2D0F" w:rsidP="0075725D">
      <w:pPr>
        <w:pStyle w:val="Textpoznpodarou"/>
      </w:pPr>
      <w:r w:rsidRPr="0075725D">
        <w:rPr>
          <w:rStyle w:val="Znakapoznpodarou"/>
        </w:rPr>
        <w:footnoteRef/>
      </w:r>
      <w:r w:rsidRPr="0075725D">
        <w:t xml:space="preserve"> </w:t>
      </w:r>
      <w:r w:rsidRPr="0075725D">
        <w:rPr>
          <w:iCs/>
        </w:rPr>
        <w:t>Rozsudek Nejvyššího</w:t>
      </w:r>
      <w:r>
        <w:rPr>
          <w:iCs/>
        </w:rPr>
        <w:t xml:space="preserve"> soudu ČR ze dne 31.1.1996, sp. zn. II Odon 15/96.</w:t>
      </w:r>
    </w:p>
  </w:footnote>
  <w:footnote w:id="162">
    <w:p w:rsidR="004E2D0F" w:rsidRDefault="004E2D0F" w:rsidP="002B2A85">
      <w:pPr>
        <w:pStyle w:val="Textpoznpodarou"/>
      </w:pPr>
      <w:r>
        <w:rPr>
          <w:rStyle w:val="Znakapoznpodarou"/>
        </w:rPr>
        <w:footnoteRef/>
      </w:r>
      <w:r>
        <w:t xml:space="preserve"> </w:t>
      </w:r>
      <w:r w:rsidRPr="00BD571C">
        <w:t>Usnesení Krajského soudu v Brně ze dne 22. 7. 1969, sp. zn. 7 Co 233/69</w:t>
      </w:r>
      <w:r>
        <w:t>.</w:t>
      </w:r>
    </w:p>
  </w:footnote>
  <w:footnote w:id="163">
    <w:p w:rsidR="004E2D0F" w:rsidRDefault="004E2D0F" w:rsidP="002B2A85">
      <w:pPr>
        <w:pStyle w:val="Textpoznpodarou"/>
      </w:pPr>
      <w:r>
        <w:rPr>
          <w:rStyle w:val="Znakapoznpodarou"/>
        </w:rPr>
        <w:footnoteRef/>
      </w:r>
      <w:r>
        <w:t xml:space="preserve"> </w:t>
      </w:r>
      <w:r>
        <w:rPr>
          <w:iCs/>
        </w:rPr>
        <w:t>Zpráva</w:t>
      </w:r>
      <w:r w:rsidRPr="00F45B41">
        <w:rPr>
          <w:iCs/>
        </w:rPr>
        <w:t xml:space="preserve"> Nejvyššího soudu ČR  ze dne 24. 10. 1979, sp. zn. Cpj 35/78, Pls 2/79</w:t>
      </w:r>
      <w:r>
        <w:rPr>
          <w:iCs/>
        </w:rPr>
        <w:t>.</w:t>
      </w:r>
    </w:p>
  </w:footnote>
  <w:footnote w:id="164">
    <w:p w:rsidR="004E2D0F" w:rsidRDefault="004E2D0F" w:rsidP="002B2A85">
      <w:pPr>
        <w:pStyle w:val="Textpoznpodarou"/>
      </w:pPr>
      <w:r>
        <w:rPr>
          <w:rStyle w:val="Znakapoznpodarou"/>
        </w:rPr>
        <w:footnoteRef/>
      </w:r>
      <w:r>
        <w:t xml:space="preserve"> </w:t>
      </w:r>
      <w:r>
        <w:rPr>
          <w:iCs/>
        </w:rPr>
        <w:t xml:space="preserve">Usnesení </w:t>
      </w:r>
      <w:r w:rsidRPr="00BD571C">
        <w:rPr>
          <w:iCs/>
        </w:rPr>
        <w:t>Nejvyššího soudu ČR ze dne 25. 2. 2003</w:t>
      </w:r>
      <w:r>
        <w:rPr>
          <w:iCs/>
        </w:rPr>
        <w:t xml:space="preserve">, </w:t>
      </w:r>
      <w:r w:rsidRPr="00BD571C">
        <w:rPr>
          <w:iCs/>
        </w:rPr>
        <w:t>sp. zn. 25 Cdo 1294/2001</w:t>
      </w:r>
      <w:r>
        <w:rPr>
          <w:iCs/>
        </w:rPr>
        <w:t>.</w:t>
      </w:r>
    </w:p>
  </w:footnote>
  <w:footnote w:id="165">
    <w:p w:rsidR="004E2D0F" w:rsidRDefault="004E2D0F" w:rsidP="002B2A85">
      <w:pPr>
        <w:pStyle w:val="Textpoznpodarou"/>
      </w:pPr>
      <w:r>
        <w:rPr>
          <w:rStyle w:val="Znakapoznpodarou"/>
        </w:rPr>
        <w:footnoteRef/>
      </w:r>
      <w:r>
        <w:t xml:space="preserve"> </w:t>
      </w:r>
      <w:r>
        <w:rPr>
          <w:iCs/>
        </w:rPr>
        <w:t xml:space="preserve">Rozsudek </w:t>
      </w:r>
      <w:r w:rsidRPr="00F71BCD">
        <w:rPr>
          <w:iCs/>
        </w:rPr>
        <w:t>Nejvyššího soudu ČR ze dne 24. 5. 2001</w:t>
      </w:r>
      <w:r>
        <w:rPr>
          <w:iCs/>
        </w:rPr>
        <w:t xml:space="preserve">, </w:t>
      </w:r>
      <w:r w:rsidRPr="00F71BCD">
        <w:rPr>
          <w:iCs/>
        </w:rPr>
        <w:t>sp. zn. 25 Cdo 1946/2000</w:t>
      </w:r>
      <w:r>
        <w:rPr>
          <w:iCs/>
        </w:rPr>
        <w:t>.</w:t>
      </w:r>
    </w:p>
  </w:footnote>
  <w:footnote w:id="166">
    <w:p w:rsidR="004E2D0F" w:rsidRDefault="004E2D0F" w:rsidP="002B2A85">
      <w:pPr>
        <w:pStyle w:val="Textpoznpodarou"/>
      </w:pPr>
      <w:r>
        <w:rPr>
          <w:rStyle w:val="Znakapoznpodarou"/>
        </w:rPr>
        <w:footnoteRef/>
      </w:r>
      <w:r>
        <w:t xml:space="preserve"> </w:t>
      </w:r>
      <w:r>
        <w:rPr>
          <w:iCs/>
        </w:rPr>
        <w:t>Rozsudek</w:t>
      </w:r>
      <w:r w:rsidRPr="00F71BCD">
        <w:rPr>
          <w:iCs/>
        </w:rPr>
        <w:t xml:space="preserve"> Nejvyššího soudu ČR</w:t>
      </w:r>
      <w:r>
        <w:rPr>
          <w:iCs/>
        </w:rPr>
        <w:t xml:space="preserve"> </w:t>
      </w:r>
      <w:r w:rsidRPr="00F71BCD">
        <w:rPr>
          <w:iCs/>
        </w:rPr>
        <w:t>ze dne 20. 2. 2003</w:t>
      </w:r>
      <w:r>
        <w:rPr>
          <w:iCs/>
        </w:rPr>
        <w:t xml:space="preserve">, </w:t>
      </w:r>
      <w:r w:rsidRPr="00F71BCD">
        <w:rPr>
          <w:iCs/>
        </w:rPr>
        <w:t>sp. zn. 25 Cdo 860/2002</w:t>
      </w:r>
      <w:r>
        <w:rPr>
          <w:iCs/>
        </w:rPr>
        <w:t>.</w:t>
      </w:r>
    </w:p>
  </w:footnote>
  <w:footnote w:id="167">
    <w:p w:rsidR="004E2D0F" w:rsidRDefault="004E2D0F" w:rsidP="002B2A85">
      <w:pPr>
        <w:pStyle w:val="Textpoznpodarou"/>
      </w:pPr>
      <w:r>
        <w:rPr>
          <w:rStyle w:val="Znakapoznpodarou"/>
        </w:rPr>
        <w:footnoteRef/>
      </w:r>
      <w:r>
        <w:t xml:space="preserve"> </w:t>
      </w:r>
      <w:r w:rsidRPr="003A2081">
        <w:t>ELIÁŠ</w:t>
      </w:r>
      <w:r w:rsidRPr="00EE336D">
        <w:t xml:space="preserve">, Karel a kol. </w:t>
      </w:r>
      <w:r w:rsidRPr="00EE336D">
        <w:rPr>
          <w:i/>
        </w:rPr>
        <w:t>Občanský zákoník. Velký akademický komentář. 1. svazek.</w:t>
      </w:r>
      <w:r>
        <w:t xml:space="preserve"> Praha: Linde Praha, 2008. 970</w:t>
      </w:r>
      <w:r w:rsidRPr="00EE336D">
        <w:t xml:space="preserve"> s</w:t>
      </w:r>
    </w:p>
  </w:footnote>
  <w:footnote w:id="168">
    <w:p w:rsidR="004E2D0F" w:rsidRDefault="004E2D0F" w:rsidP="002B2A85">
      <w:pPr>
        <w:pStyle w:val="Textpoznpodarou"/>
      </w:pPr>
      <w:r>
        <w:rPr>
          <w:rStyle w:val="Znakapoznpodarou"/>
        </w:rPr>
        <w:footnoteRef/>
      </w:r>
      <w:r>
        <w:t xml:space="preserve"> Rozsudek Krajského soudu v Bratislavě ze dne 25</w:t>
      </w:r>
      <w:r w:rsidRPr="00591334">
        <w:t>.</w:t>
      </w:r>
      <w:r>
        <w:t xml:space="preserve"> 8. 1981, sp. zn. 10 Co 351/81. </w:t>
      </w:r>
    </w:p>
  </w:footnote>
  <w:footnote w:id="169">
    <w:p w:rsidR="004E2D0F" w:rsidRDefault="004E2D0F" w:rsidP="002B2A85">
      <w:pPr>
        <w:pStyle w:val="Textpoznpodarou"/>
      </w:pPr>
      <w:r>
        <w:rPr>
          <w:rStyle w:val="Znakapoznpodarou"/>
        </w:rPr>
        <w:footnoteRef/>
      </w:r>
      <w:r>
        <w:t xml:space="preserve"> Rozhodnutí </w:t>
      </w:r>
      <w:r w:rsidRPr="00237997">
        <w:t>Nejvyššího soudu ČR ze dne 30. 11. 1961</w:t>
      </w:r>
      <w:r>
        <w:t xml:space="preserve">, </w:t>
      </w:r>
      <w:r w:rsidRPr="00237997">
        <w:t>sp. zn. 4 Cz 96/61</w:t>
      </w:r>
      <w:r>
        <w:t>.</w:t>
      </w:r>
    </w:p>
  </w:footnote>
  <w:footnote w:id="170">
    <w:p w:rsidR="004E2D0F" w:rsidRDefault="004E2D0F" w:rsidP="002B2A85">
      <w:pPr>
        <w:pStyle w:val="Textpoznpodarou"/>
      </w:pPr>
      <w:r>
        <w:rPr>
          <w:rStyle w:val="Znakapoznpodarou"/>
        </w:rPr>
        <w:footnoteRef/>
      </w:r>
      <w:r>
        <w:t xml:space="preserve"> Srov. § 2 odst. 1 zákona o oceňování majetku (z. č.151/1997 Sb.) </w:t>
      </w:r>
    </w:p>
  </w:footnote>
  <w:footnote w:id="171">
    <w:p w:rsidR="004E2D0F" w:rsidRPr="006D7717" w:rsidRDefault="004E2D0F" w:rsidP="002B2A85">
      <w:pPr>
        <w:pStyle w:val="Textpoznpodarou"/>
      </w:pPr>
      <w:r>
        <w:rPr>
          <w:rStyle w:val="Znakapoznpodarou"/>
        </w:rPr>
        <w:footnoteRef/>
      </w:r>
      <w:r>
        <w:t xml:space="preserve"> </w:t>
      </w:r>
      <w:r w:rsidRPr="006D7717">
        <w:t>ŠVESTKA, Jiří a kol. Občanský zákoník I, II. 2. vydání. Praha: C.H.Beck, 2009. s. 1290 a násl.</w:t>
      </w:r>
    </w:p>
  </w:footnote>
  <w:footnote w:id="172">
    <w:p w:rsidR="004E2D0F" w:rsidRPr="006D7717" w:rsidRDefault="004E2D0F" w:rsidP="002B2A85">
      <w:pPr>
        <w:autoSpaceDE w:val="0"/>
        <w:autoSpaceDN w:val="0"/>
        <w:adjustRightInd w:val="0"/>
        <w:spacing w:after="0"/>
        <w:rPr>
          <w:rFonts w:ascii="Times New Roman" w:hAnsi="Times New Roman" w:cs="Times New Roman"/>
          <w:sz w:val="20"/>
          <w:szCs w:val="20"/>
        </w:rPr>
      </w:pPr>
      <w:r w:rsidRPr="006D7717">
        <w:rPr>
          <w:rStyle w:val="Znakapoznpodarou"/>
          <w:rFonts w:ascii="Times New Roman" w:hAnsi="Times New Roman" w:cs="Times New Roman"/>
          <w:sz w:val="20"/>
          <w:szCs w:val="20"/>
        </w:rPr>
        <w:footnoteRef/>
      </w:r>
      <w:r w:rsidRPr="006D7717">
        <w:rPr>
          <w:rFonts w:ascii="Times New Roman" w:hAnsi="Times New Roman" w:cs="Times New Roman"/>
          <w:sz w:val="20"/>
          <w:szCs w:val="20"/>
        </w:rPr>
        <w:t xml:space="preserve"> Rozsudek Nejvyššího soudu ČR ze dne 27. 6. 2002, sp. zn. 25 Cdo 1629/2000</w:t>
      </w:r>
      <w:r>
        <w:rPr>
          <w:rFonts w:ascii="Times New Roman" w:hAnsi="Times New Roman" w:cs="Times New Roman"/>
          <w:sz w:val="20"/>
          <w:szCs w:val="20"/>
        </w:rPr>
        <w:t>.</w:t>
      </w:r>
    </w:p>
  </w:footnote>
  <w:footnote w:id="173">
    <w:p w:rsidR="004E2D0F" w:rsidRDefault="004E2D0F" w:rsidP="002B2A85">
      <w:pPr>
        <w:pStyle w:val="Textpoznpodarou"/>
      </w:pPr>
      <w:r>
        <w:rPr>
          <w:rStyle w:val="Znakapoznpodarou"/>
        </w:rPr>
        <w:footnoteRef/>
      </w:r>
      <w:r>
        <w:t xml:space="preserve"> K tomu srov. rozsudek Nejvyššího soudu ČR ze dne 23. 9. 2008, sp. zn. 25 Cdo 977/2007.</w:t>
      </w:r>
    </w:p>
  </w:footnote>
  <w:footnote w:id="174">
    <w:p w:rsidR="004E2D0F" w:rsidRPr="00F04AB8" w:rsidRDefault="004E2D0F" w:rsidP="002B2A85">
      <w:pPr>
        <w:spacing w:after="0" w:line="240" w:lineRule="auto"/>
        <w:rPr>
          <w:rFonts w:ascii="Times New Roman" w:hAnsi="Times New Roman" w:cs="Times New Roman"/>
          <w:sz w:val="20"/>
          <w:szCs w:val="20"/>
        </w:rPr>
      </w:pPr>
      <w:r w:rsidRPr="00F04AB8">
        <w:rPr>
          <w:rStyle w:val="Znakapoznpodarou"/>
          <w:rFonts w:ascii="Times New Roman" w:hAnsi="Times New Roman" w:cs="Times New Roman"/>
          <w:sz w:val="20"/>
          <w:szCs w:val="20"/>
        </w:rPr>
        <w:footnoteRef/>
      </w:r>
      <w:r w:rsidRPr="00F04AB8">
        <w:rPr>
          <w:rFonts w:ascii="Times New Roman" w:hAnsi="Times New Roman" w:cs="Times New Roman"/>
          <w:sz w:val="20"/>
          <w:szCs w:val="20"/>
        </w:rPr>
        <w:t xml:space="preserve"> POKORNÝ, Milan, HOCHMAN, Josef. </w:t>
      </w:r>
      <w:r w:rsidRPr="00F04AB8">
        <w:rPr>
          <w:rFonts w:ascii="Times New Roman" w:hAnsi="Times New Roman" w:cs="Times New Roman"/>
          <w:i/>
          <w:sz w:val="20"/>
          <w:szCs w:val="20"/>
        </w:rPr>
        <w:t>Odpovědnost za škodu v právu občanském a pracovním.</w:t>
      </w:r>
      <w:r w:rsidRPr="00F04AB8">
        <w:rPr>
          <w:rFonts w:ascii="Times New Roman" w:hAnsi="Times New Roman" w:cs="Times New Roman"/>
          <w:sz w:val="20"/>
          <w:szCs w:val="20"/>
        </w:rPr>
        <w:t xml:space="preserve"> 3. vydání. Praha: Linde Praha, 2008. </w:t>
      </w:r>
      <w:r>
        <w:rPr>
          <w:rFonts w:ascii="Times New Roman" w:hAnsi="Times New Roman" w:cs="Times New Roman"/>
          <w:sz w:val="20"/>
          <w:szCs w:val="20"/>
        </w:rPr>
        <w:t>107</w:t>
      </w:r>
      <w:r w:rsidRPr="00F04AB8">
        <w:rPr>
          <w:rFonts w:ascii="Times New Roman" w:hAnsi="Times New Roman" w:cs="Times New Roman"/>
          <w:sz w:val="20"/>
          <w:szCs w:val="20"/>
        </w:rPr>
        <w:t xml:space="preserve"> s</w:t>
      </w:r>
      <w:r>
        <w:rPr>
          <w:rFonts w:ascii="Times New Roman" w:hAnsi="Times New Roman" w:cs="Times New Roman"/>
          <w:sz w:val="20"/>
          <w:szCs w:val="20"/>
        </w:rPr>
        <w:t>.</w:t>
      </w:r>
    </w:p>
  </w:footnote>
  <w:footnote w:id="175">
    <w:p w:rsidR="004E2D0F" w:rsidRDefault="004E2D0F" w:rsidP="002B2A85">
      <w:pPr>
        <w:pStyle w:val="Textpoznpodarou"/>
      </w:pPr>
      <w:r>
        <w:rPr>
          <w:rStyle w:val="Znakapoznpodarou"/>
        </w:rPr>
        <w:footnoteRef/>
      </w:r>
      <w:r>
        <w:t xml:space="preserve"> Tamtéž, 109 s.</w:t>
      </w:r>
    </w:p>
  </w:footnote>
  <w:footnote w:id="176">
    <w:p w:rsidR="004E2D0F" w:rsidRDefault="004E2D0F" w:rsidP="002B2A85">
      <w:pPr>
        <w:pStyle w:val="Textpoznpodarou"/>
      </w:pPr>
      <w:r>
        <w:rPr>
          <w:rStyle w:val="Znakapoznpodarou"/>
        </w:rPr>
        <w:footnoteRef/>
      </w:r>
      <w:r>
        <w:t xml:space="preserve"> ŠVESTKA</w:t>
      </w:r>
      <w:r w:rsidRPr="0002590E">
        <w:t>, Jiří a kol</w:t>
      </w:r>
      <w:r w:rsidRPr="008A2255">
        <w:rPr>
          <w:i/>
        </w:rPr>
        <w:t>. Občanský zákoník I, II</w:t>
      </w:r>
      <w:r w:rsidRPr="0002590E">
        <w:t xml:space="preserve">. 2. vydání. Praha: C.H.Beck, 2009. </w:t>
      </w:r>
      <w:r>
        <w:t>1304</w:t>
      </w:r>
      <w:r w:rsidRPr="0002590E">
        <w:t xml:space="preserve"> s</w:t>
      </w:r>
      <w:r>
        <w:t>.</w:t>
      </w:r>
    </w:p>
  </w:footnote>
  <w:footnote w:id="177">
    <w:p w:rsidR="004E2D0F" w:rsidRDefault="004E2D0F" w:rsidP="002B2A85">
      <w:pPr>
        <w:pStyle w:val="Textpoznpodarou"/>
      </w:pPr>
      <w:r>
        <w:rPr>
          <w:rStyle w:val="Znakapoznpodarou"/>
        </w:rPr>
        <w:footnoteRef/>
      </w:r>
      <w:r>
        <w:t xml:space="preserve"> Rozsudek Nejvyššího soudu ze dne 29. 4. 1969, sp. zn. 3 Cz 96/65.</w:t>
      </w:r>
    </w:p>
  </w:footnote>
  <w:footnote w:id="178">
    <w:p w:rsidR="004E2D0F" w:rsidRDefault="004E2D0F" w:rsidP="002B2A85">
      <w:pPr>
        <w:pStyle w:val="Textpoznpodarou"/>
      </w:pPr>
      <w:r>
        <w:rPr>
          <w:rStyle w:val="Znakapoznpodarou"/>
        </w:rPr>
        <w:footnoteRef/>
      </w:r>
      <w:r>
        <w:t xml:space="preserve"> Rozsudek</w:t>
      </w:r>
      <w:r w:rsidRPr="00EA416E">
        <w:t xml:space="preserve"> Nejvyššího soudu ČR</w:t>
      </w:r>
      <w:r>
        <w:t xml:space="preserve"> </w:t>
      </w:r>
      <w:r w:rsidRPr="00EA416E">
        <w:t>ze dne 31. 8. 1988</w:t>
      </w:r>
      <w:r>
        <w:t xml:space="preserve">, </w:t>
      </w:r>
      <w:r w:rsidRPr="00EA416E">
        <w:t>sp. zn. 1 Cz 47/88</w:t>
      </w:r>
      <w:r>
        <w:t>.</w:t>
      </w:r>
    </w:p>
  </w:footnote>
  <w:footnote w:id="179">
    <w:p w:rsidR="004E2D0F" w:rsidRDefault="004E2D0F" w:rsidP="002B2A85">
      <w:pPr>
        <w:pStyle w:val="Textpoznpodarou"/>
      </w:pPr>
      <w:r>
        <w:rPr>
          <w:rStyle w:val="Znakapoznpodarou"/>
        </w:rPr>
        <w:footnoteRef/>
      </w:r>
      <w:r>
        <w:t xml:space="preserve"> Rozsudek</w:t>
      </w:r>
      <w:r w:rsidRPr="00671F8E">
        <w:t xml:space="preserve"> Nejvyššího soudu ČR ze dne 18. 5. 2006</w:t>
      </w:r>
      <w:r>
        <w:t xml:space="preserve">, </w:t>
      </w:r>
      <w:r w:rsidRPr="00671F8E">
        <w:t>sp. zn. 25 Cdo 401/2005</w:t>
      </w:r>
      <w:r>
        <w:t>.</w:t>
      </w:r>
    </w:p>
  </w:footnote>
  <w:footnote w:id="180">
    <w:p w:rsidR="004E2D0F" w:rsidRDefault="004E2D0F" w:rsidP="002B2A85">
      <w:pPr>
        <w:pStyle w:val="Textpoznpodarou"/>
      </w:pPr>
      <w:r>
        <w:rPr>
          <w:rStyle w:val="Znakapoznpodarou"/>
        </w:rPr>
        <w:footnoteRef/>
      </w:r>
      <w:r>
        <w:t xml:space="preserve"> Rozsudek </w:t>
      </w:r>
      <w:r w:rsidRPr="00671F8E">
        <w:t>Nejvyššího soudu ČR ze dne 25. 7. 2007</w:t>
      </w:r>
      <w:r>
        <w:t xml:space="preserve">, </w:t>
      </w:r>
      <w:r w:rsidRPr="00671F8E">
        <w:t>sp. zn. 25 Cdo 3293/2006</w:t>
      </w:r>
      <w:r>
        <w:t>.</w:t>
      </w:r>
    </w:p>
  </w:footnote>
  <w:footnote w:id="181">
    <w:p w:rsidR="004E2D0F" w:rsidRDefault="004E2D0F" w:rsidP="002B2A85">
      <w:pPr>
        <w:pStyle w:val="Textpoznpodarou"/>
      </w:pPr>
      <w:r>
        <w:rPr>
          <w:rStyle w:val="Znakapoznpodarou"/>
        </w:rPr>
        <w:footnoteRef/>
      </w:r>
      <w:r>
        <w:t xml:space="preserve"> ŠVESTKA</w:t>
      </w:r>
      <w:r w:rsidRPr="0002590E">
        <w:t>, Jiří a kol</w:t>
      </w:r>
      <w:r w:rsidRPr="008A2255">
        <w:rPr>
          <w:i/>
        </w:rPr>
        <w:t>. Občanský zákoník I, II</w:t>
      </w:r>
      <w:r w:rsidRPr="0002590E">
        <w:t xml:space="preserve">. 2. vydání. Praha: C.H.Beck, 2009. </w:t>
      </w:r>
      <w:r>
        <w:t>1314</w:t>
      </w:r>
      <w:r w:rsidRPr="0002590E">
        <w:t xml:space="preserve"> s</w:t>
      </w:r>
      <w:r>
        <w:t>.</w:t>
      </w:r>
    </w:p>
  </w:footnote>
  <w:footnote w:id="182">
    <w:p w:rsidR="004E2D0F" w:rsidRDefault="004E2D0F" w:rsidP="002B2A85">
      <w:pPr>
        <w:pStyle w:val="Textpoznpodarou"/>
      </w:pPr>
      <w:r>
        <w:rPr>
          <w:rStyle w:val="Znakapoznpodarou"/>
        </w:rPr>
        <w:footnoteRef/>
      </w:r>
      <w:r>
        <w:t xml:space="preserve"> </w:t>
      </w:r>
      <w:r w:rsidRPr="006C13B8">
        <w:t>Rozsudek Nejvyššího soudu ČR ze dne 16. 5. 2002, sp. zn. 25 Cdo 1100/2000</w:t>
      </w:r>
      <w:r>
        <w:t>.</w:t>
      </w:r>
    </w:p>
  </w:footnote>
  <w:footnote w:id="183">
    <w:p w:rsidR="004E2D0F" w:rsidRPr="00413A87" w:rsidRDefault="004E2D0F" w:rsidP="002B2A85">
      <w:pPr>
        <w:autoSpaceDE w:val="0"/>
        <w:autoSpaceDN w:val="0"/>
        <w:adjustRightInd w:val="0"/>
        <w:spacing w:after="0" w:line="240" w:lineRule="auto"/>
        <w:rPr>
          <w:rFonts w:ascii="Times New Roman" w:hAnsi="Times New Roman" w:cs="Times New Roman"/>
          <w:sz w:val="20"/>
          <w:szCs w:val="20"/>
        </w:rPr>
      </w:pPr>
      <w:r w:rsidRPr="00413A87">
        <w:rPr>
          <w:rStyle w:val="Znakapoznpodarou"/>
          <w:rFonts w:ascii="Times New Roman" w:hAnsi="Times New Roman" w:cs="Times New Roman"/>
          <w:sz w:val="20"/>
          <w:szCs w:val="20"/>
        </w:rPr>
        <w:footnoteRef/>
      </w:r>
      <w:r w:rsidRPr="00413A87">
        <w:rPr>
          <w:rFonts w:ascii="Times New Roman" w:hAnsi="Times New Roman" w:cs="Times New Roman"/>
          <w:sz w:val="20"/>
          <w:szCs w:val="20"/>
        </w:rPr>
        <w:t xml:space="preserve"> Rozsudek Nejvyššího soudu ze dne 27. 9. 1977, sp. zn. 1 Cz 101/77</w:t>
      </w:r>
      <w:r>
        <w:rPr>
          <w:rFonts w:ascii="Times New Roman" w:hAnsi="Times New Roman" w:cs="Times New Roman"/>
          <w:sz w:val="20"/>
          <w:szCs w:val="20"/>
        </w:rPr>
        <w:t>.</w:t>
      </w:r>
    </w:p>
  </w:footnote>
  <w:footnote w:id="184">
    <w:p w:rsidR="004E2D0F" w:rsidRDefault="004E2D0F" w:rsidP="002B2A85">
      <w:pPr>
        <w:pStyle w:val="Textpoznpodarou"/>
      </w:pPr>
      <w:r>
        <w:rPr>
          <w:rStyle w:val="Znakapoznpodarou"/>
        </w:rPr>
        <w:footnoteRef/>
      </w:r>
      <w:r>
        <w:t xml:space="preserve"> </w:t>
      </w:r>
      <w:r w:rsidRPr="008127B1">
        <w:t>Zhodnocení Nejvyššího soudu ze dne 25. 11. 1976, sp. zn. Pls 2/76</w:t>
      </w:r>
      <w:r>
        <w:t>.</w:t>
      </w:r>
    </w:p>
  </w:footnote>
  <w:footnote w:id="185">
    <w:p w:rsidR="004E2D0F" w:rsidRDefault="004E2D0F" w:rsidP="002B2A85">
      <w:pPr>
        <w:pStyle w:val="Textpoznpodarou"/>
      </w:pPr>
      <w:r>
        <w:rPr>
          <w:rStyle w:val="Znakapoznpodarou"/>
        </w:rPr>
        <w:footnoteRef/>
      </w:r>
      <w:r>
        <w:t xml:space="preserve"> </w:t>
      </w:r>
      <w:r w:rsidRPr="008127B1">
        <w:t>Rozsudek Nejvyššího soudu ČR ze dne 30. 11. 1990, sp. zn. 1 Cz 52/90</w:t>
      </w:r>
      <w:r>
        <w:t>.</w:t>
      </w:r>
    </w:p>
  </w:footnote>
  <w:footnote w:id="186">
    <w:p w:rsidR="004E2D0F" w:rsidRDefault="004E2D0F" w:rsidP="002B2A85">
      <w:pPr>
        <w:pStyle w:val="Textpoznpodarou"/>
      </w:pPr>
      <w:r>
        <w:rPr>
          <w:rStyle w:val="Znakapoznpodarou"/>
        </w:rPr>
        <w:footnoteRef/>
      </w:r>
      <w:r>
        <w:t xml:space="preserve"> Stanovisko </w:t>
      </w:r>
      <w:r w:rsidRPr="00B91CDA">
        <w:t>Nejvyššího soudu ČR ze dne 12. 1. 2011</w:t>
      </w:r>
      <w:r>
        <w:t xml:space="preserve">, </w:t>
      </w:r>
      <w:r w:rsidRPr="00B91CDA">
        <w:t>sp. zn. Cpjn 203/2010</w:t>
      </w:r>
      <w:r>
        <w:t>.</w:t>
      </w:r>
    </w:p>
  </w:footnote>
  <w:footnote w:id="187">
    <w:p w:rsidR="004E2D0F" w:rsidRDefault="004E2D0F" w:rsidP="002B2A85">
      <w:pPr>
        <w:pStyle w:val="Textpoznpodarou"/>
      </w:pPr>
      <w:r>
        <w:rPr>
          <w:rStyle w:val="Znakapoznpodarou"/>
        </w:rPr>
        <w:footnoteRef/>
      </w:r>
      <w:r>
        <w:t xml:space="preserve"> Rozsudek Nejvyššího soudu </w:t>
      </w:r>
      <w:r w:rsidRPr="00235521">
        <w:t>ze dne 25. 4. 1974</w:t>
      </w:r>
      <w:r>
        <w:t xml:space="preserve">, </w:t>
      </w:r>
      <w:r w:rsidRPr="00235521">
        <w:t>sp. zn. 4 Cz 11/74</w:t>
      </w:r>
      <w:r>
        <w:t>.</w:t>
      </w:r>
    </w:p>
  </w:footnote>
  <w:footnote w:id="188">
    <w:p w:rsidR="004E2D0F" w:rsidRPr="00F737BB" w:rsidRDefault="004E2D0F" w:rsidP="002B2A85">
      <w:pPr>
        <w:pStyle w:val="Textpoznpodarou"/>
      </w:pPr>
      <w:r>
        <w:rPr>
          <w:rStyle w:val="Znakapoznpodarou"/>
        </w:rPr>
        <w:footnoteRef/>
      </w:r>
      <w:r>
        <w:t xml:space="preserve"> </w:t>
      </w:r>
      <w:r w:rsidRPr="00F737BB">
        <w:t>BREJCHA, A</w:t>
      </w:r>
      <w:r>
        <w:t>leš</w:t>
      </w:r>
      <w:r w:rsidRPr="00F737BB">
        <w:t xml:space="preserve">. </w:t>
      </w:r>
      <w:r w:rsidRPr="00F737BB">
        <w:rPr>
          <w:i/>
        </w:rPr>
        <w:t>Odpovědnost v soukromém a veřejném právu</w:t>
      </w:r>
      <w:r w:rsidRPr="00F737BB">
        <w:t>. Praha: ASPI Publishing, s.r.o, 2000, s. 79-81.</w:t>
      </w:r>
    </w:p>
  </w:footnote>
  <w:footnote w:id="189">
    <w:p w:rsidR="004E2D0F" w:rsidRPr="00C622C6" w:rsidRDefault="004E2D0F" w:rsidP="002B2A85">
      <w:pPr>
        <w:spacing w:after="0"/>
        <w:rPr>
          <w:rFonts w:ascii="Times New Roman" w:hAnsi="Times New Roman" w:cs="Times New Roman"/>
          <w:sz w:val="20"/>
          <w:szCs w:val="20"/>
        </w:rPr>
      </w:pPr>
      <w:r w:rsidRPr="00C622C6">
        <w:rPr>
          <w:rStyle w:val="Znakapoznpodarou"/>
          <w:rFonts w:ascii="Times New Roman" w:hAnsi="Times New Roman" w:cs="Times New Roman"/>
          <w:sz w:val="20"/>
          <w:szCs w:val="20"/>
        </w:rPr>
        <w:footnoteRef/>
      </w:r>
      <w:r w:rsidRPr="00C622C6">
        <w:rPr>
          <w:rFonts w:ascii="Times New Roman" w:hAnsi="Times New Roman" w:cs="Times New Roman"/>
          <w:sz w:val="20"/>
          <w:szCs w:val="20"/>
        </w:rPr>
        <w:t xml:space="preserve"> DOLEŽAL, Adam, DOLEŽAL, Tomáš. Několik poznámek k aktuálním rozhodnutím soudů ve věcech náhrady škody na zdraví a kompenzace imateriální újmy. </w:t>
      </w:r>
      <w:r w:rsidRPr="00C622C6">
        <w:rPr>
          <w:rFonts w:ascii="Times New Roman" w:hAnsi="Times New Roman" w:cs="Times New Roman"/>
          <w:i/>
          <w:sz w:val="20"/>
          <w:szCs w:val="20"/>
        </w:rPr>
        <w:t>Právní rozhledy</w:t>
      </w:r>
      <w:r w:rsidRPr="00C622C6">
        <w:rPr>
          <w:rFonts w:ascii="Times New Roman" w:hAnsi="Times New Roman" w:cs="Times New Roman"/>
          <w:sz w:val="20"/>
          <w:szCs w:val="20"/>
        </w:rPr>
        <w:t>, 2008, č. 15, s. 562-566.</w:t>
      </w:r>
    </w:p>
  </w:footnote>
  <w:footnote w:id="190">
    <w:p w:rsidR="004E2D0F" w:rsidRDefault="004E2D0F" w:rsidP="002B2A85">
      <w:pPr>
        <w:pStyle w:val="Textpoznpodarou"/>
      </w:pPr>
      <w:r w:rsidRPr="00C622C6">
        <w:rPr>
          <w:rStyle w:val="Znakapoznpodarou"/>
        </w:rPr>
        <w:footnoteRef/>
      </w:r>
      <w:r w:rsidRPr="00C622C6">
        <w:t xml:space="preserve"> JIRSA, J. Řízení o náhradu škody na zdraví</w:t>
      </w:r>
      <w:r>
        <w:t xml:space="preserve"> před nalézacím soudem. </w:t>
      </w:r>
      <w:r w:rsidRPr="00C622C6">
        <w:rPr>
          <w:i/>
        </w:rPr>
        <w:t>Zdravotnictví a právo</w:t>
      </w:r>
      <w:r>
        <w:t>, 2005, č. 8.</w:t>
      </w:r>
    </w:p>
  </w:footnote>
  <w:footnote w:id="191">
    <w:p w:rsidR="004E2D0F" w:rsidRDefault="004E2D0F" w:rsidP="002B2A85">
      <w:pPr>
        <w:pStyle w:val="Textpoznpodarou"/>
      </w:pPr>
      <w:r>
        <w:rPr>
          <w:rStyle w:val="Znakapoznpodarou"/>
        </w:rPr>
        <w:footnoteRef/>
      </w:r>
      <w:r>
        <w:t xml:space="preserve"> Nález Ústavního soudu ČR ze dne 29. 9. 2005, sp. zn. III ÚS 350/3.</w:t>
      </w:r>
    </w:p>
  </w:footnote>
  <w:footnote w:id="192">
    <w:p w:rsidR="004E2D0F" w:rsidRDefault="004E2D0F" w:rsidP="00DF6F7B">
      <w:pPr>
        <w:pStyle w:val="Textpoznpodarou"/>
      </w:pPr>
      <w:r>
        <w:rPr>
          <w:rStyle w:val="Znakapoznpodarou"/>
        </w:rPr>
        <w:footnoteRef/>
      </w:r>
      <w:r>
        <w:t xml:space="preserve"> </w:t>
      </w:r>
      <w:r w:rsidRPr="008101B2">
        <w:t xml:space="preserve">TELEC, Ivo. Test přiměřenosti zadostiučinění za nemajetkovou újmu. </w:t>
      </w:r>
      <w:r w:rsidRPr="008101B2">
        <w:rPr>
          <w:i/>
        </w:rPr>
        <w:t>Právní rozhledy</w:t>
      </w:r>
      <w:r w:rsidRPr="008101B2">
        <w:t>, 2010, č. 4, s. 144.</w:t>
      </w:r>
    </w:p>
  </w:footnote>
  <w:footnote w:id="193">
    <w:p w:rsidR="004E2D0F" w:rsidRDefault="004E2D0F" w:rsidP="002B2A85">
      <w:pPr>
        <w:pStyle w:val="Textpoznpodarou"/>
      </w:pPr>
      <w:r>
        <w:rPr>
          <w:rStyle w:val="Znakapoznpodarou"/>
        </w:rPr>
        <w:footnoteRef/>
      </w:r>
      <w:r>
        <w:t xml:space="preserve"> </w:t>
      </w:r>
      <w:r w:rsidRPr="00E90E98">
        <w:t xml:space="preserve">HAVLÍK, Antonín. Náhrada škody v novém zákoníku práce. </w:t>
      </w:r>
      <w:r w:rsidRPr="00E90E98">
        <w:rPr>
          <w:i/>
        </w:rPr>
        <w:t>Práce a mzda</w:t>
      </w:r>
      <w:r w:rsidRPr="00E90E98">
        <w:t>, 2007, roč. 55, č. 3, s. 23-26.</w:t>
      </w:r>
    </w:p>
  </w:footnote>
  <w:footnote w:id="194">
    <w:p w:rsidR="004E2D0F" w:rsidRPr="005B2A41" w:rsidRDefault="004E2D0F" w:rsidP="001462C5">
      <w:pPr>
        <w:spacing w:after="0" w:line="240" w:lineRule="auto"/>
        <w:rPr>
          <w:rFonts w:ascii="Times New Roman" w:eastAsia="Times New Roman" w:hAnsi="Times New Roman" w:cs="Times New Roman"/>
          <w:sz w:val="20"/>
          <w:szCs w:val="20"/>
          <w:lang w:eastAsia="cs-CZ"/>
        </w:rPr>
      </w:pPr>
      <w:r>
        <w:rPr>
          <w:rStyle w:val="Znakapoznpodarou"/>
        </w:rPr>
        <w:footnoteRef/>
      </w:r>
      <w:r>
        <w:t xml:space="preserve"> </w:t>
      </w:r>
      <w:r>
        <w:rPr>
          <w:rFonts w:ascii="Times New Roman" w:eastAsia="Times New Roman" w:hAnsi="Times New Roman" w:cs="Times New Roman"/>
          <w:sz w:val="20"/>
          <w:szCs w:val="20"/>
          <w:lang w:eastAsia="cs-CZ"/>
        </w:rPr>
        <w:t xml:space="preserve">RYŠKA, Michal. Náhrada škody na zdraví a ochrana osobnosti. </w:t>
      </w:r>
      <w:r w:rsidRPr="005148CF">
        <w:rPr>
          <w:rFonts w:ascii="Times New Roman" w:eastAsia="Times New Roman" w:hAnsi="Times New Roman" w:cs="Times New Roman"/>
          <w:i/>
          <w:sz w:val="20"/>
          <w:szCs w:val="20"/>
          <w:lang w:eastAsia="cs-CZ"/>
        </w:rPr>
        <w:t>Právní rozhledy</w:t>
      </w:r>
      <w:r>
        <w:rPr>
          <w:rFonts w:ascii="Times New Roman" w:eastAsia="Times New Roman" w:hAnsi="Times New Roman" w:cs="Times New Roman"/>
          <w:sz w:val="20"/>
          <w:szCs w:val="20"/>
          <w:lang w:eastAsia="cs-CZ"/>
        </w:rPr>
        <w:t>, 2009, č. 16, s. 591.</w:t>
      </w:r>
    </w:p>
  </w:footnote>
  <w:footnote w:id="195">
    <w:p w:rsidR="004E2D0F" w:rsidRDefault="004E2D0F" w:rsidP="001462C5">
      <w:pPr>
        <w:pStyle w:val="Textpoznpodarou"/>
      </w:pPr>
      <w:r>
        <w:rPr>
          <w:rStyle w:val="Znakapoznpodarou"/>
        </w:rPr>
        <w:footnoteRef/>
      </w:r>
      <w:r>
        <w:t xml:space="preserve"> Usnesení </w:t>
      </w:r>
      <w:r w:rsidRPr="005B2A41">
        <w:t>Nejvyššího soudu ČR ze dne 28. 6. 2007</w:t>
      </w:r>
      <w:r>
        <w:t xml:space="preserve">, </w:t>
      </w:r>
      <w:r w:rsidRPr="005B2A41">
        <w:t>sp. zn. 30 Cdo 154/2007</w:t>
      </w:r>
      <w:r>
        <w:t>.</w:t>
      </w:r>
    </w:p>
  </w:footnote>
  <w:footnote w:id="196">
    <w:p w:rsidR="004E2D0F" w:rsidRDefault="004E2D0F" w:rsidP="002B2A85">
      <w:pPr>
        <w:pStyle w:val="Textpoznpodarou"/>
      </w:pPr>
      <w:r>
        <w:rPr>
          <w:rStyle w:val="Znakapoznpodarou"/>
        </w:rPr>
        <w:footnoteRef/>
      </w:r>
      <w:r>
        <w:t xml:space="preserve"> Rozsudek</w:t>
      </w:r>
      <w:r w:rsidRPr="005A6C85">
        <w:t xml:space="preserve"> Nejvyššího soudu ČR ze dne 24. 4. 2003</w:t>
      </w:r>
      <w:r>
        <w:t xml:space="preserve">, </w:t>
      </w:r>
      <w:r w:rsidRPr="005A6C85">
        <w:t>sp. zn. 25 Cdo 1409/2001</w:t>
      </w:r>
      <w:r>
        <w:t>.</w:t>
      </w:r>
    </w:p>
  </w:footnote>
  <w:footnote w:id="197">
    <w:p w:rsidR="004E2D0F" w:rsidRDefault="004E2D0F" w:rsidP="002B2A85">
      <w:pPr>
        <w:pStyle w:val="Textpoznpodarou"/>
      </w:pPr>
      <w:r>
        <w:rPr>
          <w:rStyle w:val="Znakapoznpodarou"/>
        </w:rPr>
        <w:footnoteRef/>
      </w:r>
      <w:r>
        <w:t xml:space="preserve"> Rozsudek</w:t>
      </w:r>
      <w:r w:rsidRPr="005A6C85">
        <w:t xml:space="preserve"> Nejvyššího soudu ČR  ze dne 20. 2. 2002</w:t>
      </w:r>
      <w:r>
        <w:t xml:space="preserve">, </w:t>
      </w:r>
      <w:r w:rsidRPr="005A6C85">
        <w:t>sp. zn. 25 Cdo 1161/200</w:t>
      </w:r>
      <w:r>
        <w:t>0.</w:t>
      </w:r>
    </w:p>
  </w:footnote>
  <w:footnote w:id="198">
    <w:p w:rsidR="004E2D0F" w:rsidRDefault="004E2D0F" w:rsidP="002B2A85">
      <w:pPr>
        <w:pStyle w:val="Textpoznpodarou"/>
      </w:pPr>
      <w:r>
        <w:rPr>
          <w:rStyle w:val="Znakapoznpodarou"/>
        </w:rPr>
        <w:footnoteRef/>
      </w:r>
      <w:r>
        <w:t xml:space="preserve"> Rozsudek</w:t>
      </w:r>
      <w:r w:rsidRPr="00361B3D">
        <w:t xml:space="preserve"> Nejvyššího soudu ČR ze dne 29. 6. 1990</w:t>
      </w:r>
      <w:r>
        <w:t xml:space="preserve">, </w:t>
      </w:r>
      <w:r w:rsidRPr="00361B3D">
        <w:t>sp. zn. 1 Cz 29/9</w:t>
      </w:r>
      <w:r>
        <w:t>0.</w:t>
      </w:r>
    </w:p>
  </w:footnote>
  <w:footnote w:id="199">
    <w:p w:rsidR="004E2D0F" w:rsidRDefault="004E2D0F" w:rsidP="002B2A85">
      <w:pPr>
        <w:pStyle w:val="Textpoznpodarou"/>
      </w:pPr>
      <w:r>
        <w:rPr>
          <w:rStyle w:val="Znakapoznpodarou"/>
        </w:rPr>
        <w:footnoteRef/>
      </w:r>
      <w:r>
        <w:t xml:space="preserve"> ŠVESTKA</w:t>
      </w:r>
      <w:r w:rsidRPr="0002590E">
        <w:t xml:space="preserve">, Jiří a kol. </w:t>
      </w:r>
      <w:r w:rsidRPr="008A2255">
        <w:rPr>
          <w:i/>
        </w:rPr>
        <w:t>Občanský zákoník I, II</w:t>
      </w:r>
      <w:r w:rsidRPr="0002590E">
        <w:t xml:space="preserve">. 2. vydání. Praha: C.H.Beck, 2009. </w:t>
      </w:r>
      <w:r>
        <w:t>1323</w:t>
      </w:r>
      <w:r w:rsidRPr="0002590E">
        <w:t xml:space="preserve"> s</w:t>
      </w:r>
      <w:r>
        <w:t>.</w:t>
      </w:r>
    </w:p>
  </w:footnote>
  <w:footnote w:id="200">
    <w:p w:rsidR="004E2D0F" w:rsidRDefault="004E2D0F" w:rsidP="002B2A85">
      <w:pPr>
        <w:pStyle w:val="Textpoznpodarou"/>
      </w:pPr>
      <w:r>
        <w:rPr>
          <w:rStyle w:val="Znakapoznpodarou"/>
        </w:rPr>
        <w:footnoteRef/>
      </w:r>
      <w:r>
        <w:t xml:space="preserve"> Nález Ústavního soudu ze dne 12. 3. 2008, uveřejněný pod č. </w:t>
      </w:r>
      <w:r w:rsidRPr="0005019E">
        <w:t>116/2008 Sb</w:t>
      </w:r>
      <w:r>
        <w:t>. K tomu srov. znění § 2 odst. 1 ZP před zmíněným nálezem: „</w:t>
      </w:r>
      <w:r w:rsidRPr="00555268">
        <w:rPr>
          <w:i/>
        </w:rPr>
        <w:t>Odchýlení není dále možné od úpravy účastníků pracovněprávních vztahů, od ustanovení, která odkazují na použití občanského zákoníku, a není-li v tomto zákoně dále stanoveno jinak, v náhradě škody.</w:t>
      </w:r>
      <w:r>
        <w:t>“</w:t>
      </w:r>
    </w:p>
  </w:footnote>
  <w:footnote w:id="201">
    <w:p w:rsidR="004E2D0F" w:rsidRDefault="004E2D0F" w:rsidP="002B2A85">
      <w:pPr>
        <w:pStyle w:val="Textpoznpodarou"/>
      </w:pPr>
      <w:r>
        <w:rPr>
          <w:rStyle w:val="Znakapoznpodarou"/>
        </w:rPr>
        <w:footnoteRef/>
      </w:r>
      <w:r>
        <w:t xml:space="preserve"> Rozhodnutí </w:t>
      </w:r>
      <w:r w:rsidRPr="0005019E">
        <w:t>Nejvyššího soudu ČR ze dne 18. 11. 1970</w:t>
      </w:r>
      <w:r>
        <w:t>,</w:t>
      </w:r>
      <w:r w:rsidRPr="0005019E">
        <w:t xml:space="preserve"> sp. zn. Cpj 87/1970</w:t>
      </w:r>
      <w:r>
        <w:t>.</w:t>
      </w:r>
    </w:p>
  </w:footnote>
  <w:footnote w:id="202">
    <w:p w:rsidR="004E2D0F" w:rsidRPr="00FF39CB" w:rsidRDefault="004E2D0F" w:rsidP="002B2A85">
      <w:pPr>
        <w:pStyle w:val="Textpoznpodarou"/>
      </w:pPr>
      <w:r w:rsidRPr="00FF39CB">
        <w:rPr>
          <w:rStyle w:val="Znakapoznpodarou"/>
        </w:rPr>
        <w:footnoteRef/>
      </w:r>
      <w:r w:rsidRPr="00FF39CB">
        <w:t xml:space="preserve"> § 268 mluví namísto ušlého zisku o jiné škodě</w:t>
      </w:r>
      <w:r>
        <w:t>.</w:t>
      </w:r>
    </w:p>
  </w:footnote>
  <w:footnote w:id="203">
    <w:p w:rsidR="004E2D0F" w:rsidRDefault="004E2D0F" w:rsidP="002B2A85">
      <w:pPr>
        <w:pStyle w:val="Textpoznpodarou"/>
      </w:pPr>
      <w:r>
        <w:rPr>
          <w:rStyle w:val="Znakapoznpodarou"/>
        </w:rPr>
        <w:footnoteRef/>
      </w:r>
      <w:r>
        <w:t xml:space="preserve"> </w:t>
      </w:r>
      <w:r w:rsidRPr="003538CF">
        <w:t xml:space="preserve">HOCHMAN, Josef. </w:t>
      </w:r>
      <w:r w:rsidRPr="003538CF">
        <w:rPr>
          <w:i/>
        </w:rPr>
        <w:t>Náhrada škody podle zákoníku práce: komentář: judikatura</w:t>
      </w:r>
      <w:r w:rsidRPr="003538CF">
        <w:t xml:space="preserve">. Praha: Linde, 2005. </w:t>
      </w:r>
      <w:r>
        <w:t>28-29</w:t>
      </w:r>
      <w:r w:rsidRPr="003538CF">
        <w:t xml:space="preserve"> s.</w:t>
      </w:r>
    </w:p>
  </w:footnote>
  <w:footnote w:id="204">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xml:space="preserve">. 3. vydání. Praha: Bova Polygon, 2008. </w:t>
      </w:r>
      <w:r>
        <w:t>693-694</w:t>
      </w:r>
      <w:r w:rsidRPr="0002590E">
        <w:t xml:space="preserve"> s.</w:t>
      </w:r>
    </w:p>
  </w:footnote>
  <w:footnote w:id="205">
    <w:p w:rsidR="004E2D0F" w:rsidRDefault="004E2D0F" w:rsidP="002B2A85">
      <w:pPr>
        <w:pStyle w:val="Textpoznpodarou"/>
      </w:pPr>
      <w:r>
        <w:rPr>
          <w:rStyle w:val="Znakapoznpodarou"/>
        </w:rPr>
        <w:footnoteRef/>
      </w:r>
      <w:r>
        <w:t xml:space="preserve"> Výběr Nejvyššího soudu SR, sp. zn. 5 Cz 25/85.</w:t>
      </w:r>
    </w:p>
  </w:footnote>
  <w:footnote w:id="206">
    <w:p w:rsidR="004E2D0F" w:rsidRDefault="004E2D0F" w:rsidP="002B2A85">
      <w:pPr>
        <w:pStyle w:val="Textpoznpodarou"/>
      </w:pPr>
      <w:r>
        <w:rPr>
          <w:rStyle w:val="Znakapoznpodarou"/>
        </w:rPr>
        <w:footnoteRef/>
      </w:r>
      <w:r>
        <w:t xml:space="preserve"> Rozsudek </w:t>
      </w:r>
      <w:r w:rsidRPr="003538CF">
        <w:t>Nejvyššího soudu ČR</w:t>
      </w:r>
      <w:r>
        <w:t xml:space="preserve"> </w:t>
      </w:r>
      <w:r w:rsidRPr="003538CF">
        <w:t>ze dne 13. 8. 2002</w:t>
      </w:r>
      <w:r>
        <w:t xml:space="preserve">, </w:t>
      </w:r>
      <w:r w:rsidRPr="003538CF">
        <w:t>sp. zn. 21 Cdo 1111/2001</w:t>
      </w:r>
      <w:r>
        <w:t>.</w:t>
      </w:r>
    </w:p>
  </w:footnote>
  <w:footnote w:id="207">
    <w:p w:rsidR="004E2D0F" w:rsidRDefault="004E2D0F" w:rsidP="002B2A85">
      <w:pPr>
        <w:pStyle w:val="Textpoznpodarou"/>
      </w:pPr>
      <w:r>
        <w:rPr>
          <w:rStyle w:val="Znakapoznpodarou"/>
        </w:rPr>
        <w:footnoteRef/>
      </w:r>
      <w:r>
        <w:t xml:space="preserve"> </w:t>
      </w:r>
      <w:r w:rsidRPr="00413A87">
        <w:t xml:space="preserve">BĚLINA, Miroslav a kol. </w:t>
      </w:r>
      <w:r w:rsidRPr="00413A87">
        <w:rPr>
          <w:i/>
        </w:rPr>
        <w:t>Zákoník práce. Komentář</w:t>
      </w:r>
      <w:r w:rsidRPr="00413A87">
        <w:t>. 2. vydání</w:t>
      </w:r>
      <w:r w:rsidRPr="0002590E">
        <w:t xml:space="preserve">. Praha: C. H. Beck, 2010. </w:t>
      </w:r>
      <w:r>
        <w:t>676</w:t>
      </w:r>
      <w:r w:rsidRPr="0002590E">
        <w:t xml:space="preserve"> s</w:t>
      </w:r>
      <w:r>
        <w:t>.</w:t>
      </w:r>
    </w:p>
  </w:footnote>
  <w:footnote w:id="208">
    <w:p w:rsidR="004E2D0F" w:rsidRDefault="004E2D0F" w:rsidP="002B2A85">
      <w:pPr>
        <w:pStyle w:val="Textpoznpodarou"/>
      </w:pPr>
      <w:r>
        <w:rPr>
          <w:rStyle w:val="Znakapoznpodarou"/>
        </w:rPr>
        <w:footnoteRef/>
      </w:r>
      <w:r>
        <w:t xml:space="preserve"> Zpráva </w:t>
      </w:r>
      <w:r w:rsidRPr="00815B84">
        <w:t>Nejvyššího soudu ČR</w:t>
      </w:r>
      <w:r>
        <w:t xml:space="preserve"> </w:t>
      </w:r>
      <w:r w:rsidRPr="00815B84">
        <w:t>ze dne 9. 11. 1961</w:t>
      </w:r>
      <w:r>
        <w:t xml:space="preserve">, </w:t>
      </w:r>
      <w:r w:rsidRPr="00815B84">
        <w:t>sp. zn. Pls 2/61</w:t>
      </w:r>
      <w:r>
        <w:t>.</w:t>
      </w:r>
    </w:p>
  </w:footnote>
  <w:footnote w:id="209">
    <w:p w:rsidR="004E2D0F" w:rsidRDefault="004E2D0F" w:rsidP="002B2A85">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xml:space="preserve">. 3. vydání. Praha: Bova Polygon, 2008. </w:t>
      </w:r>
      <w:r>
        <w:t>697</w:t>
      </w:r>
      <w:r w:rsidRPr="0002590E">
        <w:t xml:space="preserve"> s</w:t>
      </w:r>
      <w:r>
        <w:t>.</w:t>
      </w:r>
    </w:p>
  </w:footnote>
  <w:footnote w:id="210">
    <w:p w:rsidR="004E2D0F" w:rsidRDefault="004E2D0F" w:rsidP="002B2A85">
      <w:pPr>
        <w:pStyle w:val="Textpoznpodarou"/>
      </w:pPr>
      <w:r>
        <w:rPr>
          <w:rStyle w:val="Znakapoznpodarou"/>
        </w:rPr>
        <w:footnoteRef/>
      </w:r>
      <w:r>
        <w:t xml:space="preserve"> Rozsudek</w:t>
      </w:r>
      <w:r w:rsidRPr="0090502B">
        <w:t xml:space="preserve"> Nejvyššího soudu ČR</w:t>
      </w:r>
      <w:r>
        <w:t xml:space="preserve"> </w:t>
      </w:r>
      <w:r w:rsidRPr="0090502B">
        <w:t>ze dne 25. 11. 2004</w:t>
      </w:r>
      <w:r>
        <w:t xml:space="preserve">, </w:t>
      </w:r>
      <w:r w:rsidRPr="0090502B">
        <w:t>sp. zn. 21 Cdo 1330/2004</w:t>
      </w:r>
      <w:r>
        <w:t>.</w:t>
      </w:r>
    </w:p>
  </w:footnote>
  <w:footnote w:id="211">
    <w:p w:rsidR="004E2D0F" w:rsidRDefault="004E2D0F" w:rsidP="002B2A85">
      <w:pPr>
        <w:pStyle w:val="Textpoznpodarou"/>
      </w:pPr>
      <w:r>
        <w:rPr>
          <w:rStyle w:val="Znakapoznpodarou"/>
        </w:rPr>
        <w:footnoteRef/>
      </w:r>
      <w:r>
        <w:t xml:space="preserve"> srov. § 268 odst. 1 ZP</w:t>
      </w:r>
    </w:p>
  </w:footnote>
  <w:footnote w:id="212">
    <w:p w:rsidR="004E2D0F" w:rsidRDefault="004E2D0F" w:rsidP="002B2A85">
      <w:pPr>
        <w:pStyle w:val="Textpoznpodarou"/>
      </w:pPr>
      <w:r>
        <w:rPr>
          <w:rStyle w:val="Znakapoznpodarou"/>
        </w:rPr>
        <w:footnoteRef/>
      </w:r>
      <w:r>
        <w:t xml:space="preserve"> Rozsudek Nejvyššího soudu v Bratislavě</w:t>
      </w:r>
      <w:r w:rsidRPr="004D292F">
        <w:t xml:space="preserve"> ze dne 19. 11. 1982</w:t>
      </w:r>
      <w:r>
        <w:t xml:space="preserve">, </w:t>
      </w:r>
      <w:r w:rsidRPr="004D292F">
        <w:t>sp. zn. 6 Cz 25/82</w:t>
      </w:r>
      <w:r>
        <w:t>.</w:t>
      </w:r>
    </w:p>
  </w:footnote>
  <w:footnote w:id="213">
    <w:p w:rsidR="004E2D0F" w:rsidRDefault="004E2D0F" w:rsidP="002B2A85">
      <w:pPr>
        <w:pStyle w:val="Textpoznpodarou"/>
      </w:pPr>
      <w:r w:rsidRPr="00413A87">
        <w:rPr>
          <w:rStyle w:val="Znakapoznpodarou"/>
        </w:rPr>
        <w:footnoteRef/>
      </w:r>
      <w:r w:rsidRPr="00413A87">
        <w:t xml:space="preserve"> BĚLINA, Miroslav a kol. </w:t>
      </w:r>
      <w:r w:rsidRPr="00413A87">
        <w:rPr>
          <w:i/>
        </w:rPr>
        <w:t>Zákoník práce. Komentář</w:t>
      </w:r>
      <w:r w:rsidRPr="00413A87">
        <w:t>. 2. vydání</w:t>
      </w:r>
      <w:r w:rsidRPr="0002590E">
        <w:t xml:space="preserve">. Praha: C. H. Beck, 2010. </w:t>
      </w:r>
      <w:r>
        <w:t>688</w:t>
      </w:r>
      <w:r w:rsidRPr="0002590E">
        <w:t xml:space="preserve"> s</w:t>
      </w:r>
      <w:r>
        <w:t>.</w:t>
      </w:r>
    </w:p>
  </w:footnote>
  <w:footnote w:id="214">
    <w:p w:rsidR="004E2D0F" w:rsidRDefault="004E2D0F" w:rsidP="002B2A85">
      <w:pPr>
        <w:pStyle w:val="Textpoznpodarou"/>
      </w:pPr>
      <w:r>
        <w:rPr>
          <w:rStyle w:val="Znakapoznpodarou"/>
        </w:rPr>
        <w:footnoteRef/>
      </w:r>
      <w:r>
        <w:t xml:space="preserve"> </w:t>
      </w:r>
      <w:r w:rsidRPr="00413A87">
        <w:t xml:space="preserve">BĚLINA, Miroslav a kol. </w:t>
      </w:r>
      <w:r w:rsidRPr="00413A87">
        <w:rPr>
          <w:i/>
        </w:rPr>
        <w:t>Zákoník práce. Komentář</w:t>
      </w:r>
      <w:r w:rsidRPr="00413A87">
        <w:t>. 2. vydání</w:t>
      </w:r>
      <w:r w:rsidRPr="0002590E">
        <w:t xml:space="preserve">. Praha: C. H. Beck, 2010. </w:t>
      </w:r>
      <w:r>
        <w:t>699</w:t>
      </w:r>
      <w:r w:rsidRPr="0002590E">
        <w:t xml:space="preserve"> s</w:t>
      </w:r>
      <w:r>
        <w:t>.</w:t>
      </w:r>
    </w:p>
  </w:footnote>
  <w:footnote w:id="215">
    <w:p w:rsidR="004E2D0F" w:rsidRDefault="004E2D0F" w:rsidP="00AB231B">
      <w:pPr>
        <w:pStyle w:val="Textpoznpodarou"/>
      </w:pPr>
      <w:r>
        <w:rPr>
          <w:rStyle w:val="Znakapoznpodarou"/>
        </w:rPr>
        <w:footnoteRef/>
      </w:r>
      <w:r>
        <w:t xml:space="preserve"> </w:t>
      </w:r>
      <w:r w:rsidRPr="0076277E">
        <w:t xml:space="preserve">JOUZA, Ladislav. Netypická pracovní úrazy a jejich odškodňování. </w:t>
      </w:r>
      <w:r w:rsidRPr="0076277E">
        <w:rPr>
          <w:i/>
        </w:rPr>
        <w:t>Bulletin advokacie</w:t>
      </w:r>
      <w:r w:rsidRPr="0076277E">
        <w:t>, 2008, č. 10, s. 34</w:t>
      </w:r>
      <w:r>
        <w:t>.</w:t>
      </w:r>
    </w:p>
  </w:footnote>
  <w:footnote w:id="216">
    <w:p w:rsidR="004E2D0F" w:rsidRDefault="004E2D0F" w:rsidP="002B2A85">
      <w:pPr>
        <w:pStyle w:val="Textpoznpodarou"/>
      </w:pPr>
      <w:r>
        <w:rPr>
          <w:rStyle w:val="Znakapoznpodarou"/>
        </w:rPr>
        <w:footnoteRef/>
      </w:r>
      <w:r>
        <w:t xml:space="preserve"> Zhodnocení</w:t>
      </w:r>
      <w:r w:rsidRPr="000B228B">
        <w:t xml:space="preserve"> Nejvyššího soudu ČR ze dne 27. 1. 1975</w:t>
      </w:r>
      <w:r>
        <w:t xml:space="preserve">, </w:t>
      </w:r>
      <w:r w:rsidRPr="000B228B">
        <w:t>sp. zn. Cpj 37/74</w:t>
      </w:r>
      <w:r>
        <w:t>.</w:t>
      </w:r>
    </w:p>
  </w:footnote>
  <w:footnote w:id="217">
    <w:p w:rsidR="004E2D0F" w:rsidRDefault="004E2D0F" w:rsidP="002B2A85">
      <w:pPr>
        <w:pStyle w:val="Textpoznpodarou"/>
      </w:pPr>
      <w:r>
        <w:rPr>
          <w:rStyle w:val="Znakapoznpodarou"/>
        </w:rPr>
        <w:footnoteRef/>
      </w:r>
      <w:r>
        <w:t xml:space="preserve"> Rozsudek Nejvyššího soudu ČR</w:t>
      </w:r>
      <w:r w:rsidRPr="006517ED">
        <w:t xml:space="preserve"> ze dne 12. 3. 199</w:t>
      </w:r>
      <w:r>
        <w:t xml:space="preserve">7, </w:t>
      </w:r>
      <w:r w:rsidRPr="006517ED">
        <w:t>sp. zn. 3 Cdon 953/96</w:t>
      </w:r>
      <w:r>
        <w:t>.</w:t>
      </w:r>
    </w:p>
  </w:footnote>
  <w:footnote w:id="218">
    <w:p w:rsidR="004E2D0F" w:rsidRPr="004329C6" w:rsidRDefault="004E2D0F" w:rsidP="002B2A85">
      <w:pPr>
        <w:pStyle w:val="Textpoznpodarou"/>
      </w:pPr>
      <w:r>
        <w:rPr>
          <w:rStyle w:val="Znakapoznpodarou"/>
        </w:rPr>
        <w:footnoteRef/>
      </w:r>
      <w:r>
        <w:t xml:space="preserve"> DANDOVÁ, Eva</w:t>
      </w:r>
      <w:r w:rsidRPr="004329C6">
        <w:t xml:space="preserve">. </w:t>
      </w:r>
      <w:r w:rsidRPr="004329C6">
        <w:rPr>
          <w:i/>
        </w:rPr>
        <w:t>Náhrada škody při pracovních úrazech a nemocech z povolání ve světle judikatury.</w:t>
      </w:r>
      <w:r>
        <w:t xml:space="preserve"> Praha:CODEX Bohemia, 1997. 51 s.</w:t>
      </w:r>
    </w:p>
  </w:footnote>
  <w:footnote w:id="219">
    <w:p w:rsidR="004E2D0F" w:rsidRPr="00FA6D9C" w:rsidRDefault="004E2D0F" w:rsidP="002B2A85">
      <w:pPr>
        <w:pStyle w:val="Textpoznpodarou"/>
      </w:pPr>
      <w:r>
        <w:rPr>
          <w:rStyle w:val="Znakapoznpodarou"/>
        </w:rPr>
        <w:footnoteRef/>
      </w:r>
      <w:r>
        <w:t xml:space="preserve"> </w:t>
      </w:r>
      <w:r w:rsidRPr="00FA6D9C">
        <w:t xml:space="preserve">POKORNÝ, Milan, HOCHMAN, Josef. </w:t>
      </w:r>
      <w:r w:rsidRPr="00FA6D9C">
        <w:rPr>
          <w:i/>
        </w:rPr>
        <w:t>Odpovědnost za škodu v právu občanském a pracovním.</w:t>
      </w:r>
      <w:r w:rsidRPr="00FA6D9C">
        <w:t xml:space="preserve"> 3. vydání. Praha: Linde Praha, 2008. 209 s.</w:t>
      </w:r>
    </w:p>
  </w:footnote>
  <w:footnote w:id="220">
    <w:p w:rsidR="004E2D0F" w:rsidRPr="00DB0227" w:rsidRDefault="004E2D0F" w:rsidP="002B2A85">
      <w:pPr>
        <w:pStyle w:val="Textpoznpodarou"/>
      </w:pPr>
      <w:r>
        <w:rPr>
          <w:rStyle w:val="Znakapoznpodarou"/>
        </w:rPr>
        <w:footnoteRef/>
      </w:r>
      <w:r>
        <w:t xml:space="preserve"> MIKYSKA, Martin</w:t>
      </w:r>
      <w:r w:rsidRPr="00DB0227">
        <w:t xml:space="preserve">. </w:t>
      </w:r>
      <w:r w:rsidRPr="00DB0227">
        <w:rPr>
          <w:i/>
        </w:rPr>
        <w:t>Odškodňování pracovních úrazů a nemocí z povolání</w:t>
      </w:r>
      <w:r w:rsidRPr="00DB0227">
        <w:t>. 3. vydání. Olomouc: ANAG, 2005. 78</w:t>
      </w:r>
      <w:r>
        <w:t xml:space="preserve"> s</w:t>
      </w:r>
      <w:r w:rsidRPr="00DB0227">
        <w:t>.</w:t>
      </w:r>
    </w:p>
  </w:footnote>
  <w:footnote w:id="221">
    <w:p w:rsidR="004E2D0F" w:rsidRPr="009656C0" w:rsidRDefault="004E2D0F" w:rsidP="002B2A85">
      <w:pPr>
        <w:autoSpaceDE w:val="0"/>
        <w:autoSpaceDN w:val="0"/>
        <w:adjustRightInd w:val="0"/>
        <w:spacing w:after="0" w:line="240" w:lineRule="auto"/>
        <w:rPr>
          <w:rFonts w:ascii="Times New Roman" w:hAnsi="Times New Roman" w:cs="Times New Roman"/>
          <w:sz w:val="20"/>
          <w:szCs w:val="20"/>
        </w:rPr>
      </w:pPr>
      <w:r w:rsidRPr="009656C0">
        <w:rPr>
          <w:rStyle w:val="Znakapoznpodarou"/>
          <w:rFonts w:ascii="Times New Roman" w:hAnsi="Times New Roman" w:cs="Times New Roman"/>
          <w:sz w:val="20"/>
          <w:szCs w:val="20"/>
        </w:rPr>
        <w:footnoteRef/>
      </w:r>
      <w:r>
        <w:rPr>
          <w:rFonts w:ascii="Times New Roman" w:hAnsi="Times New Roman" w:cs="Times New Roman"/>
          <w:sz w:val="20"/>
          <w:szCs w:val="20"/>
        </w:rPr>
        <w:t xml:space="preserve"> Rozsudek Nejvyššího soudu ČR </w:t>
      </w:r>
      <w:r w:rsidRPr="009656C0">
        <w:rPr>
          <w:rFonts w:ascii="Times New Roman" w:hAnsi="Times New Roman" w:cs="Times New Roman"/>
          <w:sz w:val="20"/>
          <w:szCs w:val="20"/>
        </w:rPr>
        <w:t>ze dne 30. 11. 1978, sp. zn. 5 Cz 54/78</w:t>
      </w:r>
      <w:r>
        <w:rPr>
          <w:rFonts w:ascii="Times New Roman" w:hAnsi="Times New Roman" w:cs="Times New Roman"/>
          <w:sz w:val="20"/>
          <w:szCs w:val="20"/>
        </w:rPr>
        <w:t>.</w:t>
      </w:r>
    </w:p>
  </w:footnote>
  <w:footnote w:id="222">
    <w:p w:rsidR="004E2D0F" w:rsidRDefault="004E2D0F" w:rsidP="002B2A85">
      <w:pPr>
        <w:pStyle w:val="Textpoznpodarou"/>
      </w:pPr>
      <w:r>
        <w:rPr>
          <w:rStyle w:val="Znakapoznpodarou"/>
        </w:rPr>
        <w:footnoteRef/>
      </w:r>
      <w:r w:rsidRPr="00FA6D9C">
        <w:t xml:space="preserve">POKORNÝ, Milan, HOCHMAN, Josef. </w:t>
      </w:r>
      <w:r w:rsidRPr="00FA6D9C">
        <w:rPr>
          <w:i/>
        </w:rPr>
        <w:t>Odpovědnost za škodu v právu občanském a pracovním.</w:t>
      </w:r>
      <w:r w:rsidRPr="00FA6D9C">
        <w:t xml:space="preserve"> 3. vydání. Praha: Linde Praha, 2008. </w:t>
      </w:r>
      <w:r>
        <w:t>229</w:t>
      </w:r>
      <w:r w:rsidRPr="00FA6D9C">
        <w:t xml:space="preserve"> s.</w:t>
      </w:r>
      <w:r>
        <w:t xml:space="preserve"> </w:t>
      </w:r>
    </w:p>
  </w:footnote>
  <w:footnote w:id="223">
    <w:p w:rsidR="004E2D0F" w:rsidRPr="00070C6A" w:rsidRDefault="004E2D0F" w:rsidP="00496BEE">
      <w:pPr>
        <w:pStyle w:val="Textpoznpodarou"/>
      </w:pPr>
      <w:r w:rsidRPr="00070C6A">
        <w:rPr>
          <w:rStyle w:val="Znakapoznpodarou"/>
        </w:rPr>
        <w:footnoteRef/>
      </w:r>
      <w:r w:rsidRPr="00070C6A">
        <w:t xml:space="preserve"> Znění § 579 OZ: „Smrtí věřitele právo zanikne, bylo-li plnění omezeno jen na jeho osobu; zanikne i právo na bolestné a na náhradu za ztížení  společenského uplatnění.</w:t>
      </w:r>
    </w:p>
  </w:footnote>
  <w:footnote w:id="224">
    <w:p w:rsidR="004E2D0F" w:rsidRPr="00070C6A" w:rsidRDefault="004E2D0F" w:rsidP="00496BEE">
      <w:pPr>
        <w:spacing w:after="0" w:line="240" w:lineRule="auto"/>
        <w:rPr>
          <w:rFonts w:ascii="Times New Roman" w:eastAsia="Times New Roman" w:hAnsi="Times New Roman" w:cs="Times New Roman"/>
          <w:sz w:val="20"/>
          <w:szCs w:val="20"/>
          <w:lang w:eastAsia="cs-CZ"/>
        </w:rPr>
      </w:pPr>
      <w:r w:rsidRPr="0039181B">
        <w:rPr>
          <w:rStyle w:val="Znakapoznpodarou"/>
          <w:rFonts w:ascii="Times New Roman" w:hAnsi="Times New Roman" w:cs="Times New Roman"/>
        </w:rPr>
        <w:footnoteRef/>
      </w:r>
      <w:r w:rsidRPr="0039181B">
        <w:rPr>
          <w:rFonts w:ascii="Times New Roman" w:hAnsi="Times New Roman" w:cs="Times New Roman"/>
        </w:rPr>
        <w:t xml:space="preserve"> </w:t>
      </w:r>
      <w:r w:rsidRPr="00E12021">
        <w:rPr>
          <w:rFonts w:ascii="Times New Roman" w:eastAsia="Times New Roman" w:hAnsi="Times New Roman" w:cs="Times New Roman"/>
          <w:sz w:val="20"/>
          <w:szCs w:val="20"/>
          <w:lang w:eastAsia="cs-CZ"/>
        </w:rPr>
        <w:t xml:space="preserve">PICHRT, Jan. Zanikají smrtí zaměstnance pohledávky na náhradu za bolest a za ztížení společenského uplatnění? </w:t>
      </w:r>
      <w:r w:rsidRPr="00E12021">
        <w:rPr>
          <w:rFonts w:ascii="Times New Roman" w:eastAsia="Times New Roman" w:hAnsi="Times New Roman" w:cs="Times New Roman"/>
          <w:i/>
          <w:sz w:val="20"/>
          <w:szCs w:val="20"/>
          <w:lang w:eastAsia="cs-CZ"/>
        </w:rPr>
        <w:t>Bulletin advokacie</w:t>
      </w:r>
      <w:r w:rsidRPr="00E12021">
        <w:rPr>
          <w:rFonts w:ascii="Times New Roman" w:eastAsia="Times New Roman" w:hAnsi="Times New Roman" w:cs="Times New Roman"/>
          <w:sz w:val="20"/>
          <w:szCs w:val="20"/>
          <w:lang w:eastAsia="cs-CZ"/>
        </w:rPr>
        <w:t>, 2009, č. 7-8, s. 56.</w:t>
      </w:r>
    </w:p>
  </w:footnote>
  <w:footnote w:id="225">
    <w:p w:rsidR="004E2D0F" w:rsidRDefault="004E2D0F" w:rsidP="002B2A85">
      <w:pPr>
        <w:pStyle w:val="Textpoznpodarou"/>
      </w:pPr>
      <w:r>
        <w:rPr>
          <w:rStyle w:val="Znakapoznpodarou"/>
        </w:rPr>
        <w:footnoteRef/>
      </w:r>
      <w:r>
        <w:t xml:space="preserve"> Rozsudek</w:t>
      </w:r>
      <w:r w:rsidRPr="00F12BDB">
        <w:t xml:space="preserve"> Nejvyššího soudu ČR</w:t>
      </w:r>
      <w:r>
        <w:t xml:space="preserve"> </w:t>
      </w:r>
      <w:r w:rsidRPr="00F12BDB">
        <w:t>ze dne 2. 7. 2003</w:t>
      </w:r>
      <w:r>
        <w:t xml:space="preserve">, </w:t>
      </w:r>
      <w:r w:rsidRPr="00F12BDB">
        <w:t>sp. zn. 21 Cdo 424/2003</w:t>
      </w:r>
      <w:r>
        <w:t>.</w:t>
      </w:r>
    </w:p>
  </w:footnote>
  <w:footnote w:id="226">
    <w:p w:rsidR="004E2D0F" w:rsidRDefault="004E2D0F" w:rsidP="002B2A85">
      <w:pPr>
        <w:pStyle w:val="Textpoznpodarou"/>
      </w:pPr>
      <w:r>
        <w:rPr>
          <w:rStyle w:val="Znakapoznpodarou"/>
        </w:rPr>
        <w:footnoteRef/>
      </w:r>
      <w:r>
        <w:t xml:space="preserve"> Zhodnocení</w:t>
      </w:r>
      <w:r w:rsidRPr="000B228B">
        <w:t xml:space="preserve"> Nejvyššího soudu ČR ze dne 27. 1. 1975</w:t>
      </w:r>
      <w:r>
        <w:t xml:space="preserve">, </w:t>
      </w:r>
      <w:r w:rsidRPr="000B228B">
        <w:t>sp. zn. Cpj 37/74</w:t>
      </w:r>
      <w:r>
        <w:t>.</w:t>
      </w:r>
    </w:p>
    <w:p w:rsidR="004E2D0F" w:rsidRDefault="004E2D0F" w:rsidP="00A71D7C">
      <w:pPr>
        <w:pStyle w:val="Textpoznpodarou"/>
      </w:pPr>
      <w:r>
        <w:t>Znění § 369 ZP účinné k 30. 11. 2011: „(1) Zaměstnanci, který utrpěl pracovní úraz nebo u něhož byla zjištěna nemoc z povolání, je zaměstnavatel v rozsahu, ve kterém za škodu odpovídá, povinen poskytnout náhradu za</w:t>
      </w:r>
    </w:p>
    <w:p w:rsidR="004E2D0F" w:rsidRDefault="004E2D0F" w:rsidP="00A71D7C">
      <w:pPr>
        <w:pStyle w:val="Textpoznpodarou"/>
      </w:pPr>
      <w:r>
        <w:t xml:space="preserve"> a) ztrátu na výdělku, b) bolest a ztížení společenského uplatnění, c) účelně vynaložené náklady spojené s léčením, d) věcnou škodu; ustanovení § 265 odst. 3 platí i zde.</w:t>
      </w:r>
    </w:p>
  </w:footnote>
  <w:footnote w:id="227">
    <w:p w:rsidR="004E2D0F" w:rsidRDefault="004E2D0F" w:rsidP="002B2A85">
      <w:pPr>
        <w:pStyle w:val="Textpoznpodarou"/>
      </w:pPr>
      <w:r>
        <w:rPr>
          <w:rStyle w:val="Znakapoznpodarou"/>
        </w:rPr>
        <w:footnoteRef/>
      </w:r>
      <w:r>
        <w:t xml:space="preserve"> </w:t>
      </w:r>
      <w:r w:rsidRPr="00413A87">
        <w:t xml:space="preserve">BĚLINA, Miroslav a kol. </w:t>
      </w:r>
      <w:r w:rsidRPr="00413A87">
        <w:rPr>
          <w:i/>
        </w:rPr>
        <w:t>Zákoník práce. Komentář</w:t>
      </w:r>
      <w:r w:rsidRPr="00413A87">
        <w:t>. 2. vydání</w:t>
      </w:r>
      <w:r w:rsidRPr="0002590E">
        <w:t xml:space="preserve">. Praha: C. H. Beck, 2010. </w:t>
      </w:r>
      <w:r>
        <w:t>1012</w:t>
      </w:r>
      <w:r w:rsidRPr="0002590E">
        <w:t xml:space="preserve"> s</w:t>
      </w:r>
      <w:r>
        <w:t>.</w:t>
      </w:r>
    </w:p>
  </w:footnote>
  <w:footnote w:id="228">
    <w:p w:rsidR="004E2D0F" w:rsidRDefault="004E2D0F" w:rsidP="002B2A85">
      <w:pPr>
        <w:pStyle w:val="Textpoznpodarou"/>
      </w:pPr>
      <w:r>
        <w:rPr>
          <w:rStyle w:val="Znakapoznpodarou"/>
        </w:rPr>
        <w:footnoteRef/>
      </w:r>
      <w:r>
        <w:t xml:space="preserve"> Zpráva Nejvyššího soudu v Bratislavě</w:t>
      </w:r>
      <w:r w:rsidRPr="009F3E93">
        <w:t xml:space="preserve"> ze dne 19. 6. 1980</w:t>
      </w:r>
      <w:r>
        <w:t xml:space="preserve">, </w:t>
      </w:r>
      <w:r w:rsidRPr="009F3E93">
        <w:t>sp. zn. Cpj 11/80</w:t>
      </w:r>
      <w:r>
        <w:t>.</w:t>
      </w:r>
    </w:p>
  </w:footnote>
  <w:footnote w:id="229">
    <w:p w:rsidR="004E2D0F" w:rsidRDefault="004E2D0F" w:rsidP="002B2A85">
      <w:pPr>
        <w:pStyle w:val="Textpoznpodarou"/>
      </w:pPr>
      <w:r>
        <w:rPr>
          <w:rStyle w:val="Znakapoznpodarou"/>
        </w:rPr>
        <w:footnoteRef/>
      </w:r>
      <w:r>
        <w:t xml:space="preserve"> Rozhodnutí </w:t>
      </w:r>
      <w:r w:rsidRPr="00BA35C3">
        <w:t>Nejvyššího soudu ČR</w:t>
      </w:r>
      <w:r>
        <w:t xml:space="preserve"> </w:t>
      </w:r>
      <w:r w:rsidRPr="00BA35C3">
        <w:t>ze dne 17. 12. 1968</w:t>
      </w:r>
      <w:r>
        <w:t xml:space="preserve">, </w:t>
      </w:r>
      <w:r w:rsidRPr="00BA35C3">
        <w:t>sp. zn. 3 Cz 58/68</w:t>
      </w:r>
      <w:r>
        <w:t>.</w:t>
      </w:r>
    </w:p>
  </w:footnote>
  <w:footnote w:id="230">
    <w:p w:rsidR="004E2D0F" w:rsidRDefault="004E2D0F" w:rsidP="002B2A85">
      <w:pPr>
        <w:pStyle w:val="Textpoznpodarou"/>
      </w:pPr>
      <w:r>
        <w:rPr>
          <w:rStyle w:val="Znakapoznpodarou"/>
        </w:rPr>
        <w:footnoteRef/>
      </w:r>
      <w:r>
        <w:t xml:space="preserve"> Rozsudek Nejvyššího soudu v Bratislavě </w:t>
      </w:r>
      <w:r w:rsidRPr="00BD1A95">
        <w:t xml:space="preserve"> ze dne 25. 6. 1986</w:t>
      </w:r>
      <w:r>
        <w:t xml:space="preserve">, </w:t>
      </w:r>
      <w:r w:rsidRPr="00BD1A95">
        <w:t>sp. zn. 5 Cz 12/86</w:t>
      </w:r>
      <w:r>
        <w:t>.</w:t>
      </w:r>
    </w:p>
  </w:footnote>
  <w:footnote w:id="231">
    <w:p w:rsidR="004E2D0F" w:rsidRDefault="004E2D0F" w:rsidP="002B2A85">
      <w:pPr>
        <w:pStyle w:val="Textpoznpodarou"/>
      </w:pPr>
      <w:r>
        <w:rPr>
          <w:rStyle w:val="Znakapoznpodarou"/>
        </w:rPr>
        <w:footnoteRef/>
      </w:r>
      <w:r>
        <w:t xml:space="preserve"> </w:t>
      </w:r>
      <w:r w:rsidRPr="00FD44B5">
        <w:t>Sborník III, s. 92, 93</w:t>
      </w:r>
      <w:r>
        <w:t xml:space="preserve"> in HOCHMAN, Josef. </w:t>
      </w:r>
      <w:r w:rsidRPr="00925FCC">
        <w:rPr>
          <w:i/>
        </w:rPr>
        <w:t>Judikatura v pracovním právu</w:t>
      </w:r>
      <w:r>
        <w:t xml:space="preserve">. Praha: LINDE, 1999. 118 s. </w:t>
      </w:r>
    </w:p>
    <w:p w:rsidR="004E2D0F" w:rsidRPr="00FD44B5" w:rsidRDefault="004E2D0F" w:rsidP="002B2A85">
      <w:pPr>
        <w:pStyle w:val="Textpoznpodarou"/>
      </w:pPr>
      <w:r>
        <w:t>R 6/1966.</w:t>
      </w:r>
    </w:p>
  </w:footnote>
  <w:footnote w:id="232">
    <w:p w:rsidR="004E2D0F" w:rsidRPr="00FE73A0" w:rsidRDefault="004E2D0F" w:rsidP="00291934">
      <w:pPr>
        <w:pStyle w:val="Textpoznpodarou"/>
      </w:pPr>
      <w:r>
        <w:rPr>
          <w:rStyle w:val="Znakapoznpodarou"/>
        </w:rPr>
        <w:footnoteRef/>
      </w:r>
      <w:r>
        <w:t xml:space="preserve"> </w:t>
      </w:r>
      <w:r w:rsidRPr="00FE73A0">
        <w:t>Nález ÚS ČSFR sp. zn. Pl. ÚS 22/92 ze dne 8. 10. 1992</w:t>
      </w:r>
      <w:r w:rsidRPr="00FE73A0">
        <w:rPr>
          <w:i/>
        </w:rPr>
        <w:t xml:space="preserve">. </w:t>
      </w:r>
    </w:p>
  </w:footnote>
  <w:footnote w:id="233">
    <w:p w:rsidR="004E2D0F" w:rsidRPr="00FE73A0" w:rsidRDefault="004E2D0F" w:rsidP="00291934">
      <w:pPr>
        <w:pStyle w:val="Textpoznpodarou"/>
      </w:pPr>
      <w:r w:rsidRPr="00FE73A0">
        <w:rPr>
          <w:rStyle w:val="Znakapoznpodarou"/>
        </w:rPr>
        <w:footnoteRef/>
      </w:r>
      <w:r w:rsidRPr="00FE73A0">
        <w:t xml:space="preserve"> PÍCHOVÁ, Irena. </w:t>
      </w:r>
      <w:r w:rsidRPr="00FE73A0">
        <w:rPr>
          <w:i/>
        </w:rPr>
        <w:t>K některým aktuálním problémům vzniku pracovního poměru v teorii a praxi</w:t>
      </w:r>
      <w:r w:rsidRPr="00FE73A0">
        <w:t>. Brno: Masarykova univerzita, 1998. 30 s.</w:t>
      </w:r>
    </w:p>
  </w:footnote>
  <w:footnote w:id="234">
    <w:p w:rsidR="004E2D0F" w:rsidRPr="00B462FB" w:rsidRDefault="004E2D0F" w:rsidP="00291934">
      <w:pPr>
        <w:autoSpaceDE w:val="0"/>
        <w:autoSpaceDN w:val="0"/>
        <w:adjustRightInd w:val="0"/>
        <w:spacing w:after="0"/>
        <w:jc w:val="both"/>
        <w:rPr>
          <w:rFonts w:ascii="Times New Roman" w:eastAsia="Calibri" w:hAnsi="Times New Roman" w:cs="Times New Roman"/>
          <w:sz w:val="20"/>
          <w:szCs w:val="20"/>
        </w:rPr>
      </w:pPr>
      <w:r w:rsidRPr="00B462FB">
        <w:rPr>
          <w:rStyle w:val="Znakapoznpodarou"/>
          <w:rFonts w:ascii="Times New Roman" w:eastAsia="Calibri" w:hAnsi="Times New Roman" w:cs="Times New Roman"/>
          <w:sz w:val="20"/>
          <w:szCs w:val="20"/>
        </w:rPr>
        <w:footnoteRef/>
      </w:r>
      <w:r w:rsidRPr="00B462FB">
        <w:rPr>
          <w:rFonts w:ascii="Times New Roman" w:eastAsia="Calibri" w:hAnsi="Times New Roman" w:cs="Times New Roman"/>
          <w:sz w:val="20"/>
          <w:szCs w:val="20"/>
        </w:rPr>
        <w:t xml:space="preserve"> ELIÁŠ, Karel a kol. </w:t>
      </w:r>
      <w:r w:rsidRPr="00B462FB">
        <w:rPr>
          <w:rFonts w:ascii="Times New Roman" w:eastAsia="Calibri" w:hAnsi="Times New Roman" w:cs="Times New Roman"/>
          <w:i/>
          <w:sz w:val="20"/>
          <w:szCs w:val="20"/>
        </w:rPr>
        <w:t xml:space="preserve">Občanský zákoník. Velký akademický komentář. </w:t>
      </w:r>
      <w:r w:rsidRPr="00E06126">
        <w:rPr>
          <w:rFonts w:ascii="Times New Roman" w:eastAsia="Calibri" w:hAnsi="Times New Roman" w:cs="Times New Roman"/>
          <w:sz w:val="20"/>
          <w:szCs w:val="20"/>
        </w:rPr>
        <w:t>1. svazek.</w:t>
      </w:r>
      <w:r w:rsidRPr="00B462FB">
        <w:rPr>
          <w:rFonts w:ascii="Times New Roman" w:eastAsia="Calibri" w:hAnsi="Times New Roman" w:cs="Times New Roman"/>
          <w:sz w:val="20"/>
          <w:szCs w:val="20"/>
        </w:rPr>
        <w:t xml:space="preserve"> Praha: Linde Praha, 2008. 32 -33 s.</w:t>
      </w:r>
    </w:p>
  </w:footnote>
  <w:footnote w:id="235">
    <w:p w:rsidR="004E2D0F" w:rsidRPr="00FE73A0" w:rsidRDefault="004E2D0F" w:rsidP="00291934">
      <w:pPr>
        <w:pStyle w:val="Textpoznpodarou"/>
      </w:pPr>
      <w:r w:rsidRPr="00FE73A0">
        <w:rPr>
          <w:rStyle w:val="Znakapoznpodarou"/>
        </w:rPr>
        <w:footnoteRef/>
      </w:r>
      <w:r w:rsidRPr="00FE73A0">
        <w:t xml:space="preserve"> SOUČKOVÁ, Marie a kol. </w:t>
      </w:r>
      <w:r w:rsidRPr="00FE73A0">
        <w:rPr>
          <w:i/>
        </w:rPr>
        <w:t>Zákoník práce. Komentář</w:t>
      </w:r>
      <w:r w:rsidRPr="00FE73A0">
        <w:t>. Praha: C.H. Beck, 1995. 2 s.</w:t>
      </w:r>
    </w:p>
  </w:footnote>
  <w:footnote w:id="236">
    <w:p w:rsidR="004E2D0F" w:rsidRPr="00FE73A0" w:rsidRDefault="004E2D0F" w:rsidP="00291934">
      <w:pPr>
        <w:pStyle w:val="Textpoznpodarou"/>
      </w:pPr>
      <w:r w:rsidRPr="00FE73A0">
        <w:rPr>
          <w:rStyle w:val="Znakapoznpodarou"/>
        </w:rPr>
        <w:footnoteRef/>
      </w:r>
      <w:r w:rsidRPr="00FE73A0">
        <w:t xml:space="preserve"> BĚLINA, Miroslav a kol. </w:t>
      </w:r>
      <w:r w:rsidRPr="00FE73A0">
        <w:rPr>
          <w:i/>
        </w:rPr>
        <w:t>Pracovní právo</w:t>
      </w:r>
      <w:r w:rsidRPr="00FE73A0">
        <w:t>. 3. vydání. Praha: C. H. Beck, 2007. 7 s</w:t>
      </w:r>
    </w:p>
  </w:footnote>
  <w:footnote w:id="237">
    <w:p w:rsidR="004E2D0F" w:rsidRDefault="004E2D0F" w:rsidP="00291934">
      <w:pPr>
        <w:pStyle w:val="Textpoznpodarou"/>
      </w:pPr>
      <w:r>
        <w:rPr>
          <w:rStyle w:val="Znakapoznpodarou"/>
        </w:rPr>
        <w:footnoteRef/>
      </w:r>
      <w:r>
        <w:t xml:space="preserve"> Čl. 2 odst. 3 Listiny: „Každý může činit, co není zákonem zakázáno, a nikdo nesmí být nucen činit, co zákon neukládá. Čl. 2 odst. 4 Ústavy: Každý občan může činit, co není zákonem zakázáno, a nikdo nesmí být nucen činit, co zákon neukládá.“</w:t>
      </w:r>
    </w:p>
  </w:footnote>
  <w:footnote w:id="238">
    <w:p w:rsidR="004E2D0F" w:rsidRPr="00FE73A0" w:rsidRDefault="004E2D0F" w:rsidP="00291934">
      <w:pPr>
        <w:spacing w:after="0"/>
        <w:rPr>
          <w:rFonts w:ascii="Times New Roman" w:eastAsia="Calibri" w:hAnsi="Times New Roman" w:cs="Times New Roman"/>
        </w:rPr>
      </w:pPr>
      <w:r w:rsidRPr="00FE73A0">
        <w:rPr>
          <w:rStyle w:val="Znakapoznpodarou"/>
          <w:rFonts w:ascii="Times New Roman" w:eastAsia="Calibri" w:hAnsi="Times New Roman" w:cs="Times New Roman"/>
          <w:sz w:val="20"/>
          <w:szCs w:val="20"/>
        </w:rPr>
        <w:footnoteRef/>
      </w:r>
      <w:r w:rsidRPr="00FE73A0">
        <w:rPr>
          <w:rFonts w:ascii="Times New Roman" w:eastAsia="Calibri" w:hAnsi="Times New Roman" w:cs="Times New Roman"/>
          <w:sz w:val="20"/>
          <w:szCs w:val="20"/>
        </w:rPr>
        <w:t xml:space="preserve"> K tomu srov. BĚLINA, Miroslav. Postavení pracovního práva v systému práva a budoucí kodifikace. In</w:t>
      </w:r>
      <w:r w:rsidRPr="00FE73A0">
        <w:rPr>
          <w:rFonts w:ascii="Times New Roman" w:eastAsia="Calibri" w:hAnsi="Times New Roman" w:cs="Times New Roman"/>
          <w:i/>
          <w:sz w:val="20"/>
          <w:szCs w:val="20"/>
        </w:rPr>
        <w:t xml:space="preserve"> Ve službách práva. </w:t>
      </w:r>
      <w:r w:rsidRPr="00FE73A0">
        <w:rPr>
          <w:rFonts w:ascii="Times New Roman" w:eastAsia="Calibri" w:hAnsi="Times New Roman" w:cs="Times New Roman"/>
          <w:sz w:val="20"/>
          <w:szCs w:val="20"/>
        </w:rPr>
        <w:t xml:space="preserve"> Sborník příspěvků k 10. výročí založení pobočky nakladatelství C.H.Beck v Praze. Praha: C.H.Beck, 2003, 219-221 s.</w:t>
      </w:r>
    </w:p>
  </w:footnote>
  <w:footnote w:id="239">
    <w:p w:rsidR="004E2D0F" w:rsidRPr="00FE73A0" w:rsidRDefault="004E2D0F" w:rsidP="00291934">
      <w:pPr>
        <w:autoSpaceDE w:val="0"/>
        <w:autoSpaceDN w:val="0"/>
        <w:adjustRightInd w:val="0"/>
        <w:spacing w:after="0"/>
        <w:rPr>
          <w:rFonts w:ascii="Times New Roman" w:eastAsia="Calibri" w:hAnsi="Times New Roman" w:cs="Times New Roman"/>
          <w:i/>
          <w:sz w:val="20"/>
          <w:szCs w:val="20"/>
        </w:rPr>
      </w:pPr>
      <w:r w:rsidRPr="00FE73A0">
        <w:rPr>
          <w:rStyle w:val="Znakapoznpodarou"/>
          <w:rFonts w:ascii="Times New Roman" w:eastAsia="Calibri" w:hAnsi="Times New Roman" w:cs="Times New Roman"/>
        </w:rPr>
        <w:footnoteRef/>
      </w:r>
      <w:r w:rsidRPr="00FE73A0">
        <w:rPr>
          <w:rFonts w:ascii="Times New Roman" w:eastAsia="Calibri" w:hAnsi="Times New Roman" w:cs="Times New Roman"/>
        </w:rPr>
        <w:t xml:space="preserve"> </w:t>
      </w:r>
      <w:r w:rsidRPr="00FE73A0">
        <w:rPr>
          <w:rFonts w:ascii="Times New Roman" w:eastAsia="Calibri" w:hAnsi="Times New Roman" w:cs="Times New Roman"/>
          <w:sz w:val="20"/>
          <w:szCs w:val="20"/>
        </w:rPr>
        <w:t>K tomu srov. GALVAS, Milan</w:t>
      </w:r>
      <w:r w:rsidRPr="00FE73A0">
        <w:rPr>
          <w:rFonts w:ascii="Times New Roman" w:eastAsia="Calibri" w:hAnsi="Times New Roman" w:cs="Times New Roman"/>
          <w:i/>
          <w:sz w:val="20"/>
          <w:szCs w:val="20"/>
        </w:rPr>
        <w:t>.</w:t>
      </w:r>
      <w:r w:rsidRPr="00FE73A0">
        <w:rPr>
          <w:rFonts w:ascii="Times New Roman" w:eastAsia="Calibri" w:hAnsi="Times New Roman" w:cs="Times New Roman"/>
          <w:sz w:val="20"/>
          <w:szCs w:val="20"/>
        </w:rPr>
        <w:t xml:space="preserve">Kodifikace pracovního práva a její vztah k návrhu nového občanského zákoníku. </w:t>
      </w:r>
      <w:r w:rsidRPr="00FE73A0">
        <w:rPr>
          <w:rFonts w:ascii="Times New Roman" w:eastAsia="Calibri" w:hAnsi="Times New Roman" w:cs="Times New Roman"/>
          <w:i/>
          <w:sz w:val="20"/>
          <w:szCs w:val="20"/>
        </w:rPr>
        <w:t>Justiční praxe</w:t>
      </w:r>
      <w:r w:rsidRPr="00FE73A0">
        <w:rPr>
          <w:rFonts w:ascii="Times New Roman" w:eastAsia="Calibri" w:hAnsi="Times New Roman" w:cs="Times New Roman"/>
          <w:sz w:val="20"/>
          <w:szCs w:val="20"/>
        </w:rPr>
        <w:t>, 2002, č. 10, s. 571.</w:t>
      </w:r>
    </w:p>
  </w:footnote>
  <w:footnote w:id="240">
    <w:p w:rsidR="004E2D0F" w:rsidRPr="00FE73A0" w:rsidRDefault="004E2D0F" w:rsidP="00291934">
      <w:pPr>
        <w:pStyle w:val="Textpoznpodarou"/>
      </w:pPr>
      <w:r w:rsidRPr="00FE73A0">
        <w:rPr>
          <w:rStyle w:val="Znakapoznpodarou"/>
        </w:rPr>
        <w:footnoteRef/>
      </w:r>
      <w:r w:rsidRPr="00FE73A0">
        <w:t xml:space="preserve"> BĚLINA, Miroslav a kol. </w:t>
      </w:r>
      <w:r w:rsidRPr="00FE73A0">
        <w:rPr>
          <w:i/>
        </w:rPr>
        <w:t xml:space="preserve">Akta Universitatis Carolinae. České pracovní právo v kontextu evropského práva. </w:t>
      </w:r>
      <w:r w:rsidRPr="00FE73A0">
        <w:t>Praha: Karolinum, 2008. 20-21 s.</w:t>
      </w:r>
    </w:p>
  </w:footnote>
  <w:footnote w:id="241">
    <w:p w:rsidR="004E2D0F" w:rsidRPr="00FE73A0" w:rsidRDefault="004E2D0F" w:rsidP="00291934">
      <w:pPr>
        <w:pStyle w:val="Textpoznpodarou"/>
      </w:pPr>
      <w:r w:rsidRPr="00FE73A0">
        <w:rPr>
          <w:rStyle w:val="Znakapoznpodarou"/>
        </w:rPr>
        <w:footnoteRef/>
      </w:r>
      <w:r w:rsidRPr="00FE73A0">
        <w:t xml:space="preserve"> Nález ÚS ze dne 12. března 2008, </w:t>
      </w:r>
      <w:r>
        <w:t>sp. zn.  Pl. ÚS 83/06.</w:t>
      </w:r>
    </w:p>
  </w:footnote>
  <w:footnote w:id="242">
    <w:p w:rsidR="004E2D0F" w:rsidRDefault="004E2D0F" w:rsidP="00291934">
      <w:pPr>
        <w:pStyle w:val="Textpoznpodarou"/>
      </w:pPr>
      <w:r>
        <w:rPr>
          <w:rStyle w:val="Znakapoznpodarou"/>
        </w:rPr>
        <w:footnoteRef/>
      </w:r>
      <w:r>
        <w:t xml:space="preserve"> Znění § 4 ZP účinného k 1.1.2012: „</w:t>
      </w:r>
      <w:r w:rsidRPr="00B65BF2">
        <w:rPr>
          <w:bCs/>
          <w:i/>
          <w:color w:val="000000"/>
        </w:rPr>
        <w:t>Pracovněprávní vztahy se řídí tímto zákonem; nelze-li použít tento zákon, řídí se občanským zákoníkem, a to vždy v souladu se základními zásadami pracovněprávních vztahů</w:t>
      </w:r>
      <w:r>
        <w:rPr>
          <w:bCs/>
          <w:i/>
          <w:color w:val="000000"/>
        </w:rPr>
        <w:t>.“</w:t>
      </w:r>
    </w:p>
  </w:footnote>
  <w:footnote w:id="243">
    <w:p w:rsidR="004E2D0F" w:rsidRPr="00AC28A8" w:rsidRDefault="004E2D0F" w:rsidP="00291934">
      <w:pPr>
        <w:pStyle w:val="Textpoznpodarou"/>
        <w:spacing w:after="20"/>
      </w:pPr>
      <w:r w:rsidRPr="00D530F2">
        <w:rPr>
          <w:rStyle w:val="Znakapoznpodarou"/>
        </w:rPr>
        <w:footnoteRef/>
      </w:r>
      <w:r w:rsidRPr="00D530F2">
        <w:t xml:space="preserve"> </w:t>
      </w:r>
      <w:r w:rsidRPr="00AC28A8">
        <w:t>JAKU</w:t>
      </w:r>
      <w:r>
        <w:t xml:space="preserve">BKA, </w:t>
      </w:r>
      <w:r w:rsidRPr="00AC28A8">
        <w:t xml:space="preserve">Jaroslav. Občanský zákoník v pracovněprávních vztazích. </w:t>
      </w:r>
      <w:r w:rsidRPr="00AC28A8">
        <w:rPr>
          <w:i/>
        </w:rPr>
        <w:t>Práce a mzda</w:t>
      </w:r>
      <w:r w:rsidRPr="00AC28A8">
        <w:t>, 2007, roč. 55, č. 10, s. 6.</w:t>
      </w:r>
    </w:p>
  </w:footnote>
  <w:footnote w:id="244">
    <w:p w:rsidR="004E2D0F" w:rsidRDefault="004E2D0F" w:rsidP="00291934">
      <w:pPr>
        <w:pStyle w:val="Textpoznpodarou"/>
      </w:pPr>
      <w:r>
        <w:rPr>
          <w:rStyle w:val="Znakapoznpodarou"/>
        </w:rPr>
        <w:footnoteRef/>
      </w:r>
      <w:r>
        <w:t xml:space="preserve"> </w:t>
      </w:r>
      <w:r w:rsidRPr="0002590E">
        <w:t>JOUZA, Ladislav</w:t>
      </w:r>
      <w:r w:rsidRPr="00C67432">
        <w:rPr>
          <w:i/>
        </w:rPr>
        <w:t>. Zákoník práce s komentářem včetně aplikace občanského zákoníku</w:t>
      </w:r>
      <w:r w:rsidRPr="0002590E">
        <w:t xml:space="preserve">. 3. vydání. Praha: Bova Polygon, 2008. </w:t>
      </w:r>
      <w:r>
        <w:t>675</w:t>
      </w:r>
      <w:r w:rsidRPr="0002590E">
        <w:t xml:space="preserve"> s.</w:t>
      </w:r>
    </w:p>
  </w:footnote>
  <w:footnote w:id="245">
    <w:p w:rsidR="004E2D0F" w:rsidRDefault="004E2D0F" w:rsidP="00291934">
      <w:pPr>
        <w:pStyle w:val="Textpoznpodarou"/>
      </w:pPr>
      <w:r>
        <w:rPr>
          <w:rStyle w:val="Znakapoznpodarou"/>
        </w:rPr>
        <w:footnoteRef/>
      </w:r>
      <w:r>
        <w:t xml:space="preserve"> Tamtéž</w:t>
      </w:r>
      <w:r w:rsidRPr="0002590E">
        <w:t>.</w:t>
      </w:r>
    </w:p>
  </w:footnote>
  <w:footnote w:id="246">
    <w:p w:rsidR="004E2D0F" w:rsidRPr="00441057" w:rsidRDefault="004E2D0F" w:rsidP="00291934">
      <w:pPr>
        <w:pStyle w:val="Textpoznpodarou"/>
      </w:pPr>
      <w:r>
        <w:rPr>
          <w:rStyle w:val="Znakapoznpodarou"/>
        </w:rPr>
        <w:footnoteRef/>
      </w:r>
      <w:r>
        <w:t xml:space="preserve"> </w:t>
      </w:r>
      <w:r w:rsidRPr="00441057">
        <w:t xml:space="preserve">BUCHTA, Zdeněk. Ke koncepci všeobecné relativní neplatnosti zákoníku práce v kontextu nálezu Ústavního soudu sp. zn. Pl. ÚS 83/06. </w:t>
      </w:r>
      <w:r w:rsidRPr="00441057">
        <w:rPr>
          <w:i/>
        </w:rPr>
        <w:t>Právní rozhledy</w:t>
      </w:r>
      <w:r w:rsidRPr="00441057">
        <w:t>, 2009, roč. 17, č. 4, s. 134-142.</w:t>
      </w:r>
    </w:p>
  </w:footnote>
  <w:footnote w:id="247">
    <w:p w:rsidR="004E2D0F" w:rsidRDefault="004E2D0F" w:rsidP="00291934">
      <w:pPr>
        <w:pStyle w:val="Textpoznpodarou"/>
      </w:pPr>
      <w:r>
        <w:rPr>
          <w:rStyle w:val="Znakapoznpodarou"/>
        </w:rPr>
        <w:footnoteRef/>
      </w:r>
      <w:r>
        <w:t xml:space="preserve"> </w:t>
      </w:r>
      <w:r w:rsidRPr="0002590E">
        <w:t xml:space="preserve">BĚLINA, Miroslav a kol. </w:t>
      </w:r>
      <w:r w:rsidRPr="0002590E">
        <w:rPr>
          <w:i/>
        </w:rPr>
        <w:t>Pracovní právo</w:t>
      </w:r>
      <w:r w:rsidRPr="0002590E">
        <w:t xml:space="preserve">. 3. vydání. Praha: C. H. Beck, 2007. </w:t>
      </w:r>
      <w:r>
        <w:t>353</w:t>
      </w:r>
      <w:r w:rsidRPr="0002590E">
        <w:t xml:space="preserve"> s.</w:t>
      </w:r>
    </w:p>
  </w:footnote>
  <w:footnote w:id="248">
    <w:p w:rsidR="004E2D0F" w:rsidRDefault="004E2D0F" w:rsidP="00291934">
      <w:pPr>
        <w:pStyle w:val="Textpoznpodarou"/>
      </w:pPr>
      <w:r>
        <w:rPr>
          <w:rStyle w:val="Znakapoznpodarou"/>
        </w:rPr>
        <w:footnoteRef/>
      </w:r>
      <w:r>
        <w:t xml:space="preserve"> </w:t>
      </w:r>
      <w:r w:rsidRPr="0002590E">
        <w:t xml:space="preserve">BĚLINA, Miroslav a kol. </w:t>
      </w:r>
      <w:r w:rsidRPr="0002590E">
        <w:rPr>
          <w:i/>
        </w:rPr>
        <w:t>Pracovní právo</w:t>
      </w:r>
      <w:r w:rsidRPr="0002590E">
        <w:t xml:space="preserve">. 3. vydání. Praha: C. H. Beck, 2007. </w:t>
      </w:r>
      <w:r>
        <w:t>346</w:t>
      </w:r>
      <w:r w:rsidRPr="0002590E">
        <w:t xml:space="preserve"> s.</w:t>
      </w:r>
    </w:p>
  </w:footnote>
  <w:footnote w:id="249">
    <w:p w:rsidR="004E2D0F" w:rsidRDefault="004E2D0F" w:rsidP="00291934">
      <w:pPr>
        <w:pStyle w:val="Textpoznpodarou"/>
      </w:pPr>
      <w:r>
        <w:rPr>
          <w:rStyle w:val="Znakapoznpodarou"/>
        </w:rPr>
        <w:footnoteRef/>
      </w:r>
      <w:r>
        <w:t xml:space="preserve"> </w:t>
      </w:r>
      <w:r w:rsidRPr="0002590E">
        <w:t xml:space="preserve">BĚLINA, Miroslav a kol. </w:t>
      </w:r>
      <w:r w:rsidRPr="0002590E">
        <w:rPr>
          <w:i/>
        </w:rPr>
        <w:t>Zákoník práce. Komentář</w:t>
      </w:r>
      <w:r w:rsidRPr="0002590E">
        <w:t xml:space="preserve">. 2. vydání. Praha: C. H. Beck, 2010. </w:t>
      </w:r>
      <w:r>
        <w:t>650</w:t>
      </w:r>
      <w:r w:rsidRPr="0002590E">
        <w:t xml:space="preserve"> s</w:t>
      </w:r>
      <w:r>
        <w:t>.</w:t>
      </w:r>
    </w:p>
  </w:footnote>
  <w:footnote w:id="250">
    <w:p w:rsidR="004E2D0F" w:rsidRDefault="004E2D0F" w:rsidP="00291934">
      <w:pPr>
        <w:pStyle w:val="Textpoznpodarou"/>
      </w:pPr>
      <w:r>
        <w:rPr>
          <w:rStyle w:val="Znakapoznpodarou"/>
        </w:rPr>
        <w:footnoteRef/>
      </w:r>
      <w:r>
        <w:t xml:space="preserve"> </w:t>
      </w:r>
      <w:r w:rsidRPr="00E45F13">
        <w:rPr>
          <w:rFonts w:eastAsia="Calibri"/>
        </w:rPr>
        <w:t>Rozhodnutí Nejvyššího soudu ČR ze dne 25.6.1979, sp. zn. 1 Cz 85/82</w:t>
      </w:r>
      <w:r>
        <w:rPr>
          <w:rFonts w:eastAsia="Calibri"/>
        </w:rPr>
        <w:t>.</w:t>
      </w:r>
    </w:p>
  </w:footnote>
  <w:footnote w:id="251">
    <w:p w:rsidR="004E2D0F" w:rsidRDefault="004E2D0F" w:rsidP="00291934">
      <w:pPr>
        <w:pStyle w:val="Textpoznpodarou"/>
      </w:pPr>
      <w:r>
        <w:rPr>
          <w:rStyle w:val="Znakapoznpodarou"/>
        </w:rPr>
        <w:footnoteRef/>
      </w:r>
      <w:r>
        <w:t xml:space="preserve"> </w:t>
      </w:r>
      <w:r w:rsidRPr="0002590E">
        <w:t xml:space="preserve">POKORNÝ, Milan, HOCHMAN, Josef. </w:t>
      </w:r>
      <w:r w:rsidRPr="0002590E">
        <w:rPr>
          <w:i/>
        </w:rPr>
        <w:t>Odpovědnost za škodu v právu občanském a pracovním.</w:t>
      </w:r>
      <w:r w:rsidRPr="0002590E">
        <w:t xml:space="preserve"> 3. vydání. Praha: Linde Praha, 2008. </w:t>
      </w:r>
      <w:r>
        <w:t>111</w:t>
      </w:r>
      <w:r w:rsidRPr="0002590E">
        <w:t xml:space="preserve"> s.</w:t>
      </w:r>
    </w:p>
  </w:footnote>
  <w:footnote w:id="252">
    <w:p w:rsidR="004E2D0F" w:rsidRDefault="004E2D0F" w:rsidP="00291934">
      <w:pPr>
        <w:pStyle w:val="Textpoznpodarou"/>
      </w:pPr>
      <w:r>
        <w:rPr>
          <w:rStyle w:val="Znakapoznpodarou"/>
        </w:rPr>
        <w:footnoteRef/>
      </w:r>
      <w:r>
        <w:t xml:space="preserve"> </w:t>
      </w:r>
      <w:r w:rsidRPr="00E45F13">
        <w:t>Rozsudek Nejvyššího soudu ČR ze dne 8. 12. 2005, sp. zn. 25 Cdo 1906/2004</w:t>
      </w:r>
      <w:r>
        <w:t>.</w:t>
      </w:r>
    </w:p>
  </w:footnote>
  <w:footnote w:id="253">
    <w:p w:rsidR="004E2D0F" w:rsidRDefault="004E2D0F" w:rsidP="00291934">
      <w:pPr>
        <w:pStyle w:val="Textpoznpodarou"/>
      </w:pPr>
      <w:r>
        <w:rPr>
          <w:rStyle w:val="Znakapoznpodarou"/>
        </w:rPr>
        <w:footnoteRef/>
      </w:r>
      <w:r>
        <w:t xml:space="preserve"> Rozsudek</w:t>
      </w:r>
      <w:r w:rsidRPr="00FF0EFF">
        <w:t xml:space="preserve"> Nejvyššího soudu ČR ze dne 8. 12. 2005</w:t>
      </w:r>
      <w:r>
        <w:t xml:space="preserve">, </w:t>
      </w:r>
      <w:r w:rsidRPr="00FF0EFF">
        <w:t>sp. zn. 25 Cdo 1906/2004</w:t>
      </w:r>
      <w:r>
        <w:t>.</w:t>
      </w:r>
    </w:p>
  </w:footnote>
  <w:footnote w:id="254">
    <w:p w:rsidR="004E2D0F" w:rsidRDefault="004E2D0F" w:rsidP="00291934">
      <w:pPr>
        <w:pStyle w:val="Textpoznpodarou"/>
      </w:pPr>
      <w:r>
        <w:rPr>
          <w:rStyle w:val="Znakapoznpodarou"/>
        </w:rPr>
        <w:footnoteRef/>
      </w:r>
      <w:r>
        <w:t xml:space="preserve"> Rozsudek</w:t>
      </w:r>
      <w:r w:rsidRPr="00BD1A95">
        <w:t xml:space="preserve"> Nejvyššího soudu ČR</w:t>
      </w:r>
      <w:r>
        <w:t xml:space="preserve"> </w:t>
      </w:r>
      <w:r w:rsidRPr="00BD1A95">
        <w:t>ze dne 10. 9. 1976</w:t>
      </w:r>
      <w:r>
        <w:t xml:space="preserve">, </w:t>
      </w:r>
      <w:r w:rsidRPr="00BD1A95">
        <w:t>sp. zn. 8 Tz 24/76</w:t>
      </w:r>
    </w:p>
  </w:footnote>
  <w:footnote w:id="255">
    <w:p w:rsidR="004E2D0F" w:rsidRDefault="004E2D0F" w:rsidP="00291934">
      <w:pPr>
        <w:pStyle w:val="Textpoznpodarou"/>
      </w:pPr>
      <w:r>
        <w:rPr>
          <w:rStyle w:val="Znakapoznpodarou"/>
        </w:rPr>
        <w:footnoteRef/>
      </w:r>
      <w:r>
        <w:t xml:space="preserve"> Usnesení </w:t>
      </w:r>
      <w:r w:rsidRPr="005B5994">
        <w:t>Krajského soudu v Ústí nad Labem ze dne 30. 3. 1976</w:t>
      </w:r>
      <w:r>
        <w:t xml:space="preserve">, </w:t>
      </w:r>
      <w:r w:rsidRPr="005B5994">
        <w:t>sp. zn. 11 Co 659/75</w:t>
      </w:r>
      <w:r>
        <w:t>.</w:t>
      </w:r>
    </w:p>
  </w:footnote>
  <w:footnote w:id="256">
    <w:p w:rsidR="004E2D0F" w:rsidRDefault="004E2D0F" w:rsidP="00291934">
      <w:pPr>
        <w:pStyle w:val="Textpoznpodarou"/>
      </w:pPr>
      <w:r>
        <w:rPr>
          <w:rStyle w:val="Znakapoznpodarou"/>
        </w:rPr>
        <w:footnoteRef/>
      </w:r>
      <w:r>
        <w:t xml:space="preserve"> Rozsudek </w:t>
      </w:r>
      <w:r w:rsidRPr="00DC21F0">
        <w:t>Nejvyššího soudu ČR ze dne 22. 2. 2005</w:t>
      </w:r>
      <w:r>
        <w:t xml:space="preserve">, </w:t>
      </w:r>
      <w:r w:rsidRPr="00DC21F0">
        <w:t>sp. zn. 25 Cdo 1319/2004</w:t>
      </w:r>
      <w:r>
        <w:t>.</w:t>
      </w:r>
    </w:p>
  </w:footnote>
  <w:footnote w:id="257">
    <w:p w:rsidR="004E2D0F" w:rsidRPr="00B462FB" w:rsidRDefault="004E2D0F" w:rsidP="00291934">
      <w:pPr>
        <w:autoSpaceDE w:val="0"/>
        <w:autoSpaceDN w:val="0"/>
        <w:adjustRightInd w:val="0"/>
        <w:spacing w:after="0"/>
        <w:rPr>
          <w:rFonts w:ascii="Times New Roman" w:eastAsia="Calibri" w:hAnsi="Times New Roman" w:cs="Times New Roman"/>
          <w:sz w:val="20"/>
          <w:szCs w:val="20"/>
        </w:rPr>
      </w:pPr>
      <w:r w:rsidRPr="00B462FB">
        <w:rPr>
          <w:rStyle w:val="Znakapoznpodarou"/>
          <w:rFonts w:ascii="Times New Roman" w:eastAsia="Calibri" w:hAnsi="Times New Roman" w:cs="Times New Roman"/>
          <w:sz w:val="20"/>
          <w:szCs w:val="20"/>
        </w:rPr>
        <w:footnoteRef/>
      </w:r>
      <w:r w:rsidRPr="00B462FB">
        <w:rPr>
          <w:rFonts w:ascii="Times New Roman" w:eastAsia="Calibri" w:hAnsi="Times New Roman" w:cs="Times New Roman"/>
          <w:sz w:val="20"/>
          <w:szCs w:val="20"/>
        </w:rPr>
        <w:t xml:space="preserve"> BEZOUŠKA, Petr. </w:t>
      </w:r>
      <w:r w:rsidRPr="00B462FB">
        <w:rPr>
          <w:rFonts w:ascii="Times New Roman" w:eastAsia="Calibri" w:hAnsi="Times New Roman" w:cs="Times New Roman"/>
          <w:i/>
          <w:sz w:val="20"/>
          <w:szCs w:val="20"/>
        </w:rPr>
        <w:t>Vyhlídky do budoucnosti pracovního práva</w:t>
      </w:r>
      <w:r w:rsidRPr="00B462FB">
        <w:rPr>
          <w:rFonts w:ascii="Times New Roman" w:eastAsia="Calibri" w:hAnsi="Times New Roman" w:cs="Times New Roman"/>
          <w:sz w:val="20"/>
          <w:szCs w:val="20"/>
        </w:rPr>
        <w:t>. Plzeň: Aleš Čeněk, 2009. 44 s.</w:t>
      </w:r>
    </w:p>
  </w:footnote>
  <w:footnote w:id="258">
    <w:p w:rsidR="004E2D0F" w:rsidRPr="00B462FB" w:rsidRDefault="004E2D0F" w:rsidP="00291934">
      <w:pPr>
        <w:spacing w:after="0"/>
        <w:rPr>
          <w:rFonts w:ascii="Times New Roman" w:eastAsia="Calibri" w:hAnsi="Times New Roman" w:cs="Times New Roman"/>
          <w:sz w:val="20"/>
          <w:szCs w:val="20"/>
        </w:rPr>
      </w:pPr>
      <w:r w:rsidRPr="00B462FB">
        <w:rPr>
          <w:rStyle w:val="Znakapoznpodarou"/>
          <w:rFonts w:ascii="Times New Roman" w:eastAsia="Calibri" w:hAnsi="Times New Roman" w:cs="Times New Roman"/>
          <w:sz w:val="20"/>
          <w:szCs w:val="20"/>
        </w:rPr>
        <w:footnoteRef/>
      </w:r>
      <w:r w:rsidRPr="00B462FB">
        <w:rPr>
          <w:rFonts w:ascii="Times New Roman" w:eastAsia="Calibri" w:hAnsi="Times New Roman" w:cs="Times New Roman"/>
          <w:sz w:val="20"/>
          <w:szCs w:val="20"/>
        </w:rPr>
        <w:t xml:space="preserve"> ŠNÉDAR, Libor. Ochranná funkce pracovního práva a ochrana práv v pracovněprávních vztazích v ekonomickém kontextu. </w:t>
      </w:r>
      <w:r w:rsidRPr="00B462FB">
        <w:rPr>
          <w:rFonts w:ascii="Times New Roman" w:eastAsia="Calibri" w:hAnsi="Times New Roman" w:cs="Times New Roman"/>
          <w:i/>
          <w:sz w:val="20"/>
          <w:szCs w:val="20"/>
        </w:rPr>
        <w:t>Právo a zaměstnání</w:t>
      </w:r>
      <w:r w:rsidRPr="00B462FB">
        <w:rPr>
          <w:rFonts w:ascii="Times New Roman" w:eastAsia="Calibri" w:hAnsi="Times New Roman" w:cs="Times New Roman"/>
          <w:sz w:val="20"/>
          <w:szCs w:val="20"/>
        </w:rPr>
        <w:t>, 2001, roč. 7, č. 2, s. 18.</w:t>
      </w:r>
    </w:p>
  </w:footnote>
  <w:footnote w:id="259">
    <w:p w:rsidR="004E2D0F" w:rsidRPr="00FE73A0" w:rsidRDefault="004E2D0F" w:rsidP="00291934">
      <w:pPr>
        <w:pStyle w:val="Textpoznpodarou"/>
      </w:pPr>
      <w:r w:rsidRPr="00FE73A0">
        <w:rPr>
          <w:rStyle w:val="Znakapoznpodarou"/>
        </w:rPr>
        <w:footnoteRef/>
      </w:r>
      <w:r w:rsidRPr="00FE73A0">
        <w:t xml:space="preserve"> BEZOUŠKA, Petr. </w:t>
      </w:r>
      <w:r w:rsidRPr="00FE73A0">
        <w:rPr>
          <w:i/>
        </w:rPr>
        <w:t>Vyhlídky do budoucnosti pracovního práva</w:t>
      </w:r>
      <w:r w:rsidRPr="00FE73A0">
        <w:t>. Plzeň: Aleš Čeněk, 2009. 18-19 s.</w:t>
      </w:r>
    </w:p>
  </w:footnote>
  <w:footnote w:id="260">
    <w:p w:rsidR="004E2D0F" w:rsidRPr="0039181B" w:rsidRDefault="004E2D0F" w:rsidP="0039181B">
      <w:pPr>
        <w:spacing w:after="0"/>
        <w:rPr>
          <w:rFonts w:ascii="Times New Roman" w:hAnsi="Times New Roman" w:cs="Times New Roman"/>
          <w:sz w:val="20"/>
          <w:szCs w:val="20"/>
        </w:rPr>
      </w:pPr>
      <w:r w:rsidRPr="0039181B">
        <w:rPr>
          <w:rStyle w:val="Znakapoznpodarou"/>
          <w:rFonts w:ascii="Times New Roman" w:hAnsi="Times New Roman" w:cs="Times New Roman"/>
        </w:rPr>
        <w:footnoteRef/>
      </w:r>
      <w:r w:rsidRPr="0039181B">
        <w:rPr>
          <w:rFonts w:ascii="Times New Roman" w:hAnsi="Times New Roman" w:cs="Times New Roman"/>
        </w:rPr>
        <w:t xml:space="preserve"> </w:t>
      </w:r>
      <w:r w:rsidRPr="00363D9F">
        <w:rPr>
          <w:rFonts w:ascii="Times New Roman" w:hAnsi="Times New Roman" w:cs="Times New Roman"/>
          <w:sz w:val="20"/>
          <w:szCs w:val="20"/>
        </w:rPr>
        <w:t xml:space="preserve">K tomu srov. např. PICHRT, Jan. Meze liberalizace v pracovním právu – parametr proměnný v čase. </w:t>
      </w:r>
      <w:r w:rsidRPr="00363D9F">
        <w:rPr>
          <w:rFonts w:ascii="Times New Roman" w:hAnsi="Times New Roman" w:cs="Times New Roman"/>
          <w:i/>
          <w:sz w:val="20"/>
          <w:szCs w:val="20"/>
        </w:rPr>
        <w:t>Právní rozhledy</w:t>
      </w:r>
      <w:r w:rsidRPr="00363D9F">
        <w:rPr>
          <w:rFonts w:ascii="Times New Roman" w:hAnsi="Times New Roman" w:cs="Times New Roman"/>
          <w:sz w:val="20"/>
          <w:szCs w:val="20"/>
        </w:rPr>
        <w:t>, 2011, č. 9, s. 327.</w:t>
      </w:r>
    </w:p>
  </w:footnote>
  <w:footnote w:id="261">
    <w:p w:rsidR="004E2D0F" w:rsidRPr="00B462FB" w:rsidRDefault="004E2D0F" w:rsidP="00291934">
      <w:pPr>
        <w:autoSpaceDE w:val="0"/>
        <w:autoSpaceDN w:val="0"/>
        <w:adjustRightInd w:val="0"/>
        <w:spacing w:after="0"/>
        <w:rPr>
          <w:rFonts w:ascii="Times New Roman" w:eastAsia="Calibri" w:hAnsi="Times New Roman" w:cs="Times New Roman"/>
          <w:i/>
          <w:sz w:val="20"/>
          <w:szCs w:val="20"/>
        </w:rPr>
      </w:pPr>
      <w:r w:rsidRPr="00FE73A0">
        <w:rPr>
          <w:rStyle w:val="Znakapoznpodarou"/>
          <w:rFonts w:ascii="Times New Roman" w:eastAsia="Calibri" w:hAnsi="Times New Roman" w:cs="Times New Roman"/>
          <w:sz w:val="20"/>
          <w:szCs w:val="20"/>
        </w:rPr>
        <w:footnoteRef/>
      </w:r>
      <w:r w:rsidRPr="00FE73A0">
        <w:rPr>
          <w:rFonts w:ascii="Times New Roman" w:eastAsia="Calibri" w:hAnsi="Times New Roman" w:cs="Times New Roman"/>
          <w:sz w:val="20"/>
          <w:szCs w:val="20"/>
        </w:rPr>
        <w:t xml:space="preserve"> </w:t>
      </w:r>
      <w:r w:rsidRPr="00B462FB">
        <w:rPr>
          <w:rFonts w:ascii="Times New Roman" w:eastAsia="Calibri" w:hAnsi="Times New Roman" w:cs="Times New Roman"/>
          <w:sz w:val="20"/>
          <w:szCs w:val="20"/>
        </w:rPr>
        <w:t xml:space="preserve">JAKUBKA, Jaroslav. První zkušenosti s používáním nového zákoníku práce. </w:t>
      </w:r>
      <w:r w:rsidRPr="00B462FB">
        <w:rPr>
          <w:rFonts w:ascii="Times New Roman" w:eastAsia="Calibri" w:hAnsi="Times New Roman" w:cs="Times New Roman"/>
          <w:i/>
          <w:sz w:val="20"/>
          <w:szCs w:val="20"/>
        </w:rPr>
        <w:t>Práce a mzda</w:t>
      </w:r>
      <w:r w:rsidRPr="00B462FB">
        <w:rPr>
          <w:rFonts w:ascii="Times New Roman" w:eastAsia="Calibri" w:hAnsi="Times New Roman" w:cs="Times New Roman"/>
          <w:sz w:val="20"/>
          <w:szCs w:val="20"/>
        </w:rPr>
        <w:t>, 2007, roč. 55, č. 3, s. 15.</w:t>
      </w:r>
    </w:p>
  </w:footnote>
  <w:footnote w:id="262">
    <w:p w:rsidR="004E2D0F" w:rsidRPr="007E0602" w:rsidRDefault="004E2D0F" w:rsidP="000650C9">
      <w:pPr>
        <w:autoSpaceDE w:val="0"/>
        <w:autoSpaceDN w:val="0"/>
        <w:adjustRightInd w:val="0"/>
        <w:spacing w:after="0"/>
        <w:rPr>
          <w:rFonts w:ascii="Times New Roman" w:eastAsia="Calibri" w:hAnsi="Times New Roman" w:cs="Times New Roman"/>
          <w:i/>
          <w:sz w:val="20"/>
          <w:szCs w:val="20"/>
        </w:rPr>
      </w:pPr>
      <w:r w:rsidRPr="007E0602">
        <w:rPr>
          <w:rStyle w:val="Znakapoznpodarou"/>
          <w:rFonts w:ascii="Times New Roman" w:eastAsia="Calibri" w:hAnsi="Times New Roman" w:cs="Times New Roman"/>
          <w:sz w:val="20"/>
          <w:szCs w:val="20"/>
        </w:rPr>
        <w:footnoteRef/>
      </w:r>
      <w:r w:rsidRPr="007E0602">
        <w:rPr>
          <w:rFonts w:ascii="Times New Roman" w:eastAsia="Calibri" w:hAnsi="Times New Roman" w:cs="Times New Roman"/>
          <w:sz w:val="20"/>
          <w:szCs w:val="20"/>
        </w:rPr>
        <w:t xml:space="preserve"> HŮRKA, Petr. Základní zásady pracovního práva. </w:t>
      </w:r>
      <w:r w:rsidRPr="007E0602">
        <w:rPr>
          <w:rFonts w:ascii="Times New Roman" w:eastAsia="Calibri" w:hAnsi="Times New Roman" w:cs="Times New Roman"/>
          <w:i/>
          <w:sz w:val="20"/>
          <w:szCs w:val="20"/>
        </w:rPr>
        <w:t>Právník</w:t>
      </w:r>
      <w:r w:rsidRPr="007E0602">
        <w:rPr>
          <w:rFonts w:ascii="Times New Roman" w:eastAsia="Calibri" w:hAnsi="Times New Roman" w:cs="Times New Roman"/>
          <w:sz w:val="20"/>
          <w:szCs w:val="20"/>
        </w:rPr>
        <w:t>, 2010, roč. CIL, č. 4, s. 377- 381.</w:t>
      </w:r>
    </w:p>
  </w:footnote>
  <w:footnote w:id="263">
    <w:p w:rsidR="004E2D0F" w:rsidRPr="007E0602" w:rsidRDefault="004E2D0F" w:rsidP="00291934">
      <w:pPr>
        <w:pStyle w:val="Textpoznpodarou"/>
      </w:pPr>
      <w:r w:rsidRPr="007E0602">
        <w:rPr>
          <w:rStyle w:val="Znakapoznpodarou"/>
        </w:rPr>
        <w:footnoteRef/>
      </w:r>
      <w:r w:rsidRPr="007E0602">
        <w:t xml:space="preserve">HŮRKA, Petr. </w:t>
      </w:r>
      <w:r w:rsidRPr="007E0602">
        <w:rPr>
          <w:i/>
        </w:rPr>
        <w:t>Ochrana zaměstnance a flexibilita zaměstnávání. Princip flexijistoty v českém pracovním právu.</w:t>
      </w:r>
      <w:r w:rsidRPr="007E0602">
        <w:t xml:space="preserve"> Praha: Auditorium, 2009. 9-23 s. </w:t>
      </w:r>
    </w:p>
  </w:footnote>
  <w:footnote w:id="264">
    <w:p w:rsidR="004E2D0F" w:rsidRPr="007E0602" w:rsidRDefault="004E2D0F" w:rsidP="00291934">
      <w:pPr>
        <w:autoSpaceDE w:val="0"/>
        <w:autoSpaceDN w:val="0"/>
        <w:adjustRightInd w:val="0"/>
        <w:spacing w:after="0"/>
        <w:jc w:val="both"/>
        <w:rPr>
          <w:rFonts w:ascii="Times New Roman" w:eastAsia="Calibri" w:hAnsi="Times New Roman" w:cs="Times New Roman"/>
          <w:sz w:val="20"/>
          <w:szCs w:val="20"/>
        </w:rPr>
      </w:pPr>
      <w:r w:rsidRPr="007E0602">
        <w:rPr>
          <w:rStyle w:val="Znakapoznpodarou"/>
          <w:rFonts w:ascii="Times New Roman" w:eastAsia="Calibri" w:hAnsi="Times New Roman" w:cs="Times New Roman"/>
        </w:rPr>
        <w:footnoteRef/>
      </w:r>
      <w:r w:rsidRPr="007E0602">
        <w:rPr>
          <w:rFonts w:ascii="Times New Roman" w:eastAsia="Calibri" w:hAnsi="Times New Roman" w:cs="Times New Roman"/>
        </w:rPr>
        <w:t xml:space="preserve"> </w:t>
      </w:r>
      <w:r w:rsidRPr="007E0602">
        <w:rPr>
          <w:rFonts w:ascii="Times New Roman" w:eastAsia="Calibri" w:hAnsi="Times New Roman" w:cs="Times New Roman"/>
          <w:sz w:val="20"/>
          <w:szCs w:val="20"/>
        </w:rPr>
        <w:t xml:space="preserve">ELIÁŠ, Karel a kol. </w:t>
      </w:r>
      <w:r w:rsidRPr="007E0602">
        <w:rPr>
          <w:rFonts w:ascii="Times New Roman" w:eastAsia="Calibri" w:hAnsi="Times New Roman" w:cs="Times New Roman"/>
          <w:i/>
          <w:sz w:val="20"/>
          <w:szCs w:val="20"/>
        </w:rPr>
        <w:t>Občanský zákoník. Velký akademický komentář. 1. svazek.</w:t>
      </w:r>
      <w:r w:rsidRPr="007E0602">
        <w:rPr>
          <w:rFonts w:ascii="Times New Roman" w:eastAsia="Calibri" w:hAnsi="Times New Roman" w:cs="Times New Roman"/>
          <w:sz w:val="20"/>
          <w:szCs w:val="20"/>
        </w:rPr>
        <w:t xml:space="preserve"> Praha: Linde Praha, 2008. 39-40 s.</w:t>
      </w:r>
    </w:p>
  </w:footnote>
  <w:footnote w:id="265">
    <w:p w:rsidR="004E2D0F" w:rsidRPr="002B06C4" w:rsidRDefault="004E2D0F" w:rsidP="00291934">
      <w:pPr>
        <w:pStyle w:val="Textpoznpodarou"/>
      </w:pPr>
      <w:r>
        <w:rPr>
          <w:rStyle w:val="Znakapoznpodarou"/>
        </w:rPr>
        <w:footnoteRef/>
      </w:r>
      <w:r>
        <w:t xml:space="preserve"> </w:t>
      </w:r>
      <w:r w:rsidRPr="002B06C4">
        <w:t xml:space="preserve">JAKUBKA, Jaroslav. Občanský zákoník v pracovněprávních vztazích. </w:t>
      </w:r>
      <w:r w:rsidRPr="002B06C4">
        <w:rPr>
          <w:i/>
        </w:rPr>
        <w:t>Práce a mzda</w:t>
      </w:r>
      <w:r>
        <w:t>, 2007, roč. 55, č. 10, s. 6.</w:t>
      </w:r>
    </w:p>
  </w:footnote>
  <w:footnote w:id="266">
    <w:p w:rsidR="004E2D0F" w:rsidRDefault="004E2D0F">
      <w:pPr>
        <w:pStyle w:val="Textpoznpodarou"/>
      </w:pPr>
      <w:r>
        <w:rPr>
          <w:rStyle w:val="Znakapoznpodarou"/>
        </w:rPr>
        <w:footnoteRef/>
      </w:r>
      <w:r>
        <w:t xml:space="preserve"> SVEJKOVSKÝ, Jaroslav. Náhrada škody – závazky z deliktů. </w:t>
      </w:r>
      <w:r w:rsidRPr="00070C6A">
        <w:rPr>
          <w:i/>
        </w:rPr>
        <w:t>Bulletin advokacie</w:t>
      </w:r>
      <w:r>
        <w:t>, 2011, č. 5, s. 34.</w:t>
      </w:r>
    </w:p>
  </w:footnote>
  <w:footnote w:id="267">
    <w:p w:rsidR="004E2D0F" w:rsidRPr="00FC6567" w:rsidRDefault="004E2D0F" w:rsidP="00291934">
      <w:pPr>
        <w:autoSpaceDE w:val="0"/>
        <w:autoSpaceDN w:val="0"/>
        <w:adjustRightInd w:val="0"/>
        <w:spacing w:after="0" w:line="240" w:lineRule="auto"/>
        <w:rPr>
          <w:rFonts w:ascii="Times New Roman" w:hAnsi="Times New Roman" w:cs="Times New Roman"/>
          <w:sz w:val="20"/>
          <w:szCs w:val="20"/>
        </w:rPr>
      </w:pPr>
      <w:r w:rsidRPr="00FC6567">
        <w:rPr>
          <w:rStyle w:val="Znakapoznpodarou"/>
          <w:rFonts w:ascii="Times New Roman" w:hAnsi="Times New Roman" w:cs="Times New Roman"/>
          <w:sz w:val="20"/>
          <w:szCs w:val="20"/>
        </w:rPr>
        <w:footnoteRef/>
      </w:r>
      <w:r w:rsidRPr="00FC6567">
        <w:rPr>
          <w:rFonts w:ascii="Times New Roman" w:hAnsi="Times New Roman" w:cs="Times New Roman"/>
          <w:sz w:val="20"/>
          <w:szCs w:val="20"/>
        </w:rPr>
        <w:t xml:space="preserve"> Znění § 2872 nOZ: Kdo porušil právní povinnost, nebo kdo může a má vědět, že ji poruší, oznámí to bez zbytečného odkladu osobě, které z toho může újma vzniknout, a upozorní ji na možné následky. Splní-li oznamovací povinnost, nemá poškozený právo na náhradu té újmy, které mohl po oznámení zabránit</w:t>
      </w:r>
    </w:p>
  </w:footnote>
  <w:footnote w:id="268">
    <w:p w:rsidR="004E2D0F" w:rsidRPr="00FC6567" w:rsidRDefault="004E2D0F" w:rsidP="00291934">
      <w:pPr>
        <w:autoSpaceDE w:val="0"/>
        <w:autoSpaceDN w:val="0"/>
        <w:adjustRightInd w:val="0"/>
        <w:spacing w:after="0" w:line="240" w:lineRule="auto"/>
        <w:rPr>
          <w:rFonts w:ascii="Times New Roman" w:hAnsi="Times New Roman" w:cs="Times New Roman"/>
          <w:sz w:val="20"/>
          <w:szCs w:val="20"/>
        </w:rPr>
      </w:pPr>
      <w:r w:rsidRPr="00FC6567">
        <w:rPr>
          <w:rStyle w:val="Znakapoznpodarou"/>
          <w:rFonts w:ascii="Times New Roman" w:hAnsi="Times New Roman" w:cs="Times New Roman"/>
          <w:sz w:val="20"/>
          <w:szCs w:val="20"/>
        </w:rPr>
        <w:footnoteRef/>
      </w:r>
      <w:r w:rsidRPr="00FC6567">
        <w:rPr>
          <w:rFonts w:ascii="Times New Roman" w:hAnsi="Times New Roman" w:cs="Times New Roman"/>
          <w:sz w:val="20"/>
          <w:szCs w:val="20"/>
        </w:rPr>
        <w:t xml:space="preserve"> Znění § 2873 odst. 1 nOZ: Nezakročí-li ten, komu újma hrozí, k jejímu odvrácení způsobem přiměřeným okolnostem, nese ze svého, čemu mohl zabránit.</w:t>
      </w:r>
    </w:p>
  </w:footnote>
  <w:footnote w:id="269">
    <w:p w:rsidR="004E2D0F" w:rsidRPr="007E0602" w:rsidRDefault="004E2D0F" w:rsidP="00291934">
      <w:pPr>
        <w:pStyle w:val="Textpoznpodarou"/>
      </w:pPr>
      <w:r w:rsidRPr="007E0602">
        <w:rPr>
          <w:rStyle w:val="Znakapoznpodarou"/>
        </w:rPr>
        <w:footnoteRef/>
      </w:r>
      <w:r w:rsidRPr="007E0602">
        <w:t xml:space="preserve"> Důvodová zpráva § </w:t>
      </w:r>
      <w:r>
        <w:t>2870</w:t>
      </w:r>
      <w:r w:rsidRPr="007E0602">
        <w:t xml:space="preserve"> až § </w:t>
      </w:r>
      <w:r>
        <w:t>2873</w:t>
      </w:r>
      <w:r w:rsidRPr="007E0602">
        <w:t xml:space="preserve"> nOZ.</w:t>
      </w:r>
    </w:p>
  </w:footnote>
  <w:footnote w:id="270">
    <w:p w:rsidR="004E2D0F" w:rsidRDefault="004E2D0F" w:rsidP="00291934">
      <w:pPr>
        <w:pStyle w:val="Textpoznpodarou"/>
      </w:pPr>
      <w:r>
        <w:rPr>
          <w:rStyle w:val="Znakapoznpodarou"/>
        </w:rPr>
        <w:footnoteRef/>
      </w:r>
      <w:r>
        <w:t xml:space="preserve"> Také Obecný zákoník občanský nadepisoval třináctou hlavu jako „</w:t>
      </w:r>
      <w:r w:rsidRPr="003474BA">
        <w:rPr>
          <w:i/>
        </w:rPr>
        <w:t>O právu na náhradu škody a dostiučinění</w:t>
      </w:r>
      <w:r>
        <w:t xml:space="preserve">“. K tomu srov. </w:t>
      </w:r>
      <w:r w:rsidRPr="00EE336D">
        <w:t xml:space="preserve">ROUČEK, František, SEDLÁČEK, Jaromír. </w:t>
      </w:r>
      <w:r w:rsidRPr="00D95F50">
        <w:rPr>
          <w:i/>
        </w:rPr>
        <w:t>Komentář k československému obecnému zákoníku občanskému a občanské právo platná na Slovensku a v Podkarpatské Rusi</w:t>
      </w:r>
      <w:r>
        <w:t xml:space="preserve">. Díl pátý. Praha: Linhart, 1937. 660 </w:t>
      </w:r>
      <w:r w:rsidRPr="00EE336D">
        <w:t>s.</w:t>
      </w:r>
    </w:p>
  </w:footnote>
  <w:footnote w:id="271">
    <w:p w:rsidR="004E2D0F" w:rsidRPr="00D43554" w:rsidRDefault="004E2D0F" w:rsidP="00291934">
      <w:pPr>
        <w:autoSpaceDE w:val="0"/>
        <w:autoSpaceDN w:val="0"/>
        <w:adjustRightInd w:val="0"/>
        <w:spacing w:after="0" w:line="240" w:lineRule="auto"/>
        <w:rPr>
          <w:rFonts w:ascii="Times New Roman" w:hAnsi="Times New Roman" w:cs="Times New Roman"/>
          <w:sz w:val="20"/>
          <w:szCs w:val="20"/>
        </w:rPr>
      </w:pPr>
      <w:r>
        <w:rPr>
          <w:rStyle w:val="Znakapoznpodarou"/>
        </w:rPr>
        <w:footnoteRef/>
      </w:r>
      <w:r>
        <w:t xml:space="preserve"> </w:t>
      </w:r>
      <w:r w:rsidRPr="00D43554">
        <w:rPr>
          <w:rFonts w:ascii="Times New Roman" w:hAnsi="Times New Roman" w:cs="Times New Roman"/>
          <w:sz w:val="20"/>
          <w:szCs w:val="20"/>
        </w:rPr>
        <w:t>Znění § 2879 nOZ:</w:t>
      </w:r>
      <w:r>
        <w:rPr>
          <w:sz w:val="20"/>
          <w:szCs w:val="20"/>
        </w:rPr>
        <w:t xml:space="preserve"> „</w:t>
      </w:r>
      <w:r w:rsidRPr="00D43554">
        <w:rPr>
          <w:rFonts w:ascii="Times New Roman" w:hAnsi="Times New Roman" w:cs="Times New Roman"/>
          <w:sz w:val="20"/>
          <w:szCs w:val="20"/>
        </w:rPr>
        <w:t>Škůdce, který poškozenému způsobí škodu úmyslným porušením dobrý</w:t>
      </w:r>
      <w:r>
        <w:rPr>
          <w:rFonts w:ascii="Times New Roman" w:hAnsi="Times New Roman" w:cs="Times New Roman"/>
          <w:sz w:val="20"/>
          <w:szCs w:val="20"/>
        </w:rPr>
        <w:t xml:space="preserve">ch </w:t>
      </w:r>
      <w:r w:rsidRPr="00D43554">
        <w:rPr>
          <w:rFonts w:ascii="Times New Roman" w:hAnsi="Times New Roman" w:cs="Times New Roman"/>
          <w:sz w:val="20"/>
          <w:szCs w:val="20"/>
        </w:rPr>
        <w:t>mravů, je p</w:t>
      </w:r>
      <w:r>
        <w:rPr>
          <w:rFonts w:ascii="Times New Roman" w:hAnsi="Times New Roman" w:cs="Times New Roman"/>
          <w:sz w:val="20"/>
          <w:szCs w:val="20"/>
        </w:rPr>
        <w:t xml:space="preserve">ovinen ji nahradit; </w:t>
      </w:r>
      <w:r w:rsidRPr="00D43554">
        <w:rPr>
          <w:rFonts w:ascii="Times New Roman" w:hAnsi="Times New Roman" w:cs="Times New Roman"/>
          <w:sz w:val="20"/>
          <w:szCs w:val="20"/>
        </w:rPr>
        <w:t>vykonával-li však své právo, je škůdce povinen š</w:t>
      </w:r>
      <w:r>
        <w:rPr>
          <w:rFonts w:ascii="Times New Roman" w:hAnsi="Times New Roman" w:cs="Times New Roman"/>
          <w:sz w:val="20"/>
          <w:szCs w:val="20"/>
        </w:rPr>
        <w:t xml:space="preserve">kodu </w:t>
      </w:r>
      <w:r w:rsidRPr="00D43554">
        <w:rPr>
          <w:rFonts w:ascii="Times New Roman" w:hAnsi="Times New Roman" w:cs="Times New Roman"/>
          <w:sz w:val="20"/>
          <w:szCs w:val="20"/>
        </w:rPr>
        <w:t>nahradit, jen sledoval-li jako hlavní účel poškození jiného.</w:t>
      </w:r>
      <w:r>
        <w:rPr>
          <w:rFonts w:ascii="Times New Roman" w:hAnsi="Times New Roman" w:cs="Times New Roman"/>
          <w:sz w:val="20"/>
          <w:szCs w:val="20"/>
        </w:rPr>
        <w:t>“</w:t>
      </w:r>
    </w:p>
  </w:footnote>
  <w:footnote w:id="272">
    <w:p w:rsidR="004E2D0F" w:rsidRDefault="004E2D0F" w:rsidP="00291934">
      <w:pPr>
        <w:pStyle w:val="Textpoznpodarou"/>
      </w:pPr>
      <w:r>
        <w:rPr>
          <w:rStyle w:val="Znakapoznpodarou"/>
        </w:rPr>
        <w:footnoteRef/>
      </w:r>
      <w:r>
        <w:t xml:space="preserve"> Důvodová zpráva k nOZ § 2879-2882.</w:t>
      </w:r>
    </w:p>
  </w:footnote>
  <w:footnote w:id="273">
    <w:p w:rsidR="004E2D0F" w:rsidRPr="00E20216" w:rsidRDefault="004E2D0F" w:rsidP="00EC5F9C">
      <w:pPr>
        <w:spacing w:after="0" w:line="240" w:lineRule="auto"/>
        <w:rPr>
          <w:rFonts w:ascii="Times New Roman" w:eastAsia="Times New Roman" w:hAnsi="Times New Roman" w:cs="Times New Roman"/>
          <w:sz w:val="20"/>
          <w:szCs w:val="20"/>
          <w:lang w:eastAsia="cs-CZ"/>
        </w:rPr>
      </w:pPr>
      <w:r w:rsidRPr="00E20216">
        <w:rPr>
          <w:rStyle w:val="Znakapoznpodarou"/>
          <w:rFonts w:ascii="Times New Roman" w:hAnsi="Times New Roman" w:cs="Times New Roman"/>
          <w:sz w:val="20"/>
          <w:szCs w:val="20"/>
        </w:rPr>
        <w:footnoteRef/>
      </w:r>
      <w:r>
        <w:rPr>
          <w:rFonts w:ascii="Times New Roman" w:hAnsi="Times New Roman" w:cs="Times New Roman"/>
          <w:sz w:val="20"/>
          <w:szCs w:val="20"/>
        </w:rPr>
        <w:t>Anglický ekvivalent „fault“, česky doslovně „chyba“.</w:t>
      </w:r>
    </w:p>
  </w:footnote>
  <w:footnote w:id="274">
    <w:p w:rsidR="004E2D0F" w:rsidRPr="00515482" w:rsidRDefault="004E2D0F" w:rsidP="00EC5F9C">
      <w:pPr>
        <w:spacing w:after="0" w:line="240" w:lineRule="auto"/>
        <w:rPr>
          <w:rFonts w:ascii="Times New Roman" w:eastAsia="Times New Roman" w:hAnsi="Times New Roman" w:cs="Times New Roman"/>
          <w:sz w:val="20"/>
          <w:szCs w:val="20"/>
          <w:lang w:eastAsia="cs-CZ"/>
        </w:rPr>
      </w:pPr>
      <w:r>
        <w:rPr>
          <w:rStyle w:val="Znakapoznpodarou"/>
        </w:rPr>
        <w:footnoteRef/>
      </w:r>
      <w:r>
        <w:t xml:space="preserve"> </w:t>
      </w:r>
      <w:r>
        <w:rPr>
          <w:rFonts w:ascii="Times New Roman" w:eastAsia="Times New Roman" w:hAnsi="Times New Roman" w:cs="Times New Roman"/>
          <w:sz w:val="20"/>
          <w:szCs w:val="20"/>
          <w:lang w:eastAsia="cs-CZ"/>
        </w:rPr>
        <w:t xml:space="preserve">PELIKÁNOVÁ, Irena. Odpovědnost za škodu – trendy a otázky, malý náhled do osnovy nového občanského zákoníku. </w:t>
      </w:r>
      <w:r w:rsidRPr="00070C6A">
        <w:rPr>
          <w:rFonts w:ascii="Times New Roman" w:eastAsia="Times New Roman" w:hAnsi="Times New Roman" w:cs="Times New Roman"/>
          <w:i/>
          <w:sz w:val="20"/>
          <w:szCs w:val="20"/>
          <w:lang w:eastAsia="cs-CZ"/>
        </w:rPr>
        <w:t>Bulletin advokacie</w:t>
      </w:r>
      <w:r>
        <w:rPr>
          <w:rFonts w:ascii="Times New Roman" w:eastAsia="Times New Roman" w:hAnsi="Times New Roman" w:cs="Times New Roman"/>
          <w:sz w:val="20"/>
          <w:szCs w:val="20"/>
          <w:lang w:eastAsia="cs-CZ"/>
        </w:rPr>
        <w:t>, 2011, č. 3, s. 15.</w:t>
      </w:r>
    </w:p>
  </w:footnote>
  <w:footnote w:id="275">
    <w:p w:rsidR="004E2D0F" w:rsidRPr="00B6618E" w:rsidRDefault="004E2D0F" w:rsidP="00EC5F9C">
      <w:pPr>
        <w:spacing w:after="0" w:line="240" w:lineRule="auto"/>
        <w:rPr>
          <w:rFonts w:ascii="Times New Roman" w:eastAsia="Times New Roman" w:hAnsi="Times New Roman" w:cs="Times New Roman"/>
          <w:sz w:val="20"/>
          <w:szCs w:val="20"/>
          <w:lang w:eastAsia="cs-CZ"/>
        </w:rPr>
      </w:pPr>
      <w:r>
        <w:rPr>
          <w:rStyle w:val="Znakapoznpodarou"/>
        </w:rPr>
        <w:footnoteRef/>
      </w:r>
      <w:r>
        <w:t xml:space="preserve"> </w:t>
      </w:r>
      <w:r>
        <w:rPr>
          <w:rFonts w:ascii="Times New Roman" w:eastAsia="Times New Roman" w:hAnsi="Times New Roman" w:cs="Times New Roman"/>
          <w:sz w:val="20"/>
          <w:szCs w:val="20"/>
          <w:lang w:eastAsia="cs-CZ"/>
        </w:rPr>
        <w:t xml:space="preserve">MELZER, Filip. Corpus delicti aneb obrana úpravy deliktního práva v návrhu občanského zákoníku. </w:t>
      </w:r>
      <w:r w:rsidRPr="00001F23">
        <w:rPr>
          <w:rFonts w:ascii="Times New Roman" w:eastAsia="Times New Roman" w:hAnsi="Times New Roman" w:cs="Times New Roman"/>
          <w:i/>
          <w:sz w:val="20"/>
          <w:szCs w:val="20"/>
          <w:lang w:eastAsia="cs-CZ"/>
        </w:rPr>
        <w:t>Bulletin advokacie</w:t>
      </w:r>
      <w:r>
        <w:rPr>
          <w:rFonts w:ascii="Times New Roman" w:eastAsia="Times New Roman" w:hAnsi="Times New Roman" w:cs="Times New Roman"/>
          <w:sz w:val="20"/>
          <w:szCs w:val="20"/>
          <w:lang w:eastAsia="cs-CZ"/>
        </w:rPr>
        <w:t>, 2011, č. 3, s. 24.</w:t>
      </w:r>
    </w:p>
  </w:footnote>
  <w:footnote w:id="276">
    <w:p w:rsidR="004E2D0F" w:rsidRDefault="004E2D0F" w:rsidP="00291934">
      <w:pPr>
        <w:pStyle w:val="Textpoznpodarou"/>
      </w:pPr>
      <w:r>
        <w:rPr>
          <w:rStyle w:val="Znakapoznpodarou"/>
        </w:rPr>
        <w:footnoteRef/>
      </w:r>
      <w:r>
        <w:t xml:space="preserve"> Důvodová zpráva k § 2879-2882.</w:t>
      </w:r>
    </w:p>
  </w:footnote>
  <w:footnote w:id="277">
    <w:p w:rsidR="004E2D0F" w:rsidRDefault="004E2D0F" w:rsidP="00D0003C">
      <w:pPr>
        <w:pStyle w:val="Textpoznpodarou"/>
      </w:pPr>
      <w:r>
        <w:rPr>
          <w:rStyle w:val="Znakapoznpodarou"/>
        </w:rPr>
        <w:footnoteRef/>
      </w:r>
      <w:r>
        <w:t xml:space="preserve"> </w:t>
      </w:r>
      <w:r w:rsidRPr="00082EC4">
        <w:t xml:space="preserve">ELIÁŠ, Karel. Jak hradit škodu? </w:t>
      </w:r>
      <w:r w:rsidRPr="00082EC4">
        <w:rPr>
          <w:i/>
        </w:rPr>
        <w:t>Právní rozhledy</w:t>
      </w:r>
      <w:r w:rsidRPr="00082EC4">
        <w:t>, 2008, č. 7, s. 258.</w:t>
      </w:r>
    </w:p>
  </w:footnote>
  <w:footnote w:id="278">
    <w:p w:rsidR="004E2D0F" w:rsidRPr="00EC35C7" w:rsidRDefault="004E2D0F" w:rsidP="00291934">
      <w:pPr>
        <w:autoSpaceDE w:val="0"/>
        <w:autoSpaceDN w:val="0"/>
        <w:adjustRightInd w:val="0"/>
        <w:spacing w:after="0" w:line="240" w:lineRule="auto"/>
        <w:rPr>
          <w:rFonts w:ascii="Times New Roman" w:hAnsi="Times New Roman" w:cs="Times New Roman"/>
          <w:sz w:val="20"/>
          <w:szCs w:val="20"/>
        </w:rPr>
      </w:pPr>
      <w:r>
        <w:rPr>
          <w:rStyle w:val="Znakapoznpodarou"/>
        </w:rPr>
        <w:footnoteRef/>
      </w:r>
      <w:r>
        <w:t xml:space="preserve"> </w:t>
      </w:r>
      <w:r>
        <w:rPr>
          <w:rFonts w:ascii="Times New Roman" w:hAnsi="Times New Roman" w:cs="Times New Roman"/>
          <w:sz w:val="20"/>
          <w:szCs w:val="20"/>
        </w:rPr>
        <w:t>Znění § 2921 odst. 1 nOZ:</w:t>
      </w:r>
      <w:r w:rsidRPr="00EA699F">
        <w:rPr>
          <w:rFonts w:ascii="Times New Roman" w:hAnsi="Times New Roman" w:cs="Times New Roman"/>
          <w:sz w:val="20"/>
          <w:szCs w:val="20"/>
        </w:rPr>
        <w:t xml:space="preserve"> </w:t>
      </w:r>
      <w:r>
        <w:rPr>
          <w:rFonts w:ascii="Times New Roman" w:hAnsi="Times New Roman" w:cs="Times New Roman"/>
          <w:sz w:val="20"/>
          <w:szCs w:val="20"/>
        </w:rPr>
        <w:t>„</w:t>
      </w:r>
      <w:r w:rsidRPr="00EA699F">
        <w:rPr>
          <w:rFonts w:ascii="Times New Roman" w:hAnsi="Times New Roman" w:cs="Times New Roman"/>
          <w:sz w:val="20"/>
          <w:szCs w:val="20"/>
        </w:rPr>
        <w:t>Škoda se nahrazuje uvedením do předešlého stavu. Není-li to dobře možné</w:t>
      </w:r>
      <w:r>
        <w:rPr>
          <w:rFonts w:ascii="Times New Roman" w:hAnsi="Times New Roman" w:cs="Times New Roman"/>
          <w:sz w:val="20"/>
          <w:szCs w:val="20"/>
        </w:rPr>
        <w:t xml:space="preserve">, </w:t>
      </w:r>
      <w:r w:rsidRPr="00EA699F">
        <w:rPr>
          <w:rFonts w:ascii="Times New Roman" w:hAnsi="Times New Roman" w:cs="Times New Roman"/>
          <w:sz w:val="20"/>
          <w:szCs w:val="20"/>
        </w:rPr>
        <w:t>anebo žádá-li to poškozený, hradí se škoda v penězích.</w:t>
      </w:r>
      <w:r>
        <w:rPr>
          <w:rFonts w:ascii="Times New Roman" w:hAnsi="Times New Roman" w:cs="Times New Roman"/>
          <w:sz w:val="20"/>
          <w:szCs w:val="20"/>
        </w:rPr>
        <w:t>“ Znění § 2921 odst. 2 nOZ: „</w:t>
      </w:r>
      <w:r w:rsidRPr="00EC35C7">
        <w:rPr>
          <w:rFonts w:ascii="Times New Roman" w:hAnsi="Times New Roman" w:cs="Times New Roman"/>
          <w:sz w:val="20"/>
          <w:szCs w:val="20"/>
        </w:rPr>
        <w:t>Nemajetková újma se odčiní přiměřeným zadostiučiněním. Zadostiučinění</w:t>
      </w:r>
      <w:r>
        <w:rPr>
          <w:rFonts w:ascii="Times New Roman" w:hAnsi="Times New Roman" w:cs="Times New Roman"/>
          <w:sz w:val="20"/>
          <w:szCs w:val="20"/>
        </w:rPr>
        <w:t xml:space="preserve"> </w:t>
      </w:r>
      <w:r w:rsidRPr="00EC35C7">
        <w:rPr>
          <w:rFonts w:ascii="Times New Roman" w:hAnsi="Times New Roman" w:cs="Times New Roman"/>
          <w:sz w:val="20"/>
          <w:szCs w:val="20"/>
        </w:rPr>
        <w:t>musí být poskytnuto v penězích, nezajistí-li jeho jiný způsob skutečné a dostatečně</w:t>
      </w:r>
      <w:r>
        <w:rPr>
          <w:rFonts w:ascii="Times New Roman" w:hAnsi="Times New Roman" w:cs="Times New Roman"/>
          <w:sz w:val="20"/>
          <w:szCs w:val="20"/>
        </w:rPr>
        <w:t xml:space="preserve"> </w:t>
      </w:r>
      <w:r w:rsidRPr="00EC35C7">
        <w:rPr>
          <w:rFonts w:ascii="Times New Roman" w:hAnsi="Times New Roman" w:cs="Times New Roman"/>
          <w:sz w:val="20"/>
          <w:szCs w:val="20"/>
        </w:rPr>
        <w:t>účinné odčinění způsobené újmy.</w:t>
      </w:r>
      <w:r>
        <w:rPr>
          <w:rFonts w:ascii="Times New Roman" w:hAnsi="Times New Roman" w:cs="Times New Roman"/>
          <w:sz w:val="20"/>
          <w:szCs w:val="20"/>
        </w:rPr>
        <w:t>“</w:t>
      </w:r>
    </w:p>
  </w:footnote>
  <w:footnote w:id="279">
    <w:p w:rsidR="004E2D0F" w:rsidRPr="00D13C71" w:rsidRDefault="004E2D0F" w:rsidP="00291934">
      <w:pPr>
        <w:autoSpaceDE w:val="0"/>
        <w:autoSpaceDN w:val="0"/>
        <w:adjustRightInd w:val="0"/>
        <w:spacing w:after="0" w:line="240" w:lineRule="auto"/>
        <w:rPr>
          <w:rFonts w:ascii="Times New Roman" w:hAnsi="Times New Roman" w:cs="Times New Roman"/>
          <w:sz w:val="20"/>
          <w:szCs w:val="20"/>
        </w:rPr>
      </w:pPr>
      <w:r>
        <w:rPr>
          <w:rStyle w:val="Znakapoznpodarou"/>
        </w:rPr>
        <w:footnoteRef/>
      </w:r>
      <w:r>
        <w:t xml:space="preserve"> </w:t>
      </w:r>
      <w:r w:rsidRPr="00D13C71">
        <w:rPr>
          <w:rFonts w:ascii="Times New Roman" w:hAnsi="Times New Roman" w:cs="Times New Roman"/>
          <w:sz w:val="20"/>
          <w:szCs w:val="20"/>
        </w:rPr>
        <w:t>§ 2925 nOZ: „Nelze-li výši náhrady škody přesně určit, určí ji podle spravedlivého uvážení</w:t>
      </w:r>
      <w:r>
        <w:rPr>
          <w:rFonts w:ascii="Times New Roman" w:hAnsi="Times New Roman" w:cs="Times New Roman"/>
          <w:sz w:val="20"/>
          <w:szCs w:val="20"/>
        </w:rPr>
        <w:t xml:space="preserve"> </w:t>
      </w:r>
      <w:r w:rsidRPr="00D13C71">
        <w:rPr>
          <w:rFonts w:ascii="Times New Roman" w:hAnsi="Times New Roman" w:cs="Times New Roman"/>
          <w:sz w:val="20"/>
          <w:szCs w:val="20"/>
        </w:rPr>
        <w:t>jednotlivých okolností případu soud.</w:t>
      </w:r>
      <w:r>
        <w:rPr>
          <w:rFonts w:ascii="Times New Roman" w:hAnsi="Times New Roman" w:cs="Times New Roman"/>
          <w:sz w:val="20"/>
          <w:szCs w:val="20"/>
        </w:rPr>
        <w:t>“</w:t>
      </w:r>
    </w:p>
  </w:footnote>
  <w:footnote w:id="280">
    <w:p w:rsidR="004E2D0F" w:rsidRDefault="004E2D0F">
      <w:pPr>
        <w:pStyle w:val="Textpoznpodarou"/>
      </w:pPr>
      <w:r>
        <w:rPr>
          <w:rStyle w:val="Znakapoznpodarou"/>
        </w:rPr>
        <w:footnoteRef/>
      </w:r>
      <w:r>
        <w:t xml:space="preserve"> </w:t>
      </w:r>
      <w:r w:rsidRPr="00487400">
        <w:t xml:space="preserve">TELEC, Ivo. Test přiměřenosti zadostiučinění za nemajetkovou újmu. </w:t>
      </w:r>
      <w:r w:rsidRPr="00487400">
        <w:rPr>
          <w:i/>
        </w:rPr>
        <w:t>Právní rozhledy</w:t>
      </w:r>
      <w:r w:rsidRPr="00487400">
        <w:t>, 2010, č. 4, s. 144</w:t>
      </w:r>
      <w:r>
        <w:t>.</w:t>
      </w:r>
    </w:p>
  </w:footnote>
  <w:footnote w:id="281">
    <w:p w:rsidR="004E2D0F" w:rsidRPr="00BB7D3B" w:rsidRDefault="004E2D0F" w:rsidP="00291934">
      <w:pPr>
        <w:pStyle w:val="Textpoznpodarou"/>
      </w:pPr>
      <w:r>
        <w:rPr>
          <w:rStyle w:val="Znakapoznpodarou"/>
        </w:rPr>
        <w:footnoteRef/>
      </w:r>
      <w:r>
        <w:t xml:space="preserve"> </w:t>
      </w:r>
      <w:r w:rsidRPr="00BB7D3B">
        <w:t xml:space="preserve">MIKYSKA, Martin. Náhrada škody újmy na zdraví podle návrhu nového občanského zákoníku – krok kupředu nebo zpět? </w:t>
      </w:r>
      <w:r w:rsidRPr="00BB7D3B">
        <w:rPr>
          <w:i/>
        </w:rPr>
        <w:t>Právní rozhledy</w:t>
      </w:r>
      <w:r w:rsidRPr="00BB7D3B">
        <w:t>, 2008, roč. , č. 22, s. 826-830.</w:t>
      </w:r>
    </w:p>
  </w:footnote>
  <w:footnote w:id="282">
    <w:p w:rsidR="004E2D0F" w:rsidRDefault="004E2D0F" w:rsidP="001462C5">
      <w:pPr>
        <w:pStyle w:val="Textpoznpodarou"/>
      </w:pPr>
      <w:r>
        <w:rPr>
          <w:rStyle w:val="Znakapoznpodarou"/>
        </w:rPr>
        <w:footnoteRef/>
      </w:r>
      <w:r>
        <w:t xml:space="preserve"> TOMANČÁKOVÁ, Blanka. Kolikrát ještě budeme diskutovat kolik za lidské utrpení? </w:t>
      </w:r>
      <w:r w:rsidRPr="009B3886">
        <w:rPr>
          <w:i/>
        </w:rPr>
        <w:t>Právní rozhledy</w:t>
      </w:r>
      <w:r>
        <w:t>, 2009, č. 3, s. 99.</w:t>
      </w:r>
    </w:p>
  </w:footnote>
  <w:footnote w:id="283">
    <w:p w:rsidR="004E2D0F" w:rsidRPr="00B07400" w:rsidRDefault="004E2D0F" w:rsidP="00762A86">
      <w:pPr>
        <w:pStyle w:val="Textpoznpodarou"/>
      </w:pPr>
      <w:r w:rsidRPr="00B07400">
        <w:rPr>
          <w:rStyle w:val="Znakapoznpodarou"/>
        </w:rPr>
        <w:footnoteRef/>
      </w:r>
      <w:r w:rsidRPr="00B07400">
        <w:t xml:space="preserve"> ČECHTICKÁ, Alena. Největší změny v zákoníku práce. </w:t>
      </w:r>
      <w:r w:rsidRPr="00B07400">
        <w:rPr>
          <w:i/>
        </w:rPr>
        <w:t>Právní rádce</w:t>
      </w:r>
      <w:r w:rsidRPr="00B07400">
        <w:t>, 2011, č. 12, s. 4.</w:t>
      </w:r>
    </w:p>
  </w:footnote>
  <w:footnote w:id="284">
    <w:p w:rsidR="004E2D0F" w:rsidRDefault="004E2D0F" w:rsidP="00762A86">
      <w:pPr>
        <w:pStyle w:val="Textpoznpodarou"/>
      </w:pPr>
      <w:r>
        <w:rPr>
          <w:rStyle w:val="Znakapoznpodarou"/>
        </w:rPr>
        <w:footnoteRef/>
      </w:r>
      <w:r>
        <w:t xml:space="preserve"> BEZOUŠKA, Petr. Dlouho očekávaná novela zákoníku práce. </w:t>
      </w:r>
      <w:r w:rsidRPr="008B473F">
        <w:rPr>
          <w:i/>
        </w:rPr>
        <w:t>Právní rozhledy</w:t>
      </w:r>
      <w:r>
        <w:t>, 2011, č. 16, s. 587.</w:t>
      </w:r>
    </w:p>
  </w:footnote>
  <w:footnote w:id="285">
    <w:p w:rsidR="004E2D0F" w:rsidRPr="007E0602" w:rsidRDefault="004E2D0F" w:rsidP="00291934">
      <w:pPr>
        <w:autoSpaceDE w:val="0"/>
        <w:autoSpaceDN w:val="0"/>
        <w:adjustRightInd w:val="0"/>
        <w:spacing w:after="0" w:line="240" w:lineRule="auto"/>
        <w:rPr>
          <w:rFonts w:ascii="Times New Roman" w:eastAsia="Calibri" w:hAnsi="Times New Roman" w:cs="Times New Roman"/>
          <w:sz w:val="20"/>
          <w:szCs w:val="20"/>
        </w:rPr>
      </w:pPr>
      <w:r w:rsidRPr="007E0602">
        <w:rPr>
          <w:rStyle w:val="Znakapoznpodarou"/>
          <w:rFonts w:ascii="Times New Roman" w:eastAsia="Calibri" w:hAnsi="Times New Roman" w:cs="Times New Roman"/>
          <w:sz w:val="20"/>
          <w:szCs w:val="20"/>
        </w:rPr>
        <w:footnoteRef/>
      </w:r>
      <w:r w:rsidRPr="007E0602">
        <w:rPr>
          <w:rFonts w:ascii="Times New Roman" w:eastAsia="Calibri" w:hAnsi="Times New Roman" w:cs="Times New Roman"/>
          <w:sz w:val="20"/>
          <w:szCs w:val="20"/>
        </w:rPr>
        <w:t xml:space="preserve"> BEZOUŠKA, Petr. </w:t>
      </w:r>
      <w:r w:rsidRPr="007E0602">
        <w:rPr>
          <w:rFonts w:ascii="Times New Roman" w:eastAsia="Calibri" w:hAnsi="Times New Roman" w:cs="Times New Roman"/>
          <w:i/>
          <w:sz w:val="20"/>
          <w:szCs w:val="20"/>
        </w:rPr>
        <w:t>Vyhlídky do budoucnosti pracovního práva</w:t>
      </w:r>
      <w:r w:rsidRPr="007E0602">
        <w:rPr>
          <w:rFonts w:ascii="Times New Roman" w:eastAsia="Calibri" w:hAnsi="Times New Roman" w:cs="Times New Roman"/>
          <w:sz w:val="20"/>
          <w:szCs w:val="20"/>
        </w:rPr>
        <w:t>. Plzeň: Aleš Čeněk, 2009. 99-100 s.</w:t>
      </w:r>
    </w:p>
  </w:footnote>
  <w:footnote w:id="286">
    <w:p w:rsidR="004E2D0F" w:rsidRPr="00B07400" w:rsidRDefault="004E2D0F" w:rsidP="00762A86">
      <w:pPr>
        <w:pStyle w:val="Textpoznpodarou"/>
      </w:pPr>
      <w:r w:rsidRPr="00B07400">
        <w:rPr>
          <w:rStyle w:val="Znakapoznpodarou"/>
        </w:rPr>
        <w:footnoteRef/>
      </w:r>
      <w:r w:rsidRPr="00B07400">
        <w:t xml:space="preserve"> ČERMÁKOVÁ VLČKOVÁ, Adéla. Novela zákoníku práce v otázkách a odpovědích. </w:t>
      </w:r>
      <w:r w:rsidRPr="00B07400">
        <w:rPr>
          <w:i/>
        </w:rPr>
        <w:t>Právní rádce</w:t>
      </w:r>
      <w:r w:rsidRPr="00B07400">
        <w:t>, 2011, č. 12, s.16.</w:t>
      </w:r>
    </w:p>
  </w:footnote>
  <w:footnote w:id="287">
    <w:p w:rsidR="004E2D0F" w:rsidRPr="004B20A1" w:rsidRDefault="004E2D0F" w:rsidP="00291934">
      <w:pPr>
        <w:pStyle w:val="Textpoznpodarou"/>
      </w:pPr>
      <w:r>
        <w:rPr>
          <w:rStyle w:val="Znakapoznpodarou"/>
        </w:rPr>
        <w:footnoteRef/>
      </w:r>
      <w:r>
        <w:t xml:space="preserve"> </w:t>
      </w:r>
      <w:r w:rsidRPr="004B20A1">
        <w:t xml:space="preserve">HŮRKA, Petr. </w:t>
      </w:r>
      <w:r w:rsidRPr="004B20A1">
        <w:rPr>
          <w:i/>
        </w:rPr>
        <w:t>Ochrana zaměstnance a flexibilita zaměstnávání. Princip flexijistoty v českém pracovním právu</w:t>
      </w:r>
      <w:r w:rsidRPr="004B20A1">
        <w:t xml:space="preserve">. Praha: Auditorium, 2009. </w:t>
      </w:r>
      <w:r>
        <w:t>165</w:t>
      </w:r>
      <w:r w:rsidRPr="004B20A1">
        <w:t xml:space="preserve"> s.</w:t>
      </w:r>
    </w:p>
  </w:footnote>
  <w:footnote w:id="288">
    <w:p w:rsidR="004E2D0F" w:rsidRPr="007E0602" w:rsidRDefault="004E2D0F" w:rsidP="00291934">
      <w:pPr>
        <w:pStyle w:val="Textpoznpodarou"/>
      </w:pPr>
      <w:r w:rsidRPr="007E0602">
        <w:rPr>
          <w:rStyle w:val="Znakapoznpodarou"/>
        </w:rPr>
        <w:footnoteRef/>
      </w:r>
      <w:r w:rsidRPr="007E0602">
        <w:t xml:space="preserve"> BEZOUŠKA, Petr. </w:t>
      </w:r>
      <w:r w:rsidRPr="007E0602">
        <w:rPr>
          <w:i/>
        </w:rPr>
        <w:t>Vyhlídky do budoucnosti pracovního práva</w:t>
      </w:r>
      <w:r w:rsidRPr="007E0602">
        <w:t>. Plzeň: Aleš Čeněk, 2009.  32 a 91 s.</w:t>
      </w:r>
    </w:p>
  </w:footnote>
  <w:footnote w:id="289">
    <w:p w:rsidR="004E2D0F" w:rsidRPr="008F142D" w:rsidRDefault="004E2D0F" w:rsidP="008F142D">
      <w:pPr>
        <w:spacing w:after="0" w:line="240" w:lineRule="auto"/>
        <w:rPr>
          <w:rFonts w:ascii="Times New Roman" w:hAnsi="Times New Roman" w:cs="Times New Roman"/>
          <w:sz w:val="20"/>
          <w:szCs w:val="20"/>
        </w:rPr>
      </w:pPr>
      <w:r w:rsidRPr="008F142D">
        <w:rPr>
          <w:rStyle w:val="Znakapoznpodarou"/>
          <w:rFonts w:ascii="Times New Roman" w:hAnsi="Times New Roman" w:cs="Times New Roman"/>
          <w:sz w:val="20"/>
          <w:szCs w:val="20"/>
        </w:rPr>
        <w:footnoteRef/>
      </w:r>
      <w:r w:rsidRPr="008F142D">
        <w:rPr>
          <w:rFonts w:ascii="Times New Roman" w:hAnsi="Times New Roman" w:cs="Times New Roman"/>
          <w:sz w:val="20"/>
          <w:szCs w:val="20"/>
        </w:rPr>
        <w:t>ČESKÁ SPRÁVA SOCIÁLNÍHO ZABEZPEČENÍ. Odložení zákona o úrazovém pojištění [online]. cssz.cz, [cit. 28. listopadu 2011]. Dostupné na &lt;http://www.cssz.cz/cz/pojistne-na-socialni-zabezpeceni/legislativa/odlozeni-zakona-o-urazovem-pojisteni.htm&gt;.</w:t>
      </w:r>
    </w:p>
  </w:footnote>
  <w:footnote w:id="290">
    <w:p w:rsidR="004E2D0F" w:rsidRPr="008F142D" w:rsidRDefault="004E2D0F" w:rsidP="008F142D">
      <w:pPr>
        <w:spacing w:after="0" w:line="240" w:lineRule="auto"/>
        <w:rPr>
          <w:rFonts w:ascii="Times New Roman" w:hAnsi="Times New Roman" w:cs="Times New Roman"/>
          <w:sz w:val="20"/>
          <w:szCs w:val="20"/>
        </w:rPr>
      </w:pPr>
      <w:r w:rsidRPr="008F142D">
        <w:rPr>
          <w:rStyle w:val="Znakapoznpodarou"/>
          <w:rFonts w:ascii="Times New Roman" w:hAnsi="Times New Roman" w:cs="Times New Roman"/>
        </w:rPr>
        <w:footnoteRef/>
      </w:r>
      <w:r w:rsidRPr="008F142D">
        <w:rPr>
          <w:rFonts w:ascii="Times New Roman" w:hAnsi="Times New Roman" w:cs="Times New Roman"/>
        </w:rPr>
        <w:t xml:space="preserve"> </w:t>
      </w:r>
      <w:r w:rsidRPr="008F142D">
        <w:rPr>
          <w:rFonts w:ascii="Times New Roman" w:hAnsi="Times New Roman" w:cs="Times New Roman"/>
          <w:sz w:val="20"/>
          <w:szCs w:val="20"/>
        </w:rPr>
        <w:t>NAKLADATELSTVÍ C.</w:t>
      </w:r>
      <w:r>
        <w:rPr>
          <w:rFonts w:ascii="Times New Roman" w:hAnsi="Times New Roman" w:cs="Times New Roman"/>
          <w:sz w:val="20"/>
          <w:szCs w:val="20"/>
        </w:rPr>
        <w:t xml:space="preserve"> </w:t>
      </w:r>
      <w:r w:rsidRPr="008F142D">
        <w:rPr>
          <w:rFonts w:ascii="Times New Roman" w:hAnsi="Times New Roman" w:cs="Times New Roman"/>
          <w:sz w:val="20"/>
          <w:szCs w:val="20"/>
        </w:rPr>
        <w:t>H. BECK. Sněmovna schválila novelu zákona o úrazovém pojištění zaměstnanců [online]. beck-online.cz, 22. června 2009 [cit. 28. listopadu 2011]. Dostupné na &lt;http://www.beck-online.cz/snemovna-schvalila-novelu-zakona-o-urazovem-pojisteni-zamestnancu/&gt;.</w:t>
      </w:r>
    </w:p>
  </w:footnote>
  <w:footnote w:id="291">
    <w:p w:rsidR="004E2D0F" w:rsidRPr="008F142D" w:rsidRDefault="004E2D0F" w:rsidP="008F142D">
      <w:pPr>
        <w:spacing w:after="0" w:line="240" w:lineRule="auto"/>
        <w:rPr>
          <w:rFonts w:ascii="Times New Roman" w:hAnsi="Times New Roman" w:cs="Times New Roman"/>
          <w:sz w:val="20"/>
          <w:szCs w:val="20"/>
        </w:rPr>
      </w:pPr>
      <w:r w:rsidRPr="008F142D">
        <w:rPr>
          <w:rStyle w:val="Znakapoznpodarou"/>
          <w:rFonts w:ascii="Times New Roman" w:hAnsi="Times New Roman" w:cs="Times New Roman"/>
        </w:rPr>
        <w:footnoteRef/>
      </w:r>
      <w:r w:rsidRPr="008F142D">
        <w:rPr>
          <w:rFonts w:ascii="Times New Roman" w:hAnsi="Times New Roman" w:cs="Times New Roman"/>
        </w:rPr>
        <w:t xml:space="preserve"> </w:t>
      </w:r>
      <w:r w:rsidRPr="008F142D">
        <w:rPr>
          <w:rFonts w:ascii="Times New Roman" w:hAnsi="Times New Roman" w:cs="Times New Roman"/>
          <w:sz w:val="20"/>
          <w:szCs w:val="20"/>
        </w:rPr>
        <w:t>MINISTERSTVO PRÁCE A SOCIÁLNÍCH VĚCÍ ČR. Nový zákon o úrazovém pojištění [online].</w:t>
      </w:r>
    </w:p>
    <w:p w:rsidR="004E2D0F" w:rsidRPr="008F142D" w:rsidRDefault="004E2D0F" w:rsidP="008F142D">
      <w:pPr>
        <w:spacing w:after="0" w:line="240" w:lineRule="auto"/>
        <w:rPr>
          <w:rFonts w:ascii="Times New Roman" w:hAnsi="Times New Roman" w:cs="Times New Roman"/>
          <w:sz w:val="20"/>
          <w:szCs w:val="20"/>
        </w:rPr>
      </w:pPr>
      <w:r w:rsidRPr="008F142D">
        <w:rPr>
          <w:rFonts w:ascii="Times New Roman" w:hAnsi="Times New Roman" w:cs="Times New Roman"/>
          <w:sz w:val="20"/>
          <w:szCs w:val="20"/>
        </w:rPr>
        <w:t>epravo. cz, 19. května 2006 [cit. 28. listopadu 2011].  Dostupné na &lt;http://www.epravo.cz/top/clanky/novy-zakon-o-urazovem-pojisteni-40629.html&gt;.</w:t>
      </w:r>
    </w:p>
  </w:footnote>
  <w:footnote w:id="292">
    <w:p w:rsidR="004E2D0F" w:rsidRPr="00275169" w:rsidRDefault="004E2D0F" w:rsidP="00291934">
      <w:pPr>
        <w:pStyle w:val="Textpoznpodarou"/>
      </w:pPr>
      <w:r>
        <w:rPr>
          <w:rStyle w:val="Znakapoznpodarou"/>
        </w:rPr>
        <w:footnoteRef/>
      </w:r>
      <w:r>
        <w:t xml:space="preserve"> </w:t>
      </w:r>
      <w:r w:rsidRPr="00275169">
        <w:t>Důvodová zpráva k návrhu zákona č.266/2006 Sb., o úrazovém pojištění zaměstnanců</w:t>
      </w:r>
      <w:r>
        <w:t xml:space="preserve"> </w:t>
      </w:r>
      <w:r w:rsidRPr="00275169">
        <w:t>(sněmovní tisk 1156)</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jc w:val="right"/>
      <w:rPr>
        <w:rFonts w:ascii="Times New Roman" w:hAnsi="Times New Roman" w:cs="Times New Roman"/>
      </w:rPr>
    </w:pPr>
    <w:r w:rsidRPr="00DF7A5B">
      <w:rPr>
        <w:rFonts w:ascii="Times New Roman" w:hAnsi="Times New Roman" w:cs="Times New Roman"/>
      </w:rPr>
      <w:t>Prohlášení o původnosti práce</w:t>
    </w:r>
  </w:p>
  <w:p w:rsidR="004E2D0F" w:rsidRDefault="004E2D0F">
    <w:pPr>
      <w:pStyle w:val="Zhlav"/>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jc w:val="right"/>
      <w:rPr>
        <w:rFonts w:ascii="Times New Roman" w:hAnsi="Times New Roman" w:cs="Times New Roman"/>
      </w:rPr>
    </w:pPr>
    <w:r>
      <w:rPr>
        <w:rFonts w:ascii="Times New Roman" w:hAnsi="Times New Roman" w:cs="Times New Roman"/>
      </w:rPr>
      <w:t>Druhy odpovědnosti v právním řádu</w:t>
    </w:r>
  </w:p>
  <w:p w:rsidR="004E2D0F" w:rsidRDefault="004E2D0F">
    <w:pPr>
      <w:pStyle w:val="Zhlav"/>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Druhy odpovědnosti v právním řádu</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jc w:val="right"/>
      <w:rPr>
        <w:rFonts w:ascii="Times New Roman" w:hAnsi="Times New Roman" w:cs="Times New Roman"/>
      </w:rPr>
    </w:pPr>
    <w:r>
      <w:rPr>
        <w:rFonts w:ascii="Times New Roman" w:hAnsi="Times New Roman" w:cs="Times New Roman"/>
      </w:rPr>
      <w:t>Předcházení vzniku škodám</w:t>
    </w:r>
  </w:p>
  <w:p w:rsidR="004E2D0F" w:rsidRDefault="004E2D0F">
    <w:pPr>
      <w:pStyle w:val="Zhlav"/>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Předcházení vzniku škodám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Právní úprava odpovědnosti v občanském právu</w:t>
    </w:r>
  </w:p>
  <w:p w:rsidR="004E2D0F" w:rsidRDefault="004E2D0F">
    <w:pPr>
      <w:pStyle w:val="Zhlav"/>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Právní úprava odpovědnosti v občanském právu</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Právní úprava odpovědnosti v pracovním právu</w:t>
    </w:r>
  </w:p>
  <w:p w:rsidR="004E2D0F" w:rsidRDefault="004E2D0F">
    <w:pPr>
      <w:pStyle w:val="Zhlav"/>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Právní úprava odpovědnosti v pracovním právu</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890447">
    <w:pPr>
      <w:pStyle w:val="Zhlav"/>
      <w:jc w:val="right"/>
      <w:rPr>
        <w:rFonts w:ascii="Times New Roman" w:hAnsi="Times New Roman" w:cs="Times New Roman"/>
      </w:rPr>
    </w:pPr>
    <w:r>
      <w:rPr>
        <w:rFonts w:ascii="Times New Roman" w:hAnsi="Times New Roman" w:cs="Times New Roman"/>
      </w:rPr>
      <w:t>Náhrada škody</w:t>
    </w:r>
  </w:p>
  <w:p w:rsidR="004E2D0F" w:rsidRPr="00890447" w:rsidRDefault="004E2D0F" w:rsidP="00890447">
    <w:pPr>
      <w:pStyle w:val="Zhlav"/>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Náhrada škody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jc w:val="right"/>
      <w:rPr>
        <w:rFonts w:ascii="Times New Roman" w:hAnsi="Times New Roman" w:cs="Times New Roman"/>
      </w:rPr>
    </w:pPr>
    <w:r w:rsidRPr="00DF7A5B">
      <w:rPr>
        <w:rFonts w:ascii="Times New Roman" w:hAnsi="Times New Roman" w:cs="Times New Roman"/>
      </w:rPr>
      <w:t>Souhlas se zpracováním osobních údajů</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890447">
    <w:pPr>
      <w:pStyle w:val="Zhlav"/>
      <w:jc w:val="right"/>
      <w:rPr>
        <w:rFonts w:ascii="Times New Roman" w:hAnsi="Times New Roman" w:cs="Times New Roman"/>
      </w:rPr>
    </w:pPr>
    <w:r>
      <w:rPr>
        <w:rFonts w:ascii="Times New Roman" w:hAnsi="Times New Roman" w:cs="Times New Roman"/>
      </w:rPr>
      <w:t>Srovnání obou právních úprav</w:t>
    </w:r>
  </w:p>
  <w:p w:rsidR="004E2D0F" w:rsidRPr="00890447" w:rsidRDefault="004E2D0F" w:rsidP="00890447">
    <w:pPr>
      <w:pStyle w:val="Zhlav"/>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Srovnání obou právních úprav</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890447">
    <w:pPr>
      <w:pStyle w:val="Zhlav"/>
      <w:jc w:val="right"/>
      <w:rPr>
        <w:rFonts w:ascii="Times New Roman" w:hAnsi="Times New Roman" w:cs="Times New Roman"/>
      </w:rPr>
    </w:pPr>
    <w:r>
      <w:rPr>
        <w:rFonts w:ascii="Times New Roman" w:hAnsi="Times New Roman" w:cs="Times New Roman"/>
      </w:rPr>
      <w:t>Úvahy de lege ferenda</w:t>
    </w:r>
  </w:p>
  <w:p w:rsidR="004E2D0F" w:rsidRPr="00890447" w:rsidRDefault="004E2D0F" w:rsidP="00890447">
    <w:pPr>
      <w:pStyle w:val="Zhlav"/>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Úvahy de lege ferenda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FE69B3">
    <w:pPr>
      <w:pStyle w:val="Zhlav"/>
      <w:jc w:val="right"/>
      <w:rPr>
        <w:rFonts w:ascii="Times New Roman" w:hAnsi="Times New Roman" w:cs="Times New Roman"/>
      </w:rPr>
    </w:pPr>
    <w:r>
      <w:rPr>
        <w:rFonts w:ascii="Times New Roman" w:hAnsi="Times New Roman" w:cs="Times New Roman"/>
      </w:rPr>
      <w:t>Závěr</w:t>
    </w:r>
  </w:p>
  <w:p w:rsidR="004E2D0F" w:rsidRPr="00890447" w:rsidRDefault="004E2D0F" w:rsidP="00890447">
    <w:pPr>
      <w:pStyle w:val="Zhlav"/>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Závěr</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890447">
    <w:pPr>
      <w:pStyle w:val="Zhlav"/>
      <w:jc w:val="right"/>
      <w:rPr>
        <w:rFonts w:ascii="Times New Roman" w:hAnsi="Times New Roman" w:cs="Times New Roman"/>
      </w:rPr>
    </w:pPr>
    <w:r>
      <w:rPr>
        <w:rFonts w:ascii="Times New Roman" w:hAnsi="Times New Roman" w:cs="Times New Roman"/>
      </w:rPr>
      <w:t>Bibliografie</w:t>
    </w:r>
  </w:p>
  <w:p w:rsidR="004E2D0F" w:rsidRPr="00890447" w:rsidRDefault="004E2D0F" w:rsidP="00890447">
    <w:pPr>
      <w:pStyle w:val="Zhlav"/>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Bibliografie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Shrnutí</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Summary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jc w:val="right"/>
      <w:rPr>
        <w:rFonts w:ascii="Times New Roman" w:hAnsi="Times New Roman" w:cs="Times New Roman"/>
      </w:rPr>
    </w:pPr>
    <w:r>
      <w:rPr>
        <w:rFonts w:ascii="Times New Roman" w:hAnsi="Times New Roman" w:cs="Times New Roman"/>
      </w:rPr>
      <w:t>Seznam použitých zkratek</w:t>
    </w:r>
  </w:p>
  <w:p w:rsidR="004E2D0F" w:rsidRDefault="004E2D0F">
    <w:pPr>
      <w:pStyle w:val="Zhlav"/>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Seznam klíčových slov</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jc w:val="right"/>
      <w:rPr>
        <w:rFonts w:ascii="Times New Roman" w:hAnsi="Times New Roman" w:cs="Times New Roman"/>
      </w:rPr>
    </w:pPr>
    <w:r>
      <w:rPr>
        <w:rFonts w:ascii="Times New Roman" w:hAnsi="Times New Roman" w:cs="Times New Roman"/>
      </w:rPr>
      <w:t>Poděkování</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Default="004E2D0F">
    <w:pPr>
      <w:pStyle w:val="Zhlav"/>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Seznam použitých zkratek</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DF7A5B" w:rsidRDefault="004E2D0F" w:rsidP="00DF7A5B">
    <w:pPr>
      <w:pStyle w:val="Zhlav"/>
      <w:jc w:val="right"/>
      <w:rPr>
        <w:rFonts w:ascii="Times New Roman" w:hAnsi="Times New Roman" w:cs="Times New Roman"/>
      </w:rPr>
    </w:pPr>
    <w:r>
      <w:rPr>
        <w:rFonts w:ascii="Times New Roman" w:hAnsi="Times New Roman" w:cs="Times New Roman"/>
      </w:rPr>
      <w:t>Úvod</w:t>
    </w:r>
  </w:p>
  <w:p w:rsidR="004E2D0F" w:rsidRDefault="004E2D0F">
    <w:pPr>
      <w:pStyle w:val="Zhlav"/>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0F" w:rsidRPr="00284FE0" w:rsidRDefault="004E2D0F" w:rsidP="00284FE0">
    <w:pPr>
      <w:pStyle w:val="Zhlav"/>
      <w:jc w:val="right"/>
      <w:rPr>
        <w:rFonts w:ascii="Times New Roman" w:hAnsi="Times New Roman" w:cs="Times New Roman"/>
      </w:rPr>
    </w:pPr>
    <w:r>
      <w:rPr>
        <w:rFonts w:ascii="Times New Roman" w:hAnsi="Times New Roman" w:cs="Times New Roman"/>
      </w:rPr>
      <w:t>Úvod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AD3"/>
    <w:multiLevelType w:val="hybridMultilevel"/>
    <w:tmpl w:val="8D4C3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527BFA"/>
    <w:multiLevelType w:val="hybridMultilevel"/>
    <w:tmpl w:val="D1E60DE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EA3B50"/>
    <w:multiLevelType w:val="hybridMultilevel"/>
    <w:tmpl w:val="5790C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BD84FFA"/>
    <w:multiLevelType w:val="hybridMultilevel"/>
    <w:tmpl w:val="F9BC5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33072F"/>
    <w:multiLevelType w:val="hybridMultilevel"/>
    <w:tmpl w:val="836AE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DDE44E1"/>
    <w:multiLevelType w:val="hybridMultilevel"/>
    <w:tmpl w:val="7E0E4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8B1A3A"/>
    <w:multiLevelType w:val="hybridMultilevel"/>
    <w:tmpl w:val="7A6AC0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0F3CAA"/>
    <w:multiLevelType w:val="hybridMultilevel"/>
    <w:tmpl w:val="7E0E4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04F4D2D"/>
    <w:multiLevelType w:val="hybridMultilevel"/>
    <w:tmpl w:val="E2660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A932874"/>
    <w:multiLevelType w:val="hybridMultilevel"/>
    <w:tmpl w:val="7E0E4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95712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10"/>
  </w:num>
  <w:num w:numId="2">
    <w:abstractNumId w:val="6"/>
  </w:num>
  <w:num w:numId="3">
    <w:abstractNumId w:val="5"/>
  </w:num>
  <w:num w:numId="4">
    <w:abstractNumId w:val="4"/>
  </w:num>
  <w:num w:numId="5">
    <w:abstractNumId w:val="3"/>
  </w:num>
  <w:num w:numId="6">
    <w:abstractNumId w:val="0"/>
  </w:num>
  <w:num w:numId="7">
    <w:abstractNumId w:val="1"/>
  </w:num>
  <w:num w:numId="8">
    <w:abstractNumId w:val="2"/>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0345F0"/>
    <w:rsid w:val="000019CD"/>
    <w:rsid w:val="0001032A"/>
    <w:rsid w:val="000170CD"/>
    <w:rsid w:val="000345F0"/>
    <w:rsid w:val="000650C9"/>
    <w:rsid w:val="00073A48"/>
    <w:rsid w:val="000A1715"/>
    <w:rsid w:val="000C56DD"/>
    <w:rsid w:val="000C5E07"/>
    <w:rsid w:val="000C68A7"/>
    <w:rsid w:val="000D6DEC"/>
    <w:rsid w:val="000F4E1D"/>
    <w:rsid w:val="00104C9C"/>
    <w:rsid w:val="001077DC"/>
    <w:rsid w:val="00130192"/>
    <w:rsid w:val="00140538"/>
    <w:rsid w:val="001462C5"/>
    <w:rsid w:val="00152753"/>
    <w:rsid w:val="00180036"/>
    <w:rsid w:val="001B2AA0"/>
    <w:rsid w:val="001B6D80"/>
    <w:rsid w:val="001B77F3"/>
    <w:rsid w:val="001B7F33"/>
    <w:rsid w:val="001C7097"/>
    <w:rsid w:val="001D1393"/>
    <w:rsid w:val="002358C6"/>
    <w:rsid w:val="002361A6"/>
    <w:rsid w:val="00254034"/>
    <w:rsid w:val="0025405C"/>
    <w:rsid w:val="00275EF7"/>
    <w:rsid w:val="00284FE0"/>
    <w:rsid w:val="00291934"/>
    <w:rsid w:val="002B2A85"/>
    <w:rsid w:val="002E0001"/>
    <w:rsid w:val="002E060F"/>
    <w:rsid w:val="002F0C62"/>
    <w:rsid w:val="002F59D3"/>
    <w:rsid w:val="00312B40"/>
    <w:rsid w:val="00340C5B"/>
    <w:rsid w:val="00341773"/>
    <w:rsid w:val="00346654"/>
    <w:rsid w:val="003466C3"/>
    <w:rsid w:val="0035333C"/>
    <w:rsid w:val="00362264"/>
    <w:rsid w:val="0039181B"/>
    <w:rsid w:val="0039461B"/>
    <w:rsid w:val="003A0581"/>
    <w:rsid w:val="003A6F81"/>
    <w:rsid w:val="003A7B16"/>
    <w:rsid w:val="003B089B"/>
    <w:rsid w:val="003C5B4D"/>
    <w:rsid w:val="003C5BF0"/>
    <w:rsid w:val="003D4286"/>
    <w:rsid w:val="00435AE2"/>
    <w:rsid w:val="00453912"/>
    <w:rsid w:val="004553B2"/>
    <w:rsid w:val="004804E8"/>
    <w:rsid w:val="00485117"/>
    <w:rsid w:val="00487400"/>
    <w:rsid w:val="00490ED6"/>
    <w:rsid w:val="00493551"/>
    <w:rsid w:val="00496BEE"/>
    <w:rsid w:val="004A1D20"/>
    <w:rsid w:val="004E0276"/>
    <w:rsid w:val="004E2D0F"/>
    <w:rsid w:val="004E3000"/>
    <w:rsid w:val="00521DFF"/>
    <w:rsid w:val="00544553"/>
    <w:rsid w:val="00552667"/>
    <w:rsid w:val="00553659"/>
    <w:rsid w:val="00555C5B"/>
    <w:rsid w:val="00580AC6"/>
    <w:rsid w:val="005866EA"/>
    <w:rsid w:val="00590759"/>
    <w:rsid w:val="005A2C37"/>
    <w:rsid w:val="005A5F54"/>
    <w:rsid w:val="005B0303"/>
    <w:rsid w:val="005D32D6"/>
    <w:rsid w:val="005E673D"/>
    <w:rsid w:val="0060022A"/>
    <w:rsid w:val="00615399"/>
    <w:rsid w:val="0063774F"/>
    <w:rsid w:val="0064064E"/>
    <w:rsid w:val="00661787"/>
    <w:rsid w:val="006637C0"/>
    <w:rsid w:val="006C13A6"/>
    <w:rsid w:val="006C271B"/>
    <w:rsid w:val="006C4538"/>
    <w:rsid w:val="006F5567"/>
    <w:rsid w:val="007009DD"/>
    <w:rsid w:val="00711F41"/>
    <w:rsid w:val="00715409"/>
    <w:rsid w:val="0072382B"/>
    <w:rsid w:val="00742E16"/>
    <w:rsid w:val="00750BD4"/>
    <w:rsid w:val="0075725D"/>
    <w:rsid w:val="00762A86"/>
    <w:rsid w:val="00774E5E"/>
    <w:rsid w:val="00780C1C"/>
    <w:rsid w:val="007B5F84"/>
    <w:rsid w:val="007C7D0F"/>
    <w:rsid w:val="007D581E"/>
    <w:rsid w:val="00824803"/>
    <w:rsid w:val="00825467"/>
    <w:rsid w:val="00825C86"/>
    <w:rsid w:val="00842DA5"/>
    <w:rsid w:val="008566CE"/>
    <w:rsid w:val="008641E8"/>
    <w:rsid w:val="00865F4A"/>
    <w:rsid w:val="00890447"/>
    <w:rsid w:val="00892BD0"/>
    <w:rsid w:val="00897A32"/>
    <w:rsid w:val="008A0B9C"/>
    <w:rsid w:val="008A64F2"/>
    <w:rsid w:val="008A6C87"/>
    <w:rsid w:val="008B5947"/>
    <w:rsid w:val="008E064E"/>
    <w:rsid w:val="008F142D"/>
    <w:rsid w:val="008F2705"/>
    <w:rsid w:val="008F47DF"/>
    <w:rsid w:val="00913A84"/>
    <w:rsid w:val="0091591F"/>
    <w:rsid w:val="00935BD0"/>
    <w:rsid w:val="009444E0"/>
    <w:rsid w:val="009B63AB"/>
    <w:rsid w:val="009F645D"/>
    <w:rsid w:val="00A06074"/>
    <w:rsid w:val="00A22F9D"/>
    <w:rsid w:val="00A50290"/>
    <w:rsid w:val="00A71D7C"/>
    <w:rsid w:val="00A77618"/>
    <w:rsid w:val="00A80A24"/>
    <w:rsid w:val="00A94530"/>
    <w:rsid w:val="00A962B5"/>
    <w:rsid w:val="00AA0578"/>
    <w:rsid w:val="00AB231B"/>
    <w:rsid w:val="00B15AC4"/>
    <w:rsid w:val="00B32FAA"/>
    <w:rsid w:val="00B36379"/>
    <w:rsid w:val="00B47C1D"/>
    <w:rsid w:val="00B6534A"/>
    <w:rsid w:val="00B66524"/>
    <w:rsid w:val="00B71EC4"/>
    <w:rsid w:val="00BA4D66"/>
    <w:rsid w:val="00BB14B0"/>
    <w:rsid w:val="00BB6546"/>
    <w:rsid w:val="00BC54EE"/>
    <w:rsid w:val="00BD328B"/>
    <w:rsid w:val="00BE0B93"/>
    <w:rsid w:val="00BE739E"/>
    <w:rsid w:val="00BF6A95"/>
    <w:rsid w:val="00BF7004"/>
    <w:rsid w:val="00C004A8"/>
    <w:rsid w:val="00C100AE"/>
    <w:rsid w:val="00C20054"/>
    <w:rsid w:val="00C37AE7"/>
    <w:rsid w:val="00C472FB"/>
    <w:rsid w:val="00C63C16"/>
    <w:rsid w:val="00C76ED3"/>
    <w:rsid w:val="00C960CA"/>
    <w:rsid w:val="00CD3EE0"/>
    <w:rsid w:val="00CD54C1"/>
    <w:rsid w:val="00CE15DE"/>
    <w:rsid w:val="00CF18BB"/>
    <w:rsid w:val="00D0003C"/>
    <w:rsid w:val="00D00890"/>
    <w:rsid w:val="00D15D76"/>
    <w:rsid w:val="00D235A9"/>
    <w:rsid w:val="00D24DA3"/>
    <w:rsid w:val="00D34D7F"/>
    <w:rsid w:val="00D45325"/>
    <w:rsid w:val="00DA3879"/>
    <w:rsid w:val="00DF0DDD"/>
    <w:rsid w:val="00DF6F7B"/>
    <w:rsid w:val="00DF7A5B"/>
    <w:rsid w:val="00E36AFC"/>
    <w:rsid w:val="00E374B3"/>
    <w:rsid w:val="00E80529"/>
    <w:rsid w:val="00E80732"/>
    <w:rsid w:val="00EC0826"/>
    <w:rsid w:val="00EC5F9C"/>
    <w:rsid w:val="00F00FD2"/>
    <w:rsid w:val="00F23CEC"/>
    <w:rsid w:val="00F943A9"/>
    <w:rsid w:val="00FE69B3"/>
    <w:rsid w:val="00FF4F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45F0"/>
  </w:style>
  <w:style w:type="paragraph" w:styleId="Nadpis1">
    <w:name w:val="heading 1"/>
    <w:basedOn w:val="Normln"/>
    <w:next w:val="Normln"/>
    <w:link w:val="Nadpis1Char"/>
    <w:qFormat/>
    <w:rsid w:val="002B2A85"/>
    <w:pPr>
      <w:keepNext/>
      <w:numPr>
        <w:numId w:val="1"/>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2B2A85"/>
    <w:pPr>
      <w:keepNext/>
      <w:numPr>
        <w:ilvl w:val="1"/>
        <w:numId w:val="1"/>
      </w:numPr>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2B2A85"/>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2B2A85"/>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2B2A85"/>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2B2A85"/>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2B2A85"/>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2B2A85"/>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2B2A85"/>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345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0345F0"/>
    <w:rPr>
      <w:color w:val="auto"/>
    </w:rPr>
  </w:style>
  <w:style w:type="character" w:styleId="Siln">
    <w:name w:val="Strong"/>
    <w:basedOn w:val="Standardnpsmoodstavce"/>
    <w:uiPriority w:val="22"/>
    <w:qFormat/>
    <w:rsid w:val="000345F0"/>
    <w:rPr>
      <w:b/>
      <w:bCs/>
    </w:rPr>
  </w:style>
  <w:style w:type="character" w:customStyle="1" w:styleId="Nadpis1Char">
    <w:name w:val="Nadpis 1 Char"/>
    <w:basedOn w:val="Standardnpsmoodstavce"/>
    <w:link w:val="Nadpis1"/>
    <w:rsid w:val="002B2A8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B2A8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2B2A8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B2A8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B2A8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B2A85"/>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B2A8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B2A8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B2A85"/>
    <w:rPr>
      <w:rFonts w:ascii="Arial" w:eastAsia="Times New Roman" w:hAnsi="Arial" w:cs="Arial"/>
      <w:lang w:eastAsia="cs-CZ"/>
    </w:rPr>
  </w:style>
  <w:style w:type="paragraph" w:styleId="Textpoznpodarou">
    <w:name w:val="footnote text"/>
    <w:basedOn w:val="Normln"/>
    <w:link w:val="TextpoznpodarouChar"/>
    <w:uiPriority w:val="99"/>
    <w:rsid w:val="002B2A85"/>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2B2A8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2B2A85"/>
    <w:rPr>
      <w:vertAlign w:val="superscript"/>
    </w:rPr>
  </w:style>
  <w:style w:type="character" w:styleId="Hypertextovodkaz">
    <w:name w:val="Hyperlink"/>
    <w:basedOn w:val="Standardnpsmoodstavce"/>
    <w:uiPriority w:val="99"/>
    <w:unhideWhenUsed/>
    <w:rsid w:val="002B2A85"/>
    <w:rPr>
      <w:color w:val="0000FF"/>
      <w:u w:val="single"/>
    </w:rPr>
  </w:style>
  <w:style w:type="paragraph" w:styleId="Zhlav">
    <w:name w:val="header"/>
    <w:basedOn w:val="Normln"/>
    <w:link w:val="ZhlavChar"/>
    <w:uiPriority w:val="99"/>
    <w:unhideWhenUsed/>
    <w:rsid w:val="002B2A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2A85"/>
  </w:style>
  <w:style w:type="paragraph" w:styleId="Zpat">
    <w:name w:val="footer"/>
    <w:basedOn w:val="Normln"/>
    <w:link w:val="ZpatChar"/>
    <w:uiPriority w:val="99"/>
    <w:unhideWhenUsed/>
    <w:rsid w:val="002B2A8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2A85"/>
  </w:style>
  <w:style w:type="paragraph" w:customStyle="1" w:styleId="Styl1">
    <w:name w:val="Styl1"/>
    <w:basedOn w:val="Normln"/>
    <w:link w:val="Styl1Char"/>
    <w:qFormat/>
    <w:rsid w:val="002B2A85"/>
    <w:pPr>
      <w:spacing w:after="0" w:line="360" w:lineRule="auto"/>
      <w:jc w:val="both"/>
    </w:pPr>
    <w:rPr>
      <w:rFonts w:ascii="Times New Roman" w:hAnsi="Times New Roman"/>
      <w:sz w:val="24"/>
    </w:rPr>
  </w:style>
  <w:style w:type="paragraph" w:styleId="Nadpisobsahu">
    <w:name w:val="TOC Heading"/>
    <w:basedOn w:val="Nadpis1"/>
    <w:next w:val="Normln"/>
    <w:uiPriority w:val="39"/>
    <w:unhideWhenUsed/>
    <w:qFormat/>
    <w:rsid w:val="002B2A8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Styl1Char">
    <w:name w:val="Styl1 Char"/>
    <w:basedOn w:val="Standardnpsmoodstavce"/>
    <w:link w:val="Styl1"/>
    <w:rsid w:val="002B2A85"/>
    <w:rPr>
      <w:rFonts w:ascii="Times New Roman" w:hAnsi="Times New Roman"/>
      <w:sz w:val="24"/>
    </w:rPr>
  </w:style>
  <w:style w:type="paragraph" w:styleId="Obsah1">
    <w:name w:val="toc 1"/>
    <w:basedOn w:val="Normln"/>
    <w:next w:val="Normln"/>
    <w:autoRedefine/>
    <w:uiPriority w:val="39"/>
    <w:unhideWhenUsed/>
    <w:qFormat/>
    <w:rsid w:val="002B2A85"/>
    <w:pPr>
      <w:spacing w:after="100"/>
    </w:pPr>
  </w:style>
  <w:style w:type="paragraph" w:styleId="Obsah2">
    <w:name w:val="toc 2"/>
    <w:basedOn w:val="Normln"/>
    <w:next w:val="Normln"/>
    <w:autoRedefine/>
    <w:uiPriority w:val="39"/>
    <w:unhideWhenUsed/>
    <w:qFormat/>
    <w:rsid w:val="002B2A85"/>
    <w:pPr>
      <w:spacing w:after="100"/>
      <w:ind w:left="220"/>
    </w:pPr>
  </w:style>
  <w:style w:type="paragraph" w:styleId="Obsah3">
    <w:name w:val="toc 3"/>
    <w:basedOn w:val="Normln"/>
    <w:next w:val="Normln"/>
    <w:autoRedefine/>
    <w:uiPriority w:val="39"/>
    <w:unhideWhenUsed/>
    <w:qFormat/>
    <w:rsid w:val="0091591F"/>
    <w:pPr>
      <w:tabs>
        <w:tab w:val="left" w:pos="1320"/>
        <w:tab w:val="right" w:leader="dot" w:pos="9061"/>
      </w:tabs>
      <w:spacing w:after="100"/>
      <w:ind w:left="440"/>
    </w:pPr>
  </w:style>
  <w:style w:type="paragraph" w:styleId="Textbubliny">
    <w:name w:val="Balloon Text"/>
    <w:basedOn w:val="Normln"/>
    <w:link w:val="TextbublinyChar"/>
    <w:uiPriority w:val="99"/>
    <w:semiHidden/>
    <w:unhideWhenUsed/>
    <w:rsid w:val="002B2A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2A85"/>
    <w:rPr>
      <w:rFonts w:ascii="Tahoma" w:hAnsi="Tahoma" w:cs="Tahoma"/>
      <w:sz w:val="16"/>
      <w:szCs w:val="16"/>
    </w:rPr>
  </w:style>
  <w:style w:type="paragraph" w:styleId="Odstavecseseznamem">
    <w:name w:val="List Paragraph"/>
    <w:basedOn w:val="Normln"/>
    <w:uiPriority w:val="34"/>
    <w:qFormat/>
    <w:rsid w:val="006637C0"/>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A962B5"/>
  </w:style>
</w:styles>
</file>

<file path=word/webSettings.xml><?xml version="1.0" encoding="utf-8"?>
<w:webSettings xmlns:r="http://schemas.openxmlformats.org/officeDocument/2006/relationships" xmlns:w="http://schemas.openxmlformats.org/wordprocessingml/2006/main">
  <w:divs>
    <w:div w:id="884486797">
      <w:bodyDiv w:val="1"/>
      <w:marLeft w:val="0"/>
      <w:marRight w:val="0"/>
      <w:marTop w:val="0"/>
      <w:marBottom w:val="0"/>
      <w:divBdr>
        <w:top w:val="none" w:sz="0" w:space="0" w:color="auto"/>
        <w:left w:val="none" w:sz="0" w:space="0" w:color="auto"/>
        <w:bottom w:val="none" w:sz="0" w:space="0" w:color="auto"/>
        <w:right w:val="none" w:sz="0" w:space="0" w:color="auto"/>
      </w:divBdr>
    </w:div>
    <w:div w:id="991956210">
      <w:bodyDiv w:val="1"/>
      <w:marLeft w:val="0"/>
      <w:marRight w:val="0"/>
      <w:marTop w:val="0"/>
      <w:marBottom w:val="0"/>
      <w:divBdr>
        <w:top w:val="none" w:sz="0" w:space="0" w:color="auto"/>
        <w:left w:val="none" w:sz="0" w:space="0" w:color="auto"/>
        <w:bottom w:val="none" w:sz="0" w:space="0" w:color="auto"/>
        <w:right w:val="none" w:sz="0" w:space="0" w:color="auto"/>
      </w:divBdr>
      <w:divsChild>
        <w:div w:id="2106069138">
          <w:marLeft w:val="0"/>
          <w:marRight w:val="0"/>
          <w:marTop w:val="0"/>
          <w:marBottom w:val="0"/>
          <w:divBdr>
            <w:top w:val="none" w:sz="0" w:space="0" w:color="auto"/>
            <w:left w:val="none" w:sz="0" w:space="0" w:color="auto"/>
            <w:bottom w:val="none" w:sz="0" w:space="0" w:color="auto"/>
            <w:right w:val="none" w:sz="0" w:space="0" w:color="auto"/>
          </w:divBdr>
          <w:divsChild>
            <w:div w:id="248470347">
              <w:marLeft w:val="0"/>
              <w:marRight w:val="0"/>
              <w:marTop w:val="0"/>
              <w:marBottom w:val="0"/>
              <w:divBdr>
                <w:top w:val="single" w:sz="6" w:space="0" w:color="5A5B3C"/>
                <w:left w:val="single" w:sz="2" w:space="0" w:color="5A5B3C"/>
                <w:bottom w:val="single" w:sz="2" w:space="0" w:color="5A5B3C"/>
                <w:right w:val="single" w:sz="2" w:space="0" w:color="5A5B3C"/>
              </w:divBdr>
              <w:divsChild>
                <w:div w:id="185219290">
                  <w:marLeft w:val="1845"/>
                  <w:marRight w:val="0"/>
                  <w:marTop w:val="0"/>
                  <w:marBottom w:val="0"/>
                  <w:divBdr>
                    <w:top w:val="none" w:sz="0" w:space="0" w:color="auto"/>
                    <w:left w:val="none" w:sz="0" w:space="0" w:color="auto"/>
                    <w:bottom w:val="none" w:sz="0" w:space="0" w:color="auto"/>
                    <w:right w:val="none" w:sz="0" w:space="0" w:color="auto"/>
                  </w:divBdr>
                  <w:divsChild>
                    <w:div w:id="2064988121">
                      <w:marLeft w:val="0"/>
                      <w:marRight w:val="0"/>
                      <w:marTop w:val="0"/>
                      <w:marBottom w:val="0"/>
                      <w:divBdr>
                        <w:top w:val="none" w:sz="0" w:space="0" w:color="auto"/>
                        <w:left w:val="none" w:sz="0" w:space="0" w:color="auto"/>
                        <w:bottom w:val="none" w:sz="0" w:space="0" w:color="auto"/>
                        <w:right w:val="none" w:sz="0" w:space="0" w:color="auto"/>
                      </w:divBdr>
                      <w:divsChild>
                        <w:div w:id="749353985">
                          <w:marLeft w:val="0"/>
                          <w:marRight w:val="0"/>
                          <w:marTop w:val="0"/>
                          <w:marBottom w:val="0"/>
                          <w:divBdr>
                            <w:top w:val="none" w:sz="0" w:space="0" w:color="auto"/>
                            <w:left w:val="none" w:sz="0" w:space="0" w:color="auto"/>
                            <w:bottom w:val="none" w:sz="0" w:space="0" w:color="auto"/>
                            <w:right w:val="none" w:sz="0" w:space="0" w:color="auto"/>
                          </w:divBdr>
                          <w:divsChild>
                            <w:div w:id="67004588">
                              <w:marLeft w:val="0"/>
                              <w:marRight w:val="0"/>
                              <w:marTop w:val="0"/>
                              <w:marBottom w:val="0"/>
                              <w:divBdr>
                                <w:top w:val="none" w:sz="0" w:space="0" w:color="auto"/>
                                <w:left w:val="none" w:sz="0" w:space="0" w:color="auto"/>
                                <w:bottom w:val="none" w:sz="0" w:space="0" w:color="auto"/>
                                <w:right w:val="none" w:sz="0" w:space="0" w:color="auto"/>
                              </w:divBdr>
                              <w:divsChild>
                                <w:div w:id="1774280894">
                                  <w:marLeft w:val="0"/>
                                  <w:marRight w:val="0"/>
                                  <w:marTop w:val="0"/>
                                  <w:marBottom w:val="0"/>
                                  <w:divBdr>
                                    <w:top w:val="none" w:sz="0" w:space="0" w:color="auto"/>
                                    <w:left w:val="none" w:sz="0" w:space="0" w:color="auto"/>
                                    <w:bottom w:val="none" w:sz="0" w:space="0" w:color="auto"/>
                                    <w:right w:val="none" w:sz="0" w:space="0" w:color="auto"/>
                                  </w:divBdr>
                                  <w:divsChild>
                                    <w:div w:id="923757348">
                                      <w:marLeft w:val="0"/>
                                      <w:marRight w:val="0"/>
                                      <w:marTop w:val="0"/>
                                      <w:marBottom w:val="0"/>
                                      <w:divBdr>
                                        <w:top w:val="single" w:sz="6" w:space="0" w:color="A9BBD3"/>
                                        <w:left w:val="single" w:sz="6" w:space="0" w:color="A9BBD3"/>
                                        <w:bottom w:val="single" w:sz="6" w:space="0" w:color="A9BBD3"/>
                                        <w:right w:val="single" w:sz="6" w:space="0" w:color="A9BBD3"/>
                                      </w:divBdr>
                                      <w:divsChild>
                                        <w:div w:id="53050902">
                                          <w:marLeft w:val="0"/>
                                          <w:marRight w:val="0"/>
                                          <w:marTop w:val="0"/>
                                          <w:marBottom w:val="0"/>
                                          <w:divBdr>
                                            <w:top w:val="none" w:sz="0" w:space="0" w:color="auto"/>
                                            <w:left w:val="none" w:sz="0" w:space="0" w:color="auto"/>
                                            <w:bottom w:val="none" w:sz="0" w:space="0" w:color="auto"/>
                                            <w:right w:val="none" w:sz="0" w:space="0" w:color="auto"/>
                                          </w:divBdr>
                                          <w:divsChild>
                                            <w:div w:id="491215945">
                                              <w:marLeft w:val="0"/>
                                              <w:marRight w:val="0"/>
                                              <w:marTop w:val="0"/>
                                              <w:marBottom w:val="0"/>
                                              <w:divBdr>
                                                <w:top w:val="none" w:sz="0" w:space="0" w:color="auto"/>
                                                <w:left w:val="none" w:sz="0" w:space="0" w:color="auto"/>
                                                <w:bottom w:val="none" w:sz="0" w:space="0" w:color="auto"/>
                                                <w:right w:val="none" w:sz="0" w:space="0" w:color="auto"/>
                                              </w:divBdr>
                                              <w:divsChild>
                                                <w:div w:id="105856332">
                                                  <w:marLeft w:val="0"/>
                                                  <w:marRight w:val="0"/>
                                                  <w:marTop w:val="0"/>
                                                  <w:marBottom w:val="0"/>
                                                  <w:divBdr>
                                                    <w:top w:val="none" w:sz="0" w:space="0" w:color="auto"/>
                                                    <w:left w:val="none" w:sz="0" w:space="0" w:color="auto"/>
                                                    <w:bottom w:val="none" w:sz="0" w:space="0" w:color="auto"/>
                                                    <w:right w:val="none" w:sz="0" w:space="0" w:color="auto"/>
                                                  </w:divBdr>
                                                </w:div>
                                                <w:div w:id="513301209">
                                                  <w:marLeft w:val="0"/>
                                                  <w:marRight w:val="0"/>
                                                  <w:marTop w:val="0"/>
                                                  <w:marBottom w:val="0"/>
                                                  <w:divBdr>
                                                    <w:top w:val="none" w:sz="0" w:space="0" w:color="auto"/>
                                                    <w:left w:val="none" w:sz="0" w:space="0" w:color="auto"/>
                                                    <w:bottom w:val="none" w:sz="0" w:space="0" w:color="auto"/>
                                                    <w:right w:val="none" w:sz="0" w:space="0" w:color="auto"/>
                                                  </w:divBdr>
                                                </w:div>
                                                <w:div w:id="784928800">
                                                  <w:marLeft w:val="0"/>
                                                  <w:marRight w:val="0"/>
                                                  <w:marTop w:val="0"/>
                                                  <w:marBottom w:val="0"/>
                                                  <w:divBdr>
                                                    <w:top w:val="none" w:sz="0" w:space="0" w:color="auto"/>
                                                    <w:left w:val="none" w:sz="0" w:space="0" w:color="auto"/>
                                                    <w:bottom w:val="none" w:sz="0" w:space="0" w:color="auto"/>
                                                    <w:right w:val="none" w:sz="0" w:space="0" w:color="auto"/>
                                                  </w:divBdr>
                                                </w:div>
                                                <w:div w:id="928973221">
                                                  <w:marLeft w:val="0"/>
                                                  <w:marRight w:val="0"/>
                                                  <w:marTop w:val="0"/>
                                                  <w:marBottom w:val="0"/>
                                                  <w:divBdr>
                                                    <w:top w:val="none" w:sz="0" w:space="0" w:color="auto"/>
                                                    <w:left w:val="none" w:sz="0" w:space="0" w:color="auto"/>
                                                    <w:bottom w:val="none" w:sz="0" w:space="0" w:color="auto"/>
                                                    <w:right w:val="none" w:sz="0" w:space="0" w:color="auto"/>
                                                  </w:divBdr>
                                                </w:div>
                                                <w:div w:id="14056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24DA-DD9B-4082-824A-71835429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90</Pages>
  <Words>26528</Words>
  <Characters>156518</Characters>
  <Application>Microsoft Office Word</Application>
  <DocSecurity>0</DocSecurity>
  <Lines>1304</Lines>
  <Paragraphs>365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2012-01-24T21:17:00Z</cp:lastPrinted>
  <dcterms:created xsi:type="dcterms:W3CDTF">2012-02-01T18:48:00Z</dcterms:created>
  <dcterms:modified xsi:type="dcterms:W3CDTF">2012-02-01T23:57:00Z</dcterms:modified>
</cp:coreProperties>
</file>