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B445" w14:textId="77777777" w:rsidR="00A25B9B" w:rsidRPr="00811F45" w:rsidRDefault="00A25B9B" w:rsidP="00A25B9B">
      <w:pPr>
        <w:jc w:val="center"/>
        <w:rPr>
          <w:rFonts w:ascii="Times New Roman" w:hAnsi="Times New Roman" w:cs="Times New Roman"/>
          <w:sz w:val="44"/>
          <w:szCs w:val="44"/>
        </w:rPr>
      </w:pPr>
      <w:r w:rsidRPr="00811F45">
        <w:rPr>
          <w:rFonts w:ascii="Times New Roman" w:hAnsi="Times New Roman" w:cs="Times New Roman"/>
          <w:sz w:val="44"/>
          <w:szCs w:val="44"/>
        </w:rPr>
        <w:t>UNIVERZITA PALACKÉHO V OLOMOUCI</w:t>
      </w:r>
    </w:p>
    <w:p w14:paraId="2C559A01" w14:textId="77777777" w:rsidR="00A25B9B" w:rsidRPr="00811F45" w:rsidRDefault="00A25B9B" w:rsidP="00A25B9B">
      <w:pPr>
        <w:jc w:val="center"/>
        <w:rPr>
          <w:rFonts w:ascii="Times New Roman" w:hAnsi="Times New Roman" w:cs="Times New Roman"/>
          <w:sz w:val="44"/>
          <w:szCs w:val="44"/>
        </w:rPr>
      </w:pPr>
    </w:p>
    <w:p w14:paraId="6B01D128" w14:textId="77777777" w:rsidR="00A25B9B" w:rsidRPr="00811F45" w:rsidRDefault="00A25B9B" w:rsidP="00A25B9B">
      <w:pPr>
        <w:jc w:val="center"/>
        <w:rPr>
          <w:rFonts w:ascii="Times New Roman" w:hAnsi="Times New Roman" w:cs="Times New Roman"/>
          <w:sz w:val="44"/>
          <w:szCs w:val="44"/>
        </w:rPr>
      </w:pPr>
      <w:r w:rsidRPr="00811F45">
        <w:rPr>
          <w:rFonts w:ascii="Times New Roman" w:hAnsi="Times New Roman" w:cs="Times New Roman"/>
          <w:sz w:val="44"/>
          <w:szCs w:val="44"/>
        </w:rPr>
        <w:t>PEDAGOGICKÁ FAKULTA</w:t>
      </w:r>
    </w:p>
    <w:p w14:paraId="3FC1DF98" w14:textId="77777777" w:rsidR="00A25B9B" w:rsidRPr="00811F45" w:rsidRDefault="00A25B9B" w:rsidP="00A25B9B">
      <w:pPr>
        <w:jc w:val="center"/>
        <w:rPr>
          <w:rFonts w:ascii="Times New Roman" w:hAnsi="Times New Roman" w:cs="Times New Roman"/>
          <w:sz w:val="44"/>
          <w:szCs w:val="44"/>
        </w:rPr>
      </w:pPr>
    </w:p>
    <w:p w14:paraId="0BABB1FF" w14:textId="1B0DFAC5" w:rsidR="00A25B9B" w:rsidRPr="00811F45" w:rsidRDefault="00204105" w:rsidP="00A25B9B">
      <w:pPr>
        <w:jc w:val="center"/>
        <w:rPr>
          <w:rFonts w:ascii="Times New Roman" w:hAnsi="Times New Roman" w:cs="Times New Roman"/>
          <w:sz w:val="44"/>
          <w:szCs w:val="44"/>
        </w:rPr>
      </w:pPr>
      <w:r w:rsidRPr="00811F45">
        <w:rPr>
          <w:rFonts w:ascii="Times New Roman" w:hAnsi="Times New Roman" w:cs="Times New Roman"/>
          <w:sz w:val="44"/>
          <w:szCs w:val="44"/>
        </w:rPr>
        <w:t>Katedra psychologie a patopsychologie</w:t>
      </w:r>
    </w:p>
    <w:p w14:paraId="54D84D11" w14:textId="77777777" w:rsidR="00A25B9B" w:rsidRPr="00811F45" w:rsidRDefault="00A25B9B" w:rsidP="00A25B9B">
      <w:pPr>
        <w:rPr>
          <w:rFonts w:ascii="Times New Roman" w:hAnsi="Times New Roman" w:cs="Times New Roman"/>
        </w:rPr>
      </w:pPr>
    </w:p>
    <w:p w14:paraId="09115F51" w14:textId="77777777" w:rsidR="00A25B9B" w:rsidRPr="00811F45" w:rsidRDefault="00A25B9B" w:rsidP="00A25B9B">
      <w:pPr>
        <w:rPr>
          <w:rFonts w:ascii="Times New Roman" w:hAnsi="Times New Roman" w:cs="Times New Roman"/>
        </w:rPr>
      </w:pPr>
    </w:p>
    <w:p w14:paraId="7A826D9B" w14:textId="77777777" w:rsidR="00A25B9B" w:rsidRPr="00811F45" w:rsidRDefault="00A25B9B" w:rsidP="00A25B9B">
      <w:pPr>
        <w:rPr>
          <w:rFonts w:ascii="Times New Roman" w:hAnsi="Times New Roman" w:cs="Times New Roman"/>
        </w:rPr>
      </w:pPr>
    </w:p>
    <w:p w14:paraId="78B3C293" w14:textId="77777777" w:rsidR="00A25B9B" w:rsidRPr="00811F45" w:rsidRDefault="00A25B9B" w:rsidP="00A25B9B">
      <w:pPr>
        <w:rPr>
          <w:rFonts w:ascii="Times New Roman" w:hAnsi="Times New Roman" w:cs="Times New Roman"/>
        </w:rPr>
      </w:pPr>
    </w:p>
    <w:p w14:paraId="233C7791" w14:textId="77777777" w:rsidR="00A25B9B" w:rsidRPr="00811F45" w:rsidRDefault="00A25B9B" w:rsidP="00A25B9B">
      <w:pPr>
        <w:rPr>
          <w:rFonts w:ascii="Times New Roman" w:hAnsi="Times New Roman" w:cs="Times New Roman"/>
        </w:rPr>
      </w:pPr>
    </w:p>
    <w:p w14:paraId="61C3BA62" w14:textId="77777777" w:rsidR="00A25B9B" w:rsidRPr="00811F45" w:rsidRDefault="00A25B9B" w:rsidP="00A25B9B">
      <w:pPr>
        <w:rPr>
          <w:rFonts w:ascii="Times New Roman" w:hAnsi="Times New Roman" w:cs="Times New Roman"/>
        </w:rPr>
      </w:pPr>
    </w:p>
    <w:p w14:paraId="2CD23119" w14:textId="77777777" w:rsidR="00A25B9B" w:rsidRPr="00811F45" w:rsidRDefault="00A25B9B" w:rsidP="00A25B9B">
      <w:pPr>
        <w:rPr>
          <w:rFonts w:ascii="Times New Roman" w:hAnsi="Times New Roman" w:cs="Times New Roman"/>
        </w:rPr>
      </w:pPr>
    </w:p>
    <w:p w14:paraId="16B24A5A" w14:textId="77777777" w:rsidR="00A25B9B" w:rsidRPr="00811F45" w:rsidRDefault="00A25B9B" w:rsidP="00A25B9B">
      <w:pPr>
        <w:rPr>
          <w:rFonts w:ascii="Times New Roman" w:hAnsi="Times New Roman" w:cs="Times New Roman"/>
        </w:rPr>
      </w:pPr>
    </w:p>
    <w:p w14:paraId="50DB0FFF" w14:textId="77777777" w:rsidR="00A25B9B" w:rsidRPr="00811F45" w:rsidRDefault="00A25B9B" w:rsidP="00A25B9B">
      <w:pPr>
        <w:rPr>
          <w:rFonts w:ascii="Times New Roman" w:hAnsi="Times New Roman" w:cs="Times New Roman"/>
        </w:rPr>
      </w:pPr>
    </w:p>
    <w:p w14:paraId="7F019767" w14:textId="77777777" w:rsidR="00A25B9B" w:rsidRPr="00811F45" w:rsidRDefault="00A25B9B" w:rsidP="00A25B9B">
      <w:pPr>
        <w:rPr>
          <w:rFonts w:ascii="Times New Roman" w:hAnsi="Times New Roman" w:cs="Times New Roman"/>
        </w:rPr>
      </w:pPr>
    </w:p>
    <w:p w14:paraId="7B1A4E97" w14:textId="77777777" w:rsidR="00A25B9B" w:rsidRPr="00811F45" w:rsidRDefault="00A25B9B" w:rsidP="00A25B9B">
      <w:pPr>
        <w:rPr>
          <w:rFonts w:ascii="Times New Roman" w:hAnsi="Times New Roman" w:cs="Times New Roman"/>
        </w:rPr>
      </w:pPr>
    </w:p>
    <w:p w14:paraId="3B45E094" w14:textId="77777777" w:rsidR="00A25B9B" w:rsidRPr="00811F45" w:rsidRDefault="00A25B9B" w:rsidP="00A25B9B">
      <w:pPr>
        <w:rPr>
          <w:rFonts w:ascii="Times New Roman" w:hAnsi="Times New Roman" w:cs="Times New Roman"/>
        </w:rPr>
      </w:pPr>
    </w:p>
    <w:p w14:paraId="02C572FF" w14:textId="5AF3FD18" w:rsidR="00A25B9B" w:rsidRPr="00811F45" w:rsidRDefault="00A25B9B" w:rsidP="00A25B9B">
      <w:pPr>
        <w:jc w:val="center"/>
        <w:rPr>
          <w:rFonts w:ascii="Times New Roman" w:hAnsi="Times New Roman" w:cs="Times New Roman"/>
          <w:sz w:val="36"/>
          <w:szCs w:val="36"/>
        </w:rPr>
      </w:pPr>
      <w:r w:rsidRPr="00811F45">
        <w:rPr>
          <w:rFonts w:ascii="Times New Roman" w:hAnsi="Times New Roman" w:cs="Times New Roman"/>
          <w:sz w:val="36"/>
          <w:szCs w:val="36"/>
        </w:rPr>
        <w:t>D</w:t>
      </w:r>
      <w:r w:rsidR="0090365E" w:rsidRPr="00811F45">
        <w:rPr>
          <w:rFonts w:ascii="Times New Roman" w:hAnsi="Times New Roman" w:cs="Times New Roman"/>
          <w:sz w:val="36"/>
          <w:szCs w:val="36"/>
        </w:rPr>
        <w:t xml:space="preserve">IPLOMOVÁ PRÁCE </w:t>
      </w:r>
    </w:p>
    <w:p w14:paraId="0DC433F6" w14:textId="77777777" w:rsidR="00A25B9B" w:rsidRPr="00811F45" w:rsidRDefault="00A25B9B" w:rsidP="00A25B9B">
      <w:pPr>
        <w:rPr>
          <w:rFonts w:ascii="Times New Roman" w:hAnsi="Times New Roman" w:cs="Times New Roman"/>
        </w:rPr>
      </w:pPr>
    </w:p>
    <w:p w14:paraId="3B0A0F74" w14:textId="77777777" w:rsidR="00A25B9B" w:rsidRPr="00811F45" w:rsidRDefault="00A25B9B" w:rsidP="00A25B9B">
      <w:pPr>
        <w:rPr>
          <w:rFonts w:ascii="Times New Roman" w:hAnsi="Times New Roman" w:cs="Times New Roman"/>
        </w:rPr>
      </w:pPr>
    </w:p>
    <w:p w14:paraId="0BFF99A1" w14:textId="688FB3D6" w:rsidR="00A25B9B" w:rsidRPr="00811F45" w:rsidRDefault="00C26457" w:rsidP="0027345F">
      <w:pPr>
        <w:jc w:val="center"/>
        <w:rPr>
          <w:rFonts w:ascii="Times New Roman" w:hAnsi="Times New Roman" w:cs="Times New Roman"/>
          <w:b/>
          <w:bCs/>
          <w:sz w:val="40"/>
          <w:szCs w:val="40"/>
        </w:rPr>
      </w:pPr>
      <w:r w:rsidRPr="00811F45">
        <w:rPr>
          <w:rFonts w:ascii="Times New Roman" w:hAnsi="Times New Roman" w:cs="Times New Roman"/>
          <w:b/>
          <w:bCs/>
          <w:sz w:val="40"/>
          <w:szCs w:val="40"/>
        </w:rPr>
        <w:t>Začínající učitel a problematika kázně na základní škole</w:t>
      </w:r>
    </w:p>
    <w:p w14:paraId="67B569B6" w14:textId="77777777" w:rsidR="00A25B9B" w:rsidRPr="00811F45" w:rsidRDefault="00A25B9B" w:rsidP="00A25B9B">
      <w:pPr>
        <w:rPr>
          <w:rFonts w:ascii="Times New Roman" w:hAnsi="Times New Roman" w:cs="Times New Roman"/>
        </w:rPr>
      </w:pPr>
    </w:p>
    <w:p w14:paraId="35A55C1C" w14:textId="77777777" w:rsidR="00A25B9B" w:rsidRPr="00811F45" w:rsidRDefault="00A25B9B" w:rsidP="00A25B9B">
      <w:pPr>
        <w:rPr>
          <w:rFonts w:ascii="Times New Roman" w:hAnsi="Times New Roman" w:cs="Times New Roman"/>
        </w:rPr>
      </w:pPr>
    </w:p>
    <w:p w14:paraId="23CB74B7" w14:textId="77777777" w:rsidR="00A25B9B" w:rsidRPr="00811F45" w:rsidRDefault="00A25B9B" w:rsidP="00A25B9B">
      <w:pPr>
        <w:rPr>
          <w:rFonts w:ascii="Times New Roman" w:hAnsi="Times New Roman" w:cs="Times New Roman"/>
        </w:rPr>
      </w:pPr>
    </w:p>
    <w:p w14:paraId="50B906C8" w14:textId="77777777" w:rsidR="0090365E" w:rsidRPr="00811F45" w:rsidRDefault="0090365E" w:rsidP="0090365E">
      <w:pPr>
        <w:jc w:val="center"/>
        <w:rPr>
          <w:rFonts w:ascii="Times New Roman" w:hAnsi="Times New Roman" w:cs="Times New Roman"/>
          <w:sz w:val="32"/>
          <w:szCs w:val="32"/>
        </w:rPr>
      </w:pPr>
      <w:r w:rsidRPr="00811F45">
        <w:rPr>
          <w:rFonts w:ascii="Times New Roman" w:hAnsi="Times New Roman" w:cs="Times New Roman"/>
          <w:sz w:val="32"/>
          <w:szCs w:val="32"/>
        </w:rPr>
        <w:t>Bc. Monika Škrabalová</w:t>
      </w:r>
    </w:p>
    <w:p w14:paraId="4F496274" w14:textId="77777777" w:rsidR="00A25B9B" w:rsidRPr="00811F45" w:rsidRDefault="00A25B9B" w:rsidP="00A25B9B">
      <w:pPr>
        <w:rPr>
          <w:rFonts w:ascii="Times New Roman" w:hAnsi="Times New Roman" w:cs="Times New Roman"/>
        </w:rPr>
      </w:pPr>
    </w:p>
    <w:p w14:paraId="4D52CB0A" w14:textId="77777777" w:rsidR="00A25B9B" w:rsidRPr="00811F45" w:rsidRDefault="00A25B9B" w:rsidP="00A25B9B">
      <w:pPr>
        <w:rPr>
          <w:rFonts w:ascii="Times New Roman" w:hAnsi="Times New Roman" w:cs="Times New Roman"/>
        </w:rPr>
      </w:pPr>
    </w:p>
    <w:p w14:paraId="7C4422BC" w14:textId="77777777" w:rsidR="00A25B9B" w:rsidRPr="00811F45" w:rsidRDefault="00A25B9B" w:rsidP="00A25B9B">
      <w:pPr>
        <w:rPr>
          <w:rFonts w:ascii="Times New Roman" w:hAnsi="Times New Roman" w:cs="Times New Roman"/>
        </w:rPr>
      </w:pPr>
    </w:p>
    <w:p w14:paraId="5CF579E9" w14:textId="77777777" w:rsidR="00A25B9B" w:rsidRPr="00811F45" w:rsidRDefault="00A25B9B" w:rsidP="00A25B9B">
      <w:pPr>
        <w:rPr>
          <w:rFonts w:ascii="Times New Roman" w:hAnsi="Times New Roman" w:cs="Times New Roman"/>
        </w:rPr>
      </w:pPr>
    </w:p>
    <w:p w14:paraId="5052C3F9" w14:textId="77777777" w:rsidR="00A25B9B" w:rsidRPr="00811F45" w:rsidRDefault="00A25B9B" w:rsidP="00A25B9B">
      <w:pPr>
        <w:rPr>
          <w:rFonts w:ascii="Times New Roman" w:hAnsi="Times New Roman" w:cs="Times New Roman"/>
        </w:rPr>
      </w:pPr>
    </w:p>
    <w:p w14:paraId="1235099E" w14:textId="77777777" w:rsidR="00A25B9B" w:rsidRPr="00811F45" w:rsidRDefault="00A25B9B" w:rsidP="00A25B9B">
      <w:pPr>
        <w:rPr>
          <w:rFonts w:ascii="Times New Roman" w:hAnsi="Times New Roman" w:cs="Times New Roman"/>
        </w:rPr>
      </w:pPr>
    </w:p>
    <w:p w14:paraId="17BEA3EE" w14:textId="77777777" w:rsidR="00A25B9B" w:rsidRPr="00811F45" w:rsidRDefault="00A25B9B" w:rsidP="00A25B9B">
      <w:pPr>
        <w:rPr>
          <w:rFonts w:ascii="Times New Roman" w:hAnsi="Times New Roman" w:cs="Times New Roman"/>
        </w:rPr>
      </w:pPr>
    </w:p>
    <w:p w14:paraId="07A3976A" w14:textId="77777777" w:rsidR="00A25B9B" w:rsidRPr="00811F45" w:rsidRDefault="00A25B9B" w:rsidP="00A25B9B">
      <w:pPr>
        <w:rPr>
          <w:rFonts w:ascii="Times New Roman" w:hAnsi="Times New Roman" w:cs="Times New Roman"/>
        </w:rPr>
      </w:pPr>
    </w:p>
    <w:p w14:paraId="205D53B5" w14:textId="77777777" w:rsidR="00A25B9B" w:rsidRPr="00811F45" w:rsidRDefault="00A25B9B" w:rsidP="00A25B9B">
      <w:pPr>
        <w:rPr>
          <w:rFonts w:ascii="Times New Roman" w:hAnsi="Times New Roman" w:cs="Times New Roman"/>
        </w:rPr>
      </w:pPr>
    </w:p>
    <w:p w14:paraId="3760FAFB" w14:textId="77777777" w:rsidR="00A25B9B" w:rsidRPr="00811F45" w:rsidRDefault="00A25B9B" w:rsidP="00A25B9B">
      <w:pPr>
        <w:rPr>
          <w:rFonts w:ascii="Times New Roman" w:hAnsi="Times New Roman" w:cs="Times New Roman"/>
        </w:rPr>
      </w:pPr>
    </w:p>
    <w:p w14:paraId="7ABF04E4" w14:textId="77777777" w:rsidR="008318B2" w:rsidRPr="00811F45" w:rsidRDefault="008318B2" w:rsidP="00A25B9B">
      <w:pPr>
        <w:rPr>
          <w:rFonts w:ascii="Times New Roman" w:hAnsi="Times New Roman" w:cs="Times New Roman"/>
        </w:rPr>
      </w:pPr>
    </w:p>
    <w:p w14:paraId="5C2D96E9" w14:textId="77777777" w:rsidR="008318B2" w:rsidRPr="00811F45" w:rsidRDefault="008318B2" w:rsidP="00A25B9B">
      <w:pPr>
        <w:rPr>
          <w:rFonts w:ascii="Times New Roman" w:hAnsi="Times New Roman" w:cs="Times New Roman"/>
        </w:rPr>
      </w:pPr>
    </w:p>
    <w:p w14:paraId="08F708B9" w14:textId="77777777" w:rsidR="008318B2" w:rsidRPr="00811F45" w:rsidRDefault="008318B2" w:rsidP="00A25B9B">
      <w:pPr>
        <w:rPr>
          <w:rFonts w:ascii="Times New Roman" w:hAnsi="Times New Roman" w:cs="Times New Roman"/>
        </w:rPr>
      </w:pPr>
    </w:p>
    <w:p w14:paraId="1272BC4B" w14:textId="77777777" w:rsidR="008318B2" w:rsidRPr="00811F45" w:rsidRDefault="008318B2" w:rsidP="00A25B9B">
      <w:pPr>
        <w:rPr>
          <w:rFonts w:ascii="Times New Roman" w:hAnsi="Times New Roman" w:cs="Times New Roman"/>
        </w:rPr>
      </w:pPr>
    </w:p>
    <w:p w14:paraId="1E8939D1" w14:textId="77777777" w:rsidR="00A25B9B" w:rsidRPr="00811F45" w:rsidRDefault="00A25B9B" w:rsidP="00A25B9B">
      <w:pPr>
        <w:rPr>
          <w:rFonts w:ascii="Times New Roman" w:hAnsi="Times New Roman" w:cs="Times New Roman"/>
        </w:rPr>
      </w:pPr>
    </w:p>
    <w:p w14:paraId="117BB71C" w14:textId="77777777" w:rsidR="00A25B9B" w:rsidRPr="00811F45" w:rsidRDefault="00A25B9B" w:rsidP="00A25B9B">
      <w:pPr>
        <w:rPr>
          <w:rFonts w:ascii="Times New Roman" w:hAnsi="Times New Roman" w:cs="Times New Roman"/>
        </w:rPr>
      </w:pPr>
    </w:p>
    <w:p w14:paraId="0A56BF8F" w14:textId="77777777" w:rsidR="00A25B9B" w:rsidRPr="00811F45" w:rsidRDefault="00A25B9B" w:rsidP="00A25B9B">
      <w:pPr>
        <w:rPr>
          <w:rFonts w:ascii="Times New Roman" w:hAnsi="Times New Roman" w:cs="Times New Roman"/>
        </w:rPr>
      </w:pPr>
    </w:p>
    <w:p w14:paraId="3CFF8EB1" w14:textId="6717F991" w:rsidR="00A25B9B" w:rsidRPr="00811F45" w:rsidRDefault="00A25B9B" w:rsidP="00A25B9B">
      <w:pPr>
        <w:rPr>
          <w:rFonts w:ascii="Times New Roman" w:hAnsi="Times New Roman" w:cs="Times New Roman"/>
          <w:sz w:val="28"/>
          <w:szCs w:val="28"/>
        </w:rPr>
      </w:pPr>
      <w:r w:rsidRPr="00811F45">
        <w:rPr>
          <w:rFonts w:ascii="Times New Roman" w:hAnsi="Times New Roman" w:cs="Times New Roman"/>
          <w:sz w:val="28"/>
          <w:szCs w:val="28"/>
        </w:rPr>
        <w:t xml:space="preserve">Olomouc </w:t>
      </w:r>
      <w:proofErr w:type="gramStart"/>
      <w:r w:rsidRPr="00811F45">
        <w:rPr>
          <w:rFonts w:ascii="Times New Roman" w:hAnsi="Times New Roman" w:cs="Times New Roman"/>
          <w:sz w:val="28"/>
          <w:szCs w:val="28"/>
        </w:rPr>
        <w:t>2024</w:t>
      </w:r>
      <w:r w:rsidR="00C0304B">
        <w:rPr>
          <w:rFonts w:ascii="Times New Roman" w:hAnsi="Times New Roman" w:cs="Times New Roman"/>
          <w:sz w:val="28"/>
          <w:szCs w:val="28"/>
        </w:rPr>
        <w:t xml:space="preserve"> </w:t>
      </w:r>
      <w:r w:rsidRPr="00811F45">
        <w:rPr>
          <w:rFonts w:ascii="Times New Roman" w:hAnsi="Times New Roman" w:cs="Times New Roman"/>
          <w:sz w:val="28"/>
          <w:szCs w:val="28"/>
        </w:rPr>
        <w:t xml:space="preserve"> </w:t>
      </w:r>
      <w:r w:rsidR="00204105" w:rsidRPr="00811F45">
        <w:rPr>
          <w:rFonts w:ascii="Times New Roman" w:hAnsi="Times New Roman" w:cs="Times New Roman"/>
          <w:sz w:val="28"/>
          <w:szCs w:val="28"/>
        </w:rPr>
        <w:tab/>
      </w:r>
      <w:proofErr w:type="gramEnd"/>
      <w:r w:rsidR="00204105" w:rsidRPr="00811F45">
        <w:rPr>
          <w:rFonts w:ascii="Times New Roman" w:hAnsi="Times New Roman" w:cs="Times New Roman"/>
          <w:sz w:val="28"/>
          <w:szCs w:val="28"/>
        </w:rPr>
        <w:tab/>
      </w:r>
      <w:r w:rsidR="00204105" w:rsidRPr="00811F45">
        <w:rPr>
          <w:rFonts w:ascii="Times New Roman" w:hAnsi="Times New Roman" w:cs="Times New Roman"/>
          <w:sz w:val="28"/>
          <w:szCs w:val="28"/>
        </w:rPr>
        <w:tab/>
      </w:r>
      <w:r w:rsidRPr="00811F45">
        <w:rPr>
          <w:rFonts w:ascii="Times New Roman" w:hAnsi="Times New Roman" w:cs="Times New Roman"/>
          <w:sz w:val="28"/>
          <w:szCs w:val="28"/>
        </w:rPr>
        <w:t>vedoucí práce:</w:t>
      </w:r>
      <w:r w:rsidR="00204105" w:rsidRPr="00811F45">
        <w:rPr>
          <w:rFonts w:ascii="Times New Roman" w:hAnsi="Times New Roman" w:cs="Times New Roman"/>
          <w:sz w:val="28"/>
          <w:szCs w:val="28"/>
        </w:rPr>
        <w:t xml:space="preserve"> Mgr. Veronika Kavková, Ph.</w:t>
      </w:r>
      <w:r w:rsidR="00BB103A">
        <w:rPr>
          <w:rFonts w:ascii="Times New Roman" w:hAnsi="Times New Roman" w:cs="Times New Roman"/>
          <w:sz w:val="28"/>
          <w:szCs w:val="28"/>
        </w:rPr>
        <w:t xml:space="preserve"> </w:t>
      </w:r>
      <w:r w:rsidR="00204105" w:rsidRPr="00811F45">
        <w:rPr>
          <w:rFonts w:ascii="Times New Roman" w:hAnsi="Times New Roman" w:cs="Times New Roman"/>
          <w:sz w:val="28"/>
          <w:szCs w:val="28"/>
        </w:rPr>
        <w:t>D.</w:t>
      </w:r>
    </w:p>
    <w:p w14:paraId="1637959E" w14:textId="77777777" w:rsidR="00BB103A" w:rsidRDefault="00BB103A" w:rsidP="0090365E">
      <w:pPr>
        <w:spacing w:line="360" w:lineRule="auto"/>
        <w:rPr>
          <w:rFonts w:ascii="Times New Roman" w:hAnsi="Times New Roman" w:cs="Times New Roman"/>
        </w:rPr>
        <w:sectPr w:rsidR="00BB103A" w:rsidSect="009B18C3">
          <w:footerReference w:type="default" r:id="rId8"/>
          <w:pgSz w:w="11900" w:h="16840"/>
          <w:pgMar w:top="1418" w:right="1418" w:bottom="1418" w:left="1418" w:header="709" w:footer="709" w:gutter="0"/>
          <w:cols w:space="708"/>
          <w:docGrid w:linePitch="360"/>
        </w:sectPr>
      </w:pPr>
    </w:p>
    <w:p w14:paraId="095ADCB6" w14:textId="77777777" w:rsidR="00A25B9B" w:rsidRPr="00811F45" w:rsidRDefault="00A25B9B" w:rsidP="00AD595C">
      <w:pPr>
        <w:spacing w:after="120" w:line="360" w:lineRule="auto"/>
        <w:rPr>
          <w:rFonts w:ascii="Times New Roman" w:hAnsi="Times New Roman" w:cs="Times New Roman"/>
          <w:b/>
          <w:bCs/>
          <w:sz w:val="28"/>
          <w:szCs w:val="28"/>
        </w:rPr>
      </w:pPr>
      <w:r w:rsidRPr="00811F45">
        <w:rPr>
          <w:rFonts w:ascii="Times New Roman" w:hAnsi="Times New Roman" w:cs="Times New Roman"/>
          <w:b/>
          <w:bCs/>
          <w:sz w:val="28"/>
          <w:szCs w:val="28"/>
        </w:rPr>
        <w:lastRenderedPageBreak/>
        <w:t>Prohlášení</w:t>
      </w:r>
    </w:p>
    <w:p w14:paraId="7DD1FACB" w14:textId="77777777" w:rsidR="00A25B9B" w:rsidRPr="00811F45" w:rsidRDefault="00A25B9B" w:rsidP="00AD595C">
      <w:pPr>
        <w:pStyle w:val="ODSTAVEC"/>
        <w:spacing w:after="360"/>
      </w:pPr>
      <w:r w:rsidRPr="00811F45">
        <w:t>Prohlašuji, že jsem diplomovou práci vypracovala samostatně pod odborným vedením vedoucí práce a použila jen uvedenou literaturu a zdroje.</w:t>
      </w:r>
    </w:p>
    <w:p w14:paraId="4262185A" w14:textId="77777777" w:rsidR="00A25B9B" w:rsidRPr="00811F45" w:rsidRDefault="00A25B9B" w:rsidP="0090365E">
      <w:pPr>
        <w:spacing w:line="360" w:lineRule="auto"/>
        <w:rPr>
          <w:rFonts w:ascii="Times New Roman" w:hAnsi="Times New Roman" w:cs="Times New Roman"/>
        </w:rPr>
      </w:pPr>
      <w:r w:rsidRPr="00811F45">
        <w:rPr>
          <w:rFonts w:ascii="Times New Roman" w:hAnsi="Times New Roman" w:cs="Times New Roman"/>
        </w:rPr>
        <w:t>V Olomouci dne …………………</w:t>
      </w:r>
      <w:proofErr w:type="gramStart"/>
      <w:r w:rsidRPr="00811F45">
        <w:rPr>
          <w:rFonts w:ascii="Times New Roman" w:hAnsi="Times New Roman" w:cs="Times New Roman"/>
        </w:rPr>
        <w:t>…….</w:t>
      </w:r>
      <w:proofErr w:type="gramEnd"/>
      <w:r w:rsidRPr="00811F45">
        <w:rPr>
          <w:rFonts w:ascii="Times New Roman" w:hAnsi="Times New Roman" w:cs="Times New Roman"/>
        </w:rPr>
        <w:t>.</w:t>
      </w: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t>Podpis ………………………….</w:t>
      </w:r>
    </w:p>
    <w:p w14:paraId="484D00E6" w14:textId="77777777" w:rsidR="00A25B9B" w:rsidRPr="00811F45" w:rsidRDefault="00A25B9B" w:rsidP="0090365E">
      <w:pPr>
        <w:spacing w:line="360" w:lineRule="auto"/>
        <w:rPr>
          <w:rFonts w:ascii="Times New Roman" w:hAnsi="Times New Roman" w:cs="Times New Roman"/>
        </w:rPr>
      </w:pP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r>
      <w:r w:rsidRPr="00811F45">
        <w:rPr>
          <w:rFonts w:ascii="Times New Roman" w:hAnsi="Times New Roman" w:cs="Times New Roman"/>
        </w:rPr>
        <w:tab/>
      </w:r>
    </w:p>
    <w:p w14:paraId="4D2846FA" w14:textId="77777777" w:rsidR="00A25B9B" w:rsidRPr="00811F45" w:rsidRDefault="00A25B9B" w:rsidP="000E6CFE">
      <w:pPr>
        <w:spacing w:line="360" w:lineRule="auto"/>
        <w:ind w:left="4956" w:firstLine="708"/>
        <w:rPr>
          <w:rFonts w:ascii="Times New Roman" w:hAnsi="Times New Roman" w:cs="Times New Roman"/>
        </w:rPr>
      </w:pPr>
      <w:r w:rsidRPr="00811F45">
        <w:rPr>
          <w:rFonts w:ascii="Times New Roman" w:hAnsi="Times New Roman" w:cs="Times New Roman"/>
        </w:rPr>
        <w:t>Bc. Monika Škrabalová</w:t>
      </w:r>
    </w:p>
    <w:p w14:paraId="6D738804" w14:textId="77777777" w:rsidR="00BB103A" w:rsidRDefault="00BB103A" w:rsidP="00A25B9B">
      <w:pPr>
        <w:rPr>
          <w:rFonts w:ascii="Times New Roman" w:hAnsi="Times New Roman" w:cs="Times New Roman"/>
        </w:rPr>
        <w:sectPr w:rsidR="00BB103A" w:rsidSect="009B18C3">
          <w:pgSz w:w="11900" w:h="16840" w:code="9"/>
          <w:pgMar w:top="1418" w:right="1418" w:bottom="1418" w:left="1418" w:header="709" w:footer="709" w:gutter="0"/>
          <w:cols w:space="708"/>
          <w:vAlign w:val="bottom"/>
          <w:docGrid w:linePitch="360"/>
        </w:sectPr>
      </w:pPr>
    </w:p>
    <w:p w14:paraId="1EAA7ED2" w14:textId="77777777" w:rsidR="00A25B9B" w:rsidRPr="00811F45" w:rsidRDefault="00A25B9B" w:rsidP="00AD595C">
      <w:pPr>
        <w:spacing w:after="120" w:line="360" w:lineRule="auto"/>
        <w:rPr>
          <w:rFonts w:ascii="Times New Roman" w:hAnsi="Times New Roman" w:cs="Times New Roman"/>
          <w:b/>
          <w:bCs/>
          <w:color w:val="000000" w:themeColor="text1"/>
          <w:sz w:val="28"/>
          <w:szCs w:val="28"/>
        </w:rPr>
      </w:pPr>
      <w:r w:rsidRPr="00811F45">
        <w:rPr>
          <w:rFonts w:ascii="Times New Roman" w:hAnsi="Times New Roman" w:cs="Times New Roman"/>
          <w:b/>
          <w:bCs/>
          <w:color w:val="000000" w:themeColor="text1"/>
          <w:sz w:val="28"/>
          <w:szCs w:val="28"/>
        </w:rPr>
        <w:lastRenderedPageBreak/>
        <w:t xml:space="preserve">Poděkování </w:t>
      </w:r>
    </w:p>
    <w:p w14:paraId="0DCFEF12" w14:textId="2A2506B9" w:rsidR="00A25B9B" w:rsidRPr="00811F45" w:rsidRDefault="008C59FC" w:rsidP="00AD595C">
      <w:pPr>
        <w:spacing w:line="360" w:lineRule="auto"/>
        <w:jc w:val="both"/>
        <w:rPr>
          <w:rFonts w:ascii="Times New Roman" w:hAnsi="Times New Roman" w:cs="Times New Roman"/>
        </w:rPr>
      </w:pPr>
      <w:r w:rsidRPr="00811F45">
        <w:rPr>
          <w:rFonts w:ascii="Times New Roman" w:hAnsi="Times New Roman" w:cs="Times New Roman"/>
        </w:rPr>
        <w:t xml:space="preserve">Nejdříve bych ráda poděkovala vedoucí mé diplomové práce Mgr. Veronice Kavkové, </w:t>
      </w:r>
      <w:r w:rsidR="006E1571" w:rsidRPr="00811F45">
        <w:rPr>
          <w:rFonts w:ascii="Times New Roman" w:hAnsi="Times New Roman" w:cs="Times New Roman"/>
        </w:rPr>
        <w:t>Ph.</w:t>
      </w:r>
      <w:r w:rsidR="00E539C6" w:rsidRPr="003C5B64">
        <w:rPr>
          <w:rFonts w:ascii="Times New Roman" w:hAnsi="Times New Roman" w:cs="Times New Roman"/>
        </w:rPr>
        <w:t xml:space="preserve"> </w:t>
      </w:r>
      <w:r w:rsidR="006E1571" w:rsidRPr="00811F45">
        <w:rPr>
          <w:rFonts w:ascii="Times New Roman" w:hAnsi="Times New Roman" w:cs="Times New Roman"/>
        </w:rPr>
        <w:t>D</w:t>
      </w:r>
      <w:r w:rsidR="00E539C6" w:rsidRPr="00811F45">
        <w:rPr>
          <w:rFonts w:ascii="Times New Roman" w:hAnsi="Times New Roman" w:cs="Times New Roman"/>
        </w:rPr>
        <w:t>.,</w:t>
      </w:r>
      <w:r w:rsidRPr="00811F45">
        <w:rPr>
          <w:rFonts w:ascii="Times New Roman" w:hAnsi="Times New Roman" w:cs="Times New Roman"/>
        </w:rPr>
        <w:t xml:space="preserve"> za podnětné rady, odbornou pomoc, ochotu a trpělivost. Dále bych chtěla poděkovat všem respondentů, které se podíleli na empirické části. V neposlední řadě bych chtěla poděkovat svému příteli a rodině za </w:t>
      </w:r>
      <w:r w:rsidR="008318B2" w:rsidRPr="00811F45">
        <w:rPr>
          <w:rFonts w:ascii="Times New Roman" w:hAnsi="Times New Roman" w:cs="Times New Roman"/>
        </w:rPr>
        <w:t>velkou podporu.</w:t>
      </w:r>
    </w:p>
    <w:p w14:paraId="129F4600" w14:textId="77777777" w:rsidR="00BB103A" w:rsidRDefault="00BB103A">
      <w:pPr>
        <w:rPr>
          <w:rFonts w:ascii="Times New Roman" w:hAnsi="Times New Roman" w:cs="Times New Roman"/>
        </w:rPr>
        <w:sectPr w:rsidR="00BB103A" w:rsidSect="009B18C3">
          <w:pgSz w:w="11900" w:h="16840"/>
          <w:pgMar w:top="1418" w:right="1418" w:bottom="1418" w:left="1418" w:header="709" w:footer="709" w:gutter="0"/>
          <w:cols w:space="708"/>
          <w:vAlign w:val="bottom"/>
          <w:docGrid w:linePitch="360"/>
        </w:sectPr>
      </w:pPr>
    </w:p>
    <w:p w14:paraId="6C6570F7" w14:textId="77777777" w:rsidR="00EA3D13" w:rsidRPr="00811F45" w:rsidRDefault="00EA3D13" w:rsidP="00A165C7">
      <w:pPr>
        <w:rPr>
          <w:rFonts w:ascii="Times New Roman" w:hAnsi="Times New Roman" w:cs="Times New Roman"/>
          <w:b/>
          <w:bCs/>
          <w:color w:val="000000" w:themeColor="text1"/>
          <w:sz w:val="28"/>
          <w:szCs w:val="28"/>
        </w:rPr>
      </w:pPr>
      <w:bookmarkStart w:id="0" w:name="_Toc163372455"/>
      <w:r w:rsidRPr="00811F45">
        <w:rPr>
          <w:rFonts w:ascii="Times New Roman" w:hAnsi="Times New Roman" w:cs="Times New Roman"/>
          <w:b/>
          <w:bCs/>
          <w:color w:val="000000" w:themeColor="text1"/>
          <w:sz w:val="28"/>
          <w:szCs w:val="28"/>
        </w:rPr>
        <w:lastRenderedPageBreak/>
        <w:t>Anotace</w:t>
      </w:r>
      <w:bookmarkEnd w:id="0"/>
      <w:r w:rsidRPr="00811F45">
        <w:rPr>
          <w:rFonts w:ascii="Times New Roman" w:hAnsi="Times New Roman" w:cs="Times New Roman"/>
          <w:b/>
          <w:bCs/>
          <w:color w:val="000000" w:themeColor="text1"/>
          <w:sz w:val="28"/>
          <w:szCs w:val="28"/>
        </w:rPr>
        <w:t xml:space="preserve"> </w:t>
      </w:r>
    </w:p>
    <w:p w14:paraId="0AABA147" w14:textId="77777777" w:rsidR="00EA3D13" w:rsidRPr="00811F45" w:rsidRDefault="00EA3D13" w:rsidP="00EA3D13">
      <w:pPr>
        <w:spacing w:line="259" w:lineRule="auto"/>
        <w:rPr>
          <w:rFonts w:ascii="Times New Roman" w:hAnsi="Times New Roman" w:cs="Times New Roman"/>
        </w:rPr>
      </w:pPr>
      <w:r w:rsidRPr="00811F45">
        <w:rPr>
          <w:rFonts w:ascii="Times New Roman" w:eastAsia="Times New Roman" w:hAnsi="Times New Roman" w:cs="Times New Roman"/>
        </w:rPr>
        <w:t xml:space="preserve"> </w:t>
      </w:r>
    </w:p>
    <w:tbl>
      <w:tblPr>
        <w:tblStyle w:val="TableGrid"/>
        <w:tblW w:w="9212" w:type="dxa"/>
        <w:tblInd w:w="0" w:type="dxa"/>
        <w:tblCellMar>
          <w:top w:w="36" w:type="dxa"/>
          <w:left w:w="107" w:type="dxa"/>
          <w:right w:w="115" w:type="dxa"/>
        </w:tblCellMar>
        <w:tblLook w:val="04A0" w:firstRow="1" w:lastRow="0" w:firstColumn="1" w:lastColumn="0" w:noHBand="0" w:noVBand="1"/>
      </w:tblPr>
      <w:tblGrid>
        <w:gridCol w:w="2943"/>
        <w:gridCol w:w="6269"/>
      </w:tblGrid>
      <w:tr w:rsidR="00EA3D13" w:rsidRPr="00811F45" w14:paraId="596A48B6" w14:textId="77777777" w:rsidTr="00AD595C">
        <w:trPr>
          <w:trHeight w:val="456"/>
        </w:trPr>
        <w:tc>
          <w:tcPr>
            <w:tcW w:w="2943" w:type="dxa"/>
            <w:tcBorders>
              <w:top w:val="double" w:sz="4" w:space="0" w:color="000000"/>
              <w:left w:val="double" w:sz="4" w:space="0" w:color="000000"/>
              <w:bottom w:val="single" w:sz="4" w:space="0" w:color="000000"/>
              <w:right w:val="single" w:sz="2" w:space="0" w:color="000000"/>
            </w:tcBorders>
            <w:vAlign w:val="center"/>
          </w:tcPr>
          <w:p w14:paraId="7556E9D8"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Jméno a příjmení: </w:t>
            </w:r>
          </w:p>
        </w:tc>
        <w:tc>
          <w:tcPr>
            <w:tcW w:w="6270" w:type="dxa"/>
            <w:tcBorders>
              <w:top w:val="double" w:sz="4" w:space="0" w:color="000000"/>
              <w:left w:val="single" w:sz="2" w:space="0" w:color="000000"/>
              <w:bottom w:val="single" w:sz="4" w:space="0" w:color="000000"/>
              <w:right w:val="double" w:sz="4" w:space="0" w:color="000000"/>
            </w:tcBorders>
            <w:vAlign w:val="center"/>
          </w:tcPr>
          <w:p w14:paraId="2256077F" w14:textId="2CCC556C" w:rsidR="00EA3D13" w:rsidRPr="00811F45" w:rsidRDefault="00EA3D13" w:rsidP="00AD595C">
            <w:pPr>
              <w:ind w:left="1"/>
              <w:jc w:val="both"/>
              <w:rPr>
                <w:rFonts w:ascii="Times New Roman" w:hAnsi="Times New Roman" w:cs="Times New Roman"/>
              </w:rPr>
            </w:pPr>
            <w:r w:rsidRPr="00811F45">
              <w:rPr>
                <w:rFonts w:ascii="Times New Roman" w:hAnsi="Times New Roman" w:cs="Times New Roman"/>
              </w:rPr>
              <w:t>Bc. Monika Škrabalová</w:t>
            </w:r>
          </w:p>
        </w:tc>
      </w:tr>
      <w:tr w:rsidR="00EA3D13" w:rsidRPr="00811F45" w14:paraId="082B0A59" w14:textId="77777777" w:rsidTr="00AD595C">
        <w:trPr>
          <w:trHeight w:val="425"/>
        </w:trPr>
        <w:tc>
          <w:tcPr>
            <w:tcW w:w="2943" w:type="dxa"/>
            <w:tcBorders>
              <w:top w:val="single" w:sz="4" w:space="0" w:color="000000"/>
              <w:left w:val="double" w:sz="4" w:space="0" w:color="000000"/>
              <w:bottom w:val="single" w:sz="4" w:space="0" w:color="000000"/>
              <w:right w:val="single" w:sz="2" w:space="0" w:color="000000"/>
            </w:tcBorders>
            <w:vAlign w:val="center"/>
          </w:tcPr>
          <w:p w14:paraId="5D744316"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Katedra: </w:t>
            </w:r>
          </w:p>
        </w:tc>
        <w:tc>
          <w:tcPr>
            <w:tcW w:w="6270" w:type="dxa"/>
            <w:tcBorders>
              <w:top w:val="single" w:sz="4" w:space="0" w:color="000000"/>
              <w:left w:val="single" w:sz="2" w:space="0" w:color="000000"/>
              <w:bottom w:val="single" w:sz="4" w:space="0" w:color="000000"/>
              <w:right w:val="double" w:sz="4" w:space="0" w:color="000000"/>
            </w:tcBorders>
            <w:vAlign w:val="center"/>
          </w:tcPr>
          <w:p w14:paraId="503E7C15" w14:textId="35F5E91A" w:rsidR="00EA3D13" w:rsidRPr="00811F45" w:rsidRDefault="00204105" w:rsidP="00AD595C">
            <w:pPr>
              <w:ind w:left="1"/>
              <w:jc w:val="both"/>
              <w:rPr>
                <w:rFonts w:ascii="Times New Roman" w:hAnsi="Times New Roman" w:cs="Times New Roman"/>
              </w:rPr>
            </w:pPr>
            <w:r w:rsidRPr="00811F45">
              <w:rPr>
                <w:rFonts w:ascii="Times New Roman" w:hAnsi="Times New Roman" w:cs="Times New Roman"/>
              </w:rPr>
              <w:t>Katedra psychologie a patopsychologie</w:t>
            </w:r>
          </w:p>
        </w:tc>
      </w:tr>
      <w:tr w:rsidR="00EA3D13" w:rsidRPr="00811F45" w14:paraId="0269820E" w14:textId="77777777" w:rsidTr="00AD595C">
        <w:trPr>
          <w:trHeight w:val="425"/>
        </w:trPr>
        <w:tc>
          <w:tcPr>
            <w:tcW w:w="2943" w:type="dxa"/>
            <w:tcBorders>
              <w:top w:val="single" w:sz="4" w:space="0" w:color="000000"/>
              <w:left w:val="double" w:sz="4" w:space="0" w:color="000000"/>
              <w:bottom w:val="single" w:sz="4" w:space="0" w:color="000000"/>
              <w:right w:val="single" w:sz="2" w:space="0" w:color="000000"/>
            </w:tcBorders>
            <w:vAlign w:val="center"/>
          </w:tcPr>
          <w:p w14:paraId="7638AE34"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Vedoucí práce: </w:t>
            </w:r>
          </w:p>
        </w:tc>
        <w:tc>
          <w:tcPr>
            <w:tcW w:w="6270" w:type="dxa"/>
            <w:tcBorders>
              <w:top w:val="single" w:sz="4" w:space="0" w:color="000000"/>
              <w:left w:val="single" w:sz="2" w:space="0" w:color="000000"/>
              <w:bottom w:val="single" w:sz="4" w:space="0" w:color="000000"/>
              <w:right w:val="double" w:sz="4" w:space="0" w:color="000000"/>
            </w:tcBorders>
            <w:vAlign w:val="center"/>
          </w:tcPr>
          <w:p w14:paraId="777FF1BB" w14:textId="35FC4E42" w:rsidR="00EA3D13" w:rsidRPr="00811F45" w:rsidRDefault="00204105" w:rsidP="00AD595C">
            <w:pPr>
              <w:ind w:left="1"/>
              <w:jc w:val="both"/>
              <w:rPr>
                <w:rFonts w:ascii="Times New Roman" w:hAnsi="Times New Roman" w:cs="Times New Roman"/>
              </w:rPr>
            </w:pPr>
            <w:r w:rsidRPr="00811F45">
              <w:rPr>
                <w:rFonts w:ascii="Times New Roman" w:hAnsi="Times New Roman" w:cs="Times New Roman"/>
              </w:rPr>
              <w:t>Mgr. Veronika Kavková, Ph.D.</w:t>
            </w:r>
          </w:p>
        </w:tc>
      </w:tr>
      <w:tr w:rsidR="00EA3D13" w:rsidRPr="00811F45" w14:paraId="455885F2" w14:textId="77777777" w:rsidTr="00AD595C">
        <w:trPr>
          <w:trHeight w:val="434"/>
        </w:trPr>
        <w:tc>
          <w:tcPr>
            <w:tcW w:w="2943" w:type="dxa"/>
            <w:tcBorders>
              <w:top w:val="single" w:sz="4" w:space="0" w:color="000000"/>
              <w:left w:val="double" w:sz="4" w:space="0" w:color="000000"/>
              <w:bottom w:val="double" w:sz="4" w:space="0" w:color="000000"/>
              <w:right w:val="single" w:sz="2" w:space="0" w:color="000000"/>
            </w:tcBorders>
            <w:vAlign w:val="center"/>
          </w:tcPr>
          <w:p w14:paraId="24AF14F3"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Rok obhajoby: </w:t>
            </w:r>
          </w:p>
        </w:tc>
        <w:tc>
          <w:tcPr>
            <w:tcW w:w="6270" w:type="dxa"/>
            <w:tcBorders>
              <w:top w:val="single" w:sz="4" w:space="0" w:color="000000"/>
              <w:left w:val="single" w:sz="2" w:space="0" w:color="000000"/>
              <w:bottom w:val="double" w:sz="4" w:space="0" w:color="000000"/>
              <w:right w:val="double" w:sz="4" w:space="0" w:color="000000"/>
            </w:tcBorders>
            <w:vAlign w:val="center"/>
          </w:tcPr>
          <w:p w14:paraId="6BC37B27" w14:textId="2B52FC37" w:rsidR="00EA3D13" w:rsidRPr="00811F45" w:rsidRDefault="00EA3D13" w:rsidP="00AD595C">
            <w:pPr>
              <w:ind w:left="1"/>
              <w:jc w:val="both"/>
              <w:rPr>
                <w:rFonts w:ascii="Times New Roman" w:hAnsi="Times New Roman" w:cs="Times New Roman"/>
              </w:rPr>
            </w:pPr>
            <w:r w:rsidRPr="00811F45">
              <w:rPr>
                <w:rFonts w:ascii="Times New Roman" w:hAnsi="Times New Roman" w:cs="Times New Roman"/>
              </w:rPr>
              <w:t>2024</w:t>
            </w:r>
          </w:p>
        </w:tc>
      </w:tr>
    </w:tbl>
    <w:p w14:paraId="70177BA3" w14:textId="77777777" w:rsidR="00EA3D13" w:rsidRPr="00811F45" w:rsidRDefault="00EA3D13" w:rsidP="00EA3D13">
      <w:pPr>
        <w:spacing w:line="259" w:lineRule="auto"/>
        <w:ind w:left="122"/>
        <w:rPr>
          <w:rFonts w:ascii="Times New Roman" w:hAnsi="Times New Roman" w:cs="Times New Roman"/>
        </w:rPr>
      </w:pPr>
      <w:r w:rsidRPr="00811F45">
        <w:rPr>
          <w:rFonts w:ascii="Times New Roman" w:hAnsi="Times New Roman" w:cs="Times New Roman"/>
        </w:rPr>
        <w:t xml:space="preserve"> </w:t>
      </w:r>
      <w:r w:rsidRPr="00811F45">
        <w:rPr>
          <w:rFonts w:ascii="Times New Roman" w:hAnsi="Times New Roman" w:cs="Times New Roman"/>
        </w:rPr>
        <w:tab/>
        <w:t xml:space="preserve"> </w:t>
      </w:r>
    </w:p>
    <w:tbl>
      <w:tblPr>
        <w:tblStyle w:val="TableGrid"/>
        <w:tblW w:w="9212" w:type="dxa"/>
        <w:tblInd w:w="16" w:type="dxa"/>
        <w:tblCellMar>
          <w:top w:w="36" w:type="dxa"/>
          <w:left w:w="107" w:type="dxa"/>
          <w:right w:w="115" w:type="dxa"/>
        </w:tblCellMar>
        <w:tblLook w:val="04A0" w:firstRow="1" w:lastRow="0" w:firstColumn="1" w:lastColumn="0" w:noHBand="0" w:noVBand="1"/>
      </w:tblPr>
      <w:tblGrid>
        <w:gridCol w:w="2943"/>
        <w:gridCol w:w="6269"/>
      </w:tblGrid>
      <w:tr w:rsidR="00EA3D13" w:rsidRPr="00811F45" w14:paraId="4BDECDFE" w14:textId="77777777" w:rsidTr="00AD595C">
        <w:trPr>
          <w:trHeight w:val="702"/>
        </w:trPr>
        <w:tc>
          <w:tcPr>
            <w:tcW w:w="2943" w:type="dxa"/>
            <w:tcBorders>
              <w:top w:val="double" w:sz="4" w:space="0" w:color="000000"/>
              <w:left w:val="double" w:sz="4" w:space="0" w:color="000000"/>
              <w:bottom w:val="single" w:sz="4" w:space="0" w:color="000000"/>
              <w:right w:val="single" w:sz="2" w:space="0" w:color="000000"/>
            </w:tcBorders>
            <w:vAlign w:val="center"/>
          </w:tcPr>
          <w:p w14:paraId="4FEF1D8A"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Název práce: </w:t>
            </w:r>
          </w:p>
        </w:tc>
        <w:tc>
          <w:tcPr>
            <w:tcW w:w="6270" w:type="dxa"/>
            <w:tcBorders>
              <w:top w:val="double" w:sz="4" w:space="0" w:color="000000"/>
              <w:left w:val="single" w:sz="2" w:space="0" w:color="000000"/>
              <w:bottom w:val="single" w:sz="4" w:space="0" w:color="000000"/>
              <w:right w:val="double" w:sz="4" w:space="0" w:color="000000"/>
            </w:tcBorders>
            <w:vAlign w:val="center"/>
          </w:tcPr>
          <w:p w14:paraId="3242E884" w14:textId="28A436D0" w:rsidR="00EA3D13" w:rsidRPr="00811F45" w:rsidRDefault="00EA3D13" w:rsidP="00AD595C">
            <w:pPr>
              <w:ind w:left="1"/>
              <w:jc w:val="both"/>
              <w:rPr>
                <w:rFonts w:ascii="Times New Roman" w:hAnsi="Times New Roman" w:cs="Times New Roman"/>
              </w:rPr>
            </w:pPr>
            <w:r w:rsidRPr="00811F45">
              <w:rPr>
                <w:rFonts w:ascii="Times New Roman" w:hAnsi="Times New Roman" w:cs="Times New Roman"/>
              </w:rPr>
              <w:t>Začínající učitel a problematika kázně na základní škole</w:t>
            </w:r>
          </w:p>
        </w:tc>
      </w:tr>
      <w:tr w:rsidR="00EA3D13" w:rsidRPr="00811F45" w14:paraId="553283A6" w14:textId="77777777" w:rsidTr="00AD595C">
        <w:trPr>
          <w:trHeight w:val="691"/>
        </w:trPr>
        <w:tc>
          <w:tcPr>
            <w:tcW w:w="2943" w:type="dxa"/>
            <w:tcBorders>
              <w:top w:val="single" w:sz="4" w:space="0" w:color="000000"/>
              <w:left w:val="double" w:sz="4" w:space="0" w:color="000000"/>
              <w:bottom w:val="single" w:sz="4" w:space="0" w:color="000000"/>
              <w:right w:val="single" w:sz="2" w:space="0" w:color="000000"/>
            </w:tcBorders>
            <w:vAlign w:val="center"/>
          </w:tcPr>
          <w:p w14:paraId="3D917266"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Název v angličtině: </w:t>
            </w:r>
          </w:p>
        </w:tc>
        <w:tc>
          <w:tcPr>
            <w:tcW w:w="6270" w:type="dxa"/>
            <w:tcBorders>
              <w:top w:val="single" w:sz="4" w:space="0" w:color="000000"/>
              <w:left w:val="single" w:sz="2" w:space="0" w:color="000000"/>
              <w:bottom w:val="single" w:sz="4" w:space="0" w:color="000000"/>
              <w:right w:val="double" w:sz="4" w:space="0" w:color="000000"/>
            </w:tcBorders>
            <w:vAlign w:val="center"/>
          </w:tcPr>
          <w:p w14:paraId="4D29BC88" w14:textId="6F0C75F6" w:rsidR="00EA3D13" w:rsidRPr="00811F45" w:rsidRDefault="0090365E" w:rsidP="00AD595C">
            <w:pPr>
              <w:ind w:left="1"/>
              <w:jc w:val="both"/>
              <w:rPr>
                <w:rFonts w:ascii="Times New Roman" w:hAnsi="Times New Roman" w:cs="Times New Roman"/>
              </w:rPr>
            </w:pPr>
            <w:r w:rsidRPr="00811F45">
              <w:rPr>
                <w:rFonts w:ascii="Times New Roman" w:hAnsi="Times New Roman" w:cs="Times New Roman"/>
              </w:rPr>
              <w:t>Beginner teacher and the issue of discipline in the secondary school</w:t>
            </w:r>
            <w:r w:rsidR="00EA3D13" w:rsidRPr="00811F45">
              <w:rPr>
                <w:rFonts w:ascii="Times New Roman" w:hAnsi="Times New Roman" w:cs="Times New Roman"/>
              </w:rPr>
              <w:t xml:space="preserve"> </w:t>
            </w:r>
          </w:p>
        </w:tc>
      </w:tr>
      <w:tr w:rsidR="00EA3D13" w:rsidRPr="00811F45" w14:paraId="48710E19" w14:textId="77777777" w:rsidTr="00AD595C">
        <w:trPr>
          <w:trHeight w:val="395"/>
        </w:trPr>
        <w:tc>
          <w:tcPr>
            <w:tcW w:w="2943" w:type="dxa"/>
            <w:tcBorders>
              <w:top w:val="single" w:sz="4" w:space="0" w:color="000000"/>
              <w:left w:val="double" w:sz="4" w:space="0" w:color="000000"/>
              <w:bottom w:val="single" w:sz="4" w:space="0" w:color="000000"/>
              <w:right w:val="single" w:sz="2" w:space="0" w:color="000000"/>
            </w:tcBorders>
            <w:vAlign w:val="center"/>
          </w:tcPr>
          <w:p w14:paraId="0DF153C5"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Zvolený typ práce: </w:t>
            </w:r>
          </w:p>
        </w:tc>
        <w:tc>
          <w:tcPr>
            <w:tcW w:w="6270" w:type="dxa"/>
            <w:tcBorders>
              <w:top w:val="single" w:sz="4" w:space="0" w:color="000000"/>
              <w:left w:val="single" w:sz="2" w:space="0" w:color="000000"/>
              <w:bottom w:val="single" w:sz="4" w:space="0" w:color="000000"/>
              <w:right w:val="double" w:sz="4" w:space="0" w:color="000000"/>
            </w:tcBorders>
            <w:vAlign w:val="center"/>
          </w:tcPr>
          <w:p w14:paraId="7E276595" w14:textId="4C165700" w:rsidR="00EA3D13" w:rsidRPr="00811F45" w:rsidRDefault="006F1509" w:rsidP="00AD595C">
            <w:pPr>
              <w:ind w:left="1"/>
              <w:jc w:val="both"/>
              <w:rPr>
                <w:rFonts w:ascii="Times New Roman" w:hAnsi="Times New Roman" w:cs="Times New Roman"/>
              </w:rPr>
            </w:pPr>
            <w:r w:rsidRPr="00811F45">
              <w:rPr>
                <w:rFonts w:ascii="Times New Roman" w:hAnsi="Times New Roman" w:cs="Times New Roman"/>
              </w:rPr>
              <w:t>výzkumná práce – zpracování primárních dat</w:t>
            </w:r>
          </w:p>
        </w:tc>
      </w:tr>
      <w:tr w:rsidR="00EA3D13" w:rsidRPr="00811F45" w14:paraId="21A0DD3B" w14:textId="77777777" w:rsidTr="00AD595C">
        <w:trPr>
          <w:trHeight w:val="1826"/>
        </w:trPr>
        <w:tc>
          <w:tcPr>
            <w:tcW w:w="2943" w:type="dxa"/>
            <w:tcBorders>
              <w:top w:val="single" w:sz="4" w:space="0" w:color="000000"/>
              <w:left w:val="double" w:sz="4" w:space="0" w:color="000000"/>
              <w:bottom w:val="single" w:sz="4" w:space="0" w:color="000000"/>
              <w:right w:val="single" w:sz="2" w:space="0" w:color="000000"/>
            </w:tcBorders>
            <w:vAlign w:val="center"/>
          </w:tcPr>
          <w:p w14:paraId="3436B06C"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Anotace práce: </w:t>
            </w:r>
          </w:p>
        </w:tc>
        <w:tc>
          <w:tcPr>
            <w:tcW w:w="6270" w:type="dxa"/>
            <w:tcBorders>
              <w:top w:val="single" w:sz="4" w:space="0" w:color="000000"/>
              <w:left w:val="single" w:sz="2" w:space="0" w:color="000000"/>
              <w:bottom w:val="single" w:sz="4" w:space="0" w:color="000000"/>
              <w:right w:val="double" w:sz="4" w:space="0" w:color="000000"/>
            </w:tcBorders>
            <w:vAlign w:val="center"/>
          </w:tcPr>
          <w:p w14:paraId="4184E062" w14:textId="7E62904A" w:rsidR="00EA3D13" w:rsidRPr="00811F45" w:rsidRDefault="00543ABE" w:rsidP="00AD595C">
            <w:pPr>
              <w:jc w:val="both"/>
              <w:rPr>
                <w:rFonts w:ascii="Times New Roman" w:hAnsi="Times New Roman" w:cs="Times New Roman"/>
              </w:rPr>
            </w:pPr>
            <w:r w:rsidRPr="00811F45">
              <w:rPr>
                <w:rFonts w:ascii="Times New Roman" w:hAnsi="Times New Roman" w:cs="Times New Roman"/>
              </w:rPr>
              <w:t>D</w:t>
            </w:r>
            <w:r w:rsidR="00EA3D13" w:rsidRPr="00811F45">
              <w:rPr>
                <w:rFonts w:ascii="Times New Roman" w:hAnsi="Times New Roman" w:cs="Times New Roman"/>
              </w:rPr>
              <w:t>iplomová práce se věnuje tématům začínajícího učitele a</w:t>
            </w:r>
            <w:r w:rsidR="00BB103A">
              <w:rPr>
                <w:rFonts w:ascii="Times New Roman" w:hAnsi="Times New Roman" w:cs="Times New Roman"/>
              </w:rPr>
              <w:t> </w:t>
            </w:r>
            <w:r w:rsidR="00EA3D13" w:rsidRPr="00811F45">
              <w:rPr>
                <w:rFonts w:ascii="Times New Roman" w:hAnsi="Times New Roman" w:cs="Times New Roman"/>
              </w:rPr>
              <w:t xml:space="preserve">problematice kázně na úrovni základního vzdělávání. </w:t>
            </w:r>
            <w:r w:rsidRPr="00811F45">
              <w:rPr>
                <w:rFonts w:ascii="Times New Roman" w:hAnsi="Times New Roman" w:cs="Times New Roman"/>
              </w:rPr>
              <w:t>V p</w:t>
            </w:r>
            <w:r w:rsidR="00EA3D13" w:rsidRPr="00811F45">
              <w:rPr>
                <w:rFonts w:ascii="Times New Roman" w:hAnsi="Times New Roman" w:cs="Times New Roman"/>
              </w:rPr>
              <w:t>rác</w:t>
            </w:r>
            <w:r w:rsidRPr="00811F45">
              <w:rPr>
                <w:rFonts w:ascii="Times New Roman" w:hAnsi="Times New Roman" w:cs="Times New Roman"/>
              </w:rPr>
              <w:t>i</w:t>
            </w:r>
            <w:r w:rsidR="00EA3D13" w:rsidRPr="00811F45">
              <w:rPr>
                <w:rFonts w:ascii="Times New Roman" w:hAnsi="Times New Roman" w:cs="Times New Roman"/>
              </w:rPr>
              <w:t xml:space="preserve"> jsou objasněny pojmy začínající učitel a uvádějící učitel, včetně nezbytných</w:t>
            </w:r>
            <w:r w:rsidRPr="00811F45">
              <w:rPr>
                <w:rFonts w:ascii="Times New Roman" w:hAnsi="Times New Roman" w:cs="Times New Roman"/>
              </w:rPr>
              <w:t xml:space="preserve"> předpokladů pro výkon tohoto povolání a </w:t>
            </w:r>
            <w:r w:rsidR="00EA3D13" w:rsidRPr="00811F45">
              <w:rPr>
                <w:rFonts w:ascii="Times New Roman" w:hAnsi="Times New Roman" w:cs="Times New Roman"/>
              </w:rPr>
              <w:t xml:space="preserve">je zde popsána problematika kázně, faktory a příčiny, které ji ovlivňují, nejběžnější projevy nekázně a metody pro její řešení a prevenci. </w:t>
            </w:r>
            <w:r w:rsidRPr="00811F45">
              <w:rPr>
                <w:rFonts w:ascii="Times New Roman" w:hAnsi="Times New Roman" w:cs="Times New Roman"/>
              </w:rPr>
              <w:t>Výzkum</w:t>
            </w:r>
            <w:r w:rsidR="00EA3D13" w:rsidRPr="00811F45">
              <w:rPr>
                <w:rFonts w:ascii="Times New Roman" w:hAnsi="Times New Roman" w:cs="Times New Roman"/>
              </w:rPr>
              <w:t xml:space="preserve"> je zaměřen na popis pocitů začínajících učitelů při konfrontaci s nekázní. </w:t>
            </w:r>
          </w:p>
        </w:tc>
      </w:tr>
      <w:tr w:rsidR="00EA3D13" w:rsidRPr="00811F45" w14:paraId="18D639CF" w14:textId="77777777" w:rsidTr="00AD595C">
        <w:trPr>
          <w:trHeight w:val="464"/>
        </w:trPr>
        <w:tc>
          <w:tcPr>
            <w:tcW w:w="2943" w:type="dxa"/>
            <w:tcBorders>
              <w:top w:val="single" w:sz="4" w:space="0" w:color="000000"/>
              <w:left w:val="double" w:sz="4" w:space="0" w:color="000000"/>
              <w:bottom w:val="single" w:sz="4" w:space="0" w:color="000000"/>
              <w:right w:val="single" w:sz="2" w:space="0" w:color="000000"/>
            </w:tcBorders>
            <w:vAlign w:val="center"/>
          </w:tcPr>
          <w:p w14:paraId="3353DACE"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Klíčová slova: </w:t>
            </w:r>
          </w:p>
        </w:tc>
        <w:tc>
          <w:tcPr>
            <w:tcW w:w="6270" w:type="dxa"/>
            <w:tcBorders>
              <w:top w:val="single" w:sz="4" w:space="0" w:color="000000"/>
              <w:left w:val="single" w:sz="2" w:space="0" w:color="000000"/>
              <w:bottom w:val="single" w:sz="4" w:space="0" w:color="000000"/>
              <w:right w:val="double" w:sz="4" w:space="0" w:color="000000"/>
            </w:tcBorders>
            <w:vAlign w:val="center"/>
          </w:tcPr>
          <w:p w14:paraId="4F3E01C1" w14:textId="09044871" w:rsidR="00EA3D13" w:rsidRPr="00811F45" w:rsidRDefault="00EA3D13" w:rsidP="00AD595C">
            <w:pPr>
              <w:jc w:val="both"/>
              <w:rPr>
                <w:rFonts w:ascii="Times New Roman" w:hAnsi="Times New Roman" w:cs="Times New Roman"/>
              </w:rPr>
            </w:pPr>
            <w:r w:rsidRPr="00811F45">
              <w:rPr>
                <w:rFonts w:ascii="Times New Roman" w:hAnsi="Times New Roman" w:cs="Times New Roman"/>
              </w:rPr>
              <w:t>začínající učitel, kázeň, základní škola, pocity, reakce</w:t>
            </w:r>
            <w:r w:rsidR="00C0304B">
              <w:rPr>
                <w:rFonts w:ascii="Times New Roman" w:hAnsi="Times New Roman" w:cs="Times New Roman"/>
              </w:rPr>
              <w:t xml:space="preserve"> </w:t>
            </w:r>
          </w:p>
        </w:tc>
      </w:tr>
      <w:tr w:rsidR="00EA3D13" w:rsidRPr="00811F45" w14:paraId="0482EE08" w14:textId="77777777" w:rsidTr="00AD595C">
        <w:trPr>
          <w:trHeight w:val="1825"/>
        </w:trPr>
        <w:tc>
          <w:tcPr>
            <w:tcW w:w="2943" w:type="dxa"/>
            <w:tcBorders>
              <w:top w:val="single" w:sz="4" w:space="0" w:color="000000"/>
              <w:left w:val="double" w:sz="4" w:space="0" w:color="000000"/>
              <w:bottom w:val="single" w:sz="4" w:space="0" w:color="000000"/>
              <w:right w:val="single" w:sz="2" w:space="0" w:color="000000"/>
            </w:tcBorders>
            <w:vAlign w:val="center"/>
          </w:tcPr>
          <w:p w14:paraId="6D7474DE"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Anotace v angličtině: </w:t>
            </w:r>
          </w:p>
        </w:tc>
        <w:tc>
          <w:tcPr>
            <w:tcW w:w="6270" w:type="dxa"/>
            <w:tcBorders>
              <w:top w:val="single" w:sz="4" w:space="0" w:color="000000"/>
              <w:left w:val="single" w:sz="2" w:space="0" w:color="000000"/>
              <w:bottom w:val="single" w:sz="4" w:space="0" w:color="000000"/>
              <w:right w:val="double" w:sz="4" w:space="0" w:color="000000"/>
            </w:tcBorders>
            <w:vAlign w:val="center"/>
          </w:tcPr>
          <w:p w14:paraId="01390BB6" w14:textId="11ACE33B" w:rsidR="00EA3D13" w:rsidRPr="00811F45" w:rsidRDefault="00EA3D13" w:rsidP="00AD595C">
            <w:pPr>
              <w:jc w:val="both"/>
              <w:rPr>
                <w:rFonts w:ascii="Times New Roman" w:hAnsi="Times New Roman" w:cs="Times New Roman"/>
              </w:rPr>
            </w:pPr>
            <w:r w:rsidRPr="00AD595C">
              <w:rPr>
                <w:rFonts w:ascii="Times New Roman" w:hAnsi="Times New Roman" w:cs="Times New Roman"/>
              </w:rPr>
              <w:t xml:space="preserve">The diploma thesis </w:t>
            </w:r>
            <w:r w:rsidR="00543ABE" w:rsidRPr="00AD595C">
              <w:rPr>
                <w:rFonts w:ascii="Times New Roman" w:hAnsi="Times New Roman" w:cs="Times New Roman"/>
              </w:rPr>
              <w:t xml:space="preserve">focuses </w:t>
            </w:r>
            <w:r w:rsidR="0027345F" w:rsidRPr="00AD595C">
              <w:rPr>
                <w:rFonts w:ascii="Times New Roman" w:hAnsi="Times New Roman" w:cs="Times New Roman"/>
              </w:rPr>
              <w:t>on a</w:t>
            </w:r>
            <w:r w:rsidR="00543ABE" w:rsidRPr="00AD595C">
              <w:rPr>
                <w:rFonts w:ascii="Times New Roman" w:hAnsi="Times New Roman" w:cs="Times New Roman"/>
              </w:rPr>
              <w:t xml:space="preserve"> trainee teacher and discipline at the level of primary education. The thesis explains the concepts of a trainee teacher and mentioning a teacher, including the prerequisites necessary for the exercise of this profession, and describes discipline issues, factors, and causes that influence her, the most common manifestations of insubordination, and methods for addressing and preventing it. The research is aimed at describing the feelings of aspiring teachers when confronted with indiscipline.</w:t>
            </w:r>
          </w:p>
        </w:tc>
      </w:tr>
      <w:tr w:rsidR="00EA3D13" w:rsidRPr="00811F45" w14:paraId="1203596D" w14:textId="77777777" w:rsidTr="00AD595C">
        <w:trPr>
          <w:trHeight w:val="706"/>
        </w:trPr>
        <w:tc>
          <w:tcPr>
            <w:tcW w:w="2943" w:type="dxa"/>
            <w:tcBorders>
              <w:top w:val="single" w:sz="4" w:space="0" w:color="000000"/>
              <w:left w:val="double" w:sz="4" w:space="0" w:color="000000"/>
              <w:bottom w:val="single" w:sz="4" w:space="0" w:color="000000"/>
              <w:right w:val="single" w:sz="2" w:space="0" w:color="000000"/>
            </w:tcBorders>
            <w:vAlign w:val="center"/>
          </w:tcPr>
          <w:p w14:paraId="2DF26321"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Klíčová slova v angličtině: </w:t>
            </w:r>
          </w:p>
        </w:tc>
        <w:tc>
          <w:tcPr>
            <w:tcW w:w="6270" w:type="dxa"/>
            <w:tcBorders>
              <w:top w:val="single" w:sz="4" w:space="0" w:color="000000"/>
              <w:left w:val="single" w:sz="2" w:space="0" w:color="000000"/>
              <w:bottom w:val="single" w:sz="4" w:space="0" w:color="000000"/>
              <w:right w:val="double" w:sz="4" w:space="0" w:color="000000"/>
            </w:tcBorders>
            <w:vAlign w:val="center"/>
          </w:tcPr>
          <w:p w14:paraId="74EBB81E" w14:textId="3096049C" w:rsidR="00EA3D13" w:rsidRPr="00811F45" w:rsidRDefault="00EA3D13" w:rsidP="00AD595C">
            <w:pPr>
              <w:jc w:val="both"/>
              <w:rPr>
                <w:rFonts w:ascii="Times New Roman" w:hAnsi="Times New Roman" w:cs="Times New Roman"/>
              </w:rPr>
            </w:pPr>
            <w:r w:rsidRPr="00AD595C">
              <w:rPr>
                <w:rFonts w:ascii="Times New Roman" w:hAnsi="Times New Roman" w:cs="Times New Roman"/>
              </w:rPr>
              <w:t>beginner teacher, discipline, lower-secondary school, feelings, reaction</w:t>
            </w:r>
            <w:r w:rsidRPr="00811F45">
              <w:rPr>
                <w:rFonts w:ascii="Times New Roman" w:hAnsi="Times New Roman" w:cs="Times New Roman"/>
              </w:rPr>
              <w:t xml:space="preserve"> </w:t>
            </w:r>
          </w:p>
        </w:tc>
      </w:tr>
      <w:tr w:rsidR="00EA3D13" w:rsidRPr="00811F45" w14:paraId="400F12A4" w14:textId="77777777" w:rsidTr="00AD595C">
        <w:trPr>
          <w:trHeight w:val="984"/>
        </w:trPr>
        <w:tc>
          <w:tcPr>
            <w:tcW w:w="2943" w:type="dxa"/>
            <w:tcBorders>
              <w:top w:val="single" w:sz="4" w:space="0" w:color="000000"/>
              <w:left w:val="double" w:sz="4" w:space="0" w:color="000000"/>
              <w:bottom w:val="single" w:sz="4" w:space="0" w:color="000000"/>
              <w:right w:val="single" w:sz="2" w:space="0" w:color="000000"/>
            </w:tcBorders>
            <w:vAlign w:val="center"/>
          </w:tcPr>
          <w:p w14:paraId="258A6E43"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Přílohy vázané v práci: </w:t>
            </w:r>
          </w:p>
        </w:tc>
        <w:tc>
          <w:tcPr>
            <w:tcW w:w="6270" w:type="dxa"/>
            <w:tcBorders>
              <w:top w:val="single" w:sz="4" w:space="0" w:color="000000"/>
              <w:left w:val="single" w:sz="2" w:space="0" w:color="000000"/>
              <w:bottom w:val="single" w:sz="4" w:space="0" w:color="000000"/>
              <w:right w:val="double" w:sz="4" w:space="0" w:color="000000"/>
            </w:tcBorders>
            <w:vAlign w:val="center"/>
          </w:tcPr>
          <w:p w14:paraId="4324A983" w14:textId="1B8863C1" w:rsidR="00DA20C4" w:rsidRPr="00811F45" w:rsidRDefault="00DA20C4" w:rsidP="00AD595C">
            <w:pPr>
              <w:jc w:val="both"/>
              <w:rPr>
                <w:rFonts w:ascii="Times New Roman" w:hAnsi="Times New Roman" w:cs="Times New Roman"/>
              </w:rPr>
            </w:pPr>
            <w:r w:rsidRPr="00811F45">
              <w:rPr>
                <w:rFonts w:ascii="Times New Roman" w:hAnsi="Times New Roman" w:cs="Times New Roman"/>
              </w:rPr>
              <w:t>Příloha</w:t>
            </w:r>
            <w:r w:rsidR="00186656">
              <w:rPr>
                <w:rFonts w:ascii="Times New Roman" w:hAnsi="Times New Roman" w:cs="Times New Roman"/>
              </w:rPr>
              <w:t xml:space="preserve"> </w:t>
            </w:r>
            <w:r w:rsidRPr="00811F45">
              <w:rPr>
                <w:rFonts w:ascii="Times New Roman" w:hAnsi="Times New Roman" w:cs="Times New Roman"/>
              </w:rPr>
              <w:t>1 Otázky použité ve výzkumné části pro začínající učitele na základní škole</w:t>
            </w:r>
          </w:p>
          <w:p w14:paraId="596CDAB4" w14:textId="785EBFAB" w:rsidR="00EA3D13" w:rsidRPr="00811F45" w:rsidRDefault="00DA20C4" w:rsidP="00AD595C">
            <w:pPr>
              <w:jc w:val="both"/>
              <w:rPr>
                <w:rFonts w:ascii="Times New Roman" w:hAnsi="Times New Roman" w:cs="Times New Roman"/>
              </w:rPr>
            </w:pPr>
            <w:r w:rsidRPr="00811F45">
              <w:rPr>
                <w:rFonts w:ascii="Times New Roman" w:hAnsi="Times New Roman" w:cs="Times New Roman"/>
              </w:rPr>
              <w:t xml:space="preserve">Příloha </w:t>
            </w:r>
            <w:r w:rsidR="00186656" w:rsidRPr="00811F45">
              <w:rPr>
                <w:rFonts w:ascii="Times New Roman" w:hAnsi="Times New Roman" w:cs="Times New Roman"/>
              </w:rPr>
              <w:t>2</w:t>
            </w:r>
            <w:r w:rsidR="00186656">
              <w:rPr>
                <w:rFonts w:ascii="Times New Roman" w:hAnsi="Times New Roman" w:cs="Times New Roman"/>
              </w:rPr>
              <w:t xml:space="preserve"> </w:t>
            </w:r>
            <w:r w:rsidR="00186656" w:rsidRPr="00811F45">
              <w:rPr>
                <w:rFonts w:ascii="Times New Roman" w:hAnsi="Times New Roman" w:cs="Times New Roman"/>
              </w:rPr>
              <w:t>Přepis</w:t>
            </w:r>
            <w:r w:rsidRPr="00811F45">
              <w:rPr>
                <w:rFonts w:ascii="Times New Roman" w:hAnsi="Times New Roman" w:cs="Times New Roman"/>
              </w:rPr>
              <w:t xml:space="preserve"> odpovědí na otázky respondenty z rozhovorů</w:t>
            </w:r>
          </w:p>
        </w:tc>
      </w:tr>
      <w:tr w:rsidR="00EA3D13" w:rsidRPr="00811F45" w14:paraId="348B820C" w14:textId="77777777" w:rsidTr="00AD595C">
        <w:trPr>
          <w:trHeight w:val="550"/>
        </w:trPr>
        <w:tc>
          <w:tcPr>
            <w:tcW w:w="2943" w:type="dxa"/>
            <w:tcBorders>
              <w:top w:val="single" w:sz="4" w:space="0" w:color="000000"/>
              <w:left w:val="double" w:sz="4" w:space="0" w:color="000000"/>
              <w:bottom w:val="single" w:sz="4" w:space="0" w:color="000000"/>
              <w:right w:val="single" w:sz="2" w:space="0" w:color="000000"/>
            </w:tcBorders>
            <w:vAlign w:val="center"/>
          </w:tcPr>
          <w:p w14:paraId="1D4B02F5"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Rozsah práce: </w:t>
            </w:r>
          </w:p>
        </w:tc>
        <w:tc>
          <w:tcPr>
            <w:tcW w:w="6270" w:type="dxa"/>
            <w:tcBorders>
              <w:top w:val="single" w:sz="4" w:space="0" w:color="000000"/>
              <w:left w:val="single" w:sz="2" w:space="0" w:color="000000"/>
              <w:bottom w:val="single" w:sz="4" w:space="0" w:color="000000"/>
              <w:right w:val="double" w:sz="4" w:space="0" w:color="000000"/>
            </w:tcBorders>
            <w:vAlign w:val="center"/>
          </w:tcPr>
          <w:p w14:paraId="61BD41A0" w14:textId="3F0B048B" w:rsidR="00EA3D13" w:rsidRPr="00811F45" w:rsidRDefault="003A0290" w:rsidP="00AD595C">
            <w:pPr>
              <w:ind w:left="1"/>
              <w:jc w:val="both"/>
              <w:rPr>
                <w:rFonts w:ascii="Times New Roman" w:hAnsi="Times New Roman" w:cs="Times New Roman"/>
              </w:rPr>
            </w:pPr>
            <w:r>
              <w:rPr>
                <w:rFonts w:ascii="Times New Roman" w:hAnsi="Times New Roman" w:cs="Times New Roman"/>
              </w:rPr>
              <w:t>79</w:t>
            </w:r>
            <w:r w:rsidR="00C94280" w:rsidRPr="00811F45">
              <w:rPr>
                <w:rFonts w:ascii="Times New Roman" w:hAnsi="Times New Roman" w:cs="Times New Roman"/>
              </w:rPr>
              <w:t xml:space="preserve"> </w:t>
            </w:r>
            <w:r w:rsidR="00DA20C4" w:rsidRPr="00811F45">
              <w:rPr>
                <w:rFonts w:ascii="Times New Roman" w:hAnsi="Times New Roman" w:cs="Times New Roman"/>
              </w:rPr>
              <w:t>stran</w:t>
            </w:r>
          </w:p>
        </w:tc>
      </w:tr>
      <w:tr w:rsidR="00EA3D13" w:rsidRPr="00811F45" w14:paraId="6CB3D6A7" w14:textId="77777777" w:rsidTr="00AD595C">
        <w:trPr>
          <w:trHeight w:val="436"/>
        </w:trPr>
        <w:tc>
          <w:tcPr>
            <w:tcW w:w="2943" w:type="dxa"/>
            <w:tcBorders>
              <w:top w:val="single" w:sz="4" w:space="0" w:color="000000"/>
              <w:left w:val="double" w:sz="4" w:space="0" w:color="000000"/>
              <w:bottom w:val="double" w:sz="4" w:space="0" w:color="000000"/>
              <w:right w:val="single" w:sz="2" w:space="0" w:color="000000"/>
            </w:tcBorders>
            <w:vAlign w:val="center"/>
          </w:tcPr>
          <w:p w14:paraId="6708E7EA" w14:textId="77777777" w:rsidR="00EA3D13" w:rsidRPr="00811F45" w:rsidRDefault="00EA3D13" w:rsidP="00AD595C">
            <w:pPr>
              <w:rPr>
                <w:rFonts w:ascii="Times New Roman" w:hAnsi="Times New Roman" w:cs="Times New Roman"/>
              </w:rPr>
            </w:pPr>
            <w:r w:rsidRPr="00811F45">
              <w:rPr>
                <w:rFonts w:ascii="Times New Roman" w:eastAsia="Georgia" w:hAnsi="Times New Roman" w:cs="Times New Roman"/>
                <w:b/>
              </w:rPr>
              <w:t xml:space="preserve">Jazyk práce: </w:t>
            </w:r>
          </w:p>
        </w:tc>
        <w:tc>
          <w:tcPr>
            <w:tcW w:w="6270" w:type="dxa"/>
            <w:tcBorders>
              <w:top w:val="single" w:sz="4" w:space="0" w:color="000000"/>
              <w:left w:val="single" w:sz="2" w:space="0" w:color="000000"/>
              <w:bottom w:val="double" w:sz="4" w:space="0" w:color="000000"/>
              <w:right w:val="double" w:sz="4" w:space="0" w:color="000000"/>
            </w:tcBorders>
            <w:vAlign w:val="center"/>
          </w:tcPr>
          <w:p w14:paraId="5BB5E8E1" w14:textId="25623E6C" w:rsidR="00EA3D13" w:rsidRPr="00811F45" w:rsidRDefault="00EA3D13" w:rsidP="00AD595C">
            <w:pPr>
              <w:ind w:left="1"/>
              <w:jc w:val="both"/>
              <w:rPr>
                <w:rFonts w:ascii="Times New Roman" w:hAnsi="Times New Roman" w:cs="Times New Roman"/>
              </w:rPr>
            </w:pPr>
            <w:r w:rsidRPr="00811F45">
              <w:rPr>
                <w:rFonts w:ascii="Times New Roman" w:hAnsi="Times New Roman" w:cs="Times New Roman"/>
              </w:rPr>
              <w:t>čeština</w:t>
            </w:r>
          </w:p>
        </w:tc>
      </w:tr>
    </w:tbl>
    <w:p w14:paraId="26FEDE54" w14:textId="311AB8F9" w:rsidR="00BB103A" w:rsidRDefault="00BB103A" w:rsidP="00A25B9B">
      <w:pPr>
        <w:rPr>
          <w:rFonts w:ascii="Times New Roman" w:hAnsi="Times New Roman" w:cs="Times New Roman"/>
        </w:rPr>
      </w:pPr>
      <w:r>
        <w:rPr>
          <w:rFonts w:ascii="Times New Roman" w:hAnsi="Times New Roman" w:cs="Times New Roman"/>
        </w:rPr>
        <w:br w:type="page"/>
      </w:r>
    </w:p>
    <w:p w14:paraId="1D43224D" w14:textId="2E888347" w:rsidR="00A25B9B" w:rsidRPr="00C0304B" w:rsidRDefault="00A25B9B" w:rsidP="00C0304B">
      <w:pPr>
        <w:spacing w:after="120" w:line="360" w:lineRule="auto"/>
        <w:rPr>
          <w:rFonts w:ascii="Times New Roman" w:hAnsi="Times New Roman" w:cs="Times New Roman"/>
          <w:b/>
          <w:bCs/>
          <w:sz w:val="28"/>
          <w:szCs w:val="28"/>
        </w:rPr>
      </w:pPr>
      <w:r w:rsidRPr="00C0304B">
        <w:rPr>
          <w:rFonts w:ascii="Times New Roman" w:hAnsi="Times New Roman" w:cs="Times New Roman"/>
          <w:b/>
          <w:bCs/>
          <w:sz w:val="28"/>
          <w:szCs w:val="28"/>
        </w:rPr>
        <w:lastRenderedPageBreak/>
        <w:t xml:space="preserve">Abstrakt </w:t>
      </w:r>
    </w:p>
    <w:p w14:paraId="4DD9128E" w14:textId="5CE88EB8" w:rsidR="0051093D" w:rsidRPr="00811F45" w:rsidRDefault="00A25B9B" w:rsidP="00AD595C">
      <w:pPr>
        <w:pStyle w:val="ODSTAVEC"/>
      </w:pPr>
      <w:r w:rsidRPr="00811F45">
        <w:t xml:space="preserve">Tato diplomová práce se </w:t>
      </w:r>
      <w:r w:rsidR="0051093D" w:rsidRPr="00811F45">
        <w:t>věnuje</w:t>
      </w:r>
      <w:r w:rsidRPr="00811F45">
        <w:t xml:space="preserve"> témat</w:t>
      </w:r>
      <w:r w:rsidR="0051093D" w:rsidRPr="00811F45">
        <w:t>ům</w:t>
      </w:r>
      <w:r w:rsidR="00D95703" w:rsidRPr="00811F45">
        <w:t xml:space="preserve"> začínajícího učitele a problemati</w:t>
      </w:r>
      <w:r w:rsidR="0051093D" w:rsidRPr="00811F45">
        <w:t>ce</w:t>
      </w:r>
      <w:r w:rsidR="00D95703" w:rsidRPr="00811F45">
        <w:t xml:space="preserve"> kázně na </w:t>
      </w:r>
      <w:r w:rsidR="0051093D" w:rsidRPr="00811F45">
        <w:t>úrovni základního vzdělávání. Práce je strukturována na teoretickou a empirickou část</w:t>
      </w:r>
      <w:r w:rsidR="00D95703" w:rsidRPr="00811F45">
        <w:t>. V teoretická části jsou objasněny pojmy začínající učitel</w:t>
      </w:r>
      <w:r w:rsidR="0051093D" w:rsidRPr="00811F45">
        <w:t xml:space="preserve"> a uvádějící učitel, včetně nezbytných kompetencí, povahových charakteristik a odborných znalostí, které jsou pro tuto profesi klíčové. Dále je zde popsána problematika kázn</w:t>
      </w:r>
      <w:r w:rsidR="00CD2255" w:rsidRPr="00811F45">
        <w:t>ě</w:t>
      </w:r>
      <w:r w:rsidR="0051093D" w:rsidRPr="00811F45">
        <w:t xml:space="preserve">, zahrnují faktory a příčiny, které ji </w:t>
      </w:r>
      <w:r w:rsidR="00CD2255" w:rsidRPr="00811F45">
        <w:t>ovlivňují</w:t>
      </w:r>
      <w:r w:rsidR="0051093D" w:rsidRPr="00811F45">
        <w:t xml:space="preserve">, </w:t>
      </w:r>
      <w:r w:rsidR="00CD2255" w:rsidRPr="00811F45">
        <w:t>nejběžnější</w:t>
      </w:r>
      <w:r w:rsidR="0051093D" w:rsidRPr="00811F45">
        <w:t xml:space="preserve"> projevy </w:t>
      </w:r>
      <w:r w:rsidR="00CD2255" w:rsidRPr="00811F45">
        <w:t>nekázně</w:t>
      </w:r>
      <w:r w:rsidR="0051093D" w:rsidRPr="00811F45">
        <w:t xml:space="preserve"> a metody pro její řešení a prevenci. </w:t>
      </w:r>
    </w:p>
    <w:p w14:paraId="60CADA18" w14:textId="2476C4D6" w:rsidR="0051093D" w:rsidRPr="00811F45" w:rsidRDefault="0051093D" w:rsidP="00AD595C">
      <w:pPr>
        <w:pStyle w:val="ODSTAVEC"/>
      </w:pPr>
      <w:r w:rsidRPr="00811F45">
        <w:t xml:space="preserve">Empirická část je zaměřena na popis pocitů začínajících učitelů při konfrontaci s nekázní. Pro tuto část výzkumu byla zvolena metoda smíšeného výzkumu, která zahrnuje dotazníkové šetření a polostrukturované </w:t>
      </w:r>
      <w:r w:rsidR="00CD2255" w:rsidRPr="00811F45">
        <w:t>rozhory</w:t>
      </w:r>
      <w:r w:rsidRPr="00811F45">
        <w:t xml:space="preserve">. </w:t>
      </w:r>
    </w:p>
    <w:p w14:paraId="3387B8B8" w14:textId="62CFF7A4" w:rsidR="00A25B9B" w:rsidRPr="00811F45" w:rsidRDefault="0051093D" w:rsidP="00AD595C">
      <w:pPr>
        <w:pStyle w:val="ODSTAVEC"/>
      </w:pPr>
      <w:r w:rsidRPr="00811F45">
        <w:t xml:space="preserve">Hlavním cílem této práce je získat </w:t>
      </w:r>
      <w:r w:rsidR="00BB103A">
        <w:t>vhled</w:t>
      </w:r>
      <w:r w:rsidR="00BB103A" w:rsidRPr="00811F45">
        <w:t xml:space="preserve"> </w:t>
      </w:r>
      <w:r w:rsidR="00677F46" w:rsidRPr="00811F45">
        <w:t>do</w:t>
      </w:r>
      <w:r w:rsidRPr="00811F45">
        <w:t xml:space="preserve"> pocit</w:t>
      </w:r>
      <w:r w:rsidR="00677F46" w:rsidRPr="00811F45">
        <w:t>ů</w:t>
      </w:r>
      <w:r w:rsidRPr="00811F45">
        <w:t xml:space="preserve"> začínajících učitelů při setkání s</w:t>
      </w:r>
      <w:r w:rsidR="00CD2255" w:rsidRPr="00811F45">
        <w:t> </w:t>
      </w:r>
      <w:r w:rsidRPr="00811F45">
        <w:t>nekázní</w:t>
      </w:r>
      <w:r w:rsidR="00CD2255" w:rsidRPr="00811F45">
        <w:t xml:space="preserve"> v učebním prostředí.</w:t>
      </w:r>
    </w:p>
    <w:p w14:paraId="0ACE555C" w14:textId="77777777" w:rsidR="00B276C5" w:rsidRPr="00C0304B" w:rsidRDefault="00B276C5" w:rsidP="00C0304B">
      <w:pPr>
        <w:spacing w:after="120" w:line="360" w:lineRule="auto"/>
        <w:rPr>
          <w:rFonts w:ascii="Times New Roman" w:hAnsi="Times New Roman" w:cs="Times New Roman"/>
          <w:b/>
          <w:bCs/>
          <w:sz w:val="28"/>
          <w:szCs w:val="28"/>
        </w:rPr>
      </w:pPr>
      <w:r w:rsidRPr="00C0304B">
        <w:rPr>
          <w:rFonts w:ascii="Times New Roman" w:hAnsi="Times New Roman" w:cs="Times New Roman"/>
          <w:b/>
          <w:bCs/>
          <w:sz w:val="28"/>
          <w:szCs w:val="28"/>
        </w:rPr>
        <w:t>Klíčová slova</w:t>
      </w:r>
    </w:p>
    <w:p w14:paraId="1D689DA8" w14:textId="5055D023" w:rsidR="00BB103A" w:rsidRDefault="00B276C5" w:rsidP="00A25B9B">
      <w:pPr>
        <w:rPr>
          <w:rFonts w:ascii="Times New Roman" w:hAnsi="Times New Roman" w:cs="Times New Roman"/>
        </w:rPr>
      </w:pPr>
      <w:r w:rsidRPr="00811F45">
        <w:rPr>
          <w:rFonts w:ascii="Times New Roman" w:hAnsi="Times New Roman" w:cs="Times New Roman"/>
        </w:rPr>
        <w:t>začínající učitel, kázeň, základní škola, pocity, reakce</w:t>
      </w:r>
      <w:r w:rsidR="00C0304B">
        <w:rPr>
          <w:rFonts w:ascii="Times New Roman" w:hAnsi="Times New Roman" w:cs="Times New Roman"/>
        </w:rPr>
        <w:t xml:space="preserve"> </w:t>
      </w:r>
      <w:r w:rsidR="00BB103A">
        <w:rPr>
          <w:rFonts w:ascii="Times New Roman" w:hAnsi="Times New Roman" w:cs="Times New Roman"/>
        </w:rPr>
        <w:br w:type="page"/>
      </w:r>
    </w:p>
    <w:p w14:paraId="136AC260" w14:textId="77777777" w:rsidR="00A25B9B" w:rsidRPr="00AD595C" w:rsidRDefault="00A25B9B" w:rsidP="00C0304B">
      <w:pPr>
        <w:spacing w:after="120" w:line="360" w:lineRule="auto"/>
        <w:rPr>
          <w:rFonts w:ascii="Times New Roman" w:hAnsi="Times New Roman" w:cs="Times New Roman"/>
          <w:b/>
          <w:bCs/>
          <w:sz w:val="28"/>
          <w:szCs w:val="28"/>
        </w:rPr>
      </w:pPr>
      <w:r w:rsidRPr="00AD595C">
        <w:rPr>
          <w:rFonts w:ascii="Times New Roman" w:hAnsi="Times New Roman" w:cs="Times New Roman"/>
          <w:b/>
          <w:bCs/>
          <w:sz w:val="28"/>
          <w:szCs w:val="28"/>
        </w:rPr>
        <w:lastRenderedPageBreak/>
        <w:t xml:space="preserve">Abstract </w:t>
      </w:r>
    </w:p>
    <w:p w14:paraId="11F2A796" w14:textId="4A0987C3" w:rsidR="00677F46" w:rsidRPr="00AD595C" w:rsidRDefault="00677F46" w:rsidP="00AD595C">
      <w:pPr>
        <w:pStyle w:val="ODSTAVEC"/>
      </w:pPr>
      <w:r w:rsidRPr="00AD595C">
        <w:t xml:space="preserve">The diploma thesis is dedicated to the subjects of a novice teacher and discipline at the level of primary education. The work is structured into a theoretical and empirical part. In the theoretical section, the concepts of a trainee teacher and a teacher are clarified, including the necessary competencies, character characteristics and expertise that are key to the profession. It also describes discipline issues, including factors and causes that affect it, the most common manifestations of insubordination, and methods for addressing and preventing it. </w:t>
      </w:r>
    </w:p>
    <w:p w14:paraId="2513DF7D" w14:textId="354D238B" w:rsidR="00677F46" w:rsidRPr="00AD595C" w:rsidRDefault="00677F46" w:rsidP="00AD595C">
      <w:pPr>
        <w:pStyle w:val="ODSTAVEC"/>
      </w:pPr>
      <w:r w:rsidRPr="00AD595C">
        <w:t xml:space="preserve">The empirical section is aimed at describing the feelings of novice teachers when confronted with indiscipline. A method of mixed research has been chosen for this part of the research, which includes a questionnaire survey and semi-structured interviews. </w:t>
      </w:r>
    </w:p>
    <w:p w14:paraId="46D6943E" w14:textId="77777777" w:rsidR="00B276C5" w:rsidRDefault="00677F46" w:rsidP="00BB103A">
      <w:pPr>
        <w:pStyle w:val="ODSTAVEC"/>
      </w:pPr>
      <w:r w:rsidRPr="00AD595C">
        <w:t>The main aim of this work is to get a glimpse of the feelings of trainee teachers when encountering indiscipline in the classroom environment.</w:t>
      </w:r>
    </w:p>
    <w:p w14:paraId="1ACFB959" w14:textId="06AC17E6" w:rsidR="00B276C5" w:rsidRPr="00C0304B" w:rsidRDefault="00B276C5" w:rsidP="00C0304B">
      <w:pPr>
        <w:spacing w:after="120" w:line="360" w:lineRule="auto"/>
        <w:rPr>
          <w:rFonts w:ascii="Times New Roman" w:hAnsi="Times New Roman" w:cs="Times New Roman"/>
          <w:b/>
          <w:bCs/>
          <w:sz w:val="28"/>
          <w:szCs w:val="28"/>
        </w:rPr>
      </w:pPr>
      <w:r w:rsidRPr="00C0304B">
        <w:rPr>
          <w:rFonts w:ascii="Times New Roman" w:hAnsi="Times New Roman" w:cs="Times New Roman"/>
          <w:b/>
          <w:bCs/>
          <w:sz w:val="28"/>
          <w:szCs w:val="28"/>
        </w:rPr>
        <w:t>Key</w:t>
      </w:r>
      <w:r w:rsidR="00C0304B" w:rsidRPr="00C0304B">
        <w:rPr>
          <w:rFonts w:ascii="Times New Roman" w:hAnsi="Times New Roman" w:cs="Times New Roman"/>
          <w:b/>
          <w:bCs/>
          <w:sz w:val="28"/>
          <w:szCs w:val="28"/>
        </w:rPr>
        <w:t xml:space="preserve"> </w:t>
      </w:r>
      <w:r w:rsidRPr="00C0304B">
        <w:rPr>
          <w:rFonts w:ascii="Times New Roman" w:hAnsi="Times New Roman" w:cs="Times New Roman"/>
          <w:b/>
          <w:bCs/>
          <w:sz w:val="28"/>
          <w:szCs w:val="28"/>
        </w:rPr>
        <w:t>words</w:t>
      </w:r>
    </w:p>
    <w:p w14:paraId="01AF9E97" w14:textId="064C5EF0" w:rsidR="00BB103A" w:rsidRDefault="00B276C5" w:rsidP="00BB103A">
      <w:pPr>
        <w:pStyle w:val="ODSTAVEC"/>
      </w:pPr>
      <w:r w:rsidRPr="00AD595C">
        <w:t>beginner teacher, discipline, lower-secondary school, feelings, reaction</w:t>
      </w:r>
      <w:r w:rsidRPr="00811F45">
        <w:t xml:space="preserve"> </w:t>
      </w:r>
      <w:r w:rsidR="00BB103A">
        <w:br w:type="page"/>
      </w:r>
    </w:p>
    <w:p w14:paraId="6941FCC7" w14:textId="5E48BDCD" w:rsidR="00DA0B19" w:rsidRPr="00811F45" w:rsidRDefault="001144F9" w:rsidP="00AD595C">
      <w:pPr>
        <w:spacing w:after="120" w:line="360" w:lineRule="auto"/>
        <w:rPr>
          <w:rFonts w:ascii="Times New Roman" w:hAnsi="Times New Roman" w:cs="Times New Roman"/>
          <w:b/>
          <w:bCs/>
          <w:sz w:val="28"/>
          <w:szCs w:val="28"/>
        </w:rPr>
      </w:pPr>
      <w:r w:rsidRPr="00811F45">
        <w:rPr>
          <w:rFonts w:ascii="Times New Roman" w:hAnsi="Times New Roman" w:cs="Times New Roman"/>
          <w:b/>
          <w:bCs/>
          <w:sz w:val="28"/>
          <w:szCs w:val="28"/>
        </w:rPr>
        <w:lastRenderedPageBreak/>
        <w:t>OBSAH</w:t>
      </w:r>
    </w:p>
    <w:p w14:paraId="013CEB15" w14:textId="129E8850" w:rsidR="00C0304B" w:rsidRDefault="00C24CCF">
      <w:pPr>
        <w:pStyle w:val="Obsah1"/>
        <w:rPr>
          <w:rFonts w:asciiTheme="minorHAnsi" w:eastAsiaTheme="minorEastAsia" w:hAnsiTheme="minorHAnsi" w:cstheme="minorBidi"/>
          <w:b w:val="0"/>
          <w:bCs w:val="0"/>
          <w:caps w:val="0"/>
          <w:noProof/>
          <w:sz w:val="22"/>
          <w:szCs w:val="22"/>
          <w:lang w:eastAsia="zh-CN"/>
        </w:rPr>
      </w:pPr>
      <w:r w:rsidRPr="00811F45">
        <w:rPr>
          <w:rFonts w:cs="Times New Roman"/>
          <w:szCs w:val="24"/>
        </w:rPr>
        <w:fldChar w:fldCharType="begin"/>
      </w:r>
      <w:r w:rsidRPr="00811F45">
        <w:rPr>
          <w:rFonts w:cs="Times New Roman"/>
          <w:szCs w:val="24"/>
        </w:rPr>
        <w:instrText xml:space="preserve"> TOC \o "1-3" \h \z \u </w:instrText>
      </w:r>
      <w:r w:rsidRPr="00811F45">
        <w:rPr>
          <w:rFonts w:cs="Times New Roman"/>
          <w:szCs w:val="24"/>
        </w:rPr>
        <w:fldChar w:fldCharType="separate"/>
      </w:r>
      <w:hyperlink w:anchor="_Toc164016309" w:history="1">
        <w:r w:rsidR="00C0304B" w:rsidRPr="006E2664">
          <w:rPr>
            <w:rStyle w:val="Hypertextovodkaz"/>
            <w:rFonts w:cs="Times New Roman"/>
            <w:noProof/>
          </w:rPr>
          <w:t>Úvod</w:t>
        </w:r>
        <w:r w:rsidR="00C0304B">
          <w:rPr>
            <w:noProof/>
            <w:webHidden/>
          </w:rPr>
          <w:tab/>
        </w:r>
        <w:r w:rsidR="00C0304B">
          <w:rPr>
            <w:noProof/>
            <w:webHidden/>
          </w:rPr>
          <w:fldChar w:fldCharType="begin"/>
        </w:r>
        <w:r w:rsidR="00C0304B">
          <w:rPr>
            <w:noProof/>
            <w:webHidden/>
          </w:rPr>
          <w:instrText xml:space="preserve"> PAGEREF _Toc164016309 \h </w:instrText>
        </w:r>
        <w:r w:rsidR="00C0304B">
          <w:rPr>
            <w:noProof/>
            <w:webHidden/>
          </w:rPr>
        </w:r>
        <w:r w:rsidR="00C0304B">
          <w:rPr>
            <w:noProof/>
            <w:webHidden/>
          </w:rPr>
          <w:fldChar w:fldCharType="separate"/>
        </w:r>
        <w:r w:rsidR="00C0304B">
          <w:rPr>
            <w:noProof/>
            <w:webHidden/>
          </w:rPr>
          <w:t>9</w:t>
        </w:r>
        <w:r w:rsidR="00C0304B">
          <w:rPr>
            <w:noProof/>
            <w:webHidden/>
          </w:rPr>
          <w:fldChar w:fldCharType="end"/>
        </w:r>
      </w:hyperlink>
    </w:p>
    <w:p w14:paraId="191334E3" w14:textId="4D6BCCC4"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10" w:history="1">
        <w:r w:rsidR="00C0304B" w:rsidRPr="006E2664">
          <w:rPr>
            <w:rStyle w:val="Hypertextovodkaz"/>
            <w:rFonts w:cs="Times New Roman"/>
            <w:noProof/>
          </w:rPr>
          <w:t>TEORETICKÁ ČÁST</w:t>
        </w:r>
        <w:r w:rsidR="00C0304B">
          <w:rPr>
            <w:noProof/>
            <w:webHidden/>
          </w:rPr>
          <w:tab/>
        </w:r>
        <w:r w:rsidR="00C0304B">
          <w:rPr>
            <w:noProof/>
            <w:webHidden/>
          </w:rPr>
          <w:fldChar w:fldCharType="begin"/>
        </w:r>
        <w:r w:rsidR="00C0304B">
          <w:rPr>
            <w:noProof/>
            <w:webHidden/>
          </w:rPr>
          <w:instrText xml:space="preserve"> PAGEREF _Toc164016310 \h </w:instrText>
        </w:r>
        <w:r w:rsidR="00C0304B">
          <w:rPr>
            <w:noProof/>
            <w:webHidden/>
          </w:rPr>
        </w:r>
        <w:r w:rsidR="00C0304B">
          <w:rPr>
            <w:noProof/>
            <w:webHidden/>
          </w:rPr>
          <w:fldChar w:fldCharType="separate"/>
        </w:r>
        <w:r w:rsidR="00C0304B">
          <w:rPr>
            <w:noProof/>
            <w:webHidden/>
          </w:rPr>
          <w:t>11</w:t>
        </w:r>
        <w:r w:rsidR="00C0304B">
          <w:rPr>
            <w:noProof/>
            <w:webHidden/>
          </w:rPr>
          <w:fldChar w:fldCharType="end"/>
        </w:r>
      </w:hyperlink>
    </w:p>
    <w:p w14:paraId="10E09B0C" w14:textId="554F441F" w:rsidR="00C0304B" w:rsidRDefault="00000000">
      <w:pPr>
        <w:pStyle w:val="Obsah1"/>
        <w:tabs>
          <w:tab w:val="left" w:pos="482"/>
        </w:tabs>
        <w:rPr>
          <w:rFonts w:asciiTheme="minorHAnsi" w:eastAsiaTheme="minorEastAsia" w:hAnsiTheme="minorHAnsi" w:cstheme="minorBidi"/>
          <w:b w:val="0"/>
          <w:bCs w:val="0"/>
          <w:caps w:val="0"/>
          <w:noProof/>
          <w:sz w:val="22"/>
          <w:szCs w:val="22"/>
          <w:lang w:eastAsia="zh-CN"/>
        </w:rPr>
      </w:pPr>
      <w:hyperlink w:anchor="_Toc164016311" w:history="1">
        <w:r w:rsidR="00C0304B" w:rsidRPr="006E2664">
          <w:rPr>
            <w:rStyle w:val="Hypertextovodkaz"/>
            <w:noProof/>
          </w:rPr>
          <w:t>1</w:t>
        </w:r>
        <w:r w:rsidR="00C0304B">
          <w:rPr>
            <w:rFonts w:asciiTheme="minorHAnsi" w:eastAsiaTheme="minorEastAsia" w:hAnsiTheme="minorHAnsi" w:cstheme="minorBidi"/>
            <w:b w:val="0"/>
            <w:bCs w:val="0"/>
            <w:caps w:val="0"/>
            <w:noProof/>
            <w:sz w:val="22"/>
            <w:szCs w:val="22"/>
            <w:lang w:eastAsia="zh-CN"/>
          </w:rPr>
          <w:tab/>
        </w:r>
        <w:r w:rsidR="00C0304B" w:rsidRPr="006E2664">
          <w:rPr>
            <w:rStyle w:val="Hypertextovodkaz"/>
            <w:noProof/>
          </w:rPr>
          <w:t>ZAČÍNAJÍCÍ UČITEL</w:t>
        </w:r>
        <w:r w:rsidR="00C0304B">
          <w:rPr>
            <w:noProof/>
            <w:webHidden/>
          </w:rPr>
          <w:tab/>
        </w:r>
        <w:r w:rsidR="00C0304B">
          <w:rPr>
            <w:noProof/>
            <w:webHidden/>
          </w:rPr>
          <w:fldChar w:fldCharType="begin"/>
        </w:r>
        <w:r w:rsidR="00C0304B">
          <w:rPr>
            <w:noProof/>
            <w:webHidden/>
          </w:rPr>
          <w:instrText xml:space="preserve"> PAGEREF _Toc164016311 \h </w:instrText>
        </w:r>
        <w:r w:rsidR="00C0304B">
          <w:rPr>
            <w:noProof/>
            <w:webHidden/>
          </w:rPr>
        </w:r>
        <w:r w:rsidR="00C0304B">
          <w:rPr>
            <w:noProof/>
            <w:webHidden/>
          </w:rPr>
          <w:fldChar w:fldCharType="separate"/>
        </w:r>
        <w:r w:rsidR="00C0304B">
          <w:rPr>
            <w:noProof/>
            <w:webHidden/>
          </w:rPr>
          <w:t>12</w:t>
        </w:r>
        <w:r w:rsidR="00C0304B">
          <w:rPr>
            <w:noProof/>
            <w:webHidden/>
          </w:rPr>
          <w:fldChar w:fldCharType="end"/>
        </w:r>
      </w:hyperlink>
    </w:p>
    <w:p w14:paraId="13A8CB47" w14:textId="7B79DE49" w:rsidR="00C0304B" w:rsidRDefault="00000000">
      <w:pPr>
        <w:pStyle w:val="Obsah2"/>
        <w:rPr>
          <w:rFonts w:asciiTheme="minorHAnsi" w:eastAsiaTheme="minorEastAsia" w:hAnsiTheme="minorHAnsi" w:cstheme="minorBidi"/>
          <w:noProof/>
          <w:sz w:val="22"/>
          <w:szCs w:val="22"/>
          <w:lang w:eastAsia="zh-CN"/>
        </w:rPr>
      </w:pPr>
      <w:hyperlink w:anchor="_Toc164016312" w:history="1">
        <w:r w:rsidR="00C0304B" w:rsidRPr="006E2664">
          <w:rPr>
            <w:rStyle w:val="Hypertextovodkaz"/>
            <w:noProof/>
          </w:rPr>
          <w:t>1.1</w:t>
        </w:r>
        <w:r w:rsidR="00C0304B">
          <w:rPr>
            <w:rFonts w:asciiTheme="minorHAnsi" w:eastAsiaTheme="minorEastAsia" w:hAnsiTheme="minorHAnsi" w:cstheme="minorBidi"/>
            <w:noProof/>
            <w:sz w:val="22"/>
            <w:szCs w:val="22"/>
            <w:lang w:eastAsia="zh-CN"/>
          </w:rPr>
          <w:tab/>
        </w:r>
        <w:r w:rsidR="00C0304B" w:rsidRPr="006E2664">
          <w:rPr>
            <w:rStyle w:val="Hypertextovodkaz"/>
            <w:noProof/>
          </w:rPr>
          <w:t>Vymezení pojmu začínající učitel</w:t>
        </w:r>
        <w:r w:rsidR="00C0304B">
          <w:rPr>
            <w:noProof/>
            <w:webHidden/>
          </w:rPr>
          <w:tab/>
        </w:r>
        <w:r w:rsidR="00C0304B">
          <w:rPr>
            <w:noProof/>
            <w:webHidden/>
          </w:rPr>
          <w:fldChar w:fldCharType="begin"/>
        </w:r>
        <w:r w:rsidR="00C0304B">
          <w:rPr>
            <w:noProof/>
            <w:webHidden/>
          </w:rPr>
          <w:instrText xml:space="preserve"> PAGEREF _Toc164016312 \h </w:instrText>
        </w:r>
        <w:r w:rsidR="00C0304B">
          <w:rPr>
            <w:noProof/>
            <w:webHidden/>
          </w:rPr>
        </w:r>
        <w:r w:rsidR="00C0304B">
          <w:rPr>
            <w:noProof/>
            <w:webHidden/>
          </w:rPr>
          <w:fldChar w:fldCharType="separate"/>
        </w:r>
        <w:r w:rsidR="00C0304B">
          <w:rPr>
            <w:noProof/>
            <w:webHidden/>
          </w:rPr>
          <w:t>12</w:t>
        </w:r>
        <w:r w:rsidR="00C0304B">
          <w:rPr>
            <w:noProof/>
            <w:webHidden/>
          </w:rPr>
          <w:fldChar w:fldCharType="end"/>
        </w:r>
      </w:hyperlink>
    </w:p>
    <w:p w14:paraId="4D8B2F8E" w14:textId="538F5C13" w:rsidR="00C0304B" w:rsidRDefault="00000000">
      <w:pPr>
        <w:pStyle w:val="Obsah2"/>
        <w:rPr>
          <w:rFonts w:asciiTheme="minorHAnsi" w:eastAsiaTheme="minorEastAsia" w:hAnsiTheme="minorHAnsi" w:cstheme="minorBidi"/>
          <w:noProof/>
          <w:sz w:val="22"/>
          <w:szCs w:val="22"/>
          <w:lang w:eastAsia="zh-CN"/>
        </w:rPr>
      </w:pPr>
      <w:hyperlink w:anchor="_Toc164016313" w:history="1">
        <w:r w:rsidR="00C0304B" w:rsidRPr="006E2664">
          <w:rPr>
            <w:rStyle w:val="Hypertextovodkaz"/>
            <w:noProof/>
          </w:rPr>
          <w:t>1.2</w:t>
        </w:r>
        <w:r w:rsidR="00C0304B">
          <w:rPr>
            <w:rFonts w:asciiTheme="minorHAnsi" w:eastAsiaTheme="minorEastAsia" w:hAnsiTheme="minorHAnsi" w:cstheme="minorBidi"/>
            <w:noProof/>
            <w:sz w:val="22"/>
            <w:szCs w:val="22"/>
            <w:lang w:eastAsia="zh-CN"/>
          </w:rPr>
          <w:tab/>
        </w:r>
        <w:r w:rsidR="00C0304B" w:rsidRPr="006E2664">
          <w:rPr>
            <w:rStyle w:val="Hypertextovodkaz"/>
            <w:noProof/>
          </w:rPr>
          <w:t>Kompetence učitele</w:t>
        </w:r>
        <w:r w:rsidR="00C0304B">
          <w:rPr>
            <w:noProof/>
            <w:webHidden/>
          </w:rPr>
          <w:tab/>
        </w:r>
        <w:r w:rsidR="00C0304B">
          <w:rPr>
            <w:noProof/>
            <w:webHidden/>
          </w:rPr>
          <w:fldChar w:fldCharType="begin"/>
        </w:r>
        <w:r w:rsidR="00C0304B">
          <w:rPr>
            <w:noProof/>
            <w:webHidden/>
          </w:rPr>
          <w:instrText xml:space="preserve"> PAGEREF _Toc164016313 \h </w:instrText>
        </w:r>
        <w:r w:rsidR="00C0304B">
          <w:rPr>
            <w:noProof/>
            <w:webHidden/>
          </w:rPr>
        </w:r>
        <w:r w:rsidR="00C0304B">
          <w:rPr>
            <w:noProof/>
            <w:webHidden/>
          </w:rPr>
          <w:fldChar w:fldCharType="separate"/>
        </w:r>
        <w:r w:rsidR="00C0304B">
          <w:rPr>
            <w:noProof/>
            <w:webHidden/>
          </w:rPr>
          <w:t>15</w:t>
        </w:r>
        <w:r w:rsidR="00C0304B">
          <w:rPr>
            <w:noProof/>
            <w:webHidden/>
          </w:rPr>
          <w:fldChar w:fldCharType="end"/>
        </w:r>
      </w:hyperlink>
    </w:p>
    <w:p w14:paraId="6FAC4B17" w14:textId="3167D7C7" w:rsidR="00C0304B" w:rsidRDefault="00000000">
      <w:pPr>
        <w:pStyle w:val="Obsah2"/>
        <w:rPr>
          <w:rFonts w:asciiTheme="minorHAnsi" w:eastAsiaTheme="minorEastAsia" w:hAnsiTheme="minorHAnsi" w:cstheme="minorBidi"/>
          <w:noProof/>
          <w:sz w:val="22"/>
          <w:szCs w:val="22"/>
          <w:lang w:eastAsia="zh-CN"/>
        </w:rPr>
      </w:pPr>
      <w:hyperlink w:anchor="_Toc164016314" w:history="1">
        <w:r w:rsidR="00C0304B" w:rsidRPr="006E2664">
          <w:rPr>
            <w:rStyle w:val="Hypertextovodkaz"/>
            <w:noProof/>
          </w:rPr>
          <w:t>1.3</w:t>
        </w:r>
        <w:r w:rsidR="00C0304B">
          <w:rPr>
            <w:rFonts w:asciiTheme="minorHAnsi" w:eastAsiaTheme="minorEastAsia" w:hAnsiTheme="minorHAnsi" w:cstheme="minorBidi"/>
            <w:noProof/>
            <w:sz w:val="22"/>
            <w:szCs w:val="22"/>
            <w:lang w:eastAsia="zh-CN"/>
          </w:rPr>
          <w:tab/>
        </w:r>
        <w:r w:rsidR="00C0304B" w:rsidRPr="006E2664">
          <w:rPr>
            <w:rStyle w:val="Hypertextovodkaz"/>
            <w:noProof/>
          </w:rPr>
          <w:t>Předpoklady učitele</w:t>
        </w:r>
        <w:r w:rsidR="00C0304B">
          <w:rPr>
            <w:noProof/>
            <w:webHidden/>
          </w:rPr>
          <w:tab/>
        </w:r>
        <w:r w:rsidR="00C0304B">
          <w:rPr>
            <w:noProof/>
            <w:webHidden/>
          </w:rPr>
          <w:fldChar w:fldCharType="begin"/>
        </w:r>
        <w:r w:rsidR="00C0304B">
          <w:rPr>
            <w:noProof/>
            <w:webHidden/>
          </w:rPr>
          <w:instrText xml:space="preserve"> PAGEREF _Toc164016314 \h </w:instrText>
        </w:r>
        <w:r w:rsidR="00C0304B">
          <w:rPr>
            <w:noProof/>
            <w:webHidden/>
          </w:rPr>
        </w:r>
        <w:r w:rsidR="00C0304B">
          <w:rPr>
            <w:noProof/>
            <w:webHidden/>
          </w:rPr>
          <w:fldChar w:fldCharType="separate"/>
        </w:r>
        <w:r w:rsidR="00C0304B">
          <w:rPr>
            <w:noProof/>
            <w:webHidden/>
          </w:rPr>
          <w:t>17</w:t>
        </w:r>
        <w:r w:rsidR="00C0304B">
          <w:rPr>
            <w:noProof/>
            <w:webHidden/>
          </w:rPr>
          <w:fldChar w:fldCharType="end"/>
        </w:r>
      </w:hyperlink>
    </w:p>
    <w:p w14:paraId="3FC9941C" w14:textId="3298842F" w:rsidR="00C0304B" w:rsidRDefault="00000000">
      <w:pPr>
        <w:pStyle w:val="Obsah2"/>
        <w:rPr>
          <w:rFonts w:asciiTheme="minorHAnsi" w:eastAsiaTheme="minorEastAsia" w:hAnsiTheme="minorHAnsi" w:cstheme="minorBidi"/>
          <w:noProof/>
          <w:sz w:val="22"/>
          <w:szCs w:val="22"/>
          <w:lang w:eastAsia="zh-CN"/>
        </w:rPr>
      </w:pPr>
      <w:hyperlink w:anchor="_Toc164016315" w:history="1">
        <w:r w:rsidR="00C0304B" w:rsidRPr="006E2664">
          <w:rPr>
            <w:rStyle w:val="Hypertextovodkaz"/>
            <w:noProof/>
          </w:rPr>
          <w:t>1.4</w:t>
        </w:r>
        <w:r w:rsidR="00C0304B">
          <w:rPr>
            <w:rFonts w:asciiTheme="minorHAnsi" w:eastAsiaTheme="minorEastAsia" w:hAnsiTheme="minorHAnsi" w:cstheme="minorBidi"/>
            <w:noProof/>
            <w:sz w:val="22"/>
            <w:szCs w:val="22"/>
            <w:lang w:eastAsia="zh-CN"/>
          </w:rPr>
          <w:tab/>
        </w:r>
        <w:r w:rsidR="00C0304B" w:rsidRPr="006E2664">
          <w:rPr>
            <w:rStyle w:val="Hypertextovodkaz"/>
            <w:noProof/>
          </w:rPr>
          <w:t>Povaha učitele</w:t>
        </w:r>
        <w:r w:rsidR="00C0304B">
          <w:rPr>
            <w:noProof/>
            <w:webHidden/>
          </w:rPr>
          <w:tab/>
        </w:r>
        <w:r w:rsidR="00C0304B">
          <w:rPr>
            <w:noProof/>
            <w:webHidden/>
          </w:rPr>
          <w:fldChar w:fldCharType="begin"/>
        </w:r>
        <w:r w:rsidR="00C0304B">
          <w:rPr>
            <w:noProof/>
            <w:webHidden/>
          </w:rPr>
          <w:instrText xml:space="preserve"> PAGEREF _Toc164016315 \h </w:instrText>
        </w:r>
        <w:r w:rsidR="00C0304B">
          <w:rPr>
            <w:noProof/>
            <w:webHidden/>
          </w:rPr>
        </w:r>
        <w:r w:rsidR="00C0304B">
          <w:rPr>
            <w:noProof/>
            <w:webHidden/>
          </w:rPr>
          <w:fldChar w:fldCharType="separate"/>
        </w:r>
        <w:r w:rsidR="00C0304B">
          <w:rPr>
            <w:noProof/>
            <w:webHidden/>
          </w:rPr>
          <w:t>18</w:t>
        </w:r>
        <w:r w:rsidR="00C0304B">
          <w:rPr>
            <w:noProof/>
            <w:webHidden/>
          </w:rPr>
          <w:fldChar w:fldCharType="end"/>
        </w:r>
      </w:hyperlink>
    </w:p>
    <w:p w14:paraId="3343DF99" w14:textId="2CD11B1E" w:rsidR="00C0304B" w:rsidRDefault="00000000">
      <w:pPr>
        <w:pStyle w:val="Obsah2"/>
        <w:rPr>
          <w:rFonts w:asciiTheme="minorHAnsi" w:eastAsiaTheme="minorEastAsia" w:hAnsiTheme="minorHAnsi" w:cstheme="minorBidi"/>
          <w:noProof/>
          <w:sz w:val="22"/>
          <w:szCs w:val="22"/>
          <w:lang w:eastAsia="zh-CN"/>
        </w:rPr>
      </w:pPr>
      <w:hyperlink w:anchor="_Toc164016316" w:history="1">
        <w:r w:rsidR="00C0304B" w:rsidRPr="006E2664">
          <w:rPr>
            <w:rStyle w:val="Hypertextovodkaz"/>
            <w:noProof/>
          </w:rPr>
          <w:t>1.5</w:t>
        </w:r>
        <w:r w:rsidR="00C0304B">
          <w:rPr>
            <w:rFonts w:asciiTheme="minorHAnsi" w:eastAsiaTheme="minorEastAsia" w:hAnsiTheme="minorHAnsi" w:cstheme="minorBidi"/>
            <w:noProof/>
            <w:sz w:val="22"/>
            <w:szCs w:val="22"/>
            <w:lang w:eastAsia="zh-CN"/>
          </w:rPr>
          <w:tab/>
        </w:r>
        <w:r w:rsidR="00C0304B" w:rsidRPr="006E2664">
          <w:rPr>
            <w:rStyle w:val="Hypertextovodkaz"/>
            <w:noProof/>
          </w:rPr>
          <w:t>Odborná znalost učitele</w:t>
        </w:r>
        <w:r w:rsidR="00C0304B">
          <w:rPr>
            <w:noProof/>
            <w:webHidden/>
          </w:rPr>
          <w:tab/>
        </w:r>
        <w:r w:rsidR="00C0304B">
          <w:rPr>
            <w:noProof/>
            <w:webHidden/>
          </w:rPr>
          <w:fldChar w:fldCharType="begin"/>
        </w:r>
        <w:r w:rsidR="00C0304B">
          <w:rPr>
            <w:noProof/>
            <w:webHidden/>
          </w:rPr>
          <w:instrText xml:space="preserve"> PAGEREF _Toc164016316 \h </w:instrText>
        </w:r>
        <w:r w:rsidR="00C0304B">
          <w:rPr>
            <w:noProof/>
            <w:webHidden/>
          </w:rPr>
        </w:r>
        <w:r w:rsidR="00C0304B">
          <w:rPr>
            <w:noProof/>
            <w:webHidden/>
          </w:rPr>
          <w:fldChar w:fldCharType="separate"/>
        </w:r>
        <w:r w:rsidR="00C0304B">
          <w:rPr>
            <w:noProof/>
            <w:webHidden/>
          </w:rPr>
          <w:t>22</w:t>
        </w:r>
        <w:r w:rsidR="00C0304B">
          <w:rPr>
            <w:noProof/>
            <w:webHidden/>
          </w:rPr>
          <w:fldChar w:fldCharType="end"/>
        </w:r>
      </w:hyperlink>
    </w:p>
    <w:p w14:paraId="4DE5B9DD" w14:textId="7AE39AC9" w:rsidR="00C0304B" w:rsidRDefault="00000000">
      <w:pPr>
        <w:pStyle w:val="Obsah2"/>
        <w:rPr>
          <w:rFonts w:asciiTheme="minorHAnsi" w:eastAsiaTheme="minorEastAsia" w:hAnsiTheme="minorHAnsi" w:cstheme="minorBidi"/>
          <w:noProof/>
          <w:sz w:val="22"/>
          <w:szCs w:val="22"/>
          <w:lang w:eastAsia="zh-CN"/>
        </w:rPr>
      </w:pPr>
      <w:hyperlink w:anchor="_Toc164016317" w:history="1">
        <w:r w:rsidR="00C0304B" w:rsidRPr="006E2664">
          <w:rPr>
            <w:rStyle w:val="Hypertextovodkaz"/>
            <w:noProof/>
          </w:rPr>
          <w:t>1.6</w:t>
        </w:r>
        <w:r w:rsidR="00C0304B">
          <w:rPr>
            <w:rFonts w:asciiTheme="minorHAnsi" w:eastAsiaTheme="minorEastAsia" w:hAnsiTheme="minorHAnsi" w:cstheme="minorBidi"/>
            <w:noProof/>
            <w:sz w:val="22"/>
            <w:szCs w:val="22"/>
            <w:lang w:eastAsia="zh-CN"/>
          </w:rPr>
          <w:tab/>
        </w:r>
        <w:r w:rsidR="00C0304B" w:rsidRPr="006E2664">
          <w:rPr>
            <w:rStyle w:val="Hypertextovodkaz"/>
            <w:noProof/>
          </w:rPr>
          <w:t>Moderní učitel</w:t>
        </w:r>
        <w:r w:rsidR="00C0304B">
          <w:rPr>
            <w:noProof/>
            <w:webHidden/>
          </w:rPr>
          <w:tab/>
        </w:r>
        <w:r w:rsidR="00C0304B">
          <w:rPr>
            <w:noProof/>
            <w:webHidden/>
          </w:rPr>
          <w:fldChar w:fldCharType="begin"/>
        </w:r>
        <w:r w:rsidR="00C0304B">
          <w:rPr>
            <w:noProof/>
            <w:webHidden/>
          </w:rPr>
          <w:instrText xml:space="preserve"> PAGEREF _Toc164016317 \h </w:instrText>
        </w:r>
        <w:r w:rsidR="00C0304B">
          <w:rPr>
            <w:noProof/>
            <w:webHidden/>
          </w:rPr>
        </w:r>
        <w:r w:rsidR="00C0304B">
          <w:rPr>
            <w:noProof/>
            <w:webHidden/>
          </w:rPr>
          <w:fldChar w:fldCharType="separate"/>
        </w:r>
        <w:r w:rsidR="00C0304B">
          <w:rPr>
            <w:noProof/>
            <w:webHidden/>
          </w:rPr>
          <w:t>23</w:t>
        </w:r>
        <w:r w:rsidR="00C0304B">
          <w:rPr>
            <w:noProof/>
            <w:webHidden/>
          </w:rPr>
          <w:fldChar w:fldCharType="end"/>
        </w:r>
      </w:hyperlink>
    </w:p>
    <w:p w14:paraId="01181F7E" w14:textId="6892B9FA" w:rsidR="00C0304B" w:rsidRDefault="00000000">
      <w:pPr>
        <w:pStyle w:val="Obsah2"/>
        <w:rPr>
          <w:rFonts w:asciiTheme="minorHAnsi" w:eastAsiaTheme="minorEastAsia" w:hAnsiTheme="minorHAnsi" w:cstheme="minorBidi"/>
          <w:noProof/>
          <w:sz w:val="22"/>
          <w:szCs w:val="22"/>
          <w:lang w:eastAsia="zh-CN"/>
        </w:rPr>
      </w:pPr>
      <w:hyperlink w:anchor="_Toc164016318" w:history="1">
        <w:r w:rsidR="00C0304B" w:rsidRPr="006E2664">
          <w:rPr>
            <w:rStyle w:val="Hypertextovodkaz"/>
            <w:noProof/>
          </w:rPr>
          <w:t>1.7</w:t>
        </w:r>
        <w:r w:rsidR="00C0304B">
          <w:rPr>
            <w:rFonts w:asciiTheme="minorHAnsi" w:eastAsiaTheme="minorEastAsia" w:hAnsiTheme="minorHAnsi" w:cstheme="minorBidi"/>
            <w:noProof/>
            <w:sz w:val="22"/>
            <w:szCs w:val="22"/>
            <w:lang w:eastAsia="zh-CN"/>
          </w:rPr>
          <w:tab/>
        </w:r>
        <w:r w:rsidR="00C0304B" w:rsidRPr="006E2664">
          <w:rPr>
            <w:rStyle w:val="Hypertextovodkaz"/>
            <w:noProof/>
          </w:rPr>
          <w:t>Problémy začínajícího učitele</w:t>
        </w:r>
        <w:r w:rsidR="00C0304B">
          <w:rPr>
            <w:noProof/>
            <w:webHidden/>
          </w:rPr>
          <w:tab/>
        </w:r>
        <w:r w:rsidR="00C0304B">
          <w:rPr>
            <w:noProof/>
            <w:webHidden/>
          </w:rPr>
          <w:fldChar w:fldCharType="begin"/>
        </w:r>
        <w:r w:rsidR="00C0304B">
          <w:rPr>
            <w:noProof/>
            <w:webHidden/>
          </w:rPr>
          <w:instrText xml:space="preserve"> PAGEREF _Toc164016318 \h </w:instrText>
        </w:r>
        <w:r w:rsidR="00C0304B">
          <w:rPr>
            <w:noProof/>
            <w:webHidden/>
          </w:rPr>
        </w:r>
        <w:r w:rsidR="00C0304B">
          <w:rPr>
            <w:noProof/>
            <w:webHidden/>
          </w:rPr>
          <w:fldChar w:fldCharType="separate"/>
        </w:r>
        <w:r w:rsidR="00C0304B">
          <w:rPr>
            <w:noProof/>
            <w:webHidden/>
          </w:rPr>
          <w:t>24</w:t>
        </w:r>
        <w:r w:rsidR="00C0304B">
          <w:rPr>
            <w:noProof/>
            <w:webHidden/>
          </w:rPr>
          <w:fldChar w:fldCharType="end"/>
        </w:r>
      </w:hyperlink>
    </w:p>
    <w:p w14:paraId="157CCDD6" w14:textId="21F18B9D" w:rsidR="00C0304B" w:rsidRDefault="00000000">
      <w:pPr>
        <w:pStyle w:val="Obsah1"/>
        <w:tabs>
          <w:tab w:val="left" w:pos="482"/>
        </w:tabs>
        <w:rPr>
          <w:rFonts w:asciiTheme="minorHAnsi" w:eastAsiaTheme="minorEastAsia" w:hAnsiTheme="minorHAnsi" w:cstheme="minorBidi"/>
          <w:b w:val="0"/>
          <w:bCs w:val="0"/>
          <w:caps w:val="0"/>
          <w:noProof/>
          <w:sz w:val="22"/>
          <w:szCs w:val="22"/>
          <w:lang w:eastAsia="zh-CN"/>
        </w:rPr>
      </w:pPr>
      <w:hyperlink w:anchor="_Toc164016319" w:history="1">
        <w:r w:rsidR="00C0304B" w:rsidRPr="006E2664">
          <w:rPr>
            <w:rStyle w:val="Hypertextovodkaz"/>
            <w:rFonts w:cs="Times New Roman"/>
            <w:noProof/>
          </w:rPr>
          <w:t>2</w:t>
        </w:r>
        <w:r w:rsidR="00C0304B">
          <w:rPr>
            <w:rFonts w:asciiTheme="minorHAnsi" w:eastAsiaTheme="minorEastAsia" w:hAnsiTheme="minorHAnsi" w:cstheme="minorBidi"/>
            <w:b w:val="0"/>
            <w:bCs w:val="0"/>
            <w:caps w:val="0"/>
            <w:noProof/>
            <w:sz w:val="22"/>
            <w:szCs w:val="22"/>
            <w:lang w:eastAsia="zh-CN"/>
          </w:rPr>
          <w:tab/>
        </w:r>
        <w:r w:rsidR="00C0304B" w:rsidRPr="006E2664">
          <w:rPr>
            <w:rStyle w:val="Hypertextovodkaz"/>
            <w:rFonts w:cs="Times New Roman"/>
            <w:noProof/>
          </w:rPr>
          <w:t>KÁZEŇ NA ZÁKLADNÍ ŠKOLE</w:t>
        </w:r>
        <w:r w:rsidR="00C0304B">
          <w:rPr>
            <w:noProof/>
            <w:webHidden/>
          </w:rPr>
          <w:tab/>
        </w:r>
        <w:r w:rsidR="00C0304B">
          <w:rPr>
            <w:noProof/>
            <w:webHidden/>
          </w:rPr>
          <w:fldChar w:fldCharType="begin"/>
        </w:r>
        <w:r w:rsidR="00C0304B">
          <w:rPr>
            <w:noProof/>
            <w:webHidden/>
          </w:rPr>
          <w:instrText xml:space="preserve"> PAGEREF _Toc164016319 \h </w:instrText>
        </w:r>
        <w:r w:rsidR="00C0304B">
          <w:rPr>
            <w:noProof/>
            <w:webHidden/>
          </w:rPr>
        </w:r>
        <w:r w:rsidR="00C0304B">
          <w:rPr>
            <w:noProof/>
            <w:webHidden/>
          </w:rPr>
          <w:fldChar w:fldCharType="separate"/>
        </w:r>
        <w:r w:rsidR="00C0304B">
          <w:rPr>
            <w:noProof/>
            <w:webHidden/>
          </w:rPr>
          <w:t>27</w:t>
        </w:r>
        <w:r w:rsidR="00C0304B">
          <w:rPr>
            <w:noProof/>
            <w:webHidden/>
          </w:rPr>
          <w:fldChar w:fldCharType="end"/>
        </w:r>
      </w:hyperlink>
    </w:p>
    <w:p w14:paraId="6FF152E6" w14:textId="628A48BD" w:rsidR="00C0304B" w:rsidRDefault="00000000">
      <w:pPr>
        <w:pStyle w:val="Obsah2"/>
        <w:rPr>
          <w:rFonts w:asciiTheme="minorHAnsi" w:eastAsiaTheme="minorEastAsia" w:hAnsiTheme="minorHAnsi" w:cstheme="minorBidi"/>
          <w:noProof/>
          <w:sz w:val="22"/>
          <w:szCs w:val="22"/>
          <w:lang w:eastAsia="zh-CN"/>
        </w:rPr>
      </w:pPr>
      <w:hyperlink w:anchor="_Toc164016320" w:history="1">
        <w:r w:rsidR="00C0304B" w:rsidRPr="006E2664">
          <w:rPr>
            <w:rStyle w:val="Hypertextovodkaz"/>
            <w:noProof/>
          </w:rPr>
          <w:t>2.1</w:t>
        </w:r>
        <w:r w:rsidR="00C0304B">
          <w:rPr>
            <w:rFonts w:asciiTheme="minorHAnsi" w:eastAsiaTheme="minorEastAsia" w:hAnsiTheme="minorHAnsi" w:cstheme="minorBidi"/>
            <w:noProof/>
            <w:sz w:val="22"/>
            <w:szCs w:val="22"/>
            <w:lang w:eastAsia="zh-CN"/>
          </w:rPr>
          <w:tab/>
        </w:r>
        <w:r w:rsidR="00C0304B" w:rsidRPr="006E2664">
          <w:rPr>
            <w:rStyle w:val="Hypertextovodkaz"/>
            <w:noProof/>
          </w:rPr>
          <w:t>Faktory a příčiny ovlivňující kázeň ve výuce</w:t>
        </w:r>
        <w:r w:rsidR="00C0304B">
          <w:rPr>
            <w:noProof/>
            <w:webHidden/>
          </w:rPr>
          <w:tab/>
        </w:r>
        <w:r w:rsidR="00C0304B">
          <w:rPr>
            <w:noProof/>
            <w:webHidden/>
          </w:rPr>
          <w:fldChar w:fldCharType="begin"/>
        </w:r>
        <w:r w:rsidR="00C0304B">
          <w:rPr>
            <w:noProof/>
            <w:webHidden/>
          </w:rPr>
          <w:instrText xml:space="preserve"> PAGEREF _Toc164016320 \h </w:instrText>
        </w:r>
        <w:r w:rsidR="00C0304B">
          <w:rPr>
            <w:noProof/>
            <w:webHidden/>
          </w:rPr>
        </w:r>
        <w:r w:rsidR="00C0304B">
          <w:rPr>
            <w:noProof/>
            <w:webHidden/>
          </w:rPr>
          <w:fldChar w:fldCharType="separate"/>
        </w:r>
        <w:r w:rsidR="00C0304B">
          <w:rPr>
            <w:noProof/>
            <w:webHidden/>
          </w:rPr>
          <w:t>28</w:t>
        </w:r>
        <w:r w:rsidR="00C0304B">
          <w:rPr>
            <w:noProof/>
            <w:webHidden/>
          </w:rPr>
          <w:fldChar w:fldCharType="end"/>
        </w:r>
      </w:hyperlink>
    </w:p>
    <w:p w14:paraId="180623D3" w14:textId="6942896A" w:rsidR="00C0304B" w:rsidRDefault="00000000">
      <w:pPr>
        <w:pStyle w:val="Obsah2"/>
        <w:rPr>
          <w:rFonts w:asciiTheme="minorHAnsi" w:eastAsiaTheme="minorEastAsia" w:hAnsiTheme="minorHAnsi" w:cstheme="minorBidi"/>
          <w:noProof/>
          <w:sz w:val="22"/>
          <w:szCs w:val="22"/>
          <w:lang w:eastAsia="zh-CN"/>
        </w:rPr>
      </w:pPr>
      <w:hyperlink w:anchor="_Toc164016321" w:history="1">
        <w:r w:rsidR="00C0304B" w:rsidRPr="006E2664">
          <w:rPr>
            <w:rStyle w:val="Hypertextovodkaz"/>
            <w:noProof/>
          </w:rPr>
          <w:t>2.2</w:t>
        </w:r>
        <w:r w:rsidR="00C0304B">
          <w:rPr>
            <w:rFonts w:asciiTheme="minorHAnsi" w:eastAsiaTheme="minorEastAsia" w:hAnsiTheme="minorHAnsi" w:cstheme="minorBidi"/>
            <w:noProof/>
            <w:sz w:val="22"/>
            <w:szCs w:val="22"/>
            <w:lang w:eastAsia="zh-CN"/>
          </w:rPr>
          <w:tab/>
        </w:r>
        <w:r w:rsidR="00C0304B" w:rsidRPr="006E2664">
          <w:rPr>
            <w:rStyle w:val="Hypertextovodkaz"/>
            <w:noProof/>
          </w:rPr>
          <w:t>Projevy nekázně</w:t>
        </w:r>
        <w:r w:rsidR="00C0304B">
          <w:rPr>
            <w:noProof/>
            <w:webHidden/>
          </w:rPr>
          <w:tab/>
        </w:r>
        <w:r w:rsidR="00C0304B">
          <w:rPr>
            <w:noProof/>
            <w:webHidden/>
          </w:rPr>
          <w:fldChar w:fldCharType="begin"/>
        </w:r>
        <w:r w:rsidR="00C0304B">
          <w:rPr>
            <w:noProof/>
            <w:webHidden/>
          </w:rPr>
          <w:instrText xml:space="preserve"> PAGEREF _Toc164016321 \h </w:instrText>
        </w:r>
        <w:r w:rsidR="00C0304B">
          <w:rPr>
            <w:noProof/>
            <w:webHidden/>
          </w:rPr>
        </w:r>
        <w:r w:rsidR="00C0304B">
          <w:rPr>
            <w:noProof/>
            <w:webHidden/>
          </w:rPr>
          <w:fldChar w:fldCharType="separate"/>
        </w:r>
        <w:r w:rsidR="00C0304B">
          <w:rPr>
            <w:noProof/>
            <w:webHidden/>
          </w:rPr>
          <w:t>32</w:t>
        </w:r>
        <w:r w:rsidR="00C0304B">
          <w:rPr>
            <w:noProof/>
            <w:webHidden/>
          </w:rPr>
          <w:fldChar w:fldCharType="end"/>
        </w:r>
      </w:hyperlink>
    </w:p>
    <w:p w14:paraId="3E9924DA" w14:textId="73A18751"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2" w:history="1">
        <w:r w:rsidR="00C0304B" w:rsidRPr="006E2664">
          <w:rPr>
            <w:rStyle w:val="Hypertextovodkaz"/>
            <w:bCs/>
            <w:noProof/>
          </w:rPr>
          <w:t>2.2.1</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Spory mezi žáky</w:t>
        </w:r>
        <w:r w:rsidR="00C0304B">
          <w:rPr>
            <w:noProof/>
            <w:webHidden/>
          </w:rPr>
          <w:tab/>
        </w:r>
        <w:r w:rsidR="00C0304B">
          <w:rPr>
            <w:noProof/>
            <w:webHidden/>
          </w:rPr>
          <w:fldChar w:fldCharType="begin"/>
        </w:r>
        <w:r w:rsidR="00C0304B">
          <w:rPr>
            <w:noProof/>
            <w:webHidden/>
          </w:rPr>
          <w:instrText xml:space="preserve"> PAGEREF _Toc164016322 \h </w:instrText>
        </w:r>
        <w:r w:rsidR="00C0304B">
          <w:rPr>
            <w:noProof/>
            <w:webHidden/>
          </w:rPr>
        </w:r>
        <w:r w:rsidR="00C0304B">
          <w:rPr>
            <w:noProof/>
            <w:webHidden/>
          </w:rPr>
          <w:fldChar w:fldCharType="separate"/>
        </w:r>
        <w:r w:rsidR="00C0304B">
          <w:rPr>
            <w:noProof/>
            <w:webHidden/>
          </w:rPr>
          <w:t>33</w:t>
        </w:r>
        <w:r w:rsidR="00C0304B">
          <w:rPr>
            <w:noProof/>
            <w:webHidden/>
          </w:rPr>
          <w:fldChar w:fldCharType="end"/>
        </w:r>
      </w:hyperlink>
    </w:p>
    <w:p w14:paraId="142798D0" w14:textId="151E71D7"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3" w:history="1">
        <w:r w:rsidR="00C0304B" w:rsidRPr="006E2664">
          <w:rPr>
            <w:rStyle w:val="Hypertextovodkaz"/>
            <w:bCs/>
            <w:noProof/>
          </w:rPr>
          <w:t>2.2.2</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Lhaní</w:t>
        </w:r>
        <w:r w:rsidR="00C0304B">
          <w:rPr>
            <w:noProof/>
            <w:webHidden/>
          </w:rPr>
          <w:tab/>
        </w:r>
        <w:r w:rsidR="00C0304B">
          <w:rPr>
            <w:noProof/>
            <w:webHidden/>
          </w:rPr>
          <w:fldChar w:fldCharType="begin"/>
        </w:r>
        <w:r w:rsidR="00C0304B">
          <w:rPr>
            <w:noProof/>
            <w:webHidden/>
          </w:rPr>
          <w:instrText xml:space="preserve"> PAGEREF _Toc164016323 \h </w:instrText>
        </w:r>
        <w:r w:rsidR="00C0304B">
          <w:rPr>
            <w:noProof/>
            <w:webHidden/>
          </w:rPr>
        </w:r>
        <w:r w:rsidR="00C0304B">
          <w:rPr>
            <w:noProof/>
            <w:webHidden/>
          </w:rPr>
          <w:fldChar w:fldCharType="separate"/>
        </w:r>
        <w:r w:rsidR="00C0304B">
          <w:rPr>
            <w:noProof/>
            <w:webHidden/>
          </w:rPr>
          <w:t>33</w:t>
        </w:r>
        <w:r w:rsidR="00C0304B">
          <w:rPr>
            <w:noProof/>
            <w:webHidden/>
          </w:rPr>
          <w:fldChar w:fldCharType="end"/>
        </w:r>
      </w:hyperlink>
    </w:p>
    <w:p w14:paraId="4E1E2054" w14:textId="28F6FC0C"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4" w:history="1">
        <w:r w:rsidR="00C0304B" w:rsidRPr="006E2664">
          <w:rPr>
            <w:rStyle w:val="Hypertextovodkaz"/>
            <w:noProof/>
          </w:rPr>
          <w:t>2.2.3</w:t>
        </w:r>
        <w:r w:rsidR="00C0304B">
          <w:rPr>
            <w:rFonts w:asciiTheme="minorHAnsi" w:eastAsiaTheme="minorEastAsia" w:hAnsiTheme="minorHAnsi" w:cstheme="minorBidi"/>
            <w:iCs w:val="0"/>
            <w:noProof/>
            <w:sz w:val="22"/>
            <w:szCs w:val="22"/>
            <w:lang w:eastAsia="zh-CN"/>
          </w:rPr>
          <w:tab/>
        </w:r>
        <w:r w:rsidR="00C0304B" w:rsidRPr="006E2664">
          <w:rPr>
            <w:rStyle w:val="Hypertextovodkaz"/>
            <w:noProof/>
          </w:rPr>
          <w:t>Záškoláctví</w:t>
        </w:r>
        <w:r w:rsidR="00C0304B">
          <w:rPr>
            <w:noProof/>
            <w:webHidden/>
          </w:rPr>
          <w:tab/>
        </w:r>
        <w:r w:rsidR="00C0304B">
          <w:rPr>
            <w:noProof/>
            <w:webHidden/>
          </w:rPr>
          <w:fldChar w:fldCharType="begin"/>
        </w:r>
        <w:r w:rsidR="00C0304B">
          <w:rPr>
            <w:noProof/>
            <w:webHidden/>
          </w:rPr>
          <w:instrText xml:space="preserve"> PAGEREF _Toc164016324 \h </w:instrText>
        </w:r>
        <w:r w:rsidR="00C0304B">
          <w:rPr>
            <w:noProof/>
            <w:webHidden/>
          </w:rPr>
        </w:r>
        <w:r w:rsidR="00C0304B">
          <w:rPr>
            <w:noProof/>
            <w:webHidden/>
          </w:rPr>
          <w:fldChar w:fldCharType="separate"/>
        </w:r>
        <w:r w:rsidR="00C0304B">
          <w:rPr>
            <w:noProof/>
            <w:webHidden/>
          </w:rPr>
          <w:t>33</w:t>
        </w:r>
        <w:r w:rsidR="00C0304B">
          <w:rPr>
            <w:noProof/>
            <w:webHidden/>
          </w:rPr>
          <w:fldChar w:fldCharType="end"/>
        </w:r>
      </w:hyperlink>
    </w:p>
    <w:p w14:paraId="74CB1C44" w14:textId="39E7071A"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5" w:history="1">
        <w:r w:rsidR="00C0304B" w:rsidRPr="006E2664">
          <w:rPr>
            <w:rStyle w:val="Hypertextovodkaz"/>
            <w:bCs/>
            <w:noProof/>
          </w:rPr>
          <w:t>2.2.4</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Krádeže</w:t>
        </w:r>
        <w:r w:rsidR="00C0304B">
          <w:rPr>
            <w:noProof/>
            <w:webHidden/>
          </w:rPr>
          <w:tab/>
        </w:r>
        <w:r w:rsidR="00C0304B">
          <w:rPr>
            <w:noProof/>
            <w:webHidden/>
          </w:rPr>
          <w:fldChar w:fldCharType="begin"/>
        </w:r>
        <w:r w:rsidR="00C0304B">
          <w:rPr>
            <w:noProof/>
            <w:webHidden/>
          </w:rPr>
          <w:instrText xml:space="preserve"> PAGEREF _Toc164016325 \h </w:instrText>
        </w:r>
        <w:r w:rsidR="00C0304B">
          <w:rPr>
            <w:noProof/>
            <w:webHidden/>
          </w:rPr>
        </w:r>
        <w:r w:rsidR="00C0304B">
          <w:rPr>
            <w:noProof/>
            <w:webHidden/>
          </w:rPr>
          <w:fldChar w:fldCharType="separate"/>
        </w:r>
        <w:r w:rsidR="00C0304B">
          <w:rPr>
            <w:noProof/>
            <w:webHidden/>
          </w:rPr>
          <w:t>34</w:t>
        </w:r>
        <w:r w:rsidR="00C0304B">
          <w:rPr>
            <w:noProof/>
            <w:webHidden/>
          </w:rPr>
          <w:fldChar w:fldCharType="end"/>
        </w:r>
      </w:hyperlink>
    </w:p>
    <w:p w14:paraId="2F08502B" w14:textId="5039B178"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6" w:history="1">
        <w:r w:rsidR="00C0304B" w:rsidRPr="006E2664">
          <w:rPr>
            <w:rStyle w:val="Hypertextovodkaz"/>
            <w:bCs/>
            <w:noProof/>
          </w:rPr>
          <w:t>2.2.5</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Agresivita a agrese</w:t>
        </w:r>
        <w:r w:rsidR="00C0304B">
          <w:rPr>
            <w:noProof/>
            <w:webHidden/>
          </w:rPr>
          <w:tab/>
        </w:r>
        <w:r w:rsidR="00C0304B">
          <w:rPr>
            <w:noProof/>
            <w:webHidden/>
          </w:rPr>
          <w:fldChar w:fldCharType="begin"/>
        </w:r>
        <w:r w:rsidR="00C0304B">
          <w:rPr>
            <w:noProof/>
            <w:webHidden/>
          </w:rPr>
          <w:instrText xml:space="preserve"> PAGEREF _Toc164016326 \h </w:instrText>
        </w:r>
        <w:r w:rsidR="00C0304B">
          <w:rPr>
            <w:noProof/>
            <w:webHidden/>
          </w:rPr>
        </w:r>
        <w:r w:rsidR="00C0304B">
          <w:rPr>
            <w:noProof/>
            <w:webHidden/>
          </w:rPr>
          <w:fldChar w:fldCharType="separate"/>
        </w:r>
        <w:r w:rsidR="00C0304B">
          <w:rPr>
            <w:noProof/>
            <w:webHidden/>
          </w:rPr>
          <w:t>34</w:t>
        </w:r>
        <w:r w:rsidR="00C0304B">
          <w:rPr>
            <w:noProof/>
            <w:webHidden/>
          </w:rPr>
          <w:fldChar w:fldCharType="end"/>
        </w:r>
      </w:hyperlink>
    </w:p>
    <w:p w14:paraId="6CF85803" w14:textId="45AC80D5"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7" w:history="1">
        <w:r w:rsidR="00C0304B" w:rsidRPr="006E2664">
          <w:rPr>
            <w:rStyle w:val="Hypertextovodkaz"/>
            <w:noProof/>
          </w:rPr>
          <w:t>2.2.6</w:t>
        </w:r>
        <w:r w:rsidR="00C0304B">
          <w:rPr>
            <w:rFonts w:asciiTheme="minorHAnsi" w:eastAsiaTheme="minorEastAsia" w:hAnsiTheme="minorHAnsi" w:cstheme="minorBidi"/>
            <w:iCs w:val="0"/>
            <w:noProof/>
            <w:sz w:val="22"/>
            <w:szCs w:val="22"/>
            <w:lang w:eastAsia="zh-CN"/>
          </w:rPr>
          <w:tab/>
        </w:r>
        <w:r w:rsidR="00C0304B" w:rsidRPr="006E2664">
          <w:rPr>
            <w:rStyle w:val="Hypertextovodkaz"/>
            <w:noProof/>
          </w:rPr>
          <w:t>Šikana</w:t>
        </w:r>
        <w:r w:rsidR="00C0304B">
          <w:rPr>
            <w:noProof/>
            <w:webHidden/>
          </w:rPr>
          <w:tab/>
        </w:r>
        <w:r w:rsidR="00C0304B">
          <w:rPr>
            <w:noProof/>
            <w:webHidden/>
          </w:rPr>
          <w:fldChar w:fldCharType="begin"/>
        </w:r>
        <w:r w:rsidR="00C0304B">
          <w:rPr>
            <w:noProof/>
            <w:webHidden/>
          </w:rPr>
          <w:instrText xml:space="preserve"> PAGEREF _Toc164016327 \h </w:instrText>
        </w:r>
        <w:r w:rsidR="00C0304B">
          <w:rPr>
            <w:noProof/>
            <w:webHidden/>
          </w:rPr>
        </w:r>
        <w:r w:rsidR="00C0304B">
          <w:rPr>
            <w:noProof/>
            <w:webHidden/>
          </w:rPr>
          <w:fldChar w:fldCharType="separate"/>
        </w:r>
        <w:r w:rsidR="00C0304B">
          <w:rPr>
            <w:noProof/>
            <w:webHidden/>
          </w:rPr>
          <w:t>36</w:t>
        </w:r>
        <w:r w:rsidR="00C0304B">
          <w:rPr>
            <w:noProof/>
            <w:webHidden/>
          </w:rPr>
          <w:fldChar w:fldCharType="end"/>
        </w:r>
      </w:hyperlink>
    </w:p>
    <w:p w14:paraId="0E55557E" w14:textId="71A067C5"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28" w:history="1">
        <w:r w:rsidR="00C0304B" w:rsidRPr="006E2664">
          <w:rPr>
            <w:rStyle w:val="Hypertextovodkaz"/>
            <w:noProof/>
          </w:rPr>
          <w:t>2.2.7</w:t>
        </w:r>
        <w:r w:rsidR="00C0304B">
          <w:rPr>
            <w:rFonts w:asciiTheme="minorHAnsi" w:eastAsiaTheme="minorEastAsia" w:hAnsiTheme="minorHAnsi" w:cstheme="minorBidi"/>
            <w:iCs w:val="0"/>
            <w:noProof/>
            <w:sz w:val="22"/>
            <w:szCs w:val="22"/>
            <w:lang w:eastAsia="zh-CN"/>
          </w:rPr>
          <w:tab/>
        </w:r>
        <w:r w:rsidR="00C0304B" w:rsidRPr="006E2664">
          <w:rPr>
            <w:rStyle w:val="Hypertextovodkaz"/>
            <w:noProof/>
          </w:rPr>
          <w:t>Kyberšikana</w:t>
        </w:r>
        <w:r w:rsidR="00C0304B">
          <w:rPr>
            <w:noProof/>
            <w:webHidden/>
          </w:rPr>
          <w:tab/>
        </w:r>
        <w:r w:rsidR="00C0304B">
          <w:rPr>
            <w:noProof/>
            <w:webHidden/>
          </w:rPr>
          <w:fldChar w:fldCharType="begin"/>
        </w:r>
        <w:r w:rsidR="00C0304B">
          <w:rPr>
            <w:noProof/>
            <w:webHidden/>
          </w:rPr>
          <w:instrText xml:space="preserve"> PAGEREF _Toc164016328 \h </w:instrText>
        </w:r>
        <w:r w:rsidR="00C0304B">
          <w:rPr>
            <w:noProof/>
            <w:webHidden/>
          </w:rPr>
        </w:r>
        <w:r w:rsidR="00C0304B">
          <w:rPr>
            <w:noProof/>
            <w:webHidden/>
          </w:rPr>
          <w:fldChar w:fldCharType="separate"/>
        </w:r>
        <w:r w:rsidR="00C0304B">
          <w:rPr>
            <w:noProof/>
            <w:webHidden/>
          </w:rPr>
          <w:t>37</w:t>
        </w:r>
        <w:r w:rsidR="00C0304B">
          <w:rPr>
            <w:noProof/>
            <w:webHidden/>
          </w:rPr>
          <w:fldChar w:fldCharType="end"/>
        </w:r>
      </w:hyperlink>
    </w:p>
    <w:p w14:paraId="7ABD738C" w14:textId="3F094D31" w:rsidR="00C0304B" w:rsidRDefault="00000000">
      <w:pPr>
        <w:pStyle w:val="Obsah2"/>
        <w:rPr>
          <w:rFonts w:asciiTheme="minorHAnsi" w:eastAsiaTheme="minorEastAsia" w:hAnsiTheme="minorHAnsi" w:cstheme="minorBidi"/>
          <w:noProof/>
          <w:sz w:val="22"/>
          <w:szCs w:val="22"/>
          <w:lang w:eastAsia="zh-CN"/>
        </w:rPr>
      </w:pPr>
      <w:hyperlink w:anchor="_Toc164016329" w:history="1">
        <w:r w:rsidR="00C0304B" w:rsidRPr="006E2664">
          <w:rPr>
            <w:rStyle w:val="Hypertextovodkaz"/>
            <w:noProof/>
          </w:rPr>
          <w:t>2.3</w:t>
        </w:r>
        <w:r w:rsidR="00C0304B">
          <w:rPr>
            <w:rFonts w:asciiTheme="minorHAnsi" w:eastAsiaTheme="minorEastAsia" w:hAnsiTheme="minorHAnsi" w:cstheme="minorBidi"/>
            <w:noProof/>
            <w:sz w:val="22"/>
            <w:szCs w:val="22"/>
            <w:lang w:eastAsia="zh-CN"/>
          </w:rPr>
          <w:tab/>
        </w:r>
        <w:r w:rsidR="00C0304B" w:rsidRPr="006E2664">
          <w:rPr>
            <w:rStyle w:val="Hypertextovodkaz"/>
            <w:noProof/>
          </w:rPr>
          <w:t>Řešení nekázně</w:t>
        </w:r>
        <w:r w:rsidR="00C0304B">
          <w:rPr>
            <w:noProof/>
            <w:webHidden/>
          </w:rPr>
          <w:tab/>
        </w:r>
        <w:r w:rsidR="00C0304B">
          <w:rPr>
            <w:noProof/>
            <w:webHidden/>
          </w:rPr>
          <w:fldChar w:fldCharType="begin"/>
        </w:r>
        <w:r w:rsidR="00C0304B">
          <w:rPr>
            <w:noProof/>
            <w:webHidden/>
          </w:rPr>
          <w:instrText xml:space="preserve"> PAGEREF _Toc164016329 \h </w:instrText>
        </w:r>
        <w:r w:rsidR="00C0304B">
          <w:rPr>
            <w:noProof/>
            <w:webHidden/>
          </w:rPr>
        </w:r>
        <w:r w:rsidR="00C0304B">
          <w:rPr>
            <w:noProof/>
            <w:webHidden/>
          </w:rPr>
          <w:fldChar w:fldCharType="separate"/>
        </w:r>
        <w:r w:rsidR="00C0304B">
          <w:rPr>
            <w:noProof/>
            <w:webHidden/>
          </w:rPr>
          <w:t>38</w:t>
        </w:r>
        <w:r w:rsidR="00C0304B">
          <w:rPr>
            <w:noProof/>
            <w:webHidden/>
          </w:rPr>
          <w:fldChar w:fldCharType="end"/>
        </w:r>
      </w:hyperlink>
    </w:p>
    <w:p w14:paraId="5106CB94" w14:textId="79C955CC"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30" w:history="1">
        <w:r w:rsidR="00C0304B" w:rsidRPr="006E2664">
          <w:rPr>
            <w:rStyle w:val="Hypertextovodkaz"/>
            <w:bCs/>
            <w:noProof/>
          </w:rPr>
          <w:t>2.3.1</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Postupy při řešení problémů</w:t>
        </w:r>
        <w:r w:rsidR="00C0304B">
          <w:rPr>
            <w:noProof/>
            <w:webHidden/>
          </w:rPr>
          <w:tab/>
        </w:r>
        <w:r w:rsidR="00C0304B">
          <w:rPr>
            <w:noProof/>
            <w:webHidden/>
          </w:rPr>
          <w:fldChar w:fldCharType="begin"/>
        </w:r>
        <w:r w:rsidR="00C0304B">
          <w:rPr>
            <w:noProof/>
            <w:webHidden/>
          </w:rPr>
          <w:instrText xml:space="preserve"> PAGEREF _Toc164016330 \h </w:instrText>
        </w:r>
        <w:r w:rsidR="00C0304B">
          <w:rPr>
            <w:noProof/>
            <w:webHidden/>
          </w:rPr>
        </w:r>
        <w:r w:rsidR="00C0304B">
          <w:rPr>
            <w:noProof/>
            <w:webHidden/>
          </w:rPr>
          <w:fldChar w:fldCharType="separate"/>
        </w:r>
        <w:r w:rsidR="00C0304B">
          <w:rPr>
            <w:noProof/>
            <w:webHidden/>
          </w:rPr>
          <w:t>38</w:t>
        </w:r>
        <w:r w:rsidR="00C0304B">
          <w:rPr>
            <w:noProof/>
            <w:webHidden/>
          </w:rPr>
          <w:fldChar w:fldCharType="end"/>
        </w:r>
      </w:hyperlink>
    </w:p>
    <w:p w14:paraId="0CBCC137" w14:textId="506C2427"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31" w:history="1">
        <w:r w:rsidR="00C0304B" w:rsidRPr="006E2664">
          <w:rPr>
            <w:rStyle w:val="Hypertextovodkaz"/>
            <w:bCs/>
            <w:noProof/>
          </w:rPr>
          <w:t>2.3.2</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Techniky řešení</w:t>
        </w:r>
        <w:r w:rsidR="00C0304B">
          <w:rPr>
            <w:noProof/>
            <w:webHidden/>
          </w:rPr>
          <w:tab/>
        </w:r>
        <w:r w:rsidR="00C0304B">
          <w:rPr>
            <w:noProof/>
            <w:webHidden/>
          </w:rPr>
          <w:fldChar w:fldCharType="begin"/>
        </w:r>
        <w:r w:rsidR="00C0304B">
          <w:rPr>
            <w:noProof/>
            <w:webHidden/>
          </w:rPr>
          <w:instrText xml:space="preserve"> PAGEREF _Toc164016331 \h </w:instrText>
        </w:r>
        <w:r w:rsidR="00C0304B">
          <w:rPr>
            <w:noProof/>
            <w:webHidden/>
          </w:rPr>
        </w:r>
        <w:r w:rsidR="00C0304B">
          <w:rPr>
            <w:noProof/>
            <w:webHidden/>
          </w:rPr>
          <w:fldChar w:fldCharType="separate"/>
        </w:r>
        <w:r w:rsidR="00C0304B">
          <w:rPr>
            <w:noProof/>
            <w:webHidden/>
          </w:rPr>
          <w:t>38</w:t>
        </w:r>
        <w:r w:rsidR="00C0304B">
          <w:rPr>
            <w:noProof/>
            <w:webHidden/>
          </w:rPr>
          <w:fldChar w:fldCharType="end"/>
        </w:r>
      </w:hyperlink>
    </w:p>
    <w:p w14:paraId="404D034B" w14:textId="17D16E1C" w:rsidR="00C0304B" w:rsidRDefault="00000000">
      <w:pPr>
        <w:pStyle w:val="Obsah2"/>
        <w:rPr>
          <w:rFonts w:asciiTheme="minorHAnsi" w:eastAsiaTheme="minorEastAsia" w:hAnsiTheme="minorHAnsi" w:cstheme="minorBidi"/>
          <w:noProof/>
          <w:sz w:val="22"/>
          <w:szCs w:val="22"/>
          <w:lang w:eastAsia="zh-CN"/>
        </w:rPr>
      </w:pPr>
      <w:hyperlink w:anchor="_Toc164016332" w:history="1">
        <w:r w:rsidR="00C0304B" w:rsidRPr="006E2664">
          <w:rPr>
            <w:rStyle w:val="Hypertextovodkaz"/>
            <w:rFonts w:cs="Times New Roman"/>
            <w:bCs/>
            <w:noProof/>
          </w:rPr>
          <w:t>2.4</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Prevence nekázně</w:t>
        </w:r>
        <w:r w:rsidR="00C0304B">
          <w:rPr>
            <w:noProof/>
            <w:webHidden/>
          </w:rPr>
          <w:tab/>
        </w:r>
        <w:r w:rsidR="00C0304B">
          <w:rPr>
            <w:noProof/>
            <w:webHidden/>
          </w:rPr>
          <w:fldChar w:fldCharType="begin"/>
        </w:r>
        <w:r w:rsidR="00C0304B">
          <w:rPr>
            <w:noProof/>
            <w:webHidden/>
          </w:rPr>
          <w:instrText xml:space="preserve"> PAGEREF _Toc164016332 \h </w:instrText>
        </w:r>
        <w:r w:rsidR="00C0304B">
          <w:rPr>
            <w:noProof/>
            <w:webHidden/>
          </w:rPr>
        </w:r>
        <w:r w:rsidR="00C0304B">
          <w:rPr>
            <w:noProof/>
            <w:webHidden/>
          </w:rPr>
          <w:fldChar w:fldCharType="separate"/>
        </w:r>
        <w:r w:rsidR="00C0304B">
          <w:rPr>
            <w:noProof/>
            <w:webHidden/>
          </w:rPr>
          <w:t>39</w:t>
        </w:r>
        <w:r w:rsidR="00C0304B">
          <w:rPr>
            <w:noProof/>
            <w:webHidden/>
          </w:rPr>
          <w:fldChar w:fldCharType="end"/>
        </w:r>
      </w:hyperlink>
    </w:p>
    <w:p w14:paraId="65842371" w14:textId="2DDC5975"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33" w:history="1">
        <w:r w:rsidR="00C0304B" w:rsidRPr="006E2664">
          <w:rPr>
            <w:rStyle w:val="Hypertextovodkaz"/>
            <w:bCs/>
            <w:noProof/>
          </w:rPr>
          <w:t>2.4.1</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Klima školní třídy</w:t>
        </w:r>
        <w:r w:rsidR="00C0304B">
          <w:rPr>
            <w:noProof/>
            <w:webHidden/>
          </w:rPr>
          <w:tab/>
        </w:r>
        <w:r w:rsidR="00C0304B">
          <w:rPr>
            <w:noProof/>
            <w:webHidden/>
          </w:rPr>
          <w:fldChar w:fldCharType="begin"/>
        </w:r>
        <w:r w:rsidR="00C0304B">
          <w:rPr>
            <w:noProof/>
            <w:webHidden/>
          </w:rPr>
          <w:instrText xml:space="preserve"> PAGEREF _Toc164016333 \h </w:instrText>
        </w:r>
        <w:r w:rsidR="00C0304B">
          <w:rPr>
            <w:noProof/>
            <w:webHidden/>
          </w:rPr>
        </w:r>
        <w:r w:rsidR="00C0304B">
          <w:rPr>
            <w:noProof/>
            <w:webHidden/>
          </w:rPr>
          <w:fldChar w:fldCharType="separate"/>
        </w:r>
        <w:r w:rsidR="00C0304B">
          <w:rPr>
            <w:noProof/>
            <w:webHidden/>
          </w:rPr>
          <w:t>42</w:t>
        </w:r>
        <w:r w:rsidR="00C0304B">
          <w:rPr>
            <w:noProof/>
            <w:webHidden/>
          </w:rPr>
          <w:fldChar w:fldCharType="end"/>
        </w:r>
      </w:hyperlink>
    </w:p>
    <w:p w14:paraId="1950A608" w14:textId="155CF23B"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34" w:history="1">
        <w:r w:rsidR="00C0304B" w:rsidRPr="006E2664">
          <w:rPr>
            <w:rStyle w:val="Hypertextovodkaz"/>
            <w:bCs/>
            <w:noProof/>
          </w:rPr>
          <w:t>2.4.2</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Preventivní programy</w:t>
        </w:r>
        <w:r w:rsidR="00C0304B">
          <w:rPr>
            <w:noProof/>
            <w:webHidden/>
          </w:rPr>
          <w:tab/>
        </w:r>
        <w:r w:rsidR="00C0304B">
          <w:rPr>
            <w:noProof/>
            <w:webHidden/>
          </w:rPr>
          <w:fldChar w:fldCharType="begin"/>
        </w:r>
        <w:r w:rsidR="00C0304B">
          <w:rPr>
            <w:noProof/>
            <w:webHidden/>
          </w:rPr>
          <w:instrText xml:space="preserve"> PAGEREF _Toc164016334 \h </w:instrText>
        </w:r>
        <w:r w:rsidR="00C0304B">
          <w:rPr>
            <w:noProof/>
            <w:webHidden/>
          </w:rPr>
        </w:r>
        <w:r w:rsidR="00C0304B">
          <w:rPr>
            <w:noProof/>
            <w:webHidden/>
          </w:rPr>
          <w:fldChar w:fldCharType="separate"/>
        </w:r>
        <w:r w:rsidR="00C0304B">
          <w:rPr>
            <w:noProof/>
            <w:webHidden/>
          </w:rPr>
          <w:t>43</w:t>
        </w:r>
        <w:r w:rsidR="00C0304B">
          <w:rPr>
            <w:noProof/>
            <w:webHidden/>
          </w:rPr>
          <w:fldChar w:fldCharType="end"/>
        </w:r>
      </w:hyperlink>
    </w:p>
    <w:p w14:paraId="45FE3DAC" w14:textId="68C0AD0E"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35" w:history="1">
        <w:r w:rsidR="00C0304B" w:rsidRPr="006E2664">
          <w:rPr>
            <w:rStyle w:val="Hypertextovodkaz"/>
            <w:rFonts w:cs="Times New Roman"/>
            <w:noProof/>
          </w:rPr>
          <w:t>Empirická část</w:t>
        </w:r>
        <w:r w:rsidR="00C0304B">
          <w:rPr>
            <w:noProof/>
            <w:webHidden/>
          </w:rPr>
          <w:tab/>
        </w:r>
        <w:r w:rsidR="00C0304B">
          <w:rPr>
            <w:noProof/>
            <w:webHidden/>
          </w:rPr>
          <w:fldChar w:fldCharType="begin"/>
        </w:r>
        <w:r w:rsidR="00C0304B">
          <w:rPr>
            <w:noProof/>
            <w:webHidden/>
          </w:rPr>
          <w:instrText xml:space="preserve"> PAGEREF _Toc164016335 \h </w:instrText>
        </w:r>
        <w:r w:rsidR="00C0304B">
          <w:rPr>
            <w:noProof/>
            <w:webHidden/>
          </w:rPr>
        </w:r>
        <w:r w:rsidR="00C0304B">
          <w:rPr>
            <w:noProof/>
            <w:webHidden/>
          </w:rPr>
          <w:fldChar w:fldCharType="separate"/>
        </w:r>
        <w:r w:rsidR="00C0304B">
          <w:rPr>
            <w:noProof/>
            <w:webHidden/>
          </w:rPr>
          <w:t>44</w:t>
        </w:r>
        <w:r w:rsidR="00C0304B">
          <w:rPr>
            <w:noProof/>
            <w:webHidden/>
          </w:rPr>
          <w:fldChar w:fldCharType="end"/>
        </w:r>
      </w:hyperlink>
    </w:p>
    <w:p w14:paraId="4590D53D" w14:textId="71E04F17" w:rsidR="00C0304B" w:rsidRDefault="00000000">
      <w:pPr>
        <w:pStyle w:val="Obsah1"/>
        <w:tabs>
          <w:tab w:val="left" w:pos="482"/>
        </w:tabs>
        <w:rPr>
          <w:rFonts w:asciiTheme="minorHAnsi" w:eastAsiaTheme="minorEastAsia" w:hAnsiTheme="minorHAnsi" w:cstheme="minorBidi"/>
          <w:b w:val="0"/>
          <w:bCs w:val="0"/>
          <w:caps w:val="0"/>
          <w:noProof/>
          <w:sz w:val="22"/>
          <w:szCs w:val="22"/>
          <w:lang w:eastAsia="zh-CN"/>
        </w:rPr>
      </w:pPr>
      <w:hyperlink w:anchor="_Toc164016336" w:history="1">
        <w:r w:rsidR="00C0304B" w:rsidRPr="006E2664">
          <w:rPr>
            <w:rStyle w:val="Hypertextovodkaz"/>
            <w:rFonts w:cs="Times New Roman"/>
            <w:noProof/>
          </w:rPr>
          <w:t>3</w:t>
        </w:r>
        <w:r w:rsidR="00C0304B">
          <w:rPr>
            <w:rFonts w:asciiTheme="minorHAnsi" w:eastAsiaTheme="minorEastAsia" w:hAnsiTheme="minorHAnsi" w:cstheme="minorBidi"/>
            <w:b w:val="0"/>
            <w:bCs w:val="0"/>
            <w:caps w:val="0"/>
            <w:noProof/>
            <w:sz w:val="22"/>
            <w:szCs w:val="22"/>
            <w:lang w:eastAsia="zh-CN"/>
          </w:rPr>
          <w:tab/>
        </w:r>
        <w:r w:rsidR="00C0304B" w:rsidRPr="006E2664">
          <w:rPr>
            <w:rStyle w:val="Hypertextovodkaz"/>
            <w:rFonts w:cs="Times New Roman"/>
            <w:noProof/>
          </w:rPr>
          <w:t>Výzkumný problém</w:t>
        </w:r>
        <w:r w:rsidR="00C0304B">
          <w:rPr>
            <w:noProof/>
            <w:webHidden/>
          </w:rPr>
          <w:tab/>
        </w:r>
        <w:r w:rsidR="00C0304B">
          <w:rPr>
            <w:noProof/>
            <w:webHidden/>
          </w:rPr>
          <w:fldChar w:fldCharType="begin"/>
        </w:r>
        <w:r w:rsidR="00C0304B">
          <w:rPr>
            <w:noProof/>
            <w:webHidden/>
          </w:rPr>
          <w:instrText xml:space="preserve"> PAGEREF _Toc164016336 \h </w:instrText>
        </w:r>
        <w:r w:rsidR="00C0304B">
          <w:rPr>
            <w:noProof/>
            <w:webHidden/>
          </w:rPr>
        </w:r>
        <w:r w:rsidR="00C0304B">
          <w:rPr>
            <w:noProof/>
            <w:webHidden/>
          </w:rPr>
          <w:fldChar w:fldCharType="separate"/>
        </w:r>
        <w:r w:rsidR="00C0304B">
          <w:rPr>
            <w:noProof/>
            <w:webHidden/>
          </w:rPr>
          <w:t>45</w:t>
        </w:r>
        <w:r w:rsidR="00C0304B">
          <w:rPr>
            <w:noProof/>
            <w:webHidden/>
          </w:rPr>
          <w:fldChar w:fldCharType="end"/>
        </w:r>
      </w:hyperlink>
    </w:p>
    <w:p w14:paraId="60515242" w14:textId="1A1584BB" w:rsidR="00C0304B" w:rsidRDefault="00000000">
      <w:pPr>
        <w:pStyle w:val="Obsah2"/>
        <w:rPr>
          <w:rFonts w:asciiTheme="minorHAnsi" w:eastAsiaTheme="minorEastAsia" w:hAnsiTheme="minorHAnsi" w:cstheme="minorBidi"/>
          <w:noProof/>
          <w:sz w:val="22"/>
          <w:szCs w:val="22"/>
          <w:lang w:eastAsia="zh-CN"/>
        </w:rPr>
      </w:pPr>
      <w:hyperlink w:anchor="_Toc164016337" w:history="1">
        <w:r w:rsidR="00C0304B" w:rsidRPr="006E2664">
          <w:rPr>
            <w:rStyle w:val="Hypertextovodkaz"/>
            <w:rFonts w:cs="Times New Roman"/>
            <w:bCs/>
            <w:noProof/>
          </w:rPr>
          <w:t>3.1</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Cíle práce a výzkumné otázky</w:t>
        </w:r>
        <w:r w:rsidR="00C0304B">
          <w:rPr>
            <w:noProof/>
            <w:webHidden/>
          </w:rPr>
          <w:tab/>
        </w:r>
        <w:r w:rsidR="00C0304B">
          <w:rPr>
            <w:noProof/>
            <w:webHidden/>
          </w:rPr>
          <w:fldChar w:fldCharType="begin"/>
        </w:r>
        <w:r w:rsidR="00C0304B">
          <w:rPr>
            <w:noProof/>
            <w:webHidden/>
          </w:rPr>
          <w:instrText xml:space="preserve"> PAGEREF _Toc164016337 \h </w:instrText>
        </w:r>
        <w:r w:rsidR="00C0304B">
          <w:rPr>
            <w:noProof/>
            <w:webHidden/>
          </w:rPr>
        </w:r>
        <w:r w:rsidR="00C0304B">
          <w:rPr>
            <w:noProof/>
            <w:webHidden/>
          </w:rPr>
          <w:fldChar w:fldCharType="separate"/>
        </w:r>
        <w:r w:rsidR="00C0304B">
          <w:rPr>
            <w:noProof/>
            <w:webHidden/>
          </w:rPr>
          <w:t>45</w:t>
        </w:r>
        <w:r w:rsidR="00C0304B">
          <w:rPr>
            <w:noProof/>
            <w:webHidden/>
          </w:rPr>
          <w:fldChar w:fldCharType="end"/>
        </w:r>
      </w:hyperlink>
    </w:p>
    <w:p w14:paraId="2ACDAAA9" w14:textId="29A16A2A" w:rsidR="00C0304B" w:rsidRDefault="00000000">
      <w:pPr>
        <w:pStyle w:val="Obsah2"/>
        <w:rPr>
          <w:rFonts w:asciiTheme="minorHAnsi" w:eastAsiaTheme="minorEastAsia" w:hAnsiTheme="minorHAnsi" w:cstheme="minorBidi"/>
          <w:noProof/>
          <w:sz w:val="22"/>
          <w:szCs w:val="22"/>
          <w:lang w:eastAsia="zh-CN"/>
        </w:rPr>
      </w:pPr>
      <w:hyperlink w:anchor="_Toc164016338" w:history="1">
        <w:r w:rsidR="00C0304B" w:rsidRPr="006E2664">
          <w:rPr>
            <w:rStyle w:val="Hypertextovodkaz"/>
            <w:noProof/>
          </w:rPr>
          <w:t>3.2</w:t>
        </w:r>
        <w:r w:rsidR="00C0304B">
          <w:rPr>
            <w:rFonts w:asciiTheme="minorHAnsi" w:eastAsiaTheme="minorEastAsia" w:hAnsiTheme="minorHAnsi" w:cstheme="minorBidi"/>
            <w:noProof/>
            <w:sz w:val="22"/>
            <w:szCs w:val="22"/>
            <w:lang w:eastAsia="zh-CN"/>
          </w:rPr>
          <w:tab/>
        </w:r>
        <w:r w:rsidR="00C0304B" w:rsidRPr="006E2664">
          <w:rPr>
            <w:rStyle w:val="Hypertextovodkaz"/>
            <w:noProof/>
          </w:rPr>
          <w:t>Design výzkumu</w:t>
        </w:r>
        <w:r w:rsidR="00C0304B">
          <w:rPr>
            <w:noProof/>
            <w:webHidden/>
          </w:rPr>
          <w:tab/>
        </w:r>
        <w:r w:rsidR="00C0304B">
          <w:rPr>
            <w:noProof/>
            <w:webHidden/>
          </w:rPr>
          <w:fldChar w:fldCharType="begin"/>
        </w:r>
        <w:r w:rsidR="00C0304B">
          <w:rPr>
            <w:noProof/>
            <w:webHidden/>
          </w:rPr>
          <w:instrText xml:space="preserve"> PAGEREF _Toc164016338 \h </w:instrText>
        </w:r>
        <w:r w:rsidR="00C0304B">
          <w:rPr>
            <w:noProof/>
            <w:webHidden/>
          </w:rPr>
        </w:r>
        <w:r w:rsidR="00C0304B">
          <w:rPr>
            <w:noProof/>
            <w:webHidden/>
          </w:rPr>
          <w:fldChar w:fldCharType="separate"/>
        </w:r>
        <w:r w:rsidR="00C0304B">
          <w:rPr>
            <w:noProof/>
            <w:webHidden/>
          </w:rPr>
          <w:t>46</w:t>
        </w:r>
        <w:r w:rsidR="00C0304B">
          <w:rPr>
            <w:noProof/>
            <w:webHidden/>
          </w:rPr>
          <w:fldChar w:fldCharType="end"/>
        </w:r>
      </w:hyperlink>
    </w:p>
    <w:p w14:paraId="2F18D276" w14:textId="0CAF43AC" w:rsidR="00C0304B" w:rsidRDefault="00000000">
      <w:pPr>
        <w:pStyle w:val="Obsah2"/>
        <w:rPr>
          <w:rFonts w:asciiTheme="minorHAnsi" w:eastAsiaTheme="minorEastAsia" w:hAnsiTheme="minorHAnsi" w:cstheme="minorBidi"/>
          <w:noProof/>
          <w:sz w:val="22"/>
          <w:szCs w:val="22"/>
          <w:lang w:eastAsia="zh-CN"/>
        </w:rPr>
      </w:pPr>
      <w:hyperlink w:anchor="_Toc164016339" w:history="1">
        <w:r w:rsidR="00C0304B" w:rsidRPr="006E2664">
          <w:rPr>
            <w:rStyle w:val="Hypertextovodkaz"/>
            <w:rFonts w:cs="Times New Roman"/>
            <w:bCs/>
            <w:noProof/>
          </w:rPr>
          <w:t>3.3</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Výzkumný vzorek, výběr respondentů</w:t>
        </w:r>
        <w:r w:rsidR="00C0304B">
          <w:rPr>
            <w:noProof/>
            <w:webHidden/>
          </w:rPr>
          <w:tab/>
        </w:r>
        <w:r w:rsidR="00C0304B">
          <w:rPr>
            <w:noProof/>
            <w:webHidden/>
          </w:rPr>
          <w:fldChar w:fldCharType="begin"/>
        </w:r>
        <w:r w:rsidR="00C0304B">
          <w:rPr>
            <w:noProof/>
            <w:webHidden/>
          </w:rPr>
          <w:instrText xml:space="preserve"> PAGEREF _Toc164016339 \h </w:instrText>
        </w:r>
        <w:r w:rsidR="00C0304B">
          <w:rPr>
            <w:noProof/>
            <w:webHidden/>
          </w:rPr>
        </w:r>
        <w:r w:rsidR="00C0304B">
          <w:rPr>
            <w:noProof/>
            <w:webHidden/>
          </w:rPr>
          <w:fldChar w:fldCharType="separate"/>
        </w:r>
        <w:r w:rsidR="00C0304B">
          <w:rPr>
            <w:noProof/>
            <w:webHidden/>
          </w:rPr>
          <w:t>46</w:t>
        </w:r>
        <w:r w:rsidR="00C0304B">
          <w:rPr>
            <w:noProof/>
            <w:webHidden/>
          </w:rPr>
          <w:fldChar w:fldCharType="end"/>
        </w:r>
      </w:hyperlink>
    </w:p>
    <w:p w14:paraId="664ED421" w14:textId="6F7DFAD6" w:rsidR="00C0304B" w:rsidRDefault="00000000">
      <w:pPr>
        <w:pStyle w:val="Obsah2"/>
        <w:rPr>
          <w:rFonts w:asciiTheme="minorHAnsi" w:eastAsiaTheme="minorEastAsia" w:hAnsiTheme="minorHAnsi" w:cstheme="minorBidi"/>
          <w:noProof/>
          <w:sz w:val="22"/>
          <w:szCs w:val="22"/>
          <w:lang w:eastAsia="zh-CN"/>
        </w:rPr>
      </w:pPr>
      <w:hyperlink w:anchor="_Toc164016340" w:history="1">
        <w:r w:rsidR="00C0304B" w:rsidRPr="006E2664">
          <w:rPr>
            <w:rStyle w:val="Hypertextovodkaz"/>
            <w:rFonts w:cs="Times New Roman"/>
            <w:bCs/>
            <w:noProof/>
          </w:rPr>
          <w:t>3.4</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Metody a získávání dat</w:t>
        </w:r>
        <w:r w:rsidR="00C0304B">
          <w:rPr>
            <w:noProof/>
            <w:webHidden/>
          </w:rPr>
          <w:tab/>
        </w:r>
        <w:r w:rsidR="00C0304B">
          <w:rPr>
            <w:noProof/>
            <w:webHidden/>
          </w:rPr>
          <w:fldChar w:fldCharType="begin"/>
        </w:r>
        <w:r w:rsidR="00C0304B">
          <w:rPr>
            <w:noProof/>
            <w:webHidden/>
          </w:rPr>
          <w:instrText xml:space="preserve"> PAGEREF _Toc164016340 \h </w:instrText>
        </w:r>
        <w:r w:rsidR="00C0304B">
          <w:rPr>
            <w:noProof/>
            <w:webHidden/>
          </w:rPr>
        </w:r>
        <w:r w:rsidR="00C0304B">
          <w:rPr>
            <w:noProof/>
            <w:webHidden/>
          </w:rPr>
          <w:fldChar w:fldCharType="separate"/>
        </w:r>
        <w:r w:rsidR="00C0304B">
          <w:rPr>
            <w:noProof/>
            <w:webHidden/>
          </w:rPr>
          <w:t>47</w:t>
        </w:r>
        <w:r w:rsidR="00C0304B">
          <w:rPr>
            <w:noProof/>
            <w:webHidden/>
          </w:rPr>
          <w:fldChar w:fldCharType="end"/>
        </w:r>
      </w:hyperlink>
    </w:p>
    <w:p w14:paraId="792CD8F7" w14:textId="50DB04E3"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41" w:history="1">
        <w:r w:rsidR="00C0304B" w:rsidRPr="006E2664">
          <w:rPr>
            <w:rStyle w:val="Hypertextovodkaz"/>
            <w:bCs/>
            <w:noProof/>
          </w:rPr>
          <w:t>3.4.1</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Dotazník</w:t>
        </w:r>
        <w:r w:rsidR="00C0304B">
          <w:rPr>
            <w:noProof/>
            <w:webHidden/>
          </w:rPr>
          <w:tab/>
        </w:r>
        <w:r w:rsidR="00C0304B">
          <w:rPr>
            <w:noProof/>
            <w:webHidden/>
          </w:rPr>
          <w:fldChar w:fldCharType="begin"/>
        </w:r>
        <w:r w:rsidR="00C0304B">
          <w:rPr>
            <w:noProof/>
            <w:webHidden/>
          </w:rPr>
          <w:instrText xml:space="preserve"> PAGEREF _Toc164016341 \h </w:instrText>
        </w:r>
        <w:r w:rsidR="00C0304B">
          <w:rPr>
            <w:noProof/>
            <w:webHidden/>
          </w:rPr>
        </w:r>
        <w:r w:rsidR="00C0304B">
          <w:rPr>
            <w:noProof/>
            <w:webHidden/>
          </w:rPr>
          <w:fldChar w:fldCharType="separate"/>
        </w:r>
        <w:r w:rsidR="00C0304B">
          <w:rPr>
            <w:noProof/>
            <w:webHidden/>
          </w:rPr>
          <w:t>47</w:t>
        </w:r>
        <w:r w:rsidR="00C0304B">
          <w:rPr>
            <w:noProof/>
            <w:webHidden/>
          </w:rPr>
          <w:fldChar w:fldCharType="end"/>
        </w:r>
      </w:hyperlink>
    </w:p>
    <w:p w14:paraId="488C79E9" w14:textId="09822628" w:rsidR="00C0304B" w:rsidRDefault="00000000">
      <w:pPr>
        <w:pStyle w:val="Obsah3"/>
        <w:tabs>
          <w:tab w:val="left" w:pos="1200"/>
          <w:tab w:val="right" w:leader="dot" w:pos="9054"/>
        </w:tabs>
        <w:rPr>
          <w:rFonts w:asciiTheme="minorHAnsi" w:eastAsiaTheme="minorEastAsia" w:hAnsiTheme="minorHAnsi" w:cstheme="minorBidi"/>
          <w:iCs w:val="0"/>
          <w:noProof/>
          <w:sz w:val="22"/>
          <w:szCs w:val="22"/>
          <w:lang w:eastAsia="zh-CN"/>
        </w:rPr>
      </w:pPr>
      <w:hyperlink w:anchor="_Toc164016342" w:history="1">
        <w:r w:rsidR="00C0304B" w:rsidRPr="006E2664">
          <w:rPr>
            <w:rStyle w:val="Hypertextovodkaz"/>
            <w:bCs/>
            <w:noProof/>
          </w:rPr>
          <w:t>3.4.2</w:t>
        </w:r>
        <w:r w:rsidR="00C0304B">
          <w:rPr>
            <w:rFonts w:asciiTheme="minorHAnsi" w:eastAsiaTheme="minorEastAsia" w:hAnsiTheme="minorHAnsi" w:cstheme="minorBidi"/>
            <w:iCs w:val="0"/>
            <w:noProof/>
            <w:sz w:val="22"/>
            <w:szCs w:val="22"/>
            <w:lang w:eastAsia="zh-CN"/>
          </w:rPr>
          <w:tab/>
        </w:r>
        <w:r w:rsidR="00C0304B" w:rsidRPr="006E2664">
          <w:rPr>
            <w:rStyle w:val="Hypertextovodkaz"/>
            <w:bCs/>
            <w:noProof/>
          </w:rPr>
          <w:t>Hloubkový rozhovor</w:t>
        </w:r>
        <w:r w:rsidR="00C0304B">
          <w:rPr>
            <w:noProof/>
            <w:webHidden/>
          </w:rPr>
          <w:tab/>
        </w:r>
        <w:r w:rsidR="00C0304B">
          <w:rPr>
            <w:noProof/>
            <w:webHidden/>
          </w:rPr>
          <w:fldChar w:fldCharType="begin"/>
        </w:r>
        <w:r w:rsidR="00C0304B">
          <w:rPr>
            <w:noProof/>
            <w:webHidden/>
          </w:rPr>
          <w:instrText xml:space="preserve"> PAGEREF _Toc164016342 \h </w:instrText>
        </w:r>
        <w:r w:rsidR="00C0304B">
          <w:rPr>
            <w:noProof/>
            <w:webHidden/>
          </w:rPr>
        </w:r>
        <w:r w:rsidR="00C0304B">
          <w:rPr>
            <w:noProof/>
            <w:webHidden/>
          </w:rPr>
          <w:fldChar w:fldCharType="separate"/>
        </w:r>
        <w:r w:rsidR="00C0304B">
          <w:rPr>
            <w:noProof/>
            <w:webHidden/>
          </w:rPr>
          <w:t>48</w:t>
        </w:r>
        <w:r w:rsidR="00C0304B">
          <w:rPr>
            <w:noProof/>
            <w:webHidden/>
          </w:rPr>
          <w:fldChar w:fldCharType="end"/>
        </w:r>
      </w:hyperlink>
    </w:p>
    <w:p w14:paraId="502DB4FD" w14:textId="10FA978F" w:rsidR="00C0304B" w:rsidRDefault="00000000">
      <w:pPr>
        <w:pStyle w:val="Obsah2"/>
        <w:rPr>
          <w:rFonts w:asciiTheme="minorHAnsi" w:eastAsiaTheme="minorEastAsia" w:hAnsiTheme="minorHAnsi" w:cstheme="minorBidi"/>
          <w:noProof/>
          <w:sz w:val="22"/>
          <w:szCs w:val="22"/>
          <w:lang w:eastAsia="zh-CN"/>
        </w:rPr>
      </w:pPr>
      <w:hyperlink w:anchor="_Toc164016343" w:history="1">
        <w:r w:rsidR="00C0304B" w:rsidRPr="006E2664">
          <w:rPr>
            <w:rStyle w:val="Hypertextovodkaz"/>
            <w:rFonts w:cs="Times New Roman"/>
            <w:bCs/>
            <w:noProof/>
          </w:rPr>
          <w:t>3.5</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Etika výzkumného šetření</w:t>
        </w:r>
        <w:r w:rsidR="00C0304B">
          <w:rPr>
            <w:noProof/>
            <w:webHidden/>
          </w:rPr>
          <w:tab/>
        </w:r>
        <w:r w:rsidR="00C0304B">
          <w:rPr>
            <w:noProof/>
            <w:webHidden/>
          </w:rPr>
          <w:fldChar w:fldCharType="begin"/>
        </w:r>
        <w:r w:rsidR="00C0304B">
          <w:rPr>
            <w:noProof/>
            <w:webHidden/>
          </w:rPr>
          <w:instrText xml:space="preserve"> PAGEREF _Toc164016343 \h </w:instrText>
        </w:r>
        <w:r w:rsidR="00C0304B">
          <w:rPr>
            <w:noProof/>
            <w:webHidden/>
          </w:rPr>
        </w:r>
        <w:r w:rsidR="00C0304B">
          <w:rPr>
            <w:noProof/>
            <w:webHidden/>
          </w:rPr>
          <w:fldChar w:fldCharType="separate"/>
        </w:r>
        <w:r w:rsidR="00C0304B">
          <w:rPr>
            <w:noProof/>
            <w:webHidden/>
          </w:rPr>
          <w:t>48</w:t>
        </w:r>
        <w:r w:rsidR="00C0304B">
          <w:rPr>
            <w:noProof/>
            <w:webHidden/>
          </w:rPr>
          <w:fldChar w:fldCharType="end"/>
        </w:r>
      </w:hyperlink>
    </w:p>
    <w:p w14:paraId="0485237B" w14:textId="6380661C" w:rsidR="00C0304B" w:rsidRDefault="00000000">
      <w:pPr>
        <w:pStyle w:val="Obsah2"/>
        <w:rPr>
          <w:rFonts w:asciiTheme="minorHAnsi" w:eastAsiaTheme="minorEastAsia" w:hAnsiTheme="minorHAnsi" w:cstheme="minorBidi"/>
          <w:noProof/>
          <w:sz w:val="22"/>
          <w:szCs w:val="22"/>
          <w:lang w:eastAsia="zh-CN"/>
        </w:rPr>
      </w:pPr>
      <w:hyperlink w:anchor="_Toc164016344" w:history="1">
        <w:r w:rsidR="00C0304B" w:rsidRPr="006E2664">
          <w:rPr>
            <w:rStyle w:val="Hypertextovodkaz"/>
            <w:noProof/>
          </w:rPr>
          <w:t>3.6</w:t>
        </w:r>
        <w:r w:rsidR="00C0304B">
          <w:rPr>
            <w:rFonts w:asciiTheme="minorHAnsi" w:eastAsiaTheme="minorEastAsia" w:hAnsiTheme="minorHAnsi" w:cstheme="minorBidi"/>
            <w:noProof/>
            <w:sz w:val="22"/>
            <w:szCs w:val="22"/>
            <w:lang w:eastAsia="zh-CN"/>
          </w:rPr>
          <w:tab/>
        </w:r>
        <w:r w:rsidR="00C0304B" w:rsidRPr="006E2664">
          <w:rPr>
            <w:rStyle w:val="Hypertextovodkaz"/>
            <w:noProof/>
          </w:rPr>
          <w:t>Analýza získaných dat</w:t>
        </w:r>
        <w:r w:rsidR="00C0304B">
          <w:rPr>
            <w:noProof/>
            <w:webHidden/>
          </w:rPr>
          <w:tab/>
        </w:r>
        <w:r w:rsidR="00C0304B">
          <w:rPr>
            <w:noProof/>
            <w:webHidden/>
          </w:rPr>
          <w:fldChar w:fldCharType="begin"/>
        </w:r>
        <w:r w:rsidR="00C0304B">
          <w:rPr>
            <w:noProof/>
            <w:webHidden/>
          </w:rPr>
          <w:instrText xml:space="preserve"> PAGEREF _Toc164016344 \h </w:instrText>
        </w:r>
        <w:r w:rsidR="00C0304B">
          <w:rPr>
            <w:noProof/>
            <w:webHidden/>
          </w:rPr>
        </w:r>
        <w:r w:rsidR="00C0304B">
          <w:rPr>
            <w:noProof/>
            <w:webHidden/>
          </w:rPr>
          <w:fldChar w:fldCharType="separate"/>
        </w:r>
        <w:r w:rsidR="00C0304B">
          <w:rPr>
            <w:noProof/>
            <w:webHidden/>
          </w:rPr>
          <w:t>48</w:t>
        </w:r>
        <w:r w:rsidR="00C0304B">
          <w:rPr>
            <w:noProof/>
            <w:webHidden/>
          </w:rPr>
          <w:fldChar w:fldCharType="end"/>
        </w:r>
      </w:hyperlink>
    </w:p>
    <w:p w14:paraId="02AEE9CC" w14:textId="6E422359" w:rsidR="00C0304B" w:rsidRDefault="00000000">
      <w:pPr>
        <w:pStyle w:val="Obsah1"/>
        <w:tabs>
          <w:tab w:val="left" w:pos="482"/>
        </w:tabs>
        <w:rPr>
          <w:rFonts w:asciiTheme="minorHAnsi" w:eastAsiaTheme="minorEastAsia" w:hAnsiTheme="minorHAnsi" w:cstheme="minorBidi"/>
          <w:b w:val="0"/>
          <w:bCs w:val="0"/>
          <w:caps w:val="0"/>
          <w:noProof/>
          <w:sz w:val="22"/>
          <w:szCs w:val="22"/>
          <w:lang w:eastAsia="zh-CN"/>
        </w:rPr>
      </w:pPr>
      <w:hyperlink w:anchor="_Toc164016345" w:history="1">
        <w:r w:rsidR="00C0304B" w:rsidRPr="006E2664">
          <w:rPr>
            <w:rStyle w:val="Hypertextovodkaz"/>
            <w:rFonts w:cs="Times New Roman"/>
            <w:noProof/>
          </w:rPr>
          <w:t>4</w:t>
        </w:r>
        <w:r w:rsidR="00C0304B">
          <w:rPr>
            <w:rFonts w:asciiTheme="minorHAnsi" w:eastAsiaTheme="minorEastAsia" w:hAnsiTheme="minorHAnsi" w:cstheme="minorBidi"/>
            <w:b w:val="0"/>
            <w:bCs w:val="0"/>
            <w:caps w:val="0"/>
            <w:noProof/>
            <w:sz w:val="22"/>
            <w:szCs w:val="22"/>
            <w:lang w:eastAsia="zh-CN"/>
          </w:rPr>
          <w:tab/>
        </w:r>
        <w:r w:rsidR="00C0304B" w:rsidRPr="006E2664">
          <w:rPr>
            <w:rStyle w:val="Hypertextovodkaz"/>
            <w:rFonts w:cs="Times New Roman"/>
            <w:noProof/>
          </w:rPr>
          <w:t>Výsledky výzkumného šetření</w:t>
        </w:r>
        <w:r w:rsidR="00C0304B">
          <w:rPr>
            <w:noProof/>
            <w:webHidden/>
          </w:rPr>
          <w:tab/>
        </w:r>
        <w:r w:rsidR="00C0304B">
          <w:rPr>
            <w:noProof/>
            <w:webHidden/>
          </w:rPr>
          <w:fldChar w:fldCharType="begin"/>
        </w:r>
        <w:r w:rsidR="00C0304B">
          <w:rPr>
            <w:noProof/>
            <w:webHidden/>
          </w:rPr>
          <w:instrText xml:space="preserve"> PAGEREF _Toc164016345 \h </w:instrText>
        </w:r>
        <w:r w:rsidR="00C0304B">
          <w:rPr>
            <w:noProof/>
            <w:webHidden/>
          </w:rPr>
        </w:r>
        <w:r w:rsidR="00C0304B">
          <w:rPr>
            <w:noProof/>
            <w:webHidden/>
          </w:rPr>
          <w:fldChar w:fldCharType="separate"/>
        </w:r>
        <w:r w:rsidR="00C0304B">
          <w:rPr>
            <w:noProof/>
            <w:webHidden/>
          </w:rPr>
          <w:t>50</w:t>
        </w:r>
        <w:r w:rsidR="00C0304B">
          <w:rPr>
            <w:noProof/>
            <w:webHidden/>
          </w:rPr>
          <w:fldChar w:fldCharType="end"/>
        </w:r>
      </w:hyperlink>
    </w:p>
    <w:p w14:paraId="0B4BEEDC" w14:textId="1F9528F8" w:rsidR="00C0304B" w:rsidRDefault="00000000">
      <w:pPr>
        <w:pStyle w:val="Obsah2"/>
        <w:rPr>
          <w:rFonts w:asciiTheme="minorHAnsi" w:eastAsiaTheme="minorEastAsia" w:hAnsiTheme="minorHAnsi" w:cstheme="minorBidi"/>
          <w:noProof/>
          <w:sz w:val="22"/>
          <w:szCs w:val="22"/>
          <w:lang w:eastAsia="zh-CN"/>
        </w:rPr>
      </w:pPr>
      <w:hyperlink w:anchor="_Toc164016346" w:history="1">
        <w:r w:rsidR="00C0304B" w:rsidRPr="006E2664">
          <w:rPr>
            <w:rStyle w:val="Hypertextovodkaz"/>
            <w:noProof/>
          </w:rPr>
          <w:t>4.1</w:t>
        </w:r>
        <w:r w:rsidR="00C0304B">
          <w:rPr>
            <w:rFonts w:asciiTheme="minorHAnsi" w:eastAsiaTheme="minorEastAsia" w:hAnsiTheme="minorHAnsi" w:cstheme="minorBidi"/>
            <w:noProof/>
            <w:sz w:val="22"/>
            <w:szCs w:val="22"/>
            <w:lang w:eastAsia="zh-CN"/>
          </w:rPr>
          <w:tab/>
        </w:r>
        <w:r w:rsidR="00C0304B" w:rsidRPr="006E2664">
          <w:rPr>
            <w:rStyle w:val="Hypertextovodkaz"/>
            <w:noProof/>
          </w:rPr>
          <w:t>Pocity začínajících učitelů při styku s nekázní</w:t>
        </w:r>
        <w:r w:rsidR="00C0304B">
          <w:rPr>
            <w:noProof/>
            <w:webHidden/>
          </w:rPr>
          <w:tab/>
        </w:r>
        <w:r w:rsidR="00C0304B">
          <w:rPr>
            <w:noProof/>
            <w:webHidden/>
          </w:rPr>
          <w:fldChar w:fldCharType="begin"/>
        </w:r>
        <w:r w:rsidR="00C0304B">
          <w:rPr>
            <w:noProof/>
            <w:webHidden/>
          </w:rPr>
          <w:instrText xml:space="preserve"> PAGEREF _Toc164016346 \h </w:instrText>
        </w:r>
        <w:r w:rsidR="00C0304B">
          <w:rPr>
            <w:noProof/>
            <w:webHidden/>
          </w:rPr>
        </w:r>
        <w:r w:rsidR="00C0304B">
          <w:rPr>
            <w:noProof/>
            <w:webHidden/>
          </w:rPr>
          <w:fldChar w:fldCharType="separate"/>
        </w:r>
        <w:r w:rsidR="00C0304B">
          <w:rPr>
            <w:noProof/>
            <w:webHidden/>
          </w:rPr>
          <w:t>50</w:t>
        </w:r>
        <w:r w:rsidR="00C0304B">
          <w:rPr>
            <w:noProof/>
            <w:webHidden/>
          </w:rPr>
          <w:fldChar w:fldCharType="end"/>
        </w:r>
      </w:hyperlink>
    </w:p>
    <w:p w14:paraId="7B1726CB" w14:textId="76A3B836" w:rsidR="00C0304B" w:rsidRDefault="00000000">
      <w:pPr>
        <w:pStyle w:val="Obsah2"/>
        <w:rPr>
          <w:rFonts w:asciiTheme="minorHAnsi" w:eastAsiaTheme="minorEastAsia" w:hAnsiTheme="minorHAnsi" w:cstheme="minorBidi"/>
          <w:noProof/>
          <w:sz w:val="22"/>
          <w:szCs w:val="22"/>
          <w:lang w:eastAsia="zh-CN"/>
        </w:rPr>
      </w:pPr>
      <w:hyperlink w:anchor="_Toc164016347" w:history="1">
        <w:r w:rsidR="00C0304B" w:rsidRPr="006E2664">
          <w:rPr>
            <w:rStyle w:val="Hypertextovodkaz"/>
            <w:noProof/>
          </w:rPr>
          <w:t>4.2</w:t>
        </w:r>
        <w:r w:rsidR="00C0304B">
          <w:rPr>
            <w:rFonts w:asciiTheme="minorHAnsi" w:eastAsiaTheme="minorEastAsia" w:hAnsiTheme="minorHAnsi" w:cstheme="minorBidi"/>
            <w:noProof/>
            <w:sz w:val="22"/>
            <w:szCs w:val="22"/>
            <w:lang w:eastAsia="zh-CN"/>
          </w:rPr>
          <w:tab/>
        </w:r>
        <w:r w:rsidR="00C0304B" w:rsidRPr="006E2664">
          <w:rPr>
            <w:rStyle w:val="Hypertextovodkaz"/>
            <w:noProof/>
          </w:rPr>
          <w:t>Nejčastější formy neukázněného chování</w:t>
        </w:r>
        <w:r w:rsidR="00C0304B">
          <w:rPr>
            <w:noProof/>
            <w:webHidden/>
          </w:rPr>
          <w:tab/>
        </w:r>
        <w:r w:rsidR="00C0304B">
          <w:rPr>
            <w:noProof/>
            <w:webHidden/>
          </w:rPr>
          <w:fldChar w:fldCharType="begin"/>
        </w:r>
        <w:r w:rsidR="00C0304B">
          <w:rPr>
            <w:noProof/>
            <w:webHidden/>
          </w:rPr>
          <w:instrText xml:space="preserve"> PAGEREF _Toc164016347 \h </w:instrText>
        </w:r>
        <w:r w:rsidR="00C0304B">
          <w:rPr>
            <w:noProof/>
            <w:webHidden/>
          </w:rPr>
        </w:r>
        <w:r w:rsidR="00C0304B">
          <w:rPr>
            <w:noProof/>
            <w:webHidden/>
          </w:rPr>
          <w:fldChar w:fldCharType="separate"/>
        </w:r>
        <w:r w:rsidR="00C0304B">
          <w:rPr>
            <w:noProof/>
            <w:webHidden/>
          </w:rPr>
          <w:t>54</w:t>
        </w:r>
        <w:r w:rsidR="00C0304B">
          <w:rPr>
            <w:noProof/>
            <w:webHidden/>
          </w:rPr>
          <w:fldChar w:fldCharType="end"/>
        </w:r>
      </w:hyperlink>
    </w:p>
    <w:p w14:paraId="42382569" w14:textId="0612061B" w:rsidR="00C0304B" w:rsidRDefault="00000000">
      <w:pPr>
        <w:pStyle w:val="Obsah2"/>
        <w:rPr>
          <w:rFonts w:asciiTheme="minorHAnsi" w:eastAsiaTheme="minorEastAsia" w:hAnsiTheme="minorHAnsi" w:cstheme="minorBidi"/>
          <w:noProof/>
          <w:sz w:val="22"/>
          <w:szCs w:val="22"/>
          <w:lang w:eastAsia="zh-CN"/>
        </w:rPr>
      </w:pPr>
      <w:hyperlink w:anchor="_Toc164016348" w:history="1">
        <w:r w:rsidR="00C0304B" w:rsidRPr="006E2664">
          <w:rPr>
            <w:rStyle w:val="Hypertextovodkaz"/>
            <w:rFonts w:cs="Times New Roman"/>
            <w:bCs/>
            <w:noProof/>
          </w:rPr>
          <w:t>4.3</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Reakce začínajících učitelů na nekázeň</w:t>
        </w:r>
        <w:r w:rsidR="00C0304B">
          <w:rPr>
            <w:noProof/>
            <w:webHidden/>
          </w:rPr>
          <w:tab/>
        </w:r>
        <w:r w:rsidR="00C0304B">
          <w:rPr>
            <w:noProof/>
            <w:webHidden/>
          </w:rPr>
          <w:fldChar w:fldCharType="begin"/>
        </w:r>
        <w:r w:rsidR="00C0304B">
          <w:rPr>
            <w:noProof/>
            <w:webHidden/>
          </w:rPr>
          <w:instrText xml:space="preserve"> PAGEREF _Toc164016348 \h </w:instrText>
        </w:r>
        <w:r w:rsidR="00C0304B">
          <w:rPr>
            <w:noProof/>
            <w:webHidden/>
          </w:rPr>
        </w:r>
        <w:r w:rsidR="00C0304B">
          <w:rPr>
            <w:noProof/>
            <w:webHidden/>
          </w:rPr>
          <w:fldChar w:fldCharType="separate"/>
        </w:r>
        <w:r w:rsidR="00C0304B">
          <w:rPr>
            <w:noProof/>
            <w:webHidden/>
          </w:rPr>
          <w:t>55</w:t>
        </w:r>
        <w:r w:rsidR="00C0304B">
          <w:rPr>
            <w:noProof/>
            <w:webHidden/>
          </w:rPr>
          <w:fldChar w:fldCharType="end"/>
        </w:r>
      </w:hyperlink>
    </w:p>
    <w:p w14:paraId="7EFFF872" w14:textId="77D468FF" w:rsidR="00C0304B" w:rsidRDefault="00000000">
      <w:pPr>
        <w:pStyle w:val="Obsah2"/>
        <w:rPr>
          <w:rFonts w:asciiTheme="minorHAnsi" w:eastAsiaTheme="minorEastAsia" w:hAnsiTheme="minorHAnsi" w:cstheme="minorBidi"/>
          <w:noProof/>
          <w:sz w:val="22"/>
          <w:szCs w:val="22"/>
          <w:lang w:eastAsia="zh-CN"/>
        </w:rPr>
      </w:pPr>
      <w:hyperlink w:anchor="_Toc164016349" w:history="1">
        <w:r w:rsidR="00C0304B" w:rsidRPr="006E2664">
          <w:rPr>
            <w:rStyle w:val="Hypertextovodkaz"/>
            <w:rFonts w:cs="Times New Roman"/>
            <w:bCs/>
            <w:noProof/>
          </w:rPr>
          <w:t>4.4</w:t>
        </w:r>
        <w:r w:rsidR="00C0304B">
          <w:rPr>
            <w:rFonts w:asciiTheme="minorHAnsi" w:eastAsiaTheme="minorEastAsia" w:hAnsiTheme="minorHAnsi" w:cstheme="minorBidi"/>
            <w:noProof/>
            <w:sz w:val="22"/>
            <w:szCs w:val="22"/>
            <w:lang w:eastAsia="zh-CN"/>
          </w:rPr>
          <w:tab/>
        </w:r>
        <w:r w:rsidR="00C0304B" w:rsidRPr="006E2664">
          <w:rPr>
            <w:rStyle w:val="Hypertextovodkaz"/>
            <w:rFonts w:cs="Times New Roman"/>
            <w:bCs/>
            <w:noProof/>
          </w:rPr>
          <w:t>Řešení nekázně a možnosti na její zlepšení</w:t>
        </w:r>
        <w:r w:rsidR="00C0304B">
          <w:rPr>
            <w:noProof/>
            <w:webHidden/>
          </w:rPr>
          <w:tab/>
        </w:r>
        <w:r w:rsidR="00C0304B">
          <w:rPr>
            <w:noProof/>
            <w:webHidden/>
          </w:rPr>
          <w:fldChar w:fldCharType="begin"/>
        </w:r>
        <w:r w:rsidR="00C0304B">
          <w:rPr>
            <w:noProof/>
            <w:webHidden/>
          </w:rPr>
          <w:instrText xml:space="preserve"> PAGEREF _Toc164016349 \h </w:instrText>
        </w:r>
        <w:r w:rsidR="00C0304B">
          <w:rPr>
            <w:noProof/>
            <w:webHidden/>
          </w:rPr>
        </w:r>
        <w:r w:rsidR="00C0304B">
          <w:rPr>
            <w:noProof/>
            <w:webHidden/>
          </w:rPr>
          <w:fldChar w:fldCharType="separate"/>
        </w:r>
        <w:r w:rsidR="00C0304B">
          <w:rPr>
            <w:noProof/>
            <w:webHidden/>
          </w:rPr>
          <w:t>58</w:t>
        </w:r>
        <w:r w:rsidR="00C0304B">
          <w:rPr>
            <w:noProof/>
            <w:webHidden/>
          </w:rPr>
          <w:fldChar w:fldCharType="end"/>
        </w:r>
      </w:hyperlink>
    </w:p>
    <w:p w14:paraId="3CEB1C4F" w14:textId="7F304EE3" w:rsidR="00C0304B" w:rsidRDefault="00000000">
      <w:pPr>
        <w:pStyle w:val="Obsah1"/>
        <w:tabs>
          <w:tab w:val="left" w:pos="482"/>
        </w:tabs>
        <w:rPr>
          <w:rFonts w:asciiTheme="minorHAnsi" w:eastAsiaTheme="minorEastAsia" w:hAnsiTheme="minorHAnsi" w:cstheme="minorBidi"/>
          <w:b w:val="0"/>
          <w:bCs w:val="0"/>
          <w:caps w:val="0"/>
          <w:noProof/>
          <w:sz w:val="22"/>
          <w:szCs w:val="22"/>
          <w:lang w:eastAsia="zh-CN"/>
        </w:rPr>
      </w:pPr>
      <w:hyperlink w:anchor="_Toc164016350" w:history="1">
        <w:r w:rsidR="00C0304B" w:rsidRPr="006E2664">
          <w:rPr>
            <w:rStyle w:val="Hypertextovodkaz"/>
            <w:noProof/>
          </w:rPr>
          <w:t>5</w:t>
        </w:r>
        <w:r w:rsidR="00C0304B">
          <w:rPr>
            <w:rFonts w:asciiTheme="minorHAnsi" w:eastAsiaTheme="minorEastAsia" w:hAnsiTheme="minorHAnsi" w:cstheme="minorBidi"/>
            <w:b w:val="0"/>
            <w:bCs w:val="0"/>
            <w:caps w:val="0"/>
            <w:noProof/>
            <w:sz w:val="22"/>
            <w:szCs w:val="22"/>
            <w:lang w:eastAsia="zh-CN"/>
          </w:rPr>
          <w:tab/>
        </w:r>
        <w:r w:rsidR="00C0304B" w:rsidRPr="006E2664">
          <w:rPr>
            <w:rStyle w:val="Hypertextovodkaz"/>
            <w:noProof/>
          </w:rPr>
          <w:t>Shrnutí výzkumné části a diskuse</w:t>
        </w:r>
        <w:r w:rsidR="00C0304B">
          <w:rPr>
            <w:noProof/>
            <w:webHidden/>
          </w:rPr>
          <w:tab/>
        </w:r>
        <w:r w:rsidR="00C0304B">
          <w:rPr>
            <w:noProof/>
            <w:webHidden/>
          </w:rPr>
          <w:fldChar w:fldCharType="begin"/>
        </w:r>
        <w:r w:rsidR="00C0304B">
          <w:rPr>
            <w:noProof/>
            <w:webHidden/>
          </w:rPr>
          <w:instrText xml:space="preserve"> PAGEREF _Toc164016350 \h </w:instrText>
        </w:r>
        <w:r w:rsidR="00C0304B">
          <w:rPr>
            <w:noProof/>
            <w:webHidden/>
          </w:rPr>
        </w:r>
        <w:r w:rsidR="00C0304B">
          <w:rPr>
            <w:noProof/>
            <w:webHidden/>
          </w:rPr>
          <w:fldChar w:fldCharType="separate"/>
        </w:r>
        <w:r w:rsidR="00C0304B">
          <w:rPr>
            <w:noProof/>
            <w:webHidden/>
          </w:rPr>
          <w:t>62</w:t>
        </w:r>
        <w:r w:rsidR="00C0304B">
          <w:rPr>
            <w:noProof/>
            <w:webHidden/>
          </w:rPr>
          <w:fldChar w:fldCharType="end"/>
        </w:r>
      </w:hyperlink>
    </w:p>
    <w:p w14:paraId="22A9D5F2" w14:textId="41C2E0C4"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51" w:history="1">
        <w:r w:rsidR="00C0304B" w:rsidRPr="006E2664">
          <w:rPr>
            <w:rStyle w:val="Hypertextovodkaz"/>
            <w:rFonts w:cs="Times New Roman"/>
            <w:noProof/>
          </w:rPr>
          <w:t>Závěr</w:t>
        </w:r>
        <w:r w:rsidR="00C0304B">
          <w:rPr>
            <w:noProof/>
            <w:webHidden/>
          </w:rPr>
          <w:tab/>
        </w:r>
        <w:r w:rsidR="00C0304B">
          <w:rPr>
            <w:noProof/>
            <w:webHidden/>
          </w:rPr>
          <w:fldChar w:fldCharType="begin"/>
        </w:r>
        <w:r w:rsidR="00C0304B">
          <w:rPr>
            <w:noProof/>
            <w:webHidden/>
          </w:rPr>
          <w:instrText xml:space="preserve"> PAGEREF _Toc164016351 \h </w:instrText>
        </w:r>
        <w:r w:rsidR="00C0304B">
          <w:rPr>
            <w:noProof/>
            <w:webHidden/>
          </w:rPr>
        </w:r>
        <w:r w:rsidR="00C0304B">
          <w:rPr>
            <w:noProof/>
            <w:webHidden/>
          </w:rPr>
          <w:fldChar w:fldCharType="separate"/>
        </w:r>
        <w:r w:rsidR="00C0304B">
          <w:rPr>
            <w:noProof/>
            <w:webHidden/>
          </w:rPr>
          <w:t>65</w:t>
        </w:r>
        <w:r w:rsidR="00C0304B">
          <w:rPr>
            <w:noProof/>
            <w:webHidden/>
          </w:rPr>
          <w:fldChar w:fldCharType="end"/>
        </w:r>
      </w:hyperlink>
    </w:p>
    <w:p w14:paraId="6881772F" w14:textId="13394FD1"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52" w:history="1">
        <w:r w:rsidR="00C0304B" w:rsidRPr="006E2664">
          <w:rPr>
            <w:rStyle w:val="Hypertextovodkaz"/>
            <w:rFonts w:cs="Times New Roman"/>
            <w:noProof/>
          </w:rPr>
          <w:t>Resumé</w:t>
        </w:r>
        <w:r w:rsidR="00C0304B">
          <w:rPr>
            <w:noProof/>
            <w:webHidden/>
          </w:rPr>
          <w:tab/>
        </w:r>
        <w:r w:rsidR="00C0304B">
          <w:rPr>
            <w:noProof/>
            <w:webHidden/>
          </w:rPr>
          <w:fldChar w:fldCharType="begin"/>
        </w:r>
        <w:r w:rsidR="00C0304B">
          <w:rPr>
            <w:noProof/>
            <w:webHidden/>
          </w:rPr>
          <w:instrText xml:space="preserve"> PAGEREF _Toc164016352 \h </w:instrText>
        </w:r>
        <w:r w:rsidR="00C0304B">
          <w:rPr>
            <w:noProof/>
            <w:webHidden/>
          </w:rPr>
        </w:r>
        <w:r w:rsidR="00C0304B">
          <w:rPr>
            <w:noProof/>
            <w:webHidden/>
          </w:rPr>
          <w:fldChar w:fldCharType="separate"/>
        </w:r>
        <w:r w:rsidR="00C0304B">
          <w:rPr>
            <w:noProof/>
            <w:webHidden/>
          </w:rPr>
          <w:t>66</w:t>
        </w:r>
        <w:r w:rsidR="00C0304B">
          <w:rPr>
            <w:noProof/>
            <w:webHidden/>
          </w:rPr>
          <w:fldChar w:fldCharType="end"/>
        </w:r>
      </w:hyperlink>
    </w:p>
    <w:p w14:paraId="49C630D9" w14:textId="693EAEB3"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53" w:history="1">
        <w:r w:rsidR="00C0304B" w:rsidRPr="006E2664">
          <w:rPr>
            <w:rStyle w:val="Hypertextovodkaz"/>
            <w:rFonts w:cs="Times New Roman"/>
            <w:noProof/>
          </w:rPr>
          <w:t>Resume</w:t>
        </w:r>
        <w:r w:rsidR="00C0304B">
          <w:rPr>
            <w:noProof/>
            <w:webHidden/>
          </w:rPr>
          <w:tab/>
        </w:r>
        <w:r w:rsidR="00C0304B">
          <w:rPr>
            <w:noProof/>
            <w:webHidden/>
          </w:rPr>
          <w:fldChar w:fldCharType="begin"/>
        </w:r>
        <w:r w:rsidR="00C0304B">
          <w:rPr>
            <w:noProof/>
            <w:webHidden/>
          </w:rPr>
          <w:instrText xml:space="preserve"> PAGEREF _Toc164016353 \h </w:instrText>
        </w:r>
        <w:r w:rsidR="00C0304B">
          <w:rPr>
            <w:noProof/>
            <w:webHidden/>
          </w:rPr>
        </w:r>
        <w:r w:rsidR="00C0304B">
          <w:rPr>
            <w:noProof/>
            <w:webHidden/>
          </w:rPr>
          <w:fldChar w:fldCharType="separate"/>
        </w:r>
        <w:r w:rsidR="00C0304B">
          <w:rPr>
            <w:noProof/>
            <w:webHidden/>
          </w:rPr>
          <w:t>67</w:t>
        </w:r>
        <w:r w:rsidR="00C0304B">
          <w:rPr>
            <w:noProof/>
            <w:webHidden/>
          </w:rPr>
          <w:fldChar w:fldCharType="end"/>
        </w:r>
      </w:hyperlink>
    </w:p>
    <w:p w14:paraId="534CC873" w14:textId="1EA6FBE7"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54" w:history="1">
        <w:r w:rsidR="00C0304B" w:rsidRPr="006E2664">
          <w:rPr>
            <w:rStyle w:val="Hypertextovodkaz"/>
            <w:rFonts w:cs="Times New Roman"/>
            <w:noProof/>
          </w:rPr>
          <w:t>Seznam zdrojů a literatury</w:t>
        </w:r>
        <w:r w:rsidR="00C0304B">
          <w:rPr>
            <w:noProof/>
            <w:webHidden/>
          </w:rPr>
          <w:tab/>
        </w:r>
        <w:r w:rsidR="00C0304B">
          <w:rPr>
            <w:noProof/>
            <w:webHidden/>
          </w:rPr>
          <w:fldChar w:fldCharType="begin"/>
        </w:r>
        <w:r w:rsidR="00C0304B">
          <w:rPr>
            <w:noProof/>
            <w:webHidden/>
          </w:rPr>
          <w:instrText xml:space="preserve"> PAGEREF _Toc164016354 \h </w:instrText>
        </w:r>
        <w:r w:rsidR="00C0304B">
          <w:rPr>
            <w:noProof/>
            <w:webHidden/>
          </w:rPr>
        </w:r>
        <w:r w:rsidR="00C0304B">
          <w:rPr>
            <w:noProof/>
            <w:webHidden/>
          </w:rPr>
          <w:fldChar w:fldCharType="separate"/>
        </w:r>
        <w:r w:rsidR="00C0304B">
          <w:rPr>
            <w:noProof/>
            <w:webHidden/>
          </w:rPr>
          <w:t>68</w:t>
        </w:r>
        <w:r w:rsidR="00C0304B">
          <w:rPr>
            <w:noProof/>
            <w:webHidden/>
          </w:rPr>
          <w:fldChar w:fldCharType="end"/>
        </w:r>
      </w:hyperlink>
    </w:p>
    <w:p w14:paraId="43B2D8E4" w14:textId="1768DBB9" w:rsidR="00C0304B" w:rsidRDefault="00000000">
      <w:pPr>
        <w:pStyle w:val="Obsah1"/>
        <w:rPr>
          <w:rFonts w:asciiTheme="minorHAnsi" w:eastAsiaTheme="minorEastAsia" w:hAnsiTheme="minorHAnsi" w:cstheme="minorBidi"/>
          <w:b w:val="0"/>
          <w:bCs w:val="0"/>
          <w:caps w:val="0"/>
          <w:noProof/>
          <w:sz w:val="22"/>
          <w:szCs w:val="22"/>
          <w:lang w:eastAsia="zh-CN"/>
        </w:rPr>
      </w:pPr>
      <w:hyperlink w:anchor="_Toc164016355" w:history="1">
        <w:r w:rsidR="00C0304B" w:rsidRPr="006E2664">
          <w:rPr>
            <w:rStyle w:val="Hypertextovodkaz"/>
            <w:rFonts w:cs="Times New Roman"/>
            <w:noProof/>
          </w:rPr>
          <w:t>Seznam příloh</w:t>
        </w:r>
        <w:r w:rsidR="00C0304B">
          <w:rPr>
            <w:noProof/>
            <w:webHidden/>
          </w:rPr>
          <w:tab/>
        </w:r>
        <w:r w:rsidR="00C0304B">
          <w:rPr>
            <w:noProof/>
            <w:webHidden/>
          </w:rPr>
          <w:fldChar w:fldCharType="begin"/>
        </w:r>
        <w:r w:rsidR="00C0304B">
          <w:rPr>
            <w:noProof/>
            <w:webHidden/>
          </w:rPr>
          <w:instrText xml:space="preserve"> PAGEREF _Toc164016355 \h </w:instrText>
        </w:r>
        <w:r w:rsidR="00C0304B">
          <w:rPr>
            <w:noProof/>
            <w:webHidden/>
          </w:rPr>
        </w:r>
        <w:r w:rsidR="00C0304B">
          <w:rPr>
            <w:noProof/>
            <w:webHidden/>
          </w:rPr>
          <w:fldChar w:fldCharType="separate"/>
        </w:r>
        <w:r w:rsidR="00C0304B">
          <w:rPr>
            <w:noProof/>
            <w:webHidden/>
          </w:rPr>
          <w:t>73</w:t>
        </w:r>
        <w:r w:rsidR="00C0304B">
          <w:rPr>
            <w:noProof/>
            <w:webHidden/>
          </w:rPr>
          <w:fldChar w:fldCharType="end"/>
        </w:r>
      </w:hyperlink>
    </w:p>
    <w:p w14:paraId="2FBE8ED8" w14:textId="3F3778FF" w:rsidR="000B0B78" w:rsidRPr="00811F45" w:rsidRDefault="00C24CCF" w:rsidP="00A25B9B">
      <w:pPr>
        <w:rPr>
          <w:rFonts w:ascii="Times New Roman" w:hAnsi="Times New Roman" w:cs="Times New Roman"/>
          <w:b/>
          <w:bCs/>
        </w:rPr>
      </w:pPr>
      <w:r w:rsidRPr="00811F45">
        <w:rPr>
          <w:rFonts w:ascii="Times New Roman" w:hAnsi="Times New Roman" w:cs="Times New Roman"/>
          <w:b/>
          <w:bCs/>
        </w:rPr>
        <w:fldChar w:fldCharType="end"/>
      </w:r>
    </w:p>
    <w:p w14:paraId="2B0505EF" w14:textId="77777777" w:rsidR="00236A43" w:rsidRPr="00811F45" w:rsidRDefault="00236A43" w:rsidP="00A25B9B">
      <w:pPr>
        <w:rPr>
          <w:rFonts w:ascii="Times New Roman" w:hAnsi="Times New Roman" w:cs="Times New Roman"/>
          <w:b/>
          <w:bCs/>
        </w:rPr>
        <w:sectPr w:rsidR="00236A43" w:rsidRPr="00811F45" w:rsidSect="009B18C3">
          <w:pgSz w:w="11900" w:h="16840"/>
          <w:pgMar w:top="1418" w:right="1418" w:bottom="1418" w:left="1418" w:header="709" w:footer="709" w:gutter="0"/>
          <w:cols w:space="708"/>
          <w:docGrid w:linePitch="360"/>
        </w:sectPr>
      </w:pPr>
    </w:p>
    <w:p w14:paraId="2B4BB5DD" w14:textId="77777777" w:rsidR="00F0745B" w:rsidRPr="00811F45" w:rsidRDefault="00C919D9" w:rsidP="00745E47">
      <w:pPr>
        <w:pStyle w:val="Nadpis1"/>
        <w:numPr>
          <w:ilvl w:val="0"/>
          <w:numId w:val="0"/>
        </w:numPr>
        <w:rPr>
          <w:rFonts w:cs="Times New Roman"/>
          <w:szCs w:val="32"/>
        </w:rPr>
      </w:pPr>
      <w:bookmarkStart w:id="1" w:name="_Toc164016309"/>
      <w:r w:rsidRPr="00811F45">
        <w:rPr>
          <w:rFonts w:cs="Times New Roman"/>
          <w:szCs w:val="32"/>
        </w:rPr>
        <w:lastRenderedPageBreak/>
        <w:t>Úvod</w:t>
      </w:r>
      <w:bookmarkEnd w:id="1"/>
    </w:p>
    <w:p w14:paraId="58DF72B5" w14:textId="18BB94AF" w:rsidR="009A1ED2" w:rsidRPr="00811F45" w:rsidRDefault="009A1ED2" w:rsidP="00AD595C">
      <w:pPr>
        <w:pStyle w:val="ODSTAVEC"/>
      </w:pPr>
      <w:r w:rsidRPr="00811F45">
        <w:t>Vzhledem k proměnám a vývoji v oblasti vzdělávání a prostředí školství roste význam a</w:t>
      </w:r>
      <w:r w:rsidR="00745E47" w:rsidRPr="00811F45">
        <w:t> </w:t>
      </w:r>
      <w:r w:rsidRPr="00811F45">
        <w:t>náročnost role učitelů, zejména těch začínajících. Adaptace nových pedagogů, obzvláště v prvních dvou letech jejich profesní dráhy, představuje klíčovou fázi pro dosažení úspěchu a</w:t>
      </w:r>
      <w:r w:rsidR="00745E47" w:rsidRPr="00811F45">
        <w:t> </w:t>
      </w:r>
      <w:r w:rsidRPr="00811F45">
        <w:t>dlouhodobou efektivitu ve vzdělávacím prostředí. Jedním z klíčových aspektů této adaptace je otázka kázně ve třídě, která m</w:t>
      </w:r>
      <w:r w:rsidR="00702DB4" w:rsidRPr="00811F45">
        <w:t>á</w:t>
      </w:r>
      <w:r w:rsidRPr="00811F45">
        <w:t xml:space="preserve"> vliv jak na samotné učitele, tak i na proces výuky a</w:t>
      </w:r>
      <w:r w:rsidR="00745E47" w:rsidRPr="00811F45">
        <w:t> </w:t>
      </w:r>
      <w:r w:rsidRPr="00811F45">
        <w:t>rozvoj žáků.</w:t>
      </w:r>
    </w:p>
    <w:p w14:paraId="61F6D040" w14:textId="6F43AC67" w:rsidR="004F2DAA" w:rsidRPr="00811F45" w:rsidRDefault="009A1ED2" w:rsidP="00AD595C">
      <w:pPr>
        <w:pStyle w:val="ODSTAVEC"/>
      </w:pPr>
      <w:r w:rsidRPr="00811F45">
        <w:t xml:space="preserve">Tato diplomová práce klade za cíl popsat pocity začínajících učitelů na základních školách při jejich konfrontaci s kázní ve výuce. </w:t>
      </w:r>
      <w:r w:rsidR="004F2DAA" w:rsidRPr="00811F45">
        <w:t xml:space="preserve">Zaměřuje se na </w:t>
      </w:r>
      <w:r w:rsidR="00745E47" w:rsidRPr="00811F45">
        <w:t xml:space="preserve">popis </w:t>
      </w:r>
      <w:r w:rsidR="004F2DAA" w:rsidRPr="00811F45">
        <w:t>emocionálních prožitků, s nimiž se noví učitelé potýkají v prvních letech své profesní dráhy, zejména v kontextu nedisciplinovaného chování žáků. Zároveň jsou z jejich pohledu analyzovány příčiny tohoto chování a identifikovány jeho nejběžnější formy, s nimiž se mohou setkat. Dále je zkoumáno, jak začínající učitelé reagují na nedisciplinované chování, jaké strategie obvykle používají k jeho řešení a jakým způsobem lze posílit kázeň na základních školách prostřednictvím jimi navrhovaných způsobů.</w:t>
      </w:r>
    </w:p>
    <w:p w14:paraId="2BCB247A" w14:textId="7842F593" w:rsidR="00C45455" w:rsidRPr="00811F45" w:rsidRDefault="009A1ED2" w:rsidP="00AD595C">
      <w:pPr>
        <w:pStyle w:val="ODSTAVEC"/>
      </w:pPr>
      <w:r w:rsidRPr="00811F45">
        <w:t xml:space="preserve">Toto téma jsem zvolila </w:t>
      </w:r>
      <w:r w:rsidR="00745E47" w:rsidRPr="00811F45">
        <w:t>proto, že mi je blízké</w:t>
      </w:r>
      <w:r w:rsidRPr="00811F45">
        <w:t xml:space="preserve">, jelikož sama jsem začínajícím učitelem a zajímalo mě, zda se pocity a zkušenosti mých kolegů budou odlišovat. Tato práce může </w:t>
      </w:r>
      <w:r w:rsidR="00702DB4" w:rsidRPr="00811F45">
        <w:t>sloužit jako opora</w:t>
      </w:r>
      <w:r w:rsidRPr="00811F45">
        <w:t xml:space="preserve"> začínajícím učitelům </w:t>
      </w:r>
      <w:r w:rsidR="00A202CC" w:rsidRPr="00811F45">
        <w:t xml:space="preserve">a </w:t>
      </w:r>
      <w:r w:rsidRPr="00811F45">
        <w:t>pomoci</w:t>
      </w:r>
      <w:r w:rsidR="00A202CC" w:rsidRPr="00811F45">
        <w:t xml:space="preserve"> jim</w:t>
      </w:r>
      <w:r w:rsidRPr="00811F45">
        <w:t xml:space="preserve"> </w:t>
      </w:r>
      <w:r w:rsidR="00A202CC" w:rsidRPr="00811F45">
        <w:t xml:space="preserve">v </w:t>
      </w:r>
      <w:r w:rsidRPr="00811F45">
        <w:t>konfrontaci s</w:t>
      </w:r>
      <w:r w:rsidR="00FB7D27" w:rsidRPr="00811F45">
        <w:t> </w:t>
      </w:r>
      <w:r w:rsidRPr="00811F45">
        <w:t>nekázní</w:t>
      </w:r>
      <w:r w:rsidR="00FB7D27" w:rsidRPr="00811F45">
        <w:t xml:space="preserve">. </w:t>
      </w:r>
      <w:r w:rsidR="007D1AD6">
        <w:t>Pro zkušenější pedagogy</w:t>
      </w:r>
      <w:r w:rsidR="002E5B5A">
        <w:t xml:space="preserve"> může sloužit jako užitečná opora poskytující podporu při uvádění začínajících učitelů do praxe.</w:t>
      </w:r>
      <w:r w:rsidR="00C0304B">
        <w:t xml:space="preserve"> </w:t>
      </w:r>
      <w:r w:rsidR="00FB7D27" w:rsidRPr="00811F45">
        <w:t xml:space="preserve">Dále může napomoci zkušeným pedagogům v opětovném porozumění situacím, které provázely jejich </w:t>
      </w:r>
      <w:r w:rsidR="00A202CC" w:rsidRPr="00811F45">
        <w:t>začátky za katedrou.</w:t>
      </w:r>
      <w:r w:rsidR="00FB7D27" w:rsidRPr="00811F45">
        <w:t xml:space="preserve"> Tato práce přináší přínos i veřejnosti, neboť prostřednictvím popisu emocionálních prožitků začínajících učitelů nabízí vhled do vstupních fází profesního růstu v oblasti vzdělávání.</w:t>
      </w:r>
    </w:p>
    <w:p w14:paraId="0B0C1E8B" w14:textId="65E627D2" w:rsidR="00D72505" w:rsidRPr="00811F45" w:rsidRDefault="00751A38" w:rsidP="00AD595C">
      <w:pPr>
        <w:pStyle w:val="ODSTAVEC"/>
        <w:rPr>
          <w:b/>
          <w:bCs/>
        </w:rPr>
      </w:pPr>
      <w:r w:rsidRPr="00811F45">
        <w:t xml:space="preserve">Diplomová práce je </w:t>
      </w:r>
      <w:r w:rsidR="009A1ED2" w:rsidRPr="00811F45">
        <w:t>strukturována do</w:t>
      </w:r>
      <w:r w:rsidRPr="00811F45">
        <w:t xml:space="preserve"> teoretick</w:t>
      </w:r>
      <w:r w:rsidR="009A1ED2" w:rsidRPr="00811F45">
        <w:t>é</w:t>
      </w:r>
      <w:r w:rsidRPr="00811F45">
        <w:t xml:space="preserve"> a empirick</w:t>
      </w:r>
      <w:r w:rsidR="009A1ED2" w:rsidRPr="00811F45">
        <w:t>é</w:t>
      </w:r>
      <w:r w:rsidRPr="00811F45">
        <w:t xml:space="preserve"> část</w:t>
      </w:r>
      <w:r w:rsidR="009A1ED2" w:rsidRPr="00811F45">
        <w:t>i</w:t>
      </w:r>
      <w:r w:rsidRPr="00811F45">
        <w:t xml:space="preserve">. Teoretická část </w:t>
      </w:r>
      <w:r w:rsidR="003A2E14" w:rsidRPr="00811F45">
        <w:t xml:space="preserve">je </w:t>
      </w:r>
      <w:r w:rsidRPr="00811F45">
        <w:t xml:space="preserve">rozdělena </w:t>
      </w:r>
      <w:r w:rsidR="00C45455" w:rsidRPr="00811F45">
        <w:t>do dvou kapitol</w:t>
      </w:r>
      <w:r w:rsidRPr="00811F45">
        <w:t xml:space="preserve">, z nichž každá </w:t>
      </w:r>
      <w:r w:rsidR="003A2E14" w:rsidRPr="00811F45">
        <w:t xml:space="preserve">je </w:t>
      </w:r>
      <w:r w:rsidRPr="00811F45">
        <w:t>dále rozčleněna na podkapitoly. V první kapitole, která se zabýv</w:t>
      </w:r>
      <w:r w:rsidR="003A2E14" w:rsidRPr="00811F45">
        <w:t>á</w:t>
      </w:r>
      <w:r w:rsidRPr="00811F45">
        <w:t xml:space="preserve"> začínajícím</w:t>
      </w:r>
      <w:r w:rsidR="00C45455" w:rsidRPr="00811F45">
        <w:t>i</w:t>
      </w:r>
      <w:r w:rsidRPr="00811F45">
        <w:t xml:space="preserve"> učitel</w:t>
      </w:r>
      <w:r w:rsidR="00C45455" w:rsidRPr="00811F45">
        <w:t>i</w:t>
      </w:r>
      <w:r w:rsidRPr="00811F45">
        <w:t xml:space="preserve">, </w:t>
      </w:r>
      <w:r w:rsidR="003A2E14" w:rsidRPr="00811F45">
        <w:t>jsou</w:t>
      </w:r>
      <w:r w:rsidR="00C45455" w:rsidRPr="00811F45">
        <w:t xml:space="preserve"> objasněny</w:t>
      </w:r>
      <w:r w:rsidRPr="00811F45">
        <w:t xml:space="preserve"> pojmy </w:t>
      </w:r>
      <w:r w:rsidR="00A202CC" w:rsidRPr="00811F45">
        <w:t>„</w:t>
      </w:r>
      <w:r w:rsidRPr="00811F45">
        <w:t>začínající učitel</w:t>
      </w:r>
      <w:r w:rsidR="00A202CC" w:rsidRPr="00811F45">
        <w:t>“</w:t>
      </w:r>
      <w:r w:rsidRPr="00811F45">
        <w:t xml:space="preserve"> a </w:t>
      </w:r>
      <w:r w:rsidR="00A202CC" w:rsidRPr="00811F45">
        <w:t>„</w:t>
      </w:r>
      <w:r w:rsidRPr="00811F45">
        <w:t>uvádějící učitel</w:t>
      </w:r>
      <w:r w:rsidR="00A202CC" w:rsidRPr="00811F45">
        <w:t>“</w:t>
      </w:r>
      <w:r w:rsidRPr="00811F45">
        <w:t xml:space="preserve">. Dále </w:t>
      </w:r>
      <w:r w:rsidR="003A2E14" w:rsidRPr="00811F45">
        <w:t>jsou</w:t>
      </w:r>
      <w:r w:rsidR="00C45455" w:rsidRPr="00811F45">
        <w:t xml:space="preserve"> </w:t>
      </w:r>
      <w:r w:rsidR="002E5B5A">
        <w:t>popsány</w:t>
      </w:r>
      <w:r w:rsidRPr="00811F45">
        <w:t xml:space="preserve"> kompetenc</w:t>
      </w:r>
      <w:r w:rsidR="00C45455" w:rsidRPr="00811F45">
        <w:t>e učitele</w:t>
      </w:r>
      <w:r w:rsidRPr="00811F45">
        <w:t xml:space="preserve">, </w:t>
      </w:r>
      <w:r w:rsidR="00793D78">
        <w:t xml:space="preserve">jeho </w:t>
      </w:r>
      <w:r w:rsidRPr="00811F45">
        <w:t>předpoklad</w:t>
      </w:r>
      <w:r w:rsidR="002E5B5A">
        <w:t>y</w:t>
      </w:r>
      <w:r w:rsidRPr="00811F45">
        <w:t>, povah</w:t>
      </w:r>
      <w:r w:rsidR="002E5B5A">
        <w:t>a</w:t>
      </w:r>
      <w:r w:rsidRPr="00811F45">
        <w:t xml:space="preserve"> a odborn</w:t>
      </w:r>
      <w:r w:rsidR="002E5B5A">
        <w:t>á</w:t>
      </w:r>
      <w:r w:rsidRPr="00811F45">
        <w:t xml:space="preserve"> znalost. </w:t>
      </w:r>
      <w:r w:rsidR="003A2E14" w:rsidRPr="00811F45">
        <w:t>Je</w:t>
      </w:r>
      <w:r w:rsidR="00C45455" w:rsidRPr="00811F45">
        <w:t xml:space="preserve"> definován pojem „</w:t>
      </w:r>
      <w:r w:rsidRPr="00811F45">
        <w:t>moderní učitel</w:t>
      </w:r>
      <w:r w:rsidR="00C45455" w:rsidRPr="00811F45">
        <w:t>“</w:t>
      </w:r>
      <w:r w:rsidRPr="00811F45">
        <w:t xml:space="preserve"> a </w:t>
      </w:r>
      <w:r w:rsidR="00A202CC" w:rsidRPr="00811F45">
        <w:t>popsány problémy</w:t>
      </w:r>
      <w:r w:rsidRPr="00811F45">
        <w:t xml:space="preserve">, se kterými se </w:t>
      </w:r>
      <w:r w:rsidR="00C45455" w:rsidRPr="00811F45">
        <w:t>potýkají</w:t>
      </w:r>
      <w:r w:rsidR="00A202CC" w:rsidRPr="00811F45">
        <w:t xml:space="preserve"> všichni učitelé,</w:t>
      </w:r>
      <w:r w:rsidR="00C45455" w:rsidRPr="00811F45">
        <w:t xml:space="preserve"> </w:t>
      </w:r>
      <w:r w:rsidRPr="00811F45">
        <w:t xml:space="preserve">nejen </w:t>
      </w:r>
      <w:r w:rsidR="00A202CC" w:rsidRPr="00811F45">
        <w:t xml:space="preserve">ti </w:t>
      </w:r>
      <w:r w:rsidRPr="00811F45">
        <w:t xml:space="preserve">začínající. Druhá kapitola </w:t>
      </w:r>
      <w:r w:rsidR="003A2E14" w:rsidRPr="00811F45">
        <w:t>je</w:t>
      </w:r>
      <w:r w:rsidRPr="00811F45">
        <w:t xml:space="preserve"> zaměřena na kázeň na základní škole</w:t>
      </w:r>
      <w:r w:rsidR="003A2E14" w:rsidRPr="00811F45">
        <w:t>, ve které jsou</w:t>
      </w:r>
      <w:r w:rsidR="00C45455" w:rsidRPr="00811F45">
        <w:t xml:space="preserve"> představeny</w:t>
      </w:r>
      <w:r w:rsidRPr="00811F45">
        <w:t xml:space="preserve"> faktory a příčiny ovlivňují</w:t>
      </w:r>
      <w:r w:rsidR="00C45455" w:rsidRPr="00811F45">
        <w:t>cí</w:t>
      </w:r>
      <w:r w:rsidRPr="00811F45">
        <w:t xml:space="preserve"> kázeň ve výuce, </w:t>
      </w:r>
      <w:r w:rsidR="00C45455" w:rsidRPr="00811F45">
        <w:t xml:space="preserve">včetně </w:t>
      </w:r>
      <w:r w:rsidRPr="00811F45">
        <w:t>nejčastější</w:t>
      </w:r>
      <w:r w:rsidR="00C45455" w:rsidRPr="00811F45">
        <w:t>ch</w:t>
      </w:r>
      <w:r w:rsidRPr="00811F45">
        <w:t xml:space="preserve"> for</w:t>
      </w:r>
      <w:r w:rsidR="00C45455" w:rsidRPr="00811F45">
        <w:t xml:space="preserve">em </w:t>
      </w:r>
      <w:r w:rsidRPr="00811F45">
        <w:t xml:space="preserve">nekázně, jako jsou spory mezi žáky, lhaní, krádeže, agrese a agresivita, šikana a kyberšikana. Dále </w:t>
      </w:r>
      <w:r w:rsidR="003A2E14" w:rsidRPr="00811F45">
        <w:t>jsou</w:t>
      </w:r>
      <w:r w:rsidR="00C45455" w:rsidRPr="00811F45">
        <w:t xml:space="preserve"> navrženy </w:t>
      </w:r>
      <w:r w:rsidRPr="00811F45">
        <w:lastRenderedPageBreak/>
        <w:t>možné způsoby řešení těchto problémů a preven</w:t>
      </w:r>
      <w:r w:rsidR="00C45455" w:rsidRPr="00811F45">
        <w:t>tivní strategie</w:t>
      </w:r>
      <w:r w:rsidRPr="00811F45">
        <w:t xml:space="preserve">, </w:t>
      </w:r>
      <w:r w:rsidR="00C45455" w:rsidRPr="00811F45">
        <w:t>s důrazem na</w:t>
      </w:r>
      <w:r w:rsidRPr="00811F45">
        <w:t xml:space="preserve"> význam školního klimatu a implementaci preventivních programů. </w:t>
      </w:r>
    </w:p>
    <w:p w14:paraId="710981ED" w14:textId="47F8F367" w:rsidR="00F0745B" w:rsidRPr="00811F45" w:rsidRDefault="00751A38" w:rsidP="00AD595C">
      <w:pPr>
        <w:pStyle w:val="ODSTAVEC"/>
        <w:rPr>
          <w:b/>
          <w:bCs/>
        </w:rPr>
      </w:pPr>
      <w:r w:rsidRPr="00811F45">
        <w:t xml:space="preserve">Empirická část </w:t>
      </w:r>
      <w:r w:rsidR="003A2E14" w:rsidRPr="00811F45">
        <w:t>je</w:t>
      </w:r>
      <w:r w:rsidRPr="00811F45">
        <w:t xml:space="preserve"> složena ze tří kapitol. </w:t>
      </w:r>
      <w:r w:rsidR="00D72505" w:rsidRPr="00811F45">
        <w:t xml:space="preserve">Nejprve je definován výzkumný problém a stanoven cíl práce, při němž jsou formulovány čtyři výzkumné otázky. Poté je představen design výzkumu, výběr vzorku a způsob výběru respondentů. </w:t>
      </w:r>
      <w:r w:rsidR="00A202CC" w:rsidRPr="00811F45">
        <w:t>V další části jsou popsány metody sběru dat, včetně použití kvantitativních a kvalitativních přístupů, prostřednictvím dotazníkového šetření a polostrukturovaných rozhovorů.</w:t>
      </w:r>
      <w:r w:rsidR="00A202CC" w:rsidRPr="00811F45" w:rsidDel="00A202CC">
        <w:t xml:space="preserve"> </w:t>
      </w:r>
      <w:r w:rsidR="00D72505" w:rsidRPr="00811F45">
        <w:t>Ten přístup umožnuje oslovit větší množství respondentů a zároveň</w:t>
      </w:r>
      <w:r w:rsidR="00FB7D27" w:rsidRPr="00811F45">
        <w:t xml:space="preserve"> </w:t>
      </w:r>
      <w:r w:rsidR="00A202CC" w:rsidRPr="00811F45">
        <w:t xml:space="preserve">detailněji téma prozkoumat. </w:t>
      </w:r>
      <w:r w:rsidR="00D72505" w:rsidRPr="00811F45">
        <w:t xml:space="preserve">Dále je věnována pozornost etice výzkumu a metodice analýzy získaných dat. Výsledky </w:t>
      </w:r>
      <w:r w:rsidR="00FB7D27" w:rsidRPr="00811F45">
        <w:t xml:space="preserve">výzkumného </w:t>
      </w:r>
      <w:r w:rsidR="00D72505" w:rsidRPr="00811F45">
        <w:t>šetření jsou rozděleny do čtyř subkapitol, z nichž každá odpovídá na jednu z výzkumných otázek</w:t>
      </w:r>
      <w:r w:rsidR="00A202CC" w:rsidRPr="00811F45">
        <w:t>, a to i formou grafického zpracování.</w:t>
      </w:r>
    </w:p>
    <w:p w14:paraId="0DE17492" w14:textId="0F7E3EED" w:rsidR="00ED52DA" w:rsidRPr="00811F45" w:rsidRDefault="00ED52DA" w:rsidP="00ED52DA">
      <w:pPr>
        <w:rPr>
          <w:rFonts w:ascii="Times New Roman" w:hAnsi="Times New Roman" w:cs="Times New Roman"/>
          <w:b/>
          <w:bCs/>
          <w:color w:val="000000" w:themeColor="text1"/>
        </w:rPr>
      </w:pPr>
      <w:r w:rsidRPr="00811F45">
        <w:rPr>
          <w:rFonts w:ascii="Times New Roman" w:hAnsi="Times New Roman" w:cs="Times New Roman"/>
          <w:b/>
          <w:bCs/>
          <w:color w:val="000000" w:themeColor="text1"/>
        </w:rPr>
        <w:br w:type="page"/>
      </w:r>
    </w:p>
    <w:p w14:paraId="3D4DB26D" w14:textId="77777777" w:rsidR="00745E47" w:rsidRPr="00811F45" w:rsidRDefault="00745E47" w:rsidP="000B0B78">
      <w:pPr>
        <w:pStyle w:val="Nadpis1"/>
        <w:rPr>
          <w:rFonts w:cs="Times New Roman"/>
          <w:szCs w:val="32"/>
        </w:rPr>
        <w:sectPr w:rsidR="00745E47" w:rsidRPr="00811F45" w:rsidSect="009B18C3">
          <w:footerReference w:type="default" r:id="rId9"/>
          <w:pgSz w:w="11900" w:h="16840"/>
          <w:pgMar w:top="1418" w:right="1418" w:bottom="1418" w:left="1418" w:header="709" w:footer="709" w:gutter="0"/>
          <w:cols w:space="708"/>
          <w:docGrid w:linePitch="360"/>
        </w:sectPr>
      </w:pPr>
      <w:bookmarkStart w:id="2" w:name="_Toc163372456"/>
      <w:bookmarkStart w:id="3" w:name="_Toc163372538"/>
      <w:bookmarkStart w:id="4" w:name="_Toc163372582"/>
    </w:p>
    <w:p w14:paraId="25B09535" w14:textId="59402824" w:rsidR="000B0B78" w:rsidRPr="00811F45" w:rsidRDefault="000B0B78" w:rsidP="00AD595C">
      <w:pPr>
        <w:pStyle w:val="Nadpis1"/>
        <w:numPr>
          <w:ilvl w:val="0"/>
          <w:numId w:val="0"/>
        </w:numPr>
        <w:jc w:val="center"/>
        <w:rPr>
          <w:rFonts w:cs="Times New Roman"/>
          <w:szCs w:val="32"/>
        </w:rPr>
      </w:pPr>
      <w:bookmarkStart w:id="5" w:name="_Toc164016310"/>
      <w:r w:rsidRPr="00811F45">
        <w:rPr>
          <w:rFonts w:cs="Times New Roman"/>
          <w:szCs w:val="32"/>
        </w:rPr>
        <w:lastRenderedPageBreak/>
        <w:t>TEORETICKÁ ČÁST</w:t>
      </w:r>
      <w:bookmarkEnd w:id="5"/>
    </w:p>
    <w:p w14:paraId="68C2E5F3" w14:textId="77777777" w:rsidR="00745E47" w:rsidRPr="00811F45" w:rsidRDefault="00745E47" w:rsidP="000B0B78">
      <w:pPr>
        <w:rPr>
          <w:rFonts w:ascii="Times New Roman" w:hAnsi="Times New Roman" w:cs="Times New Roman"/>
          <w:sz w:val="32"/>
          <w:szCs w:val="32"/>
          <w:lang w:eastAsia="cs-CZ"/>
        </w:rPr>
        <w:sectPr w:rsidR="00745E47" w:rsidRPr="00811F45" w:rsidSect="009B18C3">
          <w:pgSz w:w="11900" w:h="16840" w:code="9"/>
          <w:pgMar w:top="1418" w:right="1418" w:bottom="1418" w:left="1418" w:header="709" w:footer="709" w:gutter="0"/>
          <w:cols w:space="708"/>
          <w:vAlign w:val="center"/>
          <w:docGrid w:linePitch="360"/>
        </w:sectPr>
      </w:pPr>
    </w:p>
    <w:p w14:paraId="003640F7" w14:textId="020FCF49" w:rsidR="003C4214" w:rsidRPr="00811F45" w:rsidRDefault="00ED52DA" w:rsidP="00745E47">
      <w:pPr>
        <w:pStyle w:val="Nadpis1"/>
      </w:pPr>
      <w:bookmarkStart w:id="6" w:name="_Toc163807403"/>
      <w:bookmarkStart w:id="7" w:name="_Toc163807546"/>
      <w:bookmarkStart w:id="8" w:name="_Toc164016311"/>
      <w:bookmarkEnd w:id="6"/>
      <w:bookmarkEnd w:id="7"/>
      <w:r w:rsidRPr="00811F45">
        <w:lastRenderedPageBreak/>
        <w:t>ZAČ</w:t>
      </w:r>
      <w:r w:rsidR="003C4214" w:rsidRPr="00811F45">
        <w:t>ÍNAJÍCÍ UČITEL</w:t>
      </w:r>
      <w:bookmarkEnd w:id="2"/>
      <w:bookmarkEnd w:id="3"/>
      <w:bookmarkEnd w:id="4"/>
      <w:bookmarkEnd w:id="8"/>
      <w:r w:rsidR="003C4214" w:rsidRPr="00811F45">
        <w:t xml:space="preserve"> </w:t>
      </w:r>
    </w:p>
    <w:p w14:paraId="3C66F9AE" w14:textId="4D61DED7" w:rsidR="003C4214" w:rsidRPr="00811F45" w:rsidRDefault="003C4214" w:rsidP="00AD595C">
      <w:pPr>
        <w:pStyle w:val="ODSTAVEC"/>
      </w:pPr>
      <w:r w:rsidRPr="00811F45">
        <w:t xml:space="preserve">V této kapitole si vymezíme pojmy učitel, začínající učitel a uvádějící učitel. Poté si zformulujeme, jakými kompetencemi by měl učitel disponovat, jaké </w:t>
      </w:r>
      <w:r w:rsidR="00A202CC" w:rsidRPr="00811F45">
        <w:t xml:space="preserve">by měl mít </w:t>
      </w:r>
      <w:r w:rsidRPr="00811F45">
        <w:t xml:space="preserve">předpoklady učitele, </w:t>
      </w:r>
      <w:r w:rsidR="00A202CC" w:rsidRPr="00811F45">
        <w:t>charakterové rysy a odborné</w:t>
      </w:r>
      <w:r w:rsidRPr="00811F45">
        <w:t xml:space="preserve"> znalosti. Také se seznámíme s pojmem </w:t>
      </w:r>
      <w:r w:rsidR="00A202CC" w:rsidRPr="00811F45">
        <w:t>„</w:t>
      </w:r>
      <w:r w:rsidRPr="00811F45">
        <w:t>moderní učitel</w:t>
      </w:r>
      <w:r w:rsidR="00A202CC" w:rsidRPr="00811F45">
        <w:t>“</w:t>
      </w:r>
      <w:r w:rsidRPr="00811F45">
        <w:t>. V poslední podkapitole se budeme zabývat problémy, se kterými se začínající učitelé velmi často setkávají.</w:t>
      </w:r>
    </w:p>
    <w:p w14:paraId="20FEB580" w14:textId="3EAEABA8" w:rsidR="003C4214" w:rsidRPr="00AD595C" w:rsidRDefault="003C4214" w:rsidP="00A202CC">
      <w:pPr>
        <w:pStyle w:val="Nadpis2"/>
      </w:pPr>
      <w:bookmarkStart w:id="9" w:name="_Toc163807405"/>
      <w:bookmarkStart w:id="10" w:name="_Toc163807548"/>
      <w:bookmarkStart w:id="11" w:name="_Toc163372457"/>
      <w:bookmarkStart w:id="12" w:name="_Toc163372539"/>
      <w:bookmarkStart w:id="13" w:name="_Toc163372583"/>
      <w:bookmarkStart w:id="14" w:name="_Toc164016312"/>
      <w:bookmarkEnd w:id="9"/>
      <w:bookmarkEnd w:id="10"/>
      <w:r w:rsidRPr="00AD595C">
        <w:t>Vymezení pojmu začínající učitel</w:t>
      </w:r>
      <w:bookmarkEnd w:id="11"/>
      <w:bookmarkEnd w:id="12"/>
      <w:bookmarkEnd w:id="13"/>
      <w:bookmarkEnd w:id="14"/>
    </w:p>
    <w:p w14:paraId="6685A239" w14:textId="061AB6E7" w:rsidR="003C4214" w:rsidRPr="00811F45" w:rsidRDefault="003C4214" w:rsidP="00AD595C">
      <w:pPr>
        <w:pStyle w:val="ODSTAVEC"/>
      </w:pPr>
      <w:r w:rsidRPr="00811F45">
        <w:t xml:space="preserve">Než si </w:t>
      </w:r>
      <w:r w:rsidR="004F5093" w:rsidRPr="00811F45">
        <w:t>uvedeme</w:t>
      </w:r>
      <w:r w:rsidRPr="00811F45">
        <w:t>, kdo je začínající</w:t>
      </w:r>
      <w:r w:rsidR="004F5093" w:rsidRPr="00811F45">
        <w:t>m</w:t>
      </w:r>
      <w:r w:rsidRPr="00811F45">
        <w:t xml:space="preserve"> učitel</w:t>
      </w:r>
      <w:r w:rsidR="004F5093" w:rsidRPr="00811F45">
        <w:t>em</w:t>
      </w:r>
      <w:r w:rsidRPr="00811F45">
        <w:t xml:space="preserve">, vymezíme si </w:t>
      </w:r>
      <w:r w:rsidR="004F5093" w:rsidRPr="00811F45">
        <w:t>nejdříve samotný pojem „</w:t>
      </w:r>
      <w:r w:rsidRPr="00811F45">
        <w:t>učitel</w:t>
      </w:r>
      <w:r w:rsidR="004F5093" w:rsidRPr="00811F45">
        <w:t>“</w:t>
      </w:r>
      <w:r w:rsidRPr="00811F45">
        <w:t xml:space="preserve">. </w:t>
      </w:r>
      <w:r w:rsidR="004F5093" w:rsidRPr="00811F45">
        <w:t xml:space="preserve">Bývá </w:t>
      </w:r>
      <w:r w:rsidRPr="00811F45">
        <w:t xml:space="preserve">tak často </w:t>
      </w:r>
      <w:r w:rsidR="004F5093" w:rsidRPr="00811F45">
        <w:t xml:space="preserve">označován </w:t>
      </w:r>
      <w:r w:rsidRPr="00811F45">
        <w:t xml:space="preserve">člověk, který vyučuje na škole, předává žákům své znalosti, </w:t>
      </w:r>
      <w:r w:rsidR="004F5093" w:rsidRPr="00811F45">
        <w:t xml:space="preserve">tyto znalosti následně ověřuje a žáky za ně </w:t>
      </w:r>
      <w:r w:rsidRPr="00811F45">
        <w:t xml:space="preserve">klasifikuje. Dle Průchy (2002) neexistuje jednotný význam pojmu učitel. </w:t>
      </w:r>
      <w:r w:rsidR="00793D78">
        <w:t>Definice tohoto pojmu závisí na dané kultuře i historickém období.</w:t>
      </w:r>
      <w:r w:rsidRPr="00811F45">
        <w:t xml:space="preserve"> Průcha společně s Walterovou a Marešem (2001 in Průcha, 2002. s. 21) </w:t>
      </w:r>
      <w:r w:rsidR="004F5093" w:rsidRPr="00811F45">
        <w:t>tuto profesi</w:t>
      </w:r>
      <w:r w:rsidRPr="00811F45">
        <w:t xml:space="preserve"> </w:t>
      </w:r>
      <w:r w:rsidR="004F5093" w:rsidRPr="00811F45">
        <w:t>v</w:t>
      </w:r>
      <w:r w:rsidR="00793D78">
        <w:t> </w:t>
      </w:r>
      <w:r w:rsidR="004F5093" w:rsidRPr="00811F45">
        <w:t>Pedagogickém slovníku</w:t>
      </w:r>
      <w:r w:rsidRPr="00811F45">
        <w:t xml:space="preserve"> </w:t>
      </w:r>
      <w:r w:rsidR="004F5093" w:rsidRPr="00811F45">
        <w:t xml:space="preserve">interpretovali </w:t>
      </w:r>
      <w:r w:rsidRPr="00811F45">
        <w:t xml:space="preserve">jako: </w:t>
      </w:r>
      <w:r w:rsidRPr="00811F45">
        <w:rPr>
          <w:i/>
          <w:iCs/>
        </w:rPr>
        <w:t>„</w:t>
      </w:r>
      <w:r w:rsidR="004F5093" w:rsidRPr="00811F45">
        <w:rPr>
          <w:i/>
          <w:iCs/>
        </w:rPr>
        <w:t xml:space="preserve">jeden </w:t>
      </w:r>
      <w:r w:rsidRPr="00811F45">
        <w:rPr>
          <w:i/>
          <w:iCs/>
        </w:rPr>
        <w:t>ze základních činitelů vzdělávacího procesu, profesionálně kvalifikovaný pedagogický pracovník, spoluzodpovědný za přípravu, řízení, organizaci a výsledky tohoto procesu“.</w:t>
      </w:r>
    </w:p>
    <w:p w14:paraId="2FAD63C9" w14:textId="75237CEC" w:rsidR="003C4214" w:rsidRPr="00811F45" w:rsidRDefault="003C4214" w:rsidP="00AD595C">
      <w:pPr>
        <w:pStyle w:val="ODSTAVEC"/>
      </w:pPr>
      <w:r w:rsidRPr="00811F45">
        <w:t>Zároveň Průcha (2002) uvádí i charakteristiku Education at a Glance: OECD Indicators (2001, in Průcha, 2002</w:t>
      </w:r>
      <w:r w:rsidR="005C4B2A" w:rsidRPr="00811F45">
        <w:t>, s.</w:t>
      </w:r>
      <w:r w:rsidR="0053330B">
        <w:t xml:space="preserve"> </w:t>
      </w:r>
      <w:r w:rsidRPr="00811F45">
        <w:t>21), dle které jsou jako učitelé bráni „</w:t>
      </w:r>
      <w:r w:rsidRPr="00811F45">
        <w:rPr>
          <w:i/>
          <w:iCs/>
        </w:rPr>
        <w:t>pouze jedinci, kteří jsou přímými indikátory ve vzdělávání druhých (přímo provádějí vyučování žáků) a plní tři základní okruhy: aktivitu, profesionalitu a vzdělávací program“</w:t>
      </w:r>
      <w:r w:rsidR="00A54EE8">
        <w:rPr>
          <w:i/>
          <w:iCs/>
        </w:rPr>
        <w:t>.</w:t>
      </w:r>
    </w:p>
    <w:p w14:paraId="29D9F242" w14:textId="77777777" w:rsidR="003C4214" w:rsidRPr="00811F45" w:rsidRDefault="003C4214" w:rsidP="00AD595C">
      <w:pPr>
        <w:pStyle w:val="ODSTAVEC"/>
      </w:pPr>
      <w:r w:rsidRPr="00811F45">
        <w:t xml:space="preserve">Nyní se si upřesníme pojem </w:t>
      </w:r>
      <w:r w:rsidRPr="00811F45">
        <w:rPr>
          <w:b/>
          <w:bCs/>
        </w:rPr>
        <w:t>začínající učitel</w:t>
      </w:r>
      <w:r w:rsidRPr="00811F45">
        <w:t>, kterým se zabývá řada autorů.</w:t>
      </w:r>
    </w:p>
    <w:p w14:paraId="292F9875" w14:textId="71D62DD9" w:rsidR="003C4214" w:rsidRPr="00811F45" w:rsidRDefault="003C4214" w:rsidP="00AD595C">
      <w:pPr>
        <w:pStyle w:val="ODSTAVEC"/>
      </w:pPr>
      <w:r w:rsidRPr="00811F45">
        <w:t>Průcha</w:t>
      </w:r>
      <w:r w:rsidR="004F5093" w:rsidRPr="00811F45">
        <w:t xml:space="preserve"> a kol. </w:t>
      </w:r>
      <w:r w:rsidRPr="00811F45">
        <w:t>(2009) v Pedagogickém slovníku (Průcha</w:t>
      </w:r>
      <w:r w:rsidR="004F5093" w:rsidRPr="00811F45">
        <w:t xml:space="preserve"> a kol.,</w:t>
      </w:r>
      <w:r w:rsidRPr="00811F45">
        <w:t xml:space="preserve"> 2009) formulovali začínající</w:t>
      </w:r>
      <w:r w:rsidR="004F5093" w:rsidRPr="00811F45">
        <w:t>ho</w:t>
      </w:r>
      <w:r w:rsidRPr="00811F45">
        <w:t xml:space="preserve"> učitel</w:t>
      </w:r>
      <w:r w:rsidR="004F5093" w:rsidRPr="00811F45">
        <w:t>e</w:t>
      </w:r>
      <w:r w:rsidRPr="00811F45">
        <w:t xml:space="preserve"> </w:t>
      </w:r>
      <w:r w:rsidR="004F5093" w:rsidRPr="00811F45">
        <w:t xml:space="preserve">jako </w:t>
      </w:r>
      <w:r w:rsidR="004F5093" w:rsidRPr="00AD595C">
        <w:rPr>
          <w:i/>
          <w:iCs/>
        </w:rPr>
        <w:t>„učitele</w:t>
      </w:r>
      <w:r w:rsidR="004F5093" w:rsidRPr="00811F45">
        <w:rPr>
          <w:i/>
          <w:iCs/>
        </w:rPr>
        <w:t>, který</w:t>
      </w:r>
      <w:r w:rsidRPr="00811F45">
        <w:rPr>
          <w:i/>
          <w:iCs/>
        </w:rPr>
        <w:t xml:space="preserve"> má příslušné vysokoškolské vzdělání a</w:t>
      </w:r>
      <w:r w:rsidR="004F5093" w:rsidRPr="00811F45">
        <w:rPr>
          <w:i/>
          <w:iCs/>
        </w:rPr>
        <w:t> </w:t>
      </w:r>
      <w:r w:rsidRPr="00811F45">
        <w:rPr>
          <w:i/>
          <w:iCs/>
        </w:rPr>
        <w:t>pedagogickou způsobilost, chybí mu však pedagogická zkušenost, je na začátku své profesní dráhy“</w:t>
      </w:r>
      <w:r w:rsidR="004F5093" w:rsidRPr="00811F45">
        <w:rPr>
          <w:i/>
          <w:iCs/>
        </w:rPr>
        <w:t>.</w:t>
      </w:r>
      <w:r w:rsidRPr="00811F45">
        <w:t xml:space="preserve"> </w:t>
      </w:r>
      <w:r w:rsidR="004F5093" w:rsidRPr="00811F45">
        <w:t>Toto období</w:t>
      </w:r>
      <w:r w:rsidRPr="00811F45">
        <w:t xml:space="preserve"> není </w:t>
      </w:r>
      <w:r w:rsidR="004F5093" w:rsidRPr="00811F45">
        <w:t xml:space="preserve">možné přesně časově </w:t>
      </w:r>
      <w:r w:rsidRPr="00811F45">
        <w:t>vymezit</w:t>
      </w:r>
      <w:r w:rsidR="004F5093" w:rsidRPr="00811F45">
        <w:t>, ale z</w:t>
      </w:r>
      <w:r w:rsidRPr="00811F45">
        <w:t xml:space="preserve">pravidla se jedná o prvních 5 let praxe. </w:t>
      </w:r>
      <w:r w:rsidRPr="00811F45">
        <w:rPr>
          <w:i/>
          <w:iCs/>
        </w:rPr>
        <w:t>Závisí však na typu školy, aprobaci, úvazku a individuálních zkušenostech</w:t>
      </w:r>
      <w:r w:rsidR="00E47BCB" w:rsidRPr="00811F45">
        <w:rPr>
          <w:i/>
          <w:iCs/>
        </w:rPr>
        <w:t>.</w:t>
      </w:r>
      <w:r w:rsidRPr="00811F45">
        <w:rPr>
          <w:i/>
          <w:iCs/>
        </w:rPr>
        <w:t xml:space="preserve"> </w:t>
      </w:r>
      <w:r w:rsidRPr="00811F45">
        <w:t>(in Vítečková, 2008</w:t>
      </w:r>
      <w:r w:rsidR="005C4B2A" w:rsidRPr="00811F45">
        <w:t>, s.</w:t>
      </w:r>
      <w:r w:rsidR="0053330B">
        <w:t xml:space="preserve"> </w:t>
      </w:r>
      <w:r w:rsidRPr="00811F45">
        <w:t>26)</w:t>
      </w:r>
      <w:r w:rsidR="00E47BCB" w:rsidRPr="00811F45">
        <w:t>.</w:t>
      </w:r>
    </w:p>
    <w:p w14:paraId="21F8891D" w14:textId="4027E920" w:rsidR="003C4214" w:rsidRPr="00811F45" w:rsidRDefault="003C4214" w:rsidP="00AD595C">
      <w:pPr>
        <w:pStyle w:val="ODSTAVEC"/>
      </w:pPr>
      <w:r w:rsidRPr="00811F45">
        <w:t>Chudý a Neumeister (2014, in Vítečková, 2018</w:t>
      </w:r>
      <w:r w:rsidR="005C4B2A" w:rsidRPr="00811F45">
        <w:t>, s.</w:t>
      </w:r>
      <w:r w:rsidR="0053330B">
        <w:t xml:space="preserve"> </w:t>
      </w:r>
      <w:r w:rsidRPr="00811F45">
        <w:t xml:space="preserve">27) charakterizují začínajícího učitele jako: učitele, který </w:t>
      </w:r>
      <w:r w:rsidRPr="00AD595C">
        <w:rPr>
          <w:i/>
          <w:iCs/>
        </w:rPr>
        <w:t>„disponuje základními pedagogickými znalostmi, učí se nové edukační postupy, objektivně hodnotí své strategie výchovné činnosti, modifikuje je na základě praktických zkušeností, rad kolegů a sebereflexe své činnosti. Vytváří si svůj subjektivní konstrukt výchovné činnosti, který se podřizuje míře dosažených pedagogických kompetencí a je reflektovaný žáky“</w:t>
      </w:r>
      <w:r w:rsidR="004F5093" w:rsidRPr="00811F45">
        <w:rPr>
          <w:i/>
          <w:iCs/>
        </w:rPr>
        <w:t>.</w:t>
      </w:r>
      <w:r w:rsidRPr="00811F45">
        <w:t xml:space="preserve"> </w:t>
      </w:r>
    </w:p>
    <w:p w14:paraId="56B0D162" w14:textId="56274E36" w:rsidR="003C4214" w:rsidRPr="00811F45" w:rsidRDefault="003C4214" w:rsidP="00AD595C">
      <w:pPr>
        <w:pStyle w:val="ODSTAVEC"/>
      </w:pPr>
      <w:r w:rsidRPr="00811F45">
        <w:lastRenderedPageBreak/>
        <w:t>Podlahová (2004, in Vítečková, 2018</w:t>
      </w:r>
      <w:r w:rsidR="005C4B2A" w:rsidRPr="00811F45">
        <w:t>, s. </w:t>
      </w:r>
      <w:r w:rsidRPr="00811F45">
        <w:t>28) jej popisuje jako: „</w:t>
      </w:r>
      <w:r w:rsidRPr="00811F45">
        <w:rPr>
          <w:i/>
          <w:iCs/>
        </w:rPr>
        <w:t>mladého, nezkušeného, nezralého, neovládajícího dosud všechny pracovní techniky a postupy“</w:t>
      </w:r>
      <w:r w:rsidRPr="00AD595C">
        <w:rPr>
          <w:i/>
          <w:iCs/>
        </w:rPr>
        <w:t>.</w:t>
      </w:r>
      <w:r w:rsidRPr="00811F45">
        <w:t xml:space="preserve"> Zároveň naznačuje, že může být vnímán jako perspektivní, nadšený, nadějný. </w:t>
      </w:r>
    </w:p>
    <w:p w14:paraId="585D911D" w14:textId="0F084546" w:rsidR="003C4214" w:rsidRPr="00811F45" w:rsidRDefault="003C4214" w:rsidP="00AD595C">
      <w:pPr>
        <w:pStyle w:val="ODSTAVEC"/>
      </w:pPr>
      <w:r w:rsidRPr="00811F45">
        <w:t xml:space="preserve">Lukas (2007) se zabýval vývojem učitele. Etapu začínajícího učitele pojmenoval jako: </w:t>
      </w:r>
      <w:r w:rsidRPr="00AD595C">
        <w:rPr>
          <w:i/>
          <w:iCs/>
        </w:rPr>
        <w:t xml:space="preserve">„období, kdy se učitel koncentruje na to, jak se zhostit své nové role a naučit se </w:t>
      </w:r>
      <w:r w:rsidR="004F5093" w:rsidRPr="00811F45">
        <w:rPr>
          <w:i/>
          <w:iCs/>
        </w:rPr>
        <w:t>»</w:t>
      </w:r>
      <w:r w:rsidRPr="00AD595C">
        <w:rPr>
          <w:i/>
          <w:iCs/>
        </w:rPr>
        <w:t>v ní přežít</w:t>
      </w:r>
      <w:r w:rsidR="004F5093" w:rsidRPr="00811F45">
        <w:rPr>
          <w:i/>
          <w:iCs/>
        </w:rPr>
        <w:t>«</w:t>
      </w:r>
      <w:r w:rsidRPr="00AD595C">
        <w:rPr>
          <w:i/>
          <w:iCs/>
        </w:rPr>
        <w:t>, jak se stát učitelem – self concerns či survival concerns phase“</w:t>
      </w:r>
      <w:r w:rsidRPr="00811F45">
        <w:t xml:space="preserve">. </w:t>
      </w:r>
      <w:r w:rsidR="004F5093" w:rsidRPr="00811F45">
        <w:t>Lukas u</w:t>
      </w:r>
      <w:r w:rsidRPr="00811F45">
        <w:t xml:space="preserve">vádí, že po tomto období nastává task concerns phase, ve kterém se </w:t>
      </w:r>
      <w:r w:rsidR="004F5093" w:rsidRPr="00811F45">
        <w:t xml:space="preserve">učitel </w:t>
      </w:r>
      <w:r w:rsidRPr="00811F45">
        <w:t xml:space="preserve">zaměřuje na samotné vyučování a aspekty s ním spojené. Po osvojení si této fáze následuje impact concerns </w:t>
      </w:r>
      <w:r w:rsidR="00793D78" w:rsidRPr="00811F45">
        <w:t>phrase,</w:t>
      </w:r>
      <w:r w:rsidR="004F5093" w:rsidRPr="00811F45">
        <w:t xml:space="preserve"> v níž pedagog </w:t>
      </w:r>
      <w:r w:rsidR="00793D78">
        <w:t>soustředí</w:t>
      </w:r>
      <w:r w:rsidRPr="00811F45">
        <w:t xml:space="preserve"> svoji pozornost na žáků</w:t>
      </w:r>
      <w:r w:rsidR="002E5B5A">
        <w:t>v</w:t>
      </w:r>
      <w:r w:rsidRPr="00811F45">
        <w:t xml:space="preserve"> rozvoj a</w:t>
      </w:r>
      <w:r w:rsidR="002E5B5A">
        <w:t xml:space="preserve"> jimi kladené</w:t>
      </w:r>
      <w:r w:rsidRPr="00811F45">
        <w:t xml:space="preserve"> požadavky. </w:t>
      </w:r>
    </w:p>
    <w:p w14:paraId="1894F0AF" w14:textId="71E7AE4B" w:rsidR="003C4214" w:rsidRPr="00811F45" w:rsidRDefault="003C4214" w:rsidP="00AD595C">
      <w:pPr>
        <w:pStyle w:val="ODSTAVEC"/>
      </w:pPr>
      <w:r w:rsidRPr="00811F45">
        <w:t xml:space="preserve">Lukas (2007) tuto interpretaci založenou na vývoji učitele stanovuje na základě dřívějšího popisu Katzové (1972, in Lukas, 2007), </w:t>
      </w:r>
      <w:r w:rsidR="00793D78">
        <w:t xml:space="preserve">podle které je pro začínajícího učitele příznačné </w:t>
      </w:r>
      <w:r w:rsidR="002E5B5A">
        <w:t>„</w:t>
      </w:r>
      <w:r w:rsidRPr="00811F45">
        <w:rPr>
          <w:i/>
          <w:iCs/>
        </w:rPr>
        <w:t xml:space="preserve">soustředění se sám na sebe a ujištění se ve své profesi, pochybnosti o zvládnutí žáků, pokládání si různých otázek, </w:t>
      </w:r>
      <w:r w:rsidR="00816BBD" w:rsidRPr="00811F45">
        <w:rPr>
          <w:i/>
          <w:iCs/>
        </w:rPr>
        <w:t>například:</w:t>
      </w:r>
      <w:r w:rsidR="005A4510" w:rsidRPr="00811F45">
        <w:rPr>
          <w:i/>
          <w:iCs/>
        </w:rPr>
        <w:t xml:space="preserve"> »Budu přijat kolegy?«</w:t>
      </w:r>
      <w:r w:rsidR="002E5B5A">
        <w:rPr>
          <w:i/>
          <w:iCs/>
        </w:rPr>
        <w:t>“</w:t>
      </w:r>
      <w:r w:rsidR="005A4510" w:rsidRPr="00811F45">
        <w:rPr>
          <w:i/>
          <w:iCs/>
        </w:rPr>
        <w:t xml:space="preserve"> </w:t>
      </w:r>
    </w:p>
    <w:p w14:paraId="24E239AD" w14:textId="71713CE5" w:rsidR="003C4214" w:rsidRPr="00811F45" w:rsidRDefault="003C4214" w:rsidP="00AD595C">
      <w:pPr>
        <w:pStyle w:val="ODSTAVEC"/>
      </w:pPr>
      <w:r w:rsidRPr="00811F45">
        <w:t>Stejně jako Lukas (2007) a Katzová (1972, in Lukas, 2007) se celoživotním vývojem a</w:t>
      </w:r>
      <w:r w:rsidR="005A4510" w:rsidRPr="00811F45">
        <w:t> </w:t>
      </w:r>
      <w:r w:rsidRPr="00811F45">
        <w:t xml:space="preserve">rozvojem učitele zabývala i Karikova (2015, in Vítečková, 2018), která formulovala následující fáze: </w:t>
      </w:r>
    </w:p>
    <w:p w14:paraId="15CB5BFF" w14:textId="77777777" w:rsidR="003C4214" w:rsidRPr="00811F45" w:rsidRDefault="003C4214" w:rsidP="00AD595C">
      <w:pPr>
        <w:pStyle w:val="Odstavecseseznamem"/>
        <w:numPr>
          <w:ilvl w:val="0"/>
          <w:numId w:val="53"/>
        </w:numPr>
      </w:pPr>
      <w:r w:rsidRPr="00811F45">
        <w:t>etapa výběru a volby učitelské profese, ve které se člověk rozhoduje, jaké povolání si zvolit,</w:t>
      </w:r>
    </w:p>
    <w:p w14:paraId="3594F751" w14:textId="203A0891" w:rsidR="003C4214" w:rsidRPr="00AD595C" w:rsidRDefault="003C4214" w:rsidP="00AD595C">
      <w:pPr>
        <w:pStyle w:val="Odstavecseseznamem"/>
        <w:numPr>
          <w:ilvl w:val="0"/>
          <w:numId w:val="53"/>
        </w:numPr>
      </w:pPr>
      <w:r w:rsidRPr="00AD595C">
        <w:t>etapa přípravy studia na učitelskou profesi, která je mezníkem mezi adolescencí a</w:t>
      </w:r>
      <w:r w:rsidR="00F24CFB" w:rsidRPr="00811F45">
        <w:t> </w:t>
      </w:r>
      <w:r w:rsidRPr="00AD595C">
        <w:t>mladou dospělostí a také významná v získávání zkušeností,</w:t>
      </w:r>
    </w:p>
    <w:p w14:paraId="20DD3707" w14:textId="77777777" w:rsidR="002E5B5A" w:rsidRDefault="003C4214" w:rsidP="00AD595C">
      <w:pPr>
        <w:pStyle w:val="Odstavecseseznamem"/>
        <w:numPr>
          <w:ilvl w:val="0"/>
          <w:numId w:val="53"/>
        </w:numPr>
      </w:pPr>
      <w:r w:rsidRPr="00AD595C">
        <w:t>etapa adaptace na učitelskou profesi a přijetí profesní role, v níž se jedinec ocitá v roli učitele a uvádí tři fáze popsané Fullerovou a Katzovou (1972, in Vítečková, 2018</w:t>
      </w:r>
      <w:r w:rsidR="005C4B2A" w:rsidRPr="00811F45">
        <w:t>, s.</w:t>
      </w:r>
      <w:r w:rsidR="0053330B">
        <w:t xml:space="preserve"> </w:t>
      </w:r>
      <w:r w:rsidR="00E47BCB" w:rsidRPr="00AD595C">
        <w:t>31)</w:t>
      </w:r>
    </w:p>
    <w:p w14:paraId="2EE0A250" w14:textId="5815CE80" w:rsidR="003C4214" w:rsidRPr="00AD595C" w:rsidRDefault="002E5B5A" w:rsidP="00AD595C">
      <w:pPr>
        <w:pStyle w:val="Odstavecseseznamem"/>
        <w:numPr>
          <w:ilvl w:val="0"/>
          <w:numId w:val="53"/>
        </w:numPr>
      </w:pPr>
      <w:r>
        <w:t>etapa</w:t>
      </w:r>
      <w:r w:rsidR="003C4214" w:rsidRPr="00AD595C">
        <w:t xml:space="preserve"> zaměření se na sebe, řízení vyučování a zaměření na výsledky</w:t>
      </w:r>
      <w:r w:rsidR="00793D78">
        <w:t>,</w:t>
      </w:r>
    </w:p>
    <w:p w14:paraId="7ABFA044" w14:textId="77777777" w:rsidR="003C4214" w:rsidRPr="00AD595C" w:rsidRDefault="003C4214" w:rsidP="00AD595C">
      <w:pPr>
        <w:pStyle w:val="Odstavecseseznamem"/>
        <w:numPr>
          <w:ilvl w:val="0"/>
          <w:numId w:val="53"/>
        </w:numPr>
      </w:pPr>
      <w:r w:rsidRPr="00AD595C">
        <w:t>etapa stabilizace a ztotožnění se s učitelskou profesí charakteristická zvyšující se sebejistotou v oboru,</w:t>
      </w:r>
    </w:p>
    <w:p w14:paraId="24743C4D" w14:textId="2DED0819" w:rsidR="003C4214" w:rsidRPr="00AD595C" w:rsidRDefault="003C4214" w:rsidP="00AD595C">
      <w:pPr>
        <w:pStyle w:val="Odstavecseseznamem"/>
        <w:numPr>
          <w:ilvl w:val="0"/>
          <w:numId w:val="53"/>
        </w:numPr>
        <w:spacing w:after="120"/>
      </w:pPr>
      <w:r w:rsidRPr="00AD595C">
        <w:t xml:space="preserve">etapa stability a ukončování učitelské profese charakteristická pocitem jistoty ve vyučovacích procesech, ale i </w:t>
      </w:r>
      <w:r w:rsidR="00F24CFB" w:rsidRPr="00AD595C">
        <w:t>postupný</w:t>
      </w:r>
      <w:r w:rsidR="00F24CFB" w:rsidRPr="00811F45">
        <w:t>m</w:t>
      </w:r>
      <w:r w:rsidR="00F24CFB" w:rsidRPr="00AD595C">
        <w:t xml:space="preserve"> </w:t>
      </w:r>
      <w:r w:rsidRPr="00AD595C">
        <w:t xml:space="preserve">úbytkem výkonnosti, tempa a zájmu o práci. </w:t>
      </w:r>
    </w:p>
    <w:p w14:paraId="1A3A2985" w14:textId="5E51CD07" w:rsidR="003C4214" w:rsidRPr="00811F45" w:rsidRDefault="003C4214" w:rsidP="00AD595C">
      <w:pPr>
        <w:pStyle w:val="ODSTAVEC"/>
      </w:pPr>
      <w:r w:rsidRPr="00811F45">
        <w:t>Dytrtová, Krhutová (2009) na základě poznatků Hutla (2008, in Dytrtová, Krhutová, 2009) formulují</w:t>
      </w:r>
      <w:r w:rsidRPr="00811F45">
        <w:rPr>
          <w:b/>
          <w:bCs/>
        </w:rPr>
        <w:t xml:space="preserve"> </w:t>
      </w:r>
      <w:r w:rsidRPr="00811F45">
        <w:t xml:space="preserve">následující </w:t>
      </w:r>
      <w:r w:rsidRPr="00811F45">
        <w:rPr>
          <w:b/>
          <w:bCs/>
        </w:rPr>
        <w:t>požadavky na začínajícího učitele</w:t>
      </w:r>
      <w:r w:rsidRPr="00811F45">
        <w:t xml:space="preserve">, se kterými by měl být </w:t>
      </w:r>
      <w:r w:rsidR="00F24CFB" w:rsidRPr="00811F45">
        <w:t xml:space="preserve">ztotožněn </w:t>
      </w:r>
      <w:r w:rsidRPr="00811F45">
        <w:t>již od nástupu do praxe</w:t>
      </w:r>
      <w:r w:rsidR="00F24CFB" w:rsidRPr="00811F45">
        <w:t xml:space="preserve">. Jedná se například o </w:t>
      </w:r>
      <w:r w:rsidRPr="00811F45">
        <w:t xml:space="preserve">potřebné vědomosti, </w:t>
      </w:r>
      <w:r w:rsidR="00F24CFB" w:rsidRPr="00811F45">
        <w:t>schopnost</w:t>
      </w:r>
      <w:r w:rsidRPr="00811F45">
        <w:t xml:space="preserve"> efektivně připravit a</w:t>
      </w:r>
      <w:r w:rsidR="00F24CFB" w:rsidRPr="00811F45">
        <w:t> </w:t>
      </w:r>
      <w:r w:rsidRPr="00811F45">
        <w:t xml:space="preserve">rozvrhnout výuku, správně </w:t>
      </w:r>
      <w:r w:rsidR="00F24CFB" w:rsidRPr="00811F45">
        <w:t>dohlížet</w:t>
      </w:r>
      <w:r w:rsidRPr="00811F45">
        <w:t xml:space="preserve"> na </w:t>
      </w:r>
      <w:r w:rsidR="00F24CFB" w:rsidRPr="00811F45">
        <w:t xml:space="preserve">průběh </w:t>
      </w:r>
      <w:r w:rsidRPr="00811F45">
        <w:t xml:space="preserve">výuky a </w:t>
      </w:r>
      <w:r w:rsidR="00F24CFB" w:rsidRPr="00811F45">
        <w:t xml:space="preserve">práci </w:t>
      </w:r>
      <w:r w:rsidRPr="00811F45">
        <w:t xml:space="preserve">žáků, adekvátně komunikovat se </w:t>
      </w:r>
      <w:r w:rsidRPr="00811F45">
        <w:lastRenderedPageBreak/>
        <w:t>žáky i se svým</w:t>
      </w:r>
      <w:r w:rsidR="00F24CFB" w:rsidRPr="00811F45">
        <w:t>i</w:t>
      </w:r>
      <w:r w:rsidRPr="00811F45">
        <w:t xml:space="preserve"> kolegy a rodiči, zachovat si profesionální přístup a vykazovat schopnost introspekce a objektivně hodnotit svou práci a své postoje. </w:t>
      </w:r>
    </w:p>
    <w:p w14:paraId="44579B19" w14:textId="34DD461D" w:rsidR="003C4214" w:rsidRPr="00811F45" w:rsidRDefault="003C4214" w:rsidP="00AD595C">
      <w:pPr>
        <w:pStyle w:val="ODSTAVEC"/>
      </w:pPr>
      <w:r w:rsidRPr="00811F45">
        <w:t xml:space="preserve">Začínající učitel během svého prvního roku praxe prochází tzv. adaptačním obdobím, ve kterém se ztotožňuje s chodem školy, je mu poskytována pomoc uvádějícího učitele a adaptuje se na tuto profesi. (Vítečková, 2018) Zákon o pedagogických pracovnících (Zákon č. 563/2004 Sb.) </w:t>
      </w:r>
      <w:r w:rsidR="00F24CFB" w:rsidRPr="00811F45">
        <w:t xml:space="preserve">za toto </w:t>
      </w:r>
      <w:r w:rsidRPr="00811F45">
        <w:t xml:space="preserve">období </w:t>
      </w:r>
      <w:r w:rsidR="00F24CFB" w:rsidRPr="00811F45">
        <w:t>považuje</w:t>
      </w:r>
      <w:r w:rsidRPr="00811F45">
        <w:t xml:space="preserve"> první dva roky. </w:t>
      </w:r>
    </w:p>
    <w:p w14:paraId="6FE5E85E" w14:textId="78A40CA3" w:rsidR="003C4214" w:rsidRPr="00811F45" w:rsidRDefault="003C4214" w:rsidP="00AD595C">
      <w:pPr>
        <w:pStyle w:val="ODSTAVEC"/>
      </w:pPr>
      <w:r w:rsidRPr="00811F45">
        <w:t xml:space="preserve">Dle novely </w:t>
      </w:r>
      <w:r w:rsidR="00543B4E" w:rsidRPr="00811F45">
        <w:t xml:space="preserve">zákona č. 563/2004 Sb., </w:t>
      </w:r>
      <w:r w:rsidRPr="00811F45">
        <w:t>platné od 1.</w:t>
      </w:r>
      <w:r w:rsidR="00F24CFB" w:rsidRPr="00811F45">
        <w:t xml:space="preserve"> </w:t>
      </w:r>
      <w:r w:rsidRPr="00811F45">
        <w:t>1.</w:t>
      </w:r>
      <w:r w:rsidR="00F24CFB" w:rsidRPr="00811F45">
        <w:t xml:space="preserve"> </w:t>
      </w:r>
      <w:r w:rsidRPr="00811F45">
        <w:t>2024</w:t>
      </w:r>
      <w:r w:rsidR="00543B4E" w:rsidRPr="00811F45">
        <w:t>,</w:t>
      </w:r>
      <w:r w:rsidRPr="00811F45">
        <w:t xml:space="preserve"> je</w:t>
      </w:r>
      <w:r w:rsidR="00F24CFB" w:rsidRPr="00811F45">
        <w:t xml:space="preserve"> </w:t>
      </w:r>
      <w:r w:rsidRPr="00811F45">
        <w:t xml:space="preserve">po dobu adaptačního období začínajícímu učiteli přidělen </w:t>
      </w:r>
      <w:r w:rsidRPr="00811F45">
        <w:rPr>
          <w:b/>
          <w:bCs/>
        </w:rPr>
        <w:t>uvádějící učitel</w:t>
      </w:r>
      <w:r w:rsidR="00F24CFB" w:rsidRPr="00811F45">
        <w:t>.</w:t>
      </w:r>
      <w:r w:rsidRPr="00811F45">
        <w:t xml:space="preserve"> </w:t>
      </w:r>
      <w:r w:rsidR="00F24CFB" w:rsidRPr="00811F45">
        <w:t>Jeho úkolem je zajistit</w:t>
      </w:r>
      <w:r w:rsidRPr="00811F45">
        <w:t xml:space="preserve"> „</w:t>
      </w:r>
      <w:r w:rsidRPr="00811F45">
        <w:rPr>
          <w:i/>
          <w:iCs/>
        </w:rPr>
        <w:t xml:space="preserve">zejména metodické vedení začínajícího učitele po dobu jeho adaptačního období, průběžné a </w:t>
      </w:r>
      <w:r w:rsidR="00F24CFB" w:rsidRPr="00811F45">
        <w:rPr>
          <w:i/>
          <w:iCs/>
        </w:rPr>
        <w:t xml:space="preserve">pravidelné </w:t>
      </w:r>
      <w:r w:rsidRPr="00811F45">
        <w:rPr>
          <w:i/>
          <w:iCs/>
        </w:rPr>
        <w:t>hodnocení jeho přímé pedagogické činnosti a výkon prací souvisejících s přímou pedagogickou činností a</w:t>
      </w:r>
      <w:r w:rsidR="00F24CFB" w:rsidRPr="00811F45">
        <w:rPr>
          <w:i/>
          <w:iCs/>
        </w:rPr>
        <w:t> </w:t>
      </w:r>
      <w:r w:rsidRPr="00811F45">
        <w:rPr>
          <w:i/>
          <w:iCs/>
        </w:rPr>
        <w:t>seznámení ho s činností školy a s její dokumentací.</w:t>
      </w:r>
      <w:r w:rsidRPr="00811F45">
        <w:t>“ Jedná se o zkušeného pedagoga s </w:t>
      </w:r>
      <w:r w:rsidR="00543B4E" w:rsidRPr="00811F45">
        <w:t xml:space="preserve">minimálně </w:t>
      </w:r>
      <w:r w:rsidRPr="00811F45">
        <w:t xml:space="preserve">pětiletou praxí. </w:t>
      </w:r>
    </w:p>
    <w:p w14:paraId="621059A1" w14:textId="4EE3472C" w:rsidR="003C4214" w:rsidRPr="00811F45" w:rsidRDefault="00543B4E" w:rsidP="00AD595C">
      <w:pPr>
        <w:pStyle w:val="ODSTAVEC"/>
        <w:rPr>
          <w:lang w:eastAsia="cs-CZ"/>
        </w:rPr>
      </w:pPr>
      <w:r w:rsidRPr="00811F45">
        <w:t>Podobnou definici předkládá i Podlahová</w:t>
      </w:r>
      <w:r w:rsidR="003C4214" w:rsidRPr="00811F45">
        <w:t xml:space="preserve"> (2007): </w:t>
      </w:r>
      <w:r w:rsidR="003C4214" w:rsidRPr="00AD595C">
        <w:rPr>
          <w:i/>
          <w:iCs/>
        </w:rPr>
        <w:t>„</w:t>
      </w:r>
      <w:r w:rsidR="003C4214" w:rsidRPr="00AD595C">
        <w:rPr>
          <w:i/>
          <w:iCs/>
          <w:lang w:eastAsia="cs-CZ"/>
        </w:rPr>
        <w:t>Uvádějící učitel seznamuje nového učitele s provozem školy, pomáhá mu při přípravě a realizaci výuky, seznamuje se školním vzdělávacím programem, učebnicemi a dalšími pomůckami, předávává zkušenosti, seznamuje s prací třídního učitele.“</w:t>
      </w:r>
    </w:p>
    <w:p w14:paraId="06CD322A" w14:textId="0AC046BB" w:rsidR="00543B4E" w:rsidRPr="00811F45" w:rsidRDefault="00543B4E" w:rsidP="00AD595C">
      <w:pPr>
        <w:pStyle w:val="ODSTAVEC"/>
      </w:pPr>
      <w:r w:rsidRPr="00811F45">
        <w:t xml:space="preserve">V Pedagogickém slovníku, jehož autorem je Průcha (2009), nalezneme vymezení uvádějícího učitele jako </w:t>
      </w:r>
      <w:r w:rsidRPr="00AD595C">
        <w:rPr>
          <w:i/>
          <w:iCs/>
        </w:rPr>
        <w:t>„zkušeného učitele, který pomáhá začínajícímu učiteli v období nástupu do výkonu učitelské profese.“</w:t>
      </w:r>
    </w:p>
    <w:p w14:paraId="6E29046C" w14:textId="35D9CD62" w:rsidR="003C4214" w:rsidRPr="00811F45" w:rsidRDefault="003C4214" w:rsidP="00AD595C">
      <w:pPr>
        <w:pStyle w:val="ODSTAVEC"/>
      </w:pPr>
      <w:r w:rsidRPr="00811F45">
        <w:t>Uvádějící učitel</w:t>
      </w:r>
      <w:r w:rsidR="00543B4E" w:rsidRPr="00811F45">
        <w:t xml:space="preserve"> je</w:t>
      </w:r>
      <w:r w:rsidRPr="00811F45">
        <w:t xml:space="preserve"> dle Podlahové (2004</w:t>
      </w:r>
      <w:r w:rsidR="005C4B2A" w:rsidRPr="00811F45">
        <w:t>, s.</w:t>
      </w:r>
      <w:r w:rsidR="0053330B">
        <w:t xml:space="preserve"> </w:t>
      </w:r>
      <w:r w:rsidRPr="00811F45">
        <w:t xml:space="preserve">40) </w:t>
      </w:r>
      <w:r w:rsidRPr="00AD595C">
        <w:rPr>
          <w:i/>
          <w:iCs/>
        </w:rPr>
        <w:t>„pedagog, ke kterému je přidělen nastupující učitel. Učitelskému elévovi pomáhá, sleduje jeho růst a hodnotí pokroky“</w:t>
      </w:r>
      <w:r w:rsidR="00543B4E" w:rsidRPr="00811F45">
        <w:rPr>
          <w:i/>
          <w:iCs/>
        </w:rPr>
        <w:t>.</w:t>
      </w:r>
      <w:r w:rsidRPr="00811F45">
        <w:t xml:space="preserve"> </w:t>
      </w:r>
      <w:r w:rsidR="00543B4E" w:rsidRPr="00811F45">
        <w:t xml:space="preserve">Autorka dále </w:t>
      </w:r>
      <w:r w:rsidRPr="00811F45">
        <w:t xml:space="preserve">uvádí oblasti, ve kterých je </w:t>
      </w:r>
      <w:r w:rsidR="00543B4E" w:rsidRPr="00811F45">
        <w:t xml:space="preserve">uváděcí učitel </w:t>
      </w:r>
      <w:r w:rsidRPr="00811F45">
        <w:t xml:space="preserve">svému novému kolegovi k dispozici: seznámí ho s celkovým provozem školy, pomáhá mu při tvorbě tematických plánů a plánů do výuky, s kurikulem a vyučovacími pomůckami, uvede jej do práce třídního učitele a do výchovné práce škole, předává mu zkušenosti </w:t>
      </w:r>
      <w:r w:rsidR="00543B4E" w:rsidRPr="00811F45">
        <w:t xml:space="preserve">v oblasti komunikace </w:t>
      </w:r>
      <w:r w:rsidRPr="00811F45">
        <w:t>s rodiči, informuje ho o životě v obci</w:t>
      </w:r>
      <w:r w:rsidR="00543B4E" w:rsidRPr="00811F45">
        <w:t xml:space="preserve"> a o </w:t>
      </w:r>
      <w:r w:rsidRPr="00811F45">
        <w:t xml:space="preserve">možnostech dalšího vzdělání pedagogů. </w:t>
      </w:r>
    </w:p>
    <w:p w14:paraId="22484C2B" w14:textId="11A45CAA" w:rsidR="00543B4E" w:rsidRPr="00811F45" w:rsidRDefault="00543B4E" w:rsidP="00AD595C">
      <w:pPr>
        <w:pStyle w:val="ODSTAVEC"/>
      </w:pPr>
      <w:r w:rsidRPr="00811F45">
        <w:t>Mezi způsoby, které jsou využívány při postupné adaptaci začínajícího učitele a jsou uváděny například Prášilovou (2009, in Vítečková, 2018) a Podlahovou (2004, cit. in Vítečková, 2018), patří vedení, podpora, asistence, spolupráce, poradenská a informační činnost.</w:t>
      </w:r>
    </w:p>
    <w:p w14:paraId="0C528C02" w14:textId="433619E7" w:rsidR="003C4214" w:rsidRPr="00811F45" w:rsidRDefault="003C4214" w:rsidP="00AD595C">
      <w:pPr>
        <w:pStyle w:val="ODSTAVEC"/>
      </w:pPr>
      <w:r w:rsidRPr="00811F45">
        <w:t>Gadušová a kol. (2014, in Vítečková, 2018) popisují tři kompetence, které má začínající učitel ve spolupráci s</w:t>
      </w:r>
      <w:r w:rsidR="00543B4E" w:rsidRPr="00811F45">
        <w:t xml:space="preserve"> uvádějícím </w:t>
      </w:r>
      <w:r w:rsidRPr="00811F45">
        <w:t>učitele</w:t>
      </w:r>
      <w:r w:rsidR="00543B4E" w:rsidRPr="00811F45">
        <w:t>m</w:t>
      </w:r>
      <w:r w:rsidRPr="00811F45">
        <w:t xml:space="preserve">, prohloubit. </w:t>
      </w:r>
      <w:r w:rsidR="00543B4E" w:rsidRPr="00811F45">
        <w:t>Jedná se o</w:t>
      </w:r>
      <w:r w:rsidRPr="00811F45">
        <w:t xml:space="preserve"> </w:t>
      </w:r>
      <w:r w:rsidR="00543B4E" w:rsidRPr="00811F45">
        <w:rPr>
          <w:i/>
          <w:iCs/>
        </w:rPr>
        <w:t xml:space="preserve">kompetenci </w:t>
      </w:r>
      <w:r w:rsidRPr="00811F45">
        <w:rPr>
          <w:i/>
          <w:iCs/>
        </w:rPr>
        <w:t>vytvářet edukační kontext</w:t>
      </w:r>
      <w:r w:rsidRPr="00811F45">
        <w:t xml:space="preserve">, </w:t>
      </w:r>
      <w:r w:rsidR="00543B4E" w:rsidRPr="00811F45">
        <w:t>kdy</w:t>
      </w:r>
      <w:r w:rsidRPr="00811F45">
        <w:t xml:space="preserve"> má dojít k podpoře začínajícího kolegy. </w:t>
      </w:r>
      <w:r w:rsidR="00543B4E" w:rsidRPr="00811F45">
        <w:t>Dále je to</w:t>
      </w:r>
      <w:r w:rsidRPr="00811F45">
        <w:t xml:space="preserve"> </w:t>
      </w:r>
      <w:r w:rsidRPr="00811F45">
        <w:rPr>
          <w:i/>
          <w:iCs/>
        </w:rPr>
        <w:t xml:space="preserve">kompetence kultivovat dispozice </w:t>
      </w:r>
      <w:r w:rsidRPr="00811F45">
        <w:rPr>
          <w:i/>
          <w:iCs/>
        </w:rPr>
        <w:lastRenderedPageBreak/>
        <w:t>začínajícího učitele k učitelství</w:t>
      </w:r>
      <w:r w:rsidRPr="00811F45">
        <w:t>, ve které by mělo dojít k prohloubení znalostí vzdělávacího procesu. Třetí</w:t>
      </w:r>
      <w:r w:rsidR="00543B4E" w:rsidRPr="00811F45">
        <w:t>,</w:t>
      </w:r>
      <w:r w:rsidRPr="00811F45">
        <w:t xml:space="preserve"> </w:t>
      </w:r>
      <w:r w:rsidRPr="00811F45">
        <w:rPr>
          <w:i/>
          <w:iCs/>
        </w:rPr>
        <w:t>vědomostní</w:t>
      </w:r>
      <w:r w:rsidR="00543B4E" w:rsidRPr="00811F45">
        <w:rPr>
          <w:i/>
          <w:iCs/>
        </w:rPr>
        <w:t xml:space="preserve"> kompetence je</w:t>
      </w:r>
      <w:r w:rsidRPr="00811F45">
        <w:t xml:space="preserve"> potřebná k</w:t>
      </w:r>
      <w:r w:rsidR="002E5B5A">
        <w:t>e</w:t>
      </w:r>
      <w:r w:rsidRPr="00811F45">
        <w:t xml:space="preserve"> znalosti oboru a procesu učení.</w:t>
      </w:r>
    </w:p>
    <w:p w14:paraId="13D672D7" w14:textId="6BF32372" w:rsidR="003C4214" w:rsidRPr="00AD595C" w:rsidRDefault="003C4214" w:rsidP="00543B4E">
      <w:pPr>
        <w:pStyle w:val="Nadpis2"/>
      </w:pPr>
      <w:bookmarkStart w:id="15" w:name="_Toc163807407"/>
      <w:bookmarkStart w:id="16" w:name="_Toc163807550"/>
      <w:bookmarkStart w:id="17" w:name="_Toc163372458"/>
      <w:bookmarkStart w:id="18" w:name="_Toc163372540"/>
      <w:bookmarkStart w:id="19" w:name="_Toc163372584"/>
      <w:bookmarkStart w:id="20" w:name="_Toc164016313"/>
      <w:bookmarkEnd w:id="15"/>
      <w:bookmarkEnd w:id="16"/>
      <w:r w:rsidRPr="00AD595C">
        <w:t>Kompetence učitele</w:t>
      </w:r>
      <w:bookmarkEnd w:id="17"/>
      <w:bookmarkEnd w:id="18"/>
      <w:bookmarkEnd w:id="19"/>
      <w:bookmarkEnd w:id="20"/>
    </w:p>
    <w:p w14:paraId="25005549" w14:textId="352CF769" w:rsidR="003C4214" w:rsidRPr="00811F45" w:rsidRDefault="003C4214" w:rsidP="00AD595C">
      <w:pPr>
        <w:pStyle w:val="ODSTAVEC"/>
      </w:pPr>
      <w:r w:rsidRPr="00811F45">
        <w:t>Na význam kompetencí v učitelském povolání se začalo poukazovat již v polovině 20.</w:t>
      </w:r>
      <w:r w:rsidR="00543B4E" w:rsidRPr="00811F45">
        <w:t xml:space="preserve"> </w:t>
      </w:r>
      <w:r w:rsidRPr="00811F45">
        <w:t xml:space="preserve">století. Téma kompetencí je variabilní a každý </w:t>
      </w:r>
      <w:r w:rsidR="00543B4E" w:rsidRPr="00811F45">
        <w:t>autor</w:t>
      </w:r>
      <w:r w:rsidRPr="00811F45">
        <w:t xml:space="preserve"> </w:t>
      </w:r>
      <w:r w:rsidR="00543B4E" w:rsidRPr="00811F45">
        <w:t>na ně pohlíží odlišně</w:t>
      </w:r>
      <w:r w:rsidRPr="00811F45">
        <w:t xml:space="preserve"> </w:t>
      </w:r>
      <w:r w:rsidR="00543B4E" w:rsidRPr="00811F45">
        <w:t xml:space="preserve">Koncepce jsou závislé na současných požadavcích okolního světa a modifikují se podle požadavků lidstva a okolního vývoje </w:t>
      </w:r>
      <w:r w:rsidRPr="00811F45">
        <w:t>(Janík, 2005)</w:t>
      </w:r>
      <w:r w:rsidR="00E47BCB" w:rsidRPr="00811F45">
        <w:t>.</w:t>
      </w:r>
    </w:p>
    <w:p w14:paraId="18D48752" w14:textId="6C16FF57" w:rsidR="003C4214" w:rsidRPr="00811F45" w:rsidRDefault="00543B4E" w:rsidP="00AD595C">
      <w:pPr>
        <w:pStyle w:val="ODSTAVEC"/>
      </w:pPr>
      <w:r w:rsidRPr="00811F45">
        <w:t xml:space="preserve">Kompetence </w:t>
      </w:r>
      <w:r w:rsidR="00E92834" w:rsidRPr="00811F45">
        <w:t xml:space="preserve">učitele </w:t>
      </w:r>
      <w:r w:rsidRPr="00811F45">
        <w:t xml:space="preserve">mohu být </w:t>
      </w:r>
      <w:r w:rsidR="00E92834" w:rsidRPr="00811F45">
        <w:t>pojmenovávány</w:t>
      </w:r>
      <w:r w:rsidRPr="00811F45">
        <w:t xml:space="preserve"> </w:t>
      </w:r>
      <w:r w:rsidR="00E92834" w:rsidRPr="00811F45">
        <w:t>alternativně jako</w:t>
      </w:r>
      <w:r w:rsidR="003C4214" w:rsidRPr="00811F45">
        <w:t xml:space="preserve"> </w:t>
      </w:r>
      <w:r w:rsidR="003C4214" w:rsidRPr="00811F45">
        <w:rPr>
          <w:i/>
          <w:iCs/>
        </w:rPr>
        <w:t xml:space="preserve">učitelské kompetence, pedagogické kompetence, profesní kompetence </w:t>
      </w:r>
      <w:r w:rsidR="003C4214" w:rsidRPr="00AD595C">
        <w:t>nebo</w:t>
      </w:r>
      <w:r w:rsidR="003C4214" w:rsidRPr="00811F45">
        <w:rPr>
          <w:i/>
          <w:iCs/>
        </w:rPr>
        <w:t xml:space="preserve"> kompetence pro učitele. </w:t>
      </w:r>
    </w:p>
    <w:p w14:paraId="2C58184D" w14:textId="77777777" w:rsidR="003C4214" w:rsidRPr="00811F45" w:rsidRDefault="003C4214" w:rsidP="00AD595C">
      <w:pPr>
        <w:pStyle w:val="ODSTAVEC"/>
      </w:pPr>
      <w:r w:rsidRPr="00811F45">
        <w:t xml:space="preserve">Autoři Slavík a Siňor (1993, in Janík, 2005) specifikovali kompetence jako: </w:t>
      </w:r>
      <w:r w:rsidRPr="00811F45">
        <w:rPr>
          <w:i/>
          <w:iCs/>
        </w:rPr>
        <w:t xml:space="preserve">„připravenost učitele vyrovnat se s nároky své profesionální role a současně s tím zachovat potřebnou míru autenticity vlastní osobnosti.“ </w:t>
      </w:r>
    </w:p>
    <w:p w14:paraId="4AA90EB3" w14:textId="687C67A3" w:rsidR="003C4214" w:rsidRPr="00811F45" w:rsidRDefault="003C4214" w:rsidP="00AD595C">
      <w:pPr>
        <w:pStyle w:val="ODSTAVEC"/>
      </w:pPr>
      <w:r w:rsidRPr="00811F45">
        <w:t xml:space="preserve">Vašutová (2001, in Janík, 2005) chápe profesní kompetenci jako </w:t>
      </w:r>
      <w:r w:rsidRPr="00811F45">
        <w:rPr>
          <w:i/>
          <w:iCs/>
        </w:rPr>
        <w:t>„pojem receptivní, kterým jsou označovány takové profesní kvality učitele, které pokrývají celý rozsah výkonu profese a jsou rozvoje schopné”</w:t>
      </w:r>
      <w:r w:rsidR="00E92834" w:rsidRPr="00811F45">
        <w:rPr>
          <w:i/>
          <w:iCs/>
        </w:rPr>
        <w:t>.</w:t>
      </w:r>
      <w:r w:rsidRPr="00811F45">
        <w:rPr>
          <w:i/>
          <w:iCs/>
        </w:rPr>
        <w:t xml:space="preserve"> </w:t>
      </w:r>
    </w:p>
    <w:p w14:paraId="29A0F8DA" w14:textId="7E45B77B" w:rsidR="00E92834" w:rsidRPr="00811F45" w:rsidRDefault="00E92834" w:rsidP="00AD595C">
      <w:pPr>
        <w:pStyle w:val="ODSTAVEC"/>
      </w:pPr>
      <w:r w:rsidRPr="00811F45">
        <w:t xml:space="preserve">Kothagen (2004, in Janík, 2005) rozlišuje mezi dvěma pojetími ve sledování vystupování učitelů – </w:t>
      </w:r>
      <w:r w:rsidRPr="00AD595C">
        <w:rPr>
          <w:i/>
          <w:iCs/>
        </w:rPr>
        <w:t>performance-based,</w:t>
      </w:r>
      <w:r w:rsidRPr="00811F45">
        <w:t xml:space="preserve"> které vychází z výkonu, a </w:t>
      </w:r>
      <w:r w:rsidRPr="00AD595C">
        <w:rPr>
          <w:i/>
          <w:iCs/>
        </w:rPr>
        <w:t>competency-based</w:t>
      </w:r>
      <w:r w:rsidRPr="00811F45">
        <w:t>, tedy souvisejícím s kompetencemi. Cílem bylo najít shodné nebo podobné rysy v chování učitelů.</w:t>
      </w:r>
    </w:p>
    <w:p w14:paraId="3C319052" w14:textId="1C766E38" w:rsidR="003C4214" w:rsidRPr="00811F45" w:rsidRDefault="003C4214" w:rsidP="00AD595C">
      <w:pPr>
        <w:pStyle w:val="ODSTAVEC"/>
      </w:pPr>
      <w:r w:rsidRPr="00811F45">
        <w:t xml:space="preserve">Průcha a Veteška (2014, in Vítečková, 2018) uvádí pro kompetence dva anglické pojmy: </w:t>
      </w:r>
      <w:r w:rsidRPr="00811F45">
        <w:rPr>
          <w:i/>
          <w:iCs/>
        </w:rPr>
        <w:t xml:space="preserve">competence </w:t>
      </w:r>
      <w:r w:rsidRPr="00811F45">
        <w:t>a competency. Výraz competence charakterizují jako</w:t>
      </w:r>
      <w:r w:rsidRPr="00811F45">
        <w:rPr>
          <w:i/>
          <w:iCs/>
        </w:rPr>
        <w:t>: „</w:t>
      </w:r>
      <w:r w:rsidR="00273DAB" w:rsidRPr="00811F45">
        <w:rPr>
          <w:i/>
          <w:iCs/>
        </w:rPr>
        <w:t>podávaní</w:t>
      </w:r>
      <w:r w:rsidRPr="00811F45">
        <w:rPr>
          <w:i/>
          <w:iCs/>
        </w:rPr>
        <w:t>́ kompetentního výkonu v určitém situačním kontextu</w:t>
      </w:r>
      <w:r w:rsidRPr="00811F45">
        <w:t>“. Jedná se tedy o schopnost a přirozenou kvalifikaci</w:t>
      </w:r>
      <w:r w:rsidRPr="00811F45">
        <w:rPr>
          <w:i/>
          <w:iCs/>
        </w:rPr>
        <w:t xml:space="preserve">. Competency </w:t>
      </w:r>
      <w:r w:rsidRPr="00811F45">
        <w:t xml:space="preserve">popisují jako: </w:t>
      </w:r>
      <w:r w:rsidRPr="00811F45">
        <w:rPr>
          <w:i/>
          <w:iCs/>
        </w:rPr>
        <w:t>„soubor lidských kvalit, které jsou ke kompetentnímu výkonu potřebné a určují, zda a do jaké míry jedinec zvládne určitou situaci vzhledem k optimálním a</w:t>
      </w:r>
      <w:r w:rsidR="00E92834" w:rsidRPr="00811F45">
        <w:rPr>
          <w:i/>
          <w:iCs/>
        </w:rPr>
        <w:t> </w:t>
      </w:r>
      <w:r w:rsidRPr="00811F45">
        <w:rPr>
          <w:i/>
          <w:iCs/>
        </w:rPr>
        <w:t>očekávaným výsledkům. Jde tedy o souhrn těch vědomostí, dovedností, návyků, postojů a</w:t>
      </w:r>
      <w:r w:rsidR="00E92834" w:rsidRPr="00811F45">
        <w:rPr>
          <w:i/>
          <w:iCs/>
        </w:rPr>
        <w:t> </w:t>
      </w:r>
      <w:r w:rsidRPr="00811F45">
        <w:rPr>
          <w:i/>
          <w:iCs/>
        </w:rPr>
        <w:t>hodnot, které umožňují kompetentní výkon. Lze říci, že kompetence představují jistou způsobilost, připravenost k výkonu určitých aktivit, konkrétní profese“.</w:t>
      </w:r>
    </w:p>
    <w:p w14:paraId="547A732D" w14:textId="27F3B3B6" w:rsidR="003C4214" w:rsidRPr="00811F45" w:rsidRDefault="003C4214" w:rsidP="00AD595C">
      <w:pPr>
        <w:pStyle w:val="ODSTAVEC"/>
      </w:pPr>
      <w:r w:rsidRPr="00811F45">
        <w:t xml:space="preserve">Švec (2004, in Dytrtová, Krhutová, 2009) </w:t>
      </w:r>
      <w:r w:rsidR="00E92834" w:rsidRPr="00811F45">
        <w:t>chápe kompetenci</w:t>
      </w:r>
      <w:r w:rsidRPr="00811F45">
        <w:t xml:space="preserve">: </w:t>
      </w:r>
      <w:r w:rsidRPr="00AD595C">
        <w:rPr>
          <w:i/>
          <w:iCs/>
        </w:rPr>
        <w:t xml:space="preserve">„komplexní demonstrovanou schopnost jednotlivce vykonávat speciální úkoly, </w:t>
      </w:r>
      <w:r w:rsidR="00E92834" w:rsidRPr="00AD595C">
        <w:rPr>
          <w:i/>
          <w:iCs/>
        </w:rPr>
        <w:t>potřebn</w:t>
      </w:r>
      <w:r w:rsidR="00E92834" w:rsidRPr="00811F45">
        <w:rPr>
          <w:i/>
          <w:iCs/>
        </w:rPr>
        <w:t>ou</w:t>
      </w:r>
      <w:r w:rsidR="00E92834" w:rsidRPr="00AD595C">
        <w:rPr>
          <w:i/>
          <w:iCs/>
        </w:rPr>
        <w:t xml:space="preserve"> </w:t>
      </w:r>
      <w:r w:rsidRPr="00AD595C">
        <w:rPr>
          <w:i/>
          <w:iCs/>
        </w:rPr>
        <w:t xml:space="preserve">na uspokojivé splnění speciálních požadavků anebo nároků zvláštních situací při výkonu odborných pracovních funkcí a jiných hlavních mimopracovních aktivit a sociálních rolí, zahrnuje praktické znalosti, dovednosti, postoje a </w:t>
      </w:r>
      <w:r w:rsidR="00E92834" w:rsidRPr="00AD595C">
        <w:rPr>
          <w:i/>
          <w:iCs/>
        </w:rPr>
        <w:t>jin</w:t>
      </w:r>
      <w:r w:rsidR="00E92834" w:rsidRPr="00811F45">
        <w:rPr>
          <w:i/>
          <w:iCs/>
        </w:rPr>
        <w:t>é</w:t>
      </w:r>
      <w:r w:rsidR="00E92834" w:rsidRPr="00AD595C">
        <w:rPr>
          <w:i/>
          <w:iCs/>
        </w:rPr>
        <w:t xml:space="preserve"> </w:t>
      </w:r>
      <w:r w:rsidRPr="00AD595C">
        <w:rPr>
          <w:i/>
          <w:iCs/>
        </w:rPr>
        <w:t xml:space="preserve">kvality osobnosti.“ </w:t>
      </w:r>
    </w:p>
    <w:p w14:paraId="78A179EF" w14:textId="4B227086" w:rsidR="003C4214" w:rsidRPr="00811F45" w:rsidRDefault="003C4214" w:rsidP="00AD595C">
      <w:pPr>
        <w:pStyle w:val="ODSTAVEC"/>
      </w:pPr>
      <w:r w:rsidRPr="00811F45">
        <w:lastRenderedPageBreak/>
        <w:t>Petlák (2004, in Vítečková, 2018)</w:t>
      </w:r>
      <w:r w:rsidR="00273DAB" w:rsidRPr="00811F45">
        <w:t xml:space="preserve"> hodnotí kompetence z psychologického hlediska, zahrnujícího osobnost učitele, a z praxeologického hlediska, týkajícího se profesní přípravy.</w:t>
      </w:r>
    </w:p>
    <w:p w14:paraId="65CFB7F0" w14:textId="77158CBC" w:rsidR="003C4214" w:rsidRPr="00811F45" w:rsidRDefault="003C4214" w:rsidP="00AD595C">
      <w:pPr>
        <w:pStyle w:val="ODSTAVEC"/>
        <w:rPr>
          <w:i/>
          <w:iCs/>
        </w:rPr>
      </w:pPr>
      <w:r w:rsidRPr="00811F45">
        <w:t xml:space="preserve">Za zmínku stojí i </w:t>
      </w:r>
      <w:r w:rsidR="00273DAB" w:rsidRPr="00811F45">
        <w:t xml:space="preserve">pohled </w:t>
      </w:r>
      <w:r w:rsidRPr="00811F45">
        <w:t>Tureckiové a Veteškou (2008), kteří charakterizují profesní kompetenci jako soubor</w:t>
      </w:r>
      <w:r w:rsidR="00273DAB" w:rsidRPr="00811F45">
        <w:t xml:space="preserve"> zahrnující</w:t>
      </w:r>
      <w:r w:rsidRPr="00811F45">
        <w:t xml:space="preserve"> </w:t>
      </w:r>
      <w:r w:rsidRPr="00811F45">
        <w:rPr>
          <w:i/>
          <w:iCs/>
        </w:rPr>
        <w:t>„jak složky umožňující dosahování očekávaných výsledků práce, tak také „zdroje“, jejichž využívání vede k žádoucímu pracovnímu chování“</w:t>
      </w:r>
      <w:r w:rsidR="00273DAB" w:rsidRPr="00811F45">
        <w:rPr>
          <w:i/>
          <w:iCs/>
        </w:rPr>
        <w:t>.</w:t>
      </w:r>
    </w:p>
    <w:p w14:paraId="6CD0649A" w14:textId="735F572C" w:rsidR="003C4214" w:rsidRPr="00811F45" w:rsidRDefault="003C4214" w:rsidP="00AD595C">
      <w:pPr>
        <w:pStyle w:val="ODSTAVEC"/>
      </w:pPr>
      <w:r w:rsidRPr="00811F45">
        <w:t xml:space="preserve">Z těchto definic </w:t>
      </w:r>
      <w:r w:rsidR="004F4E28" w:rsidRPr="00811F45">
        <w:t>plyne</w:t>
      </w:r>
      <w:r w:rsidRPr="00811F45">
        <w:t>, že se je to komplexní souhrn vlastností učitele, ve kterém by</w:t>
      </w:r>
      <w:r w:rsidR="004F4E28" w:rsidRPr="00811F45">
        <w:t xml:space="preserve"> v</w:t>
      </w:r>
      <w:r w:rsidRPr="00811F45">
        <w:t xml:space="preserve"> ideálním případě měly být obsaženy a provázány výchovné a vzdělávací vědomosti učitele, jeho vystupování, vnitřní pocity a souhrn znalostí z praxe. Podstatné je účinné konání a poznatky z praxe. </w:t>
      </w:r>
    </w:p>
    <w:p w14:paraId="11B04FCD" w14:textId="77777777" w:rsidR="003C4214" w:rsidRPr="00811F45" w:rsidRDefault="003C4214" w:rsidP="00AD595C">
      <w:pPr>
        <w:pStyle w:val="ODSTAVEC"/>
      </w:pPr>
      <w:r w:rsidRPr="00811F45">
        <w:t xml:space="preserve">Ani rozdělení kompetencí není jednoznačné. Švec (1999, in Dytrtová, Krhutová, 2009) je rozděluje na </w:t>
      </w:r>
      <w:r w:rsidRPr="00811F45">
        <w:rPr>
          <w:i/>
          <w:iCs/>
        </w:rPr>
        <w:t>kompetence k výchově a vyučování, kompetence osobnostní a kompetence rozvíjející osobnost učitele.</w:t>
      </w:r>
      <w:r w:rsidRPr="00811F45">
        <w:t xml:space="preserve"> </w:t>
      </w:r>
    </w:p>
    <w:p w14:paraId="33F215A9" w14:textId="3D033438" w:rsidR="003C4214" w:rsidRPr="00811F45" w:rsidRDefault="003C4214" w:rsidP="00AD595C">
      <w:pPr>
        <w:pStyle w:val="ODSTAVEC"/>
      </w:pPr>
      <w:r w:rsidRPr="00811F45">
        <w:t>Vašutová (2004</w:t>
      </w:r>
      <w:r w:rsidR="00E47BCB" w:rsidRPr="00811F45">
        <w:t>,</w:t>
      </w:r>
      <w:r w:rsidRPr="00811F45">
        <w:t xml:space="preserve"> in Dytrtová, Krhutová, 2009) vytyčuje sedm kompetencí: </w:t>
      </w:r>
    </w:p>
    <w:p w14:paraId="31C50D74" w14:textId="133293F4" w:rsidR="004F4E28" w:rsidRPr="00AD595C" w:rsidRDefault="004F4E28" w:rsidP="00AD595C">
      <w:pPr>
        <w:pStyle w:val="Odstavecseseznamem"/>
        <w:numPr>
          <w:ilvl w:val="0"/>
          <w:numId w:val="55"/>
        </w:numPr>
      </w:pPr>
      <w:r w:rsidRPr="00AD595C">
        <w:rPr>
          <w:b/>
          <w:bCs/>
        </w:rPr>
        <w:t>Předmětová/oborová kompetence</w:t>
      </w:r>
      <w:r w:rsidRPr="00AD595C">
        <w:t xml:space="preserve"> – získává se studiem a jedná se o aplikaci získaných faktů.</w:t>
      </w:r>
    </w:p>
    <w:p w14:paraId="6FA1F414" w14:textId="208C775A" w:rsidR="004F4E28" w:rsidRPr="00AD595C" w:rsidRDefault="004F4E28" w:rsidP="00AD595C">
      <w:pPr>
        <w:pStyle w:val="Odstavecseseznamem"/>
        <w:numPr>
          <w:ilvl w:val="0"/>
          <w:numId w:val="55"/>
        </w:numPr>
      </w:pPr>
      <w:r w:rsidRPr="00AD595C">
        <w:rPr>
          <w:b/>
          <w:bCs/>
        </w:rPr>
        <w:t>Didaktická a psychodidaktická kompetence</w:t>
      </w:r>
      <w:r w:rsidRPr="00AD595C">
        <w:t xml:space="preserve"> – učitel je schopen aplikovat své vědomosti ve vyučovacím procesu.</w:t>
      </w:r>
    </w:p>
    <w:p w14:paraId="331D9469" w14:textId="52C0865B" w:rsidR="004F4E28" w:rsidRPr="00AD595C" w:rsidRDefault="004F4E28" w:rsidP="00AD595C">
      <w:pPr>
        <w:pStyle w:val="Odstavecseseznamem"/>
        <w:numPr>
          <w:ilvl w:val="0"/>
          <w:numId w:val="55"/>
        </w:numPr>
      </w:pPr>
      <w:r w:rsidRPr="00AD595C">
        <w:rPr>
          <w:b/>
          <w:bCs/>
        </w:rPr>
        <w:t>Pedagogická kompetence</w:t>
      </w:r>
      <w:r w:rsidRPr="00AD595C">
        <w:t xml:space="preserve"> – má edukační charakter a podporuje výchovu a rozvoj žáků.</w:t>
      </w:r>
    </w:p>
    <w:p w14:paraId="10D33E6A" w14:textId="4AE178A6" w:rsidR="004F4E28" w:rsidRPr="00AD595C" w:rsidRDefault="004F4E28" w:rsidP="00AD595C">
      <w:pPr>
        <w:pStyle w:val="Odstavecseseznamem"/>
        <w:numPr>
          <w:ilvl w:val="0"/>
          <w:numId w:val="55"/>
        </w:numPr>
      </w:pPr>
      <w:r w:rsidRPr="00AD595C">
        <w:rPr>
          <w:b/>
          <w:bCs/>
        </w:rPr>
        <w:t>Diagnostická a intervenční kompetence</w:t>
      </w:r>
      <w:r w:rsidRPr="00AD595C">
        <w:t xml:space="preserve"> – slouží k určení vztahů mezi žáky a školním klimatem a k případným zásahům.</w:t>
      </w:r>
    </w:p>
    <w:p w14:paraId="130E19D0" w14:textId="59C52255" w:rsidR="004F4E28" w:rsidRPr="00AD595C" w:rsidRDefault="004F4E28" w:rsidP="00AD595C">
      <w:pPr>
        <w:pStyle w:val="Odstavecseseznamem"/>
        <w:numPr>
          <w:ilvl w:val="0"/>
          <w:numId w:val="55"/>
        </w:numPr>
      </w:pPr>
      <w:r w:rsidRPr="00AD595C">
        <w:rPr>
          <w:b/>
          <w:bCs/>
        </w:rPr>
        <w:t>Sociální, psychosociální a komunikativní kompetence</w:t>
      </w:r>
      <w:r w:rsidRPr="00AD595C">
        <w:t xml:space="preserve"> – přispívá k příjemnému klimatu ve třídě, rozboru chování žáků a komunikaci s žáky i s rodiči.</w:t>
      </w:r>
    </w:p>
    <w:p w14:paraId="1F0107F9" w14:textId="1B395026" w:rsidR="004F4E28" w:rsidRPr="00811F45" w:rsidRDefault="004F4E28" w:rsidP="004F4E28">
      <w:pPr>
        <w:pStyle w:val="Odstavecseseznamem"/>
        <w:numPr>
          <w:ilvl w:val="0"/>
          <w:numId w:val="55"/>
        </w:numPr>
      </w:pPr>
      <w:r w:rsidRPr="00AD595C">
        <w:rPr>
          <w:b/>
          <w:bCs/>
        </w:rPr>
        <w:t>Manažerská a normativní kompetence</w:t>
      </w:r>
      <w:r w:rsidRPr="00AD595C">
        <w:t xml:space="preserve"> – poskytuje přehled o zákonech a normách a</w:t>
      </w:r>
      <w:r w:rsidR="00042D07">
        <w:t> </w:t>
      </w:r>
      <w:r w:rsidRPr="00AD595C">
        <w:t>schopnost efektivně plánovat práci.</w:t>
      </w:r>
    </w:p>
    <w:p w14:paraId="49BEF6D1" w14:textId="53492010" w:rsidR="004F4E28" w:rsidRPr="00AD595C" w:rsidRDefault="004F4E28" w:rsidP="00AD595C">
      <w:pPr>
        <w:pStyle w:val="Odstavecseseznamem"/>
        <w:numPr>
          <w:ilvl w:val="0"/>
          <w:numId w:val="55"/>
        </w:numPr>
        <w:spacing w:after="120"/>
      </w:pPr>
      <w:r w:rsidRPr="00811F45">
        <w:t xml:space="preserve"> </w:t>
      </w:r>
      <w:r w:rsidRPr="00AD595C">
        <w:rPr>
          <w:b/>
          <w:bCs/>
        </w:rPr>
        <w:t>Profesně a osobnostně kultivující kompetence</w:t>
      </w:r>
      <w:r w:rsidRPr="00811F45">
        <w:t xml:space="preserve"> – zahrnuje všeobecný přehled, schopnost formovat osobnosti žáků a sebereflexi.</w:t>
      </w:r>
    </w:p>
    <w:p w14:paraId="45EBD430" w14:textId="2C19B2F5" w:rsidR="003C4214" w:rsidRPr="00811F45" w:rsidRDefault="003C4214" w:rsidP="00AD595C">
      <w:pPr>
        <w:pStyle w:val="ODSTAVEC"/>
      </w:pPr>
      <w:r w:rsidRPr="00811F45">
        <w:t xml:space="preserve">Podobné rozdělení jako Vašutová (2004) </w:t>
      </w:r>
      <w:r w:rsidR="004F4E28" w:rsidRPr="00811F45">
        <w:t xml:space="preserve">předkládá </w:t>
      </w:r>
      <w:r w:rsidRPr="00811F45">
        <w:t xml:space="preserve">i Podlahová (2007), která zároveň specifikuje profesní kompetence jako: </w:t>
      </w:r>
      <w:r w:rsidRPr="00811F45">
        <w:rPr>
          <w:i/>
          <w:iCs/>
        </w:rPr>
        <w:t>„komplexní́ soubor určitých dispozic a dovedností učitele, který́ je složen z dílčích speciálních kompetencí.“</w:t>
      </w:r>
      <w:r w:rsidRPr="00811F45">
        <w:t xml:space="preserve"> Uvádí také významnost učitelského nadání, motivaci k práci, zájem o získávání informací a adaptaci.</w:t>
      </w:r>
    </w:p>
    <w:p w14:paraId="03381846" w14:textId="2E9BDE55" w:rsidR="003C4214" w:rsidRPr="00811F45" w:rsidRDefault="003C4214" w:rsidP="00AD595C">
      <w:pPr>
        <w:pStyle w:val="ODSTAVEC"/>
      </w:pPr>
      <w:r w:rsidRPr="00811F45">
        <w:t>Aggarwal (2014, in Vítečková, 2018) rozčlenil kompetence s důrazem na kooperaci s rodiči na</w:t>
      </w:r>
      <w:r w:rsidR="004F4E28" w:rsidRPr="00811F45">
        <w:t>:</w:t>
      </w:r>
      <w:r w:rsidRPr="00811F45">
        <w:t xml:space="preserve"> kontextové, koncepční, předmětově-obsahové, transakční, edukační, hodnotící, organizační, </w:t>
      </w:r>
      <w:r w:rsidRPr="00811F45">
        <w:lastRenderedPageBreak/>
        <w:t xml:space="preserve">týkající se </w:t>
      </w:r>
      <w:r w:rsidR="004F4E28" w:rsidRPr="00811F45">
        <w:t xml:space="preserve">tvorby </w:t>
      </w:r>
      <w:r w:rsidRPr="00811F45">
        <w:t>učebního plánu, týkající se spolupráce s rodiči komunitou a</w:t>
      </w:r>
      <w:r w:rsidR="004F4E28" w:rsidRPr="00811F45">
        <w:t> </w:t>
      </w:r>
      <w:r w:rsidRPr="00811F45">
        <w:t>jinými organizacemi.</w:t>
      </w:r>
    </w:p>
    <w:p w14:paraId="3BEE76FC" w14:textId="0C8955D2" w:rsidR="003C4214" w:rsidRPr="00AD595C" w:rsidRDefault="003C4214" w:rsidP="004F4E28">
      <w:pPr>
        <w:pStyle w:val="Nadpis2"/>
      </w:pPr>
      <w:bookmarkStart w:id="21" w:name="_Toc163807409"/>
      <w:bookmarkStart w:id="22" w:name="_Toc163807552"/>
      <w:bookmarkStart w:id="23" w:name="_Toc163372459"/>
      <w:bookmarkStart w:id="24" w:name="_Toc163372541"/>
      <w:bookmarkStart w:id="25" w:name="_Toc163372585"/>
      <w:bookmarkStart w:id="26" w:name="_Toc164016314"/>
      <w:bookmarkEnd w:id="21"/>
      <w:bookmarkEnd w:id="22"/>
      <w:r w:rsidRPr="00AD595C">
        <w:t>Předpoklady učitele</w:t>
      </w:r>
      <w:bookmarkEnd w:id="23"/>
      <w:bookmarkEnd w:id="24"/>
      <w:bookmarkEnd w:id="25"/>
      <w:bookmarkEnd w:id="26"/>
      <w:r w:rsidRPr="00AD595C">
        <w:t xml:space="preserve"> </w:t>
      </w:r>
    </w:p>
    <w:p w14:paraId="0B741F58" w14:textId="316E52E2" w:rsidR="003C4214" w:rsidRPr="00811F45" w:rsidRDefault="003C4214" w:rsidP="00AD595C">
      <w:pPr>
        <w:pStyle w:val="ODSTAVEC"/>
      </w:pPr>
      <w:r w:rsidRPr="00811F45">
        <w:t xml:space="preserve">Předpoklady pro výkon učitelské profese jsou definovány v </w:t>
      </w:r>
      <w:r w:rsidR="004F4E28" w:rsidRPr="00811F45">
        <w:t xml:space="preserve">zákoně č. 563/2004 Sb., o pedagogických pracovnících. </w:t>
      </w:r>
      <w:r w:rsidRPr="00811F45">
        <w:t xml:space="preserve">Učitelem se může stát </w:t>
      </w:r>
      <w:r w:rsidR="004F4E28" w:rsidRPr="00811F45">
        <w:t>jedinec</w:t>
      </w:r>
      <w:r w:rsidRPr="00811F45">
        <w:t>, který splňuje následující předpoklady:</w:t>
      </w:r>
    </w:p>
    <w:p w14:paraId="00E3173D" w14:textId="5703942F" w:rsidR="003C4214" w:rsidRPr="00AD595C" w:rsidRDefault="003C4214" w:rsidP="00AD595C">
      <w:pPr>
        <w:pStyle w:val="Odstavecseseznamem"/>
        <w:numPr>
          <w:ilvl w:val="0"/>
          <w:numId w:val="57"/>
        </w:numPr>
      </w:pPr>
      <w:r w:rsidRPr="00AD595C">
        <w:t>být svéprávný,</w:t>
      </w:r>
    </w:p>
    <w:p w14:paraId="22FF2F57" w14:textId="48631E86" w:rsidR="003C4214" w:rsidRPr="00AD595C" w:rsidRDefault="003C4214" w:rsidP="00AD595C">
      <w:pPr>
        <w:pStyle w:val="Odstavecseseznamem"/>
        <w:numPr>
          <w:ilvl w:val="0"/>
          <w:numId w:val="57"/>
        </w:numPr>
      </w:pPr>
      <w:r w:rsidRPr="00AD595C">
        <w:t xml:space="preserve">mít odbornou kvalifikaci pro přímou pedagogickou činnost, </w:t>
      </w:r>
    </w:p>
    <w:p w14:paraId="32C7EE94" w14:textId="1D96D053" w:rsidR="003C4214" w:rsidRPr="00AD595C" w:rsidRDefault="003C4214" w:rsidP="00AD595C">
      <w:pPr>
        <w:pStyle w:val="Odstavecseseznamem"/>
        <w:numPr>
          <w:ilvl w:val="0"/>
          <w:numId w:val="57"/>
        </w:numPr>
      </w:pPr>
      <w:r w:rsidRPr="00AD595C">
        <w:t xml:space="preserve">být bezúhonný, </w:t>
      </w:r>
    </w:p>
    <w:p w14:paraId="3B187E2B" w14:textId="77777777" w:rsidR="003C4214" w:rsidRPr="00AD595C" w:rsidRDefault="003C4214" w:rsidP="00AD595C">
      <w:pPr>
        <w:pStyle w:val="Odstavecseseznamem"/>
        <w:numPr>
          <w:ilvl w:val="0"/>
          <w:numId w:val="57"/>
        </w:numPr>
        <w:spacing w:after="120"/>
      </w:pPr>
      <w:r w:rsidRPr="00AD595C">
        <w:t>zdravotně způsobilý.</w:t>
      </w:r>
    </w:p>
    <w:p w14:paraId="35AD0403" w14:textId="796DAF97" w:rsidR="003C4214" w:rsidRPr="00811F45" w:rsidRDefault="004F4E28" w:rsidP="00AD595C">
      <w:pPr>
        <w:pStyle w:val="ODSTAVEC"/>
      </w:pPr>
      <w:r w:rsidRPr="00811F45">
        <w:t xml:space="preserve">Prokázání znalostí českého jazyka je také podmínkou. Existují však výjimky pro fyzické osoby, které vyučují v jiném než českém jazyce, a pro ty, kteří absolvovali maturitní zkoušku z českého jazyka nebo srovnatelnou zkoušku zaměřenou na cizí jazyk nebo na výuku předmětu v cizím jazyce. Také je možné prokázat </w:t>
      </w:r>
      <w:r w:rsidR="003C4214" w:rsidRPr="00811F45">
        <w:t>znalost českého jazyka dokladem o složení jazykové zkoušky v zahraničí (</w:t>
      </w:r>
      <w:r w:rsidRPr="00811F45">
        <w:t xml:space="preserve">zákon </w:t>
      </w:r>
      <w:r w:rsidR="003C4214" w:rsidRPr="00811F45">
        <w:t>č. 563/2004 Sb.)</w:t>
      </w:r>
      <w:r w:rsidR="00E47BCB" w:rsidRPr="00811F45">
        <w:t>.</w:t>
      </w:r>
    </w:p>
    <w:p w14:paraId="497FB4B7" w14:textId="225D7F07" w:rsidR="003C4214" w:rsidRPr="00811F45" w:rsidRDefault="003C4214" w:rsidP="00AD595C">
      <w:pPr>
        <w:pStyle w:val="ODSTAVEC"/>
        <w:rPr>
          <w:i/>
        </w:rPr>
      </w:pPr>
      <w:r w:rsidRPr="00811F45">
        <w:t>Zároveň existují předpoklady, které by učitel měl vykazovat. Již J. A. Komenský (1947, in Kantorová, Grecmanová, 2008</w:t>
      </w:r>
      <w:r w:rsidR="005C4B2A" w:rsidRPr="00811F45">
        <w:t>, s. </w:t>
      </w:r>
      <w:r w:rsidRPr="00811F45">
        <w:t>167) formuloval následující předpoklady učitele</w:t>
      </w:r>
      <w:r w:rsidR="005C4B2A" w:rsidRPr="00811F45">
        <w:t xml:space="preserve">, a to: </w:t>
      </w:r>
      <w:r w:rsidRPr="00AD595C">
        <w:rPr>
          <w:i/>
          <w:iCs/>
        </w:rPr>
        <w:t>znalost</w:t>
      </w:r>
      <w:r w:rsidRPr="00811F45">
        <w:rPr>
          <w:i/>
        </w:rPr>
        <w:t xml:space="preserve"> věci, kterou má vyučovat, profesionální připravenost</w:t>
      </w:r>
      <w:r w:rsidRPr="00811F45">
        <w:t xml:space="preserve">, </w:t>
      </w:r>
      <w:r w:rsidRPr="00AD595C">
        <w:rPr>
          <w:i/>
          <w:iCs/>
        </w:rPr>
        <w:t>kladný</w:t>
      </w:r>
      <w:r w:rsidRPr="00811F45">
        <w:rPr>
          <w:i/>
        </w:rPr>
        <w:t xml:space="preserve"> vztah k učitelství.</w:t>
      </w:r>
    </w:p>
    <w:p w14:paraId="4344B137" w14:textId="3EA6723F" w:rsidR="003C4214" w:rsidRPr="00811F45" w:rsidRDefault="003C4214" w:rsidP="00AD595C">
      <w:pPr>
        <w:pStyle w:val="ODSTAVEC"/>
      </w:pPr>
      <w:r w:rsidRPr="00811F45">
        <w:t>Dalším důležitým aspektem osobnosti je tvořivost, kterou se zabýval již na konci minulého století Pařízek (1988, in Kantorová, 2013</w:t>
      </w:r>
      <w:r w:rsidR="005C4B2A" w:rsidRPr="00811F45">
        <w:t>, s. </w:t>
      </w:r>
      <w:r w:rsidR="009442F3" w:rsidRPr="00811F45">
        <w:t>4</w:t>
      </w:r>
      <w:r w:rsidR="000A7154" w:rsidRPr="00811F45">
        <w:t>8</w:t>
      </w:r>
      <w:r w:rsidRPr="00811F45">
        <w:t>). Jedná se o ustavičnou potřebu zdokonalovat své postupy a formy výuky a hledání pokrokovějších technik.</w:t>
      </w:r>
    </w:p>
    <w:p w14:paraId="3D4F5190" w14:textId="461C0C67" w:rsidR="003C4214" w:rsidRPr="00811F45" w:rsidRDefault="003C4214" w:rsidP="00AD595C">
      <w:pPr>
        <w:pStyle w:val="ODSTAVEC"/>
      </w:pPr>
      <w:r w:rsidRPr="00811F45">
        <w:t>Průcha</w:t>
      </w:r>
      <w:r w:rsidR="005C4B2A" w:rsidRPr="00811F45">
        <w:t xml:space="preserve"> a kol. v </w:t>
      </w:r>
      <w:r w:rsidRPr="00811F45">
        <w:t>Pedagogickém slovníku (2003</w:t>
      </w:r>
      <w:r w:rsidR="005C4B2A" w:rsidRPr="00811F45">
        <w:t>, s. </w:t>
      </w:r>
      <w:r w:rsidRPr="00811F45">
        <w:t>253</w:t>
      </w:r>
      <w:r w:rsidR="005C4B2A" w:rsidRPr="00811F45">
        <w:t>–</w:t>
      </w:r>
      <w:r w:rsidRPr="00811F45">
        <w:t xml:space="preserve">254) tvořivost definovali jako </w:t>
      </w:r>
      <w:r w:rsidRPr="00AD595C">
        <w:rPr>
          <w:i/>
          <w:iCs/>
        </w:rPr>
        <w:t>„</w:t>
      </w:r>
      <w:r w:rsidR="005C4B2A" w:rsidRPr="00811F45">
        <w:rPr>
          <w:i/>
          <w:iCs/>
        </w:rPr>
        <w:t>d</w:t>
      </w:r>
      <w:r w:rsidR="005C4B2A" w:rsidRPr="00AD595C">
        <w:rPr>
          <w:i/>
          <w:iCs/>
        </w:rPr>
        <w:t xml:space="preserve">uševní </w:t>
      </w:r>
      <w:r w:rsidRPr="00AD595C">
        <w:rPr>
          <w:i/>
          <w:iCs/>
        </w:rPr>
        <w:t>schopnost vycházející z poznávacích i motivačních procesů, v níž ovšem hrají důležitou roli též inspirace, fantazie, intuice. Projevuje se nalézáním takových řešení, která jsou nejen správná, ale současně nová, nezvyklá, nečekaná.“</w:t>
      </w:r>
    </w:p>
    <w:p w14:paraId="26F8DF33" w14:textId="41CCBFC1" w:rsidR="005C4B2A" w:rsidRPr="00811F45" w:rsidRDefault="003C4214" w:rsidP="005C4B2A">
      <w:pPr>
        <w:pStyle w:val="ODSTAVEC"/>
      </w:pPr>
      <w:r w:rsidRPr="00811F45">
        <w:t>Dvořáček (2005, in Dytrtová, Krhutová, 2009</w:t>
      </w:r>
      <w:r w:rsidR="005C4B2A" w:rsidRPr="00811F45">
        <w:t>, s. </w:t>
      </w:r>
      <w:r w:rsidRPr="00811F45">
        <w:t xml:space="preserve">18) </w:t>
      </w:r>
      <w:r w:rsidR="005C4B2A" w:rsidRPr="00811F45">
        <w:t xml:space="preserve">uvádí </w:t>
      </w:r>
      <w:r w:rsidRPr="00811F45">
        <w:t xml:space="preserve">následující předpoklady učitele: vyrovnanost, emocionální zralost, smysl pro spravedlnost, mravní vyspělost, </w:t>
      </w:r>
      <w:r w:rsidR="005C4B2A" w:rsidRPr="00811F45">
        <w:t>inteligence</w:t>
      </w:r>
      <w:r w:rsidRPr="00811F45">
        <w:t xml:space="preserve">, tvořivost, trpělivost, samostatnost, verbální předpoklady a pozitivní </w:t>
      </w:r>
      <w:r w:rsidR="005C4B2A" w:rsidRPr="00811F45">
        <w:t>motivace</w:t>
      </w:r>
      <w:r w:rsidRPr="00811F45">
        <w:t>.</w:t>
      </w:r>
      <w:r w:rsidR="005C4B2A" w:rsidRPr="00811F45">
        <w:br w:type="page"/>
      </w:r>
    </w:p>
    <w:p w14:paraId="349771DB" w14:textId="63C07E43" w:rsidR="003C4214" w:rsidRPr="00811F45" w:rsidRDefault="003C4214" w:rsidP="00AD595C">
      <w:pPr>
        <w:pStyle w:val="ODSTAVEC"/>
        <w:rPr>
          <w:b/>
        </w:rPr>
      </w:pPr>
      <w:r w:rsidRPr="00811F45">
        <w:lastRenderedPageBreak/>
        <w:t>Učitel musí být dle Kantorové (2013</w:t>
      </w:r>
      <w:r w:rsidR="005C4B2A" w:rsidRPr="00811F45">
        <w:t>, s.</w:t>
      </w:r>
      <w:r w:rsidR="0053330B">
        <w:t xml:space="preserve"> </w:t>
      </w:r>
      <w:r w:rsidRPr="00811F45">
        <w:t>45</w:t>
      </w:r>
      <w:r w:rsidR="005C4B2A" w:rsidRPr="00811F45">
        <w:t>–</w:t>
      </w:r>
      <w:r w:rsidRPr="00811F45">
        <w:t xml:space="preserve">46) mít naprostý přehled ve </w:t>
      </w:r>
      <w:r w:rsidR="005C4B2A" w:rsidRPr="00811F45">
        <w:t xml:space="preserve">těchto </w:t>
      </w:r>
      <w:r w:rsidRPr="00811F45">
        <w:t xml:space="preserve">třech </w:t>
      </w:r>
      <w:r w:rsidR="005C4B2A" w:rsidRPr="00811F45">
        <w:t>oblastech</w:t>
      </w:r>
      <w:r w:rsidRPr="00811F45">
        <w:rPr>
          <w:b/>
        </w:rPr>
        <w:t>:</w:t>
      </w:r>
    </w:p>
    <w:p w14:paraId="30F7BF98" w14:textId="6AB8CD05" w:rsidR="003C4214" w:rsidRPr="00811F45" w:rsidRDefault="005C4B2A" w:rsidP="003C4214">
      <w:pPr>
        <w:pStyle w:val="Odstavecseseznamem"/>
        <w:numPr>
          <w:ilvl w:val="0"/>
          <w:numId w:val="4"/>
        </w:numPr>
        <w:rPr>
          <w:rFonts w:cs="Times New Roman"/>
          <w:color w:val="000000" w:themeColor="text1"/>
        </w:rPr>
      </w:pPr>
      <w:r w:rsidRPr="00811F45">
        <w:rPr>
          <w:rFonts w:cs="Times New Roman"/>
          <w:bCs/>
          <w:color w:val="000000" w:themeColor="text1"/>
        </w:rPr>
        <w:t>Ve</w:t>
      </w:r>
      <w:r w:rsidR="003C4214" w:rsidRPr="00811F45">
        <w:rPr>
          <w:rFonts w:cs="Times New Roman"/>
          <w:b/>
          <w:color w:val="000000" w:themeColor="text1"/>
        </w:rPr>
        <w:t xml:space="preserve"> </w:t>
      </w:r>
      <w:r w:rsidR="003C4214" w:rsidRPr="00811F45">
        <w:rPr>
          <w:rFonts w:cs="Times New Roman"/>
          <w:i/>
          <w:color w:val="000000" w:themeColor="text1"/>
        </w:rPr>
        <w:t>všeobecném vzdělání a širokém filozofickém, vědeckém a kulturním pohledu</w:t>
      </w:r>
      <w:r w:rsidR="003C4214" w:rsidRPr="00811F45">
        <w:rPr>
          <w:rFonts w:cs="Times New Roman"/>
          <w:color w:val="000000" w:themeColor="text1"/>
        </w:rPr>
        <w:t xml:space="preserve"> – vyučující by se měl orientovat v aktuálním dění společnosti, co se aktuálně děje ve společnosti, ale i o minulosti</w:t>
      </w:r>
      <w:r w:rsidRPr="00811F45">
        <w:rPr>
          <w:rFonts w:cs="Times New Roman"/>
          <w:color w:val="000000" w:themeColor="text1"/>
        </w:rPr>
        <w:t>,</w:t>
      </w:r>
      <w:r w:rsidR="003C4214" w:rsidRPr="00811F45">
        <w:rPr>
          <w:rFonts w:cs="Times New Roman"/>
          <w:color w:val="000000" w:themeColor="text1"/>
        </w:rPr>
        <w:t xml:space="preserve"> a měl by mít </w:t>
      </w:r>
      <w:r w:rsidR="003C4214" w:rsidRPr="00811F45">
        <w:rPr>
          <w:rFonts w:cs="Times New Roman"/>
          <w:b/>
          <w:color w:val="000000" w:themeColor="text1"/>
        </w:rPr>
        <w:t>základy filozofie, vědeckého poznání</w:t>
      </w:r>
      <w:r w:rsidR="003C4214" w:rsidRPr="00811F45">
        <w:rPr>
          <w:rFonts w:cs="Times New Roman"/>
          <w:color w:val="000000" w:themeColor="text1"/>
        </w:rPr>
        <w:t xml:space="preserve"> a</w:t>
      </w:r>
      <w:r w:rsidRPr="00811F45">
        <w:rPr>
          <w:rFonts w:cs="Times New Roman"/>
          <w:color w:val="000000" w:themeColor="text1"/>
        </w:rPr>
        <w:t> </w:t>
      </w:r>
      <w:r w:rsidR="003C4214" w:rsidRPr="00811F45">
        <w:rPr>
          <w:rFonts w:cs="Times New Roman"/>
          <w:color w:val="000000" w:themeColor="text1"/>
        </w:rPr>
        <w:t>kulturního cítění, aby byl schopen správného a kladného utváření postojů a osobnosti žáka</w:t>
      </w:r>
      <w:r w:rsidRPr="00811F45">
        <w:rPr>
          <w:rFonts w:cs="Times New Roman"/>
          <w:color w:val="000000" w:themeColor="text1"/>
        </w:rPr>
        <w:t>.</w:t>
      </w:r>
    </w:p>
    <w:p w14:paraId="2B7DE650" w14:textId="1A442CCA" w:rsidR="003C4214" w:rsidRPr="00811F45" w:rsidRDefault="005C4B2A" w:rsidP="003C4214">
      <w:pPr>
        <w:pStyle w:val="Odstavecseseznamem"/>
        <w:numPr>
          <w:ilvl w:val="0"/>
          <w:numId w:val="4"/>
        </w:numPr>
        <w:rPr>
          <w:rFonts w:cs="Times New Roman"/>
          <w:color w:val="000000" w:themeColor="text1"/>
        </w:rPr>
      </w:pPr>
      <w:r w:rsidRPr="00811F45">
        <w:rPr>
          <w:rFonts w:cs="Times New Roman"/>
          <w:i/>
          <w:color w:val="000000" w:themeColor="text1"/>
        </w:rPr>
        <w:t xml:space="preserve">V teoretickém a praktickém odborném vzdělání – </w:t>
      </w:r>
      <w:r w:rsidR="003C4214" w:rsidRPr="00811F45">
        <w:rPr>
          <w:rFonts w:cs="Times New Roman"/>
          <w:iCs/>
          <w:color w:val="000000" w:themeColor="text1"/>
        </w:rPr>
        <w:t>učitel j</w:t>
      </w:r>
      <w:r w:rsidR="003C4214" w:rsidRPr="00811F45">
        <w:rPr>
          <w:rFonts w:cs="Times New Roman"/>
          <w:color w:val="000000" w:themeColor="text1"/>
        </w:rPr>
        <w:t>iž v průběhu svého studia muse</w:t>
      </w:r>
      <w:r w:rsidRPr="00811F45">
        <w:rPr>
          <w:rFonts w:cs="Times New Roman"/>
          <w:color w:val="000000" w:themeColor="text1"/>
        </w:rPr>
        <w:t>l</w:t>
      </w:r>
      <w:r w:rsidR="003C4214" w:rsidRPr="00811F45">
        <w:rPr>
          <w:rFonts w:cs="Times New Roman"/>
          <w:color w:val="000000" w:themeColor="text1"/>
        </w:rPr>
        <w:t xml:space="preserve"> coby primární zdroj </w:t>
      </w:r>
      <w:r w:rsidRPr="00811F45">
        <w:rPr>
          <w:rFonts w:cs="Times New Roman"/>
          <w:color w:val="000000" w:themeColor="text1"/>
        </w:rPr>
        <w:t>vědomostí</w:t>
      </w:r>
      <w:r w:rsidR="003C4214" w:rsidRPr="00811F45">
        <w:rPr>
          <w:rFonts w:cs="Times New Roman"/>
          <w:color w:val="000000" w:themeColor="text1"/>
        </w:rPr>
        <w:t xml:space="preserve">, prokázat perfektní vzdělanost ve svém oboru a základy vyučovacího procesu. V dnešní době se jím stává internet. I přesto pedagog musí být ochoten své znalosti nadále prohlubovat </w:t>
      </w:r>
      <w:r w:rsidRPr="00811F45">
        <w:rPr>
          <w:rFonts w:cs="Times New Roman"/>
          <w:color w:val="000000" w:themeColor="text1"/>
        </w:rPr>
        <w:t>prostřednictvím dalšího studia</w:t>
      </w:r>
      <w:r w:rsidR="003C4214" w:rsidRPr="00811F45">
        <w:rPr>
          <w:rFonts w:cs="Times New Roman"/>
          <w:color w:val="000000" w:themeColor="text1"/>
        </w:rPr>
        <w:t xml:space="preserve">. </w:t>
      </w:r>
    </w:p>
    <w:p w14:paraId="17F95877" w14:textId="65E13A73" w:rsidR="003C4214" w:rsidRPr="00811F45" w:rsidRDefault="005C4B2A" w:rsidP="00AD595C">
      <w:pPr>
        <w:pStyle w:val="Odstavecseseznamem"/>
        <w:numPr>
          <w:ilvl w:val="0"/>
          <w:numId w:val="4"/>
        </w:numPr>
        <w:spacing w:after="120"/>
        <w:rPr>
          <w:rFonts w:cs="Times New Roman"/>
          <w:color w:val="000000" w:themeColor="text1"/>
        </w:rPr>
      </w:pPr>
      <w:r w:rsidRPr="00811F45">
        <w:rPr>
          <w:rFonts w:cs="Times New Roman"/>
          <w:i/>
          <w:color w:val="000000" w:themeColor="text1"/>
        </w:rPr>
        <w:t>V pedagogickém a psychologickém vzdělání</w:t>
      </w:r>
      <w:r w:rsidR="003C4214" w:rsidRPr="00811F45">
        <w:rPr>
          <w:rFonts w:cs="Times New Roman"/>
          <w:color w:val="000000" w:themeColor="text1"/>
        </w:rPr>
        <w:t xml:space="preserve"> – je nutné prokázat znalosti i v oblastech psychologie, a to zejména ve vztahu k žákům, k efektivní komunikaci a spolupráci.</w:t>
      </w:r>
    </w:p>
    <w:p w14:paraId="11D3A766" w14:textId="73A2F46B" w:rsidR="003C4214" w:rsidRPr="00811F45" w:rsidRDefault="003C4214" w:rsidP="005C4B2A">
      <w:pPr>
        <w:pStyle w:val="ODSTAVEC"/>
      </w:pPr>
      <w:r w:rsidRPr="00811F45">
        <w:t>Složkami profesionální kvalifikace se zabývá řada autorů</w:t>
      </w:r>
      <w:r w:rsidR="005C4B2A" w:rsidRPr="00811F45">
        <w:t>. Například</w:t>
      </w:r>
      <w:r w:rsidRPr="00811F45">
        <w:t xml:space="preserve"> Grecmanové</w:t>
      </w:r>
      <w:r w:rsidR="002E5B5A">
        <w:t xml:space="preserve"> a kol.</w:t>
      </w:r>
      <w:r w:rsidRPr="00811F45">
        <w:t xml:space="preserve"> (2002</w:t>
      </w:r>
      <w:r w:rsidR="005C4B2A" w:rsidRPr="00811F45">
        <w:t>, s.</w:t>
      </w:r>
      <w:r w:rsidR="0053330B">
        <w:t xml:space="preserve"> </w:t>
      </w:r>
      <w:r w:rsidRPr="00811F45">
        <w:t>171</w:t>
      </w:r>
      <w:r w:rsidR="00A54EE8">
        <w:t>–</w:t>
      </w:r>
      <w:r w:rsidRPr="00811F45">
        <w:t xml:space="preserve">172) a jedná se o: </w:t>
      </w:r>
    </w:p>
    <w:p w14:paraId="1476DE22" w14:textId="184B513E" w:rsidR="005C4B2A" w:rsidRPr="00811F45" w:rsidRDefault="005C4B2A" w:rsidP="00AD595C">
      <w:pPr>
        <w:pStyle w:val="Odstavecseseznamem"/>
        <w:numPr>
          <w:ilvl w:val="1"/>
          <w:numId w:val="58"/>
        </w:numPr>
        <w:ind w:left="723"/>
      </w:pPr>
      <w:r w:rsidRPr="00AD595C">
        <w:rPr>
          <w:i/>
          <w:iCs/>
        </w:rPr>
        <w:t>Diagnostické schopnosti</w:t>
      </w:r>
      <w:r w:rsidRPr="00811F45">
        <w:t xml:space="preserve"> – umožňují analyzovat žáka i celou třídu.</w:t>
      </w:r>
    </w:p>
    <w:p w14:paraId="7B75FE34" w14:textId="77777777" w:rsidR="005C4B2A" w:rsidRPr="00AD595C" w:rsidRDefault="005C4B2A" w:rsidP="00AD595C">
      <w:pPr>
        <w:pStyle w:val="Odstavecseseznamem"/>
        <w:numPr>
          <w:ilvl w:val="0"/>
          <w:numId w:val="58"/>
        </w:numPr>
      </w:pPr>
      <w:r w:rsidRPr="00AD595C">
        <w:rPr>
          <w:i/>
          <w:iCs/>
        </w:rPr>
        <w:t>Didaktické schopnosti</w:t>
      </w:r>
      <w:r w:rsidRPr="00AD595C">
        <w:t xml:space="preserve"> – poskytují předávání informací žákům v souladu s jejich znalostmi a dovednostmi a zároveň usměrňují studium a pracovitost žáků.</w:t>
      </w:r>
    </w:p>
    <w:p w14:paraId="78A6192F" w14:textId="0309C832" w:rsidR="005C4B2A" w:rsidRPr="00AD595C" w:rsidRDefault="005C4B2A" w:rsidP="00AD595C">
      <w:pPr>
        <w:pStyle w:val="Odstavecseseznamem"/>
        <w:numPr>
          <w:ilvl w:val="0"/>
          <w:numId w:val="58"/>
        </w:numPr>
      </w:pPr>
      <w:r w:rsidRPr="00AD595C">
        <w:rPr>
          <w:i/>
          <w:iCs/>
        </w:rPr>
        <w:t>Schopnost rozšiřování obzoru</w:t>
      </w:r>
      <w:r w:rsidRPr="00AD595C">
        <w:t xml:space="preserve"> – </w:t>
      </w:r>
      <w:r w:rsidRPr="00811F45">
        <w:t>charakteristický je</w:t>
      </w:r>
      <w:r w:rsidRPr="00AD595C">
        <w:t xml:space="preserve"> neutichající zájem o další studium.</w:t>
      </w:r>
    </w:p>
    <w:p w14:paraId="17210980" w14:textId="77777777" w:rsidR="005C4B2A" w:rsidRPr="00AD595C" w:rsidRDefault="005C4B2A" w:rsidP="00AD595C">
      <w:pPr>
        <w:pStyle w:val="Odstavecseseznamem"/>
        <w:numPr>
          <w:ilvl w:val="0"/>
          <w:numId w:val="58"/>
        </w:numPr>
      </w:pPr>
      <w:r w:rsidRPr="00AD595C">
        <w:rPr>
          <w:i/>
          <w:iCs/>
        </w:rPr>
        <w:t>Schopnost vcítění –</w:t>
      </w:r>
      <w:r w:rsidRPr="00AD595C">
        <w:t xml:space="preserve"> umožňuje proniknout do vnitřního světa žáka.</w:t>
      </w:r>
    </w:p>
    <w:p w14:paraId="69763CDA" w14:textId="77777777" w:rsidR="005C4B2A" w:rsidRPr="00AD595C" w:rsidRDefault="005C4B2A" w:rsidP="00AD595C">
      <w:pPr>
        <w:pStyle w:val="Odstavecseseznamem"/>
        <w:numPr>
          <w:ilvl w:val="0"/>
          <w:numId w:val="58"/>
        </w:numPr>
      </w:pPr>
      <w:r w:rsidRPr="00AD595C">
        <w:rPr>
          <w:i/>
          <w:iCs/>
        </w:rPr>
        <w:t>Pedagogická expresivnost</w:t>
      </w:r>
      <w:r w:rsidRPr="00AD595C">
        <w:t xml:space="preserve"> – zajišťuje efektivní sdílení poznatků a vědomostí.</w:t>
      </w:r>
    </w:p>
    <w:p w14:paraId="780970BA" w14:textId="77777777" w:rsidR="005C4B2A" w:rsidRPr="00AD595C" w:rsidRDefault="005C4B2A" w:rsidP="00AD595C">
      <w:pPr>
        <w:pStyle w:val="Odstavecseseznamem"/>
        <w:numPr>
          <w:ilvl w:val="0"/>
          <w:numId w:val="58"/>
        </w:numPr>
      </w:pPr>
      <w:r w:rsidRPr="00AD595C">
        <w:rPr>
          <w:i/>
          <w:iCs/>
        </w:rPr>
        <w:t>Konstruktivní schopnost</w:t>
      </w:r>
      <w:r w:rsidRPr="00AD595C">
        <w:t xml:space="preserve"> – umožňuje adekvátně přizpůsobit učební látku potřebám žáka.</w:t>
      </w:r>
    </w:p>
    <w:p w14:paraId="1D36813D" w14:textId="77952A44" w:rsidR="005C4B2A" w:rsidRPr="00AD595C" w:rsidRDefault="005C4B2A" w:rsidP="00AD595C">
      <w:pPr>
        <w:pStyle w:val="Odstavecseseznamem"/>
        <w:numPr>
          <w:ilvl w:val="0"/>
          <w:numId w:val="58"/>
        </w:numPr>
      </w:pPr>
      <w:r w:rsidRPr="00AD595C">
        <w:rPr>
          <w:i/>
          <w:iCs/>
        </w:rPr>
        <w:t>Výrazové schopnosti</w:t>
      </w:r>
      <w:r w:rsidRPr="00AD595C">
        <w:t xml:space="preserve"> – poskytují </w:t>
      </w:r>
      <w:r w:rsidRPr="00811F45">
        <w:t>jasnou</w:t>
      </w:r>
      <w:r w:rsidRPr="00AD595C">
        <w:t xml:space="preserve"> formulaci </w:t>
      </w:r>
      <w:r w:rsidR="00816BBD" w:rsidRPr="00816BBD">
        <w:t>ideji</w:t>
      </w:r>
      <w:r w:rsidRPr="00AD595C">
        <w:t xml:space="preserve"> a emocí</w:t>
      </w:r>
      <w:r w:rsidRPr="00811F45">
        <w:t xml:space="preserve"> pomocí </w:t>
      </w:r>
      <w:r w:rsidRPr="00AD595C">
        <w:t>gest a</w:t>
      </w:r>
      <w:r w:rsidRPr="00811F45">
        <w:t> </w:t>
      </w:r>
      <w:r w:rsidRPr="00AD595C">
        <w:t>pohybů.</w:t>
      </w:r>
    </w:p>
    <w:p w14:paraId="4F08C9C4" w14:textId="6E356FB9" w:rsidR="005C4B2A" w:rsidRPr="00AD595C" w:rsidRDefault="005C4B2A" w:rsidP="00AD595C">
      <w:pPr>
        <w:pStyle w:val="Odstavecseseznamem"/>
        <w:numPr>
          <w:ilvl w:val="0"/>
          <w:numId w:val="58"/>
        </w:numPr>
      </w:pPr>
      <w:r w:rsidRPr="00AD595C">
        <w:rPr>
          <w:i/>
          <w:iCs/>
        </w:rPr>
        <w:t>Organizační schopnosti</w:t>
      </w:r>
      <w:r w:rsidRPr="00AD595C">
        <w:t xml:space="preserve"> – napomáhají ke správnému rozvržení výukové jednotky a</w:t>
      </w:r>
      <w:r w:rsidRPr="00811F45">
        <w:t> </w:t>
      </w:r>
      <w:r w:rsidRPr="00AD595C">
        <w:t>efektivnímu rozvržení práce.</w:t>
      </w:r>
    </w:p>
    <w:p w14:paraId="1F313E6B" w14:textId="707844D2" w:rsidR="005C4B2A" w:rsidRPr="00AD595C" w:rsidRDefault="005C4B2A" w:rsidP="00AD595C">
      <w:pPr>
        <w:pStyle w:val="Odstavecseseznamem"/>
        <w:numPr>
          <w:ilvl w:val="0"/>
          <w:numId w:val="58"/>
        </w:numPr>
      </w:pPr>
      <w:r w:rsidRPr="00AD595C">
        <w:rPr>
          <w:i/>
          <w:iCs/>
        </w:rPr>
        <w:t>Schopnost získání autority</w:t>
      </w:r>
      <w:r w:rsidRPr="00AD595C">
        <w:t xml:space="preserve"> – vztahuje se </w:t>
      </w:r>
      <w:r w:rsidRPr="00811F45">
        <w:t>k</w:t>
      </w:r>
      <w:r w:rsidRPr="00AD595C">
        <w:t xml:space="preserve"> individuální</w:t>
      </w:r>
      <w:r w:rsidRPr="00811F45">
        <w:t>m</w:t>
      </w:r>
      <w:r w:rsidRPr="00AD595C">
        <w:t xml:space="preserve"> a vědeck</w:t>
      </w:r>
      <w:r w:rsidRPr="00811F45">
        <w:t>ým</w:t>
      </w:r>
      <w:r w:rsidRPr="00AD595C">
        <w:t xml:space="preserve"> atribut</w:t>
      </w:r>
      <w:r w:rsidRPr="00811F45">
        <w:t>ům</w:t>
      </w:r>
      <w:r w:rsidRPr="00AD595C">
        <w:t xml:space="preserve"> učitele, není spojena se stářím, ale hraje důležitou roli ve vzdělávacím procesu.</w:t>
      </w:r>
    </w:p>
    <w:p w14:paraId="309F95DA" w14:textId="65CC6252" w:rsidR="005C4B2A" w:rsidRPr="00AD595C" w:rsidRDefault="005C4B2A" w:rsidP="00AD595C">
      <w:pPr>
        <w:pStyle w:val="Odstavecseseznamem"/>
        <w:numPr>
          <w:ilvl w:val="0"/>
          <w:numId w:val="58"/>
        </w:numPr>
      </w:pPr>
      <w:r w:rsidRPr="00AD595C">
        <w:rPr>
          <w:i/>
          <w:iCs/>
        </w:rPr>
        <w:t>Komunikativní schopnost</w:t>
      </w:r>
      <w:r w:rsidRPr="00AD595C">
        <w:t xml:space="preserve"> – projevuje se dovedností hovořit s žáky </w:t>
      </w:r>
      <w:r w:rsidRPr="00811F45">
        <w:t>i neverbálně.</w:t>
      </w:r>
    </w:p>
    <w:p w14:paraId="2225D92B" w14:textId="519C9CF5" w:rsidR="003C4214" w:rsidRPr="00AD595C" w:rsidRDefault="003C4214" w:rsidP="009F56A2">
      <w:pPr>
        <w:pStyle w:val="Nadpis2"/>
      </w:pPr>
      <w:bookmarkStart w:id="27" w:name="_Toc163372460"/>
      <w:bookmarkStart w:id="28" w:name="_Toc163372542"/>
      <w:bookmarkStart w:id="29" w:name="_Toc163372586"/>
      <w:bookmarkStart w:id="30" w:name="_Toc164016315"/>
      <w:r w:rsidRPr="00811F45">
        <w:t>Povaha učitele</w:t>
      </w:r>
      <w:bookmarkEnd w:id="27"/>
      <w:bookmarkEnd w:id="28"/>
      <w:bookmarkEnd w:id="29"/>
      <w:bookmarkEnd w:id="30"/>
      <w:r w:rsidRPr="00811F45">
        <w:t xml:space="preserve"> </w:t>
      </w:r>
    </w:p>
    <w:p w14:paraId="43BD4E8D" w14:textId="3C00BDA5" w:rsidR="003C4214" w:rsidRPr="00811F45" w:rsidRDefault="008079C9" w:rsidP="00AD595C">
      <w:pPr>
        <w:pStyle w:val="ODSTAVEC"/>
      </w:pPr>
      <w:r w:rsidRPr="00811F45">
        <w:t>Povaha a vlastnosti učitele hrají klíčovou roli v jeho profesionálním životě. V této podkapitole se zaměříme na vymezení pojmu pedeutologie, prozkoumáme nejčastější charakterové rysy učitelů a podrobně se podíváme na základní typologie osobností, které jsou pro učitele typické.</w:t>
      </w:r>
    </w:p>
    <w:p w14:paraId="507B50E9" w14:textId="0B0DC5C1" w:rsidR="003C4214" w:rsidRPr="00811F45" w:rsidRDefault="003C4214" w:rsidP="00AD595C">
      <w:pPr>
        <w:pStyle w:val="ODSTAVEC"/>
        <w:rPr>
          <w:i/>
          <w:iCs/>
        </w:rPr>
      </w:pPr>
      <w:r w:rsidRPr="00811F45">
        <w:lastRenderedPageBreak/>
        <w:t xml:space="preserve">Osobností učitele se zabývá věda </w:t>
      </w:r>
      <w:r w:rsidRPr="00811F45">
        <w:rPr>
          <w:i/>
          <w:iCs/>
        </w:rPr>
        <w:t>pedeutologie</w:t>
      </w:r>
      <w:r w:rsidRPr="00811F45">
        <w:t>, kterou Průcha, Mareš a Walterová (2003</w:t>
      </w:r>
      <w:r w:rsidR="005C4B2A" w:rsidRPr="00811F45">
        <w:t>, s.</w:t>
      </w:r>
      <w:r w:rsidR="00042D07">
        <w:t> </w:t>
      </w:r>
      <w:r w:rsidRPr="00811F45">
        <w:t>162) definovali jako</w:t>
      </w:r>
      <w:r w:rsidR="008079C9" w:rsidRPr="00811F45">
        <w:t xml:space="preserve"> </w:t>
      </w:r>
      <w:r w:rsidRPr="00AD595C">
        <w:t>nauku o učiteli</w:t>
      </w:r>
      <w:r w:rsidR="008079C9" w:rsidRPr="00811F45">
        <w:t xml:space="preserve">, kdy </w:t>
      </w:r>
      <w:r w:rsidRPr="00811F45">
        <w:t xml:space="preserve">zároveň uvádí: </w:t>
      </w:r>
      <w:r w:rsidRPr="00811F45">
        <w:rPr>
          <w:i/>
          <w:iCs/>
        </w:rPr>
        <w:t>„Původně to byl souhrn různých normativních požadavků na práci učitele. V posledních letech k tomu přistupují, v zahraničí i</w:t>
      </w:r>
      <w:r w:rsidR="008079C9" w:rsidRPr="00811F45">
        <w:rPr>
          <w:i/>
          <w:iCs/>
        </w:rPr>
        <w:t> </w:t>
      </w:r>
      <w:r w:rsidRPr="00811F45">
        <w:rPr>
          <w:i/>
          <w:iCs/>
        </w:rPr>
        <w:t>u nás, četné dílčí empirické výzkumy zaměřené na zjišťování a analýzu různých vlastností osobnosti učitele, jeho profesních činností, aj.“</w:t>
      </w:r>
      <w:r w:rsidR="008079C9" w:rsidRPr="00811F45">
        <w:rPr>
          <w:i/>
          <w:iCs/>
        </w:rPr>
        <w:t>.</w:t>
      </w:r>
    </w:p>
    <w:p w14:paraId="25DBE4BF" w14:textId="4BAEBBD7" w:rsidR="003C4214" w:rsidRPr="00811F45" w:rsidRDefault="003C4214" w:rsidP="00AD595C">
      <w:pPr>
        <w:pStyle w:val="ODSTAVEC"/>
      </w:pPr>
      <w:r w:rsidRPr="00811F45">
        <w:t>Povaha učitele byla zkoumána již v antice. V 19.</w:t>
      </w:r>
      <w:r w:rsidR="0053330B">
        <w:t xml:space="preserve"> </w:t>
      </w:r>
      <w:r w:rsidRPr="00811F45">
        <w:t xml:space="preserve">století J. Engelbert (1814 in Průcha, 2005, str. 188) zformuloval tyto předpoklady: </w:t>
      </w:r>
      <w:r w:rsidRPr="00811F45">
        <w:rPr>
          <w:i/>
          <w:iCs/>
        </w:rPr>
        <w:t>motivace k povolání, talent pro povolání a kognitivní vybavenost</w:t>
      </w:r>
      <w:r w:rsidRPr="00811F45">
        <w:t>.</w:t>
      </w:r>
    </w:p>
    <w:p w14:paraId="7FE32EA7" w14:textId="5F863B46" w:rsidR="003C4214" w:rsidRPr="00811F45" w:rsidRDefault="003C4214" w:rsidP="00AD595C">
      <w:pPr>
        <w:pStyle w:val="ODSTAVEC"/>
      </w:pPr>
      <w:r w:rsidRPr="00811F45">
        <w:t xml:space="preserve">Windham v roce 1988 (in Průcha, 2005, </w:t>
      </w:r>
      <w:r w:rsidR="008079C9" w:rsidRPr="00811F45">
        <w:t>s.</w:t>
      </w:r>
      <w:r w:rsidRPr="00811F45">
        <w:t xml:space="preserve"> 189) </w:t>
      </w:r>
      <w:r w:rsidR="008079C9" w:rsidRPr="00811F45">
        <w:t xml:space="preserve">zařadil mezi </w:t>
      </w:r>
      <w:r w:rsidRPr="00811F45">
        <w:t xml:space="preserve">složky kvalitního učitele </w:t>
      </w:r>
      <w:r w:rsidR="008079C9" w:rsidRPr="00811F45">
        <w:t>„</w:t>
      </w:r>
      <w:r w:rsidRPr="00811F45">
        <w:t>stupeň učitelovy kvalifikace, rozsah výcviku, specializace, věk, profesní zkušenost, etnická zkušenost, verbální schopnost a postoje</w:t>
      </w:r>
      <w:r w:rsidR="008079C9" w:rsidRPr="00811F45">
        <w:t>“.</w:t>
      </w:r>
      <w:r w:rsidRPr="00811F45">
        <w:t xml:space="preserve"> </w:t>
      </w:r>
    </w:p>
    <w:p w14:paraId="4981B082" w14:textId="77777777" w:rsidR="003C4214" w:rsidRPr="00811F45" w:rsidRDefault="003C4214" w:rsidP="00AD595C">
      <w:pPr>
        <w:pStyle w:val="ODSTAVEC"/>
      </w:pPr>
      <w:r w:rsidRPr="00811F45">
        <w:t xml:space="preserve">Osobnost učitele není možné přesně determinovat a určit. Mikšík (2007, in Dytrhová, Krhutová, 2009) uvádí čtyři atributy osobnosti učitele, kterými by měl disponovat. </w:t>
      </w:r>
    </w:p>
    <w:p w14:paraId="0F5D3E2D" w14:textId="1524AAD1" w:rsidR="003C4214" w:rsidRPr="00811F45" w:rsidRDefault="003C4214" w:rsidP="00AD595C">
      <w:pPr>
        <w:pStyle w:val="ODSTAVEC"/>
      </w:pPr>
      <w:r w:rsidRPr="00811F45">
        <w:t>Prvním z nich je duševní resilience. Učitel se nesmí nechat ovládnout svými emocemi. Je na místě, aby zanechal klidnou hlavu a jednal s rozvahou. Druhou je schopnost přizpůsobovat se aktuálnímu dění</w:t>
      </w:r>
      <w:r w:rsidR="008079C9" w:rsidRPr="00811F45">
        <w:t xml:space="preserve">, </w:t>
      </w:r>
      <w:r w:rsidRPr="00811F45">
        <w:t xml:space="preserve">například ve třídě, ale i změnám ve vedení nebo vzdělávacích programech. Učitel by se také měl neustále vzdělávat ve svém oboru, rozšiřovat si své znalosti a mít všeobecný přehled o událostech z minulosti, ale i o aktuálním dění. Nemůžeme opomenout ani jeho sdělnost. Měl by být schopen komunikovat se žáky, s kolegy, s rodiči, ale i s okolím. S komunikativností souvisí i schopnost vcítit se do druhého. </w:t>
      </w:r>
      <w:r w:rsidR="002E5B5A">
        <w:t>(</w:t>
      </w:r>
      <w:r w:rsidR="002E5B5A" w:rsidRPr="00811F45">
        <w:t>Mikšík</w:t>
      </w:r>
      <w:r w:rsidR="002E5B5A">
        <w:t xml:space="preserve">, </w:t>
      </w:r>
      <w:r w:rsidR="002E5B5A" w:rsidRPr="00811F45">
        <w:t>2007, in Dytrhová, Krhutová, 2009)</w:t>
      </w:r>
    </w:p>
    <w:p w14:paraId="0726FAC0" w14:textId="44DCB471" w:rsidR="003C4214" w:rsidRPr="00811F45" w:rsidRDefault="003C4214" w:rsidP="00AD595C">
      <w:pPr>
        <w:pStyle w:val="ODSTAVEC"/>
      </w:pPr>
      <w:r w:rsidRPr="00811F45">
        <w:t>Čáp (2001, in Holeček, 2014</w:t>
      </w:r>
      <w:r w:rsidR="005C4B2A" w:rsidRPr="00811F45">
        <w:t>, s.</w:t>
      </w:r>
      <w:r w:rsidR="0053330B">
        <w:t xml:space="preserve"> </w:t>
      </w:r>
      <w:r w:rsidRPr="00811F45">
        <w:t>25) tvrdí, že žáci jsou ovlivněni pozitivními i negativními vlastnostmi učitele</w:t>
      </w:r>
      <w:r w:rsidRPr="00811F45">
        <w:rPr>
          <w:b/>
          <w:bCs/>
        </w:rPr>
        <w:t xml:space="preserve">. </w:t>
      </w:r>
      <w:r w:rsidR="008079C9" w:rsidRPr="00811F45">
        <w:t xml:space="preserve">Zároveň uvádí </w:t>
      </w:r>
      <w:r w:rsidRPr="00811F45">
        <w:t>dva neodmyslitelné úkoly učitele</w:t>
      </w:r>
      <w:r w:rsidRPr="00811F45">
        <w:rPr>
          <w:b/>
          <w:bCs/>
        </w:rPr>
        <w:t xml:space="preserve">: </w:t>
      </w:r>
      <w:r w:rsidRPr="00811F45">
        <w:t>vychovávat a vyučovat neboli vzdělávat</w:t>
      </w:r>
      <w:r w:rsidRPr="00811F45">
        <w:rPr>
          <w:b/>
          <w:bCs/>
        </w:rPr>
        <w:t xml:space="preserve">. </w:t>
      </w:r>
      <w:r w:rsidRPr="00811F45">
        <w:t xml:space="preserve">Pedagog by měl žáky rozvíjet a spoluvytvářet jejich individualitu a zároveň jim poskytovat své poznatky. </w:t>
      </w:r>
    </w:p>
    <w:p w14:paraId="7D6E4647" w14:textId="090F0120" w:rsidR="008079C9" w:rsidRPr="00811F45" w:rsidRDefault="003C4214" w:rsidP="008079C9">
      <w:pPr>
        <w:pStyle w:val="ODSTAVEC"/>
      </w:pPr>
      <w:r w:rsidRPr="00811F45">
        <w:t xml:space="preserve">Učitel by měl mít pozitivní vztah k lidem, k práci a učení. Mezi další dovednosti se dle </w:t>
      </w:r>
      <w:r w:rsidRPr="00811F45">
        <w:rPr>
          <w:color w:val="212529"/>
          <w:shd w:val="clear" w:color="auto" w:fill="FFFFFF"/>
        </w:rPr>
        <w:t xml:space="preserve">Kantorové a Grecmanové </w:t>
      </w:r>
      <w:r w:rsidRPr="00811F45">
        <w:t xml:space="preserve">řadí </w:t>
      </w:r>
      <w:r w:rsidR="008079C9" w:rsidRPr="00811F45">
        <w:t xml:space="preserve">efektivní organizaci </w:t>
      </w:r>
      <w:r w:rsidRPr="00811F45">
        <w:t>práce</w:t>
      </w:r>
      <w:r w:rsidR="008079C9" w:rsidRPr="00811F45">
        <w:t xml:space="preserve"> a neustálé </w:t>
      </w:r>
      <w:r w:rsidRPr="00811F45">
        <w:t>zdokonalování a</w:t>
      </w:r>
      <w:r w:rsidR="008079C9" w:rsidRPr="00811F45">
        <w:t> </w:t>
      </w:r>
      <w:r w:rsidRPr="00811F45">
        <w:t xml:space="preserve">prohlubování znalostí. Důraz je kladen i na </w:t>
      </w:r>
      <w:r w:rsidR="008079C9" w:rsidRPr="00811F45">
        <w:t>to</w:t>
      </w:r>
      <w:r w:rsidRPr="00811F45">
        <w:t xml:space="preserve">, </w:t>
      </w:r>
      <w:r w:rsidR="008079C9" w:rsidRPr="00811F45">
        <w:t>aby byl učitel příkladem</w:t>
      </w:r>
      <w:r w:rsidRPr="00811F45">
        <w:t xml:space="preserve"> pro </w:t>
      </w:r>
      <w:r w:rsidR="008079C9" w:rsidRPr="00811F45">
        <w:t xml:space="preserve">své </w:t>
      </w:r>
      <w:r w:rsidRPr="00811F45">
        <w:t xml:space="preserve">studenty, měl by dbát na </w:t>
      </w:r>
      <w:r w:rsidR="008079C9" w:rsidRPr="00811F45">
        <w:t xml:space="preserve">svůj </w:t>
      </w:r>
      <w:r w:rsidRPr="00811F45">
        <w:t xml:space="preserve">vzhled, </w:t>
      </w:r>
      <w:r w:rsidR="008079C9" w:rsidRPr="00811F45">
        <w:t>vést spořádaný</w:t>
      </w:r>
      <w:r w:rsidRPr="00811F45">
        <w:t xml:space="preserve"> osobní život a aktivně se </w:t>
      </w:r>
      <w:r w:rsidR="008079C9" w:rsidRPr="00811F45">
        <w:t xml:space="preserve">zapojovat </w:t>
      </w:r>
      <w:r w:rsidRPr="00811F45">
        <w:t xml:space="preserve">do života v obci. </w:t>
      </w:r>
      <w:r w:rsidR="008079C9" w:rsidRPr="00811F45">
        <w:br w:type="page"/>
      </w:r>
    </w:p>
    <w:p w14:paraId="6DC41FB7" w14:textId="13EB6DB4" w:rsidR="008079C9" w:rsidRPr="00811F45" w:rsidRDefault="008079C9" w:rsidP="008079C9">
      <w:pPr>
        <w:pStyle w:val="ODSTAVEC"/>
      </w:pPr>
      <w:r w:rsidRPr="00811F45">
        <w:lastRenderedPageBreak/>
        <w:t xml:space="preserve">Podle </w:t>
      </w:r>
      <w:r w:rsidR="003C4214" w:rsidRPr="00AD595C">
        <w:t>Kantorové a Grecmanové (2008</w:t>
      </w:r>
      <w:r w:rsidR="005C4B2A" w:rsidRPr="00AD595C">
        <w:t>, s. </w:t>
      </w:r>
      <w:r w:rsidR="003C4214" w:rsidRPr="00AD595C">
        <w:t>175)</w:t>
      </w:r>
      <w:r w:rsidRPr="00811F45">
        <w:t xml:space="preserve"> jsou nejvíce zmiňovanými vlastnostmi pedagoga tyto:</w:t>
      </w:r>
    </w:p>
    <w:p w14:paraId="6EBA28C6" w14:textId="77777777" w:rsidR="008079C9" w:rsidRPr="00811F45" w:rsidRDefault="008079C9" w:rsidP="00AD595C">
      <w:pPr>
        <w:pStyle w:val="Odstavecseseznamem"/>
        <w:numPr>
          <w:ilvl w:val="0"/>
          <w:numId w:val="59"/>
        </w:numPr>
      </w:pPr>
      <w:r w:rsidRPr="00AD595C">
        <w:rPr>
          <w:i/>
          <w:iCs/>
        </w:rPr>
        <w:t>Vlastnosti charakteru a vůle</w:t>
      </w:r>
      <w:r w:rsidRPr="00811F45">
        <w:t xml:space="preserve"> – zahrnují například cit pro spravedlnost, houževnatost, otevřenost.</w:t>
      </w:r>
    </w:p>
    <w:p w14:paraId="76BB1BB4" w14:textId="77777777" w:rsidR="008079C9" w:rsidRPr="00811F45" w:rsidRDefault="008079C9" w:rsidP="00AD595C">
      <w:pPr>
        <w:pStyle w:val="Odstavecseseznamem"/>
        <w:numPr>
          <w:ilvl w:val="0"/>
          <w:numId w:val="59"/>
        </w:numPr>
      </w:pPr>
      <w:r w:rsidRPr="00AD595C">
        <w:rPr>
          <w:i/>
          <w:iCs/>
        </w:rPr>
        <w:t>Pracovní vlastnosti –</w:t>
      </w:r>
      <w:r w:rsidRPr="00811F45">
        <w:t xml:space="preserve"> jsou charakterizovány pečlivostí, zájmem o děti a potřebou života ve společnosti.</w:t>
      </w:r>
    </w:p>
    <w:p w14:paraId="0322B843" w14:textId="77777777" w:rsidR="008079C9" w:rsidRPr="00811F45" w:rsidRDefault="008079C9" w:rsidP="00AD595C">
      <w:pPr>
        <w:pStyle w:val="Odstavecseseznamem"/>
        <w:numPr>
          <w:ilvl w:val="0"/>
          <w:numId w:val="59"/>
        </w:numPr>
      </w:pPr>
      <w:r w:rsidRPr="00AD595C">
        <w:rPr>
          <w:i/>
          <w:iCs/>
        </w:rPr>
        <w:t>Intelektuální vlastnosti</w:t>
      </w:r>
      <w:r w:rsidRPr="00811F45">
        <w:t xml:space="preserve"> – vyznačují se schopností souvisle a strukturovaně předávat vědomosti v spojení s logickým myšlením.</w:t>
      </w:r>
    </w:p>
    <w:p w14:paraId="66039D28" w14:textId="77777777" w:rsidR="008079C9" w:rsidRPr="00811F45" w:rsidRDefault="008079C9" w:rsidP="00AD595C">
      <w:pPr>
        <w:pStyle w:val="Odstavecseseznamem"/>
        <w:numPr>
          <w:ilvl w:val="0"/>
          <w:numId w:val="59"/>
        </w:numPr>
      </w:pPr>
      <w:r w:rsidRPr="00AD595C">
        <w:rPr>
          <w:i/>
          <w:iCs/>
        </w:rPr>
        <w:t>Citově temperamentní vlastnosti –</w:t>
      </w:r>
      <w:r w:rsidRPr="00811F45">
        <w:t xml:space="preserve"> mezi ně patří zejména sebekontrola a vytrvalost.</w:t>
      </w:r>
    </w:p>
    <w:p w14:paraId="5FB7BD46" w14:textId="33B0F7ED" w:rsidR="008079C9" w:rsidRPr="00AD595C" w:rsidRDefault="008079C9" w:rsidP="00AD595C">
      <w:pPr>
        <w:pStyle w:val="Odstavecseseznamem"/>
        <w:numPr>
          <w:ilvl w:val="0"/>
          <w:numId w:val="59"/>
        </w:numPr>
        <w:spacing w:after="120"/>
      </w:pPr>
      <w:r w:rsidRPr="00AD595C">
        <w:rPr>
          <w:i/>
          <w:iCs/>
        </w:rPr>
        <w:t xml:space="preserve">Společensko-charakterové vlastnosti </w:t>
      </w:r>
      <w:r w:rsidRPr="00811F45">
        <w:t>– zahrnují srdečnost, zdvořilost, vlídnost, váženost.</w:t>
      </w:r>
    </w:p>
    <w:p w14:paraId="4517C53F" w14:textId="6582F63A" w:rsidR="003C4214" w:rsidRPr="00811F45" w:rsidRDefault="003C4214" w:rsidP="00AD595C">
      <w:pPr>
        <w:pStyle w:val="ODSTAVEC"/>
      </w:pPr>
      <w:r w:rsidRPr="00811F45">
        <w:t xml:space="preserve">Fontana (2014) přikládá významnou roli i ustálenosti emocí. Pedagog by </w:t>
      </w:r>
      <w:r w:rsidR="004D782E" w:rsidRPr="00811F45">
        <w:t>se neměl nechat ovlivnit</w:t>
      </w:r>
      <w:r w:rsidRPr="00811F45">
        <w:t xml:space="preserve"> vnějšími vlivy a </w:t>
      </w:r>
      <w:r w:rsidR="004D782E" w:rsidRPr="00811F45">
        <w:t xml:space="preserve">měl by umět </w:t>
      </w:r>
      <w:r w:rsidRPr="00811F45">
        <w:t xml:space="preserve">potlačit své ego. V tomto povolání dochází k řadě problémů, které nás mohou vyvést z míry, například vypjaté situace mezi žáky nebo kolegy, rozhovory s rodiči nebo náročné stresové </w:t>
      </w:r>
      <w:r w:rsidR="004D782E" w:rsidRPr="00811F45">
        <w:t>situace</w:t>
      </w:r>
      <w:r w:rsidRPr="00811F45">
        <w:t xml:space="preserve">. Podstatné jsou i učitelovy postoje </w:t>
      </w:r>
      <w:r w:rsidR="004D782E" w:rsidRPr="00811F45">
        <w:t>k </w:t>
      </w:r>
      <w:r w:rsidRPr="00811F45">
        <w:t xml:space="preserve">vyčerpávajícím přípravám, </w:t>
      </w:r>
      <w:r w:rsidR="004D782E" w:rsidRPr="00811F45">
        <w:t xml:space="preserve">velké </w:t>
      </w:r>
      <w:r w:rsidRPr="00811F45">
        <w:t>zodpovědnosti</w:t>
      </w:r>
      <w:r w:rsidR="004D782E" w:rsidRPr="00811F45">
        <w:t>, náročným</w:t>
      </w:r>
      <w:r w:rsidRPr="00811F45">
        <w:t xml:space="preserve"> požadavkům </w:t>
      </w:r>
      <w:r w:rsidR="004D782E" w:rsidRPr="00811F45">
        <w:t>a ochotě k ústupkům.</w:t>
      </w:r>
      <w:r w:rsidRPr="00811F45">
        <w:t xml:space="preserve"> </w:t>
      </w:r>
    </w:p>
    <w:p w14:paraId="3BF6C89F" w14:textId="3E7807C0" w:rsidR="003C4214" w:rsidRPr="00811F45" w:rsidRDefault="004D782E" w:rsidP="00AD595C">
      <w:pPr>
        <w:pStyle w:val="ODSTAVEC"/>
      </w:pPr>
      <w:r w:rsidRPr="00811F45">
        <w:t xml:space="preserve">Klíčovým předpokladem je také kvalita učitelova přednesu. Ten by měl být plnohodnotný a přiměřeně přizpůsoben s použitím vhodně zvolených pomůcek. </w:t>
      </w:r>
      <w:r w:rsidR="003C4214" w:rsidRPr="00811F45">
        <w:t xml:space="preserve">Vyučovací hodiny by také neměly být monotónní. Je žádoucí obměňovat učební pomůcky, volit různé styly výkladu stejně jako vést žáky k bádání. </w:t>
      </w:r>
      <w:r w:rsidRPr="00811F45">
        <w:t>Žáci se díky tomu budou cítit</w:t>
      </w:r>
      <w:r w:rsidR="003C4214" w:rsidRPr="00811F45">
        <w:t xml:space="preserve"> úspěšně a učení je bude bavit. </w:t>
      </w:r>
    </w:p>
    <w:p w14:paraId="057B4139" w14:textId="060BB9A6" w:rsidR="003C4214" w:rsidRPr="00811F45" w:rsidRDefault="003C4214" w:rsidP="00AD595C">
      <w:pPr>
        <w:pStyle w:val="ODSTAVEC"/>
      </w:pPr>
      <w:r w:rsidRPr="00811F45">
        <w:t>Jůva (2001</w:t>
      </w:r>
      <w:r w:rsidR="005C4B2A" w:rsidRPr="00811F45">
        <w:t>, s.</w:t>
      </w:r>
      <w:r w:rsidR="0053330B">
        <w:t xml:space="preserve"> </w:t>
      </w:r>
      <w:r w:rsidRPr="00811F45">
        <w:t xml:space="preserve">58) uvádí další rysy osobnosti, kterými jsou: </w:t>
      </w:r>
    </w:p>
    <w:p w14:paraId="6481E9CB" w14:textId="77777777"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 xml:space="preserve">tvořivost, </w:t>
      </w:r>
    </w:p>
    <w:p w14:paraId="66F2F287" w14:textId="77777777"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 xml:space="preserve">zásadový morální postoj – </w:t>
      </w:r>
      <w:r w:rsidRPr="00811F45">
        <w:rPr>
          <w:rFonts w:cs="Times New Roman"/>
          <w:color w:val="000000" w:themeColor="text1"/>
        </w:rPr>
        <w:t xml:space="preserve">například </w:t>
      </w:r>
      <w:r w:rsidRPr="00811F45">
        <w:rPr>
          <w:rFonts w:cs="Times New Roman"/>
          <w:i/>
          <w:iCs/>
          <w:color w:val="000000" w:themeColor="text1"/>
        </w:rPr>
        <w:t>pozitivní</w:t>
      </w:r>
      <w:r w:rsidRPr="00811F45">
        <w:rPr>
          <w:rFonts w:cs="Times New Roman"/>
          <w:color w:val="000000" w:themeColor="text1"/>
        </w:rPr>
        <w:t xml:space="preserve"> přístup k činnosti</w:t>
      </w:r>
      <w:r w:rsidRPr="00811F45">
        <w:rPr>
          <w:rFonts w:cs="Times New Roman"/>
          <w:i/>
          <w:iCs/>
          <w:color w:val="000000" w:themeColor="text1"/>
        </w:rPr>
        <w:t>,</w:t>
      </w:r>
    </w:p>
    <w:p w14:paraId="114F0075" w14:textId="78611E5A"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 xml:space="preserve"> pedagogický optimismus</w:t>
      </w:r>
      <w:r w:rsidR="004D782E" w:rsidRPr="00811F45">
        <w:rPr>
          <w:rFonts w:cs="Times New Roman"/>
          <w:color w:val="000000" w:themeColor="text1"/>
        </w:rPr>
        <w:t xml:space="preserve"> – </w:t>
      </w:r>
      <w:r w:rsidRPr="00811F45">
        <w:rPr>
          <w:rFonts w:cs="Times New Roman"/>
          <w:color w:val="000000" w:themeColor="text1"/>
        </w:rPr>
        <w:t xml:space="preserve">víra v žáky a ve výchovný a vzdělávací proces, </w:t>
      </w:r>
    </w:p>
    <w:p w14:paraId="1ED1530F" w14:textId="0FBF74AA"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pedagogický takt</w:t>
      </w:r>
      <w:r w:rsidR="004D782E" w:rsidRPr="00811F45">
        <w:rPr>
          <w:rFonts w:cs="Times New Roman"/>
          <w:i/>
          <w:iCs/>
          <w:color w:val="000000" w:themeColor="text1"/>
        </w:rPr>
        <w:t xml:space="preserve"> – </w:t>
      </w:r>
      <w:r w:rsidRPr="00811F45">
        <w:rPr>
          <w:rFonts w:cs="Times New Roman"/>
          <w:color w:val="000000" w:themeColor="text1"/>
        </w:rPr>
        <w:t>důsledný přístup ke studentů</w:t>
      </w:r>
      <w:r w:rsidR="004D782E" w:rsidRPr="00811F45">
        <w:rPr>
          <w:rFonts w:cs="Times New Roman"/>
          <w:color w:val="000000" w:themeColor="text1"/>
        </w:rPr>
        <w:t>m,</w:t>
      </w:r>
      <w:r w:rsidRPr="00811F45">
        <w:rPr>
          <w:rFonts w:cs="Times New Roman"/>
          <w:color w:val="000000" w:themeColor="text1"/>
        </w:rPr>
        <w:t xml:space="preserve"> seberegulace, </w:t>
      </w:r>
      <w:r w:rsidR="004D782E" w:rsidRPr="00811F45">
        <w:rPr>
          <w:rFonts w:cs="Times New Roman"/>
          <w:color w:val="000000" w:themeColor="text1"/>
        </w:rPr>
        <w:t xml:space="preserve">přiměřené </w:t>
      </w:r>
      <w:r w:rsidRPr="00811F45">
        <w:rPr>
          <w:rFonts w:cs="Times New Roman"/>
          <w:color w:val="000000" w:themeColor="text1"/>
        </w:rPr>
        <w:t>pracovní požadavky na žáky v souladu s jejich schopnostmi</w:t>
      </w:r>
      <w:r w:rsidRPr="00811F45">
        <w:rPr>
          <w:rFonts w:cs="Times New Roman"/>
          <w:i/>
          <w:iCs/>
          <w:color w:val="000000" w:themeColor="text1"/>
        </w:rPr>
        <w:t xml:space="preserve">, </w:t>
      </w:r>
    </w:p>
    <w:p w14:paraId="5F6C3605" w14:textId="68021527"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pedagogický klid</w:t>
      </w:r>
      <w:r w:rsidR="004D782E" w:rsidRPr="00811F45">
        <w:rPr>
          <w:rFonts w:cs="Times New Roman"/>
          <w:i/>
          <w:iCs/>
          <w:color w:val="000000" w:themeColor="text1"/>
        </w:rPr>
        <w:t xml:space="preserve"> – </w:t>
      </w:r>
      <w:r w:rsidRPr="00811F45">
        <w:rPr>
          <w:rFonts w:cs="Times New Roman"/>
          <w:color w:val="000000" w:themeColor="text1"/>
        </w:rPr>
        <w:t xml:space="preserve">nerušená koncentrace na práci, </w:t>
      </w:r>
      <w:r w:rsidR="004D782E" w:rsidRPr="00811F45">
        <w:rPr>
          <w:rFonts w:cs="Times New Roman"/>
          <w:color w:val="000000" w:themeColor="text1"/>
        </w:rPr>
        <w:t xml:space="preserve">trpělivost </w:t>
      </w:r>
      <w:r w:rsidRPr="00811F45">
        <w:rPr>
          <w:rFonts w:cs="Times New Roman"/>
          <w:color w:val="000000" w:themeColor="text1"/>
        </w:rPr>
        <w:t>s žáky,</w:t>
      </w:r>
    </w:p>
    <w:p w14:paraId="55615A45" w14:textId="5915AD1C"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pedagogické zaujetí</w:t>
      </w:r>
      <w:r w:rsidR="004D782E" w:rsidRPr="00811F45">
        <w:rPr>
          <w:rFonts w:cs="Times New Roman"/>
          <w:i/>
          <w:iCs/>
          <w:color w:val="000000" w:themeColor="text1"/>
        </w:rPr>
        <w:t xml:space="preserve"> – </w:t>
      </w:r>
      <w:r w:rsidRPr="00811F45">
        <w:rPr>
          <w:rFonts w:cs="Times New Roman"/>
          <w:color w:val="000000" w:themeColor="text1"/>
        </w:rPr>
        <w:t xml:space="preserve">houževnatost </w:t>
      </w:r>
      <w:r w:rsidR="004D782E" w:rsidRPr="00811F45">
        <w:rPr>
          <w:rFonts w:cs="Times New Roman"/>
          <w:color w:val="000000" w:themeColor="text1"/>
        </w:rPr>
        <w:t>při poznávání žáků i samotném výkonu práce,</w:t>
      </w:r>
      <w:r w:rsidRPr="00811F45">
        <w:rPr>
          <w:rFonts w:cs="Times New Roman"/>
          <w:i/>
          <w:iCs/>
          <w:color w:val="000000" w:themeColor="text1"/>
        </w:rPr>
        <w:t xml:space="preserve"> </w:t>
      </w:r>
    </w:p>
    <w:p w14:paraId="12D0FDF5" w14:textId="671F417F"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 xml:space="preserve">hluboký přístup k žákům – </w:t>
      </w:r>
      <w:r w:rsidRPr="00811F45">
        <w:rPr>
          <w:rFonts w:cs="Times New Roman"/>
          <w:color w:val="000000" w:themeColor="text1"/>
        </w:rPr>
        <w:t>porozumění žáků</w:t>
      </w:r>
      <w:r w:rsidR="004D782E" w:rsidRPr="00811F45">
        <w:rPr>
          <w:rFonts w:cs="Times New Roman"/>
          <w:color w:val="000000" w:themeColor="text1"/>
        </w:rPr>
        <w:t>m</w:t>
      </w:r>
      <w:r w:rsidRPr="00811F45">
        <w:rPr>
          <w:rFonts w:cs="Times New Roman"/>
          <w:i/>
          <w:iCs/>
          <w:color w:val="000000" w:themeColor="text1"/>
        </w:rPr>
        <w:t xml:space="preserve">, </w:t>
      </w:r>
    </w:p>
    <w:p w14:paraId="76AB6143" w14:textId="2F9EE636" w:rsidR="003C4214" w:rsidRPr="00811F45" w:rsidRDefault="003C4214" w:rsidP="003C4214">
      <w:pPr>
        <w:pStyle w:val="Odstavecseseznamem"/>
        <w:numPr>
          <w:ilvl w:val="0"/>
          <w:numId w:val="3"/>
        </w:numPr>
        <w:rPr>
          <w:rFonts w:cs="Times New Roman"/>
          <w:b/>
          <w:bCs/>
          <w:color w:val="000000" w:themeColor="text1"/>
        </w:rPr>
      </w:pPr>
      <w:r w:rsidRPr="00811F45">
        <w:rPr>
          <w:rFonts w:cs="Times New Roman"/>
          <w:i/>
          <w:iCs/>
          <w:color w:val="000000" w:themeColor="text1"/>
        </w:rPr>
        <w:t>přísná spravedlnost</w:t>
      </w:r>
      <w:r w:rsidRPr="00811F45">
        <w:rPr>
          <w:rFonts w:cs="Times New Roman"/>
          <w:color w:val="000000" w:themeColor="text1"/>
        </w:rPr>
        <w:t xml:space="preserve"> – paušální známkování a stejný přístup ke všem </w:t>
      </w:r>
      <w:r w:rsidR="004D782E" w:rsidRPr="00811F45">
        <w:rPr>
          <w:rFonts w:cs="Times New Roman"/>
          <w:color w:val="000000" w:themeColor="text1"/>
        </w:rPr>
        <w:t>žákům.</w:t>
      </w:r>
    </w:p>
    <w:p w14:paraId="27BF4F90" w14:textId="77777777" w:rsidR="003C4214" w:rsidRPr="00811F45" w:rsidRDefault="003C4214" w:rsidP="003C4214">
      <w:pPr>
        <w:spacing w:line="360" w:lineRule="auto"/>
        <w:ind w:firstLine="360"/>
        <w:rPr>
          <w:rFonts w:ascii="Times New Roman" w:hAnsi="Times New Roman" w:cs="Times New Roman"/>
          <w:color w:val="000000" w:themeColor="text1"/>
        </w:rPr>
      </w:pPr>
    </w:p>
    <w:p w14:paraId="715C037A" w14:textId="7577D5A7" w:rsidR="003C4214" w:rsidRPr="00811F45" w:rsidRDefault="003C4214" w:rsidP="00AD595C">
      <w:pPr>
        <w:pStyle w:val="ODSTAVEC"/>
      </w:pPr>
      <w:r w:rsidRPr="00811F45">
        <w:lastRenderedPageBreak/>
        <w:t>Jedlička</w:t>
      </w:r>
      <w:r w:rsidR="009F56A2" w:rsidRPr="00811F45">
        <w:t xml:space="preserve"> a </w:t>
      </w:r>
      <w:r w:rsidRPr="00811F45">
        <w:t>Koťa (2018</w:t>
      </w:r>
      <w:r w:rsidR="005C4B2A" w:rsidRPr="00811F45">
        <w:t>, s.</w:t>
      </w:r>
      <w:r w:rsidR="0053330B">
        <w:t xml:space="preserve"> </w:t>
      </w:r>
      <w:r w:rsidRPr="00811F45">
        <w:t>1054</w:t>
      </w:r>
      <w:r w:rsidR="009F56A2" w:rsidRPr="00811F45">
        <w:t>–</w:t>
      </w:r>
      <w:r w:rsidRPr="00811F45">
        <w:t xml:space="preserve">1061) </w:t>
      </w:r>
      <w:r w:rsidRPr="002E5B5A">
        <w:t>zdůrazňují význam</w:t>
      </w:r>
      <w:r w:rsidRPr="00AD595C">
        <w:rPr>
          <w:i/>
          <w:iCs/>
        </w:rPr>
        <w:t xml:space="preserve"> </w:t>
      </w:r>
      <w:r w:rsidR="002E5B5A">
        <w:rPr>
          <w:i/>
          <w:iCs/>
        </w:rPr>
        <w:t>„</w:t>
      </w:r>
      <w:r w:rsidRPr="00AD595C">
        <w:rPr>
          <w:i/>
          <w:iCs/>
        </w:rPr>
        <w:t>autority, empatie, autenticity, kongruence dále pak komunikační zdatnost, schopnost učení se, emoční stabilitu a otevřenost, toleranci, respekt, cit pro spravedlnost, smysl pro humor, schopnost připustit vlastní omyl.</w:t>
      </w:r>
      <w:r w:rsidR="002E5B5A">
        <w:rPr>
          <w:i/>
          <w:iCs/>
        </w:rPr>
        <w:t>“</w:t>
      </w:r>
      <w:r w:rsidRPr="00811F45">
        <w:t xml:space="preserve"> </w:t>
      </w:r>
      <w:r w:rsidR="009F56A2" w:rsidRPr="00811F45">
        <w:t>Dále uvádějí,</w:t>
      </w:r>
      <w:r w:rsidRPr="00811F45">
        <w:t xml:space="preserve"> že na žáky nejvíce působí učitelův profesionální přístup, vzhled učitele, laskavost, trpělivost, kvalitu řečového přístupu a schopnost vysvětlování.</w:t>
      </w:r>
    </w:p>
    <w:p w14:paraId="71FE5A0D" w14:textId="2078A76B" w:rsidR="003C4214" w:rsidRPr="00811F45" w:rsidRDefault="003C4214" w:rsidP="00AD595C">
      <w:pPr>
        <w:pStyle w:val="ODSTAVEC"/>
      </w:pPr>
      <w:r w:rsidRPr="00811F45">
        <w:t>S povahou úzce souvisí i typologie osobnosti učitele</w:t>
      </w:r>
      <w:r w:rsidR="009F56A2" w:rsidRPr="00811F45">
        <w:t xml:space="preserve"> </w:t>
      </w:r>
      <w:r w:rsidRPr="00811F45">
        <w:t>(Holeček, 2014</w:t>
      </w:r>
      <w:r w:rsidR="005C4B2A" w:rsidRPr="00811F45">
        <w:t>, s.</w:t>
      </w:r>
      <w:r w:rsidR="0053330B">
        <w:t xml:space="preserve"> </w:t>
      </w:r>
      <w:r w:rsidRPr="00811F45">
        <w:t>86</w:t>
      </w:r>
      <w:r w:rsidR="009F56A2" w:rsidRPr="00811F45">
        <w:t>–</w:t>
      </w:r>
      <w:r w:rsidRPr="00811F45">
        <w:t>89)</w:t>
      </w:r>
      <w:r w:rsidR="009F56A2" w:rsidRPr="00811F45">
        <w:t>.</w:t>
      </w:r>
      <w:r w:rsidRPr="00811F45">
        <w:t xml:space="preserve"> Základní typologií je Hippokratova</w:t>
      </w:r>
      <w:r w:rsidR="009F56A2" w:rsidRPr="00811F45">
        <w:noBreakHyphen/>
      </w:r>
      <w:r w:rsidRPr="00811F45">
        <w:t xml:space="preserve">Galénova, která vychází ze čtyř povah lidí, u nichž </w:t>
      </w:r>
      <w:r w:rsidR="009F56A2" w:rsidRPr="00811F45">
        <w:t>převládá vždy jedna tekutina:</w:t>
      </w:r>
      <w:r w:rsidRPr="00811F45">
        <w:t xml:space="preserve"> </w:t>
      </w:r>
    </w:p>
    <w:p w14:paraId="45D192F1" w14:textId="659503F5" w:rsidR="003C4214" w:rsidRPr="00811F45" w:rsidRDefault="009F56A2" w:rsidP="003C4214">
      <w:pPr>
        <w:pStyle w:val="Odstavecseseznamem"/>
        <w:numPr>
          <w:ilvl w:val="0"/>
          <w:numId w:val="1"/>
        </w:numPr>
        <w:rPr>
          <w:rFonts w:cs="Times New Roman"/>
          <w:color w:val="000000" w:themeColor="text1"/>
        </w:rPr>
      </w:pPr>
      <w:r w:rsidRPr="00811F45">
        <w:rPr>
          <w:rFonts w:cs="Times New Roman"/>
          <w:i/>
          <w:iCs/>
          <w:color w:val="000000" w:themeColor="text1"/>
        </w:rPr>
        <w:t>Sangvinik</w:t>
      </w:r>
      <w:r w:rsidRPr="00811F45">
        <w:rPr>
          <w:rFonts w:cs="Times New Roman"/>
          <w:color w:val="000000" w:themeColor="text1"/>
        </w:rPr>
        <w:t xml:space="preserve"> – dominantní je zde krev. Sangvinik je </w:t>
      </w:r>
      <w:r w:rsidR="003C4214" w:rsidRPr="00811F45">
        <w:rPr>
          <w:rFonts w:cs="Times New Roman"/>
          <w:color w:val="000000" w:themeColor="text1"/>
        </w:rPr>
        <w:t>charakteristický vlídností, přívětivostí, komunikativností, ale také nedbalostí a roztěkaností</w:t>
      </w:r>
    </w:p>
    <w:p w14:paraId="13FF08E3" w14:textId="2DDAA751" w:rsidR="003C4214" w:rsidRPr="00811F45" w:rsidRDefault="009F56A2" w:rsidP="003C4214">
      <w:pPr>
        <w:pStyle w:val="Odstavecseseznamem"/>
        <w:numPr>
          <w:ilvl w:val="0"/>
          <w:numId w:val="1"/>
        </w:numPr>
        <w:rPr>
          <w:rFonts w:cs="Times New Roman"/>
          <w:color w:val="000000" w:themeColor="text1"/>
        </w:rPr>
      </w:pPr>
      <w:r w:rsidRPr="00811F45">
        <w:rPr>
          <w:rFonts w:cs="Times New Roman"/>
          <w:i/>
          <w:iCs/>
          <w:color w:val="000000" w:themeColor="text1"/>
        </w:rPr>
        <w:t>Cholerik</w:t>
      </w:r>
      <w:r w:rsidRPr="00811F45">
        <w:rPr>
          <w:rFonts w:cs="Times New Roman"/>
          <w:color w:val="000000" w:themeColor="text1"/>
        </w:rPr>
        <w:t xml:space="preserve"> – převažuje</w:t>
      </w:r>
      <w:r w:rsidR="003C4214" w:rsidRPr="00811F45">
        <w:rPr>
          <w:rFonts w:cs="Times New Roman"/>
          <w:color w:val="000000" w:themeColor="text1"/>
        </w:rPr>
        <w:t xml:space="preserve"> žluč</w:t>
      </w:r>
      <w:r w:rsidRPr="00811F45">
        <w:rPr>
          <w:rFonts w:cs="Times New Roman"/>
          <w:color w:val="000000" w:themeColor="text1"/>
        </w:rPr>
        <w:t>. Cholerik je vytrvalý</w:t>
      </w:r>
      <w:r w:rsidR="003C4214" w:rsidRPr="00811F45">
        <w:rPr>
          <w:rFonts w:cs="Times New Roman"/>
          <w:color w:val="000000" w:themeColor="text1"/>
        </w:rPr>
        <w:t xml:space="preserve">, kreativní, nezávislý, ale vznětlivý, nedočkavý, nekontrolovatelný </w:t>
      </w:r>
    </w:p>
    <w:p w14:paraId="3A049E11" w14:textId="554F0824" w:rsidR="003C4214" w:rsidRPr="00811F45" w:rsidRDefault="009F56A2" w:rsidP="003C4214">
      <w:pPr>
        <w:pStyle w:val="Odstavecseseznamem"/>
        <w:numPr>
          <w:ilvl w:val="0"/>
          <w:numId w:val="1"/>
        </w:numPr>
        <w:rPr>
          <w:rFonts w:cs="Times New Roman"/>
          <w:color w:val="000000" w:themeColor="text1"/>
        </w:rPr>
      </w:pPr>
      <w:r w:rsidRPr="00811F45">
        <w:rPr>
          <w:rFonts w:cs="Times New Roman"/>
          <w:i/>
          <w:iCs/>
          <w:color w:val="000000" w:themeColor="text1"/>
        </w:rPr>
        <w:t>Flegmatik</w:t>
      </w:r>
      <w:r w:rsidRPr="00811F45">
        <w:rPr>
          <w:rFonts w:cs="Times New Roman"/>
          <w:color w:val="000000" w:themeColor="text1"/>
        </w:rPr>
        <w:t xml:space="preserve"> – převládá</w:t>
      </w:r>
      <w:r w:rsidR="003C4214" w:rsidRPr="00811F45">
        <w:rPr>
          <w:rFonts w:cs="Times New Roman"/>
          <w:color w:val="000000" w:themeColor="text1"/>
        </w:rPr>
        <w:t xml:space="preserve"> sliz nebo hlen</w:t>
      </w:r>
      <w:r w:rsidRPr="00811F45">
        <w:rPr>
          <w:rFonts w:cs="Times New Roman"/>
          <w:color w:val="000000" w:themeColor="text1"/>
        </w:rPr>
        <w:t>. Flegmatik je</w:t>
      </w:r>
      <w:r w:rsidR="003C4214" w:rsidRPr="00811F45">
        <w:rPr>
          <w:rFonts w:cs="Times New Roman"/>
          <w:color w:val="000000" w:themeColor="text1"/>
        </w:rPr>
        <w:t xml:space="preserve"> mírný, rozvážný, snášenlivý, ale i</w:t>
      </w:r>
      <w:r w:rsidRPr="00811F45">
        <w:rPr>
          <w:rFonts w:cs="Times New Roman"/>
          <w:color w:val="000000" w:themeColor="text1"/>
        </w:rPr>
        <w:t> </w:t>
      </w:r>
      <w:r w:rsidR="003C4214" w:rsidRPr="00811F45">
        <w:rPr>
          <w:rFonts w:cs="Times New Roman"/>
          <w:color w:val="000000" w:themeColor="text1"/>
        </w:rPr>
        <w:t>nejistý, pohodlný, neaktivní a příliš bezstarostný</w:t>
      </w:r>
      <w:r w:rsidR="003C4214" w:rsidRPr="00811F45">
        <w:rPr>
          <w:rFonts w:cs="Times New Roman"/>
          <w:b/>
          <w:bCs/>
          <w:color w:val="000000" w:themeColor="text1"/>
        </w:rPr>
        <w:t xml:space="preserve"> </w:t>
      </w:r>
    </w:p>
    <w:p w14:paraId="5E30D574" w14:textId="0C61BFB0" w:rsidR="003C4214" w:rsidRPr="00811F45" w:rsidRDefault="009F56A2" w:rsidP="00AD595C">
      <w:pPr>
        <w:pStyle w:val="Odstavecseseznamem"/>
        <w:numPr>
          <w:ilvl w:val="0"/>
          <w:numId w:val="1"/>
        </w:numPr>
        <w:spacing w:after="120"/>
        <w:rPr>
          <w:rFonts w:cs="Times New Roman"/>
          <w:color w:val="000000" w:themeColor="text1"/>
        </w:rPr>
      </w:pPr>
      <w:r w:rsidRPr="00811F45">
        <w:rPr>
          <w:rFonts w:cs="Times New Roman"/>
          <w:i/>
          <w:iCs/>
          <w:color w:val="000000" w:themeColor="text1"/>
        </w:rPr>
        <w:t>Melancholik</w:t>
      </w:r>
      <w:r w:rsidRPr="00811F45">
        <w:rPr>
          <w:rFonts w:cs="Times New Roman"/>
          <w:color w:val="000000" w:themeColor="text1"/>
        </w:rPr>
        <w:t xml:space="preserve"> – zde dominuje</w:t>
      </w:r>
      <w:r w:rsidR="003C4214" w:rsidRPr="00811F45">
        <w:rPr>
          <w:rFonts w:cs="Times New Roman"/>
          <w:color w:val="000000" w:themeColor="text1"/>
        </w:rPr>
        <w:t xml:space="preserve"> černá žluč</w:t>
      </w:r>
      <w:r w:rsidRPr="00811F45">
        <w:rPr>
          <w:rFonts w:cs="Times New Roman"/>
          <w:color w:val="000000" w:themeColor="text1"/>
        </w:rPr>
        <w:t xml:space="preserve">. Melancholici se vyznačují </w:t>
      </w:r>
      <w:r w:rsidR="003C4214" w:rsidRPr="00811F45">
        <w:rPr>
          <w:rFonts w:cs="Times New Roman"/>
          <w:color w:val="000000" w:themeColor="text1"/>
        </w:rPr>
        <w:t xml:space="preserve">citlivostí, pochopením, svědomitostí, nadmírnou starostlivostí, </w:t>
      </w:r>
      <w:r w:rsidRPr="00811F45">
        <w:rPr>
          <w:rFonts w:cs="Times New Roman"/>
          <w:color w:val="000000" w:themeColor="text1"/>
        </w:rPr>
        <w:t>pesimismem</w:t>
      </w:r>
      <w:r w:rsidR="003C4214" w:rsidRPr="00811F45">
        <w:rPr>
          <w:rFonts w:cs="Times New Roman"/>
          <w:color w:val="000000" w:themeColor="text1"/>
        </w:rPr>
        <w:t>, bojácností, plachostí, přecitlivělostí, uzavřeností, nedůsledností a shovívavostí</w:t>
      </w:r>
      <w:r w:rsidRPr="00811F45">
        <w:rPr>
          <w:rFonts w:cs="Times New Roman"/>
          <w:color w:val="000000" w:themeColor="text1"/>
        </w:rPr>
        <w:t>.</w:t>
      </w:r>
    </w:p>
    <w:p w14:paraId="1279B6D5" w14:textId="176E1821" w:rsidR="003C4214" w:rsidRPr="00811F45" w:rsidRDefault="003C4214" w:rsidP="00AD595C">
      <w:pPr>
        <w:pStyle w:val="ODSTAVEC"/>
      </w:pPr>
      <w:r w:rsidRPr="00811F45">
        <w:t xml:space="preserve">Velmi často se uvádí i rozdělení dle Caselmana, který jako hlavní proměnnou použil učitelovo zaměření. V případě důrazu na učivo a vědomosti mluvíme o </w:t>
      </w:r>
      <w:r w:rsidRPr="00811F45">
        <w:rPr>
          <w:i/>
          <w:iCs/>
        </w:rPr>
        <w:t>logotropovi</w:t>
      </w:r>
      <w:r w:rsidRPr="00811F45">
        <w:t>, který je zároveň více autoritativní typ. Pokud je orientace směřována k žákovi, jeho pocitům a rozvoji, jedná se o</w:t>
      </w:r>
      <w:r w:rsidR="009F56A2" w:rsidRPr="00811F45">
        <w:t> </w:t>
      </w:r>
      <w:r w:rsidRPr="00811F45">
        <w:rPr>
          <w:i/>
          <w:iCs/>
        </w:rPr>
        <w:t>paidotropa</w:t>
      </w:r>
      <w:r w:rsidRPr="00811F45">
        <w:t xml:space="preserve"> a</w:t>
      </w:r>
      <w:r w:rsidR="009F56A2" w:rsidRPr="00811F45">
        <w:t xml:space="preserve"> </w:t>
      </w:r>
      <w:r w:rsidRPr="00811F45">
        <w:t xml:space="preserve">spíše sociální typ osobnosti. Toto rozdělení je citováno </w:t>
      </w:r>
      <w:r w:rsidR="009F56A2" w:rsidRPr="00811F45">
        <w:t>mnoha autory</w:t>
      </w:r>
      <w:r w:rsidRPr="00811F45">
        <w:t xml:space="preserve">, například </w:t>
      </w:r>
      <w:r w:rsidR="009F56A2" w:rsidRPr="00811F45">
        <w:t>Kohoutkem</w:t>
      </w:r>
      <w:r w:rsidRPr="00811F45">
        <w:t xml:space="preserve"> (2009).</w:t>
      </w:r>
    </w:p>
    <w:p w14:paraId="6267CE3C" w14:textId="5F8C8FBC" w:rsidR="003C4214" w:rsidRPr="00811F45" w:rsidRDefault="009F56A2" w:rsidP="00AD595C">
      <w:pPr>
        <w:pStyle w:val="ODSTAVEC"/>
      </w:pPr>
      <w:r w:rsidRPr="00811F45">
        <w:t xml:space="preserve">Všeobecně </w:t>
      </w:r>
      <w:r w:rsidR="003C4214" w:rsidRPr="00811F45">
        <w:t xml:space="preserve">známou </w:t>
      </w:r>
      <w:r w:rsidRPr="00811F45">
        <w:t>je</w:t>
      </w:r>
      <w:r w:rsidR="003C4214" w:rsidRPr="00811F45">
        <w:t xml:space="preserve"> typologie W.</w:t>
      </w:r>
      <w:r w:rsidRPr="00811F45">
        <w:t xml:space="preserve"> </w:t>
      </w:r>
      <w:r w:rsidR="003C4214" w:rsidRPr="00811F45">
        <w:t>O.</w:t>
      </w:r>
      <w:r w:rsidRPr="00811F45">
        <w:t xml:space="preserve"> </w:t>
      </w:r>
      <w:r w:rsidR="003C4214" w:rsidRPr="00811F45">
        <w:t xml:space="preserve">Doringa, která </w:t>
      </w:r>
      <w:r w:rsidRPr="00811F45">
        <w:t xml:space="preserve">vychází </w:t>
      </w:r>
      <w:r w:rsidR="003C4214" w:rsidRPr="00811F45">
        <w:t xml:space="preserve">z poznatků Eduarda Sprangera </w:t>
      </w:r>
      <w:r w:rsidRPr="00811F45">
        <w:t>a</w:t>
      </w:r>
      <w:r w:rsidR="003C4214" w:rsidRPr="00811F45">
        <w:t xml:space="preserve"> preferovaných kvalit. Uvádí je například Kohoutek (2009): </w:t>
      </w:r>
    </w:p>
    <w:p w14:paraId="435FD13A" w14:textId="686FCA61" w:rsidR="003C4214" w:rsidRPr="00811F45" w:rsidRDefault="003C4214" w:rsidP="003C4214">
      <w:pPr>
        <w:pStyle w:val="Odstavecseseznamem"/>
        <w:numPr>
          <w:ilvl w:val="0"/>
          <w:numId w:val="5"/>
        </w:numPr>
        <w:rPr>
          <w:rFonts w:cs="Times New Roman"/>
          <w:b/>
          <w:bCs/>
          <w:color w:val="000000" w:themeColor="text1"/>
        </w:rPr>
      </w:pPr>
      <w:r w:rsidRPr="00811F45">
        <w:rPr>
          <w:rFonts w:cs="Times New Roman"/>
          <w:i/>
          <w:iCs/>
          <w:color w:val="000000" w:themeColor="text1"/>
        </w:rPr>
        <w:t>Náboženský typ</w:t>
      </w:r>
      <w:r w:rsidRPr="00811F45">
        <w:rPr>
          <w:rFonts w:cs="Times New Roman"/>
          <w:color w:val="000000" w:themeColor="text1"/>
        </w:rPr>
        <w:t xml:space="preserve"> se vyznačuje vírou v Boha, je svědomitý, poctivý, ale také velmi seriózní a samotářský, nedokáže se otevřít žákům, kteří jej vnímají jako monotónního</w:t>
      </w:r>
      <w:r w:rsidR="009F56A2" w:rsidRPr="00811F45">
        <w:rPr>
          <w:rFonts w:cs="Times New Roman"/>
          <w:color w:val="000000" w:themeColor="text1"/>
        </w:rPr>
        <w:t>.</w:t>
      </w:r>
    </w:p>
    <w:p w14:paraId="4DEA7A75" w14:textId="26929FC7" w:rsidR="003C4214" w:rsidRPr="00811F45" w:rsidRDefault="003C4214" w:rsidP="003C4214">
      <w:pPr>
        <w:pStyle w:val="Odstavecseseznamem"/>
        <w:numPr>
          <w:ilvl w:val="0"/>
          <w:numId w:val="5"/>
        </w:numPr>
        <w:rPr>
          <w:rFonts w:cs="Times New Roman"/>
          <w:b/>
          <w:bCs/>
          <w:color w:val="000000" w:themeColor="text1"/>
        </w:rPr>
      </w:pPr>
      <w:r w:rsidRPr="00811F45">
        <w:rPr>
          <w:rFonts w:cs="Times New Roman"/>
          <w:i/>
          <w:iCs/>
          <w:color w:val="000000" w:themeColor="text1"/>
        </w:rPr>
        <w:t>Estetický typ</w:t>
      </w:r>
      <w:r w:rsidRPr="00811F45">
        <w:rPr>
          <w:rFonts w:cs="Times New Roman"/>
          <w:color w:val="000000" w:themeColor="text1"/>
        </w:rPr>
        <w:t xml:space="preserve"> je ovlivněn půvabem a souladem, osobitostí a volností</w:t>
      </w:r>
      <w:r w:rsidR="009F56A2" w:rsidRPr="00811F45">
        <w:rPr>
          <w:rFonts w:cs="Times New Roman"/>
          <w:color w:val="000000" w:themeColor="text1"/>
        </w:rPr>
        <w:t xml:space="preserve">, </w:t>
      </w:r>
      <w:r w:rsidRPr="00811F45">
        <w:rPr>
          <w:rFonts w:cs="Times New Roman"/>
          <w:color w:val="000000" w:themeColor="text1"/>
        </w:rPr>
        <w:t>neřídí se logikou</w:t>
      </w:r>
      <w:r w:rsidR="009F56A2" w:rsidRPr="00811F45">
        <w:rPr>
          <w:rFonts w:cs="Times New Roman"/>
          <w:color w:val="000000" w:themeColor="text1"/>
        </w:rPr>
        <w:t>.</w:t>
      </w:r>
    </w:p>
    <w:p w14:paraId="3768B2EC" w14:textId="585AE89F" w:rsidR="003C4214" w:rsidRPr="00811F45" w:rsidRDefault="003C4214" w:rsidP="003C4214">
      <w:pPr>
        <w:pStyle w:val="Odstavecseseznamem"/>
        <w:numPr>
          <w:ilvl w:val="0"/>
          <w:numId w:val="5"/>
        </w:numPr>
        <w:rPr>
          <w:rFonts w:cs="Times New Roman"/>
          <w:b/>
          <w:bCs/>
          <w:color w:val="000000" w:themeColor="text1"/>
        </w:rPr>
      </w:pPr>
      <w:r w:rsidRPr="00811F45">
        <w:rPr>
          <w:rFonts w:cs="Times New Roman"/>
          <w:i/>
          <w:iCs/>
          <w:color w:val="000000" w:themeColor="text1"/>
        </w:rPr>
        <w:t>Sociální typ</w:t>
      </w:r>
      <w:r w:rsidRPr="00811F45">
        <w:rPr>
          <w:rFonts w:cs="Times New Roman"/>
          <w:color w:val="000000" w:themeColor="text1"/>
        </w:rPr>
        <w:t xml:space="preserve"> je zasvěcen žákům, ke kterým je vřelý, vytrvalý, svobodomyslný. Ti jej vnímají jako populárního, nestriktního ani upjatého. </w:t>
      </w:r>
      <w:r w:rsidR="009F56A2" w:rsidRPr="00811F45">
        <w:rPr>
          <w:rFonts w:cs="Times New Roman"/>
          <w:color w:val="000000" w:themeColor="text1"/>
        </w:rPr>
        <w:t xml:space="preserve">Většinou </w:t>
      </w:r>
      <w:r w:rsidRPr="00811F45">
        <w:rPr>
          <w:rFonts w:cs="Times New Roman"/>
          <w:color w:val="000000" w:themeColor="text1"/>
        </w:rPr>
        <w:t xml:space="preserve">se jedná o jedince, který není </w:t>
      </w:r>
      <w:r w:rsidR="009F56A2" w:rsidRPr="00811F45">
        <w:rPr>
          <w:rFonts w:cs="Times New Roman"/>
          <w:color w:val="000000" w:themeColor="text1"/>
        </w:rPr>
        <w:t>profesionálem</w:t>
      </w:r>
      <w:r w:rsidRPr="00811F45">
        <w:rPr>
          <w:rFonts w:cs="Times New Roman"/>
          <w:color w:val="000000" w:themeColor="text1"/>
        </w:rPr>
        <w:t xml:space="preserve"> ve svém oboru</w:t>
      </w:r>
      <w:r w:rsidR="009F56A2" w:rsidRPr="00811F45">
        <w:rPr>
          <w:rFonts w:cs="Times New Roman"/>
          <w:color w:val="000000" w:themeColor="text1"/>
        </w:rPr>
        <w:t>.</w:t>
      </w:r>
    </w:p>
    <w:p w14:paraId="46A4C819" w14:textId="329B0ABB" w:rsidR="003C4214" w:rsidRPr="00811F45" w:rsidRDefault="003C4214" w:rsidP="003C4214">
      <w:pPr>
        <w:pStyle w:val="Odstavecseseznamem"/>
        <w:numPr>
          <w:ilvl w:val="0"/>
          <w:numId w:val="5"/>
        </w:numPr>
        <w:rPr>
          <w:rFonts w:cs="Times New Roman"/>
          <w:b/>
          <w:bCs/>
          <w:color w:val="000000" w:themeColor="text1"/>
        </w:rPr>
      </w:pPr>
      <w:r w:rsidRPr="00811F45">
        <w:rPr>
          <w:rFonts w:cs="Times New Roman"/>
          <w:i/>
          <w:iCs/>
          <w:color w:val="000000" w:themeColor="text1"/>
        </w:rPr>
        <w:t>Teoretický typ</w:t>
      </w:r>
      <w:r w:rsidRPr="00811F45">
        <w:rPr>
          <w:rFonts w:cs="Times New Roman"/>
          <w:color w:val="000000" w:themeColor="text1"/>
        </w:rPr>
        <w:t xml:space="preserve"> se zabývá spíše doktrínami, po žácích vyžaduje mnoho znalostí, protože sám </w:t>
      </w:r>
      <w:r w:rsidR="009F56A2" w:rsidRPr="00811F45">
        <w:rPr>
          <w:rFonts w:cs="Times New Roman"/>
          <w:color w:val="000000" w:themeColor="text1"/>
        </w:rPr>
        <w:t xml:space="preserve">je </w:t>
      </w:r>
      <w:r w:rsidRPr="00811F45">
        <w:rPr>
          <w:rFonts w:cs="Times New Roman"/>
          <w:color w:val="000000" w:themeColor="text1"/>
        </w:rPr>
        <w:t>velmi ovlivněn výzkumem a vědou.</w:t>
      </w:r>
    </w:p>
    <w:p w14:paraId="3A9D420C" w14:textId="2B12B0CA" w:rsidR="003C4214" w:rsidRPr="00811F45" w:rsidRDefault="003C4214" w:rsidP="003C4214">
      <w:pPr>
        <w:pStyle w:val="Odstavecseseznamem"/>
        <w:numPr>
          <w:ilvl w:val="0"/>
          <w:numId w:val="5"/>
        </w:numPr>
        <w:rPr>
          <w:rFonts w:cs="Times New Roman"/>
          <w:b/>
          <w:bCs/>
          <w:color w:val="000000" w:themeColor="text1"/>
        </w:rPr>
      </w:pPr>
      <w:r w:rsidRPr="00811F45">
        <w:rPr>
          <w:rFonts w:cs="Times New Roman"/>
          <w:i/>
          <w:iCs/>
          <w:color w:val="000000" w:themeColor="text1"/>
        </w:rPr>
        <w:lastRenderedPageBreak/>
        <w:t>Ekonomický typ</w:t>
      </w:r>
      <w:r w:rsidRPr="00811F45">
        <w:rPr>
          <w:rFonts w:cs="Times New Roman"/>
          <w:color w:val="000000" w:themeColor="text1"/>
        </w:rPr>
        <w:t xml:space="preserve"> požaduje samostatnost žáků</w:t>
      </w:r>
      <w:r w:rsidR="009F56A2" w:rsidRPr="00811F45">
        <w:rPr>
          <w:rFonts w:cs="Times New Roman"/>
          <w:color w:val="000000" w:themeColor="text1"/>
        </w:rPr>
        <w:t>,</w:t>
      </w:r>
      <w:r w:rsidRPr="00811F45">
        <w:rPr>
          <w:rFonts w:cs="Times New Roman"/>
          <w:color w:val="000000" w:themeColor="text1"/>
        </w:rPr>
        <w:t xml:space="preserve"> aby sami dokázali myslet a jednat efektivně, bez větší námahy.</w:t>
      </w:r>
      <w:r w:rsidR="0053330B">
        <w:rPr>
          <w:rFonts w:cs="Times New Roman"/>
          <w:color w:val="000000" w:themeColor="text1"/>
        </w:rPr>
        <w:t xml:space="preserve"> </w:t>
      </w:r>
    </w:p>
    <w:p w14:paraId="0A993FF3" w14:textId="071510FD" w:rsidR="005078B5" w:rsidRPr="00811F45" w:rsidRDefault="003C4214" w:rsidP="00AD595C">
      <w:pPr>
        <w:pStyle w:val="Odstavecseseznamem"/>
        <w:numPr>
          <w:ilvl w:val="0"/>
          <w:numId w:val="5"/>
        </w:numPr>
        <w:spacing w:after="120"/>
        <w:rPr>
          <w:rFonts w:cs="Times New Roman"/>
          <w:b/>
          <w:bCs/>
          <w:color w:val="000000" w:themeColor="text1"/>
        </w:rPr>
      </w:pPr>
      <w:r w:rsidRPr="00811F45">
        <w:rPr>
          <w:rFonts w:cs="Times New Roman"/>
          <w:i/>
          <w:iCs/>
          <w:color w:val="000000" w:themeColor="text1"/>
        </w:rPr>
        <w:t>Mocenský typ</w:t>
      </w:r>
      <w:r w:rsidRPr="00811F45">
        <w:rPr>
          <w:rFonts w:cs="Times New Roman"/>
          <w:color w:val="000000" w:themeColor="text1"/>
        </w:rPr>
        <w:t xml:space="preserve"> vnucuje žákům své názory a postoje, žáci se ho obávají, jelikož s nimi jedná stroze a je přísný.</w:t>
      </w:r>
    </w:p>
    <w:p w14:paraId="2D55F972" w14:textId="34F9C64F" w:rsidR="00001BC0" w:rsidRPr="00811F45" w:rsidRDefault="009F56A2" w:rsidP="00AD595C">
      <w:pPr>
        <w:pStyle w:val="ODSTAVEC"/>
        <w:rPr>
          <w:color w:val="212529"/>
          <w:shd w:val="clear" w:color="auto" w:fill="FFFFFF"/>
        </w:rPr>
      </w:pPr>
      <w:r w:rsidRPr="00811F45">
        <w:t>Používá se i typologie Junga, který definoval extroverta jako osobu, která má ráda společnost, je hlasitá a otevřená, a introverta, který je uzavřený, tichý a nevyhledává společnost lidí. Eysenck doplnil Jungovu typologii a ve vztahu k zátěžové odolnosti formuloval další dva pojmy: labilitu a stabilitu (Holeček, 2014, s. 94–98).</w:t>
      </w:r>
    </w:p>
    <w:p w14:paraId="5CAED854" w14:textId="5444FFAB" w:rsidR="00672A0F" w:rsidRPr="00AD595C" w:rsidRDefault="00672A0F" w:rsidP="009F56A2">
      <w:pPr>
        <w:pStyle w:val="Nadpis2"/>
      </w:pPr>
      <w:bookmarkStart w:id="31" w:name="_Toc163372461"/>
      <w:bookmarkStart w:id="32" w:name="_Toc163372543"/>
      <w:bookmarkStart w:id="33" w:name="_Toc163372587"/>
      <w:bookmarkStart w:id="34" w:name="_Toc164016316"/>
      <w:r w:rsidRPr="00AD595C">
        <w:t>Odborná znalost</w:t>
      </w:r>
      <w:r w:rsidR="005F4445" w:rsidRPr="00AD595C">
        <w:t xml:space="preserve"> učitele</w:t>
      </w:r>
      <w:bookmarkEnd w:id="31"/>
      <w:bookmarkEnd w:id="32"/>
      <w:bookmarkEnd w:id="33"/>
      <w:bookmarkEnd w:id="34"/>
    </w:p>
    <w:p w14:paraId="3AADED3A" w14:textId="4E722889" w:rsidR="00672A0F" w:rsidRPr="00811F45" w:rsidRDefault="00672A0F" w:rsidP="00AD595C">
      <w:pPr>
        <w:pStyle w:val="ODSTAVEC"/>
      </w:pPr>
      <w:r w:rsidRPr="00811F45">
        <w:t xml:space="preserve">Jak </w:t>
      </w:r>
      <w:r w:rsidR="00AE3744" w:rsidRPr="00811F45">
        <w:t>již bylo uvedeno</w:t>
      </w:r>
      <w:r w:rsidR="009F56A2" w:rsidRPr="00811F45">
        <w:t xml:space="preserve"> v </w:t>
      </w:r>
      <w:r w:rsidRPr="00811F45">
        <w:t xml:space="preserve">kapitole </w:t>
      </w:r>
      <w:r w:rsidR="00AE3744" w:rsidRPr="00811F45">
        <w:t xml:space="preserve">o </w:t>
      </w:r>
      <w:r w:rsidRPr="00811F45">
        <w:t>kompetencí</w:t>
      </w:r>
      <w:r w:rsidR="00AE3744" w:rsidRPr="00811F45">
        <w:t>ch</w:t>
      </w:r>
      <w:r w:rsidRPr="00811F45">
        <w:t xml:space="preserve"> učitele, je </w:t>
      </w:r>
      <w:r w:rsidR="00AE3744" w:rsidRPr="00811F45">
        <w:t>nezbytné</w:t>
      </w:r>
      <w:r w:rsidRPr="00811F45">
        <w:t xml:space="preserve">, aby učitel </w:t>
      </w:r>
      <w:r w:rsidR="00AE3744" w:rsidRPr="00811F45">
        <w:t xml:space="preserve">byl </w:t>
      </w:r>
      <w:r w:rsidRPr="00811F45">
        <w:t>expertem ve svém oboru, měl všeobecný přehled</w:t>
      </w:r>
      <w:r w:rsidR="00AE3744" w:rsidRPr="00811F45">
        <w:t>,</w:t>
      </w:r>
      <w:r w:rsidRPr="00811F45">
        <w:t xml:space="preserve"> chtěl se nadále vzdělávat a prohlubovat své dosavadní znalosti</w:t>
      </w:r>
      <w:r w:rsidR="00AE3744" w:rsidRPr="00811F45">
        <w:t xml:space="preserve"> a byl schopen předávat své</w:t>
      </w:r>
      <w:r w:rsidRPr="00811F45">
        <w:t xml:space="preserve"> vědomosti</w:t>
      </w:r>
      <w:r w:rsidR="00AE3744" w:rsidRPr="00811F45">
        <w:t xml:space="preserve"> </w:t>
      </w:r>
      <w:r w:rsidRPr="00811F45">
        <w:t>žákům. Důležitým faktorem je i</w:t>
      </w:r>
      <w:r w:rsidR="00AE3744" w:rsidRPr="00811F45">
        <w:t> </w:t>
      </w:r>
      <w:r w:rsidRPr="00811F45">
        <w:t xml:space="preserve">komunikace. Mezi další </w:t>
      </w:r>
      <w:r w:rsidR="00AE3744" w:rsidRPr="00811F45">
        <w:t xml:space="preserve">složky </w:t>
      </w:r>
      <w:r w:rsidRPr="00811F45">
        <w:t>odborn</w:t>
      </w:r>
      <w:r w:rsidR="00AE3744" w:rsidRPr="00811F45">
        <w:t xml:space="preserve">osti patří i </w:t>
      </w:r>
      <w:r w:rsidRPr="00811F45">
        <w:t>kvalifikace, pedagogická znalost a také provázanost pedagogiky s dalšími vědami</w:t>
      </w:r>
      <w:r w:rsidR="00AE3744" w:rsidRPr="00811F45">
        <w:t>.</w:t>
      </w:r>
    </w:p>
    <w:p w14:paraId="3D729453" w14:textId="27FE41E4" w:rsidR="00672A0F" w:rsidRPr="00811F45" w:rsidRDefault="00672A0F" w:rsidP="00AD595C">
      <w:pPr>
        <w:pStyle w:val="ODSTAVEC"/>
      </w:pPr>
      <w:r w:rsidRPr="00811F45">
        <w:t xml:space="preserve">S předpoklady učitelského povolání úzce souvisí požadavky na </w:t>
      </w:r>
      <w:r w:rsidRPr="00811F45">
        <w:rPr>
          <w:b/>
          <w:bCs/>
        </w:rPr>
        <w:t>kvalifikaci</w:t>
      </w:r>
      <w:r w:rsidRPr="00811F45">
        <w:t>. Ty se, jak uvádí i</w:t>
      </w:r>
      <w:r w:rsidR="00AE3744" w:rsidRPr="00811F45">
        <w:t> </w:t>
      </w:r>
      <w:r w:rsidRPr="00811F45">
        <w:t xml:space="preserve">Vališová a Kasíková (2011), mění v návaznosti na vývoj a potřeby lidstva. </w:t>
      </w:r>
      <w:r w:rsidR="00AE3744" w:rsidRPr="00811F45">
        <w:t>Většina pedagogů nepovažuje toto povolání jen za práci, ale také za poslání, protože nesou zodpovědnost za utváření jedinců, formování jejich názorů a ovlivňování svých žáků po celý život.</w:t>
      </w:r>
    </w:p>
    <w:p w14:paraId="6FB10E37" w14:textId="7C85BEF5" w:rsidR="00672A0F" w:rsidRPr="00811F45" w:rsidRDefault="00672A0F" w:rsidP="00AD595C">
      <w:pPr>
        <w:pStyle w:val="ODSTAVEC"/>
      </w:pPr>
      <w:r w:rsidRPr="00811F45">
        <w:t>Průcha</w:t>
      </w:r>
      <w:r w:rsidR="00AE3744" w:rsidRPr="00811F45">
        <w:t xml:space="preserve"> a spol. </w:t>
      </w:r>
      <w:r w:rsidRPr="00811F45">
        <w:t>(2003</w:t>
      </w:r>
      <w:r w:rsidR="005C4B2A" w:rsidRPr="00811F45">
        <w:t>, s.</w:t>
      </w:r>
      <w:r w:rsidR="0053330B">
        <w:t xml:space="preserve"> </w:t>
      </w:r>
      <w:r w:rsidRPr="00811F45">
        <w:t>110</w:t>
      </w:r>
      <w:r w:rsidR="00AE3744" w:rsidRPr="00811F45">
        <w:t>–</w:t>
      </w:r>
      <w:r w:rsidRPr="00811F45">
        <w:t xml:space="preserve">111) </w:t>
      </w:r>
      <w:r w:rsidR="00AE3744" w:rsidRPr="00811F45">
        <w:t xml:space="preserve">definují kvalifikaci </w:t>
      </w:r>
      <w:r w:rsidRPr="00811F45">
        <w:t xml:space="preserve">jako: </w:t>
      </w:r>
      <w:r w:rsidRPr="00AD595C">
        <w:rPr>
          <w:i/>
          <w:iCs/>
        </w:rPr>
        <w:t>„</w:t>
      </w:r>
      <w:r w:rsidR="00AE3744" w:rsidRPr="00AD595C">
        <w:rPr>
          <w:i/>
          <w:iCs/>
        </w:rPr>
        <w:t xml:space="preserve">způsobilost </w:t>
      </w:r>
      <w:r w:rsidRPr="00AD595C">
        <w:rPr>
          <w:i/>
          <w:iCs/>
        </w:rPr>
        <w:t>pro vykonávání určitého povolání nebo pro sjednaný druh pracovní činnosti, a to s předepsaným stupněm složitosti, přesnosti a namáhavosti práce a ve vyžadované kvalitě.“ Zároveň uvádí, že se „vytváří jednak na základě formálního vzdělávání, zaučením, zaškolením, rekvalifikací, jednak na základě zkušeností a poznatků nabývaných jednotlivcem při pracovních činnostech nebo i</w:t>
      </w:r>
      <w:r w:rsidR="00AE3744" w:rsidRPr="00811F45">
        <w:rPr>
          <w:i/>
          <w:iCs/>
        </w:rPr>
        <w:t> </w:t>
      </w:r>
      <w:r w:rsidRPr="00AD595C">
        <w:rPr>
          <w:i/>
          <w:iCs/>
        </w:rPr>
        <w:t>vlastním sebevzděláním“.</w:t>
      </w:r>
    </w:p>
    <w:p w14:paraId="767B3A8E" w14:textId="7BDB58B9" w:rsidR="00672A0F" w:rsidRPr="00811F45" w:rsidRDefault="00672A0F" w:rsidP="00AD595C">
      <w:pPr>
        <w:pStyle w:val="ODSTAVEC"/>
      </w:pPr>
      <w:r w:rsidRPr="00811F45">
        <w:t xml:space="preserve">Kvalifikace učitele je uvedena </w:t>
      </w:r>
      <w:r w:rsidR="00AE3744" w:rsidRPr="00811F45">
        <w:t xml:space="preserve">v zákoně </w:t>
      </w:r>
      <w:r w:rsidRPr="00811F45">
        <w:t>o pedagogických pracovnících, kde jsou vymezeny specifikace pro stupně základních škol, ale i mateřských škol, středních škol.</w:t>
      </w:r>
      <w:r w:rsidR="00AE3744" w:rsidRPr="00811F45">
        <w:t xml:space="preserve"> P</w:t>
      </w:r>
      <w:r w:rsidRPr="00811F45">
        <w:t xml:space="preserve">ředpokládá se vysokoškolské magisterské vzdělání. Dle </w:t>
      </w:r>
      <w:r w:rsidR="00AE3744" w:rsidRPr="00811F45">
        <w:t xml:space="preserve">zákona </w:t>
      </w:r>
      <w:r w:rsidRPr="00811F45">
        <w:t>o pedagogických pracovnících (</w:t>
      </w:r>
      <w:r w:rsidR="00AE3744" w:rsidRPr="00811F45">
        <w:t xml:space="preserve">zákon </w:t>
      </w:r>
      <w:r w:rsidRPr="00811F45">
        <w:t>č.</w:t>
      </w:r>
      <w:r w:rsidR="00AE3744" w:rsidRPr="00811F45">
        <w:t> </w:t>
      </w:r>
      <w:r w:rsidRPr="00811F45">
        <w:t xml:space="preserve">563/2004 Sb.) </w:t>
      </w:r>
      <w:r w:rsidR="00AE3744" w:rsidRPr="00811F45">
        <w:t xml:space="preserve">učitel nemusí </w:t>
      </w:r>
      <w:r w:rsidRPr="00811F45">
        <w:t xml:space="preserve">mít ukončené magisterském studium v pedagogickém směru. Je možné uznat kvalifikaci i absolventovi bakalářského studia pedagogického směru, který současně studuje magisterské studium, a to na dobu tří let od zahájení studia. Učitelem se stává i absolvent magisterského studia, který si doplní studium pedagogiky. </w:t>
      </w:r>
    </w:p>
    <w:p w14:paraId="70824D0C" w14:textId="62C3DFA7" w:rsidR="00672A0F" w:rsidRPr="00811F45" w:rsidRDefault="00672A0F" w:rsidP="00AD595C">
      <w:pPr>
        <w:pStyle w:val="ODSTAVEC"/>
      </w:pPr>
      <w:r w:rsidRPr="00811F45">
        <w:lastRenderedPageBreak/>
        <w:t xml:space="preserve">Podstatná je i </w:t>
      </w:r>
      <w:r w:rsidRPr="00811F45">
        <w:rPr>
          <w:b/>
          <w:bCs/>
        </w:rPr>
        <w:t>pedagogická znalost</w:t>
      </w:r>
      <w:r w:rsidRPr="00811F45">
        <w:t xml:space="preserve">, na kterou </w:t>
      </w:r>
      <w:r w:rsidR="00AE3744" w:rsidRPr="00811F45">
        <w:t xml:space="preserve">odkazují </w:t>
      </w:r>
      <w:r w:rsidRPr="00811F45">
        <w:t>například Dytrtová s Krhutovou (2009)</w:t>
      </w:r>
      <w:r w:rsidR="00AE3744" w:rsidRPr="00811F45">
        <w:t>.</w:t>
      </w:r>
      <w:r w:rsidRPr="00811F45">
        <w:t xml:space="preserve"> Janík (2007)</w:t>
      </w:r>
      <w:r w:rsidR="00AE3744" w:rsidRPr="00811F45">
        <w:t xml:space="preserve"> tuto znalost n</w:t>
      </w:r>
      <w:r w:rsidRPr="00811F45">
        <w:t>a základně poznatků Schulmana (1986, in Janík, 2007</w:t>
      </w:r>
      <w:r w:rsidR="005C4B2A" w:rsidRPr="00811F45">
        <w:t>, s.</w:t>
      </w:r>
      <w:r w:rsidR="0053330B">
        <w:t xml:space="preserve"> </w:t>
      </w:r>
      <w:r w:rsidRPr="00811F45">
        <w:t>26</w:t>
      </w:r>
      <w:r w:rsidR="00AE3744" w:rsidRPr="00811F45">
        <w:t>–</w:t>
      </w:r>
      <w:r w:rsidRPr="00811F45">
        <w:t xml:space="preserve">28) </w:t>
      </w:r>
      <w:r w:rsidR="00AE3744" w:rsidRPr="00811F45">
        <w:t xml:space="preserve">rozděluje </w:t>
      </w:r>
      <w:r w:rsidRPr="00811F45">
        <w:t xml:space="preserve">na: </w:t>
      </w:r>
    </w:p>
    <w:p w14:paraId="51D2C21D" w14:textId="55BA466E" w:rsidR="00672A0F" w:rsidRPr="00811F45" w:rsidRDefault="00AE3744" w:rsidP="00672A0F">
      <w:pPr>
        <w:pStyle w:val="Odstavecseseznamem"/>
        <w:numPr>
          <w:ilvl w:val="0"/>
          <w:numId w:val="5"/>
        </w:numPr>
        <w:rPr>
          <w:rFonts w:cs="Times New Roman"/>
        </w:rPr>
      </w:pPr>
      <w:r w:rsidRPr="00811F45">
        <w:rPr>
          <w:rFonts w:cs="Times New Roman"/>
          <w:i/>
          <w:iCs/>
        </w:rPr>
        <w:t xml:space="preserve">Cyklus </w:t>
      </w:r>
      <w:r w:rsidR="00672A0F" w:rsidRPr="00811F45">
        <w:rPr>
          <w:rFonts w:cs="Times New Roman"/>
          <w:i/>
          <w:iCs/>
        </w:rPr>
        <w:t>pedagogického uvažování a jednání</w:t>
      </w:r>
      <w:r w:rsidR="00672A0F" w:rsidRPr="00811F45">
        <w:rPr>
          <w:rFonts w:cs="Times New Roman"/>
        </w:rPr>
        <w:t>, které definuje proces vyučování. Učitel musí znát předmět, který vyučuje, připravit se na vyučovací hodinu, adekvátně zvolenými metodami předat</w:t>
      </w:r>
      <w:r w:rsidRPr="00811F45">
        <w:rPr>
          <w:rFonts w:cs="Times New Roman"/>
        </w:rPr>
        <w:t xml:space="preserve"> učivo</w:t>
      </w:r>
      <w:r w:rsidR="00672A0F" w:rsidRPr="00811F45">
        <w:rPr>
          <w:rFonts w:cs="Times New Roman"/>
        </w:rPr>
        <w:t xml:space="preserve"> žákům, </w:t>
      </w:r>
      <w:r w:rsidRPr="00811F45">
        <w:rPr>
          <w:rFonts w:cs="Times New Roman"/>
        </w:rPr>
        <w:t xml:space="preserve">provádět evaluaci </w:t>
      </w:r>
      <w:r w:rsidR="00672A0F" w:rsidRPr="00811F45">
        <w:rPr>
          <w:rFonts w:cs="Times New Roman"/>
        </w:rPr>
        <w:t xml:space="preserve">a zamyslet se nad vyučovací jednotkou, popřípadě provést úpravy ke prospěchu žáků i jeho samotného. </w:t>
      </w:r>
    </w:p>
    <w:p w14:paraId="647D9AAA" w14:textId="35052762" w:rsidR="00AE3744" w:rsidRPr="00811F45" w:rsidRDefault="00AE3744" w:rsidP="00672A0F">
      <w:pPr>
        <w:pStyle w:val="Odstavecseseznamem"/>
        <w:numPr>
          <w:ilvl w:val="0"/>
          <w:numId w:val="5"/>
        </w:numPr>
        <w:rPr>
          <w:rFonts w:cs="Times New Roman"/>
          <w:i/>
          <w:iCs/>
        </w:rPr>
      </w:pPr>
      <w:r w:rsidRPr="00811F45">
        <w:rPr>
          <w:rFonts w:cs="Times New Roman"/>
          <w:i/>
          <w:iCs/>
        </w:rPr>
        <w:t>Znalosti týkající se obsahu</w:t>
      </w:r>
      <w:r w:rsidRPr="00AD595C">
        <w:rPr>
          <w:rFonts w:cs="Times New Roman"/>
        </w:rPr>
        <w:t>, které se dělí na tři části: znalosti odborného obsahu (subject matter content knowledge), didaktické znalosti obsahu (pedagogical content knowledge) a znalosti kurikula (curriculum knowledge). Tyto znalosti charakterizují vědomosti a souvislosti spojené s předmětem, používání vhodných výukových stylů a</w:t>
      </w:r>
      <w:r w:rsidR="0053330B">
        <w:rPr>
          <w:rFonts w:cs="Times New Roman"/>
        </w:rPr>
        <w:t> </w:t>
      </w:r>
      <w:r w:rsidRPr="00AD595C">
        <w:rPr>
          <w:rFonts w:cs="Times New Roman"/>
        </w:rPr>
        <w:t>také schopnost vytvářet vazby mezi jednotlivými předměty.</w:t>
      </w:r>
    </w:p>
    <w:p w14:paraId="15F8D3D7" w14:textId="21C4B0FF" w:rsidR="00672A0F" w:rsidRPr="00811F45" w:rsidRDefault="00672A0F" w:rsidP="00AD595C">
      <w:pPr>
        <w:pStyle w:val="Odstavecseseznamem"/>
        <w:numPr>
          <w:ilvl w:val="0"/>
          <w:numId w:val="5"/>
        </w:numPr>
        <w:spacing w:after="120"/>
        <w:rPr>
          <w:rFonts w:cs="Times New Roman"/>
          <w:b/>
          <w:bCs/>
          <w:i/>
          <w:iCs/>
        </w:rPr>
      </w:pPr>
      <w:r w:rsidRPr="00811F45">
        <w:rPr>
          <w:rFonts w:cs="Times New Roman"/>
          <w:i/>
          <w:iCs/>
        </w:rPr>
        <w:t>Poznatkovou bázi učitelství</w:t>
      </w:r>
      <w:r w:rsidRPr="00811F45">
        <w:rPr>
          <w:rFonts w:cs="Times New Roman"/>
        </w:rPr>
        <w:t xml:space="preserve">, která se týká organizace výuky, předávání poznatků organizace práce s žáky i s celou třídou a orientace v kulturních a filozofických </w:t>
      </w:r>
      <w:r w:rsidR="00AE3744" w:rsidRPr="00811F45">
        <w:rPr>
          <w:rFonts w:cs="Times New Roman"/>
        </w:rPr>
        <w:t xml:space="preserve">otázkách. </w:t>
      </w:r>
    </w:p>
    <w:p w14:paraId="074A267E" w14:textId="7C6A3383" w:rsidR="00672A0F" w:rsidRPr="00811F45" w:rsidRDefault="00672A0F" w:rsidP="00AD595C">
      <w:pPr>
        <w:pStyle w:val="ODSTAVEC"/>
      </w:pPr>
      <w:r w:rsidRPr="00811F45">
        <w:t xml:space="preserve">Pedagogika je úzce propojena s mnoha dalšími vědami. Je tedy nutné, aby pedagog </w:t>
      </w:r>
      <w:r w:rsidR="00AE3744" w:rsidRPr="00811F45">
        <w:t xml:space="preserve">měl </w:t>
      </w:r>
      <w:r w:rsidRPr="00811F45">
        <w:t>znalost i těchto odvětví, které můžeme naleznout například u Grecmanové (2008, s. 19</w:t>
      </w:r>
      <w:r w:rsidR="00AE3744" w:rsidRPr="00811F45">
        <w:t>–</w:t>
      </w:r>
      <w:r w:rsidRPr="00811F45">
        <w:t xml:space="preserve">26). Prvním z nich </w:t>
      </w:r>
      <w:r w:rsidR="00AE3744" w:rsidRPr="00811F45">
        <w:t xml:space="preserve">je </w:t>
      </w:r>
      <w:r w:rsidRPr="00811F45">
        <w:t>vztah s </w:t>
      </w:r>
      <w:r w:rsidRPr="00811F45">
        <w:rPr>
          <w:i/>
          <w:iCs/>
        </w:rPr>
        <w:t>filozofií</w:t>
      </w:r>
      <w:r w:rsidRPr="00811F45">
        <w:t>. Spojuje se společný zájem o vývoj světa a lidstva. Mnoho filozofů, například Aristoteles, Platon, J. Locke, R. Descartes, I. Kant, J. Dewey a T.</w:t>
      </w:r>
      <w:r w:rsidR="00AE3744" w:rsidRPr="00811F45">
        <w:t xml:space="preserve"> </w:t>
      </w:r>
      <w:r w:rsidRPr="00811F45">
        <w:t>G. Masaryk, se o</w:t>
      </w:r>
      <w:r w:rsidR="00AE3744" w:rsidRPr="00811F45">
        <w:t> </w:t>
      </w:r>
      <w:r w:rsidRPr="00811F45">
        <w:t xml:space="preserve">výchovu zajímalo ještě předtím, než byla pedagogika vyčleněna jako samostatná věda. Hraniční disciplínou je filozofie výchovy. Další vědou je </w:t>
      </w:r>
      <w:r w:rsidRPr="00811F45">
        <w:rPr>
          <w:i/>
          <w:iCs/>
        </w:rPr>
        <w:t>psychologie</w:t>
      </w:r>
      <w:r w:rsidRPr="00811F45">
        <w:t>, se kterou sdílí</w:t>
      </w:r>
      <w:r w:rsidRPr="00811F45">
        <w:rPr>
          <w:b/>
          <w:bCs/>
        </w:rPr>
        <w:t xml:space="preserve"> </w:t>
      </w:r>
      <w:r w:rsidR="002F6F98" w:rsidRPr="00811F45">
        <w:t>zájem o </w:t>
      </w:r>
      <w:r w:rsidRPr="00811F45">
        <w:t xml:space="preserve">osobnost člověka a jeho vnímání a utváření. Hraniční disciplínou je </w:t>
      </w:r>
      <w:r w:rsidR="002F6F98" w:rsidRPr="00811F45">
        <w:t xml:space="preserve">pedagogická </w:t>
      </w:r>
      <w:r w:rsidRPr="00811F45">
        <w:t>psychologie, která studuje výchovu</w:t>
      </w:r>
      <w:r w:rsidR="002E5B5A">
        <w:t xml:space="preserve"> a </w:t>
      </w:r>
      <w:r w:rsidRPr="00811F45">
        <w:t xml:space="preserve">vyučování. Se </w:t>
      </w:r>
      <w:r w:rsidRPr="00811F45">
        <w:rPr>
          <w:i/>
          <w:iCs/>
        </w:rPr>
        <w:t xml:space="preserve">sociologií </w:t>
      </w:r>
      <w:r w:rsidRPr="00811F45">
        <w:t>se podílejí na průzkumu sociálního uspořádání a působení na jedince a vztahy mezi lidmi. Hraniční disciplínou je sociální pedagogika, která zkoumá problematiku výchovy v rodině, formování společenských skupin a</w:t>
      </w:r>
      <w:r w:rsidR="00042D07">
        <w:t> </w:t>
      </w:r>
      <w:r w:rsidRPr="00811F45">
        <w:t>jejich spojitosti.</w:t>
      </w:r>
    </w:p>
    <w:p w14:paraId="42B36CFD" w14:textId="307AC67F" w:rsidR="00672A0F" w:rsidRPr="00811F45" w:rsidRDefault="00672A0F" w:rsidP="00AD595C">
      <w:pPr>
        <w:pStyle w:val="ODSTAVEC"/>
      </w:pPr>
      <w:r w:rsidRPr="00811F45">
        <w:t xml:space="preserve">Dalšími propojenými oblastmi </w:t>
      </w:r>
      <w:r w:rsidR="002F6F98" w:rsidRPr="00811F45">
        <w:t>jsou</w:t>
      </w:r>
      <w:r w:rsidR="002E5B5A">
        <w:t>:</w:t>
      </w:r>
      <w:r w:rsidR="002F6F98" w:rsidRPr="00811F45">
        <w:t xml:space="preserve"> </w:t>
      </w:r>
      <w:r w:rsidRPr="002E5B5A">
        <w:t>ekonomie, etika, biologické a lékařské vědy, logika, kybernetika, matematika, etnografie a demografie</w:t>
      </w:r>
      <w:r w:rsidRPr="00AD595C">
        <w:rPr>
          <w:i/>
          <w:iCs/>
        </w:rPr>
        <w:t>.</w:t>
      </w:r>
    </w:p>
    <w:p w14:paraId="0ECD1A6B" w14:textId="5478D265" w:rsidR="00672A0F" w:rsidRPr="00AD595C" w:rsidRDefault="00672A0F" w:rsidP="0032633E">
      <w:pPr>
        <w:pStyle w:val="Nadpis2"/>
        <w:spacing w:before="0"/>
      </w:pPr>
      <w:bookmarkStart w:id="35" w:name="_Toc163807413"/>
      <w:bookmarkStart w:id="36" w:name="_Toc163807556"/>
      <w:bookmarkStart w:id="37" w:name="_Toc163372462"/>
      <w:bookmarkStart w:id="38" w:name="_Toc163372544"/>
      <w:bookmarkStart w:id="39" w:name="_Toc163372588"/>
      <w:bookmarkStart w:id="40" w:name="_Toc164016317"/>
      <w:bookmarkEnd w:id="35"/>
      <w:bookmarkEnd w:id="36"/>
      <w:r w:rsidRPr="00AD595C">
        <w:t>Moderní učitel</w:t>
      </w:r>
      <w:bookmarkEnd w:id="37"/>
      <w:bookmarkEnd w:id="38"/>
      <w:bookmarkEnd w:id="39"/>
      <w:bookmarkEnd w:id="40"/>
    </w:p>
    <w:p w14:paraId="6D7B2D12" w14:textId="2A6B5163" w:rsidR="00672A0F" w:rsidRPr="00811F45" w:rsidRDefault="00672A0F" w:rsidP="00AD595C">
      <w:pPr>
        <w:pStyle w:val="ODSTAVEC"/>
      </w:pPr>
      <w:r w:rsidRPr="00811F45">
        <w:t>Moderního učitele bychom mohli definovat jako pedagoga, který ve své výuce využívá moderní nebo digitální technologie. Učitelé ve 21.</w:t>
      </w:r>
      <w:r w:rsidR="002F6F98" w:rsidRPr="00811F45">
        <w:t xml:space="preserve"> </w:t>
      </w:r>
      <w:r w:rsidRPr="00811F45">
        <w:t>století by prostřednictví</w:t>
      </w:r>
      <w:r w:rsidR="002F6F98" w:rsidRPr="00811F45">
        <w:t>m</w:t>
      </w:r>
      <w:r w:rsidRPr="00811F45">
        <w:t xml:space="preserve"> nich měli podporovat </w:t>
      </w:r>
      <w:r w:rsidRPr="00811F45">
        <w:lastRenderedPageBreak/>
        <w:t xml:space="preserve">studium a </w:t>
      </w:r>
      <w:r w:rsidR="002F6F98" w:rsidRPr="00811F45">
        <w:t>spatřovat v nich</w:t>
      </w:r>
      <w:r w:rsidRPr="00811F45">
        <w:t xml:space="preserve"> pomoc nejen pro sebe a výuku, ale i pro žáky. Je nutné, aby žáci byli připraveni na život v moderní společnosti (Mandal, 2018)</w:t>
      </w:r>
      <w:r w:rsidR="00E47BCB" w:rsidRPr="00811F45">
        <w:t>.</w:t>
      </w:r>
    </w:p>
    <w:p w14:paraId="297D0034" w14:textId="4E76F9AC" w:rsidR="00672A0F" w:rsidRPr="00811F45" w:rsidRDefault="00672A0F" w:rsidP="00AD595C">
      <w:pPr>
        <w:pStyle w:val="ODSTAVEC"/>
      </w:pPr>
      <w:r w:rsidRPr="00811F45">
        <w:t>Digitální vzdělání je součástí prvního strategického cíle Strategie 2030+. Internet je nedílnou součástí výukového procesu. Na každé škole nalezneme notebooky, tablety, interaktivní tabule, projektory a edukační programy (Vijayalakshmi, 2019)</w:t>
      </w:r>
      <w:r w:rsidR="00E47BCB" w:rsidRPr="00811F45">
        <w:t>.</w:t>
      </w:r>
    </w:p>
    <w:p w14:paraId="3B7D9DB0" w14:textId="284A4800" w:rsidR="00672A0F" w:rsidRPr="00811F45" w:rsidRDefault="002F6F98" w:rsidP="00AD595C">
      <w:pPr>
        <w:pStyle w:val="ODSTAVEC"/>
      </w:pPr>
      <w:r w:rsidRPr="00811F45">
        <w:t xml:space="preserve">Informační technologie se nevyučují pouze v rámci informatiky, </w:t>
      </w:r>
      <w:r w:rsidR="00672A0F" w:rsidRPr="00811F45">
        <w:t xml:space="preserve">ale zařazuje se do osnov všech předmětů. Je tedy potřeba, aby sami učitelé tyto technologie dokázali používat ve výuce. Mohou </w:t>
      </w:r>
      <w:r w:rsidR="00EB2F23" w:rsidRPr="00811F45">
        <w:t xml:space="preserve">jim </w:t>
      </w:r>
      <w:r w:rsidR="00672A0F" w:rsidRPr="00811F45">
        <w:t xml:space="preserve">usnadnit práci, jelikož pomáhají k účinnému předávání informací. Žáci by měli </w:t>
      </w:r>
      <w:r w:rsidR="00EB2F23" w:rsidRPr="00811F45">
        <w:t xml:space="preserve">být </w:t>
      </w:r>
      <w:r w:rsidR="00672A0F" w:rsidRPr="00811F45">
        <w:t>seznámeni s jejich užitečností nejen ve školním prostředí</w:t>
      </w:r>
      <w:r w:rsidR="00EB2F23" w:rsidRPr="00811F45">
        <w:t xml:space="preserve"> </w:t>
      </w:r>
      <w:r w:rsidR="00672A0F" w:rsidRPr="00811F45">
        <w:t>(Fryč et. al, 2020)</w:t>
      </w:r>
      <w:r w:rsidR="00EB2F23" w:rsidRPr="00811F45">
        <w:t>.</w:t>
      </w:r>
      <w:r w:rsidR="00672A0F" w:rsidRPr="00811F45">
        <w:t xml:space="preserve"> Měli by být vedeni k vyhledávání pravdivých informací, samostatné práci a k rozvoji schopnosti </w:t>
      </w:r>
      <w:r w:rsidR="00EB2F23" w:rsidRPr="00811F45">
        <w:t>aplikovat své poznatky v</w:t>
      </w:r>
      <w:r w:rsidR="00EB2F23" w:rsidRPr="00811F45" w:rsidDel="00EB2F23">
        <w:t xml:space="preserve"> </w:t>
      </w:r>
      <w:r w:rsidR="00672A0F" w:rsidRPr="00811F45">
        <w:t>online prostředí (Vijayalakshmi, 2019)</w:t>
      </w:r>
      <w:r w:rsidR="00E47BCB" w:rsidRPr="00811F45">
        <w:t>.</w:t>
      </w:r>
    </w:p>
    <w:p w14:paraId="5EC310F9" w14:textId="18DD5777" w:rsidR="00672A0F" w:rsidRPr="00811F45" w:rsidRDefault="00672A0F" w:rsidP="00AD595C">
      <w:pPr>
        <w:pStyle w:val="ODSTAVEC"/>
      </w:pPr>
      <w:r w:rsidRPr="00811F45">
        <w:t xml:space="preserve">Nemělo by </w:t>
      </w:r>
      <w:r w:rsidR="00EB2F23" w:rsidRPr="00811F45">
        <w:t xml:space="preserve">se zapomínat ani na </w:t>
      </w:r>
      <w:r w:rsidRPr="00811F45">
        <w:t>nebezpečí</w:t>
      </w:r>
      <w:r w:rsidR="0053330B">
        <w:t xml:space="preserve"> spojené s online prostředím.</w:t>
      </w:r>
      <w:r w:rsidRPr="00811F45">
        <w:t xml:space="preserve"> Je důležité, aby učitelé měli povědomí o kyberšikaně, která se čím dál více stává aktuálním </w:t>
      </w:r>
      <w:r w:rsidR="00E47BCB" w:rsidRPr="00811F45">
        <w:t>tématem (</w:t>
      </w:r>
      <w:r w:rsidRPr="00811F45">
        <w:t>Fryč et. al, 2020)</w:t>
      </w:r>
      <w:r w:rsidR="00E47BCB" w:rsidRPr="00811F45">
        <w:t>.</w:t>
      </w:r>
    </w:p>
    <w:p w14:paraId="1C0B5C72" w14:textId="003E57E1" w:rsidR="00EB2F23" w:rsidRPr="00811F45" w:rsidRDefault="00EB2F23" w:rsidP="00AD595C">
      <w:pPr>
        <w:pStyle w:val="ODSTAVEC"/>
      </w:pPr>
      <w:r w:rsidRPr="00811F45">
        <w:t>Například se jedná o brainstorming, kdy žáci společně vymýšlejí pojmy spojené s daným tématem, o vytváření myšlenkových map, které jim pomáhají lépe pochopit souvislosti v tématu, nebo o učení založené na řešení problémů (inquiry-based learning), kde hlavní roli hraje „moderátor“ (obvykle učitel). Moderátor klade otázky nebo předkládá různé scénáře, podle kterých žáci analyzují a řeší danou problematiku (Vijayalakshmi, 2019).</w:t>
      </w:r>
    </w:p>
    <w:p w14:paraId="43F54A83" w14:textId="2032F553" w:rsidR="00672A0F" w:rsidRPr="00811F45" w:rsidRDefault="00672A0F" w:rsidP="00AD595C">
      <w:pPr>
        <w:pStyle w:val="ODSTAVEC"/>
      </w:pPr>
      <w:r w:rsidRPr="00811F45">
        <w:t xml:space="preserve">Moderní didaktikou se u nás </w:t>
      </w:r>
      <w:r w:rsidR="00EB2F23" w:rsidRPr="00811F45">
        <w:t xml:space="preserve">zabývají </w:t>
      </w:r>
      <w:r w:rsidRPr="00811F45">
        <w:t>například Čapek (2015</w:t>
      </w:r>
      <w:r w:rsidR="005C4B2A" w:rsidRPr="00811F45">
        <w:t>, s. </w:t>
      </w:r>
      <w:r w:rsidRPr="00811F45">
        <w:t xml:space="preserve">740) nebo Sieglová (2019). Čapek (2015) zmiňuje různé typy výukových metod, například </w:t>
      </w:r>
      <w:r w:rsidRPr="00811F45">
        <w:rPr>
          <w:i/>
          <w:iCs/>
        </w:rPr>
        <w:t>e-learning</w:t>
      </w:r>
      <w:r w:rsidRPr="00811F45">
        <w:t xml:space="preserve">, jehož přínosem je například variabilita a modernost. Negativum tohoto výukového procesu můžeme </w:t>
      </w:r>
      <w:r w:rsidR="00EB2F23" w:rsidRPr="00811F45">
        <w:t xml:space="preserve">spatřovat </w:t>
      </w:r>
      <w:r w:rsidRPr="00811F45">
        <w:t xml:space="preserve">v nadměrném užívání technologií, nemožnosti </w:t>
      </w:r>
      <w:r w:rsidR="00EB2F23" w:rsidRPr="00811F45">
        <w:t xml:space="preserve">učitelovy </w:t>
      </w:r>
      <w:r w:rsidRPr="00811F45">
        <w:t xml:space="preserve">zpětné vazby a nevhodnosti pro žáky s poruchami učení. </w:t>
      </w:r>
    </w:p>
    <w:p w14:paraId="72568BC4" w14:textId="643E9969" w:rsidR="00672A0F" w:rsidRPr="00AD595C" w:rsidRDefault="00672A0F" w:rsidP="00EB2F23">
      <w:pPr>
        <w:pStyle w:val="Nadpis2"/>
      </w:pPr>
      <w:bookmarkStart w:id="41" w:name="_Toc164016318"/>
      <w:r w:rsidRPr="00AD595C">
        <w:t>Problémy začínajícího učitele</w:t>
      </w:r>
      <w:bookmarkEnd w:id="41"/>
      <w:r w:rsidRPr="00AD595C">
        <w:t xml:space="preserve"> </w:t>
      </w:r>
    </w:p>
    <w:p w14:paraId="7D3CDD0E" w14:textId="15AFA13F" w:rsidR="00672A0F" w:rsidRPr="00811F45" w:rsidRDefault="00672A0F" w:rsidP="00AD595C">
      <w:pPr>
        <w:pStyle w:val="ODSTAVEC"/>
      </w:pPr>
      <w:r w:rsidRPr="00811F45">
        <w:t>Problémy, se kterými se začínající učitelé mohou setkat, jsou různorodé. Každý jedinec je na tuto profesi připraven jinak, a tedy i odlišně vnímá první roky své praxe. Představíme si alespoň některé a nejčastější</w:t>
      </w:r>
      <w:r w:rsidR="00EB2F23" w:rsidRPr="00811F45">
        <w:t>ch</w:t>
      </w:r>
      <w:r w:rsidRPr="00811F45">
        <w:t xml:space="preserve"> úskalí této práce. </w:t>
      </w:r>
    </w:p>
    <w:p w14:paraId="22F94FDC" w14:textId="3A7306A6" w:rsidR="00672A0F" w:rsidRPr="00811F45" w:rsidRDefault="00672A0F" w:rsidP="00AD595C">
      <w:pPr>
        <w:pStyle w:val="ODSTAVEC"/>
      </w:pPr>
      <w:r w:rsidRPr="00811F45">
        <w:t>Obecně by se dalo říct, že první rok je v profesi učitele</w:t>
      </w:r>
      <w:r w:rsidR="00EB2F23" w:rsidRPr="00811F45">
        <w:t xml:space="preserve"> kritický. Během něj</w:t>
      </w:r>
      <w:r w:rsidRPr="00811F45">
        <w:t xml:space="preserve"> dochází k </w:t>
      </w:r>
      <w:r w:rsidRPr="00811F45">
        <w:rPr>
          <w:b/>
          <w:bCs/>
        </w:rPr>
        <w:t>šoku z reality</w:t>
      </w:r>
      <w:r w:rsidRPr="00811F45">
        <w:t xml:space="preserve">, </w:t>
      </w:r>
      <w:r w:rsidR="00EB2F23" w:rsidRPr="00811F45">
        <w:t>kdy se učitelé začínají</w:t>
      </w:r>
      <w:r w:rsidRPr="00811F45">
        <w:t xml:space="preserve"> </w:t>
      </w:r>
      <w:r w:rsidR="00EB2F23" w:rsidRPr="00811F45">
        <w:t xml:space="preserve">setkávat </w:t>
      </w:r>
      <w:r w:rsidRPr="00811F45">
        <w:t xml:space="preserve">s neuspokojujícími podmínkami. </w:t>
      </w:r>
      <w:r w:rsidR="00EB2F23" w:rsidRPr="00811F45">
        <w:t xml:space="preserve">Může se jednat o špatnou vybavenost školy, </w:t>
      </w:r>
      <w:r w:rsidRPr="00811F45">
        <w:t xml:space="preserve">nedostačující podporou </w:t>
      </w:r>
      <w:r w:rsidR="00EB2F23" w:rsidRPr="00811F45">
        <w:t xml:space="preserve">ze strany </w:t>
      </w:r>
      <w:r w:rsidRPr="00811F45">
        <w:t>kolegů i vedení</w:t>
      </w:r>
      <w:r w:rsidR="00EB2F23" w:rsidRPr="00811F45">
        <w:t xml:space="preserve">, nebo platové </w:t>
      </w:r>
      <w:r w:rsidRPr="00811F45">
        <w:t>ohodnocení (Šimoník 1994)</w:t>
      </w:r>
      <w:r w:rsidR="00E47BCB" w:rsidRPr="00811F45">
        <w:t>.</w:t>
      </w:r>
    </w:p>
    <w:p w14:paraId="51796271" w14:textId="6945EB84" w:rsidR="00672A0F" w:rsidRPr="00811F45" w:rsidRDefault="00672A0F" w:rsidP="00AD595C">
      <w:pPr>
        <w:pStyle w:val="ODSTAVEC"/>
      </w:pPr>
      <w:r w:rsidRPr="00811F45">
        <w:lastRenderedPageBreak/>
        <w:t>Podle Kerneyeho (2014</w:t>
      </w:r>
      <w:r w:rsidR="005C4B2A" w:rsidRPr="00811F45">
        <w:t>, s. </w:t>
      </w:r>
      <w:r w:rsidRPr="00811F45">
        <w:t>3) je tento počátek spojen i s</w:t>
      </w:r>
      <w:r w:rsidR="00EB2F23" w:rsidRPr="00811F45">
        <w:t> </w:t>
      </w:r>
      <w:r w:rsidRPr="00811F45">
        <w:t>výzvami</w:t>
      </w:r>
      <w:r w:rsidR="00EB2F23" w:rsidRPr="00811F45">
        <w:t>,</w:t>
      </w:r>
      <w:r w:rsidRPr="00811F45">
        <w:t xml:space="preserve"> jako </w:t>
      </w:r>
      <w:r w:rsidR="00EB2F23" w:rsidRPr="00811F45">
        <w:t xml:space="preserve">jsou </w:t>
      </w:r>
      <w:r w:rsidRPr="00811F45">
        <w:t xml:space="preserve">výuka více předmětů, </w:t>
      </w:r>
      <w:r w:rsidR="00EB2F23" w:rsidRPr="00811F45">
        <w:t xml:space="preserve">výuka </w:t>
      </w:r>
      <w:r w:rsidRPr="00811F45">
        <w:t>předmětů</w:t>
      </w:r>
      <w:r w:rsidR="00EB2F23" w:rsidRPr="00811F45">
        <w:t xml:space="preserve"> mimo učitelovu aprobaci</w:t>
      </w:r>
      <w:r w:rsidRPr="00811F45">
        <w:t xml:space="preserve"> a vyučování ve vyšších ročnících. Zároveň je </w:t>
      </w:r>
      <w:r w:rsidR="00EB2F23" w:rsidRPr="00811F45">
        <w:t>od učitelů</w:t>
      </w:r>
      <w:r w:rsidRPr="00811F45">
        <w:t xml:space="preserve"> již od začátku vyžadována naprostá profesionalita. </w:t>
      </w:r>
    </w:p>
    <w:p w14:paraId="38C279BE" w14:textId="5BC71250" w:rsidR="00672A0F" w:rsidRPr="00811F45" w:rsidRDefault="00672A0F" w:rsidP="00AD595C">
      <w:pPr>
        <w:pStyle w:val="ODSTAVEC"/>
        <w:rPr>
          <w:strike/>
        </w:rPr>
      </w:pPr>
      <w:r w:rsidRPr="00811F45">
        <w:t xml:space="preserve">Začínající učitelé často </w:t>
      </w:r>
      <w:r w:rsidR="0053330B">
        <w:t>pochybují</w:t>
      </w:r>
      <w:r w:rsidRPr="00811F45">
        <w:t xml:space="preserve">. </w:t>
      </w:r>
      <w:r w:rsidR="00EB2F23" w:rsidRPr="00811F45">
        <w:t xml:space="preserve">Přemýšlejí </w:t>
      </w:r>
      <w:r w:rsidRPr="00811F45">
        <w:t xml:space="preserve">například </w:t>
      </w:r>
      <w:r w:rsidR="00EB2F23" w:rsidRPr="00811F45">
        <w:t>o tom</w:t>
      </w:r>
      <w:r w:rsidRPr="00811F45">
        <w:t xml:space="preserve">, zda se na tuto profesi </w:t>
      </w:r>
      <w:r w:rsidR="00EB2F23" w:rsidRPr="00811F45">
        <w:t xml:space="preserve">hodí </w:t>
      </w:r>
      <w:r w:rsidRPr="00811F45">
        <w:t xml:space="preserve">nebo zda </w:t>
      </w:r>
      <w:r w:rsidR="00EB2F23" w:rsidRPr="00811F45">
        <w:t xml:space="preserve">je </w:t>
      </w:r>
      <w:r w:rsidRPr="00811F45">
        <w:t xml:space="preserve">žáci a </w:t>
      </w:r>
      <w:r w:rsidR="00EB2F23" w:rsidRPr="00811F45">
        <w:t xml:space="preserve">kolegové </w:t>
      </w:r>
      <w:r w:rsidRPr="00811F45">
        <w:t xml:space="preserve">přijmou. Často se cítí vyčerpaní </w:t>
      </w:r>
      <w:r w:rsidRPr="00811F45">
        <w:rPr>
          <w:shd w:val="clear" w:color="auto" w:fill="FFFFFF"/>
        </w:rPr>
        <w:t>(Hanušová, Píšová, Kohoutek, 2017)</w:t>
      </w:r>
      <w:r w:rsidR="00E47BCB" w:rsidRPr="00811F45">
        <w:rPr>
          <w:shd w:val="clear" w:color="auto" w:fill="FFFFFF"/>
        </w:rPr>
        <w:t>.</w:t>
      </w:r>
    </w:p>
    <w:p w14:paraId="090769A8" w14:textId="4E42E049" w:rsidR="00EB2F23" w:rsidRPr="00811F45" w:rsidRDefault="00EB2F23" w:rsidP="00AD595C">
      <w:pPr>
        <w:pStyle w:val="ODSTAVEC"/>
      </w:pPr>
      <w:r w:rsidRPr="00811F45">
        <w:t>Jednou z prvních výzev pro pedagogy je interakce s třídou. To zahrnuje obavy týkající se ochoty třídy ke spolupráci, schopnosti pedagoga sledovat práci všech žáků bez toho, aby se soustředil pouze na přednášení učiva. Související je také jasnost a srozumitelnost vysvětlování a nejistota v projevu. Začínající učitelé mohou čelit také problémům s hodnocením žáků, kde může pomoci využití bodového nebo procentuálního systému hodnocení (Vašutová, 2002).</w:t>
      </w:r>
    </w:p>
    <w:p w14:paraId="0776AE8C" w14:textId="6FD0183C" w:rsidR="00672A0F" w:rsidRPr="00811F45" w:rsidRDefault="00672A0F" w:rsidP="00AD595C">
      <w:pPr>
        <w:pStyle w:val="ODSTAVEC"/>
      </w:pPr>
      <w:r w:rsidRPr="00811F45">
        <w:t>Dalším problémem, se kterým se začínající učitel může setkat</w:t>
      </w:r>
      <w:r w:rsidR="00EB2F23" w:rsidRPr="00811F45">
        <w:t>,</w:t>
      </w:r>
      <w:r w:rsidRPr="00811F45">
        <w:t xml:space="preserve"> je špatné zařízení školy. Nejedná se pouze o materiální vybavení učeben, které zmiňuje Podlahová (2004), ale například </w:t>
      </w:r>
      <w:r w:rsidR="00EB2F23" w:rsidRPr="00811F45">
        <w:t xml:space="preserve">také </w:t>
      </w:r>
      <w:r w:rsidRPr="00811F45">
        <w:t>o</w:t>
      </w:r>
      <w:r w:rsidR="00EB2F23" w:rsidRPr="00811F45">
        <w:t> </w:t>
      </w:r>
      <w:r w:rsidRPr="00811F45">
        <w:t>zastaralé učebnice nebo nedostatek učebních pomůcek.</w:t>
      </w:r>
    </w:p>
    <w:p w14:paraId="6F12D7E5" w14:textId="496D6036" w:rsidR="00672A0F" w:rsidRPr="00811F45" w:rsidRDefault="00672A0F" w:rsidP="00AD595C">
      <w:pPr>
        <w:pStyle w:val="ODSTAVEC"/>
        <w:rPr>
          <w:i/>
          <w:iCs/>
        </w:rPr>
      </w:pPr>
      <w:r w:rsidRPr="00811F45">
        <w:t xml:space="preserve">Podlahová (2004) uvádí i množství byrokratické práce, kterou jsou učitelé </w:t>
      </w:r>
      <w:r w:rsidR="00EB2F23" w:rsidRPr="00811F45">
        <w:t>zahlceni</w:t>
      </w:r>
      <w:r w:rsidRPr="00811F45">
        <w:t xml:space="preserve">, zvláště pokud již v prvním roce </w:t>
      </w:r>
      <w:r w:rsidR="00EB2F23" w:rsidRPr="00811F45">
        <w:t xml:space="preserve">zastávají </w:t>
      </w:r>
      <w:r w:rsidRPr="00811F45">
        <w:t>funkci třídního učitele. Podlahová (2004</w:t>
      </w:r>
      <w:r w:rsidR="005C4B2A" w:rsidRPr="00811F45">
        <w:t>, s.</w:t>
      </w:r>
      <w:r w:rsidR="0053330B">
        <w:t xml:space="preserve"> </w:t>
      </w:r>
      <w:r w:rsidRPr="00811F45">
        <w:t xml:space="preserve">33) </w:t>
      </w:r>
      <w:r w:rsidR="00EB2F23" w:rsidRPr="00811F45">
        <w:t xml:space="preserve">jmenuje </w:t>
      </w:r>
      <w:r w:rsidRPr="00811F45">
        <w:t>dokumenty spojené s pedagogickou prací</w:t>
      </w:r>
      <w:r w:rsidR="00EB2F23" w:rsidRPr="00811F45">
        <w:t xml:space="preserve">. Jsou jimi: </w:t>
      </w:r>
      <w:r w:rsidRPr="00811F45">
        <w:rPr>
          <w:i/>
          <w:iCs/>
        </w:rPr>
        <w:t>třídní kniha, třídní výkaz, katalogové listy, vysvědčení, zprávy o jednání pedagogické rady, přehled o četnosti a náplni třídnických hodinách a třídních schůzek, informace třídě o organizaci školního roku, rozvrhu a jeho změnách, evidenci učebnic, školním a vnitřním řádu a akcích škol.</w:t>
      </w:r>
    </w:p>
    <w:p w14:paraId="40F15E62" w14:textId="2660056B" w:rsidR="00672A0F" w:rsidRPr="00811F45" w:rsidRDefault="00672A0F" w:rsidP="00AD595C">
      <w:pPr>
        <w:pStyle w:val="ODSTAVEC"/>
      </w:pPr>
      <w:r w:rsidRPr="00811F45">
        <w:t xml:space="preserve">Učitelství je také </w:t>
      </w:r>
      <w:r w:rsidR="003220DD" w:rsidRPr="00811F45">
        <w:t>časové velmi náročné a představuje velkou</w:t>
      </w:r>
      <w:r w:rsidRPr="00811F45">
        <w:t xml:space="preserve"> </w:t>
      </w:r>
      <w:r w:rsidRPr="00811F45">
        <w:rPr>
          <w:b/>
          <w:bCs/>
        </w:rPr>
        <w:t>pracovní zátěž</w:t>
      </w:r>
      <w:r w:rsidRPr="00811F45">
        <w:t xml:space="preserve">. Nejedná se totiž jen o přímou pedagogickou činnost, která </w:t>
      </w:r>
      <w:r w:rsidR="003220DD" w:rsidRPr="00811F45">
        <w:t xml:space="preserve">představuje </w:t>
      </w:r>
      <w:r w:rsidRPr="00811F45">
        <w:t>22 hodin týdně při plném úvazku (</w:t>
      </w:r>
      <w:r w:rsidR="003220DD" w:rsidRPr="00811F45">
        <w:t xml:space="preserve">nařízení </w:t>
      </w:r>
      <w:r w:rsidRPr="00811F45">
        <w:t xml:space="preserve">vlády 75/2005 Sb.), a </w:t>
      </w:r>
      <w:r w:rsidR="003220DD" w:rsidRPr="00811F45">
        <w:t xml:space="preserve">činnost </w:t>
      </w:r>
      <w:r w:rsidRPr="00811F45">
        <w:t xml:space="preserve">nepřímou, </w:t>
      </w:r>
      <w:r w:rsidR="003220DD" w:rsidRPr="00811F45">
        <w:t>učitelé si práci velmi</w:t>
      </w:r>
      <w:r w:rsidRPr="00811F45">
        <w:t xml:space="preserve"> často berou i domů. </w:t>
      </w:r>
    </w:p>
    <w:p w14:paraId="06BEA88D" w14:textId="6AF43EDF" w:rsidR="00672A0F" w:rsidRPr="00811F45" w:rsidRDefault="00672A0F" w:rsidP="00AD595C">
      <w:pPr>
        <w:pStyle w:val="ODSTAVEC"/>
      </w:pPr>
      <w:r w:rsidRPr="00811F45">
        <w:t>Na tento nápor odkazuje i Podlahová (2004) ve spojení s jednáním s kolegy a rodiči, pravidelné schůze, mimoškolní činnost, zastupování nemocných pedagogů, ale i vztahy na pracovišti, které nejsou vždy kladné a klidné</w:t>
      </w:r>
      <w:r w:rsidRPr="00811F45">
        <w:rPr>
          <w:b/>
          <w:bCs/>
        </w:rPr>
        <w:t xml:space="preserve"> </w:t>
      </w:r>
      <w:r w:rsidRPr="00811F45">
        <w:t xml:space="preserve">a mohou tak narušit pozitivní přístup k práci. </w:t>
      </w:r>
    </w:p>
    <w:p w14:paraId="5B54DF9F" w14:textId="650E9F9C" w:rsidR="00672A0F" w:rsidRPr="00811F45" w:rsidRDefault="00672A0F" w:rsidP="00AD595C">
      <w:pPr>
        <w:pStyle w:val="ODSTAVEC"/>
      </w:pPr>
      <w:r w:rsidRPr="00811F45">
        <w:t xml:space="preserve">Úskalí, se kterým se setkávají i zkušenější pedagogové a </w:t>
      </w:r>
      <w:r w:rsidR="005E4CF5" w:rsidRPr="00811F45">
        <w:t xml:space="preserve">které </w:t>
      </w:r>
      <w:r w:rsidRPr="00811F45">
        <w:t xml:space="preserve">je potřeba zmínit, je </w:t>
      </w:r>
      <w:r w:rsidRPr="00811F45">
        <w:rPr>
          <w:b/>
          <w:bCs/>
        </w:rPr>
        <w:t>stres</w:t>
      </w:r>
      <w:r w:rsidRPr="00811F45">
        <w:t xml:space="preserve">, který je zdůrazňován velice často a věnuje se mu velká pozornost. Mezi autory zabývající </w:t>
      </w:r>
      <w:r w:rsidR="005E4CF5" w:rsidRPr="00811F45">
        <w:t>se touto problematikou patří</w:t>
      </w:r>
      <w:r w:rsidRPr="00811F45">
        <w:t xml:space="preserve"> například Krninský (2012), Mlčák (2010), Průcha (2002) a Fontana (2014). </w:t>
      </w:r>
    </w:p>
    <w:p w14:paraId="6213ABA7" w14:textId="47C7F30A" w:rsidR="00672A0F" w:rsidRPr="00811F45" w:rsidRDefault="00672A0F" w:rsidP="00AD595C">
      <w:pPr>
        <w:pStyle w:val="ODSTAVEC"/>
        <w:rPr>
          <w:i/>
          <w:iCs/>
        </w:rPr>
      </w:pPr>
      <w:r w:rsidRPr="00811F45">
        <w:t>Definici</w:t>
      </w:r>
      <w:r w:rsidR="005E4CF5" w:rsidRPr="00811F45">
        <w:t xml:space="preserve"> stresu </w:t>
      </w:r>
      <w:r w:rsidRPr="00811F45">
        <w:t>můžeme naleznout například u Průchy (2003</w:t>
      </w:r>
      <w:r w:rsidR="005C4B2A" w:rsidRPr="00811F45">
        <w:t>, s.</w:t>
      </w:r>
      <w:r w:rsidR="0053330B">
        <w:t xml:space="preserve"> </w:t>
      </w:r>
      <w:r w:rsidRPr="00811F45">
        <w:t>231)</w:t>
      </w:r>
      <w:r w:rsidR="005E4CF5" w:rsidRPr="00811F45">
        <w:t xml:space="preserve">: </w:t>
      </w:r>
      <w:r w:rsidR="005E4CF5" w:rsidRPr="00AD595C">
        <w:rPr>
          <w:i/>
          <w:iCs/>
        </w:rPr>
        <w:t>„Stres</w:t>
      </w:r>
      <w:r w:rsidRPr="00811F45">
        <w:rPr>
          <w:i/>
          <w:iCs/>
        </w:rPr>
        <w:t xml:space="preserve"> </w:t>
      </w:r>
      <w:r w:rsidR="005E4CF5" w:rsidRPr="00811F45">
        <w:rPr>
          <w:i/>
          <w:iCs/>
        </w:rPr>
        <w:t xml:space="preserve">souvisí </w:t>
      </w:r>
      <w:r w:rsidRPr="00811F45">
        <w:rPr>
          <w:i/>
          <w:iCs/>
        </w:rPr>
        <w:t xml:space="preserve">s výkonem učitelské profese, jehož hlavními zdroji jsou podle empirických výzkumů: žáci se špatnými postoji k práci a vyrušující, rychlé změny vzdělávacích projektů a organizace školy, špatné </w:t>
      </w:r>
      <w:r w:rsidRPr="00811F45">
        <w:rPr>
          <w:i/>
          <w:iCs/>
        </w:rPr>
        <w:lastRenderedPageBreak/>
        <w:t xml:space="preserve">pracovní podmínky, včetně osobních vyhlídek na zlepšení postavení v práci, časový tlak, konflikty s kolegy a pocit, že společnost nedoceňuje práci učitele.“ </w:t>
      </w:r>
    </w:p>
    <w:p w14:paraId="27AD1E28" w14:textId="12ACA866" w:rsidR="00672A0F" w:rsidRPr="00811F45" w:rsidRDefault="00672A0F" w:rsidP="00AD595C">
      <w:pPr>
        <w:pStyle w:val="ODSTAVEC"/>
      </w:pPr>
      <w:r w:rsidRPr="00811F45">
        <w:t>Mlčák (2000</w:t>
      </w:r>
      <w:r w:rsidR="005C4B2A" w:rsidRPr="00811F45">
        <w:t>, s.</w:t>
      </w:r>
      <w:r w:rsidR="0053330B">
        <w:t xml:space="preserve"> </w:t>
      </w:r>
      <w:r w:rsidRPr="00811F45">
        <w:t>13) uvádí jako základní příčiny stresu „</w:t>
      </w:r>
      <w:r w:rsidRPr="00811F45">
        <w:rPr>
          <w:i/>
          <w:iCs/>
        </w:rPr>
        <w:t xml:space="preserve">interakci učitele a učiva, interakci učitele a žáků, interakci učitele a pedagogického sboru, interakci učitele a školy jako specificky organizované sociální instituce.“ </w:t>
      </w:r>
      <w:r w:rsidR="005E4CF5" w:rsidRPr="00811F45">
        <w:t>Jako další zdroje stresu</w:t>
      </w:r>
      <w:r w:rsidRPr="00811F45">
        <w:t xml:space="preserve"> uvádí učitelovu komunikaci se zákonnými zástupci a s dalšími externími organizacemi. </w:t>
      </w:r>
    </w:p>
    <w:p w14:paraId="7696B3F0" w14:textId="7F2C4AEE" w:rsidR="005E4CF5" w:rsidRPr="00811F45" w:rsidRDefault="005E4CF5" w:rsidP="00AD595C">
      <w:pPr>
        <w:pStyle w:val="ODSTAVEC"/>
      </w:pPr>
      <w:r w:rsidRPr="00811F45">
        <w:t>Stresory, se kterými se učitelé musí potýkat, jsou popsány například u Fontany (2014). Patří mezi ně vysoké a často těžko splnitelné požadavky ze strany okolí, nutnost zachování pořádku během výuky, nedefinovaný časový prostor na přípravu výuky, který má za následek, že se učitelé často připravují na hodiny doma a tím se jim zmenšuje čas vyhrazený k relaxaci. Dále je zde omezený prostor pro rozšiřování svých znalostí, udržování přehledu o moderních výukových metodách a aktualizovaných vzdělávacích plánech, ale také emocionální dopady z pokroků i neúspěchů žáků. Dalším důvodem může být úzkost spojená s nenaplněním osobních a pracovních cílů, touha být nejlepší, vzhledem k tomu, že je učitel často izolovaný, a tudíž má obtíže se obrátit a svěřit se jiné osobě.</w:t>
      </w:r>
    </w:p>
    <w:p w14:paraId="0FC9513B" w14:textId="5F2E154B" w:rsidR="00672A0F" w:rsidRPr="00811F45" w:rsidRDefault="00672A0F" w:rsidP="00AD595C">
      <w:pPr>
        <w:pStyle w:val="ODSTAVEC"/>
      </w:pPr>
      <w:r w:rsidRPr="00811F45">
        <w:t xml:space="preserve">Průcha (2002) spojuje stres s dalšími podněty </w:t>
      </w:r>
      <w:r w:rsidR="005E4CF5" w:rsidRPr="00811F45">
        <w:t>zatěžující</w:t>
      </w:r>
      <w:r w:rsidR="0053330B">
        <w:t>mi</w:t>
      </w:r>
      <w:r w:rsidR="005E4CF5" w:rsidRPr="00811F45">
        <w:t xml:space="preserve"> učitele</w:t>
      </w:r>
      <w:r w:rsidRPr="00811F45">
        <w:t xml:space="preserve">. </w:t>
      </w:r>
      <w:r w:rsidR="0053330B">
        <w:t>Může jít o</w:t>
      </w:r>
      <w:r w:rsidRPr="00811F45">
        <w:t xml:space="preserve"> profesní nelibost</w:t>
      </w:r>
      <w:r w:rsidR="005364AF" w:rsidRPr="00811F45">
        <w:t xml:space="preserve"> a </w:t>
      </w:r>
      <w:r w:rsidRPr="00811F45">
        <w:t>rozmrzelost. Nejedná se pouze o překonání výzev spojených s výukou</w:t>
      </w:r>
      <w:r w:rsidR="005364AF" w:rsidRPr="00811F45">
        <w:t>, ale i o rozepře</w:t>
      </w:r>
      <w:r w:rsidRPr="00811F45">
        <w:t xml:space="preserve"> mezi pedagog</w:t>
      </w:r>
      <w:r w:rsidR="0053330B">
        <w:t xml:space="preserve">y </w:t>
      </w:r>
      <w:r w:rsidRPr="00811F45">
        <w:t xml:space="preserve">nebo náročnou </w:t>
      </w:r>
      <w:r w:rsidR="005364AF" w:rsidRPr="00811F45">
        <w:t>spolupráci</w:t>
      </w:r>
      <w:r w:rsidRPr="00811F45">
        <w:t xml:space="preserve"> s okolím. </w:t>
      </w:r>
      <w:r w:rsidR="005364AF" w:rsidRPr="00811F45">
        <w:t xml:space="preserve">Míra </w:t>
      </w:r>
      <w:r w:rsidRPr="00811F45">
        <w:t xml:space="preserve">zátěže </w:t>
      </w:r>
      <w:r w:rsidR="005364AF" w:rsidRPr="00811F45">
        <w:t xml:space="preserve">závisí na typu školy </w:t>
      </w:r>
      <w:r w:rsidR="0053330B">
        <w:t>i</w:t>
      </w:r>
      <w:r w:rsidR="005364AF" w:rsidRPr="00811F45">
        <w:t xml:space="preserve"> učitele.</w:t>
      </w:r>
    </w:p>
    <w:p w14:paraId="393DEC12" w14:textId="3DB91E8B" w:rsidR="00672A0F" w:rsidRPr="00811F45" w:rsidRDefault="00672A0F" w:rsidP="00AD595C">
      <w:pPr>
        <w:pStyle w:val="ODSTAVEC"/>
      </w:pPr>
      <w:r w:rsidRPr="00811F45">
        <w:t xml:space="preserve">Nesmíme opomenout ani </w:t>
      </w:r>
      <w:r w:rsidR="005364AF" w:rsidRPr="00811F45">
        <w:t xml:space="preserve">další častý </w:t>
      </w:r>
      <w:r w:rsidRPr="00811F45">
        <w:t>problém, se kterým se setkávají i zkušenější pedagogové</w:t>
      </w:r>
      <w:r w:rsidR="005364AF" w:rsidRPr="00811F45">
        <w:t xml:space="preserve">, a sice </w:t>
      </w:r>
      <w:r w:rsidRPr="00811F45">
        <w:rPr>
          <w:b/>
          <w:bCs/>
        </w:rPr>
        <w:t>kázeň</w:t>
      </w:r>
      <w:r w:rsidR="005364AF" w:rsidRPr="00811F45">
        <w:t xml:space="preserve">. Této problematice se budeme </w:t>
      </w:r>
      <w:r w:rsidRPr="00811F45">
        <w:t xml:space="preserve">důkladněji </w:t>
      </w:r>
      <w:r w:rsidR="005364AF" w:rsidRPr="00811F45">
        <w:t xml:space="preserve">věnovat </w:t>
      </w:r>
      <w:r w:rsidRPr="00811F45">
        <w:t xml:space="preserve">v další kapitole. </w:t>
      </w:r>
    </w:p>
    <w:p w14:paraId="17964BC1" w14:textId="002D4983" w:rsidR="00672A0F" w:rsidRPr="00811F45" w:rsidRDefault="00672A0F" w:rsidP="00AD595C">
      <w:pPr>
        <w:pStyle w:val="ODSTAVEC"/>
      </w:pPr>
      <w:r w:rsidRPr="00811F45">
        <w:t>Hanušová</w:t>
      </w:r>
      <w:r w:rsidR="005364AF" w:rsidRPr="00811F45">
        <w:t xml:space="preserve"> a kol.</w:t>
      </w:r>
      <w:r w:rsidRPr="00811F45">
        <w:t xml:space="preserve"> (2017) uvádí, že </w:t>
      </w:r>
      <w:r w:rsidR="005364AF" w:rsidRPr="00811F45">
        <w:t xml:space="preserve">jeden </w:t>
      </w:r>
      <w:r w:rsidRPr="00811F45">
        <w:t>ze zmíněných problémů</w:t>
      </w:r>
      <w:r w:rsidR="005364AF" w:rsidRPr="00811F45">
        <w:t xml:space="preserve"> </w:t>
      </w:r>
      <w:r w:rsidRPr="00811F45">
        <w:t>nebo jejich kombinace</w:t>
      </w:r>
      <w:r w:rsidR="005364AF" w:rsidRPr="00811F45">
        <w:t xml:space="preserve"> </w:t>
      </w:r>
      <w:r w:rsidRPr="00811F45">
        <w:t xml:space="preserve">mohou vést až k odchodu učitele z profese, tzv. </w:t>
      </w:r>
      <w:r w:rsidRPr="00811F45">
        <w:rPr>
          <w:i/>
          <w:iCs/>
        </w:rPr>
        <w:t>drop-outu</w:t>
      </w:r>
      <w:r w:rsidRPr="00811F45">
        <w:t>, který se nejvíce objevuje právě u</w:t>
      </w:r>
      <w:r w:rsidR="005364AF" w:rsidRPr="00811F45">
        <w:t> </w:t>
      </w:r>
      <w:r w:rsidRPr="00811F45">
        <w:t xml:space="preserve">začínajících učitelů. </w:t>
      </w:r>
      <w:r w:rsidR="009B04A8" w:rsidRPr="00811F45">
        <w:t xml:space="preserve">Zmiňovaní autoři (Hanušová, Píšová, Kohoutek a kol., 2017, s. 12) uvádějí také pojmy: </w:t>
      </w:r>
      <w:r w:rsidR="009B04A8" w:rsidRPr="00AD595C">
        <w:rPr>
          <w:i/>
          <w:iCs/>
        </w:rPr>
        <w:t>leavers</w:t>
      </w:r>
      <w:r w:rsidR="009B04A8" w:rsidRPr="00811F45">
        <w:t xml:space="preserve"> – jedinci, kteří opouštějí profesi; </w:t>
      </w:r>
      <w:r w:rsidR="009B04A8" w:rsidRPr="00AD595C">
        <w:rPr>
          <w:i/>
          <w:iCs/>
        </w:rPr>
        <w:t>stayers</w:t>
      </w:r>
      <w:r w:rsidR="009B04A8" w:rsidRPr="00811F45">
        <w:t xml:space="preserve"> – ti, kteří v profesi zůstávají; a </w:t>
      </w:r>
      <w:r w:rsidR="009B04A8" w:rsidRPr="00AD595C">
        <w:rPr>
          <w:i/>
          <w:iCs/>
        </w:rPr>
        <w:t>movers</w:t>
      </w:r>
      <w:r w:rsidR="009B04A8" w:rsidRPr="00811F45">
        <w:t xml:space="preserve"> – pedagogové, kteří střídají školy.</w:t>
      </w:r>
    </w:p>
    <w:p w14:paraId="7BE4DD16" w14:textId="3A7FD9D0" w:rsidR="009B04A8" w:rsidRPr="00811F45" w:rsidRDefault="009B04A8" w:rsidP="00672A0F">
      <w:pPr>
        <w:spacing w:line="360" w:lineRule="auto"/>
        <w:rPr>
          <w:rFonts w:ascii="Times New Roman" w:hAnsi="Times New Roman" w:cs="Times New Roman"/>
        </w:rPr>
      </w:pPr>
      <w:r w:rsidRPr="00811F45">
        <w:rPr>
          <w:rFonts w:ascii="Times New Roman" w:hAnsi="Times New Roman" w:cs="Times New Roman"/>
        </w:rPr>
        <w:br w:type="page"/>
      </w:r>
    </w:p>
    <w:p w14:paraId="4E38C656" w14:textId="6469D32C" w:rsidR="00120B59" w:rsidRPr="00811F45" w:rsidRDefault="00120B59" w:rsidP="00A165C7">
      <w:pPr>
        <w:pStyle w:val="Nadpis1"/>
        <w:rPr>
          <w:rFonts w:cs="Times New Roman"/>
          <w:szCs w:val="32"/>
        </w:rPr>
      </w:pPr>
      <w:bookmarkStart w:id="42" w:name="_Toc163807416"/>
      <w:bookmarkStart w:id="43" w:name="_Toc163807559"/>
      <w:bookmarkStart w:id="44" w:name="_Toc163807417"/>
      <w:bookmarkStart w:id="45" w:name="_Toc163807560"/>
      <w:bookmarkStart w:id="46" w:name="_Toc163807418"/>
      <w:bookmarkStart w:id="47" w:name="_Toc163807561"/>
      <w:bookmarkStart w:id="48" w:name="_Toc163807419"/>
      <w:bookmarkStart w:id="49" w:name="_Toc163807562"/>
      <w:bookmarkStart w:id="50" w:name="_Toc163807420"/>
      <w:bookmarkStart w:id="51" w:name="_Toc163807563"/>
      <w:bookmarkStart w:id="52" w:name="_Toc163807421"/>
      <w:bookmarkStart w:id="53" w:name="_Toc163807564"/>
      <w:bookmarkStart w:id="54" w:name="_Toc163807422"/>
      <w:bookmarkStart w:id="55" w:name="_Toc163807565"/>
      <w:bookmarkStart w:id="56" w:name="_Toc163807423"/>
      <w:bookmarkStart w:id="57" w:name="_Toc163807566"/>
      <w:bookmarkStart w:id="58" w:name="_Toc163807424"/>
      <w:bookmarkStart w:id="59" w:name="_Toc163807567"/>
      <w:bookmarkStart w:id="60" w:name="_Toc163807425"/>
      <w:bookmarkStart w:id="61" w:name="_Toc163807568"/>
      <w:bookmarkStart w:id="62" w:name="_Toc163807426"/>
      <w:bookmarkStart w:id="63" w:name="_Toc163807569"/>
      <w:bookmarkStart w:id="64" w:name="_Toc163807427"/>
      <w:bookmarkStart w:id="65" w:name="_Toc163807570"/>
      <w:bookmarkStart w:id="66" w:name="_Toc163807428"/>
      <w:bookmarkStart w:id="67" w:name="_Toc163807571"/>
      <w:bookmarkStart w:id="68" w:name="_Toc163807429"/>
      <w:bookmarkStart w:id="69" w:name="_Toc163807572"/>
      <w:bookmarkStart w:id="70" w:name="_Toc163807430"/>
      <w:bookmarkStart w:id="71" w:name="_Toc163807573"/>
      <w:bookmarkStart w:id="72" w:name="_Toc163807431"/>
      <w:bookmarkStart w:id="73" w:name="_Toc163807574"/>
      <w:bookmarkStart w:id="74" w:name="_Toc163807432"/>
      <w:bookmarkStart w:id="75" w:name="_Toc163807575"/>
      <w:bookmarkStart w:id="76" w:name="_Toc163807433"/>
      <w:bookmarkStart w:id="77" w:name="_Toc163807576"/>
      <w:bookmarkStart w:id="78" w:name="_Toc163807434"/>
      <w:bookmarkStart w:id="79" w:name="_Toc163807577"/>
      <w:bookmarkStart w:id="80" w:name="_Toc163372463"/>
      <w:bookmarkStart w:id="81" w:name="_Toc163372545"/>
      <w:bookmarkStart w:id="82" w:name="_Toc163372589"/>
      <w:bookmarkStart w:id="83" w:name="_Toc16401631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11F45">
        <w:rPr>
          <w:rFonts w:cs="Times New Roman"/>
          <w:szCs w:val="32"/>
        </w:rPr>
        <w:lastRenderedPageBreak/>
        <w:t>KÁZEŇ NA ZÁKLADNÍ ŠKOL</w:t>
      </w:r>
      <w:r w:rsidR="00ED52DA" w:rsidRPr="00811F45">
        <w:rPr>
          <w:rFonts w:cs="Times New Roman"/>
          <w:szCs w:val="32"/>
        </w:rPr>
        <w:t>E</w:t>
      </w:r>
      <w:bookmarkEnd w:id="80"/>
      <w:bookmarkEnd w:id="81"/>
      <w:bookmarkEnd w:id="82"/>
      <w:bookmarkEnd w:id="83"/>
      <w:r w:rsidRPr="00811F45">
        <w:rPr>
          <w:rFonts w:cs="Times New Roman"/>
          <w:szCs w:val="32"/>
        </w:rPr>
        <w:t xml:space="preserve"> </w:t>
      </w:r>
    </w:p>
    <w:p w14:paraId="731DB0A0" w14:textId="0F589C8C" w:rsidR="00120B59" w:rsidRPr="00811F45" w:rsidRDefault="00120B59" w:rsidP="00AD595C">
      <w:pPr>
        <w:pStyle w:val="ODSTAVEC"/>
      </w:pPr>
      <w:r w:rsidRPr="00811F45">
        <w:t xml:space="preserve">V předchozí kapitole jsme si představili problémy, se kterými </w:t>
      </w:r>
      <w:r w:rsidR="009B04A8" w:rsidRPr="00811F45">
        <w:t xml:space="preserve">se </w:t>
      </w:r>
      <w:r w:rsidRPr="00811F45">
        <w:t xml:space="preserve">začínající učitel může </w:t>
      </w:r>
      <w:r w:rsidR="009B04A8" w:rsidRPr="00811F45">
        <w:t>potýkat. Jedním</w:t>
      </w:r>
      <w:r w:rsidRPr="00811F45">
        <w:t xml:space="preserve"> z nich byla i kázeň žáků, kterou se nyní budeme zabývat. Vymezíme si </w:t>
      </w:r>
      <w:r w:rsidR="009B04A8" w:rsidRPr="00811F45">
        <w:t xml:space="preserve">nejen </w:t>
      </w:r>
      <w:r w:rsidRPr="00811F45">
        <w:t>pojem kázeň,</w:t>
      </w:r>
      <w:r w:rsidR="009B04A8" w:rsidRPr="00811F45">
        <w:t xml:space="preserve"> ale i</w:t>
      </w:r>
      <w:r w:rsidRPr="00811F45">
        <w:t xml:space="preserve"> faktory a příčiny, které ji ovlivňují. Následně si popíšeme nejčastější projevy nekázně, jako jsou spory mezi žáky, lhaní, krádeže ve školách, agrese a agresivita, šikana a</w:t>
      </w:r>
      <w:r w:rsidR="009B04A8" w:rsidRPr="00811F45">
        <w:t> </w:t>
      </w:r>
      <w:r w:rsidRPr="00811F45">
        <w:t xml:space="preserve">kyberšikana. Zaměříme se i na to, jak můžeme </w:t>
      </w:r>
      <w:r w:rsidR="009B04A8" w:rsidRPr="00811F45">
        <w:t>tyto problémy řešit</w:t>
      </w:r>
      <w:r w:rsidRPr="00811F45">
        <w:t xml:space="preserve"> </w:t>
      </w:r>
      <w:r w:rsidR="009B04A8" w:rsidRPr="00811F45">
        <w:t>či jim předcházet</w:t>
      </w:r>
      <w:r w:rsidRPr="00811F45">
        <w:t>.</w:t>
      </w:r>
    </w:p>
    <w:p w14:paraId="550DCCBB" w14:textId="424F77B6" w:rsidR="00120B59" w:rsidRPr="00811F45" w:rsidRDefault="00120B59" w:rsidP="00AD595C">
      <w:pPr>
        <w:pStyle w:val="ODSTAVEC"/>
      </w:pPr>
      <w:r w:rsidRPr="00811F45">
        <w:t>Kázeň je něco, s čím se každý učitel během své praxe</w:t>
      </w:r>
      <w:r w:rsidR="009B04A8" w:rsidRPr="00811F45">
        <w:t xml:space="preserve"> setkal</w:t>
      </w:r>
      <w:r w:rsidRPr="00811F45">
        <w:t xml:space="preserve">. Nejvíce se týká začínajících učitelů a </w:t>
      </w:r>
      <w:r w:rsidR="009B04A8" w:rsidRPr="00811F45">
        <w:t xml:space="preserve">představuje hlavní </w:t>
      </w:r>
      <w:r w:rsidRPr="00811F45">
        <w:t xml:space="preserve">a nejnáročnější výzvu, která v nich vzbuzuje zoufalství, ale i beznaděj. </w:t>
      </w:r>
      <w:r w:rsidR="009B04A8" w:rsidRPr="00811F45">
        <w:t>Nekázeň</w:t>
      </w:r>
      <w:r w:rsidRPr="00811F45">
        <w:t xml:space="preserve"> narušuje vzdělávací proces a váženost učitele a ovlivňuje tělesnou, duševní a</w:t>
      </w:r>
      <w:r w:rsidR="009B04A8" w:rsidRPr="00811F45">
        <w:t> </w:t>
      </w:r>
      <w:r w:rsidRPr="00811F45">
        <w:t>sociální pohodu účastníků vzdělávacího procesu (Obst in Kalhous, 2002)</w:t>
      </w:r>
      <w:r w:rsidR="00E47BCB" w:rsidRPr="00811F45">
        <w:t>.</w:t>
      </w:r>
      <w:r w:rsidRPr="00811F45">
        <w:t xml:space="preserve"> Je tedy spojena se zabezpečením účinného pedagogického působení a zaujmutí studentů (Kyriacou, 2004</w:t>
      </w:r>
      <w:r w:rsidR="005C4B2A" w:rsidRPr="00811F45">
        <w:t>, s. </w:t>
      </w:r>
      <w:r w:rsidRPr="00811F45">
        <w:t>95)</w:t>
      </w:r>
      <w:r w:rsidR="00E47BCB" w:rsidRPr="00811F45">
        <w:t>.</w:t>
      </w:r>
    </w:p>
    <w:p w14:paraId="0D73FD46" w14:textId="7895FA9F" w:rsidR="00120B59" w:rsidRPr="00811F45" w:rsidRDefault="00120B59" w:rsidP="00AD595C">
      <w:pPr>
        <w:pStyle w:val="ODSTAVEC"/>
      </w:pPr>
      <w:r w:rsidRPr="00811F45">
        <w:t xml:space="preserve">Je </w:t>
      </w:r>
      <w:r w:rsidR="009B04A8" w:rsidRPr="00811F45">
        <w:t xml:space="preserve">spojena </w:t>
      </w:r>
      <w:r w:rsidRPr="00811F45">
        <w:t>se změnami ve společnosti, jelikož dříve žáci byli nuceni adaptovat se na požadavky školy a nyní je to spíše opačně. Kázeň se mění s</w:t>
      </w:r>
      <w:r w:rsidR="009B04A8" w:rsidRPr="00811F45">
        <w:t xml:space="preserve">e společenským pokrokem a </w:t>
      </w:r>
      <w:r w:rsidRPr="00811F45">
        <w:t xml:space="preserve">zrcadlí dané období. Některé typy nekázně se </w:t>
      </w:r>
      <w:r w:rsidR="009B04A8" w:rsidRPr="00811F45">
        <w:t>vytratily</w:t>
      </w:r>
      <w:r w:rsidRPr="00811F45">
        <w:t>, například urážení Boha nebo ateistické názory, některé setrvávají – například surovost, užívání návykových látek</w:t>
      </w:r>
      <w:r w:rsidR="009B04A8" w:rsidRPr="00811F45">
        <w:t>,</w:t>
      </w:r>
      <w:r w:rsidRPr="00811F45">
        <w:t xml:space="preserve"> a některé jsou </w:t>
      </w:r>
      <w:r w:rsidR="009B04A8" w:rsidRPr="00811F45">
        <w:t xml:space="preserve">poměrně aktuální </w:t>
      </w:r>
      <w:r w:rsidRPr="00811F45">
        <w:t>– kyberšikana (Bendl, 2005</w:t>
      </w:r>
      <w:r w:rsidR="005C4B2A" w:rsidRPr="00811F45">
        <w:t>, s.</w:t>
      </w:r>
      <w:r w:rsidR="009B04A8" w:rsidRPr="00811F45">
        <w:t xml:space="preserve"> </w:t>
      </w:r>
      <w:r w:rsidRPr="00811F45">
        <w:t>3)</w:t>
      </w:r>
      <w:r w:rsidR="00E47BCB" w:rsidRPr="00811F45">
        <w:t>.</w:t>
      </w:r>
    </w:p>
    <w:p w14:paraId="35C82A04" w14:textId="72E3A154" w:rsidR="00120B59" w:rsidRPr="00811F45" w:rsidRDefault="00120B59" w:rsidP="00AD595C">
      <w:pPr>
        <w:pStyle w:val="ODSTAVEC"/>
      </w:pPr>
      <w:r w:rsidRPr="00811F45">
        <w:t xml:space="preserve">Této disciplíně se věnovala a stále věnuje </w:t>
      </w:r>
      <w:r w:rsidR="009B04A8" w:rsidRPr="00811F45">
        <w:t xml:space="preserve">celá </w:t>
      </w:r>
      <w:r w:rsidRPr="00811F45">
        <w:t xml:space="preserve">řada autorů. Již na počátku 20. století se jí zabýval J. A. Komenský v díle </w:t>
      </w:r>
      <w:r w:rsidRPr="00811F45">
        <w:rPr>
          <w:i/>
          <w:iCs/>
        </w:rPr>
        <w:t>Velká didaktika</w:t>
      </w:r>
      <w:r w:rsidRPr="00811F45">
        <w:t xml:space="preserve">, ve kterém přichází s následujícím tvrzením: </w:t>
      </w:r>
      <w:r w:rsidRPr="00811F45">
        <w:rPr>
          <w:i/>
          <w:iCs/>
        </w:rPr>
        <w:t xml:space="preserve">„Škola bych kázně, mlýn bez vody. Neboť odejmeš-li mlýnu vodu, musí se zastavit; zrovna tak odejmeš-li škole kázeň, musí vše ochabnout“ </w:t>
      </w:r>
      <w:r w:rsidRPr="00811F45">
        <w:t>(Patočka, 1958</w:t>
      </w:r>
      <w:r w:rsidR="005C4B2A" w:rsidRPr="00811F45">
        <w:t>, s.</w:t>
      </w:r>
      <w:r w:rsidR="0053330B">
        <w:t xml:space="preserve"> </w:t>
      </w:r>
      <w:r w:rsidRPr="00811F45">
        <w:t>229, in Zormanová, 2017)</w:t>
      </w:r>
      <w:r w:rsidR="00E47BCB" w:rsidRPr="00811F45">
        <w:t>.</w:t>
      </w:r>
      <w:r w:rsidRPr="00811F45">
        <w:t xml:space="preserve"> Zároveň zdůrazňuje potřebu jejího udržení i mimo školní prostředí</w:t>
      </w:r>
      <w:r w:rsidR="0032633E">
        <w:t>, například v podobě ochoty pomáhat druhým.</w:t>
      </w:r>
      <w:r w:rsidRPr="00811F45">
        <w:t xml:space="preserve"> </w:t>
      </w:r>
      <w:r w:rsidR="009B04A8" w:rsidRPr="00811F45">
        <w:t>Komenský konstatuje</w:t>
      </w:r>
      <w:r w:rsidRPr="00811F45">
        <w:t xml:space="preserve">, že by kázeň měla být uplatňována proto, aby se </w:t>
      </w:r>
      <w:r w:rsidR="009B04A8" w:rsidRPr="00811F45">
        <w:t xml:space="preserve">z </w:t>
      </w:r>
      <w:r w:rsidRPr="00811F45">
        <w:t xml:space="preserve">ní žák mohl poučit. V této souvislosti se zabýval i tresty. Pokud je žák lhostejný ke vzdělávání, neměl by následovat trest, protože se jedná o pochybení ze strany pedagoga. Pokud se ale žák chová neeticky, měl by být nekompromisně </w:t>
      </w:r>
      <w:r w:rsidR="009B04A8" w:rsidRPr="00811F45">
        <w:t>fyzicky potrestá</w:t>
      </w:r>
      <w:r w:rsidR="0032633E">
        <w:t>. Nicméně dodává, že by se tresty neměly nadužívat, aby neopadl jejich výchovný efekt.</w:t>
      </w:r>
      <w:r w:rsidRPr="00811F45">
        <w:t xml:space="preserve"> Toto tvrzení bylo </w:t>
      </w:r>
      <w:r w:rsidR="00E66703" w:rsidRPr="00811F45">
        <w:t>velice převratné</w:t>
      </w:r>
      <w:r w:rsidRPr="00811F45">
        <w:t xml:space="preserve">. </w:t>
      </w:r>
      <w:r w:rsidR="00E66703" w:rsidRPr="00811F45">
        <w:t>Z</w:t>
      </w:r>
      <w:r w:rsidR="0032633E">
        <w:t> </w:t>
      </w:r>
      <w:r w:rsidR="00E66703" w:rsidRPr="00811F45">
        <w:t xml:space="preserve">nejstriktnější </w:t>
      </w:r>
      <w:r w:rsidRPr="00811F45">
        <w:t xml:space="preserve">postih </w:t>
      </w:r>
      <w:r w:rsidR="00E66703" w:rsidRPr="00811F45">
        <w:t xml:space="preserve">považoval </w:t>
      </w:r>
      <w:r w:rsidRPr="00811F45">
        <w:t>v</w:t>
      </w:r>
      <w:r w:rsidRPr="00811F45">
        <w:rPr>
          <w:i/>
          <w:iCs/>
        </w:rPr>
        <w:t>yloučení ze školy</w:t>
      </w:r>
      <w:r w:rsidRPr="00811F45">
        <w:t>, aby bylo zamezeno ovlivnění dalších žáků. V tomto razantním kroku viděl i újmu, protože věřil v záchranu edukace a možné odčinění neřestí (Zormanová, 2017)</w:t>
      </w:r>
      <w:r w:rsidR="00E47BCB" w:rsidRPr="00811F45">
        <w:t>.</w:t>
      </w:r>
    </w:p>
    <w:p w14:paraId="5B00AF26" w14:textId="422FDAB6" w:rsidR="00120B59" w:rsidRPr="00811F45" w:rsidRDefault="00120B59" w:rsidP="00AD595C">
      <w:pPr>
        <w:pStyle w:val="ODSTAVEC"/>
      </w:pPr>
      <w:r w:rsidRPr="00811F45">
        <w:t>Bendl (</w:t>
      </w:r>
      <w:proofErr w:type="gramStart"/>
      <w:r w:rsidRPr="00811F45">
        <w:t>2011a</w:t>
      </w:r>
      <w:proofErr w:type="gramEnd"/>
      <w:r w:rsidR="005C4B2A" w:rsidRPr="00811F45">
        <w:t>, s</w:t>
      </w:r>
      <w:r w:rsidR="00E66703" w:rsidRPr="00811F45">
        <w:t xml:space="preserve">. </w:t>
      </w:r>
      <w:r w:rsidRPr="00811F45">
        <w:t xml:space="preserve">33) kázeň interpretuje jako: </w:t>
      </w:r>
      <w:r w:rsidRPr="00811F45">
        <w:rPr>
          <w:i/>
          <w:iCs/>
        </w:rPr>
        <w:t>„vědomé dodržování zadaných norem“</w:t>
      </w:r>
      <w:r w:rsidR="00E66703" w:rsidRPr="00811F45">
        <w:rPr>
          <w:i/>
          <w:iCs/>
        </w:rPr>
        <w:t>.</w:t>
      </w:r>
      <w:r w:rsidRPr="00811F45">
        <w:t xml:space="preserve"> V prostředí školy </w:t>
      </w:r>
      <w:r w:rsidR="00E66703" w:rsidRPr="00811F45">
        <w:t xml:space="preserve">je </w:t>
      </w:r>
      <w:r w:rsidRPr="00811F45">
        <w:t>jednání žáků regulováno dvěma přepisy – písemným, tedy řádem školy, který uvádí i Bendl a Kucharská (2008</w:t>
      </w:r>
      <w:r w:rsidR="005C4B2A" w:rsidRPr="00811F45">
        <w:t>, s. </w:t>
      </w:r>
      <w:r w:rsidRPr="00811F45">
        <w:t>74)</w:t>
      </w:r>
      <w:r w:rsidR="00E66703" w:rsidRPr="00811F45">
        <w:t>,</w:t>
      </w:r>
      <w:r w:rsidRPr="00811F45">
        <w:t xml:space="preserve"> a verbálním – instrukce nebo příkazy </w:t>
      </w:r>
      <w:r w:rsidRPr="00811F45">
        <w:lastRenderedPageBreak/>
        <w:t>pedagogických i nepedagogických pracovníků. Z toho vychází intepretace kázně ve škole jako</w:t>
      </w:r>
      <w:r w:rsidRPr="00811F45">
        <w:rPr>
          <w:b/>
          <w:bCs/>
        </w:rPr>
        <w:t xml:space="preserve"> </w:t>
      </w:r>
      <w:r w:rsidRPr="00811F45">
        <w:t>„</w:t>
      </w:r>
      <w:r w:rsidRPr="00811F45">
        <w:rPr>
          <w:i/>
          <w:iCs/>
        </w:rPr>
        <w:t xml:space="preserve">vědomé dodržování školního řádu a pravidel </w:t>
      </w:r>
      <w:r w:rsidR="00E66703" w:rsidRPr="00811F45">
        <w:rPr>
          <w:i/>
          <w:iCs/>
        </w:rPr>
        <w:t xml:space="preserve">stanovených </w:t>
      </w:r>
      <w:r w:rsidRPr="00811F45">
        <w:rPr>
          <w:i/>
          <w:iCs/>
        </w:rPr>
        <w:t>učiteli, popřípadě ostatními zaměstnanci školy“</w:t>
      </w:r>
      <w:r w:rsidRPr="00811F45">
        <w:t xml:space="preserve"> (Bendl, in Bendl, Kucharská, 2008</w:t>
      </w:r>
      <w:r w:rsidR="005C4B2A" w:rsidRPr="00811F45">
        <w:t>, s.</w:t>
      </w:r>
      <w:r w:rsidR="00E66703" w:rsidRPr="00811F45">
        <w:t xml:space="preserve"> </w:t>
      </w:r>
      <w:r w:rsidRPr="00811F45">
        <w:t>74)</w:t>
      </w:r>
      <w:r w:rsidR="00E47BCB" w:rsidRPr="00811F45">
        <w:t>.</w:t>
      </w:r>
    </w:p>
    <w:p w14:paraId="444C1A86" w14:textId="261A2A1B" w:rsidR="00120B59" w:rsidRPr="00811F45" w:rsidRDefault="00120B59" w:rsidP="00AD595C">
      <w:pPr>
        <w:pStyle w:val="ODSTAVEC"/>
      </w:pPr>
      <w:r w:rsidRPr="00811F45">
        <w:t>Podobnou definici uvádí i Podlahová (2007</w:t>
      </w:r>
      <w:r w:rsidR="005C4B2A" w:rsidRPr="00811F45">
        <w:t>, s.</w:t>
      </w:r>
      <w:r w:rsidR="0053330B">
        <w:t xml:space="preserve"> </w:t>
      </w:r>
      <w:r w:rsidRPr="00811F45">
        <w:t>56</w:t>
      </w:r>
      <w:r w:rsidR="00E66703" w:rsidRPr="00811F45">
        <w:t xml:space="preserve">), podle které je kázeň </w:t>
      </w:r>
      <w:r w:rsidRPr="00AD595C">
        <w:rPr>
          <w:i/>
          <w:iCs/>
        </w:rPr>
        <w:t>„vědomé plnění úkolů a činností, které vyplývají z role žáka, včetně respektování autority učitele.“</w:t>
      </w:r>
    </w:p>
    <w:p w14:paraId="36A258BA" w14:textId="7E337D72" w:rsidR="00120B59" w:rsidRPr="00811F45" w:rsidRDefault="00120B59" w:rsidP="00AD595C">
      <w:pPr>
        <w:pStyle w:val="ODSTAVEC"/>
        <w:rPr>
          <w:i/>
          <w:iCs/>
        </w:rPr>
      </w:pPr>
      <w:r w:rsidRPr="00811F45">
        <w:t xml:space="preserve">V Pedagogickém slovníku </w:t>
      </w:r>
      <w:r w:rsidR="00E66703" w:rsidRPr="00811F45">
        <w:t xml:space="preserve">(Průcha, Mareš, Walterová, 2003, s. 98) </w:t>
      </w:r>
      <w:r w:rsidRPr="00811F45">
        <w:t xml:space="preserve">nalezneme poněkud obsáhlejší </w:t>
      </w:r>
      <w:r w:rsidR="00E66703" w:rsidRPr="00811F45">
        <w:t>definici</w:t>
      </w:r>
      <w:r w:rsidRPr="00811F45">
        <w:t xml:space="preserve"> </w:t>
      </w:r>
      <w:r w:rsidRPr="00811F45">
        <w:rPr>
          <w:i/>
          <w:iCs/>
        </w:rPr>
        <w:t>„Vědomé, přesné plnění zadané sociální role, stanovených úkolů, určených činností, spojené s respektováním autority. V pedagogickém kontextu je kázeň chápána různými způsoby, např. jako jeden z cílů výchovy (autoritativní a direktivní směry), jako prostředek k realizaci vzdělávání (tradiční škola), jako riskantní až nepřijatelný prostředek, ničící spontaneitu, tvořivost, individualitu žáka.“</w:t>
      </w:r>
    </w:p>
    <w:p w14:paraId="0D32AD71" w14:textId="222C6822" w:rsidR="00120B59" w:rsidRPr="00811F45" w:rsidRDefault="00120B59" w:rsidP="00AD595C">
      <w:pPr>
        <w:pStyle w:val="ODSTAVEC"/>
      </w:pPr>
      <w:r w:rsidRPr="00811F45">
        <w:t xml:space="preserve">Cílem kázně je </w:t>
      </w:r>
      <w:r w:rsidR="00E66703" w:rsidRPr="00811F45">
        <w:t xml:space="preserve">dosáhnout </w:t>
      </w:r>
      <w:r w:rsidRPr="00811F45">
        <w:t>přizpůsobivosti</w:t>
      </w:r>
      <w:r w:rsidR="00E66703" w:rsidRPr="00811F45">
        <w:t xml:space="preserve"> žáků</w:t>
      </w:r>
      <w:r w:rsidRPr="00811F45">
        <w:t xml:space="preserve"> a </w:t>
      </w:r>
      <w:r w:rsidR="00E66703" w:rsidRPr="00811F45">
        <w:t xml:space="preserve">jejich </w:t>
      </w:r>
      <w:r w:rsidRPr="00811F45">
        <w:t>spokojenosti</w:t>
      </w:r>
      <w:r w:rsidR="00E66703" w:rsidRPr="00811F45">
        <w:t xml:space="preserve"> </w:t>
      </w:r>
      <w:r w:rsidRPr="00811F45">
        <w:t>(Nakpedia, 2010, in Simuforosa, Rosemary, 2014</w:t>
      </w:r>
      <w:r w:rsidR="005C4B2A" w:rsidRPr="00811F45">
        <w:t>, s. </w:t>
      </w:r>
      <w:r w:rsidRPr="00811F45">
        <w:t xml:space="preserve">80) a </w:t>
      </w:r>
      <w:r w:rsidR="00E66703" w:rsidRPr="00811F45">
        <w:t xml:space="preserve">vytvořit </w:t>
      </w:r>
      <w:r w:rsidRPr="00811F45">
        <w:t>předpoklady pro podněcující a povzbuzující učení se (Zubaida, 2009, in Simuforosa, Rosemary, 2014</w:t>
      </w:r>
      <w:r w:rsidR="005C4B2A" w:rsidRPr="00811F45">
        <w:t>, s. </w:t>
      </w:r>
      <w:r w:rsidRPr="00811F45">
        <w:t>80)</w:t>
      </w:r>
      <w:r w:rsidR="00E47BCB" w:rsidRPr="00811F45">
        <w:t>.</w:t>
      </w:r>
    </w:p>
    <w:p w14:paraId="6C3481AB" w14:textId="77777777" w:rsidR="00120B59" w:rsidRPr="00811F45" w:rsidRDefault="00120B59" w:rsidP="00AD595C">
      <w:pPr>
        <w:pStyle w:val="ODSTAVEC"/>
      </w:pPr>
      <w:r w:rsidRPr="00811F45">
        <w:t>Můžeme si povšimnout, že každý z autorů ve své definici uvádí pojem „vědomé.“ Jedná se tedy o záměrné chování, které dokážeme analyzovat a řídit.</w:t>
      </w:r>
    </w:p>
    <w:p w14:paraId="266BCDDE" w14:textId="71510D6A" w:rsidR="00120B59" w:rsidRPr="00AD595C" w:rsidRDefault="00120B59" w:rsidP="00E66703">
      <w:pPr>
        <w:pStyle w:val="Nadpis2"/>
      </w:pPr>
      <w:bookmarkStart w:id="84" w:name="_Toc163807436"/>
      <w:bookmarkStart w:id="85" w:name="_Toc163807579"/>
      <w:bookmarkStart w:id="86" w:name="_Toc163807437"/>
      <w:bookmarkStart w:id="87" w:name="_Toc163807580"/>
      <w:bookmarkStart w:id="88" w:name="_Toc163372464"/>
      <w:bookmarkStart w:id="89" w:name="_Toc163372546"/>
      <w:bookmarkStart w:id="90" w:name="_Toc163372590"/>
      <w:bookmarkStart w:id="91" w:name="_Toc164016320"/>
      <w:bookmarkEnd w:id="84"/>
      <w:bookmarkEnd w:id="85"/>
      <w:bookmarkEnd w:id="86"/>
      <w:bookmarkEnd w:id="87"/>
      <w:r w:rsidRPr="00AD595C">
        <w:t>Faktory a příčiny ovlivňující kázeň ve výuce</w:t>
      </w:r>
      <w:bookmarkEnd w:id="88"/>
      <w:bookmarkEnd w:id="89"/>
      <w:bookmarkEnd w:id="90"/>
      <w:bookmarkEnd w:id="91"/>
      <w:r w:rsidRPr="00AD595C">
        <w:t xml:space="preserve"> </w:t>
      </w:r>
    </w:p>
    <w:p w14:paraId="10C5752C" w14:textId="55C8EDB7" w:rsidR="00120B59" w:rsidRPr="00811F45" w:rsidRDefault="00120B59" w:rsidP="00AD595C">
      <w:pPr>
        <w:pStyle w:val="ODSTAVEC"/>
        <w:rPr>
          <w:strike/>
        </w:rPr>
      </w:pPr>
      <w:r w:rsidRPr="00811F45">
        <w:t>Kázeň není ovlivněna pouze jedním aspektem. Největší podíl na chování dítěte má osobnost žáka, jeho rodina a učitel</w:t>
      </w:r>
      <w:r w:rsidR="00E66703" w:rsidRPr="00811F45">
        <w:t>. Roli hraje i</w:t>
      </w:r>
      <w:r w:rsidRPr="00811F45">
        <w:t xml:space="preserve"> klima třídy</w:t>
      </w:r>
      <w:r w:rsidR="00E66703" w:rsidRPr="00811F45">
        <w:t xml:space="preserve"> (viz kapitola o</w:t>
      </w:r>
      <w:r w:rsidRPr="00811F45">
        <w:t> </w:t>
      </w:r>
      <w:r w:rsidR="00E66703" w:rsidRPr="00811F45">
        <w:t>prevenci nekázně</w:t>
      </w:r>
      <w:r w:rsidR="002E5B5A">
        <w:t xml:space="preserve"> 2.4</w:t>
      </w:r>
      <w:r w:rsidR="00E66703" w:rsidRPr="00811F45">
        <w:t>).</w:t>
      </w:r>
      <w:r w:rsidRPr="00811F45">
        <w:t xml:space="preserve"> </w:t>
      </w:r>
    </w:p>
    <w:p w14:paraId="4CCCB826" w14:textId="3B2EF8DF" w:rsidR="002E1BE7" w:rsidRPr="00811F45" w:rsidRDefault="002E1BE7" w:rsidP="00AD595C">
      <w:pPr>
        <w:pStyle w:val="ODSTAVEC"/>
      </w:pPr>
      <w:r w:rsidRPr="00811F45">
        <w:t>Primární socializace, která se odehrává v rodině, má zásadní vliv na sekundární socializaci a chování dítěte ve společnosti, včetně chování ve školním prostředí. Tento vztah mezi rodinným prostředím a kázní ve třídě byl předmětem zájmu mnoha autorů, kteří se specificky věnovali výchovným stylům a jejich dopadu na chování a adaptaci dítěte ve škole.</w:t>
      </w:r>
    </w:p>
    <w:p w14:paraId="0F195519" w14:textId="1392E18F" w:rsidR="00120B59" w:rsidRPr="00811F45" w:rsidRDefault="00120B59" w:rsidP="00AD595C">
      <w:pPr>
        <w:pStyle w:val="ODSTAVEC"/>
      </w:pPr>
      <w:r w:rsidRPr="00811F45">
        <w:t>Jedlička</w:t>
      </w:r>
      <w:r w:rsidR="002E1BE7" w:rsidRPr="00811F45">
        <w:t xml:space="preserve"> a kol. </w:t>
      </w:r>
      <w:r w:rsidRPr="00811F45">
        <w:t>(2008) v </w:t>
      </w:r>
      <w:r w:rsidR="002E1BE7" w:rsidRPr="00811F45">
        <w:t xml:space="preserve">publikaci </w:t>
      </w:r>
      <w:r w:rsidRPr="00811F45">
        <w:t>Pedagogická psychologie pro učitele uvádí</w:t>
      </w:r>
      <w:r w:rsidR="002E1BE7" w:rsidRPr="00811F45">
        <w:t xml:space="preserve"> tyto typu výchovy</w:t>
      </w:r>
      <w:r w:rsidRPr="00811F45">
        <w:t xml:space="preserve">: </w:t>
      </w:r>
    </w:p>
    <w:p w14:paraId="59E25C2D" w14:textId="33998A10" w:rsidR="00120B59" w:rsidRPr="00811F45" w:rsidRDefault="002E1BE7" w:rsidP="00AD595C">
      <w:pPr>
        <w:pStyle w:val="ODSTAVEC"/>
        <w:numPr>
          <w:ilvl w:val="0"/>
          <w:numId w:val="62"/>
        </w:numPr>
        <w:rPr>
          <w:b/>
          <w:bCs/>
        </w:rPr>
      </w:pPr>
      <w:r w:rsidRPr="00811F45">
        <w:rPr>
          <w:i/>
          <w:iCs/>
        </w:rPr>
        <w:t xml:space="preserve">Výchova ochranitelská </w:t>
      </w:r>
      <w:r w:rsidR="00120B59" w:rsidRPr="00811F45">
        <w:rPr>
          <w:i/>
          <w:iCs/>
        </w:rPr>
        <w:t>a rozmazlující,</w:t>
      </w:r>
      <w:r w:rsidR="00120B59" w:rsidRPr="00811F45">
        <w:t xml:space="preserve"> </w:t>
      </w:r>
      <w:r w:rsidRPr="00811F45">
        <w:t>kdy</w:t>
      </w:r>
      <w:r w:rsidR="00120B59" w:rsidRPr="00811F45">
        <w:t xml:space="preserve"> rodiče svému milovanému dítěti všechno ulehčují a zjednodušují, nepodporují jeho osamostatnění a jsou velmi ochranářští. Nekladou na něj velké požadavky, často ho obdarovávají a vychvalují. </w:t>
      </w:r>
    </w:p>
    <w:p w14:paraId="5BF70EC0" w14:textId="27FF91FE" w:rsidR="00120B59" w:rsidRPr="00811F45" w:rsidRDefault="002E1BE7" w:rsidP="00AD595C">
      <w:pPr>
        <w:pStyle w:val="ODSTAVEC"/>
        <w:numPr>
          <w:ilvl w:val="0"/>
          <w:numId w:val="62"/>
        </w:numPr>
      </w:pPr>
      <w:r w:rsidRPr="00811F45">
        <w:rPr>
          <w:i/>
          <w:iCs/>
        </w:rPr>
        <w:lastRenderedPageBreak/>
        <w:t>Výchova autoritářská</w:t>
      </w:r>
      <w:r w:rsidR="00120B59" w:rsidRPr="00811F45">
        <w:rPr>
          <w:i/>
          <w:iCs/>
        </w:rPr>
        <w:t>, direktivní</w:t>
      </w:r>
      <w:r w:rsidRPr="00811F45">
        <w:rPr>
          <w:i/>
          <w:iCs/>
        </w:rPr>
        <w:t xml:space="preserve">, </w:t>
      </w:r>
      <w:r w:rsidRPr="00AD595C">
        <w:t>která</w:t>
      </w:r>
      <w:r w:rsidR="00120B59" w:rsidRPr="00811F45">
        <w:rPr>
          <w:b/>
          <w:bCs/>
        </w:rPr>
        <w:t xml:space="preserve"> </w:t>
      </w:r>
      <w:r w:rsidR="00120B59" w:rsidRPr="00811F45">
        <w:t xml:space="preserve">vyžaduje absolutní podřízení </w:t>
      </w:r>
      <w:r w:rsidRPr="00811F45">
        <w:t xml:space="preserve">a počítá s </w:t>
      </w:r>
      <w:r w:rsidR="00120B59" w:rsidRPr="00811F45">
        <w:t xml:space="preserve">užitím tělesných trestů. Dítě se cítí podřadně, musí plnit všechny pokyny a respektovat daná omezení. </w:t>
      </w:r>
    </w:p>
    <w:p w14:paraId="2FFDC4E0" w14:textId="77777777" w:rsidR="00120B59" w:rsidRPr="00811F45" w:rsidRDefault="00120B59" w:rsidP="00AD595C">
      <w:pPr>
        <w:pStyle w:val="ODSTAVEC"/>
        <w:numPr>
          <w:ilvl w:val="0"/>
          <w:numId w:val="62"/>
        </w:numPr>
        <w:rPr>
          <w:b/>
          <w:bCs/>
        </w:rPr>
      </w:pPr>
      <w:r w:rsidRPr="00811F45">
        <w:rPr>
          <w:i/>
          <w:iCs/>
        </w:rPr>
        <w:t xml:space="preserve">výchova libertinská, extrémně volná – </w:t>
      </w:r>
      <w:r w:rsidRPr="00811F45">
        <w:t>rodiče dítěti v ničem nebrání a vše nechávají na jeho úsudku. Cítí k němu sympatie, snadno vcítí do jeho pocitů, podporují jeho aktivitu a tvořivost. Výchovná opatření vnímají jako ničivá.</w:t>
      </w:r>
    </w:p>
    <w:p w14:paraId="35769925" w14:textId="129081E9" w:rsidR="00120B59" w:rsidRPr="00811F45" w:rsidRDefault="00120B59" w:rsidP="00AD595C">
      <w:pPr>
        <w:pStyle w:val="ODSTAVEC"/>
        <w:numPr>
          <w:ilvl w:val="0"/>
          <w:numId w:val="62"/>
        </w:numPr>
        <w:rPr>
          <w:b/>
          <w:bCs/>
        </w:rPr>
      </w:pPr>
      <w:r w:rsidRPr="00811F45">
        <w:rPr>
          <w:i/>
          <w:iCs/>
        </w:rPr>
        <w:t>výchova demokratická, směřující k sebevýchově</w:t>
      </w:r>
      <w:r w:rsidRPr="00811F45">
        <w:t xml:space="preserve"> – jsou vytyčeny jasné zásady, převládá pochopení, opora a pomoc rodičů, kteří dbají na pocity dítěte a jsou obezřetní k potrestání.</w:t>
      </w:r>
      <w:r w:rsidR="0053330B">
        <w:t xml:space="preserve"> </w:t>
      </w:r>
    </w:p>
    <w:p w14:paraId="21DDFD21" w14:textId="7A8D1225" w:rsidR="00120B59" w:rsidRPr="00811F45" w:rsidRDefault="00526AD6" w:rsidP="00AD595C">
      <w:pPr>
        <w:pStyle w:val="ODSTAVEC"/>
      </w:pPr>
      <w:r>
        <w:t>Dle</w:t>
      </w:r>
      <w:r w:rsidR="00120B59" w:rsidRPr="00811F45">
        <w:t xml:space="preserve"> Heluse (2007</w:t>
      </w:r>
      <w:r w:rsidR="005C4B2A" w:rsidRPr="00811F45">
        <w:t>, s.</w:t>
      </w:r>
      <w:r w:rsidR="0053330B">
        <w:t xml:space="preserve"> </w:t>
      </w:r>
      <w:r w:rsidR="00120B59" w:rsidRPr="00811F45">
        <w:t>153</w:t>
      </w:r>
      <w:r w:rsidR="00A54EE8">
        <w:t>–</w:t>
      </w:r>
      <w:r w:rsidR="00120B59" w:rsidRPr="00811F45">
        <w:t>163) můžeme najít</w:t>
      </w:r>
      <w:r w:rsidR="002E5B5A">
        <w:t xml:space="preserve"> různé</w:t>
      </w:r>
      <w:r w:rsidR="00120B59" w:rsidRPr="00811F45">
        <w:t xml:space="preserve"> typy rodin</w:t>
      </w:r>
      <w:r>
        <w:t>. Učitel by měl</w:t>
      </w:r>
      <w:r w:rsidR="00120B59" w:rsidRPr="00811F45">
        <w:t xml:space="preserve"> </w:t>
      </w:r>
      <w:r>
        <w:t>všechny tyto typy znát a rozumět jim, aby mohl lépe pochopit a řešit problémy žáků, kteří z těchto rodin pocházejí.</w:t>
      </w:r>
      <w:r w:rsidRPr="00811F45">
        <w:t xml:space="preserve"> </w:t>
      </w:r>
    </w:p>
    <w:p w14:paraId="7C686D90" w14:textId="4E3DE2C1" w:rsidR="00811F45" w:rsidRPr="00AD595C" w:rsidRDefault="00811F45" w:rsidP="00AD595C">
      <w:pPr>
        <w:pStyle w:val="ODSTAVEC"/>
        <w:numPr>
          <w:ilvl w:val="0"/>
          <w:numId w:val="63"/>
        </w:numPr>
      </w:pPr>
      <w:r w:rsidRPr="00811F45">
        <w:rPr>
          <w:i/>
          <w:iCs/>
        </w:rPr>
        <w:t>Nezralá rodina</w:t>
      </w:r>
      <w:r w:rsidRPr="00AD595C">
        <w:t xml:space="preserve"> – obvykle zahrnuje nevyspělé a neznalé rodiče, které rodičovství překvapí. Děti se v takové rodině často cítí odstrčené a nechtěné.</w:t>
      </w:r>
      <w:r w:rsidR="0053330B">
        <w:t xml:space="preserve"> </w:t>
      </w:r>
    </w:p>
    <w:p w14:paraId="4D401F94" w14:textId="6B344C7B" w:rsidR="00811F45" w:rsidRPr="00AD595C" w:rsidRDefault="00811F45" w:rsidP="00AD595C">
      <w:pPr>
        <w:pStyle w:val="ODSTAVEC"/>
        <w:numPr>
          <w:ilvl w:val="0"/>
          <w:numId w:val="63"/>
        </w:numPr>
      </w:pPr>
      <w:r w:rsidRPr="00811F45">
        <w:rPr>
          <w:i/>
          <w:iCs/>
        </w:rPr>
        <w:t>Přetížená rodina</w:t>
      </w:r>
      <w:r w:rsidRPr="00AD595C">
        <w:t xml:space="preserve"> – charakterizuje ji náklonnost, starost, ochrana i láska k dítěti. Rodiče jsou velmi </w:t>
      </w:r>
      <w:r w:rsidRPr="00811F45">
        <w:t>pracovně vytížení a cítí</w:t>
      </w:r>
      <w:r w:rsidRPr="00AD595C">
        <w:t xml:space="preserve"> se zahlcení a pod náporem stresu, například z důvodu neshod v rodině, příchod</w:t>
      </w:r>
      <w:r w:rsidRPr="00811F45">
        <w:t>u</w:t>
      </w:r>
      <w:r w:rsidRPr="00AD595C">
        <w:t xml:space="preserve"> dalšího potomka nebo emocionální deprivace.</w:t>
      </w:r>
      <w:r w:rsidR="0053330B">
        <w:t xml:space="preserve"> </w:t>
      </w:r>
    </w:p>
    <w:p w14:paraId="30084AC1" w14:textId="18706260" w:rsidR="00811F45" w:rsidRPr="00AD595C" w:rsidRDefault="00811F45" w:rsidP="00AD595C">
      <w:pPr>
        <w:pStyle w:val="ODSTAVEC"/>
        <w:numPr>
          <w:ilvl w:val="0"/>
          <w:numId w:val="63"/>
        </w:numPr>
      </w:pPr>
      <w:r w:rsidRPr="00811F45">
        <w:rPr>
          <w:i/>
          <w:iCs/>
        </w:rPr>
        <w:t>Ambiciózní rodina</w:t>
      </w:r>
      <w:r w:rsidRPr="00AD595C">
        <w:t xml:space="preserve"> – rodiče mají velmi vysoké </w:t>
      </w:r>
      <w:r w:rsidRPr="00811F45">
        <w:t>nároky na</w:t>
      </w:r>
      <w:r w:rsidRPr="00AD595C">
        <w:t xml:space="preserve"> sebe samotné, například v</w:t>
      </w:r>
      <w:r w:rsidRPr="00811F45">
        <w:t> </w:t>
      </w:r>
      <w:r w:rsidRPr="00AD595C">
        <w:t xml:space="preserve">práci, a nedostatek času </w:t>
      </w:r>
      <w:r w:rsidRPr="00811F45">
        <w:t>dítě</w:t>
      </w:r>
      <w:r w:rsidRPr="00AD595C">
        <w:t xml:space="preserve"> kompenzují</w:t>
      </w:r>
      <w:r w:rsidRPr="00811F45">
        <w:t xml:space="preserve"> jeho neustálým</w:t>
      </w:r>
      <w:r w:rsidRPr="00AD595C">
        <w:t xml:space="preserve"> obdarováváním.</w:t>
      </w:r>
      <w:r w:rsidR="0053330B">
        <w:t xml:space="preserve"> </w:t>
      </w:r>
    </w:p>
    <w:p w14:paraId="4928ADB9" w14:textId="40E311D3" w:rsidR="00811F45" w:rsidRPr="00AD595C" w:rsidRDefault="00811F45" w:rsidP="00AD595C">
      <w:pPr>
        <w:pStyle w:val="ODSTAVEC"/>
        <w:numPr>
          <w:ilvl w:val="0"/>
          <w:numId w:val="63"/>
        </w:numPr>
      </w:pPr>
      <w:r w:rsidRPr="00811F45">
        <w:rPr>
          <w:i/>
          <w:iCs/>
        </w:rPr>
        <w:t>Perfekcionistická rodina</w:t>
      </w:r>
      <w:r w:rsidRPr="00AD595C">
        <w:t xml:space="preserve"> </w:t>
      </w:r>
      <w:r w:rsidRPr="00811F45">
        <w:t xml:space="preserve">– </w:t>
      </w:r>
      <w:r w:rsidRPr="00AD595C">
        <w:t>je charakteristická vysokými nároky na dítě, které je pod tlakem a nedokáže se vyrovnat s neúspěchem.</w:t>
      </w:r>
      <w:r w:rsidR="0053330B">
        <w:t xml:space="preserve"> </w:t>
      </w:r>
    </w:p>
    <w:p w14:paraId="389D635B" w14:textId="56716106" w:rsidR="00811F45" w:rsidRPr="00AD595C" w:rsidRDefault="00811F45" w:rsidP="00AD595C">
      <w:pPr>
        <w:pStyle w:val="ODSTAVEC"/>
        <w:numPr>
          <w:ilvl w:val="0"/>
          <w:numId w:val="63"/>
        </w:numPr>
      </w:pPr>
      <w:r w:rsidRPr="00811F45">
        <w:rPr>
          <w:i/>
          <w:iCs/>
        </w:rPr>
        <w:t>Autoritářská rodina</w:t>
      </w:r>
      <w:r w:rsidRPr="00AD595C">
        <w:t xml:space="preserve"> – časté rozkazy a omezování potomka, který je nucen podřídit</w:t>
      </w:r>
      <w:r w:rsidRPr="00811F45">
        <w:t xml:space="preserve"> se</w:t>
      </w:r>
      <w:r w:rsidRPr="00AD595C">
        <w:t>.</w:t>
      </w:r>
      <w:r w:rsidR="0053330B">
        <w:t xml:space="preserve"> </w:t>
      </w:r>
    </w:p>
    <w:p w14:paraId="08F96909" w14:textId="705EAA3F" w:rsidR="00811F45" w:rsidRPr="00AD595C" w:rsidRDefault="00811F45" w:rsidP="00AD595C">
      <w:pPr>
        <w:pStyle w:val="ODSTAVEC"/>
        <w:numPr>
          <w:ilvl w:val="0"/>
          <w:numId w:val="63"/>
        </w:numPr>
      </w:pPr>
      <w:r w:rsidRPr="00811F45">
        <w:rPr>
          <w:i/>
          <w:iCs/>
        </w:rPr>
        <w:t>Rozmazlující (protekcionistická) rodina</w:t>
      </w:r>
      <w:r w:rsidRPr="00AD595C">
        <w:t xml:space="preserve"> – rodiče se poddávají dítěti, plní mu všechna jeho přání, čímž mu </w:t>
      </w:r>
      <w:r w:rsidRPr="00811F45">
        <w:t>dávají</w:t>
      </w:r>
      <w:r w:rsidRPr="00AD595C">
        <w:t xml:space="preserve"> nadměrnou jistotu a oporu.</w:t>
      </w:r>
      <w:r w:rsidR="0053330B">
        <w:t xml:space="preserve"> </w:t>
      </w:r>
    </w:p>
    <w:p w14:paraId="0ED4DA98" w14:textId="3A5CF07B" w:rsidR="00811F45" w:rsidRPr="00811F45" w:rsidRDefault="00811F45" w:rsidP="00811F45">
      <w:pPr>
        <w:pStyle w:val="ODSTAVEC"/>
        <w:numPr>
          <w:ilvl w:val="0"/>
          <w:numId w:val="63"/>
        </w:numPr>
      </w:pPr>
      <w:r w:rsidRPr="00811F45">
        <w:rPr>
          <w:i/>
          <w:iCs/>
        </w:rPr>
        <w:t>Odkládající rodina</w:t>
      </w:r>
      <w:r w:rsidRPr="00AD595C">
        <w:t xml:space="preserve"> – nezralí rodiče s vysokými cíli nebo pod nátlakem často svěřují dítě na hlídání ostatním členům rodiny, </w:t>
      </w:r>
      <w:r w:rsidRPr="00811F45">
        <w:t>čímž</w:t>
      </w:r>
      <w:r w:rsidRPr="00AD595C">
        <w:t xml:space="preserve"> dítě přichází o schopnost vytvořit si pouto k</w:t>
      </w:r>
      <w:r w:rsidRPr="00811F45">
        <w:t> </w:t>
      </w:r>
      <w:r w:rsidRPr="00AD595C">
        <w:t>vlastním věcem a k domovu.</w:t>
      </w:r>
      <w:r w:rsidR="0053330B">
        <w:t xml:space="preserve"> </w:t>
      </w:r>
    </w:p>
    <w:p w14:paraId="51781FB4" w14:textId="389C69CD" w:rsidR="00811F45" w:rsidRPr="00811F45" w:rsidRDefault="00811F45" w:rsidP="00AD595C">
      <w:pPr>
        <w:pStyle w:val="ODSTAVEC"/>
        <w:numPr>
          <w:ilvl w:val="0"/>
          <w:numId w:val="63"/>
        </w:numPr>
      </w:pPr>
      <w:r w:rsidRPr="00AD595C">
        <w:rPr>
          <w:i/>
          <w:iCs/>
        </w:rPr>
        <w:t>Disociovaná rodina</w:t>
      </w:r>
      <w:r w:rsidRPr="00811F45">
        <w:t xml:space="preserve"> – vazby mezi užším či širším rodinným kruhem jsou narušeny, což může zapříčinit pocity samoty</w:t>
      </w:r>
      <w:r w:rsidRPr="00811F45">
        <w:rPr>
          <w:rFonts w:asciiTheme="minorHAnsi" w:hAnsiTheme="minorHAnsi" w:cstheme="minorBidi"/>
          <w:color w:val="auto"/>
        </w:rPr>
        <w:t>.</w:t>
      </w:r>
      <w:r w:rsidRPr="00811F45">
        <w:br w:type="page"/>
      </w:r>
    </w:p>
    <w:p w14:paraId="55D4BAE6" w14:textId="08597870" w:rsidR="00120B59" w:rsidRPr="00811F45" w:rsidRDefault="00120B59" w:rsidP="00AD595C">
      <w:pPr>
        <w:pStyle w:val="ODSTAVEC"/>
      </w:pPr>
      <w:r w:rsidRPr="00811F45">
        <w:lastRenderedPageBreak/>
        <w:t xml:space="preserve">Jak </w:t>
      </w:r>
      <w:r w:rsidR="00811F45" w:rsidRPr="00811F45">
        <w:t>již bylo zmíněno</w:t>
      </w:r>
      <w:r w:rsidRPr="00811F45">
        <w:t xml:space="preserve">, </w:t>
      </w:r>
      <w:r w:rsidR="00811F45" w:rsidRPr="00811F45">
        <w:t xml:space="preserve">důvodem nežádoucího </w:t>
      </w:r>
      <w:r w:rsidRPr="00811F45">
        <w:t>chování dítěte může být i pedagog</w:t>
      </w:r>
      <w:r w:rsidR="00811F45" w:rsidRPr="00811F45">
        <w:t xml:space="preserve">, je proto důležité, aby </w:t>
      </w:r>
      <w:r w:rsidRPr="00811F45">
        <w:t xml:space="preserve">si to včas uvědomil. </w:t>
      </w:r>
      <w:r w:rsidR="00C557AB" w:rsidRPr="00C557AB">
        <w:t xml:space="preserve">Ve souvislosti se začínajícími učiteli Čapek (2014, s. 25–26) zmiňuje pojem </w:t>
      </w:r>
      <w:r w:rsidR="00C557AB">
        <w:t>„</w:t>
      </w:r>
      <w:r w:rsidR="00C557AB" w:rsidRPr="00C557AB">
        <w:t>statusová úzkost</w:t>
      </w:r>
      <w:r w:rsidR="00C557AB">
        <w:t>“</w:t>
      </w:r>
      <w:r w:rsidR="00C557AB" w:rsidRPr="00C557AB">
        <w:t xml:space="preserve">, která se vyznačuje neustáleností v nárocích nebo narušenými charakterovými vlastnostmi, jež mohou ve žácích podněcovat nekázeň. Dále popisuje syndrom vyhoření, který se projevuje </w:t>
      </w:r>
      <w:r w:rsidR="00C557AB">
        <w:t>odtažitosti</w:t>
      </w:r>
      <w:r w:rsidR="00C557AB" w:rsidRPr="00C557AB">
        <w:t xml:space="preserve"> k profesi </w:t>
      </w:r>
      <w:r w:rsidR="00C557AB">
        <w:t>i</w:t>
      </w:r>
      <w:r w:rsidR="00C557AB" w:rsidRPr="00C557AB">
        <w:t xml:space="preserve"> žákům, chaotickým jednáním, neplněním závazků a egoismem.</w:t>
      </w:r>
      <w:r w:rsidR="00C557AB">
        <w:t xml:space="preserve"> </w:t>
      </w:r>
      <w:r w:rsidRPr="00811F45">
        <w:t xml:space="preserve">Dalším neadekvátním chováním učitele je přílišný kamarádský vztah </w:t>
      </w:r>
      <w:r w:rsidRPr="00AD595C">
        <w:t>se žák</w:t>
      </w:r>
      <w:r w:rsidRPr="00C557AB">
        <w:t>y</w:t>
      </w:r>
      <w:r w:rsidRPr="00811F45">
        <w:t xml:space="preserve">, který </w:t>
      </w:r>
      <w:r w:rsidR="00C557AB">
        <w:t>často vede k nepříjemným důsledkům</w:t>
      </w:r>
      <w:r w:rsidRPr="00811F45">
        <w:t>. Určitý přátelský přístup je vhodný, ale žáci by si měli být vědomi</w:t>
      </w:r>
      <w:r w:rsidR="00C557AB">
        <w:t xml:space="preserve"> toho</w:t>
      </w:r>
      <w:r w:rsidRPr="00811F45">
        <w:t xml:space="preserve">, že učitel je pro ně autoritou. </w:t>
      </w:r>
      <w:r w:rsidR="00C557AB" w:rsidRPr="00C557AB">
        <w:t>Na druhou stranu by se učitelé neměli nad žáky povyšovat, jelikož kooperace je na cestě za vzděláním nezbytná.</w:t>
      </w:r>
      <w:r w:rsidR="00C557AB">
        <w:t xml:space="preserve"> </w:t>
      </w:r>
      <w:r w:rsidRPr="00811F45">
        <w:t xml:space="preserve">Pedagogův přístup k dětem může ovlivnit i </w:t>
      </w:r>
      <w:r w:rsidR="00C557AB">
        <w:t>velké</w:t>
      </w:r>
      <w:r w:rsidR="00C557AB" w:rsidRPr="00811F45">
        <w:t xml:space="preserve"> </w:t>
      </w:r>
      <w:r w:rsidR="00C557AB">
        <w:t>psychické</w:t>
      </w:r>
      <w:r w:rsidR="00C557AB" w:rsidRPr="00811F45">
        <w:t xml:space="preserve"> </w:t>
      </w:r>
      <w:r w:rsidRPr="00811F45">
        <w:t xml:space="preserve">zatížení, </w:t>
      </w:r>
      <w:r w:rsidR="00C557AB">
        <w:t>kterému je vystaven, </w:t>
      </w:r>
      <w:r w:rsidR="00567897">
        <w:t>a neshody</w:t>
      </w:r>
      <w:r w:rsidRPr="00811F45">
        <w:t xml:space="preserve"> mezi učiteli a vedením, mezi nimž </w:t>
      </w:r>
      <w:r w:rsidR="00B15EA4">
        <w:t xml:space="preserve">je </w:t>
      </w:r>
      <w:r w:rsidRPr="00811F45">
        <w:t xml:space="preserve">často chladný </w:t>
      </w:r>
      <w:r w:rsidR="00E47BCB" w:rsidRPr="00811F45">
        <w:t>vztah (</w:t>
      </w:r>
      <w:r w:rsidRPr="00811F45">
        <w:t>Čapek, 2014)</w:t>
      </w:r>
      <w:r w:rsidR="00E47BCB" w:rsidRPr="00811F45">
        <w:t>.</w:t>
      </w:r>
    </w:p>
    <w:p w14:paraId="5D12F8E6" w14:textId="7E18C9D5" w:rsidR="00120B59" w:rsidRPr="00811F45" w:rsidRDefault="00120B59" w:rsidP="00AD595C">
      <w:pPr>
        <w:pStyle w:val="ODSTAVEC"/>
      </w:pPr>
      <w:r w:rsidRPr="00811F45">
        <w:t>Dalším problémem, který Čapek (2014</w:t>
      </w:r>
      <w:r w:rsidR="005C4B2A" w:rsidRPr="00811F45">
        <w:t>, s.</w:t>
      </w:r>
      <w:r w:rsidR="0053330B">
        <w:t xml:space="preserve"> </w:t>
      </w:r>
      <w:r w:rsidRPr="00811F45">
        <w:t>25) zmiňuje</w:t>
      </w:r>
      <w:r w:rsidR="00C557AB">
        <w:t>,</w:t>
      </w:r>
      <w:r w:rsidRPr="00811F45">
        <w:t xml:space="preserve"> může být </w:t>
      </w:r>
      <w:r w:rsidRPr="00811F45">
        <w:rPr>
          <w:i/>
          <w:iCs/>
        </w:rPr>
        <w:t>nevhodně vedené vyučování</w:t>
      </w:r>
      <w:r w:rsidRPr="00811F45">
        <w:t>, ve kterém učitel žákům nedává podněty k zdokonalení. Žáci jsou často pasivní</w:t>
      </w:r>
      <w:r w:rsidR="00C557AB">
        <w:t xml:space="preserve">, učitelův </w:t>
      </w:r>
      <w:r w:rsidRPr="00811F45">
        <w:t xml:space="preserve">výklad není poutavý </w:t>
      </w:r>
      <w:r w:rsidR="00C557AB">
        <w:t>ani</w:t>
      </w:r>
      <w:r w:rsidR="00C557AB" w:rsidRPr="00811F45">
        <w:t xml:space="preserve"> </w:t>
      </w:r>
      <w:r w:rsidRPr="00811F45">
        <w:t>prospěšný.</w:t>
      </w:r>
      <w:r w:rsidR="00C0304B">
        <w:t xml:space="preserve"> </w:t>
      </w:r>
      <w:r w:rsidR="00C557AB" w:rsidRPr="00C557AB">
        <w:t>Toto lze změnit uplatňováním rozmanitých metod výuky, povzbuzováním žáků, propojením jejich zálib s výkladem, kladným přístupem k dětem a</w:t>
      </w:r>
      <w:r w:rsidR="00B15EA4">
        <w:t> </w:t>
      </w:r>
      <w:r w:rsidR="00C557AB" w:rsidRPr="00C557AB">
        <w:t>náležitou interakcí, které mohou sloužit jako ochrana před nekázní.</w:t>
      </w:r>
    </w:p>
    <w:p w14:paraId="3BE3663F" w14:textId="73564748" w:rsidR="00120B59" w:rsidRPr="00811F45" w:rsidRDefault="00120B59" w:rsidP="00AD595C">
      <w:pPr>
        <w:pStyle w:val="ODSTAVEC"/>
      </w:pPr>
      <w:r w:rsidRPr="00811F45">
        <w:t>Kyriacou (2004) zdůrazňuje</w:t>
      </w:r>
      <w:r w:rsidR="00567897">
        <w:t>, že by měl učitel usilovat o to, aby se žáci chovali způsobně.</w:t>
      </w:r>
      <w:r w:rsidR="00567897" w:rsidRPr="00811F45">
        <w:t xml:space="preserve"> </w:t>
      </w:r>
      <w:r w:rsidRPr="00811F45">
        <w:t>Nejčastější</w:t>
      </w:r>
      <w:r w:rsidR="00C557AB">
        <w:t>mi</w:t>
      </w:r>
      <w:r w:rsidRPr="00811F45">
        <w:t xml:space="preserve"> důvody neukázněného chování, které uvádí</w:t>
      </w:r>
      <w:r w:rsidR="00C557AB">
        <w:t>,</w:t>
      </w:r>
      <w:r w:rsidRPr="00811F45">
        <w:t xml:space="preserve"> jsou </w:t>
      </w:r>
      <w:r w:rsidR="00C557AB">
        <w:t>„</w:t>
      </w:r>
      <w:r w:rsidRPr="00811F45">
        <w:rPr>
          <w:i/>
          <w:iCs/>
        </w:rPr>
        <w:t xml:space="preserve">nuda, dlouhotrvající duševní námaha, neschopnost splnit zadaný úkol, projevy sociálního chování, nízká sebedůvěra žáka vzhledem ke školní práci, problémy v emoční oblasti, špatné postoje </w:t>
      </w:r>
      <w:r w:rsidRPr="00811F45">
        <w:t>a</w:t>
      </w:r>
      <w:r w:rsidRPr="00811F45">
        <w:rPr>
          <w:i/>
          <w:iCs/>
        </w:rPr>
        <w:t xml:space="preserve"> nepřítomnost negativních důsledků</w:t>
      </w:r>
      <w:r w:rsidR="00C557AB">
        <w:rPr>
          <w:i/>
          <w:iCs/>
        </w:rPr>
        <w:t>“</w:t>
      </w:r>
      <w:r w:rsidR="00C557AB" w:rsidRPr="00C557AB">
        <w:t xml:space="preserve"> </w:t>
      </w:r>
      <w:r w:rsidR="00C557AB" w:rsidRPr="00811F45">
        <w:t>(Kyriacou</w:t>
      </w:r>
      <w:r w:rsidR="00C557AB">
        <w:t xml:space="preserve">, </w:t>
      </w:r>
      <w:r w:rsidR="00C557AB" w:rsidRPr="00811F45">
        <w:t>2004, s.</w:t>
      </w:r>
      <w:r w:rsidR="0053330B">
        <w:t xml:space="preserve"> </w:t>
      </w:r>
      <w:r w:rsidR="00C557AB" w:rsidRPr="00811F45">
        <w:t>97</w:t>
      </w:r>
      <w:r w:rsidR="00C557AB">
        <w:t>–</w:t>
      </w:r>
      <w:r w:rsidR="00C557AB" w:rsidRPr="00811F45">
        <w:t>98)</w:t>
      </w:r>
      <w:r w:rsidR="00C557AB">
        <w:t>.</w:t>
      </w:r>
    </w:p>
    <w:p w14:paraId="5FD5DC01" w14:textId="24CAE850" w:rsidR="00C557AB" w:rsidRPr="00811F45" w:rsidRDefault="00C557AB" w:rsidP="00AD595C">
      <w:pPr>
        <w:pStyle w:val="ODSTAVEC"/>
      </w:pPr>
      <w:r w:rsidRPr="00C557AB">
        <w:t>S osobností pedagoga a jeho vlivem na žáka úzce souvisí jeho autorita. Podlahová (2007,</w:t>
      </w:r>
      <w:r w:rsidR="0013660D">
        <w:br/>
      </w:r>
      <w:r w:rsidRPr="00C557AB">
        <w:t>s. 55</w:t>
      </w:r>
      <w:r>
        <w:t>–</w:t>
      </w:r>
      <w:r w:rsidRPr="00C557AB">
        <w:t xml:space="preserve">56) charakterizuje autoritu jako hlavní a nepostradatelnou podmínku pro úspěšnost prostřednictvím kompetencí pedagoga. Tvrdí, že je důležitá pro vzbuzení a udržení kooperace. Dále rozlišuje dva typy autority </w:t>
      </w:r>
    </w:p>
    <w:p w14:paraId="3BAF0A0F" w14:textId="4EAB7784" w:rsidR="00120B59" w:rsidRPr="00811F45" w:rsidRDefault="00120B59" w:rsidP="00AD595C">
      <w:pPr>
        <w:pStyle w:val="ODSTAVEC"/>
        <w:numPr>
          <w:ilvl w:val="0"/>
          <w:numId w:val="65"/>
        </w:numPr>
      </w:pPr>
      <w:r w:rsidRPr="00811F45">
        <w:rPr>
          <w:i/>
          <w:iCs/>
        </w:rPr>
        <w:t xml:space="preserve">Formální </w:t>
      </w:r>
      <w:r w:rsidR="00C557AB" w:rsidRPr="00811F45">
        <w:rPr>
          <w:i/>
          <w:iCs/>
        </w:rPr>
        <w:t>autorit</w:t>
      </w:r>
      <w:r w:rsidR="00C557AB">
        <w:rPr>
          <w:i/>
          <w:iCs/>
        </w:rPr>
        <w:t>a</w:t>
      </w:r>
      <w:r w:rsidR="00C557AB" w:rsidRPr="00811F45">
        <w:t xml:space="preserve"> </w:t>
      </w:r>
      <w:r w:rsidRPr="00811F45">
        <w:t>– respektování učitele po stránce odborné i společenské</w:t>
      </w:r>
      <w:r w:rsidR="00C557AB">
        <w:t>.</w:t>
      </w:r>
    </w:p>
    <w:p w14:paraId="4521A7A8" w14:textId="759784B0" w:rsidR="00120B59" w:rsidRPr="00811F45" w:rsidRDefault="00120B59" w:rsidP="00AD595C">
      <w:pPr>
        <w:pStyle w:val="ODSTAVEC"/>
        <w:numPr>
          <w:ilvl w:val="0"/>
          <w:numId w:val="65"/>
        </w:numPr>
      </w:pPr>
      <w:r w:rsidRPr="00811F45">
        <w:rPr>
          <w:i/>
          <w:iCs/>
        </w:rPr>
        <w:t>Neformální autoritu</w:t>
      </w:r>
      <w:r w:rsidRPr="00811F45">
        <w:t xml:space="preserve"> – </w:t>
      </w:r>
      <w:r w:rsidR="00C557AB" w:rsidRPr="00C557AB">
        <w:t>postupně se vyvíjející, samovolná akceptace a ocenění ze strany žáků, které jsou spojeny s učitelovými organizačními, sdělovacími, výchovnými a</w:t>
      </w:r>
      <w:r w:rsidR="00C557AB">
        <w:t> </w:t>
      </w:r>
      <w:r w:rsidR="00C557AB" w:rsidRPr="00C557AB">
        <w:t>individuálními atributy. Zahrnuje také jeho jednání se žáky, přesvědčení a kvality, které pro ně mohou sloužit jako příklad. O tento druh autority učitel u žáků usiluje (Podlahová, 2007, s. 56).</w:t>
      </w:r>
    </w:p>
    <w:p w14:paraId="6499D36C" w14:textId="3F7D1995" w:rsidR="00C557AB" w:rsidRDefault="00120B59" w:rsidP="00E66703">
      <w:pPr>
        <w:pStyle w:val="ODSTAVEC"/>
      </w:pPr>
      <w:r w:rsidRPr="00811F45">
        <w:lastRenderedPageBreak/>
        <w:t>Kyriacou (2004</w:t>
      </w:r>
      <w:r w:rsidR="005C4B2A" w:rsidRPr="00811F45">
        <w:t>, s.</w:t>
      </w:r>
      <w:r w:rsidR="0053330B">
        <w:t xml:space="preserve"> </w:t>
      </w:r>
      <w:r w:rsidRPr="00811F45">
        <w:t>99</w:t>
      </w:r>
      <w:r w:rsidR="00C557AB">
        <w:t>–</w:t>
      </w:r>
      <w:r w:rsidRPr="00811F45">
        <w:t>102) uvádí, že základním předpokladem</w:t>
      </w:r>
      <w:r w:rsidR="00C557AB" w:rsidRPr="00811F45" w:rsidDel="00C557AB">
        <w:t xml:space="preserve"> </w:t>
      </w:r>
      <w:r w:rsidRPr="00811F45">
        <w:t>pozitivní</w:t>
      </w:r>
      <w:r w:rsidR="00C557AB">
        <w:t>ho</w:t>
      </w:r>
      <w:r w:rsidRPr="00811F45">
        <w:t xml:space="preserve"> chování žáků je</w:t>
      </w:r>
      <w:r w:rsidR="00C557AB">
        <w:t>, aby akceptovali</w:t>
      </w:r>
      <w:r w:rsidRPr="00811F45">
        <w:t xml:space="preserve"> </w:t>
      </w:r>
      <w:r w:rsidR="00C557AB">
        <w:t>pozici</w:t>
      </w:r>
      <w:r w:rsidRPr="00811F45">
        <w:t xml:space="preserve"> učitele a jeho pravomoc týkající se usměrňování jejich jednání a</w:t>
      </w:r>
      <w:r w:rsidR="00C557AB">
        <w:t> </w:t>
      </w:r>
      <w:r w:rsidRPr="00811F45">
        <w:t xml:space="preserve">vyučovacího procesu. </w:t>
      </w:r>
    </w:p>
    <w:p w14:paraId="3729B970" w14:textId="25DB2EA9" w:rsidR="00120B59" w:rsidRPr="00811F45" w:rsidRDefault="00120B59" w:rsidP="00AD595C">
      <w:pPr>
        <w:pStyle w:val="ODSTAVEC"/>
      </w:pPr>
      <w:r w:rsidRPr="00811F45">
        <w:t>Pozice pedagoga a jeho autorita je podmíněna:</w:t>
      </w:r>
    </w:p>
    <w:p w14:paraId="56BBDC9F" w14:textId="3D4B42F8" w:rsidR="00120B59" w:rsidRPr="00811F45" w:rsidRDefault="00C557AB" w:rsidP="00AD595C">
      <w:pPr>
        <w:pStyle w:val="ODSTAVEC"/>
        <w:numPr>
          <w:ilvl w:val="0"/>
          <w:numId w:val="66"/>
        </w:numPr>
        <w:rPr>
          <w:b/>
          <w:bCs/>
        </w:rPr>
      </w:pPr>
      <w:r w:rsidRPr="00811F45">
        <w:rPr>
          <w:i/>
          <w:iCs/>
        </w:rPr>
        <w:t>Vyjadřováním postavení (statusu)</w:t>
      </w:r>
      <w:r w:rsidR="00120B59" w:rsidRPr="00811F45">
        <w:t xml:space="preserve"> –</w:t>
      </w:r>
      <w:r>
        <w:t xml:space="preserve"> </w:t>
      </w:r>
      <w:r w:rsidR="00120B59" w:rsidRPr="00811F45">
        <w:t xml:space="preserve">zda se na základě této pozice chováme přirozeně, věrohodně a se sebedůvěrou, čímž dáváme najevo svou funkci a </w:t>
      </w:r>
      <w:r>
        <w:t>postavení.</w:t>
      </w:r>
    </w:p>
    <w:p w14:paraId="000B9EED" w14:textId="0DB7C32C" w:rsidR="00120B59" w:rsidRPr="00811F45" w:rsidRDefault="00C557AB" w:rsidP="00AD595C">
      <w:pPr>
        <w:pStyle w:val="ODSTAVEC"/>
        <w:numPr>
          <w:ilvl w:val="0"/>
          <w:numId w:val="66"/>
        </w:numPr>
        <w:rPr>
          <w:b/>
          <w:bCs/>
        </w:rPr>
      </w:pPr>
      <w:r w:rsidRPr="00811F45">
        <w:rPr>
          <w:i/>
          <w:iCs/>
        </w:rPr>
        <w:t>Kompetentním vyučováním</w:t>
      </w:r>
      <w:r w:rsidR="00120B59" w:rsidRPr="00811F45">
        <w:t xml:space="preserve"> – ocenění </w:t>
      </w:r>
      <w:r w:rsidR="0047624A">
        <w:t xml:space="preserve">od </w:t>
      </w:r>
      <w:r w:rsidR="00120B59" w:rsidRPr="00811F45">
        <w:t xml:space="preserve">žáků a </w:t>
      </w:r>
      <w:r w:rsidR="0047624A">
        <w:t>jejich zájmu</w:t>
      </w:r>
      <w:r w:rsidR="00120B59" w:rsidRPr="00811F45">
        <w:t xml:space="preserve"> můžeme dosáhnout tím, že je přesvědčíme, že se v látce vyznáme, máme v ní zálibu a</w:t>
      </w:r>
      <w:r w:rsidR="0047624A">
        <w:t> </w:t>
      </w:r>
      <w:r w:rsidR="00120B59" w:rsidRPr="00811F45">
        <w:t>dokážeme koordinovat učební proces</w:t>
      </w:r>
      <w:r w:rsidR="0047624A">
        <w:rPr>
          <w:b/>
          <w:bCs/>
        </w:rPr>
        <w:t>.</w:t>
      </w:r>
    </w:p>
    <w:p w14:paraId="58DC916F" w14:textId="4EC733C0" w:rsidR="00120B59" w:rsidRPr="00811F45" w:rsidRDefault="00C557AB" w:rsidP="00AD595C">
      <w:pPr>
        <w:pStyle w:val="ODSTAVEC"/>
        <w:numPr>
          <w:ilvl w:val="0"/>
          <w:numId w:val="66"/>
        </w:numPr>
        <w:rPr>
          <w:b/>
          <w:bCs/>
        </w:rPr>
      </w:pPr>
      <w:r w:rsidRPr="00811F45">
        <w:rPr>
          <w:i/>
          <w:iCs/>
        </w:rPr>
        <w:t>Výkonem manažerského řízení třídy</w:t>
      </w:r>
      <w:r w:rsidR="00120B59" w:rsidRPr="00811F45">
        <w:rPr>
          <w:b/>
          <w:bCs/>
        </w:rPr>
        <w:t xml:space="preserve"> </w:t>
      </w:r>
      <w:r w:rsidR="00120B59" w:rsidRPr="00811F45">
        <w:t xml:space="preserve">– určení pravidel a norem, kterými </w:t>
      </w:r>
      <w:r w:rsidR="0047624A">
        <w:t>se</w:t>
      </w:r>
      <w:r w:rsidR="0047624A" w:rsidRPr="00811F45">
        <w:t xml:space="preserve"> </w:t>
      </w:r>
      <w:r w:rsidR="00120B59" w:rsidRPr="00811F45">
        <w:t xml:space="preserve">budou žáci řídit </w:t>
      </w:r>
      <w:r w:rsidR="0047624A">
        <w:t>a které povedou</w:t>
      </w:r>
      <w:r w:rsidR="0047624A" w:rsidRPr="00811F45">
        <w:t xml:space="preserve"> </w:t>
      </w:r>
      <w:r w:rsidR="00120B59" w:rsidRPr="00811F45">
        <w:t>jednodušší organizaci vyučovací procesu</w:t>
      </w:r>
      <w:r w:rsidR="0047624A">
        <w:t>.</w:t>
      </w:r>
    </w:p>
    <w:p w14:paraId="20C43707" w14:textId="1E4947C6" w:rsidR="00120B59" w:rsidRPr="00811F45" w:rsidRDefault="00C557AB" w:rsidP="00AD595C">
      <w:pPr>
        <w:pStyle w:val="ODSTAVEC"/>
        <w:numPr>
          <w:ilvl w:val="0"/>
          <w:numId w:val="66"/>
        </w:numPr>
        <w:rPr>
          <w:b/>
          <w:bCs/>
        </w:rPr>
      </w:pPr>
      <w:r w:rsidRPr="00811F45">
        <w:rPr>
          <w:i/>
          <w:iCs/>
        </w:rPr>
        <w:t>Účinným přístupem k nežádoucímu chování</w:t>
      </w:r>
      <w:r w:rsidR="00120B59" w:rsidRPr="00811F45">
        <w:t xml:space="preserve"> – jak vhodně, funkčně, nestranně a</w:t>
      </w:r>
      <w:r w:rsidR="0047624A">
        <w:t> </w:t>
      </w:r>
      <w:r w:rsidR="00120B59" w:rsidRPr="00811F45">
        <w:t>pohotově se postavíme</w:t>
      </w:r>
      <w:r w:rsidR="0047624A">
        <w:t xml:space="preserve"> k</w:t>
      </w:r>
      <w:r w:rsidR="00120B59" w:rsidRPr="00811F45">
        <w:t xml:space="preserve"> nevhodnému jednání.</w:t>
      </w:r>
      <w:r w:rsidR="0053330B">
        <w:t xml:space="preserve"> </w:t>
      </w:r>
    </w:p>
    <w:p w14:paraId="568D019A" w14:textId="6194744F" w:rsidR="0047624A" w:rsidRPr="00811F45" w:rsidRDefault="0047624A" w:rsidP="00AD595C">
      <w:pPr>
        <w:pStyle w:val="ODSTAVEC"/>
      </w:pPr>
      <w:r w:rsidRPr="0047624A">
        <w:t>Schopnost efektivně řídit vyučovací proces přispívá k omezení frekvence případů nevhodného jednání a napomáhá udržení příjemného prostředí ve třídě.</w:t>
      </w:r>
    </w:p>
    <w:p w14:paraId="1D808F17" w14:textId="54FB1D19" w:rsidR="00120B59" w:rsidRPr="00811F45" w:rsidRDefault="00120B59" w:rsidP="00AD595C">
      <w:pPr>
        <w:pStyle w:val="ODSTAVEC"/>
      </w:pPr>
      <w:r w:rsidRPr="00811F45">
        <w:t>Bendl (</w:t>
      </w:r>
      <w:proofErr w:type="gramStart"/>
      <w:r w:rsidRPr="00811F45">
        <w:t>2011b</w:t>
      </w:r>
      <w:proofErr w:type="gramEnd"/>
      <w:r w:rsidR="005C4B2A" w:rsidRPr="00811F45">
        <w:t>, s.</w:t>
      </w:r>
      <w:r w:rsidR="0053330B">
        <w:t xml:space="preserve"> </w:t>
      </w:r>
      <w:r w:rsidRPr="00811F45">
        <w:t xml:space="preserve">29) uvádí následující </w:t>
      </w:r>
      <w:r w:rsidR="0047624A">
        <w:t>faktory</w:t>
      </w:r>
      <w:r w:rsidRPr="00811F45">
        <w:t xml:space="preserve">, které mohou ovlivňovat chování adolescentů: </w:t>
      </w:r>
    </w:p>
    <w:p w14:paraId="67FE1708" w14:textId="0F658141" w:rsidR="00120B59" w:rsidRPr="00811F45" w:rsidRDefault="00120B59" w:rsidP="00AD595C">
      <w:pPr>
        <w:pStyle w:val="ODSTAVEC"/>
        <w:numPr>
          <w:ilvl w:val="0"/>
          <w:numId w:val="67"/>
        </w:numPr>
      </w:pPr>
      <w:r w:rsidRPr="00811F45">
        <w:rPr>
          <w:i/>
          <w:iCs/>
        </w:rPr>
        <w:t>zneužívání návykových látek</w:t>
      </w:r>
      <w:r w:rsidRPr="00811F45">
        <w:t xml:space="preserve"> – požívání alkoholu, užívání tabákových výrobků</w:t>
      </w:r>
      <w:r w:rsidR="0047624A">
        <w:t>;</w:t>
      </w:r>
    </w:p>
    <w:p w14:paraId="19C67828" w14:textId="773D97B9" w:rsidR="00120B59" w:rsidRPr="00811F45" w:rsidRDefault="00120B59" w:rsidP="00AD595C">
      <w:pPr>
        <w:pStyle w:val="ODSTAVEC"/>
        <w:numPr>
          <w:ilvl w:val="0"/>
          <w:numId w:val="67"/>
        </w:numPr>
      </w:pPr>
      <w:r w:rsidRPr="00811F45">
        <w:rPr>
          <w:i/>
          <w:iCs/>
        </w:rPr>
        <w:t xml:space="preserve">negativní jevy v reprodukční oblasti – </w:t>
      </w:r>
      <w:r w:rsidRPr="00811F45">
        <w:t>neúmyslné otěhotnění, sexuálně přenosné nemoci</w:t>
      </w:r>
      <w:r w:rsidR="0047624A">
        <w:t>;</w:t>
      </w:r>
      <w:r w:rsidRPr="00811F45">
        <w:t xml:space="preserve"> </w:t>
      </w:r>
    </w:p>
    <w:p w14:paraId="6DFC5FBC" w14:textId="63F5E112" w:rsidR="00120B59" w:rsidRPr="00811F45" w:rsidRDefault="00120B59" w:rsidP="00AD595C">
      <w:pPr>
        <w:pStyle w:val="ODSTAVEC"/>
        <w:numPr>
          <w:ilvl w:val="0"/>
          <w:numId w:val="67"/>
        </w:numPr>
      </w:pPr>
      <w:r w:rsidRPr="00811F45">
        <w:rPr>
          <w:i/>
          <w:iCs/>
        </w:rPr>
        <w:t>negativní jevy v psychosociální oblasti</w:t>
      </w:r>
      <w:r w:rsidRPr="00811F45">
        <w:t xml:space="preserve"> –neúspěšnost ve škole i v životě, suicidalita</w:t>
      </w:r>
      <w:r w:rsidR="0047624A">
        <w:t>.</w:t>
      </w:r>
    </w:p>
    <w:p w14:paraId="741978FB" w14:textId="77777777" w:rsidR="0047624A" w:rsidRDefault="0047624A" w:rsidP="00AD595C">
      <w:pPr>
        <w:pStyle w:val="ODSTAVEC"/>
      </w:pPr>
      <w:r>
        <w:t>Podlahová (2004, s. 96–97) uvádí jako příčiny vzniku nekázně:</w:t>
      </w:r>
    </w:p>
    <w:p w14:paraId="10432594" w14:textId="0E3227C4" w:rsidR="0047624A" w:rsidRDefault="0047624A" w:rsidP="00AD595C">
      <w:pPr>
        <w:pStyle w:val="ODSTAVEC"/>
        <w:numPr>
          <w:ilvl w:val="0"/>
          <w:numId w:val="69"/>
        </w:numPr>
      </w:pPr>
      <w:r w:rsidRPr="00AD595C">
        <w:rPr>
          <w:i/>
          <w:iCs/>
        </w:rPr>
        <w:t>pedagoga</w:t>
      </w:r>
      <w:r>
        <w:t>, zejména pokud jeho projev není poutavý a přehledný, je jednotvárný, dlouho se zdržuje u jedné látky, nevěnuje svou pozornost všem žákům,</w:t>
      </w:r>
    </w:p>
    <w:p w14:paraId="7B0563EC" w14:textId="05EEA53D" w:rsidR="0047624A" w:rsidRDefault="0047624A" w:rsidP="00AD595C">
      <w:pPr>
        <w:pStyle w:val="ODSTAVEC"/>
        <w:numPr>
          <w:ilvl w:val="0"/>
          <w:numId w:val="69"/>
        </w:numPr>
      </w:pPr>
      <w:r w:rsidRPr="00AD595C">
        <w:rPr>
          <w:i/>
          <w:iCs/>
        </w:rPr>
        <w:t>učební činnost</w:t>
      </w:r>
      <w:r>
        <w:t>, která se žákům může zdát nepochopitelná, nudná nebo příliš těžká,</w:t>
      </w:r>
    </w:p>
    <w:p w14:paraId="18D747AD" w14:textId="7BBE1B46" w:rsidR="0047624A" w:rsidRDefault="0047624A" w:rsidP="00AD595C">
      <w:pPr>
        <w:pStyle w:val="ODSTAVEC"/>
        <w:numPr>
          <w:ilvl w:val="0"/>
          <w:numId w:val="69"/>
        </w:numPr>
      </w:pPr>
      <w:r w:rsidRPr="00AD595C">
        <w:rPr>
          <w:i/>
          <w:iCs/>
        </w:rPr>
        <w:t>sociální aspekty</w:t>
      </w:r>
      <w:r>
        <w:t>, například pokud rodina ani přátelé nepřikládají školství žádný hlubší význam, nebo pokud se žák snaží získat uznání od učitele nebo spolužáků,</w:t>
      </w:r>
    </w:p>
    <w:p w14:paraId="15E583E7" w14:textId="531303C3" w:rsidR="0047624A" w:rsidRDefault="0047624A" w:rsidP="00AD595C">
      <w:pPr>
        <w:pStyle w:val="ODSTAVEC"/>
        <w:numPr>
          <w:ilvl w:val="0"/>
          <w:numId w:val="69"/>
        </w:numPr>
      </w:pPr>
      <w:r w:rsidRPr="00AD595C">
        <w:rPr>
          <w:i/>
          <w:iCs/>
        </w:rPr>
        <w:t>emoční a fyziologické důvody</w:t>
      </w:r>
      <w:r>
        <w:t>, jako jsou únava, zdravotní potíže, impulzivita, poruchy pozornosti, negativní přístup k vyučujícímu nebo předmětu,</w:t>
      </w:r>
    </w:p>
    <w:p w14:paraId="2101F668" w14:textId="65D33BAC" w:rsidR="0047624A" w:rsidRDefault="0047624A" w:rsidP="0047624A">
      <w:pPr>
        <w:pStyle w:val="ODSTAVEC"/>
        <w:numPr>
          <w:ilvl w:val="0"/>
          <w:numId w:val="69"/>
        </w:numPr>
      </w:pPr>
      <w:r w:rsidRPr="00AD595C">
        <w:rPr>
          <w:i/>
          <w:iCs/>
        </w:rPr>
        <w:t>důvody plynoucí z prostředí</w:t>
      </w:r>
      <w:r>
        <w:t>, jako jsou hluk, nepřiměřená teplota, nevzhledná třída,</w:t>
      </w:r>
    </w:p>
    <w:p w14:paraId="3E34D0EE" w14:textId="69E2568F" w:rsidR="0047624A" w:rsidRDefault="0047624A" w:rsidP="00AD595C">
      <w:pPr>
        <w:pStyle w:val="ODSTAVEC"/>
        <w:numPr>
          <w:ilvl w:val="0"/>
          <w:numId w:val="69"/>
        </w:numPr>
      </w:pPr>
      <w:r w:rsidRPr="00AD595C">
        <w:rPr>
          <w:i/>
          <w:iCs/>
        </w:rPr>
        <w:lastRenderedPageBreak/>
        <w:t>příčiny vyplývající z žákovy osobnosti a jeho vztahu k učení</w:t>
      </w:r>
      <w:r>
        <w:t>, kdy žák cítí bezmoc při plnění školní práce, má negativní vztah ke vzdělání, špatně se přizpůsobuje.</w:t>
      </w:r>
    </w:p>
    <w:p w14:paraId="3AB85F70" w14:textId="71688E0D" w:rsidR="00120B59" w:rsidRPr="00811F45" w:rsidRDefault="00120B59" w:rsidP="00AD595C">
      <w:pPr>
        <w:pStyle w:val="ODSTAVEC"/>
      </w:pPr>
      <w:r w:rsidRPr="00811F45">
        <w:t>Obst (in Kalhous, 2002</w:t>
      </w:r>
      <w:r w:rsidR="005C4B2A" w:rsidRPr="00811F45">
        <w:t>, s.</w:t>
      </w:r>
      <w:r w:rsidR="0053330B">
        <w:t xml:space="preserve"> </w:t>
      </w:r>
      <w:r w:rsidRPr="00811F45">
        <w:t xml:space="preserve">388) uvádí následující </w:t>
      </w:r>
      <w:r w:rsidR="0047624A">
        <w:t>faktory</w:t>
      </w:r>
      <w:r w:rsidRPr="00811F45">
        <w:t>:</w:t>
      </w:r>
    </w:p>
    <w:p w14:paraId="4E3229B9" w14:textId="2206E23D" w:rsidR="00120B59" w:rsidRPr="00811F45" w:rsidRDefault="00120B59" w:rsidP="00AD595C">
      <w:pPr>
        <w:pStyle w:val="ODSTAVEC"/>
        <w:numPr>
          <w:ilvl w:val="0"/>
          <w:numId w:val="70"/>
        </w:numPr>
        <w:rPr>
          <w:b/>
          <w:bCs/>
        </w:rPr>
      </w:pPr>
      <w:r w:rsidRPr="00811F45">
        <w:rPr>
          <w:i/>
          <w:iCs/>
        </w:rPr>
        <w:t>biologické faktory</w:t>
      </w:r>
      <w:r w:rsidRPr="00811F45">
        <w:t xml:space="preserve"> – </w:t>
      </w:r>
      <w:r w:rsidR="0047624A">
        <w:t>patří</w:t>
      </w:r>
      <w:r w:rsidR="0047624A" w:rsidRPr="00811F45">
        <w:t xml:space="preserve"> </w:t>
      </w:r>
      <w:r w:rsidR="0047624A">
        <w:t>sem</w:t>
      </w:r>
      <w:r w:rsidR="0047624A" w:rsidRPr="00811F45">
        <w:rPr>
          <w:b/>
          <w:bCs/>
        </w:rPr>
        <w:t xml:space="preserve"> </w:t>
      </w:r>
      <w:r w:rsidRPr="00811F45">
        <w:t>anomálie</w:t>
      </w:r>
      <w:r w:rsidRPr="00811F45">
        <w:rPr>
          <w:b/>
          <w:bCs/>
        </w:rPr>
        <w:t xml:space="preserve"> </w:t>
      </w:r>
      <w:r w:rsidRPr="00811F45">
        <w:rPr>
          <w:i/>
          <w:iCs/>
        </w:rPr>
        <w:t>nervové soustavy žáka</w:t>
      </w:r>
      <w:r w:rsidRPr="00811F45">
        <w:rPr>
          <w:b/>
          <w:bCs/>
        </w:rPr>
        <w:t xml:space="preserve">, </w:t>
      </w:r>
      <w:r w:rsidRPr="00811F45">
        <w:t xml:space="preserve">které mohu být </w:t>
      </w:r>
      <w:r w:rsidR="0047624A">
        <w:t>dány</w:t>
      </w:r>
      <w:r w:rsidR="0047624A" w:rsidRPr="00811F45">
        <w:t xml:space="preserve"> </w:t>
      </w:r>
      <w:r w:rsidRPr="00811F45">
        <w:t>geneticky nebo</w:t>
      </w:r>
      <w:r w:rsidR="0047624A">
        <w:t xml:space="preserve"> způsobeny</w:t>
      </w:r>
      <w:r w:rsidRPr="00811F45">
        <w:t xml:space="preserve"> poraněním</w:t>
      </w:r>
      <w:r w:rsidR="0047624A">
        <w:t>,</w:t>
      </w:r>
      <w:r w:rsidRPr="00811F45">
        <w:t xml:space="preserve"> </w:t>
      </w:r>
    </w:p>
    <w:p w14:paraId="75777678" w14:textId="729D68A2" w:rsidR="00120B59" w:rsidRPr="00811F45" w:rsidRDefault="00120B59" w:rsidP="00AD595C">
      <w:pPr>
        <w:pStyle w:val="ODSTAVEC"/>
        <w:numPr>
          <w:ilvl w:val="0"/>
          <w:numId w:val="70"/>
        </w:numPr>
        <w:rPr>
          <w:b/>
          <w:bCs/>
        </w:rPr>
      </w:pPr>
      <w:r w:rsidRPr="00811F45">
        <w:rPr>
          <w:i/>
          <w:iCs/>
        </w:rPr>
        <w:t xml:space="preserve">sociální faktory – </w:t>
      </w:r>
      <w:r w:rsidRPr="00811F45">
        <w:t>ovlivnění rodinou, kolektivem nebo kamarády</w:t>
      </w:r>
      <w:r w:rsidR="0047624A">
        <w:t>,</w:t>
      </w:r>
    </w:p>
    <w:p w14:paraId="0308D8C0" w14:textId="1F952E76" w:rsidR="00120B59" w:rsidRPr="00811F45" w:rsidRDefault="00120B59" w:rsidP="00AD595C">
      <w:pPr>
        <w:pStyle w:val="ODSTAVEC"/>
        <w:numPr>
          <w:ilvl w:val="0"/>
          <w:numId w:val="70"/>
        </w:numPr>
        <w:rPr>
          <w:b/>
          <w:bCs/>
        </w:rPr>
      </w:pPr>
      <w:r w:rsidRPr="00811F45">
        <w:rPr>
          <w:i/>
          <w:iCs/>
        </w:rPr>
        <w:t xml:space="preserve">situační faktory – </w:t>
      </w:r>
      <w:r w:rsidRPr="00811F45">
        <w:t xml:space="preserve">nálada ve třídě, nezáživný přednes </w:t>
      </w:r>
      <w:r w:rsidR="0047624A" w:rsidRPr="00811F45">
        <w:t>pedagoga</w:t>
      </w:r>
      <w:r w:rsidR="0047624A">
        <w:rPr>
          <w:b/>
          <w:bCs/>
        </w:rPr>
        <w:t>.</w:t>
      </w:r>
    </w:p>
    <w:p w14:paraId="056FFAAC" w14:textId="74529CE6" w:rsidR="00120B59" w:rsidRPr="00811F45" w:rsidRDefault="00120B59" w:rsidP="00AD595C">
      <w:pPr>
        <w:pStyle w:val="ODSTAVEC"/>
      </w:pPr>
      <w:r w:rsidRPr="00811F45">
        <w:t>Tyto podněty mohou být</w:t>
      </w:r>
      <w:r w:rsidR="0047624A">
        <w:t xml:space="preserve"> i</w:t>
      </w:r>
      <w:r w:rsidRPr="00811F45">
        <w:t xml:space="preserve"> </w:t>
      </w:r>
      <w:r w:rsidR="0047624A">
        <w:t>důsledkem</w:t>
      </w:r>
      <w:r w:rsidRPr="00811F45">
        <w:t xml:space="preserve"> </w:t>
      </w:r>
      <w:r w:rsidR="0047624A">
        <w:t xml:space="preserve">období </w:t>
      </w:r>
      <w:r w:rsidRPr="00811F45">
        <w:t xml:space="preserve">dospívání, </w:t>
      </w:r>
      <w:r w:rsidR="0047624A">
        <w:t>kdy</w:t>
      </w:r>
      <w:r w:rsidRPr="00811F45">
        <w:t xml:space="preserve"> mladí často nedočkávají vytoužené samostatnosti a volnosti a cítí se omezováni dospělými. Zároveň jim </w:t>
      </w:r>
      <w:r w:rsidR="0047624A">
        <w:t>nestačí</w:t>
      </w:r>
      <w:r w:rsidR="0047624A" w:rsidRPr="00811F45">
        <w:t xml:space="preserve"> </w:t>
      </w:r>
      <w:r w:rsidRPr="00811F45">
        <w:t>pouhé instrukce a</w:t>
      </w:r>
      <w:r w:rsidR="0047624A">
        <w:t> </w:t>
      </w:r>
      <w:r w:rsidRPr="00811F45">
        <w:t xml:space="preserve">nařízení, </w:t>
      </w:r>
      <w:r w:rsidR="0047624A">
        <w:t>vždy</w:t>
      </w:r>
      <w:r w:rsidR="0047624A" w:rsidRPr="00811F45">
        <w:t xml:space="preserve"> </w:t>
      </w:r>
      <w:r w:rsidRPr="00811F45">
        <w:t xml:space="preserve">hledají </w:t>
      </w:r>
      <w:r w:rsidR="0047624A">
        <w:t xml:space="preserve">jejich </w:t>
      </w:r>
      <w:r w:rsidRPr="00811F45">
        <w:t xml:space="preserve">odůvodnění. Často mají jiné záliby, oddalují </w:t>
      </w:r>
      <w:r w:rsidR="0047624A">
        <w:t>plnění zadaných</w:t>
      </w:r>
      <w:r w:rsidR="0047624A" w:rsidRPr="00811F45">
        <w:t xml:space="preserve"> úkol</w:t>
      </w:r>
      <w:r w:rsidR="0047624A">
        <w:t>ů</w:t>
      </w:r>
      <w:r w:rsidR="0047624A" w:rsidRPr="00811F45">
        <w:t xml:space="preserve"> </w:t>
      </w:r>
      <w:r w:rsidRPr="00811F45">
        <w:t>a</w:t>
      </w:r>
      <w:r w:rsidR="0047624A">
        <w:t> </w:t>
      </w:r>
      <w:r w:rsidRPr="00811F45">
        <w:t xml:space="preserve">obávají </w:t>
      </w:r>
      <w:r w:rsidR="0047624A">
        <w:t xml:space="preserve">se </w:t>
      </w:r>
      <w:r w:rsidRPr="00811F45">
        <w:t>pochybení</w:t>
      </w:r>
      <w:r w:rsidR="00E47BCB" w:rsidRPr="00811F45">
        <w:t xml:space="preserve"> </w:t>
      </w:r>
      <w:r w:rsidRPr="00811F45">
        <w:t>(Obst, in Kalhous, 2002</w:t>
      </w:r>
      <w:r w:rsidR="005C4B2A" w:rsidRPr="00811F45">
        <w:t>, s.</w:t>
      </w:r>
      <w:r w:rsidR="0053330B">
        <w:t xml:space="preserve"> </w:t>
      </w:r>
      <w:r w:rsidRPr="00811F45">
        <w:t>388)</w:t>
      </w:r>
      <w:r w:rsidR="00E47BCB" w:rsidRPr="00811F45">
        <w:t>.</w:t>
      </w:r>
    </w:p>
    <w:p w14:paraId="22BEFAA2" w14:textId="205A0D22" w:rsidR="00120B59" w:rsidRPr="00AD595C" w:rsidRDefault="00120B59" w:rsidP="00E66703">
      <w:pPr>
        <w:pStyle w:val="Nadpis2"/>
      </w:pPr>
      <w:bookmarkStart w:id="92" w:name="_Toc163807439"/>
      <w:bookmarkStart w:id="93" w:name="_Toc163807582"/>
      <w:bookmarkStart w:id="94" w:name="_Toc163372465"/>
      <w:bookmarkStart w:id="95" w:name="_Toc163372547"/>
      <w:bookmarkStart w:id="96" w:name="_Toc163372591"/>
      <w:bookmarkStart w:id="97" w:name="_Toc164016321"/>
      <w:bookmarkEnd w:id="92"/>
      <w:bookmarkEnd w:id="93"/>
      <w:r w:rsidRPr="00AD595C">
        <w:t>Projevy nekázně</w:t>
      </w:r>
      <w:bookmarkEnd w:id="94"/>
      <w:bookmarkEnd w:id="95"/>
      <w:bookmarkEnd w:id="96"/>
      <w:bookmarkEnd w:id="97"/>
      <w:r w:rsidRPr="00AD595C">
        <w:t xml:space="preserve"> </w:t>
      </w:r>
    </w:p>
    <w:p w14:paraId="28D4FE10" w14:textId="7F054B0A" w:rsidR="00ED52DA" w:rsidRPr="00811F45" w:rsidRDefault="00ED52DA" w:rsidP="00AD595C">
      <w:pPr>
        <w:pStyle w:val="ODSTAVEC"/>
      </w:pPr>
      <w:r w:rsidRPr="00811F45">
        <w:t>Nekázeň je opakem kázně</w:t>
      </w:r>
      <w:r w:rsidR="0047624A">
        <w:t>. Jedná se</w:t>
      </w:r>
      <w:r w:rsidRPr="00811F45">
        <w:t xml:space="preserve"> tedy</w:t>
      </w:r>
      <w:r w:rsidR="0047624A">
        <w:t xml:space="preserve"> o</w:t>
      </w:r>
      <w:r w:rsidRPr="00811F45">
        <w:t xml:space="preserve"> nedodržování pravidel, porušování školního řádu a</w:t>
      </w:r>
      <w:r w:rsidR="0047624A">
        <w:t> </w:t>
      </w:r>
      <w:r w:rsidRPr="00811F45">
        <w:t>ignorac</w:t>
      </w:r>
      <w:r w:rsidR="0047624A">
        <w:t>i</w:t>
      </w:r>
      <w:r w:rsidRPr="00811F45">
        <w:t xml:space="preserve"> pokynů učitele.</w:t>
      </w:r>
    </w:p>
    <w:p w14:paraId="13A1D79B" w14:textId="556A27D1" w:rsidR="00120B59" w:rsidRPr="00811F45" w:rsidRDefault="00120B59" w:rsidP="00AD595C">
      <w:pPr>
        <w:pStyle w:val="ODSTAVEC"/>
      </w:pPr>
      <w:r w:rsidRPr="00811F45">
        <w:t xml:space="preserve">Projevů nekázně ve školním </w:t>
      </w:r>
      <w:r w:rsidR="0047624A">
        <w:t xml:space="preserve">prostředí </w:t>
      </w:r>
      <w:r w:rsidRPr="00811F45">
        <w:t xml:space="preserve">je </w:t>
      </w:r>
      <w:r w:rsidR="0047624A">
        <w:t>mnoho</w:t>
      </w:r>
      <w:r w:rsidRPr="00811F45">
        <w:t xml:space="preserve">. Některé z nich jsou méně závažné, jiné vyžadují </w:t>
      </w:r>
      <w:r w:rsidR="0047624A">
        <w:t>neprodlené</w:t>
      </w:r>
      <w:r w:rsidR="0047624A" w:rsidRPr="00811F45">
        <w:t xml:space="preserve"> </w:t>
      </w:r>
      <w:r w:rsidR="0047624A">
        <w:t>řešení</w:t>
      </w:r>
      <w:r w:rsidRPr="00811F45">
        <w:t xml:space="preserve">. </w:t>
      </w:r>
      <w:r w:rsidR="0047624A" w:rsidRPr="0047624A">
        <w:t>V této podkapitole budou uvedeny celkem osm příkladů, jimiž jsou spory mezi žáky, lhaní, záškoláctví, krádeže, agrese a agresivita, šikana a kyberšikana.</w:t>
      </w:r>
    </w:p>
    <w:p w14:paraId="42D920B9" w14:textId="0E70BBAB" w:rsidR="00120B59" w:rsidRPr="00811F45" w:rsidRDefault="0047624A" w:rsidP="00AD595C">
      <w:pPr>
        <w:pStyle w:val="ODSTAVEC"/>
        <w:rPr>
          <w:i/>
          <w:iCs/>
        </w:rPr>
      </w:pPr>
      <w:r>
        <w:t>Mezi další projevy</w:t>
      </w:r>
      <w:r w:rsidRPr="00811F45">
        <w:t xml:space="preserve"> </w:t>
      </w:r>
      <w:r w:rsidR="00120B59" w:rsidRPr="00811F45">
        <w:t xml:space="preserve">nežádoucího chování </w:t>
      </w:r>
      <w:r>
        <w:t>patří</w:t>
      </w:r>
      <w:r w:rsidRPr="00811F45">
        <w:t xml:space="preserve"> </w:t>
      </w:r>
      <w:r w:rsidR="00120B59" w:rsidRPr="0058139B">
        <w:rPr>
          <w:i/>
          <w:iCs/>
        </w:rPr>
        <w:t xml:space="preserve">narušování </w:t>
      </w:r>
      <w:r w:rsidRPr="0058139B">
        <w:rPr>
          <w:i/>
          <w:iCs/>
        </w:rPr>
        <w:t>učitelova</w:t>
      </w:r>
      <w:r w:rsidR="00120B59" w:rsidRPr="0058139B">
        <w:rPr>
          <w:i/>
          <w:iCs/>
        </w:rPr>
        <w:t xml:space="preserve"> výkladu, nesledování výuky, chození po třídě, nedodržování pokynů a opakované meškání začátku </w:t>
      </w:r>
      <w:r w:rsidR="00E47BCB" w:rsidRPr="0058139B">
        <w:rPr>
          <w:i/>
          <w:iCs/>
        </w:rPr>
        <w:t xml:space="preserve">vyučování </w:t>
      </w:r>
      <w:r w:rsidR="00E47BCB" w:rsidRPr="00811F45">
        <w:t>(</w:t>
      </w:r>
      <w:r w:rsidR="00120B59" w:rsidRPr="00811F45">
        <w:t>Kyriacou</w:t>
      </w:r>
      <w:r w:rsidR="00E47BCB" w:rsidRPr="00811F45">
        <w:t xml:space="preserve">, </w:t>
      </w:r>
      <w:r w:rsidR="00120B59" w:rsidRPr="00811F45">
        <w:t>2004</w:t>
      </w:r>
      <w:r w:rsidR="005C4B2A" w:rsidRPr="00811F45">
        <w:t>, s. </w:t>
      </w:r>
      <w:r w:rsidR="00120B59" w:rsidRPr="00811F45">
        <w:t>46)</w:t>
      </w:r>
      <w:r w:rsidR="00E47BCB" w:rsidRPr="00811F45">
        <w:t>,</w:t>
      </w:r>
    </w:p>
    <w:p w14:paraId="3AAF1860" w14:textId="05CC5874" w:rsidR="00120B59" w:rsidRPr="00811F45" w:rsidRDefault="00120B59" w:rsidP="00AD595C">
      <w:pPr>
        <w:pStyle w:val="ODSTAVEC"/>
      </w:pPr>
      <w:r w:rsidRPr="00811F45">
        <w:t>Čapek (2014, 72</w:t>
      </w:r>
      <w:r w:rsidR="0047624A">
        <w:t>–</w:t>
      </w:r>
      <w:r w:rsidRPr="00811F45">
        <w:t>97)</w:t>
      </w:r>
      <w:r w:rsidRPr="00811F45">
        <w:rPr>
          <w:b/>
          <w:bCs/>
        </w:rPr>
        <w:t xml:space="preserve"> </w:t>
      </w:r>
      <w:r w:rsidRPr="00811F45">
        <w:t>popisuje další projevy nekázně kterými jsou</w:t>
      </w:r>
      <w:r w:rsidR="0047624A">
        <w:t>,</w:t>
      </w:r>
      <w:r w:rsidRPr="00811F45">
        <w:t xml:space="preserve"> </w:t>
      </w:r>
      <w:r w:rsidRPr="00811F45">
        <w:rPr>
          <w:i/>
          <w:iCs/>
        </w:rPr>
        <w:t>napovídání</w:t>
      </w:r>
      <w:r w:rsidRPr="00811F45">
        <w:t xml:space="preserve">, </w:t>
      </w:r>
      <w:r w:rsidRPr="00811F45">
        <w:rPr>
          <w:i/>
          <w:iCs/>
        </w:rPr>
        <w:t>žákovský humor a žertíky, vzpoura, alkohol a rušivé chování. Napovídání</w:t>
      </w:r>
      <w:r w:rsidRPr="00811F45">
        <w:t xml:space="preserve"> není velkou hrozbou a může mít víc</w:t>
      </w:r>
      <w:r w:rsidR="009A4965">
        <w:t>e</w:t>
      </w:r>
      <w:r w:rsidRPr="00811F45">
        <w:t xml:space="preserve"> příčin, například snaha o lepší známku, záchrana nepřipraveného spolužáka, nabytí postavení v partě nebo z důvodu riskování. </w:t>
      </w:r>
      <w:r w:rsidRPr="00811F45">
        <w:rPr>
          <w:i/>
          <w:iCs/>
        </w:rPr>
        <w:t>Vzpoura</w:t>
      </w:r>
      <w:r w:rsidRPr="00811F45">
        <w:t xml:space="preserve"> může nastat, pokud </w:t>
      </w:r>
      <w:r w:rsidR="009A4965">
        <w:t xml:space="preserve">učitel čelí nesouhlasu </w:t>
      </w:r>
      <w:r w:rsidRPr="00811F45">
        <w:t xml:space="preserve">celé třídy. Žáci zkouší, </w:t>
      </w:r>
      <w:r w:rsidR="009A4965">
        <w:t>co si mohou dovolit, co jim projde.</w:t>
      </w:r>
      <w:r w:rsidRPr="00811F45">
        <w:t xml:space="preserve"> Na vině může být i </w:t>
      </w:r>
      <w:r w:rsidR="009A4965">
        <w:t xml:space="preserve">sám </w:t>
      </w:r>
      <w:r w:rsidRPr="00811F45">
        <w:t xml:space="preserve">učitel, který </w:t>
      </w:r>
      <w:r w:rsidR="009A4965">
        <w:t>zahnal</w:t>
      </w:r>
      <w:r w:rsidR="009A4965" w:rsidRPr="00811F45">
        <w:t xml:space="preserve"> </w:t>
      </w:r>
      <w:r w:rsidRPr="00811F45">
        <w:t xml:space="preserve">žáky do úzkých nesprávným jednáním a nepřiměřenými nároky. </w:t>
      </w:r>
      <w:r w:rsidR="009A4965" w:rsidRPr="009A4965">
        <w:t xml:space="preserve">Konzumace alkoholu </w:t>
      </w:r>
      <w:r w:rsidR="009A4965">
        <w:t>žáky</w:t>
      </w:r>
      <w:r w:rsidR="009A4965" w:rsidRPr="009A4965">
        <w:t xml:space="preserve"> se objevuje spíše na středních školách.</w:t>
      </w:r>
      <w:r w:rsidR="009A4965">
        <w:t xml:space="preserve"> </w:t>
      </w:r>
      <w:r w:rsidRPr="00811F45">
        <w:rPr>
          <w:i/>
          <w:iCs/>
        </w:rPr>
        <w:t>Rušivé chování</w:t>
      </w:r>
      <w:r w:rsidRPr="00811F45">
        <w:t xml:space="preserve"> rozptyluje žáky od plnění </w:t>
      </w:r>
      <w:r w:rsidR="009A4965">
        <w:t>jejich</w:t>
      </w:r>
      <w:r w:rsidR="009A4965" w:rsidRPr="00811F45">
        <w:t xml:space="preserve"> </w:t>
      </w:r>
      <w:r w:rsidRPr="00811F45">
        <w:t xml:space="preserve">povinností, </w:t>
      </w:r>
      <w:r w:rsidR="009A4965">
        <w:t xml:space="preserve">jde </w:t>
      </w:r>
      <w:r w:rsidRPr="00811F45">
        <w:t xml:space="preserve">například </w:t>
      </w:r>
      <w:r w:rsidR="009A4965">
        <w:t xml:space="preserve">o </w:t>
      </w:r>
      <w:r w:rsidRPr="00811F45">
        <w:t xml:space="preserve">povídání, pohrávání si s věcmi na stole nebo narušování výkladu pedagoga. </w:t>
      </w:r>
      <w:r w:rsidRPr="00811F45">
        <w:rPr>
          <w:i/>
          <w:iCs/>
        </w:rPr>
        <w:t>Nespolupracující žák</w:t>
      </w:r>
      <w:r w:rsidRPr="00811F45">
        <w:t xml:space="preserve"> propadá fantaziím, maluje, používá mobilní telefon, ale neovlivňuje soustředěnost ostatních.</w:t>
      </w:r>
    </w:p>
    <w:p w14:paraId="6A46EF3E" w14:textId="0B6A188F" w:rsidR="00120B59" w:rsidRPr="00811F45" w:rsidRDefault="00120B59" w:rsidP="00C0304B">
      <w:pPr>
        <w:pStyle w:val="Nadpis3"/>
        <w:rPr>
          <w:b w:val="0"/>
        </w:rPr>
      </w:pPr>
      <w:bookmarkStart w:id="98" w:name="_Toc163807441"/>
      <w:bookmarkStart w:id="99" w:name="_Toc163807584"/>
      <w:bookmarkStart w:id="100" w:name="_Toc163372466"/>
      <w:bookmarkStart w:id="101" w:name="_Toc163372548"/>
      <w:bookmarkStart w:id="102" w:name="_Toc163372592"/>
      <w:bookmarkStart w:id="103" w:name="_Toc164016322"/>
      <w:bookmarkEnd w:id="98"/>
      <w:bookmarkEnd w:id="99"/>
      <w:r w:rsidRPr="00811F45">
        <w:lastRenderedPageBreak/>
        <w:t>Spory mezi žáky</w:t>
      </w:r>
      <w:bookmarkEnd w:id="100"/>
      <w:bookmarkEnd w:id="101"/>
      <w:bookmarkEnd w:id="102"/>
      <w:bookmarkEnd w:id="103"/>
    </w:p>
    <w:p w14:paraId="3E550B98" w14:textId="003CE531" w:rsidR="00120B59" w:rsidRPr="00811F45" w:rsidRDefault="00120B59" w:rsidP="00AD595C">
      <w:pPr>
        <w:pStyle w:val="ODSTAVEC"/>
      </w:pPr>
      <w:r w:rsidRPr="00811F45">
        <w:t xml:space="preserve">Menší spory mezi žáky jsou typické a objevují se poměrně často. V jedné třídě se objevují rozmanité typy osobností, z nichž každý má jiné preference a názory. Je důležité vést žáky k tomu, aby dokázali dělat kompromisy a akceptovali názory druhých. </w:t>
      </w:r>
      <w:r w:rsidR="009A4965" w:rsidRPr="009A4965">
        <w:t>Mohou se vyskytnout rozpory týkající se nepořádku ve třídě, výzdoby třídy nebo toho, kdo má na starost mazání tabule.</w:t>
      </w:r>
    </w:p>
    <w:p w14:paraId="2ED11C60" w14:textId="3B3147F7" w:rsidR="00120B59" w:rsidRPr="00811F45" w:rsidRDefault="00120B59" w:rsidP="00A165C7">
      <w:pPr>
        <w:pStyle w:val="Nadpis3"/>
        <w:rPr>
          <w:b w:val="0"/>
          <w:bCs/>
          <w:color w:val="auto"/>
        </w:rPr>
      </w:pPr>
      <w:bookmarkStart w:id="104" w:name="_Toc163807443"/>
      <w:bookmarkStart w:id="105" w:name="_Toc163807586"/>
      <w:bookmarkStart w:id="106" w:name="_Toc163372467"/>
      <w:bookmarkStart w:id="107" w:name="_Toc163372549"/>
      <w:bookmarkStart w:id="108" w:name="_Toc163372593"/>
      <w:bookmarkStart w:id="109" w:name="_Toc164016323"/>
      <w:bookmarkEnd w:id="104"/>
      <w:bookmarkEnd w:id="105"/>
      <w:r w:rsidRPr="00811F45">
        <w:rPr>
          <w:bCs/>
          <w:color w:val="auto"/>
        </w:rPr>
        <w:t>Lhaní</w:t>
      </w:r>
      <w:bookmarkEnd w:id="106"/>
      <w:bookmarkEnd w:id="107"/>
      <w:bookmarkEnd w:id="108"/>
      <w:bookmarkEnd w:id="109"/>
      <w:r w:rsidRPr="00811F45">
        <w:rPr>
          <w:bCs/>
          <w:color w:val="auto"/>
        </w:rPr>
        <w:t xml:space="preserve"> </w:t>
      </w:r>
    </w:p>
    <w:p w14:paraId="273A4F2A" w14:textId="432E7773" w:rsidR="00120B59" w:rsidRPr="00811F45" w:rsidRDefault="00120B59" w:rsidP="00AD595C">
      <w:pPr>
        <w:pStyle w:val="ODSTAVEC"/>
      </w:pPr>
      <w:r w:rsidRPr="00811F45">
        <w:rPr>
          <w:shd w:val="clear" w:color="auto" w:fill="FFFFFF"/>
        </w:rPr>
        <w:t xml:space="preserve">Každý z nás občas </w:t>
      </w:r>
      <w:r w:rsidR="009A4965">
        <w:rPr>
          <w:shd w:val="clear" w:color="auto" w:fill="FFFFFF"/>
        </w:rPr>
        <w:t>zalhal</w:t>
      </w:r>
      <w:r w:rsidRPr="00811F45">
        <w:rPr>
          <w:shd w:val="clear" w:color="auto" w:fill="FFFFFF"/>
        </w:rPr>
        <w:t xml:space="preserve">, nejčastěji v momentě, kdy </w:t>
      </w:r>
      <w:r w:rsidR="009A4965">
        <w:rPr>
          <w:shd w:val="clear" w:color="auto" w:fill="FFFFFF"/>
        </w:rPr>
        <w:t xml:space="preserve">jsme se potkali s někým novým a chtěli na něj udělat dojem. </w:t>
      </w:r>
      <w:r w:rsidRPr="00811F45">
        <w:rPr>
          <w:shd w:val="clear" w:color="auto" w:fill="FFFFFF"/>
        </w:rPr>
        <w:t>V </w:t>
      </w:r>
      <w:r w:rsidR="009A4965">
        <w:rPr>
          <w:shd w:val="clear" w:color="auto" w:fill="FFFFFF"/>
        </w:rPr>
        <w:t>takovém</w:t>
      </w:r>
      <w:r w:rsidR="009A4965" w:rsidRPr="00811F45">
        <w:rPr>
          <w:shd w:val="clear" w:color="auto" w:fill="FFFFFF"/>
        </w:rPr>
        <w:t xml:space="preserve"> </w:t>
      </w:r>
      <w:r w:rsidRPr="00811F45">
        <w:rPr>
          <w:shd w:val="clear" w:color="auto" w:fill="FFFFFF"/>
        </w:rPr>
        <w:t xml:space="preserve">případě se </w:t>
      </w:r>
      <w:r w:rsidR="009A4965">
        <w:rPr>
          <w:shd w:val="clear" w:color="auto" w:fill="FFFFFF"/>
        </w:rPr>
        <w:t>jednalo</w:t>
      </w:r>
      <w:r w:rsidR="009A4965" w:rsidRPr="00811F45">
        <w:rPr>
          <w:shd w:val="clear" w:color="auto" w:fill="FFFFFF"/>
        </w:rPr>
        <w:t xml:space="preserve"> </w:t>
      </w:r>
      <w:r w:rsidRPr="00811F45">
        <w:rPr>
          <w:shd w:val="clear" w:color="auto" w:fill="FFFFFF"/>
        </w:rPr>
        <w:t xml:space="preserve">o </w:t>
      </w:r>
      <w:r w:rsidRPr="009A4965">
        <w:rPr>
          <w:shd w:val="clear" w:color="auto" w:fill="FFFFFF"/>
        </w:rPr>
        <w:t>tzv</w:t>
      </w:r>
      <w:r w:rsidR="009A4965" w:rsidRPr="00AD595C">
        <w:rPr>
          <w:shd w:val="clear" w:color="auto" w:fill="FFFFFF"/>
        </w:rPr>
        <w:t xml:space="preserve">. </w:t>
      </w:r>
      <w:r w:rsidRPr="009A4965">
        <w:rPr>
          <w:i/>
          <w:iCs/>
          <w:shd w:val="clear" w:color="auto" w:fill="FFFFFF"/>
        </w:rPr>
        <w:t>nevinné lži.</w:t>
      </w:r>
      <w:r w:rsidRPr="00811F45">
        <w:rPr>
          <w:shd w:val="clear" w:color="auto" w:fill="FFFFFF"/>
        </w:rPr>
        <w:t xml:space="preserve"> Lhaní </w:t>
      </w:r>
      <w:r w:rsidR="009A4965">
        <w:rPr>
          <w:shd w:val="clear" w:color="auto" w:fill="FFFFFF"/>
        </w:rPr>
        <w:t>souvisí s </w:t>
      </w:r>
      <w:r w:rsidRPr="00811F45">
        <w:rPr>
          <w:shd w:val="clear" w:color="auto" w:fill="FFFFFF"/>
        </w:rPr>
        <w:t>proviněním, nervozitou a výčitkami, které je těžké zamaskovat</w:t>
      </w:r>
      <w:r w:rsidR="009A4965">
        <w:rPr>
          <w:shd w:val="clear" w:color="auto" w:fill="FFFFFF"/>
        </w:rPr>
        <w:t>,</w:t>
      </w:r>
      <w:r w:rsidRPr="00811F45">
        <w:rPr>
          <w:shd w:val="clear" w:color="auto" w:fill="FFFFFF"/>
        </w:rPr>
        <w:t xml:space="preserve"> a snadno se tak odhalí</w:t>
      </w:r>
      <w:r w:rsidR="00E47BCB" w:rsidRPr="00811F45">
        <w:rPr>
          <w:shd w:val="clear" w:color="auto" w:fill="FFFFFF"/>
        </w:rPr>
        <w:t xml:space="preserve"> </w:t>
      </w:r>
      <w:r w:rsidRPr="00811F45">
        <w:rPr>
          <w:shd w:val="clear" w:color="auto" w:fill="FFFFFF"/>
        </w:rPr>
        <w:t>(Valihorová, 2001</w:t>
      </w:r>
      <w:r w:rsidR="005C4B2A" w:rsidRPr="00811F45">
        <w:rPr>
          <w:shd w:val="clear" w:color="auto" w:fill="FFFFFF"/>
        </w:rPr>
        <w:t>, s.</w:t>
      </w:r>
      <w:r w:rsidR="0053330B">
        <w:rPr>
          <w:shd w:val="clear" w:color="auto" w:fill="FFFFFF"/>
        </w:rPr>
        <w:t xml:space="preserve"> </w:t>
      </w:r>
      <w:r w:rsidRPr="00811F45">
        <w:rPr>
          <w:shd w:val="clear" w:color="auto" w:fill="FFFFFF"/>
        </w:rPr>
        <w:t>92</w:t>
      </w:r>
      <w:r w:rsidR="009A4965">
        <w:rPr>
          <w:shd w:val="clear" w:color="auto" w:fill="FFFFFF"/>
        </w:rPr>
        <w:t>–</w:t>
      </w:r>
      <w:r w:rsidRPr="00811F45">
        <w:rPr>
          <w:shd w:val="clear" w:color="auto" w:fill="FFFFFF"/>
        </w:rPr>
        <w:t>95)</w:t>
      </w:r>
      <w:r w:rsidR="009A4965">
        <w:rPr>
          <w:shd w:val="clear" w:color="auto" w:fill="FFFFFF"/>
        </w:rPr>
        <w:t>.</w:t>
      </w:r>
    </w:p>
    <w:p w14:paraId="02FBD242" w14:textId="739F5626" w:rsidR="00120B59" w:rsidRPr="00811F45" w:rsidRDefault="005F6358" w:rsidP="00AD595C">
      <w:pPr>
        <w:pStyle w:val="ODSTAVEC"/>
      </w:pPr>
      <w:r>
        <w:t>K</w:t>
      </w:r>
      <w:r w:rsidR="00120B59" w:rsidRPr="00811F45">
        <w:t xml:space="preserve">aždou smyšlenku dítěte </w:t>
      </w:r>
      <w:r>
        <w:t>n</w:t>
      </w:r>
      <w:r w:rsidRPr="00811F45">
        <w:t>emůže</w:t>
      </w:r>
      <w:r>
        <w:t>me</w:t>
      </w:r>
      <w:r w:rsidRPr="00811F45">
        <w:t xml:space="preserve"> považovat </w:t>
      </w:r>
      <w:r>
        <w:t>za</w:t>
      </w:r>
      <w:r w:rsidRPr="00811F45">
        <w:t xml:space="preserve"> </w:t>
      </w:r>
      <w:r w:rsidR="00120B59" w:rsidRPr="00811F45">
        <w:t>nepravdu. Martínek (2015</w:t>
      </w:r>
      <w:r w:rsidR="005C4B2A" w:rsidRPr="00811F45">
        <w:t>, s. </w:t>
      </w:r>
      <w:r w:rsidR="00120B59" w:rsidRPr="00811F45">
        <w:t>111</w:t>
      </w:r>
      <w:r>
        <w:t>–</w:t>
      </w:r>
      <w:r w:rsidR="00120B59" w:rsidRPr="00811F45">
        <w:t xml:space="preserve">113) uvádí druhy lží: </w:t>
      </w:r>
    </w:p>
    <w:p w14:paraId="11BDD2D8" w14:textId="4A5DFFC0" w:rsidR="00120B59" w:rsidRPr="00811F45" w:rsidRDefault="00120B59" w:rsidP="00120B59">
      <w:pPr>
        <w:pStyle w:val="Odstavecseseznamem"/>
        <w:numPr>
          <w:ilvl w:val="0"/>
          <w:numId w:val="24"/>
        </w:numPr>
        <w:rPr>
          <w:rFonts w:cs="Times New Roman"/>
        </w:rPr>
      </w:pPr>
      <w:r w:rsidRPr="00811F45">
        <w:rPr>
          <w:rFonts w:cs="Times New Roman"/>
          <w:i/>
          <w:iCs/>
        </w:rPr>
        <w:t>smyšlenka</w:t>
      </w:r>
      <w:r w:rsidRPr="00811F45">
        <w:rPr>
          <w:rFonts w:cs="Times New Roman"/>
        </w:rPr>
        <w:t xml:space="preserve"> – děti ve školce nejsou </w:t>
      </w:r>
      <w:r w:rsidR="005F6358" w:rsidRPr="00811F45">
        <w:rPr>
          <w:rFonts w:cs="Times New Roman"/>
        </w:rPr>
        <w:t>schopn</w:t>
      </w:r>
      <w:r w:rsidR="005F6358">
        <w:rPr>
          <w:rFonts w:cs="Times New Roman"/>
        </w:rPr>
        <w:t xml:space="preserve">y </w:t>
      </w:r>
      <w:r w:rsidRPr="00811F45">
        <w:rPr>
          <w:rFonts w:cs="Times New Roman"/>
        </w:rPr>
        <w:t xml:space="preserve">posoudit reálnost </w:t>
      </w:r>
      <w:r w:rsidR="005F6358">
        <w:rPr>
          <w:rFonts w:cs="Times New Roman"/>
        </w:rPr>
        <w:t xml:space="preserve">svých </w:t>
      </w:r>
      <w:r w:rsidRPr="00811F45">
        <w:rPr>
          <w:rFonts w:cs="Times New Roman"/>
        </w:rPr>
        <w:t>tvrzení</w:t>
      </w:r>
      <w:r w:rsidR="005F6358">
        <w:rPr>
          <w:rFonts w:cs="Times New Roman"/>
        </w:rPr>
        <w:t>,</w:t>
      </w:r>
    </w:p>
    <w:p w14:paraId="3A4E6A09" w14:textId="2ED8A474" w:rsidR="00120B59" w:rsidRPr="00811F45" w:rsidRDefault="00120B59" w:rsidP="00120B59">
      <w:pPr>
        <w:pStyle w:val="Odstavecseseznamem"/>
        <w:numPr>
          <w:ilvl w:val="0"/>
          <w:numId w:val="24"/>
        </w:numPr>
        <w:rPr>
          <w:rFonts w:cs="Times New Roman"/>
        </w:rPr>
      </w:pPr>
      <w:r w:rsidRPr="00811F45">
        <w:rPr>
          <w:rFonts w:cs="Times New Roman"/>
          <w:i/>
          <w:iCs/>
        </w:rPr>
        <w:t>bájná lež</w:t>
      </w:r>
      <w:r w:rsidRPr="00811F45">
        <w:rPr>
          <w:rFonts w:cs="Times New Roman"/>
        </w:rPr>
        <w:t xml:space="preserve"> – utvářena nereálnými </w:t>
      </w:r>
      <w:r w:rsidR="005F6358">
        <w:rPr>
          <w:rFonts w:cs="Times New Roman"/>
        </w:rPr>
        <w:t>příběhy</w:t>
      </w:r>
      <w:r w:rsidR="005F6358" w:rsidRPr="00811F45">
        <w:rPr>
          <w:rFonts w:cs="Times New Roman"/>
        </w:rPr>
        <w:t xml:space="preserve"> </w:t>
      </w:r>
      <w:r w:rsidRPr="00811F45">
        <w:rPr>
          <w:rFonts w:cs="Times New Roman"/>
        </w:rPr>
        <w:t xml:space="preserve">se záměrem ohromit a získat zájem </w:t>
      </w:r>
      <w:r w:rsidR="005F6358" w:rsidRPr="00811F45">
        <w:rPr>
          <w:rFonts w:cs="Times New Roman"/>
        </w:rPr>
        <w:t>ostatních</w:t>
      </w:r>
      <w:r w:rsidR="005F6358">
        <w:rPr>
          <w:rFonts w:cs="Times New Roman"/>
        </w:rPr>
        <w:t>,</w:t>
      </w:r>
    </w:p>
    <w:p w14:paraId="6D46A346" w14:textId="640B4604" w:rsidR="00120B59" w:rsidRPr="00811F45" w:rsidRDefault="00120B59" w:rsidP="00120B59">
      <w:pPr>
        <w:pStyle w:val="Odstavecseseznamem"/>
        <w:numPr>
          <w:ilvl w:val="0"/>
          <w:numId w:val="24"/>
        </w:numPr>
        <w:rPr>
          <w:rFonts w:cs="Times New Roman"/>
        </w:rPr>
      </w:pPr>
      <w:r w:rsidRPr="00811F45">
        <w:rPr>
          <w:rFonts w:cs="Times New Roman"/>
          <w:i/>
          <w:iCs/>
        </w:rPr>
        <w:t>pravá lež</w:t>
      </w:r>
      <w:r w:rsidRPr="00811F45">
        <w:rPr>
          <w:rFonts w:cs="Times New Roman"/>
        </w:rPr>
        <w:t xml:space="preserve"> – záměrná, například při </w:t>
      </w:r>
      <w:r w:rsidR="005F6358">
        <w:rPr>
          <w:rFonts w:cs="Times New Roman"/>
        </w:rPr>
        <w:t>vyhýbání se plnění</w:t>
      </w:r>
      <w:r w:rsidRPr="00811F45">
        <w:rPr>
          <w:rFonts w:cs="Times New Roman"/>
        </w:rPr>
        <w:t xml:space="preserve"> úkolu, </w:t>
      </w:r>
      <w:r w:rsidR="005F6358">
        <w:rPr>
          <w:rFonts w:cs="Times New Roman"/>
        </w:rPr>
        <w:t xml:space="preserve">snaze </w:t>
      </w:r>
      <w:r w:rsidR="005F6358" w:rsidRPr="00811F45">
        <w:rPr>
          <w:rFonts w:cs="Times New Roman"/>
        </w:rPr>
        <w:t xml:space="preserve">něčeho </w:t>
      </w:r>
      <w:r w:rsidR="005F6358">
        <w:rPr>
          <w:rFonts w:cs="Times New Roman"/>
        </w:rPr>
        <w:t>dosáhnout, popřípadě ovlivnit okolí.</w:t>
      </w:r>
    </w:p>
    <w:p w14:paraId="7C7BF9E1" w14:textId="1F89FCCB" w:rsidR="00120B59" w:rsidRPr="00811F45" w:rsidRDefault="00120B59" w:rsidP="00477B55">
      <w:pPr>
        <w:pStyle w:val="Nadpis3"/>
        <w:rPr>
          <w:b w:val="0"/>
        </w:rPr>
      </w:pPr>
      <w:bookmarkStart w:id="110" w:name="_Toc163807445"/>
      <w:bookmarkStart w:id="111" w:name="_Toc163807588"/>
      <w:bookmarkStart w:id="112" w:name="_Toc163372468"/>
      <w:bookmarkStart w:id="113" w:name="_Toc163372550"/>
      <w:bookmarkStart w:id="114" w:name="_Toc163372594"/>
      <w:bookmarkStart w:id="115" w:name="_Toc164016324"/>
      <w:bookmarkEnd w:id="110"/>
      <w:bookmarkEnd w:id="111"/>
      <w:r w:rsidRPr="00811F45">
        <w:t>Záškoláctví</w:t>
      </w:r>
      <w:bookmarkEnd w:id="112"/>
      <w:bookmarkEnd w:id="113"/>
      <w:bookmarkEnd w:id="114"/>
      <w:bookmarkEnd w:id="115"/>
    </w:p>
    <w:p w14:paraId="3B2E14E4" w14:textId="7BEF8223" w:rsidR="00120B59" w:rsidRPr="00811F45" w:rsidRDefault="005F6358" w:rsidP="00AD595C">
      <w:pPr>
        <w:pStyle w:val="ODSTAVEC"/>
      </w:pPr>
      <w:r w:rsidRPr="005F6358">
        <w:t>Martínek (2015), podobně jako Valihorová (2011) a Čapek (2014, s. 88), uvádí, že jde o</w:t>
      </w:r>
      <w:r w:rsidR="00B15EA4">
        <w:t> </w:t>
      </w:r>
      <w:r w:rsidRPr="005F6358">
        <w:t>záměrné a plánované vyhýbání se výuce a zanedbávání školních povinností, aniž by o tom rodiče věděli. Důvody neúčasti ve škole jsou rozmanité, například odpor k práci, poruchy vazeb mezi spolužáky, obavy spojené se školním prostředím, pobývání s kamarády či jiné pro žáka zajímavé aktivity, ale i rodinné situace.</w:t>
      </w:r>
      <w:r w:rsidR="00120B59" w:rsidRPr="00811F45">
        <w:t xml:space="preserve"> </w:t>
      </w:r>
      <w:r>
        <w:t>Jako p</w:t>
      </w:r>
      <w:r w:rsidR="00120B59" w:rsidRPr="00811F45">
        <w:t>řekážky ze strany rodiny Fontana (2014</w:t>
      </w:r>
      <w:r w:rsidR="005C4B2A" w:rsidRPr="00811F45">
        <w:t>, s.</w:t>
      </w:r>
      <w:r w:rsidR="0053330B">
        <w:t xml:space="preserve"> </w:t>
      </w:r>
      <w:r w:rsidR="00120B59" w:rsidRPr="00811F45">
        <w:t xml:space="preserve">359) uvádí </w:t>
      </w:r>
      <w:r>
        <w:t>bránění</w:t>
      </w:r>
      <w:r w:rsidR="00120B59" w:rsidRPr="00811F45">
        <w:t xml:space="preserve"> plnění školní docházky nebo nucení </w:t>
      </w:r>
      <w:r>
        <w:t>k péči</w:t>
      </w:r>
      <w:r w:rsidR="00120B59" w:rsidRPr="00811F45">
        <w:t xml:space="preserve"> o sourozence. </w:t>
      </w:r>
      <w:r w:rsidRPr="005F6358">
        <w:t>Další příčiny nepřítomnosti ve škole podle Fontany (2014) mohou zahrnovat nedůvěru v sebe sama, konzumaci alkoholu, užívání drog, nebo jiné okolnosti, jako je účast na kriminálním činu. Jak si můžeme povšimnout, nejde výhradně o vnitřní potíže žáka.</w:t>
      </w:r>
    </w:p>
    <w:p w14:paraId="71E434E2" w14:textId="1145B3B3" w:rsidR="00120B59" w:rsidRPr="00811F45" w:rsidRDefault="005F6358" w:rsidP="00120B59">
      <w:pPr>
        <w:spacing w:line="360" w:lineRule="auto"/>
        <w:rPr>
          <w:rFonts w:ascii="Times New Roman" w:hAnsi="Times New Roman" w:cs="Times New Roman"/>
        </w:rPr>
      </w:pPr>
      <w:r w:rsidRPr="00811F45">
        <w:rPr>
          <w:rFonts w:ascii="Times New Roman" w:hAnsi="Times New Roman" w:cs="Times New Roman"/>
        </w:rPr>
        <w:t>Martínek (2015, s. 116)</w:t>
      </w:r>
      <w:r>
        <w:rPr>
          <w:rFonts w:ascii="Times New Roman" w:hAnsi="Times New Roman" w:cs="Times New Roman"/>
        </w:rPr>
        <w:t xml:space="preserve"> rozlišuje </w:t>
      </w:r>
      <w:r w:rsidR="00120B59" w:rsidRPr="00811F45">
        <w:rPr>
          <w:rFonts w:ascii="Times New Roman" w:hAnsi="Times New Roman" w:cs="Times New Roman"/>
        </w:rPr>
        <w:t xml:space="preserve">dva charakterové typy záškoláctví </w:t>
      </w:r>
    </w:p>
    <w:p w14:paraId="5ACDBBEF" w14:textId="3A0B83FD" w:rsidR="00120B59" w:rsidRPr="00811F45" w:rsidRDefault="00120B59" w:rsidP="00120B59">
      <w:pPr>
        <w:pStyle w:val="Odstavecseseznamem"/>
        <w:numPr>
          <w:ilvl w:val="0"/>
          <w:numId w:val="42"/>
        </w:numPr>
        <w:rPr>
          <w:rFonts w:cs="Times New Roman"/>
          <w:u w:val="single"/>
        </w:rPr>
      </w:pPr>
      <w:r w:rsidRPr="00811F45">
        <w:rPr>
          <w:rFonts w:cs="Times New Roman"/>
          <w:i/>
          <w:iCs/>
        </w:rPr>
        <w:t>impulzivní</w:t>
      </w:r>
      <w:r w:rsidRPr="00811F45">
        <w:rPr>
          <w:rFonts w:cs="Times New Roman"/>
        </w:rPr>
        <w:t>, které není zamýšlené, rozhoduje se nečekaně nebo výuku opustí v</w:t>
      </w:r>
      <w:r w:rsidR="005F6358">
        <w:rPr>
          <w:rFonts w:cs="Times New Roman"/>
        </w:rPr>
        <w:t> </w:t>
      </w:r>
      <w:r w:rsidRPr="00811F45">
        <w:rPr>
          <w:rFonts w:cs="Times New Roman"/>
        </w:rPr>
        <w:t>průběhu</w:t>
      </w:r>
      <w:r w:rsidR="005F6358">
        <w:rPr>
          <w:rFonts w:cs="Times New Roman"/>
        </w:rPr>
        <w:t>,</w:t>
      </w:r>
      <w:r w:rsidRPr="00811F45">
        <w:rPr>
          <w:rFonts w:cs="Times New Roman"/>
        </w:rPr>
        <w:t xml:space="preserve"> </w:t>
      </w:r>
    </w:p>
    <w:p w14:paraId="21AFA727" w14:textId="77777777" w:rsidR="00120B59" w:rsidRPr="00811F45" w:rsidRDefault="00120B59" w:rsidP="00120B59">
      <w:pPr>
        <w:pStyle w:val="Odstavecseseznamem"/>
        <w:numPr>
          <w:ilvl w:val="0"/>
          <w:numId w:val="42"/>
        </w:numPr>
        <w:rPr>
          <w:rFonts w:cs="Times New Roman"/>
          <w:u w:val="single"/>
        </w:rPr>
      </w:pPr>
      <w:r w:rsidRPr="00811F45">
        <w:rPr>
          <w:rFonts w:cs="Times New Roman"/>
        </w:rPr>
        <w:t xml:space="preserve"> </w:t>
      </w:r>
      <w:r w:rsidRPr="00811F45">
        <w:rPr>
          <w:rFonts w:cs="Times New Roman"/>
          <w:i/>
          <w:iCs/>
        </w:rPr>
        <w:t>účelové</w:t>
      </w:r>
      <w:r w:rsidRPr="00811F45">
        <w:rPr>
          <w:rFonts w:cs="Times New Roman"/>
        </w:rPr>
        <w:t xml:space="preserve">, které je promyšlené, například z důvodu psaní testu. </w:t>
      </w:r>
    </w:p>
    <w:p w14:paraId="6E7F29AB" w14:textId="66D34FF5" w:rsidR="00120B59" w:rsidRPr="00811F45" w:rsidRDefault="00120B59" w:rsidP="00A165C7">
      <w:pPr>
        <w:pStyle w:val="Nadpis3"/>
        <w:rPr>
          <w:b w:val="0"/>
          <w:bCs/>
          <w:color w:val="auto"/>
        </w:rPr>
      </w:pPr>
      <w:bookmarkStart w:id="116" w:name="_Toc163807447"/>
      <w:bookmarkStart w:id="117" w:name="_Toc163807590"/>
      <w:bookmarkStart w:id="118" w:name="_Toc163372469"/>
      <w:bookmarkStart w:id="119" w:name="_Toc163372551"/>
      <w:bookmarkStart w:id="120" w:name="_Toc163372595"/>
      <w:bookmarkStart w:id="121" w:name="_Toc164016325"/>
      <w:bookmarkEnd w:id="116"/>
      <w:bookmarkEnd w:id="117"/>
      <w:r w:rsidRPr="00811F45">
        <w:rPr>
          <w:bCs/>
          <w:color w:val="auto"/>
        </w:rPr>
        <w:lastRenderedPageBreak/>
        <w:t>Krádeže</w:t>
      </w:r>
      <w:bookmarkEnd w:id="118"/>
      <w:bookmarkEnd w:id="119"/>
      <w:bookmarkEnd w:id="120"/>
      <w:bookmarkEnd w:id="121"/>
    </w:p>
    <w:p w14:paraId="18E8CB25" w14:textId="40E202E8" w:rsidR="00EC7342" w:rsidRPr="00811F45" w:rsidRDefault="00EC7342" w:rsidP="00AD595C">
      <w:pPr>
        <w:pStyle w:val="ODSTAVEC"/>
      </w:pPr>
      <w:r w:rsidRPr="00EC7342">
        <w:t>Odcizení věci není vždy považováno za krádež. Pod skutečnou krádeží rozumíme záměrné a</w:t>
      </w:r>
      <w:r w:rsidR="00B15EA4">
        <w:t> </w:t>
      </w:r>
      <w:r w:rsidRPr="00EC7342">
        <w:t>úmyslné odcizení cizí věci s plným vědomím toho, co děláme. Příčinou tohoto jednání může být také prostředí, ve kterém jedinec žije, společnost, situace, v níž se nachází, nebo touha vlastnit danou věc (Martínek, 2015, s. 114</w:t>
      </w:r>
      <w:r>
        <w:t>–</w:t>
      </w:r>
      <w:r w:rsidRPr="00EC7342">
        <w:t>115).</w:t>
      </w:r>
    </w:p>
    <w:p w14:paraId="6ADB96E7" w14:textId="3919FFAD" w:rsidR="00120B59" w:rsidRPr="00811F45" w:rsidRDefault="00120B59" w:rsidP="00AD595C">
      <w:pPr>
        <w:pStyle w:val="ODSTAVEC"/>
        <w:rPr>
          <w:u w:val="single"/>
        </w:rPr>
      </w:pPr>
      <w:r w:rsidRPr="00811F45">
        <w:t>Valihorová (2011</w:t>
      </w:r>
      <w:r w:rsidR="005C4B2A" w:rsidRPr="00811F45">
        <w:t>, s. </w:t>
      </w:r>
      <w:r w:rsidRPr="00811F45">
        <w:t xml:space="preserve">91) </w:t>
      </w:r>
      <w:r w:rsidR="00EC7342">
        <w:t xml:space="preserve">jako důležité faktory </w:t>
      </w:r>
      <w:r w:rsidRPr="00811F45">
        <w:t>zmiňuje i</w:t>
      </w:r>
      <w:r w:rsidR="00EC7342">
        <w:t xml:space="preserve"> </w:t>
      </w:r>
      <w:r w:rsidRPr="00811F45">
        <w:t xml:space="preserve">stáří dítěte, množství opětovných přestupků, cenu předmětů a metodu odcizení. </w:t>
      </w:r>
    </w:p>
    <w:p w14:paraId="05391A8D" w14:textId="0110F954" w:rsidR="00120B59" w:rsidRPr="00811F45" w:rsidRDefault="00120B59" w:rsidP="00AD595C">
      <w:pPr>
        <w:pStyle w:val="ODSTAVEC"/>
        <w:rPr>
          <w:b/>
          <w:bCs/>
        </w:rPr>
      </w:pPr>
      <w:r w:rsidRPr="00811F45">
        <w:t>Krádež je dle Ondráčka (2003, in Čapek, 2014</w:t>
      </w:r>
      <w:r w:rsidR="005C4B2A" w:rsidRPr="00811F45">
        <w:t>, s.</w:t>
      </w:r>
      <w:r w:rsidR="0053330B">
        <w:t xml:space="preserve"> </w:t>
      </w:r>
      <w:r w:rsidRPr="00811F45">
        <w:t xml:space="preserve">74) zapříčiněna: </w:t>
      </w:r>
    </w:p>
    <w:p w14:paraId="7ABC45CC" w14:textId="05620D0C" w:rsidR="00120B59" w:rsidRPr="00811F45" w:rsidRDefault="00120B59" w:rsidP="00120B59">
      <w:pPr>
        <w:pStyle w:val="Odstavecseseznamem"/>
        <w:numPr>
          <w:ilvl w:val="0"/>
          <w:numId w:val="45"/>
        </w:numPr>
        <w:rPr>
          <w:rFonts w:cs="Times New Roman"/>
          <w:b/>
          <w:bCs/>
        </w:rPr>
      </w:pPr>
      <w:r w:rsidRPr="00811F45">
        <w:rPr>
          <w:rFonts w:cs="Times New Roman"/>
          <w:i/>
          <w:iCs/>
        </w:rPr>
        <w:t>vývojovou nezralostí nebo mentální retardací</w:t>
      </w:r>
      <w:r w:rsidRPr="00811F45">
        <w:rPr>
          <w:rFonts w:cs="Times New Roman"/>
        </w:rPr>
        <w:t xml:space="preserve"> – omezenou </w:t>
      </w:r>
      <w:r w:rsidR="00EC7342">
        <w:rPr>
          <w:rFonts w:cs="Times New Roman"/>
        </w:rPr>
        <w:t>schopností</w:t>
      </w:r>
      <w:r w:rsidRPr="00811F45">
        <w:rPr>
          <w:rFonts w:cs="Times New Roman"/>
        </w:rPr>
        <w:t xml:space="preserve"> kontroly </w:t>
      </w:r>
      <w:r w:rsidR="00EC7342">
        <w:rPr>
          <w:rFonts w:cs="Times New Roman"/>
        </w:rPr>
        <w:t>nad sebou samým</w:t>
      </w:r>
      <w:r w:rsidRPr="00811F45">
        <w:rPr>
          <w:rFonts w:cs="Times New Roman"/>
        </w:rPr>
        <w:t xml:space="preserve"> ve spojení s dychtivostí mít danou </w:t>
      </w:r>
      <w:r w:rsidR="00EC7342" w:rsidRPr="00811F45">
        <w:rPr>
          <w:rFonts w:cs="Times New Roman"/>
        </w:rPr>
        <w:t>věc</w:t>
      </w:r>
      <w:r w:rsidR="00EC7342">
        <w:rPr>
          <w:rFonts w:cs="Times New Roman"/>
          <w:b/>
          <w:bCs/>
        </w:rPr>
        <w:t>,</w:t>
      </w:r>
    </w:p>
    <w:p w14:paraId="23CE9441" w14:textId="1D9B492C" w:rsidR="00120B59" w:rsidRPr="00811F45" w:rsidRDefault="00120B59" w:rsidP="00120B59">
      <w:pPr>
        <w:pStyle w:val="Odstavecseseznamem"/>
        <w:numPr>
          <w:ilvl w:val="0"/>
          <w:numId w:val="29"/>
        </w:numPr>
        <w:rPr>
          <w:rFonts w:cs="Times New Roman"/>
          <w:b/>
          <w:bCs/>
        </w:rPr>
      </w:pPr>
      <w:r w:rsidRPr="00811F45">
        <w:rPr>
          <w:rFonts w:cs="Times New Roman"/>
          <w:i/>
          <w:iCs/>
        </w:rPr>
        <w:t xml:space="preserve">sociální podmíněností </w:t>
      </w:r>
      <w:r w:rsidRPr="00811F45">
        <w:rPr>
          <w:rFonts w:cs="Times New Roman"/>
        </w:rPr>
        <w:t xml:space="preserve">krádeže – například při přidružení se do </w:t>
      </w:r>
      <w:r w:rsidR="00EC7342" w:rsidRPr="00811F45">
        <w:rPr>
          <w:rFonts w:cs="Times New Roman"/>
        </w:rPr>
        <w:t>kolektivu</w:t>
      </w:r>
      <w:r w:rsidR="00EC7342">
        <w:rPr>
          <w:rFonts w:cs="Times New Roman"/>
        </w:rPr>
        <w:t>,</w:t>
      </w:r>
    </w:p>
    <w:p w14:paraId="471A3FE1" w14:textId="1A66996B" w:rsidR="00120B59" w:rsidRPr="00811F45" w:rsidRDefault="00120B59" w:rsidP="00120B59">
      <w:pPr>
        <w:pStyle w:val="Odstavecseseznamem"/>
        <w:numPr>
          <w:ilvl w:val="0"/>
          <w:numId w:val="29"/>
        </w:numPr>
        <w:rPr>
          <w:rFonts w:cs="Times New Roman"/>
          <w:b/>
          <w:bCs/>
        </w:rPr>
      </w:pPr>
      <w:r w:rsidRPr="00811F45">
        <w:rPr>
          <w:rFonts w:cs="Times New Roman"/>
          <w:i/>
          <w:iCs/>
        </w:rPr>
        <w:t>kompenzací neuspokojené potřeby</w:t>
      </w:r>
      <w:r w:rsidRPr="00811F45">
        <w:rPr>
          <w:rFonts w:cs="Times New Roman"/>
        </w:rPr>
        <w:t xml:space="preserve"> – například v případě vlastní nespokojenosti</w:t>
      </w:r>
      <w:r w:rsidR="00EC7342">
        <w:rPr>
          <w:rFonts w:cs="Times New Roman"/>
        </w:rPr>
        <w:t>,</w:t>
      </w:r>
    </w:p>
    <w:p w14:paraId="55117267" w14:textId="6952DF38" w:rsidR="00120B59" w:rsidRPr="00811F45" w:rsidRDefault="00120B59" w:rsidP="00120B59">
      <w:pPr>
        <w:pStyle w:val="Odstavecseseznamem"/>
        <w:numPr>
          <w:ilvl w:val="0"/>
          <w:numId w:val="29"/>
        </w:numPr>
        <w:rPr>
          <w:rFonts w:cs="Times New Roman"/>
          <w:i/>
          <w:iCs/>
        </w:rPr>
      </w:pPr>
      <w:r w:rsidRPr="00811F45">
        <w:rPr>
          <w:rFonts w:cs="Times New Roman"/>
          <w:i/>
          <w:iCs/>
        </w:rPr>
        <w:t xml:space="preserve">kleptomanií </w:t>
      </w:r>
      <w:r w:rsidRPr="00811F45">
        <w:rPr>
          <w:rFonts w:cs="Times New Roman"/>
        </w:rPr>
        <w:t xml:space="preserve">– nutkání vlastnit věc i přesto, že si ji sám může </w:t>
      </w:r>
      <w:r w:rsidR="00EC7342" w:rsidRPr="00811F45">
        <w:rPr>
          <w:rFonts w:cs="Times New Roman"/>
        </w:rPr>
        <w:t>koupit</w:t>
      </w:r>
      <w:r w:rsidR="00EC7342">
        <w:rPr>
          <w:rFonts w:cs="Times New Roman"/>
        </w:rPr>
        <w:t>,</w:t>
      </w:r>
    </w:p>
    <w:p w14:paraId="640C5A3F" w14:textId="2B4A5710" w:rsidR="00120B59" w:rsidRPr="00811F45" w:rsidRDefault="00120B59" w:rsidP="00C24CCF">
      <w:pPr>
        <w:pStyle w:val="Odstavecseseznamem"/>
        <w:numPr>
          <w:ilvl w:val="0"/>
          <w:numId w:val="29"/>
        </w:numPr>
        <w:rPr>
          <w:rFonts w:cs="Times New Roman"/>
          <w:u w:val="single"/>
        </w:rPr>
      </w:pPr>
      <w:r w:rsidRPr="00811F45">
        <w:rPr>
          <w:rFonts w:cs="Times New Roman"/>
          <w:i/>
          <w:iCs/>
        </w:rPr>
        <w:t>promyšlenou a plánovanou krádeží</w:t>
      </w:r>
      <w:r w:rsidRPr="00811F45">
        <w:rPr>
          <w:rFonts w:cs="Times New Roman"/>
        </w:rPr>
        <w:t xml:space="preserve"> – touha po </w:t>
      </w:r>
      <w:r w:rsidR="00EC7342" w:rsidRPr="00811F45">
        <w:rPr>
          <w:rFonts w:cs="Times New Roman"/>
        </w:rPr>
        <w:t>výdělku</w:t>
      </w:r>
      <w:r w:rsidR="00EC7342">
        <w:rPr>
          <w:rFonts w:cs="Times New Roman"/>
        </w:rPr>
        <w:t>.</w:t>
      </w:r>
    </w:p>
    <w:p w14:paraId="48EF0C9C" w14:textId="5DFAD3FB" w:rsidR="00120B59" w:rsidRPr="00811F45" w:rsidRDefault="00120B59" w:rsidP="00A165C7">
      <w:pPr>
        <w:pStyle w:val="Nadpis3"/>
        <w:rPr>
          <w:b w:val="0"/>
          <w:bCs/>
          <w:color w:val="auto"/>
        </w:rPr>
      </w:pPr>
      <w:bookmarkStart w:id="122" w:name="_Toc163372470"/>
      <w:bookmarkStart w:id="123" w:name="_Toc163372552"/>
      <w:bookmarkStart w:id="124" w:name="_Toc163372596"/>
      <w:bookmarkStart w:id="125" w:name="_Toc164016326"/>
      <w:r w:rsidRPr="00811F45">
        <w:rPr>
          <w:bCs/>
          <w:color w:val="auto"/>
        </w:rPr>
        <w:t>Agresivita a agrese</w:t>
      </w:r>
      <w:bookmarkEnd w:id="122"/>
      <w:bookmarkEnd w:id="123"/>
      <w:bookmarkEnd w:id="124"/>
      <w:bookmarkEnd w:id="125"/>
    </w:p>
    <w:p w14:paraId="15C3A1D4" w14:textId="760E4B71" w:rsidR="00120B59" w:rsidRPr="00811F45" w:rsidRDefault="00120B59" w:rsidP="00AD595C">
      <w:pPr>
        <w:pStyle w:val="ODSTAVEC"/>
      </w:pPr>
      <w:r w:rsidRPr="00811F45">
        <w:t>Martínek (2015</w:t>
      </w:r>
      <w:r w:rsidR="005C4B2A" w:rsidRPr="00811F45">
        <w:t>, s.</w:t>
      </w:r>
      <w:r w:rsidR="0053330B">
        <w:t xml:space="preserve"> </w:t>
      </w:r>
      <w:r w:rsidRPr="00811F45">
        <w:t>10) a Čapek (2014</w:t>
      </w:r>
      <w:r w:rsidR="005C4B2A" w:rsidRPr="00811F45">
        <w:t>, s.</w:t>
      </w:r>
      <w:r w:rsidR="0053330B">
        <w:t xml:space="preserve"> </w:t>
      </w:r>
      <w:r w:rsidRPr="00811F45">
        <w:t xml:space="preserve">74) definují </w:t>
      </w:r>
      <w:r w:rsidR="00EC7342" w:rsidRPr="00811F45">
        <w:t xml:space="preserve">agresivitu </w:t>
      </w:r>
      <w:r w:rsidRPr="00811F45">
        <w:t>jako</w:t>
      </w:r>
      <w:r w:rsidR="00EC7342">
        <w:rPr>
          <w:b/>
          <w:bCs/>
        </w:rPr>
        <w:t xml:space="preserve"> </w:t>
      </w:r>
      <w:r w:rsidRPr="00AD595C">
        <w:rPr>
          <w:i/>
          <w:iCs/>
        </w:rPr>
        <w:t>„vlastnost, postoj nebo vnitřní pohotovost k agresi. V širším smyslu se takto označuje schopnost organismu mobilizovat síly k zápasu o dosažení nějakého cíle a schopnost vzdorovat těžkostem“</w:t>
      </w:r>
      <w:r w:rsidR="00EC7342">
        <w:rPr>
          <w:i/>
          <w:iCs/>
        </w:rPr>
        <w:t>.</w:t>
      </w:r>
      <w:r w:rsidRPr="00811F45">
        <w:t xml:space="preserve"> </w:t>
      </w:r>
    </w:p>
    <w:p w14:paraId="50580B6C" w14:textId="2AF290E7" w:rsidR="003B5181" w:rsidRPr="00811F45" w:rsidRDefault="003B5181" w:rsidP="00AD595C">
      <w:pPr>
        <w:pStyle w:val="ODSTAVEC"/>
      </w:pPr>
      <w:r w:rsidRPr="003B5181">
        <w:t>Agresivita je do jisté míry součástí každého jedince. Někteří k ní mají větší sklony a v takovém případě může ovládat jejich život, jelikož jednají velmi neuváženě, často se urážejí, jsou přecitlivělí, a někteří se jim vyhýbají, protože je mohou ohrožovat a je těžké se s nimi shodnout. Při nižším zastoupení agresivity člověk dokáže vyjednávat, dělat ústupky a na ostatní působí otevřeně a přátelsky.</w:t>
      </w:r>
    </w:p>
    <w:p w14:paraId="38C9E638" w14:textId="6D1EBD0D" w:rsidR="00120B59" w:rsidRPr="00811F45" w:rsidRDefault="00120B59" w:rsidP="00AD595C">
      <w:pPr>
        <w:pStyle w:val="ODSTAVEC"/>
      </w:pPr>
      <w:r w:rsidRPr="00811F45">
        <w:t xml:space="preserve">Někdy jsme </w:t>
      </w:r>
      <w:r w:rsidR="002610C3">
        <w:t>k mírné agresivitě okolnostmi pobízeni. Mírná agresivita může někdy vést k tomu, že dosáhneme toho, co chceme.</w:t>
      </w:r>
    </w:p>
    <w:p w14:paraId="4CF7CEE3" w14:textId="77777777" w:rsidR="003B5181" w:rsidRPr="003B5181" w:rsidRDefault="003B5181" w:rsidP="002610C3">
      <w:pPr>
        <w:pStyle w:val="ODSTAVEC"/>
      </w:pPr>
      <w:r w:rsidRPr="003B5181">
        <w:t>Míra agresivity je převážně dána dědičností. Dle Martínka (2015, s. 11–21) k dalším důvodům patří:</w:t>
      </w:r>
    </w:p>
    <w:p w14:paraId="59C8C4A3" w14:textId="390984E6" w:rsidR="003B5181" w:rsidRPr="003B5181" w:rsidRDefault="003B5181" w:rsidP="00AD595C">
      <w:pPr>
        <w:pStyle w:val="Odstavecseseznamem"/>
        <w:numPr>
          <w:ilvl w:val="0"/>
          <w:numId w:val="71"/>
        </w:numPr>
        <w:ind w:left="723"/>
        <w:rPr>
          <w:rFonts w:cs="Times New Roman"/>
        </w:rPr>
      </w:pPr>
      <w:r w:rsidRPr="00AD595C">
        <w:rPr>
          <w:rFonts w:cs="Times New Roman"/>
          <w:i/>
          <w:iCs/>
        </w:rPr>
        <w:t>Skrytě agresivní matka</w:t>
      </w:r>
      <w:r w:rsidRPr="003B5181">
        <w:rPr>
          <w:rFonts w:cs="Times New Roman"/>
        </w:rPr>
        <w:t xml:space="preserve"> – předstírá, že se dítěte zastává, ale přikrášlené chyby dítěte oznamuje otci, který užívá tělesné tresty. Potomek cítí pochybnosti, beznaděj a ztrácí </w:t>
      </w:r>
      <w:r w:rsidRPr="003B5181">
        <w:rPr>
          <w:rFonts w:cs="Times New Roman"/>
        </w:rPr>
        <w:lastRenderedPageBreak/>
        <w:t>víru v matku. Děti jsou vzteklé a výbušné, což zneužívají spolužáci, kteří je často provokují. Často plánují odplatu, chtějí uniknout a cítí se osamělé.</w:t>
      </w:r>
    </w:p>
    <w:p w14:paraId="062C89D2" w14:textId="4CBA9FCD" w:rsidR="003B5181" w:rsidRPr="003B5181" w:rsidRDefault="003B5181" w:rsidP="00AD595C">
      <w:pPr>
        <w:pStyle w:val="Odstavecseseznamem"/>
        <w:numPr>
          <w:ilvl w:val="0"/>
          <w:numId w:val="71"/>
        </w:numPr>
        <w:ind w:left="723"/>
        <w:rPr>
          <w:rFonts w:cs="Times New Roman"/>
        </w:rPr>
      </w:pPr>
      <w:r w:rsidRPr="00AD595C">
        <w:rPr>
          <w:rFonts w:cs="Times New Roman"/>
          <w:i/>
          <w:iCs/>
        </w:rPr>
        <w:t>Agresivita sloužící k dosažení vytčeného cíle</w:t>
      </w:r>
      <w:r w:rsidRPr="003B5181">
        <w:rPr>
          <w:rFonts w:cs="Times New Roman"/>
        </w:rPr>
        <w:t xml:space="preserve"> – formuje se již od nízkého věku, ve kterém si dítě uvědomuje samo sebe, usiluje o samostatnost, jedná útočně a vynucuje si své potřeby.</w:t>
      </w:r>
    </w:p>
    <w:p w14:paraId="75AFE047" w14:textId="1AA1F74B" w:rsidR="003B5181" w:rsidRPr="003B5181" w:rsidRDefault="003B5181" w:rsidP="00AD595C">
      <w:pPr>
        <w:pStyle w:val="Odstavecseseznamem"/>
        <w:numPr>
          <w:ilvl w:val="0"/>
          <w:numId w:val="71"/>
        </w:numPr>
        <w:ind w:left="723"/>
        <w:rPr>
          <w:rFonts w:cs="Times New Roman"/>
        </w:rPr>
      </w:pPr>
      <w:r w:rsidRPr="00AD595C">
        <w:rPr>
          <w:rFonts w:cs="Times New Roman"/>
          <w:i/>
          <w:iCs/>
        </w:rPr>
        <w:t>Agresivita v důsledku příliš permisivního výchovného stylu</w:t>
      </w:r>
      <w:r w:rsidRPr="003B5181">
        <w:rPr>
          <w:rFonts w:cs="Times New Roman"/>
        </w:rPr>
        <w:t xml:space="preserve"> – přehnané objasňování, projednávání a rozmlouvání vede k tomu, že se dítě cítí natolik sebevědomě, že odmítá plnit zadané úkoly a argumentuje proti nim.</w:t>
      </w:r>
    </w:p>
    <w:p w14:paraId="773BFD53" w14:textId="49F19C7C" w:rsidR="003B5181" w:rsidRPr="003B5181" w:rsidRDefault="003B5181" w:rsidP="00AD595C">
      <w:pPr>
        <w:pStyle w:val="Odstavecseseznamem"/>
        <w:numPr>
          <w:ilvl w:val="0"/>
          <w:numId w:val="71"/>
        </w:numPr>
        <w:ind w:left="723"/>
        <w:rPr>
          <w:rFonts w:cs="Times New Roman"/>
        </w:rPr>
      </w:pPr>
      <w:r w:rsidRPr="00AD595C">
        <w:rPr>
          <w:rFonts w:cs="Times New Roman"/>
          <w:i/>
          <w:iCs/>
        </w:rPr>
        <w:t>Agresivita spojená s tzv. „výchovnou slepotou“ rodiče</w:t>
      </w:r>
      <w:r w:rsidRPr="003B5181">
        <w:rPr>
          <w:rFonts w:cs="Times New Roman"/>
        </w:rPr>
        <w:t xml:space="preserve"> – zavrhují součinnost se školou, počínání svého dítěte obhajují a přenášejí zodpovědnost na okolí.</w:t>
      </w:r>
    </w:p>
    <w:p w14:paraId="53724AF8" w14:textId="746E1562" w:rsidR="003B5181" w:rsidRPr="00AD595C" w:rsidRDefault="003B5181" w:rsidP="00AD595C">
      <w:pPr>
        <w:pStyle w:val="Odstavecseseznamem"/>
        <w:numPr>
          <w:ilvl w:val="0"/>
          <w:numId w:val="71"/>
        </w:numPr>
        <w:ind w:left="723"/>
        <w:rPr>
          <w:rFonts w:cs="Times New Roman"/>
          <w:i/>
          <w:iCs/>
        </w:rPr>
      </w:pPr>
      <w:r w:rsidRPr="00AD595C">
        <w:rPr>
          <w:rFonts w:cs="Times New Roman"/>
          <w:i/>
          <w:iCs/>
        </w:rPr>
        <w:t>Agresivita zapříčiněná organickým poškozením mozku.</w:t>
      </w:r>
    </w:p>
    <w:p w14:paraId="13CBEB00" w14:textId="67C28795" w:rsidR="00120B59" w:rsidRPr="003B5181" w:rsidRDefault="003B5181" w:rsidP="00AD595C">
      <w:pPr>
        <w:pStyle w:val="Odstavecseseznamem"/>
        <w:numPr>
          <w:ilvl w:val="0"/>
          <w:numId w:val="71"/>
        </w:numPr>
        <w:spacing w:after="120"/>
        <w:ind w:left="723"/>
        <w:rPr>
          <w:rFonts w:cs="Times New Roman"/>
        </w:rPr>
      </w:pPr>
      <w:r w:rsidRPr="00AD595C">
        <w:rPr>
          <w:rFonts w:cs="Times New Roman"/>
          <w:i/>
          <w:iCs/>
        </w:rPr>
        <w:t>Agresivita u dětí s neuspokojenou bazální jistotou</w:t>
      </w:r>
      <w:r w:rsidRPr="003B5181">
        <w:rPr>
          <w:rFonts w:cs="Times New Roman"/>
        </w:rPr>
        <w:t xml:space="preserve"> – narušené propojení s rodičem.</w:t>
      </w:r>
    </w:p>
    <w:p w14:paraId="11031058" w14:textId="38332006" w:rsidR="00120B59" w:rsidRPr="00811F45" w:rsidRDefault="00120B59" w:rsidP="00AD595C">
      <w:pPr>
        <w:pStyle w:val="ODSTAVEC"/>
        <w:rPr>
          <w:b/>
          <w:bCs/>
        </w:rPr>
      </w:pPr>
      <w:r w:rsidRPr="00811F45">
        <w:t>Agresi Martínek (2015</w:t>
      </w:r>
      <w:r w:rsidR="005C4B2A" w:rsidRPr="00811F45">
        <w:t>, s.</w:t>
      </w:r>
      <w:r w:rsidR="0053330B">
        <w:t xml:space="preserve"> </w:t>
      </w:r>
      <w:r w:rsidRPr="00811F45">
        <w:t>23) popisuje jako:</w:t>
      </w:r>
      <w:r w:rsidRPr="00811F45">
        <w:rPr>
          <w:b/>
          <w:bCs/>
        </w:rPr>
        <w:t xml:space="preserve"> </w:t>
      </w:r>
      <w:r w:rsidRPr="00811F45">
        <w:rPr>
          <w:i/>
          <w:iCs/>
        </w:rPr>
        <w:t>„jednání, jímž se projevuje násilí vůči některému objektu nebo nepřátelství a útočnost s výrazným záměrem ublížit.“</w:t>
      </w:r>
      <w:r w:rsidRPr="00811F45">
        <w:rPr>
          <w:b/>
          <w:bCs/>
        </w:rPr>
        <w:t xml:space="preserve"> </w:t>
      </w:r>
      <w:r w:rsidRPr="00811F45">
        <w:t xml:space="preserve">Jedná se tedy o vyjádření agresivity v jednání člověka. Projevuje se mnoha způsoby, například bezohledným porušením </w:t>
      </w:r>
      <w:r w:rsidR="003B5181">
        <w:t>práv</w:t>
      </w:r>
      <w:r w:rsidR="003B5181" w:rsidRPr="00811F45">
        <w:t xml:space="preserve"> </w:t>
      </w:r>
      <w:r w:rsidRPr="00811F45">
        <w:t xml:space="preserve">jedinců nebo </w:t>
      </w:r>
      <w:r w:rsidR="003B5181">
        <w:t>dominantním</w:t>
      </w:r>
      <w:r w:rsidR="003B5181" w:rsidRPr="00811F45">
        <w:t xml:space="preserve"> </w:t>
      </w:r>
      <w:r w:rsidRPr="00811F45">
        <w:t>jednáním.</w:t>
      </w:r>
    </w:p>
    <w:p w14:paraId="3D96B7AE" w14:textId="1C605B87" w:rsidR="00120B59" w:rsidRPr="00811F45" w:rsidRDefault="00120B59" w:rsidP="00AD595C">
      <w:pPr>
        <w:pStyle w:val="ODSTAVEC"/>
        <w:rPr>
          <w:b/>
          <w:bCs/>
        </w:rPr>
      </w:pPr>
      <w:r w:rsidRPr="00811F45">
        <w:t xml:space="preserve">Dle zaměření se dělí na </w:t>
      </w:r>
    </w:p>
    <w:p w14:paraId="5A1156C7" w14:textId="289DD05D" w:rsidR="00120B59" w:rsidRPr="00AD595C" w:rsidRDefault="00120B59" w:rsidP="00AD595C">
      <w:pPr>
        <w:pStyle w:val="Odstavecseseznamem"/>
        <w:numPr>
          <w:ilvl w:val="0"/>
          <w:numId w:val="72"/>
        </w:numPr>
      </w:pPr>
      <w:r w:rsidRPr="003B5181">
        <w:rPr>
          <w:i/>
          <w:iCs/>
        </w:rPr>
        <w:t>agrese vybitá na neživém předmětu</w:t>
      </w:r>
      <w:r w:rsidRPr="00AD595C">
        <w:rPr>
          <w:i/>
          <w:iCs/>
        </w:rPr>
        <w:t xml:space="preserve"> </w:t>
      </w:r>
      <w:r w:rsidRPr="003B5181">
        <w:t xml:space="preserve">– obvyklá ve škole, kdy si nesebejistý žák ve snaze ukázat </w:t>
      </w:r>
      <w:r w:rsidR="003B5181" w:rsidRPr="003B5181">
        <w:t xml:space="preserve">se </w:t>
      </w:r>
      <w:r w:rsidRPr="003B5181">
        <w:t xml:space="preserve">nebo postrašit vybíjí zlost na pomůckách nebo zařízení </w:t>
      </w:r>
      <w:r w:rsidR="003B5181" w:rsidRPr="003B5181">
        <w:t>školy</w:t>
      </w:r>
      <w:r w:rsidR="003B5181">
        <w:t>,</w:t>
      </w:r>
    </w:p>
    <w:p w14:paraId="663AFA3D" w14:textId="494F3788" w:rsidR="00120B59" w:rsidRPr="00AD595C" w:rsidRDefault="00120B59" w:rsidP="00AD595C">
      <w:pPr>
        <w:pStyle w:val="Odstavecseseznamem"/>
        <w:numPr>
          <w:ilvl w:val="0"/>
          <w:numId w:val="72"/>
        </w:numPr>
      </w:pPr>
      <w:r w:rsidRPr="003B5181">
        <w:rPr>
          <w:i/>
          <w:iCs/>
        </w:rPr>
        <w:t>agrese vybitá na zvěři</w:t>
      </w:r>
      <w:r w:rsidRPr="00AD595C">
        <w:rPr>
          <w:i/>
          <w:iCs/>
        </w:rPr>
        <w:t xml:space="preserve"> </w:t>
      </w:r>
      <w:r w:rsidRPr="003B5181">
        <w:t xml:space="preserve">– uvolnění násilí a tenze na </w:t>
      </w:r>
      <w:r w:rsidR="003B5181" w:rsidRPr="003B5181">
        <w:t>živočichu</w:t>
      </w:r>
      <w:r w:rsidR="003B5181">
        <w:t>,</w:t>
      </w:r>
    </w:p>
    <w:p w14:paraId="7F9EF037" w14:textId="44FC6F9E" w:rsidR="00120B59" w:rsidRPr="00AD595C" w:rsidRDefault="00120B59" w:rsidP="00AD595C">
      <w:pPr>
        <w:pStyle w:val="Odstavecseseznamem"/>
        <w:numPr>
          <w:ilvl w:val="0"/>
          <w:numId w:val="72"/>
        </w:numPr>
        <w:spacing w:after="120"/>
      </w:pPr>
      <w:r w:rsidRPr="003B5181">
        <w:rPr>
          <w:i/>
          <w:iCs/>
        </w:rPr>
        <w:t>autoagrese</w:t>
      </w:r>
      <w:r w:rsidRPr="003B5181">
        <w:t xml:space="preserve"> – autodestrukce, suicidální </w:t>
      </w:r>
      <w:r w:rsidR="003B5181" w:rsidRPr="003B5181">
        <w:t>chování</w:t>
      </w:r>
      <w:r w:rsidR="003B5181">
        <w:t xml:space="preserve"> </w:t>
      </w:r>
      <w:r w:rsidR="003B5181" w:rsidRPr="00811F45">
        <w:t>(Martínek, 2015, s. 25</w:t>
      </w:r>
      <w:r w:rsidR="003B5181">
        <w:t>–</w:t>
      </w:r>
      <w:r w:rsidR="003B5181" w:rsidRPr="00811F45">
        <w:t>29)</w:t>
      </w:r>
      <w:r w:rsidR="003B5181">
        <w:t>.</w:t>
      </w:r>
    </w:p>
    <w:p w14:paraId="0F726A11" w14:textId="2352D140" w:rsidR="00120B59" w:rsidRPr="00811F45" w:rsidRDefault="00120B59" w:rsidP="00AD595C">
      <w:pPr>
        <w:pStyle w:val="ODSTAVEC"/>
      </w:pPr>
      <w:r w:rsidRPr="00811F45">
        <w:t xml:space="preserve">Uvádí také její rozdělení: </w:t>
      </w:r>
    </w:p>
    <w:p w14:paraId="335BB9DC" w14:textId="10824CE4" w:rsidR="00120B59" w:rsidRPr="00811F45" w:rsidRDefault="00120B59" w:rsidP="00120B59">
      <w:pPr>
        <w:pStyle w:val="Odstavecseseznamem"/>
        <w:numPr>
          <w:ilvl w:val="0"/>
          <w:numId w:val="23"/>
        </w:numPr>
        <w:rPr>
          <w:rFonts w:cs="Times New Roman"/>
        </w:rPr>
      </w:pPr>
      <w:r w:rsidRPr="00811F45">
        <w:rPr>
          <w:rFonts w:cs="Times New Roman"/>
          <w:i/>
          <w:iCs/>
        </w:rPr>
        <w:t>fyzická aktivní přímá agrese</w:t>
      </w:r>
      <w:r w:rsidRPr="00811F45">
        <w:rPr>
          <w:rFonts w:cs="Times New Roman"/>
        </w:rPr>
        <w:t xml:space="preserve"> – mlácení, tělesné zneuctívání, vymáhání dehonestujících požadavků, fyzické ponižování, nucení k ponižujícím úkolům, </w:t>
      </w:r>
      <w:r w:rsidR="003B5181" w:rsidRPr="00811F45">
        <w:rPr>
          <w:rFonts w:cs="Times New Roman"/>
        </w:rPr>
        <w:t>šikana</w:t>
      </w:r>
      <w:r w:rsidR="003B5181">
        <w:rPr>
          <w:rFonts w:cs="Times New Roman"/>
        </w:rPr>
        <w:t>,</w:t>
      </w:r>
    </w:p>
    <w:p w14:paraId="60F602CA" w14:textId="71CC8E75" w:rsidR="00120B59" w:rsidRPr="00811F45" w:rsidRDefault="00120B59" w:rsidP="00120B59">
      <w:pPr>
        <w:pStyle w:val="Odstavecseseznamem"/>
        <w:numPr>
          <w:ilvl w:val="0"/>
          <w:numId w:val="23"/>
        </w:numPr>
        <w:rPr>
          <w:rFonts w:cs="Times New Roman"/>
        </w:rPr>
      </w:pPr>
      <w:r w:rsidRPr="00811F45">
        <w:rPr>
          <w:rFonts w:cs="Times New Roman"/>
          <w:i/>
          <w:iCs/>
        </w:rPr>
        <w:t>fyzická aktivní nepřímá</w:t>
      </w:r>
      <w:r w:rsidRPr="00811F45">
        <w:rPr>
          <w:rFonts w:cs="Times New Roman"/>
        </w:rPr>
        <w:t xml:space="preserve"> – angažovanost další osoby, útočník v roli </w:t>
      </w:r>
      <w:r w:rsidR="003B5181" w:rsidRPr="00811F45">
        <w:rPr>
          <w:rFonts w:cs="Times New Roman"/>
        </w:rPr>
        <w:t>sledovatele</w:t>
      </w:r>
      <w:r w:rsidR="003B5181">
        <w:rPr>
          <w:rFonts w:cs="Times New Roman"/>
        </w:rPr>
        <w:t>,</w:t>
      </w:r>
    </w:p>
    <w:p w14:paraId="58D5DF5D" w14:textId="420FCCBA" w:rsidR="00120B59" w:rsidRPr="00811F45" w:rsidRDefault="00120B59" w:rsidP="00120B59">
      <w:pPr>
        <w:pStyle w:val="Odstavecseseznamem"/>
        <w:numPr>
          <w:ilvl w:val="0"/>
          <w:numId w:val="23"/>
        </w:numPr>
        <w:rPr>
          <w:rFonts w:cs="Times New Roman"/>
        </w:rPr>
      </w:pPr>
      <w:r w:rsidRPr="00811F45">
        <w:rPr>
          <w:rFonts w:cs="Times New Roman"/>
          <w:i/>
          <w:iCs/>
        </w:rPr>
        <w:t>fyzická pasivní přímá</w:t>
      </w:r>
      <w:r w:rsidRPr="00811F45">
        <w:rPr>
          <w:rFonts w:cs="Times New Roman"/>
        </w:rPr>
        <w:t xml:space="preserve"> – obvyklý případ, kdy je poškozenému znemožněno docílení</w:t>
      </w:r>
      <w:r w:rsidR="0058139B">
        <w:rPr>
          <w:rFonts w:cs="Times New Roman"/>
        </w:rPr>
        <w:t xml:space="preserve"> jedincova </w:t>
      </w:r>
      <w:r w:rsidR="002610C3">
        <w:rPr>
          <w:rFonts w:cs="Times New Roman"/>
        </w:rPr>
        <w:t>záměru</w:t>
      </w:r>
      <w:r w:rsidRPr="00811F45">
        <w:rPr>
          <w:rFonts w:cs="Times New Roman"/>
        </w:rPr>
        <w:t xml:space="preserve">, například lámání </w:t>
      </w:r>
      <w:r w:rsidR="003B5181" w:rsidRPr="00811F45">
        <w:rPr>
          <w:rFonts w:cs="Times New Roman"/>
        </w:rPr>
        <w:t>pastelek</w:t>
      </w:r>
      <w:r w:rsidR="003B5181">
        <w:rPr>
          <w:rFonts w:cs="Times New Roman"/>
          <w:b/>
          <w:bCs/>
        </w:rPr>
        <w:t>,</w:t>
      </w:r>
    </w:p>
    <w:p w14:paraId="1FE6E6C7" w14:textId="3C35B58A" w:rsidR="00120B59" w:rsidRPr="00811F45" w:rsidRDefault="00120B59" w:rsidP="00120B59">
      <w:pPr>
        <w:pStyle w:val="Odstavecseseznamem"/>
        <w:numPr>
          <w:ilvl w:val="0"/>
          <w:numId w:val="23"/>
        </w:numPr>
        <w:rPr>
          <w:rFonts w:cs="Times New Roman"/>
        </w:rPr>
      </w:pPr>
      <w:r w:rsidRPr="00811F45">
        <w:rPr>
          <w:rFonts w:cs="Times New Roman"/>
          <w:i/>
          <w:iCs/>
        </w:rPr>
        <w:t>fyzická pasivní nepřímá</w:t>
      </w:r>
      <w:r w:rsidRPr="00811F45">
        <w:rPr>
          <w:rFonts w:cs="Times New Roman"/>
        </w:rPr>
        <w:t xml:space="preserve"> – neakceptuje žádosti oběti, například pustit ji ze </w:t>
      </w:r>
      <w:r w:rsidR="003B5181" w:rsidRPr="00811F45">
        <w:rPr>
          <w:rFonts w:cs="Times New Roman"/>
        </w:rPr>
        <w:t>třídy</w:t>
      </w:r>
      <w:r w:rsidR="003B5181">
        <w:rPr>
          <w:rFonts w:cs="Times New Roman"/>
        </w:rPr>
        <w:t>,</w:t>
      </w:r>
    </w:p>
    <w:p w14:paraId="78301AA9" w14:textId="673F1540" w:rsidR="00120B59" w:rsidRPr="00811F45" w:rsidRDefault="00120B59" w:rsidP="00120B59">
      <w:pPr>
        <w:pStyle w:val="Odstavecseseznamem"/>
        <w:numPr>
          <w:ilvl w:val="0"/>
          <w:numId w:val="23"/>
        </w:numPr>
        <w:rPr>
          <w:rFonts w:cs="Times New Roman"/>
        </w:rPr>
      </w:pPr>
      <w:r w:rsidRPr="00811F45">
        <w:rPr>
          <w:rFonts w:cs="Times New Roman"/>
          <w:i/>
          <w:iCs/>
        </w:rPr>
        <w:t>verbální aktivní přímá</w:t>
      </w:r>
      <w:r w:rsidRPr="00811F45">
        <w:rPr>
          <w:rFonts w:cs="Times New Roman"/>
        </w:rPr>
        <w:t xml:space="preserve"> – hrubé a sprosté povyšování, často jí není </w:t>
      </w:r>
      <w:r w:rsidR="003B5181">
        <w:rPr>
          <w:rFonts w:cs="Times New Roman"/>
        </w:rPr>
        <w:t>přikládána</w:t>
      </w:r>
      <w:r w:rsidR="003B5181" w:rsidRPr="00811F45">
        <w:rPr>
          <w:rFonts w:cs="Times New Roman"/>
        </w:rPr>
        <w:t xml:space="preserve"> pozornost</w:t>
      </w:r>
      <w:r w:rsidR="003B5181">
        <w:rPr>
          <w:rFonts w:cs="Times New Roman"/>
        </w:rPr>
        <w:t>,</w:t>
      </w:r>
    </w:p>
    <w:p w14:paraId="687BB257" w14:textId="7A1F1AC7" w:rsidR="00120B59" w:rsidRPr="00811F45" w:rsidRDefault="00120B59" w:rsidP="00120B59">
      <w:pPr>
        <w:pStyle w:val="Odstavecseseznamem"/>
        <w:numPr>
          <w:ilvl w:val="0"/>
          <w:numId w:val="23"/>
        </w:numPr>
        <w:rPr>
          <w:rFonts w:cs="Times New Roman"/>
        </w:rPr>
      </w:pPr>
      <w:r w:rsidRPr="00811F45">
        <w:rPr>
          <w:rFonts w:cs="Times New Roman"/>
          <w:i/>
          <w:iCs/>
        </w:rPr>
        <w:t>verbální aktivní nepřímá</w:t>
      </w:r>
      <w:r w:rsidRPr="00811F45">
        <w:rPr>
          <w:rFonts w:cs="Times New Roman"/>
        </w:rPr>
        <w:t xml:space="preserve"> – urážení a ztrapňování poškozující danou </w:t>
      </w:r>
      <w:r w:rsidR="003B5181" w:rsidRPr="00811F45">
        <w:rPr>
          <w:rFonts w:cs="Times New Roman"/>
        </w:rPr>
        <w:t>osobu</w:t>
      </w:r>
      <w:r w:rsidR="003B5181">
        <w:rPr>
          <w:rFonts w:cs="Times New Roman"/>
        </w:rPr>
        <w:t>,</w:t>
      </w:r>
    </w:p>
    <w:p w14:paraId="6C7591A3" w14:textId="16533F07" w:rsidR="00120B59" w:rsidRPr="00811F45" w:rsidRDefault="00120B59" w:rsidP="00120B59">
      <w:pPr>
        <w:pStyle w:val="Odstavecseseznamem"/>
        <w:numPr>
          <w:ilvl w:val="0"/>
          <w:numId w:val="23"/>
        </w:numPr>
        <w:rPr>
          <w:rFonts w:cs="Times New Roman"/>
        </w:rPr>
      </w:pPr>
      <w:r w:rsidRPr="00811F45">
        <w:rPr>
          <w:rFonts w:cs="Times New Roman"/>
          <w:i/>
          <w:iCs/>
        </w:rPr>
        <w:t>verbální pasivní přímá</w:t>
      </w:r>
      <w:r w:rsidRPr="00811F45">
        <w:rPr>
          <w:rFonts w:cs="Times New Roman"/>
        </w:rPr>
        <w:t xml:space="preserve"> – oběti se pro agresory stávají neviditelnými, nevšímají si </w:t>
      </w:r>
      <w:r w:rsidR="003B5181" w:rsidRPr="00811F45">
        <w:rPr>
          <w:rFonts w:cs="Times New Roman"/>
        </w:rPr>
        <w:t>j</w:t>
      </w:r>
      <w:r w:rsidR="003B5181">
        <w:rPr>
          <w:rFonts w:cs="Times New Roman"/>
        </w:rPr>
        <w:t>i,</w:t>
      </w:r>
    </w:p>
    <w:p w14:paraId="756118D7" w14:textId="07B971AF" w:rsidR="00120B59" w:rsidRPr="00811F45" w:rsidRDefault="00120B59" w:rsidP="00120B59">
      <w:pPr>
        <w:pStyle w:val="Odstavecseseznamem"/>
        <w:numPr>
          <w:ilvl w:val="0"/>
          <w:numId w:val="23"/>
        </w:numPr>
        <w:rPr>
          <w:rFonts w:cs="Times New Roman"/>
        </w:rPr>
      </w:pPr>
      <w:r w:rsidRPr="00811F45">
        <w:rPr>
          <w:rFonts w:cs="Times New Roman"/>
          <w:i/>
          <w:iCs/>
        </w:rPr>
        <w:t>verbální pasivní nepřímá</w:t>
      </w:r>
      <w:r w:rsidRPr="00811F45">
        <w:rPr>
          <w:rFonts w:cs="Times New Roman"/>
        </w:rPr>
        <w:t xml:space="preserve"> – nebrání druhého ani přes</w:t>
      </w:r>
      <w:r w:rsidR="002610C3">
        <w:rPr>
          <w:rFonts w:cs="Times New Roman"/>
        </w:rPr>
        <w:t xml:space="preserve"> </w:t>
      </w:r>
      <w:r w:rsidRPr="00811F45">
        <w:rPr>
          <w:rFonts w:cs="Times New Roman"/>
        </w:rPr>
        <w:t xml:space="preserve">křivdu </w:t>
      </w:r>
      <w:r w:rsidR="003B5181" w:rsidRPr="00811F45">
        <w:t>(Martínek, 2015, s. 38</w:t>
      </w:r>
      <w:r w:rsidR="003B5181">
        <w:t>–</w:t>
      </w:r>
      <w:r w:rsidR="003B5181" w:rsidRPr="00811F45">
        <w:t>40)</w:t>
      </w:r>
    </w:p>
    <w:p w14:paraId="0EA5A700" w14:textId="7D1511FF" w:rsidR="00355C89" w:rsidRPr="00811F45" w:rsidRDefault="00355C89" w:rsidP="00AD595C">
      <w:pPr>
        <w:pStyle w:val="ODSTAVEC"/>
      </w:pPr>
      <w:r w:rsidRPr="00355C89">
        <w:lastRenderedPageBreak/>
        <w:t xml:space="preserve">Agrese se dělí na </w:t>
      </w:r>
      <w:r w:rsidRPr="00AD595C">
        <w:rPr>
          <w:i/>
          <w:iCs/>
        </w:rPr>
        <w:t>emocionální</w:t>
      </w:r>
      <w:r w:rsidRPr="00355C89">
        <w:t xml:space="preserve"> (charakterizovanou narůstajícím duševním vypětím a menší odolností vůči nátlaku), </w:t>
      </w:r>
      <w:r w:rsidRPr="00AD595C">
        <w:rPr>
          <w:i/>
          <w:iCs/>
        </w:rPr>
        <w:t>frustrační</w:t>
      </w:r>
      <w:r w:rsidRPr="00355C89">
        <w:t xml:space="preserve"> (zahrnující komplikace, které brání v realizaci úmyslu), a</w:t>
      </w:r>
      <w:r w:rsidR="00B15EA4">
        <w:t> </w:t>
      </w:r>
      <w:r w:rsidRPr="00355C89">
        <w:t xml:space="preserve">instrumentální agresi. </w:t>
      </w:r>
      <w:r w:rsidRPr="00AD595C">
        <w:rPr>
          <w:i/>
          <w:iCs/>
        </w:rPr>
        <w:t>Instrumentální</w:t>
      </w:r>
      <w:r w:rsidRPr="00355C89">
        <w:t xml:space="preserve"> agrese se dále dělí na žádoucí – soustředěný a pečlivě analyzovaný záměr, například krádež nebo šikana, a nutnou – lstivou a riskantní, například v</w:t>
      </w:r>
      <w:r w:rsidR="00B15EA4">
        <w:t> </w:t>
      </w:r>
      <w:r w:rsidRPr="00355C89">
        <w:t>případě ochrany před agresí. (Martínek, 2015, s. 40</w:t>
      </w:r>
      <w:r w:rsidR="00A54EE8">
        <w:t>–</w:t>
      </w:r>
      <w:r w:rsidRPr="00355C89">
        <w:t>47)</w:t>
      </w:r>
    </w:p>
    <w:p w14:paraId="70A759FF" w14:textId="2C606F28" w:rsidR="00120B59" w:rsidRPr="00811F45" w:rsidRDefault="00120B59" w:rsidP="00AD595C">
      <w:pPr>
        <w:pStyle w:val="ODSTAVEC"/>
      </w:pPr>
      <w:r w:rsidRPr="00811F45">
        <w:t xml:space="preserve">Problematikou agrese a agresivity se zabýval i například Čapek (2014), u kterého můžeme </w:t>
      </w:r>
      <w:r w:rsidR="00355C89">
        <w:t>najít</w:t>
      </w:r>
      <w:r w:rsidR="00355C89" w:rsidRPr="00811F45">
        <w:t xml:space="preserve"> </w:t>
      </w:r>
      <w:r w:rsidRPr="00811F45">
        <w:t>podobnou interpretaci.</w:t>
      </w:r>
    </w:p>
    <w:p w14:paraId="7AC94CBF" w14:textId="0A950D67" w:rsidR="00120B59" w:rsidRPr="00811F45" w:rsidRDefault="00120B59" w:rsidP="009A4965">
      <w:pPr>
        <w:pStyle w:val="Nadpis3"/>
        <w:rPr>
          <w:color w:val="auto"/>
        </w:rPr>
      </w:pPr>
      <w:bookmarkStart w:id="126" w:name="_Toc163807450"/>
      <w:bookmarkStart w:id="127" w:name="_Toc163807593"/>
      <w:bookmarkStart w:id="128" w:name="_Toc163372471"/>
      <w:bookmarkStart w:id="129" w:name="_Toc163372553"/>
      <w:bookmarkStart w:id="130" w:name="_Toc163372597"/>
      <w:bookmarkStart w:id="131" w:name="_Toc164016327"/>
      <w:bookmarkEnd w:id="126"/>
      <w:bookmarkEnd w:id="127"/>
      <w:r w:rsidRPr="00811F45">
        <w:rPr>
          <w:color w:val="auto"/>
        </w:rPr>
        <w:t>Šikana</w:t>
      </w:r>
      <w:bookmarkEnd w:id="128"/>
      <w:bookmarkEnd w:id="129"/>
      <w:bookmarkEnd w:id="130"/>
      <w:bookmarkEnd w:id="131"/>
      <w:r w:rsidRPr="00811F45">
        <w:rPr>
          <w:color w:val="auto"/>
        </w:rPr>
        <w:t xml:space="preserve"> </w:t>
      </w:r>
    </w:p>
    <w:p w14:paraId="17923FB6" w14:textId="4B477678" w:rsidR="00120B59" w:rsidRPr="00811F45" w:rsidRDefault="00120B59" w:rsidP="00AD595C">
      <w:pPr>
        <w:pStyle w:val="ODSTAVEC"/>
      </w:pPr>
      <w:r w:rsidRPr="00811F45">
        <w:t>Šikana je dle Martínka (2005</w:t>
      </w:r>
      <w:r w:rsidR="005C4B2A" w:rsidRPr="00811F45">
        <w:t>, s.</w:t>
      </w:r>
      <w:r w:rsidR="0053330B">
        <w:t xml:space="preserve"> </w:t>
      </w:r>
      <w:r w:rsidRPr="00811F45">
        <w:t>128</w:t>
      </w:r>
      <w:r w:rsidR="00355C89">
        <w:t>–</w:t>
      </w:r>
      <w:r w:rsidRPr="00811F45">
        <w:t xml:space="preserve">129) interpretována jako stav, kdy žák nebo žáci vědomě a opětovně trýzní, </w:t>
      </w:r>
      <w:r w:rsidR="00355C89">
        <w:t>ovládají</w:t>
      </w:r>
      <w:r w:rsidR="00355C89" w:rsidRPr="00811F45">
        <w:t xml:space="preserve"> </w:t>
      </w:r>
      <w:r w:rsidRPr="00811F45">
        <w:t xml:space="preserve">a </w:t>
      </w:r>
      <w:r w:rsidR="00355C89">
        <w:t>napadají</w:t>
      </w:r>
      <w:r w:rsidR="00355C89" w:rsidRPr="00811F45">
        <w:t xml:space="preserve"> </w:t>
      </w:r>
      <w:r w:rsidRPr="00811F45">
        <w:t xml:space="preserve">jednoho nebo více spolužáků. Zároveň autor upozorňuje na </w:t>
      </w:r>
      <w:r w:rsidR="00355C89">
        <w:t xml:space="preserve">problematiku </w:t>
      </w:r>
      <w:r w:rsidRPr="00811F45">
        <w:t xml:space="preserve">tohoto termínu, </w:t>
      </w:r>
      <w:r w:rsidR="00355C89">
        <w:t>který často evokuje</w:t>
      </w:r>
      <w:r w:rsidR="00355C89" w:rsidRPr="00811F45">
        <w:t xml:space="preserve"> </w:t>
      </w:r>
      <w:r w:rsidRPr="00811F45">
        <w:t xml:space="preserve">nežádoucí a velmi záporné emoce. </w:t>
      </w:r>
      <w:r w:rsidR="00355C89">
        <w:t>Autor také uvádí</w:t>
      </w:r>
      <w:r w:rsidRPr="00811F45">
        <w:t xml:space="preserve"> rozdíl mezi šikanou a tzv. </w:t>
      </w:r>
      <w:r w:rsidRPr="00AD595C">
        <w:t>teasingem</w:t>
      </w:r>
      <w:r w:rsidRPr="00811F45">
        <w:rPr>
          <w:i/>
          <w:iCs/>
        </w:rPr>
        <w:t>,</w:t>
      </w:r>
      <w:r w:rsidRPr="00811F45">
        <w:t xml:space="preserve"> který </w:t>
      </w:r>
      <w:r w:rsidR="00355C89">
        <w:t xml:space="preserve">značí </w:t>
      </w:r>
      <w:r w:rsidRPr="00811F45">
        <w:t>přirozené, neškodné zlobení z důvodu sympatií</w:t>
      </w:r>
      <w:r w:rsidRPr="00811F45">
        <w:rPr>
          <w:i/>
          <w:iCs/>
        </w:rPr>
        <w:t xml:space="preserve"> </w:t>
      </w:r>
      <w:r w:rsidRPr="00811F45">
        <w:t>(Martínek, 2015</w:t>
      </w:r>
      <w:r w:rsidR="005C4B2A" w:rsidRPr="00811F45">
        <w:t>, s.</w:t>
      </w:r>
      <w:r w:rsidR="0053330B">
        <w:t xml:space="preserve"> </w:t>
      </w:r>
      <w:r w:rsidRPr="00811F45">
        <w:t>128)</w:t>
      </w:r>
      <w:r w:rsidR="00E47BCB" w:rsidRPr="00811F45">
        <w:t>.</w:t>
      </w:r>
    </w:p>
    <w:p w14:paraId="4B27979F" w14:textId="77777777" w:rsidR="00355C89" w:rsidRPr="00AD595C" w:rsidRDefault="00355C89">
      <w:pPr>
        <w:pStyle w:val="ODSTAVEC"/>
      </w:pPr>
      <w:r w:rsidRPr="00AD595C">
        <w:t>Martínek (2015, s. 129–132) stejně jako Čapek (2014, s. 81) uvádějí následující kritéria šikany:</w:t>
      </w:r>
    </w:p>
    <w:p w14:paraId="48F09E68" w14:textId="418E1626" w:rsidR="00355C89" w:rsidRPr="00355C89" w:rsidRDefault="00355C89" w:rsidP="00AD595C">
      <w:pPr>
        <w:pStyle w:val="Odstavecseseznamem"/>
        <w:numPr>
          <w:ilvl w:val="0"/>
          <w:numId w:val="75"/>
        </w:numPr>
      </w:pPr>
      <w:r w:rsidRPr="00355C89">
        <w:t>Vždy jde o převahu síly nad obětí, a to jak v tělesném, tak psychickém smyslu. V</w:t>
      </w:r>
      <w:r>
        <w:t> </w:t>
      </w:r>
      <w:r w:rsidRPr="00355C89">
        <w:t>současné době se jedná i o finanční převahu</w:t>
      </w:r>
      <w:r>
        <w:t>.</w:t>
      </w:r>
    </w:p>
    <w:p w14:paraId="0103FA4A" w14:textId="4959D684" w:rsidR="00355C89" w:rsidRDefault="00355C89" w:rsidP="00355C89">
      <w:pPr>
        <w:pStyle w:val="Odstavecseseznamem"/>
        <w:numPr>
          <w:ilvl w:val="0"/>
          <w:numId w:val="75"/>
        </w:numPr>
      </w:pPr>
      <w:r w:rsidRPr="00355C89">
        <w:t>Oběť útok vnímá jako nepříjemný</w:t>
      </w:r>
      <w:r>
        <w:t>.</w:t>
      </w:r>
    </w:p>
    <w:p w14:paraId="64B8D7B1" w14:textId="0C56E6E3" w:rsidR="00355C89" w:rsidRPr="00811F45" w:rsidRDefault="00355C89" w:rsidP="00AD595C">
      <w:pPr>
        <w:pStyle w:val="Odstavecseseznamem"/>
        <w:numPr>
          <w:ilvl w:val="0"/>
          <w:numId w:val="75"/>
        </w:numPr>
        <w:spacing w:after="120"/>
        <w:rPr>
          <w:b/>
          <w:bCs/>
        </w:rPr>
      </w:pPr>
      <w:r>
        <w:t>Dlouhodobost</w:t>
      </w:r>
      <w:r w:rsidRPr="00355C89">
        <w:t>, ale i krátkodobost útoku – obvykle se jedná o vzrůstající a postupující nežádoucí způsoby jednání, existují výjimky, kdy se jednání neopakuje nebo je přechodné.</w:t>
      </w:r>
    </w:p>
    <w:p w14:paraId="065C1265" w14:textId="28A5F947" w:rsidR="00120B59" w:rsidRPr="00355C89" w:rsidRDefault="00120B59" w:rsidP="00AD595C">
      <w:pPr>
        <w:pStyle w:val="ODSTAVEC"/>
      </w:pPr>
      <w:r w:rsidRPr="00355C89">
        <w:t>Martínek (2015</w:t>
      </w:r>
      <w:r w:rsidR="005C4B2A" w:rsidRPr="00355C89">
        <w:t>, s.</w:t>
      </w:r>
      <w:r w:rsidR="0053330B">
        <w:t xml:space="preserve"> </w:t>
      </w:r>
      <w:r w:rsidRPr="00355C89">
        <w:t>133</w:t>
      </w:r>
      <w:r w:rsidR="00355C89">
        <w:t>–</w:t>
      </w:r>
      <w:r w:rsidRPr="00355C89">
        <w:t xml:space="preserve">137) uvádí více </w:t>
      </w:r>
      <w:r w:rsidR="00355C89">
        <w:t>podob</w:t>
      </w:r>
      <w:r w:rsidR="00355C89" w:rsidRPr="00355C89">
        <w:t xml:space="preserve"> </w:t>
      </w:r>
      <w:r w:rsidRPr="00355C89">
        <w:t xml:space="preserve">šikany. </w:t>
      </w:r>
      <w:r w:rsidR="00355C89">
        <w:t>Šikana podle něj může probíhat:</w:t>
      </w:r>
    </w:p>
    <w:p w14:paraId="153A584D" w14:textId="25842F03" w:rsidR="00120B59" w:rsidRPr="00811F45" w:rsidRDefault="00120B59" w:rsidP="00120B59">
      <w:pPr>
        <w:pStyle w:val="Odstavecseseznamem"/>
        <w:numPr>
          <w:ilvl w:val="0"/>
          <w:numId w:val="38"/>
        </w:numPr>
        <w:rPr>
          <w:rFonts w:cs="Times New Roman"/>
        </w:rPr>
      </w:pPr>
      <w:r w:rsidRPr="00811F45">
        <w:rPr>
          <w:rFonts w:cs="Times New Roman"/>
          <w:i/>
          <w:iCs/>
        </w:rPr>
        <w:t>učitelem a žákem</w:t>
      </w:r>
      <w:r w:rsidRPr="00811F45">
        <w:rPr>
          <w:rFonts w:cs="Times New Roman"/>
        </w:rPr>
        <w:t xml:space="preserve"> – absence vlídné vazby, žák učitele rozrušuje a učitel mu to oplácí tím, </w:t>
      </w:r>
      <w:r w:rsidR="00355C89">
        <w:rPr>
          <w:rFonts w:cs="Times New Roman"/>
        </w:rPr>
        <w:t>že mu dává</w:t>
      </w:r>
      <w:r w:rsidR="00355C89" w:rsidRPr="00811F45">
        <w:rPr>
          <w:rFonts w:cs="Times New Roman"/>
        </w:rPr>
        <w:t xml:space="preserve"> </w:t>
      </w:r>
      <w:r w:rsidRPr="00811F45">
        <w:rPr>
          <w:rFonts w:cs="Times New Roman"/>
        </w:rPr>
        <w:t>náročnější dotazy při zkoušení nebo slabší hodnocení</w:t>
      </w:r>
      <w:r w:rsidR="00355C89">
        <w:rPr>
          <w:rFonts w:cs="Times New Roman"/>
        </w:rPr>
        <w:t>,</w:t>
      </w:r>
    </w:p>
    <w:p w14:paraId="7A5A50DE" w14:textId="0472DA05" w:rsidR="00120B59" w:rsidRPr="00811F45" w:rsidRDefault="00120B59" w:rsidP="00120B59">
      <w:pPr>
        <w:pStyle w:val="Odstavecseseznamem"/>
        <w:numPr>
          <w:ilvl w:val="0"/>
          <w:numId w:val="27"/>
        </w:numPr>
        <w:rPr>
          <w:rFonts w:cs="Times New Roman"/>
        </w:rPr>
      </w:pPr>
      <w:r w:rsidRPr="00811F45">
        <w:rPr>
          <w:rFonts w:cs="Times New Roman"/>
          <w:i/>
          <w:iCs/>
        </w:rPr>
        <w:t>žákem a učitelem</w:t>
      </w:r>
      <w:r w:rsidRPr="00811F45">
        <w:rPr>
          <w:rFonts w:cs="Times New Roman"/>
        </w:rPr>
        <w:t xml:space="preserve"> – pedagog, zejména žena, představuje </w:t>
      </w:r>
      <w:r w:rsidR="00355C89">
        <w:rPr>
          <w:rFonts w:cs="Times New Roman"/>
        </w:rPr>
        <w:t>snadný</w:t>
      </w:r>
      <w:r w:rsidR="00355C89" w:rsidRPr="00811F45">
        <w:rPr>
          <w:rFonts w:cs="Times New Roman"/>
        </w:rPr>
        <w:t xml:space="preserve"> </w:t>
      </w:r>
      <w:r w:rsidRPr="00811F45">
        <w:rPr>
          <w:rFonts w:cs="Times New Roman"/>
        </w:rPr>
        <w:t xml:space="preserve">cíl. Žáci úmyslně narušují vyučování a pokouší učitele, což mu není </w:t>
      </w:r>
      <w:r w:rsidR="00355C89" w:rsidRPr="00811F45">
        <w:rPr>
          <w:rFonts w:cs="Times New Roman"/>
        </w:rPr>
        <w:t>příjemné</w:t>
      </w:r>
      <w:r w:rsidR="00355C89">
        <w:rPr>
          <w:rFonts w:cs="Times New Roman"/>
        </w:rPr>
        <w:t>,</w:t>
      </w:r>
    </w:p>
    <w:p w14:paraId="75DD5F1D" w14:textId="4522A451" w:rsidR="00120B59" w:rsidRPr="00811F45" w:rsidRDefault="00120B59" w:rsidP="00120B59">
      <w:pPr>
        <w:pStyle w:val="Odstavecseseznamem"/>
        <w:numPr>
          <w:ilvl w:val="0"/>
          <w:numId w:val="27"/>
        </w:numPr>
        <w:rPr>
          <w:rFonts w:cs="Times New Roman"/>
        </w:rPr>
      </w:pPr>
      <w:r w:rsidRPr="00811F45">
        <w:rPr>
          <w:rFonts w:cs="Times New Roman"/>
          <w:i/>
          <w:iCs/>
        </w:rPr>
        <w:t>rodiči a učitelem</w:t>
      </w:r>
      <w:r w:rsidRPr="00811F45">
        <w:rPr>
          <w:rFonts w:cs="Times New Roman"/>
        </w:rPr>
        <w:t xml:space="preserve"> – kdy rodiče mají pocit, že jim škola musí vyhovět a nerespektují j</w:t>
      </w:r>
      <w:r w:rsidR="00355C89">
        <w:rPr>
          <w:rFonts w:cs="Times New Roman"/>
        </w:rPr>
        <w:t>i,</w:t>
      </w:r>
    </w:p>
    <w:p w14:paraId="4896CF26" w14:textId="6272532E" w:rsidR="00120B59" w:rsidRPr="00811F45" w:rsidRDefault="00120B59" w:rsidP="00120B59">
      <w:pPr>
        <w:pStyle w:val="Odstavecseseznamem"/>
        <w:numPr>
          <w:ilvl w:val="0"/>
          <w:numId w:val="27"/>
        </w:numPr>
        <w:rPr>
          <w:rFonts w:cs="Times New Roman"/>
        </w:rPr>
      </w:pPr>
      <w:r w:rsidRPr="00811F45">
        <w:rPr>
          <w:rFonts w:cs="Times New Roman"/>
          <w:i/>
          <w:iCs/>
        </w:rPr>
        <w:t>učitelem a rodiči</w:t>
      </w:r>
      <w:r w:rsidRPr="00811F45">
        <w:rPr>
          <w:rFonts w:cs="Times New Roman"/>
        </w:rPr>
        <w:t xml:space="preserve"> – v případě, že se rodiče odmítají </w:t>
      </w:r>
      <w:r w:rsidR="00355C89">
        <w:rPr>
          <w:rFonts w:cs="Times New Roman"/>
        </w:rPr>
        <w:t>podílet</w:t>
      </w:r>
      <w:r w:rsidR="00355C89" w:rsidRPr="00811F45">
        <w:rPr>
          <w:rFonts w:cs="Times New Roman"/>
        </w:rPr>
        <w:t xml:space="preserve"> </w:t>
      </w:r>
      <w:r w:rsidRPr="00811F45">
        <w:rPr>
          <w:rFonts w:cs="Times New Roman"/>
        </w:rPr>
        <w:t xml:space="preserve">na společné práci, například při </w:t>
      </w:r>
      <w:r w:rsidR="00355C89">
        <w:rPr>
          <w:rFonts w:cs="Times New Roman"/>
        </w:rPr>
        <w:t>problematickém</w:t>
      </w:r>
      <w:r w:rsidR="00355C89" w:rsidRPr="00811F45">
        <w:rPr>
          <w:rFonts w:cs="Times New Roman"/>
        </w:rPr>
        <w:t xml:space="preserve"> </w:t>
      </w:r>
      <w:r w:rsidRPr="00811F45">
        <w:rPr>
          <w:rFonts w:cs="Times New Roman"/>
        </w:rPr>
        <w:t>jednání dítěte</w:t>
      </w:r>
      <w:r w:rsidR="00355C89">
        <w:rPr>
          <w:rFonts w:cs="Times New Roman"/>
        </w:rPr>
        <w:t>,</w:t>
      </w:r>
    </w:p>
    <w:p w14:paraId="5C95C922" w14:textId="79D776AB" w:rsidR="00120B59" w:rsidRPr="00811F45" w:rsidRDefault="00120B59" w:rsidP="00120B59">
      <w:pPr>
        <w:pStyle w:val="Odstavecseseznamem"/>
        <w:numPr>
          <w:ilvl w:val="0"/>
          <w:numId w:val="27"/>
        </w:numPr>
        <w:rPr>
          <w:rFonts w:cs="Times New Roman"/>
        </w:rPr>
      </w:pPr>
      <w:r w:rsidRPr="00355C89">
        <w:rPr>
          <w:rFonts w:cs="Times New Roman"/>
          <w:i/>
          <w:iCs/>
        </w:rPr>
        <w:t>učitelem a učitelem</w:t>
      </w:r>
      <w:r w:rsidR="00355C89" w:rsidRPr="00AD595C">
        <w:rPr>
          <w:rFonts w:cs="Times New Roman"/>
          <w:i/>
          <w:iCs/>
        </w:rPr>
        <w:t xml:space="preserve"> (</w:t>
      </w:r>
      <w:r w:rsidR="00355C89" w:rsidRPr="00355C89">
        <w:rPr>
          <w:rFonts w:cs="Times New Roman"/>
          <w:i/>
          <w:iCs/>
        </w:rPr>
        <w:t>mo</w:t>
      </w:r>
      <w:r w:rsidR="0058139B">
        <w:rPr>
          <w:rFonts w:cs="Times New Roman"/>
          <w:i/>
          <w:iCs/>
        </w:rPr>
        <w:t>bb</w:t>
      </w:r>
      <w:r w:rsidR="00355C89" w:rsidRPr="00355C89">
        <w:rPr>
          <w:rFonts w:cs="Times New Roman"/>
          <w:i/>
          <w:iCs/>
        </w:rPr>
        <w:t>ing)</w:t>
      </w:r>
      <w:r w:rsidRPr="00AD595C">
        <w:rPr>
          <w:rFonts w:cs="Times New Roman"/>
          <w:i/>
          <w:iCs/>
        </w:rPr>
        <w:t>,</w:t>
      </w:r>
      <w:r w:rsidRPr="00811F45">
        <w:rPr>
          <w:rFonts w:cs="Times New Roman"/>
        </w:rPr>
        <w:t xml:space="preserve"> například v případě nepřátelství mezi kolegy nebo při nástupu nového kolegy, který usiluje o inovaci a moderní prvky výuky</w:t>
      </w:r>
      <w:r w:rsidR="00355C89">
        <w:rPr>
          <w:rFonts w:cs="Times New Roman"/>
        </w:rPr>
        <w:t>,</w:t>
      </w:r>
    </w:p>
    <w:p w14:paraId="7951FF81" w14:textId="23FF0304" w:rsidR="00120B59" w:rsidRPr="00811F45" w:rsidRDefault="00120B59" w:rsidP="00120B59">
      <w:pPr>
        <w:pStyle w:val="Odstavecseseznamem"/>
        <w:numPr>
          <w:ilvl w:val="0"/>
          <w:numId w:val="27"/>
        </w:numPr>
        <w:rPr>
          <w:rFonts w:cs="Times New Roman"/>
        </w:rPr>
      </w:pPr>
      <w:r w:rsidRPr="00811F45">
        <w:rPr>
          <w:rFonts w:cs="Times New Roman"/>
          <w:i/>
          <w:iCs/>
        </w:rPr>
        <w:t>učiteli a ředitelem</w:t>
      </w:r>
      <w:r w:rsidR="00355C89">
        <w:rPr>
          <w:rFonts w:cs="Times New Roman"/>
          <w:i/>
          <w:iCs/>
        </w:rPr>
        <w:t xml:space="preserve"> </w:t>
      </w:r>
      <w:r w:rsidR="00355C89" w:rsidRPr="003B0693">
        <w:rPr>
          <w:rFonts w:cs="Times New Roman"/>
          <w:i/>
          <w:iCs/>
        </w:rPr>
        <w:t>(</w:t>
      </w:r>
      <w:r w:rsidRPr="00811F45">
        <w:rPr>
          <w:rFonts w:cs="Times New Roman"/>
          <w:i/>
          <w:iCs/>
        </w:rPr>
        <w:t>bossing</w:t>
      </w:r>
      <w:r w:rsidR="00355C89" w:rsidRPr="00355C89">
        <w:rPr>
          <w:rFonts w:cs="Times New Roman"/>
          <w:i/>
          <w:iCs/>
        </w:rPr>
        <w:t>)</w:t>
      </w:r>
      <w:r w:rsidRPr="00811F45">
        <w:rPr>
          <w:rFonts w:cs="Times New Roman"/>
        </w:rPr>
        <w:t xml:space="preserve">– </w:t>
      </w:r>
      <w:r w:rsidR="00355C89">
        <w:rPr>
          <w:rFonts w:cs="Times New Roman"/>
        </w:rPr>
        <w:t>vznášení</w:t>
      </w:r>
      <w:r w:rsidR="00355C89" w:rsidRPr="00811F45">
        <w:rPr>
          <w:rFonts w:cs="Times New Roman"/>
        </w:rPr>
        <w:t xml:space="preserve"> </w:t>
      </w:r>
      <w:r w:rsidRPr="00811F45">
        <w:rPr>
          <w:rFonts w:cs="Times New Roman"/>
        </w:rPr>
        <w:t>nereálných požadavků a absurdní</w:t>
      </w:r>
      <w:r w:rsidR="00355C89">
        <w:rPr>
          <w:rFonts w:cs="Times New Roman"/>
        </w:rPr>
        <w:t xml:space="preserve"> </w:t>
      </w:r>
      <w:r w:rsidRPr="00811F45">
        <w:rPr>
          <w:rFonts w:cs="Times New Roman"/>
        </w:rPr>
        <w:t>nařízení</w:t>
      </w:r>
      <w:r w:rsidR="00355C89">
        <w:rPr>
          <w:rFonts w:cs="Times New Roman"/>
        </w:rPr>
        <w:t>.</w:t>
      </w:r>
    </w:p>
    <w:p w14:paraId="59C3F61E" w14:textId="4C76BF3F" w:rsidR="00120B59" w:rsidRPr="00811F45" w:rsidRDefault="00120B59" w:rsidP="00AD595C">
      <w:pPr>
        <w:pStyle w:val="ODSTAVEC"/>
        <w:rPr>
          <w:b/>
          <w:bCs/>
        </w:rPr>
      </w:pPr>
      <w:r w:rsidRPr="00811F45">
        <w:lastRenderedPageBreak/>
        <w:t>Šikana má fáze vývoje (Martínek, 2015</w:t>
      </w:r>
      <w:r w:rsidR="005C4B2A" w:rsidRPr="00811F45">
        <w:t>, s.</w:t>
      </w:r>
      <w:r w:rsidR="0053330B">
        <w:t xml:space="preserve"> </w:t>
      </w:r>
      <w:r w:rsidRPr="00811F45">
        <w:t>137</w:t>
      </w:r>
      <w:r w:rsidR="00355C89">
        <w:t>–</w:t>
      </w:r>
      <w:r w:rsidRPr="00811F45">
        <w:t>153) a Čapek</w:t>
      </w:r>
      <w:r w:rsidRPr="00811F45">
        <w:rPr>
          <w:b/>
          <w:bCs/>
        </w:rPr>
        <w:t xml:space="preserve"> </w:t>
      </w:r>
      <w:r w:rsidRPr="00811F45">
        <w:t>(2014</w:t>
      </w:r>
      <w:r w:rsidR="005C4B2A" w:rsidRPr="00811F45">
        <w:t>, s. </w:t>
      </w:r>
      <w:r w:rsidRPr="00811F45">
        <w:t>82</w:t>
      </w:r>
      <w:r w:rsidR="00355C89">
        <w:t>–</w:t>
      </w:r>
      <w:r w:rsidRPr="00811F45">
        <w:t>83).</w:t>
      </w:r>
      <w:r w:rsidRPr="00811F45">
        <w:rPr>
          <w:b/>
          <w:bCs/>
        </w:rPr>
        <w:t xml:space="preserve"> </w:t>
      </w:r>
    </w:p>
    <w:p w14:paraId="4DC5B949" w14:textId="6A362D05" w:rsidR="00120B59" w:rsidRPr="00811F45" w:rsidRDefault="00120B59" w:rsidP="00AD595C">
      <w:pPr>
        <w:pStyle w:val="Odstavecseseznamem"/>
        <w:numPr>
          <w:ilvl w:val="0"/>
          <w:numId w:val="76"/>
        </w:numPr>
        <w:rPr>
          <w:rFonts w:cs="Times New Roman"/>
        </w:rPr>
      </w:pPr>
      <w:r w:rsidRPr="00811F45">
        <w:rPr>
          <w:rFonts w:cs="Times New Roman"/>
        </w:rPr>
        <w:t xml:space="preserve">počátečním stupněm je </w:t>
      </w:r>
      <w:r w:rsidRPr="00811F45">
        <w:rPr>
          <w:rFonts w:cs="Times New Roman"/>
          <w:i/>
          <w:iCs/>
        </w:rPr>
        <w:t>ostrakismus</w:t>
      </w:r>
      <w:r w:rsidRPr="00811F45">
        <w:rPr>
          <w:rFonts w:cs="Times New Roman"/>
        </w:rPr>
        <w:t>, charakterizovaný izolací, ignorací a zesměšněním oběti, která se začne uzavírat</w:t>
      </w:r>
      <w:r w:rsidR="00355C89">
        <w:rPr>
          <w:rFonts w:cs="Times New Roman"/>
        </w:rPr>
        <w:t>,</w:t>
      </w:r>
    </w:p>
    <w:p w14:paraId="3561FDF0" w14:textId="75B0736C" w:rsidR="00120B59" w:rsidRPr="00811F45" w:rsidRDefault="00120B59" w:rsidP="00AD595C">
      <w:pPr>
        <w:pStyle w:val="Odstavecseseznamem"/>
        <w:numPr>
          <w:ilvl w:val="0"/>
          <w:numId w:val="76"/>
        </w:numPr>
        <w:rPr>
          <w:rFonts w:cs="Times New Roman"/>
        </w:rPr>
      </w:pPr>
      <w:r w:rsidRPr="00811F45">
        <w:rPr>
          <w:rFonts w:cs="Times New Roman"/>
          <w:i/>
          <w:iCs/>
        </w:rPr>
        <w:t>fyzická agrese a psychická manipulace</w:t>
      </w:r>
      <w:r w:rsidRPr="00811F45">
        <w:rPr>
          <w:rFonts w:cs="Times New Roman"/>
        </w:rPr>
        <w:t xml:space="preserve"> – vzniká během napjaté situace, je pro ni typické zastrašování, </w:t>
      </w:r>
      <w:r w:rsidR="00CC3BAC">
        <w:rPr>
          <w:rFonts w:cs="Times New Roman"/>
        </w:rPr>
        <w:t>krádeže</w:t>
      </w:r>
      <w:r w:rsidR="00CC3BAC" w:rsidRPr="00811F45">
        <w:rPr>
          <w:rFonts w:cs="Times New Roman"/>
        </w:rPr>
        <w:t xml:space="preserve"> </w:t>
      </w:r>
      <w:r w:rsidRPr="00811F45">
        <w:rPr>
          <w:rFonts w:cs="Times New Roman"/>
        </w:rPr>
        <w:t>věcí a peněz, nepatrné násilí a omezování v</w:t>
      </w:r>
      <w:r w:rsidR="00355C89">
        <w:rPr>
          <w:rFonts w:cs="Times New Roman"/>
        </w:rPr>
        <w:t> </w:t>
      </w:r>
      <w:r w:rsidRPr="00811F45">
        <w:rPr>
          <w:rFonts w:cs="Times New Roman"/>
        </w:rPr>
        <w:t>pohybu</w:t>
      </w:r>
      <w:r w:rsidR="00355C89">
        <w:rPr>
          <w:rFonts w:cs="Times New Roman"/>
        </w:rPr>
        <w:t>,</w:t>
      </w:r>
    </w:p>
    <w:p w14:paraId="0B57A08E" w14:textId="1CA6DA78" w:rsidR="00120B59" w:rsidRPr="00811F45" w:rsidRDefault="00120B59" w:rsidP="00AD595C">
      <w:pPr>
        <w:pStyle w:val="Odstavecseseznamem"/>
        <w:numPr>
          <w:ilvl w:val="0"/>
          <w:numId w:val="76"/>
        </w:numPr>
        <w:rPr>
          <w:rFonts w:cs="Times New Roman"/>
        </w:rPr>
      </w:pPr>
      <w:r w:rsidRPr="00811F45">
        <w:rPr>
          <w:rFonts w:cs="Times New Roman"/>
          <w:i/>
          <w:iCs/>
        </w:rPr>
        <w:t>vytvoření jádra</w:t>
      </w:r>
      <w:r w:rsidRPr="00811F45">
        <w:rPr>
          <w:rFonts w:cs="Times New Roman"/>
        </w:rPr>
        <w:t xml:space="preserve"> – vzniká přesila násilníků působících na celou třídu, jsou zadávány nedůstojné příkazy a vydírání, násilí je již patrné a situace se rapidně zhoršuje</w:t>
      </w:r>
      <w:r w:rsidR="00355C89">
        <w:rPr>
          <w:rFonts w:cs="Times New Roman"/>
        </w:rPr>
        <w:t>,</w:t>
      </w:r>
    </w:p>
    <w:p w14:paraId="3BB71C30" w14:textId="0D48E7AE" w:rsidR="00120B59" w:rsidRPr="00811F45" w:rsidRDefault="00120B59" w:rsidP="00AD595C">
      <w:pPr>
        <w:pStyle w:val="Odstavecseseznamem"/>
        <w:numPr>
          <w:ilvl w:val="0"/>
          <w:numId w:val="76"/>
        </w:numPr>
        <w:rPr>
          <w:rFonts w:cs="Times New Roman"/>
        </w:rPr>
      </w:pPr>
      <w:r w:rsidRPr="00811F45">
        <w:rPr>
          <w:rFonts w:cs="Times New Roman"/>
          <w:i/>
          <w:iCs/>
        </w:rPr>
        <w:t>vytváření norem</w:t>
      </w:r>
      <w:r w:rsidRPr="00811F45">
        <w:rPr>
          <w:rFonts w:cs="Times New Roman"/>
        </w:rPr>
        <w:t xml:space="preserve"> – do šikanování se zapojují nestranní žáci, ve třídě jsou stanoveny normy, kterými se okolí řídí, dochází i k dušení a mlácení, výhružkám o vraždě, holení hlavy, vymýšlení více a více nedůstojných úkolů a rozšiřování </w:t>
      </w:r>
      <w:r w:rsidR="00355C89" w:rsidRPr="00811F45">
        <w:rPr>
          <w:rFonts w:cs="Times New Roman"/>
        </w:rPr>
        <w:t>pomluv</w:t>
      </w:r>
      <w:r w:rsidR="00355C89">
        <w:rPr>
          <w:rFonts w:cs="Times New Roman"/>
        </w:rPr>
        <w:t>,</w:t>
      </w:r>
    </w:p>
    <w:p w14:paraId="7AC1248B" w14:textId="46CBDD57" w:rsidR="00120B59" w:rsidRPr="00811F45" w:rsidRDefault="00120B59" w:rsidP="00AD595C">
      <w:pPr>
        <w:pStyle w:val="Odstavecseseznamem"/>
        <w:numPr>
          <w:ilvl w:val="0"/>
          <w:numId w:val="76"/>
        </w:numPr>
        <w:spacing w:after="120"/>
        <w:rPr>
          <w:rFonts w:cs="Times New Roman"/>
        </w:rPr>
      </w:pPr>
      <w:r w:rsidRPr="00811F45">
        <w:rPr>
          <w:rFonts w:cs="Times New Roman"/>
          <w:i/>
          <w:iCs/>
        </w:rPr>
        <w:t>dokonalá šikana neboli totalita</w:t>
      </w:r>
      <w:r w:rsidRPr="00811F45">
        <w:rPr>
          <w:rFonts w:cs="Times New Roman"/>
        </w:rPr>
        <w:t xml:space="preserve"> – třídu řídí kolektiv agresorů, poškozený vyhledává přítomnost násilníků a hájí je, dívá se na ně s obdivem a neklade námitky</w:t>
      </w:r>
      <w:r w:rsidR="00355C89">
        <w:rPr>
          <w:rFonts w:cs="Times New Roman"/>
        </w:rPr>
        <w:t>.</w:t>
      </w:r>
    </w:p>
    <w:p w14:paraId="5EA3D0CB" w14:textId="40ECC8EA" w:rsidR="00120B59" w:rsidRPr="00811F45" w:rsidRDefault="00120B59" w:rsidP="00AD595C">
      <w:pPr>
        <w:pStyle w:val="ODSTAVEC"/>
      </w:pPr>
      <w:r w:rsidRPr="00811F45">
        <w:t>Na základních školách se objevuje první a druhé stádium, které je možné ukončit správnou a</w:t>
      </w:r>
      <w:r w:rsidR="00CC3BAC">
        <w:t> </w:t>
      </w:r>
      <w:r w:rsidRPr="00811F45">
        <w:t>účinnou odezvou učitele (Čapek, 2014)</w:t>
      </w:r>
      <w:r w:rsidR="00E47BCB" w:rsidRPr="00811F45">
        <w:t>.</w:t>
      </w:r>
    </w:p>
    <w:p w14:paraId="4D8DF5F4" w14:textId="6C6EB9F0" w:rsidR="00120B59" w:rsidRPr="00811F45" w:rsidRDefault="00120B59" w:rsidP="00AD595C">
      <w:pPr>
        <w:pStyle w:val="ODSTAVEC"/>
      </w:pPr>
      <w:r w:rsidRPr="00811F45">
        <w:t xml:space="preserve">Oběti se často liší od </w:t>
      </w:r>
      <w:r w:rsidR="00CC3BAC">
        <w:t>ostatních</w:t>
      </w:r>
      <w:r w:rsidR="00CC3BAC" w:rsidRPr="00811F45">
        <w:t xml:space="preserve"> </w:t>
      </w:r>
      <w:r w:rsidRPr="00811F45">
        <w:t>svou váhou, výškou, mentalitou, handicapem nebo národností.</w:t>
      </w:r>
      <w:r w:rsidR="00CC3BAC">
        <w:t xml:space="preserve"> </w:t>
      </w:r>
      <w:r w:rsidRPr="00811F45">
        <w:t xml:space="preserve">Obvykle </w:t>
      </w:r>
      <w:r w:rsidR="00CC3BAC">
        <w:t xml:space="preserve">se </w:t>
      </w:r>
      <w:r w:rsidRPr="00811F45">
        <w:t xml:space="preserve">jedná o zamlklého, stydlivého, bázlivého a nejistého žáka </w:t>
      </w:r>
      <w:r w:rsidR="00E47BCB" w:rsidRPr="00811F45">
        <w:t>(</w:t>
      </w:r>
      <w:r w:rsidRPr="00811F45">
        <w:t>Čapek</w:t>
      </w:r>
      <w:r w:rsidR="00E47BCB" w:rsidRPr="00811F45">
        <w:t xml:space="preserve">, </w:t>
      </w:r>
      <w:r w:rsidRPr="00811F45">
        <w:t>2014</w:t>
      </w:r>
      <w:r w:rsidR="005C4B2A" w:rsidRPr="00811F45">
        <w:t>, s.</w:t>
      </w:r>
      <w:r w:rsidR="0053330B">
        <w:t xml:space="preserve"> </w:t>
      </w:r>
      <w:r w:rsidRPr="00811F45">
        <w:t>83</w:t>
      </w:r>
      <w:r w:rsidR="00CC3BAC">
        <w:t>–</w:t>
      </w:r>
      <w:r w:rsidRPr="00811F45">
        <w:t>84)</w:t>
      </w:r>
      <w:r w:rsidR="00E47BCB" w:rsidRPr="00811F45">
        <w:t>.</w:t>
      </w:r>
    </w:p>
    <w:p w14:paraId="509DAE6A" w14:textId="6EE01250" w:rsidR="00120B59" w:rsidRPr="00811F45" w:rsidRDefault="00120B59" w:rsidP="0022129E">
      <w:pPr>
        <w:pStyle w:val="Nadpis3"/>
      </w:pPr>
      <w:bookmarkStart w:id="132" w:name="_Toc163807452"/>
      <w:bookmarkStart w:id="133" w:name="_Toc163807595"/>
      <w:bookmarkStart w:id="134" w:name="_Toc163372472"/>
      <w:bookmarkStart w:id="135" w:name="_Toc163372554"/>
      <w:bookmarkStart w:id="136" w:name="_Toc163372598"/>
      <w:bookmarkStart w:id="137" w:name="_Toc164016328"/>
      <w:bookmarkEnd w:id="132"/>
      <w:bookmarkEnd w:id="133"/>
      <w:r w:rsidRPr="00811F45">
        <w:t>Kyberšikana</w:t>
      </w:r>
      <w:bookmarkEnd w:id="134"/>
      <w:bookmarkEnd w:id="135"/>
      <w:bookmarkEnd w:id="136"/>
      <w:bookmarkEnd w:id="137"/>
    </w:p>
    <w:p w14:paraId="4C38EF20" w14:textId="011B1AC1" w:rsidR="00120B59" w:rsidRPr="00811F45" w:rsidRDefault="00120B59" w:rsidP="00AD595C">
      <w:pPr>
        <w:pStyle w:val="ODSTAVEC"/>
      </w:pPr>
      <w:r w:rsidRPr="00811F45">
        <w:t>Kyberšikana je dle Martínka (2015</w:t>
      </w:r>
      <w:r w:rsidR="005C4B2A" w:rsidRPr="00811F45">
        <w:t>, s.</w:t>
      </w:r>
      <w:r w:rsidR="0053330B">
        <w:t xml:space="preserve"> </w:t>
      </w:r>
      <w:r w:rsidRPr="00811F45">
        <w:t>171</w:t>
      </w:r>
      <w:r w:rsidR="00CC3BAC" w:rsidRPr="00811F45">
        <w:t>)</w:t>
      </w:r>
      <w:r w:rsidR="00CC3BAC">
        <w:t xml:space="preserve"> </w:t>
      </w:r>
      <w:r w:rsidRPr="00811F45">
        <w:rPr>
          <w:i/>
          <w:iCs/>
        </w:rPr>
        <w:t>„zneužití ICT, především mobilních telefonů a</w:t>
      </w:r>
      <w:r w:rsidR="00CC3BAC">
        <w:rPr>
          <w:i/>
          <w:iCs/>
        </w:rPr>
        <w:t> </w:t>
      </w:r>
      <w:r w:rsidRPr="00811F45">
        <w:rPr>
          <w:i/>
          <w:iCs/>
        </w:rPr>
        <w:t>internetu, k takovým činnostem, které mají záměrně vyvést z rovnováhy“</w:t>
      </w:r>
      <w:r w:rsidR="00CC3BAC">
        <w:rPr>
          <w:i/>
          <w:iCs/>
        </w:rPr>
        <w:t>.</w:t>
      </w:r>
      <w:r w:rsidRPr="00811F45">
        <w:t xml:space="preserve"> </w:t>
      </w:r>
      <w:r w:rsidR="00CC3BAC" w:rsidRPr="00CC3BAC">
        <w:t>Ve většině případů není kyberšikana brána příliš vážně, je chápána jako legrace, a její autoři si myslí, že tím druhému nemohou uškodit.</w:t>
      </w:r>
    </w:p>
    <w:p w14:paraId="3F3A7791" w14:textId="782E1483" w:rsidR="00120B59" w:rsidRPr="00811F45" w:rsidRDefault="00120B59" w:rsidP="00AD595C">
      <w:pPr>
        <w:pStyle w:val="ODSTAVEC"/>
      </w:pPr>
      <w:r w:rsidRPr="00811F45">
        <w:t xml:space="preserve">Jedná se o </w:t>
      </w:r>
      <w:r w:rsidR="00CC3BAC">
        <w:t>obdobu běžné šikany, s níž</w:t>
      </w:r>
      <w:r w:rsidR="00CC3BAC" w:rsidRPr="00811F45">
        <w:t xml:space="preserve"> </w:t>
      </w:r>
      <w:r w:rsidR="00CC3BAC">
        <w:t>může probíhat zároveň</w:t>
      </w:r>
      <w:r w:rsidRPr="00811F45">
        <w:t>. Oběť je napadána ve škole a poté i v online prostředí (Beran</w:t>
      </w:r>
      <w:r w:rsidR="00E47BCB" w:rsidRPr="00811F45">
        <w:t>,</w:t>
      </w:r>
      <w:r w:rsidRPr="00811F45">
        <w:t xml:space="preserve"> Li, 2007)</w:t>
      </w:r>
      <w:r w:rsidR="00E47BCB" w:rsidRPr="00811F45">
        <w:t>.</w:t>
      </w:r>
      <w:r w:rsidRPr="00811F45">
        <w:t xml:space="preserve"> </w:t>
      </w:r>
      <w:r w:rsidR="00CC3BAC" w:rsidRPr="00CC3BAC">
        <w:t>Kyberšikana se od běžné šikany liší anonymitou agresorů, variabilitou místa a času útoku, a proměnlivostí chování osob v digitálním prostoru.</w:t>
      </w:r>
      <w:r w:rsidR="00CC3BAC">
        <w:t xml:space="preserve"> </w:t>
      </w:r>
      <w:r w:rsidR="0022129E">
        <w:t>Kyberšikanu lze mnohdy těžko prokázat</w:t>
      </w:r>
      <w:r w:rsidRPr="00811F45">
        <w:t xml:space="preserve"> (postižený je často nepřístupný, samotářský, nesvěřuje se) a může být</w:t>
      </w:r>
      <w:r w:rsidR="0022129E">
        <w:t xml:space="preserve"> i</w:t>
      </w:r>
      <w:r w:rsidRPr="00811F45">
        <w:t xml:space="preserve"> nezáměrná</w:t>
      </w:r>
      <w:r w:rsidR="00E47BCB" w:rsidRPr="00811F45">
        <w:t xml:space="preserve"> </w:t>
      </w:r>
      <w:r w:rsidRPr="00811F45">
        <w:t>(Martínek, 2015</w:t>
      </w:r>
      <w:r w:rsidR="005C4B2A" w:rsidRPr="00811F45">
        <w:t>, s. </w:t>
      </w:r>
      <w:r w:rsidRPr="00811F45">
        <w:t>171</w:t>
      </w:r>
      <w:r w:rsidR="00CC3BAC">
        <w:t>–</w:t>
      </w:r>
      <w:r w:rsidRPr="00811F45">
        <w:t>173)</w:t>
      </w:r>
      <w:r w:rsidR="00E47BCB" w:rsidRPr="00811F45">
        <w:t>.</w:t>
      </w:r>
    </w:p>
    <w:p w14:paraId="2E29069F" w14:textId="5E891399" w:rsidR="00120B59" w:rsidRPr="00811F45" w:rsidRDefault="00CC3BAC" w:rsidP="00AD595C">
      <w:pPr>
        <w:pStyle w:val="ODSTAVEC"/>
      </w:pPr>
      <w:r w:rsidRPr="00CC3BAC">
        <w:t xml:space="preserve">Kyberšikana se dělí na nepřímou, která je zprostředkována spoluviníkem, a přímou, jež zahrnuje několik forem. Mezi tyto formy patří </w:t>
      </w:r>
      <w:r w:rsidRPr="00AD595C">
        <w:rPr>
          <w:i/>
          <w:iCs/>
        </w:rPr>
        <w:t>kyberstalking</w:t>
      </w:r>
      <w:r w:rsidRPr="00CC3BAC">
        <w:t xml:space="preserve"> (pronásledování prostřednictvím internetu), blogování, </w:t>
      </w:r>
      <w:r w:rsidRPr="00AD595C">
        <w:rPr>
          <w:i/>
          <w:iCs/>
        </w:rPr>
        <w:t>kyberbullying</w:t>
      </w:r>
      <w:r w:rsidRPr="00CC3BAC">
        <w:t xml:space="preserve"> (šikanování přes internet), </w:t>
      </w:r>
      <w:r w:rsidRPr="00AD595C">
        <w:rPr>
          <w:i/>
          <w:iCs/>
        </w:rPr>
        <w:t>bluejacking</w:t>
      </w:r>
      <w:r w:rsidRPr="00CC3BAC">
        <w:t xml:space="preserve"> (zasílání ponižujících obrázků a videí), interaktivní hraní online her s prvky šikany, </w:t>
      </w:r>
      <w:r w:rsidRPr="00AD595C">
        <w:rPr>
          <w:i/>
          <w:iCs/>
        </w:rPr>
        <w:t>outing</w:t>
      </w:r>
      <w:r w:rsidRPr="00CC3BAC">
        <w:t xml:space="preserve"> (lživé online sdělování týkající se sexuální orientace), zasílání pornografických nebo jinak obtěžujících </w:t>
      </w:r>
      <w:r w:rsidRPr="00CC3BAC">
        <w:lastRenderedPageBreak/>
        <w:t>e</w:t>
      </w:r>
      <w:r>
        <w:noBreakHyphen/>
      </w:r>
      <w:r w:rsidRPr="00CC3BAC">
        <w:t xml:space="preserve">mailů a zpráv, a </w:t>
      </w:r>
      <w:r w:rsidRPr="00AD595C">
        <w:rPr>
          <w:i/>
          <w:iCs/>
        </w:rPr>
        <w:t>kybergrooming</w:t>
      </w:r>
      <w:r w:rsidRPr="00CC3BAC">
        <w:t xml:space="preserve"> </w:t>
      </w:r>
      <w:r>
        <w:t xml:space="preserve">– </w:t>
      </w:r>
      <w:r w:rsidRPr="00CC3BAC">
        <w:t>manipulace s obětí se záměrem ji sexuálně zneužít pod záminkou schůzky</w:t>
      </w:r>
      <w:r>
        <w:t xml:space="preserve"> </w:t>
      </w:r>
      <w:r w:rsidRPr="00CC3BAC">
        <w:t>(Martínek, 2015, s. 173</w:t>
      </w:r>
      <w:r w:rsidR="00A54EE8">
        <w:t>–</w:t>
      </w:r>
      <w:r w:rsidRPr="00CC3BAC">
        <w:t>175). Podobné rozdělení najdeme také u Berana a</w:t>
      </w:r>
      <w:r>
        <w:t> </w:t>
      </w:r>
      <w:r w:rsidRPr="00CC3BAC">
        <w:t>Li (2007, s. 17).</w:t>
      </w:r>
    </w:p>
    <w:p w14:paraId="76EFCB7D" w14:textId="4BC1C5A6" w:rsidR="00120B59" w:rsidRPr="00AD595C" w:rsidRDefault="00120B59" w:rsidP="00C0304B">
      <w:pPr>
        <w:pStyle w:val="Nadpis2"/>
        <w:rPr>
          <w:b w:val="0"/>
        </w:rPr>
      </w:pPr>
      <w:bookmarkStart w:id="138" w:name="_Toc163372473"/>
      <w:bookmarkStart w:id="139" w:name="_Toc163372555"/>
      <w:bookmarkStart w:id="140" w:name="_Toc163372599"/>
      <w:bookmarkStart w:id="141" w:name="_Toc164016329"/>
      <w:r w:rsidRPr="00811F45">
        <w:t>Řešení nekázně</w:t>
      </w:r>
      <w:bookmarkEnd w:id="138"/>
      <w:bookmarkEnd w:id="139"/>
      <w:bookmarkEnd w:id="140"/>
      <w:bookmarkEnd w:id="141"/>
      <w:r w:rsidRPr="00811F45">
        <w:t xml:space="preserve"> </w:t>
      </w:r>
    </w:p>
    <w:p w14:paraId="7F4659E1" w14:textId="168475C7" w:rsidR="00120B59" w:rsidRPr="00811F45" w:rsidRDefault="00120B59" w:rsidP="00AD595C">
      <w:pPr>
        <w:pStyle w:val="ODSTAVEC"/>
      </w:pPr>
      <w:r w:rsidRPr="00811F45">
        <w:t>Řešení nekázně z</w:t>
      </w:r>
      <w:r w:rsidR="005078B5" w:rsidRPr="00811F45">
        <w:t>ávisí na konkrétním</w:t>
      </w:r>
      <w:r w:rsidRPr="00811F45">
        <w:t xml:space="preserve"> problému, okolnostech, ale i věku </w:t>
      </w:r>
      <w:r w:rsidR="005078B5" w:rsidRPr="00811F45">
        <w:t>jedince</w:t>
      </w:r>
      <w:r w:rsidRPr="00811F45">
        <w:t xml:space="preserve">. </w:t>
      </w:r>
      <w:r w:rsidR="005078B5" w:rsidRPr="00811F45">
        <w:t xml:space="preserve">Například šikana </w:t>
      </w:r>
      <w:r w:rsidR="00CC3BAC">
        <w:t>se bude</w:t>
      </w:r>
      <w:r w:rsidR="00CC3BAC" w:rsidRPr="00811F45">
        <w:t xml:space="preserve"> řeš</w:t>
      </w:r>
      <w:r w:rsidR="00CC3BAC">
        <w:t>it</w:t>
      </w:r>
      <w:r w:rsidR="00CC3BAC" w:rsidRPr="00811F45">
        <w:t xml:space="preserve"> </w:t>
      </w:r>
      <w:r w:rsidR="005078B5" w:rsidRPr="00811F45">
        <w:t xml:space="preserve">odlišně než lhaní nebo záškoláctví. Klíčovým faktorem </w:t>
      </w:r>
      <w:r w:rsidRPr="00811F45">
        <w:t xml:space="preserve">je včasné odhalení problému, </w:t>
      </w:r>
      <w:r w:rsidR="005078B5" w:rsidRPr="00811F45">
        <w:t>adekvátní</w:t>
      </w:r>
      <w:r w:rsidRPr="00811F45">
        <w:t xml:space="preserve"> strategie </w:t>
      </w:r>
      <w:r w:rsidR="005078B5" w:rsidRPr="00811F45">
        <w:t xml:space="preserve">řešení </w:t>
      </w:r>
      <w:r w:rsidRPr="00811F45">
        <w:t xml:space="preserve">a prevence, </w:t>
      </w:r>
      <w:r w:rsidR="005078B5" w:rsidRPr="00811F45">
        <w:t xml:space="preserve">na níž se zaměříme </w:t>
      </w:r>
      <w:r w:rsidRPr="00811F45">
        <w:t>v </w:t>
      </w:r>
      <w:r w:rsidR="005078B5" w:rsidRPr="00811F45">
        <w:t>následující</w:t>
      </w:r>
      <w:r w:rsidRPr="00811F45">
        <w:t xml:space="preserve"> </w:t>
      </w:r>
      <w:r w:rsidR="005078B5" w:rsidRPr="00811F45">
        <w:t>kapitole</w:t>
      </w:r>
      <w:r w:rsidRPr="00811F45">
        <w:t>.</w:t>
      </w:r>
    </w:p>
    <w:p w14:paraId="48F316FB" w14:textId="72A72290" w:rsidR="00120B59" w:rsidRPr="00811F45" w:rsidRDefault="00120B59" w:rsidP="00A165C7">
      <w:pPr>
        <w:pStyle w:val="Nadpis3"/>
        <w:rPr>
          <w:b w:val="0"/>
          <w:bCs/>
        </w:rPr>
      </w:pPr>
      <w:bookmarkStart w:id="142" w:name="_Toc163807455"/>
      <w:bookmarkStart w:id="143" w:name="_Toc163807598"/>
      <w:bookmarkStart w:id="144" w:name="_Toc163372474"/>
      <w:bookmarkStart w:id="145" w:name="_Toc163372556"/>
      <w:bookmarkStart w:id="146" w:name="_Toc163372600"/>
      <w:bookmarkStart w:id="147" w:name="_Toc164016330"/>
      <w:bookmarkEnd w:id="142"/>
      <w:bookmarkEnd w:id="143"/>
      <w:r w:rsidRPr="00811F45">
        <w:rPr>
          <w:bCs/>
        </w:rPr>
        <w:t>Postupy při řešení problémů</w:t>
      </w:r>
      <w:bookmarkEnd w:id="144"/>
      <w:bookmarkEnd w:id="145"/>
      <w:bookmarkEnd w:id="146"/>
      <w:bookmarkEnd w:id="147"/>
      <w:r w:rsidRPr="00811F45">
        <w:rPr>
          <w:bCs/>
        </w:rPr>
        <w:t xml:space="preserve"> </w:t>
      </w:r>
    </w:p>
    <w:p w14:paraId="30C579F8" w14:textId="60FEC40F" w:rsidR="00120B59" w:rsidRPr="00811F45" w:rsidRDefault="00120B59" w:rsidP="00AD595C">
      <w:pPr>
        <w:pStyle w:val="ODSTAVEC"/>
      </w:pPr>
      <w:r w:rsidRPr="00811F45">
        <w:t xml:space="preserve">Prvním </w:t>
      </w:r>
      <w:r w:rsidR="00CC3BAC">
        <w:t>krokem</w:t>
      </w:r>
      <w:r w:rsidR="00CC3BAC" w:rsidRPr="00811F45">
        <w:t xml:space="preserve"> </w:t>
      </w:r>
      <w:r w:rsidRPr="00811F45">
        <w:t xml:space="preserve">je identifikace důvodu a snaha o příznivý obrat v jednání žáka. Pedagog by měl žákovi </w:t>
      </w:r>
      <w:r w:rsidR="00CC3BAC">
        <w:t>vyjádřit</w:t>
      </w:r>
      <w:r w:rsidR="00CC3BAC" w:rsidRPr="00811F45">
        <w:t xml:space="preserve"> </w:t>
      </w:r>
      <w:r w:rsidRPr="00811F45">
        <w:t>porozumění a</w:t>
      </w:r>
      <w:r w:rsidR="00CC3BAC">
        <w:t xml:space="preserve"> dát mu</w:t>
      </w:r>
      <w:r w:rsidRPr="00811F45">
        <w:t xml:space="preserve"> prostor pro jeho argumenty a vysvětlení. Je také důležité při průběhu neukázněného chování napomenout žáka důraznými pokyny nebo neverbální komunikací, snažit se ho zapojit do výuky nebo změnit činnost. Neměli bychom se nechat ovlivnit našimi pocity a měli bychom neprodleně zareagovat (Podlahová, 2004)</w:t>
      </w:r>
      <w:r w:rsidR="00E47BCB" w:rsidRPr="00811F45">
        <w:t>.</w:t>
      </w:r>
    </w:p>
    <w:p w14:paraId="22E4F051" w14:textId="395B2BE0" w:rsidR="00120B59" w:rsidRPr="00811F45" w:rsidRDefault="00120B59" w:rsidP="00AD595C">
      <w:pPr>
        <w:pStyle w:val="ODSTAVEC"/>
      </w:pPr>
      <w:r w:rsidRPr="00811F45">
        <w:t xml:space="preserve">Variantou při řešení nekázně jsou i administrativními postupy, například pokárání před třídou, zpráva pro rodiče nebo napomenutí. Kázeňská opatření se </w:t>
      </w:r>
      <w:r w:rsidR="00CC3BAC">
        <w:t>přijímají v souladu</w:t>
      </w:r>
      <w:r w:rsidR="00CC3BAC" w:rsidRPr="00811F45">
        <w:t xml:space="preserve"> </w:t>
      </w:r>
      <w:r w:rsidR="00CC3BAC">
        <w:t>se školním řádem a je potřeba je</w:t>
      </w:r>
      <w:r w:rsidRPr="00811F45">
        <w:t xml:space="preserve"> prodiskutovat na pedagogické radě a </w:t>
      </w:r>
      <w:r w:rsidR="00CC3BAC">
        <w:t xml:space="preserve">následně </w:t>
      </w:r>
      <w:r w:rsidRPr="00811F45">
        <w:t>zaevidovat (Podlahová, 2004)</w:t>
      </w:r>
      <w:r w:rsidR="00E47BCB" w:rsidRPr="00811F45">
        <w:t>.</w:t>
      </w:r>
    </w:p>
    <w:p w14:paraId="2313E21A" w14:textId="79AF1227" w:rsidR="00120B59" w:rsidRPr="00811F45" w:rsidRDefault="00120B59" w:rsidP="00A165C7">
      <w:pPr>
        <w:pStyle w:val="Nadpis3"/>
        <w:rPr>
          <w:b w:val="0"/>
          <w:bCs/>
        </w:rPr>
      </w:pPr>
      <w:bookmarkStart w:id="148" w:name="_Toc163807457"/>
      <w:bookmarkStart w:id="149" w:name="_Toc163807600"/>
      <w:bookmarkStart w:id="150" w:name="_Toc163807458"/>
      <w:bookmarkStart w:id="151" w:name="_Toc163807601"/>
      <w:bookmarkStart w:id="152" w:name="_Toc163372475"/>
      <w:bookmarkStart w:id="153" w:name="_Toc163372557"/>
      <w:bookmarkStart w:id="154" w:name="_Toc163372601"/>
      <w:bookmarkStart w:id="155" w:name="_Toc164016331"/>
      <w:bookmarkEnd w:id="148"/>
      <w:bookmarkEnd w:id="149"/>
      <w:bookmarkEnd w:id="150"/>
      <w:bookmarkEnd w:id="151"/>
      <w:r w:rsidRPr="00811F45">
        <w:rPr>
          <w:bCs/>
        </w:rPr>
        <w:t>Techniky řešení</w:t>
      </w:r>
      <w:bookmarkEnd w:id="152"/>
      <w:bookmarkEnd w:id="153"/>
      <w:bookmarkEnd w:id="154"/>
      <w:bookmarkEnd w:id="155"/>
    </w:p>
    <w:p w14:paraId="4CD5C8F3" w14:textId="5F09373F" w:rsidR="00120B59" w:rsidRPr="00811F45" w:rsidRDefault="00120B59" w:rsidP="00AD595C">
      <w:pPr>
        <w:pStyle w:val="ODSTAVEC"/>
        <w:rPr>
          <w:strike/>
        </w:rPr>
      </w:pPr>
      <w:r w:rsidRPr="00811F45">
        <w:t xml:space="preserve">Jak již bylo zmíněno, pečlivost a jednotnost učitelů </w:t>
      </w:r>
      <w:r w:rsidR="006C1620">
        <w:t>jsou nezbytnými</w:t>
      </w:r>
      <w:r w:rsidR="006C1620" w:rsidRPr="00811F45">
        <w:t xml:space="preserve"> </w:t>
      </w:r>
      <w:r w:rsidR="006C1620">
        <w:t>předpoklady</w:t>
      </w:r>
      <w:r w:rsidRPr="00811F45">
        <w:t xml:space="preserve">. Při hodnocení jednání žáků bychom se měli vyhnout komplexnímu posuzování, být </w:t>
      </w:r>
      <w:r w:rsidR="006C1620">
        <w:t>konkrétní</w:t>
      </w:r>
      <w:r w:rsidRPr="00811F45">
        <w:t xml:space="preserve">, vyslechnout si je a poukazovat na možnosti zlepšení. </w:t>
      </w:r>
      <w:r w:rsidR="006C1620">
        <w:t>Dle Kohoutka</w:t>
      </w:r>
      <w:r w:rsidRPr="00811F45">
        <w:t xml:space="preserve"> (1996)</w:t>
      </w:r>
      <w:r w:rsidR="006C1620">
        <w:t xml:space="preserve"> </w:t>
      </w:r>
      <w:r w:rsidRPr="00811F45">
        <w:t xml:space="preserve">je vhodné pro korekci a eliminaci provinění sestavit jednotný a stupňovitý systém disciplinárních </w:t>
      </w:r>
      <w:r w:rsidR="006C1620" w:rsidRPr="00811F45">
        <w:t>postup</w:t>
      </w:r>
      <w:r w:rsidR="006C1620">
        <w:t>ů</w:t>
      </w:r>
      <w:r w:rsidR="006C1620" w:rsidRPr="00811F45">
        <w:t xml:space="preserve"> </w:t>
      </w:r>
      <w:r w:rsidRPr="00811F45">
        <w:t xml:space="preserve">platný pro všechny pedagogické pracovníky. </w:t>
      </w:r>
    </w:p>
    <w:p w14:paraId="17CACBA0" w14:textId="02815BA3" w:rsidR="006C1620" w:rsidRPr="00811F45" w:rsidRDefault="006C1620" w:rsidP="00AD595C">
      <w:pPr>
        <w:pStyle w:val="ODSTAVEC"/>
      </w:pPr>
      <w:r w:rsidRPr="006C1620">
        <w:rPr>
          <w:rFonts w:eastAsia="Arial Unicode MS"/>
          <w:shd w:val="clear" w:color="auto" w:fill="FFFFFF"/>
        </w:rPr>
        <w:t>U sporů a lhaní je potřeba zvážit závažnost, okolnosti a věk dítěte. Lze je řešit domluvou a ve spolupráci s rodiči. V případě vážnějších incidentů je na místě spolupráce s výchovným poradcem nebo návštěva pedagogicko-psychologické poradny.</w:t>
      </w:r>
    </w:p>
    <w:p w14:paraId="2DA7E007" w14:textId="6550366B" w:rsidR="00120B59" w:rsidRPr="00811F45" w:rsidRDefault="00120B59" w:rsidP="00AD595C">
      <w:pPr>
        <w:pStyle w:val="ODSTAVEC"/>
      </w:pPr>
      <w:r w:rsidRPr="00811F45">
        <w:t xml:space="preserve">Při řešení záškoláctví by prvním krokem mohl být shovívavý rozhovor učitele </w:t>
      </w:r>
      <w:r w:rsidR="006C1620">
        <w:t xml:space="preserve">s </w:t>
      </w:r>
      <w:r w:rsidR="006C1620" w:rsidRPr="00811F45">
        <w:t>žák</w:t>
      </w:r>
      <w:r w:rsidR="006C1620">
        <w:t>y</w:t>
      </w:r>
      <w:r w:rsidRPr="00811F45">
        <w:t xml:space="preserve">. Doporučuje </w:t>
      </w:r>
      <w:r w:rsidR="006C1620">
        <w:t>se i</w:t>
      </w:r>
      <w:r w:rsidR="006C1620" w:rsidRPr="00811F45">
        <w:t xml:space="preserve"> spoluprác</w:t>
      </w:r>
      <w:r w:rsidR="006C1620">
        <w:t>e</w:t>
      </w:r>
      <w:r w:rsidR="006C1620" w:rsidRPr="00811F45">
        <w:t xml:space="preserve"> </w:t>
      </w:r>
      <w:r w:rsidRPr="00811F45">
        <w:t>s </w:t>
      </w:r>
      <w:r w:rsidRPr="00811F45">
        <w:rPr>
          <w:b/>
          <w:bCs/>
        </w:rPr>
        <w:t>výchovným poradcem</w:t>
      </w:r>
      <w:r w:rsidRPr="00811F45">
        <w:t xml:space="preserve">, který </w:t>
      </w:r>
      <w:r w:rsidR="006C1620">
        <w:t>se zabývá</w:t>
      </w:r>
      <w:r w:rsidR="006C1620" w:rsidRPr="00811F45">
        <w:t xml:space="preserve"> </w:t>
      </w:r>
      <w:r w:rsidR="006C1620">
        <w:t>kázní</w:t>
      </w:r>
      <w:r w:rsidR="006C1620" w:rsidRPr="00811F45">
        <w:t xml:space="preserve"> </w:t>
      </w:r>
      <w:r w:rsidRPr="00811F45">
        <w:t xml:space="preserve">žáků, je ve spojení </w:t>
      </w:r>
      <w:r w:rsidR="008B02F1" w:rsidRPr="00811F45">
        <w:t>s</w:t>
      </w:r>
      <w:r w:rsidR="008B02F1">
        <w:t xml:space="preserve"> jejich </w:t>
      </w:r>
      <w:r w:rsidRPr="00811F45">
        <w:t xml:space="preserve">zákonnými zástupci a napomáhá k řešení problémů. Žádoucí je i kooperace se </w:t>
      </w:r>
      <w:r w:rsidRPr="00811F45">
        <w:rPr>
          <w:b/>
          <w:bCs/>
        </w:rPr>
        <w:t>školním metodikem prevence</w:t>
      </w:r>
      <w:r w:rsidRPr="00811F45">
        <w:t xml:space="preserve">. </w:t>
      </w:r>
      <w:r w:rsidR="006C1620" w:rsidRPr="006C1620">
        <w:t>Je důležité najít řešení včas ve spolupráci s rodiči a kolegy.</w:t>
      </w:r>
      <w:r w:rsidRPr="00811F45">
        <w:t xml:space="preserve"> </w:t>
      </w:r>
      <w:r w:rsidR="006C1620">
        <w:t>Doporučuje se využívat i besedy</w:t>
      </w:r>
      <w:r w:rsidRPr="00811F45">
        <w:t xml:space="preserve"> a </w:t>
      </w:r>
      <w:r w:rsidR="006C1620" w:rsidRPr="00811F45">
        <w:t>přednáš</w:t>
      </w:r>
      <w:r w:rsidR="006C1620">
        <w:t>ky</w:t>
      </w:r>
      <w:r w:rsidR="006C1620" w:rsidRPr="00811F45">
        <w:t xml:space="preserve"> </w:t>
      </w:r>
      <w:r w:rsidRPr="00811F45">
        <w:t>(Martínek, 2015</w:t>
      </w:r>
      <w:r w:rsidR="005C4B2A" w:rsidRPr="00811F45">
        <w:t>, s.</w:t>
      </w:r>
      <w:r w:rsidR="0053330B">
        <w:t xml:space="preserve"> </w:t>
      </w:r>
      <w:r w:rsidRPr="00811F45">
        <w:t>121</w:t>
      </w:r>
      <w:r w:rsidR="006C1620">
        <w:t>–</w:t>
      </w:r>
      <w:r w:rsidRPr="00811F45">
        <w:t>122)</w:t>
      </w:r>
      <w:r w:rsidR="00E47BCB" w:rsidRPr="00811F45">
        <w:t>.</w:t>
      </w:r>
    </w:p>
    <w:p w14:paraId="1C4A35D3" w14:textId="415D816D" w:rsidR="00120B59" w:rsidRPr="00811F45" w:rsidRDefault="00120B59" w:rsidP="00AD595C">
      <w:pPr>
        <w:pStyle w:val="ODSTAVEC"/>
      </w:pPr>
      <w:r w:rsidRPr="00811F45">
        <w:lastRenderedPageBreak/>
        <w:t>Při zjištění krádeže je nezbytná důkladnost a preciznost při zjišťování</w:t>
      </w:r>
      <w:r w:rsidR="008B02F1">
        <w:t xml:space="preserve"> jejího důvodu</w:t>
      </w:r>
      <w:r w:rsidRPr="00811F45">
        <w:t xml:space="preserve">. Trest by neměl být uložen bez znalosti podnětu, který </w:t>
      </w:r>
      <w:r w:rsidR="008B02F1">
        <w:t>„zloděje“ ke krádeži vedl</w:t>
      </w:r>
      <w:r w:rsidRPr="00811F45">
        <w:t xml:space="preserve"> (Martínek, 2015</w:t>
      </w:r>
      <w:r w:rsidR="005C4B2A" w:rsidRPr="00811F45">
        <w:t>, s.</w:t>
      </w:r>
      <w:r w:rsidR="0053330B">
        <w:t xml:space="preserve"> </w:t>
      </w:r>
      <w:r w:rsidRPr="00811F45">
        <w:t>115)</w:t>
      </w:r>
      <w:r w:rsidR="00E47BCB" w:rsidRPr="00811F45">
        <w:t>.</w:t>
      </w:r>
    </w:p>
    <w:p w14:paraId="3A67B97D" w14:textId="6413E123" w:rsidR="008B02F1" w:rsidRPr="00811F45" w:rsidRDefault="008B02F1" w:rsidP="00AD595C">
      <w:pPr>
        <w:pStyle w:val="ODSTAVEC"/>
      </w:pPr>
      <w:r w:rsidRPr="008B02F1">
        <w:t>Na počátku náznaků agrese může být vhodná hrozba potrestáním. V případě intenzivnějších projevů však tresty nejsou účinné, jelikož žák není schopen potlačit své chování. Je důležité použít tresty s přesně vymezenými limity a závažností. Postih by měl být relevantní a měl by sloužit k nápravě, neměl by být ovlivněn osobními pocity a neměl by být užíván nadměrně (Martínek, 2015, s. 98</w:t>
      </w:r>
      <w:r>
        <w:t>–</w:t>
      </w:r>
      <w:r w:rsidRPr="008B02F1">
        <w:t>100).</w:t>
      </w:r>
    </w:p>
    <w:p w14:paraId="1C70BFFC" w14:textId="180D5453" w:rsidR="00120B59" w:rsidRPr="00811F45" w:rsidRDefault="008B02F1" w:rsidP="00AD595C">
      <w:pPr>
        <w:pStyle w:val="ODSTAVEC"/>
      </w:pPr>
      <w:r>
        <w:t>V případě mírné</w:t>
      </w:r>
      <w:r w:rsidR="00120B59" w:rsidRPr="00811F45">
        <w:t xml:space="preserve"> šikany může pomoci pokárání. V případě závažnějších je třeba konat bez prodlení a obeznámit zákonné zástupce. Také bychom měli navázat ohleduplný kontakt s obětí a snažit se zjisti její psychický stav. Neměli bychom jednat unáhleně, protože můžeme ohrozit postavení oběti a </w:t>
      </w:r>
      <w:r>
        <w:t>zhatit celou vyšetřování</w:t>
      </w:r>
      <w:r w:rsidR="00120B59" w:rsidRPr="00811F45">
        <w:t xml:space="preserve">. Je důležité </w:t>
      </w:r>
      <w:r>
        <w:t>být</w:t>
      </w:r>
      <w:r w:rsidRPr="00811F45">
        <w:t xml:space="preserve"> </w:t>
      </w:r>
      <w:r w:rsidR="00120B59" w:rsidRPr="00811F45">
        <w:t>neústupný a věnovat pozornost chování třídy, vazbám mezi žáky a případnému soupeření. Pokud dojde k</w:t>
      </w:r>
      <w:r>
        <w:t xml:space="preserve"> </w:t>
      </w:r>
      <w:r w:rsidR="00120B59" w:rsidRPr="00811F45">
        <w:t xml:space="preserve">výskytu šikany, musí přijít potrestání útočníka. Šikana je </w:t>
      </w:r>
      <w:r>
        <w:t>závažným</w:t>
      </w:r>
      <w:r w:rsidRPr="00811F45">
        <w:t xml:space="preserve"> </w:t>
      </w:r>
      <w:r w:rsidR="00120B59" w:rsidRPr="00811F45">
        <w:t>problém</w:t>
      </w:r>
      <w:r>
        <w:t xml:space="preserve"> a může naplnit skutkovou podstatu trestného činu </w:t>
      </w:r>
      <w:r w:rsidR="00120B59" w:rsidRPr="00811F45">
        <w:rPr>
          <w:i/>
          <w:iCs/>
        </w:rPr>
        <w:t xml:space="preserve">vydírání, loupeže, znásilnění, ublížení na zdraví nebo ohrožování mravní výchovy mládeže. </w:t>
      </w:r>
      <w:r w:rsidR="00120B59" w:rsidRPr="00811F45">
        <w:t>Žádoucí je i spolupráce s odbornými poradci</w:t>
      </w:r>
      <w:r w:rsidR="00120B59" w:rsidRPr="00811F45">
        <w:rPr>
          <w:i/>
          <w:iCs/>
        </w:rPr>
        <w:t xml:space="preserve"> </w:t>
      </w:r>
      <w:r w:rsidR="00120B59" w:rsidRPr="00811F45">
        <w:t>(Martínek, 2015</w:t>
      </w:r>
      <w:r w:rsidR="005C4B2A" w:rsidRPr="00811F45">
        <w:t>, s.</w:t>
      </w:r>
      <w:r w:rsidR="0053330B">
        <w:t xml:space="preserve"> </w:t>
      </w:r>
      <w:r w:rsidR="00120B59" w:rsidRPr="00811F45">
        <w:t>167</w:t>
      </w:r>
      <w:r w:rsidR="0020117D">
        <w:t>–</w:t>
      </w:r>
      <w:r w:rsidR="00120B59" w:rsidRPr="00811F45">
        <w:t>169)</w:t>
      </w:r>
      <w:r w:rsidR="00E47BCB" w:rsidRPr="00811F45">
        <w:t>.</w:t>
      </w:r>
    </w:p>
    <w:p w14:paraId="2C81EEB4" w14:textId="192D2011" w:rsidR="00120B59" w:rsidRPr="00811F45" w:rsidRDefault="0020117D" w:rsidP="00AD595C">
      <w:pPr>
        <w:pStyle w:val="ODSTAVEC"/>
      </w:pPr>
      <w:r w:rsidRPr="0020117D">
        <w:t>Při výskytu kyberšikany se obětem doporučuje přerušit kontakt s agresorem, neodpovídat na zprávy, neodstraňovat je, ale ukládat si je jako důkaz, změnit nastavení účtů tak, aby byly přístupné pouze známým nebo důvěryhodným osobám, a informovat rodiče, pedagogy či případně nahlásit situaci příslušným orgánům, jako je Policie ČR (Martínek, 2015, s. 178</w:t>
      </w:r>
      <w:r>
        <w:t>–</w:t>
      </w:r>
      <w:r w:rsidRPr="0020117D">
        <w:t>180).</w:t>
      </w:r>
    </w:p>
    <w:p w14:paraId="52235368" w14:textId="7333F0BB" w:rsidR="00120B59" w:rsidRPr="00AD595C" w:rsidRDefault="00120B59" w:rsidP="00A165C7">
      <w:pPr>
        <w:pStyle w:val="Nadpis2"/>
        <w:rPr>
          <w:rFonts w:cs="Times New Roman"/>
          <w:b w:val="0"/>
          <w:bCs/>
          <w:szCs w:val="28"/>
        </w:rPr>
      </w:pPr>
      <w:bookmarkStart w:id="156" w:name="_Toc163807460"/>
      <w:bookmarkStart w:id="157" w:name="_Toc163807603"/>
      <w:bookmarkStart w:id="158" w:name="_Toc163372476"/>
      <w:bookmarkStart w:id="159" w:name="_Toc163372558"/>
      <w:bookmarkStart w:id="160" w:name="_Toc163372602"/>
      <w:bookmarkStart w:id="161" w:name="_Toc164016332"/>
      <w:bookmarkEnd w:id="156"/>
      <w:bookmarkEnd w:id="157"/>
      <w:r w:rsidRPr="00811F45">
        <w:rPr>
          <w:rFonts w:cs="Times New Roman"/>
          <w:bCs/>
          <w:szCs w:val="28"/>
        </w:rPr>
        <w:t>Prevence nekázně</w:t>
      </w:r>
      <w:bookmarkEnd w:id="158"/>
      <w:bookmarkEnd w:id="159"/>
      <w:bookmarkEnd w:id="160"/>
      <w:bookmarkEnd w:id="161"/>
    </w:p>
    <w:p w14:paraId="3043A5AF" w14:textId="6CFCC137" w:rsidR="00120B59" w:rsidRDefault="00120B59" w:rsidP="0020117D">
      <w:pPr>
        <w:pStyle w:val="ODSTAVEC"/>
      </w:pPr>
      <w:r w:rsidRPr="00811F45">
        <w:t>Prevence je nedíln</w:t>
      </w:r>
      <w:r w:rsidR="005078B5" w:rsidRPr="00811F45">
        <w:t xml:space="preserve">ým a klíčovým prvkem </w:t>
      </w:r>
      <w:r w:rsidRPr="00811F45">
        <w:t xml:space="preserve">v zamezení či </w:t>
      </w:r>
      <w:r w:rsidR="005078B5" w:rsidRPr="00811F45">
        <w:t xml:space="preserve">redukci </w:t>
      </w:r>
      <w:r w:rsidRPr="00811F45">
        <w:t>výskytu nekázně, na kter</w:t>
      </w:r>
      <w:r w:rsidR="005078B5" w:rsidRPr="00811F45">
        <w:t>ý</w:t>
      </w:r>
      <w:r w:rsidRPr="00811F45">
        <w:t xml:space="preserve"> by měli zaměřit </w:t>
      </w:r>
      <w:r w:rsidR="005078B5" w:rsidRPr="00811F45">
        <w:t xml:space="preserve">svou pozornost </w:t>
      </w:r>
      <w:r w:rsidRPr="00811F45">
        <w:t xml:space="preserve">všichni </w:t>
      </w:r>
      <w:r w:rsidR="0020117D">
        <w:t>pedagogičtí pracovníci</w:t>
      </w:r>
      <w:r w:rsidRPr="00811F45">
        <w:t xml:space="preserve">. </w:t>
      </w:r>
      <w:r w:rsidR="005078B5" w:rsidRPr="00811F45">
        <w:t xml:space="preserve">V této kapitole zdůrazníme zásady, jež by měli učitelé dodržovat, důležitost podpory pozitivního klimatu ve třídě a představíme </w:t>
      </w:r>
      <w:r w:rsidRPr="00811F45">
        <w:t xml:space="preserve">dva stěžejní preventivní programy. </w:t>
      </w:r>
    </w:p>
    <w:p w14:paraId="25B2971A" w14:textId="36021513" w:rsidR="0020117D" w:rsidRPr="00811F45" w:rsidRDefault="0020117D" w:rsidP="00AD595C">
      <w:pPr>
        <w:pStyle w:val="ODSTAVEC"/>
      </w:pPr>
      <w:r w:rsidRPr="0020117D">
        <w:t>Učitel může předcházet projevům nekázně pomocí znalostí z psychologie, společenské interakce a svého předmětu, dále prohlubováním svých znalostí, stanovováním zásad ve vyučování, udržováním citové rovnováhy, využíváním různých vzdělávacích a výchovných metod, vnímáním osobnosti žáků, aplikací kázeňských opatření, přípravou poutavých vyučovacích hodin a také vedením žáků ke vzájemné pomoci (Podlahová, 2007).</w:t>
      </w:r>
    </w:p>
    <w:p w14:paraId="320356BD" w14:textId="16FC1CA4" w:rsidR="00120B59" w:rsidRPr="00811F45" w:rsidRDefault="00120B59" w:rsidP="00AD595C">
      <w:pPr>
        <w:pStyle w:val="ODSTAVEC"/>
        <w:rPr>
          <w:b/>
          <w:bCs/>
        </w:rPr>
      </w:pPr>
      <w:r w:rsidRPr="00811F45">
        <w:rPr>
          <w:shd w:val="clear" w:color="auto" w:fill="FFFFFF"/>
        </w:rPr>
        <w:lastRenderedPageBreak/>
        <w:t xml:space="preserve">Pedagogičtí pracovníci jsou vzorem pro žáky, kteří </w:t>
      </w:r>
      <w:r w:rsidR="0020117D">
        <w:rPr>
          <w:shd w:val="clear" w:color="auto" w:fill="FFFFFF"/>
        </w:rPr>
        <w:t>napodobují</w:t>
      </w:r>
      <w:r w:rsidR="0020117D" w:rsidRPr="00811F45">
        <w:rPr>
          <w:shd w:val="clear" w:color="auto" w:fill="FFFFFF"/>
        </w:rPr>
        <w:t xml:space="preserve"> </w:t>
      </w:r>
      <w:r w:rsidRPr="00811F45">
        <w:rPr>
          <w:shd w:val="clear" w:color="auto" w:fill="FFFFFF"/>
        </w:rPr>
        <w:t>jejich jednání. Prevencí výskytu nežádoucího chování je i dohled nad žáky během přestávek. Učební osnovy by měly být zaměřeny na etické chování, které by měli podporovat i učitelé (Ngwokabuenui, 2015</w:t>
      </w:r>
      <w:r w:rsidR="005C4B2A" w:rsidRPr="00811F45">
        <w:rPr>
          <w:shd w:val="clear" w:color="auto" w:fill="FFFFFF"/>
        </w:rPr>
        <w:t>, s.</w:t>
      </w:r>
      <w:r w:rsidR="0053330B">
        <w:rPr>
          <w:shd w:val="clear" w:color="auto" w:fill="FFFFFF"/>
        </w:rPr>
        <w:t xml:space="preserve"> </w:t>
      </w:r>
      <w:r w:rsidRPr="00811F45">
        <w:rPr>
          <w:shd w:val="clear" w:color="auto" w:fill="FFFFFF"/>
        </w:rPr>
        <w:t>71)</w:t>
      </w:r>
      <w:r w:rsidR="00E47BCB" w:rsidRPr="00811F45">
        <w:rPr>
          <w:shd w:val="clear" w:color="auto" w:fill="FFFFFF"/>
        </w:rPr>
        <w:t>.</w:t>
      </w:r>
    </w:p>
    <w:p w14:paraId="45235D76" w14:textId="51B5C16F" w:rsidR="00120B59" w:rsidRDefault="00120B59" w:rsidP="0020117D">
      <w:pPr>
        <w:pStyle w:val="ODSTAVEC"/>
      </w:pPr>
      <w:r w:rsidRPr="00811F45">
        <w:t>Bendl (</w:t>
      </w:r>
      <w:proofErr w:type="gramStart"/>
      <w:r w:rsidRPr="00811F45">
        <w:t>2011a</w:t>
      </w:r>
      <w:proofErr w:type="gramEnd"/>
      <w:r w:rsidR="005C4B2A" w:rsidRPr="00811F45">
        <w:t>, s.</w:t>
      </w:r>
      <w:r w:rsidR="0053330B">
        <w:t xml:space="preserve"> </w:t>
      </w:r>
      <w:r w:rsidRPr="00811F45">
        <w:t>208</w:t>
      </w:r>
      <w:r w:rsidR="0020117D">
        <w:t>–</w:t>
      </w:r>
      <w:r w:rsidRPr="00811F45">
        <w:t xml:space="preserve">222) uvádí principy, které mohou pomoci </w:t>
      </w:r>
      <w:r w:rsidR="0020117D">
        <w:t>zamezit</w:t>
      </w:r>
      <w:r w:rsidRPr="00811F45">
        <w:t xml:space="preserve"> výskytu </w:t>
      </w:r>
      <w:r w:rsidR="0020117D" w:rsidRPr="00811F45">
        <w:t xml:space="preserve">nežádoucího chování </w:t>
      </w:r>
      <w:r w:rsidRPr="00811F45">
        <w:t xml:space="preserve">nebo </w:t>
      </w:r>
      <w:r w:rsidR="0020117D" w:rsidRPr="00811F45">
        <w:t>zlepš</w:t>
      </w:r>
      <w:r w:rsidR="0020117D">
        <w:t>it</w:t>
      </w:r>
      <w:r w:rsidR="0020117D" w:rsidRPr="00811F45">
        <w:t xml:space="preserve"> </w:t>
      </w:r>
      <w:r w:rsidRPr="00811F45">
        <w:t xml:space="preserve">a </w:t>
      </w:r>
      <w:r w:rsidR="0020117D" w:rsidRPr="00811F45">
        <w:t>udrže</w:t>
      </w:r>
      <w:r w:rsidR="0020117D">
        <w:t>t</w:t>
      </w:r>
      <w:r w:rsidR="0020117D" w:rsidRPr="00811F45">
        <w:t xml:space="preserve"> káz</w:t>
      </w:r>
      <w:r w:rsidR="0020117D">
        <w:t>eň</w:t>
      </w:r>
      <w:r w:rsidRPr="00811F45">
        <w:t xml:space="preserve">. Některé jsou propojené, </w:t>
      </w:r>
      <w:r w:rsidR="0020117D">
        <w:t>jiné spolu souvisí:</w:t>
      </w:r>
    </w:p>
    <w:p w14:paraId="18AFBA59" w14:textId="1EF59A65" w:rsidR="00D56916" w:rsidRDefault="00D56916" w:rsidP="00AD595C">
      <w:pPr>
        <w:pStyle w:val="ODSTAVEC"/>
        <w:numPr>
          <w:ilvl w:val="0"/>
          <w:numId w:val="78"/>
        </w:numPr>
      </w:pPr>
      <w:r w:rsidRPr="00AD595C">
        <w:rPr>
          <w:i/>
          <w:iCs/>
        </w:rPr>
        <w:t>Zásada vědeckosti</w:t>
      </w:r>
      <w:r>
        <w:t xml:space="preserve"> – pořádek a poslušnost je nutné vybudovat na základě výzkumných a odborných poznatků souvisejících s rozvojem schopností a hodnot.</w:t>
      </w:r>
    </w:p>
    <w:p w14:paraId="288CA7B9" w14:textId="0CE44B48" w:rsidR="00D56916" w:rsidRDefault="00D56916" w:rsidP="00AD595C">
      <w:pPr>
        <w:pStyle w:val="ODSTAVEC"/>
        <w:numPr>
          <w:ilvl w:val="0"/>
          <w:numId w:val="78"/>
        </w:numPr>
      </w:pPr>
      <w:r w:rsidRPr="00AD595C">
        <w:rPr>
          <w:i/>
          <w:iCs/>
        </w:rPr>
        <w:t>Zásada kázeňského optimismu</w:t>
      </w:r>
      <w:r>
        <w:t xml:space="preserve"> – pozitivní a vřelý postoj k výchovnému procesu a</w:t>
      </w:r>
      <w:r w:rsidR="00042D07">
        <w:t> </w:t>
      </w:r>
      <w:r>
        <w:t>žákům, jejich podpora, víra ve vyřešení nesprávného jednání.</w:t>
      </w:r>
    </w:p>
    <w:p w14:paraId="370B314F" w14:textId="3712107C" w:rsidR="00D56916" w:rsidRDefault="00D56916" w:rsidP="00AD595C">
      <w:pPr>
        <w:pStyle w:val="ODSTAVEC"/>
        <w:numPr>
          <w:ilvl w:val="0"/>
          <w:numId w:val="78"/>
        </w:numPr>
      </w:pPr>
      <w:r w:rsidRPr="00AD595C">
        <w:rPr>
          <w:i/>
          <w:iCs/>
        </w:rPr>
        <w:t>Zásada kázeňské cílevědomosti</w:t>
      </w:r>
      <w:r>
        <w:t xml:space="preserve"> – jasné vyobrazení poslušnosti a pořádku, které po žácích požadujeme.</w:t>
      </w:r>
    </w:p>
    <w:p w14:paraId="436F7A04" w14:textId="45120E03" w:rsidR="00D56916" w:rsidRDefault="00D56916" w:rsidP="00AD595C">
      <w:pPr>
        <w:pStyle w:val="ODSTAVEC"/>
        <w:numPr>
          <w:ilvl w:val="0"/>
          <w:numId w:val="78"/>
        </w:numPr>
      </w:pPr>
      <w:r w:rsidRPr="00AD595C">
        <w:rPr>
          <w:i/>
          <w:iCs/>
        </w:rPr>
        <w:t>Zásada srozumitelnosti</w:t>
      </w:r>
      <w:r>
        <w:t xml:space="preserve"> – nutnost použití srozumitelných edukativních nástrojů a</w:t>
      </w:r>
      <w:r w:rsidR="00B15EA4">
        <w:t> </w:t>
      </w:r>
      <w:r>
        <w:t>poskytnutí jasných důvodů pro uložení trestu, protože pokud důvody žáci nepochopí, nebudou schopni uvědomit si závadnost svého jednání a poučit se z něj.</w:t>
      </w:r>
    </w:p>
    <w:p w14:paraId="26A8CEE3" w14:textId="539C7886" w:rsidR="00D56916" w:rsidRDefault="00D56916" w:rsidP="00AD595C">
      <w:pPr>
        <w:pStyle w:val="ODSTAVEC"/>
        <w:numPr>
          <w:ilvl w:val="0"/>
          <w:numId w:val="78"/>
        </w:numPr>
      </w:pPr>
      <w:r w:rsidRPr="00AD595C">
        <w:rPr>
          <w:i/>
          <w:iCs/>
        </w:rPr>
        <w:t>Zásada upřímnosti</w:t>
      </w:r>
      <w:r>
        <w:t xml:space="preserve"> – žáci rozpoznají neupřímnost pedagoga, proto je důležité být pravdomluvný.</w:t>
      </w:r>
    </w:p>
    <w:p w14:paraId="35158F5D" w14:textId="1CD8A9A6" w:rsidR="00D56916" w:rsidRDefault="00D56916" w:rsidP="00AD595C">
      <w:pPr>
        <w:pStyle w:val="ODSTAVEC"/>
        <w:numPr>
          <w:ilvl w:val="0"/>
          <w:numId w:val="78"/>
        </w:numPr>
      </w:pPr>
      <w:r w:rsidRPr="00AD595C">
        <w:rPr>
          <w:i/>
          <w:iCs/>
        </w:rPr>
        <w:t>Zásada jednotného přístupu</w:t>
      </w:r>
      <w:r>
        <w:t xml:space="preserve"> – klíčová je konzistence v pravidlech a aplikaci výchovných opatření, které zajišťují jednotu pedagogického sboru. Nedostatek jednoty by mohl vést k chaosu a rivalitě mezi učiteli. Důležitá je také vzájemná podpora s rodiči.</w:t>
      </w:r>
    </w:p>
    <w:p w14:paraId="1729C5C5" w14:textId="4EFA8DFB" w:rsidR="00D56916" w:rsidRDefault="00D56916" w:rsidP="00AD595C">
      <w:pPr>
        <w:pStyle w:val="ODSTAVEC"/>
        <w:numPr>
          <w:ilvl w:val="0"/>
          <w:numId w:val="78"/>
        </w:numPr>
      </w:pPr>
      <w:r w:rsidRPr="00AD595C">
        <w:rPr>
          <w:i/>
          <w:iCs/>
        </w:rPr>
        <w:t>Zásada přiměřenosti (individuálního přístupu)</w:t>
      </w:r>
      <w:r>
        <w:t xml:space="preserve"> – pedagog by měl zvážit okolnosti, jako je věk a osobitost žáka, a vybírat postupy, které budou efektivní. Co je vhodné pro staršího žáka, nemusí být vhodné pro mladšího.</w:t>
      </w:r>
    </w:p>
    <w:p w14:paraId="3894C805" w14:textId="0DC57798" w:rsidR="00D56916" w:rsidRDefault="00D56916" w:rsidP="00AD595C">
      <w:pPr>
        <w:pStyle w:val="ODSTAVEC"/>
        <w:numPr>
          <w:ilvl w:val="0"/>
          <w:numId w:val="78"/>
        </w:numPr>
      </w:pPr>
      <w:r w:rsidRPr="00AD595C">
        <w:rPr>
          <w:i/>
          <w:iCs/>
        </w:rPr>
        <w:t>Zásada umíněnosti v používání kázeňských prostředků –</w:t>
      </w:r>
      <w:r>
        <w:t xml:space="preserve"> měla by převažovat zdrženlivost a prostor pro závažnější případy.</w:t>
      </w:r>
    </w:p>
    <w:p w14:paraId="3ECA3D29" w14:textId="1096A671" w:rsidR="00D56916" w:rsidRDefault="00D56916" w:rsidP="00AD595C">
      <w:pPr>
        <w:pStyle w:val="ODSTAVEC"/>
        <w:numPr>
          <w:ilvl w:val="0"/>
          <w:numId w:val="78"/>
        </w:numPr>
      </w:pPr>
      <w:r w:rsidRPr="00AD595C">
        <w:rPr>
          <w:i/>
          <w:iCs/>
        </w:rPr>
        <w:t>Zásada spravedlnosti</w:t>
      </w:r>
      <w:r>
        <w:t xml:space="preserve"> – je důležité brát v úvahu pokroky v nápravném jednání žáka a aktuální situaci. Žáci negativně vnímají nespravedlnost a váží si čestného učitele.</w:t>
      </w:r>
    </w:p>
    <w:p w14:paraId="6F992376" w14:textId="5D98C188" w:rsidR="00D56916" w:rsidRDefault="00D56916" w:rsidP="00AD595C">
      <w:pPr>
        <w:pStyle w:val="ODSTAVEC"/>
        <w:numPr>
          <w:ilvl w:val="0"/>
          <w:numId w:val="78"/>
        </w:numPr>
      </w:pPr>
      <w:r w:rsidRPr="00AD595C">
        <w:rPr>
          <w:i/>
          <w:iCs/>
        </w:rPr>
        <w:t>Zásada postupnosti (výchovné kontinuity)</w:t>
      </w:r>
      <w:r>
        <w:t xml:space="preserve"> – plynulý a graduální přechod výchovných procesů.</w:t>
      </w:r>
    </w:p>
    <w:p w14:paraId="60F25057" w14:textId="71A14160" w:rsidR="00D56916" w:rsidRDefault="00D56916" w:rsidP="00AD595C">
      <w:pPr>
        <w:pStyle w:val="ODSTAVEC"/>
        <w:numPr>
          <w:ilvl w:val="0"/>
          <w:numId w:val="78"/>
        </w:numPr>
      </w:pPr>
      <w:r w:rsidRPr="00AD595C">
        <w:rPr>
          <w:i/>
          <w:iCs/>
        </w:rPr>
        <w:t>Zásada soustavnosti (nepřetržitosti)</w:t>
      </w:r>
      <w:r>
        <w:t xml:space="preserve"> – podpora a neustálý rozvoj vzdělávací disciplíny, i v případě absence nežádoucího jednání.</w:t>
      </w:r>
    </w:p>
    <w:p w14:paraId="4B00F7CA" w14:textId="606FC903" w:rsidR="00D56916" w:rsidRDefault="00D56916" w:rsidP="00AD595C">
      <w:pPr>
        <w:pStyle w:val="ODSTAVEC"/>
        <w:numPr>
          <w:ilvl w:val="0"/>
          <w:numId w:val="78"/>
        </w:numPr>
      </w:pPr>
      <w:r w:rsidRPr="00AD595C">
        <w:rPr>
          <w:i/>
          <w:iCs/>
        </w:rPr>
        <w:lastRenderedPageBreak/>
        <w:t>Zásada trpělivosti</w:t>
      </w:r>
      <w:r>
        <w:t xml:space="preserve"> – poslušnost žáků vyžaduje čas, proto je zapotřebí trpělivost.</w:t>
      </w:r>
    </w:p>
    <w:p w14:paraId="7F2EE695" w14:textId="32F4C11E" w:rsidR="00D56916" w:rsidRDefault="00D56916" w:rsidP="00AD595C">
      <w:pPr>
        <w:pStyle w:val="ODSTAVEC"/>
        <w:numPr>
          <w:ilvl w:val="0"/>
          <w:numId w:val="78"/>
        </w:numPr>
      </w:pPr>
      <w:r w:rsidRPr="00AD595C">
        <w:rPr>
          <w:i/>
          <w:iCs/>
        </w:rPr>
        <w:t>Zásada náročnosti a úcty k osobnosti žáka</w:t>
      </w:r>
      <w:r>
        <w:t xml:space="preserve"> – neústupnost a striktnost ve spojení s vlídností.</w:t>
      </w:r>
    </w:p>
    <w:p w14:paraId="4550D90A" w14:textId="321F0A36" w:rsidR="00D56916" w:rsidRDefault="00D56916" w:rsidP="00AD595C">
      <w:pPr>
        <w:pStyle w:val="ODSTAVEC"/>
        <w:numPr>
          <w:ilvl w:val="0"/>
          <w:numId w:val="78"/>
        </w:numPr>
      </w:pPr>
      <w:r w:rsidRPr="00AD595C">
        <w:rPr>
          <w:i/>
          <w:iCs/>
        </w:rPr>
        <w:t>Zásada důslednosti</w:t>
      </w:r>
      <w:r>
        <w:t xml:space="preserve"> – důslednost je podstatnou vlastností učitele. Měl by dodržet své slovo, nesmlouvat a pečlivě sledovat práci žáků.</w:t>
      </w:r>
    </w:p>
    <w:p w14:paraId="49A338A9" w14:textId="5B1EDB7F" w:rsidR="00D56916" w:rsidRDefault="00D56916" w:rsidP="00AD595C">
      <w:pPr>
        <w:pStyle w:val="ODSTAVEC"/>
        <w:numPr>
          <w:ilvl w:val="0"/>
          <w:numId w:val="78"/>
        </w:numPr>
      </w:pPr>
      <w:r w:rsidRPr="00AD595C">
        <w:rPr>
          <w:i/>
          <w:iCs/>
        </w:rPr>
        <w:t>Zásada orientace na kladné rysy a potlačení rysů záporných</w:t>
      </w:r>
      <w:r>
        <w:t xml:space="preserve"> – koncentrace na pozitivní vlastnosti žáků, umožnění jim realizovat se v prostředí, které podporuje dosažení ocenění a obdivu.</w:t>
      </w:r>
    </w:p>
    <w:p w14:paraId="7CF14789" w14:textId="30889FC1" w:rsidR="00D56916" w:rsidRDefault="00D56916" w:rsidP="00AD595C">
      <w:pPr>
        <w:pStyle w:val="ODSTAVEC"/>
        <w:numPr>
          <w:ilvl w:val="0"/>
          <w:numId w:val="78"/>
        </w:numPr>
      </w:pPr>
      <w:r w:rsidRPr="00AD595C">
        <w:rPr>
          <w:i/>
          <w:iCs/>
        </w:rPr>
        <w:t>Zásada komplexního rozvoje osobnosti žáka</w:t>
      </w:r>
      <w:r>
        <w:t xml:space="preserve"> – působení na všechny atributy charakteru žáka.</w:t>
      </w:r>
    </w:p>
    <w:p w14:paraId="4F5258AA" w14:textId="5D1D5A53" w:rsidR="00D56916" w:rsidRDefault="00D56916" w:rsidP="00AD595C">
      <w:pPr>
        <w:pStyle w:val="ODSTAVEC"/>
        <w:numPr>
          <w:ilvl w:val="0"/>
          <w:numId w:val="78"/>
        </w:numPr>
      </w:pPr>
      <w:r w:rsidRPr="00AD595C">
        <w:rPr>
          <w:i/>
          <w:iCs/>
        </w:rPr>
        <w:t>Zásada výchovy kolektivem</w:t>
      </w:r>
      <w:r>
        <w:t xml:space="preserve"> – definuje přispívání společnosti k výchovným cílům.</w:t>
      </w:r>
    </w:p>
    <w:p w14:paraId="25206261" w14:textId="2353723E" w:rsidR="00D56916" w:rsidRDefault="00D56916" w:rsidP="00AD595C">
      <w:pPr>
        <w:pStyle w:val="ODSTAVEC"/>
        <w:numPr>
          <w:ilvl w:val="0"/>
          <w:numId w:val="78"/>
        </w:numPr>
      </w:pPr>
      <w:r w:rsidRPr="00AD595C">
        <w:rPr>
          <w:i/>
          <w:iCs/>
        </w:rPr>
        <w:t>Zásada spojení teorie s praxí</w:t>
      </w:r>
      <w:r>
        <w:t xml:space="preserve"> – aplikace příkladů jednání ze života ke vzdělávání v</w:t>
      </w:r>
      <w:r w:rsidR="00B15EA4">
        <w:t> </w:t>
      </w:r>
      <w:r>
        <w:t>poslušnosti a pořádku.</w:t>
      </w:r>
    </w:p>
    <w:p w14:paraId="27A6FA53" w14:textId="45577708" w:rsidR="00D56916" w:rsidRPr="00811F45" w:rsidRDefault="00D56916" w:rsidP="00AD595C">
      <w:pPr>
        <w:pStyle w:val="ODSTAVEC"/>
        <w:numPr>
          <w:ilvl w:val="0"/>
          <w:numId w:val="78"/>
        </w:numPr>
      </w:pPr>
      <w:r w:rsidRPr="00AD595C">
        <w:rPr>
          <w:i/>
          <w:iCs/>
        </w:rPr>
        <w:t>Zásada bohatosti a členitosti kázeňských prostředků –</w:t>
      </w:r>
      <w:r>
        <w:t xml:space="preserve"> využití různých nástrojů výchovy k předejití jednotvárnosti.</w:t>
      </w:r>
    </w:p>
    <w:p w14:paraId="391FC2EB" w14:textId="6B15DD1C" w:rsidR="00D56916" w:rsidRPr="00D56916" w:rsidRDefault="00D56916" w:rsidP="00AD595C">
      <w:pPr>
        <w:pStyle w:val="ODSTAVEC"/>
      </w:pPr>
      <w:r w:rsidRPr="00D56916">
        <w:t>I Kyriacou (2004, s. 103</w:t>
      </w:r>
      <w:r w:rsidR="00A54EE8">
        <w:t>–</w:t>
      </w:r>
      <w:r w:rsidRPr="00D56916">
        <w:t>104) se zabýval preventivními metodami, které interpretoval následovně:</w:t>
      </w:r>
    </w:p>
    <w:p w14:paraId="12857662" w14:textId="6A9E0036" w:rsidR="00D56916" w:rsidRPr="00D56916" w:rsidRDefault="00D56916" w:rsidP="00AD595C">
      <w:pPr>
        <w:pStyle w:val="Odstavecseseznamem"/>
        <w:numPr>
          <w:ilvl w:val="0"/>
          <w:numId w:val="79"/>
        </w:numPr>
        <w:ind w:left="723"/>
        <w:rPr>
          <w:rFonts w:cs="Times New Roman"/>
        </w:rPr>
      </w:pPr>
      <w:r w:rsidRPr="00AD595C">
        <w:rPr>
          <w:rFonts w:cs="Times New Roman"/>
          <w:i/>
          <w:iCs/>
        </w:rPr>
        <w:t>sledování všech žáků ve třídě</w:t>
      </w:r>
      <w:r>
        <w:rPr>
          <w:rFonts w:cs="Times New Roman"/>
        </w:rPr>
        <w:t xml:space="preserve"> – </w:t>
      </w:r>
      <w:r w:rsidRPr="00D56916">
        <w:rPr>
          <w:rFonts w:cs="Times New Roman"/>
        </w:rPr>
        <w:t>například povzbuzení žáka a průběžné pozorování jejich práce,</w:t>
      </w:r>
    </w:p>
    <w:p w14:paraId="251B4C3E" w14:textId="4750C4CD" w:rsidR="00D56916" w:rsidRPr="00D56916" w:rsidRDefault="00D56916" w:rsidP="00AD595C">
      <w:pPr>
        <w:pStyle w:val="Odstavecseseznamem"/>
        <w:numPr>
          <w:ilvl w:val="0"/>
          <w:numId w:val="79"/>
        </w:numPr>
        <w:ind w:left="723"/>
        <w:rPr>
          <w:rFonts w:cs="Times New Roman"/>
        </w:rPr>
      </w:pPr>
      <w:r w:rsidRPr="00AD595C">
        <w:rPr>
          <w:rFonts w:cs="Times New Roman"/>
          <w:i/>
          <w:iCs/>
        </w:rPr>
        <w:t>procházení celou učebnou</w:t>
      </w:r>
      <w:r>
        <w:rPr>
          <w:rFonts w:cs="Times New Roman"/>
        </w:rPr>
        <w:t xml:space="preserve"> – </w:t>
      </w:r>
      <w:r w:rsidRPr="00D56916">
        <w:rPr>
          <w:rFonts w:cs="Times New Roman"/>
        </w:rPr>
        <w:t>může potlačit nežádoucí chování již v počátku,</w:t>
      </w:r>
    </w:p>
    <w:p w14:paraId="2348BAAC" w14:textId="44CC907C" w:rsidR="00D56916" w:rsidRPr="00D56916" w:rsidRDefault="00D56916" w:rsidP="00AD595C">
      <w:pPr>
        <w:pStyle w:val="Odstavecseseznamem"/>
        <w:numPr>
          <w:ilvl w:val="0"/>
          <w:numId w:val="79"/>
        </w:numPr>
        <w:ind w:left="723"/>
        <w:rPr>
          <w:rFonts w:cs="Times New Roman"/>
        </w:rPr>
      </w:pPr>
      <w:r w:rsidRPr="00AD595C">
        <w:rPr>
          <w:rFonts w:cs="Times New Roman"/>
          <w:i/>
          <w:iCs/>
        </w:rPr>
        <w:t>užívání kontaktu očí</w:t>
      </w:r>
      <w:r>
        <w:rPr>
          <w:rFonts w:cs="Times New Roman"/>
        </w:rPr>
        <w:t xml:space="preserve"> – </w:t>
      </w:r>
      <w:r w:rsidRPr="00D56916">
        <w:rPr>
          <w:rFonts w:cs="Times New Roman"/>
        </w:rPr>
        <w:t>například pokud se někdo začne věnovat jiné činnosti nebo rušit ostatní. Vyjádříme tím, že jsme zpozorovali jeho chování, aniž bychom narušili hodinu nebo použili slova,</w:t>
      </w:r>
    </w:p>
    <w:p w14:paraId="382E0B49" w14:textId="10543244" w:rsidR="00D56916" w:rsidRPr="00D56916" w:rsidRDefault="00D56916" w:rsidP="00AD595C">
      <w:pPr>
        <w:pStyle w:val="Odstavecseseznamem"/>
        <w:numPr>
          <w:ilvl w:val="0"/>
          <w:numId w:val="79"/>
        </w:numPr>
        <w:ind w:left="723"/>
        <w:rPr>
          <w:rFonts w:cs="Times New Roman"/>
        </w:rPr>
      </w:pPr>
      <w:r w:rsidRPr="00AD595C">
        <w:rPr>
          <w:rFonts w:cs="Times New Roman"/>
          <w:i/>
          <w:iCs/>
        </w:rPr>
        <w:t>zaměřování otázek</w:t>
      </w:r>
      <w:r w:rsidRPr="00D56916">
        <w:rPr>
          <w:rFonts w:cs="Times New Roman"/>
        </w:rPr>
        <w:t xml:space="preserve"> – pokládání dotazů všem žákům motivuje k pozornosti, pokud se ale dotazujeme individuálně, dáváme najevo požadavek pro navrácení se k činnosti,</w:t>
      </w:r>
    </w:p>
    <w:p w14:paraId="5973CF34" w14:textId="43AE745A" w:rsidR="00D56916" w:rsidRPr="00D56916" w:rsidRDefault="00D56916" w:rsidP="00AD595C">
      <w:pPr>
        <w:pStyle w:val="Odstavecseseznamem"/>
        <w:numPr>
          <w:ilvl w:val="0"/>
          <w:numId w:val="79"/>
        </w:numPr>
        <w:ind w:left="723"/>
        <w:rPr>
          <w:rFonts w:cs="Times New Roman"/>
        </w:rPr>
      </w:pPr>
      <w:r w:rsidRPr="00AD595C">
        <w:rPr>
          <w:rFonts w:cs="Times New Roman"/>
          <w:i/>
          <w:iCs/>
        </w:rPr>
        <w:t>využívání proxemiky</w:t>
      </w:r>
      <w:r w:rsidRPr="00D56916">
        <w:rPr>
          <w:rFonts w:cs="Times New Roman"/>
        </w:rPr>
        <w:t xml:space="preserve"> (fyzické blízkosti)</w:t>
      </w:r>
      <w:r>
        <w:rPr>
          <w:rFonts w:cs="Times New Roman"/>
        </w:rPr>
        <w:t xml:space="preserve"> – </w:t>
      </w:r>
      <w:r w:rsidRPr="00D56916">
        <w:rPr>
          <w:rFonts w:cs="Times New Roman"/>
        </w:rPr>
        <w:t>například přiblížením se k vyrušující skupince docílíme přerušení jejich kontaktu a znovu zapojení do práce,</w:t>
      </w:r>
    </w:p>
    <w:p w14:paraId="4AE0D602" w14:textId="48F6A4A0" w:rsidR="00D56916" w:rsidRPr="00D56916" w:rsidRDefault="00D56916" w:rsidP="00AD595C">
      <w:pPr>
        <w:pStyle w:val="Odstavecseseznamem"/>
        <w:numPr>
          <w:ilvl w:val="0"/>
          <w:numId w:val="79"/>
        </w:numPr>
        <w:ind w:left="723"/>
        <w:rPr>
          <w:rFonts w:cs="Times New Roman"/>
        </w:rPr>
      </w:pPr>
      <w:r w:rsidRPr="00AD595C">
        <w:rPr>
          <w:rFonts w:cs="Times New Roman"/>
          <w:i/>
          <w:iCs/>
        </w:rPr>
        <w:t>pomoc žákům s prací</w:t>
      </w:r>
      <w:r w:rsidRPr="00D56916">
        <w:rPr>
          <w:rFonts w:cs="Times New Roman"/>
        </w:rPr>
        <w:t xml:space="preserve"> – přispívá k motivaci žáků a je to nejefektivnější nástroj k udržení kázně,</w:t>
      </w:r>
    </w:p>
    <w:p w14:paraId="2E7ED595" w14:textId="5EB2E6C7" w:rsidR="00D56916" w:rsidRPr="00D56916" w:rsidRDefault="00D56916" w:rsidP="00AD595C">
      <w:pPr>
        <w:pStyle w:val="Odstavecseseznamem"/>
        <w:numPr>
          <w:ilvl w:val="0"/>
          <w:numId w:val="79"/>
        </w:numPr>
        <w:ind w:left="723"/>
        <w:rPr>
          <w:rFonts w:cs="Times New Roman"/>
        </w:rPr>
      </w:pPr>
      <w:r w:rsidRPr="00AD595C">
        <w:rPr>
          <w:rFonts w:cs="Times New Roman"/>
          <w:i/>
          <w:iCs/>
        </w:rPr>
        <w:t>změna činnosti nebo tempa práce</w:t>
      </w:r>
      <w:r w:rsidRPr="00D56916">
        <w:rPr>
          <w:rFonts w:cs="Times New Roman"/>
        </w:rPr>
        <w:t xml:space="preserve"> – důležitá pro uchování aktivity žáků,</w:t>
      </w:r>
    </w:p>
    <w:p w14:paraId="52D47A36" w14:textId="539D5736" w:rsidR="00D56916" w:rsidRPr="00D56916" w:rsidRDefault="00D56916" w:rsidP="00AD595C">
      <w:pPr>
        <w:pStyle w:val="Odstavecseseznamem"/>
        <w:numPr>
          <w:ilvl w:val="0"/>
          <w:numId w:val="79"/>
        </w:numPr>
        <w:ind w:left="723"/>
        <w:rPr>
          <w:rFonts w:cs="Times New Roman"/>
        </w:rPr>
      </w:pPr>
      <w:r w:rsidRPr="00AD595C">
        <w:rPr>
          <w:rFonts w:cs="Times New Roman"/>
          <w:i/>
          <w:iCs/>
        </w:rPr>
        <w:t>všímaní si nežádoucího chování</w:t>
      </w:r>
      <w:r w:rsidRPr="00D56916">
        <w:rPr>
          <w:rFonts w:cs="Times New Roman"/>
        </w:rPr>
        <w:t xml:space="preserve"> – patrné ukázání, že jsme si vědomi jejich jednání,</w:t>
      </w:r>
    </w:p>
    <w:p w14:paraId="3C615597" w14:textId="6422E5A1" w:rsidR="00D56916" w:rsidRPr="00D56916" w:rsidRDefault="00D56916" w:rsidP="00AD595C">
      <w:pPr>
        <w:pStyle w:val="Odstavecseseznamem"/>
        <w:numPr>
          <w:ilvl w:val="0"/>
          <w:numId w:val="79"/>
        </w:numPr>
        <w:ind w:left="723"/>
        <w:rPr>
          <w:rFonts w:cs="Times New Roman"/>
        </w:rPr>
      </w:pPr>
      <w:r w:rsidRPr="00AD595C">
        <w:rPr>
          <w:rFonts w:cs="Times New Roman"/>
          <w:i/>
          <w:iCs/>
        </w:rPr>
        <w:lastRenderedPageBreak/>
        <w:t>všímaní si projevů neúcty</w:t>
      </w:r>
      <w:r>
        <w:rPr>
          <w:rFonts w:cs="Times New Roman"/>
        </w:rPr>
        <w:t xml:space="preserve"> – </w:t>
      </w:r>
      <w:r w:rsidRPr="00D56916">
        <w:rPr>
          <w:rFonts w:cs="Times New Roman"/>
        </w:rPr>
        <w:t>například podiveně nebo stroze projevit nespokojenost, zdůraznit neakceptování tohoto jednání jako prevenci k možnému dopadu na váš vliv,</w:t>
      </w:r>
    </w:p>
    <w:p w14:paraId="7D1D51E0" w14:textId="4CF5C029" w:rsidR="00D56916" w:rsidRPr="00D56916" w:rsidRDefault="00D56916" w:rsidP="00AD595C">
      <w:pPr>
        <w:pStyle w:val="Odstavecseseznamem"/>
        <w:numPr>
          <w:ilvl w:val="0"/>
          <w:numId w:val="79"/>
        </w:numPr>
        <w:spacing w:after="120"/>
        <w:ind w:left="723"/>
        <w:rPr>
          <w:rFonts w:cs="Times New Roman"/>
        </w:rPr>
      </w:pPr>
      <w:r w:rsidRPr="00AD595C">
        <w:rPr>
          <w:rFonts w:cs="Times New Roman"/>
          <w:i/>
          <w:iCs/>
        </w:rPr>
        <w:t>přesazování žáků a zdůraznění</w:t>
      </w:r>
      <w:r w:rsidRPr="00D56916">
        <w:rPr>
          <w:rFonts w:cs="Times New Roman"/>
        </w:rPr>
        <w:t>, že to pro ně bude lepší a je to v jejich prospěch kvůli eventuálnímu nesouhlasu a záporným emocím.</w:t>
      </w:r>
    </w:p>
    <w:p w14:paraId="34623B65" w14:textId="3459C608" w:rsidR="00D56916" w:rsidRPr="00811F45" w:rsidRDefault="00D56916" w:rsidP="00AD595C">
      <w:pPr>
        <w:pStyle w:val="ODSTAVEC"/>
      </w:pPr>
      <w:r w:rsidRPr="00D56916">
        <w:t>K předcházení problémů ve školním prostředí mohou sloužit také dotazníky, pozorování, sociometrie nebo školní besedy.</w:t>
      </w:r>
    </w:p>
    <w:p w14:paraId="7E561022" w14:textId="166802AA" w:rsidR="00120B59" w:rsidRPr="00811F45" w:rsidRDefault="00120B59" w:rsidP="000062F4">
      <w:pPr>
        <w:pStyle w:val="Nadpis3"/>
        <w:rPr>
          <w:b w:val="0"/>
          <w:bCs/>
        </w:rPr>
      </w:pPr>
      <w:bookmarkStart w:id="162" w:name="_Toc163807462"/>
      <w:bookmarkStart w:id="163" w:name="_Toc163807605"/>
      <w:bookmarkStart w:id="164" w:name="_Toc163372477"/>
      <w:bookmarkStart w:id="165" w:name="_Toc163372559"/>
      <w:bookmarkStart w:id="166" w:name="_Toc163372603"/>
      <w:bookmarkStart w:id="167" w:name="_Toc164016333"/>
      <w:bookmarkEnd w:id="162"/>
      <w:bookmarkEnd w:id="163"/>
      <w:r w:rsidRPr="00811F45">
        <w:rPr>
          <w:bCs/>
        </w:rPr>
        <w:t>Klima školní třídy</w:t>
      </w:r>
      <w:bookmarkEnd w:id="164"/>
      <w:bookmarkEnd w:id="165"/>
      <w:bookmarkEnd w:id="166"/>
      <w:bookmarkEnd w:id="167"/>
    </w:p>
    <w:p w14:paraId="46B5DAEB" w14:textId="5955D035" w:rsidR="00120B59" w:rsidRPr="00811F45" w:rsidRDefault="00120B59" w:rsidP="00AD595C">
      <w:pPr>
        <w:pStyle w:val="ODSTAVEC"/>
      </w:pPr>
      <w:r w:rsidRPr="00811F45">
        <w:t xml:space="preserve">Pozitivní klima </w:t>
      </w:r>
      <w:r w:rsidR="0053113B" w:rsidRPr="00811F45">
        <w:t xml:space="preserve">ve </w:t>
      </w:r>
      <w:r w:rsidRPr="00811F45">
        <w:t>tříd</w:t>
      </w:r>
      <w:r w:rsidR="0053113B" w:rsidRPr="00811F45">
        <w:t>ě</w:t>
      </w:r>
      <w:r w:rsidRPr="00811F45">
        <w:t xml:space="preserve"> je </w:t>
      </w:r>
      <w:r w:rsidR="0053113B" w:rsidRPr="00811F45">
        <w:t>klíčové nejen</w:t>
      </w:r>
      <w:r w:rsidRPr="00811F45">
        <w:t xml:space="preserve"> pro žáky, </w:t>
      </w:r>
      <w:r w:rsidR="0053113B" w:rsidRPr="00811F45">
        <w:t>ale</w:t>
      </w:r>
      <w:r w:rsidRPr="00811F45">
        <w:t xml:space="preserve"> i pro učitele. </w:t>
      </w:r>
      <w:r w:rsidR="0053113B" w:rsidRPr="00811F45">
        <w:t xml:space="preserve">Vzhledem k tomu, že žáci stráví ve třídě významnou </w:t>
      </w:r>
      <w:r w:rsidRPr="00811F45">
        <w:t>část</w:t>
      </w:r>
      <w:r w:rsidR="0053113B" w:rsidRPr="00811F45">
        <w:t xml:space="preserve"> svého</w:t>
      </w:r>
      <w:r w:rsidRPr="00811F45">
        <w:t xml:space="preserve"> dne</w:t>
      </w:r>
      <w:r w:rsidR="0053113B" w:rsidRPr="00811F45">
        <w:t>,</w:t>
      </w:r>
      <w:r w:rsidRPr="00811F45">
        <w:t xml:space="preserve"> je </w:t>
      </w:r>
      <w:r w:rsidR="0053113B" w:rsidRPr="00811F45">
        <w:t>nezbytné</w:t>
      </w:r>
      <w:r w:rsidRPr="00811F45">
        <w:t xml:space="preserve">, aby se v ní cítili </w:t>
      </w:r>
      <w:r w:rsidR="0053113B" w:rsidRPr="00811F45">
        <w:t>pohodlně a aby tato atmosféra</w:t>
      </w:r>
      <w:r w:rsidRPr="00811F45">
        <w:t xml:space="preserve"> podporovala jejich </w:t>
      </w:r>
      <w:r w:rsidR="0053113B" w:rsidRPr="00811F45">
        <w:t xml:space="preserve">osobní rozvoj, </w:t>
      </w:r>
      <w:r w:rsidR="00D60432" w:rsidRPr="00811F45">
        <w:t>vzdělávací proces</w:t>
      </w:r>
      <w:r w:rsidRPr="00811F45">
        <w:t xml:space="preserve"> a </w:t>
      </w:r>
      <w:r w:rsidR="00D60432" w:rsidRPr="00811F45">
        <w:t xml:space="preserve">budování </w:t>
      </w:r>
      <w:r w:rsidRPr="00811F45">
        <w:t xml:space="preserve">sociálních </w:t>
      </w:r>
      <w:r w:rsidR="00D60432" w:rsidRPr="00811F45">
        <w:t>vztahů</w:t>
      </w:r>
      <w:r w:rsidRPr="00811F45">
        <w:t>.</w:t>
      </w:r>
    </w:p>
    <w:p w14:paraId="499C38DF" w14:textId="2F3AE55D" w:rsidR="00120B59" w:rsidRPr="00811F45" w:rsidRDefault="00120B59" w:rsidP="00AD595C">
      <w:pPr>
        <w:pStyle w:val="ODSTAVEC"/>
      </w:pPr>
      <w:r w:rsidRPr="00811F45">
        <w:t>Klima třídy chápe Čapek (2014</w:t>
      </w:r>
      <w:r w:rsidR="005C4B2A" w:rsidRPr="00811F45">
        <w:t>, s. </w:t>
      </w:r>
      <w:r w:rsidRPr="00811F45">
        <w:t xml:space="preserve">21) jako: </w:t>
      </w:r>
      <w:r w:rsidRPr="00811F45">
        <w:rPr>
          <w:i/>
          <w:iCs/>
        </w:rPr>
        <w:t xml:space="preserve">„trvalejší sociální a emocionální naladění žáků ve třídě, které tvoří a prožívají učitelé a žáci v interakci.“ </w:t>
      </w:r>
      <w:r w:rsidRPr="00811F45">
        <w:t xml:space="preserve">Ovlivňuje tedy všechny aktéry výchovného procesu. Jako podstatné vnímá působení pedagoga na ovzduší školního prostředí, zejména šířením pohody, utvářením příjemného prostředí a projevením solidarity ve spojení se stanovením přesného řádu. </w:t>
      </w:r>
    </w:p>
    <w:p w14:paraId="093E9224" w14:textId="623F3DEB" w:rsidR="00120B59" w:rsidRPr="00811F45" w:rsidRDefault="000062F4" w:rsidP="00AD595C">
      <w:pPr>
        <w:spacing w:after="120" w:line="360" w:lineRule="auto"/>
        <w:rPr>
          <w:rFonts w:ascii="Times New Roman" w:hAnsi="Times New Roman" w:cs="Times New Roman"/>
        </w:rPr>
      </w:pPr>
      <w:r>
        <w:rPr>
          <w:rFonts w:ascii="Times New Roman" w:hAnsi="Times New Roman" w:cs="Times New Roman"/>
        </w:rPr>
        <w:t>Čapek uvádí</w:t>
      </w:r>
      <w:r w:rsidRPr="00811F45">
        <w:rPr>
          <w:rFonts w:ascii="Times New Roman" w:hAnsi="Times New Roman" w:cs="Times New Roman"/>
        </w:rPr>
        <w:t xml:space="preserve"> </w:t>
      </w:r>
      <w:r w:rsidR="00120B59" w:rsidRPr="00811F45">
        <w:rPr>
          <w:rFonts w:ascii="Times New Roman" w:hAnsi="Times New Roman" w:cs="Times New Roman"/>
        </w:rPr>
        <w:t>i aspekty, kterými učitel ovlivňuje klima</w:t>
      </w:r>
      <w:r w:rsidR="006600DC" w:rsidRPr="00811F45">
        <w:rPr>
          <w:rFonts w:ascii="Times New Roman" w:hAnsi="Times New Roman" w:cs="Times New Roman"/>
        </w:rPr>
        <w:t>:</w:t>
      </w:r>
    </w:p>
    <w:p w14:paraId="40791B5C" w14:textId="6D03A274" w:rsidR="00120B59" w:rsidRPr="00811F45" w:rsidRDefault="00120B59" w:rsidP="00120B59">
      <w:pPr>
        <w:pStyle w:val="Odstavecseseznamem"/>
        <w:numPr>
          <w:ilvl w:val="0"/>
          <w:numId w:val="12"/>
        </w:numPr>
        <w:rPr>
          <w:rFonts w:cs="Times New Roman"/>
          <w:b/>
          <w:bCs/>
        </w:rPr>
      </w:pPr>
      <w:r w:rsidRPr="00811F45">
        <w:rPr>
          <w:rFonts w:cs="Times New Roman"/>
          <w:i/>
          <w:iCs/>
        </w:rPr>
        <w:t>způsob, jakým vyučuje</w:t>
      </w:r>
      <w:r w:rsidR="000062F4">
        <w:rPr>
          <w:rFonts w:cs="Times New Roman"/>
          <w:i/>
          <w:iCs/>
        </w:rPr>
        <w:t>,</w:t>
      </w:r>
      <w:r w:rsidRPr="00811F45">
        <w:rPr>
          <w:rFonts w:cs="Times New Roman"/>
          <w:b/>
          <w:bCs/>
        </w:rPr>
        <w:t xml:space="preserve"> </w:t>
      </w:r>
    </w:p>
    <w:p w14:paraId="011B7FAD" w14:textId="08CE88A7" w:rsidR="00120B59" w:rsidRPr="00811F45" w:rsidRDefault="00120B59" w:rsidP="00120B59">
      <w:pPr>
        <w:pStyle w:val="Odstavecseseznamem"/>
        <w:numPr>
          <w:ilvl w:val="0"/>
          <w:numId w:val="12"/>
        </w:numPr>
        <w:rPr>
          <w:rFonts w:cs="Times New Roman"/>
          <w:b/>
          <w:bCs/>
        </w:rPr>
      </w:pPr>
      <w:r w:rsidRPr="00811F45">
        <w:rPr>
          <w:rFonts w:cs="Times New Roman"/>
          <w:i/>
          <w:iCs/>
        </w:rPr>
        <w:t>způsob, jakým ve třídě hodnotí</w:t>
      </w:r>
      <w:r w:rsidR="000062F4">
        <w:rPr>
          <w:rFonts w:cs="Times New Roman"/>
          <w:i/>
          <w:iCs/>
        </w:rPr>
        <w:t>,</w:t>
      </w:r>
      <w:r w:rsidRPr="00811F45">
        <w:rPr>
          <w:rFonts w:cs="Times New Roman"/>
          <w:b/>
          <w:bCs/>
        </w:rPr>
        <w:t xml:space="preserve"> </w:t>
      </w:r>
    </w:p>
    <w:p w14:paraId="16FDCEDD" w14:textId="77777777" w:rsidR="00120B59" w:rsidRPr="00811F45" w:rsidRDefault="00120B59" w:rsidP="00120B59">
      <w:pPr>
        <w:pStyle w:val="Odstavecseseznamem"/>
        <w:numPr>
          <w:ilvl w:val="0"/>
          <w:numId w:val="12"/>
        </w:numPr>
        <w:rPr>
          <w:rFonts w:cs="Times New Roman"/>
          <w:i/>
          <w:iCs/>
        </w:rPr>
      </w:pPr>
      <w:r w:rsidRPr="00811F45">
        <w:rPr>
          <w:rFonts w:cs="Times New Roman"/>
          <w:i/>
          <w:iCs/>
        </w:rPr>
        <w:t>způsob, jakým odměňuje a trestá</w:t>
      </w:r>
    </w:p>
    <w:p w14:paraId="21F5C4E9" w14:textId="79AEE283" w:rsidR="00120B59" w:rsidRPr="00811F45" w:rsidRDefault="00120B59" w:rsidP="00120B59">
      <w:pPr>
        <w:pStyle w:val="Odstavecseseznamem"/>
        <w:numPr>
          <w:ilvl w:val="0"/>
          <w:numId w:val="12"/>
        </w:numPr>
        <w:rPr>
          <w:rFonts w:cs="Times New Roman"/>
          <w:b/>
          <w:bCs/>
        </w:rPr>
      </w:pPr>
      <w:r w:rsidRPr="00811F45">
        <w:rPr>
          <w:rFonts w:cs="Times New Roman"/>
          <w:i/>
          <w:iCs/>
        </w:rPr>
        <w:t xml:space="preserve">způsob, jakým sám komunikuje ve třídě, a komunikační pravidla, která v ní </w:t>
      </w:r>
      <w:r w:rsidR="000062F4">
        <w:rPr>
          <w:rFonts w:cs="Times New Roman"/>
          <w:i/>
          <w:iCs/>
        </w:rPr>
        <w:t>platí,</w:t>
      </w:r>
    </w:p>
    <w:p w14:paraId="6C8FEEB4" w14:textId="77777777" w:rsidR="00120B59" w:rsidRPr="00811F45" w:rsidRDefault="00120B59" w:rsidP="00120B59">
      <w:pPr>
        <w:pStyle w:val="Odstavecseseznamem"/>
        <w:numPr>
          <w:ilvl w:val="0"/>
          <w:numId w:val="12"/>
        </w:numPr>
        <w:rPr>
          <w:rFonts w:cs="Times New Roman"/>
          <w:i/>
          <w:iCs/>
        </w:rPr>
      </w:pPr>
      <w:r w:rsidRPr="00811F45">
        <w:rPr>
          <w:rFonts w:cs="Times New Roman"/>
          <w:i/>
          <w:iCs/>
        </w:rPr>
        <w:t>způsob, jakým nechává žáky participovat (podílet se) na životě třídy, na výuce, na hodnocení</w:t>
      </w:r>
    </w:p>
    <w:p w14:paraId="68C55F98" w14:textId="4534B546" w:rsidR="00120B59" w:rsidRPr="00811F45" w:rsidRDefault="00120B59" w:rsidP="00AD595C">
      <w:pPr>
        <w:pStyle w:val="Odstavecseseznamem"/>
        <w:numPr>
          <w:ilvl w:val="0"/>
          <w:numId w:val="12"/>
        </w:numPr>
        <w:spacing w:after="120"/>
        <w:rPr>
          <w:rFonts w:cs="Times New Roman"/>
          <w:i/>
          <w:iCs/>
        </w:rPr>
      </w:pPr>
      <w:r w:rsidRPr="00811F45">
        <w:rPr>
          <w:rFonts w:cs="Times New Roman"/>
          <w:i/>
          <w:iCs/>
        </w:rPr>
        <w:t>pravidla, která stanovil a důslednost, se kterou je upevňuje a vymáhá</w:t>
      </w:r>
      <w:r w:rsidR="000062F4">
        <w:rPr>
          <w:rFonts w:cs="Times New Roman"/>
          <w:i/>
          <w:iCs/>
        </w:rPr>
        <w:t xml:space="preserve"> </w:t>
      </w:r>
      <w:r w:rsidR="000062F4" w:rsidRPr="00811F45">
        <w:rPr>
          <w:rFonts w:cs="Times New Roman"/>
        </w:rPr>
        <w:t>(Čapek, 2014, s.</w:t>
      </w:r>
      <w:r w:rsidR="00B15EA4">
        <w:rPr>
          <w:rFonts w:cs="Times New Roman"/>
        </w:rPr>
        <w:t> </w:t>
      </w:r>
      <w:r w:rsidR="000062F4" w:rsidRPr="00811F45">
        <w:rPr>
          <w:rFonts w:cs="Times New Roman"/>
        </w:rPr>
        <w:t>21</w:t>
      </w:r>
      <w:r w:rsidR="000062F4">
        <w:rPr>
          <w:rFonts w:cs="Times New Roman"/>
        </w:rPr>
        <w:t>–</w:t>
      </w:r>
      <w:r w:rsidR="000062F4" w:rsidRPr="00811F45">
        <w:rPr>
          <w:rFonts w:cs="Times New Roman"/>
        </w:rPr>
        <w:t>22)</w:t>
      </w:r>
    </w:p>
    <w:p w14:paraId="76F13789" w14:textId="3467E1C6" w:rsidR="00120B59" w:rsidRPr="00811F45" w:rsidRDefault="00120B59" w:rsidP="00AD595C">
      <w:pPr>
        <w:pStyle w:val="ODSTAVEC"/>
      </w:pPr>
      <w:r w:rsidRPr="00811F45">
        <w:t>Definice Grecmanové (in Kalhous, 2002</w:t>
      </w:r>
      <w:r w:rsidR="005C4B2A" w:rsidRPr="00811F45">
        <w:t>, s.</w:t>
      </w:r>
      <w:r w:rsidR="0053330B">
        <w:t xml:space="preserve"> </w:t>
      </w:r>
      <w:r w:rsidRPr="00811F45">
        <w:t xml:space="preserve">234) zní: </w:t>
      </w:r>
      <w:r w:rsidRPr="00AD595C">
        <w:rPr>
          <w:i/>
          <w:iCs/>
        </w:rPr>
        <w:t>„Klima třídy má velký vliv např.</w:t>
      </w:r>
      <w:r w:rsidR="000062F4">
        <w:rPr>
          <w:i/>
          <w:iCs/>
        </w:rPr>
        <w:t xml:space="preserve"> </w:t>
      </w:r>
      <w:r w:rsidRPr="00AD595C">
        <w:rPr>
          <w:i/>
          <w:iCs/>
        </w:rPr>
        <w:t>na sociální chování žáků, na jejich motivaci k výkonu (s klimatem souvisí také výkonnostní status třídy, to znamená počet žáků úspěšných ve srovnání s žáky neúspěšnými), na průběh učení i na učební výsledky.“</w:t>
      </w:r>
    </w:p>
    <w:p w14:paraId="1EEC8380" w14:textId="3366559F" w:rsidR="00120B59" w:rsidRPr="00811F45" w:rsidRDefault="00120B59" w:rsidP="00AD595C">
      <w:pPr>
        <w:pStyle w:val="ODSTAVEC"/>
        <w:rPr>
          <w:b/>
          <w:bCs/>
        </w:rPr>
      </w:pPr>
      <w:r w:rsidRPr="00811F45">
        <w:t xml:space="preserve">Kyriacou (2004, s .79) uvádí pojem optimální klima, které charakterizuje jako: </w:t>
      </w:r>
      <w:r w:rsidRPr="00AD595C">
        <w:rPr>
          <w:i/>
          <w:iCs/>
        </w:rPr>
        <w:t>„cílevědomé, orientované na úlohy, uvolněné, vřelé, podporující žáky a se smyslem pro pořádek.“</w:t>
      </w:r>
      <w:r w:rsidRPr="00811F45">
        <w:t xml:space="preserve"> Je to tedy přívětivé, vlídné a podporující prostředí, ve kterém dochází k efektivnímu zužitkování hodiny, </w:t>
      </w:r>
      <w:r w:rsidRPr="00811F45">
        <w:lastRenderedPageBreak/>
        <w:t xml:space="preserve">podnícení zvídavosti a záliby k učení. </w:t>
      </w:r>
      <w:r w:rsidR="009E4009" w:rsidRPr="009E4009">
        <w:t>Další možností, jak přispět k pozitivnímu klimatu, je pobízení a opora žákům, utváření schopnosti vážit si samých sebe, ale i podoba a interiér učebny, zevnějšek a úhlednost učitele, kterými prokazuje svou starost a důraz na vystupování.</w:t>
      </w:r>
      <w:r w:rsidR="009E4009" w:rsidRPr="009E4009" w:rsidDel="009E4009">
        <w:t xml:space="preserve"> </w:t>
      </w:r>
    </w:p>
    <w:p w14:paraId="52F2DC5A" w14:textId="38F161A4" w:rsidR="00120B59" w:rsidRPr="00811F45" w:rsidRDefault="00120B59" w:rsidP="00A165C7">
      <w:pPr>
        <w:pStyle w:val="Nadpis3"/>
        <w:rPr>
          <w:b w:val="0"/>
          <w:bCs/>
        </w:rPr>
      </w:pPr>
      <w:bookmarkStart w:id="168" w:name="_Toc163372478"/>
      <w:bookmarkStart w:id="169" w:name="_Toc163372560"/>
      <w:bookmarkStart w:id="170" w:name="_Toc163372604"/>
      <w:bookmarkStart w:id="171" w:name="_Toc164016334"/>
      <w:r w:rsidRPr="00811F45">
        <w:rPr>
          <w:bCs/>
        </w:rPr>
        <w:t>Preventivní programy</w:t>
      </w:r>
      <w:bookmarkEnd w:id="168"/>
      <w:bookmarkEnd w:id="169"/>
      <w:bookmarkEnd w:id="170"/>
      <w:bookmarkEnd w:id="171"/>
    </w:p>
    <w:p w14:paraId="49FC57D0" w14:textId="6097CEA5" w:rsidR="00120B59" w:rsidRPr="00811F45" w:rsidRDefault="00120B59" w:rsidP="00AD595C">
      <w:pPr>
        <w:pStyle w:val="ODSTAVEC"/>
      </w:pPr>
      <w:r w:rsidRPr="00811F45">
        <w:t xml:space="preserve">Jednou ze </w:t>
      </w:r>
      <w:r w:rsidR="00D60432" w:rsidRPr="00811F45">
        <w:t xml:space="preserve">základních </w:t>
      </w:r>
      <w:r w:rsidRPr="00811F45">
        <w:t xml:space="preserve">složek školního vzdělávacího programu jsou preventivní programy, </w:t>
      </w:r>
      <w:r w:rsidR="00D60432" w:rsidRPr="00811F45">
        <w:t>jejichž účelem je aktivně předcházet vzniku nežádoucích jevů a problémů ve školním prostředí. Tyto programy a strategie mají klíčový význam pro udržení pozitivního prostředí ve školách a</w:t>
      </w:r>
      <w:r w:rsidR="009E4009">
        <w:t> </w:t>
      </w:r>
      <w:r w:rsidR="00D60432" w:rsidRPr="00811F45">
        <w:t xml:space="preserve">podporu vývoje žáků, </w:t>
      </w:r>
      <w:r w:rsidR="009E4009">
        <w:t>což</w:t>
      </w:r>
      <w:r w:rsidR="00D60432" w:rsidRPr="00811F45">
        <w:t xml:space="preserve"> pro efektivní vzdělávací proces </w:t>
      </w:r>
      <w:r w:rsidR="009E4009" w:rsidRPr="00811F45">
        <w:t>nezbytn</w:t>
      </w:r>
      <w:r w:rsidR="009E4009">
        <w:t>é</w:t>
      </w:r>
      <w:r w:rsidR="00D60432" w:rsidRPr="00811F45">
        <w:t>. Jejich implementace a</w:t>
      </w:r>
      <w:r w:rsidR="009E4009">
        <w:t> </w:t>
      </w:r>
      <w:r w:rsidR="00D60432" w:rsidRPr="00811F45">
        <w:t xml:space="preserve">správné fungování přispívají k celkovému zlepšení školního klimatu a dosažení lepších výsledků jak z hlediska </w:t>
      </w:r>
      <w:r w:rsidR="009E4009">
        <w:t>vzdělávacího, tak</w:t>
      </w:r>
      <w:r w:rsidR="00D60432" w:rsidRPr="00811F45">
        <w:t xml:space="preserve">, </w:t>
      </w:r>
      <w:r w:rsidR="009E4009">
        <w:t>sociálního</w:t>
      </w:r>
      <w:r w:rsidR="00D60432" w:rsidRPr="00811F45">
        <w:t>. Konktrétně se v této kapitole zaměřujeme na minimální preventivní program a školní preventivní strategii.</w:t>
      </w:r>
    </w:p>
    <w:p w14:paraId="66492E79" w14:textId="1B39D9B1" w:rsidR="00D60432" w:rsidRPr="00811F45" w:rsidRDefault="00120B59" w:rsidP="00AD595C">
      <w:pPr>
        <w:pStyle w:val="ODSTAVEC"/>
      </w:pPr>
      <w:r w:rsidRPr="00811F45">
        <w:t>Minimální preventivní program je „</w:t>
      </w:r>
      <w:r w:rsidRPr="00811F45">
        <w:rPr>
          <w:i/>
          <w:iCs/>
        </w:rPr>
        <w:t>konkrétní dokument školy zaměřený zejména na výchovu a</w:t>
      </w:r>
      <w:r w:rsidR="009E4009">
        <w:rPr>
          <w:i/>
          <w:iCs/>
        </w:rPr>
        <w:t> </w:t>
      </w:r>
      <w:r w:rsidRPr="00811F45">
        <w:rPr>
          <w:i/>
          <w:iCs/>
        </w:rPr>
        <w:t>vzdělávání žáků ke zdravému životnímu stylu, na jejich osobnostní a emočně sociální rozvoj a komunikační dovednosti</w:t>
      </w:r>
      <w:r w:rsidRPr="00811F45">
        <w:t>“</w:t>
      </w:r>
      <w:r w:rsidRPr="00A60229">
        <w:t xml:space="preserve"> </w:t>
      </w:r>
      <w:r w:rsidR="00A60229" w:rsidRPr="00A60229">
        <w:t xml:space="preserve">(MŠMT </w:t>
      </w:r>
      <w:r w:rsidR="00A60229" w:rsidRPr="00A60229">
        <w:rPr>
          <w:i/>
        </w:rPr>
        <w:t xml:space="preserve">č.j. 21291/2010-28, s.3). </w:t>
      </w:r>
      <w:r w:rsidRPr="00A60229">
        <w:t xml:space="preserve">Je </w:t>
      </w:r>
      <w:r w:rsidRPr="00811F45">
        <w:t>zaměřen na výkonnost, je uskutečnitelný, adaptován na situaci ve škole, omezuje přítomnost ohrožujícího jednání, podporuje způsobilost k uvážlivému rozhodování</w:t>
      </w:r>
      <w:r w:rsidR="009E4009">
        <w:t>,</w:t>
      </w:r>
      <w:r w:rsidRPr="00811F45">
        <w:t xml:space="preserve"> kontinuálně působí na transformaci jednání a poskytuje podporu žákům z rizikových rodin.</w:t>
      </w:r>
    </w:p>
    <w:p w14:paraId="70C1AEB6" w14:textId="2711B51D" w:rsidR="00120B59" w:rsidRPr="00811F45" w:rsidRDefault="00120B59" w:rsidP="00AD595C">
      <w:pPr>
        <w:pStyle w:val="ODSTAVEC"/>
        <w:rPr>
          <w:iCs/>
        </w:rPr>
      </w:pPr>
      <w:r w:rsidRPr="00811F45">
        <w:t>Školní preventivní strategie je „</w:t>
      </w:r>
      <w:r w:rsidRPr="00811F45">
        <w:rPr>
          <w:i/>
          <w:iCs/>
        </w:rPr>
        <w:t xml:space="preserve">dlouhodobým preventivním programem pro školy a školská zařízení“ </w:t>
      </w:r>
      <w:r w:rsidRPr="00811F45">
        <w:t xml:space="preserve">(MŠMT, </w:t>
      </w:r>
      <w:r w:rsidRPr="009E4009">
        <w:t xml:space="preserve">č.j. </w:t>
      </w:r>
      <w:r w:rsidRPr="00AD595C">
        <w:t>21291/2010-28)</w:t>
      </w:r>
      <w:r w:rsidR="006600DC" w:rsidRPr="00AD595C">
        <w:t>.</w:t>
      </w:r>
      <w:r w:rsidR="00D60432" w:rsidRPr="00811F45">
        <w:rPr>
          <w:i/>
        </w:rPr>
        <w:t xml:space="preserve"> </w:t>
      </w:r>
      <w:r w:rsidR="009E4009" w:rsidRPr="00AD595C">
        <w:t>Soustřeďuje se zejména na proaktivní snahy o</w:t>
      </w:r>
      <w:r w:rsidR="009E4009">
        <w:t> </w:t>
      </w:r>
      <w:r w:rsidR="009E4009" w:rsidRPr="00AD595C">
        <w:t>zabránění vzniku rizikových situací, které mohou vést k širokému spektru nežádoucích jevů v chování žáků. Zahrnuje identifikaci a brzký zákrok, například v případě duševní újmy, problematických stravovacích vzorců spojených s poruchami příjmu potravy nebo při zkoušení návykových látek.</w:t>
      </w:r>
    </w:p>
    <w:p w14:paraId="51586863" w14:textId="36494187" w:rsidR="00120B59" w:rsidRPr="00811F45" w:rsidRDefault="00120B59" w:rsidP="00AD595C">
      <w:pPr>
        <w:pStyle w:val="ODSTAVEC"/>
      </w:pPr>
      <w:r w:rsidRPr="00811F45">
        <w:t>Jako prevence může sloužit i školní řád</w:t>
      </w:r>
      <w:r w:rsidR="00220376" w:rsidRPr="00811F45">
        <w:rPr>
          <w:b/>
          <w:bCs/>
        </w:rPr>
        <w:t xml:space="preserve">, </w:t>
      </w:r>
      <w:r w:rsidR="00220376" w:rsidRPr="00811F45">
        <w:t xml:space="preserve">který </w:t>
      </w:r>
      <w:r w:rsidR="00FB61CA" w:rsidRPr="00811F45">
        <w:t>je uveřejňován ř</w:t>
      </w:r>
      <w:r w:rsidR="00220376" w:rsidRPr="00811F45">
        <w:t>editel</w:t>
      </w:r>
      <w:r w:rsidR="00FB61CA" w:rsidRPr="00811F45">
        <w:t>em</w:t>
      </w:r>
      <w:r w:rsidR="00220376" w:rsidRPr="00811F45">
        <w:t xml:space="preserve"> školy. Jedná se o soubor pravidel a směrnic stanovených školou, které upravují chování </w:t>
      </w:r>
      <w:r w:rsidR="00FB61CA" w:rsidRPr="00811F45">
        <w:t>aktérů výchovně</w:t>
      </w:r>
      <w:r w:rsidR="009E4009">
        <w:noBreakHyphen/>
      </w:r>
      <w:r w:rsidR="00FB61CA" w:rsidRPr="00811F45">
        <w:t>vzdělávacího procesu</w:t>
      </w:r>
      <w:r w:rsidR="00220376" w:rsidRPr="00811F45">
        <w:t xml:space="preserve">. Hlavním účelem je </w:t>
      </w:r>
      <w:r w:rsidR="00FB61CA" w:rsidRPr="00811F45">
        <w:t xml:space="preserve">poskytnutí </w:t>
      </w:r>
      <w:r w:rsidR="00220376" w:rsidRPr="00811F45">
        <w:t>bezpečné</w:t>
      </w:r>
      <w:r w:rsidR="00FB61CA" w:rsidRPr="00811F45">
        <w:t>ho</w:t>
      </w:r>
      <w:r w:rsidR="00220376" w:rsidRPr="00811F45">
        <w:t xml:space="preserve"> a vhodné</w:t>
      </w:r>
      <w:r w:rsidR="00FB61CA" w:rsidRPr="00811F45">
        <w:t>ho</w:t>
      </w:r>
      <w:r w:rsidR="00220376" w:rsidRPr="00811F45">
        <w:t xml:space="preserve"> prostředí pro vzdělávání. Stanovuje </w:t>
      </w:r>
      <w:r w:rsidR="00FB61CA" w:rsidRPr="00811F45">
        <w:t xml:space="preserve">také </w:t>
      </w:r>
      <w:r w:rsidR="00220376" w:rsidRPr="00811F45">
        <w:t xml:space="preserve">pravidla </w:t>
      </w:r>
      <w:r w:rsidR="00C921CE" w:rsidRPr="00811F45">
        <w:t>chování ve škole a upravuje postihy za</w:t>
      </w:r>
      <w:r w:rsidR="009E4009">
        <w:t xml:space="preserve"> jejich</w:t>
      </w:r>
      <w:r w:rsidR="00C921CE" w:rsidRPr="00811F45">
        <w:t xml:space="preserve"> porušení </w:t>
      </w:r>
      <w:r w:rsidR="00E7045C" w:rsidRPr="00811F45">
        <w:t>(</w:t>
      </w:r>
      <w:r w:rsidR="009E4009">
        <w:t>z</w:t>
      </w:r>
      <w:r w:rsidR="009E4009" w:rsidRPr="00811F45">
        <w:t xml:space="preserve">ákon </w:t>
      </w:r>
      <w:r w:rsidR="00E7045C" w:rsidRPr="00811F45">
        <w:t>č.</w:t>
      </w:r>
      <w:r w:rsidR="009E4009">
        <w:t> </w:t>
      </w:r>
      <w:r w:rsidR="00E7045C" w:rsidRPr="00811F45">
        <w:t>561/2004 Sb.)</w:t>
      </w:r>
    </w:p>
    <w:p w14:paraId="055E0D07" w14:textId="77777777" w:rsidR="008B02F1" w:rsidRDefault="008B02F1" w:rsidP="00120B59">
      <w:pPr>
        <w:spacing w:line="360" w:lineRule="auto"/>
        <w:rPr>
          <w:rFonts w:ascii="Times New Roman" w:hAnsi="Times New Roman" w:cs="Times New Roman"/>
        </w:rPr>
        <w:sectPr w:rsidR="008B02F1" w:rsidSect="009B18C3">
          <w:pgSz w:w="11900" w:h="16840" w:code="9"/>
          <w:pgMar w:top="1418" w:right="1418" w:bottom="1418" w:left="1418" w:header="709" w:footer="709" w:gutter="0"/>
          <w:cols w:space="708"/>
          <w:docGrid w:linePitch="360"/>
        </w:sectPr>
      </w:pPr>
    </w:p>
    <w:p w14:paraId="0CFDF349" w14:textId="21957BC3" w:rsidR="000E56C5" w:rsidRPr="00811F45" w:rsidRDefault="000E56C5" w:rsidP="00AD595C">
      <w:pPr>
        <w:pStyle w:val="Nadpis1"/>
        <w:numPr>
          <w:ilvl w:val="0"/>
          <w:numId w:val="0"/>
        </w:numPr>
        <w:jc w:val="center"/>
        <w:rPr>
          <w:rFonts w:cs="Times New Roman"/>
          <w:szCs w:val="32"/>
        </w:rPr>
      </w:pPr>
      <w:bookmarkStart w:id="172" w:name="_Toc163372479"/>
      <w:bookmarkStart w:id="173" w:name="_Toc163372561"/>
      <w:bookmarkStart w:id="174" w:name="_Toc163372605"/>
      <w:bookmarkStart w:id="175" w:name="_Toc164016335"/>
      <w:r w:rsidRPr="00811F45">
        <w:rPr>
          <w:rFonts w:cs="Times New Roman"/>
          <w:szCs w:val="32"/>
        </w:rPr>
        <w:lastRenderedPageBreak/>
        <w:t>Empirická část</w:t>
      </w:r>
      <w:bookmarkEnd w:id="172"/>
      <w:bookmarkEnd w:id="173"/>
      <w:bookmarkEnd w:id="174"/>
      <w:bookmarkEnd w:id="175"/>
    </w:p>
    <w:p w14:paraId="1B9198AD" w14:textId="77777777" w:rsidR="00750758" w:rsidRPr="00811F45" w:rsidRDefault="00750758" w:rsidP="00C24CCF">
      <w:pPr>
        <w:pStyle w:val="Nadpis1"/>
        <w:rPr>
          <w:rFonts w:cs="Times New Roman"/>
          <w:szCs w:val="32"/>
        </w:rPr>
        <w:sectPr w:rsidR="00750758" w:rsidRPr="00811F45" w:rsidSect="009B18C3">
          <w:pgSz w:w="11900" w:h="16840" w:code="9"/>
          <w:pgMar w:top="1418" w:right="1418" w:bottom="1418" w:left="1418" w:header="709" w:footer="709" w:gutter="0"/>
          <w:cols w:space="708"/>
          <w:vAlign w:val="center"/>
          <w:docGrid w:linePitch="360"/>
        </w:sectPr>
      </w:pPr>
      <w:bookmarkStart w:id="176" w:name="_Toc163372480"/>
      <w:bookmarkStart w:id="177" w:name="_Toc163372562"/>
      <w:bookmarkStart w:id="178" w:name="_Toc163372606"/>
    </w:p>
    <w:p w14:paraId="2A76D5D4" w14:textId="1507588F" w:rsidR="007030BD" w:rsidRPr="00811F45" w:rsidRDefault="007030BD" w:rsidP="00C24CCF">
      <w:pPr>
        <w:pStyle w:val="Nadpis1"/>
        <w:rPr>
          <w:rFonts w:cs="Times New Roman"/>
          <w:szCs w:val="32"/>
        </w:rPr>
      </w:pPr>
      <w:bookmarkStart w:id="179" w:name="_Toc164016336"/>
      <w:r w:rsidRPr="00811F45">
        <w:rPr>
          <w:rFonts w:cs="Times New Roman"/>
          <w:szCs w:val="32"/>
        </w:rPr>
        <w:lastRenderedPageBreak/>
        <w:t>Výzkumný problém</w:t>
      </w:r>
      <w:bookmarkEnd w:id="176"/>
      <w:bookmarkEnd w:id="177"/>
      <w:bookmarkEnd w:id="178"/>
      <w:bookmarkEnd w:id="179"/>
    </w:p>
    <w:p w14:paraId="056AF5DD" w14:textId="39CF34F8" w:rsidR="000E56C5" w:rsidRPr="00811F45" w:rsidRDefault="000E56C5" w:rsidP="00AD595C">
      <w:pPr>
        <w:pStyle w:val="ODSTAVEC"/>
      </w:pPr>
      <w:r w:rsidRPr="00811F45">
        <w:t xml:space="preserve">Téma této diplomové práce jsem zvolila zejména z toho důvodu, že je mi velice blízké, jelikož sama jsem začínajícím učitelem a zajímalo mě, jak nekázeň vnímají ostatní kolegové, s jakými formami se nejčastěji setkávají a jak se s ní vypořádávají. </w:t>
      </w:r>
      <w:r w:rsidR="000A1AA0" w:rsidRPr="00811F45">
        <w:t>Výzkum by mohl být prospěšný pro rozmanité skupiny lidí. Pro začínající učitele jako opora v tom, že nekázeň v jejich hodinách je častým problémem, se kterým se setkávají všichni pedagogové a nejedná se o jejich selhání. Také jim může pomoci připravit se na různé formy kázeňských přestupků a při jejich řešení. Pro zkušenější pedagogy může sloužit jako prostředek k nahlédnutí do pocitů jejich začínajících kolegů, větší empatii a podání pomocné ruky. Veřejnosti může přispět k nahlédnutí do pocitů a</w:t>
      </w:r>
      <w:r w:rsidR="00B15EA4">
        <w:t> </w:t>
      </w:r>
      <w:r w:rsidR="00C56C17" w:rsidRPr="00811F45">
        <w:t xml:space="preserve">nástrah v </w:t>
      </w:r>
      <w:r w:rsidR="000A1AA0" w:rsidRPr="00811F45">
        <w:t>prác</w:t>
      </w:r>
      <w:r w:rsidR="00C56C17" w:rsidRPr="00811F45">
        <w:t>i</w:t>
      </w:r>
      <w:r w:rsidR="000A1AA0" w:rsidRPr="00811F45">
        <w:t xml:space="preserve"> učitele.</w:t>
      </w:r>
    </w:p>
    <w:p w14:paraId="492516C9" w14:textId="56848CE6" w:rsidR="00735B0C" w:rsidRPr="00811F45" w:rsidRDefault="00735B0C" w:rsidP="00AD595C">
      <w:pPr>
        <w:pStyle w:val="ODSTAVEC"/>
      </w:pPr>
      <w:r w:rsidRPr="00811F45">
        <w:t xml:space="preserve">V teoretické části této práce byly definovány a analyzovány pojmy týkající se začínajících učitelů a nekázně v kontextu školství. Byly popsány příčiny a faktory, které nekázeň ovlivňují, identifikovány nejčastější formy nekázně a navrhnuty různé strategie řešení a prevence tohoto projevu. Praktická část pak vychází z těchto teoretických </w:t>
      </w:r>
      <w:r w:rsidR="000E56C5" w:rsidRPr="00811F45">
        <w:t>poznatků</w:t>
      </w:r>
      <w:r w:rsidR="000A1AA0" w:rsidRPr="00811F45">
        <w:t xml:space="preserve"> </w:t>
      </w:r>
      <w:r w:rsidRPr="00811F45">
        <w:t>a zaměřuje se na konkrétní situace neukázněného chování žáků ve školském prostředí. Zvláštní pozornost je věnována dopadům takového chování na pocity začínajících učitelů.</w:t>
      </w:r>
    </w:p>
    <w:p w14:paraId="19AA7E21" w14:textId="5D2FF38C" w:rsidR="000E56C5" w:rsidRPr="00AD595C" w:rsidRDefault="007030BD" w:rsidP="00A165C7">
      <w:pPr>
        <w:pStyle w:val="Nadpis2"/>
        <w:rPr>
          <w:rFonts w:cs="Times New Roman"/>
          <w:b w:val="0"/>
          <w:bCs/>
          <w:szCs w:val="28"/>
        </w:rPr>
      </w:pPr>
      <w:bookmarkStart w:id="180" w:name="_Toc163807467"/>
      <w:bookmarkStart w:id="181" w:name="_Toc163807610"/>
      <w:bookmarkStart w:id="182" w:name="_Toc163372481"/>
      <w:bookmarkStart w:id="183" w:name="_Toc163372563"/>
      <w:bookmarkStart w:id="184" w:name="_Toc163372607"/>
      <w:bookmarkStart w:id="185" w:name="_Toc164016337"/>
      <w:bookmarkEnd w:id="180"/>
      <w:bookmarkEnd w:id="181"/>
      <w:r w:rsidRPr="00811F45">
        <w:rPr>
          <w:rFonts w:cs="Times New Roman"/>
          <w:bCs/>
          <w:szCs w:val="28"/>
        </w:rPr>
        <w:t>Cí</w:t>
      </w:r>
      <w:r w:rsidR="000E56C5" w:rsidRPr="00811F45">
        <w:rPr>
          <w:rFonts w:cs="Times New Roman"/>
          <w:bCs/>
          <w:szCs w:val="28"/>
        </w:rPr>
        <w:t>l</w:t>
      </w:r>
      <w:r w:rsidRPr="00811F45">
        <w:rPr>
          <w:rFonts w:cs="Times New Roman"/>
          <w:bCs/>
          <w:szCs w:val="28"/>
        </w:rPr>
        <w:t>e práce</w:t>
      </w:r>
      <w:r w:rsidR="000E56C5" w:rsidRPr="00811F45">
        <w:rPr>
          <w:rFonts w:cs="Times New Roman"/>
          <w:bCs/>
          <w:szCs w:val="28"/>
        </w:rPr>
        <w:t xml:space="preserve"> a výzkumné otázky</w:t>
      </w:r>
      <w:bookmarkEnd w:id="182"/>
      <w:bookmarkEnd w:id="183"/>
      <w:bookmarkEnd w:id="184"/>
      <w:bookmarkEnd w:id="185"/>
    </w:p>
    <w:p w14:paraId="00179F3A" w14:textId="03C53653" w:rsidR="009B693D" w:rsidRPr="00811F45" w:rsidRDefault="009B693D" w:rsidP="00AD595C">
      <w:pPr>
        <w:pStyle w:val="ODSTAVEC"/>
      </w:pPr>
      <w:r w:rsidRPr="00811F45">
        <w:t xml:space="preserve">Hlavním cílem této diplomové práce bylo </w:t>
      </w:r>
      <w:r w:rsidR="007573E4" w:rsidRPr="00811F45">
        <w:t>zjistit</w:t>
      </w:r>
      <w:r w:rsidRPr="00811F45">
        <w:t xml:space="preserve"> pocit</w:t>
      </w:r>
      <w:r w:rsidR="007573E4" w:rsidRPr="00811F45">
        <w:t>y</w:t>
      </w:r>
      <w:r w:rsidRPr="00811F45">
        <w:t xml:space="preserve"> začínajících učitelů na základní škole při setkání se s nekázní. Ten jsem směřovala právě na začínající učitele, tedy na první a druhý rok praxe, a na jejich vnímání nekázně a její nejčastější formy. Dalšími předměty zájmu bylo</w:t>
      </w:r>
      <w:r w:rsidR="009857D8" w:rsidRPr="00811F45">
        <w:t xml:space="preserve"> zjistit,</w:t>
      </w:r>
      <w:r w:rsidRPr="00811F45">
        <w:t xml:space="preserve"> jaké jsou</w:t>
      </w:r>
      <w:r w:rsidR="009857D8" w:rsidRPr="00811F45">
        <w:t xml:space="preserve"> dle začínajících učitelů</w:t>
      </w:r>
      <w:r w:rsidRPr="00811F45">
        <w:t xml:space="preserve"> možné příčiny tohoto chování v jejich hodinách, jak nekázeň ovlivňuje</w:t>
      </w:r>
      <w:r w:rsidR="009857D8" w:rsidRPr="00811F45">
        <w:t xml:space="preserve"> jejich</w:t>
      </w:r>
      <w:r w:rsidRPr="00811F45">
        <w:t xml:space="preserve"> výuku, jakými obvyklými způsoby se s ní vypořádávají, zda se obrací na uvádějící učitele či jiné kolegy a co by mohli udělat pro zlepšení kázně.</w:t>
      </w:r>
    </w:p>
    <w:p w14:paraId="63A0EA7A" w14:textId="21295EBE" w:rsidR="00C43FA2" w:rsidRPr="00811F45" w:rsidRDefault="000E56C5" w:rsidP="00AD595C">
      <w:pPr>
        <w:pStyle w:val="ODSTAVEC"/>
      </w:pPr>
      <w:r w:rsidRPr="00811F45">
        <w:t xml:space="preserve">V souladu s tímto záměrem byly definovány </w:t>
      </w:r>
      <w:r w:rsidR="00C56C17" w:rsidRPr="00811F45">
        <w:t>čtyři</w:t>
      </w:r>
      <w:r w:rsidRPr="00811F45">
        <w:t xml:space="preserve"> výzkumné otázky: </w:t>
      </w:r>
    </w:p>
    <w:p w14:paraId="38DCD6B5" w14:textId="77777777" w:rsidR="00C43FA2" w:rsidRPr="00AD595C" w:rsidRDefault="00C43FA2" w:rsidP="00AD595C">
      <w:pPr>
        <w:pStyle w:val="ODSTAVEC"/>
        <w:ind w:left="363"/>
      </w:pPr>
      <w:r w:rsidRPr="00811F45">
        <w:rPr>
          <w:b/>
          <w:bCs/>
        </w:rPr>
        <w:t>VO1:</w:t>
      </w:r>
      <w:r w:rsidRPr="00AD595C">
        <w:t xml:space="preserve"> </w:t>
      </w:r>
      <w:r w:rsidR="000E56C5" w:rsidRPr="00AD595C">
        <w:t xml:space="preserve">Jak začínající učitelé vnímají nekázeň žáků na základní škole? </w:t>
      </w:r>
    </w:p>
    <w:p w14:paraId="2DA6D3CD" w14:textId="6085E1AB" w:rsidR="00C43FA2" w:rsidRPr="00AD595C" w:rsidRDefault="00C43FA2" w:rsidP="00AD595C">
      <w:pPr>
        <w:pStyle w:val="ODSTAVEC"/>
        <w:ind w:left="363"/>
      </w:pPr>
      <w:r w:rsidRPr="00811F45">
        <w:rPr>
          <w:b/>
          <w:bCs/>
        </w:rPr>
        <w:t>VO2:</w:t>
      </w:r>
      <w:r w:rsidR="004515C9" w:rsidRPr="00AD595C">
        <w:t xml:space="preserve"> </w:t>
      </w:r>
      <w:r w:rsidR="00454599" w:rsidRPr="00AD595C">
        <w:t>S jakými formami porušení kázně a chování se začínající učitelé častěji setkávají?</w:t>
      </w:r>
    </w:p>
    <w:p w14:paraId="2AE8D152" w14:textId="4F378483" w:rsidR="00C43FA2" w:rsidRPr="00AD595C" w:rsidRDefault="00C43FA2" w:rsidP="00AD595C">
      <w:pPr>
        <w:pStyle w:val="ODSTAVEC"/>
        <w:ind w:left="363"/>
      </w:pPr>
      <w:r w:rsidRPr="00811F45">
        <w:rPr>
          <w:b/>
          <w:bCs/>
        </w:rPr>
        <w:t>VO3:</w:t>
      </w:r>
      <w:r w:rsidRPr="00AD595C">
        <w:t xml:space="preserve"> Jak </w:t>
      </w:r>
      <w:r w:rsidR="004515C9" w:rsidRPr="00AD595C">
        <w:t xml:space="preserve">reagují začínající učitelé na projevy nekázně ve svých hodinách? </w:t>
      </w:r>
    </w:p>
    <w:p w14:paraId="72E84373" w14:textId="7A65B3E9" w:rsidR="00C43FA2" w:rsidRPr="00AD595C" w:rsidRDefault="00C43FA2" w:rsidP="00AD595C">
      <w:pPr>
        <w:pStyle w:val="ODSTAVEC"/>
        <w:ind w:left="363"/>
      </w:pPr>
      <w:r w:rsidRPr="00811F45">
        <w:rPr>
          <w:b/>
          <w:bCs/>
        </w:rPr>
        <w:t>VO4:</w:t>
      </w:r>
      <w:r w:rsidRPr="00AD595C">
        <w:t xml:space="preserve"> </w:t>
      </w:r>
      <w:r w:rsidR="004515C9" w:rsidRPr="00AD595C">
        <w:t>Jaká opatření a strategie používají začínající učitelé k řešení situací spojených s</w:t>
      </w:r>
      <w:r w:rsidR="002655A4" w:rsidRPr="00811F45">
        <w:t> </w:t>
      </w:r>
      <w:r w:rsidR="004515C9" w:rsidRPr="00AD595C">
        <w:t xml:space="preserve">nedisciplinovaným chováním žáků ve školním prostředí? </w:t>
      </w:r>
    </w:p>
    <w:p w14:paraId="3F7ABC64" w14:textId="42DF511E" w:rsidR="009B693D" w:rsidRPr="00811F45" w:rsidRDefault="000E56C5" w:rsidP="00AD595C">
      <w:pPr>
        <w:pStyle w:val="ODSTAVEC"/>
      </w:pPr>
      <w:r w:rsidRPr="00811F45">
        <w:lastRenderedPageBreak/>
        <w:t xml:space="preserve">Odpovědi na </w:t>
      </w:r>
      <w:r w:rsidR="008908F9">
        <w:t>tyto otázky a</w:t>
      </w:r>
      <w:r w:rsidRPr="00811F45">
        <w:t xml:space="preserve"> výsledky této práce mohou pomoci začínajícím učitelům </w:t>
      </w:r>
      <w:r w:rsidR="008908F9">
        <w:t>vyrovnat se</w:t>
      </w:r>
      <w:r w:rsidRPr="00811F45">
        <w:t xml:space="preserve"> </w:t>
      </w:r>
      <w:r w:rsidR="008908F9" w:rsidRPr="00811F45">
        <w:t>neukázněn</w:t>
      </w:r>
      <w:r w:rsidR="008908F9">
        <w:t>ým</w:t>
      </w:r>
      <w:r w:rsidR="008908F9" w:rsidRPr="00811F45">
        <w:t xml:space="preserve"> </w:t>
      </w:r>
      <w:r w:rsidRPr="00811F45">
        <w:t>chování</w:t>
      </w:r>
      <w:r w:rsidR="008908F9">
        <w:t xml:space="preserve">m </w:t>
      </w:r>
      <w:r w:rsidRPr="00811F45">
        <w:t xml:space="preserve">žáků a připravit je na nejčastější formy tohoto jednání. </w:t>
      </w:r>
    </w:p>
    <w:p w14:paraId="0E6999B2" w14:textId="0C37C571" w:rsidR="000E56C5" w:rsidRPr="00AD595C" w:rsidRDefault="000E56C5" w:rsidP="00B15EA4">
      <w:pPr>
        <w:pStyle w:val="Nadpis2"/>
        <w:rPr>
          <w:b w:val="0"/>
        </w:rPr>
      </w:pPr>
      <w:bookmarkStart w:id="186" w:name="_Toc163372482"/>
      <w:bookmarkStart w:id="187" w:name="_Toc163372564"/>
      <w:bookmarkStart w:id="188" w:name="_Toc163372608"/>
      <w:bookmarkStart w:id="189" w:name="_Toc164016338"/>
      <w:r w:rsidRPr="00811F45">
        <w:t>Design výzkumu</w:t>
      </w:r>
      <w:bookmarkEnd w:id="186"/>
      <w:bookmarkEnd w:id="187"/>
      <w:bookmarkEnd w:id="188"/>
      <w:bookmarkEnd w:id="189"/>
      <w:r w:rsidRPr="00811F45">
        <w:t xml:space="preserve"> </w:t>
      </w:r>
    </w:p>
    <w:p w14:paraId="043A05B4" w14:textId="76106F1B" w:rsidR="000E56C5" w:rsidRPr="00811F45" w:rsidRDefault="000E56C5" w:rsidP="00AD595C">
      <w:pPr>
        <w:pStyle w:val="ODSTAVEC"/>
      </w:pPr>
      <w:r w:rsidRPr="00811F45">
        <w:t>S ohledem na toto rozsáhlé téma, o kterém je vypracováno poměrné velké množství prací a</w:t>
      </w:r>
      <w:r w:rsidR="008908F9">
        <w:t> </w:t>
      </w:r>
      <w:r w:rsidRPr="00811F45">
        <w:t>věnuje se mu řada autorů, například Bendl (2011), Čapek (2014) nebo Martínek (2015), jsem zvolila smíšený výzkum, který je</w:t>
      </w:r>
      <w:r w:rsidRPr="00811F45">
        <w:rPr>
          <w:b/>
          <w:bCs/>
          <w:color w:val="00B050"/>
        </w:rPr>
        <w:t xml:space="preserve"> </w:t>
      </w:r>
      <w:r w:rsidRPr="00811F45">
        <w:t xml:space="preserve">definován jako </w:t>
      </w:r>
      <w:r w:rsidRPr="00811F45">
        <w:rPr>
          <w:i/>
          <w:iCs/>
        </w:rPr>
        <w:t>„obecný přístup, v němž se míchají kvantitativní a kvalitativní metody, techniky nebo paradigmata v rámci jedné studie, výzkumu“</w:t>
      </w:r>
      <w:r w:rsidRPr="00811F45">
        <w:t xml:space="preserve"> (Hendl, 2005</w:t>
      </w:r>
      <w:r w:rsidR="005C4B2A" w:rsidRPr="00811F45">
        <w:t>, s.</w:t>
      </w:r>
      <w:r w:rsidR="0053330B">
        <w:t xml:space="preserve"> </w:t>
      </w:r>
      <w:r w:rsidRPr="00811F45">
        <w:t>60)</w:t>
      </w:r>
      <w:r w:rsidR="006600DC" w:rsidRPr="00811F45">
        <w:t>.</w:t>
      </w:r>
    </w:p>
    <w:p w14:paraId="40F97B2B" w14:textId="1BD2BF6E" w:rsidR="000E56C5" w:rsidRPr="00811F45" w:rsidRDefault="000E56C5" w:rsidP="00AD595C">
      <w:pPr>
        <w:pStyle w:val="ODSTAVEC"/>
        <w:rPr>
          <w:b/>
          <w:bCs/>
        </w:rPr>
      </w:pPr>
      <w:r w:rsidRPr="00811F45">
        <w:t xml:space="preserve">Kvalitativní výzkum </w:t>
      </w:r>
      <w:r w:rsidRPr="00AD595C">
        <w:rPr>
          <w:i/>
          <w:iCs/>
        </w:rPr>
        <w:t>„vychází z fenomenologie a klade důraz na subjektivní aspekty jednání lidí a připouští existenci více realit“</w:t>
      </w:r>
      <w:r w:rsidRPr="00811F45">
        <w:t xml:space="preserve"> (Chráska, 2016</w:t>
      </w:r>
      <w:r w:rsidR="005C4B2A" w:rsidRPr="00811F45">
        <w:t>, s.</w:t>
      </w:r>
      <w:r w:rsidR="0053330B">
        <w:t xml:space="preserve"> </w:t>
      </w:r>
      <w:r w:rsidRPr="00811F45">
        <w:t>29)</w:t>
      </w:r>
      <w:r w:rsidR="006600DC" w:rsidRPr="00811F45">
        <w:t>.</w:t>
      </w:r>
    </w:p>
    <w:p w14:paraId="3DF703FA" w14:textId="60FB8AA9" w:rsidR="000E56C5" w:rsidRPr="00811F45" w:rsidRDefault="000E56C5" w:rsidP="00AD595C">
      <w:pPr>
        <w:pStyle w:val="ODSTAVEC"/>
      </w:pPr>
      <w:r w:rsidRPr="00811F45">
        <w:t xml:space="preserve">Kvantitativní výzkum vychází z pozitivismu a chápeme jej jako: </w:t>
      </w:r>
      <w:r w:rsidRPr="00AD595C">
        <w:rPr>
          <w:i/>
          <w:iCs/>
        </w:rPr>
        <w:t>„záměrnou a systematickou činnost, při které se empirickými metodami zkoumají (ověřují, verifikují, testují) hypotézy o</w:t>
      </w:r>
      <w:r w:rsidR="008908F9">
        <w:rPr>
          <w:i/>
          <w:iCs/>
        </w:rPr>
        <w:t> </w:t>
      </w:r>
      <w:r w:rsidRPr="00AD595C">
        <w:rPr>
          <w:i/>
          <w:iCs/>
        </w:rPr>
        <w:t>vztazích mezi pedagogickými jevy“</w:t>
      </w:r>
      <w:r w:rsidRPr="00811F45">
        <w:t xml:space="preserve"> (Chráska, 2016</w:t>
      </w:r>
      <w:r w:rsidR="005C4B2A" w:rsidRPr="00811F45">
        <w:t>, s.</w:t>
      </w:r>
      <w:r w:rsidR="0053330B">
        <w:t xml:space="preserve"> </w:t>
      </w:r>
      <w:r w:rsidRPr="00811F45">
        <w:t>11)</w:t>
      </w:r>
      <w:r w:rsidR="006600DC" w:rsidRPr="00811F45">
        <w:t>.</w:t>
      </w:r>
    </w:p>
    <w:p w14:paraId="16498DDE" w14:textId="644EE233" w:rsidR="008908F9" w:rsidRPr="00811F45" w:rsidRDefault="008908F9" w:rsidP="00AD595C">
      <w:pPr>
        <w:pStyle w:val="ODSTAVEC"/>
        <w:rPr>
          <w:b/>
          <w:bCs/>
        </w:rPr>
      </w:pPr>
      <w:r w:rsidRPr="008908F9">
        <w:t xml:space="preserve">Spojení různorodých metod z těchto výzkumů se nazývá triangulace, jejíž výhodou je propojení více hledisek pohledu respondentů a detailnější propracování daného fenoménu. V této práci byla použita metodologická triangulace, která zkombinovala různé metody (Skutil, 2011, </w:t>
      </w:r>
      <w:r>
        <w:br/>
      </w:r>
      <w:r w:rsidRPr="008908F9">
        <w:t>s. 76</w:t>
      </w:r>
      <w:r>
        <w:t>–</w:t>
      </w:r>
      <w:r w:rsidRPr="008908F9">
        <w:t>77).</w:t>
      </w:r>
    </w:p>
    <w:p w14:paraId="34A0D9A3" w14:textId="1EADFC3B" w:rsidR="000E56C5" w:rsidRPr="00811F45" w:rsidRDefault="000E56C5" w:rsidP="00AD595C">
      <w:pPr>
        <w:pStyle w:val="ODSTAVEC"/>
      </w:pPr>
      <w:r w:rsidRPr="00811F45">
        <w:t xml:space="preserve">V první fázi jsem zvolila kvantitativní výzkumnou metodu dotazníku, kterou jsem oslovila širší </w:t>
      </w:r>
      <w:r w:rsidR="00FA6D08">
        <w:t>okruh</w:t>
      </w:r>
      <w:r w:rsidR="00FA6D08" w:rsidRPr="00811F45">
        <w:t xml:space="preserve"> </w:t>
      </w:r>
      <w:r w:rsidR="00FA6D08">
        <w:t>respondentů</w:t>
      </w:r>
      <w:r w:rsidRPr="00811F45">
        <w:t xml:space="preserve">. Následovala kvalitativní výzkumná metoda hloubkového rozhovoru, </w:t>
      </w:r>
      <w:r w:rsidR="00F54A47">
        <w:t>v němž</w:t>
      </w:r>
      <w:r w:rsidRPr="00811F45">
        <w:t xml:space="preserve"> bylo cílem zjistit detailnější informace, které by pomohly k významnějším výsledkům tohoto výzkumu. </w:t>
      </w:r>
    </w:p>
    <w:p w14:paraId="79471AE5" w14:textId="13B22167" w:rsidR="000E56C5" w:rsidRPr="00AD595C" w:rsidRDefault="000E56C5" w:rsidP="00A165C7">
      <w:pPr>
        <w:pStyle w:val="Nadpis2"/>
        <w:rPr>
          <w:rFonts w:cs="Times New Roman"/>
          <w:b w:val="0"/>
          <w:bCs/>
          <w:szCs w:val="28"/>
        </w:rPr>
      </w:pPr>
      <w:bookmarkStart w:id="190" w:name="_Toc163807470"/>
      <w:bookmarkStart w:id="191" w:name="_Toc163807613"/>
      <w:bookmarkStart w:id="192" w:name="_Toc163372483"/>
      <w:bookmarkStart w:id="193" w:name="_Toc163372565"/>
      <w:bookmarkStart w:id="194" w:name="_Toc163372609"/>
      <w:bookmarkStart w:id="195" w:name="_Toc164016339"/>
      <w:bookmarkEnd w:id="190"/>
      <w:bookmarkEnd w:id="191"/>
      <w:r w:rsidRPr="00811F45">
        <w:rPr>
          <w:rFonts w:cs="Times New Roman"/>
          <w:bCs/>
          <w:szCs w:val="28"/>
        </w:rPr>
        <w:t>Výzkumný vzorek, výběr respondentů</w:t>
      </w:r>
      <w:bookmarkEnd w:id="192"/>
      <w:bookmarkEnd w:id="193"/>
      <w:bookmarkEnd w:id="194"/>
      <w:bookmarkEnd w:id="195"/>
    </w:p>
    <w:p w14:paraId="52F13A76" w14:textId="0125E3D0" w:rsidR="00F54A47" w:rsidRDefault="00F54A47" w:rsidP="00F54A47">
      <w:pPr>
        <w:pStyle w:val="ODSTAVEC"/>
      </w:pPr>
      <w:r>
        <w:t>Do online dotazníkového šetření se zapojilo 31 respondentů z celé České republiky. Z nich 14 působí na vesnici a 17 ve městě. Výběr respondentů byl náhodný a distribuce dotazníku probíhala prostřednictvím online nástrojů.</w:t>
      </w:r>
    </w:p>
    <w:p w14:paraId="4AF58491" w14:textId="6F10365E" w:rsidR="00F54A47" w:rsidRPr="00811F45" w:rsidRDefault="00F54A47" w:rsidP="00AD595C">
      <w:pPr>
        <w:pStyle w:val="ODSTAVEC"/>
      </w:pPr>
      <w:r>
        <w:t>Do polostrukturovaného rozhovoru se zapojilo 5 začínajících učitelů, z nichž dva byli muži a tři ženy. Výběr respondentů proběhl prostým náhodným výběrem. Respondenty jsem oslovila, představila jim sebe, tuto diplomovou práci, její cíl a dále specifikovala náležitosti rozhovoru, jako je jeho forma, místo a čas.</w:t>
      </w:r>
    </w:p>
    <w:p w14:paraId="0446CC32" w14:textId="52B9B4F6" w:rsidR="000E56C5" w:rsidRDefault="000E56C5" w:rsidP="00F54A47">
      <w:pPr>
        <w:pStyle w:val="ODSTAVEC"/>
      </w:pPr>
      <w:r w:rsidRPr="00811F45">
        <w:lastRenderedPageBreak/>
        <w:t>Nyní si respondenty blíže představíme</w:t>
      </w:r>
      <w:r w:rsidR="00F54A47">
        <w:t xml:space="preserve">, přičemž budeme respektovat zásady ochrany osobních údajů. Pro </w:t>
      </w:r>
      <w:r w:rsidR="0022129E">
        <w:t>účely tohoto výzkumu byla skutečná jména respondentů zaměněna za jména smyšlená.</w:t>
      </w:r>
      <w:r w:rsidR="00F44D10" w:rsidRPr="00811F45">
        <w:t xml:space="preserve"> </w:t>
      </w:r>
    </w:p>
    <w:p w14:paraId="63A8F9BC" w14:textId="540FEBDB" w:rsidR="00F54A47" w:rsidRDefault="00F54A47" w:rsidP="00F54A47">
      <w:pPr>
        <w:pStyle w:val="ODSTAVEC"/>
      </w:pPr>
      <w:r>
        <w:t>Zde je přehled 7 respondentů, kteří se zapojili do výzkumu:</w:t>
      </w:r>
    </w:p>
    <w:p w14:paraId="5799F129" w14:textId="4C821C77" w:rsidR="00F54A47" w:rsidRPr="00F54A47" w:rsidRDefault="00F54A47" w:rsidP="00AD595C">
      <w:pPr>
        <w:pStyle w:val="Odstavecseseznamem"/>
        <w:numPr>
          <w:ilvl w:val="0"/>
          <w:numId w:val="81"/>
        </w:numPr>
      </w:pPr>
      <w:r w:rsidRPr="00AD595C">
        <w:rPr>
          <w:b/>
          <w:bCs/>
        </w:rPr>
        <w:t>Petr</w:t>
      </w:r>
      <w:r w:rsidRPr="00F54A47">
        <w:t>, 28 let, muž: Pracuje na větší škole ve městě, kde také žije.</w:t>
      </w:r>
    </w:p>
    <w:p w14:paraId="47C59254" w14:textId="368AD78D" w:rsidR="00F54A47" w:rsidRPr="00F54A47" w:rsidRDefault="00F54A47" w:rsidP="00AD595C">
      <w:pPr>
        <w:pStyle w:val="Odstavecseseznamem"/>
        <w:numPr>
          <w:ilvl w:val="0"/>
          <w:numId w:val="81"/>
        </w:numPr>
      </w:pPr>
      <w:r w:rsidRPr="00AD595C">
        <w:rPr>
          <w:b/>
          <w:bCs/>
        </w:rPr>
        <w:t>Dana</w:t>
      </w:r>
      <w:r w:rsidRPr="00F54A47">
        <w:t>, 26 let, žena: Aktuálně působí na vesnické škole, první rok praxe absolvovala ve městě. Obě pracoviště se nacházejí ve stejném okrese.</w:t>
      </w:r>
    </w:p>
    <w:p w14:paraId="018B7198" w14:textId="077C104C" w:rsidR="00F54A47" w:rsidRPr="00F54A47" w:rsidRDefault="00F54A47" w:rsidP="00AD595C">
      <w:pPr>
        <w:pStyle w:val="Odstavecseseznamem"/>
        <w:numPr>
          <w:ilvl w:val="0"/>
          <w:numId w:val="81"/>
        </w:numPr>
      </w:pPr>
      <w:r w:rsidRPr="00AD595C">
        <w:rPr>
          <w:b/>
          <w:bCs/>
        </w:rPr>
        <w:t>David</w:t>
      </w:r>
      <w:r w:rsidRPr="00F54A47">
        <w:t>, 29 let, muž: Působí na větší vesnické škole.</w:t>
      </w:r>
    </w:p>
    <w:p w14:paraId="5D9175DC" w14:textId="3D89DF71" w:rsidR="00F54A47" w:rsidRPr="00F54A47" w:rsidRDefault="00F54A47" w:rsidP="00AD595C">
      <w:pPr>
        <w:pStyle w:val="Odstavecseseznamem"/>
        <w:numPr>
          <w:ilvl w:val="0"/>
          <w:numId w:val="81"/>
        </w:numPr>
      </w:pPr>
      <w:r w:rsidRPr="00AD595C">
        <w:rPr>
          <w:b/>
          <w:bCs/>
        </w:rPr>
        <w:t>Jana</w:t>
      </w:r>
      <w:r w:rsidRPr="00F54A47">
        <w:t>, 25 let, žena: Zaměstnaná na malé vesnické škole.</w:t>
      </w:r>
    </w:p>
    <w:p w14:paraId="7BE2992A" w14:textId="6D4DD5DA" w:rsidR="00F54A47" w:rsidRPr="00F54A47" w:rsidRDefault="00F54A47" w:rsidP="00AD595C">
      <w:pPr>
        <w:pStyle w:val="Odstavecseseznamem"/>
        <w:numPr>
          <w:ilvl w:val="0"/>
          <w:numId w:val="81"/>
        </w:numPr>
      </w:pPr>
      <w:r w:rsidRPr="00AD595C">
        <w:rPr>
          <w:b/>
          <w:bCs/>
        </w:rPr>
        <w:t>Lenka</w:t>
      </w:r>
      <w:r w:rsidRPr="00F54A47">
        <w:t>, 27 let, žena: Učitelka na škole ve městě.</w:t>
      </w:r>
    </w:p>
    <w:p w14:paraId="0DB93A5F" w14:textId="1F7D5D65" w:rsidR="000E56C5" w:rsidRPr="00AD595C" w:rsidRDefault="000E56C5" w:rsidP="00112C03">
      <w:pPr>
        <w:pStyle w:val="Nadpis2"/>
        <w:rPr>
          <w:rFonts w:cs="Times New Roman"/>
          <w:b w:val="0"/>
          <w:bCs/>
          <w:szCs w:val="28"/>
        </w:rPr>
      </w:pPr>
      <w:bookmarkStart w:id="196" w:name="_Toc163807472"/>
      <w:bookmarkStart w:id="197" w:name="_Toc163807615"/>
      <w:bookmarkStart w:id="198" w:name="_Toc163807473"/>
      <w:bookmarkStart w:id="199" w:name="_Toc163807616"/>
      <w:bookmarkStart w:id="200" w:name="_Toc163807474"/>
      <w:bookmarkStart w:id="201" w:name="_Toc163807617"/>
      <w:bookmarkStart w:id="202" w:name="_Toc163807475"/>
      <w:bookmarkStart w:id="203" w:name="_Toc163807618"/>
      <w:bookmarkStart w:id="204" w:name="_Toc163807476"/>
      <w:bookmarkStart w:id="205" w:name="_Toc163807619"/>
      <w:bookmarkStart w:id="206" w:name="_Toc163807477"/>
      <w:bookmarkStart w:id="207" w:name="_Toc163807620"/>
      <w:bookmarkStart w:id="208" w:name="_Toc163372484"/>
      <w:bookmarkStart w:id="209" w:name="_Toc163372566"/>
      <w:bookmarkStart w:id="210" w:name="_Toc163372610"/>
      <w:bookmarkStart w:id="211" w:name="_Toc164016340"/>
      <w:bookmarkEnd w:id="196"/>
      <w:bookmarkEnd w:id="197"/>
      <w:bookmarkEnd w:id="198"/>
      <w:bookmarkEnd w:id="199"/>
      <w:bookmarkEnd w:id="200"/>
      <w:bookmarkEnd w:id="201"/>
      <w:bookmarkEnd w:id="202"/>
      <w:bookmarkEnd w:id="203"/>
      <w:bookmarkEnd w:id="204"/>
      <w:bookmarkEnd w:id="205"/>
      <w:bookmarkEnd w:id="206"/>
      <w:bookmarkEnd w:id="207"/>
      <w:r w:rsidRPr="00811F45">
        <w:rPr>
          <w:rFonts w:cs="Times New Roman"/>
          <w:bCs/>
          <w:szCs w:val="28"/>
        </w:rPr>
        <w:t>Metody a získávání dat</w:t>
      </w:r>
      <w:bookmarkEnd w:id="208"/>
      <w:bookmarkEnd w:id="209"/>
      <w:bookmarkEnd w:id="210"/>
      <w:bookmarkEnd w:id="211"/>
      <w:r w:rsidRPr="00811F45">
        <w:rPr>
          <w:rFonts w:cs="Times New Roman"/>
          <w:bCs/>
          <w:szCs w:val="28"/>
        </w:rPr>
        <w:t xml:space="preserve"> </w:t>
      </w:r>
    </w:p>
    <w:p w14:paraId="1DF4BCDF" w14:textId="20E48041" w:rsidR="005026FA" w:rsidRPr="00811F45" w:rsidRDefault="000E56C5" w:rsidP="00AD595C">
      <w:pPr>
        <w:pStyle w:val="ODSTAVEC"/>
      </w:pPr>
      <w:r w:rsidRPr="00811F45">
        <w:t xml:space="preserve">Jak bylo již zmíněno, k získání dat </w:t>
      </w:r>
      <w:r w:rsidR="005026FA" w:rsidRPr="00811F45">
        <w:t>byla</w:t>
      </w:r>
      <w:r w:rsidRPr="00811F45">
        <w:t xml:space="preserve"> zvol</w:t>
      </w:r>
      <w:r w:rsidR="005026FA" w:rsidRPr="00811F45">
        <w:t>ena</w:t>
      </w:r>
      <w:r w:rsidRPr="00811F45">
        <w:t xml:space="preserve"> kombinac</w:t>
      </w:r>
      <w:r w:rsidR="005026FA" w:rsidRPr="00811F45">
        <w:t>e</w:t>
      </w:r>
      <w:r w:rsidRPr="00811F45">
        <w:t xml:space="preserve"> dvou </w:t>
      </w:r>
      <w:r w:rsidR="005026FA" w:rsidRPr="00811F45">
        <w:t>metod,</w:t>
      </w:r>
      <w:r w:rsidRPr="00811F45">
        <w:t xml:space="preserve"> </w:t>
      </w:r>
      <w:r w:rsidR="005026FA" w:rsidRPr="00811F45">
        <w:t xml:space="preserve">a to </w:t>
      </w:r>
      <w:r w:rsidRPr="00811F45">
        <w:t>dotazníku a</w:t>
      </w:r>
      <w:r w:rsidR="00F54A47">
        <w:t> </w:t>
      </w:r>
      <w:r w:rsidRPr="00811F45">
        <w:t>rozhovoru</w:t>
      </w:r>
      <w:r w:rsidR="005026FA" w:rsidRPr="00811F45">
        <w:t xml:space="preserve">. Následující podkapitoly budou věnovány popisu těchto metod a </w:t>
      </w:r>
      <w:r w:rsidR="00F54A47">
        <w:t>vysvětlení důvodů pro jejich zvolení.</w:t>
      </w:r>
    </w:p>
    <w:p w14:paraId="3FAA991A" w14:textId="79190DA2" w:rsidR="000E56C5" w:rsidRPr="00811F45" w:rsidRDefault="000E56C5" w:rsidP="00112C03">
      <w:pPr>
        <w:pStyle w:val="Nadpis3"/>
        <w:rPr>
          <w:b w:val="0"/>
          <w:bCs/>
        </w:rPr>
      </w:pPr>
      <w:bookmarkStart w:id="212" w:name="_Toc163807479"/>
      <w:bookmarkStart w:id="213" w:name="_Toc163807622"/>
      <w:bookmarkStart w:id="214" w:name="_Toc163372485"/>
      <w:bookmarkStart w:id="215" w:name="_Toc163372567"/>
      <w:bookmarkStart w:id="216" w:name="_Toc163372611"/>
      <w:bookmarkStart w:id="217" w:name="_Toc164016341"/>
      <w:bookmarkEnd w:id="212"/>
      <w:bookmarkEnd w:id="213"/>
      <w:r w:rsidRPr="00811F45">
        <w:rPr>
          <w:bCs/>
        </w:rPr>
        <w:t>Dotazník</w:t>
      </w:r>
      <w:bookmarkEnd w:id="214"/>
      <w:bookmarkEnd w:id="215"/>
      <w:bookmarkEnd w:id="216"/>
      <w:bookmarkEnd w:id="217"/>
    </w:p>
    <w:p w14:paraId="0EC03DF6" w14:textId="5DA5ACFB" w:rsidR="000E56C5" w:rsidRPr="00811F45" w:rsidRDefault="00F54A47" w:rsidP="00AD595C">
      <w:pPr>
        <w:pStyle w:val="ODSTAVEC"/>
      </w:pPr>
      <w:r>
        <w:t xml:space="preserve">Z důvodu snahy oslovit </w:t>
      </w:r>
      <w:r w:rsidR="000E56C5" w:rsidRPr="00811F45">
        <w:t xml:space="preserve">co nejširší okruh </w:t>
      </w:r>
      <w:r>
        <w:t xml:space="preserve">možných respondentů </w:t>
      </w:r>
      <w:r w:rsidR="000E56C5" w:rsidRPr="00811F45">
        <w:t>jsem zvolila dotazník, který Gavora (2000, in Chráska 2016</w:t>
      </w:r>
      <w:r w:rsidR="005C4B2A" w:rsidRPr="00811F45">
        <w:t>, s.</w:t>
      </w:r>
      <w:r w:rsidR="0053330B">
        <w:t xml:space="preserve"> </w:t>
      </w:r>
      <w:r w:rsidR="000E56C5" w:rsidRPr="00811F45">
        <w:t>158) definuje jako: „</w:t>
      </w:r>
      <w:r w:rsidR="000E56C5" w:rsidRPr="00811F45">
        <w:rPr>
          <w:i/>
          <w:iCs/>
        </w:rPr>
        <w:t>způsob písemného kladení otázek a</w:t>
      </w:r>
      <w:r>
        <w:rPr>
          <w:i/>
          <w:iCs/>
        </w:rPr>
        <w:t> </w:t>
      </w:r>
      <w:r w:rsidR="000E56C5" w:rsidRPr="00811F45">
        <w:rPr>
          <w:i/>
          <w:iCs/>
        </w:rPr>
        <w:t>získávání písemných odpovědí“</w:t>
      </w:r>
      <w:r w:rsidR="000E56C5" w:rsidRPr="00811F45">
        <w:t xml:space="preserve">. </w:t>
      </w:r>
      <w:r w:rsidR="00D3796A" w:rsidRPr="00811F45">
        <w:t>Jedná se tedy o soubor důsledn</w:t>
      </w:r>
      <w:r w:rsidR="00D62469" w:rsidRPr="00811F45">
        <w:t>ě</w:t>
      </w:r>
      <w:r w:rsidR="00D3796A" w:rsidRPr="00811F45">
        <w:t xml:space="preserve"> vypracovaných a předem stanovených otázek, které jsou systematicky uspořádány a na něž získáváme písemné odpovědi</w:t>
      </w:r>
      <w:r w:rsidR="000E56C5" w:rsidRPr="00811F45">
        <w:rPr>
          <w:i/>
          <w:iCs/>
        </w:rPr>
        <w:t xml:space="preserve"> </w:t>
      </w:r>
      <w:r w:rsidR="000E56C5" w:rsidRPr="00AD595C">
        <w:t>(Chráska, 2016</w:t>
      </w:r>
      <w:r w:rsidR="005C4B2A" w:rsidRPr="00AD595C">
        <w:t>, s.</w:t>
      </w:r>
      <w:r w:rsidR="0053330B">
        <w:t xml:space="preserve"> </w:t>
      </w:r>
      <w:r w:rsidR="000E56C5" w:rsidRPr="00AD595C">
        <w:t>158)</w:t>
      </w:r>
      <w:r w:rsidR="006600DC" w:rsidRPr="00F54A47">
        <w:t>.</w:t>
      </w:r>
    </w:p>
    <w:p w14:paraId="086081A2" w14:textId="11F15685" w:rsidR="00F54A47" w:rsidRPr="00811F45" w:rsidRDefault="00F54A47" w:rsidP="00AD595C">
      <w:pPr>
        <w:pStyle w:val="ODSTAVEC"/>
      </w:pPr>
      <w:r w:rsidRPr="00F54A47">
        <w:t>Dotazník obsahoval celkem 11 otázek, které zahrnovaly uzavřené otázky, otevřené otázky a</w:t>
      </w:r>
      <w:r>
        <w:t> </w:t>
      </w:r>
      <w:r w:rsidRPr="00F54A47">
        <w:t>otázky s možností výběru odpovědí. Uzavřené otázky byly záměrně vybrány pro získání jednoznačných odpovědí. Otevřené otázky na druhé straně umožňovaly respondentům detailněji rozvést téma a poskytnout více detailů či postřehů. Otázky s možností výběru odpovědí pak sloužily k tomu, aby respondenti mohli vybírat z předem stanovených možností odpovědí.</w:t>
      </w:r>
    </w:p>
    <w:p w14:paraId="5872EBD8" w14:textId="39C6CD5A" w:rsidR="00C24CCF" w:rsidRPr="00811F45" w:rsidRDefault="000E56C5" w:rsidP="00AD595C">
      <w:pPr>
        <w:pStyle w:val="ODSTAVEC"/>
      </w:pPr>
      <w:r w:rsidRPr="00811F45">
        <w:t>Výhodou dotazníku je zmiňované oslovení širšího okruhu lidí, menší finanční i časov</w:t>
      </w:r>
      <w:r w:rsidR="00BB07ED">
        <w:t xml:space="preserve">á náročnost </w:t>
      </w:r>
      <w:r w:rsidRPr="00811F45">
        <w:t>a rychlejší zpracování. Nevýhodou je nemožnost osobního kontaktu, nízká návratnost nebo nepochopení otázek.</w:t>
      </w:r>
    </w:p>
    <w:p w14:paraId="5BA7D6F8" w14:textId="1AC0C559" w:rsidR="000E56C5" w:rsidRPr="00811F45" w:rsidRDefault="000E56C5" w:rsidP="00A165C7">
      <w:pPr>
        <w:pStyle w:val="Nadpis3"/>
        <w:rPr>
          <w:b w:val="0"/>
          <w:bCs/>
        </w:rPr>
      </w:pPr>
      <w:bookmarkStart w:id="218" w:name="_Toc163372486"/>
      <w:bookmarkStart w:id="219" w:name="_Toc163372568"/>
      <w:bookmarkStart w:id="220" w:name="_Toc163372612"/>
      <w:bookmarkStart w:id="221" w:name="_Toc164016342"/>
      <w:r w:rsidRPr="00811F45">
        <w:rPr>
          <w:bCs/>
        </w:rPr>
        <w:lastRenderedPageBreak/>
        <w:t>Hloubkový rozhovor</w:t>
      </w:r>
      <w:bookmarkEnd w:id="218"/>
      <w:bookmarkEnd w:id="219"/>
      <w:bookmarkEnd w:id="220"/>
      <w:bookmarkEnd w:id="221"/>
    </w:p>
    <w:p w14:paraId="50EEDF01" w14:textId="3A702212" w:rsidR="000E56C5" w:rsidRPr="00811F45" w:rsidRDefault="000E56C5" w:rsidP="00AD595C">
      <w:pPr>
        <w:pStyle w:val="ODSTAVEC"/>
        <w:rPr>
          <w:color w:val="00B050"/>
        </w:rPr>
      </w:pPr>
      <w:r w:rsidRPr="00811F45">
        <w:t xml:space="preserve">Druhou výzkumnou metodou byl hloubkový rozhovor, který můžeme vymezit jako metodu, </w:t>
      </w:r>
      <w:r w:rsidRPr="00811F45">
        <w:rPr>
          <w:i/>
          <w:iCs/>
        </w:rPr>
        <w:t>„jejímž účelem je získat vylíčení žitého světa dotazovaného s respektem k interpretaci významu popsaných jevů</w:t>
      </w:r>
      <w:r w:rsidR="006600DC" w:rsidRPr="00811F45">
        <w:rPr>
          <w:i/>
          <w:iCs/>
        </w:rPr>
        <w:t>“</w:t>
      </w:r>
      <w:r w:rsidR="006600DC" w:rsidRPr="00811F45">
        <w:t xml:space="preserve"> (</w:t>
      </w:r>
      <w:r w:rsidRPr="00811F45">
        <w:t>Kvale, in Švaříček, Šeďová, 2007</w:t>
      </w:r>
      <w:r w:rsidR="005C4B2A" w:rsidRPr="00811F45">
        <w:t>, s.</w:t>
      </w:r>
      <w:r w:rsidR="0053330B">
        <w:t xml:space="preserve"> </w:t>
      </w:r>
      <w:r w:rsidRPr="00811F45">
        <w:t>159)</w:t>
      </w:r>
      <w:r w:rsidR="006600DC" w:rsidRPr="00811F45">
        <w:t>.</w:t>
      </w:r>
      <w:r w:rsidRPr="00811F45">
        <w:t xml:space="preserve"> Je odvozen z před přichystaných okruhů a promyšlených dotazů. </w:t>
      </w:r>
      <w:r w:rsidR="005652CA" w:rsidRPr="005652CA">
        <w:t>Připravenost výzkumníka je klíčovou součástí výzkumu, neboť umožňuje vytvořit nástin</w:t>
      </w:r>
      <w:r w:rsidR="005652CA">
        <w:t xml:space="preserve"> </w:t>
      </w:r>
      <w:r w:rsidR="005652CA" w:rsidRPr="005652CA">
        <w:t>zkoumaného problému. Současně umožňuje připravit různorodé otázky, které může výzkumník v průběhu rozhovoru využít. Jelikož výzkumník rozhovor nejen usměrňuje, ale také uzavírá, je jeho role v získávání potřebných informací nezastupitelná.</w:t>
      </w:r>
      <w:r w:rsidR="005652CA">
        <w:t xml:space="preserve"> </w:t>
      </w:r>
      <w:r w:rsidRPr="00811F45">
        <w:t xml:space="preserve">Potíží při zpracování může být strach z neschopnosti proniknout do problému a vypátrat tak stanovenou problematiku. </w:t>
      </w:r>
      <w:r w:rsidR="005652CA" w:rsidRPr="005652CA">
        <w:t>Při získávání informací je klíčová jasnost a zřejmost, stejně jako co nejpohotovější uspořádání a zkompletování získaných dat.</w:t>
      </w:r>
      <w:r w:rsidR="005652CA">
        <w:t xml:space="preserve"> </w:t>
      </w:r>
      <w:r w:rsidRPr="00811F45">
        <w:t xml:space="preserve">U rozhovoru dochází i k pozorování respondenta, </w:t>
      </w:r>
      <w:r w:rsidR="005652CA">
        <w:t>kdy</w:t>
      </w:r>
      <w:r w:rsidRPr="00811F45">
        <w:t xml:space="preserve"> máme možnost zaznamenat jeho postoje, jednání a neverbální komunikaci (Švaříček, Šeďová, 2007)</w:t>
      </w:r>
      <w:r w:rsidR="006600DC" w:rsidRPr="00811F45">
        <w:t>.</w:t>
      </w:r>
    </w:p>
    <w:p w14:paraId="76EE0D51" w14:textId="35F9EC78" w:rsidR="000E56C5" w:rsidRPr="00811F45" w:rsidRDefault="005652CA" w:rsidP="00AD595C">
      <w:pPr>
        <w:pStyle w:val="ODSTAVEC"/>
      </w:pPr>
      <w:r>
        <w:t>R</w:t>
      </w:r>
      <w:r w:rsidR="000E56C5" w:rsidRPr="00811F45">
        <w:t>ozhovor</w:t>
      </w:r>
      <w:r>
        <w:t>y</w:t>
      </w:r>
      <w:r w:rsidR="000E56C5" w:rsidRPr="00811F45">
        <w:t xml:space="preserve"> měl polostrukturovanou podobu a trval</w:t>
      </w:r>
      <w:r>
        <w:t>y</w:t>
      </w:r>
      <w:r w:rsidR="000E56C5" w:rsidRPr="00811F45">
        <w:t xml:space="preserve"> v rozmezí od 35 do 50 minut. </w:t>
      </w:r>
      <w:r>
        <w:t>P</w:t>
      </w:r>
      <w:r w:rsidR="000E56C5" w:rsidRPr="00811F45">
        <w:t>robíhaly v </w:t>
      </w:r>
      <w:r>
        <w:t>únoru</w:t>
      </w:r>
      <w:r w:rsidR="000E56C5" w:rsidRPr="00811F45">
        <w:t xml:space="preserve"> roku 2024. Tři z nich </w:t>
      </w:r>
      <w:r w:rsidRPr="00811F45">
        <w:t>probíhal</w:t>
      </w:r>
      <w:r>
        <w:t>y</w:t>
      </w:r>
      <w:r w:rsidRPr="00811F45">
        <w:t xml:space="preserve"> </w:t>
      </w:r>
      <w:r w:rsidR="000E56C5" w:rsidRPr="00811F45">
        <w:t xml:space="preserve">v klidných částech kaváren a dva v online prostředí. </w:t>
      </w:r>
      <w:r w:rsidRPr="005652CA">
        <w:t>Na začátku rozhovoru jsem účastníkům připomněla cíle rozhovoru, popsala jeho průběh a</w:t>
      </w:r>
      <w:r>
        <w:t> </w:t>
      </w:r>
      <w:r w:rsidRPr="005652CA">
        <w:t xml:space="preserve">požádala jsem o souhlas s pořizováním audiozáznamu </w:t>
      </w:r>
      <w:r>
        <w:t>pod příslibem</w:t>
      </w:r>
      <w:r w:rsidRPr="005652CA">
        <w:t xml:space="preserve"> dodržení anonymity</w:t>
      </w:r>
      <w:r>
        <w:t>.</w:t>
      </w:r>
    </w:p>
    <w:p w14:paraId="2581C21B" w14:textId="29CDB5E2" w:rsidR="000E56C5" w:rsidRPr="00811F45" w:rsidRDefault="005652CA" w:rsidP="00AD595C">
      <w:pPr>
        <w:pStyle w:val="ODSTAVEC"/>
      </w:pPr>
      <w:r>
        <w:t>Výhodou tohoto typu rozhovoru</w:t>
      </w:r>
      <w:r w:rsidR="000E56C5" w:rsidRPr="00811F45">
        <w:t xml:space="preserve"> je osobní kontakt s respondentem</w:t>
      </w:r>
      <w:r>
        <w:t>, možnost</w:t>
      </w:r>
      <w:r w:rsidR="000E56C5" w:rsidRPr="00811F45">
        <w:t xml:space="preserve"> hlubší</w:t>
      </w:r>
      <w:r>
        <w:t>ho</w:t>
      </w:r>
      <w:r w:rsidR="000E56C5" w:rsidRPr="00811F45">
        <w:t xml:space="preserve"> proniknutí do problému a vnímání </w:t>
      </w:r>
      <w:r>
        <w:t>respondentových</w:t>
      </w:r>
      <w:r w:rsidRPr="00811F45">
        <w:t xml:space="preserve"> </w:t>
      </w:r>
      <w:r w:rsidR="000E56C5" w:rsidRPr="00811F45">
        <w:t>pocitů. Nevýhodou je vyšší časová náročnost a možné zkreslení odpovědí respondentem i výzkumníkem.</w:t>
      </w:r>
    </w:p>
    <w:p w14:paraId="6C7116DC" w14:textId="53C75D5E" w:rsidR="000E56C5" w:rsidRPr="00AD595C" w:rsidRDefault="000E56C5" w:rsidP="00A165C7">
      <w:pPr>
        <w:pStyle w:val="Nadpis2"/>
        <w:rPr>
          <w:rFonts w:cs="Times New Roman"/>
          <w:b w:val="0"/>
          <w:bCs/>
          <w:szCs w:val="28"/>
        </w:rPr>
      </w:pPr>
      <w:bookmarkStart w:id="222" w:name="_Toc163807482"/>
      <w:bookmarkStart w:id="223" w:name="_Toc163807625"/>
      <w:bookmarkStart w:id="224" w:name="_Toc163372487"/>
      <w:bookmarkStart w:id="225" w:name="_Toc163372569"/>
      <w:bookmarkStart w:id="226" w:name="_Toc163372613"/>
      <w:bookmarkStart w:id="227" w:name="_Toc164016343"/>
      <w:bookmarkEnd w:id="222"/>
      <w:bookmarkEnd w:id="223"/>
      <w:r w:rsidRPr="00811F45">
        <w:rPr>
          <w:rFonts w:cs="Times New Roman"/>
          <w:bCs/>
          <w:szCs w:val="28"/>
        </w:rPr>
        <w:t>Etika výzkumného šetření</w:t>
      </w:r>
      <w:bookmarkEnd w:id="224"/>
      <w:bookmarkEnd w:id="225"/>
      <w:bookmarkEnd w:id="226"/>
      <w:bookmarkEnd w:id="227"/>
      <w:r w:rsidRPr="00811F45">
        <w:rPr>
          <w:rFonts w:cs="Times New Roman"/>
          <w:bCs/>
          <w:szCs w:val="28"/>
        </w:rPr>
        <w:t xml:space="preserve"> </w:t>
      </w:r>
    </w:p>
    <w:p w14:paraId="4986D4DB" w14:textId="10417650" w:rsidR="000E56C5" w:rsidRPr="00811F45" w:rsidRDefault="005652CA" w:rsidP="00AD595C">
      <w:pPr>
        <w:pStyle w:val="ODSTAVEC"/>
      </w:pPr>
      <w:r w:rsidRPr="005652CA">
        <w:t>Ve výzkumech je důležité dodržovat určité etické principy, mezi které zejména patří důvěrnost zpřístupnění práce účastníkům výzkumu a informovaný souhlas. V oblasti důvěrnosti se jedná především o mlčenlivost ohledně osobních údajů respondentů, aby nedošlo k jejich poškození. Informovaný souhlas se týká dostatečného informování o výzkumném šetření a prokazatelného souhlasu k použití odpovědí respondentů (Švaříček, Šeďová, 2007).</w:t>
      </w:r>
    </w:p>
    <w:p w14:paraId="3444A46B" w14:textId="3A649E93" w:rsidR="000E56C5" w:rsidRPr="00811F45" w:rsidRDefault="000E56C5" w:rsidP="00750758">
      <w:pPr>
        <w:pStyle w:val="Nadpis2"/>
      </w:pPr>
      <w:bookmarkStart w:id="228" w:name="_Toc163807484"/>
      <w:bookmarkStart w:id="229" w:name="_Toc163807627"/>
      <w:bookmarkStart w:id="230" w:name="_Toc163372488"/>
      <w:bookmarkStart w:id="231" w:name="_Toc163372570"/>
      <w:bookmarkStart w:id="232" w:name="_Toc163372614"/>
      <w:bookmarkStart w:id="233" w:name="_Toc164016344"/>
      <w:bookmarkEnd w:id="228"/>
      <w:bookmarkEnd w:id="229"/>
      <w:r w:rsidRPr="00811F45">
        <w:t>Analýza získaných dat</w:t>
      </w:r>
      <w:bookmarkEnd w:id="230"/>
      <w:bookmarkEnd w:id="231"/>
      <w:bookmarkEnd w:id="232"/>
      <w:bookmarkEnd w:id="233"/>
      <w:r w:rsidRPr="00811F45">
        <w:t xml:space="preserve"> </w:t>
      </w:r>
    </w:p>
    <w:p w14:paraId="48645A16" w14:textId="4256E4CE" w:rsidR="000E56C5" w:rsidRPr="00811F45" w:rsidRDefault="000E56C5" w:rsidP="00AD595C">
      <w:pPr>
        <w:pStyle w:val="ODSTAVEC"/>
      </w:pPr>
      <w:r w:rsidRPr="00811F45">
        <w:t xml:space="preserve">Data získaná </w:t>
      </w:r>
      <w:r w:rsidR="00D54C71" w:rsidRPr="00811F45">
        <w:t xml:space="preserve">prostřednictvím </w:t>
      </w:r>
      <w:r w:rsidRPr="00811F45">
        <w:t>kvalitativní</w:t>
      </w:r>
      <w:r w:rsidR="00D54C71" w:rsidRPr="00811F45">
        <w:t>ho</w:t>
      </w:r>
      <w:r w:rsidRPr="00811F45">
        <w:t xml:space="preserve"> výzkum</w:t>
      </w:r>
      <w:r w:rsidR="00D54C71" w:rsidRPr="00811F45">
        <w:t>u</w:t>
      </w:r>
      <w:r w:rsidRPr="00811F45">
        <w:t xml:space="preserve">, </w:t>
      </w:r>
      <w:r w:rsidR="00D54C71" w:rsidRPr="00811F45">
        <w:t>konkrétně</w:t>
      </w:r>
      <w:r w:rsidRPr="00811F45">
        <w:t xml:space="preserve"> hloubkový</w:t>
      </w:r>
      <w:r w:rsidR="00D54C71" w:rsidRPr="00811F45">
        <w:t xml:space="preserve">ch </w:t>
      </w:r>
      <w:r w:rsidRPr="00811F45">
        <w:t>rozhovor</w:t>
      </w:r>
      <w:r w:rsidR="00D54C71" w:rsidRPr="00811F45">
        <w:t>ů</w:t>
      </w:r>
      <w:r w:rsidRPr="00811F45">
        <w:t xml:space="preserve">, </w:t>
      </w:r>
      <w:r w:rsidR="00D54C71" w:rsidRPr="00811F45">
        <w:t xml:space="preserve">byla podrobena </w:t>
      </w:r>
      <w:r w:rsidR="005652CA" w:rsidRPr="00811F45">
        <w:t>důkladn</w:t>
      </w:r>
      <w:r w:rsidR="005652CA">
        <w:t xml:space="preserve">é </w:t>
      </w:r>
      <w:r w:rsidRPr="00811F45">
        <w:t>transkripcí. Transkripce je</w:t>
      </w:r>
      <w:r w:rsidR="00D54C71" w:rsidRPr="00811F45">
        <w:t xml:space="preserve"> definována jako</w:t>
      </w:r>
      <w:r w:rsidR="005652CA">
        <w:t xml:space="preserve"> </w:t>
      </w:r>
      <w:r w:rsidRPr="00811F45">
        <w:rPr>
          <w:i/>
          <w:iCs/>
        </w:rPr>
        <w:t>„proces převodu dat do lépe zpracované podoby“</w:t>
      </w:r>
      <w:r w:rsidRPr="00811F45">
        <w:t xml:space="preserve"> (Skutil, 2011</w:t>
      </w:r>
      <w:r w:rsidR="005C4B2A" w:rsidRPr="00811F45">
        <w:t>, s.</w:t>
      </w:r>
      <w:r w:rsidR="0053330B">
        <w:t xml:space="preserve"> </w:t>
      </w:r>
      <w:r w:rsidRPr="00811F45">
        <w:t>216)</w:t>
      </w:r>
      <w:r w:rsidR="006600DC" w:rsidRPr="00811F45">
        <w:t>.</w:t>
      </w:r>
      <w:r w:rsidRPr="00811F45">
        <w:t xml:space="preserve"> Tento proces</w:t>
      </w:r>
      <w:r w:rsidR="00D54C71" w:rsidRPr="00811F45">
        <w:t xml:space="preserve">, ač </w:t>
      </w:r>
      <w:r w:rsidR="005652CA">
        <w:t>časově náročný</w:t>
      </w:r>
      <w:r w:rsidR="00D54C71" w:rsidRPr="00811F45">
        <w:t xml:space="preserve">, představuje </w:t>
      </w:r>
      <w:r w:rsidRPr="00811F45">
        <w:t xml:space="preserve">významnou </w:t>
      </w:r>
      <w:r w:rsidR="00D54C71" w:rsidRPr="00811F45">
        <w:t>fázi</w:t>
      </w:r>
      <w:r w:rsidRPr="00811F45">
        <w:t xml:space="preserve"> výzkumu, </w:t>
      </w:r>
      <w:r w:rsidR="00D54C71" w:rsidRPr="00811F45">
        <w:t>neboť umožnuje</w:t>
      </w:r>
      <w:r w:rsidRPr="00811F45">
        <w:t> uspořádání získaných informací a </w:t>
      </w:r>
      <w:r w:rsidR="00D54C71" w:rsidRPr="00811F45">
        <w:t xml:space="preserve">zachycení </w:t>
      </w:r>
      <w:r w:rsidR="00D54C71" w:rsidRPr="00811F45">
        <w:lastRenderedPageBreak/>
        <w:t>různých prvků, jako jsou</w:t>
      </w:r>
      <w:r w:rsidRPr="00811F45">
        <w:t xml:space="preserve"> respondentov</w:t>
      </w:r>
      <w:r w:rsidR="00D54C71" w:rsidRPr="00811F45">
        <w:t>a</w:t>
      </w:r>
      <w:r w:rsidRPr="00811F45">
        <w:t xml:space="preserve"> zaváhání, pauz</w:t>
      </w:r>
      <w:r w:rsidR="00D54C71" w:rsidRPr="00811F45">
        <w:t>y</w:t>
      </w:r>
      <w:r w:rsidRPr="00811F45">
        <w:t xml:space="preserve">, ale i neverbální </w:t>
      </w:r>
      <w:r w:rsidR="00036E66" w:rsidRPr="00811F45">
        <w:t>projevy</w:t>
      </w:r>
      <w:r w:rsidRPr="00811F45">
        <w:t xml:space="preserve">. </w:t>
      </w:r>
      <w:r w:rsidR="00036E66" w:rsidRPr="00811F45">
        <w:t xml:space="preserve">Následně byla aplikována metoda otevřeného kódování. Data byla systematicky analyzována a opakující se vzory byly přiřazeny k odpovídajícím kódům, čímž bylo možné identifikovat jejich frekvenci výskytu a rozložení </w:t>
      </w:r>
      <w:r w:rsidRPr="00811F45">
        <w:t>(Olecká, Ivanová, 2010)</w:t>
      </w:r>
      <w:r w:rsidR="006600DC" w:rsidRPr="00811F45">
        <w:t>.</w:t>
      </w:r>
    </w:p>
    <w:p w14:paraId="4CE0E731" w14:textId="5A090CBC" w:rsidR="000E56C5" w:rsidRPr="00811F45" w:rsidRDefault="00D54C71" w:rsidP="00AD595C">
      <w:pPr>
        <w:pStyle w:val="ODSTAVEC"/>
      </w:pPr>
      <w:r w:rsidRPr="00811F45">
        <w:t>Odpovědi</w:t>
      </w:r>
      <w:r w:rsidR="000E56C5" w:rsidRPr="00811F45">
        <w:t xml:space="preserve"> získan</w:t>
      </w:r>
      <w:r w:rsidRPr="00811F45">
        <w:t>é</w:t>
      </w:r>
      <w:r w:rsidR="000E56C5" w:rsidRPr="00811F45">
        <w:t xml:space="preserve"> </w:t>
      </w:r>
      <w:r w:rsidR="00036E66" w:rsidRPr="00811F45">
        <w:t xml:space="preserve">prostřednictvím </w:t>
      </w:r>
      <w:r w:rsidRPr="00811F45">
        <w:t>d</w:t>
      </w:r>
      <w:r w:rsidR="000E56C5" w:rsidRPr="00811F45">
        <w:t>otazník</w:t>
      </w:r>
      <w:r w:rsidRPr="00811F45">
        <w:t>ov</w:t>
      </w:r>
      <w:r w:rsidR="00036E66" w:rsidRPr="00811F45">
        <w:t>ého</w:t>
      </w:r>
      <w:r w:rsidRPr="00811F45">
        <w:t xml:space="preserve"> šetření spolu </w:t>
      </w:r>
      <w:r w:rsidR="00036E66" w:rsidRPr="00811F45">
        <w:t>s formulacemi</w:t>
      </w:r>
      <w:r w:rsidRPr="00811F45">
        <w:t xml:space="preserve"> otázek</w:t>
      </w:r>
      <w:r w:rsidR="000E56C5" w:rsidRPr="00811F45">
        <w:t xml:space="preserve"> </w:t>
      </w:r>
      <w:r w:rsidR="00036E66" w:rsidRPr="00811F45">
        <w:t>byly</w:t>
      </w:r>
      <w:r w:rsidRPr="00811F45">
        <w:t xml:space="preserve"> převed</w:t>
      </w:r>
      <w:r w:rsidR="00036E66" w:rsidRPr="00811F45">
        <w:t>eny</w:t>
      </w:r>
      <w:r w:rsidRPr="00811F45">
        <w:t xml:space="preserve"> do tabul</w:t>
      </w:r>
      <w:r w:rsidR="00036E66" w:rsidRPr="00811F45">
        <w:t xml:space="preserve">kové podoby </w:t>
      </w:r>
      <w:r w:rsidRPr="00811F45">
        <w:t xml:space="preserve">v programu MS Excel. </w:t>
      </w:r>
      <w:r w:rsidR="00036E66" w:rsidRPr="00811F45">
        <w:t>Následně</w:t>
      </w:r>
      <w:r w:rsidRPr="00811F45">
        <w:t xml:space="preserve"> </w:t>
      </w:r>
      <w:r w:rsidR="00036E66" w:rsidRPr="00811F45">
        <w:t>byl ověřen</w:t>
      </w:r>
      <w:r w:rsidRPr="00811F45">
        <w:t xml:space="preserve"> počet odpovědí pro případ, že by některý z respondentů na </w:t>
      </w:r>
      <w:r w:rsidR="00036E66" w:rsidRPr="00811F45">
        <w:t>určitou</w:t>
      </w:r>
      <w:r w:rsidRPr="00811F45">
        <w:t xml:space="preserve"> otázku neodpověděl. </w:t>
      </w:r>
      <w:r w:rsidR="00036E66" w:rsidRPr="00811F45">
        <w:t xml:space="preserve">Poté bylo provedeno </w:t>
      </w:r>
      <w:r w:rsidRPr="00811F45">
        <w:t>sčítání odpovědí</w:t>
      </w:r>
      <w:r w:rsidR="00036E66" w:rsidRPr="00811F45">
        <w:t xml:space="preserve">, jež jsou vizualizovány pomocí koláčových grafů. Jejich výskyt je podrobně pospán v následující kapitole prostředních četností. </w:t>
      </w:r>
    </w:p>
    <w:p w14:paraId="31040FB3" w14:textId="07D69356" w:rsidR="008908F9" w:rsidRDefault="008908F9" w:rsidP="000E56C5">
      <w:pPr>
        <w:spacing w:line="360" w:lineRule="auto"/>
        <w:rPr>
          <w:rFonts w:ascii="Times New Roman" w:hAnsi="Times New Roman" w:cs="Times New Roman"/>
        </w:rPr>
      </w:pPr>
      <w:r>
        <w:rPr>
          <w:rFonts w:ascii="Times New Roman" w:hAnsi="Times New Roman" w:cs="Times New Roman"/>
        </w:rPr>
        <w:br w:type="page"/>
      </w:r>
    </w:p>
    <w:p w14:paraId="5EC4C468" w14:textId="4F27E30E" w:rsidR="004D152B" w:rsidRPr="00811F45" w:rsidRDefault="004D152B" w:rsidP="00C24CCF">
      <w:pPr>
        <w:pStyle w:val="Nadpis1"/>
        <w:rPr>
          <w:rFonts w:cs="Times New Roman"/>
          <w:szCs w:val="32"/>
        </w:rPr>
      </w:pPr>
      <w:bookmarkStart w:id="234" w:name="_Toc163807486"/>
      <w:bookmarkStart w:id="235" w:name="_Toc163807629"/>
      <w:bookmarkStart w:id="236" w:name="_Toc163807487"/>
      <w:bookmarkStart w:id="237" w:name="_Toc163807630"/>
      <w:bookmarkStart w:id="238" w:name="_Toc163807488"/>
      <w:bookmarkStart w:id="239" w:name="_Toc163807631"/>
      <w:bookmarkStart w:id="240" w:name="_Toc163807489"/>
      <w:bookmarkStart w:id="241" w:name="_Toc163807632"/>
      <w:bookmarkStart w:id="242" w:name="_Toc163807490"/>
      <w:bookmarkStart w:id="243" w:name="_Toc163807633"/>
      <w:bookmarkStart w:id="244" w:name="_Toc163807491"/>
      <w:bookmarkStart w:id="245" w:name="_Toc163807634"/>
      <w:bookmarkStart w:id="246" w:name="_Toc163807492"/>
      <w:bookmarkStart w:id="247" w:name="_Toc163807635"/>
      <w:bookmarkStart w:id="248" w:name="_Toc163807493"/>
      <w:bookmarkStart w:id="249" w:name="_Toc163807636"/>
      <w:bookmarkStart w:id="250" w:name="_Toc163807494"/>
      <w:bookmarkStart w:id="251" w:name="_Toc163807637"/>
      <w:bookmarkStart w:id="252" w:name="_Toc163807495"/>
      <w:bookmarkStart w:id="253" w:name="_Toc163807638"/>
      <w:bookmarkStart w:id="254" w:name="_Toc163807496"/>
      <w:bookmarkStart w:id="255" w:name="_Toc163807639"/>
      <w:bookmarkStart w:id="256" w:name="_Toc163807497"/>
      <w:bookmarkStart w:id="257" w:name="_Toc163807640"/>
      <w:bookmarkStart w:id="258" w:name="_Toc163807498"/>
      <w:bookmarkStart w:id="259" w:name="_Toc163807641"/>
      <w:bookmarkStart w:id="260" w:name="_Toc163807499"/>
      <w:bookmarkStart w:id="261" w:name="_Toc163807642"/>
      <w:bookmarkStart w:id="262" w:name="_Toc163807500"/>
      <w:bookmarkStart w:id="263" w:name="_Toc163807643"/>
      <w:bookmarkStart w:id="264" w:name="_Toc163807501"/>
      <w:bookmarkStart w:id="265" w:name="_Toc163807644"/>
      <w:bookmarkStart w:id="266" w:name="_Toc163807502"/>
      <w:bookmarkStart w:id="267" w:name="_Toc163807645"/>
      <w:bookmarkStart w:id="268" w:name="_Toc163807503"/>
      <w:bookmarkStart w:id="269" w:name="_Toc163807646"/>
      <w:bookmarkStart w:id="270" w:name="_Toc163807504"/>
      <w:bookmarkStart w:id="271" w:name="_Toc163807647"/>
      <w:bookmarkStart w:id="272" w:name="_Toc163807505"/>
      <w:bookmarkStart w:id="273" w:name="_Toc163807648"/>
      <w:bookmarkStart w:id="274" w:name="_Toc163807506"/>
      <w:bookmarkStart w:id="275" w:name="_Toc163807649"/>
      <w:bookmarkStart w:id="276" w:name="_Toc163807507"/>
      <w:bookmarkStart w:id="277" w:name="_Toc163807650"/>
      <w:bookmarkStart w:id="278" w:name="_Toc163807508"/>
      <w:bookmarkStart w:id="279" w:name="_Toc163807651"/>
      <w:bookmarkStart w:id="280" w:name="_Toc163807509"/>
      <w:bookmarkStart w:id="281" w:name="_Toc163807652"/>
      <w:bookmarkStart w:id="282" w:name="_Toc163807510"/>
      <w:bookmarkStart w:id="283" w:name="_Toc163807653"/>
      <w:bookmarkStart w:id="284" w:name="_Toc163807511"/>
      <w:bookmarkStart w:id="285" w:name="_Toc163807654"/>
      <w:bookmarkStart w:id="286" w:name="_Toc163807512"/>
      <w:bookmarkStart w:id="287" w:name="_Toc163807655"/>
      <w:bookmarkStart w:id="288" w:name="_Toc163807513"/>
      <w:bookmarkStart w:id="289" w:name="_Toc163807656"/>
      <w:bookmarkStart w:id="290" w:name="_Toc163807514"/>
      <w:bookmarkStart w:id="291" w:name="_Toc163807657"/>
      <w:bookmarkStart w:id="292" w:name="_Toc163807515"/>
      <w:bookmarkStart w:id="293" w:name="_Toc163807658"/>
      <w:bookmarkStart w:id="294" w:name="_Toc163807516"/>
      <w:bookmarkStart w:id="295" w:name="_Toc163807659"/>
      <w:bookmarkStart w:id="296" w:name="_Toc163807517"/>
      <w:bookmarkStart w:id="297" w:name="_Toc163807660"/>
      <w:bookmarkStart w:id="298" w:name="_Toc163807518"/>
      <w:bookmarkStart w:id="299" w:name="_Toc163807661"/>
      <w:bookmarkStart w:id="300" w:name="_Toc163807519"/>
      <w:bookmarkStart w:id="301" w:name="_Toc163807662"/>
      <w:bookmarkStart w:id="302" w:name="_Toc163807520"/>
      <w:bookmarkStart w:id="303" w:name="_Toc163807663"/>
      <w:bookmarkStart w:id="304" w:name="_Toc163807521"/>
      <w:bookmarkStart w:id="305" w:name="_Toc163807664"/>
      <w:bookmarkStart w:id="306" w:name="_Toc163807522"/>
      <w:bookmarkStart w:id="307" w:name="_Toc163807665"/>
      <w:bookmarkStart w:id="308" w:name="_Toc164016345"/>
      <w:bookmarkStart w:id="309" w:name="_Toc163372489"/>
      <w:bookmarkStart w:id="310" w:name="_Toc163372571"/>
      <w:bookmarkStart w:id="311" w:name="_Toc16337261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811F45">
        <w:rPr>
          <w:rFonts w:cs="Times New Roman"/>
          <w:szCs w:val="32"/>
        </w:rPr>
        <w:lastRenderedPageBreak/>
        <w:t>Výsledky výzkumného šetření</w:t>
      </w:r>
      <w:bookmarkEnd w:id="308"/>
      <w:r w:rsidRPr="00811F45">
        <w:rPr>
          <w:rFonts w:cs="Times New Roman"/>
          <w:szCs w:val="32"/>
        </w:rPr>
        <w:t xml:space="preserve"> </w:t>
      </w:r>
      <w:bookmarkEnd w:id="309"/>
      <w:bookmarkEnd w:id="310"/>
      <w:bookmarkEnd w:id="311"/>
    </w:p>
    <w:p w14:paraId="3DAFABCA" w14:textId="68648FC8" w:rsidR="004D152B" w:rsidRPr="00811F45" w:rsidRDefault="004D152B" w:rsidP="00AD595C">
      <w:pPr>
        <w:pStyle w:val="ODSTAVEC"/>
      </w:pPr>
      <w:r w:rsidRPr="00811F45">
        <w:t>Výsledky jsou zpracovány dle okruhů, které byly předmětem zájmu dotazníkového šetření i</w:t>
      </w:r>
      <w:r w:rsidR="00112C03">
        <w:t> </w:t>
      </w:r>
      <w:r w:rsidRPr="00811F45">
        <w:t>rozhovorů. Výsledky dotazníkového šetření jsou znázorněny pomocí kruhových grafů</w:t>
      </w:r>
      <w:r w:rsidR="00112C03">
        <w:t xml:space="preserve">, slovně interpretovány a doplněny o přímé citace některých </w:t>
      </w:r>
      <w:r w:rsidR="00816BBD">
        <w:t>respondentů</w:t>
      </w:r>
      <w:r w:rsidR="00112C03">
        <w:t>.</w:t>
      </w:r>
    </w:p>
    <w:p w14:paraId="6064B1EC" w14:textId="74ECDF31" w:rsidR="007573E4" w:rsidRPr="00AD595C" w:rsidRDefault="007573E4" w:rsidP="00750758">
      <w:pPr>
        <w:pStyle w:val="Nadpis2"/>
        <w:rPr>
          <w:b w:val="0"/>
        </w:rPr>
      </w:pPr>
      <w:bookmarkStart w:id="312" w:name="_Toc163807524"/>
      <w:bookmarkStart w:id="313" w:name="_Toc163807667"/>
      <w:bookmarkStart w:id="314" w:name="_Toc163807525"/>
      <w:bookmarkStart w:id="315" w:name="_Toc163807668"/>
      <w:bookmarkStart w:id="316" w:name="_Toc163372490"/>
      <w:bookmarkStart w:id="317" w:name="_Toc163372572"/>
      <w:bookmarkStart w:id="318" w:name="_Toc163372616"/>
      <w:bookmarkStart w:id="319" w:name="_Toc164016346"/>
      <w:bookmarkEnd w:id="312"/>
      <w:bookmarkEnd w:id="313"/>
      <w:bookmarkEnd w:id="314"/>
      <w:bookmarkEnd w:id="315"/>
      <w:r w:rsidRPr="00811F45">
        <w:t>Pocity začínajících učitelů při styku s nekázní</w:t>
      </w:r>
      <w:bookmarkEnd w:id="316"/>
      <w:bookmarkEnd w:id="317"/>
      <w:bookmarkEnd w:id="318"/>
      <w:bookmarkEnd w:id="319"/>
    </w:p>
    <w:p w14:paraId="357F7508" w14:textId="733593D0" w:rsidR="002D3FC8" w:rsidRPr="00811F45" w:rsidRDefault="00C60AAC" w:rsidP="00AD595C">
      <w:pPr>
        <w:pStyle w:val="ODSTAVEC"/>
      </w:pPr>
      <w:r w:rsidRPr="00811F45">
        <w:t>V</w:t>
      </w:r>
      <w:r w:rsidR="002D3FC8" w:rsidRPr="00811F45">
        <w:t> </w:t>
      </w:r>
      <w:r w:rsidRPr="00811F45">
        <w:t>tét</w:t>
      </w:r>
      <w:r w:rsidR="002D3FC8" w:rsidRPr="00811F45">
        <w:t>o podkapitole se budeme snažit zodpovědět na výzkumnou otázku č.</w:t>
      </w:r>
      <w:r w:rsidR="00112C03">
        <w:t xml:space="preserve"> </w:t>
      </w:r>
      <w:r w:rsidR="002D3FC8" w:rsidRPr="00811F45">
        <w:t>1</w:t>
      </w:r>
      <w:r w:rsidR="00112C03">
        <w:t>, která zněla:</w:t>
      </w:r>
      <w:r w:rsidR="00112C03">
        <w:br/>
      </w:r>
      <w:r w:rsidR="00436181">
        <w:rPr>
          <w:i/>
          <w:iCs/>
        </w:rPr>
        <w:t>„</w:t>
      </w:r>
      <w:r w:rsidR="00436181" w:rsidRPr="00436181">
        <w:rPr>
          <w:i/>
          <w:iCs/>
        </w:rPr>
        <w:t>Jak začínající učitelé vnímají nekázeň žáků na základní škole?</w:t>
      </w:r>
      <w:r w:rsidR="00436181">
        <w:rPr>
          <w:i/>
          <w:iCs/>
        </w:rPr>
        <w:t>“</w:t>
      </w:r>
    </w:p>
    <w:p w14:paraId="120A8494" w14:textId="2130EE84" w:rsidR="007573E4" w:rsidRPr="00811F45" w:rsidRDefault="00112C03" w:rsidP="00AD595C">
      <w:pPr>
        <w:pStyle w:val="ODSTAVEC"/>
      </w:pPr>
      <w:r w:rsidRPr="00112C03">
        <w:t>V teoretické části, v kapitole zabývající se povahou učitele, byla zmíněna důležitost zachování klidu a rozvahy při řešení problematických situací ve třídě, i když se jedná o povolání, které přináší stres.</w:t>
      </w:r>
      <w:r>
        <w:t xml:space="preserve"> </w:t>
      </w:r>
      <w:r w:rsidR="00AE3EA1">
        <w:t>Nicméně</w:t>
      </w:r>
      <w:r w:rsidR="007573E4" w:rsidRPr="00811F45">
        <w:t xml:space="preserve"> výsledky této studie přinášejí odlišné poznatky, které poukazují na složitost učitelského prostředí zejména v jeho začátcích a jeho vysoké nároky na emocionální stabilitu</w:t>
      </w:r>
      <w:r w:rsidR="00AE3EA1">
        <w:t xml:space="preserve"> učitelů</w:t>
      </w:r>
      <w:r w:rsidR="007573E4" w:rsidRPr="00811F45">
        <w:t xml:space="preserve">. Pouze u 4 z 31 respondentů nevyvolalo neukázněné chování žáků v jakékoliv podobě negativní reakce. Z těchto odpovědí dvě naznačovaly, že se respondenti cítili </w:t>
      </w:r>
      <w:r w:rsidR="00AE3EA1" w:rsidRPr="00811F45">
        <w:t>klidn</w:t>
      </w:r>
      <w:r w:rsidR="00AE3EA1">
        <w:t>í</w:t>
      </w:r>
      <w:r w:rsidR="00AE3EA1" w:rsidRPr="00811F45">
        <w:t xml:space="preserve"> </w:t>
      </w:r>
      <w:r w:rsidR="007573E4" w:rsidRPr="00811F45">
        <w:t>a</w:t>
      </w:r>
      <w:r w:rsidR="00AE3EA1">
        <w:t> </w:t>
      </w:r>
      <w:r w:rsidR="00AE3EA1" w:rsidRPr="00811F45">
        <w:t>schopn</w:t>
      </w:r>
      <w:r w:rsidR="00AE3EA1">
        <w:t xml:space="preserve">í zvládnout danou </w:t>
      </w:r>
      <w:r w:rsidR="00E35BB7" w:rsidRPr="00811F45">
        <w:t>situac</w:t>
      </w:r>
      <w:r w:rsidR="00AE3EA1">
        <w:t>i</w:t>
      </w:r>
      <w:r w:rsidR="007573E4" w:rsidRPr="00811F45">
        <w:t>. Třetí respondentka</w:t>
      </w:r>
      <w:r w:rsidR="002D3FC8" w:rsidRPr="00811F45">
        <w:t xml:space="preserve"> zmínila očekávání nevyhnutelné </w:t>
      </w:r>
      <w:r w:rsidR="00AE3EA1" w:rsidRPr="00811F45">
        <w:t>konfront</w:t>
      </w:r>
      <w:r w:rsidR="00AE3EA1">
        <w:t>ace</w:t>
      </w:r>
      <w:r w:rsidR="00AE3EA1" w:rsidRPr="00811F45">
        <w:t xml:space="preserve"> </w:t>
      </w:r>
      <w:r w:rsidR="002D3FC8" w:rsidRPr="00811F45">
        <w:t>s projevy nekázně</w:t>
      </w:r>
      <w:r w:rsidR="00AE3EA1">
        <w:t>, což považuje</w:t>
      </w:r>
      <w:r w:rsidR="002D3FC8" w:rsidRPr="00811F45">
        <w:t xml:space="preserve"> </w:t>
      </w:r>
      <w:r w:rsidR="00AE3EA1">
        <w:t>za</w:t>
      </w:r>
      <w:r w:rsidR="00AE3EA1" w:rsidRPr="00811F45">
        <w:t xml:space="preserve"> </w:t>
      </w:r>
      <w:r w:rsidR="002D3FC8" w:rsidRPr="00811F45">
        <w:t>součás</w:t>
      </w:r>
      <w:r w:rsidR="00AE3EA1">
        <w:t>t</w:t>
      </w:r>
      <w:r w:rsidR="002D3FC8" w:rsidRPr="00811F45">
        <w:t xml:space="preserve"> profese učitelky. Navíc naznačila, že se doposud nepotýkala s nekázní v takové míře, která by vyžadovala zásadní reakci nebo by ji výrazně ovlivnila emocionálně či psychicky.</w:t>
      </w:r>
      <w:r w:rsidR="007573E4" w:rsidRPr="00811F45">
        <w:t xml:space="preserve"> </w:t>
      </w:r>
      <w:r w:rsidR="002D3FC8" w:rsidRPr="00811F45">
        <w:t>Č</w:t>
      </w:r>
      <w:r w:rsidR="007573E4" w:rsidRPr="00811F45">
        <w:t xml:space="preserve">tvrtá respondentka nevnímala neukázněné chování osobně a vždy se jí podařilo situaci vyřešit dohodou. </w:t>
      </w:r>
    </w:p>
    <w:p w14:paraId="388CCD13" w14:textId="77777777" w:rsidR="007573E4" w:rsidRPr="00811F45" w:rsidRDefault="007573E4" w:rsidP="00AD595C">
      <w:pPr>
        <w:pStyle w:val="ODSTAVEC"/>
      </w:pPr>
      <w:r w:rsidRPr="00811F45">
        <w:t xml:space="preserve">Naopak mezi negativními pocity byly nejčastěji zmiňovány pocity neautoritativnosti, bezmoci, bezradnosti, nepřipravenosti z vysoké školy, obavy z reakce kolegů, demotivace, pocity selhání a obavy a také překvapení. </w:t>
      </w:r>
    </w:p>
    <w:p w14:paraId="0CA42B4C" w14:textId="6D3AF074" w:rsidR="007573E4" w:rsidRPr="00811F45" w:rsidRDefault="007573E4" w:rsidP="00AD595C">
      <w:pPr>
        <w:pStyle w:val="ODSTAVEC"/>
        <w:rPr>
          <w:i/>
          <w:iCs/>
        </w:rPr>
      </w:pPr>
      <w:r w:rsidRPr="00811F45">
        <w:t xml:space="preserve">Zaskočenost a překvapenost popisovali i dotazovaní během rozhovorů. David uvedl: </w:t>
      </w:r>
      <w:r w:rsidRPr="00811F45">
        <w:rPr>
          <w:i/>
          <w:iCs/>
        </w:rPr>
        <w:t>„Zezačátku jsem byl dost zaskočený. Nevěděl jsem moc co mám dělat. Trochu jsem si myslel, že po dok</w:t>
      </w:r>
      <w:r w:rsidR="00A231A6">
        <w:rPr>
          <w:i/>
          <w:iCs/>
        </w:rPr>
        <w:t>o</w:t>
      </w:r>
      <w:r w:rsidRPr="00811F45">
        <w:rPr>
          <w:i/>
          <w:iCs/>
        </w:rPr>
        <w:t xml:space="preserve">nčení vysoké budu na všechno připravený, ale opak byl pravdou. (smích)“ </w:t>
      </w:r>
    </w:p>
    <w:p w14:paraId="111DAA79" w14:textId="4AD8F1BD" w:rsidR="007573E4" w:rsidRPr="00811F45" w:rsidRDefault="007573E4" w:rsidP="00AD595C">
      <w:pPr>
        <w:pStyle w:val="ODSTAVEC"/>
      </w:pPr>
      <w:r w:rsidRPr="00811F45">
        <w:t>Ani pro Janu to neznamenalo nic příjemnéh</w:t>
      </w:r>
      <w:r w:rsidR="00A231A6">
        <w:t>o, dokonce ji to „rozhodilo“ na zbytek dne.</w:t>
      </w:r>
      <w:r w:rsidRPr="00811F45">
        <w:t xml:space="preserve"> </w:t>
      </w:r>
    </w:p>
    <w:p w14:paraId="3A21AFB6" w14:textId="3C27D23A" w:rsidR="007573E4" w:rsidRPr="00811F45" w:rsidRDefault="007573E4" w:rsidP="00AD595C">
      <w:pPr>
        <w:pStyle w:val="ODSTAVEC"/>
      </w:pPr>
      <w:r w:rsidRPr="00811F45">
        <w:t xml:space="preserve">Další dva respondenti, Petr a Dana, popsali podobné pocity. Petr </w:t>
      </w:r>
      <w:r w:rsidR="00A231A6">
        <w:t>uvedl:</w:t>
      </w:r>
      <w:r w:rsidRPr="00811F45">
        <w:t xml:space="preserve"> „</w:t>
      </w:r>
      <w:r w:rsidR="00A231A6">
        <w:rPr>
          <w:i/>
          <w:iCs/>
        </w:rPr>
        <w:t>I</w:t>
      </w:r>
      <w:r w:rsidRPr="00811F45">
        <w:rPr>
          <w:i/>
          <w:iCs/>
        </w:rPr>
        <w:t xml:space="preserve"> když mě ostatní kolegové varovali, že se takové chování objeví, zejména v jedné určité třídě, tak mě to</w:t>
      </w:r>
      <w:r w:rsidR="00A231A6">
        <w:rPr>
          <w:i/>
          <w:iCs/>
        </w:rPr>
        <w:t> </w:t>
      </w:r>
      <w:r w:rsidRPr="00811F45">
        <w:rPr>
          <w:i/>
          <w:iCs/>
        </w:rPr>
        <w:t>překvapilo a cítil jsem tak trochu vlastní selhání, že nedokážu zaujmout 30 žáků natolik, aby se chovali dle stanovených pravidel a v rámci slušného chování.“</w:t>
      </w:r>
      <w:r w:rsidRPr="00811F45">
        <w:t xml:space="preserve"> </w:t>
      </w:r>
    </w:p>
    <w:p w14:paraId="395EA518" w14:textId="5EB8CF96" w:rsidR="007573E4" w:rsidRPr="00811F45" w:rsidRDefault="007573E4" w:rsidP="00AD595C">
      <w:pPr>
        <w:pStyle w:val="ODSTAVEC"/>
      </w:pPr>
      <w:r w:rsidRPr="00811F45">
        <w:lastRenderedPageBreak/>
        <w:t>Dana prožívala znepokojení a obavy z odsouzení:</w:t>
      </w:r>
      <w:r w:rsidRPr="00811F45">
        <w:rPr>
          <w:i/>
          <w:iCs/>
        </w:rPr>
        <w:t xml:space="preserve"> „</w:t>
      </w:r>
      <w:r w:rsidR="00A231A6">
        <w:rPr>
          <w:i/>
          <w:iCs/>
        </w:rPr>
        <w:t>Ú</w:t>
      </w:r>
      <w:r w:rsidR="00A231A6" w:rsidRPr="00811F45">
        <w:rPr>
          <w:i/>
          <w:iCs/>
        </w:rPr>
        <w:t xml:space="preserve">plně </w:t>
      </w:r>
      <w:r w:rsidRPr="00811F45">
        <w:rPr>
          <w:i/>
          <w:iCs/>
        </w:rPr>
        <w:t>poprvé jsem byla fakt překvapená, zaskočená a nevěděla jsem, co mám dělat. Zpětně si uvědomuji, že jsem se i bála, co si o m</w:t>
      </w:r>
      <w:r w:rsidR="00A231A6">
        <w:rPr>
          <w:i/>
          <w:iCs/>
        </w:rPr>
        <w:t>n</w:t>
      </w:r>
      <w:r w:rsidRPr="00811F45">
        <w:rPr>
          <w:i/>
          <w:iCs/>
        </w:rPr>
        <w:t>ě pomyslí jiní pedagogové, že mě nějak odsoudí a budou si myslet, že na učitelství nemám.“</w:t>
      </w:r>
    </w:p>
    <w:p w14:paraId="7EF06A99" w14:textId="72655201" w:rsidR="007573E4" w:rsidRPr="00811F45" w:rsidRDefault="007573E4" w:rsidP="00AD595C">
      <w:pPr>
        <w:pStyle w:val="ODSTAVEC"/>
      </w:pPr>
      <w:r w:rsidRPr="00811F45">
        <w:t>V rámci nahlédnutí do emocí začínajících učitelů jsem se snažila identifikovat faktory, které podle jejich názoru přispívají k neukázněnému chování žáků. V teoretické části bylo zmíněno několik interpretací příčin neukázněného chování. Například podle Kalhouse (in Kalhous, 2002</w:t>
      </w:r>
      <w:r w:rsidR="005C4B2A" w:rsidRPr="00811F45">
        <w:t>, s.</w:t>
      </w:r>
      <w:r w:rsidR="0053330B">
        <w:t xml:space="preserve"> </w:t>
      </w:r>
      <w:r w:rsidRPr="00811F45">
        <w:t xml:space="preserve">388) může být toto chování způsobeno </w:t>
      </w:r>
      <w:r w:rsidRPr="00811F45">
        <w:rPr>
          <w:i/>
          <w:iCs/>
        </w:rPr>
        <w:t>biologickými, sociálními a situačními faktory</w:t>
      </w:r>
      <w:r w:rsidRPr="00811F45">
        <w:t>. Podrobnější rozdělení je prezentována v práci Podlahové (2004</w:t>
      </w:r>
      <w:r w:rsidR="005C4B2A" w:rsidRPr="00811F45">
        <w:t>, s.</w:t>
      </w:r>
      <w:r w:rsidR="0053330B">
        <w:t xml:space="preserve"> </w:t>
      </w:r>
      <w:r w:rsidRPr="00811F45">
        <w:t>96</w:t>
      </w:r>
      <w:r w:rsidR="00A231A6">
        <w:t>–</w:t>
      </w:r>
      <w:r w:rsidRPr="00811F45">
        <w:t xml:space="preserve">97), která uvádí následující kategorie příčin: </w:t>
      </w:r>
      <w:r w:rsidRPr="00811F45">
        <w:rPr>
          <w:i/>
          <w:iCs/>
        </w:rPr>
        <w:t>pedagoga, učební činnost, emoční a fyziologické důvody, důvody plynoucí z prostředí a příčiny vyplývající z žákovy osobnosti a jeho vztahu k učení.</w:t>
      </w:r>
      <w:r w:rsidRPr="00811F45">
        <w:t xml:space="preserve"> </w:t>
      </w:r>
    </w:p>
    <w:p w14:paraId="0EB4213C" w14:textId="1D6C19CD" w:rsidR="00A231A6" w:rsidRPr="00811F45" w:rsidRDefault="00A231A6" w:rsidP="00AD595C">
      <w:pPr>
        <w:pStyle w:val="ODSTAVEC"/>
      </w:pPr>
      <w:r w:rsidRPr="00A231A6">
        <w:t>Této klasifikaci odpovídají zjištěné informace z průzkumu. Respondenti uváděli kombinaci různých příčin, včetně podpory rodičů, nevhodné a nedůsledné výchovy, období puberty, předvádění se, nedostatku respektu k vyučujícímu, osobnosti žáka, vrstevníků, špatného klimatu ve třídě, nudy, neoblíbenosti pedagoga, špatně vedených hodin pedagogem, nedobrovolné docházky a státní regulace.</w:t>
      </w:r>
    </w:p>
    <w:p w14:paraId="0A9F2CE1" w14:textId="7BA95663" w:rsidR="007573E4" w:rsidRPr="00811F45" w:rsidRDefault="007573E4" w:rsidP="00AD595C">
      <w:pPr>
        <w:pStyle w:val="ODSTAVEC"/>
      </w:pPr>
      <w:r w:rsidRPr="00811F45">
        <w:t xml:space="preserve">S obdobnými názory jsem se setkala i u respondentů. Zazněly zde ale i další faktory. Například respondent Petr uvedl: </w:t>
      </w:r>
      <w:r w:rsidRPr="00811F45">
        <w:rPr>
          <w:i/>
          <w:iCs/>
        </w:rPr>
        <w:t>„Z vlastní zkušenosti vím, že si žáci více dovolí na učitelky než učitele. Ale zkouší, co si mohou dovolit</w:t>
      </w:r>
      <w:r w:rsidR="00A231A6">
        <w:rPr>
          <w:i/>
          <w:iCs/>
        </w:rPr>
        <w:t>,</w:t>
      </w:r>
      <w:r w:rsidRPr="00811F45">
        <w:rPr>
          <w:i/>
          <w:iCs/>
        </w:rPr>
        <w:t xml:space="preserve"> a když k tomu nemají vhodnou výchovu nebo je rodiče ještě podporují, tak to je pak oříšek.“</w:t>
      </w:r>
      <w:r w:rsidRPr="00811F45">
        <w:t xml:space="preserve"> </w:t>
      </w:r>
    </w:p>
    <w:p w14:paraId="17895875" w14:textId="58C61110" w:rsidR="007573E4" w:rsidRPr="00811F45" w:rsidRDefault="007573E4" w:rsidP="00AD595C">
      <w:pPr>
        <w:pStyle w:val="ODSTAVEC"/>
      </w:pPr>
      <w:r w:rsidRPr="00811F45">
        <w:t xml:space="preserve">Dalším faktorem, se kterým se začínající učitel může setkat, je nedostatek autority ze strany rodičů z důvodu </w:t>
      </w:r>
      <w:r w:rsidR="00CC41A4">
        <w:t xml:space="preserve">nízkého </w:t>
      </w:r>
      <w:r w:rsidRPr="00811F45">
        <w:t>věku učitele</w:t>
      </w:r>
      <w:r w:rsidR="00CC41A4">
        <w:t>. Dana k tomuto uvádí</w:t>
      </w:r>
      <w:r w:rsidRPr="00811F45">
        <w:t>: „</w:t>
      </w:r>
      <w:r w:rsidRPr="00811F45">
        <w:rPr>
          <w:i/>
          <w:iCs/>
        </w:rPr>
        <w:t>Setkala jsem se s dětmi, kteří neměli dobré rodinné zázemí, například když rodiče nerespektují školu a už vůbec ne mě, protože jsem dle nich moc mladá a nic nevím nebo ti žáci, kteří ví, že je rodiče z problémů dostanou, protože mají nějaký vliv v místě působení školy... Dále pak rozhodně vliv party a</w:t>
      </w:r>
      <w:r w:rsidR="00CC41A4">
        <w:rPr>
          <w:i/>
          <w:iCs/>
        </w:rPr>
        <w:t> </w:t>
      </w:r>
      <w:r w:rsidRPr="00811F45">
        <w:rPr>
          <w:i/>
          <w:iCs/>
        </w:rPr>
        <w:t>kamarádů, se kterými se žáci baví a zkouší, co si ke mně mohou dovolit.“</w:t>
      </w:r>
    </w:p>
    <w:p w14:paraId="0B133422" w14:textId="418986F4" w:rsidR="007573E4" w:rsidRPr="00811F45" w:rsidRDefault="007573E4" w:rsidP="00AD595C">
      <w:pPr>
        <w:pStyle w:val="ODSTAVEC"/>
        <w:rPr>
          <w:i/>
          <w:iCs/>
        </w:rPr>
      </w:pPr>
      <w:r w:rsidRPr="00811F45">
        <w:t xml:space="preserve">Dále se ukázalo, že důležitou roli může hrát i to, jak je žák úspěšný ve škole, což potvrzuje tvrzení respondenta Davida: </w:t>
      </w:r>
      <w:r w:rsidRPr="00811F45">
        <w:rPr>
          <w:i/>
          <w:iCs/>
        </w:rPr>
        <w:t>„Největší podíl dle mě má výchova a také úspešnost žáka ve škole. Pokud není žák úspěšný, nevidí ve vzdělávání žádný smysl, nudí se a podle toho se pak i chová. Někteří se chovají nevhodně i kvůli tomu, aby se předvedli před spolužáky.“</w:t>
      </w:r>
    </w:p>
    <w:p w14:paraId="411A7FBB" w14:textId="38109CC0" w:rsidR="007573E4" w:rsidRPr="00811F45" w:rsidRDefault="00CC41A4" w:rsidP="00AD595C">
      <w:pPr>
        <w:pStyle w:val="ODSTAVEC"/>
      </w:pPr>
      <w:r w:rsidRPr="00CC41A4">
        <w:t xml:space="preserve">Nekázeň u žáků byla zmiňována především v souvislosti se zkoušením, co si mohou dovolit, předváděním se před spolužáky, nechutí k práci a dodržování nastavených pravidel, snahou zavařit učiteli, spory z dřívějších hodin, nudou, neschopností soustředit se a s tím spojenou </w:t>
      </w:r>
      <w:r w:rsidRPr="00CC41A4">
        <w:lastRenderedPageBreak/>
        <w:t>výukou v pozdějších hodinách, stejně jako nedobrovolnou docházkou.</w:t>
      </w:r>
      <w:r>
        <w:t xml:space="preserve"> </w:t>
      </w:r>
      <w:r w:rsidR="007573E4" w:rsidRPr="00811F45">
        <w:t xml:space="preserve">Únavu žáků, odpolední výuku, ale i aktivizační metody výuky </w:t>
      </w:r>
      <w:r>
        <w:t>uvedl</w:t>
      </w:r>
      <w:r w:rsidRPr="00811F45">
        <w:t xml:space="preserve"> </w:t>
      </w:r>
      <w:r w:rsidR="007573E4" w:rsidRPr="00811F45">
        <w:t xml:space="preserve">i </w:t>
      </w:r>
      <w:r>
        <w:t>respondent</w:t>
      </w:r>
      <w:r w:rsidR="007573E4" w:rsidRPr="00811F45">
        <w:t xml:space="preserve"> Petr: </w:t>
      </w:r>
      <w:r w:rsidR="007573E4" w:rsidRPr="00811F45">
        <w:rPr>
          <w:i/>
          <w:iCs/>
        </w:rPr>
        <w:t>„</w:t>
      </w:r>
      <w:r>
        <w:rPr>
          <w:i/>
          <w:iCs/>
        </w:rPr>
        <w:t>U</w:t>
      </w:r>
      <w:r w:rsidRPr="00811F45">
        <w:rPr>
          <w:i/>
          <w:iCs/>
        </w:rPr>
        <w:t xml:space="preserve">čím </w:t>
      </w:r>
      <w:r w:rsidR="007573E4" w:rsidRPr="00811F45">
        <w:rPr>
          <w:i/>
          <w:iCs/>
        </w:rPr>
        <w:t>občanskou výchovu, dějepis a výtvarku, které máme buďto poslední hodinu nebo v odpoledním vyučování, takže žáci jsou unavení, chtějí jít domů, a to si myslím, že má velký vliv. Také jim nemusí sedět to, že nepoužívám pouze výklad, ale požaduji, aby byli aktivní</w:t>
      </w:r>
      <w:r>
        <w:rPr>
          <w:i/>
          <w:iCs/>
        </w:rPr>
        <w:t>,</w:t>
      </w:r>
      <w:r w:rsidR="007573E4" w:rsidRPr="00811F45">
        <w:rPr>
          <w:i/>
          <w:iCs/>
        </w:rPr>
        <w:t xml:space="preserve"> a nejsou na to zvyklí, takže se snaží odporovat.“</w:t>
      </w:r>
    </w:p>
    <w:p w14:paraId="30A2F7FC" w14:textId="3C36347D" w:rsidR="007573E4" w:rsidRPr="00811F45" w:rsidRDefault="00CC41A4" w:rsidP="00AD595C">
      <w:pPr>
        <w:pStyle w:val="ODSTAVEC"/>
      </w:pPr>
      <w:r>
        <w:t>Podle</w:t>
      </w:r>
      <w:r w:rsidRPr="00811F45">
        <w:t xml:space="preserve"> respondentky </w:t>
      </w:r>
      <w:r>
        <w:t xml:space="preserve">Dany </w:t>
      </w:r>
      <w:r w:rsidRPr="00811F45">
        <w:t>může být autorita</w:t>
      </w:r>
      <w:r w:rsidRPr="00811F45" w:rsidDel="00CC41A4">
        <w:t xml:space="preserve"> </w:t>
      </w:r>
      <w:r>
        <w:t>j</w:t>
      </w:r>
      <w:r w:rsidRPr="00811F45">
        <w:t>edn</w:t>
      </w:r>
      <w:r>
        <w:t xml:space="preserve">ím </w:t>
      </w:r>
      <w:r w:rsidR="007573E4" w:rsidRPr="00811F45">
        <w:t xml:space="preserve">z možných </w:t>
      </w:r>
      <w:r>
        <w:t>důvodů</w:t>
      </w:r>
      <w:r w:rsidRPr="00811F45">
        <w:t xml:space="preserve"> </w:t>
      </w:r>
      <w:r>
        <w:t>nekázně</w:t>
      </w:r>
      <w:r w:rsidR="007573E4" w:rsidRPr="00811F45">
        <w:t xml:space="preserve"> v hodině</w:t>
      </w:r>
      <w:r>
        <w:t xml:space="preserve">: </w:t>
      </w:r>
      <w:r w:rsidR="007573E4" w:rsidRPr="00811F45">
        <w:rPr>
          <w:i/>
          <w:iCs/>
        </w:rPr>
        <w:t>„Myslím si, že to bylo způsobeno právě tím, že rodiče žáků mě nebrali jako autoritu, a tudíž toto chování převzali i žáci a zkoušeli, co zvládnu, provokovali, chtěli se převádět.“</w:t>
      </w:r>
    </w:p>
    <w:p w14:paraId="77104A39" w14:textId="3AD7527C" w:rsidR="007573E4" w:rsidRPr="00811F45" w:rsidRDefault="007573E4" w:rsidP="00AD595C">
      <w:pPr>
        <w:pStyle w:val="ODSTAVEC"/>
      </w:pPr>
      <w:r w:rsidRPr="00811F45">
        <w:t>David upozorňoval na vliv rodinného prostředí a výchovné</w:t>
      </w:r>
      <w:r w:rsidR="00CC41A4">
        <w:t>ho</w:t>
      </w:r>
      <w:r w:rsidRPr="00811F45">
        <w:t xml:space="preserve"> stylu na chování žáků v hodinách: </w:t>
      </w:r>
      <w:r w:rsidRPr="00811F45">
        <w:rPr>
          <w:i/>
          <w:iCs/>
        </w:rPr>
        <w:t>„Určitě vliv výchovy, protože</w:t>
      </w:r>
      <w:r w:rsidR="007C58F7">
        <w:rPr>
          <w:i/>
          <w:iCs/>
        </w:rPr>
        <w:t>,</w:t>
      </w:r>
      <w:r w:rsidRPr="00811F45">
        <w:rPr>
          <w:i/>
          <w:iCs/>
        </w:rPr>
        <w:t xml:space="preserve"> </w:t>
      </w:r>
      <w:r w:rsidR="007C58F7">
        <w:rPr>
          <w:i/>
          <w:iCs/>
        </w:rPr>
        <w:t>když</w:t>
      </w:r>
      <w:r w:rsidR="007C58F7" w:rsidRPr="00811F45">
        <w:rPr>
          <w:i/>
          <w:iCs/>
        </w:rPr>
        <w:t xml:space="preserve"> </w:t>
      </w:r>
      <w:r w:rsidRPr="00811F45">
        <w:rPr>
          <w:i/>
          <w:iCs/>
        </w:rPr>
        <w:t xml:space="preserve">se dozvídám, </w:t>
      </w:r>
      <w:r w:rsidR="007C58F7">
        <w:rPr>
          <w:i/>
          <w:iCs/>
        </w:rPr>
        <w:t>co</w:t>
      </w:r>
      <w:r w:rsidR="007C58F7" w:rsidRPr="00811F45">
        <w:rPr>
          <w:i/>
          <w:iCs/>
        </w:rPr>
        <w:t xml:space="preserve"> </w:t>
      </w:r>
      <w:r w:rsidRPr="00811F45">
        <w:rPr>
          <w:i/>
          <w:iCs/>
        </w:rPr>
        <w:t xml:space="preserve">někteří rodiče tvrdí o škole a o učitelích, tak je </w:t>
      </w:r>
      <w:r w:rsidR="007C58F7">
        <w:rPr>
          <w:i/>
          <w:iCs/>
        </w:rPr>
        <w:t xml:space="preserve">to </w:t>
      </w:r>
      <w:r w:rsidRPr="00811F45">
        <w:rPr>
          <w:i/>
          <w:iCs/>
        </w:rPr>
        <w:t xml:space="preserve">hrozné a je mi z toho fakt zle. Žádná úcta, pochopení nebo podpora. Žáci pak vidí začínajícího učitele a o to víc jsou podníceni k tomu, aby mi zavařili a zkusili, co vydržím.“ </w:t>
      </w:r>
    </w:p>
    <w:p w14:paraId="59CBDC58" w14:textId="78EBC99B" w:rsidR="007573E4" w:rsidRPr="00811F45" w:rsidRDefault="007573E4" w:rsidP="00AD595C">
      <w:pPr>
        <w:pStyle w:val="ODSTAVEC"/>
        <w:rPr>
          <w:b/>
          <w:bCs/>
        </w:rPr>
      </w:pPr>
      <w:r w:rsidRPr="00811F45">
        <w:t>Testování hranic a tolerance učitele byly zmiňovány i dalšími dvěma respondenty. Jana uvedla: „</w:t>
      </w:r>
      <w:r w:rsidRPr="00811F45">
        <w:rPr>
          <w:i/>
          <w:iCs/>
        </w:rPr>
        <w:t>Testují, co vydržím. Někdy je to opravdu jen provokace. V dalších případech je tam viditelný vliv rodinného prostředí a výchovného stylu a také to, s jakými dětmi se žáci baví.“</w:t>
      </w:r>
      <w:r w:rsidRPr="00811F45">
        <w:t xml:space="preserve"> Lenka</w:t>
      </w:r>
      <w:r w:rsidR="007C58F7">
        <w:t xml:space="preserve"> uvádí</w:t>
      </w:r>
      <w:r w:rsidRPr="00811F45">
        <w:t xml:space="preserve">: </w:t>
      </w:r>
      <w:r w:rsidRPr="00811F45">
        <w:rPr>
          <w:i/>
          <w:iCs/>
        </w:rPr>
        <w:t>„Rozhodně zkouší, co jim nový nebo začínající učitel dovolí. Druhý stupeň není procházka růžovým sadem. Často jsem si všimla, že je jejich chování v hodině zapříčiněno i tím, co se stalo ten den, například o přestávce. Další důvod může být nuda nebo nezájem o učivo.“</w:t>
      </w:r>
    </w:p>
    <w:p w14:paraId="559F8DF4" w14:textId="77777777" w:rsidR="007C58F7" w:rsidRDefault="007573E4" w:rsidP="00AD595C">
      <w:pPr>
        <w:keepNext/>
        <w:spacing w:line="360" w:lineRule="auto"/>
      </w:pPr>
      <w:r w:rsidRPr="00112C03">
        <w:rPr>
          <w:rFonts w:ascii="Times New Roman" w:hAnsi="Times New Roman" w:cs="Times New Roman"/>
          <w:noProof/>
        </w:rPr>
        <w:drawing>
          <wp:inline distT="0" distB="0" distL="0" distR="0" wp14:anchorId="30AF15D7" wp14:editId="546F12D4">
            <wp:extent cx="5040000" cy="3060000"/>
            <wp:effectExtent l="0" t="0" r="8255" b="7620"/>
            <wp:docPr id="1028727733" name="Graf 9">
              <a:extLst xmlns:a="http://schemas.openxmlformats.org/drawingml/2006/main">
                <a:ext uri="{FF2B5EF4-FFF2-40B4-BE49-F238E27FC236}">
                  <a16:creationId xmlns:a16="http://schemas.microsoft.com/office/drawing/2014/main" id="{E1668453-949E-3DF3-3C46-4BCDECE5761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D0F714" w14:textId="02328902" w:rsidR="007573E4" w:rsidRPr="00811F45" w:rsidRDefault="007C58F7" w:rsidP="00AD595C">
      <w:pPr>
        <w:pStyle w:val="Titulek"/>
        <w:rPr>
          <w:rFonts w:cs="Times New Roman"/>
          <w:b/>
          <w:bCs/>
        </w:rPr>
      </w:pPr>
      <w:r>
        <w:t xml:space="preserve">Graf </w:t>
      </w:r>
      <w:fldSimple w:instr=" SEQ Graf \* ARABIC ">
        <w:r w:rsidR="005B0BB2">
          <w:rPr>
            <w:noProof/>
          </w:rPr>
          <w:t>1</w:t>
        </w:r>
      </w:fldSimple>
      <w:r>
        <w:t xml:space="preserve"> </w:t>
      </w:r>
      <w:r w:rsidRPr="007C58F7">
        <w:t>Četnost výskytu pocitů začínajících učitelů při setkání s nekázní</w:t>
      </w:r>
    </w:p>
    <w:p w14:paraId="77A3B5AB" w14:textId="275E40C5" w:rsidR="007573E4" w:rsidRPr="00AD595C" w:rsidRDefault="002D3FC8" w:rsidP="00AD595C">
      <w:pPr>
        <w:spacing w:after="360" w:line="360" w:lineRule="auto"/>
        <w:ind w:right="1126"/>
        <w:jc w:val="right"/>
        <w:rPr>
          <w:rFonts w:ascii="Times New Roman" w:hAnsi="Times New Roman" w:cs="Times New Roman"/>
          <w:sz w:val="20"/>
          <w:szCs w:val="20"/>
        </w:rPr>
      </w:pPr>
      <w:r w:rsidRPr="00AD595C">
        <w:rPr>
          <w:rFonts w:ascii="Times New Roman" w:hAnsi="Times New Roman" w:cs="Times New Roman"/>
          <w:sz w:val="20"/>
          <w:szCs w:val="20"/>
        </w:rPr>
        <w:t>Zdroj: Vlastní zpracování dle dotazníkového šetření</w:t>
      </w:r>
    </w:p>
    <w:p w14:paraId="253BF748" w14:textId="77777777" w:rsidR="00CB63A3" w:rsidRDefault="007573E4" w:rsidP="00AD595C">
      <w:pPr>
        <w:keepNext/>
        <w:spacing w:line="360" w:lineRule="auto"/>
      </w:pPr>
      <w:r w:rsidRPr="00112C03">
        <w:rPr>
          <w:rFonts w:ascii="Times New Roman" w:hAnsi="Times New Roman" w:cs="Times New Roman"/>
          <w:noProof/>
        </w:rPr>
        <w:lastRenderedPageBreak/>
        <w:drawing>
          <wp:inline distT="0" distB="0" distL="0" distR="0" wp14:anchorId="47E5B8CA" wp14:editId="44322A5A">
            <wp:extent cx="5040000" cy="3060000"/>
            <wp:effectExtent l="0" t="0" r="8255" b="7620"/>
            <wp:docPr id="774768136" name="Graf 8">
              <a:extLst xmlns:a="http://schemas.openxmlformats.org/drawingml/2006/main">
                <a:ext uri="{FF2B5EF4-FFF2-40B4-BE49-F238E27FC236}">
                  <a16:creationId xmlns:a16="http://schemas.microsoft.com/office/drawing/2014/main" id="{68103CE9-E9F0-795C-F0CB-587BF4F5AEA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FCF40A" w14:textId="6A3E9668" w:rsidR="007573E4" w:rsidRDefault="00CB63A3" w:rsidP="00B15EA4">
      <w:pPr>
        <w:pStyle w:val="Titulek"/>
      </w:pPr>
      <w:r>
        <w:t xml:space="preserve">Graf </w:t>
      </w:r>
      <w:fldSimple w:instr=" SEQ Graf \* ARABIC ">
        <w:r w:rsidR="005B0BB2">
          <w:rPr>
            <w:noProof/>
          </w:rPr>
          <w:t>2</w:t>
        </w:r>
      </w:fldSimple>
      <w:r>
        <w:t xml:space="preserve"> </w:t>
      </w:r>
      <w:r w:rsidRPr="00CB63A3">
        <w:t>Četnost výskytu odpovědí týkající se příčiny nekázně v chování žáků</w:t>
      </w:r>
    </w:p>
    <w:p w14:paraId="78611591" w14:textId="572F4DEE" w:rsidR="00CB63A3" w:rsidRPr="00C81E0B" w:rsidRDefault="00CB63A3" w:rsidP="00AD595C">
      <w:pPr>
        <w:spacing w:after="360" w:line="360" w:lineRule="auto"/>
        <w:ind w:right="1126"/>
        <w:jc w:val="right"/>
        <w:rPr>
          <w:rFonts w:ascii="Times New Roman" w:hAnsi="Times New Roman" w:cs="Times New Roman"/>
          <w:sz w:val="20"/>
          <w:szCs w:val="20"/>
        </w:rPr>
      </w:pPr>
      <w:r w:rsidRPr="00C81E0B">
        <w:rPr>
          <w:rFonts w:ascii="Times New Roman" w:hAnsi="Times New Roman" w:cs="Times New Roman"/>
          <w:sz w:val="20"/>
          <w:szCs w:val="20"/>
        </w:rPr>
        <w:t>Zdroj: Vlastní zpracování dle dotazníkového šetření</w:t>
      </w:r>
    </w:p>
    <w:p w14:paraId="4162B525" w14:textId="77777777" w:rsidR="007573E4" w:rsidRPr="00811F45" w:rsidRDefault="007573E4" w:rsidP="007573E4">
      <w:pPr>
        <w:spacing w:line="360" w:lineRule="auto"/>
        <w:rPr>
          <w:rFonts w:ascii="Times New Roman" w:hAnsi="Times New Roman" w:cs="Times New Roman"/>
          <w:i/>
          <w:iCs/>
        </w:rPr>
      </w:pPr>
    </w:p>
    <w:p w14:paraId="730D6C77" w14:textId="77777777" w:rsidR="00CB63A3" w:rsidRDefault="007573E4" w:rsidP="00AD595C">
      <w:pPr>
        <w:keepNext/>
        <w:spacing w:line="360" w:lineRule="auto"/>
      </w:pPr>
      <w:r w:rsidRPr="00112C03">
        <w:rPr>
          <w:rFonts w:ascii="Times New Roman" w:hAnsi="Times New Roman" w:cs="Times New Roman"/>
          <w:noProof/>
        </w:rPr>
        <w:drawing>
          <wp:inline distT="0" distB="0" distL="0" distR="0" wp14:anchorId="52EEF57F" wp14:editId="538FA8A5">
            <wp:extent cx="5040000" cy="3060000"/>
            <wp:effectExtent l="0" t="0" r="8255" b="7620"/>
            <wp:docPr id="781916996" name="Graf 7">
              <a:extLst xmlns:a="http://schemas.openxmlformats.org/drawingml/2006/main">
                <a:ext uri="{FF2B5EF4-FFF2-40B4-BE49-F238E27FC236}">
                  <a16:creationId xmlns:a16="http://schemas.microsoft.com/office/drawing/2014/main" id="{5EA4CCC5-45FA-AD03-6D29-363626099FD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CC23AA" w14:textId="22CFA4CC" w:rsidR="007573E4" w:rsidRPr="00811F45" w:rsidRDefault="00CB63A3" w:rsidP="00AD595C">
      <w:pPr>
        <w:pStyle w:val="Titulek"/>
        <w:rPr>
          <w:rFonts w:cs="Times New Roman"/>
          <w:i/>
        </w:rPr>
      </w:pPr>
      <w:r>
        <w:t xml:space="preserve">Graf </w:t>
      </w:r>
      <w:fldSimple w:instr=" SEQ Graf \* ARABIC ">
        <w:r w:rsidR="005B0BB2">
          <w:rPr>
            <w:noProof/>
          </w:rPr>
          <w:t>3</w:t>
        </w:r>
      </w:fldSimple>
      <w:r>
        <w:t xml:space="preserve"> </w:t>
      </w:r>
      <w:r w:rsidRPr="00CB63A3">
        <w:t>Četnost výskytu odpovědí týkající příčin nekázně v hodinách</w:t>
      </w:r>
    </w:p>
    <w:p w14:paraId="27EBC188" w14:textId="00C71732" w:rsidR="007573E4" w:rsidRPr="00811F45" w:rsidRDefault="00CB63A3" w:rsidP="00AD595C">
      <w:pPr>
        <w:spacing w:line="360" w:lineRule="auto"/>
        <w:ind w:right="1126"/>
        <w:jc w:val="right"/>
        <w:rPr>
          <w:rFonts w:ascii="Times New Roman" w:hAnsi="Times New Roman" w:cs="Times New Roman"/>
          <w:b/>
          <w:bCs/>
        </w:rPr>
      </w:pPr>
      <w:r w:rsidRPr="00AD595C">
        <w:rPr>
          <w:rFonts w:ascii="Times New Roman" w:hAnsi="Times New Roman" w:cs="Times New Roman"/>
          <w:sz w:val="20"/>
          <w:szCs w:val="20"/>
        </w:rPr>
        <w:t>Vlastní zpracování dle dotazníkového šetření</w:t>
      </w:r>
    </w:p>
    <w:p w14:paraId="495FBC1C" w14:textId="30A031AD" w:rsidR="007573E4" w:rsidRPr="00AD595C" w:rsidRDefault="007573E4" w:rsidP="0022129E">
      <w:pPr>
        <w:pStyle w:val="Nadpis2"/>
        <w:rPr>
          <w:b w:val="0"/>
        </w:rPr>
      </w:pPr>
      <w:bookmarkStart w:id="320" w:name="_Toc163372491"/>
      <w:bookmarkStart w:id="321" w:name="_Toc163372573"/>
      <w:bookmarkStart w:id="322" w:name="_Toc163372617"/>
      <w:bookmarkStart w:id="323" w:name="_Toc164016347"/>
      <w:r w:rsidRPr="00811F45">
        <w:lastRenderedPageBreak/>
        <w:t xml:space="preserve">Nejčastější formy </w:t>
      </w:r>
      <w:r w:rsidR="00816BBD">
        <w:t>neukázněného</w:t>
      </w:r>
      <w:r w:rsidR="00816BBD" w:rsidRPr="00811F45">
        <w:t xml:space="preserve"> </w:t>
      </w:r>
      <w:r w:rsidRPr="00811F45">
        <w:t>chování</w:t>
      </w:r>
      <w:bookmarkEnd w:id="320"/>
      <w:bookmarkEnd w:id="321"/>
      <w:bookmarkEnd w:id="322"/>
      <w:bookmarkEnd w:id="323"/>
    </w:p>
    <w:p w14:paraId="3262B232" w14:textId="2773AC6A" w:rsidR="006F7B07" w:rsidRPr="00811F45" w:rsidRDefault="00FA7313" w:rsidP="00AD595C">
      <w:pPr>
        <w:pStyle w:val="ODSTAVEC"/>
        <w:rPr>
          <w:b/>
          <w:bCs/>
        </w:rPr>
      </w:pPr>
      <w:r w:rsidRPr="00811F45">
        <w:t>V této části</w:t>
      </w:r>
      <w:r w:rsidR="004E0E5E" w:rsidRPr="00811F45">
        <w:t xml:space="preserve"> výzkumu budeme směřovat k identifikaci nejfrekventovanějších přestupků, s nimiž se učitelé setkávají</w:t>
      </w:r>
      <w:r w:rsidR="00CB63A3">
        <w:t>, a které</w:t>
      </w:r>
      <w:r w:rsidR="004E0E5E" w:rsidRPr="00811F45">
        <w:t xml:space="preserve"> souvisejí s výzkumnou otázkou č. 2</w:t>
      </w:r>
      <w:r w:rsidR="00CB63A3">
        <w:t xml:space="preserve">: </w:t>
      </w:r>
      <w:r w:rsidRPr="00AD595C">
        <w:rPr>
          <w:i/>
          <w:iCs/>
        </w:rPr>
        <w:t>„</w:t>
      </w:r>
      <w:r w:rsidR="00436181" w:rsidRPr="00436181">
        <w:rPr>
          <w:i/>
          <w:iCs/>
        </w:rPr>
        <w:t>S jakými formami porušení kázně a chování se začínající učitelé častěji setkávají?</w:t>
      </w:r>
      <w:r w:rsidR="00436181">
        <w:rPr>
          <w:i/>
          <w:iCs/>
        </w:rPr>
        <w:t>“</w:t>
      </w:r>
    </w:p>
    <w:p w14:paraId="78C062A6" w14:textId="0907CE88" w:rsidR="007573E4" w:rsidRPr="00811F45" w:rsidRDefault="0022129E" w:rsidP="00AD595C">
      <w:pPr>
        <w:pStyle w:val="ODSTAVEC"/>
      </w:pPr>
      <w:r w:rsidRPr="0022129E">
        <w:t xml:space="preserve">V dotazníkovém šetření a během rozhovorů </w:t>
      </w:r>
      <w:r>
        <w:t>se</w:t>
      </w:r>
      <w:r w:rsidR="007573E4" w:rsidRPr="00811F45">
        <w:t xml:space="preserve"> začínající</w:t>
      </w:r>
      <w:r>
        <w:t>mi</w:t>
      </w:r>
      <w:r w:rsidR="007573E4" w:rsidRPr="00811F45">
        <w:t xml:space="preserve"> učitel</w:t>
      </w:r>
      <w:r>
        <w:t xml:space="preserve">i </w:t>
      </w:r>
      <w:r w:rsidR="007573E4" w:rsidRPr="00811F45">
        <w:t>bylo zkoumáno, s jakými konkrétními projevy nekázni se nejčastěji setkávají a zda všichni zažili nekázeň ve svých třídách</w:t>
      </w:r>
      <w:r>
        <w:t>.</w:t>
      </w:r>
    </w:p>
    <w:p w14:paraId="07956A67" w14:textId="1BAA13A2" w:rsidR="007573E4" w:rsidRPr="00811F45" w:rsidRDefault="007573E4" w:rsidP="00AD595C">
      <w:pPr>
        <w:pStyle w:val="ODSTAVEC"/>
      </w:pPr>
      <w:r w:rsidRPr="00811F45">
        <w:t xml:space="preserve">S nekázní se setkalo 30 (96,8 %) respondentů dotazníkového šetření. Pouze </w:t>
      </w:r>
      <w:r w:rsidR="00CB63A3">
        <w:t>1</w:t>
      </w:r>
      <w:r w:rsidR="00CB63A3" w:rsidRPr="00811F45">
        <w:t xml:space="preserve"> </w:t>
      </w:r>
      <w:r w:rsidRPr="00811F45">
        <w:t>z</w:t>
      </w:r>
      <w:r w:rsidR="00752D3F" w:rsidRPr="00811F45">
        <w:t xml:space="preserve"> těchto </w:t>
      </w:r>
      <w:r w:rsidRPr="00811F45">
        <w:t xml:space="preserve">respondentů (3,2 %) uvedl, že se s nekázní ve svých hodinách nesetkal. </w:t>
      </w:r>
    </w:p>
    <w:p w14:paraId="0A1F9AB5" w14:textId="6E61E7CA" w:rsidR="007573E4" w:rsidRPr="00811F45" w:rsidRDefault="00CB63A3" w:rsidP="00AD595C">
      <w:pPr>
        <w:pStyle w:val="ODSTAVEC"/>
        <w:rPr>
          <w:vertAlign w:val="subscript"/>
        </w:rPr>
      </w:pPr>
      <w:r>
        <w:t>Z rozhovorů vyplynulo, že se</w:t>
      </w:r>
      <w:r w:rsidR="007573E4" w:rsidRPr="00811F45">
        <w:t xml:space="preserve"> s nekázní setkalo všech pět respondentů. David a Dana zdůraznili, že se tyto situace </w:t>
      </w:r>
      <w:r>
        <w:t>objevovaly</w:t>
      </w:r>
      <w:r w:rsidRPr="00811F45">
        <w:t xml:space="preserve"> </w:t>
      </w:r>
      <w:r w:rsidR="007573E4" w:rsidRPr="00811F45">
        <w:t xml:space="preserve">během jejich prvního roku praxe. </w:t>
      </w:r>
      <w:r w:rsidR="00436181">
        <w:t xml:space="preserve">Pro </w:t>
      </w:r>
      <w:r w:rsidR="007573E4" w:rsidRPr="00811F45">
        <w:t>Danu</w:t>
      </w:r>
      <w:r w:rsidR="00436181">
        <w:t xml:space="preserve"> </w:t>
      </w:r>
      <w:r w:rsidR="007573E4" w:rsidRPr="00811F45">
        <w:t xml:space="preserve">to bylo důvodem, proč opustila své původní pracoviště ve městě a přešla na vesnickou školu. </w:t>
      </w:r>
    </w:p>
    <w:p w14:paraId="797EC873" w14:textId="3DA7C134" w:rsidR="007573E4" w:rsidRPr="00811F45" w:rsidRDefault="007573E4" w:rsidP="00AD595C">
      <w:pPr>
        <w:pStyle w:val="ODSTAVEC"/>
      </w:pPr>
      <w:r w:rsidRPr="00811F45">
        <w:t>Nejčastě</w:t>
      </w:r>
      <w:r w:rsidR="00436181">
        <w:t xml:space="preserve">jší </w:t>
      </w:r>
      <w:r w:rsidRPr="00811F45">
        <w:t>formou nekázně byly spory mezi žáky (80 %, 24 odpovědí). Následovalo lhaní a</w:t>
      </w:r>
      <w:r w:rsidR="00436181">
        <w:t> </w:t>
      </w:r>
      <w:r w:rsidRPr="00811F45">
        <w:t>záškoláctví (53,3 %, 16 odpovědí), agrese a agresivita (46,7 %, 14 odpovědí), krádeže (40 %, 12 odpovědí), šikana (36,7 %, 11 odpovědí) a kyberšikana (20 %, 6 odpovědí)</w:t>
      </w:r>
      <w:r w:rsidR="00436181">
        <w:t xml:space="preserve">. Tyto formy nekázně </w:t>
      </w:r>
      <w:r w:rsidRPr="00811F45">
        <w:t xml:space="preserve">jsou definovány i v teoretické části této práce. </w:t>
      </w:r>
    </w:p>
    <w:p w14:paraId="5DABAE2D" w14:textId="6DD2AB0E" w:rsidR="00436181" w:rsidRPr="00811F45" w:rsidRDefault="00436181" w:rsidP="00AD595C">
      <w:pPr>
        <w:pStyle w:val="ODSTAVEC"/>
      </w:pPr>
      <w:r w:rsidRPr="00436181">
        <w:t>Respondenti uváděli také další projevy nekázně, jako je vykřikování, nerespektování pravidel a učitele, sprosté mluvení, šikana učitele, vyrušování, odmlouvání, dávání nohou na lavice, mluvení tak, jako by učitel byl jejich sluha, drzé jednání, nerespektování výuky, chození po třídě, mluvení se spolužákem, posměchy, ignorace učitele, sprosté posměchy, pohrdání učitelem a pocit, že mohou dělat cokoliv, zatímco učitel nemůže nic.</w:t>
      </w:r>
    </w:p>
    <w:p w14:paraId="25D2C093" w14:textId="3631604C" w:rsidR="007573E4" w:rsidRPr="00811F45" w:rsidRDefault="007573E4" w:rsidP="00AD595C">
      <w:pPr>
        <w:pStyle w:val="ODSTAVEC"/>
      </w:pPr>
      <w:r w:rsidRPr="00811F45">
        <w:t>Podobné formy zazněly i během rozhovorů. David a Dana uvedli, že se setkali se všemi výše uvedenými projevy nekázně. David dodal, že ne všechny situace řešil přímo on, jako příklad uvedl šikanu a kyberšikanu. Petr jako další formu nekázně zmínil i podvádění při testech.</w:t>
      </w:r>
      <w:r w:rsidR="005853F7" w:rsidRPr="00811F45">
        <w:t xml:space="preserve"> Petr při rozhovoru podotkl, že se v časté interakci i s podváděním při testech.</w:t>
      </w:r>
    </w:p>
    <w:p w14:paraId="29BB057E" w14:textId="77777777" w:rsidR="00436181" w:rsidRDefault="007573E4" w:rsidP="00AD595C">
      <w:pPr>
        <w:keepNext/>
        <w:spacing w:line="360" w:lineRule="auto"/>
      </w:pPr>
      <w:r w:rsidRPr="00112C03">
        <w:rPr>
          <w:rFonts w:ascii="Times New Roman" w:hAnsi="Times New Roman" w:cs="Times New Roman"/>
          <w:noProof/>
        </w:rPr>
        <w:lastRenderedPageBreak/>
        <w:drawing>
          <wp:inline distT="0" distB="0" distL="0" distR="0" wp14:anchorId="344CFA5B" wp14:editId="494595A3">
            <wp:extent cx="5040000" cy="3060000"/>
            <wp:effectExtent l="0" t="0" r="8255" b="7620"/>
            <wp:docPr id="395655895" name="Graf 6">
              <a:extLst xmlns:a="http://schemas.openxmlformats.org/drawingml/2006/main">
                <a:ext uri="{FF2B5EF4-FFF2-40B4-BE49-F238E27FC236}">
                  <a16:creationId xmlns:a16="http://schemas.microsoft.com/office/drawing/2014/main" id="{ABFBE4F1-B983-9CCA-0E9D-E7A843B688F3}"/>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328658" w14:textId="25152515" w:rsidR="007573E4" w:rsidRDefault="00436181" w:rsidP="00BB103A">
      <w:pPr>
        <w:pStyle w:val="Titulek"/>
      </w:pPr>
      <w:r>
        <w:t xml:space="preserve">Graf </w:t>
      </w:r>
      <w:fldSimple w:instr=" SEQ Graf \* ARABIC ">
        <w:r w:rsidR="005B0BB2">
          <w:rPr>
            <w:noProof/>
          </w:rPr>
          <w:t>4</w:t>
        </w:r>
      </w:fldSimple>
      <w:r>
        <w:t xml:space="preserve"> </w:t>
      </w:r>
      <w:r w:rsidRPr="00436181">
        <w:t xml:space="preserve">Četnost výskytu nejčastějších forem </w:t>
      </w:r>
      <w:r>
        <w:t>neukázněného</w:t>
      </w:r>
      <w:r w:rsidRPr="00436181">
        <w:t xml:space="preserve"> chování</w:t>
      </w:r>
    </w:p>
    <w:p w14:paraId="6EFB41EE" w14:textId="5F61DF37" w:rsidR="00436181" w:rsidRPr="00AD595C" w:rsidRDefault="00436181" w:rsidP="00AD595C">
      <w:pPr>
        <w:ind w:right="1126"/>
        <w:jc w:val="right"/>
      </w:pPr>
      <w:r w:rsidRPr="00C81E0B">
        <w:rPr>
          <w:rFonts w:ascii="Times New Roman" w:hAnsi="Times New Roman" w:cs="Times New Roman"/>
          <w:sz w:val="20"/>
          <w:szCs w:val="20"/>
        </w:rPr>
        <w:t>Vlastní zpracování dle dotazníkového šetření</w:t>
      </w:r>
    </w:p>
    <w:p w14:paraId="1FE3AFDA" w14:textId="26620E19" w:rsidR="007573E4" w:rsidRPr="00AD595C" w:rsidRDefault="007573E4" w:rsidP="00A165C7">
      <w:pPr>
        <w:pStyle w:val="Nadpis2"/>
        <w:rPr>
          <w:rFonts w:cs="Times New Roman"/>
          <w:b w:val="0"/>
          <w:bCs/>
          <w:szCs w:val="28"/>
        </w:rPr>
      </w:pPr>
      <w:bookmarkStart w:id="324" w:name="_Toc163807528"/>
      <w:bookmarkStart w:id="325" w:name="_Toc163807671"/>
      <w:bookmarkStart w:id="326" w:name="_Toc163807529"/>
      <w:bookmarkStart w:id="327" w:name="_Toc163807672"/>
      <w:bookmarkStart w:id="328" w:name="_Toc163807530"/>
      <w:bookmarkStart w:id="329" w:name="_Toc163807673"/>
      <w:bookmarkStart w:id="330" w:name="_Toc163807531"/>
      <w:bookmarkStart w:id="331" w:name="_Toc163807674"/>
      <w:bookmarkStart w:id="332" w:name="_Toc163372492"/>
      <w:bookmarkStart w:id="333" w:name="_Toc163372574"/>
      <w:bookmarkStart w:id="334" w:name="_Toc163372618"/>
      <w:bookmarkStart w:id="335" w:name="_Toc164016348"/>
      <w:bookmarkEnd w:id="324"/>
      <w:bookmarkEnd w:id="325"/>
      <w:bookmarkEnd w:id="326"/>
      <w:bookmarkEnd w:id="327"/>
      <w:bookmarkEnd w:id="328"/>
      <w:bookmarkEnd w:id="329"/>
      <w:bookmarkEnd w:id="330"/>
      <w:bookmarkEnd w:id="331"/>
      <w:r w:rsidRPr="00811F45">
        <w:rPr>
          <w:rFonts w:cs="Times New Roman"/>
          <w:bCs/>
          <w:szCs w:val="28"/>
        </w:rPr>
        <w:t>Reakce začínajících učitelů na nekázeň</w:t>
      </w:r>
      <w:bookmarkEnd w:id="332"/>
      <w:bookmarkEnd w:id="333"/>
      <w:bookmarkEnd w:id="334"/>
      <w:bookmarkEnd w:id="335"/>
    </w:p>
    <w:p w14:paraId="311835A8" w14:textId="45F3738C" w:rsidR="006F7B07" w:rsidRPr="00811F45" w:rsidRDefault="006F7B07" w:rsidP="00AD595C">
      <w:pPr>
        <w:pStyle w:val="ODSTAVEC"/>
      </w:pPr>
      <w:r w:rsidRPr="00811F45">
        <w:t xml:space="preserve">Nyní </w:t>
      </w:r>
      <w:r w:rsidR="004E0E5E" w:rsidRPr="00811F45">
        <w:t xml:space="preserve">se zaměříme na identifikaci nejčastějších reakcí na výzkumnou otázku </w:t>
      </w:r>
      <w:r w:rsidRPr="00811F45">
        <w:t xml:space="preserve">č. 3 </w:t>
      </w:r>
      <w:r w:rsidRPr="00AD595C">
        <w:rPr>
          <w:i/>
          <w:iCs/>
        </w:rPr>
        <w:t>„</w:t>
      </w:r>
      <w:r w:rsidR="00436181" w:rsidRPr="00AD595C">
        <w:rPr>
          <w:i/>
          <w:iCs/>
        </w:rPr>
        <w:t>Jak reagují začínající učitelé na projevy nekázně ve svých hodinách?</w:t>
      </w:r>
      <w:r w:rsidRPr="00AD595C">
        <w:rPr>
          <w:i/>
          <w:iCs/>
        </w:rPr>
        <w:t>“</w:t>
      </w:r>
    </w:p>
    <w:p w14:paraId="7CDE0A18" w14:textId="0F5AFFE9" w:rsidR="007573E4" w:rsidRPr="00811F45" w:rsidRDefault="007573E4" w:rsidP="00AD595C">
      <w:pPr>
        <w:pStyle w:val="ODSTAVEC"/>
      </w:pPr>
      <w:r w:rsidRPr="00811F45">
        <w:rPr>
          <w:i/>
          <w:iCs/>
        </w:rPr>
        <w:t xml:space="preserve">„Doteď si pamatuju a myslím, že ještě dlouho budu, to, jak jsem chtěla z té třídy utéct, ale musela jsem tam stát.… nemohla jsem vůbec mluvit, takže jsem ze sebe chtěla něco vydat.“ </w:t>
      </w:r>
      <w:r w:rsidRPr="00811F45">
        <w:t xml:space="preserve">Tak popisuje prvotní reakci na nekázeň respondentka rozhovoru Dana. </w:t>
      </w:r>
    </w:p>
    <w:p w14:paraId="6D363AFE" w14:textId="759EBDBE" w:rsidR="007573E4" w:rsidRPr="00811F45" w:rsidRDefault="007573E4" w:rsidP="00AD595C">
      <w:pPr>
        <w:pStyle w:val="ODSTAVEC"/>
        <w:rPr>
          <w:i/>
          <w:iCs/>
        </w:rPr>
      </w:pPr>
      <w:r w:rsidRPr="00811F45">
        <w:t xml:space="preserve">David uvedl </w:t>
      </w:r>
      <w:r w:rsidR="00436181">
        <w:t>svoji první zkušenost s žákovskou nekázní, přičemž vyzdvihl</w:t>
      </w:r>
      <w:r w:rsidRPr="00811F45">
        <w:t xml:space="preserve"> pomoc asistenta pedagoga: </w:t>
      </w:r>
      <w:r w:rsidRPr="00811F45">
        <w:rPr>
          <w:i/>
          <w:iCs/>
        </w:rPr>
        <w:t>„Jelikož jsem sám nevěděl, co mám dělat, byl jsem rád, že ve třídě působí i asistentka pedagoga, která věděla, že začínám</w:t>
      </w:r>
      <w:r w:rsidR="00D75C74">
        <w:rPr>
          <w:i/>
          <w:iCs/>
        </w:rPr>
        <w:t>,</w:t>
      </w:r>
      <w:r w:rsidRPr="00811F45">
        <w:rPr>
          <w:i/>
          <w:iCs/>
        </w:rPr>
        <w:t xml:space="preserve"> a pomohla mi rozjet diskusi</w:t>
      </w:r>
      <w:r w:rsidR="00D75C74">
        <w:rPr>
          <w:i/>
          <w:iCs/>
        </w:rPr>
        <w:t xml:space="preserve"> o tom,</w:t>
      </w:r>
      <w:r w:rsidRPr="00811F45">
        <w:rPr>
          <w:i/>
          <w:iCs/>
        </w:rPr>
        <w:t xml:space="preserve"> proč bychom se měli chovat dle pravidel na nástěnce. To mě trochu popostrčilo a dodalo odvahu</w:t>
      </w:r>
      <w:r w:rsidR="00D75C74">
        <w:rPr>
          <w:i/>
          <w:iCs/>
        </w:rPr>
        <w:t>.</w:t>
      </w:r>
      <w:r w:rsidRPr="00811F45">
        <w:rPr>
          <w:i/>
          <w:iCs/>
        </w:rPr>
        <w:t xml:space="preserve">“ </w:t>
      </w:r>
    </w:p>
    <w:p w14:paraId="54822147" w14:textId="65E2248C" w:rsidR="007573E4" w:rsidRPr="00811F45" w:rsidRDefault="007573E4" w:rsidP="00AD595C">
      <w:pPr>
        <w:pStyle w:val="ODSTAVEC"/>
      </w:pPr>
      <w:r w:rsidRPr="00811F45">
        <w:t xml:space="preserve">Petr zdůraznil důležitost dodržování pravidel: </w:t>
      </w:r>
      <w:r w:rsidRPr="00811F45">
        <w:rPr>
          <w:i/>
          <w:iCs/>
        </w:rPr>
        <w:t xml:space="preserve">„Začal jsem s pravidly, která </w:t>
      </w:r>
      <w:r w:rsidR="00D75C74" w:rsidRPr="00811F45">
        <w:rPr>
          <w:i/>
          <w:iCs/>
        </w:rPr>
        <w:t>měl</w:t>
      </w:r>
      <w:r w:rsidR="00D75C74">
        <w:rPr>
          <w:i/>
          <w:iCs/>
        </w:rPr>
        <w:t>i</w:t>
      </w:r>
      <w:r w:rsidR="00D75C74" w:rsidRPr="00811F45">
        <w:rPr>
          <w:i/>
          <w:iCs/>
        </w:rPr>
        <w:t xml:space="preserve"> </w:t>
      </w:r>
      <w:r w:rsidRPr="00811F45">
        <w:rPr>
          <w:i/>
          <w:iCs/>
        </w:rPr>
        <w:t>na nástěnce. Zeptal jsem se jich, zda je teď dodržovali a poté jsme diskutovali o tom, jak bychom se k sobě navzájem měli chovat a co po nich budu požadovat.“</w:t>
      </w:r>
      <w:r w:rsidRPr="00811F45">
        <w:t xml:space="preserve"> Obdobně odpověděla i respondentka Jana: </w:t>
      </w:r>
      <w:r w:rsidRPr="00811F45">
        <w:rPr>
          <w:i/>
          <w:iCs/>
        </w:rPr>
        <w:t>„Žáky jsem napomenula, připomněla jsem jim pravidla chování a komunikace, a to ve většině případů stačí.</w:t>
      </w:r>
      <w:r w:rsidRPr="00811F45">
        <w:t>“</w:t>
      </w:r>
    </w:p>
    <w:p w14:paraId="1F437623" w14:textId="0FE8058A" w:rsidR="007573E4" w:rsidRPr="00811F45" w:rsidRDefault="007573E4" w:rsidP="00AD595C">
      <w:pPr>
        <w:pStyle w:val="ODSTAVEC"/>
      </w:pPr>
      <w:r w:rsidRPr="00811F45">
        <w:t xml:space="preserve">Podobné zjištění přineslo i vyhodnocení dotazníku, ve kterém mnoho respondentů popsalo více reakcí. Nejčastěji se jednalo o </w:t>
      </w:r>
      <w:r w:rsidR="00D75C74" w:rsidRPr="00811F45">
        <w:t>kombinac</w:t>
      </w:r>
      <w:r w:rsidR="00D75C74">
        <w:t>i</w:t>
      </w:r>
      <w:r w:rsidR="00D75C74" w:rsidRPr="00811F45">
        <w:t xml:space="preserve"> </w:t>
      </w:r>
      <w:r w:rsidRPr="00811F45">
        <w:t>diskuse, napomenutí žáků, upozornění na pravidla</w:t>
      </w:r>
      <w:r w:rsidR="00D75C74">
        <w:t xml:space="preserve"> a </w:t>
      </w:r>
      <w:r w:rsidRPr="00811F45">
        <w:t xml:space="preserve">konzultace s ostatními kolegy. </w:t>
      </w:r>
      <w:r w:rsidR="00D75C74" w:rsidRPr="00D75C74">
        <w:t xml:space="preserve">Někteří z nich odešli ze školství kvůli neukázněnému chování </w:t>
      </w:r>
      <w:r w:rsidR="00D75C74" w:rsidRPr="00D75C74">
        <w:lastRenderedPageBreak/>
        <w:t>žáků, jiní pokračovali ve výuce nebo se snažili na toto jednání podívat z více úhlů, poučit žáky a podnítit je k zamyšlení nad jejich chováním.</w:t>
      </w:r>
    </w:p>
    <w:p w14:paraId="2D9B8B12" w14:textId="687E4287" w:rsidR="005853F7" w:rsidRPr="00811F45" w:rsidRDefault="007573E4" w:rsidP="00AD595C">
      <w:pPr>
        <w:pStyle w:val="ODSTAVEC"/>
      </w:pPr>
      <w:r w:rsidRPr="00811F45">
        <w:t>Reakce začínajících učitelů na nedodržování pravidel a absenci autority ze strany žáků má vliv na další vývoj hodiny. Z dotazníkového šetření vyplynulo, že nevhodné chování žáků v 90,3 % (28 odpovědí) narušilo</w:t>
      </w:r>
      <w:r w:rsidR="00D75C74">
        <w:t xml:space="preserve"> vyučovací hodinu</w:t>
      </w:r>
      <w:r w:rsidRPr="00811F45">
        <w:t xml:space="preserve"> úplně nebo alespoň částečně. Mezi často uváděnými </w:t>
      </w:r>
      <w:r w:rsidR="0022129E">
        <w:t>důsledky</w:t>
      </w:r>
      <w:r w:rsidRPr="00811F45">
        <w:t xml:space="preserve"> bylo: potřeba nastolit klid, uzpůsobení hodiny, vedení debat, zklidnění nejen žáků, ale i sám sebe, neschopnost podat optimální výkon, změna atmosféry ve třídě, neprobrání naplánovaného učiva. </w:t>
      </w:r>
    </w:p>
    <w:p w14:paraId="7A17F248" w14:textId="721F32F5" w:rsidR="007573E4" w:rsidRPr="00811F45" w:rsidRDefault="007573E4" w:rsidP="00AD595C">
      <w:pPr>
        <w:pStyle w:val="ODSTAVEC"/>
      </w:pPr>
      <w:r w:rsidRPr="00811F45">
        <w:t xml:space="preserve">Pouze 3 respondenti (9,7 %) dotazníkového šetření uvedli, že jednání žáků neovlivnilo výuku vůbec nebo pouze na </w:t>
      </w:r>
      <w:r w:rsidR="00D75C74">
        <w:t>několik</w:t>
      </w:r>
      <w:r w:rsidR="00D75C74" w:rsidRPr="00811F45">
        <w:t xml:space="preserve"> </w:t>
      </w:r>
      <w:r w:rsidRPr="00811F45">
        <w:t xml:space="preserve">minut. </w:t>
      </w:r>
    </w:p>
    <w:p w14:paraId="03B69EA2" w14:textId="0BCC6B62" w:rsidR="007573E4" w:rsidRPr="00811F45" w:rsidRDefault="00D75C74" w:rsidP="00AD595C">
      <w:pPr>
        <w:pStyle w:val="ODSTAVEC"/>
      </w:pPr>
      <w:r>
        <w:t>Skutečnost</w:t>
      </w:r>
      <w:r w:rsidR="007573E4" w:rsidRPr="00811F45">
        <w:t xml:space="preserve">, že neukázněné chování </w:t>
      </w:r>
      <w:r>
        <w:t>velmi</w:t>
      </w:r>
      <w:r w:rsidRPr="00811F45">
        <w:t xml:space="preserve"> </w:t>
      </w:r>
      <w:r w:rsidR="007573E4" w:rsidRPr="00811F45">
        <w:t xml:space="preserve">narušuje vývoj hodiny, podporuje i odpověď Lenky: </w:t>
      </w:r>
      <w:r w:rsidR="007573E4" w:rsidRPr="00811F45">
        <w:rPr>
          <w:i/>
          <w:iCs/>
        </w:rPr>
        <w:t>„</w:t>
      </w:r>
      <w:r>
        <w:rPr>
          <w:i/>
          <w:iCs/>
        </w:rPr>
        <w:t>N</w:t>
      </w:r>
      <w:r w:rsidRPr="00811F45">
        <w:rPr>
          <w:i/>
          <w:iCs/>
        </w:rPr>
        <w:t xml:space="preserve">o </w:t>
      </w:r>
      <w:r w:rsidR="007573E4" w:rsidRPr="00811F45">
        <w:rPr>
          <w:i/>
          <w:iCs/>
        </w:rPr>
        <w:t>rozhodně každý projev nekázně naruší hodinu si myslím... i kdyby jen na pár minut. Je pak obtížné se vrátit zpět k hodině, a to nejen pro učitele, ale i pro žáky. Po mě teda je fakt těžký v nějakých situacích uklidit sebe sama</w:t>
      </w:r>
      <w:r>
        <w:rPr>
          <w:i/>
          <w:iCs/>
        </w:rPr>
        <w:t>,</w:t>
      </w:r>
      <w:r w:rsidR="007573E4" w:rsidRPr="00811F45">
        <w:rPr>
          <w:i/>
          <w:iCs/>
        </w:rPr>
        <w:t xml:space="preserve"> natož dalších 20 dalších lidí.“</w:t>
      </w:r>
      <w:r w:rsidR="007573E4" w:rsidRPr="00811F45">
        <w:t xml:space="preserve"> </w:t>
      </w:r>
    </w:p>
    <w:p w14:paraId="0FF064AD" w14:textId="69BD4606" w:rsidR="007573E4" w:rsidRPr="00811F45" w:rsidRDefault="007573E4" w:rsidP="00AD595C">
      <w:pPr>
        <w:pStyle w:val="ODSTAVEC"/>
      </w:pPr>
      <w:r w:rsidRPr="00811F45">
        <w:t xml:space="preserve">Podobné pocity zažívali i další respondenti. Petr se vyjádřil následovně: </w:t>
      </w:r>
      <w:r w:rsidRPr="00811F45">
        <w:rPr>
          <w:i/>
          <w:iCs/>
        </w:rPr>
        <w:t>„</w:t>
      </w:r>
      <w:r w:rsidR="00D75C74">
        <w:rPr>
          <w:i/>
          <w:iCs/>
        </w:rPr>
        <w:t>N</w:t>
      </w:r>
      <w:r w:rsidR="00D75C74" w:rsidRPr="00811F45">
        <w:rPr>
          <w:i/>
          <w:iCs/>
        </w:rPr>
        <w:t xml:space="preserve">ebudu </w:t>
      </w:r>
      <w:r w:rsidRPr="00811F45">
        <w:rPr>
          <w:i/>
          <w:iCs/>
        </w:rPr>
        <w:t xml:space="preserve">lhát, vykolejilo mě to, nějaké pokusy o řešení </w:t>
      </w:r>
      <w:r w:rsidR="00D75C74" w:rsidRPr="00811F45">
        <w:rPr>
          <w:i/>
          <w:iCs/>
        </w:rPr>
        <w:t>zabral</w:t>
      </w:r>
      <w:r w:rsidR="00D75C74">
        <w:rPr>
          <w:i/>
          <w:iCs/>
        </w:rPr>
        <w:t>y</w:t>
      </w:r>
      <w:r w:rsidR="00D75C74" w:rsidRPr="00811F45">
        <w:rPr>
          <w:i/>
          <w:iCs/>
        </w:rPr>
        <w:t xml:space="preserve"> </w:t>
      </w:r>
      <w:r w:rsidRPr="00811F45">
        <w:rPr>
          <w:i/>
          <w:iCs/>
        </w:rPr>
        <w:t>další část hodiny, takže jsem nestihl učivo, které jsem měl naplánované, protože se připojili další žáci, kteří se mnou chtěli diskutovat.</w:t>
      </w:r>
      <w:r w:rsidRPr="00811F45">
        <w:t>“ Dana a David také uvedli, že se jim nepodařilo vrátit k probíranému tématu. David dokonce poznamenal</w:t>
      </w:r>
      <w:r w:rsidR="00D75C74">
        <w:t>, že</w:t>
      </w:r>
      <w:r w:rsidRPr="00811F45">
        <w:t xml:space="preserve">: </w:t>
      </w:r>
      <w:r w:rsidR="00052212" w:rsidRPr="00811F45">
        <w:t>„</w:t>
      </w:r>
      <w:r w:rsidR="00052212">
        <w:rPr>
          <w:i/>
          <w:iCs/>
        </w:rPr>
        <w:t>jen</w:t>
      </w:r>
      <w:r w:rsidRPr="00811F45">
        <w:rPr>
          <w:i/>
          <w:iCs/>
        </w:rPr>
        <w:t xml:space="preserve"> odpočítával minuty do zvonění</w:t>
      </w:r>
      <w:r w:rsidR="002852D0" w:rsidRPr="00811F45">
        <w:rPr>
          <w:i/>
          <w:iCs/>
        </w:rPr>
        <w:t>“</w:t>
      </w:r>
      <w:r w:rsidR="002852D0" w:rsidRPr="00811F45">
        <w:t>.</w:t>
      </w:r>
    </w:p>
    <w:p w14:paraId="145300B1" w14:textId="05D18360" w:rsidR="007573E4" w:rsidRPr="00811F45" w:rsidRDefault="007573E4" w:rsidP="00AD595C">
      <w:pPr>
        <w:pStyle w:val="ODSTAVEC"/>
      </w:pPr>
      <w:r w:rsidRPr="00811F45">
        <w:t xml:space="preserve">Jana byla jediná, jejíž odpověď se lišila od ostatních: </w:t>
      </w:r>
      <w:r w:rsidRPr="00811F45">
        <w:rPr>
          <w:i/>
          <w:iCs/>
        </w:rPr>
        <w:t>„</w:t>
      </w:r>
      <w:r w:rsidR="00D75C74">
        <w:rPr>
          <w:i/>
          <w:iCs/>
        </w:rPr>
        <w:t>N</w:t>
      </w:r>
      <w:r w:rsidR="00D75C74" w:rsidRPr="00811F45">
        <w:rPr>
          <w:i/>
          <w:iCs/>
        </w:rPr>
        <w:t xml:space="preserve">aštěstí </w:t>
      </w:r>
      <w:r w:rsidRPr="00811F45">
        <w:rPr>
          <w:i/>
          <w:iCs/>
        </w:rPr>
        <w:t>se většinou projevují až ke konci hodiny, takže většinou to naruší na chvíli, protože už vím, jak si poradit. Ale občas se najdou žáci, kteří rozhodí nejen mě, ale i zbytek třídy, a to je pak fakt těžký je uklidnit a vrátit se k probíranému učivu.“</w:t>
      </w:r>
    </w:p>
    <w:p w14:paraId="5949910E" w14:textId="77777777" w:rsidR="00D75C74" w:rsidRDefault="007573E4" w:rsidP="00AD595C">
      <w:pPr>
        <w:keepNext/>
        <w:spacing w:line="360" w:lineRule="auto"/>
      </w:pPr>
      <w:r w:rsidRPr="00112C03">
        <w:rPr>
          <w:rFonts w:ascii="Times New Roman" w:hAnsi="Times New Roman" w:cs="Times New Roman"/>
          <w:noProof/>
        </w:rPr>
        <w:lastRenderedPageBreak/>
        <w:drawing>
          <wp:inline distT="0" distB="0" distL="0" distR="0" wp14:anchorId="082D3A25" wp14:editId="0D8A63F0">
            <wp:extent cx="4536000" cy="3240000"/>
            <wp:effectExtent l="0" t="0" r="17145" b="17780"/>
            <wp:docPr id="1027489643" name="Graf 5">
              <a:extLst xmlns:a="http://schemas.openxmlformats.org/drawingml/2006/main">
                <a:ext uri="{FF2B5EF4-FFF2-40B4-BE49-F238E27FC236}">
                  <a16:creationId xmlns:a16="http://schemas.microsoft.com/office/drawing/2014/main" id="{5DC7FFCF-6B5A-7D72-8F47-FCCDE402892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4E307C" w14:textId="4CA36D05" w:rsidR="007573E4" w:rsidRPr="00811F45" w:rsidRDefault="00D75C74" w:rsidP="00AD595C">
      <w:pPr>
        <w:pStyle w:val="Titulek"/>
        <w:rPr>
          <w:rFonts w:cs="Times New Roman"/>
          <w:b/>
          <w:bCs/>
        </w:rPr>
      </w:pPr>
      <w:r>
        <w:t xml:space="preserve">Graf </w:t>
      </w:r>
      <w:fldSimple w:instr=" SEQ Graf \* ARABIC ">
        <w:r w:rsidR="005B0BB2">
          <w:rPr>
            <w:noProof/>
          </w:rPr>
          <w:t>5</w:t>
        </w:r>
      </w:fldSimple>
      <w:r>
        <w:t xml:space="preserve"> </w:t>
      </w:r>
      <w:r w:rsidRPr="00D75C74">
        <w:t>Četnost výskytu odpovědí reakcí na nekázeň</w:t>
      </w:r>
    </w:p>
    <w:p w14:paraId="702EFC1C" w14:textId="28D8F3F2" w:rsidR="00D75C74" w:rsidRPr="00C81E0B" w:rsidRDefault="00D75C74" w:rsidP="00AD595C">
      <w:pPr>
        <w:spacing w:after="480"/>
        <w:ind w:left="1416" w:right="1409" w:firstLine="708"/>
        <w:jc w:val="center"/>
      </w:pPr>
      <w:r w:rsidRPr="00C81E0B">
        <w:rPr>
          <w:rFonts w:ascii="Times New Roman" w:hAnsi="Times New Roman" w:cs="Times New Roman"/>
          <w:sz w:val="20"/>
          <w:szCs w:val="20"/>
        </w:rPr>
        <w:t>Vlastní zpracování dle dotazníkového šetření</w:t>
      </w:r>
    </w:p>
    <w:p w14:paraId="6E2B866C" w14:textId="77777777" w:rsidR="00BB7B3C" w:rsidRDefault="007573E4" w:rsidP="00AD595C">
      <w:pPr>
        <w:keepNext/>
        <w:spacing w:line="360" w:lineRule="auto"/>
      </w:pPr>
      <w:r w:rsidRPr="00112C03">
        <w:rPr>
          <w:rFonts w:ascii="Times New Roman" w:hAnsi="Times New Roman" w:cs="Times New Roman"/>
          <w:noProof/>
        </w:rPr>
        <w:drawing>
          <wp:inline distT="0" distB="0" distL="0" distR="0" wp14:anchorId="4A1C630D" wp14:editId="112899E0">
            <wp:extent cx="4536000" cy="3240000"/>
            <wp:effectExtent l="0" t="0" r="17145" b="17780"/>
            <wp:docPr id="1080131316" name="Graf 4">
              <a:extLst xmlns:a="http://schemas.openxmlformats.org/drawingml/2006/main">
                <a:ext uri="{FF2B5EF4-FFF2-40B4-BE49-F238E27FC236}">
                  <a16:creationId xmlns:a16="http://schemas.microsoft.com/office/drawing/2014/main" id="{E3DD8786-2E57-7BBD-C328-304D7279DBA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E5FB58" w14:textId="55558E01" w:rsidR="007573E4" w:rsidRPr="00811F45" w:rsidRDefault="00BB7B3C" w:rsidP="00AD595C">
      <w:pPr>
        <w:pStyle w:val="Titulek"/>
        <w:rPr>
          <w:rFonts w:cs="Times New Roman"/>
          <w:b/>
          <w:bCs/>
        </w:rPr>
      </w:pPr>
      <w:r>
        <w:t xml:space="preserve">Graf </w:t>
      </w:r>
      <w:fldSimple w:instr=" SEQ Graf \* ARABIC ">
        <w:r w:rsidR="005B0BB2">
          <w:rPr>
            <w:noProof/>
          </w:rPr>
          <w:t>6</w:t>
        </w:r>
      </w:fldSimple>
      <w:r>
        <w:t xml:space="preserve"> </w:t>
      </w:r>
      <w:r w:rsidRPr="00BB7B3C">
        <w:t>Četnost výskytu odpovědí týkající se ovlivnění vývoje hodiny</w:t>
      </w:r>
    </w:p>
    <w:p w14:paraId="7D512909" w14:textId="2E877DAB" w:rsidR="00BB7B3C" w:rsidRPr="00AD595C" w:rsidRDefault="00BB7B3C" w:rsidP="00AD595C">
      <w:pPr>
        <w:spacing w:after="120"/>
        <w:ind w:left="1416" w:right="1267" w:firstLine="708"/>
        <w:jc w:val="center"/>
        <w:rPr>
          <w:rFonts w:ascii="Times New Roman" w:hAnsi="Times New Roman" w:cs="Times New Roman"/>
          <w:sz w:val="20"/>
          <w:szCs w:val="20"/>
        </w:rPr>
      </w:pPr>
      <w:r w:rsidRPr="00C81E0B">
        <w:rPr>
          <w:rFonts w:ascii="Times New Roman" w:hAnsi="Times New Roman" w:cs="Times New Roman"/>
          <w:sz w:val="20"/>
          <w:szCs w:val="20"/>
        </w:rPr>
        <w:t>Vlastní zpracování dle dotazníkového šetření</w:t>
      </w:r>
      <w:r w:rsidR="00B15EA4">
        <w:rPr>
          <w:rFonts w:ascii="Times New Roman" w:hAnsi="Times New Roman" w:cs="Times New Roman"/>
          <w:sz w:val="20"/>
          <w:szCs w:val="20"/>
        </w:rPr>
        <w:br w:type="page"/>
      </w:r>
    </w:p>
    <w:p w14:paraId="312F9398" w14:textId="13370D18" w:rsidR="007573E4" w:rsidRPr="00AD595C" w:rsidRDefault="007573E4" w:rsidP="00A165C7">
      <w:pPr>
        <w:pStyle w:val="Nadpis2"/>
        <w:rPr>
          <w:rFonts w:cs="Times New Roman"/>
          <w:b w:val="0"/>
          <w:bCs/>
          <w:szCs w:val="28"/>
        </w:rPr>
      </w:pPr>
      <w:bookmarkStart w:id="336" w:name="_Toc163807533"/>
      <w:bookmarkStart w:id="337" w:name="_Toc163807676"/>
      <w:bookmarkStart w:id="338" w:name="_Toc163807534"/>
      <w:bookmarkStart w:id="339" w:name="_Toc163807677"/>
      <w:bookmarkStart w:id="340" w:name="_Toc163372493"/>
      <w:bookmarkStart w:id="341" w:name="_Toc163372575"/>
      <w:bookmarkStart w:id="342" w:name="_Toc163372619"/>
      <w:bookmarkStart w:id="343" w:name="_Toc164016349"/>
      <w:bookmarkEnd w:id="336"/>
      <w:bookmarkEnd w:id="337"/>
      <w:bookmarkEnd w:id="338"/>
      <w:bookmarkEnd w:id="339"/>
      <w:r w:rsidRPr="00811F45">
        <w:rPr>
          <w:rFonts w:cs="Times New Roman"/>
          <w:bCs/>
          <w:szCs w:val="28"/>
        </w:rPr>
        <w:lastRenderedPageBreak/>
        <w:t>Řešení nekázně a možnosti na její zlepšení</w:t>
      </w:r>
      <w:bookmarkEnd w:id="340"/>
      <w:bookmarkEnd w:id="341"/>
      <w:bookmarkEnd w:id="342"/>
      <w:bookmarkEnd w:id="343"/>
    </w:p>
    <w:p w14:paraId="1C48F242" w14:textId="42B10FF9" w:rsidR="006F7B07" w:rsidRPr="00811F45" w:rsidRDefault="006F7B07" w:rsidP="00AD595C">
      <w:pPr>
        <w:pStyle w:val="ODSTAVEC"/>
      </w:pPr>
      <w:r w:rsidRPr="00811F45">
        <w:t xml:space="preserve">V poslední podkapitole budeme usilovat o naleznutí odpovědí na výzkumnou otázku č. 4, která zní: </w:t>
      </w:r>
      <w:r w:rsidR="00BB7B3C" w:rsidRPr="00AD595C">
        <w:rPr>
          <w:i/>
          <w:iCs/>
        </w:rPr>
        <w:t>„Jaká opatření a strategie používají začínající učitelé k řešení situací spojených s</w:t>
      </w:r>
      <w:r w:rsidR="007D5354">
        <w:rPr>
          <w:i/>
          <w:iCs/>
        </w:rPr>
        <w:t> </w:t>
      </w:r>
      <w:r w:rsidR="00BB7B3C" w:rsidRPr="00AD595C">
        <w:rPr>
          <w:i/>
          <w:iCs/>
        </w:rPr>
        <w:t>nedisciplinovaným chováním žáků ve školním prostředí?“</w:t>
      </w:r>
    </w:p>
    <w:p w14:paraId="093DF1A8" w14:textId="1DBE997A" w:rsidR="007573E4" w:rsidRPr="00811F45" w:rsidRDefault="007573E4" w:rsidP="00AD595C">
      <w:pPr>
        <w:pStyle w:val="ODSTAVEC"/>
      </w:pPr>
      <w:r w:rsidRPr="00811F45">
        <w:t>Jak bylo zmíněno v teoretické části, při řešení nekázně velice záleží na dané situaci. Přesto bylo možné obecně identifikovat postupy, které začínající učitelé často využívají. Tyto strategie zahrnují různé přístupy.</w:t>
      </w:r>
      <w:r w:rsidR="0053330B">
        <w:t xml:space="preserve"> </w:t>
      </w:r>
    </w:p>
    <w:p w14:paraId="286C7FCB" w14:textId="19A24F67" w:rsidR="007573E4" w:rsidRPr="00811F45" w:rsidRDefault="007573E4" w:rsidP="00AD595C">
      <w:pPr>
        <w:pStyle w:val="ODSTAVEC"/>
      </w:pPr>
      <w:r w:rsidRPr="00811F45">
        <w:t xml:space="preserve">Nejčastěji uváděnými metodami </w:t>
      </w:r>
      <w:r w:rsidR="00BB7B3C">
        <w:t>v</w:t>
      </w:r>
      <w:r w:rsidR="00BB7B3C" w:rsidRPr="00811F45">
        <w:t xml:space="preserve"> dotazníkov</w:t>
      </w:r>
      <w:r w:rsidR="00BB7B3C">
        <w:t>ém</w:t>
      </w:r>
      <w:r w:rsidR="00BB7B3C" w:rsidRPr="00811F45">
        <w:t xml:space="preserve"> </w:t>
      </w:r>
      <w:r w:rsidR="00752D3F" w:rsidRPr="00811F45">
        <w:t xml:space="preserve">šetření </w:t>
      </w:r>
      <w:r w:rsidRPr="00811F45">
        <w:t>byla kázeňská opatření, rozhovory se žáky,</w:t>
      </w:r>
      <w:r w:rsidR="00BB7B3C">
        <w:t xml:space="preserve"> </w:t>
      </w:r>
      <w:r w:rsidRPr="00811F45">
        <w:t>rodiči a</w:t>
      </w:r>
      <w:r w:rsidR="00BB7B3C">
        <w:t xml:space="preserve"> k</w:t>
      </w:r>
      <w:r w:rsidRPr="00811F45">
        <w:t xml:space="preserve">olegy a také společná diskuse. </w:t>
      </w:r>
      <w:r w:rsidR="00BB7B3C">
        <w:t>Někteří učitelé během třídnických hodin řeší problémy, žáky kárají a neustále připomínají a aplikují pravidla.</w:t>
      </w:r>
      <w:r w:rsidR="00BB7B3C" w:rsidRPr="00811F45" w:rsidDel="00BB7B3C">
        <w:t xml:space="preserve"> </w:t>
      </w:r>
    </w:p>
    <w:p w14:paraId="656F4657" w14:textId="4EFD395C" w:rsidR="007573E4" w:rsidRPr="00811F45" w:rsidRDefault="00BB7B3C" w:rsidP="00AD595C">
      <w:pPr>
        <w:pStyle w:val="ODSTAVEC"/>
      </w:pPr>
      <w:r>
        <w:t>Respondenti také zmiňovali další</w:t>
      </w:r>
      <w:r w:rsidR="007573E4" w:rsidRPr="00811F45">
        <w:t xml:space="preserve"> přístupy. Tři z nich zmínili i pomoc metodika prevence, který ve spolupráci s třídním učitele</w:t>
      </w:r>
      <w:r w:rsidR="00986ACD">
        <w:t>m</w:t>
      </w:r>
      <w:r w:rsidR="007573E4" w:rsidRPr="00811F45">
        <w:t xml:space="preserve"> a rodiči </w:t>
      </w:r>
      <w:r w:rsidR="00752D3F" w:rsidRPr="00811F45">
        <w:t>řeší</w:t>
      </w:r>
      <w:r w:rsidR="007573E4" w:rsidRPr="00811F45">
        <w:t xml:space="preserve"> závažnější problémy, včetně šikany a kyberšikany. Dana jeho podporu </w:t>
      </w:r>
      <w:r w:rsidR="00095FAC">
        <w:t>vyhledává</w:t>
      </w:r>
      <w:r w:rsidR="00095FAC" w:rsidRPr="00811F45">
        <w:t xml:space="preserve"> </w:t>
      </w:r>
      <w:r w:rsidR="007573E4" w:rsidRPr="00811F45">
        <w:t>v </w:t>
      </w:r>
      <w:r w:rsidR="00986ACD" w:rsidRPr="00811F45">
        <w:t>s</w:t>
      </w:r>
      <w:r w:rsidR="00986ACD">
        <w:t>i</w:t>
      </w:r>
      <w:r w:rsidR="00986ACD" w:rsidRPr="00811F45">
        <w:t>tuaci</w:t>
      </w:r>
      <w:r w:rsidR="007573E4" w:rsidRPr="00811F45">
        <w:t xml:space="preserve">, kdy si </w:t>
      </w:r>
      <w:r w:rsidR="00095FAC">
        <w:t xml:space="preserve">ona ani její </w:t>
      </w:r>
      <w:r w:rsidR="00095FAC" w:rsidRPr="00811F45">
        <w:t>koleg</w:t>
      </w:r>
      <w:r w:rsidR="00095FAC">
        <w:t>ové</w:t>
      </w:r>
      <w:r w:rsidR="00095FAC" w:rsidRPr="00811F45">
        <w:t xml:space="preserve"> </w:t>
      </w:r>
      <w:r w:rsidR="007573E4" w:rsidRPr="00811F45">
        <w:t>neví rady</w:t>
      </w:r>
      <w:r w:rsidR="00095FAC">
        <w:t>,</w:t>
      </w:r>
      <w:r w:rsidR="007573E4" w:rsidRPr="00811F45">
        <w:t xml:space="preserve"> a vnímá </w:t>
      </w:r>
      <w:r w:rsidR="00095FAC">
        <w:t>to</w:t>
      </w:r>
      <w:r w:rsidR="00095FAC" w:rsidRPr="00811F45">
        <w:t xml:space="preserve"> </w:t>
      </w:r>
      <w:r w:rsidR="007573E4" w:rsidRPr="00811F45">
        <w:t xml:space="preserve">jako nejlepší rozhodnutí. </w:t>
      </w:r>
    </w:p>
    <w:p w14:paraId="2FCF0793" w14:textId="7A84CE87" w:rsidR="00095FAC" w:rsidRPr="00811F45" w:rsidRDefault="00095FAC" w:rsidP="00AD595C">
      <w:pPr>
        <w:pStyle w:val="ODSTAVEC"/>
        <w:rPr>
          <w:b/>
          <w:bCs/>
        </w:rPr>
      </w:pPr>
      <w:r w:rsidRPr="00095FAC">
        <w:t>Je důležité poznamenat, že učitelé nemusejí být při řešení problémů s chováním žáků osamoceni. Mohou oslovit některého ze svých kolegů nebo svého uvádějícího učitele, který by měl začínajícím učitelům poskytnout podporu a měl by jim poradit a pomoci, jak bylo popsáno v kapitole 1. Výzkum naznačuje, že ne všichni se na něj nebo na své kolegy obrací. Pouze 19 respondentů (63 %) z dotazníkového šetření kladně reagovalo na tuto možnost.</w:t>
      </w:r>
    </w:p>
    <w:p w14:paraId="54BB609D" w14:textId="151DE92E" w:rsidR="007573E4" w:rsidRPr="00811F45" w:rsidRDefault="007573E4" w:rsidP="00AD595C">
      <w:pPr>
        <w:pStyle w:val="ODSTAVEC"/>
        <w:rPr>
          <w:i/>
          <w:iCs/>
        </w:rPr>
      </w:pPr>
      <w:r w:rsidRPr="00811F45">
        <w:t xml:space="preserve">Podobně </w:t>
      </w:r>
      <w:r w:rsidR="007D5354">
        <w:t>vyzněly i</w:t>
      </w:r>
      <w:r w:rsidRPr="00811F45">
        <w:t xml:space="preserve"> </w:t>
      </w:r>
      <w:r w:rsidR="007D5354">
        <w:t>rozhovory</w:t>
      </w:r>
      <w:r w:rsidRPr="00811F45">
        <w:t xml:space="preserve">. Pouze tři respondenti žádají o pomoc ostatní kolegy, mezi nimiž je i Dana, která uvádí: </w:t>
      </w:r>
      <w:r w:rsidRPr="00811F45">
        <w:rPr>
          <w:i/>
          <w:iCs/>
        </w:rPr>
        <w:t>„</w:t>
      </w:r>
      <w:r w:rsidR="007D5354">
        <w:rPr>
          <w:i/>
          <w:iCs/>
        </w:rPr>
        <w:t>Z</w:t>
      </w:r>
      <w:r w:rsidR="007D5354" w:rsidRPr="00811F45">
        <w:rPr>
          <w:i/>
          <w:iCs/>
        </w:rPr>
        <w:t xml:space="preserve">ezačátku </w:t>
      </w:r>
      <w:r w:rsidRPr="00811F45">
        <w:rPr>
          <w:i/>
          <w:iCs/>
        </w:rPr>
        <w:t>jsem nechtěla, protože mi upřímně nebyl moc nápomocný a</w:t>
      </w:r>
      <w:r w:rsidR="007D5354">
        <w:rPr>
          <w:i/>
          <w:iCs/>
        </w:rPr>
        <w:t> </w:t>
      </w:r>
      <w:r w:rsidRPr="00811F45">
        <w:rPr>
          <w:i/>
          <w:iCs/>
        </w:rPr>
        <w:t xml:space="preserve">spíš jsem cítila, že jsem pro něj zátěží. Na nynější škole ale občas ano.“ </w:t>
      </w:r>
    </w:p>
    <w:p w14:paraId="337649DE" w14:textId="212EC47C" w:rsidR="007573E4" w:rsidRPr="00811F45" w:rsidRDefault="007573E4" w:rsidP="00AD595C">
      <w:pPr>
        <w:pStyle w:val="ODSTAVEC"/>
        <w:rPr>
          <w:i/>
          <w:iCs/>
        </w:rPr>
      </w:pPr>
      <w:r w:rsidRPr="00811F45">
        <w:t xml:space="preserve">Ačkoliv </w:t>
      </w:r>
      <w:r w:rsidR="007D5354" w:rsidRPr="00811F45">
        <w:t>Jan</w:t>
      </w:r>
      <w:r w:rsidR="007D5354">
        <w:t>a</w:t>
      </w:r>
      <w:r w:rsidR="007D5354" w:rsidRPr="00811F45">
        <w:t xml:space="preserve"> </w:t>
      </w:r>
      <w:r w:rsidR="007D5354">
        <w:t>nemá uvádějícího učitele</w:t>
      </w:r>
      <w:r w:rsidRPr="00811F45">
        <w:t>, i přesto se jí pomoci dostane:</w:t>
      </w:r>
      <w:r w:rsidRPr="00811F45">
        <w:rPr>
          <w:i/>
          <w:iCs/>
        </w:rPr>
        <w:t xml:space="preserve"> </w:t>
      </w:r>
      <w:r w:rsidRPr="00811F45">
        <w:t>„</w:t>
      </w:r>
      <w:r w:rsidRPr="00811F45">
        <w:rPr>
          <w:i/>
          <w:iCs/>
        </w:rPr>
        <w:t>Abych řekla pravdu, uvádějící učitel mi není k dispozici</w:t>
      </w:r>
      <w:r w:rsidR="007D5354">
        <w:rPr>
          <w:i/>
          <w:iCs/>
        </w:rPr>
        <w:t xml:space="preserve">. </w:t>
      </w:r>
      <w:r w:rsidRPr="00811F45">
        <w:rPr>
          <w:i/>
          <w:iCs/>
        </w:rPr>
        <w:t>Většinou mi poradí nějaký kolega, který si na mě udělá čas nebo problémy řeším s třídním učitelem</w:t>
      </w:r>
      <w:r w:rsidRPr="00811F45">
        <w:t>“</w:t>
      </w:r>
      <w:r w:rsidRPr="00811F45">
        <w:rPr>
          <w:i/>
          <w:iCs/>
        </w:rPr>
        <w:t>.</w:t>
      </w:r>
      <w:r w:rsidRPr="00811F45">
        <w:t xml:space="preserve"> Podobnou zkušenost sdílí i respondentka Lenka: </w:t>
      </w:r>
      <w:r w:rsidRPr="00811F45">
        <w:rPr>
          <w:i/>
          <w:iCs/>
        </w:rPr>
        <w:t>„</w:t>
      </w:r>
      <w:r w:rsidR="007D5354">
        <w:rPr>
          <w:i/>
          <w:iCs/>
        </w:rPr>
        <w:t>N</w:t>
      </w:r>
      <w:r w:rsidR="007D5354" w:rsidRPr="00811F45">
        <w:rPr>
          <w:i/>
          <w:iCs/>
        </w:rPr>
        <w:t>e</w:t>
      </w:r>
      <w:r w:rsidRPr="00811F45">
        <w:rPr>
          <w:i/>
          <w:iCs/>
        </w:rPr>
        <w:t>, jelikož kolektiv není moc ochotný pomáhat. Obracím se spíše rovnou na rodiče, jelikož jsem zároveň třídní.“</w:t>
      </w:r>
    </w:p>
    <w:p w14:paraId="5BFC9387" w14:textId="6BF2EE55" w:rsidR="007573E4" w:rsidRPr="00811F45" w:rsidRDefault="007573E4" w:rsidP="00AD595C">
      <w:pPr>
        <w:pStyle w:val="ODSTAVEC"/>
      </w:pPr>
      <w:r w:rsidRPr="00811F45">
        <w:t xml:space="preserve">Při diskusi o problematice řešení nekázně se kladl důraz i na její preventivní aspekty a způsoby, </w:t>
      </w:r>
      <w:r w:rsidR="007D5354">
        <w:t>jimiž</w:t>
      </w:r>
      <w:r w:rsidR="007D5354" w:rsidRPr="00811F45">
        <w:t xml:space="preserve"> </w:t>
      </w:r>
      <w:r w:rsidRPr="00811F45">
        <w:t xml:space="preserve">mohou začínající učitelů </w:t>
      </w:r>
      <w:r w:rsidR="007D5354">
        <w:t>přispívat</w:t>
      </w:r>
      <w:r w:rsidR="007D5354" w:rsidRPr="00811F45">
        <w:t xml:space="preserve"> </w:t>
      </w:r>
      <w:r w:rsidRPr="00811F45">
        <w:t xml:space="preserve">k jejímu zlepšení. </w:t>
      </w:r>
    </w:p>
    <w:p w14:paraId="19AECE0F" w14:textId="48A7455F" w:rsidR="007D5354" w:rsidRPr="00811F45" w:rsidRDefault="007573E4" w:rsidP="00AD595C">
      <w:pPr>
        <w:pStyle w:val="ODSTAVEC"/>
      </w:pPr>
      <w:r w:rsidRPr="00811F45">
        <w:t xml:space="preserve">V rámci dotazníkového šetření </w:t>
      </w:r>
      <w:r w:rsidR="007D5354">
        <w:t>byly uvedeny</w:t>
      </w:r>
      <w:r w:rsidRPr="00811F45">
        <w:t xml:space="preserve"> různé návrhy řešení. Nejčastěji </w:t>
      </w:r>
      <w:r w:rsidR="007D5354">
        <w:t>bylo uváděno</w:t>
      </w:r>
      <w:r w:rsidRPr="00811F45">
        <w:t xml:space="preserve"> uplatňování pravidel a potrestání</w:t>
      </w:r>
      <w:r w:rsidR="007D5354">
        <w:t xml:space="preserve"> těch, kteří je poruší </w:t>
      </w:r>
      <w:r w:rsidRPr="00811F45">
        <w:t>(12 odpovědí</w:t>
      </w:r>
      <w:r w:rsidR="007D5354" w:rsidRPr="00811F45">
        <w:t xml:space="preserve">). </w:t>
      </w:r>
      <w:r w:rsidR="007D5354" w:rsidRPr="007D5354">
        <w:t xml:space="preserve">Mezi dalšími </w:t>
      </w:r>
      <w:r w:rsidR="007D5354" w:rsidRPr="007D5354">
        <w:lastRenderedPageBreak/>
        <w:t>navrhovanými postupy byla lepší komunikace (6 odpovědí), motivace žáků (5 odpovědí), spolupráce s rodiči (5 odpovědí), neprodlené řešení nekázně (4 odpovědi), nenechat na sobě znát rozhození (2 odpovědi), prevence (2 odpovědi), třídnické hodiny (1 odpověď), vyměnit třídu, mít je od počátku a vychovat je (1 odpověď), preventivní programy (1 odpověď), přirozená autorita (1 odpověď). Byla také zaznamenána odpověď, ve které respondentka uvedla, že nebyla schopna najít vhodné řešení a ze školství odešla, a také techniky jako je jasně dávat najevo, že nevhodné chování nebude tolerováno.</w:t>
      </w:r>
    </w:p>
    <w:p w14:paraId="3E91184F" w14:textId="7BDD8BFD" w:rsidR="007573E4" w:rsidRPr="00811F45" w:rsidRDefault="007573E4" w:rsidP="00AD595C">
      <w:pPr>
        <w:pStyle w:val="ODSTAVEC"/>
      </w:pPr>
      <w:r w:rsidRPr="00811F45">
        <w:t>V průběhu rozhovorů byly sdíleny podobné přístupy, které mohou vést ke zlepšení kázně ve třídě. Například respondenti Petr a Dana zdůraznili význam udržování klidné atmosféry ve třídě a pravidelné</w:t>
      </w:r>
      <w:r w:rsidR="007D5354">
        <w:t>ho</w:t>
      </w:r>
      <w:r w:rsidRPr="00811F45">
        <w:t xml:space="preserve"> opakování pravidel</w:t>
      </w:r>
      <w:r w:rsidR="007D5354">
        <w:t xml:space="preserve">. Petr: </w:t>
      </w:r>
      <w:r w:rsidRPr="00811F45">
        <w:t>„</w:t>
      </w:r>
      <w:r w:rsidRPr="00811F45">
        <w:rPr>
          <w:i/>
          <w:iCs/>
        </w:rPr>
        <w:t xml:space="preserve">Nenechat bez povšimnutí, opakovat pravidla při porušení, komunikovat s kolegy a s rodiči. Dbát na klima ve třídě.“ </w:t>
      </w:r>
    </w:p>
    <w:p w14:paraId="5F5E59DA" w14:textId="77777777" w:rsidR="007573E4" w:rsidRPr="00811F45" w:rsidRDefault="007573E4" w:rsidP="00AD595C">
      <w:pPr>
        <w:pStyle w:val="ODSTAVEC"/>
      </w:pPr>
      <w:r w:rsidRPr="00811F45">
        <w:t xml:space="preserve">Dana porovnává své zkušenosti z prvního roku praxe, který pro ni byl obtížný, s novým pracovištěm: </w:t>
      </w:r>
      <w:r w:rsidRPr="00811F45">
        <w:rPr>
          <w:i/>
          <w:iCs/>
        </w:rPr>
        <w:t>„Nedát na sobě znát svou zranitelnost a nenechat se snadno vyvést z rovnováhy. Mít nastavená pravidla a dbát na jejich dodržování. První rok mě toho hodně naučil. Myslela jsem si, že ze školství odejdu, ale po letních prázdninách a po změně školy se cítím sebejistější a dbám na pořádek ve svých hodinách. Důležitá je i spolupráce s ostatními vyučujícími, kdy musíme táhnout za jeden provaz, čehož si na své současné škole velice vážím, protože je zde velmi příjemné klima.“</w:t>
      </w:r>
    </w:p>
    <w:p w14:paraId="41A9E127" w14:textId="27951083" w:rsidR="007573E4" w:rsidRPr="00811F45" w:rsidRDefault="007573E4" w:rsidP="00AD595C">
      <w:pPr>
        <w:pStyle w:val="ODSTAVEC"/>
      </w:pPr>
      <w:r w:rsidRPr="00811F45">
        <w:t>Respondent David zdůraznil</w:t>
      </w:r>
      <w:r w:rsidR="007D5354">
        <w:t xml:space="preserve">, že je důležité na nevhodné chování reagovat, ale zároveň poskytnout žákům prostor k vyjádření. </w:t>
      </w:r>
      <w:r w:rsidRPr="00811F45">
        <w:rPr>
          <w:i/>
          <w:iCs/>
        </w:rPr>
        <w:t>„Rozhodně neignorovat nevhodné chování, ale řešit ho, aby ostatní neměli pocit, že si mohou dovolit to samé</w:t>
      </w:r>
      <w:r w:rsidR="007D5354">
        <w:rPr>
          <w:i/>
          <w:iCs/>
        </w:rPr>
        <w:t>,</w:t>
      </w:r>
      <w:r w:rsidRPr="00811F45">
        <w:rPr>
          <w:i/>
          <w:iCs/>
        </w:rPr>
        <w:t xml:space="preserve"> a nebýt potrestaní. Snažit se ale i</w:t>
      </w:r>
      <w:r w:rsidR="007D5354">
        <w:rPr>
          <w:i/>
          <w:iCs/>
        </w:rPr>
        <w:t> </w:t>
      </w:r>
      <w:r w:rsidRPr="00811F45">
        <w:rPr>
          <w:i/>
          <w:iCs/>
        </w:rPr>
        <w:t>vyslechnout žáky a vyřešit situaci i ve společnosti rodičů.“</w:t>
      </w:r>
    </w:p>
    <w:p w14:paraId="2D2F70A8" w14:textId="77777777" w:rsidR="007573E4" w:rsidRPr="00811F45" w:rsidRDefault="007573E4" w:rsidP="00AD595C">
      <w:pPr>
        <w:pStyle w:val="ODSTAVEC"/>
      </w:pPr>
      <w:r w:rsidRPr="00811F45">
        <w:t xml:space="preserve">Respondentka Jana vyzdvihuje význam kladných vztahů na pracovišti a vzájemnou podporu mezi kolegy: </w:t>
      </w:r>
      <w:r w:rsidRPr="00811F45">
        <w:rPr>
          <w:i/>
          <w:iCs/>
        </w:rPr>
        <w:t>„Opakovat pravidla komunikace a chování. Podporovat kolegy, vést třídnické hodiny, zlepšit vztahy s rodiči. Snažit se vytvořit příjemné prostředí a být pro ně dobrým příkladem.“</w:t>
      </w:r>
    </w:p>
    <w:p w14:paraId="1001AE8E" w14:textId="543743FC" w:rsidR="007573E4" w:rsidRPr="00811F45" w:rsidRDefault="007573E4" w:rsidP="00AD595C">
      <w:pPr>
        <w:pStyle w:val="ODSTAVEC"/>
        <w:rPr>
          <w:i/>
          <w:iCs/>
        </w:rPr>
      </w:pPr>
      <w:r w:rsidRPr="00811F45">
        <w:t xml:space="preserve">Odpověď </w:t>
      </w:r>
      <w:r w:rsidR="00BB103A">
        <w:t>r</w:t>
      </w:r>
      <w:r w:rsidR="00BB103A" w:rsidRPr="00811F45">
        <w:t xml:space="preserve">espondentky </w:t>
      </w:r>
      <w:r w:rsidRPr="00811F45">
        <w:t xml:space="preserve">Lenky </w:t>
      </w:r>
      <w:r w:rsidR="00BB103A">
        <w:t xml:space="preserve">zmiňuje </w:t>
      </w:r>
      <w:r w:rsidRPr="00811F45">
        <w:t xml:space="preserve">požadavek, aby učitelé byli pro žáky vzorem: </w:t>
      </w:r>
      <w:r w:rsidRPr="00811F45">
        <w:rPr>
          <w:i/>
          <w:iCs/>
        </w:rPr>
        <w:t>„Trvat na dodržování pravidel, nepřehlížet neukázněné chování, spolupracovat s ostatními kolegy, vést žáky k pozitivnímu chování, být pro ně vzorem.“</w:t>
      </w:r>
    </w:p>
    <w:p w14:paraId="0B14EE81" w14:textId="77777777" w:rsidR="00BB103A" w:rsidRDefault="007573E4" w:rsidP="00AD595C">
      <w:pPr>
        <w:keepNext/>
      </w:pPr>
      <w:r w:rsidRPr="00112C03">
        <w:rPr>
          <w:rFonts w:ascii="Times New Roman" w:hAnsi="Times New Roman" w:cs="Times New Roman"/>
          <w:noProof/>
        </w:rPr>
        <w:lastRenderedPageBreak/>
        <w:drawing>
          <wp:inline distT="0" distB="0" distL="0" distR="0" wp14:anchorId="3E10B9BF" wp14:editId="5DA3D5E1">
            <wp:extent cx="5040000" cy="3600000"/>
            <wp:effectExtent l="0" t="0" r="8255" b="635"/>
            <wp:docPr id="511938937" name="Graf 3">
              <a:extLst xmlns:a="http://schemas.openxmlformats.org/drawingml/2006/main">
                <a:ext uri="{FF2B5EF4-FFF2-40B4-BE49-F238E27FC236}">
                  <a16:creationId xmlns:a16="http://schemas.microsoft.com/office/drawing/2014/main" id="{617E2501-CA71-9970-C30A-36A283F89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5EBA61" w14:textId="76E783E1" w:rsidR="002D3FC8" w:rsidRPr="00811F45" w:rsidRDefault="00BB103A" w:rsidP="00AD595C">
      <w:pPr>
        <w:pStyle w:val="Titulek"/>
        <w:spacing w:before="120"/>
        <w:rPr>
          <w:rFonts w:cs="Times New Roman"/>
          <w:b/>
          <w:bCs/>
        </w:rPr>
      </w:pPr>
      <w:r>
        <w:t xml:space="preserve">Graf </w:t>
      </w:r>
      <w:fldSimple w:instr=" SEQ Graf \* ARABIC ">
        <w:r w:rsidR="005B0BB2">
          <w:rPr>
            <w:noProof/>
          </w:rPr>
          <w:t>7</w:t>
        </w:r>
      </w:fldSimple>
      <w:r>
        <w:t xml:space="preserve"> </w:t>
      </w:r>
      <w:r w:rsidRPr="00BB103A">
        <w:t>Četnost výskytu odpovědí na řešení nekázně</w:t>
      </w:r>
      <w:r w:rsidR="002D3FC8" w:rsidRPr="00811F45">
        <w:rPr>
          <w:rFonts w:cs="Times New Roman"/>
          <w:b/>
          <w:bCs/>
        </w:rPr>
        <w:t xml:space="preserve"> </w:t>
      </w:r>
    </w:p>
    <w:p w14:paraId="725D0C4C" w14:textId="77777777" w:rsidR="00BB103A" w:rsidRPr="00C81E0B" w:rsidRDefault="00BB103A" w:rsidP="00AD595C">
      <w:pPr>
        <w:spacing w:after="480"/>
        <w:ind w:left="1416" w:right="400" w:firstLine="2128"/>
        <w:jc w:val="center"/>
      </w:pPr>
      <w:r w:rsidRPr="00C81E0B">
        <w:rPr>
          <w:rFonts w:ascii="Times New Roman" w:hAnsi="Times New Roman" w:cs="Times New Roman"/>
          <w:sz w:val="20"/>
          <w:szCs w:val="20"/>
        </w:rPr>
        <w:t>Vlastní zpracování dle dotazníkového šetření</w:t>
      </w:r>
    </w:p>
    <w:p w14:paraId="3822562E" w14:textId="77777777" w:rsidR="00BB103A" w:rsidRDefault="007573E4" w:rsidP="00AD595C">
      <w:pPr>
        <w:keepNext/>
      </w:pPr>
      <w:r w:rsidRPr="00112C03">
        <w:rPr>
          <w:rFonts w:ascii="Times New Roman" w:hAnsi="Times New Roman" w:cs="Times New Roman"/>
          <w:noProof/>
        </w:rPr>
        <w:drawing>
          <wp:inline distT="0" distB="0" distL="0" distR="0" wp14:anchorId="22B2ADEE" wp14:editId="7150F8B8">
            <wp:extent cx="5040000" cy="3600000"/>
            <wp:effectExtent l="0" t="0" r="8255" b="635"/>
            <wp:docPr id="1636235971" name="Graf 2">
              <a:extLst xmlns:a="http://schemas.openxmlformats.org/drawingml/2006/main">
                <a:ext uri="{FF2B5EF4-FFF2-40B4-BE49-F238E27FC236}">
                  <a16:creationId xmlns:a16="http://schemas.microsoft.com/office/drawing/2014/main" id="{91D1E9C1-E783-502B-8E9A-69D26FB79B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6EC2E0" w14:textId="228FB9A1" w:rsidR="007573E4" w:rsidRPr="00811F45" w:rsidRDefault="00BB103A" w:rsidP="00AD595C">
      <w:pPr>
        <w:pStyle w:val="Titulek"/>
        <w:rPr>
          <w:rFonts w:cs="Times New Roman"/>
        </w:rPr>
      </w:pPr>
      <w:r>
        <w:t xml:space="preserve">Graf </w:t>
      </w:r>
      <w:fldSimple w:instr=" SEQ Graf \* ARABIC ">
        <w:r w:rsidR="005B0BB2">
          <w:rPr>
            <w:noProof/>
          </w:rPr>
          <w:t>8</w:t>
        </w:r>
      </w:fldSimple>
      <w:r>
        <w:t xml:space="preserve"> </w:t>
      </w:r>
      <w:r w:rsidRPr="00BB103A">
        <w:t>Četnost výskytu odpovědí týkající se požádání o pomoc uvádějícího učitele či jiného kolegy.</w:t>
      </w:r>
    </w:p>
    <w:p w14:paraId="40BC5683" w14:textId="77777777" w:rsidR="00BB103A" w:rsidRPr="00C81E0B" w:rsidRDefault="00BB103A" w:rsidP="00BB103A">
      <w:pPr>
        <w:spacing w:after="360"/>
        <w:ind w:left="1416" w:right="400" w:firstLine="2128"/>
        <w:jc w:val="center"/>
      </w:pPr>
      <w:r w:rsidRPr="00C81E0B">
        <w:rPr>
          <w:rFonts w:ascii="Times New Roman" w:hAnsi="Times New Roman" w:cs="Times New Roman"/>
          <w:sz w:val="20"/>
          <w:szCs w:val="20"/>
        </w:rPr>
        <w:t>Vlastní zpracování dle dotazníkového šetření</w:t>
      </w:r>
    </w:p>
    <w:p w14:paraId="3C9E7611" w14:textId="77777777" w:rsidR="00BB103A" w:rsidRDefault="007573E4" w:rsidP="00AD595C">
      <w:pPr>
        <w:keepNext/>
      </w:pPr>
      <w:r w:rsidRPr="00112C03">
        <w:rPr>
          <w:rFonts w:ascii="Times New Roman" w:hAnsi="Times New Roman" w:cs="Times New Roman"/>
          <w:noProof/>
        </w:rPr>
        <w:lastRenderedPageBreak/>
        <w:drawing>
          <wp:inline distT="0" distB="0" distL="0" distR="0" wp14:anchorId="3BC73943" wp14:editId="4A629ED5">
            <wp:extent cx="5040000" cy="3600000"/>
            <wp:effectExtent l="0" t="0" r="8255" b="635"/>
            <wp:docPr id="633946044" name="Graf 1">
              <a:extLst xmlns:a="http://schemas.openxmlformats.org/drawingml/2006/main">
                <a:ext uri="{FF2B5EF4-FFF2-40B4-BE49-F238E27FC236}">
                  <a16:creationId xmlns:a16="http://schemas.microsoft.com/office/drawing/2014/main" id="{A336F82A-6D75-E2B7-0DBC-3790BAD0D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F06C12" w14:textId="41E1A628" w:rsidR="007573E4" w:rsidRPr="00811F45" w:rsidRDefault="00BB103A" w:rsidP="00AD595C">
      <w:pPr>
        <w:pStyle w:val="Titulek"/>
        <w:rPr>
          <w:rFonts w:cs="Times New Roman"/>
        </w:rPr>
      </w:pPr>
      <w:r>
        <w:t xml:space="preserve">Graf </w:t>
      </w:r>
      <w:fldSimple w:instr=" SEQ Graf \* ARABIC ">
        <w:r w:rsidR="005B0BB2">
          <w:rPr>
            <w:noProof/>
          </w:rPr>
          <w:t>9</w:t>
        </w:r>
      </w:fldSimple>
      <w:r>
        <w:t xml:space="preserve"> </w:t>
      </w:r>
      <w:r w:rsidRPr="00BB103A">
        <w:t>Četnost výskytu odpovědí týkající se návrhů na zlepšení kázně</w:t>
      </w:r>
    </w:p>
    <w:p w14:paraId="49151F4F" w14:textId="5A24789F" w:rsidR="007D5354" w:rsidRDefault="00BB103A" w:rsidP="00AD595C">
      <w:pPr>
        <w:spacing w:after="360"/>
        <w:ind w:left="1416" w:right="400" w:firstLine="2128"/>
        <w:jc w:val="center"/>
        <w:rPr>
          <w:rFonts w:ascii="Times New Roman" w:hAnsi="Times New Roman" w:cs="Times New Roman"/>
          <w:i/>
          <w:iCs/>
        </w:rPr>
      </w:pPr>
      <w:r w:rsidRPr="00C81E0B">
        <w:rPr>
          <w:rFonts w:ascii="Times New Roman" w:hAnsi="Times New Roman" w:cs="Times New Roman"/>
          <w:sz w:val="20"/>
          <w:szCs w:val="20"/>
        </w:rPr>
        <w:t>Vlastní zpracování dle dotazníkového šetření</w:t>
      </w:r>
      <w:r w:rsidR="007D5354">
        <w:rPr>
          <w:rFonts w:ascii="Times New Roman" w:hAnsi="Times New Roman" w:cs="Times New Roman"/>
          <w:i/>
          <w:iCs/>
        </w:rPr>
        <w:br w:type="page"/>
      </w:r>
    </w:p>
    <w:p w14:paraId="2DAAFB7A" w14:textId="24D1F172" w:rsidR="006213BE" w:rsidRPr="00811F45" w:rsidRDefault="001421D5" w:rsidP="00524DBD">
      <w:pPr>
        <w:pStyle w:val="Nadpis1"/>
      </w:pPr>
      <w:bookmarkStart w:id="344" w:name="_Toc163807536"/>
      <w:bookmarkStart w:id="345" w:name="_Toc163807679"/>
      <w:bookmarkStart w:id="346" w:name="_Toc163807537"/>
      <w:bookmarkStart w:id="347" w:name="_Toc163807680"/>
      <w:bookmarkStart w:id="348" w:name="_Toc163372494"/>
      <w:bookmarkStart w:id="349" w:name="_Toc163372576"/>
      <w:bookmarkStart w:id="350" w:name="_Toc163372620"/>
      <w:bookmarkStart w:id="351" w:name="_Toc164016350"/>
      <w:bookmarkEnd w:id="344"/>
      <w:bookmarkEnd w:id="345"/>
      <w:bookmarkEnd w:id="346"/>
      <w:bookmarkEnd w:id="347"/>
      <w:r w:rsidRPr="00811F45">
        <w:lastRenderedPageBreak/>
        <w:t xml:space="preserve">Shrnutí výzkumné části a </w:t>
      </w:r>
      <w:r w:rsidR="00AB0C9C" w:rsidRPr="00811F45">
        <w:t>diskuse</w:t>
      </w:r>
      <w:bookmarkEnd w:id="348"/>
      <w:bookmarkEnd w:id="349"/>
      <w:bookmarkEnd w:id="350"/>
      <w:bookmarkEnd w:id="351"/>
      <w:r w:rsidRPr="00811F45">
        <w:t xml:space="preserve"> </w:t>
      </w:r>
    </w:p>
    <w:p w14:paraId="2314C5FA" w14:textId="0409B136" w:rsidR="00BD2B65" w:rsidRPr="00811F45" w:rsidRDefault="00367B79" w:rsidP="00AD595C">
      <w:pPr>
        <w:pStyle w:val="ODSTAVEC"/>
      </w:pPr>
      <w:r w:rsidRPr="00811F45">
        <w:t xml:space="preserve">Výzkumná část diplomové práce byla </w:t>
      </w:r>
      <w:r w:rsidR="00E204CF" w:rsidRPr="00811F45">
        <w:t>uskutečněna</w:t>
      </w:r>
      <w:r w:rsidRPr="00811F45">
        <w:t xml:space="preserve"> formou smíšeného výzkumu, </w:t>
      </w:r>
      <w:r w:rsidR="00E204CF" w:rsidRPr="00811F45">
        <w:t xml:space="preserve">v němž byla kombinována metoda </w:t>
      </w:r>
      <w:r w:rsidRPr="00811F45">
        <w:t xml:space="preserve">dotazníkového šetření </w:t>
      </w:r>
      <w:r w:rsidR="00E204CF" w:rsidRPr="00811F45">
        <w:t>s</w:t>
      </w:r>
      <w:r w:rsidRPr="00811F45">
        <w:t xml:space="preserve"> polostrukturovan</w:t>
      </w:r>
      <w:r w:rsidR="00E204CF" w:rsidRPr="00811F45">
        <w:t>ými</w:t>
      </w:r>
      <w:r w:rsidRPr="00811F45">
        <w:t xml:space="preserve"> rozhovor</w:t>
      </w:r>
      <w:r w:rsidR="00E204CF" w:rsidRPr="00811F45">
        <w:t>y</w:t>
      </w:r>
      <w:r w:rsidRPr="00811F45">
        <w:t>.</w:t>
      </w:r>
      <w:r w:rsidR="00E204CF" w:rsidRPr="00811F45">
        <w:t xml:space="preserve"> D</w:t>
      </w:r>
      <w:r w:rsidR="00C26457" w:rsidRPr="00811F45">
        <w:t>o d</w:t>
      </w:r>
      <w:r w:rsidRPr="00811F45">
        <w:t xml:space="preserve">otazníkového šetření se </w:t>
      </w:r>
      <w:r w:rsidR="00E204CF" w:rsidRPr="00811F45">
        <w:t>z</w:t>
      </w:r>
      <w:r w:rsidR="00C26457" w:rsidRPr="00811F45">
        <w:t xml:space="preserve">apojilo </w:t>
      </w:r>
      <w:r w:rsidRPr="00811F45">
        <w:t>31 respondentů</w:t>
      </w:r>
      <w:r w:rsidR="00E204CF" w:rsidRPr="00811F45">
        <w:t xml:space="preserve"> a poskytlo tak větší množství</w:t>
      </w:r>
      <w:r w:rsidR="00052212">
        <w:t xml:space="preserve"> odpovědí</w:t>
      </w:r>
      <w:r w:rsidR="00E204CF" w:rsidRPr="00811F45">
        <w:t>. P</w:t>
      </w:r>
      <w:r w:rsidRPr="00811F45">
        <w:t>olostrukturovan</w:t>
      </w:r>
      <w:r w:rsidR="00E204CF" w:rsidRPr="00811F45">
        <w:t>ých</w:t>
      </w:r>
      <w:r w:rsidRPr="00811F45">
        <w:t xml:space="preserve"> rozhovor</w:t>
      </w:r>
      <w:r w:rsidR="00E204CF" w:rsidRPr="00811F45">
        <w:t>ů se zúčastnilo</w:t>
      </w:r>
      <w:r w:rsidRPr="00811F45">
        <w:t xml:space="preserve"> 5 respondentů</w:t>
      </w:r>
      <w:r w:rsidR="00524DBD" w:rsidRPr="00811F45">
        <w:t>, jejichž odpovědi měly klíčový význam</w:t>
      </w:r>
      <w:r w:rsidR="00E204CF" w:rsidRPr="00811F45">
        <w:t xml:space="preserve"> </w:t>
      </w:r>
      <w:r w:rsidR="00524DBD" w:rsidRPr="00811F45">
        <w:t>pro detailnější zkoumání</w:t>
      </w:r>
      <w:r w:rsidR="00E204CF" w:rsidRPr="00811F45">
        <w:t xml:space="preserve"> pocitů začínajících učitelů</w:t>
      </w:r>
      <w:r w:rsidRPr="00811F45">
        <w:t xml:space="preserve">. </w:t>
      </w:r>
    </w:p>
    <w:p w14:paraId="1CAF6B35" w14:textId="20A35755" w:rsidR="00367B79" w:rsidRPr="00811F45" w:rsidRDefault="00367B79" w:rsidP="00AD595C">
      <w:pPr>
        <w:pStyle w:val="ODSTAVEC"/>
        <w:rPr>
          <w:b/>
          <w:bCs/>
          <w:color w:val="FF0000"/>
        </w:rPr>
      </w:pPr>
      <w:r w:rsidRPr="00811F45">
        <w:t>Práce byla zaměřena na</w:t>
      </w:r>
      <w:r w:rsidR="00E204CF" w:rsidRPr="00811F45">
        <w:t xml:space="preserve"> problematiku</w:t>
      </w:r>
      <w:r w:rsidRPr="00811F45">
        <w:t xml:space="preserve"> káz</w:t>
      </w:r>
      <w:r w:rsidR="00E204CF" w:rsidRPr="00811F45">
        <w:t>ně</w:t>
      </w:r>
      <w:r w:rsidRPr="00811F45">
        <w:t xml:space="preserve"> na </w:t>
      </w:r>
      <w:r w:rsidR="00E204CF" w:rsidRPr="00811F45">
        <w:t xml:space="preserve">druhém </w:t>
      </w:r>
      <w:r w:rsidRPr="00811F45">
        <w:t xml:space="preserve">stupni základních škol a </w:t>
      </w:r>
      <w:r w:rsidR="00E204CF" w:rsidRPr="00811F45">
        <w:t xml:space="preserve">na její perspektivu </w:t>
      </w:r>
      <w:r w:rsidR="00DD08B4" w:rsidRPr="00811F45">
        <w:t xml:space="preserve">u </w:t>
      </w:r>
      <w:r w:rsidR="00E204CF" w:rsidRPr="00811F45">
        <w:t>začínajících učitelů</w:t>
      </w:r>
      <w:r w:rsidRPr="00811F45">
        <w:t xml:space="preserve">. </w:t>
      </w:r>
      <w:r w:rsidR="00662077" w:rsidRPr="00811F45">
        <w:t>D</w:t>
      </w:r>
      <w:r w:rsidRPr="00811F45">
        <w:t xml:space="preserve">ata </w:t>
      </w:r>
      <w:r w:rsidR="00662077" w:rsidRPr="00811F45">
        <w:t xml:space="preserve">získaná </w:t>
      </w:r>
      <w:r w:rsidR="008552F2" w:rsidRPr="00811F45">
        <w:t xml:space="preserve">z rozhovorů </w:t>
      </w:r>
      <w:r w:rsidRPr="00811F45">
        <w:t>byla</w:t>
      </w:r>
      <w:r w:rsidR="008552F2" w:rsidRPr="00811F45">
        <w:t xml:space="preserve"> zpracována </w:t>
      </w:r>
      <w:r w:rsidR="00662077" w:rsidRPr="00811F45">
        <w:t xml:space="preserve">pomocí </w:t>
      </w:r>
      <w:r w:rsidR="008552F2" w:rsidRPr="00811F45">
        <w:t>transkripc</w:t>
      </w:r>
      <w:r w:rsidR="00662077" w:rsidRPr="00811F45">
        <w:t>e</w:t>
      </w:r>
      <w:r w:rsidR="008552F2" w:rsidRPr="00811F45">
        <w:t xml:space="preserve"> a poté</w:t>
      </w:r>
      <w:r w:rsidRPr="00811F45">
        <w:t xml:space="preserve"> </w:t>
      </w:r>
      <w:r w:rsidR="008552F2" w:rsidRPr="00811F45">
        <w:t>z</w:t>
      </w:r>
      <w:r w:rsidRPr="00811F45">
        <w:t xml:space="preserve">analyzována </w:t>
      </w:r>
      <w:r w:rsidR="00E204CF" w:rsidRPr="00811F45">
        <w:t>prostřednictvím metody</w:t>
      </w:r>
      <w:r w:rsidRPr="00811F45">
        <w:t xml:space="preserve"> </w:t>
      </w:r>
      <w:r w:rsidR="008552F2" w:rsidRPr="00811F45">
        <w:t>kódování. Data z dotazníků byla dle četnosti a pro přehlednost zpracována do koláčových grafů.</w:t>
      </w:r>
    </w:p>
    <w:p w14:paraId="3419E83F" w14:textId="69AB73C4" w:rsidR="00BD2B65" w:rsidRPr="00811F45" w:rsidRDefault="00C9252D" w:rsidP="00AD595C">
      <w:pPr>
        <w:pStyle w:val="ODSTAVEC"/>
      </w:pPr>
      <w:r w:rsidRPr="00AD595C">
        <w:rPr>
          <w:b/>
          <w:bCs/>
        </w:rPr>
        <w:t>První výzkumná otázka</w:t>
      </w:r>
      <w:r w:rsidRPr="00811F45">
        <w:t xml:space="preserve"> se zaměřovala</w:t>
      </w:r>
      <w:r w:rsidR="00E204CF" w:rsidRPr="00811F45">
        <w:t xml:space="preserve"> </w:t>
      </w:r>
      <w:r w:rsidRPr="00811F45">
        <w:t xml:space="preserve">na pocity </w:t>
      </w:r>
      <w:r w:rsidR="00E204CF" w:rsidRPr="00811F45">
        <w:t xml:space="preserve">začínajících učitelů v souvislosti s nekázní. </w:t>
      </w:r>
      <w:r w:rsidR="00ED2118" w:rsidRPr="00811F45">
        <w:t xml:space="preserve">Adaptační období </w:t>
      </w:r>
      <w:r w:rsidR="00E204CF" w:rsidRPr="00811F45">
        <w:t>nových</w:t>
      </w:r>
      <w:r w:rsidR="00ED2118" w:rsidRPr="00811F45">
        <w:t xml:space="preserve"> učitel</w:t>
      </w:r>
      <w:r w:rsidR="00E204CF" w:rsidRPr="00811F45">
        <w:t xml:space="preserve">ů </w:t>
      </w:r>
      <w:r w:rsidR="00ED2118" w:rsidRPr="00811F45">
        <w:t xml:space="preserve">je náročné a </w:t>
      </w:r>
      <w:r w:rsidR="00E204CF" w:rsidRPr="00811F45">
        <w:t>konfrontace</w:t>
      </w:r>
      <w:r w:rsidR="00ED2118" w:rsidRPr="00811F45">
        <w:t xml:space="preserve"> s nekázní může negativně ovlivnit jejich emocionální </w:t>
      </w:r>
      <w:r w:rsidR="00E204CF" w:rsidRPr="00811F45">
        <w:t>stav</w:t>
      </w:r>
      <w:r w:rsidR="00ED2118" w:rsidRPr="00811F45">
        <w:t xml:space="preserve">, což potvrzují i získané výsledky. </w:t>
      </w:r>
      <w:r w:rsidRPr="00811F45">
        <w:t xml:space="preserve">Jen malý počet respondentů uvedl, že se v důsledku nedisciplinovaného chování nesetkali s žádnými negativními emocemi, nebo že očekávali setkání s nedisciplinovaným chováním a jeho projevy nebyly dostatečně výrazné, aby v nich vyvolaly negativní pocity. </w:t>
      </w:r>
      <w:r w:rsidR="00E204CF" w:rsidRPr="00811F45">
        <w:t xml:space="preserve">Většina učitelů však zažívala </w:t>
      </w:r>
      <w:r w:rsidR="00BD2B65" w:rsidRPr="00811F45">
        <w:t>n</w:t>
      </w:r>
      <w:r w:rsidR="00ED2118" w:rsidRPr="00811F45">
        <w:t xml:space="preserve">egativní </w:t>
      </w:r>
      <w:r w:rsidRPr="00811F45">
        <w:t>emoce</w:t>
      </w:r>
      <w:r w:rsidR="00E204CF" w:rsidRPr="00811F45">
        <w:t>, jako pocit</w:t>
      </w:r>
      <w:r w:rsidR="00ED2118" w:rsidRPr="00811F45">
        <w:t xml:space="preserve"> </w:t>
      </w:r>
      <w:r w:rsidR="00E204CF" w:rsidRPr="00811F45">
        <w:t>neautoritativnosti</w:t>
      </w:r>
      <w:r w:rsidR="00ED2118" w:rsidRPr="00811F45">
        <w:t>, bezmoc</w:t>
      </w:r>
      <w:r w:rsidR="00E204CF" w:rsidRPr="00811F45">
        <w:t>i</w:t>
      </w:r>
      <w:r w:rsidR="00ED2118" w:rsidRPr="00811F45">
        <w:t>, bezradn</w:t>
      </w:r>
      <w:r w:rsidR="00E204CF" w:rsidRPr="00811F45">
        <w:t>osti</w:t>
      </w:r>
      <w:r w:rsidR="00C7140C" w:rsidRPr="00811F45">
        <w:t>, demotivace, zaskočenosti, ale i</w:t>
      </w:r>
      <w:r w:rsidR="00ED2118" w:rsidRPr="00811F45">
        <w:t xml:space="preserve"> nepřipraven</w:t>
      </w:r>
      <w:r w:rsidR="00E204CF" w:rsidRPr="00811F45">
        <w:t>ost</w:t>
      </w:r>
      <w:r w:rsidR="00C7140C" w:rsidRPr="00811F45">
        <w:t>i, která je zdůrazněna ve výzkumech Haggera a Honga (Hagger et al., 2011; Hong, 2012, in Hanušová, Píšová, Kouhoutek et al., 2017</w:t>
      </w:r>
      <w:r w:rsidR="005C4B2A" w:rsidRPr="00811F45">
        <w:t>, s.</w:t>
      </w:r>
      <w:r w:rsidR="0053330B">
        <w:t xml:space="preserve"> </w:t>
      </w:r>
      <w:r w:rsidR="00C7140C" w:rsidRPr="00811F45">
        <w:t>51)</w:t>
      </w:r>
      <w:r w:rsidR="00E204CF" w:rsidRPr="00811F45">
        <w:t xml:space="preserve">. </w:t>
      </w:r>
      <w:r w:rsidR="00FA0BDF" w:rsidRPr="00811F45">
        <w:t xml:space="preserve">Současně s těmito emocemi učitele </w:t>
      </w:r>
      <w:r w:rsidRPr="00811F45">
        <w:t>pociťovali</w:t>
      </w:r>
      <w:r w:rsidR="00FA0BDF" w:rsidRPr="00811F45">
        <w:t xml:space="preserve"> </w:t>
      </w:r>
      <w:r w:rsidR="00ED2118" w:rsidRPr="00811F45">
        <w:t>selhání a</w:t>
      </w:r>
      <w:r w:rsidRPr="00811F45">
        <w:t> </w:t>
      </w:r>
      <w:r w:rsidR="00ED2118" w:rsidRPr="00811F45">
        <w:t>obavy z odsouzení ze strany kolegů.</w:t>
      </w:r>
      <w:r w:rsidR="00E1619B" w:rsidRPr="00811F45">
        <w:rPr>
          <w:color w:val="FF0000"/>
        </w:rPr>
        <w:t xml:space="preserve"> </w:t>
      </w:r>
    </w:p>
    <w:p w14:paraId="1CE15C17" w14:textId="07A20886" w:rsidR="00C9252D" w:rsidRPr="00811F45" w:rsidRDefault="00C9252D" w:rsidP="00AD595C">
      <w:pPr>
        <w:pStyle w:val="ODSTAVEC"/>
      </w:pPr>
      <w:r w:rsidRPr="00811F45">
        <w:t>Existuje několik důvodů, proč se žáci chovají neukázněně. Mohou k nim vést osobnostní předpoklady, vliv kamarádů, snaha se předvést, ale i chybějící autorita učitele. Vliv na chování žáků má i rodinné prostředí a výchova, které nejsou vždy adekvátní. Pokud žák nemá vhodné prostředí, rodiče nevidí ve školství význam nebo dokonce podkopávají autoritu učitele, není pak jednoduché napravit postoje žáků. Nevhodné chování žáků během vyučovacích hodin může být způsobeno nejen již zmíněnými faktory, ale také pocitem nudy, nezájmem o práci, nechutí dodržovat stanovená pravidla, neschopností se soustředit a testováním, do jaké míry mohou žáci vybočovat z normy v rámci interakce s učitelem. Zjištění příčin korespondují s výsledky práce Ševčíkové, Buchtové a Plische (2024). Stimulem pro neadekvátní chování žáků může být také determinováno státní regulací, konkrétně povinností školní docházky.</w:t>
      </w:r>
    </w:p>
    <w:p w14:paraId="7BF1DBDF" w14:textId="5415E560" w:rsidR="00422376" w:rsidRPr="00811F45" w:rsidRDefault="00367B79" w:rsidP="00AD595C">
      <w:pPr>
        <w:pStyle w:val="ODSTAVEC"/>
        <w:rPr>
          <w:rFonts w:eastAsia="Times New Roman"/>
          <w:color w:val="000000"/>
          <w:kern w:val="0"/>
          <w:lang w:eastAsia="cs-CZ"/>
          <w14:ligatures w14:val="none"/>
        </w:rPr>
      </w:pPr>
      <w:r w:rsidRPr="00AD595C">
        <w:rPr>
          <w:b/>
          <w:bCs/>
        </w:rPr>
        <w:t>Druhá výzkumná otázka</w:t>
      </w:r>
      <w:r w:rsidRPr="00811F45">
        <w:t xml:space="preserve"> </w:t>
      </w:r>
      <w:r w:rsidR="008411E3" w:rsidRPr="00811F45">
        <w:t>se zabývala</w:t>
      </w:r>
      <w:r w:rsidR="00956E21" w:rsidRPr="00811F45">
        <w:t xml:space="preserve"> nejběžnějšími</w:t>
      </w:r>
      <w:r w:rsidR="008411E3" w:rsidRPr="00811F45">
        <w:t xml:space="preserve"> formami nekázně, se kterými </w:t>
      </w:r>
      <w:r w:rsidR="00956E21" w:rsidRPr="00811F45">
        <w:t>s</w:t>
      </w:r>
      <w:r w:rsidR="008411E3" w:rsidRPr="00811F45">
        <w:t xml:space="preserve">e </w:t>
      </w:r>
      <w:r w:rsidR="00956E21" w:rsidRPr="00811F45">
        <w:t xml:space="preserve">začínající </w:t>
      </w:r>
      <w:r w:rsidR="008411E3" w:rsidRPr="00811F45">
        <w:t xml:space="preserve">učitelé nejčastěji </w:t>
      </w:r>
      <w:r w:rsidR="00956E21" w:rsidRPr="00811F45">
        <w:t>potýkají</w:t>
      </w:r>
      <w:r w:rsidR="00BD2B65" w:rsidRPr="00811F45">
        <w:t xml:space="preserve">. </w:t>
      </w:r>
      <w:r w:rsidR="00ED2118" w:rsidRPr="00811F45">
        <w:t xml:space="preserve">I zde byly odpovědi respondentů téměř totožné. </w:t>
      </w:r>
      <w:r w:rsidR="00956E21" w:rsidRPr="00811F45">
        <w:t xml:space="preserve">Mezi tyto projevy </w:t>
      </w:r>
      <w:r w:rsidR="00956E21" w:rsidRPr="00811F45">
        <w:lastRenderedPageBreak/>
        <w:t>patří zejména</w:t>
      </w:r>
      <w:r w:rsidR="00ED2118" w:rsidRPr="00811F45">
        <w:t xml:space="preserve"> spory mezi žáky, lhaní a záškoláctví, agrese a agresivita, krádeže, </w:t>
      </w:r>
      <w:r w:rsidR="00C9252D" w:rsidRPr="00811F45">
        <w:t>šikana a </w:t>
      </w:r>
      <w:r w:rsidR="00153E93" w:rsidRPr="00811F45">
        <w:t>kyberšikana</w:t>
      </w:r>
      <w:r w:rsidR="00ED2118" w:rsidRPr="00811F45">
        <w:t xml:space="preserve">. </w:t>
      </w:r>
      <w:r w:rsidR="00C9252D" w:rsidRPr="00811F45">
        <w:t xml:space="preserve">Objevovaly </w:t>
      </w:r>
      <w:r w:rsidR="00ED2118" w:rsidRPr="00811F45">
        <w:t>se i odpovědi jako</w:t>
      </w:r>
      <w:r w:rsidR="00153E93" w:rsidRPr="00811F45">
        <w:t xml:space="preserve"> odmlouvání, vyrušování, vykřikování,</w:t>
      </w:r>
      <w:r w:rsidR="00422376" w:rsidRPr="00811F45">
        <w:t xml:space="preserve"> mluvení se spolužákem,</w:t>
      </w:r>
      <w:r w:rsidR="00153E93" w:rsidRPr="00811F45">
        <w:t xml:space="preserve"> nerespektování pravidel nebo učitele, posměchy. </w:t>
      </w:r>
      <w:r w:rsidR="00422376" w:rsidRPr="00811F45">
        <w:t>Tyto a další formy</w:t>
      </w:r>
      <w:r w:rsidR="00956E21" w:rsidRPr="00811F45">
        <w:t xml:space="preserve"> neukázněného chování, včetně například</w:t>
      </w:r>
      <w:r w:rsidR="00422376" w:rsidRPr="00811F45">
        <w:t xml:space="preserve"> napadání spolužák</w:t>
      </w:r>
      <w:r w:rsidR="00956E21" w:rsidRPr="00811F45">
        <w:t>ů</w:t>
      </w:r>
      <w:r w:rsidR="00422376" w:rsidRPr="00811F45">
        <w:t xml:space="preserve"> či učitel</w:t>
      </w:r>
      <w:r w:rsidR="00956E21" w:rsidRPr="00811F45">
        <w:t>ů</w:t>
      </w:r>
      <w:r w:rsidR="00422376" w:rsidRPr="00811F45">
        <w:t xml:space="preserve">, házení věcmi nebo jejich </w:t>
      </w:r>
      <w:r w:rsidR="00FA0BDF" w:rsidRPr="00811F45">
        <w:t>poškozování, byly rovněž zmíněny v práci</w:t>
      </w:r>
      <w:r w:rsidR="00422376" w:rsidRPr="00811F45">
        <w:t xml:space="preserve"> </w:t>
      </w:r>
      <w:r w:rsidR="00422376" w:rsidRPr="00811F45">
        <w:rPr>
          <w:rFonts w:eastAsia="Times New Roman"/>
          <w:color w:val="000000"/>
          <w:kern w:val="0"/>
          <w:lang w:eastAsia="cs-CZ"/>
          <w14:ligatures w14:val="none"/>
        </w:rPr>
        <w:t>Ševčíkov</w:t>
      </w:r>
      <w:r w:rsidR="00FA0BDF" w:rsidRPr="00811F45">
        <w:rPr>
          <w:rFonts w:eastAsia="Times New Roman"/>
          <w:color w:val="000000"/>
          <w:kern w:val="0"/>
          <w:lang w:eastAsia="cs-CZ"/>
          <w14:ligatures w14:val="none"/>
        </w:rPr>
        <w:t>é</w:t>
      </w:r>
      <w:r w:rsidR="00422376" w:rsidRPr="00811F45">
        <w:rPr>
          <w:rFonts w:eastAsia="Times New Roman"/>
          <w:color w:val="000000"/>
          <w:kern w:val="0"/>
          <w:lang w:eastAsia="cs-CZ"/>
          <w14:ligatures w14:val="none"/>
        </w:rPr>
        <w:t>, Buchtov</w:t>
      </w:r>
      <w:r w:rsidR="00FA0BDF" w:rsidRPr="00811F45">
        <w:rPr>
          <w:rFonts w:eastAsia="Times New Roman"/>
          <w:color w:val="000000"/>
          <w:kern w:val="0"/>
          <w:lang w:eastAsia="cs-CZ"/>
          <w14:ligatures w14:val="none"/>
        </w:rPr>
        <w:t>é</w:t>
      </w:r>
      <w:r w:rsidR="00422376" w:rsidRPr="00811F45">
        <w:rPr>
          <w:rFonts w:eastAsia="Times New Roman"/>
          <w:color w:val="000000"/>
          <w:kern w:val="0"/>
          <w:lang w:eastAsia="cs-CZ"/>
          <w14:ligatures w14:val="none"/>
        </w:rPr>
        <w:t xml:space="preserve"> a Plischke (2024)</w:t>
      </w:r>
      <w:r w:rsidR="00FA0BDF" w:rsidRPr="00811F45">
        <w:rPr>
          <w:rFonts w:eastAsia="Times New Roman"/>
          <w:color w:val="000000"/>
          <w:kern w:val="0"/>
          <w:lang w:eastAsia="cs-CZ"/>
          <w14:ligatures w14:val="none"/>
        </w:rPr>
        <w:t>.</w:t>
      </w:r>
    </w:p>
    <w:p w14:paraId="10E4A68C" w14:textId="0B7B7D08" w:rsidR="00367B79" w:rsidRPr="00811F45" w:rsidRDefault="00153E93" w:rsidP="00AD595C">
      <w:pPr>
        <w:pStyle w:val="ODSTAVEC"/>
      </w:pPr>
      <w:r w:rsidRPr="00811F45">
        <w:t>Nekázeň může vést k nadměrnému stresu, který může mít za následek vyhoření učitele a jeho odchod ze školství</w:t>
      </w:r>
      <w:r w:rsidR="00C7140C" w:rsidRPr="00811F45">
        <w:t xml:space="preserve"> (Haberman, 2012, in Hanušová, Píšová, Kohoutek et al., 2017</w:t>
      </w:r>
      <w:r w:rsidR="005C4B2A" w:rsidRPr="00811F45">
        <w:t>, s.</w:t>
      </w:r>
      <w:r w:rsidR="0053330B">
        <w:t xml:space="preserve"> </w:t>
      </w:r>
      <w:r w:rsidR="00C7140C" w:rsidRPr="00811F45">
        <w:t>53).</w:t>
      </w:r>
      <w:r w:rsidRPr="00811F45">
        <w:t xml:space="preserve"> Podobnou situaci </w:t>
      </w:r>
      <w:r w:rsidR="00FA0BDF" w:rsidRPr="00811F45">
        <w:t>reflektovala i</w:t>
      </w:r>
      <w:r w:rsidRPr="00811F45">
        <w:t xml:space="preserve"> jedna z</w:t>
      </w:r>
      <w:r w:rsidR="00FA0BDF" w:rsidRPr="00811F45">
        <w:t xml:space="preserve"> dotázaných </w:t>
      </w:r>
      <w:r w:rsidRPr="00811F45">
        <w:t xml:space="preserve">respondentek, která </w:t>
      </w:r>
      <w:r w:rsidR="00FA0BDF" w:rsidRPr="00811F45">
        <w:t>se rozhodla opustit svou pozici a přestoupit na jiné pracoviště.</w:t>
      </w:r>
    </w:p>
    <w:p w14:paraId="35AB3250" w14:textId="77777777" w:rsidR="0022129E" w:rsidRDefault="0022129E" w:rsidP="0022129E">
      <w:pPr>
        <w:pStyle w:val="ODSTAVEC"/>
        <w:rPr>
          <w:shd w:val="clear" w:color="auto" w:fill="FFFFFF"/>
        </w:rPr>
      </w:pPr>
      <w:r w:rsidRPr="0022129E">
        <w:rPr>
          <w:b/>
          <w:bCs/>
          <w:shd w:val="clear" w:color="auto" w:fill="FFFFFF"/>
        </w:rPr>
        <w:t>Třetí výzkumná otázka</w:t>
      </w:r>
      <w:r>
        <w:rPr>
          <w:shd w:val="clear" w:color="auto" w:fill="FFFFFF"/>
        </w:rPr>
        <w:t xml:space="preserve"> zkoumala reakce učitelů na nekázeň žáků. Mezi nejčastější reakce učitelů patří debaty s </w:t>
      </w:r>
      <w:r w:rsidRPr="0022129E">
        <w:t>třídou</w:t>
      </w:r>
      <w:r>
        <w:rPr>
          <w:shd w:val="clear" w:color="auto" w:fill="FFFFFF"/>
        </w:rPr>
        <w:t>, napomenutí žáků, upozornění na pravidla a konzultace s kolegy. Nevhodné chování žáků narušuje průběh hodiny, je tedy nutné jej okamžitě zastavit a napravit. Toto narušení ve většině případů souvisí s potřebou nastolení klidu, vedením debat, uklidněním žáků i učitele, změnou atmosféry ve třídě, ale také s přizpůsobením hodiny a neschopností probrat naplánované učivo.</w:t>
      </w:r>
    </w:p>
    <w:p w14:paraId="2FDDB767" w14:textId="77D15B5F" w:rsidR="007915F6" w:rsidRPr="00811F45" w:rsidRDefault="00367B79" w:rsidP="00AD595C">
      <w:pPr>
        <w:pStyle w:val="ODSTAVEC"/>
      </w:pPr>
      <w:r w:rsidRPr="00AD595C">
        <w:rPr>
          <w:b/>
          <w:bCs/>
        </w:rPr>
        <w:t>Čtvrtá výzkumná otázka</w:t>
      </w:r>
      <w:r w:rsidRPr="00811F45">
        <w:t xml:space="preserve"> </w:t>
      </w:r>
      <w:r w:rsidR="00153E93" w:rsidRPr="00811F45">
        <w:t xml:space="preserve">se </w:t>
      </w:r>
      <w:r w:rsidR="008411E3" w:rsidRPr="00811F45">
        <w:t>věnovala</w:t>
      </w:r>
      <w:r w:rsidR="00153E93" w:rsidRPr="00811F45">
        <w:t xml:space="preserve"> řešení nekázně a možnost</w:t>
      </w:r>
      <w:r w:rsidR="008411E3" w:rsidRPr="00811F45">
        <w:t xml:space="preserve">em </w:t>
      </w:r>
      <w:r w:rsidR="00153E93" w:rsidRPr="00811F45">
        <w:t>jejího zlepšení. Nejčastěji k řešení učitelé využívají kázeňská opatření, rozhovory se žáky, jejich rodiči i s ostatními kolegy</w:t>
      </w:r>
      <w:r w:rsidR="00A63E56" w:rsidRPr="00811F45">
        <w:t xml:space="preserve">. </w:t>
      </w:r>
      <w:r w:rsidR="007A4F8D" w:rsidRPr="00811F45">
        <w:t xml:space="preserve">Nekázeň lze řešit také v rámci třídnických hodin, hledáním jejích příčin a opakováním pravidel. </w:t>
      </w:r>
      <w:r w:rsidR="00C365E2" w:rsidRPr="00811F45">
        <w:t>Z výzkumu Buchtové (2020</w:t>
      </w:r>
      <w:r w:rsidR="005C4B2A" w:rsidRPr="00811F45">
        <w:t>, s.</w:t>
      </w:r>
      <w:r w:rsidR="0053330B">
        <w:t xml:space="preserve"> </w:t>
      </w:r>
      <w:r w:rsidR="00C365E2" w:rsidRPr="00811F45">
        <w:t>24) vyplývají i další způsoby řešení kázně, například „</w:t>
      </w:r>
      <w:r w:rsidR="00C365E2" w:rsidRPr="00811F45">
        <w:rPr>
          <w:i/>
          <w:iCs/>
        </w:rPr>
        <w:t>vynucení si disciplíny přesnými postupy ve školním řádě.“</w:t>
      </w:r>
      <w:r w:rsidR="00C365E2" w:rsidRPr="00811F45">
        <w:t xml:space="preserve"> </w:t>
      </w:r>
      <w:r w:rsidR="00A63E56" w:rsidRPr="00811F45">
        <w:t xml:space="preserve">Důležitým prvkem v řešení nekázně a v prevenci je i metodik prevence. Začínající učitelé se mohou obracet na svého uvádějícího učitele, který by pro ně měl být oporou a </w:t>
      </w:r>
      <w:r w:rsidR="007A4F8D" w:rsidRPr="00811F45">
        <w:t>rádcem.</w:t>
      </w:r>
      <w:r w:rsidR="00A63E56" w:rsidRPr="00811F45">
        <w:t xml:space="preserve"> </w:t>
      </w:r>
      <w:r w:rsidR="007A4F8D" w:rsidRPr="00811F45">
        <w:t>Důležitým faktorem při řešení nekázně a</w:t>
      </w:r>
      <w:r w:rsidR="00B15EA4">
        <w:t> </w:t>
      </w:r>
      <w:r w:rsidR="007A4F8D" w:rsidRPr="00811F45">
        <w:t xml:space="preserve">jejím zlepšování je také podpora a poradenství od zkušenějších kolegů, jakož i budování pozitivního pracovního prostředí ve škole pro žáky i pedagogické pracovníky. </w:t>
      </w:r>
      <w:r w:rsidR="00BD2B65" w:rsidRPr="00811F45">
        <w:t xml:space="preserve">Ignorování problémů </w:t>
      </w:r>
      <w:r w:rsidR="007A4F8D" w:rsidRPr="00811F45">
        <w:t xml:space="preserve">souvisejících s </w:t>
      </w:r>
      <w:r w:rsidR="00BD2B65" w:rsidRPr="00811F45">
        <w:t>nekázní může situaci zhoršit</w:t>
      </w:r>
      <w:r w:rsidR="00EC0918" w:rsidRPr="00811F45">
        <w:t xml:space="preserve">, na což </w:t>
      </w:r>
      <w:r w:rsidR="007A4F8D" w:rsidRPr="00811F45">
        <w:t xml:space="preserve">odkazují </w:t>
      </w:r>
      <w:r w:rsidR="00EC0918" w:rsidRPr="00811F45">
        <w:t>i Mertin a kol. (2013</w:t>
      </w:r>
      <w:r w:rsidR="00B000EE" w:rsidRPr="00811F45">
        <w:t>, in Páchová, 2023</w:t>
      </w:r>
      <w:r w:rsidR="00EC0918" w:rsidRPr="00811F45">
        <w:t>)</w:t>
      </w:r>
      <w:r w:rsidR="00B000EE" w:rsidRPr="00811F45">
        <w:t>.</w:t>
      </w:r>
    </w:p>
    <w:p w14:paraId="52F054A6" w14:textId="3AAC85A5" w:rsidR="00A824F0" w:rsidRPr="00811F45" w:rsidRDefault="008552F2" w:rsidP="00AD595C">
      <w:pPr>
        <w:pStyle w:val="ODSTAVEC"/>
      </w:pPr>
      <w:r w:rsidRPr="00811F45">
        <w:t xml:space="preserve">Tento výzkum </w:t>
      </w:r>
      <w:r w:rsidR="007A4F8D" w:rsidRPr="00811F45">
        <w:t>splnil stanovené cíle</w:t>
      </w:r>
      <w:r w:rsidR="007915F6" w:rsidRPr="00811F45">
        <w:t xml:space="preserve"> a zodpověděl i dílčí výzkumné otázky. </w:t>
      </w:r>
      <w:r w:rsidR="007A4F8D" w:rsidRPr="00811F45">
        <w:t>Podařilo se popsat emocionální stavy některých začínajících učitelů.</w:t>
      </w:r>
      <w:r w:rsidR="007915F6" w:rsidRPr="00811F45">
        <w:t xml:space="preserve"> Konzistentní povaha odpovědí respondentů naznačuje výskyt opakujících se pocitů, reakcí a strategií, které uplatňují při řešení problémů spojených s nekázní ve škole. </w:t>
      </w:r>
    </w:p>
    <w:p w14:paraId="2073910C" w14:textId="239B39AA" w:rsidR="008552F2" w:rsidRPr="00811F45" w:rsidRDefault="00E31E31" w:rsidP="00AD595C">
      <w:pPr>
        <w:pStyle w:val="ODSTAVEC"/>
      </w:pPr>
      <w:r w:rsidRPr="00811F45">
        <w:t>Přestože</w:t>
      </w:r>
      <w:r w:rsidR="008F25F8" w:rsidRPr="00811F45">
        <w:t xml:space="preserve"> </w:t>
      </w:r>
      <w:r w:rsidRPr="00811F45">
        <w:t>se otázce kázně na základní škole věnovalo již několik autorů</w:t>
      </w:r>
      <w:r w:rsidR="001F60F7" w:rsidRPr="00811F45">
        <w:t xml:space="preserve"> (</w:t>
      </w:r>
      <w:r w:rsidR="004A449D" w:rsidRPr="00811F45">
        <w:t xml:space="preserve">Bendl, 2005; </w:t>
      </w:r>
      <w:r w:rsidR="001F60F7" w:rsidRPr="00811F45">
        <w:t>Mertin, 2013; Fontana, 2014)</w:t>
      </w:r>
      <w:r w:rsidRPr="00811F45">
        <w:t>, d</w:t>
      </w:r>
      <w:r w:rsidR="008552F2" w:rsidRPr="00811F45">
        <w:t xml:space="preserve">alší </w:t>
      </w:r>
      <w:r w:rsidRPr="00811F45">
        <w:t xml:space="preserve">a rozsáhlejší </w:t>
      </w:r>
      <w:r w:rsidR="008552F2" w:rsidRPr="00811F45">
        <w:t>studie by mohl</w:t>
      </w:r>
      <w:r w:rsidRPr="00811F45">
        <w:t>y</w:t>
      </w:r>
      <w:r w:rsidR="008552F2" w:rsidRPr="00811F45">
        <w:t xml:space="preserve"> přispět k</w:t>
      </w:r>
      <w:r w:rsidRPr="00811F45">
        <w:t> hlubšímu pochopení</w:t>
      </w:r>
      <w:r w:rsidR="008552F2" w:rsidRPr="00811F45">
        <w:t xml:space="preserve"> </w:t>
      </w:r>
      <w:r w:rsidR="008552F2" w:rsidRPr="00811F45">
        <w:lastRenderedPageBreak/>
        <w:t xml:space="preserve">začínajících učitelů a k jejich přípravě na tuto profesní dráhu. </w:t>
      </w:r>
      <w:r w:rsidR="007A4F8D" w:rsidRPr="00811F45">
        <w:t>Nicméně výsledky této studie by mohly poskytnout cenný vhled do vnitřních procesů začínajících učitelů pro jejich zkušenější kolegy a zejména pro mentory, a to především v oblastech adaptace, zlepšování výuky a zvyšování efektivity jejich práce.</w:t>
      </w:r>
      <w:r w:rsidR="008552F2" w:rsidRPr="00811F45">
        <w:t xml:space="preserve"> Získané poznatky by také mohly pomoci nové příchozím učitelům </w:t>
      </w:r>
      <w:r w:rsidR="007A4F8D" w:rsidRPr="00811F45">
        <w:t xml:space="preserve">uvědomit si, </w:t>
      </w:r>
      <w:r w:rsidR="008552F2" w:rsidRPr="00811F45">
        <w:t xml:space="preserve">že prožitky a výzvy, kterým čelí, nejsou ojedinělé a </w:t>
      </w:r>
      <w:r w:rsidR="007A4F8D" w:rsidRPr="00811F45">
        <w:t xml:space="preserve">že </w:t>
      </w:r>
      <w:r w:rsidR="008552F2" w:rsidRPr="00811F45">
        <w:t>absence disciplíny v jejich hodinách není výhradně jejich selháním.</w:t>
      </w:r>
    </w:p>
    <w:p w14:paraId="700329D1" w14:textId="28E03565" w:rsidR="001421D5" w:rsidRPr="00811F45" w:rsidRDefault="001421D5">
      <w:pPr>
        <w:rPr>
          <w:rFonts w:ascii="Times New Roman" w:hAnsi="Times New Roman" w:cs="Times New Roman"/>
          <w:strike/>
        </w:rPr>
      </w:pPr>
      <w:r w:rsidRPr="00811F45">
        <w:rPr>
          <w:rFonts w:ascii="Times New Roman" w:hAnsi="Times New Roman" w:cs="Times New Roman"/>
          <w:strike/>
        </w:rPr>
        <w:br w:type="page"/>
      </w:r>
    </w:p>
    <w:p w14:paraId="7212EA2B" w14:textId="1908A590" w:rsidR="001421D5" w:rsidRPr="00811F45" w:rsidRDefault="001421D5" w:rsidP="00524DBD">
      <w:pPr>
        <w:pStyle w:val="Nadpis1"/>
        <w:numPr>
          <w:ilvl w:val="0"/>
          <w:numId w:val="0"/>
        </w:numPr>
        <w:rPr>
          <w:rFonts w:cs="Times New Roman"/>
          <w:szCs w:val="32"/>
        </w:rPr>
      </w:pPr>
      <w:bookmarkStart w:id="352" w:name="_Toc163372495"/>
      <w:bookmarkStart w:id="353" w:name="_Toc163372577"/>
      <w:bookmarkStart w:id="354" w:name="_Toc163372621"/>
      <w:bookmarkStart w:id="355" w:name="_Toc164016351"/>
      <w:r w:rsidRPr="00811F45">
        <w:rPr>
          <w:rFonts w:cs="Times New Roman"/>
          <w:szCs w:val="32"/>
        </w:rPr>
        <w:lastRenderedPageBreak/>
        <w:t>Závěr</w:t>
      </w:r>
      <w:bookmarkEnd w:id="352"/>
      <w:bookmarkEnd w:id="353"/>
      <w:bookmarkEnd w:id="354"/>
      <w:bookmarkEnd w:id="355"/>
      <w:r w:rsidRPr="00811F45">
        <w:rPr>
          <w:rFonts w:cs="Times New Roman"/>
          <w:szCs w:val="32"/>
        </w:rPr>
        <w:t xml:space="preserve"> </w:t>
      </w:r>
    </w:p>
    <w:p w14:paraId="548D466C" w14:textId="07B45BC7" w:rsidR="00524DBD" w:rsidRPr="00811F45" w:rsidRDefault="00524DBD" w:rsidP="00524DBD">
      <w:pPr>
        <w:pStyle w:val="ODSTAVEC"/>
      </w:pPr>
      <w:r w:rsidRPr="00811F45">
        <w:t>Tato diplomová práce zkoumala, jak se začínající učitelé vyrovnávají s disciplínou na základní škole. Provedla analýzu na základě pečlivého prostudování odborné literatury a zkušeností učitelů začínajících na druhém stupni základních škol, získaných skrze výzkumné šetření.</w:t>
      </w:r>
    </w:p>
    <w:p w14:paraId="2ED676B4" w14:textId="77777777" w:rsidR="00524DBD" w:rsidRPr="00811F45" w:rsidRDefault="00524DBD" w:rsidP="00524DBD">
      <w:pPr>
        <w:pStyle w:val="ODSTAVEC"/>
      </w:pPr>
      <w:r w:rsidRPr="00811F45">
        <w:t>Práce byla rozdělena do dvou hlavních částí: teoretické a empirické. Teoretická část obsahovala dvě hlavní kapitoly rozčleněné do několika menších oddílů. První kapitola se věnovala definici začínajícího učitele, jeho kompetencím, předpokladům, charakteru a odborným znalostem, včetně definice moderního učitele. Také se zaměřila na nejčastější problémy, se kterými se začínající učitelé setkávají. Druhá kapitola pak zkoumala disciplínu na základních školách, včetně příčin a projevů nedisciplinovaného chování, jako jsou konflikty mezi žáky, lži, chybění ve škole, krádeže, agresivní chování, šikana a kyberšikana, a navrhovala řešení a preventivní metody.</w:t>
      </w:r>
    </w:p>
    <w:p w14:paraId="05466E4B" w14:textId="4658B292" w:rsidR="00524DBD" w:rsidRPr="00811F45" w:rsidRDefault="00524DBD" w:rsidP="00524DBD">
      <w:pPr>
        <w:pStyle w:val="ODSTAVEC"/>
      </w:pPr>
      <w:r w:rsidRPr="00811F45">
        <w:t xml:space="preserve">Empirická část se skládala ze tří kapitol, které dále obsahovaly podkapitoly. Nejdříve byl vymezen výzkumný problém a cíle, následně byla popsána metodologie výzkumu, výběr účastníků a způsoby sběru dat, kombinující kvantitativní a kvalitativní přístupy, včetně dotazníků a polostrukturovaných rozhovorů. Tento přístup umožnil širší zapojení respondentů a hlubší prozkoumání tématu. Výzkum také zahrnoval etické aspekty a metodiku analýzy dat. Výsledky byly prezentovány v čtyřech podkapitolách, z nichž </w:t>
      </w:r>
      <w:r w:rsidR="00577399" w:rsidRPr="00811F45">
        <w:t xml:space="preserve">každá </w:t>
      </w:r>
      <w:r w:rsidRPr="00811F45">
        <w:t>odpovídala na jednu z</w:t>
      </w:r>
      <w:r w:rsidR="00577399">
        <w:t> </w:t>
      </w:r>
      <w:r w:rsidRPr="00811F45">
        <w:t>výzkumných otázek, doplněné grafickými zpracováními.</w:t>
      </w:r>
    </w:p>
    <w:p w14:paraId="36EDECA6" w14:textId="367013B5" w:rsidR="00524DBD" w:rsidRPr="00811F45" w:rsidRDefault="00524DBD" w:rsidP="00AD595C">
      <w:pPr>
        <w:pStyle w:val="ODSTAVEC"/>
      </w:pPr>
      <w:r w:rsidRPr="00811F45">
        <w:t>Mezi hlavní zjištění patří, že noví učitelé často zažívají negativní emoce v reakci na nedisciplinované chování, cítí se bezradní, demotivovaní a nejistí ve svém autoritativním postavení. Nejčastějšími formami nedisciplinovaného chování jsou konflikty mezi žáky, lhaní, chybění ve škole, agresivita, šikana a kyberšikana. Běžné reakce na nedisciplinované chování zahrnují třídní debaty, napomenutí a konzultace s jinými pedagogickými pracovníky. Začínající učitelé často využívají kázeňská opatření a důraz na prevenci, včetně třídnických hodin, hledání příčin problémů a spolupráce s kolegy.</w:t>
      </w:r>
    </w:p>
    <w:p w14:paraId="6E485CB9" w14:textId="2F2AD10B" w:rsidR="001421D5" w:rsidRPr="00811F45" w:rsidRDefault="001421D5" w:rsidP="00AD595C">
      <w:pPr>
        <w:pStyle w:val="ODSTAVEC"/>
      </w:pPr>
      <w:r w:rsidRPr="00811F45">
        <w:br w:type="page"/>
      </w:r>
    </w:p>
    <w:p w14:paraId="33DE7AD5" w14:textId="77777777" w:rsidR="00A93E44" w:rsidRPr="00811F45" w:rsidRDefault="001421D5" w:rsidP="00495719">
      <w:pPr>
        <w:pStyle w:val="Nadpis1"/>
        <w:numPr>
          <w:ilvl w:val="0"/>
          <w:numId w:val="0"/>
        </w:numPr>
        <w:rPr>
          <w:rFonts w:cs="Times New Roman"/>
          <w:szCs w:val="32"/>
        </w:rPr>
      </w:pPr>
      <w:bookmarkStart w:id="356" w:name="_Toc163372496"/>
      <w:bookmarkStart w:id="357" w:name="_Toc163372578"/>
      <w:bookmarkStart w:id="358" w:name="_Toc163372622"/>
      <w:bookmarkStart w:id="359" w:name="_Toc164016352"/>
      <w:r w:rsidRPr="00811F45">
        <w:rPr>
          <w:rFonts w:cs="Times New Roman"/>
          <w:szCs w:val="32"/>
        </w:rPr>
        <w:lastRenderedPageBreak/>
        <w:t>Resumé</w:t>
      </w:r>
      <w:bookmarkEnd w:id="356"/>
      <w:bookmarkEnd w:id="357"/>
      <w:bookmarkEnd w:id="358"/>
      <w:bookmarkEnd w:id="359"/>
    </w:p>
    <w:p w14:paraId="06CF5078" w14:textId="3058B828" w:rsidR="00A93E44" w:rsidRPr="00811F45" w:rsidRDefault="00B56902" w:rsidP="00AD595C">
      <w:pPr>
        <w:pStyle w:val="ODSTAVEC"/>
      </w:pPr>
      <w:r w:rsidRPr="00811F45">
        <w:t>Tato diplomová práce se z</w:t>
      </w:r>
      <w:r w:rsidR="002F0063" w:rsidRPr="00811F45">
        <w:t xml:space="preserve">aměřuje na problematiku </w:t>
      </w:r>
      <w:r w:rsidRPr="00811F45">
        <w:t>začínající</w:t>
      </w:r>
      <w:r w:rsidR="002F0063" w:rsidRPr="00811F45">
        <w:t>ch</w:t>
      </w:r>
      <w:r w:rsidRPr="00811F45">
        <w:t xml:space="preserve"> učitel</w:t>
      </w:r>
      <w:r w:rsidR="002F0063" w:rsidRPr="00811F45">
        <w:t xml:space="preserve">ů a otázky </w:t>
      </w:r>
      <w:r w:rsidRPr="00811F45">
        <w:t>kázně na základní škole. V teoretick</w:t>
      </w:r>
      <w:r w:rsidR="002F0063" w:rsidRPr="00811F45">
        <w:t>é</w:t>
      </w:r>
      <w:r w:rsidRPr="00811F45">
        <w:t xml:space="preserve"> části jsou</w:t>
      </w:r>
      <w:r w:rsidR="00387357" w:rsidRPr="00811F45">
        <w:t xml:space="preserve"> </w:t>
      </w:r>
      <w:r w:rsidR="00577399">
        <w:t>na podkladě</w:t>
      </w:r>
      <w:r w:rsidR="00577399" w:rsidRPr="00811F45">
        <w:t xml:space="preserve"> </w:t>
      </w:r>
      <w:r w:rsidR="00387357" w:rsidRPr="00811F45">
        <w:t>odborné literatury</w:t>
      </w:r>
      <w:r w:rsidRPr="00811F45">
        <w:t xml:space="preserve"> </w:t>
      </w:r>
      <w:r w:rsidR="002F0063" w:rsidRPr="00811F45">
        <w:t>objasněny stěžejní</w:t>
      </w:r>
      <w:r w:rsidR="00387357" w:rsidRPr="00811F45">
        <w:t xml:space="preserve"> pojmy, jako </w:t>
      </w:r>
      <w:r w:rsidR="002F0063" w:rsidRPr="00811F45">
        <w:t xml:space="preserve">jsou </w:t>
      </w:r>
      <w:r w:rsidR="00387357" w:rsidRPr="00811F45">
        <w:t>začínající učitel, uvádějící učitel, kompetence, předpoklady, povaha a odborná znalost</w:t>
      </w:r>
      <w:r w:rsidR="002F0063" w:rsidRPr="00811F45">
        <w:t xml:space="preserve"> učitele</w:t>
      </w:r>
      <w:r w:rsidR="00387357" w:rsidRPr="00811F45">
        <w:t xml:space="preserve">. </w:t>
      </w:r>
      <w:r w:rsidR="002F0063" w:rsidRPr="00811F45">
        <w:t xml:space="preserve">Práce rovněž identifikuje termín moderní učitel a problémy, s nimiž se začínající učitelé nejčastěji potýkají. </w:t>
      </w:r>
      <w:r w:rsidR="00387357" w:rsidRPr="00811F45">
        <w:t>Druhá kapitola se pak soustře</w:t>
      </w:r>
      <w:r w:rsidR="002F0063" w:rsidRPr="00811F45">
        <w:t>dí</w:t>
      </w:r>
      <w:r w:rsidR="00387357" w:rsidRPr="00811F45">
        <w:t xml:space="preserve"> na problematiku kázně na základní škole</w:t>
      </w:r>
      <w:r w:rsidR="002F0063" w:rsidRPr="00811F45">
        <w:t xml:space="preserve">. tento segment zahrnuje </w:t>
      </w:r>
      <w:r w:rsidR="00387357" w:rsidRPr="00811F45">
        <w:t xml:space="preserve">faktory a příčiny nekázně, její různé projevy, jako spory mezi žáky, lhaní, záškoláctví, krádeže, agrese a agresivita, šikana a kyberšikana. </w:t>
      </w:r>
      <w:r w:rsidR="002F0063" w:rsidRPr="00811F45">
        <w:t>Dále se</w:t>
      </w:r>
      <w:r w:rsidR="00387357" w:rsidRPr="00811F45">
        <w:t xml:space="preserve"> zabýv</w:t>
      </w:r>
      <w:r w:rsidR="002F0063" w:rsidRPr="00811F45">
        <w:t>á</w:t>
      </w:r>
      <w:r w:rsidR="00387357" w:rsidRPr="00811F45">
        <w:t xml:space="preserve"> možnými postupy a technikami pro řešení těchto problémů, včetně prevence prostřednictvím vytváření pozitivního klimatu ve třídě a implementace preventivních programů.</w:t>
      </w:r>
    </w:p>
    <w:p w14:paraId="6A6AD066" w14:textId="569DB205" w:rsidR="00387357" w:rsidRPr="00811F45" w:rsidRDefault="00387357" w:rsidP="00AD595C">
      <w:pPr>
        <w:pStyle w:val="ODSTAVEC"/>
      </w:pPr>
      <w:r w:rsidRPr="00811F45">
        <w:t xml:space="preserve">Empirická část </w:t>
      </w:r>
      <w:r w:rsidR="002F0063" w:rsidRPr="00811F45">
        <w:t>se opírá o pocity</w:t>
      </w:r>
      <w:r w:rsidRPr="00811F45">
        <w:t xml:space="preserve"> začínajících učitelů při </w:t>
      </w:r>
      <w:r w:rsidR="002F0063" w:rsidRPr="00811F45">
        <w:t xml:space="preserve">konfrontaci </w:t>
      </w:r>
      <w:r w:rsidRPr="00811F45">
        <w:t xml:space="preserve">s nekázní. Výzkum je </w:t>
      </w:r>
      <w:r w:rsidR="002F0063" w:rsidRPr="00811F45">
        <w:t>realizován</w:t>
      </w:r>
      <w:r w:rsidRPr="00811F45">
        <w:t xml:space="preserve"> smíšeným šetřením, ve kterém byla použita metoda dotazníkového šetření a</w:t>
      </w:r>
      <w:r w:rsidR="00577399">
        <w:t> </w:t>
      </w:r>
      <w:r w:rsidRPr="00811F45">
        <w:t xml:space="preserve">polostrukturovaných rozhovorů. </w:t>
      </w:r>
    </w:p>
    <w:p w14:paraId="18C8C0F1" w14:textId="7AC33B56" w:rsidR="00A93E44" w:rsidRPr="00811F45" w:rsidRDefault="002F0063" w:rsidP="00AD595C">
      <w:pPr>
        <w:pStyle w:val="ODSTAVEC"/>
      </w:pPr>
      <w:r w:rsidRPr="00811F45">
        <w:t xml:space="preserve">Ze zjištěných výsledků vyplývá, že </w:t>
      </w:r>
      <w:r w:rsidR="00387357" w:rsidRPr="00811F45">
        <w:t xml:space="preserve">respondenti při střetu s nekázní </w:t>
      </w:r>
      <w:r w:rsidRPr="00811F45">
        <w:t>prožívaj</w:t>
      </w:r>
      <w:r w:rsidR="00387357" w:rsidRPr="00811F45">
        <w:t>í podobné pocity</w:t>
      </w:r>
      <w:r w:rsidRPr="00811F45">
        <w:t xml:space="preserve"> a</w:t>
      </w:r>
      <w:r w:rsidR="00577399">
        <w:t> </w:t>
      </w:r>
      <w:r w:rsidRPr="00811F45">
        <w:t>setkávají</w:t>
      </w:r>
      <w:r w:rsidR="00387357" w:rsidRPr="00811F45">
        <w:t xml:space="preserve"> se s podobnými formami nekázně. </w:t>
      </w:r>
      <w:r w:rsidRPr="00811F45">
        <w:t>Reakce</w:t>
      </w:r>
      <w:r w:rsidR="00387357" w:rsidRPr="00811F45">
        <w:t xml:space="preserve">, možnosti řešení a </w:t>
      </w:r>
      <w:r w:rsidRPr="00811F45">
        <w:t xml:space="preserve">přístupy k prevence se u respondentů též příliš neliší. </w:t>
      </w:r>
    </w:p>
    <w:p w14:paraId="4DB2C70E" w14:textId="4AC0D68C" w:rsidR="00290AEF" w:rsidRPr="00811F45" w:rsidRDefault="00290AEF" w:rsidP="001421D5">
      <w:pPr>
        <w:rPr>
          <w:rFonts w:ascii="Times New Roman" w:hAnsi="Times New Roman" w:cs="Times New Roman"/>
        </w:rPr>
      </w:pPr>
    </w:p>
    <w:p w14:paraId="62F39C23" w14:textId="77777777" w:rsidR="00290AEF" w:rsidRPr="00811F45" w:rsidRDefault="00290AEF">
      <w:pPr>
        <w:rPr>
          <w:rFonts w:ascii="Times New Roman" w:hAnsi="Times New Roman" w:cs="Times New Roman"/>
        </w:rPr>
      </w:pPr>
      <w:r w:rsidRPr="00811F45">
        <w:rPr>
          <w:rFonts w:ascii="Times New Roman" w:hAnsi="Times New Roman" w:cs="Times New Roman"/>
        </w:rPr>
        <w:br w:type="page"/>
      </w:r>
    </w:p>
    <w:p w14:paraId="19FE459A" w14:textId="2EC8440F" w:rsidR="00CA5E47" w:rsidRPr="00AD595C" w:rsidRDefault="00495719" w:rsidP="00495719">
      <w:pPr>
        <w:pStyle w:val="Nadpis1"/>
        <w:numPr>
          <w:ilvl w:val="0"/>
          <w:numId w:val="0"/>
        </w:numPr>
        <w:rPr>
          <w:rFonts w:cs="Times New Roman"/>
          <w:szCs w:val="32"/>
        </w:rPr>
      </w:pPr>
      <w:bookmarkStart w:id="360" w:name="_Toc164016353"/>
      <w:r w:rsidRPr="00AD595C">
        <w:rPr>
          <w:rFonts w:cs="Times New Roman"/>
          <w:szCs w:val="32"/>
        </w:rPr>
        <w:lastRenderedPageBreak/>
        <w:t>Resum</w:t>
      </w:r>
      <w:r>
        <w:rPr>
          <w:rFonts w:cs="Times New Roman"/>
          <w:szCs w:val="32"/>
        </w:rPr>
        <w:t>e</w:t>
      </w:r>
      <w:bookmarkEnd w:id="360"/>
    </w:p>
    <w:p w14:paraId="656A735A" w14:textId="7EC989BF" w:rsidR="00290AEF" w:rsidRPr="00AD595C" w:rsidRDefault="00290AEF" w:rsidP="00AD595C">
      <w:pPr>
        <w:pStyle w:val="ODSTAVEC"/>
      </w:pPr>
      <w:r w:rsidRPr="00AD595C">
        <w:t xml:space="preserve">The diploma thesis deals with the issue of novice teachers and discipline issues at lower-secondary </w:t>
      </w:r>
      <w:r w:rsidR="00325DB8" w:rsidRPr="00AD595C">
        <w:t>schools</w:t>
      </w:r>
      <w:r w:rsidRPr="00AD595C">
        <w:t xml:space="preserve">. The theoretical part, based on </w:t>
      </w:r>
      <w:r w:rsidR="00325DB8" w:rsidRPr="00AD595C">
        <w:t>professional</w:t>
      </w:r>
      <w:r w:rsidRPr="00AD595C">
        <w:t xml:space="preserve"> literature and sources, explains core concepts such as novice teacher, indicating mentor teacher, competence, assumptions, </w:t>
      </w:r>
      <w:r w:rsidR="00325DB8" w:rsidRPr="00AD595C">
        <w:t>personality,</w:t>
      </w:r>
      <w:r w:rsidRPr="00AD595C">
        <w:t xml:space="preserve"> and professional knowledge of teachers. The thesis also identifies the term modern teacher and the problems that novice teachers are most likely to face. The second chapter then focuses on the issue of discipline in lower-secondary school. this segment includes factors and causes of discipline, its various display, such as disputes between pupils, lying, truancy, theft, </w:t>
      </w:r>
      <w:r w:rsidR="00325DB8" w:rsidRPr="00AD595C">
        <w:t>aggression,</w:t>
      </w:r>
      <w:r w:rsidRPr="00AD595C">
        <w:t xml:space="preserve"> and aggression, bullying and cyberbullying. It also focuses on possible procedures and techniques to address these problems, including prevention through the creation of a</w:t>
      </w:r>
      <w:r w:rsidR="00A54EE8">
        <w:t> </w:t>
      </w:r>
      <w:r w:rsidRPr="00AD595C">
        <w:t>positive climate in the classroom and the implementation of prevention programs.</w:t>
      </w:r>
    </w:p>
    <w:p w14:paraId="3FD841CD" w14:textId="03A6808A" w:rsidR="00290AEF" w:rsidRPr="00AD595C" w:rsidRDefault="00290AEF" w:rsidP="00AD595C">
      <w:pPr>
        <w:pStyle w:val="ODSTAVEC"/>
      </w:pPr>
      <w:r w:rsidRPr="00AD595C">
        <w:t xml:space="preserve">The empirical part relies on the feelings of novice teachers when confronted with indiscipline. The research is carried out by a mixed investigation, in which a method of questionnaire investigation and semi-structured interviews was used. </w:t>
      </w:r>
    </w:p>
    <w:p w14:paraId="29FF665B" w14:textId="6DF0245E" w:rsidR="00290AEF" w:rsidRPr="00AD595C" w:rsidRDefault="00290AEF" w:rsidP="00AD595C">
      <w:pPr>
        <w:pStyle w:val="ODSTAVEC"/>
      </w:pPr>
      <w:r w:rsidRPr="00AD595C">
        <w:t xml:space="preserve">The results found show that respondents experience similar feelings and encounter similar forms of insubordination when faced with indiscipline. Responses, </w:t>
      </w:r>
      <w:r w:rsidR="00325DB8" w:rsidRPr="00AD595C">
        <w:t>solutions,</w:t>
      </w:r>
      <w:r w:rsidRPr="00AD595C">
        <w:t xml:space="preserve"> and prevention approaches are also not very different for respondents.</w:t>
      </w:r>
    </w:p>
    <w:p w14:paraId="5FFBF1D9" w14:textId="77777777" w:rsidR="00436351" w:rsidRPr="00811F45" w:rsidRDefault="00436351">
      <w:pPr>
        <w:rPr>
          <w:rFonts w:ascii="Times New Roman" w:hAnsi="Times New Roman" w:cs="Times New Roman"/>
        </w:rPr>
      </w:pPr>
      <w:r w:rsidRPr="00811F45">
        <w:rPr>
          <w:rFonts w:ascii="Times New Roman" w:hAnsi="Times New Roman" w:cs="Times New Roman"/>
        </w:rPr>
        <w:br w:type="page"/>
      </w:r>
    </w:p>
    <w:p w14:paraId="293E7419" w14:textId="5D583EDF" w:rsidR="007329F2" w:rsidRPr="00811F45" w:rsidRDefault="007329F2" w:rsidP="00495719">
      <w:pPr>
        <w:pStyle w:val="Nadpis1"/>
        <w:numPr>
          <w:ilvl w:val="0"/>
          <w:numId w:val="0"/>
        </w:numPr>
        <w:rPr>
          <w:rFonts w:cs="Times New Roman"/>
          <w:sz w:val="28"/>
          <w:szCs w:val="28"/>
        </w:rPr>
      </w:pPr>
      <w:bookmarkStart w:id="361" w:name="_Toc163372498"/>
      <w:bookmarkStart w:id="362" w:name="_Toc163372580"/>
      <w:bookmarkStart w:id="363" w:name="_Toc163372624"/>
      <w:bookmarkStart w:id="364" w:name="_Toc164016354"/>
      <w:r w:rsidRPr="00811F45">
        <w:rPr>
          <w:rFonts w:cs="Times New Roman"/>
          <w:sz w:val="28"/>
          <w:szCs w:val="28"/>
        </w:rPr>
        <w:lastRenderedPageBreak/>
        <w:t>Seznam zdrojů a literatury</w:t>
      </w:r>
      <w:bookmarkEnd w:id="361"/>
      <w:bookmarkEnd w:id="362"/>
      <w:bookmarkEnd w:id="363"/>
      <w:bookmarkEnd w:id="364"/>
      <w:r w:rsidRPr="00811F45">
        <w:rPr>
          <w:rFonts w:cs="Times New Roman"/>
          <w:sz w:val="28"/>
          <w:szCs w:val="28"/>
        </w:rPr>
        <w:t xml:space="preserve"> </w:t>
      </w:r>
    </w:p>
    <w:p w14:paraId="5BF8AD8F" w14:textId="5E24E3D9"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BALCAR. Praha: Portál, 2014. ISBN 978-80-262-0741-2.</w:t>
      </w:r>
    </w:p>
    <w:p w14:paraId="6E2735EA" w14:textId="3128BA24"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BENDL, Stanislav, KUCHARSKÁ, Anna. </w:t>
      </w:r>
      <w:r w:rsidRPr="00811F45">
        <w:rPr>
          <w:rFonts w:ascii="Times New Roman" w:hAnsi="Times New Roman" w:cs="Times New Roman"/>
          <w:i/>
          <w:iCs/>
          <w:shd w:val="clear" w:color="auto" w:fill="FFFFFF"/>
        </w:rPr>
        <w:t>Kapitoly ze školní pedagogiky a školní psychologie: skripta pro studenty vykonávající pedagogickou praxi</w:t>
      </w:r>
      <w:r w:rsidRPr="00811F45">
        <w:rPr>
          <w:rFonts w:ascii="Times New Roman" w:hAnsi="Times New Roman" w:cs="Times New Roman"/>
          <w:shd w:val="clear" w:color="auto" w:fill="FFFFFF"/>
        </w:rPr>
        <w:t>. V Praze: Univerzita Karlova, Pedagogická fakulta, 2008</w:t>
      </w:r>
      <w:r w:rsidR="005C4B2A" w:rsidRPr="00811F45">
        <w:rPr>
          <w:rFonts w:ascii="Times New Roman" w:hAnsi="Times New Roman" w:cs="Times New Roman"/>
          <w:shd w:val="clear" w:color="auto" w:fill="FFFFFF"/>
        </w:rPr>
        <w:t>, s.</w:t>
      </w:r>
      <w:r w:rsidR="0053330B">
        <w:rPr>
          <w:rFonts w:ascii="Times New Roman" w:hAnsi="Times New Roman" w:cs="Times New Roman"/>
          <w:shd w:val="clear" w:color="auto" w:fill="FFFFFF"/>
        </w:rPr>
        <w:t xml:space="preserve"> </w:t>
      </w:r>
      <w:r w:rsidRPr="00811F45">
        <w:rPr>
          <w:rFonts w:ascii="Times New Roman" w:hAnsi="Times New Roman" w:cs="Times New Roman"/>
          <w:shd w:val="clear" w:color="auto" w:fill="FFFFFF"/>
        </w:rPr>
        <w:t>[</w:t>
      </w:r>
      <w:proofErr w:type="gramStart"/>
      <w:r w:rsidRPr="00811F45">
        <w:rPr>
          <w:rFonts w:ascii="Times New Roman" w:hAnsi="Times New Roman" w:cs="Times New Roman"/>
          <w:shd w:val="clear" w:color="auto" w:fill="FFFFFF"/>
        </w:rPr>
        <w:t>1a</w:t>
      </w:r>
      <w:proofErr w:type="gramEnd"/>
      <w:r w:rsidRPr="00811F45">
        <w:rPr>
          <w:rFonts w:ascii="Times New Roman" w:hAnsi="Times New Roman" w:cs="Times New Roman"/>
          <w:shd w:val="clear" w:color="auto" w:fill="FFFFFF"/>
        </w:rPr>
        <w:t>]. ISBN 978-80-7290-366-5.</w:t>
      </w:r>
    </w:p>
    <w:p w14:paraId="714C5295" w14:textId="47AFE74E"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BENDL, Stanislav. </w:t>
      </w:r>
      <w:r w:rsidRPr="00811F45">
        <w:rPr>
          <w:rFonts w:ascii="Times New Roman" w:hAnsi="Times New Roman" w:cs="Times New Roman"/>
          <w:i/>
          <w:iCs/>
          <w:shd w:val="clear" w:color="auto" w:fill="FFFFFF"/>
        </w:rPr>
        <w:t>Kázeňské problémy ve škole</w:t>
      </w:r>
      <w:r w:rsidRPr="00811F45">
        <w:rPr>
          <w:rFonts w:ascii="Times New Roman" w:hAnsi="Times New Roman" w:cs="Times New Roman"/>
          <w:shd w:val="clear" w:color="auto" w:fill="FFFFFF"/>
        </w:rPr>
        <w:t xml:space="preserve">. Aktualiz. a dopl. vyd. Praha: Triton, </w:t>
      </w:r>
      <w:proofErr w:type="gramStart"/>
      <w:r w:rsidRPr="00811F45">
        <w:rPr>
          <w:rFonts w:ascii="Times New Roman" w:hAnsi="Times New Roman" w:cs="Times New Roman"/>
          <w:shd w:val="clear" w:color="auto" w:fill="FFFFFF"/>
        </w:rPr>
        <w:t>2011a</w:t>
      </w:r>
      <w:proofErr w:type="gramEnd"/>
      <w:r w:rsidRPr="00811F45">
        <w:rPr>
          <w:rFonts w:ascii="Times New Roman" w:hAnsi="Times New Roman" w:cs="Times New Roman"/>
          <w:shd w:val="clear" w:color="auto" w:fill="FFFFFF"/>
        </w:rPr>
        <w:t>. ISBN 978-80-7387-436-0.</w:t>
      </w:r>
    </w:p>
    <w:p w14:paraId="180912A5" w14:textId="18408417"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BENDL, Stanislav. </w:t>
      </w:r>
      <w:r w:rsidRPr="00811F45">
        <w:rPr>
          <w:rFonts w:ascii="Times New Roman" w:hAnsi="Times New Roman" w:cs="Times New Roman"/>
          <w:i/>
          <w:iCs/>
          <w:shd w:val="clear" w:color="auto" w:fill="FFFFFF"/>
        </w:rPr>
        <w:t>Školní kázeň v teorii a praxi: učebnice pro studenty učitelství</w:t>
      </w:r>
      <w:r w:rsidRPr="00811F45">
        <w:rPr>
          <w:rFonts w:ascii="Times New Roman" w:hAnsi="Times New Roman" w:cs="Times New Roman"/>
          <w:shd w:val="clear" w:color="auto" w:fill="FFFFFF"/>
        </w:rPr>
        <w:t xml:space="preserve">. Praha: Triton, </w:t>
      </w:r>
      <w:proofErr w:type="gramStart"/>
      <w:r w:rsidRPr="00811F45">
        <w:rPr>
          <w:rFonts w:ascii="Times New Roman" w:hAnsi="Times New Roman" w:cs="Times New Roman"/>
          <w:shd w:val="clear" w:color="auto" w:fill="FFFFFF"/>
        </w:rPr>
        <w:t>2011b</w:t>
      </w:r>
      <w:proofErr w:type="gramEnd"/>
      <w:r w:rsidRPr="00811F45">
        <w:rPr>
          <w:rFonts w:ascii="Times New Roman" w:hAnsi="Times New Roman" w:cs="Times New Roman"/>
          <w:shd w:val="clear" w:color="auto" w:fill="FFFFFF"/>
        </w:rPr>
        <w:t>. ISBN 978-80-7387-432-2.</w:t>
      </w:r>
    </w:p>
    <w:p w14:paraId="2F1D08CD" w14:textId="14DDC9BB"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BENDL, Stanislav., 2005. Reinterpretace kázně v současné škole. Pedagogická orientace [online], roč. 15, č. 2</w:t>
      </w:r>
      <w:r w:rsidR="005C4B2A" w:rsidRPr="00811F45">
        <w:rPr>
          <w:rFonts w:ascii="Times New Roman" w:hAnsi="Times New Roman" w:cs="Times New Roman"/>
        </w:rPr>
        <w:t>, s.</w:t>
      </w:r>
      <w:r w:rsidR="0053330B">
        <w:rPr>
          <w:rFonts w:ascii="Times New Roman" w:hAnsi="Times New Roman" w:cs="Times New Roman"/>
        </w:rPr>
        <w:t xml:space="preserve"> </w:t>
      </w:r>
      <w:r w:rsidRPr="00811F45">
        <w:rPr>
          <w:rFonts w:ascii="Times New Roman" w:hAnsi="Times New Roman" w:cs="Times New Roman"/>
        </w:rPr>
        <w:t xml:space="preserve">2-14 [vid. 2017-07-28]. ISSN 1211-4669. Dostupné z: </w:t>
      </w:r>
      <w:hyperlink r:id="rId19" w:history="1">
        <w:r w:rsidRPr="00811F45">
          <w:rPr>
            <w:rStyle w:val="Hypertextovodkaz"/>
            <w:rFonts w:ascii="Times New Roman" w:hAnsi="Times New Roman" w:cs="Times New Roman"/>
            <w:color w:val="auto"/>
          </w:rPr>
          <w:t>https://journals.muni.cz/pedor/article/view/1291</w:t>
        </w:r>
      </w:hyperlink>
      <w:r w:rsidRPr="00811F45">
        <w:rPr>
          <w:rFonts w:ascii="Times New Roman" w:hAnsi="Times New Roman" w:cs="Times New Roman"/>
        </w:rPr>
        <w:t xml:space="preserve"> </w:t>
      </w:r>
    </w:p>
    <w:p w14:paraId="07E7778B" w14:textId="06F29E63"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 xml:space="preserve">BERAN, Tanya; LI, Qing. </w:t>
      </w:r>
      <w:proofErr w:type="spellStart"/>
      <w:r w:rsidRPr="00811F45">
        <w:rPr>
          <w:rFonts w:ascii="Times New Roman" w:hAnsi="Times New Roman" w:cs="Times New Roman"/>
          <w:i/>
          <w:iCs/>
          <w:shd w:val="clear" w:color="auto" w:fill="FFFFFF"/>
        </w:rPr>
        <w:t>The</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relationship</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between</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cyberbullying</w:t>
      </w:r>
      <w:proofErr w:type="spellEnd"/>
      <w:r w:rsidRPr="00811F45">
        <w:rPr>
          <w:rFonts w:ascii="Times New Roman" w:hAnsi="Times New Roman" w:cs="Times New Roman"/>
          <w:i/>
          <w:iCs/>
          <w:shd w:val="clear" w:color="auto" w:fill="FFFFFF"/>
        </w:rPr>
        <w:t xml:space="preserve"> and school bullying</w:t>
      </w:r>
      <w:r w:rsidRPr="00811F45">
        <w:rPr>
          <w:rFonts w:ascii="Times New Roman" w:hAnsi="Times New Roman" w:cs="Times New Roman"/>
          <w:shd w:val="clear" w:color="auto" w:fill="FFFFFF"/>
        </w:rPr>
        <w:t>. </w:t>
      </w:r>
      <w:proofErr w:type="spellStart"/>
      <w:r w:rsidRPr="00811F45">
        <w:rPr>
          <w:rFonts w:ascii="Times New Roman" w:hAnsi="Times New Roman" w:cs="Times New Roman"/>
          <w:i/>
          <w:iCs/>
          <w:shd w:val="clear" w:color="auto" w:fill="FFFFFF"/>
        </w:rPr>
        <w:t>The</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Journal</w:t>
      </w:r>
      <w:proofErr w:type="spellEnd"/>
      <w:r w:rsidRPr="00811F45">
        <w:rPr>
          <w:rFonts w:ascii="Times New Roman" w:hAnsi="Times New Roman" w:cs="Times New Roman"/>
          <w:i/>
          <w:iCs/>
          <w:shd w:val="clear" w:color="auto" w:fill="FFFFFF"/>
        </w:rPr>
        <w:t xml:space="preserve"> of Student </w:t>
      </w:r>
      <w:proofErr w:type="spellStart"/>
      <w:r w:rsidRPr="00811F45">
        <w:rPr>
          <w:rFonts w:ascii="Times New Roman" w:hAnsi="Times New Roman" w:cs="Times New Roman"/>
          <w:i/>
          <w:iCs/>
          <w:shd w:val="clear" w:color="auto" w:fill="FFFFFF"/>
        </w:rPr>
        <w:t>Wellbeing</w:t>
      </w:r>
      <w:proofErr w:type="spellEnd"/>
      <w:r w:rsidRPr="00811F45">
        <w:rPr>
          <w:rFonts w:ascii="Times New Roman" w:hAnsi="Times New Roman" w:cs="Times New Roman"/>
          <w:shd w:val="clear" w:color="auto" w:fill="FFFFFF"/>
        </w:rPr>
        <w:t>, 2007, 1.2: 16-33.</w:t>
      </w:r>
    </w:p>
    <w:p w14:paraId="21B21335" w14:textId="506D6291" w:rsidR="00C365E2" w:rsidRPr="00811F45" w:rsidRDefault="00C365E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BUCHTOVÁ, Tereza. </w:t>
      </w:r>
      <w:r w:rsidRPr="00811F45">
        <w:rPr>
          <w:rFonts w:ascii="Times New Roman" w:hAnsi="Times New Roman" w:cs="Times New Roman"/>
          <w:i/>
          <w:iCs/>
          <w:color w:val="212529"/>
          <w:shd w:val="clear" w:color="auto" w:fill="FFFFFF"/>
        </w:rPr>
        <w:t>Kázeň a začínající učitel: faktory ovlivňující kázeň ve výuce začínajících učitelů</w:t>
      </w:r>
      <w:r w:rsidRPr="00811F45">
        <w:rPr>
          <w:rFonts w:ascii="Times New Roman" w:hAnsi="Times New Roman" w:cs="Times New Roman"/>
          <w:color w:val="212529"/>
          <w:shd w:val="clear" w:color="auto" w:fill="FFFFFF"/>
        </w:rPr>
        <w:t>. Olomouc: Univerzita Palackého v Olomouci, 2020. ISBN 978-80-244-5782-6.</w:t>
      </w:r>
    </w:p>
    <w:p w14:paraId="55E1C585" w14:textId="0105A34D"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ČAPEK, Robert. </w:t>
      </w:r>
      <w:r w:rsidRPr="00811F45">
        <w:rPr>
          <w:rFonts w:ascii="Times New Roman" w:hAnsi="Times New Roman" w:cs="Times New Roman"/>
          <w:i/>
          <w:iCs/>
          <w:shd w:val="clear" w:color="auto" w:fill="FFFFFF"/>
        </w:rPr>
        <w:t>Moderní didaktika: lexikon výukových a hodnoticích metod</w:t>
      </w:r>
      <w:r w:rsidRPr="00811F45">
        <w:rPr>
          <w:rFonts w:ascii="Times New Roman" w:hAnsi="Times New Roman" w:cs="Times New Roman"/>
          <w:shd w:val="clear" w:color="auto" w:fill="FFFFFF"/>
        </w:rPr>
        <w:t>. Pedagogika (Grada). Praha: Grada, 2015. ISBN 978-80-247-3450-7.</w:t>
      </w:r>
    </w:p>
    <w:p w14:paraId="516357BB" w14:textId="21BAFA90"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ČAPEK, Robert. </w:t>
      </w:r>
      <w:r w:rsidRPr="00811F45">
        <w:rPr>
          <w:rFonts w:ascii="Times New Roman" w:hAnsi="Times New Roman" w:cs="Times New Roman"/>
          <w:i/>
          <w:iCs/>
          <w:shd w:val="clear" w:color="auto" w:fill="FFFFFF"/>
        </w:rPr>
        <w:t>Odměny a tresty ve školní praxi: kázeňské strategie, zásady odměňování a trestání, hodnocení a klasifikace, podpora a motivace žáků</w:t>
      </w:r>
      <w:r w:rsidRPr="00811F45">
        <w:rPr>
          <w:rFonts w:ascii="Times New Roman" w:hAnsi="Times New Roman" w:cs="Times New Roman"/>
          <w:shd w:val="clear" w:color="auto" w:fill="FFFFFF"/>
        </w:rPr>
        <w:t>. 2., přeprac. vyd. Pedagogika (Grada). Praha: Grada, 2014. ISBN 978-80-247-4639-5.</w:t>
      </w:r>
    </w:p>
    <w:p w14:paraId="6B2987A8" w14:textId="1B90B87F"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ČESKO. Zákon č. 561/2004 Sb., o předškolním, základním, středním, vyšším odborném a jiném vzdělávání (školský zákon). In Zákony pro lidi.cz [online] [cit. 01-04-2024] Dostupné z: </w:t>
      </w:r>
      <w:r w:rsidR="00577399" w:rsidRPr="00AD595C">
        <w:t>https://www.zakonyprolidi.cz/cs/2004-561</w:t>
      </w:r>
      <w:r w:rsidRPr="00811F45">
        <w:rPr>
          <w:rFonts w:ascii="Times New Roman" w:hAnsi="Times New Roman" w:cs="Times New Roman"/>
        </w:rPr>
        <w:t xml:space="preserve"> </w:t>
      </w:r>
    </w:p>
    <w:p w14:paraId="3346395C" w14:textId="1B6468EF"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DYTRTOVÁ, Radmila a KRHUTOVÁ, Marie. </w:t>
      </w:r>
      <w:r w:rsidRPr="00811F45">
        <w:rPr>
          <w:rFonts w:ascii="Times New Roman" w:hAnsi="Times New Roman" w:cs="Times New Roman"/>
          <w:i/>
          <w:iCs/>
          <w:color w:val="212529"/>
          <w:shd w:val="clear" w:color="auto" w:fill="FFFFFF"/>
        </w:rPr>
        <w:t>Učitel: příprava na profesi</w:t>
      </w:r>
      <w:r w:rsidRPr="00811F45">
        <w:rPr>
          <w:rFonts w:ascii="Times New Roman" w:hAnsi="Times New Roman" w:cs="Times New Roman"/>
          <w:color w:val="212529"/>
          <w:shd w:val="clear" w:color="auto" w:fill="FFFFFF"/>
        </w:rPr>
        <w:t>. Pedagogika (Grada). Praha: Grada, 2009. ISBN 978-80-247-2863-6.</w:t>
      </w:r>
    </w:p>
    <w:p w14:paraId="281345AE" w14:textId="6E6BC3E9" w:rsidR="007329F2" w:rsidRPr="00811F45" w:rsidRDefault="007329F2" w:rsidP="00AD595C">
      <w:pPr>
        <w:spacing w:after="120" w:line="360" w:lineRule="auto"/>
        <w:jc w:val="both"/>
        <w:rPr>
          <w:rFonts w:ascii="Times New Roman" w:hAnsi="Times New Roman" w:cs="Times New Roman"/>
          <w:color w:val="000000" w:themeColor="text1"/>
        </w:rPr>
      </w:pPr>
      <w:r w:rsidRPr="00811F45">
        <w:rPr>
          <w:rFonts w:ascii="Times New Roman" w:hAnsi="Times New Roman" w:cs="Times New Roman"/>
          <w:color w:val="212529"/>
          <w:shd w:val="clear" w:color="auto" w:fill="FFFFFF"/>
        </w:rPr>
        <w:t>FONTANA, David. </w:t>
      </w:r>
      <w:r w:rsidRPr="00811F45">
        <w:rPr>
          <w:rFonts w:ascii="Times New Roman" w:hAnsi="Times New Roman" w:cs="Times New Roman"/>
          <w:i/>
          <w:iCs/>
          <w:color w:val="212529"/>
          <w:shd w:val="clear" w:color="auto" w:fill="FFFFFF"/>
        </w:rPr>
        <w:t>Psychologie ve školní praxi: příručka pro učitele</w:t>
      </w:r>
      <w:r w:rsidRPr="00811F45">
        <w:rPr>
          <w:rFonts w:ascii="Times New Roman" w:hAnsi="Times New Roman" w:cs="Times New Roman"/>
          <w:color w:val="212529"/>
          <w:shd w:val="clear" w:color="auto" w:fill="FFFFFF"/>
        </w:rPr>
        <w:t>. Vyd. 4. Přeložil Karel BALCAR. Praha: Portál, 2014. ISBN 978-80-262-0741-2.</w:t>
      </w:r>
    </w:p>
    <w:p w14:paraId="0664F417" w14:textId="5706F207"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FONTANA, David. </w:t>
      </w:r>
      <w:r w:rsidRPr="00811F45">
        <w:rPr>
          <w:rFonts w:ascii="Times New Roman" w:hAnsi="Times New Roman" w:cs="Times New Roman"/>
          <w:i/>
          <w:iCs/>
          <w:shd w:val="clear" w:color="auto" w:fill="FFFFFF"/>
        </w:rPr>
        <w:t>Psychologie ve školní praxi: příručka pro učitele</w:t>
      </w:r>
      <w:r w:rsidRPr="00811F45">
        <w:rPr>
          <w:rFonts w:ascii="Times New Roman" w:hAnsi="Times New Roman" w:cs="Times New Roman"/>
          <w:shd w:val="clear" w:color="auto" w:fill="FFFFFF"/>
        </w:rPr>
        <w:t>. Vyd. 4. Přeložil Karel BALCAR. Praha: Portál, 2014. ISBN 978-80-262-0741-2.</w:t>
      </w:r>
    </w:p>
    <w:p w14:paraId="69F4BB98" w14:textId="01BAB92B"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lastRenderedPageBreak/>
        <w:t>FONTANA, David. </w:t>
      </w:r>
      <w:r w:rsidRPr="00811F45">
        <w:rPr>
          <w:rFonts w:ascii="Times New Roman" w:hAnsi="Times New Roman" w:cs="Times New Roman"/>
          <w:i/>
          <w:iCs/>
          <w:shd w:val="clear" w:color="auto" w:fill="FFFFFF"/>
        </w:rPr>
        <w:t>Psychologie ve školní praxi: příručka pro učitele</w:t>
      </w:r>
      <w:r w:rsidRPr="00811F45">
        <w:rPr>
          <w:rFonts w:ascii="Times New Roman" w:hAnsi="Times New Roman" w:cs="Times New Roman"/>
          <w:shd w:val="clear" w:color="auto" w:fill="FFFFFF"/>
        </w:rPr>
        <w:t xml:space="preserve">. Vyd. 4. Přeložil Karel </w:t>
      </w:r>
    </w:p>
    <w:p w14:paraId="6CCD9A9F" w14:textId="1A02950A"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FRYČ, Jindřich, Matušková, Zuzana, KATZOVÁ, Pavla, et. al. </w:t>
      </w:r>
      <w:r w:rsidRPr="00811F45">
        <w:rPr>
          <w:rFonts w:ascii="Times New Roman" w:hAnsi="Times New Roman" w:cs="Times New Roman"/>
          <w:i/>
          <w:iCs/>
        </w:rPr>
        <w:t>Strategie vzdělávací politiky České republiky do roku 2030+.</w:t>
      </w:r>
      <w:r w:rsidRPr="00811F45">
        <w:rPr>
          <w:rFonts w:ascii="Times New Roman" w:hAnsi="Times New Roman" w:cs="Times New Roman"/>
        </w:rPr>
        <w:t xml:space="preserve"> Praha: Ministerstvo školství, mládeže a tělovýchovy, 2020. ISBN 978-80-87601-46-4. [online] [cit. 21-11-2023] Dostupné z: </w:t>
      </w:r>
      <w:r w:rsidR="00577399" w:rsidRPr="00AD595C">
        <w:t>https://www.msmt.cz/vzdelavani/skolstvi-v-cr/strategie-2030</w:t>
      </w:r>
      <w:r w:rsidRPr="00811F45">
        <w:rPr>
          <w:rFonts w:ascii="Times New Roman" w:hAnsi="Times New Roman" w:cs="Times New Roman"/>
        </w:rPr>
        <w:t xml:space="preserve"> </w:t>
      </w:r>
    </w:p>
    <w:p w14:paraId="26B1AEE3" w14:textId="38685EBD" w:rsidR="007329F2" w:rsidRPr="00811F45" w:rsidRDefault="007329F2" w:rsidP="00AD595C">
      <w:pPr>
        <w:spacing w:after="120" w:line="360" w:lineRule="auto"/>
        <w:jc w:val="both"/>
        <w:rPr>
          <w:rFonts w:ascii="Times New Roman" w:eastAsia="Times New Roman" w:hAnsi="Times New Roman" w:cs="Times New Roman"/>
          <w:color w:val="212529"/>
          <w:kern w:val="0"/>
          <w:lang w:eastAsia="cs-CZ"/>
          <w14:ligatures w14:val="none"/>
        </w:rPr>
      </w:pPr>
      <w:r w:rsidRPr="00811F45">
        <w:rPr>
          <w:rFonts w:ascii="Times New Roman" w:eastAsia="Times New Roman" w:hAnsi="Times New Roman" w:cs="Times New Roman"/>
          <w:color w:val="212529"/>
          <w:kern w:val="0"/>
          <w:lang w:eastAsia="cs-CZ"/>
          <w14:ligatures w14:val="none"/>
        </w:rPr>
        <w:t>GRECMANOVÁ, Helena; URBANOVSKÁ, Eva, HOLOUŠOVÁ, Drahomíra. </w:t>
      </w:r>
      <w:r w:rsidRPr="00811F45">
        <w:rPr>
          <w:rFonts w:ascii="Times New Roman" w:eastAsia="Times New Roman" w:hAnsi="Times New Roman" w:cs="Times New Roman"/>
          <w:i/>
          <w:iCs/>
          <w:color w:val="212529"/>
          <w:kern w:val="0"/>
          <w:lang w:eastAsia="cs-CZ"/>
          <w14:ligatures w14:val="none"/>
        </w:rPr>
        <w:t>Obecná pedagogika</w:t>
      </w:r>
      <w:r w:rsidRPr="00811F45">
        <w:rPr>
          <w:rFonts w:ascii="Times New Roman" w:eastAsia="Times New Roman" w:hAnsi="Times New Roman" w:cs="Times New Roman"/>
          <w:color w:val="212529"/>
          <w:kern w:val="0"/>
          <w:lang w:eastAsia="cs-CZ"/>
          <w14:ligatures w14:val="none"/>
        </w:rPr>
        <w:t>. Edukace (</w:t>
      </w:r>
      <w:proofErr w:type="spellStart"/>
      <w:r w:rsidRPr="00811F45">
        <w:rPr>
          <w:rFonts w:ascii="Times New Roman" w:eastAsia="Times New Roman" w:hAnsi="Times New Roman" w:cs="Times New Roman"/>
          <w:color w:val="212529"/>
          <w:kern w:val="0"/>
          <w:lang w:eastAsia="cs-CZ"/>
          <w14:ligatures w14:val="none"/>
        </w:rPr>
        <w:t>Hanex</w:t>
      </w:r>
      <w:proofErr w:type="spellEnd"/>
      <w:r w:rsidRPr="00811F45">
        <w:rPr>
          <w:rFonts w:ascii="Times New Roman" w:eastAsia="Times New Roman" w:hAnsi="Times New Roman" w:cs="Times New Roman"/>
          <w:color w:val="212529"/>
          <w:kern w:val="0"/>
          <w:lang w:eastAsia="cs-CZ"/>
          <w14:ligatures w14:val="none"/>
        </w:rPr>
        <w:t xml:space="preserve">). Olomouc: </w:t>
      </w:r>
      <w:proofErr w:type="spellStart"/>
      <w:r w:rsidRPr="00811F45">
        <w:rPr>
          <w:rFonts w:ascii="Times New Roman" w:eastAsia="Times New Roman" w:hAnsi="Times New Roman" w:cs="Times New Roman"/>
          <w:color w:val="212529"/>
          <w:kern w:val="0"/>
          <w:lang w:eastAsia="cs-CZ"/>
          <w14:ligatures w14:val="none"/>
        </w:rPr>
        <w:t>Hanex</w:t>
      </w:r>
      <w:proofErr w:type="spellEnd"/>
      <w:r w:rsidRPr="00811F45">
        <w:rPr>
          <w:rFonts w:ascii="Times New Roman" w:eastAsia="Times New Roman" w:hAnsi="Times New Roman" w:cs="Times New Roman"/>
          <w:color w:val="212529"/>
          <w:kern w:val="0"/>
          <w:lang w:eastAsia="cs-CZ"/>
          <w14:ligatures w14:val="none"/>
        </w:rPr>
        <w:t>, [1998]. ISBN 80-85783-20-7.</w:t>
      </w:r>
    </w:p>
    <w:p w14:paraId="098F0E50" w14:textId="3B5F5553"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HANUŠOVÁ, Světlana; PÍŠOVÁ, Michaela; KOHOUTEK, Tomáš et al. </w:t>
      </w:r>
      <w:r w:rsidRPr="00811F45">
        <w:rPr>
          <w:rFonts w:ascii="Times New Roman" w:hAnsi="Times New Roman" w:cs="Times New Roman"/>
          <w:i/>
          <w:iCs/>
          <w:shd w:val="clear" w:color="auto" w:fill="FFFFFF"/>
        </w:rPr>
        <w:t xml:space="preserve">Chtějí zůstat nebo </w:t>
      </w:r>
      <w:proofErr w:type="gramStart"/>
      <w:r w:rsidRPr="00811F45">
        <w:rPr>
          <w:rFonts w:ascii="Times New Roman" w:hAnsi="Times New Roman" w:cs="Times New Roman"/>
          <w:i/>
          <w:iCs/>
          <w:shd w:val="clear" w:color="auto" w:fill="FFFFFF"/>
        </w:rPr>
        <w:t>odejít?:</w:t>
      </w:r>
      <w:proofErr w:type="gramEnd"/>
      <w:r w:rsidRPr="00811F45">
        <w:rPr>
          <w:rFonts w:ascii="Times New Roman" w:hAnsi="Times New Roman" w:cs="Times New Roman"/>
          <w:i/>
          <w:iCs/>
          <w:shd w:val="clear" w:color="auto" w:fill="FFFFFF"/>
        </w:rPr>
        <w:t xml:space="preserve"> začínající učitelé v českých základních školách</w:t>
      </w:r>
      <w:r w:rsidRPr="00811F45">
        <w:rPr>
          <w:rFonts w:ascii="Times New Roman" w:hAnsi="Times New Roman" w:cs="Times New Roman"/>
          <w:shd w:val="clear" w:color="auto" w:fill="FFFFFF"/>
        </w:rPr>
        <w:t xml:space="preserve">. Pedagogický výzkum v teorii a praxi. Brno: Masarykova univerzita, 2017. ISBN 978-80-210-8889-4. </w:t>
      </w:r>
    </w:p>
    <w:p w14:paraId="5024D05A" w14:textId="1F4A6E9E"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HELUS, Zdeněk. </w:t>
      </w:r>
      <w:r w:rsidRPr="00811F45">
        <w:rPr>
          <w:rFonts w:ascii="Times New Roman" w:hAnsi="Times New Roman" w:cs="Times New Roman"/>
          <w:i/>
          <w:iCs/>
          <w:shd w:val="clear" w:color="auto" w:fill="FFFFFF"/>
        </w:rPr>
        <w:t>Sociální psychologie pro pedagogy</w:t>
      </w:r>
      <w:r w:rsidRPr="00811F45">
        <w:rPr>
          <w:rFonts w:ascii="Times New Roman" w:hAnsi="Times New Roman" w:cs="Times New Roman"/>
          <w:shd w:val="clear" w:color="auto" w:fill="FFFFFF"/>
        </w:rPr>
        <w:t>. Pedagogika (Grada). Praha: Grada, 2007. ISBN 978-80-247-1168-3.</w:t>
      </w:r>
    </w:p>
    <w:p w14:paraId="2F59FCDD" w14:textId="77DDB7EB"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HENDL, Jan. </w:t>
      </w:r>
      <w:r w:rsidRPr="00811F45">
        <w:rPr>
          <w:rFonts w:ascii="Times New Roman" w:hAnsi="Times New Roman" w:cs="Times New Roman"/>
          <w:i/>
          <w:iCs/>
          <w:color w:val="212529"/>
          <w:shd w:val="clear" w:color="auto" w:fill="FFFFFF"/>
        </w:rPr>
        <w:t>Kvalitativní výzkum: základní metody a aplikace</w:t>
      </w:r>
      <w:r w:rsidRPr="00811F45">
        <w:rPr>
          <w:rFonts w:ascii="Times New Roman" w:hAnsi="Times New Roman" w:cs="Times New Roman"/>
          <w:color w:val="212529"/>
          <w:shd w:val="clear" w:color="auto" w:fill="FFFFFF"/>
        </w:rPr>
        <w:t>. Praha: Portál, 2005. ISBN 8073670402.</w:t>
      </w:r>
    </w:p>
    <w:p w14:paraId="2A4680E7" w14:textId="79038E87"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HOLEČEK, Václav. </w:t>
      </w:r>
      <w:r w:rsidRPr="00811F45">
        <w:rPr>
          <w:rFonts w:ascii="Times New Roman" w:hAnsi="Times New Roman" w:cs="Times New Roman"/>
          <w:i/>
          <w:iCs/>
          <w:color w:val="212529"/>
          <w:shd w:val="clear" w:color="auto" w:fill="FFFFFF"/>
        </w:rPr>
        <w:t>Psychologie v učitelské praxi</w:t>
      </w:r>
      <w:r w:rsidRPr="00811F45">
        <w:rPr>
          <w:rFonts w:ascii="Times New Roman" w:hAnsi="Times New Roman" w:cs="Times New Roman"/>
          <w:color w:val="212529"/>
          <w:shd w:val="clear" w:color="auto" w:fill="FFFFFF"/>
        </w:rPr>
        <w:t>. Pedagogika (Grada). Praha: Grada, 2014. ISBN 978-80-247-3704-1</w:t>
      </w:r>
    </w:p>
    <w:p w14:paraId="6DCBF6DB" w14:textId="7DD7B534"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CHRÁSKA, Miroslav. </w:t>
      </w:r>
      <w:r w:rsidRPr="00811F45">
        <w:rPr>
          <w:rFonts w:ascii="Times New Roman" w:hAnsi="Times New Roman" w:cs="Times New Roman"/>
          <w:i/>
          <w:iCs/>
          <w:color w:val="212529"/>
          <w:shd w:val="clear" w:color="auto" w:fill="FFFFFF"/>
        </w:rPr>
        <w:t>Metody pedagogického výzkumu: základy kvantitativního výzkumu</w:t>
      </w:r>
      <w:r w:rsidRPr="00811F45">
        <w:rPr>
          <w:rFonts w:ascii="Times New Roman" w:hAnsi="Times New Roman" w:cs="Times New Roman"/>
          <w:color w:val="212529"/>
          <w:shd w:val="clear" w:color="auto" w:fill="FFFFFF"/>
        </w:rPr>
        <w:t>. 2., aktualizované vydání. Pedagogika (Grada). Praha: Grada, 2016. ISBN 978-80-247-5326-3.</w:t>
      </w:r>
    </w:p>
    <w:p w14:paraId="44CA20B3" w14:textId="786068AA"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JANÍK, Tomáš. </w:t>
      </w:r>
      <w:r w:rsidRPr="00811F45">
        <w:rPr>
          <w:rFonts w:ascii="Times New Roman" w:hAnsi="Times New Roman" w:cs="Times New Roman"/>
          <w:i/>
          <w:iCs/>
          <w:shd w:val="clear" w:color="auto" w:fill="FFFFFF"/>
        </w:rPr>
        <w:t>Pedagogical content knowledge, nebo, Didaktická znalost obsahu?</w:t>
      </w:r>
      <w:r w:rsidRPr="00811F45">
        <w:rPr>
          <w:rFonts w:ascii="Times New Roman" w:hAnsi="Times New Roman" w:cs="Times New Roman"/>
          <w:shd w:val="clear" w:color="auto" w:fill="FFFFFF"/>
        </w:rPr>
        <w:t> Pedagogický výzkum v teorii a praxi. Brno: Paido, 2007. ISBN 978-80-7315-139-3.</w:t>
      </w:r>
    </w:p>
    <w:p w14:paraId="195557A9" w14:textId="7716E6A0"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JANÍK, Tomáš. </w:t>
      </w:r>
      <w:r w:rsidRPr="00811F45">
        <w:rPr>
          <w:rFonts w:ascii="Times New Roman" w:hAnsi="Times New Roman" w:cs="Times New Roman"/>
          <w:i/>
          <w:iCs/>
          <w:color w:val="212529"/>
          <w:shd w:val="clear" w:color="auto" w:fill="FFFFFF"/>
        </w:rPr>
        <w:t>Znalost jako klíčová kategorie učitelského vzdělávání</w:t>
      </w:r>
      <w:r w:rsidRPr="00811F45">
        <w:rPr>
          <w:rFonts w:ascii="Times New Roman" w:hAnsi="Times New Roman" w:cs="Times New Roman"/>
          <w:color w:val="212529"/>
          <w:shd w:val="clear" w:color="auto" w:fill="FFFFFF"/>
        </w:rPr>
        <w:t>. Pedagogický výzkum v teorii a praxi. Brno: Paido, 2005. ISBN 80-7315-080-8.</w:t>
      </w:r>
    </w:p>
    <w:p w14:paraId="7A109FB2" w14:textId="75E3020D" w:rsidR="007329F2" w:rsidRPr="00811F45" w:rsidRDefault="007329F2" w:rsidP="00AD595C">
      <w:pPr>
        <w:spacing w:after="120" w:line="360" w:lineRule="auto"/>
        <w:jc w:val="both"/>
        <w:rPr>
          <w:rFonts w:ascii="Times New Roman" w:hAnsi="Times New Roman" w:cs="Times New Roman"/>
          <w:color w:val="000000" w:themeColor="text1"/>
        </w:rPr>
      </w:pPr>
      <w:r w:rsidRPr="00811F45">
        <w:rPr>
          <w:rFonts w:ascii="Times New Roman" w:hAnsi="Times New Roman" w:cs="Times New Roman"/>
          <w:color w:val="212529"/>
          <w:shd w:val="clear" w:color="auto" w:fill="FFFFFF"/>
        </w:rPr>
        <w:t>JEDLIČKA, Richard; KOŤA, Jaroslav a SLAVÍK, Jan. </w:t>
      </w:r>
      <w:r w:rsidRPr="00811F45">
        <w:rPr>
          <w:rFonts w:ascii="Times New Roman" w:hAnsi="Times New Roman" w:cs="Times New Roman"/>
          <w:i/>
          <w:iCs/>
          <w:color w:val="212529"/>
          <w:shd w:val="clear" w:color="auto" w:fill="FFFFFF"/>
        </w:rPr>
        <w:t>Pedagogická psychologie pro učitele: psychologie ve výchově a vzdělávání</w:t>
      </w:r>
      <w:r w:rsidRPr="00811F45">
        <w:rPr>
          <w:rFonts w:ascii="Times New Roman" w:hAnsi="Times New Roman" w:cs="Times New Roman"/>
          <w:color w:val="212529"/>
          <w:shd w:val="clear" w:color="auto" w:fill="FFFFFF"/>
        </w:rPr>
        <w:t>. Psyché (Grada). Praha: Grada, 2018. ISBN 978-80-271-0586-1.</w:t>
      </w:r>
    </w:p>
    <w:p w14:paraId="6ACB5D6F" w14:textId="24AA469C"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JEDLIČKA, Richard; KOŤA, Jaroslav a SLAVÍK, Jan. </w:t>
      </w:r>
      <w:r w:rsidRPr="00811F45">
        <w:rPr>
          <w:rFonts w:ascii="Times New Roman" w:hAnsi="Times New Roman" w:cs="Times New Roman"/>
          <w:i/>
          <w:iCs/>
          <w:shd w:val="clear" w:color="auto" w:fill="FFFFFF"/>
        </w:rPr>
        <w:t>Pedagogická psychologie pro učitele: psychologie ve výchově a vzdělávání</w:t>
      </w:r>
      <w:r w:rsidRPr="00811F45">
        <w:rPr>
          <w:rFonts w:ascii="Times New Roman" w:hAnsi="Times New Roman" w:cs="Times New Roman"/>
          <w:shd w:val="clear" w:color="auto" w:fill="FFFFFF"/>
        </w:rPr>
        <w:t xml:space="preserve">. Psyché (Grada). Praha: Grada, 2018. </w:t>
      </w:r>
      <w:proofErr w:type="spellStart"/>
      <w:r w:rsidRPr="00811F45">
        <w:rPr>
          <w:rFonts w:ascii="Times New Roman" w:hAnsi="Times New Roman" w:cs="Times New Roman"/>
          <w:shd w:val="clear" w:color="auto" w:fill="FFFFFF"/>
        </w:rPr>
        <w:t>ePUB</w:t>
      </w:r>
      <w:proofErr w:type="spellEnd"/>
      <w:r w:rsidRPr="00811F45">
        <w:rPr>
          <w:rFonts w:ascii="Times New Roman" w:hAnsi="Times New Roman" w:cs="Times New Roman"/>
          <w:shd w:val="clear" w:color="auto" w:fill="FFFFFF"/>
        </w:rPr>
        <w:t>:</w:t>
      </w:r>
      <w:r w:rsidRPr="00811F45">
        <w:rPr>
          <w:rFonts w:ascii="Times New Roman" w:hAnsi="Times New Roman" w:cs="Times New Roman"/>
        </w:rPr>
        <w:t xml:space="preserve"> 978-80-271-2164-9 [nestránkováno]</w:t>
      </w:r>
    </w:p>
    <w:p w14:paraId="16CC4936" w14:textId="04B68F1C"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JŮVA, Vladimír. </w:t>
      </w:r>
      <w:r w:rsidRPr="00811F45">
        <w:rPr>
          <w:rFonts w:ascii="Times New Roman" w:hAnsi="Times New Roman" w:cs="Times New Roman"/>
          <w:i/>
          <w:iCs/>
          <w:color w:val="212529"/>
          <w:shd w:val="clear" w:color="auto" w:fill="FFFFFF"/>
        </w:rPr>
        <w:t>Základy pedagogiky pro doplňující pedagogické studium</w:t>
      </w:r>
      <w:r w:rsidRPr="00811F45">
        <w:rPr>
          <w:rFonts w:ascii="Times New Roman" w:hAnsi="Times New Roman" w:cs="Times New Roman"/>
          <w:color w:val="212529"/>
          <w:shd w:val="clear" w:color="auto" w:fill="FFFFFF"/>
        </w:rPr>
        <w:t>. Brno: Paido, 2001. ISBN 80-85931-95-8.</w:t>
      </w:r>
    </w:p>
    <w:p w14:paraId="36216706" w14:textId="3363A477"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lastRenderedPageBreak/>
        <w:t>KALHOUS, Zdeněk. </w:t>
      </w:r>
      <w:r w:rsidRPr="00811F45">
        <w:rPr>
          <w:rFonts w:ascii="Times New Roman" w:hAnsi="Times New Roman" w:cs="Times New Roman"/>
          <w:i/>
          <w:iCs/>
          <w:shd w:val="clear" w:color="auto" w:fill="FFFFFF"/>
        </w:rPr>
        <w:t>Školní didaktika</w:t>
      </w:r>
      <w:r w:rsidRPr="00811F45">
        <w:rPr>
          <w:rFonts w:ascii="Times New Roman" w:hAnsi="Times New Roman" w:cs="Times New Roman"/>
          <w:shd w:val="clear" w:color="auto" w:fill="FFFFFF"/>
        </w:rPr>
        <w:t>. Praha: Portál, 2002. ISBN 80-7178-253-X.</w:t>
      </w:r>
    </w:p>
    <w:p w14:paraId="3A7A12D1" w14:textId="485F3CA2"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KANTOROVÁ, Jana a GRECMANOVÁ, Helena. </w:t>
      </w:r>
      <w:r w:rsidRPr="00811F45">
        <w:rPr>
          <w:rFonts w:ascii="Times New Roman" w:hAnsi="Times New Roman" w:cs="Times New Roman"/>
          <w:i/>
          <w:iCs/>
          <w:color w:val="212529"/>
          <w:shd w:val="clear" w:color="auto" w:fill="FFFFFF"/>
        </w:rPr>
        <w:t>Vybrané kapitoly z obecné pedagogiky I</w:t>
      </w:r>
      <w:r w:rsidRPr="00811F45">
        <w:rPr>
          <w:rFonts w:ascii="Times New Roman" w:hAnsi="Times New Roman" w:cs="Times New Roman"/>
          <w:color w:val="212529"/>
          <w:shd w:val="clear" w:color="auto" w:fill="FFFFFF"/>
        </w:rPr>
        <w:t xml:space="preserve">. Vzdělávání. Olomouc: </w:t>
      </w:r>
      <w:proofErr w:type="spellStart"/>
      <w:r w:rsidRPr="00811F45">
        <w:rPr>
          <w:rFonts w:ascii="Times New Roman" w:hAnsi="Times New Roman" w:cs="Times New Roman"/>
          <w:color w:val="212529"/>
          <w:shd w:val="clear" w:color="auto" w:fill="FFFFFF"/>
        </w:rPr>
        <w:t>Hanex</w:t>
      </w:r>
      <w:proofErr w:type="spellEnd"/>
      <w:r w:rsidRPr="00811F45">
        <w:rPr>
          <w:rFonts w:ascii="Times New Roman" w:hAnsi="Times New Roman" w:cs="Times New Roman"/>
          <w:color w:val="212529"/>
          <w:shd w:val="clear" w:color="auto" w:fill="FFFFFF"/>
        </w:rPr>
        <w:t>, 2008. ISBN 978-80-7409-024-0.</w:t>
      </w:r>
    </w:p>
    <w:p w14:paraId="7830BA42" w14:textId="701C5D3F"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 xml:space="preserve">KANTOROVÁ, Jana. </w:t>
      </w:r>
      <w:r w:rsidRPr="00811F45">
        <w:rPr>
          <w:rFonts w:ascii="Times New Roman" w:hAnsi="Times New Roman" w:cs="Times New Roman"/>
          <w:i/>
          <w:iCs/>
          <w:color w:val="212529"/>
          <w:shd w:val="clear" w:color="auto" w:fill="FFFFFF"/>
        </w:rPr>
        <w:t>Obecná pedagogika II</w:t>
      </w:r>
      <w:r w:rsidRPr="00811F45">
        <w:rPr>
          <w:rFonts w:ascii="Times New Roman" w:hAnsi="Times New Roman" w:cs="Times New Roman"/>
          <w:color w:val="212529"/>
          <w:shd w:val="clear" w:color="auto" w:fill="FFFFFF"/>
        </w:rPr>
        <w:t xml:space="preserve">. Studijní text. Olomouc: </w:t>
      </w:r>
      <w:proofErr w:type="spellStart"/>
      <w:r w:rsidRPr="00811F45">
        <w:rPr>
          <w:rFonts w:ascii="Times New Roman" w:hAnsi="Times New Roman" w:cs="Times New Roman"/>
          <w:color w:val="212529"/>
          <w:shd w:val="clear" w:color="auto" w:fill="FFFFFF"/>
        </w:rPr>
        <w:t>Gevak</w:t>
      </w:r>
      <w:proofErr w:type="spellEnd"/>
      <w:r w:rsidRPr="00811F45">
        <w:rPr>
          <w:rFonts w:ascii="Times New Roman" w:hAnsi="Times New Roman" w:cs="Times New Roman"/>
          <w:color w:val="212529"/>
          <w:shd w:val="clear" w:color="auto" w:fill="FFFFFF"/>
        </w:rPr>
        <w:t xml:space="preserve"> s.r.o., 2013. ISBN 978-80-86768-60-1.</w:t>
      </w:r>
      <w:r w:rsidR="0053330B">
        <w:rPr>
          <w:rFonts w:ascii="Times New Roman" w:hAnsi="Times New Roman" w:cs="Times New Roman"/>
          <w:color w:val="212529"/>
          <w:shd w:val="clear" w:color="auto" w:fill="FFFFFF"/>
        </w:rPr>
        <w:t xml:space="preserve"> </w:t>
      </w:r>
    </w:p>
    <w:p w14:paraId="00666A1F" w14:textId="6352061C"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KEARNEY, Sean. (2014). </w:t>
      </w:r>
      <w:proofErr w:type="spellStart"/>
      <w:r w:rsidRPr="00811F45">
        <w:rPr>
          <w:rFonts w:ascii="Times New Roman" w:hAnsi="Times New Roman" w:cs="Times New Roman"/>
          <w:i/>
          <w:iCs/>
        </w:rPr>
        <w:t>Understanding</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beginning</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teacher</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induction</w:t>
      </w:r>
      <w:proofErr w:type="spellEnd"/>
      <w:r w:rsidRPr="00811F45">
        <w:rPr>
          <w:rFonts w:ascii="Times New Roman" w:hAnsi="Times New Roman" w:cs="Times New Roman"/>
          <w:i/>
          <w:iCs/>
        </w:rPr>
        <w:t>: A </w:t>
      </w:r>
      <w:proofErr w:type="spellStart"/>
      <w:r w:rsidRPr="00811F45">
        <w:rPr>
          <w:rFonts w:ascii="Times New Roman" w:hAnsi="Times New Roman" w:cs="Times New Roman"/>
          <w:i/>
          <w:iCs/>
        </w:rPr>
        <w:t>contextualized</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examination</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of</w:t>
      </w:r>
      <w:proofErr w:type="spellEnd"/>
      <w:r w:rsidRPr="00811F45">
        <w:rPr>
          <w:rFonts w:ascii="Times New Roman" w:hAnsi="Times New Roman" w:cs="Times New Roman"/>
          <w:i/>
          <w:iCs/>
        </w:rPr>
        <w:t> </w:t>
      </w:r>
      <w:proofErr w:type="spellStart"/>
      <w:r w:rsidRPr="00811F45">
        <w:rPr>
          <w:rFonts w:ascii="Times New Roman" w:hAnsi="Times New Roman" w:cs="Times New Roman"/>
          <w:i/>
          <w:iCs/>
        </w:rPr>
        <w:t>best</w:t>
      </w:r>
      <w:proofErr w:type="spellEnd"/>
      <w:r w:rsidRPr="00811F45">
        <w:rPr>
          <w:rFonts w:ascii="Times New Roman" w:hAnsi="Times New Roman" w:cs="Times New Roman"/>
          <w:i/>
          <w:iCs/>
        </w:rPr>
        <w:t xml:space="preserve"> </w:t>
      </w:r>
      <w:proofErr w:type="spellStart"/>
      <w:r w:rsidRPr="00811F45">
        <w:rPr>
          <w:rFonts w:ascii="Times New Roman" w:hAnsi="Times New Roman" w:cs="Times New Roman"/>
          <w:i/>
          <w:iCs/>
        </w:rPr>
        <w:t>practice</w:t>
      </w:r>
      <w:proofErr w:type="spellEnd"/>
      <w:r w:rsidRPr="00811F45">
        <w:rPr>
          <w:rFonts w:ascii="Times New Roman" w:hAnsi="Times New Roman" w:cs="Times New Roman"/>
        </w:rPr>
        <w:t xml:space="preserve">. </w:t>
      </w:r>
      <w:proofErr w:type="spellStart"/>
      <w:r w:rsidRPr="00811F45">
        <w:rPr>
          <w:rFonts w:ascii="Times New Roman" w:hAnsi="Times New Roman" w:cs="Times New Roman"/>
        </w:rPr>
        <w:t>Cogent</w:t>
      </w:r>
      <w:proofErr w:type="spellEnd"/>
      <w:r w:rsidRPr="00811F45">
        <w:rPr>
          <w:rFonts w:ascii="Times New Roman" w:hAnsi="Times New Roman" w:cs="Times New Roman"/>
        </w:rPr>
        <w:t xml:space="preserve"> </w:t>
      </w:r>
      <w:proofErr w:type="spellStart"/>
      <w:r w:rsidRPr="00811F45">
        <w:rPr>
          <w:rFonts w:ascii="Times New Roman" w:hAnsi="Times New Roman" w:cs="Times New Roman"/>
        </w:rPr>
        <w:t>Education</w:t>
      </w:r>
      <w:proofErr w:type="spellEnd"/>
      <w:r w:rsidRPr="00811F45">
        <w:rPr>
          <w:rFonts w:ascii="Times New Roman" w:hAnsi="Times New Roman" w:cs="Times New Roman"/>
        </w:rPr>
        <w:t xml:space="preserve">, 1(1), 1-15. DOI: </w:t>
      </w:r>
      <w:hyperlink r:id="rId20" w:history="1">
        <w:r w:rsidRPr="00811F45">
          <w:rPr>
            <w:rStyle w:val="Hypertextovodkaz"/>
            <w:rFonts w:ascii="Times New Roman" w:hAnsi="Times New Roman" w:cs="Times New Roman"/>
            <w:color w:val="auto"/>
            <w:shd w:val="clear" w:color="auto" w:fill="FFFFFF"/>
          </w:rPr>
          <w:t>10.1080/2331186X.2014.967477</w:t>
        </w:r>
      </w:hyperlink>
    </w:p>
    <w:p w14:paraId="7401C95A" w14:textId="7B1EEF51"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02122"/>
          <w:shd w:val="clear" w:color="auto" w:fill="FFFFFF"/>
        </w:rPr>
        <w:t>KOHOUTEK, Rudolf. </w:t>
      </w:r>
      <w:r w:rsidRPr="00811F45">
        <w:rPr>
          <w:rFonts w:ascii="Times New Roman" w:hAnsi="Times New Roman" w:cs="Times New Roman"/>
          <w:i/>
          <w:iCs/>
          <w:color w:val="202122"/>
          <w:shd w:val="clear" w:color="auto" w:fill="FFFFFF"/>
        </w:rPr>
        <w:t>Typologie osobnosti učitelů</w:t>
      </w:r>
      <w:r w:rsidRPr="00811F45">
        <w:rPr>
          <w:rFonts w:ascii="Times New Roman" w:hAnsi="Times New Roman" w:cs="Times New Roman"/>
          <w:color w:val="202122"/>
          <w:shd w:val="clear" w:color="auto" w:fill="FFFFFF"/>
        </w:rPr>
        <w:t> [online]. Kohoutek.blog.cz, 2009-12-</w:t>
      </w:r>
      <w:r w:rsidR="00577399" w:rsidRPr="00811F45">
        <w:rPr>
          <w:rFonts w:ascii="Times New Roman" w:hAnsi="Times New Roman" w:cs="Times New Roman"/>
          <w:color w:val="202122"/>
          <w:shd w:val="clear" w:color="auto" w:fill="FFFFFF"/>
        </w:rPr>
        <w:t>27</w:t>
      </w:r>
      <w:r w:rsidR="00577399">
        <w:rPr>
          <w:rFonts w:ascii="Times New Roman" w:hAnsi="Times New Roman" w:cs="Times New Roman"/>
          <w:color w:val="202122"/>
          <w:shd w:val="clear" w:color="auto" w:fill="FFFFFF"/>
        </w:rPr>
        <w:t xml:space="preserve"> </w:t>
      </w:r>
      <w:r w:rsidRPr="00811F45">
        <w:rPr>
          <w:rFonts w:ascii="Times New Roman" w:hAnsi="Times New Roman" w:cs="Times New Roman"/>
          <w:color w:val="202122"/>
          <w:shd w:val="clear" w:color="auto" w:fill="FFFFFF"/>
        </w:rPr>
        <w:t>[cit.</w:t>
      </w:r>
      <w:r w:rsidR="00577399">
        <w:rPr>
          <w:rFonts w:ascii="Times New Roman" w:hAnsi="Times New Roman" w:cs="Times New Roman"/>
          <w:color w:val="202122"/>
          <w:shd w:val="clear" w:color="auto" w:fill="FFFFFF"/>
        </w:rPr>
        <w:t> </w:t>
      </w:r>
      <w:r w:rsidRPr="00811F45">
        <w:rPr>
          <w:rFonts w:ascii="Times New Roman" w:hAnsi="Times New Roman" w:cs="Times New Roman"/>
          <w:color w:val="202122"/>
          <w:shd w:val="clear" w:color="auto" w:fill="FFFFFF"/>
        </w:rPr>
        <w:t>10</w:t>
      </w:r>
      <w:r w:rsidR="00577399">
        <w:rPr>
          <w:rFonts w:ascii="Times New Roman" w:hAnsi="Times New Roman" w:cs="Times New Roman"/>
          <w:color w:val="202122"/>
          <w:shd w:val="clear" w:color="auto" w:fill="FFFFFF"/>
        </w:rPr>
        <w:noBreakHyphen/>
      </w:r>
      <w:r w:rsidRPr="00811F45">
        <w:rPr>
          <w:rFonts w:ascii="Times New Roman" w:hAnsi="Times New Roman" w:cs="Times New Roman"/>
          <w:color w:val="202122"/>
          <w:shd w:val="clear" w:color="auto" w:fill="FFFFFF"/>
        </w:rPr>
        <w:t>11</w:t>
      </w:r>
      <w:r w:rsidR="00577399">
        <w:rPr>
          <w:rFonts w:ascii="Times New Roman" w:hAnsi="Times New Roman" w:cs="Times New Roman"/>
          <w:color w:val="202122"/>
          <w:shd w:val="clear" w:color="auto" w:fill="FFFFFF"/>
        </w:rPr>
        <w:noBreakHyphen/>
      </w:r>
      <w:r w:rsidRPr="00811F45">
        <w:rPr>
          <w:rFonts w:ascii="Times New Roman" w:hAnsi="Times New Roman" w:cs="Times New Roman"/>
          <w:color w:val="202122"/>
          <w:shd w:val="clear" w:color="auto" w:fill="FFFFFF"/>
        </w:rPr>
        <w:t>2023]</w:t>
      </w:r>
      <w:r w:rsidR="00577399">
        <w:rPr>
          <w:rFonts w:ascii="Times New Roman" w:hAnsi="Times New Roman" w:cs="Times New Roman"/>
          <w:color w:val="202122"/>
          <w:shd w:val="clear" w:color="auto" w:fill="FFFFFF"/>
        </w:rPr>
        <w:t> </w:t>
      </w:r>
      <w:r w:rsidRPr="00811F45">
        <w:rPr>
          <w:rFonts w:ascii="Times New Roman" w:hAnsi="Times New Roman" w:cs="Times New Roman"/>
          <w:color w:val="202122"/>
          <w:shd w:val="clear" w:color="auto" w:fill="FFFFFF"/>
        </w:rPr>
        <w:t>Dostupné</w:t>
      </w:r>
      <w:r w:rsidR="00577399">
        <w:rPr>
          <w:rFonts w:ascii="Times New Roman" w:hAnsi="Times New Roman" w:cs="Times New Roman"/>
          <w:color w:val="202122"/>
          <w:shd w:val="clear" w:color="auto" w:fill="FFFFFF"/>
        </w:rPr>
        <w:t> </w:t>
      </w:r>
      <w:r w:rsidRPr="00811F45">
        <w:rPr>
          <w:rFonts w:ascii="Times New Roman" w:hAnsi="Times New Roman" w:cs="Times New Roman"/>
          <w:color w:val="202122"/>
          <w:shd w:val="clear" w:color="auto" w:fill="FFFFFF"/>
        </w:rPr>
        <w:t>z:</w:t>
      </w:r>
      <w:r w:rsidR="00945ADF">
        <w:rPr>
          <w:rFonts w:ascii="Times New Roman" w:hAnsi="Times New Roman" w:cs="Times New Roman"/>
          <w:shd w:val="clear" w:color="auto" w:fill="FFFFFF"/>
        </w:rPr>
        <w:t> </w:t>
      </w:r>
      <w:r w:rsidR="00577399" w:rsidRPr="00AD595C">
        <w:t>https://web.archive.org/web/20161113041540/http://rudolfkohoutek.blog.cz/0912/typy-osobnosti-ucitelu</w:t>
      </w:r>
      <w:r w:rsidRPr="00811F45">
        <w:rPr>
          <w:rFonts w:ascii="Times New Roman" w:hAnsi="Times New Roman" w:cs="Times New Roman"/>
          <w:color w:val="202122"/>
          <w:shd w:val="clear" w:color="auto" w:fill="FFFFFF"/>
        </w:rPr>
        <w:t xml:space="preserve"> </w:t>
      </w:r>
    </w:p>
    <w:p w14:paraId="03967457" w14:textId="720C1CCB"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KOHOUTEK, Rudolf. </w:t>
      </w:r>
      <w:r w:rsidRPr="00811F45">
        <w:rPr>
          <w:rFonts w:ascii="Times New Roman" w:hAnsi="Times New Roman" w:cs="Times New Roman"/>
          <w:i/>
          <w:iCs/>
          <w:color w:val="212529"/>
          <w:shd w:val="clear" w:color="auto" w:fill="FFFFFF"/>
        </w:rPr>
        <w:t>Základy pedagogické psychologie</w:t>
      </w:r>
      <w:r w:rsidRPr="00811F45">
        <w:rPr>
          <w:rFonts w:ascii="Times New Roman" w:hAnsi="Times New Roman" w:cs="Times New Roman"/>
          <w:color w:val="212529"/>
          <w:shd w:val="clear" w:color="auto" w:fill="FFFFFF"/>
        </w:rPr>
        <w:t>. Brno: CERM, 1996. ISBN 80-85867-94-X.</w:t>
      </w:r>
    </w:p>
    <w:p w14:paraId="37E0616C" w14:textId="24D8CDBB"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KRNINSKÝ, Luboš. </w:t>
      </w:r>
      <w:r w:rsidRPr="00811F45">
        <w:rPr>
          <w:rFonts w:ascii="Times New Roman" w:hAnsi="Times New Roman" w:cs="Times New Roman"/>
          <w:i/>
          <w:iCs/>
        </w:rPr>
        <w:t>Pracovní zátěž a stres v povolání učitele.</w:t>
      </w:r>
      <w:r w:rsidRPr="00811F45">
        <w:rPr>
          <w:rFonts w:ascii="Times New Roman" w:hAnsi="Times New Roman" w:cs="Times New Roman"/>
        </w:rPr>
        <w:t xml:space="preserve"> Přehledová studie. E-</w:t>
      </w:r>
      <w:proofErr w:type="spellStart"/>
      <w:r w:rsidRPr="00811F45">
        <w:rPr>
          <w:rFonts w:ascii="Times New Roman" w:hAnsi="Times New Roman" w:cs="Times New Roman"/>
        </w:rPr>
        <w:t>pedagogikum</w:t>
      </w:r>
      <w:proofErr w:type="spellEnd"/>
      <w:r w:rsidRPr="00811F45">
        <w:rPr>
          <w:rFonts w:ascii="Times New Roman" w:hAnsi="Times New Roman" w:cs="Times New Roman"/>
        </w:rPr>
        <w:t xml:space="preserve">, 2012, 12(1) DOI: </w:t>
      </w:r>
      <w:r w:rsidRPr="00811F45">
        <w:rPr>
          <w:rFonts w:ascii="Times New Roman" w:hAnsi="Times New Roman" w:cs="Times New Roman"/>
          <w:shd w:val="clear" w:color="auto" w:fill="FFFFFF"/>
        </w:rPr>
        <w:t>10.5507/epd.2012.007</w:t>
      </w:r>
    </w:p>
    <w:p w14:paraId="36062B66" w14:textId="410B478F"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KYRIACOU, Chris. </w:t>
      </w:r>
      <w:r w:rsidRPr="00811F45">
        <w:rPr>
          <w:rFonts w:ascii="Times New Roman" w:hAnsi="Times New Roman" w:cs="Times New Roman"/>
          <w:i/>
          <w:iCs/>
          <w:shd w:val="clear" w:color="auto" w:fill="FFFFFF"/>
        </w:rPr>
        <w:t>Klíčové dovednosti učitele: cesty k lepšímu vyučování</w:t>
      </w:r>
      <w:r w:rsidRPr="00811F45">
        <w:rPr>
          <w:rFonts w:ascii="Times New Roman" w:hAnsi="Times New Roman" w:cs="Times New Roman"/>
          <w:shd w:val="clear" w:color="auto" w:fill="FFFFFF"/>
        </w:rPr>
        <w:t>. 2. vyd. Přeložil Dominik DVOŘÁK, přeložil Milan KOLDINSKÝ. Pedagogická praxe. Praha: Portál, 2004. ISBN 80-7178-965-8.</w:t>
      </w:r>
    </w:p>
    <w:p w14:paraId="25BBC69E" w14:textId="14D4CD5F"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rPr>
        <w:t xml:space="preserve">LUKAS, Josef. </w:t>
      </w:r>
      <w:r w:rsidRPr="00811F45">
        <w:rPr>
          <w:rFonts w:ascii="Times New Roman" w:hAnsi="Times New Roman" w:cs="Times New Roman"/>
          <w:i/>
          <w:iCs/>
        </w:rPr>
        <w:t>Vývoj učitele: Přehled relevantních teorií a výzkumů, 1. část</w:t>
      </w:r>
      <w:r w:rsidRPr="00811F45">
        <w:rPr>
          <w:rFonts w:ascii="Times New Roman" w:hAnsi="Times New Roman" w:cs="Times New Roman"/>
        </w:rPr>
        <w:t xml:space="preserve">. Pedagogika, č. 4, 2007. [online] [cit. 04-11-2023] Dostupné z: </w:t>
      </w:r>
      <w:r w:rsidR="00577399" w:rsidRPr="00AD595C">
        <w:t>https://pages.pedf.cuni.cz/pedagogika/?p=1260</w:t>
      </w:r>
      <w:r w:rsidRPr="00811F45">
        <w:rPr>
          <w:rFonts w:ascii="Times New Roman" w:hAnsi="Times New Roman" w:cs="Times New Roman"/>
        </w:rPr>
        <w:t xml:space="preserve"> </w:t>
      </w:r>
    </w:p>
    <w:p w14:paraId="2FBF57B8" w14:textId="1704B6E6" w:rsidR="007329F2" w:rsidRPr="00811F45" w:rsidRDefault="007329F2" w:rsidP="00AD595C">
      <w:pPr>
        <w:spacing w:after="120" w:line="360" w:lineRule="auto"/>
        <w:jc w:val="both"/>
        <w:rPr>
          <w:rFonts w:ascii="Times New Roman" w:hAnsi="Times New Roman" w:cs="Times New Roman"/>
          <w:b/>
          <w:bCs/>
        </w:rPr>
      </w:pPr>
      <w:r w:rsidRPr="00811F45">
        <w:rPr>
          <w:rFonts w:ascii="Times New Roman" w:hAnsi="Times New Roman" w:cs="Times New Roman"/>
          <w:shd w:val="clear" w:color="auto" w:fill="FFFFFF"/>
        </w:rPr>
        <w:t xml:space="preserve">MANDAL, </w:t>
      </w:r>
      <w:proofErr w:type="spellStart"/>
      <w:r w:rsidRPr="00811F45">
        <w:rPr>
          <w:rFonts w:ascii="Times New Roman" w:hAnsi="Times New Roman" w:cs="Times New Roman"/>
          <w:shd w:val="clear" w:color="auto" w:fill="FFFFFF"/>
        </w:rPr>
        <w:t>Sudip</w:t>
      </w:r>
      <w:proofErr w:type="spellEnd"/>
      <w:r w:rsidRPr="00811F45">
        <w:rPr>
          <w:rFonts w:ascii="Times New Roman" w:hAnsi="Times New Roman" w:cs="Times New Roman"/>
          <w:shd w:val="clear" w:color="auto" w:fill="FFFFFF"/>
        </w:rPr>
        <w:t xml:space="preserve">. </w:t>
      </w:r>
      <w:r w:rsidRPr="00811F45">
        <w:rPr>
          <w:rFonts w:ascii="Times New Roman" w:hAnsi="Times New Roman" w:cs="Times New Roman"/>
          <w:i/>
          <w:iCs/>
          <w:shd w:val="clear" w:color="auto" w:fill="FFFFFF"/>
        </w:rPr>
        <w:t>The competencies of the Modern Teacher</w:t>
      </w:r>
      <w:r w:rsidRPr="00811F45">
        <w:rPr>
          <w:rFonts w:ascii="Times New Roman" w:hAnsi="Times New Roman" w:cs="Times New Roman"/>
          <w:shd w:val="clear" w:color="auto" w:fill="FFFFFF"/>
        </w:rPr>
        <w:t>. 2018. [online] [cit. 17-11-2023] Dostupné</w:t>
      </w:r>
      <w:r w:rsidR="00577399">
        <w:rPr>
          <w:rFonts w:ascii="Times New Roman" w:hAnsi="Times New Roman" w:cs="Times New Roman"/>
          <w:shd w:val="clear" w:color="auto" w:fill="FFFFFF"/>
        </w:rPr>
        <w:t> </w:t>
      </w:r>
      <w:r w:rsidRPr="00811F45">
        <w:rPr>
          <w:rFonts w:ascii="Times New Roman" w:hAnsi="Times New Roman" w:cs="Times New Roman"/>
          <w:shd w:val="clear" w:color="auto" w:fill="FFFFFF"/>
        </w:rPr>
        <w:t>z:</w:t>
      </w:r>
      <w:r w:rsidR="00945ADF">
        <w:rPr>
          <w:rFonts w:ascii="Times New Roman" w:hAnsi="Times New Roman" w:cs="Times New Roman"/>
        </w:rPr>
        <w:t> </w:t>
      </w:r>
      <w:r w:rsidR="00577399" w:rsidRPr="00AD595C">
        <w:t>https://www.ijresm.com/Vol_1_2018/Vol1_Iss10_October18/IJRESM_V1_I10_93.pdf</w:t>
      </w:r>
      <w:r w:rsidR="00C365E2" w:rsidRPr="00811F45">
        <w:rPr>
          <w:rFonts w:ascii="Times New Roman" w:hAnsi="Times New Roman" w:cs="Times New Roman"/>
        </w:rPr>
        <w:t xml:space="preserve"> </w:t>
      </w:r>
    </w:p>
    <w:p w14:paraId="5A94E9C9" w14:textId="2C33211E"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MARTÍNEK, Zdeněk. </w:t>
      </w:r>
      <w:r w:rsidRPr="00811F45">
        <w:rPr>
          <w:rFonts w:ascii="Times New Roman" w:hAnsi="Times New Roman" w:cs="Times New Roman"/>
          <w:i/>
          <w:iCs/>
          <w:shd w:val="clear" w:color="auto" w:fill="FFFFFF"/>
        </w:rPr>
        <w:t>Agresivita a kriminalita školní mládeže</w:t>
      </w:r>
      <w:r w:rsidRPr="00811F45">
        <w:rPr>
          <w:rFonts w:ascii="Times New Roman" w:hAnsi="Times New Roman" w:cs="Times New Roman"/>
          <w:shd w:val="clear" w:color="auto" w:fill="FFFFFF"/>
        </w:rPr>
        <w:t>. 2., aktualizované a rozšířené vydání. Pedagogika (Grada). Praha: Grada, 2015. ISBN 978-80-247-5309-6.</w:t>
      </w:r>
    </w:p>
    <w:p w14:paraId="1DD9A9D9" w14:textId="130B67BC"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MLČÁK, Zdeněk. </w:t>
      </w:r>
      <w:r w:rsidRPr="00811F45">
        <w:rPr>
          <w:rFonts w:ascii="Times New Roman" w:hAnsi="Times New Roman" w:cs="Times New Roman"/>
          <w:i/>
          <w:iCs/>
        </w:rPr>
        <w:t>K teoretickému paradigmatu psychické zátěže učitelů.</w:t>
      </w:r>
      <w:r w:rsidRPr="00811F45">
        <w:rPr>
          <w:rFonts w:ascii="Times New Roman" w:hAnsi="Times New Roman" w:cs="Times New Roman"/>
        </w:rPr>
        <w:t xml:space="preserve"> Pedagogická orientace. 2000, 10(3), 12–24. ISSN 1211-4669.</w:t>
      </w:r>
    </w:p>
    <w:p w14:paraId="4255BDE7" w14:textId="770B2A1B" w:rsidR="007329F2" w:rsidRPr="00811F45" w:rsidRDefault="007329F2" w:rsidP="00AD595C">
      <w:pPr>
        <w:pStyle w:val="Zhlav"/>
        <w:spacing w:after="120" w:line="360" w:lineRule="auto"/>
        <w:jc w:val="both"/>
        <w:rPr>
          <w:i/>
          <w:sz w:val="24"/>
          <w:szCs w:val="24"/>
        </w:rPr>
      </w:pPr>
      <w:r w:rsidRPr="00811F45">
        <w:rPr>
          <w:sz w:val="24"/>
          <w:szCs w:val="24"/>
        </w:rPr>
        <w:t xml:space="preserve">MŠMT „Metodické doporučení k primární prevenci rizikového chování u dětí, žáků a studentů ve školách a školských zařízeních“ </w:t>
      </w:r>
      <w:r w:rsidRPr="00811F45">
        <w:rPr>
          <w:i/>
          <w:sz w:val="24"/>
          <w:szCs w:val="24"/>
        </w:rPr>
        <w:t xml:space="preserve">č.j. 21291/2010-28 [online] [cit. 2-12-2023] Dostupné z: </w:t>
      </w:r>
      <w:r w:rsidR="00577399" w:rsidRPr="00AD595C">
        <w:t>https://www.msmt.cz/vzdelavani/socialni-programy/metodicke-dokumenty-doporuceni-a-pokyny</w:t>
      </w:r>
      <w:r w:rsidR="00C365E2" w:rsidRPr="00811F45">
        <w:t xml:space="preserve"> </w:t>
      </w:r>
    </w:p>
    <w:p w14:paraId="6E63191D" w14:textId="688275B1"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lastRenderedPageBreak/>
        <w:t xml:space="preserve">Nařízení vlády č. 75/2005 Sb., o stanovení rozsahu přímé vyučovací, přímé výchovné, přímé speciálně pedagogické a přímé pedagogicko-psychologické činnosti pedagogických pracovníků. In: Zákony pro lidi.cz [online] [cit. 21-11-2023] Dostupné z: </w:t>
      </w:r>
      <w:hyperlink r:id="rId21" w:anchor="Sum" w:history="1">
        <w:r w:rsidRPr="00AD595C">
          <w:rPr>
            <w:rStyle w:val="Hypertextovodkaz"/>
            <w:rFonts w:ascii="Times New Roman" w:hAnsi="Times New Roman" w:cs="Times New Roman"/>
            <w:color w:val="auto"/>
            <w:u w:val="none"/>
            <w:shd w:val="clear" w:color="auto" w:fill="FFFFFF"/>
          </w:rPr>
          <w:t>https://www.zakonyprolidi.cz/cs/2005-75?citace=1#Sum</w:t>
        </w:r>
      </w:hyperlink>
      <w:r w:rsidRPr="00811F45">
        <w:rPr>
          <w:rFonts w:ascii="Times New Roman" w:hAnsi="Times New Roman" w:cs="Times New Roman"/>
          <w:shd w:val="clear" w:color="auto" w:fill="FFFFFF"/>
        </w:rPr>
        <w:t xml:space="preserve"> </w:t>
      </w:r>
    </w:p>
    <w:p w14:paraId="6AC75156" w14:textId="02BE66FF"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 xml:space="preserve">NGWOKABUENUI, </w:t>
      </w:r>
      <w:proofErr w:type="spellStart"/>
      <w:r w:rsidRPr="00811F45">
        <w:rPr>
          <w:rFonts w:ascii="Times New Roman" w:hAnsi="Times New Roman" w:cs="Times New Roman"/>
          <w:shd w:val="clear" w:color="auto" w:fill="FFFFFF"/>
        </w:rPr>
        <w:t>Ponfua</w:t>
      </w:r>
      <w:proofErr w:type="spellEnd"/>
      <w:r w:rsidRPr="00811F45">
        <w:rPr>
          <w:rFonts w:ascii="Times New Roman" w:hAnsi="Times New Roman" w:cs="Times New Roman"/>
          <w:shd w:val="clear" w:color="auto" w:fill="FFFFFF"/>
        </w:rPr>
        <w:t xml:space="preserve"> </w:t>
      </w:r>
      <w:proofErr w:type="spellStart"/>
      <w:r w:rsidRPr="00811F45">
        <w:rPr>
          <w:rFonts w:ascii="Times New Roman" w:hAnsi="Times New Roman" w:cs="Times New Roman"/>
          <w:shd w:val="clear" w:color="auto" w:fill="FFFFFF"/>
        </w:rPr>
        <w:t>Yhayeh</w:t>
      </w:r>
      <w:proofErr w:type="spellEnd"/>
      <w:r w:rsidRPr="00811F45">
        <w:rPr>
          <w:rFonts w:ascii="Times New Roman" w:hAnsi="Times New Roman" w:cs="Times New Roman"/>
          <w:shd w:val="clear" w:color="auto" w:fill="FFFFFF"/>
        </w:rPr>
        <w:t xml:space="preserve">. </w:t>
      </w:r>
      <w:r w:rsidRPr="00811F45">
        <w:rPr>
          <w:rFonts w:ascii="Times New Roman" w:hAnsi="Times New Roman" w:cs="Times New Roman"/>
          <w:i/>
          <w:iCs/>
          <w:shd w:val="clear" w:color="auto" w:fill="FFFFFF"/>
        </w:rPr>
        <w:t>Students' Indiscipline: Types, Causes and Possible Solutions. </w:t>
      </w:r>
      <w:proofErr w:type="spellStart"/>
      <w:r w:rsidRPr="00811F45">
        <w:rPr>
          <w:rFonts w:ascii="Times New Roman" w:hAnsi="Times New Roman" w:cs="Times New Roman"/>
          <w:i/>
          <w:iCs/>
          <w:shd w:val="clear" w:color="auto" w:fill="FFFFFF"/>
        </w:rPr>
        <w:t>Journal</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of</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Education</w:t>
      </w:r>
      <w:proofErr w:type="spellEnd"/>
      <w:r w:rsidRPr="00811F45">
        <w:rPr>
          <w:rFonts w:ascii="Times New Roman" w:hAnsi="Times New Roman" w:cs="Times New Roman"/>
          <w:i/>
          <w:iCs/>
          <w:shd w:val="clear" w:color="auto" w:fill="FFFFFF"/>
        </w:rPr>
        <w:t xml:space="preserve"> and </w:t>
      </w:r>
      <w:proofErr w:type="spellStart"/>
      <w:r w:rsidRPr="00811F45">
        <w:rPr>
          <w:rFonts w:ascii="Times New Roman" w:hAnsi="Times New Roman" w:cs="Times New Roman"/>
          <w:i/>
          <w:iCs/>
          <w:shd w:val="clear" w:color="auto" w:fill="FFFFFF"/>
        </w:rPr>
        <w:t>Practice</w:t>
      </w:r>
      <w:proofErr w:type="spellEnd"/>
      <w:r w:rsidRPr="00811F45">
        <w:rPr>
          <w:rFonts w:ascii="Times New Roman" w:hAnsi="Times New Roman" w:cs="Times New Roman"/>
          <w:shd w:val="clear" w:color="auto" w:fill="FFFFFF"/>
        </w:rPr>
        <w:t>. 2015, roč. 6, č. 22</w:t>
      </w:r>
      <w:r w:rsidR="005C4B2A" w:rsidRPr="00811F45">
        <w:rPr>
          <w:rFonts w:ascii="Times New Roman" w:hAnsi="Times New Roman" w:cs="Times New Roman"/>
          <w:shd w:val="clear" w:color="auto" w:fill="FFFFFF"/>
        </w:rPr>
        <w:t>, s.</w:t>
      </w:r>
      <w:r w:rsidR="0053330B">
        <w:rPr>
          <w:rFonts w:ascii="Times New Roman" w:hAnsi="Times New Roman" w:cs="Times New Roman"/>
          <w:shd w:val="clear" w:color="auto" w:fill="FFFFFF"/>
        </w:rPr>
        <w:t xml:space="preserve"> </w:t>
      </w:r>
      <w:r w:rsidRPr="00811F45">
        <w:rPr>
          <w:rFonts w:ascii="Times New Roman" w:hAnsi="Times New Roman" w:cs="Times New Roman"/>
          <w:shd w:val="clear" w:color="auto" w:fill="FFFFFF"/>
        </w:rPr>
        <w:t>64-72. ISSN 22221735 [online] [cit. 04-12-2023].</w:t>
      </w:r>
    </w:p>
    <w:p w14:paraId="7B884E58" w14:textId="1F1751E8"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OLECKÁ, Ivana a IVANOVÁ, Kateřina. </w:t>
      </w:r>
      <w:r w:rsidRPr="00811F45">
        <w:rPr>
          <w:rFonts w:ascii="Times New Roman" w:hAnsi="Times New Roman" w:cs="Times New Roman"/>
          <w:i/>
          <w:iCs/>
          <w:color w:val="212529"/>
          <w:shd w:val="clear" w:color="auto" w:fill="FFFFFF"/>
        </w:rPr>
        <w:t>Metodologie vědecko-výzkumné činnosti</w:t>
      </w:r>
      <w:r w:rsidRPr="00811F45">
        <w:rPr>
          <w:rFonts w:ascii="Times New Roman" w:hAnsi="Times New Roman" w:cs="Times New Roman"/>
          <w:color w:val="212529"/>
          <w:shd w:val="clear" w:color="auto" w:fill="FFFFFF"/>
        </w:rPr>
        <w:t>. Olomouc: Moravská vysoká škola Olomouc, 2010. ISBN 978-80-87240-33-5</w:t>
      </w:r>
    </w:p>
    <w:p w14:paraId="535B57C5" w14:textId="5D820261" w:rsidR="00B000EE" w:rsidRPr="00811F45" w:rsidRDefault="00495719"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PÁCHOVÁ</w:t>
      </w:r>
      <w:r w:rsidR="00B000EE" w:rsidRPr="00811F45">
        <w:rPr>
          <w:rFonts w:ascii="Times New Roman" w:hAnsi="Times New Roman" w:cs="Times New Roman"/>
          <w:color w:val="212529"/>
          <w:shd w:val="clear" w:color="auto" w:fill="FFFFFF"/>
        </w:rPr>
        <w:t xml:space="preserve">, Anna. </w:t>
      </w:r>
      <w:r w:rsidR="00B000EE" w:rsidRPr="00811F45">
        <w:rPr>
          <w:rFonts w:ascii="Times New Roman" w:hAnsi="Times New Roman" w:cs="Times New Roman"/>
          <w:i/>
          <w:iCs/>
          <w:color w:val="212529"/>
          <w:shd w:val="clear" w:color="auto" w:fill="FFFFFF"/>
        </w:rPr>
        <w:t>Moc (bez)mocných učitelů: kázeň v současné škole.</w:t>
      </w:r>
      <w:r w:rsidR="00B000EE" w:rsidRPr="00811F45">
        <w:rPr>
          <w:rFonts w:ascii="Times New Roman" w:hAnsi="Times New Roman" w:cs="Times New Roman"/>
          <w:color w:val="212529"/>
          <w:shd w:val="clear" w:color="auto" w:fill="FFFFFF"/>
        </w:rPr>
        <w:t xml:space="preserve"> e-</w:t>
      </w:r>
      <w:proofErr w:type="spellStart"/>
      <w:r w:rsidR="00B000EE" w:rsidRPr="00811F45">
        <w:rPr>
          <w:rFonts w:ascii="Times New Roman" w:hAnsi="Times New Roman" w:cs="Times New Roman"/>
          <w:color w:val="212529"/>
          <w:shd w:val="clear" w:color="auto" w:fill="FFFFFF"/>
        </w:rPr>
        <w:t>Pedagogium</w:t>
      </w:r>
      <w:proofErr w:type="spellEnd"/>
      <w:r w:rsidR="00B000EE" w:rsidRPr="00811F45">
        <w:rPr>
          <w:rFonts w:ascii="Times New Roman" w:hAnsi="Times New Roman" w:cs="Times New Roman"/>
          <w:color w:val="212529"/>
          <w:shd w:val="clear" w:color="auto" w:fill="FFFFFF"/>
        </w:rPr>
        <w:t xml:space="preserve">, 2023, vol. 23, </w:t>
      </w:r>
      <w:proofErr w:type="spellStart"/>
      <w:r w:rsidR="00B000EE" w:rsidRPr="00811F45">
        <w:rPr>
          <w:rFonts w:ascii="Times New Roman" w:hAnsi="Times New Roman" w:cs="Times New Roman"/>
          <w:color w:val="212529"/>
          <w:shd w:val="clear" w:color="auto" w:fill="FFFFFF"/>
        </w:rPr>
        <w:t>iss</w:t>
      </w:r>
      <w:proofErr w:type="spellEnd"/>
      <w:r w:rsidR="00B000EE" w:rsidRPr="00811F45">
        <w:rPr>
          <w:rFonts w:ascii="Times New Roman" w:hAnsi="Times New Roman" w:cs="Times New Roman"/>
          <w:color w:val="212529"/>
          <w:shd w:val="clear" w:color="auto" w:fill="FFFFFF"/>
        </w:rPr>
        <w:t xml:space="preserve">. 3, p. 7-9. [online] [cit. 09-04-2024] Dostupné z: </w:t>
      </w:r>
      <w:r w:rsidR="00577399" w:rsidRPr="00AD595C">
        <w:t>https://e</w:t>
      </w:r>
      <w:r w:rsidR="00577399">
        <w:rPr>
          <w:rFonts w:ascii="Times New Roman" w:hAnsi="Times New Roman" w:cs="Times New Roman"/>
          <w:shd w:val="clear" w:color="auto" w:fill="FFFFFF"/>
        </w:rPr>
        <w:noBreakHyphen/>
      </w:r>
      <w:r w:rsidR="00577399" w:rsidRPr="00AD595C">
        <w:t>pedagogium.upol.cz/pdfs/epd/2023/03/01.pdf</w:t>
      </w:r>
      <w:r w:rsidR="00B000EE" w:rsidRPr="00811F45">
        <w:rPr>
          <w:rFonts w:ascii="Times New Roman" w:hAnsi="Times New Roman" w:cs="Times New Roman"/>
          <w:color w:val="212529"/>
          <w:shd w:val="clear" w:color="auto" w:fill="FFFFFF"/>
        </w:rPr>
        <w:t xml:space="preserve"> </w:t>
      </w:r>
    </w:p>
    <w:p w14:paraId="37327AC8" w14:textId="2517D60A"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PODLAHOVÁ, Libuše (ed.). </w:t>
      </w:r>
      <w:r w:rsidRPr="00811F45">
        <w:rPr>
          <w:rFonts w:ascii="Times New Roman" w:hAnsi="Times New Roman" w:cs="Times New Roman"/>
          <w:i/>
          <w:iCs/>
          <w:color w:val="212529"/>
          <w:shd w:val="clear" w:color="auto" w:fill="FFFFFF"/>
        </w:rPr>
        <w:t>Učitel sekundární školy: studijní opora</w:t>
      </w:r>
      <w:r w:rsidRPr="00811F45">
        <w:rPr>
          <w:rFonts w:ascii="Times New Roman" w:hAnsi="Times New Roman" w:cs="Times New Roman"/>
          <w:color w:val="212529"/>
          <w:shd w:val="clear" w:color="auto" w:fill="FFFFFF"/>
        </w:rPr>
        <w:t>. Texty k distančnímu vzdělávání v rámci kombinovaného studia. Olomouc: Univerzita Palackého v Olomouci, 2007. ISBN 978-80-244-1828-5.</w:t>
      </w:r>
    </w:p>
    <w:p w14:paraId="269D2B64" w14:textId="6E6C463D"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PODLAHOVÁ, Libuše. </w:t>
      </w:r>
      <w:r w:rsidRPr="00811F45">
        <w:rPr>
          <w:rFonts w:ascii="Times New Roman" w:hAnsi="Times New Roman" w:cs="Times New Roman"/>
          <w:i/>
          <w:iCs/>
          <w:color w:val="212529"/>
          <w:shd w:val="clear" w:color="auto" w:fill="FFFFFF"/>
        </w:rPr>
        <w:t>První kroky učitele</w:t>
      </w:r>
      <w:r w:rsidRPr="00811F45">
        <w:rPr>
          <w:rFonts w:ascii="Times New Roman" w:hAnsi="Times New Roman" w:cs="Times New Roman"/>
          <w:color w:val="212529"/>
          <w:shd w:val="clear" w:color="auto" w:fill="FFFFFF"/>
        </w:rPr>
        <w:t>. První pomoc pro pedagogy. Praha: Triton, 2004. ISBN 80-7254-474-8.</w:t>
      </w:r>
    </w:p>
    <w:p w14:paraId="769661E8" w14:textId="137781DA" w:rsidR="007329F2" w:rsidRPr="00811F45" w:rsidRDefault="007329F2" w:rsidP="00AD595C">
      <w:pPr>
        <w:spacing w:after="120" w:line="360" w:lineRule="auto"/>
        <w:jc w:val="both"/>
        <w:rPr>
          <w:rFonts w:ascii="Times New Roman" w:hAnsi="Times New Roman" w:cs="Times New Roman"/>
          <w:color w:val="000000" w:themeColor="text1"/>
        </w:rPr>
      </w:pPr>
      <w:r w:rsidRPr="00811F45">
        <w:rPr>
          <w:rFonts w:ascii="Times New Roman" w:hAnsi="Times New Roman" w:cs="Times New Roman"/>
          <w:color w:val="212529"/>
          <w:shd w:val="clear" w:color="auto" w:fill="FFFFFF"/>
        </w:rPr>
        <w:t>PRŮCHA, Jan; MAREŠ, Jiří a WALTEROVÁ, Eliška. </w:t>
      </w:r>
      <w:r w:rsidRPr="00811F45">
        <w:rPr>
          <w:rFonts w:ascii="Times New Roman" w:hAnsi="Times New Roman" w:cs="Times New Roman"/>
          <w:i/>
          <w:iCs/>
          <w:color w:val="212529"/>
          <w:shd w:val="clear" w:color="auto" w:fill="FFFFFF"/>
        </w:rPr>
        <w:t>Pedagogický slovník</w:t>
      </w:r>
      <w:r w:rsidRPr="00811F45">
        <w:rPr>
          <w:rFonts w:ascii="Times New Roman" w:hAnsi="Times New Roman" w:cs="Times New Roman"/>
          <w:color w:val="212529"/>
          <w:shd w:val="clear" w:color="auto" w:fill="FFFFFF"/>
        </w:rPr>
        <w:t>. 4. aktualiz. vyd. Praha: Portál, 2003. ISBN 80-7178-772-8.</w:t>
      </w:r>
    </w:p>
    <w:p w14:paraId="02370589" w14:textId="7A4D9424"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PRŮCHA, Jan; WALTEROVÁ, Eliška a MAREŠ, Jiří. </w:t>
      </w:r>
      <w:r w:rsidRPr="00811F45">
        <w:rPr>
          <w:rFonts w:ascii="Times New Roman" w:hAnsi="Times New Roman" w:cs="Times New Roman"/>
          <w:i/>
          <w:iCs/>
          <w:color w:val="212529"/>
          <w:shd w:val="clear" w:color="auto" w:fill="FFFFFF"/>
        </w:rPr>
        <w:t>Pedagogický slovník</w:t>
      </w:r>
      <w:r w:rsidRPr="00811F45">
        <w:rPr>
          <w:rFonts w:ascii="Times New Roman" w:hAnsi="Times New Roman" w:cs="Times New Roman"/>
          <w:color w:val="212529"/>
          <w:shd w:val="clear" w:color="auto" w:fill="FFFFFF"/>
        </w:rPr>
        <w:t xml:space="preserve">. </w:t>
      </w:r>
      <w:proofErr w:type="gramStart"/>
      <w:r w:rsidRPr="00811F45">
        <w:rPr>
          <w:rFonts w:ascii="Times New Roman" w:hAnsi="Times New Roman" w:cs="Times New Roman"/>
          <w:color w:val="212529"/>
          <w:shd w:val="clear" w:color="auto" w:fill="FFFFFF"/>
        </w:rPr>
        <w:t>6.,aktualiz</w:t>
      </w:r>
      <w:proofErr w:type="gramEnd"/>
      <w:r w:rsidRPr="00811F45">
        <w:rPr>
          <w:rFonts w:ascii="Times New Roman" w:hAnsi="Times New Roman" w:cs="Times New Roman"/>
          <w:color w:val="212529"/>
          <w:shd w:val="clear" w:color="auto" w:fill="FFFFFF"/>
        </w:rPr>
        <w:t>. a rozš. vyd. Praha: Portál, 2009. ISBN 978-80-7367-647-6.</w:t>
      </w:r>
    </w:p>
    <w:p w14:paraId="13DBFCD0" w14:textId="73FEEE7C" w:rsidR="007329F2" w:rsidRPr="00811F45" w:rsidRDefault="007329F2" w:rsidP="00AD595C">
      <w:pPr>
        <w:spacing w:after="120" w:line="360" w:lineRule="auto"/>
        <w:jc w:val="both"/>
        <w:rPr>
          <w:rFonts w:ascii="Times New Roman" w:hAnsi="Times New Roman" w:cs="Times New Roman"/>
          <w:color w:val="000000" w:themeColor="text1"/>
        </w:rPr>
      </w:pPr>
      <w:r w:rsidRPr="00811F45">
        <w:rPr>
          <w:rFonts w:ascii="Times New Roman" w:hAnsi="Times New Roman" w:cs="Times New Roman"/>
          <w:color w:val="212529"/>
          <w:shd w:val="clear" w:color="auto" w:fill="FFFFFF"/>
        </w:rPr>
        <w:t>PRŮCHA, Jan. </w:t>
      </w:r>
      <w:r w:rsidRPr="00811F45">
        <w:rPr>
          <w:rFonts w:ascii="Times New Roman" w:hAnsi="Times New Roman" w:cs="Times New Roman"/>
          <w:i/>
          <w:iCs/>
          <w:color w:val="212529"/>
          <w:shd w:val="clear" w:color="auto" w:fill="FFFFFF"/>
        </w:rPr>
        <w:t>Moderní pedagogika</w:t>
      </w:r>
      <w:r w:rsidRPr="00811F45">
        <w:rPr>
          <w:rFonts w:ascii="Times New Roman" w:hAnsi="Times New Roman" w:cs="Times New Roman"/>
          <w:color w:val="212529"/>
          <w:shd w:val="clear" w:color="auto" w:fill="FFFFFF"/>
        </w:rPr>
        <w:t xml:space="preserve">. 3., přeprac. a aktualiz. vyd. Praha: Portál, 2005. ISBN 80-7367-047-x. </w:t>
      </w:r>
    </w:p>
    <w:p w14:paraId="797E7933" w14:textId="6613D3C4"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PRŮCHA, Jan. </w:t>
      </w:r>
      <w:r w:rsidRPr="00811F45">
        <w:rPr>
          <w:rFonts w:ascii="Times New Roman" w:hAnsi="Times New Roman" w:cs="Times New Roman"/>
          <w:i/>
          <w:iCs/>
          <w:color w:val="212529"/>
          <w:shd w:val="clear" w:color="auto" w:fill="FFFFFF"/>
        </w:rPr>
        <w:t>Učitel: současné poznatky o profesi</w:t>
      </w:r>
      <w:r w:rsidRPr="00811F45">
        <w:rPr>
          <w:rFonts w:ascii="Times New Roman" w:hAnsi="Times New Roman" w:cs="Times New Roman"/>
          <w:color w:val="212529"/>
          <w:shd w:val="clear" w:color="auto" w:fill="FFFFFF"/>
        </w:rPr>
        <w:t>. Pedagogická praxe. Praha: Portál, 2002. ISBN 80-7178-621-7.</w:t>
      </w:r>
    </w:p>
    <w:p w14:paraId="03FC8EDE" w14:textId="77777777"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shd w:val="clear" w:color="auto" w:fill="FFFFFF"/>
        </w:rPr>
        <w:t>SIEGLOVÁ, Dagmar. </w:t>
      </w:r>
      <w:r w:rsidRPr="00811F45">
        <w:rPr>
          <w:rFonts w:ascii="Times New Roman" w:hAnsi="Times New Roman" w:cs="Times New Roman"/>
          <w:i/>
          <w:iCs/>
          <w:shd w:val="clear" w:color="auto" w:fill="FFFFFF"/>
        </w:rPr>
        <w:t>Konec školní nudy: didaktické metody pro 21. století</w:t>
      </w:r>
      <w:r w:rsidRPr="00811F45">
        <w:rPr>
          <w:rFonts w:ascii="Times New Roman" w:hAnsi="Times New Roman" w:cs="Times New Roman"/>
          <w:shd w:val="clear" w:color="auto" w:fill="FFFFFF"/>
        </w:rPr>
        <w:t>. Praha: Grada, 2019. ISBN 978-80-271-2254-7.</w:t>
      </w:r>
    </w:p>
    <w:p w14:paraId="0B019F83" w14:textId="7E238912"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 xml:space="preserve">SIMUFOROSA, </w:t>
      </w:r>
      <w:proofErr w:type="spellStart"/>
      <w:r w:rsidRPr="00811F45">
        <w:rPr>
          <w:rFonts w:ascii="Times New Roman" w:hAnsi="Times New Roman" w:cs="Times New Roman"/>
          <w:shd w:val="clear" w:color="auto" w:fill="FFFFFF"/>
        </w:rPr>
        <w:t>Magwa</w:t>
      </w:r>
      <w:proofErr w:type="spellEnd"/>
      <w:r w:rsidRPr="00811F45">
        <w:rPr>
          <w:rFonts w:ascii="Times New Roman" w:hAnsi="Times New Roman" w:cs="Times New Roman"/>
          <w:shd w:val="clear" w:color="auto" w:fill="FFFFFF"/>
        </w:rPr>
        <w:t xml:space="preserve">; ROSEMARY, </w:t>
      </w:r>
      <w:proofErr w:type="spellStart"/>
      <w:r w:rsidRPr="00811F45">
        <w:rPr>
          <w:rFonts w:ascii="Times New Roman" w:hAnsi="Times New Roman" w:cs="Times New Roman"/>
          <w:shd w:val="clear" w:color="auto" w:fill="FFFFFF"/>
        </w:rPr>
        <w:t>Ngara</w:t>
      </w:r>
      <w:proofErr w:type="spellEnd"/>
      <w:r w:rsidRPr="00811F45">
        <w:rPr>
          <w:rFonts w:ascii="Times New Roman" w:hAnsi="Times New Roman" w:cs="Times New Roman"/>
          <w:shd w:val="clear" w:color="auto" w:fill="FFFFFF"/>
        </w:rPr>
        <w:t xml:space="preserve">. </w:t>
      </w:r>
      <w:proofErr w:type="spellStart"/>
      <w:r w:rsidRPr="00811F45">
        <w:rPr>
          <w:rFonts w:ascii="Times New Roman" w:hAnsi="Times New Roman" w:cs="Times New Roman"/>
          <w:i/>
          <w:iCs/>
          <w:shd w:val="clear" w:color="auto" w:fill="FFFFFF"/>
        </w:rPr>
        <w:t>Learner</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indiscipline</w:t>
      </w:r>
      <w:proofErr w:type="spellEnd"/>
      <w:r w:rsidRPr="00811F45">
        <w:rPr>
          <w:rFonts w:ascii="Times New Roman" w:hAnsi="Times New Roman" w:cs="Times New Roman"/>
          <w:i/>
          <w:iCs/>
          <w:shd w:val="clear" w:color="auto" w:fill="FFFFFF"/>
        </w:rPr>
        <w:t xml:space="preserve"> in </w:t>
      </w:r>
      <w:proofErr w:type="spellStart"/>
      <w:r w:rsidRPr="00811F45">
        <w:rPr>
          <w:rFonts w:ascii="Times New Roman" w:hAnsi="Times New Roman" w:cs="Times New Roman"/>
          <w:i/>
          <w:iCs/>
          <w:shd w:val="clear" w:color="auto" w:fill="FFFFFF"/>
        </w:rPr>
        <w:t>schools</w:t>
      </w:r>
      <w:proofErr w:type="spellEnd"/>
      <w:r w:rsidRPr="00811F45">
        <w:rPr>
          <w:rFonts w:ascii="Times New Roman" w:hAnsi="Times New Roman" w:cs="Times New Roman"/>
          <w:i/>
          <w:iCs/>
          <w:shd w:val="clear" w:color="auto" w:fill="FFFFFF"/>
        </w:rPr>
        <w:t>. </w:t>
      </w:r>
      <w:proofErr w:type="spellStart"/>
      <w:r w:rsidRPr="00811F45">
        <w:rPr>
          <w:rFonts w:ascii="Times New Roman" w:hAnsi="Times New Roman" w:cs="Times New Roman"/>
          <w:i/>
          <w:iCs/>
          <w:shd w:val="clear" w:color="auto" w:fill="FFFFFF"/>
        </w:rPr>
        <w:t>Review</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of</w:t>
      </w:r>
      <w:proofErr w:type="spellEnd"/>
      <w:r w:rsidRPr="00811F45">
        <w:rPr>
          <w:rFonts w:ascii="Times New Roman" w:hAnsi="Times New Roman" w:cs="Times New Roman"/>
          <w:i/>
          <w:iCs/>
          <w:shd w:val="clear" w:color="auto" w:fill="FFFFFF"/>
        </w:rPr>
        <w:t xml:space="preserve"> </w:t>
      </w:r>
      <w:proofErr w:type="spellStart"/>
      <w:r w:rsidRPr="00811F45">
        <w:rPr>
          <w:rFonts w:ascii="Times New Roman" w:hAnsi="Times New Roman" w:cs="Times New Roman"/>
          <w:i/>
          <w:iCs/>
          <w:shd w:val="clear" w:color="auto" w:fill="FFFFFF"/>
        </w:rPr>
        <w:t>arts</w:t>
      </w:r>
      <w:proofErr w:type="spellEnd"/>
      <w:r w:rsidRPr="00811F45">
        <w:rPr>
          <w:rFonts w:ascii="Times New Roman" w:hAnsi="Times New Roman" w:cs="Times New Roman"/>
          <w:i/>
          <w:iCs/>
          <w:shd w:val="clear" w:color="auto" w:fill="FFFFFF"/>
        </w:rPr>
        <w:t xml:space="preserve"> and </w:t>
      </w:r>
      <w:proofErr w:type="spellStart"/>
      <w:r w:rsidRPr="00811F45">
        <w:rPr>
          <w:rFonts w:ascii="Times New Roman" w:hAnsi="Times New Roman" w:cs="Times New Roman"/>
          <w:i/>
          <w:iCs/>
          <w:shd w:val="clear" w:color="auto" w:fill="FFFFFF"/>
        </w:rPr>
        <w:t>humanities</w:t>
      </w:r>
      <w:proofErr w:type="spellEnd"/>
      <w:r w:rsidRPr="00811F45">
        <w:rPr>
          <w:rFonts w:ascii="Times New Roman" w:hAnsi="Times New Roman" w:cs="Times New Roman"/>
          <w:i/>
          <w:iCs/>
          <w:shd w:val="clear" w:color="auto" w:fill="FFFFFF"/>
        </w:rPr>
        <w:t>,</w:t>
      </w:r>
      <w:r w:rsidRPr="00811F45">
        <w:rPr>
          <w:rFonts w:ascii="Times New Roman" w:hAnsi="Times New Roman" w:cs="Times New Roman"/>
          <w:shd w:val="clear" w:color="auto" w:fill="FFFFFF"/>
        </w:rPr>
        <w:t xml:space="preserve"> 2014, 3.2: 79-88. [online] [cit. 04-12-2023] Dostupné z: </w:t>
      </w:r>
      <w:hyperlink r:id="rId22" w:history="1">
        <w:r w:rsidRPr="00811F45">
          <w:rPr>
            <w:rStyle w:val="Hypertextovodkaz"/>
            <w:rFonts w:ascii="Times New Roman" w:hAnsi="Times New Roman" w:cs="Times New Roman"/>
            <w:color w:val="auto"/>
            <w:shd w:val="clear" w:color="auto" w:fill="FFFFFF"/>
          </w:rPr>
          <w:t>http://rah-net.com/journals/rah/Vol_3_No_2_June_2014/6.pdf</w:t>
        </w:r>
      </w:hyperlink>
      <w:r w:rsidRPr="00811F45">
        <w:rPr>
          <w:rFonts w:ascii="Times New Roman" w:hAnsi="Times New Roman" w:cs="Times New Roman"/>
          <w:shd w:val="clear" w:color="auto" w:fill="FFFFFF"/>
        </w:rPr>
        <w:t xml:space="preserve"> </w:t>
      </w:r>
    </w:p>
    <w:p w14:paraId="5851154B" w14:textId="5C8D01B2"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lastRenderedPageBreak/>
        <w:t>SKUTIL, Martin. </w:t>
      </w:r>
      <w:r w:rsidRPr="00811F45">
        <w:rPr>
          <w:rFonts w:ascii="Times New Roman" w:hAnsi="Times New Roman" w:cs="Times New Roman"/>
          <w:i/>
          <w:iCs/>
          <w:color w:val="212529"/>
          <w:shd w:val="clear" w:color="auto" w:fill="FFFFFF"/>
        </w:rPr>
        <w:t>Základy pedagogicko-psychologického výzkumu pro studenty učitelství</w:t>
      </w:r>
      <w:r w:rsidRPr="00811F45">
        <w:rPr>
          <w:rFonts w:ascii="Times New Roman" w:hAnsi="Times New Roman" w:cs="Times New Roman"/>
          <w:color w:val="212529"/>
          <w:shd w:val="clear" w:color="auto" w:fill="FFFFFF"/>
        </w:rPr>
        <w:t>. Praha: Portál, 2011. ISBN 9788073677787.</w:t>
      </w:r>
    </w:p>
    <w:p w14:paraId="39AABAA2" w14:textId="59E6BCA1"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ŠIMONÍK, Oldřich. </w:t>
      </w:r>
      <w:r w:rsidRPr="00811F45">
        <w:rPr>
          <w:rFonts w:ascii="Times New Roman" w:hAnsi="Times New Roman" w:cs="Times New Roman"/>
          <w:i/>
          <w:iCs/>
          <w:shd w:val="clear" w:color="auto" w:fill="FFFFFF"/>
        </w:rPr>
        <w:t>Začínající učitel: (některé pedagogické problémy začínajících učitelů)</w:t>
      </w:r>
      <w:r w:rsidRPr="00811F45">
        <w:rPr>
          <w:rFonts w:ascii="Times New Roman" w:hAnsi="Times New Roman" w:cs="Times New Roman"/>
          <w:shd w:val="clear" w:color="auto" w:fill="FFFFFF"/>
        </w:rPr>
        <w:t>. Brno: Masarykova univerzita, 1994. ISBN 80-210-0944-6.</w:t>
      </w:r>
    </w:p>
    <w:p w14:paraId="173FCADF" w14:textId="5FA2277C" w:rsidR="00FA0BDF" w:rsidRPr="00811F45" w:rsidRDefault="00FA0BDF"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 xml:space="preserve">ŠEVČÍKOVÁ, Jaroslava, BUCHTOVÁ Tereza, PLISCHKE, Jitka. </w:t>
      </w:r>
      <w:proofErr w:type="spellStart"/>
      <w:r w:rsidRPr="00811F45">
        <w:rPr>
          <w:rFonts w:ascii="Times New Roman" w:hAnsi="Times New Roman" w:cs="Times New Roman"/>
          <w:i/>
          <w:iCs/>
          <w:shd w:val="clear" w:color="auto" w:fill="FFFFFF"/>
        </w:rPr>
        <w:t>Nekázen</w:t>
      </w:r>
      <w:proofErr w:type="spellEnd"/>
      <w:r w:rsidRPr="00811F45">
        <w:rPr>
          <w:rFonts w:ascii="Times New Roman" w:hAnsi="Times New Roman" w:cs="Times New Roman"/>
          <w:i/>
          <w:iCs/>
          <w:shd w:val="clear" w:color="auto" w:fill="FFFFFF"/>
        </w:rPr>
        <w:t xml:space="preserve"> žáků v reflexích </w:t>
      </w:r>
      <w:proofErr w:type="spellStart"/>
      <w:r w:rsidRPr="00811F45">
        <w:rPr>
          <w:rFonts w:ascii="Times New Roman" w:hAnsi="Times New Roman" w:cs="Times New Roman"/>
          <w:i/>
          <w:iCs/>
          <w:shd w:val="clear" w:color="auto" w:fill="FFFFFF"/>
        </w:rPr>
        <w:t>začínajícíh</w:t>
      </w:r>
      <w:proofErr w:type="spellEnd"/>
      <w:r w:rsidRPr="00811F45">
        <w:rPr>
          <w:rFonts w:ascii="Times New Roman" w:hAnsi="Times New Roman" w:cs="Times New Roman"/>
          <w:i/>
          <w:iCs/>
          <w:shd w:val="clear" w:color="auto" w:fill="FFFFFF"/>
        </w:rPr>
        <w:t xml:space="preserve"> učitelů v České republice (a možnosti jejich ovlivnění).</w:t>
      </w:r>
      <w:r w:rsidRPr="00811F45">
        <w:rPr>
          <w:rFonts w:ascii="Times New Roman" w:hAnsi="Times New Roman" w:cs="Times New Roman"/>
          <w:shd w:val="clear" w:color="auto" w:fill="FFFFFF"/>
        </w:rPr>
        <w:t xml:space="preserve"> </w:t>
      </w:r>
      <w:proofErr w:type="spellStart"/>
      <w:r w:rsidRPr="00811F45">
        <w:rPr>
          <w:rFonts w:ascii="Times New Roman" w:hAnsi="Times New Roman" w:cs="Times New Roman"/>
          <w:shd w:val="clear" w:color="auto" w:fill="FFFFFF"/>
        </w:rPr>
        <w:t>Paidagogos</w:t>
      </w:r>
      <w:proofErr w:type="spellEnd"/>
      <w:r w:rsidRPr="00811F45">
        <w:rPr>
          <w:rFonts w:ascii="Times New Roman" w:hAnsi="Times New Roman" w:cs="Times New Roman"/>
          <w:shd w:val="clear" w:color="auto" w:fill="FFFFFF"/>
        </w:rPr>
        <w:t>.</w:t>
      </w:r>
      <w:r w:rsidRPr="00811F45">
        <w:rPr>
          <w:rFonts w:ascii="Times New Roman" w:eastAsia="Times New Roman" w:hAnsi="Times New Roman" w:cs="Times New Roman"/>
          <w:color w:val="000000"/>
          <w:kern w:val="0"/>
          <w:lang w:eastAsia="cs-CZ"/>
          <w14:ligatures w14:val="none"/>
        </w:rPr>
        <w:t xml:space="preserve"> [Aktualizováno: 31-01-2024] [cit. 09-04-2024], 2023, 1-2, #1. S. 3–20. Dostupné na www: </w:t>
      </w:r>
      <w:r w:rsidR="00577399" w:rsidRPr="00AD595C">
        <w:t>http://www.paidagogos.net/issues/2023/1-2/article.php?id=1</w:t>
      </w:r>
      <w:r w:rsidRPr="00811F45">
        <w:rPr>
          <w:rFonts w:ascii="Times New Roman" w:eastAsia="Times New Roman" w:hAnsi="Times New Roman" w:cs="Times New Roman"/>
          <w:color w:val="000000"/>
          <w:kern w:val="0"/>
          <w:lang w:eastAsia="cs-CZ"/>
          <w14:ligatures w14:val="none"/>
        </w:rPr>
        <w:t xml:space="preserve"> </w:t>
      </w:r>
    </w:p>
    <w:p w14:paraId="65C6B144" w14:textId="28F5A68A"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ŠVAŘÍČEK, Roman a ŠEĎOVÁ, Klára. </w:t>
      </w:r>
      <w:r w:rsidRPr="00811F45">
        <w:rPr>
          <w:rFonts w:ascii="Times New Roman" w:hAnsi="Times New Roman" w:cs="Times New Roman"/>
          <w:i/>
          <w:iCs/>
          <w:color w:val="212529"/>
          <w:shd w:val="clear" w:color="auto" w:fill="FFFFFF"/>
        </w:rPr>
        <w:t>Kvalitativní výzkum v pedagogických vědách</w:t>
      </w:r>
      <w:r w:rsidRPr="00811F45">
        <w:rPr>
          <w:rFonts w:ascii="Times New Roman" w:hAnsi="Times New Roman" w:cs="Times New Roman"/>
          <w:color w:val="212529"/>
          <w:shd w:val="clear" w:color="auto" w:fill="FFFFFF"/>
        </w:rPr>
        <w:t>. Praha: Portál, 2007. ISBN 9788073673130.</w:t>
      </w:r>
    </w:p>
    <w:p w14:paraId="128B646F" w14:textId="4EC923C6" w:rsidR="007329F2" w:rsidRPr="00811F45" w:rsidRDefault="007329F2" w:rsidP="00AD595C">
      <w:pPr>
        <w:spacing w:after="120" w:line="360" w:lineRule="auto"/>
        <w:jc w:val="both"/>
        <w:rPr>
          <w:rFonts w:ascii="Times New Roman" w:eastAsia="Arial Unicode MS" w:hAnsi="Times New Roman" w:cs="Times New Roman"/>
          <w:shd w:val="clear" w:color="auto" w:fill="FFFFFF"/>
        </w:rPr>
      </w:pPr>
      <w:r w:rsidRPr="00811F45">
        <w:rPr>
          <w:rFonts w:ascii="Times New Roman" w:eastAsia="Arial Unicode MS" w:hAnsi="Times New Roman" w:cs="Times New Roman"/>
          <w:shd w:val="clear" w:color="auto" w:fill="FFFFFF"/>
        </w:rPr>
        <w:t>VALIHOROVÁ, Marta. </w:t>
      </w:r>
      <w:r w:rsidRPr="00811F45">
        <w:rPr>
          <w:rFonts w:ascii="Times New Roman" w:eastAsia="Arial Unicode MS" w:hAnsi="Times New Roman" w:cs="Times New Roman"/>
          <w:i/>
          <w:iCs/>
          <w:shd w:val="clear" w:color="auto" w:fill="FFFFFF"/>
        </w:rPr>
        <w:t xml:space="preserve">Kapitoly </w:t>
      </w:r>
      <w:proofErr w:type="spellStart"/>
      <w:r w:rsidRPr="00811F45">
        <w:rPr>
          <w:rFonts w:ascii="Times New Roman" w:eastAsia="Arial Unicode MS" w:hAnsi="Times New Roman" w:cs="Times New Roman"/>
          <w:i/>
          <w:iCs/>
          <w:shd w:val="clear" w:color="auto" w:fill="FFFFFF"/>
        </w:rPr>
        <w:t>zo</w:t>
      </w:r>
      <w:proofErr w:type="spellEnd"/>
      <w:r w:rsidRPr="00811F45">
        <w:rPr>
          <w:rFonts w:ascii="Times New Roman" w:eastAsia="Arial Unicode MS" w:hAnsi="Times New Roman" w:cs="Times New Roman"/>
          <w:i/>
          <w:iCs/>
          <w:shd w:val="clear" w:color="auto" w:fill="FFFFFF"/>
        </w:rPr>
        <w:t xml:space="preserve"> </w:t>
      </w:r>
      <w:proofErr w:type="spellStart"/>
      <w:r w:rsidRPr="00811F45">
        <w:rPr>
          <w:rFonts w:ascii="Times New Roman" w:eastAsia="Arial Unicode MS" w:hAnsi="Times New Roman" w:cs="Times New Roman"/>
          <w:i/>
          <w:iCs/>
          <w:shd w:val="clear" w:color="auto" w:fill="FFFFFF"/>
        </w:rPr>
        <w:t>psychológie</w:t>
      </w:r>
      <w:proofErr w:type="spellEnd"/>
      <w:r w:rsidRPr="00811F45">
        <w:rPr>
          <w:rFonts w:ascii="Times New Roman" w:eastAsia="Arial Unicode MS" w:hAnsi="Times New Roman" w:cs="Times New Roman"/>
          <w:i/>
          <w:iCs/>
          <w:shd w:val="clear" w:color="auto" w:fill="FFFFFF"/>
        </w:rPr>
        <w:t xml:space="preserve"> výchovy</w:t>
      </w:r>
      <w:r w:rsidRPr="00811F45">
        <w:rPr>
          <w:rFonts w:ascii="Times New Roman" w:eastAsia="Arial Unicode MS" w:hAnsi="Times New Roman" w:cs="Times New Roman"/>
          <w:shd w:val="clear" w:color="auto" w:fill="FFFFFF"/>
        </w:rPr>
        <w:t>. [1. vyd.]. Žilina: EDIS-</w:t>
      </w:r>
      <w:proofErr w:type="spellStart"/>
      <w:r w:rsidRPr="00811F45">
        <w:rPr>
          <w:rFonts w:ascii="Times New Roman" w:eastAsia="Arial Unicode MS" w:hAnsi="Times New Roman" w:cs="Times New Roman"/>
          <w:shd w:val="clear" w:color="auto" w:fill="FFFFFF"/>
        </w:rPr>
        <w:t>vydavateľstvo</w:t>
      </w:r>
      <w:proofErr w:type="spellEnd"/>
      <w:r w:rsidRPr="00811F45">
        <w:rPr>
          <w:rFonts w:ascii="Times New Roman" w:eastAsia="Arial Unicode MS" w:hAnsi="Times New Roman" w:cs="Times New Roman"/>
          <w:shd w:val="clear" w:color="auto" w:fill="FFFFFF"/>
        </w:rPr>
        <w:t xml:space="preserve"> ŽU, 2011. ISBN 9788055403519.</w:t>
      </w:r>
    </w:p>
    <w:p w14:paraId="0898AAED" w14:textId="44264052"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VALIŠOVÁ, Alena; KASÍKOVÁ, Hana a BUREŠ, Miroslav. </w:t>
      </w:r>
      <w:r w:rsidRPr="00811F45">
        <w:rPr>
          <w:rFonts w:ascii="Times New Roman" w:hAnsi="Times New Roman" w:cs="Times New Roman"/>
          <w:i/>
          <w:iCs/>
          <w:color w:val="212529"/>
          <w:shd w:val="clear" w:color="auto" w:fill="FFFFFF"/>
        </w:rPr>
        <w:t>Pedagogika pro učitele</w:t>
      </w:r>
      <w:r w:rsidRPr="00811F45">
        <w:rPr>
          <w:rFonts w:ascii="Times New Roman" w:hAnsi="Times New Roman" w:cs="Times New Roman"/>
          <w:color w:val="212529"/>
          <w:shd w:val="clear" w:color="auto" w:fill="FFFFFF"/>
        </w:rPr>
        <w:t>. 2., rozš. a aktualiz. vyd. Pedagogika (Grada). Praha: Grada, 2011. ISBN 978-80-247-3357-9.</w:t>
      </w:r>
    </w:p>
    <w:p w14:paraId="72216C30" w14:textId="191C91BC" w:rsidR="007329F2" w:rsidRPr="00811F45" w:rsidRDefault="007329F2" w:rsidP="00AD595C">
      <w:pPr>
        <w:spacing w:after="120" w:line="360" w:lineRule="auto"/>
        <w:jc w:val="both"/>
        <w:rPr>
          <w:rFonts w:ascii="Times New Roman" w:hAnsi="Times New Roman" w:cs="Times New Roman"/>
          <w:shd w:val="clear" w:color="auto" w:fill="FFFFFF"/>
        </w:rPr>
      </w:pPr>
      <w:r w:rsidRPr="00811F45">
        <w:rPr>
          <w:rFonts w:ascii="Times New Roman" w:hAnsi="Times New Roman" w:cs="Times New Roman"/>
          <w:shd w:val="clear" w:color="auto" w:fill="FFFFFF"/>
        </w:rPr>
        <w:t>VAŠUTOVÁ, Jaroslava. </w:t>
      </w:r>
      <w:r w:rsidRPr="00811F45">
        <w:rPr>
          <w:rFonts w:ascii="Times New Roman" w:hAnsi="Times New Roman" w:cs="Times New Roman"/>
          <w:i/>
          <w:iCs/>
          <w:shd w:val="clear" w:color="auto" w:fill="FFFFFF"/>
        </w:rPr>
        <w:t>Být učitelem: co by měl učitel vědět o své profesi: [podkladový materiál pro studenty kombinované formy doplňujícího pedagogického studia]</w:t>
      </w:r>
      <w:r w:rsidRPr="00811F45">
        <w:rPr>
          <w:rFonts w:ascii="Times New Roman" w:hAnsi="Times New Roman" w:cs="Times New Roman"/>
          <w:shd w:val="clear" w:color="auto" w:fill="FFFFFF"/>
        </w:rPr>
        <w:t>. Texty pro distanční studium. Praha: Univerzita Karlova, 2002. ISBN 80-7290-077-3.</w:t>
      </w:r>
    </w:p>
    <w:p w14:paraId="074067A6" w14:textId="0AA9164D" w:rsidR="007329F2" w:rsidRPr="00811F45" w:rsidRDefault="007329F2" w:rsidP="00AD595C">
      <w:pPr>
        <w:spacing w:after="120" w:line="360" w:lineRule="auto"/>
        <w:jc w:val="both"/>
        <w:rPr>
          <w:rFonts w:ascii="Times New Roman" w:hAnsi="Times New Roman" w:cs="Times New Roman"/>
          <w:color w:val="000000" w:themeColor="text1"/>
        </w:rPr>
      </w:pPr>
      <w:r w:rsidRPr="00811F45">
        <w:rPr>
          <w:rFonts w:ascii="Times New Roman" w:hAnsi="Times New Roman" w:cs="Times New Roman"/>
          <w:color w:val="212529"/>
          <w:shd w:val="clear" w:color="auto" w:fill="FFFFFF"/>
        </w:rPr>
        <w:t>VETEŠKA, Jaroslav a TURECKIOVÁ, Michaela. </w:t>
      </w:r>
      <w:r w:rsidRPr="00811F45">
        <w:rPr>
          <w:rFonts w:ascii="Times New Roman" w:hAnsi="Times New Roman" w:cs="Times New Roman"/>
          <w:i/>
          <w:iCs/>
          <w:color w:val="212529"/>
          <w:shd w:val="clear" w:color="auto" w:fill="FFFFFF"/>
        </w:rPr>
        <w:t>Kompetence ve vzdělávání</w:t>
      </w:r>
      <w:r w:rsidRPr="00811F45">
        <w:rPr>
          <w:rFonts w:ascii="Times New Roman" w:hAnsi="Times New Roman" w:cs="Times New Roman"/>
          <w:color w:val="212529"/>
          <w:shd w:val="clear" w:color="auto" w:fill="FFFFFF"/>
        </w:rPr>
        <w:t>. Pedagogika (Grada). Praha: Grada, 2008. ISBN 978-80-247-1770-8.</w:t>
      </w:r>
    </w:p>
    <w:p w14:paraId="4CD508AC" w14:textId="6AD1B9F4"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VIJAYALAKSHMI, </w:t>
      </w:r>
      <w:proofErr w:type="spellStart"/>
      <w:r w:rsidRPr="00811F45">
        <w:rPr>
          <w:rFonts w:ascii="Times New Roman" w:hAnsi="Times New Roman" w:cs="Times New Roman"/>
        </w:rPr>
        <w:t>Murugesan</w:t>
      </w:r>
      <w:proofErr w:type="spellEnd"/>
      <w:r w:rsidRPr="00811F45">
        <w:rPr>
          <w:rFonts w:ascii="Times New Roman" w:hAnsi="Times New Roman" w:cs="Times New Roman"/>
        </w:rPr>
        <w:t xml:space="preserve">, </w:t>
      </w:r>
      <w:proofErr w:type="spellStart"/>
      <w:r w:rsidRPr="00811F45">
        <w:rPr>
          <w:rFonts w:ascii="Times New Roman" w:hAnsi="Times New Roman" w:cs="Times New Roman"/>
        </w:rPr>
        <w:t>Vijayalakshmi</w:t>
      </w:r>
      <w:proofErr w:type="spellEnd"/>
      <w:r w:rsidRPr="00811F45">
        <w:rPr>
          <w:rFonts w:ascii="Times New Roman" w:hAnsi="Times New Roman" w:cs="Times New Roman"/>
        </w:rPr>
        <w:t xml:space="preserve">. (2019). </w:t>
      </w:r>
      <w:proofErr w:type="spellStart"/>
      <w:r w:rsidRPr="00811F45">
        <w:rPr>
          <w:rFonts w:ascii="Times New Roman" w:hAnsi="Times New Roman" w:cs="Times New Roman"/>
        </w:rPr>
        <w:t>Modern</w:t>
      </w:r>
      <w:proofErr w:type="spellEnd"/>
      <w:r w:rsidRPr="00811F45">
        <w:rPr>
          <w:rFonts w:ascii="Times New Roman" w:hAnsi="Times New Roman" w:cs="Times New Roman"/>
        </w:rPr>
        <w:t xml:space="preserve"> </w:t>
      </w:r>
      <w:proofErr w:type="spellStart"/>
      <w:r w:rsidRPr="00811F45">
        <w:rPr>
          <w:rFonts w:ascii="Times New Roman" w:hAnsi="Times New Roman" w:cs="Times New Roman"/>
        </w:rPr>
        <w:t>Teaching</w:t>
      </w:r>
      <w:proofErr w:type="spellEnd"/>
      <w:r w:rsidRPr="00811F45">
        <w:rPr>
          <w:rFonts w:ascii="Times New Roman" w:hAnsi="Times New Roman" w:cs="Times New Roman"/>
        </w:rPr>
        <w:t xml:space="preserve"> </w:t>
      </w:r>
      <w:proofErr w:type="spellStart"/>
      <w:r w:rsidRPr="00811F45">
        <w:rPr>
          <w:rFonts w:ascii="Times New Roman" w:hAnsi="Times New Roman" w:cs="Times New Roman"/>
        </w:rPr>
        <w:t>Techniques</w:t>
      </w:r>
      <w:proofErr w:type="spellEnd"/>
      <w:r w:rsidRPr="00811F45">
        <w:rPr>
          <w:rFonts w:ascii="Times New Roman" w:hAnsi="Times New Roman" w:cs="Times New Roman"/>
        </w:rPr>
        <w:t xml:space="preserve"> in </w:t>
      </w:r>
      <w:proofErr w:type="spellStart"/>
      <w:r w:rsidRPr="00811F45">
        <w:rPr>
          <w:rFonts w:ascii="Times New Roman" w:hAnsi="Times New Roman" w:cs="Times New Roman"/>
        </w:rPr>
        <w:t>Education</w:t>
      </w:r>
      <w:proofErr w:type="spellEnd"/>
      <w:r w:rsidRPr="00811F45">
        <w:rPr>
          <w:rFonts w:ascii="Times New Roman" w:hAnsi="Times New Roman" w:cs="Times New Roman"/>
        </w:rPr>
        <w:t xml:space="preserve">. [online] [cit. 17-11-2023] Dostupné z: </w:t>
      </w:r>
      <w:r w:rsidR="00577399" w:rsidRPr="00AD595C">
        <w:t>https://www.researchgate.net/publication/331071559_Modern_Teaching_Techniques_in_Education</w:t>
      </w:r>
      <w:r w:rsidR="00C365E2" w:rsidRPr="00811F45">
        <w:rPr>
          <w:rFonts w:ascii="Times New Roman" w:hAnsi="Times New Roman" w:cs="Times New Roman"/>
        </w:rPr>
        <w:t xml:space="preserve"> </w:t>
      </w:r>
    </w:p>
    <w:p w14:paraId="23BA7F42" w14:textId="1C1059F9" w:rsidR="007329F2" w:rsidRPr="00811F45" w:rsidRDefault="007329F2" w:rsidP="00AD595C">
      <w:pPr>
        <w:spacing w:after="120" w:line="360" w:lineRule="auto"/>
        <w:jc w:val="both"/>
        <w:rPr>
          <w:rFonts w:ascii="Times New Roman" w:hAnsi="Times New Roman" w:cs="Times New Roman"/>
          <w:color w:val="212529"/>
          <w:shd w:val="clear" w:color="auto" w:fill="FFFFFF"/>
        </w:rPr>
      </w:pPr>
      <w:r w:rsidRPr="00811F45">
        <w:rPr>
          <w:rFonts w:ascii="Times New Roman" w:hAnsi="Times New Roman" w:cs="Times New Roman"/>
          <w:color w:val="212529"/>
          <w:shd w:val="clear" w:color="auto" w:fill="FFFFFF"/>
        </w:rPr>
        <w:t>VÍTEČKOVÁ, Miluše. </w:t>
      </w:r>
      <w:r w:rsidRPr="00811F45">
        <w:rPr>
          <w:rFonts w:ascii="Times New Roman" w:hAnsi="Times New Roman" w:cs="Times New Roman"/>
          <w:i/>
          <w:iCs/>
          <w:color w:val="212529"/>
          <w:shd w:val="clear" w:color="auto" w:fill="FFFFFF"/>
        </w:rPr>
        <w:t>Začínající učitel: jeho potřeby a uvádění do praxe</w:t>
      </w:r>
      <w:r w:rsidRPr="00811F45">
        <w:rPr>
          <w:rFonts w:ascii="Times New Roman" w:hAnsi="Times New Roman" w:cs="Times New Roman"/>
          <w:color w:val="212529"/>
          <w:shd w:val="clear" w:color="auto" w:fill="FFFFFF"/>
        </w:rPr>
        <w:t>. Brno: Paido, 2018. ISBN 978-80-7315-269-7.</w:t>
      </w:r>
    </w:p>
    <w:p w14:paraId="44B0D979" w14:textId="6CC57E8F" w:rsidR="007329F2" w:rsidRPr="00811F45" w:rsidRDefault="007329F2" w:rsidP="00AD595C">
      <w:pPr>
        <w:spacing w:after="120" w:line="360" w:lineRule="auto"/>
        <w:jc w:val="both"/>
        <w:rPr>
          <w:rFonts w:ascii="Times New Roman" w:hAnsi="Times New Roman" w:cs="Times New Roman"/>
        </w:rPr>
      </w:pPr>
      <w:r w:rsidRPr="00811F45">
        <w:rPr>
          <w:rFonts w:ascii="Times New Roman" w:hAnsi="Times New Roman" w:cs="Times New Roman"/>
        </w:rPr>
        <w:t>Zákon č. 563/2004 Sb., Zákon o pedagogických pracovnících a o změně některých zákonů</w:t>
      </w:r>
    </w:p>
    <w:p w14:paraId="2FEB3B28" w14:textId="7F6964EC" w:rsidR="00436351" w:rsidRPr="00811F45" w:rsidRDefault="007329F2" w:rsidP="00945ADF">
      <w:pPr>
        <w:spacing w:after="120" w:line="360" w:lineRule="auto"/>
        <w:jc w:val="both"/>
        <w:rPr>
          <w:rFonts w:ascii="Times New Roman" w:hAnsi="Times New Roman" w:cs="Times New Roman"/>
        </w:rPr>
      </w:pPr>
      <w:r w:rsidRPr="00811F45">
        <w:rPr>
          <w:rFonts w:ascii="Times New Roman" w:hAnsi="Times New Roman" w:cs="Times New Roman"/>
        </w:rPr>
        <w:t xml:space="preserve">ZORMANOVÁ, Lucie. </w:t>
      </w:r>
      <w:r w:rsidRPr="00811F45">
        <w:rPr>
          <w:rFonts w:ascii="Times New Roman" w:hAnsi="Times New Roman" w:cs="Times New Roman"/>
          <w:i/>
          <w:iCs/>
        </w:rPr>
        <w:t>Škola bez kázně, mlýn bez vody jako stále aktuální téma</w:t>
      </w:r>
      <w:r w:rsidRPr="00811F45">
        <w:rPr>
          <w:rFonts w:ascii="Times New Roman" w:hAnsi="Times New Roman" w:cs="Times New Roman"/>
        </w:rPr>
        <w:t xml:space="preserve">. Metodický portál: Články [online]. 01. 08. 2017, [cit. 2023-11-23]. </w:t>
      </w:r>
      <w:r w:rsidR="00C365E2" w:rsidRPr="00811F45">
        <w:rPr>
          <w:rFonts w:ascii="Times New Roman" w:hAnsi="Times New Roman" w:cs="Times New Roman"/>
        </w:rPr>
        <w:t xml:space="preserve">ISSN 1802-4785. </w:t>
      </w:r>
      <w:r w:rsidRPr="00811F45">
        <w:rPr>
          <w:rFonts w:ascii="Times New Roman" w:hAnsi="Times New Roman" w:cs="Times New Roman"/>
        </w:rPr>
        <w:t>Dostupn</w:t>
      </w:r>
      <w:r w:rsidR="00C365E2" w:rsidRPr="00811F45">
        <w:rPr>
          <w:rFonts w:ascii="Times New Roman" w:hAnsi="Times New Roman" w:cs="Times New Roman"/>
        </w:rPr>
        <w:t>é z: https://clanky.rvp.cz/clanek/c/Z/21323/skola-bez-kazne-mlyn-bez-vody-jako-stale-aktualni-tema.html</w:t>
      </w:r>
      <w:r w:rsidR="0053330B">
        <w:rPr>
          <w:rFonts w:ascii="Times New Roman" w:hAnsi="Times New Roman" w:cs="Times New Roman"/>
        </w:rPr>
        <w:t xml:space="preserve"> </w:t>
      </w:r>
      <w:r w:rsidR="00436351" w:rsidRPr="00811F45">
        <w:rPr>
          <w:rFonts w:ascii="Times New Roman" w:hAnsi="Times New Roman" w:cs="Times New Roman"/>
        </w:rPr>
        <w:br w:type="page"/>
      </w:r>
    </w:p>
    <w:p w14:paraId="1C6BABF4" w14:textId="2AA4971F" w:rsidR="00436351" w:rsidRPr="00811F45" w:rsidRDefault="00A165C7" w:rsidP="00495719">
      <w:pPr>
        <w:pStyle w:val="Nadpis1"/>
        <w:numPr>
          <w:ilvl w:val="0"/>
          <w:numId w:val="0"/>
        </w:numPr>
        <w:rPr>
          <w:rFonts w:cs="Times New Roman"/>
          <w:sz w:val="28"/>
          <w:szCs w:val="28"/>
        </w:rPr>
      </w:pPr>
      <w:bookmarkStart w:id="365" w:name="_Toc163372499"/>
      <w:bookmarkStart w:id="366" w:name="_Toc163372581"/>
      <w:bookmarkStart w:id="367" w:name="_Toc163372625"/>
      <w:bookmarkStart w:id="368" w:name="_Toc164016355"/>
      <w:r w:rsidRPr="00811F45">
        <w:rPr>
          <w:rFonts w:cs="Times New Roman"/>
          <w:sz w:val="28"/>
          <w:szCs w:val="28"/>
        </w:rPr>
        <w:lastRenderedPageBreak/>
        <w:t>Seznam p</w:t>
      </w:r>
      <w:r w:rsidR="00436351" w:rsidRPr="00811F45">
        <w:rPr>
          <w:rFonts w:cs="Times New Roman"/>
          <w:sz w:val="28"/>
          <w:szCs w:val="28"/>
        </w:rPr>
        <w:t>říloh</w:t>
      </w:r>
      <w:bookmarkEnd w:id="365"/>
      <w:bookmarkEnd w:id="366"/>
      <w:bookmarkEnd w:id="367"/>
      <w:bookmarkEnd w:id="368"/>
    </w:p>
    <w:p w14:paraId="4E4CF200" w14:textId="30327437" w:rsidR="0022129E" w:rsidRDefault="0022129E">
      <w:pPr>
        <w:pStyle w:val="Seznamobrzk"/>
        <w:tabs>
          <w:tab w:val="right" w:leader="dot" w:pos="9054"/>
        </w:tabs>
        <w:rPr>
          <w:rFonts w:asciiTheme="minorHAnsi" w:eastAsiaTheme="minorEastAsia" w:hAnsiTheme="minorHAnsi"/>
          <w:noProof/>
          <w:sz w:val="22"/>
          <w:szCs w:val="22"/>
          <w:lang w:eastAsia="zh-CN"/>
        </w:rPr>
      </w:pPr>
      <w:r>
        <w:rPr>
          <w:rFonts w:cs="Times New Roman"/>
          <w:b/>
          <w:bCs/>
          <w:lang w:eastAsia="cs-CZ"/>
        </w:rPr>
        <w:fldChar w:fldCharType="begin"/>
      </w:r>
      <w:r>
        <w:rPr>
          <w:rFonts w:cs="Times New Roman"/>
          <w:b/>
          <w:bCs/>
          <w:lang w:eastAsia="cs-CZ"/>
        </w:rPr>
        <w:instrText xml:space="preserve"> TOC \h \z \c "Příloha" </w:instrText>
      </w:r>
      <w:r>
        <w:rPr>
          <w:rFonts w:cs="Times New Roman"/>
          <w:b/>
          <w:bCs/>
          <w:lang w:eastAsia="cs-CZ"/>
        </w:rPr>
        <w:fldChar w:fldCharType="separate"/>
      </w:r>
      <w:hyperlink w:anchor="_Toc163991730" w:history="1">
        <w:r w:rsidRPr="00EC6F90">
          <w:rPr>
            <w:rStyle w:val="Hypertextovodkaz"/>
            <w:noProof/>
          </w:rPr>
          <w:t>Příloha 1 Otázky použité ve výzkumné části pro začínající učitele na základní škole</w:t>
        </w:r>
        <w:r>
          <w:rPr>
            <w:noProof/>
            <w:webHidden/>
          </w:rPr>
          <w:tab/>
        </w:r>
        <w:r>
          <w:rPr>
            <w:noProof/>
            <w:webHidden/>
          </w:rPr>
          <w:fldChar w:fldCharType="begin"/>
        </w:r>
        <w:r>
          <w:rPr>
            <w:noProof/>
            <w:webHidden/>
          </w:rPr>
          <w:instrText xml:space="preserve"> PAGEREF _Toc163991730 \h </w:instrText>
        </w:r>
        <w:r>
          <w:rPr>
            <w:noProof/>
            <w:webHidden/>
          </w:rPr>
        </w:r>
        <w:r>
          <w:rPr>
            <w:noProof/>
            <w:webHidden/>
          </w:rPr>
          <w:fldChar w:fldCharType="separate"/>
        </w:r>
        <w:r w:rsidR="00C0304B">
          <w:rPr>
            <w:noProof/>
            <w:webHidden/>
          </w:rPr>
          <w:t>74</w:t>
        </w:r>
        <w:r>
          <w:rPr>
            <w:noProof/>
            <w:webHidden/>
          </w:rPr>
          <w:fldChar w:fldCharType="end"/>
        </w:r>
      </w:hyperlink>
    </w:p>
    <w:p w14:paraId="78ECD30C" w14:textId="6F372F53" w:rsidR="0022129E" w:rsidRDefault="00000000">
      <w:pPr>
        <w:pStyle w:val="Seznamobrzk"/>
        <w:tabs>
          <w:tab w:val="right" w:leader="dot" w:pos="9054"/>
        </w:tabs>
        <w:rPr>
          <w:rFonts w:asciiTheme="minorHAnsi" w:eastAsiaTheme="minorEastAsia" w:hAnsiTheme="minorHAnsi"/>
          <w:noProof/>
          <w:sz w:val="22"/>
          <w:szCs w:val="22"/>
          <w:lang w:eastAsia="zh-CN"/>
        </w:rPr>
      </w:pPr>
      <w:hyperlink w:anchor="_Toc163991731" w:history="1">
        <w:r w:rsidR="0022129E" w:rsidRPr="00EC6F90">
          <w:rPr>
            <w:rStyle w:val="Hypertextovodkaz"/>
            <w:noProof/>
          </w:rPr>
          <w:t>Příloha 2 Přepis odpovědí na otázky respondentů z rozhovorů</w:t>
        </w:r>
        <w:r w:rsidR="0022129E">
          <w:rPr>
            <w:noProof/>
            <w:webHidden/>
          </w:rPr>
          <w:tab/>
        </w:r>
        <w:r w:rsidR="0022129E">
          <w:rPr>
            <w:noProof/>
            <w:webHidden/>
          </w:rPr>
          <w:fldChar w:fldCharType="begin"/>
        </w:r>
        <w:r w:rsidR="0022129E">
          <w:rPr>
            <w:noProof/>
            <w:webHidden/>
          </w:rPr>
          <w:instrText xml:space="preserve"> PAGEREF _Toc163991731 \h </w:instrText>
        </w:r>
        <w:r w:rsidR="0022129E">
          <w:rPr>
            <w:noProof/>
            <w:webHidden/>
          </w:rPr>
        </w:r>
        <w:r w:rsidR="0022129E">
          <w:rPr>
            <w:noProof/>
            <w:webHidden/>
          </w:rPr>
          <w:fldChar w:fldCharType="separate"/>
        </w:r>
        <w:r w:rsidR="00C0304B">
          <w:rPr>
            <w:noProof/>
            <w:webHidden/>
          </w:rPr>
          <w:t>75</w:t>
        </w:r>
        <w:r w:rsidR="0022129E">
          <w:rPr>
            <w:noProof/>
            <w:webHidden/>
          </w:rPr>
          <w:fldChar w:fldCharType="end"/>
        </w:r>
      </w:hyperlink>
    </w:p>
    <w:p w14:paraId="794E97BB" w14:textId="30696687" w:rsidR="0022129E" w:rsidRDefault="0022129E" w:rsidP="00FE0592">
      <w:pPr>
        <w:spacing w:line="360" w:lineRule="auto"/>
        <w:rPr>
          <w:rFonts w:ascii="Times New Roman" w:hAnsi="Times New Roman" w:cs="Times New Roman"/>
          <w:b/>
          <w:bCs/>
          <w:lang w:eastAsia="cs-CZ"/>
        </w:rPr>
      </w:pPr>
      <w:r>
        <w:rPr>
          <w:rFonts w:ascii="Times New Roman" w:hAnsi="Times New Roman" w:cs="Times New Roman"/>
          <w:b/>
          <w:bCs/>
          <w:lang w:eastAsia="cs-CZ"/>
        </w:rPr>
        <w:fldChar w:fldCharType="end"/>
      </w:r>
      <w:r>
        <w:rPr>
          <w:rFonts w:ascii="Times New Roman" w:hAnsi="Times New Roman" w:cs="Times New Roman"/>
          <w:b/>
          <w:bCs/>
          <w:lang w:eastAsia="cs-CZ"/>
        </w:rPr>
        <w:br w:type="page"/>
      </w:r>
    </w:p>
    <w:p w14:paraId="675F5BD4" w14:textId="071DDFF5" w:rsidR="0022129E" w:rsidRPr="003A0290" w:rsidRDefault="0022129E" w:rsidP="0022129E">
      <w:pPr>
        <w:pStyle w:val="Titulek"/>
        <w:spacing w:after="360"/>
        <w:rPr>
          <w:rFonts w:cs="Times New Roman"/>
          <w:b/>
          <w:bCs/>
          <w:sz w:val="26"/>
          <w:szCs w:val="26"/>
          <w:lang w:eastAsia="cs-CZ"/>
        </w:rPr>
      </w:pPr>
      <w:bookmarkStart w:id="369" w:name="_Toc163991730"/>
      <w:r w:rsidRPr="003A0290">
        <w:rPr>
          <w:sz w:val="26"/>
          <w:szCs w:val="26"/>
        </w:rPr>
        <w:lastRenderedPageBreak/>
        <w:t xml:space="preserve">Příloha </w:t>
      </w:r>
      <w:r w:rsidRPr="003A0290">
        <w:rPr>
          <w:sz w:val="26"/>
          <w:szCs w:val="26"/>
        </w:rPr>
        <w:fldChar w:fldCharType="begin"/>
      </w:r>
      <w:r w:rsidRPr="003A0290">
        <w:rPr>
          <w:sz w:val="26"/>
          <w:szCs w:val="26"/>
        </w:rPr>
        <w:instrText xml:space="preserve"> SEQ Příloha \* ARABIC </w:instrText>
      </w:r>
      <w:r w:rsidRPr="003A0290">
        <w:rPr>
          <w:sz w:val="26"/>
          <w:szCs w:val="26"/>
        </w:rPr>
        <w:fldChar w:fldCharType="separate"/>
      </w:r>
      <w:r w:rsidRPr="003A0290">
        <w:rPr>
          <w:noProof/>
          <w:sz w:val="26"/>
          <w:szCs w:val="26"/>
        </w:rPr>
        <w:t>1</w:t>
      </w:r>
      <w:r w:rsidRPr="003A0290">
        <w:rPr>
          <w:sz w:val="26"/>
          <w:szCs w:val="26"/>
        </w:rPr>
        <w:fldChar w:fldCharType="end"/>
      </w:r>
      <w:r w:rsidRPr="003A0290">
        <w:rPr>
          <w:sz w:val="26"/>
          <w:szCs w:val="26"/>
        </w:rPr>
        <w:t xml:space="preserve"> Otázky použité ve výzkumné části pro začínající učitele na základní škole</w:t>
      </w:r>
      <w:bookmarkEnd w:id="369"/>
    </w:p>
    <w:p w14:paraId="714D21CF" w14:textId="000575B7"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 xml:space="preserve">Otázka č. </w:t>
      </w:r>
      <w:r>
        <w:rPr>
          <w:rFonts w:ascii="Times New Roman" w:hAnsi="Times New Roman" w:cs="Times New Roman"/>
          <w:b/>
          <w:bCs/>
          <w:lang w:eastAsia="cs-CZ"/>
        </w:rPr>
        <w:t>1</w:t>
      </w:r>
      <w:r w:rsidRPr="0018128A">
        <w:rPr>
          <w:rFonts w:ascii="Times New Roman" w:hAnsi="Times New Roman" w:cs="Times New Roman"/>
          <w:b/>
          <w:bCs/>
          <w:lang w:eastAsia="cs-CZ"/>
        </w:rPr>
        <w:t>:</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Působíte na vesnici nebo ve městě?</w:t>
      </w:r>
      <w:r w:rsidR="0022129E">
        <w:rPr>
          <w:rFonts w:ascii="Times New Roman" w:hAnsi="Times New Roman" w:cs="Times New Roman"/>
          <w:lang w:eastAsia="cs-CZ"/>
        </w:rPr>
        <w:t>“</w:t>
      </w:r>
    </w:p>
    <w:p w14:paraId="084580DC" w14:textId="200AC2B3"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2</w:t>
      </w:r>
      <w:r>
        <w:rPr>
          <w:rFonts w:ascii="Times New Roman" w:hAnsi="Times New Roman" w:cs="Times New Roman"/>
          <w:b/>
          <w:bCs/>
          <w:lang w:eastAsia="cs-CZ"/>
        </w:rPr>
        <w:t>:</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Setkali jste se někdy s nekázní se svých hodinách?</w:t>
      </w:r>
      <w:r w:rsidR="0022129E">
        <w:rPr>
          <w:rFonts w:ascii="Times New Roman" w:hAnsi="Times New Roman" w:cs="Times New Roman"/>
          <w:lang w:eastAsia="cs-CZ"/>
        </w:rPr>
        <w:t>“</w:t>
      </w:r>
    </w:p>
    <w:p w14:paraId="0F8E6096" w14:textId="5633E5FB"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3:</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Jak jste se cítili?</w:t>
      </w:r>
      <w:r w:rsidR="0022129E">
        <w:rPr>
          <w:rFonts w:ascii="Times New Roman" w:hAnsi="Times New Roman" w:cs="Times New Roman"/>
          <w:lang w:eastAsia="cs-CZ"/>
        </w:rPr>
        <w:t>“</w:t>
      </w:r>
    </w:p>
    <w:p w14:paraId="217F09B8" w14:textId="08AC548A"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4:</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Jak to ovlivnilo vývoj hodiny?</w:t>
      </w:r>
      <w:r w:rsidR="0022129E">
        <w:rPr>
          <w:rFonts w:ascii="Times New Roman" w:hAnsi="Times New Roman" w:cs="Times New Roman"/>
          <w:lang w:eastAsia="cs-CZ"/>
        </w:rPr>
        <w:t>“</w:t>
      </w:r>
    </w:p>
    <w:p w14:paraId="42C08099" w14:textId="4BAB60C5"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5:</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Jak jste zareagovali?</w:t>
      </w:r>
      <w:r w:rsidR="0022129E">
        <w:rPr>
          <w:rFonts w:ascii="Times New Roman" w:hAnsi="Times New Roman" w:cs="Times New Roman"/>
          <w:lang w:eastAsia="cs-CZ"/>
        </w:rPr>
        <w:t>“</w:t>
      </w:r>
    </w:p>
    <w:p w14:paraId="4B70ACC1" w14:textId="586F94C6"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6:</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S jakými formami nekázně u žáků se nejčastěji setkáváte?</w:t>
      </w:r>
      <w:r w:rsidR="0022129E">
        <w:rPr>
          <w:rFonts w:ascii="Times New Roman" w:hAnsi="Times New Roman" w:cs="Times New Roman"/>
          <w:lang w:eastAsia="cs-CZ"/>
        </w:rPr>
        <w:t>“</w:t>
      </w:r>
    </w:p>
    <w:p w14:paraId="6CA16D34" w14:textId="3CC7CF7C"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w:t>
      </w:r>
      <w:r w:rsidR="0022129E">
        <w:rPr>
          <w:rFonts w:ascii="Times New Roman" w:hAnsi="Times New Roman" w:cs="Times New Roman"/>
          <w:b/>
          <w:bCs/>
          <w:lang w:eastAsia="cs-CZ"/>
        </w:rPr>
        <w:t xml:space="preserve"> </w:t>
      </w:r>
      <w:r w:rsidRPr="0018128A">
        <w:rPr>
          <w:rFonts w:ascii="Times New Roman" w:hAnsi="Times New Roman" w:cs="Times New Roman"/>
          <w:b/>
          <w:bCs/>
          <w:lang w:eastAsia="cs-CZ"/>
        </w:rPr>
        <w:t>7:</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Jak je řešíte?</w:t>
      </w:r>
      <w:r w:rsidR="0022129E">
        <w:rPr>
          <w:rFonts w:ascii="Times New Roman" w:hAnsi="Times New Roman" w:cs="Times New Roman"/>
          <w:lang w:eastAsia="cs-CZ"/>
        </w:rPr>
        <w:t>“</w:t>
      </w:r>
    </w:p>
    <w:p w14:paraId="52AD01D4" w14:textId="02316A4D"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8:</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Žádáte při řešení o pomoc ostatní kolegy, například uvádějícího učitele?</w:t>
      </w:r>
      <w:r w:rsidR="0022129E">
        <w:rPr>
          <w:rFonts w:ascii="Times New Roman" w:hAnsi="Times New Roman" w:cs="Times New Roman"/>
          <w:lang w:eastAsia="cs-CZ"/>
        </w:rPr>
        <w:t>“</w:t>
      </w:r>
    </w:p>
    <w:p w14:paraId="7C3334AF" w14:textId="0A733E80"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9:</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Co podle vás zapříčiňuje neukázněné chování u žáků?</w:t>
      </w:r>
      <w:r w:rsidR="0022129E">
        <w:rPr>
          <w:rFonts w:ascii="Times New Roman" w:hAnsi="Times New Roman" w:cs="Times New Roman"/>
          <w:lang w:eastAsia="cs-CZ"/>
        </w:rPr>
        <w:t>“</w:t>
      </w:r>
    </w:p>
    <w:p w14:paraId="68A34B2C" w14:textId="063B5010"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w:t>
      </w:r>
      <w:r w:rsidR="0022129E">
        <w:rPr>
          <w:rFonts w:ascii="Times New Roman" w:hAnsi="Times New Roman" w:cs="Times New Roman"/>
          <w:b/>
          <w:bCs/>
          <w:lang w:eastAsia="cs-CZ"/>
        </w:rPr>
        <w:t xml:space="preserve"> </w:t>
      </w:r>
      <w:r w:rsidRPr="0018128A">
        <w:rPr>
          <w:rFonts w:ascii="Times New Roman" w:hAnsi="Times New Roman" w:cs="Times New Roman"/>
          <w:b/>
          <w:bCs/>
          <w:lang w:eastAsia="cs-CZ"/>
        </w:rPr>
        <w:t>10:</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Jaká je podle vás příčina nekázně ve Vašich hodinách?</w:t>
      </w:r>
      <w:r w:rsidR="0022129E">
        <w:rPr>
          <w:rFonts w:ascii="Times New Roman" w:hAnsi="Times New Roman" w:cs="Times New Roman"/>
          <w:lang w:eastAsia="cs-CZ"/>
        </w:rPr>
        <w:t>“</w:t>
      </w:r>
    </w:p>
    <w:p w14:paraId="03D8CF50" w14:textId="2C7B1F79" w:rsidR="00FE0592" w:rsidRDefault="00FE0592" w:rsidP="0022129E">
      <w:pPr>
        <w:spacing w:line="360" w:lineRule="auto"/>
        <w:rPr>
          <w:rFonts w:ascii="Times New Roman" w:hAnsi="Times New Roman" w:cs="Times New Roman"/>
          <w:lang w:eastAsia="cs-CZ"/>
        </w:rPr>
      </w:pPr>
      <w:r w:rsidRPr="0018128A">
        <w:rPr>
          <w:rFonts w:ascii="Times New Roman" w:hAnsi="Times New Roman" w:cs="Times New Roman"/>
          <w:b/>
          <w:bCs/>
          <w:lang w:eastAsia="cs-CZ"/>
        </w:rPr>
        <w:t>Otázka č. 11:</w:t>
      </w:r>
      <w:r>
        <w:rPr>
          <w:rFonts w:ascii="Times New Roman" w:hAnsi="Times New Roman" w:cs="Times New Roman"/>
          <w:lang w:eastAsia="cs-CZ"/>
        </w:rPr>
        <w:t xml:space="preserve"> </w:t>
      </w:r>
      <w:r w:rsidR="0022129E">
        <w:rPr>
          <w:rFonts w:ascii="Times New Roman" w:hAnsi="Times New Roman" w:cs="Times New Roman"/>
          <w:lang w:eastAsia="cs-CZ"/>
        </w:rPr>
        <w:t>„</w:t>
      </w:r>
      <w:r>
        <w:rPr>
          <w:rFonts w:ascii="Times New Roman" w:hAnsi="Times New Roman" w:cs="Times New Roman"/>
          <w:lang w:eastAsia="cs-CZ"/>
        </w:rPr>
        <w:t>Co byste sami mohli udělat, aby se nekázeň zlepšila?</w:t>
      </w:r>
      <w:r w:rsidR="0022129E">
        <w:rPr>
          <w:rFonts w:ascii="Times New Roman" w:hAnsi="Times New Roman" w:cs="Times New Roman"/>
          <w:lang w:eastAsia="cs-CZ"/>
        </w:rPr>
        <w:t>“</w:t>
      </w:r>
    </w:p>
    <w:p w14:paraId="5E2A0CB3" w14:textId="3E0783DA" w:rsidR="00FA560A" w:rsidRDefault="00FA560A">
      <w:pPr>
        <w:pStyle w:val="Seznamobrzk"/>
        <w:tabs>
          <w:tab w:val="right" w:leader="dot" w:pos="9054"/>
        </w:tabs>
        <w:rPr>
          <w:rFonts w:asciiTheme="minorHAnsi" w:eastAsiaTheme="minorEastAsia" w:hAnsiTheme="minorHAnsi"/>
          <w:noProof/>
          <w:sz w:val="22"/>
          <w:szCs w:val="22"/>
          <w:lang w:eastAsia="zh-CN"/>
        </w:rPr>
      </w:pPr>
      <w:r>
        <w:fldChar w:fldCharType="begin"/>
      </w:r>
      <w:r>
        <w:instrText xml:space="preserve"> TOC \h \z \c "Příloha" </w:instrText>
      </w:r>
      <w:r>
        <w:fldChar w:fldCharType="separate"/>
      </w:r>
    </w:p>
    <w:p w14:paraId="20D27CAE" w14:textId="051E272B" w:rsidR="00F6697B" w:rsidRPr="00811F45" w:rsidRDefault="00FA560A">
      <w:pPr>
        <w:rPr>
          <w:rFonts w:ascii="Times New Roman" w:hAnsi="Times New Roman" w:cs="Times New Roman"/>
          <w:b/>
          <w:bCs/>
          <w:lang w:eastAsia="cs-CZ"/>
        </w:rPr>
      </w:pPr>
      <w:r>
        <w:fldChar w:fldCharType="end"/>
      </w:r>
      <w:r w:rsidR="00F6697B" w:rsidRPr="00811F45">
        <w:rPr>
          <w:rFonts w:ascii="Times New Roman" w:hAnsi="Times New Roman" w:cs="Times New Roman"/>
          <w:b/>
          <w:bCs/>
          <w:lang w:eastAsia="cs-CZ"/>
        </w:rPr>
        <w:br w:type="page"/>
      </w:r>
    </w:p>
    <w:p w14:paraId="31185E4B" w14:textId="0DF79B7E" w:rsidR="00E64DE6" w:rsidRPr="0022129E" w:rsidRDefault="00E64DE6" w:rsidP="00AD595C">
      <w:pPr>
        <w:pStyle w:val="Titulek"/>
        <w:spacing w:after="360"/>
        <w:rPr>
          <w:rFonts w:cs="Times New Roman"/>
          <w:b/>
          <w:bCs/>
          <w:sz w:val="26"/>
          <w:szCs w:val="26"/>
          <w:lang w:eastAsia="cs-CZ"/>
        </w:rPr>
      </w:pPr>
      <w:bookmarkStart w:id="370" w:name="_Toc163890265"/>
      <w:bookmarkStart w:id="371" w:name="_Toc163991731"/>
      <w:r w:rsidRPr="0022129E">
        <w:rPr>
          <w:sz w:val="26"/>
          <w:szCs w:val="26"/>
        </w:rPr>
        <w:lastRenderedPageBreak/>
        <w:t xml:space="preserve">Příloha </w:t>
      </w:r>
      <w:r w:rsidRPr="0022129E">
        <w:rPr>
          <w:sz w:val="26"/>
          <w:szCs w:val="26"/>
        </w:rPr>
        <w:fldChar w:fldCharType="begin"/>
      </w:r>
      <w:r w:rsidRPr="0022129E">
        <w:rPr>
          <w:sz w:val="26"/>
          <w:szCs w:val="26"/>
        </w:rPr>
        <w:instrText xml:space="preserve"> SEQ Příloha \* ARABIC </w:instrText>
      </w:r>
      <w:r w:rsidRPr="0022129E">
        <w:rPr>
          <w:sz w:val="26"/>
          <w:szCs w:val="26"/>
        </w:rPr>
        <w:fldChar w:fldCharType="separate"/>
      </w:r>
      <w:r w:rsidR="0022129E">
        <w:rPr>
          <w:noProof/>
          <w:sz w:val="26"/>
          <w:szCs w:val="26"/>
        </w:rPr>
        <w:t>2</w:t>
      </w:r>
      <w:r w:rsidRPr="0022129E">
        <w:rPr>
          <w:sz w:val="26"/>
          <w:szCs w:val="26"/>
        </w:rPr>
        <w:fldChar w:fldCharType="end"/>
      </w:r>
      <w:r w:rsidRPr="0022129E">
        <w:rPr>
          <w:sz w:val="26"/>
          <w:szCs w:val="26"/>
        </w:rPr>
        <w:t xml:space="preserve"> Přepis odpovědí na otázky respondent</w:t>
      </w:r>
      <w:r w:rsidR="00FE0592" w:rsidRPr="0022129E">
        <w:rPr>
          <w:sz w:val="26"/>
          <w:szCs w:val="26"/>
        </w:rPr>
        <w:t>ů</w:t>
      </w:r>
      <w:r w:rsidRPr="0022129E">
        <w:rPr>
          <w:sz w:val="26"/>
          <w:szCs w:val="26"/>
        </w:rPr>
        <w:t xml:space="preserve"> z rozhovorů</w:t>
      </w:r>
      <w:bookmarkEnd w:id="370"/>
      <w:bookmarkEnd w:id="371"/>
    </w:p>
    <w:p w14:paraId="5572F126" w14:textId="05E86758" w:rsidR="00F6697B" w:rsidRPr="00AD595C" w:rsidRDefault="00F6697B" w:rsidP="00AD595C">
      <w:pPr>
        <w:spacing w:before="240"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t>Otázka č. 1:</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Působíte na vesnici nebo ve městě?</w:t>
      </w:r>
      <w:r w:rsidR="00E64DE6" w:rsidRPr="00AD595C">
        <w:rPr>
          <w:rFonts w:ascii="Times New Roman" w:hAnsi="Times New Roman" w:cs="Times New Roman"/>
          <w:b/>
          <w:bCs/>
          <w:lang w:eastAsia="cs-CZ"/>
        </w:rPr>
        <w:t>“</w:t>
      </w:r>
    </w:p>
    <w:p w14:paraId="2AABDFB2" w14:textId="5DC0F254"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w:t>
      </w:r>
      <w:r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Působím na větší škole ve městě, ve kterém i žiji.</w:t>
      </w:r>
      <w:r w:rsidR="007941DF">
        <w:rPr>
          <w:rFonts w:ascii="Times New Roman" w:hAnsi="Times New Roman" w:cs="Times New Roman"/>
        </w:rPr>
        <w:t>“</w:t>
      </w:r>
    </w:p>
    <w:p w14:paraId="1AAA5A69" w14:textId="5AF17AC2"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Aktuálně pracuji</w:t>
      </w:r>
      <w:r w:rsidR="00B71575" w:rsidRPr="00811F45">
        <w:rPr>
          <w:rFonts w:ascii="Times New Roman" w:hAnsi="Times New Roman" w:cs="Times New Roman"/>
        </w:rPr>
        <w:t xml:space="preserve"> na vesnici, ale první rok v praxi jsem absolvovala ve městě</w:t>
      </w:r>
      <w:r w:rsidRPr="00811F45">
        <w:rPr>
          <w:rFonts w:ascii="Times New Roman" w:hAnsi="Times New Roman" w:cs="Times New Roman"/>
        </w:rPr>
        <w:t>..</w:t>
      </w:r>
      <w:r w:rsidR="00B71575" w:rsidRPr="00811F45">
        <w:rPr>
          <w:rFonts w:ascii="Times New Roman" w:hAnsi="Times New Roman" w:cs="Times New Roman"/>
        </w:rPr>
        <w:t>.</w:t>
      </w:r>
      <w:r w:rsidR="007941DF" w:rsidRPr="007941DF">
        <w:rPr>
          <w:rFonts w:ascii="Times New Roman" w:hAnsi="Times New Roman" w:cs="Times New Roman"/>
        </w:rPr>
        <w:t xml:space="preserve"> </w:t>
      </w:r>
      <w:r w:rsidR="007941DF">
        <w:rPr>
          <w:rFonts w:ascii="Times New Roman" w:hAnsi="Times New Roman" w:cs="Times New Roman"/>
        </w:rPr>
        <w:t>“</w:t>
      </w:r>
    </w:p>
    <w:p w14:paraId="091CABCE" w14:textId="69B29C51"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 xml:space="preserve">Pracuji </w:t>
      </w:r>
      <w:r w:rsidRPr="00811F45">
        <w:rPr>
          <w:rFonts w:ascii="Times New Roman" w:hAnsi="Times New Roman" w:cs="Times New Roman"/>
        </w:rPr>
        <w:t>na vesnické větší škole</w:t>
      </w:r>
      <w:r w:rsidR="00643434" w:rsidRPr="00811F45">
        <w:rPr>
          <w:rFonts w:ascii="Times New Roman" w:hAnsi="Times New Roman" w:cs="Times New Roman"/>
        </w:rPr>
        <w:t>.</w:t>
      </w:r>
      <w:r w:rsidR="007941DF" w:rsidRPr="007941DF">
        <w:rPr>
          <w:rFonts w:ascii="Times New Roman" w:hAnsi="Times New Roman" w:cs="Times New Roman"/>
        </w:rPr>
        <w:t xml:space="preserve"> </w:t>
      </w:r>
      <w:r w:rsidR="007941DF">
        <w:rPr>
          <w:rFonts w:ascii="Times New Roman" w:hAnsi="Times New Roman" w:cs="Times New Roman"/>
        </w:rPr>
        <w:t>“</w:t>
      </w:r>
    </w:p>
    <w:p w14:paraId="5970EF30" w14:textId="698E4B70"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 xml:space="preserve">Zatím jsem učitelka </w:t>
      </w:r>
      <w:r w:rsidRPr="00811F45">
        <w:rPr>
          <w:rFonts w:ascii="Times New Roman" w:hAnsi="Times New Roman" w:cs="Times New Roman"/>
        </w:rPr>
        <w:t>v malé vesnické škole</w:t>
      </w:r>
      <w:r w:rsidR="00643434" w:rsidRPr="00811F45">
        <w:rPr>
          <w:rFonts w:ascii="Times New Roman" w:hAnsi="Times New Roman" w:cs="Times New Roman"/>
        </w:rPr>
        <w:t>.</w:t>
      </w:r>
      <w:r w:rsidR="007941DF" w:rsidRPr="007941DF">
        <w:rPr>
          <w:rFonts w:ascii="Times New Roman" w:hAnsi="Times New Roman" w:cs="Times New Roman"/>
        </w:rPr>
        <w:t xml:space="preserve"> </w:t>
      </w:r>
      <w:r w:rsidR="007941DF">
        <w:rPr>
          <w:rFonts w:ascii="Times New Roman" w:hAnsi="Times New Roman" w:cs="Times New Roman"/>
        </w:rPr>
        <w:t>“</w:t>
      </w:r>
    </w:p>
    <w:p w14:paraId="596495D4" w14:textId="492E0CC0"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 xml:space="preserve">Aktuálně pracuji na základní škole </w:t>
      </w:r>
      <w:r w:rsidRPr="00811F45">
        <w:rPr>
          <w:rFonts w:ascii="Times New Roman" w:hAnsi="Times New Roman" w:cs="Times New Roman"/>
        </w:rPr>
        <w:t>ve městě</w:t>
      </w:r>
      <w:r w:rsidR="00643434" w:rsidRPr="00811F45">
        <w:rPr>
          <w:rFonts w:ascii="Times New Roman" w:hAnsi="Times New Roman" w:cs="Times New Roman"/>
        </w:rPr>
        <w:t>.</w:t>
      </w:r>
      <w:r w:rsidR="007941DF" w:rsidRPr="007941DF">
        <w:rPr>
          <w:rFonts w:ascii="Times New Roman" w:hAnsi="Times New Roman" w:cs="Times New Roman"/>
        </w:rPr>
        <w:t xml:space="preserve"> </w:t>
      </w:r>
      <w:r w:rsidR="007941DF">
        <w:rPr>
          <w:rFonts w:ascii="Times New Roman" w:hAnsi="Times New Roman" w:cs="Times New Roman"/>
        </w:rPr>
        <w:t>“</w:t>
      </w:r>
    </w:p>
    <w:p w14:paraId="73C74293" w14:textId="0F462B2A" w:rsidR="00F6697B" w:rsidRPr="00AD595C" w:rsidRDefault="00F6697B" w:rsidP="00AD595C">
      <w:pPr>
        <w:spacing w:before="240"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t>Otázka č. 2:</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Setkali jste se někdy s nekázní se svých hodinách?</w:t>
      </w:r>
      <w:r w:rsidR="00E64DE6" w:rsidRPr="00AD595C">
        <w:rPr>
          <w:rFonts w:ascii="Times New Roman" w:hAnsi="Times New Roman" w:cs="Times New Roman"/>
          <w:b/>
          <w:bCs/>
          <w:lang w:eastAsia="cs-CZ"/>
        </w:rPr>
        <w:t>“</w:t>
      </w:r>
    </w:p>
    <w:p w14:paraId="731AEE3D" w14:textId="0D52F361"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Ano.</w:t>
      </w:r>
      <w:r w:rsidR="007941DF">
        <w:rPr>
          <w:rFonts w:ascii="Times New Roman" w:hAnsi="Times New Roman" w:cs="Times New Roman"/>
        </w:rPr>
        <w:t>“</w:t>
      </w:r>
    </w:p>
    <w:p w14:paraId="0D29A0CA" w14:textId="7E68E190"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(smích) A</w:t>
      </w:r>
      <w:r w:rsidR="00B71575" w:rsidRPr="00811F45">
        <w:rPr>
          <w:rFonts w:ascii="Times New Roman" w:hAnsi="Times New Roman" w:cs="Times New Roman"/>
        </w:rPr>
        <w:t xml:space="preserve">no, velmi často. Zejména první rok mé praxe v městské škole. To to bylo téměř na každodenním </w:t>
      </w:r>
      <w:r w:rsidRPr="00811F45">
        <w:rPr>
          <w:rFonts w:ascii="Times New Roman" w:hAnsi="Times New Roman" w:cs="Times New Roman"/>
        </w:rPr>
        <w:t>pořádku,</w:t>
      </w:r>
      <w:r w:rsidR="00B71575" w:rsidRPr="00811F45">
        <w:rPr>
          <w:rFonts w:ascii="Times New Roman" w:hAnsi="Times New Roman" w:cs="Times New Roman"/>
        </w:rPr>
        <w:t xml:space="preserve"> a to bylo i důvodem, proč jsem odešla a nastoupila na vesnickou školu, kde je to o mnoho lepší, i když se občas něco objeví.</w:t>
      </w:r>
      <w:r w:rsidR="007941DF" w:rsidRPr="007941DF">
        <w:rPr>
          <w:rFonts w:ascii="Times New Roman" w:hAnsi="Times New Roman" w:cs="Times New Roman"/>
        </w:rPr>
        <w:t xml:space="preserve"> </w:t>
      </w:r>
      <w:r w:rsidR="007941DF">
        <w:rPr>
          <w:rFonts w:ascii="Times New Roman" w:hAnsi="Times New Roman" w:cs="Times New Roman"/>
        </w:rPr>
        <w:t>“</w:t>
      </w:r>
    </w:p>
    <w:p w14:paraId="12B5D856" w14:textId="3F4F948C"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A</w:t>
      </w:r>
      <w:r w:rsidRPr="00811F45">
        <w:rPr>
          <w:rFonts w:ascii="Times New Roman" w:hAnsi="Times New Roman" w:cs="Times New Roman"/>
        </w:rPr>
        <w:t>no, zejména v mém prvním roce praxe</w:t>
      </w:r>
      <w:r w:rsidR="00643434" w:rsidRPr="00811F45">
        <w:rPr>
          <w:rFonts w:ascii="Times New Roman" w:hAnsi="Times New Roman" w:cs="Times New Roman"/>
        </w:rPr>
        <w:t>.</w:t>
      </w:r>
      <w:r w:rsidR="00577399">
        <w:rPr>
          <w:rFonts w:ascii="Times New Roman" w:hAnsi="Times New Roman" w:cs="Times New Roman"/>
        </w:rPr>
        <w:t>“</w:t>
      </w:r>
    </w:p>
    <w:p w14:paraId="7E9BD3E4" w14:textId="5E32D67D"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A</w:t>
      </w:r>
      <w:r w:rsidRPr="00811F45">
        <w:rPr>
          <w:rFonts w:ascii="Times New Roman" w:hAnsi="Times New Roman" w:cs="Times New Roman"/>
        </w:rPr>
        <w:t>no, i když v porovnání s ostatními nejspíše v malém měřítku, protože na škole, kde působím je nejvýše 15 žáků ve třídě, kteří se znají od školky a dokáží se shodnout</w:t>
      </w:r>
      <w:r w:rsidR="00643434" w:rsidRPr="00811F45">
        <w:rPr>
          <w:rFonts w:ascii="Times New Roman" w:hAnsi="Times New Roman" w:cs="Times New Roman"/>
        </w:rPr>
        <w:t>.</w:t>
      </w:r>
      <w:r w:rsidR="007941DF" w:rsidRPr="007941DF">
        <w:rPr>
          <w:rFonts w:ascii="Times New Roman" w:hAnsi="Times New Roman" w:cs="Times New Roman"/>
        </w:rPr>
        <w:t xml:space="preserve"> </w:t>
      </w:r>
      <w:r w:rsidR="007941DF">
        <w:rPr>
          <w:rFonts w:ascii="Times New Roman" w:hAnsi="Times New Roman" w:cs="Times New Roman"/>
        </w:rPr>
        <w:t>“</w:t>
      </w:r>
    </w:p>
    <w:p w14:paraId="7C32BAB5" w14:textId="5263D892"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Velice</w:t>
      </w:r>
      <w:r w:rsidR="00B71575" w:rsidRPr="00811F45">
        <w:rPr>
          <w:rFonts w:ascii="Times New Roman" w:hAnsi="Times New Roman" w:cs="Times New Roman"/>
        </w:rPr>
        <w:t xml:space="preserve"> často, i když se jedná jen o malé prohřešky</w:t>
      </w:r>
      <w:r w:rsidRPr="00811F45">
        <w:rPr>
          <w:rFonts w:ascii="Times New Roman" w:hAnsi="Times New Roman" w:cs="Times New Roman"/>
        </w:rPr>
        <w:t>.</w:t>
      </w:r>
      <w:r w:rsidR="007941DF">
        <w:rPr>
          <w:rFonts w:ascii="Times New Roman" w:hAnsi="Times New Roman" w:cs="Times New Roman"/>
        </w:rPr>
        <w:t>“</w:t>
      </w:r>
    </w:p>
    <w:p w14:paraId="6BD22084" w14:textId="7A99457B" w:rsidR="00F6697B" w:rsidRPr="00AD595C" w:rsidRDefault="00F6697B" w:rsidP="00AD595C">
      <w:pPr>
        <w:spacing w:before="240"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t>Otázka č. 3:</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Jak jste se cítili?</w:t>
      </w:r>
      <w:r w:rsidR="00E64DE6" w:rsidRPr="00AD595C">
        <w:rPr>
          <w:rFonts w:ascii="Times New Roman" w:hAnsi="Times New Roman" w:cs="Times New Roman"/>
          <w:b/>
          <w:bCs/>
          <w:lang w:eastAsia="cs-CZ"/>
        </w:rPr>
        <w:t>“</w:t>
      </w:r>
    </w:p>
    <w:p w14:paraId="46F860EE" w14:textId="36536B9B"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00643434" w:rsidRPr="00811F45">
        <w:rPr>
          <w:rFonts w:ascii="Times New Roman" w:hAnsi="Times New Roman" w:cs="Times New Roman"/>
        </w:rPr>
        <w:t xml:space="preserve">No, i </w:t>
      </w:r>
      <w:r w:rsidRPr="00811F45">
        <w:rPr>
          <w:rFonts w:ascii="Times New Roman" w:hAnsi="Times New Roman" w:cs="Times New Roman"/>
        </w:rPr>
        <w:t xml:space="preserve">když mě ostatní kolegové varovali, že se něco takového může stát zejména v jedné určité třídě, tak mě to překvapilo a cítil jsem tak trochu </w:t>
      </w:r>
      <w:r w:rsidR="007941DF" w:rsidRPr="00811F45">
        <w:rPr>
          <w:rFonts w:ascii="Times New Roman" w:hAnsi="Times New Roman" w:cs="Times New Roman"/>
        </w:rPr>
        <w:t>vlastní selhání</w:t>
      </w:r>
      <w:r w:rsidRPr="00811F45">
        <w:rPr>
          <w:rFonts w:ascii="Times New Roman" w:hAnsi="Times New Roman" w:cs="Times New Roman"/>
        </w:rPr>
        <w:t>, že nedokážu zaujmout 30 žáků na tolik, aby se chovali</w:t>
      </w:r>
      <w:r w:rsidR="00643434" w:rsidRPr="00811F45">
        <w:rPr>
          <w:rFonts w:ascii="Times New Roman" w:hAnsi="Times New Roman" w:cs="Times New Roman"/>
        </w:rPr>
        <w:t xml:space="preserve"> nějak adekvátně a přiměřeně.</w:t>
      </w:r>
      <w:r w:rsidR="007941DF">
        <w:rPr>
          <w:rFonts w:ascii="Times New Roman" w:hAnsi="Times New Roman" w:cs="Times New Roman"/>
        </w:rPr>
        <w:t>“</w:t>
      </w:r>
    </w:p>
    <w:p w14:paraId="20ADD5E6" w14:textId="61485125"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Úplně</w:t>
      </w:r>
      <w:r w:rsidR="00B71575" w:rsidRPr="00811F45">
        <w:rPr>
          <w:rFonts w:ascii="Times New Roman" w:hAnsi="Times New Roman" w:cs="Times New Roman"/>
        </w:rPr>
        <w:t xml:space="preserve"> poprvé jsem byla fakt překvapená, zaskočená a nevěděla jsem, co mám dělat. Zpětně si uvědomuji, že jsem se i bála, co si o mě pomyslí jiní pedagogové, že mě nějak odsoudí a budou si myslet, že na učitelství nemám.</w:t>
      </w:r>
      <w:r w:rsidR="007941DF">
        <w:rPr>
          <w:rFonts w:ascii="Times New Roman" w:hAnsi="Times New Roman" w:cs="Times New Roman"/>
        </w:rPr>
        <w:t>“</w:t>
      </w:r>
      <w:r w:rsidR="00B71575" w:rsidRPr="00811F45">
        <w:rPr>
          <w:rFonts w:ascii="Times New Roman" w:hAnsi="Times New Roman" w:cs="Times New Roman"/>
        </w:rPr>
        <w:t xml:space="preserve"> </w:t>
      </w:r>
    </w:p>
    <w:p w14:paraId="68C538BE" w14:textId="60F6FEB7"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643434" w:rsidRPr="00811F45">
        <w:rPr>
          <w:rFonts w:ascii="Times New Roman" w:hAnsi="Times New Roman" w:cs="Times New Roman"/>
        </w:rPr>
        <w:t>B</w:t>
      </w:r>
      <w:r w:rsidRPr="00811F45">
        <w:rPr>
          <w:rFonts w:ascii="Times New Roman" w:hAnsi="Times New Roman" w:cs="Times New Roman"/>
        </w:rPr>
        <w:t>yl jsem zaskočený, nevěděl jsem moc co mám dělat Trochu jsem si myslel, že po dokončení vysoké budu na všechno připravený, ale opak byl pravdou (smích)</w:t>
      </w:r>
      <w:r w:rsidR="00643434" w:rsidRPr="00811F45">
        <w:rPr>
          <w:rFonts w:ascii="Times New Roman" w:hAnsi="Times New Roman" w:cs="Times New Roman"/>
        </w:rPr>
        <w:t>.</w:t>
      </w:r>
      <w:r w:rsidR="007941DF">
        <w:rPr>
          <w:rFonts w:ascii="Times New Roman" w:hAnsi="Times New Roman" w:cs="Times New Roman"/>
        </w:rPr>
        <w:t>“</w:t>
      </w:r>
    </w:p>
    <w:p w14:paraId="1A03F6E2" w14:textId="7107D228"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643434" w:rsidRPr="00811F45">
        <w:rPr>
          <w:rFonts w:ascii="Times New Roman" w:hAnsi="Times New Roman" w:cs="Times New Roman"/>
        </w:rPr>
        <w:t>U</w:t>
      </w:r>
      <w:r w:rsidRPr="00811F45">
        <w:rPr>
          <w:rFonts w:ascii="Times New Roman" w:hAnsi="Times New Roman" w:cs="Times New Roman"/>
        </w:rPr>
        <w:t>rčitě to nebylo nic moc nepříjemného a rozhodilo mě to po zbytek dne.</w:t>
      </w:r>
      <w:r w:rsidR="007941DF">
        <w:rPr>
          <w:rFonts w:ascii="Times New Roman" w:hAnsi="Times New Roman" w:cs="Times New Roman"/>
        </w:rPr>
        <w:t>“</w:t>
      </w:r>
      <w:r w:rsidRPr="00811F45">
        <w:rPr>
          <w:rFonts w:ascii="Times New Roman" w:hAnsi="Times New Roman" w:cs="Times New Roman"/>
        </w:rPr>
        <w:t xml:space="preserve"> </w:t>
      </w:r>
    </w:p>
    <w:p w14:paraId="03FD2E62" w14:textId="541638D9"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 xml:space="preserve">Respondentka </w:t>
      </w:r>
      <w:r w:rsidR="00643434" w:rsidRPr="00811F45">
        <w:rPr>
          <w:rFonts w:ascii="Times New Roman" w:hAnsi="Times New Roman" w:cs="Times New Roman"/>
        </w:rPr>
        <w:t>Lenka</w:t>
      </w:r>
      <w:r w:rsidR="007941DF">
        <w:rPr>
          <w:rFonts w:ascii="Times New Roman" w:hAnsi="Times New Roman" w:cs="Times New Roman"/>
        </w:rPr>
        <w:t>: „</w:t>
      </w:r>
      <w:r w:rsidR="00643434" w:rsidRPr="00811F45">
        <w:rPr>
          <w:rFonts w:ascii="Times New Roman" w:hAnsi="Times New Roman" w:cs="Times New Roman"/>
        </w:rPr>
        <w:t>Nevěděla</w:t>
      </w:r>
      <w:r w:rsidRPr="00811F45">
        <w:rPr>
          <w:rFonts w:ascii="Times New Roman" w:hAnsi="Times New Roman" w:cs="Times New Roman"/>
        </w:rPr>
        <w:t xml:space="preserve"> jsem, co dělat</w:t>
      </w:r>
      <w:r w:rsidR="00643434" w:rsidRPr="00811F45">
        <w:rPr>
          <w:rFonts w:ascii="Times New Roman" w:hAnsi="Times New Roman" w:cs="Times New Roman"/>
        </w:rPr>
        <w:t>.</w:t>
      </w:r>
      <w:r w:rsidR="007941DF">
        <w:rPr>
          <w:rFonts w:ascii="Times New Roman" w:hAnsi="Times New Roman" w:cs="Times New Roman"/>
        </w:rPr>
        <w:t>“</w:t>
      </w:r>
    </w:p>
    <w:p w14:paraId="7DBC72E6" w14:textId="1B5DF1E3" w:rsidR="00F6697B" w:rsidRPr="00AD595C" w:rsidRDefault="00F6697B" w:rsidP="00AD595C">
      <w:pPr>
        <w:spacing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lastRenderedPageBreak/>
        <w:t>Otázka č. 4:</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Jak to ovlivnilo vývoj hodiny?</w:t>
      </w:r>
      <w:r w:rsidR="00E64DE6" w:rsidRPr="00AD595C">
        <w:rPr>
          <w:rFonts w:ascii="Times New Roman" w:hAnsi="Times New Roman" w:cs="Times New Roman"/>
          <w:b/>
          <w:bCs/>
          <w:lang w:eastAsia="cs-CZ"/>
        </w:rPr>
        <w:t>“</w:t>
      </w:r>
    </w:p>
    <w:p w14:paraId="0504C5CB" w14:textId="59778653" w:rsidR="00B71575"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Pr="00811F45">
        <w:rPr>
          <w:rFonts w:ascii="Times New Roman" w:hAnsi="Times New Roman" w:cs="Times New Roman"/>
        </w:rPr>
        <w:t>Nebudu</w:t>
      </w:r>
      <w:r w:rsidR="00B71575" w:rsidRPr="00811F45">
        <w:rPr>
          <w:rFonts w:ascii="Times New Roman" w:hAnsi="Times New Roman" w:cs="Times New Roman"/>
        </w:rPr>
        <w:t xml:space="preserve"> lhát, vykolejilo mě to, nějaké pokusy o řešení zabrali další část hodiny, takže jsem nestihl učivo, které jsem měl naplánované, protože se připojili další žáci, kteří se mnou chtěli </w:t>
      </w:r>
      <w:r w:rsidRPr="00811F45">
        <w:rPr>
          <w:rFonts w:ascii="Times New Roman" w:hAnsi="Times New Roman" w:cs="Times New Roman"/>
        </w:rPr>
        <w:t>diskutovat.</w:t>
      </w:r>
      <w:r w:rsidR="007941DF">
        <w:rPr>
          <w:rFonts w:ascii="Times New Roman" w:hAnsi="Times New Roman" w:cs="Times New Roman"/>
        </w:rPr>
        <w:t>“</w:t>
      </w:r>
    </w:p>
    <w:p w14:paraId="2324A13D" w14:textId="2DB07DE9" w:rsidR="00B71575"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Narušilo</w:t>
      </w:r>
      <w:r w:rsidR="00B71575" w:rsidRPr="00811F45">
        <w:rPr>
          <w:rFonts w:ascii="Times New Roman" w:hAnsi="Times New Roman" w:cs="Times New Roman"/>
        </w:rPr>
        <w:t xml:space="preserve"> ji to a nepodařilo se mi už vrátit k probíranému tématu, cítila jsem se opravdu špatně</w:t>
      </w:r>
      <w:r w:rsidRPr="00811F45">
        <w:rPr>
          <w:rFonts w:ascii="Times New Roman" w:hAnsi="Times New Roman" w:cs="Times New Roman"/>
        </w:rPr>
        <w:t>.</w:t>
      </w:r>
      <w:r w:rsidR="007941DF">
        <w:rPr>
          <w:rFonts w:ascii="Times New Roman" w:hAnsi="Times New Roman" w:cs="Times New Roman"/>
        </w:rPr>
        <w:t>“</w:t>
      </w:r>
    </w:p>
    <w:p w14:paraId="06ED8C2A" w14:textId="7CDDB439" w:rsidR="00B71575" w:rsidRPr="00811F45" w:rsidRDefault="00B71575" w:rsidP="00AD595C">
      <w:pPr>
        <w:spacing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643434" w:rsidRPr="00811F45">
        <w:rPr>
          <w:rFonts w:ascii="Times New Roman" w:hAnsi="Times New Roman" w:cs="Times New Roman"/>
        </w:rPr>
        <w:t>R</w:t>
      </w:r>
      <w:r w:rsidRPr="00811F45">
        <w:rPr>
          <w:rFonts w:ascii="Times New Roman" w:hAnsi="Times New Roman" w:cs="Times New Roman"/>
        </w:rPr>
        <w:t>ozhodně ji to narušilo a zbytek hodiny neprobíhal vůbec podle plánu</w:t>
      </w:r>
      <w:r w:rsidR="00643434" w:rsidRPr="00811F45">
        <w:rPr>
          <w:rFonts w:ascii="Times New Roman" w:hAnsi="Times New Roman" w:cs="Times New Roman"/>
        </w:rPr>
        <w:t>.</w:t>
      </w:r>
      <w:r w:rsidR="00577399">
        <w:rPr>
          <w:rFonts w:ascii="Times New Roman" w:hAnsi="Times New Roman" w:cs="Times New Roman"/>
        </w:rPr>
        <w:t>“</w:t>
      </w:r>
      <w:r w:rsidR="00643434" w:rsidRPr="00811F45">
        <w:rPr>
          <w:rFonts w:ascii="Times New Roman" w:hAnsi="Times New Roman" w:cs="Times New Roman"/>
        </w:rPr>
        <w:t xml:space="preserve"> </w:t>
      </w:r>
    </w:p>
    <w:p w14:paraId="27952076" w14:textId="262ACCC7" w:rsidR="00B71575" w:rsidRPr="00811F45" w:rsidRDefault="00B71575" w:rsidP="00AD595C">
      <w:pPr>
        <w:spacing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643434" w:rsidRPr="00811F45">
        <w:rPr>
          <w:rFonts w:ascii="Times New Roman" w:hAnsi="Times New Roman" w:cs="Times New Roman"/>
        </w:rPr>
        <w:t>N</w:t>
      </w:r>
      <w:r w:rsidRPr="00811F45">
        <w:rPr>
          <w:rFonts w:ascii="Times New Roman" w:hAnsi="Times New Roman" w:cs="Times New Roman"/>
        </w:rPr>
        <w:t xml:space="preserve">aštěstí se většinou projevují až ke konci hodiny, takže většinou to naruší na chvíli, protože už vím, jak si </w:t>
      </w:r>
      <w:r w:rsidR="00643434" w:rsidRPr="00811F45">
        <w:rPr>
          <w:rFonts w:ascii="Times New Roman" w:hAnsi="Times New Roman" w:cs="Times New Roman"/>
        </w:rPr>
        <w:t>poradit.</w:t>
      </w:r>
      <w:r w:rsidR="007941DF">
        <w:rPr>
          <w:rFonts w:ascii="Times New Roman" w:hAnsi="Times New Roman" w:cs="Times New Roman"/>
        </w:rPr>
        <w:t>“</w:t>
      </w:r>
    </w:p>
    <w:p w14:paraId="0A25796E" w14:textId="0E0C6EAE" w:rsidR="00B71575"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Pr="00811F45">
        <w:rPr>
          <w:rFonts w:ascii="Times New Roman" w:hAnsi="Times New Roman" w:cs="Times New Roman"/>
        </w:rPr>
        <w:t>No</w:t>
      </w:r>
      <w:r w:rsidR="00B71575" w:rsidRPr="00811F45">
        <w:rPr>
          <w:rFonts w:ascii="Times New Roman" w:hAnsi="Times New Roman" w:cs="Times New Roman"/>
        </w:rPr>
        <w:t xml:space="preserve"> rozhodně každý projev nekázně naruší hodinu si </w:t>
      </w:r>
      <w:r w:rsidRPr="00811F45">
        <w:rPr>
          <w:rFonts w:ascii="Times New Roman" w:hAnsi="Times New Roman" w:cs="Times New Roman"/>
        </w:rPr>
        <w:t>myslím...</w:t>
      </w:r>
      <w:r w:rsidR="00B71575" w:rsidRPr="00811F45">
        <w:rPr>
          <w:rFonts w:ascii="Times New Roman" w:hAnsi="Times New Roman" w:cs="Times New Roman"/>
        </w:rPr>
        <w:t xml:space="preserve"> i kdyby jen na pár minut.</w:t>
      </w:r>
      <w:r w:rsidR="007941DF">
        <w:rPr>
          <w:rFonts w:ascii="Times New Roman" w:hAnsi="Times New Roman" w:cs="Times New Roman"/>
        </w:rPr>
        <w:t>“</w:t>
      </w:r>
    </w:p>
    <w:p w14:paraId="6BD03CA3" w14:textId="0E4CE769" w:rsidR="00F6697B" w:rsidRPr="00AD595C" w:rsidRDefault="00F6697B" w:rsidP="00AD595C">
      <w:pPr>
        <w:spacing w:before="240" w:after="120" w:line="360" w:lineRule="auto"/>
        <w:rPr>
          <w:rFonts w:ascii="Times New Roman" w:hAnsi="Times New Roman" w:cs="Times New Roman"/>
          <w:b/>
          <w:bCs/>
          <w:lang w:eastAsia="cs-CZ"/>
        </w:rPr>
      </w:pPr>
      <w:r w:rsidRPr="007941DF">
        <w:rPr>
          <w:rFonts w:ascii="Times New Roman" w:hAnsi="Times New Roman" w:cs="Times New Roman"/>
          <w:b/>
          <w:bCs/>
          <w:lang w:eastAsia="cs-CZ"/>
        </w:rPr>
        <w:t>Otázka č. 5:</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Jak jste zareagovali?</w:t>
      </w:r>
      <w:r w:rsidR="00E64DE6" w:rsidRPr="00AD595C">
        <w:rPr>
          <w:rFonts w:ascii="Times New Roman" w:hAnsi="Times New Roman" w:cs="Times New Roman"/>
          <w:b/>
          <w:bCs/>
          <w:lang w:eastAsia="cs-CZ"/>
        </w:rPr>
        <w:t>“</w:t>
      </w:r>
    </w:p>
    <w:p w14:paraId="2FD73DDA" w14:textId="02B8C52C"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Pr="00811F45">
        <w:rPr>
          <w:rFonts w:ascii="Times New Roman" w:hAnsi="Times New Roman" w:cs="Times New Roman"/>
        </w:rPr>
        <w:t>Začal</w:t>
      </w:r>
      <w:r w:rsidR="00B71575" w:rsidRPr="00811F45">
        <w:rPr>
          <w:rFonts w:ascii="Times New Roman" w:hAnsi="Times New Roman" w:cs="Times New Roman"/>
        </w:rPr>
        <w:t xml:space="preserve"> jsem s pravidly, </w:t>
      </w:r>
      <w:r w:rsidRPr="00811F45">
        <w:rPr>
          <w:rFonts w:ascii="Times New Roman" w:hAnsi="Times New Roman" w:cs="Times New Roman"/>
        </w:rPr>
        <w:t>která</w:t>
      </w:r>
      <w:r w:rsidR="00B71575" w:rsidRPr="00811F45">
        <w:rPr>
          <w:rFonts w:ascii="Times New Roman" w:hAnsi="Times New Roman" w:cs="Times New Roman"/>
        </w:rPr>
        <w:t xml:space="preserve"> měli na nástěnce. Zeptal jsem se jich, zda je </w:t>
      </w:r>
      <w:r w:rsidRPr="00811F45">
        <w:rPr>
          <w:rFonts w:ascii="Times New Roman" w:hAnsi="Times New Roman" w:cs="Times New Roman"/>
        </w:rPr>
        <w:t>teď</w:t>
      </w:r>
      <w:r w:rsidR="00B71575" w:rsidRPr="00811F45">
        <w:rPr>
          <w:rFonts w:ascii="Times New Roman" w:hAnsi="Times New Roman" w:cs="Times New Roman"/>
        </w:rPr>
        <w:t xml:space="preserve"> dodržovali a poté jsme diskutovali o </w:t>
      </w:r>
      <w:r w:rsidRPr="00811F45">
        <w:rPr>
          <w:rFonts w:ascii="Times New Roman" w:hAnsi="Times New Roman" w:cs="Times New Roman"/>
        </w:rPr>
        <w:t>tom</w:t>
      </w:r>
      <w:r w:rsidR="00B71575" w:rsidRPr="00811F45">
        <w:rPr>
          <w:rFonts w:ascii="Times New Roman" w:hAnsi="Times New Roman" w:cs="Times New Roman"/>
        </w:rPr>
        <w:t>, jak bychom se k sobě navzájem měli chovat a co po nich budu požadovat</w:t>
      </w:r>
      <w:r w:rsidRPr="00811F45">
        <w:rPr>
          <w:rFonts w:ascii="Times New Roman" w:hAnsi="Times New Roman" w:cs="Times New Roman"/>
        </w:rPr>
        <w:t>.</w:t>
      </w:r>
      <w:r w:rsidR="007941DF">
        <w:rPr>
          <w:rFonts w:ascii="Times New Roman" w:hAnsi="Times New Roman" w:cs="Times New Roman"/>
        </w:rPr>
        <w:t>“</w:t>
      </w:r>
    </w:p>
    <w:p w14:paraId="51DFD83D" w14:textId="53F7A15D"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Doteď</w:t>
      </w:r>
      <w:r w:rsidR="00B71575" w:rsidRPr="00811F45">
        <w:rPr>
          <w:rFonts w:ascii="Times New Roman" w:hAnsi="Times New Roman" w:cs="Times New Roman"/>
        </w:rPr>
        <w:t xml:space="preserve"> si pamatuju a myslím, že ještě dlouho budu to, jak jsem chtěla z té třídy utéct,</w:t>
      </w:r>
      <w:r w:rsidRPr="00811F45">
        <w:rPr>
          <w:rFonts w:ascii="Times New Roman" w:hAnsi="Times New Roman" w:cs="Times New Roman"/>
        </w:rPr>
        <w:t xml:space="preserve"> </w:t>
      </w:r>
      <w:r w:rsidR="00B71575" w:rsidRPr="00811F45">
        <w:rPr>
          <w:rFonts w:ascii="Times New Roman" w:hAnsi="Times New Roman" w:cs="Times New Roman"/>
        </w:rPr>
        <w:t>a</w:t>
      </w:r>
      <w:r w:rsidRPr="00811F45">
        <w:rPr>
          <w:rFonts w:ascii="Times New Roman" w:hAnsi="Times New Roman" w:cs="Times New Roman"/>
        </w:rPr>
        <w:t xml:space="preserve">le </w:t>
      </w:r>
      <w:r w:rsidR="00B71575" w:rsidRPr="00811F45">
        <w:rPr>
          <w:rFonts w:ascii="Times New Roman" w:hAnsi="Times New Roman" w:cs="Times New Roman"/>
        </w:rPr>
        <w:t xml:space="preserve">musela jsem tam </w:t>
      </w:r>
      <w:r w:rsidRPr="00811F45">
        <w:rPr>
          <w:rFonts w:ascii="Times New Roman" w:hAnsi="Times New Roman" w:cs="Times New Roman"/>
        </w:rPr>
        <w:t>stát...</w:t>
      </w:r>
      <w:r w:rsidR="00B71575" w:rsidRPr="00811F45">
        <w:rPr>
          <w:rFonts w:ascii="Times New Roman" w:hAnsi="Times New Roman" w:cs="Times New Roman"/>
        </w:rPr>
        <w:t xml:space="preserve"> </w:t>
      </w:r>
      <w:r w:rsidRPr="00811F45">
        <w:rPr>
          <w:rFonts w:ascii="Times New Roman" w:hAnsi="Times New Roman" w:cs="Times New Roman"/>
        </w:rPr>
        <w:t>N</w:t>
      </w:r>
      <w:r w:rsidR="00B71575" w:rsidRPr="00811F45">
        <w:rPr>
          <w:rFonts w:ascii="Times New Roman" w:hAnsi="Times New Roman" w:cs="Times New Roman"/>
        </w:rPr>
        <w:t xml:space="preserve">emohla jsem vůbec mluvit, takže jsem ze sebe chtěla něco vydat. Nakonec jsem zkusila diskutovat a chtěla jsem vědět, proč se </w:t>
      </w:r>
      <w:r w:rsidRPr="00811F45">
        <w:rPr>
          <w:rFonts w:ascii="Times New Roman" w:hAnsi="Times New Roman" w:cs="Times New Roman"/>
        </w:rPr>
        <w:t>tak</w:t>
      </w:r>
      <w:r w:rsidR="00B71575" w:rsidRPr="00811F45">
        <w:rPr>
          <w:rFonts w:ascii="Times New Roman" w:hAnsi="Times New Roman" w:cs="Times New Roman"/>
        </w:rPr>
        <w:t xml:space="preserve"> chovají a vysvětlit jim, že se tak chovat nemají. Poté jsem se poradila s jejich třídním učitelem</w:t>
      </w:r>
      <w:r w:rsidRPr="00811F45">
        <w:rPr>
          <w:rFonts w:ascii="Times New Roman" w:hAnsi="Times New Roman" w:cs="Times New Roman"/>
        </w:rPr>
        <w:t>.</w:t>
      </w:r>
      <w:r w:rsidR="007941DF">
        <w:rPr>
          <w:rFonts w:ascii="Times New Roman" w:hAnsi="Times New Roman" w:cs="Times New Roman"/>
        </w:rPr>
        <w:t>“</w:t>
      </w:r>
    </w:p>
    <w:p w14:paraId="7FBAEBD5" w14:textId="4B53658B"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643434" w:rsidRPr="00811F45">
        <w:rPr>
          <w:rFonts w:ascii="Times New Roman" w:hAnsi="Times New Roman" w:cs="Times New Roman"/>
        </w:rPr>
        <w:t>J</w:t>
      </w:r>
      <w:r w:rsidRPr="00811F45">
        <w:rPr>
          <w:rFonts w:ascii="Times New Roman" w:hAnsi="Times New Roman" w:cs="Times New Roman"/>
        </w:rPr>
        <w:t xml:space="preserve">elikož jsem sám nevěděl, co mám dělat, byl jsem rád, že ve třídě působí i asistentka pedagoga, která věděla, že začínám a pomohla mi rozjet </w:t>
      </w:r>
      <w:r w:rsidR="00643434" w:rsidRPr="00811F45">
        <w:rPr>
          <w:rFonts w:ascii="Times New Roman" w:hAnsi="Times New Roman" w:cs="Times New Roman"/>
        </w:rPr>
        <w:t>diskusi</w:t>
      </w:r>
      <w:r w:rsidRPr="00811F45">
        <w:rPr>
          <w:rFonts w:ascii="Times New Roman" w:hAnsi="Times New Roman" w:cs="Times New Roman"/>
        </w:rPr>
        <w:t xml:space="preserve"> proč bychom se měli chovat dle pravidel na nástěnce. To mě trochu popostrčilo a dodalo odvahu.</w:t>
      </w:r>
      <w:r w:rsidR="007941DF">
        <w:rPr>
          <w:rFonts w:ascii="Times New Roman" w:hAnsi="Times New Roman" w:cs="Times New Roman"/>
        </w:rPr>
        <w:t>“</w:t>
      </w:r>
    </w:p>
    <w:p w14:paraId="05BA89D1" w14:textId="13780F9F"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643434" w:rsidRPr="00811F45">
        <w:rPr>
          <w:rFonts w:ascii="Times New Roman" w:hAnsi="Times New Roman" w:cs="Times New Roman"/>
        </w:rPr>
        <w:t>Ž</w:t>
      </w:r>
      <w:r w:rsidRPr="00811F45">
        <w:rPr>
          <w:rFonts w:ascii="Times New Roman" w:hAnsi="Times New Roman" w:cs="Times New Roman"/>
        </w:rPr>
        <w:t>áky jsem napomenula, připomněla jsem jim pravidla chování a</w:t>
      </w:r>
      <w:r w:rsidR="0053330B">
        <w:rPr>
          <w:rFonts w:ascii="Times New Roman" w:hAnsi="Times New Roman" w:cs="Times New Roman"/>
        </w:rPr>
        <w:t xml:space="preserve"> </w:t>
      </w:r>
      <w:r w:rsidR="00643434" w:rsidRPr="00811F45">
        <w:rPr>
          <w:rFonts w:ascii="Times New Roman" w:hAnsi="Times New Roman" w:cs="Times New Roman"/>
        </w:rPr>
        <w:t>komunikace,</w:t>
      </w:r>
      <w:r w:rsidRPr="00811F45">
        <w:rPr>
          <w:rFonts w:ascii="Times New Roman" w:hAnsi="Times New Roman" w:cs="Times New Roman"/>
        </w:rPr>
        <w:t xml:space="preserve"> a to ve většině případů stačí</w:t>
      </w:r>
      <w:r w:rsidR="00643434" w:rsidRPr="00811F45">
        <w:rPr>
          <w:rFonts w:ascii="Times New Roman" w:hAnsi="Times New Roman" w:cs="Times New Roman"/>
        </w:rPr>
        <w:t>.</w:t>
      </w:r>
      <w:r w:rsidR="007941DF">
        <w:rPr>
          <w:rFonts w:ascii="Times New Roman" w:hAnsi="Times New Roman" w:cs="Times New Roman"/>
        </w:rPr>
        <w:t>“</w:t>
      </w:r>
    </w:p>
    <w:p w14:paraId="615A2356" w14:textId="250B949F" w:rsidR="007941DF" w:rsidRDefault="00B71575" w:rsidP="007941DF">
      <w:pPr>
        <w:spacing w:after="120"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00643434" w:rsidRPr="00811F45">
        <w:rPr>
          <w:rFonts w:ascii="Times New Roman" w:hAnsi="Times New Roman" w:cs="Times New Roman"/>
        </w:rPr>
        <w:t>Napomenula jsem je a zbytek se řešil po hodině.</w:t>
      </w:r>
      <w:r w:rsidR="007941DF">
        <w:rPr>
          <w:rFonts w:ascii="Times New Roman" w:hAnsi="Times New Roman" w:cs="Times New Roman"/>
        </w:rPr>
        <w:t>“</w:t>
      </w:r>
    </w:p>
    <w:p w14:paraId="2C5B3372" w14:textId="081DF073" w:rsidR="00F6697B" w:rsidRPr="00AD595C" w:rsidRDefault="00F6697B" w:rsidP="00AD595C">
      <w:pPr>
        <w:spacing w:before="240" w:after="120" w:line="360" w:lineRule="auto"/>
        <w:jc w:val="both"/>
        <w:rPr>
          <w:rFonts w:ascii="Times New Roman" w:hAnsi="Times New Roman" w:cs="Times New Roman"/>
          <w:b/>
          <w:bCs/>
          <w:lang w:eastAsia="cs-CZ"/>
        </w:rPr>
      </w:pPr>
      <w:r w:rsidRPr="00FA560A">
        <w:rPr>
          <w:rFonts w:ascii="Times New Roman" w:hAnsi="Times New Roman" w:cs="Times New Roman"/>
          <w:b/>
          <w:bCs/>
          <w:lang w:eastAsia="cs-CZ"/>
        </w:rPr>
        <w:t>Otázka č. 6:</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S jakými formami nekázně u žáků se nejčastěji setkáváte?</w:t>
      </w:r>
      <w:r w:rsidR="00E64DE6" w:rsidRPr="00AD595C">
        <w:rPr>
          <w:rFonts w:ascii="Times New Roman" w:hAnsi="Times New Roman" w:cs="Times New Roman"/>
          <w:b/>
          <w:bCs/>
          <w:lang w:eastAsia="cs-CZ"/>
        </w:rPr>
        <w:t>“</w:t>
      </w:r>
    </w:p>
    <w:p w14:paraId="4158BDFF" w14:textId="25BEE3FB" w:rsidR="00F6697B" w:rsidRPr="00811F45" w:rsidRDefault="00F6697B" w:rsidP="00AD595C">
      <w:pPr>
        <w:spacing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00643434" w:rsidRPr="00811F45">
        <w:rPr>
          <w:rFonts w:ascii="Times New Roman" w:hAnsi="Times New Roman" w:cs="Times New Roman"/>
        </w:rPr>
        <w:t>N</w:t>
      </w:r>
      <w:r w:rsidRPr="00811F45">
        <w:rPr>
          <w:rFonts w:ascii="Times New Roman" w:hAnsi="Times New Roman" w:cs="Times New Roman"/>
        </w:rPr>
        <w:t>ejčastěji jsou to spory, lhaní, záškoláctví a šikana. Z dalších je to mluvení se spolužáky v hodině, podvádění při testech, nerespektování pokynů učitele</w:t>
      </w:r>
      <w:r w:rsidR="007941DF">
        <w:rPr>
          <w:rFonts w:ascii="Times New Roman" w:hAnsi="Times New Roman" w:cs="Times New Roman"/>
        </w:rPr>
        <w:t>.“</w:t>
      </w:r>
    </w:p>
    <w:p w14:paraId="63DD0A89" w14:textId="3A204796" w:rsidR="00F6697B"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Setkávala</w:t>
      </w:r>
      <w:r w:rsidR="00F6697B" w:rsidRPr="00811F45">
        <w:rPr>
          <w:rFonts w:ascii="Times New Roman" w:hAnsi="Times New Roman" w:cs="Times New Roman"/>
        </w:rPr>
        <w:t xml:space="preserve"> jsem se se všemi. Navíc s mluvením v hodině i sprostým jednáním, odsekáváním, ignorováním mých pokynů</w:t>
      </w:r>
      <w:r w:rsidR="007941DF">
        <w:rPr>
          <w:rFonts w:ascii="Times New Roman" w:hAnsi="Times New Roman" w:cs="Times New Roman"/>
        </w:rPr>
        <w:t>.“</w:t>
      </w:r>
    </w:p>
    <w:p w14:paraId="7E986FCA" w14:textId="22C5B89C" w:rsidR="00F6697B"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lastRenderedPageBreak/>
        <w:t>David</w:t>
      </w:r>
      <w:r w:rsidR="007941DF">
        <w:rPr>
          <w:rFonts w:ascii="Times New Roman" w:hAnsi="Times New Roman" w:cs="Times New Roman"/>
        </w:rPr>
        <w:t>: „</w:t>
      </w:r>
      <w:r w:rsidRPr="00811F45">
        <w:rPr>
          <w:rFonts w:ascii="Times New Roman" w:hAnsi="Times New Roman" w:cs="Times New Roman"/>
        </w:rPr>
        <w:t>U</w:t>
      </w:r>
      <w:r w:rsidR="00F6697B" w:rsidRPr="00811F45">
        <w:rPr>
          <w:rFonts w:ascii="Times New Roman" w:hAnsi="Times New Roman" w:cs="Times New Roman"/>
        </w:rPr>
        <w:t>ž jsem se za rok a půl praxe stihl setkat se všemi. Všechny jsem ale neřešil přímo já</w:t>
      </w:r>
      <w:r w:rsidRPr="00811F45">
        <w:rPr>
          <w:rFonts w:ascii="Times New Roman" w:hAnsi="Times New Roman" w:cs="Times New Roman"/>
        </w:rPr>
        <w:t xml:space="preserve">, </w:t>
      </w:r>
      <w:r w:rsidR="00F6697B" w:rsidRPr="00811F45">
        <w:rPr>
          <w:rFonts w:ascii="Times New Roman" w:hAnsi="Times New Roman" w:cs="Times New Roman"/>
        </w:rPr>
        <w:t xml:space="preserve">například šikanu nebo </w:t>
      </w:r>
      <w:r w:rsidRPr="00811F45">
        <w:rPr>
          <w:rFonts w:ascii="Times New Roman" w:hAnsi="Times New Roman" w:cs="Times New Roman"/>
        </w:rPr>
        <w:t>kyberšikanu...</w:t>
      </w:r>
      <w:r w:rsidR="00F6697B" w:rsidRPr="00811F45">
        <w:rPr>
          <w:rFonts w:ascii="Times New Roman" w:hAnsi="Times New Roman" w:cs="Times New Roman"/>
        </w:rPr>
        <w:t xml:space="preserve"> </w:t>
      </w:r>
      <w:r w:rsidRPr="00811F45">
        <w:rPr>
          <w:rFonts w:ascii="Times New Roman" w:hAnsi="Times New Roman" w:cs="Times New Roman"/>
        </w:rPr>
        <w:t>M</w:t>
      </w:r>
      <w:r w:rsidR="00F6697B" w:rsidRPr="00811F45">
        <w:rPr>
          <w:rFonts w:ascii="Times New Roman" w:hAnsi="Times New Roman" w:cs="Times New Roman"/>
        </w:rPr>
        <w:t>ezi další velmi časté bych zařadila povídání si se spolužáky a nerespektování učitelových pokynů</w:t>
      </w:r>
      <w:r w:rsidR="007941DF">
        <w:rPr>
          <w:rFonts w:ascii="Times New Roman" w:hAnsi="Times New Roman" w:cs="Times New Roman"/>
        </w:rPr>
        <w:t>.“</w:t>
      </w:r>
    </w:p>
    <w:p w14:paraId="27CC9808" w14:textId="208204A8" w:rsidR="00F6697B" w:rsidRPr="00811F45" w:rsidRDefault="00F6697B" w:rsidP="00AD595C">
      <w:pPr>
        <w:spacing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Pr="00811F45">
        <w:rPr>
          <w:rFonts w:ascii="Times New Roman" w:hAnsi="Times New Roman" w:cs="Times New Roman"/>
        </w:rPr>
        <w:t>nejčastěji jsou to spory mezi žáky, mírné projevy záškoláctví a dále pak vyrušování v hodinách</w:t>
      </w:r>
      <w:r w:rsidR="007941DF">
        <w:rPr>
          <w:rFonts w:ascii="Times New Roman" w:hAnsi="Times New Roman" w:cs="Times New Roman"/>
        </w:rPr>
        <w:t>.“</w:t>
      </w:r>
    </w:p>
    <w:p w14:paraId="33FEFD93" w14:textId="2F12FB9A" w:rsidR="00F6697B"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Pr="00811F45">
        <w:rPr>
          <w:rFonts w:ascii="Times New Roman" w:hAnsi="Times New Roman" w:cs="Times New Roman"/>
        </w:rPr>
        <w:t>Nejvíce</w:t>
      </w:r>
      <w:r w:rsidR="00F6697B" w:rsidRPr="00811F45">
        <w:rPr>
          <w:rFonts w:ascii="Times New Roman" w:hAnsi="Times New Roman" w:cs="Times New Roman"/>
        </w:rPr>
        <w:t xml:space="preserve"> asi spory mezi žáky, lhaní, příležitostné záškoláctví</w:t>
      </w:r>
      <w:r w:rsidRPr="00811F45">
        <w:rPr>
          <w:rFonts w:ascii="Times New Roman" w:hAnsi="Times New Roman" w:cs="Times New Roman"/>
        </w:rPr>
        <w:t>. T</w:t>
      </w:r>
      <w:r w:rsidR="00F6697B" w:rsidRPr="00811F45">
        <w:rPr>
          <w:rFonts w:ascii="Times New Roman" w:hAnsi="Times New Roman" w:cs="Times New Roman"/>
        </w:rPr>
        <w:t>o u žáků, kteří pocházejí z nepříznivého prostředí, a velice časté je i vyrušování v</w:t>
      </w:r>
      <w:r w:rsidRPr="00811F45">
        <w:rPr>
          <w:rFonts w:ascii="Times New Roman" w:hAnsi="Times New Roman" w:cs="Times New Roman"/>
        </w:rPr>
        <w:t> </w:t>
      </w:r>
      <w:r w:rsidR="00F6697B" w:rsidRPr="00811F45">
        <w:rPr>
          <w:rFonts w:ascii="Times New Roman" w:hAnsi="Times New Roman" w:cs="Times New Roman"/>
        </w:rPr>
        <w:t>hodinách</w:t>
      </w:r>
      <w:r w:rsidR="007941DF">
        <w:rPr>
          <w:rFonts w:ascii="Times New Roman" w:hAnsi="Times New Roman" w:cs="Times New Roman"/>
        </w:rPr>
        <w:t>.“</w:t>
      </w:r>
    </w:p>
    <w:p w14:paraId="18A1B098" w14:textId="0A2EE19C" w:rsidR="00F6697B" w:rsidRPr="00AD595C" w:rsidRDefault="00F6697B" w:rsidP="00AD595C">
      <w:pPr>
        <w:spacing w:before="240" w:after="120" w:line="360" w:lineRule="auto"/>
        <w:rPr>
          <w:rFonts w:ascii="Times New Roman" w:hAnsi="Times New Roman" w:cs="Times New Roman"/>
          <w:b/>
          <w:bCs/>
          <w:lang w:eastAsia="cs-CZ"/>
        </w:rPr>
      </w:pPr>
      <w:r w:rsidRPr="007941DF">
        <w:rPr>
          <w:rFonts w:ascii="Times New Roman" w:hAnsi="Times New Roman" w:cs="Times New Roman"/>
          <w:b/>
          <w:bCs/>
          <w:lang w:eastAsia="cs-CZ"/>
        </w:rPr>
        <w:t>Otázka č.</w:t>
      </w:r>
      <w:r w:rsidR="00E64DE6" w:rsidRPr="007941DF">
        <w:rPr>
          <w:rFonts w:ascii="Times New Roman" w:hAnsi="Times New Roman" w:cs="Times New Roman"/>
          <w:b/>
          <w:bCs/>
          <w:lang w:eastAsia="cs-CZ"/>
        </w:rPr>
        <w:t xml:space="preserve"> </w:t>
      </w:r>
      <w:r w:rsidRPr="007941DF">
        <w:rPr>
          <w:rFonts w:ascii="Times New Roman" w:hAnsi="Times New Roman" w:cs="Times New Roman"/>
          <w:b/>
          <w:bCs/>
          <w:lang w:eastAsia="cs-CZ"/>
        </w:rPr>
        <w:t>7</w:t>
      </w:r>
      <w:r w:rsidR="00E64DE6" w:rsidRPr="007941DF">
        <w:rPr>
          <w:rFonts w:ascii="Times New Roman" w:hAnsi="Times New Roman" w:cs="Times New Roman"/>
          <w:b/>
          <w:bCs/>
          <w:lang w:eastAsia="cs-CZ"/>
        </w:rPr>
        <w:t>:</w:t>
      </w:r>
      <w:r w:rsidR="00E64DE6" w:rsidRPr="00AD595C">
        <w:rPr>
          <w:rFonts w:ascii="Times New Roman" w:hAnsi="Times New Roman" w:cs="Times New Roman"/>
          <w:b/>
          <w:bCs/>
          <w:lang w:eastAsia="cs-CZ"/>
        </w:rPr>
        <w:t xml:space="preserve"> „</w:t>
      </w:r>
      <w:r w:rsidRPr="00AD595C">
        <w:rPr>
          <w:rFonts w:ascii="Times New Roman" w:hAnsi="Times New Roman" w:cs="Times New Roman"/>
          <w:b/>
          <w:bCs/>
          <w:lang w:eastAsia="cs-CZ"/>
        </w:rPr>
        <w:t>Jak je řešíte?</w:t>
      </w:r>
      <w:r w:rsidR="00E64DE6" w:rsidRPr="00AD595C">
        <w:rPr>
          <w:rFonts w:ascii="Times New Roman" w:hAnsi="Times New Roman" w:cs="Times New Roman"/>
          <w:b/>
          <w:bCs/>
          <w:lang w:eastAsia="cs-CZ"/>
        </w:rPr>
        <w:t>“</w:t>
      </w:r>
    </w:p>
    <w:p w14:paraId="47C33302" w14:textId="4C78EBD2"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Petr – Záleží</w:t>
      </w:r>
      <w:r w:rsidR="00B71575" w:rsidRPr="00811F45">
        <w:rPr>
          <w:rFonts w:ascii="Times New Roman" w:hAnsi="Times New Roman" w:cs="Times New Roman"/>
        </w:rPr>
        <w:t xml:space="preserve"> na závažnosti. Šikanu a kyberšikanu řešíme s třídním učitelem a metodikem </w:t>
      </w:r>
      <w:r w:rsidRPr="00811F45">
        <w:rPr>
          <w:rFonts w:ascii="Times New Roman" w:hAnsi="Times New Roman" w:cs="Times New Roman"/>
        </w:rPr>
        <w:t>prevence...</w:t>
      </w:r>
      <w:r w:rsidR="00B71575" w:rsidRPr="00811F45">
        <w:rPr>
          <w:rFonts w:ascii="Times New Roman" w:hAnsi="Times New Roman" w:cs="Times New Roman"/>
        </w:rPr>
        <w:t xml:space="preserve"> </w:t>
      </w:r>
      <w:r w:rsidRPr="00811F45">
        <w:rPr>
          <w:rFonts w:ascii="Times New Roman" w:hAnsi="Times New Roman" w:cs="Times New Roman"/>
        </w:rPr>
        <w:t>M</w:t>
      </w:r>
      <w:r w:rsidR="00B71575" w:rsidRPr="00811F45">
        <w:rPr>
          <w:rFonts w:ascii="Times New Roman" w:hAnsi="Times New Roman" w:cs="Times New Roman"/>
        </w:rPr>
        <w:t>éně závažné řešíme kázeňskými opatřeními, zavoláme si rodiče a třídní učitelé mají pravidelní třídnické hodiny, ve kterých se problematiku kázně zaměřují</w:t>
      </w:r>
      <w:r w:rsidR="007941DF" w:rsidRPr="00811F45">
        <w:rPr>
          <w:rFonts w:ascii="Times New Roman" w:hAnsi="Times New Roman" w:cs="Times New Roman"/>
        </w:rPr>
        <w:t>.</w:t>
      </w:r>
      <w:r w:rsidR="007941DF">
        <w:rPr>
          <w:rFonts w:ascii="Times New Roman" w:hAnsi="Times New Roman" w:cs="Times New Roman"/>
        </w:rPr>
        <w:t>“</w:t>
      </w:r>
    </w:p>
    <w:p w14:paraId="71722562" w14:textId="7EA85A83"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V</w:t>
      </w:r>
      <w:r w:rsidR="00B71575" w:rsidRPr="00811F45">
        <w:rPr>
          <w:rFonts w:ascii="Times New Roman" w:hAnsi="Times New Roman" w:cs="Times New Roman"/>
        </w:rPr>
        <w:t xml:space="preserve"> hodině </w:t>
      </w:r>
      <w:r w:rsidRPr="00811F45">
        <w:rPr>
          <w:rFonts w:ascii="Times New Roman" w:hAnsi="Times New Roman" w:cs="Times New Roman"/>
        </w:rPr>
        <w:t xml:space="preserve">je </w:t>
      </w:r>
      <w:r w:rsidR="00B71575" w:rsidRPr="00811F45">
        <w:rPr>
          <w:rFonts w:ascii="Times New Roman" w:hAnsi="Times New Roman" w:cs="Times New Roman"/>
        </w:rPr>
        <w:t>napomenu, prodiskutuji, po hodině dle závažnosti projednám s třídním učitelem, žákem, popřípadě s rodiči, které ale informujeme o každém větším přestupku. Zasahuje i metodik prevence</w:t>
      </w:r>
      <w:r w:rsidR="007941DF" w:rsidRPr="00811F45">
        <w:rPr>
          <w:rFonts w:ascii="Times New Roman" w:hAnsi="Times New Roman" w:cs="Times New Roman"/>
        </w:rPr>
        <w:t>.</w:t>
      </w:r>
      <w:r w:rsidR="007941DF">
        <w:rPr>
          <w:rFonts w:ascii="Times New Roman" w:hAnsi="Times New Roman" w:cs="Times New Roman"/>
        </w:rPr>
        <w:t>“</w:t>
      </w:r>
    </w:p>
    <w:p w14:paraId="01C8804F" w14:textId="08D40F1C"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643434" w:rsidRPr="00811F45">
        <w:rPr>
          <w:rFonts w:ascii="Times New Roman" w:hAnsi="Times New Roman" w:cs="Times New Roman"/>
        </w:rPr>
        <w:t>N</w:t>
      </w:r>
      <w:r w:rsidRPr="00811F45">
        <w:rPr>
          <w:rFonts w:ascii="Times New Roman" w:hAnsi="Times New Roman" w:cs="Times New Roman"/>
        </w:rPr>
        <w:t>apomenu, přečteme si pravidla ve třídě, když se chování opakuje, nastupují na scénu poznámky, napomenutí nebo důtky</w:t>
      </w:r>
      <w:r w:rsidR="007941DF" w:rsidRPr="00811F45">
        <w:rPr>
          <w:rFonts w:ascii="Times New Roman" w:hAnsi="Times New Roman" w:cs="Times New Roman"/>
        </w:rPr>
        <w:t>.</w:t>
      </w:r>
      <w:r w:rsidR="007941DF">
        <w:rPr>
          <w:rFonts w:ascii="Times New Roman" w:hAnsi="Times New Roman" w:cs="Times New Roman"/>
        </w:rPr>
        <w:t>“</w:t>
      </w:r>
    </w:p>
    <w:p w14:paraId="7AB0C716" w14:textId="1A0FED08"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Pr="00811F45">
        <w:rPr>
          <w:rFonts w:ascii="Times New Roman" w:hAnsi="Times New Roman" w:cs="Times New Roman"/>
        </w:rPr>
        <w:t>Ve</w:t>
      </w:r>
      <w:r w:rsidR="00B71575" w:rsidRPr="00811F45">
        <w:rPr>
          <w:rFonts w:ascii="Times New Roman" w:hAnsi="Times New Roman" w:cs="Times New Roman"/>
        </w:rPr>
        <w:t xml:space="preserve"> většině případů stačí domluva nebo </w:t>
      </w:r>
      <w:r w:rsidRPr="00811F45">
        <w:rPr>
          <w:rFonts w:ascii="Times New Roman" w:hAnsi="Times New Roman" w:cs="Times New Roman"/>
        </w:rPr>
        <w:t>kázeňské</w:t>
      </w:r>
      <w:r w:rsidR="00B71575" w:rsidRPr="00811F45">
        <w:rPr>
          <w:rFonts w:ascii="Times New Roman" w:hAnsi="Times New Roman" w:cs="Times New Roman"/>
        </w:rPr>
        <w:t xml:space="preserve"> opatření nebo si zavoláme rodiče do školy. Závažnější problémy řeší spíše třídní učitel s rodiči a metodikem prevence</w:t>
      </w:r>
      <w:r w:rsidR="007941DF" w:rsidRPr="00811F45">
        <w:rPr>
          <w:rFonts w:ascii="Times New Roman" w:hAnsi="Times New Roman" w:cs="Times New Roman"/>
        </w:rPr>
        <w:t>.</w:t>
      </w:r>
      <w:r w:rsidR="007941DF">
        <w:rPr>
          <w:rFonts w:ascii="Times New Roman" w:hAnsi="Times New Roman" w:cs="Times New Roman"/>
        </w:rPr>
        <w:t>“</w:t>
      </w:r>
    </w:p>
    <w:p w14:paraId="28561513" w14:textId="607E9CE9"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Pr="00811F45">
        <w:rPr>
          <w:rFonts w:ascii="Times New Roman" w:hAnsi="Times New Roman" w:cs="Times New Roman"/>
        </w:rPr>
        <w:t>Snažíme</w:t>
      </w:r>
      <w:r w:rsidR="00B71575" w:rsidRPr="00811F45">
        <w:rPr>
          <w:rFonts w:ascii="Times New Roman" w:hAnsi="Times New Roman" w:cs="Times New Roman"/>
        </w:rPr>
        <w:t xml:space="preserve"> se hledat příčiny a projednávat důsledky i se </w:t>
      </w:r>
      <w:r w:rsidRPr="00811F45">
        <w:rPr>
          <w:rFonts w:ascii="Times New Roman" w:hAnsi="Times New Roman" w:cs="Times New Roman"/>
        </w:rPr>
        <w:t>žáky...</w:t>
      </w:r>
      <w:r w:rsidR="00B71575" w:rsidRPr="00811F45">
        <w:rPr>
          <w:rFonts w:ascii="Times New Roman" w:hAnsi="Times New Roman" w:cs="Times New Roman"/>
        </w:rPr>
        <w:t xml:space="preserve"> </w:t>
      </w:r>
      <w:r w:rsidRPr="00811F45">
        <w:rPr>
          <w:rFonts w:ascii="Times New Roman" w:hAnsi="Times New Roman" w:cs="Times New Roman"/>
        </w:rPr>
        <w:t>N</w:t>
      </w:r>
      <w:r w:rsidR="00B71575" w:rsidRPr="00811F45">
        <w:rPr>
          <w:rFonts w:ascii="Times New Roman" w:hAnsi="Times New Roman" w:cs="Times New Roman"/>
        </w:rPr>
        <w:t>ěkteří kolegové používají rovnou poznámky a napomenutí třídního učitele a volají si do školy rodiče</w:t>
      </w:r>
      <w:r w:rsidR="007941DF" w:rsidRPr="00811F45">
        <w:rPr>
          <w:rFonts w:ascii="Times New Roman" w:hAnsi="Times New Roman" w:cs="Times New Roman"/>
        </w:rPr>
        <w:t>.</w:t>
      </w:r>
      <w:r w:rsidR="007941DF">
        <w:rPr>
          <w:rFonts w:ascii="Times New Roman" w:hAnsi="Times New Roman" w:cs="Times New Roman"/>
        </w:rPr>
        <w:t>“</w:t>
      </w:r>
    </w:p>
    <w:p w14:paraId="42D8CB84" w14:textId="07C5DE8C" w:rsidR="00F6697B" w:rsidRPr="00AD595C" w:rsidRDefault="00F6697B" w:rsidP="00AD595C">
      <w:pPr>
        <w:spacing w:before="240"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t>Otázka č. 8:</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Žádáte při řešení o pomoc ostatní kolegy, například uvádějícího učitele?</w:t>
      </w:r>
      <w:r w:rsidR="00E64DE6" w:rsidRPr="00AD595C">
        <w:rPr>
          <w:rFonts w:ascii="Times New Roman" w:hAnsi="Times New Roman" w:cs="Times New Roman"/>
          <w:b/>
          <w:bCs/>
          <w:lang w:eastAsia="cs-CZ"/>
        </w:rPr>
        <w:t>“</w:t>
      </w:r>
    </w:p>
    <w:p w14:paraId="589BC9DD" w14:textId="11481B56"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w:t>
      </w:r>
      <w:r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Ano</w:t>
      </w:r>
      <w:r w:rsidR="00B71575" w:rsidRPr="00811F45">
        <w:rPr>
          <w:rFonts w:ascii="Times New Roman" w:hAnsi="Times New Roman" w:cs="Times New Roman"/>
        </w:rPr>
        <w:t>, na svého uvádějícího učitele se obracím velice často. Pravidelně se setkáváme a</w:t>
      </w:r>
      <w:r w:rsidR="00FA560A">
        <w:rPr>
          <w:rFonts w:ascii="Times New Roman" w:hAnsi="Times New Roman" w:cs="Times New Roman"/>
        </w:rPr>
        <w:t> </w:t>
      </w:r>
      <w:r w:rsidR="00B71575" w:rsidRPr="00811F45">
        <w:rPr>
          <w:rFonts w:ascii="Times New Roman" w:hAnsi="Times New Roman" w:cs="Times New Roman"/>
        </w:rPr>
        <w:t>probíráme různé nástrahy, se kterými si nevím rady</w:t>
      </w:r>
      <w:r w:rsidR="007941DF">
        <w:rPr>
          <w:rFonts w:ascii="Times New Roman" w:hAnsi="Times New Roman" w:cs="Times New Roman"/>
        </w:rPr>
        <w:t>.“</w:t>
      </w:r>
    </w:p>
    <w:p w14:paraId="5EFCF38D" w14:textId="38450A86"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Zezačátku</w:t>
      </w:r>
      <w:r w:rsidR="00B71575" w:rsidRPr="00811F45">
        <w:rPr>
          <w:rFonts w:ascii="Times New Roman" w:hAnsi="Times New Roman" w:cs="Times New Roman"/>
        </w:rPr>
        <w:t xml:space="preserve"> jsem nechtěla, protože mi upřímně nebyl moc nápomocný a spíš jsem cítila, že jsem pro něj zátěží. Na nynější škole ale občas ano</w:t>
      </w:r>
      <w:r w:rsidR="007941DF">
        <w:rPr>
          <w:rFonts w:ascii="Times New Roman" w:hAnsi="Times New Roman" w:cs="Times New Roman"/>
        </w:rPr>
        <w:t>.“</w:t>
      </w:r>
    </w:p>
    <w:p w14:paraId="257F90E5" w14:textId="59A79232" w:rsidR="00B71575" w:rsidRPr="00811F45" w:rsidRDefault="00B71575" w:rsidP="00AD595C">
      <w:pPr>
        <w:spacing w:after="120" w:line="360" w:lineRule="auto"/>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A</w:t>
      </w:r>
      <w:r w:rsidRPr="00811F45">
        <w:rPr>
          <w:rFonts w:ascii="Times New Roman" w:hAnsi="Times New Roman" w:cs="Times New Roman"/>
        </w:rPr>
        <w:t>no, ale spíše na třídního učitele</w:t>
      </w:r>
      <w:r w:rsidR="007941DF">
        <w:rPr>
          <w:rFonts w:ascii="Times New Roman" w:hAnsi="Times New Roman" w:cs="Times New Roman"/>
        </w:rPr>
        <w:t>.“</w:t>
      </w:r>
    </w:p>
    <w:p w14:paraId="30BEC16B" w14:textId="2E5AF6D9" w:rsidR="00B71575" w:rsidRPr="00811F45" w:rsidRDefault="00B71575" w:rsidP="00AD595C">
      <w:pPr>
        <w:spacing w:after="120" w:line="360" w:lineRule="auto"/>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00643434" w:rsidRPr="00811F45">
        <w:rPr>
          <w:rFonts w:ascii="Times New Roman" w:hAnsi="Times New Roman" w:cs="Times New Roman"/>
        </w:rPr>
        <w:t>A</w:t>
      </w:r>
      <w:r w:rsidRPr="00811F45">
        <w:rPr>
          <w:rFonts w:ascii="Times New Roman" w:hAnsi="Times New Roman" w:cs="Times New Roman"/>
        </w:rPr>
        <w:t>bych řekla pravdu, není mi k dispozici. Většinou mi poradí nějaký kolega, který si na mě udělá čas nebo problémy řeším s třídním učitelem</w:t>
      </w:r>
      <w:r w:rsidR="007941DF">
        <w:rPr>
          <w:rFonts w:ascii="Times New Roman" w:hAnsi="Times New Roman" w:cs="Times New Roman"/>
        </w:rPr>
        <w:t>.“</w:t>
      </w:r>
    </w:p>
    <w:p w14:paraId="5383C82E" w14:textId="79C69BB0" w:rsidR="00B71575" w:rsidRPr="00811F45" w:rsidRDefault="00643434" w:rsidP="00AD595C">
      <w:pPr>
        <w:spacing w:after="120" w:line="360" w:lineRule="auto"/>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w:t>
      </w:r>
      <w:r w:rsidR="007941DF" w:rsidRPr="00811F45">
        <w:rPr>
          <w:rFonts w:ascii="Times New Roman" w:hAnsi="Times New Roman" w:cs="Times New Roman"/>
        </w:rPr>
        <w:t xml:space="preserve"> </w:t>
      </w:r>
      <w:r w:rsidR="007941DF">
        <w:rPr>
          <w:rFonts w:ascii="Times New Roman" w:hAnsi="Times New Roman" w:cs="Times New Roman"/>
        </w:rPr>
        <w:t>„</w:t>
      </w:r>
      <w:r w:rsidRPr="00811F45">
        <w:rPr>
          <w:rFonts w:ascii="Times New Roman" w:hAnsi="Times New Roman" w:cs="Times New Roman"/>
        </w:rPr>
        <w:t>Ne</w:t>
      </w:r>
      <w:r w:rsidR="00B71575" w:rsidRPr="00811F45">
        <w:rPr>
          <w:rFonts w:ascii="Times New Roman" w:hAnsi="Times New Roman" w:cs="Times New Roman"/>
        </w:rPr>
        <w:t>, obracím se spíše na rodiče</w:t>
      </w:r>
      <w:r w:rsidR="007941DF">
        <w:rPr>
          <w:rFonts w:ascii="Times New Roman" w:hAnsi="Times New Roman" w:cs="Times New Roman"/>
        </w:rPr>
        <w:t>.“</w:t>
      </w:r>
    </w:p>
    <w:p w14:paraId="4B3ED1B9" w14:textId="4A9786D3" w:rsidR="00F6697B" w:rsidRPr="00AD595C" w:rsidRDefault="00F6697B" w:rsidP="00AD595C">
      <w:pPr>
        <w:spacing w:after="120" w:line="360" w:lineRule="auto"/>
        <w:jc w:val="both"/>
        <w:rPr>
          <w:rFonts w:ascii="Times New Roman" w:hAnsi="Times New Roman" w:cs="Times New Roman"/>
          <w:b/>
          <w:bCs/>
          <w:lang w:eastAsia="cs-CZ"/>
        </w:rPr>
      </w:pPr>
      <w:r w:rsidRPr="007941DF">
        <w:rPr>
          <w:rFonts w:ascii="Times New Roman" w:hAnsi="Times New Roman" w:cs="Times New Roman"/>
          <w:b/>
          <w:bCs/>
          <w:lang w:eastAsia="cs-CZ"/>
        </w:rPr>
        <w:lastRenderedPageBreak/>
        <w:t>Otázka č. 9:</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Co podle vás zapříčiňuje neukázněné chování u žáků?</w:t>
      </w:r>
      <w:r w:rsidR="00E64DE6" w:rsidRPr="00AD595C">
        <w:rPr>
          <w:rFonts w:ascii="Times New Roman" w:hAnsi="Times New Roman" w:cs="Times New Roman"/>
          <w:b/>
          <w:bCs/>
          <w:lang w:eastAsia="cs-CZ"/>
        </w:rPr>
        <w:t>“</w:t>
      </w:r>
    </w:p>
    <w:p w14:paraId="25A12D03" w14:textId="441C4DBF" w:rsidR="00B71575"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Pr="00811F45">
        <w:rPr>
          <w:rFonts w:ascii="Times New Roman" w:hAnsi="Times New Roman" w:cs="Times New Roman"/>
        </w:rPr>
        <w:t>Vliv</w:t>
      </w:r>
      <w:r w:rsidR="00B71575" w:rsidRPr="00811F45">
        <w:rPr>
          <w:rFonts w:ascii="Times New Roman" w:hAnsi="Times New Roman" w:cs="Times New Roman"/>
        </w:rPr>
        <w:t xml:space="preserve"> spolužáků, kdy se chtějí předvést. Z vlastní zkušenosti vím, že si žáci více dovolí na učitelky než učitele. Ale zkouší, co si mohou dovolit a když nemají vhodnou výchovu, tak to je úplně jasné.</w:t>
      </w:r>
      <w:r w:rsidR="007941DF">
        <w:rPr>
          <w:rFonts w:ascii="Times New Roman" w:hAnsi="Times New Roman" w:cs="Times New Roman"/>
        </w:rPr>
        <w:t>“</w:t>
      </w:r>
    </w:p>
    <w:p w14:paraId="1F32935A" w14:textId="22D03AB0" w:rsidR="00B71575" w:rsidRPr="00811F45" w:rsidRDefault="00643434" w:rsidP="00AD595C">
      <w:pPr>
        <w:spacing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Setkala</w:t>
      </w:r>
      <w:r w:rsidR="00B71575" w:rsidRPr="00811F45">
        <w:rPr>
          <w:rFonts w:ascii="Times New Roman" w:hAnsi="Times New Roman" w:cs="Times New Roman"/>
        </w:rPr>
        <w:t xml:space="preserve"> jsem se s dětmi, kteří neměli dobré rodinné zázemí, například rodiče nerespektovali školu a už vůbec ne mě, protože jsem dle nich moc mladá a nic nevím nebo ti žáci, kteří ví, že je rodiče z problémů dostanou, protože mají nějaký vliv v místě působení školy.</w:t>
      </w:r>
      <w:r w:rsidRPr="00811F45">
        <w:rPr>
          <w:rFonts w:ascii="Times New Roman" w:hAnsi="Times New Roman" w:cs="Times New Roman"/>
        </w:rPr>
        <w:t>.</w:t>
      </w:r>
      <w:r w:rsidR="00B71575" w:rsidRPr="00811F45">
        <w:rPr>
          <w:rFonts w:ascii="Times New Roman" w:hAnsi="Times New Roman" w:cs="Times New Roman"/>
        </w:rPr>
        <w:t>. Dále pak rozhodně vliv party a kamarádů, se kterými se žáci baví a zkouší, co si ke mně mohou dovolit</w:t>
      </w:r>
      <w:r w:rsidR="007941DF" w:rsidRPr="00811F45">
        <w:rPr>
          <w:rFonts w:ascii="Times New Roman" w:hAnsi="Times New Roman" w:cs="Times New Roman"/>
        </w:rPr>
        <w:t>.</w:t>
      </w:r>
      <w:r w:rsidR="007941DF">
        <w:rPr>
          <w:rFonts w:ascii="Times New Roman" w:hAnsi="Times New Roman" w:cs="Times New Roman"/>
        </w:rPr>
        <w:t>“</w:t>
      </w:r>
    </w:p>
    <w:p w14:paraId="24A18BF5" w14:textId="631FB15C" w:rsidR="00B71575" w:rsidRPr="00811F45" w:rsidRDefault="00B71575" w:rsidP="00AD595C">
      <w:pPr>
        <w:spacing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Pr="00811F45">
        <w:rPr>
          <w:rFonts w:ascii="Times New Roman" w:hAnsi="Times New Roman" w:cs="Times New Roman"/>
        </w:rPr>
        <w:t>největší podíl dle mě má výchova a také úspešnost žáka ve škole. Pokud není žák úspěšný, nevidí ve vzdělávání žádný smysl, nudí se a podle toho se pak i chová. Někteří se chovají nevhodně i kvůli tomu, aby se předvedli před spolužáky</w:t>
      </w:r>
      <w:r w:rsidR="007941DF" w:rsidRPr="00811F45">
        <w:rPr>
          <w:rFonts w:ascii="Times New Roman" w:hAnsi="Times New Roman" w:cs="Times New Roman"/>
        </w:rPr>
        <w:t>.</w:t>
      </w:r>
      <w:r w:rsidR="007941DF">
        <w:rPr>
          <w:rFonts w:ascii="Times New Roman" w:hAnsi="Times New Roman" w:cs="Times New Roman"/>
        </w:rPr>
        <w:t>“</w:t>
      </w:r>
    </w:p>
    <w:p w14:paraId="11D5D0B9" w14:textId="72F386B0" w:rsidR="00B71575" w:rsidRPr="00811F45" w:rsidRDefault="00B71575" w:rsidP="00AD595C">
      <w:pPr>
        <w:spacing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643434" w:rsidRPr="00811F45">
        <w:rPr>
          <w:rFonts w:ascii="Times New Roman" w:hAnsi="Times New Roman" w:cs="Times New Roman"/>
        </w:rPr>
        <w:t>N</w:t>
      </w:r>
      <w:r w:rsidRPr="00811F45">
        <w:rPr>
          <w:rFonts w:ascii="Times New Roman" w:hAnsi="Times New Roman" w:cs="Times New Roman"/>
        </w:rPr>
        <w:t>ejvíce asi vliv okolí a chtějí se předvést</w:t>
      </w:r>
      <w:r w:rsidR="007941DF" w:rsidRPr="00811F45">
        <w:rPr>
          <w:rFonts w:ascii="Times New Roman" w:hAnsi="Times New Roman" w:cs="Times New Roman"/>
        </w:rPr>
        <w:t>.</w:t>
      </w:r>
      <w:r w:rsidR="007941DF">
        <w:rPr>
          <w:rFonts w:ascii="Times New Roman" w:hAnsi="Times New Roman" w:cs="Times New Roman"/>
        </w:rPr>
        <w:t>“</w:t>
      </w:r>
    </w:p>
    <w:p w14:paraId="05D86588" w14:textId="12ACC4F9" w:rsidR="00B71575" w:rsidRPr="00811F45" w:rsidRDefault="00B71575" w:rsidP="00AD595C">
      <w:pPr>
        <w:spacing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00643434" w:rsidRPr="00811F45">
        <w:rPr>
          <w:rFonts w:ascii="Times New Roman" w:hAnsi="Times New Roman" w:cs="Times New Roman"/>
        </w:rPr>
        <w:t>N</w:t>
      </w:r>
      <w:r w:rsidRPr="00811F45">
        <w:rPr>
          <w:rFonts w:ascii="Times New Roman" w:hAnsi="Times New Roman" w:cs="Times New Roman"/>
        </w:rPr>
        <w:t>emusí jim sednout výuka</w:t>
      </w:r>
      <w:r w:rsidR="00643434" w:rsidRPr="00811F45">
        <w:rPr>
          <w:rFonts w:ascii="Times New Roman" w:hAnsi="Times New Roman" w:cs="Times New Roman"/>
        </w:rPr>
        <w:t>… A taky</w:t>
      </w:r>
      <w:r w:rsidRPr="00811F45">
        <w:rPr>
          <w:rFonts w:ascii="Times New Roman" w:hAnsi="Times New Roman" w:cs="Times New Roman"/>
        </w:rPr>
        <w:t xml:space="preserve"> vliv rodiny</w:t>
      </w:r>
      <w:r w:rsidR="007941DF" w:rsidRPr="00811F45">
        <w:rPr>
          <w:rFonts w:ascii="Times New Roman" w:hAnsi="Times New Roman" w:cs="Times New Roman"/>
        </w:rPr>
        <w:t>.</w:t>
      </w:r>
      <w:r w:rsidR="007941DF">
        <w:rPr>
          <w:rFonts w:ascii="Times New Roman" w:hAnsi="Times New Roman" w:cs="Times New Roman"/>
        </w:rPr>
        <w:t>“</w:t>
      </w:r>
    </w:p>
    <w:p w14:paraId="616587BB" w14:textId="1A6C9727" w:rsidR="00F6697B" w:rsidRPr="00AD595C" w:rsidRDefault="00F6697B" w:rsidP="00AD595C">
      <w:pPr>
        <w:spacing w:before="240" w:after="120" w:line="360" w:lineRule="auto"/>
        <w:rPr>
          <w:rFonts w:ascii="Times New Roman" w:hAnsi="Times New Roman" w:cs="Times New Roman"/>
          <w:b/>
          <w:bCs/>
          <w:lang w:eastAsia="cs-CZ"/>
        </w:rPr>
      </w:pPr>
      <w:r w:rsidRPr="007941DF">
        <w:rPr>
          <w:rFonts w:ascii="Times New Roman" w:hAnsi="Times New Roman" w:cs="Times New Roman"/>
          <w:b/>
          <w:bCs/>
          <w:lang w:eastAsia="cs-CZ"/>
        </w:rPr>
        <w:t>Otázka č.</w:t>
      </w:r>
      <w:r w:rsidR="00E64DE6" w:rsidRPr="007941DF">
        <w:rPr>
          <w:rFonts w:ascii="Times New Roman" w:hAnsi="Times New Roman" w:cs="Times New Roman"/>
          <w:b/>
          <w:bCs/>
          <w:lang w:eastAsia="cs-CZ"/>
        </w:rPr>
        <w:t xml:space="preserve"> </w:t>
      </w:r>
      <w:r w:rsidRPr="007941DF">
        <w:rPr>
          <w:rFonts w:ascii="Times New Roman" w:hAnsi="Times New Roman" w:cs="Times New Roman"/>
          <w:b/>
          <w:bCs/>
          <w:lang w:eastAsia="cs-CZ"/>
        </w:rPr>
        <w:t>10:</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Jaká je podle vás příčina nekázně ve Vašich hodinách?</w:t>
      </w:r>
      <w:r w:rsidR="00E64DE6" w:rsidRPr="00AD595C">
        <w:rPr>
          <w:rFonts w:ascii="Times New Roman" w:hAnsi="Times New Roman" w:cs="Times New Roman"/>
          <w:b/>
          <w:bCs/>
          <w:lang w:eastAsia="cs-CZ"/>
        </w:rPr>
        <w:t>“</w:t>
      </w:r>
    </w:p>
    <w:p w14:paraId="1F12D454" w14:textId="0F5B1D96"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Petr</w:t>
      </w:r>
      <w:r w:rsidR="007941DF">
        <w:rPr>
          <w:rFonts w:ascii="Times New Roman" w:hAnsi="Times New Roman" w:cs="Times New Roman"/>
        </w:rPr>
        <w:t>: „</w:t>
      </w:r>
      <w:r w:rsidRPr="00811F45">
        <w:rPr>
          <w:rFonts w:ascii="Times New Roman" w:hAnsi="Times New Roman" w:cs="Times New Roman"/>
        </w:rPr>
        <w:t>Učím</w:t>
      </w:r>
      <w:r w:rsidR="00B71575" w:rsidRPr="00811F45">
        <w:rPr>
          <w:rFonts w:ascii="Times New Roman" w:hAnsi="Times New Roman" w:cs="Times New Roman"/>
        </w:rPr>
        <w:t xml:space="preserve"> občanskou výchovu, dějepis a výtvarku, které máme </w:t>
      </w:r>
      <w:r w:rsidRPr="00811F45">
        <w:rPr>
          <w:rFonts w:ascii="Times New Roman" w:hAnsi="Times New Roman" w:cs="Times New Roman"/>
        </w:rPr>
        <w:t>buďto</w:t>
      </w:r>
      <w:r w:rsidR="00B71575" w:rsidRPr="00811F45">
        <w:rPr>
          <w:rFonts w:ascii="Times New Roman" w:hAnsi="Times New Roman" w:cs="Times New Roman"/>
        </w:rPr>
        <w:t xml:space="preserve"> poslední hodinu nebo v odpoledním vyučování, takže žáci jsou unavení, chtějí jít domů, a to si myslím, že má velký vliv. Také jim nemusí sedět to, že nepoužívám pouze výklad, ale požaduji, aby byli aktivní a</w:t>
      </w:r>
      <w:r w:rsidR="007941DF">
        <w:rPr>
          <w:rFonts w:ascii="Times New Roman" w:hAnsi="Times New Roman" w:cs="Times New Roman"/>
        </w:rPr>
        <w:t> </w:t>
      </w:r>
      <w:r w:rsidR="00B71575" w:rsidRPr="00811F45">
        <w:rPr>
          <w:rFonts w:ascii="Times New Roman" w:hAnsi="Times New Roman" w:cs="Times New Roman"/>
        </w:rPr>
        <w:t>nejsou na to zvyklí, takže se snaží odporovat</w:t>
      </w:r>
      <w:r w:rsidR="007941DF" w:rsidRPr="00811F45">
        <w:rPr>
          <w:rFonts w:ascii="Times New Roman" w:hAnsi="Times New Roman" w:cs="Times New Roman"/>
        </w:rPr>
        <w:t>.</w:t>
      </w:r>
      <w:r w:rsidR="007941DF">
        <w:rPr>
          <w:rFonts w:ascii="Times New Roman" w:hAnsi="Times New Roman" w:cs="Times New Roman"/>
        </w:rPr>
        <w:t>“</w:t>
      </w:r>
    </w:p>
    <w:p w14:paraId="2E1A28B6" w14:textId="79AC1AA0" w:rsidR="00B71575" w:rsidRPr="00811F45" w:rsidRDefault="00643434"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Myslím</w:t>
      </w:r>
      <w:r w:rsidR="00B71575" w:rsidRPr="00811F45">
        <w:rPr>
          <w:rFonts w:ascii="Times New Roman" w:hAnsi="Times New Roman" w:cs="Times New Roman"/>
        </w:rPr>
        <w:t xml:space="preserve"> si, že to bylo způsobeno právě tím, že rodiče žáků mě nebrali jako autoritu, a</w:t>
      </w:r>
      <w:r w:rsidR="007941DF">
        <w:rPr>
          <w:rFonts w:ascii="Times New Roman" w:hAnsi="Times New Roman" w:cs="Times New Roman"/>
        </w:rPr>
        <w:t> </w:t>
      </w:r>
      <w:r w:rsidR="00B71575" w:rsidRPr="00811F45">
        <w:rPr>
          <w:rFonts w:ascii="Times New Roman" w:hAnsi="Times New Roman" w:cs="Times New Roman"/>
        </w:rPr>
        <w:t>tudíž toto chování převzali i žáci a zkoušeli, co zvládnu, provokovali, chtěli se převádět</w:t>
      </w:r>
      <w:r w:rsidR="007941DF" w:rsidRPr="00811F45">
        <w:rPr>
          <w:rFonts w:ascii="Times New Roman" w:hAnsi="Times New Roman" w:cs="Times New Roman"/>
        </w:rPr>
        <w:t>.</w:t>
      </w:r>
      <w:r w:rsidR="007941DF">
        <w:rPr>
          <w:rFonts w:ascii="Times New Roman" w:hAnsi="Times New Roman" w:cs="Times New Roman"/>
        </w:rPr>
        <w:t>“</w:t>
      </w:r>
    </w:p>
    <w:p w14:paraId="5233CC18" w14:textId="1E2A7BAD"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F326BB" w:rsidRPr="00811F45">
        <w:rPr>
          <w:rFonts w:ascii="Times New Roman" w:hAnsi="Times New Roman" w:cs="Times New Roman"/>
        </w:rPr>
        <w:t>R</w:t>
      </w:r>
      <w:r w:rsidRPr="00811F45">
        <w:rPr>
          <w:rFonts w:ascii="Times New Roman" w:hAnsi="Times New Roman" w:cs="Times New Roman"/>
        </w:rPr>
        <w:t xml:space="preserve">ozhodně vliv </w:t>
      </w:r>
      <w:r w:rsidR="00F326BB" w:rsidRPr="00811F45">
        <w:rPr>
          <w:rFonts w:ascii="Times New Roman" w:hAnsi="Times New Roman" w:cs="Times New Roman"/>
        </w:rPr>
        <w:t>výchovy a</w:t>
      </w:r>
      <w:r w:rsidR="00643434" w:rsidRPr="00811F45">
        <w:rPr>
          <w:rFonts w:ascii="Times New Roman" w:hAnsi="Times New Roman" w:cs="Times New Roman"/>
        </w:rPr>
        <w:t xml:space="preserve"> i to, jak se </w:t>
      </w:r>
      <w:r w:rsidR="00F326BB" w:rsidRPr="00811F45">
        <w:rPr>
          <w:rFonts w:ascii="Times New Roman" w:hAnsi="Times New Roman" w:cs="Times New Roman"/>
        </w:rPr>
        <w:t>žákům daří</w:t>
      </w:r>
      <w:r w:rsidR="007941DF" w:rsidRPr="00811F45">
        <w:rPr>
          <w:rFonts w:ascii="Times New Roman" w:hAnsi="Times New Roman" w:cs="Times New Roman"/>
        </w:rPr>
        <w:t>.</w:t>
      </w:r>
      <w:r w:rsidR="007941DF">
        <w:rPr>
          <w:rFonts w:ascii="Times New Roman" w:hAnsi="Times New Roman" w:cs="Times New Roman"/>
        </w:rPr>
        <w:t>“</w:t>
      </w:r>
    </w:p>
    <w:p w14:paraId="65D4D8BB" w14:textId="604B745F"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F326BB" w:rsidRPr="00811F45">
        <w:rPr>
          <w:rFonts w:ascii="Times New Roman" w:hAnsi="Times New Roman" w:cs="Times New Roman"/>
        </w:rPr>
        <w:t>T</w:t>
      </w:r>
      <w:r w:rsidRPr="00811F45">
        <w:rPr>
          <w:rFonts w:ascii="Times New Roman" w:hAnsi="Times New Roman" w:cs="Times New Roman"/>
        </w:rPr>
        <w:t>estují, co vydržím. Někdy je to opravdu jen provokace. V dalších případech je tam viditelný vliv rodinného prostředí a výchovného stylu a také to, s jakými dětmi se žáci baví</w:t>
      </w:r>
      <w:r w:rsidR="007941DF" w:rsidRPr="00811F45">
        <w:rPr>
          <w:rFonts w:ascii="Times New Roman" w:hAnsi="Times New Roman" w:cs="Times New Roman"/>
        </w:rPr>
        <w:t>.</w:t>
      </w:r>
      <w:r w:rsidR="007941DF">
        <w:rPr>
          <w:rFonts w:ascii="Times New Roman" w:hAnsi="Times New Roman" w:cs="Times New Roman"/>
        </w:rPr>
        <w:t>“</w:t>
      </w:r>
    </w:p>
    <w:p w14:paraId="318B67E2" w14:textId="58C37AB1" w:rsidR="00577399" w:rsidRDefault="00F326BB" w:rsidP="007941DF">
      <w:pPr>
        <w:spacing w:after="120" w:line="360" w:lineRule="auto"/>
        <w:jc w:val="both"/>
        <w:rPr>
          <w:rFonts w:ascii="Times New Roman" w:hAnsi="Times New Roman" w:cs="Times New Roman"/>
        </w:rPr>
      </w:pPr>
      <w:r w:rsidRPr="00811F45">
        <w:rPr>
          <w:rFonts w:ascii="Times New Roman" w:hAnsi="Times New Roman" w:cs="Times New Roman"/>
        </w:rPr>
        <w:t>Lenka</w:t>
      </w:r>
      <w:r w:rsidR="007941DF">
        <w:rPr>
          <w:rFonts w:ascii="Times New Roman" w:hAnsi="Times New Roman" w:cs="Times New Roman"/>
        </w:rPr>
        <w:t>: „</w:t>
      </w:r>
      <w:r w:rsidRPr="00811F45">
        <w:rPr>
          <w:rFonts w:ascii="Times New Roman" w:hAnsi="Times New Roman" w:cs="Times New Roman"/>
        </w:rPr>
        <w:t>Rozhodně</w:t>
      </w:r>
      <w:r w:rsidR="00B71575" w:rsidRPr="00811F45">
        <w:rPr>
          <w:rFonts w:ascii="Times New Roman" w:hAnsi="Times New Roman" w:cs="Times New Roman"/>
        </w:rPr>
        <w:t xml:space="preserve"> zkouší, co jim nový nebo začínající učitel dovolí. Druhý stupeň není procházka růžovým sadem. Často jsem si všimla, že je jejich chování v hodině </w:t>
      </w:r>
      <w:r w:rsidRPr="00811F45">
        <w:rPr>
          <w:rFonts w:ascii="Times New Roman" w:hAnsi="Times New Roman" w:cs="Times New Roman"/>
        </w:rPr>
        <w:t>zapříčiněno</w:t>
      </w:r>
      <w:r w:rsidR="00B71575" w:rsidRPr="00811F45">
        <w:rPr>
          <w:rFonts w:ascii="Times New Roman" w:hAnsi="Times New Roman" w:cs="Times New Roman"/>
        </w:rPr>
        <w:t xml:space="preserve"> i</w:t>
      </w:r>
      <w:r w:rsidR="00577399">
        <w:rPr>
          <w:rFonts w:ascii="Times New Roman" w:hAnsi="Times New Roman" w:cs="Times New Roman"/>
        </w:rPr>
        <w:t> </w:t>
      </w:r>
      <w:r w:rsidR="00B71575" w:rsidRPr="00811F45">
        <w:rPr>
          <w:rFonts w:ascii="Times New Roman" w:hAnsi="Times New Roman" w:cs="Times New Roman"/>
        </w:rPr>
        <w:t>tím, co se stalo ten den, například o přestávce. Další důvod může být nuda nebo nezájem o</w:t>
      </w:r>
      <w:r w:rsidR="00577399">
        <w:rPr>
          <w:rFonts w:ascii="Times New Roman" w:hAnsi="Times New Roman" w:cs="Times New Roman"/>
        </w:rPr>
        <w:t> </w:t>
      </w:r>
      <w:r w:rsidR="00B71575" w:rsidRPr="00811F45">
        <w:rPr>
          <w:rFonts w:ascii="Times New Roman" w:hAnsi="Times New Roman" w:cs="Times New Roman"/>
        </w:rPr>
        <w:t>učivo.</w:t>
      </w:r>
      <w:r w:rsidR="007941DF">
        <w:rPr>
          <w:rFonts w:ascii="Times New Roman" w:hAnsi="Times New Roman" w:cs="Times New Roman"/>
        </w:rPr>
        <w:t>“</w:t>
      </w:r>
      <w:r w:rsidR="00577399">
        <w:rPr>
          <w:rFonts w:ascii="Times New Roman" w:hAnsi="Times New Roman" w:cs="Times New Roman"/>
        </w:rPr>
        <w:br w:type="page"/>
      </w:r>
    </w:p>
    <w:p w14:paraId="30C19CA1" w14:textId="56F1266C" w:rsidR="00F6697B" w:rsidRPr="00AD595C" w:rsidRDefault="00F6697B" w:rsidP="00AD595C">
      <w:pPr>
        <w:spacing w:after="120" w:line="360" w:lineRule="auto"/>
        <w:jc w:val="both"/>
        <w:rPr>
          <w:rFonts w:ascii="Times New Roman" w:hAnsi="Times New Roman" w:cs="Times New Roman"/>
          <w:b/>
          <w:bCs/>
          <w:lang w:eastAsia="cs-CZ"/>
        </w:rPr>
      </w:pPr>
      <w:r w:rsidRPr="00FA560A">
        <w:rPr>
          <w:rFonts w:ascii="Times New Roman" w:hAnsi="Times New Roman" w:cs="Times New Roman"/>
          <w:b/>
          <w:bCs/>
          <w:lang w:eastAsia="cs-CZ"/>
        </w:rPr>
        <w:lastRenderedPageBreak/>
        <w:t>Otázka č. 11:</w:t>
      </w:r>
      <w:r w:rsidRPr="00AD595C">
        <w:rPr>
          <w:rFonts w:ascii="Times New Roman" w:hAnsi="Times New Roman" w:cs="Times New Roman"/>
          <w:b/>
          <w:bCs/>
          <w:lang w:eastAsia="cs-CZ"/>
        </w:rPr>
        <w:t xml:space="preserve"> </w:t>
      </w:r>
      <w:r w:rsidR="00E64DE6" w:rsidRPr="00AD595C">
        <w:rPr>
          <w:rFonts w:ascii="Times New Roman" w:hAnsi="Times New Roman" w:cs="Times New Roman"/>
          <w:b/>
          <w:bCs/>
          <w:lang w:eastAsia="cs-CZ"/>
        </w:rPr>
        <w:t>„</w:t>
      </w:r>
      <w:r w:rsidRPr="00AD595C">
        <w:rPr>
          <w:rFonts w:ascii="Times New Roman" w:hAnsi="Times New Roman" w:cs="Times New Roman"/>
          <w:b/>
          <w:bCs/>
          <w:lang w:eastAsia="cs-CZ"/>
        </w:rPr>
        <w:t>Co byste sami mohli udělat, aby se nekázeň zlepšila?</w:t>
      </w:r>
      <w:r w:rsidR="00E64DE6" w:rsidRPr="00AD595C">
        <w:rPr>
          <w:rFonts w:ascii="Times New Roman" w:hAnsi="Times New Roman" w:cs="Times New Roman"/>
          <w:b/>
          <w:bCs/>
          <w:lang w:eastAsia="cs-CZ"/>
        </w:rPr>
        <w:t>“</w:t>
      </w:r>
    </w:p>
    <w:p w14:paraId="46178476" w14:textId="1D98C1AE" w:rsidR="00B71575" w:rsidRPr="00811F45" w:rsidRDefault="00F326BB" w:rsidP="00AD595C">
      <w:pPr>
        <w:spacing w:after="120" w:line="360" w:lineRule="auto"/>
        <w:jc w:val="both"/>
        <w:rPr>
          <w:rFonts w:ascii="Times New Roman" w:hAnsi="Times New Roman" w:cs="Times New Roman"/>
          <w:b/>
          <w:bCs/>
        </w:rPr>
      </w:pPr>
      <w:r w:rsidRPr="00811F45">
        <w:rPr>
          <w:rFonts w:ascii="Times New Roman" w:hAnsi="Times New Roman" w:cs="Times New Roman"/>
        </w:rPr>
        <w:t>Petr</w:t>
      </w:r>
      <w:r w:rsidR="007941DF">
        <w:rPr>
          <w:rFonts w:ascii="Times New Roman" w:hAnsi="Times New Roman" w:cs="Times New Roman"/>
        </w:rPr>
        <w:t>: „</w:t>
      </w:r>
      <w:r w:rsidRPr="00811F45">
        <w:rPr>
          <w:rFonts w:ascii="Times New Roman" w:hAnsi="Times New Roman" w:cs="Times New Roman"/>
        </w:rPr>
        <w:t>Nenechat</w:t>
      </w:r>
      <w:r w:rsidR="00B71575" w:rsidRPr="00811F45">
        <w:rPr>
          <w:rFonts w:ascii="Times New Roman" w:hAnsi="Times New Roman" w:cs="Times New Roman"/>
        </w:rPr>
        <w:t xml:space="preserve"> bez povšimnutí, opakovat pravidla při porušení, komunikovat s kolegy a</w:t>
      </w:r>
      <w:r w:rsidR="00FA560A">
        <w:rPr>
          <w:rFonts w:ascii="Times New Roman" w:hAnsi="Times New Roman" w:cs="Times New Roman"/>
        </w:rPr>
        <w:t> </w:t>
      </w:r>
      <w:r w:rsidR="00B71575" w:rsidRPr="00811F45">
        <w:rPr>
          <w:rFonts w:ascii="Times New Roman" w:hAnsi="Times New Roman" w:cs="Times New Roman"/>
        </w:rPr>
        <w:t>s rodiči. Dbát na klima ve třídě</w:t>
      </w:r>
      <w:r w:rsidR="007941DF">
        <w:rPr>
          <w:rFonts w:ascii="Times New Roman" w:hAnsi="Times New Roman" w:cs="Times New Roman"/>
        </w:rPr>
        <w:t>.“</w:t>
      </w:r>
    </w:p>
    <w:p w14:paraId="5F9ECECF" w14:textId="6B952E09" w:rsidR="00B71575" w:rsidRPr="00811F45" w:rsidRDefault="00F326BB" w:rsidP="00AD595C">
      <w:pPr>
        <w:spacing w:after="120" w:line="360" w:lineRule="auto"/>
        <w:jc w:val="both"/>
        <w:rPr>
          <w:rFonts w:ascii="Times New Roman" w:hAnsi="Times New Roman" w:cs="Times New Roman"/>
        </w:rPr>
      </w:pPr>
      <w:r w:rsidRPr="00811F45">
        <w:rPr>
          <w:rFonts w:ascii="Times New Roman" w:hAnsi="Times New Roman" w:cs="Times New Roman"/>
        </w:rPr>
        <w:t>Dana</w:t>
      </w:r>
      <w:r w:rsidR="007941DF">
        <w:rPr>
          <w:rFonts w:ascii="Times New Roman" w:hAnsi="Times New Roman" w:cs="Times New Roman"/>
        </w:rPr>
        <w:t>: „</w:t>
      </w:r>
      <w:r w:rsidRPr="00811F45">
        <w:rPr>
          <w:rFonts w:ascii="Times New Roman" w:hAnsi="Times New Roman" w:cs="Times New Roman"/>
        </w:rPr>
        <w:t>Nedát</w:t>
      </w:r>
      <w:r w:rsidR="00B71575" w:rsidRPr="00811F45">
        <w:rPr>
          <w:rFonts w:ascii="Times New Roman" w:hAnsi="Times New Roman" w:cs="Times New Roman"/>
        </w:rPr>
        <w:t xml:space="preserve"> na sobě znát svou zranitelnost a nenechat se snadno vyvést z rovnováhy. Mít nastavená pravidla a dbát na jejich dodržování. První rok mě toho hodně naučil. Myslela jsem si, že ze školství odejdu, ale po letních prázdninách a po změně školy se cítím sebejistější a</w:t>
      </w:r>
      <w:r w:rsidR="00FA560A">
        <w:rPr>
          <w:rFonts w:ascii="Times New Roman" w:hAnsi="Times New Roman" w:cs="Times New Roman"/>
        </w:rPr>
        <w:t> </w:t>
      </w:r>
      <w:r w:rsidR="00B71575" w:rsidRPr="00811F45">
        <w:rPr>
          <w:rFonts w:ascii="Times New Roman" w:hAnsi="Times New Roman" w:cs="Times New Roman"/>
        </w:rPr>
        <w:t>dbám na pořádek ve svých hodinách. Důležitá je i spolupráce s ostatními vyučujícími, kdy musíme táhnout za jeden provaz, čehož si na své současné škole velice vážím, protože je zde velmi příjemné klima</w:t>
      </w:r>
      <w:r w:rsidR="007941DF">
        <w:rPr>
          <w:rFonts w:ascii="Times New Roman" w:hAnsi="Times New Roman" w:cs="Times New Roman"/>
        </w:rPr>
        <w:t>.“</w:t>
      </w:r>
    </w:p>
    <w:p w14:paraId="05C07A0D" w14:textId="5E95244D"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David</w:t>
      </w:r>
      <w:r w:rsidR="007941DF">
        <w:rPr>
          <w:rFonts w:ascii="Times New Roman" w:hAnsi="Times New Roman" w:cs="Times New Roman"/>
        </w:rPr>
        <w:t>: „</w:t>
      </w:r>
      <w:r w:rsidR="00F326BB" w:rsidRPr="00811F45">
        <w:rPr>
          <w:rFonts w:ascii="Times New Roman" w:hAnsi="Times New Roman" w:cs="Times New Roman"/>
        </w:rPr>
        <w:t>R</w:t>
      </w:r>
      <w:r w:rsidRPr="00811F45">
        <w:rPr>
          <w:rFonts w:ascii="Times New Roman" w:hAnsi="Times New Roman" w:cs="Times New Roman"/>
        </w:rPr>
        <w:t>ozhodně neignorovat nevhodné chování, ale řešit ho, aby ostatní neměli pocit, že si mohou dovolit to samé a nebýt potrestaní. Snažit se ale i vyslechnout žáky a vyřešit situaci i ve společnosti rodičů</w:t>
      </w:r>
      <w:r w:rsidR="007941DF">
        <w:rPr>
          <w:rFonts w:ascii="Times New Roman" w:hAnsi="Times New Roman" w:cs="Times New Roman"/>
        </w:rPr>
        <w:t>.“</w:t>
      </w:r>
    </w:p>
    <w:p w14:paraId="41BADD00" w14:textId="519DACC3" w:rsidR="00B71575" w:rsidRPr="00811F45" w:rsidRDefault="00B71575" w:rsidP="00AD595C">
      <w:pPr>
        <w:spacing w:after="120" w:line="360" w:lineRule="auto"/>
        <w:jc w:val="both"/>
        <w:rPr>
          <w:rFonts w:ascii="Times New Roman" w:hAnsi="Times New Roman" w:cs="Times New Roman"/>
        </w:rPr>
      </w:pPr>
      <w:r w:rsidRPr="00811F45">
        <w:rPr>
          <w:rFonts w:ascii="Times New Roman" w:hAnsi="Times New Roman" w:cs="Times New Roman"/>
        </w:rPr>
        <w:t>Jana</w:t>
      </w:r>
      <w:r w:rsidR="007941DF">
        <w:rPr>
          <w:rFonts w:ascii="Times New Roman" w:hAnsi="Times New Roman" w:cs="Times New Roman"/>
        </w:rPr>
        <w:t>: „</w:t>
      </w:r>
      <w:r w:rsidR="00F326BB" w:rsidRPr="00811F45">
        <w:rPr>
          <w:rFonts w:ascii="Times New Roman" w:hAnsi="Times New Roman" w:cs="Times New Roman"/>
        </w:rPr>
        <w:t>O</w:t>
      </w:r>
      <w:r w:rsidRPr="00811F45">
        <w:rPr>
          <w:rFonts w:ascii="Times New Roman" w:hAnsi="Times New Roman" w:cs="Times New Roman"/>
        </w:rPr>
        <w:t>pakovat pravidla komunikace a chování. Podporovat kolegy, vést třídnické hodiny, zlepšit vztahy s rodiči. Snažit se vytvořit příjemné prostředí a být pro ně dobrým příkladem</w:t>
      </w:r>
      <w:r w:rsidR="007941DF">
        <w:rPr>
          <w:rFonts w:ascii="Times New Roman" w:hAnsi="Times New Roman" w:cs="Times New Roman"/>
        </w:rPr>
        <w:t>.“</w:t>
      </w:r>
    </w:p>
    <w:p w14:paraId="76300002" w14:textId="5C6B0844" w:rsidR="00A3443F" w:rsidRPr="00E92834" w:rsidRDefault="00F326BB" w:rsidP="00AD595C">
      <w:pPr>
        <w:spacing w:after="120" w:line="360" w:lineRule="auto"/>
        <w:jc w:val="both"/>
        <w:rPr>
          <w:rFonts w:ascii="Times New Roman" w:hAnsi="Times New Roman" w:cs="Times New Roman"/>
          <w:b/>
          <w:bCs/>
          <w:lang w:eastAsia="cs-CZ"/>
        </w:rPr>
      </w:pPr>
      <w:r w:rsidRPr="00811F45">
        <w:rPr>
          <w:rFonts w:ascii="Times New Roman" w:hAnsi="Times New Roman" w:cs="Times New Roman"/>
        </w:rPr>
        <w:t>Lenka</w:t>
      </w:r>
      <w:r w:rsidR="007941DF">
        <w:rPr>
          <w:rFonts w:ascii="Times New Roman" w:hAnsi="Times New Roman" w:cs="Times New Roman"/>
        </w:rPr>
        <w:t>: „</w:t>
      </w:r>
      <w:r w:rsidRPr="00811F45">
        <w:rPr>
          <w:rFonts w:ascii="Times New Roman" w:hAnsi="Times New Roman" w:cs="Times New Roman"/>
        </w:rPr>
        <w:t>Trvat</w:t>
      </w:r>
      <w:r w:rsidR="00B71575" w:rsidRPr="00811F45">
        <w:rPr>
          <w:rFonts w:ascii="Times New Roman" w:hAnsi="Times New Roman" w:cs="Times New Roman"/>
        </w:rPr>
        <w:t xml:space="preserve"> na dodržování pravidel, nepřehlížet neukázněné chování, spolupracovat s ostatními kolegy, vést žák y k pozitivnímu chování, být pro ně vzorem</w:t>
      </w:r>
      <w:r w:rsidR="007941DF">
        <w:rPr>
          <w:rFonts w:ascii="Times New Roman" w:hAnsi="Times New Roman" w:cs="Times New Roman"/>
        </w:rPr>
        <w:t>.“</w:t>
      </w:r>
    </w:p>
    <w:sectPr w:rsidR="00A3443F" w:rsidRPr="00E92834" w:rsidSect="009B18C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FF42" w14:textId="77777777" w:rsidR="00870472" w:rsidRPr="00811F45" w:rsidRDefault="00870472" w:rsidP="00DA0B19">
      <w:r w:rsidRPr="00811F45">
        <w:separator/>
      </w:r>
    </w:p>
  </w:endnote>
  <w:endnote w:type="continuationSeparator" w:id="0">
    <w:p w14:paraId="56AE3456" w14:textId="77777777" w:rsidR="00870472" w:rsidRPr="00811F45" w:rsidRDefault="00870472" w:rsidP="00DA0B19">
      <w:r w:rsidRPr="00811F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958" w14:textId="7656F0F5" w:rsidR="00DA0B19" w:rsidRPr="00811F45" w:rsidRDefault="00DA0B19" w:rsidP="00DA0B19">
    <w:pPr>
      <w:pStyle w:val="Zpat"/>
      <w:framePr w:wrap="none" w:vAnchor="text" w:hAnchor="margin" w:xAlign="center" w:y="1"/>
      <w:jc w:val="center"/>
      <w:rPr>
        <w:rStyle w:val="slostrnky"/>
      </w:rPr>
    </w:pPr>
  </w:p>
  <w:p w14:paraId="7DE83C68" w14:textId="77777777" w:rsidR="00DA0B19" w:rsidRPr="00811F45" w:rsidRDefault="00DA0B19" w:rsidP="00DA0B19">
    <w:pPr>
      <w:pStyle w:val="Zpat"/>
      <w:framePr w:wrap="none" w:vAnchor="text" w:hAnchor="margin" w:xAlign="center" w:y="1"/>
      <w:rPr>
        <w:rStyle w:val="slostrnky"/>
      </w:rPr>
    </w:pPr>
  </w:p>
  <w:p w14:paraId="51626102" w14:textId="77777777" w:rsidR="00DA0B19" w:rsidRPr="00811F45" w:rsidRDefault="00DA0B19" w:rsidP="00DA0B19">
    <w:pPr>
      <w:pStyle w:val="Zpat"/>
      <w:framePr w:wrap="none" w:vAnchor="text" w:hAnchor="margin" w:xAlign="center" w:y="1"/>
      <w:rPr>
        <w:rStyle w:val="slostrnky"/>
      </w:rPr>
    </w:pPr>
  </w:p>
  <w:p w14:paraId="4630740D" w14:textId="77777777" w:rsidR="00DA0B19" w:rsidRPr="00811F45" w:rsidRDefault="00DA0B19" w:rsidP="00DA0B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78262"/>
      <w:docPartObj>
        <w:docPartGallery w:val="Page Numbers (Bottom of Page)"/>
        <w:docPartUnique/>
      </w:docPartObj>
    </w:sdtPr>
    <w:sdtContent>
      <w:p w14:paraId="2C3A25A2" w14:textId="2FF71105" w:rsidR="00236A43" w:rsidRPr="00811F45" w:rsidRDefault="00A202CC" w:rsidP="00AD595C">
        <w:pPr>
          <w:pStyle w:val="Zpat"/>
          <w:jc w:val="center"/>
        </w:pPr>
        <w:r w:rsidRPr="00811F45">
          <w:fldChar w:fldCharType="begin"/>
        </w:r>
        <w:r w:rsidRPr="00811F45">
          <w:instrText>PAGE   \* MERGEFORMAT</w:instrText>
        </w:r>
        <w:r w:rsidRPr="00811F45">
          <w:fldChar w:fldCharType="separate"/>
        </w:r>
        <w:r w:rsidRPr="00811F45">
          <w:t>2</w:t>
        </w:r>
        <w:r w:rsidRPr="00811F4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80EC" w14:textId="77777777" w:rsidR="00870472" w:rsidRPr="00811F45" w:rsidRDefault="00870472" w:rsidP="00DA0B19">
      <w:r w:rsidRPr="00811F45">
        <w:separator/>
      </w:r>
    </w:p>
  </w:footnote>
  <w:footnote w:type="continuationSeparator" w:id="0">
    <w:p w14:paraId="65F54368" w14:textId="77777777" w:rsidR="00870472" w:rsidRPr="00811F45" w:rsidRDefault="00870472" w:rsidP="00DA0B19">
      <w:r w:rsidRPr="00811F4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BB"/>
    <w:multiLevelType w:val="hybridMultilevel"/>
    <w:tmpl w:val="67522FA4"/>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31757F"/>
    <w:multiLevelType w:val="hybridMultilevel"/>
    <w:tmpl w:val="D4A8E096"/>
    <w:lvl w:ilvl="0" w:tplc="D2F8183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F401B1"/>
    <w:multiLevelType w:val="hybridMultilevel"/>
    <w:tmpl w:val="02862EC8"/>
    <w:lvl w:ilvl="0" w:tplc="D2F8183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3E81660"/>
    <w:multiLevelType w:val="hybridMultilevel"/>
    <w:tmpl w:val="24005F96"/>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24C0D"/>
    <w:multiLevelType w:val="hybridMultilevel"/>
    <w:tmpl w:val="CC3811B4"/>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F2D"/>
    <w:multiLevelType w:val="hybridMultilevel"/>
    <w:tmpl w:val="EC32D0F6"/>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351E6B"/>
    <w:multiLevelType w:val="hybridMultilevel"/>
    <w:tmpl w:val="4C0E3C92"/>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0271FA"/>
    <w:multiLevelType w:val="hybridMultilevel"/>
    <w:tmpl w:val="9440D392"/>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92237E"/>
    <w:multiLevelType w:val="hybridMultilevel"/>
    <w:tmpl w:val="5240B048"/>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45192"/>
    <w:multiLevelType w:val="hybridMultilevel"/>
    <w:tmpl w:val="138E762C"/>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935E97"/>
    <w:multiLevelType w:val="hybridMultilevel"/>
    <w:tmpl w:val="F86A9462"/>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CD2586"/>
    <w:multiLevelType w:val="hybridMultilevel"/>
    <w:tmpl w:val="79F63F42"/>
    <w:lvl w:ilvl="0" w:tplc="D2F8183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2C13A65"/>
    <w:multiLevelType w:val="hybridMultilevel"/>
    <w:tmpl w:val="E2322328"/>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095F70"/>
    <w:multiLevelType w:val="hybridMultilevel"/>
    <w:tmpl w:val="4D228A80"/>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7A3340"/>
    <w:multiLevelType w:val="hybridMultilevel"/>
    <w:tmpl w:val="923C96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7933AA"/>
    <w:multiLevelType w:val="hybridMultilevel"/>
    <w:tmpl w:val="4DAC5092"/>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691823"/>
    <w:multiLevelType w:val="hybridMultilevel"/>
    <w:tmpl w:val="64B4D760"/>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1E5595"/>
    <w:multiLevelType w:val="hybridMultilevel"/>
    <w:tmpl w:val="D5AA92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E85BEF"/>
    <w:multiLevelType w:val="hybridMultilevel"/>
    <w:tmpl w:val="BD12D276"/>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CCD2AA9"/>
    <w:multiLevelType w:val="hybridMultilevel"/>
    <w:tmpl w:val="A9D2812A"/>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192B11"/>
    <w:multiLevelType w:val="hybridMultilevel"/>
    <w:tmpl w:val="E9C2699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FEE33E2"/>
    <w:multiLevelType w:val="hybridMultilevel"/>
    <w:tmpl w:val="A8D2F6C6"/>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460541"/>
    <w:multiLevelType w:val="hybridMultilevel"/>
    <w:tmpl w:val="59AA3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945B5B"/>
    <w:multiLevelType w:val="hybridMultilevel"/>
    <w:tmpl w:val="415CF4EA"/>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164B70"/>
    <w:multiLevelType w:val="hybridMultilevel"/>
    <w:tmpl w:val="78666A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6F393D"/>
    <w:multiLevelType w:val="hybridMultilevel"/>
    <w:tmpl w:val="1E5C0B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745407"/>
    <w:multiLevelType w:val="hybridMultilevel"/>
    <w:tmpl w:val="C178C658"/>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546832"/>
    <w:multiLevelType w:val="hybridMultilevel"/>
    <w:tmpl w:val="EA427E8C"/>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5F7074"/>
    <w:multiLevelType w:val="hybridMultilevel"/>
    <w:tmpl w:val="CEBECB6E"/>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213EF1"/>
    <w:multiLevelType w:val="hybridMultilevel"/>
    <w:tmpl w:val="8BE8B328"/>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FE769C0"/>
    <w:multiLevelType w:val="hybridMultilevel"/>
    <w:tmpl w:val="7C6E1AFE"/>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21A5506"/>
    <w:multiLevelType w:val="hybridMultilevel"/>
    <w:tmpl w:val="1AF46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37B2730"/>
    <w:multiLevelType w:val="hybridMultilevel"/>
    <w:tmpl w:val="7ABE3CBC"/>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3F9244C"/>
    <w:multiLevelType w:val="hybridMultilevel"/>
    <w:tmpl w:val="4578685C"/>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5CC091D"/>
    <w:multiLevelType w:val="hybridMultilevel"/>
    <w:tmpl w:val="DCF409F0"/>
    <w:lvl w:ilvl="0" w:tplc="7292E4B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8B2667"/>
    <w:multiLevelType w:val="hybridMultilevel"/>
    <w:tmpl w:val="DD28070A"/>
    <w:lvl w:ilvl="0" w:tplc="05EC937E">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36" w15:restartNumberingAfterBreak="0">
    <w:nsid w:val="3B770660"/>
    <w:multiLevelType w:val="hybridMultilevel"/>
    <w:tmpl w:val="D25A5456"/>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B7A7C91"/>
    <w:multiLevelType w:val="hybridMultilevel"/>
    <w:tmpl w:val="4B1AA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C183505"/>
    <w:multiLevelType w:val="hybridMultilevel"/>
    <w:tmpl w:val="879C0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D5F1F10"/>
    <w:multiLevelType w:val="multilevel"/>
    <w:tmpl w:val="A2A63B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846519"/>
    <w:multiLevelType w:val="multilevel"/>
    <w:tmpl w:val="2C5AC562"/>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07E63D8"/>
    <w:multiLevelType w:val="hybridMultilevel"/>
    <w:tmpl w:val="68DE9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A954FE"/>
    <w:multiLevelType w:val="hybridMultilevel"/>
    <w:tmpl w:val="9C7E3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3D16206"/>
    <w:multiLevelType w:val="hybridMultilevel"/>
    <w:tmpl w:val="B4522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43E4077"/>
    <w:multiLevelType w:val="hybridMultilevel"/>
    <w:tmpl w:val="8B20C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7A25EAD"/>
    <w:multiLevelType w:val="hybridMultilevel"/>
    <w:tmpl w:val="9C32B902"/>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03D769D"/>
    <w:multiLevelType w:val="hybridMultilevel"/>
    <w:tmpl w:val="5016EE2C"/>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37153D6"/>
    <w:multiLevelType w:val="hybridMultilevel"/>
    <w:tmpl w:val="222EBC20"/>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4FA4E91"/>
    <w:multiLevelType w:val="hybridMultilevel"/>
    <w:tmpl w:val="B204FA46"/>
    <w:lvl w:ilvl="0" w:tplc="D2F81838">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7122D2"/>
    <w:multiLevelType w:val="hybridMultilevel"/>
    <w:tmpl w:val="F48C3C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63322BC"/>
    <w:multiLevelType w:val="hybridMultilevel"/>
    <w:tmpl w:val="9F6ED626"/>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5653728E"/>
    <w:multiLevelType w:val="hybridMultilevel"/>
    <w:tmpl w:val="251E528A"/>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DE587C"/>
    <w:multiLevelType w:val="multilevel"/>
    <w:tmpl w:val="39549B5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3" w15:restartNumberingAfterBreak="0">
    <w:nsid w:val="59FA2518"/>
    <w:multiLevelType w:val="hybridMultilevel"/>
    <w:tmpl w:val="4300ABD6"/>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A832CFB"/>
    <w:multiLevelType w:val="hybridMultilevel"/>
    <w:tmpl w:val="1DEC25F8"/>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B6916E7"/>
    <w:multiLevelType w:val="hybridMultilevel"/>
    <w:tmpl w:val="84F2C6F8"/>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EFB090A"/>
    <w:multiLevelType w:val="hybridMultilevel"/>
    <w:tmpl w:val="DACC8374"/>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FEF2142"/>
    <w:multiLevelType w:val="hybridMultilevel"/>
    <w:tmpl w:val="451C9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1856F74"/>
    <w:multiLevelType w:val="hybridMultilevel"/>
    <w:tmpl w:val="18D86A0C"/>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373042D"/>
    <w:multiLevelType w:val="hybridMultilevel"/>
    <w:tmpl w:val="0EA07DE2"/>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394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407337C"/>
    <w:multiLevelType w:val="hybridMultilevel"/>
    <w:tmpl w:val="091273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675D36EE"/>
    <w:multiLevelType w:val="hybridMultilevel"/>
    <w:tmpl w:val="2B6AD3E0"/>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847272F"/>
    <w:multiLevelType w:val="hybridMultilevel"/>
    <w:tmpl w:val="02B63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847482A"/>
    <w:multiLevelType w:val="hybridMultilevel"/>
    <w:tmpl w:val="64E4030C"/>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89900D4"/>
    <w:multiLevelType w:val="hybridMultilevel"/>
    <w:tmpl w:val="FF2A90A2"/>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9A22990"/>
    <w:multiLevelType w:val="hybridMultilevel"/>
    <w:tmpl w:val="444A5FD4"/>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9B471FE"/>
    <w:multiLevelType w:val="hybridMultilevel"/>
    <w:tmpl w:val="F7E23F52"/>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A121084"/>
    <w:multiLevelType w:val="hybridMultilevel"/>
    <w:tmpl w:val="937C6796"/>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CC934E4"/>
    <w:multiLevelType w:val="hybridMultilevel"/>
    <w:tmpl w:val="FB7A1AB0"/>
    <w:lvl w:ilvl="0" w:tplc="D2F81838">
      <w:start w:val="1"/>
      <w:numFmt w:val="bullet"/>
      <w:lvlText w:val="-"/>
      <w:lvlJc w:val="left"/>
      <w:pPr>
        <w:ind w:left="720" w:hanging="360"/>
      </w:pPr>
      <w:rPr>
        <w:rFonts w:ascii="Calibri" w:eastAsiaTheme="minorHAnsi" w:hAnsi="Calibri" w:cs="Calibri" w:hint="default"/>
      </w:rPr>
    </w:lvl>
    <w:lvl w:ilvl="1" w:tplc="D2F81838">
      <w:start w:val="1"/>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D692116"/>
    <w:multiLevelType w:val="hybridMultilevel"/>
    <w:tmpl w:val="1CB6C6EA"/>
    <w:lvl w:ilvl="0" w:tplc="D2F81838">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EA50B22"/>
    <w:multiLevelType w:val="hybridMultilevel"/>
    <w:tmpl w:val="6DD89294"/>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F781248"/>
    <w:multiLevelType w:val="hybridMultilevel"/>
    <w:tmpl w:val="EA7E74EC"/>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0D611DF"/>
    <w:multiLevelType w:val="hybridMultilevel"/>
    <w:tmpl w:val="B7D04F4C"/>
    <w:lvl w:ilvl="0" w:tplc="05EC93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10F1E7E"/>
    <w:multiLevelType w:val="multilevel"/>
    <w:tmpl w:val="08DC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316880"/>
    <w:multiLevelType w:val="hybridMultilevel"/>
    <w:tmpl w:val="6DE6A4D2"/>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E31BAE"/>
    <w:multiLevelType w:val="hybridMultilevel"/>
    <w:tmpl w:val="53BCE448"/>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9162674"/>
    <w:multiLevelType w:val="hybridMultilevel"/>
    <w:tmpl w:val="EABC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9DE7CBA"/>
    <w:multiLevelType w:val="hybridMultilevel"/>
    <w:tmpl w:val="0EB2033C"/>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BA71427"/>
    <w:multiLevelType w:val="hybridMultilevel"/>
    <w:tmpl w:val="D6540B66"/>
    <w:lvl w:ilvl="0" w:tplc="F1DE6A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E4573B7"/>
    <w:multiLevelType w:val="hybridMultilevel"/>
    <w:tmpl w:val="27A44042"/>
    <w:lvl w:ilvl="0" w:tplc="D2F818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0803556">
    <w:abstractNumId w:val="29"/>
  </w:num>
  <w:num w:numId="2" w16cid:durableId="2142795946">
    <w:abstractNumId w:val="80"/>
  </w:num>
  <w:num w:numId="3" w16cid:durableId="1588418941">
    <w:abstractNumId w:val="62"/>
  </w:num>
  <w:num w:numId="4" w16cid:durableId="1756047529">
    <w:abstractNumId w:val="66"/>
  </w:num>
  <w:num w:numId="5" w16cid:durableId="116802280">
    <w:abstractNumId w:val="47"/>
  </w:num>
  <w:num w:numId="6" w16cid:durableId="641816083">
    <w:abstractNumId w:val="44"/>
  </w:num>
  <w:num w:numId="7" w16cid:durableId="1457866946">
    <w:abstractNumId w:val="22"/>
  </w:num>
  <w:num w:numId="8" w16cid:durableId="173692653">
    <w:abstractNumId w:val="36"/>
  </w:num>
  <w:num w:numId="9" w16cid:durableId="245655836">
    <w:abstractNumId w:val="33"/>
  </w:num>
  <w:num w:numId="10" w16cid:durableId="403333061">
    <w:abstractNumId w:val="54"/>
  </w:num>
  <w:num w:numId="11" w16cid:durableId="1104887808">
    <w:abstractNumId w:val="15"/>
  </w:num>
  <w:num w:numId="12" w16cid:durableId="95029694">
    <w:abstractNumId w:val="4"/>
  </w:num>
  <w:num w:numId="13" w16cid:durableId="1969435037">
    <w:abstractNumId w:val="41"/>
  </w:num>
  <w:num w:numId="14" w16cid:durableId="432164002">
    <w:abstractNumId w:val="21"/>
  </w:num>
  <w:num w:numId="15" w16cid:durableId="856308845">
    <w:abstractNumId w:val="8"/>
  </w:num>
  <w:num w:numId="16" w16cid:durableId="1947614732">
    <w:abstractNumId w:val="78"/>
  </w:num>
  <w:num w:numId="17" w16cid:durableId="5136679">
    <w:abstractNumId w:val="65"/>
  </w:num>
  <w:num w:numId="18" w16cid:durableId="1448740531">
    <w:abstractNumId w:val="79"/>
  </w:num>
  <w:num w:numId="19" w16cid:durableId="1146971461">
    <w:abstractNumId w:val="18"/>
  </w:num>
  <w:num w:numId="20" w16cid:durableId="1357468527">
    <w:abstractNumId w:val="42"/>
  </w:num>
  <w:num w:numId="21" w16cid:durableId="335814251">
    <w:abstractNumId w:val="5"/>
  </w:num>
  <w:num w:numId="22" w16cid:durableId="596445517">
    <w:abstractNumId w:val="13"/>
  </w:num>
  <w:num w:numId="23" w16cid:durableId="1853756752">
    <w:abstractNumId w:val="26"/>
  </w:num>
  <w:num w:numId="24" w16cid:durableId="1616209016">
    <w:abstractNumId w:val="19"/>
  </w:num>
  <w:num w:numId="25" w16cid:durableId="681663613">
    <w:abstractNumId w:val="53"/>
  </w:num>
  <w:num w:numId="26" w16cid:durableId="1852909929">
    <w:abstractNumId w:val="57"/>
  </w:num>
  <w:num w:numId="27" w16cid:durableId="1829127680">
    <w:abstractNumId w:val="59"/>
  </w:num>
  <w:num w:numId="28" w16cid:durableId="603660071">
    <w:abstractNumId w:val="16"/>
  </w:num>
  <w:num w:numId="29" w16cid:durableId="1517887929">
    <w:abstractNumId w:val="75"/>
  </w:num>
  <w:num w:numId="30" w16cid:durableId="1761363499">
    <w:abstractNumId w:val="31"/>
  </w:num>
  <w:num w:numId="31" w16cid:durableId="873887630">
    <w:abstractNumId w:val="63"/>
  </w:num>
  <w:num w:numId="32" w16cid:durableId="1578978853">
    <w:abstractNumId w:val="0"/>
  </w:num>
  <w:num w:numId="33" w16cid:durableId="886989503">
    <w:abstractNumId w:val="27"/>
  </w:num>
  <w:num w:numId="34" w16cid:durableId="90669022">
    <w:abstractNumId w:val="73"/>
  </w:num>
  <w:num w:numId="35" w16cid:durableId="1331636926">
    <w:abstractNumId w:val="12"/>
  </w:num>
  <w:num w:numId="36" w16cid:durableId="1736583850">
    <w:abstractNumId w:val="23"/>
  </w:num>
  <w:num w:numId="37" w16cid:durableId="118956741">
    <w:abstractNumId w:val="32"/>
  </w:num>
  <w:num w:numId="38" w16cid:durableId="694427787">
    <w:abstractNumId w:val="71"/>
  </w:num>
  <w:num w:numId="39" w16cid:durableId="931934090">
    <w:abstractNumId w:val="67"/>
  </w:num>
  <w:num w:numId="40" w16cid:durableId="2137138991">
    <w:abstractNumId w:val="61"/>
  </w:num>
  <w:num w:numId="41" w16cid:durableId="1815103789">
    <w:abstractNumId w:val="3"/>
  </w:num>
  <w:num w:numId="42" w16cid:durableId="245117389">
    <w:abstractNumId w:val="35"/>
  </w:num>
  <w:num w:numId="43" w16cid:durableId="1147624253">
    <w:abstractNumId w:val="37"/>
  </w:num>
  <w:num w:numId="44" w16cid:durableId="1827864728">
    <w:abstractNumId w:val="50"/>
  </w:num>
  <w:num w:numId="45" w16cid:durableId="1912041801">
    <w:abstractNumId w:val="55"/>
  </w:num>
  <w:num w:numId="46" w16cid:durableId="1001153899">
    <w:abstractNumId w:val="60"/>
  </w:num>
  <w:num w:numId="47" w16cid:durableId="1322006001">
    <w:abstractNumId w:val="40"/>
  </w:num>
  <w:num w:numId="48" w16cid:durableId="2069838779">
    <w:abstractNumId w:val="39"/>
  </w:num>
  <w:num w:numId="49" w16cid:durableId="276185466">
    <w:abstractNumId w:val="34"/>
  </w:num>
  <w:num w:numId="50" w16cid:durableId="827135021">
    <w:abstractNumId w:val="74"/>
  </w:num>
  <w:num w:numId="51" w16cid:durableId="1458569731">
    <w:abstractNumId w:val="52"/>
  </w:num>
  <w:num w:numId="52" w16cid:durableId="846095319">
    <w:abstractNumId w:val="76"/>
  </w:num>
  <w:num w:numId="53" w16cid:durableId="1318220212">
    <w:abstractNumId w:val="46"/>
  </w:num>
  <w:num w:numId="54" w16cid:durableId="80420535">
    <w:abstractNumId w:val="10"/>
  </w:num>
  <w:num w:numId="55" w16cid:durableId="1725372657">
    <w:abstractNumId w:val="14"/>
  </w:num>
  <w:num w:numId="56" w16cid:durableId="101727016">
    <w:abstractNumId w:val="24"/>
  </w:num>
  <w:num w:numId="57" w16cid:durableId="1394309890">
    <w:abstractNumId w:val="58"/>
  </w:num>
  <w:num w:numId="58" w16cid:durableId="1550144810">
    <w:abstractNumId w:val="69"/>
  </w:num>
  <w:num w:numId="59" w16cid:durableId="826171334">
    <w:abstractNumId w:val="72"/>
  </w:num>
  <w:num w:numId="60" w16cid:durableId="1664578899">
    <w:abstractNumId w:val="43"/>
  </w:num>
  <w:num w:numId="61" w16cid:durableId="1554002009">
    <w:abstractNumId w:val="20"/>
  </w:num>
  <w:num w:numId="62" w16cid:durableId="1984188235">
    <w:abstractNumId w:val="30"/>
  </w:num>
  <w:num w:numId="63" w16cid:durableId="799030594">
    <w:abstractNumId w:val="38"/>
  </w:num>
  <w:num w:numId="64" w16cid:durableId="916091951">
    <w:abstractNumId w:val="77"/>
  </w:num>
  <w:num w:numId="65" w16cid:durableId="1630431670">
    <w:abstractNumId w:val="25"/>
  </w:num>
  <w:num w:numId="66" w16cid:durableId="66073031">
    <w:abstractNumId w:val="51"/>
  </w:num>
  <w:num w:numId="67" w16cid:durableId="1411536527">
    <w:abstractNumId w:val="6"/>
  </w:num>
  <w:num w:numId="68" w16cid:durableId="1923949982">
    <w:abstractNumId w:val="64"/>
  </w:num>
  <w:num w:numId="69" w16cid:durableId="1417480769">
    <w:abstractNumId w:val="9"/>
  </w:num>
  <w:num w:numId="70" w16cid:durableId="1409573415">
    <w:abstractNumId w:val="45"/>
  </w:num>
  <w:num w:numId="71" w16cid:durableId="777724269">
    <w:abstractNumId w:val="11"/>
  </w:num>
  <w:num w:numId="72" w16cid:durableId="2079090580">
    <w:abstractNumId w:val="68"/>
  </w:num>
  <w:num w:numId="73" w16cid:durableId="1513299631">
    <w:abstractNumId w:val="48"/>
  </w:num>
  <w:num w:numId="74" w16cid:durableId="1045563320">
    <w:abstractNumId w:val="56"/>
  </w:num>
  <w:num w:numId="75" w16cid:durableId="1011181011">
    <w:abstractNumId w:val="7"/>
  </w:num>
  <w:num w:numId="76" w16cid:durableId="1864053830">
    <w:abstractNumId w:val="70"/>
  </w:num>
  <w:num w:numId="77" w16cid:durableId="2057003387">
    <w:abstractNumId w:val="1"/>
  </w:num>
  <w:num w:numId="78" w16cid:durableId="1828012834">
    <w:abstractNumId w:val="28"/>
  </w:num>
  <w:num w:numId="79" w16cid:durableId="559707510">
    <w:abstractNumId w:val="2"/>
  </w:num>
  <w:num w:numId="80" w16cid:durableId="1810825594">
    <w:abstractNumId w:val="49"/>
  </w:num>
  <w:num w:numId="81" w16cid:durableId="993945193">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14"/>
    <w:rsid w:val="00001BC0"/>
    <w:rsid w:val="0000261E"/>
    <w:rsid w:val="000062F4"/>
    <w:rsid w:val="00036E66"/>
    <w:rsid w:val="00042D07"/>
    <w:rsid w:val="00052212"/>
    <w:rsid w:val="000601FA"/>
    <w:rsid w:val="000609A1"/>
    <w:rsid w:val="00083ECB"/>
    <w:rsid w:val="00095FAC"/>
    <w:rsid w:val="000A1AA0"/>
    <w:rsid w:val="000A534C"/>
    <w:rsid w:val="000A7154"/>
    <w:rsid w:val="000B0B78"/>
    <w:rsid w:val="000B4F21"/>
    <w:rsid w:val="000D692D"/>
    <w:rsid w:val="000E0BE4"/>
    <w:rsid w:val="000E56C5"/>
    <w:rsid w:val="000E6CFE"/>
    <w:rsid w:val="000F1705"/>
    <w:rsid w:val="00112C03"/>
    <w:rsid w:val="001144F9"/>
    <w:rsid w:val="00115D46"/>
    <w:rsid w:val="00120B59"/>
    <w:rsid w:val="0013660D"/>
    <w:rsid w:val="001421D5"/>
    <w:rsid w:val="00153E93"/>
    <w:rsid w:val="00154C4A"/>
    <w:rsid w:val="00171001"/>
    <w:rsid w:val="00171C71"/>
    <w:rsid w:val="0018128A"/>
    <w:rsid w:val="00186656"/>
    <w:rsid w:val="001C2B01"/>
    <w:rsid w:val="001F60F7"/>
    <w:rsid w:val="002000CE"/>
    <w:rsid w:val="0020117D"/>
    <w:rsid w:val="00204105"/>
    <w:rsid w:val="00216BD5"/>
    <w:rsid w:val="00220376"/>
    <w:rsid w:val="0022129E"/>
    <w:rsid w:val="00236A43"/>
    <w:rsid w:val="002610C3"/>
    <w:rsid w:val="002655A4"/>
    <w:rsid w:val="00272CCB"/>
    <w:rsid w:val="0027345F"/>
    <w:rsid w:val="00273DAB"/>
    <w:rsid w:val="002852D0"/>
    <w:rsid w:val="00287B3C"/>
    <w:rsid w:val="00290AEF"/>
    <w:rsid w:val="002B7E62"/>
    <w:rsid w:val="002D3FC8"/>
    <w:rsid w:val="002E1BE7"/>
    <w:rsid w:val="002E5B5A"/>
    <w:rsid w:val="002F0063"/>
    <w:rsid w:val="002F6F98"/>
    <w:rsid w:val="00311D70"/>
    <w:rsid w:val="003220DD"/>
    <w:rsid w:val="00324CD3"/>
    <w:rsid w:val="00325DB8"/>
    <w:rsid w:val="0032633E"/>
    <w:rsid w:val="00340246"/>
    <w:rsid w:val="00355C89"/>
    <w:rsid w:val="00360997"/>
    <w:rsid w:val="00367B79"/>
    <w:rsid w:val="00387357"/>
    <w:rsid w:val="00393A50"/>
    <w:rsid w:val="003A0290"/>
    <w:rsid w:val="003A2E14"/>
    <w:rsid w:val="003B5181"/>
    <w:rsid w:val="003C4214"/>
    <w:rsid w:val="003E4904"/>
    <w:rsid w:val="003F4C30"/>
    <w:rsid w:val="003F681D"/>
    <w:rsid w:val="00422376"/>
    <w:rsid w:val="00423B7A"/>
    <w:rsid w:val="00433165"/>
    <w:rsid w:val="00436181"/>
    <w:rsid w:val="00436351"/>
    <w:rsid w:val="004515C9"/>
    <w:rsid w:val="00454599"/>
    <w:rsid w:val="00455931"/>
    <w:rsid w:val="0047624A"/>
    <w:rsid w:val="00477B55"/>
    <w:rsid w:val="004845A5"/>
    <w:rsid w:val="00495719"/>
    <w:rsid w:val="004A449D"/>
    <w:rsid w:val="004B4DEE"/>
    <w:rsid w:val="004B6A68"/>
    <w:rsid w:val="004D152B"/>
    <w:rsid w:val="004D782E"/>
    <w:rsid w:val="004E0E5E"/>
    <w:rsid w:val="004E20C1"/>
    <w:rsid w:val="004F2DAA"/>
    <w:rsid w:val="004F4E28"/>
    <w:rsid w:val="004F5093"/>
    <w:rsid w:val="005026FA"/>
    <w:rsid w:val="00504005"/>
    <w:rsid w:val="005078B5"/>
    <w:rsid w:val="0051093D"/>
    <w:rsid w:val="00524DBD"/>
    <w:rsid w:val="00526AD6"/>
    <w:rsid w:val="0053113B"/>
    <w:rsid w:val="0053330B"/>
    <w:rsid w:val="005364AF"/>
    <w:rsid w:val="00536C9C"/>
    <w:rsid w:val="00543ABE"/>
    <w:rsid w:val="00543B4E"/>
    <w:rsid w:val="00544A59"/>
    <w:rsid w:val="00544CCC"/>
    <w:rsid w:val="005474BD"/>
    <w:rsid w:val="005652CA"/>
    <w:rsid w:val="00567897"/>
    <w:rsid w:val="00577399"/>
    <w:rsid w:val="0058139B"/>
    <w:rsid w:val="005853F7"/>
    <w:rsid w:val="005A4510"/>
    <w:rsid w:val="005B0BB2"/>
    <w:rsid w:val="005C4B2A"/>
    <w:rsid w:val="005D01A9"/>
    <w:rsid w:val="005E4CF5"/>
    <w:rsid w:val="005F4445"/>
    <w:rsid w:val="005F5001"/>
    <w:rsid w:val="005F6358"/>
    <w:rsid w:val="0060321C"/>
    <w:rsid w:val="006213BE"/>
    <w:rsid w:val="006220CC"/>
    <w:rsid w:val="00643434"/>
    <w:rsid w:val="0064656D"/>
    <w:rsid w:val="00650B3F"/>
    <w:rsid w:val="006600DC"/>
    <w:rsid w:val="00662077"/>
    <w:rsid w:val="0066390F"/>
    <w:rsid w:val="00672A0F"/>
    <w:rsid w:val="00677F46"/>
    <w:rsid w:val="006C1620"/>
    <w:rsid w:val="006E1571"/>
    <w:rsid w:val="006F1509"/>
    <w:rsid w:val="006F7B07"/>
    <w:rsid w:val="00702DB4"/>
    <w:rsid w:val="007030BD"/>
    <w:rsid w:val="0070469E"/>
    <w:rsid w:val="007060B8"/>
    <w:rsid w:val="00725F2C"/>
    <w:rsid w:val="007329F2"/>
    <w:rsid w:val="00735B0C"/>
    <w:rsid w:val="007458BB"/>
    <w:rsid w:val="00745E47"/>
    <w:rsid w:val="00750758"/>
    <w:rsid w:val="00751A38"/>
    <w:rsid w:val="00752D3F"/>
    <w:rsid w:val="007573E4"/>
    <w:rsid w:val="00767C15"/>
    <w:rsid w:val="007915F6"/>
    <w:rsid w:val="00793D78"/>
    <w:rsid w:val="007941DF"/>
    <w:rsid w:val="007A4F8D"/>
    <w:rsid w:val="007B588D"/>
    <w:rsid w:val="007B6A7A"/>
    <w:rsid w:val="007C58F7"/>
    <w:rsid w:val="007D1AD6"/>
    <w:rsid w:val="007D5354"/>
    <w:rsid w:val="007E7319"/>
    <w:rsid w:val="007F2610"/>
    <w:rsid w:val="008079C9"/>
    <w:rsid w:val="00811699"/>
    <w:rsid w:val="00811F45"/>
    <w:rsid w:val="00816BBD"/>
    <w:rsid w:val="008318B2"/>
    <w:rsid w:val="008411E3"/>
    <w:rsid w:val="0084456C"/>
    <w:rsid w:val="008552F2"/>
    <w:rsid w:val="00870472"/>
    <w:rsid w:val="008908F9"/>
    <w:rsid w:val="00890E88"/>
    <w:rsid w:val="008959E2"/>
    <w:rsid w:val="008B02F1"/>
    <w:rsid w:val="008B5ECD"/>
    <w:rsid w:val="008C0959"/>
    <w:rsid w:val="008C59FC"/>
    <w:rsid w:val="008F25F8"/>
    <w:rsid w:val="0090365E"/>
    <w:rsid w:val="009105E4"/>
    <w:rsid w:val="009157C7"/>
    <w:rsid w:val="009334B1"/>
    <w:rsid w:val="009441C2"/>
    <w:rsid w:val="009442F3"/>
    <w:rsid w:val="00945ADF"/>
    <w:rsid w:val="00953C31"/>
    <w:rsid w:val="0095444D"/>
    <w:rsid w:val="00956E21"/>
    <w:rsid w:val="009857D8"/>
    <w:rsid w:val="00986ACD"/>
    <w:rsid w:val="009976C8"/>
    <w:rsid w:val="009A1ED2"/>
    <w:rsid w:val="009A4965"/>
    <w:rsid w:val="009B04A8"/>
    <w:rsid w:val="009B18C3"/>
    <w:rsid w:val="009B693D"/>
    <w:rsid w:val="009C2EEF"/>
    <w:rsid w:val="009E4009"/>
    <w:rsid w:val="009F56A2"/>
    <w:rsid w:val="00A165C7"/>
    <w:rsid w:val="00A202CC"/>
    <w:rsid w:val="00A20919"/>
    <w:rsid w:val="00A231A6"/>
    <w:rsid w:val="00A24FC5"/>
    <w:rsid w:val="00A25B9B"/>
    <w:rsid w:val="00A3443F"/>
    <w:rsid w:val="00A437FE"/>
    <w:rsid w:val="00A457B5"/>
    <w:rsid w:val="00A45F5B"/>
    <w:rsid w:val="00A54EE8"/>
    <w:rsid w:val="00A60229"/>
    <w:rsid w:val="00A63E56"/>
    <w:rsid w:val="00A775F4"/>
    <w:rsid w:val="00A824F0"/>
    <w:rsid w:val="00A93E44"/>
    <w:rsid w:val="00A97500"/>
    <w:rsid w:val="00AB0C9C"/>
    <w:rsid w:val="00AB76FC"/>
    <w:rsid w:val="00AD595C"/>
    <w:rsid w:val="00AD6470"/>
    <w:rsid w:val="00AE3744"/>
    <w:rsid w:val="00AE3EA1"/>
    <w:rsid w:val="00AF25D1"/>
    <w:rsid w:val="00B000EE"/>
    <w:rsid w:val="00B04DE5"/>
    <w:rsid w:val="00B1169F"/>
    <w:rsid w:val="00B15EA4"/>
    <w:rsid w:val="00B276C5"/>
    <w:rsid w:val="00B34526"/>
    <w:rsid w:val="00B47AE4"/>
    <w:rsid w:val="00B56902"/>
    <w:rsid w:val="00B71575"/>
    <w:rsid w:val="00B71AC8"/>
    <w:rsid w:val="00BB07ED"/>
    <w:rsid w:val="00BB103A"/>
    <w:rsid w:val="00BB58FB"/>
    <w:rsid w:val="00BB7B3C"/>
    <w:rsid w:val="00BD2B65"/>
    <w:rsid w:val="00BE7599"/>
    <w:rsid w:val="00BF1102"/>
    <w:rsid w:val="00C0304B"/>
    <w:rsid w:val="00C10712"/>
    <w:rsid w:val="00C12090"/>
    <w:rsid w:val="00C1370A"/>
    <w:rsid w:val="00C145CA"/>
    <w:rsid w:val="00C2042D"/>
    <w:rsid w:val="00C24CCF"/>
    <w:rsid w:val="00C24ED6"/>
    <w:rsid w:val="00C26457"/>
    <w:rsid w:val="00C32500"/>
    <w:rsid w:val="00C365E2"/>
    <w:rsid w:val="00C43FA2"/>
    <w:rsid w:val="00C45455"/>
    <w:rsid w:val="00C52355"/>
    <w:rsid w:val="00C557AB"/>
    <w:rsid w:val="00C55CBD"/>
    <w:rsid w:val="00C56C17"/>
    <w:rsid w:val="00C57F4C"/>
    <w:rsid w:val="00C60AAC"/>
    <w:rsid w:val="00C7140C"/>
    <w:rsid w:val="00C77048"/>
    <w:rsid w:val="00C919D9"/>
    <w:rsid w:val="00C921CE"/>
    <w:rsid w:val="00C9252D"/>
    <w:rsid w:val="00C94280"/>
    <w:rsid w:val="00CA5E47"/>
    <w:rsid w:val="00CB63A3"/>
    <w:rsid w:val="00CC3BAC"/>
    <w:rsid w:val="00CC41A4"/>
    <w:rsid w:val="00CD2255"/>
    <w:rsid w:val="00D30916"/>
    <w:rsid w:val="00D3796A"/>
    <w:rsid w:val="00D401ED"/>
    <w:rsid w:val="00D464A9"/>
    <w:rsid w:val="00D54C71"/>
    <w:rsid w:val="00D56916"/>
    <w:rsid w:val="00D60432"/>
    <w:rsid w:val="00D62469"/>
    <w:rsid w:val="00D64F27"/>
    <w:rsid w:val="00D675FD"/>
    <w:rsid w:val="00D72505"/>
    <w:rsid w:val="00D75C74"/>
    <w:rsid w:val="00D77EF4"/>
    <w:rsid w:val="00D8070B"/>
    <w:rsid w:val="00D95703"/>
    <w:rsid w:val="00D95BA9"/>
    <w:rsid w:val="00D97F1E"/>
    <w:rsid w:val="00DA0B19"/>
    <w:rsid w:val="00DA1264"/>
    <w:rsid w:val="00DA20C4"/>
    <w:rsid w:val="00DD08B4"/>
    <w:rsid w:val="00DD62DC"/>
    <w:rsid w:val="00E1619B"/>
    <w:rsid w:val="00E204CF"/>
    <w:rsid w:val="00E2629C"/>
    <w:rsid w:val="00E30A06"/>
    <w:rsid w:val="00E31E31"/>
    <w:rsid w:val="00E35BB7"/>
    <w:rsid w:val="00E43828"/>
    <w:rsid w:val="00E47BCB"/>
    <w:rsid w:val="00E539C6"/>
    <w:rsid w:val="00E64DE6"/>
    <w:rsid w:val="00E66703"/>
    <w:rsid w:val="00E7045C"/>
    <w:rsid w:val="00E92834"/>
    <w:rsid w:val="00EA3D13"/>
    <w:rsid w:val="00EB1FA7"/>
    <w:rsid w:val="00EB2F23"/>
    <w:rsid w:val="00EC0918"/>
    <w:rsid w:val="00EC7342"/>
    <w:rsid w:val="00ED2118"/>
    <w:rsid w:val="00ED52DA"/>
    <w:rsid w:val="00EE070F"/>
    <w:rsid w:val="00F066F0"/>
    <w:rsid w:val="00F0745B"/>
    <w:rsid w:val="00F229CC"/>
    <w:rsid w:val="00F24CFB"/>
    <w:rsid w:val="00F326BB"/>
    <w:rsid w:val="00F34A64"/>
    <w:rsid w:val="00F44D10"/>
    <w:rsid w:val="00F54A47"/>
    <w:rsid w:val="00F6697B"/>
    <w:rsid w:val="00FA0BDF"/>
    <w:rsid w:val="00FA2A1F"/>
    <w:rsid w:val="00FA560A"/>
    <w:rsid w:val="00FA6D08"/>
    <w:rsid w:val="00FA7313"/>
    <w:rsid w:val="00FB61CA"/>
    <w:rsid w:val="00FB69D3"/>
    <w:rsid w:val="00FB7D27"/>
    <w:rsid w:val="00FE059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7332"/>
  <w15:chartTrackingRefBased/>
  <w15:docId w15:val="{9BE36E66-AF9F-1546-AE1B-EC8E9502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4214"/>
  </w:style>
  <w:style w:type="paragraph" w:styleId="Nadpis1">
    <w:name w:val="heading 1"/>
    <w:next w:val="Normln"/>
    <w:link w:val="Nadpis1Char"/>
    <w:uiPriority w:val="9"/>
    <w:qFormat/>
    <w:rsid w:val="009B04A8"/>
    <w:pPr>
      <w:keepNext/>
      <w:keepLines/>
      <w:numPr>
        <w:numId w:val="51"/>
      </w:numPr>
      <w:spacing w:after="120" w:line="360" w:lineRule="auto"/>
      <w:ind w:left="0" w:firstLine="0"/>
      <w:outlineLvl w:val="0"/>
    </w:pPr>
    <w:rPr>
      <w:rFonts w:ascii="Times New Roman" w:eastAsia="Georgia" w:hAnsi="Times New Roman" w:cs="Georgia"/>
      <w:b/>
      <w:caps/>
      <w:color w:val="000000"/>
      <w:kern w:val="0"/>
      <w:sz w:val="32"/>
      <w:lang w:eastAsia="cs-CZ"/>
      <w14:ligatures w14:val="none"/>
    </w:rPr>
  </w:style>
  <w:style w:type="paragraph" w:styleId="Nadpis2">
    <w:name w:val="heading 2"/>
    <w:next w:val="ODSTAVEC"/>
    <w:link w:val="Nadpis2Char"/>
    <w:uiPriority w:val="9"/>
    <w:unhideWhenUsed/>
    <w:qFormat/>
    <w:rsid w:val="00C0304B"/>
    <w:pPr>
      <w:keepNext/>
      <w:keepLines/>
      <w:numPr>
        <w:ilvl w:val="1"/>
        <w:numId w:val="51"/>
      </w:numPr>
      <w:spacing w:before="240" w:after="120" w:line="360" w:lineRule="auto"/>
      <w:ind w:left="0" w:firstLine="0"/>
      <w:outlineLvl w:val="1"/>
    </w:pPr>
    <w:rPr>
      <w:rFonts w:ascii="Times New Roman" w:eastAsiaTheme="majorEastAsia" w:hAnsi="Times New Roman" w:cstheme="majorBidi"/>
      <w:b/>
      <w:color w:val="000000" w:themeColor="text1"/>
      <w:sz w:val="28"/>
      <w:szCs w:val="26"/>
    </w:rPr>
  </w:style>
  <w:style w:type="paragraph" w:styleId="Nadpis3">
    <w:name w:val="heading 3"/>
    <w:basedOn w:val="Normln"/>
    <w:next w:val="ODSTAVEC"/>
    <w:link w:val="Nadpis3Char"/>
    <w:uiPriority w:val="9"/>
    <w:unhideWhenUsed/>
    <w:qFormat/>
    <w:rsid w:val="0022129E"/>
    <w:pPr>
      <w:keepNext/>
      <w:keepLines/>
      <w:numPr>
        <w:ilvl w:val="2"/>
        <w:numId w:val="51"/>
      </w:numPr>
      <w:spacing w:before="240" w:after="120" w:line="360" w:lineRule="auto"/>
      <w:ind w:left="0" w:firstLine="0"/>
      <w:outlineLvl w:val="2"/>
    </w:pPr>
    <w:rPr>
      <w:rFonts w:ascii="Times New Roman" w:eastAsiaTheme="majorEastAsia" w:hAnsi="Times New Roman" w:cs="Times New Roman"/>
      <w:b/>
      <w:color w:val="000000" w:themeColor="text1"/>
    </w:rPr>
  </w:style>
  <w:style w:type="paragraph" w:styleId="Nadpis4">
    <w:name w:val="heading 4"/>
    <w:basedOn w:val="Normln"/>
    <w:next w:val="Normln"/>
    <w:link w:val="Nadpis4Char"/>
    <w:uiPriority w:val="9"/>
    <w:semiHidden/>
    <w:unhideWhenUsed/>
    <w:qFormat/>
    <w:rsid w:val="00745E47"/>
    <w:pPr>
      <w:keepNext/>
      <w:keepLines/>
      <w:numPr>
        <w:ilvl w:val="3"/>
        <w:numId w:val="5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45E47"/>
    <w:pPr>
      <w:keepNext/>
      <w:keepLines/>
      <w:numPr>
        <w:ilvl w:val="4"/>
        <w:numId w:val="5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45E47"/>
    <w:pPr>
      <w:keepNext/>
      <w:keepLines/>
      <w:numPr>
        <w:ilvl w:val="5"/>
        <w:numId w:val="5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45E47"/>
    <w:pPr>
      <w:keepNext/>
      <w:keepLines/>
      <w:numPr>
        <w:ilvl w:val="6"/>
        <w:numId w:val="5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45E47"/>
    <w:pPr>
      <w:keepNext/>
      <w:keepLines/>
      <w:numPr>
        <w:ilvl w:val="7"/>
        <w:numId w:val="5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45E47"/>
    <w:pPr>
      <w:keepNext/>
      <w:keepLines/>
      <w:numPr>
        <w:ilvl w:val="8"/>
        <w:numId w:val="5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4214"/>
    <w:rPr>
      <w:color w:val="0000FF"/>
      <w:u w:val="single"/>
    </w:rPr>
  </w:style>
  <w:style w:type="paragraph" w:styleId="Odstavecseseznamem">
    <w:name w:val="List Paragraph"/>
    <w:basedOn w:val="Normln"/>
    <w:uiPriority w:val="34"/>
    <w:qFormat/>
    <w:rsid w:val="00F24CFB"/>
    <w:pPr>
      <w:spacing w:line="360" w:lineRule="auto"/>
      <w:ind w:left="720"/>
      <w:contextualSpacing/>
      <w:jc w:val="both"/>
    </w:pPr>
    <w:rPr>
      <w:rFonts w:ascii="Times New Roman" w:hAnsi="Times New Roman"/>
    </w:rPr>
  </w:style>
  <w:style w:type="character" w:styleId="Odkaznakoment">
    <w:name w:val="annotation reference"/>
    <w:basedOn w:val="Standardnpsmoodstavce"/>
    <w:uiPriority w:val="99"/>
    <w:semiHidden/>
    <w:unhideWhenUsed/>
    <w:rsid w:val="00340246"/>
    <w:rPr>
      <w:sz w:val="16"/>
      <w:szCs w:val="16"/>
    </w:rPr>
  </w:style>
  <w:style w:type="paragraph" w:styleId="Textkomente">
    <w:name w:val="annotation text"/>
    <w:basedOn w:val="Normln"/>
    <w:link w:val="TextkomenteChar"/>
    <w:uiPriority w:val="99"/>
    <w:unhideWhenUsed/>
    <w:rsid w:val="00340246"/>
    <w:rPr>
      <w:sz w:val="20"/>
      <w:szCs w:val="20"/>
    </w:rPr>
  </w:style>
  <w:style w:type="character" w:customStyle="1" w:styleId="TextkomenteChar">
    <w:name w:val="Text komentáře Char"/>
    <w:basedOn w:val="Standardnpsmoodstavce"/>
    <w:link w:val="Textkomente"/>
    <w:uiPriority w:val="99"/>
    <w:rsid w:val="00340246"/>
    <w:rPr>
      <w:sz w:val="20"/>
      <w:szCs w:val="20"/>
    </w:rPr>
  </w:style>
  <w:style w:type="paragraph" w:styleId="Pedmtkomente">
    <w:name w:val="annotation subject"/>
    <w:basedOn w:val="Textkomente"/>
    <w:next w:val="Textkomente"/>
    <w:link w:val="PedmtkomenteChar"/>
    <w:uiPriority w:val="99"/>
    <w:semiHidden/>
    <w:unhideWhenUsed/>
    <w:rsid w:val="00340246"/>
    <w:rPr>
      <w:b/>
      <w:bCs/>
    </w:rPr>
  </w:style>
  <w:style w:type="character" w:customStyle="1" w:styleId="PedmtkomenteChar">
    <w:name w:val="Předmět komentáře Char"/>
    <w:basedOn w:val="TextkomenteChar"/>
    <w:link w:val="Pedmtkomente"/>
    <w:uiPriority w:val="99"/>
    <w:semiHidden/>
    <w:rsid w:val="00340246"/>
    <w:rPr>
      <w:b/>
      <w:bCs/>
      <w:sz w:val="20"/>
      <w:szCs w:val="20"/>
    </w:rPr>
  </w:style>
  <w:style w:type="character" w:styleId="Sledovanodkaz">
    <w:name w:val="FollowedHyperlink"/>
    <w:basedOn w:val="Standardnpsmoodstavce"/>
    <w:uiPriority w:val="99"/>
    <w:semiHidden/>
    <w:unhideWhenUsed/>
    <w:rsid w:val="00672A0F"/>
    <w:rPr>
      <w:color w:val="954F72" w:themeColor="followedHyperlink"/>
      <w:u w:val="single"/>
    </w:rPr>
  </w:style>
  <w:style w:type="character" w:styleId="Nevyeenzmnka">
    <w:name w:val="Unresolved Mention"/>
    <w:basedOn w:val="Standardnpsmoodstavce"/>
    <w:uiPriority w:val="99"/>
    <w:semiHidden/>
    <w:unhideWhenUsed/>
    <w:rsid w:val="00120B59"/>
    <w:rPr>
      <w:color w:val="605E5C"/>
      <w:shd w:val="clear" w:color="auto" w:fill="E1DFDD"/>
    </w:rPr>
  </w:style>
  <w:style w:type="character" w:styleId="Znakapoznpodarou">
    <w:name w:val="footnote reference"/>
    <w:basedOn w:val="Standardnpsmoodstavce"/>
    <w:semiHidden/>
    <w:rsid w:val="00120B59"/>
    <w:rPr>
      <w:vertAlign w:val="superscript"/>
    </w:rPr>
  </w:style>
  <w:style w:type="paragraph" w:styleId="Textpoznpodarou">
    <w:name w:val="footnote text"/>
    <w:basedOn w:val="Normln"/>
    <w:link w:val="TextpoznpodarouChar"/>
    <w:semiHidden/>
    <w:rsid w:val="00120B59"/>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semiHidden/>
    <w:rsid w:val="00120B59"/>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rsid w:val="00120B59"/>
    <w:pPr>
      <w:tabs>
        <w:tab w:val="center" w:pos="4536"/>
        <w:tab w:val="right" w:pos="9072"/>
      </w:tabs>
    </w:pPr>
    <w:rPr>
      <w:rFonts w:ascii="Times New Roman" w:eastAsia="Times New Roman" w:hAnsi="Times New Roman" w:cs="Times New Roman"/>
      <w:kern w:val="0"/>
      <w:sz w:val="20"/>
      <w:szCs w:val="20"/>
      <w:lang w:eastAsia="cs-CZ"/>
      <w14:ligatures w14:val="none"/>
    </w:rPr>
  </w:style>
  <w:style w:type="character" w:customStyle="1" w:styleId="ZhlavChar">
    <w:name w:val="Záhlaví Char"/>
    <w:basedOn w:val="Standardnpsmoodstavce"/>
    <w:link w:val="Zhlav"/>
    <w:uiPriority w:val="99"/>
    <w:rsid w:val="00120B59"/>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C43FA2"/>
  </w:style>
  <w:style w:type="paragraph" w:styleId="Normlnweb">
    <w:name w:val="Normal (Web)"/>
    <w:basedOn w:val="Normln"/>
    <w:uiPriority w:val="99"/>
    <w:unhideWhenUsed/>
    <w:rsid w:val="00CA5E47"/>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CA5E47"/>
    <w:rPr>
      <w:b/>
      <w:bCs/>
    </w:rPr>
  </w:style>
  <w:style w:type="character" w:customStyle="1" w:styleId="Nadpis1Char">
    <w:name w:val="Nadpis 1 Char"/>
    <w:basedOn w:val="Standardnpsmoodstavce"/>
    <w:link w:val="Nadpis1"/>
    <w:uiPriority w:val="9"/>
    <w:rsid w:val="009B04A8"/>
    <w:rPr>
      <w:rFonts w:ascii="Times New Roman" w:eastAsia="Georgia" w:hAnsi="Times New Roman" w:cs="Georgia"/>
      <w:b/>
      <w:caps/>
      <w:color w:val="000000"/>
      <w:kern w:val="0"/>
      <w:sz w:val="32"/>
      <w:lang w:eastAsia="cs-CZ"/>
      <w14:ligatures w14:val="none"/>
    </w:rPr>
  </w:style>
  <w:style w:type="table" w:customStyle="1" w:styleId="TableGrid">
    <w:name w:val="TableGrid"/>
    <w:rsid w:val="00EA3D13"/>
    <w:rPr>
      <w:rFonts w:eastAsiaTheme="minorEastAsia"/>
      <w:kern w:val="0"/>
      <w:lang w:eastAsia="cs-CZ"/>
      <w14:ligatures w14:val="none"/>
    </w:rPr>
    <w:tblPr>
      <w:tblCellMar>
        <w:top w:w="0" w:type="dxa"/>
        <w:left w:w="0" w:type="dxa"/>
        <w:bottom w:w="0" w:type="dxa"/>
        <w:right w:w="0" w:type="dxa"/>
      </w:tblCellMar>
    </w:tblPr>
  </w:style>
  <w:style w:type="paragraph" w:styleId="FormtovanvHTML">
    <w:name w:val="HTML Preformatted"/>
    <w:basedOn w:val="Normln"/>
    <w:link w:val="FormtovanvHTMLChar"/>
    <w:uiPriority w:val="99"/>
    <w:semiHidden/>
    <w:unhideWhenUsed/>
    <w:rsid w:val="00FB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semiHidden/>
    <w:rsid w:val="00FB61CA"/>
    <w:rPr>
      <w:rFonts w:ascii="Courier New" w:eastAsia="Times New Roman" w:hAnsi="Courier New" w:cs="Courier New"/>
      <w:kern w:val="0"/>
      <w:sz w:val="20"/>
      <w:szCs w:val="20"/>
      <w:lang w:eastAsia="cs-CZ"/>
      <w14:ligatures w14:val="none"/>
    </w:rPr>
  </w:style>
  <w:style w:type="paragraph" w:styleId="Zpat">
    <w:name w:val="footer"/>
    <w:basedOn w:val="Normln"/>
    <w:link w:val="ZpatChar"/>
    <w:uiPriority w:val="99"/>
    <w:unhideWhenUsed/>
    <w:rsid w:val="00A202CC"/>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A202CC"/>
    <w:rPr>
      <w:rFonts w:ascii="Times New Roman" w:hAnsi="Times New Roman"/>
    </w:rPr>
  </w:style>
  <w:style w:type="character" w:styleId="slostrnky">
    <w:name w:val="page number"/>
    <w:basedOn w:val="Standardnpsmoodstavce"/>
    <w:uiPriority w:val="99"/>
    <w:semiHidden/>
    <w:unhideWhenUsed/>
    <w:rsid w:val="00DA0B19"/>
  </w:style>
  <w:style w:type="character" w:customStyle="1" w:styleId="Nadpis2Char">
    <w:name w:val="Nadpis 2 Char"/>
    <w:basedOn w:val="Standardnpsmoodstavce"/>
    <w:link w:val="Nadpis2"/>
    <w:uiPriority w:val="9"/>
    <w:rsid w:val="00C0304B"/>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22129E"/>
    <w:rPr>
      <w:rFonts w:ascii="Times New Roman" w:eastAsiaTheme="majorEastAsia" w:hAnsi="Times New Roman" w:cs="Times New Roman"/>
      <w:b/>
      <w:color w:val="000000" w:themeColor="text1"/>
    </w:rPr>
  </w:style>
  <w:style w:type="paragraph" w:styleId="Nadpisobsahu">
    <w:name w:val="TOC Heading"/>
    <w:basedOn w:val="Nadpis1"/>
    <w:next w:val="Normln"/>
    <w:uiPriority w:val="39"/>
    <w:unhideWhenUsed/>
    <w:qFormat/>
    <w:rsid w:val="00A165C7"/>
    <w:pPr>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Obsah1">
    <w:name w:val="toc 1"/>
    <w:basedOn w:val="Normln"/>
    <w:next w:val="Normln"/>
    <w:autoRedefine/>
    <w:uiPriority w:val="39"/>
    <w:unhideWhenUsed/>
    <w:rsid w:val="00BB103A"/>
    <w:pPr>
      <w:tabs>
        <w:tab w:val="right" w:leader="dot" w:pos="9054"/>
      </w:tabs>
      <w:spacing w:line="360" w:lineRule="auto"/>
    </w:pPr>
    <w:rPr>
      <w:rFonts w:ascii="Times New Roman" w:hAnsi="Times New Roman" w:cstheme="minorHAnsi"/>
      <w:b/>
      <w:bCs/>
      <w:caps/>
      <w:szCs w:val="20"/>
    </w:rPr>
  </w:style>
  <w:style w:type="paragraph" w:styleId="Obsah2">
    <w:name w:val="toc 2"/>
    <w:basedOn w:val="Normln"/>
    <w:next w:val="Normln"/>
    <w:autoRedefine/>
    <w:uiPriority w:val="39"/>
    <w:unhideWhenUsed/>
    <w:rsid w:val="0053330B"/>
    <w:pPr>
      <w:tabs>
        <w:tab w:val="left" w:pos="720"/>
        <w:tab w:val="right" w:leader="dot" w:pos="9054"/>
      </w:tabs>
      <w:spacing w:line="360" w:lineRule="auto"/>
      <w:ind w:left="238"/>
    </w:pPr>
    <w:rPr>
      <w:rFonts w:ascii="Times New Roman" w:hAnsi="Times New Roman" w:cstheme="minorHAnsi"/>
      <w:szCs w:val="20"/>
    </w:rPr>
  </w:style>
  <w:style w:type="paragraph" w:styleId="Obsah3">
    <w:name w:val="toc 3"/>
    <w:basedOn w:val="Normln"/>
    <w:next w:val="Normln"/>
    <w:autoRedefine/>
    <w:uiPriority w:val="39"/>
    <w:unhideWhenUsed/>
    <w:rsid w:val="00BB103A"/>
    <w:pPr>
      <w:spacing w:line="360" w:lineRule="auto"/>
      <w:ind w:left="482"/>
    </w:pPr>
    <w:rPr>
      <w:rFonts w:ascii="Times New Roman" w:hAnsi="Times New Roman" w:cstheme="minorHAnsi"/>
      <w:iCs/>
      <w:szCs w:val="20"/>
    </w:rPr>
  </w:style>
  <w:style w:type="paragraph" w:styleId="Obsah4">
    <w:name w:val="toc 4"/>
    <w:basedOn w:val="Normln"/>
    <w:next w:val="Normln"/>
    <w:autoRedefine/>
    <w:uiPriority w:val="39"/>
    <w:unhideWhenUsed/>
    <w:rsid w:val="00A165C7"/>
    <w:pPr>
      <w:ind w:left="720"/>
    </w:pPr>
    <w:rPr>
      <w:rFonts w:cstheme="minorHAnsi"/>
      <w:sz w:val="18"/>
      <w:szCs w:val="18"/>
    </w:rPr>
  </w:style>
  <w:style w:type="paragraph" w:styleId="Obsah5">
    <w:name w:val="toc 5"/>
    <w:basedOn w:val="Normln"/>
    <w:next w:val="Normln"/>
    <w:autoRedefine/>
    <w:uiPriority w:val="39"/>
    <w:unhideWhenUsed/>
    <w:rsid w:val="00A165C7"/>
    <w:pPr>
      <w:ind w:left="960"/>
    </w:pPr>
    <w:rPr>
      <w:rFonts w:cstheme="minorHAnsi"/>
      <w:sz w:val="18"/>
      <w:szCs w:val="18"/>
    </w:rPr>
  </w:style>
  <w:style w:type="paragraph" w:styleId="Obsah6">
    <w:name w:val="toc 6"/>
    <w:basedOn w:val="Normln"/>
    <w:next w:val="Normln"/>
    <w:autoRedefine/>
    <w:uiPriority w:val="39"/>
    <w:unhideWhenUsed/>
    <w:rsid w:val="00A165C7"/>
    <w:pPr>
      <w:ind w:left="1200"/>
    </w:pPr>
    <w:rPr>
      <w:rFonts w:cstheme="minorHAnsi"/>
      <w:sz w:val="18"/>
      <w:szCs w:val="18"/>
    </w:rPr>
  </w:style>
  <w:style w:type="paragraph" w:styleId="Obsah7">
    <w:name w:val="toc 7"/>
    <w:basedOn w:val="Normln"/>
    <w:next w:val="Normln"/>
    <w:autoRedefine/>
    <w:uiPriority w:val="39"/>
    <w:unhideWhenUsed/>
    <w:rsid w:val="00A165C7"/>
    <w:pPr>
      <w:ind w:left="1440"/>
    </w:pPr>
    <w:rPr>
      <w:rFonts w:cstheme="minorHAnsi"/>
      <w:sz w:val="18"/>
      <w:szCs w:val="18"/>
    </w:rPr>
  </w:style>
  <w:style w:type="paragraph" w:styleId="Obsah8">
    <w:name w:val="toc 8"/>
    <w:basedOn w:val="Normln"/>
    <w:next w:val="Normln"/>
    <w:autoRedefine/>
    <w:uiPriority w:val="39"/>
    <w:unhideWhenUsed/>
    <w:rsid w:val="00A165C7"/>
    <w:pPr>
      <w:ind w:left="1680"/>
    </w:pPr>
    <w:rPr>
      <w:rFonts w:cstheme="minorHAnsi"/>
      <w:sz w:val="18"/>
      <w:szCs w:val="18"/>
    </w:rPr>
  </w:style>
  <w:style w:type="paragraph" w:styleId="Obsah9">
    <w:name w:val="toc 9"/>
    <w:basedOn w:val="Normln"/>
    <w:next w:val="Normln"/>
    <w:autoRedefine/>
    <w:uiPriority w:val="39"/>
    <w:unhideWhenUsed/>
    <w:rsid w:val="00A165C7"/>
    <w:pPr>
      <w:ind w:left="1920"/>
    </w:pPr>
    <w:rPr>
      <w:rFonts w:cstheme="minorHAnsi"/>
      <w:sz w:val="18"/>
      <w:szCs w:val="18"/>
    </w:rPr>
  </w:style>
  <w:style w:type="character" w:customStyle="1" w:styleId="Nadpis4Char">
    <w:name w:val="Nadpis 4 Char"/>
    <w:basedOn w:val="Standardnpsmoodstavce"/>
    <w:link w:val="Nadpis4"/>
    <w:uiPriority w:val="9"/>
    <w:semiHidden/>
    <w:rsid w:val="00745E4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45E4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45E4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45E4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45E4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45E47"/>
    <w:rPr>
      <w:rFonts w:asciiTheme="majorHAnsi" w:eastAsiaTheme="majorEastAsia" w:hAnsiTheme="majorHAnsi" w:cstheme="majorBidi"/>
      <w:i/>
      <w:iCs/>
      <w:color w:val="272727" w:themeColor="text1" w:themeTint="D8"/>
      <w:sz w:val="21"/>
      <w:szCs w:val="21"/>
    </w:rPr>
  </w:style>
  <w:style w:type="paragraph" w:customStyle="1" w:styleId="ODSTAVEC">
    <w:name w:val="ODSTAVEC"/>
    <w:link w:val="ODSTAVECChar"/>
    <w:qFormat/>
    <w:rsid w:val="00745E47"/>
    <w:pPr>
      <w:spacing w:after="120" w:line="360" w:lineRule="auto"/>
      <w:jc w:val="both"/>
    </w:pPr>
    <w:rPr>
      <w:rFonts w:ascii="Times New Roman" w:hAnsi="Times New Roman" w:cs="Times New Roman"/>
      <w:color w:val="000000" w:themeColor="text1"/>
    </w:rPr>
  </w:style>
  <w:style w:type="character" w:customStyle="1" w:styleId="ODSTAVECChar">
    <w:name w:val="ODSTAVEC Char"/>
    <w:basedOn w:val="Standardnpsmoodstavce"/>
    <w:link w:val="ODSTAVEC"/>
    <w:rsid w:val="00745E47"/>
    <w:rPr>
      <w:rFonts w:ascii="Times New Roman" w:hAnsi="Times New Roman" w:cs="Times New Roman"/>
      <w:color w:val="000000" w:themeColor="text1"/>
    </w:rPr>
  </w:style>
  <w:style w:type="paragraph" w:styleId="Titulek">
    <w:name w:val="caption"/>
    <w:basedOn w:val="Normln"/>
    <w:next w:val="Normln"/>
    <w:uiPriority w:val="35"/>
    <w:unhideWhenUsed/>
    <w:qFormat/>
    <w:rsid w:val="00B15EA4"/>
    <w:pPr>
      <w:spacing w:after="120"/>
    </w:pPr>
    <w:rPr>
      <w:rFonts w:ascii="Times New Roman" w:hAnsi="Times New Roman"/>
      <w:iCs/>
      <w:color w:val="000000" w:themeColor="text1"/>
      <w:sz w:val="20"/>
      <w:szCs w:val="18"/>
    </w:rPr>
  </w:style>
  <w:style w:type="paragraph" w:styleId="Seznamobrzk">
    <w:name w:val="table of figures"/>
    <w:basedOn w:val="Normln"/>
    <w:next w:val="Normln"/>
    <w:uiPriority w:val="99"/>
    <w:unhideWhenUsed/>
    <w:rsid w:val="00FA560A"/>
    <w:pPr>
      <w:spacing w:line="36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6102">
      <w:bodyDiv w:val="1"/>
      <w:marLeft w:val="0"/>
      <w:marRight w:val="0"/>
      <w:marTop w:val="0"/>
      <w:marBottom w:val="0"/>
      <w:divBdr>
        <w:top w:val="none" w:sz="0" w:space="0" w:color="auto"/>
        <w:left w:val="none" w:sz="0" w:space="0" w:color="auto"/>
        <w:bottom w:val="none" w:sz="0" w:space="0" w:color="auto"/>
        <w:right w:val="none" w:sz="0" w:space="0" w:color="auto"/>
      </w:divBdr>
    </w:div>
    <w:div w:id="10721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180789">
          <w:marLeft w:val="0"/>
          <w:marRight w:val="0"/>
          <w:marTop w:val="0"/>
          <w:marBottom w:val="0"/>
          <w:divBdr>
            <w:top w:val="single" w:sz="2" w:space="0" w:color="E3E3E3"/>
            <w:left w:val="single" w:sz="2" w:space="0" w:color="E3E3E3"/>
            <w:bottom w:val="single" w:sz="2" w:space="0" w:color="E3E3E3"/>
            <w:right w:val="single" w:sz="2" w:space="0" w:color="E3E3E3"/>
          </w:divBdr>
          <w:divsChild>
            <w:div w:id="1058092149">
              <w:marLeft w:val="0"/>
              <w:marRight w:val="0"/>
              <w:marTop w:val="0"/>
              <w:marBottom w:val="0"/>
              <w:divBdr>
                <w:top w:val="single" w:sz="2" w:space="0" w:color="E3E3E3"/>
                <w:left w:val="single" w:sz="2" w:space="0" w:color="E3E3E3"/>
                <w:bottom w:val="single" w:sz="2" w:space="0" w:color="E3E3E3"/>
                <w:right w:val="single" w:sz="2" w:space="0" w:color="E3E3E3"/>
              </w:divBdr>
              <w:divsChild>
                <w:div w:id="1325623552">
                  <w:marLeft w:val="0"/>
                  <w:marRight w:val="0"/>
                  <w:marTop w:val="0"/>
                  <w:marBottom w:val="0"/>
                  <w:divBdr>
                    <w:top w:val="single" w:sz="2" w:space="0" w:color="E3E3E3"/>
                    <w:left w:val="single" w:sz="2" w:space="0" w:color="E3E3E3"/>
                    <w:bottom w:val="single" w:sz="2" w:space="0" w:color="E3E3E3"/>
                    <w:right w:val="single" w:sz="2" w:space="0" w:color="E3E3E3"/>
                  </w:divBdr>
                  <w:divsChild>
                    <w:div w:id="598488824">
                      <w:marLeft w:val="0"/>
                      <w:marRight w:val="0"/>
                      <w:marTop w:val="0"/>
                      <w:marBottom w:val="0"/>
                      <w:divBdr>
                        <w:top w:val="single" w:sz="2" w:space="0" w:color="E3E3E3"/>
                        <w:left w:val="single" w:sz="2" w:space="0" w:color="E3E3E3"/>
                        <w:bottom w:val="single" w:sz="2" w:space="0" w:color="E3E3E3"/>
                        <w:right w:val="single" w:sz="2" w:space="0" w:color="E3E3E3"/>
                      </w:divBdr>
                      <w:divsChild>
                        <w:div w:id="1290622536">
                          <w:marLeft w:val="0"/>
                          <w:marRight w:val="0"/>
                          <w:marTop w:val="0"/>
                          <w:marBottom w:val="0"/>
                          <w:divBdr>
                            <w:top w:val="single" w:sz="2" w:space="0" w:color="E3E3E3"/>
                            <w:left w:val="single" w:sz="2" w:space="0" w:color="E3E3E3"/>
                            <w:bottom w:val="single" w:sz="2" w:space="0" w:color="E3E3E3"/>
                            <w:right w:val="single" w:sz="2" w:space="0" w:color="E3E3E3"/>
                          </w:divBdr>
                          <w:divsChild>
                            <w:div w:id="1240138447">
                              <w:marLeft w:val="0"/>
                              <w:marRight w:val="0"/>
                              <w:marTop w:val="0"/>
                              <w:marBottom w:val="0"/>
                              <w:divBdr>
                                <w:top w:val="single" w:sz="2" w:space="0" w:color="E3E3E3"/>
                                <w:left w:val="single" w:sz="2" w:space="0" w:color="E3E3E3"/>
                                <w:bottom w:val="single" w:sz="2" w:space="0" w:color="E3E3E3"/>
                                <w:right w:val="single" w:sz="2" w:space="0" w:color="E3E3E3"/>
                              </w:divBdr>
                              <w:divsChild>
                                <w:div w:id="138767016">
                                  <w:marLeft w:val="0"/>
                                  <w:marRight w:val="0"/>
                                  <w:marTop w:val="100"/>
                                  <w:marBottom w:val="100"/>
                                  <w:divBdr>
                                    <w:top w:val="single" w:sz="2" w:space="0" w:color="E3E3E3"/>
                                    <w:left w:val="single" w:sz="2" w:space="0" w:color="E3E3E3"/>
                                    <w:bottom w:val="single" w:sz="2" w:space="0" w:color="E3E3E3"/>
                                    <w:right w:val="single" w:sz="2" w:space="0" w:color="E3E3E3"/>
                                  </w:divBdr>
                                  <w:divsChild>
                                    <w:div w:id="1036739951">
                                      <w:marLeft w:val="0"/>
                                      <w:marRight w:val="0"/>
                                      <w:marTop w:val="0"/>
                                      <w:marBottom w:val="0"/>
                                      <w:divBdr>
                                        <w:top w:val="single" w:sz="2" w:space="0" w:color="E3E3E3"/>
                                        <w:left w:val="single" w:sz="2" w:space="0" w:color="E3E3E3"/>
                                        <w:bottom w:val="single" w:sz="2" w:space="0" w:color="E3E3E3"/>
                                        <w:right w:val="single" w:sz="2" w:space="0" w:color="E3E3E3"/>
                                      </w:divBdr>
                                      <w:divsChild>
                                        <w:div w:id="1177698724">
                                          <w:marLeft w:val="0"/>
                                          <w:marRight w:val="0"/>
                                          <w:marTop w:val="0"/>
                                          <w:marBottom w:val="0"/>
                                          <w:divBdr>
                                            <w:top w:val="single" w:sz="2" w:space="0" w:color="E3E3E3"/>
                                            <w:left w:val="single" w:sz="2" w:space="0" w:color="E3E3E3"/>
                                            <w:bottom w:val="single" w:sz="2" w:space="0" w:color="E3E3E3"/>
                                            <w:right w:val="single" w:sz="2" w:space="0" w:color="E3E3E3"/>
                                          </w:divBdr>
                                          <w:divsChild>
                                            <w:div w:id="1851874232">
                                              <w:marLeft w:val="0"/>
                                              <w:marRight w:val="0"/>
                                              <w:marTop w:val="0"/>
                                              <w:marBottom w:val="0"/>
                                              <w:divBdr>
                                                <w:top w:val="single" w:sz="2" w:space="0" w:color="E3E3E3"/>
                                                <w:left w:val="single" w:sz="2" w:space="0" w:color="E3E3E3"/>
                                                <w:bottom w:val="single" w:sz="2" w:space="0" w:color="E3E3E3"/>
                                                <w:right w:val="single" w:sz="2" w:space="0" w:color="E3E3E3"/>
                                              </w:divBdr>
                                              <w:divsChild>
                                                <w:div w:id="92213502">
                                                  <w:marLeft w:val="0"/>
                                                  <w:marRight w:val="0"/>
                                                  <w:marTop w:val="0"/>
                                                  <w:marBottom w:val="0"/>
                                                  <w:divBdr>
                                                    <w:top w:val="single" w:sz="2" w:space="0" w:color="E3E3E3"/>
                                                    <w:left w:val="single" w:sz="2" w:space="0" w:color="E3E3E3"/>
                                                    <w:bottom w:val="single" w:sz="2" w:space="0" w:color="E3E3E3"/>
                                                    <w:right w:val="single" w:sz="2" w:space="0" w:color="E3E3E3"/>
                                                  </w:divBdr>
                                                  <w:divsChild>
                                                    <w:div w:id="1204750120">
                                                      <w:marLeft w:val="0"/>
                                                      <w:marRight w:val="0"/>
                                                      <w:marTop w:val="0"/>
                                                      <w:marBottom w:val="0"/>
                                                      <w:divBdr>
                                                        <w:top w:val="single" w:sz="2" w:space="0" w:color="E3E3E3"/>
                                                        <w:left w:val="single" w:sz="2" w:space="0" w:color="E3E3E3"/>
                                                        <w:bottom w:val="single" w:sz="2" w:space="0" w:color="E3E3E3"/>
                                                        <w:right w:val="single" w:sz="2" w:space="0" w:color="E3E3E3"/>
                                                      </w:divBdr>
                                                      <w:divsChild>
                                                        <w:div w:id="805928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0901175">
          <w:marLeft w:val="0"/>
          <w:marRight w:val="0"/>
          <w:marTop w:val="0"/>
          <w:marBottom w:val="0"/>
          <w:divBdr>
            <w:top w:val="none" w:sz="0" w:space="0" w:color="auto"/>
            <w:left w:val="none" w:sz="0" w:space="0" w:color="auto"/>
            <w:bottom w:val="none" w:sz="0" w:space="0" w:color="auto"/>
            <w:right w:val="none" w:sz="0" w:space="0" w:color="auto"/>
          </w:divBdr>
        </w:div>
      </w:divsChild>
    </w:div>
    <w:div w:id="1587886672">
      <w:bodyDiv w:val="1"/>
      <w:marLeft w:val="0"/>
      <w:marRight w:val="0"/>
      <w:marTop w:val="0"/>
      <w:marBottom w:val="0"/>
      <w:divBdr>
        <w:top w:val="none" w:sz="0" w:space="0" w:color="auto"/>
        <w:left w:val="none" w:sz="0" w:space="0" w:color="auto"/>
        <w:bottom w:val="none" w:sz="0" w:space="0" w:color="auto"/>
        <w:right w:val="none" w:sz="0" w:space="0" w:color="auto"/>
      </w:divBdr>
    </w:div>
    <w:div w:id="20975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s://www.zakonyprolidi.cz/cs/2005-75?citace=1"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oi.org/10.1080/2331186X.2014.9674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journals.muni.cz/pedor/article/view/129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hyperlink" Target="http://rah-net.com/journals/rah/Vol_3_No_2_June_2014/6.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pocity%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pr&#780;i&#769;c&#780;iny%20v%20chova&#769;ni&#76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pr&#780;i&#769;c&#780;iny%20v%20hodina&#769;ch%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Nejc&#780;aste&#780;js&#780;i&#769;%20formy%20neka&#769;zen&#780;ske&#769;ho%20chova&#769;ni&#769;%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reakd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olivne&#780;ni&#769;%20vy&#769;voje%20hodin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r&#780;es&#780;eni&#769;%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pomoc%20uc&#780;itelu&#77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skrab\Desktop\diplomova&#769;%20pra&#769;ce\prakticka&#769;%20c&#780;a&#769;st\zleps&#780;eni&#76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Pocity začínajících učitelů při nekázeňském chování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22-F443-8FB3-1AEEFD4431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22-F443-8FB3-1AEEFD4431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22-F443-8FB3-1AEEFD4431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22-F443-8FB3-1AEEFD4431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22-F443-8FB3-1AEEFD4431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22-F443-8FB3-1AEEFD4431D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22-F443-8FB3-1AEEFD4431D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922-F443-8FB3-1AEEFD4431D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922-F443-8FB3-1AEEFD4431D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922-F443-8FB3-1AEEFD4431D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List1!$B$5:$B$14</c:f>
              <c:strCache>
                <c:ptCount val="10"/>
                <c:pt idx="0">
                  <c:v>překvapení, nejistota, bezmoc, rozrušenost, nevěděli, co dělat</c:v>
                </c:pt>
                <c:pt idx="1">
                  <c:v>neautoritativnost</c:v>
                </c:pt>
                <c:pt idx="2">
                  <c:v>špatně</c:v>
                </c:pt>
                <c:pt idx="3">
                  <c:v>reakce kolegů</c:v>
                </c:pt>
                <c:pt idx="4">
                  <c:v>nepřipravenost z VŠ</c:v>
                </c:pt>
                <c:pt idx="5">
                  <c:v>selhání</c:v>
                </c:pt>
                <c:pt idx="6">
                  <c:v>demotivovanost </c:v>
                </c:pt>
                <c:pt idx="7">
                  <c:v>zklamání, naštvání</c:v>
                </c:pt>
                <c:pt idx="8">
                  <c:v>vyštavení</c:v>
                </c:pt>
                <c:pt idx="9">
                  <c:v>dávali si to za chybu</c:v>
                </c:pt>
              </c:strCache>
            </c:strRef>
          </c:cat>
          <c:val>
            <c:numRef>
              <c:f>List1!$C$5:$C$14</c:f>
              <c:numCache>
                <c:formatCode>General</c:formatCode>
                <c:ptCount val="10"/>
                <c:pt idx="0">
                  <c:v>10</c:v>
                </c:pt>
                <c:pt idx="1">
                  <c:v>3</c:v>
                </c:pt>
                <c:pt idx="2">
                  <c:v>3</c:v>
                </c:pt>
                <c:pt idx="3">
                  <c:v>4</c:v>
                </c:pt>
                <c:pt idx="4">
                  <c:v>4</c:v>
                </c:pt>
                <c:pt idx="5">
                  <c:v>2</c:v>
                </c:pt>
                <c:pt idx="6">
                  <c:v>1</c:v>
                </c:pt>
                <c:pt idx="7">
                  <c:v>1</c:v>
                </c:pt>
                <c:pt idx="8">
                  <c:v>1</c:v>
                </c:pt>
                <c:pt idx="9">
                  <c:v>2</c:v>
                </c:pt>
              </c:numCache>
            </c:numRef>
          </c:val>
          <c:extLst>
            <c:ext xmlns:c16="http://schemas.microsoft.com/office/drawing/2014/chart" uri="{C3380CC4-5D6E-409C-BE32-E72D297353CC}">
              <c16:uniqueId val="{00000014-1922-F443-8FB3-1AEEFD4431D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cs-CZ"/>
              <a:t>Příčiny v chování žáků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BC-4149-8493-1434DDE0E4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BC-4149-8493-1434DDE0E4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BC-4149-8493-1434DDE0E4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BC-4149-8493-1434DDE0E4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BC-4149-8493-1434DDE0E4D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BC-4149-8493-1434DDE0E4D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BC-4149-8493-1434DDE0E4D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BC-4149-8493-1434DDE0E4D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DBC-4149-8493-1434DDE0E4D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DBC-4149-8493-1434DDE0E4D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List1!$B$8:$B$17</c:f>
              <c:strCache>
                <c:ptCount val="10"/>
                <c:pt idx="0">
                  <c:v>nevhodná výchova, podpora rodičů a jejich nedůslednost</c:v>
                </c:pt>
                <c:pt idx="1">
                  <c:v>období puberty </c:v>
                </c:pt>
                <c:pt idx="2">
                  <c:v>předvádění se </c:v>
                </c:pt>
                <c:pt idx="3">
                  <c:v>osobnost žáka </c:v>
                </c:pt>
                <c:pt idx="4">
                  <c:v>špatné klima ve třídě </c:v>
                </c:pt>
                <c:pt idx="5">
                  <c:v>špatně vedená hodina ze strany pedagoga</c:v>
                </c:pt>
                <c:pt idx="6">
                  <c:v>nedobrovolnost docházky, státní regulace</c:v>
                </c:pt>
                <c:pt idx="7">
                  <c:v>nuda</c:v>
                </c:pt>
                <c:pt idx="8">
                  <c:v>nedostatek respektu k vyučujícímu</c:v>
                </c:pt>
                <c:pt idx="9">
                  <c:v>neoblíbený pedagog</c:v>
                </c:pt>
              </c:strCache>
            </c:strRef>
          </c:cat>
          <c:val>
            <c:numRef>
              <c:f>List1!$C$8:$C$17</c:f>
              <c:numCache>
                <c:formatCode>General</c:formatCode>
                <c:ptCount val="10"/>
                <c:pt idx="0">
                  <c:v>23</c:v>
                </c:pt>
                <c:pt idx="1">
                  <c:v>5</c:v>
                </c:pt>
                <c:pt idx="2">
                  <c:v>2</c:v>
                </c:pt>
                <c:pt idx="3">
                  <c:v>5</c:v>
                </c:pt>
                <c:pt idx="4">
                  <c:v>2</c:v>
                </c:pt>
                <c:pt idx="5">
                  <c:v>3</c:v>
                </c:pt>
                <c:pt idx="6">
                  <c:v>2</c:v>
                </c:pt>
                <c:pt idx="7">
                  <c:v>2</c:v>
                </c:pt>
                <c:pt idx="8">
                  <c:v>1</c:v>
                </c:pt>
                <c:pt idx="9">
                  <c:v>1</c:v>
                </c:pt>
              </c:numCache>
            </c:numRef>
          </c:val>
          <c:extLst>
            <c:ext xmlns:c16="http://schemas.microsoft.com/office/drawing/2014/chart" uri="{C3380CC4-5D6E-409C-BE32-E72D297353CC}">
              <c16:uniqueId val="{00000014-1DBC-4149-8493-1434DDE0E4D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Příčiny nekázně v hodinách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D5-014F-A556-51D266C09E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D5-014F-A556-51D266C09E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D5-014F-A556-51D266C09E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DD5-014F-A556-51D266C09E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DD5-014F-A556-51D266C09ED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DD5-014F-A556-51D266C09ED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DD5-014F-A556-51D266C09EDE}"/>
              </c:ext>
            </c:extLst>
          </c:dPt>
          <c:dLbls>
            <c:dLbl>
              <c:idx val="2"/>
              <c:layout>
                <c:manualLayout>
                  <c:x val="-0.10948118639320283"/>
                  <c:y val="1.212314444301019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D5-014F-A556-51D266C09EDE}"/>
                </c:ext>
              </c:extLst>
            </c:dLbl>
            <c:dLbl>
              <c:idx val="3"/>
              <c:layout>
                <c:manualLayout>
                  <c:x val="0.1178533710954115"/>
                  <c:y val="-8.72910804182264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D5-014F-A556-51D266C09ED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List1!$B$6:$B$12</c:f>
              <c:strCache>
                <c:ptCount val="7"/>
                <c:pt idx="0">
                  <c:v>nechuť k práci a k dodržení nastavených pravidel </c:v>
                </c:pt>
                <c:pt idx="1">
                  <c:v>snaha zavařit učiteli</c:v>
                </c:pt>
                <c:pt idx="2">
                  <c:v>předvádění se před spolužáky</c:v>
                </c:pt>
                <c:pt idx="3">
                  <c:v>zkouší, co si mohou dovolit</c:v>
                </c:pt>
                <c:pt idx="4">
                  <c:v>nuda</c:v>
                </c:pt>
                <c:pt idx="5">
                  <c:v>neschopnost soustředit se, výuka v pozdějších hodinách</c:v>
                </c:pt>
                <c:pt idx="6">
                  <c:v>nedobrovolnost docházky</c:v>
                </c:pt>
              </c:strCache>
            </c:strRef>
          </c:cat>
          <c:val>
            <c:numRef>
              <c:f>List1!$C$6:$C$12</c:f>
              <c:numCache>
                <c:formatCode>General</c:formatCode>
                <c:ptCount val="7"/>
                <c:pt idx="0">
                  <c:v>3</c:v>
                </c:pt>
                <c:pt idx="1">
                  <c:v>1</c:v>
                </c:pt>
                <c:pt idx="2">
                  <c:v>6</c:v>
                </c:pt>
                <c:pt idx="3">
                  <c:v>12</c:v>
                </c:pt>
                <c:pt idx="4">
                  <c:v>2</c:v>
                </c:pt>
                <c:pt idx="5">
                  <c:v>3</c:v>
                </c:pt>
                <c:pt idx="6">
                  <c:v>1</c:v>
                </c:pt>
              </c:numCache>
            </c:numRef>
          </c:val>
          <c:extLst>
            <c:ext xmlns:c16="http://schemas.microsoft.com/office/drawing/2014/chart" uri="{C3380CC4-5D6E-409C-BE32-E72D297353CC}">
              <c16:uniqueId val="{0000000E-4DD5-014F-A556-51D266C09ED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Nejčastější formy neukázněného chování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3B-1D43-A60E-0F33DDF3EA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3B-1D43-A60E-0F33DDF3EA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3B-1D43-A60E-0F33DDF3EA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3B-1D43-A60E-0F33DDF3EAA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3B-1D43-A60E-0F33DDF3EAA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53B-1D43-A60E-0F33DDF3EAA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53B-1D43-A60E-0F33DDF3EAA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53B-1D43-A60E-0F33DDF3EAA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53B-1D43-A60E-0F33DDF3EAA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53B-1D43-A60E-0F33DDF3EAA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List1!$B$5:$B$14</c:f>
              <c:strCache>
                <c:ptCount val="10"/>
                <c:pt idx="0">
                  <c:v>spory mezi žáky</c:v>
                </c:pt>
                <c:pt idx="1">
                  <c:v>lhaní </c:v>
                </c:pt>
                <c:pt idx="2">
                  <c:v>záškoláctví </c:v>
                </c:pt>
                <c:pt idx="3">
                  <c:v>agrese a agresivita</c:v>
                </c:pt>
                <c:pt idx="4">
                  <c:v>krádeže</c:v>
                </c:pt>
                <c:pt idx="5">
                  <c:v>šikana</c:v>
                </c:pt>
                <c:pt idx="6">
                  <c:v>kyberšikana</c:v>
                </c:pt>
                <c:pt idx="7">
                  <c:v>vyrušování, odmlouvání, posměchy, sprosté a drzé mluvení</c:v>
                </c:pt>
                <c:pt idx="8">
                  <c:v>nerespektování učitele </c:v>
                </c:pt>
                <c:pt idx="9">
                  <c:v>nerespektování výuky </c:v>
                </c:pt>
              </c:strCache>
            </c:strRef>
          </c:cat>
          <c:val>
            <c:numRef>
              <c:f>List1!$C$5:$C$14</c:f>
              <c:numCache>
                <c:formatCode>General</c:formatCode>
                <c:ptCount val="10"/>
                <c:pt idx="0">
                  <c:v>24</c:v>
                </c:pt>
                <c:pt idx="1">
                  <c:v>16</c:v>
                </c:pt>
                <c:pt idx="2">
                  <c:v>16</c:v>
                </c:pt>
                <c:pt idx="3">
                  <c:v>14</c:v>
                </c:pt>
                <c:pt idx="4">
                  <c:v>12</c:v>
                </c:pt>
                <c:pt idx="5">
                  <c:v>11</c:v>
                </c:pt>
                <c:pt idx="6">
                  <c:v>6</c:v>
                </c:pt>
                <c:pt idx="7">
                  <c:v>6</c:v>
                </c:pt>
                <c:pt idx="8">
                  <c:v>4</c:v>
                </c:pt>
                <c:pt idx="9">
                  <c:v>3</c:v>
                </c:pt>
              </c:numCache>
            </c:numRef>
          </c:val>
          <c:extLst>
            <c:ext xmlns:c16="http://schemas.microsoft.com/office/drawing/2014/chart" uri="{C3380CC4-5D6E-409C-BE32-E72D297353CC}">
              <c16:uniqueId val="{00000014-553B-1D43-A60E-0F33DDF3EAA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Reakce na nekázeň</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CF-B14F-9408-1B58A24A3F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CF-B14F-9408-1B58A24A3F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CF-B14F-9408-1B58A24A3F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CF-B14F-9408-1B58A24A3F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CF-B14F-9408-1B58A24A3F8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9CF-B14F-9408-1B58A24A3F8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9CF-B14F-9408-1B58A24A3F8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9CF-B14F-9408-1B58A24A3F8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9CF-B14F-9408-1B58A24A3F8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9CF-B14F-9408-1B58A24A3F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List1!$B$4:$B$13</c:f>
              <c:strCache>
                <c:ptCount val="10"/>
                <c:pt idx="0">
                  <c:v>diskuse</c:v>
                </c:pt>
                <c:pt idx="1">
                  <c:v>napomenutí žáka </c:v>
                </c:pt>
                <c:pt idx="2">
                  <c:v>spolupráce s kolegy</c:v>
                </c:pt>
                <c:pt idx="3">
                  <c:v>upozornění na pravidla </c:v>
                </c:pt>
                <c:pt idx="4">
                  <c:v>spolupráce s rodiči</c:v>
                </c:pt>
                <c:pt idx="5">
                  <c:v>poučení žáků </c:v>
                </c:pt>
                <c:pt idx="6">
                  <c:v>ukázání, že toto jednání není přípustné</c:v>
                </c:pt>
                <c:pt idx="7">
                  <c:v>uklidnění situace</c:v>
                </c:pt>
                <c:pt idx="8">
                  <c:v>okřiknutí </c:v>
                </c:pt>
                <c:pt idx="9">
                  <c:v>odejití ze školství</c:v>
                </c:pt>
              </c:strCache>
            </c:strRef>
          </c:cat>
          <c:val>
            <c:numRef>
              <c:f>List1!$C$4:$C$13</c:f>
              <c:numCache>
                <c:formatCode>General</c:formatCode>
                <c:ptCount val="10"/>
                <c:pt idx="0">
                  <c:v>8</c:v>
                </c:pt>
                <c:pt idx="1">
                  <c:v>7</c:v>
                </c:pt>
                <c:pt idx="2">
                  <c:v>7</c:v>
                </c:pt>
                <c:pt idx="3">
                  <c:v>4</c:v>
                </c:pt>
                <c:pt idx="4">
                  <c:v>2</c:v>
                </c:pt>
                <c:pt idx="5">
                  <c:v>1</c:v>
                </c:pt>
                <c:pt idx="6">
                  <c:v>1</c:v>
                </c:pt>
                <c:pt idx="7">
                  <c:v>1</c:v>
                </c:pt>
                <c:pt idx="8">
                  <c:v>1</c:v>
                </c:pt>
                <c:pt idx="9">
                  <c:v>1</c:v>
                </c:pt>
              </c:numCache>
            </c:numRef>
          </c:val>
          <c:extLst>
            <c:ext xmlns:c16="http://schemas.microsoft.com/office/drawing/2014/chart" uri="{C3380CC4-5D6E-409C-BE32-E72D297353CC}">
              <c16:uniqueId val="{00000014-59CF-B14F-9408-1B58A24A3F8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cs-CZ"/>
              <a:t>Ovlivnění vývoje hodiny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69-8347-A5EC-05181897FA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69-8347-A5EC-05181897FA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69-8347-A5EC-05181897FA2E}"/>
              </c:ext>
            </c:extLst>
          </c:dPt>
          <c:dLbls>
            <c:dLbl>
              <c:idx val="0"/>
              <c:layout>
                <c:manualLayout>
                  <c:x val="-9.8616797900262468E-2"/>
                  <c:y val="-0.1855406095071449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69-8347-A5EC-05181897FA2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List1!$C$7:$C$9</c:f>
              <c:strCache>
                <c:ptCount val="3"/>
                <c:pt idx="0">
                  <c:v>ovlivnilo</c:v>
                </c:pt>
                <c:pt idx="1">
                  <c:v>částečně ovlivnilo </c:v>
                </c:pt>
                <c:pt idx="2">
                  <c:v>vůbec nebo minimálně</c:v>
                </c:pt>
              </c:strCache>
            </c:strRef>
          </c:cat>
          <c:val>
            <c:numRef>
              <c:f>List1!$D$7:$D$9</c:f>
              <c:numCache>
                <c:formatCode>General</c:formatCode>
                <c:ptCount val="3"/>
                <c:pt idx="0">
                  <c:v>25</c:v>
                </c:pt>
                <c:pt idx="1">
                  <c:v>3</c:v>
                </c:pt>
                <c:pt idx="2">
                  <c:v>3</c:v>
                </c:pt>
              </c:numCache>
            </c:numRef>
          </c:val>
          <c:extLst>
            <c:ext xmlns:c16="http://schemas.microsoft.com/office/drawing/2014/chart" uri="{C3380CC4-5D6E-409C-BE32-E72D297353CC}">
              <c16:uniqueId val="{00000006-1469-8347-A5EC-05181897FA2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Řešení nekázně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8.2255411323088265E-2"/>
          <c:y val="8.0033222591362141E-2"/>
          <c:w val="0.5755790866975512"/>
          <c:h val="0.8668106312292357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B1-DB49-AB63-94FC131188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B1-DB49-AB63-94FC131188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B1-DB49-AB63-94FC131188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B1-DB49-AB63-94FC131188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B1-DB49-AB63-94FC131188F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3B1-DB49-AB63-94FC131188F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3B1-DB49-AB63-94FC131188F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3B1-DB49-AB63-94FC131188F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3B1-DB49-AB63-94FC131188FA}"/>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B1-DB49-AB63-94FC131188FA}"/>
                </c:ext>
              </c:extLst>
            </c:dLbl>
            <c:dLbl>
              <c:idx val="5"/>
              <c:layout>
                <c:manualLayout>
                  <c:x val="4.4323256747109123E-2"/>
                  <c:y val="7.95231119365893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3B1-DB49-AB63-94FC131188FA}"/>
                </c:ext>
              </c:extLst>
            </c:dLbl>
            <c:dLbl>
              <c:idx val="6"/>
              <c:layout>
                <c:manualLayout>
                  <c:x val="2.8615090387030542E-2"/>
                  <c:y val="7.397807832160514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3B1-DB49-AB63-94FC131188F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List1!$B$3:$B$11</c:f>
              <c:strCache>
                <c:ptCount val="9"/>
                <c:pt idx="0">
                  <c:v>diskuze a společná řeššení</c:v>
                </c:pt>
                <c:pt idx="1">
                  <c:v>kázeňská opatření</c:v>
                </c:pt>
                <c:pt idx="2">
                  <c:v>komunikace s rodiči</c:v>
                </c:pt>
                <c:pt idx="3">
                  <c:v>komunikace s TU či jinými kolegy</c:v>
                </c:pt>
                <c:pt idx="4">
                  <c:v>třídnické hodiny</c:v>
                </c:pt>
                <c:pt idx="5">
                  <c:v>opakování pravidel </c:v>
                </c:pt>
                <c:pt idx="6">
                  <c:v>preventivní programy </c:v>
                </c:pt>
                <c:pt idx="7">
                  <c:v>mravokrátné příběhy </c:v>
                </c:pt>
                <c:pt idx="8">
                  <c:v>napomenutí a zklidnění</c:v>
                </c:pt>
              </c:strCache>
            </c:strRef>
          </c:cat>
          <c:val>
            <c:numRef>
              <c:f>List1!$C$3:$C$11</c:f>
              <c:numCache>
                <c:formatCode>General</c:formatCode>
                <c:ptCount val="9"/>
                <c:pt idx="0">
                  <c:v>16</c:v>
                </c:pt>
                <c:pt idx="1">
                  <c:v>13</c:v>
                </c:pt>
                <c:pt idx="2">
                  <c:v>12</c:v>
                </c:pt>
                <c:pt idx="3">
                  <c:v>6</c:v>
                </c:pt>
                <c:pt idx="4">
                  <c:v>2</c:v>
                </c:pt>
                <c:pt idx="5">
                  <c:v>1</c:v>
                </c:pt>
                <c:pt idx="6">
                  <c:v>1</c:v>
                </c:pt>
                <c:pt idx="7">
                  <c:v>1</c:v>
                </c:pt>
                <c:pt idx="8">
                  <c:v>2</c:v>
                </c:pt>
              </c:numCache>
            </c:numRef>
          </c:val>
          <c:extLst>
            <c:ext xmlns:c16="http://schemas.microsoft.com/office/drawing/2014/chart" uri="{C3380CC4-5D6E-409C-BE32-E72D297353CC}">
              <c16:uniqueId val="{00000012-53B1-DB49-AB63-94FC131188F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Pomoc uvádějícího učitele či jiného kolegu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B9-4245-BD6F-3E1FA63C9A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B9-4245-BD6F-3E1FA63C9A6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'[pomoc učitelů.xlsx]List1'!$B$4:$B$5</c:f>
              <c:strCache>
                <c:ptCount val="2"/>
                <c:pt idx="0">
                  <c:v>ano</c:v>
                </c:pt>
                <c:pt idx="1">
                  <c:v>ne</c:v>
                </c:pt>
              </c:strCache>
            </c:strRef>
          </c:cat>
          <c:val>
            <c:numRef>
              <c:f>'[pomoc učitelů.xlsx]List1'!$C$4:$C$5</c:f>
              <c:numCache>
                <c:formatCode>General</c:formatCode>
                <c:ptCount val="2"/>
                <c:pt idx="0">
                  <c:v>19</c:v>
                </c:pt>
                <c:pt idx="1">
                  <c:v>11</c:v>
                </c:pt>
              </c:numCache>
            </c:numRef>
          </c:val>
          <c:extLst>
            <c:ext xmlns:c16="http://schemas.microsoft.com/office/drawing/2014/chart" uri="{C3380CC4-5D6E-409C-BE32-E72D297353CC}">
              <c16:uniqueId val="{00000004-01B9-4245-BD6F-3E1FA63C9A6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757895888013994"/>
          <c:y val="0.43597149314668998"/>
          <c:w val="8.2421041119860011E-2"/>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Co udělat pro zlepšení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AF-6C4B-B17B-B69B141AEC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AF-6C4B-B17B-B69B141AEC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AF-6C4B-B17B-B69B141AEC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AF-6C4B-B17B-B69B141AEC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1AF-6C4B-B17B-B69B141AEC0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1AF-6C4B-B17B-B69B141AEC0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1AF-6C4B-B17B-B69B141AEC0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1AF-6C4B-B17B-B69B141AEC0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1AF-6C4B-B17B-B69B141AEC0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1AF-6C4B-B17B-B69B141AEC0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1AF-6C4B-B17B-B69B141AEC0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List1!$B$4:$B$14</c:f>
              <c:strCache>
                <c:ptCount val="11"/>
                <c:pt idx="0">
                  <c:v>dbát na dodržování pravidel</c:v>
                </c:pt>
                <c:pt idx="1">
                  <c:v>lepší komunikace</c:v>
                </c:pt>
                <c:pt idx="2">
                  <c:v>motivace řáků</c:v>
                </c:pt>
                <c:pt idx="3">
                  <c:v>spolupráce s rodiči</c:v>
                </c:pt>
                <c:pt idx="4">
                  <c:v>neprodlené řešení nekázně</c:v>
                </c:pt>
                <c:pt idx="5">
                  <c:v>nenechat na sobě znát rozhození </c:v>
                </c:pt>
                <c:pt idx="6">
                  <c:v>prevence</c:v>
                </c:pt>
                <c:pt idx="7">
                  <c:v>třídnické hodiny </c:v>
                </c:pt>
                <c:pt idx="8">
                  <c:v>přirozená autorita </c:v>
                </c:pt>
                <c:pt idx="9">
                  <c:v>dát najevo, že se učitel bude chovat tak, jak se žáci chovají k němu</c:v>
                </c:pt>
                <c:pt idx="10">
                  <c:v>na nic nepřišla, neví</c:v>
                </c:pt>
              </c:strCache>
            </c:strRef>
          </c:cat>
          <c:val>
            <c:numRef>
              <c:f>List1!$C$4:$C$14</c:f>
              <c:numCache>
                <c:formatCode>General</c:formatCode>
                <c:ptCount val="11"/>
                <c:pt idx="0">
                  <c:v>12</c:v>
                </c:pt>
                <c:pt idx="1">
                  <c:v>6</c:v>
                </c:pt>
                <c:pt idx="2">
                  <c:v>5</c:v>
                </c:pt>
                <c:pt idx="3">
                  <c:v>5</c:v>
                </c:pt>
                <c:pt idx="4">
                  <c:v>4</c:v>
                </c:pt>
                <c:pt idx="5">
                  <c:v>2</c:v>
                </c:pt>
                <c:pt idx="6">
                  <c:v>3</c:v>
                </c:pt>
                <c:pt idx="7">
                  <c:v>1</c:v>
                </c:pt>
                <c:pt idx="8">
                  <c:v>1</c:v>
                </c:pt>
                <c:pt idx="9">
                  <c:v>1</c:v>
                </c:pt>
                <c:pt idx="10">
                  <c:v>2</c:v>
                </c:pt>
              </c:numCache>
            </c:numRef>
          </c:val>
          <c:extLst>
            <c:ext xmlns:c16="http://schemas.microsoft.com/office/drawing/2014/chart" uri="{C3380CC4-5D6E-409C-BE32-E72D297353CC}">
              <c16:uniqueId val="{00000016-21AF-6C4B-B17B-B69B141AEC0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7E67ED5-C584-44EC-819C-E9714D17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20959</Words>
  <Characters>123659</Characters>
  <Application>Microsoft Office Word</Application>
  <DocSecurity>0</DocSecurity>
  <Lines>1030</Lines>
  <Paragraphs>288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ŠKRABALOVÁ</dc:creator>
  <cp:keywords/>
  <dc:description/>
  <cp:lastModifiedBy>Monika ŠKRABALOVÁ</cp:lastModifiedBy>
  <cp:revision>4</cp:revision>
  <cp:lastPrinted>2024-04-01T09:15:00Z</cp:lastPrinted>
  <dcterms:created xsi:type="dcterms:W3CDTF">2024-04-17T15:26:00Z</dcterms:created>
  <dcterms:modified xsi:type="dcterms:W3CDTF">2024-04-17T15:53:00Z</dcterms:modified>
</cp:coreProperties>
</file>