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126" w:rsidRDefault="00334126" w:rsidP="00334126">
      <w:pPr>
        <w:spacing w:before="51" w:after="0" w:line="240" w:lineRule="auto"/>
        <w:ind w:left="1558" w:right="953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UNI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sz w:val="32"/>
          <w:szCs w:val="32"/>
        </w:rPr>
        <w:t>ER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Z</w:t>
      </w:r>
      <w:r>
        <w:rPr>
          <w:rFonts w:ascii="Times New Roman" w:eastAsia="Times New Roman" w:hAnsi="Times New Roman" w:cs="Times New Roman"/>
          <w:sz w:val="32"/>
          <w:szCs w:val="32"/>
        </w:rPr>
        <w:t>I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pacing w:val="-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P</w:t>
      </w:r>
      <w:r>
        <w:rPr>
          <w:rFonts w:ascii="Times New Roman" w:eastAsia="Times New Roman" w:hAnsi="Times New Roman" w:cs="Times New Roman"/>
          <w:spacing w:val="2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sz w:val="32"/>
          <w:szCs w:val="32"/>
        </w:rPr>
        <w:t>LACK</w:t>
      </w:r>
      <w:r>
        <w:rPr>
          <w:rFonts w:ascii="Times New Roman" w:eastAsia="Times New Roman" w:hAnsi="Times New Roman" w:cs="Times New Roman"/>
          <w:spacing w:val="1"/>
          <w:sz w:val="32"/>
          <w:szCs w:val="32"/>
        </w:rPr>
        <w:t>É</w:t>
      </w:r>
      <w:r>
        <w:rPr>
          <w:rFonts w:ascii="Times New Roman" w:eastAsia="Times New Roman" w:hAnsi="Times New Roman" w:cs="Times New Roman"/>
          <w:sz w:val="32"/>
          <w:szCs w:val="32"/>
        </w:rPr>
        <w:t>HO</w:t>
      </w:r>
      <w:r>
        <w:rPr>
          <w:rFonts w:ascii="Times New Roman" w:eastAsia="Times New Roman" w:hAnsi="Times New Roman" w:cs="Times New Roman"/>
          <w:spacing w:val="-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pacing w:val="1"/>
          <w:w w:val="99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pacing w:val="2"/>
          <w:w w:val="99"/>
          <w:sz w:val="32"/>
          <w:szCs w:val="32"/>
        </w:rPr>
        <w:t>L</w:t>
      </w:r>
      <w:r>
        <w:rPr>
          <w:rFonts w:ascii="Times New Roman" w:eastAsia="Times New Roman" w:hAnsi="Times New Roman" w:cs="Times New Roman"/>
          <w:w w:val="99"/>
          <w:sz w:val="32"/>
          <w:szCs w:val="32"/>
        </w:rPr>
        <w:t>OMOU</w:t>
      </w:r>
      <w:r>
        <w:rPr>
          <w:rFonts w:ascii="Times New Roman" w:eastAsia="Times New Roman" w:hAnsi="Times New Roman" w:cs="Times New Roman"/>
          <w:spacing w:val="2"/>
          <w:w w:val="99"/>
          <w:sz w:val="32"/>
          <w:szCs w:val="32"/>
        </w:rPr>
        <w:t>C</w:t>
      </w:r>
      <w:r>
        <w:rPr>
          <w:rFonts w:ascii="Times New Roman" w:eastAsia="Times New Roman" w:hAnsi="Times New Roman" w:cs="Times New Roman"/>
          <w:w w:val="99"/>
          <w:sz w:val="32"/>
          <w:szCs w:val="32"/>
        </w:rPr>
        <w:t>I</w:t>
      </w:r>
    </w:p>
    <w:p w:rsidR="00334126" w:rsidRDefault="00334126" w:rsidP="00334126">
      <w:pPr>
        <w:spacing w:before="1" w:after="0" w:line="240" w:lineRule="auto"/>
        <w:ind w:left="2898" w:right="228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EDAGOG</w:t>
      </w:r>
      <w:r>
        <w:rPr>
          <w:rFonts w:ascii="Times New Roman" w:eastAsia="Times New Roman" w:hAnsi="Times New Roman" w:cs="Times New Roman"/>
          <w:sz w:val="28"/>
          <w:szCs w:val="28"/>
        </w:rPr>
        <w:t>IC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z w:val="28"/>
          <w:szCs w:val="28"/>
        </w:rPr>
        <w:t>Á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FAK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LT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</w:p>
    <w:p w:rsidR="00334126" w:rsidRDefault="00334126" w:rsidP="00334126">
      <w:pPr>
        <w:spacing w:before="5" w:after="0" w:line="160" w:lineRule="exact"/>
        <w:rPr>
          <w:sz w:val="16"/>
          <w:szCs w:val="16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40" w:lineRule="auto"/>
        <w:ind w:left="2467" w:right="1864"/>
        <w:jc w:val="center"/>
        <w:rPr>
          <w:rFonts w:ascii="Times New Roman" w:eastAsia="Times New Roman" w:hAnsi="Times New Roman" w:cs="Times New Roman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bCs/>
          <w:sz w:val="56"/>
          <w:szCs w:val="56"/>
        </w:rPr>
        <w:t>B</w:t>
      </w:r>
      <w:r>
        <w:rPr>
          <w:rFonts w:ascii="Times New Roman" w:eastAsia="Times New Roman" w:hAnsi="Times New Roman" w:cs="Times New Roman"/>
          <w:b/>
          <w:bCs/>
          <w:spacing w:val="2"/>
          <w:sz w:val="56"/>
          <w:szCs w:val="56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  <w:sz w:val="56"/>
          <w:szCs w:val="56"/>
        </w:rPr>
        <w:t>k</w:t>
      </w:r>
      <w:r>
        <w:rPr>
          <w:rFonts w:ascii="Times New Roman" w:eastAsia="Times New Roman" w:hAnsi="Times New Roman" w:cs="Times New Roman"/>
          <w:b/>
          <w:bCs/>
          <w:sz w:val="56"/>
          <w:szCs w:val="5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56"/>
          <w:szCs w:val="56"/>
        </w:rPr>
        <w:t>l</w:t>
      </w:r>
      <w:r>
        <w:rPr>
          <w:rFonts w:ascii="Times New Roman" w:eastAsia="Times New Roman" w:hAnsi="Times New Roman" w:cs="Times New Roman"/>
          <w:b/>
          <w:bCs/>
          <w:sz w:val="56"/>
          <w:szCs w:val="56"/>
        </w:rPr>
        <w:t>ář</w:t>
      </w:r>
      <w:r>
        <w:rPr>
          <w:rFonts w:ascii="Times New Roman" w:eastAsia="Times New Roman" w:hAnsi="Times New Roman" w:cs="Times New Roman"/>
          <w:b/>
          <w:bCs/>
          <w:spacing w:val="3"/>
          <w:sz w:val="56"/>
          <w:szCs w:val="56"/>
        </w:rPr>
        <w:t>s</w:t>
      </w:r>
      <w:r>
        <w:rPr>
          <w:rFonts w:ascii="Times New Roman" w:eastAsia="Times New Roman" w:hAnsi="Times New Roman" w:cs="Times New Roman"/>
          <w:b/>
          <w:bCs/>
          <w:spacing w:val="-4"/>
          <w:sz w:val="56"/>
          <w:szCs w:val="56"/>
        </w:rPr>
        <w:t>k</w:t>
      </w:r>
      <w:r>
        <w:rPr>
          <w:rFonts w:ascii="Times New Roman" w:eastAsia="Times New Roman" w:hAnsi="Times New Roman" w:cs="Times New Roman"/>
          <w:b/>
          <w:bCs/>
          <w:sz w:val="56"/>
          <w:szCs w:val="56"/>
        </w:rPr>
        <w:t>á</w:t>
      </w:r>
      <w:r>
        <w:rPr>
          <w:rFonts w:ascii="Times New Roman" w:eastAsia="Times New Roman" w:hAnsi="Times New Roman" w:cs="Times New Roman"/>
          <w:b/>
          <w:bCs/>
          <w:spacing w:val="-24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56"/>
          <w:szCs w:val="56"/>
        </w:rPr>
        <w:t>prá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56"/>
          <w:szCs w:val="56"/>
        </w:rPr>
        <w:t>c</w:t>
      </w:r>
      <w:r>
        <w:rPr>
          <w:rFonts w:ascii="Times New Roman" w:eastAsia="Times New Roman" w:hAnsi="Times New Roman" w:cs="Times New Roman"/>
          <w:b/>
          <w:bCs/>
          <w:w w:val="99"/>
          <w:sz w:val="56"/>
          <w:szCs w:val="56"/>
        </w:rPr>
        <w:t>e</w:t>
      </w:r>
    </w:p>
    <w:p w:rsidR="00334126" w:rsidRDefault="00334126" w:rsidP="00334126">
      <w:pPr>
        <w:spacing w:before="6" w:after="0" w:line="100" w:lineRule="exact"/>
        <w:rPr>
          <w:sz w:val="10"/>
          <w:szCs w:val="1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D22470" w:rsidP="00334126">
      <w:pPr>
        <w:tabs>
          <w:tab w:val="left" w:pos="5640"/>
        </w:tabs>
        <w:spacing w:after="0" w:line="240" w:lineRule="auto"/>
        <w:ind w:left="102" w:right="-20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2016</w:t>
      </w:r>
      <w:r>
        <w:rPr>
          <w:rFonts w:ascii="Times New Roman" w:eastAsia="Times New Roman" w:hAnsi="Times New Roman" w:cs="Times New Roman"/>
          <w:sz w:val="40"/>
          <w:szCs w:val="40"/>
        </w:rPr>
        <w:tab/>
        <w:t>Jakub Zemánek</w:t>
      </w:r>
    </w:p>
    <w:p w:rsidR="00334126" w:rsidRDefault="00334126" w:rsidP="00334126">
      <w:pPr>
        <w:spacing w:before="57" w:after="0" w:line="240" w:lineRule="auto"/>
        <w:ind w:left="1781" w:right="1712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334126" w:rsidRDefault="00334126" w:rsidP="00334126">
      <w:pPr>
        <w:spacing w:before="57" w:after="0" w:line="240" w:lineRule="auto"/>
        <w:ind w:left="1781" w:right="1712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334126" w:rsidRDefault="00334126" w:rsidP="00334126">
      <w:pPr>
        <w:spacing w:before="57" w:after="0" w:line="240" w:lineRule="auto"/>
        <w:ind w:left="1781" w:right="1712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334126" w:rsidRDefault="00334126" w:rsidP="00334126">
      <w:pPr>
        <w:spacing w:before="57" w:after="0" w:line="240" w:lineRule="auto"/>
        <w:ind w:left="1781" w:right="1712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334126" w:rsidRDefault="00334126" w:rsidP="00334126">
      <w:pPr>
        <w:spacing w:before="57" w:after="0" w:line="240" w:lineRule="auto"/>
        <w:ind w:left="1781" w:right="1712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334126" w:rsidRPr="008F76E9" w:rsidRDefault="00334126" w:rsidP="00334126">
      <w:pPr>
        <w:spacing w:before="57" w:after="0" w:line="240" w:lineRule="auto"/>
        <w:ind w:left="1781" w:right="1712"/>
        <w:jc w:val="center"/>
        <w:rPr>
          <w:rFonts w:ascii="Times New Roman" w:eastAsia="Times New Roman" w:hAnsi="Times New Roman" w:cs="Times New Roman"/>
          <w:b/>
          <w:bCs/>
          <w:color w:val="FF0000"/>
          <w:spacing w:val="-1"/>
          <w:sz w:val="28"/>
          <w:szCs w:val="28"/>
        </w:rPr>
      </w:pPr>
    </w:p>
    <w:p w:rsidR="00334126" w:rsidRDefault="00334126" w:rsidP="00334126">
      <w:pPr>
        <w:spacing w:before="57" w:after="0" w:line="240" w:lineRule="auto"/>
        <w:ind w:left="1781" w:right="171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UN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Z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TA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AC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KÉHO V OLO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UC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</w:t>
      </w:r>
    </w:p>
    <w:p w:rsidR="00334126" w:rsidRDefault="00334126" w:rsidP="00334126">
      <w:pPr>
        <w:spacing w:after="0" w:line="240" w:lineRule="auto"/>
        <w:ind w:left="2802" w:right="273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DA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GOG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KÁ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LTA</w:t>
      </w:r>
    </w:p>
    <w:p w:rsidR="00334126" w:rsidRDefault="00334126" w:rsidP="00334126">
      <w:pPr>
        <w:spacing w:after="0" w:line="317" w:lineRule="exact"/>
        <w:ind w:left="3112" w:right="304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ra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ý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tv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é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ý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z w:val="28"/>
          <w:szCs w:val="28"/>
        </w:rPr>
        <w:t>y</w:t>
      </w:r>
    </w:p>
    <w:p w:rsidR="00334126" w:rsidRDefault="00334126" w:rsidP="00334126">
      <w:pPr>
        <w:spacing w:before="5" w:after="0" w:line="170" w:lineRule="exact"/>
        <w:rPr>
          <w:sz w:val="17"/>
          <w:szCs w:val="17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40" w:lineRule="auto"/>
        <w:ind w:left="2872" w:right="2807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BAKAL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Á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Ř</w:t>
      </w:r>
      <w:r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K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Á</w:t>
      </w:r>
      <w:r>
        <w:rPr>
          <w:rFonts w:ascii="Times New Roman" w:eastAsia="Times New Roman" w:hAnsi="Times New Roman" w:cs="Times New Roman"/>
          <w:b/>
          <w:bCs/>
          <w:spacing w:val="-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32"/>
          <w:szCs w:val="32"/>
        </w:rPr>
        <w:t>PRÁCE</w:t>
      </w:r>
    </w:p>
    <w:p w:rsidR="00334126" w:rsidRDefault="00334126" w:rsidP="00334126">
      <w:pPr>
        <w:spacing w:before="8" w:after="0" w:line="240" w:lineRule="exact"/>
        <w:rPr>
          <w:sz w:val="24"/>
          <w:szCs w:val="24"/>
        </w:rPr>
      </w:pPr>
    </w:p>
    <w:p w:rsidR="00334126" w:rsidRDefault="00D22470" w:rsidP="00334126">
      <w:pPr>
        <w:spacing w:after="0" w:line="240" w:lineRule="auto"/>
        <w:ind w:left="3499" w:right="3432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Jakub Zemánek</w:t>
      </w:r>
    </w:p>
    <w:p w:rsidR="00334126" w:rsidRDefault="00334126" w:rsidP="00334126">
      <w:pPr>
        <w:spacing w:before="2" w:after="0" w:line="160" w:lineRule="exact"/>
        <w:rPr>
          <w:sz w:val="16"/>
          <w:szCs w:val="16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40" w:lineRule="auto"/>
        <w:ind w:left="3522" w:right="3451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sz w:val="32"/>
          <w:szCs w:val="32"/>
        </w:rPr>
        <w:t>„</w:t>
      </w:r>
      <w:r w:rsidR="00D22470">
        <w:rPr>
          <w:rFonts w:ascii="Times New Roman" w:eastAsia="Times New Roman" w:hAnsi="Times New Roman" w:cs="Times New Roman"/>
          <w:i/>
          <w:spacing w:val="1"/>
          <w:sz w:val="32"/>
          <w:szCs w:val="32"/>
        </w:rPr>
        <w:t>Sen</w:t>
      </w:r>
      <w:r>
        <w:rPr>
          <w:rFonts w:ascii="Times New Roman" w:eastAsia="Times New Roman" w:hAnsi="Times New Roman" w:cs="Times New Roman"/>
          <w:i/>
          <w:w w:val="99"/>
          <w:sz w:val="32"/>
          <w:szCs w:val="32"/>
        </w:rPr>
        <w:t>“</w:t>
      </w:r>
    </w:p>
    <w:p w:rsidR="00334126" w:rsidRDefault="00334126" w:rsidP="00334126">
      <w:pPr>
        <w:spacing w:before="2" w:after="0" w:line="190" w:lineRule="exact"/>
        <w:rPr>
          <w:sz w:val="19"/>
          <w:szCs w:val="19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spacing w:after="0" w:line="200" w:lineRule="exact"/>
        <w:rPr>
          <w:sz w:val="20"/>
          <w:szCs w:val="20"/>
        </w:rPr>
      </w:pPr>
    </w:p>
    <w:p w:rsidR="00334126" w:rsidRDefault="00334126" w:rsidP="00334126">
      <w:pPr>
        <w:tabs>
          <w:tab w:val="left" w:pos="4300"/>
        </w:tabs>
        <w:spacing w:after="0" w:line="240" w:lineRule="auto"/>
        <w:ind w:left="61" w:right="4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lo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ou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c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</w:rPr>
        <w:t>í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>ác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D22470">
        <w:rPr>
          <w:rFonts w:ascii="Times New Roman" w:eastAsia="Times New Roman" w:hAnsi="Times New Roman" w:cs="Times New Roman"/>
          <w:sz w:val="28"/>
          <w:szCs w:val="28"/>
        </w:rPr>
        <w:t>Doc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D22470">
        <w:rPr>
          <w:rFonts w:ascii="Times New Roman" w:eastAsia="Times New Roman" w:hAnsi="Times New Roman" w:cs="Times New Roman"/>
          <w:sz w:val="28"/>
          <w:szCs w:val="28"/>
        </w:rPr>
        <w:t>Jiří Krtička</w:t>
      </w:r>
    </w:p>
    <w:p w:rsidR="00334126" w:rsidRDefault="00334126" w:rsidP="00334126">
      <w:pPr>
        <w:spacing w:after="0"/>
        <w:jc w:val="center"/>
        <w:sectPr w:rsidR="00334126">
          <w:pgSz w:w="11920" w:h="16840"/>
          <w:pgMar w:top="1340" w:right="1080" w:bottom="280" w:left="1600" w:header="708" w:footer="708" w:gutter="0"/>
          <w:cols w:space="708"/>
        </w:sectPr>
      </w:pPr>
    </w:p>
    <w:p w:rsidR="00334126" w:rsidRDefault="00334126" w:rsidP="00334126">
      <w:pPr>
        <w:spacing w:before="21" w:after="0" w:line="240" w:lineRule="auto"/>
        <w:ind w:left="102" w:right="7751"/>
        <w:jc w:val="both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334126" w:rsidRDefault="00334126" w:rsidP="00334126">
      <w:pPr>
        <w:spacing w:before="21" w:after="0" w:line="240" w:lineRule="auto"/>
        <w:ind w:left="102" w:right="7751"/>
        <w:jc w:val="both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334126" w:rsidRDefault="00334126" w:rsidP="00334126">
      <w:pPr>
        <w:spacing w:before="21" w:after="0" w:line="240" w:lineRule="auto"/>
        <w:ind w:left="102" w:right="7751"/>
        <w:jc w:val="both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334126" w:rsidRDefault="00334126" w:rsidP="00334126">
      <w:pPr>
        <w:spacing w:before="21" w:after="0" w:line="240" w:lineRule="auto"/>
        <w:ind w:left="102" w:right="7751"/>
        <w:jc w:val="both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334126" w:rsidRDefault="00334126" w:rsidP="00334126">
      <w:pPr>
        <w:spacing w:before="21" w:after="0" w:line="240" w:lineRule="auto"/>
        <w:ind w:left="102" w:right="7751"/>
        <w:jc w:val="both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334126" w:rsidRDefault="00334126" w:rsidP="00334126">
      <w:pPr>
        <w:spacing w:before="21" w:after="0" w:line="240" w:lineRule="auto"/>
        <w:ind w:left="102" w:right="7751"/>
        <w:jc w:val="both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334126" w:rsidRDefault="00334126" w:rsidP="00334126">
      <w:pPr>
        <w:spacing w:before="21" w:after="0" w:line="240" w:lineRule="auto"/>
        <w:ind w:left="102" w:right="7751"/>
        <w:jc w:val="both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334126" w:rsidRDefault="00334126" w:rsidP="00334126">
      <w:pPr>
        <w:spacing w:before="21" w:after="0" w:line="240" w:lineRule="auto"/>
        <w:ind w:left="102" w:right="7751"/>
        <w:jc w:val="both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334126" w:rsidRDefault="00334126" w:rsidP="00334126">
      <w:pPr>
        <w:spacing w:before="21" w:after="0" w:line="240" w:lineRule="auto"/>
        <w:ind w:left="102" w:right="7751"/>
        <w:jc w:val="both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334126" w:rsidRDefault="00334126" w:rsidP="00334126">
      <w:pPr>
        <w:spacing w:before="21" w:after="0" w:line="240" w:lineRule="auto"/>
        <w:ind w:left="102" w:right="7751"/>
        <w:jc w:val="both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334126" w:rsidRDefault="00334126" w:rsidP="00334126">
      <w:pPr>
        <w:spacing w:before="21" w:after="0" w:line="240" w:lineRule="auto"/>
        <w:ind w:left="102" w:right="7751"/>
        <w:jc w:val="both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334126" w:rsidRDefault="00334126" w:rsidP="00334126">
      <w:pPr>
        <w:spacing w:before="21" w:after="0" w:line="240" w:lineRule="auto"/>
        <w:ind w:left="102" w:right="7751"/>
        <w:jc w:val="both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334126" w:rsidRDefault="00334126" w:rsidP="00334126">
      <w:pPr>
        <w:spacing w:before="21" w:after="0" w:line="240" w:lineRule="auto"/>
        <w:ind w:left="102" w:right="7751"/>
        <w:jc w:val="both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334126" w:rsidRDefault="00334126" w:rsidP="00334126">
      <w:pPr>
        <w:spacing w:before="21" w:after="0" w:line="240" w:lineRule="auto"/>
        <w:ind w:left="102" w:right="7751"/>
        <w:jc w:val="both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334126" w:rsidRDefault="00334126" w:rsidP="00334126">
      <w:pPr>
        <w:spacing w:before="21" w:after="0" w:line="240" w:lineRule="auto"/>
        <w:ind w:left="102" w:right="7751"/>
        <w:jc w:val="both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334126" w:rsidRDefault="00334126" w:rsidP="00334126">
      <w:pPr>
        <w:spacing w:before="21" w:after="0" w:line="240" w:lineRule="auto"/>
        <w:ind w:left="102" w:right="7751"/>
        <w:jc w:val="both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334126" w:rsidRDefault="00334126" w:rsidP="00334126">
      <w:pPr>
        <w:spacing w:before="21" w:after="0" w:line="240" w:lineRule="auto"/>
        <w:ind w:left="102" w:right="7751"/>
        <w:jc w:val="both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334126" w:rsidRDefault="00334126" w:rsidP="00334126">
      <w:pPr>
        <w:spacing w:before="21" w:after="0" w:line="240" w:lineRule="auto"/>
        <w:ind w:left="102" w:right="7751"/>
        <w:jc w:val="both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334126" w:rsidRDefault="00334126" w:rsidP="00334126">
      <w:pPr>
        <w:spacing w:before="21" w:after="0" w:line="240" w:lineRule="auto"/>
        <w:ind w:left="102" w:right="7751"/>
        <w:jc w:val="both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334126" w:rsidRDefault="00334126" w:rsidP="00334126">
      <w:pPr>
        <w:spacing w:before="21" w:after="0" w:line="240" w:lineRule="auto"/>
        <w:ind w:left="102" w:right="7751"/>
        <w:jc w:val="both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334126" w:rsidRDefault="00334126" w:rsidP="00334126">
      <w:pPr>
        <w:spacing w:before="21" w:after="0" w:line="240" w:lineRule="auto"/>
        <w:ind w:left="102" w:right="7751"/>
        <w:jc w:val="both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334126" w:rsidRDefault="00334126" w:rsidP="00334126">
      <w:pPr>
        <w:spacing w:before="21" w:after="0" w:line="240" w:lineRule="auto"/>
        <w:ind w:left="102" w:right="7751"/>
        <w:jc w:val="both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334126" w:rsidRDefault="00334126" w:rsidP="00334126">
      <w:pPr>
        <w:spacing w:before="21" w:after="0" w:line="240" w:lineRule="auto"/>
        <w:ind w:left="102" w:right="7751"/>
        <w:jc w:val="both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334126" w:rsidRDefault="00334126" w:rsidP="00334126">
      <w:pPr>
        <w:spacing w:before="21" w:after="0" w:line="240" w:lineRule="auto"/>
        <w:ind w:left="102" w:right="7751"/>
        <w:jc w:val="both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334126" w:rsidRDefault="00334126" w:rsidP="00334126">
      <w:pPr>
        <w:spacing w:before="21" w:after="0" w:line="240" w:lineRule="auto"/>
        <w:ind w:left="102" w:right="7751"/>
        <w:jc w:val="both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334126" w:rsidRDefault="00334126" w:rsidP="00334126">
      <w:pPr>
        <w:spacing w:before="21" w:after="0" w:line="240" w:lineRule="auto"/>
        <w:ind w:left="102" w:right="7751"/>
        <w:jc w:val="both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334126" w:rsidRDefault="00334126" w:rsidP="00334126">
      <w:pPr>
        <w:spacing w:before="21" w:after="0" w:line="240" w:lineRule="auto"/>
        <w:ind w:left="102" w:right="7751"/>
        <w:jc w:val="both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334126" w:rsidRDefault="00334126" w:rsidP="00334126">
      <w:pPr>
        <w:spacing w:before="21" w:after="0" w:line="240" w:lineRule="auto"/>
        <w:ind w:left="102" w:right="7751"/>
        <w:jc w:val="both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334126" w:rsidRDefault="00334126" w:rsidP="00334126">
      <w:pPr>
        <w:spacing w:before="21" w:after="0" w:line="240" w:lineRule="auto"/>
        <w:ind w:left="102" w:right="7751"/>
        <w:jc w:val="both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334126" w:rsidRDefault="00334126" w:rsidP="00334126">
      <w:pPr>
        <w:spacing w:before="21" w:after="0" w:line="240" w:lineRule="auto"/>
        <w:ind w:left="102" w:right="7751"/>
        <w:jc w:val="both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877741" w:rsidRDefault="00877741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877741" w:rsidRDefault="00877741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6B602C" w:rsidRDefault="006B602C" w:rsidP="006B602C">
      <w:pPr>
        <w:spacing w:before="21" w:after="0" w:line="240" w:lineRule="auto"/>
        <w:ind w:right="-20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Prohlášení</w:t>
      </w:r>
    </w:p>
    <w:p w:rsidR="006B602C" w:rsidRDefault="006B602C" w:rsidP="006B602C">
      <w:pPr>
        <w:spacing w:before="21" w:after="0" w:line="240" w:lineRule="auto"/>
        <w:ind w:right="-2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6B602C" w:rsidRDefault="006B602C" w:rsidP="006B602C">
      <w:pPr>
        <w:spacing w:before="21" w:after="0" w:line="240" w:lineRule="auto"/>
        <w:ind w:right="-2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Prohlašuji, že jsem svou bakalářskou práci vypracoval samostatně a použil jen uvedených pr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menů a literatury. Souhlasím, aby práce byla uložena na Univerzitě Palackého v Olomouci v knihovně Pedagogické fakulty a používána ke studijním účelům.</w:t>
      </w:r>
    </w:p>
    <w:p w:rsidR="006B602C" w:rsidRDefault="006B602C" w:rsidP="006B602C">
      <w:pPr>
        <w:spacing w:before="21" w:after="0" w:line="240" w:lineRule="auto"/>
        <w:ind w:right="-2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B602C" w:rsidRPr="006B602C" w:rsidRDefault="006B602C" w:rsidP="006B602C">
      <w:pPr>
        <w:spacing w:before="21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V Olomouci 10. </w:t>
      </w:r>
      <w:r w:rsidR="00B567FE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istopadu 2016</w:t>
      </w:r>
    </w:p>
    <w:p w:rsidR="00877741" w:rsidRDefault="00877741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877741" w:rsidRDefault="006B602C" w:rsidP="006B602C">
      <w:pPr>
        <w:spacing w:before="21" w:after="0" w:line="240" w:lineRule="auto"/>
        <w:ind w:left="102" w:right="-20"/>
        <w:jc w:val="right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…………………….</w:t>
      </w:r>
    </w:p>
    <w:p w:rsidR="00877741" w:rsidRDefault="00877741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877741" w:rsidRDefault="00877741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877741" w:rsidRDefault="00877741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877741" w:rsidRDefault="00877741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877741" w:rsidRDefault="00877741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877741" w:rsidRDefault="00877741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877741" w:rsidRDefault="00877741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877741" w:rsidRDefault="00877741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877741" w:rsidRDefault="00877741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877741" w:rsidRDefault="00877741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877741" w:rsidRDefault="00877741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877741" w:rsidRDefault="00877741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877741" w:rsidRDefault="00877741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877741" w:rsidRDefault="00877741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877741" w:rsidRDefault="00877741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877741" w:rsidRDefault="00877741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877741" w:rsidRDefault="00877741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877741" w:rsidRDefault="00877741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877741" w:rsidRDefault="00877741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877741" w:rsidRDefault="00877741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877741" w:rsidRDefault="00877741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877741" w:rsidRDefault="00877741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877741" w:rsidRDefault="00877741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877741" w:rsidRDefault="00877741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877741" w:rsidRDefault="00877741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877741" w:rsidRDefault="00877741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877741" w:rsidRDefault="00877741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877741" w:rsidRDefault="00877741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877741" w:rsidRDefault="00877741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877741" w:rsidRDefault="00877741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877741" w:rsidRDefault="00877741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AE40E6" w:rsidRDefault="00AE40E6" w:rsidP="00BC5A3F">
      <w:pPr>
        <w:spacing w:before="21" w:after="0" w:line="240" w:lineRule="auto"/>
        <w:ind w:right="-20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Up</w:t>
      </w:r>
      <w:r>
        <w:rPr>
          <w:rFonts w:ascii="Times New Roman" w:eastAsia="Times New Roman" w:hAnsi="Times New Roman" w:cs="Times New Roman"/>
          <w:b/>
          <w:bCs/>
          <w:spacing w:val="2"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z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ě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n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í</w:t>
      </w:r>
    </w:p>
    <w:p w:rsidR="00877741" w:rsidRDefault="00877741" w:rsidP="0033412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E40E6" w:rsidRPr="008F76E9" w:rsidRDefault="00AE40E6" w:rsidP="00334126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AE40E6">
        <w:rPr>
          <w:rFonts w:ascii="Times New Roman" w:hAnsi="Times New Roman" w:cs="Times New Roman"/>
          <w:sz w:val="24"/>
          <w:szCs w:val="24"/>
        </w:rPr>
        <w:t>Tato práce je jen dop</w:t>
      </w:r>
      <w:r w:rsidR="00B567FE">
        <w:rPr>
          <w:rFonts w:ascii="Times New Roman" w:hAnsi="Times New Roman" w:cs="Times New Roman"/>
          <w:sz w:val="24"/>
          <w:szCs w:val="24"/>
        </w:rPr>
        <w:t>rovodným textem k praktické práci</w:t>
      </w:r>
      <w:r w:rsidR="00877741">
        <w:rPr>
          <w:rFonts w:ascii="Times New Roman" w:hAnsi="Times New Roman" w:cs="Times New Roman"/>
          <w:sz w:val="24"/>
          <w:szCs w:val="24"/>
        </w:rPr>
        <w:t xml:space="preserve"> (viz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7741">
        <w:rPr>
          <w:rFonts w:ascii="Times New Roman" w:hAnsi="Times New Roman" w:cs="Times New Roman"/>
          <w:sz w:val="24"/>
          <w:szCs w:val="24"/>
        </w:rPr>
        <w:t>přílohy</w:t>
      </w:r>
      <w:r>
        <w:rPr>
          <w:rFonts w:ascii="Times New Roman" w:hAnsi="Times New Roman" w:cs="Times New Roman"/>
          <w:sz w:val="24"/>
          <w:szCs w:val="24"/>
        </w:rPr>
        <w:t>)</w:t>
      </w:r>
      <w:r w:rsidR="008F76E9" w:rsidRPr="009A6293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AE40E6" w:rsidRDefault="00AE40E6" w:rsidP="00AE40E6">
      <w:r>
        <w:br w:type="page"/>
      </w:r>
    </w:p>
    <w:p w:rsidR="00AE40E6" w:rsidRDefault="00AE40E6" w:rsidP="00334126">
      <w:pPr>
        <w:spacing w:after="0"/>
      </w:pPr>
    </w:p>
    <w:p w:rsidR="00AE40E6" w:rsidRDefault="00AE40E6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AE40E6" w:rsidRDefault="00AE40E6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AE40E6" w:rsidRDefault="00AE40E6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AE40E6" w:rsidRDefault="00AE40E6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AE40E6" w:rsidRDefault="00AE40E6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AE40E6" w:rsidRDefault="00AE40E6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AE40E6" w:rsidRDefault="00AE40E6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AE40E6" w:rsidRDefault="00AE40E6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AE40E6" w:rsidRDefault="00AE40E6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AE40E6" w:rsidRDefault="00AE40E6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AE40E6" w:rsidRDefault="00AE40E6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AE40E6" w:rsidRDefault="00AE40E6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AE40E6" w:rsidRDefault="00AE40E6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AE40E6" w:rsidRDefault="00AE40E6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AE40E6" w:rsidRDefault="00AE40E6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AE40E6" w:rsidRDefault="00AE40E6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AE40E6" w:rsidRDefault="00AE40E6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AE40E6" w:rsidRDefault="00AE40E6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AE40E6" w:rsidRDefault="00AE40E6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AE40E6" w:rsidRDefault="00AE40E6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AE40E6" w:rsidRDefault="00AE40E6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AE40E6" w:rsidRDefault="00AE40E6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AE40E6" w:rsidRDefault="00AE40E6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AE40E6" w:rsidRDefault="00AE40E6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AE40E6" w:rsidRDefault="00AE40E6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AE40E6" w:rsidRDefault="00AE40E6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AE40E6" w:rsidRDefault="00AE40E6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AE40E6" w:rsidRDefault="00AE40E6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AE40E6" w:rsidRDefault="00AE40E6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AE40E6" w:rsidRDefault="00AE40E6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AE40E6" w:rsidRDefault="00AE40E6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AE40E6" w:rsidRDefault="00AE40E6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</w:pPr>
    </w:p>
    <w:p w:rsidR="00AE40E6" w:rsidRDefault="00AE40E6" w:rsidP="00AE40E6">
      <w:pPr>
        <w:spacing w:before="21" w:after="0" w:line="240" w:lineRule="auto"/>
        <w:ind w:left="102" w:right="-20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od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ě</w:t>
      </w:r>
      <w:r>
        <w:rPr>
          <w:rFonts w:ascii="Times New Roman" w:eastAsia="Times New Roman" w:hAnsi="Times New Roman" w:cs="Times New Roman"/>
          <w:b/>
          <w:bCs/>
          <w:spacing w:val="-4"/>
          <w:sz w:val="30"/>
          <w:szCs w:val="30"/>
        </w:rPr>
        <w:t>k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ován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í</w:t>
      </w:r>
    </w:p>
    <w:p w:rsidR="00AE40E6" w:rsidRDefault="00AE40E6" w:rsidP="00AE40E6">
      <w:pPr>
        <w:spacing w:before="9" w:after="0" w:line="160" w:lineRule="exact"/>
        <w:rPr>
          <w:sz w:val="16"/>
          <w:szCs w:val="16"/>
        </w:rPr>
      </w:pPr>
    </w:p>
    <w:p w:rsidR="00AE40E6" w:rsidRDefault="00AE40E6" w:rsidP="00AE40E6">
      <w:pPr>
        <w:spacing w:after="0" w:line="200" w:lineRule="exact"/>
        <w:rPr>
          <w:sz w:val="20"/>
          <w:szCs w:val="20"/>
        </w:rPr>
      </w:pPr>
    </w:p>
    <w:p w:rsidR="00AE40E6" w:rsidRDefault="00AE40E6" w:rsidP="00AE40E6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ě</w:t>
      </w:r>
      <w:r>
        <w:rPr>
          <w:rFonts w:ascii="Times New Roman" w:eastAsia="Times New Roman" w:hAnsi="Times New Roman" w:cs="Times New Roman"/>
          <w:sz w:val="24"/>
          <w:szCs w:val="24"/>
        </w:rPr>
        <w:t>kuji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="00A07380">
        <w:rPr>
          <w:rFonts w:ascii="Times New Roman" w:eastAsia="Times New Roman" w:hAnsi="Times New Roman" w:cs="Times New Roman"/>
          <w:sz w:val="24"/>
          <w:szCs w:val="24"/>
        </w:rPr>
        <w:t>Doc. Jiřímu Krtičkov</w:t>
      </w:r>
      <w:r w:rsidR="009A6293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a odbo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né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A07380">
        <w:rPr>
          <w:rFonts w:ascii="Times New Roman" w:eastAsia="Times New Roman" w:hAnsi="Times New Roman" w:cs="Times New Roman"/>
          <w:sz w:val="24"/>
          <w:szCs w:val="24"/>
        </w:rPr>
        <w:t>ní,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iva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 w:rsidR="00A07380"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 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ř</w:t>
      </w:r>
      <w:r>
        <w:rPr>
          <w:rFonts w:ascii="Times New Roman" w:eastAsia="Times New Roman" w:hAnsi="Times New Roman" w:cs="Times New Roman"/>
          <w:sz w:val="24"/>
          <w:szCs w:val="24"/>
        </w:rPr>
        <w:t>i 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niku bakalářské práce. Poděkování patří také rodině za podporu během studií.</w:t>
      </w:r>
    </w:p>
    <w:p w:rsidR="00AE40E6" w:rsidRDefault="00AE40E6" w:rsidP="00AE40E6">
      <w:r>
        <w:br w:type="page"/>
      </w:r>
    </w:p>
    <w:p w:rsidR="00334126" w:rsidRDefault="00334126" w:rsidP="00334126">
      <w:pPr>
        <w:spacing w:after="0"/>
        <w:sectPr w:rsidR="00334126">
          <w:pgSz w:w="11920" w:h="16840"/>
          <w:pgMar w:top="1560" w:right="1020" w:bottom="280" w:left="1600" w:header="708" w:footer="708" w:gutter="0"/>
          <w:cols w:space="708"/>
        </w:sect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982370778"/>
        <w:docPartObj>
          <w:docPartGallery w:val="Table of Contents"/>
          <w:docPartUnique/>
        </w:docPartObj>
      </w:sdtPr>
      <w:sdtContent>
        <w:p w:rsidR="00EC57DB" w:rsidRDefault="00EC57DB">
          <w:pPr>
            <w:pStyle w:val="Nadpisobsahu"/>
          </w:pPr>
          <w:r>
            <w:t>Obsah</w:t>
          </w:r>
        </w:p>
        <w:p w:rsidR="00EB1934" w:rsidRDefault="00DB46F6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 w:rsidR="00EC57DB">
            <w:instrText xml:space="preserve"> TOC \o "1-3" \h \z \u </w:instrText>
          </w:r>
          <w:r>
            <w:fldChar w:fldCharType="separate"/>
          </w:r>
          <w:hyperlink w:anchor="_Toc468733775" w:history="1">
            <w:r w:rsidR="00EB1934" w:rsidRPr="00A75C50">
              <w:rPr>
                <w:rStyle w:val="Hypertextovodkaz"/>
                <w:noProof/>
              </w:rPr>
              <w:t>1</w:t>
            </w:r>
            <w:r w:rsidR="00EB1934">
              <w:rPr>
                <w:rFonts w:eastAsiaTheme="minorEastAsia"/>
                <w:noProof/>
                <w:lang w:eastAsia="cs-CZ"/>
              </w:rPr>
              <w:tab/>
            </w:r>
            <w:r w:rsidR="00EB1934" w:rsidRPr="00A75C50">
              <w:rPr>
                <w:rStyle w:val="Hypertextovodkaz"/>
                <w:noProof/>
              </w:rPr>
              <w:t>Úvod</w:t>
            </w:r>
            <w:r w:rsidR="00EB1934">
              <w:rPr>
                <w:noProof/>
                <w:webHidden/>
              </w:rPr>
              <w:tab/>
            </w:r>
            <w:r w:rsidR="00EB1934">
              <w:rPr>
                <w:noProof/>
                <w:webHidden/>
              </w:rPr>
              <w:fldChar w:fldCharType="begin"/>
            </w:r>
            <w:r w:rsidR="00EB1934">
              <w:rPr>
                <w:noProof/>
                <w:webHidden/>
              </w:rPr>
              <w:instrText xml:space="preserve"> PAGEREF _Toc468733775 \h </w:instrText>
            </w:r>
            <w:r w:rsidR="00EB1934">
              <w:rPr>
                <w:noProof/>
                <w:webHidden/>
              </w:rPr>
            </w:r>
            <w:r w:rsidR="00EB1934">
              <w:rPr>
                <w:noProof/>
                <w:webHidden/>
              </w:rPr>
              <w:fldChar w:fldCharType="separate"/>
            </w:r>
            <w:r w:rsidR="00EB1934">
              <w:rPr>
                <w:noProof/>
                <w:webHidden/>
              </w:rPr>
              <w:t>7</w:t>
            </w:r>
            <w:r w:rsidR="00EB1934">
              <w:rPr>
                <w:noProof/>
                <w:webHidden/>
              </w:rPr>
              <w:fldChar w:fldCharType="end"/>
            </w:r>
          </w:hyperlink>
        </w:p>
        <w:p w:rsidR="00EB1934" w:rsidRDefault="00EB1934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8733776" w:history="1">
            <w:r w:rsidRPr="00A75C50">
              <w:rPr>
                <w:rStyle w:val="Hypertextovodkaz"/>
                <w:noProof/>
              </w:rPr>
              <w:t>2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75C50">
              <w:rPr>
                <w:rStyle w:val="Hypertextovodkaz"/>
                <w:noProof/>
              </w:rPr>
              <w:t>Z dějin snů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_Toc468733776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1934" w:rsidRDefault="00EB1934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8733777" w:history="1">
            <w:r w:rsidRPr="00A75C50">
              <w:rPr>
                <w:rStyle w:val="Hypertextovodkaz"/>
                <w:rFonts w:ascii="Times New Roman" w:eastAsia="Times New Roman" w:hAnsi="Times New Roman" w:cs="Times New Roman"/>
                <w:noProof/>
                <w:lang w:eastAsia="cs-CZ"/>
              </w:rPr>
              <w:t>2.1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75C50">
              <w:rPr>
                <w:rStyle w:val="Hypertextovodkaz"/>
                <w:noProof/>
              </w:rPr>
              <w:t>Názor na sny v současnosti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_Toc468733777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1934" w:rsidRDefault="00EB1934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8733778" w:history="1">
            <w:r w:rsidRPr="00A75C50">
              <w:rPr>
                <w:rStyle w:val="Hypertextovodkaz"/>
                <w:noProof/>
              </w:rPr>
              <w:t>3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75C50">
              <w:rPr>
                <w:rStyle w:val="Hypertextovodkaz"/>
                <w:noProof/>
              </w:rPr>
              <w:t>Teorie vzniku spánku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_Toc468733778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1934" w:rsidRDefault="00EB1934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8733779" w:history="1">
            <w:r w:rsidRPr="00A75C50">
              <w:rPr>
                <w:rStyle w:val="Hypertextovodkaz"/>
                <w:noProof/>
              </w:rPr>
              <w:t>3.1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75C50">
              <w:rPr>
                <w:rStyle w:val="Hypertextovodkaz"/>
                <w:noProof/>
              </w:rPr>
              <w:t>Pavlovova škola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_Toc468733779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1934" w:rsidRDefault="00EB1934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8733780" w:history="1">
            <w:r w:rsidRPr="00A75C50">
              <w:rPr>
                <w:rStyle w:val="Hypertextovodkaz"/>
                <w:noProof/>
              </w:rPr>
              <w:t>3.2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75C50">
              <w:rPr>
                <w:rStyle w:val="Hypertextovodkaz"/>
                <w:noProof/>
              </w:rPr>
              <w:t>Pavlovova škola a její vztah k Freudově teorii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_Toc468733780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1934" w:rsidRDefault="00EB1934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8733781" w:history="1">
            <w:r w:rsidRPr="00A75C50">
              <w:rPr>
                <w:rStyle w:val="Hypertextovodkaz"/>
                <w:noProof/>
              </w:rPr>
              <w:t>3.3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75C50">
              <w:rPr>
                <w:rStyle w:val="Hypertextovodkaz"/>
                <w:noProof/>
              </w:rPr>
              <w:t>Nejnovější teorie o spánku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_Toc468733781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1934" w:rsidRDefault="00EB1934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8733782" w:history="1">
            <w:r w:rsidRPr="00A75C50">
              <w:rPr>
                <w:rStyle w:val="Hypertextovodkaz"/>
                <w:noProof/>
              </w:rPr>
              <w:t>4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75C50">
              <w:rPr>
                <w:rStyle w:val="Hypertextovodkaz"/>
                <w:noProof/>
              </w:rPr>
              <w:t>Význam snů v díle Sigmunda Freuda a Carla Gustava Junga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_Toc468733782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1934" w:rsidRDefault="00EB1934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8733783" w:history="1">
            <w:r w:rsidRPr="00A75C50">
              <w:rPr>
                <w:rStyle w:val="Hypertextovodkaz"/>
                <w:noProof/>
              </w:rPr>
              <w:t>4.1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75C50">
              <w:rPr>
                <w:rStyle w:val="Hypertextovodkaz"/>
                <w:noProof/>
              </w:rPr>
              <w:t>Carl Gustav Jung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_Toc468733783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1934" w:rsidRDefault="00EB1934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8733784" w:history="1">
            <w:r w:rsidRPr="00A75C50">
              <w:rPr>
                <w:rStyle w:val="Hypertextovodkaz"/>
                <w:noProof/>
              </w:rPr>
              <w:t>4.2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75C50">
              <w:rPr>
                <w:rStyle w:val="Hypertextovodkaz"/>
                <w:noProof/>
              </w:rPr>
              <w:t>Sigmund Freud a psychoanalýza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_Toc468733784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1934" w:rsidRDefault="00EB1934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8733785" w:history="1">
            <w:r w:rsidRPr="00A75C50">
              <w:rPr>
                <w:rStyle w:val="Hypertextovodkaz"/>
                <w:noProof/>
              </w:rPr>
              <w:t>5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75C50">
              <w:rPr>
                <w:rStyle w:val="Hypertextovodkaz"/>
                <w:noProof/>
              </w:rPr>
              <w:t>Vztah nevědomí k intelektuálnímu výkonu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_Toc468733785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1934" w:rsidRDefault="00EB1934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8733786" w:history="1">
            <w:r w:rsidRPr="00A75C50">
              <w:rPr>
                <w:rStyle w:val="Hypertextovodkaz"/>
                <w:noProof/>
              </w:rPr>
              <w:t>5.1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75C50">
              <w:rPr>
                <w:rStyle w:val="Hypertextovodkaz"/>
                <w:noProof/>
              </w:rPr>
              <w:t>Sigmund Freud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_Toc468733786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1934" w:rsidRDefault="00EB1934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8733787" w:history="1">
            <w:r w:rsidRPr="00A75C50">
              <w:rPr>
                <w:rStyle w:val="Hypertextovodkaz"/>
                <w:noProof/>
              </w:rPr>
              <w:t>5.2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75C50">
              <w:rPr>
                <w:rStyle w:val="Hypertextovodkaz"/>
                <w:noProof/>
              </w:rPr>
              <w:t>Carl Gustav Jung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_Toc468733787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1934" w:rsidRDefault="00EB1934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8733788" w:history="1">
            <w:r w:rsidRPr="00A75C50">
              <w:rPr>
                <w:rStyle w:val="Hypertextovodkaz"/>
                <w:noProof/>
              </w:rPr>
              <w:t>6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75C50">
              <w:rPr>
                <w:rStyle w:val="Hypertextovodkaz"/>
                <w:noProof/>
              </w:rPr>
              <w:t>Typické sny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_Toc468733788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1934" w:rsidRDefault="00EB1934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8733789" w:history="1">
            <w:r w:rsidRPr="00A75C50">
              <w:rPr>
                <w:rStyle w:val="Hypertextovodkaz"/>
                <w:noProof/>
              </w:rPr>
              <w:t>6.1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75C50">
              <w:rPr>
                <w:rStyle w:val="Hypertextovodkaz"/>
                <w:noProof/>
              </w:rPr>
              <w:t>O čem se nám zdá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_Toc468733789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1934" w:rsidRDefault="00EB1934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8733790" w:history="1">
            <w:r w:rsidRPr="00A75C50">
              <w:rPr>
                <w:rStyle w:val="Hypertextovodkaz"/>
                <w:noProof/>
              </w:rPr>
              <w:t>6.2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75C50">
              <w:rPr>
                <w:rStyle w:val="Hypertextovodkaz"/>
                <w:noProof/>
              </w:rPr>
              <w:t>Sny o malování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_Toc468733790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1934" w:rsidRDefault="00EB1934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8733791" w:history="1">
            <w:r w:rsidRPr="00A75C50">
              <w:rPr>
                <w:rStyle w:val="Hypertextovodkaz"/>
                <w:noProof/>
              </w:rPr>
              <w:t>7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75C50">
              <w:rPr>
                <w:rStyle w:val="Hypertextovodkaz"/>
                <w:noProof/>
              </w:rPr>
              <w:t>Inspirace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_Toc468733791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1934" w:rsidRDefault="00EB1934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8733792" w:history="1">
            <w:r w:rsidRPr="00A75C50">
              <w:rPr>
                <w:rStyle w:val="Hypertextovodkaz"/>
                <w:noProof/>
              </w:rPr>
              <w:t>7.1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75C50">
              <w:rPr>
                <w:rStyle w:val="Hypertextovodkaz"/>
                <w:noProof/>
              </w:rPr>
              <w:t>Surrealismus a imaginativní umění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_Toc468733792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1934" w:rsidRDefault="00EB1934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8733793" w:history="1">
            <w:r w:rsidRPr="00A75C50">
              <w:rPr>
                <w:rStyle w:val="Hypertextovodkaz"/>
                <w:noProof/>
              </w:rPr>
              <w:t>7.2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75C50">
              <w:rPr>
                <w:rStyle w:val="Hypertextovodkaz"/>
                <w:noProof/>
              </w:rPr>
              <w:t>Jindřich Štyrský a Toyen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_Toc468733793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1934" w:rsidRDefault="00EB1934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8733794" w:history="1">
            <w:r w:rsidRPr="00A75C50">
              <w:rPr>
                <w:rStyle w:val="Hypertextovodkaz"/>
                <w:noProof/>
              </w:rPr>
              <w:t>7.3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75C50">
              <w:rPr>
                <w:rStyle w:val="Hypertextovodkaz"/>
                <w:noProof/>
              </w:rPr>
              <w:t>Josef Šíma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_Toc468733794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1934" w:rsidRDefault="00EB1934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8733795" w:history="1">
            <w:r w:rsidRPr="00A75C50">
              <w:rPr>
                <w:rStyle w:val="Hypertextovodkaz"/>
                <w:noProof/>
              </w:rPr>
              <w:t>8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75C50">
              <w:rPr>
                <w:rStyle w:val="Hypertextovodkaz"/>
                <w:noProof/>
              </w:rPr>
              <w:t>Praktická část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_Toc468733795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1934" w:rsidRDefault="00EB1934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8733796" w:history="1">
            <w:r w:rsidRPr="00A75C50">
              <w:rPr>
                <w:rStyle w:val="Hypertextovodkaz"/>
                <w:noProof/>
              </w:rPr>
              <w:t>9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75C50">
              <w:rPr>
                <w:rStyle w:val="Hypertextovodkaz"/>
                <w:noProof/>
              </w:rPr>
              <w:t>Závěr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_Toc468733796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1934" w:rsidRDefault="00EB1934">
          <w:pPr>
            <w:pStyle w:val="Obsah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8733797" w:history="1">
            <w:r w:rsidRPr="00A75C50">
              <w:rPr>
                <w:rStyle w:val="Hypertextovodkaz"/>
                <w:noProof/>
              </w:rPr>
              <w:t>10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75C50">
              <w:rPr>
                <w:rStyle w:val="Hypertextovodkaz"/>
                <w:noProof/>
              </w:rPr>
              <w:t>Seznam použitých zdrojů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_Toc468733797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B1934" w:rsidRDefault="00EB1934">
          <w:pPr>
            <w:pStyle w:val="Obsah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68733798" w:history="1">
            <w:r w:rsidRPr="00A75C50">
              <w:rPr>
                <w:rStyle w:val="Hypertextovodkaz"/>
                <w:noProof/>
              </w:rPr>
              <w:t>11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A75C50">
              <w:rPr>
                <w:rStyle w:val="Hypertextovodkaz"/>
                <w:noProof/>
              </w:rPr>
              <w:t>Seznam příloh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_Toc468733798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57DB" w:rsidRDefault="00DB46F6">
          <w:r>
            <w:rPr>
              <w:b/>
              <w:bCs/>
            </w:rPr>
            <w:fldChar w:fldCharType="end"/>
          </w:r>
        </w:p>
      </w:sdtContent>
    </w:sdt>
    <w:p w:rsidR="00EC57DB" w:rsidRDefault="00EC57DB" w:rsidP="00EC57DB">
      <w:pPr>
        <w:pStyle w:val="Nadpis1"/>
        <w:sectPr w:rsidR="00EC57DB"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B5D62" w:rsidRPr="006C5A71" w:rsidRDefault="00130FC0" w:rsidP="00EC57DB">
      <w:pPr>
        <w:pStyle w:val="Nadpis1"/>
      </w:pPr>
      <w:bookmarkStart w:id="0" w:name="_Toc468733775"/>
      <w:r w:rsidRPr="006C5A71">
        <w:lastRenderedPageBreak/>
        <w:t>Úvod</w:t>
      </w:r>
      <w:r w:rsidR="00046C37" w:rsidRPr="006C5A71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1743075" y="1428750"/>
            <wp:positionH relativeFrom="margin">
              <wp:align>center</wp:align>
            </wp:positionH>
            <wp:positionV relativeFrom="margin">
              <wp:align>bottom</wp:align>
            </wp:positionV>
            <wp:extent cx="2553970" cy="3541395"/>
            <wp:effectExtent l="228600" t="228600" r="227330" b="23050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asso-The_Dream-Surrelis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354139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bookmarkEnd w:id="0"/>
    </w:p>
    <w:p w:rsidR="00D971B8" w:rsidRDefault="00D971B8" w:rsidP="00D971B8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971B8" w:rsidRPr="00FB0DD2" w:rsidRDefault="00D971B8" w:rsidP="007E26EE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Když jsem se zamýšlel, jaké téma zpracuji jako bakalářskou práci, uvědo</w:t>
      </w:r>
      <w:r w:rsidR="00B567FE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mil jsem si, že to musí být pro </w:t>
      </w:r>
      <w:r w:rsidR="00690F7D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něco, co je pro mě stále aktuální.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Tedy ne takov</w:t>
      </w:r>
      <w:r w:rsidR="003F78A2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á</w:t>
      </w:r>
      <w:r w:rsidR="00690F7D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3F78A2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látka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r w:rsidR="003F78A2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které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kterého bych byl nucen se držet, přestože už bych měl nápady úplně jiné. Téma snu mi v tomto plně vyhovovalo, protože jsem vždy mohl namalovat sen, co se mi zdál včera.</w:t>
      </w:r>
    </w:p>
    <w:p w:rsidR="00D971B8" w:rsidRPr="00FB0DD2" w:rsidRDefault="00D971B8" w:rsidP="007E26EE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Toto téma má ovšem i úskalí. Ve chvíli</w:t>
      </w:r>
      <w:r w:rsidR="003F78A2" w:rsidRPr="00FB0D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,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kdy si člověk řekne, že by se mu hodily nějaké sny hodné ztvárnění, takovéto se mu přestanou zdát, popřípadě si sny přestane pamatovat.</w:t>
      </w:r>
      <w:r w:rsidR="003F78A2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Po pře-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čtení několika knih o tématu snění jsem již poučen, že si sny spíše nepamatuji, než že se mi n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e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zdají.</w:t>
      </w:r>
    </w:p>
    <w:p w:rsidR="00D971B8" w:rsidRPr="00FB0DD2" w:rsidRDefault="00D971B8" w:rsidP="007E26EE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Dalším důvodem bylo mé přesvědčení o propojenosti světa snů s výtvarným či jakýmkoliv j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i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ným uměním. Proto jsem jako úvodní obrázek vybral obraz od Pabla Picassa Sen. Měl jsem ve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l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ký kalendář právě s tímto obrazem ve svém pokoji naproti pohovce, kde jsem často ležel. M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u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sím říci, že mě obraz docela dráždil a pořád jsem nerozuměl tomu, proč je tvář rozdělená. Až jednou mě napadlo, že se možná jedná o tváře dvě. Jedna je spící postava ženy a druhá možná múza, která ženu ve spánku políbí. V tu chvíli jsem právě přemýšlel nad tím, ž</w:t>
      </w:r>
      <w:r w:rsidR="008865C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e nejlepší nápady k nám přicházejí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ve spánku.</w:t>
      </w:r>
    </w:p>
    <w:p w:rsidR="00D971B8" w:rsidRDefault="00D971B8" w:rsidP="00D971B8">
      <w:pPr>
        <w:rPr>
          <w:lang w:eastAsia="cs-CZ"/>
        </w:rPr>
      </w:pPr>
      <w:r>
        <w:rPr>
          <w:lang w:eastAsia="cs-CZ"/>
        </w:rPr>
        <w:br w:type="page"/>
      </w:r>
    </w:p>
    <w:p w:rsidR="00D971B8" w:rsidRPr="00FB0DD2" w:rsidRDefault="00D971B8" w:rsidP="007E26EE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Během zpracovávání mé práce jsem postupně upustil od ztvárnění jednotlivých konkrétních snů a zaměřil jsem se spíše na symboly. V obrazech se mi začaly některé archetypální symboly s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a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my objevovat a já mohl přemýšlet, proč jsem je na obraze vypodobnil. Přemýšlel jsem vždy nad tím, co se mi zdálo minulou noc. A pracoval jsem metodou první myšlenky, která mě napadne, když vezmu do ruky tužku. Získal jsem tak skici, které jsem později rozpracoval.</w:t>
      </w:r>
    </w:p>
    <w:p w:rsidR="00277373" w:rsidRPr="00FB0DD2" w:rsidRDefault="00D971B8" w:rsidP="007E26EE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 teoretické části se budu zabývat </w:t>
      </w:r>
      <w:r w:rsidR="00A810A4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 prvních kapitolách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jednak pohledem různý</w:t>
      </w:r>
      <w:r w:rsidR="00277373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ch kultur na sp</w:t>
      </w:r>
      <w:r w:rsidR="00277373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á</w:t>
      </w:r>
      <w:r w:rsidR="00277373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nek</w:t>
      </w:r>
      <w:r w:rsidR="00A810A4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jeho význam</w:t>
      </w:r>
      <w:r w:rsidR="0040186E" w:rsidRPr="00FB0D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,</w:t>
      </w:r>
      <w:r w:rsidR="00A810A4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ale uvedu i první vědecké pokusy o vysvětlení vzniku </w:t>
      </w:r>
      <w:r w:rsidR="00277373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spánku. </w:t>
      </w:r>
      <w:r w:rsidR="00A07380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Činím tak proto, aby bylo možno si představit, jak poznatky o vzniku spánku vznikaly. </w:t>
      </w:r>
      <w:r w:rsidR="00277373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Aby bylo možno se zamyslet nad tím</w:t>
      </w:r>
      <w:r w:rsidR="0040186E" w:rsidRPr="00FB0D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,</w:t>
      </w:r>
      <w:r w:rsidR="00277373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jak složitá je problematika spánku, ať už se jedná o vznik spánku nebo důvod proč sníme.</w:t>
      </w:r>
    </w:p>
    <w:p w:rsidR="00B514AF" w:rsidRPr="00FB0DD2" w:rsidRDefault="00277373" w:rsidP="007E26EE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Dále se budu zabývat významem snu v dílech Carla Gustava Junga a Sigmunda Freuda. Zde se mi jedná</w:t>
      </w:r>
      <w:r w:rsidR="006752C9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hlavně o ty části v jejich díle, kde se zabývají vztahem mezi sněním a intelektuálním výkonem. T</w:t>
      </w:r>
      <w:r w:rsidR="00D971B8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o</w:t>
      </w:r>
      <w:r w:rsidR="006752C9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je důvod</w:t>
      </w:r>
      <w:r w:rsidR="00D971B8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r w:rsidR="00B567FE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proč jsem svou práci pojmenoval S</w:t>
      </w:r>
      <w:r w:rsidR="00D971B8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en a proč jsem si toto téma vybral. Jsem rád, že jsem se o této problematice dozvěděl více.</w:t>
      </w:r>
    </w:p>
    <w:p w:rsidR="00665C0E" w:rsidRDefault="00665C0E" w:rsidP="00D971B8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514AF" w:rsidRDefault="00B514AF" w:rsidP="00B514AF">
      <w:pPr>
        <w:rPr>
          <w:lang w:eastAsia="cs-CZ"/>
        </w:rPr>
      </w:pPr>
      <w:r>
        <w:rPr>
          <w:lang w:eastAsia="cs-CZ"/>
        </w:rPr>
        <w:br w:type="page"/>
      </w:r>
    </w:p>
    <w:p w:rsidR="00665C0E" w:rsidRDefault="00665C0E" w:rsidP="00B514AF">
      <w:pPr>
        <w:rPr>
          <w:lang w:eastAsia="cs-CZ"/>
        </w:rPr>
      </w:pPr>
    </w:p>
    <w:p w:rsidR="00665C0E" w:rsidRDefault="00665C0E" w:rsidP="00B514AF">
      <w:pPr>
        <w:rPr>
          <w:lang w:eastAsia="cs-CZ"/>
        </w:rPr>
      </w:pPr>
    </w:p>
    <w:p w:rsidR="00B514AF" w:rsidRPr="00B514AF" w:rsidRDefault="00B514AF" w:rsidP="007E26EE">
      <w:pPr>
        <w:pStyle w:val="Nadpis1"/>
        <w:jc w:val="both"/>
        <w:rPr>
          <w:color w:val="auto"/>
        </w:rPr>
      </w:pPr>
      <w:r>
        <w:rPr>
          <w:color w:val="auto"/>
        </w:rPr>
        <w:t xml:space="preserve"> </w:t>
      </w:r>
      <w:bookmarkStart w:id="1" w:name="_Toc468733776"/>
      <w:r w:rsidRPr="00B514AF">
        <w:rPr>
          <w:color w:val="auto"/>
        </w:rPr>
        <w:t>Z dějin snů</w:t>
      </w:r>
      <w:bookmarkEnd w:id="1"/>
    </w:p>
    <w:p w:rsidR="00B514AF" w:rsidRDefault="00B514AF" w:rsidP="007E26EE">
      <w:pPr>
        <w:jc w:val="both"/>
      </w:pPr>
    </w:p>
    <w:p w:rsidR="00B514AF" w:rsidRPr="00FB0DD2" w:rsidRDefault="00B514AF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Způsob přemýšlení nad sny se jistě během dějin měnil. Dokonce i v </w:t>
      </w:r>
      <w:r w:rsidR="00A07380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dnešní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době se odborníci z jednot</w:t>
      </w:r>
      <w:r w:rsidR="00807C52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livých vědních oborů, fyziologií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začínaje a psychiatri</w:t>
      </w:r>
      <w:r w:rsidR="00807C52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í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konče, neshodnou</w:t>
      </w:r>
      <w:r w:rsidR="00807C52" w:rsidRPr="00FB0D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,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co je vlastně důvodem</w:t>
      </w:r>
      <w:r w:rsidR="00807C52" w:rsidRPr="00FB0D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,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proč sníme.</w:t>
      </w:r>
    </w:p>
    <w:p w:rsidR="00B514AF" w:rsidRPr="00FB0DD2" w:rsidRDefault="00B514AF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514AF" w:rsidRPr="00FB0DD2" w:rsidRDefault="00B514AF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I </w:t>
      </w:r>
      <w:r w:rsidR="00A07380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pravěký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člověk pravděpodobně pociťoval, že ve snech je něco tajemného a blahodárného</w:t>
      </w:r>
      <w:r w:rsidR="00F919E1" w:rsidRPr="00FB0D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,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ať </w:t>
      </w:r>
      <w:r w:rsidR="008865C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už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si to vysvětloval jakkoliv. Vyspělejší kultury měly kolem spánku i určité rituály a snům př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i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kládaly velký význam. </w:t>
      </w:r>
      <w:r w:rsidR="00A07380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Egypťané si nejvíce vážili snů, které se zdály na posvátných místech, kde k tomu byly zbudovány chrámy (například Isidin a Serapidin). Sen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byl druhý den vyložen kn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ě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žím podle určitých pravidel. Jednalo se tak například o výklad snů pomoci asociací či podobno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s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ti slov. Tato pravidla jsou sepsána na papyrech Chester Beattyho sbírky. </w:t>
      </w:r>
      <w:r w:rsidR="00A07380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Kněží díky této mo</w:t>
      </w:r>
      <w:r w:rsidR="00A07380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ž</w:t>
      </w:r>
      <w:r w:rsidR="00A07380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nosti vyložit sny získaly určité postavení.</w:t>
      </w:r>
      <w:r w:rsidR="00A07380"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1"/>
      </w:r>
      <w:r w:rsidR="00A07380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B514AF" w:rsidRPr="00FB0DD2" w:rsidRDefault="00B514AF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514AF" w:rsidRPr="00FB0DD2" w:rsidRDefault="00B514AF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Ve starořecké Spartě měli zase </w:t>
      </w:r>
      <w:r w:rsidR="00A07380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úředníky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přímo určené ke </w:t>
      </w:r>
      <w:r w:rsidR="003C409E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snění a podle snů poté sepisovali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á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kony. </w:t>
      </w:r>
      <w:r w:rsidR="00C32786"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2"/>
      </w:r>
      <w:r w:rsidR="003F47FC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V Ř</w:t>
      </w:r>
      <w:r w:rsidR="008865C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ecku měli tradici stavění chrámů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za účelem spánku také. Četné svatyně</w:t>
      </w:r>
      <w:r w:rsidR="003F47FC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které takto </w:t>
      </w:r>
      <w:r w:rsidR="00A07380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zbudovali, svědčí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 jejich velkém zájmu o náš vnitřní život. Navíc ale snům přisuzovali i scho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p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nosti léčebné. Například </w:t>
      </w:r>
      <w:r w:rsidR="00A07380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věřili, že</w:t>
      </w:r>
      <w:r w:rsidR="00F919E1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tomu,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kdo stráví noc v Asklepiově chrámu v</w:t>
      </w:r>
      <w:r w:rsidR="00F919E1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Epidauru</w:t>
      </w:r>
      <w:r w:rsidR="00F919E1" w:rsidRPr="00FB0D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,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se možná zjeví bůh Asklepios a udělí </w:t>
      </w:r>
      <w:r w:rsidR="00F919E1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mu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dar uzdravení. Dodnes používáme symbol z tohoto chr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á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mu pro zdravotnictví, totiž hůl obtočenou hadem.</w:t>
      </w:r>
      <w:r w:rsidR="003F47FC"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3"/>
      </w:r>
      <w:r w:rsidR="008865C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B514AF" w:rsidRPr="00FB0DD2" w:rsidRDefault="00B514AF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514AF" w:rsidRPr="00FB0DD2" w:rsidRDefault="008865CA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V 5. s</w:t>
      </w:r>
      <w:r w:rsidR="00B514AF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t. </w:t>
      </w:r>
      <w:r w:rsidR="00A07380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př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. n</w:t>
      </w:r>
      <w:r w:rsidR="00B514AF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. l. už ale učil geniální Hippok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rates</w:t>
      </w:r>
      <w:r w:rsidR="00F919E1" w:rsidRPr="00FB0D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,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jeden z předchůdců moderní</w:t>
      </w:r>
      <w:r w:rsidR="00B514AF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medicíny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  <w:r w:rsidR="00B514AF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že léč</w:t>
      </w:r>
      <w:r w:rsidR="00B514AF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i</w:t>
      </w:r>
      <w:r w:rsidR="00B514AF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vé sny nepocházejí od </w:t>
      </w:r>
      <w:r w:rsidR="00A07380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bohů, nýbrž</w:t>
      </w:r>
      <w:r w:rsidR="00B514AF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 vlastního těla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  <w:r w:rsidR="00B514AF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které snad zná lék na ten určitý zdravotní problém</w:t>
      </w:r>
      <w:r w:rsidR="003F47FC"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4"/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B514AF" w:rsidRPr="00FB0DD2" w:rsidRDefault="00B514AF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514AF" w:rsidRPr="00FB0DD2" w:rsidRDefault="00B514AF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Aristoteles se postavil proti obecně rozšířenému názoru o výletech duší během spánku a vykl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á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dal sny </w:t>
      </w:r>
      <w:r w:rsidR="00A07380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jako zvláštní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projev lidského ducha. Herakleitos a zejména význačný starořecký myslitel Demokritos poukazovali na úzkou spojitost snů s veškerou ostatní činností těla a zdůrazňovali, že sny jsou v podstatě podmíněny hmotnými pochody.</w:t>
      </w:r>
      <w:r w:rsidR="003F47FC"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5"/>
      </w:r>
      <w:r w:rsidR="008865C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B514AF" w:rsidRPr="00FB0DD2" w:rsidRDefault="00B514AF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514AF" w:rsidRPr="00FB0DD2" w:rsidRDefault="00A07380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Řekové i Římané věřili, že sny nám ukazují, co máme dělat</w:t>
      </w:r>
      <w:r w:rsidR="00F919E1" w:rsidRPr="00FB0D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,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ale zrovna tak</w:t>
      </w:r>
      <w:r w:rsidR="00B53A19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i co dělat nemáme - mohou nás zavést na scestí. </w:t>
      </w:r>
      <w:r w:rsidR="00B514AF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Takto píše Homér v eposu Odys</w:t>
      </w:r>
      <w:r w:rsidR="00F919E1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s</w:t>
      </w:r>
      <w:r w:rsidR="00B514AF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ea a Vergilius v Aeneidě a na př</w:t>
      </w:r>
      <w:r w:rsidR="00B514AF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í</w:t>
      </w:r>
      <w:r w:rsidR="00B514AF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běhu to názorně ukazují.</w:t>
      </w:r>
      <w:r w:rsidR="003F47FC"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6"/>
      </w:r>
      <w:r w:rsidR="008865C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B514AF" w:rsidRPr="00B514AF" w:rsidRDefault="00B514AF" w:rsidP="00B514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514AF" w:rsidRPr="00FB0DD2" w:rsidRDefault="00B514AF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Sokrates byl prý </w:t>
      </w:r>
      <w:r w:rsidR="00A07380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přesvědčen, že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tvořivost úzce souvisí se sněním. </w:t>
      </w:r>
      <w:r w:rsidR="003F47FC"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7"/>
      </w:r>
    </w:p>
    <w:p w:rsidR="00B514AF" w:rsidRPr="00FB0DD2" w:rsidRDefault="00B514AF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514AF" w:rsidRPr="00FB0DD2" w:rsidRDefault="00B53A19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Stejně tak bible je plná</w:t>
      </w:r>
      <w:r w:rsidR="00B514AF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snů a jejich výkladů. Ať už to byl sen Jakubův, ve kterém zápasil s andělem tak, že byl až do konce života chromý, sen Josefův, sny zajatců ve faraonově temnici</w:t>
      </w:r>
      <w:r w:rsidR="00A66B0D" w:rsidRPr="00FB0D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,</w:t>
      </w:r>
      <w:r w:rsidR="00B514AF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také sny samotného faraona o sedmi tlustých i hubených kravách a klasech. </w:t>
      </w:r>
      <w:r w:rsidR="00A66B0D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S</w:t>
      </w:r>
      <w:r w:rsidR="00B514AF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vatý Josef</w:t>
      </w:r>
      <w:r w:rsidR="00A66B0D" w:rsidRPr="00FB0D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  <w:r w:rsidR="00A66B0D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snil </w:t>
      </w:r>
      <w:r w:rsidR="00B514AF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sen, kde ho anděl boží nabádal k </w:t>
      </w:r>
      <w:r w:rsidR="00A07380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útěku</w:t>
      </w:r>
      <w:r w:rsidR="00B514AF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do Egypta, a varovný sen měla i choť Piláta Pon</w:t>
      </w:r>
      <w:r w:rsidR="00E65F10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t</w:t>
      </w:r>
      <w:r w:rsidR="00B514AF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ského a sv</w:t>
      </w:r>
      <w:r w:rsidR="00B514AF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a</w:t>
      </w:r>
      <w:r w:rsidR="00B514AF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tý Ambrož, kterému se zdálo o smrti jeho bratra, i papež Inocenc, bez jehož snu by nebyl býval založen řád </w:t>
      </w:r>
      <w:r w:rsidR="00A66B0D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d</w:t>
      </w:r>
      <w:r w:rsidR="00B514AF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ominikánů, a </w:t>
      </w:r>
      <w:r w:rsidR="00A66B0D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sny měl i</w:t>
      </w:r>
      <w:r w:rsidR="00A66B0D" w:rsidRPr="00FB0D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  <w:r w:rsidR="00A07380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ctný</w:t>
      </w:r>
      <w:r w:rsidR="00B514AF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Lucián, který roku 415 našel podle snových pokynů ostatky Svatého Štěpána a Gamaliela a Nikodéma a Abibase. </w:t>
      </w:r>
      <w:r w:rsidR="003F47FC"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8"/>
      </w:r>
    </w:p>
    <w:p w:rsidR="00B514AF" w:rsidRPr="00FB0DD2" w:rsidRDefault="00B514AF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514AF" w:rsidRPr="00FB0DD2" w:rsidRDefault="00B514AF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 islámu se rovněž považuje </w:t>
      </w:r>
      <w:r w:rsidR="00A07380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se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A07380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samozřejmé, že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bůh k lidem promlouvá ve formě vhledů nebo vizí</w:t>
      </w:r>
      <w:r w:rsidR="00A66B0D" w:rsidRPr="00FB0D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,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A07380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když k tomu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uzpůsobený člověk spí či je v transu. Vlastně samotný Prorok obdržel značnou část Koránu ve snech</w:t>
      </w:r>
      <w:r w:rsidR="003F47FC"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9"/>
      </w:r>
      <w:r w:rsidR="00F82F51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</w:p>
    <w:p w:rsidR="00C32786" w:rsidRPr="00FB0DD2" w:rsidRDefault="00C32786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32786" w:rsidRPr="00FB0DD2" w:rsidRDefault="00A07380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 tibetském budhismu se věřilo, že spánek je jakoby kostýmní zkouška na smrt (škola Ňingma). </w:t>
      </w:r>
      <w:r w:rsidR="00C3278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Každému z nás umož</w:t>
      </w:r>
      <w:r w:rsidR="00E65F10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ň</w:t>
      </w:r>
      <w:r w:rsidR="00C3278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uje</w:t>
      </w:r>
      <w:r w:rsidR="00A66B0D" w:rsidRPr="00FB0D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,</w:t>
      </w:r>
      <w:r w:rsidR="00C3278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aby přede</w:t>
      </w:r>
      <w:r w:rsidR="00F82F51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m okusil po sobě následující stá</w:t>
      </w:r>
      <w:r w:rsidR="00C3278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dia, jim</w:t>
      </w:r>
      <w:r w:rsidR="00F82F51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i</w:t>
      </w:r>
      <w:r w:rsidR="00C3278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ž se odebereme na onen svět. Smyslem s</w:t>
      </w:r>
      <w:r w:rsidR="004D088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nění je tedy</w:t>
      </w:r>
      <w:r w:rsidR="00C3278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se </w:t>
      </w:r>
      <w:r w:rsidR="00597259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na to</w:t>
      </w:r>
      <w:r w:rsidR="00597259" w:rsidRPr="00FB0D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  <w:r w:rsidR="00C3278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předem připravit a naučit se mít nad svými snovými pochody kontrolu. </w:t>
      </w:r>
      <w:r w:rsidR="004D088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Získáme-li kontrolu nad svým sněním, ovlivní to náš život po smrti. V opačném případě budeme ovšem vlečeni silou své karmy. </w:t>
      </w:r>
      <w:r w:rsidR="00C3278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Připravíme se tak o duchovní vývoj doprovázející umírání a končící příchodem na onen svět. </w:t>
      </w:r>
      <w:r w:rsidR="003F47FC"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10"/>
      </w:r>
    </w:p>
    <w:p w:rsidR="00C32786" w:rsidRPr="00FB0DD2" w:rsidRDefault="00C32786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32786" w:rsidRPr="00FB0DD2" w:rsidRDefault="00C32786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Hinduističtí mistři učili, že vědomí vyspělého mudrce bdí neustále, tedy jak při snění</w:t>
      </w:r>
      <w:r w:rsidR="00597259" w:rsidRPr="00FB0D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,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tak v hlubokém bezesném spánku, ve kterém se netvoří žádné myšlenky a mysl zůstává jasná.</w:t>
      </w:r>
      <w:r w:rsidR="003F47FC"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11"/>
      </w:r>
      <w:r w:rsidR="00F82F51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C32786" w:rsidRPr="00FB0DD2" w:rsidRDefault="00C32786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32786" w:rsidRDefault="00C32786" w:rsidP="00B514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32786" w:rsidRDefault="00C32786" w:rsidP="00B514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32786" w:rsidRDefault="00C32786" w:rsidP="00B514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514AF" w:rsidRDefault="00B514AF" w:rsidP="00B514AF">
      <w:pPr>
        <w:rPr>
          <w:lang w:eastAsia="cs-CZ"/>
        </w:rPr>
      </w:pPr>
      <w:r>
        <w:rPr>
          <w:lang w:eastAsia="cs-CZ"/>
        </w:rPr>
        <w:br w:type="page"/>
      </w:r>
    </w:p>
    <w:p w:rsidR="00B514AF" w:rsidRPr="00B514AF" w:rsidRDefault="00B514AF" w:rsidP="00B514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514AF" w:rsidRPr="00B514AF" w:rsidRDefault="00B514AF" w:rsidP="00B514AF"/>
    <w:p w:rsidR="00B514AF" w:rsidRPr="00B514AF" w:rsidRDefault="00B514AF" w:rsidP="00B514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:rsidR="00141C0C" w:rsidRPr="007A5B2B" w:rsidRDefault="00141C0C" w:rsidP="00141C0C">
      <w:pPr>
        <w:rPr>
          <w:sz w:val="28"/>
          <w:szCs w:val="28"/>
        </w:rPr>
      </w:pPr>
    </w:p>
    <w:p w:rsidR="005B4388" w:rsidRPr="005B4388" w:rsidRDefault="005B4388" w:rsidP="007E26EE">
      <w:pPr>
        <w:pStyle w:val="Nadpis2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</w:pPr>
      <w:bookmarkStart w:id="2" w:name="_Toc468733777"/>
      <w:r w:rsidRPr="005B4388">
        <w:rPr>
          <w:color w:val="auto"/>
        </w:rPr>
        <w:t>Názor na sny v současnosti</w:t>
      </w:r>
      <w:bookmarkEnd w:id="2"/>
      <w:r w:rsidRPr="005B4388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 </w:t>
      </w:r>
    </w:p>
    <w:p w:rsidR="005B4388" w:rsidRDefault="005B4388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B4388" w:rsidRPr="00FB0DD2" w:rsidRDefault="005B4388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Při zamyšlení jaký smysl pro něj má snění si může každý odpovědět po svém. Ve </w:t>
      </w:r>
      <w:r w:rsidR="00B567FE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věde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ckých kruzích se má za to, že sny jsou důležité pro naši psychickou pohodu. V současné době získala oblibu kniha Čtyři dohody.</w:t>
      </w:r>
    </w:p>
    <w:p w:rsidR="005B4388" w:rsidRPr="00FB0DD2" w:rsidRDefault="005B4388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B4388" w:rsidRPr="00FB0DD2" w:rsidRDefault="004D088A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Když jsem četl některé spisy od C. G. Junga, přišly mi některé myšlenky dosti podobné jako v knize Čtyři dohody. </w:t>
      </w:r>
      <w:r w:rsidR="005B4388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Autor této knihy se čtenářům snaží dát určitý nadhled v dnešní uspěchané době. Don Miguel Ruiz tvrdí, že snění je zásadním posláním mysli a že mysl sní čtyřiadvacet hodin denně. Sní v bdělém stavu a sní samozřejmě, i když člověk spí. Rozdíl je, že v bdělém stavu existuje materiální rámec, který dovoluje vnímat věci přímo. Ve spánku tento rámec ch</w:t>
      </w:r>
      <w:r w:rsidR="005B4388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 w:rsidR="005B4388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bí, proto jsou sny neustále proměnlivé.</w:t>
      </w:r>
      <w:r w:rsidR="005B4388"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12"/>
      </w:r>
      <w:r w:rsidR="005B4388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5B4388" w:rsidRPr="00FB0DD2" w:rsidRDefault="005B4388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B4388" w:rsidRPr="00FB0DD2" w:rsidRDefault="005B4388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S touto knihou jsou dnes spojená i přednášková představení, kter</w:t>
      </w:r>
      <w:r w:rsidR="00F6042B" w:rsidRPr="00FB0D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á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vede český herec Jaroslav Dušek. Ať už se jedná o stejnojmenn</w:t>
      </w:r>
      <w:r w:rsidR="00F6042B" w:rsidRPr="00FB0D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á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představení Čtyři dohody, Pátá </w:t>
      </w:r>
      <w:r w:rsidR="00F6042B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dohoda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nebo čistě jeho pořad Duše K. T</w:t>
      </w:r>
      <w:r w:rsidR="00F6042B" w:rsidRPr="00FB0D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a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to představení získal</w:t>
      </w:r>
      <w:r w:rsidR="00F6042B" w:rsidRPr="00FB0D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a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určitou oblibu u starších</w:t>
      </w:r>
      <w:r w:rsidR="00F6042B" w:rsidRPr="00FB0D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,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stejně tak i velmi mladých posluchačů.</w:t>
      </w:r>
    </w:p>
    <w:p w:rsidR="005B4388" w:rsidRPr="00FB0DD2" w:rsidRDefault="005B4388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B4388" w:rsidRPr="00FB0DD2" w:rsidRDefault="005B4388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To</w:t>
      </w:r>
      <w:r w:rsidR="00F6042B" w:rsidRPr="00FB0D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,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co </w:t>
      </w:r>
      <w:r w:rsidR="004D088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potřebovalo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lidstvo, potřebuje občas i jednotlivec. Nepřekvapuje tedy, že ve snech hrají velkou roli </w:t>
      </w:r>
      <w:r w:rsidR="004D088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náboženské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kompenzace. </w:t>
      </w:r>
      <w:r w:rsidR="004D088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 že se takové případy rozmáhají právě v dnešní době, je přirozený důsledek převládajícího materialismu našeho světového názoru. </w:t>
      </w:r>
      <w:r w:rsidR="004D088A"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13"/>
      </w:r>
    </w:p>
    <w:p w:rsidR="005B4388" w:rsidRPr="00FB0DD2" w:rsidRDefault="005B4388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</w:t>
      </w:r>
    </w:p>
    <w:p w:rsidR="00494197" w:rsidRDefault="00494197" w:rsidP="007E26EE">
      <w:pPr>
        <w:pStyle w:val="Nadpis1"/>
        <w:jc w:val="both"/>
      </w:pPr>
      <w:bookmarkStart w:id="3" w:name="_Toc468733778"/>
      <w:r>
        <w:t>Teorie vzniku spánku</w:t>
      </w:r>
      <w:bookmarkEnd w:id="3"/>
    </w:p>
    <w:p w:rsidR="00494197" w:rsidRDefault="00494197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94197" w:rsidRPr="00FB0DD2" w:rsidRDefault="00494197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Opomineme-li názory na vznik spánku ovlivněné různými pověrami nebo náboženskými do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g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maty</w:t>
      </w:r>
      <w:r w:rsidR="00F6042B" w:rsidRPr="00FB0D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,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nalezneme první poku</w:t>
      </w:r>
      <w:r w:rsidR="0072610D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sy o pouze vědecký výklad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až v 19. století. Uvedu je zde pouze zběžně</w:t>
      </w:r>
      <w:r w:rsidR="00F6042B" w:rsidRPr="00FB0D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-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spíše pro zajímavost</w:t>
      </w:r>
      <w:r w:rsidR="00F6042B" w:rsidRPr="00FB0D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,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aby bylo možno porovnat se současností, kam věda dospěla. Ne všechny z nich měly nějaký význam pro další bádání. </w:t>
      </w:r>
    </w:p>
    <w:p w:rsidR="00494197" w:rsidRPr="00FB0DD2" w:rsidRDefault="00494197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94197" w:rsidRPr="00FB0DD2" w:rsidRDefault="00494197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První teorií byla takzvaná teorie krevního </w:t>
      </w:r>
      <w:r w:rsidR="004D088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zásobení, která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vznik spánku spojovala na jedné str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a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ně s nedokrvením mozku. Na straně</w:t>
      </w:r>
      <w:r w:rsidR="0072610D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druhé byli ovšem zastánci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teorie</w:t>
      </w:r>
      <w:r w:rsidR="0072610D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že mozek je ve spánku překrven a jako důkaz </w:t>
      </w:r>
      <w:r w:rsidR="004D088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uváděli, že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při některých úrazech dochází ke zvýšené spavosti zraněných. Zde se jednalo ovšem o chorobný stav. </w:t>
      </w:r>
      <w:r w:rsidR="004D088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Nicméně tato teorie měla později vliv na učení o tzv. centrech spánku.</w:t>
      </w:r>
      <w:r w:rsidR="004D088A"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14"/>
      </w:r>
      <w:r w:rsidR="004D088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</w:t>
      </w:r>
    </w:p>
    <w:p w:rsidR="00494197" w:rsidRPr="00FB0DD2" w:rsidRDefault="00494197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 xml:space="preserve">Další teorie vysvětlovala vznik spánku existencí jakýchsi spánkových jedů přítomných v těle. </w:t>
      </w:r>
      <w:r w:rsidR="004D088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Tyto látky vzni</w:t>
      </w:r>
      <w:r w:rsidR="0072610D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kají během denní činnosti</w:t>
      </w:r>
      <w:r w:rsidR="004D088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dosáhnou-li určitého množství, vede to ke spánku.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Během spánku js</w:t>
      </w:r>
      <w:r w:rsidR="0072610D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ou tyto látky chemickými procesy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znovu rozloženy a člověk či zvíře se budí svěží. Proti této teorii se ale objevilo několik argumentů. Jedním z </w:t>
      </w:r>
      <w:r w:rsidR="004D088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prvních, který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nás může n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a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padnout </w:t>
      </w:r>
      <w:r w:rsidR="004D088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je, že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člověk může někdy prostě usnout pouze </w:t>
      </w:r>
      <w:r w:rsidR="004D088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proto, že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nemá během dlouhé cesty co dělat nebo že ho něco nudí. </w:t>
      </w:r>
      <w:r w:rsidR="004D088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Dalším protiargumentem byla siamská dvojčata, jež mají tělo sp</w:t>
      </w:r>
      <w:r w:rsidR="004D088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o</w:t>
      </w:r>
      <w:r w:rsidR="004D088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lečné, a přesto jedno z nich je schopno bdít zatímco druhé spí</w:t>
      </w:r>
      <w:r w:rsidR="0072610D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 w:rsidR="004D088A"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15"/>
      </w:r>
    </w:p>
    <w:p w:rsidR="00494197" w:rsidRPr="00FB0DD2" w:rsidRDefault="00494197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02340" w:rsidRPr="00FB0DD2" w:rsidRDefault="004D088A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Kleitmannova teorie zase počítala s tím, že pokud budou stále do mozku přicházet podněty, čl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o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věk neusne. Tato teorie byla v řadě věcí pravdivá, ale později se ukázalo, že i během nejhlubšího spánku není m</w:t>
      </w:r>
      <w:r w:rsidR="0072610D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ozek ve stavu úplné nečinnosti.</w:t>
      </w:r>
      <w:r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16"/>
      </w:r>
      <w:r w:rsidR="0072610D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494197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To bylo potvrzeno </w:t>
      </w:r>
      <w:r w:rsidR="00C706CE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elektro</w:t>
      </w:r>
      <w:r w:rsidR="00494197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cefalografickým ap</w:t>
      </w:r>
      <w:r w:rsidR="00494197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a</w:t>
      </w:r>
      <w:r w:rsidR="00494197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r</w:t>
      </w:r>
      <w:r w:rsidR="0072610D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átem.</w:t>
      </w:r>
      <w:r w:rsidR="0041663C"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17"/>
      </w:r>
      <w:r w:rsidR="00C02340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494197" w:rsidRPr="00FB0DD2" w:rsidRDefault="00494197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94197" w:rsidRPr="00FB0DD2" w:rsidRDefault="00494197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K </w:t>
      </w:r>
      <w:r w:rsidR="004D088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nejrozšířenějším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4D088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teoriím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patřily ty</w:t>
      </w:r>
      <w:r w:rsidR="0041663C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které </w:t>
      </w:r>
      <w:r w:rsidR="004D088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předpokládaly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existenci jakýchsi spánkových center. </w:t>
      </w:r>
      <w:r w:rsidR="004D088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To znamená</w:t>
      </w:r>
      <w:r w:rsidR="0072610D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, že by v mozku bylo</w:t>
      </w:r>
      <w:r w:rsidR="004D088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určité samostatné centrum, které by spánek a bdění řídilo.</w:t>
      </w:r>
      <w:r w:rsidR="004D088A"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18"/>
      </w:r>
      <w:r w:rsidR="0072610D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4D088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Při hledání tohoto spánkového centra byly prováděny pokusy na zvířatech.</w:t>
      </w:r>
      <w:r w:rsidR="0041663C"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19"/>
      </w:r>
      <w:r w:rsidR="00C02340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Nicméně nic </w:t>
      </w:r>
      <w:r w:rsidR="00C706CE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stopr</w:t>
      </w:r>
      <w:r w:rsidR="00C706CE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o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centního zjištěno nebylo a spor pokračoval.</w:t>
      </w:r>
    </w:p>
    <w:p w:rsidR="002316DC" w:rsidRPr="00494197" w:rsidRDefault="002316DC" w:rsidP="007E26EE">
      <w:pPr>
        <w:jc w:val="both"/>
      </w:pPr>
    </w:p>
    <w:p w:rsidR="0041663C" w:rsidRDefault="0041663C" w:rsidP="007E26EE">
      <w:pPr>
        <w:pStyle w:val="Nadpis2"/>
        <w:jc w:val="both"/>
      </w:pPr>
      <w:bookmarkStart w:id="4" w:name="_Toc468733779"/>
      <w:r>
        <w:t>Pavlovova škola</w:t>
      </w:r>
      <w:bookmarkEnd w:id="4"/>
    </w:p>
    <w:p w:rsidR="0041663C" w:rsidRDefault="0041663C" w:rsidP="007E26EE">
      <w:pPr>
        <w:jc w:val="both"/>
      </w:pPr>
    </w:p>
    <w:p w:rsidR="0041663C" w:rsidRPr="00FB0DD2" w:rsidRDefault="0041663C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Je nepochybné, že zákony snů jsou dosti pevné</w:t>
      </w:r>
      <w:r w:rsidR="000A7D0F" w:rsidRPr="00FB0D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,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ale nikoliv původní. Z největší části jsou to jen porušené zákony tvoření a mizení obyčejných podmíněných reflexů. </w:t>
      </w:r>
      <w:r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20"/>
      </w:r>
    </w:p>
    <w:p w:rsidR="0041663C" w:rsidRPr="00FB0DD2" w:rsidRDefault="0041663C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1663C" w:rsidRPr="00FB0DD2" w:rsidRDefault="0041663C" w:rsidP="007E26EE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Jednu z nejpropracovanějších </w:t>
      </w:r>
      <w:r w:rsidR="004D088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teorií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spánku přinesla Pavlovova </w:t>
      </w:r>
      <w:r w:rsidR="004D088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škola, která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neřešila pouze příč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i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ny vzniku </w:t>
      </w:r>
      <w:r w:rsidR="004D088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spánku, ale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zabývala se také jeho rozvojem, významem, okolnostmi jeho dynamiky atd. </w:t>
      </w:r>
      <w:r w:rsidR="004D088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Při snaze zjistit příčiny</w:t>
      </w:r>
      <w:r w:rsidR="00C706CE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útlumu na zkoumaných zvířatech</w:t>
      </w:r>
      <w:r w:rsidR="00101AF3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vědci </w:t>
      </w:r>
      <w:r w:rsidR="004D088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vypěstovali</w:t>
      </w:r>
      <w:r w:rsidR="00101AF3" w:rsidRPr="00FB0D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  <w:r w:rsidR="004D088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podmíněný r</w:t>
      </w:r>
      <w:r w:rsidR="004D088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e</w:t>
      </w:r>
      <w:r w:rsidR="004D088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flex při podávání potravy, třeba na t</w:t>
      </w:r>
      <w:r w:rsidR="00101AF3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ó</w:t>
      </w:r>
      <w:r w:rsidR="004D088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 C. Prvně zvíře slinilo </w:t>
      </w:r>
      <w:r w:rsidR="00484E60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i </w:t>
      </w:r>
      <w:r w:rsidR="004D088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při zahrání t</w:t>
      </w:r>
      <w:r w:rsidR="00101AF3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ó</w:t>
      </w:r>
      <w:r w:rsidR="004D088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nu D, ale po</w:t>
      </w:r>
      <w:r w:rsidR="004D088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z</w:t>
      </w:r>
      <w:r w:rsidR="004D088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ději nejenže neslinilo, opakovaným zahráním t</w:t>
      </w:r>
      <w:r w:rsidR="00101AF3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ó</w:t>
      </w:r>
      <w:r w:rsidR="004D088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nu D zvíře dokonce usínalo.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Útlum tedy zřejmě z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a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chvátil rozsáhlejš</w:t>
      </w:r>
      <w:r w:rsidR="00C706CE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í oblasti mozku. Dále například</w:t>
      </w:r>
      <w:r w:rsidR="00101AF3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C706CE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zjistili</w:t>
      </w:r>
      <w:r w:rsidR="00101AF3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že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použití jednotvárných mnoh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o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krát se opakujících podnětů zaměřených na stále stejnou skupinu buněk vede k tzv. nadhraničnímu ú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t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lumu. Tyto poznatky a spousta dalších pozorování přivedly Pavlova k poznatku, že sp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á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nek je rozsáhlý útlum buněk mozkové kůry, jenž zčásti proniká i hlouběji do podkorových částí mo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z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ku</w:t>
      </w:r>
      <w:r w:rsidR="00484E60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 w:rsidR="008D00DD"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21"/>
      </w:r>
    </w:p>
    <w:p w:rsidR="0041663C" w:rsidRPr="00FB0DD2" w:rsidRDefault="0041663C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 xml:space="preserve">Dalším důležitým prvkem v Pavlovově teorii spánku hraje i význam tzv. strážných bodů. Řada speciálních pokusů i praktických </w:t>
      </w:r>
      <w:r w:rsidR="004D088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pozorování</w:t>
      </w:r>
      <w:r w:rsidR="00C706CE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dokázala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to, čeho můžeme být svědky často v životě i my. Totiž že i v nejhlubším spánku mohou zůstat určité speciální korové oblasti n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e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tlumené čili bdělé.</w:t>
      </w:r>
      <w:r w:rsidR="008D00DD"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22"/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41663C" w:rsidRPr="00FB0DD2" w:rsidRDefault="0041663C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1663C" w:rsidRPr="00FB0DD2" w:rsidRDefault="004D088A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Zatímco tedy běžné podněty na spícího nijak nepůsobí, může určitý pro něj podstatný podnět vyvolat podráždění a vzápětí spánek přerušit. </w:t>
      </w:r>
      <w:r w:rsidR="0041663C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Příkladů můžeme v běžném životě vidět několik. Například matka s nemocným dítětem nemohla po několik nocí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pořádně</w:t>
      </w:r>
      <w:r w:rsidR="0041663C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spát.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A když oba k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o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nečně usnou, matku nevzbudí ani osoby v</w:t>
      </w:r>
      <w:r w:rsidR="00534F34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místnosti</w:t>
      </w:r>
      <w:r w:rsidR="00534F34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ani hluk z ulice</w:t>
      </w:r>
      <w:r w:rsidR="00085F70" w:rsidRPr="00FB0D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,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ale stačí, aby dítě slabou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n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ce zavzlykalo, a matka se okamžitě probudí. </w:t>
      </w:r>
      <w:r w:rsidR="0041663C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Někteří lidé si mohou takový návyk vypěstovat v práci.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Například pokud usne noční hlídač v práci, nebude jej rušit běžný hluk z ulice, ale vzbudí ho podezřelý šramot.</w:t>
      </w:r>
    </w:p>
    <w:p w:rsidR="008D00DD" w:rsidRPr="0041663C" w:rsidRDefault="008D00DD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1663C" w:rsidRPr="0041663C" w:rsidRDefault="0041663C" w:rsidP="007E26EE">
      <w:pPr>
        <w:jc w:val="both"/>
      </w:pPr>
    </w:p>
    <w:p w:rsidR="008D00DD" w:rsidRDefault="008D00DD" w:rsidP="007E26EE">
      <w:pPr>
        <w:pStyle w:val="Nadpis2"/>
        <w:jc w:val="both"/>
      </w:pPr>
      <w:bookmarkStart w:id="5" w:name="_Toc468733780"/>
      <w:r>
        <w:t>Pavlovova škola a její vztah k Freudově teorii</w:t>
      </w:r>
      <w:bookmarkEnd w:id="5"/>
    </w:p>
    <w:p w:rsidR="001D67A9" w:rsidRDefault="001D67A9" w:rsidP="007E26EE">
      <w:pPr>
        <w:jc w:val="both"/>
      </w:pPr>
    </w:p>
    <w:p w:rsidR="001D67A9" w:rsidRPr="00FB0DD2" w:rsidRDefault="001D67A9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Jestliže </w:t>
      </w:r>
      <w:r w:rsidR="00534F34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se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Freud používaje intuice a </w:t>
      </w:r>
      <w:r w:rsidR="004D088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mytologie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postupem času stále </w:t>
      </w:r>
      <w:r w:rsidR="004D088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hlouběji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ponořuje do taje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m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ství nevědomého a odmítá používat současné objektivní metody bádání, Pavlov</w:t>
      </w:r>
      <w:r w:rsidR="008E12B0" w:rsidRPr="00FB0D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,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věren svému rozhodnému zaměření </w:t>
      </w:r>
      <w:r w:rsidR="004D088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přírodozpytce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pečuje o všeobecné jasné světlo vědění, zvláště jde-li </w:t>
      </w:r>
      <w:r w:rsidR="004D088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o hlubiny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4D088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patologie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4D088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osobnosti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23"/>
      </w:r>
    </w:p>
    <w:p w:rsidR="001D67A9" w:rsidRPr="00FB0DD2" w:rsidRDefault="001D67A9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D67A9" w:rsidRPr="00FB0DD2" w:rsidRDefault="001D67A9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Podle Freuda snahy vycházející z pohlavního ústředí obcházejí kontrolu vědomí a projevují se ve snech nebo při bdění v různých přeřeknutích a přepsáních. Pavlov se proti této teorii staví a poukazuje na to, že jakýkoliv komplex podnětů za shodných podmínek může býti utlumen a jako t</w:t>
      </w:r>
      <w:r w:rsidR="00534F34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akový může podstatně ovlivňovat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aktivní činnost mozku, </w:t>
      </w:r>
      <w:r w:rsidR="004D088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zůstávaje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sám jakoby ve stínu, stranou „ velkých drah“ běžné mozkové činnosti. </w:t>
      </w:r>
      <w:r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24"/>
      </w:r>
    </w:p>
    <w:p w:rsidR="001D67A9" w:rsidRPr="00FB0DD2" w:rsidRDefault="001D67A9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D67A9" w:rsidRPr="00FB0DD2" w:rsidRDefault="001D67A9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Ještě více se rozchází Pavlovovo učení </w:t>
      </w:r>
      <w:r w:rsidR="00534F34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s učením Freudových stoupenců, k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teří by chtěli „sexual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i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zovati“ celý svět ba i samotnou vědu.</w:t>
      </w:r>
      <w:r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25"/>
      </w:r>
    </w:p>
    <w:p w:rsidR="001D67A9" w:rsidRPr="001D67A9" w:rsidRDefault="001D67A9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D67A9" w:rsidRPr="001D67A9" w:rsidRDefault="001D67A9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D67A9" w:rsidRPr="001D67A9" w:rsidRDefault="001D67A9" w:rsidP="007E26EE">
      <w:pPr>
        <w:jc w:val="both"/>
      </w:pPr>
    </w:p>
    <w:p w:rsidR="00CD399C" w:rsidRDefault="00CD399C" w:rsidP="007E26EE">
      <w:pPr>
        <w:pStyle w:val="Nadpis2"/>
        <w:jc w:val="both"/>
      </w:pPr>
      <w:bookmarkStart w:id="6" w:name="_Toc468733781"/>
      <w:r>
        <w:t>Nejnovější teorie o spánku</w:t>
      </w:r>
      <w:bookmarkEnd w:id="6"/>
    </w:p>
    <w:p w:rsidR="00CD399C" w:rsidRDefault="00CD399C" w:rsidP="007E26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399C" w:rsidRPr="00FB0DD2" w:rsidRDefault="00CD399C" w:rsidP="007E26EE">
      <w:pPr>
        <w:jc w:val="both"/>
        <w:rPr>
          <w:rFonts w:ascii="Times New Roman" w:hAnsi="Times New Roman" w:cs="Times New Roman"/>
          <w:sz w:val="24"/>
          <w:szCs w:val="24"/>
        </w:rPr>
      </w:pPr>
      <w:r w:rsidRPr="00FB0DD2">
        <w:rPr>
          <w:rFonts w:ascii="Times New Roman" w:hAnsi="Times New Roman" w:cs="Times New Roman"/>
          <w:sz w:val="24"/>
          <w:szCs w:val="24"/>
        </w:rPr>
        <w:lastRenderedPageBreak/>
        <w:t xml:space="preserve">V padesátých letech 20. století se začaly sny zkoumat z pohledu neurobiologie a fyziologie mozku. Od té doby se má za to, že spánek probíhá v několika po sobě následujících fázích. </w:t>
      </w:r>
      <w:r w:rsidR="004D088A" w:rsidRPr="00FB0DD2">
        <w:rPr>
          <w:rFonts w:ascii="Times New Roman" w:hAnsi="Times New Roman" w:cs="Times New Roman"/>
          <w:sz w:val="24"/>
          <w:szCs w:val="24"/>
        </w:rPr>
        <w:t>O</w:t>
      </w:r>
      <w:r w:rsidR="004D088A" w:rsidRPr="00FB0DD2">
        <w:rPr>
          <w:rFonts w:ascii="Times New Roman" w:hAnsi="Times New Roman" w:cs="Times New Roman"/>
          <w:sz w:val="24"/>
          <w:szCs w:val="24"/>
        </w:rPr>
        <w:t>b</w:t>
      </w:r>
      <w:r w:rsidR="004D088A" w:rsidRPr="00FB0DD2">
        <w:rPr>
          <w:rFonts w:ascii="Times New Roman" w:hAnsi="Times New Roman" w:cs="Times New Roman"/>
          <w:sz w:val="24"/>
          <w:szCs w:val="24"/>
        </w:rPr>
        <w:t xml:space="preserve">vykle jsou uváděny čtyři periody, které se během osmihodinového spánku čtyřikrát až pětkrát opakují. První etapa představuje nejlehčí spánek bezprostředně po usnutí, ačkoli je paradoxně mnohem těžší z této fáze spáče probudit. </w:t>
      </w:r>
      <w:r w:rsidRPr="00FB0DD2">
        <w:rPr>
          <w:rFonts w:ascii="Times New Roman" w:hAnsi="Times New Roman" w:cs="Times New Roman"/>
          <w:sz w:val="24"/>
          <w:szCs w:val="24"/>
        </w:rPr>
        <w:t>Naopak čtvrté spánkové stádium je považováno za nejhlubší úsek, při němž se EEG záznam podobá grafu komatózního stavu. Odborníci rozlišují dva spánkové stavy, z nichž jeden se vyznačuje doprovodnými rychlými pohyby očí a druhý nikoliv.</w:t>
      </w:r>
      <w:r w:rsidRPr="00FB0DD2">
        <w:t xml:space="preserve"> </w:t>
      </w:r>
      <w:r w:rsidRPr="00FB0DD2">
        <w:rPr>
          <w:rFonts w:ascii="Times New Roman" w:hAnsi="Times New Roman" w:cs="Times New Roman"/>
          <w:sz w:val="24"/>
          <w:szCs w:val="24"/>
        </w:rPr>
        <w:t>Jsou to fáze NON REM a REM. U zdravého člověka se tyto fáze vystřídají čtyřikrát a</w:t>
      </w:r>
      <w:r w:rsidR="00534F34" w:rsidRPr="00FB0DD2">
        <w:rPr>
          <w:rFonts w:ascii="Times New Roman" w:hAnsi="Times New Roman" w:cs="Times New Roman"/>
          <w:sz w:val="24"/>
          <w:szCs w:val="24"/>
        </w:rPr>
        <w:t>ž</w:t>
      </w:r>
      <w:r w:rsidRPr="00FB0DD2">
        <w:rPr>
          <w:rFonts w:ascii="Times New Roman" w:hAnsi="Times New Roman" w:cs="Times New Roman"/>
          <w:sz w:val="24"/>
          <w:szCs w:val="24"/>
        </w:rPr>
        <w:t xml:space="preserve"> pětkrát za noc. Spánek vždy začíná první fází, která se prohlubuje až do ztráty vědomí. Toto stádium trvá asi čtyřicet minut a pak se spánek opět stává méně hlubokým. Plynule pak navazuje zase spánek první fáze. Během noci se však doba trvání i hloubky spánku mění. Toto střídání se nazývá spánkový cyklus. K dosažení plnohodnotného spánku je nutné, aby byl fyziologický spánkový cyklus v průběhu noci zachován.</w:t>
      </w:r>
      <w:r w:rsidRPr="00FB0DD2">
        <w:rPr>
          <w:rStyle w:val="Znakapoznpodarou"/>
        </w:rPr>
        <w:footnoteReference w:id="26"/>
      </w:r>
    </w:p>
    <w:p w:rsidR="00CD399C" w:rsidRPr="00FB0DD2" w:rsidRDefault="00CD399C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hAnsi="Times New Roman" w:cs="Times New Roman"/>
          <w:sz w:val="24"/>
          <w:szCs w:val="24"/>
        </w:rPr>
        <w:t>Věda o snění je neoddělitelně spjata s neurobiologií. Poslední pokrok ve zjišťování lze shrnout do tří základních závěrů. Prvním důležitým shrnutím je, že sny a další stavy vědomí se vztahují ke změnám v úrovni mozkové aktivace. Aktivace mozku se během spánku systematicky mění a vrcholy této funkce úzce souvisí se sněním. Mozek je stále aktivní, pracuje stále působivě ko</w:t>
      </w:r>
      <w:r w:rsidRPr="00FB0DD2">
        <w:rPr>
          <w:rFonts w:ascii="Times New Roman" w:hAnsi="Times New Roman" w:cs="Times New Roman"/>
          <w:sz w:val="24"/>
          <w:szCs w:val="24"/>
        </w:rPr>
        <w:t>m</w:t>
      </w:r>
      <w:r w:rsidRPr="00FB0DD2">
        <w:rPr>
          <w:rFonts w:ascii="Times New Roman" w:hAnsi="Times New Roman" w:cs="Times New Roman"/>
          <w:sz w:val="24"/>
          <w:szCs w:val="24"/>
        </w:rPr>
        <w:t xml:space="preserve">plexně, i když vědomí poleví. Druhým závěrem je to, že mozek nezávisle na aktivaci otevírá a zavírá své brány. </w:t>
      </w:r>
      <w:r w:rsidR="004D088A" w:rsidRPr="00FB0DD2">
        <w:rPr>
          <w:rFonts w:ascii="Times New Roman" w:hAnsi="Times New Roman" w:cs="Times New Roman"/>
          <w:sz w:val="24"/>
          <w:szCs w:val="24"/>
        </w:rPr>
        <w:t>Tak jako se ve spánku sám aktivuje, tak i sám zavírá své brány, takže venko</w:t>
      </w:r>
      <w:r w:rsidR="004D088A" w:rsidRPr="00FB0DD2">
        <w:rPr>
          <w:rFonts w:ascii="Times New Roman" w:hAnsi="Times New Roman" w:cs="Times New Roman"/>
          <w:sz w:val="24"/>
          <w:szCs w:val="24"/>
        </w:rPr>
        <w:t>v</w:t>
      </w:r>
      <w:r w:rsidR="004D088A" w:rsidRPr="00FB0DD2">
        <w:rPr>
          <w:rFonts w:ascii="Times New Roman" w:hAnsi="Times New Roman" w:cs="Times New Roman"/>
          <w:sz w:val="24"/>
          <w:szCs w:val="24"/>
        </w:rPr>
        <w:t>ní informace mají potíže s přístupem do jeho nitra. Spící a snící mozek je vypnutý pro v normá</w:t>
      </w:r>
      <w:r w:rsidR="004D088A" w:rsidRPr="00FB0DD2">
        <w:rPr>
          <w:rFonts w:ascii="Times New Roman" w:hAnsi="Times New Roman" w:cs="Times New Roman"/>
          <w:sz w:val="24"/>
          <w:szCs w:val="24"/>
        </w:rPr>
        <w:t>l</w:t>
      </w:r>
      <w:r w:rsidR="004D088A" w:rsidRPr="00FB0DD2">
        <w:rPr>
          <w:rFonts w:ascii="Times New Roman" w:hAnsi="Times New Roman" w:cs="Times New Roman"/>
          <w:sz w:val="24"/>
          <w:szCs w:val="24"/>
        </w:rPr>
        <w:t xml:space="preserve">ním stavu efektivní vstupy a výstupy informací. </w:t>
      </w:r>
      <w:r w:rsidRPr="00FB0DD2">
        <w:rPr>
          <w:rFonts w:ascii="Times New Roman" w:hAnsi="Times New Roman" w:cs="Times New Roman"/>
          <w:sz w:val="24"/>
          <w:szCs w:val="24"/>
        </w:rPr>
        <w:t xml:space="preserve">Třetím a pravděpodobně </w:t>
      </w:r>
      <w:r w:rsidR="00D62B19" w:rsidRPr="00FB0DD2">
        <w:rPr>
          <w:rFonts w:ascii="Times New Roman" w:hAnsi="Times New Roman" w:cs="Times New Roman"/>
          <w:sz w:val="24"/>
          <w:szCs w:val="24"/>
        </w:rPr>
        <w:t>nejvýznam</w:t>
      </w:r>
      <w:r w:rsidRPr="00FB0DD2">
        <w:rPr>
          <w:rFonts w:ascii="Times New Roman" w:hAnsi="Times New Roman" w:cs="Times New Roman"/>
          <w:sz w:val="24"/>
          <w:szCs w:val="24"/>
        </w:rPr>
        <w:t>nějším sh</w:t>
      </w:r>
      <w:r w:rsidRPr="00FB0DD2">
        <w:rPr>
          <w:rFonts w:ascii="Times New Roman" w:hAnsi="Times New Roman" w:cs="Times New Roman"/>
          <w:sz w:val="24"/>
          <w:szCs w:val="24"/>
        </w:rPr>
        <w:t>r</w:t>
      </w:r>
      <w:r w:rsidRPr="00FB0DD2">
        <w:rPr>
          <w:rFonts w:ascii="Times New Roman" w:hAnsi="Times New Roman" w:cs="Times New Roman"/>
          <w:sz w:val="24"/>
          <w:szCs w:val="24"/>
        </w:rPr>
        <w:t>nutím je, že se mozek nejen sám aktivuje a izoluje od světa, ale radikálně se mění i jeho ch</w:t>
      </w:r>
      <w:r w:rsidRPr="00FB0DD2">
        <w:rPr>
          <w:rFonts w:ascii="Times New Roman" w:hAnsi="Times New Roman" w:cs="Times New Roman"/>
          <w:sz w:val="24"/>
          <w:szCs w:val="24"/>
        </w:rPr>
        <w:t>e</w:t>
      </w:r>
      <w:r w:rsidRPr="00FB0DD2">
        <w:rPr>
          <w:rFonts w:ascii="Times New Roman" w:hAnsi="Times New Roman" w:cs="Times New Roman"/>
          <w:sz w:val="24"/>
          <w:szCs w:val="24"/>
        </w:rPr>
        <w:t>mické klima.</w:t>
      </w:r>
      <w:r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27"/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CD399C" w:rsidRPr="00CD399C" w:rsidRDefault="00CD399C" w:rsidP="007E26EE">
      <w:pPr>
        <w:jc w:val="both"/>
      </w:pPr>
    </w:p>
    <w:p w:rsidR="00CD399C" w:rsidRDefault="00CD399C" w:rsidP="007E26EE">
      <w:pPr>
        <w:pStyle w:val="Nadpis1"/>
        <w:jc w:val="both"/>
      </w:pPr>
      <w:bookmarkStart w:id="7" w:name="_Toc468733782"/>
      <w:r>
        <w:t>Význam snů v díle Sigmunda Freuda a Carla Gustava Junga</w:t>
      </w:r>
      <w:bookmarkEnd w:id="7"/>
    </w:p>
    <w:p w:rsidR="00CD399C" w:rsidRDefault="00CD399C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D399C" w:rsidRPr="00FB0DD2" w:rsidRDefault="00CD399C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O první vědecké pojednání o snech se zasloužil Sigmund Freud. Přestože jsou jeho teorie dnes zčásti již překonané, měly ve své době obrovský význam v psychologii i v umění a případnému zájemci o problematiku snění mohou mnoho říci i dnes. V knize Výklad snů je vysvětlen vztah mezi nevědomím a</w:t>
      </w:r>
      <w:r w:rsidR="00534F34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tvorbou intelektuální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Možnost porozumění našemu nevědomí Freud provádí skrze sny, a proto byla tato kniha při zpracovávání mé práce zásadní. </w:t>
      </w:r>
    </w:p>
    <w:p w:rsidR="00CD399C" w:rsidRPr="00FB0DD2" w:rsidRDefault="00CD399C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D399C" w:rsidRPr="00FB0DD2" w:rsidRDefault="00CD399C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Jeho teorie psychoanalýzy veřejně mluví o důležitosti sex</w:t>
      </w:r>
      <w:r w:rsidR="00BA575B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u v lidském životě, ale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je </w:t>
      </w:r>
      <w:r w:rsidR="00BA575B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mu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často vytýkán až přílišný důraz na sexualitu. Toto považoval za velký problém i C. G. Jung. Dostal se do sporu s ortodoxní psychoanalytickou teorií</w:t>
      </w:r>
      <w:r w:rsidR="002F2D81" w:rsidRPr="00FB0D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,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protože ji v extrémech považoval za nevědeckou a věřil, že dogma je přiměřenější v církevních prohlášeních, než v teoriích moderní vědy.</w:t>
      </w:r>
      <w:r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28"/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CD399C" w:rsidRPr="00FB0DD2" w:rsidRDefault="00CD399C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D399C" w:rsidRPr="00FB0DD2" w:rsidRDefault="00CD399C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Jung se poprvé seznámil s Freudem prostřednictvím Výkladu snů, jehož datum vydání, 1900, má zřejmě stejně symbolický jako historický význam.</w:t>
      </w:r>
      <w:r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29"/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Oba muži spolu zahájili korespondenci a </w:t>
      </w:r>
      <w:r w:rsidR="00903F84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ta pokračovala až do roku 1914.</w:t>
      </w:r>
      <w:r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30"/>
      </w:r>
    </w:p>
    <w:p w:rsidR="00CD399C" w:rsidRPr="00FB0DD2" w:rsidRDefault="00CD399C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D399C" w:rsidRPr="00FB0DD2" w:rsidRDefault="00CD399C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Čtvrtý svazek sebraných spisů</w:t>
      </w:r>
      <w:r w:rsidR="002F2D81" w:rsidRPr="00FB0D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,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nazvaný Freud a psychoanalýza</w:t>
      </w:r>
      <w:r w:rsidR="002F2D81" w:rsidRPr="00FB0D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,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je sbírkou hlavních Jungových textů z doby jeho sp</w:t>
      </w:r>
      <w:r w:rsidR="00D62B19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ojenectví s Freudem i pozdějších textů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. Je zde možno vidět stadia</w:t>
      </w:r>
      <w:r w:rsidR="002F2D81" w:rsidRPr="00FB0D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,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kterými prošly jeho myšlenky o freudiánské teorii. </w:t>
      </w:r>
      <w:r w:rsidR="004D088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Máme zde texty, ve kterých Jung s Freudem a ps</w:t>
      </w:r>
      <w:r w:rsidR="004D088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 w:rsidR="004D088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choanalytickou teorií bezvýhradně souhlasí. Později si začíná zahrávat s kritikou </w:t>
      </w:r>
      <w:r w:rsidR="002F2D81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freudi</w:t>
      </w:r>
      <w:r w:rsidR="00B350A9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án-</w:t>
      </w:r>
      <w:r w:rsidR="002F2D81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4D088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ských konce</w:t>
      </w:r>
      <w:r w:rsidR="004D088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p</w:t>
      </w:r>
      <w:r w:rsidR="004D088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tů a výsledkem jsou poté texty, ve kterých se Jung s Freudem již plně rozchází.</w:t>
      </w:r>
    </w:p>
    <w:p w:rsidR="00CD399C" w:rsidRPr="00CD399C" w:rsidRDefault="00CD399C" w:rsidP="007E26EE">
      <w:pPr>
        <w:jc w:val="both"/>
      </w:pPr>
    </w:p>
    <w:p w:rsidR="00CD399C" w:rsidRDefault="00CD399C" w:rsidP="007E26EE">
      <w:pPr>
        <w:pStyle w:val="Nadpis2"/>
        <w:jc w:val="both"/>
      </w:pPr>
      <w:bookmarkStart w:id="8" w:name="_Toc468733783"/>
      <w:r>
        <w:t>Carl Gustav Jung</w:t>
      </w:r>
      <w:bookmarkEnd w:id="8"/>
    </w:p>
    <w:p w:rsidR="00F316C8" w:rsidRDefault="00F316C8" w:rsidP="007E26EE">
      <w:pPr>
        <w:jc w:val="both"/>
      </w:pPr>
    </w:p>
    <w:p w:rsidR="00F316C8" w:rsidRPr="00FB0DD2" w:rsidRDefault="00F316C8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Jako nepochybně úhelný kámen jungiánské psychologie a analytické techniky je výklad snů jedním z ne</w:t>
      </w:r>
      <w:r w:rsidR="00903F84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jvlivnějších Jungových příspěvků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 modernímu ps</w:t>
      </w:r>
      <w:r w:rsidR="00903F84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ychologickému myšlení a praxi.</w:t>
      </w:r>
      <w:r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31"/>
      </w:r>
    </w:p>
    <w:p w:rsidR="00F316C8" w:rsidRPr="00FB0DD2" w:rsidRDefault="00F316C8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316C8" w:rsidRPr="00FB0DD2" w:rsidRDefault="004D088A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Jung vřele souhlasil s Freudem, pokud jde o důležitost snu, avšak jeho souhlas nebyl zdaleka tak vřelý ve vztahu k jeho koncepci snu. </w:t>
      </w:r>
      <w:r w:rsidR="00F316C8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Pro Freuda je sen psychologický mechanismus, který má chránit spánek tím, že nepřijatelné nevědomé přání vyjadřuje v zahalené formě a tím je vybíjí. Psyché v Jungově pojetí je zároveň </w:t>
      </w:r>
      <w:r w:rsidR="00903F84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přírodní a smysluplný fenomén, p</w:t>
      </w:r>
      <w:r w:rsidR="00F316C8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roto takto autor chápal i sny- jako přirozené a smysluplné, spontánní, nezahalené vyjádření nevědomých procesů. Podle Junga se Freud mýlil v předpokladu, že důvod našich obtíží při odhalování významu snu záleží v tom, že přestro</w:t>
      </w:r>
      <w:r w:rsidR="00903F84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jení působí domnělý cenzor snu.</w:t>
      </w:r>
      <w:r w:rsidR="00F316C8"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32"/>
      </w:r>
      <w:r w:rsidR="00F316C8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F316C8" w:rsidRPr="00FB0DD2" w:rsidRDefault="00F316C8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316C8" w:rsidRPr="00FB0DD2" w:rsidRDefault="004D088A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Sen je derivát nevědomého procesu, takže obsahuje zobrazení nevědomých obsahů</w:t>
      </w:r>
      <w:r w:rsidR="009D79E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. Nezobra-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zuje však nevědomí vůbec nýbrž jen určité obsahy</w:t>
      </w:r>
      <w:r w:rsidR="009D79E6" w:rsidRPr="00FB0D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,</w:t>
      </w:r>
      <w:r w:rsidR="00D62B19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jež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asociačně přitahuje a vybírá momentální stav vědomí. </w:t>
      </w:r>
      <w:r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33"/>
      </w:r>
    </w:p>
    <w:p w:rsidR="00F316C8" w:rsidRPr="00FB0DD2" w:rsidRDefault="00F316C8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316C8" w:rsidRPr="00FB0DD2" w:rsidRDefault="00F316C8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Jung nezná žádné pevné významy </w:t>
      </w:r>
      <w:r w:rsidR="004D088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symbolů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ve snech. Z jeho hlediska jsou snové obrazy důležité samy o sobě, mají svůj vlastní význam, díky němuž vystupují ve snu. </w:t>
      </w:r>
      <w:r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34"/>
      </w:r>
    </w:p>
    <w:p w:rsidR="00F316C8" w:rsidRPr="00FB0DD2" w:rsidRDefault="00F316C8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Potíže, které máme při výkladu snů, pocházejí podle Junga z jejich nevědomé povahy- nehovoří totiž verbálním či logický</w:t>
      </w:r>
      <w:r w:rsidR="00903F84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m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jazykem bdělého života. Svůj výraz totiž nacházejí ve z</w:t>
      </w:r>
      <w:r w:rsidR="00F76330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cela odli</w:t>
      </w:r>
      <w:r w:rsidR="00F76330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š</w:t>
      </w:r>
      <w:r w:rsidR="00F76330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ném jazyce symboliky.</w:t>
      </w:r>
      <w:r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35"/>
      </w:r>
    </w:p>
    <w:p w:rsidR="00F76330" w:rsidRPr="00FB0DD2" w:rsidRDefault="00F76330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76330" w:rsidRPr="00FB0DD2" w:rsidRDefault="00F76330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Sen k nám vždy promlouvá v jazyce podobenství nebo přirovnání.</w:t>
      </w:r>
      <w:r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36"/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</w:t>
      </w:r>
    </w:p>
    <w:p w:rsidR="00F316C8" w:rsidRPr="00F316C8" w:rsidRDefault="00F316C8" w:rsidP="00F316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316C8" w:rsidRPr="00F316C8" w:rsidRDefault="00F316C8" w:rsidP="00F316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316C8" w:rsidRPr="00FB0DD2" w:rsidRDefault="00F316C8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Jung používá k výkladu snu dva koncepty.</w:t>
      </w:r>
    </w:p>
    <w:p w:rsidR="00F316C8" w:rsidRPr="00FB0DD2" w:rsidRDefault="00F316C8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Prvním konce</w:t>
      </w:r>
      <w:r w:rsidR="00F76330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ptem je metoda asociace, kdy je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pacient vyzván po převyprávění snu, aby volně asocioval k různým symbolům nebo obrazům</w:t>
      </w:r>
      <w:r w:rsidR="00F76330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, které se v něm vyskytly.</w:t>
      </w:r>
      <w:r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37"/>
      </w:r>
    </w:p>
    <w:p w:rsidR="00F316C8" w:rsidRPr="00FB0DD2" w:rsidRDefault="00F316C8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Jung zjistil, že každý prvek snu má svou symbolickou individualitu, kterou může nejlépe vyložit pouze snící</w:t>
      </w:r>
      <w:r w:rsidR="00F76330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sám.</w:t>
      </w:r>
      <w:r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38"/>
      </w:r>
    </w:p>
    <w:p w:rsidR="00F316C8" w:rsidRPr="00FB0DD2" w:rsidRDefault="00F316C8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316C8" w:rsidRPr="00FB0DD2" w:rsidRDefault="004D088A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Druhý koncept, který hraje důležitou roli v Jungově metodě práce se snem, je myšlenka amplif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i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kace symbolu. </w:t>
      </w:r>
      <w:r w:rsidR="00F316C8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Mytologické, legendární nebo pohádkové motivy, podobné nebo dokonce ide</w:t>
      </w:r>
      <w:r w:rsidR="00F316C8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n</w:t>
      </w:r>
      <w:r w:rsidR="00F316C8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tické s motivy v individuálním snu, poukazovaly na jeho archetypický základ, jehož pochopení mohlo mít na pacienta proměňující účinek.</w:t>
      </w:r>
      <w:r w:rsidR="00F316C8"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39"/>
      </w:r>
      <w:r w:rsidR="00F76330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F76330" w:rsidRPr="00FB0DD2" w:rsidRDefault="00F76330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76330" w:rsidRPr="00FB0DD2" w:rsidRDefault="00F76330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Funkcí snů je zřejmě psychologické vyvažování, vyrovnávání, které je k přizpůsobenému jedn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á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ní naprosto nutné.</w:t>
      </w:r>
      <w:r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40"/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F76330" w:rsidRPr="00FB0DD2" w:rsidRDefault="00F76330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Podle jeho mínění všechny sny kompenzují obsah vědomí</w:t>
      </w:r>
      <w:r w:rsidR="009D79E6" w:rsidRPr="00FB0D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,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ale zdaleka ne ve všech snech vyst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u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puje kompenzační funkce jasně najevo.</w:t>
      </w:r>
      <w:r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41"/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F316C8" w:rsidRPr="00F316C8" w:rsidRDefault="00F316C8" w:rsidP="007E26EE">
      <w:pPr>
        <w:jc w:val="both"/>
      </w:pPr>
    </w:p>
    <w:p w:rsidR="00E63327" w:rsidRDefault="00E63327" w:rsidP="007E26EE">
      <w:pPr>
        <w:pStyle w:val="Nadpis2"/>
        <w:jc w:val="both"/>
      </w:pPr>
      <w:bookmarkStart w:id="9" w:name="_Toc468733784"/>
      <w:r>
        <w:t>Sigmund Freud a psychoanalýza</w:t>
      </w:r>
      <w:bookmarkEnd w:id="9"/>
    </w:p>
    <w:p w:rsidR="00E63327" w:rsidRDefault="00E63327" w:rsidP="007E26EE">
      <w:pPr>
        <w:jc w:val="both"/>
      </w:pPr>
    </w:p>
    <w:p w:rsidR="00E63327" w:rsidRPr="00FB0DD2" w:rsidRDefault="00E63327" w:rsidP="007E26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Psychoanalýzu definoval Sigmund Freud jako vědu o nevědomí. </w:t>
      </w:r>
      <w:r w:rsidRPr="00FB0DD2">
        <w:rPr>
          <w:rFonts w:ascii="Times New Roman" w:hAnsi="Times New Roman" w:cs="Times New Roman"/>
          <w:sz w:val="24"/>
          <w:szCs w:val="24"/>
        </w:rPr>
        <w:t>Musíme si uvědomit, že její objev na přelomu 19. a 20. století byl ve svém důsledku dalekosáhlý. Již od svého počátku se psychoanalýza setkává s velkou vlnou kritiky, přesto je bezesporu jedním z velkých objevů dv</w:t>
      </w:r>
      <w:r w:rsidRPr="00FB0DD2">
        <w:rPr>
          <w:rFonts w:ascii="Times New Roman" w:hAnsi="Times New Roman" w:cs="Times New Roman"/>
          <w:sz w:val="24"/>
          <w:szCs w:val="24"/>
        </w:rPr>
        <w:t>a</w:t>
      </w:r>
      <w:r w:rsidRPr="00FB0DD2">
        <w:rPr>
          <w:rFonts w:ascii="Times New Roman" w:hAnsi="Times New Roman" w:cs="Times New Roman"/>
          <w:sz w:val="24"/>
          <w:szCs w:val="24"/>
        </w:rPr>
        <w:t xml:space="preserve">cátého století. Nelze jí upřít její systematický zájem o odhalování lidské psychiky a </w:t>
      </w:r>
      <w:r w:rsidR="00D62B19" w:rsidRPr="00FB0DD2">
        <w:rPr>
          <w:rFonts w:ascii="Times New Roman" w:hAnsi="Times New Roman" w:cs="Times New Roman"/>
          <w:sz w:val="24"/>
          <w:szCs w:val="24"/>
        </w:rPr>
        <w:t>násled</w:t>
      </w:r>
      <w:r w:rsidRPr="00FB0DD2">
        <w:rPr>
          <w:rFonts w:ascii="Times New Roman" w:hAnsi="Times New Roman" w:cs="Times New Roman"/>
          <w:sz w:val="24"/>
          <w:szCs w:val="24"/>
        </w:rPr>
        <w:t>nou snahu o její pochopení.</w:t>
      </w:r>
    </w:p>
    <w:p w:rsidR="00E63327" w:rsidRPr="00FB0DD2" w:rsidRDefault="00E63327" w:rsidP="007E26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63327" w:rsidRPr="00FB0DD2" w:rsidRDefault="00E63327" w:rsidP="007E26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0DD2">
        <w:rPr>
          <w:rFonts w:ascii="Times New Roman" w:hAnsi="Times New Roman" w:cs="Times New Roman"/>
          <w:sz w:val="24"/>
          <w:szCs w:val="24"/>
        </w:rPr>
        <w:t>Psychoanalýza je systematická metoda, která se snaží porozumět lidské psychice. Zároveň je to i forma terapie, léčba mluvením, skrze kterou se psychoanalytik dostává do hlubokých vrstev lidské psychiky a za pomoci proudu asociací pacienta analyzuje příčiny jeho psychických p</w:t>
      </w:r>
      <w:r w:rsidRPr="00FB0DD2">
        <w:rPr>
          <w:rFonts w:ascii="Times New Roman" w:hAnsi="Times New Roman" w:cs="Times New Roman"/>
          <w:sz w:val="24"/>
          <w:szCs w:val="24"/>
        </w:rPr>
        <w:t>o</w:t>
      </w:r>
      <w:r w:rsidRPr="00FB0DD2">
        <w:rPr>
          <w:rFonts w:ascii="Times New Roman" w:hAnsi="Times New Roman" w:cs="Times New Roman"/>
          <w:sz w:val="24"/>
          <w:szCs w:val="24"/>
        </w:rPr>
        <w:t>ruch vzniklých ze silných emocionálních otřesů.</w:t>
      </w:r>
      <w:r w:rsidRPr="00FB0DD2">
        <w:rPr>
          <w:rStyle w:val="Znakapoznpodarou"/>
          <w:rFonts w:ascii="Times New Roman" w:hAnsi="Times New Roman" w:cs="Times New Roman"/>
          <w:sz w:val="24"/>
          <w:szCs w:val="24"/>
        </w:rPr>
        <w:footnoteReference w:id="42"/>
      </w:r>
      <w:r w:rsidRPr="00FB0D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3327" w:rsidRPr="00FB0DD2" w:rsidRDefault="00E63327" w:rsidP="007E26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3327" w:rsidRPr="00FB0DD2" w:rsidRDefault="00E63327" w:rsidP="007E26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0DD2">
        <w:rPr>
          <w:rFonts w:ascii="Times New Roman" w:hAnsi="Times New Roman" w:cs="Times New Roman"/>
          <w:sz w:val="24"/>
          <w:szCs w:val="24"/>
        </w:rPr>
        <w:t xml:space="preserve">Ve výkladu snů Freud píše, že se po léta </w:t>
      </w:r>
      <w:r w:rsidR="004D088A" w:rsidRPr="00FB0DD2">
        <w:rPr>
          <w:rFonts w:ascii="Times New Roman" w:hAnsi="Times New Roman" w:cs="Times New Roman"/>
          <w:sz w:val="24"/>
          <w:szCs w:val="24"/>
        </w:rPr>
        <w:t>zabývá</w:t>
      </w:r>
      <w:r w:rsidRPr="00FB0DD2">
        <w:rPr>
          <w:rFonts w:ascii="Times New Roman" w:hAnsi="Times New Roman" w:cs="Times New Roman"/>
          <w:sz w:val="24"/>
          <w:szCs w:val="24"/>
        </w:rPr>
        <w:t xml:space="preserve"> rozřešením jistých patologických útvarů, hyst</w:t>
      </w:r>
      <w:r w:rsidRPr="00FB0DD2">
        <w:rPr>
          <w:rFonts w:ascii="Times New Roman" w:hAnsi="Times New Roman" w:cs="Times New Roman"/>
          <w:sz w:val="24"/>
          <w:szCs w:val="24"/>
        </w:rPr>
        <w:t>e</w:t>
      </w:r>
      <w:r w:rsidRPr="00FB0DD2">
        <w:rPr>
          <w:rFonts w:ascii="Times New Roman" w:hAnsi="Times New Roman" w:cs="Times New Roman"/>
          <w:sz w:val="24"/>
          <w:szCs w:val="24"/>
        </w:rPr>
        <w:t xml:space="preserve">rický fobií, nutkavých představ aj. Dále </w:t>
      </w:r>
      <w:r w:rsidR="004D088A" w:rsidRPr="00FB0DD2">
        <w:rPr>
          <w:rFonts w:ascii="Times New Roman" w:hAnsi="Times New Roman" w:cs="Times New Roman"/>
          <w:sz w:val="24"/>
          <w:szCs w:val="24"/>
        </w:rPr>
        <w:t>píše, že</w:t>
      </w:r>
      <w:r w:rsidRPr="00FB0DD2">
        <w:rPr>
          <w:rFonts w:ascii="Times New Roman" w:hAnsi="Times New Roman" w:cs="Times New Roman"/>
          <w:sz w:val="24"/>
          <w:szCs w:val="24"/>
        </w:rPr>
        <w:t xml:space="preserve"> u těchto útvarů pociťovaných jako chorobné příznaky se rozřešení kryje s odstraněním. </w:t>
      </w:r>
      <w:r w:rsidR="004D088A" w:rsidRPr="00FB0DD2">
        <w:rPr>
          <w:rFonts w:ascii="Times New Roman" w:hAnsi="Times New Roman" w:cs="Times New Roman"/>
          <w:sz w:val="24"/>
          <w:szCs w:val="24"/>
        </w:rPr>
        <w:t>Nalezneme-li v duševním životě nemocného prvky,</w:t>
      </w:r>
      <w:r w:rsidR="004D088A" w:rsidRPr="00E63327">
        <w:rPr>
          <w:rFonts w:ascii="Times New Roman" w:hAnsi="Times New Roman" w:cs="Times New Roman"/>
          <w:sz w:val="24"/>
          <w:szCs w:val="24"/>
        </w:rPr>
        <w:t xml:space="preserve"> </w:t>
      </w:r>
      <w:r w:rsidR="004D088A" w:rsidRPr="00FB0DD2">
        <w:rPr>
          <w:rFonts w:ascii="Times New Roman" w:hAnsi="Times New Roman" w:cs="Times New Roman"/>
          <w:sz w:val="24"/>
          <w:szCs w:val="24"/>
        </w:rPr>
        <w:lastRenderedPageBreak/>
        <w:t>ze kterých taková patologická představa vzešla, rozpadne se zároveň představa a nemocný je od ní osvobozen.</w:t>
      </w:r>
      <w:r w:rsidR="004D088A" w:rsidRPr="00FB0DD2">
        <w:rPr>
          <w:rStyle w:val="Znakapoznpodarou"/>
          <w:rFonts w:ascii="Times New Roman" w:hAnsi="Times New Roman" w:cs="Times New Roman"/>
          <w:sz w:val="24"/>
          <w:szCs w:val="24"/>
        </w:rPr>
        <w:footnoteReference w:id="43"/>
      </w:r>
    </w:p>
    <w:p w:rsidR="00E63327" w:rsidRPr="00FB0DD2" w:rsidRDefault="00E63327" w:rsidP="007E26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3327" w:rsidRPr="00FB0DD2" w:rsidRDefault="00E63327" w:rsidP="007E26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0DD2">
        <w:rPr>
          <w:rFonts w:ascii="Times New Roman" w:hAnsi="Times New Roman" w:cs="Times New Roman"/>
          <w:sz w:val="24"/>
          <w:szCs w:val="24"/>
        </w:rPr>
        <w:t>Ovšem je nutná i určitá příprava nemocného nebo člověka, u něhož chceme sny vykládat. Tec</w:t>
      </w:r>
      <w:r w:rsidRPr="00FB0DD2">
        <w:rPr>
          <w:rFonts w:ascii="Times New Roman" w:hAnsi="Times New Roman" w:cs="Times New Roman"/>
          <w:sz w:val="24"/>
          <w:szCs w:val="24"/>
        </w:rPr>
        <w:t>h</w:t>
      </w:r>
      <w:r w:rsidRPr="00FB0DD2">
        <w:rPr>
          <w:rFonts w:ascii="Times New Roman" w:hAnsi="Times New Roman" w:cs="Times New Roman"/>
          <w:sz w:val="24"/>
          <w:szCs w:val="24"/>
        </w:rPr>
        <w:t>niku poté ještě vylepší C. G. Jung. U</w:t>
      </w:r>
      <w:r w:rsidR="000D23D4" w:rsidRPr="00FB0DD2">
        <w:rPr>
          <w:rFonts w:ascii="Times New Roman" w:hAnsi="Times New Roman" w:cs="Times New Roman"/>
          <w:sz w:val="24"/>
          <w:szCs w:val="24"/>
        </w:rPr>
        <w:t xml:space="preserve"> psychoanalýzy usilujeme</w:t>
      </w:r>
      <w:r w:rsidRPr="00FB0DD2">
        <w:rPr>
          <w:rFonts w:ascii="Times New Roman" w:hAnsi="Times New Roman" w:cs="Times New Roman"/>
          <w:sz w:val="24"/>
          <w:szCs w:val="24"/>
        </w:rPr>
        <w:t xml:space="preserve"> o vystupňování pozornosti k</w:t>
      </w:r>
      <w:r w:rsidR="00A6264A" w:rsidRPr="00FB0DD2">
        <w:rPr>
          <w:rFonts w:ascii="Times New Roman" w:hAnsi="Times New Roman" w:cs="Times New Roman"/>
          <w:sz w:val="24"/>
          <w:szCs w:val="24"/>
        </w:rPr>
        <w:t> </w:t>
      </w:r>
      <w:r w:rsidRPr="00FB0DD2">
        <w:rPr>
          <w:rFonts w:ascii="Times New Roman" w:hAnsi="Times New Roman" w:cs="Times New Roman"/>
          <w:sz w:val="24"/>
          <w:szCs w:val="24"/>
        </w:rPr>
        <w:t>jeho</w:t>
      </w:r>
      <w:r w:rsidR="00A6264A" w:rsidRPr="00FB0DD2">
        <w:rPr>
          <w:rFonts w:ascii="Times New Roman" w:hAnsi="Times New Roman" w:cs="Times New Roman"/>
          <w:sz w:val="24"/>
          <w:szCs w:val="24"/>
        </w:rPr>
        <w:t xml:space="preserve"> </w:t>
      </w:r>
      <w:r w:rsidRPr="00FB0DD2">
        <w:rPr>
          <w:rFonts w:ascii="Times New Roman" w:hAnsi="Times New Roman" w:cs="Times New Roman"/>
          <w:sz w:val="24"/>
          <w:szCs w:val="24"/>
        </w:rPr>
        <w:t xml:space="preserve">psychickým vjemům a o vyloučení </w:t>
      </w:r>
      <w:r w:rsidR="004D088A" w:rsidRPr="00FB0DD2">
        <w:rPr>
          <w:rFonts w:ascii="Times New Roman" w:hAnsi="Times New Roman" w:cs="Times New Roman"/>
          <w:sz w:val="24"/>
          <w:szCs w:val="24"/>
        </w:rPr>
        <w:t>kritiky, kterou</w:t>
      </w:r>
      <w:r w:rsidRPr="00FB0DD2">
        <w:rPr>
          <w:rFonts w:ascii="Times New Roman" w:hAnsi="Times New Roman" w:cs="Times New Roman"/>
          <w:sz w:val="24"/>
          <w:szCs w:val="24"/>
        </w:rPr>
        <w:t xml:space="preserve"> jindy prosévá vynořující se myšle</w:t>
      </w:r>
      <w:r w:rsidRPr="00FB0DD2">
        <w:rPr>
          <w:rFonts w:ascii="Times New Roman" w:hAnsi="Times New Roman" w:cs="Times New Roman"/>
          <w:sz w:val="24"/>
          <w:szCs w:val="24"/>
        </w:rPr>
        <w:t>n</w:t>
      </w:r>
      <w:r w:rsidRPr="00FB0DD2">
        <w:rPr>
          <w:rFonts w:ascii="Times New Roman" w:hAnsi="Times New Roman" w:cs="Times New Roman"/>
          <w:sz w:val="24"/>
          <w:szCs w:val="24"/>
        </w:rPr>
        <w:t>ky. Za účelem sebepozorování se soustřed</w:t>
      </w:r>
      <w:r w:rsidR="000D23D4" w:rsidRPr="00FB0DD2">
        <w:rPr>
          <w:rFonts w:ascii="Times New Roman" w:hAnsi="Times New Roman" w:cs="Times New Roman"/>
          <w:sz w:val="24"/>
          <w:szCs w:val="24"/>
        </w:rPr>
        <w:t xml:space="preserve">ěnou pozorností je výhodné, aby pacient </w:t>
      </w:r>
      <w:r w:rsidRPr="00FB0DD2">
        <w:rPr>
          <w:rFonts w:ascii="Times New Roman" w:hAnsi="Times New Roman" w:cs="Times New Roman"/>
          <w:sz w:val="24"/>
          <w:szCs w:val="24"/>
        </w:rPr>
        <w:t>zaujal klidnou pol</w:t>
      </w:r>
      <w:r w:rsidRPr="00FB0DD2">
        <w:rPr>
          <w:rFonts w:ascii="Times New Roman" w:hAnsi="Times New Roman" w:cs="Times New Roman"/>
          <w:sz w:val="24"/>
          <w:szCs w:val="24"/>
        </w:rPr>
        <w:t>o</w:t>
      </w:r>
      <w:r w:rsidRPr="00FB0DD2">
        <w:rPr>
          <w:rFonts w:ascii="Times New Roman" w:hAnsi="Times New Roman" w:cs="Times New Roman"/>
          <w:sz w:val="24"/>
          <w:szCs w:val="24"/>
        </w:rPr>
        <w:t xml:space="preserve">hu a zavřel oči. Výslovně mu musíme uložit, aby se zřekl kritiky vnímaných myšlenkových útvarů. Ke svým nápadům se musí chovat zcela nestranně, neboť právě kritika by byla </w:t>
      </w:r>
      <w:r w:rsidR="004D088A" w:rsidRPr="00FB0DD2">
        <w:rPr>
          <w:rFonts w:ascii="Times New Roman" w:hAnsi="Times New Roman" w:cs="Times New Roman"/>
          <w:sz w:val="24"/>
          <w:szCs w:val="24"/>
        </w:rPr>
        <w:t>vinna, kdyby</w:t>
      </w:r>
      <w:r w:rsidRPr="00FB0DD2">
        <w:rPr>
          <w:rFonts w:ascii="Times New Roman" w:hAnsi="Times New Roman" w:cs="Times New Roman"/>
          <w:sz w:val="24"/>
          <w:szCs w:val="24"/>
        </w:rPr>
        <w:t xml:space="preserve"> se mu nepodařilo najít hledané rozřešení snu, n</w:t>
      </w:r>
      <w:r w:rsidR="00803517" w:rsidRPr="00FB0DD2">
        <w:rPr>
          <w:rFonts w:ascii="Times New Roman" w:hAnsi="Times New Roman" w:cs="Times New Roman"/>
          <w:sz w:val="24"/>
          <w:szCs w:val="24"/>
        </w:rPr>
        <w:t xml:space="preserve">utkavé představy apod. </w:t>
      </w:r>
    </w:p>
    <w:p w:rsidR="00E63327" w:rsidRPr="00FB0DD2" w:rsidRDefault="00E63327" w:rsidP="007E26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3327" w:rsidRPr="00FB0DD2" w:rsidRDefault="00E63327" w:rsidP="007E26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0DD2">
        <w:rPr>
          <w:rFonts w:ascii="Times New Roman" w:hAnsi="Times New Roman" w:cs="Times New Roman"/>
          <w:sz w:val="24"/>
          <w:szCs w:val="24"/>
        </w:rPr>
        <w:t xml:space="preserve">Psychoanalýza byla tedy vynalezena, aby nám pomohla odkrýt nevědomé procesy v naší mysli, které ovlivňují naše vědomí. </w:t>
      </w:r>
    </w:p>
    <w:p w:rsidR="005E0925" w:rsidRPr="00FB0DD2" w:rsidRDefault="005E0925" w:rsidP="007E26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3327" w:rsidRPr="00FB0DD2" w:rsidRDefault="00E63327" w:rsidP="007E26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0DD2">
        <w:rPr>
          <w:rFonts w:ascii="Times New Roman" w:hAnsi="Times New Roman" w:cs="Times New Roman"/>
          <w:sz w:val="24"/>
          <w:szCs w:val="24"/>
        </w:rPr>
        <w:t>Lékař a filozof se mohou potkat pouze tehdy, když oba uznají, že nevědomé psychické pochody jsou účelným a oprávn</w:t>
      </w:r>
      <w:r w:rsidR="00803517" w:rsidRPr="00FB0DD2">
        <w:rPr>
          <w:rFonts w:ascii="Times New Roman" w:hAnsi="Times New Roman" w:cs="Times New Roman"/>
          <w:sz w:val="24"/>
          <w:szCs w:val="24"/>
        </w:rPr>
        <w:t xml:space="preserve">ěným výrazem pro nesporný fakt. </w:t>
      </w:r>
      <w:r w:rsidRPr="00FB0DD2">
        <w:rPr>
          <w:rFonts w:ascii="Times New Roman" w:hAnsi="Times New Roman" w:cs="Times New Roman"/>
          <w:sz w:val="24"/>
          <w:szCs w:val="24"/>
        </w:rPr>
        <w:t>Jediná analýza snu nám musí vnutit nezvratné přesvědčení</w:t>
      </w:r>
      <w:r w:rsidR="009D53AC" w:rsidRPr="00FB0DD2">
        <w:rPr>
          <w:rFonts w:ascii="Times New Roman" w:hAnsi="Times New Roman" w:cs="Times New Roman"/>
          <w:sz w:val="24"/>
          <w:szCs w:val="24"/>
        </w:rPr>
        <w:t>, že se odehrávají</w:t>
      </w:r>
      <w:r w:rsidRPr="00FB0DD2">
        <w:rPr>
          <w:rFonts w:ascii="Times New Roman" w:hAnsi="Times New Roman" w:cs="Times New Roman"/>
          <w:sz w:val="24"/>
          <w:szCs w:val="24"/>
        </w:rPr>
        <w:t xml:space="preserve"> nejsložitější a nejkorektnější myšlenkové pochody- kt</w:t>
      </w:r>
      <w:r w:rsidRPr="00FB0DD2">
        <w:rPr>
          <w:rFonts w:ascii="Times New Roman" w:hAnsi="Times New Roman" w:cs="Times New Roman"/>
          <w:sz w:val="24"/>
          <w:szCs w:val="24"/>
        </w:rPr>
        <w:t>e</w:t>
      </w:r>
      <w:r w:rsidRPr="00FB0DD2">
        <w:rPr>
          <w:rFonts w:ascii="Times New Roman" w:hAnsi="Times New Roman" w:cs="Times New Roman"/>
          <w:sz w:val="24"/>
          <w:szCs w:val="24"/>
        </w:rPr>
        <w:t>rým nelze upírat označení psychických- aniž vzrušují naše vědomí.</w:t>
      </w:r>
      <w:r w:rsidR="005E0925" w:rsidRPr="00FB0DD2">
        <w:rPr>
          <w:rStyle w:val="Znakapoznpodarou"/>
          <w:rFonts w:ascii="Times New Roman" w:hAnsi="Times New Roman" w:cs="Times New Roman"/>
          <w:sz w:val="24"/>
          <w:szCs w:val="24"/>
        </w:rPr>
        <w:footnoteReference w:id="44"/>
      </w:r>
    </w:p>
    <w:p w:rsidR="00E63327" w:rsidRPr="00FB0DD2" w:rsidRDefault="00E63327" w:rsidP="007E26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3327" w:rsidRPr="00FB0DD2" w:rsidRDefault="00E63327" w:rsidP="007E26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0DD2">
        <w:rPr>
          <w:rFonts w:ascii="Times New Roman" w:hAnsi="Times New Roman" w:cs="Times New Roman"/>
          <w:sz w:val="24"/>
          <w:szCs w:val="24"/>
        </w:rPr>
        <w:t xml:space="preserve">Lékař si musí uchovat právo, aby směl usuzováním pronikat od výsledku ve vědomí </w:t>
      </w:r>
      <w:r w:rsidR="004213B7" w:rsidRPr="00FB0DD2">
        <w:rPr>
          <w:rFonts w:ascii="Times New Roman" w:hAnsi="Times New Roman" w:cs="Times New Roman"/>
          <w:sz w:val="24"/>
          <w:szCs w:val="24"/>
        </w:rPr>
        <w:t>k nevě-</w:t>
      </w:r>
      <w:r w:rsidRPr="00FB0DD2">
        <w:rPr>
          <w:rFonts w:ascii="Times New Roman" w:hAnsi="Times New Roman" w:cs="Times New Roman"/>
          <w:sz w:val="24"/>
          <w:szCs w:val="24"/>
        </w:rPr>
        <w:t>domému psychickému pochodu.  Takto poznává, že výsledek ve vědomí je jen vzdáleným ps</w:t>
      </w:r>
      <w:r w:rsidRPr="00FB0DD2">
        <w:rPr>
          <w:rFonts w:ascii="Times New Roman" w:hAnsi="Times New Roman" w:cs="Times New Roman"/>
          <w:sz w:val="24"/>
          <w:szCs w:val="24"/>
        </w:rPr>
        <w:t>y</w:t>
      </w:r>
      <w:r w:rsidRPr="00FB0DD2">
        <w:rPr>
          <w:rFonts w:ascii="Times New Roman" w:hAnsi="Times New Roman" w:cs="Times New Roman"/>
          <w:sz w:val="24"/>
          <w:szCs w:val="24"/>
        </w:rPr>
        <w:t xml:space="preserve">chickým účinkem nevědomého pochodu a že se nestal vědomým jako takový, ale že existoval a působil, aniž se jakkoliv prozrazoval našemu vědomí. </w:t>
      </w:r>
      <w:r w:rsidR="005E0925" w:rsidRPr="00FB0DD2">
        <w:rPr>
          <w:rStyle w:val="Znakapoznpodarou"/>
          <w:rFonts w:ascii="Times New Roman" w:hAnsi="Times New Roman" w:cs="Times New Roman"/>
          <w:sz w:val="24"/>
          <w:szCs w:val="24"/>
        </w:rPr>
        <w:footnoteReference w:id="45"/>
      </w:r>
    </w:p>
    <w:p w:rsidR="00E63327" w:rsidRPr="00FB0DD2" w:rsidRDefault="00E63327" w:rsidP="007E26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3327" w:rsidRPr="00E63327" w:rsidRDefault="00E63327" w:rsidP="007E26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0DD2">
        <w:rPr>
          <w:rFonts w:ascii="Times New Roman" w:hAnsi="Times New Roman" w:cs="Times New Roman"/>
          <w:sz w:val="24"/>
          <w:szCs w:val="24"/>
        </w:rPr>
        <w:t xml:space="preserve">Jedno z hlavních východisek umělecké práce spatřoval v psychoanalýze a poznatcích Sigmunda Freuda </w:t>
      </w:r>
      <w:r w:rsidR="004D088A" w:rsidRPr="00FB0DD2">
        <w:rPr>
          <w:rFonts w:ascii="Times New Roman" w:hAnsi="Times New Roman" w:cs="Times New Roman"/>
          <w:sz w:val="24"/>
          <w:szCs w:val="24"/>
        </w:rPr>
        <w:t>surrealismus</w:t>
      </w:r>
      <w:r w:rsidRPr="00FB0DD2">
        <w:rPr>
          <w:rFonts w:ascii="Times New Roman" w:hAnsi="Times New Roman" w:cs="Times New Roman"/>
          <w:sz w:val="24"/>
          <w:szCs w:val="24"/>
        </w:rPr>
        <w:t xml:space="preserve">. </w:t>
      </w:r>
      <w:r w:rsidR="004D088A" w:rsidRPr="00FB0DD2">
        <w:rPr>
          <w:rFonts w:ascii="Times New Roman" w:hAnsi="Times New Roman" w:cs="Times New Roman"/>
          <w:sz w:val="24"/>
          <w:szCs w:val="24"/>
        </w:rPr>
        <w:t>Surrealismu</w:t>
      </w:r>
      <w:r w:rsidRPr="00FB0DD2">
        <w:rPr>
          <w:rFonts w:ascii="Times New Roman" w:hAnsi="Times New Roman" w:cs="Times New Roman"/>
          <w:sz w:val="24"/>
          <w:szCs w:val="24"/>
        </w:rPr>
        <w:t xml:space="preserve"> se budu věnovat v jedné z dalších kapitol mé práce.</w:t>
      </w:r>
    </w:p>
    <w:p w:rsidR="00E63327" w:rsidRPr="00E63327" w:rsidRDefault="00E63327" w:rsidP="007E26EE">
      <w:pPr>
        <w:jc w:val="both"/>
      </w:pPr>
    </w:p>
    <w:p w:rsidR="005E0925" w:rsidRDefault="005E0925" w:rsidP="007E26EE">
      <w:pPr>
        <w:pStyle w:val="Nadpis1"/>
        <w:jc w:val="both"/>
      </w:pPr>
      <w:bookmarkStart w:id="10" w:name="_Toc468733785"/>
      <w:r>
        <w:t>Vztah nevědomí k intelektuálnímu výkonu</w:t>
      </w:r>
      <w:bookmarkEnd w:id="10"/>
    </w:p>
    <w:p w:rsidR="005E0925" w:rsidRDefault="005E0925" w:rsidP="007E26EE">
      <w:pPr>
        <w:jc w:val="both"/>
      </w:pPr>
    </w:p>
    <w:p w:rsidR="005E0925" w:rsidRDefault="005E0925" w:rsidP="007E26EE">
      <w:pPr>
        <w:pStyle w:val="Nadpis2"/>
        <w:jc w:val="both"/>
      </w:pPr>
      <w:bookmarkStart w:id="11" w:name="_Toc468733786"/>
      <w:r>
        <w:t>Sigmund Freud</w:t>
      </w:r>
      <w:bookmarkEnd w:id="11"/>
    </w:p>
    <w:p w:rsidR="005E0925" w:rsidRDefault="005E0925" w:rsidP="007E26EE">
      <w:pPr>
        <w:jc w:val="both"/>
      </w:pPr>
    </w:p>
    <w:p w:rsidR="005E0925" w:rsidRPr="00FB0DD2" w:rsidRDefault="000D23D4" w:rsidP="007E26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0DD2">
        <w:rPr>
          <w:rFonts w:ascii="Times New Roman" w:hAnsi="Times New Roman" w:cs="Times New Roman"/>
          <w:sz w:val="24"/>
          <w:szCs w:val="24"/>
        </w:rPr>
        <w:t>Freud píše že,</w:t>
      </w:r>
      <w:r w:rsidR="004213B7" w:rsidRPr="00FB0DD2">
        <w:rPr>
          <w:rFonts w:ascii="Times New Roman" w:hAnsi="Times New Roman" w:cs="Times New Roman"/>
          <w:sz w:val="24"/>
          <w:szCs w:val="24"/>
        </w:rPr>
        <w:t xml:space="preserve"> </w:t>
      </w:r>
      <w:r w:rsidRPr="00FB0DD2">
        <w:rPr>
          <w:rFonts w:ascii="Times New Roman" w:hAnsi="Times New Roman" w:cs="Times New Roman"/>
          <w:sz w:val="24"/>
          <w:szCs w:val="24"/>
        </w:rPr>
        <w:t>n</w:t>
      </w:r>
      <w:r w:rsidR="005E0925" w:rsidRPr="00FB0DD2">
        <w:rPr>
          <w:rFonts w:ascii="Times New Roman" w:hAnsi="Times New Roman" w:cs="Times New Roman"/>
          <w:sz w:val="24"/>
          <w:szCs w:val="24"/>
        </w:rPr>
        <w:t>evědomí je větším kruhem, který zahrnuje menší kruh vědomí. Všechno věd</w:t>
      </w:r>
      <w:r w:rsidR="005E0925" w:rsidRPr="00FB0DD2">
        <w:rPr>
          <w:rFonts w:ascii="Times New Roman" w:hAnsi="Times New Roman" w:cs="Times New Roman"/>
          <w:sz w:val="24"/>
          <w:szCs w:val="24"/>
        </w:rPr>
        <w:t>o</w:t>
      </w:r>
      <w:r w:rsidR="005E0925" w:rsidRPr="00FB0DD2">
        <w:rPr>
          <w:rFonts w:ascii="Times New Roman" w:hAnsi="Times New Roman" w:cs="Times New Roman"/>
          <w:sz w:val="24"/>
          <w:szCs w:val="24"/>
        </w:rPr>
        <w:t>mé má předstupeň v nevědomí, kdežto nevědomé může na tomto stupni setrvat a přesto mít hodnotu plného psychického výkonu. Nevědomí je vlastně vlastní reálné duševno. Jeho vnitřní povahu neznáme</w:t>
      </w:r>
      <w:r w:rsidR="004213B7" w:rsidRPr="00FB0DD2">
        <w:rPr>
          <w:rFonts w:ascii="Times New Roman" w:hAnsi="Times New Roman" w:cs="Times New Roman"/>
          <w:b/>
          <w:sz w:val="24"/>
          <w:szCs w:val="24"/>
        </w:rPr>
        <w:t>,</w:t>
      </w:r>
      <w:r w:rsidR="005E0925" w:rsidRPr="00FB0DD2">
        <w:rPr>
          <w:rFonts w:ascii="Times New Roman" w:hAnsi="Times New Roman" w:cs="Times New Roman"/>
          <w:sz w:val="24"/>
          <w:szCs w:val="24"/>
        </w:rPr>
        <w:t xml:space="preserve"> </w:t>
      </w:r>
      <w:r w:rsidR="004D088A" w:rsidRPr="00FB0DD2">
        <w:rPr>
          <w:rFonts w:ascii="Times New Roman" w:hAnsi="Times New Roman" w:cs="Times New Roman"/>
          <w:sz w:val="24"/>
          <w:szCs w:val="24"/>
        </w:rPr>
        <w:t>stejně jako</w:t>
      </w:r>
      <w:r w:rsidR="005E0925" w:rsidRPr="00FB0DD2">
        <w:rPr>
          <w:rFonts w:ascii="Times New Roman" w:hAnsi="Times New Roman" w:cs="Times New Roman"/>
          <w:sz w:val="24"/>
          <w:szCs w:val="24"/>
        </w:rPr>
        <w:t xml:space="preserve"> neznáme skutečno vnějšího světa a je nám dáno prostřednictvím záznamu vědomí stejně neúplně jako vnější svět údaji našich smyslových orgánů.</w:t>
      </w:r>
      <w:r w:rsidR="005E0925" w:rsidRPr="00FB0DD2">
        <w:rPr>
          <w:rStyle w:val="Znakapoznpodarou"/>
          <w:rFonts w:ascii="Times New Roman" w:hAnsi="Times New Roman" w:cs="Times New Roman"/>
          <w:sz w:val="24"/>
          <w:szCs w:val="24"/>
        </w:rPr>
        <w:footnoteReference w:id="46"/>
      </w:r>
      <w:r w:rsidR="005E0925" w:rsidRPr="00FB0D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0925" w:rsidRPr="00FB0DD2" w:rsidRDefault="004D088A" w:rsidP="007E26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0DD2">
        <w:rPr>
          <w:rFonts w:ascii="Times New Roman" w:hAnsi="Times New Roman" w:cs="Times New Roman"/>
          <w:sz w:val="24"/>
          <w:szCs w:val="24"/>
        </w:rPr>
        <w:t>Leckteré výkony, jejichž provádění ve snu jsme se mohli divit, nesmíme již přisuzovat snu, ale nevědomému myšlení, jež pracuje i ve dne.</w:t>
      </w:r>
      <w:r w:rsidRPr="00FB0DD2">
        <w:rPr>
          <w:rStyle w:val="Znakapoznpodarou"/>
          <w:rFonts w:ascii="Times New Roman" w:hAnsi="Times New Roman" w:cs="Times New Roman"/>
          <w:sz w:val="24"/>
          <w:szCs w:val="24"/>
        </w:rPr>
        <w:footnoteReference w:id="47"/>
      </w:r>
      <w:r w:rsidRPr="00FB0D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0925" w:rsidRPr="00FB0DD2" w:rsidRDefault="005E0925" w:rsidP="007E26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0DD2">
        <w:rPr>
          <w:rFonts w:ascii="Times New Roman" w:hAnsi="Times New Roman" w:cs="Times New Roman"/>
          <w:sz w:val="24"/>
          <w:szCs w:val="24"/>
        </w:rPr>
        <w:t xml:space="preserve">Jestliže sen pokračuje i v pracích dne, jestliže je vyřizuje a dokonce uvádí najevo cenné nápady, musíme od nich jen odečíst snové přestrojení jakožto výkon snové práce a jakožto znak pomoci, </w:t>
      </w:r>
      <w:r w:rsidRPr="00FB0DD2">
        <w:rPr>
          <w:rFonts w:ascii="Times New Roman" w:hAnsi="Times New Roman" w:cs="Times New Roman"/>
          <w:sz w:val="24"/>
          <w:szCs w:val="24"/>
        </w:rPr>
        <w:lastRenderedPageBreak/>
        <w:t>poskytnuté temnými silami duševních hlubin. Intelektuální výkon sám připadá týmž duševním silám, které provádějí všechny podobné výkony za dne. Máme patrně sklon přespříliš přeceň</w:t>
      </w:r>
      <w:r w:rsidRPr="00FB0DD2">
        <w:rPr>
          <w:rFonts w:ascii="Times New Roman" w:hAnsi="Times New Roman" w:cs="Times New Roman"/>
          <w:sz w:val="24"/>
          <w:szCs w:val="24"/>
        </w:rPr>
        <w:t>o</w:t>
      </w:r>
      <w:r w:rsidRPr="00FB0DD2">
        <w:rPr>
          <w:rFonts w:ascii="Times New Roman" w:hAnsi="Times New Roman" w:cs="Times New Roman"/>
          <w:sz w:val="24"/>
          <w:szCs w:val="24"/>
        </w:rPr>
        <w:t>vat vědomou povahu tvorby intelektuální a duševní.</w:t>
      </w:r>
      <w:r w:rsidRPr="00FB0DD2">
        <w:rPr>
          <w:rStyle w:val="Znakapoznpodarou"/>
          <w:rFonts w:ascii="Times New Roman" w:hAnsi="Times New Roman" w:cs="Times New Roman"/>
          <w:sz w:val="24"/>
          <w:szCs w:val="24"/>
        </w:rPr>
        <w:footnoteReference w:id="48"/>
      </w:r>
      <w:r w:rsidRPr="00FB0D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0925" w:rsidRPr="005E0925" w:rsidRDefault="005E0925" w:rsidP="007E26EE">
      <w:pPr>
        <w:jc w:val="both"/>
      </w:pPr>
    </w:p>
    <w:p w:rsidR="005E0925" w:rsidRDefault="005E0925" w:rsidP="007E26EE">
      <w:pPr>
        <w:pStyle w:val="Nadpis2"/>
        <w:jc w:val="both"/>
      </w:pPr>
      <w:bookmarkStart w:id="12" w:name="_Toc468733787"/>
      <w:r>
        <w:t>Carl Gustav Jung</w:t>
      </w:r>
      <w:bookmarkEnd w:id="12"/>
    </w:p>
    <w:p w:rsidR="005E0925" w:rsidRDefault="005E0925" w:rsidP="007E26EE">
      <w:pPr>
        <w:jc w:val="both"/>
      </w:pPr>
    </w:p>
    <w:p w:rsidR="005E0925" w:rsidRPr="00FB0DD2" w:rsidRDefault="005E0925" w:rsidP="007E26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0DD2">
        <w:rPr>
          <w:rFonts w:ascii="Times New Roman" w:hAnsi="Times New Roman" w:cs="Times New Roman"/>
          <w:sz w:val="24"/>
          <w:szCs w:val="24"/>
        </w:rPr>
        <w:t xml:space="preserve">Podle Junga je význam </w:t>
      </w:r>
      <w:r w:rsidR="004D088A" w:rsidRPr="00FB0DD2">
        <w:rPr>
          <w:rFonts w:ascii="Times New Roman" w:hAnsi="Times New Roman" w:cs="Times New Roman"/>
          <w:sz w:val="24"/>
          <w:szCs w:val="24"/>
        </w:rPr>
        <w:t>nevědomí</w:t>
      </w:r>
      <w:r w:rsidRPr="00FB0DD2">
        <w:rPr>
          <w:rFonts w:ascii="Times New Roman" w:hAnsi="Times New Roman" w:cs="Times New Roman"/>
          <w:sz w:val="24"/>
          <w:szCs w:val="24"/>
        </w:rPr>
        <w:t xml:space="preserve"> v </w:t>
      </w:r>
      <w:r w:rsidR="004D088A" w:rsidRPr="00FB0DD2">
        <w:rPr>
          <w:rFonts w:ascii="Times New Roman" w:hAnsi="Times New Roman" w:cs="Times New Roman"/>
          <w:sz w:val="24"/>
          <w:szCs w:val="24"/>
        </w:rPr>
        <w:t>celkové</w:t>
      </w:r>
      <w:r w:rsidRPr="00FB0DD2">
        <w:rPr>
          <w:rFonts w:ascii="Times New Roman" w:hAnsi="Times New Roman" w:cs="Times New Roman"/>
          <w:sz w:val="24"/>
          <w:szCs w:val="24"/>
        </w:rPr>
        <w:t xml:space="preserve"> </w:t>
      </w:r>
      <w:r w:rsidR="004D088A" w:rsidRPr="00FB0DD2">
        <w:rPr>
          <w:rFonts w:ascii="Times New Roman" w:hAnsi="Times New Roman" w:cs="Times New Roman"/>
          <w:sz w:val="24"/>
          <w:szCs w:val="24"/>
        </w:rPr>
        <w:t>činnosti</w:t>
      </w:r>
      <w:r w:rsidRPr="00FB0DD2">
        <w:rPr>
          <w:rFonts w:ascii="Times New Roman" w:hAnsi="Times New Roman" w:cs="Times New Roman"/>
          <w:sz w:val="24"/>
          <w:szCs w:val="24"/>
        </w:rPr>
        <w:t xml:space="preserve"> psyché asi stejně velký jako význam v</w:t>
      </w:r>
      <w:r w:rsidRPr="00FB0DD2">
        <w:rPr>
          <w:rFonts w:ascii="Times New Roman" w:hAnsi="Times New Roman" w:cs="Times New Roman"/>
          <w:sz w:val="24"/>
          <w:szCs w:val="24"/>
        </w:rPr>
        <w:t>ě</w:t>
      </w:r>
      <w:r w:rsidRPr="00FB0DD2">
        <w:rPr>
          <w:rFonts w:ascii="Times New Roman" w:hAnsi="Times New Roman" w:cs="Times New Roman"/>
          <w:sz w:val="24"/>
          <w:szCs w:val="24"/>
        </w:rPr>
        <w:t xml:space="preserve">domí. Z toho </w:t>
      </w:r>
      <w:r w:rsidR="004D088A" w:rsidRPr="00FB0DD2">
        <w:rPr>
          <w:rFonts w:ascii="Times New Roman" w:hAnsi="Times New Roman" w:cs="Times New Roman"/>
          <w:sz w:val="24"/>
          <w:szCs w:val="24"/>
        </w:rPr>
        <w:t>vyplývá, že</w:t>
      </w:r>
      <w:r w:rsidRPr="00FB0DD2">
        <w:rPr>
          <w:rFonts w:ascii="Times New Roman" w:hAnsi="Times New Roman" w:cs="Times New Roman"/>
          <w:sz w:val="24"/>
          <w:szCs w:val="24"/>
        </w:rPr>
        <w:t xml:space="preserve"> sen může </w:t>
      </w:r>
      <w:r w:rsidR="004D088A" w:rsidRPr="00FB0DD2">
        <w:rPr>
          <w:rFonts w:ascii="Times New Roman" w:hAnsi="Times New Roman" w:cs="Times New Roman"/>
          <w:sz w:val="24"/>
          <w:szCs w:val="24"/>
        </w:rPr>
        <w:t>mít</w:t>
      </w:r>
      <w:r w:rsidRPr="00FB0DD2">
        <w:rPr>
          <w:rFonts w:ascii="Times New Roman" w:hAnsi="Times New Roman" w:cs="Times New Roman"/>
          <w:sz w:val="24"/>
          <w:szCs w:val="24"/>
        </w:rPr>
        <w:t xml:space="preserve"> hodnotu pozitivní vůdčí myšlenky nebo cílové předst</w:t>
      </w:r>
      <w:r w:rsidRPr="00FB0DD2">
        <w:rPr>
          <w:rFonts w:ascii="Times New Roman" w:hAnsi="Times New Roman" w:cs="Times New Roman"/>
          <w:sz w:val="24"/>
          <w:szCs w:val="24"/>
        </w:rPr>
        <w:t>a</w:t>
      </w:r>
      <w:r w:rsidRPr="00FB0DD2">
        <w:rPr>
          <w:rFonts w:ascii="Times New Roman" w:hAnsi="Times New Roman" w:cs="Times New Roman"/>
          <w:sz w:val="24"/>
          <w:szCs w:val="24"/>
        </w:rPr>
        <w:t>v</w:t>
      </w:r>
      <w:r w:rsidR="0052427C" w:rsidRPr="00FB0DD2">
        <w:rPr>
          <w:rFonts w:ascii="Times New Roman" w:hAnsi="Times New Roman" w:cs="Times New Roman"/>
          <w:sz w:val="24"/>
          <w:szCs w:val="24"/>
        </w:rPr>
        <w:t>y</w:t>
      </w:r>
      <w:r w:rsidRPr="00FB0DD2">
        <w:rPr>
          <w:rFonts w:ascii="Times New Roman" w:hAnsi="Times New Roman" w:cs="Times New Roman"/>
          <w:sz w:val="24"/>
          <w:szCs w:val="24"/>
        </w:rPr>
        <w:t xml:space="preserve">, jejíž vitální význam by byl nadřazen momentální konstelaci vědomého </w:t>
      </w:r>
      <w:r w:rsidR="004D088A" w:rsidRPr="00FB0DD2">
        <w:rPr>
          <w:rFonts w:ascii="Times New Roman" w:hAnsi="Times New Roman" w:cs="Times New Roman"/>
          <w:sz w:val="24"/>
          <w:szCs w:val="24"/>
        </w:rPr>
        <w:t>obsahu</w:t>
      </w:r>
      <w:r w:rsidRPr="00FB0DD2">
        <w:rPr>
          <w:rFonts w:ascii="Times New Roman" w:hAnsi="Times New Roman" w:cs="Times New Roman"/>
          <w:sz w:val="24"/>
          <w:szCs w:val="24"/>
        </w:rPr>
        <w:t>. Tato mo</w:t>
      </w:r>
      <w:r w:rsidRPr="00FB0DD2">
        <w:rPr>
          <w:rFonts w:ascii="Times New Roman" w:hAnsi="Times New Roman" w:cs="Times New Roman"/>
          <w:sz w:val="24"/>
          <w:szCs w:val="24"/>
        </w:rPr>
        <w:t>ž</w:t>
      </w:r>
      <w:r w:rsidRPr="00FB0DD2">
        <w:rPr>
          <w:rFonts w:ascii="Times New Roman" w:hAnsi="Times New Roman" w:cs="Times New Roman"/>
          <w:sz w:val="24"/>
          <w:szCs w:val="24"/>
        </w:rPr>
        <w:t>nost je v souladu s obecným míněním</w:t>
      </w:r>
      <w:r w:rsidR="004213B7" w:rsidRPr="00FB0DD2">
        <w:rPr>
          <w:rFonts w:ascii="Times New Roman" w:hAnsi="Times New Roman" w:cs="Times New Roman"/>
          <w:b/>
          <w:sz w:val="24"/>
          <w:szCs w:val="24"/>
        </w:rPr>
        <w:t>,</w:t>
      </w:r>
      <w:r w:rsidRPr="00FB0DD2">
        <w:rPr>
          <w:rFonts w:ascii="Times New Roman" w:hAnsi="Times New Roman" w:cs="Times New Roman"/>
          <w:sz w:val="24"/>
          <w:szCs w:val="24"/>
        </w:rPr>
        <w:t xml:space="preserve"> neboť v pověrách všech dob a národů je sen orákulum hlásající pravdu. </w:t>
      </w:r>
      <w:r w:rsidRPr="00FB0DD2">
        <w:rPr>
          <w:rStyle w:val="Znakapoznpodarou"/>
          <w:rFonts w:ascii="Times New Roman" w:hAnsi="Times New Roman" w:cs="Times New Roman"/>
          <w:sz w:val="24"/>
          <w:szCs w:val="24"/>
        </w:rPr>
        <w:footnoteReference w:id="49"/>
      </w:r>
      <w:r w:rsidRPr="00FB0D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0925" w:rsidRPr="00FB0DD2" w:rsidRDefault="005E0925" w:rsidP="007E26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0925" w:rsidRPr="00FB0DD2" w:rsidRDefault="005E0925" w:rsidP="007E26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0DD2">
        <w:rPr>
          <w:rFonts w:ascii="Times New Roman" w:hAnsi="Times New Roman" w:cs="Times New Roman"/>
          <w:sz w:val="24"/>
          <w:szCs w:val="24"/>
        </w:rPr>
        <w:t xml:space="preserve">Jeho symbolický </w:t>
      </w:r>
      <w:r w:rsidR="004D088A" w:rsidRPr="00FB0DD2">
        <w:rPr>
          <w:rFonts w:ascii="Times New Roman" w:hAnsi="Times New Roman" w:cs="Times New Roman"/>
          <w:sz w:val="24"/>
          <w:szCs w:val="24"/>
        </w:rPr>
        <w:t>obsah</w:t>
      </w:r>
      <w:r w:rsidRPr="00FB0DD2">
        <w:rPr>
          <w:rFonts w:ascii="Times New Roman" w:hAnsi="Times New Roman" w:cs="Times New Roman"/>
          <w:sz w:val="24"/>
          <w:szCs w:val="24"/>
        </w:rPr>
        <w:t xml:space="preserve"> někdy nastíní řešení konfliktu. </w:t>
      </w:r>
      <w:r w:rsidRPr="00FB0DD2">
        <w:rPr>
          <w:rStyle w:val="Znakapoznpodarou"/>
          <w:rFonts w:ascii="Times New Roman" w:hAnsi="Times New Roman" w:cs="Times New Roman"/>
          <w:sz w:val="24"/>
          <w:szCs w:val="24"/>
        </w:rPr>
        <w:footnoteReference w:id="50"/>
      </w:r>
    </w:p>
    <w:p w:rsidR="005E0925" w:rsidRPr="00FB0DD2" w:rsidRDefault="005E0925" w:rsidP="007E26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0925" w:rsidRPr="00FB0DD2" w:rsidRDefault="004D088A" w:rsidP="007E26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0DD2">
        <w:rPr>
          <w:rFonts w:ascii="Times New Roman" w:hAnsi="Times New Roman" w:cs="Times New Roman"/>
          <w:sz w:val="24"/>
          <w:szCs w:val="24"/>
        </w:rPr>
        <w:t>Pokud jde tedy o stanovení prognózy, jsou sny někdy v daleko výhodnějším postavení než v</w:t>
      </w:r>
      <w:r w:rsidRPr="00FB0DD2">
        <w:rPr>
          <w:rFonts w:ascii="Times New Roman" w:hAnsi="Times New Roman" w:cs="Times New Roman"/>
          <w:sz w:val="24"/>
          <w:szCs w:val="24"/>
        </w:rPr>
        <w:t>ě</w:t>
      </w:r>
      <w:r w:rsidRPr="00FB0DD2">
        <w:rPr>
          <w:rFonts w:ascii="Times New Roman" w:hAnsi="Times New Roman" w:cs="Times New Roman"/>
          <w:sz w:val="24"/>
          <w:szCs w:val="24"/>
        </w:rPr>
        <w:t>domí.</w:t>
      </w:r>
      <w:r w:rsidRPr="00FB0DD2">
        <w:rPr>
          <w:rStyle w:val="Znakapoznpodarou"/>
          <w:rFonts w:ascii="Times New Roman" w:hAnsi="Times New Roman" w:cs="Times New Roman"/>
          <w:sz w:val="24"/>
          <w:szCs w:val="24"/>
        </w:rPr>
        <w:footnoteReference w:id="51"/>
      </w:r>
      <w:r w:rsidRPr="00FB0D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0925" w:rsidRPr="005E0925" w:rsidRDefault="005E0925" w:rsidP="007E26EE">
      <w:pPr>
        <w:jc w:val="both"/>
      </w:pPr>
    </w:p>
    <w:p w:rsidR="009150A2" w:rsidRDefault="009150A2" w:rsidP="007E26EE">
      <w:pPr>
        <w:pStyle w:val="Nadpis1"/>
        <w:jc w:val="both"/>
      </w:pPr>
      <w:bookmarkStart w:id="13" w:name="_Toc468733788"/>
      <w:r>
        <w:t>Typické sny</w:t>
      </w:r>
      <w:bookmarkEnd w:id="13"/>
    </w:p>
    <w:p w:rsidR="009150A2" w:rsidRDefault="009150A2" w:rsidP="007E26EE">
      <w:pPr>
        <w:jc w:val="both"/>
      </w:pPr>
    </w:p>
    <w:p w:rsidR="009150A2" w:rsidRPr="00FB0DD2" w:rsidRDefault="009150A2" w:rsidP="007E26EE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Důvod</w:t>
      </w:r>
      <w:r w:rsidR="00F4060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proč i v dnešní době nejsme schopni plně vysvětlit vznik ani důvod snů</w:t>
      </w:r>
      <w:r w:rsidR="00F40606" w:rsidRPr="00FB0D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,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je spojen i s jinou otázkou</w:t>
      </w:r>
      <w:r w:rsidR="00F4060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-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F4060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c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o je to vlastně duše. Někteří odborníci se shodují v tom, že naše psyché nem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ů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že sídlit v těle. Že je jakýmsi opakem naší fyzické schránky. Ale jsou to pouze dohady. Tento problém se nepodařilo </w:t>
      </w:r>
      <w:r w:rsidR="004D088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vyřešit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4D088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vědecky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4D088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uspokojivým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4D088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způsobem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9150A2" w:rsidRPr="00FB0DD2" w:rsidRDefault="009150A2" w:rsidP="007E26EE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Duše je totiž asi nejneprůhlednější a nejnepřístupnější útvar, jímž se kdy vědecké </w:t>
      </w:r>
      <w:r w:rsidR="004D088A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myšlení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zab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ý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valo.</w:t>
      </w:r>
      <w:r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52"/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9150A2" w:rsidRPr="00FB0DD2" w:rsidRDefault="009150A2" w:rsidP="007E26EE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Co všechno se odehrává, když naše duše sní? Snad nám může naše snící duše odpovědět i na otázku</w:t>
      </w:r>
      <w:r w:rsidR="00B538E2" w:rsidRPr="00FB0D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,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jaký je důvod naší existence. Snad se některým umělcům podařilo </w:t>
      </w:r>
      <w:r w:rsidR="00B239CC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částečně</w:t>
      </w:r>
      <w:r w:rsidR="00B538E2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nalézt odp</w:t>
      </w:r>
      <w:r w:rsidR="00B538E2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o</w:t>
      </w:r>
      <w:r w:rsidR="00B538E2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věď na tuto otázku -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B538E2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n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apříklad </w:t>
      </w:r>
      <w:r w:rsidR="00B538E2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v</w:t>
      </w:r>
      <w:r w:rsidR="000D23D4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obraz</w:t>
      </w:r>
      <w:r w:rsidR="000D23D4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e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Paula </w:t>
      </w:r>
      <w:r w:rsidR="00B239CC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Gauguina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Kdo jsme? Odkud přichází</w:t>
      </w:r>
      <w:r w:rsidR="00B239CC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me? Kam sm</w:t>
      </w:r>
      <w:r w:rsidR="00B239CC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ě</w:t>
      </w:r>
      <w:r w:rsidR="00B239CC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řujeme? Ovšem Gauguin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vysvětlení svého obrazu obrátil v žert.</w:t>
      </w:r>
    </w:p>
    <w:p w:rsidR="009150A2" w:rsidRPr="00FB0DD2" w:rsidRDefault="009150A2" w:rsidP="007E26EE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Není možné odhadnout, čeho všeho budeme jako lidé v budoucnu schopni. Ale je možné, a po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d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le mě pravděpodobné, že na nějaké otázky ohledně spánku a snů odpovědi mít nebudeme ani v daleké budoucnosti. Myslím, že na snění zůstane navždy něco tajemného a nevysvětlitelného.</w:t>
      </w:r>
    </w:p>
    <w:p w:rsidR="009150A2" w:rsidRPr="009150A2" w:rsidRDefault="009150A2" w:rsidP="007E26EE">
      <w:pPr>
        <w:jc w:val="both"/>
      </w:pPr>
    </w:p>
    <w:p w:rsidR="009150A2" w:rsidRDefault="009150A2" w:rsidP="007E26EE">
      <w:pPr>
        <w:pStyle w:val="Nadpis2"/>
        <w:jc w:val="both"/>
      </w:pPr>
      <w:bookmarkStart w:id="14" w:name="_Toc468733789"/>
      <w:r>
        <w:lastRenderedPageBreak/>
        <w:t>O čem se nám zdá</w:t>
      </w:r>
      <w:bookmarkEnd w:id="14"/>
    </w:p>
    <w:p w:rsidR="009150A2" w:rsidRDefault="009150A2" w:rsidP="007E26EE">
      <w:pPr>
        <w:jc w:val="both"/>
      </w:pPr>
    </w:p>
    <w:p w:rsidR="009150A2" w:rsidRPr="00FB0DD2" w:rsidRDefault="009150A2" w:rsidP="007E26EE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Jung ve svém prvním spisu píše, že rok co rok zpracovává zpravidla 1500 až 2000 snů a na z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á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kladě této skutečnosti potvrzuje, že typické sny skutečně existují. </w:t>
      </w:r>
    </w:p>
    <w:p w:rsidR="009150A2" w:rsidRPr="00FB0DD2" w:rsidRDefault="009150A2" w:rsidP="007E26EE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Nejsou však příliš časté a při finálním pojetí značně ztrácejí na významu, který jim připisuje kauzální pojetí na základě pevného výkladu symbolů. Důležitější se mu jeví typické motivy ve snech, neboť dovolují srovnání s motivy mytologickými. </w:t>
      </w:r>
      <w:r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53"/>
      </w:r>
    </w:p>
    <w:p w:rsidR="009150A2" w:rsidRPr="00FB0DD2" w:rsidRDefault="009150A2" w:rsidP="007E26EE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Už primitivové rozeznávali „malé“ a „velké“ sny. My bychom řekli významné a bezvýznamné sny. U bezvýznamných snů se jejich význam omezuje pouze na každodenní záležitosti. V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ý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znamné sny se naproti tomu často uchovávají v paměti po celý život a nezřídka jsou </w:t>
      </w:r>
      <w:r w:rsidR="00B239CC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nejcenně</w:t>
      </w:r>
      <w:r w:rsidR="00B239CC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j</w:t>
      </w:r>
      <w:r w:rsidR="00B239CC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šími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klenoty v pokladnici duševních zážitků. Nacházíme tu mytologické motivy, případně myt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o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logémy, které </w:t>
      </w:r>
      <w:r w:rsidR="00B239CC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Jung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B239CC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označil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za archetypy. Je třeba je chápat jako specifické formy obrazových souvislostí, které se ve shodné </w:t>
      </w:r>
      <w:r w:rsidR="00B239CC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podobě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vyskytují nejen ve všech </w:t>
      </w:r>
      <w:r w:rsidR="00B239CC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dobách a na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všech místech</w:t>
      </w:r>
      <w:r w:rsidR="00B538E2" w:rsidRPr="00FB0D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,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ale také v individuálních </w:t>
      </w:r>
      <w:r w:rsidR="00B239CC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snech, fantaziích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, vizích a bludných ideách.</w:t>
      </w:r>
      <w:r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54"/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9150A2" w:rsidRPr="00FB0DD2" w:rsidRDefault="009150A2" w:rsidP="007E26EE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Uvedu několik příkladů, jaké uvádí autor knihy Spánek, sny</w:t>
      </w:r>
      <w:r w:rsidR="00B538E2" w:rsidRPr="00FB0D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,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sugesce. Jako první typ snu je možno uvést zajímavý úkaz</w:t>
      </w:r>
      <w:r w:rsidR="00B538E2" w:rsidRPr="00FB0D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,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který se některým lidem skutečně stal. Existují totiž i prorocké sny. Ne každý má to štěstí, že tento typ snu někdy v životě zažije. Na druhou stranu to</w:t>
      </w:r>
      <w:r w:rsidR="00B538E2" w:rsidRPr="00FB0D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,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co člověku sen předpoví, nemusí být nic dobrého.</w:t>
      </w:r>
    </w:p>
    <w:p w:rsidR="009150A2" w:rsidRPr="00FB0DD2" w:rsidRDefault="009150A2" w:rsidP="007E26EE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Existenci takového typu snu uznal i Carl Gustav Jung</w:t>
      </w:r>
      <w:r w:rsidR="00B538E2" w:rsidRPr="00FB0D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,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avšak s přihlédnutím na to, že se tyto sny vyskytují velmi zřídka. Chápal také i další možný druh snu typu prospektivního poskytující i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n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formace mimo vnímaní pěti smyslů. Ostatní sny považoval Jung na psychologické úrovni za kompenzační. Tedy takové, že většina snů vyjadřuje náš vnitřní stav psyché tak, aby se dostal do vědomí a jedinec ho mohl integrovat, čímž slouží ke kompenzaci toho, co chybí v našem věd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o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mí.</w:t>
      </w:r>
      <w:r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55"/>
      </w:r>
    </w:p>
    <w:p w:rsidR="009150A2" w:rsidRPr="00FB0DD2" w:rsidRDefault="009150A2" w:rsidP="007E26EE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Jako další </w:t>
      </w:r>
      <w:r w:rsidR="00B239CC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determinantu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snu uvádí Jung telepatický fenomén. </w:t>
      </w:r>
      <w:r w:rsidR="00B239CC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 tom, že tento fenomén skutečně existuje, se dnes již nedá pochybovat. </w:t>
      </w:r>
      <w:r w:rsidR="00B239CC"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56"/>
      </w:r>
    </w:p>
    <w:p w:rsidR="009150A2" w:rsidRPr="00FB0DD2" w:rsidRDefault="00B239CC" w:rsidP="007E26EE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Sen také může mít spojitost s nějakým onemocněním, o kterém nemáme zatím ani ponětí. </w:t>
      </w:r>
      <w:r w:rsidR="009150A2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N</w:t>
      </w:r>
      <w:r w:rsidR="009150A2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a</w:t>
      </w:r>
      <w:r w:rsidR="009150A2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příklad lidé s kornatěním mozkových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tepen mívají</w:t>
      </w:r>
      <w:r w:rsidR="009150A2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sny, ve kterých nemohou být hotovi s nějakou prací. Velmi spěchají, ale přesto nemohou složit zavazadla nebo stále něco marně hl</w:t>
      </w:r>
      <w:r w:rsidR="009150A2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e</w:t>
      </w:r>
      <w:r w:rsidR="009150A2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dají.</w:t>
      </w:r>
      <w:r w:rsidR="009150A2"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57"/>
      </w:r>
      <w:r w:rsidR="00C52B53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9150A2" w:rsidRPr="00FB0DD2" w:rsidRDefault="00B239CC" w:rsidP="007E26EE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Dalším častým typem snu, který se objevuje, je takový, kdy člověk ve snu reflektuje určitý po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d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nět, který na spícího působí. </w:t>
      </w:r>
      <w:r w:rsidR="009150A2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Ve snu bývá podnět zkreslen ve fantastických souvislostech. Ať už se jedná o zvuk budíku, hlasy nebo vědomě přiložený studený předmět na chodidla spícího.</w:t>
      </w:r>
    </w:p>
    <w:p w:rsidR="009150A2" w:rsidRPr="00FB0DD2" w:rsidRDefault="009150A2" w:rsidP="007E26EE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Podstatným typem snu pro mou práci je takový, ve kter</w:t>
      </w:r>
      <w:r w:rsidR="00194780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ém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pokračujeme v činnosti, které jsme se věnovali během dne. Právě tento typ snu určil, proč jsem si jako téma bakalářské práce vybral právě sen, a budu se mu ještě věnovat níže.</w:t>
      </w:r>
    </w:p>
    <w:p w:rsidR="009150A2" w:rsidRPr="00FB0DD2" w:rsidRDefault="009150A2" w:rsidP="007E26EE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Dále existují sny fantaskní. Takové, které jsou naprosto nelogické, v takovémto snu jsou upu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š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těny uzdy naší fantazii. Nebo sny z mládí, které nám se všemi detaily ukáží nějaké konkrétní místo z našeho dětství.</w:t>
      </w:r>
    </w:p>
    <w:p w:rsidR="009150A2" w:rsidRPr="00FB0DD2" w:rsidRDefault="009150A2" w:rsidP="007E26EE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Freud uvádí ve Výkladu snů ještě jako typické sny o rozpacích z nahoty, smrti blízkých osob nebo sen o zkoušce.</w:t>
      </w:r>
    </w:p>
    <w:p w:rsidR="009150A2" w:rsidRPr="009150A2" w:rsidRDefault="009150A2" w:rsidP="007E26EE">
      <w:pPr>
        <w:jc w:val="both"/>
      </w:pPr>
    </w:p>
    <w:p w:rsidR="00C930F6" w:rsidRDefault="00C930F6" w:rsidP="007E26EE">
      <w:pPr>
        <w:pStyle w:val="Nadpis2"/>
        <w:jc w:val="both"/>
      </w:pPr>
      <w:bookmarkStart w:id="15" w:name="_Toc468733790"/>
      <w:r>
        <w:t>Sny o malování</w:t>
      </w:r>
      <w:bookmarkEnd w:id="15"/>
    </w:p>
    <w:p w:rsidR="00C930F6" w:rsidRDefault="00C930F6" w:rsidP="007E26EE">
      <w:pPr>
        <w:jc w:val="both"/>
      </w:pPr>
    </w:p>
    <w:p w:rsidR="00C930F6" w:rsidRPr="00FB0DD2" w:rsidRDefault="00B239CC" w:rsidP="007E26EE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Jak jsem psal výše, důvodem proč jsem si vybral toto téma bakalářské práce, je typ snu, ve kt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e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rém pokračujeme v určité činnosti, které jsme se věnovali během dne. </w:t>
      </w:r>
      <w:r w:rsidR="00C930F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Můžeme je nazvat např</w:t>
      </w:r>
      <w:r w:rsidR="00C930F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í</w:t>
      </w:r>
      <w:r w:rsidR="00C930F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klad pokračujícími sny. Sám jsem tento typ snu častokrát prožil, když jsem kreslíval pozdě do noci a poté si šel lehnout. Usnul jsem a v činnosti pokračoval. Někdy tento sen měl negativní ráz v tom smyslu, že i když už jsem chtěl s činností skončit, nešlo to. Někdy jsem ovšem ve snu kreslil nebo maloval věci, kterých bych normálně nebyl schopen. Spíše než o technické </w:t>
      </w:r>
      <w:r w:rsidR="00F906CE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prove-</w:t>
      </w:r>
      <w:r w:rsidR="00C930F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dení se jednalo o náměty těchto snových děl, kterých přesné detaily už jsem nebyl nikdy sch</w:t>
      </w:r>
      <w:r w:rsidR="00C930F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o</w:t>
      </w:r>
      <w:r w:rsidR="00C930F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pen si vybavit.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Můj výtvor na mě ve snu dýchal energií, které jsem rozuměl snad jen díky tomu, že jsem byl ve snu. Nepamatuji si přesně, zda jsem držel štětec v ruce a maloval</w:t>
      </w:r>
      <w:r w:rsidR="00F906CE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nebo spíše jen viděl hotové dílo. </w:t>
      </w:r>
      <w:r w:rsidR="00C930F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Ale je-li opravdu možné ve snu něco vytvořit, člověk maluje asi prostě to</w:t>
      </w:r>
      <w:r w:rsidR="00F906CE" w:rsidRPr="00FB0D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,</w:t>
      </w:r>
      <w:r w:rsidR="00C930F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čeho je součástí, tedy převod takového díla do reality pravděpodobně není možný. I když si myslím, že vlastně v každém zajímavém obraze je kousek toho</w:t>
      </w:r>
      <w:r w:rsidR="00F906CE" w:rsidRPr="00FB0D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,</w:t>
      </w:r>
      <w:r w:rsidR="00C930F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co si člověk odnese ze snění</w:t>
      </w:r>
      <w:r w:rsidR="00F906CE" w:rsidRPr="00FB0D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,</w:t>
      </w:r>
      <w:r w:rsidR="00C930F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to je to</w:t>
      </w:r>
      <w:r w:rsidR="00F906CE" w:rsidRPr="00FB0D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,</w:t>
      </w:r>
      <w:r w:rsidR="00C930F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co činí obraz zajímavým. Ale je to jen kousek</w:t>
      </w:r>
      <w:r w:rsidR="00194780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snové reality.</w:t>
      </w:r>
    </w:p>
    <w:p w:rsidR="00C930F6" w:rsidRPr="00FB0DD2" w:rsidRDefault="00194780" w:rsidP="007E26EE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Nyní se pokusím tento typ snu teoreticky vysvětlit.</w:t>
      </w:r>
      <w:r w:rsidR="00C930F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Předpokládá se, že někdy může dojít přes den k tak i</w:t>
      </w:r>
      <w:r w:rsidR="00C930F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n</w:t>
      </w:r>
      <w:r w:rsidR="00C930F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tenzivnímu soustředění a tak výraznému </w:t>
      </w:r>
      <w:r w:rsidR="00B239CC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podráždění</w:t>
      </w:r>
      <w:r w:rsidR="00C930F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některých mozkových struktur, že když se počíná rozšiřovat spánkový útlum, nezachvátí dostatečně tyto struktury. Je možné přirovnání </w:t>
      </w:r>
      <w:r w:rsidR="000A1115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k nevy-</w:t>
      </w:r>
      <w:r w:rsidR="00C930F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haslým uhl</w:t>
      </w:r>
      <w:r w:rsidR="00C930F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í</w:t>
      </w:r>
      <w:r w:rsidR="00C930F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kům v ohništi po uhašení ohně. </w:t>
      </w:r>
      <w:r w:rsidR="00C930F6"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58"/>
      </w:r>
    </w:p>
    <w:p w:rsidR="00C930F6" w:rsidRPr="00FB0DD2" w:rsidRDefault="00C930F6" w:rsidP="007E26EE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Podle Pavlova je </w:t>
      </w:r>
      <w:r w:rsidR="00B239CC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kůra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bdělého činného mozku, zvláště je</w:t>
      </w:r>
      <w:r w:rsidR="000A1115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-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li mozek zaměstnán složitou odpově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d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nou prací, stále se měnící mozaikou.</w:t>
      </w:r>
      <w:r w:rsidR="001C6934"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59"/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Tato mozaika se skládá z okrsků vzrušených a utlum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e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ných do různého stupně, čili z nervových ohnisek. Jak se rozvíjí aktivnost, jak se střídají stavy a</w:t>
      </w:r>
      <w:r w:rsidRPr="00C930F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zážitky</w:t>
      </w:r>
      <w:r w:rsidR="000A1115" w:rsidRPr="00FB0D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,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tak mění tyto body a ohniska svá místa. Kde bylo před chvílí zřejmé vzrušení, usídlil se nyní útlum a naopak. </w:t>
      </w:r>
      <w:r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60"/>
      </w:r>
    </w:p>
    <w:p w:rsidR="00C930F6" w:rsidRPr="00FB0DD2" w:rsidRDefault="000A1115" w:rsidP="007E26EE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Jestli</w:t>
      </w:r>
      <w:r w:rsidR="00B239CC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že při vědomém rozvažování najdeme řešení problému, jen když si ujasníme pokud možno všechny jeho stránky a následky, pak tento pro</w:t>
      </w:r>
      <w:r w:rsidR="00B7389F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ces pokračuje automaticky i ve ví</w:t>
      </w:r>
      <w:r w:rsidR="00B239CC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ce či méně n</w:t>
      </w:r>
      <w:r w:rsidR="00B239CC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e</w:t>
      </w:r>
      <w:r w:rsidR="00B239CC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vědomém stavu spánku, kde-jak ukazuje dosavadní zkušenost- snícího napadají alespoň v náznaku všechna hlediska, která ve dne buď nedocenil, nebo dokonce zcela pominul. </w:t>
      </w:r>
      <w:r w:rsidR="00C930F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Tato hlediska byla </w:t>
      </w:r>
      <w:r w:rsidR="00B239CC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relativně</w:t>
      </w:r>
      <w:r w:rsidR="00C930F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B239CC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nevědomá</w:t>
      </w:r>
      <w:r w:rsidR="00C930F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  <w:r w:rsidR="00C930F6"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61"/>
      </w:r>
    </w:p>
    <w:p w:rsidR="00C930F6" w:rsidRPr="00FB0DD2" w:rsidRDefault="00C930F6" w:rsidP="007E26EE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Profesor Burdach měl nejednou ve snu nápady týkající se jeho práce</w:t>
      </w:r>
      <w:r w:rsidR="00F961D6"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62"/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r w:rsidR="00B239CC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které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působily na něj tak </w:t>
      </w:r>
      <w:r w:rsidR="00B239CC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silně, že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se vzbudil. Filozof a </w:t>
      </w:r>
      <w:r w:rsidR="00B239CC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matematik Leibnitz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vyřešil ve snu problém, nad kterým si přes den lámal hlavu. </w:t>
      </w:r>
      <w:r w:rsidR="00B239CC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Ovšem nejproslulejší dílo, které vděčí za svůj vznik snu, je Ďáblova sonáta od pr</w:t>
      </w:r>
      <w:r w:rsidR="00B239CC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o</w:t>
      </w:r>
      <w:r w:rsidR="00B239CC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slulého houslisty a skladatele Giuseppe Tartiniho. </w:t>
      </w:r>
      <w:r w:rsidR="00B239CC"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63"/>
      </w:r>
    </w:p>
    <w:p w:rsidR="00C930F6" w:rsidRPr="00FB0DD2" w:rsidRDefault="00B239CC" w:rsidP="007E26EE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Nutno dodat, že sonátu, kterou houslista ve snu slyšel v podání samotného ďábla, nebyla ta, kt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e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rou poté na tento podnět zkomponoval. Nepodařilo se mu ji zapamatovat</w:t>
      </w:r>
      <w:r w:rsidR="000A1115" w:rsidRPr="00FB0D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,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ale sonát</w:t>
      </w:r>
      <w:r w:rsidR="000A1115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u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, která vznikla, považoval mistr za své nejlepší dílo.</w:t>
      </w:r>
    </w:p>
    <w:p w:rsidR="00C930F6" w:rsidRPr="00C930F6" w:rsidRDefault="00C930F6" w:rsidP="007E26EE">
      <w:pPr>
        <w:jc w:val="both"/>
      </w:pPr>
    </w:p>
    <w:p w:rsidR="001C6934" w:rsidRDefault="001C6934" w:rsidP="007E26EE">
      <w:pPr>
        <w:pStyle w:val="Nadpis1"/>
        <w:jc w:val="both"/>
      </w:pPr>
      <w:bookmarkStart w:id="16" w:name="_Toc468733791"/>
      <w:r>
        <w:t>Inspirace</w:t>
      </w:r>
      <w:bookmarkEnd w:id="16"/>
    </w:p>
    <w:p w:rsidR="001C6934" w:rsidRDefault="001C6934" w:rsidP="007E26EE">
      <w:pPr>
        <w:jc w:val="both"/>
      </w:pPr>
    </w:p>
    <w:p w:rsidR="001C6934" w:rsidRPr="00FB0DD2" w:rsidRDefault="001C6934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Obraz je čirým výtvorem ducha. Nemůže se zrodit z přirovnání, nýbrž ze sblížení dvou skute</w:t>
      </w:r>
      <w:r w:rsidRPr="00FB0DD2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č</w:t>
      </w:r>
      <w:r w:rsidRPr="00FB0DD2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ností více či méně vzdálených. Čím budou vztahy obou sbližovaných skutečností vzdálenější a přesnější, tím silnější bude obraz – tím bude mít v sobě více emotivní síly a básnické vitality…</w:t>
      </w:r>
    </w:p>
    <w:p w:rsidR="001C6934" w:rsidRPr="00FB0DD2" w:rsidRDefault="001C6934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C6934" w:rsidRPr="00FB0DD2" w:rsidRDefault="00B851B9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Pierre</w:t>
      </w:r>
      <w:r w:rsidR="001C6934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Reverdy, V textu Manifest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surrealismu</w:t>
      </w:r>
      <w:r w:rsidR="00091805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696651" w:rsidRPr="00FB0DD2" w:rsidRDefault="00696651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C6934" w:rsidRPr="00FB0DD2" w:rsidRDefault="001C6934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Inspiraci jsem hledal hlavně v českém </w:t>
      </w:r>
      <w:r w:rsidR="00B851B9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surrealismu</w:t>
      </w:r>
      <w:r w:rsidR="00696651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. V dílech Jindřicha Šty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rského, Toyen a Josefa Šímy. Josef Šíma patří spíše pod imaginativní umění a věnuji mu delší část textu, protože se mi jeho tvorba velmi libí.</w:t>
      </w:r>
    </w:p>
    <w:p w:rsidR="001C6934" w:rsidRPr="00FB0DD2" w:rsidRDefault="001C6934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C6934" w:rsidRPr="00FB0DD2" w:rsidRDefault="00B851B9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Je nesporné, že imaginativní malba přinesla jeden z největších vkladů do historie umění. Její snaha o otevření a poznání člověka 20. století se soustředila především na ty oblasti</w:t>
      </w:r>
      <w:r w:rsidR="00203F07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které zůst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á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valy do té doby téměř neprozkoumané</w:t>
      </w:r>
      <w:r w:rsidR="00203F07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ačkoliv tvoří důležitou součást lidského života (jako například sen, fantazie, podvědomé </w:t>
      </w:r>
      <w:r w:rsidR="00203F07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myšlenkové pochody, pudová hnutí,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abnormální psychické stavy apod</w:t>
      </w:r>
      <w:r w:rsidR="00203F07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.)</w:t>
      </w:r>
      <w:r w:rsidR="000A02B9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, a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nebo na ty, které byly dosud spoutány a deformovány četnými zábranami a om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e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zeními (jako například láska a sexuální život).</w:t>
      </w:r>
      <w:r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64"/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</w:t>
      </w:r>
    </w:p>
    <w:p w:rsidR="001C6934" w:rsidRPr="001C6934" w:rsidRDefault="001C6934" w:rsidP="001C6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C6934" w:rsidRPr="00FB0DD2" w:rsidRDefault="00696651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André Breton ve svém</w:t>
      </w:r>
      <w:r w:rsidR="000A02B9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</w:t>
      </w:r>
      <w:r w:rsidR="001C6934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anifestu </w:t>
      </w:r>
      <w:r w:rsidR="00B851B9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surrealismu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vzdává dík </w:t>
      </w:r>
      <w:r w:rsidR="001C6934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objevům</w:t>
      </w:r>
      <w:r w:rsidR="000A02B9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Freuda</w:t>
      </w:r>
      <w:r w:rsidR="001C6934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. Píše</w:t>
      </w:r>
      <w:r w:rsidR="00203F07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  <w:r w:rsidR="001C6934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že na podkl</w:t>
      </w:r>
      <w:r w:rsidR="001C6934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a</w:t>
      </w:r>
      <w:r w:rsidR="001C6934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dě těchto objevů se konečně rýsuje nějaký názorový proud, díky němuž badatel zkoumající li</w:t>
      </w:r>
      <w:r w:rsidR="001C6934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d</w:t>
      </w:r>
      <w:r w:rsidR="001C6934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skou sféru bude moci proniknout se svými výzkumy dál, když bude takto oprávněn nebrat zřetel po</w:t>
      </w:r>
      <w:r w:rsidR="001C6934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u</w:t>
      </w:r>
      <w:r w:rsidR="001C6934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ze na povrchní zkušenost. Imaginace možná bude s to ujmout se svých práv. Jestliže hlubiny našeho ducha skrývají zvláštní síly schopné zmnožovat síly povrchu nebo proti nim vítězně b</w:t>
      </w:r>
      <w:r w:rsidR="001C6934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o</w:t>
      </w:r>
      <w:r w:rsidR="001C6934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jovat, je v našem svrchovaném zájmu podchytit je, zmocnit se jich nejprve, aby pak byly podř</w:t>
      </w:r>
      <w:r w:rsidR="001C6934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í</w:t>
      </w:r>
      <w:r w:rsidR="001C6934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zeny, bude-li to možné</w:t>
      </w:r>
      <w:r w:rsidR="000A02B9" w:rsidRPr="00FB0D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,</w:t>
      </w:r>
      <w:r w:rsidR="001C6934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kontrole našeho rozumu. </w:t>
      </w:r>
      <w:r w:rsidR="0041296D"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65"/>
      </w:r>
    </w:p>
    <w:p w:rsidR="001C6934" w:rsidRPr="00FB0DD2" w:rsidRDefault="001C6934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C6934" w:rsidRPr="00FB0DD2" w:rsidRDefault="00B851B9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Tyto dva póly, artificialismus </w:t>
      </w:r>
      <w:r w:rsidR="00203F07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 poté surrealismus </w:t>
      </w:r>
      <w:r w:rsidR="00696651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Šty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rského a Toyen na jedné straně a na druhé imaginativn</w:t>
      </w:r>
      <w:r w:rsidR="00203F07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í malba Josefa Š</w:t>
      </w:r>
      <w:r w:rsidR="00D01630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í</w:t>
      </w:r>
      <w:r w:rsidR="00203F07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my, vymezují hlavní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půdorys devětsilské výtvarné aktivity </w:t>
      </w:r>
      <w:r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66"/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druhé poloviny dvacátých let a představují zároveň jedno z nejpůvodnějších řešení současné problem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a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tiky světové avantgardní tvorby.</w:t>
      </w:r>
      <w:r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67"/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</w:t>
      </w:r>
    </w:p>
    <w:p w:rsidR="001C6934" w:rsidRPr="001C6934" w:rsidRDefault="001C6934" w:rsidP="007E26EE">
      <w:pPr>
        <w:jc w:val="both"/>
      </w:pPr>
    </w:p>
    <w:p w:rsidR="0041296D" w:rsidRDefault="00B851B9" w:rsidP="007E26EE">
      <w:pPr>
        <w:pStyle w:val="Nadpis2"/>
        <w:jc w:val="both"/>
      </w:pPr>
      <w:bookmarkStart w:id="17" w:name="_Toc468733792"/>
      <w:r>
        <w:t>Surrealismus</w:t>
      </w:r>
      <w:r w:rsidR="0041296D">
        <w:t xml:space="preserve"> a imaginativní umění</w:t>
      </w:r>
      <w:bookmarkEnd w:id="17"/>
    </w:p>
    <w:p w:rsidR="0041296D" w:rsidRDefault="0041296D" w:rsidP="007E26EE">
      <w:pPr>
        <w:jc w:val="both"/>
      </w:pPr>
    </w:p>
    <w:p w:rsidR="0041296D" w:rsidRPr="00FB0DD2" w:rsidRDefault="0041296D" w:rsidP="007E26EE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Komunikativní proces mezi symbolickou strukturou obrazu a divákem je do značné míry </w:t>
      </w:r>
      <w:r w:rsidR="00B851B9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umo</w:t>
      </w:r>
      <w:r w:rsidR="00B851B9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ž</w:t>
      </w:r>
      <w:r w:rsidR="00B851B9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něn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jistou </w:t>
      </w:r>
      <w:r w:rsidR="00B851B9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příbuzností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některých </w:t>
      </w:r>
      <w:r w:rsidR="00203F07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základních archaických instinktů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kolektivních </w:t>
      </w:r>
      <w:r w:rsidR="00B851B9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pocitů, kterým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umělec dává pouze individuální tvar, rezonující bezprostředně v odpovídajících vrstvách div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á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kovy psychiky.</w:t>
      </w:r>
      <w:r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68"/>
      </w:r>
    </w:p>
    <w:p w:rsidR="0041296D" w:rsidRPr="00FB0DD2" w:rsidRDefault="00B851B9" w:rsidP="007E26EE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Latentní významy lze totiž do určité míry odhalit dodatečnou interpretací, při níž se nejlépe osvědčily nejprve metody Freuda, posléze psycho</w:t>
      </w:r>
      <w:r w:rsidR="00696651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analýza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Junga. </w:t>
      </w:r>
    </w:p>
    <w:p w:rsidR="0041296D" w:rsidRPr="00FB0DD2" w:rsidRDefault="0041296D" w:rsidP="007E26EE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Ostatně současná psychologie i psychiatrie </w:t>
      </w:r>
      <w:r w:rsidR="00B851B9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dokládají, že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je to především obrazové myšlení, j</w:t>
      </w:r>
      <w:r w:rsidR="008F79A3" w:rsidRPr="00FB0D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í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mž se konkretizují </w:t>
      </w:r>
      <w:r w:rsidR="00B851B9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nevědomé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struktury </w:t>
      </w:r>
      <w:r w:rsidR="00B851B9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lidské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B851B9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psychiky, a v podobě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B851B9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celých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B851B9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řetězců</w:t>
      </w:r>
      <w:r w:rsidR="00203F07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symbolů odkaz</w:t>
      </w:r>
      <w:r w:rsidR="00203F07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u</w:t>
      </w:r>
      <w:r w:rsidR="00203F07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jí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 </w:t>
      </w:r>
      <w:r w:rsidR="00B851B9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archetypálním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B851B9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kořenům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naší existence. </w:t>
      </w:r>
      <w:r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69"/>
      </w:r>
    </w:p>
    <w:p w:rsidR="0041296D" w:rsidRPr="00FB0DD2" w:rsidRDefault="0041296D" w:rsidP="007E26EE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B851B9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Imaginativní umění, které si ve své surrealistické větvi kladlo přímo za cíl psychické osvoboz</w:t>
      </w:r>
      <w:r w:rsidR="00B851B9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e</w:t>
      </w:r>
      <w:r w:rsidR="00B851B9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ní člověka, podmíněné ovšem jeho osvobozením sociálním, působí tak na vyrovnání porušené rovnováhy mezi inteligibilním a emocionálním životem a dává mu onen nezbytný, neutilitární třetí rozměr, otevírající přeludná území snu, touhy a fantazie.  </w:t>
      </w:r>
      <w:r w:rsidR="00B851B9"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70"/>
      </w:r>
    </w:p>
    <w:p w:rsidR="0041296D" w:rsidRPr="00FB0DD2" w:rsidRDefault="00B851B9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Surrealismus</w:t>
      </w:r>
      <w:r w:rsidR="0041296D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je čistý psychický automatismus, kterým má být vyjádřeno, ať už ústně, ať už pí</w:t>
      </w:r>
      <w:r w:rsidR="0041296D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s</w:t>
      </w:r>
      <w:r w:rsidR="0041296D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mem nebo jakýmkoliv jiným způsobem, reálné fungování myšlení. Diktát myšlení za nepříto</w:t>
      </w:r>
      <w:r w:rsidR="0041296D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m</w:t>
      </w:r>
      <w:r w:rsidR="0041296D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nosti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jakékoliv</w:t>
      </w:r>
      <w:r w:rsidR="0041296D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kontroly prováděné rozumem, mimo jakýkoliv zřetel estetický nebo morální.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Surrealismus</w:t>
      </w:r>
      <w:r w:rsidR="0041296D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je založen na víře ve vyšší realitu určitých forem asociací až do jeho doby opom</w:t>
      </w:r>
      <w:r w:rsidR="0041296D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í</w:t>
      </w:r>
      <w:r w:rsidR="0041296D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jených, ve všemohoucnost snu, v nezaujatou hru myšlení. Směřuje k 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tomu, aby</w:t>
      </w:r>
      <w:r w:rsidR="0041296D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definitivně</w:t>
      </w:r>
      <w:r w:rsidR="0041296D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zli</w:t>
      </w:r>
      <w:r w:rsidR="0041296D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k</w:t>
      </w:r>
      <w:r w:rsidR="0041296D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vidoval všechny ostatní psychické mechanismy a zaujal jejich místo při řešení hlavních probl</w:t>
      </w:r>
      <w:r w:rsidR="0041296D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é</w:t>
      </w:r>
      <w:r w:rsidR="0041296D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mů života.</w:t>
      </w:r>
      <w:r w:rsidR="00F818F7"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71"/>
      </w:r>
      <w:r w:rsidR="0041296D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41296D" w:rsidRPr="00FB0DD2" w:rsidRDefault="0041296D" w:rsidP="007E26EE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1296D" w:rsidRPr="00FB0DD2" w:rsidRDefault="00C40D76" w:rsidP="007E26EE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Odlišnost</w:t>
      </w:r>
      <w:r w:rsidR="0041296D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mezi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surrealismem a ostatními</w:t>
      </w:r>
      <w:r w:rsidR="0041296D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projevy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imaginativní</w:t>
      </w:r>
      <w:r w:rsidR="0041296D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malby vynikne teprve </w:t>
      </w:r>
      <w:r w:rsidR="008F79A3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stanove-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ním</w:t>
      </w:r>
      <w:r w:rsidR="0041296D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obsahu a zdrojů</w:t>
      </w:r>
      <w:r w:rsidR="0041296D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fantazijních</w:t>
      </w:r>
      <w:r w:rsidR="0041296D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představ</w:t>
      </w:r>
      <w:r w:rsidR="0041296D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zkoumáním</w:t>
      </w:r>
      <w:r w:rsidR="0041296D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způsobu</w:t>
      </w:r>
      <w:r w:rsidR="0041296D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jejich realizace na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obrazové</w:t>
      </w:r>
      <w:r w:rsidR="0041296D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ploše</w:t>
      </w:r>
      <w:r w:rsidR="0041296D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Proces realizace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fantazijní</w:t>
      </w:r>
      <w:r w:rsidR="0041296D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představy</w:t>
      </w:r>
      <w:r w:rsidR="0041296D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surrealistického obrazu se teoreticky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uskutečňuje</w:t>
      </w:r>
      <w:r w:rsidR="0041296D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přesnou</w:t>
      </w:r>
      <w:r w:rsidR="000D6301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pečlivou kopií</w:t>
      </w:r>
      <w:r w:rsidR="0041296D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ustáleného vnitřního modelu, který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může</w:t>
      </w:r>
      <w:r w:rsidR="0041296D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přenesením</w:t>
      </w:r>
      <w:r w:rsidR="0041296D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na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plátno</w:t>
      </w:r>
      <w:r w:rsidR="0041296D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doznat jen nepatrných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změn</w:t>
      </w:r>
      <w:r w:rsidR="0041296D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 w:rsidR="0031536F"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72"/>
      </w:r>
      <w:r w:rsidR="00C20259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41296D" w:rsidRPr="00FB0DD2" w:rsidRDefault="0041296D" w:rsidP="007E26EE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Vždyť se ze sdělení několika krajně plodných lidí, jako například Goethe, spíše dovídáme, že to, co je v jejich výtvorech podstatné a nové, bylo jim dáno jako nápad a že to postihli téměř hot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o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vé. </w:t>
      </w:r>
      <w:r w:rsidR="0031536F"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73"/>
      </w:r>
      <w:r w:rsidR="00C20259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41296D" w:rsidRPr="0041296D" w:rsidRDefault="0041296D" w:rsidP="007E26EE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Naproti tomu u 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většiny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0D6301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ostatních imaginativních projevů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je 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fantazijní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představa pouze východi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s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kem tvůrčího 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procesu, během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něhož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může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byt 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modifikována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upřesňována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nebo 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spojována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 jinými 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představami. Je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</w:t>
      </w:r>
      <w:r w:rsidR="000D6301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de i jiný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obsah i jiné zdroje 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fantazijních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představ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 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Představy</w:t>
      </w:r>
      <w:r w:rsidR="000D6301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mohou bý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t 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inspirovány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oproti 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surrealismu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nejen snem</w:t>
      </w:r>
      <w:r w:rsidR="008F79A3" w:rsidRPr="00FB0D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,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ale i 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mýtem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nejen individuálním 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podvědomím</w:t>
      </w:r>
      <w:r w:rsidR="008F79A3" w:rsidRPr="00FB0D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,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ale i kolektivním nevědomím, nejen halucinací, ale i přímým zřením či náhlým osvícením.</w:t>
      </w:r>
      <w:r w:rsidR="0031536F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74"/>
      </w:r>
      <w:r w:rsidR="00C2025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</w:t>
      </w:r>
    </w:p>
    <w:p w:rsidR="0041296D" w:rsidRPr="0041296D" w:rsidRDefault="0041296D" w:rsidP="007E26EE">
      <w:pPr>
        <w:jc w:val="both"/>
      </w:pPr>
    </w:p>
    <w:p w:rsidR="0031536F" w:rsidRDefault="00103251" w:rsidP="007E26EE">
      <w:pPr>
        <w:pStyle w:val="Nadpis2"/>
        <w:jc w:val="both"/>
      </w:pPr>
      <w:bookmarkStart w:id="18" w:name="_Toc468733793"/>
      <w:r>
        <w:t>Jindřich Šty</w:t>
      </w:r>
      <w:r w:rsidR="0031536F">
        <w:t>rský a Toyen</w:t>
      </w:r>
      <w:bookmarkEnd w:id="18"/>
    </w:p>
    <w:p w:rsidR="00FB0DD2" w:rsidRDefault="00FB0DD2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B0DD2" w:rsidRDefault="00FB0DD2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1536F" w:rsidRPr="00FB0DD2" w:rsidRDefault="00103251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Jindřich Štýrský a Toyen</w:t>
      </w:r>
      <w:r w:rsidR="00C20259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jsou</w:t>
      </w:r>
      <w:r w:rsidR="0031536F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nejznámějšími českými 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surrealisty</w:t>
      </w:r>
      <w:r w:rsidR="0031536F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  <w:r w:rsidR="00C20259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Přestože se o</w:t>
      </w:r>
      <w:r w:rsidR="0031536F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d roku 1925</w:t>
      </w:r>
      <w:r w:rsidR="00C20259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  <w:r w:rsidR="0031536F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po př</w:t>
      </w:r>
      <w:r w:rsidR="0031536F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í</w:t>
      </w:r>
      <w:r w:rsidR="0031536F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chodu do Paříže</w:t>
      </w:r>
      <w:r w:rsidR="00C20259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  <w:r w:rsidR="0031536F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účastnili tamního u</w:t>
      </w:r>
      <w:r w:rsidR="00C20259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měleckého dění,</w:t>
      </w:r>
      <w:r w:rsidR="0031536F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nepřiklonili se ani k</w:t>
      </w:r>
      <w:r w:rsidR="00AD1818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="0031536F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abstrakcionistům</w:t>
      </w:r>
      <w:r w:rsidR="00AD1818" w:rsidRPr="00FB0D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,</w:t>
      </w:r>
      <w:r w:rsidR="0031536F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ani ke zrovna form</w:t>
      </w:r>
      <w:r w:rsidR="0031536F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u</w:t>
      </w:r>
      <w:r w:rsidR="0031536F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jícímu se 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surrealismu</w:t>
      </w:r>
      <w:r w:rsidR="0031536F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. Rozhodli se vyhlásit svůj vlastní individuální směr,</w:t>
      </w:r>
      <w:r w:rsidR="002052CE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který nazvali artifici</w:t>
      </w:r>
      <w:r w:rsidR="002052CE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a</w:t>
      </w:r>
      <w:r w:rsidR="002052CE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lismus.</w:t>
      </w:r>
      <w:r w:rsidR="0031536F"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75"/>
      </w:r>
    </w:p>
    <w:p w:rsidR="00AF2416" w:rsidRPr="00FB0DD2" w:rsidRDefault="00AF2416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F2416" w:rsidRDefault="00AF2416" w:rsidP="003153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067175" cy="2927928"/>
            <wp:effectExtent l="0" t="0" r="0" b="635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25jpg_31240947726_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948" cy="293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416" w:rsidRDefault="00AF2416" w:rsidP="003153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F2416" w:rsidRPr="0031536F" w:rsidRDefault="00AF2416" w:rsidP="003153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br.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0"/>
          <w:szCs w:val="20"/>
        </w:rPr>
        <w:t xml:space="preserve"> </w:t>
      </w:r>
      <w:r w:rsidR="00751642">
        <w:rPr>
          <w:rFonts w:ascii="Times New Roman" w:eastAsia="Times New Roman" w:hAnsi="Times New Roman" w:cs="Times New Roman"/>
          <w:b/>
          <w:bCs/>
          <w:spacing w:val="2"/>
          <w:position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bCs/>
          <w:position w:val="-1"/>
          <w:sz w:val="20"/>
          <w:szCs w:val="20"/>
        </w:rPr>
        <w:t>Toyen, léto</w:t>
      </w:r>
    </w:p>
    <w:p w:rsidR="0031536F" w:rsidRPr="0031536F" w:rsidRDefault="0031536F" w:rsidP="003153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1536F" w:rsidRPr="00FB0DD2" w:rsidRDefault="0031536F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Artificialismus měl východisko v kubismu. Mohli bychom jej charakterizovat jako </w:t>
      </w:r>
      <w:r w:rsidR="00AD1818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nepředmět-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nou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konkretizaci dojmu, pocitu</w:t>
      </w:r>
      <w:r w:rsidR="000D6301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vzpomínek a 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představ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vázaných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 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nějaké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viděné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prožité nebo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jen 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vysněné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skutečnosti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která</w:t>
      </w:r>
      <w:r w:rsidR="000D6301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postupem č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asu ztratila svůj tvar, 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své</w:t>
      </w:r>
      <w:r w:rsidR="000D6301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místo v prostoru a č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ase a po </w:t>
      </w:r>
      <w:r w:rsidR="000D6301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ní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ž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zbyla 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jakási</w:t>
      </w:r>
      <w:r w:rsidR="00E567E4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nevyslovitelná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esence, 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neurčité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chvění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smyslu, vibrace pocitu a 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právě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ty se v 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artificialismu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stávají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předmětem zobraz</w:t>
      </w:r>
      <w:r w:rsidR="00E567E4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ení</w:t>
      </w:r>
      <w:r w:rsidR="002052CE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 w:rsidR="002052CE"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76"/>
      </w:r>
      <w:r w:rsidR="002052CE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</w:t>
      </w:r>
    </w:p>
    <w:p w:rsidR="00916872" w:rsidRDefault="00916872" w:rsidP="003153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16872" w:rsidRDefault="00916872" w:rsidP="003153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16872" w:rsidRDefault="00916872" w:rsidP="003153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686300" cy="228822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46jpg_30909556320_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28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872" w:rsidRDefault="00916872" w:rsidP="003153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16872" w:rsidRDefault="00916872" w:rsidP="00916872">
      <w:pPr>
        <w:spacing w:after="0" w:line="240" w:lineRule="auto"/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br.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0"/>
          <w:szCs w:val="20"/>
        </w:rPr>
        <w:t xml:space="preserve"> </w:t>
      </w:r>
      <w:r w:rsidR="00751642">
        <w:rPr>
          <w:rFonts w:ascii="Times New Roman" w:eastAsia="Times New Roman" w:hAnsi="Times New Roman" w:cs="Times New Roman"/>
          <w:b/>
          <w:bCs/>
          <w:spacing w:val="2"/>
          <w:position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dř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ich</w:t>
      </w:r>
      <w:r>
        <w:rPr>
          <w:rFonts w:ascii="Times New Roman" w:eastAsia="Times New Roman" w:hAnsi="Times New Roman" w:cs="Times New Roman"/>
          <w:spacing w:val="-7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Š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position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 xml:space="preserve">ý, </w:t>
      </w:r>
      <w:r>
        <w:rPr>
          <w:rFonts w:ascii="Times New Roman" w:eastAsia="Times New Roman" w:hAnsi="Times New Roman" w:cs="Times New Roman"/>
          <w:i/>
          <w:spacing w:val="-1"/>
          <w:position w:val="-1"/>
          <w:sz w:val="20"/>
          <w:szCs w:val="20"/>
        </w:rPr>
        <w:t xml:space="preserve">Hold </w:t>
      </w:r>
      <w:r w:rsidR="00C40D76">
        <w:rPr>
          <w:rFonts w:ascii="Times New Roman" w:eastAsia="Times New Roman" w:hAnsi="Times New Roman" w:cs="Times New Roman"/>
          <w:i/>
          <w:spacing w:val="-1"/>
          <w:position w:val="-1"/>
          <w:sz w:val="20"/>
          <w:szCs w:val="20"/>
        </w:rPr>
        <w:t>Picassovi</w:t>
      </w:r>
    </w:p>
    <w:p w:rsidR="00916872" w:rsidRPr="0031536F" w:rsidRDefault="00916872" w:rsidP="003153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1536F" w:rsidRPr="0031536F" w:rsidRDefault="0031536F" w:rsidP="003153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1536F" w:rsidRPr="00FB0DD2" w:rsidRDefault="0031536F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Od svého vlastního směru ovšem po nějaké době začali upouštět. 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Vedle čistě artificiální linie se ve </w:t>
      </w:r>
      <w:r w:rsidR="00E567E4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Š</w:t>
      </w:r>
      <w:r w:rsidR="00103251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ty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rského díle od roku 1928 začíná objevovat druh</w:t>
      </w:r>
      <w:r w:rsidR="00E567E4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á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značně odlišná linie tvorby, která mu z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á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hy zprostředkuje přechod k surrealismu. </w:t>
      </w:r>
      <w:r w:rsidR="002052CE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Na jejím 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počátku</w:t>
      </w:r>
      <w:r w:rsidR="002052CE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stojí 12 kreseb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 Lautreamontovým Zpěvům Maldorovým.  </w:t>
      </w:r>
      <w:r w:rsidR="002052CE"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77"/>
      </w:r>
    </w:p>
    <w:p w:rsidR="0031536F" w:rsidRPr="0031536F" w:rsidRDefault="0031536F" w:rsidP="003153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1536F" w:rsidRPr="00FB0DD2" w:rsidRDefault="00E567E4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Hlavní</w:t>
      </w:r>
      <w:r w:rsidR="0031536F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posun mezi artificialismem a Toyeninou první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fází</w:t>
      </w:r>
      <w:r w:rsidR="0031536F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surrealismu</w:t>
      </w:r>
      <w:r w:rsidR="0031536F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tkvěl</w:t>
      </w:r>
      <w:r w:rsidR="0031536F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podle 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Vítězslava</w:t>
      </w:r>
      <w:r w:rsidR="0031536F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Nezvala v úsilí „restituovat pocit v objekt“ a to „bez ilus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trativních tendencí</w:t>
      </w:r>
      <w:r w:rsidR="0031536F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beze smyku do zpodobovacího 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malířství</w:t>
      </w:r>
      <w:r w:rsidR="0031536F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“.  </w:t>
      </w:r>
    </w:p>
    <w:p w:rsidR="00C20259" w:rsidRDefault="00C20259" w:rsidP="003153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20259" w:rsidRDefault="00C20259" w:rsidP="003153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20259" w:rsidRDefault="00C20259" w:rsidP="003153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267200" cy="3287120"/>
            <wp:effectExtent l="0" t="0" r="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22jpg_31277166465_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8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259" w:rsidRDefault="00C20259" w:rsidP="003153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20259" w:rsidRPr="00515C90" w:rsidRDefault="00C20259" w:rsidP="0031536F">
      <w:pPr>
        <w:spacing w:after="0" w:line="240" w:lineRule="auto"/>
        <w:rPr>
          <w:rFonts w:ascii="Times New Roman" w:eastAsia="Times New Roman" w:hAnsi="Times New Roman" w:cs="Times New Roman"/>
          <w:bCs/>
          <w:position w:val="-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br.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0"/>
          <w:szCs w:val="20"/>
        </w:rPr>
        <w:t xml:space="preserve"> </w:t>
      </w:r>
      <w:r w:rsidR="00751642">
        <w:rPr>
          <w:rFonts w:ascii="Times New Roman" w:eastAsia="Times New Roman" w:hAnsi="Times New Roman" w:cs="Times New Roman"/>
          <w:b/>
          <w:bCs/>
          <w:spacing w:val="2"/>
          <w:position w:val="-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:</w:t>
      </w:r>
      <w:r w:rsidR="00515C90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 xml:space="preserve"> </w:t>
      </w:r>
      <w:r w:rsidR="00515C90">
        <w:rPr>
          <w:rFonts w:ascii="Times New Roman" w:eastAsia="Times New Roman" w:hAnsi="Times New Roman" w:cs="Times New Roman"/>
          <w:bCs/>
          <w:position w:val="-1"/>
          <w:sz w:val="20"/>
          <w:szCs w:val="20"/>
        </w:rPr>
        <w:t xml:space="preserve">Toyen, </w:t>
      </w:r>
      <w:r w:rsidR="00515C90" w:rsidRPr="00515C90">
        <w:rPr>
          <w:rFonts w:ascii="Times New Roman" w:eastAsia="Times New Roman" w:hAnsi="Times New Roman" w:cs="Times New Roman"/>
          <w:bCs/>
          <w:i/>
          <w:position w:val="-1"/>
          <w:sz w:val="20"/>
          <w:szCs w:val="20"/>
        </w:rPr>
        <w:t>Podzim</w:t>
      </w:r>
    </w:p>
    <w:p w:rsidR="00C20259" w:rsidRDefault="00C20259" w:rsidP="0031536F">
      <w:pPr>
        <w:spacing w:after="0" w:line="240" w:lineRule="auto"/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</w:pPr>
    </w:p>
    <w:p w:rsidR="00C20259" w:rsidRDefault="00C20259" w:rsidP="003153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267200" cy="3150387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24jpg_30909510810_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928" cy="315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259" w:rsidRDefault="00C20259" w:rsidP="003153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20259" w:rsidRDefault="00C20259" w:rsidP="00C20259">
      <w:pPr>
        <w:spacing w:after="0" w:line="240" w:lineRule="auto"/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br.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0"/>
          <w:szCs w:val="20"/>
        </w:rPr>
        <w:t xml:space="preserve"> </w:t>
      </w:r>
      <w:r w:rsidR="00751642">
        <w:rPr>
          <w:rFonts w:ascii="Times New Roman" w:eastAsia="Times New Roman" w:hAnsi="Times New Roman" w:cs="Times New Roman"/>
          <w:b/>
          <w:bCs/>
          <w:spacing w:val="2"/>
          <w:position w:val="-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:</w:t>
      </w:r>
      <w:r w:rsidR="00515C90"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 xml:space="preserve"> </w:t>
      </w:r>
      <w:r w:rsidR="00515C90"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J</w:t>
      </w:r>
      <w:r w:rsidR="00515C90">
        <w:rPr>
          <w:rFonts w:ascii="Times New Roman" w:eastAsia="Times New Roman" w:hAnsi="Times New Roman" w:cs="Times New Roman"/>
          <w:position w:val="-1"/>
          <w:sz w:val="20"/>
          <w:szCs w:val="20"/>
        </w:rPr>
        <w:t>i</w:t>
      </w:r>
      <w:r w:rsidR="00515C90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n</w:t>
      </w:r>
      <w:r w:rsidR="00515C90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dř</w:t>
      </w:r>
      <w:r w:rsidR="00515C90">
        <w:rPr>
          <w:rFonts w:ascii="Times New Roman" w:eastAsia="Times New Roman" w:hAnsi="Times New Roman" w:cs="Times New Roman"/>
          <w:position w:val="-1"/>
          <w:sz w:val="20"/>
          <w:szCs w:val="20"/>
        </w:rPr>
        <w:t>ich</w:t>
      </w:r>
      <w:r w:rsidR="00515C90">
        <w:rPr>
          <w:rFonts w:ascii="Times New Roman" w:eastAsia="Times New Roman" w:hAnsi="Times New Roman" w:cs="Times New Roman"/>
          <w:spacing w:val="-7"/>
          <w:position w:val="-1"/>
          <w:sz w:val="20"/>
          <w:szCs w:val="20"/>
        </w:rPr>
        <w:t xml:space="preserve"> </w:t>
      </w:r>
      <w:r w:rsidR="00515C90">
        <w:rPr>
          <w:rFonts w:ascii="Times New Roman" w:eastAsia="Times New Roman" w:hAnsi="Times New Roman" w:cs="Times New Roman"/>
          <w:position w:val="-1"/>
          <w:sz w:val="20"/>
          <w:szCs w:val="20"/>
        </w:rPr>
        <w:t>Š</w:t>
      </w:r>
      <w:r w:rsidR="00515C90"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t</w:t>
      </w:r>
      <w:r w:rsidR="00515C90">
        <w:rPr>
          <w:rFonts w:ascii="Times New Roman" w:eastAsia="Times New Roman" w:hAnsi="Times New Roman" w:cs="Times New Roman"/>
          <w:spacing w:val="-4"/>
          <w:position w:val="-1"/>
          <w:sz w:val="20"/>
          <w:szCs w:val="20"/>
        </w:rPr>
        <w:t>y</w:t>
      </w:r>
      <w:r w:rsidR="00515C90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r</w:t>
      </w:r>
      <w:r w:rsidR="00515C90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s</w:t>
      </w:r>
      <w:r w:rsidR="00515C90"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k</w:t>
      </w:r>
      <w:r w:rsidR="00515C90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 xml:space="preserve">ý, </w:t>
      </w:r>
      <w:r w:rsidR="00C40D76" w:rsidRPr="00515C90">
        <w:rPr>
          <w:rFonts w:ascii="Times New Roman" w:eastAsia="Times New Roman" w:hAnsi="Times New Roman" w:cs="Times New Roman"/>
          <w:i/>
          <w:spacing w:val="-1"/>
          <w:position w:val="-1"/>
          <w:sz w:val="20"/>
          <w:szCs w:val="20"/>
        </w:rPr>
        <w:t>Jeskyně</w:t>
      </w:r>
    </w:p>
    <w:p w:rsidR="00A10B9C" w:rsidRDefault="00A10B9C" w:rsidP="003153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1536F" w:rsidRPr="00FB0DD2" w:rsidRDefault="00C40D76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Z T</w:t>
      </w:r>
      <w:r w:rsidR="0031536F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oyeniných prvních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surrealistických</w:t>
      </w:r>
      <w:r w:rsidR="0031536F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obrazů z roku 1934 vlastní Národn</w:t>
      </w:r>
      <w:r w:rsidR="00A10B9C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í galerie dvě pozor</w:t>
      </w:r>
      <w:r w:rsidR="00A10B9C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u</w:t>
      </w:r>
      <w:r w:rsidR="00A10B9C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hodné práce</w:t>
      </w:r>
      <w:r w:rsidR="0031536F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: Hlas lesa a Stisk ruky.</w:t>
      </w:r>
      <w:r w:rsidR="00A10B9C"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78"/>
      </w:r>
    </w:p>
    <w:p w:rsidR="00C20259" w:rsidRDefault="00C20259" w:rsidP="003153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20259" w:rsidRDefault="00C20259" w:rsidP="003153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20259" w:rsidRDefault="00C20259" w:rsidP="003153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371975" cy="263842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09070529_3d8e9e0179_b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371" cy="263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C90" w:rsidRDefault="00515C90" w:rsidP="003153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15C90" w:rsidRPr="0031536F" w:rsidRDefault="00515C90" w:rsidP="003153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br.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 xml:space="preserve">: </w:t>
      </w:r>
      <w:r w:rsidRPr="00515C90">
        <w:rPr>
          <w:rFonts w:ascii="Times New Roman" w:eastAsia="Times New Roman" w:hAnsi="Times New Roman" w:cs="Times New Roman"/>
          <w:bCs/>
          <w:position w:val="-1"/>
          <w:sz w:val="20"/>
          <w:szCs w:val="20"/>
        </w:rPr>
        <w:t>Toyen</w:t>
      </w:r>
      <w:r>
        <w:rPr>
          <w:rFonts w:ascii="Times New Roman" w:eastAsia="Times New Roman" w:hAnsi="Times New Roman" w:cs="Times New Roman"/>
          <w:bCs/>
          <w:position w:val="-1"/>
          <w:sz w:val="20"/>
          <w:szCs w:val="20"/>
        </w:rPr>
        <w:t xml:space="preserve">, </w:t>
      </w:r>
      <w:r w:rsidRPr="00515C90">
        <w:rPr>
          <w:rFonts w:ascii="Times New Roman" w:eastAsia="Times New Roman" w:hAnsi="Times New Roman" w:cs="Times New Roman"/>
          <w:bCs/>
          <w:i/>
          <w:position w:val="-1"/>
          <w:sz w:val="20"/>
          <w:szCs w:val="20"/>
        </w:rPr>
        <w:t>Stisk ruky</w:t>
      </w:r>
    </w:p>
    <w:p w:rsidR="0031536F" w:rsidRPr="0031536F" w:rsidRDefault="0031536F" w:rsidP="003153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1536F" w:rsidRPr="00FB0DD2" w:rsidRDefault="0031536F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 březnu roku 1934 byla v Praze založena Skupina 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surrealistů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 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ČSR, k níž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patřili pouze tři v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ý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tvarní umělci. Kromě Toyen a Št</w:t>
      </w:r>
      <w:r w:rsidR="00AD1818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rského ještě Vincenc Makovský. Pražští 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surrealisté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udržovali úzké kontakty se skupinou André Bretona, který na jejich pozvání přijel roku 1935 do Česk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o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slovenska.</w:t>
      </w:r>
      <w:r w:rsidR="00A10B9C"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79"/>
      </w:r>
      <w:r w:rsidR="00A10B9C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31536F" w:rsidRPr="00FB0DD2" w:rsidRDefault="0031536F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15C90" w:rsidRPr="00FB0DD2" w:rsidRDefault="00C40D76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Surrealismus</w:t>
      </w:r>
      <w:r w:rsidR="0031536F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se stal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dominantní</w:t>
      </w:r>
      <w:r w:rsidR="00E567E4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tendencí</w:t>
      </w:r>
      <w:r w:rsidR="0031536F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českému</w:t>
      </w:r>
      <w:r w:rsidR="0031536F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umění</w:t>
      </w:r>
      <w:r w:rsidR="0031536F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30. let a poznamenal ve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větší</w:t>
      </w:r>
      <w:r w:rsidR="0031536F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či</w:t>
      </w:r>
      <w:r w:rsidR="0031536F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menší</w:t>
      </w:r>
      <w:r w:rsidR="0031536F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míře</w:t>
      </w:r>
      <w:r w:rsidR="0031536F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tvorbu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nejméně</w:t>
      </w:r>
      <w:r w:rsidR="0031536F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20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umělců</w:t>
      </w:r>
      <w:r w:rsidR="0031536F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 w:rsidR="00A10B9C"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80"/>
      </w:r>
    </w:p>
    <w:p w:rsidR="00515C90" w:rsidRDefault="00515C90" w:rsidP="003153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1536F" w:rsidRDefault="00515C90" w:rsidP="003153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619625" cy="3241686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41-2jpg_31277187615_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333" cy="324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0B9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515C90" w:rsidRDefault="00515C90" w:rsidP="003153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15C90" w:rsidRPr="00AF2416" w:rsidRDefault="00515C90" w:rsidP="0031536F">
      <w:pPr>
        <w:spacing w:after="0" w:line="240" w:lineRule="auto"/>
        <w:rPr>
          <w:rFonts w:ascii="Times New Roman" w:eastAsia="Times New Roman" w:hAnsi="Times New Roman" w:cs="Times New Roman"/>
          <w:i/>
          <w:spacing w:val="-1"/>
          <w:position w:val="-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br.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0"/>
          <w:szCs w:val="20"/>
        </w:rPr>
        <w:t xml:space="preserve"> </w:t>
      </w:r>
      <w:r w:rsidR="00751642">
        <w:rPr>
          <w:rFonts w:ascii="Times New Roman" w:eastAsia="Times New Roman" w:hAnsi="Times New Roman" w:cs="Times New Roman"/>
          <w:b/>
          <w:bCs/>
          <w:spacing w:val="2"/>
          <w:position w:val="-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dř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ich</w:t>
      </w:r>
      <w:r>
        <w:rPr>
          <w:rFonts w:ascii="Times New Roman" w:eastAsia="Times New Roman" w:hAnsi="Times New Roman" w:cs="Times New Roman"/>
          <w:spacing w:val="-7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Š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position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ý</w:t>
      </w:r>
      <w:r w:rsidR="00AF2416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 xml:space="preserve">, </w:t>
      </w:r>
      <w:r w:rsidR="00AF2416">
        <w:rPr>
          <w:rFonts w:ascii="Times New Roman" w:eastAsia="Times New Roman" w:hAnsi="Times New Roman" w:cs="Times New Roman"/>
          <w:i/>
          <w:spacing w:val="-1"/>
          <w:position w:val="-1"/>
          <w:sz w:val="20"/>
          <w:szCs w:val="20"/>
        </w:rPr>
        <w:t>Z českého ráje</w:t>
      </w:r>
    </w:p>
    <w:p w:rsidR="00515C90" w:rsidRDefault="00515C90" w:rsidP="0031536F">
      <w:pPr>
        <w:spacing w:after="0" w:line="240" w:lineRule="auto"/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</w:pPr>
    </w:p>
    <w:p w:rsidR="00DC589F" w:rsidRDefault="00DC589F" w:rsidP="0031536F">
      <w:pPr>
        <w:spacing w:after="0" w:line="240" w:lineRule="auto"/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</w:pPr>
    </w:p>
    <w:p w:rsidR="00515C90" w:rsidRDefault="00515C90" w:rsidP="003153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638675" cy="3345333"/>
            <wp:effectExtent l="0" t="0" r="0" b="762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42jpg_31240984766_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397" cy="335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C90" w:rsidRDefault="00515C90" w:rsidP="003153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15C90" w:rsidRPr="00DC589F" w:rsidRDefault="00515C90" w:rsidP="0031536F">
      <w:pPr>
        <w:spacing w:after="0" w:line="240" w:lineRule="auto"/>
        <w:rPr>
          <w:rFonts w:ascii="Times New Roman" w:eastAsia="Times New Roman" w:hAnsi="Times New Roman" w:cs="Times New Roman"/>
          <w:i/>
          <w:color w:val="FF0000"/>
          <w:spacing w:val="-1"/>
          <w:position w:val="-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br.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0"/>
          <w:szCs w:val="20"/>
        </w:rPr>
        <w:t xml:space="preserve"> </w:t>
      </w:r>
      <w:r w:rsidR="00751642">
        <w:rPr>
          <w:rFonts w:ascii="Times New Roman" w:eastAsia="Times New Roman" w:hAnsi="Times New Roman" w:cs="Times New Roman"/>
          <w:b/>
          <w:bCs/>
          <w:spacing w:val="2"/>
          <w:position w:val="-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dř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ich</w:t>
      </w:r>
      <w:r>
        <w:rPr>
          <w:rFonts w:ascii="Times New Roman" w:eastAsia="Times New Roman" w:hAnsi="Times New Roman" w:cs="Times New Roman"/>
          <w:spacing w:val="-7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Š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position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ý</w:t>
      </w:r>
      <w:r w:rsidR="00AF2416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 xml:space="preserve">, </w:t>
      </w:r>
      <w:r w:rsidR="00AF2416">
        <w:rPr>
          <w:rFonts w:ascii="Times New Roman" w:eastAsia="Times New Roman" w:hAnsi="Times New Roman" w:cs="Times New Roman"/>
          <w:i/>
          <w:spacing w:val="-1"/>
          <w:position w:val="-1"/>
          <w:sz w:val="20"/>
          <w:szCs w:val="20"/>
        </w:rPr>
        <w:t>Cigareta u mrtvé</w:t>
      </w:r>
      <w:r w:rsidR="00DC589F">
        <w:rPr>
          <w:rFonts w:ascii="Times New Roman" w:eastAsia="Times New Roman" w:hAnsi="Times New Roman" w:cs="Times New Roman"/>
          <w:i/>
          <w:spacing w:val="-1"/>
          <w:position w:val="-1"/>
          <w:sz w:val="20"/>
          <w:szCs w:val="20"/>
        </w:rPr>
        <w:t xml:space="preserve">  </w:t>
      </w:r>
      <w:r w:rsidR="00DC589F">
        <w:rPr>
          <w:rFonts w:ascii="Times New Roman" w:eastAsia="Times New Roman" w:hAnsi="Times New Roman" w:cs="Times New Roman"/>
          <w:i/>
          <w:color w:val="FF0000"/>
          <w:spacing w:val="-1"/>
          <w:position w:val="-1"/>
          <w:sz w:val="20"/>
          <w:szCs w:val="20"/>
        </w:rPr>
        <w:t>uskočilo to od obrazu</w:t>
      </w:r>
    </w:p>
    <w:p w:rsidR="00515C90" w:rsidRDefault="00515C90" w:rsidP="0031536F">
      <w:pPr>
        <w:spacing w:after="0" w:line="240" w:lineRule="auto"/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</w:pPr>
    </w:p>
    <w:p w:rsidR="00515C90" w:rsidRDefault="00515C90" w:rsidP="0031536F">
      <w:pPr>
        <w:spacing w:after="0" w:line="240" w:lineRule="auto"/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</w:pPr>
    </w:p>
    <w:p w:rsidR="00515C90" w:rsidRDefault="00515C90" w:rsidP="003153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1536F" w:rsidRPr="0031536F" w:rsidRDefault="0031536F" w:rsidP="0031536F"/>
    <w:p w:rsidR="00A10B9C" w:rsidRDefault="00A10B9C" w:rsidP="00A10B9C">
      <w:pPr>
        <w:pStyle w:val="Nadpis2"/>
      </w:pPr>
      <w:bookmarkStart w:id="19" w:name="_Toc468733794"/>
      <w:r>
        <w:t>Josef Šíma</w:t>
      </w:r>
      <w:bookmarkEnd w:id="19"/>
    </w:p>
    <w:p w:rsidR="00A10B9C" w:rsidRDefault="00A10B9C" w:rsidP="00A10B9C"/>
    <w:p w:rsidR="00A10B9C" w:rsidRPr="00FB0DD2" w:rsidRDefault="00A10B9C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lastRenderedPageBreak/>
        <w:t xml:space="preserve">Neprojde-li </w:t>
      </w:r>
      <w:r w:rsidR="00C40D76" w:rsidRPr="00FB0DD2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umělec</w:t>
      </w:r>
      <w:r w:rsidRPr="00FB0DD2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</w:t>
      </w:r>
      <w:r w:rsidR="00C40D76" w:rsidRPr="00FB0DD2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tímto</w:t>
      </w:r>
      <w:r w:rsidRPr="00FB0DD2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okamžikem </w:t>
      </w:r>
      <w:r w:rsidR="00C40D76" w:rsidRPr="00FB0DD2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soustředění</w:t>
      </w:r>
      <w:r w:rsidRPr="00FB0DD2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, </w:t>
      </w:r>
      <w:r w:rsidR="00C40D76" w:rsidRPr="00FB0DD2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nadšení</w:t>
      </w:r>
      <w:r w:rsidRPr="00FB0DD2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blízkého deliriu, </w:t>
      </w:r>
      <w:r w:rsidR="00C40D76" w:rsidRPr="00FB0DD2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neuchopí</w:t>
      </w:r>
      <w:r w:rsidRPr="00FB0DD2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skutečnost. Skutečnost, která nemá </w:t>
      </w:r>
      <w:r w:rsidR="00C40D76" w:rsidRPr="00FB0DD2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trvání</w:t>
      </w:r>
      <w:r w:rsidRPr="00FB0DD2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a která se </w:t>
      </w:r>
      <w:r w:rsidR="00C40D76" w:rsidRPr="00FB0DD2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nesmazatelně</w:t>
      </w:r>
      <w:r w:rsidRPr="00FB0DD2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vtiskuje do </w:t>
      </w:r>
      <w:r w:rsidR="00C40D76" w:rsidRPr="00FB0DD2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paměti</w:t>
      </w:r>
      <w:r w:rsidRPr="00FB0DD2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, </w:t>
      </w:r>
      <w:r w:rsidR="00C40D76" w:rsidRPr="00FB0DD2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skutečnost, o níž</w:t>
      </w:r>
      <w:r w:rsidRPr="00FB0DD2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</w:t>
      </w:r>
      <w:r w:rsidR="00DC589F" w:rsidRPr="00FB0DD2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mů-</w:t>
      </w:r>
      <w:r w:rsidR="00C40D76" w:rsidRPr="00FB0DD2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žeme</w:t>
      </w:r>
      <w:r w:rsidRPr="00FB0DD2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</w:t>
      </w:r>
      <w:r w:rsidR="00C40D76" w:rsidRPr="00FB0DD2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mít</w:t>
      </w:r>
      <w:r w:rsidRPr="00FB0DD2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ještě jinou zkušenost </w:t>
      </w:r>
      <w:r w:rsidR="00C40D76" w:rsidRPr="00FB0DD2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než</w:t>
      </w:r>
      <w:r w:rsidRPr="00FB0DD2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jen smyslovou.  </w:t>
      </w:r>
    </w:p>
    <w:p w:rsidR="00A10B9C" w:rsidRPr="00FB0DD2" w:rsidRDefault="00A10B9C" w:rsidP="00A10B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81"/>
      </w:r>
    </w:p>
    <w:p w:rsidR="00A10B9C" w:rsidRDefault="00A10B9C" w:rsidP="00A10B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F2416" w:rsidRDefault="00AF2416" w:rsidP="00A10B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905500" cy="4755515"/>
            <wp:effectExtent l="0" t="0" r="0" b="698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36jpg_31240970606_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75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F5E" w:rsidRDefault="00485F5E" w:rsidP="00A10B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85F5E" w:rsidRPr="00485F5E" w:rsidRDefault="00485F5E" w:rsidP="00A10B9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br.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0"/>
          <w:szCs w:val="20"/>
        </w:rPr>
        <w:t xml:space="preserve"> </w:t>
      </w:r>
      <w:r w:rsidR="00751642">
        <w:rPr>
          <w:rFonts w:ascii="Times New Roman" w:eastAsia="Times New Roman" w:hAnsi="Times New Roman" w:cs="Times New Roman"/>
          <w:b/>
          <w:bCs/>
          <w:spacing w:val="2"/>
          <w:position w:val="-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osef Šíma, </w:t>
      </w:r>
      <w:r>
        <w:rPr>
          <w:rFonts w:ascii="Times New Roman" w:eastAsia="Times New Roman" w:hAnsi="Times New Roman" w:cs="Times New Roman"/>
          <w:i/>
          <w:position w:val="-1"/>
          <w:sz w:val="20"/>
          <w:szCs w:val="20"/>
        </w:rPr>
        <w:t>Dávná extáze</w:t>
      </w:r>
    </w:p>
    <w:p w:rsidR="00A10B9C" w:rsidRPr="00A10B9C" w:rsidRDefault="00A10B9C" w:rsidP="00A10B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10B9C" w:rsidRPr="00A10B9C" w:rsidRDefault="00A10B9C" w:rsidP="00A10B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10B9C" w:rsidRPr="00FB0DD2" w:rsidRDefault="00C40D76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Prvním</w:t>
      </w:r>
      <w:r w:rsidR="00A10B9C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českým</w:t>
      </w:r>
      <w:r w:rsidR="00A10B9C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umělcem, který</w:t>
      </w:r>
      <w:r w:rsidR="00A10B9C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se dostal do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blízkosti</w:t>
      </w:r>
      <w:r w:rsidR="00A10B9C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surrealismu</w:t>
      </w:r>
      <w:r w:rsidR="00A10B9C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už</w:t>
      </w:r>
      <w:r w:rsidR="00A10B9C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 letech 1927-28</w:t>
      </w:r>
      <w:r w:rsidR="00490C91" w:rsidRPr="00FB0D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,</w:t>
      </w:r>
      <w:r w:rsidR="00A10B9C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byl Josef Šíma.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Dílo Ší</w:t>
      </w:r>
      <w:r w:rsidR="00BD1992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my patří k tě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m nemnohým hodnotám světového moderního umění, které se vzp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í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r</w:t>
      </w:r>
      <w:r w:rsidR="00490C91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a- jí</w:t>
      </w:r>
      <w:r w:rsidR="00490C91" w:rsidRPr="00FB0D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jakékoliv snaze o zařazení do úzkých přihrádek jednotlivých výtvarných směrů</w:t>
      </w:r>
      <w:r w:rsidR="00BD1992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A10B9C" w:rsidRPr="00FB0DD2" w:rsidRDefault="00A10B9C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Bylo tomu tak v době 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surrealismu, jehož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doktríně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se 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sám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nikdy zcela 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nepodřídil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bylo tomu t</w:t>
      </w:r>
      <w:r w:rsidR="00BD1992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ak i později</w:t>
      </w:r>
      <w:r w:rsidR="00490C91" w:rsidRPr="00FB0D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,</w:t>
      </w:r>
      <w:r w:rsidR="00BD1992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kdy jeho dílo stojí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na 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pomezí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nefigurativní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malby</w:t>
      </w:r>
      <w:r w:rsidR="00BD1992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aniž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by k 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ní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však </w:t>
      </w:r>
      <w:r w:rsidR="00BD1992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mohlo bý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t 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práv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o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platně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C40D76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počítáno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82"/>
      </w:r>
      <w:r w:rsidR="00DE547C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</w:t>
      </w:r>
    </w:p>
    <w:p w:rsidR="00485F5E" w:rsidRDefault="00485F5E" w:rsidP="00A10B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85F5E" w:rsidRDefault="00485F5E" w:rsidP="00A10B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85F5E" w:rsidRDefault="00485F5E" w:rsidP="00A10B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3686175" cy="2909303"/>
            <wp:effectExtent l="0" t="0" r="0" b="571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27jpg_31277170295_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886" cy="291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F5E" w:rsidRDefault="00485F5E" w:rsidP="00A10B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85F5E" w:rsidRPr="00485F5E" w:rsidRDefault="00485F5E" w:rsidP="00A10B9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br.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0"/>
          <w:szCs w:val="20"/>
        </w:rPr>
        <w:t xml:space="preserve"> </w:t>
      </w:r>
      <w:r w:rsidR="00751642">
        <w:rPr>
          <w:rFonts w:ascii="Times New Roman" w:eastAsia="Times New Roman" w:hAnsi="Times New Roman" w:cs="Times New Roman"/>
          <w:b/>
          <w:bCs/>
          <w:spacing w:val="2"/>
          <w:position w:val="-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osef Šíma,</w:t>
      </w:r>
      <w:r>
        <w:rPr>
          <w:rFonts w:ascii="Times New Roman" w:eastAsia="Times New Roman" w:hAnsi="Times New Roman" w:cs="Times New Roman"/>
          <w:i/>
          <w:position w:val="-1"/>
          <w:sz w:val="20"/>
          <w:szCs w:val="20"/>
        </w:rPr>
        <w:t xml:space="preserve"> </w:t>
      </w:r>
      <w:r w:rsidR="00C40D76">
        <w:rPr>
          <w:rFonts w:ascii="Times New Roman" w:eastAsia="Times New Roman" w:hAnsi="Times New Roman" w:cs="Times New Roman"/>
          <w:i/>
          <w:position w:val="-1"/>
          <w:sz w:val="20"/>
          <w:szCs w:val="20"/>
        </w:rPr>
        <w:t>Odysseův</w:t>
      </w:r>
      <w:r>
        <w:rPr>
          <w:rFonts w:ascii="Times New Roman" w:eastAsia="Times New Roman" w:hAnsi="Times New Roman" w:cs="Times New Roman"/>
          <w:i/>
          <w:position w:val="-1"/>
          <w:sz w:val="20"/>
          <w:szCs w:val="20"/>
        </w:rPr>
        <w:t xml:space="preserve"> návrat</w:t>
      </w:r>
    </w:p>
    <w:p w:rsidR="00A10B9C" w:rsidRPr="00A10B9C" w:rsidRDefault="00A10B9C" w:rsidP="00A10B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10B9C" w:rsidRPr="00FB0DD2" w:rsidRDefault="00A10B9C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Vysoká hra</w:t>
      </w:r>
    </w:p>
    <w:p w:rsidR="00A10B9C" w:rsidRPr="00FB0DD2" w:rsidRDefault="00B77F33" w:rsidP="007E26EE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Jestliže surrealisté přistupovali k výkladu snů</w:t>
      </w:r>
      <w:r w:rsidR="00BD1992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především z freudovských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pozic, tzn. z hlediska individuálního nevědomí, pak Vysoká hra se</w:t>
      </w:r>
      <w:r w:rsidR="00BD1992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dovolávala hlavně na Aurélii G</w:t>
      </w:r>
      <w:r w:rsidR="00BD1992" w:rsidRPr="00FB0DD2">
        <w:rPr>
          <w:rFonts w:ascii="Times New Roman" w:hAnsi="Times New Roman" w:cs="Times New Roman"/>
          <w:sz w:val="24"/>
          <w:szCs w:val="24"/>
          <w:shd w:val="clear" w:color="auto" w:fill="FFFFFF"/>
        </w:rPr>
        <w:t>é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rarda de Nervala </w:t>
      </w:r>
      <w:r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83"/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 pokoušela se o interpretaci nejhlubších, </w:t>
      </w:r>
      <w:r w:rsidR="00BD1992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archetypálních vrstev snu koření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cích v kolektivním nevědomí. Sen byl pro ně jednak posledním pozůstatkem původního, prelogického a </w:t>
      </w:r>
      <w:r w:rsidR="00490C91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symboli-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ckého myšlení, každodenním návratem k počátkům, ale zároveň i klíčem k budoucnosti, jak je patrné z mimořádné pozornosti, jakou věnovali prorockým snům. </w:t>
      </w:r>
      <w:r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84"/>
      </w:r>
    </w:p>
    <w:p w:rsidR="00A10B9C" w:rsidRPr="00FB0DD2" w:rsidRDefault="00A10B9C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A10B9C" w:rsidRPr="00FB0DD2" w:rsidRDefault="00A10B9C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Cesta za </w:t>
      </w:r>
      <w:r w:rsidR="00B77F33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poznáním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B77F33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všech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B77F33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nevyužitých</w:t>
      </w:r>
      <w:r w:rsidR="00BD1992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schopností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B77F33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lidského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ducha vedla Vysokou hru i </w:t>
      </w:r>
      <w:r w:rsidR="00490C91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k průzku-</w:t>
      </w:r>
      <w:r w:rsidR="00B77F33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mu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CD2B02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baudelairovských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umělých </w:t>
      </w:r>
      <w:r w:rsidR="00B77F33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rájů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r w:rsidR="00B77F33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kterým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surrealismus </w:t>
      </w:r>
      <w:r w:rsidR="00B77F33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věnoval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jen nepatrnou pozornost. </w:t>
      </w:r>
      <w:r w:rsidR="003F19D9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P</w:t>
      </w:r>
      <w:r w:rsidR="003F19D9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o</w:t>
      </w:r>
      <w:r w:rsidR="003F19D9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žívá</w:t>
      </w:r>
      <w:r w:rsidR="00B77F33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ní drog však pro ně nebylo prostředkem inspirace nebo průvodc</w:t>
      </w:r>
      <w:r w:rsidR="00CD2B02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e</w:t>
      </w:r>
      <w:r w:rsidR="00B77F33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CD2B02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extází</w:t>
      </w:r>
      <w:r w:rsidR="00B77F33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či kontempl</w:t>
      </w:r>
      <w:r w:rsidR="00B77F33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a</w:t>
      </w:r>
      <w:r w:rsidR="00B77F33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ce. Roger Gilbert-Lecomte praví: </w:t>
      </w:r>
      <w:r w:rsidR="00CF335A" w:rsidRPr="00FB0D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„</w:t>
      </w:r>
      <w:r w:rsidR="00B77F33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Je to výhradně a prostě změna stavu, jiné podnebí, v němž by vědomí bytí nebylo méně bolestivé.</w:t>
      </w:r>
      <w:r w:rsidR="00CF335A" w:rsidRPr="00FB0D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“</w:t>
      </w:r>
    </w:p>
    <w:p w:rsidR="00A10B9C" w:rsidRPr="00FB0DD2" w:rsidRDefault="00A10B9C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10B9C" w:rsidRPr="00FB0DD2" w:rsidRDefault="00A10B9C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85F5E" w:rsidRPr="00FB0DD2" w:rsidRDefault="00A10B9C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Velmi inspirativní pro</w:t>
      </w:r>
      <w:r w:rsidR="00DE547C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mě byl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od Šímy soubor Orfeus. V Orfeech z let 1957 a 1958 nemohl v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stihnout větší kontrast, obsažený v jednom motivu. Pevný okraj brány, </w:t>
      </w:r>
      <w:r w:rsidR="00B77F33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nacházející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se na pom</w:t>
      </w:r>
      <w:r w:rsidR="003F19D9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ezí vědomí a nevědomí</w:t>
      </w:r>
      <w:r w:rsidR="00CF335A" w:rsidRPr="00FB0DD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,</w:t>
      </w:r>
      <w:r w:rsidR="003F19D9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poskytuje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pouze pomyslné bezpečí.</w:t>
      </w:r>
      <w:r w:rsidR="00DE547C"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85"/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</w:t>
      </w:r>
    </w:p>
    <w:p w:rsidR="00485F5E" w:rsidRDefault="00485F5E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85F5E" w:rsidRDefault="00485F5E" w:rsidP="00A10B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10B9C" w:rsidRDefault="00485F5E" w:rsidP="00A10B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762500" cy="3886814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34jpg_30909531040_o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253" cy="388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0B9C" w:rsidRPr="00A10B9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</w:t>
      </w:r>
    </w:p>
    <w:p w:rsidR="00485F5E" w:rsidRDefault="00485F5E" w:rsidP="00A10B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85F5E" w:rsidRPr="00C6107E" w:rsidRDefault="00485F5E" w:rsidP="00A10B9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br.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0"/>
          <w:szCs w:val="20"/>
        </w:rPr>
        <w:t xml:space="preserve"> </w:t>
      </w:r>
      <w:r w:rsidR="00751642">
        <w:rPr>
          <w:rFonts w:ascii="Times New Roman" w:eastAsia="Times New Roman" w:hAnsi="Times New Roman" w:cs="Times New Roman"/>
          <w:b/>
          <w:bCs/>
          <w:spacing w:val="2"/>
          <w:position w:val="-1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osef Šíma,</w:t>
      </w:r>
      <w:r w:rsidR="00C6107E"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 </w:t>
      </w:r>
      <w:r w:rsidR="00C6107E">
        <w:rPr>
          <w:rFonts w:ascii="Times New Roman" w:eastAsia="Times New Roman" w:hAnsi="Times New Roman" w:cs="Times New Roman"/>
          <w:i/>
          <w:position w:val="-1"/>
          <w:sz w:val="20"/>
          <w:szCs w:val="20"/>
        </w:rPr>
        <w:t>Orfeus (černý)</w:t>
      </w:r>
    </w:p>
    <w:p w:rsidR="00A10B9C" w:rsidRDefault="00A10B9C" w:rsidP="00A10B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85F5E" w:rsidRDefault="00485F5E" w:rsidP="00A10B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85F5E" w:rsidRDefault="00485F5E" w:rsidP="00A10B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762500" cy="3292782"/>
            <wp:effectExtent l="0" t="0" r="0" b="317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30jpg_31240959586_o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29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F5E" w:rsidRDefault="00485F5E" w:rsidP="00A10B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85F5E" w:rsidRPr="00C6107E" w:rsidRDefault="00485F5E" w:rsidP="00A10B9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br.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0"/>
          <w:szCs w:val="20"/>
        </w:rPr>
        <w:t xml:space="preserve"> </w:t>
      </w:r>
      <w:r w:rsidR="00751642">
        <w:rPr>
          <w:rFonts w:ascii="Times New Roman" w:eastAsia="Times New Roman" w:hAnsi="Times New Roman" w:cs="Times New Roman"/>
          <w:b/>
          <w:bCs/>
          <w:spacing w:val="2"/>
          <w:position w:val="-1"/>
          <w:sz w:val="20"/>
          <w:szCs w:val="20"/>
        </w:rPr>
        <w:t>11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osef Šíma</w:t>
      </w:r>
      <w:r w:rsidR="00C6107E">
        <w:rPr>
          <w:rFonts w:ascii="Times New Roman" w:eastAsia="Times New Roman" w:hAnsi="Times New Roman" w:cs="Times New Roman"/>
          <w:position w:val="-1"/>
          <w:sz w:val="20"/>
          <w:szCs w:val="20"/>
        </w:rPr>
        <w:t xml:space="preserve">, </w:t>
      </w:r>
      <w:r w:rsidR="00C6107E">
        <w:rPr>
          <w:rFonts w:ascii="Times New Roman" w:eastAsia="Times New Roman" w:hAnsi="Times New Roman" w:cs="Times New Roman"/>
          <w:i/>
          <w:position w:val="-1"/>
          <w:sz w:val="20"/>
          <w:szCs w:val="20"/>
        </w:rPr>
        <w:t>Orfeus</w:t>
      </w:r>
    </w:p>
    <w:p w:rsidR="00485F5E" w:rsidRDefault="00485F5E" w:rsidP="00A10B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85F5E" w:rsidRDefault="00485F5E" w:rsidP="00A10B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10B9C" w:rsidRPr="00FB0DD2" w:rsidRDefault="00A10B9C" w:rsidP="007E26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 jeho vybraných textů jsem vybral tuto pasáž: Čím je dnes pro nás vnější svět? </w:t>
      </w:r>
      <w:r w:rsidR="00B77F33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Zpozorovali jsme, že zdánlivá souvislost vnějšího světa, onoho, jenž bychom měli rozeznávat od světa snů,</w:t>
      </w:r>
      <w:r w:rsidR="00B77F33" w:rsidRPr="00A10B9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B77F33"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 xml:space="preserve">se rozpadne při nejmenším nárazu. </w:t>
      </w:r>
      <w:r w:rsidRPr="00FB0DD2">
        <w:rPr>
          <w:rFonts w:ascii="Times New Roman" w:eastAsia="Times New Roman" w:hAnsi="Times New Roman" w:cs="Times New Roman"/>
          <w:sz w:val="24"/>
          <w:szCs w:val="24"/>
          <w:lang w:eastAsia="cs-CZ"/>
        </w:rPr>
        <w:t>Souvislost vnějšího světa jest ověřitelná jen našimi smysly, mění se však podle jejich stavu.</w:t>
      </w:r>
      <w:r w:rsidR="00DE547C" w:rsidRPr="00FB0DD2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86"/>
      </w:r>
    </w:p>
    <w:p w:rsidR="00916872" w:rsidRDefault="00916872" w:rsidP="00A10B9C"/>
    <w:p w:rsidR="00916872" w:rsidRDefault="00916872" w:rsidP="00A10B9C"/>
    <w:p w:rsidR="00916872" w:rsidRDefault="00916872" w:rsidP="00A10B9C"/>
    <w:p w:rsidR="00916872" w:rsidRDefault="00916872" w:rsidP="00A10B9C"/>
    <w:p w:rsidR="00916872" w:rsidRDefault="00916872" w:rsidP="00A10B9C"/>
    <w:p w:rsidR="00A10B9C" w:rsidRDefault="00485F5E" w:rsidP="00A10B9C">
      <w:r>
        <w:rPr>
          <w:noProof/>
          <w:lang w:eastAsia="cs-CZ"/>
        </w:rPr>
        <w:drawing>
          <wp:inline distT="0" distB="0" distL="0" distR="0">
            <wp:extent cx="4924425" cy="3845817"/>
            <wp:effectExtent l="0" t="0" r="0" b="254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40jpg_31162503301_o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216" cy="384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F5E" w:rsidRPr="00FD0C98" w:rsidRDefault="00485F5E" w:rsidP="00A10B9C">
      <w:pPr>
        <w:rPr>
          <w:i/>
        </w:rPr>
      </w:pP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br.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0"/>
          <w:szCs w:val="20"/>
        </w:rPr>
        <w:t xml:space="preserve"> </w:t>
      </w:r>
      <w:r w:rsidR="00751642">
        <w:rPr>
          <w:rFonts w:ascii="Times New Roman" w:eastAsia="Times New Roman" w:hAnsi="Times New Roman" w:cs="Times New Roman"/>
          <w:b/>
          <w:bCs/>
          <w:spacing w:val="2"/>
          <w:position w:val="-1"/>
          <w:sz w:val="20"/>
          <w:szCs w:val="20"/>
        </w:rPr>
        <w:t>12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dř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ich</w:t>
      </w:r>
      <w:r>
        <w:rPr>
          <w:rFonts w:ascii="Times New Roman" w:eastAsia="Times New Roman" w:hAnsi="Times New Roman" w:cs="Times New Roman"/>
          <w:spacing w:val="-7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0"/>
          <w:szCs w:val="20"/>
        </w:rPr>
        <w:t>Š</w:t>
      </w:r>
      <w:r>
        <w:rPr>
          <w:rFonts w:ascii="Times New Roman" w:eastAsia="Times New Roman" w:hAnsi="Times New Roman" w:cs="Times New Roman"/>
          <w:spacing w:val="2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4"/>
          <w:position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>ý</w:t>
      </w:r>
      <w:r w:rsidR="00FD0C98">
        <w:rPr>
          <w:rFonts w:ascii="Times New Roman" w:eastAsia="Times New Roman" w:hAnsi="Times New Roman" w:cs="Times New Roman"/>
          <w:spacing w:val="-1"/>
          <w:position w:val="-1"/>
          <w:sz w:val="20"/>
          <w:szCs w:val="20"/>
        </w:rPr>
        <w:t xml:space="preserve">, </w:t>
      </w:r>
      <w:r w:rsidR="00FD0C98">
        <w:rPr>
          <w:rFonts w:ascii="Times New Roman" w:eastAsia="Times New Roman" w:hAnsi="Times New Roman" w:cs="Times New Roman"/>
          <w:i/>
          <w:spacing w:val="-1"/>
          <w:position w:val="-1"/>
          <w:sz w:val="20"/>
          <w:szCs w:val="20"/>
        </w:rPr>
        <w:t>Maldoror</w:t>
      </w:r>
    </w:p>
    <w:p w:rsidR="009253EE" w:rsidRDefault="009253EE" w:rsidP="007E26EE">
      <w:pPr>
        <w:pStyle w:val="Nadpis1"/>
        <w:jc w:val="both"/>
      </w:pPr>
      <w:bookmarkStart w:id="20" w:name="_Toc468733795"/>
      <w:r>
        <w:t>Praktická část</w:t>
      </w:r>
      <w:bookmarkEnd w:id="20"/>
    </w:p>
    <w:p w:rsidR="00210D26" w:rsidRDefault="00210D26" w:rsidP="007E26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53EE" w:rsidRPr="00FB0DD2" w:rsidRDefault="009253EE" w:rsidP="007E26EE">
      <w:pPr>
        <w:jc w:val="both"/>
        <w:rPr>
          <w:rFonts w:ascii="Times New Roman" w:hAnsi="Times New Roman" w:cs="Times New Roman"/>
          <w:sz w:val="24"/>
          <w:szCs w:val="24"/>
        </w:rPr>
      </w:pPr>
      <w:r w:rsidRPr="00FB0DD2">
        <w:rPr>
          <w:rFonts w:ascii="Times New Roman" w:hAnsi="Times New Roman" w:cs="Times New Roman"/>
          <w:sz w:val="24"/>
          <w:szCs w:val="24"/>
        </w:rPr>
        <w:t>V praktické části zpracovávám tedy téma svých snů. Jak už jsem psal na jiném místě</w:t>
      </w:r>
      <w:r w:rsidR="00916872" w:rsidRPr="00FB0DD2">
        <w:rPr>
          <w:rFonts w:ascii="Times New Roman" w:hAnsi="Times New Roman" w:cs="Times New Roman"/>
          <w:sz w:val="24"/>
          <w:szCs w:val="24"/>
        </w:rPr>
        <w:t>,</w:t>
      </w:r>
      <w:r w:rsidRPr="00FB0DD2">
        <w:rPr>
          <w:rFonts w:ascii="Times New Roman" w:hAnsi="Times New Roman" w:cs="Times New Roman"/>
          <w:sz w:val="24"/>
          <w:szCs w:val="24"/>
        </w:rPr>
        <w:t xml:space="preserve"> nezprac</w:t>
      </w:r>
      <w:r w:rsidRPr="00FB0DD2">
        <w:rPr>
          <w:rFonts w:ascii="Times New Roman" w:hAnsi="Times New Roman" w:cs="Times New Roman"/>
          <w:sz w:val="24"/>
          <w:szCs w:val="24"/>
        </w:rPr>
        <w:t>o</w:t>
      </w:r>
      <w:r w:rsidRPr="00FB0DD2">
        <w:rPr>
          <w:rFonts w:ascii="Times New Roman" w:hAnsi="Times New Roman" w:cs="Times New Roman"/>
          <w:sz w:val="24"/>
          <w:szCs w:val="24"/>
        </w:rPr>
        <w:t>vávám jednotlivé sny</w:t>
      </w:r>
      <w:r w:rsidR="00210D26" w:rsidRPr="00FB0DD2">
        <w:rPr>
          <w:rFonts w:ascii="Times New Roman" w:hAnsi="Times New Roman" w:cs="Times New Roman"/>
          <w:sz w:val="24"/>
          <w:szCs w:val="24"/>
        </w:rPr>
        <w:t>,</w:t>
      </w:r>
      <w:r w:rsidRPr="00FB0DD2">
        <w:rPr>
          <w:rFonts w:ascii="Times New Roman" w:hAnsi="Times New Roman" w:cs="Times New Roman"/>
          <w:sz w:val="24"/>
          <w:szCs w:val="24"/>
        </w:rPr>
        <w:t xml:space="preserve"> nýbrž určité symboly</w:t>
      </w:r>
      <w:r w:rsidR="002D71FA" w:rsidRPr="00FB0DD2">
        <w:rPr>
          <w:rFonts w:ascii="Times New Roman" w:hAnsi="Times New Roman" w:cs="Times New Roman"/>
          <w:sz w:val="24"/>
          <w:szCs w:val="24"/>
        </w:rPr>
        <w:t>,</w:t>
      </w:r>
      <w:r w:rsidRPr="00FB0DD2">
        <w:rPr>
          <w:rFonts w:ascii="Times New Roman" w:hAnsi="Times New Roman" w:cs="Times New Roman"/>
          <w:sz w:val="24"/>
          <w:szCs w:val="24"/>
        </w:rPr>
        <w:t xml:space="preserve"> které se mi ve snu objevily.</w:t>
      </w:r>
    </w:p>
    <w:p w:rsidR="009253EE" w:rsidRDefault="009253EE" w:rsidP="007E26EE">
      <w:pPr>
        <w:jc w:val="both"/>
        <w:rPr>
          <w:rFonts w:ascii="Times New Roman" w:hAnsi="Times New Roman" w:cs="Times New Roman"/>
          <w:sz w:val="24"/>
          <w:szCs w:val="24"/>
        </w:rPr>
      </w:pPr>
      <w:r w:rsidRPr="00FB0DD2">
        <w:rPr>
          <w:rFonts w:ascii="Times New Roman" w:hAnsi="Times New Roman" w:cs="Times New Roman"/>
          <w:sz w:val="24"/>
          <w:szCs w:val="24"/>
        </w:rPr>
        <w:t>Používám techniku oleje a jako podklad používám pap</w:t>
      </w:r>
      <w:r w:rsidR="002D71FA" w:rsidRPr="00FB0DD2">
        <w:rPr>
          <w:rFonts w:ascii="Times New Roman" w:hAnsi="Times New Roman" w:cs="Times New Roman"/>
          <w:sz w:val="24"/>
          <w:szCs w:val="24"/>
        </w:rPr>
        <w:t>ír. Papír nepotřebuje šepsování. V</w:t>
      </w:r>
      <w:r w:rsidRPr="00FB0DD2">
        <w:rPr>
          <w:rFonts w:ascii="Times New Roman" w:hAnsi="Times New Roman" w:cs="Times New Roman"/>
          <w:sz w:val="24"/>
          <w:szCs w:val="24"/>
        </w:rPr>
        <w:t>ýhoda, kterou malba na papír nabízí</w:t>
      </w:r>
      <w:r w:rsidR="00E15A9E" w:rsidRPr="00FB0DD2">
        <w:rPr>
          <w:rFonts w:ascii="Times New Roman" w:hAnsi="Times New Roman" w:cs="Times New Roman"/>
          <w:b/>
          <w:sz w:val="24"/>
          <w:szCs w:val="24"/>
        </w:rPr>
        <w:t>,</w:t>
      </w:r>
      <w:r w:rsidRPr="00FB0DD2">
        <w:rPr>
          <w:rFonts w:ascii="Times New Roman" w:hAnsi="Times New Roman" w:cs="Times New Roman"/>
          <w:sz w:val="24"/>
          <w:szCs w:val="24"/>
        </w:rPr>
        <w:t xml:space="preserve"> je, že olej na papíru rychleji zasychá. </w:t>
      </w:r>
      <w:r w:rsidR="006E2D6D" w:rsidRPr="00FB0DD2">
        <w:rPr>
          <w:rFonts w:ascii="Times New Roman" w:hAnsi="Times New Roman" w:cs="Times New Roman"/>
          <w:sz w:val="24"/>
          <w:szCs w:val="24"/>
        </w:rPr>
        <w:t>Navíc jsem používal rychl</w:t>
      </w:r>
      <w:r w:rsidR="006E2D6D" w:rsidRPr="00FB0DD2">
        <w:rPr>
          <w:rFonts w:ascii="Times New Roman" w:hAnsi="Times New Roman" w:cs="Times New Roman"/>
          <w:sz w:val="24"/>
          <w:szCs w:val="24"/>
        </w:rPr>
        <w:t>e</w:t>
      </w:r>
      <w:r w:rsidR="006E2D6D" w:rsidRPr="00FB0DD2">
        <w:rPr>
          <w:rFonts w:ascii="Times New Roman" w:hAnsi="Times New Roman" w:cs="Times New Roman"/>
          <w:sz w:val="24"/>
          <w:szCs w:val="24"/>
        </w:rPr>
        <w:t>schnoucí přípravek.</w:t>
      </w:r>
      <w:r w:rsidR="002D71FA" w:rsidRPr="00FB0DD2">
        <w:rPr>
          <w:rFonts w:ascii="Times New Roman" w:hAnsi="Times New Roman" w:cs="Times New Roman"/>
          <w:sz w:val="24"/>
          <w:szCs w:val="24"/>
        </w:rPr>
        <w:t xml:space="preserve"> Když jsem tedy měl chuť</w:t>
      </w:r>
      <w:r w:rsidR="00861EB4" w:rsidRPr="00FB0DD2">
        <w:rPr>
          <w:rFonts w:ascii="Times New Roman" w:hAnsi="Times New Roman" w:cs="Times New Roman"/>
          <w:sz w:val="24"/>
          <w:szCs w:val="24"/>
        </w:rPr>
        <w:t>,</w:t>
      </w:r>
      <w:r w:rsidR="002D71FA" w:rsidRPr="00FB0DD2">
        <w:rPr>
          <w:rFonts w:ascii="Times New Roman" w:hAnsi="Times New Roman" w:cs="Times New Roman"/>
          <w:sz w:val="24"/>
          <w:szCs w:val="24"/>
        </w:rPr>
        <w:t xml:space="preserve"> mohl jsem obraz dokončit i během jediného dne.</w:t>
      </w:r>
      <w:r w:rsidR="00861EB4" w:rsidRPr="00FB0DD2">
        <w:rPr>
          <w:rFonts w:ascii="Times New Roman" w:hAnsi="Times New Roman" w:cs="Times New Roman"/>
          <w:sz w:val="24"/>
          <w:szCs w:val="24"/>
        </w:rPr>
        <w:t xml:space="preserve"> Většinou jsem ale nechal některé barvy trochu zaschnout.</w:t>
      </w:r>
    </w:p>
    <w:p w:rsidR="00916872" w:rsidRPr="00FB0DD2" w:rsidRDefault="00B77F33" w:rsidP="007E26EE">
      <w:pPr>
        <w:jc w:val="both"/>
        <w:rPr>
          <w:rFonts w:ascii="Times New Roman" w:hAnsi="Times New Roman" w:cs="Times New Roman"/>
          <w:sz w:val="24"/>
          <w:szCs w:val="24"/>
        </w:rPr>
      </w:pPr>
      <w:r w:rsidRPr="00FB0DD2">
        <w:rPr>
          <w:rFonts w:ascii="Times New Roman" w:hAnsi="Times New Roman" w:cs="Times New Roman"/>
          <w:sz w:val="24"/>
          <w:szCs w:val="24"/>
        </w:rPr>
        <w:lastRenderedPageBreak/>
        <w:t>Obrazy jsou nevelkých formátů, protože mi tento formát vyhovuje a také proto, že se mi z</w:t>
      </w:r>
      <w:r w:rsidRPr="00FB0DD2">
        <w:rPr>
          <w:rFonts w:ascii="Times New Roman" w:hAnsi="Times New Roman" w:cs="Times New Roman"/>
          <w:sz w:val="24"/>
          <w:szCs w:val="24"/>
        </w:rPr>
        <w:t>a</w:t>
      </w:r>
      <w:r w:rsidRPr="00FB0DD2">
        <w:rPr>
          <w:rFonts w:ascii="Times New Roman" w:hAnsi="Times New Roman" w:cs="Times New Roman"/>
          <w:sz w:val="24"/>
          <w:szCs w:val="24"/>
        </w:rPr>
        <w:t>mlouval nápad menších obrazů a širokého černého okraje.</w:t>
      </w:r>
    </w:p>
    <w:p w:rsidR="009253EE" w:rsidRDefault="009253EE" w:rsidP="007E26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53EE" w:rsidRPr="009253EE" w:rsidRDefault="009253EE" w:rsidP="007E26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53EE" w:rsidRPr="009253EE" w:rsidRDefault="009253EE" w:rsidP="007E26EE">
      <w:pPr>
        <w:jc w:val="both"/>
      </w:pPr>
    </w:p>
    <w:p w:rsidR="009253EE" w:rsidRDefault="009253EE" w:rsidP="007E26EE">
      <w:pPr>
        <w:pStyle w:val="Nadpis1"/>
        <w:jc w:val="both"/>
      </w:pPr>
      <w:bookmarkStart w:id="21" w:name="_Toc468733796"/>
      <w:r>
        <w:t>Závěr</w:t>
      </w:r>
      <w:bookmarkEnd w:id="21"/>
    </w:p>
    <w:p w:rsidR="009253EE" w:rsidRDefault="009253EE" w:rsidP="007E26EE">
      <w:pPr>
        <w:jc w:val="both"/>
      </w:pPr>
    </w:p>
    <w:p w:rsidR="009253EE" w:rsidRPr="00FB0DD2" w:rsidRDefault="009253EE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8"/>
          <w:lang w:eastAsia="cs-CZ"/>
        </w:rPr>
        <w:t>V teoretické části mé práce jsem se zaměřil na nazírání na sny v historii, ale podal jsem i příklad ze současnosti. Dále jsem se snažil dát stručný přehled o vývoji vědeckého bádání ohledně vzn</w:t>
      </w:r>
      <w:r w:rsidRPr="00FB0DD2">
        <w:rPr>
          <w:rFonts w:ascii="Times New Roman" w:eastAsia="Times New Roman" w:hAnsi="Times New Roman" w:cs="Times New Roman"/>
          <w:sz w:val="24"/>
          <w:szCs w:val="28"/>
          <w:lang w:eastAsia="cs-CZ"/>
        </w:rPr>
        <w:t>i</w:t>
      </w:r>
      <w:r w:rsidRPr="00FB0DD2">
        <w:rPr>
          <w:rFonts w:ascii="Times New Roman" w:eastAsia="Times New Roman" w:hAnsi="Times New Roman" w:cs="Times New Roman"/>
          <w:sz w:val="24"/>
          <w:szCs w:val="28"/>
          <w:lang w:eastAsia="cs-CZ"/>
        </w:rPr>
        <w:t>ku spánku a poté jsem navázal teoriemi Sigmunda Freuda a Carla Gustava Junga a významem snů v jejich díle. Zde mě nejvíce zajímal jejich názor na vztah mezi sněním a uměleckou tvo</w:t>
      </w:r>
      <w:r w:rsidRPr="00FB0DD2">
        <w:rPr>
          <w:rFonts w:ascii="Times New Roman" w:eastAsia="Times New Roman" w:hAnsi="Times New Roman" w:cs="Times New Roman"/>
          <w:sz w:val="24"/>
          <w:szCs w:val="28"/>
          <w:lang w:eastAsia="cs-CZ"/>
        </w:rPr>
        <w:t>r</w:t>
      </w:r>
      <w:r w:rsidRPr="00FB0DD2">
        <w:rPr>
          <w:rFonts w:ascii="Times New Roman" w:eastAsia="Times New Roman" w:hAnsi="Times New Roman" w:cs="Times New Roman"/>
          <w:sz w:val="24"/>
          <w:szCs w:val="28"/>
          <w:lang w:eastAsia="cs-CZ"/>
        </w:rPr>
        <w:t>bou, resp. intelektuálním výkonem. Potvrdil se mi tak velký význam nevědomí při umělecké činnosti. V závěrečné části jsem se věnoval třem významným českým výtvarníkům</w:t>
      </w:r>
      <w:r w:rsidR="00CD2B02" w:rsidRPr="00FB0DD2">
        <w:rPr>
          <w:rFonts w:ascii="Times New Roman" w:eastAsia="Times New Roman" w:hAnsi="Times New Roman" w:cs="Times New Roman"/>
          <w:sz w:val="24"/>
          <w:szCs w:val="28"/>
          <w:lang w:eastAsia="cs-CZ"/>
        </w:rPr>
        <w:t>. Obrazy od Toyen, Jindřicha Šty</w:t>
      </w:r>
      <w:r w:rsidRPr="00FB0DD2">
        <w:rPr>
          <w:rFonts w:ascii="Times New Roman" w:eastAsia="Times New Roman" w:hAnsi="Times New Roman" w:cs="Times New Roman"/>
          <w:sz w:val="24"/>
          <w:szCs w:val="28"/>
          <w:lang w:eastAsia="cs-CZ"/>
        </w:rPr>
        <w:t xml:space="preserve">rského a Josefa Šímy jsem si často prohlížel pro inspiraci. V této části jsem naznačil i rozdíl mezi prvotním artificialismem Štýrského a Toyen a následnou fázi jejich </w:t>
      </w:r>
      <w:r w:rsidR="00B77F33" w:rsidRPr="00FB0DD2">
        <w:rPr>
          <w:rFonts w:ascii="Times New Roman" w:eastAsia="Times New Roman" w:hAnsi="Times New Roman" w:cs="Times New Roman"/>
          <w:sz w:val="24"/>
          <w:szCs w:val="28"/>
          <w:lang w:eastAsia="cs-CZ"/>
        </w:rPr>
        <w:t>surr</w:t>
      </w:r>
      <w:r w:rsidR="00B77F33" w:rsidRPr="00FB0DD2">
        <w:rPr>
          <w:rFonts w:ascii="Times New Roman" w:eastAsia="Times New Roman" w:hAnsi="Times New Roman" w:cs="Times New Roman"/>
          <w:sz w:val="24"/>
          <w:szCs w:val="28"/>
          <w:lang w:eastAsia="cs-CZ"/>
        </w:rPr>
        <w:t>e</w:t>
      </w:r>
      <w:r w:rsidR="00B77F33" w:rsidRPr="00FB0DD2">
        <w:rPr>
          <w:rFonts w:ascii="Times New Roman" w:eastAsia="Times New Roman" w:hAnsi="Times New Roman" w:cs="Times New Roman"/>
          <w:sz w:val="24"/>
          <w:szCs w:val="28"/>
          <w:lang w:eastAsia="cs-CZ"/>
        </w:rPr>
        <w:t>alistické</w:t>
      </w:r>
      <w:r w:rsidRPr="00FB0DD2">
        <w:rPr>
          <w:rFonts w:ascii="Times New Roman" w:eastAsia="Times New Roman" w:hAnsi="Times New Roman" w:cs="Times New Roman"/>
          <w:sz w:val="24"/>
          <w:szCs w:val="28"/>
          <w:lang w:eastAsia="cs-CZ"/>
        </w:rPr>
        <w:t xml:space="preserve"> tvorby a také rozdíl mezi surrealismem a filozofií skupiny Vysoká hra.</w:t>
      </w:r>
    </w:p>
    <w:p w:rsidR="009253EE" w:rsidRPr="00FB0DD2" w:rsidRDefault="009253EE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cs-CZ"/>
        </w:rPr>
      </w:pPr>
    </w:p>
    <w:p w:rsidR="009253EE" w:rsidRPr="00FB0DD2" w:rsidRDefault="009253EE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8"/>
          <w:lang w:eastAsia="cs-CZ"/>
        </w:rPr>
        <w:t>Studium spisů od Ju</w:t>
      </w:r>
      <w:r w:rsidR="00715A3D" w:rsidRPr="00FB0DD2">
        <w:rPr>
          <w:rFonts w:ascii="Times New Roman" w:eastAsia="Times New Roman" w:hAnsi="Times New Roman" w:cs="Times New Roman"/>
          <w:sz w:val="24"/>
          <w:szCs w:val="28"/>
          <w:lang w:eastAsia="cs-CZ"/>
        </w:rPr>
        <w:t>nga také částečně ovlivnilo</w:t>
      </w:r>
      <w:r w:rsidRPr="00FB0DD2">
        <w:rPr>
          <w:rFonts w:ascii="Times New Roman" w:eastAsia="Times New Roman" w:hAnsi="Times New Roman" w:cs="Times New Roman"/>
          <w:sz w:val="24"/>
          <w:szCs w:val="28"/>
          <w:lang w:eastAsia="cs-CZ"/>
        </w:rPr>
        <w:t xml:space="preserve"> praktickou část</w:t>
      </w:r>
      <w:r w:rsidR="00715A3D" w:rsidRPr="00FB0DD2">
        <w:rPr>
          <w:rFonts w:ascii="Times New Roman" w:eastAsia="Times New Roman" w:hAnsi="Times New Roman" w:cs="Times New Roman"/>
          <w:sz w:val="24"/>
          <w:szCs w:val="28"/>
          <w:lang w:eastAsia="cs-CZ"/>
        </w:rPr>
        <w:t xml:space="preserve"> mojí práce</w:t>
      </w:r>
      <w:r w:rsidRPr="00FB0DD2">
        <w:rPr>
          <w:rFonts w:ascii="Times New Roman" w:eastAsia="Times New Roman" w:hAnsi="Times New Roman" w:cs="Times New Roman"/>
          <w:sz w:val="24"/>
          <w:szCs w:val="28"/>
          <w:lang w:eastAsia="cs-CZ"/>
        </w:rPr>
        <w:t xml:space="preserve">. Více jsem si </w:t>
      </w:r>
      <w:r w:rsidR="00E15A9E" w:rsidRPr="00FB0DD2">
        <w:rPr>
          <w:rFonts w:ascii="Times New Roman" w:eastAsia="Times New Roman" w:hAnsi="Times New Roman" w:cs="Times New Roman"/>
          <w:sz w:val="24"/>
          <w:szCs w:val="28"/>
          <w:lang w:eastAsia="cs-CZ"/>
        </w:rPr>
        <w:t>uvědo-</w:t>
      </w:r>
      <w:r w:rsidRPr="00FB0DD2">
        <w:rPr>
          <w:rFonts w:ascii="Times New Roman" w:eastAsia="Times New Roman" w:hAnsi="Times New Roman" w:cs="Times New Roman"/>
          <w:sz w:val="24"/>
          <w:szCs w:val="28"/>
          <w:lang w:eastAsia="cs-CZ"/>
        </w:rPr>
        <w:t>mil význam některých archetypů ve svém díle. Ústřední motiv</w:t>
      </w:r>
      <w:r w:rsidR="00E15A9E" w:rsidRPr="00FB0DD2">
        <w:rPr>
          <w:rFonts w:ascii="Times New Roman" w:eastAsia="Times New Roman" w:hAnsi="Times New Roman" w:cs="Times New Roman"/>
          <w:sz w:val="24"/>
          <w:szCs w:val="28"/>
          <w:lang w:eastAsia="cs-CZ"/>
        </w:rPr>
        <w:t>-</w:t>
      </w:r>
      <w:r w:rsidRPr="00FB0DD2">
        <w:rPr>
          <w:rFonts w:ascii="Times New Roman" w:eastAsia="Times New Roman" w:hAnsi="Times New Roman" w:cs="Times New Roman"/>
          <w:sz w:val="24"/>
          <w:szCs w:val="28"/>
          <w:lang w:eastAsia="cs-CZ"/>
        </w:rPr>
        <w:t xml:space="preserve">ať už býků nebo jednoho stromu a letícího ptáka </w:t>
      </w:r>
      <w:r w:rsidR="00E15A9E" w:rsidRPr="00FB0DD2">
        <w:rPr>
          <w:rFonts w:ascii="Times New Roman" w:eastAsia="Times New Roman" w:hAnsi="Times New Roman" w:cs="Times New Roman"/>
          <w:sz w:val="24"/>
          <w:szCs w:val="28"/>
          <w:lang w:eastAsia="cs-CZ"/>
        </w:rPr>
        <w:t xml:space="preserve">- </w:t>
      </w:r>
      <w:r w:rsidRPr="00FB0DD2">
        <w:rPr>
          <w:rFonts w:ascii="Times New Roman" w:eastAsia="Times New Roman" w:hAnsi="Times New Roman" w:cs="Times New Roman"/>
          <w:sz w:val="24"/>
          <w:szCs w:val="28"/>
          <w:lang w:eastAsia="cs-CZ"/>
        </w:rPr>
        <w:t xml:space="preserve">jsem použil </w:t>
      </w:r>
      <w:r w:rsidR="00715A3D" w:rsidRPr="00FB0DD2">
        <w:rPr>
          <w:rFonts w:ascii="Times New Roman" w:eastAsia="Times New Roman" w:hAnsi="Times New Roman" w:cs="Times New Roman"/>
          <w:sz w:val="24"/>
          <w:szCs w:val="28"/>
          <w:lang w:eastAsia="cs-CZ"/>
        </w:rPr>
        <w:t xml:space="preserve">už </w:t>
      </w:r>
      <w:r w:rsidRPr="00FB0DD2">
        <w:rPr>
          <w:rFonts w:ascii="Times New Roman" w:eastAsia="Times New Roman" w:hAnsi="Times New Roman" w:cs="Times New Roman"/>
          <w:sz w:val="24"/>
          <w:szCs w:val="28"/>
          <w:lang w:eastAsia="cs-CZ"/>
        </w:rPr>
        <w:t>vícekrát, ale nyní měl</w:t>
      </w:r>
      <w:r w:rsidR="00E15A9E" w:rsidRPr="00FB0DD2">
        <w:rPr>
          <w:rFonts w:ascii="Times New Roman" w:eastAsia="Times New Roman" w:hAnsi="Times New Roman" w:cs="Times New Roman"/>
          <w:sz w:val="24"/>
          <w:szCs w:val="28"/>
          <w:lang w:eastAsia="cs-CZ"/>
        </w:rPr>
        <w:t>y</w:t>
      </w:r>
      <w:r w:rsidRPr="00FB0DD2">
        <w:rPr>
          <w:rFonts w:ascii="Times New Roman" w:eastAsia="Times New Roman" w:hAnsi="Times New Roman" w:cs="Times New Roman"/>
          <w:sz w:val="24"/>
          <w:szCs w:val="28"/>
          <w:lang w:eastAsia="cs-CZ"/>
        </w:rPr>
        <w:t xml:space="preserve"> tyto motivy pro mě více významů.</w:t>
      </w:r>
    </w:p>
    <w:p w:rsidR="009253EE" w:rsidRPr="00FB0DD2" w:rsidRDefault="009253EE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cs-CZ"/>
        </w:rPr>
      </w:pPr>
    </w:p>
    <w:p w:rsidR="009253EE" w:rsidRPr="00FB0DD2" w:rsidRDefault="00715A3D" w:rsidP="007E2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cs-CZ"/>
        </w:rPr>
      </w:pPr>
      <w:r w:rsidRPr="00FB0DD2">
        <w:rPr>
          <w:rFonts w:ascii="Times New Roman" w:eastAsia="Times New Roman" w:hAnsi="Times New Roman" w:cs="Times New Roman"/>
          <w:sz w:val="24"/>
          <w:szCs w:val="28"/>
          <w:lang w:eastAsia="cs-CZ"/>
        </w:rPr>
        <w:t>Smyslem</w:t>
      </w:r>
      <w:r w:rsidR="009253EE" w:rsidRPr="00FB0DD2">
        <w:rPr>
          <w:rFonts w:ascii="Times New Roman" w:eastAsia="Times New Roman" w:hAnsi="Times New Roman" w:cs="Times New Roman"/>
          <w:sz w:val="24"/>
          <w:szCs w:val="28"/>
          <w:lang w:eastAsia="cs-CZ"/>
        </w:rPr>
        <w:t xml:space="preserve"> teoretické části </w:t>
      </w:r>
      <w:r w:rsidRPr="00FB0DD2">
        <w:rPr>
          <w:rFonts w:ascii="Times New Roman" w:eastAsia="Times New Roman" w:hAnsi="Times New Roman" w:cs="Times New Roman"/>
          <w:sz w:val="24"/>
          <w:szCs w:val="28"/>
          <w:lang w:eastAsia="cs-CZ"/>
        </w:rPr>
        <w:t xml:space="preserve">mé práce </w:t>
      </w:r>
      <w:r w:rsidR="009253EE" w:rsidRPr="00FB0DD2">
        <w:rPr>
          <w:rFonts w:ascii="Times New Roman" w:eastAsia="Times New Roman" w:hAnsi="Times New Roman" w:cs="Times New Roman"/>
          <w:sz w:val="24"/>
          <w:szCs w:val="28"/>
          <w:lang w:eastAsia="cs-CZ"/>
        </w:rPr>
        <w:t>bylo dozvědět se více o tom, kde vznikají impul</w:t>
      </w:r>
      <w:r w:rsidR="00E15A9E" w:rsidRPr="00FB0DD2">
        <w:rPr>
          <w:rFonts w:ascii="Times New Roman" w:eastAsia="Times New Roman" w:hAnsi="Times New Roman" w:cs="Times New Roman"/>
          <w:sz w:val="24"/>
          <w:szCs w:val="28"/>
          <w:lang w:eastAsia="cs-CZ"/>
        </w:rPr>
        <w:t>z</w:t>
      </w:r>
      <w:r w:rsidR="009253EE" w:rsidRPr="00FB0DD2">
        <w:rPr>
          <w:rFonts w:ascii="Times New Roman" w:eastAsia="Times New Roman" w:hAnsi="Times New Roman" w:cs="Times New Roman"/>
          <w:sz w:val="24"/>
          <w:szCs w:val="28"/>
          <w:lang w:eastAsia="cs-CZ"/>
        </w:rPr>
        <w:t>y ke vzniku obra</w:t>
      </w:r>
      <w:r w:rsidRPr="00FB0DD2">
        <w:rPr>
          <w:rFonts w:ascii="Times New Roman" w:eastAsia="Times New Roman" w:hAnsi="Times New Roman" w:cs="Times New Roman"/>
          <w:sz w:val="24"/>
          <w:szCs w:val="28"/>
          <w:lang w:eastAsia="cs-CZ"/>
        </w:rPr>
        <w:t>zu či uměleckého díla. Smyslem</w:t>
      </w:r>
      <w:r w:rsidR="009253EE" w:rsidRPr="00FB0DD2">
        <w:rPr>
          <w:rFonts w:ascii="Times New Roman" w:eastAsia="Times New Roman" w:hAnsi="Times New Roman" w:cs="Times New Roman"/>
          <w:sz w:val="24"/>
          <w:szCs w:val="28"/>
          <w:lang w:eastAsia="cs-CZ"/>
        </w:rPr>
        <w:t xml:space="preserve"> praktické části </w:t>
      </w:r>
      <w:r w:rsidRPr="00FB0DD2">
        <w:rPr>
          <w:rFonts w:ascii="Times New Roman" w:eastAsia="Times New Roman" w:hAnsi="Times New Roman" w:cs="Times New Roman"/>
          <w:sz w:val="24"/>
          <w:szCs w:val="28"/>
          <w:lang w:eastAsia="cs-CZ"/>
        </w:rPr>
        <w:t xml:space="preserve">mé práce </w:t>
      </w:r>
      <w:r w:rsidR="009253EE" w:rsidRPr="00FB0DD2">
        <w:rPr>
          <w:rFonts w:ascii="Times New Roman" w:eastAsia="Times New Roman" w:hAnsi="Times New Roman" w:cs="Times New Roman"/>
          <w:sz w:val="24"/>
          <w:szCs w:val="28"/>
          <w:lang w:eastAsia="cs-CZ"/>
        </w:rPr>
        <w:t>bylo znázornit tyto impulzy nebo vnuknutí co nejvěrněji.</w:t>
      </w:r>
    </w:p>
    <w:p w:rsidR="009253EE" w:rsidRDefault="009253EE" w:rsidP="009253EE"/>
    <w:p w:rsidR="009253EE" w:rsidRDefault="009253EE" w:rsidP="009253EE"/>
    <w:p w:rsidR="009253EE" w:rsidRDefault="009253EE" w:rsidP="009253EE"/>
    <w:p w:rsidR="009253EE" w:rsidRPr="009253EE" w:rsidRDefault="009253EE" w:rsidP="009253E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8"/>
          <w:lang w:eastAsia="cs-CZ"/>
        </w:rPr>
      </w:pPr>
      <w:r w:rsidRPr="009253EE">
        <w:rPr>
          <w:rFonts w:ascii="Times New Roman" w:eastAsia="Times New Roman" w:hAnsi="Times New Roman" w:cs="Times New Roman"/>
          <w:i/>
          <w:sz w:val="24"/>
          <w:szCs w:val="28"/>
          <w:lang w:eastAsia="cs-CZ"/>
        </w:rPr>
        <w:t>„Umění je lež, jež nám pomáhá vidět pravdu“.</w:t>
      </w:r>
    </w:p>
    <w:p w:rsidR="009253EE" w:rsidRPr="009253EE" w:rsidRDefault="009253EE" w:rsidP="009253E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8"/>
          <w:lang w:eastAsia="cs-CZ"/>
        </w:rPr>
      </w:pPr>
      <w:r w:rsidRPr="009253EE">
        <w:rPr>
          <w:rFonts w:ascii="Times New Roman" w:eastAsia="Times New Roman" w:hAnsi="Times New Roman" w:cs="Times New Roman"/>
          <w:i/>
          <w:sz w:val="24"/>
          <w:szCs w:val="28"/>
          <w:lang w:eastAsia="cs-CZ"/>
        </w:rPr>
        <w:t>Pablo Picasso</w:t>
      </w:r>
    </w:p>
    <w:p w:rsidR="009253EE" w:rsidRDefault="009253EE" w:rsidP="009253EE"/>
    <w:p w:rsidR="003C0662" w:rsidRDefault="003C0662">
      <w:pPr>
        <w:pStyle w:val="Nadpis1"/>
      </w:pPr>
      <w:bookmarkStart w:id="22" w:name="_Toc468733797"/>
      <w:r>
        <w:t>Seznam použitých zdrojů</w:t>
      </w:r>
      <w:bookmarkEnd w:id="22"/>
    </w:p>
    <w:p w:rsidR="00C33CF4" w:rsidRDefault="00C33CF4" w:rsidP="00C33CF4"/>
    <w:p w:rsidR="00C33CF4" w:rsidRDefault="00C33CF4" w:rsidP="004342C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zna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m</w:t>
      </w:r>
      <w:r>
        <w:rPr>
          <w:rFonts w:ascii="Times New Roman" w:eastAsia="Times New Roman" w:hAnsi="Times New Roman" w:cs="Times New Roman"/>
          <w:b/>
          <w:bCs/>
          <w:spacing w:val="-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použ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i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té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ter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30"/>
          <w:szCs w:val="30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r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y</w:t>
      </w:r>
    </w:p>
    <w:p w:rsidR="00751642" w:rsidRDefault="00751642" w:rsidP="00B77A19">
      <w:pPr>
        <w:rPr>
          <w:rFonts w:ascii="Open Sans" w:hAnsi="Open Sans"/>
          <w:color w:val="454545"/>
          <w:shd w:val="clear" w:color="auto" w:fill="FFFFFF"/>
        </w:rPr>
      </w:pPr>
    </w:p>
    <w:p w:rsidR="00B77A19" w:rsidRDefault="00B77A19" w:rsidP="00B77A19">
      <w:pPr>
        <w:rPr>
          <w:rFonts w:ascii="Open Sans" w:hAnsi="Open Sans"/>
          <w:color w:val="454545"/>
          <w:shd w:val="clear" w:color="auto" w:fill="FFFFFF"/>
        </w:rPr>
      </w:pPr>
      <w:r>
        <w:rPr>
          <w:rFonts w:ascii="Open Sans" w:hAnsi="Open Sans"/>
          <w:color w:val="454545"/>
          <w:shd w:val="clear" w:color="auto" w:fill="FFFFFF"/>
        </w:rPr>
        <w:t>FONTANA, David.</w:t>
      </w:r>
      <w:r>
        <w:rPr>
          <w:rStyle w:val="apple-converted-space"/>
          <w:rFonts w:ascii="Open Sans" w:hAnsi="Open Sans"/>
          <w:color w:val="454545"/>
          <w:shd w:val="clear" w:color="auto" w:fill="FFFFFF"/>
        </w:rPr>
        <w:t> </w:t>
      </w:r>
      <w:r>
        <w:rPr>
          <w:rFonts w:ascii="Open Sans" w:hAnsi="Open Sans"/>
          <w:i/>
          <w:iCs/>
          <w:color w:val="454545"/>
          <w:shd w:val="clear" w:color="auto" w:fill="FFFFFF"/>
        </w:rPr>
        <w:t>Tajná řeč snů: ilustrovaný klíč k tajemství nevědomí</w:t>
      </w:r>
      <w:r>
        <w:rPr>
          <w:rFonts w:ascii="Open Sans" w:hAnsi="Open Sans"/>
          <w:color w:val="454545"/>
          <w:shd w:val="clear" w:color="auto" w:fill="FFFFFF"/>
        </w:rPr>
        <w:t>. Praha: Knižní klub, 2011. ISBN 978-80-242-2999-7.</w:t>
      </w:r>
    </w:p>
    <w:p w:rsidR="00B77A19" w:rsidRDefault="00B77A19" w:rsidP="00B77A19">
      <w:pPr>
        <w:rPr>
          <w:rFonts w:ascii="Open Sans" w:hAnsi="Open Sans"/>
          <w:color w:val="454545"/>
          <w:shd w:val="clear" w:color="auto" w:fill="FFFFFF"/>
        </w:rPr>
      </w:pPr>
      <w:r>
        <w:rPr>
          <w:rFonts w:ascii="Open Sans" w:hAnsi="Open Sans"/>
          <w:color w:val="454545"/>
          <w:shd w:val="clear" w:color="auto" w:fill="FFFFFF"/>
        </w:rPr>
        <w:t>BYDŽOVSKÁ, Lenka a Karel SRP.</w:t>
      </w:r>
      <w:r>
        <w:rPr>
          <w:rStyle w:val="apple-converted-space"/>
          <w:rFonts w:ascii="Open Sans" w:hAnsi="Open Sans"/>
          <w:color w:val="454545"/>
          <w:shd w:val="clear" w:color="auto" w:fill="FFFFFF"/>
        </w:rPr>
        <w:t> </w:t>
      </w:r>
      <w:r>
        <w:rPr>
          <w:rFonts w:ascii="Open Sans" w:hAnsi="Open Sans"/>
          <w:i/>
          <w:iCs/>
          <w:color w:val="454545"/>
          <w:shd w:val="clear" w:color="auto" w:fill="FFFFFF"/>
        </w:rPr>
        <w:t>Josef Šíma - Návrat Theseův</w:t>
      </w:r>
      <w:r>
        <w:rPr>
          <w:rFonts w:ascii="Open Sans" w:hAnsi="Open Sans"/>
          <w:color w:val="454545"/>
          <w:shd w:val="clear" w:color="auto" w:fill="FFFFFF"/>
        </w:rPr>
        <w:t>. Praha: Gallery, 2006. ISBN 80-86990-05-2.</w:t>
      </w:r>
    </w:p>
    <w:p w:rsidR="00B77A19" w:rsidRDefault="00B77A19" w:rsidP="00B77A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Open Sans" w:hAnsi="Open Sans"/>
          <w:color w:val="454545"/>
          <w:shd w:val="clear" w:color="auto" w:fill="FFFFFF"/>
        </w:rPr>
        <w:lastRenderedPageBreak/>
        <w:t>ŠMEJKAL, František, ŠMEJKALOVÁ, Jana (ed.).</w:t>
      </w:r>
      <w:r>
        <w:rPr>
          <w:rStyle w:val="apple-converted-space"/>
          <w:rFonts w:ascii="Open Sans" w:hAnsi="Open Sans"/>
          <w:color w:val="454545"/>
          <w:shd w:val="clear" w:color="auto" w:fill="FFFFFF"/>
        </w:rPr>
        <w:t> </w:t>
      </w:r>
      <w:r>
        <w:rPr>
          <w:rFonts w:ascii="Open Sans" w:hAnsi="Open Sans"/>
          <w:i/>
          <w:iCs/>
          <w:color w:val="454545"/>
          <w:shd w:val="clear" w:color="auto" w:fill="FFFFFF"/>
        </w:rPr>
        <w:t>České imaginativní umění</w:t>
      </w:r>
      <w:r>
        <w:rPr>
          <w:rFonts w:ascii="Open Sans" w:hAnsi="Open Sans"/>
          <w:color w:val="454545"/>
          <w:shd w:val="clear" w:color="auto" w:fill="FFFFFF"/>
        </w:rPr>
        <w:t>. Praha: Galerie Rudo</w:t>
      </w:r>
      <w:r>
        <w:rPr>
          <w:rFonts w:ascii="Open Sans" w:hAnsi="Open Sans"/>
          <w:color w:val="454545"/>
          <w:shd w:val="clear" w:color="auto" w:fill="FFFFFF"/>
        </w:rPr>
        <w:t>l</w:t>
      </w:r>
      <w:r>
        <w:rPr>
          <w:rFonts w:ascii="Open Sans" w:hAnsi="Open Sans"/>
          <w:color w:val="454545"/>
          <w:shd w:val="clear" w:color="auto" w:fill="FFFFFF"/>
        </w:rPr>
        <w:t>finum, 1996. ISBN 80-902194-1-1.</w:t>
      </w:r>
    </w:p>
    <w:p w:rsidR="00B77A19" w:rsidRDefault="00B77A19" w:rsidP="00B77A19">
      <w:pPr>
        <w:rPr>
          <w:rFonts w:ascii="TimesNewRomanPSMT" w:hAnsi="TimesNewRomanPSMT" w:cs="TimesNewRomanPSMT"/>
          <w:sz w:val="24"/>
          <w:szCs w:val="24"/>
        </w:rPr>
      </w:pPr>
      <w:r>
        <w:rPr>
          <w:rFonts w:ascii="Open Sans" w:hAnsi="Open Sans"/>
          <w:color w:val="454545"/>
          <w:shd w:val="clear" w:color="auto" w:fill="FFFFFF"/>
        </w:rPr>
        <w:t>BYDŽOVSKÁ, Lenka a Karel SRP.</w:t>
      </w:r>
      <w:r>
        <w:rPr>
          <w:rStyle w:val="apple-converted-space"/>
          <w:rFonts w:ascii="Open Sans" w:hAnsi="Open Sans"/>
          <w:color w:val="454545"/>
          <w:shd w:val="clear" w:color="auto" w:fill="FFFFFF"/>
        </w:rPr>
        <w:t> </w:t>
      </w:r>
      <w:r>
        <w:rPr>
          <w:rFonts w:ascii="Open Sans" w:hAnsi="Open Sans"/>
          <w:i/>
          <w:iCs/>
          <w:color w:val="454545"/>
          <w:shd w:val="clear" w:color="auto" w:fill="FFFFFF"/>
        </w:rPr>
        <w:t>Knihy s Toyen</w:t>
      </w:r>
      <w:r>
        <w:rPr>
          <w:rFonts w:ascii="Open Sans" w:hAnsi="Open Sans"/>
          <w:color w:val="454545"/>
          <w:shd w:val="clear" w:color="auto" w:fill="FFFFFF"/>
        </w:rPr>
        <w:t>. Praha: Akropolis, 2003. ISBN 80-7304-030-1.</w:t>
      </w:r>
    </w:p>
    <w:p w:rsidR="00B77A19" w:rsidRDefault="00B77A19" w:rsidP="00B77A19">
      <w:pPr>
        <w:rPr>
          <w:rFonts w:ascii="Open Sans" w:hAnsi="Open Sans"/>
          <w:color w:val="454545"/>
          <w:shd w:val="clear" w:color="auto" w:fill="FFFFFF"/>
        </w:rPr>
      </w:pPr>
      <w:r>
        <w:rPr>
          <w:rFonts w:ascii="Open Sans" w:hAnsi="Open Sans"/>
          <w:color w:val="454545"/>
          <w:shd w:val="clear" w:color="auto" w:fill="FFFFFF"/>
        </w:rPr>
        <w:t>HORVAI, Ivan.</w:t>
      </w:r>
      <w:r>
        <w:rPr>
          <w:rStyle w:val="apple-converted-space"/>
          <w:rFonts w:ascii="Open Sans" w:hAnsi="Open Sans"/>
          <w:color w:val="454545"/>
          <w:shd w:val="clear" w:color="auto" w:fill="FFFFFF"/>
        </w:rPr>
        <w:t> </w:t>
      </w:r>
      <w:r>
        <w:rPr>
          <w:rFonts w:ascii="Open Sans" w:hAnsi="Open Sans"/>
          <w:i/>
          <w:iCs/>
          <w:color w:val="454545"/>
          <w:shd w:val="clear" w:color="auto" w:fill="FFFFFF"/>
        </w:rPr>
        <w:t>Spánek</w:t>
      </w:r>
      <w:r w:rsidR="00E15A9E">
        <w:rPr>
          <w:rFonts w:ascii="Open Sans" w:hAnsi="Open Sans"/>
          <w:b/>
          <w:i/>
          <w:iCs/>
          <w:color w:val="FF0000"/>
          <w:shd w:val="clear" w:color="auto" w:fill="FFFFFF"/>
        </w:rPr>
        <w:t>,</w:t>
      </w:r>
      <w:r>
        <w:rPr>
          <w:rFonts w:ascii="Open Sans" w:hAnsi="Open Sans"/>
          <w:i/>
          <w:iCs/>
          <w:color w:val="454545"/>
          <w:shd w:val="clear" w:color="auto" w:fill="FFFFFF"/>
        </w:rPr>
        <w:t xml:space="preserve"> sny</w:t>
      </w:r>
      <w:r w:rsidR="00E15A9E" w:rsidRPr="00E15A9E">
        <w:rPr>
          <w:rFonts w:ascii="Open Sans" w:hAnsi="Open Sans"/>
          <w:b/>
          <w:i/>
          <w:iCs/>
          <w:color w:val="FF0000"/>
          <w:shd w:val="clear" w:color="auto" w:fill="FFFFFF"/>
        </w:rPr>
        <w:t>,</w:t>
      </w:r>
      <w:r>
        <w:rPr>
          <w:rFonts w:ascii="Open Sans" w:hAnsi="Open Sans"/>
          <w:i/>
          <w:iCs/>
          <w:color w:val="454545"/>
          <w:shd w:val="clear" w:color="auto" w:fill="FFFFFF"/>
        </w:rPr>
        <w:t xml:space="preserve"> sugesce a hypnóza</w:t>
      </w:r>
      <w:r>
        <w:rPr>
          <w:rFonts w:ascii="Open Sans" w:hAnsi="Open Sans"/>
          <w:color w:val="454545"/>
          <w:shd w:val="clear" w:color="auto" w:fill="FFFFFF"/>
        </w:rPr>
        <w:t>. 3. přeprac. vyd. Praha: Státní zdravotnické nakladate</w:t>
      </w:r>
      <w:r>
        <w:rPr>
          <w:rFonts w:ascii="Open Sans" w:hAnsi="Open Sans"/>
          <w:color w:val="454545"/>
          <w:shd w:val="clear" w:color="auto" w:fill="FFFFFF"/>
        </w:rPr>
        <w:t>l</w:t>
      </w:r>
      <w:r>
        <w:rPr>
          <w:rFonts w:ascii="Open Sans" w:hAnsi="Open Sans"/>
          <w:color w:val="454545"/>
          <w:shd w:val="clear" w:color="auto" w:fill="FFFFFF"/>
        </w:rPr>
        <w:t>ství, 1968.</w:t>
      </w:r>
    </w:p>
    <w:p w:rsidR="00B77A19" w:rsidRDefault="00B77A19" w:rsidP="00B77A19">
      <w:pPr>
        <w:rPr>
          <w:rFonts w:ascii="Open Sans" w:hAnsi="Open Sans"/>
          <w:color w:val="454545"/>
          <w:shd w:val="clear" w:color="auto" w:fill="FFFFFF"/>
        </w:rPr>
      </w:pPr>
      <w:r>
        <w:rPr>
          <w:rFonts w:ascii="Open Sans" w:hAnsi="Open Sans"/>
          <w:color w:val="454545"/>
          <w:shd w:val="clear" w:color="auto" w:fill="FFFFFF"/>
        </w:rPr>
        <w:t>JUNG, Carl Gustav a Helmut BARZ.</w:t>
      </w:r>
      <w:r>
        <w:rPr>
          <w:rStyle w:val="apple-converted-space"/>
          <w:rFonts w:ascii="Open Sans" w:hAnsi="Open Sans"/>
          <w:color w:val="454545"/>
          <w:shd w:val="clear" w:color="auto" w:fill="FFFFFF"/>
        </w:rPr>
        <w:t> </w:t>
      </w:r>
      <w:r>
        <w:rPr>
          <w:rFonts w:ascii="Open Sans" w:hAnsi="Open Sans"/>
          <w:i/>
          <w:iCs/>
          <w:color w:val="454545"/>
          <w:shd w:val="clear" w:color="auto" w:fill="FFFFFF"/>
        </w:rPr>
        <w:t>Výbor z díla</w:t>
      </w:r>
      <w:r>
        <w:rPr>
          <w:rFonts w:ascii="Open Sans" w:hAnsi="Open Sans"/>
          <w:color w:val="454545"/>
          <w:shd w:val="clear" w:color="auto" w:fill="FFFFFF"/>
        </w:rPr>
        <w:t>. Vyd. 2. Brno: Nakladatelství Tomáše Janečka, 1997. ISBN 80-85880-14-8.</w:t>
      </w:r>
    </w:p>
    <w:p w:rsidR="00B77A19" w:rsidRDefault="00B77A19" w:rsidP="00B77A19">
      <w:pPr>
        <w:rPr>
          <w:rFonts w:ascii="Open Sans" w:hAnsi="Open Sans"/>
          <w:color w:val="454545"/>
          <w:shd w:val="clear" w:color="auto" w:fill="FFFFFF"/>
        </w:rPr>
      </w:pPr>
      <w:r>
        <w:rPr>
          <w:rFonts w:ascii="Open Sans" w:hAnsi="Open Sans"/>
          <w:color w:val="454545"/>
          <w:shd w:val="clear" w:color="auto" w:fill="FFFFFF"/>
        </w:rPr>
        <w:t>FROLOV, I. P. Pavlov a jeho nauka o podmíněných reflexech, 1948, Svoboda</w:t>
      </w:r>
    </w:p>
    <w:p w:rsidR="00B77A19" w:rsidRPr="00CD2B02" w:rsidRDefault="00B77A19" w:rsidP="00B77A19">
      <w:pPr>
        <w:pStyle w:val="Textpoznpodarou"/>
        <w:rPr>
          <w:sz w:val="22"/>
          <w:szCs w:val="22"/>
        </w:rPr>
      </w:pPr>
      <w:r w:rsidRPr="00CD2B02">
        <w:rPr>
          <w:rFonts w:ascii="Open Sans" w:hAnsi="Open Sans"/>
          <w:color w:val="454545"/>
          <w:sz w:val="22"/>
          <w:szCs w:val="22"/>
          <w:shd w:val="clear" w:color="auto" w:fill="FFFFFF"/>
        </w:rPr>
        <w:t>BYDŽOVSKÁ, Lenka, Vojtěch LAHODA a Karel SRP.</w:t>
      </w:r>
      <w:r w:rsidRPr="00CD2B02">
        <w:rPr>
          <w:rStyle w:val="apple-converted-space"/>
          <w:rFonts w:ascii="Open Sans" w:hAnsi="Open Sans"/>
          <w:color w:val="454545"/>
          <w:sz w:val="22"/>
          <w:szCs w:val="22"/>
          <w:shd w:val="clear" w:color="auto" w:fill="FFFFFF"/>
        </w:rPr>
        <w:t> </w:t>
      </w:r>
      <w:r w:rsidRPr="00CD2B02">
        <w:rPr>
          <w:rFonts w:ascii="Open Sans" w:hAnsi="Open Sans"/>
          <w:i/>
          <w:iCs/>
          <w:color w:val="454545"/>
          <w:sz w:val="22"/>
          <w:szCs w:val="22"/>
          <w:shd w:val="clear" w:color="auto" w:fill="FFFFFF"/>
        </w:rPr>
        <w:t>České moderní umění 1900-1960: Národní galerie v Pr</w:t>
      </w:r>
      <w:r w:rsidRPr="00CD2B02">
        <w:rPr>
          <w:rFonts w:ascii="Open Sans" w:hAnsi="Open Sans"/>
          <w:i/>
          <w:iCs/>
          <w:color w:val="454545"/>
          <w:sz w:val="22"/>
          <w:szCs w:val="22"/>
          <w:shd w:val="clear" w:color="auto" w:fill="FFFFFF"/>
        </w:rPr>
        <w:t>a</w:t>
      </w:r>
      <w:r w:rsidRPr="00CD2B02">
        <w:rPr>
          <w:rFonts w:ascii="Open Sans" w:hAnsi="Open Sans"/>
          <w:i/>
          <w:iCs/>
          <w:color w:val="454545"/>
          <w:sz w:val="22"/>
          <w:szCs w:val="22"/>
          <w:shd w:val="clear" w:color="auto" w:fill="FFFFFF"/>
        </w:rPr>
        <w:t>ze : Sbírka moderního umění Veletržní palác : [katalog výstavy]</w:t>
      </w:r>
      <w:r w:rsidRPr="00CD2B02">
        <w:rPr>
          <w:rFonts w:ascii="Open Sans" w:hAnsi="Open Sans"/>
          <w:color w:val="454545"/>
          <w:sz w:val="22"/>
          <w:szCs w:val="22"/>
          <w:shd w:val="clear" w:color="auto" w:fill="FFFFFF"/>
        </w:rPr>
        <w:t>. Praha: Národní galerie, 1995. s. 170. ISBN 80-7035-095-4.</w:t>
      </w:r>
    </w:p>
    <w:p w:rsidR="00B77A19" w:rsidRDefault="00B77A19" w:rsidP="00B77A19">
      <w:pPr>
        <w:rPr>
          <w:rFonts w:ascii="Open Sans" w:hAnsi="Open Sans"/>
          <w:color w:val="454545"/>
          <w:shd w:val="clear" w:color="auto" w:fill="FFFFFF"/>
        </w:rPr>
      </w:pPr>
    </w:p>
    <w:p w:rsidR="00B77A19" w:rsidRDefault="00B77A19" w:rsidP="00B77A19">
      <w:pPr>
        <w:rPr>
          <w:rFonts w:ascii="Open Sans" w:hAnsi="Open Sans"/>
          <w:color w:val="454545"/>
          <w:shd w:val="clear" w:color="auto" w:fill="FFFFFF"/>
        </w:rPr>
      </w:pPr>
      <w:r>
        <w:rPr>
          <w:rFonts w:ascii="Open Sans" w:hAnsi="Open Sans"/>
          <w:color w:val="454545"/>
          <w:shd w:val="clear" w:color="auto" w:fill="FFFFFF"/>
        </w:rPr>
        <w:t xml:space="preserve">Manifest </w:t>
      </w:r>
      <w:r w:rsidR="00C40D76">
        <w:rPr>
          <w:rFonts w:ascii="Open Sans" w:hAnsi="Open Sans"/>
          <w:color w:val="454545"/>
          <w:shd w:val="clear" w:color="auto" w:fill="FFFFFF"/>
        </w:rPr>
        <w:t>surrealismu</w:t>
      </w:r>
      <w:r>
        <w:rPr>
          <w:rFonts w:ascii="Open Sans" w:hAnsi="Open Sans"/>
          <w:color w:val="454545"/>
          <w:shd w:val="clear" w:color="auto" w:fill="FFFFFF"/>
        </w:rPr>
        <w:t>. André Breton. 1924</w:t>
      </w:r>
      <w:r w:rsidR="00CD2B02">
        <w:rPr>
          <w:rFonts w:ascii="Open Sans" w:hAnsi="Open Sans"/>
          <w:color w:val="454545"/>
          <w:shd w:val="clear" w:color="auto" w:fill="FFFFFF"/>
        </w:rPr>
        <w:t>.</w:t>
      </w:r>
    </w:p>
    <w:p w:rsidR="00B77A19" w:rsidRDefault="00B77A19" w:rsidP="00B77A19">
      <w:pPr>
        <w:rPr>
          <w:rFonts w:ascii="Open Sans" w:hAnsi="Open Sans"/>
          <w:color w:val="454545"/>
          <w:shd w:val="clear" w:color="auto" w:fill="FFFFFF"/>
        </w:rPr>
      </w:pPr>
      <w:r>
        <w:rPr>
          <w:rFonts w:ascii="Open Sans" w:hAnsi="Open Sans"/>
          <w:color w:val="454545"/>
          <w:shd w:val="clear" w:color="auto" w:fill="FFFFFF"/>
        </w:rPr>
        <w:t>FREUD, Sigmund.</w:t>
      </w:r>
      <w:r>
        <w:rPr>
          <w:rStyle w:val="apple-converted-space"/>
          <w:rFonts w:ascii="Open Sans" w:hAnsi="Open Sans"/>
          <w:color w:val="454545"/>
          <w:shd w:val="clear" w:color="auto" w:fill="FFFFFF"/>
        </w:rPr>
        <w:t> </w:t>
      </w:r>
      <w:r>
        <w:rPr>
          <w:rFonts w:ascii="Open Sans" w:hAnsi="Open Sans"/>
          <w:i/>
          <w:iCs/>
          <w:color w:val="454545"/>
          <w:shd w:val="clear" w:color="auto" w:fill="FFFFFF"/>
        </w:rPr>
        <w:t>Výklad snů</w:t>
      </w:r>
      <w:r>
        <w:rPr>
          <w:rFonts w:ascii="Open Sans" w:hAnsi="Open Sans"/>
          <w:color w:val="454545"/>
          <w:shd w:val="clear" w:color="auto" w:fill="FFFFFF"/>
        </w:rPr>
        <w:t>. Vyd. 2., upr. Pelhřimov: Nová tiskárna, 1994. ISBN 80-901916-0-6.</w:t>
      </w:r>
    </w:p>
    <w:p w:rsidR="00B77A19" w:rsidRDefault="00B77A19" w:rsidP="00B77A19">
      <w:pPr>
        <w:rPr>
          <w:rFonts w:ascii="Open Sans" w:hAnsi="Open Sans"/>
          <w:color w:val="454545"/>
          <w:shd w:val="clear" w:color="auto" w:fill="FFFFFF"/>
        </w:rPr>
      </w:pPr>
      <w:r>
        <w:rPr>
          <w:rFonts w:ascii="Open Sans" w:hAnsi="Open Sans"/>
          <w:color w:val="454545"/>
          <w:shd w:val="clear" w:color="auto" w:fill="FFFFFF"/>
        </w:rPr>
        <w:t>HOPCKE, Robert H.</w:t>
      </w:r>
      <w:r>
        <w:rPr>
          <w:rStyle w:val="apple-converted-space"/>
          <w:rFonts w:ascii="Open Sans" w:hAnsi="Open Sans"/>
          <w:color w:val="454545"/>
          <w:shd w:val="clear" w:color="auto" w:fill="FFFFFF"/>
        </w:rPr>
        <w:t> </w:t>
      </w:r>
      <w:r>
        <w:rPr>
          <w:rFonts w:ascii="Open Sans" w:hAnsi="Open Sans"/>
          <w:i/>
          <w:iCs/>
          <w:color w:val="454545"/>
          <w:shd w:val="clear" w:color="auto" w:fill="FFFFFF"/>
        </w:rPr>
        <w:t>Průvodce po sebraných spisech C. G. Junga</w:t>
      </w:r>
      <w:r>
        <w:rPr>
          <w:rFonts w:ascii="Open Sans" w:hAnsi="Open Sans"/>
          <w:color w:val="454545"/>
          <w:shd w:val="clear" w:color="auto" w:fill="FFFFFF"/>
        </w:rPr>
        <w:t>. Brno: Nakladatelství Tomáše Jane</w:t>
      </w:r>
      <w:r>
        <w:rPr>
          <w:rFonts w:ascii="Open Sans" w:hAnsi="Open Sans"/>
          <w:color w:val="454545"/>
          <w:shd w:val="clear" w:color="auto" w:fill="FFFFFF"/>
        </w:rPr>
        <w:t>č</w:t>
      </w:r>
      <w:r>
        <w:rPr>
          <w:rFonts w:ascii="Open Sans" w:hAnsi="Open Sans"/>
          <w:color w:val="454545"/>
          <w:shd w:val="clear" w:color="auto" w:fill="FFFFFF"/>
        </w:rPr>
        <w:t>ka, 1994. ISBN 80-900802-9-4.</w:t>
      </w:r>
    </w:p>
    <w:p w:rsidR="00B77A19" w:rsidRDefault="00B77A19" w:rsidP="00B77A19">
      <w:pPr>
        <w:rPr>
          <w:rFonts w:ascii="Open Sans" w:hAnsi="Open Sans"/>
          <w:color w:val="454545"/>
          <w:shd w:val="clear" w:color="auto" w:fill="FFFFFF"/>
        </w:rPr>
      </w:pPr>
      <w:r>
        <w:rPr>
          <w:rFonts w:ascii="Open Sans" w:hAnsi="Open Sans"/>
          <w:color w:val="454545"/>
          <w:shd w:val="clear" w:color="auto" w:fill="FFFFFF"/>
        </w:rPr>
        <w:t>BYDŽOVSKÁ, Lenka a Karel SRP.</w:t>
      </w:r>
      <w:r>
        <w:rPr>
          <w:rStyle w:val="apple-converted-space"/>
          <w:rFonts w:ascii="Open Sans" w:hAnsi="Open Sans"/>
          <w:color w:val="454545"/>
          <w:shd w:val="clear" w:color="auto" w:fill="FFFFFF"/>
        </w:rPr>
        <w:t> </w:t>
      </w:r>
      <w:r>
        <w:rPr>
          <w:rFonts w:ascii="Open Sans" w:hAnsi="Open Sans"/>
          <w:i/>
          <w:iCs/>
          <w:color w:val="454545"/>
          <w:shd w:val="clear" w:color="auto" w:fill="FFFFFF"/>
        </w:rPr>
        <w:t>Jindřich Štyrský</w:t>
      </w:r>
      <w:r>
        <w:rPr>
          <w:rFonts w:ascii="Open Sans" w:hAnsi="Open Sans"/>
          <w:color w:val="454545"/>
          <w:shd w:val="clear" w:color="auto" w:fill="FFFFFF"/>
        </w:rPr>
        <w:t>. Ilustroval Jindřich ŠTYRSKÝ. Praha: Argo, 2007. ISBN 978-80-7203-952-4.</w:t>
      </w:r>
    </w:p>
    <w:p w:rsidR="00B77A19" w:rsidRDefault="00B77A19" w:rsidP="00B77A19">
      <w:pPr>
        <w:rPr>
          <w:rFonts w:ascii="Open Sans" w:hAnsi="Open Sans"/>
          <w:color w:val="454545"/>
          <w:shd w:val="clear" w:color="auto" w:fill="FFFFFF"/>
        </w:rPr>
      </w:pPr>
      <w:r>
        <w:rPr>
          <w:rFonts w:ascii="Open Sans" w:hAnsi="Open Sans"/>
          <w:color w:val="454545"/>
          <w:shd w:val="clear" w:color="auto" w:fill="FFFFFF"/>
        </w:rPr>
        <w:t>JUNG, Carl Gustav a Helmut BARZ.</w:t>
      </w:r>
      <w:r>
        <w:rPr>
          <w:rStyle w:val="apple-converted-space"/>
          <w:rFonts w:ascii="Open Sans" w:hAnsi="Open Sans"/>
          <w:color w:val="454545"/>
          <w:shd w:val="clear" w:color="auto" w:fill="FFFFFF"/>
        </w:rPr>
        <w:t> </w:t>
      </w:r>
      <w:r>
        <w:rPr>
          <w:rFonts w:ascii="Open Sans" w:hAnsi="Open Sans"/>
          <w:i/>
          <w:iCs/>
          <w:color w:val="454545"/>
          <w:shd w:val="clear" w:color="auto" w:fill="FFFFFF"/>
        </w:rPr>
        <w:t>Výbor z díla</w:t>
      </w:r>
      <w:r>
        <w:rPr>
          <w:rFonts w:ascii="Open Sans" w:hAnsi="Open Sans"/>
          <w:color w:val="454545"/>
          <w:shd w:val="clear" w:color="auto" w:fill="FFFFFF"/>
        </w:rPr>
        <w:t>. Brno: Nakladatelství Tomáše Janečka, 1997. ISBN 80-85880-16-4.</w:t>
      </w:r>
    </w:p>
    <w:p w:rsidR="00B77A19" w:rsidRDefault="00B77A19" w:rsidP="00B77A19">
      <w:pPr>
        <w:rPr>
          <w:rFonts w:ascii="Open Sans" w:hAnsi="Open Sans"/>
          <w:color w:val="454545"/>
          <w:shd w:val="clear" w:color="auto" w:fill="FFFFFF"/>
        </w:rPr>
      </w:pPr>
      <w:r>
        <w:rPr>
          <w:rFonts w:ascii="Open Sans" w:hAnsi="Open Sans"/>
          <w:color w:val="454545"/>
          <w:shd w:val="clear" w:color="auto" w:fill="FFFFFF"/>
        </w:rPr>
        <w:t>JUNG, Carl Gustav a Helmut BARZ.</w:t>
      </w:r>
      <w:r>
        <w:rPr>
          <w:rStyle w:val="apple-converted-space"/>
          <w:rFonts w:ascii="Open Sans" w:hAnsi="Open Sans"/>
          <w:color w:val="454545"/>
          <w:shd w:val="clear" w:color="auto" w:fill="FFFFFF"/>
        </w:rPr>
        <w:t> </w:t>
      </w:r>
      <w:r>
        <w:rPr>
          <w:rFonts w:ascii="Open Sans" w:hAnsi="Open Sans"/>
          <w:i/>
          <w:iCs/>
          <w:color w:val="454545"/>
          <w:shd w:val="clear" w:color="auto" w:fill="FFFFFF"/>
        </w:rPr>
        <w:t>Výbor z díla</w:t>
      </w:r>
      <w:r>
        <w:rPr>
          <w:rFonts w:ascii="Open Sans" w:hAnsi="Open Sans"/>
          <w:color w:val="454545"/>
          <w:shd w:val="clear" w:color="auto" w:fill="FFFFFF"/>
        </w:rPr>
        <w:t>. Brno: Nakladatelství Tomáše Janečka, 1998. ISBN 80-85880-18-0.</w:t>
      </w:r>
    </w:p>
    <w:p w:rsidR="00B77A19" w:rsidRDefault="00B77A19" w:rsidP="00B77A19">
      <w:pPr>
        <w:rPr>
          <w:rFonts w:ascii="Open Sans" w:hAnsi="Open Sans"/>
          <w:color w:val="454545"/>
          <w:shd w:val="clear" w:color="auto" w:fill="FFFFFF"/>
        </w:rPr>
      </w:pPr>
      <w:r>
        <w:rPr>
          <w:rFonts w:ascii="Open Sans" w:hAnsi="Open Sans"/>
          <w:color w:val="454545"/>
          <w:shd w:val="clear" w:color="auto" w:fill="FFFFFF"/>
        </w:rPr>
        <w:t>FONTANA, David.</w:t>
      </w:r>
      <w:r>
        <w:rPr>
          <w:rStyle w:val="apple-converted-space"/>
          <w:rFonts w:ascii="Open Sans" w:hAnsi="Open Sans"/>
          <w:color w:val="454545"/>
          <w:shd w:val="clear" w:color="auto" w:fill="FFFFFF"/>
        </w:rPr>
        <w:t> </w:t>
      </w:r>
      <w:r>
        <w:rPr>
          <w:rFonts w:ascii="Open Sans" w:hAnsi="Open Sans"/>
          <w:i/>
          <w:iCs/>
          <w:color w:val="454545"/>
          <w:shd w:val="clear" w:color="auto" w:fill="FFFFFF"/>
        </w:rPr>
        <w:t>Tajemný jazyk symbolů: názorný klíč k symbolům a jejich významům</w:t>
      </w:r>
      <w:r>
        <w:rPr>
          <w:rFonts w:ascii="Open Sans" w:hAnsi="Open Sans"/>
          <w:color w:val="454545"/>
          <w:shd w:val="clear" w:color="auto" w:fill="FFFFFF"/>
        </w:rPr>
        <w:t>. Vyd. 2. Praha: Paseka, 2000. ISBN 80-7185-303-8.</w:t>
      </w:r>
    </w:p>
    <w:p w:rsidR="00B77A19" w:rsidRDefault="00B77A19" w:rsidP="00C33CF4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30"/>
          <w:szCs w:val="30"/>
        </w:rPr>
      </w:pPr>
    </w:p>
    <w:p w:rsidR="00C33CF4" w:rsidRPr="00C33CF4" w:rsidRDefault="00C33CF4" w:rsidP="00C33CF4"/>
    <w:p w:rsidR="00713CF0" w:rsidRDefault="00713CF0" w:rsidP="00713CF0"/>
    <w:p w:rsidR="00713CF0" w:rsidRDefault="00713CF0" w:rsidP="00713CF0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zna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m</w:t>
      </w:r>
      <w:r>
        <w:rPr>
          <w:rFonts w:ascii="Times New Roman" w:eastAsia="Times New Roman" w:hAnsi="Times New Roman" w:cs="Times New Roman"/>
          <w:b/>
          <w:bCs/>
          <w:spacing w:val="-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z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jů</w:t>
      </w:r>
      <w:r>
        <w:rPr>
          <w:rFonts w:ascii="Times New Roman" w:eastAsia="Times New Roman" w:hAnsi="Times New Roman" w:cs="Times New Roman"/>
          <w:b/>
          <w:bCs/>
          <w:spacing w:val="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30"/>
          <w:szCs w:val="30"/>
        </w:rPr>
        <w:t>áz</w:t>
      </w:r>
      <w:r>
        <w:rPr>
          <w:rFonts w:ascii="Times New Roman" w:eastAsia="Times New Roman" w:hAnsi="Times New Roman" w:cs="Times New Roman"/>
          <w:b/>
          <w:bCs/>
          <w:spacing w:val="-4"/>
          <w:sz w:val="30"/>
          <w:szCs w:val="30"/>
        </w:rPr>
        <w:t>k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ů</w:t>
      </w:r>
    </w:p>
    <w:p w:rsidR="00751642" w:rsidRDefault="00751642" w:rsidP="00C33CF4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51642" w:rsidRDefault="00751642" w:rsidP="00C33CF4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51642" w:rsidRPr="00950516" w:rsidRDefault="00C33CF4" w:rsidP="00950516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="004342C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1: </w:t>
      </w:r>
      <w:r w:rsidR="004342C2" w:rsidRPr="00E37224">
        <w:rPr>
          <w:rFonts w:ascii="Times New Roman" w:eastAsia="Times New Roman" w:hAnsi="Times New Roman" w:cs="Times New Roman"/>
          <w:spacing w:val="1"/>
          <w:sz w:val="24"/>
          <w:szCs w:val="24"/>
        </w:rPr>
        <w:t>Toyen</w:t>
      </w:r>
      <w:r w:rsidR="004342C2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, </w:t>
      </w:r>
      <w:r w:rsidR="00BC5A3F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Léto (1931</w:t>
      </w:r>
      <w:r w:rsidR="004342C2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)</w:t>
      </w:r>
      <w:r w:rsidR="00E3722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Repro:</w:t>
      </w:r>
      <w:r w:rsidR="0095051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BYDŽOVSKÁ,</w:t>
      </w:r>
      <w:r w:rsidR="00BC5A3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950516">
        <w:rPr>
          <w:rFonts w:ascii="Times New Roman" w:eastAsia="Times New Roman" w:hAnsi="Times New Roman" w:cs="Times New Roman"/>
          <w:spacing w:val="1"/>
          <w:sz w:val="24"/>
          <w:szCs w:val="24"/>
        </w:rPr>
        <w:t>LAHODA,</w:t>
      </w:r>
      <w:r w:rsidR="00BC5A3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95051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SRP, </w:t>
      </w:r>
      <w:r w:rsidR="00950516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České moderní umění 1900-1960.</w:t>
      </w:r>
    </w:p>
    <w:p w:rsidR="00C33CF4" w:rsidRDefault="00C33CF4" w:rsidP="00C33CF4">
      <w:pPr>
        <w:spacing w:before="43" w:after="0" w:line="240" w:lineRule="auto"/>
        <w:ind w:left="102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C33CF4" w:rsidRDefault="00C33CF4" w:rsidP="00E37224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2: </w:t>
      </w:r>
      <w:r w:rsidR="00E37224">
        <w:rPr>
          <w:rFonts w:ascii="TimesNewRomanPSMT" w:hAnsi="TimesNewRomanPSMT" w:cs="TimesNewRomanPSMT"/>
        </w:rPr>
        <w:t xml:space="preserve">Jindřich </w:t>
      </w:r>
      <w:r w:rsidR="00E37224" w:rsidRPr="00E37224">
        <w:rPr>
          <w:rFonts w:ascii="TimesNewRomanPSMT" w:hAnsi="TimesNewRomanPSMT" w:cs="TimesNewRomanPSMT"/>
        </w:rPr>
        <w:t>Št</w:t>
      </w:r>
      <w:r w:rsidR="00E15A9E">
        <w:rPr>
          <w:rFonts w:ascii="TimesNewRomanPSMT" w:hAnsi="TimesNewRomanPSMT" w:cs="TimesNewRomanPSMT"/>
          <w:color w:val="FF0000"/>
        </w:rPr>
        <w:t>y</w:t>
      </w:r>
      <w:r w:rsidR="00E37224" w:rsidRPr="00E37224">
        <w:rPr>
          <w:rFonts w:ascii="TimesNewRomanPSMT" w:hAnsi="TimesNewRomanPSMT" w:cs="TimesNewRomanPSMT"/>
        </w:rPr>
        <w:t>rský</w:t>
      </w:r>
      <w:r w:rsidR="00E37224">
        <w:rPr>
          <w:rFonts w:ascii="TimesNewRomanPSMT" w:hAnsi="TimesNewRomanPSMT" w:cs="TimesNewRomanPSMT"/>
        </w:rPr>
        <w:t xml:space="preserve"> </w:t>
      </w:r>
      <w:r w:rsidR="007D2E12">
        <w:rPr>
          <w:rFonts w:ascii="TimesNewRomanPS-ItalicMT" w:hAnsi="TimesNewRomanPS-ItalicMT" w:cs="TimesNewRomanPS-ItalicMT"/>
          <w:i/>
          <w:iCs/>
        </w:rPr>
        <w:t>Hold Picassovi</w:t>
      </w:r>
      <w:r w:rsidR="00E37224">
        <w:rPr>
          <w:rFonts w:ascii="TimesNewRomanPS-ItalicMT" w:hAnsi="TimesNewRomanPS-ItalicMT" w:cs="TimesNewRomanPS-ItalicMT"/>
          <w:i/>
          <w:iCs/>
        </w:rPr>
        <w:t xml:space="preserve"> </w:t>
      </w:r>
      <w:r w:rsidR="007D2E12">
        <w:rPr>
          <w:rFonts w:ascii="TimesNewRomanPSMT" w:hAnsi="TimesNewRomanPSMT" w:cs="TimesNewRomanPSMT"/>
        </w:rPr>
        <w:t>(1931) Repro: BYDŽOVSKÁ, SRP</w:t>
      </w:r>
      <w:r w:rsidR="00E37224">
        <w:rPr>
          <w:rFonts w:ascii="TimesNewRomanPSMT" w:hAnsi="TimesNewRomanPSMT" w:cs="TimesNewRomanPSMT"/>
        </w:rPr>
        <w:t xml:space="preserve">, </w:t>
      </w:r>
      <w:r w:rsidR="007D2E12">
        <w:rPr>
          <w:rFonts w:ascii="TimesNewRomanPS-ItalicMT" w:hAnsi="TimesNewRomanPS-ItalicMT" w:cs="TimesNewRomanPS-ItalicMT"/>
          <w:i/>
          <w:iCs/>
        </w:rPr>
        <w:t>Jindřich Št</w:t>
      </w:r>
      <w:r w:rsidR="00E15A9E">
        <w:rPr>
          <w:rFonts w:ascii="TimesNewRomanPS-ItalicMT" w:hAnsi="TimesNewRomanPS-ItalicMT" w:cs="TimesNewRomanPS-ItalicMT"/>
          <w:i/>
          <w:iCs/>
          <w:color w:val="FF0000"/>
        </w:rPr>
        <w:t>y</w:t>
      </w:r>
      <w:r w:rsidR="007D2E12">
        <w:rPr>
          <w:rFonts w:ascii="TimesNewRomanPS-ItalicMT" w:hAnsi="TimesNewRomanPS-ItalicMT" w:cs="TimesNewRomanPS-ItalicMT"/>
          <w:i/>
          <w:iCs/>
        </w:rPr>
        <w:t>rský</w:t>
      </w:r>
      <w:r w:rsidR="00E37224">
        <w:rPr>
          <w:rFonts w:ascii="TimesNewRomanPS-ItalicMT" w:hAnsi="TimesNewRomanPS-ItalicMT" w:cs="TimesNewRomanPS-ItalicMT"/>
          <w:i/>
          <w:iCs/>
        </w:rPr>
        <w:t>.</w:t>
      </w:r>
    </w:p>
    <w:p w:rsidR="00C33CF4" w:rsidRDefault="00C33CF4" w:rsidP="00C33CF4">
      <w:pPr>
        <w:spacing w:before="2" w:after="0" w:line="240" w:lineRule="exact"/>
        <w:rPr>
          <w:sz w:val="24"/>
          <w:szCs w:val="24"/>
        </w:rPr>
      </w:pPr>
    </w:p>
    <w:p w:rsidR="007D2E12" w:rsidRPr="00950516" w:rsidRDefault="00C33CF4" w:rsidP="007D2E12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3: </w:t>
      </w:r>
      <w:r w:rsidR="007D2E12" w:rsidRPr="00E37224">
        <w:rPr>
          <w:rFonts w:ascii="Times New Roman" w:eastAsia="Times New Roman" w:hAnsi="Times New Roman" w:cs="Times New Roman"/>
          <w:spacing w:val="1"/>
          <w:sz w:val="24"/>
          <w:szCs w:val="24"/>
        </w:rPr>
        <w:t>Toyen</w:t>
      </w:r>
      <w:r w:rsidR="007D2E12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, Podzim</w:t>
      </w:r>
      <w:r w:rsidR="006F6FF2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 w:rsidR="007D2E12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(1927)</w:t>
      </w:r>
      <w:r w:rsidR="007D2E1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Repro: BYDŽOVSKÁ,</w:t>
      </w:r>
      <w:r w:rsidR="00BC5A3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7D2E12">
        <w:rPr>
          <w:rFonts w:ascii="Times New Roman" w:eastAsia="Times New Roman" w:hAnsi="Times New Roman" w:cs="Times New Roman"/>
          <w:spacing w:val="1"/>
          <w:sz w:val="24"/>
          <w:szCs w:val="24"/>
        </w:rPr>
        <w:t>LAHODA,</w:t>
      </w:r>
      <w:r w:rsidR="00BC5A3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7D2E1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SRP, </w:t>
      </w:r>
      <w:r w:rsidR="007D2E12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České moderní umění 1900-1960.</w:t>
      </w:r>
    </w:p>
    <w:p w:rsidR="00C33CF4" w:rsidRDefault="00C33CF4" w:rsidP="007D2E12">
      <w:pPr>
        <w:spacing w:after="0" w:line="240" w:lineRule="auto"/>
        <w:ind w:left="102" w:right="-20"/>
        <w:rPr>
          <w:sz w:val="20"/>
          <w:szCs w:val="20"/>
        </w:rPr>
      </w:pPr>
    </w:p>
    <w:p w:rsidR="007D2E12" w:rsidRPr="00950516" w:rsidRDefault="00C33CF4" w:rsidP="007D2E12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4: </w:t>
      </w:r>
      <w:r w:rsidR="00E37224">
        <w:rPr>
          <w:rFonts w:ascii="TimesNewRomanPSMT" w:hAnsi="TimesNewRomanPSMT" w:cs="TimesNewRomanPSMT"/>
        </w:rPr>
        <w:t>Jindřich Št</w:t>
      </w:r>
      <w:r w:rsidR="00E15A9E">
        <w:rPr>
          <w:rFonts w:ascii="TimesNewRomanPSMT" w:hAnsi="TimesNewRomanPSMT" w:cs="TimesNewRomanPSMT"/>
          <w:color w:val="FF0000"/>
        </w:rPr>
        <w:t>y</w:t>
      </w:r>
      <w:r w:rsidR="00E37224">
        <w:rPr>
          <w:rFonts w:ascii="TimesNewRomanPSMT" w:hAnsi="TimesNewRomanPSMT" w:cs="TimesNewRomanPSMT"/>
        </w:rPr>
        <w:t xml:space="preserve">rský </w:t>
      </w:r>
      <w:r w:rsidR="007D2E12">
        <w:rPr>
          <w:rFonts w:ascii="TimesNewRomanPS-ItalicMT" w:hAnsi="TimesNewRomanPS-ItalicMT" w:cs="TimesNewRomanPS-ItalicMT"/>
          <w:i/>
          <w:iCs/>
        </w:rPr>
        <w:t>Jeskyně</w:t>
      </w:r>
      <w:r w:rsidR="00E37224">
        <w:rPr>
          <w:rFonts w:ascii="TimesNewRomanPS-ItalicMT" w:hAnsi="TimesNewRomanPS-ItalicMT" w:cs="TimesNewRomanPS-ItalicMT"/>
          <w:i/>
          <w:iCs/>
        </w:rPr>
        <w:t xml:space="preserve"> </w:t>
      </w:r>
      <w:r w:rsidR="007D2E12">
        <w:rPr>
          <w:rFonts w:ascii="TimesNewRomanPSMT" w:hAnsi="TimesNewRomanPSMT" w:cs="TimesNewRomanPSMT"/>
        </w:rPr>
        <w:t>(1926</w:t>
      </w:r>
      <w:r w:rsidR="00E37224">
        <w:rPr>
          <w:rFonts w:ascii="TimesNewRomanPSMT" w:hAnsi="TimesNewRomanPSMT" w:cs="TimesNewRomanPSMT"/>
        </w:rPr>
        <w:t xml:space="preserve">) Repro: </w:t>
      </w:r>
      <w:r w:rsidR="007D2E12">
        <w:rPr>
          <w:rFonts w:ascii="Times New Roman" w:eastAsia="Times New Roman" w:hAnsi="Times New Roman" w:cs="Times New Roman"/>
          <w:spacing w:val="1"/>
          <w:sz w:val="24"/>
          <w:szCs w:val="24"/>
        </w:rPr>
        <w:t>BYDŽOVSKÁ,</w:t>
      </w:r>
      <w:r w:rsidR="00BC5A3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7D2E12">
        <w:rPr>
          <w:rFonts w:ascii="Times New Roman" w:eastAsia="Times New Roman" w:hAnsi="Times New Roman" w:cs="Times New Roman"/>
          <w:spacing w:val="1"/>
          <w:sz w:val="24"/>
          <w:szCs w:val="24"/>
        </w:rPr>
        <w:t>LAHODA,</w:t>
      </w:r>
      <w:r w:rsidR="00BC5A3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7D2E1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SRP, </w:t>
      </w:r>
      <w:r w:rsidR="007D2E12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České m</w:t>
      </w:r>
      <w:r w:rsidR="007D2E12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o</w:t>
      </w:r>
      <w:r w:rsidR="007D2E12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derní umění 1900-1960.</w:t>
      </w:r>
    </w:p>
    <w:p w:rsidR="00C33CF4" w:rsidRDefault="00C33CF4" w:rsidP="00E37224">
      <w:pPr>
        <w:spacing w:after="0"/>
        <w:ind w:left="102" w:right="195"/>
        <w:rPr>
          <w:sz w:val="19"/>
          <w:szCs w:val="19"/>
        </w:rPr>
      </w:pPr>
    </w:p>
    <w:p w:rsidR="00C33CF4" w:rsidRDefault="00C33CF4" w:rsidP="00C33CF4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5: </w:t>
      </w:r>
      <w:r w:rsidR="00751642">
        <w:rPr>
          <w:rFonts w:ascii="Times New Roman" w:eastAsia="Times New Roman" w:hAnsi="Times New Roman" w:cs="Times New Roman"/>
          <w:i/>
          <w:sz w:val="24"/>
          <w:szCs w:val="24"/>
        </w:rPr>
        <w:t>Flickr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="00751642">
        <w:rPr>
          <w:rFonts w:ascii="Times New Roman" w:eastAsia="Times New Roman" w:hAnsi="Times New Roman" w:cs="Times New Roman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sz w:val="24"/>
          <w:szCs w:val="24"/>
        </w:rPr>
        <w:t>. Dostupné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51642" w:rsidRDefault="00751642" w:rsidP="00C33CF4">
      <w:pPr>
        <w:spacing w:before="41" w:after="0" w:line="240" w:lineRule="auto"/>
        <w:ind w:left="102" w:right="-20"/>
        <w:rPr>
          <w:rFonts w:ascii="Times New Roman" w:eastAsia="Times New Roman" w:hAnsi="Times New Roman" w:cs="Times New Roman"/>
          <w:sz w:val="24"/>
          <w:szCs w:val="24"/>
        </w:rPr>
      </w:pPr>
      <w:r w:rsidRPr="00751642">
        <w:rPr>
          <w:rFonts w:ascii="Times New Roman" w:eastAsia="Times New Roman" w:hAnsi="Times New Roman" w:cs="Times New Roman"/>
          <w:sz w:val="24"/>
          <w:szCs w:val="24"/>
        </w:rPr>
        <w:t>https://www.flickr.com/photos/calypsospots/3209070529/in/set-72157612755202598/</w:t>
      </w:r>
    </w:p>
    <w:p w:rsidR="00C33CF4" w:rsidRDefault="00C33CF4" w:rsidP="00C33CF4">
      <w:pPr>
        <w:spacing w:before="3" w:after="0" w:line="240" w:lineRule="exact"/>
        <w:rPr>
          <w:sz w:val="24"/>
          <w:szCs w:val="24"/>
        </w:rPr>
      </w:pPr>
    </w:p>
    <w:p w:rsidR="007D2E12" w:rsidRDefault="00C33CF4" w:rsidP="007D2E12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6: </w:t>
      </w:r>
      <w:r w:rsidR="00E37224">
        <w:rPr>
          <w:rFonts w:ascii="TimesNewRomanPSMT" w:hAnsi="TimesNewRomanPSMT" w:cs="TimesNewRomanPSMT"/>
        </w:rPr>
        <w:t>Jindřich Št</w:t>
      </w:r>
      <w:r w:rsidR="00E15A9E">
        <w:rPr>
          <w:rFonts w:ascii="TimesNewRomanPSMT" w:hAnsi="TimesNewRomanPSMT" w:cs="TimesNewRomanPSMT"/>
          <w:b/>
          <w:color w:val="FF0000"/>
        </w:rPr>
        <w:t>y</w:t>
      </w:r>
      <w:r w:rsidR="00E37224">
        <w:rPr>
          <w:rFonts w:ascii="TimesNewRomanPSMT" w:hAnsi="TimesNewRomanPSMT" w:cs="TimesNewRomanPSMT"/>
        </w:rPr>
        <w:t xml:space="preserve">rský </w:t>
      </w:r>
      <w:r w:rsidR="007D2E12">
        <w:rPr>
          <w:rFonts w:ascii="TimesNewRomanPS-ItalicMT" w:hAnsi="TimesNewRomanPS-ItalicMT" w:cs="TimesNewRomanPS-ItalicMT"/>
          <w:i/>
          <w:iCs/>
        </w:rPr>
        <w:t>Z českého ráje</w:t>
      </w:r>
      <w:r w:rsidR="00E37224">
        <w:rPr>
          <w:rFonts w:ascii="TimesNewRomanPS-ItalicMT" w:hAnsi="TimesNewRomanPS-ItalicMT" w:cs="TimesNewRomanPS-ItalicMT"/>
          <w:i/>
          <w:iCs/>
        </w:rPr>
        <w:t xml:space="preserve"> </w:t>
      </w:r>
      <w:r w:rsidR="00E37224">
        <w:rPr>
          <w:rFonts w:ascii="TimesNewRomanPSMT" w:hAnsi="TimesNewRomanPSMT" w:cs="TimesNewRomanPSMT"/>
        </w:rPr>
        <w:t xml:space="preserve">(1931) Repro: </w:t>
      </w:r>
      <w:r w:rsidR="007D2E12">
        <w:rPr>
          <w:rFonts w:ascii="TimesNewRomanPSMT" w:hAnsi="TimesNewRomanPSMT" w:cs="TimesNewRomanPSMT"/>
        </w:rPr>
        <w:t xml:space="preserve">BYDŽOVSKÁ, SRP, </w:t>
      </w:r>
      <w:r w:rsidR="007D2E12">
        <w:rPr>
          <w:rFonts w:ascii="TimesNewRomanPS-ItalicMT" w:hAnsi="TimesNewRomanPS-ItalicMT" w:cs="TimesNewRomanPS-ItalicMT"/>
          <w:i/>
          <w:iCs/>
        </w:rPr>
        <w:t>Jindřich Št</w:t>
      </w:r>
      <w:r w:rsidR="00E15A9E">
        <w:rPr>
          <w:rFonts w:ascii="TimesNewRomanPS-ItalicMT" w:hAnsi="TimesNewRomanPS-ItalicMT" w:cs="TimesNewRomanPS-ItalicMT"/>
          <w:i/>
          <w:iCs/>
          <w:color w:val="FF0000"/>
        </w:rPr>
        <w:t>y</w:t>
      </w:r>
      <w:r w:rsidR="007D2E12">
        <w:rPr>
          <w:rFonts w:ascii="TimesNewRomanPS-ItalicMT" w:hAnsi="TimesNewRomanPS-ItalicMT" w:cs="TimesNewRomanPS-ItalicMT"/>
          <w:i/>
          <w:iCs/>
        </w:rPr>
        <w:t>rský.</w:t>
      </w:r>
    </w:p>
    <w:p w:rsidR="00C33CF4" w:rsidRDefault="00C33CF4" w:rsidP="00E37224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7D2E12" w:rsidRDefault="00C33CF4" w:rsidP="007D2E12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7: </w:t>
      </w:r>
      <w:r w:rsidR="00E37224">
        <w:rPr>
          <w:rFonts w:ascii="TimesNewRomanPSMT" w:hAnsi="TimesNewRomanPSMT" w:cs="TimesNewRomanPSMT"/>
        </w:rPr>
        <w:t>Jindřich Št</w:t>
      </w:r>
      <w:r w:rsidR="00E15A9E">
        <w:rPr>
          <w:rFonts w:ascii="TimesNewRomanPSMT" w:hAnsi="TimesNewRomanPSMT" w:cs="TimesNewRomanPSMT"/>
          <w:b/>
          <w:color w:val="FF0000"/>
        </w:rPr>
        <w:t>y</w:t>
      </w:r>
      <w:r w:rsidR="00E37224">
        <w:rPr>
          <w:rFonts w:ascii="TimesNewRomanPSMT" w:hAnsi="TimesNewRomanPSMT" w:cs="TimesNewRomanPSMT"/>
        </w:rPr>
        <w:t xml:space="preserve">rský </w:t>
      </w:r>
      <w:r w:rsidR="00950516">
        <w:rPr>
          <w:rFonts w:ascii="TimesNewRomanPS-ItalicMT" w:hAnsi="TimesNewRomanPS-ItalicMT" w:cs="TimesNewRomanPS-ItalicMT"/>
          <w:i/>
          <w:iCs/>
        </w:rPr>
        <w:t>Cigareta u mrtvé</w:t>
      </w:r>
      <w:r w:rsidR="00E37224">
        <w:rPr>
          <w:rFonts w:ascii="TimesNewRomanPS-ItalicMT" w:hAnsi="TimesNewRomanPS-ItalicMT" w:cs="TimesNewRomanPS-ItalicMT"/>
          <w:i/>
          <w:iCs/>
        </w:rPr>
        <w:t xml:space="preserve"> </w:t>
      </w:r>
      <w:r w:rsidR="00E37224">
        <w:rPr>
          <w:rFonts w:ascii="TimesNewRomanPSMT" w:hAnsi="TimesNewRomanPSMT" w:cs="TimesNewRomanPSMT"/>
        </w:rPr>
        <w:t xml:space="preserve">(1931) Repro: </w:t>
      </w:r>
      <w:r w:rsidR="007D2E12">
        <w:rPr>
          <w:rFonts w:ascii="TimesNewRomanPSMT" w:hAnsi="TimesNewRomanPSMT" w:cs="TimesNewRomanPSMT"/>
        </w:rPr>
        <w:t xml:space="preserve">BYDŽOVSKÁ, SRP, </w:t>
      </w:r>
      <w:r w:rsidR="007D2E12">
        <w:rPr>
          <w:rFonts w:ascii="TimesNewRomanPS-ItalicMT" w:hAnsi="TimesNewRomanPS-ItalicMT" w:cs="TimesNewRomanPS-ItalicMT"/>
          <w:i/>
          <w:iCs/>
        </w:rPr>
        <w:t>Jindřich Št</w:t>
      </w:r>
      <w:r w:rsidR="00E15A9E">
        <w:rPr>
          <w:rFonts w:ascii="TimesNewRomanPS-ItalicMT" w:hAnsi="TimesNewRomanPS-ItalicMT" w:cs="TimesNewRomanPS-ItalicMT"/>
          <w:i/>
          <w:iCs/>
          <w:color w:val="FF0000"/>
        </w:rPr>
        <w:t>y</w:t>
      </w:r>
      <w:r w:rsidR="007D2E12">
        <w:rPr>
          <w:rFonts w:ascii="TimesNewRomanPS-ItalicMT" w:hAnsi="TimesNewRomanPS-ItalicMT" w:cs="TimesNewRomanPS-ItalicMT"/>
          <w:i/>
          <w:iCs/>
        </w:rPr>
        <w:t>rský.</w:t>
      </w:r>
    </w:p>
    <w:p w:rsidR="00CD2B02" w:rsidRDefault="00CD2B02" w:rsidP="00CD2B02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D2B02" w:rsidRDefault="00CD2B02" w:rsidP="00CD2B02">
      <w:pPr>
        <w:spacing w:after="0" w:line="240" w:lineRule="auto"/>
        <w:ind w:left="102" w:right="-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8: </w:t>
      </w:r>
      <w:r>
        <w:rPr>
          <w:rFonts w:ascii="TimesNewRomanPSMT" w:hAnsi="TimesNewRomanPSMT" w:cs="TimesNewRomanPSMT"/>
        </w:rPr>
        <w:t xml:space="preserve">Josef Šíma </w:t>
      </w:r>
      <w:r>
        <w:rPr>
          <w:rFonts w:ascii="TimesNewRomanPS-ItalicMT" w:hAnsi="TimesNewRomanPS-ItalicMT" w:cs="TimesNewRomanPS-ItalicMT"/>
          <w:i/>
          <w:iCs/>
        </w:rPr>
        <w:t xml:space="preserve">Dávná extáze </w:t>
      </w:r>
      <w:r>
        <w:rPr>
          <w:rFonts w:ascii="TimesNewRomanPSMT" w:hAnsi="TimesNewRomanPSMT" w:cs="TimesNewRomanPSMT"/>
        </w:rPr>
        <w:t xml:space="preserve">(1958) Repro: BYDŽOVSKÁ, SRP, </w:t>
      </w:r>
      <w:r>
        <w:rPr>
          <w:rFonts w:ascii="TimesNewRomanPS-ItalicMT" w:hAnsi="TimesNewRomanPS-ItalicMT" w:cs="TimesNewRomanPS-ItalicMT"/>
          <w:i/>
          <w:iCs/>
        </w:rPr>
        <w:t>Josef Šíma Návrat -Theseův.</w:t>
      </w:r>
    </w:p>
    <w:p w:rsidR="00CD2B02" w:rsidRDefault="00CD2B02" w:rsidP="00CD2B02">
      <w:pPr>
        <w:spacing w:before="74" w:after="0" w:line="240" w:lineRule="auto"/>
        <w:ind w:left="102" w:right="-20"/>
        <w:rPr>
          <w:sz w:val="24"/>
          <w:szCs w:val="24"/>
        </w:rPr>
      </w:pPr>
    </w:p>
    <w:p w:rsidR="00CD2B02" w:rsidRDefault="00CD2B02" w:rsidP="00CD2B02">
      <w:pPr>
        <w:spacing w:after="0" w:line="240" w:lineRule="auto"/>
        <w:ind w:left="102" w:right="-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9: </w:t>
      </w:r>
      <w:r>
        <w:rPr>
          <w:rFonts w:ascii="TimesNewRomanPSMT" w:hAnsi="TimesNewRomanPSMT" w:cs="TimesNewRomanPSMT"/>
        </w:rPr>
        <w:t xml:space="preserve">Josef Šíma </w:t>
      </w:r>
      <w:r>
        <w:rPr>
          <w:rFonts w:ascii="TimesNewRomanPS-ItalicMT" w:hAnsi="TimesNewRomanPS-ItalicMT" w:cs="TimesNewRomanPS-ItalicMT"/>
          <w:i/>
          <w:iCs/>
        </w:rPr>
        <w:t>Návrat Odysseův</w:t>
      </w:r>
      <w:r>
        <w:rPr>
          <w:rFonts w:ascii="TimesNewRomanPSMT" w:hAnsi="TimesNewRomanPSMT" w:cs="TimesNewRomanPSMT"/>
        </w:rPr>
        <w:t xml:space="preserve"> (1943) Repro: BYDŽOVSKÁ, SRP, </w:t>
      </w:r>
      <w:r>
        <w:rPr>
          <w:rFonts w:ascii="TimesNewRomanPS-ItalicMT" w:hAnsi="TimesNewRomanPS-ItalicMT" w:cs="TimesNewRomanPS-ItalicMT"/>
          <w:i/>
          <w:iCs/>
        </w:rPr>
        <w:t>Josef Šíma Návrat -Theseův.</w:t>
      </w:r>
    </w:p>
    <w:p w:rsidR="00CD2B02" w:rsidRDefault="00CD2B02" w:rsidP="00CD2B02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NewRomanPS-ItalicMT" w:hAnsi="TimesNewRomanPS-ItalicMT" w:cs="TimesNewRomanPS-ItalicMT"/>
          <w:i/>
          <w:iCs/>
        </w:rPr>
        <w:t>.</w:t>
      </w:r>
    </w:p>
    <w:p w:rsidR="00CD2B02" w:rsidRDefault="00CD2B02" w:rsidP="00CD2B02">
      <w:pPr>
        <w:spacing w:after="0" w:line="240" w:lineRule="auto"/>
        <w:ind w:left="102" w:right="-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10: </w:t>
      </w:r>
      <w:r>
        <w:rPr>
          <w:rFonts w:ascii="TimesNewRomanPSMT" w:hAnsi="TimesNewRomanPSMT" w:cs="TimesNewRomanPSMT"/>
        </w:rPr>
        <w:t xml:space="preserve">Josef Šíma </w:t>
      </w:r>
      <w:r>
        <w:rPr>
          <w:rFonts w:ascii="TimesNewRomanPS-ItalicMT" w:hAnsi="TimesNewRomanPS-ItalicMT" w:cs="TimesNewRomanPS-ItalicMT"/>
          <w:i/>
          <w:iCs/>
        </w:rPr>
        <w:t xml:space="preserve">Orfeus (černý) </w:t>
      </w:r>
      <w:r>
        <w:rPr>
          <w:rFonts w:ascii="TimesNewRomanPSMT" w:hAnsi="TimesNewRomanPSMT" w:cs="TimesNewRomanPSMT"/>
        </w:rPr>
        <w:t xml:space="preserve">(1958) Repro: BYDŽOVSKÁ, SRP, </w:t>
      </w:r>
      <w:r>
        <w:rPr>
          <w:rFonts w:ascii="TimesNewRomanPS-ItalicMT" w:hAnsi="TimesNewRomanPS-ItalicMT" w:cs="TimesNewRomanPS-ItalicMT"/>
          <w:i/>
          <w:iCs/>
        </w:rPr>
        <w:t>Josef Šíma Návrat -Theseův.</w:t>
      </w:r>
    </w:p>
    <w:p w:rsidR="00CD2B02" w:rsidRDefault="00CD2B02" w:rsidP="00CD2B02">
      <w:pPr>
        <w:spacing w:after="0" w:line="240" w:lineRule="auto"/>
        <w:ind w:left="102" w:right="-20"/>
        <w:rPr>
          <w:sz w:val="24"/>
          <w:szCs w:val="24"/>
        </w:rPr>
      </w:pPr>
    </w:p>
    <w:p w:rsidR="00CD2B02" w:rsidRDefault="00CD2B02" w:rsidP="00CD2B02">
      <w:pPr>
        <w:spacing w:after="0" w:line="240" w:lineRule="auto"/>
        <w:ind w:left="102" w:right="-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11: </w:t>
      </w:r>
      <w:r>
        <w:rPr>
          <w:rFonts w:ascii="TimesNewRomanPSMT" w:hAnsi="TimesNewRomanPSMT" w:cs="TimesNewRomanPSMT"/>
        </w:rPr>
        <w:t xml:space="preserve">Josef Šíma </w:t>
      </w:r>
      <w:r>
        <w:rPr>
          <w:rFonts w:ascii="TimesNewRomanPS-ItalicMT" w:hAnsi="TimesNewRomanPS-ItalicMT" w:cs="TimesNewRomanPS-ItalicMT"/>
          <w:i/>
          <w:iCs/>
        </w:rPr>
        <w:t xml:space="preserve">Orfeus </w:t>
      </w:r>
      <w:r>
        <w:rPr>
          <w:rFonts w:ascii="TimesNewRomanPSMT" w:hAnsi="TimesNewRomanPSMT" w:cs="TimesNewRomanPSMT"/>
        </w:rPr>
        <w:t xml:space="preserve">(1958) Repro: BYDŽOVSKÁ, SRP, </w:t>
      </w:r>
      <w:r>
        <w:rPr>
          <w:rFonts w:ascii="TimesNewRomanPS-ItalicMT" w:hAnsi="TimesNewRomanPS-ItalicMT" w:cs="TimesNewRomanPS-ItalicMT"/>
          <w:i/>
          <w:iCs/>
        </w:rPr>
        <w:t>Josef Šíma Návrat -Theseův.</w:t>
      </w:r>
    </w:p>
    <w:p w:rsidR="00CD2B02" w:rsidRDefault="00CD2B02" w:rsidP="00CD2B02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D2B02" w:rsidRDefault="00CD2B02" w:rsidP="00CD2B02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12: </w:t>
      </w:r>
      <w:r>
        <w:rPr>
          <w:rFonts w:ascii="TimesNewRomanPSMT" w:hAnsi="TimesNewRomanPSMT" w:cs="TimesNewRomanPSMT"/>
        </w:rPr>
        <w:t>Jindřich Št</w:t>
      </w:r>
      <w:r>
        <w:rPr>
          <w:rFonts w:ascii="TimesNewRomanPSMT" w:hAnsi="TimesNewRomanPSMT" w:cs="TimesNewRomanPSMT"/>
          <w:color w:val="FF0000"/>
        </w:rPr>
        <w:t>y</w:t>
      </w:r>
      <w:r>
        <w:rPr>
          <w:rFonts w:ascii="TimesNewRomanPSMT" w:hAnsi="TimesNewRomanPSMT" w:cs="TimesNewRomanPSMT"/>
        </w:rPr>
        <w:t xml:space="preserve">rský </w:t>
      </w:r>
      <w:r>
        <w:rPr>
          <w:rFonts w:ascii="TimesNewRomanPS-ItalicMT" w:hAnsi="TimesNewRomanPS-ItalicMT" w:cs="TimesNewRomanPS-ItalicMT"/>
          <w:i/>
          <w:iCs/>
        </w:rPr>
        <w:t>Maldor</w:t>
      </w:r>
      <w:r>
        <w:rPr>
          <w:rFonts w:ascii="TimesNewRomanPSMT" w:hAnsi="TimesNewRomanPSMT" w:cs="TimesNewRomanPSMT"/>
        </w:rPr>
        <w:t xml:space="preserve">or (1941) Repro: BYDŽOVSKÁ, SRP, </w:t>
      </w:r>
      <w:r>
        <w:rPr>
          <w:rFonts w:ascii="TimesNewRomanPS-ItalicMT" w:hAnsi="TimesNewRomanPS-ItalicMT" w:cs="TimesNewRomanPS-ItalicMT"/>
          <w:i/>
          <w:iCs/>
        </w:rPr>
        <w:t>Jindřich Št</w:t>
      </w:r>
      <w:r>
        <w:rPr>
          <w:rFonts w:ascii="TimesNewRomanPS-ItalicMT" w:hAnsi="TimesNewRomanPS-ItalicMT" w:cs="TimesNewRomanPS-ItalicMT"/>
          <w:i/>
          <w:iCs/>
          <w:color w:val="FF0000"/>
        </w:rPr>
        <w:t>y</w:t>
      </w:r>
      <w:r>
        <w:rPr>
          <w:rFonts w:ascii="TimesNewRomanPS-ItalicMT" w:hAnsi="TimesNewRomanPS-ItalicMT" w:cs="TimesNewRomanPS-ItalicMT"/>
          <w:i/>
          <w:iCs/>
        </w:rPr>
        <w:t>rský.</w:t>
      </w:r>
    </w:p>
    <w:p w:rsidR="00C33CF4" w:rsidRDefault="00C33CF4" w:rsidP="00E37224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C33CF4" w:rsidRDefault="00C33CF4" w:rsidP="00C33CF4">
      <w:pPr>
        <w:spacing w:after="0"/>
        <w:sectPr w:rsidR="00C33CF4">
          <w:pgSz w:w="11920" w:h="16840"/>
          <w:pgMar w:top="1320" w:right="1020" w:bottom="1200" w:left="1600" w:header="0" w:footer="808" w:gutter="0"/>
          <w:cols w:space="708"/>
        </w:sectPr>
      </w:pPr>
    </w:p>
    <w:p w:rsidR="00C33CF4" w:rsidRDefault="00C33CF4" w:rsidP="00C33CF4">
      <w:pPr>
        <w:spacing w:before="1" w:after="0" w:line="240" w:lineRule="exact"/>
        <w:rPr>
          <w:sz w:val="24"/>
          <w:szCs w:val="24"/>
        </w:rPr>
      </w:pPr>
    </w:p>
    <w:p w:rsidR="00950516" w:rsidRDefault="00950516" w:rsidP="00C33CF4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50516" w:rsidRDefault="00950516" w:rsidP="00C33CF4">
      <w:pPr>
        <w:spacing w:after="0" w:line="240" w:lineRule="auto"/>
        <w:ind w:left="102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13CF0" w:rsidRPr="00713CF0" w:rsidRDefault="00713CF0" w:rsidP="00713CF0"/>
    <w:p w:rsidR="003C0662" w:rsidRDefault="003C0662">
      <w:pPr>
        <w:pStyle w:val="Nadpis1"/>
      </w:pPr>
      <w:bookmarkStart w:id="23" w:name="_Toc468733798"/>
      <w:r>
        <w:t>Seznam příloh</w:t>
      </w:r>
      <w:bookmarkEnd w:id="23"/>
    </w:p>
    <w:p w:rsidR="00713CF0" w:rsidRDefault="00713CF0" w:rsidP="00713CF0"/>
    <w:p w:rsidR="00713CF0" w:rsidRDefault="00713CF0" w:rsidP="00713CF0">
      <w:pPr>
        <w:rPr>
          <w:rFonts w:ascii="Times New Roman" w:hAnsi="Times New Roman" w:cs="Times New Roman"/>
          <w:sz w:val="24"/>
          <w:szCs w:val="24"/>
        </w:rPr>
      </w:pPr>
      <w:r w:rsidRPr="00713CF0">
        <w:rPr>
          <w:rFonts w:ascii="Times New Roman" w:hAnsi="Times New Roman" w:cs="Times New Roman"/>
          <w:sz w:val="24"/>
          <w:szCs w:val="24"/>
        </w:rPr>
        <w:t>Viz CD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5296A" w:rsidRDefault="0015296A" w:rsidP="00713CF0">
      <w:pPr>
        <w:rPr>
          <w:rFonts w:ascii="Times New Roman" w:hAnsi="Times New Roman" w:cs="Times New Roman"/>
          <w:sz w:val="24"/>
          <w:szCs w:val="24"/>
        </w:rPr>
      </w:pPr>
    </w:p>
    <w:p w:rsidR="0015296A" w:rsidRDefault="0015296A" w:rsidP="00713CF0">
      <w:pPr>
        <w:rPr>
          <w:rFonts w:ascii="Times New Roman" w:hAnsi="Times New Roman" w:cs="Times New Roman"/>
          <w:sz w:val="24"/>
          <w:szCs w:val="24"/>
        </w:rPr>
      </w:pPr>
    </w:p>
    <w:p w:rsidR="0015296A" w:rsidRDefault="0015296A" w:rsidP="0015296A">
      <w:pPr>
        <w:spacing w:before="59" w:after="0" w:line="240" w:lineRule="auto"/>
        <w:ind w:left="222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5296A" w:rsidRDefault="0015296A" w:rsidP="0015296A">
      <w:pPr>
        <w:spacing w:before="59" w:after="0" w:line="240" w:lineRule="auto"/>
        <w:ind w:left="222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5296A" w:rsidRDefault="0015296A" w:rsidP="0015296A">
      <w:pPr>
        <w:spacing w:before="59" w:after="0" w:line="240" w:lineRule="auto"/>
        <w:ind w:left="222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5296A" w:rsidRDefault="0015296A" w:rsidP="0015296A">
      <w:pPr>
        <w:spacing w:before="59" w:after="0" w:line="240" w:lineRule="auto"/>
        <w:ind w:left="222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5296A" w:rsidRDefault="0015296A" w:rsidP="0015296A">
      <w:pPr>
        <w:spacing w:before="59" w:after="0" w:line="240" w:lineRule="auto"/>
        <w:ind w:left="222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5296A" w:rsidRDefault="0015296A" w:rsidP="0015296A">
      <w:pPr>
        <w:spacing w:before="59" w:after="0" w:line="240" w:lineRule="auto"/>
        <w:ind w:left="222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5296A" w:rsidRDefault="0015296A" w:rsidP="0015296A">
      <w:pPr>
        <w:spacing w:before="59" w:after="0" w:line="240" w:lineRule="auto"/>
        <w:ind w:left="222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5296A" w:rsidRDefault="0015296A" w:rsidP="0015296A">
      <w:pPr>
        <w:spacing w:before="59" w:after="0" w:line="240" w:lineRule="auto"/>
        <w:ind w:left="222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5296A" w:rsidRDefault="0015296A" w:rsidP="0015296A">
      <w:pPr>
        <w:spacing w:before="59" w:after="0" w:line="240" w:lineRule="auto"/>
        <w:ind w:left="222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5296A" w:rsidRDefault="0015296A" w:rsidP="0015296A">
      <w:pPr>
        <w:spacing w:before="59" w:after="0" w:line="240" w:lineRule="auto"/>
        <w:ind w:left="222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5296A" w:rsidRDefault="0015296A" w:rsidP="0015296A">
      <w:pPr>
        <w:spacing w:before="59" w:after="0" w:line="240" w:lineRule="auto"/>
        <w:ind w:left="222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5296A" w:rsidRDefault="0015296A" w:rsidP="0015296A">
      <w:pPr>
        <w:spacing w:before="59" w:after="0" w:line="240" w:lineRule="auto"/>
        <w:ind w:left="222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5296A" w:rsidRDefault="0015296A" w:rsidP="0015296A">
      <w:pPr>
        <w:spacing w:before="59" w:after="0" w:line="240" w:lineRule="auto"/>
        <w:ind w:left="222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5296A" w:rsidRDefault="0015296A" w:rsidP="0015296A">
      <w:pPr>
        <w:spacing w:before="59" w:after="0" w:line="240" w:lineRule="auto"/>
        <w:ind w:left="222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5296A" w:rsidRDefault="0015296A" w:rsidP="0015296A">
      <w:pPr>
        <w:spacing w:before="59" w:after="0" w:line="240" w:lineRule="auto"/>
        <w:ind w:left="222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5296A" w:rsidRDefault="0015296A" w:rsidP="0015296A">
      <w:pPr>
        <w:spacing w:before="59" w:after="0" w:line="240" w:lineRule="auto"/>
        <w:ind w:left="222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5296A" w:rsidRDefault="0015296A" w:rsidP="0015296A">
      <w:pPr>
        <w:spacing w:before="59" w:after="0" w:line="240" w:lineRule="auto"/>
        <w:ind w:left="222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5296A" w:rsidRDefault="0015296A" w:rsidP="0015296A">
      <w:pPr>
        <w:spacing w:before="59" w:after="0" w:line="240" w:lineRule="auto"/>
        <w:ind w:left="222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5296A" w:rsidRDefault="0015296A" w:rsidP="0015296A">
      <w:pPr>
        <w:spacing w:before="59" w:after="0" w:line="240" w:lineRule="auto"/>
        <w:ind w:left="222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5296A" w:rsidRDefault="0015296A" w:rsidP="0015296A">
      <w:pPr>
        <w:spacing w:before="59" w:after="0" w:line="240" w:lineRule="auto"/>
        <w:ind w:left="222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E1FF4" w:rsidRDefault="008E1FF4" w:rsidP="0015296A">
      <w:pPr>
        <w:spacing w:before="59" w:after="0" w:line="240" w:lineRule="auto"/>
        <w:ind w:left="222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E1FF4" w:rsidRDefault="008E1FF4" w:rsidP="0015296A">
      <w:pPr>
        <w:spacing w:before="59" w:after="0" w:line="240" w:lineRule="auto"/>
        <w:ind w:left="222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E1FF4" w:rsidRDefault="008E1FF4" w:rsidP="0015296A">
      <w:pPr>
        <w:spacing w:before="59" w:after="0" w:line="240" w:lineRule="auto"/>
        <w:ind w:left="222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E1FF4" w:rsidRDefault="008E1FF4" w:rsidP="0015296A">
      <w:pPr>
        <w:spacing w:before="59" w:after="0" w:line="240" w:lineRule="auto"/>
        <w:ind w:left="222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E1FF4" w:rsidRDefault="008E1FF4" w:rsidP="0015296A">
      <w:pPr>
        <w:spacing w:before="59" w:after="0" w:line="240" w:lineRule="auto"/>
        <w:ind w:left="222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E1FF4" w:rsidRDefault="008E1FF4" w:rsidP="0015296A">
      <w:pPr>
        <w:spacing w:before="59" w:after="0" w:line="240" w:lineRule="auto"/>
        <w:ind w:left="222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E1FF4" w:rsidRDefault="008E1FF4" w:rsidP="0015296A">
      <w:pPr>
        <w:spacing w:before="59" w:after="0" w:line="240" w:lineRule="auto"/>
        <w:ind w:left="222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E1FF4" w:rsidRDefault="008E1FF4" w:rsidP="0015296A">
      <w:pPr>
        <w:spacing w:before="59" w:after="0" w:line="240" w:lineRule="auto"/>
        <w:ind w:left="222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E1FF4" w:rsidRDefault="008E1FF4" w:rsidP="0015296A">
      <w:pPr>
        <w:spacing w:before="59" w:after="0" w:line="240" w:lineRule="auto"/>
        <w:ind w:left="222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E1FF4" w:rsidRDefault="008E1FF4" w:rsidP="0015296A">
      <w:pPr>
        <w:spacing w:before="59" w:after="0" w:line="240" w:lineRule="auto"/>
        <w:ind w:left="222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E1FF4" w:rsidRDefault="008E1FF4" w:rsidP="0015296A">
      <w:pPr>
        <w:spacing w:before="59" w:after="0" w:line="240" w:lineRule="auto"/>
        <w:ind w:left="222" w:right="-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5296A" w:rsidRDefault="0015296A" w:rsidP="0015296A">
      <w:pPr>
        <w:spacing w:before="59" w:after="0" w:line="240" w:lineRule="auto"/>
        <w:ind w:left="22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Anota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</w:p>
    <w:p w:rsidR="0015296A" w:rsidRDefault="0015296A" w:rsidP="0015296A">
      <w:pPr>
        <w:spacing w:before="9" w:after="0" w:line="130" w:lineRule="exact"/>
        <w:rPr>
          <w:sz w:val="13"/>
          <w:szCs w:val="13"/>
        </w:rPr>
      </w:pPr>
    </w:p>
    <w:p w:rsidR="0015296A" w:rsidRDefault="0015296A" w:rsidP="0015296A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0"/>
        <w:gridCol w:w="6553"/>
      </w:tblGrid>
      <w:tr w:rsidR="0015296A" w:rsidTr="00B851B9">
        <w:trPr>
          <w:trHeight w:hRule="exact" w:val="42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96A" w:rsidRDefault="0015296A" w:rsidP="00B851B9">
            <w:pPr>
              <w:spacing w:after="0" w:line="274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é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 a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ř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í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í:</w:t>
            </w:r>
          </w:p>
        </w:tc>
        <w:tc>
          <w:tcPr>
            <w:tcW w:w="6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96A" w:rsidRDefault="0015296A" w:rsidP="00B851B9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Jakub Zemánek</w:t>
            </w:r>
          </w:p>
        </w:tc>
      </w:tr>
      <w:tr w:rsidR="0015296A" w:rsidTr="00B851B9">
        <w:trPr>
          <w:trHeight w:hRule="exact" w:val="425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96A" w:rsidRDefault="0015296A" w:rsidP="00B851B9">
            <w:pPr>
              <w:spacing w:after="0" w:line="274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6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96A" w:rsidRDefault="0015296A" w:rsidP="00B851B9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rné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15296A" w:rsidTr="00B851B9">
        <w:trPr>
          <w:trHeight w:hRule="exact" w:val="425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96A" w:rsidRDefault="0015296A" w:rsidP="00B851B9">
            <w:pPr>
              <w:spacing w:after="0" w:line="274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í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6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96A" w:rsidRDefault="0015296A" w:rsidP="00B851B9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Doc. Jiří Krtička</w:t>
            </w:r>
          </w:p>
        </w:tc>
      </w:tr>
      <w:tr w:rsidR="0015296A" w:rsidTr="00B851B9">
        <w:trPr>
          <w:trHeight w:hRule="exact" w:val="42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96A" w:rsidRDefault="0015296A" w:rsidP="00B851B9">
            <w:pPr>
              <w:spacing w:after="0" w:line="274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Rok 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bh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y:</w:t>
            </w:r>
          </w:p>
        </w:tc>
        <w:tc>
          <w:tcPr>
            <w:tcW w:w="6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96A" w:rsidRDefault="0015296A" w:rsidP="00B851B9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</w:tc>
      </w:tr>
    </w:tbl>
    <w:p w:rsidR="0015296A" w:rsidRDefault="0015296A" w:rsidP="0015296A">
      <w:pPr>
        <w:spacing w:after="0" w:line="200" w:lineRule="exact"/>
        <w:rPr>
          <w:sz w:val="20"/>
          <w:szCs w:val="20"/>
        </w:rPr>
      </w:pPr>
    </w:p>
    <w:p w:rsidR="0015296A" w:rsidRDefault="0015296A" w:rsidP="0015296A">
      <w:pPr>
        <w:spacing w:after="0" w:line="200" w:lineRule="exact"/>
        <w:rPr>
          <w:sz w:val="20"/>
          <w:szCs w:val="20"/>
        </w:rPr>
      </w:pPr>
    </w:p>
    <w:p w:rsidR="0015296A" w:rsidRDefault="0015296A" w:rsidP="0015296A">
      <w:pPr>
        <w:spacing w:before="12" w:after="0" w:line="200" w:lineRule="exact"/>
        <w:rPr>
          <w:sz w:val="20"/>
          <w:szCs w:val="2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0"/>
        <w:gridCol w:w="6553"/>
      </w:tblGrid>
      <w:tr w:rsidR="0015296A" w:rsidTr="00B851B9">
        <w:trPr>
          <w:trHeight w:hRule="exact" w:val="425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96A" w:rsidRDefault="0015296A" w:rsidP="00B851B9">
            <w:pPr>
              <w:spacing w:after="0" w:line="274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ze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v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6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96A" w:rsidRDefault="0015296A" w:rsidP="00B851B9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</w:t>
            </w:r>
          </w:p>
        </w:tc>
      </w:tr>
      <w:tr w:rsidR="0015296A" w:rsidTr="00B851B9">
        <w:trPr>
          <w:trHeight w:hRule="exact" w:val="425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96A" w:rsidRDefault="0015296A" w:rsidP="00B851B9">
            <w:pPr>
              <w:spacing w:after="0" w:line="274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Title:</w:t>
            </w:r>
          </w:p>
        </w:tc>
        <w:tc>
          <w:tcPr>
            <w:tcW w:w="6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96A" w:rsidRDefault="0015296A" w:rsidP="00B851B9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</w:tc>
      </w:tr>
      <w:tr w:rsidR="0015296A" w:rsidTr="00B851B9">
        <w:trPr>
          <w:trHeight w:hRule="exact" w:val="125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96A" w:rsidRDefault="0015296A" w:rsidP="00B851B9">
            <w:pPr>
              <w:spacing w:after="0" w:line="274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Anota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6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4DB3" w:rsidRDefault="0015296A" w:rsidP="00F24DB3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é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á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řské</w:t>
            </w:r>
            <w:r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rá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je</w:t>
            </w:r>
            <w:r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„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“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</w:rPr>
              <w:t xml:space="preserve"> </w:t>
            </w:r>
          </w:p>
          <w:p w:rsidR="0015296A" w:rsidRPr="00F24DB3" w:rsidRDefault="0015296A" w:rsidP="003E68ED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á</w:t>
            </w:r>
            <w:r w:rsidR="00F24D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ztvárněním</w:t>
            </w:r>
            <w:r w:rsidR="003E68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24DB3">
              <w:rPr>
                <w:rFonts w:ascii="Times New Roman" w:eastAsia="Times New Roman" w:hAnsi="Times New Roman" w:cs="Times New Roman"/>
                <w:sz w:val="24"/>
                <w:szCs w:val="24"/>
              </w:rPr>
              <w:t>mých snů.</w:t>
            </w:r>
            <w:r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ká</w:t>
            </w:r>
            <w:r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čá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obsa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uje</w:t>
            </w:r>
            <w:r w:rsidR="00F24D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soubor ma</w:t>
            </w:r>
            <w:r w:rsidR="00F24DB3">
              <w:rPr>
                <w:rFonts w:ascii="Times New Roman" w:eastAsia="Times New Roman" w:hAnsi="Times New Roman" w:cs="Times New Roman"/>
                <w:sz w:val="24"/>
                <w:szCs w:val="24"/>
              </w:rPr>
              <w:t>leb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5296A" w:rsidTr="00B851B9">
        <w:trPr>
          <w:trHeight w:hRule="exact" w:val="425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96A" w:rsidRDefault="0015296A" w:rsidP="00B851B9">
            <w:pPr>
              <w:spacing w:after="0" w:line="274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í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č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ová slova:</w:t>
            </w:r>
          </w:p>
        </w:tc>
        <w:tc>
          <w:tcPr>
            <w:tcW w:w="6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96A" w:rsidRDefault="0015296A" w:rsidP="00B851B9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en,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malba, olej na papíře</w:t>
            </w:r>
          </w:p>
        </w:tc>
      </w:tr>
      <w:tr w:rsidR="0015296A" w:rsidTr="00B851B9">
        <w:trPr>
          <w:trHeight w:hRule="exact" w:val="125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96A" w:rsidRDefault="0015296A" w:rsidP="00B851B9">
            <w:pPr>
              <w:spacing w:after="0" w:line="274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Anota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6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96A" w:rsidRDefault="0015296A" w:rsidP="00B851B9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theme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lor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 “d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”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5296A" w:rsidRDefault="0015296A" w:rsidP="00B851B9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15296A" w:rsidRDefault="0015296A" w:rsidP="00EB03E0">
            <w:pPr>
              <w:spacing w:after="0" w:line="360" w:lineRule="auto"/>
              <w:ind w:left="102" w:right="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thesis</w:t>
            </w:r>
            <w:r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ls</w:t>
            </w:r>
            <w:r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with</w:t>
            </w:r>
            <w:r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bookmarkStart w:id="24" w:name="_GoBack"/>
            <w:r w:rsidR="003E68ED" w:rsidRPr="00FB0DD2">
              <w:rPr>
                <w:rFonts w:ascii="Times New Roman" w:eastAsia="Times New Roman" w:hAnsi="Times New Roman" w:cs="Times New Roman"/>
                <w:sz w:val="24"/>
                <w:szCs w:val="24"/>
              </w:rPr>
              <w:t>portrayal of</w:t>
            </w:r>
            <w:r w:rsidR="00F24D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bookmarkEnd w:id="24"/>
            <w:r w:rsidR="00F24DB3">
              <w:rPr>
                <w:rFonts w:ascii="Times New Roman" w:eastAsia="Times New Roman" w:hAnsi="Times New Roman" w:cs="Times New Roman"/>
                <w:sz w:val="24"/>
                <w:szCs w:val="24"/>
              </w:rPr>
              <w:t>my dreams in paintings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pa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onta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ns a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oil paintings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5296A" w:rsidTr="00B851B9">
        <w:trPr>
          <w:trHeight w:hRule="exact" w:val="425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96A" w:rsidRDefault="0015296A" w:rsidP="00B851B9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s:</w:t>
            </w:r>
          </w:p>
        </w:tc>
        <w:tc>
          <w:tcPr>
            <w:tcW w:w="6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96A" w:rsidRDefault="0015296A" w:rsidP="00B851B9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m, paintings,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oil on paper</w:t>
            </w:r>
          </w:p>
        </w:tc>
      </w:tr>
      <w:tr w:rsidR="0015296A" w:rsidTr="00B851B9">
        <w:trPr>
          <w:trHeight w:hRule="exact" w:val="425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96A" w:rsidRDefault="0015296A" w:rsidP="00B851B9">
            <w:pPr>
              <w:spacing w:after="0" w:line="274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ř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í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 vá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é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6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96A" w:rsidRDefault="0015296A" w:rsidP="00B851B9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CD</w:t>
            </w:r>
          </w:p>
        </w:tc>
      </w:tr>
      <w:tr w:rsidR="0015296A" w:rsidTr="00B851B9">
        <w:trPr>
          <w:trHeight w:hRule="exact" w:val="42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96A" w:rsidRDefault="0015296A" w:rsidP="00B851B9">
            <w:pPr>
              <w:spacing w:after="0" w:line="274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6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96A" w:rsidRDefault="0015296A" w:rsidP="00B851B9">
            <w:pPr>
              <w:spacing w:after="0" w:line="269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15296A" w:rsidTr="00B851B9">
        <w:trPr>
          <w:trHeight w:hRule="exact" w:val="425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96A" w:rsidRDefault="0015296A" w:rsidP="00B851B9">
            <w:pPr>
              <w:spacing w:before="1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6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96A" w:rsidRDefault="0015296A" w:rsidP="00B851B9">
            <w:pPr>
              <w:spacing w:after="0" w:line="272" w:lineRule="exact"/>
              <w:ind w:left="10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Č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št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</w:t>
            </w:r>
          </w:p>
        </w:tc>
      </w:tr>
    </w:tbl>
    <w:p w:rsidR="0015296A" w:rsidRDefault="0015296A" w:rsidP="0015296A">
      <w:pPr>
        <w:spacing w:after="0"/>
        <w:sectPr w:rsidR="0015296A">
          <w:pgSz w:w="11920" w:h="16840"/>
          <w:pgMar w:top="1340" w:right="980" w:bottom="1200" w:left="1480" w:header="0" w:footer="808" w:gutter="0"/>
          <w:cols w:space="708"/>
        </w:sectPr>
      </w:pPr>
    </w:p>
    <w:p w:rsidR="0015296A" w:rsidRPr="00713CF0" w:rsidRDefault="0015296A" w:rsidP="00713CF0">
      <w:pPr>
        <w:rPr>
          <w:rFonts w:ascii="Times New Roman" w:hAnsi="Times New Roman" w:cs="Times New Roman"/>
          <w:sz w:val="24"/>
          <w:szCs w:val="24"/>
        </w:rPr>
      </w:pPr>
    </w:p>
    <w:sectPr w:rsidR="0015296A" w:rsidRPr="00713CF0" w:rsidSect="007867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47BC" w:rsidRDefault="006647BC" w:rsidP="00C32786">
      <w:pPr>
        <w:spacing w:after="0" w:line="240" w:lineRule="auto"/>
      </w:pPr>
      <w:r>
        <w:separator/>
      </w:r>
    </w:p>
  </w:endnote>
  <w:endnote w:type="continuationSeparator" w:id="0">
    <w:p w:rsidR="006647BC" w:rsidRDefault="006647BC" w:rsidP="00C32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TimesNewRomanPS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imesNewRomanPS-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350763"/>
      <w:docPartObj>
        <w:docPartGallery w:val="Page Numbers (Bottom of Page)"/>
        <w:docPartUnique/>
      </w:docPartObj>
    </w:sdtPr>
    <w:sdtContent>
      <w:p w:rsidR="003C409E" w:rsidRDefault="003C409E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0DD2">
          <w:rPr>
            <w:noProof/>
          </w:rPr>
          <w:t>36</w:t>
        </w:r>
        <w:r>
          <w:rPr>
            <w:noProof/>
          </w:rPr>
          <w:fldChar w:fldCharType="end"/>
        </w:r>
      </w:p>
    </w:sdtContent>
  </w:sdt>
  <w:p w:rsidR="003C409E" w:rsidRDefault="003C409E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47BC" w:rsidRDefault="006647BC" w:rsidP="00C32786">
      <w:pPr>
        <w:spacing w:after="0" w:line="240" w:lineRule="auto"/>
      </w:pPr>
      <w:r>
        <w:separator/>
      </w:r>
    </w:p>
  </w:footnote>
  <w:footnote w:type="continuationSeparator" w:id="0">
    <w:p w:rsidR="006647BC" w:rsidRDefault="006647BC" w:rsidP="00C32786">
      <w:pPr>
        <w:spacing w:after="0" w:line="240" w:lineRule="auto"/>
      </w:pPr>
      <w:r>
        <w:continuationSeparator/>
      </w:r>
    </w:p>
  </w:footnote>
  <w:footnote w:id="1">
    <w:p w:rsidR="003C409E" w:rsidRDefault="003C409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FONTANA, David.</w:t>
      </w:r>
      <w:r>
        <w:rPr>
          <w:rStyle w:val="apple-converted-space"/>
          <w:rFonts w:ascii="Open Sans" w:hAnsi="Open Sans"/>
          <w:color w:val="454545"/>
          <w:shd w:val="clear" w:color="auto" w:fill="FFFFFF"/>
        </w:rPr>
        <w:t> </w:t>
      </w:r>
      <w:r>
        <w:rPr>
          <w:rFonts w:ascii="Open Sans" w:hAnsi="Open Sans"/>
          <w:i/>
          <w:iCs/>
          <w:color w:val="454545"/>
          <w:shd w:val="clear" w:color="auto" w:fill="FFFFFF"/>
        </w:rPr>
        <w:t>Tajná řeč snů: ilustrovaný klíč k tajemství nevědomí</w:t>
      </w:r>
      <w:r>
        <w:rPr>
          <w:rFonts w:ascii="Open Sans" w:hAnsi="Open Sans"/>
          <w:color w:val="454545"/>
          <w:shd w:val="clear" w:color="auto" w:fill="FFFFFF"/>
        </w:rPr>
        <w:t>. Praha: Knižní klub, 2011. ISBN 978-80-242-2999-7.</w:t>
      </w:r>
    </w:p>
  </w:footnote>
  <w:footnote w:id="2">
    <w:p w:rsidR="003C409E" w:rsidRDefault="003C409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HORVAI, Ivan.</w:t>
      </w:r>
      <w:r>
        <w:rPr>
          <w:rStyle w:val="apple-converted-space"/>
          <w:rFonts w:ascii="Open Sans" w:hAnsi="Open Sans"/>
          <w:color w:val="454545"/>
          <w:shd w:val="clear" w:color="auto" w:fill="FFFFFF"/>
        </w:rPr>
        <w:t> </w:t>
      </w:r>
      <w:r>
        <w:rPr>
          <w:rFonts w:ascii="Open Sans" w:hAnsi="Open Sans"/>
          <w:i/>
          <w:iCs/>
          <w:color w:val="454545"/>
          <w:shd w:val="clear" w:color="auto" w:fill="FFFFFF"/>
        </w:rPr>
        <w:t>Spánek</w:t>
      </w:r>
      <w:r w:rsidRPr="00551A68">
        <w:rPr>
          <w:rFonts w:ascii="Open Sans" w:hAnsi="Open Sans"/>
          <w:b/>
          <w:i/>
          <w:iCs/>
          <w:color w:val="FF0000"/>
          <w:shd w:val="clear" w:color="auto" w:fill="FFFFFF"/>
        </w:rPr>
        <w:t>,</w:t>
      </w:r>
      <w:r w:rsidRPr="00551A68">
        <w:rPr>
          <w:rFonts w:ascii="Open Sans" w:hAnsi="Open Sans"/>
          <w:i/>
          <w:iCs/>
          <w:color w:val="FF0000"/>
          <w:shd w:val="clear" w:color="auto" w:fill="FFFFFF"/>
        </w:rPr>
        <w:t xml:space="preserve"> </w:t>
      </w:r>
      <w:r>
        <w:rPr>
          <w:rFonts w:ascii="Open Sans" w:hAnsi="Open Sans"/>
          <w:i/>
          <w:iCs/>
          <w:color w:val="454545"/>
          <w:shd w:val="clear" w:color="auto" w:fill="FFFFFF"/>
        </w:rPr>
        <w:t>sny</w:t>
      </w:r>
      <w:r>
        <w:rPr>
          <w:rFonts w:ascii="Open Sans" w:hAnsi="Open Sans"/>
          <w:b/>
          <w:i/>
          <w:iCs/>
          <w:color w:val="FF0000"/>
          <w:shd w:val="clear" w:color="auto" w:fill="FFFFFF"/>
        </w:rPr>
        <w:t>,</w:t>
      </w:r>
      <w:r>
        <w:rPr>
          <w:rFonts w:ascii="Open Sans" w:hAnsi="Open Sans"/>
          <w:i/>
          <w:iCs/>
          <w:color w:val="454545"/>
          <w:shd w:val="clear" w:color="auto" w:fill="FFFFFF"/>
        </w:rPr>
        <w:t xml:space="preserve"> sugesce a hypnóza</w:t>
      </w:r>
      <w:r>
        <w:rPr>
          <w:rFonts w:ascii="Open Sans" w:hAnsi="Open Sans"/>
          <w:color w:val="454545"/>
          <w:shd w:val="clear" w:color="auto" w:fill="FFFFFF"/>
        </w:rPr>
        <w:t>. 3. přeprac. vyd. Praha: Státní zdravotnické nakladatelství, 1968.</w:t>
      </w:r>
    </w:p>
  </w:footnote>
  <w:footnote w:id="3">
    <w:p w:rsidR="003C409E" w:rsidRDefault="003C409E" w:rsidP="003F47FC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FONTANA, David.</w:t>
      </w:r>
      <w:r>
        <w:rPr>
          <w:rStyle w:val="apple-converted-space"/>
          <w:rFonts w:ascii="Open Sans" w:hAnsi="Open Sans"/>
          <w:color w:val="454545"/>
          <w:shd w:val="clear" w:color="auto" w:fill="FFFFFF"/>
        </w:rPr>
        <w:t> </w:t>
      </w:r>
      <w:r>
        <w:rPr>
          <w:rFonts w:ascii="Open Sans" w:hAnsi="Open Sans"/>
          <w:i/>
          <w:iCs/>
          <w:color w:val="454545"/>
          <w:shd w:val="clear" w:color="auto" w:fill="FFFFFF"/>
        </w:rPr>
        <w:t>Tajná řeč snů: ilustrovaný klíč k tajemství nevědomí</w:t>
      </w:r>
      <w:r>
        <w:rPr>
          <w:rFonts w:ascii="Open Sans" w:hAnsi="Open Sans"/>
          <w:color w:val="454545"/>
          <w:shd w:val="clear" w:color="auto" w:fill="FFFFFF"/>
        </w:rPr>
        <w:t>. Praha: Knižní klub, 2011. ISBN 978-80-242-2999-7.</w:t>
      </w:r>
    </w:p>
    <w:p w:rsidR="003C409E" w:rsidRDefault="003C409E">
      <w:pPr>
        <w:pStyle w:val="Textpoznpodarou"/>
      </w:pPr>
    </w:p>
  </w:footnote>
  <w:footnote w:id="4">
    <w:p w:rsidR="003C409E" w:rsidRPr="00B567FE" w:rsidRDefault="003C409E" w:rsidP="00484E60">
      <w:pPr>
        <w:rPr>
          <w:rFonts w:ascii="Open Sans" w:hAnsi="Open Sans"/>
          <w:color w:val="454545"/>
          <w:sz w:val="20"/>
          <w:szCs w:val="20"/>
          <w:shd w:val="clear" w:color="auto" w:fill="FFFFFF"/>
        </w:rPr>
      </w:pPr>
      <w:r>
        <w:rPr>
          <w:rStyle w:val="Znakapoznpodarou"/>
        </w:rPr>
        <w:footnoteRef/>
      </w:r>
      <w:r>
        <w:t xml:space="preserve"> </w:t>
      </w:r>
      <w:r w:rsidRPr="00B567FE">
        <w:rPr>
          <w:rFonts w:ascii="Open Sans" w:hAnsi="Open Sans"/>
          <w:color w:val="454545"/>
          <w:sz w:val="20"/>
          <w:szCs w:val="20"/>
          <w:shd w:val="clear" w:color="auto" w:fill="FFFFFF"/>
        </w:rPr>
        <w:t>Tamtéž</w:t>
      </w:r>
    </w:p>
    <w:p w:rsidR="003C409E" w:rsidRDefault="003C409E">
      <w:pPr>
        <w:pStyle w:val="Textpoznpodarou"/>
      </w:pPr>
    </w:p>
  </w:footnote>
  <w:footnote w:id="5">
    <w:p w:rsidR="003C409E" w:rsidRDefault="003C409E" w:rsidP="003F47FC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HORVAI, Ivan.</w:t>
      </w:r>
      <w:r>
        <w:rPr>
          <w:rStyle w:val="apple-converted-space"/>
          <w:rFonts w:ascii="Open Sans" w:hAnsi="Open Sans"/>
          <w:color w:val="454545"/>
          <w:shd w:val="clear" w:color="auto" w:fill="FFFFFF"/>
        </w:rPr>
        <w:t> </w:t>
      </w:r>
      <w:r>
        <w:rPr>
          <w:rFonts w:ascii="Open Sans" w:hAnsi="Open Sans"/>
          <w:i/>
          <w:iCs/>
          <w:color w:val="454545"/>
          <w:shd w:val="clear" w:color="auto" w:fill="FFFFFF"/>
        </w:rPr>
        <w:t>Spánek</w:t>
      </w:r>
      <w:r>
        <w:rPr>
          <w:rFonts w:ascii="Open Sans" w:hAnsi="Open Sans"/>
          <w:b/>
          <w:i/>
          <w:iCs/>
          <w:color w:val="FF0000"/>
          <w:shd w:val="clear" w:color="auto" w:fill="FFFFFF"/>
        </w:rPr>
        <w:t>,</w:t>
      </w:r>
      <w:r>
        <w:rPr>
          <w:rFonts w:ascii="Open Sans" w:hAnsi="Open Sans"/>
          <w:i/>
          <w:iCs/>
          <w:color w:val="454545"/>
          <w:shd w:val="clear" w:color="auto" w:fill="FFFFFF"/>
        </w:rPr>
        <w:t xml:space="preserve"> sny</w:t>
      </w:r>
      <w:r>
        <w:rPr>
          <w:rFonts w:ascii="Open Sans" w:hAnsi="Open Sans"/>
          <w:b/>
          <w:i/>
          <w:iCs/>
          <w:color w:val="FF0000"/>
          <w:shd w:val="clear" w:color="auto" w:fill="FFFFFF"/>
        </w:rPr>
        <w:t>,</w:t>
      </w:r>
      <w:r>
        <w:rPr>
          <w:rFonts w:ascii="Open Sans" w:hAnsi="Open Sans"/>
          <w:i/>
          <w:iCs/>
          <w:color w:val="454545"/>
          <w:shd w:val="clear" w:color="auto" w:fill="FFFFFF"/>
        </w:rPr>
        <w:t xml:space="preserve"> sugesce a hypnóza</w:t>
      </w:r>
      <w:r>
        <w:rPr>
          <w:rFonts w:ascii="Open Sans" w:hAnsi="Open Sans"/>
          <w:color w:val="454545"/>
          <w:shd w:val="clear" w:color="auto" w:fill="FFFFFF"/>
        </w:rPr>
        <w:t>. 3. přeprac. vyd. Praha: Státní zdravotnické nakladatelství, 1968.</w:t>
      </w:r>
    </w:p>
    <w:p w:rsidR="003C409E" w:rsidRDefault="003C409E">
      <w:pPr>
        <w:pStyle w:val="Textpoznpodarou"/>
      </w:pPr>
    </w:p>
  </w:footnote>
  <w:footnote w:id="6">
    <w:p w:rsidR="003C409E" w:rsidRDefault="003C409E" w:rsidP="003F47FC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FONTANA, David.</w:t>
      </w:r>
      <w:r>
        <w:rPr>
          <w:rStyle w:val="apple-converted-space"/>
          <w:rFonts w:ascii="Open Sans" w:hAnsi="Open Sans"/>
          <w:color w:val="454545"/>
          <w:shd w:val="clear" w:color="auto" w:fill="FFFFFF"/>
        </w:rPr>
        <w:t> </w:t>
      </w:r>
      <w:r>
        <w:rPr>
          <w:rFonts w:ascii="Open Sans" w:hAnsi="Open Sans"/>
          <w:i/>
          <w:iCs/>
          <w:color w:val="454545"/>
          <w:shd w:val="clear" w:color="auto" w:fill="FFFFFF"/>
        </w:rPr>
        <w:t>Tajná řeč snů: ilustrovaný klíč k tajemství nevědomí</w:t>
      </w:r>
      <w:r>
        <w:rPr>
          <w:rFonts w:ascii="Open Sans" w:hAnsi="Open Sans"/>
          <w:color w:val="454545"/>
          <w:shd w:val="clear" w:color="auto" w:fill="FFFFFF"/>
        </w:rPr>
        <w:t>. Praha: Knižní klub, 2011. ISBN 978-80-242-2999-7.</w:t>
      </w:r>
    </w:p>
    <w:p w:rsidR="003C409E" w:rsidRDefault="003C409E">
      <w:pPr>
        <w:pStyle w:val="Textpoznpodarou"/>
      </w:pPr>
    </w:p>
  </w:footnote>
  <w:footnote w:id="7">
    <w:p w:rsidR="003C409E" w:rsidRDefault="003C409E" w:rsidP="00484E60">
      <w:pPr>
        <w:rPr>
          <w:rFonts w:ascii="Open Sans" w:hAnsi="Open Sans"/>
          <w:color w:val="454545"/>
          <w:shd w:val="clear" w:color="auto" w:fill="FFFFFF"/>
        </w:rPr>
      </w:pPr>
      <w:r>
        <w:rPr>
          <w:rStyle w:val="Znakapoznpodarou"/>
        </w:rPr>
        <w:footnoteRef/>
      </w:r>
      <w:r>
        <w:t xml:space="preserve"> </w:t>
      </w:r>
      <w:r w:rsidRPr="00B567FE">
        <w:rPr>
          <w:rFonts w:ascii="Open Sans" w:hAnsi="Open Sans"/>
          <w:color w:val="454545"/>
          <w:sz w:val="20"/>
          <w:szCs w:val="20"/>
          <w:shd w:val="clear" w:color="auto" w:fill="FFFFFF"/>
        </w:rPr>
        <w:t>Tamtéž</w:t>
      </w:r>
    </w:p>
    <w:p w:rsidR="003C409E" w:rsidRDefault="003C409E">
      <w:pPr>
        <w:pStyle w:val="Textpoznpodarou"/>
      </w:pPr>
    </w:p>
  </w:footnote>
  <w:footnote w:id="8">
    <w:p w:rsidR="003C409E" w:rsidRDefault="003C409E" w:rsidP="003F47FC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HORVAI, Ivan.</w:t>
      </w:r>
      <w:r>
        <w:rPr>
          <w:rStyle w:val="apple-converted-space"/>
          <w:rFonts w:ascii="Open Sans" w:hAnsi="Open Sans"/>
          <w:color w:val="454545"/>
          <w:shd w:val="clear" w:color="auto" w:fill="FFFFFF"/>
        </w:rPr>
        <w:t> </w:t>
      </w:r>
      <w:r>
        <w:rPr>
          <w:rFonts w:ascii="Open Sans" w:hAnsi="Open Sans"/>
          <w:i/>
          <w:iCs/>
          <w:color w:val="454545"/>
          <w:shd w:val="clear" w:color="auto" w:fill="FFFFFF"/>
        </w:rPr>
        <w:t>Spánek</w:t>
      </w:r>
      <w:r w:rsidRPr="00551A68">
        <w:rPr>
          <w:rFonts w:ascii="Open Sans" w:hAnsi="Open Sans"/>
          <w:b/>
          <w:i/>
          <w:iCs/>
          <w:color w:val="FF0000"/>
          <w:shd w:val="clear" w:color="auto" w:fill="FFFFFF"/>
        </w:rPr>
        <w:t>,</w:t>
      </w:r>
      <w:r w:rsidRPr="00551A68">
        <w:rPr>
          <w:rFonts w:ascii="Open Sans" w:hAnsi="Open Sans"/>
          <w:i/>
          <w:iCs/>
          <w:color w:val="FF0000"/>
          <w:shd w:val="clear" w:color="auto" w:fill="FFFFFF"/>
        </w:rPr>
        <w:t xml:space="preserve"> </w:t>
      </w:r>
      <w:r>
        <w:rPr>
          <w:rFonts w:ascii="Open Sans" w:hAnsi="Open Sans"/>
          <w:i/>
          <w:iCs/>
          <w:color w:val="454545"/>
          <w:shd w:val="clear" w:color="auto" w:fill="FFFFFF"/>
        </w:rPr>
        <w:t>sny</w:t>
      </w:r>
      <w:r>
        <w:rPr>
          <w:rFonts w:ascii="Open Sans" w:hAnsi="Open Sans"/>
          <w:b/>
          <w:i/>
          <w:iCs/>
          <w:color w:val="FF0000"/>
          <w:shd w:val="clear" w:color="auto" w:fill="FFFFFF"/>
        </w:rPr>
        <w:t>,</w:t>
      </w:r>
      <w:r>
        <w:rPr>
          <w:rFonts w:ascii="Open Sans" w:hAnsi="Open Sans"/>
          <w:i/>
          <w:iCs/>
          <w:color w:val="454545"/>
          <w:shd w:val="clear" w:color="auto" w:fill="FFFFFF"/>
        </w:rPr>
        <w:t xml:space="preserve"> sugesce a hypnóza</w:t>
      </w:r>
      <w:r>
        <w:rPr>
          <w:rFonts w:ascii="Open Sans" w:hAnsi="Open Sans"/>
          <w:color w:val="454545"/>
          <w:shd w:val="clear" w:color="auto" w:fill="FFFFFF"/>
        </w:rPr>
        <w:t>. 3. přeprac. vyd. Praha: Státní zdravotnické nakladatelství, 1968.</w:t>
      </w:r>
    </w:p>
    <w:p w:rsidR="003C409E" w:rsidRDefault="003C409E">
      <w:pPr>
        <w:pStyle w:val="Textpoznpodarou"/>
      </w:pPr>
    </w:p>
  </w:footnote>
  <w:footnote w:id="9">
    <w:p w:rsidR="003C409E" w:rsidRDefault="003C409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FONTANA, David.</w:t>
      </w:r>
      <w:r>
        <w:rPr>
          <w:rStyle w:val="apple-converted-space"/>
          <w:rFonts w:ascii="Open Sans" w:hAnsi="Open Sans"/>
          <w:color w:val="454545"/>
          <w:shd w:val="clear" w:color="auto" w:fill="FFFFFF"/>
        </w:rPr>
        <w:t> </w:t>
      </w:r>
      <w:r>
        <w:rPr>
          <w:rFonts w:ascii="Open Sans" w:hAnsi="Open Sans"/>
          <w:i/>
          <w:iCs/>
          <w:color w:val="454545"/>
          <w:shd w:val="clear" w:color="auto" w:fill="FFFFFF"/>
        </w:rPr>
        <w:t>Tajná řeč snů: ilustrovaný klíč k tajemství nevědomí</w:t>
      </w:r>
      <w:r>
        <w:rPr>
          <w:rFonts w:ascii="Open Sans" w:hAnsi="Open Sans"/>
          <w:color w:val="454545"/>
          <w:shd w:val="clear" w:color="auto" w:fill="FFFFFF"/>
        </w:rPr>
        <w:t>. Praha: Knižní klub, 2011. ISBN 978-80-242-2999-7.</w:t>
      </w:r>
    </w:p>
  </w:footnote>
  <w:footnote w:id="10">
    <w:p w:rsidR="003C409E" w:rsidRDefault="003C409E" w:rsidP="00484E60">
      <w:pPr>
        <w:rPr>
          <w:rFonts w:ascii="Open Sans" w:hAnsi="Open Sans"/>
          <w:color w:val="454545"/>
          <w:shd w:val="clear" w:color="auto" w:fill="FFFFFF"/>
        </w:rPr>
      </w:pPr>
      <w:r>
        <w:rPr>
          <w:rStyle w:val="Znakapoznpodarou"/>
        </w:rPr>
        <w:footnoteRef/>
      </w:r>
      <w:r>
        <w:t xml:space="preserve"> </w:t>
      </w:r>
      <w:r w:rsidRPr="00B567FE">
        <w:rPr>
          <w:rFonts w:ascii="Open Sans" w:hAnsi="Open Sans"/>
          <w:color w:val="454545"/>
          <w:sz w:val="20"/>
          <w:szCs w:val="20"/>
          <w:shd w:val="clear" w:color="auto" w:fill="FFFFFF"/>
        </w:rPr>
        <w:t>Tamtéž</w:t>
      </w:r>
    </w:p>
    <w:p w:rsidR="003C409E" w:rsidRDefault="003C409E">
      <w:pPr>
        <w:pStyle w:val="Textpoznpodarou"/>
      </w:pPr>
    </w:p>
  </w:footnote>
  <w:footnote w:id="11">
    <w:p w:rsidR="003C409E" w:rsidRDefault="003C409E" w:rsidP="00484E60">
      <w:pPr>
        <w:rPr>
          <w:rFonts w:ascii="Open Sans" w:hAnsi="Open Sans"/>
          <w:color w:val="454545"/>
          <w:shd w:val="clear" w:color="auto" w:fill="FFFFFF"/>
        </w:rPr>
      </w:pPr>
      <w:r>
        <w:rPr>
          <w:rStyle w:val="Znakapoznpodarou"/>
        </w:rPr>
        <w:footnoteRef/>
      </w:r>
      <w:r>
        <w:t xml:space="preserve"> </w:t>
      </w:r>
      <w:r w:rsidRPr="00B567FE">
        <w:rPr>
          <w:rFonts w:ascii="Open Sans" w:hAnsi="Open Sans"/>
          <w:color w:val="454545"/>
          <w:sz w:val="20"/>
          <w:szCs w:val="20"/>
          <w:shd w:val="clear" w:color="auto" w:fill="FFFFFF"/>
        </w:rPr>
        <w:t>Tamtéž</w:t>
      </w:r>
    </w:p>
    <w:p w:rsidR="003C409E" w:rsidRDefault="003C409E">
      <w:pPr>
        <w:pStyle w:val="Textpoznpodarou"/>
      </w:pPr>
    </w:p>
  </w:footnote>
  <w:footnote w:id="12">
    <w:p w:rsidR="003C409E" w:rsidRDefault="003C409E" w:rsidP="005B4388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 xml:space="preserve">Tisárová, D. </w:t>
      </w:r>
      <w:r w:rsidRPr="00A23412">
        <w:rPr>
          <w:rFonts w:ascii="Open Sans" w:hAnsi="Open Sans"/>
          <w:i/>
          <w:color w:val="454545"/>
          <w:shd w:val="clear" w:color="auto" w:fill="FFFFFF"/>
        </w:rPr>
        <w:t>Pojetí snů u Freuda a Junga</w:t>
      </w:r>
      <w:r>
        <w:rPr>
          <w:rFonts w:ascii="Open Sans" w:hAnsi="Open Sans"/>
          <w:i/>
          <w:color w:val="454545"/>
          <w:shd w:val="clear" w:color="auto" w:fill="FFFFFF"/>
        </w:rPr>
        <w:t xml:space="preserve">. </w:t>
      </w:r>
      <w:r w:rsidRPr="00A23412">
        <w:rPr>
          <w:rFonts w:ascii="Open Sans" w:hAnsi="Open Sans"/>
          <w:color w:val="454545"/>
          <w:shd w:val="clear" w:color="auto" w:fill="FFFFFF"/>
        </w:rPr>
        <w:t>Plzeň</w:t>
      </w:r>
      <w:r>
        <w:rPr>
          <w:rFonts w:ascii="Open Sans" w:hAnsi="Open Sans"/>
          <w:color w:val="454545"/>
          <w:shd w:val="clear" w:color="auto" w:fill="FFFFFF"/>
        </w:rPr>
        <w:t>, 2012. Bakalářská práce. Západočeská univerzita v Plzni, Faku</w:t>
      </w:r>
      <w:r>
        <w:rPr>
          <w:rFonts w:ascii="Open Sans" w:hAnsi="Open Sans"/>
          <w:color w:val="454545"/>
          <w:shd w:val="clear" w:color="auto" w:fill="FFFFFF"/>
        </w:rPr>
        <w:t>l</w:t>
      </w:r>
      <w:r>
        <w:rPr>
          <w:rFonts w:ascii="Open Sans" w:hAnsi="Open Sans"/>
          <w:color w:val="454545"/>
          <w:shd w:val="clear" w:color="auto" w:fill="FFFFFF"/>
        </w:rPr>
        <w:t>ta filozofická. Vedoucí práce Mgr. Radek Schuster, Ph.D.</w:t>
      </w:r>
    </w:p>
  </w:footnote>
  <w:footnote w:id="13">
    <w:p w:rsidR="003C409E" w:rsidRPr="00DF248A" w:rsidRDefault="003C409E" w:rsidP="005B4388">
      <w:r>
        <w:rPr>
          <w:rStyle w:val="Znakapoznpodarou"/>
        </w:rPr>
        <w:footnoteRef/>
      </w:r>
      <w:r>
        <w:t xml:space="preserve"> </w:t>
      </w:r>
      <w:r w:rsidRPr="00B567FE">
        <w:rPr>
          <w:rFonts w:ascii="Open Sans" w:hAnsi="Open Sans"/>
          <w:color w:val="454545"/>
          <w:sz w:val="20"/>
          <w:szCs w:val="20"/>
          <w:shd w:val="clear" w:color="auto" w:fill="FFFFFF"/>
        </w:rPr>
        <w:t>JUNG, Carl Gustav a Helmut BARZ. </w:t>
      </w:r>
      <w:r w:rsidRPr="00B567FE">
        <w:rPr>
          <w:rFonts w:ascii="Open Sans" w:hAnsi="Open Sans"/>
          <w:i/>
          <w:iCs/>
          <w:color w:val="454545"/>
          <w:sz w:val="20"/>
          <w:szCs w:val="20"/>
          <w:shd w:val="clear" w:color="auto" w:fill="FFFFFF"/>
        </w:rPr>
        <w:t>Výbor z díla</w:t>
      </w:r>
      <w:r w:rsidRPr="00B567FE">
        <w:rPr>
          <w:rFonts w:ascii="Open Sans" w:hAnsi="Open Sans"/>
          <w:color w:val="454545"/>
          <w:sz w:val="20"/>
          <w:szCs w:val="20"/>
          <w:shd w:val="clear" w:color="auto" w:fill="FFFFFF"/>
        </w:rPr>
        <w:t>. Vyd. 2. Brno: Nakladatelství Tomáše Janečka, 1997. s. 178. ISBN 80-85880-14-8.</w:t>
      </w:r>
    </w:p>
    <w:p w:rsidR="003C409E" w:rsidRPr="00F6042B" w:rsidRDefault="003C409E" w:rsidP="005B4388">
      <w:pPr>
        <w:pStyle w:val="Textpoznpodarou"/>
        <w:rPr>
          <w:color w:val="00B0F0"/>
        </w:rPr>
      </w:pPr>
    </w:p>
  </w:footnote>
  <w:footnote w:id="14">
    <w:p w:rsidR="003C409E" w:rsidRPr="00B567FE" w:rsidRDefault="003C409E" w:rsidP="00494197">
      <w:pPr>
        <w:rPr>
          <w:rFonts w:ascii="Open Sans" w:hAnsi="Open Sans"/>
          <w:color w:val="454545"/>
          <w:sz w:val="20"/>
          <w:szCs w:val="20"/>
          <w:shd w:val="clear" w:color="auto" w:fill="FFFFFF"/>
        </w:rPr>
      </w:pPr>
      <w:r>
        <w:rPr>
          <w:rStyle w:val="Znakapoznpodarou"/>
        </w:rPr>
        <w:footnoteRef/>
      </w:r>
      <w:r>
        <w:t xml:space="preserve"> </w:t>
      </w:r>
      <w:r w:rsidRPr="00B567FE">
        <w:rPr>
          <w:rFonts w:ascii="Open Sans" w:hAnsi="Open Sans"/>
          <w:color w:val="454545"/>
          <w:sz w:val="20"/>
          <w:szCs w:val="20"/>
          <w:shd w:val="clear" w:color="auto" w:fill="FFFFFF"/>
        </w:rPr>
        <w:t>HORVAI, Ivan.</w:t>
      </w:r>
      <w:r w:rsidRPr="00B567FE">
        <w:rPr>
          <w:rStyle w:val="apple-converted-space"/>
          <w:rFonts w:ascii="Open Sans" w:hAnsi="Open Sans"/>
          <w:color w:val="454545"/>
          <w:sz w:val="20"/>
          <w:szCs w:val="20"/>
          <w:shd w:val="clear" w:color="auto" w:fill="FFFFFF"/>
        </w:rPr>
        <w:t> </w:t>
      </w:r>
      <w:r w:rsidRPr="00B567FE">
        <w:rPr>
          <w:rFonts w:ascii="Open Sans" w:hAnsi="Open Sans"/>
          <w:i/>
          <w:iCs/>
          <w:color w:val="454545"/>
          <w:sz w:val="20"/>
          <w:szCs w:val="20"/>
          <w:shd w:val="clear" w:color="auto" w:fill="FFFFFF"/>
        </w:rPr>
        <w:t>Spánek</w:t>
      </w:r>
      <w:r w:rsidRPr="00B567FE">
        <w:rPr>
          <w:rFonts w:ascii="Open Sans" w:hAnsi="Open Sans"/>
          <w:b/>
          <w:i/>
          <w:iCs/>
          <w:color w:val="FF0000"/>
          <w:sz w:val="20"/>
          <w:szCs w:val="20"/>
          <w:shd w:val="clear" w:color="auto" w:fill="FFFFFF"/>
        </w:rPr>
        <w:t>,</w:t>
      </w:r>
      <w:r w:rsidRPr="00B567FE">
        <w:rPr>
          <w:rFonts w:ascii="Open Sans" w:hAnsi="Open Sans"/>
          <w:i/>
          <w:iCs/>
          <w:color w:val="454545"/>
          <w:sz w:val="20"/>
          <w:szCs w:val="20"/>
          <w:shd w:val="clear" w:color="auto" w:fill="FFFFFF"/>
        </w:rPr>
        <w:t xml:space="preserve"> sny</w:t>
      </w:r>
      <w:r w:rsidRPr="00B567FE">
        <w:rPr>
          <w:rFonts w:ascii="Open Sans" w:hAnsi="Open Sans"/>
          <w:b/>
          <w:i/>
          <w:iCs/>
          <w:color w:val="FF0000"/>
          <w:sz w:val="20"/>
          <w:szCs w:val="20"/>
          <w:shd w:val="clear" w:color="auto" w:fill="FFFFFF"/>
        </w:rPr>
        <w:t>,</w:t>
      </w:r>
      <w:r w:rsidRPr="00B567FE">
        <w:rPr>
          <w:rFonts w:ascii="Open Sans" w:hAnsi="Open Sans"/>
          <w:i/>
          <w:iCs/>
          <w:color w:val="454545"/>
          <w:sz w:val="20"/>
          <w:szCs w:val="20"/>
          <w:shd w:val="clear" w:color="auto" w:fill="FFFFFF"/>
        </w:rPr>
        <w:t xml:space="preserve"> sugesce a hypnóza</w:t>
      </w:r>
      <w:r w:rsidRPr="00B567FE">
        <w:rPr>
          <w:rFonts w:ascii="Open Sans" w:hAnsi="Open Sans"/>
          <w:color w:val="454545"/>
          <w:sz w:val="20"/>
          <w:szCs w:val="20"/>
          <w:shd w:val="clear" w:color="auto" w:fill="FFFFFF"/>
        </w:rPr>
        <w:t>. 3. přeprac. vyd. Praha: Státní zdravotnické naklad</w:t>
      </w:r>
      <w:r w:rsidRPr="00B567FE">
        <w:rPr>
          <w:rFonts w:ascii="Open Sans" w:hAnsi="Open Sans"/>
          <w:color w:val="454545"/>
          <w:sz w:val="20"/>
          <w:szCs w:val="20"/>
          <w:shd w:val="clear" w:color="auto" w:fill="FFFFFF"/>
        </w:rPr>
        <w:t>a</w:t>
      </w:r>
      <w:r w:rsidRPr="00B567FE">
        <w:rPr>
          <w:rFonts w:ascii="Open Sans" w:hAnsi="Open Sans"/>
          <w:color w:val="454545"/>
          <w:sz w:val="20"/>
          <w:szCs w:val="20"/>
          <w:shd w:val="clear" w:color="auto" w:fill="FFFFFF"/>
        </w:rPr>
        <w:t>telství, 1968. s. 19.</w:t>
      </w:r>
    </w:p>
    <w:p w:rsidR="003C409E" w:rsidRDefault="003C409E">
      <w:pPr>
        <w:pStyle w:val="Textpoznpodarou"/>
      </w:pPr>
    </w:p>
  </w:footnote>
  <w:footnote w:id="15">
    <w:p w:rsidR="003C409E" w:rsidRDefault="003C409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Tamtéž, s. 20</w:t>
      </w:r>
    </w:p>
  </w:footnote>
  <w:footnote w:id="16">
    <w:p w:rsidR="003C409E" w:rsidRDefault="003C409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Tamtéž</w:t>
      </w:r>
    </w:p>
  </w:footnote>
  <w:footnote w:id="17">
    <w:p w:rsidR="003C409E" w:rsidRDefault="003C409E" w:rsidP="00484E60">
      <w:pPr>
        <w:rPr>
          <w:rFonts w:ascii="Open Sans" w:hAnsi="Open Sans"/>
          <w:color w:val="454545"/>
          <w:shd w:val="clear" w:color="auto" w:fill="FFFFFF"/>
        </w:rPr>
      </w:pPr>
      <w:r>
        <w:rPr>
          <w:rStyle w:val="Znakapoznpodarou"/>
        </w:rPr>
        <w:footnoteRef/>
      </w:r>
      <w:r>
        <w:t xml:space="preserve"> </w:t>
      </w:r>
      <w:r w:rsidRPr="00C706CE">
        <w:rPr>
          <w:rFonts w:ascii="Open Sans" w:hAnsi="Open Sans"/>
          <w:color w:val="454545"/>
          <w:sz w:val="20"/>
          <w:szCs w:val="20"/>
          <w:shd w:val="clear" w:color="auto" w:fill="FFFFFF"/>
        </w:rPr>
        <w:t>Přístroj</w:t>
      </w:r>
      <w:r w:rsidRPr="00C706CE">
        <w:rPr>
          <w:rFonts w:ascii="Open Sans" w:hAnsi="Open Sans"/>
          <w:b/>
          <w:color w:val="FF0000"/>
          <w:sz w:val="20"/>
          <w:szCs w:val="20"/>
          <w:shd w:val="clear" w:color="auto" w:fill="FFFFFF"/>
        </w:rPr>
        <w:t>,</w:t>
      </w:r>
      <w:r w:rsidRPr="00C706CE">
        <w:rPr>
          <w:rFonts w:ascii="Open Sans" w:hAnsi="Open Sans"/>
          <w:color w:val="454545"/>
          <w:sz w:val="20"/>
          <w:szCs w:val="20"/>
          <w:shd w:val="clear" w:color="auto" w:fill="FFFFFF"/>
        </w:rPr>
        <w:t xml:space="preserve"> který zaznamenává a milionkrát zesiluje rozdíly elektrických potencionálů, které vznikají při činnosti mozkových buněk.</w:t>
      </w:r>
    </w:p>
    <w:p w:rsidR="003C409E" w:rsidRDefault="003C409E">
      <w:pPr>
        <w:pStyle w:val="Textpoznpodarou"/>
      </w:pPr>
    </w:p>
  </w:footnote>
  <w:footnote w:id="18">
    <w:p w:rsidR="003C409E" w:rsidRDefault="003C409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Tamtéž, s. 22</w:t>
      </w:r>
    </w:p>
  </w:footnote>
  <w:footnote w:id="19">
    <w:p w:rsidR="003C409E" w:rsidRDefault="003C409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Tamtéž, s. 25</w:t>
      </w:r>
    </w:p>
  </w:footnote>
  <w:footnote w:id="20">
    <w:p w:rsidR="003C409E" w:rsidRPr="00C706CE" w:rsidRDefault="003C409E" w:rsidP="00C706CE">
      <w:pPr>
        <w:rPr>
          <w:sz w:val="20"/>
          <w:szCs w:val="20"/>
        </w:rPr>
      </w:pPr>
      <w:r>
        <w:rPr>
          <w:rStyle w:val="Znakapoznpodarou"/>
        </w:rPr>
        <w:footnoteRef/>
      </w:r>
      <w:r>
        <w:t xml:space="preserve">  </w:t>
      </w:r>
      <w:r w:rsidRPr="00C706CE">
        <w:rPr>
          <w:rFonts w:ascii="Open Sans" w:hAnsi="Open Sans"/>
          <w:color w:val="454545"/>
          <w:sz w:val="20"/>
          <w:szCs w:val="20"/>
          <w:shd w:val="clear" w:color="auto" w:fill="FFFFFF"/>
        </w:rPr>
        <w:t>FROLOV, I. P. Pavlov a jeho nauka o podmíněných reflexech, 1948, Svoboda. s.167.</w:t>
      </w:r>
    </w:p>
  </w:footnote>
  <w:footnote w:id="21">
    <w:p w:rsidR="003C409E" w:rsidRPr="00C706CE" w:rsidRDefault="003C409E" w:rsidP="008D00DD">
      <w:pPr>
        <w:rPr>
          <w:rFonts w:ascii="Open Sans" w:hAnsi="Open Sans"/>
          <w:color w:val="454545"/>
          <w:sz w:val="20"/>
          <w:szCs w:val="20"/>
          <w:shd w:val="clear" w:color="auto" w:fill="FFFFFF"/>
        </w:rPr>
      </w:pPr>
      <w:r>
        <w:rPr>
          <w:rStyle w:val="Znakapoznpodarou"/>
        </w:rPr>
        <w:footnoteRef/>
      </w:r>
      <w:r>
        <w:t xml:space="preserve"> </w:t>
      </w:r>
      <w:r w:rsidRPr="00C706CE">
        <w:rPr>
          <w:rFonts w:ascii="Open Sans" w:hAnsi="Open Sans"/>
          <w:color w:val="454545"/>
          <w:sz w:val="20"/>
          <w:szCs w:val="20"/>
          <w:shd w:val="clear" w:color="auto" w:fill="FFFFFF"/>
        </w:rPr>
        <w:t>HORVAI, Ivan.</w:t>
      </w:r>
      <w:r w:rsidRPr="00C706CE">
        <w:rPr>
          <w:rStyle w:val="apple-converted-space"/>
          <w:rFonts w:ascii="Open Sans" w:hAnsi="Open Sans"/>
          <w:color w:val="454545"/>
          <w:sz w:val="20"/>
          <w:szCs w:val="20"/>
          <w:shd w:val="clear" w:color="auto" w:fill="FFFFFF"/>
        </w:rPr>
        <w:t> </w:t>
      </w:r>
      <w:r w:rsidRPr="00C706CE">
        <w:rPr>
          <w:rFonts w:ascii="Open Sans" w:hAnsi="Open Sans"/>
          <w:i/>
          <w:iCs/>
          <w:color w:val="454545"/>
          <w:sz w:val="20"/>
          <w:szCs w:val="20"/>
          <w:shd w:val="clear" w:color="auto" w:fill="FFFFFF"/>
        </w:rPr>
        <w:t>Spánek</w:t>
      </w:r>
      <w:r w:rsidRPr="00C706CE">
        <w:rPr>
          <w:rFonts w:ascii="Open Sans" w:hAnsi="Open Sans"/>
          <w:b/>
          <w:i/>
          <w:iCs/>
          <w:color w:val="FF0000"/>
          <w:sz w:val="20"/>
          <w:szCs w:val="20"/>
          <w:shd w:val="clear" w:color="auto" w:fill="FFFFFF"/>
        </w:rPr>
        <w:t>,</w:t>
      </w:r>
      <w:r w:rsidRPr="00C706CE">
        <w:rPr>
          <w:rFonts w:ascii="Open Sans" w:hAnsi="Open Sans"/>
          <w:i/>
          <w:iCs/>
          <w:color w:val="454545"/>
          <w:sz w:val="20"/>
          <w:szCs w:val="20"/>
          <w:shd w:val="clear" w:color="auto" w:fill="FFFFFF"/>
        </w:rPr>
        <w:t xml:space="preserve"> sny</w:t>
      </w:r>
      <w:r w:rsidRPr="00C706CE">
        <w:rPr>
          <w:rFonts w:ascii="Open Sans" w:hAnsi="Open Sans"/>
          <w:b/>
          <w:i/>
          <w:iCs/>
          <w:color w:val="FF0000"/>
          <w:sz w:val="20"/>
          <w:szCs w:val="20"/>
          <w:shd w:val="clear" w:color="auto" w:fill="FFFFFF"/>
        </w:rPr>
        <w:t>,</w:t>
      </w:r>
      <w:r w:rsidRPr="00C706CE">
        <w:rPr>
          <w:rFonts w:ascii="Open Sans" w:hAnsi="Open Sans"/>
          <w:i/>
          <w:iCs/>
          <w:color w:val="454545"/>
          <w:sz w:val="20"/>
          <w:szCs w:val="20"/>
          <w:shd w:val="clear" w:color="auto" w:fill="FFFFFF"/>
        </w:rPr>
        <w:t xml:space="preserve"> sugesce a hypnóza</w:t>
      </w:r>
      <w:r w:rsidRPr="00C706CE">
        <w:rPr>
          <w:rFonts w:ascii="Open Sans" w:hAnsi="Open Sans"/>
          <w:color w:val="454545"/>
          <w:sz w:val="20"/>
          <w:szCs w:val="20"/>
          <w:shd w:val="clear" w:color="auto" w:fill="FFFFFF"/>
        </w:rPr>
        <w:t>. 3. přeprac. vyd. Praha: Státní zdravotnické naklad</w:t>
      </w:r>
      <w:r w:rsidRPr="00C706CE">
        <w:rPr>
          <w:rFonts w:ascii="Open Sans" w:hAnsi="Open Sans"/>
          <w:color w:val="454545"/>
          <w:sz w:val="20"/>
          <w:szCs w:val="20"/>
          <w:shd w:val="clear" w:color="auto" w:fill="FFFFFF"/>
        </w:rPr>
        <w:t>a</w:t>
      </w:r>
      <w:r w:rsidRPr="00C706CE">
        <w:rPr>
          <w:rFonts w:ascii="Open Sans" w:hAnsi="Open Sans"/>
          <w:color w:val="454545"/>
          <w:sz w:val="20"/>
          <w:szCs w:val="20"/>
          <w:shd w:val="clear" w:color="auto" w:fill="FFFFFF"/>
        </w:rPr>
        <w:t>telství, 1968. s. 26</w:t>
      </w:r>
    </w:p>
    <w:p w:rsidR="003C409E" w:rsidRDefault="003C409E">
      <w:pPr>
        <w:pStyle w:val="Textpoznpodarou"/>
      </w:pPr>
    </w:p>
  </w:footnote>
  <w:footnote w:id="22">
    <w:p w:rsidR="003C409E" w:rsidRDefault="003C409E" w:rsidP="008D00DD">
      <w:pPr>
        <w:rPr>
          <w:rFonts w:ascii="Open Sans" w:hAnsi="Open Sans"/>
          <w:color w:val="454545"/>
          <w:shd w:val="clear" w:color="auto" w:fill="FFFFFF"/>
        </w:rPr>
      </w:pPr>
      <w:r>
        <w:rPr>
          <w:rStyle w:val="Znakapoznpodarou"/>
        </w:rPr>
        <w:footnoteRef/>
      </w:r>
      <w:r>
        <w:t xml:space="preserve"> </w:t>
      </w:r>
      <w:r w:rsidRPr="00C706CE">
        <w:rPr>
          <w:rFonts w:ascii="Open Sans" w:hAnsi="Open Sans"/>
          <w:color w:val="454545"/>
          <w:sz w:val="20"/>
          <w:szCs w:val="20"/>
          <w:shd w:val="clear" w:color="auto" w:fill="FFFFFF"/>
        </w:rPr>
        <w:t>Tamtéž, s. 27</w:t>
      </w:r>
    </w:p>
    <w:p w:rsidR="003C409E" w:rsidRDefault="003C409E">
      <w:pPr>
        <w:pStyle w:val="Textpoznpodarou"/>
      </w:pPr>
    </w:p>
  </w:footnote>
  <w:footnote w:id="23">
    <w:p w:rsidR="003C409E" w:rsidRDefault="003C409E" w:rsidP="001D67A9">
      <w:r>
        <w:rPr>
          <w:rStyle w:val="Znakapoznpodarou"/>
        </w:rPr>
        <w:footnoteRef/>
      </w:r>
      <w:r>
        <w:t xml:space="preserve"> </w:t>
      </w:r>
      <w:r w:rsidRPr="00C706CE">
        <w:rPr>
          <w:rFonts w:ascii="Open Sans" w:hAnsi="Open Sans"/>
          <w:color w:val="454545"/>
          <w:sz w:val="20"/>
          <w:szCs w:val="20"/>
          <w:shd w:val="clear" w:color="auto" w:fill="FFFFFF"/>
        </w:rPr>
        <w:t>FROLOV, I. P. Pavlov a jeho nauka o podmíněných reflexech, 1948, Svoboda. s.169</w:t>
      </w:r>
      <w:r>
        <w:rPr>
          <w:rFonts w:ascii="Open Sans" w:hAnsi="Open Sans"/>
          <w:color w:val="454545"/>
          <w:shd w:val="clear" w:color="auto" w:fill="FFFFFF"/>
        </w:rPr>
        <w:t>.</w:t>
      </w:r>
    </w:p>
    <w:p w:rsidR="003C409E" w:rsidRDefault="003C409E">
      <w:pPr>
        <w:pStyle w:val="Textpoznpodarou"/>
      </w:pPr>
    </w:p>
  </w:footnote>
  <w:footnote w:id="24">
    <w:p w:rsidR="003C409E" w:rsidRDefault="003C409E" w:rsidP="001D67A9">
      <w:pPr>
        <w:rPr>
          <w:rFonts w:ascii="Open Sans" w:hAnsi="Open Sans"/>
          <w:color w:val="454545"/>
          <w:shd w:val="clear" w:color="auto" w:fill="FFFFFF"/>
        </w:rPr>
      </w:pPr>
      <w:r>
        <w:rPr>
          <w:rStyle w:val="Znakapoznpodarou"/>
        </w:rPr>
        <w:footnoteRef/>
      </w:r>
      <w:r>
        <w:t xml:space="preserve"> </w:t>
      </w:r>
      <w:r w:rsidRPr="00C706CE">
        <w:rPr>
          <w:rFonts w:ascii="Open Sans" w:hAnsi="Open Sans"/>
          <w:color w:val="454545"/>
          <w:sz w:val="20"/>
          <w:szCs w:val="20"/>
          <w:shd w:val="clear" w:color="auto" w:fill="FFFFFF"/>
        </w:rPr>
        <w:t>Tamtéž</w:t>
      </w:r>
    </w:p>
    <w:p w:rsidR="003C409E" w:rsidRDefault="003C409E">
      <w:pPr>
        <w:pStyle w:val="Textpoznpodarou"/>
      </w:pPr>
    </w:p>
  </w:footnote>
  <w:footnote w:id="25">
    <w:p w:rsidR="003C409E" w:rsidRDefault="003C409E" w:rsidP="001D67A9">
      <w:pPr>
        <w:rPr>
          <w:rFonts w:ascii="Open Sans" w:hAnsi="Open Sans"/>
          <w:color w:val="454545"/>
          <w:shd w:val="clear" w:color="auto" w:fill="FFFFFF"/>
        </w:rPr>
      </w:pPr>
      <w:r>
        <w:rPr>
          <w:rStyle w:val="Znakapoznpodarou"/>
        </w:rPr>
        <w:footnoteRef/>
      </w:r>
      <w:r>
        <w:t xml:space="preserve"> </w:t>
      </w:r>
      <w:r w:rsidRPr="00C706CE">
        <w:rPr>
          <w:rFonts w:ascii="Open Sans" w:hAnsi="Open Sans"/>
          <w:color w:val="454545"/>
          <w:sz w:val="20"/>
          <w:szCs w:val="20"/>
          <w:shd w:val="clear" w:color="auto" w:fill="FFFFFF"/>
        </w:rPr>
        <w:t>Tamtéž</w:t>
      </w:r>
    </w:p>
    <w:p w:rsidR="003C409E" w:rsidRDefault="003C409E">
      <w:pPr>
        <w:pStyle w:val="Textpoznpodarou"/>
      </w:pPr>
    </w:p>
  </w:footnote>
  <w:footnote w:id="26">
    <w:p w:rsidR="003C409E" w:rsidRPr="00D62B19" w:rsidRDefault="003C409E" w:rsidP="00D62B19">
      <w:pPr>
        <w:rPr>
          <w:rFonts w:ascii="Open Sans" w:hAnsi="Open Sans"/>
          <w:color w:val="454545"/>
          <w:sz w:val="20"/>
          <w:szCs w:val="20"/>
          <w:shd w:val="clear" w:color="auto" w:fill="FFFFFF"/>
        </w:rPr>
      </w:pPr>
      <w:r>
        <w:rPr>
          <w:rStyle w:val="Znakapoznpodarou"/>
        </w:rPr>
        <w:footnoteRef/>
      </w:r>
      <w:r>
        <w:t xml:space="preserve"> </w:t>
      </w:r>
      <w:r w:rsidRPr="00D62B19">
        <w:rPr>
          <w:rFonts w:ascii="Open Sans" w:hAnsi="Open Sans"/>
          <w:color w:val="454545"/>
          <w:sz w:val="20"/>
          <w:szCs w:val="20"/>
          <w:shd w:val="clear" w:color="auto" w:fill="FFFFFF"/>
        </w:rPr>
        <w:t>FONTANA, David.</w:t>
      </w:r>
      <w:r w:rsidRPr="00D62B19">
        <w:rPr>
          <w:rStyle w:val="apple-converted-space"/>
          <w:rFonts w:ascii="Open Sans" w:hAnsi="Open Sans"/>
          <w:color w:val="454545"/>
          <w:sz w:val="20"/>
          <w:szCs w:val="20"/>
          <w:shd w:val="clear" w:color="auto" w:fill="FFFFFF"/>
        </w:rPr>
        <w:t> </w:t>
      </w:r>
      <w:r w:rsidRPr="00D62B19">
        <w:rPr>
          <w:rFonts w:ascii="Open Sans" w:hAnsi="Open Sans"/>
          <w:i/>
          <w:iCs/>
          <w:color w:val="454545"/>
          <w:sz w:val="20"/>
          <w:szCs w:val="20"/>
          <w:shd w:val="clear" w:color="auto" w:fill="FFFFFF"/>
        </w:rPr>
        <w:t>Tajná řeč snů: ilustrovaný klíč k tajemství nevědomí</w:t>
      </w:r>
      <w:r w:rsidRPr="00D62B19">
        <w:rPr>
          <w:rFonts w:ascii="Open Sans" w:hAnsi="Open Sans"/>
          <w:color w:val="454545"/>
          <w:sz w:val="20"/>
          <w:szCs w:val="20"/>
          <w:shd w:val="clear" w:color="auto" w:fill="FFFFFF"/>
        </w:rPr>
        <w:t>. Praha: Knižní klub, 2011. ISBN 978-80-242-2999-7. s. 14</w:t>
      </w:r>
    </w:p>
  </w:footnote>
  <w:footnote w:id="27">
    <w:p w:rsidR="003C409E" w:rsidRDefault="003C409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 xml:space="preserve">Tisárová, D. </w:t>
      </w:r>
      <w:r w:rsidRPr="00A23412">
        <w:rPr>
          <w:rFonts w:ascii="Open Sans" w:hAnsi="Open Sans"/>
          <w:i/>
          <w:color w:val="454545"/>
          <w:shd w:val="clear" w:color="auto" w:fill="FFFFFF"/>
        </w:rPr>
        <w:t>Pojetí snů u Freuda a Junga</w:t>
      </w:r>
      <w:r>
        <w:rPr>
          <w:rFonts w:ascii="Open Sans" w:hAnsi="Open Sans"/>
          <w:i/>
          <w:color w:val="454545"/>
          <w:shd w:val="clear" w:color="auto" w:fill="FFFFFF"/>
        </w:rPr>
        <w:t xml:space="preserve">. </w:t>
      </w:r>
      <w:r w:rsidRPr="00A23412">
        <w:rPr>
          <w:rFonts w:ascii="Open Sans" w:hAnsi="Open Sans"/>
          <w:color w:val="454545"/>
          <w:shd w:val="clear" w:color="auto" w:fill="FFFFFF"/>
        </w:rPr>
        <w:t>Plzeň</w:t>
      </w:r>
      <w:r>
        <w:rPr>
          <w:rFonts w:ascii="Open Sans" w:hAnsi="Open Sans"/>
          <w:color w:val="454545"/>
          <w:shd w:val="clear" w:color="auto" w:fill="FFFFFF"/>
        </w:rPr>
        <w:t>, 2012. Bakalářská práce. Západočeská univerzita v Plzni, Faku</w:t>
      </w:r>
      <w:r>
        <w:rPr>
          <w:rFonts w:ascii="Open Sans" w:hAnsi="Open Sans"/>
          <w:color w:val="454545"/>
          <w:shd w:val="clear" w:color="auto" w:fill="FFFFFF"/>
        </w:rPr>
        <w:t>l</w:t>
      </w:r>
      <w:r>
        <w:rPr>
          <w:rFonts w:ascii="Open Sans" w:hAnsi="Open Sans"/>
          <w:color w:val="454545"/>
          <w:shd w:val="clear" w:color="auto" w:fill="FFFFFF"/>
        </w:rPr>
        <w:t>ta filozofická. Vedoucí práce Mgr. Radek Schuster, Ph.D.</w:t>
      </w:r>
    </w:p>
  </w:footnote>
  <w:footnote w:id="28">
    <w:p w:rsidR="003C409E" w:rsidRPr="00D62B19" w:rsidRDefault="003C409E" w:rsidP="00CD399C">
      <w:pPr>
        <w:rPr>
          <w:sz w:val="20"/>
          <w:szCs w:val="20"/>
        </w:rPr>
      </w:pPr>
      <w:r>
        <w:rPr>
          <w:rStyle w:val="Znakapoznpodarou"/>
        </w:rPr>
        <w:footnoteRef/>
      </w:r>
      <w:r>
        <w:t xml:space="preserve"> </w:t>
      </w:r>
      <w:r w:rsidRPr="00D62B19">
        <w:rPr>
          <w:rFonts w:ascii="Open Sans" w:hAnsi="Open Sans"/>
          <w:color w:val="454545"/>
          <w:sz w:val="20"/>
          <w:szCs w:val="20"/>
          <w:shd w:val="clear" w:color="auto" w:fill="FFFFFF"/>
        </w:rPr>
        <w:t>HOPCKE, Robert H.</w:t>
      </w:r>
      <w:r w:rsidRPr="00D62B19">
        <w:rPr>
          <w:rStyle w:val="apple-converted-space"/>
          <w:rFonts w:ascii="Open Sans" w:hAnsi="Open Sans"/>
          <w:color w:val="454545"/>
          <w:sz w:val="20"/>
          <w:szCs w:val="20"/>
          <w:shd w:val="clear" w:color="auto" w:fill="FFFFFF"/>
        </w:rPr>
        <w:t> </w:t>
      </w:r>
      <w:r w:rsidRPr="00D62B19">
        <w:rPr>
          <w:rFonts w:ascii="Open Sans" w:hAnsi="Open Sans"/>
          <w:i/>
          <w:iCs/>
          <w:color w:val="454545"/>
          <w:sz w:val="20"/>
          <w:szCs w:val="20"/>
          <w:shd w:val="clear" w:color="auto" w:fill="FFFFFF"/>
        </w:rPr>
        <w:t>Průvodce po sebraných spisech C. G. Junga</w:t>
      </w:r>
      <w:r w:rsidRPr="00D62B19">
        <w:rPr>
          <w:rFonts w:ascii="Open Sans" w:hAnsi="Open Sans"/>
          <w:color w:val="454545"/>
          <w:sz w:val="20"/>
          <w:szCs w:val="20"/>
          <w:shd w:val="clear" w:color="auto" w:fill="FFFFFF"/>
        </w:rPr>
        <w:t>. Brno: Nakladatelství Tomáše J</w:t>
      </w:r>
      <w:r w:rsidRPr="00D62B19">
        <w:rPr>
          <w:rFonts w:ascii="Open Sans" w:hAnsi="Open Sans"/>
          <w:color w:val="454545"/>
          <w:sz w:val="20"/>
          <w:szCs w:val="20"/>
          <w:shd w:val="clear" w:color="auto" w:fill="FFFFFF"/>
        </w:rPr>
        <w:t>a</w:t>
      </w:r>
      <w:r w:rsidRPr="00D62B19">
        <w:rPr>
          <w:rFonts w:ascii="Open Sans" w:hAnsi="Open Sans"/>
          <w:color w:val="454545"/>
          <w:sz w:val="20"/>
          <w:szCs w:val="20"/>
          <w:shd w:val="clear" w:color="auto" w:fill="FFFFFF"/>
        </w:rPr>
        <w:t>nečka, 1994. ISBN 80-900802-9-4. s. 120</w:t>
      </w:r>
    </w:p>
    <w:p w:rsidR="003C409E" w:rsidRDefault="003C409E">
      <w:pPr>
        <w:pStyle w:val="Textpoznpodarou"/>
      </w:pPr>
    </w:p>
  </w:footnote>
  <w:footnote w:id="29">
    <w:p w:rsidR="003C409E" w:rsidRDefault="003C409E" w:rsidP="00CD399C">
      <w:pPr>
        <w:rPr>
          <w:rFonts w:ascii="Open Sans" w:hAnsi="Open Sans"/>
          <w:color w:val="454545"/>
          <w:shd w:val="clear" w:color="auto" w:fill="FFFFFF"/>
        </w:rPr>
      </w:pPr>
      <w:r>
        <w:rPr>
          <w:rStyle w:val="Znakapoznpodarou"/>
        </w:rPr>
        <w:footnoteRef/>
      </w:r>
      <w:r>
        <w:t xml:space="preserve"> </w:t>
      </w:r>
      <w:r w:rsidRPr="00D62B19">
        <w:rPr>
          <w:rFonts w:ascii="Open Sans" w:hAnsi="Open Sans"/>
          <w:color w:val="454545"/>
          <w:sz w:val="20"/>
          <w:szCs w:val="20"/>
          <w:shd w:val="clear" w:color="auto" w:fill="FFFFFF"/>
        </w:rPr>
        <w:t>Tamtéž, s. 119</w:t>
      </w:r>
    </w:p>
    <w:p w:rsidR="003C409E" w:rsidRDefault="003C409E">
      <w:pPr>
        <w:pStyle w:val="Textpoznpodarou"/>
      </w:pPr>
    </w:p>
  </w:footnote>
  <w:footnote w:id="30">
    <w:p w:rsidR="003C409E" w:rsidRDefault="003C409E" w:rsidP="00CD399C">
      <w:pPr>
        <w:rPr>
          <w:rFonts w:ascii="Open Sans" w:hAnsi="Open Sans"/>
          <w:color w:val="454545"/>
          <w:shd w:val="clear" w:color="auto" w:fill="FFFFFF"/>
        </w:rPr>
      </w:pPr>
      <w:r>
        <w:rPr>
          <w:rStyle w:val="Znakapoznpodarou"/>
        </w:rPr>
        <w:footnoteRef/>
      </w:r>
      <w:r>
        <w:t xml:space="preserve"> </w:t>
      </w:r>
      <w:r w:rsidRPr="00D62B19">
        <w:rPr>
          <w:rFonts w:ascii="Open Sans" w:hAnsi="Open Sans"/>
          <w:color w:val="454545"/>
          <w:sz w:val="20"/>
          <w:szCs w:val="20"/>
          <w:shd w:val="clear" w:color="auto" w:fill="FFFFFF"/>
        </w:rPr>
        <w:t>Tamtéž</w:t>
      </w:r>
    </w:p>
    <w:p w:rsidR="003C409E" w:rsidRPr="009D79E6" w:rsidRDefault="003C409E">
      <w:pPr>
        <w:pStyle w:val="Textpoznpodarou"/>
        <w:rPr>
          <w:color w:val="00B0F0"/>
        </w:rPr>
      </w:pPr>
    </w:p>
  </w:footnote>
  <w:footnote w:id="31">
    <w:p w:rsidR="003C409E" w:rsidRDefault="003C409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HOPCKE, Robert H.</w:t>
      </w:r>
      <w:r>
        <w:rPr>
          <w:rStyle w:val="apple-converted-space"/>
          <w:rFonts w:ascii="Open Sans" w:hAnsi="Open Sans"/>
          <w:color w:val="454545"/>
          <w:shd w:val="clear" w:color="auto" w:fill="FFFFFF"/>
        </w:rPr>
        <w:t> </w:t>
      </w:r>
      <w:r>
        <w:rPr>
          <w:rFonts w:ascii="Open Sans" w:hAnsi="Open Sans"/>
          <w:i/>
          <w:iCs/>
          <w:color w:val="454545"/>
          <w:shd w:val="clear" w:color="auto" w:fill="FFFFFF"/>
        </w:rPr>
        <w:t>Průvodce po sebraných spisech C. G. Junga</w:t>
      </w:r>
      <w:r>
        <w:rPr>
          <w:rFonts w:ascii="Open Sans" w:hAnsi="Open Sans"/>
          <w:color w:val="454545"/>
          <w:shd w:val="clear" w:color="auto" w:fill="FFFFFF"/>
        </w:rPr>
        <w:t>. Brno: Nakladatelství Tomáše Janečka, 1994. ISBN 80-900802-9-4. s. 26</w:t>
      </w:r>
    </w:p>
  </w:footnote>
  <w:footnote w:id="32">
    <w:p w:rsidR="003C409E" w:rsidRDefault="003C409E" w:rsidP="00F316C8">
      <w:pPr>
        <w:rPr>
          <w:rFonts w:ascii="Open Sans" w:hAnsi="Open Sans"/>
          <w:color w:val="454545"/>
          <w:shd w:val="clear" w:color="auto" w:fill="FFFFFF"/>
        </w:rPr>
      </w:pPr>
      <w:r>
        <w:rPr>
          <w:rStyle w:val="Znakapoznpodarou"/>
        </w:rPr>
        <w:footnoteRef/>
      </w:r>
      <w:r>
        <w:t xml:space="preserve"> </w:t>
      </w:r>
      <w:r w:rsidRPr="00D62B19">
        <w:rPr>
          <w:rFonts w:ascii="Open Sans" w:hAnsi="Open Sans"/>
          <w:color w:val="454545"/>
          <w:sz w:val="20"/>
          <w:szCs w:val="20"/>
          <w:shd w:val="clear" w:color="auto" w:fill="FFFFFF"/>
        </w:rPr>
        <w:t>Tamtéž</w:t>
      </w:r>
    </w:p>
    <w:p w:rsidR="003C409E" w:rsidRDefault="003C409E">
      <w:pPr>
        <w:pStyle w:val="Textpoznpodarou"/>
      </w:pPr>
    </w:p>
  </w:footnote>
  <w:footnote w:id="33">
    <w:p w:rsidR="003C409E" w:rsidRDefault="003C409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Tamtéž</w:t>
      </w:r>
    </w:p>
  </w:footnote>
  <w:footnote w:id="34">
    <w:p w:rsidR="003C409E" w:rsidRDefault="003C409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Tamtéž, s. 172</w:t>
      </w:r>
    </w:p>
  </w:footnote>
  <w:footnote w:id="35">
    <w:p w:rsidR="003C409E" w:rsidRDefault="003C409E" w:rsidP="00F316C8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HOPCKE, Robert H.</w:t>
      </w:r>
      <w:r>
        <w:rPr>
          <w:rStyle w:val="apple-converted-space"/>
          <w:rFonts w:ascii="Open Sans" w:hAnsi="Open Sans"/>
          <w:color w:val="454545"/>
          <w:shd w:val="clear" w:color="auto" w:fill="FFFFFF"/>
        </w:rPr>
        <w:t> </w:t>
      </w:r>
      <w:r>
        <w:rPr>
          <w:rFonts w:ascii="Open Sans" w:hAnsi="Open Sans"/>
          <w:i/>
          <w:iCs/>
          <w:color w:val="454545"/>
          <w:shd w:val="clear" w:color="auto" w:fill="FFFFFF"/>
        </w:rPr>
        <w:t>Průvodce po sebraných spisech C. G. Junga</w:t>
      </w:r>
      <w:r>
        <w:rPr>
          <w:rFonts w:ascii="Open Sans" w:hAnsi="Open Sans"/>
          <w:color w:val="454545"/>
          <w:shd w:val="clear" w:color="auto" w:fill="FFFFFF"/>
        </w:rPr>
        <w:t>. Brno: Nakladatelství Tomáše Janečka, 1994. ISBN 80-900802-9-4. s. 26</w:t>
      </w:r>
    </w:p>
    <w:p w:rsidR="003C409E" w:rsidRDefault="003C409E">
      <w:pPr>
        <w:pStyle w:val="Textpoznpodarou"/>
      </w:pPr>
    </w:p>
  </w:footnote>
  <w:footnote w:id="36">
    <w:p w:rsidR="003C409E" w:rsidRPr="001C6AB7" w:rsidRDefault="003C409E" w:rsidP="001C6AB7">
      <w:pPr>
        <w:rPr>
          <w:rFonts w:ascii="Open Sans" w:hAnsi="Open Sans"/>
          <w:color w:val="454545"/>
          <w:sz w:val="20"/>
          <w:szCs w:val="20"/>
          <w:shd w:val="clear" w:color="auto" w:fill="FFFFFF"/>
        </w:rPr>
      </w:pPr>
      <w:r>
        <w:rPr>
          <w:rStyle w:val="Znakapoznpodarou"/>
        </w:rPr>
        <w:footnoteRef/>
      </w:r>
      <w:r>
        <w:t xml:space="preserve"> </w:t>
      </w:r>
      <w:r w:rsidRPr="001C6AB7">
        <w:rPr>
          <w:rFonts w:ascii="Open Sans" w:hAnsi="Open Sans"/>
          <w:color w:val="454545"/>
          <w:sz w:val="20"/>
          <w:szCs w:val="20"/>
          <w:shd w:val="clear" w:color="auto" w:fill="FFFFFF"/>
        </w:rPr>
        <w:t>JUNG, Carl Gustav a Helmut BARZ.</w:t>
      </w:r>
      <w:r w:rsidRPr="001C6AB7">
        <w:rPr>
          <w:rStyle w:val="apple-converted-space"/>
          <w:rFonts w:ascii="Open Sans" w:hAnsi="Open Sans"/>
          <w:color w:val="454545"/>
          <w:sz w:val="20"/>
          <w:szCs w:val="20"/>
          <w:shd w:val="clear" w:color="auto" w:fill="FFFFFF"/>
        </w:rPr>
        <w:t> </w:t>
      </w:r>
      <w:r w:rsidRPr="001C6AB7">
        <w:rPr>
          <w:rFonts w:ascii="Open Sans" w:hAnsi="Open Sans"/>
          <w:i/>
          <w:iCs/>
          <w:color w:val="454545"/>
          <w:sz w:val="20"/>
          <w:szCs w:val="20"/>
          <w:shd w:val="clear" w:color="auto" w:fill="FFFFFF"/>
        </w:rPr>
        <w:t>Výbor z díla</w:t>
      </w:r>
      <w:r w:rsidRPr="001C6AB7">
        <w:rPr>
          <w:rFonts w:ascii="Open Sans" w:hAnsi="Open Sans"/>
          <w:color w:val="454545"/>
          <w:sz w:val="20"/>
          <w:szCs w:val="20"/>
          <w:shd w:val="clear" w:color="auto" w:fill="FFFFFF"/>
        </w:rPr>
        <w:t>. Vyd. 2. Brno: Nakladatelství Tomáše Janečka, 1</w:t>
      </w:r>
      <w:r>
        <w:rPr>
          <w:rFonts w:ascii="Open Sans" w:hAnsi="Open Sans"/>
          <w:color w:val="454545"/>
          <w:sz w:val="20"/>
          <w:szCs w:val="20"/>
          <w:shd w:val="clear" w:color="auto" w:fill="FFFFFF"/>
        </w:rPr>
        <w:t>997. ISBN 80-85880-14-8. s. 175</w:t>
      </w:r>
    </w:p>
  </w:footnote>
  <w:footnote w:id="37">
    <w:p w:rsidR="003C409E" w:rsidRDefault="003C409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HOPCKE, Robert H.</w:t>
      </w:r>
      <w:r>
        <w:rPr>
          <w:rStyle w:val="apple-converted-space"/>
          <w:rFonts w:ascii="Open Sans" w:hAnsi="Open Sans"/>
          <w:color w:val="454545"/>
          <w:shd w:val="clear" w:color="auto" w:fill="FFFFFF"/>
        </w:rPr>
        <w:t> </w:t>
      </w:r>
      <w:r>
        <w:rPr>
          <w:rFonts w:ascii="Open Sans" w:hAnsi="Open Sans"/>
          <w:i/>
          <w:iCs/>
          <w:color w:val="454545"/>
          <w:shd w:val="clear" w:color="auto" w:fill="FFFFFF"/>
        </w:rPr>
        <w:t>Průvodce po sebraných spisech C. G. Junga</w:t>
      </w:r>
      <w:r>
        <w:rPr>
          <w:rFonts w:ascii="Open Sans" w:hAnsi="Open Sans"/>
          <w:color w:val="454545"/>
          <w:shd w:val="clear" w:color="auto" w:fill="FFFFFF"/>
        </w:rPr>
        <w:t>. Brno: Nakladatelství Tomáše Janečka, 1994. ISBN 80-900802-9-4. s. 26</w:t>
      </w:r>
    </w:p>
  </w:footnote>
  <w:footnote w:id="38">
    <w:p w:rsidR="003C409E" w:rsidRDefault="003C409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Tamtéž, s. 27</w:t>
      </w:r>
    </w:p>
  </w:footnote>
  <w:footnote w:id="39">
    <w:p w:rsidR="003C409E" w:rsidRDefault="003C409E">
      <w:pPr>
        <w:pStyle w:val="Textpoznpodarou"/>
      </w:pPr>
      <w:r>
        <w:rPr>
          <w:rStyle w:val="Znakapoznpodarou"/>
        </w:rPr>
        <w:footnoteRef/>
      </w:r>
      <w:r>
        <w:rPr>
          <w:rFonts w:ascii="Open Sans" w:hAnsi="Open Sans"/>
          <w:color w:val="454545"/>
          <w:shd w:val="clear" w:color="auto" w:fill="FFFFFF"/>
        </w:rPr>
        <w:t>Tamtéž</w:t>
      </w:r>
      <w:r>
        <w:t xml:space="preserve"> </w:t>
      </w:r>
    </w:p>
  </w:footnote>
  <w:footnote w:id="40">
    <w:p w:rsidR="003C409E" w:rsidRDefault="003C409E" w:rsidP="00F76330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JUNG, Carl Gustav a Helmut BARZ.</w:t>
      </w:r>
      <w:r>
        <w:rPr>
          <w:rStyle w:val="apple-converted-space"/>
          <w:rFonts w:ascii="Open Sans" w:hAnsi="Open Sans"/>
          <w:color w:val="454545"/>
          <w:shd w:val="clear" w:color="auto" w:fill="FFFFFF"/>
        </w:rPr>
        <w:t> </w:t>
      </w:r>
      <w:r>
        <w:rPr>
          <w:rFonts w:ascii="Open Sans" w:hAnsi="Open Sans"/>
          <w:i/>
          <w:iCs/>
          <w:color w:val="454545"/>
          <w:shd w:val="clear" w:color="auto" w:fill="FFFFFF"/>
        </w:rPr>
        <w:t>Výbor z díla</w:t>
      </w:r>
      <w:r>
        <w:rPr>
          <w:rFonts w:ascii="Open Sans" w:hAnsi="Open Sans"/>
          <w:color w:val="454545"/>
          <w:shd w:val="clear" w:color="auto" w:fill="FFFFFF"/>
        </w:rPr>
        <w:t>. Vyd. 2. Brno: Nakladatelství Tomáše Janečka, 1997. ISBN 80-85880-14-8. s. 171</w:t>
      </w:r>
    </w:p>
  </w:footnote>
  <w:footnote w:id="41">
    <w:p w:rsidR="003C409E" w:rsidRDefault="003C409E" w:rsidP="00F76330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Tamtéž, s. 177</w:t>
      </w:r>
    </w:p>
  </w:footnote>
  <w:footnote w:id="42">
    <w:p w:rsidR="003C409E" w:rsidRPr="001C6AB7" w:rsidRDefault="003C409E" w:rsidP="00E63327">
      <w:pPr>
        <w:rPr>
          <w:rFonts w:ascii="Open Sans" w:hAnsi="Open Sans"/>
          <w:color w:val="454545"/>
          <w:sz w:val="20"/>
          <w:szCs w:val="20"/>
          <w:shd w:val="clear" w:color="auto" w:fill="FFFFFF"/>
        </w:rPr>
      </w:pPr>
      <w:r>
        <w:rPr>
          <w:rStyle w:val="Znakapoznpodarou"/>
        </w:rPr>
        <w:footnoteRef/>
      </w:r>
      <w:r>
        <w:t xml:space="preserve"> </w:t>
      </w:r>
      <w:r w:rsidRPr="001C6AB7">
        <w:rPr>
          <w:rFonts w:ascii="Open Sans" w:hAnsi="Open Sans"/>
          <w:color w:val="454545"/>
          <w:sz w:val="20"/>
          <w:szCs w:val="20"/>
          <w:shd w:val="clear" w:color="auto" w:fill="FFFFFF"/>
        </w:rPr>
        <w:t xml:space="preserve">LEXOVÁ, P. </w:t>
      </w:r>
      <w:r w:rsidRPr="001C6AB7">
        <w:rPr>
          <w:rFonts w:ascii="Open Sans" w:hAnsi="Open Sans"/>
          <w:i/>
          <w:color w:val="454545"/>
          <w:sz w:val="20"/>
          <w:szCs w:val="20"/>
          <w:shd w:val="clear" w:color="auto" w:fill="FFFFFF"/>
        </w:rPr>
        <w:t xml:space="preserve">Sen a snová obraznost v dílech </w:t>
      </w:r>
      <w:r w:rsidRPr="000D23D4">
        <w:rPr>
          <w:rFonts w:ascii="Open Sans" w:hAnsi="Open Sans"/>
          <w:i/>
          <w:color w:val="595959" w:themeColor="text1" w:themeTint="A6"/>
          <w:sz w:val="20"/>
          <w:szCs w:val="20"/>
          <w:shd w:val="clear" w:color="auto" w:fill="FFFFFF"/>
        </w:rPr>
        <w:t>surrealistických umělců.</w:t>
      </w:r>
      <w:r w:rsidRPr="001C6AB7">
        <w:rPr>
          <w:rFonts w:ascii="Open Sans" w:hAnsi="Open Sans"/>
          <w:color w:val="454545"/>
          <w:sz w:val="20"/>
          <w:szCs w:val="20"/>
          <w:shd w:val="clear" w:color="auto" w:fill="FFFFFF"/>
        </w:rPr>
        <w:t xml:space="preserve"> České Budějovice, 2013. Diplomová pr</w:t>
      </w:r>
      <w:r w:rsidRPr="001C6AB7">
        <w:rPr>
          <w:rFonts w:ascii="Open Sans" w:hAnsi="Open Sans"/>
          <w:color w:val="454545"/>
          <w:sz w:val="20"/>
          <w:szCs w:val="20"/>
          <w:shd w:val="clear" w:color="auto" w:fill="FFFFFF"/>
        </w:rPr>
        <w:t>á</w:t>
      </w:r>
      <w:r w:rsidRPr="001C6AB7">
        <w:rPr>
          <w:rFonts w:ascii="Open Sans" w:hAnsi="Open Sans"/>
          <w:color w:val="454545"/>
          <w:sz w:val="20"/>
          <w:szCs w:val="20"/>
          <w:shd w:val="clear" w:color="auto" w:fill="FFFFFF"/>
        </w:rPr>
        <w:t>ce. Jihočeská univerzita v Českých Budějovicích, Pedagogická Fakulta, Katedra výtvarné výchovy. Vedoucí práce Mgr. Karel Řepa, Ph.D.</w:t>
      </w:r>
    </w:p>
    <w:p w:rsidR="003C409E" w:rsidRPr="004213B7" w:rsidRDefault="003C409E">
      <w:pPr>
        <w:pStyle w:val="Textpoznpodarou"/>
        <w:rPr>
          <w:color w:val="00B0F0"/>
        </w:rPr>
      </w:pPr>
    </w:p>
  </w:footnote>
  <w:footnote w:id="43">
    <w:p w:rsidR="003C409E" w:rsidRDefault="003C409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FREUD, Sigmund.</w:t>
      </w:r>
      <w:r>
        <w:rPr>
          <w:rStyle w:val="apple-converted-space"/>
          <w:rFonts w:ascii="Open Sans" w:hAnsi="Open Sans"/>
          <w:color w:val="454545"/>
          <w:shd w:val="clear" w:color="auto" w:fill="FFFFFF"/>
        </w:rPr>
        <w:t> </w:t>
      </w:r>
      <w:r>
        <w:rPr>
          <w:rFonts w:ascii="Open Sans" w:hAnsi="Open Sans"/>
          <w:i/>
          <w:iCs/>
          <w:color w:val="454545"/>
          <w:shd w:val="clear" w:color="auto" w:fill="FFFFFF"/>
        </w:rPr>
        <w:t>Výklad snů</w:t>
      </w:r>
      <w:r>
        <w:rPr>
          <w:rFonts w:ascii="Open Sans" w:hAnsi="Open Sans"/>
          <w:color w:val="454545"/>
          <w:shd w:val="clear" w:color="auto" w:fill="FFFFFF"/>
        </w:rPr>
        <w:t>. Vyd. 2., upr. Pelhřimov: Nová tiskárna, 1994. ISBN 80-901916-0-6. s. 63</w:t>
      </w:r>
    </w:p>
  </w:footnote>
  <w:footnote w:id="44">
    <w:p w:rsidR="003C409E" w:rsidRDefault="003C409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Tamtéž, s. 368</w:t>
      </w:r>
    </w:p>
  </w:footnote>
  <w:footnote w:id="45">
    <w:p w:rsidR="003C409E" w:rsidRDefault="003C409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Tamtéž</w:t>
      </w:r>
    </w:p>
  </w:footnote>
  <w:footnote w:id="46">
    <w:p w:rsidR="003C409E" w:rsidRDefault="003C409E" w:rsidP="005E0925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Tamtéž</w:t>
      </w:r>
    </w:p>
    <w:p w:rsidR="003C409E" w:rsidRDefault="003C409E">
      <w:pPr>
        <w:pStyle w:val="Textpoznpodarou"/>
      </w:pPr>
    </w:p>
  </w:footnote>
  <w:footnote w:id="47">
    <w:p w:rsidR="003C409E" w:rsidRDefault="003C409E" w:rsidP="005E0925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Tamtéž</w:t>
      </w:r>
    </w:p>
    <w:p w:rsidR="003C409E" w:rsidRDefault="003C409E">
      <w:pPr>
        <w:pStyle w:val="Textpoznpodarou"/>
      </w:pPr>
    </w:p>
  </w:footnote>
  <w:footnote w:id="48">
    <w:p w:rsidR="003C409E" w:rsidRDefault="003C409E" w:rsidP="005E0925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Tamtéž</w:t>
      </w:r>
    </w:p>
    <w:p w:rsidR="003C409E" w:rsidRDefault="003C409E">
      <w:pPr>
        <w:pStyle w:val="Textpoznpodarou"/>
      </w:pPr>
    </w:p>
  </w:footnote>
  <w:footnote w:id="49">
    <w:p w:rsidR="003C409E" w:rsidRDefault="003C409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JUNG, Carl Gustav a Helmut BARZ.</w:t>
      </w:r>
      <w:r>
        <w:rPr>
          <w:rStyle w:val="apple-converted-space"/>
          <w:rFonts w:ascii="Open Sans" w:hAnsi="Open Sans"/>
          <w:color w:val="454545"/>
          <w:shd w:val="clear" w:color="auto" w:fill="FFFFFF"/>
        </w:rPr>
        <w:t> </w:t>
      </w:r>
      <w:r>
        <w:rPr>
          <w:rFonts w:ascii="Open Sans" w:hAnsi="Open Sans"/>
          <w:i/>
          <w:iCs/>
          <w:color w:val="454545"/>
          <w:shd w:val="clear" w:color="auto" w:fill="FFFFFF"/>
        </w:rPr>
        <w:t>Výbor z díla</w:t>
      </w:r>
      <w:r>
        <w:rPr>
          <w:rFonts w:ascii="Open Sans" w:hAnsi="Open Sans"/>
          <w:color w:val="454545"/>
          <w:shd w:val="clear" w:color="auto" w:fill="FFFFFF"/>
        </w:rPr>
        <w:t>. Vyd. 2. Brno: Nakladatelství Tomáše Janečka, 1997. ISBN 80-85880-14-8. s. 184</w:t>
      </w:r>
    </w:p>
  </w:footnote>
  <w:footnote w:id="50">
    <w:p w:rsidR="003C409E" w:rsidRDefault="003C409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Tamtéž, s. 185</w:t>
      </w:r>
    </w:p>
  </w:footnote>
  <w:footnote w:id="51">
    <w:p w:rsidR="003C409E" w:rsidRDefault="003C409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Tamtéž</w:t>
      </w:r>
    </w:p>
  </w:footnote>
  <w:footnote w:id="52">
    <w:p w:rsidR="003C409E" w:rsidRDefault="003C409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Tamtéž, s. 219</w:t>
      </w:r>
    </w:p>
  </w:footnote>
  <w:footnote w:id="53">
    <w:p w:rsidR="003C409E" w:rsidRDefault="003C409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Tamtéž, s. 174</w:t>
      </w:r>
    </w:p>
  </w:footnote>
  <w:footnote w:id="54">
    <w:p w:rsidR="003C409E" w:rsidRDefault="003C409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Tamtéž, s. 231</w:t>
      </w:r>
    </w:p>
  </w:footnote>
  <w:footnote w:id="55">
    <w:p w:rsidR="003C409E" w:rsidRDefault="003C409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HOPCKE, Robert H.</w:t>
      </w:r>
      <w:r>
        <w:rPr>
          <w:rStyle w:val="apple-converted-space"/>
          <w:rFonts w:ascii="Open Sans" w:hAnsi="Open Sans"/>
          <w:color w:val="454545"/>
          <w:shd w:val="clear" w:color="auto" w:fill="FFFFFF"/>
        </w:rPr>
        <w:t> </w:t>
      </w:r>
      <w:r>
        <w:rPr>
          <w:rFonts w:ascii="Open Sans" w:hAnsi="Open Sans"/>
          <w:i/>
          <w:iCs/>
          <w:color w:val="454545"/>
          <w:shd w:val="clear" w:color="auto" w:fill="FFFFFF"/>
        </w:rPr>
        <w:t>Průvodce po sebraných spisech C. G. Junga</w:t>
      </w:r>
      <w:r>
        <w:rPr>
          <w:rFonts w:ascii="Open Sans" w:hAnsi="Open Sans"/>
          <w:color w:val="454545"/>
          <w:shd w:val="clear" w:color="auto" w:fill="FFFFFF"/>
        </w:rPr>
        <w:t>. Brno: Nakladatelství Tomáše Janečka, 1994. s. 26. ISBN 80-900802-9-4.</w:t>
      </w:r>
    </w:p>
  </w:footnote>
  <w:footnote w:id="56">
    <w:p w:rsidR="003C409E" w:rsidRDefault="003C409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JUNG, Carl Gustav a Helmut BARZ.</w:t>
      </w:r>
      <w:r>
        <w:rPr>
          <w:rStyle w:val="apple-converted-space"/>
          <w:rFonts w:ascii="Open Sans" w:hAnsi="Open Sans"/>
          <w:color w:val="454545"/>
          <w:shd w:val="clear" w:color="auto" w:fill="FFFFFF"/>
        </w:rPr>
        <w:t> </w:t>
      </w:r>
      <w:r>
        <w:rPr>
          <w:rFonts w:ascii="Open Sans" w:hAnsi="Open Sans"/>
          <w:i/>
          <w:iCs/>
          <w:color w:val="454545"/>
          <w:shd w:val="clear" w:color="auto" w:fill="FFFFFF"/>
        </w:rPr>
        <w:t>Výbor z díla</w:t>
      </w:r>
      <w:r>
        <w:rPr>
          <w:rFonts w:ascii="Open Sans" w:hAnsi="Open Sans"/>
          <w:color w:val="454545"/>
          <w:shd w:val="clear" w:color="auto" w:fill="FFFFFF"/>
        </w:rPr>
        <w:t>. Vyd. 2. Brno: Nakladatelství Tomáše Janečka, 1997. ISBN 80-85880-14-8. s. 193</w:t>
      </w:r>
    </w:p>
  </w:footnote>
  <w:footnote w:id="57">
    <w:p w:rsidR="003C409E" w:rsidRPr="00194780" w:rsidRDefault="003C409E" w:rsidP="00C52B53">
      <w:pPr>
        <w:rPr>
          <w:rFonts w:ascii="Open Sans" w:hAnsi="Open Sans"/>
          <w:color w:val="454545"/>
          <w:sz w:val="20"/>
          <w:szCs w:val="20"/>
          <w:shd w:val="clear" w:color="auto" w:fill="FFFFFF"/>
        </w:rPr>
      </w:pPr>
      <w:r>
        <w:rPr>
          <w:rStyle w:val="Znakapoznpodarou"/>
        </w:rPr>
        <w:footnoteRef/>
      </w:r>
      <w:r>
        <w:t xml:space="preserve"> </w:t>
      </w:r>
      <w:r w:rsidRPr="00194780">
        <w:rPr>
          <w:rFonts w:ascii="Open Sans" w:hAnsi="Open Sans"/>
          <w:color w:val="454545"/>
          <w:sz w:val="20"/>
          <w:szCs w:val="20"/>
          <w:shd w:val="clear" w:color="auto" w:fill="FFFFFF"/>
        </w:rPr>
        <w:t>HORVAI, Ivan.</w:t>
      </w:r>
      <w:r w:rsidRPr="00194780">
        <w:rPr>
          <w:rStyle w:val="apple-converted-space"/>
          <w:rFonts w:ascii="Open Sans" w:hAnsi="Open Sans"/>
          <w:color w:val="454545"/>
          <w:sz w:val="20"/>
          <w:szCs w:val="20"/>
          <w:shd w:val="clear" w:color="auto" w:fill="FFFFFF"/>
        </w:rPr>
        <w:t> </w:t>
      </w:r>
      <w:r w:rsidRPr="00194780">
        <w:rPr>
          <w:rFonts w:ascii="Open Sans" w:hAnsi="Open Sans"/>
          <w:i/>
          <w:iCs/>
          <w:color w:val="454545"/>
          <w:sz w:val="20"/>
          <w:szCs w:val="20"/>
          <w:shd w:val="clear" w:color="auto" w:fill="FFFFFF"/>
        </w:rPr>
        <w:t>Spánek</w:t>
      </w:r>
      <w:r w:rsidRPr="00194780">
        <w:rPr>
          <w:rFonts w:ascii="Open Sans" w:hAnsi="Open Sans"/>
          <w:b/>
          <w:i/>
          <w:iCs/>
          <w:color w:val="FF0000"/>
          <w:sz w:val="20"/>
          <w:szCs w:val="20"/>
          <w:shd w:val="clear" w:color="auto" w:fill="FFFFFF"/>
        </w:rPr>
        <w:t>,</w:t>
      </w:r>
      <w:r w:rsidRPr="00194780">
        <w:rPr>
          <w:rFonts w:ascii="Open Sans" w:hAnsi="Open Sans"/>
          <w:i/>
          <w:iCs/>
          <w:color w:val="454545"/>
          <w:sz w:val="20"/>
          <w:szCs w:val="20"/>
          <w:shd w:val="clear" w:color="auto" w:fill="FFFFFF"/>
        </w:rPr>
        <w:t xml:space="preserve"> sny</w:t>
      </w:r>
      <w:r w:rsidRPr="00194780">
        <w:rPr>
          <w:rFonts w:ascii="Open Sans" w:hAnsi="Open Sans"/>
          <w:b/>
          <w:i/>
          <w:iCs/>
          <w:color w:val="FF0000"/>
          <w:sz w:val="20"/>
          <w:szCs w:val="20"/>
          <w:shd w:val="clear" w:color="auto" w:fill="FFFFFF"/>
        </w:rPr>
        <w:t>,</w:t>
      </w:r>
      <w:r w:rsidRPr="00194780">
        <w:rPr>
          <w:rFonts w:ascii="Open Sans" w:hAnsi="Open Sans"/>
          <w:i/>
          <w:iCs/>
          <w:color w:val="454545"/>
          <w:sz w:val="20"/>
          <w:szCs w:val="20"/>
          <w:shd w:val="clear" w:color="auto" w:fill="FFFFFF"/>
        </w:rPr>
        <w:t xml:space="preserve"> sugesce a hypnóza</w:t>
      </w:r>
      <w:r w:rsidRPr="00194780">
        <w:rPr>
          <w:rFonts w:ascii="Open Sans" w:hAnsi="Open Sans"/>
          <w:color w:val="454545"/>
          <w:sz w:val="20"/>
          <w:szCs w:val="20"/>
          <w:shd w:val="clear" w:color="auto" w:fill="FFFFFF"/>
        </w:rPr>
        <w:t>. 3. přeprac. vyd. Praha: Státní zdravotnické naklad</w:t>
      </w:r>
      <w:r w:rsidRPr="00194780">
        <w:rPr>
          <w:rFonts w:ascii="Open Sans" w:hAnsi="Open Sans"/>
          <w:color w:val="454545"/>
          <w:sz w:val="20"/>
          <w:szCs w:val="20"/>
          <w:shd w:val="clear" w:color="auto" w:fill="FFFFFF"/>
        </w:rPr>
        <w:t>a</w:t>
      </w:r>
      <w:r w:rsidRPr="00194780">
        <w:rPr>
          <w:rFonts w:ascii="Open Sans" w:hAnsi="Open Sans"/>
          <w:color w:val="454545"/>
          <w:sz w:val="20"/>
          <w:szCs w:val="20"/>
          <w:shd w:val="clear" w:color="auto" w:fill="FFFFFF"/>
        </w:rPr>
        <w:t>telství, 1968. s. 62</w:t>
      </w:r>
    </w:p>
    <w:p w:rsidR="003C409E" w:rsidRDefault="003C409E">
      <w:pPr>
        <w:pStyle w:val="Textpoznpodarou"/>
      </w:pPr>
    </w:p>
  </w:footnote>
  <w:footnote w:id="58">
    <w:p w:rsidR="003C409E" w:rsidRDefault="003C409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Tamtéž, s. 64</w:t>
      </w:r>
    </w:p>
  </w:footnote>
  <w:footnote w:id="59">
    <w:p w:rsidR="003C409E" w:rsidRPr="00194780" w:rsidRDefault="003C409E" w:rsidP="001C6934">
      <w:pPr>
        <w:rPr>
          <w:rFonts w:ascii="Open Sans" w:hAnsi="Open Sans"/>
          <w:color w:val="454545"/>
          <w:sz w:val="20"/>
          <w:szCs w:val="20"/>
          <w:shd w:val="clear" w:color="auto" w:fill="FFFFFF"/>
        </w:rPr>
      </w:pPr>
      <w:r>
        <w:rPr>
          <w:rStyle w:val="Znakapoznpodarou"/>
        </w:rPr>
        <w:footnoteRef/>
      </w:r>
      <w:r>
        <w:t xml:space="preserve"> </w:t>
      </w:r>
      <w:r w:rsidRPr="00194780">
        <w:rPr>
          <w:rFonts w:ascii="Open Sans" w:hAnsi="Open Sans"/>
          <w:color w:val="454545"/>
          <w:sz w:val="20"/>
          <w:szCs w:val="20"/>
          <w:shd w:val="clear" w:color="auto" w:fill="FFFFFF"/>
        </w:rPr>
        <w:t>Mozková kůra tvoří pláš</w:t>
      </w:r>
      <w:r w:rsidRPr="00194780">
        <w:rPr>
          <w:rFonts w:ascii="Open Sans" w:hAnsi="Open Sans"/>
          <w:color w:val="FF0000"/>
          <w:sz w:val="20"/>
          <w:szCs w:val="20"/>
          <w:shd w:val="clear" w:color="auto" w:fill="FFFFFF"/>
        </w:rPr>
        <w:t>ť</w:t>
      </w:r>
      <w:r w:rsidRPr="00194780">
        <w:rPr>
          <w:rFonts w:ascii="Open Sans" w:hAnsi="Open Sans"/>
          <w:color w:val="454545"/>
          <w:sz w:val="20"/>
          <w:szCs w:val="20"/>
          <w:shd w:val="clear" w:color="auto" w:fill="FFFFFF"/>
        </w:rPr>
        <w:t xml:space="preserve"> velkého mozku a je fylogeneticky nejmladší částí centrální nervové soustavy. U člov</w:t>
      </w:r>
      <w:r w:rsidRPr="00194780">
        <w:rPr>
          <w:rFonts w:ascii="Open Sans" w:hAnsi="Open Sans"/>
          <w:color w:val="454545"/>
          <w:sz w:val="20"/>
          <w:szCs w:val="20"/>
          <w:shd w:val="clear" w:color="auto" w:fill="FFFFFF"/>
        </w:rPr>
        <w:t>ě</w:t>
      </w:r>
      <w:r w:rsidRPr="00194780">
        <w:rPr>
          <w:rFonts w:ascii="Open Sans" w:hAnsi="Open Sans"/>
          <w:color w:val="454545"/>
          <w:sz w:val="20"/>
          <w:szCs w:val="20"/>
          <w:shd w:val="clear" w:color="auto" w:fill="FFFFFF"/>
        </w:rPr>
        <w:t xml:space="preserve">ka představuje jeho </w:t>
      </w:r>
      <w:r w:rsidRPr="00194780">
        <w:rPr>
          <w:rFonts w:ascii="Open Sans" w:hAnsi="Open Sans"/>
          <w:color w:val="595959" w:themeColor="text1" w:themeTint="A6"/>
          <w:sz w:val="20"/>
          <w:szCs w:val="20"/>
          <w:shd w:val="clear" w:color="auto" w:fill="FFFFFF"/>
        </w:rPr>
        <w:t xml:space="preserve">nejvýznamnější </w:t>
      </w:r>
      <w:r w:rsidRPr="00194780">
        <w:rPr>
          <w:rFonts w:ascii="Open Sans" w:hAnsi="Open Sans"/>
          <w:color w:val="454545"/>
          <w:sz w:val="20"/>
          <w:szCs w:val="20"/>
          <w:shd w:val="clear" w:color="auto" w:fill="FFFFFF"/>
        </w:rPr>
        <w:t>oddíl.</w:t>
      </w:r>
    </w:p>
    <w:p w:rsidR="003C409E" w:rsidRDefault="003C409E">
      <w:pPr>
        <w:pStyle w:val="Textpoznpodarou"/>
      </w:pPr>
    </w:p>
  </w:footnote>
  <w:footnote w:id="60">
    <w:p w:rsidR="003C409E" w:rsidRDefault="003C409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FROLOV, I. P. Pavlov a jeho nauka o podmíněných reflexech, 1948, Svoboda. s.161</w:t>
      </w:r>
    </w:p>
  </w:footnote>
  <w:footnote w:id="61">
    <w:p w:rsidR="003C409E" w:rsidRDefault="003C409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JUNG, Carl Gustav a Helmut BARZ.</w:t>
      </w:r>
      <w:r>
        <w:rPr>
          <w:rStyle w:val="apple-converted-space"/>
          <w:rFonts w:ascii="Open Sans" w:hAnsi="Open Sans"/>
          <w:color w:val="454545"/>
          <w:shd w:val="clear" w:color="auto" w:fill="FFFFFF"/>
        </w:rPr>
        <w:t> </w:t>
      </w:r>
      <w:r>
        <w:rPr>
          <w:rFonts w:ascii="Open Sans" w:hAnsi="Open Sans"/>
          <w:i/>
          <w:iCs/>
          <w:color w:val="454545"/>
          <w:shd w:val="clear" w:color="auto" w:fill="FFFFFF"/>
        </w:rPr>
        <w:t>Výbor z díla</w:t>
      </w:r>
      <w:r>
        <w:rPr>
          <w:rFonts w:ascii="Open Sans" w:hAnsi="Open Sans"/>
          <w:color w:val="454545"/>
          <w:shd w:val="clear" w:color="auto" w:fill="FFFFFF"/>
        </w:rPr>
        <w:t>. Vyd. 2. Brno: Nakladatelství Tomáše Janečka, 1997. ISBN 80-85880-14-8. s. 171</w:t>
      </w:r>
    </w:p>
  </w:footnote>
  <w:footnote w:id="62">
    <w:p w:rsidR="003C409E" w:rsidRDefault="003C409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Konrad Burdach byl německý germanista a literární vědec.</w:t>
      </w:r>
    </w:p>
  </w:footnote>
  <w:footnote w:id="63">
    <w:p w:rsidR="003C409E" w:rsidRDefault="003C409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HORVAI, Ivan.</w:t>
      </w:r>
      <w:r>
        <w:rPr>
          <w:rStyle w:val="apple-converted-space"/>
          <w:rFonts w:ascii="Open Sans" w:hAnsi="Open Sans"/>
          <w:color w:val="454545"/>
          <w:shd w:val="clear" w:color="auto" w:fill="FFFFFF"/>
        </w:rPr>
        <w:t> </w:t>
      </w:r>
      <w:r>
        <w:rPr>
          <w:rFonts w:ascii="Open Sans" w:hAnsi="Open Sans"/>
          <w:i/>
          <w:iCs/>
          <w:color w:val="454545"/>
          <w:shd w:val="clear" w:color="auto" w:fill="FFFFFF"/>
        </w:rPr>
        <w:t>Spánek sny sugesce a hypnóza</w:t>
      </w:r>
      <w:r>
        <w:rPr>
          <w:rFonts w:ascii="Open Sans" w:hAnsi="Open Sans"/>
          <w:color w:val="454545"/>
          <w:shd w:val="clear" w:color="auto" w:fill="FFFFFF"/>
        </w:rPr>
        <w:t>. 3. přeprac. vyd. Praha: Státní zdravotnické nakladatelství, 1968. s. 64</w:t>
      </w:r>
    </w:p>
  </w:footnote>
  <w:footnote w:id="64">
    <w:p w:rsidR="003C409E" w:rsidRPr="00696651" w:rsidRDefault="003C409E" w:rsidP="0041296D">
      <w:pPr>
        <w:rPr>
          <w:rFonts w:ascii="Times New Roman" w:hAnsi="Times New Roman" w:cs="Times New Roman"/>
          <w:sz w:val="20"/>
          <w:szCs w:val="20"/>
        </w:rPr>
      </w:pPr>
      <w:r>
        <w:rPr>
          <w:rStyle w:val="Znakapoznpodarou"/>
        </w:rPr>
        <w:footnoteRef/>
      </w:r>
      <w:r>
        <w:t xml:space="preserve"> </w:t>
      </w:r>
      <w:r w:rsidRPr="00696651">
        <w:rPr>
          <w:rFonts w:ascii="Open Sans" w:hAnsi="Open Sans"/>
          <w:color w:val="454545"/>
          <w:sz w:val="20"/>
          <w:szCs w:val="20"/>
          <w:shd w:val="clear" w:color="auto" w:fill="FFFFFF"/>
        </w:rPr>
        <w:t>ŠMEJKAL, František, ŠMEJKALOVÁ, Jana (ed.).</w:t>
      </w:r>
      <w:r w:rsidRPr="00696651">
        <w:rPr>
          <w:rStyle w:val="apple-converted-space"/>
          <w:rFonts w:ascii="Open Sans" w:hAnsi="Open Sans"/>
          <w:color w:val="454545"/>
          <w:sz w:val="20"/>
          <w:szCs w:val="20"/>
          <w:shd w:val="clear" w:color="auto" w:fill="FFFFFF"/>
        </w:rPr>
        <w:t> </w:t>
      </w:r>
      <w:r w:rsidRPr="00696651">
        <w:rPr>
          <w:rFonts w:ascii="Open Sans" w:hAnsi="Open Sans"/>
          <w:i/>
          <w:iCs/>
          <w:color w:val="454545"/>
          <w:sz w:val="20"/>
          <w:szCs w:val="20"/>
          <w:shd w:val="clear" w:color="auto" w:fill="FFFFFF"/>
        </w:rPr>
        <w:t>České imaginativní umění</w:t>
      </w:r>
      <w:r w:rsidRPr="00696651">
        <w:rPr>
          <w:rFonts w:ascii="Open Sans" w:hAnsi="Open Sans"/>
          <w:color w:val="454545"/>
          <w:sz w:val="20"/>
          <w:szCs w:val="20"/>
          <w:shd w:val="clear" w:color="auto" w:fill="FFFFFF"/>
        </w:rPr>
        <w:t>. Praha: Galerie Rudo</w:t>
      </w:r>
      <w:r w:rsidRPr="00696651">
        <w:rPr>
          <w:rFonts w:ascii="Open Sans" w:hAnsi="Open Sans"/>
          <w:color w:val="454545"/>
          <w:sz w:val="20"/>
          <w:szCs w:val="20"/>
          <w:shd w:val="clear" w:color="auto" w:fill="FFFFFF"/>
        </w:rPr>
        <w:t>l</w:t>
      </w:r>
      <w:r w:rsidRPr="00696651">
        <w:rPr>
          <w:rFonts w:ascii="Open Sans" w:hAnsi="Open Sans"/>
          <w:color w:val="454545"/>
          <w:sz w:val="20"/>
          <w:szCs w:val="20"/>
          <w:shd w:val="clear" w:color="auto" w:fill="FFFFFF"/>
        </w:rPr>
        <w:t>finum, 1996. ISBN 80-902194-1-1. s. 26</w:t>
      </w:r>
    </w:p>
    <w:p w:rsidR="003C409E" w:rsidRPr="00E1634A" w:rsidRDefault="003C409E">
      <w:pPr>
        <w:pStyle w:val="Textpoznpodarou"/>
        <w:rPr>
          <w:color w:val="00B0F0"/>
        </w:rPr>
      </w:pPr>
    </w:p>
  </w:footnote>
  <w:footnote w:id="65">
    <w:p w:rsidR="003C409E" w:rsidRDefault="003C409E" w:rsidP="0041296D">
      <w:pPr>
        <w:rPr>
          <w:rFonts w:ascii="Open Sans" w:hAnsi="Open Sans"/>
          <w:color w:val="454545"/>
          <w:shd w:val="clear" w:color="auto" w:fill="FFFFFF"/>
        </w:rPr>
      </w:pPr>
      <w:r>
        <w:rPr>
          <w:rStyle w:val="Znakapoznpodarou"/>
        </w:rPr>
        <w:footnoteRef/>
      </w:r>
      <w:r>
        <w:t xml:space="preserve"> </w:t>
      </w:r>
      <w:r w:rsidRPr="00103251">
        <w:rPr>
          <w:rFonts w:ascii="Open Sans" w:hAnsi="Open Sans"/>
          <w:color w:val="454545"/>
          <w:sz w:val="20"/>
          <w:szCs w:val="20"/>
          <w:shd w:val="clear" w:color="auto" w:fill="FFFFFF"/>
        </w:rPr>
        <w:t>Manifest surealismu. André Breton. 1924</w:t>
      </w:r>
      <w:r>
        <w:rPr>
          <w:rFonts w:ascii="Open Sans" w:hAnsi="Open Sans"/>
          <w:color w:val="454545"/>
          <w:shd w:val="clear" w:color="auto" w:fill="FFFFFF"/>
        </w:rPr>
        <w:t xml:space="preserve">  </w:t>
      </w:r>
    </w:p>
    <w:p w:rsidR="003C409E" w:rsidRDefault="003C409E">
      <w:pPr>
        <w:pStyle w:val="Textpoznpodarou"/>
      </w:pPr>
    </w:p>
  </w:footnote>
  <w:footnote w:id="66">
    <w:p w:rsidR="003C409E" w:rsidRDefault="003C409E" w:rsidP="0041296D">
      <w:pPr>
        <w:rPr>
          <w:rFonts w:ascii="Open Sans" w:hAnsi="Open Sans"/>
          <w:color w:val="454545"/>
          <w:shd w:val="clear" w:color="auto" w:fill="FFFFFF"/>
        </w:rPr>
      </w:pPr>
      <w:r>
        <w:rPr>
          <w:rStyle w:val="Znakapoznpodarou"/>
        </w:rPr>
        <w:footnoteRef/>
      </w:r>
      <w:r>
        <w:t xml:space="preserve"> </w:t>
      </w:r>
      <w:r w:rsidRPr="00103251">
        <w:rPr>
          <w:rFonts w:ascii="Open Sans" w:hAnsi="Open Sans"/>
          <w:color w:val="454545"/>
          <w:sz w:val="20"/>
          <w:szCs w:val="20"/>
          <w:shd w:val="clear" w:color="auto" w:fill="FFFFFF"/>
        </w:rPr>
        <w:t>Devětsil byl český levicový umělecký svaz, který působil v letech 1920-1930.</w:t>
      </w:r>
    </w:p>
    <w:p w:rsidR="003C409E" w:rsidRDefault="003C409E">
      <w:pPr>
        <w:pStyle w:val="Textpoznpodarou"/>
      </w:pPr>
    </w:p>
  </w:footnote>
  <w:footnote w:id="67">
    <w:p w:rsidR="003C409E" w:rsidRDefault="003C409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ŠMEJKAL, František, ŠMEJKALOVÁ, Jana (ed.).</w:t>
      </w:r>
      <w:r>
        <w:rPr>
          <w:rStyle w:val="apple-converted-space"/>
          <w:rFonts w:ascii="Open Sans" w:hAnsi="Open Sans"/>
          <w:color w:val="454545"/>
          <w:shd w:val="clear" w:color="auto" w:fill="FFFFFF"/>
        </w:rPr>
        <w:t> </w:t>
      </w:r>
      <w:r>
        <w:rPr>
          <w:rFonts w:ascii="Open Sans" w:hAnsi="Open Sans"/>
          <w:i/>
          <w:iCs/>
          <w:color w:val="454545"/>
          <w:shd w:val="clear" w:color="auto" w:fill="FFFFFF"/>
        </w:rPr>
        <w:t>České imaginativní umění</w:t>
      </w:r>
      <w:r>
        <w:rPr>
          <w:rFonts w:ascii="Open Sans" w:hAnsi="Open Sans"/>
          <w:color w:val="454545"/>
          <w:shd w:val="clear" w:color="auto" w:fill="FFFFFF"/>
        </w:rPr>
        <w:t>. Praha: Galerie Rudolfinum, 1996. ISBN 80-902194-1-1. s. 88</w:t>
      </w:r>
    </w:p>
  </w:footnote>
  <w:footnote w:id="68">
    <w:p w:rsidR="003C409E" w:rsidRDefault="003C409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ŠMEJKAL, František, ŠMEJKALOVÁ, Jana (ed.).</w:t>
      </w:r>
      <w:r>
        <w:rPr>
          <w:rStyle w:val="apple-converted-space"/>
          <w:rFonts w:ascii="Open Sans" w:hAnsi="Open Sans"/>
          <w:color w:val="454545"/>
          <w:shd w:val="clear" w:color="auto" w:fill="FFFFFF"/>
        </w:rPr>
        <w:t> </w:t>
      </w:r>
      <w:r>
        <w:rPr>
          <w:rFonts w:ascii="Open Sans" w:hAnsi="Open Sans"/>
          <w:i/>
          <w:iCs/>
          <w:color w:val="454545"/>
          <w:shd w:val="clear" w:color="auto" w:fill="FFFFFF"/>
        </w:rPr>
        <w:t>České imaginativní umění</w:t>
      </w:r>
      <w:r>
        <w:rPr>
          <w:rFonts w:ascii="Open Sans" w:hAnsi="Open Sans"/>
          <w:color w:val="454545"/>
          <w:shd w:val="clear" w:color="auto" w:fill="FFFFFF"/>
        </w:rPr>
        <w:t>. Praha: Galerie Rudolfinum, 1996. ISBN 80-902194-1-1. s. 22</w:t>
      </w:r>
    </w:p>
  </w:footnote>
  <w:footnote w:id="69">
    <w:p w:rsidR="003C409E" w:rsidRDefault="003C409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Tamtéž</w:t>
      </w:r>
    </w:p>
  </w:footnote>
  <w:footnote w:id="70">
    <w:p w:rsidR="003C409E" w:rsidRDefault="003C409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Tamtéž</w:t>
      </w:r>
    </w:p>
  </w:footnote>
  <w:footnote w:id="71">
    <w:p w:rsidR="003C409E" w:rsidRDefault="003C409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Manifest surrealismu. André Breton. 1924</w:t>
      </w:r>
    </w:p>
  </w:footnote>
  <w:footnote w:id="72">
    <w:p w:rsidR="003C409E" w:rsidRDefault="003C409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ŠMEJKAL, František, ŠMEJKALOVÁ, Jana (ed.).</w:t>
      </w:r>
      <w:r>
        <w:rPr>
          <w:rStyle w:val="apple-converted-space"/>
          <w:rFonts w:ascii="Open Sans" w:hAnsi="Open Sans"/>
          <w:color w:val="454545"/>
          <w:shd w:val="clear" w:color="auto" w:fill="FFFFFF"/>
        </w:rPr>
        <w:t> </w:t>
      </w:r>
      <w:r>
        <w:rPr>
          <w:rFonts w:ascii="Open Sans" w:hAnsi="Open Sans"/>
          <w:i/>
          <w:iCs/>
          <w:color w:val="454545"/>
          <w:shd w:val="clear" w:color="auto" w:fill="FFFFFF"/>
        </w:rPr>
        <w:t>České imaginativní umění</w:t>
      </w:r>
      <w:r>
        <w:rPr>
          <w:rFonts w:ascii="Open Sans" w:hAnsi="Open Sans"/>
          <w:color w:val="454545"/>
          <w:shd w:val="clear" w:color="auto" w:fill="FFFFFF"/>
        </w:rPr>
        <w:t>. Praha: Galerie Rudolfinum, 1996. ISBN 80-902194-1-1. s. 23</w:t>
      </w:r>
    </w:p>
  </w:footnote>
  <w:footnote w:id="73">
    <w:p w:rsidR="003C409E" w:rsidRPr="00103251" w:rsidRDefault="003C409E" w:rsidP="00103251">
      <w:pPr>
        <w:rPr>
          <w:rFonts w:ascii="Open Sans" w:hAnsi="Open Sans"/>
          <w:color w:val="454545"/>
          <w:sz w:val="20"/>
          <w:szCs w:val="20"/>
          <w:shd w:val="clear" w:color="auto" w:fill="FFFFFF"/>
        </w:rPr>
      </w:pPr>
      <w:r>
        <w:rPr>
          <w:rStyle w:val="Znakapoznpodarou"/>
        </w:rPr>
        <w:footnoteRef/>
      </w:r>
      <w:r>
        <w:t xml:space="preserve"> </w:t>
      </w:r>
      <w:r w:rsidRPr="00103251">
        <w:rPr>
          <w:rFonts w:ascii="Open Sans" w:hAnsi="Open Sans"/>
          <w:color w:val="454545"/>
          <w:sz w:val="20"/>
          <w:szCs w:val="20"/>
          <w:shd w:val="clear" w:color="auto" w:fill="FFFFFF"/>
        </w:rPr>
        <w:t>FREUD, Sigmund.</w:t>
      </w:r>
      <w:r w:rsidRPr="00103251">
        <w:rPr>
          <w:rStyle w:val="apple-converted-space"/>
          <w:rFonts w:ascii="Open Sans" w:hAnsi="Open Sans"/>
          <w:color w:val="454545"/>
          <w:sz w:val="20"/>
          <w:szCs w:val="20"/>
          <w:shd w:val="clear" w:color="auto" w:fill="FFFFFF"/>
        </w:rPr>
        <w:t> </w:t>
      </w:r>
      <w:r w:rsidRPr="00103251">
        <w:rPr>
          <w:rFonts w:ascii="Open Sans" w:hAnsi="Open Sans"/>
          <w:i/>
          <w:iCs/>
          <w:color w:val="454545"/>
          <w:sz w:val="20"/>
          <w:szCs w:val="20"/>
          <w:shd w:val="clear" w:color="auto" w:fill="FFFFFF"/>
        </w:rPr>
        <w:t>Výklad snů</w:t>
      </w:r>
      <w:r w:rsidRPr="00103251">
        <w:rPr>
          <w:rFonts w:ascii="Open Sans" w:hAnsi="Open Sans"/>
          <w:color w:val="454545"/>
          <w:sz w:val="20"/>
          <w:szCs w:val="20"/>
          <w:shd w:val="clear" w:color="auto" w:fill="FFFFFF"/>
        </w:rPr>
        <w:t>. Vyd. 2., upr. Pelhřimov: Nová tiskárna, 19</w:t>
      </w:r>
      <w:r>
        <w:rPr>
          <w:rFonts w:ascii="Open Sans" w:hAnsi="Open Sans"/>
          <w:color w:val="454545"/>
          <w:sz w:val="20"/>
          <w:szCs w:val="20"/>
          <w:shd w:val="clear" w:color="auto" w:fill="FFFFFF"/>
        </w:rPr>
        <w:t>94. s. 368. ISBN 80-901916-0-6.</w:t>
      </w:r>
    </w:p>
  </w:footnote>
  <w:footnote w:id="74">
    <w:p w:rsidR="003C409E" w:rsidRDefault="003C409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ŠMEJKAL, František, ŠMEJKALOVÁ, Jana (ed.).</w:t>
      </w:r>
      <w:r>
        <w:rPr>
          <w:rStyle w:val="apple-converted-space"/>
          <w:rFonts w:ascii="Open Sans" w:hAnsi="Open Sans"/>
          <w:color w:val="454545"/>
          <w:shd w:val="clear" w:color="auto" w:fill="FFFFFF"/>
        </w:rPr>
        <w:t> </w:t>
      </w:r>
      <w:r>
        <w:rPr>
          <w:rFonts w:ascii="Open Sans" w:hAnsi="Open Sans"/>
          <w:i/>
          <w:iCs/>
          <w:color w:val="454545"/>
          <w:shd w:val="clear" w:color="auto" w:fill="FFFFFF"/>
        </w:rPr>
        <w:t>České imaginativní umění</w:t>
      </w:r>
      <w:r>
        <w:rPr>
          <w:rFonts w:ascii="Open Sans" w:hAnsi="Open Sans"/>
          <w:color w:val="454545"/>
          <w:shd w:val="clear" w:color="auto" w:fill="FFFFFF"/>
        </w:rPr>
        <w:t>. Praha: Galerie Rudolfinum, 1996. ISBN 80-902194-1-1. s. 24</w:t>
      </w:r>
    </w:p>
  </w:footnote>
  <w:footnote w:id="75">
    <w:p w:rsidR="003C409E" w:rsidRDefault="003C409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BYDŽOVSKÁ, Lenka, Vojtěch LAHODA a Karel SRP.</w:t>
      </w:r>
      <w:r>
        <w:rPr>
          <w:rStyle w:val="apple-converted-space"/>
          <w:rFonts w:ascii="Open Sans" w:hAnsi="Open Sans"/>
          <w:color w:val="454545"/>
          <w:shd w:val="clear" w:color="auto" w:fill="FFFFFF"/>
        </w:rPr>
        <w:t> </w:t>
      </w:r>
      <w:r>
        <w:rPr>
          <w:rFonts w:ascii="Open Sans" w:hAnsi="Open Sans"/>
          <w:i/>
          <w:iCs/>
          <w:color w:val="454545"/>
          <w:shd w:val="clear" w:color="auto" w:fill="FFFFFF"/>
        </w:rPr>
        <w:t>České moderní umění 1900-1960: Národní galerie v Praze : Sbírka moderního umění Veletržní palác : [katalog výstavy]</w:t>
      </w:r>
      <w:r>
        <w:rPr>
          <w:rFonts w:ascii="Open Sans" w:hAnsi="Open Sans"/>
          <w:color w:val="454545"/>
          <w:shd w:val="clear" w:color="auto" w:fill="FFFFFF"/>
        </w:rPr>
        <w:t>. Praha: Národní galerie, 1995. s. 170. ISBN 80-7035-095-4.</w:t>
      </w:r>
    </w:p>
  </w:footnote>
  <w:footnote w:id="76">
    <w:p w:rsidR="003C409E" w:rsidRDefault="003C409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ŠMEJKAL, František, ŠMEJKALOVÁ, Jana (ed.).</w:t>
      </w:r>
      <w:r>
        <w:rPr>
          <w:rStyle w:val="apple-converted-space"/>
          <w:rFonts w:ascii="Open Sans" w:hAnsi="Open Sans"/>
          <w:color w:val="454545"/>
          <w:shd w:val="clear" w:color="auto" w:fill="FFFFFF"/>
        </w:rPr>
        <w:t> </w:t>
      </w:r>
      <w:r>
        <w:rPr>
          <w:rFonts w:ascii="Open Sans" w:hAnsi="Open Sans"/>
          <w:i/>
          <w:iCs/>
          <w:color w:val="454545"/>
          <w:shd w:val="clear" w:color="auto" w:fill="FFFFFF"/>
        </w:rPr>
        <w:t>České imaginativní umění</w:t>
      </w:r>
      <w:r>
        <w:rPr>
          <w:rFonts w:ascii="Open Sans" w:hAnsi="Open Sans"/>
          <w:color w:val="454545"/>
          <w:shd w:val="clear" w:color="auto" w:fill="FFFFFF"/>
        </w:rPr>
        <w:t xml:space="preserve">. Praha: Galerie Rudolfinum, 1996. s. 90. ISBN 80-902194-1-1. </w:t>
      </w:r>
    </w:p>
  </w:footnote>
  <w:footnote w:id="77">
    <w:p w:rsidR="003C409E" w:rsidRDefault="003C409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BYDŽOVSKÁ, Lenka a Karel SRP.</w:t>
      </w:r>
      <w:r>
        <w:rPr>
          <w:rStyle w:val="apple-converted-space"/>
          <w:rFonts w:ascii="Open Sans" w:hAnsi="Open Sans"/>
          <w:color w:val="454545"/>
          <w:shd w:val="clear" w:color="auto" w:fill="FFFFFF"/>
        </w:rPr>
        <w:t> </w:t>
      </w:r>
      <w:r>
        <w:rPr>
          <w:rFonts w:ascii="Open Sans" w:hAnsi="Open Sans"/>
          <w:i/>
          <w:iCs/>
          <w:color w:val="454545"/>
          <w:shd w:val="clear" w:color="auto" w:fill="FFFFFF"/>
        </w:rPr>
        <w:t>Jindřich Štyrský</w:t>
      </w:r>
      <w:r>
        <w:rPr>
          <w:rFonts w:ascii="Open Sans" w:hAnsi="Open Sans"/>
          <w:color w:val="454545"/>
          <w:shd w:val="clear" w:color="auto" w:fill="FFFFFF"/>
        </w:rPr>
        <w:t>. Ilustroval Jindřich ŠTYRSKÝ. Praha: Argo, 2007. s. 159. ISBN 978-80-7203-952-4.</w:t>
      </w:r>
    </w:p>
  </w:footnote>
  <w:footnote w:id="78">
    <w:p w:rsidR="003C409E" w:rsidRDefault="003C409E" w:rsidP="00A10B9C">
      <w:pPr>
        <w:pStyle w:val="Textpoznpodarou"/>
      </w:pPr>
      <w:r>
        <w:rPr>
          <w:rStyle w:val="Znakapoznpodarou"/>
        </w:rPr>
        <w:footnoteRef/>
      </w:r>
      <w:r>
        <w:rPr>
          <w:rFonts w:ascii="Open Sans" w:hAnsi="Open Sans"/>
          <w:color w:val="454545"/>
          <w:shd w:val="clear" w:color="auto" w:fill="FFFFFF"/>
        </w:rPr>
        <w:t>BYDŽOVSKÁ, Lenka, Vojtěch LAHODA a Karel SRP.</w:t>
      </w:r>
      <w:r>
        <w:rPr>
          <w:rStyle w:val="apple-converted-space"/>
          <w:rFonts w:ascii="Open Sans" w:hAnsi="Open Sans"/>
          <w:color w:val="454545"/>
          <w:shd w:val="clear" w:color="auto" w:fill="FFFFFF"/>
        </w:rPr>
        <w:t> </w:t>
      </w:r>
      <w:r>
        <w:rPr>
          <w:rFonts w:ascii="Open Sans" w:hAnsi="Open Sans"/>
          <w:i/>
          <w:iCs/>
          <w:color w:val="454545"/>
          <w:shd w:val="clear" w:color="auto" w:fill="FFFFFF"/>
        </w:rPr>
        <w:t>České moderní umění 1900-1960: Národní galerie v Praze : Sbírka moderního umění Veletržní palác : [katalog výstavy]</w:t>
      </w:r>
      <w:r>
        <w:rPr>
          <w:rFonts w:ascii="Open Sans" w:hAnsi="Open Sans"/>
          <w:color w:val="454545"/>
          <w:shd w:val="clear" w:color="auto" w:fill="FFFFFF"/>
        </w:rPr>
        <w:t>. Praha: Národní galerie, 1995. s. 170. ISBN 80-7035-095-4.</w:t>
      </w:r>
    </w:p>
    <w:p w:rsidR="003C409E" w:rsidRDefault="003C409E">
      <w:pPr>
        <w:pStyle w:val="Textpoznpodarou"/>
      </w:pPr>
      <w:r>
        <w:t xml:space="preserve"> </w:t>
      </w:r>
    </w:p>
  </w:footnote>
  <w:footnote w:id="79">
    <w:p w:rsidR="003C409E" w:rsidRDefault="003C409E" w:rsidP="00A10B9C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Tamtéž, s. 210.</w:t>
      </w:r>
    </w:p>
    <w:p w:rsidR="003C409E" w:rsidRDefault="003C409E">
      <w:pPr>
        <w:pStyle w:val="Textpoznpodarou"/>
      </w:pPr>
    </w:p>
  </w:footnote>
  <w:footnote w:id="80">
    <w:p w:rsidR="003C409E" w:rsidRDefault="003C409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ŠMEJKAL, František, ŠMEJKALOVÁ, Jana (ed.).</w:t>
      </w:r>
      <w:r>
        <w:rPr>
          <w:rStyle w:val="apple-converted-space"/>
          <w:rFonts w:ascii="Open Sans" w:hAnsi="Open Sans"/>
          <w:color w:val="454545"/>
          <w:shd w:val="clear" w:color="auto" w:fill="FFFFFF"/>
        </w:rPr>
        <w:t> </w:t>
      </w:r>
      <w:r>
        <w:rPr>
          <w:rFonts w:ascii="Open Sans" w:hAnsi="Open Sans"/>
          <w:i/>
          <w:iCs/>
          <w:color w:val="454545"/>
          <w:shd w:val="clear" w:color="auto" w:fill="FFFFFF"/>
        </w:rPr>
        <w:t>České imaginativní umění</w:t>
      </w:r>
      <w:r>
        <w:rPr>
          <w:rFonts w:ascii="Open Sans" w:hAnsi="Open Sans"/>
          <w:color w:val="454545"/>
          <w:shd w:val="clear" w:color="auto" w:fill="FFFFFF"/>
        </w:rPr>
        <w:t xml:space="preserve">. Praha: Galerie Rudolfinum, 1996. s. 116. ISBN 80-902194-1-1. </w:t>
      </w:r>
    </w:p>
  </w:footnote>
  <w:footnote w:id="81">
    <w:p w:rsidR="003C409E" w:rsidRDefault="003C409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Tamtéž, s. 154.</w:t>
      </w:r>
    </w:p>
  </w:footnote>
  <w:footnote w:id="82">
    <w:p w:rsidR="003C409E" w:rsidRDefault="003C409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Tamtéž, s. 140.</w:t>
      </w:r>
    </w:p>
  </w:footnote>
  <w:footnote w:id="83">
    <w:p w:rsidR="003C409E" w:rsidRPr="00CD2B02" w:rsidRDefault="003C409E" w:rsidP="00CD2B02">
      <w:pPr>
        <w:rPr>
          <w:rFonts w:ascii="Open Sans" w:hAnsi="Open Sans"/>
          <w:color w:val="454545"/>
          <w:shd w:val="clear" w:color="auto" w:fill="FFFFFF"/>
        </w:rPr>
      </w:pPr>
      <w:r>
        <w:rPr>
          <w:rStyle w:val="Znakapoznpodarou"/>
        </w:rPr>
        <w:footnoteRef/>
      </w:r>
      <w:r>
        <w:t xml:space="preserve"> </w:t>
      </w:r>
      <w:r w:rsidRPr="00CD2B02">
        <w:rPr>
          <w:rFonts w:ascii="Open Sans" w:hAnsi="Open Sans"/>
          <w:color w:val="454545"/>
          <w:sz w:val="20"/>
          <w:szCs w:val="20"/>
          <w:shd w:val="clear" w:color="auto" w:fill="FFFFFF"/>
        </w:rPr>
        <w:t>Gérard de Nerval byl francouzský romantický básník, prozaik, dramatik a divadelní kritik.</w:t>
      </w:r>
    </w:p>
  </w:footnote>
  <w:footnote w:id="84">
    <w:p w:rsidR="003C409E" w:rsidRDefault="003C409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Tamtéž, s. 146.</w:t>
      </w:r>
    </w:p>
  </w:footnote>
  <w:footnote w:id="85">
    <w:p w:rsidR="003C409E" w:rsidRDefault="003C409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BYDŽOVSKÁ, Lenka a Karel SRP.</w:t>
      </w:r>
      <w:r>
        <w:rPr>
          <w:rStyle w:val="apple-converted-space"/>
          <w:rFonts w:ascii="Open Sans" w:hAnsi="Open Sans"/>
          <w:color w:val="454545"/>
          <w:shd w:val="clear" w:color="auto" w:fill="FFFFFF"/>
        </w:rPr>
        <w:t> </w:t>
      </w:r>
      <w:r>
        <w:rPr>
          <w:rFonts w:ascii="Open Sans" w:hAnsi="Open Sans"/>
          <w:i/>
          <w:iCs/>
          <w:color w:val="454545"/>
          <w:shd w:val="clear" w:color="auto" w:fill="FFFFFF"/>
        </w:rPr>
        <w:t>Josef Šíma - Návrat Theseův</w:t>
      </w:r>
      <w:r>
        <w:rPr>
          <w:rFonts w:ascii="Open Sans" w:hAnsi="Open Sans"/>
          <w:color w:val="454545"/>
          <w:shd w:val="clear" w:color="auto" w:fill="FFFFFF"/>
        </w:rPr>
        <w:t>. Praha: Gallery, 2006. s. 133. ISBN 80-86990-05-2.</w:t>
      </w:r>
    </w:p>
  </w:footnote>
  <w:footnote w:id="86">
    <w:p w:rsidR="003C409E" w:rsidRDefault="003C409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Open Sans" w:hAnsi="Open Sans"/>
          <w:color w:val="454545"/>
          <w:shd w:val="clear" w:color="auto" w:fill="FFFFFF"/>
        </w:rPr>
        <w:t>BYDŽOVSKÁ, Lenka a Karel SRP.</w:t>
      </w:r>
      <w:r>
        <w:rPr>
          <w:rStyle w:val="apple-converted-space"/>
          <w:rFonts w:ascii="Open Sans" w:hAnsi="Open Sans"/>
          <w:color w:val="454545"/>
          <w:shd w:val="clear" w:color="auto" w:fill="FFFFFF"/>
        </w:rPr>
        <w:t> </w:t>
      </w:r>
      <w:r>
        <w:rPr>
          <w:rFonts w:ascii="Open Sans" w:hAnsi="Open Sans"/>
          <w:i/>
          <w:iCs/>
          <w:color w:val="454545"/>
          <w:shd w:val="clear" w:color="auto" w:fill="FFFFFF"/>
        </w:rPr>
        <w:t>Josef Šíma - Návrat Theseův</w:t>
      </w:r>
      <w:r>
        <w:rPr>
          <w:rFonts w:ascii="Open Sans" w:hAnsi="Open Sans"/>
          <w:color w:val="454545"/>
          <w:shd w:val="clear" w:color="auto" w:fill="FFFFFF"/>
        </w:rPr>
        <w:t>. Praha: Gallery, 2006. s. 160. ISBN 80-86990-05-2.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2704E7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9656F"/>
    <w:rsid w:val="0000635B"/>
    <w:rsid w:val="00014BC9"/>
    <w:rsid w:val="00046C37"/>
    <w:rsid w:val="00085F70"/>
    <w:rsid w:val="00091805"/>
    <w:rsid w:val="0009764D"/>
    <w:rsid w:val="000A02B9"/>
    <w:rsid w:val="000A1115"/>
    <w:rsid w:val="000A7D0F"/>
    <w:rsid w:val="000D23D4"/>
    <w:rsid w:val="000D6301"/>
    <w:rsid w:val="00101AF3"/>
    <w:rsid w:val="00103251"/>
    <w:rsid w:val="00130FC0"/>
    <w:rsid w:val="00141C0C"/>
    <w:rsid w:val="0015296A"/>
    <w:rsid w:val="00172AFF"/>
    <w:rsid w:val="00183D03"/>
    <w:rsid w:val="00194780"/>
    <w:rsid w:val="001C6934"/>
    <w:rsid w:val="001C6AB7"/>
    <w:rsid w:val="001D67A9"/>
    <w:rsid w:val="001E3507"/>
    <w:rsid w:val="00203F07"/>
    <w:rsid w:val="002052CE"/>
    <w:rsid w:val="00210D26"/>
    <w:rsid w:val="002316DC"/>
    <w:rsid w:val="00265A75"/>
    <w:rsid w:val="00277373"/>
    <w:rsid w:val="002D71FA"/>
    <w:rsid w:val="002F2D81"/>
    <w:rsid w:val="0031536F"/>
    <w:rsid w:val="00334126"/>
    <w:rsid w:val="003C0662"/>
    <w:rsid w:val="003C409E"/>
    <w:rsid w:val="003E68ED"/>
    <w:rsid w:val="003F0978"/>
    <w:rsid w:val="003F19D9"/>
    <w:rsid w:val="003F3587"/>
    <w:rsid w:val="003F47FC"/>
    <w:rsid w:val="003F78A2"/>
    <w:rsid w:val="0040186E"/>
    <w:rsid w:val="00405D2A"/>
    <w:rsid w:val="00405DB3"/>
    <w:rsid w:val="0041296D"/>
    <w:rsid w:val="0041663C"/>
    <w:rsid w:val="004213B7"/>
    <w:rsid w:val="004342C2"/>
    <w:rsid w:val="00484E60"/>
    <w:rsid w:val="00485F5E"/>
    <w:rsid w:val="00490C91"/>
    <w:rsid w:val="00494197"/>
    <w:rsid w:val="004D088A"/>
    <w:rsid w:val="00515C90"/>
    <w:rsid w:val="0052427C"/>
    <w:rsid w:val="00534F34"/>
    <w:rsid w:val="0054050E"/>
    <w:rsid w:val="00551A68"/>
    <w:rsid w:val="00585A06"/>
    <w:rsid w:val="00597259"/>
    <w:rsid w:val="005B4388"/>
    <w:rsid w:val="005E0925"/>
    <w:rsid w:val="005F0200"/>
    <w:rsid w:val="00640506"/>
    <w:rsid w:val="0065603D"/>
    <w:rsid w:val="006647BC"/>
    <w:rsid w:val="00665C0E"/>
    <w:rsid w:val="006752C9"/>
    <w:rsid w:val="00690F7D"/>
    <w:rsid w:val="00696651"/>
    <w:rsid w:val="006B602C"/>
    <w:rsid w:val="006C5A71"/>
    <w:rsid w:val="006E2D6D"/>
    <w:rsid w:val="006F6FF2"/>
    <w:rsid w:val="00703A47"/>
    <w:rsid w:val="00713CF0"/>
    <w:rsid w:val="00715A3D"/>
    <w:rsid w:val="0072610D"/>
    <w:rsid w:val="00751642"/>
    <w:rsid w:val="00786750"/>
    <w:rsid w:val="007D2E12"/>
    <w:rsid w:val="007E26EE"/>
    <w:rsid w:val="008033F2"/>
    <w:rsid w:val="00803517"/>
    <w:rsid w:val="00807C52"/>
    <w:rsid w:val="00861EB4"/>
    <w:rsid w:val="00877741"/>
    <w:rsid w:val="008865CA"/>
    <w:rsid w:val="008D00DD"/>
    <w:rsid w:val="008E12B0"/>
    <w:rsid w:val="008E1FF4"/>
    <w:rsid w:val="008F76E9"/>
    <w:rsid w:val="008F79A3"/>
    <w:rsid w:val="0090049C"/>
    <w:rsid w:val="00903F84"/>
    <w:rsid w:val="009150A2"/>
    <w:rsid w:val="00916872"/>
    <w:rsid w:val="009253EE"/>
    <w:rsid w:val="00950516"/>
    <w:rsid w:val="00993C2A"/>
    <w:rsid w:val="0099656F"/>
    <w:rsid w:val="009A6293"/>
    <w:rsid w:val="009D53AC"/>
    <w:rsid w:val="009D79E6"/>
    <w:rsid w:val="009E43FE"/>
    <w:rsid w:val="00A07380"/>
    <w:rsid w:val="00A10B9C"/>
    <w:rsid w:val="00A365B4"/>
    <w:rsid w:val="00A471EE"/>
    <w:rsid w:val="00A6264A"/>
    <w:rsid w:val="00A66B0D"/>
    <w:rsid w:val="00A810A4"/>
    <w:rsid w:val="00AB39E3"/>
    <w:rsid w:val="00AD1818"/>
    <w:rsid w:val="00AE40E6"/>
    <w:rsid w:val="00AF2416"/>
    <w:rsid w:val="00B239CC"/>
    <w:rsid w:val="00B350A9"/>
    <w:rsid w:val="00B514AF"/>
    <w:rsid w:val="00B538E2"/>
    <w:rsid w:val="00B53A19"/>
    <w:rsid w:val="00B567FE"/>
    <w:rsid w:val="00B7389F"/>
    <w:rsid w:val="00B77A19"/>
    <w:rsid w:val="00B77F33"/>
    <w:rsid w:val="00B851B9"/>
    <w:rsid w:val="00B875B1"/>
    <w:rsid w:val="00BA575B"/>
    <w:rsid w:val="00BC5A3F"/>
    <w:rsid w:val="00BD1992"/>
    <w:rsid w:val="00BD5962"/>
    <w:rsid w:val="00C02340"/>
    <w:rsid w:val="00C20259"/>
    <w:rsid w:val="00C32786"/>
    <w:rsid w:val="00C33CF4"/>
    <w:rsid w:val="00C34350"/>
    <w:rsid w:val="00C40D76"/>
    <w:rsid w:val="00C4206A"/>
    <w:rsid w:val="00C47DE2"/>
    <w:rsid w:val="00C52B53"/>
    <w:rsid w:val="00C6107E"/>
    <w:rsid w:val="00C706CE"/>
    <w:rsid w:val="00C83688"/>
    <w:rsid w:val="00C930F6"/>
    <w:rsid w:val="00CD024E"/>
    <w:rsid w:val="00CD2B02"/>
    <w:rsid w:val="00CD399C"/>
    <w:rsid w:val="00CF335A"/>
    <w:rsid w:val="00D01630"/>
    <w:rsid w:val="00D22470"/>
    <w:rsid w:val="00D62B19"/>
    <w:rsid w:val="00D971B8"/>
    <w:rsid w:val="00DB46F6"/>
    <w:rsid w:val="00DC589F"/>
    <w:rsid w:val="00DD17D6"/>
    <w:rsid w:val="00DE547C"/>
    <w:rsid w:val="00DF1E80"/>
    <w:rsid w:val="00DF248A"/>
    <w:rsid w:val="00E04578"/>
    <w:rsid w:val="00E15A9E"/>
    <w:rsid w:val="00E1634A"/>
    <w:rsid w:val="00E37224"/>
    <w:rsid w:val="00E567E4"/>
    <w:rsid w:val="00E63327"/>
    <w:rsid w:val="00E65F10"/>
    <w:rsid w:val="00EB03E0"/>
    <w:rsid w:val="00EB1934"/>
    <w:rsid w:val="00EB5D62"/>
    <w:rsid w:val="00EC57DB"/>
    <w:rsid w:val="00F136D3"/>
    <w:rsid w:val="00F241F6"/>
    <w:rsid w:val="00F24DB3"/>
    <w:rsid w:val="00F316C8"/>
    <w:rsid w:val="00F40606"/>
    <w:rsid w:val="00F6042B"/>
    <w:rsid w:val="00F61328"/>
    <w:rsid w:val="00F76330"/>
    <w:rsid w:val="00F812A3"/>
    <w:rsid w:val="00F818F7"/>
    <w:rsid w:val="00F82F51"/>
    <w:rsid w:val="00F906CE"/>
    <w:rsid w:val="00F919E1"/>
    <w:rsid w:val="00F961D6"/>
    <w:rsid w:val="00FA099D"/>
    <w:rsid w:val="00FA4CD6"/>
    <w:rsid w:val="00FB0DD2"/>
    <w:rsid w:val="00FC6016"/>
    <w:rsid w:val="00FD0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86750"/>
  </w:style>
  <w:style w:type="paragraph" w:styleId="Nadpis1">
    <w:name w:val="heading 1"/>
    <w:basedOn w:val="Normln"/>
    <w:next w:val="Normln"/>
    <w:link w:val="Nadpis1Char"/>
    <w:uiPriority w:val="9"/>
    <w:qFormat/>
    <w:rsid w:val="0099656F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514AF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C57DB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C57DB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C57D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C57D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C57D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C57D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C57D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965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46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46C37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B514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textovodkaz">
    <w:name w:val="Hyperlink"/>
    <w:basedOn w:val="Standardnpsmoodstavce"/>
    <w:uiPriority w:val="99"/>
    <w:unhideWhenUsed/>
    <w:rsid w:val="00665C0E"/>
    <w:rPr>
      <w:color w:val="0000FF" w:themeColor="hyperlink"/>
      <w:u w:val="single"/>
    </w:rPr>
  </w:style>
  <w:style w:type="paragraph" w:styleId="Textpoznpodarou">
    <w:name w:val="footnote text"/>
    <w:basedOn w:val="Normln"/>
    <w:link w:val="TextpoznpodarouChar"/>
    <w:uiPriority w:val="99"/>
    <w:unhideWhenUsed/>
    <w:rsid w:val="00C32786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C32786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C32786"/>
    <w:rPr>
      <w:vertAlign w:val="superscript"/>
    </w:rPr>
  </w:style>
  <w:style w:type="character" w:customStyle="1" w:styleId="apple-converted-space">
    <w:name w:val="apple-converted-space"/>
    <w:basedOn w:val="Standardnpsmoodstavce"/>
    <w:rsid w:val="00C32786"/>
  </w:style>
  <w:style w:type="paragraph" w:styleId="Zhlav">
    <w:name w:val="header"/>
    <w:basedOn w:val="Normln"/>
    <w:link w:val="ZhlavChar"/>
    <w:uiPriority w:val="99"/>
    <w:unhideWhenUsed/>
    <w:rsid w:val="00D224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22470"/>
  </w:style>
  <w:style w:type="paragraph" w:styleId="Zpat">
    <w:name w:val="footer"/>
    <w:basedOn w:val="Normln"/>
    <w:link w:val="ZpatChar"/>
    <w:uiPriority w:val="99"/>
    <w:unhideWhenUsed/>
    <w:rsid w:val="00D224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22470"/>
  </w:style>
  <w:style w:type="character" w:customStyle="1" w:styleId="Nadpis3Char">
    <w:name w:val="Nadpis 3 Char"/>
    <w:basedOn w:val="Standardnpsmoodstavce"/>
    <w:link w:val="Nadpis3"/>
    <w:uiPriority w:val="9"/>
    <w:semiHidden/>
    <w:rsid w:val="00EC57D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C57D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C57D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C57D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C57D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C57D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C57D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EC57DB"/>
    <w:pPr>
      <w:numPr>
        <w:numId w:val="0"/>
      </w:num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EC57DB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qFormat/>
    <w:rsid w:val="00EC57DB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semiHidden/>
    <w:unhideWhenUsed/>
    <w:qFormat/>
    <w:rsid w:val="00EC57DB"/>
    <w:pPr>
      <w:spacing w:after="100"/>
      <w:ind w:left="440"/>
    </w:pPr>
    <w:rPr>
      <w:rFonts w:eastAsiaTheme="minorEastAsia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9656F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514AF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C57DB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C57DB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C57D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C57D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C57D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C57D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C57D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965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46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46C37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B514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textovodkaz">
    <w:name w:val="Hyperlink"/>
    <w:basedOn w:val="Standardnpsmoodstavce"/>
    <w:uiPriority w:val="99"/>
    <w:unhideWhenUsed/>
    <w:rsid w:val="00665C0E"/>
    <w:rPr>
      <w:color w:val="0000FF" w:themeColor="hyperlink"/>
      <w:u w:val="single"/>
    </w:rPr>
  </w:style>
  <w:style w:type="paragraph" w:styleId="Textpoznpodarou">
    <w:name w:val="footnote text"/>
    <w:basedOn w:val="Normln"/>
    <w:link w:val="TextpoznpodarouChar"/>
    <w:uiPriority w:val="99"/>
    <w:unhideWhenUsed/>
    <w:rsid w:val="00C32786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C32786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C32786"/>
    <w:rPr>
      <w:vertAlign w:val="superscript"/>
    </w:rPr>
  </w:style>
  <w:style w:type="character" w:customStyle="1" w:styleId="apple-converted-space">
    <w:name w:val="apple-converted-space"/>
    <w:basedOn w:val="Standardnpsmoodstavce"/>
    <w:rsid w:val="00C32786"/>
  </w:style>
  <w:style w:type="paragraph" w:styleId="Zhlav">
    <w:name w:val="header"/>
    <w:basedOn w:val="Normln"/>
    <w:link w:val="ZhlavChar"/>
    <w:uiPriority w:val="99"/>
    <w:unhideWhenUsed/>
    <w:rsid w:val="00D224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22470"/>
  </w:style>
  <w:style w:type="paragraph" w:styleId="Zpat">
    <w:name w:val="footer"/>
    <w:basedOn w:val="Normln"/>
    <w:link w:val="ZpatChar"/>
    <w:uiPriority w:val="99"/>
    <w:unhideWhenUsed/>
    <w:rsid w:val="00D224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22470"/>
  </w:style>
  <w:style w:type="character" w:customStyle="1" w:styleId="Nadpis3Char">
    <w:name w:val="Nadpis 3 Char"/>
    <w:basedOn w:val="Standardnpsmoodstavce"/>
    <w:link w:val="Nadpis3"/>
    <w:uiPriority w:val="9"/>
    <w:semiHidden/>
    <w:rsid w:val="00EC57D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C57D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C57D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C57D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C57D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C57D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C57D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EC57DB"/>
    <w:pPr>
      <w:numPr>
        <w:numId w:val="0"/>
      </w:num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EC57DB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qFormat/>
    <w:rsid w:val="00EC57DB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semiHidden/>
    <w:unhideWhenUsed/>
    <w:qFormat/>
    <w:rsid w:val="00EC57DB"/>
    <w:pPr>
      <w:spacing w:after="100"/>
      <w:ind w:left="440"/>
    </w:pPr>
    <w:rPr>
      <w:rFonts w:eastAsiaTheme="minorEastAsia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65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E0D765-DD13-48D0-9EE0-F4DCAED0F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</TotalTime>
  <Pages>37</Pages>
  <Words>6886</Words>
  <Characters>40631</Characters>
  <Application>Microsoft Office Word</Application>
  <DocSecurity>0</DocSecurity>
  <Lines>338</Lines>
  <Paragraphs>94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2016-12-05T19:43:00Z</dcterms:created>
  <dcterms:modified xsi:type="dcterms:W3CDTF">2016-12-06T08:32:00Z</dcterms:modified>
</cp:coreProperties>
</file>