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887F71" w14:paraId="6764A2F8" w14:textId="77777777" w:rsidTr="00077793">
        <w:trPr>
          <w:trHeight w:val="5806"/>
        </w:trPr>
        <w:tc>
          <w:tcPr>
            <w:tcW w:w="8493" w:type="dxa"/>
          </w:tcPr>
          <w:p w14:paraId="5DEC252C" w14:textId="77777777" w:rsidR="00887F71" w:rsidRDefault="00887F71" w:rsidP="00887F71">
            <w:pPr>
              <w:pStyle w:val="Titulka"/>
            </w:pPr>
            <w:r>
              <w:t>Univerzita Palackého v Olomouci</w:t>
            </w:r>
          </w:p>
          <w:p w14:paraId="475AEFF0" w14:textId="77777777" w:rsidR="00887F71" w:rsidRDefault="00887F71" w:rsidP="00887F71">
            <w:pPr>
              <w:pStyle w:val="Titulka"/>
            </w:pPr>
            <w:r>
              <w:t>Fakulta tělesné kultury</w:t>
            </w:r>
          </w:p>
          <w:p w14:paraId="06B393B2" w14:textId="77777777" w:rsidR="00887F71" w:rsidRDefault="00887F71" w:rsidP="00887F71">
            <w:pPr>
              <w:pStyle w:val="Titulka"/>
            </w:pPr>
          </w:p>
          <w:p w14:paraId="3235CE69" w14:textId="77777777" w:rsidR="00887F71" w:rsidRDefault="00887F71" w:rsidP="00887F71">
            <w:pPr>
              <w:pStyle w:val="Titulka"/>
            </w:pPr>
            <w:r>
              <w:rPr>
                <w:noProof/>
              </w:rPr>
              <w:drawing>
                <wp:anchor distT="0" distB="0" distL="114300" distR="114300" simplePos="0" relativeHeight="251660288" behindDoc="0" locked="0" layoutInCell="1" allowOverlap="1" wp14:anchorId="55F63743" wp14:editId="61B2DD14">
                  <wp:simplePos x="0" y="0"/>
                  <wp:positionH relativeFrom="column">
                    <wp:posOffset>2016125</wp:posOffset>
                  </wp:positionH>
                  <wp:positionV relativeFrom="page">
                    <wp:posOffset>1362075</wp:posOffset>
                  </wp:positionV>
                  <wp:extent cx="1358900" cy="151130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900" cy="1511300"/>
                          </a:xfrm>
                          <a:prstGeom prst="rect">
                            <a:avLst/>
                          </a:prstGeom>
                        </pic:spPr>
                      </pic:pic>
                    </a:graphicData>
                  </a:graphic>
                  <wp14:sizeRelH relativeFrom="page">
                    <wp14:pctWidth>0</wp14:pctWidth>
                  </wp14:sizeRelH>
                  <wp14:sizeRelV relativeFrom="page">
                    <wp14:pctHeight>0</wp14:pctHeight>
                  </wp14:sizeRelV>
                </wp:anchor>
              </w:drawing>
            </w:r>
          </w:p>
          <w:p w14:paraId="553C5534" w14:textId="77777777" w:rsidR="00887F71" w:rsidRDefault="00887F71" w:rsidP="00887F71">
            <w:pPr>
              <w:pStyle w:val="Titulka"/>
            </w:pPr>
          </w:p>
          <w:p w14:paraId="069D9B8A" w14:textId="77777777" w:rsidR="00887F71" w:rsidRDefault="00887F71" w:rsidP="00887F71">
            <w:pPr>
              <w:pStyle w:val="Titulka"/>
            </w:pPr>
          </w:p>
        </w:tc>
      </w:tr>
      <w:tr w:rsidR="00887F71" w14:paraId="449B1B42" w14:textId="77777777" w:rsidTr="00077793">
        <w:trPr>
          <w:trHeight w:val="2131"/>
        </w:trPr>
        <w:tc>
          <w:tcPr>
            <w:tcW w:w="8493" w:type="dxa"/>
          </w:tcPr>
          <w:sdt>
            <w:sdtPr>
              <w:id w:val="1968161073"/>
              <w:lock w:val="sdtLocked"/>
              <w:placeholder>
                <w:docPart w:val="8A323F3B7F53497886FCED23B54E0014"/>
              </w:placeholder>
              <w15:appearance w15:val="hidden"/>
              <w:text w:multiLine="1"/>
            </w:sdtPr>
            <w:sdtContent>
              <w:p w14:paraId="1ACCF9E2" w14:textId="7A6C4215" w:rsidR="00887F71" w:rsidRDefault="001967B4" w:rsidP="00077793">
                <w:pPr>
                  <w:pStyle w:val="TitulkaNazev"/>
                </w:pPr>
                <w:r>
                  <w:t>Military death march jako produkt turismu</w:t>
                </w:r>
              </w:p>
            </w:sdtContent>
          </w:sdt>
        </w:tc>
      </w:tr>
      <w:tr w:rsidR="00887F71" w14:paraId="57BE24E6" w14:textId="77777777" w:rsidTr="00887F71">
        <w:tc>
          <w:tcPr>
            <w:tcW w:w="8493" w:type="dxa"/>
          </w:tcPr>
          <w:sdt>
            <w:sdtPr>
              <w:id w:val="-576523871"/>
              <w:lock w:val="sdtLocked"/>
              <w:placeholder>
                <w:docPart w:val="BC98E07950C94090811CE239F9F6F754"/>
              </w:placeholder>
              <w:dropDownList>
                <w:listItem w:displayText="Bakalářská práce" w:value="Bakalářská práce"/>
                <w:listItem w:displayText="Diplomová práce" w:value="Diplomová práce"/>
                <w:listItem w:displayText="Disertační práce" w:value="Disertační práce"/>
              </w:dropDownList>
            </w:sdtPr>
            <w:sdtContent>
              <w:p w14:paraId="0D7189BF" w14:textId="1F58FF18" w:rsidR="00887F71" w:rsidRDefault="001967B4" w:rsidP="00077793">
                <w:pPr>
                  <w:pStyle w:val="Titulka"/>
                </w:pPr>
                <w:r>
                  <w:t>Bakalářská práce</w:t>
                </w:r>
              </w:p>
            </w:sdtContent>
          </w:sdt>
        </w:tc>
      </w:tr>
      <w:tr w:rsidR="00887F71" w14:paraId="3C95D253" w14:textId="77777777" w:rsidTr="00077793">
        <w:trPr>
          <w:trHeight w:val="5288"/>
        </w:trPr>
        <w:tc>
          <w:tcPr>
            <w:tcW w:w="8493" w:type="dxa"/>
            <w:vAlign w:val="bottom"/>
          </w:tcPr>
          <w:p w14:paraId="349A7475" w14:textId="3892D92D" w:rsidR="00077793" w:rsidRDefault="00077793" w:rsidP="00077793">
            <w:pPr>
              <w:pStyle w:val="Titulka"/>
            </w:pPr>
            <w:r>
              <w:t xml:space="preserve">Autor: </w:t>
            </w:r>
            <w:sdt>
              <w:sdtPr>
                <w:id w:val="-370068702"/>
                <w:lock w:val="sdtLocked"/>
                <w:placeholder>
                  <w:docPart w:val="21892105BA7D42A185D4ED604C92CAE6"/>
                </w:placeholder>
                <w15:appearance w15:val="hidden"/>
                <w:text/>
              </w:sdtPr>
              <w:sdtContent>
                <w:r w:rsidR="00D65D5E">
                  <w:t>Valentýna Votápková</w:t>
                </w:r>
              </w:sdtContent>
            </w:sdt>
          </w:p>
          <w:p w14:paraId="24726B5F" w14:textId="78E41604" w:rsidR="00077793" w:rsidRDefault="00077793" w:rsidP="00077793">
            <w:pPr>
              <w:pStyle w:val="Titulka"/>
            </w:pPr>
            <w:r>
              <w:t xml:space="preserve">Studijní program: </w:t>
            </w:r>
            <w:sdt>
              <w:sdtPr>
                <w:id w:val="-570425049"/>
                <w:lock w:val="sdtLocked"/>
                <w:placeholder>
                  <w:docPart w:val="827D670BC6C842A3A7E1D9AF1B6FE395"/>
                </w:placeholder>
                <w15:appearance w15:val="hidden"/>
                <w:text/>
              </w:sdtPr>
              <w:sdtContent>
                <w:r w:rsidR="004C69FE" w:rsidRPr="004C69FE">
                  <w:t>Rekreologie – pedagogika volného času</w:t>
                </w:r>
              </w:sdtContent>
            </w:sdt>
          </w:p>
          <w:p w14:paraId="548DDE32" w14:textId="52E54520" w:rsidR="00077793" w:rsidRDefault="00077793" w:rsidP="00077793">
            <w:pPr>
              <w:pStyle w:val="Titulka"/>
            </w:pPr>
            <w:r>
              <w:t xml:space="preserve">Vedoucí práce: </w:t>
            </w:r>
            <w:sdt>
              <w:sdtPr>
                <w:id w:val="1851834304"/>
                <w:lock w:val="sdtLocked"/>
                <w:placeholder>
                  <w:docPart w:val="7D51C82190174EC3AF5F719BC3D0CCCA"/>
                </w:placeholder>
                <w15:appearance w15:val="hidden"/>
                <w:text/>
              </w:sdtPr>
              <w:sdtContent>
                <w:r w:rsidR="00FB5FA5">
                  <w:t>Ing. Halina Kotíková, Ph.D.</w:t>
                </w:r>
              </w:sdtContent>
            </w:sdt>
          </w:p>
          <w:p w14:paraId="61921754" w14:textId="1A3FFE30" w:rsidR="00887F71" w:rsidRDefault="00077793" w:rsidP="00077793">
            <w:pPr>
              <w:pStyle w:val="Titulka"/>
            </w:pPr>
            <w:r>
              <w:t xml:space="preserve">Olomouc </w:t>
            </w:r>
            <w:sdt>
              <w:sdtPr>
                <w:id w:val="-2146952530"/>
                <w:lock w:val="sdtLocked"/>
                <w:placeholder>
                  <w:docPart w:val="4A43DD768E8F4C0292B6F187C438D0CA"/>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D65D5E">
                  <w:t>2024</w:t>
                </w:r>
              </w:sdtContent>
            </w:sdt>
          </w:p>
        </w:tc>
      </w:tr>
    </w:tbl>
    <w:p w14:paraId="5AB287B4" w14:textId="77777777" w:rsidR="00141732" w:rsidRDefault="00141732" w:rsidP="0038310F">
      <w:pPr>
        <w:pStyle w:val="Titulka"/>
        <w:sectPr w:rsidR="00141732" w:rsidSect="00BD5708">
          <w:footerReference w:type="default" r:id="rId9"/>
          <w:pgSz w:w="11906" w:h="16838" w:code="9"/>
          <w:pgMar w:top="1418" w:right="1418" w:bottom="1418" w:left="1418" w:header="709" w:footer="709" w:gutter="567"/>
          <w:cols w:space="708"/>
          <w:docGrid w:linePitch="360"/>
        </w:sectPr>
      </w:pPr>
    </w:p>
    <w:p w14:paraId="0E0CDE28" w14:textId="77777777" w:rsidR="004A66E5" w:rsidRDefault="005C6624" w:rsidP="005C6624">
      <w:pPr>
        <w:pStyle w:val="BiblioNadpis"/>
      </w:pPr>
      <w:r>
        <w:lastRenderedPageBreak/>
        <w:t>Bibliografická identifikace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1A057F" w14:paraId="15605A8D" w14:textId="77777777" w:rsidTr="00292564">
        <w:tc>
          <w:tcPr>
            <w:tcW w:w="1843" w:type="dxa"/>
          </w:tcPr>
          <w:p w14:paraId="1EB36F3D" w14:textId="77777777" w:rsidR="001A057F" w:rsidRDefault="001A057F" w:rsidP="005C6624">
            <w:pPr>
              <w:pStyle w:val="BiblioNadpis"/>
            </w:pPr>
            <w:bookmarkStart w:id="0" w:name="_Hlk78549238"/>
            <w:r>
              <w:t>Jméno autora:</w:t>
            </w:r>
          </w:p>
        </w:tc>
        <w:sdt>
          <w:sdtPr>
            <w:id w:val="612165830"/>
            <w:lock w:val="sdtLocked"/>
            <w:placeholder>
              <w:docPart w:val="57A79652FE734E7B9E65B0DD79D8588A"/>
            </w:placeholder>
            <w15:appearance w15:val="hidden"/>
            <w:text/>
          </w:sdtPr>
          <w:sdtContent>
            <w:tc>
              <w:tcPr>
                <w:tcW w:w="6650" w:type="dxa"/>
              </w:tcPr>
              <w:p w14:paraId="64BF2E4E" w14:textId="5882AF5A" w:rsidR="001A057F" w:rsidRDefault="00FB5FA5" w:rsidP="001A057F">
                <w:pPr>
                  <w:pStyle w:val="BiblioText"/>
                </w:pPr>
                <w:r>
                  <w:t>Valentýna Votápková</w:t>
                </w:r>
              </w:p>
            </w:tc>
          </w:sdtContent>
        </w:sdt>
      </w:tr>
      <w:tr w:rsidR="001A057F" w14:paraId="7D36EBD9" w14:textId="77777777" w:rsidTr="0026207F">
        <w:trPr>
          <w:trHeight w:val="1210"/>
        </w:trPr>
        <w:tc>
          <w:tcPr>
            <w:tcW w:w="1843" w:type="dxa"/>
          </w:tcPr>
          <w:p w14:paraId="2C7EA280" w14:textId="77777777" w:rsidR="001A057F" w:rsidRDefault="001A057F" w:rsidP="005C6624">
            <w:pPr>
              <w:pStyle w:val="BiblioNadpis"/>
            </w:pPr>
            <w:r>
              <w:t>Název práce:</w:t>
            </w:r>
          </w:p>
        </w:tc>
        <w:sdt>
          <w:sdtPr>
            <w:id w:val="-143666939"/>
            <w:lock w:val="sdtLocked"/>
            <w:placeholder>
              <w:docPart w:val="09F98DA8395341F08D5BE1411019566B"/>
            </w:placeholder>
            <w15:appearance w15:val="hidden"/>
            <w:text/>
          </w:sdtPr>
          <w:sdtContent>
            <w:tc>
              <w:tcPr>
                <w:tcW w:w="6650" w:type="dxa"/>
              </w:tcPr>
              <w:p w14:paraId="112CC2B9" w14:textId="5E5872E7" w:rsidR="0026207F" w:rsidRDefault="00FB5FA5" w:rsidP="001A057F">
                <w:pPr>
                  <w:pStyle w:val="BiblioText"/>
                </w:pPr>
                <w:proofErr w:type="spellStart"/>
                <w:r>
                  <w:t>Military</w:t>
                </w:r>
                <w:proofErr w:type="spellEnd"/>
                <w:r>
                  <w:t xml:space="preserve"> </w:t>
                </w:r>
                <w:proofErr w:type="spellStart"/>
                <w:r>
                  <w:t>death</w:t>
                </w:r>
                <w:proofErr w:type="spellEnd"/>
                <w:r>
                  <w:t xml:space="preserve"> </w:t>
                </w:r>
                <w:proofErr w:type="spellStart"/>
                <w:r>
                  <w:t>March</w:t>
                </w:r>
                <w:proofErr w:type="spellEnd"/>
                <w:r>
                  <w:t xml:space="preserve"> jako produkt turismu</w:t>
                </w:r>
              </w:p>
            </w:tc>
          </w:sdtContent>
        </w:sdt>
      </w:tr>
      <w:tr w:rsidR="001A057F" w14:paraId="6649F2E1" w14:textId="77777777" w:rsidTr="00292564">
        <w:tc>
          <w:tcPr>
            <w:tcW w:w="1843" w:type="dxa"/>
          </w:tcPr>
          <w:p w14:paraId="3F02F053" w14:textId="77777777" w:rsidR="001A057F" w:rsidRDefault="001A057F" w:rsidP="005C6624">
            <w:pPr>
              <w:pStyle w:val="BiblioNadpis"/>
            </w:pPr>
            <w:r>
              <w:t>Vedoucí práce:</w:t>
            </w:r>
          </w:p>
        </w:tc>
        <w:sdt>
          <w:sdtPr>
            <w:id w:val="-934050729"/>
            <w:lock w:val="sdtLocked"/>
            <w:placeholder>
              <w:docPart w:val="87C4049D726F4E4DB4B23B6E4B90F89A"/>
            </w:placeholder>
            <w15:appearance w15:val="hidden"/>
            <w:text/>
          </w:sdtPr>
          <w:sdtContent>
            <w:tc>
              <w:tcPr>
                <w:tcW w:w="6650" w:type="dxa"/>
              </w:tcPr>
              <w:p w14:paraId="6ECA69CE" w14:textId="6EB9D88E" w:rsidR="001A057F" w:rsidRDefault="00FB5FA5" w:rsidP="001A057F">
                <w:pPr>
                  <w:pStyle w:val="BiblioText"/>
                </w:pPr>
                <w:r>
                  <w:t>Ing. Halina Kotíková Ph.D.</w:t>
                </w:r>
              </w:p>
            </w:tc>
          </w:sdtContent>
        </w:sdt>
      </w:tr>
      <w:tr w:rsidR="001A057F" w14:paraId="5E4E3524" w14:textId="77777777" w:rsidTr="00292564">
        <w:tc>
          <w:tcPr>
            <w:tcW w:w="1843" w:type="dxa"/>
          </w:tcPr>
          <w:p w14:paraId="3DF78312" w14:textId="77777777" w:rsidR="001A057F" w:rsidRDefault="001A057F" w:rsidP="005C6624">
            <w:pPr>
              <w:pStyle w:val="BiblioNadpis"/>
            </w:pPr>
            <w:r>
              <w:t>Pracoviště:</w:t>
            </w:r>
          </w:p>
        </w:tc>
        <w:sdt>
          <w:sdtPr>
            <w:id w:val="-1096787823"/>
            <w:lock w:val="sdtLocked"/>
            <w:placeholder>
              <w:docPart w:val="1431EAA2A5B842C7940C5E264D797DAB"/>
            </w:placeholder>
            <w:dropDownList>
              <w:listItem w:displayText="Katedra aplikovaných pohybových aktivit" w:value="Katedra aplikovaných pohybových aktivit"/>
              <w:listItem w:displayText="Katedra fyzioterapie" w:value="Katedra fyzioterapie"/>
              <w:listItem w:displayText="Katedra přírodních věd v kinantropologii" w:value="Katedra přírodních věd v kinantropologii"/>
              <w:listItem w:displayText="Katedra rekreologie" w:value="Katedra rekreologie"/>
              <w:listItem w:displayText="Katedra společenských věd v kinantropologii" w:value="Katedra společenských věd v kinantropologii"/>
              <w:listItem w:displayText="Katedra sportu" w:value="Katedra sportu"/>
              <w:listItem w:displayText="Aplikační centrum BALUO" w:value="Aplikační centrum BALUO"/>
              <w:listItem w:displayText="Institut aktivního životního stylu" w:value="Institut aktivního životního stylu"/>
            </w:dropDownList>
          </w:sdtPr>
          <w:sdtContent>
            <w:tc>
              <w:tcPr>
                <w:tcW w:w="6650" w:type="dxa"/>
              </w:tcPr>
              <w:p w14:paraId="5B6C2181" w14:textId="56441FE4" w:rsidR="001A057F" w:rsidRDefault="00FB5FA5" w:rsidP="001A057F">
                <w:pPr>
                  <w:pStyle w:val="BiblioText"/>
                </w:pPr>
                <w:r>
                  <w:t>Katedra rekreologie</w:t>
                </w:r>
              </w:p>
            </w:tc>
          </w:sdtContent>
        </w:sdt>
      </w:tr>
      <w:tr w:rsidR="001A057F" w14:paraId="54C42FBD" w14:textId="77777777" w:rsidTr="00292564">
        <w:tc>
          <w:tcPr>
            <w:tcW w:w="1843" w:type="dxa"/>
          </w:tcPr>
          <w:p w14:paraId="795999C4" w14:textId="77777777" w:rsidR="001A057F" w:rsidRDefault="001A057F" w:rsidP="005C6624">
            <w:pPr>
              <w:pStyle w:val="BiblioNadpis"/>
            </w:pPr>
            <w:r>
              <w:t>Rok obhajoby:</w:t>
            </w:r>
          </w:p>
        </w:tc>
        <w:sdt>
          <w:sdtPr>
            <w:id w:val="1319299684"/>
            <w:lock w:val="sdtLocked"/>
            <w:placeholder>
              <w:docPart w:val="F44672E43B3F4A5DA941E2B0067CF4C3"/>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14:paraId="7D6CDF6C" w14:textId="2048B93B" w:rsidR="001A057F" w:rsidRDefault="00FB5FA5" w:rsidP="001A057F">
                <w:pPr>
                  <w:pStyle w:val="BiblioText"/>
                </w:pPr>
                <w:r>
                  <w:t>2024</w:t>
                </w:r>
              </w:p>
            </w:tc>
          </w:sdtContent>
        </w:sdt>
      </w:tr>
      <w:tr w:rsidR="00292564" w14:paraId="0CC8D29F" w14:textId="77777777" w:rsidTr="00BE3DE6">
        <w:tc>
          <w:tcPr>
            <w:tcW w:w="8493" w:type="dxa"/>
            <w:gridSpan w:val="2"/>
          </w:tcPr>
          <w:p w14:paraId="05684918" w14:textId="08022F2D" w:rsidR="008030D8" w:rsidRDefault="00292564" w:rsidP="005C6624">
            <w:pPr>
              <w:pStyle w:val="BiblioNadpis"/>
            </w:pPr>
            <w:r>
              <w:t>Abstrakt:</w:t>
            </w:r>
          </w:p>
        </w:tc>
      </w:tr>
      <w:tr w:rsidR="00292564" w14:paraId="5F7A930D" w14:textId="77777777" w:rsidTr="00B10CC5">
        <w:trPr>
          <w:trHeight w:val="5669"/>
        </w:trPr>
        <w:tc>
          <w:tcPr>
            <w:tcW w:w="8493" w:type="dxa"/>
            <w:gridSpan w:val="2"/>
          </w:tcPr>
          <w:p w14:paraId="0F44DA62" w14:textId="1F0BEC8E" w:rsidR="00AE6FB9" w:rsidRDefault="00A52286" w:rsidP="001E6F02">
            <w:pPr>
              <w:pStyle w:val="BiblioText"/>
            </w:pPr>
            <w:r w:rsidRPr="00A52286">
              <w:t xml:space="preserve">Tato bakalářská práce se zaměřuje na popis vojenského pochodu známého jako </w:t>
            </w:r>
            <w:proofErr w:type="spellStart"/>
            <w:r w:rsidRPr="00A52286">
              <w:t>Military</w:t>
            </w:r>
            <w:proofErr w:type="spellEnd"/>
            <w:r w:rsidRPr="00A52286">
              <w:t xml:space="preserve"> </w:t>
            </w:r>
            <w:proofErr w:type="spellStart"/>
            <w:r w:rsidRPr="00A52286">
              <w:t>Death</w:t>
            </w:r>
            <w:proofErr w:type="spellEnd"/>
            <w:r w:rsidRPr="00A52286">
              <w:t xml:space="preserve"> </w:t>
            </w:r>
            <w:proofErr w:type="spellStart"/>
            <w:r w:rsidRPr="00A52286">
              <w:t>March</w:t>
            </w:r>
            <w:proofErr w:type="spellEnd"/>
            <w:r w:rsidRPr="00A52286">
              <w:t>. Práce popisuje historii tohoto pochodu, kategorie, ze kterých si účastníci volí, a organizace, které jsou díky této události podporovány. Praktická část práce analyzuje účast na pochodu "</w:t>
            </w:r>
            <w:proofErr w:type="spellStart"/>
            <w:r w:rsidRPr="00A52286">
              <w:t>Military</w:t>
            </w:r>
            <w:proofErr w:type="spellEnd"/>
            <w:r w:rsidRPr="00A52286">
              <w:t xml:space="preserve"> </w:t>
            </w:r>
            <w:proofErr w:type="spellStart"/>
            <w:r w:rsidRPr="00A52286">
              <w:t>Death</w:t>
            </w:r>
            <w:proofErr w:type="spellEnd"/>
            <w:r w:rsidRPr="00A52286">
              <w:t xml:space="preserve"> </w:t>
            </w:r>
            <w:proofErr w:type="spellStart"/>
            <w:r w:rsidRPr="00A52286">
              <w:t>March</w:t>
            </w:r>
            <w:proofErr w:type="spellEnd"/>
            <w:r w:rsidRPr="00A52286">
              <w:t>" a zkoumá dopady této události na poptávku po ubytování v místních ubytovacích zařízeních (penzionech). Dále je popsán vliv pochodu na propojení s turistickým ruchem. K dosažení cílů je využita metoda anketního šetření, přičemž první šetření zkoumá účast na pochodu "</w:t>
            </w:r>
            <w:proofErr w:type="spellStart"/>
            <w:r w:rsidRPr="00A52286">
              <w:t>Military</w:t>
            </w:r>
            <w:proofErr w:type="spellEnd"/>
            <w:r w:rsidRPr="00A52286">
              <w:t xml:space="preserve"> </w:t>
            </w:r>
            <w:proofErr w:type="spellStart"/>
            <w:r w:rsidRPr="00A52286">
              <w:t>Death</w:t>
            </w:r>
            <w:proofErr w:type="spellEnd"/>
            <w:r w:rsidRPr="00A52286">
              <w:t xml:space="preserve"> </w:t>
            </w:r>
            <w:proofErr w:type="spellStart"/>
            <w:r w:rsidRPr="00A52286">
              <w:t>March</w:t>
            </w:r>
            <w:proofErr w:type="spellEnd"/>
            <w:r w:rsidRPr="00A52286">
              <w:t>". Druhá část se zabývá analýzou dopadů tohoto pochodu na poptávku po ubytování v místních zařízeních. Výsledky tohoto výzkumu poskytují důležité poznatky o tomto zajímavém vojenském pochodu a jeho vlivu na regionální turismus.</w:t>
            </w:r>
          </w:p>
        </w:tc>
      </w:tr>
      <w:tr w:rsidR="00292564" w14:paraId="49A23287" w14:textId="77777777" w:rsidTr="00BE3DE6">
        <w:tc>
          <w:tcPr>
            <w:tcW w:w="8493" w:type="dxa"/>
            <w:gridSpan w:val="2"/>
          </w:tcPr>
          <w:p w14:paraId="7C68556D" w14:textId="77777777" w:rsidR="00292564" w:rsidRDefault="00292564" w:rsidP="005C6624">
            <w:pPr>
              <w:pStyle w:val="BiblioNadpis"/>
            </w:pPr>
            <w:r>
              <w:t>Klíčová slova:</w:t>
            </w:r>
          </w:p>
        </w:tc>
      </w:tr>
      <w:tr w:rsidR="00292564" w14:paraId="3EF218CE" w14:textId="77777777" w:rsidTr="00A16FEE">
        <w:trPr>
          <w:trHeight w:val="567"/>
        </w:trPr>
        <w:tc>
          <w:tcPr>
            <w:tcW w:w="8493" w:type="dxa"/>
            <w:gridSpan w:val="2"/>
          </w:tcPr>
          <w:p w14:paraId="6E794FAA" w14:textId="35B0017C" w:rsidR="00A16FEE" w:rsidRDefault="00B35866" w:rsidP="00292564">
            <w:pPr>
              <w:pStyle w:val="BiblioText"/>
            </w:pPr>
            <w:r>
              <w:t xml:space="preserve">Temný turismus, pochod smrti, vojenský pochod, turismus, </w:t>
            </w:r>
            <w:r w:rsidR="002859F8">
              <w:t>sportovní turismus</w:t>
            </w:r>
          </w:p>
        </w:tc>
      </w:tr>
      <w:tr w:rsidR="00292564" w14:paraId="06BDF32E" w14:textId="77777777" w:rsidTr="00A16FEE">
        <w:trPr>
          <w:trHeight w:val="2835"/>
        </w:trPr>
        <w:tc>
          <w:tcPr>
            <w:tcW w:w="8493" w:type="dxa"/>
            <w:gridSpan w:val="2"/>
            <w:vAlign w:val="bottom"/>
          </w:tcPr>
          <w:p w14:paraId="68AE6DFA" w14:textId="77777777" w:rsidR="00292564" w:rsidRPr="00CE1D97" w:rsidRDefault="00292564" w:rsidP="00CE1D97">
            <w:pPr>
              <w:pStyle w:val="BiblioText"/>
            </w:pPr>
          </w:p>
        </w:tc>
      </w:tr>
      <w:tr w:rsidR="00292564" w14:paraId="2D784FAE" w14:textId="77777777" w:rsidTr="0026207F">
        <w:trPr>
          <w:trHeight w:val="564"/>
        </w:trPr>
        <w:tc>
          <w:tcPr>
            <w:tcW w:w="8493" w:type="dxa"/>
            <w:gridSpan w:val="2"/>
            <w:vAlign w:val="bottom"/>
          </w:tcPr>
          <w:p w14:paraId="4026D9A4" w14:textId="77777777" w:rsidR="00292564" w:rsidRDefault="00292564" w:rsidP="00CE1D97">
            <w:pPr>
              <w:pStyle w:val="BiblioText"/>
            </w:pPr>
            <w:r w:rsidRPr="00292564">
              <w:t xml:space="preserve">Souhlasím s </w:t>
            </w:r>
            <w:r w:rsidRPr="00CE1D97">
              <w:t>půjčováním</w:t>
            </w:r>
            <w:r w:rsidRPr="00292564">
              <w:t xml:space="preserve"> práce v rámci knihovních služeb.</w:t>
            </w:r>
          </w:p>
        </w:tc>
      </w:tr>
      <w:bookmarkEnd w:id="0"/>
    </w:tbl>
    <w:p w14:paraId="7B959DA6" w14:textId="77777777" w:rsidR="00A06053" w:rsidRDefault="00A06053" w:rsidP="005C6624">
      <w:pPr>
        <w:pStyle w:val="BiblioNadpis"/>
        <w:sectPr w:rsidR="00A06053" w:rsidSect="00BD5708">
          <w:type w:val="oddPage"/>
          <w:pgSz w:w="11906" w:h="16838" w:code="9"/>
          <w:pgMar w:top="1418" w:right="1418" w:bottom="1418" w:left="1418" w:header="709" w:footer="709" w:gutter="567"/>
          <w:cols w:space="708"/>
          <w:docGrid w:linePitch="360"/>
        </w:sectPr>
      </w:pPr>
    </w:p>
    <w:p w14:paraId="35CDE889" w14:textId="77777777" w:rsidR="005C6624" w:rsidRPr="004E4562" w:rsidRDefault="00C14602" w:rsidP="005C6624">
      <w:pPr>
        <w:pStyle w:val="BiblioNadpis"/>
        <w:rPr>
          <w:lang w:val="en-US"/>
        </w:rPr>
      </w:pPr>
      <w:r w:rsidRPr="004E4562">
        <w:rPr>
          <w:lang w:val="en-US"/>
        </w:rPr>
        <w:lastRenderedPageBreak/>
        <w:t>Bibliographical identification</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C14602" w:rsidRPr="004E4562" w14:paraId="01731C4A" w14:textId="77777777" w:rsidTr="00BE3DE6">
        <w:tc>
          <w:tcPr>
            <w:tcW w:w="1843" w:type="dxa"/>
          </w:tcPr>
          <w:p w14:paraId="375E93BB" w14:textId="77777777" w:rsidR="00C14602" w:rsidRPr="004E4562" w:rsidRDefault="004E4562" w:rsidP="00BE3DE6">
            <w:pPr>
              <w:pStyle w:val="BiblioNadpis"/>
              <w:rPr>
                <w:lang w:val="en-US"/>
              </w:rPr>
            </w:pPr>
            <w:r w:rsidRPr="004E4562">
              <w:rPr>
                <w:lang w:val="en-US"/>
              </w:rPr>
              <w:t>A</w:t>
            </w:r>
            <w:r w:rsidR="00C14602" w:rsidRPr="004E4562">
              <w:rPr>
                <w:lang w:val="en-US"/>
              </w:rPr>
              <w:t>ut</w:t>
            </w:r>
            <w:r w:rsidRPr="004E4562">
              <w:rPr>
                <w:lang w:val="en-US"/>
              </w:rPr>
              <w:t>ho</w:t>
            </w:r>
            <w:r w:rsidR="00C14602" w:rsidRPr="004E4562">
              <w:rPr>
                <w:lang w:val="en-US"/>
              </w:rPr>
              <w:t>r:</w:t>
            </w:r>
          </w:p>
        </w:tc>
        <w:sdt>
          <w:sdtPr>
            <w:rPr>
              <w:lang w:val="en-US"/>
            </w:rPr>
            <w:id w:val="446438767"/>
            <w:lock w:val="sdtLocked"/>
            <w:placeholder>
              <w:docPart w:val="69B1FD4F92E1467CB80D7C472913031B"/>
            </w:placeholder>
            <w15:appearance w15:val="hidden"/>
            <w:text/>
          </w:sdtPr>
          <w:sdtContent>
            <w:tc>
              <w:tcPr>
                <w:tcW w:w="6650" w:type="dxa"/>
              </w:tcPr>
              <w:p w14:paraId="42563D1B" w14:textId="3586856F" w:rsidR="00C14602" w:rsidRPr="004E4562" w:rsidRDefault="00140B6F" w:rsidP="00BE3DE6">
                <w:pPr>
                  <w:pStyle w:val="BiblioText"/>
                  <w:rPr>
                    <w:lang w:val="en-US"/>
                  </w:rPr>
                </w:pPr>
                <w:r>
                  <w:rPr>
                    <w:lang w:val="en-US"/>
                  </w:rPr>
                  <w:t>Valentýna Votápková</w:t>
                </w:r>
              </w:p>
            </w:tc>
          </w:sdtContent>
        </w:sdt>
      </w:tr>
      <w:tr w:rsidR="00C14602" w:rsidRPr="004E4562" w14:paraId="73F14535" w14:textId="77777777" w:rsidTr="00BE3DE6">
        <w:trPr>
          <w:trHeight w:val="1210"/>
        </w:trPr>
        <w:tc>
          <w:tcPr>
            <w:tcW w:w="1843" w:type="dxa"/>
          </w:tcPr>
          <w:p w14:paraId="3810F071" w14:textId="77777777" w:rsidR="00C14602" w:rsidRPr="004E4562" w:rsidRDefault="004E4562" w:rsidP="00BE3DE6">
            <w:pPr>
              <w:pStyle w:val="BiblioNadpis"/>
              <w:rPr>
                <w:lang w:val="en-US"/>
              </w:rPr>
            </w:pPr>
            <w:r w:rsidRPr="004E4562">
              <w:rPr>
                <w:lang w:val="en-US"/>
              </w:rPr>
              <w:t>Title</w:t>
            </w:r>
            <w:r w:rsidR="00C14602" w:rsidRPr="004E4562">
              <w:rPr>
                <w:lang w:val="en-US"/>
              </w:rPr>
              <w:t>:</w:t>
            </w:r>
          </w:p>
        </w:tc>
        <w:sdt>
          <w:sdtPr>
            <w:id w:val="1772813757"/>
            <w:lock w:val="sdtLocked"/>
            <w:placeholder>
              <w:docPart w:val="67684BE1BFB44B40AB3FA977C0E1B140"/>
            </w:placeholder>
            <w15:appearance w15:val="hidden"/>
            <w:text/>
          </w:sdtPr>
          <w:sdtContent>
            <w:tc>
              <w:tcPr>
                <w:tcW w:w="6650" w:type="dxa"/>
              </w:tcPr>
              <w:p w14:paraId="7CE4E34F" w14:textId="33AF0DAB" w:rsidR="00C14602" w:rsidRPr="004E4562" w:rsidRDefault="00882EAB" w:rsidP="00BE3DE6">
                <w:pPr>
                  <w:pStyle w:val="BiblioText"/>
                  <w:rPr>
                    <w:lang w:val="en-US"/>
                  </w:rPr>
                </w:pPr>
                <w:proofErr w:type="spellStart"/>
                <w:r w:rsidRPr="00882EAB">
                  <w:t>Military</w:t>
                </w:r>
                <w:proofErr w:type="spellEnd"/>
                <w:r w:rsidRPr="00882EAB">
                  <w:t xml:space="preserve"> </w:t>
                </w:r>
                <w:proofErr w:type="spellStart"/>
                <w:r w:rsidRPr="00882EAB">
                  <w:t>death</w:t>
                </w:r>
                <w:proofErr w:type="spellEnd"/>
                <w:r w:rsidRPr="00882EAB">
                  <w:t xml:space="preserve"> </w:t>
                </w:r>
                <w:proofErr w:type="spellStart"/>
                <w:r w:rsidRPr="00882EAB">
                  <w:t>march</w:t>
                </w:r>
                <w:proofErr w:type="spellEnd"/>
                <w:r w:rsidRPr="00882EAB">
                  <w:t xml:space="preserve"> as a </w:t>
                </w:r>
                <w:proofErr w:type="spellStart"/>
                <w:r w:rsidRPr="00882EAB">
                  <w:t>product</w:t>
                </w:r>
                <w:proofErr w:type="spellEnd"/>
                <w:r w:rsidRPr="00882EAB">
                  <w:t xml:space="preserve"> </w:t>
                </w:r>
                <w:proofErr w:type="spellStart"/>
                <w:r w:rsidRPr="00882EAB">
                  <w:t>of</w:t>
                </w:r>
                <w:proofErr w:type="spellEnd"/>
                <w:r w:rsidRPr="00882EAB">
                  <w:t xml:space="preserve"> </w:t>
                </w:r>
                <w:proofErr w:type="spellStart"/>
                <w:r w:rsidRPr="00882EAB">
                  <w:t>tourism</w:t>
                </w:r>
                <w:proofErr w:type="spellEnd"/>
              </w:p>
            </w:tc>
          </w:sdtContent>
        </w:sdt>
      </w:tr>
      <w:tr w:rsidR="00C14602" w:rsidRPr="004E4562" w14:paraId="17DA2B5B" w14:textId="77777777" w:rsidTr="00BE3DE6">
        <w:tc>
          <w:tcPr>
            <w:tcW w:w="1843" w:type="dxa"/>
          </w:tcPr>
          <w:p w14:paraId="09F8F7AC" w14:textId="77777777" w:rsidR="00C14602" w:rsidRPr="004E4562" w:rsidRDefault="004E4562" w:rsidP="00BE3DE6">
            <w:pPr>
              <w:pStyle w:val="BiblioNadpis"/>
              <w:rPr>
                <w:lang w:val="en-US"/>
              </w:rPr>
            </w:pPr>
            <w:r w:rsidRPr="004E4562">
              <w:rPr>
                <w:lang w:val="en-US"/>
              </w:rPr>
              <w:t>Supervisor</w:t>
            </w:r>
            <w:r w:rsidR="00C14602" w:rsidRPr="004E4562">
              <w:rPr>
                <w:lang w:val="en-US"/>
              </w:rPr>
              <w:t>:</w:t>
            </w:r>
          </w:p>
        </w:tc>
        <w:sdt>
          <w:sdtPr>
            <w:id w:val="-1413146860"/>
            <w:lock w:val="sdtLocked"/>
            <w:placeholder>
              <w:docPart w:val="71156EB3116F44F8957A5BA45B705A7C"/>
            </w:placeholder>
            <w15:appearance w15:val="hidden"/>
            <w:text/>
          </w:sdtPr>
          <w:sdtContent>
            <w:tc>
              <w:tcPr>
                <w:tcW w:w="6650" w:type="dxa"/>
              </w:tcPr>
              <w:p w14:paraId="2F4226E0" w14:textId="4BA9234A" w:rsidR="00C14602" w:rsidRPr="004E4562" w:rsidRDefault="00C10530" w:rsidP="00BE3DE6">
                <w:pPr>
                  <w:pStyle w:val="BiblioText"/>
                  <w:rPr>
                    <w:lang w:val="en-US"/>
                  </w:rPr>
                </w:pPr>
                <w:r w:rsidRPr="00C10530">
                  <w:t>Ing. Halina Kotíková Ph.D.</w:t>
                </w:r>
              </w:p>
            </w:tc>
          </w:sdtContent>
        </w:sdt>
      </w:tr>
      <w:tr w:rsidR="00C14602" w:rsidRPr="004E4562" w14:paraId="24525C2A" w14:textId="77777777" w:rsidTr="00BE3DE6">
        <w:tc>
          <w:tcPr>
            <w:tcW w:w="1843" w:type="dxa"/>
          </w:tcPr>
          <w:p w14:paraId="27BDFC94" w14:textId="77777777" w:rsidR="00C14602" w:rsidRPr="004E4562" w:rsidRDefault="004E4562" w:rsidP="00BE3DE6">
            <w:pPr>
              <w:pStyle w:val="BiblioNadpis"/>
              <w:rPr>
                <w:lang w:val="en-US"/>
              </w:rPr>
            </w:pPr>
            <w:r w:rsidRPr="004E4562">
              <w:rPr>
                <w:lang w:val="en-US"/>
              </w:rPr>
              <w:t>Department</w:t>
            </w:r>
            <w:r w:rsidR="00C14602" w:rsidRPr="004E4562">
              <w:rPr>
                <w:lang w:val="en-US"/>
              </w:rPr>
              <w:t>:</w:t>
            </w:r>
          </w:p>
        </w:tc>
        <w:sdt>
          <w:sdtPr>
            <w:rPr>
              <w:lang w:val="en-US"/>
            </w:rPr>
            <w:id w:val="-1726592623"/>
            <w:lock w:val="sdtLocked"/>
            <w:placeholder>
              <w:docPart w:val="F7FE0DC264804A329DD7E0234B8976C6"/>
            </w:placeholder>
            <w:dropDownList>
              <w:listItem w:displayText="Department of Adapted Physical Activities" w:value="Department of Adapted Physical Activities"/>
              <w:listItem w:displayText="Department of Physiotherapy" w:value="Department of Physiotherapy"/>
              <w:listItem w:displayText="Department of Natural Sciences in Kinanthropology" w:value="Department of Natural Sciences in Kinanthropology"/>
              <w:listItem w:displayText="Department of Recreation and Leisure Studies" w:value="Department of Recreation and Leisure Studies"/>
              <w:listItem w:displayText="Department of Social Sciences in Kinanthropology" w:value="Department of Social Sciences in Kinanthropology"/>
              <w:listItem w:displayText="Department of Sport" w:value="Department of Sport"/>
              <w:listItem w:displayText="BALUO Application Centre" w:value="BALUO Application Centre"/>
              <w:listItem w:displayText="Institute of Active Lifestyle" w:value="Institute of Active Lifestyle"/>
            </w:dropDownList>
          </w:sdtPr>
          <w:sdtContent>
            <w:tc>
              <w:tcPr>
                <w:tcW w:w="6650" w:type="dxa"/>
              </w:tcPr>
              <w:p w14:paraId="3E8F8E49" w14:textId="674592D3" w:rsidR="00C14602" w:rsidRPr="004E4562" w:rsidRDefault="00140B6F" w:rsidP="00BE3DE6">
                <w:pPr>
                  <w:pStyle w:val="BiblioText"/>
                  <w:rPr>
                    <w:lang w:val="en-US"/>
                  </w:rPr>
                </w:pPr>
                <w:r>
                  <w:rPr>
                    <w:lang w:val="en-US"/>
                  </w:rPr>
                  <w:t>Department of Recreation and Leisure Studies</w:t>
                </w:r>
              </w:p>
            </w:tc>
          </w:sdtContent>
        </w:sdt>
      </w:tr>
      <w:tr w:rsidR="00C14602" w:rsidRPr="004E4562" w14:paraId="6A33720A" w14:textId="77777777" w:rsidTr="00BE3DE6">
        <w:tc>
          <w:tcPr>
            <w:tcW w:w="1843" w:type="dxa"/>
          </w:tcPr>
          <w:p w14:paraId="06A68257" w14:textId="77777777" w:rsidR="00C14602" w:rsidRPr="004E4562" w:rsidRDefault="004E4562" w:rsidP="00BE3DE6">
            <w:pPr>
              <w:pStyle w:val="BiblioNadpis"/>
              <w:rPr>
                <w:lang w:val="en-US"/>
              </w:rPr>
            </w:pPr>
            <w:r w:rsidRPr="004E4562">
              <w:rPr>
                <w:lang w:val="en-US"/>
              </w:rPr>
              <w:t>Year</w:t>
            </w:r>
            <w:r w:rsidR="00C14602" w:rsidRPr="004E4562">
              <w:rPr>
                <w:lang w:val="en-US"/>
              </w:rPr>
              <w:t>:</w:t>
            </w:r>
          </w:p>
        </w:tc>
        <w:sdt>
          <w:sdtPr>
            <w:rPr>
              <w:lang w:val="en-US"/>
            </w:rPr>
            <w:id w:val="-1814865410"/>
            <w:lock w:val="sdtLocked"/>
            <w:placeholder>
              <w:docPart w:val="EB0DE033E35641EDB39DD62E8F7FFE90"/>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14:paraId="3CE2F73B" w14:textId="76DC9249" w:rsidR="00C14602" w:rsidRPr="004E4562" w:rsidRDefault="00140B6F" w:rsidP="00BE3DE6">
                <w:pPr>
                  <w:pStyle w:val="BiblioText"/>
                  <w:rPr>
                    <w:lang w:val="en-US"/>
                  </w:rPr>
                </w:pPr>
                <w:r>
                  <w:rPr>
                    <w:lang w:val="en-US"/>
                  </w:rPr>
                  <w:t>2024</w:t>
                </w:r>
              </w:p>
            </w:tc>
          </w:sdtContent>
        </w:sdt>
      </w:tr>
      <w:tr w:rsidR="00C14602" w:rsidRPr="004E4562" w14:paraId="008C176C" w14:textId="77777777" w:rsidTr="00BE3DE6">
        <w:tc>
          <w:tcPr>
            <w:tcW w:w="8493" w:type="dxa"/>
            <w:gridSpan w:val="2"/>
          </w:tcPr>
          <w:p w14:paraId="52AAE125" w14:textId="77777777" w:rsidR="00C14602" w:rsidRPr="004E4562" w:rsidRDefault="00C14602" w:rsidP="00BE3DE6">
            <w:pPr>
              <w:pStyle w:val="BiblioNadpis"/>
              <w:rPr>
                <w:lang w:val="en-US"/>
              </w:rPr>
            </w:pPr>
            <w:r w:rsidRPr="004E4562">
              <w:rPr>
                <w:lang w:val="en-US"/>
              </w:rPr>
              <w:t>Abstra</w:t>
            </w:r>
            <w:r w:rsidR="004E4562" w:rsidRPr="004E4562">
              <w:rPr>
                <w:lang w:val="en-US"/>
              </w:rPr>
              <w:t>c</w:t>
            </w:r>
            <w:r w:rsidRPr="004E4562">
              <w:rPr>
                <w:lang w:val="en-US"/>
              </w:rPr>
              <w:t>t:</w:t>
            </w:r>
          </w:p>
        </w:tc>
      </w:tr>
      <w:tr w:rsidR="00C14602" w:rsidRPr="004E4562" w14:paraId="3F00A543" w14:textId="77777777" w:rsidTr="00BE3DE6">
        <w:trPr>
          <w:trHeight w:val="5669"/>
        </w:trPr>
        <w:tc>
          <w:tcPr>
            <w:tcW w:w="8493" w:type="dxa"/>
            <w:gridSpan w:val="2"/>
          </w:tcPr>
          <w:p w14:paraId="196B2895" w14:textId="1919256C" w:rsidR="00C14602" w:rsidRPr="004E4562" w:rsidRDefault="00A52286" w:rsidP="008030D8">
            <w:pPr>
              <w:pStyle w:val="BiblioText"/>
              <w:rPr>
                <w:lang w:val="en-US"/>
              </w:rPr>
            </w:pPr>
            <w:r w:rsidRPr="00A52286">
              <w:rPr>
                <w:lang w:val="en-US"/>
              </w:rPr>
              <w:t>This bachelor's thesis focuses on the description of a military march known as the Military Death March. The thesis describes the history of this march, the categories from which participants choose, and the organizations that are supported by this event. The practical part of the work analyzes the participation in the "Military Death March" and examines the effects of this event on the demand for accommodation in local accommodation facilities (guesthouses). The impact of the march on its connection with tourism is also described. A survey method is used to achieve the objectives, with the first survey examining participation in the "Military Death March". The second part deals with the analysis of the impact of this march on the demand for accommodation in local facilities. The results of this research provide important insights into this interesting military march and its impact on regional tourism.</w:t>
            </w:r>
          </w:p>
        </w:tc>
      </w:tr>
      <w:tr w:rsidR="00C14602" w:rsidRPr="004E4562" w14:paraId="62268329" w14:textId="77777777" w:rsidTr="00BE3DE6">
        <w:tc>
          <w:tcPr>
            <w:tcW w:w="8493" w:type="dxa"/>
            <w:gridSpan w:val="2"/>
          </w:tcPr>
          <w:p w14:paraId="16D0C51C" w14:textId="77777777" w:rsidR="00C14602" w:rsidRPr="004E4562" w:rsidRDefault="00C14602" w:rsidP="00BE3DE6">
            <w:pPr>
              <w:pStyle w:val="BiblioNadpis"/>
              <w:rPr>
                <w:lang w:val="en-US"/>
              </w:rPr>
            </w:pPr>
            <w:r w:rsidRPr="004E4562">
              <w:rPr>
                <w:lang w:val="en-US"/>
              </w:rPr>
              <w:t>K</w:t>
            </w:r>
            <w:r w:rsidR="004E4562">
              <w:rPr>
                <w:lang w:val="en-US"/>
              </w:rPr>
              <w:t>eywords</w:t>
            </w:r>
            <w:r w:rsidRPr="004E4562">
              <w:rPr>
                <w:lang w:val="en-US"/>
              </w:rPr>
              <w:t>:</w:t>
            </w:r>
          </w:p>
        </w:tc>
      </w:tr>
      <w:tr w:rsidR="00C14602" w:rsidRPr="004E4562" w14:paraId="7F6956F2" w14:textId="77777777" w:rsidTr="00BE3DE6">
        <w:trPr>
          <w:trHeight w:val="567"/>
        </w:trPr>
        <w:tc>
          <w:tcPr>
            <w:tcW w:w="8493" w:type="dxa"/>
            <w:gridSpan w:val="2"/>
          </w:tcPr>
          <w:p w14:paraId="7A829A60" w14:textId="277D67E8" w:rsidR="00C14602" w:rsidRPr="004E4562" w:rsidRDefault="00F65987" w:rsidP="00BE3DE6">
            <w:pPr>
              <w:pStyle w:val="BiblioText"/>
              <w:rPr>
                <w:lang w:val="en-US"/>
              </w:rPr>
            </w:pPr>
            <w:r w:rsidRPr="00F65987">
              <w:rPr>
                <w:lang w:val="en-US"/>
              </w:rPr>
              <w:t>Dark tourism, death march, military march, tourism, sports tourism</w:t>
            </w:r>
          </w:p>
        </w:tc>
      </w:tr>
      <w:tr w:rsidR="00C14602" w:rsidRPr="004E4562" w14:paraId="462474EB" w14:textId="77777777" w:rsidTr="00BE3DE6">
        <w:trPr>
          <w:trHeight w:val="2835"/>
        </w:trPr>
        <w:tc>
          <w:tcPr>
            <w:tcW w:w="8493" w:type="dxa"/>
            <w:gridSpan w:val="2"/>
            <w:vAlign w:val="bottom"/>
          </w:tcPr>
          <w:p w14:paraId="07398EB5" w14:textId="77777777" w:rsidR="00C14602" w:rsidRPr="004E4562" w:rsidRDefault="00C14602" w:rsidP="00BE3DE6">
            <w:pPr>
              <w:pStyle w:val="BiblioText"/>
              <w:rPr>
                <w:lang w:val="en-US"/>
              </w:rPr>
            </w:pPr>
          </w:p>
        </w:tc>
      </w:tr>
      <w:tr w:rsidR="00C14602" w:rsidRPr="004E4562" w14:paraId="27094225" w14:textId="77777777" w:rsidTr="00BE3DE6">
        <w:trPr>
          <w:trHeight w:val="564"/>
        </w:trPr>
        <w:tc>
          <w:tcPr>
            <w:tcW w:w="8493" w:type="dxa"/>
            <w:gridSpan w:val="2"/>
            <w:vAlign w:val="bottom"/>
          </w:tcPr>
          <w:p w14:paraId="7FA639ED" w14:textId="77777777" w:rsidR="00C14602" w:rsidRPr="004E4562" w:rsidRDefault="004E4562" w:rsidP="00BE3DE6">
            <w:pPr>
              <w:pStyle w:val="BiblioText"/>
              <w:rPr>
                <w:lang w:val="en-US"/>
              </w:rPr>
            </w:pPr>
            <w:r w:rsidRPr="004E4562">
              <w:rPr>
                <w:lang w:val="en-US"/>
              </w:rPr>
              <w:t>I agree the thesis paper to be lent within the library service</w:t>
            </w:r>
            <w:r w:rsidR="00C14602" w:rsidRPr="004E4562">
              <w:rPr>
                <w:lang w:val="en-US"/>
              </w:rPr>
              <w:t>.</w:t>
            </w:r>
          </w:p>
        </w:tc>
      </w:tr>
    </w:tbl>
    <w:p w14:paraId="293B4176" w14:textId="77777777" w:rsidR="004E4562" w:rsidRDefault="004E4562" w:rsidP="005C6624">
      <w:pPr>
        <w:pStyle w:val="BiblioNadpis"/>
        <w:sectPr w:rsidR="004E4562" w:rsidSect="00BD5708">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706236" w14:paraId="07D75EEC" w14:textId="77777777" w:rsidTr="00427828">
        <w:trPr>
          <w:trHeight w:val="13039"/>
        </w:trPr>
        <w:tc>
          <w:tcPr>
            <w:tcW w:w="8493" w:type="dxa"/>
            <w:tcBorders>
              <w:top w:val="nil"/>
              <w:left w:val="nil"/>
              <w:bottom w:val="nil"/>
              <w:right w:val="nil"/>
            </w:tcBorders>
            <w:vAlign w:val="bottom"/>
          </w:tcPr>
          <w:p w14:paraId="614B124C" w14:textId="46170D73" w:rsidR="00706236" w:rsidRDefault="00427828" w:rsidP="00427828">
            <w:pPr>
              <w:pStyle w:val="BiblioText"/>
            </w:pPr>
            <w:r>
              <w:lastRenderedPageBreak/>
              <w:t xml:space="preserve">Prohlašuji, že jsem tuto práci </w:t>
            </w:r>
            <w:sdt>
              <w:sdtPr>
                <w:id w:val="457000802"/>
                <w:lock w:val="sdtLocked"/>
                <w:placeholder>
                  <w:docPart w:val="6082ABE71F2E43C58833C628635318A9"/>
                </w:placeholder>
                <w:dropDownList>
                  <w:listItem w:displayText="zpracoval" w:value="zpracoval"/>
                  <w:listItem w:displayText="zpracovala" w:value="zpracovala"/>
                </w:dropDownList>
              </w:sdtPr>
              <w:sdtContent>
                <w:r w:rsidR="00DB0F83">
                  <w:t>zpracovala</w:t>
                </w:r>
              </w:sdtContent>
            </w:sdt>
            <w:r>
              <w:t xml:space="preserve"> samostatně pod vedením </w:t>
            </w:r>
            <w:sdt>
              <w:sdtPr>
                <w:id w:val="2113773099"/>
                <w:lock w:val="sdtLocked"/>
                <w:placeholder>
                  <w:docPart w:val="A561664A37394FBBAD14731A5C1A77C2"/>
                </w:placeholder>
                <w15:appearance w15:val="hidden"/>
                <w:text/>
              </w:sdtPr>
              <w:sdtContent>
                <w:r w:rsidR="00DB0F83">
                  <w:t>Ing. Haliny Kotíkové Ph.D.</w:t>
                </w:r>
              </w:sdtContent>
            </w:sdt>
            <w:r>
              <w:t xml:space="preserve">, </w:t>
            </w:r>
            <w:sdt>
              <w:sdtPr>
                <w:id w:val="502479422"/>
                <w:lock w:val="sdtLocked"/>
                <w:placeholder>
                  <w:docPart w:val="30EFB0A78CBB4E938A5B7FC7B9FF8969"/>
                </w:placeholder>
                <w:dropDownList>
                  <w:listItem w:displayText="uvedl" w:value="uvedl"/>
                  <w:listItem w:displayText="uvedla" w:value="uvedla"/>
                </w:dropDownList>
              </w:sdtPr>
              <w:sdtContent>
                <w:r w:rsidR="00DB0F83">
                  <w:t>uvedla</w:t>
                </w:r>
              </w:sdtContent>
            </w:sdt>
            <w:r>
              <w:t xml:space="preserve"> všechny použité literární a odborné zdroje a </w:t>
            </w:r>
            <w:sdt>
              <w:sdtPr>
                <w:id w:val="1698813651"/>
                <w:lock w:val="sdtLocked"/>
                <w:placeholder>
                  <w:docPart w:val="327A4683FC0644499A775F690992E743"/>
                </w:placeholder>
                <w:dropDownList>
                  <w:listItem w:displayText="dodržoval" w:value="dodržoval"/>
                  <w:listItem w:displayText="dodržovala" w:value="dodržovala"/>
                </w:dropDownList>
              </w:sdtPr>
              <w:sdtContent>
                <w:r w:rsidR="00DB0F83">
                  <w:t>dodržovala</w:t>
                </w:r>
              </w:sdtContent>
            </w:sdt>
            <w:r>
              <w:t xml:space="preserve"> zásady vědecké etiky.</w:t>
            </w:r>
          </w:p>
          <w:p w14:paraId="1809E3ED" w14:textId="77777777" w:rsidR="003A2777" w:rsidRDefault="003A2777" w:rsidP="00427828">
            <w:pPr>
              <w:pStyle w:val="BiblioText"/>
            </w:pPr>
          </w:p>
          <w:p w14:paraId="4E79A74E" w14:textId="77777777" w:rsidR="003A2777" w:rsidRDefault="003A2777" w:rsidP="00427828">
            <w:pPr>
              <w:pStyle w:val="BiblioText"/>
            </w:pPr>
          </w:p>
          <w:p w14:paraId="2C143B9F" w14:textId="72CD0C18" w:rsidR="00C74665" w:rsidRDefault="003A2777" w:rsidP="00427828">
            <w:pPr>
              <w:pStyle w:val="BiblioText"/>
            </w:pPr>
            <w:r>
              <w:t>V </w:t>
            </w:r>
            <w:sdt>
              <w:sdtPr>
                <w:id w:val="-2115126490"/>
                <w:lock w:val="sdtLocked"/>
                <w:placeholder>
                  <w:docPart w:val="BCC04EEABDA44BAE877C80252FD253A2"/>
                </w:placeholder>
                <w15:appearance w15:val="hidden"/>
                <w:text/>
              </w:sdtPr>
              <w:sdtContent>
                <w:r w:rsidR="00563D86">
                  <w:t>Olomouci</w:t>
                </w:r>
              </w:sdtContent>
            </w:sdt>
            <w:r>
              <w:t xml:space="preserve"> dne </w:t>
            </w:r>
            <w:sdt>
              <w:sdtPr>
                <w:id w:val="1893921092"/>
                <w:lock w:val="sdtLocked"/>
                <w:placeholder>
                  <w:docPart w:val="5421121B897846048FC61CF1163C3ACD"/>
                </w:placeholder>
                <w:date w:fullDate="2024-04-21T00:00:00Z">
                  <w:dateFormat w:val="d. MMMM yyyy"/>
                  <w:lid w:val="cs-CZ"/>
                  <w:storeMappedDataAs w:val="dateTime"/>
                  <w:calendar w:val="gregorian"/>
                </w:date>
              </w:sdtPr>
              <w:sdtContent>
                <w:r w:rsidR="002B7726">
                  <w:t>21</w:t>
                </w:r>
                <w:r w:rsidR="002859F8">
                  <w:rPr>
                    <w:lang w:val="cs-CZ"/>
                  </w:rPr>
                  <w:t>. dubna 2024</w:t>
                </w:r>
              </w:sdtContent>
            </w:sdt>
          </w:p>
          <w:p w14:paraId="1F4005E6" w14:textId="77777777" w:rsidR="00C74665" w:rsidRDefault="00C74665" w:rsidP="00427828">
            <w:pPr>
              <w:pStyle w:val="BiblioText"/>
            </w:pPr>
          </w:p>
          <w:p w14:paraId="762F18CD" w14:textId="77777777" w:rsidR="003A2777" w:rsidRPr="00427828" w:rsidRDefault="003A2777" w:rsidP="00C74665">
            <w:pPr>
              <w:pStyle w:val="BiblioText"/>
              <w:jc w:val="right"/>
            </w:pPr>
            <w:r>
              <w:t>....................................................</w:t>
            </w:r>
          </w:p>
        </w:tc>
      </w:tr>
    </w:tbl>
    <w:p w14:paraId="6C612D51" w14:textId="77777777" w:rsidR="00DA1758" w:rsidRDefault="00DA1758" w:rsidP="00706236">
      <w:pPr>
        <w:pStyle w:val="BiblioText"/>
        <w:sectPr w:rsidR="00DA1758" w:rsidSect="00BD5708">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9874DD" w14:paraId="16E72ADB" w14:textId="77777777" w:rsidTr="009874DD">
        <w:trPr>
          <w:trHeight w:val="13039"/>
        </w:trPr>
        <w:tc>
          <w:tcPr>
            <w:tcW w:w="8493" w:type="dxa"/>
            <w:tcBorders>
              <w:top w:val="nil"/>
              <w:left w:val="nil"/>
              <w:bottom w:val="nil"/>
              <w:right w:val="nil"/>
            </w:tcBorders>
            <w:vAlign w:val="bottom"/>
          </w:tcPr>
          <w:p w14:paraId="6714755C" w14:textId="79967D22" w:rsidR="009874DD" w:rsidRPr="009874DD" w:rsidRDefault="00000000" w:rsidP="002859F8">
            <w:pPr>
              <w:pStyle w:val="BiblioText"/>
            </w:pPr>
            <w:sdt>
              <w:sdtPr>
                <w:id w:val="-1489856041"/>
                <w:lock w:val="sdtLocked"/>
                <w:placeholder>
                  <w:docPart w:val="32A78D424EE742E6BE23116EE9C0EFD8"/>
                </w:placeholder>
                <w15:appearance w15:val="hidden"/>
                <w:text/>
              </w:sdtPr>
              <w:sdtContent>
                <w:r w:rsidR="002859F8">
                  <w:t>Děkuji Ing. Halině Kotíkové, Ph.D. za odborné vedení mé bakalářské práce, pomoc při specifikaci tématu, cenné rady, ochotu a čas, který mi věnovala.</w:t>
                </w:r>
              </w:sdtContent>
            </w:sdt>
          </w:p>
        </w:tc>
      </w:tr>
    </w:tbl>
    <w:p w14:paraId="3D63E4A2" w14:textId="77777777" w:rsidR="009874DD" w:rsidRDefault="009874DD" w:rsidP="00706236">
      <w:pPr>
        <w:pStyle w:val="BiblioText"/>
        <w:sectPr w:rsidR="009874DD" w:rsidSect="00BD5708">
          <w:pgSz w:w="11906" w:h="16838" w:code="9"/>
          <w:pgMar w:top="1418" w:right="1418" w:bottom="1418" w:left="1418" w:header="709" w:footer="709" w:gutter="567"/>
          <w:cols w:space="708"/>
          <w:docGrid w:linePitch="360"/>
        </w:sectPr>
      </w:pPr>
    </w:p>
    <w:p w14:paraId="3C46E2DC" w14:textId="77777777" w:rsidR="00C14602" w:rsidRDefault="006B094F" w:rsidP="009E3F7F">
      <w:pPr>
        <w:pStyle w:val="Nadpis1"/>
        <w:numPr>
          <w:ilvl w:val="0"/>
          <w:numId w:val="0"/>
        </w:numPr>
      </w:pPr>
      <w:bookmarkStart w:id="1" w:name="_Toc164885337"/>
      <w:r>
        <w:lastRenderedPageBreak/>
        <w:t>Obsah</w:t>
      </w:r>
      <w:bookmarkEnd w:id="1"/>
    </w:p>
    <w:p w14:paraId="6E247B4C" w14:textId="057045F8" w:rsidR="00042D23" w:rsidRDefault="00F01440">
      <w:pPr>
        <w:pStyle w:val="Obsah1"/>
        <w:rPr>
          <w:rFonts w:eastAsiaTheme="minorEastAsia"/>
          <w:kern w:val="2"/>
          <w:sz w:val="24"/>
          <w:szCs w:val="24"/>
          <w:lang w:val="cs-CZ"/>
          <w14:ligatures w14:val="standardContextual"/>
        </w:rPr>
      </w:pPr>
      <w:r w:rsidRPr="00887F71">
        <w:rPr>
          <w:noProof w:val="0"/>
          <w:lang w:val="cs-CZ"/>
        </w:rPr>
        <w:fldChar w:fldCharType="begin"/>
      </w:r>
      <w:r w:rsidRPr="00887F71">
        <w:rPr>
          <w:noProof w:val="0"/>
          <w:lang w:val="cs-CZ"/>
        </w:rPr>
        <w:instrText xml:space="preserve"> TOC \o "1-3" \h \z \u </w:instrText>
      </w:r>
      <w:r w:rsidRPr="00887F71">
        <w:rPr>
          <w:noProof w:val="0"/>
          <w:lang w:val="cs-CZ"/>
        </w:rPr>
        <w:fldChar w:fldCharType="separate"/>
      </w:r>
      <w:hyperlink w:anchor="_Toc164885337" w:history="1">
        <w:r w:rsidR="00042D23" w:rsidRPr="00095711">
          <w:rPr>
            <w:rStyle w:val="Hypertextovodkaz"/>
          </w:rPr>
          <w:t>Obsah</w:t>
        </w:r>
        <w:r w:rsidR="00042D23">
          <w:rPr>
            <w:webHidden/>
          </w:rPr>
          <w:tab/>
        </w:r>
        <w:r w:rsidR="00042D23">
          <w:rPr>
            <w:webHidden/>
          </w:rPr>
          <w:fldChar w:fldCharType="begin"/>
        </w:r>
        <w:r w:rsidR="00042D23">
          <w:rPr>
            <w:webHidden/>
          </w:rPr>
          <w:instrText xml:space="preserve"> PAGEREF _Toc164885337 \h </w:instrText>
        </w:r>
        <w:r w:rsidR="00042D23">
          <w:rPr>
            <w:webHidden/>
          </w:rPr>
        </w:r>
        <w:r w:rsidR="00042D23">
          <w:rPr>
            <w:webHidden/>
          </w:rPr>
          <w:fldChar w:fldCharType="separate"/>
        </w:r>
        <w:r w:rsidR="00042D23">
          <w:rPr>
            <w:webHidden/>
          </w:rPr>
          <w:t>7</w:t>
        </w:r>
        <w:r w:rsidR="00042D23">
          <w:rPr>
            <w:webHidden/>
          </w:rPr>
          <w:fldChar w:fldCharType="end"/>
        </w:r>
      </w:hyperlink>
    </w:p>
    <w:p w14:paraId="089AFCB6" w14:textId="1946DE28" w:rsidR="00042D23" w:rsidRDefault="00000000">
      <w:pPr>
        <w:pStyle w:val="Obsah1"/>
        <w:rPr>
          <w:rFonts w:eastAsiaTheme="minorEastAsia"/>
          <w:kern w:val="2"/>
          <w:sz w:val="24"/>
          <w:szCs w:val="24"/>
          <w:lang w:val="cs-CZ"/>
          <w14:ligatures w14:val="standardContextual"/>
        </w:rPr>
      </w:pPr>
      <w:hyperlink w:anchor="_Toc164885338" w:history="1">
        <w:r w:rsidR="00042D23" w:rsidRPr="00095711">
          <w:rPr>
            <w:rStyle w:val="Hypertextovodkaz"/>
          </w:rPr>
          <w:t>1</w:t>
        </w:r>
        <w:r w:rsidR="00042D23">
          <w:rPr>
            <w:rFonts w:eastAsiaTheme="minorEastAsia"/>
            <w:kern w:val="2"/>
            <w:sz w:val="24"/>
            <w:szCs w:val="24"/>
            <w:lang w:val="cs-CZ"/>
            <w14:ligatures w14:val="standardContextual"/>
          </w:rPr>
          <w:tab/>
        </w:r>
        <w:r w:rsidR="00042D23" w:rsidRPr="00095711">
          <w:rPr>
            <w:rStyle w:val="Hypertextovodkaz"/>
          </w:rPr>
          <w:t>Úvod</w:t>
        </w:r>
        <w:r w:rsidR="00042D23">
          <w:rPr>
            <w:webHidden/>
          </w:rPr>
          <w:tab/>
        </w:r>
        <w:r w:rsidR="00042D23">
          <w:rPr>
            <w:webHidden/>
          </w:rPr>
          <w:fldChar w:fldCharType="begin"/>
        </w:r>
        <w:r w:rsidR="00042D23">
          <w:rPr>
            <w:webHidden/>
          </w:rPr>
          <w:instrText xml:space="preserve"> PAGEREF _Toc164885338 \h </w:instrText>
        </w:r>
        <w:r w:rsidR="00042D23">
          <w:rPr>
            <w:webHidden/>
          </w:rPr>
        </w:r>
        <w:r w:rsidR="00042D23">
          <w:rPr>
            <w:webHidden/>
          </w:rPr>
          <w:fldChar w:fldCharType="separate"/>
        </w:r>
        <w:r w:rsidR="00042D23">
          <w:rPr>
            <w:webHidden/>
          </w:rPr>
          <w:t>9</w:t>
        </w:r>
        <w:r w:rsidR="00042D23">
          <w:rPr>
            <w:webHidden/>
          </w:rPr>
          <w:fldChar w:fldCharType="end"/>
        </w:r>
      </w:hyperlink>
    </w:p>
    <w:p w14:paraId="3CDD8D63" w14:textId="7C344C9B" w:rsidR="00042D23" w:rsidRDefault="00000000">
      <w:pPr>
        <w:pStyle w:val="Obsah1"/>
        <w:rPr>
          <w:rFonts w:eastAsiaTheme="minorEastAsia"/>
          <w:kern w:val="2"/>
          <w:sz w:val="24"/>
          <w:szCs w:val="24"/>
          <w:lang w:val="cs-CZ"/>
          <w14:ligatures w14:val="standardContextual"/>
        </w:rPr>
      </w:pPr>
      <w:hyperlink w:anchor="_Toc164885339" w:history="1">
        <w:r w:rsidR="00042D23" w:rsidRPr="00095711">
          <w:rPr>
            <w:rStyle w:val="Hypertextovodkaz"/>
          </w:rPr>
          <w:t>2</w:t>
        </w:r>
        <w:r w:rsidR="00042D23">
          <w:rPr>
            <w:rFonts w:eastAsiaTheme="minorEastAsia"/>
            <w:kern w:val="2"/>
            <w:sz w:val="24"/>
            <w:szCs w:val="24"/>
            <w:lang w:val="cs-CZ"/>
            <w14:ligatures w14:val="standardContextual"/>
          </w:rPr>
          <w:tab/>
        </w:r>
        <w:r w:rsidR="00042D23" w:rsidRPr="00095711">
          <w:rPr>
            <w:rStyle w:val="Hypertextovodkaz"/>
          </w:rPr>
          <w:t>Přehled poznatků</w:t>
        </w:r>
        <w:r w:rsidR="00042D23">
          <w:rPr>
            <w:webHidden/>
          </w:rPr>
          <w:tab/>
        </w:r>
        <w:r w:rsidR="00042D23">
          <w:rPr>
            <w:webHidden/>
          </w:rPr>
          <w:fldChar w:fldCharType="begin"/>
        </w:r>
        <w:r w:rsidR="00042D23">
          <w:rPr>
            <w:webHidden/>
          </w:rPr>
          <w:instrText xml:space="preserve"> PAGEREF _Toc164885339 \h </w:instrText>
        </w:r>
        <w:r w:rsidR="00042D23">
          <w:rPr>
            <w:webHidden/>
          </w:rPr>
        </w:r>
        <w:r w:rsidR="00042D23">
          <w:rPr>
            <w:webHidden/>
          </w:rPr>
          <w:fldChar w:fldCharType="separate"/>
        </w:r>
        <w:r w:rsidR="00042D23">
          <w:rPr>
            <w:webHidden/>
          </w:rPr>
          <w:t>10</w:t>
        </w:r>
        <w:r w:rsidR="00042D23">
          <w:rPr>
            <w:webHidden/>
          </w:rPr>
          <w:fldChar w:fldCharType="end"/>
        </w:r>
      </w:hyperlink>
    </w:p>
    <w:p w14:paraId="1A85DC71" w14:textId="3126A047" w:rsidR="00042D23" w:rsidRDefault="00000000">
      <w:pPr>
        <w:pStyle w:val="Obsah2"/>
        <w:rPr>
          <w:rFonts w:eastAsiaTheme="minorEastAsia"/>
          <w:kern w:val="2"/>
          <w:sz w:val="24"/>
          <w:szCs w:val="24"/>
          <w:lang w:val="cs-CZ"/>
          <w14:ligatures w14:val="standardContextual"/>
        </w:rPr>
      </w:pPr>
      <w:hyperlink w:anchor="_Toc164885340" w:history="1">
        <w:r w:rsidR="00042D23" w:rsidRPr="00095711">
          <w:rPr>
            <w:rStyle w:val="Hypertextovodkaz"/>
            <w:lang w:val="cs-CZ"/>
          </w:rPr>
          <w:t>2.1</w:t>
        </w:r>
        <w:r w:rsidR="00042D23">
          <w:rPr>
            <w:rFonts w:eastAsiaTheme="minorEastAsia"/>
            <w:kern w:val="2"/>
            <w:sz w:val="24"/>
            <w:szCs w:val="24"/>
            <w:lang w:val="cs-CZ"/>
            <w14:ligatures w14:val="standardContextual"/>
          </w:rPr>
          <w:tab/>
        </w:r>
        <w:r w:rsidR="00042D23" w:rsidRPr="00095711">
          <w:rPr>
            <w:rStyle w:val="Hypertextovodkaz"/>
            <w:lang w:val="cs-CZ"/>
          </w:rPr>
          <w:t>Historický kontext</w:t>
        </w:r>
        <w:r w:rsidR="00042D23">
          <w:rPr>
            <w:webHidden/>
          </w:rPr>
          <w:tab/>
        </w:r>
        <w:r w:rsidR="00042D23">
          <w:rPr>
            <w:webHidden/>
          </w:rPr>
          <w:fldChar w:fldCharType="begin"/>
        </w:r>
        <w:r w:rsidR="00042D23">
          <w:rPr>
            <w:webHidden/>
          </w:rPr>
          <w:instrText xml:space="preserve"> PAGEREF _Toc164885340 \h </w:instrText>
        </w:r>
        <w:r w:rsidR="00042D23">
          <w:rPr>
            <w:webHidden/>
          </w:rPr>
        </w:r>
        <w:r w:rsidR="00042D23">
          <w:rPr>
            <w:webHidden/>
          </w:rPr>
          <w:fldChar w:fldCharType="separate"/>
        </w:r>
        <w:r w:rsidR="00042D23">
          <w:rPr>
            <w:webHidden/>
          </w:rPr>
          <w:t>10</w:t>
        </w:r>
        <w:r w:rsidR="00042D23">
          <w:rPr>
            <w:webHidden/>
          </w:rPr>
          <w:fldChar w:fldCharType="end"/>
        </w:r>
      </w:hyperlink>
    </w:p>
    <w:p w14:paraId="1C66ADD9" w14:textId="20C47C8D" w:rsidR="00042D23" w:rsidRDefault="00000000">
      <w:pPr>
        <w:pStyle w:val="Obsah3"/>
        <w:rPr>
          <w:rFonts w:eastAsiaTheme="minorEastAsia"/>
          <w:kern w:val="2"/>
          <w:sz w:val="24"/>
          <w:szCs w:val="24"/>
          <w:lang w:val="cs-CZ"/>
          <w14:ligatures w14:val="standardContextual"/>
        </w:rPr>
      </w:pPr>
      <w:hyperlink w:anchor="_Toc164885341" w:history="1">
        <w:r w:rsidR="00042D23" w:rsidRPr="00095711">
          <w:rPr>
            <w:rStyle w:val="Hypertextovodkaz"/>
            <w:lang w:val="cs-CZ"/>
          </w:rPr>
          <w:t>2.1.1</w:t>
        </w:r>
        <w:r w:rsidR="00042D23">
          <w:rPr>
            <w:rFonts w:eastAsiaTheme="minorEastAsia"/>
            <w:kern w:val="2"/>
            <w:sz w:val="24"/>
            <w:szCs w:val="24"/>
            <w:lang w:val="cs-CZ"/>
            <w14:ligatures w14:val="standardContextual"/>
          </w:rPr>
          <w:tab/>
        </w:r>
        <w:r w:rsidR="00042D23" w:rsidRPr="00095711">
          <w:rPr>
            <w:rStyle w:val="Hypertextovodkaz"/>
            <w:lang w:val="cs-CZ"/>
          </w:rPr>
          <w:t>Co je pochod smrti?</w:t>
        </w:r>
        <w:r w:rsidR="00042D23">
          <w:rPr>
            <w:webHidden/>
          </w:rPr>
          <w:tab/>
        </w:r>
        <w:r w:rsidR="00042D23">
          <w:rPr>
            <w:webHidden/>
          </w:rPr>
          <w:fldChar w:fldCharType="begin"/>
        </w:r>
        <w:r w:rsidR="00042D23">
          <w:rPr>
            <w:webHidden/>
          </w:rPr>
          <w:instrText xml:space="preserve"> PAGEREF _Toc164885341 \h </w:instrText>
        </w:r>
        <w:r w:rsidR="00042D23">
          <w:rPr>
            <w:webHidden/>
          </w:rPr>
        </w:r>
        <w:r w:rsidR="00042D23">
          <w:rPr>
            <w:webHidden/>
          </w:rPr>
          <w:fldChar w:fldCharType="separate"/>
        </w:r>
        <w:r w:rsidR="00042D23">
          <w:rPr>
            <w:webHidden/>
          </w:rPr>
          <w:t>10</w:t>
        </w:r>
        <w:r w:rsidR="00042D23">
          <w:rPr>
            <w:webHidden/>
          </w:rPr>
          <w:fldChar w:fldCharType="end"/>
        </w:r>
      </w:hyperlink>
    </w:p>
    <w:p w14:paraId="2A282CA9" w14:textId="554E6ACE" w:rsidR="00042D23" w:rsidRDefault="00000000">
      <w:pPr>
        <w:pStyle w:val="Obsah3"/>
        <w:rPr>
          <w:rFonts w:eastAsiaTheme="minorEastAsia"/>
          <w:kern w:val="2"/>
          <w:sz w:val="24"/>
          <w:szCs w:val="24"/>
          <w:lang w:val="cs-CZ"/>
          <w14:ligatures w14:val="standardContextual"/>
        </w:rPr>
      </w:pPr>
      <w:hyperlink w:anchor="_Toc164885342" w:history="1">
        <w:r w:rsidR="00042D23" w:rsidRPr="00095711">
          <w:rPr>
            <w:rStyle w:val="Hypertextovodkaz"/>
            <w:lang w:val="cs-CZ"/>
          </w:rPr>
          <w:t>2.1.2</w:t>
        </w:r>
        <w:r w:rsidR="00042D23">
          <w:rPr>
            <w:rFonts w:eastAsiaTheme="minorEastAsia"/>
            <w:kern w:val="2"/>
            <w:sz w:val="24"/>
            <w:szCs w:val="24"/>
            <w:lang w:val="cs-CZ"/>
            <w14:ligatures w14:val="standardContextual"/>
          </w:rPr>
          <w:tab/>
        </w:r>
        <w:r w:rsidR="00042D23" w:rsidRPr="00095711">
          <w:rPr>
            <w:rStyle w:val="Hypertextovodkaz"/>
            <w:lang w:val="cs-CZ"/>
          </w:rPr>
          <w:t>Trasy pochodů smrti</w:t>
        </w:r>
        <w:r w:rsidR="00042D23">
          <w:rPr>
            <w:webHidden/>
          </w:rPr>
          <w:tab/>
        </w:r>
        <w:r w:rsidR="00042D23">
          <w:rPr>
            <w:webHidden/>
          </w:rPr>
          <w:fldChar w:fldCharType="begin"/>
        </w:r>
        <w:r w:rsidR="00042D23">
          <w:rPr>
            <w:webHidden/>
          </w:rPr>
          <w:instrText xml:space="preserve"> PAGEREF _Toc164885342 \h </w:instrText>
        </w:r>
        <w:r w:rsidR="00042D23">
          <w:rPr>
            <w:webHidden/>
          </w:rPr>
        </w:r>
        <w:r w:rsidR="00042D23">
          <w:rPr>
            <w:webHidden/>
          </w:rPr>
          <w:fldChar w:fldCharType="separate"/>
        </w:r>
        <w:r w:rsidR="00042D23">
          <w:rPr>
            <w:webHidden/>
          </w:rPr>
          <w:t>11</w:t>
        </w:r>
        <w:r w:rsidR="00042D23">
          <w:rPr>
            <w:webHidden/>
          </w:rPr>
          <w:fldChar w:fldCharType="end"/>
        </w:r>
      </w:hyperlink>
    </w:p>
    <w:p w14:paraId="6246062A" w14:textId="65E55688" w:rsidR="00042D23" w:rsidRDefault="00000000">
      <w:pPr>
        <w:pStyle w:val="Obsah3"/>
        <w:rPr>
          <w:rFonts w:eastAsiaTheme="minorEastAsia"/>
          <w:kern w:val="2"/>
          <w:sz w:val="24"/>
          <w:szCs w:val="24"/>
          <w:lang w:val="cs-CZ"/>
          <w14:ligatures w14:val="standardContextual"/>
        </w:rPr>
      </w:pPr>
      <w:hyperlink w:anchor="_Toc164885343" w:history="1">
        <w:r w:rsidR="00042D23" w:rsidRPr="00095711">
          <w:rPr>
            <w:rStyle w:val="Hypertextovodkaz"/>
            <w:lang w:val="cs-CZ"/>
          </w:rPr>
          <w:t>2.1.3</w:t>
        </w:r>
        <w:r w:rsidR="00042D23">
          <w:rPr>
            <w:rFonts w:eastAsiaTheme="minorEastAsia"/>
            <w:kern w:val="2"/>
            <w:sz w:val="24"/>
            <w:szCs w:val="24"/>
            <w:lang w:val="cs-CZ"/>
            <w14:ligatures w14:val="standardContextual"/>
          </w:rPr>
          <w:tab/>
        </w:r>
        <w:r w:rsidR="00042D23" w:rsidRPr="00095711">
          <w:rPr>
            <w:rStyle w:val="Hypertextovodkaz"/>
            <w:lang w:val="cs-CZ"/>
          </w:rPr>
          <w:t>Volary</w:t>
        </w:r>
        <w:r w:rsidR="00042D23">
          <w:rPr>
            <w:webHidden/>
          </w:rPr>
          <w:tab/>
        </w:r>
        <w:r w:rsidR="00042D23">
          <w:rPr>
            <w:webHidden/>
          </w:rPr>
          <w:fldChar w:fldCharType="begin"/>
        </w:r>
        <w:r w:rsidR="00042D23">
          <w:rPr>
            <w:webHidden/>
          </w:rPr>
          <w:instrText xml:space="preserve"> PAGEREF _Toc164885343 \h </w:instrText>
        </w:r>
        <w:r w:rsidR="00042D23">
          <w:rPr>
            <w:webHidden/>
          </w:rPr>
        </w:r>
        <w:r w:rsidR="00042D23">
          <w:rPr>
            <w:webHidden/>
          </w:rPr>
          <w:fldChar w:fldCharType="separate"/>
        </w:r>
        <w:r w:rsidR="00042D23">
          <w:rPr>
            <w:webHidden/>
          </w:rPr>
          <w:t>12</w:t>
        </w:r>
        <w:r w:rsidR="00042D23">
          <w:rPr>
            <w:webHidden/>
          </w:rPr>
          <w:fldChar w:fldCharType="end"/>
        </w:r>
      </w:hyperlink>
    </w:p>
    <w:p w14:paraId="336770FF" w14:textId="3FF5BB3C" w:rsidR="00042D23" w:rsidRDefault="00000000">
      <w:pPr>
        <w:pStyle w:val="Obsah2"/>
        <w:rPr>
          <w:rFonts w:eastAsiaTheme="minorEastAsia"/>
          <w:kern w:val="2"/>
          <w:sz w:val="24"/>
          <w:szCs w:val="24"/>
          <w:lang w:val="cs-CZ"/>
          <w14:ligatures w14:val="standardContextual"/>
        </w:rPr>
      </w:pPr>
      <w:hyperlink w:anchor="_Toc164885344" w:history="1">
        <w:r w:rsidR="00042D23" w:rsidRPr="00095711">
          <w:rPr>
            <w:rStyle w:val="Hypertextovodkaz"/>
            <w:lang w:val="cs-CZ"/>
          </w:rPr>
          <w:t>2.2</w:t>
        </w:r>
        <w:r w:rsidR="00042D23">
          <w:rPr>
            <w:rFonts w:eastAsiaTheme="minorEastAsia"/>
            <w:kern w:val="2"/>
            <w:sz w:val="24"/>
            <w:szCs w:val="24"/>
            <w:lang w:val="cs-CZ"/>
            <w14:ligatures w14:val="standardContextual"/>
          </w:rPr>
          <w:tab/>
        </w:r>
        <w:r w:rsidR="00042D23" w:rsidRPr="00095711">
          <w:rPr>
            <w:rStyle w:val="Hypertextovodkaz"/>
            <w:lang w:val="cs-CZ"/>
          </w:rPr>
          <w:t>Pochod Military death March</w:t>
        </w:r>
        <w:r w:rsidR="00042D23">
          <w:rPr>
            <w:webHidden/>
          </w:rPr>
          <w:tab/>
        </w:r>
        <w:r w:rsidR="00042D23">
          <w:rPr>
            <w:webHidden/>
          </w:rPr>
          <w:fldChar w:fldCharType="begin"/>
        </w:r>
        <w:r w:rsidR="00042D23">
          <w:rPr>
            <w:webHidden/>
          </w:rPr>
          <w:instrText xml:space="preserve"> PAGEREF _Toc164885344 \h </w:instrText>
        </w:r>
        <w:r w:rsidR="00042D23">
          <w:rPr>
            <w:webHidden/>
          </w:rPr>
        </w:r>
        <w:r w:rsidR="00042D23">
          <w:rPr>
            <w:webHidden/>
          </w:rPr>
          <w:fldChar w:fldCharType="separate"/>
        </w:r>
        <w:r w:rsidR="00042D23">
          <w:rPr>
            <w:webHidden/>
          </w:rPr>
          <w:t>13</w:t>
        </w:r>
        <w:r w:rsidR="00042D23">
          <w:rPr>
            <w:webHidden/>
          </w:rPr>
          <w:fldChar w:fldCharType="end"/>
        </w:r>
      </w:hyperlink>
    </w:p>
    <w:p w14:paraId="2266A428" w14:textId="270D312D" w:rsidR="00042D23" w:rsidRDefault="00000000">
      <w:pPr>
        <w:pStyle w:val="Obsah3"/>
        <w:rPr>
          <w:rFonts w:eastAsiaTheme="minorEastAsia"/>
          <w:kern w:val="2"/>
          <w:sz w:val="24"/>
          <w:szCs w:val="24"/>
          <w:lang w:val="cs-CZ"/>
          <w14:ligatures w14:val="standardContextual"/>
        </w:rPr>
      </w:pPr>
      <w:hyperlink w:anchor="_Toc164885345" w:history="1">
        <w:r w:rsidR="00042D23" w:rsidRPr="00095711">
          <w:rPr>
            <w:rStyle w:val="Hypertextovodkaz"/>
            <w:lang w:val="cs-CZ"/>
          </w:rPr>
          <w:t>2.2.1</w:t>
        </w:r>
        <w:r w:rsidR="00042D23">
          <w:rPr>
            <w:rFonts w:eastAsiaTheme="minorEastAsia"/>
            <w:kern w:val="2"/>
            <w:sz w:val="24"/>
            <w:szCs w:val="24"/>
            <w:lang w:val="cs-CZ"/>
            <w14:ligatures w14:val="standardContextual"/>
          </w:rPr>
          <w:tab/>
        </w:r>
        <w:r w:rsidR="00042D23" w:rsidRPr="00095711">
          <w:rPr>
            <w:rStyle w:val="Hypertextovodkaz"/>
            <w:lang w:val="cs-CZ"/>
          </w:rPr>
          <w:t>Historie pochodu</w:t>
        </w:r>
        <w:r w:rsidR="00042D23">
          <w:rPr>
            <w:webHidden/>
          </w:rPr>
          <w:tab/>
        </w:r>
        <w:r w:rsidR="00042D23">
          <w:rPr>
            <w:webHidden/>
          </w:rPr>
          <w:fldChar w:fldCharType="begin"/>
        </w:r>
        <w:r w:rsidR="00042D23">
          <w:rPr>
            <w:webHidden/>
          </w:rPr>
          <w:instrText xml:space="preserve"> PAGEREF _Toc164885345 \h </w:instrText>
        </w:r>
        <w:r w:rsidR="00042D23">
          <w:rPr>
            <w:webHidden/>
          </w:rPr>
        </w:r>
        <w:r w:rsidR="00042D23">
          <w:rPr>
            <w:webHidden/>
          </w:rPr>
          <w:fldChar w:fldCharType="separate"/>
        </w:r>
        <w:r w:rsidR="00042D23">
          <w:rPr>
            <w:webHidden/>
          </w:rPr>
          <w:t>13</w:t>
        </w:r>
        <w:r w:rsidR="00042D23">
          <w:rPr>
            <w:webHidden/>
          </w:rPr>
          <w:fldChar w:fldCharType="end"/>
        </w:r>
      </w:hyperlink>
    </w:p>
    <w:p w14:paraId="56B44AE0" w14:textId="56C49726" w:rsidR="00042D23" w:rsidRDefault="00000000">
      <w:pPr>
        <w:pStyle w:val="Obsah3"/>
        <w:rPr>
          <w:rFonts w:eastAsiaTheme="minorEastAsia"/>
          <w:kern w:val="2"/>
          <w:sz w:val="24"/>
          <w:szCs w:val="24"/>
          <w:lang w:val="cs-CZ"/>
          <w14:ligatures w14:val="standardContextual"/>
        </w:rPr>
      </w:pPr>
      <w:hyperlink w:anchor="_Toc164885346" w:history="1">
        <w:r w:rsidR="00042D23" w:rsidRPr="00095711">
          <w:rPr>
            <w:rStyle w:val="Hypertextovodkaz"/>
            <w:lang w:val="cs-CZ"/>
          </w:rPr>
          <w:t>2.2.2</w:t>
        </w:r>
        <w:r w:rsidR="00042D23">
          <w:rPr>
            <w:rFonts w:eastAsiaTheme="minorEastAsia"/>
            <w:kern w:val="2"/>
            <w:sz w:val="24"/>
            <w:szCs w:val="24"/>
            <w:lang w:val="cs-CZ"/>
            <w14:ligatures w14:val="standardContextual"/>
          </w:rPr>
          <w:tab/>
        </w:r>
        <w:r w:rsidR="00042D23" w:rsidRPr="00095711">
          <w:rPr>
            <w:rStyle w:val="Hypertextovodkaz"/>
            <w:lang w:val="cs-CZ"/>
          </w:rPr>
          <w:t>Kategorie</w:t>
        </w:r>
        <w:r w:rsidR="00042D23">
          <w:rPr>
            <w:webHidden/>
          </w:rPr>
          <w:tab/>
        </w:r>
        <w:r w:rsidR="00042D23">
          <w:rPr>
            <w:webHidden/>
          </w:rPr>
          <w:fldChar w:fldCharType="begin"/>
        </w:r>
        <w:r w:rsidR="00042D23">
          <w:rPr>
            <w:webHidden/>
          </w:rPr>
          <w:instrText xml:space="preserve"> PAGEREF _Toc164885346 \h </w:instrText>
        </w:r>
        <w:r w:rsidR="00042D23">
          <w:rPr>
            <w:webHidden/>
          </w:rPr>
        </w:r>
        <w:r w:rsidR="00042D23">
          <w:rPr>
            <w:webHidden/>
          </w:rPr>
          <w:fldChar w:fldCharType="separate"/>
        </w:r>
        <w:r w:rsidR="00042D23">
          <w:rPr>
            <w:webHidden/>
          </w:rPr>
          <w:t>14</w:t>
        </w:r>
        <w:r w:rsidR="00042D23">
          <w:rPr>
            <w:webHidden/>
          </w:rPr>
          <w:fldChar w:fldCharType="end"/>
        </w:r>
      </w:hyperlink>
    </w:p>
    <w:p w14:paraId="5DA963FE" w14:textId="75A52E5B" w:rsidR="00042D23" w:rsidRDefault="00000000">
      <w:pPr>
        <w:pStyle w:val="Obsah3"/>
        <w:rPr>
          <w:rFonts w:eastAsiaTheme="minorEastAsia"/>
          <w:kern w:val="2"/>
          <w:sz w:val="24"/>
          <w:szCs w:val="24"/>
          <w:lang w:val="cs-CZ"/>
          <w14:ligatures w14:val="standardContextual"/>
        </w:rPr>
      </w:pPr>
      <w:hyperlink w:anchor="_Toc164885347" w:history="1">
        <w:r w:rsidR="00042D23" w:rsidRPr="00095711">
          <w:rPr>
            <w:rStyle w:val="Hypertextovodkaz"/>
            <w:lang w:val="cs-CZ"/>
          </w:rPr>
          <w:t>2.2.3</w:t>
        </w:r>
        <w:r w:rsidR="00042D23">
          <w:rPr>
            <w:rFonts w:eastAsiaTheme="minorEastAsia"/>
            <w:kern w:val="2"/>
            <w:sz w:val="24"/>
            <w:szCs w:val="24"/>
            <w:lang w:val="cs-CZ"/>
            <w14:ligatures w14:val="standardContextual"/>
          </w:rPr>
          <w:tab/>
        </w:r>
        <w:r w:rsidR="00042D23" w:rsidRPr="00095711">
          <w:rPr>
            <w:rStyle w:val="Hypertextovodkaz"/>
            <w:lang w:val="cs-CZ"/>
          </w:rPr>
          <w:t>Účastnické příspěvky – podpora</w:t>
        </w:r>
        <w:r w:rsidR="00042D23">
          <w:rPr>
            <w:webHidden/>
          </w:rPr>
          <w:tab/>
        </w:r>
        <w:r w:rsidR="00042D23">
          <w:rPr>
            <w:webHidden/>
          </w:rPr>
          <w:fldChar w:fldCharType="begin"/>
        </w:r>
        <w:r w:rsidR="00042D23">
          <w:rPr>
            <w:webHidden/>
          </w:rPr>
          <w:instrText xml:space="preserve"> PAGEREF _Toc164885347 \h </w:instrText>
        </w:r>
        <w:r w:rsidR="00042D23">
          <w:rPr>
            <w:webHidden/>
          </w:rPr>
        </w:r>
        <w:r w:rsidR="00042D23">
          <w:rPr>
            <w:webHidden/>
          </w:rPr>
          <w:fldChar w:fldCharType="separate"/>
        </w:r>
        <w:r w:rsidR="00042D23">
          <w:rPr>
            <w:webHidden/>
          </w:rPr>
          <w:t>17</w:t>
        </w:r>
        <w:r w:rsidR="00042D23">
          <w:rPr>
            <w:webHidden/>
          </w:rPr>
          <w:fldChar w:fldCharType="end"/>
        </w:r>
      </w:hyperlink>
    </w:p>
    <w:p w14:paraId="466DE156" w14:textId="618AA0E9" w:rsidR="00042D23" w:rsidRDefault="00000000">
      <w:pPr>
        <w:pStyle w:val="Obsah2"/>
        <w:rPr>
          <w:rFonts w:eastAsiaTheme="minorEastAsia"/>
          <w:kern w:val="2"/>
          <w:sz w:val="24"/>
          <w:szCs w:val="24"/>
          <w:lang w:val="cs-CZ"/>
          <w14:ligatures w14:val="standardContextual"/>
        </w:rPr>
      </w:pPr>
      <w:hyperlink w:anchor="_Toc164885348" w:history="1">
        <w:r w:rsidR="00042D23" w:rsidRPr="00095711">
          <w:rPr>
            <w:rStyle w:val="Hypertextovodkaz"/>
            <w:rFonts w:cs="Calibri"/>
          </w:rPr>
          <w:t>2.3</w:t>
        </w:r>
        <w:r w:rsidR="00042D23">
          <w:rPr>
            <w:rFonts w:eastAsiaTheme="minorEastAsia"/>
            <w:kern w:val="2"/>
            <w:sz w:val="24"/>
            <w:szCs w:val="24"/>
            <w:lang w:val="cs-CZ"/>
            <w14:ligatures w14:val="standardContextual"/>
          </w:rPr>
          <w:tab/>
        </w:r>
        <w:r w:rsidR="00042D23" w:rsidRPr="00095711">
          <w:rPr>
            <w:rStyle w:val="Hypertextovodkaz"/>
            <w:rFonts w:cs="Calibri"/>
            <w:shd w:val="clear" w:color="auto" w:fill="FFFFFF"/>
          </w:rPr>
          <w:t>Synergie turismu</w:t>
        </w:r>
        <w:r w:rsidR="00042D23">
          <w:rPr>
            <w:webHidden/>
          </w:rPr>
          <w:tab/>
        </w:r>
        <w:r w:rsidR="00042D23">
          <w:rPr>
            <w:webHidden/>
          </w:rPr>
          <w:fldChar w:fldCharType="begin"/>
        </w:r>
        <w:r w:rsidR="00042D23">
          <w:rPr>
            <w:webHidden/>
          </w:rPr>
          <w:instrText xml:space="preserve"> PAGEREF _Toc164885348 \h </w:instrText>
        </w:r>
        <w:r w:rsidR="00042D23">
          <w:rPr>
            <w:webHidden/>
          </w:rPr>
        </w:r>
        <w:r w:rsidR="00042D23">
          <w:rPr>
            <w:webHidden/>
          </w:rPr>
          <w:fldChar w:fldCharType="separate"/>
        </w:r>
        <w:r w:rsidR="00042D23">
          <w:rPr>
            <w:webHidden/>
          </w:rPr>
          <w:t>19</w:t>
        </w:r>
        <w:r w:rsidR="00042D23">
          <w:rPr>
            <w:webHidden/>
          </w:rPr>
          <w:fldChar w:fldCharType="end"/>
        </w:r>
      </w:hyperlink>
    </w:p>
    <w:p w14:paraId="006A86D3" w14:textId="402FAF07" w:rsidR="00042D23" w:rsidRDefault="00000000">
      <w:pPr>
        <w:pStyle w:val="Obsah3"/>
        <w:rPr>
          <w:rFonts w:eastAsiaTheme="minorEastAsia"/>
          <w:kern w:val="2"/>
          <w:sz w:val="24"/>
          <w:szCs w:val="24"/>
          <w:lang w:val="cs-CZ"/>
          <w14:ligatures w14:val="standardContextual"/>
        </w:rPr>
      </w:pPr>
      <w:hyperlink w:anchor="_Toc164885349" w:history="1">
        <w:r w:rsidR="00042D23" w:rsidRPr="00095711">
          <w:rPr>
            <w:rStyle w:val="Hypertextovodkaz"/>
          </w:rPr>
          <w:t>2.3.1</w:t>
        </w:r>
        <w:r w:rsidR="00042D23">
          <w:rPr>
            <w:rFonts w:eastAsiaTheme="minorEastAsia"/>
            <w:kern w:val="2"/>
            <w:sz w:val="24"/>
            <w:szCs w:val="24"/>
            <w:lang w:val="cs-CZ"/>
            <w14:ligatures w14:val="standardContextual"/>
          </w:rPr>
          <w:tab/>
        </w:r>
        <w:r w:rsidR="00042D23" w:rsidRPr="00095711">
          <w:rPr>
            <w:rStyle w:val="Hypertextovodkaz"/>
          </w:rPr>
          <w:t>Prolnutí různých turistických forem</w:t>
        </w:r>
        <w:r w:rsidR="00042D23">
          <w:rPr>
            <w:webHidden/>
          </w:rPr>
          <w:tab/>
        </w:r>
        <w:r w:rsidR="00042D23">
          <w:rPr>
            <w:webHidden/>
          </w:rPr>
          <w:fldChar w:fldCharType="begin"/>
        </w:r>
        <w:r w:rsidR="00042D23">
          <w:rPr>
            <w:webHidden/>
          </w:rPr>
          <w:instrText xml:space="preserve"> PAGEREF _Toc164885349 \h </w:instrText>
        </w:r>
        <w:r w:rsidR="00042D23">
          <w:rPr>
            <w:webHidden/>
          </w:rPr>
        </w:r>
        <w:r w:rsidR="00042D23">
          <w:rPr>
            <w:webHidden/>
          </w:rPr>
          <w:fldChar w:fldCharType="separate"/>
        </w:r>
        <w:r w:rsidR="00042D23">
          <w:rPr>
            <w:webHidden/>
          </w:rPr>
          <w:t>19</w:t>
        </w:r>
        <w:r w:rsidR="00042D23">
          <w:rPr>
            <w:webHidden/>
          </w:rPr>
          <w:fldChar w:fldCharType="end"/>
        </w:r>
      </w:hyperlink>
    </w:p>
    <w:p w14:paraId="11C2F352" w14:textId="7E51B3AC" w:rsidR="00042D23" w:rsidRDefault="00000000">
      <w:pPr>
        <w:pStyle w:val="Obsah1"/>
        <w:rPr>
          <w:rFonts w:eastAsiaTheme="minorEastAsia"/>
          <w:kern w:val="2"/>
          <w:sz w:val="24"/>
          <w:szCs w:val="24"/>
          <w:lang w:val="cs-CZ"/>
          <w14:ligatures w14:val="standardContextual"/>
        </w:rPr>
      </w:pPr>
      <w:hyperlink w:anchor="_Toc164885350" w:history="1">
        <w:r w:rsidR="00042D23" w:rsidRPr="00095711">
          <w:rPr>
            <w:rStyle w:val="Hypertextovodkaz"/>
          </w:rPr>
          <w:t>3</w:t>
        </w:r>
        <w:r w:rsidR="00042D23">
          <w:rPr>
            <w:rFonts w:eastAsiaTheme="minorEastAsia"/>
            <w:kern w:val="2"/>
            <w:sz w:val="24"/>
            <w:szCs w:val="24"/>
            <w:lang w:val="cs-CZ"/>
            <w14:ligatures w14:val="standardContextual"/>
          </w:rPr>
          <w:tab/>
        </w:r>
        <w:r w:rsidR="00042D23" w:rsidRPr="00095711">
          <w:rPr>
            <w:rStyle w:val="Hypertextovodkaz"/>
          </w:rPr>
          <w:t>Cíle</w:t>
        </w:r>
        <w:r w:rsidR="00042D23">
          <w:rPr>
            <w:webHidden/>
          </w:rPr>
          <w:tab/>
        </w:r>
        <w:r w:rsidR="00042D23">
          <w:rPr>
            <w:webHidden/>
          </w:rPr>
          <w:fldChar w:fldCharType="begin"/>
        </w:r>
        <w:r w:rsidR="00042D23">
          <w:rPr>
            <w:webHidden/>
          </w:rPr>
          <w:instrText xml:space="preserve"> PAGEREF _Toc164885350 \h </w:instrText>
        </w:r>
        <w:r w:rsidR="00042D23">
          <w:rPr>
            <w:webHidden/>
          </w:rPr>
        </w:r>
        <w:r w:rsidR="00042D23">
          <w:rPr>
            <w:webHidden/>
          </w:rPr>
          <w:fldChar w:fldCharType="separate"/>
        </w:r>
        <w:r w:rsidR="00042D23">
          <w:rPr>
            <w:webHidden/>
          </w:rPr>
          <w:t>23</w:t>
        </w:r>
        <w:r w:rsidR="00042D23">
          <w:rPr>
            <w:webHidden/>
          </w:rPr>
          <w:fldChar w:fldCharType="end"/>
        </w:r>
      </w:hyperlink>
    </w:p>
    <w:p w14:paraId="7EFD39C6" w14:textId="51556C30" w:rsidR="00042D23" w:rsidRDefault="00000000">
      <w:pPr>
        <w:pStyle w:val="Obsah2"/>
        <w:rPr>
          <w:rFonts w:eastAsiaTheme="minorEastAsia"/>
          <w:kern w:val="2"/>
          <w:sz w:val="24"/>
          <w:szCs w:val="24"/>
          <w:lang w:val="cs-CZ"/>
          <w14:ligatures w14:val="standardContextual"/>
        </w:rPr>
      </w:pPr>
      <w:hyperlink w:anchor="_Toc164885351" w:history="1">
        <w:r w:rsidR="00042D23" w:rsidRPr="00095711">
          <w:rPr>
            <w:rStyle w:val="Hypertextovodkaz"/>
            <w:lang w:val="cs-CZ"/>
          </w:rPr>
          <w:t>3.1</w:t>
        </w:r>
        <w:r w:rsidR="00042D23">
          <w:rPr>
            <w:rFonts w:eastAsiaTheme="minorEastAsia"/>
            <w:kern w:val="2"/>
            <w:sz w:val="24"/>
            <w:szCs w:val="24"/>
            <w:lang w:val="cs-CZ"/>
            <w14:ligatures w14:val="standardContextual"/>
          </w:rPr>
          <w:tab/>
        </w:r>
        <w:r w:rsidR="00042D23" w:rsidRPr="00095711">
          <w:rPr>
            <w:rStyle w:val="Hypertextovodkaz"/>
            <w:lang w:val="cs-CZ"/>
          </w:rPr>
          <w:t>Hlavní cíl</w:t>
        </w:r>
        <w:r w:rsidR="00042D23">
          <w:rPr>
            <w:webHidden/>
          </w:rPr>
          <w:tab/>
        </w:r>
        <w:r w:rsidR="00042D23">
          <w:rPr>
            <w:webHidden/>
          </w:rPr>
          <w:fldChar w:fldCharType="begin"/>
        </w:r>
        <w:r w:rsidR="00042D23">
          <w:rPr>
            <w:webHidden/>
          </w:rPr>
          <w:instrText xml:space="preserve"> PAGEREF _Toc164885351 \h </w:instrText>
        </w:r>
        <w:r w:rsidR="00042D23">
          <w:rPr>
            <w:webHidden/>
          </w:rPr>
        </w:r>
        <w:r w:rsidR="00042D23">
          <w:rPr>
            <w:webHidden/>
          </w:rPr>
          <w:fldChar w:fldCharType="separate"/>
        </w:r>
        <w:r w:rsidR="00042D23">
          <w:rPr>
            <w:webHidden/>
          </w:rPr>
          <w:t>23</w:t>
        </w:r>
        <w:r w:rsidR="00042D23">
          <w:rPr>
            <w:webHidden/>
          </w:rPr>
          <w:fldChar w:fldCharType="end"/>
        </w:r>
      </w:hyperlink>
    </w:p>
    <w:p w14:paraId="539E53FB" w14:textId="2C5C1AD7" w:rsidR="00042D23" w:rsidRDefault="00000000">
      <w:pPr>
        <w:pStyle w:val="Obsah2"/>
        <w:rPr>
          <w:rFonts w:eastAsiaTheme="minorEastAsia"/>
          <w:kern w:val="2"/>
          <w:sz w:val="24"/>
          <w:szCs w:val="24"/>
          <w:lang w:val="cs-CZ"/>
          <w14:ligatures w14:val="standardContextual"/>
        </w:rPr>
      </w:pPr>
      <w:hyperlink w:anchor="_Toc164885352" w:history="1">
        <w:r w:rsidR="00042D23" w:rsidRPr="00095711">
          <w:rPr>
            <w:rStyle w:val="Hypertextovodkaz"/>
            <w:lang w:val="cs-CZ"/>
          </w:rPr>
          <w:t>3.2</w:t>
        </w:r>
        <w:r w:rsidR="00042D23">
          <w:rPr>
            <w:rFonts w:eastAsiaTheme="minorEastAsia"/>
            <w:kern w:val="2"/>
            <w:sz w:val="24"/>
            <w:szCs w:val="24"/>
            <w:lang w:val="cs-CZ"/>
            <w14:ligatures w14:val="standardContextual"/>
          </w:rPr>
          <w:tab/>
        </w:r>
        <w:r w:rsidR="00042D23" w:rsidRPr="00095711">
          <w:rPr>
            <w:rStyle w:val="Hypertextovodkaz"/>
            <w:lang w:val="cs-CZ"/>
          </w:rPr>
          <w:t>Dílčí cíle</w:t>
        </w:r>
        <w:r w:rsidR="00042D23">
          <w:rPr>
            <w:webHidden/>
          </w:rPr>
          <w:tab/>
        </w:r>
        <w:r w:rsidR="00042D23">
          <w:rPr>
            <w:webHidden/>
          </w:rPr>
          <w:fldChar w:fldCharType="begin"/>
        </w:r>
        <w:r w:rsidR="00042D23">
          <w:rPr>
            <w:webHidden/>
          </w:rPr>
          <w:instrText xml:space="preserve"> PAGEREF _Toc164885352 \h </w:instrText>
        </w:r>
        <w:r w:rsidR="00042D23">
          <w:rPr>
            <w:webHidden/>
          </w:rPr>
        </w:r>
        <w:r w:rsidR="00042D23">
          <w:rPr>
            <w:webHidden/>
          </w:rPr>
          <w:fldChar w:fldCharType="separate"/>
        </w:r>
        <w:r w:rsidR="00042D23">
          <w:rPr>
            <w:webHidden/>
          </w:rPr>
          <w:t>23</w:t>
        </w:r>
        <w:r w:rsidR="00042D23">
          <w:rPr>
            <w:webHidden/>
          </w:rPr>
          <w:fldChar w:fldCharType="end"/>
        </w:r>
      </w:hyperlink>
    </w:p>
    <w:p w14:paraId="7C08ADC1" w14:textId="2B05F9D1" w:rsidR="00042D23" w:rsidRDefault="00000000">
      <w:pPr>
        <w:pStyle w:val="Obsah1"/>
        <w:rPr>
          <w:rFonts w:eastAsiaTheme="minorEastAsia"/>
          <w:kern w:val="2"/>
          <w:sz w:val="24"/>
          <w:szCs w:val="24"/>
          <w:lang w:val="cs-CZ"/>
          <w14:ligatures w14:val="standardContextual"/>
        </w:rPr>
      </w:pPr>
      <w:hyperlink w:anchor="_Toc164885353" w:history="1">
        <w:r w:rsidR="00042D23" w:rsidRPr="00095711">
          <w:rPr>
            <w:rStyle w:val="Hypertextovodkaz"/>
          </w:rPr>
          <w:t>4</w:t>
        </w:r>
        <w:r w:rsidR="00042D23">
          <w:rPr>
            <w:rFonts w:eastAsiaTheme="minorEastAsia"/>
            <w:kern w:val="2"/>
            <w:sz w:val="24"/>
            <w:szCs w:val="24"/>
            <w:lang w:val="cs-CZ"/>
            <w14:ligatures w14:val="standardContextual"/>
          </w:rPr>
          <w:tab/>
        </w:r>
        <w:r w:rsidR="00042D23" w:rsidRPr="00095711">
          <w:rPr>
            <w:rStyle w:val="Hypertextovodkaz"/>
          </w:rPr>
          <w:t>Metodika</w:t>
        </w:r>
        <w:r w:rsidR="00042D23">
          <w:rPr>
            <w:webHidden/>
          </w:rPr>
          <w:tab/>
        </w:r>
        <w:r w:rsidR="00042D23">
          <w:rPr>
            <w:webHidden/>
          </w:rPr>
          <w:fldChar w:fldCharType="begin"/>
        </w:r>
        <w:r w:rsidR="00042D23">
          <w:rPr>
            <w:webHidden/>
          </w:rPr>
          <w:instrText xml:space="preserve"> PAGEREF _Toc164885353 \h </w:instrText>
        </w:r>
        <w:r w:rsidR="00042D23">
          <w:rPr>
            <w:webHidden/>
          </w:rPr>
        </w:r>
        <w:r w:rsidR="00042D23">
          <w:rPr>
            <w:webHidden/>
          </w:rPr>
          <w:fldChar w:fldCharType="separate"/>
        </w:r>
        <w:r w:rsidR="00042D23">
          <w:rPr>
            <w:webHidden/>
          </w:rPr>
          <w:t>24</w:t>
        </w:r>
        <w:r w:rsidR="00042D23">
          <w:rPr>
            <w:webHidden/>
          </w:rPr>
          <w:fldChar w:fldCharType="end"/>
        </w:r>
      </w:hyperlink>
    </w:p>
    <w:p w14:paraId="73FEC2B1" w14:textId="0E5AF764" w:rsidR="00042D23" w:rsidRDefault="00000000">
      <w:pPr>
        <w:pStyle w:val="Obsah1"/>
        <w:rPr>
          <w:rFonts w:eastAsiaTheme="minorEastAsia"/>
          <w:kern w:val="2"/>
          <w:sz w:val="24"/>
          <w:szCs w:val="24"/>
          <w:lang w:val="cs-CZ"/>
          <w14:ligatures w14:val="standardContextual"/>
        </w:rPr>
      </w:pPr>
      <w:hyperlink w:anchor="_Toc164885354" w:history="1">
        <w:r w:rsidR="00042D23" w:rsidRPr="00095711">
          <w:rPr>
            <w:rStyle w:val="Hypertextovodkaz"/>
          </w:rPr>
          <w:t>5</w:t>
        </w:r>
        <w:r w:rsidR="00042D23">
          <w:rPr>
            <w:rFonts w:eastAsiaTheme="minorEastAsia"/>
            <w:kern w:val="2"/>
            <w:sz w:val="24"/>
            <w:szCs w:val="24"/>
            <w:lang w:val="cs-CZ"/>
            <w14:ligatures w14:val="standardContextual"/>
          </w:rPr>
          <w:tab/>
        </w:r>
        <w:r w:rsidR="00042D23" w:rsidRPr="00095711">
          <w:rPr>
            <w:rStyle w:val="Hypertextovodkaz"/>
          </w:rPr>
          <w:t>Výsledky</w:t>
        </w:r>
        <w:r w:rsidR="00042D23">
          <w:rPr>
            <w:webHidden/>
          </w:rPr>
          <w:tab/>
        </w:r>
        <w:r w:rsidR="00042D23">
          <w:rPr>
            <w:webHidden/>
          </w:rPr>
          <w:fldChar w:fldCharType="begin"/>
        </w:r>
        <w:r w:rsidR="00042D23">
          <w:rPr>
            <w:webHidden/>
          </w:rPr>
          <w:instrText xml:space="preserve"> PAGEREF _Toc164885354 \h </w:instrText>
        </w:r>
        <w:r w:rsidR="00042D23">
          <w:rPr>
            <w:webHidden/>
          </w:rPr>
        </w:r>
        <w:r w:rsidR="00042D23">
          <w:rPr>
            <w:webHidden/>
          </w:rPr>
          <w:fldChar w:fldCharType="separate"/>
        </w:r>
        <w:r w:rsidR="00042D23">
          <w:rPr>
            <w:webHidden/>
          </w:rPr>
          <w:t>25</w:t>
        </w:r>
        <w:r w:rsidR="00042D23">
          <w:rPr>
            <w:webHidden/>
          </w:rPr>
          <w:fldChar w:fldCharType="end"/>
        </w:r>
      </w:hyperlink>
    </w:p>
    <w:p w14:paraId="0F7FEAA1" w14:textId="4F1B8C8E" w:rsidR="00042D23" w:rsidRDefault="00000000">
      <w:pPr>
        <w:pStyle w:val="Obsah2"/>
        <w:rPr>
          <w:rFonts w:eastAsiaTheme="minorEastAsia"/>
          <w:kern w:val="2"/>
          <w:sz w:val="24"/>
          <w:szCs w:val="24"/>
          <w:lang w:val="cs-CZ"/>
          <w14:ligatures w14:val="standardContextual"/>
        </w:rPr>
      </w:pPr>
      <w:hyperlink w:anchor="_Toc164885355" w:history="1">
        <w:r w:rsidR="00042D23" w:rsidRPr="00095711">
          <w:rPr>
            <w:rStyle w:val="Hypertextovodkaz"/>
            <w:lang w:val="cs-CZ"/>
          </w:rPr>
          <w:t>5.1</w:t>
        </w:r>
        <w:r w:rsidR="00042D23">
          <w:rPr>
            <w:rFonts w:eastAsiaTheme="minorEastAsia"/>
            <w:kern w:val="2"/>
            <w:sz w:val="24"/>
            <w:szCs w:val="24"/>
            <w:lang w:val="cs-CZ"/>
            <w14:ligatures w14:val="standardContextual"/>
          </w:rPr>
          <w:tab/>
        </w:r>
        <w:r w:rsidR="00042D23" w:rsidRPr="00095711">
          <w:rPr>
            <w:rStyle w:val="Hypertextovodkaz"/>
            <w:lang w:val="cs-CZ"/>
          </w:rPr>
          <w:t>Synergie turismu</w:t>
        </w:r>
        <w:r w:rsidR="00042D23">
          <w:rPr>
            <w:webHidden/>
          </w:rPr>
          <w:tab/>
        </w:r>
        <w:r w:rsidR="00042D23">
          <w:rPr>
            <w:webHidden/>
          </w:rPr>
          <w:fldChar w:fldCharType="begin"/>
        </w:r>
        <w:r w:rsidR="00042D23">
          <w:rPr>
            <w:webHidden/>
          </w:rPr>
          <w:instrText xml:space="preserve"> PAGEREF _Toc164885355 \h </w:instrText>
        </w:r>
        <w:r w:rsidR="00042D23">
          <w:rPr>
            <w:webHidden/>
          </w:rPr>
        </w:r>
        <w:r w:rsidR="00042D23">
          <w:rPr>
            <w:webHidden/>
          </w:rPr>
          <w:fldChar w:fldCharType="separate"/>
        </w:r>
        <w:r w:rsidR="00042D23">
          <w:rPr>
            <w:webHidden/>
          </w:rPr>
          <w:t>25</w:t>
        </w:r>
        <w:r w:rsidR="00042D23">
          <w:rPr>
            <w:webHidden/>
          </w:rPr>
          <w:fldChar w:fldCharType="end"/>
        </w:r>
      </w:hyperlink>
    </w:p>
    <w:p w14:paraId="3958CC60" w14:textId="3E6F292F" w:rsidR="00042D23" w:rsidRDefault="00000000">
      <w:pPr>
        <w:pStyle w:val="Obsah2"/>
        <w:rPr>
          <w:rFonts w:eastAsiaTheme="minorEastAsia"/>
          <w:kern w:val="2"/>
          <w:sz w:val="24"/>
          <w:szCs w:val="24"/>
          <w:lang w:val="cs-CZ"/>
          <w14:ligatures w14:val="standardContextual"/>
        </w:rPr>
      </w:pPr>
      <w:hyperlink w:anchor="_Toc164885356" w:history="1">
        <w:r w:rsidR="00042D23" w:rsidRPr="00095711">
          <w:rPr>
            <w:rStyle w:val="Hypertextovodkaz"/>
            <w:lang w:val="cs-CZ"/>
          </w:rPr>
          <w:t>5.2</w:t>
        </w:r>
        <w:r w:rsidR="00042D23">
          <w:rPr>
            <w:rFonts w:eastAsiaTheme="minorEastAsia"/>
            <w:kern w:val="2"/>
            <w:sz w:val="24"/>
            <w:szCs w:val="24"/>
            <w:lang w:val="cs-CZ"/>
            <w14:ligatures w14:val="standardContextual"/>
          </w:rPr>
          <w:tab/>
        </w:r>
        <w:r w:rsidR="00042D23" w:rsidRPr="00095711">
          <w:rPr>
            <w:rStyle w:val="Hypertextovodkaz"/>
            <w:lang w:val="cs-CZ"/>
          </w:rPr>
          <w:t>Analýza účasti pochodu</w:t>
        </w:r>
        <w:r w:rsidR="00042D23">
          <w:rPr>
            <w:webHidden/>
          </w:rPr>
          <w:tab/>
        </w:r>
        <w:r w:rsidR="00042D23">
          <w:rPr>
            <w:webHidden/>
          </w:rPr>
          <w:fldChar w:fldCharType="begin"/>
        </w:r>
        <w:r w:rsidR="00042D23">
          <w:rPr>
            <w:webHidden/>
          </w:rPr>
          <w:instrText xml:space="preserve"> PAGEREF _Toc164885356 \h </w:instrText>
        </w:r>
        <w:r w:rsidR="00042D23">
          <w:rPr>
            <w:webHidden/>
          </w:rPr>
        </w:r>
        <w:r w:rsidR="00042D23">
          <w:rPr>
            <w:webHidden/>
          </w:rPr>
          <w:fldChar w:fldCharType="separate"/>
        </w:r>
        <w:r w:rsidR="00042D23">
          <w:rPr>
            <w:webHidden/>
          </w:rPr>
          <w:t>26</w:t>
        </w:r>
        <w:r w:rsidR="00042D23">
          <w:rPr>
            <w:webHidden/>
          </w:rPr>
          <w:fldChar w:fldCharType="end"/>
        </w:r>
      </w:hyperlink>
    </w:p>
    <w:p w14:paraId="1EA546F5" w14:textId="7C700F78" w:rsidR="00042D23" w:rsidRDefault="00000000">
      <w:pPr>
        <w:pStyle w:val="Obsah2"/>
        <w:rPr>
          <w:rFonts w:eastAsiaTheme="minorEastAsia"/>
          <w:kern w:val="2"/>
          <w:sz w:val="24"/>
          <w:szCs w:val="24"/>
          <w:lang w:val="cs-CZ"/>
          <w14:ligatures w14:val="standardContextual"/>
        </w:rPr>
      </w:pPr>
      <w:hyperlink w:anchor="_Toc164885357" w:history="1">
        <w:r w:rsidR="00042D23" w:rsidRPr="00095711">
          <w:rPr>
            <w:rStyle w:val="Hypertextovodkaz"/>
            <w:lang w:val="cs-CZ"/>
          </w:rPr>
          <w:t>5.3</w:t>
        </w:r>
        <w:r w:rsidR="00042D23">
          <w:rPr>
            <w:rFonts w:eastAsiaTheme="minorEastAsia"/>
            <w:kern w:val="2"/>
            <w:sz w:val="24"/>
            <w:szCs w:val="24"/>
            <w:lang w:val="cs-CZ"/>
            <w14:ligatures w14:val="standardContextual"/>
          </w:rPr>
          <w:tab/>
        </w:r>
        <w:r w:rsidR="00042D23" w:rsidRPr="00095711">
          <w:rPr>
            <w:rStyle w:val="Hypertextovodkaz"/>
            <w:lang w:val="cs-CZ"/>
          </w:rPr>
          <w:t>Dopady pochodu Military Death March na poptávku v místních ubytovacích zařízeních</w:t>
        </w:r>
        <w:r w:rsidR="00042D23">
          <w:rPr>
            <w:webHidden/>
          </w:rPr>
          <w:tab/>
        </w:r>
        <w:r w:rsidR="00042D23">
          <w:rPr>
            <w:webHidden/>
          </w:rPr>
          <w:fldChar w:fldCharType="begin"/>
        </w:r>
        <w:r w:rsidR="00042D23">
          <w:rPr>
            <w:webHidden/>
          </w:rPr>
          <w:instrText xml:space="preserve"> PAGEREF _Toc164885357 \h </w:instrText>
        </w:r>
        <w:r w:rsidR="00042D23">
          <w:rPr>
            <w:webHidden/>
          </w:rPr>
        </w:r>
        <w:r w:rsidR="00042D23">
          <w:rPr>
            <w:webHidden/>
          </w:rPr>
          <w:fldChar w:fldCharType="separate"/>
        </w:r>
        <w:r w:rsidR="00042D23">
          <w:rPr>
            <w:webHidden/>
          </w:rPr>
          <w:t>33</w:t>
        </w:r>
        <w:r w:rsidR="00042D23">
          <w:rPr>
            <w:webHidden/>
          </w:rPr>
          <w:fldChar w:fldCharType="end"/>
        </w:r>
      </w:hyperlink>
    </w:p>
    <w:p w14:paraId="459FF4CD" w14:textId="6656E972" w:rsidR="00042D23" w:rsidRDefault="00000000">
      <w:pPr>
        <w:pStyle w:val="Obsah1"/>
        <w:rPr>
          <w:rFonts w:eastAsiaTheme="minorEastAsia"/>
          <w:kern w:val="2"/>
          <w:sz w:val="24"/>
          <w:szCs w:val="24"/>
          <w:lang w:val="cs-CZ"/>
          <w14:ligatures w14:val="standardContextual"/>
        </w:rPr>
      </w:pPr>
      <w:hyperlink w:anchor="_Toc164885358" w:history="1">
        <w:r w:rsidR="00042D23" w:rsidRPr="00095711">
          <w:rPr>
            <w:rStyle w:val="Hypertextovodkaz"/>
          </w:rPr>
          <w:t>6</w:t>
        </w:r>
        <w:r w:rsidR="00042D23">
          <w:rPr>
            <w:rFonts w:eastAsiaTheme="minorEastAsia"/>
            <w:kern w:val="2"/>
            <w:sz w:val="24"/>
            <w:szCs w:val="24"/>
            <w:lang w:val="cs-CZ"/>
            <w14:ligatures w14:val="standardContextual"/>
          </w:rPr>
          <w:tab/>
        </w:r>
        <w:r w:rsidR="00042D23" w:rsidRPr="00095711">
          <w:rPr>
            <w:rStyle w:val="Hypertextovodkaz"/>
          </w:rPr>
          <w:t>Diskuse</w:t>
        </w:r>
        <w:r w:rsidR="00042D23">
          <w:rPr>
            <w:webHidden/>
          </w:rPr>
          <w:tab/>
        </w:r>
        <w:r w:rsidR="00042D23">
          <w:rPr>
            <w:webHidden/>
          </w:rPr>
          <w:fldChar w:fldCharType="begin"/>
        </w:r>
        <w:r w:rsidR="00042D23">
          <w:rPr>
            <w:webHidden/>
          </w:rPr>
          <w:instrText xml:space="preserve"> PAGEREF _Toc164885358 \h </w:instrText>
        </w:r>
        <w:r w:rsidR="00042D23">
          <w:rPr>
            <w:webHidden/>
          </w:rPr>
        </w:r>
        <w:r w:rsidR="00042D23">
          <w:rPr>
            <w:webHidden/>
          </w:rPr>
          <w:fldChar w:fldCharType="separate"/>
        </w:r>
        <w:r w:rsidR="00042D23">
          <w:rPr>
            <w:webHidden/>
          </w:rPr>
          <w:t>37</w:t>
        </w:r>
        <w:r w:rsidR="00042D23">
          <w:rPr>
            <w:webHidden/>
          </w:rPr>
          <w:fldChar w:fldCharType="end"/>
        </w:r>
      </w:hyperlink>
    </w:p>
    <w:p w14:paraId="247F4779" w14:textId="52D7DF59" w:rsidR="00042D23" w:rsidRDefault="00000000">
      <w:pPr>
        <w:pStyle w:val="Obsah1"/>
        <w:rPr>
          <w:rFonts w:eastAsiaTheme="minorEastAsia"/>
          <w:kern w:val="2"/>
          <w:sz w:val="24"/>
          <w:szCs w:val="24"/>
          <w:lang w:val="cs-CZ"/>
          <w14:ligatures w14:val="standardContextual"/>
        </w:rPr>
      </w:pPr>
      <w:hyperlink w:anchor="_Toc164885359" w:history="1">
        <w:r w:rsidR="00042D23" w:rsidRPr="00095711">
          <w:rPr>
            <w:rStyle w:val="Hypertextovodkaz"/>
            <w:lang w:val="cs-CZ"/>
          </w:rPr>
          <w:t>7</w:t>
        </w:r>
        <w:r w:rsidR="00042D23">
          <w:rPr>
            <w:rFonts w:eastAsiaTheme="minorEastAsia"/>
            <w:kern w:val="2"/>
            <w:sz w:val="24"/>
            <w:szCs w:val="24"/>
            <w:lang w:val="cs-CZ"/>
            <w14:ligatures w14:val="standardContextual"/>
          </w:rPr>
          <w:tab/>
        </w:r>
        <w:r w:rsidR="00042D23" w:rsidRPr="00095711">
          <w:rPr>
            <w:rStyle w:val="Hypertextovodkaz"/>
            <w:lang w:val="cs-CZ"/>
          </w:rPr>
          <w:t>Závěry</w:t>
        </w:r>
        <w:r w:rsidR="00042D23">
          <w:rPr>
            <w:webHidden/>
          </w:rPr>
          <w:tab/>
        </w:r>
        <w:r w:rsidR="00042D23">
          <w:rPr>
            <w:webHidden/>
          </w:rPr>
          <w:fldChar w:fldCharType="begin"/>
        </w:r>
        <w:r w:rsidR="00042D23">
          <w:rPr>
            <w:webHidden/>
          </w:rPr>
          <w:instrText xml:space="preserve"> PAGEREF _Toc164885359 \h </w:instrText>
        </w:r>
        <w:r w:rsidR="00042D23">
          <w:rPr>
            <w:webHidden/>
          </w:rPr>
        </w:r>
        <w:r w:rsidR="00042D23">
          <w:rPr>
            <w:webHidden/>
          </w:rPr>
          <w:fldChar w:fldCharType="separate"/>
        </w:r>
        <w:r w:rsidR="00042D23">
          <w:rPr>
            <w:webHidden/>
          </w:rPr>
          <w:t>38</w:t>
        </w:r>
        <w:r w:rsidR="00042D23">
          <w:rPr>
            <w:webHidden/>
          </w:rPr>
          <w:fldChar w:fldCharType="end"/>
        </w:r>
      </w:hyperlink>
    </w:p>
    <w:p w14:paraId="41E5AF1E" w14:textId="4184A17B" w:rsidR="00042D23" w:rsidRDefault="00000000">
      <w:pPr>
        <w:pStyle w:val="Obsah1"/>
        <w:rPr>
          <w:rFonts w:eastAsiaTheme="minorEastAsia"/>
          <w:kern w:val="2"/>
          <w:sz w:val="24"/>
          <w:szCs w:val="24"/>
          <w:lang w:val="cs-CZ"/>
          <w14:ligatures w14:val="standardContextual"/>
        </w:rPr>
      </w:pPr>
      <w:hyperlink w:anchor="_Toc164885360" w:history="1">
        <w:r w:rsidR="00042D23" w:rsidRPr="00095711">
          <w:rPr>
            <w:rStyle w:val="Hypertextovodkaz"/>
          </w:rPr>
          <w:t>8</w:t>
        </w:r>
        <w:r w:rsidR="00042D23">
          <w:rPr>
            <w:rFonts w:eastAsiaTheme="minorEastAsia"/>
            <w:kern w:val="2"/>
            <w:sz w:val="24"/>
            <w:szCs w:val="24"/>
            <w:lang w:val="cs-CZ"/>
            <w14:ligatures w14:val="standardContextual"/>
          </w:rPr>
          <w:tab/>
        </w:r>
        <w:r w:rsidR="00042D23" w:rsidRPr="00095711">
          <w:rPr>
            <w:rStyle w:val="Hypertextovodkaz"/>
          </w:rPr>
          <w:t>Souhrn</w:t>
        </w:r>
        <w:r w:rsidR="00042D23">
          <w:rPr>
            <w:webHidden/>
          </w:rPr>
          <w:tab/>
        </w:r>
        <w:r w:rsidR="00042D23">
          <w:rPr>
            <w:webHidden/>
          </w:rPr>
          <w:fldChar w:fldCharType="begin"/>
        </w:r>
        <w:r w:rsidR="00042D23">
          <w:rPr>
            <w:webHidden/>
          </w:rPr>
          <w:instrText xml:space="preserve"> PAGEREF _Toc164885360 \h </w:instrText>
        </w:r>
        <w:r w:rsidR="00042D23">
          <w:rPr>
            <w:webHidden/>
          </w:rPr>
        </w:r>
        <w:r w:rsidR="00042D23">
          <w:rPr>
            <w:webHidden/>
          </w:rPr>
          <w:fldChar w:fldCharType="separate"/>
        </w:r>
        <w:r w:rsidR="00042D23">
          <w:rPr>
            <w:webHidden/>
          </w:rPr>
          <w:t>39</w:t>
        </w:r>
        <w:r w:rsidR="00042D23">
          <w:rPr>
            <w:webHidden/>
          </w:rPr>
          <w:fldChar w:fldCharType="end"/>
        </w:r>
      </w:hyperlink>
    </w:p>
    <w:p w14:paraId="237BFAA6" w14:textId="05F8535D" w:rsidR="00042D23" w:rsidRDefault="00000000">
      <w:pPr>
        <w:pStyle w:val="Obsah1"/>
        <w:rPr>
          <w:rFonts w:eastAsiaTheme="minorEastAsia"/>
          <w:kern w:val="2"/>
          <w:sz w:val="24"/>
          <w:szCs w:val="24"/>
          <w:lang w:val="cs-CZ"/>
          <w14:ligatures w14:val="standardContextual"/>
        </w:rPr>
      </w:pPr>
      <w:hyperlink w:anchor="_Toc164885361" w:history="1">
        <w:r w:rsidR="00042D23" w:rsidRPr="00095711">
          <w:rPr>
            <w:rStyle w:val="Hypertextovodkaz"/>
            <w:lang w:val="cs-CZ"/>
          </w:rPr>
          <w:t>9</w:t>
        </w:r>
        <w:r w:rsidR="00042D23">
          <w:rPr>
            <w:rFonts w:eastAsiaTheme="minorEastAsia"/>
            <w:kern w:val="2"/>
            <w:sz w:val="24"/>
            <w:szCs w:val="24"/>
            <w:lang w:val="cs-CZ"/>
            <w14:ligatures w14:val="standardContextual"/>
          </w:rPr>
          <w:tab/>
        </w:r>
        <w:r w:rsidR="00042D23" w:rsidRPr="00095711">
          <w:rPr>
            <w:rStyle w:val="Hypertextovodkaz"/>
            <w:lang w:val="cs-CZ"/>
          </w:rPr>
          <w:t>SUMMARY</w:t>
        </w:r>
        <w:r w:rsidR="00042D23">
          <w:rPr>
            <w:webHidden/>
          </w:rPr>
          <w:tab/>
        </w:r>
        <w:r w:rsidR="00042D23">
          <w:rPr>
            <w:webHidden/>
          </w:rPr>
          <w:fldChar w:fldCharType="begin"/>
        </w:r>
        <w:r w:rsidR="00042D23">
          <w:rPr>
            <w:webHidden/>
          </w:rPr>
          <w:instrText xml:space="preserve"> PAGEREF _Toc164885361 \h </w:instrText>
        </w:r>
        <w:r w:rsidR="00042D23">
          <w:rPr>
            <w:webHidden/>
          </w:rPr>
        </w:r>
        <w:r w:rsidR="00042D23">
          <w:rPr>
            <w:webHidden/>
          </w:rPr>
          <w:fldChar w:fldCharType="separate"/>
        </w:r>
        <w:r w:rsidR="00042D23">
          <w:rPr>
            <w:webHidden/>
          </w:rPr>
          <w:t>40</w:t>
        </w:r>
        <w:r w:rsidR="00042D23">
          <w:rPr>
            <w:webHidden/>
          </w:rPr>
          <w:fldChar w:fldCharType="end"/>
        </w:r>
      </w:hyperlink>
    </w:p>
    <w:p w14:paraId="664B8998" w14:textId="701AF0C1" w:rsidR="00042D23" w:rsidRDefault="00000000">
      <w:pPr>
        <w:pStyle w:val="Obsah1"/>
        <w:rPr>
          <w:rFonts w:eastAsiaTheme="minorEastAsia"/>
          <w:kern w:val="2"/>
          <w:sz w:val="24"/>
          <w:szCs w:val="24"/>
          <w:lang w:val="cs-CZ"/>
          <w14:ligatures w14:val="standardContextual"/>
        </w:rPr>
      </w:pPr>
      <w:hyperlink w:anchor="_Toc164885362" w:history="1">
        <w:r w:rsidR="00042D23" w:rsidRPr="00095711">
          <w:rPr>
            <w:rStyle w:val="Hypertextovodkaz"/>
          </w:rPr>
          <w:t>10</w:t>
        </w:r>
        <w:r w:rsidR="00042D23">
          <w:rPr>
            <w:rFonts w:eastAsiaTheme="minorEastAsia"/>
            <w:kern w:val="2"/>
            <w:sz w:val="24"/>
            <w:szCs w:val="24"/>
            <w:lang w:val="cs-CZ"/>
            <w14:ligatures w14:val="standardContextual"/>
          </w:rPr>
          <w:tab/>
        </w:r>
        <w:r w:rsidR="00042D23" w:rsidRPr="00095711">
          <w:rPr>
            <w:rStyle w:val="Hypertextovodkaz"/>
          </w:rPr>
          <w:t>Referenční seznam</w:t>
        </w:r>
        <w:r w:rsidR="00042D23">
          <w:rPr>
            <w:webHidden/>
          </w:rPr>
          <w:tab/>
        </w:r>
        <w:r w:rsidR="00042D23">
          <w:rPr>
            <w:webHidden/>
          </w:rPr>
          <w:fldChar w:fldCharType="begin"/>
        </w:r>
        <w:r w:rsidR="00042D23">
          <w:rPr>
            <w:webHidden/>
          </w:rPr>
          <w:instrText xml:space="preserve"> PAGEREF _Toc164885362 \h </w:instrText>
        </w:r>
        <w:r w:rsidR="00042D23">
          <w:rPr>
            <w:webHidden/>
          </w:rPr>
        </w:r>
        <w:r w:rsidR="00042D23">
          <w:rPr>
            <w:webHidden/>
          </w:rPr>
          <w:fldChar w:fldCharType="separate"/>
        </w:r>
        <w:r w:rsidR="00042D23">
          <w:rPr>
            <w:webHidden/>
          </w:rPr>
          <w:t>41</w:t>
        </w:r>
        <w:r w:rsidR="00042D23">
          <w:rPr>
            <w:webHidden/>
          </w:rPr>
          <w:fldChar w:fldCharType="end"/>
        </w:r>
      </w:hyperlink>
    </w:p>
    <w:p w14:paraId="7AEA7D82" w14:textId="619D9791" w:rsidR="00042D23" w:rsidRDefault="00000000">
      <w:pPr>
        <w:pStyle w:val="Obsah1"/>
        <w:rPr>
          <w:rFonts w:eastAsiaTheme="minorEastAsia"/>
          <w:kern w:val="2"/>
          <w:sz w:val="24"/>
          <w:szCs w:val="24"/>
          <w:lang w:val="cs-CZ"/>
          <w14:ligatures w14:val="standardContextual"/>
        </w:rPr>
      </w:pPr>
      <w:hyperlink w:anchor="_Toc164885363" w:history="1">
        <w:r w:rsidR="00042D23" w:rsidRPr="00095711">
          <w:rPr>
            <w:rStyle w:val="Hypertextovodkaz"/>
          </w:rPr>
          <w:t>11</w:t>
        </w:r>
        <w:r w:rsidR="00042D23">
          <w:rPr>
            <w:rFonts w:eastAsiaTheme="minorEastAsia"/>
            <w:kern w:val="2"/>
            <w:sz w:val="24"/>
            <w:szCs w:val="24"/>
            <w:lang w:val="cs-CZ"/>
            <w14:ligatures w14:val="standardContextual"/>
          </w:rPr>
          <w:tab/>
        </w:r>
        <w:r w:rsidR="00042D23" w:rsidRPr="00095711">
          <w:rPr>
            <w:rStyle w:val="Hypertextovodkaz"/>
          </w:rPr>
          <w:t>Přílohy</w:t>
        </w:r>
        <w:r w:rsidR="00042D23">
          <w:rPr>
            <w:webHidden/>
          </w:rPr>
          <w:tab/>
        </w:r>
        <w:r w:rsidR="00042D23">
          <w:rPr>
            <w:webHidden/>
          </w:rPr>
          <w:fldChar w:fldCharType="begin"/>
        </w:r>
        <w:r w:rsidR="00042D23">
          <w:rPr>
            <w:webHidden/>
          </w:rPr>
          <w:instrText xml:space="preserve"> PAGEREF _Toc164885363 \h </w:instrText>
        </w:r>
        <w:r w:rsidR="00042D23">
          <w:rPr>
            <w:webHidden/>
          </w:rPr>
        </w:r>
        <w:r w:rsidR="00042D23">
          <w:rPr>
            <w:webHidden/>
          </w:rPr>
          <w:fldChar w:fldCharType="separate"/>
        </w:r>
        <w:r w:rsidR="00042D23">
          <w:rPr>
            <w:webHidden/>
          </w:rPr>
          <w:t>42</w:t>
        </w:r>
        <w:r w:rsidR="00042D23">
          <w:rPr>
            <w:webHidden/>
          </w:rPr>
          <w:fldChar w:fldCharType="end"/>
        </w:r>
      </w:hyperlink>
    </w:p>
    <w:p w14:paraId="60123C41" w14:textId="10DDD6A5" w:rsidR="001E24C0" w:rsidRDefault="00F01440" w:rsidP="006B094F">
      <w:pPr>
        <w:rPr>
          <w:lang w:val="cs-CZ"/>
        </w:rPr>
      </w:pPr>
      <w:r w:rsidRPr="00887F71">
        <w:rPr>
          <w:lang w:val="cs-CZ"/>
        </w:rPr>
        <w:fldChar w:fldCharType="end"/>
      </w:r>
    </w:p>
    <w:p w14:paraId="1E5E3000" w14:textId="77777777" w:rsidR="0055369A" w:rsidRPr="00887F71" w:rsidRDefault="0055369A" w:rsidP="006B094F">
      <w:pPr>
        <w:rPr>
          <w:lang w:val="cs-CZ"/>
        </w:rPr>
      </w:pPr>
    </w:p>
    <w:p w14:paraId="7700B7CC" w14:textId="77777777" w:rsidR="003E3D65" w:rsidRDefault="003E3D65" w:rsidP="008F1937">
      <w:pPr>
        <w:pStyle w:val="Nadpis1"/>
      </w:pPr>
      <w:bookmarkStart w:id="2" w:name="_Toc164885338"/>
      <w:r w:rsidRPr="008F1937">
        <w:lastRenderedPageBreak/>
        <w:t>Úvod</w:t>
      </w:r>
      <w:bookmarkEnd w:id="2"/>
    </w:p>
    <w:p w14:paraId="3B90DA46" w14:textId="3466E3B5" w:rsidR="002B6BD4" w:rsidRPr="00EE194C" w:rsidRDefault="00A80B39" w:rsidP="00EE194C">
      <w:pPr>
        <w:tabs>
          <w:tab w:val="left" w:pos="1005"/>
        </w:tabs>
        <w:ind w:firstLine="1004"/>
      </w:pPr>
      <w:r w:rsidRPr="00A836B3">
        <w:rPr>
          <w:rFonts w:cstheme="minorHAnsi"/>
        </w:rPr>
        <w:t xml:space="preserve">V dnešní době cestování turisté neustále hledají nové a unikátní zážitky, které jim umožní lépe porozumět historii </w:t>
      </w:r>
      <w:r w:rsidRPr="00427B64">
        <w:rPr>
          <w:rFonts w:cstheme="minorHAnsi"/>
        </w:rPr>
        <w:t xml:space="preserve">a kultuře různých zemí. </w:t>
      </w:r>
      <w:r>
        <w:rPr>
          <w:rFonts w:cstheme="minorHAnsi"/>
        </w:rPr>
        <w:t xml:space="preserve">V posledních letech </w:t>
      </w:r>
      <w:r w:rsidR="00092B9A">
        <w:rPr>
          <w:rFonts w:cstheme="minorHAnsi"/>
        </w:rPr>
        <w:t>řadíme</w:t>
      </w:r>
      <w:r>
        <w:rPr>
          <w:rFonts w:cstheme="minorHAnsi"/>
        </w:rPr>
        <w:t xml:space="preserve"> mezi</w:t>
      </w:r>
      <w:r w:rsidRPr="00427B64">
        <w:rPr>
          <w:rFonts w:cstheme="minorHAnsi"/>
        </w:rPr>
        <w:t xml:space="preserve"> tyto zážitky</w:t>
      </w:r>
      <w:r>
        <w:rPr>
          <w:rFonts w:cstheme="minorHAnsi"/>
        </w:rPr>
        <w:t xml:space="preserve"> </w:t>
      </w:r>
      <w:r w:rsidRPr="00427B64">
        <w:rPr>
          <w:rFonts w:cstheme="minorHAnsi"/>
        </w:rPr>
        <w:t>i návštěvy míst spojených s tragickými událostmi z</w:t>
      </w:r>
      <w:r>
        <w:rPr>
          <w:rFonts w:cstheme="minorHAnsi"/>
        </w:rPr>
        <w:t> </w:t>
      </w:r>
      <w:r w:rsidRPr="00427B64">
        <w:rPr>
          <w:rFonts w:cstheme="minorHAnsi"/>
        </w:rPr>
        <w:t>minulosti</w:t>
      </w:r>
      <w:r>
        <w:rPr>
          <w:rFonts w:cstheme="minorHAnsi"/>
        </w:rPr>
        <w:t xml:space="preserve">. </w:t>
      </w:r>
      <w:r w:rsidR="00E65FFD">
        <w:rPr>
          <w:rFonts w:cstheme="minorHAnsi"/>
        </w:rPr>
        <w:t>Tato bakalářská práce popisuje unikátní způsob uctění obětí nacistických</w:t>
      </w:r>
      <w:r w:rsidR="00E65FFD" w:rsidRPr="000A1CF2">
        <w:rPr>
          <w:rFonts w:cstheme="minorHAnsi"/>
        </w:rPr>
        <w:t xml:space="preserve"> </w:t>
      </w:r>
      <w:r w:rsidR="00E65FFD">
        <w:rPr>
          <w:rFonts w:cstheme="minorHAnsi"/>
        </w:rPr>
        <w:t>pochodů smrti</w:t>
      </w:r>
      <w:r w:rsidR="00E65FFD" w:rsidRPr="000A1CF2">
        <w:rPr>
          <w:rFonts w:cstheme="minorHAnsi"/>
        </w:rPr>
        <w:t xml:space="preserve"> z </w:t>
      </w:r>
      <w:r w:rsidR="00E65FFD">
        <w:rPr>
          <w:rFonts w:cstheme="minorHAnsi"/>
        </w:rPr>
        <w:t>konce</w:t>
      </w:r>
      <w:r w:rsidR="00E65FFD" w:rsidRPr="000A1CF2">
        <w:rPr>
          <w:rFonts w:cstheme="minorHAnsi"/>
        </w:rPr>
        <w:t xml:space="preserve"> druhé světové války.</w:t>
      </w:r>
      <w:r w:rsidR="00E65FFD">
        <w:rPr>
          <w:rFonts w:cstheme="minorHAnsi"/>
        </w:rPr>
        <w:t xml:space="preserve"> </w:t>
      </w:r>
      <w:proofErr w:type="spellStart"/>
      <w:r w:rsidR="00E65FFD">
        <w:rPr>
          <w:rFonts w:cstheme="minorHAnsi"/>
        </w:rPr>
        <w:t>Military</w:t>
      </w:r>
      <w:proofErr w:type="spellEnd"/>
      <w:r w:rsidR="00E65FFD">
        <w:rPr>
          <w:rFonts w:cstheme="minorHAnsi"/>
        </w:rPr>
        <w:t xml:space="preserve"> </w:t>
      </w:r>
      <w:proofErr w:type="spellStart"/>
      <w:r w:rsidR="00E65FFD">
        <w:rPr>
          <w:rFonts w:cstheme="minorHAnsi"/>
        </w:rPr>
        <w:t>Death</w:t>
      </w:r>
      <w:proofErr w:type="spellEnd"/>
      <w:r w:rsidR="00E65FFD">
        <w:rPr>
          <w:rFonts w:cstheme="minorHAnsi"/>
        </w:rPr>
        <w:t xml:space="preserve"> </w:t>
      </w:r>
      <w:proofErr w:type="spellStart"/>
      <w:r w:rsidR="00E65FFD">
        <w:rPr>
          <w:rFonts w:cstheme="minorHAnsi"/>
        </w:rPr>
        <w:t>March</w:t>
      </w:r>
      <w:proofErr w:type="spellEnd"/>
      <w:r w:rsidR="007D7AD8">
        <w:rPr>
          <w:rFonts w:cstheme="minorHAnsi"/>
        </w:rPr>
        <w:t xml:space="preserve"> je pochod, který</w:t>
      </w:r>
      <w:r w:rsidR="00E65FFD">
        <w:rPr>
          <w:rFonts w:cstheme="minorHAnsi"/>
        </w:rPr>
        <w:t xml:space="preserve"> </w:t>
      </w:r>
      <w:r w:rsidR="00E65FFD" w:rsidRPr="00E65FFD">
        <w:rPr>
          <w:rFonts w:cstheme="minorHAnsi"/>
        </w:rPr>
        <w:t xml:space="preserve">představuje </w:t>
      </w:r>
      <w:r w:rsidR="002B6BD4">
        <w:rPr>
          <w:rFonts w:cstheme="minorHAnsi"/>
        </w:rPr>
        <w:t>jedinečnou možnost</w:t>
      </w:r>
      <w:r w:rsidR="002B6BD4" w:rsidRPr="002B6BD4">
        <w:rPr>
          <w:rFonts w:cstheme="minorHAnsi"/>
        </w:rPr>
        <w:t xml:space="preserve">, jak </w:t>
      </w:r>
      <w:r w:rsidR="007D7AD8">
        <w:rPr>
          <w:rFonts w:cstheme="minorHAnsi"/>
        </w:rPr>
        <w:t xml:space="preserve">si </w:t>
      </w:r>
      <w:r w:rsidR="002B6BD4" w:rsidRPr="002B6BD4">
        <w:rPr>
          <w:rFonts w:cstheme="minorHAnsi"/>
        </w:rPr>
        <w:t>může</w:t>
      </w:r>
      <w:r w:rsidR="009B688E">
        <w:rPr>
          <w:rFonts w:cstheme="minorHAnsi"/>
        </w:rPr>
        <w:t xml:space="preserve"> každý </w:t>
      </w:r>
      <w:r w:rsidR="002B6BD4" w:rsidRPr="002B6BD4">
        <w:rPr>
          <w:rFonts w:cstheme="minorHAnsi"/>
        </w:rPr>
        <w:t>na vlastní kůži</w:t>
      </w:r>
      <w:r w:rsidR="009B688E">
        <w:rPr>
          <w:rFonts w:cstheme="minorHAnsi"/>
        </w:rPr>
        <w:t xml:space="preserve"> </w:t>
      </w:r>
      <w:r w:rsidR="002B6BD4" w:rsidRPr="002B6BD4">
        <w:rPr>
          <w:rFonts w:cstheme="minorHAnsi"/>
        </w:rPr>
        <w:t>alespoň částečně zažít</w:t>
      </w:r>
      <w:r w:rsidR="009B688E">
        <w:rPr>
          <w:rFonts w:cstheme="minorHAnsi"/>
        </w:rPr>
        <w:t xml:space="preserve"> to</w:t>
      </w:r>
      <w:r w:rsidR="002B6BD4" w:rsidRPr="002B6BD4">
        <w:rPr>
          <w:rFonts w:cstheme="minorHAnsi"/>
        </w:rPr>
        <w:t>, čím si musely projít oběti těchto pochodů</w:t>
      </w:r>
      <w:r w:rsidR="009B688E">
        <w:rPr>
          <w:rFonts w:cstheme="minorHAnsi"/>
        </w:rPr>
        <w:t xml:space="preserve"> smrti</w:t>
      </w:r>
      <w:r w:rsidR="002B6BD4" w:rsidRPr="002B6BD4">
        <w:rPr>
          <w:rFonts w:cstheme="minorHAnsi"/>
        </w:rPr>
        <w:t xml:space="preserve">. </w:t>
      </w:r>
      <w:r w:rsidR="00E65FFD">
        <w:rPr>
          <w:rFonts w:cstheme="minorHAnsi"/>
        </w:rPr>
        <w:t>Pochod je rozdělen do</w:t>
      </w:r>
      <w:r w:rsidR="00FA4237">
        <w:rPr>
          <w:rFonts w:cstheme="minorHAnsi"/>
        </w:rPr>
        <w:t xml:space="preserve"> několika</w:t>
      </w:r>
      <w:r w:rsidR="00E65FFD">
        <w:rPr>
          <w:rFonts w:cstheme="minorHAnsi"/>
        </w:rPr>
        <w:t xml:space="preserve"> kategorií, </w:t>
      </w:r>
      <w:r w:rsidR="00FA4237" w:rsidRPr="002B6BD4">
        <w:rPr>
          <w:rFonts w:cstheme="minorHAnsi"/>
        </w:rPr>
        <w:t xml:space="preserve">čímž </w:t>
      </w:r>
      <w:r w:rsidR="00674B8C">
        <w:rPr>
          <w:rFonts w:cstheme="minorHAnsi"/>
        </w:rPr>
        <w:t>nabízí široké veřejnosti možnost účasti. Každý</w:t>
      </w:r>
      <w:r w:rsidR="007D7AD8">
        <w:rPr>
          <w:rFonts w:cstheme="minorHAnsi"/>
        </w:rPr>
        <w:t>,</w:t>
      </w:r>
      <w:r w:rsidR="00E65FFD">
        <w:rPr>
          <w:rFonts w:cstheme="minorHAnsi"/>
        </w:rPr>
        <w:t xml:space="preserve"> </w:t>
      </w:r>
      <w:r w:rsidR="00FA4237">
        <w:rPr>
          <w:rFonts w:cstheme="minorHAnsi"/>
        </w:rPr>
        <w:t>kdo má</w:t>
      </w:r>
      <w:r w:rsidR="007D7AD8">
        <w:rPr>
          <w:rFonts w:cstheme="minorHAnsi"/>
        </w:rPr>
        <w:t xml:space="preserve"> zájem</w:t>
      </w:r>
      <w:r w:rsidR="00FA4237">
        <w:rPr>
          <w:rFonts w:cstheme="minorHAnsi"/>
        </w:rPr>
        <w:t xml:space="preserve"> </w:t>
      </w:r>
      <w:r w:rsidR="00E65FFD">
        <w:rPr>
          <w:rFonts w:cstheme="minorHAnsi"/>
        </w:rPr>
        <w:t xml:space="preserve">zavzpomínat a uctít památku tehdejších vězňů koncentračních táborů, kteří přišli při pochodech </w:t>
      </w:r>
      <w:r w:rsidR="001E224F">
        <w:rPr>
          <w:rFonts w:cstheme="minorHAnsi"/>
        </w:rPr>
        <w:t xml:space="preserve">smrti </w:t>
      </w:r>
      <w:r w:rsidR="00E65FFD">
        <w:rPr>
          <w:rFonts w:cstheme="minorHAnsi"/>
        </w:rPr>
        <w:t>o život</w:t>
      </w:r>
      <w:r w:rsidR="004C69FE">
        <w:rPr>
          <w:rFonts w:cstheme="minorHAnsi"/>
        </w:rPr>
        <w:t>,</w:t>
      </w:r>
      <w:r w:rsidR="00674B8C">
        <w:rPr>
          <w:rFonts w:cstheme="minorHAnsi"/>
        </w:rPr>
        <w:t xml:space="preserve"> </w:t>
      </w:r>
      <w:r w:rsidR="007D7AD8">
        <w:rPr>
          <w:rFonts w:cstheme="minorHAnsi"/>
        </w:rPr>
        <w:t>má možnost se</w:t>
      </w:r>
      <w:r w:rsidR="00674B8C">
        <w:rPr>
          <w:rFonts w:cstheme="minorHAnsi"/>
        </w:rPr>
        <w:t xml:space="preserve"> přihlásit</w:t>
      </w:r>
      <w:r w:rsidR="007D7AD8">
        <w:rPr>
          <w:rFonts w:cstheme="minorHAnsi"/>
        </w:rPr>
        <w:t xml:space="preserve"> a tuto cestu absolvovat. </w:t>
      </w:r>
    </w:p>
    <w:p w14:paraId="631E38A8" w14:textId="1C12DF85" w:rsidR="007F1192" w:rsidRDefault="001E224F" w:rsidP="00A7673D">
      <w:pPr>
        <w:rPr>
          <w:rFonts w:cstheme="minorHAnsi"/>
        </w:rPr>
      </w:pPr>
      <w:r>
        <w:rPr>
          <w:rFonts w:cstheme="minorHAnsi"/>
        </w:rPr>
        <w:t>V p</w:t>
      </w:r>
      <w:r w:rsidR="009B688E">
        <w:rPr>
          <w:rFonts w:cstheme="minorHAnsi"/>
        </w:rPr>
        <w:t>r</w:t>
      </w:r>
      <w:r>
        <w:rPr>
          <w:rFonts w:cstheme="minorHAnsi"/>
        </w:rPr>
        <w:t>áci je dále popsán</w:t>
      </w:r>
      <w:r w:rsidRPr="001E224F">
        <w:rPr>
          <w:rFonts w:cstheme="minorHAnsi"/>
        </w:rPr>
        <w:t xml:space="preserve"> význam této události v turistickém kontextu, kde se v rámci jedné akce proplétají různé aspekty cestování.</w:t>
      </w:r>
      <w:r>
        <w:rPr>
          <w:rFonts w:cstheme="minorHAnsi"/>
        </w:rPr>
        <w:t xml:space="preserve"> </w:t>
      </w:r>
      <w:r w:rsidRPr="00A7673D">
        <w:rPr>
          <w:rFonts w:cstheme="minorHAnsi"/>
        </w:rPr>
        <w:t>Práce prozkoumává, jaký význam má tento pochod</w:t>
      </w:r>
      <w:r w:rsidR="00A7673D" w:rsidRPr="00A7673D">
        <w:rPr>
          <w:rFonts w:cstheme="minorHAnsi"/>
        </w:rPr>
        <w:t xml:space="preserve"> pro</w:t>
      </w:r>
      <w:r w:rsidRPr="00A7673D">
        <w:rPr>
          <w:rFonts w:cstheme="minorHAnsi"/>
        </w:rPr>
        <w:t xml:space="preserve"> </w:t>
      </w:r>
      <w:r w:rsidR="00A7673D" w:rsidRPr="00A7673D">
        <w:rPr>
          <w:rFonts w:cstheme="minorHAnsi"/>
        </w:rPr>
        <w:t xml:space="preserve">místní ekonomiku a analyzuje pobyt účastníků pochodu z hlediska turismu. </w:t>
      </w:r>
      <w:r w:rsidR="000B2C61">
        <w:rPr>
          <w:rFonts w:cstheme="minorHAnsi"/>
        </w:rPr>
        <w:t xml:space="preserve">Věřím, že tato práce pomůže </w:t>
      </w:r>
      <w:r w:rsidR="009F3FC2">
        <w:rPr>
          <w:rFonts w:cstheme="minorHAnsi"/>
        </w:rPr>
        <w:t xml:space="preserve">k rozšíření informací o tomto turistickém unikátu a rovněž </w:t>
      </w:r>
      <w:r w:rsidR="009B688E">
        <w:rPr>
          <w:rFonts w:cstheme="minorHAnsi"/>
        </w:rPr>
        <w:t xml:space="preserve">pomůže </w:t>
      </w:r>
      <w:r w:rsidR="009F3FC2">
        <w:rPr>
          <w:rFonts w:cstheme="minorHAnsi"/>
        </w:rPr>
        <w:t>světu nezapomenout na hrůzy, které s sebou tyto pochody přinesly.</w:t>
      </w:r>
      <w:r w:rsidR="00E65FFD">
        <w:rPr>
          <w:rFonts w:cstheme="minorHAnsi"/>
        </w:rPr>
        <w:t xml:space="preserve"> </w:t>
      </w:r>
    </w:p>
    <w:p w14:paraId="52ED3342" w14:textId="6A3A60DB" w:rsidR="00EE194C" w:rsidRDefault="000653CA" w:rsidP="00281C45">
      <w:pPr>
        <w:rPr>
          <w:rFonts w:cstheme="minorHAnsi"/>
        </w:rPr>
      </w:pPr>
      <w:r>
        <w:rPr>
          <w:rFonts w:cstheme="minorHAnsi"/>
        </w:rPr>
        <w:t>Toto téma mě oslovilo již před několika lety, kdy jsem šla střední trasu pochodu</w:t>
      </w:r>
      <w:r w:rsidR="005E6664">
        <w:rPr>
          <w:rFonts w:cstheme="minorHAnsi"/>
        </w:rPr>
        <w:t xml:space="preserve"> </w:t>
      </w:r>
      <w:proofErr w:type="spellStart"/>
      <w:r w:rsidR="005E6664">
        <w:rPr>
          <w:rFonts w:cstheme="minorHAnsi"/>
        </w:rPr>
        <w:t>Military</w:t>
      </w:r>
      <w:proofErr w:type="spellEnd"/>
      <w:r w:rsidR="005E6664">
        <w:rPr>
          <w:rFonts w:cstheme="minorHAnsi"/>
        </w:rPr>
        <w:t xml:space="preserve"> </w:t>
      </w:r>
      <w:proofErr w:type="spellStart"/>
      <w:r w:rsidR="005E6664">
        <w:rPr>
          <w:rFonts w:cstheme="minorHAnsi"/>
        </w:rPr>
        <w:t>Death</w:t>
      </w:r>
      <w:proofErr w:type="spellEnd"/>
      <w:r w:rsidR="005E6664">
        <w:rPr>
          <w:rFonts w:cstheme="minorHAnsi"/>
        </w:rPr>
        <w:t xml:space="preserve"> </w:t>
      </w:r>
      <w:proofErr w:type="spellStart"/>
      <w:r w:rsidR="005E6664">
        <w:rPr>
          <w:rFonts w:cstheme="minorHAnsi"/>
        </w:rPr>
        <w:t>March</w:t>
      </w:r>
      <w:proofErr w:type="spellEnd"/>
      <w:r>
        <w:rPr>
          <w:rFonts w:cstheme="minorHAnsi"/>
        </w:rPr>
        <w:t xml:space="preserve">. </w:t>
      </w:r>
      <w:r w:rsidR="00281C45">
        <w:rPr>
          <w:rFonts w:cstheme="minorHAnsi"/>
        </w:rPr>
        <w:t>I přesto</w:t>
      </w:r>
      <w:r w:rsidR="004C69FE">
        <w:rPr>
          <w:rFonts w:cstheme="minorHAnsi"/>
        </w:rPr>
        <w:t>,</w:t>
      </w:r>
      <w:r w:rsidR="00281C45">
        <w:rPr>
          <w:rFonts w:cstheme="minorHAnsi"/>
        </w:rPr>
        <w:t xml:space="preserve"> že jsem šla v moderním ošacení, obuvi, s dostatkem jídla i pití a překážkou mi byla pouze neadekvátní fyzická kondice, i tak pro mě byla trasa náročná. Střední trasu jsem zvolila úmyslně, aby to pro mě byla splnitelná výzva. Při představě žen, které musely tyto a mnohem delší trasy překonávat každý den, vy</w:t>
      </w:r>
      <w:r w:rsidR="005E6664">
        <w:rPr>
          <w:rFonts w:cstheme="minorHAnsi"/>
        </w:rPr>
        <w:t>hu</w:t>
      </w:r>
      <w:r w:rsidR="00281C45">
        <w:rPr>
          <w:rFonts w:cstheme="minorHAnsi"/>
        </w:rPr>
        <w:t xml:space="preserve">blé na kost, bez jídla, bez vody a ošacení, úplně mrazí. </w:t>
      </w:r>
    </w:p>
    <w:p w14:paraId="7265DAAB" w14:textId="77777777" w:rsidR="00123CAC" w:rsidRDefault="00123CAC" w:rsidP="009E3F7F">
      <w:pPr>
        <w:pStyle w:val="Nadpis1"/>
      </w:pPr>
      <w:bookmarkStart w:id="3" w:name="_Toc164885339"/>
      <w:r>
        <w:lastRenderedPageBreak/>
        <w:t>Přehled poznatků</w:t>
      </w:r>
      <w:bookmarkEnd w:id="3"/>
    </w:p>
    <w:p w14:paraId="5E9A8296" w14:textId="0F114910" w:rsidR="00D228B3" w:rsidRPr="00887F71" w:rsidRDefault="00C3082C" w:rsidP="00A8455D">
      <w:pPr>
        <w:pStyle w:val="Nadpis2"/>
        <w:rPr>
          <w:lang w:val="cs-CZ"/>
        </w:rPr>
      </w:pPr>
      <w:bookmarkStart w:id="4" w:name="_Toc164885340"/>
      <w:r>
        <w:rPr>
          <w:lang w:val="cs-CZ"/>
        </w:rPr>
        <w:t>Historický kontext</w:t>
      </w:r>
      <w:bookmarkEnd w:id="4"/>
    </w:p>
    <w:p w14:paraId="439FDB27" w14:textId="144C7879" w:rsidR="00EE194C" w:rsidRDefault="00FD5174" w:rsidP="005E6664">
      <w:pPr>
        <w:rPr>
          <w:rFonts w:cstheme="minorHAnsi"/>
        </w:rPr>
      </w:pPr>
      <w:r w:rsidRPr="00427B64">
        <w:rPr>
          <w:rFonts w:cstheme="minorHAnsi"/>
        </w:rPr>
        <w:t>V průběhu historie byly koncentrační tábory používány v různých konfliktech a režimech po celém světě pro internaci politických odpůrců, válečných zajatců nebo specifických etnických či sociálních skupin. Nicméně, systematické použití koncentračních táborů nacistickým Německem během 2. světové války pro masové vraždění</w:t>
      </w:r>
      <w:r>
        <w:rPr>
          <w:rFonts w:cstheme="minorHAnsi"/>
        </w:rPr>
        <w:t xml:space="preserve"> lidí</w:t>
      </w:r>
      <w:r w:rsidRPr="00427B64">
        <w:rPr>
          <w:rFonts w:cstheme="minorHAnsi"/>
        </w:rPr>
        <w:t>, zejména během holokaustu, představuje jednu z nejtemnějších kapitol v historii těchto zařízení.</w:t>
      </w:r>
      <w:r w:rsidR="009B688E">
        <w:rPr>
          <w:rFonts w:cstheme="minorHAnsi"/>
        </w:rPr>
        <w:t xml:space="preserve"> A právě tady to vše začalo...</w:t>
      </w:r>
    </w:p>
    <w:p w14:paraId="37906DFC" w14:textId="27D2A512" w:rsidR="00D228B3" w:rsidRPr="00887F71" w:rsidRDefault="004212D4" w:rsidP="00531923">
      <w:pPr>
        <w:pStyle w:val="Nadpis3"/>
        <w:rPr>
          <w:lang w:val="cs-CZ"/>
        </w:rPr>
      </w:pPr>
      <w:bookmarkStart w:id="5" w:name="_Toc164885341"/>
      <w:r>
        <w:rPr>
          <w:lang w:val="cs-CZ"/>
        </w:rPr>
        <w:t>Co je pochod smrti?</w:t>
      </w:r>
      <w:bookmarkEnd w:id="5"/>
    </w:p>
    <w:p w14:paraId="39930BDF" w14:textId="17E25513" w:rsidR="00882EAB" w:rsidRPr="00E233B3" w:rsidRDefault="00C26D46" w:rsidP="00F87F9A">
      <w:pPr>
        <w:rPr>
          <w:rFonts w:cstheme="minorHAnsi"/>
        </w:rPr>
      </w:pPr>
      <w:r w:rsidRPr="00346E47">
        <w:rPr>
          <w:rFonts w:cstheme="minorHAnsi"/>
        </w:rPr>
        <w:t>V posledních fázích druhé světové války, kdy se nacistické Německo ocitlo v defenzívě a postup spojeneckých vojsk naznačoval blížící se konec konfliktu, začali nacisté podnikat zoufalé kroky k zahlazení důkazů o svých válečných zločinech.</w:t>
      </w:r>
      <w:r w:rsidR="00F87F9A">
        <w:rPr>
          <w:rFonts w:cstheme="minorHAnsi"/>
        </w:rPr>
        <w:t xml:space="preserve"> </w:t>
      </w:r>
      <w:r w:rsidR="00F87F9A">
        <w:t>Rychlým postupem Rudé armády na východě a spojeneckých armád na západě byli nacisté nuceni vyklízet svá rozsáhlá území i s koncentračními a zajateckými tábory. Snažili se likvidovat nejen objekty, krematoria ale i svědky svých zločinů (Šikulová, 2018).</w:t>
      </w:r>
      <w:r w:rsidRPr="00355C61">
        <w:rPr>
          <w:rFonts w:cstheme="minorHAnsi"/>
        </w:rPr>
        <w:t xml:space="preserve"> I přes veškeré snahy </w:t>
      </w:r>
      <w:r w:rsidR="00355C61" w:rsidRPr="00355C61">
        <w:rPr>
          <w:rFonts w:cstheme="minorHAnsi"/>
        </w:rPr>
        <w:t xml:space="preserve">zahladit stopy zastřelením obsluhy plynových komor, spalovacích pecí a jejich následnou demontáží, </w:t>
      </w:r>
      <w:r w:rsidRPr="00355C61">
        <w:rPr>
          <w:rFonts w:cstheme="minorHAnsi"/>
        </w:rPr>
        <w:t xml:space="preserve">se nacistům nedostávalo času a spojenecká vojska se neúprosně blížila. </w:t>
      </w:r>
      <w:r w:rsidR="00E233B3" w:rsidRPr="00E233B3">
        <w:rPr>
          <w:rFonts w:cstheme="minorHAnsi"/>
        </w:rPr>
        <w:t>Dne 14. dubna 1945 vydal Himmler rozkaz</w:t>
      </w:r>
      <w:r w:rsidR="005C79DA" w:rsidRPr="00355C61">
        <w:t xml:space="preserve">: </w:t>
      </w:r>
      <w:r w:rsidR="005C79DA" w:rsidRPr="00CF4669">
        <w:t>„Ani jeden politický vězeň se nesmí dostat do rukou vítězných mocností</w:t>
      </w:r>
      <w:r w:rsidR="00407C66">
        <w:t>.</w:t>
      </w:r>
      <w:r w:rsidR="005C79DA" w:rsidRPr="00CF4669">
        <w:t>“</w:t>
      </w:r>
      <w:r w:rsidR="00882EAB" w:rsidRPr="00CF4669">
        <w:t xml:space="preserve"> (Moulis, </w:t>
      </w:r>
      <w:r w:rsidR="00FD5E3B" w:rsidRPr="00CF4669">
        <w:t>2003</w:t>
      </w:r>
      <w:r w:rsidR="00C77EC5" w:rsidRPr="00CF4669">
        <w:t>),</w:t>
      </w:r>
      <w:r w:rsidR="00E233B3" w:rsidRPr="00CF4669">
        <w:t xml:space="preserve"> a tak</w:t>
      </w:r>
      <w:r w:rsidR="00E233B3">
        <w:t xml:space="preserve"> </w:t>
      </w:r>
      <w:r w:rsidR="005C79DA" w:rsidRPr="00355C61">
        <w:t>bylo třeba začít okamžitě jednat.</w:t>
      </w:r>
      <w:r w:rsidR="00882EAB" w:rsidRPr="00355C61">
        <w:t xml:space="preserve">  </w:t>
      </w:r>
    </w:p>
    <w:p w14:paraId="6530A21F" w14:textId="192FEBA4" w:rsidR="00FF722C" w:rsidRDefault="00C26D46" w:rsidP="00FF722C">
      <w:pPr>
        <w:rPr>
          <w:rFonts w:cstheme="minorHAnsi"/>
        </w:rPr>
      </w:pPr>
      <w:r w:rsidRPr="00C56D70">
        <w:rPr>
          <w:rFonts w:eastAsia="Times New Roman" w:cstheme="minorHAnsi"/>
          <w:color w:val="000000"/>
          <w:bdr w:val="none" w:sz="0" w:space="0" w:color="auto" w:frame="1"/>
        </w:rPr>
        <w:t xml:space="preserve">V této kritické situaci se zrodily takzvané „evakuace“ koncentračních táborů, což ve skutečnosti znamenalo brutální přesuny vězňů z jednoho tábora do druhého, přičemž cílem bylo umístit je co nejdále od postupujících spojeneckých vojsk. </w:t>
      </w:r>
      <w:r w:rsidR="00EB2161">
        <w:rPr>
          <w:rFonts w:cstheme="minorHAnsi"/>
        </w:rPr>
        <w:t>Ve správním zmatku posledních válečných dní neexistovaly jasné pokyny, jak s vězni zacházet a kam je vlastně dopravit (Ulrich,</w:t>
      </w:r>
      <w:r w:rsidR="00534A7B">
        <w:rPr>
          <w:rFonts w:cstheme="minorHAnsi"/>
        </w:rPr>
        <w:t> </w:t>
      </w:r>
      <w:r w:rsidR="00EB2161">
        <w:rPr>
          <w:rFonts w:cstheme="minorHAnsi"/>
        </w:rPr>
        <w:t xml:space="preserve">2020). </w:t>
      </w:r>
      <w:r w:rsidR="00EB2161" w:rsidRPr="00EB2161">
        <w:rPr>
          <w:rFonts w:eastAsia="Times New Roman" w:cstheme="minorHAnsi"/>
          <w:color w:val="000000"/>
          <w:bdr w:val="none" w:sz="0" w:space="0" w:color="auto" w:frame="1"/>
        </w:rPr>
        <w:t>A tak byly tyto přesuny</w:t>
      </w:r>
      <w:r w:rsidRPr="00EB2161">
        <w:rPr>
          <w:rFonts w:eastAsia="Times New Roman" w:cstheme="minorHAnsi"/>
          <w:color w:val="000000"/>
          <w:bdr w:val="none" w:sz="0" w:space="0" w:color="auto" w:frame="1"/>
        </w:rPr>
        <w:t xml:space="preserve"> prováděny s krutou bezohledností – vězni byli nuceni podniknout dlouhé pochody bez adekvátního oblečení, bez obuvi, bez dostatečného jídla a pití.</w:t>
      </w:r>
      <w:r w:rsidRPr="00C56D70">
        <w:rPr>
          <w:rFonts w:eastAsia="Times New Roman" w:cstheme="minorHAnsi"/>
          <w:color w:val="000000"/>
          <w:bdr w:val="none" w:sz="0" w:space="0" w:color="auto" w:frame="1"/>
        </w:rPr>
        <w:t xml:space="preserve"> Vězni, kteří se stali účastníky těchto přesunů, je začali nazývat „pochody smrti“. Tento termín přesně vystihoval jejich povahu, jelikož se pochody často odehrávaly během zimních měsíců a mnoho vězňů na nich umíralo v důsledku zimy, hladu a vyčerpání. Dozorci, kteří vězně doprovázeli, se navíc nezdráhali zastřelit nebo umlátit ty, kteří již neměli sílu pokračovat, a okraje cest, po kterých pochody vedly, tak byly lemovány těly těch, kteří již nemohli dál</w:t>
      </w:r>
      <w:r w:rsidR="004C69FE">
        <w:rPr>
          <w:rFonts w:eastAsia="Times New Roman" w:cstheme="minorHAnsi"/>
          <w:color w:val="000000"/>
          <w:bdr w:val="none" w:sz="0" w:space="0" w:color="auto" w:frame="1"/>
        </w:rPr>
        <w:t xml:space="preserve"> (Krejsová, 2006).</w:t>
      </w:r>
    </w:p>
    <w:p w14:paraId="6F10BA87" w14:textId="2B344F74" w:rsidR="009B688E" w:rsidRPr="00DF4F45" w:rsidRDefault="004212D4" w:rsidP="00A16B06">
      <w:pPr>
        <w:pStyle w:val="Nadpis3"/>
        <w:rPr>
          <w:lang w:val="cs-CZ"/>
        </w:rPr>
      </w:pPr>
      <w:bookmarkStart w:id="6" w:name="_Toc164885342"/>
      <w:r w:rsidRPr="00DF4F45">
        <w:rPr>
          <w:lang w:val="cs-CZ"/>
        </w:rPr>
        <w:lastRenderedPageBreak/>
        <w:t>Trasy pochodů smrti</w:t>
      </w:r>
      <w:bookmarkEnd w:id="6"/>
    </w:p>
    <w:p w14:paraId="0E05C44E" w14:textId="43C4411C" w:rsidR="005033D6" w:rsidRPr="00DF4F45" w:rsidRDefault="00E87B58" w:rsidP="00FC2188">
      <w:pPr>
        <w:rPr>
          <w:lang w:val="cs-CZ"/>
        </w:rPr>
      </w:pPr>
      <w:r w:rsidRPr="00DF4F45">
        <w:rPr>
          <w:lang w:val="cs-CZ"/>
        </w:rPr>
        <w:t>Kvůli velkému počtu a různorodosti pochodů smrti organizovaných během druhé světové války, zejména v době holocaustu, není možné určit přesný počet ani trasy těchto pochodů. Většina z nich se odehrávala až v posledních měsících války, kdy spojenecké síly postupovaly a osvobozovaly území okupované nacistickým Německem. Strážní SS a Wehrmachtu často přinutili vězně, aby opustili koncentrační tábory a pochodovali do vnitrozemí Německa nebo do jiných táborů, což mnohdy vedlo k enormnímu počtu úmrtí z důvodu vyčerpání, podvýživy, nemocí nebo násilných činů dozorců. Ve válečné dokumentaci, můžeme najít záznamy desítek, možná i stovek různých pochodů smrti, které zahrnovaly tisíce až desítky tisíc vězňů z mnoha různých koncentračních táborů. Těchto pochodů se účastnili muži, ženy i děti různých národností.</w:t>
      </w:r>
      <w:r w:rsidR="005033D6" w:rsidRPr="00DF4F45">
        <w:rPr>
          <w:lang w:val="cs-CZ"/>
        </w:rPr>
        <w:t xml:space="preserve"> </w:t>
      </w:r>
    </w:p>
    <w:p w14:paraId="2E70EBAB" w14:textId="77255D67" w:rsidR="00143243" w:rsidRPr="00DF4F45" w:rsidRDefault="00143243" w:rsidP="00FC2188">
      <w:pPr>
        <w:rPr>
          <w:lang w:val="cs-CZ"/>
        </w:rPr>
      </w:pPr>
      <w:r w:rsidRPr="00DF4F45">
        <w:rPr>
          <w:lang w:val="cs-CZ"/>
        </w:rPr>
        <w:t xml:space="preserve">I přes četnost pochodů je pár z nich známějších než ty ostatní. Nejspíše to můžeme přisuzovat jejich délce a velikosti. </w:t>
      </w:r>
    </w:p>
    <w:p w14:paraId="00D22032" w14:textId="086B9653" w:rsidR="00143243" w:rsidRPr="00DF4F45" w:rsidRDefault="00143243" w:rsidP="00143243">
      <w:pPr>
        <w:pStyle w:val="Odstavecseseznamem"/>
        <w:numPr>
          <w:ilvl w:val="0"/>
          <w:numId w:val="30"/>
        </w:numPr>
        <w:rPr>
          <w:lang w:val="cs-CZ"/>
        </w:rPr>
      </w:pPr>
      <w:r w:rsidRPr="00DF4F45">
        <w:rPr>
          <w:lang w:val="cs-CZ"/>
        </w:rPr>
        <w:t>Dne 8. listopadu 1944 začal pochod smrti z Budapešti, který trval měsíc a během nějž bylo směrem k rakouské hranici vyhnáno 76 tisíc Židů (</w:t>
      </w:r>
      <w:r w:rsidRPr="0096798B">
        <w:rPr>
          <w:lang w:val="cs-CZ"/>
        </w:rPr>
        <w:t>Holocaust.cz</w:t>
      </w:r>
      <w:r w:rsidRPr="00DF4F45">
        <w:rPr>
          <w:lang w:val="cs-CZ"/>
        </w:rPr>
        <w:t xml:space="preserve">, </w:t>
      </w:r>
      <w:proofErr w:type="spellStart"/>
      <w:r w:rsidRPr="00DF4F45">
        <w:rPr>
          <w:lang w:val="cs-CZ"/>
        </w:rPr>
        <w:t>n.d</w:t>
      </w:r>
      <w:proofErr w:type="spellEnd"/>
      <w:r w:rsidRPr="00DF4F45">
        <w:rPr>
          <w:lang w:val="cs-CZ"/>
        </w:rPr>
        <w:t xml:space="preserve">.). </w:t>
      </w:r>
      <w:r w:rsidR="004B2B0F" w:rsidRPr="00DF4F45">
        <w:rPr>
          <w:lang w:val="cs-CZ"/>
        </w:rPr>
        <w:t xml:space="preserve">Většina vězňů z tohoto pochodu mířila až do zhruba 530 kilometrů vzdáleného Mauthausenu. Na cestě přišlo o život několik tisíc lidí. </w:t>
      </w:r>
    </w:p>
    <w:p w14:paraId="1829BF49" w14:textId="080E5E9E" w:rsidR="00143243" w:rsidRPr="00DF4F45" w:rsidRDefault="004B2B0F" w:rsidP="00143243">
      <w:pPr>
        <w:pStyle w:val="Odstavecseseznamem"/>
        <w:numPr>
          <w:ilvl w:val="0"/>
          <w:numId w:val="30"/>
        </w:numPr>
        <w:rPr>
          <w:lang w:val="cs-CZ"/>
        </w:rPr>
      </w:pPr>
      <w:r w:rsidRPr="00DF4F45">
        <w:rPr>
          <w:lang w:val="cs-CZ"/>
        </w:rPr>
        <w:t xml:space="preserve">18. ledna 1945 byly zahájeny pochody smrti z evakuované Osvětimi. 66 tisíc vězňů muselo pěšky pochodovat do </w:t>
      </w:r>
      <w:proofErr w:type="spellStart"/>
      <w:r w:rsidRPr="00DF4F45">
        <w:rPr>
          <w:lang w:val="cs-CZ"/>
        </w:rPr>
        <w:t>Wodzisławi</w:t>
      </w:r>
      <w:proofErr w:type="spellEnd"/>
      <w:r w:rsidRPr="00DF4F45">
        <w:rPr>
          <w:lang w:val="cs-CZ"/>
        </w:rPr>
        <w:t xml:space="preserve">, kde byli naloženi do nákladních vagónů a transportováni do dalších táborů, především do Gross-Rosenu, Buchenwaldu, </w:t>
      </w:r>
      <w:proofErr w:type="spellStart"/>
      <w:r w:rsidRPr="00DF4F45">
        <w:rPr>
          <w:lang w:val="cs-CZ"/>
        </w:rPr>
        <w:t>Dachau</w:t>
      </w:r>
      <w:proofErr w:type="spellEnd"/>
      <w:r w:rsidRPr="00DF4F45">
        <w:rPr>
          <w:lang w:val="cs-CZ"/>
        </w:rPr>
        <w:t xml:space="preserve"> a Mauthausenu. Tomuto pochodu smrti padlo za oběť přinejmenším 15 tisíc vězňů (</w:t>
      </w:r>
      <w:r w:rsidRPr="003E4DF8">
        <w:rPr>
          <w:lang w:val="cs-CZ"/>
        </w:rPr>
        <w:t xml:space="preserve">Holocaust.cz, </w:t>
      </w:r>
      <w:proofErr w:type="spellStart"/>
      <w:r w:rsidRPr="003E4DF8">
        <w:rPr>
          <w:lang w:val="cs-CZ"/>
        </w:rPr>
        <w:t>n.d</w:t>
      </w:r>
      <w:proofErr w:type="spellEnd"/>
      <w:r w:rsidRPr="00DF4F45">
        <w:rPr>
          <w:lang w:val="cs-CZ"/>
        </w:rPr>
        <w:t>.).</w:t>
      </w:r>
    </w:p>
    <w:p w14:paraId="149C11F0" w14:textId="3071F887" w:rsidR="00143243" w:rsidRPr="00DF4F45" w:rsidRDefault="004B2B0F" w:rsidP="00143243">
      <w:pPr>
        <w:pStyle w:val="Odstavecseseznamem"/>
        <w:numPr>
          <w:ilvl w:val="0"/>
          <w:numId w:val="30"/>
        </w:numPr>
        <w:rPr>
          <w:lang w:val="cs-CZ"/>
        </w:rPr>
      </w:pPr>
      <w:r w:rsidRPr="00DF4F45">
        <w:rPr>
          <w:lang w:val="cs-CZ"/>
        </w:rPr>
        <w:t>13. dubna 1945 na pochod smrti vypraveno 4340 Židů, ale pouze zhruba 500 z nich dorazilo do cíle – terezínského ghetta (</w:t>
      </w:r>
      <w:r w:rsidRPr="003E4DF8">
        <w:rPr>
          <w:lang w:val="cs-CZ"/>
        </w:rPr>
        <w:t>Holocaust.cz,</w:t>
      </w:r>
      <w:r w:rsidRPr="00DF4F45">
        <w:rPr>
          <w:lang w:val="cs-CZ"/>
        </w:rPr>
        <w:t xml:space="preserve"> </w:t>
      </w:r>
      <w:proofErr w:type="spellStart"/>
      <w:r w:rsidRPr="00DF4F45">
        <w:rPr>
          <w:lang w:val="cs-CZ"/>
        </w:rPr>
        <w:t>n.d</w:t>
      </w:r>
      <w:proofErr w:type="spellEnd"/>
      <w:r w:rsidRPr="00DF4F45">
        <w:rPr>
          <w:lang w:val="cs-CZ"/>
        </w:rPr>
        <w:t>.).</w:t>
      </w:r>
    </w:p>
    <w:p w14:paraId="33862FD5" w14:textId="5ECB603F" w:rsidR="00E87B58" w:rsidRPr="00DF4F45" w:rsidRDefault="0083374D" w:rsidP="00DF4F45">
      <w:pPr>
        <w:pStyle w:val="Odstavecseseznamem"/>
        <w:numPr>
          <w:ilvl w:val="0"/>
          <w:numId w:val="30"/>
        </w:numPr>
        <w:rPr>
          <w:lang w:val="cs-CZ"/>
        </w:rPr>
      </w:pPr>
      <w:r w:rsidRPr="00DF4F45">
        <w:rPr>
          <w:lang w:val="cs-CZ"/>
        </w:rPr>
        <w:t xml:space="preserve">Čistě ženský transport vyšel koncem ledna z koncentračního tábora </w:t>
      </w:r>
      <w:proofErr w:type="spellStart"/>
      <w:r w:rsidRPr="00DF4F45">
        <w:rPr>
          <w:lang w:val="cs-CZ"/>
        </w:rPr>
        <w:t>Grünberg</w:t>
      </w:r>
      <w:proofErr w:type="spellEnd"/>
      <w:r w:rsidRPr="00DF4F45">
        <w:rPr>
          <w:lang w:val="cs-CZ"/>
        </w:rPr>
        <w:t>. Postupně se dostal do koncentračního tábora ve Svatavě u Sokolova. Odtud byly ženy 20. dubna vyhnány na další pochod, který skončil 4. května ve Volarech. Následující den téměř polovina žen pokračovala v pochodu směrem na Prachatice (</w:t>
      </w:r>
      <w:r w:rsidRPr="003E4DF8">
        <w:rPr>
          <w:lang w:val="cs-CZ"/>
        </w:rPr>
        <w:t>Bojovníci za svobodu,</w:t>
      </w:r>
      <w:r w:rsidRPr="00DF4F45">
        <w:rPr>
          <w:lang w:val="cs-CZ"/>
        </w:rPr>
        <w:t xml:space="preserve"> </w:t>
      </w:r>
      <w:proofErr w:type="spellStart"/>
      <w:r w:rsidRPr="00DF4F45">
        <w:rPr>
          <w:lang w:val="cs-CZ"/>
        </w:rPr>
        <w:t>n.d</w:t>
      </w:r>
      <w:proofErr w:type="spellEnd"/>
      <w:r w:rsidRPr="00DF4F45">
        <w:rPr>
          <w:lang w:val="cs-CZ"/>
        </w:rPr>
        <w:t>.)</w:t>
      </w:r>
      <w:r w:rsidR="00E950BD" w:rsidRPr="00DF4F45">
        <w:rPr>
          <w:lang w:val="cs-CZ"/>
        </w:rPr>
        <w:t>. Pochod skončil ve Volarech</w:t>
      </w:r>
      <w:r w:rsidR="00DF4F45" w:rsidRPr="00DF4F45">
        <w:rPr>
          <w:lang w:val="cs-CZ"/>
        </w:rPr>
        <w:t xml:space="preserve"> a vyžádal si 95 obětí.</w:t>
      </w:r>
    </w:p>
    <w:p w14:paraId="62DC9407" w14:textId="385302EC" w:rsidR="00DF4F45" w:rsidRPr="00DF4F45" w:rsidRDefault="00DF4F45" w:rsidP="00DF4F45">
      <w:pPr>
        <w:ind w:left="567" w:firstLine="0"/>
        <w:rPr>
          <w:lang w:val="cs-CZ"/>
        </w:rPr>
      </w:pPr>
      <w:r w:rsidRPr="00DF4F45">
        <w:rPr>
          <w:lang w:val="cs-CZ"/>
        </w:rPr>
        <w:t>Pochody smrti probíhaly doslova do posledního okamžiku německé „Třetí říše“. Zhruba čtvrt miliónu vězňů bylo během nich zavražděno nebo zemřelo na nesnesitelné podmínky – hladem, zimou, na nemoci (</w:t>
      </w:r>
      <w:r w:rsidRPr="003E4DF8">
        <w:rPr>
          <w:lang w:val="cs-CZ"/>
        </w:rPr>
        <w:t>Holocaust.cz,</w:t>
      </w:r>
      <w:r w:rsidRPr="00DF4F45">
        <w:rPr>
          <w:lang w:val="cs-CZ"/>
        </w:rPr>
        <w:t xml:space="preserve"> </w:t>
      </w:r>
      <w:r w:rsidR="00654D61">
        <w:rPr>
          <w:lang w:val="cs-CZ"/>
        </w:rPr>
        <w:t>2019).</w:t>
      </w:r>
    </w:p>
    <w:p w14:paraId="1A4C8ED5" w14:textId="77777777" w:rsidR="00506EA4" w:rsidRPr="00C070B6" w:rsidRDefault="00A16B06" w:rsidP="00506EA4">
      <w:pPr>
        <w:pStyle w:val="Nadpis3"/>
        <w:rPr>
          <w:lang w:val="cs-CZ"/>
        </w:rPr>
      </w:pPr>
      <w:bookmarkStart w:id="7" w:name="_Toc164885343"/>
      <w:r w:rsidRPr="00C070B6">
        <w:rPr>
          <w:lang w:val="cs-CZ"/>
        </w:rPr>
        <w:lastRenderedPageBreak/>
        <w:t>Volary</w:t>
      </w:r>
      <w:bookmarkEnd w:id="7"/>
    </w:p>
    <w:p w14:paraId="1B3BC0D6" w14:textId="2F72A378" w:rsidR="007269A8" w:rsidRDefault="00506EA4" w:rsidP="006B6C6A">
      <w:r w:rsidRPr="00C070B6">
        <w:rPr>
          <w:lang w:val="cs-CZ"/>
        </w:rPr>
        <w:t xml:space="preserve">Pochod </w:t>
      </w:r>
      <w:proofErr w:type="spellStart"/>
      <w:r w:rsidRPr="00C070B6">
        <w:rPr>
          <w:lang w:val="cs-CZ"/>
        </w:rPr>
        <w:t>Military</w:t>
      </w:r>
      <w:proofErr w:type="spellEnd"/>
      <w:r w:rsidRPr="00C070B6">
        <w:rPr>
          <w:lang w:val="cs-CZ"/>
        </w:rPr>
        <w:t xml:space="preserve"> </w:t>
      </w:r>
      <w:proofErr w:type="spellStart"/>
      <w:r w:rsidRPr="00C070B6">
        <w:rPr>
          <w:lang w:val="cs-CZ"/>
        </w:rPr>
        <w:t>Death</w:t>
      </w:r>
      <w:proofErr w:type="spellEnd"/>
      <w:r w:rsidRPr="00C070B6">
        <w:rPr>
          <w:lang w:val="cs-CZ"/>
        </w:rPr>
        <w:t xml:space="preserve"> </w:t>
      </w:r>
      <w:proofErr w:type="spellStart"/>
      <w:r w:rsidRPr="00C070B6">
        <w:rPr>
          <w:lang w:val="cs-CZ"/>
        </w:rPr>
        <w:t>March</w:t>
      </w:r>
      <w:proofErr w:type="spellEnd"/>
      <w:r w:rsidR="004925F1" w:rsidRPr="00C070B6">
        <w:rPr>
          <w:lang w:val="cs-CZ"/>
        </w:rPr>
        <w:t xml:space="preserve"> je věnován uctění obětí žen, které přišly 4.května 1945 </w:t>
      </w:r>
      <w:r w:rsidR="005C79DA" w:rsidRPr="00C070B6">
        <w:rPr>
          <w:lang w:val="cs-CZ"/>
        </w:rPr>
        <w:t>do šumavského</w:t>
      </w:r>
      <w:r w:rsidR="004925F1" w:rsidRPr="00C070B6">
        <w:rPr>
          <w:lang w:val="cs-CZ"/>
        </w:rPr>
        <w:t xml:space="preserve"> městečka Volary</w:t>
      </w:r>
      <w:r w:rsidR="000A51CB" w:rsidRPr="00C070B6">
        <w:rPr>
          <w:lang w:val="cs-CZ"/>
        </w:rPr>
        <w:t>, část z nich byla přitom na cestě již od 13.dubna 1945. Strastiplná cesta</w:t>
      </w:r>
      <w:r w:rsidR="00DA258C" w:rsidRPr="00C070B6">
        <w:rPr>
          <w:lang w:val="cs-CZ"/>
        </w:rPr>
        <w:t xml:space="preserve"> začala již koncem ledna, </w:t>
      </w:r>
      <w:r w:rsidR="005955B2" w:rsidRPr="00C070B6">
        <w:rPr>
          <w:lang w:val="cs-CZ"/>
        </w:rPr>
        <w:t xml:space="preserve">kdy bylo </w:t>
      </w:r>
      <w:r w:rsidR="00DA258C" w:rsidRPr="00C070B6">
        <w:rPr>
          <w:lang w:val="cs-CZ"/>
        </w:rPr>
        <w:t>odchodem z pracovn</w:t>
      </w:r>
      <w:r w:rsidR="005955B2" w:rsidRPr="00C070B6">
        <w:rPr>
          <w:lang w:val="cs-CZ"/>
        </w:rPr>
        <w:t>í</w:t>
      </w:r>
      <w:r w:rsidR="00DA258C" w:rsidRPr="00C070B6">
        <w:rPr>
          <w:lang w:val="cs-CZ"/>
        </w:rPr>
        <w:t xml:space="preserve">ho tábora </w:t>
      </w:r>
      <w:proofErr w:type="spellStart"/>
      <w:r w:rsidR="00DA258C" w:rsidRPr="00C070B6">
        <w:rPr>
          <w:lang w:val="cs-CZ"/>
        </w:rPr>
        <w:t>Grünberg</w:t>
      </w:r>
      <w:proofErr w:type="spellEnd"/>
      <w:r w:rsidR="00DA258C" w:rsidRPr="00C070B6">
        <w:rPr>
          <w:lang w:val="cs-CZ"/>
        </w:rPr>
        <w:t xml:space="preserve"> (pobočný tábor Gross-Rosen)</w:t>
      </w:r>
      <w:r w:rsidR="005955B2" w:rsidRPr="00C070B6">
        <w:rPr>
          <w:lang w:val="cs-CZ"/>
        </w:rPr>
        <w:t xml:space="preserve"> v</w:t>
      </w:r>
      <w:r w:rsidR="00E90FA0">
        <w:rPr>
          <w:lang w:val="cs-CZ"/>
        </w:rPr>
        <w:t> </w:t>
      </w:r>
      <w:r w:rsidR="005955B2" w:rsidRPr="00C070B6">
        <w:rPr>
          <w:lang w:val="cs-CZ"/>
        </w:rPr>
        <w:t>Polsku</w:t>
      </w:r>
      <w:r w:rsidR="00E90FA0">
        <w:rPr>
          <w:lang w:val="cs-CZ"/>
        </w:rPr>
        <w:t xml:space="preserve"> (Havelka, 20</w:t>
      </w:r>
      <w:r w:rsidR="001E0287">
        <w:rPr>
          <w:lang w:val="cs-CZ"/>
        </w:rPr>
        <w:t>18)</w:t>
      </w:r>
      <w:r w:rsidR="005955B2" w:rsidRPr="00C070B6">
        <w:rPr>
          <w:lang w:val="cs-CZ"/>
        </w:rPr>
        <w:t>, donuceno odejít na 3000 žen</w:t>
      </w:r>
      <w:r w:rsidR="00DA258C" w:rsidRPr="00C070B6">
        <w:t>.</w:t>
      </w:r>
      <w:r w:rsidR="005955B2" w:rsidRPr="00C070B6">
        <w:t xml:space="preserve"> </w:t>
      </w:r>
      <w:r w:rsidR="00D75104" w:rsidRPr="00C070B6">
        <w:t>Stráže SS byli krutí, s ženami jednali nelidsky a byli připraveni ženy kdykoli zastřelit nebo ubít k smrti. Ženy trpěly na cestě ve strašných podmínkách až do 6.března 1945. Tehdy transport dorazil do tábora v</w:t>
      </w:r>
      <w:r w:rsidR="006B6C6A" w:rsidRPr="00C070B6">
        <w:t> </w:t>
      </w:r>
      <w:proofErr w:type="spellStart"/>
      <w:r w:rsidR="00D75104" w:rsidRPr="00C070B6">
        <w:t>Helmbrechts</w:t>
      </w:r>
      <w:proofErr w:type="spellEnd"/>
      <w:r w:rsidR="006B6C6A" w:rsidRPr="00C070B6">
        <w:t xml:space="preserve">, kde byly ženy až do 13.dubna 1945. </w:t>
      </w:r>
    </w:p>
    <w:p w14:paraId="5FA7D6D9" w14:textId="133756AD" w:rsidR="007269A8" w:rsidRDefault="006B6C6A" w:rsidP="006B6C6A">
      <w:r w:rsidRPr="00C070B6">
        <w:t>Odtud se vydaly do tábora ve Svatavě, kam dorazily 17.dubna 1945</w:t>
      </w:r>
      <w:r w:rsidR="0098617B" w:rsidRPr="00C070B6">
        <w:t xml:space="preserve">. Trasa vedla z </w:t>
      </w:r>
      <w:proofErr w:type="spellStart"/>
      <w:r w:rsidR="0098617B" w:rsidRPr="00C070B6">
        <w:t>Helmbrechtsu</w:t>
      </w:r>
      <w:proofErr w:type="spellEnd"/>
      <w:r w:rsidR="0098617B" w:rsidRPr="00C070B6">
        <w:t xml:space="preserve"> přes </w:t>
      </w:r>
      <w:proofErr w:type="spellStart"/>
      <w:r w:rsidR="0098617B" w:rsidRPr="00C070B6">
        <w:t>Ahornberg</w:t>
      </w:r>
      <w:proofErr w:type="spellEnd"/>
      <w:r w:rsidR="0098617B" w:rsidRPr="00C070B6">
        <w:t xml:space="preserve">, </w:t>
      </w:r>
      <w:proofErr w:type="spellStart"/>
      <w:r w:rsidR="0098617B" w:rsidRPr="00C070B6">
        <w:t>Schwarzenbach</w:t>
      </w:r>
      <w:proofErr w:type="spellEnd"/>
      <w:r w:rsidR="0098617B" w:rsidRPr="00C070B6">
        <w:t xml:space="preserve"> a </w:t>
      </w:r>
      <w:proofErr w:type="spellStart"/>
      <w:r w:rsidR="0098617B" w:rsidRPr="00C070B6">
        <w:t>Rehau</w:t>
      </w:r>
      <w:proofErr w:type="spellEnd"/>
      <w:r w:rsidR="0098617B" w:rsidRPr="00C070B6">
        <w:t xml:space="preserve"> do Aše, odtud přes Hazlov do Františkových Lázní a dále přes Kaceřov a Bukovany </w:t>
      </w:r>
      <w:r w:rsidR="00C070B6" w:rsidRPr="00C070B6">
        <w:t>(</w:t>
      </w:r>
      <w:proofErr w:type="spellStart"/>
      <w:r w:rsidR="00C070B6" w:rsidRPr="00C070B6">
        <w:t>Mager</w:t>
      </w:r>
      <w:proofErr w:type="spellEnd"/>
      <w:r w:rsidR="00C070B6" w:rsidRPr="00C070B6">
        <w:t>, 2000).</w:t>
      </w:r>
      <w:r w:rsidR="00C070B6">
        <w:t xml:space="preserve"> </w:t>
      </w:r>
      <w:r w:rsidR="004F6283">
        <w:t xml:space="preserve">I přes to, že už byl duben, nebylo výjimkou, že některé ženy přes noc umrzly. Jiné byly zastřeleny jen proto, že už neměly sílu jít dál. </w:t>
      </w:r>
    </w:p>
    <w:p w14:paraId="7D0DD122" w14:textId="57A31493" w:rsidR="002445A9" w:rsidRDefault="004F6283" w:rsidP="006B6C6A">
      <w:r>
        <w:t xml:space="preserve">Americká </w:t>
      </w:r>
      <w:r w:rsidRPr="00AB4A61">
        <w:t>vojska postupovala neúprosně vpřed, a tak dostali dozorci rozkaz, aby už nestřílel</w:t>
      </w:r>
      <w:r w:rsidR="009859B0">
        <w:t>i</w:t>
      </w:r>
      <w:r w:rsidRPr="00AB4A61">
        <w:t xml:space="preserve"> další vězenkyně, aby už nepoužíval</w:t>
      </w:r>
      <w:r w:rsidR="009859B0">
        <w:t>i</w:t>
      </w:r>
      <w:r>
        <w:t xml:space="preserve"> obušky a aby zničili veškeré materiály o koncentračním táboře v </w:t>
      </w:r>
      <w:proofErr w:type="spellStart"/>
      <w:r>
        <w:t>Helmbrechts</w:t>
      </w:r>
      <w:proofErr w:type="spellEnd"/>
      <w:r>
        <w:t xml:space="preserve">. Rovněž měli přikázáno </w:t>
      </w:r>
      <w:r w:rsidR="00F918C1">
        <w:t>propustit vězně hned jak se objeví Americká armáda. Němečtí důstojníci ale žádný z těchto příkazů nerespektovali a dál pokračovali ve své krutosti. Když došel pochod 4.května 1945 až do Volar, byly z něj už jen zbytky. Po svých přišlo pouhých 170 zubožených žen, a po pár hodinách bylo na povozech dovezeno ještě dalších 140 žen, které již nebyly schopny chůze.</w:t>
      </w:r>
      <w:r w:rsidR="002445A9">
        <w:t xml:space="preserve"> Ženy, které nebyly schopny pokračovat v pochodu, byly umístěny do továrny </w:t>
      </w:r>
      <w:r w:rsidR="002445A9" w:rsidRPr="002445A9">
        <w:t xml:space="preserve">Oskara </w:t>
      </w:r>
      <w:proofErr w:type="spellStart"/>
      <w:r w:rsidR="002445A9" w:rsidRPr="002445A9">
        <w:t>Knäbla</w:t>
      </w:r>
      <w:proofErr w:type="spellEnd"/>
      <w:r w:rsidR="002445A9">
        <w:t xml:space="preserve">. Zde bylo na padesát nemocných a jinak vyčerpaných žen neschopných chůze. Několik dalších žen zůstalo na pile Otty </w:t>
      </w:r>
      <w:proofErr w:type="spellStart"/>
      <w:r w:rsidR="002445A9">
        <w:t>Pinskera</w:t>
      </w:r>
      <w:proofErr w:type="spellEnd"/>
      <w:r w:rsidR="002445A9">
        <w:t>.</w:t>
      </w:r>
    </w:p>
    <w:p w14:paraId="0A5C6F5E" w14:textId="29B61339" w:rsidR="002445A9" w:rsidRDefault="002445A9" w:rsidP="00D00AB2">
      <w:r>
        <w:t xml:space="preserve">Americká armáda už byla téměř na </w:t>
      </w:r>
      <w:r w:rsidR="00C17C95">
        <w:t>dohled,</w:t>
      </w:r>
      <w:r>
        <w:t xml:space="preserve"> a tak se strážní SS rozhodli, že ženy rozdělí </w:t>
      </w:r>
      <w:r w:rsidR="00373C49">
        <w:t>na dvě poloviny. Jedna polovina žen měla vyrazit na pochod směrem na Prachatice. Tyto ženy ale nebyly schopné chůze</w:t>
      </w:r>
      <w:r w:rsidR="00373C49" w:rsidRPr="00AB4A61">
        <w:t xml:space="preserve">, </w:t>
      </w:r>
      <w:r w:rsidR="00811EF3" w:rsidRPr="00AB4A61">
        <w:t>p</w:t>
      </w:r>
      <w:r w:rsidR="00373C49" w:rsidRPr="00AB4A61">
        <w:t xml:space="preserve">roto jim byl přistaven nákladní automobil. </w:t>
      </w:r>
      <w:r w:rsidR="001F44F0" w:rsidRPr="00AB4A61">
        <w:t xml:space="preserve">Druhá polovina </w:t>
      </w:r>
      <w:r w:rsidR="00BF0B48" w:rsidRPr="00AB4A61">
        <w:t>žen,</w:t>
      </w:r>
      <w:r w:rsidR="001F44F0" w:rsidRPr="00AB4A61">
        <w:t xml:space="preserve"> které </w:t>
      </w:r>
      <w:r w:rsidR="00E6755B">
        <w:t>ne</w:t>
      </w:r>
      <w:r w:rsidR="001F44F0" w:rsidRPr="00AB4A61">
        <w:t xml:space="preserve">byly schopny </w:t>
      </w:r>
      <w:r w:rsidR="00E6755B">
        <w:t xml:space="preserve">pokračovat </w:t>
      </w:r>
      <w:r w:rsidR="001F44F0" w:rsidRPr="001F44F0">
        <w:t xml:space="preserve">zůstaly v kůlně společně s těmi, které </w:t>
      </w:r>
      <w:r w:rsidR="001F44F0">
        <w:t xml:space="preserve">byly již na pokraji svých sil. </w:t>
      </w:r>
      <w:r w:rsidR="004F1EC8" w:rsidRPr="004F1EC8">
        <w:t>Je pravděpodobné, že transport</w:t>
      </w:r>
      <w:r w:rsidR="004F1EC8">
        <w:t>, který pokračoval</w:t>
      </w:r>
      <w:r w:rsidR="00D00AB2">
        <w:t xml:space="preserve"> v nákladních automobilech </w:t>
      </w:r>
      <w:r w:rsidR="004F1EC8" w:rsidRPr="004F1EC8">
        <w:t xml:space="preserve">byl rozdělen. Jedna skupina pokračovala směrem na </w:t>
      </w:r>
      <w:proofErr w:type="spellStart"/>
      <w:r w:rsidR="004F1EC8" w:rsidRPr="004F1EC8">
        <w:t>Cudrovice</w:t>
      </w:r>
      <w:proofErr w:type="spellEnd"/>
      <w:r w:rsidR="004F1EC8" w:rsidRPr="004F1EC8">
        <w:t xml:space="preserve"> a Blanický mlýn, zatímco druhá skupina zamířila přes močály směrem k Mlýnské ulici. Později se</w:t>
      </w:r>
      <w:r w:rsidR="00D00AB2">
        <w:t xml:space="preserve"> ženy</w:t>
      </w:r>
      <w:r w:rsidR="004F1EC8" w:rsidRPr="004F1EC8">
        <w:t xml:space="preserve"> na obou trasách spojily a společně pokračovaly směrem na Blažejovice.</w:t>
      </w:r>
    </w:p>
    <w:p w14:paraId="26FD8144" w14:textId="6D859FB1" w:rsidR="00D00AB2" w:rsidRDefault="00D00AB2" w:rsidP="00D00AB2">
      <w:r>
        <w:t xml:space="preserve">Nedaleko Blažejovic u osady </w:t>
      </w:r>
      <w:proofErr w:type="spellStart"/>
      <w:r>
        <w:t>Bierbuck</w:t>
      </w:r>
      <w:proofErr w:type="spellEnd"/>
      <w:r>
        <w:t xml:space="preserve">, byl transport napaden americkým hloubkovým letadlem. Během tohoto útoku byla zabita jedna dozorkyně a dvě zraněny. Toho zmatku využilo pár vězenkyň k útěku do okolních lesů. Dozorci ale rychle získali ztracenou kontrolu nad situací zpět a </w:t>
      </w:r>
      <w:r w:rsidRPr="00D00AB2">
        <w:t xml:space="preserve">okamžitě začali střílet na uprchlé </w:t>
      </w:r>
      <w:r>
        <w:t>vězenkyně</w:t>
      </w:r>
      <w:r w:rsidRPr="00D00AB2">
        <w:t xml:space="preserve">, </w:t>
      </w:r>
      <w:r w:rsidR="00A37C9C">
        <w:t>a zabili</w:t>
      </w:r>
      <w:r w:rsidRPr="00D00AB2">
        <w:t xml:space="preserve"> každou, kterou spatřili. V důsledku </w:t>
      </w:r>
      <w:r w:rsidRPr="00D00AB2">
        <w:lastRenderedPageBreak/>
        <w:t xml:space="preserve">toho zahynulo dvacet dva žen. </w:t>
      </w:r>
      <w:r w:rsidR="007269A8">
        <w:t>Po uplynulém masakru byl zbytek žen sehnán dohromady a pochod pokračoval dál, směrem na Prachatice. Zde měli přečkat noc a brzy ráno pokračovat směrem na Husinec.</w:t>
      </w:r>
    </w:p>
    <w:p w14:paraId="015C84D3" w14:textId="5872241F" w:rsidR="00D00AB2" w:rsidRDefault="007269A8" w:rsidP="007269A8">
      <w:r>
        <w:t>Dozorci SS nakonec dostali strach z napáchaných činů na bezbranných lidech a 6.května 1945 opustili zbytky transportu nedaleko husinecké přehrady. Opuštěné ženy se rozutekly do okolních vesnic, kde jim byla poskytnuta pomoc od místních obyvatel.</w:t>
      </w:r>
    </w:p>
    <w:p w14:paraId="3917A539" w14:textId="30BABC82" w:rsidR="00D062BE" w:rsidRDefault="00D062BE" w:rsidP="007269A8">
      <w:r>
        <w:t>Ve městě Volary byl na konci května 1945 zřízen židovský hřb</w:t>
      </w:r>
      <w:r w:rsidRPr="00811EF3">
        <w:t>itov, na kterém byl</w:t>
      </w:r>
      <w:r w:rsidR="00574FB4">
        <w:t>a</w:t>
      </w:r>
      <w:r w:rsidR="00811EF3" w:rsidRPr="00811EF3">
        <w:t xml:space="preserve"> </w:t>
      </w:r>
      <w:r w:rsidRPr="00811EF3">
        <w:t>pohřben</w:t>
      </w:r>
      <w:r w:rsidR="0070461A">
        <w:t>a</w:t>
      </w:r>
      <w:r w:rsidRPr="00811EF3">
        <w:t xml:space="preserve"> těla 95 žen a dívek, které nepřežily poslední část pochodu smrti</w:t>
      </w:r>
      <w:r>
        <w:t xml:space="preserve"> z</w:t>
      </w:r>
      <w:r w:rsidR="00BC15DE">
        <w:t> </w:t>
      </w:r>
      <w:proofErr w:type="spellStart"/>
      <w:r>
        <w:t>Helmbrechts</w:t>
      </w:r>
      <w:proofErr w:type="spellEnd"/>
      <w:r w:rsidR="00BC15DE">
        <w:t xml:space="preserve"> (</w:t>
      </w:r>
      <w:r w:rsidR="009D0C02">
        <w:t>Bláhová</w:t>
      </w:r>
      <w:r w:rsidR="00BC15DE">
        <w:t>, 201</w:t>
      </w:r>
      <w:r w:rsidR="009D0C02">
        <w:t>3</w:t>
      </w:r>
      <w:r w:rsidR="00BC15DE">
        <w:t>).</w:t>
      </w:r>
    </w:p>
    <w:p w14:paraId="48E8AED4" w14:textId="77777777" w:rsidR="00B02D7B" w:rsidRDefault="00B02D7B" w:rsidP="007269A8"/>
    <w:p w14:paraId="255618F0" w14:textId="76E23426" w:rsidR="00AC6769" w:rsidRPr="00CD2E35" w:rsidRDefault="004212D4" w:rsidP="008F1937">
      <w:pPr>
        <w:pStyle w:val="Nadpis2"/>
        <w:rPr>
          <w:lang w:val="cs-CZ"/>
        </w:rPr>
      </w:pPr>
      <w:bookmarkStart w:id="8" w:name="_Toc164885344"/>
      <w:r w:rsidRPr="00CD2E35">
        <w:rPr>
          <w:lang w:val="cs-CZ"/>
        </w:rPr>
        <w:t xml:space="preserve">Pochod </w:t>
      </w:r>
      <w:proofErr w:type="spellStart"/>
      <w:r w:rsidRPr="00CD2E35">
        <w:rPr>
          <w:lang w:val="cs-CZ"/>
        </w:rPr>
        <w:t>Military</w:t>
      </w:r>
      <w:proofErr w:type="spellEnd"/>
      <w:r w:rsidRPr="00CD2E35">
        <w:rPr>
          <w:lang w:val="cs-CZ"/>
        </w:rPr>
        <w:t xml:space="preserve"> </w:t>
      </w:r>
      <w:proofErr w:type="spellStart"/>
      <w:r w:rsidRPr="00CD2E35">
        <w:rPr>
          <w:lang w:val="cs-CZ"/>
        </w:rPr>
        <w:t>death</w:t>
      </w:r>
      <w:proofErr w:type="spellEnd"/>
      <w:r w:rsidRPr="00CD2E35">
        <w:rPr>
          <w:lang w:val="cs-CZ"/>
        </w:rPr>
        <w:t xml:space="preserve"> </w:t>
      </w:r>
      <w:proofErr w:type="spellStart"/>
      <w:r w:rsidRPr="00CD2E35">
        <w:rPr>
          <w:lang w:val="cs-CZ"/>
        </w:rPr>
        <w:t>March</w:t>
      </w:r>
      <w:bookmarkEnd w:id="8"/>
      <w:proofErr w:type="spellEnd"/>
    </w:p>
    <w:p w14:paraId="730768E1" w14:textId="434C9830" w:rsidR="00D51BCC" w:rsidRPr="00CD2E35" w:rsidRDefault="00CD2E35" w:rsidP="008F1937">
      <w:pPr>
        <w:rPr>
          <w:lang w:val="cs-CZ"/>
        </w:rPr>
      </w:pPr>
      <w:r w:rsidRPr="00CD2E35">
        <w:rPr>
          <w:lang w:val="cs-CZ"/>
        </w:rPr>
        <w:t>Extrémní dálkový pochod MILITARY DEATH MARCH je tu každoročně pro všechny ty, kteří chtějí poznat</w:t>
      </w:r>
      <w:r w:rsidR="002663B9">
        <w:rPr>
          <w:lang w:val="cs-CZ"/>
        </w:rPr>
        <w:t>,</w:t>
      </w:r>
      <w:r w:rsidRPr="00CD2E35">
        <w:rPr>
          <w:lang w:val="cs-CZ"/>
        </w:rPr>
        <w:t xml:space="preserve"> co v nich skutečně je. Civilisté, vojáci, policisté, hasiči, děti, senioři … prostě KDOKOLIV</w:t>
      </w:r>
      <w:r>
        <w:rPr>
          <w:lang w:val="cs-CZ"/>
        </w:rPr>
        <w:t xml:space="preserve"> </w:t>
      </w:r>
      <w:r w:rsidRPr="0026298A">
        <w:rPr>
          <w:lang w:val="cs-CZ"/>
        </w:rPr>
        <w:t>(</w:t>
      </w:r>
      <w:proofErr w:type="spellStart"/>
      <w:r w:rsidRPr="003E4DF8">
        <w:rPr>
          <w:lang w:val="cs-CZ"/>
        </w:rPr>
        <w:t>Military</w:t>
      </w:r>
      <w:proofErr w:type="spellEnd"/>
      <w:r w:rsidRPr="003E4DF8">
        <w:rPr>
          <w:lang w:val="cs-CZ"/>
        </w:rPr>
        <w:t xml:space="preserve"> </w:t>
      </w:r>
      <w:proofErr w:type="spellStart"/>
      <w:r w:rsidRPr="003E4DF8">
        <w:rPr>
          <w:lang w:val="cs-CZ"/>
        </w:rPr>
        <w:t>Death</w:t>
      </w:r>
      <w:proofErr w:type="spellEnd"/>
      <w:r w:rsidRPr="003E4DF8">
        <w:rPr>
          <w:lang w:val="cs-CZ"/>
        </w:rPr>
        <w:t xml:space="preserve"> </w:t>
      </w:r>
      <w:proofErr w:type="spellStart"/>
      <w:r w:rsidRPr="003E4DF8">
        <w:rPr>
          <w:lang w:val="cs-CZ"/>
        </w:rPr>
        <w:t>March</w:t>
      </w:r>
      <w:proofErr w:type="spellEnd"/>
      <w:r w:rsidRPr="0026298A">
        <w:rPr>
          <w:lang w:val="cs-CZ"/>
        </w:rPr>
        <w:t xml:space="preserve">, </w:t>
      </w:r>
      <w:proofErr w:type="spellStart"/>
      <w:r w:rsidRPr="0026298A">
        <w:rPr>
          <w:lang w:val="cs-CZ"/>
        </w:rPr>
        <w:t>n.d</w:t>
      </w:r>
      <w:proofErr w:type="spellEnd"/>
      <w:r>
        <w:rPr>
          <w:lang w:val="cs-CZ"/>
        </w:rPr>
        <w:t>.)</w:t>
      </w:r>
    </w:p>
    <w:p w14:paraId="310AECBE" w14:textId="5736BA1D" w:rsidR="007341B6" w:rsidRPr="001673A3" w:rsidRDefault="007341B6" w:rsidP="007341B6">
      <w:pPr>
        <w:pStyle w:val="Nadpis3"/>
        <w:rPr>
          <w:lang w:val="cs-CZ"/>
        </w:rPr>
      </w:pPr>
      <w:bookmarkStart w:id="9" w:name="_Toc164885345"/>
      <w:r w:rsidRPr="001673A3">
        <w:rPr>
          <w:lang w:val="cs-CZ"/>
        </w:rPr>
        <w:t>Historie pochodu</w:t>
      </w:r>
      <w:bookmarkEnd w:id="9"/>
    </w:p>
    <w:p w14:paraId="1B67C40E" w14:textId="77777777" w:rsidR="00FC110C" w:rsidRDefault="00C01695" w:rsidP="001B14C2">
      <w:pPr>
        <w:rPr>
          <w:lang w:val="cs-CZ"/>
        </w:rPr>
      </w:pPr>
      <w:r>
        <w:rPr>
          <w:lang w:val="cs-CZ"/>
        </w:rPr>
        <w:t xml:space="preserve">Pochod založili příslušníci </w:t>
      </w:r>
      <w:r w:rsidR="001B14C2">
        <w:rPr>
          <w:lang w:val="cs-CZ"/>
        </w:rPr>
        <w:t xml:space="preserve">armády České republiky z </w:t>
      </w:r>
      <w:r w:rsidRPr="00C01695">
        <w:rPr>
          <w:lang w:val="cs-CZ"/>
        </w:rPr>
        <w:t>252. protiletadlov</w:t>
      </w:r>
      <w:r>
        <w:rPr>
          <w:lang w:val="cs-CZ"/>
        </w:rPr>
        <w:t>ého</w:t>
      </w:r>
      <w:r w:rsidRPr="00C01695">
        <w:rPr>
          <w:lang w:val="cs-CZ"/>
        </w:rPr>
        <w:t xml:space="preserve"> raketov</w:t>
      </w:r>
      <w:r>
        <w:rPr>
          <w:lang w:val="cs-CZ"/>
        </w:rPr>
        <w:t>ého</w:t>
      </w:r>
      <w:r w:rsidRPr="00C01695">
        <w:rPr>
          <w:lang w:val="cs-CZ"/>
        </w:rPr>
        <w:t xml:space="preserve"> oddíl</w:t>
      </w:r>
      <w:r>
        <w:rPr>
          <w:lang w:val="cs-CZ"/>
        </w:rPr>
        <w:t>u</w:t>
      </w:r>
      <w:r w:rsidRPr="00C01695">
        <w:rPr>
          <w:lang w:val="cs-CZ"/>
        </w:rPr>
        <w:t xml:space="preserve"> ze Strakonic</w:t>
      </w:r>
      <w:r>
        <w:rPr>
          <w:lang w:val="cs-CZ"/>
        </w:rPr>
        <w:t xml:space="preserve">. </w:t>
      </w:r>
    </w:p>
    <w:p w14:paraId="787C3736" w14:textId="1C08DF35" w:rsidR="00C54C69" w:rsidRDefault="007E5485" w:rsidP="001B14C2">
      <w:pPr>
        <w:rPr>
          <w:lang w:val="cs-CZ"/>
        </w:rPr>
      </w:pPr>
      <w:r>
        <w:rPr>
          <w:lang w:val="cs-CZ"/>
        </w:rPr>
        <w:t>První ročník pochodu proběhl již v roce 201</w:t>
      </w:r>
      <w:r w:rsidR="00C01695">
        <w:rPr>
          <w:lang w:val="cs-CZ"/>
        </w:rPr>
        <w:t>2</w:t>
      </w:r>
      <w:r w:rsidR="001673A3">
        <w:rPr>
          <w:lang w:val="cs-CZ"/>
        </w:rPr>
        <w:t xml:space="preserve">. V té době se pochod jmenoval </w:t>
      </w:r>
      <w:proofErr w:type="spellStart"/>
      <w:r w:rsidR="001673A3">
        <w:rPr>
          <w:lang w:val="cs-CZ"/>
        </w:rPr>
        <w:t>Mauretania</w:t>
      </w:r>
      <w:proofErr w:type="spellEnd"/>
      <w:r w:rsidR="001673A3">
        <w:rPr>
          <w:lang w:val="cs-CZ"/>
        </w:rPr>
        <w:t xml:space="preserve"> a měl pouze jednu trasu, která měřila </w:t>
      </w:r>
      <w:r w:rsidR="00C54C69">
        <w:rPr>
          <w:lang w:val="cs-CZ"/>
        </w:rPr>
        <w:t>100</w:t>
      </w:r>
      <w:r w:rsidR="001673A3">
        <w:rPr>
          <w:lang w:val="cs-CZ"/>
        </w:rPr>
        <w:t xml:space="preserve"> kilometrů.</w:t>
      </w:r>
      <w:r w:rsidR="00C01695">
        <w:rPr>
          <w:lang w:val="cs-CZ"/>
        </w:rPr>
        <w:t xml:space="preserve"> </w:t>
      </w:r>
      <w:r w:rsidR="001673A3">
        <w:rPr>
          <w:lang w:val="cs-CZ"/>
        </w:rPr>
        <w:t xml:space="preserve"> </w:t>
      </w:r>
      <w:r w:rsidR="00C01695">
        <w:rPr>
          <w:lang w:val="cs-CZ"/>
        </w:rPr>
        <w:t xml:space="preserve">První dva ročníky pod názvem </w:t>
      </w:r>
      <w:proofErr w:type="spellStart"/>
      <w:r w:rsidR="00C01695">
        <w:rPr>
          <w:lang w:val="cs-CZ"/>
        </w:rPr>
        <w:t>Mauretania</w:t>
      </w:r>
      <w:proofErr w:type="spellEnd"/>
      <w:r w:rsidR="00C01695">
        <w:rPr>
          <w:lang w:val="cs-CZ"/>
        </w:rPr>
        <w:t xml:space="preserve"> nebyly komerční a měly za cíl </w:t>
      </w:r>
      <w:r w:rsidR="001B14C2">
        <w:rPr>
          <w:lang w:val="cs-CZ"/>
        </w:rPr>
        <w:t>stmelit kolektiv a poznat příslušníky ostatních vojenských útvarů a bezpečnostních složek. Tento pochod v</w:t>
      </w:r>
      <w:r w:rsidR="001B14C2" w:rsidRPr="001B14C2">
        <w:rPr>
          <w:lang w:val="cs-CZ"/>
        </w:rPr>
        <w:t xml:space="preserve">ojáci zorganizovali jako projev uznání a vzpomínky na 200. protiletadlový pluk, který se během druhé světové války účastnil bojů o severoafrické město </w:t>
      </w:r>
      <w:proofErr w:type="spellStart"/>
      <w:r w:rsidR="001B14C2" w:rsidRPr="001B14C2">
        <w:rPr>
          <w:lang w:val="cs-CZ"/>
        </w:rPr>
        <w:t>Tobruk</w:t>
      </w:r>
      <w:proofErr w:type="spellEnd"/>
      <w:r w:rsidR="001B14C2" w:rsidRPr="001B14C2">
        <w:rPr>
          <w:lang w:val="cs-CZ"/>
        </w:rPr>
        <w:t xml:space="preserve">. Název pochodu byl inspirován lodí </w:t>
      </w:r>
      <w:proofErr w:type="spellStart"/>
      <w:r w:rsidR="001B14C2" w:rsidRPr="001B14C2">
        <w:rPr>
          <w:lang w:val="cs-CZ"/>
        </w:rPr>
        <w:t>Mauretania</w:t>
      </w:r>
      <w:proofErr w:type="spellEnd"/>
      <w:r w:rsidR="001B14C2" w:rsidRPr="001B14C2">
        <w:rPr>
          <w:lang w:val="cs-CZ"/>
        </w:rPr>
        <w:t>, která sloužila k přepravě vojáků ze severní Afriky do Anglie, čímž ukončila jejich nasazení v oblasti operačních akcí.</w:t>
      </w:r>
      <w:r w:rsidR="001B14C2">
        <w:rPr>
          <w:lang w:val="cs-CZ"/>
        </w:rPr>
        <w:t xml:space="preserve"> Hned druhého ročníku pochodu se zúčastnil</w:t>
      </w:r>
      <w:r w:rsidR="00C54C69">
        <w:rPr>
          <w:lang w:val="cs-CZ"/>
        </w:rPr>
        <w:t>o na 80 účastníku, mezi nimiž byli</w:t>
      </w:r>
      <w:r w:rsidR="00C54C69" w:rsidRPr="00C54C69">
        <w:t xml:space="preserve"> </w:t>
      </w:r>
      <w:r w:rsidR="00C54C69">
        <w:t xml:space="preserve">příslušníci </w:t>
      </w:r>
      <w:r w:rsidR="00C54C69" w:rsidRPr="00C54C69">
        <w:rPr>
          <w:lang w:val="cs-CZ"/>
        </w:rPr>
        <w:t>Armády České a Slovenské republiky, aktivních záloh, Policie ČR, Vězeňské služby i občanů z</w:t>
      </w:r>
      <w:r w:rsidR="00BC15DE">
        <w:rPr>
          <w:lang w:val="cs-CZ"/>
        </w:rPr>
        <w:t> </w:t>
      </w:r>
      <w:r w:rsidR="00C54C69" w:rsidRPr="00C54C69">
        <w:rPr>
          <w:lang w:val="cs-CZ"/>
        </w:rPr>
        <w:t>civilu</w:t>
      </w:r>
      <w:r w:rsidR="00BC15DE">
        <w:rPr>
          <w:lang w:val="cs-CZ"/>
        </w:rPr>
        <w:t xml:space="preserve"> (</w:t>
      </w:r>
      <w:proofErr w:type="spellStart"/>
      <w:proofErr w:type="gramStart"/>
      <w:r w:rsidR="00BC15DE">
        <w:rPr>
          <w:lang w:val="cs-CZ"/>
        </w:rPr>
        <w:t>acr.army</w:t>
      </w:r>
      <w:proofErr w:type="spellEnd"/>
      <w:proofErr w:type="gramEnd"/>
      <w:r w:rsidR="00BC15DE">
        <w:rPr>
          <w:lang w:val="cs-CZ"/>
        </w:rPr>
        <w:t>, 2013).</w:t>
      </w:r>
    </w:p>
    <w:p w14:paraId="7972574B" w14:textId="34491CF8" w:rsidR="00FB7A36" w:rsidRDefault="00C54C69" w:rsidP="00FB7A36">
      <w:pPr>
        <w:rPr>
          <w:lang w:val="cs-CZ"/>
        </w:rPr>
      </w:pPr>
      <w:r>
        <w:rPr>
          <w:lang w:val="cs-CZ"/>
        </w:rPr>
        <w:t xml:space="preserve">Od roku 2014 se pochod přejmenoval na </w:t>
      </w:r>
      <w:proofErr w:type="spellStart"/>
      <w:r w:rsidRPr="00C54C69">
        <w:rPr>
          <w:lang w:val="cs-CZ"/>
        </w:rPr>
        <w:t>Military</w:t>
      </w:r>
      <w:proofErr w:type="spellEnd"/>
      <w:r w:rsidRPr="00C54C69">
        <w:rPr>
          <w:lang w:val="cs-CZ"/>
        </w:rPr>
        <w:t xml:space="preserve"> </w:t>
      </w:r>
      <w:proofErr w:type="spellStart"/>
      <w:r w:rsidRPr="00C54C69">
        <w:rPr>
          <w:lang w:val="cs-CZ"/>
        </w:rPr>
        <w:t>Death</w:t>
      </w:r>
      <w:proofErr w:type="spellEnd"/>
      <w:r w:rsidRPr="00C54C69">
        <w:rPr>
          <w:lang w:val="cs-CZ"/>
        </w:rPr>
        <w:t xml:space="preserve"> </w:t>
      </w:r>
      <w:proofErr w:type="spellStart"/>
      <w:r w:rsidRPr="00C54C69">
        <w:rPr>
          <w:lang w:val="cs-CZ"/>
        </w:rPr>
        <w:t>March</w:t>
      </w:r>
      <w:proofErr w:type="spellEnd"/>
      <w:r w:rsidRPr="00C54C69">
        <w:rPr>
          <w:lang w:val="cs-CZ"/>
        </w:rPr>
        <w:t xml:space="preserve"> (Vojenský pochod smrti)</w:t>
      </w:r>
      <w:r>
        <w:rPr>
          <w:lang w:val="cs-CZ"/>
        </w:rPr>
        <w:t xml:space="preserve">. Pochod měl stále pouze jednu trasu, která měřila kolem 74 kilometrů, ale už si ji účastníci volili sami. Dalším úkolem bylo navštívit dané body v limitu 24 hodin, </w:t>
      </w:r>
      <w:r w:rsidRPr="00D27AE3">
        <w:rPr>
          <w:lang w:val="cs-CZ"/>
        </w:rPr>
        <w:t>od star</w:t>
      </w:r>
      <w:r w:rsidR="00D27AE3" w:rsidRPr="00D27AE3">
        <w:rPr>
          <w:lang w:val="cs-CZ"/>
        </w:rPr>
        <w:t>t</w:t>
      </w:r>
      <w:r w:rsidRPr="00D27AE3">
        <w:rPr>
          <w:lang w:val="cs-CZ"/>
        </w:rPr>
        <w:t>u</w:t>
      </w:r>
      <w:r>
        <w:rPr>
          <w:lang w:val="cs-CZ"/>
        </w:rPr>
        <w:t xml:space="preserve"> pochodu. </w:t>
      </w:r>
      <w:r w:rsidR="00A62197">
        <w:rPr>
          <w:lang w:val="cs-CZ"/>
        </w:rPr>
        <w:t xml:space="preserve">Tentokrát </w:t>
      </w:r>
      <w:r w:rsidR="00A62197" w:rsidRPr="00A62197">
        <w:rPr>
          <w:lang w:val="cs-CZ"/>
        </w:rPr>
        <w:t>se stala</w:t>
      </w:r>
      <w:r w:rsidR="00A62197">
        <w:rPr>
          <w:lang w:val="cs-CZ"/>
        </w:rPr>
        <w:t xml:space="preserve"> pro vojáky</w:t>
      </w:r>
      <w:r w:rsidR="00A62197" w:rsidRPr="00A62197">
        <w:rPr>
          <w:lang w:val="cs-CZ"/>
        </w:rPr>
        <w:t xml:space="preserve"> </w:t>
      </w:r>
      <w:r w:rsidR="00A62197" w:rsidRPr="00897589">
        <w:rPr>
          <w:color w:val="000000" w:themeColor="text1"/>
          <w:lang w:val="cs-CZ"/>
        </w:rPr>
        <w:t xml:space="preserve">inspirací událost z druhé světové války – transport žen, který vedl z </w:t>
      </w:r>
      <w:r w:rsidR="00A62197" w:rsidRPr="00897589">
        <w:rPr>
          <w:color w:val="000000" w:themeColor="text1"/>
          <w:lang w:val="cs-CZ"/>
        </w:rPr>
        <w:lastRenderedPageBreak/>
        <w:t xml:space="preserve">koncentračního tábora </w:t>
      </w:r>
      <w:proofErr w:type="spellStart"/>
      <w:r w:rsidR="00A62197" w:rsidRPr="00897589">
        <w:rPr>
          <w:color w:val="000000" w:themeColor="text1"/>
          <w:lang w:val="cs-CZ"/>
        </w:rPr>
        <w:t>Helmbrechts</w:t>
      </w:r>
      <w:proofErr w:type="spellEnd"/>
      <w:r w:rsidR="00A62197" w:rsidRPr="00897589">
        <w:rPr>
          <w:color w:val="000000" w:themeColor="text1"/>
          <w:lang w:val="cs-CZ"/>
        </w:rPr>
        <w:t xml:space="preserve"> přes Volary do Husince, kde byl rozpuštěn. </w:t>
      </w:r>
      <w:r w:rsidR="00FB7A36" w:rsidRPr="00897589">
        <w:rPr>
          <w:color w:val="000000" w:themeColor="text1"/>
          <w:lang w:val="cs-CZ"/>
        </w:rPr>
        <w:t>Tento pochod smrti přežilo asi jen sto žen (</w:t>
      </w:r>
      <w:r w:rsidR="00897589" w:rsidRPr="00897589">
        <w:rPr>
          <w:color w:val="000000" w:themeColor="text1"/>
          <w:lang w:val="cs-CZ"/>
        </w:rPr>
        <w:t>Vlk, 2015).</w:t>
      </w:r>
    </w:p>
    <w:p w14:paraId="008F2735" w14:textId="1967A277" w:rsidR="00CD2E35" w:rsidRPr="00CD2E35" w:rsidRDefault="00A62197" w:rsidP="00F035A7">
      <w:pPr>
        <w:rPr>
          <w:lang w:val="cs-CZ"/>
        </w:rPr>
      </w:pPr>
      <w:r>
        <w:rPr>
          <w:lang w:val="cs-CZ"/>
        </w:rPr>
        <w:t>Pochod se po</w:t>
      </w:r>
      <w:r w:rsidR="00F035A7">
        <w:rPr>
          <w:lang w:val="cs-CZ"/>
        </w:rPr>
        <w:t>d</w:t>
      </w:r>
      <w:r>
        <w:rPr>
          <w:lang w:val="cs-CZ"/>
        </w:rPr>
        <w:t xml:space="preserve"> názvem </w:t>
      </w:r>
      <w:proofErr w:type="spellStart"/>
      <w:r w:rsidR="00F035A7">
        <w:rPr>
          <w:lang w:val="cs-CZ"/>
        </w:rPr>
        <w:t>Military</w:t>
      </w:r>
      <w:proofErr w:type="spellEnd"/>
      <w:r w:rsidR="00F035A7">
        <w:rPr>
          <w:lang w:val="cs-CZ"/>
        </w:rPr>
        <w:t xml:space="preserve"> </w:t>
      </w:r>
      <w:proofErr w:type="spellStart"/>
      <w:r w:rsidR="00F035A7">
        <w:rPr>
          <w:lang w:val="cs-CZ"/>
        </w:rPr>
        <w:t>Death</w:t>
      </w:r>
      <w:proofErr w:type="spellEnd"/>
      <w:r w:rsidR="00F035A7">
        <w:rPr>
          <w:lang w:val="cs-CZ"/>
        </w:rPr>
        <w:t xml:space="preserve"> </w:t>
      </w:r>
      <w:proofErr w:type="spellStart"/>
      <w:r w:rsidR="00F035A7">
        <w:rPr>
          <w:lang w:val="cs-CZ"/>
        </w:rPr>
        <w:t>March</w:t>
      </w:r>
      <w:proofErr w:type="spellEnd"/>
      <w:r w:rsidR="00F035A7">
        <w:rPr>
          <w:lang w:val="cs-CZ"/>
        </w:rPr>
        <w:t xml:space="preserve"> </w:t>
      </w:r>
      <w:r>
        <w:rPr>
          <w:lang w:val="cs-CZ"/>
        </w:rPr>
        <w:t xml:space="preserve">začal rozrůstat a z téměř rodinné atmosféry se stala masová záležitost. </w:t>
      </w:r>
      <w:r w:rsidR="00F035A7">
        <w:rPr>
          <w:lang w:val="cs-CZ"/>
        </w:rPr>
        <w:t xml:space="preserve">Nyní má pochod 7 kategorií o různých vzdálenostech. </w:t>
      </w:r>
      <w:r w:rsidRPr="00A62197">
        <w:rPr>
          <w:lang w:val="cs-CZ"/>
        </w:rPr>
        <w:t xml:space="preserve">Podle vyjádření hlavního pořadatele, prap. Nábělka, se pochod každým rokem rozrůstá, přičemž v posledních letech dosahuje každoroční účast </w:t>
      </w:r>
      <w:r>
        <w:rPr>
          <w:lang w:val="cs-CZ"/>
        </w:rPr>
        <w:t xml:space="preserve">kolem 1500 účastníků. Výjimkou nejsou ani zahraniční účastníci, </w:t>
      </w:r>
      <w:r w:rsidR="00453069">
        <w:rPr>
          <w:lang w:val="cs-CZ"/>
        </w:rPr>
        <w:t xml:space="preserve">kteří </w:t>
      </w:r>
      <w:r>
        <w:rPr>
          <w:lang w:val="cs-CZ"/>
        </w:rPr>
        <w:t>již opakovaně přijíždějí</w:t>
      </w:r>
      <w:r w:rsidR="00453069">
        <w:rPr>
          <w:lang w:val="cs-CZ"/>
        </w:rPr>
        <w:t>. Ú</w:t>
      </w:r>
      <w:r>
        <w:rPr>
          <w:lang w:val="cs-CZ"/>
        </w:rPr>
        <w:t>častní</w:t>
      </w:r>
      <w:r w:rsidR="00453069">
        <w:rPr>
          <w:lang w:val="cs-CZ"/>
        </w:rPr>
        <w:t xml:space="preserve"> se jedinci </w:t>
      </w:r>
      <w:r>
        <w:rPr>
          <w:lang w:val="cs-CZ"/>
        </w:rPr>
        <w:t>ze Slovenska, Rakouska, Polska, Německa, Litvy, Lotyšska aj. Pro ty, kteří se chtějí účastnit, ale vzdálenost či jiné překážky jim nedovolí se dostavit přímo na místo pochod</w:t>
      </w:r>
      <w:r w:rsidRPr="00D01E6B">
        <w:rPr>
          <w:lang w:val="cs-CZ"/>
        </w:rPr>
        <w:t>u</w:t>
      </w:r>
      <w:r w:rsidR="0026677B">
        <w:rPr>
          <w:lang w:val="cs-CZ"/>
        </w:rPr>
        <w:t>,</w:t>
      </w:r>
      <w:r>
        <w:rPr>
          <w:lang w:val="cs-CZ"/>
        </w:rPr>
        <w:t xml:space="preserve"> je připravena alternativa</w:t>
      </w:r>
      <w:r w:rsidR="00F035A7">
        <w:rPr>
          <w:lang w:val="cs-CZ"/>
        </w:rPr>
        <w:t xml:space="preserve">. Pro tuto alternativu se stačí zkontaktovat s pořadateli, napsat trasu, jakou chcete jít, kde trasu můžete splnit a zaplatit příspěvek dané výše. Od pořadatelů Vám přijde vytyčená trasa, kterou musíte později doložit zaznamenanou např. v mobilní aplikaci. Po jejím splnění Vám bude odeslána odměna v podobě certifikátu, pamětního kříže a stužek. Tohoto alternativního řešení využívají hlavně cizinci např. z USA. </w:t>
      </w:r>
    </w:p>
    <w:p w14:paraId="14ACF60A" w14:textId="7D7BF09A" w:rsidR="007341B6" w:rsidRDefault="007341B6" w:rsidP="007341B6">
      <w:pPr>
        <w:pStyle w:val="Nadpis3"/>
        <w:rPr>
          <w:lang w:val="cs-CZ"/>
        </w:rPr>
      </w:pPr>
      <w:bookmarkStart w:id="10" w:name="_Toc164885346"/>
      <w:r>
        <w:rPr>
          <w:lang w:val="cs-CZ"/>
        </w:rPr>
        <w:t>Kategorie</w:t>
      </w:r>
      <w:bookmarkEnd w:id="10"/>
      <w:r>
        <w:rPr>
          <w:lang w:val="cs-CZ"/>
        </w:rPr>
        <w:t xml:space="preserve"> </w:t>
      </w:r>
    </w:p>
    <w:p w14:paraId="6A2FA945" w14:textId="61C91F5C" w:rsidR="00FE4AD4" w:rsidRDefault="00FE4AD4" w:rsidP="00FE4AD4">
      <w:pPr>
        <w:rPr>
          <w:lang w:val="cs-CZ"/>
        </w:rPr>
      </w:pPr>
      <w:r>
        <w:rPr>
          <w:lang w:val="cs-CZ"/>
        </w:rPr>
        <w:t xml:space="preserve">Pochod </w:t>
      </w:r>
      <w:r w:rsidR="00B46839">
        <w:rPr>
          <w:lang w:val="cs-CZ"/>
        </w:rPr>
        <w:t>se skládá</w:t>
      </w:r>
      <w:r>
        <w:rPr>
          <w:lang w:val="cs-CZ"/>
        </w:rPr>
        <w:t xml:space="preserve"> </w:t>
      </w:r>
      <w:r w:rsidR="00B46839">
        <w:rPr>
          <w:lang w:val="cs-CZ"/>
        </w:rPr>
        <w:t>ze</w:t>
      </w:r>
      <w:r>
        <w:rPr>
          <w:lang w:val="cs-CZ"/>
        </w:rPr>
        <w:t xml:space="preserve"> tří hlavních kategorií</w:t>
      </w:r>
      <w:r w:rsidR="00B46839">
        <w:rPr>
          <w:lang w:val="cs-CZ"/>
        </w:rPr>
        <w:t xml:space="preserve"> – </w:t>
      </w:r>
      <w:proofErr w:type="spellStart"/>
      <w:r w:rsidR="00B46839">
        <w:rPr>
          <w:lang w:val="cs-CZ"/>
        </w:rPr>
        <w:t>Symbolic</w:t>
      </w:r>
      <w:proofErr w:type="spellEnd"/>
      <w:r w:rsidR="00B46839">
        <w:rPr>
          <w:lang w:val="cs-CZ"/>
        </w:rPr>
        <w:t xml:space="preserve">, </w:t>
      </w:r>
      <w:proofErr w:type="spellStart"/>
      <w:r w:rsidR="00B46839">
        <w:rPr>
          <w:lang w:val="cs-CZ"/>
        </w:rPr>
        <w:t>Walking</w:t>
      </w:r>
      <w:proofErr w:type="spellEnd"/>
      <w:r w:rsidR="00B46839">
        <w:rPr>
          <w:lang w:val="cs-CZ"/>
        </w:rPr>
        <w:t xml:space="preserve">, </w:t>
      </w:r>
      <w:proofErr w:type="spellStart"/>
      <w:r w:rsidR="00B46839">
        <w:rPr>
          <w:lang w:val="cs-CZ"/>
        </w:rPr>
        <w:t>E</w:t>
      </w:r>
      <w:r w:rsidR="004F3825">
        <w:rPr>
          <w:lang w:val="cs-CZ"/>
        </w:rPr>
        <w:t>xtreme</w:t>
      </w:r>
      <w:proofErr w:type="spellEnd"/>
      <w:r w:rsidR="004F3825">
        <w:rPr>
          <w:lang w:val="cs-CZ"/>
        </w:rPr>
        <w:t xml:space="preserve">, </w:t>
      </w:r>
      <w:r w:rsidR="00B46839">
        <w:rPr>
          <w:lang w:val="cs-CZ"/>
        </w:rPr>
        <w:t xml:space="preserve">které se dále dělí do čtyř </w:t>
      </w:r>
      <w:r>
        <w:rPr>
          <w:lang w:val="cs-CZ"/>
        </w:rPr>
        <w:t>podkategorií</w:t>
      </w:r>
      <w:r w:rsidR="00B46839">
        <w:rPr>
          <w:lang w:val="cs-CZ"/>
        </w:rPr>
        <w:t xml:space="preserve">. </w:t>
      </w:r>
      <w:r>
        <w:rPr>
          <w:lang w:val="cs-CZ"/>
        </w:rPr>
        <w:t xml:space="preserve"> </w:t>
      </w:r>
      <w:r w:rsidR="00B46839">
        <w:rPr>
          <w:lang w:val="cs-CZ"/>
        </w:rPr>
        <w:t xml:space="preserve">Tyto podkategorie </w:t>
      </w:r>
      <w:r>
        <w:rPr>
          <w:lang w:val="cs-CZ"/>
        </w:rPr>
        <w:t>jsou složeny z různých kombinací třech základních kategorií</w:t>
      </w:r>
      <w:r w:rsidR="004F3825">
        <w:rPr>
          <w:lang w:val="cs-CZ"/>
        </w:rPr>
        <w:t xml:space="preserve"> – Symbol Walker, </w:t>
      </w:r>
      <w:proofErr w:type="spellStart"/>
      <w:r w:rsidR="004F3825">
        <w:rPr>
          <w:lang w:val="cs-CZ"/>
        </w:rPr>
        <w:t>Extreme</w:t>
      </w:r>
      <w:proofErr w:type="spellEnd"/>
      <w:r w:rsidR="004F3825">
        <w:rPr>
          <w:lang w:val="cs-CZ"/>
        </w:rPr>
        <w:t xml:space="preserve"> Walker, </w:t>
      </w:r>
      <w:proofErr w:type="spellStart"/>
      <w:r w:rsidR="004F3825">
        <w:rPr>
          <w:lang w:val="cs-CZ"/>
        </w:rPr>
        <w:t>Extreme</w:t>
      </w:r>
      <w:proofErr w:type="spellEnd"/>
      <w:r w:rsidR="004F3825">
        <w:rPr>
          <w:lang w:val="cs-CZ"/>
        </w:rPr>
        <w:t xml:space="preserve"> Symbol, Super </w:t>
      </w:r>
      <w:proofErr w:type="spellStart"/>
      <w:r w:rsidR="004F3825">
        <w:rPr>
          <w:lang w:val="cs-CZ"/>
        </w:rPr>
        <w:t>Extreme</w:t>
      </w:r>
      <w:proofErr w:type="spellEnd"/>
      <w:r w:rsidR="004F3825">
        <w:rPr>
          <w:lang w:val="cs-CZ"/>
        </w:rPr>
        <w:t xml:space="preserve"> Walker (SEW)</w:t>
      </w:r>
      <w:r>
        <w:rPr>
          <w:lang w:val="cs-CZ"/>
        </w:rPr>
        <w:t>.</w:t>
      </w:r>
      <w:r w:rsidR="00A57C0A">
        <w:rPr>
          <w:lang w:val="cs-CZ"/>
        </w:rPr>
        <w:t xml:space="preserve"> Start i cíl jsou u všech kategorií ve stejném místě, ale pozor dny a hodiny startů a cílů se </w:t>
      </w:r>
      <w:proofErr w:type="gramStart"/>
      <w:r w:rsidR="00A57C0A">
        <w:rPr>
          <w:lang w:val="cs-CZ"/>
        </w:rPr>
        <w:t>liší</w:t>
      </w:r>
      <w:proofErr w:type="gramEnd"/>
      <w:r w:rsidR="00A57C0A">
        <w:rPr>
          <w:lang w:val="cs-CZ"/>
        </w:rPr>
        <w:t xml:space="preserve">. Některé kategorie mají stanovený časový limit na dokončení, jiné jsou takzvaně otevřené.  </w:t>
      </w:r>
    </w:p>
    <w:p w14:paraId="352D3E49" w14:textId="218D2498" w:rsidR="004F3825" w:rsidRDefault="0070311D" w:rsidP="00D559E4">
      <w:pPr>
        <w:pStyle w:val="Odstavecseseznamem"/>
        <w:numPr>
          <w:ilvl w:val="0"/>
          <w:numId w:val="16"/>
        </w:numPr>
        <w:rPr>
          <w:b/>
          <w:bCs/>
          <w:lang w:val="cs-CZ"/>
        </w:rPr>
      </w:pPr>
      <w:r w:rsidRPr="0070311D">
        <w:rPr>
          <w:b/>
          <w:bCs/>
          <w:lang w:val="cs-CZ"/>
        </w:rPr>
        <w:t>SYMBOLIC</w:t>
      </w:r>
      <w:r w:rsidR="00280ECD">
        <w:rPr>
          <w:b/>
          <w:bCs/>
          <w:lang w:val="cs-CZ"/>
        </w:rPr>
        <w:t xml:space="preserve"> (SY)</w:t>
      </w:r>
    </w:p>
    <w:p w14:paraId="3E8BEABD" w14:textId="12BFBB92" w:rsidR="0070311D" w:rsidRPr="0070311D" w:rsidRDefault="00B61E66" w:rsidP="00D559E4">
      <w:pPr>
        <w:ind w:firstLine="709"/>
        <w:rPr>
          <w:lang w:val="cs-CZ"/>
        </w:rPr>
      </w:pPr>
      <w:r>
        <w:rPr>
          <w:lang w:val="cs-CZ"/>
        </w:rPr>
        <w:t xml:space="preserve">Trasa </w:t>
      </w:r>
      <w:proofErr w:type="spellStart"/>
      <w:r w:rsidR="00D01E6B">
        <w:rPr>
          <w:lang w:val="cs-CZ"/>
        </w:rPr>
        <w:t>Sy</w:t>
      </w:r>
      <w:r>
        <w:rPr>
          <w:lang w:val="cs-CZ"/>
        </w:rPr>
        <w:t>mbolic</w:t>
      </w:r>
      <w:proofErr w:type="spellEnd"/>
      <w:r>
        <w:rPr>
          <w:lang w:val="cs-CZ"/>
        </w:rPr>
        <w:t xml:space="preserve"> je nejkratší ze sedmi uvedených kategorií. Délka této trasy nepřesáhne 12 km a je do programu </w:t>
      </w:r>
      <w:r w:rsidR="00503EE5">
        <w:rPr>
          <w:lang w:val="cs-CZ"/>
        </w:rPr>
        <w:t>zařazena, aby se pietní vzpomínky mohli účastnit dě</w:t>
      </w:r>
      <w:r w:rsidR="00A560DB">
        <w:rPr>
          <w:lang w:val="cs-CZ"/>
        </w:rPr>
        <w:t>t</w:t>
      </w:r>
      <w:r w:rsidR="00503EE5">
        <w:rPr>
          <w:lang w:val="cs-CZ"/>
        </w:rPr>
        <w:t xml:space="preserve">i, začátečníci a všichni, kterým přijde trasa </w:t>
      </w:r>
      <w:proofErr w:type="spellStart"/>
      <w:r w:rsidR="00503EE5">
        <w:rPr>
          <w:lang w:val="cs-CZ"/>
        </w:rPr>
        <w:t>Extreme</w:t>
      </w:r>
      <w:proofErr w:type="spellEnd"/>
      <w:r w:rsidR="00503EE5">
        <w:rPr>
          <w:lang w:val="cs-CZ"/>
        </w:rPr>
        <w:t xml:space="preserve"> a </w:t>
      </w:r>
      <w:proofErr w:type="spellStart"/>
      <w:r w:rsidR="00503EE5">
        <w:rPr>
          <w:lang w:val="cs-CZ"/>
        </w:rPr>
        <w:t>Walking</w:t>
      </w:r>
      <w:proofErr w:type="spellEnd"/>
      <w:r w:rsidR="00503EE5">
        <w:rPr>
          <w:lang w:val="cs-CZ"/>
        </w:rPr>
        <w:t xml:space="preserve"> příliš náročná. </w:t>
      </w:r>
    </w:p>
    <w:p w14:paraId="557526FA" w14:textId="77777777" w:rsidR="00006FB7" w:rsidRDefault="00503EE5" w:rsidP="00D559E4">
      <w:pPr>
        <w:ind w:firstLine="709"/>
        <w:rPr>
          <w:lang w:val="cs-CZ"/>
        </w:rPr>
      </w:pPr>
      <w:r>
        <w:rPr>
          <w:lang w:val="cs-CZ"/>
        </w:rPr>
        <w:t>Trasa je předem určena</w:t>
      </w:r>
      <w:r w:rsidR="00A560DB">
        <w:rPr>
          <w:lang w:val="cs-CZ"/>
        </w:rPr>
        <w:t>, navíc j</w:t>
      </w:r>
      <w:r>
        <w:rPr>
          <w:lang w:val="cs-CZ"/>
        </w:rPr>
        <w:t xml:space="preserve">e označena červenobílou páskou a doplněna cedulemi a šipkami. </w:t>
      </w:r>
      <w:r w:rsidRPr="00503EE5">
        <w:rPr>
          <w:lang w:val="cs-CZ"/>
        </w:rPr>
        <w:t>Časový limit pro zdolání této kategorie není stanoven.</w:t>
      </w:r>
      <w:r>
        <w:rPr>
          <w:lang w:val="cs-CZ"/>
        </w:rPr>
        <w:t xml:space="preserve"> </w:t>
      </w:r>
    </w:p>
    <w:p w14:paraId="71195E31" w14:textId="753F82B8" w:rsidR="00006FB7" w:rsidRDefault="00503EE5" w:rsidP="00D559E4">
      <w:pPr>
        <w:pStyle w:val="Odstavecseseznamem"/>
        <w:numPr>
          <w:ilvl w:val="0"/>
          <w:numId w:val="24"/>
        </w:numPr>
        <w:rPr>
          <w:lang w:val="cs-CZ"/>
        </w:rPr>
      </w:pPr>
      <w:r w:rsidRPr="00006FB7">
        <w:rPr>
          <w:lang w:val="cs-CZ"/>
        </w:rPr>
        <w:t xml:space="preserve">Start </w:t>
      </w:r>
      <w:r w:rsidR="006753A8" w:rsidRPr="00006FB7">
        <w:rPr>
          <w:lang w:val="cs-CZ"/>
        </w:rPr>
        <w:t xml:space="preserve">- </w:t>
      </w:r>
      <w:r w:rsidRPr="00006FB7">
        <w:rPr>
          <w:lang w:val="cs-CZ"/>
        </w:rPr>
        <w:t>20.4.2024 individuálně od 8:00 do 10:00.</w:t>
      </w:r>
    </w:p>
    <w:p w14:paraId="10596BBE" w14:textId="2086D60A" w:rsidR="00EA1495" w:rsidRPr="00006FB7" w:rsidRDefault="006753A8" w:rsidP="00006FB7">
      <w:pPr>
        <w:pStyle w:val="Odstavecseseznamem"/>
        <w:numPr>
          <w:ilvl w:val="0"/>
          <w:numId w:val="24"/>
        </w:numPr>
        <w:rPr>
          <w:lang w:val="cs-CZ"/>
        </w:rPr>
      </w:pPr>
      <w:r w:rsidRPr="00006FB7">
        <w:rPr>
          <w:lang w:val="cs-CZ"/>
        </w:rPr>
        <w:t>Cíl – 20.4.2024</w:t>
      </w:r>
    </w:p>
    <w:p w14:paraId="7E119158" w14:textId="33485853" w:rsidR="00EA1495" w:rsidRDefault="00503EE5" w:rsidP="00EA1495">
      <w:pPr>
        <w:pStyle w:val="Odstavecseseznamem"/>
        <w:numPr>
          <w:ilvl w:val="0"/>
          <w:numId w:val="16"/>
        </w:numPr>
        <w:rPr>
          <w:b/>
          <w:bCs/>
          <w:lang w:val="cs-CZ"/>
        </w:rPr>
      </w:pPr>
      <w:r w:rsidRPr="00503EE5">
        <w:rPr>
          <w:b/>
          <w:bCs/>
          <w:lang w:val="cs-CZ"/>
        </w:rPr>
        <w:t>WALKING</w:t>
      </w:r>
      <w:r w:rsidR="00280ECD">
        <w:rPr>
          <w:b/>
          <w:bCs/>
          <w:lang w:val="cs-CZ"/>
        </w:rPr>
        <w:t xml:space="preserve"> (WA)</w:t>
      </w:r>
    </w:p>
    <w:p w14:paraId="4E05EA0C" w14:textId="0C2C2237" w:rsidR="00006FB7" w:rsidRDefault="00EA1495" w:rsidP="00FF112A">
      <w:pPr>
        <w:ind w:firstLine="709"/>
        <w:rPr>
          <w:lang w:val="cs-CZ"/>
        </w:rPr>
      </w:pPr>
      <w:r w:rsidRPr="00EA1495">
        <w:rPr>
          <w:lang w:val="cs-CZ"/>
        </w:rPr>
        <w:t xml:space="preserve">Délka trasy </w:t>
      </w:r>
      <w:proofErr w:type="spellStart"/>
      <w:r w:rsidRPr="00EA1495">
        <w:rPr>
          <w:lang w:val="cs-CZ"/>
        </w:rPr>
        <w:t>Walking</w:t>
      </w:r>
      <w:proofErr w:type="spellEnd"/>
      <w:r w:rsidRPr="00EA1495">
        <w:rPr>
          <w:lang w:val="cs-CZ"/>
        </w:rPr>
        <w:t xml:space="preserve"> </w:t>
      </w:r>
      <w:r w:rsidR="00FF112A">
        <w:rPr>
          <w:lang w:val="cs-CZ"/>
        </w:rPr>
        <w:t>je dlouhá maximálně</w:t>
      </w:r>
      <w:r w:rsidRPr="00EA1495">
        <w:rPr>
          <w:lang w:val="cs-CZ"/>
        </w:rPr>
        <w:t xml:space="preserve"> 30 km. Trasa je předem určena a je značena turistickými značkami. Jelikož se jedná o poměrně velkou oblast, je pořadateli doporučeno vzít </w:t>
      </w:r>
      <w:r w:rsidR="00FF112A">
        <w:rPr>
          <w:lang w:val="cs-CZ"/>
        </w:rPr>
        <w:lastRenderedPageBreak/>
        <w:t xml:space="preserve">si </w:t>
      </w:r>
      <w:r w:rsidRPr="00EA1495">
        <w:rPr>
          <w:lang w:val="cs-CZ"/>
        </w:rPr>
        <w:t xml:space="preserve">s sebou vlastní mapu a navigační prostředky. Ačkoli není na trase žádné kontrolní místo, směr pochodu je vrchol rozhledny Boubín.  </w:t>
      </w:r>
      <w:r w:rsidR="00006FB7">
        <w:rPr>
          <w:lang w:val="cs-CZ"/>
        </w:rPr>
        <w:t>Č</w:t>
      </w:r>
      <w:r w:rsidR="00006FB7" w:rsidRPr="00006FB7">
        <w:rPr>
          <w:lang w:val="cs-CZ"/>
        </w:rPr>
        <w:t xml:space="preserve">asový limit </w:t>
      </w:r>
      <w:r w:rsidR="00006FB7">
        <w:rPr>
          <w:lang w:val="cs-CZ"/>
        </w:rPr>
        <w:t>pro tuto kategorii n</w:t>
      </w:r>
      <w:r w:rsidR="00006FB7" w:rsidRPr="00006FB7">
        <w:rPr>
          <w:lang w:val="cs-CZ"/>
        </w:rPr>
        <w:t>ení stanoven.</w:t>
      </w:r>
    </w:p>
    <w:p w14:paraId="23C59A6C" w14:textId="77777777" w:rsidR="00006FB7" w:rsidRDefault="00EA1495" w:rsidP="00006FB7">
      <w:pPr>
        <w:pStyle w:val="Odstavecseseznamem"/>
        <w:numPr>
          <w:ilvl w:val="0"/>
          <w:numId w:val="25"/>
        </w:numPr>
        <w:rPr>
          <w:lang w:val="cs-CZ"/>
        </w:rPr>
      </w:pPr>
      <w:r w:rsidRPr="00006FB7">
        <w:rPr>
          <w:lang w:val="cs-CZ"/>
        </w:rPr>
        <w:t xml:space="preserve">Start - 20.4.2024, individuálně od 8:00 do 10:00 </w:t>
      </w:r>
    </w:p>
    <w:p w14:paraId="23084159" w14:textId="0FDC7032" w:rsidR="00A740FA" w:rsidRPr="00FC110C" w:rsidRDefault="00EA1495" w:rsidP="00FC110C">
      <w:pPr>
        <w:pStyle w:val="Odstavecseseznamem"/>
        <w:numPr>
          <w:ilvl w:val="0"/>
          <w:numId w:val="25"/>
        </w:numPr>
        <w:rPr>
          <w:lang w:val="cs-CZ"/>
        </w:rPr>
      </w:pPr>
      <w:r w:rsidRPr="00006FB7">
        <w:rPr>
          <w:lang w:val="cs-CZ"/>
        </w:rPr>
        <w:t>Cíl – 20.4.2024</w:t>
      </w:r>
    </w:p>
    <w:p w14:paraId="294F9290" w14:textId="5DED746A" w:rsidR="00FC616B" w:rsidRDefault="00FC616B" w:rsidP="008B6EE3">
      <w:pPr>
        <w:pStyle w:val="Odstavecseseznamem"/>
        <w:numPr>
          <w:ilvl w:val="0"/>
          <w:numId w:val="16"/>
        </w:numPr>
        <w:rPr>
          <w:b/>
          <w:bCs/>
          <w:lang w:val="cs-CZ"/>
        </w:rPr>
      </w:pPr>
      <w:r w:rsidRPr="00FC616B">
        <w:rPr>
          <w:b/>
          <w:bCs/>
          <w:lang w:val="cs-CZ"/>
        </w:rPr>
        <w:t>E</w:t>
      </w:r>
      <w:r>
        <w:rPr>
          <w:b/>
          <w:bCs/>
          <w:lang w:val="cs-CZ"/>
        </w:rPr>
        <w:t xml:space="preserve">XTREME </w:t>
      </w:r>
      <w:r w:rsidR="00280ECD">
        <w:rPr>
          <w:b/>
          <w:bCs/>
          <w:lang w:val="cs-CZ"/>
        </w:rPr>
        <w:t>(EX)</w:t>
      </w:r>
    </w:p>
    <w:p w14:paraId="5EF0D7D4" w14:textId="77777777" w:rsidR="00FF112A" w:rsidRDefault="00FF112A" w:rsidP="008B6EE3">
      <w:pPr>
        <w:rPr>
          <w:lang w:val="cs-CZ"/>
        </w:rPr>
      </w:pPr>
      <w:r>
        <w:rPr>
          <w:lang w:val="cs-CZ"/>
        </w:rPr>
        <w:t xml:space="preserve">Opravdové dobrodružství čeká na trase </w:t>
      </w:r>
      <w:proofErr w:type="spellStart"/>
      <w:r>
        <w:rPr>
          <w:lang w:val="cs-CZ"/>
        </w:rPr>
        <w:t>Extreme</w:t>
      </w:r>
      <w:proofErr w:type="spellEnd"/>
      <w:r>
        <w:rPr>
          <w:lang w:val="cs-CZ"/>
        </w:rPr>
        <w:t xml:space="preserve">. Tato trasa má hned tři zvláštnosti, které si účastníci pochodu jistě zamilují. </w:t>
      </w:r>
    </w:p>
    <w:p w14:paraId="08A1A450" w14:textId="0AA5A238" w:rsidR="00EA1495" w:rsidRDefault="00FF112A" w:rsidP="008B6EE3">
      <w:pPr>
        <w:pStyle w:val="Odstavecseseznamem"/>
        <w:numPr>
          <w:ilvl w:val="0"/>
          <w:numId w:val="18"/>
        </w:numPr>
        <w:rPr>
          <w:lang w:val="cs-CZ"/>
        </w:rPr>
      </w:pPr>
      <w:r>
        <w:rPr>
          <w:lang w:val="cs-CZ"/>
        </w:rPr>
        <w:t xml:space="preserve">Kategorie nabízí možnost </w:t>
      </w:r>
      <w:r w:rsidR="00155739">
        <w:rPr>
          <w:lang w:val="cs-CZ"/>
        </w:rPr>
        <w:t xml:space="preserve">volby </w:t>
      </w:r>
      <w:r>
        <w:rPr>
          <w:lang w:val="cs-CZ"/>
        </w:rPr>
        <w:t>vlastní trasy</w:t>
      </w:r>
      <w:r w:rsidR="00280ECD">
        <w:rPr>
          <w:lang w:val="cs-CZ"/>
        </w:rPr>
        <w:t>, jejíž délka vychází přibližně na 75 km</w:t>
      </w:r>
      <w:r>
        <w:rPr>
          <w:lang w:val="cs-CZ"/>
        </w:rPr>
        <w:t xml:space="preserve">. </w:t>
      </w:r>
      <w:r w:rsidR="00155739">
        <w:rPr>
          <w:lang w:val="cs-CZ"/>
        </w:rPr>
        <w:t xml:space="preserve">Nezáleží, jakou trasu účastník zvolí, podmínkou je, aby prošel všechny kontrolní body, ve stanoveném čase od oficiálního zahájení pochodu.  </w:t>
      </w:r>
    </w:p>
    <w:p w14:paraId="37A37F1A" w14:textId="6EA05BD0" w:rsidR="00155739" w:rsidRDefault="00155739" w:rsidP="008B6EE3">
      <w:pPr>
        <w:pStyle w:val="Odstavecseseznamem"/>
        <w:numPr>
          <w:ilvl w:val="0"/>
          <w:numId w:val="19"/>
        </w:numPr>
        <w:rPr>
          <w:lang w:val="cs-CZ"/>
        </w:rPr>
      </w:pPr>
      <w:r>
        <w:rPr>
          <w:lang w:val="cs-CZ"/>
        </w:rPr>
        <w:t>Kontrolní bod – Pietní</w:t>
      </w:r>
      <w:r w:rsidRPr="00155739">
        <w:rPr>
          <w:lang w:val="cs-CZ"/>
        </w:rPr>
        <w:t xml:space="preserve"> místo pochodu smrti 1945 – hřbitov Volary</w:t>
      </w:r>
    </w:p>
    <w:p w14:paraId="2D37D054" w14:textId="060FDE31" w:rsidR="00155739" w:rsidRDefault="00155739" w:rsidP="00155739">
      <w:pPr>
        <w:pStyle w:val="Odstavecseseznamem"/>
        <w:numPr>
          <w:ilvl w:val="0"/>
          <w:numId w:val="19"/>
        </w:numPr>
        <w:rPr>
          <w:lang w:val="cs-CZ"/>
        </w:rPr>
      </w:pPr>
      <w:r w:rsidRPr="00155739">
        <w:rPr>
          <w:lang w:val="cs-CZ"/>
        </w:rPr>
        <w:t>Místo pochodu smrti 1945 – Kulturní dům města Husinec</w:t>
      </w:r>
    </w:p>
    <w:p w14:paraId="49991C0F" w14:textId="3B32EA54" w:rsidR="00155739" w:rsidRDefault="00155739" w:rsidP="008B6EE3">
      <w:pPr>
        <w:pStyle w:val="Odstavecseseznamem"/>
        <w:numPr>
          <w:ilvl w:val="0"/>
          <w:numId w:val="18"/>
        </w:numPr>
        <w:ind w:left="924" w:hanging="357"/>
        <w:rPr>
          <w:lang w:val="cs-CZ"/>
        </w:rPr>
      </w:pPr>
      <w:r>
        <w:rPr>
          <w:lang w:val="cs-CZ"/>
        </w:rPr>
        <w:t xml:space="preserve">Startuje se v nočních hodinách, a to přesně 19.4.2024 ve 22:00, na zdolání pochodu je vyhrazeno 24 hodin, to znamená že v cíli musíte být nejdéle 20.4.2024 ve 22:00 </w:t>
      </w:r>
    </w:p>
    <w:p w14:paraId="66FCD198" w14:textId="65E24F52" w:rsidR="00006FB7" w:rsidRDefault="00970493" w:rsidP="00A21473">
      <w:pPr>
        <w:pStyle w:val="Odstavecseseznamem"/>
        <w:numPr>
          <w:ilvl w:val="0"/>
          <w:numId w:val="18"/>
        </w:numPr>
        <w:ind w:left="924" w:hanging="357"/>
        <w:rPr>
          <w:lang w:val="cs-CZ"/>
        </w:rPr>
      </w:pPr>
      <w:r>
        <w:rPr>
          <w:lang w:val="cs-CZ"/>
        </w:rPr>
        <w:t xml:space="preserve">Na startu účastníci </w:t>
      </w:r>
      <w:proofErr w:type="gramStart"/>
      <w:r>
        <w:rPr>
          <w:lang w:val="cs-CZ"/>
        </w:rPr>
        <w:t>NEOBDRŽÍ</w:t>
      </w:r>
      <w:proofErr w:type="gramEnd"/>
      <w:r>
        <w:rPr>
          <w:lang w:val="cs-CZ"/>
        </w:rPr>
        <w:t xml:space="preserve"> žádnou mapu. </w:t>
      </w:r>
      <w:r w:rsidRPr="00970493">
        <w:rPr>
          <w:lang w:val="cs-CZ"/>
        </w:rPr>
        <w:t xml:space="preserve">Na trase je </w:t>
      </w:r>
      <w:r w:rsidR="00D83A97">
        <w:rPr>
          <w:lang w:val="cs-CZ"/>
        </w:rPr>
        <w:t>výrazně doporučeno</w:t>
      </w:r>
      <w:r w:rsidRPr="00970493">
        <w:rPr>
          <w:lang w:val="cs-CZ"/>
        </w:rPr>
        <w:t xml:space="preserve"> používat přístroje usnadňující orientaci v</w:t>
      </w:r>
      <w:r w:rsidR="00D83A97">
        <w:rPr>
          <w:lang w:val="cs-CZ"/>
        </w:rPr>
        <w:t> </w:t>
      </w:r>
      <w:r w:rsidRPr="00970493">
        <w:rPr>
          <w:lang w:val="cs-CZ"/>
        </w:rPr>
        <w:t>terénu</w:t>
      </w:r>
      <w:r w:rsidR="00D83A97">
        <w:rPr>
          <w:lang w:val="cs-CZ"/>
        </w:rPr>
        <w:t xml:space="preserve"> a j</w:t>
      </w:r>
      <w:r w:rsidRPr="00970493">
        <w:rPr>
          <w:lang w:val="cs-CZ"/>
        </w:rPr>
        <w:t>e v zájmu každého účastníka nastudovat si trasu v předstihu.</w:t>
      </w:r>
    </w:p>
    <w:p w14:paraId="3763D7A5" w14:textId="1070F026" w:rsidR="00A21473" w:rsidRPr="00EB43F5" w:rsidRDefault="00280ECD" w:rsidP="00EB43F5">
      <w:pPr>
        <w:ind w:left="567" w:firstLine="0"/>
        <w:rPr>
          <w:lang w:val="cs-CZ"/>
        </w:rPr>
      </w:pPr>
      <w:r>
        <w:rPr>
          <w:lang w:val="cs-CZ"/>
        </w:rPr>
        <w:t xml:space="preserve">+ Kontrolní stanoviště na trase </w:t>
      </w:r>
      <w:proofErr w:type="spellStart"/>
      <w:r>
        <w:rPr>
          <w:lang w:val="cs-CZ"/>
        </w:rPr>
        <w:t>Extreme</w:t>
      </w:r>
      <w:proofErr w:type="spellEnd"/>
      <w:r>
        <w:rPr>
          <w:lang w:val="cs-CZ"/>
        </w:rPr>
        <w:t xml:space="preserve"> jsou zastřešena s možností občerstvení teplým nápojem. </w:t>
      </w:r>
    </w:p>
    <w:p w14:paraId="42761011" w14:textId="7BA2D36D" w:rsidR="00B6466B" w:rsidRDefault="00B6466B" w:rsidP="00B6466B">
      <w:pPr>
        <w:pStyle w:val="Odstavecseseznamem"/>
        <w:numPr>
          <w:ilvl w:val="0"/>
          <w:numId w:val="16"/>
        </w:numPr>
        <w:rPr>
          <w:b/>
          <w:bCs/>
          <w:lang w:val="cs-CZ"/>
        </w:rPr>
      </w:pPr>
      <w:r w:rsidRPr="00B6466B">
        <w:rPr>
          <w:b/>
          <w:bCs/>
          <w:lang w:val="cs-CZ"/>
        </w:rPr>
        <w:t>SYMBOL WALKER</w:t>
      </w:r>
      <w:r w:rsidR="00280ECD">
        <w:rPr>
          <w:b/>
          <w:bCs/>
          <w:lang w:val="cs-CZ"/>
        </w:rPr>
        <w:t xml:space="preserve"> (SYWA)</w:t>
      </w:r>
    </w:p>
    <w:p w14:paraId="38E751EF" w14:textId="77777777" w:rsidR="005C2ECD" w:rsidRDefault="00F56D5E" w:rsidP="005C2ECD">
      <w:pPr>
        <w:rPr>
          <w:lang w:val="cs-CZ"/>
        </w:rPr>
      </w:pPr>
      <w:r>
        <w:rPr>
          <w:lang w:val="cs-CZ"/>
        </w:rPr>
        <w:t xml:space="preserve">Symbol Walker je nejkratší složená </w:t>
      </w:r>
      <w:r w:rsidR="005C2ECD">
        <w:rPr>
          <w:lang w:val="cs-CZ"/>
        </w:rPr>
        <w:t>trasa,</w:t>
      </w:r>
      <w:r>
        <w:rPr>
          <w:lang w:val="cs-CZ"/>
        </w:rPr>
        <w:t xml:space="preserve"> a přesto nejlepší první krok k dosahování delších tras</w:t>
      </w:r>
      <w:r w:rsidR="005C2ECD">
        <w:rPr>
          <w:lang w:val="cs-CZ"/>
        </w:rPr>
        <w:t>.</w:t>
      </w:r>
      <w:r>
        <w:rPr>
          <w:lang w:val="cs-CZ"/>
        </w:rPr>
        <w:t xml:space="preserve"> </w:t>
      </w:r>
      <w:r w:rsidR="005C2ECD">
        <w:rPr>
          <w:lang w:val="cs-CZ"/>
        </w:rPr>
        <w:t xml:space="preserve">Tato kategorie je </w:t>
      </w:r>
      <w:r w:rsidR="005C2ECD" w:rsidRPr="005C2ECD">
        <w:rPr>
          <w:lang w:val="cs-CZ"/>
        </w:rPr>
        <w:t xml:space="preserve">vhodná především pro začátečníky, kteří </w:t>
      </w:r>
      <w:r w:rsidR="005C2ECD">
        <w:rPr>
          <w:lang w:val="cs-CZ"/>
        </w:rPr>
        <w:t xml:space="preserve">již </w:t>
      </w:r>
      <w:r w:rsidR="005C2ECD" w:rsidRPr="005C2ECD">
        <w:rPr>
          <w:lang w:val="cs-CZ"/>
        </w:rPr>
        <w:t xml:space="preserve">mají něco za sebou a </w:t>
      </w:r>
      <w:r w:rsidR="005C2ECD">
        <w:rPr>
          <w:lang w:val="cs-CZ"/>
        </w:rPr>
        <w:t>v budoucnu mají namířeno</w:t>
      </w:r>
      <w:r w:rsidR="005C2ECD" w:rsidRPr="005C2ECD">
        <w:rPr>
          <w:lang w:val="cs-CZ"/>
        </w:rPr>
        <w:t xml:space="preserve"> mezi pokročilé účastníky.</w:t>
      </w:r>
      <w:r w:rsidR="005C2ECD">
        <w:rPr>
          <w:lang w:val="cs-CZ"/>
        </w:rPr>
        <w:t xml:space="preserve"> Symbol Walker obsahuje trasu </w:t>
      </w:r>
      <w:proofErr w:type="spellStart"/>
      <w:r w:rsidR="005C2ECD">
        <w:rPr>
          <w:lang w:val="cs-CZ"/>
        </w:rPr>
        <w:t>Symbolic</w:t>
      </w:r>
      <w:proofErr w:type="spellEnd"/>
      <w:r w:rsidR="005C2ECD">
        <w:rPr>
          <w:lang w:val="cs-CZ"/>
        </w:rPr>
        <w:t xml:space="preserve"> a </w:t>
      </w:r>
      <w:proofErr w:type="spellStart"/>
      <w:r w:rsidR="005C2ECD">
        <w:rPr>
          <w:lang w:val="cs-CZ"/>
        </w:rPr>
        <w:t>Walking</w:t>
      </w:r>
      <w:proofErr w:type="spellEnd"/>
      <w:r w:rsidR="005C2ECD">
        <w:rPr>
          <w:lang w:val="cs-CZ"/>
        </w:rPr>
        <w:t xml:space="preserve">, délka trasy je přibližně 42 km. </w:t>
      </w:r>
    </w:p>
    <w:p w14:paraId="44A8B18A" w14:textId="1EC64F92" w:rsidR="005C2ECD" w:rsidRPr="007579FF" w:rsidRDefault="005C2ECD" w:rsidP="007579FF">
      <w:pPr>
        <w:pStyle w:val="Odstavecseseznamem"/>
        <w:numPr>
          <w:ilvl w:val="0"/>
          <w:numId w:val="21"/>
        </w:numPr>
        <w:rPr>
          <w:lang w:val="cs-CZ"/>
        </w:rPr>
      </w:pPr>
      <w:r w:rsidRPr="007579FF">
        <w:rPr>
          <w:lang w:val="cs-CZ"/>
        </w:rPr>
        <w:t>Směr pochodu:</w:t>
      </w:r>
    </w:p>
    <w:p w14:paraId="3F97AC42" w14:textId="63BD839C" w:rsidR="007579FF" w:rsidRPr="007579FF" w:rsidRDefault="007579FF" w:rsidP="007579FF">
      <w:pPr>
        <w:rPr>
          <w:lang w:val="cs-CZ"/>
        </w:rPr>
      </w:pPr>
      <w:r w:rsidRPr="007579FF">
        <w:rPr>
          <w:lang w:val="cs-CZ"/>
        </w:rPr>
        <w:t>1. Dosáhnout vrcholu rozhledny BOUBÍN</w:t>
      </w:r>
      <w:r>
        <w:rPr>
          <w:lang w:val="cs-CZ"/>
        </w:rPr>
        <w:t xml:space="preserve">, </w:t>
      </w:r>
      <w:r w:rsidRPr="007579FF">
        <w:rPr>
          <w:lang w:val="cs-CZ"/>
        </w:rPr>
        <w:t>trasa WALKING – není kontrolní místo</w:t>
      </w:r>
    </w:p>
    <w:p w14:paraId="0F7A8DFF" w14:textId="0B946396" w:rsidR="007579FF" w:rsidRPr="007579FF" w:rsidRDefault="007579FF" w:rsidP="007579FF">
      <w:pPr>
        <w:rPr>
          <w:lang w:val="cs-CZ"/>
        </w:rPr>
      </w:pPr>
      <w:r w:rsidRPr="007579FF">
        <w:rPr>
          <w:lang w:val="cs-CZ"/>
        </w:rPr>
        <w:t xml:space="preserve">2. Autokemp VODNÍK </w:t>
      </w:r>
    </w:p>
    <w:p w14:paraId="7D3BD3DD" w14:textId="72C9B074" w:rsidR="007579FF" w:rsidRDefault="007579FF" w:rsidP="007579FF">
      <w:pPr>
        <w:rPr>
          <w:lang w:val="cs-CZ"/>
        </w:rPr>
      </w:pPr>
      <w:r w:rsidRPr="007579FF">
        <w:rPr>
          <w:lang w:val="cs-CZ"/>
        </w:rPr>
        <w:t xml:space="preserve">3. Křižovatka cest – </w:t>
      </w:r>
      <w:r>
        <w:rPr>
          <w:lang w:val="cs-CZ"/>
        </w:rPr>
        <w:t>GPS</w:t>
      </w:r>
      <w:r w:rsidRPr="007579FF">
        <w:rPr>
          <w:lang w:val="cs-CZ"/>
        </w:rPr>
        <w:t>: 49.0337872 N, 13.7210747E</w:t>
      </w:r>
      <w:r>
        <w:rPr>
          <w:lang w:val="cs-CZ"/>
        </w:rPr>
        <w:t xml:space="preserve">, </w:t>
      </w:r>
      <w:r w:rsidRPr="007579FF">
        <w:rPr>
          <w:lang w:val="cs-CZ"/>
        </w:rPr>
        <w:t>trasa SYMBOLIC – není kontrolní místo</w:t>
      </w:r>
    </w:p>
    <w:p w14:paraId="75AB337D" w14:textId="766F5AEB" w:rsidR="007579FF" w:rsidRPr="007579FF" w:rsidRDefault="007579FF" w:rsidP="007579FF">
      <w:pPr>
        <w:pStyle w:val="Odstavecseseznamem"/>
        <w:numPr>
          <w:ilvl w:val="0"/>
          <w:numId w:val="21"/>
        </w:numPr>
        <w:rPr>
          <w:lang w:val="cs-CZ"/>
        </w:rPr>
      </w:pPr>
      <w:r w:rsidRPr="007579FF">
        <w:rPr>
          <w:lang w:val="cs-CZ"/>
        </w:rPr>
        <w:lastRenderedPageBreak/>
        <w:t>Start - 20. dubna 2024 individuálně od 08:00 do 10:00 hod</w:t>
      </w:r>
    </w:p>
    <w:p w14:paraId="15324969" w14:textId="326B52EE" w:rsidR="00B246CD" w:rsidRDefault="007579FF" w:rsidP="00C51D49">
      <w:pPr>
        <w:pStyle w:val="Odstavecseseznamem"/>
        <w:numPr>
          <w:ilvl w:val="0"/>
          <w:numId w:val="21"/>
        </w:numPr>
        <w:rPr>
          <w:lang w:val="cs-CZ"/>
        </w:rPr>
      </w:pPr>
      <w:r w:rsidRPr="007579FF">
        <w:rPr>
          <w:lang w:val="cs-CZ"/>
        </w:rPr>
        <w:t>Cíl - 21. dubna 2024 do 06:00 hod</w:t>
      </w:r>
    </w:p>
    <w:p w14:paraId="2B5D9CD7" w14:textId="77777777" w:rsidR="00C51D49" w:rsidRPr="00C51D49" w:rsidRDefault="00C51D49" w:rsidP="00C51D49">
      <w:pPr>
        <w:pStyle w:val="Odstavecseseznamem"/>
        <w:numPr>
          <w:ilvl w:val="0"/>
          <w:numId w:val="0"/>
        </w:numPr>
        <w:ind w:left="720"/>
        <w:rPr>
          <w:lang w:val="cs-CZ"/>
        </w:rPr>
      </w:pPr>
    </w:p>
    <w:p w14:paraId="3F5A3416" w14:textId="5071DFC8" w:rsidR="00A57C0A" w:rsidRDefault="00A57C0A" w:rsidP="008B6EE3">
      <w:pPr>
        <w:pStyle w:val="Odstavecseseznamem"/>
        <w:numPr>
          <w:ilvl w:val="0"/>
          <w:numId w:val="16"/>
        </w:numPr>
        <w:rPr>
          <w:b/>
          <w:bCs/>
          <w:lang w:val="cs-CZ"/>
        </w:rPr>
      </w:pPr>
      <w:r w:rsidRPr="00A57C0A">
        <w:rPr>
          <w:b/>
          <w:bCs/>
          <w:lang w:val="cs-CZ"/>
        </w:rPr>
        <w:t>EXTREME SYMBOL</w:t>
      </w:r>
      <w:r w:rsidR="00280ECD">
        <w:rPr>
          <w:b/>
          <w:bCs/>
          <w:lang w:val="cs-CZ"/>
        </w:rPr>
        <w:t xml:space="preserve"> (EXSY)</w:t>
      </w:r>
    </w:p>
    <w:p w14:paraId="41B864F0" w14:textId="77777777" w:rsidR="00006FB7" w:rsidRDefault="00A57C0A" w:rsidP="00006FB7">
      <w:pPr>
        <w:ind w:firstLine="709"/>
        <w:rPr>
          <w:lang w:val="cs-CZ"/>
        </w:rPr>
      </w:pPr>
      <w:r w:rsidRPr="00A57C0A">
        <w:rPr>
          <w:lang w:val="cs-CZ"/>
        </w:rPr>
        <w:t>Tat</w:t>
      </w:r>
      <w:r>
        <w:rPr>
          <w:lang w:val="cs-CZ"/>
        </w:rPr>
        <w:t xml:space="preserve">o kategorie již spadá do středně náročných tras nabídky </w:t>
      </w:r>
      <w:proofErr w:type="spellStart"/>
      <w:r>
        <w:rPr>
          <w:lang w:val="cs-CZ"/>
        </w:rPr>
        <w:t>Military</w:t>
      </w:r>
      <w:proofErr w:type="spellEnd"/>
      <w:r>
        <w:rPr>
          <w:lang w:val="cs-CZ"/>
        </w:rPr>
        <w:t xml:space="preserve"> </w:t>
      </w:r>
      <w:proofErr w:type="spellStart"/>
      <w:r>
        <w:rPr>
          <w:lang w:val="cs-CZ"/>
        </w:rPr>
        <w:t>Death</w:t>
      </w:r>
      <w:proofErr w:type="spellEnd"/>
      <w:r>
        <w:rPr>
          <w:lang w:val="cs-CZ"/>
        </w:rPr>
        <w:t xml:space="preserve"> </w:t>
      </w:r>
      <w:proofErr w:type="spellStart"/>
      <w:r>
        <w:rPr>
          <w:lang w:val="cs-CZ"/>
        </w:rPr>
        <w:t>March</w:t>
      </w:r>
      <w:proofErr w:type="spellEnd"/>
      <w:r>
        <w:rPr>
          <w:lang w:val="cs-CZ"/>
        </w:rPr>
        <w:t>. Jak již z názvu vyplývá, jde o kombinaci tras EXTREME a SYMBOLIC, s celkovou délkou přibližně 87 km</w:t>
      </w:r>
      <w:r w:rsidR="00B6466B">
        <w:rPr>
          <w:lang w:val="cs-CZ"/>
        </w:rPr>
        <w:t>. Je doporučeno</w:t>
      </w:r>
      <w:r w:rsidR="00B6466B" w:rsidRPr="008B6EE3">
        <w:rPr>
          <w:lang w:val="cs-CZ"/>
        </w:rPr>
        <w:t xml:space="preserve"> prostudovat si pokyny k těmto dvěma kategoriím</w:t>
      </w:r>
      <w:r>
        <w:rPr>
          <w:lang w:val="cs-CZ"/>
        </w:rPr>
        <w:t xml:space="preserve">.  </w:t>
      </w:r>
      <w:r w:rsidR="00B6466B">
        <w:rPr>
          <w:lang w:val="cs-CZ"/>
        </w:rPr>
        <w:t>Trasa j</w:t>
      </w:r>
      <w:r w:rsidR="00B6466B" w:rsidRPr="008B6EE3">
        <w:rPr>
          <w:lang w:val="cs-CZ"/>
        </w:rPr>
        <w:t>e vhodná především pro pokročilé účastníky pochodů.</w:t>
      </w:r>
      <w:r w:rsidR="00B6466B">
        <w:rPr>
          <w:lang w:val="cs-CZ"/>
        </w:rPr>
        <w:t xml:space="preserve"> </w:t>
      </w:r>
    </w:p>
    <w:p w14:paraId="4C1BC705" w14:textId="640C2A1C" w:rsidR="00AE7B69" w:rsidRPr="00006FB7" w:rsidRDefault="008B6EE3" w:rsidP="00006FB7">
      <w:pPr>
        <w:pStyle w:val="Odstavecseseznamem"/>
        <w:numPr>
          <w:ilvl w:val="0"/>
          <w:numId w:val="27"/>
        </w:numPr>
        <w:rPr>
          <w:lang w:val="cs-CZ"/>
        </w:rPr>
      </w:pPr>
      <w:r w:rsidRPr="00006FB7">
        <w:rPr>
          <w:lang w:val="cs-CZ"/>
        </w:rPr>
        <w:t>Na trase jsou určeny tři kontrolní místa a jeden bod jako směr pochodu:</w:t>
      </w:r>
    </w:p>
    <w:p w14:paraId="62C148FF" w14:textId="77777777" w:rsidR="00AE7B69" w:rsidRDefault="008B6EE3" w:rsidP="00AE7B69">
      <w:pPr>
        <w:pStyle w:val="Odstavecseseznamem"/>
        <w:numPr>
          <w:ilvl w:val="0"/>
          <w:numId w:val="0"/>
        </w:numPr>
        <w:ind w:left="720"/>
        <w:rPr>
          <w:lang w:val="cs-CZ"/>
        </w:rPr>
      </w:pPr>
      <w:r w:rsidRPr="00AE7B69">
        <w:rPr>
          <w:lang w:val="cs-CZ"/>
        </w:rPr>
        <w:t>1. Pietní místo pochodu smrti 1945 – hřbitov Volary</w:t>
      </w:r>
    </w:p>
    <w:p w14:paraId="50947EB9" w14:textId="77777777" w:rsidR="00AE7B69" w:rsidRDefault="008B6EE3" w:rsidP="00AE7B69">
      <w:pPr>
        <w:pStyle w:val="Odstavecseseznamem"/>
        <w:numPr>
          <w:ilvl w:val="0"/>
          <w:numId w:val="0"/>
        </w:numPr>
        <w:ind w:left="720"/>
        <w:rPr>
          <w:lang w:val="cs-CZ"/>
        </w:rPr>
      </w:pPr>
      <w:r w:rsidRPr="008B6EE3">
        <w:rPr>
          <w:lang w:val="cs-CZ"/>
        </w:rPr>
        <w:t xml:space="preserve">2. Místo pochodu smrti 1945 – Kulturní dům města Husinec </w:t>
      </w:r>
    </w:p>
    <w:p w14:paraId="72A486A2" w14:textId="77777777" w:rsidR="00AE7B69" w:rsidRDefault="008B6EE3" w:rsidP="00AE7B69">
      <w:pPr>
        <w:pStyle w:val="Odstavecseseznamem"/>
        <w:numPr>
          <w:ilvl w:val="0"/>
          <w:numId w:val="0"/>
        </w:numPr>
        <w:ind w:left="720"/>
        <w:rPr>
          <w:lang w:val="cs-CZ"/>
        </w:rPr>
      </w:pPr>
      <w:r w:rsidRPr="008B6EE3">
        <w:rPr>
          <w:lang w:val="cs-CZ"/>
        </w:rPr>
        <w:t xml:space="preserve">3. Autokemp VODNÍK </w:t>
      </w:r>
    </w:p>
    <w:p w14:paraId="478107A7" w14:textId="66B96D57" w:rsidR="008B6EE3" w:rsidRDefault="008B6EE3" w:rsidP="00AE7B69">
      <w:pPr>
        <w:pStyle w:val="Odstavecseseznamem"/>
        <w:numPr>
          <w:ilvl w:val="0"/>
          <w:numId w:val="0"/>
        </w:numPr>
        <w:ind w:left="720"/>
        <w:rPr>
          <w:lang w:val="cs-CZ"/>
        </w:rPr>
      </w:pPr>
      <w:r w:rsidRPr="008B6EE3">
        <w:rPr>
          <w:lang w:val="cs-CZ"/>
        </w:rPr>
        <w:t>4. Křižovatka cest</w:t>
      </w:r>
      <w:r>
        <w:rPr>
          <w:lang w:val="cs-CZ"/>
        </w:rPr>
        <w:t xml:space="preserve"> – GPS</w:t>
      </w:r>
      <w:r w:rsidRPr="008B6EE3">
        <w:rPr>
          <w:lang w:val="cs-CZ"/>
        </w:rPr>
        <w:t>: 49.0337872 N, 13.7210747E</w:t>
      </w:r>
      <w:r>
        <w:rPr>
          <w:lang w:val="cs-CZ"/>
        </w:rPr>
        <w:t xml:space="preserve"> (</w:t>
      </w:r>
      <w:r w:rsidRPr="008B6EE3">
        <w:rPr>
          <w:lang w:val="cs-CZ"/>
        </w:rPr>
        <w:t>trasa SYMBOLIC – není kontrolní místo</w:t>
      </w:r>
      <w:r>
        <w:rPr>
          <w:lang w:val="cs-CZ"/>
        </w:rPr>
        <w:t>)</w:t>
      </w:r>
    </w:p>
    <w:p w14:paraId="016019B4" w14:textId="77777777" w:rsidR="00006FB7" w:rsidRDefault="00006FB7" w:rsidP="00006FB7">
      <w:pPr>
        <w:pStyle w:val="Odstavecseseznamem"/>
        <w:numPr>
          <w:ilvl w:val="0"/>
          <w:numId w:val="27"/>
        </w:numPr>
        <w:rPr>
          <w:lang w:val="cs-CZ"/>
        </w:rPr>
      </w:pPr>
      <w:r w:rsidRPr="00006FB7">
        <w:rPr>
          <w:lang w:val="cs-CZ"/>
        </w:rPr>
        <w:t>Start je stejně jako u kategorie EXTREME 19.4.2024 ve 22:00, na zdolání trasy je vyčleněno 28 hodin</w:t>
      </w:r>
    </w:p>
    <w:p w14:paraId="7150ADA9" w14:textId="1A610FC7" w:rsidR="00AE7B69" w:rsidRPr="00EB43F5" w:rsidRDefault="00006FB7" w:rsidP="00EB43F5">
      <w:pPr>
        <w:pStyle w:val="Odstavecseseznamem"/>
        <w:numPr>
          <w:ilvl w:val="0"/>
          <w:numId w:val="27"/>
        </w:numPr>
        <w:rPr>
          <w:lang w:val="cs-CZ"/>
        </w:rPr>
      </w:pPr>
      <w:r w:rsidRPr="00006FB7">
        <w:rPr>
          <w:lang w:val="cs-CZ"/>
        </w:rPr>
        <w:t xml:space="preserve"> </w:t>
      </w:r>
      <w:r>
        <w:rPr>
          <w:lang w:val="cs-CZ"/>
        </w:rPr>
        <w:t xml:space="preserve">Cíl - </w:t>
      </w:r>
      <w:r w:rsidRPr="00006FB7">
        <w:rPr>
          <w:lang w:val="cs-CZ"/>
        </w:rPr>
        <w:t>21.4.2024 v 6:00.</w:t>
      </w:r>
    </w:p>
    <w:p w14:paraId="0F60827B" w14:textId="1E8344C2" w:rsidR="00B6466B" w:rsidRDefault="00B6466B" w:rsidP="00B6466B">
      <w:pPr>
        <w:pStyle w:val="Odstavecseseznamem"/>
        <w:numPr>
          <w:ilvl w:val="0"/>
          <w:numId w:val="16"/>
        </w:numPr>
        <w:rPr>
          <w:b/>
          <w:bCs/>
          <w:lang w:val="cs-CZ"/>
        </w:rPr>
      </w:pPr>
      <w:r w:rsidRPr="00B6466B">
        <w:rPr>
          <w:b/>
          <w:bCs/>
          <w:lang w:val="cs-CZ"/>
        </w:rPr>
        <w:t xml:space="preserve">EXTREME </w:t>
      </w:r>
      <w:r w:rsidR="00B765ED" w:rsidRPr="00B6466B">
        <w:rPr>
          <w:b/>
          <w:bCs/>
          <w:lang w:val="cs-CZ"/>
        </w:rPr>
        <w:t xml:space="preserve">WALKER </w:t>
      </w:r>
      <w:r w:rsidR="00B765ED">
        <w:rPr>
          <w:b/>
          <w:bCs/>
          <w:lang w:val="cs-CZ"/>
        </w:rPr>
        <w:t>(</w:t>
      </w:r>
      <w:r w:rsidR="00280ECD">
        <w:rPr>
          <w:b/>
          <w:bCs/>
          <w:lang w:val="cs-CZ"/>
        </w:rPr>
        <w:t>EXWA)</w:t>
      </w:r>
    </w:p>
    <w:p w14:paraId="16E70FC1" w14:textId="395DB2EF" w:rsidR="007579FF" w:rsidRDefault="007579FF" w:rsidP="007579FF">
      <w:pPr>
        <w:ind w:firstLine="0"/>
        <w:rPr>
          <w:lang w:val="cs-CZ"/>
        </w:rPr>
      </w:pPr>
      <w:r w:rsidRPr="007579FF">
        <w:rPr>
          <w:lang w:val="cs-CZ"/>
        </w:rPr>
        <w:t>K</w:t>
      </w:r>
      <w:r>
        <w:rPr>
          <w:lang w:val="cs-CZ"/>
        </w:rPr>
        <w:t xml:space="preserve">ategorie </w:t>
      </w:r>
      <w:proofErr w:type="spellStart"/>
      <w:r>
        <w:rPr>
          <w:lang w:val="cs-CZ"/>
        </w:rPr>
        <w:t>Extreme</w:t>
      </w:r>
      <w:proofErr w:type="spellEnd"/>
      <w:r>
        <w:rPr>
          <w:lang w:val="cs-CZ"/>
        </w:rPr>
        <w:t xml:space="preserve"> Walker je druhá nejdelší trasa </w:t>
      </w:r>
      <w:r w:rsidR="00BE72F7">
        <w:rPr>
          <w:lang w:val="cs-CZ"/>
        </w:rPr>
        <w:t xml:space="preserve">z nabídky </w:t>
      </w:r>
      <w:proofErr w:type="spellStart"/>
      <w:r w:rsidR="00BE72F7">
        <w:rPr>
          <w:lang w:val="cs-CZ"/>
        </w:rPr>
        <w:t>Military</w:t>
      </w:r>
      <w:proofErr w:type="spellEnd"/>
      <w:r w:rsidR="00BE72F7">
        <w:rPr>
          <w:lang w:val="cs-CZ"/>
        </w:rPr>
        <w:t xml:space="preserve"> </w:t>
      </w:r>
      <w:proofErr w:type="spellStart"/>
      <w:r w:rsidR="00BE72F7">
        <w:rPr>
          <w:lang w:val="cs-CZ"/>
        </w:rPr>
        <w:t>Death</w:t>
      </w:r>
      <w:proofErr w:type="spellEnd"/>
      <w:r w:rsidR="00BE72F7">
        <w:rPr>
          <w:lang w:val="cs-CZ"/>
        </w:rPr>
        <w:t xml:space="preserve"> </w:t>
      </w:r>
      <w:proofErr w:type="spellStart"/>
      <w:r w:rsidR="00BE72F7">
        <w:rPr>
          <w:lang w:val="cs-CZ"/>
        </w:rPr>
        <w:t>March</w:t>
      </w:r>
      <w:proofErr w:type="spellEnd"/>
      <w:r w:rsidR="00BE72F7">
        <w:rPr>
          <w:lang w:val="cs-CZ"/>
        </w:rPr>
        <w:t xml:space="preserve">. V této kategorii zažijete nejen noční start, ale také trasu dlouhou přibližně 105 km, která vhodná především pro pokročilé účastníky pochodů a aktivní sportovce. </w:t>
      </w:r>
    </w:p>
    <w:p w14:paraId="338537EC" w14:textId="7CC3A3E3" w:rsidR="00BE72F7" w:rsidRPr="00BE72F7" w:rsidRDefault="00BE72F7" w:rsidP="00BE72F7">
      <w:pPr>
        <w:pStyle w:val="Odstavecseseznamem"/>
        <w:numPr>
          <w:ilvl w:val="0"/>
          <w:numId w:val="23"/>
        </w:numPr>
        <w:rPr>
          <w:lang w:val="cs-CZ"/>
        </w:rPr>
      </w:pPr>
      <w:r w:rsidRPr="00BE72F7">
        <w:rPr>
          <w:lang w:val="cs-CZ"/>
        </w:rPr>
        <w:t>Na trase jsou určeny tři kontrolní místa a jeden bod jako směr pochodu:</w:t>
      </w:r>
    </w:p>
    <w:p w14:paraId="3A619717" w14:textId="77777777" w:rsidR="00BE72F7" w:rsidRDefault="00BE72F7" w:rsidP="00BE72F7">
      <w:pPr>
        <w:pStyle w:val="Odstavecseseznamem"/>
        <w:numPr>
          <w:ilvl w:val="0"/>
          <w:numId w:val="0"/>
        </w:numPr>
        <w:ind w:left="720"/>
        <w:rPr>
          <w:lang w:val="cs-CZ"/>
        </w:rPr>
      </w:pPr>
      <w:r w:rsidRPr="00BE72F7">
        <w:rPr>
          <w:lang w:val="cs-CZ"/>
        </w:rPr>
        <w:t xml:space="preserve">1. Pietní místo pochodu smrti 1945 – hřbitov Volary, reprezentované kulturním domem v obci Volary </w:t>
      </w:r>
    </w:p>
    <w:p w14:paraId="10BD5C87" w14:textId="77777777" w:rsidR="00BE72F7" w:rsidRDefault="00BE72F7" w:rsidP="00BE72F7">
      <w:pPr>
        <w:pStyle w:val="Odstavecseseznamem"/>
        <w:numPr>
          <w:ilvl w:val="0"/>
          <w:numId w:val="0"/>
        </w:numPr>
        <w:ind w:left="720"/>
        <w:rPr>
          <w:lang w:val="cs-CZ"/>
        </w:rPr>
      </w:pPr>
      <w:r w:rsidRPr="00BE72F7">
        <w:rPr>
          <w:lang w:val="cs-CZ"/>
        </w:rPr>
        <w:t xml:space="preserve">2. Místo pochodu smrti 1945 – Kulturní dům města Husinec </w:t>
      </w:r>
    </w:p>
    <w:p w14:paraId="3F5A5038" w14:textId="77777777" w:rsidR="00BE72F7" w:rsidRDefault="00BE72F7" w:rsidP="00BE72F7">
      <w:pPr>
        <w:pStyle w:val="Odstavecseseznamem"/>
        <w:numPr>
          <w:ilvl w:val="0"/>
          <w:numId w:val="0"/>
        </w:numPr>
        <w:ind w:left="720"/>
        <w:rPr>
          <w:lang w:val="cs-CZ"/>
        </w:rPr>
      </w:pPr>
      <w:r w:rsidRPr="00BE72F7">
        <w:rPr>
          <w:lang w:val="cs-CZ"/>
        </w:rPr>
        <w:t xml:space="preserve">3. Autokemp VODNÍK </w:t>
      </w:r>
    </w:p>
    <w:p w14:paraId="0D918C45" w14:textId="4F74CDF7" w:rsidR="00BE72F7" w:rsidRPr="00BE72F7" w:rsidRDefault="00BE72F7" w:rsidP="00BE72F7">
      <w:pPr>
        <w:pStyle w:val="Odstavecseseznamem"/>
        <w:numPr>
          <w:ilvl w:val="0"/>
          <w:numId w:val="0"/>
        </w:numPr>
        <w:ind w:left="720"/>
        <w:rPr>
          <w:lang w:val="cs-CZ"/>
        </w:rPr>
      </w:pPr>
      <w:r w:rsidRPr="00BE72F7">
        <w:rPr>
          <w:lang w:val="cs-CZ"/>
        </w:rPr>
        <w:t>4. Vrchol rozhledny BOUBÍN – GPS: 48.</w:t>
      </w:r>
      <w:r w:rsidR="00AE7B69" w:rsidRPr="00BE72F7">
        <w:rPr>
          <w:lang w:val="cs-CZ"/>
        </w:rPr>
        <w:t>9912156 N</w:t>
      </w:r>
      <w:r w:rsidRPr="00BE72F7">
        <w:rPr>
          <w:lang w:val="cs-CZ"/>
        </w:rPr>
        <w:t>, 13.8174353E</w:t>
      </w:r>
      <w:r>
        <w:rPr>
          <w:lang w:val="cs-CZ"/>
        </w:rPr>
        <w:t xml:space="preserve">, </w:t>
      </w:r>
      <w:r w:rsidRPr="00BE72F7">
        <w:rPr>
          <w:lang w:val="cs-CZ"/>
        </w:rPr>
        <w:t>trasa WALKING – není kontrolní místo</w:t>
      </w:r>
    </w:p>
    <w:p w14:paraId="0961AD62" w14:textId="1A125AAF" w:rsidR="00BE72F7" w:rsidRPr="002C5F95" w:rsidRDefault="00BE72F7" w:rsidP="002C5F95">
      <w:pPr>
        <w:pStyle w:val="Odstavecseseznamem"/>
        <w:numPr>
          <w:ilvl w:val="0"/>
          <w:numId w:val="23"/>
        </w:numPr>
        <w:rPr>
          <w:lang w:val="cs-CZ"/>
        </w:rPr>
      </w:pPr>
      <w:r w:rsidRPr="002C5F95">
        <w:rPr>
          <w:lang w:val="cs-CZ"/>
        </w:rPr>
        <w:t>Start - 19. dubna 204 ve 22:00 hod</w:t>
      </w:r>
    </w:p>
    <w:p w14:paraId="27452CB0" w14:textId="01CD389E" w:rsidR="00006FB7" w:rsidRDefault="00BE72F7" w:rsidP="00EB43F5">
      <w:pPr>
        <w:pStyle w:val="Odstavecseseznamem"/>
        <w:numPr>
          <w:ilvl w:val="0"/>
          <w:numId w:val="23"/>
        </w:numPr>
        <w:rPr>
          <w:lang w:val="cs-CZ"/>
        </w:rPr>
      </w:pPr>
      <w:r w:rsidRPr="002C5F95">
        <w:rPr>
          <w:lang w:val="cs-CZ"/>
        </w:rPr>
        <w:t>Cíl - 21. dubna 2024 do 10:00 hod</w:t>
      </w:r>
    </w:p>
    <w:p w14:paraId="74F7B2B4" w14:textId="77777777" w:rsidR="00255901" w:rsidRDefault="00255901" w:rsidP="00255901">
      <w:pPr>
        <w:pStyle w:val="Odstavecseseznamem"/>
        <w:numPr>
          <w:ilvl w:val="0"/>
          <w:numId w:val="0"/>
        </w:numPr>
        <w:ind w:left="720"/>
        <w:rPr>
          <w:lang w:val="cs-CZ"/>
        </w:rPr>
      </w:pPr>
    </w:p>
    <w:p w14:paraId="36FE4762" w14:textId="77777777" w:rsidR="00C51D49" w:rsidRPr="00EB43F5" w:rsidRDefault="00C51D49" w:rsidP="00255901">
      <w:pPr>
        <w:pStyle w:val="Odstavecseseznamem"/>
        <w:numPr>
          <w:ilvl w:val="0"/>
          <w:numId w:val="0"/>
        </w:numPr>
        <w:ind w:left="720"/>
        <w:rPr>
          <w:lang w:val="cs-CZ"/>
        </w:rPr>
      </w:pPr>
    </w:p>
    <w:p w14:paraId="16A0495E" w14:textId="0EE27710" w:rsidR="00B6466B" w:rsidRDefault="00B6466B" w:rsidP="00B6466B">
      <w:pPr>
        <w:pStyle w:val="Odstavecseseznamem"/>
        <w:numPr>
          <w:ilvl w:val="0"/>
          <w:numId w:val="16"/>
        </w:numPr>
        <w:rPr>
          <w:b/>
          <w:bCs/>
          <w:lang w:val="cs-CZ"/>
        </w:rPr>
      </w:pPr>
      <w:r w:rsidRPr="00B6466B">
        <w:rPr>
          <w:b/>
          <w:bCs/>
          <w:lang w:val="cs-CZ"/>
        </w:rPr>
        <w:lastRenderedPageBreak/>
        <w:t>SUPER EXTREME WALKER</w:t>
      </w:r>
      <w:r w:rsidR="00280ECD">
        <w:rPr>
          <w:b/>
          <w:bCs/>
          <w:lang w:val="cs-CZ"/>
        </w:rPr>
        <w:t xml:space="preserve"> (</w:t>
      </w:r>
      <w:r w:rsidR="00280ECD" w:rsidRPr="00B6466B">
        <w:rPr>
          <w:b/>
          <w:bCs/>
          <w:lang w:val="cs-CZ"/>
        </w:rPr>
        <w:t>SEW</w:t>
      </w:r>
      <w:r w:rsidR="00280ECD">
        <w:rPr>
          <w:b/>
          <w:bCs/>
          <w:lang w:val="cs-CZ"/>
        </w:rPr>
        <w:t>)</w:t>
      </w:r>
    </w:p>
    <w:p w14:paraId="6EB8F839" w14:textId="2429A84A" w:rsidR="002C5F95" w:rsidRDefault="002C5F95" w:rsidP="002C5F95">
      <w:pPr>
        <w:ind w:firstLine="709"/>
        <w:rPr>
          <w:lang w:val="cs-CZ"/>
        </w:rPr>
      </w:pPr>
      <w:r w:rsidRPr="002C5F95">
        <w:rPr>
          <w:lang w:val="cs-CZ"/>
        </w:rPr>
        <w:t>N</w:t>
      </w:r>
      <w:r>
        <w:rPr>
          <w:lang w:val="cs-CZ"/>
        </w:rPr>
        <w:t xml:space="preserve">ejtěžší kategorií z nabídky </w:t>
      </w:r>
      <w:proofErr w:type="spellStart"/>
      <w:r>
        <w:rPr>
          <w:lang w:val="cs-CZ"/>
        </w:rPr>
        <w:t>Military</w:t>
      </w:r>
      <w:proofErr w:type="spellEnd"/>
      <w:r>
        <w:rPr>
          <w:lang w:val="cs-CZ"/>
        </w:rPr>
        <w:t xml:space="preserve"> </w:t>
      </w:r>
      <w:proofErr w:type="spellStart"/>
      <w:r>
        <w:rPr>
          <w:lang w:val="cs-CZ"/>
        </w:rPr>
        <w:t>Death</w:t>
      </w:r>
      <w:proofErr w:type="spellEnd"/>
      <w:r>
        <w:rPr>
          <w:lang w:val="cs-CZ"/>
        </w:rPr>
        <w:t xml:space="preserve"> </w:t>
      </w:r>
      <w:proofErr w:type="spellStart"/>
      <w:r>
        <w:rPr>
          <w:lang w:val="cs-CZ"/>
        </w:rPr>
        <w:t>March</w:t>
      </w:r>
      <w:proofErr w:type="spellEnd"/>
      <w:r>
        <w:rPr>
          <w:lang w:val="cs-CZ"/>
        </w:rPr>
        <w:t xml:space="preserve"> je nepochybně trasa Super </w:t>
      </w:r>
      <w:proofErr w:type="spellStart"/>
      <w:r>
        <w:rPr>
          <w:lang w:val="cs-CZ"/>
        </w:rPr>
        <w:t>Extreme</w:t>
      </w:r>
      <w:proofErr w:type="spellEnd"/>
      <w:r>
        <w:rPr>
          <w:lang w:val="cs-CZ"/>
        </w:rPr>
        <w:t xml:space="preserve"> Walker, zkráceně SEW. Trasa je složena ze všech tří základních kategorií</w:t>
      </w:r>
      <w:r w:rsidR="005B3165">
        <w:rPr>
          <w:lang w:val="cs-CZ"/>
        </w:rPr>
        <w:t xml:space="preserve"> – </w:t>
      </w:r>
      <w:proofErr w:type="spellStart"/>
      <w:r w:rsidR="005B3165">
        <w:rPr>
          <w:lang w:val="cs-CZ"/>
        </w:rPr>
        <w:t>Symbolic</w:t>
      </w:r>
      <w:proofErr w:type="spellEnd"/>
      <w:r w:rsidR="005B3165">
        <w:rPr>
          <w:lang w:val="cs-CZ"/>
        </w:rPr>
        <w:t xml:space="preserve">, Walker a </w:t>
      </w:r>
      <w:proofErr w:type="spellStart"/>
      <w:r w:rsidR="005B3165">
        <w:rPr>
          <w:lang w:val="cs-CZ"/>
        </w:rPr>
        <w:t>Extreme</w:t>
      </w:r>
      <w:proofErr w:type="spellEnd"/>
      <w:r w:rsidR="005B3165">
        <w:rPr>
          <w:lang w:val="cs-CZ"/>
        </w:rPr>
        <w:t>. Délka trasy je dlouhá přes neuvěřitelných 117 km</w:t>
      </w:r>
      <w:r w:rsidR="009C6D21">
        <w:rPr>
          <w:lang w:val="cs-CZ"/>
        </w:rPr>
        <w:t>.</w:t>
      </w:r>
    </w:p>
    <w:p w14:paraId="7A0A52FC" w14:textId="57731534" w:rsidR="009C6D21" w:rsidRDefault="009C6D21" w:rsidP="009C6D21">
      <w:pPr>
        <w:pStyle w:val="Odstavecseseznamem"/>
        <w:numPr>
          <w:ilvl w:val="0"/>
          <w:numId w:val="28"/>
        </w:numPr>
        <w:rPr>
          <w:lang w:val="cs-CZ"/>
        </w:rPr>
      </w:pPr>
      <w:r>
        <w:rPr>
          <w:lang w:val="cs-CZ"/>
        </w:rPr>
        <w:t xml:space="preserve">Kontrolní místa: </w:t>
      </w:r>
    </w:p>
    <w:p w14:paraId="30CC44CF" w14:textId="4A0CE299" w:rsidR="009C6D21" w:rsidRPr="009C6D21" w:rsidRDefault="009C6D21" w:rsidP="009C6D21">
      <w:pPr>
        <w:pStyle w:val="Odstavecseseznamem"/>
        <w:numPr>
          <w:ilvl w:val="0"/>
          <w:numId w:val="0"/>
        </w:numPr>
        <w:ind w:left="720"/>
        <w:rPr>
          <w:lang w:val="cs-CZ"/>
        </w:rPr>
      </w:pPr>
      <w:r w:rsidRPr="009C6D21">
        <w:rPr>
          <w:lang w:val="cs-CZ"/>
        </w:rPr>
        <w:t>1. Pietní místo pochodu smrti 1945 – hřbitov Volary</w:t>
      </w:r>
    </w:p>
    <w:p w14:paraId="6C1593CC" w14:textId="15774743" w:rsidR="009C6D21" w:rsidRPr="009C6D21" w:rsidRDefault="009C6D21" w:rsidP="009C6D21">
      <w:pPr>
        <w:pStyle w:val="Odstavecseseznamem"/>
        <w:numPr>
          <w:ilvl w:val="0"/>
          <w:numId w:val="0"/>
        </w:numPr>
        <w:ind w:left="720"/>
        <w:rPr>
          <w:lang w:val="cs-CZ"/>
        </w:rPr>
      </w:pPr>
      <w:r w:rsidRPr="009C6D21">
        <w:rPr>
          <w:lang w:val="cs-CZ"/>
        </w:rPr>
        <w:t xml:space="preserve">2. Místo pochodu smrti 1945 – Kulturní dům města Husinec </w:t>
      </w:r>
    </w:p>
    <w:p w14:paraId="5F2679B2" w14:textId="77777777" w:rsidR="009C6D21" w:rsidRDefault="009C6D21" w:rsidP="009C6D21">
      <w:pPr>
        <w:pStyle w:val="Odstavecseseznamem"/>
        <w:numPr>
          <w:ilvl w:val="0"/>
          <w:numId w:val="0"/>
        </w:numPr>
        <w:ind w:left="720"/>
        <w:rPr>
          <w:lang w:val="cs-CZ"/>
        </w:rPr>
      </w:pPr>
      <w:r w:rsidRPr="009C6D21">
        <w:rPr>
          <w:lang w:val="cs-CZ"/>
        </w:rPr>
        <w:t xml:space="preserve">3. Autokemp VODNÍK </w:t>
      </w:r>
    </w:p>
    <w:p w14:paraId="46E64BEB" w14:textId="7D23FA34" w:rsidR="009C6D21" w:rsidRPr="009C6D21" w:rsidRDefault="009C6D21" w:rsidP="009C6D21">
      <w:pPr>
        <w:pStyle w:val="Odstavecseseznamem"/>
        <w:numPr>
          <w:ilvl w:val="0"/>
          <w:numId w:val="0"/>
        </w:numPr>
        <w:ind w:left="720"/>
        <w:rPr>
          <w:lang w:val="cs-CZ"/>
        </w:rPr>
      </w:pPr>
      <w:r w:rsidRPr="009C6D21">
        <w:rPr>
          <w:lang w:val="cs-CZ"/>
        </w:rPr>
        <w:t>4. Vrchol rozhledny BOUBÍN</w:t>
      </w:r>
      <w:r>
        <w:rPr>
          <w:lang w:val="cs-CZ"/>
        </w:rPr>
        <w:t xml:space="preserve">, </w:t>
      </w:r>
      <w:r w:rsidRPr="009C6D21">
        <w:rPr>
          <w:lang w:val="cs-CZ"/>
        </w:rPr>
        <w:t>trasa WALKING – není kontrolní místo</w:t>
      </w:r>
    </w:p>
    <w:p w14:paraId="0BFB4AE5" w14:textId="77777777" w:rsidR="009C6D21" w:rsidRPr="009C6D21" w:rsidRDefault="009C6D21" w:rsidP="009C6D21">
      <w:pPr>
        <w:pStyle w:val="Odstavecseseznamem"/>
        <w:numPr>
          <w:ilvl w:val="0"/>
          <w:numId w:val="0"/>
        </w:numPr>
        <w:ind w:left="720"/>
        <w:rPr>
          <w:lang w:val="cs-CZ"/>
        </w:rPr>
      </w:pPr>
      <w:r w:rsidRPr="009C6D21">
        <w:rPr>
          <w:lang w:val="cs-CZ"/>
        </w:rPr>
        <w:t>5. Autokemp VODNÍK – Mapa (souřadnice)</w:t>
      </w:r>
    </w:p>
    <w:p w14:paraId="524166C6" w14:textId="22157A6C" w:rsidR="009C6D21" w:rsidRPr="009C6D21" w:rsidRDefault="009C6D21" w:rsidP="009C6D21">
      <w:pPr>
        <w:pStyle w:val="Odstavecseseznamem"/>
        <w:numPr>
          <w:ilvl w:val="0"/>
          <w:numId w:val="0"/>
        </w:numPr>
        <w:ind w:left="720"/>
        <w:rPr>
          <w:lang w:val="cs-CZ"/>
        </w:rPr>
      </w:pPr>
      <w:r w:rsidRPr="009C6D21">
        <w:rPr>
          <w:lang w:val="cs-CZ"/>
        </w:rPr>
        <w:t>6. Křižovatka cest –</w:t>
      </w:r>
      <w:r>
        <w:rPr>
          <w:lang w:val="cs-CZ"/>
        </w:rPr>
        <w:t xml:space="preserve"> </w:t>
      </w:r>
      <w:r w:rsidRPr="009C6D21">
        <w:rPr>
          <w:lang w:val="cs-CZ"/>
        </w:rPr>
        <w:t>GPS: 49.0337872 N, 13.7210747E</w:t>
      </w:r>
      <w:r>
        <w:rPr>
          <w:lang w:val="cs-CZ"/>
        </w:rPr>
        <w:t xml:space="preserve">, </w:t>
      </w:r>
      <w:r w:rsidRPr="009C6D21">
        <w:rPr>
          <w:lang w:val="cs-CZ"/>
        </w:rPr>
        <w:t>trasa SYMBOLIC – není kontrolní místo</w:t>
      </w:r>
    </w:p>
    <w:p w14:paraId="30F72118" w14:textId="7D21F2D8" w:rsidR="009C6D21" w:rsidRPr="009C6D21" w:rsidRDefault="009C6D21" w:rsidP="009C6D21">
      <w:pPr>
        <w:pStyle w:val="Odstavecseseznamem"/>
        <w:numPr>
          <w:ilvl w:val="0"/>
          <w:numId w:val="28"/>
        </w:numPr>
        <w:rPr>
          <w:lang w:val="cs-CZ"/>
        </w:rPr>
      </w:pPr>
      <w:r w:rsidRPr="009C6D21">
        <w:rPr>
          <w:lang w:val="cs-CZ"/>
        </w:rPr>
        <w:t>Start pochodu:</w:t>
      </w:r>
      <w:r>
        <w:rPr>
          <w:lang w:val="cs-CZ"/>
        </w:rPr>
        <w:t xml:space="preserve"> </w:t>
      </w:r>
      <w:r w:rsidRPr="009C6D21">
        <w:rPr>
          <w:lang w:val="cs-CZ"/>
        </w:rPr>
        <w:t>19. dubna 2024 ve 22:00 hod</w:t>
      </w:r>
    </w:p>
    <w:p w14:paraId="65C3E4FD" w14:textId="77777777" w:rsidR="00691543" w:rsidRDefault="009C6D21" w:rsidP="009C6D21">
      <w:pPr>
        <w:pStyle w:val="Odstavecseseznamem"/>
        <w:numPr>
          <w:ilvl w:val="0"/>
          <w:numId w:val="28"/>
        </w:numPr>
        <w:rPr>
          <w:lang w:val="cs-CZ"/>
        </w:rPr>
      </w:pPr>
      <w:r w:rsidRPr="009C6D21">
        <w:rPr>
          <w:lang w:val="cs-CZ"/>
        </w:rPr>
        <w:t>Cíl pochodu:</w:t>
      </w:r>
      <w:r>
        <w:rPr>
          <w:lang w:val="cs-CZ"/>
        </w:rPr>
        <w:t xml:space="preserve"> </w:t>
      </w:r>
      <w:r w:rsidRPr="009C6D21">
        <w:rPr>
          <w:lang w:val="cs-CZ"/>
        </w:rPr>
        <w:t>21. dubna 2024 do 12:00 hod</w:t>
      </w:r>
      <w:r w:rsidR="00691543">
        <w:rPr>
          <w:lang w:val="cs-CZ"/>
        </w:rPr>
        <w:t xml:space="preserve"> </w:t>
      </w:r>
    </w:p>
    <w:p w14:paraId="39785164" w14:textId="77777777" w:rsidR="00691543" w:rsidRDefault="00691543" w:rsidP="00691543">
      <w:pPr>
        <w:rPr>
          <w:lang w:val="cs-CZ"/>
        </w:rPr>
      </w:pPr>
    </w:p>
    <w:p w14:paraId="17109504" w14:textId="53782E72" w:rsidR="009C6D21" w:rsidRPr="00691543" w:rsidRDefault="00691543" w:rsidP="00691543">
      <w:pPr>
        <w:rPr>
          <w:lang w:val="cs-CZ"/>
        </w:rPr>
      </w:pPr>
      <w:r w:rsidRPr="00691543">
        <w:rPr>
          <w:lang w:val="cs-CZ"/>
        </w:rPr>
        <w:t xml:space="preserve">Účastníci, kteří úspěšně </w:t>
      </w:r>
      <w:proofErr w:type="gramStart"/>
      <w:r w:rsidRPr="00691543">
        <w:rPr>
          <w:lang w:val="cs-CZ"/>
        </w:rPr>
        <w:t>dokončí</w:t>
      </w:r>
      <w:proofErr w:type="gramEnd"/>
      <w:r w:rsidRPr="00691543">
        <w:rPr>
          <w:lang w:val="cs-CZ"/>
        </w:rPr>
        <w:t xml:space="preserve"> </w:t>
      </w:r>
      <w:r>
        <w:rPr>
          <w:lang w:val="cs-CZ"/>
        </w:rPr>
        <w:t xml:space="preserve">celou </w:t>
      </w:r>
      <w:r w:rsidRPr="00691543">
        <w:rPr>
          <w:lang w:val="cs-CZ"/>
        </w:rPr>
        <w:t>trasu</w:t>
      </w:r>
      <w:r>
        <w:rPr>
          <w:lang w:val="cs-CZ"/>
        </w:rPr>
        <w:t xml:space="preserve">, za dodržení všech pravidel, </w:t>
      </w:r>
      <w:r w:rsidRPr="00691543">
        <w:rPr>
          <w:lang w:val="cs-CZ"/>
        </w:rPr>
        <w:t>obdrží na konci trasy ocenění. To zahrnuje certifikát dokládající zdolání pochodu, pamětní kříž a dvě stužky k pamětnímu kříži.</w:t>
      </w:r>
      <w:r>
        <w:rPr>
          <w:lang w:val="cs-CZ"/>
        </w:rPr>
        <w:t xml:space="preserve"> V jedné účasti lze získat až tři různé pamětní kříže. Každá základní kategorie (</w:t>
      </w:r>
      <w:proofErr w:type="spellStart"/>
      <w:r>
        <w:rPr>
          <w:lang w:val="cs-CZ"/>
        </w:rPr>
        <w:t>Symbolic</w:t>
      </w:r>
      <w:proofErr w:type="spellEnd"/>
      <w:r>
        <w:rPr>
          <w:lang w:val="cs-CZ"/>
        </w:rPr>
        <w:t xml:space="preserve">, </w:t>
      </w:r>
      <w:proofErr w:type="spellStart"/>
      <w:r>
        <w:rPr>
          <w:lang w:val="cs-CZ"/>
        </w:rPr>
        <w:t>Walking</w:t>
      </w:r>
      <w:proofErr w:type="spellEnd"/>
      <w:r>
        <w:rPr>
          <w:lang w:val="cs-CZ"/>
        </w:rPr>
        <w:t xml:space="preserve">, </w:t>
      </w:r>
      <w:proofErr w:type="spellStart"/>
      <w:r>
        <w:rPr>
          <w:lang w:val="cs-CZ"/>
        </w:rPr>
        <w:t>Extreme</w:t>
      </w:r>
      <w:proofErr w:type="spellEnd"/>
      <w:r>
        <w:rPr>
          <w:lang w:val="cs-CZ"/>
        </w:rPr>
        <w:t xml:space="preserve">) má svůj vlastní kříž, který po dokončení trasy obdržíte v cíli. Při dokončení složené kategorie (Symbol Walker, </w:t>
      </w:r>
      <w:proofErr w:type="spellStart"/>
      <w:r>
        <w:rPr>
          <w:lang w:val="cs-CZ"/>
        </w:rPr>
        <w:t>Extreme</w:t>
      </w:r>
      <w:proofErr w:type="spellEnd"/>
      <w:r>
        <w:rPr>
          <w:lang w:val="cs-CZ"/>
        </w:rPr>
        <w:t xml:space="preserve"> Symbol, </w:t>
      </w:r>
      <w:proofErr w:type="spellStart"/>
      <w:r>
        <w:rPr>
          <w:lang w:val="cs-CZ"/>
        </w:rPr>
        <w:t>Extreme</w:t>
      </w:r>
      <w:proofErr w:type="spellEnd"/>
      <w:r>
        <w:rPr>
          <w:lang w:val="cs-CZ"/>
        </w:rPr>
        <w:t xml:space="preserve"> Walker, Super </w:t>
      </w:r>
      <w:proofErr w:type="spellStart"/>
      <w:r>
        <w:rPr>
          <w:lang w:val="cs-CZ"/>
        </w:rPr>
        <w:t>Extreme</w:t>
      </w:r>
      <w:proofErr w:type="spellEnd"/>
      <w:r>
        <w:rPr>
          <w:lang w:val="cs-CZ"/>
        </w:rPr>
        <w:t xml:space="preserve"> Walker), obdržíte v cíli </w:t>
      </w:r>
      <w:r w:rsidR="00D01E6B">
        <w:rPr>
          <w:lang w:val="cs-CZ"/>
        </w:rPr>
        <w:t>všechny</w:t>
      </w:r>
      <w:r>
        <w:rPr>
          <w:lang w:val="cs-CZ"/>
        </w:rPr>
        <w:t xml:space="preserve"> kříže, ze kterých se daná kategorie skládá. To znamená, že při dokončení například Symbol Walker trasy, </w:t>
      </w:r>
      <w:r w:rsidR="00D559E4">
        <w:rPr>
          <w:lang w:val="cs-CZ"/>
        </w:rPr>
        <w:t>o</w:t>
      </w:r>
      <w:r w:rsidR="00D559E4" w:rsidRPr="00D559E4">
        <w:rPr>
          <w:lang w:val="cs-CZ"/>
        </w:rPr>
        <w:t>bdržíte</w:t>
      </w:r>
      <w:r w:rsidR="00D559E4">
        <w:rPr>
          <w:lang w:val="cs-CZ"/>
        </w:rPr>
        <w:t xml:space="preserve"> ocenění hned dvakrát.</w:t>
      </w:r>
      <w:r w:rsidR="00D559E4" w:rsidRPr="00D559E4">
        <w:rPr>
          <w:lang w:val="cs-CZ"/>
        </w:rPr>
        <w:t xml:space="preserve"> </w:t>
      </w:r>
      <w:r w:rsidR="00D559E4">
        <w:rPr>
          <w:lang w:val="cs-CZ"/>
        </w:rPr>
        <w:t>T</w:t>
      </w:r>
      <w:r w:rsidR="00D559E4" w:rsidRPr="00D559E4">
        <w:rPr>
          <w:lang w:val="cs-CZ"/>
        </w:rPr>
        <w:t>edy 2 x kompletní medaile a 2 x certifikát o zdolání kategorie SYMBOL WALKER.</w:t>
      </w:r>
    </w:p>
    <w:p w14:paraId="4B09968B" w14:textId="6ACEA976" w:rsidR="00EA1495" w:rsidRDefault="00A16B06" w:rsidP="00EA1495">
      <w:pPr>
        <w:pStyle w:val="Nadpis3"/>
        <w:rPr>
          <w:lang w:val="cs-CZ"/>
        </w:rPr>
      </w:pPr>
      <w:bookmarkStart w:id="11" w:name="_Toc164885347"/>
      <w:r>
        <w:rPr>
          <w:lang w:val="cs-CZ"/>
        </w:rPr>
        <w:t xml:space="preserve">Účastnické </w:t>
      </w:r>
      <w:r w:rsidR="006F724D">
        <w:rPr>
          <w:lang w:val="cs-CZ"/>
        </w:rPr>
        <w:t>příspěvky – podpora</w:t>
      </w:r>
      <w:bookmarkEnd w:id="11"/>
      <w:r>
        <w:rPr>
          <w:lang w:val="cs-CZ"/>
        </w:rPr>
        <w:t xml:space="preserve">  </w:t>
      </w:r>
    </w:p>
    <w:p w14:paraId="4F0B43ED" w14:textId="14C980F9" w:rsidR="00DF4F45" w:rsidRPr="00257AEF" w:rsidRDefault="009A3956" w:rsidP="00257AEF">
      <w:pPr>
        <w:rPr>
          <w:lang w:val="cs-CZ"/>
        </w:rPr>
      </w:pPr>
      <w:r>
        <w:rPr>
          <w:lang w:val="cs-CZ"/>
        </w:rPr>
        <w:t xml:space="preserve">Za starty jednotlivých kategorií se při registraci platí účastnické příspěvky, které jsou využity na plynulý </w:t>
      </w:r>
      <w:r w:rsidR="00B765ED">
        <w:rPr>
          <w:lang w:val="cs-CZ"/>
        </w:rPr>
        <w:t>prů</w:t>
      </w:r>
      <w:r>
        <w:rPr>
          <w:lang w:val="cs-CZ"/>
        </w:rPr>
        <w:t xml:space="preserve">běh celého pochodu, na ocenění a na občerstvení účastníků.  Zbytek peněz je každoročně rozdělen mezi zvolené </w:t>
      </w:r>
      <w:r w:rsidR="00B765ED">
        <w:rPr>
          <w:lang w:val="cs-CZ"/>
        </w:rPr>
        <w:t xml:space="preserve">organice. Organizátoři pochodu navíc spolupracují s organizací </w:t>
      </w:r>
      <w:proofErr w:type="spellStart"/>
      <w:r w:rsidR="00B765ED">
        <w:rPr>
          <w:lang w:val="cs-CZ"/>
        </w:rPr>
        <w:t>KreBul</w:t>
      </w:r>
      <w:proofErr w:type="spellEnd"/>
      <w:r w:rsidR="009E085C" w:rsidRPr="0093126D">
        <w:rPr>
          <w:lang w:val="cs-CZ"/>
        </w:rPr>
        <w:t xml:space="preserve">. </w:t>
      </w:r>
      <w:proofErr w:type="spellStart"/>
      <w:r w:rsidR="004B1953" w:rsidRPr="0093126D">
        <w:rPr>
          <w:lang w:val="cs-CZ"/>
        </w:rPr>
        <w:t>KreBul</w:t>
      </w:r>
      <w:proofErr w:type="spellEnd"/>
      <w:r w:rsidR="004B1953" w:rsidRPr="0093126D">
        <w:rPr>
          <w:lang w:val="cs-CZ"/>
        </w:rPr>
        <w:t xml:space="preserve"> vznikl v roce 2007 jako občanské sdružení, začátkem roku 2016 došlo ke změně z občanského sdružení na obecně prospěšnou společnost. Zástupcem společnosti je vnuk Jaroslavy Krejsové pan Mgr. Zdeněk Krejsa, </w:t>
      </w:r>
      <w:proofErr w:type="spellStart"/>
      <w:r w:rsidR="004B1953" w:rsidRPr="0093126D">
        <w:rPr>
          <w:lang w:val="cs-CZ"/>
        </w:rPr>
        <w:t>DiS</w:t>
      </w:r>
      <w:proofErr w:type="spellEnd"/>
      <w:r w:rsidR="004B1953" w:rsidRPr="0093126D">
        <w:rPr>
          <w:lang w:val="cs-CZ"/>
        </w:rPr>
        <w:t xml:space="preserve"> (</w:t>
      </w:r>
      <w:proofErr w:type="spellStart"/>
      <w:r w:rsidR="004B1953" w:rsidRPr="0093126D">
        <w:rPr>
          <w:lang w:val="cs-CZ"/>
        </w:rPr>
        <w:t>Krebul</w:t>
      </w:r>
      <w:proofErr w:type="spellEnd"/>
      <w:r w:rsidR="004B1953" w:rsidRPr="0093126D">
        <w:rPr>
          <w:lang w:val="cs-CZ"/>
        </w:rPr>
        <w:t xml:space="preserve">, </w:t>
      </w:r>
      <w:proofErr w:type="spellStart"/>
      <w:r w:rsidR="004B1953" w:rsidRPr="0093126D">
        <w:rPr>
          <w:lang w:val="cs-CZ"/>
        </w:rPr>
        <w:t>n.d</w:t>
      </w:r>
      <w:proofErr w:type="spellEnd"/>
      <w:r w:rsidR="004B1953" w:rsidRPr="0093126D">
        <w:rPr>
          <w:lang w:val="cs-CZ"/>
        </w:rPr>
        <w:t xml:space="preserve">.). </w:t>
      </w:r>
      <w:r w:rsidR="00257AEF" w:rsidRPr="0093126D">
        <w:rPr>
          <w:lang w:val="cs-CZ"/>
        </w:rPr>
        <w:t xml:space="preserve">Společnost </w:t>
      </w:r>
      <w:proofErr w:type="spellStart"/>
      <w:r w:rsidR="00257AEF" w:rsidRPr="0093126D">
        <w:rPr>
          <w:lang w:val="cs-CZ"/>
        </w:rPr>
        <w:t>KreBul</w:t>
      </w:r>
      <w:proofErr w:type="spellEnd"/>
      <w:r w:rsidR="00257AEF" w:rsidRPr="0093126D">
        <w:rPr>
          <w:lang w:val="cs-CZ"/>
        </w:rPr>
        <w:t xml:space="preserve"> nabízí množství aktivit, mezi které </w:t>
      </w:r>
      <w:proofErr w:type="gramStart"/>
      <w:r w:rsidR="00257AEF" w:rsidRPr="0093126D">
        <w:rPr>
          <w:lang w:val="cs-CZ"/>
        </w:rPr>
        <w:t>patří</w:t>
      </w:r>
      <w:proofErr w:type="gramEnd"/>
      <w:r w:rsidR="00257AEF" w:rsidRPr="0093126D">
        <w:rPr>
          <w:lang w:val="cs-CZ"/>
        </w:rPr>
        <w:t xml:space="preserve"> například PC kurzy, akademie třetího věku, trénink paměti, </w:t>
      </w:r>
      <w:r w:rsidR="00257AEF" w:rsidRPr="0093126D">
        <w:rPr>
          <w:lang w:val="cs-CZ"/>
        </w:rPr>
        <w:lastRenderedPageBreak/>
        <w:t xml:space="preserve">různé přednášky apod. Mimo jiné se </w:t>
      </w:r>
      <w:proofErr w:type="spellStart"/>
      <w:r w:rsidR="00257AEF" w:rsidRPr="0093126D">
        <w:rPr>
          <w:lang w:val="cs-CZ"/>
        </w:rPr>
        <w:t>KreBul</w:t>
      </w:r>
      <w:proofErr w:type="spellEnd"/>
      <w:r w:rsidR="00257AEF" w:rsidRPr="0093126D">
        <w:rPr>
          <w:lang w:val="cs-CZ"/>
        </w:rPr>
        <w:t xml:space="preserve"> věnuje i tématu druhé světové války, koncentračních táborů a pochodů smrti. Na tato témata pořádá přednášky pro veřejnost i různé programy a přednášky pro školy, aby dětem alespoň přiblížili obrázek toho, co museli lidé v této době prožít (</w:t>
      </w:r>
      <w:proofErr w:type="spellStart"/>
      <w:r w:rsidR="00257AEF" w:rsidRPr="0093126D">
        <w:rPr>
          <w:lang w:val="cs-CZ"/>
        </w:rPr>
        <w:t>Frejková</w:t>
      </w:r>
      <w:proofErr w:type="spellEnd"/>
      <w:r w:rsidR="00257AEF" w:rsidRPr="0093126D">
        <w:rPr>
          <w:lang w:val="cs-CZ"/>
        </w:rPr>
        <w:t xml:space="preserve">, 2017). </w:t>
      </w:r>
      <w:r w:rsidR="00B765ED" w:rsidRPr="0093126D">
        <w:rPr>
          <w:lang w:val="cs-CZ"/>
        </w:rPr>
        <w:t>Podle Dobrovolnického</w:t>
      </w:r>
      <w:r w:rsidR="00B765ED" w:rsidRPr="00B765ED">
        <w:rPr>
          <w:lang w:val="cs-CZ"/>
        </w:rPr>
        <w:t xml:space="preserve"> centra </w:t>
      </w:r>
      <w:proofErr w:type="spellStart"/>
      <w:r w:rsidR="00B765ED">
        <w:rPr>
          <w:lang w:val="cs-CZ"/>
        </w:rPr>
        <w:t>KreBul</w:t>
      </w:r>
      <w:proofErr w:type="spellEnd"/>
      <w:r w:rsidR="00B765ED">
        <w:rPr>
          <w:lang w:val="cs-CZ"/>
        </w:rPr>
        <w:t xml:space="preserve"> </w:t>
      </w:r>
      <w:r w:rsidR="00B765ED" w:rsidRPr="00B765ED">
        <w:rPr>
          <w:lang w:val="cs-CZ"/>
        </w:rPr>
        <w:t>Prachatice je profesionální spolupráce mezi přijímajícími organizacemi a vysílající organizací zajišťována systémem nabídky a poptávky po dobrovolnické službě na Prachaticku (</w:t>
      </w:r>
      <w:proofErr w:type="spellStart"/>
      <w:r w:rsidR="009D0C02">
        <w:rPr>
          <w:lang w:val="cs-CZ"/>
        </w:rPr>
        <w:t>KreBul</w:t>
      </w:r>
      <w:proofErr w:type="spellEnd"/>
      <w:r w:rsidR="00B765ED" w:rsidRPr="0078251B">
        <w:rPr>
          <w:lang w:val="cs-CZ"/>
        </w:rPr>
        <w:t>,</w:t>
      </w:r>
      <w:r w:rsidR="00B765ED" w:rsidRPr="00B765ED">
        <w:rPr>
          <w:lang w:val="cs-CZ"/>
        </w:rPr>
        <w:t xml:space="preserve"> </w:t>
      </w:r>
      <w:proofErr w:type="spellStart"/>
      <w:r w:rsidR="00B765ED" w:rsidRPr="00B765ED">
        <w:rPr>
          <w:lang w:val="cs-CZ"/>
        </w:rPr>
        <w:t>n.d</w:t>
      </w:r>
      <w:proofErr w:type="spellEnd"/>
      <w:r w:rsidR="00B765ED" w:rsidRPr="00B765ED">
        <w:rPr>
          <w:lang w:val="cs-CZ"/>
        </w:rPr>
        <w:t>.).</w:t>
      </w:r>
      <w:r w:rsidR="00B765ED">
        <w:rPr>
          <w:lang w:val="cs-CZ"/>
        </w:rPr>
        <w:t xml:space="preserve"> Dlouhodobě navíc pořadatelé přispívají do Fondu Solidarity. </w:t>
      </w:r>
    </w:p>
    <w:p w14:paraId="058AD281" w14:textId="05369F8D" w:rsidR="006F724D" w:rsidRDefault="006F724D" w:rsidP="00005F6C">
      <w:pPr>
        <w:rPr>
          <w:lang w:val="cs-CZ"/>
        </w:rPr>
      </w:pPr>
      <w:r>
        <w:rPr>
          <w:lang w:val="cs-CZ"/>
        </w:rPr>
        <w:t xml:space="preserve">Podpora organizacím je z účastnických příspěvků poskytovány od roku 2014, tedy od prvního ročníku </w:t>
      </w:r>
      <w:r w:rsidR="00005F6C">
        <w:rPr>
          <w:lang w:val="cs-CZ"/>
        </w:rPr>
        <w:t xml:space="preserve">pochodu a názvem </w:t>
      </w:r>
      <w:proofErr w:type="spellStart"/>
      <w:r w:rsidR="00005F6C">
        <w:rPr>
          <w:lang w:val="cs-CZ"/>
        </w:rPr>
        <w:t>Military</w:t>
      </w:r>
      <w:proofErr w:type="spellEnd"/>
      <w:r w:rsidR="00005F6C">
        <w:rPr>
          <w:lang w:val="cs-CZ"/>
        </w:rPr>
        <w:t xml:space="preserve"> </w:t>
      </w:r>
      <w:proofErr w:type="spellStart"/>
      <w:r w:rsidR="00005F6C">
        <w:rPr>
          <w:lang w:val="cs-CZ"/>
        </w:rPr>
        <w:t>Death</w:t>
      </w:r>
      <w:proofErr w:type="spellEnd"/>
      <w:r w:rsidR="00005F6C">
        <w:rPr>
          <w:lang w:val="cs-CZ"/>
        </w:rPr>
        <w:t xml:space="preserve"> </w:t>
      </w:r>
      <w:proofErr w:type="spellStart"/>
      <w:r w:rsidR="00005F6C">
        <w:rPr>
          <w:lang w:val="cs-CZ"/>
        </w:rPr>
        <w:t>March</w:t>
      </w:r>
      <w:proofErr w:type="spellEnd"/>
      <w:r w:rsidR="00005F6C">
        <w:rPr>
          <w:lang w:val="cs-CZ"/>
        </w:rPr>
        <w:t xml:space="preserve">. Výtěžek z prvního ročníku byl rozdělen na dvě části, přičemž částka 5000 kč byla použita na obnovu hrobů pochodu smrti roku 1945. Druhá část peněz byla ve formě sladkostí předána dětskému domovu ve Volyni. V podobném duchu příspěvků se nesly i ostatní roky. Nejvýdělečnějším rokem byl prozatím 7. ročník, který vynesl rekordních 170 000 kč. </w:t>
      </w:r>
      <w:r w:rsidR="00005F6C" w:rsidRPr="00005F6C">
        <w:rPr>
          <w:lang w:val="cs-CZ"/>
        </w:rPr>
        <w:t xml:space="preserve">Tato částka byla rozdělena mezi Vojenský fond solidarity – </w:t>
      </w:r>
      <w:r w:rsidR="0093126D" w:rsidRPr="0093126D">
        <w:rPr>
          <w:lang w:val="cs-CZ"/>
        </w:rPr>
        <w:t>40 000 Kč</w:t>
      </w:r>
      <w:r w:rsidR="004B17D8" w:rsidRPr="0093126D">
        <w:rPr>
          <w:lang w:val="cs-CZ"/>
        </w:rPr>
        <w:t>.</w:t>
      </w:r>
      <w:r w:rsidR="004B17D8">
        <w:rPr>
          <w:lang w:val="cs-CZ"/>
        </w:rPr>
        <w:t xml:space="preserve"> </w:t>
      </w:r>
      <w:r w:rsidR="00005F6C" w:rsidRPr="00005F6C">
        <w:rPr>
          <w:lang w:val="cs-CZ"/>
        </w:rPr>
        <w:t xml:space="preserve">Nadaci policistů a hasičů – 15 000 Kč, </w:t>
      </w:r>
      <w:proofErr w:type="spellStart"/>
      <w:r w:rsidR="00005F6C" w:rsidRPr="00005F6C">
        <w:rPr>
          <w:lang w:val="cs-CZ"/>
        </w:rPr>
        <w:t>Krebul</w:t>
      </w:r>
      <w:proofErr w:type="spellEnd"/>
      <w:r w:rsidR="00005F6C" w:rsidRPr="00005F6C">
        <w:rPr>
          <w:lang w:val="cs-CZ"/>
        </w:rPr>
        <w:t xml:space="preserve"> </w:t>
      </w:r>
      <w:proofErr w:type="spellStart"/>
      <w:r w:rsidR="00005F6C" w:rsidRPr="00005F6C">
        <w:rPr>
          <w:lang w:val="cs-CZ"/>
        </w:rPr>
        <w:t>o.p.s</w:t>
      </w:r>
      <w:proofErr w:type="spellEnd"/>
      <w:r w:rsidR="00005F6C" w:rsidRPr="00005F6C">
        <w:rPr>
          <w:lang w:val="cs-CZ"/>
        </w:rPr>
        <w:t xml:space="preserve"> byl předán dar v hodnotě 50 000 Kč, 40 000 Kč bylo věnováno mamince na koupi zdravotních pomůcek pro její dvojčata, 15 000 Kč bude použito na realizaci laviček podél originální trasy pochodu smrti z roku 1945 a 15 000 Kč </w:t>
      </w:r>
      <w:r w:rsidR="005A001F">
        <w:rPr>
          <w:lang w:val="cs-CZ"/>
        </w:rPr>
        <w:t xml:space="preserve">bylo dodatečně věnováno </w:t>
      </w:r>
      <w:r w:rsidR="00005F6C" w:rsidRPr="00005F6C">
        <w:rPr>
          <w:lang w:val="cs-CZ"/>
        </w:rPr>
        <w:t>mamince pro nákup zdravotních pomůcek pro její dceru</w:t>
      </w:r>
      <w:r w:rsidR="00005F6C">
        <w:rPr>
          <w:lang w:val="cs-CZ"/>
        </w:rPr>
        <w:t xml:space="preserve"> (</w:t>
      </w:r>
      <w:proofErr w:type="spellStart"/>
      <w:r w:rsidR="00005F6C" w:rsidRPr="003E4DF8">
        <w:rPr>
          <w:lang w:val="cs-CZ"/>
        </w:rPr>
        <w:t>Military</w:t>
      </w:r>
      <w:proofErr w:type="spellEnd"/>
      <w:r w:rsidR="00005F6C" w:rsidRPr="003E4DF8">
        <w:rPr>
          <w:lang w:val="cs-CZ"/>
        </w:rPr>
        <w:t xml:space="preserve"> </w:t>
      </w:r>
      <w:proofErr w:type="spellStart"/>
      <w:r w:rsidR="00005F6C" w:rsidRPr="003E4DF8">
        <w:rPr>
          <w:lang w:val="cs-CZ"/>
        </w:rPr>
        <w:t>Death</w:t>
      </w:r>
      <w:proofErr w:type="spellEnd"/>
      <w:r w:rsidR="00005F6C" w:rsidRPr="003E4DF8">
        <w:rPr>
          <w:lang w:val="cs-CZ"/>
        </w:rPr>
        <w:t xml:space="preserve"> </w:t>
      </w:r>
      <w:proofErr w:type="spellStart"/>
      <w:r w:rsidR="00005F6C" w:rsidRPr="003E4DF8">
        <w:rPr>
          <w:lang w:val="cs-CZ"/>
        </w:rPr>
        <w:t>March</w:t>
      </w:r>
      <w:proofErr w:type="spellEnd"/>
      <w:r w:rsidR="00005F6C" w:rsidRPr="0026298A">
        <w:rPr>
          <w:lang w:val="cs-CZ"/>
        </w:rPr>
        <w:t xml:space="preserve">, </w:t>
      </w:r>
      <w:proofErr w:type="spellStart"/>
      <w:r w:rsidR="00005F6C" w:rsidRPr="0026298A">
        <w:rPr>
          <w:lang w:val="cs-CZ"/>
        </w:rPr>
        <w:t>n.d</w:t>
      </w:r>
      <w:proofErr w:type="spellEnd"/>
      <w:r w:rsidR="00005F6C" w:rsidRPr="0026298A">
        <w:rPr>
          <w:lang w:val="cs-CZ"/>
        </w:rPr>
        <w:t>.).</w:t>
      </w:r>
    </w:p>
    <w:p w14:paraId="07E8217F" w14:textId="77777777" w:rsidR="00005F6C" w:rsidRDefault="00005F6C" w:rsidP="00DF4F45">
      <w:pPr>
        <w:rPr>
          <w:lang w:val="cs-CZ"/>
        </w:rPr>
      </w:pPr>
    </w:p>
    <w:p w14:paraId="7594C667" w14:textId="0F45E829" w:rsidR="00DF4F45" w:rsidRPr="009A3956" w:rsidRDefault="00DF4F45" w:rsidP="00DF4F45">
      <w:pPr>
        <w:rPr>
          <w:lang w:val="cs-CZ"/>
        </w:rPr>
      </w:pPr>
      <w:r>
        <w:rPr>
          <w:lang w:val="cs-CZ"/>
        </w:rPr>
        <w:t xml:space="preserve">Účastnické příspěvky se </w:t>
      </w:r>
      <w:proofErr w:type="gramStart"/>
      <w:r>
        <w:rPr>
          <w:lang w:val="cs-CZ"/>
        </w:rPr>
        <w:t>liší</w:t>
      </w:r>
      <w:proofErr w:type="gramEnd"/>
      <w:r>
        <w:rPr>
          <w:lang w:val="cs-CZ"/>
        </w:rPr>
        <w:t xml:space="preserve"> dle zvolené kategorie:</w:t>
      </w:r>
    </w:p>
    <w:p w14:paraId="6D572D0B" w14:textId="77777777" w:rsidR="00DF4F45" w:rsidRPr="0026298A" w:rsidRDefault="00280ECD" w:rsidP="0026298A">
      <w:pPr>
        <w:pStyle w:val="Odstavecseseznamem"/>
        <w:numPr>
          <w:ilvl w:val="0"/>
          <w:numId w:val="32"/>
        </w:numPr>
        <w:rPr>
          <w:lang w:val="cs-CZ"/>
        </w:rPr>
      </w:pPr>
      <w:r w:rsidRPr="0026298A">
        <w:rPr>
          <w:lang w:val="cs-CZ"/>
        </w:rPr>
        <w:t>EXTREME, WALKING, SYMBOLIC</w:t>
      </w:r>
    </w:p>
    <w:p w14:paraId="526A9ECE" w14:textId="77777777" w:rsidR="0026298A" w:rsidRDefault="00280ECD" w:rsidP="0026298A">
      <w:pPr>
        <w:pStyle w:val="Odstavecseseznamem"/>
        <w:numPr>
          <w:ilvl w:val="0"/>
          <w:numId w:val="0"/>
        </w:numPr>
        <w:ind w:left="1494"/>
        <w:rPr>
          <w:lang w:val="cs-CZ"/>
        </w:rPr>
      </w:pPr>
      <w:r w:rsidRPr="0026298A">
        <w:rPr>
          <w:lang w:val="cs-CZ"/>
        </w:rPr>
        <w:t>780 Kč (40 eur) – při včasné registraci a platbě</w:t>
      </w:r>
      <w:r w:rsidR="009173CD" w:rsidRPr="0026298A">
        <w:rPr>
          <w:lang w:val="cs-CZ"/>
        </w:rPr>
        <w:t xml:space="preserve"> </w:t>
      </w:r>
      <w:r w:rsidRPr="0026298A">
        <w:rPr>
          <w:lang w:val="cs-CZ"/>
        </w:rPr>
        <w:t xml:space="preserve">(organizace, občerstvení, certifikát, pamětní kříž, 2 x stužka, krabička, charitativní příspěvek podle </w:t>
      </w:r>
      <w:proofErr w:type="gramStart"/>
      <w:r w:rsidRPr="0026298A">
        <w:rPr>
          <w:lang w:val="cs-CZ"/>
        </w:rPr>
        <w:t>filosofie</w:t>
      </w:r>
      <w:proofErr w:type="gramEnd"/>
      <w:r w:rsidRPr="0026298A">
        <w:rPr>
          <w:lang w:val="cs-CZ"/>
        </w:rPr>
        <w:t xml:space="preserve"> pochodu)</w:t>
      </w:r>
    </w:p>
    <w:p w14:paraId="24A7D6B4" w14:textId="39A38D25" w:rsidR="00DF4F45" w:rsidRPr="0026298A" w:rsidRDefault="00280ECD" w:rsidP="0026298A">
      <w:pPr>
        <w:pStyle w:val="Odstavecseseznamem"/>
        <w:numPr>
          <w:ilvl w:val="0"/>
          <w:numId w:val="32"/>
        </w:numPr>
        <w:rPr>
          <w:lang w:val="cs-CZ"/>
        </w:rPr>
      </w:pPr>
      <w:r w:rsidRPr="0026298A">
        <w:rPr>
          <w:lang w:val="cs-CZ"/>
        </w:rPr>
        <w:t>EXTREME WALKER, EXTREME SYMBOL, SYMBOL WALKER</w:t>
      </w:r>
    </w:p>
    <w:p w14:paraId="42F58736" w14:textId="77777777" w:rsidR="00DF4F45" w:rsidRPr="0026298A" w:rsidRDefault="00280ECD" w:rsidP="00DF4F45">
      <w:pPr>
        <w:ind w:left="1134" w:firstLine="0"/>
        <w:rPr>
          <w:lang w:val="cs-CZ"/>
        </w:rPr>
      </w:pPr>
      <w:r w:rsidRPr="0026298A">
        <w:rPr>
          <w:lang w:val="cs-CZ"/>
        </w:rPr>
        <w:t>1250 Kč (55 eur) – při včasné registraci a platbě</w:t>
      </w:r>
      <w:r w:rsidR="009173CD" w:rsidRPr="0026298A">
        <w:rPr>
          <w:lang w:val="cs-CZ"/>
        </w:rPr>
        <w:t xml:space="preserve"> </w:t>
      </w:r>
      <w:r w:rsidRPr="0026298A">
        <w:rPr>
          <w:lang w:val="cs-CZ"/>
        </w:rPr>
        <w:t xml:space="preserve">(organizace, občerstvení, 2 x certifikát, 2 x pamětní kříž, 2 x 2 stužka, 2 x krabička, charitativní příspěvek podle </w:t>
      </w:r>
      <w:proofErr w:type="gramStart"/>
      <w:r w:rsidRPr="0026298A">
        <w:rPr>
          <w:lang w:val="cs-CZ"/>
        </w:rPr>
        <w:t>filosofie</w:t>
      </w:r>
      <w:proofErr w:type="gramEnd"/>
      <w:r w:rsidRPr="0026298A">
        <w:rPr>
          <w:lang w:val="cs-CZ"/>
        </w:rPr>
        <w:t xml:space="preserve"> pochodu)</w:t>
      </w:r>
    </w:p>
    <w:p w14:paraId="0A2C2FB3" w14:textId="77777777" w:rsidR="00DF4F45" w:rsidRPr="0026298A" w:rsidRDefault="00280ECD" w:rsidP="0026298A">
      <w:pPr>
        <w:pStyle w:val="Odstavecseseznamem"/>
        <w:numPr>
          <w:ilvl w:val="0"/>
          <w:numId w:val="32"/>
        </w:numPr>
        <w:rPr>
          <w:lang w:val="cs-CZ"/>
        </w:rPr>
      </w:pPr>
      <w:r w:rsidRPr="0026298A">
        <w:rPr>
          <w:lang w:val="cs-CZ"/>
        </w:rPr>
        <w:t>SUPER EXTREME WALKER</w:t>
      </w:r>
    </w:p>
    <w:p w14:paraId="382A6324" w14:textId="3953446F" w:rsidR="00DF4F45" w:rsidRPr="0026298A" w:rsidRDefault="00280ECD" w:rsidP="00DF4F45">
      <w:pPr>
        <w:pStyle w:val="Odstavecseseznamem"/>
        <w:numPr>
          <w:ilvl w:val="0"/>
          <w:numId w:val="0"/>
        </w:numPr>
        <w:ind w:left="1494"/>
        <w:rPr>
          <w:lang w:val="cs-CZ"/>
        </w:rPr>
      </w:pPr>
      <w:r w:rsidRPr="0026298A">
        <w:rPr>
          <w:lang w:val="cs-CZ"/>
        </w:rPr>
        <w:t>1550 Kč (65 eur) – při včasné registraci a platbě</w:t>
      </w:r>
      <w:r w:rsidR="009173CD" w:rsidRPr="0026298A">
        <w:rPr>
          <w:lang w:val="cs-CZ"/>
        </w:rPr>
        <w:t xml:space="preserve"> </w:t>
      </w:r>
      <w:r w:rsidRPr="0026298A">
        <w:rPr>
          <w:lang w:val="cs-CZ"/>
        </w:rPr>
        <w:t xml:space="preserve">(organizace, občerstvení, 3 x certifikát, 3 x pamětní kříž, 3 x 2 stužka, 3 x krabička, charitativní příspěvek podle </w:t>
      </w:r>
      <w:proofErr w:type="gramStart"/>
      <w:r w:rsidRPr="0026298A">
        <w:rPr>
          <w:lang w:val="cs-CZ"/>
        </w:rPr>
        <w:t>filosofie</w:t>
      </w:r>
      <w:proofErr w:type="gramEnd"/>
      <w:r w:rsidRPr="0026298A">
        <w:rPr>
          <w:lang w:val="cs-CZ"/>
        </w:rPr>
        <w:t xml:space="preserve"> pochodu)</w:t>
      </w:r>
    </w:p>
    <w:p w14:paraId="64DBC9E6" w14:textId="77777777" w:rsidR="0026298A" w:rsidRDefault="00280ECD" w:rsidP="0026298A">
      <w:pPr>
        <w:pStyle w:val="Odstavecseseznamem"/>
        <w:numPr>
          <w:ilvl w:val="0"/>
          <w:numId w:val="32"/>
        </w:numPr>
        <w:rPr>
          <w:lang w:val="cs-CZ"/>
        </w:rPr>
      </w:pPr>
      <w:r w:rsidRPr="0026298A">
        <w:rPr>
          <w:lang w:val="cs-CZ"/>
        </w:rPr>
        <w:lastRenderedPageBreak/>
        <w:t>DOPROVOD 350 Kč (20 eur) – při včasné registraci a platbě</w:t>
      </w:r>
      <w:r w:rsidR="009173CD" w:rsidRPr="0026298A">
        <w:rPr>
          <w:lang w:val="cs-CZ"/>
        </w:rPr>
        <w:t xml:space="preserve"> </w:t>
      </w:r>
      <w:r w:rsidRPr="0026298A">
        <w:rPr>
          <w:lang w:val="cs-CZ"/>
        </w:rPr>
        <w:t xml:space="preserve">(organizace, občerstvení, certifikát, charitativní příspěvek podle </w:t>
      </w:r>
      <w:proofErr w:type="gramStart"/>
      <w:r w:rsidRPr="0026298A">
        <w:rPr>
          <w:lang w:val="cs-CZ"/>
        </w:rPr>
        <w:t>filosofie</w:t>
      </w:r>
      <w:proofErr w:type="gramEnd"/>
      <w:r w:rsidRPr="0026298A">
        <w:rPr>
          <w:lang w:val="cs-CZ"/>
        </w:rPr>
        <w:t xml:space="preserve"> pochodu)</w:t>
      </w:r>
    </w:p>
    <w:p w14:paraId="7882A3FB" w14:textId="1E904BE2" w:rsidR="006F724D" w:rsidRDefault="00280ECD" w:rsidP="006F724D">
      <w:pPr>
        <w:rPr>
          <w:lang w:val="cs-CZ"/>
        </w:rPr>
      </w:pPr>
      <w:r w:rsidRPr="0026298A">
        <w:rPr>
          <w:lang w:val="cs-CZ"/>
        </w:rPr>
        <w:t>Úča</w:t>
      </w:r>
      <w:r w:rsidR="00D01E6B">
        <w:rPr>
          <w:lang w:val="cs-CZ"/>
        </w:rPr>
        <w:t>stníci</w:t>
      </w:r>
      <w:r w:rsidRPr="0026298A">
        <w:rPr>
          <w:lang w:val="cs-CZ"/>
        </w:rPr>
        <w:t xml:space="preserve"> v libovolné kategorii finančně </w:t>
      </w:r>
      <w:r w:rsidR="00D01E6B">
        <w:rPr>
          <w:lang w:val="cs-CZ"/>
        </w:rPr>
        <w:t>přispějí d</w:t>
      </w:r>
      <w:r w:rsidRPr="0026298A">
        <w:rPr>
          <w:lang w:val="cs-CZ"/>
        </w:rPr>
        <w:t xml:space="preserve">o VOJENSKÉHO FONDU SOLIDARITY, obecně prospěšné společnosti </w:t>
      </w:r>
      <w:proofErr w:type="spellStart"/>
      <w:r w:rsidRPr="0026298A">
        <w:rPr>
          <w:lang w:val="cs-CZ"/>
        </w:rPr>
        <w:t>KreBul</w:t>
      </w:r>
      <w:proofErr w:type="spellEnd"/>
      <w:r w:rsidRPr="0026298A">
        <w:rPr>
          <w:lang w:val="cs-CZ"/>
        </w:rPr>
        <w:t xml:space="preserve"> a na další projekty</w:t>
      </w:r>
      <w:r w:rsidR="00DF4F45" w:rsidRPr="0026298A">
        <w:rPr>
          <w:lang w:val="cs-CZ"/>
        </w:rPr>
        <w:t xml:space="preserve"> (</w:t>
      </w:r>
      <w:proofErr w:type="spellStart"/>
      <w:r w:rsidR="00DF4F45" w:rsidRPr="003E4DF8">
        <w:rPr>
          <w:lang w:val="cs-CZ"/>
        </w:rPr>
        <w:t>Military</w:t>
      </w:r>
      <w:proofErr w:type="spellEnd"/>
      <w:r w:rsidR="00DF4F45" w:rsidRPr="003E4DF8">
        <w:rPr>
          <w:lang w:val="cs-CZ"/>
        </w:rPr>
        <w:t xml:space="preserve"> </w:t>
      </w:r>
      <w:proofErr w:type="spellStart"/>
      <w:r w:rsidR="00DF4F45" w:rsidRPr="003E4DF8">
        <w:rPr>
          <w:lang w:val="cs-CZ"/>
        </w:rPr>
        <w:t>Death</w:t>
      </w:r>
      <w:proofErr w:type="spellEnd"/>
      <w:r w:rsidR="00DF4F45" w:rsidRPr="003E4DF8">
        <w:rPr>
          <w:lang w:val="cs-CZ"/>
        </w:rPr>
        <w:t xml:space="preserve"> </w:t>
      </w:r>
      <w:proofErr w:type="spellStart"/>
      <w:r w:rsidR="00DF4F45" w:rsidRPr="003E4DF8">
        <w:rPr>
          <w:lang w:val="cs-CZ"/>
        </w:rPr>
        <w:t>March</w:t>
      </w:r>
      <w:proofErr w:type="spellEnd"/>
      <w:r w:rsidR="00DF4F45" w:rsidRPr="0026298A">
        <w:rPr>
          <w:lang w:val="cs-CZ"/>
        </w:rPr>
        <w:t xml:space="preserve">, </w:t>
      </w:r>
      <w:proofErr w:type="spellStart"/>
      <w:r w:rsidR="00DF4F45" w:rsidRPr="0026298A">
        <w:rPr>
          <w:lang w:val="cs-CZ"/>
        </w:rPr>
        <w:t>n.d</w:t>
      </w:r>
      <w:proofErr w:type="spellEnd"/>
      <w:r w:rsidR="00DF4F45" w:rsidRPr="0026298A">
        <w:rPr>
          <w:lang w:val="cs-CZ"/>
        </w:rPr>
        <w:t>.).</w:t>
      </w:r>
    </w:p>
    <w:p w14:paraId="75A24BB6" w14:textId="77777777" w:rsidR="006F724D" w:rsidRDefault="006F724D" w:rsidP="006F724D">
      <w:pPr>
        <w:ind w:firstLine="0"/>
        <w:rPr>
          <w:lang w:val="cs-CZ"/>
        </w:rPr>
      </w:pPr>
    </w:p>
    <w:p w14:paraId="6482A58A" w14:textId="2D3BC234" w:rsidR="00EA1495" w:rsidRDefault="003B5E9C" w:rsidP="00EA1495">
      <w:pPr>
        <w:pStyle w:val="Nadpis2"/>
        <w:rPr>
          <w:rFonts w:cs="Calibri"/>
          <w:color w:val="0D0D0D"/>
          <w:sz w:val="28"/>
          <w:szCs w:val="28"/>
          <w:shd w:val="clear" w:color="auto" w:fill="FFFFFF"/>
        </w:rPr>
      </w:pPr>
      <w:bookmarkStart w:id="12" w:name="_Toc164885348"/>
      <w:r w:rsidRPr="003B5E9C">
        <w:rPr>
          <w:rFonts w:cs="Calibri"/>
          <w:color w:val="0D0D0D"/>
          <w:sz w:val="28"/>
          <w:szCs w:val="28"/>
          <w:shd w:val="clear" w:color="auto" w:fill="FFFFFF"/>
        </w:rPr>
        <w:t>Synergie turismu</w:t>
      </w:r>
      <w:bookmarkEnd w:id="12"/>
    </w:p>
    <w:p w14:paraId="2E56FCFF" w14:textId="11B771B7" w:rsidR="00D27275" w:rsidRPr="003E4DF8" w:rsidRDefault="00D27275" w:rsidP="006C64F2">
      <w:pPr>
        <w:ind w:firstLine="709"/>
      </w:pPr>
      <w:r w:rsidRPr="00D27275">
        <w:t>Synergie turismu</w:t>
      </w:r>
      <w:r w:rsidR="006C64F2">
        <w:t xml:space="preserve"> ve smyslu pochodu </w:t>
      </w:r>
      <w:proofErr w:type="spellStart"/>
      <w:r w:rsidR="006C64F2">
        <w:t>Military</w:t>
      </w:r>
      <w:proofErr w:type="spellEnd"/>
      <w:r w:rsidR="006C64F2">
        <w:t xml:space="preserve"> </w:t>
      </w:r>
      <w:proofErr w:type="spellStart"/>
      <w:r w:rsidR="006C64F2">
        <w:t>Death</w:t>
      </w:r>
      <w:proofErr w:type="spellEnd"/>
      <w:r w:rsidR="006C64F2">
        <w:t xml:space="preserve"> </w:t>
      </w:r>
      <w:proofErr w:type="spellStart"/>
      <w:r w:rsidR="006C64F2">
        <w:t>Marc</w:t>
      </w:r>
      <w:r w:rsidR="00D01E6B">
        <w:t>h</w:t>
      </w:r>
      <w:proofErr w:type="spellEnd"/>
      <w:r w:rsidR="00D01E6B">
        <w:t xml:space="preserve"> </w:t>
      </w:r>
      <w:r w:rsidRPr="00D27275">
        <w:t xml:space="preserve">se zaměřuje na propojení různých turistických prvků a aktivit s cílem vytvořit kompaktní celek, který láká návštěvníky a zároveň jim poskytuje plynulý a </w:t>
      </w:r>
      <w:r w:rsidR="00D01E6B">
        <w:t>silný z</w:t>
      </w:r>
      <w:r w:rsidRPr="00D27275">
        <w:t>ážitek. To zahrnuje harmonické spojení přírodních atrakcí</w:t>
      </w:r>
      <w:r>
        <w:t>, sportovních a</w:t>
      </w:r>
      <w:r w:rsidR="006C64F2">
        <w:t>ktivit</w:t>
      </w:r>
      <w:r>
        <w:t xml:space="preserve">, historie </w:t>
      </w:r>
      <w:r w:rsidRPr="00D27275">
        <w:t>a dalších faktorů, které společně</w:t>
      </w:r>
      <w:r>
        <w:t xml:space="preserve"> </w:t>
      </w:r>
      <w:proofErr w:type="gramStart"/>
      <w:r w:rsidRPr="00D27275">
        <w:t>tvoří</w:t>
      </w:r>
      <w:proofErr w:type="gramEnd"/>
      <w:r w:rsidRPr="00D27275">
        <w:t xml:space="preserve"> atraktivní destinaci pro turisty.</w:t>
      </w:r>
    </w:p>
    <w:p w14:paraId="5D642FB0" w14:textId="080270BB" w:rsidR="005D7D02" w:rsidRPr="00FC28D5" w:rsidRDefault="003B5E9C" w:rsidP="005D7D02">
      <w:pPr>
        <w:pStyle w:val="Nadpis3"/>
      </w:pPr>
      <w:bookmarkStart w:id="13" w:name="_Toc164885349"/>
      <w:r w:rsidRPr="00FC28D5">
        <w:t>Prolnutí různých turistických forem</w:t>
      </w:r>
      <w:bookmarkEnd w:id="13"/>
    </w:p>
    <w:p w14:paraId="00E8DEEF" w14:textId="77777777" w:rsidR="00FC28D5" w:rsidRPr="006062B4" w:rsidRDefault="00FC28D5" w:rsidP="00FC28D5">
      <w:pPr>
        <w:pStyle w:val="Odstavecseseznamem"/>
        <w:numPr>
          <w:ilvl w:val="0"/>
          <w:numId w:val="16"/>
        </w:numPr>
        <w:rPr>
          <w:b/>
          <w:bCs/>
        </w:rPr>
      </w:pPr>
      <w:r w:rsidRPr="006062B4">
        <w:rPr>
          <w:b/>
          <w:bCs/>
        </w:rPr>
        <w:t xml:space="preserve">Temný turismus – </w:t>
      </w:r>
      <w:proofErr w:type="spellStart"/>
      <w:r w:rsidRPr="006062B4">
        <w:rPr>
          <w:b/>
          <w:bCs/>
        </w:rPr>
        <w:t>dark</w:t>
      </w:r>
      <w:proofErr w:type="spellEnd"/>
      <w:r w:rsidRPr="006062B4">
        <w:rPr>
          <w:b/>
          <w:bCs/>
        </w:rPr>
        <w:t xml:space="preserve"> </w:t>
      </w:r>
      <w:proofErr w:type="spellStart"/>
      <w:r w:rsidRPr="006062B4">
        <w:rPr>
          <w:b/>
          <w:bCs/>
        </w:rPr>
        <w:t>tourism</w:t>
      </w:r>
      <w:proofErr w:type="spellEnd"/>
      <w:r w:rsidRPr="006062B4">
        <w:rPr>
          <w:b/>
          <w:bCs/>
        </w:rPr>
        <w:t>:</w:t>
      </w:r>
    </w:p>
    <w:p w14:paraId="2994EC54" w14:textId="6EDC05D1" w:rsidR="00FC28D5" w:rsidRDefault="0078438E" w:rsidP="00FC28D5">
      <w:pPr>
        <w:pStyle w:val="Odstavecseseznamem"/>
        <w:numPr>
          <w:ilvl w:val="0"/>
          <w:numId w:val="0"/>
        </w:numPr>
        <w:ind w:left="720"/>
      </w:pPr>
      <w:r w:rsidRPr="0078438E">
        <w:t>Jedná se o formu turismu, která se vyvinula z fascinace lidí ze smrti, strachu a bolesti</w:t>
      </w:r>
      <w:r>
        <w:t xml:space="preserve">. </w:t>
      </w:r>
      <w:r w:rsidR="00FC28D5" w:rsidRPr="00FC28D5">
        <w:t xml:space="preserve">Tento ambivalentní přístup ke smrti, strachu ze smrti, bolesti a utrpení se odráží ve vzniku nové formy cestovního ruchu, která je nazývána 'temným cestovním ruchem' (anglicky </w:t>
      </w:r>
      <w:proofErr w:type="spellStart"/>
      <w:r w:rsidR="00FC28D5" w:rsidRPr="00FC28D5">
        <w:t>Dark</w:t>
      </w:r>
      <w:proofErr w:type="spellEnd"/>
      <w:r w:rsidR="00FC28D5" w:rsidRPr="00FC28D5">
        <w:t xml:space="preserve"> </w:t>
      </w:r>
      <w:proofErr w:type="spellStart"/>
      <w:r w:rsidR="00FC28D5" w:rsidRPr="00FC28D5">
        <w:t>Tourism</w:t>
      </w:r>
      <w:proofErr w:type="spellEnd"/>
      <w:r w:rsidR="00FC28D5" w:rsidRPr="00FC28D5">
        <w:t>) (Kotíková, 2013).</w:t>
      </w:r>
    </w:p>
    <w:p w14:paraId="0A9B443D" w14:textId="4087EB42" w:rsidR="006D0ED6" w:rsidRDefault="006D0ED6" w:rsidP="00FC28D5">
      <w:pPr>
        <w:pStyle w:val="Odstavecseseznamem"/>
        <w:numPr>
          <w:ilvl w:val="0"/>
          <w:numId w:val="0"/>
        </w:numPr>
        <w:ind w:left="720"/>
      </w:pPr>
      <w:r>
        <w:t xml:space="preserve">Motivy pro účast v podobě </w:t>
      </w:r>
      <w:proofErr w:type="spellStart"/>
      <w:r>
        <w:t>dark</w:t>
      </w:r>
      <w:proofErr w:type="spellEnd"/>
      <w:r>
        <w:t xml:space="preserve"> </w:t>
      </w:r>
      <w:proofErr w:type="spellStart"/>
      <w:r>
        <w:t>tourismu</w:t>
      </w:r>
      <w:proofErr w:type="spellEnd"/>
      <w:r>
        <w:t xml:space="preserve"> jsou různé, ale v podstatě rozlišujeme čtyři základní odvětví</w:t>
      </w:r>
    </w:p>
    <w:p w14:paraId="02E713B3" w14:textId="2639A040" w:rsidR="006D0ED6" w:rsidRPr="00E3733A" w:rsidRDefault="006D0ED6" w:rsidP="006D0ED6">
      <w:pPr>
        <w:pStyle w:val="Odstavecseseznamem"/>
        <w:numPr>
          <w:ilvl w:val="0"/>
          <w:numId w:val="33"/>
        </w:numPr>
      </w:pPr>
      <w:r w:rsidRPr="00E3733A">
        <w:t xml:space="preserve">Uctění památky zesnulých, pocta mrtvým a utrpení </w:t>
      </w:r>
    </w:p>
    <w:p w14:paraId="39DF1A2C" w14:textId="39AB793C" w:rsidR="006D0ED6" w:rsidRPr="00E3733A" w:rsidRDefault="006D0ED6" w:rsidP="0083549E">
      <w:pPr>
        <w:ind w:firstLine="709"/>
      </w:pPr>
      <w:r w:rsidRPr="00E3733A">
        <w:t xml:space="preserve">Tato kategorie je </w:t>
      </w:r>
      <w:r w:rsidR="004C4479" w:rsidRPr="00E3733A">
        <w:t>určena těm</w:t>
      </w:r>
      <w:r w:rsidRPr="00E3733A">
        <w:t xml:space="preserve">, kteří chtějí svou návštěvou uctít </w:t>
      </w:r>
      <w:r w:rsidR="004C4479" w:rsidRPr="00E3733A">
        <w:t xml:space="preserve">památku mrtvých. Nezáleží na společenském postavení, bohatství, ani na národnosti či náboženském vyznání zesnulých. Návštěva či účast na akcích takových míst je spojena s uctěním lidí kteří v daném místě zemřeli, byli mučeni nebo se stali oběťmi katastrof.  </w:t>
      </w:r>
    </w:p>
    <w:p w14:paraId="7938B177" w14:textId="239FD815" w:rsidR="004C4479" w:rsidRPr="0089581B" w:rsidRDefault="000B41EA" w:rsidP="004C4479">
      <w:pPr>
        <w:pStyle w:val="Odstavecseseznamem"/>
        <w:numPr>
          <w:ilvl w:val="0"/>
          <w:numId w:val="33"/>
        </w:numPr>
        <w:rPr>
          <w:color w:val="000000" w:themeColor="text1"/>
        </w:rPr>
      </w:pPr>
      <w:r w:rsidRPr="0089581B">
        <w:rPr>
          <w:color w:val="000000" w:themeColor="text1"/>
        </w:rPr>
        <w:t xml:space="preserve">Vzdělávání, poznávání </w:t>
      </w:r>
    </w:p>
    <w:p w14:paraId="30E3C989" w14:textId="330DA613" w:rsidR="0083549E" w:rsidRDefault="006D48F3" w:rsidP="006D48F3">
      <w:pPr>
        <w:rPr>
          <w:color w:val="000000" w:themeColor="text1"/>
        </w:rPr>
      </w:pPr>
      <w:r w:rsidRPr="0089581B">
        <w:rPr>
          <w:color w:val="000000" w:themeColor="text1"/>
        </w:rPr>
        <w:t>Návštěva míst spojených s tragickými událostmi, jako jsou bývalé koncentrační tábory, může být prováděna s vzdělávacím cílem. Tato forma cestování umožňuje účastníkům prostřednictvím přímé zkušenosti lépe porozumět historickým událostem a jejich důsledkům.</w:t>
      </w:r>
    </w:p>
    <w:p w14:paraId="69B1F97B" w14:textId="77777777" w:rsidR="00255901" w:rsidRDefault="00255901" w:rsidP="006D48F3">
      <w:pPr>
        <w:rPr>
          <w:color w:val="000000" w:themeColor="text1"/>
        </w:rPr>
      </w:pPr>
    </w:p>
    <w:p w14:paraId="43DC228C" w14:textId="77777777" w:rsidR="00255901" w:rsidRPr="0089581B" w:rsidRDefault="00255901" w:rsidP="006D48F3">
      <w:pPr>
        <w:rPr>
          <w:color w:val="000000" w:themeColor="text1"/>
        </w:rPr>
      </w:pPr>
    </w:p>
    <w:p w14:paraId="08C73CA1" w14:textId="480B4D2A" w:rsidR="0083549E" w:rsidRPr="0089581B" w:rsidRDefault="0083549E" w:rsidP="004C4479">
      <w:pPr>
        <w:pStyle w:val="Odstavecseseznamem"/>
        <w:numPr>
          <w:ilvl w:val="0"/>
          <w:numId w:val="33"/>
        </w:numPr>
        <w:rPr>
          <w:color w:val="000000" w:themeColor="text1"/>
        </w:rPr>
      </w:pPr>
      <w:r w:rsidRPr="0089581B">
        <w:rPr>
          <w:color w:val="000000" w:themeColor="text1"/>
        </w:rPr>
        <w:lastRenderedPageBreak/>
        <w:t>Osobní zážitek negativních pocitů (strach, smutek, ohrožení)</w:t>
      </w:r>
    </w:p>
    <w:p w14:paraId="1B862870" w14:textId="6F263C55" w:rsidR="00FC110C" w:rsidRPr="00255901" w:rsidRDefault="00492454" w:rsidP="00255901">
      <w:pPr>
        <w:ind w:firstLine="709"/>
        <w:rPr>
          <w:color w:val="000000" w:themeColor="text1"/>
        </w:rPr>
      </w:pPr>
      <w:r w:rsidRPr="0089581B">
        <w:rPr>
          <w:color w:val="000000" w:themeColor="text1"/>
        </w:rPr>
        <w:t xml:space="preserve">Sem řadíme místa objektivně nebezpečná, jako jsou oblasti válečných konfliktů, kde dlouhodobě dochází ke střetům mezi nepřátelskými stranami. </w:t>
      </w:r>
      <w:proofErr w:type="gramStart"/>
      <w:r w:rsidRPr="0089581B">
        <w:rPr>
          <w:color w:val="000000" w:themeColor="text1"/>
        </w:rPr>
        <w:t>Patří</w:t>
      </w:r>
      <w:proofErr w:type="gramEnd"/>
      <w:r w:rsidRPr="0089581B">
        <w:rPr>
          <w:color w:val="000000" w:themeColor="text1"/>
        </w:rPr>
        <w:t xml:space="preserve"> sem ale i rekonstrukce historických bitev, či jiných událostí, které simulují v člověku </w:t>
      </w:r>
      <w:r w:rsidR="0089581B" w:rsidRPr="0089581B">
        <w:rPr>
          <w:color w:val="000000" w:themeColor="text1"/>
        </w:rPr>
        <w:t xml:space="preserve">prožitky spojené se strachem, smutkem nebo utrpením. Dalším motivem může být pohřeb známé osobnosti. </w:t>
      </w:r>
    </w:p>
    <w:p w14:paraId="6F2931A6" w14:textId="7826BB47" w:rsidR="000B41EA" w:rsidRPr="0089581B" w:rsidRDefault="0083549E" w:rsidP="0083549E">
      <w:pPr>
        <w:pStyle w:val="Odstavecseseznamem"/>
        <w:numPr>
          <w:ilvl w:val="0"/>
          <w:numId w:val="33"/>
        </w:numPr>
        <w:rPr>
          <w:color w:val="000000" w:themeColor="text1"/>
        </w:rPr>
      </w:pPr>
      <w:r w:rsidRPr="0089581B">
        <w:rPr>
          <w:color w:val="000000" w:themeColor="text1"/>
        </w:rPr>
        <w:t xml:space="preserve">Hra a zábava </w:t>
      </w:r>
    </w:p>
    <w:p w14:paraId="70C85B5B" w14:textId="05FB71D6" w:rsidR="00A740FA" w:rsidRDefault="0089581B" w:rsidP="00467AD1">
      <w:pPr>
        <w:rPr>
          <w:color w:val="000000" w:themeColor="text1"/>
        </w:rPr>
      </w:pPr>
      <w:r w:rsidRPr="0089581B">
        <w:rPr>
          <w:color w:val="000000" w:themeColor="text1"/>
        </w:rPr>
        <w:t>Temná turistika může přinášet i radost, a to dokonce v různých podobách. Jedná se většinou o události z dob dávno minulých – hrad Vlada Draculy, upalování čarodějnic, návštěvy mučíren nebo opuštěných nemocnic. Řadíme sem i uměle vytvořené atrakce, jako například domy hrůzy a strašidelné hrady</w:t>
      </w:r>
      <w:r w:rsidR="00D27AE3">
        <w:rPr>
          <w:color w:val="000000" w:themeColor="text1"/>
        </w:rPr>
        <w:t xml:space="preserve"> (Kotíková, 2013).</w:t>
      </w:r>
    </w:p>
    <w:p w14:paraId="7D834931" w14:textId="00B3120E" w:rsidR="006D48F3" w:rsidRDefault="006D48F3" w:rsidP="006062B4">
      <w:pPr>
        <w:ind w:firstLine="709"/>
        <w:rPr>
          <w:color w:val="000000" w:themeColor="text1"/>
        </w:rPr>
      </w:pPr>
      <w:r w:rsidRPr="006062B4">
        <w:rPr>
          <w:color w:val="000000" w:themeColor="text1"/>
        </w:rPr>
        <w:t>Cílová místa temného cestovního</w:t>
      </w:r>
    </w:p>
    <w:p w14:paraId="4D7396A5" w14:textId="66B1A3F3" w:rsidR="006062B4" w:rsidRDefault="006062B4" w:rsidP="006062B4">
      <w:pPr>
        <w:pStyle w:val="Odstavecseseznamem"/>
        <w:numPr>
          <w:ilvl w:val="0"/>
          <w:numId w:val="35"/>
        </w:numPr>
        <w:rPr>
          <w:color w:val="000000" w:themeColor="text1"/>
        </w:rPr>
      </w:pPr>
      <w:r>
        <w:rPr>
          <w:color w:val="000000" w:themeColor="text1"/>
        </w:rPr>
        <w:t>Hřbitovy</w:t>
      </w:r>
    </w:p>
    <w:p w14:paraId="3A40073C" w14:textId="42BF37B5" w:rsidR="006062B4" w:rsidRDefault="006062B4" w:rsidP="006062B4">
      <w:pPr>
        <w:pStyle w:val="Odstavecseseznamem"/>
        <w:numPr>
          <w:ilvl w:val="0"/>
          <w:numId w:val="35"/>
        </w:numPr>
        <w:rPr>
          <w:color w:val="000000" w:themeColor="text1"/>
        </w:rPr>
      </w:pPr>
      <w:r>
        <w:rPr>
          <w:color w:val="000000" w:themeColor="text1"/>
        </w:rPr>
        <w:t>Věznice, mučírny, žaláře</w:t>
      </w:r>
    </w:p>
    <w:p w14:paraId="3D33B560" w14:textId="5A5416F3" w:rsidR="006062B4" w:rsidRPr="006062B4" w:rsidRDefault="006062B4" w:rsidP="006062B4">
      <w:pPr>
        <w:pStyle w:val="Odstavecseseznamem"/>
        <w:numPr>
          <w:ilvl w:val="0"/>
          <w:numId w:val="35"/>
        </w:numPr>
        <w:rPr>
          <w:color w:val="000000" w:themeColor="text1"/>
        </w:rPr>
      </w:pPr>
      <w:r>
        <w:t>Místa genocidy, úmrtí, poprav</w:t>
      </w:r>
    </w:p>
    <w:p w14:paraId="374F3F31" w14:textId="7E9731A4" w:rsidR="006062B4" w:rsidRPr="006062B4" w:rsidRDefault="006062B4" w:rsidP="006062B4">
      <w:pPr>
        <w:pStyle w:val="Odstavecseseznamem"/>
        <w:numPr>
          <w:ilvl w:val="0"/>
          <w:numId w:val="35"/>
        </w:numPr>
        <w:rPr>
          <w:color w:val="000000" w:themeColor="text1"/>
        </w:rPr>
      </w:pPr>
      <w:r>
        <w:t>Místa katastrof</w:t>
      </w:r>
    </w:p>
    <w:p w14:paraId="3CE829D5" w14:textId="7215B320" w:rsidR="006062B4" w:rsidRDefault="006062B4" w:rsidP="006062B4">
      <w:pPr>
        <w:pStyle w:val="Odstavecseseznamem"/>
        <w:numPr>
          <w:ilvl w:val="0"/>
          <w:numId w:val="35"/>
        </w:numPr>
        <w:rPr>
          <w:color w:val="000000" w:themeColor="text1"/>
        </w:rPr>
      </w:pPr>
      <w:r>
        <w:rPr>
          <w:color w:val="000000" w:themeColor="text1"/>
        </w:rPr>
        <w:t>Muzea, památníky, výstavy</w:t>
      </w:r>
    </w:p>
    <w:p w14:paraId="36836864" w14:textId="2FA22280" w:rsidR="006062B4" w:rsidRPr="006062B4" w:rsidRDefault="006062B4" w:rsidP="006062B4">
      <w:pPr>
        <w:pStyle w:val="Odstavecseseznamem"/>
        <w:numPr>
          <w:ilvl w:val="0"/>
          <w:numId w:val="35"/>
        </w:numPr>
        <w:rPr>
          <w:color w:val="000000" w:themeColor="text1"/>
        </w:rPr>
      </w:pPr>
      <w:r>
        <w:t>Rekonstrukce bitev, tragických událostí</w:t>
      </w:r>
    </w:p>
    <w:p w14:paraId="2E5C14E4" w14:textId="29EFAF27" w:rsidR="006062B4" w:rsidRPr="006062B4" w:rsidRDefault="006062B4" w:rsidP="006062B4">
      <w:pPr>
        <w:pStyle w:val="Odstavecseseznamem"/>
        <w:numPr>
          <w:ilvl w:val="0"/>
          <w:numId w:val="35"/>
        </w:numPr>
        <w:rPr>
          <w:color w:val="000000" w:themeColor="text1"/>
        </w:rPr>
      </w:pPr>
      <w:r>
        <w:t>Po stopách otroků</w:t>
      </w:r>
      <w:r w:rsidR="009E085C">
        <w:t xml:space="preserve"> </w:t>
      </w:r>
      <w:r w:rsidR="00D27AE3">
        <w:t>(Kotíková, 2013)</w:t>
      </w:r>
    </w:p>
    <w:p w14:paraId="1DCB8779" w14:textId="0F569AD6" w:rsidR="006062B4" w:rsidRDefault="006062B4" w:rsidP="006062B4">
      <w:pPr>
        <w:ind w:firstLine="0"/>
        <w:rPr>
          <w:color w:val="000000" w:themeColor="text1"/>
        </w:rPr>
      </w:pPr>
      <w:r>
        <w:rPr>
          <w:color w:val="000000" w:themeColor="text1"/>
        </w:rPr>
        <w:t>Etické aspekty temného cestovního ruchu</w:t>
      </w:r>
    </w:p>
    <w:p w14:paraId="6FD33FA7" w14:textId="52A4BDA8" w:rsidR="000C61B2" w:rsidRDefault="000C61B2" w:rsidP="00A27773">
      <w:pPr>
        <w:ind w:firstLine="709"/>
        <w:rPr>
          <w:color w:val="000000" w:themeColor="text1"/>
        </w:rPr>
      </w:pPr>
      <w:r>
        <w:rPr>
          <w:color w:val="000000" w:themeColor="text1"/>
        </w:rPr>
        <w:t xml:space="preserve">V tomto ohledu je důležité brát v úvahu zejména události, které se staly nedávno. </w:t>
      </w:r>
      <w:r w:rsidR="00A27773">
        <w:rPr>
          <w:color w:val="000000" w:themeColor="text1"/>
        </w:rPr>
        <w:t xml:space="preserve">Tyto události mohou přímo souviset se stále živými lidmi nebo jejich rodinami a potomky, proto je třeba k takovým událostem přistupovat s pokorou a úctou. </w:t>
      </w:r>
    </w:p>
    <w:p w14:paraId="03E54760" w14:textId="5A781CA6" w:rsidR="006062B4" w:rsidRDefault="003E2BD4" w:rsidP="00021634">
      <w:pPr>
        <w:ind w:firstLine="709"/>
        <w:rPr>
          <w:color w:val="000000" w:themeColor="text1"/>
        </w:rPr>
      </w:pPr>
      <w:r>
        <w:rPr>
          <w:color w:val="000000" w:themeColor="text1"/>
        </w:rPr>
        <w:t>Naopak u</w:t>
      </w:r>
      <w:r w:rsidRPr="003E2BD4">
        <w:rPr>
          <w:color w:val="000000" w:themeColor="text1"/>
        </w:rPr>
        <w:t xml:space="preserve">dálosti z mnoha staletí zpět vnímáme spíše jako součást historie, která nás osobně nezasáhla. V těchto případech často </w:t>
      </w:r>
      <w:r>
        <w:rPr>
          <w:color w:val="000000" w:themeColor="text1"/>
        </w:rPr>
        <w:t>převládá</w:t>
      </w:r>
      <w:r w:rsidRPr="003E2BD4">
        <w:rPr>
          <w:color w:val="000000" w:themeColor="text1"/>
        </w:rPr>
        <w:t xml:space="preserve"> zájem a zvědavost než pocity smutku nebo soucitu. </w:t>
      </w:r>
      <w:r w:rsidR="00021634">
        <w:rPr>
          <w:color w:val="000000" w:themeColor="text1"/>
        </w:rPr>
        <w:t>Například návštěva katakomb, mučíren a podobně.</w:t>
      </w:r>
    </w:p>
    <w:p w14:paraId="6EA43CE5" w14:textId="07149371" w:rsidR="001570DB" w:rsidRPr="001570DB" w:rsidRDefault="006C64F2" w:rsidP="001570DB">
      <w:pPr>
        <w:pStyle w:val="Odstavecseseznamem"/>
        <w:numPr>
          <w:ilvl w:val="0"/>
          <w:numId w:val="16"/>
        </w:numPr>
        <w:rPr>
          <w:b/>
          <w:bCs/>
        </w:rPr>
      </w:pPr>
      <w:r w:rsidRPr="001570DB">
        <w:rPr>
          <w:b/>
          <w:bCs/>
        </w:rPr>
        <w:t>Sportovní turismus</w:t>
      </w:r>
    </w:p>
    <w:p w14:paraId="4458C1A0" w14:textId="53D166DC" w:rsidR="00FC110C" w:rsidRPr="009D552B" w:rsidRDefault="0078438E" w:rsidP="00FF30C9">
      <w:pPr>
        <w:ind w:firstLine="709"/>
      </w:pPr>
      <w:r>
        <w:t xml:space="preserve">Jedná se o </w:t>
      </w:r>
      <w:r w:rsidR="001570DB" w:rsidRPr="001570DB">
        <w:t xml:space="preserve">způsob cestování, kdy jednotlivci nebo skupiny vyhledávají aktivní účast v různých sportovních aktivitách, jako je horolezectví, potápění, lyžování, cyklistika, vodní sporty atd. Sportovní turismus souvisí i s diváctvím na sportovních akcích. Turisté – diváci se v těchto případech účastní určité sportovní akce, která se koná v jiných zemích a městech než sportovci, </w:t>
      </w:r>
      <w:r w:rsidR="001570DB" w:rsidRPr="001570DB">
        <w:lastRenderedPageBreak/>
        <w:t xml:space="preserve">trenéři, sportovní tým a fanoušci žijí. Proto můžeme označit tzv. Event </w:t>
      </w:r>
      <w:proofErr w:type="spellStart"/>
      <w:r w:rsidR="001570DB" w:rsidRPr="001570DB">
        <w:t>tourism</w:t>
      </w:r>
      <w:proofErr w:type="spellEnd"/>
      <w:r w:rsidR="001570DB" w:rsidRPr="001570DB">
        <w:t xml:space="preserve"> (neboli cestování za účelem shlédnutí či zúčastnění se akce) za další typ sportovního turismu (</w:t>
      </w:r>
      <w:proofErr w:type="spellStart"/>
      <w:r w:rsidR="001570DB" w:rsidRPr="001570DB">
        <w:t>Schwartzhoffová</w:t>
      </w:r>
      <w:proofErr w:type="spellEnd"/>
      <w:r w:rsidR="001570DB" w:rsidRPr="001570DB">
        <w:t>, 2010).</w:t>
      </w:r>
      <w:r w:rsidR="00E72F0C">
        <w:t xml:space="preserve"> </w:t>
      </w:r>
    </w:p>
    <w:p w14:paraId="3EA60BAF" w14:textId="134A0A87" w:rsidR="009D552B" w:rsidRPr="009D552B" w:rsidRDefault="006C64F2" w:rsidP="009D552B">
      <w:pPr>
        <w:pStyle w:val="Odstavecseseznamem"/>
        <w:numPr>
          <w:ilvl w:val="0"/>
          <w:numId w:val="16"/>
        </w:numPr>
        <w:rPr>
          <w:b/>
          <w:bCs/>
        </w:rPr>
      </w:pPr>
      <w:r w:rsidRPr="009D552B">
        <w:rPr>
          <w:b/>
          <w:bCs/>
        </w:rPr>
        <w:t>Vzdělávací turismus</w:t>
      </w:r>
      <w:r w:rsidR="009D552B" w:rsidRPr="009D552B">
        <w:rPr>
          <w:b/>
          <w:bCs/>
        </w:rPr>
        <w:t xml:space="preserve"> </w:t>
      </w:r>
    </w:p>
    <w:p w14:paraId="211195C0" w14:textId="05F4CA7B" w:rsidR="009D552B" w:rsidRPr="009D552B" w:rsidRDefault="009D552B" w:rsidP="009D552B">
      <w:r w:rsidRPr="009D552B">
        <w:t>Vzdělávací turismus je forma cestování, která kombinuje zážitek z cestování s možností získat nové poznatky, dovednosti a zkušenosti. Tento typ cestování může být velmi rozmanitý a zaměřený na různ</w:t>
      </w:r>
      <w:r w:rsidR="001D5DB7">
        <w:t>á</w:t>
      </w:r>
      <w:r w:rsidRPr="009D552B">
        <w:t xml:space="preserve"> témata či oblasti. Může se týkat historie, umění, kultury, vědy, životního prostředí, jazyků a mnoha dalších oblastí zájmu. Cílem vzdělávacího turismu je nejen prozkoumání nových míst a kultur, ale také obohacení osobního růstu a vzdělání.</w:t>
      </w:r>
      <w:r w:rsidR="00582F80">
        <w:t xml:space="preserve"> </w:t>
      </w:r>
    </w:p>
    <w:p w14:paraId="25ACBCD2" w14:textId="255CDB87" w:rsidR="007346E7" w:rsidRDefault="009D552B" w:rsidP="007346E7">
      <w:r w:rsidRPr="009D552B">
        <w:t>Vzdělávací turismus může mít mnoho pozitivních dopadů, jako je podpora kulturního porozumění, rozvoj nových dovedností a obohacení znalostí. Je důležité dbát na respekt k místní kultuře, tradicím a životnímu prostředí, a také na udržitelnost turistických aktivit a jejich dopad na místní komunity</w:t>
      </w:r>
      <w:r w:rsidR="00FC2B1D">
        <w:t xml:space="preserve"> (Nekolová, 2007)</w:t>
      </w:r>
      <w:r w:rsidRPr="009D552B">
        <w:t>.</w:t>
      </w:r>
      <w:r>
        <w:t xml:space="preserve"> </w:t>
      </w:r>
    </w:p>
    <w:p w14:paraId="75408966" w14:textId="77777777" w:rsidR="000E10E7" w:rsidRPr="0093126D" w:rsidRDefault="000E10E7" w:rsidP="00380D8B">
      <w:r w:rsidRPr="0093126D">
        <w:t xml:space="preserve">Edukativní rozměr této události zahrnuje nejen poučení o temných kapitolách naší historie, ale také vyzývá k zamyšlení nad vlastním tělem a jeho silami. První edukativní aspekt, spojený s historií a uctěním památky obětí pochodů smrti, nás </w:t>
      </w:r>
      <w:proofErr w:type="gramStart"/>
      <w:r w:rsidRPr="0093126D">
        <w:t>učí</w:t>
      </w:r>
      <w:proofErr w:type="gramEnd"/>
      <w:r w:rsidRPr="0093126D">
        <w:t xml:space="preserve"> důležitým lekcím o lidském utrpení a varuje před opakováním historických chyb. Tato gesta solidarity povzbuzují respekt k obětem a zdůrazňují význam zachování lidské důstojnosti i v nejtěžších časech. Tato forma setkání může být pro některé účastníky úplně nová, zatímco jiní si mohou rozšířit obzory svých znalostí prostřednictvím dostupných informací na webu pochodu. </w:t>
      </w:r>
    </w:p>
    <w:p w14:paraId="35D63CBA" w14:textId="379C245D" w:rsidR="0049459E" w:rsidRDefault="000E10E7" w:rsidP="00380D8B">
      <w:r w:rsidRPr="0093126D">
        <w:t>Druhý edukativní prvek, který se týká fyzické výzvy a síly vlastního těla</w:t>
      </w:r>
      <w:r w:rsidR="0093126D" w:rsidRPr="0093126D">
        <w:t>.</w:t>
      </w:r>
      <w:r w:rsidRPr="0093126D">
        <w:t xml:space="preserve"> </w:t>
      </w:r>
      <w:r w:rsidR="0093126D" w:rsidRPr="0093126D">
        <w:t>K</w:t>
      </w:r>
      <w:r w:rsidRPr="0093126D">
        <w:t xml:space="preserve">aždoročně přecení </w:t>
      </w:r>
      <w:r w:rsidR="0093126D" w:rsidRPr="0093126D">
        <w:t xml:space="preserve">své síly </w:t>
      </w:r>
      <w:r w:rsidRPr="0093126D">
        <w:t>několik účastníků. Organizátoři jsou nuceni tyto účastníky svážet zpět z různých částí nedokončených tras. Takové fyzické výzvy vyžadují nejen fyzickou sílu, ale i psychickou odolnost a schopnost překonat vlastní limity. Pro mnohé účastníky je tento zážitek potvrzením jejich schopností a připomínkou, že hranice jsou často jen iluzí, které je možné překonat.</w:t>
      </w:r>
      <w:r w:rsidR="00356FD4">
        <w:t xml:space="preserve"> Tyto dva edukační modely v pojetí </w:t>
      </w:r>
      <w:proofErr w:type="spellStart"/>
      <w:r w:rsidR="00356FD4">
        <w:t>Military</w:t>
      </w:r>
      <w:proofErr w:type="spellEnd"/>
      <w:r w:rsidR="00356FD4">
        <w:t xml:space="preserve"> </w:t>
      </w:r>
      <w:proofErr w:type="spellStart"/>
      <w:r w:rsidR="00356FD4">
        <w:t>Death</w:t>
      </w:r>
      <w:proofErr w:type="spellEnd"/>
      <w:r w:rsidR="00356FD4">
        <w:t xml:space="preserve"> </w:t>
      </w:r>
      <w:proofErr w:type="spellStart"/>
      <w:r w:rsidR="00356FD4">
        <w:t>March</w:t>
      </w:r>
      <w:proofErr w:type="spellEnd"/>
      <w:r w:rsidR="00356FD4">
        <w:t>, lze zařadit do zkušenostního učení. Podle Hanuše a Chytilové (2009) hraje zážitek ve zkušenostním učení centrální úlohu.</w:t>
      </w:r>
    </w:p>
    <w:p w14:paraId="0F0FF940" w14:textId="77777777" w:rsidR="000E10E7" w:rsidRDefault="000E10E7" w:rsidP="00380D8B"/>
    <w:p w14:paraId="26C8A916" w14:textId="4CBF48A7" w:rsidR="005D7D02" w:rsidRDefault="005D7D02" w:rsidP="00F84D0E">
      <w:r w:rsidRPr="00FC2B1D">
        <w:t xml:space="preserve">Pochod </w:t>
      </w:r>
      <w:proofErr w:type="spellStart"/>
      <w:r w:rsidRPr="00FC2B1D">
        <w:t>Military</w:t>
      </w:r>
      <w:proofErr w:type="spellEnd"/>
      <w:r w:rsidRPr="00FC2B1D">
        <w:t xml:space="preserve"> </w:t>
      </w:r>
      <w:proofErr w:type="spellStart"/>
      <w:r w:rsidRPr="00FC2B1D">
        <w:t>Death</w:t>
      </w:r>
      <w:proofErr w:type="spellEnd"/>
      <w:r w:rsidRPr="00FC2B1D">
        <w:t xml:space="preserve"> </w:t>
      </w:r>
      <w:proofErr w:type="spellStart"/>
      <w:r w:rsidRPr="00FC2B1D">
        <w:t>March</w:t>
      </w:r>
      <w:proofErr w:type="spellEnd"/>
      <w:r w:rsidRPr="00FC2B1D">
        <w:t xml:space="preserve"> nabízí unikátní kombinaci různých forem turismu. Účastníci tohoto pochodu mají možnost zažít sportovní turismus, který je provázán s fyzickou aktivitou a vytrvalostí</w:t>
      </w:r>
      <w:r w:rsidR="00380D8B" w:rsidRPr="00FC2B1D">
        <w:t xml:space="preserve"> během celého pochodu</w:t>
      </w:r>
      <w:r w:rsidRPr="00FC2B1D">
        <w:t>. Zároveň však mohou reflektovat nad historickými událostmi, které se v místě pochodu odehrávaly, čímž se věnují formě vzdělávacího</w:t>
      </w:r>
      <w:r w:rsidR="009D552B" w:rsidRPr="00FC2B1D">
        <w:t xml:space="preserve"> či kulturně-poznávacího turismu</w:t>
      </w:r>
      <w:r w:rsidRPr="00FC2B1D">
        <w:t xml:space="preserve">. </w:t>
      </w:r>
      <w:r w:rsidR="00380D8B" w:rsidRPr="00FC2B1D">
        <w:t xml:space="preserve">Pochod je spojen s historií, která představuje temnou kapitolu naší minulosti, což </w:t>
      </w:r>
      <w:r w:rsidR="00380D8B" w:rsidRPr="00FC2B1D">
        <w:lastRenderedPageBreak/>
        <w:t xml:space="preserve">účastníky zároveň zavádí do kontextu temného turismu. Nicméně je důležité zvážit, zda je tato událost již dostatečně vzdálená, aby se s ní všichni mohli smířit, a zda tato akce nevyvolává duševní rozpory mezi lidmi, kteří žijí v blízkosti místa pochodu. </w:t>
      </w:r>
      <w:r w:rsidR="00CD38CE">
        <w:t xml:space="preserve">Pochod </w:t>
      </w:r>
      <w:proofErr w:type="spellStart"/>
      <w:r w:rsidR="00CD38CE">
        <w:t>Military</w:t>
      </w:r>
      <w:proofErr w:type="spellEnd"/>
      <w:r w:rsidR="00CD38CE">
        <w:t xml:space="preserve"> </w:t>
      </w:r>
      <w:proofErr w:type="spellStart"/>
      <w:r w:rsidR="00CD38CE">
        <w:t>Death</w:t>
      </w:r>
      <w:proofErr w:type="spellEnd"/>
      <w:r w:rsidR="00CD38CE">
        <w:t xml:space="preserve"> </w:t>
      </w:r>
      <w:proofErr w:type="spellStart"/>
      <w:r w:rsidR="00CD38CE">
        <w:t>March</w:t>
      </w:r>
      <w:proofErr w:type="spellEnd"/>
      <w:r w:rsidR="00CD38CE">
        <w:t xml:space="preserve"> můžeme z části zařadit i do takzvaného dobrodružného cestovního ruchu. To je forma cestovního ruchu jejímž hlavním rysem je </w:t>
      </w:r>
      <w:proofErr w:type="spellStart"/>
      <w:r w:rsidR="00F84D0E">
        <w:t>neočekávatelnost</w:t>
      </w:r>
      <w:proofErr w:type="spellEnd"/>
      <w:r w:rsidR="00CD38CE">
        <w:t>, neexistence</w:t>
      </w:r>
      <w:r w:rsidR="00F84D0E">
        <w:t xml:space="preserve"> pevně daného programu, nové zkušenosti, případně i míra kontrolovaného rizika a nebezpečí (Zelenka,</w:t>
      </w:r>
      <w:r w:rsidR="00FF30C9">
        <w:t> </w:t>
      </w:r>
      <w:r w:rsidR="00F84D0E">
        <w:t xml:space="preserve">Pásková, 2012). </w:t>
      </w:r>
      <w:r w:rsidR="00380D8B" w:rsidRPr="00FC2B1D">
        <w:t>P</w:t>
      </w:r>
      <w:r w:rsidRPr="00FC2B1D">
        <w:t>ropojením různých zážitků a zájmů účastníků přispívá pochod k bohatšímu a komplexnějšímu turistickému zážitku</w:t>
      </w:r>
      <w:r w:rsidR="00380D8B" w:rsidRPr="00FC2B1D">
        <w:t xml:space="preserve">, který si může na vlastní kůži vyzkoušet každý kdo má odvahu. </w:t>
      </w:r>
    </w:p>
    <w:p w14:paraId="20062510" w14:textId="77777777" w:rsidR="005D7D02" w:rsidRPr="00E23669" w:rsidRDefault="005D7D02" w:rsidP="007F6AE8">
      <w:pPr>
        <w:ind w:firstLine="0"/>
        <w:rPr>
          <w:color w:val="FF0000"/>
        </w:rPr>
      </w:pPr>
    </w:p>
    <w:p w14:paraId="7E4F7AB1" w14:textId="2C8A3788" w:rsidR="00123CAC" w:rsidRDefault="00D51BCC" w:rsidP="00D51BCC">
      <w:pPr>
        <w:pStyle w:val="Nadpis1"/>
      </w:pPr>
      <w:bookmarkStart w:id="14" w:name="_Toc164885350"/>
      <w:r>
        <w:lastRenderedPageBreak/>
        <w:t>Cíle</w:t>
      </w:r>
      <w:bookmarkEnd w:id="14"/>
    </w:p>
    <w:p w14:paraId="4A22DB5A" w14:textId="77777777" w:rsidR="00D51BCC" w:rsidRPr="00887F71" w:rsidRDefault="00970156" w:rsidP="00970156">
      <w:pPr>
        <w:pStyle w:val="Nadpis2"/>
        <w:rPr>
          <w:lang w:val="cs-CZ"/>
        </w:rPr>
      </w:pPr>
      <w:bookmarkStart w:id="15" w:name="_Toc164885351"/>
      <w:r w:rsidRPr="00887F71">
        <w:rPr>
          <w:lang w:val="cs-CZ"/>
        </w:rPr>
        <w:t>Hlavní cíl</w:t>
      </w:r>
      <w:bookmarkEnd w:id="15"/>
    </w:p>
    <w:p w14:paraId="3645D9B2" w14:textId="2427FF38" w:rsidR="00970156" w:rsidRPr="008B2F9D" w:rsidRDefault="00D559E4" w:rsidP="008B2F9D">
      <w:pPr>
        <w:pStyle w:val="Normlnweb"/>
        <w:shd w:val="clear" w:color="auto" w:fill="FFFFFF"/>
        <w:spacing w:before="0" w:beforeAutospacing="0" w:after="0" w:afterAutospacing="0" w:line="360" w:lineRule="auto"/>
        <w:ind w:firstLine="709"/>
        <w:rPr>
          <w:rFonts w:asciiTheme="minorHAnsi" w:hAnsiTheme="minorHAnsi" w:cstheme="minorHAnsi"/>
          <w:sz w:val="22"/>
          <w:szCs w:val="22"/>
          <w:bdr w:val="none" w:sz="0" w:space="0" w:color="auto" w:frame="1"/>
        </w:rPr>
      </w:pPr>
      <w:r w:rsidRPr="008B2F9D">
        <w:rPr>
          <w:rFonts w:asciiTheme="minorHAnsi" w:hAnsiTheme="minorHAnsi" w:cstheme="minorHAnsi"/>
          <w:sz w:val="22"/>
          <w:szCs w:val="22"/>
          <w:bdr w:val="none" w:sz="0" w:space="0" w:color="auto" w:frame="1"/>
        </w:rPr>
        <w:t>Hlavním cílem</w:t>
      </w:r>
      <w:r w:rsidR="00FA084B" w:rsidRPr="008B2F9D">
        <w:rPr>
          <w:rFonts w:asciiTheme="minorHAnsi" w:hAnsiTheme="minorHAnsi" w:cstheme="minorHAnsi"/>
          <w:sz w:val="22"/>
          <w:szCs w:val="22"/>
          <w:bdr w:val="none" w:sz="0" w:space="0" w:color="auto" w:frame="1"/>
        </w:rPr>
        <w:t xml:space="preserve"> této bakalářské práce je popsat vojenský pochod známý jako "</w:t>
      </w:r>
      <w:proofErr w:type="spellStart"/>
      <w:r w:rsidR="00FA084B" w:rsidRPr="008B2F9D">
        <w:rPr>
          <w:rFonts w:asciiTheme="minorHAnsi" w:hAnsiTheme="minorHAnsi" w:cstheme="minorHAnsi"/>
          <w:sz w:val="22"/>
          <w:szCs w:val="22"/>
          <w:bdr w:val="none" w:sz="0" w:space="0" w:color="auto" w:frame="1"/>
        </w:rPr>
        <w:t>Military</w:t>
      </w:r>
      <w:proofErr w:type="spellEnd"/>
      <w:r w:rsidR="00FA084B" w:rsidRPr="008B2F9D">
        <w:rPr>
          <w:rFonts w:asciiTheme="minorHAnsi" w:hAnsiTheme="minorHAnsi" w:cstheme="minorHAnsi"/>
          <w:sz w:val="22"/>
          <w:szCs w:val="22"/>
          <w:bdr w:val="none" w:sz="0" w:space="0" w:color="auto" w:frame="1"/>
        </w:rPr>
        <w:t xml:space="preserve"> </w:t>
      </w:r>
      <w:proofErr w:type="spellStart"/>
      <w:r w:rsidR="00FA084B" w:rsidRPr="008B2F9D">
        <w:rPr>
          <w:rFonts w:asciiTheme="minorHAnsi" w:hAnsiTheme="minorHAnsi" w:cstheme="minorHAnsi"/>
          <w:sz w:val="22"/>
          <w:szCs w:val="22"/>
          <w:bdr w:val="none" w:sz="0" w:space="0" w:color="auto" w:frame="1"/>
        </w:rPr>
        <w:t>Death</w:t>
      </w:r>
      <w:proofErr w:type="spellEnd"/>
      <w:r w:rsidR="00FA084B" w:rsidRPr="008B2F9D">
        <w:rPr>
          <w:rFonts w:asciiTheme="minorHAnsi" w:hAnsiTheme="minorHAnsi" w:cstheme="minorHAnsi"/>
          <w:sz w:val="22"/>
          <w:szCs w:val="22"/>
          <w:bdr w:val="none" w:sz="0" w:space="0" w:color="auto" w:frame="1"/>
        </w:rPr>
        <w:t xml:space="preserve"> </w:t>
      </w:r>
      <w:proofErr w:type="spellStart"/>
      <w:r w:rsidR="00FA084B" w:rsidRPr="008B2F9D">
        <w:rPr>
          <w:rFonts w:asciiTheme="minorHAnsi" w:hAnsiTheme="minorHAnsi" w:cstheme="minorHAnsi"/>
          <w:sz w:val="22"/>
          <w:szCs w:val="22"/>
          <w:bdr w:val="none" w:sz="0" w:space="0" w:color="auto" w:frame="1"/>
        </w:rPr>
        <w:t>March</w:t>
      </w:r>
      <w:proofErr w:type="spellEnd"/>
      <w:r w:rsidR="00FA084B" w:rsidRPr="008B2F9D">
        <w:rPr>
          <w:rFonts w:asciiTheme="minorHAnsi" w:hAnsiTheme="minorHAnsi" w:cstheme="minorHAnsi"/>
          <w:sz w:val="22"/>
          <w:szCs w:val="22"/>
          <w:bdr w:val="none" w:sz="0" w:space="0" w:color="auto" w:frame="1"/>
        </w:rPr>
        <w:t xml:space="preserve">" </w:t>
      </w:r>
      <w:r w:rsidR="001621DE" w:rsidRPr="008B2F9D">
        <w:rPr>
          <w:rFonts w:asciiTheme="minorHAnsi" w:hAnsiTheme="minorHAnsi" w:cstheme="minorHAnsi"/>
          <w:sz w:val="22"/>
          <w:szCs w:val="22"/>
          <w:bdr w:val="none" w:sz="0" w:space="0" w:color="auto" w:frame="1"/>
        </w:rPr>
        <w:t xml:space="preserve">zahrnující popis </w:t>
      </w:r>
      <w:r w:rsidR="00FA084B" w:rsidRPr="008B2F9D">
        <w:rPr>
          <w:rFonts w:asciiTheme="minorHAnsi" w:hAnsiTheme="minorHAnsi" w:cstheme="minorHAnsi"/>
          <w:sz w:val="22"/>
          <w:szCs w:val="22"/>
          <w:bdr w:val="none" w:sz="0" w:space="0" w:color="auto" w:frame="1"/>
        </w:rPr>
        <w:t>historie pochodu, kategori</w:t>
      </w:r>
      <w:r w:rsidRPr="008B2F9D">
        <w:rPr>
          <w:rFonts w:asciiTheme="minorHAnsi" w:hAnsiTheme="minorHAnsi" w:cstheme="minorHAnsi"/>
          <w:sz w:val="22"/>
          <w:szCs w:val="22"/>
          <w:bdr w:val="none" w:sz="0" w:space="0" w:color="auto" w:frame="1"/>
        </w:rPr>
        <w:t xml:space="preserve">í </w:t>
      </w:r>
      <w:r w:rsidR="00FA084B" w:rsidRPr="008B2F9D">
        <w:rPr>
          <w:rFonts w:asciiTheme="minorHAnsi" w:hAnsiTheme="minorHAnsi" w:cstheme="minorHAnsi"/>
          <w:sz w:val="22"/>
          <w:szCs w:val="22"/>
          <w:bdr w:val="none" w:sz="0" w:space="0" w:color="auto" w:frame="1"/>
        </w:rPr>
        <w:t>pochodu</w:t>
      </w:r>
      <w:r w:rsidR="00676944" w:rsidRPr="008B2F9D">
        <w:rPr>
          <w:rFonts w:asciiTheme="minorHAnsi" w:hAnsiTheme="minorHAnsi" w:cstheme="minorHAnsi"/>
          <w:sz w:val="22"/>
          <w:szCs w:val="22"/>
          <w:bdr w:val="none" w:sz="0" w:space="0" w:color="auto" w:frame="1"/>
        </w:rPr>
        <w:t xml:space="preserve"> </w:t>
      </w:r>
      <w:r w:rsidR="00D27275" w:rsidRPr="008B2F9D">
        <w:rPr>
          <w:rFonts w:asciiTheme="minorHAnsi" w:hAnsiTheme="minorHAnsi" w:cstheme="minorHAnsi"/>
          <w:sz w:val="22"/>
          <w:szCs w:val="22"/>
          <w:bdr w:val="none" w:sz="0" w:space="0" w:color="auto" w:frame="1"/>
        </w:rPr>
        <w:t>a podporovaných organizací</w:t>
      </w:r>
      <w:r w:rsidR="009E085C">
        <w:rPr>
          <w:rFonts w:asciiTheme="minorHAnsi" w:hAnsiTheme="minorHAnsi" w:cstheme="minorHAnsi"/>
          <w:sz w:val="22"/>
          <w:szCs w:val="22"/>
          <w:bdr w:val="none" w:sz="0" w:space="0" w:color="auto" w:frame="1"/>
        </w:rPr>
        <w:t xml:space="preserve"> a jeho dopad na cestovní ruch.</w:t>
      </w:r>
    </w:p>
    <w:p w14:paraId="541CBC07" w14:textId="77777777" w:rsidR="007768C9" w:rsidRPr="007768C9" w:rsidRDefault="007768C9" w:rsidP="007768C9">
      <w:pPr>
        <w:pStyle w:val="Normlnweb"/>
        <w:shd w:val="clear" w:color="auto" w:fill="FFFFFF"/>
        <w:spacing w:before="0" w:beforeAutospacing="0" w:after="0" w:afterAutospacing="0" w:line="360" w:lineRule="auto"/>
        <w:ind w:firstLine="709"/>
        <w:rPr>
          <w:rFonts w:asciiTheme="minorHAnsi" w:hAnsiTheme="minorHAnsi" w:cstheme="minorHAnsi"/>
          <w:color w:val="000000"/>
          <w:sz w:val="22"/>
          <w:szCs w:val="22"/>
          <w:bdr w:val="none" w:sz="0" w:space="0" w:color="auto" w:frame="1"/>
        </w:rPr>
      </w:pPr>
    </w:p>
    <w:p w14:paraId="30BD5EE0" w14:textId="1E1349E8" w:rsidR="00970156" w:rsidRPr="00656AF2" w:rsidRDefault="00970156" w:rsidP="00970156">
      <w:pPr>
        <w:pStyle w:val="Nadpis2"/>
        <w:rPr>
          <w:lang w:val="cs-CZ"/>
        </w:rPr>
      </w:pPr>
      <w:bookmarkStart w:id="16" w:name="_Toc164885352"/>
      <w:r w:rsidRPr="00656AF2">
        <w:rPr>
          <w:lang w:val="cs-CZ"/>
        </w:rPr>
        <w:t>Dílčí cíle</w:t>
      </w:r>
      <w:bookmarkEnd w:id="16"/>
    </w:p>
    <w:p w14:paraId="78FA1E44" w14:textId="2AEC8C1A" w:rsidR="00ED201A" w:rsidRPr="00656AF2" w:rsidRDefault="00D27275" w:rsidP="001D7119">
      <w:pPr>
        <w:pStyle w:val="Odstavecseseznamem"/>
        <w:rPr>
          <w:lang w:val="cs-CZ"/>
        </w:rPr>
      </w:pPr>
      <w:r>
        <w:rPr>
          <w:lang w:val="cs-CZ"/>
        </w:rPr>
        <w:t xml:space="preserve">Popsat pochod z hlediska synergie turismu </w:t>
      </w:r>
    </w:p>
    <w:p w14:paraId="6126DCAC" w14:textId="166FECBE" w:rsidR="001621DE" w:rsidRDefault="003E4DF8" w:rsidP="001621DE">
      <w:pPr>
        <w:pStyle w:val="Odstavecseseznamem"/>
        <w:rPr>
          <w:lang w:val="cs-CZ"/>
        </w:rPr>
      </w:pPr>
      <w:r w:rsidRPr="00656AF2">
        <w:rPr>
          <w:lang w:val="cs-CZ"/>
        </w:rPr>
        <w:t>Analyzovat</w:t>
      </w:r>
      <w:r w:rsidR="00656AF2">
        <w:rPr>
          <w:lang w:val="cs-CZ"/>
        </w:rPr>
        <w:t xml:space="preserve"> </w:t>
      </w:r>
      <w:r w:rsidR="00091F3B">
        <w:rPr>
          <w:lang w:val="cs-CZ"/>
        </w:rPr>
        <w:t>účast</w:t>
      </w:r>
      <w:r w:rsidR="001621DE">
        <w:rPr>
          <w:lang w:val="cs-CZ"/>
        </w:rPr>
        <w:t xml:space="preserve"> na</w:t>
      </w:r>
      <w:r w:rsidR="00656AF2">
        <w:rPr>
          <w:lang w:val="cs-CZ"/>
        </w:rPr>
        <w:t xml:space="preserve"> </w:t>
      </w:r>
      <w:r w:rsidR="00473ACC">
        <w:rPr>
          <w:lang w:val="cs-CZ"/>
        </w:rPr>
        <w:t xml:space="preserve">pochodu </w:t>
      </w:r>
      <w:proofErr w:type="spellStart"/>
      <w:r w:rsidRPr="00656AF2">
        <w:rPr>
          <w:lang w:val="cs-CZ"/>
        </w:rPr>
        <w:t>Military</w:t>
      </w:r>
      <w:proofErr w:type="spellEnd"/>
      <w:r w:rsidRPr="00656AF2">
        <w:rPr>
          <w:lang w:val="cs-CZ"/>
        </w:rPr>
        <w:t xml:space="preserve"> </w:t>
      </w:r>
      <w:proofErr w:type="spellStart"/>
      <w:r w:rsidRPr="00656AF2">
        <w:rPr>
          <w:lang w:val="cs-CZ"/>
        </w:rPr>
        <w:t>Death</w:t>
      </w:r>
      <w:proofErr w:type="spellEnd"/>
      <w:r w:rsidRPr="00656AF2">
        <w:rPr>
          <w:lang w:val="cs-CZ"/>
        </w:rPr>
        <w:t xml:space="preserve"> </w:t>
      </w:r>
      <w:proofErr w:type="spellStart"/>
      <w:r w:rsidRPr="00656AF2">
        <w:rPr>
          <w:lang w:val="cs-CZ"/>
        </w:rPr>
        <w:t>March</w:t>
      </w:r>
      <w:proofErr w:type="spellEnd"/>
      <w:r w:rsidRPr="00656AF2">
        <w:rPr>
          <w:lang w:val="cs-CZ"/>
        </w:rPr>
        <w:t xml:space="preserve"> </w:t>
      </w:r>
    </w:p>
    <w:p w14:paraId="62005F30" w14:textId="22042AEF" w:rsidR="001621DE" w:rsidRPr="001621DE" w:rsidRDefault="00332CBB" w:rsidP="001621DE">
      <w:pPr>
        <w:pStyle w:val="Odstavecseseznamem"/>
        <w:rPr>
          <w:lang w:val="cs-CZ"/>
        </w:rPr>
      </w:pPr>
      <w:r>
        <w:rPr>
          <w:lang w:val="cs-CZ"/>
        </w:rPr>
        <w:t>Zjistit</w:t>
      </w:r>
      <w:r w:rsidR="001621DE">
        <w:rPr>
          <w:lang w:val="cs-CZ"/>
        </w:rPr>
        <w:t xml:space="preserve"> dopad pochodu </w:t>
      </w:r>
      <w:proofErr w:type="spellStart"/>
      <w:r w:rsidR="008B2F9D">
        <w:rPr>
          <w:lang w:val="cs-CZ"/>
        </w:rPr>
        <w:t>Military</w:t>
      </w:r>
      <w:proofErr w:type="spellEnd"/>
      <w:r w:rsidR="008B2F9D">
        <w:rPr>
          <w:lang w:val="cs-CZ"/>
        </w:rPr>
        <w:t xml:space="preserve"> </w:t>
      </w:r>
      <w:proofErr w:type="spellStart"/>
      <w:r w:rsidR="008B2F9D">
        <w:rPr>
          <w:lang w:val="cs-CZ"/>
        </w:rPr>
        <w:t>Death</w:t>
      </w:r>
      <w:proofErr w:type="spellEnd"/>
      <w:r w:rsidR="008B2F9D">
        <w:rPr>
          <w:lang w:val="cs-CZ"/>
        </w:rPr>
        <w:t xml:space="preserve"> </w:t>
      </w:r>
      <w:proofErr w:type="spellStart"/>
      <w:r w:rsidR="008B2F9D">
        <w:rPr>
          <w:lang w:val="cs-CZ"/>
        </w:rPr>
        <w:t>March</w:t>
      </w:r>
      <w:proofErr w:type="spellEnd"/>
      <w:r w:rsidR="008B2F9D">
        <w:rPr>
          <w:lang w:val="cs-CZ"/>
        </w:rPr>
        <w:t xml:space="preserve"> </w:t>
      </w:r>
      <w:r>
        <w:rPr>
          <w:lang w:val="cs-CZ"/>
        </w:rPr>
        <w:t>na poptávku místních ubytovacích zařízení</w:t>
      </w:r>
    </w:p>
    <w:p w14:paraId="6B0E7C4F" w14:textId="77777777" w:rsidR="003E4DF8" w:rsidRPr="001B6977" w:rsidRDefault="003E4DF8" w:rsidP="003E4DF8">
      <w:pPr>
        <w:pStyle w:val="Odstavecseseznamem"/>
        <w:numPr>
          <w:ilvl w:val="0"/>
          <w:numId w:val="0"/>
        </w:numPr>
        <w:ind w:left="1134"/>
        <w:rPr>
          <w:color w:val="FF0000"/>
          <w:lang w:val="cs-CZ"/>
        </w:rPr>
      </w:pPr>
    </w:p>
    <w:p w14:paraId="47ED2F33" w14:textId="77777777" w:rsidR="00D51BCC" w:rsidRDefault="00D51BCC" w:rsidP="00D51BCC">
      <w:pPr>
        <w:pStyle w:val="Nadpis1"/>
      </w:pPr>
      <w:bookmarkStart w:id="17" w:name="_Toc164885353"/>
      <w:r>
        <w:lastRenderedPageBreak/>
        <w:t>Metodika</w:t>
      </w:r>
      <w:bookmarkEnd w:id="17"/>
    </w:p>
    <w:p w14:paraId="4DD2CA70" w14:textId="4AE25482" w:rsidR="00C968B2" w:rsidRPr="00C968B2" w:rsidRDefault="00C968B2" w:rsidP="00C968B2">
      <w:pPr>
        <w:ind w:firstLine="0"/>
      </w:pPr>
      <w:r>
        <w:t>Při práci na své bakalářské práci jsem využívala následující metody a techniky:</w:t>
      </w:r>
    </w:p>
    <w:p w14:paraId="2E2BCDA5" w14:textId="49E6343D" w:rsidR="000F0C7A" w:rsidRDefault="000F0C7A" w:rsidP="000F0C7A">
      <w:pPr>
        <w:pStyle w:val="Odstavecseseznamem"/>
        <w:numPr>
          <w:ilvl w:val="0"/>
          <w:numId w:val="51"/>
        </w:numPr>
      </w:pPr>
      <w:r>
        <w:t>Syntéza poznatků</w:t>
      </w:r>
    </w:p>
    <w:p w14:paraId="7EC0CA90" w14:textId="7AE6B04E" w:rsidR="000F0C7A" w:rsidRDefault="000F0C7A" w:rsidP="000F0C7A">
      <w:pPr>
        <w:pStyle w:val="Odstavecseseznamem"/>
        <w:numPr>
          <w:ilvl w:val="0"/>
          <w:numId w:val="51"/>
        </w:numPr>
      </w:pPr>
      <w:r>
        <w:t>Situační analýza</w:t>
      </w:r>
    </w:p>
    <w:p w14:paraId="3E186AFC" w14:textId="27CEB2AA" w:rsidR="000F0C7A" w:rsidRDefault="000F0C7A" w:rsidP="000F0C7A">
      <w:pPr>
        <w:pStyle w:val="Odstavecseseznamem"/>
        <w:numPr>
          <w:ilvl w:val="0"/>
          <w:numId w:val="51"/>
        </w:numPr>
      </w:pPr>
      <w:r>
        <w:t>Analýza sekundárních dat</w:t>
      </w:r>
    </w:p>
    <w:p w14:paraId="4D587352" w14:textId="6F548418" w:rsidR="000F0C7A" w:rsidRPr="00E30DE5" w:rsidRDefault="000F0C7A" w:rsidP="000F0C7A">
      <w:pPr>
        <w:pStyle w:val="Odstavecseseznamem"/>
        <w:numPr>
          <w:ilvl w:val="0"/>
          <w:numId w:val="51"/>
        </w:numPr>
      </w:pPr>
      <w:r w:rsidRPr="00EF2893">
        <w:rPr>
          <w:lang w:val="cs-CZ"/>
        </w:rPr>
        <w:t xml:space="preserve">Primární výzkum </w:t>
      </w:r>
      <w:r>
        <w:rPr>
          <w:lang w:val="cs-CZ"/>
        </w:rPr>
        <w:t>– kvantitativní</w:t>
      </w:r>
      <w:r w:rsidRPr="00EF2893">
        <w:rPr>
          <w:lang w:val="cs-CZ"/>
        </w:rPr>
        <w:t xml:space="preserve"> výzkum</w:t>
      </w:r>
    </w:p>
    <w:p w14:paraId="12DFB7A6" w14:textId="5FB9E79F" w:rsidR="00C968B2" w:rsidRDefault="00C968B2" w:rsidP="003E4ADD">
      <w:pPr>
        <w:ind w:firstLine="709"/>
      </w:pPr>
      <w:r>
        <w:t>Kvantitativní výzkum jsem realizovala f</w:t>
      </w:r>
      <w:r w:rsidR="00D01E6B">
        <w:t>ormou dvou anketních šetření.</w:t>
      </w:r>
      <w:r>
        <w:t xml:space="preserve"> </w:t>
      </w:r>
      <w:r w:rsidR="00711F7C" w:rsidRPr="00711F7C">
        <w:t>P</w:t>
      </w:r>
      <w:r w:rsidR="00D01E6B">
        <w:t xml:space="preserve">rvní anketa byla </w:t>
      </w:r>
      <w:r w:rsidR="00711F7C" w:rsidRPr="00711F7C">
        <w:t>použit</w:t>
      </w:r>
      <w:r w:rsidR="00D01E6B">
        <w:t>a</w:t>
      </w:r>
      <w:r w:rsidR="00711F7C" w:rsidRPr="00711F7C">
        <w:t xml:space="preserve"> k získání informací o účastnících pochodu. </w:t>
      </w:r>
      <w:r w:rsidR="007F1272">
        <w:t>Anketa</w:t>
      </w:r>
      <w:r w:rsidR="00711F7C" w:rsidRPr="00711F7C">
        <w:t xml:space="preserve"> byl</w:t>
      </w:r>
      <w:r w:rsidR="007F1272">
        <w:t>a</w:t>
      </w:r>
      <w:r w:rsidR="00711F7C" w:rsidRPr="00711F7C">
        <w:t xml:space="preserve"> zveřejněn</w:t>
      </w:r>
      <w:r w:rsidR="007F1272">
        <w:t>a</w:t>
      </w:r>
      <w:r w:rsidR="00711F7C" w:rsidRPr="00711F7C">
        <w:t xml:space="preserve"> online a byl</w:t>
      </w:r>
      <w:r w:rsidR="007F1272">
        <w:t>a</w:t>
      </w:r>
      <w:r w:rsidR="00711F7C" w:rsidRPr="00711F7C">
        <w:t xml:space="preserve"> k dispozici v uzavřené Facebookové skupině s názvem "MILITARY DEATH MARCH", kde se sdružují účastníci pochodu a mohou zde čerpat inspiraci zvolených tras ostatních.</w:t>
      </w:r>
      <w:r>
        <w:t xml:space="preserve"> Zveřejněn</w:t>
      </w:r>
      <w:r w:rsidR="007F1272">
        <w:t xml:space="preserve">á anketa </w:t>
      </w:r>
      <w:r>
        <w:t>obsahoval</w:t>
      </w:r>
      <w:r w:rsidR="007F1272">
        <w:t>a</w:t>
      </w:r>
      <w:r>
        <w:t xml:space="preserve"> 14 otázek týkajících se zejména analýzy účastníků. </w:t>
      </w:r>
      <w:r w:rsidR="007F1272">
        <w:t>Anketa</w:t>
      </w:r>
      <w:r>
        <w:t xml:space="preserve"> byl</w:t>
      </w:r>
      <w:r w:rsidR="007F1272">
        <w:t>a</w:t>
      </w:r>
      <w:r>
        <w:t xml:space="preserve"> anonymní. Všechny otázky byly povinné a nabízely několik uzavřených odpovědí. Respondenti odpovídali na otázky týkající se pohlaví, věkového rozmezí, bydliště, počtu strávených nocí v místě pochodu a přibližných výdajů v místních podnicích. </w:t>
      </w:r>
      <w:r w:rsidR="007F1272">
        <w:t>Anketa</w:t>
      </w:r>
      <w:r>
        <w:t xml:space="preserve"> byl</w:t>
      </w:r>
      <w:r w:rsidR="007F1272">
        <w:t>a</w:t>
      </w:r>
      <w:r>
        <w:t xml:space="preserve"> vytvořen</w:t>
      </w:r>
      <w:r w:rsidR="007F1272">
        <w:t>a</w:t>
      </w:r>
      <w:r>
        <w:t xml:space="preserve"> pomocí platformy Survio.cz. O zveřejnění odkazu na Facebookové skupině jsem požádala správkyni této skupiny, Lucii Š., aby byli všichni členové skupiny upozorněni na příspěvek. </w:t>
      </w:r>
      <w:r w:rsidR="007F1272">
        <w:t>Anketa</w:t>
      </w:r>
      <w:r>
        <w:t xml:space="preserve"> byl</w:t>
      </w:r>
      <w:r w:rsidR="007F1272">
        <w:t>a</w:t>
      </w:r>
      <w:r>
        <w:t xml:space="preserve"> přístupn</w:t>
      </w:r>
      <w:r w:rsidR="007F1272">
        <w:t>á</w:t>
      </w:r>
      <w:r>
        <w:t xml:space="preserve"> 14 dní</w:t>
      </w:r>
      <w:r w:rsidR="0078438E">
        <w:t xml:space="preserve"> (</w:t>
      </w:r>
      <w:r>
        <w:t>od 2</w:t>
      </w:r>
      <w:r w:rsidR="003E4ADD">
        <w:t>0</w:t>
      </w:r>
      <w:r>
        <w:t>.3.2024 do</w:t>
      </w:r>
      <w:r w:rsidR="003E4ADD">
        <w:t xml:space="preserve"> 3</w:t>
      </w:r>
      <w:r>
        <w:t>.4.2024</w:t>
      </w:r>
      <w:r w:rsidR="0078438E">
        <w:t>)</w:t>
      </w:r>
      <w:r>
        <w:t xml:space="preserve">. Během této doby se </w:t>
      </w:r>
      <w:r w:rsidR="007F1272">
        <w:t>ankety</w:t>
      </w:r>
      <w:r>
        <w:t xml:space="preserve"> zúčastnilo 104 respondentů, zahrnující jak účastníky minulých ročníků </w:t>
      </w:r>
      <w:proofErr w:type="spellStart"/>
      <w:r>
        <w:t>Military</w:t>
      </w:r>
      <w:proofErr w:type="spellEnd"/>
      <w:r>
        <w:t xml:space="preserve"> </w:t>
      </w:r>
      <w:proofErr w:type="spellStart"/>
      <w:r>
        <w:t>Death</w:t>
      </w:r>
      <w:proofErr w:type="spellEnd"/>
      <w:r>
        <w:t xml:space="preserve"> </w:t>
      </w:r>
      <w:proofErr w:type="spellStart"/>
      <w:r>
        <w:t>March</w:t>
      </w:r>
      <w:proofErr w:type="spellEnd"/>
      <w:r>
        <w:t>, tak ty, kteří se letos účastní poprvé.</w:t>
      </w:r>
    </w:p>
    <w:p w14:paraId="1F9893B9" w14:textId="348FB068" w:rsidR="00C968B2" w:rsidRPr="007C7990" w:rsidRDefault="00D01E6B" w:rsidP="007C7990">
      <w:pPr>
        <w:ind w:firstLine="709"/>
        <w:rPr>
          <w:color w:val="FF0000"/>
        </w:rPr>
      </w:pPr>
      <w:r>
        <w:t xml:space="preserve">Druhá anketa </w:t>
      </w:r>
      <w:r w:rsidR="00FD75B1" w:rsidRPr="007C7990">
        <w:t>byl</w:t>
      </w:r>
      <w:r>
        <w:t>a</w:t>
      </w:r>
      <w:r w:rsidR="00FD75B1" w:rsidRPr="007C7990">
        <w:t xml:space="preserve"> zaměřen</w:t>
      </w:r>
      <w:r>
        <w:t>a</w:t>
      </w:r>
      <w:r w:rsidR="00FD75B1" w:rsidRPr="007C7990">
        <w:t xml:space="preserve"> na </w:t>
      </w:r>
      <w:r w:rsidR="007C7990" w:rsidRPr="007C7990">
        <w:t xml:space="preserve">zvyšující se poptávku o ubytování v době průběhu pochodu. </w:t>
      </w:r>
      <w:r w:rsidR="00C968B2">
        <w:t xml:space="preserve">Data čerpaná přímo od majitelů penzionů v okolí místa pochodu byla na přání respondentů převedena do anonymní </w:t>
      </w:r>
      <w:r w:rsidR="007F1272">
        <w:t xml:space="preserve">anketní </w:t>
      </w:r>
      <w:r w:rsidR="00C968B2">
        <w:t>formy. Do tohoto šetření bylo zapojeno 20 vlastníků penzionů, kterým jsem osobně telefonovala a vysvětlila cíl mého výzkumu. Ochotno spolupracovat jich bylo 13, zbytek neměl zájem se na výzkumu podílet</w:t>
      </w:r>
      <w:r w:rsidR="00711F7C" w:rsidRPr="00711F7C">
        <w:t xml:space="preserve">. Do výzkumu byly </w:t>
      </w:r>
      <w:r>
        <w:t xml:space="preserve">vybrány </w:t>
      </w:r>
      <w:r w:rsidR="00711F7C" w:rsidRPr="00711F7C">
        <w:t>penziony, které se nacházejí v blízkosti hotelu Vodník ve Vimperku, kde má pochod start i cíl</w:t>
      </w:r>
      <w:r w:rsidR="00C968B2">
        <w:t xml:space="preserve">. Nejvzdálenější penzion se nachází 12 km od Vimperka ve vesnici Nové Hutě. Data byla získávána pomocí </w:t>
      </w:r>
      <w:r w:rsidR="007F1272">
        <w:t>ankety</w:t>
      </w:r>
      <w:r w:rsidR="00C968B2">
        <w:t xml:space="preserve"> z platformy Survio.cz. </w:t>
      </w:r>
      <w:r w:rsidR="007F1272">
        <w:t>Anketa</w:t>
      </w:r>
      <w:r w:rsidR="00C968B2">
        <w:t xml:space="preserve"> byl</w:t>
      </w:r>
      <w:r w:rsidR="007F1272">
        <w:t>a</w:t>
      </w:r>
      <w:r w:rsidR="00C968B2">
        <w:t xml:space="preserve"> přístupn</w:t>
      </w:r>
      <w:r w:rsidR="007F1272">
        <w:t>á</w:t>
      </w:r>
      <w:r w:rsidR="00C968B2">
        <w:t xml:space="preserve"> týden</w:t>
      </w:r>
      <w:r w:rsidR="003E4ADD">
        <w:t xml:space="preserve"> od 25.3.2024 do 31.3.2024</w:t>
      </w:r>
      <w:r w:rsidR="00C968B2">
        <w:t xml:space="preserve">, ale většinou </w:t>
      </w:r>
      <w:r w:rsidR="007F1272">
        <w:t>byla</w:t>
      </w:r>
      <w:r w:rsidR="00C968B2">
        <w:t xml:space="preserve"> vyplněn</w:t>
      </w:r>
      <w:r w:rsidR="007F1272">
        <w:t>a</w:t>
      </w:r>
      <w:r w:rsidR="00C968B2">
        <w:t xml:space="preserve"> okamžitě po skončení telefonátu. V </w:t>
      </w:r>
      <w:r w:rsidR="007F1272">
        <w:t>anketě</w:t>
      </w:r>
      <w:r w:rsidR="00C968B2">
        <w:t xml:space="preserve"> bylo 7 otázek, z nichž všechny byly povinné a nabízely několik možností. Otázky byly směřovány především na zvýšení ubytovací poptávky v době konání pochodu.</w:t>
      </w:r>
    </w:p>
    <w:p w14:paraId="71915D69" w14:textId="3DA892B3" w:rsidR="00D51BCC" w:rsidRDefault="00D51BCC" w:rsidP="00D51BCC">
      <w:pPr>
        <w:pStyle w:val="Nadpis1"/>
      </w:pPr>
      <w:bookmarkStart w:id="18" w:name="_Toc164885354"/>
      <w:r>
        <w:lastRenderedPageBreak/>
        <w:t>Výsledky</w:t>
      </w:r>
      <w:bookmarkEnd w:id="18"/>
    </w:p>
    <w:p w14:paraId="02B792D6" w14:textId="4F17F771" w:rsidR="00935A88" w:rsidRPr="00702E19" w:rsidRDefault="00702E19" w:rsidP="00473ACC">
      <w:r w:rsidRPr="00702E19">
        <w:t>Hlavním cílem práce bylo</w:t>
      </w:r>
      <w:r>
        <w:t xml:space="preserve"> </w:t>
      </w:r>
      <w:r w:rsidRPr="00702E19">
        <w:t>popsat historii pochodu</w:t>
      </w:r>
      <w:r w:rsidR="00371E60">
        <w:t xml:space="preserve"> </w:t>
      </w:r>
      <w:proofErr w:type="spellStart"/>
      <w:r w:rsidR="00371E60">
        <w:t>Military</w:t>
      </w:r>
      <w:proofErr w:type="spellEnd"/>
      <w:r w:rsidR="00371E60">
        <w:t xml:space="preserve"> </w:t>
      </w:r>
      <w:proofErr w:type="spellStart"/>
      <w:r w:rsidR="00371E60">
        <w:t>D</w:t>
      </w:r>
      <w:r w:rsidR="00420FB9">
        <w:t>ea</w:t>
      </w:r>
      <w:r w:rsidR="00371E60">
        <w:t>th</w:t>
      </w:r>
      <w:proofErr w:type="spellEnd"/>
      <w:r w:rsidR="00371E60">
        <w:t xml:space="preserve"> </w:t>
      </w:r>
      <w:proofErr w:type="spellStart"/>
      <w:r w:rsidR="00371E60">
        <w:t>March</w:t>
      </w:r>
      <w:proofErr w:type="spellEnd"/>
      <w:r w:rsidRPr="00702E19">
        <w:t xml:space="preserve">, jeho kategorie a organizace, které </w:t>
      </w:r>
      <w:r>
        <w:t>jsou prostřednictvím pochodu podporovány</w:t>
      </w:r>
      <w:r w:rsidRPr="00702E19">
        <w:t>.</w:t>
      </w:r>
      <w:r>
        <w:t xml:space="preserve"> Dílčí cíle jsou zaměřeny na popis prolnutí různých forem turismu, na analýzu úča</w:t>
      </w:r>
      <w:r w:rsidR="00473ACC">
        <w:t>sti</w:t>
      </w:r>
      <w:r>
        <w:t xml:space="preserve"> a na </w:t>
      </w:r>
      <w:r w:rsidR="00473ACC">
        <w:t>dopad služeb cestovního ruchu</w:t>
      </w:r>
      <w:r>
        <w:t xml:space="preserve">. </w:t>
      </w:r>
    </w:p>
    <w:p w14:paraId="1993064B" w14:textId="58F3642E" w:rsidR="00D561A8" w:rsidRPr="00D561A8" w:rsidRDefault="00935A88" w:rsidP="00D561A8">
      <w:pPr>
        <w:pStyle w:val="Nadpis2"/>
        <w:rPr>
          <w:lang w:val="cs-CZ"/>
        </w:rPr>
      </w:pPr>
      <w:bookmarkStart w:id="19" w:name="_Toc164885355"/>
      <w:r>
        <w:rPr>
          <w:lang w:val="cs-CZ"/>
        </w:rPr>
        <w:t>Synergie turismu</w:t>
      </w:r>
      <w:bookmarkEnd w:id="19"/>
    </w:p>
    <w:p w14:paraId="6E41A35E" w14:textId="6B271CDA" w:rsidR="00FF30C9" w:rsidRDefault="0053475A" w:rsidP="00FF30C9">
      <w:pPr>
        <w:rPr>
          <w:lang w:val="cs-CZ"/>
        </w:rPr>
      </w:pPr>
      <w:r w:rsidRPr="00EF0D1E">
        <w:rPr>
          <w:lang w:val="cs-CZ"/>
        </w:rPr>
        <w:t xml:space="preserve">V rámci analýzy bylo zjištěno, že Pochod </w:t>
      </w:r>
      <w:proofErr w:type="spellStart"/>
      <w:r w:rsidRPr="00EF0D1E">
        <w:rPr>
          <w:lang w:val="cs-CZ"/>
        </w:rPr>
        <w:t>Military</w:t>
      </w:r>
      <w:proofErr w:type="spellEnd"/>
      <w:r w:rsidRPr="00EF0D1E">
        <w:rPr>
          <w:lang w:val="cs-CZ"/>
        </w:rPr>
        <w:t xml:space="preserve"> </w:t>
      </w:r>
      <w:proofErr w:type="spellStart"/>
      <w:r w:rsidRPr="00EF0D1E">
        <w:rPr>
          <w:lang w:val="cs-CZ"/>
        </w:rPr>
        <w:t>Death</w:t>
      </w:r>
      <w:proofErr w:type="spellEnd"/>
      <w:r w:rsidRPr="00EF0D1E">
        <w:rPr>
          <w:lang w:val="cs-CZ"/>
        </w:rPr>
        <w:t xml:space="preserve"> </w:t>
      </w:r>
      <w:proofErr w:type="spellStart"/>
      <w:r w:rsidRPr="00EF0D1E">
        <w:rPr>
          <w:lang w:val="cs-CZ"/>
        </w:rPr>
        <w:t>March</w:t>
      </w:r>
      <w:proofErr w:type="spellEnd"/>
      <w:r w:rsidRPr="00EF0D1E">
        <w:rPr>
          <w:lang w:val="cs-CZ"/>
        </w:rPr>
        <w:t xml:space="preserve"> představuje zajímavý prvek v prolnutí několika forem turismu. </w:t>
      </w:r>
      <w:r w:rsidR="007D67B2">
        <w:rPr>
          <w:lang w:val="cs-CZ"/>
        </w:rPr>
        <w:t>P</w:t>
      </w:r>
      <w:r w:rsidR="00FF30C9" w:rsidRPr="00EF0D1E">
        <w:rPr>
          <w:lang w:val="cs-CZ"/>
        </w:rPr>
        <w:t>odle Palátové a Zichové (2014) každoročně vstupují na trh turismu nové, neobjevené destinace nabízející velkou variabilitu produktů</w:t>
      </w:r>
      <w:r w:rsidR="00EF0D1E" w:rsidRPr="00EF0D1E">
        <w:rPr>
          <w:lang w:val="cs-CZ"/>
        </w:rPr>
        <w:t>. P</w:t>
      </w:r>
      <w:r w:rsidR="00FF30C9" w:rsidRPr="00EF0D1E">
        <w:rPr>
          <w:lang w:val="cs-CZ"/>
        </w:rPr>
        <w:t xml:space="preserve">ochod </w:t>
      </w:r>
      <w:proofErr w:type="spellStart"/>
      <w:r w:rsidR="00FF30C9" w:rsidRPr="00EF0D1E">
        <w:rPr>
          <w:lang w:val="cs-CZ"/>
        </w:rPr>
        <w:t>Military</w:t>
      </w:r>
      <w:proofErr w:type="spellEnd"/>
      <w:r w:rsidR="00FF30C9" w:rsidRPr="00EF0D1E">
        <w:rPr>
          <w:lang w:val="cs-CZ"/>
        </w:rPr>
        <w:t xml:space="preserve"> </w:t>
      </w:r>
      <w:proofErr w:type="spellStart"/>
      <w:r w:rsidR="00FF30C9" w:rsidRPr="00EF0D1E">
        <w:rPr>
          <w:lang w:val="cs-CZ"/>
        </w:rPr>
        <w:t>Death</w:t>
      </w:r>
      <w:proofErr w:type="spellEnd"/>
      <w:r w:rsidR="00FF30C9" w:rsidRPr="00EF0D1E">
        <w:rPr>
          <w:lang w:val="cs-CZ"/>
        </w:rPr>
        <w:t xml:space="preserve"> </w:t>
      </w:r>
      <w:proofErr w:type="spellStart"/>
      <w:r w:rsidR="00FF30C9" w:rsidRPr="00EF0D1E">
        <w:rPr>
          <w:lang w:val="cs-CZ"/>
        </w:rPr>
        <w:t>March</w:t>
      </w:r>
      <w:proofErr w:type="spellEnd"/>
      <w:r w:rsidR="00FF30C9" w:rsidRPr="00EF0D1E">
        <w:rPr>
          <w:lang w:val="cs-CZ"/>
        </w:rPr>
        <w:t xml:space="preserve"> tato skutečnost</w:t>
      </w:r>
      <w:r w:rsidR="00EF0D1E" w:rsidRPr="00EF0D1E">
        <w:rPr>
          <w:lang w:val="cs-CZ"/>
        </w:rPr>
        <w:t xml:space="preserve"> zatím</w:t>
      </w:r>
      <w:r w:rsidR="00FF30C9" w:rsidRPr="00EF0D1E">
        <w:rPr>
          <w:lang w:val="cs-CZ"/>
        </w:rPr>
        <w:t xml:space="preserve"> nijak nezasáhla. </w:t>
      </w:r>
      <w:r w:rsidR="00EF0D1E" w:rsidRPr="00EF0D1E">
        <w:rPr>
          <w:lang w:val="cs-CZ"/>
        </w:rPr>
        <w:t xml:space="preserve">Může to být </w:t>
      </w:r>
      <w:r w:rsidRPr="00EF0D1E">
        <w:rPr>
          <w:lang w:val="cs-CZ"/>
        </w:rPr>
        <w:t>způsob</w:t>
      </w:r>
      <w:r w:rsidR="00EF0D1E" w:rsidRPr="00EF0D1E">
        <w:rPr>
          <w:lang w:val="cs-CZ"/>
        </w:rPr>
        <w:t xml:space="preserve">eno </w:t>
      </w:r>
      <w:r w:rsidR="007D67B2" w:rsidRPr="00EF0D1E">
        <w:rPr>
          <w:lang w:val="cs-CZ"/>
        </w:rPr>
        <w:t>širokým</w:t>
      </w:r>
      <w:r w:rsidRPr="00EF0D1E">
        <w:rPr>
          <w:lang w:val="cs-CZ"/>
        </w:rPr>
        <w:t xml:space="preserve"> rozsah</w:t>
      </w:r>
      <w:r w:rsidR="00EF0D1E" w:rsidRPr="00EF0D1E">
        <w:rPr>
          <w:lang w:val="cs-CZ"/>
        </w:rPr>
        <w:t>em</w:t>
      </w:r>
      <w:r w:rsidRPr="00EF0D1E">
        <w:rPr>
          <w:lang w:val="cs-CZ"/>
        </w:rPr>
        <w:t xml:space="preserve"> zájmu účastník</w:t>
      </w:r>
      <w:r w:rsidR="00EF0D1E" w:rsidRPr="00EF0D1E">
        <w:rPr>
          <w:lang w:val="cs-CZ"/>
        </w:rPr>
        <w:t xml:space="preserve">ů, což </w:t>
      </w:r>
      <w:r w:rsidRPr="00EF0D1E">
        <w:rPr>
          <w:lang w:val="cs-CZ"/>
        </w:rPr>
        <w:t xml:space="preserve">každoročně </w:t>
      </w:r>
      <w:r w:rsidR="00EF0D1E" w:rsidRPr="00EF0D1E">
        <w:rPr>
          <w:lang w:val="cs-CZ"/>
        </w:rPr>
        <w:t xml:space="preserve">přispívá </w:t>
      </w:r>
      <w:r w:rsidRPr="00EF0D1E">
        <w:rPr>
          <w:lang w:val="cs-CZ"/>
        </w:rPr>
        <w:t xml:space="preserve">k nárůstu počtu </w:t>
      </w:r>
      <w:r w:rsidR="007D67B2">
        <w:rPr>
          <w:lang w:val="cs-CZ"/>
        </w:rPr>
        <w:t>přihlášených</w:t>
      </w:r>
      <w:r w:rsidRPr="00EF0D1E">
        <w:rPr>
          <w:lang w:val="cs-CZ"/>
        </w:rPr>
        <w:t>.</w:t>
      </w:r>
      <w:r w:rsidRPr="0053475A">
        <w:rPr>
          <w:lang w:val="cs-CZ"/>
        </w:rPr>
        <w:t xml:space="preserve"> Konkrétně je možné pozorovat vliv sportovního turismu, na němž byl pochod původně založen. Pochod se rovněž řadí do kategorie </w:t>
      </w:r>
      <w:proofErr w:type="spellStart"/>
      <w:r w:rsidRPr="0053475A">
        <w:rPr>
          <w:lang w:val="cs-CZ"/>
        </w:rPr>
        <w:t>Dark</w:t>
      </w:r>
      <w:proofErr w:type="spellEnd"/>
      <w:r w:rsidRPr="0053475A">
        <w:rPr>
          <w:lang w:val="cs-CZ"/>
        </w:rPr>
        <w:t xml:space="preserve"> turismu, kter</w:t>
      </w:r>
      <w:r w:rsidR="00292AE0">
        <w:rPr>
          <w:lang w:val="cs-CZ"/>
        </w:rPr>
        <w:t>ý</w:t>
      </w:r>
      <w:r w:rsidRPr="0053475A">
        <w:rPr>
          <w:lang w:val="cs-CZ"/>
        </w:rPr>
        <w:t xml:space="preserve"> zažívá v poslední době nárůst popularity. </w:t>
      </w:r>
      <w:proofErr w:type="spellStart"/>
      <w:r w:rsidRPr="0053475A">
        <w:rPr>
          <w:lang w:val="cs-CZ"/>
        </w:rPr>
        <w:t>Dark</w:t>
      </w:r>
      <w:proofErr w:type="spellEnd"/>
      <w:r w:rsidRPr="0053475A">
        <w:rPr>
          <w:lang w:val="cs-CZ"/>
        </w:rPr>
        <w:t xml:space="preserve"> turismus je založen na fascinaci lidí strachem, smrtí a dalšími temnými tématy. Tím se pochod zároveň řadí do vzdělávacího turismu, neboť přináší možnost seznámení se s historickými událostmi a uctění obětí Pochodu smrti z roku 1945, což představuje jednu z jeho hlavních motivací. Tento </w:t>
      </w:r>
      <w:r w:rsidR="007304DF">
        <w:rPr>
          <w:lang w:val="cs-CZ"/>
        </w:rPr>
        <w:t>rozmanitý charakter p</w:t>
      </w:r>
      <w:r w:rsidRPr="0053475A">
        <w:rPr>
          <w:lang w:val="cs-CZ"/>
        </w:rPr>
        <w:t xml:space="preserve">ochodu </w:t>
      </w:r>
      <w:proofErr w:type="spellStart"/>
      <w:r w:rsidRPr="0053475A">
        <w:rPr>
          <w:lang w:val="cs-CZ"/>
        </w:rPr>
        <w:t>Military</w:t>
      </w:r>
      <w:proofErr w:type="spellEnd"/>
      <w:r w:rsidRPr="0053475A">
        <w:rPr>
          <w:lang w:val="cs-CZ"/>
        </w:rPr>
        <w:t xml:space="preserve"> </w:t>
      </w:r>
      <w:proofErr w:type="spellStart"/>
      <w:r w:rsidRPr="0053475A">
        <w:rPr>
          <w:lang w:val="cs-CZ"/>
        </w:rPr>
        <w:t>Death</w:t>
      </w:r>
      <w:proofErr w:type="spellEnd"/>
      <w:r w:rsidRPr="0053475A">
        <w:rPr>
          <w:lang w:val="cs-CZ"/>
        </w:rPr>
        <w:t xml:space="preserve"> </w:t>
      </w:r>
      <w:proofErr w:type="spellStart"/>
      <w:r w:rsidRPr="0053475A">
        <w:rPr>
          <w:lang w:val="cs-CZ"/>
        </w:rPr>
        <w:t>March</w:t>
      </w:r>
      <w:proofErr w:type="spellEnd"/>
      <w:r w:rsidRPr="0053475A">
        <w:rPr>
          <w:lang w:val="cs-CZ"/>
        </w:rPr>
        <w:t xml:space="preserve"> poskytuje účastníkům rozmanitou a pestrou zážitkovou nabídku, která oslovuje různé zájmové skupiny a přispívá k obohacení </w:t>
      </w:r>
      <w:r w:rsidR="00292AE0" w:rsidRPr="0053475A">
        <w:rPr>
          <w:lang w:val="cs-CZ"/>
        </w:rPr>
        <w:t>jejich poznatků</w:t>
      </w:r>
      <w:r w:rsidRPr="0053475A">
        <w:rPr>
          <w:lang w:val="cs-CZ"/>
        </w:rPr>
        <w:t xml:space="preserve"> a zážit</w:t>
      </w:r>
      <w:r w:rsidRPr="00BD71C9">
        <w:rPr>
          <w:lang w:val="cs-CZ"/>
        </w:rPr>
        <w:t>ků.</w:t>
      </w:r>
      <w:r w:rsidR="00A07A20" w:rsidRPr="00BD71C9">
        <w:rPr>
          <w:lang w:val="cs-CZ"/>
        </w:rPr>
        <w:t xml:space="preserve"> </w:t>
      </w:r>
      <w:r w:rsidR="00CF56C7" w:rsidRPr="00BD71C9">
        <w:rPr>
          <w:lang w:val="cs-CZ"/>
        </w:rPr>
        <w:t xml:space="preserve">Podle Půtové (2019) je </w:t>
      </w:r>
      <w:r w:rsidR="00A07A20" w:rsidRPr="00BD71C9">
        <w:rPr>
          <w:lang w:val="cs-CZ"/>
        </w:rPr>
        <w:t>turismus zvláštní příležitost k </w:t>
      </w:r>
      <w:r w:rsidR="00CF56C7" w:rsidRPr="00BD71C9">
        <w:rPr>
          <w:lang w:val="cs-CZ"/>
        </w:rPr>
        <w:t>prožití</w:t>
      </w:r>
      <w:r w:rsidR="00A07A20" w:rsidRPr="00BD71C9">
        <w:rPr>
          <w:lang w:val="cs-CZ"/>
        </w:rPr>
        <w:t xml:space="preserve"> </w:t>
      </w:r>
      <w:r w:rsidR="00CF56C7" w:rsidRPr="00BD71C9">
        <w:rPr>
          <w:lang w:val="cs-CZ"/>
        </w:rPr>
        <w:t>něčeho</w:t>
      </w:r>
      <w:r w:rsidR="00A07A20" w:rsidRPr="00BD71C9">
        <w:rPr>
          <w:lang w:val="cs-CZ"/>
        </w:rPr>
        <w:t xml:space="preserve"> nového a jiného, než co nabízí každodenní život.</w:t>
      </w:r>
    </w:p>
    <w:p w14:paraId="0F6F5A3E" w14:textId="77777777" w:rsidR="00255901" w:rsidRDefault="00255901" w:rsidP="00FF30C9">
      <w:pPr>
        <w:rPr>
          <w:lang w:val="cs-CZ"/>
        </w:rPr>
      </w:pPr>
    </w:p>
    <w:p w14:paraId="2F78635B" w14:textId="77777777" w:rsidR="00255901" w:rsidRDefault="00255901" w:rsidP="00FF30C9">
      <w:pPr>
        <w:rPr>
          <w:lang w:val="cs-CZ"/>
        </w:rPr>
      </w:pPr>
    </w:p>
    <w:p w14:paraId="0633763E" w14:textId="77777777" w:rsidR="00255901" w:rsidRDefault="00255901" w:rsidP="00FF30C9">
      <w:pPr>
        <w:rPr>
          <w:lang w:val="cs-CZ"/>
        </w:rPr>
      </w:pPr>
    </w:p>
    <w:p w14:paraId="2809B602" w14:textId="77777777" w:rsidR="00255901" w:rsidRDefault="00255901" w:rsidP="00FF30C9">
      <w:pPr>
        <w:rPr>
          <w:lang w:val="cs-CZ"/>
        </w:rPr>
      </w:pPr>
    </w:p>
    <w:p w14:paraId="1759D0C3" w14:textId="77777777" w:rsidR="00255901" w:rsidRDefault="00255901" w:rsidP="00FF30C9">
      <w:pPr>
        <w:rPr>
          <w:lang w:val="cs-CZ"/>
        </w:rPr>
      </w:pPr>
    </w:p>
    <w:p w14:paraId="04596DBD" w14:textId="77777777" w:rsidR="00255901" w:rsidRDefault="00255901" w:rsidP="00FF30C9">
      <w:pPr>
        <w:rPr>
          <w:lang w:val="cs-CZ"/>
        </w:rPr>
      </w:pPr>
    </w:p>
    <w:p w14:paraId="75858B5A" w14:textId="77777777" w:rsidR="00255901" w:rsidRDefault="00255901" w:rsidP="00FF30C9">
      <w:pPr>
        <w:rPr>
          <w:lang w:val="cs-CZ"/>
        </w:rPr>
      </w:pPr>
    </w:p>
    <w:p w14:paraId="401B3EF7" w14:textId="77777777" w:rsidR="00255901" w:rsidRDefault="00255901" w:rsidP="00FF30C9">
      <w:pPr>
        <w:rPr>
          <w:lang w:val="cs-CZ"/>
        </w:rPr>
      </w:pPr>
    </w:p>
    <w:p w14:paraId="06611258" w14:textId="77777777" w:rsidR="00255901" w:rsidRDefault="00255901" w:rsidP="00FF30C9">
      <w:pPr>
        <w:rPr>
          <w:lang w:val="cs-CZ"/>
        </w:rPr>
      </w:pPr>
    </w:p>
    <w:p w14:paraId="01DFAAAD" w14:textId="77777777" w:rsidR="00255901" w:rsidRDefault="00255901" w:rsidP="00FF30C9">
      <w:pPr>
        <w:rPr>
          <w:lang w:val="cs-CZ"/>
        </w:rPr>
      </w:pPr>
    </w:p>
    <w:p w14:paraId="3100465F" w14:textId="77777777" w:rsidR="00255901" w:rsidRDefault="00255901" w:rsidP="00FF30C9">
      <w:pPr>
        <w:rPr>
          <w:lang w:val="cs-CZ"/>
        </w:rPr>
      </w:pPr>
    </w:p>
    <w:p w14:paraId="4D24C7CC" w14:textId="6B0C2520" w:rsidR="00292AE0" w:rsidRDefault="005B6F7F" w:rsidP="00292AE0">
      <w:pPr>
        <w:pStyle w:val="Nadpis2"/>
        <w:rPr>
          <w:lang w:val="cs-CZ"/>
        </w:rPr>
      </w:pPr>
      <w:bookmarkStart w:id="20" w:name="_Toc164885356"/>
      <w:r>
        <w:rPr>
          <w:lang w:val="cs-CZ"/>
        </w:rPr>
        <w:lastRenderedPageBreak/>
        <w:t>Analýza ú</w:t>
      </w:r>
      <w:r w:rsidR="00902BB3">
        <w:rPr>
          <w:lang w:val="cs-CZ"/>
        </w:rPr>
        <w:t>časti</w:t>
      </w:r>
      <w:r>
        <w:rPr>
          <w:lang w:val="cs-CZ"/>
        </w:rPr>
        <w:t xml:space="preserve"> pochodu</w:t>
      </w:r>
      <w:bookmarkEnd w:id="20"/>
      <w:r w:rsidR="00170C85">
        <w:rPr>
          <w:lang w:val="cs-CZ"/>
        </w:rPr>
        <w:t xml:space="preserve"> </w:t>
      </w:r>
    </w:p>
    <w:p w14:paraId="4A164A16" w14:textId="66831575" w:rsidR="005B6F7F" w:rsidRDefault="00B67D81" w:rsidP="005B6F7F">
      <w:pPr>
        <w:ind w:firstLine="0"/>
        <w:rPr>
          <w:b/>
          <w:bCs/>
          <w:lang w:val="cs-CZ"/>
        </w:rPr>
      </w:pPr>
      <w:r w:rsidRPr="00B67D81">
        <w:rPr>
          <w:b/>
          <w:bCs/>
          <w:lang w:val="cs-CZ"/>
        </w:rPr>
        <w:t>Obrázek</w:t>
      </w:r>
      <w:r w:rsidR="005B6F7F" w:rsidRPr="00B67D81">
        <w:rPr>
          <w:b/>
          <w:bCs/>
          <w:lang w:val="cs-CZ"/>
        </w:rPr>
        <w:t xml:space="preserve"> č.1 – </w:t>
      </w:r>
      <w:r w:rsidR="008E0138" w:rsidRPr="00B67D81">
        <w:rPr>
          <w:b/>
          <w:bCs/>
          <w:lang w:val="cs-CZ"/>
        </w:rPr>
        <w:t>P</w:t>
      </w:r>
      <w:r w:rsidR="005B6F7F" w:rsidRPr="00B67D81">
        <w:rPr>
          <w:b/>
          <w:bCs/>
          <w:lang w:val="cs-CZ"/>
        </w:rPr>
        <w:t xml:space="preserve">rocentuální rozdělení účastníků, dle </w:t>
      </w:r>
      <w:r w:rsidR="007304DF">
        <w:rPr>
          <w:b/>
          <w:bCs/>
          <w:lang w:val="cs-CZ"/>
        </w:rPr>
        <w:t>pohlaví</w:t>
      </w:r>
    </w:p>
    <w:p w14:paraId="665586E9" w14:textId="6DB873E4" w:rsidR="00CD2068" w:rsidRPr="00730ECC" w:rsidRDefault="00711F7C" w:rsidP="005B6F7F">
      <w:pPr>
        <w:ind w:firstLine="0"/>
        <w:rPr>
          <w:i/>
          <w:iCs/>
          <w:lang w:val="cs-CZ"/>
        </w:rPr>
      </w:pPr>
      <w:r>
        <w:rPr>
          <w:i/>
          <w:iCs/>
          <w:lang w:val="cs-CZ"/>
        </w:rPr>
        <w:t xml:space="preserve">Otázka č.1 - </w:t>
      </w:r>
      <w:r w:rsidR="00CD2068" w:rsidRPr="00730ECC">
        <w:rPr>
          <w:i/>
          <w:iCs/>
          <w:lang w:val="cs-CZ"/>
        </w:rPr>
        <w:t>Jakého jste pohlaví?</w:t>
      </w:r>
    </w:p>
    <w:p w14:paraId="5323DA07" w14:textId="77777777" w:rsidR="00663798" w:rsidRDefault="005B6F7F" w:rsidP="008E0138">
      <w:pPr>
        <w:ind w:firstLine="0"/>
        <w:rPr>
          <w:b/>
          <w:bCs/>
          <w:lang w:val="cs-CZ"/>
        </w:rPr>
      </w:pPr>
      <w:r>
        <w:rPr>
          <w:b/>
          <w:bCs/>
          <w:noProof/>
          <w:lang w:val="cs-CZ"/>
        </w:rPr>
        <w:drawing>
          <wp:inline distT="0" distB="0" distL="0" distR="0" wp14:anchorId="3B46F052" wp14:editId="79FD539B">
            <wp:extent cx="4772025" cy="2486025"/>
            <wp:effectExtent l="0" t="0" r="9525" b="9525"/>
            <wp:docPr id="146021811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1E06F4" w14:textId="794F914C" w:rsidR="008E0138" w:rsidRDefault="00663798" w:rsidP="00663798">
      <w:pPr>
        <w:ind w:firstLine="709"/>
        <w:rPr>
          <w:lang w:val="cs-CZ"/>
        </w:rPr>
      </w:pPr>
      <w:r w:rsidRPr="00663798">
        <w:rPr>
          <w:lang w:val="cs-CZ"/>
        </w:rPr>
        <w:t xml:space="preserve">Z výsledků </w:t>
      </w:r>
      <w:r w:rsidR="007F1272">
        <w:rPr>
          <w:lang w:val="cs-CZ"/>
        </w:rPr>
        <w:t>anketního</w:t>
      </w:r>
      <w:r w:rsidRPr="00663798">
        <w:rPr>
          <w:lang w:val="cs-CZ"/>
        </w:rPr>
        <w:t xml:space="preserve"> šetření je patrné, že účast na pochodu je téměř rovnoměrně rozdělena mezi ženy a muže, přičemž muži mají pouze mírnou převahu. Tento </w:t>
      </w:r>
      <w:r>
        <w:rPr>
          <w:lang w:val="cs-CZ"/>
        </w:rPr>
        <w:t>výsledek</w:t>
      </w:r>
      <w:r w:rsidRPr="00663798">
        <w:rPr>
          <w:lang w:val="cs-CZ"/>
        </w:rPr>
        <w:t xml:space="preserve"> naznačuje, že zájem o účast na pochodu není podstatně ovlivněn pohlavím účastníků</w:t>
      </w:r>
      <w:r w:rsidR="00FD75B1">
        <w:rPr>
          <w:lang w:val="cs-CZ"/>
        </w:rPr>
        <w:t>.</w:t>
      </w:r>
    </w:p>
    <w:p w14:paraId="20612121" w14:textId="77777777" w:rsidR="00663798" w:rsidRPr="00663798" w:rsidRDefault="00663798" w:rsidP="00663798">
      <w:pPr>
        <w:ind w:firstLine="709"/>
        <w:rPr>
          <w:b/>
          <w:bCs/>
          <w:lang w:val="cs-CZ"/>
        </w:rPr>
      </w:pPr>
    </w:p>
    <w:p w14:paraId="5AD1499C" w14:textId="66FC6AFF" w:rsidR="008E0138" w:rsidRDefault="00B67D81" w:rsidP="008E0138">
      <w:pPr>
        <w:ind w:firstLine="0"/>
        <w:rPr>
          <w:b/>
          <w:bCs/>
          <w:lang w:val="cs-CZ"/>
        </w:rPr>
      </w:pPr>
      <w:r>
        <w:rPr>
          <w:b/>
          <w:bCs/>
          <w:lang w:val="cs-CZ"/>
        </w:rPr>
        <w:t xml:space="preserve">Obrázek </w:t>
      </w:r>
      <w:r w:rsidR="008E0138" w:rsidRPr="008E0138">
        <w:rPr>
          <w:b/>
          <w:bCs/>
          <w:lang w:val="cs-CZ"/>
        </w:rPr>
        <w:t xml:space="preserve">č.2 – Rozdělení, dle věkových rozmezí účastníků </w:t>
      </w:r>
    </w:p>
    <w:p w14:paraId="411DDDD6" w14:textId="3E352EC7" w:rsidR="00CD2068" w:rsidRPr="00730ECC" w:rsidRDefault="00106862" w:rsidP="008E0138">
      <w:pPr>
        <w:ind w:firstLine="0"/>
        <w:rPr>
          <w:i/>
          <w:iCs/>
          <w:lang w:val="cs-CZ"/>
        </w:rPr>
      </w:pPr>
      <w:r>
        <w:rPr>
          <w:i/>
          <w:iCs/>
          <w:lang w:val="cs-CZ"/>
        </w:rPr>
        <w:t xml:space="preserve">Otázka č.2 - </w:t>
      </w:r>
      <w:r w:rsidR="00CD2068" w:rsidRPr="00730ECC">
        <w:rPr>
          <w:i/>
          <w:iCs/>
          <w:lang w:val="cs-CZ"/>
        </w:rPr>
        <w:t>Kolik Vám je let?</w:t>
      </w:r>
    </w:p>
    <w:p w14:paraId="4DBFEBCE" w14:textId="26F86496" w:rsidR="008E0138" w:rsidRDefault="008E0138" w:rsidP="00276225">
      <w:pPr>
        <w:ind w:firstLine="0"/>
        <w:rPr>
          <w:lang w:val="cs-CZ"/>
        </w:rPr>
      </w:pPr>
      <w:r>
        <w:rPr>
          <w:noProof/>
          <w:lang w:val="cs-CZ"/>
        </w:rPr>
        <w:drawing>
          <wp:inline distT="0" distB="0" distL="0" distR="0" wp14:anchorId="22379DD8" wp14:editId="2125D9F5">
            <wp:extent cx="5667375" cy="2419350"/>
            <wp:effectExtent l="0" t="0" r="9525" b="0"/>
            <wp:docPr id="413003180"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55A1D5" w14:textId="77777777" w:rsidR="00276225" w:rsidRDefault="00276225" w:rsidP="005B6F7F">
      <w:pPr>
        <w:rPr>
          <w:lang w:val="cs-CZ"/>
        </w:rPr>
      </w:pPr>
    </w:p>
    <w:p w14:paraId="308BD471" w14:textId="16FB7076" w:rsidR="00663798" w:rsidRDefault="00276225" w:rsidP="00663798">
      <w:pPr>
        <w:rPr>
          <w:lang w:val="cs-CZ"/>
        </w:rPr>
      </w:pPr>
      <w:r w:rsidRPr="00276225">
        <w:rPr>
          <w:lang w:val="cs-CZ"/>
        </w:rPr>
        <w:t>Z</w:t>
      </w:r>
      <w:r w:rsidR="00584DED">
        <w:rPr>
          <w:lang w:val="cs-CZ"/>
        </w:rPr>
        <w:t> odpovědí respondentů</w:t>
      </w:r>
      <w:r w:rsidRPr="00276225">
        <w:rPr>
          <w:lang w:val="cs-CZ"/>
        </w:rPr>
        <w:t xml:space="preserve"> lze vyčíst, že účastníci tohoto pochodu pokrývají široké věkové spektrum. Nejvíce se účastní lidé ve věku od </w:t>
      </w:r>
      <w:r>
        <w:rPr>
          <w:lang w:val="cs-CZ"/>
        </w:rPr>
        <w:t xml:space="preserve">31 </w:t>
      </w:r>
      <w:r w:rsidRPr="00276225">
        <w:rPr>
          <w:lang w:val="cs-CZ"/>
        </w:rPr>
        <w:t xml:space="preserve">do 40 let, </w:t>
      </w:r>
      <w:r w:rsidR="00663798" w:rsidRPr="00663798">
        <w:rPr>
          <w:lang w:val="cs-CZ"/>
        </w:rPr>
        <w:t>avšak je také pozorovatelný významný počet účastníků jak v mladší, tak i starší věkové kategorii</w:t>
      </w:r>
      <w:r w:rsidRPr="00276225">
        <w:rPr>
          <w:lang w:val="cs-CZ"/>
        </w:rPr>
        <w:t xml:space="preserve">. Tento fakt naznačuje, že Pochod </w:t>
      </w:r>
      <w:proofErr w:type="spellStart"/>
      <w:r w:rsidRPr="00276225">
        <w:rPr>
          <w:lang w:val="cs-CZ"/>
        </w:rPr>
        <w:lastRenderedPageBreak/>
        <w:t>Military</w:t>
      </w:r>
      <w:proofErr w:type="spellEnd"/>
      <w:r w:rsidRPr="00276225">
        <w:rPr>
          <w:lang w:val="cs-CZ"/>
        </w:rPr>
        <w:t xml:space="preserve"> </w:t>
      </w:r>
      <w:proofErr w:type="spellStart"/>
      <w:r w:rsidRPr="00276225">
        <w:rPr>
          <w:lang w:val="cs-CZ"/>
        </w:rPr>
        <w:t>Death</w:t>
      </w:r>
      <w:proofErr w:type="spellEnd"/>
      <w:r w:rsidRPr="00276225">
        <w:rPr>
          <w:lang w:val="cs-CZ"/>
        </w:rPr>
        <w:t xml:space="preserve"> </w:t>
      </w:r>
      <w:proofErr w:type="spellStart"/>
      <w:r w:rsidRPr="00276225">
        <w:rPr>
          <w:lang w:val="cs-CZ"/>
        </w:rPr>
        <w:t>March</w:t>
      </w:r>
      <w:proofErr w:type="spellEnd"/>
      <w:r w:rsidRPr="00276225">
        <w:rPr>
          <w:lang w:val="cs-CZ"/>
        </w:rPr>
        <w:t xml:space="preserve"> oslovuje </w:t>
      </w:r>
      <w:r w:rsidR="00663798">
        <w:rPr>
          <w:lang w:val="cs-CZ"/>
        </w:rPr>
        <w:t>jedince</w:t>
      </w:r>
      <w:r w:rsidRPr="00276225">
        <w:rPr>
          <w:lang w:val="cs-CZ"/>
        </w:rPr>
        <w:t xml:space="preserve"> různých generací a není omezen pouze na určitou věkovou skupinu.</w:t>
      </w:r>
    </w:p>
    <w:p w14:paraId="28358438" w14:textId="77777777" w:rsidR="00E9164D" w:rsidRDefault="00E9164D" w:rsidP="00091F3B">
      <w:pPr>
        <w:ind w:firstLine="0"/>
        <w:rPr>
          <w:b/>
          <w:bCs/>
          <w:lang w:val="cs-CZ"/>
        </w:rPr>
      </w:pPr>
    </w:p>
    <w:p w14:paraId="23E4D6B7" w14:textId="4940B144" w:rsidR="008E0138" w:rsidRDefault="00B67D81" w:rsidP="00091F3B">
      <w:pPr>
        <w:ind w:firstLine="0"/>
        <w:rPr>
          <w:b/>
          <w:bCs/>
          <w:lang w:val="cs-CZ"/>
        </w:rPr>
      </w:pPr>
      <w:r>
        <w:rPr>
          <w:b/>
          <w:bCs/>
          <w:lang w:val="cs-CZ"/>
        </w:rPr>
        <w:t>Obrázek</w:t>
      </w:r>
      <w:r w:rsidR="00091F3B" w:rsidRPr="00091F3B">
        <w:rPr>
          <w:b/>
          <w:bCs/>
          <w:lang w:val="cs-CZ"/>
        </w:rPr>
        <w:t xml:space="preserve"> č.</w:t>
      </w:r>
      <w:r w:rsidR="00091F3B">
        <w:rPr>
          <w:b/>
          <w:bCs/>
          <w:lang w:val="cs-CZ"/>
        </w:rPr>
        <w:t>3</w:t>
      </w:r>
      <w:r w:rsidR="00091F3B" w:rsidRPr="00091F3B">
        <w:rPr>
          <w:b/>
          <w:bCs/>
          <w:lang w:val="cs-CZ"/>
        </w:rPr>
        <w:t xml:space="preserve"> – </w:t>
      </w:r>
      <w:r w:rsidR="00894F9F">
        <w:rPr>
          <w:b/>
          <w:bCs/>
          <w:lang w:val="cs-CZ"/>
        </w:rPr>
        <w:t>Procentuální ro</w:t>
      </w:r>
      <w:r w:rsidR="00091F3B">
        <w:rPr>
          <w:b/>
          <w:bCs/>
          <w:lang w:val="cs-CZ"/>
        </w:rPr>
        <w:t>zdělení účastníků dle aktivní služby v</w:t>
      </w:r>
      <w:r w:rsidR="00CD2068">
        <w:rPr>
          <w:b/>
          <w:bCs/>
          <w:lang w:val="cs-CZ"/>
        </w:rPr>
        <w:t> </w:t>
      </w:r>
      <w:r w:rsidR="00091F3B">
        <w:rPr>
          <w:b/>
          <w:bCs/>
          <w:lang w:val="cs-CZ"/>
        </w:rPr>
        <w:t>AČR</w:t>
      </w:r>
    </w:p>
    <w:p w14:paraId="11F48BED" w14:textId="6B97BCBB" w:rsidR="00CD2068" w:rsidRPr="00730ECC" w:rsidRDefault="00106862" w:rsidP="00091F3B">
      <w:pPr>
        <w:ind w:firstLine="0"/>
        <w:rPr>
          <w:i/>
          <w:iCs/>
          <w:lang w:val="cs-CZ"/>
        </w:rPr>
      </w:pPr>
      <w:r>
        <w:rPr>
          <w:i/>
          <w:iCs/>
          <w:lang w:val="cs-CZ"/>
        </w:rPr>
        <w:t xml:space="preserve">Otázka č.3 - </w:t>
      </w:r>
      <w:r w:rsidR="00CD2068" w:rsidRPr="00730ECC">
        <w:rPr>
          <w:i/>
          <w:iCs/>
          <w:lang w:val="cs-CZ"/>
        </w:rPr>
        <w:t>Jste aktivní voják/vojákyně?</w:t>
      </w:r>
    </w:p>
    <w:p w14:paraId="3F5666F4" w14:textId="757B4BCC" w:rsidR="00091F3B" w:rsidRDefault="00AA5A50" w:rsidP="00091F3B">
      <w:pPr>
        <w:ind w:firstLine="0"/>
        <w:rPr>
          <w:b/>
          <w:bCs/>
          <w:lang w:val="cs-CZ"/>
        </w:rPr>
      </w:pPr>
      <w:r>
        <w:rPr>
          <w:b/>
          <w:bCs/>
          <w:noProof/>
          <w:lang w:val="cs-CZ"/>
        </w:rPr>
        <w:drawing>
          <wp:inline distT="0" distB="0" distL="0" distR="0" wp14:anchorId="1617DA15" wp14:editId="468D3A7F">
            <wp:extent cx="5000625" cy="2362200"/>
            <wp:effectExtent l="0" t="0" r="9525" b="0"/>
            <wp:docPr id="174684435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B4B67C" w14:textId="0E4FDEEF" w:rsidR="00AA5A50" w:rsidRPr="00AA5A50" w:rsidRDefault="00AA5A50" w:rsidP="00AA5A50">
      <w:pPr>
        <w:ind w:firstLine="709"/>
        <w:rPr>
          <w:lang w:val="cs-CZ"/>
        </w:rPr>
      </w:pPr>
      <w:r w:rsidRPr="00AA5A50">
        <w:rPr>
          <w:lang w:val="cs-CZ"/>
        </w:rPr>
        <w:t xml:space="preserve">Ačkoli je dle </w:t>
      </w:r>
      <w:r>
        <w:rPr>
          <w:lang w:val="cs-CZ"/>
        </w:rPr>
        <w:t xml:space="preserve">pořadatelů zastoupení vojáků v pochodu </w:t>
      </w:r>
      <w:proofErr w:type="spellStart"/>
      <w:r>
        <w:rPr>
          <w:lang w:val="cs-CZ"/>
        </w:rPr>
        <w:t>Military</w:t>
      </w:r>
      <w:proofErr w:type="spellEnd"/>
      <w:r>
        <w:rPr>
          <w:lang w:val="cs-CZ"/>
        </w:rPr>
        <w:t xml:space="preserve"> </w:t>
      </w:r>
      <w:proofErr w:type="spellStart"/>
      <w:r>
        <w:rPr>
          <w:lang w:val="cs-CZ"/>
        </w:rPr>
        <w:t>Death</w:t>
      </w:r>
      <w:proofErr w:type="spellEnd"/>
      <w:r>
        <w:rPr>
          <w:lang w:val="cs-CZ"/>
        </w:rPr>
        <w:t xml:space="preserve"> </w:t>
      </w:r>
      <w:proofErr w:type="spellStart"/>
      <w:r>
        <w:rPr>
          <w:lang w:val="cs-CZ"/>
        </w:rPr>
        <w:t>March</w:t>
      </w:r>
      <w:proofErr w:type="spellEnd"/>
      <w:r>
        <w:rPr>
          <w:lang w:val="cs-CZ"/>
        </w:rPr>
        <w:t xml:space="preserve"> zhruba 60 % z celkového počtu 1500 účastníků, na </w:t>
      </w:r>
      <w:r w:rsidR="007F1272">
        <w:rPr>
          <w:lang w:val="cs-CZ"/>
        </w:rPr>
        <w:t>anketu</w:t>
      </w:r>
      <w:r>
        <w:rPr>
          <w:lang w:val="cs-CZ"/>
        </w:rPr>
        <w:t xml:space="preserve"> odpovědělo</w:t>
      </w:r>
      <w:r w:rsidR="00B77283">
        <w:rPr>
          <w:lang w:val="cs-CZ"/>
        </w:rPr>
        <w:t xml:space="preserve"> pouze 1</w:t>
      </w:r>
      <w:r w:rsidR="00FC29D8">
        <w:rPr>
          <w:lang w:val="cs-CZ"/>
        </w:rPr>
        <w:t>1</w:t>
      </w:r>
      <w:r>
        <w:rPr>
          <w:lang w:val="cs-CZ"/>
        </w:rPr>
        <w:t xml:space="preserve"> vojáků v aktivní službě, oproti civilním účastníkům, </w:t>
      </w:r>
      <w:r w:rsidR="00663798">
        <w:rPr>
          <w:lang w:val="cs-CZ"/>
        </w:rPr>
        <w:t xml:space="preserve">kteří </w:t>
      </w:r>
      <w:proofErr w:type="gramStart"/>
      <w:r w:rsidR="00663798">
        <w:rPr>
          <w:lang w:val="cs-CZ"/>
        </w:rPr>
        <w:t>tvoří</w:t>
      </w:r>
      <w:proofErr w:type="gramEnd"/>
      <w:r w:rsidR="00663798">
        <w:rPr>
          <w:lang w:val="cs-CZ"/>
        </w:rPr>
        <w:t xml:space="preserve"> výraznou převahu s počtem</w:t>
      </w:r>
      <w:r>
        <w:rPr>
          <w:lang w:val="cs-CZ"/>
        </w:rPr>
        <w:t xml:space="preserve"> 8</w:t>
      </w:r>
      <w:r w:rsidR="00FC29D8">
        <w:rPr>
          <w:lang w:val="cs-CZ"/>
        </w:rPr>
        <w:t>3</w:t>
      </w:r>
      <w:r w:rsidR="00663798">
        <w:rPr>
          <w:lang w:val="cs-CZ"/>
        </w:rPr>
        <w:t xml:space="preserve"> hlasů</w:t>
      </w:r>
      <w:r>
        <w:rPr>
          <w:lang w:val="cs-CZ"/>
        </w:rPr>
        <w:t>. Zbytek respondentů tvořili jedinci v aktivních zálohách AČR (</w:t>
      </w:r>
      <w:r w:rsidR="00FC29D8">
        <w:rPr>
          <w:lang w:val="cs-CZ"/>
        </w:rPr>
        <w:t>7</w:t>
      </w:r>
      <w:r>
        <w:rPr>
          <w:lang w:val="cs-CZ"/>
        </w:rPr>
        <w:t xml:space="preserve">) a </w:t>
      </w:r>
      <w:r w:rsidR="0097690B">
        <w:rPr>
          <w:lang w:val="cs-CZ"/>
        </w:rPr>
        <w:t>vojáci ve výslužbě – tedy mimo aktivní službu (3).</w:t>
      </w:r>
    </w:p>
    <w:p w14:paraId="2769FE6A" w14:textId="77777777" w:rsidR="00E9164D" w:rsidRDefault="00E9164D" w:rsidP="0097690B">
      <w:pPr>
        <w:ind w:firstLine="0"/>
        <w:rPr>
          <w:lang w:val="cs-CZ"/>
        </w:rPr>
      </w:pPr>
    </w:p>
    <w:p w14:paraId="4017598E" w14:textId="38763E8E" w:rsidR="0002503D" w:rsidRDefault="00B67D81" w:rsidP="0097690B">
      <w:pPr>
        <w:ind w:firstLine="0"/>
        <w:rPr>
          <w:b/>
          <w:bCs/>
          <w:lang w:val="cs-CZ"/>
        </w:rPr>
      </w:pPr>
      <w:r>
        <w:rPr>
          <w:b/>
          <w:bCs/>
          <w:lang w:val="cs-CZ"/>
        </w:rPr>
        <w:t>Obrázek</w:t>
      </w:r>
      <w:r w:rsidR="007C72C0" w:rsidRPr="007C72C0">
        <w:rPr>
          <w:b/>
          <w:bCs/>
          <w:lang w:val="cs-CZ"/>
        </w:rPr>
        <w:t xml:space="preserve"> č.4</w:t>
      </w:r>
      <w:r w:rsidR="0002503D" w:rsidRPr="007C72C0">
        <w:rPr>
          <w:b/>
          <w:bCs/>
          <w:lang w:val="cs-CZ"/>
        </w:rPr>
        <w:t xml:space="preserve"> –</w:t>
      </w:r>
      <w:r w:rsidR="0002503D" w:rsidRPr="0002503D">
        <w:rPr>
          <w:b/>
          <w:bCs/>
          <w:lang w:val="cs-CZ"/>
        </w:rPr>
        <w:t xml:space="preserve"> Rozdělení účastníků dle krajů</w:t>
      </w:r>
    </w:p>
    <w:p w14:paraId="0B3D0450" w14:textId="3FDC263E" w:rsidR="00CD2068" w:rsidRDefault="00106862" w:rsidP="0097690B">
      <w:pPr>
        <w:ind w:firstLine="0"/>
        <w:rPr>
          <w:i/>
          <w:iCs/>
          <w:lang w:val="cs-CZ"/>
        </w:rPr>
      </w:pPr>
      <w:r>
        <w:rPr>
          <w:i/>
          <w:iCs/>
          <w:lang w:val="cs-CZ"/>
        </w:rPr>
        <w:t>Otázka č.</w:t>
      </w:r>
      <w:proofErr w:type="gramStart"/>
      <w:r w:rsidR="00B67D81">
        <w:rPr>
          <w:i/>
          <w:iCs/>
          <w:lang w:val="cs-CZ"/>
        </w:rPr>
        <w:t>4 - Z</w:t>
      </w:r>
      <w:proofErr w:type="gramEnd"/>
      <w:r w:rsidR="00CD2068" w:rsidRPr="00730ECC">
        <w:rPr>
          <w:i/>
          <w:iCs/>
          <w:lang w:val="cs-CZ"/>
        </w:rPr>
        <w:t> jakého jste kraje?</w:t>
      </w:r>
    </w:p>
    <w:p w14:paraId="098C3869" w14:textId="5979DBCA" w:rsidR="001C691C" w:rsidRPr="0078438E" w:rsidRDefault="007C72C0" w:rsidP="0078438E">
      <w:pPr>
        <w:ind w:firstLine="0"/>
        <w:rPr>
          <w:i/>
          <w:iCs/>
          <w:lang w:val="cs-CZ"/>
        </w:rPr>
      </w:pPr>
      <w:r>
        <w:rPr>
          <w:i/>
          <w:iCs/>
          <w:noProof/>
          <w:lang w:val="cs-CZ"/>
        </w:rPr>
        <w:drawing>
          <wp:inline distT="0" distB="0" distL="0" distR="0" wp14:anchorId="14899769" wp14:editId="1C2EC1EB">
            <wp:extent cx="5743575" cy="3257550"/>
            <wp:effectExtent l="0" t="0" r="9525" b="0"/>
            <wp:docPr id="724082077"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937387" w14:textId="12F0B293" w:rsidR="00BF73CE" w:rsidRPr="0093126D" w:rsidRDefault="0078438E" w:rsidP="002B7726">
      <w:pPr>
        <w:ind w:firstLine="709"/>
        <w:rPr>
          <w:lang w:val="cs-CZ"/>
        </w:rPr>
      </w:pPr>
      <w:r w:rsidRPr="0078438E">
        <w:rPr>
          <w:lang w:val="cs-CZ"/>
        </w:rPr>
        <w:lastRenderedPageBreak/>
        <w:t xml:space="preserve">Z odpovědí respondentů lze pozorovat, že účast na pochodu je rozsáhlá napříč celou republikou. Většina účastníků pochází z Jihočeského regionu, tedy z regionu, kde se pochod koná, a to v početním zastoupení 33 dotazovaných. Dalšími nejvíce zastoupenými kraji jsou: Plzeňský – v početním zastoupení 18 dotazovaných, Ústecký a Středočeský, které mají stejně početné zastoupení dotazovaných. Zajímavým faktem je také to, že na </w:t>
      </w:r>
      <w:r w:rsidR="007F1272">
        <w:rPr>
          <w:lang w:val="cs-CZ"/>
        </w:rPr>
        <w:t>anketu</w:t>
      </w:r>
      <w:r w:rsidRPr="0078438E">
        <w:rPr>
          <w:lang w:val="cs-CZ"/>
        </w:rPr>
        <w:t xml:space="preserve"> odpověděli čtyři účastníci zahraničního původu, což ukazuje, že rozsah tohoto pochodu přesahuje hranice a má mezinárodní d</w:t>
      </w:r>
      <w:r w:rsidR="002B7726">
        <w:rPr>
          <w:lang w:val="cs-CZ"/>
        </w:rPr>
        <w:t xml:space="preserve">osah. </w:t>
      </w:r>
      <w:r w:rsidR="00BF73CE" w:rsidRPr="0093126D">
        <w:rPr>
          <w:lang w:val="cs-CZ"/>
        </w:rPr>
        <w:t xml:space="preserve">Zda byli </w:t>
      </w:r>
      <w:r w:rsidR="00D1704D" w:rsidRPr="0093126D">
        <w:rPr>
          <w:lang w:val="cs-CZ"/>
        </w:rPr>
        <w:t xml:space="preserve">zahraniční </w:t>
      </w:r>
      <w:r w:rsidR="00BF73CE" w:rsidRPr="0093126D">
        <w:rPr>
          <w:lang w:val="cs-CZ"/>
        </w:rPr>
        <w:t>respondenti ze Slovenska nebo si</w:t>
      </w:r>
      <w:r w:rsidR="000E1527" w:rsidRPr="0093126D">
        <w:rPr>
          <w:lang w:val="cs-CZ"/>
        </w:rPr>
        <w:t xml:space="preserve"> cizinci </w:t>
      </w:r>
      <w:r w:rsidR="00BF73CE" w:rsidRPr="0093126D">
        <w:rPr>
          <w:lang w:val="cs-CZ"/>
        </w:rPr>
        <w:t>anketu</w:t>
      </w:r>
      <w:r w:rsidR="000E1527" w:rsidRPr="0093126D">
        <w:rPr>
          <w:lang w:val="cs-CZ"/>
        </w:rPr>
        <w:t xml:space="preserve"> přeložili</w:t>
      </w:r>
      <w:r w:rsidR="00BF73CE" w:rsidRPr="0093126D">
        <w:rPr>
          <w:lang w:val="cs-CZ"/>
        </w:rPr>
        <w:t xml:space="preserve"> </w:t>
      </w:r>
      <w:r w:rsidR="0093126D" w:rsidRPr="0093126D">
        <w:rPr>
          <w:lang w:val="cs-CZ"/>
        </w:rPr>
        <w:t>se mi nepodařilo zjistit</w:t>
      </w:r>
      <w:r w:rsidR="00BF73CE" w:rsidRPr="0093126D">
        <w:rPr>
          <w:lang w:val="cs-CZ"/>
        </w:rPr>
        <w:t xml:space="preserve">. </w:t>
      </w:r>
      <w:r w:rsidR="000E1527" w:rsidRPr="0093126D">
        <w:rPr>
          <w:lang w:val="cs-CZ"/>
        </w:rPr>
        <w:t>Složení cizinců a obyvatel České republiky bylo k letošnímu roku, dle odhadu organizátorů, 20 % cizinců a 80 % příslušníků z České republiky.</w:t>
      </w:r>
    </w:p>
    <w:p w14:paraId="4FDB2110" w14:textId="45D3F221" w:rsidR="001C691C" w:rsidRDefault="002B7726" w:rsidP="002B7726">
      <w:pPr>
        <w:ind w:firstLine="709"/>
        <w:rPr>
          <w:lang w:val="cs-CZ"/>
        </w:rPr>
      </w:pPr>
      <w:r w:rsidRPr="0093126D">
        <w:rPr>
          <w:lang w:val="cs-CZ"/>
        </w:rPr>
        <w:t xml:space="preserve">Konečná data o struktuře letošního ročníku se mi </w:t>
      </w:r>
      <w:r w:rsidR="00BF73CE" w:rsidRPr="0093126D">
        <w:rPr>
          <w:lang w:val="cs-CZ"/>
        </w:rPr>
        <w:t xml:space="preserve">dosud </w:t>
      </w:r>
      <w:r w:rsidRPr="0093126D">
        <w:rPr>
          <w:lang w:val="cs-CZ"/>
        </w:rPr>
        <w:t xml:space="preserve">nepodařilo </w:t>
      </w:r>
      <w:r w:rsidR="00EB3BE7" w:rsidRPr="0093126D">
        <w:rPr>
          <w:lang w:val="cs-CZ"/>
        </w:rPr>
        <w:t>získat</w:t>
      </w:r>
      <w:r w:rsidRPr="0093126D">
        <w:rPr>
          <w:lang w:val="cs-CZ"/>
        </w:rPr>
        <w:t>, jelikož</w:t>
      </w:r>
      <w:r w:rsidR="00BF73CE" w:rsidRPr="0093126D">
        <w:rPr>
          <w:lang w:val="cs-CZ"/>
        </w:rPr>
        <w:t xml:space="preserve"> pochod končil 21.4.2024, a pořadatelé budou data vyhodnocovat až v následujících týdnech.</w:t>
      </w:r>
      <w:r w:rsidR="00BF73CE">
        <w:rPr>
          <w:lang w:val="cs-CZ"/>
        </w:rPr>
        <w:t xml:space="preserve"> </w:t>
      </w:r>
    </w:p>
    <w:p w14:paraId="1E26E369" w14:textId="77777777" w:rsidR="0026306D" w:rsidRDefault="0026306D" w:rsidP="00894F9F">
      <w:pPr>
        <w:ind w:firstLine="0"/>
        <w:rPr>
          <w:b/>
          <w:bCs/>
          <w:lang w:val="cs-CZ"/>
        </w:rPr>
      </w:pPr>
    </w:p>
    <w:p w14:paraId="69E3BAA5" w14:textId="77777777" w:rsidR="0026306D" w:rsidRDefault="0026306D" w:rsidP="00894F9F">
      <w:pPr>
        <w:ind w:firstLine="0"/>
        <w:rPr>
          <w:b/>
          <w:bCs/>
          <w:lang w:val="cs-CZ"/>
        </w:rPr>
      </w:pPr>
    </w:p>
    <w:p w14:paraId="3894740B" w14:textId="76C16DC1" w:rsidR="00894F9F" w:rsidRPr="0085265C" w:rsidRDefault="00B67D81" w:rsidP="00894F9F">
      <w:pPr>
        <w:ind w:firstLine="0"/>
        <w:rPr>
          <w:b/>
          <w:bCs/>
          <w:lang w:val="cs-CZ"/>
        </w:rPr>
      </w:pPr>
      <w:r>
        <w:rPr>
          <w:b/>
          <w:bCs/>
          <w:lang w:val="cs-CZ"/>
        </w:rPr>
        <w:t>Obrázek</w:t>
      </w:r>
      <w:r w:rsidR="00894F9F" w:rsidRPr="0085265C">
        <w:rPr>
          <w:b/>
          <w:bCs/>
          <w:lang w:val="cs-CZ"/>
        </w:rPr>
        <w:t xml:space="preserve"> č.5 – </w:t>
      </w:r>
      <w:r w:rsidR="009C5AE2" w:rsidRPr="0085265C">
        <w:rPr>
          <w:b/>
          <w:bCs/>
          <w:lang w:val="cs-CZ"/>
        </w:rPr>
        <w:t xml:space="preserve">Procentuální </w:t>
      </w:r>
      <w:r w:rsidR="0085265C" w:rsidRPr="0085265C">
        <w:rPr>
          <w:b/>
          <w:bCs/>
          <w:lang w:val="cs-CZ"/>
        </w:rPr>
        <w:t>rozdělení účastníků v závislosti na způsobu, jakým se dozvěděli o pochodu</w:t>
      </w:r>
    </w:p>
    <w:p w14:paraId="05EF3DA0" w14:textId="19C977A7" w:rsidR="00894F9F" w:rsidRDefault="00106862" w:rsidP="00894F9F">
      <w:pPr>
        <w:ind w:firstLine="0"/>
        <w:rPr>
          <w:i/>
          <w:iCs/>
          <w:lang w:val="cs-CZ"/>
        </w:rPr>
      </w:pPr>
      <w:r>
        <w:rPr>
          <w:i/>
          <w:iCs/>
          <w:lang w:val="cs-CZ"/>
        </w:rPr>
        <w:t xml:space="preserve">Otázka č.5 - </w:t>
      </w:r>
      <w:r w:rsidR="00894F9F" w:rsidRPr="00894F9F">
        <w:rPr>
          <w:i/>
          <w:iCs/>
          <w:lang w:val="cs-CZ"/>
        </w:rPr>
        <w:t>Jak jste se o pochodu dozvěděl/a?</w:t>
      </w:r>
    </w:p>
    <w:p w14:paraId="6ECBED36" w14:textId="0A82F33E" w:rsidR="00894F9F" w:rsidRDefault="00894F9F" w:rsidP="00894F9F">
      <w:pPr>
        <w:rPr>
          <w:i/>
          <w:iCs/>
          <w:lang w:val="cs-CZ"/>
        </w:rPr>
      </w:pPr>
      <w:r>
        <w:rPr>
          <w:i/>
          <w:iCs/>
          <w:noProof/>
          <w:lang w:val="cs-CZ"/>
        </w:rPr>
        <w:drawing>
          <wp:inline distT="0" distB="0" distL="0" distR="0" wp14:anchorId="5CBA503D" wp14:editId="6E0D1222">
            <wp:extent cx="5245240" cy="2576844"/>
            <wp:effectExtent l="0" t="0" r="12700" b="13970"/>
            <wp:docPr id="130776570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5583C17" w14:textId="77777777" w:rsidR="009C5AE2" w:rsidRPr="009C5AE2" w:rsidRDefault="009C5AE2" w:rsidP="00894F9F">
      <w:pPr>
        <w:rPr>
          <w:color w:val="FF0000"/>
          <w:lang w:val="cs-CZ"/>
        </w:rPr>
      </w:pPr>
    </w:p>
    <w:p w14:paraId="3FD6F4DE" w14:textId="3A6D2544" w:rsidR="009C5AE2" w:rsidRPr="00883CF2" w:rsidRDefault="009C5AE2" w:rsidP="00894F9F">
      <w:pPr>
        <w:rPr>
          <w:color w:val="000000" w:themeColor="text1"/>
          <w:lang w:val="cs-CZ"/>
        </w:rPr>
      </w:pPr>
      <w:r w:rsidRPr="00883CF2">
        <w:rPr>
          <w:color w:val="000000" w:themeColor="text1"/>
          <w:lang w:val="cs-CZ"/>
        </w:rPr>
        <w:t>Z grafu je patrné, že nejvíce účastníků se o pochodu dozvědělo díky přátelům. Tato forma neplacené reklamy přivedla na pochod 6</w:t>
      </w:r>
      <w:r w:rsidR="00370D35">
        <w:rPr>
          <w:color w:val="000000" w:themeColor="text1"/>
          <w:lang w:val="cs-CZ"/>
        </w:rPr>
        <w:t>9</w:t>
      </w:r>
      <w:r w:rsidRPr="00883CF2">
        <w:rPr>
          <w:color w:val="000000" w:themeColor="text1"/>
          <w:lang w:val="cs-CZ"/>
        </w:rPr>
        <w:t xml:space="preserve"> % respondentů. Další účinný způsob reklamy jsou sociální sítě, díky kterým přišla na pochod téměř </w:t>
      </w:r>
      <w:r w:rsidR="00B77283">
        <w:rPr>
          <w:color w:val="000000" w:themeColor="text1"/>
          <w:lang w:val="cs-CZ"/>
        </w:rPr>
        <w:t xml:space="preserve">¼ </w:t>
      </w:r>
      <w:r w:rsidRPr="00883CF2">
        <w:rPr>
          <w:color w:val="000000" w:themeColor="text1"/>
          <w:lang w:val="cs-CZ"/>
        </w:rPr>
        <w:t xml:space="preserve">respondentů. </w:t>
      </w:r>
    </w:p>
    <w:p w14:paraId="71816BC4" w14:textId="3E4500FA" w:rsidR="00883CF2" w:rsidRPr="00883CF2" w:rsidRDefault="00883CF2" w:rsidP="00894F9F">
      <w:pPr>
        <w:rPr>
          <w:color w:val="000000" w:themeColor="text1"/>
          <w:lang w:val="cs-CZ"/>
        </w:rPr>
      </w:pPr>
      <w:r w:rsidRPr="00883CF2">
        <w:rPr>
          <w:color w:val="000000" w:themeColor="text1"/>
          <w:lang w:val="cs-CZ"/>
        </w:rPr>
        <w:t>Z grafu č.3 je patrné, že většina respondentů není ve službě AČR. Pro civilní obyvatelstvo tudíž nebylo možné se o pochodu dozvědět z vojenského magazínu A-report, který je k dispozici pouze na vojenských útvarech.</w:t>
      </w:r>
    </w:p>
    <w:p w14:paraId="386912C8" w14:textId="77777777" w:rsidR="009C5AE2" w:rsidRPr="00883CF2" w:rsidRDefault="009C5AE2" w:rsidP="009C5AE2">
      <w:pPr>
        <w:ind w:firstLine="0"/>
        <w:rPr>
          <w:color w:val="000000" w:themeColor="text1"/>
          <w:lang w:val="cs-CZ"/>
        </w:rPr>
      </w:pPr>
    </w:p>
    <w:p w14:paraId="1EEE2DF5" w14:textId="17A4956F" w:rsidR="009C5AE2" w:rsidRPr="00870177" w:rsidRDefault="00B67D81" w:rsidP="009C5AE2">
      <w:pPr>
        <w:ind w:firstLine="0"/>
        <w:rPr>
          <w:b/>
          <w:bCs/>
          <w:color w:val="000000" w:themeColor="text1"/>
          <w:lang w:val="cs-CZ"/>
        </w:rPr>
      </w:pPr>
      <w:r>
        <w:rPr>
          <w:b/>
          <w:bCs/>
          <w:lang w:val="cs-CZ"/>
        </w:rPr>
        <w:lastRenderedPageBreak/>
        <w:t>Obrázek</w:t>
      </w:r>
      <w:r w:rsidR="00883CF2" w:rsidRPr="00870177">
        <w:rPr>
          <w:b/>
          <w:bCs/>
          <w:color w:val="000000" w:themeColor="text1"/>
          <w:lang w:val="cs-CZ"/>
        </w:rPr>
        <w:t xml:space="preserve"> č.6 </w:t>
      </w:r>
      <w:r w:rsidR="00870177" w:rsidRPr="00870177">
        <w:rPr>
          <w:b/>
          <w:bCs/>
          <w:color w:val="000000" w:themeColor="text1"/>
          <w:lang w:val="cs-CZ"/>
        </w:rPr>
        <w:t>–</w:t>
      </w:r>
      <w:r w:rsidR="00883CF2" w:rsidRPr="00870177">
        <w:rPr>
          <w:b/>
          <w:bCs/>
          <w:color w:val="000000" w:themeColor="text1"/>
          <w:lang w:val="cs-CZ"/>
        </w:rPr>
        <w:t xml:space="preserve"> </w:t>
      </w:r>
      <w:r w:rsidR="00E9164D">
        <w:rPr>
          <w:b/>
          <w:bCs/>
          <w:color w:val="000000" w:themeColor="text1"/>
          <w:lang w:val="cs-CZ"/>
        </w:rPr>
        <w:t>Procentuální r</w:t>
      </w:r>
      <w:r w:rsidR="00870177" w:rsidRPr="00870177">
        <w:rPr>
          <w:b/>
          <w:bCs/>
          <w:color w:val="000000" w:themeColor="text1"/>
          <w:lang w:val="cs-CZ"/>
        </w:rPr>
        <w:t xml:space="preserve">ozdělení respondentů podle toho, s kým </w:t>
      </w:r>
      <w:r w:rsidR="0078438E">
        <w:rPr>
          <w:b/>
          <w:bCs/>
          <w:color w:val="000000" w:themeColor="text1"/>
          <w:lang w:val="cs-CZ"/>
        </w:rPr>
        <w:t>se zúčastňují pochodu</w:t>
      </w:r>
    </w:p>
    <w:p w14:paraId="13D4509E" w14:textId="3E9A3A2C" w:rsidR="00870177" w:rsidRDefault="00106862" w:rsidP="009C5AE2">
      <w:pPr>
        <w:ind w:firstLine="0"/>
        <w:rPr>
          <w:i/>
          <w:iCs/>
          <w:color w:val="000000" w:themeColor="text1"/>
          <w:lang w:val="cs-CZ"/>
        </w:rPr>
      </w:pPr>
      <w:r>
        <w:rPr>
          <w:i/>
          <w:iCs/>
          <w:lang w:val="cs-CZ"/>
        </w:rPr>
        <w:t>Otázka č.</w:t>
      </w:r>
      <w:proofErr w:type="gramStart"/>
      <w:r>
        <w:rPr>
          <w:i/>
          <w:iCs/>
          <w:lang w:val="cs-CZ"/>
        </w:rPr>
        <w:t>6</w:t>
      </w:r>
      <w:r w:rsidR="00D1704D">
        <w:rPr>
          <w:i/>
          <w:iCs/>
          <w:lang w:val="cs-CZ"/>
        </w:rPr>
        <w:t xml:space="preserve"> - </w:t>
      </w:r>
      <w:r w:rsidR="00870177" w:rsidRPr="00870177">
        <w:rPr>
          <w:i/>
          <w:iCs/>
          <w:color w:val="000000" w:themeColor="text1"/>
          <w:lang w:val="cs-CZ"/>
        </w:rPr>
        <w:t>S</w:t>
      </w:r>
      <w:proofErr w:type="gramEnd"/>
      <w:r w:rsidR="00870177" w:rsidRPr="00870177">
        <w:rPr>
          <w:i/>
          <w:iCs/>
          <w:color w:val="000000" w:themeColor="text1"/>
          <w:lang w:val="cs-CZ"/>
        </w:rPr>
        <w:t> kým jezdíte na pochod?</w:t>
      </w:r>
    </w:p>
    <w:p w14:paraId="459254AC" w14:textId="067813D8" w:rsidR="008A37C5" w:rsidRPr="00870177" w:rsidRDefault="008A37C5" w:rsidP="009C5AE2">
      <w:pPr>
        <w:ind w:firstLine="0"/>
        <w:rPr>
          <w:i/>
          <w:iCs/>
          <w:color w:val="000000" w:themeColor="text1"/>
          <w:lang w:val="cs-CZ"/>
        </w:rPr>
      </w:pPr>
    </w:p>
    <w:p w14:paraId="7FC0E18E" w14:textId="22A21518" w:rsidR="00870177" w:rsidRDefault="00870177" w:rsidP="009C5AE2">
      <w:pPr>
        <w:ind w:firstLine="0"/>
        <w:rPr>
          <w:color w:val="000000" w:themeColor="text1"/>
          <w:lang w:val="cs-CZ"/>
        </w:rPr>
      </w:pPr>
      <w:r>
        <w:rPr>
          <w:noProof/>
          <w:color w:val="000000" w:themeColor="text1"/>
          <w:lang w:val="cs-CZ"/>
        </w:rPr>
        <w:drawing>
          <wp:inline distT="0" distB="0" distL="0" distR="0" wp14:anchorId="3F0FEC85" wp14:editId="1C7AA45D">
            <wp:extent cx="5154295" cy="2606703"/>
            <wp:effectExtent l="0" t="0" r="8255" b="3175"/>
            <wp:docPr id="1663342953"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AFD722" w14:textId="1A0201C0" w:rsidR="00CA5765" w:rsidRDefault="0078438E" w:rsidP="0078438E">
      <w:pPr>
        <w:ind w:firstLine="709"/>
        <w:rPr>
          <w:color w:val="000000" w:themeColor="text1"/>
          <w:lang w:val="cs-CZ"/>
        </w:rPr>
      </w:pPr>
      <w:r w:rsidRPr="0078438E">
        <w:rPr>
          <w:color w:val="000000" w:themeColor="text1"/>
          <w:lang w:val="cs-CZ"/>
        </w:rPr>
        <w:t>Ze získaných odpovědí vyplývá, že více než polovina respondentů se pochodu účastní se svými přáteli. Méně, než ¼ jezdí na pochod o samotě a téměř stejná část jezdí na pochod s rodinou.</w:t>
      </w:r>
    </w:p>
    <w:p w14:paraId="33413F53" w14:textId="77777777" w:rsidR="0078438E" w:rsidRDefault="0078438E" w:rsidP="0078438E">
      <w:pPr>
        <w:ind w:firstLine="709"/>
        <w:rPr>
          <w:color w:val="000000" w:themeColor="text1"/>
          <w:lang w:val="cs-CZ"/>
        </w:rPr>
      </w:pPr>
    </w:p>
    <w:p w14:paraId="1A763583" w14:textId="380B24DB" w:rsidR="00B77283" w:rsidRPr="00B77283" w:rsidRDefault="00B67D81" w:rsidP="00B77283">
      <w:pPr>
        <w:ind w:firstLine="0"/>
        <w:rPr>
          <w:b/>
          <w:bCs/>
          <w:color w:val="000000" w:themeColor="text1"/>
          <w:lang w:val="cs-CZ"/>
        </w:rPr>
      </w:pPr>
      <w:r>
        <w:rPr>
          <w:b/>
          <w:bCs/>
          <w:lang w:val="cs-CZ"/>
        </w:rPr>
        <w:t>Obrázek</w:t>
      </w:r>
      <w:r w:rsidRPr="00B77283">
        <w:rPr>
          <w:b/>
          <w:bCs/>
          <w:color w:val="000000" w:themeColor="text1"/>
          <w:lang w:val="cs-CZ"/>
        </w:rPr>
        <w:t xml:space="preserve"> </w:t>
      </w:r>
      <w:r w:rsidR="00B77283" w:rsidRPr="00B77283">
        <w:rPr>
          <w:b/>
          <w:bCs/>
          <w:color w:val="000000" w:themeColor="text1"/>
          <w:lang w:val="cs-CZ"/>
        </w:rPr>
        <w:t xml:space="preserve">č.7 – Rozdělení respondentů dle opakované účasti pochodu </w:t>
      </w:r>
      <w:proofErr w:type="spellStart"/>
      <w:r w:rsidR="00B77283" w:rsidRPr="00B77283">
        <w:rPr>
          <w:b/>
          <w:bCs/>
          <w:color w:val="000000" w:themeColor="text1"/>
          <w:lang w:val="cs-CZ"/>
        </w:rPr>
        <w:t>Military</w:t>
      </w:r>
      <w:proofErr w:type="spellEnd"/>
      <w:r w:rsidR="00B77283" w:rsidRPr="00B77283">
        <w:rPr>
          <w:b/>
          <w:bCs/>
          <w:color w:val="000000" w:themeColor="text1"/>
          <w:lang w:val="cs-CZ"/>
        </w:rPr>
        <w:t xml:space="preserve"> </w:t>
      </w:r>
      <w:proofErr w:type="spellStart"/>
      <w:r w:rsidR="00B77283" w:rsidRPr="00B77283">
        <w:rPr>
          <w:b/>
          <w:bCs/>
          <w:color w:val="000000" w:themeColor="text1"/>
          <w:lang w:val="cs-CZ"/>
        </w:rPr>
        <w:t>Death</w:t>
      </w:r>
      <w:proofErr w:type="spellEnd"/>
      <w:r w:rsidR="00B77283" w:rsidRPr="00B77283">
        <w:rPr>
          <w:b/>
          <w:bCs/>
          <w:color w:val="000000" w:themeColor="text1"/>
          <w:lang w:val="cs-CZ"/>
        </w:rPr>
        <w:t xml:space="preserve"> </w:t>
      </w:r>
      <w:proofErr w:type="spellStart"/>
      <w:r w:rsidR="00B77283" w:rsidRPr="00B77283">
        <w:rPr>
          <w:b/>
          <w:bCs/>
          <w:color w:val="000000" w:themeColor="text1"/>
          <w:lang w:val="cs-CZ"/>
        </w:rPr>
        <w:t>March</w:t>
      </w:r>
      <w:proofErr w:type="spellEnd"/>
    </w:p>
    <w:p w14:paraId="06AC9319" w14:textId="1D420D69" w:rsidR="00B77283" w:rsidRDefault="00106862" w:rsidP="00B77283">
      <w:pPr>
        <w:ind w:firstLine="0"/>
        <w:rPr>
          <w:i/>
          <w:iCs/>
          <w:color w:val="000000" w:themeColor="text1"/>
          <w:lang w:val="cs-CZ"/>
        </w:rPr>
      </w:pPr>
      <w:r>
        <w:rPr>
          <w:i/>
          <w:iCs/>
          <w:lang w:val="cs-CZ"/>
        </w:rPr>
        <w:t xml:space="preserve">Otázka č.7 - </w:t>
      </w:r>
      <w:r w:rsidR="00B77283" w:rsidRPr="00B77283">
        <w:rPr>
          <w:i/>
          <w:iCs/>
          <w:color w:val="000000" w:themeColor="text1"/>
          <w:lang w:val="cs-CZ"/>
        </w:rPr>
        <w:t xml:space="preserve">Kolikrát jste byl/a účastníkem pochodu? </w:t>
      </w:r>
    </w:p>
    <w:p w14:paraId="0C8015E3" w14:textId="73C9D9B7" w:rsidR="00320EFC" w:rsidRPr="00320EFC" w:rsidRDefault="00FF23DE" w:rsidP="00320EFC">
      <w:pPr>
        <w:ind w:firstLine="0"/>
        <w:rPr>
          <w:i/>
          <w:iCs/>
          <w:color w:val="000000" w:themeColor="text1"/>
          <w:lang w:val="cs-CZ"/>
        </w:rPr>
      </w:pPr>
      <w:r>
        <w:rPr>
          <w:i/>
          <w:iCs/>
          <w:noProof/>
          <w:color w:val="000000" w:themeColor="text1"/>
          <w:lang w:val="cs-CZ"/>
        </w:rPr>
        <w:drawing>
          <wp:inline distT="0" distB="0" distL="0" distR="0" wp14:anchorId="11CBD471" wp14:editId="49FE5F4D">
            <wp:extent cx="5578475" cy="2819400"/>
            <wp:effectExtent l="0" t="0" r="3175" b="0"/>
            <wp:docPr id="324208092"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A0C722" w14:textId="77777777" w:rsidR="00CA5765" w:rsidRDefault="00320EFC" w:rsidP="00CA5765">
      <w:pPr>
        <w:ind w:firstLine="709"/>
        <w:rPr>
          <w:color w:val="000000" w:themeColor="text1"/>
          <w:lang w:val="cs-CZ"/>
        </w:rPr>
      </w:pPr>
      <w:r w:rsidRPr="00320EFC">
        <w:rPr>
          <w:color w:val="000000" w:themeColor="text1"/>
          <w:lang w:val="cs-CZ"/>
        </w:rPr>
        <w:t xml:space="preserve">Z grafu lze vyvodit, že </w:t>
      </w:r>
      <w:r>
        <w:rPr>
          <w:color w:val="000000" w:themeColor="text1"/>
          <w:lang w:val="cs-CZ"/>
        </w:rPr>
        <w:t xml:space="preserve">nadpoloviční </w:t>
      </w:r>
      <w:r w:rsidRPr="00320EFC">
        <w:rPr>
          <w:color w:val="000000" w:themeColor="text1"/>
          <w:lang w:val="cs-CZ"/>
        </w:rPr>
        <w:t xml:space="preserve">většina respondentů se účastní pochodu </w:t>
      </w:r>
      <w:r>
        <w:rPr>
          <w:color w:val="000000" w:themeColor="text1"/>
          <w:lang w:val="cs-CZ"/>
        </w:rPr>
        <w:t>opakovaně</w:t>
      </w:r>
      <w:r w:rsidRPr="00320EFC">
        <w:rPr>
          <w:color w:val="000000" w:themeColor="text1"/>
          <w:lang w:val="cs-CZ"/>
        </w:rPr>
        <w:t>, přičemž každý rok přibývají noví účastníci. Pouze malý počet</w:t>
      </w:r>
      <w:r>
        <w:rPr>
          <w:color w:val="000000" w:themeColor="text1"/>
          <w:lang w:val="cs-CZ"/>
        </w:rPr>
        <w:t xml:space="preserve"> </w:t>
      </w:r>
      <w:r w:rsidRPr="00320EFC">
        <w:rPr>
          <w:color w:val="000000" w:themeColor="text1"/>
          <w:lang w:val="cs-CZ"/>
        </w:rPr>
        <w:t>respondentů</w:t>
      </w:r>
      <w:r>
        <w:rPr>
          <w:color w:val="000000" w:themeColor="text1"/>
          <w:lang w:val="cs-CZ"/>
        </w:rPr>
        <w:t xml:space="preserve"> (17)</w:t>
      </w:r>
      <w:r w:rsidRPr="00320EFC">
        <w:rPr>
          <w:color w:val="000000" w:themeColor="text1"/>
          <w:lang w:val="cs-CZ"/>
        </w:rPr>
        <w:t xml:space="preserve"> se zúčastnil pochodu pouze jednou a letos se již nezúčastní.</w:t>
      </w:r>
    </w:p>
    <w:p w14:paraId="58CA523D" w14:textId="77777777" w:rsidR="0078438E" w:rsidRDefault="0078438E" w:rsidP="00CA5765">
      <w:pPr>
        <w:ind w:firstLine="709"/>
        <w:rPr>
          <w:color w:val="000000" w:themeColor="text1"/>
          <w:lang w:val="cs-CZ"/>
        </w:rPr>
      </w:pPr>
    </w:p>
    <w:p w14:paraId="33FA6A49" w14:textId="2E031AF3" w:rsidR="00320EFC" w:rsidRPr="00CA5765" w:rsidRDefault="00B67D81" w:rsidP="00CA5765">
      <w:pPr>
        <w:ind w:firstLine="0"/>
        <w:rPr>
          <w:color w:val="000000" w:themeColor="text1"/>
          <w:lang w:val="cs-CZ"/>
        </w:rPr>
      </w:pPr>
      <w:r>
        <w:rPr>
          <w:b/>
          <w:bCs/>
          <w:lang w:val="cs-CZ"/>
        </w:rPr>
        <w:lastRenderedPageBreak/>
        <w:t>Obrázek</w:t>
      </w:r>
      <w:r w:rsidRPr="00320EFC">
        <w:rPr>
          <w:b/>
          <w:bCs/>
          <w:color w:val="000000" w:themeColor="text1"/>
          <w:lang w:val="cs-CZ"/>
        </w:rPr>
        <w:t xml:space="preserve"> </w:t>
      </w:r>
      <w:r w:rsidR="00320EFC" w:rsidRPr="00320EFC">
        <w:rPr>
          <w:b/>
          <w:bCs/>
          <w:color w:val="000000" w:themeColor="text1"/>
          <w:lang w:val="cs-CZ"/>
        </w:rPr>
        <w:t xml:space="preserve">č.8 – </w:t>
      </w:r>
      <w:r w:rsidR="00E9164D">
        <w:rPr>
          <w:b/>
          <w:bCs/>
          <w:color w:val="000000" w:themeColor="text1"/>
          <w:lang w:val="cs-CZ"/>
        </w:rPr>
        <w:t>Procentuální rozdělení respondentů</w:t>
      </w:r>
      <w:r w:rsidR="00320EFC" w:rsidRPr="00320EFC">
        <w:rPr>
          <w:b/>
          <w:bCs/>
          <w:color w:val="000000" w:themeColor="text1"/>
          <w:lang w:val="cs-CZ"/>
        </w:rPr>
        <w:t xml:space="preserve">, dle historických vědomostí pochodu smrti </w:t>
      </w:r>
    </w:p>
    <w:p w14:paraId="13606D66" w14:textId="049D7D1A" w:rsidR="00320EFC" w:rsidRDefault="00106862" w:rsidP="00CA5765">
      <w:pPr>
        <w:ind w:firstLine="0"/>
        <w:rPr>
          <w:i/>
          <w:iCs/>
          <w:color w:val="000000" w:themeColor="text1"/>
          <w:lang w:val="cs-CZ"/>
        </w:rPr>
      </w:pPr>
      <w:r>
        <w:rPr>
          <w:i/>
          <w:iCs/>
          <w:lang w:val="cs-CZ"/>
        </w:rPr>
        <w:t xml:space="preserve">Otázka č.8 - </w:t>
      </w:r>
      <w:r w:rsidR="00320EFC" w:rsidRPr="00320EFC">
        <w:rPr>
          <w:i/>
          <w:iCs/>
          <w:color w:val="000000" w:themeColor="text1"/>
          <w:lang w:val="cs-CZ"/>
        </w:rPr>
        <w:t xml:space="preserve">Znáte historii </w:t>
      </w:r>
      <w:r w:rsidR="00E9164D">
        <w:rPr>
          <w:i/>
          <w:iCs/>
          <w:color w:val="000000" w:themeColor="text1"/>
          <w:lang w:val="cs-CZ"/>
        </w:rPr>
        <w:t>Volarského</w:t>
      </w:r>
      <w:r w:rsidR="00320EFC" w:rsidRPr="00320EFC">
        <w:rPr>
          <w:i/>
          <w:iCs/>
          <w:color w:val="000000" w:themeColor="text1"/>
          <w:lang w:val="cs-CZ"/>
        </w:rPr>
        <w:t xml:space="preserve"> pochodu smrti?</w:t>
      </w:r>
    </w:p>
    <w:p w14:paraId="3B7E33A0" w14:textId="42D8AD3A" w:rsidR="00320EFC" w:rsidRDefault="00E9164D" w:rsidP="00CA5765">
      <w:pPr>
        <w:ind w:firstLine="0"/>
        <w:rPr>
          <w:i/>
          <w:iCs/>
          <w:color w:val="000000" w:themeColor="text1"/>
          <w:lang w:val="cs-CZ"/>
        </w:rPr>
      </w:pPr>
      <w:r>
        <w:rPr>
          <w:i/>
          <w:iCs/>
          <w:noProof/>
          <w:color w:val="000000" w:themeColor="text1"/>
          <w:lang w:val="cs-CZ"/>
        </w:rPr>
        <w:drawing>
          <wp:inline distT="0" distB="0" distL="0" distR="0" wp14:anchorId="0D7A69C2" wp14:editId="258E3D53">
            <wp:extent cx="4823460" cy="2571750"/>
            <wp:effectExtent l="0" t="0" r="15240" b="0"/>
            <wp:docPr id="190965782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A9FB81" w14:textId="023BDD5D" w:rsidR="00320EFC" w:rsidRPr="00E9164D" w:rsidRDefault="0078438E" w:rsidP="00320EFC">
      <w:pPr>
        <w:ind w:firstLine="709"/>
        <w:rPr>
          <w:color w:val="000000" w:themeColor="text1"/>
          <w:lang w:val="cs-CZ"/>
        </w:rPr>
      </w:pPr>
      <w:r w:rsidRPr="0078438E">
        <w:rPr>
          <w:color w:val="000000" w:themeColor="text1"/>
          <w:lang w:val="cs-CZ"/>
        </w:rPr>
        <w:t>Ze získaných odpovědí je zřejmé, že 98 % respondentů má znalosti týkající se Volarského pochodu smrti. Z toho 66 % respondentů zná pouze základní informace a 32</w:t>
      </w:r>
      <w:r>
        <w:rPr>
          <w:color w:val="000000" w:themeColor="text1"/>
          <w:lang w:val="cs-CZ"/>
        </w:rPr>
        <w:t xml:space="preserve"> </w:t>
      </w:r>
      <w:r w:rsidRPr="0078438E">
        <w:rPr>
          <w:color w:val="000000" w:themeColor="text1"/>
          <w:lang w:val="cs-CZ"/>
        </w:rPr>
        <w:t>% respondentů se zajímá o problematiku hlouběji. Pochodu se zúčastňují i respondenti, zastoupenými 2</w:t>
      </w:r>
      <w:r>
        <w:rPr>
          <w:color w:val="000000" w:themeColor="text1"/>
          <w:lang w:val="cs-CZ"/>
        </w:rPr>
        <w:t xml:space="preserve"> </w:t>
      </w:r>
      <w:r w:rsidRPr="0078438E">
        <w:rPr>
          <w:color w:val="000000" w:themeColor="text1"/>
          <w:lang w:val="cs-CZ"/>
        </w:rPr>
        <w:t>%, kteří se nezajímají o jeho historii.</w:t>
      </w:r>
    </w:p>
    <w:p w14:paraId="54128CD2" w14:textId="77777777" w:rsidR="00320EFC" w:rsidRDefault="00320EFC" w:rsidP="00320EFC">
      <w:pPr>
        <w:ind w:firstLine="709"/>
        <w:rPr>
          <w:i/>
          <w:iCs/>
          <w:color w:val="000000" w:themeColor="text1"/>
          <w:lang w:val="cs-CZ"/>
        </w:rPr>
      </w:pPr>
    </w:p>
    <w:p w14:paraId="361B3B79" w14:textId="694B14CB" w:rsidR="00320EFC" w:rsidRDefault="00B67D81" w:rsidP="00B65B2D">
      <w:pPr>
        <w:ind w:firstLine="0"/>
        <w:rPr>
          <w:b/>
          <w:bCs/>
          <w:color w:val="000000" w:themeColor="text1"/>
          <w:lang w:val="cs-CZ"/>
        </w:rPr>
      </w:pPr>
      <w:r>
        <w:rPr>
          <w:b/>
          <w:bCs/>
          <w:lang w:val="cs-CZ"/>
        </w:rPr>
        <w:t>Obrázek</w:t>
      </w:r>
      <w:r w:rsidRPr="0008464A">
        <w:rPr>
          <w:b/>
          <w:bCs/>
          <w:color w:val="000000" w:themeColor="text1"/>
          <w:lang w:val="cs-CZ"/>
        </w:rPr>
        <w:t xml:space="preserve"> </w:t>
      </w:r>
      <w:r w:rsidR="00B65B2D" w:rsidRPr="0008464A">
        <w:rPr>
          <w:b/>
          <w:bCs/>
          <w:color w:val="000000" w:themeColor="text1"/>
          <w:lang w:val="cs-CZ"/>
        </w:rPr>
        <w:t xml:space="preserve">č.9 – Nejoblíbenější trasa z hlediska respondentů </w:t>
      </w:r>
    </w:p>
    <w:p w14:paraId="1B09FBAB" w14:textId="3F0B9C47" w:rsidR="0008464A" w:rsidRDefault="00106862" w:rsidP="00B65B2D">
      <w:pPr>
        <w:ind w:firstLine="0"/>
        <w:rPr>
          <w:i/>
          <w:iCs/>
          <w:color w:val="000000" w:themeColor="text1"/>
          <w:lang w:val="cs-CZ"/>
        </w:rPr>
      </w:pPr>
      <w:r>
        <w:rPr>
          <w:i/>
          <w:iCs/>
          <w:lang w:val="cs-CZ"/>
        </w:rPr>
        <w:t xml:space="preserve">Otázka č.9 - </w:t>
      </w:r>
      <w:r w:rsidR="0008464A" w:rsidRPr="0008464A">
        <w:rPr>
          <w:i/>
          <w:iCs/>
          <w:color w:val="000000" w:themeColor="text1"/>
          <w:lang w:val="cs-CZ"/>
        </w:rPr>
        <w:t>Jaká je Vaše nejoblíbenější trasa?</w:t>
      </w:r>
    </w:p>
    <w:p w14:paraId="46709BF0" w14:textId="4F63ACD4" w:rsidR="0008464A" w:rsidRDefault="0008464A" w:rsidP="00B65B2D">
      <w:pPr>
        <w:ind w:firstLine="0"/>
        <w:rPr>
          <w:i/>
          <w:iCs/>
          <w:color w:val="000000" w:themeColor="text1"/>
          <w:lang w:val="cs-CZ"/>
        </w:rPr>
      </w:pPr>
      <w:r>
        <w:rPr>
          <w:i/>
          <w:iCs/>
          <w:noProof/>
          <w:color w:val="000000" w:themeColor="text1"/>
          <w:lang w:val="cs-CZ"/>
        </w:rPr>
        <w:drawing>
          <wp:inline distT="0" distB="0" distL="0" distR="0" wp14:anchorId="3DEA1FBA" wp14:editId="2EF747A3">
            <wp:extent cx="5591175" cy="2533650"/>
            <wp:effectExtent l="0" t="0" r="9525" b="0"/>
            <wp:docPr id="109545136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D8E3B4F" w14:textId="30839C80" w:rsidR="006C7874" w:rsidRDefault="003C7A76" w:rsidP="003C7A76">
      <w:pPr>
        <w:ind w:firstLine="709"/>
        <w:rPr>
          <w:color w:val="000000" w:themeColor="text1"/>
          <w:lang w:val="cs-CZ"/>
        </w:rPr>
      </w:pPr>
      <w:r w:rsidRPr="003C7A76">
        <w:rPr>
          <w:color w:val="000000" w:themeColor="text1"/>
          <w:lang w:val="cs-CZ"/>
        </w:rPr>
        <w:t>Z vyhodnocení odpovědí vyplývá, že nejoblíbenější trasou mezi účastníky je</w:t>
      </w:r>
      <w:r w:rsidR="002E00D0">
        <w:rPr>
          <w:color w:val="000000" w:themeColor="text1"/>
          <w:lang w:val="cs-CZ"/>
        </w:rPr>
        <w:t xml:space="preserve"> původní</w:t>
      </w:r>
      <w:r w:rsidRPr="003C7A76">
        <w:rPr>
          <w:color w:val="000000" w:themeColor="text1"/>
          <w:lang w:val="cs-CZ"/>
        </w:rPr>
        <w:t xml:space="preserve"> trasa </w:t>
      </w:r>
      <w:proofErr w:type="spellStart"/>
      <w:r w:rsidRPr="003C7A76">
        <w:rPr>
          <w:color w:val="000000" w:themeColor="text1"/>
          <w:lang w:val="cs-CZ"/>
        </w:rPr>
        <w:t>Extreme</w:t>
      </w:r>
      <w:proofErr w:type="spellEnd"/>
      <w:r w:rsidRPr="003C7A76">
        <w:rPr>
          <w:color w:val="000000" w:themeColor="text1"/>
          <w:lang w:val="cs-CZ"/>
        </w:rPr>
        <w:t>, která získala 40 hlasů.</w:t>
      </w:r>
      <w:r w:rsidR="002E00D0">
        <w:rPr>
          <w:color w:val="000000" w:themeColor="text1"/>
          <w:lang w:val="cs-CZ"/>
        </w:rPr>
        <w:t xml:space="preserve"> Jako druhá se umístila trasa </w:t>
      </w:r>
      <w:proofErr w:type="spellStart"/>
      <w:r w:rsidR="002E00D0">
        <w:rPr>
          <w:color w:val="000000" w:themeColor="text1"/>
          <w:lang w:val="cs-CZ"/>
        </w:rPr>
        <w:t>Walking</w:t>
      </w:r>
      <w:proofErr w:type="spellEnd"/>
      <w:r w:rsidR="002E00D0">
        <w:rPr>
          <w:color w:val="000000" w:themeColor="text1"/>
          <w:lang w:val="cs-CZ"/>
        </w:rPr>
        <w:t xml:space="preserve"> s počtem 24 hlasů. Ostatní trasy získaly mezi 6 až 1</w:t>
      </w:r>
      <w:r w:rsidR="00185EFB">
        <w:rPr>
          <w:color w:val="000000" w:themeColor="text1"/>
          <w:lang w:val="cs-CZ"/>
        </w:rPr>
        <w:t>1</w:t>
      </w:r>
      <w:r w:rsidR="002E00D0">
        <w:rPr>
          <w:color w:val="000000" w:themeColor="text1"/>
          <w:lang w:val="cs-CZ"/>
        </w:rPr>
        <w:t xml:space="preserve"> hlasy.</w:t>
      </w:r>
    </w:p>
    <w:p w14:paraId="63B4D982" w14:textId="77777777" w:rsidR="006C7874" w:rsidRDefault="006C7874" w:rsidP="006C7874">
      <w:pPr>
        <w:ind w:firstLine="0"/>
        <w:rPr>
          <w:color w:val="000000" w:themeColor="text1"/>
          <w:lang w:val="cs-CZ"/>
        </w:rPr>
      </w:pPr>
    </w:p>
    <w:p w14:paraId="6C495651" w14:textId="0C811C88" w:rsidR="003C7A76" w:rsidRPr="00C40608" w:rsidRDefault="00B67D81" w:rsidP="006C7874">
      <w:pPr>
        <w:ind w:firstLine="0"/>
        <w:rPr>
          <w:b/>
          <w:bCs/>
          <w:color w:val="000000" w:themeColor="text1"/>
          <w:lang w:val="cs-CZ"/>
        </w:rPr>
      </w:pPr>
      <w:r>
        <w:rPr>
          <w:b/>
          <w:bCs/>
          <w:lang w:val="cs-CZ"/>
        </w:rPr>
        <w:lastRenderedPageBreak/>
        <w:t>Obrázek</w:t>
      </w:r>
      <w:r>
        <w:rPr>
          <w:b/>
          <w:bCs/>
          <w:color w:val="000000" w:themeColor="text1"/>
          <w:lang w:val="cs-CZ"/>
        </w:rPr>
        <w:t xml:space="preserve"> </w:t>
      </w:r>
      <w:r w:rsidR="006C7874" w:rsidRPr="00C40608">
        <w:rPr>
          <w:b/>
          <w:bCs/>
          <w:color w:val="000000" w:themeColor="text1"/>
          <w:lang w:val="cs-CZ"/>
        </w:rPr>
        <w:t xml:space="preserve">č.10 </w:t>
      </w:r>
      <w:r w:rsidR="00C40608" w:rsidRPr="00C40608">
        <w:rPr>
          <w:b/>
          <w:bCs/>
          <w:color w:val="000000" w:themeColor="text1"/>
          <w:lang w:val="cs-CZ"/>
        </w:rPr>
        <w:t>- Procentuální</w:t>
      </w:r>
      <w:r w:rsidR="00C40608">
        <w:rPr>
          <w:b/>
          <w:bCs/>
          <w:color w:val="000000" w:themeColor="text1"/>
          <w:lang w:val="cs-CZ"/>
        </w:rPr>
        <w:t xml:space="preserve"> rozdělení přespávajících účastníků v místních ubytovacích zařízeních</w:t>
      </w:r>
    </w:p>
    <w:p w14:paraId="6706DCAB" w14:textId="3AABACE1" w:rsidR="00C40608" w:rsidRPr="00C40608" w:rsidRDefault="00106862" w:rsidP="00C40608">
      <w:pPr>
        <w:ind w:firstLine="0"/>
        <w:rPr>
          <w:i/>
          <w:iCs/>
          <w:lang w:val="cs-CZ"/>
        </w:rPr>
      </w:pPr>
      <w:r>
        <w:rPr>
          <w:i/>
          <w:iCs/>
          <w:lang w:val="cs-CZ"/>
        </w:rPr>
        <w:t xml:space="preserve">Otázka č.10 - </w:t>
      </w:r>
      <w:r w:rsidR="00C40608" w:rsidRPr="00C40608">
        <w:rPr>
          <w:i/>
          <w:iCs/>
          <w:lang w:val="cs-CZ"/>
        </w:rPr>
        <w:t>Býváte ubytovaní v místních ubytovacích zařízeních? (pensiony/hotely/kempy atd.)?</w:t>
      </w:r>
    </w:p>
    <w:p w14:paraId="19B8F11E" w14:textId="4A181911" w:rsidR="00C40608" w:rsidRDefault="00B01D9C" w:rsidP="006C7874">
      <w:pPr>
        <w:ind w:firstLine="0"/>
        <w:rPr>
          <w:color w:val="000000" w:themeColor="text1"/>
          <w:lang w:val="cs-CZ"/>
        </w:rPr>
      </w:pPr>
      <w:r>
        <w:rPr>
          <w:noProof/>
          <w:color w:val="000000" w:themeColor="text1"/>
          <w:lang w:val="cs-CZ"/>
        </w:rPr>
        <w:drawing>
          <wp:inline distT="0" distB="0" distL="0" distR="0" wp14:anchorId="19867B0E" wp14:editId="67ABA072">
            <wp:extent cx="4779010" cy="2381250"/>
            <wp:effectExtent l="0" t="0" r="2540" b="0"/>
            <wp:docPr id="1716068952"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75CE63A" w14:textId="047A707F" w:rsidR="00B01D9C" w:rsidRDefault="00AE4694" w:rsidP="00AE4694">
      <w:pPr>
        <w:ind w:firstLine="709"/>
        <w:rPr>
          <w:color w:val="000000" w:themeColor="text1"/>
          <w:lang w:val="cs-CZ"/>
        </w:rPr>
      </w:pPr>
      <w:r w:rsidRPr="00AE4694">
        <w:rPr>
          <w:color w:val="000000" w:themeColor="text1"/>
          <w:lang w:val="cs-CZ"/>
        </w:rPr>
        <w:t>Přestože mnoho účastníků pochodu pochází z blízkého okolí</w:t>
      </w:r>
      <w:r w:rsidR="005859AC">
        <w:rPr>
          <w:color w:val="000000" w:themeColor="text1"/>
          <w:lang w:val="cs-CZ"/>
        </w:rPr>
        <w:t xml:space="preserve">, větší část respondentů bývá ubytována v místních ubytovacích zařízeních. </w:t>
      </w:r>
    </w:p>
    <w:p w14:paraId="22C3C8C8" w14:textId="77777777" w:rsidR="00AE4694" w:rsidRDefault="00AE4694" w:rsidP="00AE4694">
      <w:pPr>
        <w:ind w:firstLine="709"/>
        <w:rPr>
          <w:color w:val="000000" w:themeColor="text1"/>
          <w:lang w:val="cs-CZ"/>
        </w:rPr>
      </w:pPr>
    </w:p>
    <w:p w14:paraId="7FAFEC9C" w14:textId="45182873" w:rsidR="00B01D9C" w:rsidRDefault="00B67D81" w:rsidP="006C7874">
      <w:pPr>
        <w:ind w:firstLine="0"/>
        <w:rPr>
          <w:b/>
          <w:bCs/>
          <w:color w:val="000000" w:themeColor="text1"/>
          <w:lang w:val="cs-CZ"/>
        </w:rPr>
      </w:pPr>
      <w:r>
        <w:rPr>
          <w:b/>
          <w:bCs/>
          <w:lang w:val="cs-CZ"/>
        </w:rPr>
        <w:t>Obrázek</w:t>
      </w:r>
      <w:r w:rsidRPr="00B01D9C">
        <w:rPr>
          <w:b/>
          <w:bCs/>
          <w:color w:val="000000" w:themeColor="text1"/>
          <w:lang w:val="cs-CZ"/>
        </w:rPr>
        <w:t xml:space="preserve"> </w:t>
      </w:r>
      <w:r w:rsidR="00B01D9C" w:rsidRPr="00B01D9C">
        <w:rPr>
          <w:b/>
          <w:bCs/>
          <w:color w:val="000000" w:themeColor="text1"/>
          <w:lang w:val="cs-CZ"/>
        </w:rPr>
        <w:t>č.11 – Procentuální rozdělení respondentů, podle stravování se v místních zařízeních</w:t>
      </w:r>
    </w:p>
    <w:p w14:paraId="3598F573" w14:textId="350013AD" w:rsidR="00B01D9C" w:rsidRPr="00B01D9C" w:rsidRDefault="00106862" w:rsidP="00B01D9C">
      <w:pPr>
        <w:ind w:firstLine="0"/>
        <w:rPr>
          <w:i/>
          <w:iCs/>
          <w:lang w:val="cs-CZ"/>
        </w:rPr>
      </w:pPr>
      <w:r>
        <w:rPr>
          <w:i/>
          <w:iCs/>
          <w:lang w:val="cs-CZ"/>
        </w:rPr>
        <w:t xml:space="preserve">Otázka č.11 - </w:t>
      </w:r>
      <w:r w:rsidR="00B01D9C" w:rsidRPr="00B01D9C">
        <w:rPr>
          <w:i/>
          <w:iCs/>
          <w:lang w:val="cs-CZ"/>
        </w:rPr>
        <w:t>Stravujete se v místních zařízeních?</w:t>
      </w:r>
    </w:p>
    <w:p w14:paraId="4AAADCF3" w14:textId="46D91D0A" w:rsidR="00B01D9C" w:rsidRDefault="00B01D9C" w:rsidP="006C7874">
      <w:pPr>
        <w:ind w:firstLine="0"/>
        <w:rPr>
          <w:b/>
          <w:bCs/>
          <w:color w:val="000000" w:themeColor="text1"/>
          <w:lang w:val="cs-CZ"/>
        </w:rPr>
      </w:pPr>
      <w:r>
        <w:rPr>
          <w:b/>
          <w:bCs/>
          <w:noProof/>
          <w:color w:val="000000" w:themeColor="text1"/>
          <w:lang w:val="cs-CZ"/>
        </w:rPr>
        <w:drawing>
          <wp:inline distT="0" distB="0" distL="0" distR="0" wp14:anchorId="123BF043" wp14:editId="4C2159C3">
            <wp:extent cx="5275385" cy="2763108"/>
            <wp:effectExtent l="0" t="0" r="1905" b="18415"/>
            <wp:docPr id="146583455"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6D4E501" w14:textId="19EFC337" w:rsidR="00AE4694" w:rsidRDefault="00AE4694" w:rsidP="00AE4694">
      <w:pPr>
        <w:ind w:firstLine="709"/>
        <w:rPr>
          <w:color w:val="000000" w:themeColor="text1"/>
          <w:lang w:val="cs-CZ"/>
        </w:rPr>
      </w:pPr>
      <w:r w:rsidRPr="00AE4694">
        <w:rPr>
          <w:color w:val="000000" w:themeColor="text1"/>
          <w:lang w:val="cs-CZ"/>
        </w:rPr>
        <w:t>Z analýzy odpovědí účastníků vyplývá, že 63 % z nich volí stravování v místních restauracích nebo jiných stravovacích zařízeních.</w:t>
      </w:r>
      <w:r>
        <w:rPr>
          <w:color w:val="000000" w:themeColor="text1"/>
          <w:lang w:val="cs-CZ"/>
        </w:rPr>
        <w:t xml:space="preserve"> Oproti 37 %, kteří mají vlastní stravu, nebo si nakoupí stravu v supermarketech či jiných obchodech. </w:t>
      </w:r>
    </w:p>
    <w:p w14:paraId="3E4CECF1" w14:textId="77777777" w:rsidR="00255901" w:rsidRPr="00AE4694" w:rsidRDefault="00255901" w:rsidP="00AE4694">
      <w:pPr>
        <w:ind w:firstLine="709"/>
        <w:rPr>
          <w:color w:val="000000" w:themeColor="text1"/>
          <w:lang w:val="cs-CZ"/>
        </w:rPr>
      </w:pPr>
    </w:p>
    <w:p w14:paraId="29F14AB7" w14:textId="77777777" w:rsidR="00AE4694" w:rsidRDefault="00AE4694" w:rsidP="006C7874">
      <w:pPr>
        <w:ind w:firstLine="0"/>
        <w:rPr>
          <w:b/>
          <w:bCs/>
          <w:color w:val="000000" w:themeColor="text1"/>
          <w:lang w:val="cs-CZ"/>
        </w:rPr>
      </w:pPr>
    </w:p>
    <w:p w14:paraId="57BFA7F7" w14:textId="14465D5E" w:rsidR="006E04F7" w:rsidRDefault="00B67D81" w:rsidP="006C7874">
      <w:pPr>
        <w:ind w:firstLine="0"/>
        <w:rPr>
          <w:b/>
          <w:bCs/>
          <w:color w:val="000000" w:themeColor="text1"/>
          <w:lang w:val="cs-CZ"/>
        </w:rPr>
      </w:pPr>
      <w:r>
        <w:rPr>
          <w:b/>
          <w:bCs/>
          <w:lang w:val="cs-CZ"/>
        </w:rPr>
        <w:lastRenderedPageBreak/>
        <w:t>Obrázek</w:t>
      </w:r>
      <w:r>
        <w:rPr>
          <w:b/>
          <w:bCs/>
          <w:color w:val="000000" w:themeColor="text1"/>
          <w:lang w:val="cs-CZ"/>
        </w:rPr>
        <w:t xml:space="preserve"> </w:t>
      </w:r>
      <w:r w:rsidR="006E04F7">
        <w:rPr>
          <w:b/>
          <w:bCs/>
          <w:color w:val="000000" w:themeColor="text1"/>
          <w:lang w:val="cs-CZ"/>
        </w:rPr>
        <w:t>č.12 – Rozdělení respondentů, podle strávených nocí v místě konání</w:t>
      </w:r>
    </w:p>
    <w:p w14:paraId="1A7C32DB" w14:textId="192F2397" w:rsidR="006E04F7" w:rsidRDefault="00106862" w:rsidP="006E04F7">
      <w:pPr>
        <w:ind w:firstLine="0"/>
        <w:rPr>
          <w:i/>
          <w:iCs/>
          <w:lang w:val="cs-CZ"/>
        </w:rPr>
      </w:pPr>
      <w:r>
        <w:rPr>
          <w:i/>
          <w:iCs/>
          <w:lang w:val="cs-CZ"/>
        </w:rPr>
        <w:t xml:space="preserve">Otázka č.12 - </w:t>
      </w:r>
      <w:r w:rsidR="006E04F7" w:rsidRPr="006E04F7">
        <w:rPr>
          <w:i/>
          <w:iCs/>
          <w:lang w:val="cs-CZ"/>
        </w:rPr>
        <w:t>Kolik nocí obvykle u místa pochodu strávíte?</w:t>
      </w:r>
    </w:p>
    <w:p w14:paraId="57B70A74" w14:textId="6B16C030" w:rsidR="006E04F7" w:rsidRPr="006E04F7" w:rsidRDefault="006E04F7" w:rsidP="006E04F7">
      <w:pPr>
        <w:ind w:firstLine="0"/>
        <w:rPr>
          <w:i/>
          <w:iCs/>
          <w:lang w:val="cs-CZ"/>
        </w:rPr>
      </w:pPr>
      <w:r>
        <w:rPr>
          <w:i/>
          <w:iCs/>
          <w:noProof/>
          <w:lang w:val="cs-CZ"/>
        </w:rPr>
        <w:drawing>
          <wp:inline distT="0" distB="0" distL="0" distR="0" wp14:anchorId="62D7D7F0" wp14:editId="62F54EFB">
            <wp:extent cx="5715000" cy="2531110"/>
            <wp:effectExtent l="0" t="0" r="0" b="2540"/>
            <wp:docPr id="1080277743"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E67EE68" w14:textId="5004E40C" w:rsidR="006E04F7" w:rsidRDefault="00E208CA" w:rsidP="00E208CA">
      <w:pPr>
        <w:ind w:firstLine="709"/>
        <w:rPr>
          <w:color w:val="000000" w:themeColor="text1"/>
          <w:lang w:val="cs-CZ"/>
        </w:rPr>
      </w:pPr>
      <w:r>
        <w:rPr>
          <w:color w:val="000000" w:themeColor="text1"/>
          <w:lang w:val="cs-CZ"/>
        </w:rPr>
        <w:t xml:space="preserve">Největší počet respondentů (40) stráví v místě konání jednu noc, o něco méně pak zůstane dvě noci (24). Z toho vyplývá, že nadpoloviční většina zůstane v místě pochodu alespoň jednu noc. </w:t>
      </w:r>
    </w:p>
    <w:p w14:paraId="0F13130A" w14:textId="77777777" w:rsidR="00E208CA" w:rsidRPr="00E208CA" w:rsidRDefault="00E208CA" w:rsidP="00E208CA">
      <w:pPr>
        <w:ind w:firstLine="709"/>
        <w:rPr>
          <w:color w:val="000000" w:themeColor="text1"/>
          <w:lang w:val="cs-CZ"/>
        </w:rPr>
      </w:pPr>
    </w:p>
    <w:p w14:paraId="68482EC4" w14:textId="55B6CAEF" w:rsidR="006E04F7" w:rsidRDefault="00B67D81" w:rsidP="006C7874">
      <w:pPr>
        <w:ind w:firstLine="0"/>
        <w:rPr>
          <w:b/>
          <w:bCs/>
          <w:color w:val="000000" w:themeColor="text1"/>
          <w:lang w:val="cs-CZ"/>
        </w:rPr>
      </w:pPr>
      <w:r>
        <w:rPr>
          <w:b/>
          <w:bCs/>
          <w:lang w:val="cs-CZ"/>
        </w:rPr>
        <w:t>Obrázek</w:t>
      </w:r>
      <w:r>
        <w:rPr>
          <w:b/>
          <w:bCs/>
          <w:color w:val="000000" w:themeColor="text1"/>
          <w:lang w:val="cs-CZ"/>
        </w:rPr>
        <w:t xml:space="preserve"> </w:t>
      </w:r>
      <w:r w:rsidR="006E04F7">
        <w:rPr>
          <w:b/>
          <w:bCs/>
          <w:color w:val="000000" w:themeColor="text1"/>
          <w:lang w:val="cs-CZ"/>
        </w:rPr>
        <w:t>č.13 – Rozdělení respondentů, dle útraty v místních podnicích</w:t>
      </w:r>
    </w:p>
    <w:p w14:paraId="1FAF6AC4" w14:textId="6464C183" w:rsidR="006E04F7" w:rsidRDefault="00106862" w:rsidP="006E04F7">
      <w:pPr>
        <w:ind w:firstLine="0"/>
        <w:rPr>
          <w:i/>
          <w:iCs/>
          <w:lang w:val="cs-CZ"/>
        </w:rPr>
      </w:pPr>
      <w:r>
        <w:rPr>
          <w:i/>
          <w:iCs/>
          <w:lang w:val="cs-CZ"/>
        </w:rPr>
        <w:t xml:space="preserve">Otázka č.13 - </w:t>
      </w:r>
      <w:r w:rsidR="006E04F7" w:rsidRPr="002C3D85">
        <w:rPr>
          <w:i/>
          <w:iCs/>
          <w:lang w:val="cs-CZ"/>
        </w:rPr>
        <w:t>Kolik peněz odhadem utratíte v místních službách? (přespání, strava, výlety atd. – bez účastnického příspěvku)?</w:t>
      </w:r>
    </w:p>
    <w:p w14:paraId="0A035A55" w14:textId="469D1A9B" w:rsidR="002C3D85" w:rsidRPr="002C3D85" w:rsidRDefault="007F36EC" w:rsidP="006E04F7">
      <w:pPr>
        <w:ind w:firstLine="0"/>
        <w:rPr>
          <w:i/>
          <w:iCs/>
          <w:lang w:val="cs-CZ"/>
        </w:rPr>
      </w:pPr>
      <w:r>
        <w:rPr>
          <w:i/>
          <w:iCs/>
          <w:noProof/>
          <w:lang w:val="cs-CZ"/>
        </w:rPr>
        <w:drawing>
          <wp:inline distT="0" distB="0" distL="0" distR="0" wp14:anchorId="141278D0" wp14:editId="3D983586">
            <wp:extent cx="5452745" cy="2295525"/>
            <wp:effectExtent l="0" t="0" r="14605" b="9525"/>
            <wp:docPr id="1411406550"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46FCA30" w14:textId="4E2F3251" w:rsidR="006E04F7" w:rsidRDefault="008247AC" w:rsidP="008247AC">
      <w:pPr>
        <w:ind w:firstLine="709"/>
        <w:rPr>
          <w:color w:val="000000" w:themeColor="text1"/>
          <w:lang w:val="cs-CZ"/>
        </w:rPr>
      </w:pPr>
      <w:r w:rsidRPr="008247AC">
        <w:rPr>
          <w:color w:val="000000" w:themeColor="text1"/>
          <w:lang w:val="cs-CZ"/>
        </w:rPr>
        <w:t xml:space="preserve">Z analýzy odpovědí účastníků je zřejmé, že </w:t>
      </w:r>
      <w:r w:rsidR="00DA075C">
        <w:rPr>
          <w:color w:val="000000" w:themeColor="text1"/>
          <w:lang w:val="cs-CZ"/>
        </w:rPr>
        <w:t>škála</w:t>
      </w:r>
      <w:r w:rsidRPr="008247AC">
        <w:rPr>
          <w:color w:val="000000" w:themeColor="text1"/>
          <w:lang w:val="cs-CZ"/>
        </w:rPr>
        <w:t xml:space="preserve"> jejich výdajů je širok</w:t>
      </w:r>
      <w:r w:rsidR="00DA075C">
        <w:rPr>
          <w:color w:val="000000" w:themeColor="text1"/>
          <w:lang w:val="cs-CZ"/>
        </w:rPr>
        <w:t>á</w:t>
      </w:r>
      <w:r w:rsidRPr="008247AC">
        <w:rPr>
          <w:color w:val="000000" w:themeColor="text1"/>
          <w:lang w:val="cs-CZ"/>
        </w:rPr>
        <w:t xml:space="preserve">, s rozmezím od 1000 korun až po více než </w:t>
      </w:r>
      <w:r w:rsidR="00DA075C">
        <w:rPr>
          <w:color w:val="000000" w:themeColor="text1"/>
          <w:lang w:val="cs-CZ"/>
        </w:rPr>
        <w:t>5</w:t>
      </w:r>
      <w:r w:rsidRPr="008247AC">
        <w:rPr>
          <w:color w:val="000000" w:themeColor="text1"/>
          <w:lang w:val="cs-CZ"/>
        </w:rPr>
        <w:t xml:space="preserve">000 korun. Většina účastníků se však pohybuje u </w:t>
      </w:r>
      <w:r w:rsidR="0013384E">
        <w:rPr>
          <w:color w:val="000000" w:themeColor="text1"/>
          <w:lang w:val="cs-CZ"/>
        </w:rPr>
        <w:t xml:space="preserve">spodní hranice </w:t>
      </w:r>
      <w:r w:rsidRPr="008247AC">
        <w:rPr>
          <w:color w:val="000000" w:themeColor="text1"/>
          <w:lang w:val="cs-CZ"/>
        </w:rPr>
        <w:t>tohoto rozmezí a utrácí během pochodu do tisíce korun.</w:t>
      </w:r>
    </w:p>
    <w:p w14:paraId="08A9BB15" w14:textId="77777777" w:rsidR="00255901" w:rsidRDefault="00255901" w:rsidP="008247AC">
      <w:pPr>
        <w:ind w:firstLine="709"/>
        <w:rPr>
          <w:color w:val="000000" w:themeColor="text1"/>
          <w:lang w:val="cs-CZ"/>
        </w:rPr>
      </w:pPr>
    </w:p>
    <w:p w14:paraId="347533BC" w14:textId="77777777" w:rsidR="008247AC" w:rsidRPr="008247AC" w:rsidRDefault="008247AC" w:rsidP="008247AC">
      <w:pPr>
        <w:ind w:firstLine="709"/>
        <w:rPr>
          <w:color w:val="000000" w:themeColor="text1"/>
          <w:lang w:val="cs-CZ"/>
        </w:rPr>
      </w:pPr>
    </w:p>
    <w:p w14:paraId="4AB6B720" w14:textId="48031C54" w:rsidR="007F36EC" w:rsidRDefault="00B67D81" w:rsidP="006C7874">
      <w:pPr>
        <w:ind w:firstLine="0"/>
        <w:rPr>
          <w:b/>
          <w:bCs/>
          <w:color w:val="000000" w:themeColor="text1"/>
          <w:lang w:val="cs-CZ"/>
        </w:rPr>
      </w:pPr>
      <w:r>
        <w:rPr>
          <w:b/>
          <w:bCs/>
          <w:lang w:val="cs-CZ"/>
        </w:rPr>
        <w:lastRenderedPageBreak/>
        <w:t>Obrázek</w:t>
      </w:r>
      <w:r>
        <w:rPr>
          <w:b/>
          <w:bCs/>
          <w:color w:val="000000" w:themeColor="text1"/>
          <w:lang w:val="cs-CZ"/>
        </w:rPr>
        <w:t xml:space="preserve"> </w:t>
      </w:r>
      <w:r w:rsidR="007F36EC">
        <w:rPr>
          <w:b/>
          <w:bCs/>
          <w:color w:val="000000" w:themeColor="text1"/>
          <w:lang w:val="cs-CZ"/>
        </w:rPr>
        <w:t xml:space="preserve">č.14 </w:t>
      </w:r>
      <w:r w:rsidR="000949EB">
        <w:rPr>
          <w:b/>
          <w:bCs/>
          <w:color w:val="000000" w:themeColor="text1"/>
          <w:lang w:val="cs-CZ"/>
        </w:rPr>
        <w:t>–</w:t>
      </w:r>
      <w:r w:rsidR="007F36EC">
        <w:rPr>
          <w:b/>
          <w:bCs/>
          <w:color w:val="000000" w:themeColor="text1"/>
          <w:lang w:val="cs-CZ"/>
        </w:rPr>
        <w:t xml:space="preserve"> </w:t>
      </w:r>
      <w:r w:rsidR="000949EB">
        <w:rPr>
          <w:b/>
          <w:bCs/>
          <w:color w:val="000000" w:themeColor="text1"/>
          <w:lang w:val="cs-CZ"/>
        </w:rPr>
        <w:t>Procentuální rozdělení respondentů, dle názoru na pochopení historie Volarského pochodu smrti</w:t>
      </w:r>
    </w:p>
    <w:p w14:paraId="46B891BF" w14:textId="380CC5C5" w:rsidR="000949EB" w:rsidRDefault="00106862" w:rsidP="000949EB">
      <w:pPr>
        <w:ind w:firstLine="0"/>
        <w:rPr>
          <w:i/>
          <w:iCs/>
          <w:lang w:val="cs-CZ"/>
        </w:rPr>
      </w:pPr>
      <w:r>
        <w:rPr>
          <w:i/>
          <w:iCs/>
          <w:lang w:val="cs-CZ"/>
        </w:rPr>
        <w:t xml:space="preserve">Otázka č.14 - </w:t>
      </w:r>
      <w:r w:rsidR="000949EB" w:rsidRPr="000949EB">
        <w:rPr>
          <w:i/>
          <w:iCs/>
          <w:lang w:val="cs-CZ"/>
        </w:rPr>
        <w:t>Myslíte si, že turismus spojený s Pochodem smrti by mohl přispět k lepšímu pochopení historie a oblasti kultury?</w:t>
      </w:r>
    </w:p>
    <w:p w14:paraId="006BF3F3" w14:textId="173C3709" w:rsidR="00763B41" w:rsidRPr="00763B41" w:rsidRDefault="000949EB" w:rsidP="00763B41">
      <w:pPr>
        <w:ind w:firstLine="0"/>
        <w:rPr>
          <w:i/>
          <w:iCs/>
          <w:lang w:val="cs-CZ"/>
        </w:rPr>
      </w:pPr>
      <w:r>
        <w:rPr>
          <w:i/>
          <w:iCs/>
          <w:noProof/>
          <w:lang w:val="cs-CZ"/>
        </w:rPr>
        <w:drawing>
          <wp:inline distT="0" distB="0" distL="0" distR="0" wp14:anchorId="5833714C" wp14:editId="302713D0">
            <wp:extent cx="4619625" cy="2228850"/>
            <wp:effectExtent l="0" t="0" r="9525" b="0"/>
            <wp:docPr id="309818972"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B0099AA" w14:textId="662FE38F" w:rsidR="00255901" w:rsidRPr="0026306D" w:rsidRDefault="00763B41" w:rsidP="00255901">
      <w:pPr>
        <w:ind w:firstLine="709"/>
        <w:rPr>
          <w:lang w:val="cs-CZ"/>
        </w:rPr>
      </w:pPr>
      <w:r w:rsidRPr="00763B41">
        <w:rPr>
          <w:lang w:val="cs-CZ"/>
        </w:rPr>
        <w:t>Z grafu je patrné, že 91</w:t>
      </w:r>
      <w:r>
        <w:rPr>
          <w:lang w:val="cs-CZ"/>
        </w:rPr>
        <w:t xml:space="preserve"> </w:t>
      </w:r>
      <w:r w:rsidRPr="00763B41">
        <w:rPr>
          <w:lang w:val="cs-CZ"/>
        </w:rPr>
        <w:t xml:space="preserve">% respondentů </w:t>
      </w:r>
      <w:proofErr w:type="gramStart"/>
      <w:r w:rsidRPr="00763B41">
        <w:rPr>
          <w:lang w:val="cs-CZ"/>
        </w:rPr>
        <w:t>věří</w:t>
      </w:r>
      <w:proofErr w:type="gramEnd"/>
      <w:r w:rsidRPr="00763B41">
        <w:rPr>
          <w:lang w:val="cs-CZ"/>
        </w:rPr>
        <w:t xml:space="preserve">, že </w:t>
      </w:r>
      <w:proofErr w:type="spellStart"/>
      <w:r w:rsidRPr="00763B41">
        <w:rPr>
          <w:lang w:val="cs-CZ"/>
        </w:rPr>
        <w:t>Military</w:t>
      </w:r>
      <w:proofErr w:type="spellEnd"/>
      <w:r w:rsidRPr="00763B41">
        <w:rPr>
          <w:lang w:val="cs-CZ"/>
        </w:rPr>
        <w:t xml:space="preserve"> </w:t>
      </w:r>
      <w:proofErr w:type="spellStart"/>
      <w:r w:rsidRPr="00763B41">
        <w:rPr>
          <w:lang w:val="cs-CZ"/>
        </w:rPr>
        <w:t>Death</w:t>
      </w:r>
      <w:proofErr w:type="spellEnd"/>
      <w:r w:rsidRPr="00763B41">
        <w:rPr>
          <w:lang w:val="cs-CZ"/>
        </w:rPr>
        <w:t xml:space="preserve"> </w:t>
      </w:r>
      <w:proofErr w:type="spellStart"/>
      <w:r w:rsidRPr="00763B41">
        <w:rPr>
          <w:lang w:val="cs-CZ"/>
        </w:rPr>
        <w:t>March</w:t>
      </w:r>
      <w:proofErr w:type="spellEnd"/>
      <w:r w:rsidRPr="00763B41">
        <w:rPr>
          <w:lang w:val="cs-CZ"/>
        </w:rPr>
        <w:t xml:space="preserve"> může přispět k lepšímu pochopení Volarského pochodu smrti. Z tohoto podílu je však 42</w:t>
      </w:r>
      <w:r>
        <w:rPr>
          <w:lang w:val="cs-CZ"/>
        </w:rPr>
        <w:t xml:space="preserve"> </w:t>
      </w:r>
      <w:r w:rsidRPr="00763B41">
        <w:rPr>
          <w:lang w:val="cs-CZ"/>
        </w:rPr>
        <w:t xml:space="preserve">% přesvědčeno, že efekt závisí na způsobu, jakým je událost prezentována. Je pozoruhodné, že tolik účastníků projevuje zájem o historii pochodu a není </w:t>
      </w:r>
      <w:r>
        <w:rPr>
          <w:lang w:val="cs-CZ"/>
        </w:rPr>
        <w:t xml:space="preserve">jim </w:t>
      </w:r>
      <w:r w:rsidRPr="00763B41">
        <w:rPr>
          <w:lang w:val="cs-CZ"/>
        </w:rPr>
        <w:t>lhostejná historie naší země.</w:t>
      </w:r>
    </w:p>
    <w:p w14:paraId="56633639" w14:textId="63E07D24" w:rsidR="00393C34" w:rsidRPr="00393C34" w:rsidRDefault="00D01E6B" w:rsidP="00393C34">
      <w:pPr>
        <w:pStyle w:val="Nadpis2"/>
        <w:rPr>
          <w:lang w:val="cs-CZ"/>
        </w:rPr>
      </w:pPr>
      <w:bookmarkStart w:id="21" w:name="_Toc164885357"/>
      <w:r w:rsidRPr="00D01E6B">
        <w:rPr>
          <w:lang w:val="cs-CZ"/>
        </w:rPr>
        <w:t xml:space="preserve">Dopady pochodu </w:t>
      </w:r>
      <w:proofErr w:type="spellStart"/>
      <w:r w:rsidRPr="00D01E6B">
        <w:rPr>
          <w:lang w:val="cs-CZ"/>
        </w:rPr>
        <w:t>Military</w:t>
      </w:r>
      <w:proofErr w:type="spellEnd"/>
      <w:r w:rsidRPr="00D01E6B">
        <w:rPr>
          <w:lang w:val="cs-CZ"/>
        </w:rPr>
        <w:t xml:space="preserve"> </w:t>
      </w:r>
      <w:proofErr w:type="spellStart"/>
      <w:r w:rsidRPr="00D01E6B">
        <w:rPr>
          <w:lang w:val="cs-CZ"/>
        </w:rPr>
        <w:t>Death</w:t>
      </w:r>
      <w:proofErr w:type="spellEnd"/>
      <w:r w:rsidRPr="00D01E6B">
        <w:rPr>
          <w:lang w:val="cs-CZ"/>
        </w:rPr>
        <w:t xml:space="preserve"> </w:t>
      </w:r>
      <w:proofErr w:type="spellStart"/>
      <w:r w:rsidRPr="00D01E6B">
        <w:rPr>
          <w:lang w:val="cs-CZ"/>
        </w:rPr>
        <w:t>March</w:t>
      </w:r>
      <w:proofErr w:type="spellEnd"/>
      <w:r w:rsidRPr="00D01E6B">
        <w:rPr>
          <w:lang w:val="cs-CZ"/>
        </w:rPr>
        <w:t xml:space="preserve"> na poptávku v místních ubytovacích zařízeních</w:t>
      </w:r>
      <w:bookmarkEnd w:id="21"/>
    </w:p>
    <w:p w14:paraId="03AC61F0" w14:textId="786B7201" w:rsidR="00393C34" w:rsidRDefault="00857A32" w:rsidP="00F65987">
      <w:pPr>
        <w:rPr>
          <w:lang w:val="cs-CZ"/>
        </w:rPr>
      </w:pPr>
      <w:r w:rsidRPr="00857A32">
        <w:rPr>
          <w:lang w:val="cs-CZ"/>
        </w:rPr>
        <w:t xml:space="preserve">Během posledních let se pochod </w:t>
      </w:r>
      <w:proofErr w:type="spellStart"/>
      <w:r w:rsidRPr="00857A32">
        <w:rPr>
          <w:lang w:val="cs-CZ"/>
        </w:rPr>
        <w:t>Military</w:t>
      </w:r>
      <w:proofErr w:type="spellEnd"/>
      <w:r w:rsidRPr="00857A32">
        <w:rPr>
          <w:lang w:val="cs-CZ"/>
        </w:rPr>
        <w:t xml:space="preserve"> </w:t>
      </w:r>
      <w:proofErr w:type="spellStart"/>
      <w:r w:rsidRPr="00857A32">
        <w:rPr>
          <w:lang w:val="cs-CZ"/>
        </w:rPr>
        <w:t>Death</w:t>
      </w:r>
      <w:proofErr w:type="spellEnd"/>
      <w:r w:rsidRPr="00857A32">
        <w:rPr>
          <w:lang w:val="cs-CZ"/>
        </w:rPr>
        <w:t xml:space="preserve"> </w:t>
      </w:r>
      <w:proofErr w:type="spellStart"/>
      <w:r w:rsidRPr="00857A32">
        <w:rPr>
          <w:lang w:val="cs-CZ"/>
        </w:rPr>
        <w:t>March</w:t>
      </w:r>
      <w:proofErr w:type="spellEnd"/>
      <w:r w:rsidRPr="00857A32">
        <w:rPr>
          <w:lang w:val="cs-CZ"/>
        </w:rPr>
        <w:t xml:space="preserve"> stává stále populárnější událostí, s návštěvností kolem 1500 účastníků ročně. S účastníky nejen z celé České republiky, ale i ze zahraničí, to znamená významné zatížení místních ubytovacích kapacit. </w:t>
      </w:r>
    </w:p>
    <w:p w14:paraId="1C2F15D7" w14:textId="77777777" w:rsidR="00B47D9E" w:rsidRPr="00170C85" w:rsidRDefault="00B47D9E" w:rsidP="00393C34">
      <w:pPr>
        <w:rPr>
          <w:b/>
          <w:bCs/>
          <w:lang w:val="cs-CZ"/>
        </w:rPr>
      </w:pPr>
    </w:p>
    <w:p w14:paraId="599EC025" w14:textId="05CBB73A" w:rsidR="0057045A" w:rsidRDefault="00B67D81" w:rsidP="00170C85">
      <w:pPr>
        <w:ind w:firstLine="0"/>
        <w:rPr>
          <w:b/>
          <w:bCs/>
          <w:lang w:val="cs-CZ"/>
        </w:rPr>
      </w:pPr>
      <w:r>
        <w:rPr>
          <w:b/>
          <w:bCs/>
          <w:lang w:val="cs-CZ"/>
        </w:rPr>
        <w:t>Obrázek</w:t>
      </w:r>
      <w:r w:rsidRPr="00170C85">
        <w:rPr>
          <w:b/>
          <w:bCs/>
          <w:lang w:val="cs-CZ"/>
        </w:rPr>
        <w:t xml:space="preserve"> </w:t>
      </w:r>
      <w:r w:rsidR="00170C85" w:rsidRPr="00170C85">
        <w:rPr>
          <w:b/>
          <w:bCs/>
          <w:lang w:val="cs-CZ"/>
        </w:rPr>
        <w:t>č.15</w:t>
      </w:r>
      <w:r w:rsidR="00170C85">
        <w:rPr>
          <w:b/>
          <w:bCs/>
          <w:lang w:val="cs-CZ"/>
        </w:rPr>
        <w:t xml:space="preserve"> – Rozdělení respondentů </w:t>
      </w:r>
      <w:r w:rsidR="0057045A">
        <w:rPr>
          <w:b/>
          <w:bCs/>
          <w:lang w:val="cs-CZ"/>
        </w:rPr>
        <w:t>dle doby provozu penzionu</w:t>
      </w:r>
    </w:p>
    <w:p w14:paraId="35924D7F" w14:textId="1EF42E89" w:rsidR="00B47D9E" w:rsidRDefault="00106862" w:rsidP="00170C85">
      <w:pPr>
        <w:ind w:firstLine="0"/>
        <w:rPr>
          <w:i/>
          <w:iCs/>
          <w:lang w:val="cs-CZ"/>
        </w:rPr>
      </w:pPr>
      <w:r>
        <w:rPr>
          <w:i/>
          <w:iCs/>
          <w:lang w:val="cs-CZ"/>
        </w:rPr>
        <w:t xml:space="preserve">Otázka č.1 - </w:t>
      </w:r>
      <w:r w:rsidR="0057045A" w:rsidRPr="0057045A">
        <w:rPr>
          <w:i/>
          <w:iCs/>
          <w:lang w:val="cs-CZ"/>
        </w:rPr>
        <w:t>Jak dlouho provozujete svůj penzion?</w:t>
      </w:r>
      <w:r w:rsidR="00170C85" w:rsidRPr="0057045A">
        <w:rPr>
          <w:i/>
          <w:iCs/>
          <w:lang w:val="cs-CZ"/>
        </w:rPr>
        <w:t xml:space="preserve"> </w:t>
      </w:r>
    </w:p>
    <w:p w14:paraId="1E4DE48F" w14:textId="10B9A8E9" w:rsidR="0057045A" w:rsidRDefault="0057045A" w:rsidP="00170C85">
      <w:pPr>
        <w:ind w:firstLine="0"/>
        <w:rPr>
          <w:i/>
          <w:iCs/>
          <w:lang w:val="cs-CZ"/>
        </w:rPr>
      </w:pPr>
      <w:r>
        <w:rPr>
          <w:i/>
          <w:iCs/>
          <w:noProof/>
          <w:lang w:val="cs-CZ"/>
        </w:rPr>
        <w:drawing>
          <wp:inline distT="0" distB="0" distL="0" distR="0" wp14:anchorId="3D91B089" wp14:editId="31029A5F">
            <wp:extent cx="4991100" cy="2028825"/>
            <wp:effectExtent l="0" t="0" r="0" b="9525"/>
            <wp:docPr id="21919521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0E0784B" w14:textId="33774FA3" w:rsidR="0026306D" w:rsidRDefault="00F63700" w:rsidP="00255901">
      <w:pPr>
        <w:ind w:firstLine="709"/>
        <w:rPr>
          <w:lang w:val="cs-CZ"/>
        </w:rPr>
      </w:pPr>
      <w:r w:rsidRPr="00F63700">
        <w:rPr>
          <w:lang w:val="cs-CZ"/>
        </w:rPr>
        <w:lastRenderedPageBreak/>
        <w:t xml:space="preserve">Z dat grafu lze vyčíst, že s výjimkou jednoho majitele, </w:t>
      </w:r>
      <w:r>
        <w:rPr>
          <w:lang w:val="cs-CZ"/>
        </w:rPr>
        <w:t>který penzion vlastní relativně krátkou dobu</w:t>
      </w:r>
      <w:r w:rsidRPr="00F63700">
        <w:rPr>
          <w:lang w:val="cs-CZ"/>
        </w:rPr>
        <w:t>, respondenti mají možnost efektivně porovnat rostoucí poptávku po ubytování v průběhu delšího časového období.</w:t>
      </w:r>
    </w:p>
    <w:p w14:paraId="5A01CEC8" w14:textId="77777777" w:rsidR="0026306D" w:rsidRDefault="0026306D" w:rsidP="00F63700">
      <w:pPr>
        <w:ind w:firstLine="0"/>
        <w:rPr>
          <w:lang w:val="cs-CZ"/>
        </w:rPr>
      </w:pPr>
    </w:p>
    <w:p w14:paraId="6DDED376" w14:textId="70265BDE" w:rsidR="00F63700" w:rsidRDefault="00B67D81" w:rsidP="00F63700">
      <w:pPr>
        <w:ind w:firstLine="0"/>
        <w:rPr>
          <w:b/>
          <w:bCs/>
          <w:lang w:val="cs-CZ"/>
        </w:rPr>
      </w:pPr>
      <w:r>
        <w:rPr>
          <w:b/>
          <w:bCs/>
          <w:lang w:val="cs-CZ"/>
        </w:rPr>
        <w:t>Obrázek</w:t>
      </w:r>
      <w:r w:rsidRPr="00F63700">
        <w:rPr>
          <w:b/>
          <w:bCs/>
          <w:lang w:val="cs-CZ"/>
        </w:rPr>
        <w:t xml:space="preserve"> </w:t>
      </w:r>
      <w:r w:rsidR="00F63700" w:rsidRPr="00F63700">
        <w:rPr>
          <w:b/>
          <w:bCs/>
          <w:lang w:val="cs-CZ"/>
        </w:rPr>
        <w:t>č.16 – Pozorování nárůstu poptávky po ubytování od roku 2014</w:t>
      </w:r>
    </w:p>
    <w:p w14:paraId="319494AC" w14:textId="4A668132" w:rsidR="00F63700" w:rsidRDefault="00106862" w:rsidP="00F63700">
      <w:pPr>
        <w:ind w:firstLine="0"/>
        <w:rPr>
          <w:i/>
          <w:iCs/>
          <w:lang w:val="cs-CZ"/>
        </w:rPr>
      </w:pPr>
      <w:r>
        <w:rPr>
          <w:i/>
          <w:iCs/>
          <w:lang w:val="cs-CZ"/>
        </w:rPr>
        <w:t xml:space="preserve">Otázka č.2 - </w:t>
      </w:r>
      <w:r w:rsidR="00F63700" w:rsidRPr="00F63700">
        <w:rPr>
          <w:i/>
          <w:iCs/>
          <w:lang w:val="cs-CZ"/>
        </w:rPr>
        <w:t xml:space="preserve">Pochod </w:t>
      </w:r>
      <w:proofErr w:type="spellStart"/>
      <w:r w:rsidR="00F63700" w:rsidRPr="00F63700">
        <w:rPr>
          <w:i/>
          <w:iCs/>
          <w:lang w:val="cs-CZ"/>
        </w:rPr>
        <w:t>Military</w:t>
      </w:r>
      <w:proofErr w:type="spellEnd"/>
      <w:r w:rsidR="00F63700" w:rsidRPr="00F63700">
        <w:rPr>
          <w:i/>
          <w:iCs/>
          <w:lang w:val="cs-CZ"/>
        </w:rPr>
        <w:t xml:space="preserve"> </w:t>
      </w:r>
      <w:proofErr w:type="spellStart"/>
      <w:r w:rsidR="00F63700" w:rsidRPr="00F63700">
        <w:rPr>
          <w:i/>
          <w:iCs/>
          <w:lang w:val="cs-CZ"/>
        </w:rPr>
        <w:t>Death</w:t>
      </w:r>
      <w:proofErr w:type="spellEnd"/>
      <w:r w:rsidR="00F63700" w:rsidRPr="00F63700">
        <w:rPr>
          <w:i/>
          <w:iCs/>
          <w:lang w:val="cs-CZ"/>
        </w:rPr>
        <w:t xml:space="preserve"> </w:t>
      </w:r>
      <w:proofErr w:type="spellStart"/>
      <w:r w:rsidR="00F63700" w:rsidRPr="00F63700">
        <w:rPr>
          <w:i/>
          <w:iCs/>
          <w:lang w:val="cs-CZ"/>
        </w:rPr>
        <w:t>March</w:t>
      </w:r>
      <w:proofErr w:type="spellEnd"/>
      <w:r w:rsidR="00F63700" w:rsidRPr="00F63700">
        <w:rPr>
          <w:i/>
          <w:iCs/>
          <w:lang w:val="cs-CZ"/>
        </w:rPr>
        <w:t xml:space="preserve"> se koná již od roku 2014, zaznamenali jste v dobu konání pochodu nárůst poptávky po ubytování?</w:t>
      </w:r>
    </w:p>
    <w:p w14:paraId="3E1E5A29" w14:textId="76D7170D" w:rsidR="00EA2D79" w:rsidRPr="005E2822" w:rsidRDefault="005E2822" w:rsidP="00EA2D79">
      <w:pPr>
        <w:ind w:firstLine="0"/>
        <w:rPr>
          <w:i/>
          <w:iCs/>
          <w:lang w:val="cs-CZ"/>
        </w:rPr>
      </w:pPr>
      <w:r>
        <w:rPr>
          <w:i/>
          <w:iCs/>
          <w:noProof/>
          <w:lang w:val="cs-CZ"/>
        </w:rPr>
        <w:drawing>
          <wp:inline distT="0" distB="0" distL="0" distR="0" wp14:anchorId="4961D960" wp14:editId="050BB535">
            <wp:extent cx="5410200" cy="2162175"/>
            <wp:effectExtent l="0" t="0" r="0" b="9525"/>
            <wp:docPr id="186083508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D6848A6" w14:textId="00FEB080" w:rsidR="00EA2D79" w:rsidRDefault="00EA2D79" w:rsidP="00CD34FB">
      <w:pPr>
        <w:ind w:firstLine="709"/>
        <w:rPr>
          <w:lang w:val="cs-CZ"/>
        </w:rPr>
      </w:pPr>
      <w:r w:rsidRPr="00EA2D79">
        <w:rPr>
          <w:lang w:val="cs-CZ"/>
        </w:rPr>
        <w:t>Z grafu je zřejmé, že podle</w:t>
      </w:r>
      <w:r w:rsidR="0086628C">
        <w:rPr>
          <w:lang w:val="cs-CZ"/>
        </w:rPr>
        <w:t xml:space="preserve"> 90</w:t>
      </w:r>
      <w:r w:rsidRPr="00EA2D79">
        <w:rPr>
          <w:lang w:val="cs-CZ"/>
        </w:rPr>
        <w:t xml:space="preserve"> % majitelů je zaznamenán nárůst poptávky po ubytování</w:t>
      </w:r>
      <w:r w:rsidR="0086628C">
        <w:rPr>
          <w:lang w:val="cs-CZ"/>
        </w:rPr>
        <w:t>, díky konání pochodu</w:t>
      </w:r>
      <w:r w:rsidRPr="00EA2D79">
        <w:rPr>
          <w:lang w:val="cs-CZ"/>
        </w:rPr>
        <w:t xml:space="preserve">. I když jsou v době konání pochodu kapacity </w:t>
      </w:r>
      <w:r>
        <w:rPr>
          <w:lang w:val="cs-CZ"/>
        </w:rPr>
        <w:t>zbytku</w:t>
      </w:r>
      <w:r w:rsidRPr="00EA2D79">
        <w:rPr>
          <w:lang w:val="cs-CZ"/>
        </w:rPr>
        <w:t xml:space="preserve"> zkoumaných penzionů</w:t>
      </w:r>
      <w:r w:rsidR="0086628C">
        <w:rPr>
          <w:lang w:val="cs-CZ"/>
        </w:rPr>
        <w:t xml:space="preserve"> </w:t>
      </w:r>
      <w:r w:rsidRPr="00EA2D79">
        <w:rPr>
          <w:lang w:val="cs-CZ"/>
        </w:rPr>
        <w:t xml:space="preserve">obsazené, majitelé </w:t>
      </w:r>
      <w:r>
        <w:rPr>
          <w:lang w:val="cs-CZ"/>
        </w:rPr>
        <w:t>nepřisuzují</w:t>
      </w:r>
      <w:r w:rsidRPr="00EA2D79">
        <w:rPr>
          <w:lang w:val="cs-CZ"/>
        </w:rPr>
        <w:t xml:space="preserve"> poptávku událost</w:t>
      </w:r>
      <w:r>
        <w:rPr>
          <w:lang w:val="cs-CZ"/>
        </w:rPr>
        <w:t>i</w:t>
      </w:r>
      <w:r w:rsidRPr="00EA2D79">
        <w:rPr>
          <w:lang w:val="cs-CZ"/>
        </w:rPr>
        <w:t xml:space="preserve"> </w:t>
      </w:r>
      <w:proofErr w:type="spellStart"/>
      <w:r w:rsidRPr="00EA2D79">
        <w:rPr>
          <w:lang w:val="cs-CZ"/>
        </w:rPr>
        <w:t>Military</w:t>
      </w:r>
      <w:proofErr w:type="spellEnd"/>
      <w:r w:rsidRPr="00EA2D79">
        <w:rPr>
          <w:lang w:val="cs-CZ"/>
        </w:rPr>
        <w:t xml:space="preserve"> </w:t>
      </w:r>
      <w:proofErr w:type="spellStart"/>
      <w:r w:rsidRPr="00EA2D79">
        <w:rPr>
          <w:lang w:val="cs-CZ"/>
        </w:rPr>
        <w:t>Death</w:t>
      </w:r>
      <w:proofErr w:type="spellEnd"/>
      <w:r w:rsidRPr="00EA2D79">
        <w:rPr>
          <w:lang w:val="cs-CZ"/>
        </w:rPr>
        <w:t xml:space="preserve"> </w:t>
      </w:r>
      <w:proofErr w:type="spellStart"/>
      <w:r w:rsidRPr="00EA2D79">
        <w:rPr>
          <w:lang w:val="cs-CZ"/>
        </w:rPr>
        <w:t>March</w:t>
      </w:r>
      <w:proofErr w:type="spellEnd"/>
      <w:r w:rsidRPr="00EA2D79">
        <w:rPr>
          <w:lang w:val="cs-CZ"/>
        </w:rPr>
        <w:t>.</w:t>
      </w:r>
    </w:p>
    <w:p w14:paraId="3C0CC9B3" w14:textId="77777777" w:rsidR="0086628C" w:rsidRDefault="0086628C" w:rsidP="00EA2D79">
      <w:pPr>
        <w:ind w:firstLine="0"/>
        <w:rPr>
          <w:lang w:val="cs-CZ"/>
        </w:rPr>
      </w:pPr>
    </w:p>
    <w:p w14:paraId="5CEA80F3" w14:textId="15F77F82" w:rsidR="0086628C" w:rsidRDefault="00B67D81" w:rsidP="00EA2D79">
      <w:pPr>
        <w:ind w:firstLine="0"/>
        <w:rPr>
          <w:b/>
          <w:bCs/>
          <w:lang w:val="cs-CZ"/>
        </w:rPr>
      </w:pPr>
      <w:r>
        <w:rPr>
          <w:b/>
          <w:bCs/>
          <w:lang w:val="cs-CZ"/>
        </w:rPr>
        <w:t>Obrázek</w:t>
      </w:r>
      <w:r w:rsidRPr="0086628C">
        <w:rPr>
          <w:b/>
          <w:bCs/>
          <w:lang w:val="cs-CZ"/>
        </w:rPr>
        <w:t xml:space="preserve"> </w:t>
      </w:r>
      <w:r w:rsidR="0086628C" w:rsidRPr="0086628C">
        <w:rPr>
          <w:b/>
          <w:bCs/>
          <w:lang w:val="cs-CZ"/>
        </w:rPr>
        <w:t>č.17 – Povědomí majitelů penzionů o účasti hostů v</w:t>
      </w:r>
      <w:r w:rsidR="0086628C">
        <w:rPr>
          <w:b/>
          <w:bCs/>
          <w:lang w:val="cs-CZ"/>
        </w:rPr>
        <w:t> </w:t>
      </w:r>
      <w:r w:rsidR="0086628C" w:rsidRPr="0086628C">
        <w:rPr>
          <w:b/>
          <w:bCs/>
          <w:lang w:val="cs-CZ"/>
        </w:rPr>
        <w:t>pochodu</w:t>
      </w:r>
    </w:p>
    <w:p w14:paraId="4C3081B6" w14:textId="61DA0B78" w:rsidR="0086628C" w:rsidRDefault="00106862" w:rsidP="00EA2D79">
      <w:pPr>
        <w:ind w:firstLine="0"/>
        <w:rPr>
          <w:i/>
          <w:iCs/>
          <w:lang w:val="cs-CZ"/>
        </w:rPr>
      </w:pPr>
      <w:r>
        <w:rPr>
          <w:i/>
          <w:iCs/>
          <w:lang w:val="cs-CZ"/>
        </w:rPr>
        <w:t xml:space="preserve">Otázka č.3 - </w:t>
      </w:r>
      <w:r w:rsidR="0086628C" w:rsidRPr="0086628C">
        <w:rPr>
          <w:i/>
          <w:iCs/>
          <w:lang w:val="cs-CZ"/>
        </w:rPr>
        <w:t xml:space="preserve">Víte, zda Vaši hosté byli účastníky pochodu </w:t>
      </w:r>
      <w:proofErr w:type="spellStart"/>
      <w:r w:rsidR="0086628C" w:rsidRPr="0086628C">
        <w:rPr>
          <w:i/>
          <w:iCs/>
          <w:lang w:val="cs-CZ"/>
        </w:rPr>
        <w:t>Military</w:t>
      </w:r>
      <w:proofErr w:type="spellEnd"/>
      <w:r w:rsidR="0086628C" w:rsidRPr="0086628C">
        <w:rPr>
          <w:i/>
          <w:iCs/>
          <w:lang w:val="cs-CZ"/>
        </w:rPr>
        <w:t xml:space="preserve"> </w:t>
      </w:r>
      <w:proofErr w:type="spellStart"/>
      <w:r w:rsidR="0086628C" w:rsidRPr="0086628C">
        <w:rPr>
          <w:i/>
          <w:iCs/>
          <w:lang w:val="cs-CZ"/>
        </w:rPr>
        <w:t>Death</w:t>
      </w:r>
      <w:proofErr w:type="spellEnd"/>
      <w:r w:rsidR="0086628C" w:rsidRPr="0086628C">
        <w:rPr>
          <w:i/>
          <w:iCs/>
          <w:lang w:val="cs-CZ"/>
        </w:rPr>
        <w:t xml:space="preserve"> </w:t>
      </w:r>
      <w:proofErr w:type="spellStart"/>
      <w:r w:rsidR="0086628C" w:rsidRPr="0086628C">
        <w:rPr>
          <w:i/>
          <w:iCs/>
          <w:lang w:val="cs-CZ"/>
        </w:rPr>
        <w:t>March</w:t>
      </w:r>
      <w:proofErr w:type="spellEnd"/>
      <w:r w:rsidR="0086628C" w:rsidRPr="0086628C">
        <w:rPr>
          <w:i/>
          <w:iCs/>
          <w:lang w:val="cs-CZ"/>
        </w:rPr>
        <w:t>?</w:t>
      </w:r>
    </w:p>
    <w:p w14:paraId="1ED514FD" w14:textId="443545E3" w:rsidR="0086628C" w:rsidRDefault="005E2822" w:rsidP="00EA2D79">
      <w:pPr>
        <w:ind w:firstLine="0"/>
        <w:rPr>
          <w:i/>
          <w:iCs/>
          <w:lang w:val="cs-CZ"/>
        </w:rPr>
      </w:pPr>
      <w:r>
        <w:rPr>
          <w:i/>
          <w:iCs/>
          <w:noProof/>
          <w:lang w:val="cs-CZ"/>
        </w:rPr>
        <w:drawing>
          <wp:inline distT="0" distB="0" distL="0" distR="0" wp14:anchorId="4AC6F24D" wp14:editId="69F21557">
            <wp:extent cx="4791075" cy="2590800"/>
            <wp:effectExtent l="0" t="0" r="9525" b="0"/>
            <wp:docPr id="786543769"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8E4C49C" w14:textId="77777777" w:rsidR="0086628C" w:rsidRDefault="0086628C" w:rsidP="00EA2D79">
      <w:pPr>
        <w:ind w:firstLine="0"/>
        <w:rPr>
          <w:i/>
          <w:iCs/>
          <w:lang w:val="cs-CZ"/>
        </w:rPr>
      </w:pPr>
    </w:p>
    <w:p w14:paraId="0674EC29" w14:textId="4BE8EA4E" w:rsidR="0026306D" w:rsidRDefault="00CD34FB" w:rsidP="00255901">
      <w:pPr>
        <w:ind w:firstLine="709"/>
        <w:rPr>
          <w:lang w:val="cs-CZ"/>
        </w:rPr>
      </w:pPr>
      <w:r w:rsidRPr="00CD34FB">
        <w:rPr>
          <w:lang w:val="cs-CZ"/>
        </w:rPr>
        <w:lastRenderedPageBreak/>
        <w:t xml:space="preserve">Je patrné, že většina hostů je ubytována v termínu pochodu s cílem účasti v něm. Pouze u dvou majitelů není jasné, zda jsou jejich hosté ubytováni kvůli účasti v pochodu nebo z jiného důvodu. </w:t>
      </w:r>
      <w:r>
        <w:rPr>
          <w:lang w:val="cs-CZ"/>
        </w:rPr>
        <w:t xml:space="preserve">To </w:t>
      </w:r>
      <w:r w:rsidRPr="00CD34FB">
        <w:rPr>
          <w:lang w:val="cs-CZ"/>
        </w:rPr>
        <w:t>však nemusí znamenat, že se hosté skutečně nepodílí na pochodu.</w:t>
      </w:r>
    </w:p>
    <w:p w14:paraId="32A5ADDC" w14:textId="77777777" w:rsidR="0026306D" w:rsidRDefault="0026306D" w:rsidP="00CD34FB">
      <w:pPr>
        <w:ind w:firstLine="0"/>
        <w:rPr>
          <w:lang w:val="cs-CZ"/>
        </w:rPr>
      </w:pPr>
    </w:p>
    <w:p w14:paraId="334B8EE7" w14:textId="2BBE8C4C" w:rsidR="00CD34FB" w:rsidRDefault="00B67D81" w:rsidP="00CD34FB">
      <w:pPr>
        <w:ind w:firstLine="0"/>
        <w:rPr>
          <w:b/>
          <w:bCs/>
          <w:lang w:val="cs-CZ"/>
        </w:rPr>
      </w:pPr>
      <w:r>
        <w:rPr>
          <w:b/>
          <w:bCs/>
          <w:lang w:val="cs-CZ"/>
        </w:rPr>
        <w:t>Obrázek</w:t>
      </w:r>
      <w:r w:rsidRPr="00026AC7">
        <w:rPr>
          <w:b/>
          <w:bCs/>
          <w:lang w:val="cs-CZ"/>
        </w:rPr>
        <w:t xml:space="preserve"> </w:t>
      </w:r>
      <w:r w:rsidR="00CD34FB" w:rsidRPr="00026AC7">
        <w:rPr>
          <w:b/>
          <w:bCs/>
          <w:lang w:val="cs-CZ"/>
        </w:rPr>
        <w:t xml:space="preserve">č.18 </w:t>
      </w:r>
      <w:r w:rsidR="00026AC7" w:rsidRPr="00026AC7">
        <w:rPr>
          <w:b/>
          <w:bCs/>
          <w:lang w:val="cs-CZ"/>
        </w:rPr>
        <w:t>–</w:t>
      </w:r>
      <w:r w:rsidR="00CD34FB" w:rsidRPr="00026AC7">
        <w:rPr>
          <w:b/>
          <w:bCs/>
          <w:lang w:val="cs-CZ"/>
        </w:rPr>
        <w:t xml:space="preserve"> </w:t>
      </w:r>
      <w:r w:rsidR="00026AC7" w:rsidRPr="00026AC7">
        <w:rPr>
          <w:b/>
          <w:bCs/>
          <w:lang w:val="cs-CZ"/>
        </w:rPr>
        <w:t>Rozdělení hostů</w:t>
      </w:r>
      <w:r w:rsidR="00026AC7">
        <w:rPr>
          <w:b/>
          <w:bCs/>
          <w:lang w:val="cs-CZ"/>
        </w:rPr>
        <w:t xml:space="preserve">, dle </w:t>
      </w:r>
      <w:r w:rsidR="00026AC7" w:rsidRPr="00026AC7">
        <w:rPr>
          <w:b/>
          <w:bCs/>
          <w:lang w:val="cs-CZ"/>
        </w:rPr>
        <w:t>délk</w:t>
      </w:r>
      <w:r w:rsidR="00026AC7">
        <w:rPr>
          <w:b/>
          <w:bCs/>
          <w:lang w:val="cs-CZ"/>
        </w:rPr>
        <w:t>y</w:t>
      </w:r>
      <w:r w:rsidR="00026AC7" w:rsidRPr="00026AC7">
        <w:rPr>
          <w:b/>
          <w:bCs/>
          <w:lang w:val="cs-CZ"/>
        </w:rPr>
        <w:t xml:space="preserve"> pobytu </w:t>
      </w:r>
    </w:p>
    <w:p w14:paraId="010D0DFB" w14:textId="46F6F167" w:rsidR="00026AC7" w:rsidRDefault="00106862" w:rsidP="00CD34FB">
      <w:pPr>
        <w:ind w:firstLine="0"/>
        <w:rPr>
          <w:i/>
          <w:iCs/>
          <w:lang w:val="cs-CZ"/>
        </w:rPr>
      </w:pPr>
      <w:r>
        <w:rPr>
          <w:i/>
          <w:iCs/>
          <w:lang w:val="cs-CZ"/>
        </w:rPr>
        <w:t xml:space="preserve">Otázka č.4 - </w:t>
      </w:r>
      <w:r w:rsidR="00026AC7" w:rsidRPr="00026AC7">
        <w:rPr>
          <w:i/>
          <w:iCs/>
          <w:lang w:val="cs-CZ"/>
        </w:rPr>
        <w:t>Kolik nocí zde hosté obvykle stráví?</w:t>
      </w:r>
    </w:p>
    <w:p w14:paraId="4AEA3224" w14:textId="190BA9DD" w:rsidR="00A32EB5" w:rsidRDefault="005E2822" w:rsidP="00CD34FB">
      <w:pPr>
        <w:ind w:firstLine="0"/>
        <w:rPr>
          <w:i/>
          <w:iCs/>
          <w:lang w:val="cs-CZ"/>
        </w:rPr>
      </w:pPr>
      <w:r>
        <w:rPr>
          <w:i/>
          <w:iCs/>
          <w:noProof/>
          <w:lang w:val="cs-CZ"/>
        </w:rPr>
        <w:drawing>
          <wp:inline distT="0" distB="0" distL="0" distR="0" wp14:anchorId="436D5184" wp14:editId="0875B7F5">
            <wp:extent cx="4667250" cy="2752725"/>
            <wp:effectExtent l="0" t="0" r="0" b="9525"/>
            <wp:docPr id="191622739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376623A" w14:textId="583248F1" w:rsidR="00111986" w:rsidRDefault="000B62E0" w:rsidP="00A32EB5">
      <w:pPr>
        <w:ind w:firstLine="709"/>
        <w:rPr>
          <w:lang w:val="cs-CZ"/>
        </w:rPr>
      </w:pPr>
      <w:r>
        <w:rPr>
          <w:lang w:val="cs-CZ"/>
        </w:rPr>
        <w:t xml:space="preserve">Hosté zde zůstávají po dobu maximálně dvou dnů, větší část z nich se ale </w:t>
      </w:r>
      <w:proofErr w:type="gramStart"/>
      <w:r>
        <w:rPr>
          <w:lang w:val="cs-CZ"/>
        </w:rPr>
        <w:t>zdrží</w:t>
      </w:r>
      <w:proofErr w:type="gramEnd"/>
      <w:r>
        <w:rPr>
          <w:lang w:val="cs-CZ"/>
        </w:rPr>
        <w:t xml:space="preserve"> pouze jednu noc. </w:t>
      </w:r>
    </w:p>
    <w:p w14:paraId="587CA220" w14:textId="77777777" w:rsidR="000B62E0" w:rsidRDefault="000B62E0" w:rsidP="00111986">
      <w:pPr>
        <w:ind w:firstLine="0"/>
        <w:rPr>
          <w:lang w:val="cs-CZ"/>
        </w:rPr>
      </w:pPr>
    </w:p>
    <w:p w14:paraId="6E20FFDE" w14:textId="3A46076C" w:rsidR="000B62E0" w:rsidRPr="000B62E0" w:rsidRDefault="00B67D81" w:rsidP="00111986">
      <w:pPr>
        <w:ind w:firstLine="0"/>
        <w:rPr>
          <w:b/>
          <w:bCs/>
          <w:lang w:val="cs-CZ"/>
        </w:rPr>
      </w:pPr>
      <w:r>
        <w:rPr>
          <w:b/>
          <w:bCs/>
          <w:lang w:val="cs-CZ"/>
        </w:rPr>
        <w:t>Obrázek</w:t>
      </w:r>
      <w:r w:rsidRPr="000B62E0">
        <w:rPr>
          <w:b/>
          <w:bCs/>
          <w:lang w:val="cs-CZ"/>
        </w:rPr>
        <w:t xml:space="preserve"> </w:t>
      </w:r>
      <w:r w:rsidR="000B62E0" w:rsidRPr="000B62E0">
        <w:rPr>
          <w:b/>
          <w:bCs/>
          <w:lang w:val="cs-CZ"/>
        </w:rPr>
        <w:t>č.19 – Sledování konkurence</w:t>
      </w:r>
    </w:p>
    <w:p w14:paraId="587F7049" w14:textId="2714CB45" w:rsidR="000B62E0" w:rsidRDefault="00106862" w:rsidP="00111986">
      <w:pPr>
        <w:ind w:firstLine="0"/>
        <w:rPr>
          <w:i/>
          <w:iCs/>
          <w:lang w:val="cs-CZ"/>
        </w:rPr>
      </w:pPr>
      <w:r>
        <w:rPr>
          <w:i/>
          <w:iCs/>
          <w:lang w:val="cs-CZ"/>
        </w:rPr>
        <w:t xml:space="preserve">Otázka č.5 - </w:t>
      </w:r>
      <w:r w:rsidR="000B62E0" w:rsidRPr="000B62E0">
        <w:rPr>
          <w:i/>
          <w:iCs/>
          <w:lang w:val="cs-CZ"/>
        </w:rPr>
        <w:t>Sledujete obsazenost ubytovacích zařízení kolem Vás?</w:t>
      </w:r>
    </w:p>
    <w:p w14:paraId="11690A2D" w14:textId="52AA27CC" w:rsidR="000B62E0" w:rsidRDefault="00A32EB5" w:rsidP="00111986">
      <w:pPr>
        <w:ind w:firstLine="0"/>
        <w:rPr>
          <w:i/>
          <w:iCs/>
          <w:lang w:val="cs-CZ"/>
        </w:rPr>
      </w:pPr>
      <w:r>
        <w:rPr>
          <w:i/>
          <w:iCs/>
          <w:noProof/>
          <w:lang w:val="cs-CZ"/>
        </w:rPr>
        <w:drawing>
          <wp:inline distT="0" distB="0" distL="0" distR="0" wp14:anchorId="64C595F9" wp14:editId="3BE25487">
            <wp:extent cx="4295775" cy="2114550"/>
            <wp:effectExtent l="0" t="0" r="9525" b="0"/>
            <wp:docPr id="699118952"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70DAAF1" w14:textId="221E4381" w:rsidR="0026306D" w:rsidRDefault="000B62E0" w:rsidP="00111986">
      <w:pPr>
        <w:ind w:firstLine="0"/>
        <w:rPr>
          <w:lang w:val="cs-CZ"/>
        </w:rPr>
      </w:pPr>
      <w:r w:rsidRPr="000B62E0">
        <w:rPr>
          <w:lang w:val="cs-CZ"/>
        </w:rPr>
        <w:t xml:space="preserve">Majitelé penzionů se jednohlasně shodli, že sledují obsazenost ostatních ubytovacích zařízení. </w:t>
      </w:r>
    </w:p>
    <w:p w14:paraId="2AE9C933" w14:textId="77777777" w:rsidR="00B67D81" w:rsidRDefault="00B67D81" w:rsidP="00111986">
      <w:pPr>
        <w:ind w:firstLine="0"/>
        <w:rPr>
          <w:lang w:val="cs-CZ"/>
        </w:rPr>
      </w:pPr>
    </w:p>
    <w:p w14:paraId="636845EE" w14:textId="77777777" w:rsidR="00255901" w:rsidRDefault="00255901" w:rsidP="00111986">
      <w:pPr>
        <w:ind w:firstLine="0"/>
        <w:rPr>
          <w:lang w:val="cs-CZ"/>
        </w:rPr>
      </w:pPr>
    </w:p>
    <w:p w14:paraId="3D2EEA97" w14:textId="77777777" w:rsidR="00B67D81" w:rsidRDefault="00B67D81" w:rsidP="00111986">
      <w:pPr>
        <w:ind w:firstLine="0"/>
        <w:rPr>
          <w:lang w:val="cs-CZ"/>
        </w:rPr>
      </w:pPr>
    </w:p>
    <w:p w14:paraId="5B3F89A0" w14:textId="148A388F" w:rsidR="000B62E0" w:rsidRDefault="00B67D81" w:rsidP="00111986">
      <w:pPr>
        <w:ind w:firstLine="0"/>
        <w:rPr>
          <w:b/>
          <w:bCs/>
          <w:lang w:val="cs-CZ"/>
        </w:rPr>
      </w:pPr>
      <w:r>
        <w:rPr>
          <w:b/>
          <w:bCs/>
          <w:lang w:val="cs-CZ"/>
        </w:rPr>
        <w:lastRenderedPageBreak/>
        <w:t>Obrázek</w:t>
      </w:r>
      <w:r w:rsidRPr="000B62E0">
        <w:rPr>
          <w:b/>
          <w:bCs/>
          <w:lang w:val="cs-CZ"/>
        </w:rPr>
        <w:t xml:space="preserve"> </w:t>
      </w:r>
      <w:r w:rsidR="000B62E0" w:rsidRPr="000B62E0">
        <w:rPr>
          <w:b/>
          <w:bCs/>
          <w:lang w:val="cs-CZ"/>
        </w:rPr>
        <w:t>č.20 – Nárůst hostů u konkurence</w:t>
      </w:r>
    </w:p>
    <w:p w14:paraId="0F4EF742" w14:textId="7407F089" w:rsidR="000B62E0" w:rsidRDefault="00106862" w:rsidP="00111986">
      <w:pPr>
        <w:ind w:firstLine="0"/>
        <w:rPr>
          <w:i/>
          <w:iCs/>
          <w:lang w:val="cs-CZ"/>
        </w:rPr>
      </w:pPr>
      <w:r>
        <w:rPr>
          <w:i/>
          <w:iCs/>
          <w:lang w:val="cs-CZ"/>
        </w:rPr>
        <w:t xml:space="preserve">Otázka č.6 - </w:t>
      </w:r>
      <w:r w:rsidR="000B62E0" w:rsidRPr="000B62E0">
        <w:rPr>
          <w:i/>
          <w:iCs/>
          <w:lang w:val="cs-CZ"/>
        </w:rPr>
        <w:t>Všimli jste si nárůstu hostů i v ostatních ubytovacích zařízeních?</w:t>
      </w:r>
    </w:p>
    <w:p w14:paraId="23F9A2E2" w14:textId="2DCE961D" w:rsidR="000B62E0" w:rsidRPr="005C2EB9" w:rsidRDefault="00A32EB5" w:rsidP="00111986">
      <w:pPr>
        <w:ind w:firstLine="0"/>
        <w:rPr>
          <w:lang w:val="cs-CZ"/>
        </w:rPr>
      </w:pPr>
      <w:r>
        <w:rPr>
          <w:noProof/>
          <w:lang w:val="cs-CZ"/>
        </w:rPr>
        <w:drawing>
          <wp:inline distT="0" distB="0" distL="0" distR="0" wp14:anchorId="69618FB4" wp14:editId="07C44687">
            <wp:extent cx="4114800" cy="2047875"/>
            <wp:effectExtent l="0" t="0" r="0" b="9525"/>
            <wp:docPr id="1210815649"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1870842" w14:textId="7451FE9B" w:rsidR="000B62E0" w:rsidRDefault="005C2EB9" w:rsidP="00111986">
      <w:pPr>
        <w:ind w:firstLine="0"/>
        <w:rPr>
          <w:lang w:val="cs-CZ"/>
        </w:rPr>
      </w:pPr>
      <w:r w:rsidRPr="005C2EB9">
        <w:rPr>
          <w:lang w:val="cs-CZ"/>
        </w:rPr>
        <w:t xml:space="preserve">Až na výjimku dvou hlasů, kdy si jeden ze dvou respondentů není jistý a druhý si nijak zvlášť nárůstu nevšiml, je nárůst </w:t>
      </w:r>
      <w:r>
        <w:rPr>
          <w:lang w:val="cs-CZ"/>
        </w:rPr>
        <w:t xml:space="preserve">pro ostatní znatelný. </w:t>
      </w:r>
    </w:p>
    <w:p w14:paraId="36D1B314" w14:textId="77777777" w:rsidR="005C2EB9" w:rsidRDefault="005C2EB9" w:rsidP="00111986">
      <w:pPr>
        <w:ind w:firstLine="0"/>
        <w:rPr>
          <w:lang w:val="cs-CZ"/>
        </w:rPr>
      </w:pPr>
    </w:p>
    <w:p w14:paraId="32932075" w14:textId="386B9B3D" w:rsidR="005C2EB9" w:rsidRDefault="004D7076" w:rsidP="00111986">
      <w:pPr>
        <w:ind w:firstLine="0"/>
        <w:rPr>
          <w:b/>
          <w:bCs/>
          <w:lang w:val="cs-CZ"/>
        </w:rPr>
      </w:pPr>
      <w:r>
        <w:rPr>
          <w:b/>
          <w:bCs/>
          <w:lang w:val="cs-CZ"/>
        </w:rPr>
        <w:t>Graf</w:t>
      </w:r>
      <w:r w:rsidR="005C2EB9" w:rsidRPr="005C2EB9">
        <w:rPr>
          <w:b/>
          <w:bCs/>
          <w:lang w:val="cs-CZ"/>
        </w:rPr>
        <w:t xml:space="preserve"> č.21 – Doba předstihu při rezervaci o ubytování</w:t>
      </w:r>
    </w:p>
    <w:p w14:paraId="0F1CA2AE" w14:textId="483F96A9" w:rsidR="005C2EB9" w:rsidRDefault="00106862" w:rsidP="00111986">
      <w:pPr>
        <w:ind w:firstLine="0"/>
        <w:rPr>
          <w:i/>
          <w:iCs/>
          <w:lang w:val="cs-CZ"/>
        </w:rPr>
      </w:pPr>
      <w:r>
        <w:rPr>
          <w:i/>
          <w:iCs/>
          <w:lang w:val="cs-CZ"/>
        </w:rPr>
        <w:t>Otázka č.</w:t>
      </w:r>
      <w:proofErr w:type="gramStart"/>
      <w:r w:rsidR="00D1704D">
        <w:rPr>
          <w:i/>
          <w:iCs/>
          <w:lang w:val="cs-CZ"/>
        </w:rPr>
        <w:t>7 - S</w:t>
      </w:r>
      <w:proofErr w:type="gramEnd"/>
      <w:r w:rsidR="005C2EB9" w:rsidRPr="005C2EB9">
        <w:rPr>
          <w:i/>
          <w:iCs/>
          <w:lang w:val="cs-CZ"/>
        </w:rPr>
        <w:t> jakým předstihem si hosté rezervují ubytování?</w:t>
      </w:r>
    </w:p>
    <w:p w14:paraId="6DAFC73D" w14:textId="6138D743" w:rsidR="005C2EB9" w:rsidRDefault="00CE0ACE" w:rsidP="00111986">
      <w:pPr>
        <w:ind w:firstLine="0"/>
        <w:rPr>
          <w:i/>
          <w:iCs/>
          <w:lang w:val="cs-CZ"/>
        </w:rPr>
      </w:pPr>
      <w:r>
        <w:rPr>
          <w:i/>
          <w:iCs/>
          <w:noProof/>
          <w:lang w:val="cs-CZ"/>
        </w:rPr>
        <w:drawing>
          <wp:inline distT="0" distB="0" distL="0" distR="0" wp14:anchorId="5CA72192" wp14:editId="2074554C">
            <wp:extent cx="4333875" cy="2495550"/>
            <wp:effectExtent l="0" t="0" r="9525" b="0"/>
            <wp:docPr id="1349441634"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139611E" w14:textId="22165F7D" w:rsidR="005C2EB9" w:rsidRPr="005C2EB9" w:rsidRDefault="005C2EB9" w:rsidP="00111986">
      <w:pPr>
        <w:ind w:firstLine="0"/>
        <w:rPr>
          <w:lang w:val="cs-CZ"/>
        </w:rPr>
      </w:pPr>
      <w:r w:rsidRPr="005C2EB9">
        <w:rPr>
          <w:lang w:val="cs-CZ"/>
        </w:rPr>
        <w:t>Podle výsledků z grafu je zřejmé, že většina hostů pečlivě plánuje své ubytování s předstihem minimálně jednoho měsíce dopředu. Avšak většina z nich si na rezervaci místa ponechává ještě více času a někteří dokonce rezervují své ubytování až rok předem, jak naznačuj</w:t>
      </w:r>
      <w:r>
        <w:rPr>
          <w:lang w:val="cs-CZ"/>
        </w:rPr>
        <w:t>e jedna z </w:t>
      </w:r>
      <w:r w:rsidRPr="005C2EB9">
        <w:rPr>
          <w:lang w:val="cs-CZ"/>
        </w:rPr>
        <w:t>předchozí</w:t>
      </w:r>
      <w:r>
        <w:rPr>
          <w:lang w:val="cs-CZ"/>
        </w:rPr>
        <w:t xml:space="preserve">ch </w:t>
      </w:r>
      <w:r w:rsidRPr="005C2EB9">
        <w:rPr>
          <w:lang w:val="cs-CZ"/>
        </w:rPr>
        <w:t>odpověd</w:t>
      </w:r>
      <w:r>
        <w:rPr>
          <w:lang w:val="cs-CZ"/>
        </w:rPr>
        <w:t>í</w:t>
      </w:r>
      <w:r w:rsidRPr="005C2EB9">
        <w:rPr>
          <w:lang w:val="cs-CZ"/>
        </w:rPr>
        <w:t>.</w:t>
      </w:r>
    </w:p>
    <w:p w14:paraId="50F0A5AD" w14:textId="716F11B2" w:rsidR="00D51BCC" w:rsidRDefault="00D51BCC" w:rsidP="00D51BCC">
      <w:pPr>
        <w:pStyle w:val="Nadpis1"/>
      </w:pPr>
      <w:bookmarkStart w:id="22" w:name="_Toc164885358"/>
      <w:r>
        <w:lastRenderedPageBreak/>
        <w:t>Diskuse</w:t>
      </w:r>
      <w:bookmarkEnd w:id="22"/>
      <w:r w:rsidR="00DA075C">
        <w:t xml:space="preserve"> </w:t>
      </w:r>
    </w:p>
    <w:p w14:paraId="5B8E36F9" w14:textId="64F3C556" w:rsidR="00E54351" w:rsidRPr="00E54351" w:rsidRDefault="00E54351" w:rsidP="00E54351">
      <w:pPr>
        <w:rPr>
          <w:lang w:val="cs-CZ"/>
        </w:rPr>
      </w:pPr>
      <w:r w:rsidRPr="00E54351">
        <w:rPr>
          <w:lang w:val="cs-CZ"/>
        </w:rPr>
        <w:t xml:space="preserve">Tato bakalářská práce zkoumá spojitost mezi vojenským pochodem známým jako </w:t>
      </w:r>
      <w:proofErr w:type="spellStart"/>
      <w:r w:rsidRPr="00E54351">
        <w:rPr>
          <w:lang w:val="cs-CZ"/>
        </w:rPr>
        <w:t>Military</w:t>
      </w:r>
      <w:proofErr w:type="spellEnd"/>
      <w:r w:rsidRPr="00E54351">
        <w:rPr>
          <w:lang w:val="cs-CZ"/>
        </w:rPr>
        <w:t xml:space="preserve"> </w:t>
      </w:r>
      <w:proofErr w:type="spellStart"/>
      <w:r w:rsidRPr="00E54351">
        <w:rPr>
          <w:lang w:val="cs-CZ"/>
        </w:rPr>
        <w:t>Death</w:t>
      </w:r>
      <w:proofErr w:type="spellEnd"/>
      <w:r w:rsidRPr="00E54351">
        <w:rPr>
          <w:lang w:val="cs-CZ"/>
        </w:rPr>
        <w:t xml:space="preserve"> </w:t>
      </w:r>
      <w:proofErr w:type="spellStart"/>
      <w:r w:rsidRPr="00E54351">
        <w:rPr>
          <w:lang w:val="cs-CZ"/>
        </w:rPr>
        <w:t>March</w:t>
      </w:r>
      <w:proofErr w:type="spellEnd"/>
      <w:r w:rsidRPr="00E54351">
        <w:rPr>
          <w:lang w:val="cs-CZ"/>
        </w:rPr>
        <w:t xml:space="preserve"> a </w:t>
      </w:r>
      <w:r w:rsidR="00046706">
        <w:rPr>
          <w:lang w:val="cs-CZ"/>
        </w:rPr>
        <w:t>cestovním ruchem.</w:t>
      </w:r>
      <w:r w:rsidRPr="00E54351">
        <w:rPr>
          <w:lang w:val="cs-CZ"/>
        </w:rPr>
        <w:t xml:space="preserve"> Výzkumná část analyzuje účast na pochodu a jeho dopad na poptávku po ubytování v průběhu akce.</w:t>
      </w:r>
    </w:p>
    <w:p w14:paraId="1B4FE38C" w14:textId="120D2F35" w:rsidR="00E54351" w:rsidRPr="00E54351" w:rsidRDefault="00E54351" w:rsidP="00E54351">
      <w:pPr>
        <w:rPr>
          <w:lang w:val="cs-CZ"/>
        </w:rPr>
      </w:pPr>
      <w:r w:rsidRPr="00E54351">
        <w:rPr>
          <w:lang w:val="cs-CZ"/>
        </w:rPr>
        <w:t xml:space="preserve">Z výsledků prvního </w:t>
      </w:r>
      <w:r w:rsidR="00046706">
        <w:rPr>
          <w:lang w:val="cs-CZ"/>
        </w:rPr>
        <w:t xml:space="preserve">anketního </w:t>
      </w:r>
      <w:r w:rsidRPr="00E54351">
        <w:rPr>
          <w:lang w:val="cs-CZ"/>
        </w:rPr>
        <w:t>šetření v</w:t>
      </w:r>
      <w:r w:rsidR="00B67D81">
        <w:rPr>
          <w:lang w:val="cs-CZ"/>
        </w:rPr>
        <w:t>yplývá t</w:t>
      </w:r>
      <w:r w:rsidRPr="00E54351">
        <w:rPr>
          <w:lang w:val="cs-CZ"/>
        </w:rPr>
        <w:t>éměř rovnocenné zastoupení mužů a žen v pochodu, ale čísla mohou být při bližším zkoumání k ženám skeptičtější. Stejně tak je zde zřetelná odchylka v účasti vojáků a civilního obyvatelstva, která může být ovlivněna nízkým počtem respondentů. S ohledem na malý vzorek odpovědí (104 respondentů) ve srovnání s celkovým počtem účastníků (přes 1500) mohou být data zkreslena.</w:t>
      </w:r>
    </w:p>
    <w:p w14:paraId="38F3B443" w14:textId="2B1F054B" w:rsidR="00D51BCC" w:rsidRDefault="00E54351" w:rsidP="00E54351">
      <w:pPr>
        <w:rPr>
          <w:lang w:val="cs-CZ"/>
        </w:rPr>
      </w:pPr>
      <w:r w:rsidRPr="00E54351">
        <w:rPr>
          <w:lang w:val="cs-CZ"/>
        </w:rPr>
        <w:t xml:space="preserve">Druhé </w:t>
      </w:r>
      <w:r w:rsidR="00046706">
        <w:rPr>
          <w:lang w:val="cs-CZ"/>
        </w:rPr>
        <w:t>anketní šetření u</w:t>
      </w:r>
      <w:r w:rsidRPr="00E54351">
        <w:rPr>
          <w:lang w:val="cs-CZ"/>
        </w:rPr>
        <w:t>kazuje, že účastníci pečlivě plánují svůj pobyt během pochodu a rezervují si ubytování s dostatečným předstihem. Někteří účastníci dokonce preferují opakované ubytování ve stejném zařízení, což naznačuje stabilní vztah mezi pochodem a místními ubytovacími službami.</w:t>
      </w:r>
    </w:p>
    <w:p w14:paraId="1B62B88F" w14:textId="77777777" w:rsidR="003164F3" w:rsidRDefault="003164F3" w:rsidP="003164F3">
      <w:pPr>
        <w:rPr>
          <w:lang w:val="cs-CZ"/>
        </w:rPr>
      </w:pPr>
      <w:r>
        <w:rPr>
          <w:lang w:val="cs-CZ"/>
        </w:rPr>
        <w:t>Omezením této studie je zejména nízký počet respondentů, což může snížit platnost získaných výsledků.</w:t>
      </w:r>
    </w:p>
    <w:p w14:paraId="354EFE12" w14:textId="77777777" w:rsidR="003164F3" w:rsidRDefault="003164F3" w:rsidP="003164F3">
      <w:r>
        <w:t>Výsledky mojí práce nebylo možné porovnat s žádnou prací, jelikož se žádná nepodobá mému tématu. Porovnat se mi podařilo pouze teoretické části práce, ačkoli i to bylo obtížné. Psaní této práce skrývalo mnohá úskalí, protože o pochodech smrti neexistují přesné statistiky a informace, nacisté si dali záležet, aby veškerou dokumentaci zklikvidovali dříve, než by se dostala do rukou nepřátel (</w:t>
      </w:r>
      <w:proofErr w:type="spellStart"/>
      <w:r>
        <w:t>Frejková</w:t>
      </w:r>
      <w:proofErr w:type="spellEnd"/>
      <w:r>
        <w:t>, 2017).</w:t>
      </w:r>
    </w:p>
    <w:p w14:paraId="32314623" w14:textId="5A3D51B4" w:rsidR="003164F3" w:rsidRDefault="003164F3" w:rsidP="008175A3">
      <w:pPr>
        <w:ind w:firstLine="0"/>
      </w:pPr>
    </w:p>
    <w:p w14:paraId="3275D441" w14:textId="77777777" w:rsidR="003164F3" w:rsidRDefault="003164F3" w:rsidP="003164F3"/>
    <w:p w14:paraId="6D5C81AD" w14:textId="77777777" w:rsidR="003164F3" w:rsidRDefault="003164F3" w:rsidP="003164F3"/>
    <w:p w14:paraId="35078CAA" w14:textId="77777777" w:rsidR="003164F3" w:rsidRDefault="003164F3" w:rsidP="00E54351">
      <w:pPr>
        <w:rPr>
          <w:lang w:val="cs-CZ"/>
        </w:rPr>
      </w:pPr>
    </w:p>
    <w:p w14:paraId="39EFA653" w14:textId="77777777" w:rsidR="003164F3" w:rsidRPr="003164F3" w:rsidRDefault="003164F3" w:rsidP="003164F3">
      <w:pPr>
        <w:rPr>
          <w:lang w:val="cs-CZ"/>
        </w:rPr>
      </w:pPr>
    </w:p>
    <w:p w14:paraId="75D660A3" w14:textId="77777777" w:rsidR="003164F3" w:rsidRDefault="003164F3" w:rsidP="003164F3">
      <w:pPr>
        <w:rPr>
          <w:lang w:val="cs-CZ"/>
        </w:rPr>
      </w:pPr>
    </w:p>
    <w:p w14:paraId="6DFE2BAC" w14:textId="77777777" w:rsidR="003164F3" w:rsidRDefault="003164F3" w:rsidP="003164F3">
      <w:pPr>
        <w:rPr>
          <w:lang w:val="cs-CZ"/>
        </w:rPr>
      </w:pPr>
    </w:p>
    <w:p w14:paraId="05812DE0" w14:textId="77777777" w:rsidR="003164F3" w:rsidRDefault="003164F3" w:rsidP="003164F3">
      <w:pPr>
        <w:rPr>
          <w:lang w:val="cs-CZ"/>
        </w:rPr>
      </w:pPr>
    </w:p>
    <w:p w14:paraId="21AD5C04" w14:textId="77BDEE7F" w:rsidR="003164F3" w:rsidRDefault="003164F3" w:rsidP="003164F3">
      <w:pPr>
        <w:tabs>
          <w:tab w:val="left" w:pos="1065"/>
        </w:tabs>
        <w:rPr>
          <w:lang w:val="cs-CZ"/>
        </w:rPr>
      </w:pPr>
      <w:r>
        <w:rPr>
          <w:lang w:val="cs-CZ"/>
        </w:rPr>
        <w:tab/>
      </w:r>
    </w:p>
    <w:p w14:paraId="05B44214" w14:textId="77777777" w:rsidR="003164F3" w:rsidRDefault="003164F3" w:rsidP="003164F3">
      <w:pPr>
        <w:tabs>
          <w:tab w:val="left" w:pos="1065"/>
        </w:tabs>
        <w:rPr>
          <w:lang w:val="cs-CZ"/>
        </w:rPr>
      </w:pPr>
    </w:p>
    <w:p w14:paraId="089F3DAD" w14:textId="77777777" w:rsidR="003164F3" w:rsidRDefault="003164F3" w:rsidP="003164F3">
      <w:pPr>
        <w:tabs>
          <w:tab w:val="left" w:pos="1065"/>
        </w:tabs>
        <w:rPr>
          <w:lang w:val="cs-CZ"/>
        </w:rPr>
      </w:pPr>
    </w:p>
    <w:p w14:paraId="3247A346" w14:textId="77777777" w:rsidR="003164F3" w:rsidRDefault="003164F3" w:rsidP="003164F3">
      <w:pPr>
        <w:tabs>
          <w:tab w:val="left" w:pos="1065"/>
        </w:tabs>
        <w:rPr>
          <w:lang w:val="cs-CZ"/>
        </w:rPr>
      </w:pPr>
    </w:p>
    <w:p w14:paraId="2289FB8E" w14:textId="77777777" w:rsidR="003164F3" w:rsidRDefault="003164F3" w:rsidP="008175A3">
      <w:pPr>
        <w:tabs>
          <w:tab w:val="left" w:pos="1065"/>
        </w:tabs>
        <w:ind w:firstLine="0"/>
        <w:rPr>
          <w:lang w:val="cs-CZ"/>
        </w:rPr>
      </w:pPr>
    </w:p>
    <w:p w14:paraId="15101D2E" w14:textId="6326C98C" w:rsidR="003164F3" w:rsidRDefault="003164F3" w:rsidP="008175A3">
      <w:pPr>
        <w:pStyle w:val="Nadpis1"/>
        <w:rPr>
          <w:lang w:val="cs-CZ"/>
        </w:rPr>
      </w:pPr>
      <w:bookmarkStart w:id="23" w:name="_Toc164885359"/>
      <w:r>
        <w:rPr>
          <w:lang w:val="cs-CZ"/>
        </w:rPr>
        <w:lastRenderedPageBreak/>
        <w:t>Závěry</w:t>
      </w:r>
      <w:bookmarkEnd w:id="23"/>
    </w:p>
    <w:p w14:paraId="0BB77FA5" w14:textId="77777777" w:rsidR="004F013A" w:rsidRDefault="006F10B6" w:rsidP="004F013A">
      <w:pPr>
        <w:ind w:firstLine="709"/>
        <w:rPr>
          <w:rFonts w:cstheme="minorHAnsi"/>
        </w:rPr>
      </w:pPr>
      <w:r w:rsidRPr="006F10B6">
        <w:rPr>
          <w:rFonts w:cstheme="minorHAnsi"/>
        </w:rPr>
        <w:t>Hlavním cílem této práce bylo popsat pochod známý jako "</w:t>
      </w:r>
      <w:proofErr w:type="spellStart"/>
      <w:r w:rsidRPr="006F10B6">
        <w:rPr>
          <w:rFonts w:cstheme="minorHAnsi"/>
        </w:rPr>
        <w:t>Military</w:t>
      </w:r>
      <w:proofErr w:type="spellEnd"/>
      <w:r w:rsidRPr="006F10B6">
        <w:rPr>
          <w:rFonts w:cstheme="minorHAnsi"/>
        </w:rPr>
        <w:t xml:space="preserve"> </w:t>
      </w:r>
      <w:proofErr w:type="spellStart"/>
      <w:r w:rsidRPr="006F10B6">
        <w:rPr>
          <w:rFonts w:cstheme="minorHAnsi"/>
        </w:rPr>
        <w:t>Death</w:t>
      </w:r>
      <w:proofErr w:type="spellEnd"/>
      <w:r w:rsidRPr="006F10B6">
        <w:rPr>
          <w:rFonts w:cstheme="minorHAnsi"/>
        </w:rPr>
        <w:t xml:space="preserve"> </w:t>
      </w:r>
      <w:proofErr w:type="spellStart"/>
      <w:r w:rsidRPr="006F10B6">
        <w:rPr>
          <w:rFonts w:cstheme="minorHAnsi"/>
        </w:rPr>
        <w:t>March</w:t>
      </w:r>
      <w:proofErr w:type="spellEnd"/>
      <w:r w:rsidRPr="006F10B6">
        <w:rPr>
          <w:rFonts w:cstheme="minorHAnsi"/>
        </w:rPr>
        <w:t xml:space="preserve">". V práci je popsána historie pochodu, kategorie pochodu a organizace podporované prostřednictvím vybraných účastnických příspěvků. </w:t>
      </w:r>
    </w:p>
    <w:p w14:paraId="37781F52" w14:textId="6E02F044" w:rsidR="004F013A" w:rsidRDefault="006F10B6" w:rsidP="006F10B6">
      <w:pPr>
        <w:rPr>
          <w:rFonts w:cstheme="minorHAnsi"/>
        </w:rPr>
      </w:pPr>
      <w:r w:rsidRPr="006F10B6">
        <w:rPr>
          <w:rFonts w:cstheme="minorHAnsi"/>
        </w:rPr>
        <w:t xml:space="preserve">Jedním z dílčích cílů bylo popsat pochod z hlediska synergie turismu. Z citovaných zdrojů bylo zjištěno, že pochod </w:t>
      </w:r>
      <w:proofErr w:type="spellStart"/>
      <w:r w:rsidRPr="006F10B6">
        <w:rPr>
          <w:rFonts w:cstheme="minorHAnsi"/>
        </w:rPr>
        <w:t>Military</w:t>
      </w:r>
      <w:proofErr w:type="spellEnd"/>
      <w:r w:rsidRPr="006F10B6">
        <w:rPr>
          <w:rFonts w:cstheme="minorHAnsi"/>
        </w:rPr>
        <w:t xml:space="preserve"> </w:t>
      </w:r>
      <w:proofErr w:type="spellStart"/>
      <w:r w:rsidRPr="006F10B6">
        <w:rPr>
          <w:rFonts w:cstheme="minorHAnsi"/>
        </w:rPr>
        <w:t>Death</w:t>
      </w:r>
      <w:proofErr w:type="spellEnd"/>
      <w:r w:rsidRPr="006F10B6">
        <w:rPr>
          <w:rFonts w:cstheme="minorHAnsi"/>
        </w:rPr>
        <w:t xml:space="preserve"> </w:t>
      </w:r>
      <w:proofErr w:type="spellStart"/>
      <w:r w:rsidRPr="006F10B6">
        <w:rPr>
          <w:rFonts w:cstheme="minorHAnsi"/>
        </w:rPr>
        <w:t>March</w:t>
      </w:r>
      <w:proofErr w:type="spellEnd"/>
      <w:r w:rsidRPr="006F10B6">
        <w:rPr>
          <w:rFonts w:cstheme="minorHAnsi"/>
        </w:rPr>
        <w:t xml:space="preserve"> má </w:t>
      </w:r>
      <w:r w:rsidR="00CD32D4">
        <w:rPr>
          <w:rFonts w:cstheme="minorHAnsi"/>
        </w:rPr>
        <w:t>velmi rozmanitý</w:t>
      </w:r>
      <w:r w:rsidRPr="006F10B6">
        <w:rPr>
          <w:rFonts w:cstheme="minorHAnsi"/>
        </w:rPr>
        <w:t xml:space="preserve"> charakter, přičemž nabízí účastníkům rozmanitou a pestrou zážitkovou nabídku. Tato atrakce oslovuje různé zájmové skupiny a přispívá k obohacení jejich poznatků a zážitků. </w:t>
      </w:r>
    </w:p>
    <w:p w14:paraId="75EF458E" w14:textId="276779B0" w:rsidR="004F013A" w:rsidRDefault="006F10B6" w:rsidP="006F10B6">
      <w:pPr>
        <w:rPr>
          <w:rFonts w:cstheme="minorHAnsi"/>
        </w:rPr>
      </w:pPr>
      <w:r w:rsidRPr="006F10B6">
        <w:rPr>
          <w:rFonts w:cstheme="minorHAnsi"/>
        </w:rPr>
        <w:t xml:space="preserve">Dalším dílčím cílem bylo pomocí </w:t>
      </w:r>
      <w:r w:rsidR="007F1272">
        <w:rPr>
          <w:rFonts w:cstheme="minorHAnsi"/>
        </w:rPr>
        <w:t>anketního</w:t>
      </w:r>
      <w:r w:rsidRPr="006F10B6">
        <w:rPr>
          <w:rFonts w:cstheme="minorHAnsi"/>
        </w:rPr>
        <w:t xml:space="preserve"> šetření analyzovat účast na pochodu </w:t>
      </w:r>
      <w:proofErr w:type="spellStart"/>
      <w:r w:rsidRPr="006F10B6">
        <w:rPr>
          <w:rFonts w:cstheme="minorHAnsi"/>
        </w:rPr>
        <w:t>Military</w:t>
      </w:r>
      <w:proofErr w:type="spellEnd"/>
      <w:r w:rsidRPr="006F10B6">
        <w:rPr>
          <w:rFonts w:cstheme="minorHAnsi"/>
        </w:rPr>
        <w:t xml:space="preserve"> </w:t>
      </w:r>
      <w:proofErr w:type="spellStart"/>
      <w:r w:rsidRPr="006F10B6">
        <w:rPr>
          <w:rFonts w:cstheme="minorHAnsi"/>
        </w:rPr>
        <w:t>Death</w:t>
      </w:r>
      <w:proofErr w:type="spellEnd"/>
      <w:r w:rsidRPr="006F10B6">
        <w:rPr>
          <w:rFonts w:cstheme="minorHAnsi"/>
        </w:rPr>
        <w:t xml:space="preserve"> </w:t>
      </w:r>
      <w:proofErr w:type="spellStart"/>
      <w:r w:rsidRPr="006F10B6">
        <w:rPr>
          <w:rFonts w:cstheme="minorHAnsi"/>
        </w:rPr>
        <w:t>March</w:t>
      </w:r>
      <w:proofErr w:type="spellEnd"/>
      <w:r w:rsidRPr="006F10B6">
        <w:rPr>
          <w:rFonts w:cstheme="minorHAnsi"/>
        </w:rPr>
        <w:t xml:space="preserve">. Z výsledků je patrné, že pochodu se účastní lidé všech věkových skupin. Pochod </w:t>
      </w:r>
      <w:proofErr w:type="spellStart"/>
      <w:r w:rsidRPr="006F10B6">
        <w:rPr>
          <w:rFonts w:cstheme="minorHAnsi"/>
        </w:rPr>
        <w:t>Military</w:t>
      </w:r>
      <w:proofErr w:type="spellEnd"/>
      <w:r w:rsidRPr="006F10B6">
        <w:rPr>
          <w:rFonts w:cstheme="minorHAnsi"/>
        </w:rPr>
        <w:t xml:space="preserve"> </w:t>
      </w:r>
      <w:proofErr w:type="spellStart"/>
      <w:r w:rsidRPr="006F10B6">
        <w:rPr>
          <w:rFonts w:cstheme="minorHAnsi"/>
        </w:rPr>
        <w:t>Death</w:t>
      </w:r>
      <w:proofErr w:type="spellEnd"/>
      <w:r w:rsidRPr="006F10B6">
        <w:rPr>
          <w:rFonts w:cstheme="minorHAnsi"/>
        </w:rPr>
        <w:t xml:space="preserve"> </w:t>
      </w:r>
      <w:proofErr w:type="spellStart"/>
      <w:r w:rsidRPr="006F10B6">
        <w:rPr>
          <w:rFonts w:cstheme="minorHAnsi"/>
        </w:rPr>
        <w:t>March</w:t>
      </w:r>
      <w:proofErr w:type="spellEnd"/>
      <w:r w:rsidRPr="006F10B6">
        <w:rPr>
          <w:rFonts w:cstheme="minorHAnsi"/>
        </w:rPr>
        <w:t xml:space="preserve"> je pořádán v Jihočeském kraji, odkud pochází i nejvyšší početní podíl účastníků. Z výsledků je zřejmé, že na pochod se sjíždějí lidé nejen z celé republiky, ale pochod má dokonce mezinárodní přesah. Tato akce se řadí mezi úspěšné, protože každý rok je účast na pochodu vyšší a účastníci se zapojují do tohoto programu opakovaně. </w:t>
      </w:r>
    </w:p>
    <w:p w14:paraId="5F01AAE6" w14:textId="378B0031" w:rsidR="006F10B6" w:rsidRDefault="006F10B6" w:rsidP="006F10B6">
      <w:pPr>
        <w:rPr>
          <w:rFonts w:cstheme="minorHAnsi"/>
        </w:rPr>
      </w:pPr>
      <w:r w:rsidRPr="006F10B6">
        <w:rPr>
          <w:rFonts w:cstheme="minorHAnsi"/>
        </w:rPr>
        <w:t xml:space="preserve">Posledním dílčím cílem bylo zjistit dopad pochodu </w:t>
      </w:r>
      <w:proofErr w:type="spellStart"/>
      <w:r w:rsidRPr="006F10B6">
        <w:rPr>
          <w:rFonts w:cstheme="minorHAnsi"/>
        </w:rPr>
        <w:t>Military</w:t>
      </w:r>
      <w:proofErr w:type="spellEnd"/>
      <w:r w:rsidRPr="006F10B6">
        <w:rPr>
          <w:rFonts w:cstheme="minorHAnsi"/>
        </w:rPr>
        <w:t xml:space="preserve"> </w:t>
      </w:r>
      <w:proofErr w:type="spellStart"/>
      <w:r w:rsidRPr="006F10B6">
        <w:rPr>
          <w:rFonts w:cstheme="minorHAnsi"/>
        </w:rPr>
        <w:t>Death</w:t>
      </w:r>
      <w:proofErr w:type="spellEnd"/>
      <w:r w:rsidRPr="006F10B6">
        <w:rPr>
          <w:rFonts w:cstheme="minorHAnsi"/>
        </w:rPr>
        <w:t xml:space="preserve"> </w:t>
      </w:r>
      <w:proofErr w:type="spellStart"/>
      <w:r w:rsidRPr="006F10B6">
        <w:rPr>
          <w:rFonts w:cstheme="minorHAnsi"/>
        </w:rPr>
        <w:t>March</w:t>
      </w:r>
      <w:proofErr w:type="spellEnd"/>
      <w:r w:rsidRPr="006F10B6">
        <w:rPr>
          <w:rFonts w:cstheme="minorHAnsi"/>
        </w:rPr>
        <w:t xml:space="preserve"> na poptávku místních ubytovacích zařízení, a to opět pomocí </w:t>
      </w:r>
      <w:r w:rsidR="007F1272">
        <w:rPr>
          <w:rFonts w:cstheme="minorHAnsi"/>
        </w:rPr>
        <w:t>anketního</w:t>
      </w:r>
      <w:r w:rsidRPr="006F10B6">
        <w:rPr>
          <w:rFonts w:cstheme="minorHAnsi"/>
        </w:rPr>
        <w:t xml:space="preserve"> šetření. Z výsledků je patrné, že pochod </w:t>
      </w:r>
      <w:proofErr w:type="spellStart"/>
      <w:r w:rsidRPr="006F10B6">
        <w:rPr>
          <w:rFonts w:cstheme="minorHAnsi"/>
        </w:rPr>
        <w:t>Military</w:t>
      </w:r>
      <w:proofErr w:type="spellEnd"/>
      <w:r w:rsidRPr="006F10B6">
        <w:rPr>
          <w:rFonts w:cstheme="minorHAnsi"/>
        </w:rPr>
        <w:t xml:space="preserve"> </w:t>
      </w:r>
      <w:proofErr w:type="spellStart"/>
      <w:r w:rsidRPr="006F10B6">
        <w:rPr>
          <w:rFonts w:cstheme="minorHAnsi"/>
        </w:rPr>
        <w:t>Death</w:t>
      </w:r>
      <w:proofErr w:type="spellEnd"/>
      <w:r w:rsidRPr="006F10B6">
        <w:rPr>
          <w:rFonts w:cstheme="minorHAnsi"/>
        </w:rPr>
        <w:t xml:space="preserve"> </w:t>
      </w:r>
      <w:proofErr w:type="spellStart"/>
      <w:r w:rsidRPr="006F10B6">
        <w:rPr>
          <w:rFonts w:cstheme="minorHAnsi"/>
        </w:rPr>
        <w:t>March</w:t>
      </w:r>
      <w:proofErr w:type="spellEnd"/>
      <w:r w:rsidRPr="006F10B6">
        <w:rPr>
          <w:rFonts w:cstheme="minorHAnsi"/>
        </w:rPr>
        <w:t xml:space="preserve"> má pozitivní dopad na poptávku u majitelů místních ubytovacích zařízeních. Hlavní i dílčí cíle této práce se podařilo splnit.</w:t>
      </w:r>
    </w:p>
    <w:p w14:paraId="358AE0A3" w14:textId="5076074D" w:rsidR="00232F71" w:rsidRPr="00BD71C9" w:rsidRDefault="00232F71" w:rsidP="005A1073">
      <w:pPr>
        <w:rPr>
          <w:rFonts w:cstheme="minorHAnsi"/>
        </w:rPr>
      </w:pPr>
      <w:r w:rsidRPr="00BD71C9">
        <w:rPr>
          <w:rFonts w:cstheme="minorHAnsi"/>
        </w:rPr>
        <w:t>Z prvního anketního šetření vyplývá, že:</w:t>
      </w:r>
    </w:p>
    <w:p w14:paraId="77D0E671" w14:textId="392BBAAC" w:rsidR="00232F71" w:rsidRPr="00BD71C9" w:rsidRDefault="00232F71" w:rsidP="006C3B76">
      <w:pPr>
        <w:pStyle w:val="Odstavecseseznamem"/>
        <w:numPr>
          <w:ilvl w:val="0"/>
          <w:numId w:val="51"/>
        </w:numPr>
        <w:rPr>
          <w:rFonts w:cstheme="minorHAnsi"/>
        </w:rPr>
      </w:pPr>
      <w:r w:rsidRPr="00BD71C9">
        <w:rPr>
          <w:rFonts w:cstheme="minorHAnsi"/>
        </w:rPr>
        <w:t xml:space="preserve">Pochodu se účastní </w:t>
      </w:r>
      <w:r w:rsidR="006C3B76" w:rsidRPr="00BD71C9">
        <w:rPr>
          <w:rFonts w:cstheme="minorHAnsi"/>
        </w:rPr>
        <w:t xml:space="preserve">80 % civilního obyvatelstva, </w:t>
      </w:r>
      <w:r w:rsidRPr="00BD71C9">
        <w:rPr>
          <w:rFonts w:cstheme="minorHAnsi"/>
        </w:rPr>
        <w:t>muži i ženy v podobném početním zastoupení</w:t>
      </w:r>
    </w:p>
    <w:p w14:paraId="638DBCA5" w14:textId="77777777" w:rsidR="006C3B76" w:rsidRPr="00BD71C9" w:rsidRDefault="00232F71" w:rsidP="006C3B76">
      <w:pPr>
        <w:pStyle w:val="Odstavecseseznamem"/>
        <w:numPr>
          <w:ilvl w:val="0"/>
          <w:numId w:val="51"/>
        </w:numPr>
        <w:rPr>
          <w:rFonts w:cstheme="minorHAnsi"/>
        </w:rPr>
      </w:pPr>
      <w:r w:rsidRPr="00BD71C9">
        <w:rPr>
          <w:rFonts w:cstheme="minorHAnsi"/>
        </w:rPr>
        <w:t xml:space="preserve">Účastníci jsou nejen z celé České republiky, ale i ze zahraničí </w:t>
      </w:r>
    </w:p>
    <w:p w14:paraId="32ED68ED" w14:textId="37F2D6A2" w:rsidR="00232F71" w:rsidRPr="00BD71C9" w:rsidRDefault="006C3B76" w:rsidP="006C3B76">
      <w:pPr>
        <w:pStyle w:val="Odstavecseseznamem"/>
        <w:numPr>
          <w:ilvl w:val="0"/>
          <w:numId w:val="51"/>
        </w:numPr>
        <w:rPr>
          <w:rFonts w:cstheme="minorHAnsi"/>
        </w:rPr>
      </w:pPr>
      <w:r w:rsidRPr="00BD71C9">
        <w:rPr>
          <w:rFonts w:cstheme="minorHAnsi"/>
        </w:rPr>
        <w:t xml:space="preserve">Účastníci v místě pochodu utrácejí peníze nejčastěji, za jídlo, ubytování a za výlety </w:t>
      </w:r>
    </w:p>
    <w:p w14:paraId="6B04712C" w14:textId="037DDC2C" w:rsidR="00232F71" w:rsidRPr="00BD71C9" w:rsidRDefault="00232F71" w:rsidP="006C3B76">
      <w:pPr>
        <w:pStyle w:val="Odstavecseseznamem"/>
        <w:numPr>
          <w:ilvl w:val="0"/>
          <w:numId w:val="51"/>
        </w:numPr>
        <w:rPr>
          <w:rFonts w:cstheme="minorHAnsi"/>
        </w:rPr>
      </w:pPr>
      <w:r w:rsidRPr="00BD71C9">
        <w:rPr>
          <w:rFonts w:cstheme="minorHAnsi"/>
        </w:rPr>
        <w:t>Více než polovina účastníků se v místě konání pochodu ubytují na den až dva</w:t>
      </w:r>
      <w:r w:rsidR="006C3B76" w:rsidRPr="00BD71C9">
        <w:rPr>
          <w:rFonts w:cstheme="minorHAnsi"/>
        </w:rPr>
        <w:t xml:space="preserve">. </w:t>
      </w:r>
    </w:p>
    <w:p w14:paraId="085F692F" w14:textId="10DA17D5" w:rsidR="00FD0FA5" w:rsidRPr="00BD71C9" w:rsidRDefault="00FD0FA5" w:rsidP="005A1073">
      <w:pPr>
        <w:rPr>
          <w:rFonts w:cstheme="minorHAnsi"/>
        </w:rPr>
      </w:pPr>
      <w:r w:rsidRPr="00BD71C9">
        <w:rPr>
          <w:rFonts w:cstheme="minorHAnsi"/>
        </w:rPr>
        <w:t xml:space="preserve">Z druhého anketního šetření je patrné, že pochod </w:t>
      </w:r>
      <w:proofErr w:type="spellStart"/>
      <w:r w:rsidRPr="00BD71C9">
        <w:rPr>
          <w:rFonts w:cstheme="minorHAnsi"/>
        </w:rPr>
        <w:t>Military</w:t>
      </w:r>
      <w:proofErr w:type="spellEnd"/>
      <w:r w:rsidRPr="00BD71C9">
        <w:rPr>
          <w:rFonts w:cstheme="minorHAnsi"/>
        </w:rPr>
        <w:t xml:space="preserve"> </w:t>
      </w:r>
      <w:proofErr w:type="spellStart"/>
      <w:r w:rsidRPr="00BD71C9">
        <w:rPr>
          <w:rFonts w:cstheme="minorHAnsi"/>
        </w:rPr>
        <w:t>Death</w:t>
      </w:r>
      <w:proofErr w:type="spellEnd"/>
      <w:r w:rsidRPr="00BD71C9">
        <w:rPr>
          <w:rFonts w:cstheme="minorHAnsi"/>
        </w:rPr>
        <w:t xml:space="preserve"> </w:t>
      </w:r>
      <w:proofErr w:type="spellStart"/>
      <w:r w:rsidRPr="00BD71C9">
        <w:rPr>
          <w:rFonts w:cstheme="minorHAnsi"/>
        </w:rPr>
        <w:t>March</w:t>
      </w:r>
      <w:proofErr w:type="spellEnd"/>
      <w:r w:rsidRPr="00BD71C9">
        <w:rPr>
          <w:rFonts w:cstheme="minorHAnsi"/>
        </w:rPr>
        <w:t xml:space="preserve"> způsobuje nárůst poptávky po ubytování v</w:t>
      </w:r>
      <w:r w:rsidR="00232F71" w:rsidRPr="00BD71C9">
        <w:rPr>
          <w:rFonts w:cstheme="minorHAnsi"/>
        </w:rPr>
        <w:t> okolí nejméně 12 km od startu pochodu</w:t>
      </w:r>
      <w:r w:rsidR="006C3B76" w:rsidRPr="00BD71C9">
        <w:rPr>
          <w:rFonts w:cstheme="minorHAnsi"/>
        </w:rPr>
        <w:t>.</w:t>
      </w:r>
    </w:p>
    <w:p w14:paraId="686CA7E6" w14:textId="01E019B0" w:rsidR="00E43052" w:rsidRPr="0093126D" w:rsidRDefault="00BF73CE" w:rsidP="006C3B76">
      <w:pPr>
        <w:rPr>
          <w:rFonts w:cstheme="minorHAnsi"/>
        </w:rPr>
      </w:pPr>
      <w:r w:rsidRPr="0093126D">
        <w:rPr>
          <w:rFonts w:cstheme="minorHAnsi"/>
        </w:rPr>
        <w:t xml:space="preserve">Letošní ročník pochodu </w:t>
      </w:r>
      <w:proofErr w:type="spellStart"/>
      <w:r w:rsidRPr="0093126D">
        <w:rPr>
          <w:rFonts w:cstheme="minorHAnsi"/>
        </w:rPr>
        <w:t>Military</w:t>
      </w:r>
      <w:proofErr w:type="spellEnd"/>
      <w:r w:rsidRPr="0093126D">
        <w:rPr>
          <w:rFonts w:cstheme="minorHAnsi"/>
        </w:rPr>
        <w:t xml:space="preserve"> </w:t>
      </w:r>
      <w:proofErr w:type="spellStart"/>
      <w:r w:rsidRPr="0093126D">
        <w:rPr>
          <w:rFonts w:cstheme="minorHAnsi"/>
        </w:rPr>
        <w:t>Death</w:t>
      </w:r>
      <w:proofErr w:type="spellEnd"/>
      <w:r w:rsidRPr="0093126D">
        <w:rPr>
          <w:rFonts w:cstheme="minorHAnsi"/>
        </w:rPr>
        <w:t xml:space="preserve"> </w:t>
      </w:r>
      <w:proofErr w:type="spellStart"/>
      <w:r w:rsidRPr="0093126D">
        <w:rPr>
          <w:rFonts w:cstheme="minorHAnsi"/>
        </w:rPr>
        <w:t>March</w:t>
      </w:r>
      <w:proofErr w:type="spellEnd"/>
      <w:r w:rsidRPr="0093126D">
        <w:rPr>
          <w:rFonts w:cstheme="minorHAnsi"/>
        </w:rPr>
        <w:t xml:space="preserve"> byl </w:t>
      </w:r>
      <w:r w:rsidR="009848EB" w:rsidRPr="0093126D">
        <w:rPr>
          <w:rFonts w:cstheme="minorHAnsi"/>
        </w:rPr>
        <w:t>velmi</w:t>
      </w:r>
      <w:r w:rsidRPr="0093126D">
        <w:rPr>
          <w:rFonts w:cstheme="minorHAnsi"/>
        </w:rPr>
        <w:t xml:space="preserve"> ovlivněn extrémním počasím.</w:t>
      </w:r>
      <w:r w:rsidR="000C69C6" w:rsidRPr="0093126D">
        <w:rPr>
          <w:rFonts w:cstheme="minorHAnsi"/>
        </w:rPr>
        <w:t xml:space="preserve"> </w:t>
      </w:r>
      <w:r w:rsidR="009848EB" w:rsidRPr="0093126D">
        <w:rPr>
          <w:rFonts w:cstheme="minorHAnsi"/>
        </w:rPr>
        <w:t xml:space="preserve">Většinu celého pochodu sněžilo nebo pršelo a účastníci se museli </w:t>
      </w:r>
      <w:r w:rsidR="000C69C6" w:rsidRPr="0093126D">
        <w:rPr>
          <w:rFonts w:cstheme="minorHAnsi"/>
        </w:rPr>
        <w:t>potýkat nejen</w:t>
      </w:r>
      <w:r w:rsidR="000E1527" w:rsidRPr="0093126D">
        <w:rPr>
          <w:rFonts w:cstheme="minorHAnsi"/>
        </w:rPr>
        <w:t xml:space="preserve"> s</w:t>
      </w:r>
      <w:r w:rsidR="000C69C6" w:rsidRPr="0093126D">
        <w:rPr>
          <w:rFonts w:cstheme="minorHAnsi"/>
        </w:rPr>
        <w:t xml:space="preserve"> fyzickými, ale i psychickými problémy, které donutili část účastníků z pochodu odstoupit. </w:t>
      </w:r>
      <w:r w:rsidR="000E1527" w:rsidRPr="0093126D">
        <w:rPr>
          <w:rFonts w:cstheme="minorHAnsi"/>
        </w:rPr>
        <w:t xml:space="preserve">Dle zatím získaných informací byl extrémním počasím ovlivněn i počet přihlášek, který čítal přibližně 1300 přihlášených. Bohužel </w:t>
      </w:r>
      <w:r w:rsidR="0093126D" w:rsidRPr="0093126D">
        <w:rPr>
          <w:rFonts w:cstheme="minorHAnsi"/>
        </w:rPr>
        <w:t>prozatím není známo, kolik účastníků reálně letos pochod odstartovalo.</w:t>
      </w:r>
    </w:p>
    <w:p w14:paraId="785751EB" w14:textId="45550E7D" w:rsidR="00D51BCC" w:rsidRDefault="00D51BCC" w:rsidP="00D51BCC">
      <w:pPr>
        <w:pStyle w:val="Nadpis1"/>
      </w:pPr>
      <w:bookmarkStart w:id="24" w:name="_Toc164885360"/>
      <w:r>
        <w:lastRenderedPageBreak/>
        <w:t>Souhrn</w:t>
      </w:r>
      <w:bookmarkEnd w:id="24"/>
    </w:p>
    <w:p w14:paraId="60934EE7" w14:textId="526C424E" w:rsidR="0073589C" w:rsidRPr="0073589C" w:rsidRDefault="0073589C" w:rsidP="0073589C">
      <w:pPr>
        <w:rPr>
          <w:lang w:val="cs-CZ"/>
        </w:rPr>
      </w:pPr>
      <w:r w:rsidRPr="0073589C">
        <w:rPr>
          <w:lang w:val="cs-CZ"/>
        </w:rPr>
        <w:t xml:space="preserve">Tato práce se zabývá vojenským pochodem známým jako </w:t>
      </w:r>
      <w:proofErr w:type="spellStart"/>
      <w:r w:rsidRPr="0073589C">
        <w:rPr>
          <w:lang w:val="cs-CZ"/>
        </w:rPr>
        <w:t>Military</w:t>
      </w:r>
      <w:proofErr w:type="spellEnd"/>
      <w:r w:rsidRPr="0073589C">
        <w:rPr>
          <w:lang w:val="cs-CZ"/>
        </w:rPr>
        <w:t xml:space="preserve"> </w:t>
      </w:r>
      <w:proofErr w:type="spellStart"/>
      <w:r w:rsidRPr="0073589C">
        <w:rPr>
          <w:lang w:val="cs-CZ"/>
        </w:rPr>
        <w:t>Death</w:t>
      </w:r>
      <w:proofErr w:type="spellEnd"/>
      <w:r w:rsidRPr="0073589C">
        <w:rPr>
          <w:lang w:val="cs-CZ"/>
        </w:rPr>
        <w:t xml:space="preserve"> </w:t>
      </w:r>
      <w:proofErr w:type="spellStart"/>
      <w:r w:rsidRPr="0073589C">
        <w:rPr>
          <w:lang w:val="cs-CZ"/>
        </w:rPr>
        <w:t>March</w:t>
      </w:r>
      <w:proofErr w:type="spellEnd"/>
      <w:r w:rsidRPr="0073589C">
        <w:rPr>
          <w:lang w:val="cs-CZ"/>
        </w:rPr>
        <w:t xml:space="preserve">. Teoretická část práce se skládá ze tří hlavních částí. První část obsahuje popis hrůzných historických událostí nazývaných Pochody smrti. První část má tři podkapitoly, které popisují vznik těchto pochodů a nejznámější trasy. Zvláštní pozornost je věnována Volarskému pochodu smrti, který je základním pilířem pro vznik pochodu známého jako </w:t>
      </w:r>
      <w:proofErr w:type="spellStart"/>
      <w:r w:rsidRPr="0073589C">
        <w:rPr>
          <w:lang w:val="cs-CZ"/>
        </w:rPr>
        <w:t>Military</w:t>
      </w:r>
      <w:proofErr w:type="spellEnd"/>
      <w:r w:rsidRPr="0073589C">
        <w:rPr>
          <w:lang w:val="cs-CZ"/>
        </w:rPr>
        <w:t xml:space="preserve"> </w:t>
      </w:r>
      <w:proofErr w:type="spellStart"/>
      <w:r w:rsidRPr="0073589C">
        <w:rPr>
          <w:lang w:val="cs-CZ"/>
        </w:rPr>
        <w:t>Death</w:t>
      </w:r>
      <w:proofErr w:type="spellEnd"/>
      <w:r w:rsidRPr="0073589C">
        <w:rPr>
          <w:lang w:val="cs-CZ"/>
        </w:rPr>
        <w:t xml:space="preserve"> </w:t>
      </w:r>
      <w:proofErr w:type="spellStart"/>
      <w:r w:rsidRPr="0073589C">
        <w:rPr>
          <w:lang w:val="cs-CZ"/>
        </w:rPr>
        <w:t>March</w:t>
      </w:r>
      <w:proofErr w:type="spellEnd"/>
      <w:r w:rsidRPr="0073589C">
        <w:rPr>
          <w:lang w:val="cs-CZ"/>
        </w:rPr>
        <w:t xml:space="preserve">. Druhá část je zaměřena na popis samotného pochodu </w:t>
      </w:r>
      <w:proofErr w:type="spellStart"/>
      <w:r w:rsidRPr="0073589C">
        <w:rPr>
          <w:lang w:val="cs-CZ"/>
        </w:rPr>
        <w:t>Military</w:t>
      </w:r>
      <w:proofErr w:type="spellEnd"/>
      <w:r w:rsidRPr="0073589C">
        <w:rPr>
          <w:lang w:val="cs-CZ"/>
        </w:rPr>
        <w:t xml:space="preserve"> </w:t>
      </w:r>
      <w:proofErr w:type="spellStart"/>
      <w:r w:rsidRPr="0073589C">
        <w:rPr>
          <w:lang w:val="cs-CZ"/>
        </w:rPr>
        <w:t>Death</w:t>
      </w:r>
      <w:proofErr w:type="spellEnd"/>
      <w:r w:rsidRPr="0073589C">
        <w:rPr>
          <w:lang w:val="cs-CZ"/>
        </w:rPr>
        <w:t xml:space="preserve"> </w:t>
      </w:r>
      <w:proofErr w:type="spellStart"/>
      <w:r w:rsidRPr="0073589C">
        <w:rPr>
          <w:lang w:val="cs-CZ"/>
        </w:rPr>
        <w:t>March</w:t>
      </w:r>
      <w:proofErr w:type="spellEnd"/>
      <w:r w:rsidRPr="0073589C">
        <w:rPr>
          <w:lang w:val="cs-CZ"/>
        </w:rPr>
        <w:t xml:space="preserve">, zahrnující historii, kategorie účastníků, ale také organizace podporované v rámci vybíraných účastnických příspěvků. Třetí část se zabývá popisem synergie turismu, což lze chápat jako prolínání různých turistických forem. Tímto pochod </w:t>
      </w:r>
      <w:proofErr w:type="gramStart"/>
      <w:r w:rsidRPr="0073589C">
        <w:rPr>
          <w:lang w:val="cs-CZ"/>
        </w:rPr>
        <w:t>vytváří</w:t>
      </w:r>
      <w:proofErr w:type="gramEnd"/>
      <w:r w:rsidRPr="0073589C">
        <w:rPr>
          <w:lang w:val="cs-CZ"/>
        </w:rPr>
        <w:t xml:space="preserve"> jedinečný zážitek a láká návštěvníky nejen z celé republiky, ale také ze zahraničí.</w:t>
      </w:r>
    </w:p>
    <w:p w14:paraId="32F04EDC" w14:textId="0E46EFDA" w:rsidR="00D51BCC" w:rsidRDefault="0073589C" w:rsidP="0073589C">
      <w:pPr>
        <w:rPr>
          <w:lang w:val="cs-CZ"/>
        </w:rPr>
      </w:pPr>
      <w:r w:rsidRPr="0073589C">
        <w:rPr>
          <w:lang w:val="cs-CZ"/>
        </w:rPr>
        <w:t xml:space="preserve">Praktická část této práce se skládá ze dvou anketních šetření. První anketa byla zaměřena přímo na účastníky pochodu </w:t>
      </w:r>
      <w:proofErr w:type="spellStart"/>
      <w:r w:rsidRPr="0073589C">
        <w:rPr>
          <w:lang w:val="cs-CZ"/>
        </w:rPr>
        <w:t>Military</w:t>
      </w:r>
      <w:proofErr w:type="spellEnd"/>
      <w:r w:rsidRPr="0073589C">
        <w:rPr>
          <w:lang w:val="cs-CZ"/>
        </w:rPr>
        <w:t xml:space="preserve"> </w:t>
      </w:r>
      <w:proofErr w:type="spellStart"/>
      <w:r w:rsidRPr="0073589C">
        <w:rPr>
          <w:lang w:val="cs-CZ"/>
        </w:rPr>
        <w:t>Death</w:t>
      </w:r>
      <w:proofErr w:type="spellEnd"/>
      <w:r w:rsidRPr="0073589C">
        <w:rPr>
          <w:lang w:val="cs-CZ"/>
        </w:rPr>
        <w:t xml:space="preserve"> </w:t>
      </w:r>
      <w:proofErr w:type="spellStart"/>
      <w:r w:rsidRPr="0073589C">
        <w:rPr>
          <w:lang w:val="cs-CZ"/>
        </w:rPr>
        <w:t>March</w:t>
      </w:r>
      <w:proofErr w:type="spellEnd"/>
      <w:r w:rsidRPr="0073589C">
        <w:rPr>
          <w:lang w:val="cs-CZ"/>
        </w:rPr>
        <w:t xml:space="preserve"> a zkoumala jejich účast v této události. Anketa obsahovala otázky týkající se například pohlaví účastníků, jejich místa bydliště, nebo délky pobytu v místě konání. Druhá anketa byla určena majitelům ubytovacích zařízení v blízkosti místa konání pochodu a sledovala nárůst poptávky po ubytování během průběhu této události. Tato anketa se zaměřovala na délku pobytu hostů v období konání pochodu a také na dobu předchozí rezervace ubytování.</w:t>
      </w:r>
    </w:p>
    <w:p w14:paraId="31F90C39" w14:textId="77777777" w:rsidR="00804840" w:rsidRDefault="00804840" w:rsidP="00B41F68">
      <w:pPr>
        <w:rPr>
          <w:lang w:val="cs-CZ"/>
        </w:rPr>
      </w:pPr>
    </w:p>
    <w:p w14:paraId="4C04E930" w14:textId="77777777" w:rsidR="00804840" w:rsidRDefault="00804840" w:rsidP="00B41F68">
      <w:pPr>
        <w:rPr>
          <w:lang w:val="cs-CZ"/>
        </w:rPr>
      </w:pPr>
    </w:p>
    <w:p w14:paraId="7A9E53B6" w14:textId="77777777" w:rsidR="00804840" w:rsidRDefault="00804840" w:rsidP="00B41F68">
      <w:pPr>
        <w:rPr>
          <w:lang w:val="cs-CZ"/>
        </w:rPr>
      </w:pPr>
    </w:p>
    <w:p w14:paraId="1753C65D" w14:textId="77777777" w:rsidR="00804840" w:rsidRDefault="00804840" w:rsidP="00B41F68">
      <w:pPr>
        <w:rPr>
          <w:lang w:val="cs-CZ"/>
        </w:rPr>
      </w:pPr>
    </w:p>
    <w:p w14:paraId="0FBEBFB9" w14:textId="77777777" w:rsidR="00804840" w:rsidRDefault="00804840" w:rsidP="00B41F68">
      <w:pPr>
        <w:rPr>
          <w:lang w:val="cs-CZ"/>
        </w:rPr>
      </w:pPr>
    </w:p>
    <w:p w14:paraId="36C79792" w14:textId="77777777" w:rsidR="00804840" w:rsidRDefault="00804840" w:rsidP="00B41F68">
      <w:pPr>
        <w:rPr>
          <w:lang w:val="cs-CZ"/>
        </w:rPr>
      </w:pPr>
    </w:p>
    <w:p w14:paraId="3540022D" w14:textId="77777777" w:rsidR="00804840" w:rsidRDefault="00804840" w:rsidP="00B41F68">
      <w:pPr>
        <w:rPr>
          <w:lang w:val="cs-CZ"/>
        </w:rPr>
      </w:pPr>
    </w:p>
    <w:p w14:paraId="334C83BC" w14:textId="77777777" w:rsidR="00804840" w:rsidRDefault="00804840" w:rsidP="00B41F68">
      <w:pPr>
        <w:rPr>
          <w:lang w:val="cs-CZ"/>
        </w:rPr>
      </w:pPr>
    </w:p>
    <w:p w14:paraId="07A04BE3" w14:textId="77777777" w:rsidR="00804840" w:rsidRDefault="00804840" w:rsidP="00B41F68">
      <w:pPr>
        <w:rPr>
          <w:lang w:val="cs-CZ"/>
        </w:rPr>
      </w:pPr>
    </w:p>
    <w:p w14:paraId="4A8E14CE" w14:textId="77777777" w:rsidR="00804840" w:rsidRDefault="00804840" w:rsidP="00B41F68">
      <w:pPr>
        <w:rPr>
          <w:lang w:val="cs-CZ"/>
        </w:rPr>
      </w:pPr>
    </w:p>
    <w:p w14:paraId="134C5AD4" w14:textId="77777777" w:rsidR="00804840" w:rsidRDefault="00804840" w:rsidP="00B41F68">
      <w:pPr>
        <w:rPr>
          <w:lang w:val="cs-CZ"/>
        </w:rPr>
      </w:pPr>
    </w:p>
    <w:p w14:paraId="190E8231" w14:textId="77777777" w:rsidR="00804840" w:rsidRDefault="00804840" w:rsidP="00B41F68">
      <w:pPr>
        <w:rPr>
          <w:lang w:val="cs-CZ"/>
        </w:rPr>
      </w:pPr>
    </w:p>
    <w:p w14:paraId="5DF9A47E" w14:textId="77777777" w:rsidR="00804840" w:rsidRDefault="00804840" w:rsidP="00B41F68">
      <w:pPr>
        <w:rPr>
          <w:lang w:val="cs-CZ"/>
        </w:rPr>
      </w:pPr>
    </w:p>
    <w:p w14:paraId="4284858C" w14:textId="77777777" w:rsidR="00804840" w:rsidRDefault="00804840" w:rsidP="00B41F68">
      <w:pPr>
        <w:rPr>
          <w:lang w:val="cs-CZ"/>
        </w:rPr>
      </w:pPr>
    </w:p>
    <w:p w14:paraId="711599C2" w14:textId="77777777" w:rsidR="00804840" w:rsidRDefault="00804840" w:rsidP="00B41F68">
      <w:pPr>
        <w:rPr>
          <w:lang w:val="cs-CZ"/>
        </w:rPr>
      </w:pPr>
    </w:p>
    <w:p w14:paraId="3FEE1CC9" w14:textId="77777777" w:rsidR="00804840" w:rsidRDefault="00804840" w:rsidP="00B41F68">
      <w:pPr>
        <w:rPr>
          <w:lang w:val="cs-CZ"/>
        </w:rPr>
      </w:pPr>
    </w:p>
    <w:p w14:paraId="1794B237" w14:textId="283783B0" w:rsidR="00804840" w:rsidRDefault="00804840" w:rsidP="00804840">
      <w:pPr>
        <w:pStyle w:val="Nadpis1"/>
        <w:rPr>
          <w:lang w:val="cs-CZ"/>
        </w:rPr>
      </w:pPr>
      <w:bookmarkStart w:id="25" w:name="_Toc164885361"/>
      <w:r w:rsidRPr="00804840">
        <w:rPr>
          <w:lang w:val="cs-CZ"/>
        </w:rPr>
        <w:lastRenderedPageBreak/>
        <w:t>SUMMARY</w:t>
      </w:r>
      <w:bookmarkEnd w:id="25"/>
    </w:p>
    <w:p w14:paraId="0D1B054A" w14:textId="1475B6ED" w:rsidR="0073589C" w:rsidRPr="0073589C" w:rsidRDefault="0073589C" w:rsidP="0073589C">
      <w:pPr>
        <w:rPr>
          <w:lang w:val="cs-CZ"/>
        </w:rPr>
      </w:pPr>
      <w:proofErr w:type="spellStart"/>
      <w:r w:rsidRPr="0073589C">
        <w:rPr>
          <w:lang w:val="cs-CZ"/>
        </w:rPr>
        <w:t>This</w:t>
      </w:r>
      <w:proofErr w:type="spellEnd"/>
      <w:r w:rsidRPr="0073589C">
        <w:rPr>
          <w:lang w:val="cs-CZ"/>
        </w:rPr>
        <w:t xml:space="preserve"> thesis </w:t>
      </w:r>
      <w:proofErr w:type="spellStart"/>
      <w:r w:rsidRPr="0073589C">
        <w:rPr>
          <w:lang w:val="cs-CZ"/>
        </w:rPr>
        <w:t>deals</w:t>
      </w:r>
      <w:proofErr w:type="spellEnd"/>
      <w:r w:rsidRPr="0073589C">
        <w:rPr>
          <w:lang w:val="cs-CZ"/>
        </w:rPr>
        <w:t xml:space="preserve"> </w:t>
      </w:r>
      <w:proofErr w:type="spellStart"/>
      <w:r w:rsidRPr="0073589C">
        <w:rPr>
          <w:lang w:val="cs-CZ"/>
        </w:rPr>
        <w:t>with</w:t>
      </w:r>
      <w:proofErr w:type="spellEnd"/>
      <w:r w:rsidRPr="0073589C">
        <w:rPr>
          <w:lang w:val="cs-CZ"/>
        </w:rPr>
        <w:t xml:space="preserve"> a </w:t>
      </w:r>
      <w:proofErr w:type="spellStart"/>
      <w:r w:rsidRPr="0073589C">
        <w:rPr>
          <w:lang w:val="cs-CZ"/>
        </w:rPr>
        <w:t>military</w:t>
      </w:r>
      <w:proofErr w:type="spellEnd"/>
      <w:r w:rsidRPr="0073589C">
        <w:rPr>
          <w:lang w:val="cs-CZ"/>
        </w:rPr>
        <w:t xml:space="preserve"> </w:t>
      </w:r>
      <w:proofErr w:type="spellStart"/>
      <w:r w:rsidRPr="0073589C">
        <w:rPr>
          <w:lang w:val="cs-CZ"/>
        </w:rPr>
        <w:t>march</w:t>
      </w:r>
      <w:proofErr w:type="spellEnd"/>
      <w:r w:rsidRPr="0073589C">
        <w:rPr>
          <w:lang w:val="cs-CZ"/>
        </w:rPr>
        <w:t xml:space="preserve"> </w:t>
      </w:r>
      <w:proofErr w:type="spellStart"/>
      <w:r w:rsidRPr="0073589C">
        <w:rPr>
          <w:lang w:val="cs-CZ"/>
        </w:rPr>
        <w:t>known</w:t>
      </w:r>
      <w:proofErr w:type="spellEnd"/>
      <w:r w:rsidRPr="0073589C">
        <w:rPr>
          <w:lang w:val="cs-CZ"/>
        </w:rPr>
        <w:t xml:space="preserve"> as </w:t>
      </w:r>
      <w:proofErr w:type="spellStart"/>
      <w:r w:rsidRPr="0073589C">
        <w:rPr>
          <w:lang w:val="cs-CZ"/>
        </w:rPr>
        <w:t>the</w:t>
      </w:r>
      <w:proofErr w:type="spellEnd"/>
      <w:r w:rsidRPr="0073589C">
        <w:rPr>
          <w:lang w:val="cs-CZ"/>
        </w:rPr>
        <w:t xml:space="preserve"> </w:t>
      </w:r>
      <w:proofErr w:type="spellStart"/>
      <w:r w:rsidRPr="0073589C">
        <w:rPr>
          <w:lang w:val="cs-CZ"/>
        </w:rPr>
        <w:t>Military</w:t>
      </w:r>
      <w:proofErr w:type="spellEnd"/>
      <w:r w:rsidRPr="0073589C">
        <w:rPr>
          <w:lang w:val="cs-CZ"/>
        </w:rPr>
        <w:t xml:space="preserve"> </w:t>
      </w:r>
      <w:proofErr w:type="spellStart"/>
      <w:r w:rsidRPr="0073589C">
        <w:rPr>
          <w:lang w:val="cs-CZ"/>
        </w:rPr>
        <w:t>Death</w:t>
      </w:r>
      <w:proofErr w:type="spellEnd"/>
      <w:r w:rsidRPr="0073589C">
        <w:rPr>
          <w:lang w:val="cs-CZ"/>
        </w:rPr>
        <w:t xml:space="preserve"> </w:t>
      </w:r>
      <w:proofErr w:type="spellStart"/>
      <w:r w:rsidRPr="0073589C">
        <w:rPr>
          <w:lang w:val="cs-CZ"/>
        </w:rPr>
        <w:t>March</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theoretical</w:t>
      </w:r>
      <w:proofErr w:type="spellEnd"/>
      <w:r w:rsidRPr="0073589C">
        <w:rPr>
          <w:lang w:val="cs-CZ"/>
        </w:rPr>
        <w:t xml:space="preserve"> part </w:t>
      </w:r>
      <w:proofErr w:type="spellStart"/>
      <w:r w:rsidRPr="0073589C">
        <w:rPr>
          <w:lang w:val="cs-CZ"/>
        </w:rPr>
        <w:t>of</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work</w:t>
      </w:r>
      <w:proofErr w:type="spellEnd"/>
      <w:r w:rsidRPr="0073589C">
        <w:rPr>
          <w:lang w:val="cs-CZ"/>
        </w:rPr>
        <w:t xml:space="preserve"> </w:t>
      </w:r>
      <w:proofErr w:type="spellStart"/>
      <w:r w:rsidRPr="0073589C">
        <w:rPr>
          <w:lang w:val="cs-CZ"/>
        </w:rPr>
        <w:t>consists</w:t>
      </w:r>
      <w:proofErr w:type="spellEnd"/>
      <w:r w:rsidRPr="0073589C">
        <w:rPr>
          <w:lang w:val="cs-CZ"/>
        </w:rPr>
        <w:t xml:space="preserve"> </w:t>
      </w:r>
      <w:proofErr w:type="spellStart"/>
      <w:r w:rsidRPr="0073589C">
        <w:rPr>
          <w:lang w:val="cs-CZ"/>
        </w:rPr>
        <w:t>of</w:t>
      </w:r>
      <w:proofErr w:type="spellEnd"/>
      <w:r w:rsidRPr="0073589C">
        <w:rPr>
          <w:lang w:val="cs-CZ"/>
        </w:rPr>
        <w:t xml:space="preserve"> </w:t>
      </w:r>
      <w:proofErr w:type="spellStart"/>
      <w:r w:rsidRPr="0073589C">
        <w:rPr>
          <w:lang w:val="cs-CZ"/>
        </w:rPr>
        <w:t>three</w:t>
      </w:r>
      <w:proofErr w:type="spellEnd"/>
      <w:r w:rsidRPr="0073589C">
        <w:rPr>
          <w:lang w:val="cs-CZ"/>
        </w:rPr>
        <w:t xml:space="preserve"> </w:t>
      </w:r>
      <w:proofErr w:type="spellStart"/>
      <w:r w:rsidRPr="0073589C">
        <w:rPr>
          <w:lang w:val="cs-CZ"/>
        </w:rPr>
        <w:t>main</w:t>
      </w:r>
      <w:proofErr w:type="spellEnd"/>
      <w:r w:rsidRPr="0073589C">
        <w:rPr>
          <w:lang w:val="cs-CZ"/>
        </w:rPr>
        <w:t xml:space="preserve"> </w:t>
      </w:r>
      <w:proofErr w:type="spellStart"/>
      <w:r w:rsidRPr="0073589C">
        <w:rPr>
          <w:lang w:val="cs-CZ"/>
        </w:rPr>
        <w:t>parts</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first</w:t>
      </w:r>
      <w:proofErr w:type="spellEnd"/>
      <w:r w:rsidRPr="0073589C">
        <w:rPr>
          <w:lang w:val="cs-CZ"/>
        </w:rPr>
        <w:t xml:space="preserve"> part </w:t>
      </w:r>
      <w:proofErr w:type="spellStart"/>
      <w:r w:rsidRPr="0073589C">
        <w:rPr>
          <w:lang w:val="cs-CZ"/>
        </w:rPr>
        <w:t>contains</w:t>
      </w:r>
      <w:proofErr w:type="spellEnd"/>
      <w:r w:rsidRPr="0073589C">
        <w:rPr>
          <w:lang w:val="cs-CZ"/>
        </w:rPr>
        <w:t xml:space="preserve"> a </w:t>
      </w:r>
      <w:proofErr w:type="spellStart"/>
      <w:r w:rsidRPr="0073589C">
        <w:rPr>
          <w:lang w:val="cs-CZ"/>
        </w:rPr>
        <w:t>description</w:t>
      </w:r>
      <w:proofErr w:type="spellEnd"/>
      <w:r w:rsidRPr="0073589C">
        <w:rPr>
          <w:lang w:val="cs-CZ"/>
        </w:rPr>
        <w:t xml:space="preserve"> </w:t>
      </w:r>
      <w:proofErr w:type="spellStart"/>
      <w:r w:rsidRPr="0073589C">
        <w:rPr>
          <w:lang w:val="cs-CZ"/>
        </w:rPr>
        <w:t>of</w:t>
      </w:r>
      <w:proofErr w:type="spellEnd"/>
      <w:r w:rsidRPr="0073589C">
        <w:rPr>
          <w:lang w:val="cs-CZ"/>
        </w:rPr>
        <w:t xml:space="preserve"> </w:t>
      </w:r>
      <w:proofErr w:type="spellStart"/>
      <w:r w:rsidRPr="0073589C">
        <w:rPr>
          <w:lang w:val="cs-CZ"/>
        </w:rPr>
        <w:t>the</w:t>
      </w:r>
      <w:proofErr w:type="spellEnd"/>
      <w:r w:rsidRPr="0073589C">
        <w:rPr>
          <w:lang w:val="cs-CZ"/>
        </w:rPr>
        <w:t xml:space="preserve"> terrible </w:t>
      </w:r>
      <w:proofErr w:type="spellStart"/>
      <w:r w:rsidRPr="0073589C">
        <w:rPr>
          <w:lang w:val="cs-CZ"/>
        </w:rPr>
        <w:t>historical</w:t>
      </w:r>
      <w:proofErr w:type="spellEnd"/>
      <w:r w:rsidRPr="0073589C">
        <w:rPr>
          <w:lang w:val="cs-CZ"/>
        </w:rPr>
        <w:t xml:space="preserve"> </w:t>
      </w:r>
      <w:proofErr w:type="spellStart"/>
      <w:r w:rsidRPr="0073589C">
        <w:rPr>
          <w:lang w:val="cs-CZ"/>
        </w:rPr>
        <w:t>events</w:t>
      </w:r>
      <w:proofErr w:type="spellEnd"/>
      <w:r w:rsidRPr="0073589C">
        <w:rPr>
          <w:lang w:val="cs-CZ"/>
        </w:rPr>
        <w:t xml:space="preserve"> </w:t>
      </w:r>
      <w:proofErr w:type="spellStart"/>
      <w:r w:rsidRPr="0073589C">
        <w:rPr>
          <w:lang w:val="cs-CZ"/>
        </w:rPr>
        <w:t>called</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Death</w:t>
      </w:r>
      <w:proofErr w:type="spellEnd"/>
      <w:r w:rsidRPr="0073589C">
        <w:rPr>
          <w:lang w:val="cs-CZ"/>
        </w:rPr>
        <w:t xml:space="preserve"> </w:t>
      </w:r>
      <w:proofErr w:type="spellStart"/>
      <w:r w:rsidRPr="0073589C">
        <w:rPr>
          <w:lang w:val="cs-CZ"/>
        </w:rPr>
        <w:t>Marches</w:t>
      </w:r>
      <w:proofErr w:type="spellEnd"/>
      <w:r w:rsidRPr="0073589C">
        <w:rPr>
          <w:lang w:val="cs-CZ"/>
        </w:rPr>
        <w:t xml:space="preserve">. It has </w:t>
      </w:r>
      <w:proofErr w:type="spellStart"/>
      <w:r w:rsidRPr="0073589C">
        <w:rPr>
          <w:lang w:val="cs-CZ"/>
        </w:rPr>
        <w:t>three</w:t>
      </w:r>
      <w:proofErr w:type="spellEnd"/>
      <w:r w:rsidRPr="0073589C">
        <w:rPr>
          <w:lang w:val="cs-CZ"/>
        </w:rPr>
        <w:t xml:space="preserve"> </w:t>
      </w:r>
      <w:proofErr w:type="spellStart"/>
      <w:r w:rsidRPr="0073589C">
        <w:rPr>
          <w:lang w:val="cs-CZ"/>
        </w:rPr>
        <w:t>subsections</w:t>
      </w:r>
      <w:proofErr w:type="spellEnd"/>
      <w:r w:rsidRPr="0073589C">
        <w:rPr>
          <w:lang w:val="cs-CZ"/>
        </w:rPr>
        <w:t xml:space="preserve"> </w:t>
      </w:r>
      <w:proofErr w:type="spellStart"/>
      <w:r w:rsidRPr="0073589C">
        <w:rPr>
          <w:lang w:val="cs-CZ"/>
        </w:rPr>
        <w:t>that</w:t>
      </w:r>
      <w:proofErr w:type="spellEnd"/>
      <w:r w:rsidRPr="0073589C">
        <w:rPr>
          <w:lang w:val="cs-CZ"/>
        </w:rPr>
        <w:t xml:space="preserve"> </w:t>
      </w:r>
      <w:proofErr w:type="spellStart"/>
      <w:r w:rsidRPr="0073589C">
        <w:rPr>
          <w:lang w:val="cs-CZ"/>
        </w:rPr>
        <w:t>describe</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origin</w:t>
      </w:r>
      <w:proofErr w:type="spellEnd"/>
      <w:r w:rsidRPr="0073589C">
        <w:rPr>
          <w:lang w:val="cs-CZ"/>
        </w:rPr>
        <w:t xml:space="preserve"> </w:t>
      </w:r>
      <w:proofErr w:type="spellStart"/>
      <w:r w:rsidRPr="0073589C">
        <w:rPr>
          <w:lang w:val="cs-CZ"/>
        </w:rPr>
        <w:t>of</w:t>
      </w:r>
      <w:proofErr w:type="spellEnd"/>
      <w:r w:rsidRPr="0073589C">
        <w:rPr>
          <w:lang w:val="cs-CZ"/>
        </w:rPr>
        <w:t xml:space="preserve"> these </w:t>
      </w:r>
      <w:proofErr w:type="spellStart"/>
      <w:r w:rsidRPr="0073589C">
        <w:rPr>
          <w:lang w:val="cs-CZ"/>
        </w:rPr>
        <w:t>marches</w:t>
      </w:r>
      <w:proofErr w:type="spellEnd"/>
      <w:r w:rsidRPr="0073589C">
        <w:rPr>
          <w:lang w:val="cs-CZ"/>
        </w:rPr>
        <w:t xml:space="preserve"> and </w:t>
      </w:r>
      <w:proofErr w:type="spellStart"/>
      <w:r w:rsidRPr="0073589C">
        <w:rPr>
          <w:lang w:val="cs-CZ"/>
        </w:rPr>
        <w:t>the</w:t>
      </w:r>
      <w:proofErr w:type="spellEnd"/>
      <w:r w:rsidRPr="0073589C">
        <w:rPr>
          <w:lang w:val="cs-CZ"/>
        </w:rPr>
        <w:t xml:space="preserve"> most </w:t>
      </w:r>
      <w:proofErr w:type="spellStart"/>
      <w:r w:rsidRPr="0073589C">
        <w:rPr>
          <w:lang w:val="cs-CZ"/>
        </w:rPr>
        <w:t>famous</w:t>
      </w:r>
      <w:proofErr w:type="spellEnd"/>
      <w:r w:rsidRPr="0073589C">
        <w:rPr>
          <w:lang w:val="cs-CZ"/>
        </w:rPr>
        <w:t xml:space="preserve"> </w:t>
      </w:r>
      <w:proofErr w:type="spellStart"/>
      <w:r w:rsidRPr="0073589C">
        <w:rPr>
          <w:lang w:val="cs-CZ"/>
        </w:rPr>
        <w:t>routes</w:t>
      </w:r>
      <w:proofErr w:type="spellEnd"/>
      <w:r w:rsidRPr="0073589C">
        <w:rPr>
          <w:lang w:val="cs-CZ"/>
        </w:rPr>
        <w:t xml:space="preserve">. </w:t>
      </w:r>
      <w:proofErr w:type="spellStart"/>
      <w:r w:rsidRPr="0073589C">
        <w:rPr>
          <w:lang w:val="cs-CZ"/>
        </w:rPr>
        <w:t>Special</w:t>
      </w:r>
      <w:proofErr w:type="spellEnd"/>
      <w:r w:rsidRPr="0073589C">
        <w:rPr>
          <w:lang w:val="cs-CZ"/>
        </w:rPr>
        <w:t xml:space="preserve"> </w:t>
      </w:r>
      <w:proofErr w:type="spellStart"/>
      <w:r w:rsidRPr="0073589C">
        <w:rPr>
          <w:lang w:val="cs-CZ"/>
        </w:rPr>
        <w:t>attention</w:t>
      </w:r>
      <w:proofErr w:type="spellEnd"/>
      <w:r w:rsidRPr="0073589C">
        <w:rPr>
          <w:lang w:val="cs-CZ"/>
        </w:rPr>
        <w:t xml:space="preserve"> </w:t>
      </w:r>
      <w:proofErr w:type="spellStart"/>
      <w:r w:rsidRPr="0073589C">
        <w:rPr>
          <w:lang w:val="cs-CZ"/>
        </w:rPr>
        <w:t>is</w:t>
      </w:r>
      <w:proofErr w:type="spellEnd"/>
      <w:r w:rsidRPr="0073589C">
        <w:rPr>
          <w:lang w:val="cs-CZ"/>
        </w:rPr>
        <w:t xml:space="preserve"> </w:t>
      </w:r>
      <w:proofErr w:type="spellStart"/>
      <w:r w:rsidRPr="0073589C">
        <w:rPr>
          <w:lang w:val="cs-CZ"/>
        </w:rPr>
        <w:t>paid</w:t>
      </w:r>
      <w:proofErr w:type="spellEnd"/>
      <w:r w:rsidRPr="0073589C">
        <w:rPr>
          <w:lang w:val="cs-CZ"/>
        </w:rPr>
        <w:t xml:space="preserve"> to </w:t>
      </w:r>
      <w:proofErr w:type="spellStart"/>
      <w:r w:rsidRPr="0073589C">
        <w:rPr>
          <w:lang w:val="cs-CZ"/>
        </w:rPr>
        <w:t>the</w:t>
      </w:r>
      <w:proofErr w:type="spellEnd"/>
      <w:r w:rsidRPr="0073589C">
        <w:rPr>
          <w:lang w:val="cs-CZ"/>
        </w:rPr>
        <w:t xml:space="preserve"> Volar </w:t>
      </w:r>
      <w:proofErr w:type="spellStart"/>
      <w:r w:rsidRPr="0073589C">
        <w:rPr>
          <w:lang w:val="cs-CZ"/>
        </w:rPr>
        <w:t>Death</w:t>
      </w:r>
      <w:proofErr w:type="spellEnd"/>
      <w:r w:rsidRPr="0073589C">
        <w:rPr>
          <w:lang w:val="cs-CZ"/>
        </w:rPr>
        <w:t xml:space="preserve"> </w:t>
      </w:r>
      <w:proofErr w:type="spellStart"/>
      <w:r w:rsidRPr="0073589C">
        <w:rPr>
          <w:lang w:val="cs-CZ"/>
        </w:rPr>
        <w:t>March</w:t>
      </w:r>
      <w:proofErr w:type="spellEnd"/>
      <w:r w:rsidRPr="0073589C">
        <w:rPr>
          <w:lang w:val="cs-CZ"/>
        </w:rPr>
        <w:t xml:space="preserve">, </w:t>
      </w:r>
      <w:proofErr w:type="spellStart"/>
      <w:r w:rsidRPr="0073589C">
        <w:rPr>
          <w:lang w:val="cs-CZ"/>
        </w:rPr>
        <w:t>which</w:t>
      </w:r>
      <w:proofErr w:type="spellEnd"/>
      <w:r w:rsidRPr="0073589C">
        <w:rPr>
          <w:lang w:val="cs-CZ"/>
        </w:rPr>
        <w:t xml:space="preserve"> </w:t>
      </w:r>
      <w:proofErr w:type="spellStart"/>
      <w:r w:rsidRPr="0073589C">
        <w:rPr>
          <w:lang w:val="cs-CZ"/>
        </w:rPr>
        <w:t>is</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main</w:t>
      </w:r>
      <w:proofErr w:type="spellEnd"/>
      <w:r w:rsidRPr="0073589C">
        <w:rPr>
          <w:lang w:val="cs-CZ"/>
        </w:rPr>
        <w:t xml:space="preserve"> </w:t>
      </w:r>
      <w:proofErr w:type="spellStart"/>
      <w:r w:rsidRPr="0073589C">
        <w:rPr>
          <w:lang w:val="cs-CZ"/>
        </w:rPr>
        <w:t>pillar</w:t>
      </w:r>
      <w:proofErr w:type="spellEnd"/>
      <w:r w:rsidRPr="0073589C">
        <w:rPr>
          <w:lang w:val="cs-CZ"/>
        </w:rPr>
        <w:t xml:space="preserve"> </w:t>
      </w:r>
      <w:proofErr w:type="spellStart"/>
      <w:r w:rsidRPr="0073589C">
        <w:rPr>
          <w:lang w:val="cs-CZ"/>
        </w:rPr>
        <w:t>for</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formation</w:t>
      </w:r>
      <w:proofErr w:type="spellEnd"/>
      <w:r w:rsidRPr="0073589C">
        <w:rPr>
          <w:lang w:val="cs-CZ"/>
        </w:rPr>
        <w:t xml:space="preserve"> </w:t>
      </w:r>
      <w:proofErr w:type="spellStart"/>
      <w:r w:rsidRPr="0073589C">
        <w:rPr>
          <w:lang w:val="cs-CZ"/>
        </w:rPr>
        <w:t>of</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march</w:t>
      </w:r>
      <w:proofErr w:type="spellEnd"/>
      <w:r w:rsidRPr="0073589C">
        <w:rPr>
          <w:lang w:val="cs-CZ"/>
        </w:rPr>
        <w:t xml:space="preserve"> </w:t>
      </w:r>
      <w:proofErr w:type="spellStart"/>
      <w:r w:rsidRPr="0073589C">
        <w:rPr>
          <w:lang w:val="cs-CZ"/>
        </w:rPr>
        <w:t>known</w:t>
      </w:r>
      <w:proofErr w:type="spellEnd"/>
      <w:r w:rsidRPr="0073589C">
        <w:rPr>
          <w:lang w:val="cs-CZ"/>
        </w:rPr>
        <w:t xml:space="preserve"> as </w:t>
      </w:r>
      <w:proofErr w:type="spellStart"/>
      <w:r w:rsidRPr="0073589C">
        <w:rPr>
          <w:lang w:val="cs-CZ"/>
        </w:rPr>
        <w:t>the</w:t>
      </w:r>
      <w:proofErr w:type="spellEnd"/>
      <w:r w:rsidRPr="0073589C">
        <w:rPr>
          <w:lang w:val="cs-CZ"/>
        </w:rPr>
        <w:t xml:space="preserve"> </w:t>
      </w:r>
      <w:proofErr w:type="spellStart"/>
      <w:r w:rsidRPr="0073589C">
        <w:rPr>
          <w:lang w:val="cs-CZ"/>
        </w:rPr>
        <w:t>Military</w:t>
      </w:r>
      <w:proofErr w:type="spellEnd"/>
      <w:r w:rsidRPr="0073589C">
        <w:rPr>
          <w:lang w:val="cs-CZ"/>
        </w:rPr>
        <w:t xml:space="preserve"> </w:t>
      </w:r>
      <w:proofErr w:type="spellStart"/>
      <w:r w:rsidRPr="0073589C">
        <w:rPr>
          <w:lang w:val="cs-CZ"/>
        </w:rPr>
        <w:t>Death</w:t>
      </w:r>
      <w:proofErr w:type="spellEnd"/>
      <w:r w:rsidRPr="0073589C">
        <w:rPr>
          <w:lang w:val="cs-CZ"/>
        </w:rPr>
        <w:t xml:space="preserve"> </w:t>
      </w:r>
      <w:proofErr w:type="spellStart"/>
      <w:r w:rsidRPr="0073589C">
        <w:rPr>
          <w:lang w:val="cs-CZ"/>
        </w:rPr>
        <w:t>March</w:t>
      </w:r>
      <w:proofErr w:type="spellEnd"/>
      <w:r w:rsidRPr="0073589C">
        <w:rPr>
          <w:lang w:val="cs-CZ"/>
        </w:rPr>
        <w:t xml:space="preserve">. </w:t>
      </w:r>
      <w:proofErr w:type="spellStart"/>
      <w:r w:rsidRPr="0073589C">
        <w:rPr>
          <w:lang w:val="cs-CZ"/>
        </w:rPr>
        <w:t>The</w:t>
      </w:r>
      <w:proofErr w:type="spellEnd"/>
      <w:r w:rsidRPr="0073589C">
        <w:rPr>
          <w:lang w:val="cs-CZ"/>
        </w:rPr>
        <w:t xml:space="preserve"> second part </w:t>
      </w:r>
      <w:proofErr w:type="spellStart"/>
      <w:r w:rsidRPr="0073589C">
        <w:rPr>
          <w:lang w:val="cs-CZ"/>
        </w:rPr>
        <w:t>is</w:t>
      </w:r>
      <w:proofErr w:type="spellEnd"/>
      <w:r w:rsidRPr="0073589C">
        <w:rPr>
          <w:lang w:val="cs-CZ"/>
        </w:rPr>
        <w:t xml:space="preserve"> </w:t>
      </w:r>
      <w:proofErr w:type="spellStart"/>
      <w:r w:rsidRPr="0073589C">
        <w:rPr>
          <w:lang w:val="cs-CZ"/>
        </w:rPr>
        <w:t>focused</w:t>
      </w:r>
      <w:proofErr w:type="spellEnd"/>
      <w:r w:rsidRPr="0073589C">
        <w:rPr>
          <w:lang w:val="cs-CZ"/>
        </w:rPr>
        <w:t xml:space="preserve"> on </w:t>
      </w:r>
      <w:proofErr w:type="spellStart"/>
      <w:r w:rsidRPr="0073589C">
        <w:rPr>
          <w:lang w:val="cs-CZ"/>
        </w:rPr>
        <w:t>the</w:t>
      </w:r>
      <w:proofErr w:type="spellEnd"/>
      <w:r w:rsidRPr="0073589C">
        <w:rPr>
          <w:lang w:val="cs-CZ"/>
        </w:rPr>
        <w:t xml:space="preserve"> </w:t>
      </w:r>
      <w:proofErr w:type="spellStart"/>
      <w:r w:rsidRPr="0073589C">
        <w:rPr>
          <w:lang w:val="cs-CZ"/>
        </w:rPr>
        <w:t>description</w:t>
      </w:r>
      <w:proofErr w:type="spellEnd"/>
      <w:r w:rsidRPr="0073589C">
        <w:rPr>
          <w:lang w:val="cs-CZ"/>
        </w:rPr>
        <w:t xml:space="preserve"> </w:t>
      </w:r>
      <w:proofErr w:type="spellStart"/>
      <w:r w:rsidRPr="0073589C">
        <w:rPr>
          <w:lang w:val="cs-CZ"/>
        </w:rPr>
        <w:t>of</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Military</w:t>
      </w:r>
      <w:proofErr w:type="spellEnd"/>
      <w:r w:rsidRPr="0073589C">
        <w:rPr>
          <w:lang w:val="cs-CZ"/>
        </w:rPr>
        <w:t xml:space="preserve"> </w:t>
      </w:r>
      <w:proofErr w:type="spellStart"/>
      <w:r w:rsidRPr="0073589C">
        <w:rPr>
          <w:lang w:val="cs-CZ"/>
        </w:rPr>
        <w:t>Death</w:t>
      </w:r>
      <w:proofErr w:type="spellEnd"/>
      <w:r w:rsidRPr="0073589C">
        <w:rPr>
          <w:lang w:val="cs-CZ"/>
        </w:rPr>
        <w:t xml:space="preserve"> </w:t>
      </w:r>
      <w:proofErr w:type="spellStart"/>
      <w:r w:rsidRPr="0073589C">
        <w:rPr>
          <w:lang w:val="cs-CZ"/>
        </w:rPr>
        <w:t>March</w:t>
      </w:r>
      <w:proofErr w:type="spellEnd"/>
      <w:r w:rsidRPr="0073589C">
        <w:rPr>
          <w:lang w:val="cs-CZ"/>
        </w:rPr>
        <w:t xml:space="preserve"> </w:t>
      </w:r>
      <w:proofErr w:type="spellStart"/>
      <w:r w:rsidRPr="0073589C">
        <w:rPr>
          <w:lang w:val="cs-CZ"/>
        </w:rPr>
        <w:t>itself</w:t>
      </w:r>
      <w:proofErr w:type="spellEnd"/>
      <w:r w:rsidRPr="0073589C">
        <w:rPr>
          <w:lang w:val="cs-CZ"/>
        </w:rPr>
        <w:t xml:space="preserve">, </w:t>
      </w:r>
      <w:proofErr w:type="spellStart"/>
      <w:r w:rsidRPr="0073589C">
        <w:rPr>
          <w:lang w:val="cs-CZ"/>
        </w:rPr>
        <w:t>including</w:t>
      </w:r>
      <w:proofErr w:type="spellEnd"/>
      <w:r w:rsidRPr="0073589C">
        <w:rPr>
          <w:lang w:val="cs-CZ"/>
        </w:rPr>
        <w:t xml:space="preserve"> </w:t>
      </w:r>
      <w:proofErr w:type="spellStart"/>
      <w:r w:rsidRPr="0073589C">
        <w:rPr>
          <w:lang w:val="cs-CZ"/>
        </w:rPr>
        <w:t>its</w:t>
      </w:r>
      <w:proofErr w:type="spellEnd"/>
      <w:r w:rsidRPr="0073589C">
        <w:rPr>
          <w:lang w:val="cs-CZ"/>
        </w:rPr>
        <w:t xml:space="preserve"> </w:t>
      </w:r>
      <w:proofErr w:type="spellStart"/>
      <w:r w:rsidRPr="0073589C">
        <w:rPr>
          <w:lang w:val="cs-CZ"/>
        </w:rPr>
        <w:t>history</w:t>
      </w:r>
      <w:proofErr w:type="spellEnd"/>
      <w:r w:rsidRPr="0073589C">
        <w:rPr>
          <w:lang w:val="cs-CZ"/>
        </w:rPr>
        <w:t xml:space="preserve">, </w:t>
      </w:r>
      <w:proofErr w:type="spellStart"/>
      <w:r w:rsidRPr="0073589C">
        <w:rPr>
          <w:lang w:val="cs-CZ"/>
        </w:rPr>
        <w:t>categories</w:t>
      </w:r>
      <w:proofErr w:type="spellEnd"/>
      <w:r w:rsidRPr="0073589C">
        <w:rPr>
          <w:lang w:val="cs-CZ"/>
        </w:rPr>
        <w:t xml:space="preserve"> </w:t>
      </w:r>
      <w:proofErr w:type="spellStart"/>
      <w:r w:rsidRPr="0073589C">
        <w:rPr>
          <w:lang w:val="cs-CZ"/>
        </w:rPr>
        <w:t>of</w:t>
      </w:r>
      <w:proofErr w:type="spellEnd"/>
      <w:r w:rsidRPr="0073589C">
        <w:rPr>
          <w:lang w:val="cs-CZ"/>
        </w:rPr>
        <w:t xml:space="preserve"> </w:t>
      </w:r>
      <w:proofErr w:type="spellStart"/>
      <w:r w:rsidRPr="0073589C">
        <w:rPr>
          <w:lang w:val="cs-CZ"/>
        </w:rPr>
        <w:t>participants</w:t>
      </w:r>
      <w:proofErr w:type="spellEnd"/>
      <w:r w:rsidRPr="0073589C">
        <w:rPr>
          <w:lang w:val="cs-CZ"/>
        </w:rPr>
        <w:t xml:space="preserve">, as </w:t>
      </w:r>
      <w:proofErr w:type="spellStart"/>
      <w:r w:rsidRPr="0073589C">
        <w:rPr>
          <w:lang w:val="cs-CZ"/>
        </w:rPr>
        <w:t>well</w:t>
      </w:r>
      <w:proofErr w:type="spellEnd"/>
      <w:r w:rsidRPr="0073589C">
        <w:rPr>
          <w:lang w:val="cs-CZ"/>
        </w:rPr>
        <w:t xml:space="preserve"> as </w:t>
      </w:r>
      <w:proofErr w:type="spellStart"/>
      <w:r w:rsidRPr="0073589C">
        <w:rPr>
          <w:lang w:val="cs-CZ"/>
        </w:rPr>
        <w:t>the</w:t>
      </w:r>
      <w:proofErr w:type="spellEnd"/>
      <w:r w:rsidRPr="0073589C">
        <w:rPr>
          <w:lang w:val="cs-CZ"/>
        </w:rPr>
        <w:t xml:space="preserve"> </w:t>
      </w:r>
      <w:proofErr w:type="spellStart"/>
      <w:r w:rsidRPr="0073589C">
        <w:rPr>
          <w:lang w:val="cs-CZ"/>
        </w:rPr>
        <w:t>organizations</w:t>
      </w:r>
      <w:proofErr w:type="spellEnd"/>
      <w:r w:rsidRPr="0073589C">
        <w:rPr>
          <w:lang w:val="cs-CZ"/>
        </w:rPr>
        <w:t xml:space="preserve"> </w:t>
      </w:r>
      <w:proofErr w:type="spellStart"/>
      <w:r w:rsidRPr="0073589C">
        <w:rPr>
          <w:lang w:val="cs-CZ"/>
        </w:rPr>
        <w:t>supported</w:t>
      </w:r>
      <w:proofErr w:type="spellEnd"/>
      <w:r w:rsidRPr="0073589C">
        <w:rPr>
          <w:lang w:val="cs-CZ"/>
        </w:rPr>
        <w:t xml:space="preserve"> </w:t>
      </w:r>
      <w:proofErr w:type="spellStart"/>
      <w:r w:rsidRPr="0073589C">
        <w:rPr>
          <w:lang w:val="cs-CZ"/>
        </w:rPr>
        <w:t>through</w:t>
      </w:r>
      <w:proofErr w:type="spellEnd"/>
      <w:r w:rsidRPr="0073589C">
        <w:rPr>
          <w:lang w:val="cs-CZ"/>
        </w:rPr>
        <w:t xml:space="preserve"> </w:t>
      </w:r>
      <w:proofErr w:type="spellStart"/>
      <w:r w:rsidRPr="0073589C">
        <w:rPr>
          <w:lang w:val="cs-CZ"/>
        </w:rPr>
        <w:t>collected</w:t>
      </w:r>
      <w:proofErr w:type="spellEnd"/>
      <w:r w:rsidRPr="0073589C">
        <w:rPr>
          <w:lang w:val="cs-CZ"/>
        </w:rPr>
        <w:t xml:space="preserve"> </w:t>
      </w:r>
      <w:proofErr w:type="spellStart"/>
      <w:r w:rsidRPr="0073589C">
        <w:rPr>
          <w:lang w:val="cs-CZ"/>
        </w:rPr>
        <w:t>participation</w:t>
      </w:r>
      <w:proofErr w:type="spellEnd"/>
      <w:r w:rsidRPr="0073589C">
        <w:rPr>
          <w:lang w:val="cs-CZ"/>
        </w:rPr>
        <w:t xml:space="preserve"> </w:t>
      </w:r>
      <w:proofErr w:type="spellStart"/>
      <w:r w:rsidRPr="0073589C">
        <w:rPr>
          <w:lang w:val="cs-CZ"/>
        </w:rPr>
        <w:t>contributions</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third</w:t>
      </w:r>
      <w:proofErr w:type="spellEnd"/>
      <w:r w:rsidRPr="0073589C">
        <w:rPr>
          <w:lang w:val="cs-CZ"/>
        </w:rPr>
        <w:t xml:space="preserve"> part </w:t>
      </w:r>
      <w:proofErr w:type="spellStart"/>
      <w:r w:rsidRPr="0073589C">
        <w:rPr>
          <w:lang w:val="cs-CZ"/>
        </w:rPr>
        <w:t>deals</w:t>
      </w:r>
      <w:proofErr w:type="spellEnd"/>
      <w:r w:rsidRPr="0073589C">
        <w:rPr>
          <w:lang w:val="cs-CZ"/>
        </w:rPr>
        <w:t xml:space="preserve"> </w:t>
      </w:r>
      <w:proofErr w:type="spellStart"/>
      <w:r w:rsidRPr="0073589C">
        <w:rPr>
          <w:lang w:val="cs-CZ"/>
        </w:rPr>
        <w:t>with</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description</w:t>
      </w:r>
      <w:proofErr w:type="spellEnd"/>
      <w:r w:rsidRPr="0073589C">
        <w:rPr>
          <w:lang w:val="cs-CZ"/>
        </w:rPr>
        <w:t xml:space="preserve"> </w:t>
      </w:r>
      <w:proofErr w:type="spellStart"/>
      <w:r w:rsidRPr="0073589C">
        <w:rPr>
          <w:lang w:val="cs-CZ"/>
        </w:rPr>
        <w:t>of</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synergy</w:t>
      </w:r>
      <w:proofErr w:type="spellEnd"/>
      <w:r w:rsidRPr="0073589C">
        <w:rPr>
          <w:lang w:val="cs-CZ"/>
        </w:rPr>
        <w:t xml:space="preserve"> </w:t>
      </w:r>
      <w:proofErr w:type="spellStart"/>
      <w:r w:rsidRPr="0073589C">
        <w:rPr>
          <w:lang w:val="cs-CZ"/>
        </w:rPr>
        <w:t>of</w:t>
      </w:r>
      <w:proofErr w:type="spellEnd"/>
      <w:r w:rsidRPr="0073589C">
        <w:rPr>
          <w:lang w:val="cs-CZ"/>
        </w:rPr>
        <w:t xml:space="preserve"> </w:t>
      </w:r>
      <w:proofErr w:type="spellStart"/>
      <w:r w:rsidRPr="0073589C">
        <w:rPr>
          <w:lang w:val="cs-CZ"/>
        </w:rPr>
        <w:t>tourism</w:t>
      </w:r>
      <w:proofErr w:type="spellEnd"/>
      <w:r w:rsidRPr="0073589C">
        <w:rPr>
          <w:lang w:val="cs-CZ"/>
        </w:rPr>
        <w:t xml:space="preserve">, </w:t>
      </w:r>
      <w:proofErr w:type="spellStart"/>
      <w:r w:rsidRPr="0073589C">
        <w:rPr>
          <w:lang w:val="cs-CZ"/>
        </w:rPr>
        <w:t>which</w:t>
      </w:r>
      <w:proofErr w:type="spellEnd"/>
      <w:r w:rsidRPr="0073589C">
        <w:rPr>
          <w:lang w:val="cs-CZ"/>
        </w:rPr>
        <w:t xml:space="preserve"> </w:t>
      </w:r>
      <w:proofErr w:type="spellStart"/>
      <w:r w:rsidRPr="0073589C">
        <w:rPr>
          <w:lang w:val="cs-CZ"/>
        </w:rPr>
        <w:t>can</w:t>
      </w:r>
      <w:proofErr w:type="spellEnd"/>
      <w:r w:rsidRPr="0073589C">
        <w:rPr>
          <w:lang w:val="cs-CZ"/>
        </w:rPr>
        <w:t xml:space="preserve"> </w:t>
      </w:r>
      <w:proofErr w:type="spellStart"/>
      <w:r w:rsidRPr="0073589C">
        <w:rPr>
          <w:lang w:val="cs-CZ"/>
        </w:rPr>
        <w:t>be</w:t>
      </w:r>
      <w:proofErr w:type="spellEnd"/>
      <w:r w:rsidRPr="0073589C">
        <w:rPr>
          <w:lang w:val="cs-CZ"/>
        </w:rPr>
        <w:t xml:space="preserve"> </w:t>
      </w:r>
      <w:proofErr w:type="spellStart"/>
      <w:r w:rsidRPr="0073589C">
        <w:rPr>
          <w:lang w:val="cs-CZ"/>
        </w:rPr>
        <w:t>understood</w:t>
      </w:r>
      <w:proofErr w:type="spellEnd"/>
      <w:r w:rsidRPr="0073589C">
        <w:rPr>
          <w:lang w:val="cs-CZ"/>
        </w:rPr>
        <w:t xml:space="preserve"> as </w:t>
      </w:r>
      <w:proofErr w:type="spellStart"/>
      <w:r w:rsidRPr="0073589C">
        <w:rPr>
          <w:lang w:val="cs-CZ"/>
        </w:rPr>
        <w:t>the</w:t>
      </w:r>
      <w:proofErr w:type="spellEnd"/>
      <w:r w:rsidRPr="0073589C">
        <w:rPr>
          <w:lang w:val="cs-CZ"/>
        </w:rPr>
        <w:t xml:space="preserve"> </w:t>
      </w:r>
      <w:proofErr w:type="spellStart"/>
      <w:r w:rsidRPr="0073589C">
        <w:rPr>
          <w:lang w:val="cs-CZ"/>
        </w:rPr>
        <w:t>intermingling</w:t>
      </w:r>
      <w:proofErr w:type="spellEnd"/>
      <w:r w:rsidRPr="0073589C">
        <w:rPr>
          <w:lang w:val="cs-CZ"/>
        </w:rPr>
        <w:t xml:space="preserve"> </w:t>
      </w:r>
      <w:proofErr w:type="spellStart"/>
      <w:r w:rsidRPr="0073589C">
        <w:rPr>
          <w:lang w:val="cs-CZ"/>
        </w:rPr>
        <w:t>of</w:t>
      </w:r>
      <w:proofErr w:type="spellEnd"/>
      <w:r w:rsidRPr="0073589C">
        <w:rPr>
          <w:lang w:val="cs-CZ"/>
        </w:rPr>
        <w:t xml:space="preserve"> </w:t>
      </w:r>
      <w:proofErr w:type="spellStart"/>
      <w:r w:rsidRPr="0073589C">
        <w:rPr>
          <w:lang w:val="cs-CZ"/>
        </w:rPr>
        <w:t>different</w:t>
      </w:r>
      <w:proofErr w:type="spellEnd"/>
      <w:r w:rsidRPr="0073589C">
        <w:rPr>
          <w:lang w:val="cs-CZ"/>
        </w:rPr>
        <w:t xml:space="preserve"> </w:t>
      </w:r>
      <w:proofErr w:type="spellStart"/>
      <w:r w:rsidRPr="0073589C">
        <w:rPr>
          <w:lang w:val="cs-CZ"/>
        </w:rPr>
        <w:t>forms</w:t>
      </w:r>
      <w:proofErr w:type="spellEnd"/>
      <w:r w:rsidRPr="0073589C">
        <w:rPr>
          <w:lang w:val="cs-CZ"/>
        </w:rPr>
        <w:t xml:space="preserve"> </w:t>
      </w:r>
      <w:proofErr w:type="spellStart"/>
      <w:r w:rsidRPr="0073589C">
        <w:rPr>
          <w:lang w:val="cs-CZ"/>
        </w:rPr>
        <w:t>of</w:t>
      </w:r>
      <w:proofErr w:type="spellEnd"/>
      <w:r w:rsidRPr="0073589C">
        <w:rPr>
          <w:lang w:val="cs-CZ"/>
        </w:rPr>
        <w:t xml:space="preserve"> </w:t>
      </w:r>
      <w:proofErr w:type="spellStart"/>
      <w:r w:rsidRPr="0073589C">
        <w:rPr>
          <w:lang w:val="cs-CZ"/>
        </w:rPr>
        <w:t>tourism</w:t>
      </w:r>
      <w:proofErr w:type="spellEnd"/>
      <w:r w:rsidRPr="0073589C">
        <w:rPr>
          <w:lang w:val="cs-CZ"/>
        </w:rPr>
        <w:t xml:space="preserve">. </w:t>
      </w:r>
      <w:proofErr w:type="spellStart"/>
      <w:r w:rsidRPr="0073589C">
        <w:rPr>
          <w:lang w:val="cs-CZ"/>
        </w:rPr>
        <w:t>This</w:t>
      </w:r>
      <w:proofErr w:type="spellEnd"/>
      <w:r w:rsidRPr="0073589C">
        <w:rPr>
          <w:lang w:val="cs-CZ"/>
        </w:rPr>
        <w:t xml:space="preserve"> </w:t>
      </w:r>
      <w:proofErr w:type="spellStart"/>
      <w:r w:rsidRPr="0073589C">
        <w:rPr>
          <w:lang w:val="cs-CZ"/>
        </w:rPr>
        <w:t>march</w:t>
      </w:r>
      <w:proofErr w:type="spellEnd"/>
      <w:r w:rsidRPr="0073589C">
        <w:rPr>
          <w:lang w:val="cs-CZ"/>
        </w:rPr>
        <w:t xml:space="preserve"> </w:t>
      </w:r>
      <w:proofErr w:type="spellStart"/>
      <w:r w:rsidRPr="0073589C">
        <w:rPr>
          <w:lang w:val="cs-CZ"/>
        </w:rPr>
        <w:t>creates</w:t>
      </w:r>
      <w:proofErr w:type="spellEnd"/>
      <w:r w:rsidRPr="0073589C">
        <w:rPr>
          <w:lang w:val="cs-CZ"/>
        </w:rPr>
        <w:t xml:space="preserve"> a </w:t>
      </w:r>
      <w:proofErr w:type="spellStart"/>
      <w:r w:rsidRPr="0073589C">
        <w:rPr>
          <w:lang w:val="cs-CZ"/>
        </w:rPr>
        <w:t>unique</w:t>
      </w:r>
      <w:proofErr w:type="spellEnd"/>
      <w:r w:rsidRPr="0073589C">
        <w:rPr>
          <w:lang w:val="cs-CZ"/>
        </w:rPr>
        <w:t xml:space="preserve"> </w:t>
      </w:r>
      <w:proofErr w:type="spellStart"/>
      <w:r w:rsidRPr="0073589C">
        <w:rPr>
          <w:lang w:val="cs-CZ"/>
        </w:rPr>
        <w:t>experience</w:t>
      </w:r>
      <w:proofErr w:type="spellEnd"/>
      <w:r w:rsidRPr="0073589C">
        <w:rPr>
          <w:lang w:val="cs-CZ"/>
        </w:rPr>
        <w:t xml:space="preserve"> and </w:t>
      </w:r>
      <w:proofErr w:type="spellStart"/>
      <w:r w:rsidRPr="0073589C">
        <w:rPr>
          <w:lang w:val="cs-CZ"/>
        </w:rPr>
        <w:t>attracts</w:t>
      </w:r>
      <w:proofErr w:type="spellEnd"/>
      <w:r w:rsidRPr="0073589C">
        <w:rPr>
          <w:lang w:val="cs-CZ"/>
        </w:rPr>
        <w:t xml:space="preserve"> </w:t>
      </w:r>
      <w:proofErr w:type="spellStart"/>
      <w:r w:rsidRPr="0073589C">
        <w:rPr>
          <w:lang w:val="cs-CZ"/>
        </w:rPr>
        <w:t>visitors</w:t>
      </w:r>
      <w:proofErr w:type="spellEnd"/>
      <w:r w:rsidRPr="0073589C">
        <w:rPr>
          <w:lang w:val="cs-CZ"/>
        </w:rPr>
        <w:t xml:space="preserve"> not </w:t>
      </w:r>
      <w:proofErr w:type="spellStart"/>
      <w:r w:rsidRPr="0073589C">
        <w:rPr>
          <w:lang w:val="cs-CZ"/>
        </w:rPr>
        <w:t>only</w:t>
      </w:r>
      <w:proofErr w:type="spellEnd"/>
      <w:r w:rsidRPr="0073589C">
        <w:rPr>
          <w:lang w:val="cs-CZ"/>
        </w:rPr>
        <w:t xml:space="preserve"> </w:t>
      </w:r>
      <w:proofErr w:type="spellStart"/>
      <w:r w:rsidRPr="0073589C">
        <w:rPr>
          <w:lang w:val="cs-CZ"/>
        </w:rPr>
        <w:t>from</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whole</w:t>
      </w:r>
      <w:proofErr w:type="spellEnd"/>
      <w:r w:rsidRPr="0073589C">
        <w:rPr>
          <w:lang w:val="cs-CZ"/>
        </w:rPr>
        <w:t xml:space="preserve"> country but </w:t>
      </w:r>
      <w:proofErr w:type="spellStart"/>
      <w:r w:rsidRPr="0073589C">
        <w:rPr>
          <w:lang w:val="cs-CZ"/>
        </w:rPr>
        <w:t>also</w:t>
      </w:r>
      <w:proofErr w:type="spellEnd"/>
      <w:r w:rsidRPr="0073589C">
        <w:rPr>
          <w:lang w:val="cs-CZ"/>
        </w:rPr>
        <w:t xml:space="preserve"> </w:t>
      </w:r>
      <w:proofErr w:type="spellStart"/>
      <w:r w:rsidRPr="0073589C">
        <w:rPr>
          <w:lang w:val="cs-CZ"/>
        </w:rPr>
        <w:t>from</w:t>
      </w:r>
      <w:proofErr w:type="spellEnd"/>
      <w:r w:rsidRPr="0073589C">
        <w:rPr>
          <w:lang w:val="cs-CZ"/>
        </w:rPr>
        <w:t xml:space="preserve"> </w:t>
      </w:r>
      <w:proofErr w:type="spellStart"/>
      <w:r w:rsidRPr="0073589C">
        <w:rPr>
          <w:lang w:val="cs-CZ"/>
        </w:rPr>
        <w:t>abroad</w:t>
      </w:r>
      <w:proofErr w:type="spellEnd"/>
      <w:r w:rsidRPr="0073589C">
        <w:rPr>
          <w:lang w:val="cs-CZ"/>
        </w:rPr>
        <w:t>.</w:t>
      </w:r>
    </w:p>
    <w:p w14:paraId="5D9FD42F" w14:textId="60A69211" w:rsidR="0073589C" w:rsidRPr="0073589C" w:rsidRDefault="0073589C" w:rsidP="0073589C">
      <w:pPr>
        <w:rPr>
          <w:lang w:val="cs-CZ"/>
        </w:rPr>
      </w:pPr>
      <w:proofErr w:type="spellStart"/>
      <w:r w:rsidRPr="0073589C">
        <w:rPr>
          <w:lang w:val="cs-CZ"/>
        </w:rPr>
        <w:t>The</w:t>
      </w:r>
      <w:proofErr w:type="spellEnd"/>
      <w:r w:rsidRPr="0073589C">
        <w:rPr>
          <w:lang w:val="cs-CZ"/>
        </w:rPr>
        <w:t xml:space="preserve"> </w:t>
      </w:r>
      <w:proofErr w:type="spellStart"/>
      <w:r w:rsidRPr="0073589C">
        <w:rPr>
          <w:lang w:val="cs-CZ"/>
        </w:rPr>
        <w:t>practical</w:t>
      </w:r>
      <w:proofErr w:type="spellEnd"/>
      <w:r w:rsidRPr="0073589C">
        <w:rPr>
          <w:lang w:val="cs-CZ"/>
        </w:rPr>
        <w:t xml:space="preserve"> part </w:t>
      </w:r>
      <w:proofErr w:type="spellStart"/>
      <w:r w:rsidRPr="0073589C">
        <w:rPr>
          <w:lang w:val="cs-CZ"/>
        </w:rPr>
        <w:t>of</w:t>
      </w:r>
      <w:proofErr w:type="spellEnd"/>
      <w:r w:rsidRPr="0073589C">
        <w:rPr>
          <w:lang w:val="cs-CZ"/>
        </w:rPr>
        <w:t xml:space="preserve"> </w:t>
      </w:r>
      <w:proofErr w:type="spellStart"/>
      <w:r w:rsidRPr="0073589C">
        <w:rPr>
          <w:lang w:val="cs-CZ"/>
        </w:rPr>
        <w:t>this</w:t>
      </w:r>
      <w:proofErr w:type="spellEnd"/>
      <w:r w:rsidRPr="0073589C">
        <w:rPr>
          <w:lang w:val="cs-CZ"/>
        </w:rPr>
        <w:t xml:space="preserve"> thesis </w:t>
      </w:r>
      <w:proofErr w:type="spellStart"/>
      <w:r w:rsidRPr="0073589C">
        <w:rPr>
          <w:lang w:val="cs-CZ"/>
        </w:rPr>
        <w:t>consists</w:t>
      </w:r>
      <w:proofErr w:type="spellEnd"/>
      <w:r w:rsidRPr="0073589C">
        <w:rPr>
          <w:lang w:val="cs-CZ"/>
        </w:rPr>
        <w:t xml:space="preserve"> </w:t>
      </w:r>
      <w:proofErr w:type="spellStart"/>
      <w:r w:rsidRPr="0073589C">
        <w:rPr>
          <w:lang w:val="cs-CZ"/>
        </w:rPr>
        <w:t>of</w:t>
      </w:r>
      <w:proofErr w:type="spellEnd"/>
      <w:r w:rsidRPr="0073589C">
        <w:rPr>
          <w:lang w:val="cs-CZ"/>
        </w:rPr>
        <w:t xml:space="preserve"> </w:t>
      </w:r>
      <w:proofErr w:type="spellStart"/>
      <w:r w:rsidRPr="0073589C">
        <w:rPr>
          <w:lang w:val="cs-CZ"/>
        </w:rPr>
        <w:t>two</w:t>
      </w:r>
      <w:proofErr w:type="spellEnd"/>
      <w:r w:rsidRPr="0073589C">
        <w:rPr>
          <w:lang w:val="cs-CZ"/>
        </w:rPr>
        <w:t xml:space="preserve"> </w:t>
      </w:r>
      <w:proofErr w:type="spellStart"/>
      <w:r w:rsidRPr="0073589C">
        <w:rPr>
          <w:lang w:val="cs-CZ"/>
        </w:rPr>
        <w:t>surveys</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first</w:t>
      </w:r>
      <w:proofErr w:type="spellEnd"/>
      <w:r w:rsidRPr="0073589C">
        <w:rPr>
          <w:lang w:val="cs-CZ"/>
        </w:rPr>
        <w:t xml:space="preserve"> </w:t>
      </w:r>
      <w:proofErr w:type="spellStart"/>
      <w:r w:rsidRPr="0073589C">
        <w:rPr>
          <w:lang w:val="cs-CZ"/>
        </w:rPr>
        <w:t>survey</w:t>
      </w:r>
      <w:proofErr w:type="spellEnd"/>
      <w:r w:rsidRPr="0073589C">
        <w:rPr>
          <w:lang w:val="cs-CZ"/>
        </w:rPr>
        <w:t xml:space="preserve"> </w:t>
      </w:r>
      <w:proofErr w:type="spellStart"/>
      <w:r w:rsidRPr="0073589C">
        <w:rPr>
          <w:lang w:val="cs-CZ"/>
        </w:rPr>
        <w:t>was</w:t>
      </w:r>
      <w:proofErr w:type="spellEnd"/>
      <w:r w:rsidRPr="0073589C">
        <w:rPr>
          <w:lang w:val="cs-CZ"/>
        </w:rPr>
        <w:t xml:space="preserve"> </w:t>
      </w:r>
      <w:proofErr w:type="spellStart"/>
      <w:r w:rsidRPr="0073589C">
        <w:rPr>
          <w:lang w:val="cs-CZ"/>
        </w:rPr>
        <w:t>aimed</w:t>
      </w:r>
      <w:proofErr w:type="spellEnd"/>
      <w:r w:rsidRPr="0073589C">
        <w:rPr>
          <w:lang w:val="cs-CZ"/>
        </w:rPr>
        <w:t xml:space="preserve"> </w:t>
      </w:r>
      <w:proofErr w:type="spellStart"/>
      <w:r w:rsidRPr="0073589C">
        <w:rPr>
          <w:lang w:val="cs-CZ"/>
        </w:rPr>
        <w:t>directly</w:t>
      </w:r>
      <w:proofErr w:type="spellEnd"/>
      <w:r w:rsidRPr="0073589C">
        <w:rPr>
          <w:lang w:val="cs-CZ"/>
        </w:rPr>
        <w:t xml:space="preserve"> </w:t>
      </w:r>
      <w:proofErr w:type="spellStart"/>
      <w:r w:rsidRPr="0073589C">
        <w:rPr>
          <w:lang w:val="cs-CZ"/>
        </w:rPr>
        <w:t>at</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participants</w:t>
      </w:r>
      <w:proofErr w:type="spellEnd"/>
      <w:r w:rsidRPr="0073589C">
        <w:rPr>
          <w:lang w:val="cs-CZ"/>
        </w:rPr>
        <w:t xml:space="preserve"> </w:t>
      </w:r>
      <w:proofErr w:type="spellStart"/>
      <w:r w:rsidRPr="0073589C">
        <w:rPr>
          <w:lang w:val="cs-CZ"/>
        </w:rPr>
        <w:t>of</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Military</w:t>
      </w:r>
      <w:proofErr w:type="spellEnd"/>
      <w:r w:rsidRPr="0073589C">
        <w:rPr>
          <w:lang w:val="cs-CZ"/>
        </w:rPr>
        <w:t xml:space="preserve"> </w:t>
      </w:r>
      <w:proofErr w:type="spellStart"/>
      <w:r w:rsidRPr="0073589C">
        <w:rPr>
          <w:lang w:val="cs-CZ"/>
        </w:rPr>
        <w:t>Death</w:t>
      </w:r>
      <w:proofErr w:type="spellEnd"/>
      <w:r w:rsidRPr="0073589C">
        <w:rPr>
          <w:lang w:val="cs-CZ"/>
        </w:rPr>
        <w:t xml:space="preserve"> </w:t>
      </w:r>
      <w:proofErr w:type="spellStart"/>
      <w:r w:rsidRPr="0073589C">
        <w:rPr>
          <w:lang w:val="cs-CZ"/>
        </w:rPr>
        <w:t>March</w:t>
      </w:r>
      <w:proofErr w:type="spellEnd"/>
      <w:r w:rsidRPr="0073589C">
        <w:rPr>
          <w:lang w:val="cs-CZ"/>
        </w:rPr>
        <w:t xml:space="preserve"> and </w:t>
      </w:r>
      <w:proofErr w:type="spellStart"/>
      <w:r w:rsidRPr="0073589C">
        <w:rPr>
          <w:lang w:val="cs-CZ"/>
        </w:rPr>
        <w:t>examined</w:t>
      </w:r>
      <w:proofErr w:type="spellEnd"/>
      <w:r w:rsidRPr="0073589C">
        <w:rPr>
          <w:lang w:val="cs-CZ"/>
        </w:rPr>
        <w:t xml:space="preserve"> </w:t>
      </w:r>
      <w:proofErr w:type="spellStart"/>
      <w:r w:rsidRPr="0073589C">
        <w:rPr>
          <w:lang w:val="cs-CZ"/>
        </w:rPr>
        <w:t>their</w:t>
      </w:r>
      <w:proofErr w:type="spellEnd"/>
      <w:r w:rsidRPr="0073589C">
        <w:rPr>
          <w:lang w:val="cs-CZ"/>
        </w:rPr>
        <w:t xml:space="preserve"> </w:t>
      </w:r>
      <w:proofErr w:type="spellStart"/>
      <w:r w:rsidRPr="0073589C">
        <w:rPr>
          <w:lang w:val="cs-CZ"/>
        </w:rPr>
        <w:t>participation</w:t>
      </w:r>
      <w:proofErr w:type="spellEnd"/>
      <w:r w:rsidRPr="0073589C">
        <w:rPr>
          <w:lang w:val="cs-CZ"/>
        </w:rPr>
        <w:t xml:space="preserve"> in </w:t>
      </w:r>
      <w:proofErr w:type="spellStart"/>
      <w:r w:rsidRPr="0073589C">
        <w:rPr>
          <w:lang w:val="cs-CZ"/>
        </w:rPr>
        <w:t>this</w:t>
      </w:r>
      <w:proofErr w:type="spellEnd"/>
      <w:r w:rsidRPr="0073589C">
        <w:rPr>
          <w:lang w:val="cs-CZ"/>
        </w:rPr>
        <w:t xml:space="preserve"> event. It </w:t>
      </w:r>
      <w:proofErr w:type="spellStart"/>
      <w:r w:rsidRPr="0073589C">
        <w:rPr>
          <w:lang w:val="cs-CZ"/>
        </w:rPr>
        <w:t>contained</w:t>
      </w:r>
      <w:proofErr w:type="spellEnd"/>
      <w:r w:rsidRPr="0073589C">
        <w:rPr>
          <w:lang w:val="cs-CZ"/>
        </w:rPr>
        <w:t xml:space="preserve"> </w:t>
      </w:r>
      <w:proofErr w:type="spellStart"/>
      <w:r w:rsidRPr="0073589C">
        <w:rPr>
          <w:lang w:val="cs-CZ"/>
        </w:rPr>
        <w:t>questions</w:t>
      </w:r>
      <w:proofErr w:type="spellEnd"/>
      <w:r w:rsidRPr="0073589C">
        <w:rPr>
          <w:lang w:val="cs-CZ"/>
        </w:rPr>
        <w:t xml:space="preserve"> </w:t>
      </w:r>
      <w:proofErr w:type="spellStart"/>
      <w:r w:rsidRPr="0073589C">
        <w:rPr>
          <w:lang w:val="cs-CZ"/>
        </w:rPr>
        <w:t>regarding</w:t>
      </w:r>
      <w:proofErr w:type="spellEnd"/>
      <w:r w:rsidRPr="0073589C">
        <w:rPr>
          <w:lang w:val="cs-CZ"/>
        </w:rPr>
        <w:t xml:space="preserve">, </w:t>
      </w:r>
      <w:proofErr w:type="spellStart"/>
      <w:r w:rsidRPr="0073589C">
        <w:rPr>
          <w:lang w:val="cs-CZ"/>
        </w:rPr>
        <w:t>for</w:t>
      </w:r>
      <w:proofErr w:type="spellEnd"/>
      <w:r w:rsidRPr="0073589C">
        <w:rPr>
          <w:lang w:val="cs-CZ"/>
        </w:rPr>
        <w:t xml:space="preserve"> </w:t>
      </w:r>
      <w:proofErr w:type="spellStart"/>
      <w:r w:rsidRPr="0073589C">
        <w:rPr>
          <w:lang w:val="cs-CZ"/>
        </w:rPr>
        <w:t>example</w:t>
      </w:r>
      <w:proofErr w:type="spellEnd"/>
      <w:r w:rsidRPr="0073589C">
        <w:rPr>
          <w:lang w:val="cs-CZ"/>
        </w:rPr>
        <w:t xml:space="preserve">, </w:t>
      </w:r>
      <w:proofErr w:type="spellStart"/>
      <w:r w:rsidRPr="0073589C">
        <w:rPr>
          <w:lang w:val="cs-CZ"/>
        </w:rPr>
        <w:t>the</w:t>
      </w:r>
      <w:proofErr w:type="spellEnd"/>
      <w:r w:rsidRPr="0073589C">
        <w:rPr>
          <w:lang w:val="cs-CZ"/>
        </w:rPr>
        <w:t xml:space="preserve"> gender </w:t>
      </w:r>
      <w:proofErr w:type="spellStart"/>
      <w:r w:rsidRPr="0073589C">
        <w:rPr>
          <w:lang w:val="cs-CZ"/>
        </w:rPr>
        <w:t>of</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participants</w:t>
      </w:r>
      <w:proofErr w:type="spellEnd"/>
      <w:r w:rsidRPr="0073589C">
        <w:rPr>
          <w:lang w:val="cs-CZ"/>
        </w:rPr>
        <w:t xml:space="preserve">, </w:t>
      </w:r>
      <w:proofErr w:type="spellStart"/>
      <w:r w:rsidRPr="0073589C">
        <w:rPr>
          <w:lang w:val="cs-CZ"/>
        </w:rPr>
        <w:t>their</w:t>
      </w:r>
      <w:proofErr w:type="spellEnd"/>
      <w:r w:rsidRPr="0073589C">
        <w:rPr>
          <w:lang w:val="cs-CZ"/>
        </w:rPr>
        <w:t xml:space="preserve"> place </w:t>
      </w:r>
      <w:proofErr w:type="spellStart"/>
      <w:r w:rsidRPr="0073589C">
        <w:rPr>
          <w:lang w:val="cs-CZ"/>
        </w:rPr>
        <w:t>of</w:t>
      </w:r>
      <w:proofErr w:type="spellEnd"/>
      <w:r w:rsidRPr="0073589C">
        <w:rPr>
          <w:lang w:val="cs-CZ"/>
        </w:rPr>
        <w:t xml:space="preserve"> residence, </w:t>
      </w:r>
      <w:proofErr w:type="spellStart"/>
      <w:r w:rsidRPr="0073589C">
        <w:rPr>
          <w:lang w:val="cs-CZ"/>
        </w:rPr>
        <w:t>or</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length</w:t>
      </w:r>
      <w:proofErr w:type="spellEnd"/>
      <w:r w:rsidRPr="0073589C">
        <w:rPr>
          <w:lang w:val="cs-CZ"/>
        </w:rPr>
        <w:t xml:space="preserve"> </w:t>
      </w:r>
      <w:proofErr w:type="spellStart"/>
      <w:r w:rsidRPr="0073589C">
        <w:rPr>
          <w:lang w:val="cs-CZ"/>
        </w:rPr>
        <w:t>of</w:t>
      </w:r>
      <w:proofErr w:type="spellEnd"/>
      <w:r w:rsidRPr="0073589C">
        <w:rPr>
          <w:lang w:val="cs-CZ"/>
        </w:rPr>
        <w:t xml:space="preserve"> </w:t>
      </w:r>
      <w:proofErr w:type="spellStart"/>
      <w:r w:rsidRPr="0073589C">
        <w:rPr>
          <w:lang w:val="cs-CZ"/>
        </w:rPr>
        <w:t>stay</w:t>
      </w:r>
      <w:proofErr w:type="spellEnd"/>
      <w:r w:rsidRPr="0073589C">
        <w:rPr>
          <w:lang w:val="cs-CZ"/>
        </w:rPr>
        <w:t xml:space="preserve"> </w:t>
      </w:r>
      <w:proofErr w:type="spellStart"/>
      <w:r w:rsidRPr="0073589C">
        <w:rPr>
          <w:lang w:val="cs-CZ"/>
        </w:rPr>
        <w:t>at</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venue</w:t>
      </w:r>
      <w:proofErr w:type="spellEnd"/>
      <w:r w:rsidRPr="0073589C">
        <w:rPr>
          <w:lang w:val="cs-CZ"/>
        </w:rPr>
        <w:t xml:space="preserve">. </w:t>
      </w:r>
      <w:proofErr w:type="spellStart"/>
      <w:r w:rsidRPr="0073589C">
        <w:rPr>
          <w:lang w:val="cs-CZ"/>
        </w:rPr>
        <w:t>The</w:t>
      </w:r>
      <w:proofErr w:type="spellEnd"/>
      <w:r w:rsidRPr="0073589C">
        <w:rPr>
          <w:lang w:val="cs-CZ"/>
        </w:rPr>
        <w:t xml:space="preserve"> second </w:t>
      </w:r>
      <w:proofErr w:type="spellStart"/>
      <w:r w:rsidRPr="0073589C">
        <w:rPr>
          <w:lang w:val="cs-CZ"/>
        </w:rPr>
        <w:t>survey</w:t>
      </w:r>
      <w:proofErr w:type="spellEnd"/>
      <w:r w:rsidRPr="0073589C">
        <w:rPr>
          <w:lang w:val="cs-CZ"/>
        </w:rPr>
        <w:t xml:space="preserve"> </w:t>
      </w:r>
      <w:proofErr w:type="spellStart"/>
      <w:r w:rsidRPr="0073589C">
        <w:rPr>
          <w:lang w:val="cs-CZ"/>
        </w:rPr>
        <w:t>was</w:t>
      </w:r>
      <w:proofErr w:type="spellEnd"/>
      <w:r w:rsidRPr="0073589C">
        <w:rPr>
          <w:lang w:val="cs-CZ"/>
        </w:rPr>
        <w:t xml:space="preserve"> </w:t>
      </w:r>
      <w:proofErr w:type="spellStart"/>
      <w:r w:rsidRPr="0073589C">
        <w:rPr>
          <w:lang w:val="cs-CZ"/>
        </w:rPr>
        <w:t>addressed</w:t>
      </w:r>
      <w:proofErr w:type="spellEnd"/>
      <w:r w:rsidRPr="0073589C">
        <w:rPr>
          <w:lang w:val="cs-CZ"/>
        </w:rPr>
        <w:t xml:space="preserve"> to </w:t>
      </w:r>
      <w:proofErr w:type="spellStart"/>
      <w:r w:rsidRPr="0073589C">
        <w:rPr>
          <w:lang w:val="cs-CZ"/>
        </w:rPr>
        <w:t>the</w:t>
      </w:r>
      <w:proofErr w:type="spellEnd"/>
      <w:r w:rsidRPr="0073589C">
        <w:rPr>
          <w:lang w:val="cs-CZ"/>
        </w:rPr>
        <w:t xml:space="preserve"> </w:t>
      </w:r>
      <w:proofErr w:type="spellStart"/>
      <w:r w:rsidRPr="0073589C">
        <w:rPr>
          <w:lang w:val="cs-CZ"/>
        </w:rPr>
        <w:t>owners</w:t>
      </w:r>
      <w:proofErr w:type="spellEnd"/>
      <w:r w:rsidRPr="0073589C">
        <w:rPr>
          <w:lang w:val="cs-CZ"/>
        </w:rPr>
        <w:t xml:space="preserve"> </w:t>
      </w:r>
      <w:proofErr w:type="spellStart"/>
      <w:r w:rsidRPr="0073589C">
        <w:rPr>
          <w:lang w:val="cs-CZ"/>
        </w:rPr>
        <w:t>of</w:t>
      </w:r>
      <w:proofErr w:type="spellEnd"/>
      <w:r w:rsidRPr="0073589C">
        <w:rPr>
          <w:lang w:val="cs-CZ"/>
        </w:rPr>
        <w:t xml:space="preserve"> </w:t>
      </w:r>
      <w:proofErr w:type="spellStart"/>
      <w:r w:rsidRPr="0073589C">
        <w:rPr>
          <w:lang w:val="cs-CZ"/>
        </w:rPr>
        <w:t>accommodation</w:t>
      </w:r>
      <w:proofErr w:type="spellEnd"/>
      <w:r w:rsidRPr="0073589C">
        <w:rPr>
          <w:lang w:val="cs-CZ"/>
        </w:rPr>
        <w:t xml:space="preserve"> </w:t>
      </w:r>
      <w:proofErr w:type="spellStart"/>
      <w:r w:rsidRPr="0073589C">
        <w:rPr>
          <w:lang w:val="cs-CZ"/>
        </w:rPr>
        <w:t>facilities</w:t>
      </w:r>
      <w:proofErr w:type="spellEnd"/>
      <w:r w:rsidRPr="0073589C">
        <w:rPr>
          <w:lang w:val="cs-CZ"/>
        </w:rPr>
        <w:t xml:space="preserve"> </w:t>
      </w:r>
      <w:proofErr w:type="spellStart"/>
      <w:r w:rsidRPr="0073589C">
        <w:rPr>
          <w:lang w:val="cs-CZ"/>
        </w:rPr>
        <w:t>near</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location</w:t>
      </w:r>
      <w:proofErr w:type="spellEnd"/>
      <w:r w:rsidRPr="0073589C">
        <w:rPr>
          <w:lang w:val="cs-CZ"/>
        </w:rPr>
        <w:t xml:space="preserve"> </w:t>
      </w:r>
      <w:proofErr w:type="spellStart"/>
      <w:r w:rsidRPr="0073589C">
        <w:rPr>
          <w:lang w:val="cs-CZ"/>
        </w:rPr>
        <w:t>of</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march</w:t>
      </w:r>
      <w:proofErr w:type="spellEnd"/>
      <w:r w:rsidRPr="0073589C">
        <w:rPr>
          <w:lang w:val="cs-CZ"/>
        </w:rPr>
        <w:t xml:space="preserve"> and </w:t>
      </w:r>
      <w:proofErr w:type="spellStart"/>
      <w:r w:rsidRPr="0073589C">
        <w:rPr>
          <w:lang w:val="cs-CZ"/>
        </w:rPr>
        <w:t>monitored</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increase</w:t>
      </w:r>
      <w:proofErr w:type="spellEnd"/>
      <w:r w:rsidRPr="0073589C">
        <w:rPr>
          <w:lang w:val="cs-CZ"/>
        </w:rPr>
        <w:t xml:space="preserve"> in </w:t>
      </w:r>
      <w:proofErr w:type="spellStart"/>
      <w:r w:rsidRPr="0073589C">
        <w:rPr>
          <w:lang w:val="cs-CZ"/>
        </w:rPr>
        <w:t>demand</w:t>
      </w:r>
      <w:proofErr w:type="spellEnd"/>
      <w:r w:rsidRPr="0073589C">
        <w:rPr>
          <w:lang w:val="cs-CZ"/>
        </w:rPr>
        <w:t xml:space="preserve"> </w:t>
      </w:r>
      <w:proofErr w:type="spellStart"/>
      <w:r w:rsidRPr="0073589C">
        <w:rPr>
          <w:lang w:val="cs-CZ"/>
        </w:rPr>
        <w:t>for</w:t>
      </w:r>
      <w:proofErr w:type="spellEnd"/>
      <w:r w:rsidRPr="0073589C">
        <w:rPr>
          <w:lang w:val="cs-CZ"/>
        </w:rPr>
        <w:t xml:space="preserve"> </w:t>
      </w:r>
      <w:proofErr w:type="spellStart"/>
      <w:r w:rsidRPr="0073589C">
        <w:rPr>
          <w:lang w:val="cs-CZ"/>
        </w:rPr>
        <w:t>accommodation</w:t>
      </w:r>
      <w:proofErr w:type="spellEnd"/>
      <w:r w:rsidRPr="0073589C">
        <w:rPr>
          <w:lang w:val="cs-CZ"/>
        </w:rPr>
        <w:t xml:space="preserve"> </w:t>
      </w:r>
      <w:proofErr w:type="spellStart"/>
      <w:r w:rsidRPr="0073589C">
        <w:rPr>
          <w:lang w:val="cs-CZ"/>
        </w:rPr>
        <w:t>during</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course</w:t>
      </w:r>
      <w:proofErr w:type="spellEnd"/>
      <w:r w:rsidRPr="0073589C">
        <w:rPr>
          <w:lang w:val="cs-CZ"/>
        </w:rPr>
        <w:t xml:space="preserve"> </w:t>
      </w:r>
      <w:proofErr w:type="spellStart"/>
      <w:r w:rsidRPr="0073589C">
        <w:rPr>
          <w:lang w:val="cs-CZ"/>
        </w:rPr>
        <w:t>of</w:t>
      </w:r>
      <w:proofErr w:type="spellEnd"/>
      <w:r w:rsidRPr="0073589C">
        <w:rPr>
          <w:lang w:val="cs-CZ"/>
        </w:rPr>
        <w:t xml:space="preserve"> </w:t>
      </w:r>
      <w:proofErr w:type="spellStart"/>
      <w:r w:rsidRPr="0073589C">
        <w:rPr>
          <w:lang w:val="cs-CZ"/>
        </w:rPr>
        <w:t>this</w:t>
      </w:r>
      <w:proofErr w:type="spellEnd"/>
      <w:r w:rsidRPr="0073589C">
        <w:rPr>
          <w:lang w:val="cs-CZ"/>
        </w:rPr>
        <w:t xml:space="preserve"> event. </w:t>
      </w:r>
      <w:proofErr w:type="spellStart"/>
      <w:r w:rsidRPr="0073589C">
        <w:rPr>
          <w:lang w:val="cs-CZ"/>
        </w:rPr>
        <w:t>This</w:t>
      </w:r>
      <w:proofErr w:type="spellEnd"/>
      <w:r w:rsidRPr="0073589C">
        <w:rPr>
          <w:lang w:val="cs-CZ"/>
        </w:rPr>
        <w:t xml:space="preserve"> </w:t>
      </w:r>
      <w:proofErr w:type="spellStart"/>
      <w:r w:rsidRPr="0073589C">
        <w:rPr>
          <w:lang w:val="cs-CZ"/>
        </w:rPr>
        <w:t>survey</w:t>
      </w:r>
      <w:proofErr w:type="spellEnd"/>
      <w:r w:rsidRPr="0073589C">
        <w:rPr>
          <w:lang w:val="cs-CZ"/>
        </w:rPr>
        <w:t xml:space="preserve"> </w:t>
      </w:r>
      <w:proofErr w:type="spellStart"/>
      <w:r w:rsidRPr="0073589C">
        <w:rPr>
          <w:lang w:val="cs-CZ"/>
        </w:rPr>
        <w:t>focused</w:t>
      </w:r>
      <w:proofErr w:type="spellEnd"/>
      <w:r w:rsidRPr="0073589C">
        <w:rPr>
          <w:lang w:val="cs-CZ"/>
        </w:rPr>
        <w:t xml:space="preserve"> on </w:t>
      </w:r>
      <w:proofErr w:type="spellStart"/>
      <w:r w:rsidRPr="0073589C">
        <w:rPr>
          <w:lang w:val="cs-CZ"/>
        </w:rPr>
        <w:t>the</w:t>
      </w:r>
      <w:proofErr w:type="spellEnd"/>
      <w:r w:rsidRPr="0073589C">
        <w:rPr>
          <w:lang w:val="cs-CZ"/>
        </w:rPr>
        <w:t xml:space="preserve"> </w:t>
      </w:r>
      <w:proofErr w:type="spellStart"/>
      <w:r w:rsidRPr="0073589C">
        <w:rPr>
          <w:lang w:val="cs-CZ"/>
        </w:rPr>
        <w:t>length</w:t>
      </w:r>
      <w:proofErr w:type="spellEnd"/>
      <w:r w:rsidRPr="0073589C">
        <w:rPr>
          <w:lang w:val="cs-CZ"/>
        </w:rPr>
        <w:t xml:space="preserve"> </w:t>
      </w:r>
      <w:proofErr w:type="spellStart"/>
      <w:r w:rsidRPr="0073589C">
        <w:rPr>
          <w:lang w:val="cs-CZ"/>
        </w:rPr>
        <w:t>of</w:t>
      </w:r>
      <w:proofErr w:type="spellEnd"/>
      <w:r w:rsidRPr="0073589C">
        <w:rPr>
          <w:lang w:val="cs-CZ"/>
        </w:rPr>
        <w:t xml:space="preserve"> </w:t>
      </w:r>
      <w:proofErr w:type="spellStart"/>
      <w:r w:rsidRPr="0073589C">
        <w:rPr>
          <w:lang w:val="cs-CZ"/>
        </w:rPr>
        <w:t>stay</w:t>
      </w:r>
      <w:proofErr w:type="spellEnd"/>
      <w:r w:rsidRPr="0073589C">
        <w:rPr>
          <w:lang w:val="cs-CZ"/>
        </w:rPr>
        <w:t xml:space="preserve"> </w:t>
      </w:r>
      <w:proofErr w:type="spellStart"/>
      <w:r w:rsidRPr="0073589C">
        <w:rPr>
          <w:lang w:val="cs-CZ"/>
        </w:rPr>
        <w:t>of</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guests</w:t>
      </w:r>
      <w:proofErr w:type="spellEnd"/>
      <w:r w:rsidRPr="0073589C">
        <w:rPr>
          <w:lang w:val="cs-CZ"/>
        </w:rPr>
        <w:t xml:space="preserve"> </w:t>
      </w:r>
      <w:proofErr w:type="spellStart"/>
      <w:r w:rsidRPr="0073589C">
        <w:rPr>
          <w:lang w:val="cs-CZ"/>
        </w:rPr>
        <w:t>during</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march</w:t>
      </w:r>
      <w:proofErr w:type="spellEnd"/>
      <w:r w:rsidRPr="0073589C">
        <w:rPr>
          <w:lang w:val="cs-CZ"/>
        </w:rPr>
        <w:t xml:space="preserve"> and </w:t>
      </w:r>
      <w:proofErr w:type="spellStart"/>
      <w:r w:rsidRPr="0073589C">
        <w:rPr>
          <w:lang w:val="cs-CZ"/>
        </w:rPr>
        <w:t>also</w:t>
      </w:r>
      <w:proofErr w:type="spellEnd"/>
      <w:r w:rsidRPr="0073589C">
        <w:rPr>
          <w:lang w:val="cs-CZ"/>
        </w:rPr>
        <w:t xml:space="preserve"> on </w:t>
      </w:r>
      <w:proofErr w:type="spellStart"/>
      <w:r w:rsidRPr="0073589C">
        <w:rPr>
          <w:lang w:val="cs-CZ"/>
        </w:rPr>
        <w:t>the</w:t>
      </w:r>
      <w:proofErr w:type="spellEnd"/>
      <w:r w:rsidRPr="0073589C">
        <w:rPr>
          <w:lang w:val="cs-CZ"/>
        </w:rPr>
        <w:t xml:space="preserve"> </w:t>
      </w:r>
      <w:proofErr w:type="spellStart"/>
      <w:r w:rsidRPr="0073589C">
        <w:rPr>
          <w:lang w:val="cs-CZ"/>
        </w:rPr>
        <w:t>time</w:t>
      </w:r>
      <w:proofErr w:type="spellEnd"/>
      <w:r w:rsidRPr="0073589C">
        <w:rPr>
          <w:lang w:val="cs-CZ"/>
        </w:rPr>
        <w:t xml:space="preserve"> </w:t>
      </w:r>
      <w:proofErr w:type="spellStart"/>
      <w:r w:rsidRPr="0073589C">
        <w:rPr>
          <w:lang w:val="cs-CZ"/>
        </w:rPr>
        <w:t>of</w:t>
      </w:r>
      <w:proofErr w:type="spellEnd"/>
      <w:r w:rsidRPr="0073589C">
        <w:rPr>
          <w:lang w:val="cs-CZ"/>
        </w:rPr>
        <w:t xml:space="preserve"> </w:t>
      </w:r>
      <w:proofErr w:type="spellStart"/>
      <w:r w:rsidRPr="0073589C">
        <w:rPr>
          <w:lang w:val="cs-CZ"/>
        </w:rPr>
        <w:t>the</w:t>
      </w:r>
      <w:proofErr w:type="spellEnd"/>
      <w:r w:rsidRPr="0073589C">
        <w:rPr>
          <w:lang w:val="cs-CZ"/>
        </w:rPr>
        <w:t xml:space="preserve"> </w:t>
      </w:r>
      <w:proofErr w:type="spellStart"/>
      <w:r w:rsidRPr="0073589C">
        <w:rPr>
          <w:lang w:val="cs-CZ"/>
        </w:rPr>
        <w:t>previous</w:t>
      </w:r>
      <w:proofErr w:type="spellEnd"/>
      <w:r w:rsidRPr="0073589C">
        <w:rPr>
          <w:lang w:val="cs-CZ"/>
        </w:rPr>
        <w:t xml:space="preserve"> </w:t>
      </w:r>
      <w:proofErr w:type="spellStart"/>
      <w:r w:rsidRPr="0073589C">
        <w:rPr>
          <w:lang w:val="cs-CZ"/>
        </w:rPr>
        <w:t>accommodation</w:t>
      </w:r>
      <w:proofErr w:type="spellEnd"/>
      <w:r w:rsidRPr="0073589C">
        <w:rPr>
          <w:lang w:val="cs-CZ"/>
        </w:rPr>
        <w:t xml:space="preserve"> </w:t>
      </w:r>
      <w:proofErr w:type="spellStart"/>
      <w:r w:rsidRPr="0073589C">
        <w:rPr>
          <w:lang w:val="cs-CZ"/>
        </w:rPr>
        <w:t>reservation</w:t>
      </w:r>
      <w:proofErr w:type="spellEnd"/>
      <w:r w:rsidRPr="0073589C">
        <w:rPr>
          <w:lang w:val="cs-CZ"/>
        </w:rPr>
        <w:t>.</w:t>
      </w:r>
    </w:p>
    <w:p w14:paraId="480E1C39" w14:textId="77777777" w:rsidR="00D51BCC" w:rsidRDefault="00D51BCC" w:rsidP="00D51BCC">
      <w:pPr>
        <w:pStyle w:val="Nadpis1"/>
      </w:pPr>
      <w:bookmarkStart w:id="26" w:name="_Toc164885362"/>
      <w:r>
        <w:lastRenderedPageBreak/>
        <w:t>Referenční seznam</w:t>
      </w:r>
      <w:bookmarkEnd w:id="26"/>
    </w:p>
    <w:p w14:paraId="6525F53B" w14:textId="15BF5FDD" w:rsidR="00594FA4" w:rsidRPr="003448E0" w:rsidRDefault="00594FA4" w:rsidP="003D2F60">
      <w:pPr>
        <w:pStyle w:val="Reference"/>
        <w:rPr>
          <w:rFonts w:cstheme="minorHAnsi"/>
          <w:color w:val="000000" w:themeColor="text1"/>
        </w:rPr>
      </w:pPr>
      <w:proofErr w:type="spellStart"/>
      <w:r w:rsidRPr="003448E0">
        <w:rPr>
          <w:rFonts w:cstheme="minorHAnsi"/>
          <w:color w:val="000000" w:themeColor="text1"/>
        </w:rPr>
        <w:t>Frejková</w:t>
      </w:r>
      <w:proofErr w:type="spellEnd"/>
      <w:r w:rsidRPr="003448E0">
        <w:rPr>
          <w:rFonts w:cstheme="minorHAnsi"/>
          <w:color w:val="000000" w:themeColor="text1"/>
        </w:rPr>
        <w:t xml:space="preserve">, N. (2017). </w:t>
      </w:r>
      <w:r w:rsidRPr="003448E0">
        <w:rPr>
          <w:rFonts w:cstheme="minorHAnsi"/>
          <w:i/>
          <w:iCs/>
          <w:color w:val="000000" w:themeColor="text1"/>
        </w:rPr>
        <w:t xml:space="preserve">Hodina nula na </w:t>
      </w:r>
      <w:proofErr w:type="spellStart"/>
      <w:r w:rsidRPr="003448E0">
        <w:rPr>
          <w:rFonts w:cstheme="minorHAnsi"/>
          <w:i/>
          <w:iCs/>
          <w:color w:val="000000" w:themeColor="text1"/>
        </w:rPr>
        <w:t>Volarsku</w:t>
      </w:r>
      <w:proofErr w:type="spellEnd"/>
      <w:r w:rsidRPr="003448E0">
        <w:rPr>
          <w:rFonts w:cstheme="minorHAnsi"/>
          <w:i/>
          <w:iCs/>
          <w:color w:val="000000" w:themeColor="text1"/>
        </w:rPr>
        <w:t xml:space="preserve"> a pochod smrti</w:t>
      </w:r>
      <w:r w:rsidRPr="003448E0">
        <w:rPr>
          <w:rFonts w:cstheme="minorHAnsi"/>
          <w:color w:val="000000" w:themeColor="text1"/>
        </w:rPr>
        <w:t xml:space="preserve">. </w:t>
      </w:r>
      <w:r w:rsidR="004442BD" w:rsidRPr="003448E0">
        <w:t>[Bakalářská práce, Univerzita Karlova]. Digitální depozitář UK. https://dspace.cuni.cz/handle/20.500.11956/91985</w:t>
      </w:r>
    </w:p>
    <w:p w14:paraId="6A17691F" w14:textId="24B4E4F1" w:rsidR="00594FA4" w:rsidRPr="003448E0" w:rsidRDefault="00594FA4" w:rsidP="003D2F60">
      <w:pPr>
        <w:pStyle w:val="Reference"/>
        <w:rPr>
          <w:rFonts w:cstheme="minorHAnsi"/>
          <w:color w:val="000000" w:themeColor="text1"/>
        </w:rPr>
      </w:pPr>
      <w:proofErr w:type="spellStart"/>
      <w:r w:rsidRPr="003448E0">
        <w:rPr>
          <w:rFonts w:cstheme="minorHAnsi"/>
          <w:color w:val="000000" w:themeColor="text1"/>
        </w:rPr>
        <w:t>Fröml</w:t>
      </w:r>
      <w:proofErr w:type="spellEnd"/>
      <w:r w:rsidRPr="003448E0">
        <w:rPr>
          <w:rFonts w:cstheme="minorHAnsi"/>
          <w:color w:val="000000" w:themeColor="text1"/>
        </w:rPr>
        <w:t xml:space="preserve">, K. (2002). </w:t>
      </w:r>
      <w:r w:rsidRPr="003448E0">
        <w:rPr>
          <w:rFonts w:cstheme="minorHAnsi"/>
          <w:i/>
          <w:iCs/>
          <w:color w:val="000000" w:themeColor="text1"/>
        </w:rPr>
        <w:t>Kompendium psaní a publikování v kinantropologii</w:t>
      </w:r>
      <w:r w:rsidRPr="003448E0">
        <w:rPr>
          <w:rFonts w:cstheme="minorHAnsi"/>
          <w:color w:val="000000" w:themeColor="text1"/>
        </w:rPr>
        <w:t>. Univerzita Palackého.</w:t>
      </w:r>
    </w:p>
    <w:p w14:paraId="75F58210" w14:textId="2CCA1545" w:rsidR="00594FA4" w:rsidRDefault="00594FA4" w:rsidP="003D2F60">
      <w:pPr>
        <w:pStyle w:val="Reference"/>
        <w:rPr>
          <w:rFonts w:cstheme="minorHAnsi"/>
          <w:color w:val="000000" w:themeColor="text1"/>
        </w:rPr>
      </w:pPr>
      <w:r w:rsidRPr="003448E0">
        <w:rPr>
          <w:rFonts w:cstheme="minorHAnsi"/>
          <w:color w:val="000000" w:themeColor="text1"/>
        </w:rPr>
        <w:t xml:space="preserve">Halina, K. (2013). </w:t>
      </w:r>
      <w:r w:rsidRPr="003448E0">
        <w:rPr>
          <w:rFonts w:cstheme="minorHAnsi"/>
          <w:i/>
          <w:iCs/>
          <w:color w:val="000000" w:themeColor="text1"/>
        </w:rPr>
        <w:t>Nové trendy v nabídce cestovního ruchu</w:t>
      </w:r>
      <w:r w:rsidRPr="003448E0">
        <w:rPr>
          <w:rFonts w:cstheme="minorHAnsi"/>
          <w:color w:val="000000" w:themeColor="text1"/>
        </w:rPr>
        <w:t xml:space="preserve">. </w:t>
      </w:r>
      <w:r w:rsidR="00356FD4" w:rsidRPr="003448E0">
        <w:rPr>
          <w:rFonts w:cstheme="minorHAnsi"/>
          <w:color w:val="000000" w:themeColor="text1"/>
        </w:rPr>
        <w:t xml:space="preserve">Grada </w:t>
      </w:r>
      <w:proofErr w:type="spellStart"/>
      <w:r w:rsidR="00356FD4" w:rsidRPr="003448E0">
        <w:rPr>
          <w:rFonts w:cstheme="minorHAnsi"/>
          <w:color w:val="000000" w:themeColor="text1"/>
        </w:rPr>
        <w:t>Publishing</w:t>
      </w:r>
      <w:proofErr w:type="spellEnd"/>
    </w:p>
    <w:p w14:paraId="58894F01" w14:textId="696A9212" w:rsidR="003448E0" w:rsidRDefault="00356FD4" w:rsidP="009934ED">
      <w:pPr>
        <w:pStyle w:val="Reference"/>
        <w:rPr>
          <w:rFonts w:cstheme="minorHAnsi"/>
          <w:color w:val="000000" w:themeColor="text1"/>
        </w:rPr>
      </w:pPr>
      <w:r>
        <w:rPr>
          <w:rFonts w:cstheme="minorHAnsi"/>
          <w:color w:val="000000" w:themeColor="text1"/>
        </w:rPr>
        <w:t xml:space="preserve">Hanuš, R., </w:t>
      </w:r>
      <w:r w:rsidRPr="00F84D0E">
        <w:rPr>
          <w:rFonts w:cstheme="minorHAnsi"/>
          <w:color w:val="000000" w:themeColor="text1"/>
        </w:rPr>
        <w:t>&amp;</w:t>
      </w:r>
      <w:r>
        <w:rPr>
          <w:rFonts w:cstheme="minorHAnsi"/>
          <w:color w:val="000000" w:themeColor="text1"/>
        </w:rPr>
        <w:t xml:space="preserve"> Chytilová, L. (2009). </w:t>
      </w:r>
      <w:r w:rsidRPr="00356FD4">
        <w:rPr>
          <w:rFonts w:cstheme="minorHAnsi"/>
          <w:i/>
          <w:iCs/>
          <w:color w:val="000000" w:themeColor="text1"/>
        </w:rPr>
        <w:t>Zážitkově pedagogické učení.</w:t>
      </w:r>
      <w:r>
        <w:rPr>
          <w:rFonts w:cstheme="minorHAnsi"/>
          <w:color w:val="000000" w:themeColor="text1"/>
        </w:rPr>
        <w:t xml:space="preserve"> </w:t>
      </w:r>
      <w:r w:rsidRPr="003448E0">
        <w:rPr>
          <w:rFonts w:cstheme="minorHAnsi"/>
          <w:color w:val="000000" w:themeColor="text1"/>
        </w:rPr>
        <w:t xml:space="preserve">Grada </w:t>
      </w:r>
      <w:proofErr w:type="spellStart"/>
      <w:r w:rsidRPr="003448E0">
        <w:rPr>
          <w:rFonts w:cstheme="minorHAnsi"/>
          <w:color w:val="000000" w:themeColor="text1"/>
        </w:rPr>
        <w:t>Publishing</w:t>
      </w:r>
      <w:proofErr w:type="spellEnd"/>
    </w:p>
    <w:p w14:paraId="5FE6CAE5" w14:textId="616A97C2" w:rsidR="0072265F" w:rsidRPr="00632E24" w:rsidRDefault="0072265F" w:rsidP="0072265F">
      <w:pPr>
        <w:pStyle w:val="Reference"/>
        <w:rPr>
          <w:rFonts w:cstheme="minorHAnsi"/>
          <w:color w:val="000000" w:themeColor="text1"/>
        </w:rPr>
      </w:pPr>
      <w:r w:rsidRPr="003448E0">
        <w:rPr>
          <w:rFonts w:cstheme="minorHAnsi"/>
          <w:color w:val="000000" w:themeColor="text1"/>
        </w:rPr>
        <w:t xml:space="preserve">Havelka, L. (2018, 23. března). </w:t>
      </w:r>
      <w:r w:rsidRPr="003448E0">
        <w:rPr>
          <w:rFonts w:cstheme="minorHAnsi"/>
          <w:i/>
          <w:iCs/>
          <w:color w:val="000000" w:themeColor="text1"/>
        </w:rPr>
        <w:t>Gross-Rosen</w:t>
      </w:r>
      <w:r w:rsidRPr="003448E0">
        <w:rPr>
          <w:rFonts w:cstheme="minorHAnsi"/>
          <w:color w:val="000000" w:themeColor="text1"/>
        </w:rPr>
        <w:t>. valka.cz. https://www.valka.cz/topic/view/19188</w:t>
      </w:r>
    </w:p>
    <w:p w14:paraId="7A5559B6" w14:textId="77777777" w:rsidR="003448E0" w:rsidRDefault="003448E0" w:rsidP="003448E0">
      <w:pPr>
        <w:pStyle w:val="Reference"/>
        <w:rPr>
          <w:rFonts w:cstheme="minorHAnsi"/>
          <w:color w:val="000000" w:themeColor="text1"/>
        </w:rPr>
      </w:pPr>
      <w:r w:rsidRPr="003448E0">
        <w:rPr>
          <w:rFonts w:cstheme="minorHAnsi"/>
          <w:color w:val="000000" w:themeColor="text1"/>
        </w:rPr>
        <w:t xml:space="preserve">Holocaust.cz. (2019, 28. srpna). </w:t>
      </w:r>
      <w:r w:rsidRPr="003448E0">
        <w:rPr>
          <w:rFonts w:cstheme="minorHAnsi"/>
          <w:i/>
          <w:iCs/>
          <w:color w:val="000000" w:themeColor="text1"/>
        </w:rPr>
        <w:t>Konec nacistického Německa</w:t>
      </w:r>
      <w:r w:rsidRPr="003448E0">
        <w:rPr>
          <w:rFonts w:cstheme="minorHAnsi"/>
          <w:color w:val="000000" w:themeColor="text1"/>
        </w:rPr>
        <w:t>. Portál Holocaust.cz. https://www.holocaust.cz/dejiny/soa/Nacionalnesocialisticke-konecne-resenkonecne-reseni-zidovske-otazky-v-evrope/konec-nacistickeho-nemecka/</w:t>
      </w:r>
    </w:p>
    <w:p w14:paraId="2C6D85D6" w14:textId="67294AA2" w:rsidR="0072265F" w:rsidRDefault="0072265F" w:rsidP="0072265F">
      <w:pPr>
        <w:pStyle w:val="Reference"/>
        <w:rPr>
          <w:rFonts w:cstheme="minorHAnsi"/>
          <w:color w:val="000000" w:themeColor="text1"/>
        </w:rPr>
      </w:pPr>
      <w:r w:rsidRPr="003448E0">
        <w:rPr>
          <w:rFonts w:cstheme="minorHAnsi"/>
          <w:color w:val="000000" w:themeColor="text1"/>
        </w:rPr>
        <w:t>Krejsa, Z. (</w:t>
      </w:r>
      <w:proofErr w:type="spellStart"/>
      <w:r w:rsidRPr="003448E0">
        <w:rPr>
          <w:rFonts w:cstheme="minorHAnsi"/>
          <w:color w:val="000000" w:themeColor="text1"/>
        </w:rPr>
        <w:t>n.d</w:t>
      </w:r>
      <w:proofErr w:type="spellEnd"/>
      <w:r w:rsidRPr="003448E0">
        <w:rPr>
          <w:rFonts w:cstheme="minorHAnsi"/>
          <w:color w:val="000000" w:themeColor="text1"/>
        </w:rPr>
        <w:t xml:space="preserve">.). </w:t>
      </w:r>
      <w:r w:rsidRPr="003448E0">
        <w:rPr>
          <w:rFonts w:cstheme="minorHAnsi"/>
          <w:i/>
          <w:iCs/>
          <w:color w:val="000000" w:themeColor="text1"/>
        </w:rPr>
        <w:t>O nás</w:t>
      </w:r>
      <w:r w:rsidRPr="003448E0">
        <w:rPr>
          <w:rFonts w:cstheme="minorHAnsi"/>
          <w:color w:val="000000" w:themeColor="text1"/>
        </w:rPr>
        <w:t>. Dobrovolnické centrum. https://www.krebul.cz/dobrovolnicke-centrum</w:t>
      </w:r>
    </w:p>
    <w:p w14:paraId="0CDCE487" w14:textId="696165FE" w:rsidR="00594FA4" w:rsidRPr="003448E0" w:rsidRDefault="00594FA4" w:rsidP="003D2F60">
      <w:pPr>
        <w:pStyle w:val="Reference"/>
        <w:rPr>
          <w:rFonts w:cstheme="minorHAnsi"/>
          <w:color w:val="000000" w:themeColor="text1"/>
        </w:rPr>
      </w:pPr>
      <w:r w:rsidRPr="003448E0">
        <w:rPr>
          <w:rFonts w:cstheme="minorHAnsi"/>
          <w:color w:val="000000" w:themeColor="text1"/>
        </w:rPr>
        <w:t xml:space="preserve">Krejsová, J. (2006). </w:t>
      </w:r>
      <w:r w:rsidRPr="003448E0">
        <w:rPr>
          <w:rFonts w:cstheme="minorHAnsi"/>
          <w:i/>
          <w:iCs/>
          <w:color w:val="000000" w:themeColor="text1"/>
        </w:rPr>
        <w:t>Přes Volary přešla smrt: Pochod smrti očima pamětníků</w:t>
      </w:r>
      <w:r w:rsidRPr="003448E0">
        <w:rPr>
          <w:rFonts w:cstheme="minorHAnsi"/>
          <w:color w:val="000000" w:themeColor="text1"/>
        </w:rPr>
        <w:t>.</w:t>
      </w:r>
      <w:r w:rsidR="003448E0" w:rsidRPr="003448E0">
        <w:rPr>
          <w:rFonts w:cstheme="minorHAnsi"/>
          <w:color w:val="000000" w:themeColor="text1"/>
        </w:rPr>
        <w:t xml:space="preserve"> Jota. </w:t>
      </w:r>
    </w:p>
    <w:p w14:paraId="73615B5A" w14:textId="77777777" w:rsidR="00670D31" w:rsidRPr="003448E0" w:rsidRDefault="00670D31" w:rsidP="00670D31">
      <w:pPr>
        <w:pStyle w:val="Reference"/>
      </w:pPr>
      <w:r w:rsidRPr="003448E0">
        <w:rPr>
          <w:rFonts w:cstheme="minorHAnsi"/>
          <w:color w:val="000000" w:themeColor="text1"/>
        </w:rPr>
        <w:t xml:space="preserve">Krejsová, J. (2008, 6. března). </w:t>
      </w:r>
      <w:r w:rsidRPr="003448E0">
        <w:rPr>
          <w:rFonts w:cstheme="minorHAnsi"/>
          <w:i/>
          <w:iCs/>
          <w:color w:val="000000" w:themeColor="text1"/>
        </w:rPr>
        <w:t xml:space="preserve">Smrt u Volar. </w:t>
      </w:r>
      <w:r w:rsidRPr="003448E0">
        <w:rPr>
          <w:rFonts w:cstheme="minorHAnsi"/>
          <w:color w:val="000000" w:themeColor="text1"/>
        </w:rPr>
        <w:t>Bojovníci za svobodu. ht</w:t>
      </w:r>
      <w:r w:rsidRPr="003448E0">
        <w:t>tps://bojovnici-za-svobodu.webnode.cz/news/smrt-u-volar/</w:t>
      </w:r>
    </w:p>
    <w:p w14:paraId="609B09CC" w14:textId="01712800" w:rsidR="00594FA4" w:rsidRPr="003448E0" w:rsidRDefault="00594FA4" w:rsidP="003D2F60">
      <w:pPr>
        <w:pStyle w:val="Reference"/>
        <w:rPr>
          <w:rFonts w:cstheme="minorHAnsi"/>
          <w:color w:val="000000" w:themeColor="text1"/>
        </w:rPr>
      </w:pPr>
      <w:proofErr w:type="spellStart"/>
      <w:r w:rsidRPr="003448E0">
        <w:rPr>
          <w:rFonts w:cstheme="minorHAnsi"/>
          <w:color w:val="000000" w:themeColor="text1"/>
        </w:rPr>
        <w:t>Lazarovičová</w:t>
      </w:r>
      <w:proofErr w:type="spellEnd"/>
      <w:r w:rsidRPr="003448E0">
        <w:rPr>
          <w:rFonts w:cstheme="minorHAnsi"/>
          <w:color w:val="000000" w:themeColor="text1"/>
        </w:rPr>
        <w:t xml:space="preserve">, A. (2013). </w:t>
      </w:r>
      <w:r w:rsidRPr="003448E0">
        <w:rPr>
          <w:rFonts w:cstheme="minorHAnsi"/>
          <w:i/>
          <w:iCs/>
          <w:color w:val="000000" w:themeColor="text1"/>
        </w:rPr>
        <w:t>Pochod smrti přes Volary v roce 1945</w:t>
      </w:r>
      <w:r w:rsidR="003448E0" w:rsidRPr="003448E0">
        <w:rPr>
          <w:rFonts w:cstheme="minorHAnsi"/>
          <w:color w:val="000000" w:themeColor="text1"/>
        </w:rPr>
        <w:t xml:space="preserve">. </w:t>
      </w:r>
      <w:r w:rsidR="003448E0" w:rsidRPr="003448E0">
        <w:t>[Bakalářská práce, Jihočeská univerzita]. Depozitář publikací JU. https://dspace.jcu.cz/handle/20.500.14390/3126</w:t>
      </w:r>
    </w:p>
    <w:p w14:paraId="75BD51C1" w14:textId="77777777" w:rsidR="00670D31" w:rsidRPr="003448E0" w:rsidRDefault="00670D31" w:rsidP="00670D31">
      <w:pPr>
        <w:pStyle w:val="Reference"/>
        <w:rPr>
          <w:rFonts w:cstheme="minorHAnsi"/>
          <w:color w:val="000000" w:themeColor="text1"/>
        </w:rPr>
      </w:pPr>
      <w:proofErr w:type="spellStart"/>
      <w:r w:rsidRPr="003448E0">
        <w:rPr>
          <w:rFonts w:cstheme="minorHAnsi"/>
          <w:color w:val="000000" w:themeColor="text1"/>
        </w:rPr>
        <w:t>Mager</w:t>
      </w:r>
      <w:proofErr w:type="spellEnd"/>
      <w:r w:rsidRPr="003448E0">
        <w:rPr>
          <w:rFonts w:cstheme="minorHAnsi"/>
          <w:color w:val="000000" w:themeColor="text1"/>
        </w:rPr>
        <w:t xml:space="preserve">, J. (2000). </w:t>
      </w:r>
      <w:r w:rsidRPr="003448E0">
        <w:rPr>
          <w:rFonts w:cstheme="minorHAnsi"/>
          <w:i/>
          <w:iCs/>
          <w:color w:val="000000" w:themeColor="text1"/>
        </w:rPr>
        <w:t xml:space="preserve">Pochod smrti z </w:t>
      </w:r>
      <w:proofErr w:type="spellStart"/>
      <w:r w:rsidRPr="003448E0">
        <w:rPr>
          <w:rFonts w:cstheme="minorHAnsi"/>
          <w:i/>
          <w:iCs/>
          <w:color w:val="000000" w:themeColor="text1"/>
        </w:rPr>
        <w:t>Helmbrechtu</w:t>
      </w:r>
      <w:proofErr w:type="spellEnd"/>
      <w:r w:rsidRPr="003448E0">
        <w:rPr>
          <w:rFonts w:cstheme="minorHAnsi"/>
          <w:i/>
          <w:iCs/>
          <w:color w:val="000000" w:themeColor="text1"/>
        </w:rPr>
        <w:t xml:space="preserve"> do Volar</w:t>
      </w:r>
      <w:r w:rsidRPr="003448E0">
        <w:rPr>
          <w:rFonts w:cstheme="minorHAnsi"/>
          <w:color w:val="000000" w:themeColor="text1"/>
        </w:rPr>
        <w:t>. Střední Evropa, 16(100), 33.</w:t>
      </w:r>
    </w:p>
    <w:p w14:paraId="5AA6AA36" w14:textId="77777777" w:rsidR="00670D31" w:rsidRPr="003448E0" w:rsidRDefault="00670D31" w:rsidP="00670D31">
      <w:pPr>
        <w:pStyle w:val="Reference"/>
        <w:rPr>
          <w:rFonts w:cstheme="minorHAnsi"/>
          <w:color w:val="000000" w:themeColor="text1"/>
        </w:rPr>
      </w:pPr>
      <w:proofErr w:type="spellStart"/>
      <w:r w:rsidRPr="003448E0">
        <w:rPr>
          <w:rFonts w:cstheme="minorHAnsi"/>
          <w:color w:val="000000" w:themeColor="text1"/>
        </w:rPr>
        <w:t>Military</w:t>
      </w:r>
      <w:proofErr w:type="spellEnd"/>
      <w:r w:rsidRPr="003448E0">
        <w:rPr>
          <w:rFonts w:cstheme="minorHAnsi"/>
          <w:color w:val="000000" w:themeColor="text1"/>
        </w:rPr>
        <w:t xml:space="preserve"> </w:t>
      </w:r>
      <w:proofErr w:type="spellStart"/>
      <w:r w:rsidRPr="003448E0">
        <w:rPr>
          <w:rFonts w:cstheme="minorHAnsi"/>
          <w:color w:val="000000" w:themeColor="text1"/>
        </w:rPr>
        <w:t>Death</w:t>
      </w:r>
      <w:proofErr w:type="spellEnd"/>
      <w:r w:rsidRPr="003448E0">
        <w:rPr>
          <w:rFonts w:cstheme="minorHAnsi"/>
          <w:color w:val="000000" w:themeColor="text1"/>
        </w:rPr>
        <w:t xml:space="preserve"> </w:t>
      </w:r>
      <w:proofErr w:type="spellStart"/>
      <w:r w:rsidRPr="003448E0">
        <w:rPr>
          <w:rFonts w:cstheme="minorHAnsi"/>
          <w:color w:val="000000" w:themeColor="text1"/>
        </w:rPr>
        <w:t>March</w:t>
      </w:r>
      <w:proofErr w:type="spellEnd"/>
      <w:r w:rsidRPr="003448E0">
        <w:rPr>
          <w:rFonts w:cstheme="minorHAnsi"/>
          <w:color w:val="000000" w:themeColor="text1"/>
        </w:rPr>
        <w:t>. (</w:t>
      </w:r>
      <w:proofErr w:type="spellStart"/>
      <w:r w:rsidRPr="003448E0">
        <w:rPr>
          <w:rFonts w:cstheme="minorHAnsi"/>
          <w:color w:val="000000" w:themeColor="text1"/>
        </w:rPr>
        <w:t>n.d</w:t>
      </w:r>
      <w:proofErr w:type="spellEnd"/>
      <w:r w:rsidRPr="003448E0">
        <w:rPr>
          <w:rFonts w:cstheme="minorHAnsi"/>
          <w:color w:val="000000" w:themeColor="text1"/>
        </w:rPr>
        <w:t xml:space="preserve">.). </w:t>
      </w:r>
      <w:proofErr w:type="spellStart"/>
      <w:r w:rsidRPr="003448E0">
        <w:rPr>
          <w:rFonts w:cstheme="minorHAnsi"/>
          <w:i/>
          <w:iCs/>
          <w:color w:val="000000" w:themeColor="text1"/>
        </w:rPr>
        <w:t>Military</w:t>
      </w:r>
      <w:proofErr w:type="spellEnd"/>
      <w:r w:rsidRPr="003448E0">
        <w:rPr>
          <w:rFonts w:cstheme="minorHAnsi"/>
          <w:i/>
          <w:iCs/>
          <w:color w:val="000000" w:themeColor="text1"/>
        </w:rPr>
        <w:t xml:space="preserve"> </w:t>
      </w:r>
      <w:proofErr w:type="spellStart"/>
      <w:r w:rsidRPr="003448E0">
        <w:rPr>
          <w:rFonts w:cstheme="minorHAnsi"/>
          <w:i/>
          <w:iCs/>
          <w:color w:val="000000" w:themeColor="text1"/>
        </w:rPr>
        <w:t>Death</w:t>
      </w:r>
      <w:proofErr w:type="spellEnd"/>
      <w:r w:rsidRPr="003448E0">
        <w:rPr>
          <w:rFonts w:cstheme="minorHAnsi"/>
          <w:i/>
          <w:iCs/>
          <w:color w:val="000000" w:themeColor="text1"/>
        </w:rPr>
        <w:t xml:space="preserve"> </w:t>
      </w:r>
      <w:proofErr w:type="spellStart"/>
      <w:r w:rsidRPr="003448E0">
        <w:rPr>
          <w:rFonts w:cstheme="minorHAnsi"/>
          <w:i/>
          <w:iCs/>
          <w:color w:val="000000" w:themeColor="text1"/>
        </w:rPr>
        <w:t>March</w:t>
      </w:r>
      <w:proofErr w:type="spellEnd"/>
      <w:r w:rsidRPr="003448E0">
        <w:rPr>
          <w:rFonts w:cstheme="minorHAnsi"/>
          <w:color w:val="000000" w:themeColor="text1"/>
        </w:rPr>
        <w:t>. https://militarydeathmarch.com/index.php</w:t>
      </w:r>
    </w:p>
    <w:p w14:paraId="5A9D2039" w14:textId="77777777" w:rsidR="003448E0" w:rsidRDefault="003448E0" w:rsidP="003448E0">
      <w:pPr>
        <w:pStyle w:val="Reference"/>
        <w:rPr>
          <w:rFonts w:cstheme="minorHAnsi"/>
          <w:color w:val="000000" w:themeColor="text1"/>
        </w:rPr>
      </w:pPr>
      <w:r w:rsidRPr="003448E0">
        <w:rPr>
          <w:rFonts w:cstheme="minorHAnsi"/>
          <w:color w:val="000000" w:themeColor="text1"/>
        </w:rPr>
        <w:t xml:space="preserve">Moulis, M. (2003, 3. února). </w:t>
      </w:r>
      <w:r w:rsidRPr="003448E0">
        <w:rPr>
          <w:rFonts w:cstheme="minorHAnsi"/>
          <w:i/>
          <w:iCs/>
          <w:color w:val="000000" w:themeColor="text1"/>
        </w:rPr>
        <w:t>Šedesát let pochodů smrti</w:t>
      </w:r>
      <w:r w:rsidRPr="003448E0">
        <w:rPr>
          <w:rFonts w:cstheme="minorHAnsi"/>
          <w:color w:val="000000" w:themeColor="text1"/>
        </w:rPr>
        <w:t>. Bojovníci za svobodu. https://bojovnici-za-svobodu.webnode.cz/news/sedesat-let-pochodu-smrti/</w:t>
      </w:r>
    </w:p>
    <w:p w14:paraId="26092627" w14:textId="3D613145" w:rsidR="007D67B2" w:rsidRDefault="007D67B2" w:rsidP="003448E0">
      <w:pPr>
        <w:pStyle w:val="Reference"/>
        <w:rPr>
          <w:rFonts w:cstheme="minorHAnsi"/>
          <w:color w:val="000000" w:themeColor="text1"/>
        </w:rPr>
      </w:pPr>
      <w:r>
        <w:rPr>
          <w:rFonts w:cstheme="minorHAnsi"/>
          <w:color w:val="000000" w:themeColor="text1"/>
        </w:rPr>
        <w:t xml:space="preserve">Palátová, M., </w:t>
      </w:r>
      <w:r w:rsidRPr="00F84D0E">
        <w:rPr>
          <w:rFonts w:cstheme="minorHAnsi"/>
          <w:color w:val="000000" w:themeColor="text1"/>
        </w:rPr>
        <w:t>&amp;</w:t>
      </w:r>
      <w:r>
        <w:rPr>
          <w:rFonts w:cstheme="minorHAnsi"/>
          <w:color w:val="000000" w:themeColor="text1"/>
        </w:rPr>
        <w:t xml:space="preserve"> Zichová, J. (2014). </w:t>
      </w:r>
      <w:r w:rsidRPr="007D67B2">
        <w:rPr>
          <w:rFonts w:cstheme="minorHAnsi"/>
          <w:i/>
          <w:iCs/>
          <w:color w:val="000000" w:themeColor="text1"/>
        </w:rPr>
        <w:t>Ekonomika turismu: Turismus České republiky</w:t>
      </w:r>
      <w:r>
        <w:rPr>
          <w:rFonts w:cstheme="minorHAnsi"/>
          <w:i/>
          <w:iCs/>
          <w:color w:val="000000" w:themeColor="text1"/>
        </w:rPr>
        <w:t xml:space="preserve"> </w:t>
      </w:r>
      <w:r w:rsidRPr="007D67B2">
        <w:rPr>
          <w:rFonts w:cstheme="minorHAnsi"/>
          <w:color w:val="000000" w:themeColor="text1"/>
        </w:rPr>
        <w:t>(str. 76). Grada</w:t>
      </w:r>
      <w:r w:rsidRPr="003448E0">
        <w:rPr>
          <w:rFonts w:cstheme="minorHAnsi"/>
          <w:color w:val="000000" w:themeColor="text1"/>
        </w:rPr>
        <w:t xml:space="preserve"> </w:t>
      </w:r>
      <w:proofErr w:type="spellStart"/>
      <w:r w:rsidRPr="003448E0">
        <w:rPr>
          <w:rFonts w:cstheme="minorHAnsi"/>
          <w:color w:val="000000" w:themeColor="text1"/>
        </w:rPr>
        <w:t>Publishing</w:t>
      </w:r>
      <w:proofErr w:type="spellEnd"/>
      <w:r w:rsidRPr="003448E0">
        <w:rPr>
          <w:rFonts w:cstheme="minorHAnsi"/>
          <w:color w:val="000000" w:themeColor="text1"/>
        </w:rPr>
        <w:t xml:space="preserve"> </w:t>
      </w:r>
    </w:p>
    <w:p w14:paraId="7E20D7B5" w14:textId="0FF76659" w:rsidR="00CF56C7" w:rsidRPr="003448E0" w:rsidRDefault="00CF56C7" w:rsidP="003448E0">
      <w:pPr>
        <w:pStyle w:val="Reference"/>
        <w:rPr>
          <w:rFonts w:cstheme="minorHAnsi"/>
          <w:color w:val="000000" w:themeColor="text1"/>
        </w:rPr>
      </w:pPr>
      <w:r>
        <w:rPr>
          <w:rFonts w:cstheme="minorHAnsi"/>
          <w:color w:val="000000" w:themeColor="text1"/>
        </w:rPr>
        <w:t xml:space="preserve">Půtová, B. (2019). </w:t>
      </w:r>
      <w:r w:rsidRPr="00CF56C7">
        <w:rPr>
          <w:rFonts w:cstheme="minorHAnsi"/>
          <w:i/>
          <w:iCs/>
          <w:color w:val="000000" w:themeColor="text1"/>
        </w:rPr>
        <w:t>Antropologie turismu</w:t>
      </w:r>
      <w:r>
        <w:rPr>
          <w:rFonts w:cstheme="minorHAnsi"/>
          <w:i/>
          <w:iCs/>
          <w:color w:val="000000" w:themeColor="text1"/>
        </w:rPr>
        <w:t xml:space="preserve">. </w:t>
      </w:r>
      <w:r w:rsidRPr="00CF56C7">
        <w:rPr>
          <w:rFonts w:cstheme="minorHAnsi"/>
          <w:color w:val="000000" w:themeColor="text1"/>
        </w:rPr>
        <w:t>Akademické nakladatelství CERM</w:t>
      </w:r>
      <w:r>
        <w:rPr>
          <w:rFonts w:cstheme="minorHAnsi"/>
          <w:color w:val="000000" w:themeColor="text1"/>
        </w:rPr>
        <w:t>.</w:t>
      </w:r>
    </w:p>
    <w:p w14:paraId="119A9FB2" w14:textId="77777777" w:rsidR="00670D31" w:rsidRPr="003448E0" w:rsidRDefault="00670D31" w:rsidP="00670D31">
      <w:pPr>
        <w:pStyle w:val="Reference"/>
      </w:pPr>
      <w:r w:rsidRPr="003448E0">
        <w:rPr>
          <w:rFonts w:cstheme="minorHAnsi"/>
          <w:color w:val="000000" w:themeColor="text1"/>
        </w:rPr>
        <w:t xml:space="preserve">Samcová, J. (2013, 15. července). </w:t>
      </w:r>
      <w:r w:rsidRPr="003448E0">
        <w:rPr>
          <w:rFonts w:cstheme="minorHAnsi"/>
          <w:i/>
          <w:iCs/>
          <w:color w:val="000000" w:themeColor="text1"/>
        </w:rPr>
        <w:t>Nejen král Šumavy znal každý kámen.</w:t>
      </w:r>
      <w:r w:rsidRPr="003448E0">
        <w:rPr>
          <w:rFonts w:cstheme="minorHAnsi"/>
          <w:color w:val="000000" w:themeColor="text1"/>
        </w:rPr>
        <w:t xml:space="preserve"> Armáda České republiky. https://acr.army.cz/informacni-servis/zpravodajstvi/nejen-kral-sumavy-znal-kazdy-kamen--po-letosni-mauretanii-je-tento-kraj-blizsi-i-vojakum-87121/</w:t>
      </w:r>
    </w:p>
    <w:p w14:paraId="36C30C0B" w14:textId="77777777" w:rsidR="003448E0" w:rsidRDefault="003448E0" w:rsidP="003448E0">
      <w:pPr>
        <w:pStyle w:val="Reference"/>
        <w:rPr>
          <w:rFonts w:cstheme="minorHAnsi"/>
          <w:color w:val="000000" w:themeColor="text1"/>
        </w:rPr>
      </w:pPr>
      <w:proofErr w:type="spellStart"/>
      <w:r w:rsidRPr="003448E0">
        <w:rPr>
          <w:rFonts w:cstheme="minorHAnsi"/>
          <w:color w:val="000000" w:themeColor="text1"/>
        </w:rPr>
        <w:t>Schwartzhoffová</w:t>
      </w:r>
      <w:proofErr w:type="spellEnd"/>
      <w:r w:rsidRPr="003448E0">
        <w:rPr>
          <w:rFonts w:cstheme="minorHAnsi"/>
          <w:color w:val="000000" w:themeColor="text1"/>
        </w:rPr>
        <w:t xml:space="preserve">, E. (2010). </w:t>
      </w:r>
      <w:r w:rsidRPr="003448E0">
        <w:rPr>
          <w:rFonts w:cstheme="minorHAnsi"/>
          <w:i/>
          <w:iCs/>
          <w:color w:val="000000" w:themeColor="text1"/>
        </w:rPr>
        <w:t>Sportovní turismus</w:t>
      </w:r>
      <w:r w:rsidRPr="003448E0">
        <w:rPr>
          <w:rFonts w:cstheme="minorHAnsi"/>
          <w:color w:val="000000" w:themeColor="text1"/>
        </w:rPr>
        <w:t>. Tělesná kultura, 33(2), 97–106.</w:t>
      </w:r>
    </w:p>
    <w:p w14:paraId="41AFEE5C" w14:textId="45642629" w:rsidR="00145235" w:rsidRPr="00145235" w:rsidRDefault="00145235" w:rsidP="00145235">
      <w:pPr>
        <w:pStyle w:val="Reference"/>
        <w:rPr>
          <w:rFonts w:cstheme="minorHAnsi"/>
          <w:color w:val="000000" w:themeColor="text1"/>
        </w:rPr>
      </w:pPr>
      <w:r w:rsidRPr="00145235">
        <w:rPr>
          <w:rFonts w:cstheme="minorHAnsi"/>
          <w:color w:val="000000" w:themeColor="text1"/>
        </w:rPr>
        <w:t xml:space="preserve">Šikulová, N. (2018). </w:t>
      </w:r>
      <w:r w:rsidRPr="00145235">
        <w:rPr>
          <w:rFonts w:cstheme="minorHAnsi"/>
          <w:i/>
          <w:iCs/>
          <w:color w:val="000000" w:themeColor="text1"/>
        </w:rPr>
        <w:t xml:space="preserve">Pochody smrti. </w:t>
      </w:r>
      <w:r w:rsidRPr="00145235">
        <w:t>[Bakalářská práce, Univerzita Pardubice]. Digitální knihovna</w:t>
      </w:r>
      <w:r>
        <w:t xml:space="preserve"> Univerzity Pardubice. ht</w:t>
      </w:r>
      <w:r w:rsidRPr="00145235">
        <w:t>tps://dk.upce.cz/handle/10195/71888</w:t>
      </w:r>
    </w:p>
    <w:p w14:paraId="4A4B8785" w14:textId="0747B218" w:rsidR="008C3EB7" w:rsidRPr="003448E0" w:rsidRDefault="008C3EB7" w:rsidP="003448E0">
      <w:pPr>
        <w:pStyle w:val="Reference"/>
        <w:rPr>
          <w:rFonts w:cstheme="minorHAnsi"/>
          <w:color w:val="000000" w:themeColor="text1"/>
        </w:rPr>
      </w:pPr>
      <w:r>
        <w:rPr>
          <w:rFonts w:cstheme="minorHAnsi"/>
          <w:color w:val="000000" w:themeColor="text1"/>
        </w:rPr>
        <w:t xml:space="preserve">Ulrich, V. (2020). </w:t>
      </w:r>
      <w:r w:rsidRPr="008C3EB7">
        <w:rPr>
          <w:rFonts w:cstheme="minorHAnsi"/>
          <w:i/>
          <w:iCs/>
          <w:color w:val="000000" w:themeColor="text1"/>
        </w:rPr>
        <w:t>Osm květnových dnů: poslední týden třetí říše</w:t>
      </w:r>
      <w:r>
        <w:rPr>
          <w:rFonts w:cstheme="minorHAnsi"/>
          <w:i/>
          <w:iCs/>
          <w:color w:val="000000" w:themeColor="text1"/>
        </w:rPr>
        <w:t xml:space="preserve"> </w:t>
      </w:r>
      <w:r w:rsidRPr="008C3EB7">
        <w:rPr>
          <w:rFonts w:cstheme="minorHAnsi"/>
          <w:color w:val="000000" w:themeColor="text1"/>
        </w:rPr>
        <w:t>(str. 156).</w:t>
      </w:r>
      <w:r w:rsidRPr="008C3EB7">
        <w:t xml:space="preserve"> </w:t>
      </w:r>
      <w:proofErr w:type="spellStart"/>
      <w:r w:rsidRPr="008C3EB7">
        <w:rPr>
          <w:rFonts w:cstheme="minorHAnsi"/>
          <w:color w:val="000000" w:themeColor="text1"/>
        </w:rPr>
        <w:t>C.H.Beck</w:t>
      </w:r>
      <w:proofErr w:type="spellEnd"/>
    </w:p>
    <w:p w14:paraId="35859AB8" w14:textId="77777777" w:rsidR="003448E0" w:rsidRDefault="003448E0" w:rsidP="003448E0">
      <w:pPr>
        <w:pStyle w:val="Reference"/>
        <w:rPr>
          <w:rFonts w:cstheme="minorHAnsi"/>
          <w:color w:val="000000" w:themeColor="text1"/>
        </w:rPr>
      </w:pPr>
      <w:r w:rsidRPr="003448E0">
        <w:rPr>
          <w:rFonts w:cstheme="minorHAnsi"/>
          <w:color w:val="000000" w:themeColor="text1"/>
        </w:rPr>
        <w:t xml:space="preserve">Vlk, V. (2015). </w:t>
      </w:r>
      <w:r w:rsidRPr="003448E0">
        <w:rPr>
          <w:rFonts w:cstheme="minorHAnsi"/>
          <w:i/>
          <w:iCs/>
          <w:color w:val="000000" w:themeColor="text1"/>
        </w:rPr>
        <w:t>Krvavé dozvuky války</w:t>
      </w:r>
      <w:r w:rsidRPr="003448E0">
        <w:rPr>
          <w:rFonts w:cstheme="minorHAnsi"/>
          <w:color w:val="000000" w:themeColor="text1"/>
        </w:rPr>
        <w:t xml:space="preserve">. Grada </w:t>
      </w:r>
      <w:proofErr w:type="spellStart"/>
      <w:r w:rsidRPr="003448E0">
        <w:rPr>
          <w:rFonts w:cstheme="minorHAnsi"/>
          <w:color w:val="000000" w:themeColor="text1"/>
        </w:rPr>
        <w:t>Publishing</w:t>
      </w:r>
      <w:proofErr w:type="spellEnd"/>
      <w:r w:rsidRPr="003448E0">
        <w:rPr>
          <w:rFonts w:cstheme="minorHAnsi"/>
          <w:color w:val="000000" w:themeColor="text1"/>
        </w:rPr>
        <w:t>.</w:t>
      </w:r>
    </w:p>
    <w:p w14:paraId="2C75BE16" w14:textId="6B711FF3" w:rsidR="00F84D0E" w:rsidRPr="003448E0" w:rsidRDefault="00F84D0E" w:rsidP="003448E0">
      <w:pPr>
        <w:pStyle w:val="Reference"/>
        <w:rPr>
          <w:rFonts w:cstheme="minorHAnsi"/>
          <w:color w:val="000000" w:themeColor="text1"/>
        </w:rPr>
      </w:pPr>
      <w:r w:rsidRPr="00F84D0E">
        <w:rPr>
          <w:rFonts w:cstheme="minorHAnsi"/>
          <w:color w:val="000000" w:themeColor="text1"/>
        </w:rPr>
        <w:t xml:space="preserve">Zelenka, J., &amp; Pásková, M. (2012). </w:t>
      </w:r>
      <w:r w:rsidRPr="00F84D0E">
        <w:rPr>
          <w:rFonts w:cstheme="minorHAnsi"/>
          <w:i/>
          <w:iCs/>
          <w:color w:val="000000" w:themeColor="text1"/>
        </w:rPr>
        <w:t>Výkladový slovník cestovního ruchu</w:t>
      </w:r>
      <w:r w:rsidRPr="00F84D0E">
        <w:rPr>
          <w:rFonts w:cstheme="minorHAnsi"/>
          <w:color w:val="000000" w:themeColor="text1"/>
        </w:rPr>
        <w:t>. Linde Praha.</w:t>
      </w:r>
    </w:p>
    <w:p w14:paraId="1D204D6E" w14:textId="77777777" w:rsidR="00632E24" w:rsidRPr="00632E24" w:rsidRDefault="00632E24" w:rsidP="00632E24">
      <w:pPr>
        <w:pStyle w:val="Reference"/>
        <w:rPr>
          <w:rFonts w:cstheme="minorHAnsi"/>
          <w:color w:val="000000" w:themeColor="text1"/>
        </w:rPr>
      </w:pPr>
    </w:p>
    <w:p w14:paraId="7B4745BB" w14:textId="77777777" w:rsidR="00632E24" w:rsidRPr="00632E24" w:rsidRDefault="00632E24" w:rsidP="00632E24">
      <w:pPr>
        <w:pStyle w:val="Reference"/>
        <w:rPr>
          <w:rFonts w:cstheme="minorHAnsi"/>
          <w:color w:val="000000" w:themeColor="text1"/>
        </w:rPr>
      </w:pPr>
    </w:p>
    <w:p w14:paraId="0D6E56F3" w14:textId="04BEA414" w:rsidR="00A15908" w:rsidRDefault="00A15908" w:rsidP="00A15908">
      <w:pPr>
        <w:pStyle w:val="Nadpis1"/>
      </w:pPr>
      <w:bookmarkStart w:id="27" w:name="_Toc164885363"/>
      <w:r>
        <w:lastRenderedPageBreak/>
        <w:t>Přílohy</w:t>
      </w:r>
      <w:bookmarkEnd w:id="27"/>
    </w:p>
    <w:p w14:paraId="320007DC" w14:textId="7F12110A" w:rsidR="007F36EC" w:rsidRPr="00B23673" w:rsidRDefault="007F1272" w:rsidP="007F36EC">
      <w:pPr>
        <w:pStyle w:val="Tabulkaobrzek"/>
        <w:rPr>
          <w:b/>
          <w:bCs/>
        </w:rPr>
      </w:pPr>
      <w:r>
        <w:rPr>
          <w:b/>
          <w:bCs/>
        </w:rPr>
        <w:t>Anketa</w:t>
      </w:r>
      <w:r w:rsidR="007F36EC" w:rsidRPr="00B23673">
        <w:rPr>
          <w:b/>
          <w:bCs/>
        </w:rPr>
        <w:t xml:space="preserve"> 1</w:t>
      </w:r>
    </w:p>
    <w:p w14:paraId="463A52B8" w14:textId="77777777" w:rsidR="007F36EC" w:rsidRDefault="007F36EC" w:rsidP="007F36EC">
      <w:pPr>
        <w:pStyle w:val="Odstavecseseznamem"/>
        <w:numPr>
          <w:ilvl w:val="0"/>
          <w:numId w:val="34"/>
        </w:numPr>
        <w:rPr>
          <w:b/>
          <w:bCs/>
          <w:lang w:val="cs-CZ"/>
        </w:rPr>
      </w:pPr>
      <w:r>
        <w:rPr>
          <w:b/>
          <w:bCs/>
          <w:lang w:val="cs-CZ"/>
        </w:rPr>
        <w:t>Jakého jste pohlaví?</w:t>
      </w:r>
    </w:p>
    <w:p w14:paraId="468447D7" w14:textId="77777777" w:rsidR="007F36EC" w:rsidRPr="00275C5E" w:rsidRDefault="007F36EC" w:rsidP="007F36EC">
      <w:pPr>
        <w:ind w:left="360" w:firstLine="0"/>
        <w:rPr>
          <w:b/>
          <w:bCs/>
          <w:lang w:val="cs-CZ"/>
        </w:rPr>
      </w:pPr>
      <w:r w:rsidRPr="00275C5E">
        <w:rPr>
          <w:lang w:val="cs-CZ"/>
        </w:rPr>
        <w:t>Muž</w:t>
      </w:r>
    </w:p>
    <w:p w14:paraId="5BC4EBA1" w14:textId="77777777" w:rsidR="007F36EC" w:rsidRDefault="007F36EC" w:rsidP="007F36EC">
      <w:pPr>
        <w:ind w:left="360" w:firstLine="0"/>
        <w:rPr>
          <w:lang w:val="cs-CZ"/>
        </w:rPr>
      </w:pPr>
      <w:r>
        <w:rPr>
          <w:lang w:val="cs-CZ"/>
        </w:rPr>
        <w:t>Žena</w:t>
      </w:r>
    </w:p>
    <w:p w14:paraId="2C90683D" w14:textId="77777777" w:rsidR="007F36EC" w:rsidRPr="00D115C4" w:rsidRDefault="007F36EC" w:rsidP="007F36EC">
      <w:pPr>
        <w:pStyle w:val="Odstavecseseznamem"/>
        <w:numPr>
          <w:ilvl w:val="0"/>
          <w:numId w:val="34"/>
        </w:numPr>
        <w:rPr>
          <w:b/>
          <w:bCs/>
          <w:lang w:val="cs-CZ"/>
        </w:rPr>
      </w:pPr>
      <w:r w:rsidRPr="00D115C4">
        <w:rPr>
          <w:b/>
          <w:bCs/>
          <w:lang w:val="cs-CZ"/>
        </w:rPr>
        <w:t>Kolik Vám je let</w:t>
      </w:r>
      <w:r>
        <w:rPr>
          <w:b/>
          <w:bCs/>
          <w:lang w:val="cs-CZ"/>
        </w:rPr>
        <w:t>?</w:t>
      </w:r>
    </w:p>
    <w:p w14:paraId="3AFBC374" w14:textId="77777777" w:rsidR="007F36EC" w:rsidRDefault="007F36EC" w:rsidP="007F36EC">
      <w:pPr>
        <w:ind w:left="360" w:firstLine="0"/>
        <w:rPr>
          <w:lang w:val="cs-CZ"/>
        </w:rPr>
      </w:pPr>
      <w:r>
        <w:rPr>
          <w:lang w:val="cs-CZ"/>
        </w:rPr>
        <w:t>0-20</w:t>
      </w:r>
    </w:p>
    <w:p w14:paraId="67860411" w14:textId="77777777" w:rsidR="007F36EC" w:rsidRDefault="007F36EC" w:rsidP="007F36EC">
      <w:pPr>
        <w:ind w:left="360" w:firstLine="0"/>
        <w:rPr>
          <w:lang w:val="cs-CZ"/>
        </w:rPr>
      </w:pPr>
      <w:r>
        <w:rPr>
          <w:lang w:val="cs-CZ"/>
        </w:rPr>
        <w:t>21-30</w:t>
      </w:r>
    </w:p>
    <w:p w14:paraId="1B56F298" w14:textId="77777777" w:rsidR="007F36EC" w:rsidRDefault="007F36EC" w:rsidP="007F36EC">
      <w:pPr>
        <w:ind w:left="360" w:firstLine="0"/>
        <w:rPr>
          <w:lang w:val="cs-CZ"/>
        </w:rPr>
      </w:pPr>
      <w:r>
        <w:rPr>
          <w:lang w:val="cs-CZ"/>
        </w:rPr>
        <w:t>31-40</w:t>
      </w:r>
    </w:p>
    <w:p w14:paraId="71A572B4" w14:textId="77777777" w:rsidR="007F36EC" w:rsidRDefault="007F36EC" w:rsidP="007F36EC">
      <w:pPr>
        <w:ind w:left="360" w:firstLine="0"/>
        <w:rPr>
          <w:lang w:val="cs-CZ"/>
        </w:rPr>
      </w:pPr>
      <w:r>
        <w:rPr>
          <w:lang w:val="cs-CZ"/>
        </w:rPr>
        <w:t>41-50</w:t>
      </w:r>
    </w:p>
    <w:p w14:paraId="732E5A26" w14:textId="6DE122E3" w:rsidR="007F36EC" w:rsidRDefault="007F36EC" w:rsidP="007F36EC">
      <w:pPr>
        <w:ind w:left="360" w:firstLine="0"/>
        <w:rPr>
          <w:lang w:val="cs-CZ"/>
        </w:rPr>
      </w:pPr>
      <w:r>
        <w:rPr>
          <w:lang w:val="cs-CZ"/>
        </w:rPr>
        <w:t>51</w:t>
      </w:r>
      <w:r w:rsidR="007013B9">
        <w:rPr>
          <w:lang w:val="cs-CZ"/>
        </w:rPr>
        <w:t>+</w:t>
      </w:r>
    </w:p>
    <w:p w14:paraId="54456042" w14:textId="77777777" w:rsidR="007F36EC" w:rsidRPr="00D115C4" w:rsidRDefault="007F36EC" w:rsidP="007F36EC">
      <w:pPr>
        <w:pStyle w:val="Odstavecseseznamem"/>
        <w:numPr>
          <w:ilvl w:val="0"/>
          <w:numId w:val="34"/>
        </w:numPr>
        <w:rPr>
          <w:b/>
          <w:bCs/>
          <w:lang w:val="cs-CZ"/>
        </w:rPr>
      </w:pPr>
      <w:r w:rsidRPr="00D115C4">
        <w:rPr>
          <w:b/>
          <w:bCs/>
          <w:lang w:val="cs-CZ"/>
        </w:rPr>
        <w:t>Jste aktivní voják/vojákyně</w:t>
      </w:r>
      <w:r>
        <w:rPr>
          <w:b/>
          <w:bCs/>
          <w:lang w:val="cs-CZ"/>
        </w:rPr>
        <w:t>?</w:t>
      </w:r>
    </w:p>
    <w:p w14:paraId="048AB8F2" w14:textId="77777777" w:rsidR="007F36EC" w:rsidRDefault="007F36EC" w:rsidP="007F36EC">
      <w:pPr>
        <w:ind w:left="360" w:firstLine="0"/>
        <w:rPr>
          <w:lang w:val="cs-CZ"/>
        </w:rPr>
      </w:pPr>
      <w:r>
        <w:rPr>
          <w:lang w:val="cs-CZ"/>
        </w:rPr>
        <w:t>Ano</w:t>
      </w:r>
    </w:p>
    <w:p w14:paraId="58E5BDC8" w14:textId="77777777" w:rsidR="007F36EC" w:rsidRDefault="007F36EC" w:rsidP="007F36EC">
      <w:pPr>
        <w:ind w:left="360" w:firstLine="0"/>
        <w:rPr>
          <w:lang w:val="cs-CZ"/>
        </w:rPr>
      </w:pPr>
      <w:r>
        <w:rPr>
          <w:lang w:val="cs-CZ"/>
        </w:rPr>
        <w:t>Ne</w:t>
      </w:r>
    </w:p>
    <w:p w14:paraId="00AE7F65" w14:textId="77777777" w:rsidR="007F36EC" w:rsidRDefault="007F36EC" w:rsidP="007F36EC">
      <w:pPr>
        <w:ind w:left="360" w:firstLine="0"/>
        <w:rPr>
          <w:lang w:val="cs-CZ"/>
        </w:rPr>
      </w:pPr>
      <w:r>
        <w:rPr>
          <w:lang w:val="cs-CZ"/>
        </w:rPr>
        <w:t>Jsem v aktivních zálohách</w:t>
      </w:r>
    </w:p>
    <w:p w14:paraId="415A0215" w14:textId="77777777" w:rsidR="007F36EC" w:rsidRDefault="007F36EC" w:rsidP="007F36EC">
      <w:pPr>
        <w:ind w:left="360" w:firstLine="0"/>
        <w:rPr>
          <w:lang w:val="cs-CZ"/>
        </w:rPr>
      </w:pPr>
      <w:r>
        <w:rPr>
          <w:lang w:val="cs-CZ"/>
        </w:rPr>
        <w:t>Jsem ve výslužbě</w:t>
      </w:r>
    </w:p>
    <w:p w14:paraId="350EC8E8" w14:textId="77777777" w:rsidR="007F36EC" w:rsidRDefault="007F36EC" w:rsidP="007F36EC">
      <w:pPr>
        <w:pStyle w:val="Odstavecseseznamem"/>
        <w:numPr>
          <w:ilvl w:val="0"/>
          <w:numId w:val="34"/>
        </w:numPr>
        <w:rPr>
          <w:b/>
          <w:bCs/>
          <w:lang w:val="cs-CZ"/>
        </w:rPr>
      </w:pPr>
      <w:r w:rsidRPr="00D115C4">
        <w:rPr>
          <w:b/>
          <w:bCs/>
          <w:lang w:val="cs-CZ"/>
        </w:rPr>
        <w:t>Z jakého jste kraje</w:t>
      </w:r>
      <w:r>
        <w:rPr>
          <w:b/>
          <w:bCs/>
          <w:lang w:val="cs-CZ"/>
        </w:rPr>
        <w:t>?</w:t>
      </w:r>
    </w:p>
    <w:p w14:paraId="133E3317" w14:textId="77777777" w:rsidR="007F36EC" w:rsidRDefault="007F36EC" w:rsidP="007F36EC">
      <w:pPr>
        <w:ind w:left="360" w:firstLine="0"/>
        <w:rPr>
          <w:lang w:val="cs-CZ"/>
        </w:rPr>
      </w:pPr>
      <w:r w:rsidRPr="00D115C4">
        <w:rPr>
          <w:lang w:val="cs-CZ"/>
        </w:rPr>
        <w:t>Středočeský kraj</w:t>
      </w:r>
    </w:p>
    <w:p w14:paraId="543AC5C8" w14:textId="77777777" w:rsidR="007F36EC" w:rsidRDefault="007F36EC" w:rsidP="007F36EC">
      <w:pPr>
        <w:ind w:left="360" w:firstLine="0"/>
        <w:rPr>
          <w:lang w:val="cs-CZ"/>
        </w:rPr>
      </w:pPr>
      <w:r>
        <w:rPr>
          <w:lang w:val="cs-CZ"/>
        </w:rPr>
        <w:t>Praha</w:t>
      </w:r>
    </w:p>
    <w:p w14:paraId="6DC26DFC" w14:textId="77777777" w:rsidR="007F36EC" w:rsidRDefault="007F36EC" w:rsidP="007F36EC">
      <w:pPr>
        <w:ind w:left="360" w:firstLine="0"/>
        <w:rPr>
          <w:lang w:val="cs-CZ"/>
        </w:rPr>
      </w:pPr>
      <w:r>
        <w:rPr>
          <w:lang w:val="cs-CZ"/>
        </w:rPr>
        <w:t>Plzeňský kraj</w:t>
      </w:r>
    </w:p>
    <w:p w14:paraId="57023EB4" w14:textId="77777777" w:rsidR="007F36EC" w:rsidRDefault="007F36EC" w:rsidP="007F36EC">
      <w:pPr>
        <w:ind w:left="360" w:firstLine="0"/>
        <w:rPr>
          <w:lang w:val="cs-CZ"/>
        </w:rPr>
      </w:pPr>
      <w:r>
        <w:rPr>
          <w:lang w:val="cs-CZ"/>
        </w:rPr>
        <w:t>Jihočeský kraj</w:t>
      </w:r>
    </w:p>
    <w:p w14:paraId="0C2C576F" w14:textId="77777777" w:rsidR="007F36EC" w:rsidRDefault="007F36EC" w:rsidP="007F36EC">
      <w:pPr>
        <w:ind w:left="360" w:firstLine="0"/>
        <w:rPr>
          <w:lang w:val="cs-CZ"/>
        </w:rPr>
      </w:pPr>
      <w:r>
        <w:rPr>
          <w:lang w:val="cs-CZ"/>
        </w:rPr>
        <w:t>Vysočina</w:t>
      </w:r>
    </w:p>
    <w:p w14:paraId="1C230136" w14:textId="77777777" w:rsidR="007F36EC" w:rsidRDefault="007F36EC" w:rsidP="007F36EC">
      <w:pPr>
        <w:ind w:left="360" w:firstLine="0"/>
        <w:rPr>
          <w:lang w:val="cs-CZ"/>
        </w:rPr>
      </w:pPr>
      <w:r>
        <w:rPr>
          <w:lang w:val="cs-CZ"/>
        </w:rPr>
        <w:t>Pardubický kraj</w:t>
      </w:r>
    </w:p>
    <w:p w14:paraId="05F23DD3" w14:textId="77777777" w:rsidR="007F36EC" w:rsidRDefault="007F36EC" w:rsidP="007F36EC">
      <w:pPr>
        <w:ind w:left="360" w:firstLine="0"/>
        <w:rPr>
          <w:lang w:val="cs-CZ"/>
        </w:rPr>
      </w:pPr>
      <w:r>
        <w:rPr>
          <w:lang w:val="cs-CZ"/>
        </w:rPr>
        <w:t>Karlovarský kraj</w:t>
      </w:r>
    </w:p>
    <w:p w14:paraId="393A8CE3" w14:textId="77777777" w:rsidR="007F36EC" w:rsidRDefault="007F36EC" w:rsidP="007F36EC">
      <w:pPr>
        <w:ind w:left="360" w:firstLine="0"/>
        <w:rPr>
          <w:lang w:val="cs-CZ"/>
        </w:rPr>
      </w:pPr>
      <w:r>
        <w:rPr>
          <w:lang w:val="cs-CZ"/>
        </w:rPr>
        <w:t>Moravskoslezský kraj</w:t>
      </w:r>
    </w:p>
    <w:p w14:paraId="163BB403" w14:textId="77777777" w:rsidR="007F36EC" w:rsidRDefault="007F36EC" w:rsidP="007F36EC">
      <w:pPr>
        <w:ind w:left="360" w:firstLine="0"/>
        <w:rPr>
          <w:lang w:val="cs-CZ"/>
        </w:rPr>
      </w:pPr>
      <w:r>
        <w:rPr>
          <w:lang w:val="cs-CZ"/>
        </w:rPr>
        <w:t>Olomoucký kraj</w:t>
      </w:r>
    </w:p>
    <w:p w14:paraId="0B759EE0" w14:textId="77777777" w:rsidR="007F36EC" w:rsidRDefault="007F36EC" w:rsidP="007F36EC">
      <w:pPr>
        <w:ind w:left="360" w:firstLine="0"/>
        <w:rPr>
          <w:lang w:val="cs-CZ"/>
        </w:rPr>
      </w:pPr>
      <w:r>
        <w:rPr>
          <w:lang w:val="cs-CZ"/>
        </w:rPr>
        <w:t>Ústecký kraj</w:t>
      </w:r>
    </w:p>
    <w:p w14:paraId="3A5CAB4D" w14:textId="77777777" w:rsidR="007F36EC" w:rsidRDefault="007F36EC" w:rsidP="007F36EC">
      <w:pPr>
        <w:ind w:left="360" w:firstLine="0"/>
        <w:rPr>
          <w:lang w:val="cs-CZ"/>
        </w:rPr>
      </w:pPr>
      <w:r>
        <w:rPr>
          <w:lang w:val="cs-CZ"/>
        </w:rPr>
        <w:t>Liberecký kraj</w:t>
      </w:r>
    </w:p>
    <w:p w14:paraId="44261402" w14:textId="77777777" w:rsidR="007013B9" w:rsidRDefault="007F36EC" w:rsidP="007013B9">
      <w:pPr>
        <w:ind w:left="360" w:firstLine="0"/>
        <w:rPr>
          <w:lang w:val="cs-CZ"/>
        </w:rPr>
      </w:pPr>
      <w:r>
        <w:rPr>
          <w:lang w:val="cs-CZ"/>
        </w:rPr>
        <w:t>Královehradecký kraj</w:t>
      </w:r>
    </w:p>
    <w:p w14:paraId="30BB0EE6" w14:textId="77777777" w:rsidR="004F013A" w:rsidRDefault="004F013A" w:rsidP="007F36EC">
      <w:pPr>
        <w:ind w:left="360" w:firstLine="0"/>
        <w:rPr>
          <w:lang w:val="cs-CZ"/>
        </w:rPr>
      </w:pPr>
      <w:r>
        <w:rPr>
          <w:lang w:val="cs-CZ"/>
        </w:rPr>
        <w:lastRenderedPageBreak/>
        <w:t>Jihomoravský kraj</w:t>
      </w:r>
    </w:p>
    <w:p w14:paraId="54FF164E" w14:textId="77777777" w:rsidR="004F013A" w:rsidRDefault="004F013A" w:rsidP="007F36EC">
      <w:pPr>
        <w:ind w:left="360" w:firstLine="0"/>
        <w:rPr>
          <w:lang w:val="cs-CZ"/>
        </w:rPr>
      </w:pPr>
      <w:r>
        <w:rPr>
          <w:lang w:val="cs-CZ"/>
        </w:rPr>
        <w:t>Zlínský kraj</w:t>
      </w:r>
    </w:p>
    <w:p w14:paraId="075C0167" w14:textId="12763C80" w:rsidR="004F013A" w:rsidRDefault="004F013A" w:rsidP="007F36EC">
      <w:pPr>
        <w:ind w:left="360" w:firstLine="0"/>
        <w:rPr>
          <w:lang w:val="cs-CZ"/>
        </w:rPr>
      </w:pPr>
      <w:r>
        <w:rPr>
          <w:lang w:val="cs-CZ"/>
        </w:rPr>
        <w:t>Nejsem z </w:t>
      </w:r>
      <w:proofErr w:type="spellStart"/>
      <w:r>
        <w:rPr>
          <w:lang w:val="cs-CZ"/>
        </w:rPr>
        <w:t>Čr</w:t>
      </w:r>
      <w:proofErr w:type="spellEnd"/>
    </w:p>
    <w:p w14:paraId="09679EB6" w14:textId="5364E378" w:rsidR="004F013A" w:rsidRDefault="004F013A" w:rsidP="004F013A">
      <w:pPr>
        <w:pStyle w:val="Odstavecseseznamem"/>
        <w:numPr>
          <w:ilvl w:val="0"/>
          <w:numId w:val="34"/>
        </w:numPr>
        <w:rPr>
          <w:b/>
          <w:bCs/>
          <w:lang w:val="cs-CZ"/>
        </w:rPr>
      </w:pPr>
      <w:r>
        <w:rPr>
          <w:b/>
          <w:bCs/>
          <w:lang w:val="cs-CZ"/>
        </w:rPr>
        <w:t>Jak jste se o pochodu dozvěděl/(a)?</w:t>
      </w:r>
    </w:p>
    <w:p w14:paraId="5A26C23B" w14:textId="57F65E2A" w:rsidR="004F013A" w:rsidRPr="004F013A" w:rsidRDefault="004F013A" w:rsidP="004F013A">
      <w:pPr>
        <w:ind w:left="360" w:firstLine="0"/>
        <w:rPr>
          <w:lang w:val="cs-CZ"/>
        </w:rPr>
      </w:pPr>
      <w:r w:rsidRPr="004F013A">
        <w:rPr>
          <w:lang w:val="cs-CZ"/>
        </w:rPr>
        <w:t>Ze sociálních sítí</w:t>
      </w:r>
    </w:p>
    <w:p w14:paraId="60303A8B" w14:textId="296B66B5" w:rsidR="004F013A" w:rsidRPr="004F013A" w:rsidRDefault="004F013A" w:rsidP="004F013A">
      <w:pPr>
        <w:ind w:left="360" w:firstLine="0"/>
        <w:rPr>
          <w:lang w:val="cs-CZ"/>
        </w:rPr>
      </w:pPr>
      <w:r w:rsidRPr="004F013A">
        <w:rPr>
          <w:lang w:val="cs-CZ"/>
        </w:rPr>
        <w:t>Od přátel</w:t>
      </w:r>
    </w:p>
    <w:p w14:paraId="5037AFCA" w14:textId="2643AEED" w:rsidR="004F013A" w:rsidRPr="004F013A" w:rsidRDefault="004F013A" w:rsidP="004F013A">
      <w:pPr>
        <w:ind w:left="360" w:firstLine="0"/>
        <w:rPr>
          <w:lang w:val="cs-CZ"/>
        </w:rPr>
      </w:pPr>
      <w:r w:rsidRPr="004F013A">
        <w:rPr>
          <w:lang w:val="cs-CZ"/>
        </w:rPr>
        <w:t>Z A reportu</w:t>
      </w:r>
    </w:p>
    <w:p w14:paraId="7CC00027" w14:textId="112D8130" w:rsidR="004F013A" w:rsidRPr="004F013A" w:rsidRDefault="004F013A" w:rsidP="004F013A">
      <w:pPr>
        <w:ind w:left="360" w:firstLine="0"/>
        <w:rPr>
          <w:lang w:val="cs-CZ"/>
        </w:rPr>
      </w:pPr>
      <w:r w:rsidRPr="004F013A">
        <w:rPr>
          <w:lang w:val="cs-CZ"/>
        </w:rPr>
        <w:t>Jinak</w:t>
      </w:r>
    </w:p>
    <w:p w14:paraId="3E3CEE0F" w14:textId="2F9D2F52" w:rsidR="004F013A" w:rsidRPr="00983100" w:rsidRDefault="004F013A" w:rsidP="004F013A">
      <w:pPr>
        <w:pStyle w:val="Odstavecseseznamem"/>
        <w:numPr>
          <w:ilvl w:val="0"/>
          <w:numId w:val="34"/>
        </w:numPr>
        <w:rPr>
          <w:b/>
          <w:bCs/>
          <w:lang w:val="cs-CZ"/>
        </w:rPr>
      </w:pPr>
      <w:r>
        <w:rPr>
          <w:b/>
          <w:bCs/>
          <w:lang w:val="cs-CZ"/>
        </w:rPr>
        <w:t>S kým jezdíte na pochod:</w:t>
      </w:r>
    </w:p>
    <w:p w14:paraId="6740686F" w14:textId="77777777" w:rsidR="004F013A" w:rsidRDefault="004F013A" w:rsidP="004F013A">
      <w:pPr>
        <w:ind w:left="360" w:firstLine="0"/>
        <w:rPr>
          <w:lang w:val="cs-CZ"/>
        </w:rPr>
      </w:pPr>
      <w:r>
        <w:rPr>
          <w:lang w:val="cs-CZ"/>
        </w:rPr>
        <w:t>Sám/sama</w:t>
      </w:r>
    </w:p>
    <w:p w14:paraId="2CF34CA2" w14:textId="77777777" w:rsidR="004F013A" w:rsidRDefault="004F013A" w:rsidP="004F013A">
      <w:pPr>
        <w:ind w:left="360" w:firstLine="0"/>
        <w:rPr>
          <w:lang w:val="cs-CZ"/>
        </w:rPr>
      </w:pPr>
      <w:r>
        <w:rPr>
          <w:lang w:val="cs-CZ"/>
        </w:rPr>
        <w:t>S rodinou</w:t>
      </w:r>
    </w:p>
    <w:p w14:paraId="0CCFA252" w14:textId="77777777" w:rsidR="004F013A" w:rsidRDefault="004F013A" w:rsidP="004F013A">
      <w:pPr>
        <w:ind w:left="360" w:firstLine="0"/>
        <w:rPr>
          <w:lang w:val="cs-CZ"/>
        </w:rPr>
      </w:pPr>
      <w:r>
        <w:rPr>
          <w:lang w:val="cs-CZ"/>
        </w:rPr>
        <w:t>S přáteli</w:t>
      </w:r>
    </w:p>
    <w:p w14:paraId="1492D180" w14:textId="77777777" w:rsidR="004F013A" w:rsidRPr="00983100" w:rsidRDefault="004F013A" w:rsidP="004F013A">
      <w:pPr>
        <w:pStyle w:val="Odstavecseseznamem"/>
        <w:numPr>
          <w:ilvl w:val="0"/>
          <w:numId w:val="34"/>
        </w:numPr>
        <w:rPr>
          <w:b/>
          <w:bCs/>
          <w:lang w:val="cs-CZ"/>
        </w:rPr>
      </w:pPr>
      <w:r w:rsidRPr="00983100">
        <w:rPr>
          <w:b/>
          <w:bCs/>
          <w:lang w:val="cs-CZ"/>
        </w:rPr>
        <w:t>Kolikrát jste byl/a účastníkem pochodu</w:t>
      </w:r>
      <w:r>
        <w:rPr>
          <w:b/>
          <w:bCs/>
          <w:lang w:val="cs-CZ"/>
        </w:rPr>
        <w:t>?</w:t>
      </w:r>
    </w:p>
    <w:p w14:paraId="5F7BC755" w14:textId="77777777" w:rsidR="004F013A" w:rsidRDefault="004F013A" w:rsidP="004F013A">
      <w:pPr>
        <w:ind w:left="360" w:firstLine="0"/>
      </w:pPr>
      <w:r>
        <w:t>Jednou, ale letos nepůjdu</w:t>
      </w:r>
    </w:p>
    <w:p w14:paraId="2A9AEBAF" w14:textId="77777777" w:rsidR="004F013A" w:rsidRDefault="004F013A" w:rsidP="004F013A">
      <w:pPr>
        <w:ind w:left="360" w:firstLine="0"/>
        <w:rPr>
          <w:lang w:val="cs-CZ"/>
        </w:rPr>
      </w:pPr>
      <w:r>
        <w:rPr>
          <w:lang w:val="cs-CZ"/>
        </w:rPr>
        <w:t>Jednou, i letos</w:t>
      </w:r>
      <w:r>
        <w:t xml:space="preserve"> půjdu</w:t>
      </w:r>
    </w:p>
    <w:p w14:paraId="14507051" w14:textId="77777777" w:rsidR="004F013A" w:rsidRDefault="004F013A" w:rsidP="004F013A">
      <w:pPr>
        <w:ind w:left="360" w:firstLine="0"/>
        <w:rPr>
          <w:lang w:val="cs-CZ"/>
        </w:rPr>
      </w:pPr>
      <w:r>
        <w:rPr>
          <w:lang w:val="cs-CZ"/>
        </w:rPr>
        <w:t>Letos půjdu prvně</w:t>
      </w:r>
    </w:p>
    <w:p w14:paraId="6CF1A1CC" w14:textId="77777777" w:rsidR="004F013A" w:rsidRDefault="004F013A" w:rsidP="004F013A">
      <w:pPr>
        <w:ind w:left="360" w:firstLine="0"/>
        <w:rPr>
          <w:lang w:val="cs-CZ"/>
        </w:rPr>
      </w:pPr>
      <w:r>
        <w:rPr>
          <w:lang w:val="cs-CZ"/>
        </w:rPr>
        <w:t>Chodím pravidelně každý rok</w:t>
      </w:r>
    </w:p>
    <w:p w14:paraId="0CD90F2A" w14:textId="77777777" w:rsidR="004F013A" w:rsidRPr="001A05D1" w:rsidRDefault="004F013A" w:rsidP="004F013A">
      <w:pPr>
        <w:ind w:left="360" w:firstLine="0"/>
        <w:rPr>
          <w:lang w:val="cs-CZ"/>
        </w:rPr>
      </w:pPr>
      <w:r>
        <w:rPr>
          <w:lang w:val="cs-CZ"/>
        </w:rPr>
        <w:t>Párkrát už jsem šel/šla, ale letos nepůjdu</w:t>
      </w:r>
    </w:p>
    <w:p w14:paraId="7E278210" w14:textId="77777777" w:rsidR="004F013A" w:rsidRDefault="004F013A" w:rsidP="004F013A">
      <w:pPr>
        <w:ind w:left="360" w:firstLine="0"/>
        <w:rPr>
          <w:lang w:val="cs-CZ"/>
        </w:rPr>
      </w:pPr>
      <w:r>
        <w:rPr>
          <w:lang w:val="cs-CZ"/>
        </w:rPr>
        <w:t>Párkrát už jsem šel/šla, i letos půjdu</w:t>
      </w:r>
    </w:p>
    <w:p w14:paraId="4CB5AEC6" w14:textId="77777777" w:rsidR="004F013A" w:rsidRPr="00983100" w:rsidRDefault="004F013A" w:rsidP="004F013A">
      <w:pPr>
        <w:pStyle w:val="Odstavecseseznamem"/>
        <w:numPr>
          <w:ilvl w:val="0"/>
          <w:numId w:val="34"/>
        </w:numPr>
        <w:rPr>
          <w:b/>
          <w:bCs/>
          <w:lang w:val="cs-CZ"/>
        </w:rPr>
      </w:pPr>
      <w:r w:rsidRPr="00983100">
        <w:rPr>
          <w:b/>
          <w:bCs/>
          <w:lang w:val="cs-CZ"/>
        </w:rPr>
        <w:t xml:space="preserve">Znáte historii </w:t>
      </w:r>
      <w:r>
        <w:rPr>
          <w:b/>
          <w:bCs/>
          <w:lang w:val="cs-CZ"/>
        </w:rPr>
        <w:t xml:space="preserve">Volarského </w:t>
      </w:r>
      <w:r w:rsidRPr="00983100">
        <w:rPr>
          <w:b/>
          <w:bCs/>
          <w:lang w:val="cs-CZ"/>
        </w:rPr>
        <w:t>pochod</w:t>
      </w:r>
      <w:r>
        <w:rPr>
          <w:b/>
          <w:bCs/>
          <w:lang w:val="cs-CZ"/>
        </w:rPr>
        <w:t>u</w:t>
      </w:r>
      <w:r w:rsidRPr="00983100">
        <w:rPr>
          <w:b/>
          <w:bCs/>
          <w:lang w:val="cs-CZ"/>
        </w:rPr>
        <w:t xml:space="preserve"> smrti</w:t>
      </w:r>
      <w:r>
        <w:rPr>
          <w:b/>
          <w:bCs/>
          <w:lang w:val="cs-CZ"/>
        </w:rPr>
        <w:t>?</w:t>
      </w:r>
    </w:p>
    <w:p w14:paraId="70FED1A5" w14:textId="77777777" w:rsidR="004F013A" w:rsidRDefault="004F013A" w:rsidP="004F013A">
      <w:pPr>
        <w:ind w:left="360" w:firstLine="0"/>
        <w:rPr>
          <w:lang w:val="cs-CZ"/>
        </w:rPr>
      </w:pPr>
      <w:r>
        <w:rPr>
          <w:lang w:val="cs-CZ"/>
        </w:rPr>
        <w:t>Ano, znám základní informace</w:t>
      </w:r>
    </w:p>
    <w:p w14:paraId="7ABDA079" w14:textId="77777777" w:rsidR="004F013A" w:rsidRDefault="004F013A" w:rsidP="004F013A">
      <w:pPr>
        <w:ind w:left="360" w:firstLine="0"/>
        <w:rPr>
          <w:lang w:val="cs-CZ"/>
        </w:rPr>
      </w:pPr>
      <w:r>
        <w:rPr>
          <w:lang w:val="cs-CZ"/>
        </w:rPr>
        <w:t>Ano, vím spoustu informací</w:t>
      </w:r>
    </w:p>
    <w:p w14:paraId="57C233C6" w14:textId="77777777" w:rsidR="004F013A" w:rsidRDefault="004F013A" w:rsidP="004F013A">
      <w:pPr>
        <w:ind w:left="360" w:firstLine="0"/>
        <w:rPr>
          <w:lang w:val="cs-CZ"/>
        </w:rPr>
      </w:pPr>
      <w:r>
        <w:rPr>
          <w:lang w:val="cs-CZ"/>
        </w:rPr>
        <w:t>Ne, nezajímá mě to</w:t>
      </w:r>
    </w:p>
    <w:p w14:paraId="50490979" w14:textId="77777777" w:rsidR="004F013A" w:rsidRPr="00983100" w:rsidRDefault="004F013A" w:rsidP="004F013A">
      <w:pPr>
        <w:pStyle w:val="Odstavecseseznamem"/>
        <w:numPr>
          <w:ilvl w:val="0"/>
          <w:numId w:val="34"/>
        </w:numPr>
        <w:rPr>
          <w:b/>
          <w:bCs/>
          <w:lang w:val="cs-CZ"/>
        </w:rPr>
      </w:pPr>
      <w:r w:rsidRPr="00983100">
        <w:rPr>
          <w:b/>
          <w:bCs/>
          <w:lang w:val="cs-CZ"/>
        </w:rPr>
        <w:t>Jaká je Vaše neoblíbenější trasa</w:t>
      </w:r>
      <w:r>
        <w:rPr>
          <w:b/>
          <w:bCs/>
          <w:lang w:val="cs-CZ"/>
        </w:rPr>
        <w:t>?</w:t>
      </w:r>
    </w:p>
    <w:p w14:paraId="1CFD38EE" w14:textId="77777777" w:rsidR="004F013A" w:rsidRDefault="004F013A" w:rsidP="004F013A">
      <w:pPr>
        <w:ind w:left="360" w:firstLine="0"/>
        <w:rPr>
          <w:lang w:val="cs-CZ"/>
        </w:rPr>
      </w:pPr>
      <w:proofErr w:type="spellStart"/>
      <w:r>
        <w:rPr>
          <w:lang w:val="cs-CZ"/>
        </w:rPr>
        <w:t>Symbolic</w:t>
      </w:r>
      <w:proofErr w:type="spellEnd"/>
      <w:r>
        <w:rPr>
          <w:lang w:val="cs-CZ"/>
        </w:rPr>
        <w:t xml:space="preserve"> (SY)</w:t>
      </w:r>
    </w:p>
    <w:p w14:paraId="397DD15C" w14:textId="77777777" w:rsidR="004F013A" w:rsidRDefault="004F013A" w:rsidP="004F013A">
      <w:pPr>
        <w:ind w:left="360" w:firstLine="0"/>
        <w:rPr>
          <w:lang w:val="cs-CZ"/>
        </w:rPr>
      </w:pPr>
      <w:proofErr w:type="spellStart"/>
      <w:r>
        <w:rPr>
          <w:lang w:val="cs-CZ"/>
        </w:rPr>
        <w:t>Walking</w:t>
      </w:r>
      <w:proofErr w:type="spellEnd"/>
      <w:r>
        <w:rPr>
          <w:lang w:val="cs-CZ"/>
        </w:rPr>
        <w:t xml:space="preserve"> (WA)</w:t>
      </w:r>
    </w:p>
    <w:p w14:paraId="2AD59A87" w14:textId="77777777" w:rsidR="004F013A" w:rsidRDefault="004F013A" w:rsidP="004F013A">
      <w:pPr>
        <w:ind w:left="360" w:firstLine="0"/>
        <w:rPr>
          <w:lang w:val="cs-CZ"/>
        </w:rPr>
      </w:pPr>
      <w:proofErr w:type="spellStart"/>
      <w:r>
        <w:rPr>
          <w:lang w:val="cs-CZ"/>
        </w:rPr>
        <w:t>Extreme</w:t>
      </w:r>
      <w:proofErr w:type="spellEnd"/>
      <w:r>
        <w:rPr>
          <w:lang w:val="cs-CZ"/>
        </w:rPr>
        <w:t xml:space="preserve"> (EX)</w:t>
      </w:r>
    </w:p>
    <w:p w14:paraId="5F95FA4B" w14:textId="77777777" w:rsidR="004F013A" w:rsidRDefault="004F013A" w:rsidP="004F013A">
      <w:pPr>
        <w:ind w:left="360" w:firstLine="0"/>
        <w:rPr>
          <w:lang w:val="cs-CZ"/>
        </w:rPr>
      </w:pPr>
      <w:proofErr w:type="spellStart"/>
      <w:r>
        <w:rPr>
          <w:lang w:val="cs-CZ"/>
        </w:rPr>
        <w:t>Extreme</w:t>
      </w:r>
      <w:proofErr w:type="spellEnd"/>
      <w:r>
        <w:rPr>
          <w:lang w:val="cs-CZ"/>
        </w:rPr>
        <w:t xml:space="preserve"> Symbol (EXSY)</w:t>
      </w:r>
    </w:p>
    <w:p w14:paraId="17AFF381" w14:textId="77777777" w:rsidR="004F013A" w:rsidRDefault="004F013A" w:rsidP="004F013A">
      <w:pPr>
        <w:ind w:left="360" w:firstLine="0"/>
        <w:rPr>
          <w:lang w:val="cs-CZ"/>
        </w:rPr>
      </w:pPr>
      <w:r>
        <w:rPr>
          <w:lang w:val="cs-CZ"/>
        </w:rPr>
        <w:t>Symbol Walker (SYWA)</w:t>
      </w:r>
    </w:p>
    <w:p w14:paraId="3D17AF76" w14:textId="77777777" w:rsidR="004F013A" w:rsidRDefault="004F013A" w:rsidP="007F36EC">
      <w:pPr>
        <w:ind w:left="360" w:firstLine="0"/>
        <w:rPr>
          <w:lang w:val="cs-CZ"/>
        </w:rPr>
      </w:pPr>
    </w:p>
    <w:p w14:paraId="60612A38" w14:textId="5CFBA5E2" w:rsidR="007F36EC" w:rsidRDefault="007F36EC" w:rsidP="007F36EC">
      <w:pPr>
        <w:ind w:left="360" w:firstLine="0"/>
        <w:rPr>
          <w:lang w:val="cs-CZ"/>
        </w:rPr>
      </w:pPr>
      <w:proofErr w:type="spellStart"/>
      <w:r>
        <w:rPr>
          <w:lang w:val="cs-CZ"/>
        </w:rPr>
        <w:t>Extreme</w:t>
      </w:r>
      <w:proofErr w:type="spellEnd"/>
      <w:r>
        <w:rPr>
          <w:lang w:val="cs-CZ"/>
        </w:rPr>
        <w:t xml:space="preserve"> Walker (EXWA)</w:t>
      </w:r>
    </w:p>
    <w:p w14:paraId="0A9D873B" w14:textId="77777777" w:rsidR="007F36EC" w:rsidRDefault="007F36EC" w:rsidP="007F36EC">
      <w:pPr>
        <w:ind w:left="360" w:firstLine="0"/>
        <w:rPr>
          <w:lang w:val="cs-CZ"/>
        </w:rPr>
      </w:pPr>
      <w:proofErr w:type="spellStart"/>
      <w:r>
        <w:rPr>
          <w:lang w:val="cs-CZ"/>
        </w:rPr>
        <w:t>Extreme</w:t>
      </w:r>
      <w:proofErr w:type="spellEnd"/>
      <w:r>
        <w:rPr>
          <w:lang w:val="cs-CZ"/>
        </w:rPr>
        <w:t xml:space="preserve"> Symbol Walker (SEW)</w:t>
      </w:r>
    </w:p>
    <w:p w14:paraId="58599097" w14:textId="77777777" w:rsidR="007F36EC" w:rsidRPr="00983100" w:rsidRDefault="007F36EC" w:rsidP="007013B9">
      <w:pPr>
        <w:pStyle w:val="Odstavecseseznamem"/>
        <w:numPr>
          <w:ilvl w:val="0"/>
          <w:numId w:val="34"/>
        </w:numPr>
        <w:rPr>
          <w:b/>
          <w:bCs/>
          <w:lang w:val="cs-CZ"/>
        </w:rPr>
      </w:pPr>
      <w:bookmarkStart w:id="28" w:name="_Hlk164109814"/>
      <w:r w:rsidRPr="00983100">
        <w:rPr>
          <w:b/>
          <w:bCs/>
          <w:lang w:val="cs-CZ"/>
        </w:rPr>
        <w:t>Býváte ubytovaní v místních ubytovacích zařízeních? (pensiony/hotely/kempy atd.)</w:t>
      </w:r>
      <w:r>
        <w:rPr>
          <w:b/>
          <w:bCs/>
          <w:lang w:val="cs-CZ"/>
        </w:rPr>
        <w:t>?</w:t>
      </w:r>
    </w:p>
    <w:bookmarkEnd w:id="28"/>
    <w:p w14:paraId="7F0CC67F" w14:textId="77777777" w:rsidR="007F36EC" w:rsidRDefault="007F36EC" w:rsidP="007F36EC">
      <w:pPr>
        <w:ind w:left="360" w:firstLine="0"/>
        <w:rPr>
          <w:lang w:val="cs-CZ"/>
        </w:rPr>
      </w:pPr>
      <w:r>
        <w:rPr>
          <w:lang w:val="cs-CZ"/>
        </w:rPr>
        <w:t>Ano</w:t>
      </w:r>
    </w:p>
    <w:p w14:paraId="2827E794" w14:textId="77777777" w:rsidR="007F36EC" w:rsidRDefault="007F36EC" w:rsidP="007F36EC">
      <w:pPr>
        <w:ind w:left="360" w:firstLine="0"/>
        <w:rPr>
          <w:lang w:val="cs-CZ"/>
        </w:rPr>
      </w:pPr>
      <w:r>
        <w:rPr>
          <w:lang w:val="cs-CZ"/>
        </w:rPr>
        <w:t>Ne</w:t>
      </w:r>
    </w:p>
    <w:p w14:paraId="1DEBF2E8" w14:textId="77777777" w:rsidR="007F36EC" w:rsidRPr="00983100" w:rsidRDefault="007F36EC" w:rsidP="007013B9">
      <w:pPr>
        <w:pStyle w:val="Odstavecseseznamem"/>
        <w:numPr>
          <w:ilvl w:val="0"/>
          <w:numId w:val="34"/>
        </w:numPr>
        <w:rPr>
          <w:b/>
          <w:bCs/>
          <w:lang w:val="cs-CZ"/>
        </w:rPr>
      </w:pPr>
      <w:bookmarkStart w:id="29" w:name="_Hlk164110416"/>
      <w:r w:rsidRPr="00983100">
        <w:rPr>
          <w:b/>
          <w:bCs/>
          <w:lang w:val="cs-CZ"/>
        </w:rPr>
        <w:t>Stravujete se v místních zařízeních</w:t>
      </w:r>
      <w:r>
        <w:rPr>
          <w:b/>
          <w:bCs/>
          <w:lang w:val="cs-CZ"/>
        </w:rPr>
        <w:t>?</w:t>
      </w:r>
    </w:p>
    <w:bookmarkEnd w:id="29"/>
    <w:p w14:paraId="7FD27576" w14:textId="77777777" w:rsidR="007F36EC" w:rsidRDefault="007F36EC" w:rsidP="007F36EC">
      <w:pPr>
        <w:ind w:left="360" w:firstLine="0"/>
        <w:rPr>
          <w:lang w:val="cs-CZ"/>
        </w:rPr>
      </w:pPr>
      <w:r>
        <w:rPr>
          <w:lang w:val="cs-CZ"/>
        </w:rPr>
        <w:t>Ano</w:t>
      </w:r>
    </w:p>
    <w:p w14:paraId="47F11F23" w14:textId="77777777" w:rsidR="007F36EC" w:rsidRDefault="007F36EC" w:rsidP="007F36EC">
      <w:pPr>
        <w:ind w:left="360" w:firstLine="0"/>
        <w:rPr>
          <w:lang w:val="cs-CZ"/>
        </w:rPr>
      </w:pPr>
      <w:r>
        <w:rPr>
          <w:lang w:val="cs-CZ"/>
        </w:rPr>
        <w:t>Ne</w:t>
      </w:r>
    </w:p>
    <w:p w14:paraId="08445184" w14:textId="77777777" w:rsidR="007F36EC" w:rsidRPr="00983100" w:rsidRDefault="007F36EC" w:rsidP="007013B9">
      <w:pPr>
        <w:pStyle w:val="Odstavecseseznamem"/>
        <w:numPr>
          <w:ilvl w:val="0"/>
          <w:numId w:val="34"/>
        </w:numPr>
        <w:rPr>
          <w:b/>
          <w:bCs/>
          <w:lang w:val="cs-CZ"/>
        </w:rPr>
      </w:pPr>
      <w:bookmarkStart w:id="30" w:name="_Hlk164110770"/>
      <w:r w:rsidRPr="00983100">
        <w:rPr>
          <w:b/>
          <w:bCs/>
          <w:lang w:val="cs-CZ"/>
        </w:rPr>
        <w:t>Kolik nocí obvykle u místa pochodu strávíte</w:t>
      </w:r>
      <w:r>
        <w:rPr>
          <w:b/>
          <w:bCs/>
          <w:lang w:val="cs-CZ"/>
        </w:rPr>
        <w:t>?</w:t>
      </w:r>
    </w:p>
    <w:bookmarkEnd w:id="30"/>
    <w:p w14:paraId="3FF7F996" w14:textId="77777777" w:rsidR="007F36EC" w:rsidRDefault="007F36EC" w:rsidP="007F36EC">
      <w:pPr>
        <w:ind w:left="360" w:firstLine="0"/>
        <w:rPr>
          <w:lang w:val="cs-CZ"/>
        </w:rPr>
      </w:pPr>
      <w:r>
        <w:rPr>
          <w:lang w:val="cs-CZ"/>
        </w:rPr>
        <w:t>0 nocí</w:t>
      </w:r>
    </w:p>
    <w:p w14:paraId="272ED805" w14:textId="77777777" w:rsidR="007F36EC" w:rsidRDefault="007F36EC" w:rsidP="007F36EC">
      <w:pPr>
        <w:ind w:left="360" w:firstLine="0"/>
        <w:rPr>
          <w:lang w:val="cs-CZ"/>
        </w:rPr>
      </w:pPr>
      <w:r>
        <w:rPr>
          <w:lang w:val="cs-CZ"/>
        </w:rPr>
        <w:t>1 noc</w:t>
      </w:r>
    </w:p>
    <w:p w14:paraId="4B21FA34" w14:textId="77777777" w:rsidR="007F36EC" w:rsidRDefault="007F36EC" w:rsidP="007F36EC">
      <w:pPr>
        <w:ind w:left="360" w:firstLine="0"/>
        <w:rPr>
          <w:lang w:val="cs-CZ"/>
        </w:rPr>
      </w:pPr>
      <w:r>
        <w:rPr>
          <w:lang w:val="cs-CZ"/>
        </w:rPr>
        <w:t>2 noci</w:t>
      </w:r>
    </w:p>
    <w:p w14:paraId="7188742E" w14:textId="77777777" w:rsidR="007F36EC" w:rsidRPr="00A51520" w:rsidRDefault="007F36EC" w:rsidP="007013B9">
      <w:pPr>
        <w:pStyle w:val="Odstavecseseznamem"/>
        <w:numPr>
          <w:ilvl w:val="0"/>
          <w:numId w:val="34"/>
        </w:numPr>
        <w:rPr>
          <w:b/>
          <w:bCs/>
          <w:lang w:val="cs-CZ"/>
        </w:rPr>
      </w:pPr>
      <w:bookmarkStart w:id="31" w:name="_Hlk164111222"/>
      <w:r w:rsidRPr="00A51520">
        <w:rPr>
          <w:b/>
          <w:bCs/>
          <w:lang w:val="cs-CZ"/>
        </w:rPr>
        <w:t>Kolik peněz odhadem utratíte v místních službách? (přespání, strava, výlety atd. – bez účastnického příspěvku)</w:t>
      </w:r>
      <w:r>
        <w:rPr>
          <w:b/>
          <w:bCs/>
          <w:lang w:val="cs-CZ"/>
        </w:rPr>
        <w:t>?</w:t>
      </w:r>
    </w:p>
    <w:bookmarkEnd w:id="31"/>
    <w:p w14:paraId="1ADDFA01" w14:textId="77777777" w:rsidR="007F36EC" w:rsidRDefault="007F36EC" w:rsidP="007F36EC">
      <w:pPr>
        <w:ind w:left="360" w:firstLine="0"/>
        <w:rPr>
          <w:lang w:val="cs-CZ"/>
        </w:rPr>
      </w:pPr>
      <w:r>
        <w:rPr>
          <w:lang w:val="cs-CZ"/>
        </w:rPr>
        <w:t>0–1000 kč</w:t>
      </w:r>
    </w:p>
    <w:p w14:paraId="50CCC46A" w14:textId="65A25B1A" w:rsidR="007F36EC" w:rsidRDefault="007F36EC" w:rsidP="007F36EC">
      <w:pPr>
        <w:ind w:left="360" w:firstLine="0"/>
        <w:rPr>
          <w:lang w:val="cs-CZ"/>
        </w:rPr>
      </w:pPr>
      <w:r>
        <w:rPr>
          <w:lang w:val="cs-CZ"/>
        </w:rPr>
        <w:t>100</w:t>
      </w:r>
      <w:r w:rsidR="005B0162">
        <w:rPr>
          <w:lang w:val="cs-CZ"/>
        </w:rPr>
        <w:t>1</w:t>
      </w:r>
      <w:r>
        <w:rPr>
          <w:lang w:val="cs-CZ"/>
        </w:rPr>
        <w:t>–2000 kč</w:t>
      </w:r>
    </w:p>
    <w:p w14:paraId="5A97FE5B" w14:textId="00E9963D" w:rsidR="007F36EC" w:rsidRDefault="007F36EC" w:rsidP="007F36EC">
      <w:pPr>
        <w:ind w:left="360" w:firstLine="0"/>
        <w:rPr>
          <w:lang w:val="cs-CZ"/>
        </w:rPr>
      </w:pPr>
      <w:r>
        <w:rPr>
          <w:lang w:val="cs-CZ"/>
        </w:rPr>
        <w:t>200</w:t>
      </w:r>
      <w:r w:rsidR="005B0162">
        <w:rPr>
          <w:lang w:val="cs-CZ"/>
        </w:rPr>
        <w:t>1</w:t>
      </w:r>
      <w:r>
        <w:rPr>
          <w:lang w:val="cs-CZ"/>
        </w:rPr>
        <w:t>-3000 kč</w:t>
      </w:r>
    </w:p>
    <w:p w14:paraId="1405DFD3" w14:textId="464E1270" w:rsidR="007F36EC" w:rsidRDefault="007F36EC" w:rsidP="007F36EC">
      <w:pPr>
        <w:ind w:left="360" w:firstLine="0"/>
        <w:rPr>
          <w:lang w:val="cs-CZ"/>
        </w:rPr>
      </w:pPr>
      <w:r>
        <w:rPr>
          <w:lang w:val="cs-CZ"/>
        </w:rPr>
        <w:t>300</w:t>
      </w:r>
      <w:r w:rsidR="005B0162">
        <w:rPr>
          <w:lang w:val="cs-CZ"/>
        </w:rPr>
        <w:t>1</w:t>
      </w:r>
      <w:r>
        <w:rPr>
          <w:lang w:val="cs-CZ"/>
        </w:rPr>
        <w:t>-4000 kč</w:t>
      </w:r>
    </w:p>
    <w:p w14:paraId="4068514F" w14:textId="2032110F" w:rsidR="007F36EC" w:rsidRDefault="007F36EC" w:rsidP="007F36EC">
      <w:pPr>
        <w:ind w:left="360" w:firstLine="0"/>
        <w:rPr>
          <w:lang w:val="cs-CZ"/>
        </w:rPr>
      </w:pPr>
      <w:r>
        <w:rPr>
          <w:lang w:val="cs-CZ"/>
        </w:rPr>
        <w:t>400</w:t>
      </w:r>
      <w:r w:rsidR="005B0162">
        <w:rPr>
          <w:lang w:val="cs-CZ"/>
        </w:rPr>
        <w:t>1</w:t>
      </w:r>
      <w:r>
        <w:rPr>
          <w:lang w:val="cs-CZ"/>
        </w:rPr>
        <w:t>-5000 kč</w:t>
      </w:r>
    </w:p>
    <w:p w14:paraId="7D040B41" w14:textId="77777777" w:rsidR="007F36EC" w:rsidRDefault="007F36EC" w:rsidP="007F36EC">
      <w:pPr>
        <w:ind w:left="360" w:firstLine="0"/>
        <w:rPr>
          <w:lang w:val="cs-CZ"/>
        </w:rPr>
      </w:pPr>
      <w:r>
        <w:rPr>
          <w:lang w:val="cs-CZ"/>
        </w:rPr>
        <w:t>více</w:t>
      </w:r>
    </w:p>
    <w:p w14:paraId="1F30A85D" w14:textId="77777777" w:rsidR="007F36EC" w:rsidRPr="00A51520" w:rsidRDefault="007F36EC" w:rsidP="007013B9">
      <w:pPr>
        <w:pStyle w:val="Odstavecseseznamem"/>
        <w:numPr>
          <w:ilvl w:val="0"/>
          <w:numId w:val="34"/>
        </w:numPr>
        <w:rPr>
          <w:b/>
          <w:bCs/>
          <w:lang w:val="cs-CZ"/>
        </w:rPr>
      </w:pPr>
      <w:r w:rsidRPr="00A51520">
        <w:rPr>
          <w:b/>
          <w:bCs/>
          <w:lang w:val="cs-CZ"/>
        </w:rPr>
        <w:t>Myslíte si, že turismus spojený s Pochodem smrti by mohl přispět k lepšímu pochopení historie a oblasti kultury</w:t>
      </w:r>
      <w:r>
        <w:rPr>
          <w:b/>
          <w:bCs/>
          <w:lang w:val="cs-CZ"/>
        </w:rPr>
        <w:t>?</w:t>
      </w:r>
    </w:p>
    <w:p w14:paraId="28B7B30E" w14:textId="77777777" w:rsidR="007F36EC" w:rsidRDefault="007F36EC" w:rsidP="007F36EC">
      <w:pPr>
        <w:ind w:left="360" w:firstLine="0"/>
        <w:rPr>
          <w:lang w:val="cs-CZ"/>
        </w:rPr>
      </w:pPr>
      <w:r>
        <w:rPr>
          <w:lang w:val="cs-CZ"/>
        </w:rPr>
        <w:t>Ano, určitě</w:t>
      </w:r>
    </w:p>
    <w:p w14:paraId="2A5CED90" w14:textId="77777777" w:rsidR="007F36EC" w:rsidRDefault="007F36EC" w:rsidP="007F36EC">
      <w:pPr>
        <w:ind w:left="360" w:firstLine="0"/>
        <w:rPr>
          <w:lang w:val="cs-CZ"/>
        </w:rPr>
      </w:pPr>
      <w:r>
        <w:rPr>
          <w:lang w:val="cs-CZ"/>
        </w:rPr>
        <w:t>Ano, ale záleží na způsobu prezentace</w:t>
      </w:r>
    </w:p>
    <w:p w14:paraId="4A12801C" w14:textId="77777777" w:rsidR="007F36EC" w:rsidRDefault="007F36EC" w:rsidP="007F36EC">
      <w:pPr>
        <w:ind w:left="360" w:firstLine="0"/>
        <w:rPr>
          <w:lang w:val="cs-CZ"/>
        </w:rPr>
      </w:pPr>
      <w:r>
        <w:rPr>
          <w:lang w:val="cs-CZ"/>
        </w:rPr>
        <w:t>Ne, nemyslím si</w:t>
      </w:r>
    </w:p>
    <w:p w14:paraId="42C980FF" w14:textId="77777777" w:rsidR="007F36EC" w:rsidRPr="00C80EC7" w:rsidRDefault="007F36EC" w:rsidP="007F36EC">
      <w:pPr>
        <w:ind w:left="360" w:firstLine="0"/>
        <w:rPr>
          <w:lang w:val="cs-CZ"/>
        </w:rPr>
      </w:pPr>
      <w:r>
        <w:rPr>
          <w:lang w:val="cs-CZ"/>
        </w:rPr>
        <w:t>Nejsem si jist/a</w:t>
      </w:r>
    </w:p>
    <w:p w14:paraId="0557D1F4" w14:textId="77777777" w:rsidR="00170C85" w:rsidRDefault="00170C85" w:rsidP="00C80EC7">
      <w:pPr>
        <w:ind w:left="360" w:firstLine="0"/>
        <w:rPr>
          <w:lang w:val="cs-CZ"/>
        </w:rPr>
      </w:pPr>
    </w:p>
    <w:p w14:paraId="74D36944" w14:textId="77777777" w:rsidR="00AE6FB9" w:rsidRDefault="00AE6FB9" w:rsidP="00C80EC7">
      <w:pPr>
        <w:ind w:left="360" w:firstLine="0"/>
        <w:rPr>
          <w:b/>
          <w:bCs/>
          <w:lang w:val="cs-CZ"/>
        </w:rPr>
      </w:pPr>
    </w:p>
    <w:p w14:paraId="09EDCF11" w14:textId="77777777" w:rsidR="00AE6FB9" w:rsidRDefault="00AE6FB9" w:rsidP="00C80EC7">
      <w:pPr>
        <w:ind w:left="360" w:firstLine="0"/>
        <w:rPr>
          <w:b/>
          <w:bCs/>
          <w:lang w:val="cs-CZ"/>
        </w:rPr>
      </w:pPr>
    </w:p>
    <w:p w14:paraId="32CEFC2D" w14:textId="6D7B5EC8" w:rsidR="00170C85" w:rsidRDefault="007F1272" w:rsidP="00C80EC7">
      <w:pPr>
        <w:ind w:left="360" w:firstLine="0"/>
        <w:rPr>
          <w:b/>
          <w:bCs/>
          <w:lang w:val="cs-CZ"/>
        </w:rPr>
      </w:pPr>
      <w:r>
        <w:rPr>
          <w:b/>
          <w:bCs/>
          <w:lang w:val="cs-CZ"/>
        </w:rPr>
        <w:t>Anketa</w:t>
      </w:r>
      <w:r w:rsidR="00170C85" w:rsidRPr="00170C85">
        <w:rPr>
          <w:b/>
          <w:bCs/>
          <w:lang w:val="cs-CZ"/>
        </w:rPr>
        <w:t xml:space="preserve"> 2</w:t>
      </w:r>
    </w:p>
    <w:p w14:paraId="416927EB" w14:textId="25367501" w:rsidR="00170C85" w:rsidRDefault="00170C85" w:rsidP="00170C85">
      <w:pPr>
        <w:pStyle w:val="Odstavecseseznamem"/>
        <w:numPr>
          <w:ilvl w:val="0"/>
          <w:numId w:val="52"/>
        </w:numPr>
        <w:rPr>
          <w:b/>
          <w:bCs/>
          <w:lang w:val="cs-CZ"/>
        </w:rPr>
      </w:pPr>
      <w:r>
        <w:rPr>
          <w:b/>
          <w:bCs/>
          <w:lang w:val="cs-CZ"/>
        </w:rPr>
        <w:t>Jak dlouho provozujete svůj penzion?</w:t>
      </w:r>
    </w:p>
    <w:p w14:paraId="0EC914ED" w14:textId="6B257546" w:rsidR="00170C85" w:rsidRPr="00170C85" w:rsidRDefault="00170C85" w:rsidP="00170C85">
      <w:pPr>
        <w:ind w:left="360" w:firstLine="0"/>
        <w:rPr>
          <w:lang w:val="cs-CZ"/>
        </w:rPr>
      </w:pPr>
      <w:r w:rsidRPr="00170C85">
        <w:rPr>
          <w:lang w:val="cs-CZ"/>
        </w:rPr>
        <w:t>1–5 let</w:t>
      </w:r>
    </w:p>
    <w:p w14:paraId="6EA4BBE3" w14:textId="4CFCFAE5" w:rsidR="00170C85" w:rsidRPr="00170C85" w:rsidRDefault="00170C85" w:rsidP="00170C85">
      <w:pPr>
        <w:ind w:left="360" w:firstLine="0"/>
        <w:rPr>
          <w:lang w:val="cs-CZ"/>
        </w:rPr>
      </w:pPr>
      <w:r w:rsidRPr="00170C85">
        <w:rPr>
          <w:lang w:val="cs-CZ"/>
        </w:rPr>
        <w:t>6-10 let</w:t>
      </w:r>
    </w:p>
    <w:p w14:paraId="3AF8543B" w14:textId="27F6BE61" w:rsidR="00170C85" w:rsidRPr="00170C85" w:rsidRDefault="00170C85" w:rsidP="00170C85">
      <w:pPr>
        <w:ind w:left="360" w:firstLine="0"/>
        <w:rPr>
          <w:lang w:val="cs-CZ"/>
        </w:rPr>
      </w:pPr>
      <w:r w:rsidRPr="00170C85">
        <w:rPr>
          <w:lang w:val="cs-CZ"/>
        </w:rPr>
        <w:t>11-15 let</w:t>
      </w:r>
    </w:p>
    <w:p w14:paraId="50D2EE8A" w14:textId="5193C311" w:rsidR="00170C85" w:rsidRDefault="00170C85" w:rsidP="00170C85">
      <w:pPr>
        <w:ind w:left="360" w:firstLine="0"/>
        <w:rPr>
          <w:lang w:val="cs-CZ"/>
        </w:rPr>
      </w:pPr>
      <w:r w:rsidRPr="00170C85">
        <w:rPr>
          <w:lang w:val="cs-CZ"/>
        </w:rPr>
        <w:t>Více</w:t>
      </w:r>
    </w:p>
    <w:p w14:paraId="4AF9B8C7" w14:textId="12AF5F9F" w:rsidR="00170C85" w:rsidRPr="00CE0ACE" w:rsidRDefault="00CE0ACE" w:rsidP="00170C85">
      <w:pPr>
        <w:pStyle w:val="Odstavecseseznamem"/>
        <w:numPr>
          <w:ilvl w:val="0"/>
          <w:numId w:val="52"/>
        </w:numPr>
        <w:rPr>
          <w:b/>
          <w:bCs/>
          <w:lang w:val="cs-CZ"/>
        </w:rPr>
      </w:pPr>
      <w:r w:rsidRPr="00CE0ACE">
        <w:rPr>
          <w:b/>
          <w:bCs/>
          <w:lang w:val="cs-CZ"/>
        </w:rPr>
        <w:t xml:space="preserve">Pochod </w:t>
      </w:r>
      <w:proofErr w:type="spellStart"/>
      <w:r w:rsidRPr="00CE0ACE">
        <w:rPr>
          <w:b/>
          <w:bCs/>
          <w:lang w:val="cs-CZ"/>
        </w:rPr>
        <w:t>Military</w:t>
      </w:r>
      <w:proofErr w:type="spellEnd"/>
      <w:r w:rsidRPr="00CE0ACE">
        <w:rPr>
          <w:b/>
          <w:bCs/>
          <w:lang w:val="cs-CZ"/>
        </w:rPr>
        <w:t xml:space="preserve"> </w:t>
      </w:r>
      <w:proofErr w:type="spellStart"/>
      <w:r w:rsidRPr="00CE0ACE">
        <w:rPr>
          <w:b/>
          <w:bCs/>
          <w:lang w:val="cs-CZ"/>
        </w:rPr>
        <w:t>Death</w:t>
      </w:r>
      <w:proofErr w:type="spellEnd"/>
      <w:r w:rsidRPr="00CE0ACE">
        <w:rPr>
          <w:b/>
          <w:bCs/>
          <w:lang w:val="cs-CZ"/>
        </w:rPr>
        <w:t xml:space="preserve"> </w:t>
      </w:r>
      <w:proofErr w:type="spellStart"/>
      <w:r w:rsidRPr="00CE0ACE">
        <w:rPr>
          <w:b/>
          <w:bCs/>
          <w:lang w:val="cs-CZ"/>
        </w:rPr>
        <w:t>March</w:t>
      </w:r>
      <w:proofErr w:type="spellEnd"/>
      <w:r w:rsidRPr="00CE0ACE">
        <w:rPr>
          <w:b/>
          <w:bCs/>
          <w:lang w:val="cs-CZ"/>
        </w:rPr>
        <w:t xml:space="preserve"> se koná již od roku 2014, zaznamenali jste v dobu konání pochodu nárůst poptávky po ubytování?</w:t>
      </w:r>
    </w:p>
    <w:p w14:paraId="6A088E85" w14:textId="5F41D516" w:rsidR="00CE0ACE" w:rsidRDefault="00CE0ACE" w:rsidP="00CE0ACE">
      <w:pPr>
        <w:ind w:left="360" w:firstLine="0"/>
        <w:rPr>
          <w:lang w:val="cs-CZ"/>
        </w:rPr>
      </w:pPr>
      <w:r>
        <w:rPr>
          <w:lang w:val="cs-CZ"/>
        </w:rPr>
        <w:t>Ano</w:t>
      </w:r>
    </w:p>
    <w:p w14:paraId="474F4D2D" w14:textId="56268CE0" w:rsidR="00CE0ACE" w:rsidRDefault="00CE0ACE" w:rsidP="00CE0ACE">
      <w:pPr>
        <w:ind w:left="360" w:firstLine="0"/>
        <w:rPr>
          <w:lang w:val="cs-CZ"/>
        </w:rPr>
      </w:pPr>
      <w:r>
        <w:rPr>
          <w:lang w:val="cs-CZ"/>
        </w:rPr>
        <w:t>Ne</w:t>
      </w:r>
    </w:p>
    <w:p w14:paraId="25FAC53C" w14:textId="5052C7C5" w:rsidR="00CE0ACE" w:rsidRDefault="00CE0ACE" w:rsidP="00CE0ACE">
      <w:pPr>
        <w:ind w:left="360" w:firstLine="0"/>
        <w:rPr>
          <w:lang w:val="cs-CZ"/>
        </w:rPr>
      </w:pPr>
      <w:r>
        <w:rPr>
          <w:lang w:val="cs-CZ"/>
        </w:rPr>
        <w:t>Ano, ale až v posledních 2–3 letech</w:t>
      </w:r>
    </w:p>
    <w:p w14:paraId="0F16921C" w14:textId="5EBA4EA5" w:rsidR="00CE0ACE" w:rsidRDefault="00CE0ACE" w:rsidP="00CE0ACE">
      <w:pPr>
        <w:ind w:left="360" w:firstLine="0"/>
        <w:rPr>
          <w:lang w:val="cs-CZ"/>
        </w:rPr>
      </w:pPr>
      <w:r>
        <w:rPr>
          <w:lang w:val="cs-CZ"/>
        </w:rPr>
        <w:t>Nemyslím si, mívám obsazeno každé jaro</w:t>
      </w:r>
    </w:p>
    <w:p w14:paraId="296F301B" w14:textId="44C8B1B9" w:rsidR="00CE0ACE" w:rsidRDefault="00CE0ACE" w:rsidP="00CE0ACE">
      <w:pPr>
        <w:ind w:left="360" w:firstLine="0"/>
        <w:rPr>
          <w:lang w:val="cs-CZ"/>
        </w:rPr>
      </w:pPr>
      <w:r>
        <w:rPr>
          <w:lang w:val="cs-CZ"/>
        </w:rPr>
        <w:t>Jiná</w:t>
      </w:r>
    </w:p>
    <w:p w14:paraId="393D0546" w14:textId="0A3BE371" w:rsidR="00CE0ACE" w:rsidRPr="00CE0ACE" w:rsidRDefault="00CE0ACE" w:rsidP="00CE0ACE">
      <w:pPr>
        <w:pStyle w:val="Odstavecseseznamem"/>
        <w:numPr>
          <w:ilvl w:val="0"/>
          <w:numId w:val="52"/>
        </w:numPr>
        <w:rPr>
          <w:b/>
          <w:bCs/>
          <w:lang w:val="cs-CZ"/>
        </w:rPr>
      </w:pPr>
      <w:r w:rsidRPr="00CE0ACE">
        <w:rPr>
          <w:b/>
          <w:bCs/>
          <w:lang w:val="cs-CZ"/>
        </w:rPr>
        <w:t xml:space="preserve">Víte, zda Vaši hosté byli účastníky pochodu </w:t>
      </w:r>
      <w:proofErr w:type="spellStart"/>
      <w:r w:rsidRPr="00CE0ACE">
        <w:rPr>
          <w:b/>
          <w:bCs/>
          <w:lang w:val="cs-CZ"/>
        </w:rPr>
        <w:t>Military</w:t>
      </w:r>
      <w:proofErr w:type="spellEnd"/>
      <w:r w:rsidRPr="00CE0ACE">
        <w:rPr>
          <w:b/>
          <w:bCs/>
          <w:lang w:val="cs-CZ"/>
        </w:rPr>
        <w:t xml:space="preserve"> </w:t>
      </w:r>
      <w:proofErr w:type="spellStart"/>
      <w:r w:rsidRPr="00CE0ACE">
        <w:rPr>
          <w:b/>
          <w:bCs/>
          <w:lang w:val="cs-CZ"/>
        </w:rPr>
        <w:t>Death</w:t>
      </w:r>
      <w:proofErr w:type="spellEnd"/>
      <w:r w:rsidRPr="00CE0ACE">
        <w:rPr>
          <w:b/>
          <w:bCs/>
          <w:lang w:val="cs-CZ"/>
        </w:rPr>
        <w:t xml:space="preserve"> </w:t>
      </w:r>
      <w:proofErr w:type="spellStart"/>
      <w:r w:rsidRPr="00CE0ACE">
        <w:rPr>
          <w:b/>
          <w:bCs/>
          <w:lang w:val="cs-CZ"/>
        </w:rPr>
        <w:t>March</w:t>
      </w:r>
      <w:proofErr w:type="spellEnd"/>
      <w:r w:rsidRPr="00CE0ACE">
        <w:rPr>
          <w:b/>
          <w:bCs/>
          <w:lang w:val="cs-CZ"/>
        </w:rPr>
        <w:t xml:space="preserve">? </w:t>
      </w:r>
    </w:p>
    <w:p w14:paraId="76878D7B" w14:textId="3580D4AA" w:rsidR="00CE0ACE" w:rsidRDefault="00CE0ACE" w:rsidP="00CE0ACE">
      <w:pPr>
        <w:ind w:left="360" w:firstLine="0"/>
        <w:rPr>
          <w:lang w:val="cs-CZ"/>
        </w:rPr>
      </w:pPr>
      <w:r>
        <w:rPr>
          <w:lang w:val="cs-CZ"/>
        </w:rPr>
        <w:t>Ano</w:t>
      </w:r>
    </w:p>
    <w:p w14:paraId="5767ABA7" w14:textId="551D5787" w:rsidR="00CE0ACE" w:rsidRDefault="00CE0ACE" w:rsidP="00CE0ACE">
      <w:pPr>
        <w:ind w:left="360" w:firstLine="0"/>
        <w:rPr>
          <w:lang w:val="cs-CZ"/>
        </w:rPr>
      </w:pPr>
      <w:r>
        <w:rPr>
          <w:lang w:val="cs-CZ"/>
        </w:rPr>
        <w:t>Ne</w:t>
      </w:r>
    </w:p>
    <w:p w14:paraId="6FA8414F" w14:textId="71E71C0A" w:rsidR="00CE0ACE" w:rsidRDefault="00CE0ACE" w:rsidP="00CE0ACE">
      <w:pPr>
        <w:ind w:left="360" w:firstLine="0"/>
        <w:rPr>
          <w:lang w:val="cs-CZ"/>
        </w:rPr>
      </w:pPr>
      <w:r>
        <w:rPr>
          <w:lang w:val="cs-CZ"/>
        </w:rPr>
        <w:t>Nevím</w:t>
      </w:r>
    </w:p>
    <w:p w14:paraId="080766F2" w14:textId="55740C65" w:rsidR="00CE0ACE" w:rsidRDefault="00CE0ACE" w:rsidP="00CE0ACE">
      <w:pPr>
        <w:ind w:left="360" w:firstLine="0"/>
        <w:rPr>
          <w:lang w:val="cs-CZ"/>
        </w:rPr>
      </w:pPr>
      <w:r>
        <w:rPr>
          <w:lang w:val="cs-CZ"/>
        </w:rPr>
        <w:t>Jiná</w:t>
      </w:r>
    </w:p>
    <w:p w14:paraId="6E31669B" w14:textId="1AD0CDB1" w:rsidR="00CE0ACE" w:rsidRPr="00CE0ACE" w:rsidRDefault="00CE0ACE" w:rsidP="00CE0ACE">
      <w:pPr>
        <w:pStyle w:val="Odstavecseseznamem"/>
        <w:numPr>
          <w:ilvl w:val="0"/>
          <w:numId w:val="52"/>
        </w:numPr>
        <w:rPr>
          <w:b/>
          <w:bCs/>
          <w:lang w:val="cs-CZ"/>
        </w:rPr>
      </w:pPr>
      <w:r w:rsidRPr="00CE0ACE">
        <w:rPr>
          <w:b/>
          <w:bCs/>
          <w:lang w:val="cs-CZ"/>
        </w:rPr>
        <w:t>Kolik nocí zde hosté obvykle stráví?</w:t>
      </w:r>
    </w:p>
    <w:p w14:paraId="6C2486CF" w14:textId="58711668" w:rsidR="00CE0ACE" w:rsidRDefault="00CE0ACE" w:rsidP="00CE0ACE">
      <w:pPr>
        <w:ind w:left="360" w:firstLine="0"/>
        <w:rPr>
          <w:lang w:val="cs-CZ"/>
        </w:rPr>
      </w:pPr>
      <w:r>
        <w:rPr>
          <w:lang w:val="cs-CZ"/>
        </w:rPr>
        <w:t>1 noc</w:t>
      </w:r>
    </w:p>
    <w:p w14:paraId="09033002" w14:textId="12E1BBD9" w:rsidR="00CE0ACE" w:rsidRDefault="00CE0ACE" w:rsidP="00CE0ACE">
      <w:pPr>
        <w:ind w:left="360" w:firstLine="0"/>
        <w:rPr>
          <w:lang w:val="cs-CZ"/>
        </w:rPr>
      </w:pPr>
      <w:r>
        <w:rPr>
          <w:lang w:val="cs-CZ"/>
        </w:rPr>
        <w:t>2 noci</w:t>
      </w:r>
    </w:p>
    <w:p w14:paraId="2EDC01FC" w14:textId="4509003E" w:rsidR="00CE0ACE" w:rsidRDefault="00CE0ACE" w:rsidP="00CE0ACE">
      <w:pPr>
        <w:ind w:left="360" w:firstLine="0"/>
        <w:rPr>
          <w:lang w:val="cs-CZ"/>
        </w:rPr>
      </w:pPr>
      <w:r>
        <w:rPr>
          <w:lang w:val="cs-CZ"/>
        </w:rPr>
        <w:t>3 noci</w:t>
      </w:r>
    </w:p>
    <w:p w14:paraId="72AE5966" w14:textId="71067892" w:rsidR="00CE0ACE" w:rsidRPr="00B31FE2" w:rsidRDefault="00CE0ACE" w:rsidP="00CE0ACE">
      <w:pPr>
        <w:pStyle w:val="Odstavecseseznamem"/>
        <w:numPr>
          <w:ilvl w:val="0"/>
          <w:numId w:val="52"/>
        </w:numPr>
        <w:rPr>
          <w:b/>
          <w:bCs/>
          <w:lang w:val="cs-CZ"/>
        </w:rPr>
      </w:pPr>
      <w:r w:rsidRPr="00B31FE2">
        <w:rPr>
          <w:b/>
          <w:bCs/>
          <w:lang w:val="cs-CZ"/>
        </w:rPr>
        <w:t>Sledujete obsazenost ubytovacích zařízení kolem Vás?</w:t>
      </w:r>
    </w:p>
    <w:p w14:paraId="31B1673D" w14:textId="327B7DD3" w:rsidR="00CE0ACE" w:rsidRDefault="00CE0ACE" w:rsidP="00CE0ACE">
      <w:pPr>
        <w:ind w:left="360" w:firstLine="0"/>
        <w:rPr>
          <w:lang w:val="cs-CZ"/>
        </w:rPr>
      </w:pPr>
      <w:r>
        <w:rPr>
          <w:lang w:val="cs-CZ"/>
        </w:rPr>
        <w:t>Ano</w:t>
      </w:r>
    </w:p>
    <w:p w14:paraId="2253131B" w14:textId="66401CB8" w:rsidR="00CE0ACE" w:rsidRDefault="00CE0ACE" w:rsidP="00CE0ACE">
      <w:pPr>
        <w:ind w:left="360" w:firstLine="0"/>
        <w:rPr>
          <w:lang w:val="cs-CZ"/>
        </w:rPr>
      </w:pPr>
      <w:r>
        <w:rPr>
          <w:lang w:val="cs-CZ"/>
        </w:rPr>
        <w:t>Ne</w:t>
      </w:r>
    </w:p>
    <w:p w14:paraId="7E68C0A5" w14:textId="2B0E5B65" w:rsidR="00B31FE2" w:rsidRDefault="00B31FE2" w:rsidP="00CE0ACE">
      <w:pPr>
        <w:ind w:left="360" w:firstLine="0"/>
        <w:rPr>
          <w:lang w:val="cs-CZ"/>
        </w:rPr>
      </w:pPr>
      <w:r>
        <w:rPr>
          <w:lang w:val="cs-CZ"/>
        </w:rPr>
        <w:t>Jiná</w:t>
      </w:r>
    </w:p>
    <w:p w14:paraId="7B3933B9" w14:textId="471FC803" w:rsidR="00CE0ACE" w:rsidRPr="00B31FE2" w:rsidRDefault="00B31FE2" w:rsidP="00B31FE2">
      <w:pPr>
        <w:pStyle w:val="Odstavecseseznamem"/>
        <w:numPr>
          <w:ilvl w:val="0"/>
          <w:numId w:val="52"/>
        </w:numPr>
        <w:rPr>
          <w:b/>
          <w:bCs/>
          <w:lang w:val="cs-CZ"/>
        </w:rPr>
      </w:pPr>
      <w:r w:rsidRPr="00B31FE2">
        <w:rPr>
          <w:b/>
          <w:bCs/>
          <w:lang w:val="cs-CZ"/>
        </w:rPr>
        <w:t>Všimli jste si nárůstu hostů i v ostatních ubytovacích zařízeních?</w:t>
      </w:r>
    </w:p>
    <w:p w14:paraId="6C5C9D7D" w14:textId="723F7014" w:rsidR="00B31FE2" w:rsidRDefault="00B31FE2" w:rsidP="00B31FE2">
      <w:pPr>
        <w:ind w:left="360" w:firstLine="0"/>
        <w:rPr>
          <w:lang w:val="cs-CZ"/>
        </w:rPr>
      </w:pPr>
      <w:r>
        <w:rPr>
          <w:lang w:val="cs-CZ"/>
        </w:rPr>
        <w:lastRenderedPageBreak/>
        <w:t>Ano</w:t>
      </w:r>
    </w:p>
    <w:p w14:paraId="18F9AA27" w14:textId="56261DA1" w:rsidR="00B31FE2" w:rsidRDefault="00B31FE2" w:rsidP="00B31FE2">
      <w:pPr>
        <w:ind w:left="360" w:firstLine="0"/>
        <w:rPr>
          <w:lang w:val="cs-CZ"/>
        </w:rPr>
      </w:pPr>
      <w:r>
        <w:rPr>
          <w:lang w:val="cs-CZ"/>
        </w:rPr>
        <w:t>Ne</w:t>
      </w:r>
    </w:p>
    <w:p w14:paraId="5E1129A9" w14:textId="29730E5A" w:rsidR="00B31FE2" w:rsidRDefault="00B31FE2" w:rsidP="00B31FE2">
      <w:pPr>
        <w:ind w:left="360" w:firstLine="0"/>
        <w:rPr>
          <w:lang w:val="cs-CZ"/>
        </w:rPr>
      </w:pPr>
      <w:r>
        <w:rPr>
          <w:lang w:val="cs-CZ"/>
        </w:rPr>
        <w:t>Jiná</w:t>
      </w:r>
    </w:p>
    <w:p w14:paraId="46B32886" w14:textId="0B469FAC" w:rsidR="00B31FE2" w:rsidRPr="00B31FE2" w:rsidRDefault="00B31FE2" w:rsidP="00B31FE2">
      <w:pPr>
        <w:pStyle w:val="Odstavecseseznamem"/>
        <w:numPr>
          <w:ilvl w:val="0"/>
          <w:numId w:val="52"/>
        </w:numPr>
        <w:rPr>
          <w:b/>
          <w:bCs/>
          <w:lang w:val="cs-CZ"/>
        </w:rPr>
      </w:pPr>
      <w:r w:rsidRPr="00B31FE2">
        <w:rPr>
          <w:b/>
          <w:bCs/>
          <w:lang w:val="cs-CZ"/>
        </w:rPr>
        <w:t xml:space="preserve">S jakým předstihem si hosté rezervují ubytování? </w:t>
      </w:r>
    </w:p>
    <w:p w14:paraId="4B792C3D" w14:textId="1194446D" w:rsidR="00B31FE2" w:rsidRDefault="00B31FE2" w:rsidP="00B31FE2">
      <w:pPr>
        <w:ind w:left="360" w:firstLine="0"/>
        <w:rPr>
          <w:lang w:val="cs-CZ"/>
        </w:rPr>
      </w:pPr>
      <w:r>
        <w:rPr>
          <w:lang w:val="cs-CZ"/>
        </w:rPr>
        <w:t>Méně než tři týdny</w:t>
      </w:r>
    </w:p>
    <w:p w14:paraId="45512F56" w14:textId="4C3B90A2" w:rsidR="00B31FE2" w:rsidRDefault="00B31FE2" w:rsidP="00B31FE2">
      <w:pPr>
        <w:ind w:left="360" w:firstLine="0"/>
        <w:rPr>
          <w:lang w:val="cs-CZ"/>
        </w:rPr>
      </w:pPr>
      <w:r>
        <w:rPr>
          <w:lang w:val="cs-CZ"/>
        </w:rPr>
        <w:t>Měsíc</w:t>
      </w:r>
    </w:p>
    <w:p w14:paraId="7B06E328" w14:textId="38842165" w:rsidR="00B31FE2" w:rsidRPr="00B31FE2" w:rsidRDefault="00B31FE2" w:rsidP="00B31FE2">
      <w:pPr>
        <w:ind w:left="360" w:firstLine="0"/>
        <w:rPr>
          <w:lang w:val="cs-CZ"/>
        </w:rPr>
      </w:pPr>
      <w:r>
        <w:rPr>
          <w:lang w:val="cs-CZ"/>
        </w:rPr>
        <w:t>2 měsíce a více</w:t>
      </w:r>
    </w:p>
    <w:sectPr w:rsidR="00B31FE2" w:rsidRPr="00B31FE2" w:rsidSect="00BD5708">
      <w:footerReference w:type="default" r:id="rId31"/>
      <w:pgSz w:w="11906" w:h="16838" w:code="9"/>
      <w:pgMar w:top="1418" w:right="1418" w:bottom="1418" w:left="1418" w:header="709" w:footer="709" w:gutter="567"/>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788C5" w14:textId="77777777" w:rsidR="00BD5708" w:rsidRDefault="00BD5708" w:rsidP="00123CAC">
      <w:pPr>
        <w:spacing w:after="0" w:line="240" w:lineRule="auto"/>
      </w:pPr>
      <w:r>
        <w:separator/>
      </w:r>
    </w:p>
  </w:endnote>
  <w:endnote w:type="continuationSeparator" w:id="0">
    <w:p w14:paraId="5C1BD066" w14:textId="77777777" w:rsidR="00BD5708" w:rsidRDefault="00BD5708" w:rsidP="0012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B269C" w14:textId="77777777" w:rsidR="00BE3DE6" w:rsidRDefault="00BE3DE6">
    <w:pPr>
      <w:pStyle w:val="Zpat"/>
      <w:jc w:val="center"/>
    </w:pPr>
  </w:p>
  <w:p w14:paraId="4F14E824" w14:textId="77777777" w:rsidR="00BE3DE6" w:rsidRDefault="00BE3D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275047"/>
      <w:docPartObj>
        <w:docPartGallery w:val="Page Numbers (Bottom of Page)"/>
        <w:docPartUnique/>
      </w:docPartObj>
    </w:sdtPr>
    <w:sdtContent>
      <w:p w14:paraId="468B41F6" w14:textId="65797194" w:rsidR="00BE3DE6" w:rsidRDefault="00BE3DE6">
        <w:pPr>
          <w:pStyle w:val="Zpat"/>
          <w:jc w:val="center"/>
        </w:pPr>
        <w:r>
          <w:fldChar w:fldCharType="begin"/>
        </w:r>
        <w:r>
          <w:instrText>PAGE   \* MERGEFORMAT</w:instrText>
        </w:r>
        <w:r>
          <w:fldChar w:fldCharType="separate"/>
        </w:r>
        <w:r>
          <w:rPr>
            <w:lang w:val="cs-CZ"/>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EE7D3" w14:textId="77777777" w:rsidR="00BD5708" w:rsidRDefault="00BD5708" w:rsidP="00123CAC">
      <w:pPr>
        <w:spacing w:after="0" w:line="240" w:lineRule="auto"/>
      </w:pPr>
      <w:r>
        <w:separator/>
      </w:r>
    </w:p>
  </w:footnote>
  <w:footnote w:type="continuationSeparator" w:id="0">
    <w:p w14:paraId="68232198" w14:textId="77777777" w:rsidR="00BD5708" w:rsidRDefault="00BD5708" w:rsidP="00123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6DF5"/>
    <w:multiLevelType w:val="hybridMultilevel"/>
    <w:tmpl w:val="63065AE2"/>
    <w:lvl w:ilvl="0" w:tplc="7D361E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6368A6"/>
    <w:multiLevelType w:val="hybridMultilevel"/>
    <w:tmpl w:val="4D10D8DA"/>
    <w:lvl w:ilvl="0" w:tplc="285A5894">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372217"/>
    <w:multiLevelType w:val="hybridMultilevel"/>
    <w:tmpl w:val="45681CD4"/>
    <w:lvl w:ilvl="0" w:tplc="285A5894">
      <w:start w:val="2"/>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023A20C4"/>
    <w:multiLevelType w:val="hybridMultilevel"/>
    <w:tmpl w:val="58DA1ED0"/>
    <w:lvl w:ilvl="0" w:tplc="285A5894">
      <w:start w:val="2"/>
      <w:numFmt w:val="bullet"/>
      <w:lvlText w:val="-"/>
      <w:lvlJc w:val="left"/>
      <w:pPr>
        <w:ind w:left="1287" w:hanging="360"/>
      </w:pPr>
      <w:rPr>
        <w:rFonts w:ascii="Calibri" w:eastAsiaTheme="minorHAnsi"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3464CDA"/>
    <w:multiLevelType w:val="hybridMultilevel"/>
    <w:tmpl w:val="227677C0"/>
    <w:lvl w:ilvl="0" w:tplc="285A5894">
      <w:start w:val="2"/>
      <w:numFmt w:val="bullet"/>
      <w:lvlText w:val="-"/>
      <w:lvlJc w:val="left"/>
      <w:pPr>
        <w:ind w:left="1429" w:hanging="360"/>
      </w:pPr>
      <w:rPr>
        <w:rFonts w:ascii="Calibri" w:eastAsiaTheme="minorHAnsi" w:hAnsi="Calibri" w:cs="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0599659F"/>
    <w:multiLevelType w:val="hybridMultilevel"/>
    <w:tmpl w:val="B44EB67A"/>
    <w:lvl w:ilvl="0" w:tplc="285A5894">
      <w:start w:val="2"/>
      <w:numFmt w:val="bullet"/>
      <w:lvlText w:val="-"/>
      <w:lvlJc w:val="left"/>
      <w:pPr>
        <w:ind w:left="1429" w:hanging="360"/>
      </w:pPr>
      <w:rPr>
        <w:rFonts w:ascii="Calibri" w:eastAsiaTheme="minorHAnsi" w:hAnsi="Calibri" w:cs="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06551B59"/>
    <w:multiLevelType w:val="hybridMultilevel"/>
    <w:tmpl w:val="A760A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475E3C"/>
    <w:multiLevelType w:val="hybridMultilevel"/>
    <w:tmpl w:val="FFC01A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7A3B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494B47"/>
    <w:multiLevelType w:val="hybridMultilevel"/>
    <w:tmpl w:val="36467F9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0E922DE1"/>
    <w:multiLevelType w:val="hybridMultilevel"/>
    <w:tmpl w:val="B0566A0A"/>
    <w:lvl w:ilvl="0" w:tplc="285A5894">
      <w:start w:val="2"/>
      <w:numFmt w:val="bullet"/>
      <w:lvlText w:val="-"/>
      <w:lvlJc w:val="left"/>
      <w:pPr>
        <w:ind w:left="1429" w:hanging="360"/>
      </w:pPr>
      <w:rPr>
        <w:rFonts w:ascii="Calibri" w:eastAsiaTheme="minorHAnsi" w:hAnsi="Calibri" w:cs="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103D1E3C"/>
    <w:multiLevelType w:val="hybridMultilevel"/>
    <w:tmpl w:val="1DE66ED4"/>
    <w:lvl w:ilvl="0" w:tplc="410A8E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28F306B"/>
    <w:multiLevelType w:val="hybridMultilevel"/>
    <w:tmpl w:val="9C76EC2C"/>
    <w:lvl w:ilvl="0" w:tplc="4942CDEE">
      <w:start w:val="18"/>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18496D1C"/>
    <w:multiLevelType w:val="hybridMultilevel"/>
    <w:tmpl w:val="87985BB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1A3E7B71"/>
    <w:multiLevelType w:val="hybridMultilevel"/>
    <w:tmpl w:val="C80864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AEA3FAF"/>
    <w:multiLevelType w:val="hybridMultilevel"/>
    <w:tmpl w:val="791A7842"/>
    <w:lvl w:ilvl="0" w:tplc="285A5894">
      <w:start w:val="2"/>
      <w:numFmt w:val="bullet"/>
      <w:lvlText w:val="-"/>
      <w:lvlJc w:val="left"/>
      <w:pPr>
        <w:ind w:left="1429" w:hanging="360"/>
      </w:pPr>
      <w:rPr>
        <w:rFonts w:ascii="Calibri" w:eastAsiaTheme="minorHAnsi" w:hAnsi="Calibri" w:cs="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1BE1488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404514"/>
    <w:multiLevelType w:val="hybridMultilevel"/>
    <w:tmpl w:val="FF7005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F426CB"/>
    <w:multiLevelType w:val="hybridMultilevel"/>
    <w:tmpl w:val="75966E9E"/>
    <w:lvl w:ilvl="0" w:tplc="3E943D74">
      <w:start w:val="1"/>
      <w:numFmt w:val="bullet"/>
      <w:pStyle w:val="Odrky"/>
      <w:lvlText w:val=""/>
      <w:lvlJc w:val="left"/>
      <w:pPr>
        <w:ind w:left="1134"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244D45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6D859E1"/>
    <w:multiLevelType w:val="hybridMultilevel"/>
    <w:tmpl w:val="1018C19C"/>
    <w:lvl w:ilvl="0" w:tplc="BF7A65B6">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6124EA"/>
    <w:multiLevelType w:val="hybridMultilevel"/>
    <w:tmpl w:val="E5CC4A78"/>
    <w:lvl w:ilvl="0" w:tplc="285A5894">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EA7013C"/>
    <w:multiLevelType w:val="hybridMultilevel"/>
    <w:tmpl w:val="C3B69682"/>
    <w:lvl w:ilvl="0" w:tplc="285A5894">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1DF03E0"/>
    <w:multiLevelType w:val="hybridMultilevel"/>
    <w:tmpl w:val="B20607D0"/>
    <w:lvl w:ilvl="0" w:tplc="285A5894">
      <w:start w:val="2"/>
      <w:numFmt w:val="bullet"/>
      <w:lvlText w:val="-"/>
      <w:lvlJc w:val="left"/>
      <w:pPr>
        <w:ind w:left="1287" w:hanging="360"/>
      </w:pPr>
      <w:rPr>
        <w:rFonts w:ascii="Calibri" w:eastAsiaTheme="minorHAnsi"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36175D3D"/>
    <w:multiLevelType w:val="hybridMultilevel"/>
    <w:tmpl w:val="780271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A0335D0"/>
    <w:multiLevelType w:val="hybridMultilevel"/>
    <w:tmpl w:val="38E06A9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3BF5731E"/>
    <w:multiLevelType w:val="hybridMultilevel"/>
    <w:tmpl w:val="34005D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544C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C012DB"/>
    <w:multiLevelType w:val="hybridMultilevel"/>
    <w:tmpl w:val="FFC4A2F2"/>
    <w:lvl w:ilvl="0" w:tplc="AC420C60">
      <w:start w:val="1"/>
      <w:numFmt w:val="decimal"/>
      <w:pStyle w:val="Odstavecseseznamem"/>
      <w:lvlText w:val="%1)"/>
      <w:lvlJc w:val="left"/>
      <w:pPr>
        <w:ind w:left="1134" w:hanging="567"/>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46806D06"/>
    <w:multiLevelType w:val="hybridMultilevel"/>
    <w:tmpl w:val="88466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6D23A43"/>
    <w:multiLevelType w:val="hybridMultilevel"/>
    <w:tmpl w:val="97763358"/>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504071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F91E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B462E7"/>
    <w:multiLevelType w:val="hybridMultilevel"/>
    <w:tmpl w:val="BE762DD6"/>
    <w:lvl w:ilvl="0" w:tplc="4942CDEE">
      <w:start w:val="18"/>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59E459F"/>
    <w:multiLevelType w:val="hybridMultilevel"/>
    <w:tmpl w:val="08482F0A"/>
    <w:lvl w:ilvl="0" w:tplc="4942CDEE">
      <w:start w:val="18"/>
      <w:numFmt w:val="bullet"/>
      <w:lvlText w:val="-"/>
      <w:lvlJc w:val="left"/>
      <w:pPr>
        <w:ind w:left="1494" w:hanging="360"/>
      </w:pPr>
      <w:rPr>
        <w:rFonts w:ascii="Calibri" w:eastAsiaTheme="minorHAnsi"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5C8A660C"/>
    <w:multiLevelType w:val="multilevel"/>
    <w:tmpl w:val="83C4826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6" w15:restartNumberingAfterBreak="0">
    <w:nsid w:val="62830D72"/>
    <w:multiLevelType w:val="hybridMultilevel"/>
    <w:tmpl w:val="0FE40CDC"/>
    <w:lvl w:ilvl="0" w:tplc="285A5894">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2DE1C0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F87B16"/>
    <w:multiLevelType w:val="hybridMultilevel"/>
    <w:tmpl w:val="9E860CEA"/>
    <w:lvl w:ilvl="0" w:tplc="285A5894">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5CD3A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63F3C14"/>
    <w:multiLevelType w:val="hybridMultilevel"/>
    <w:tmpl w:val="D25C9A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6505C3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7242A5E"/>
    <w:multiLevelType w:val="hybridMultilevel"/>
    <w:tmpl w:val="FCF27596"/>
    <w:lvl w:ilvl="0" w:tplc="3326951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70663B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7202B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2F49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D7A7629"/>
    <w:multiLevelType w:val="hybridMultilevel"/>
    <w:tmpl w:val="9F16A758"/>
    <w:lvl w:ilvl="0" w:tplc="4544D602">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587692340">
    <w:abstractNumId w:val="11"/>
  </w:num>
  <w:num w:numId="2" w16cid:durableId="127280270">
    <w:abstractNumId w:val="0"/>
  </w:num>
  <w:num w:numId="3" w16cid:durableId="1035694385">
    <w:abstractNumId w:val="0"/>
    <w:lvlOverride w:ilvl="0">
      <w:startOverride w:val="1"/>
    </w:lvlOverride>
  </w:num>
  <w:num w:numId="4" w16cid:durableId="1672954039">
    <w:abstractNumId w:val="20"/>
  </w:num>
  <w:num w:numId="5" w16cid:durableId="841089512">
    <w:abstractNumId w:val="35"/>
  </w:num>
  <w:num w:numId="6" w16cid:durableId="1909420648">
    <w:abstractNumId w:val="28"/>
  </w:num>
  <w:num w:numId="7" w16cid:durableId="942879469">
    <w:abstractNumId w:val="28"/>
    <w:lvlOverride w:ilvl="0">
      <w:startOverride w:val="1"/>
    </w:lvlOverride>
  </w:num>
  <w:num w:numId="8" w16cid:durableId="234052648">
    <w:abstractNumId w:val="28"/>
    <w:lvlOverride w:ilvl="0">
      <w:startOverride w:val="1"/>
    </w:lvlOverride>
  </w:num>
  <w:num w:numId="9" w16cid:durableId="1346051227">
    <w:abstractNumId w:val="28"/>
    <w:lvlOverride w:ilvl="0">
      <w:startOverride w:val="1"/>
    </w:lvlOverride>
  </w:num>
  <w:num w:numId="10" w16cid:durableId="1822845010">
    <w:abstractNumId w:val="42"/>
  </w:num>
  <w:num w:numId="11" w16cid:durableId="46296145">
    <w:abstractNumId w:val="18"/>
  </w:num>
  <w:num w:numId="12" w16cid:durableId="1950772838">
    <w:abstractNumId w:val="28"/>
    <w:lvlOverride w:ilvl="0">
      <w:startOverride w:val="1"/>
    </w:lvlOverride>
  </w:num>
  <w:num w:numId="13" w16cid:durableId="701394578">
    <w:abstractNumId w:val="14"/>
  </w:num>
  <w:num w:numId="14" w16cid:durableId="1917864262">
    <w:abstractNumId w:val="24"/>
  </w:num>
  <w:num w:numId="15" w16cid:durableId="23942022">
    <w:abstractNumId w:val="7"/>
  </w:num>
  <w:num w:numId="16" w16cid:durableId="1100372697">
    <w:abstractNumId w:val="6"/>
  </w:num>
  <w:num w:numId="17" w16cid:durableId="1432049737">
    <w:abstractNumId w:val="27"/>
  </w:num>
  <w:num w:numId="18" w16cid:durableId="704065459">
    <w:abstractNumId w:val="2"/>
  </w:num>
  <w:num w:numId="19" w16cid:durableId="260113058">
    <w:abstractNumId w:val="46"/>
  </w:num>
  <w:num w:numId="20" w16cid:durableId="574167816">
    <w:abstractNumId w:val="23"/>
  </w:num>
  <w:num w:numId="21" w16cid:durableId="473374431">
    <w:abstractNumId w:val="1"/>
  </w:num>
  <w:num w:numId="22" w16cid:durableId="1953898126">
    <w:abstractNumId w:val="38"/>
  </w:num>
  <w:num w:numId="23" w16cid:durableId="1810784550">
    <w:abstractNumId w:val="22"/>
  </w:num>
  <w:num w:numId="24" w16cid:durableId="1763139987">
    <w:abstractNumId w:val="10"/>
  </w:num>
  <w:num w:numId="25" w16cid:durableId="622737431">
    <w:abstractNumId w:val="5"/>
  </w:num>
  <w:num w:numId="26" w16cid:durableId="1284651542">
    <w:abstractNumId w:val="15"/>
  </w:num>
  <w:num w:numId="27" w16cid:durableId="2122525833">
    <w:abstractNumId w:val="21"/>
  </w:num>
  <w:num w:numId="28" w16cid:durableId="1806893585">
    <w:abstractNumId w:val="36"/>
  </w:num>
  <w:num w:numId="29" w16cid:durableId="1200629503">
    <w:abstractNumId w:val="29"/>
  </w:num>
  <w:num w:numId="30" w16cid:durableId="1938246684">
    <w:abstractNumId w:val="12"/>
  </w:num>
  <w:num w:numId="31" w16cid:durableId="1728261208">
    <w:abstractNumId w:val="34"/>
  </w:num>
  <w:num w:numId="32" w16cid:durableId="488441894">
    <w:abstractNumId w:val="33"/>
  </w:num>
  <w:num w:numId="33" w16cid:durableId="505949491">
    <w:abstractNumId w:val="30"/>
  </w:num>
  <w:num w:numId="34" w16cid:durableId="143786403">
    <w:abstractNumId w:val="40"/>
  </w:num>
  <w:num w:numId="35" w16cid:durableId="1712224630">
    <w:abstractNumId w:val="4"/>
  </w:num>
  <w:num w:numId="36" w16cid:durableId="371803825">
    <w:abstractNumId w:val="25"/>
  </w:num>
  <w:num w:numId="37" w16cid:durableId="1030449425">
    <w:abstractNumId w:val="9"/>
  </w:num>
  <w:num w:numId="38" w16cid:durableId="150677970">
    <w:abstractNumId w:val="13"/>
  </w:num>
  <w:num w:numId="39" w16cid:durableId="107432903">
    <w:abstractNumId w:val="41"/>
  </w:num>
  <w:num w:numId="40" w16cid:durableId="1020739977">
    <w:abstractNumId w:val="39"/>
  </w:num>
  <w:num w:numId="41" w16cid:durableId="220747608">
    <w:abstractNumId w:val="19"/>
  </w:num>
  <w:num w:numId="42" w16cid:durableId="1757750055">
    <w:abstractNumId w:val="31"/>
  </w:num>
  <w:num w:numId="43" w16cid:durableId="59332172">
    <w:abstractNumId w:val="43"/>
  </w:num>
  <w:num w:numId="44" w16cid:durableId="1273513600">
    <w:abstractNumId w:val="44"/>
  </w:num>
  <w:num w:numId="45" w16cid:durableId="848056380">
    <w:abstractNumId w:val="32"/>
  </w:num>
  <w:num w:numId="46" w16cid:durableId="1964071510">
    <w:abstractNumId w:val="37"/>
  </w:num>
  <w:num w:numId="47" w16cid:durableId="1907304483">
    <w:abstractNumId w:val="8"/>
  </w:num>
  <w:num w:numId="48" w16cid:durableId="581644504">
    <w:abstractNumId w:val="45"/>
  </w:num>
  <w:num w:numId="49" w16cid:durableId="1257789319">
    <w:abstractNumId w:val="16"/>
  </w:num>
  <w:num w:numId="50" w16cid:durableId="1118333250">
    <w:abstractNumId w:val="17"/>
  </w:num>
  <w:num w:numId="51" w16cid:durableId="751706637">
    <w:abstractNumId w:val="3"/>
  </w:num>
  <w:num w:numId="52" w16cid:durableId="6943541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63"/>
    <w:rsid w:val="00005F6C"/>
    <w:rsid w:val="00006FB7"/>
    <w:rsid w:val="0001101F"/>
    <w:rsid w:val="000158FF"/>
    <w:rsid w:val="00015E46"/>
    <w:rsid w:val="0001719D"/>
    <w:rsid w:val="00017C4B"/>
    <w:rsid w:val="00021634"/>
    <w:rsid w:val="0002503D"/>
    <w:rsid w:val="00026AC7"/>
    <w:rsid w:val="000317BE"/>
    <w:rsid w:val="00035E74"/>
    <w:rsid w:val="00041A76"/>
    <w:rsid w:val="00042D23"/>
    <w:rsid w:val="00046706"/>
    <w:rsid w:val="000569BE"/>
    <w:rsid w:val="00064885"/>
    <w:rsid w:val="000653CA"/>
    <w:rsid w:val="000705A1"/>
    <w:rsid w:val="00070E0E"/>
    <w:rsid w:val="00072634"/>
    <w:rsid w:val="00075FE8"/>
    <w:rsid w:val="00077793"/>
    <w:rsid w:val="000811C9"/>
    <w:rsid w:val="00084587"/>
    <w:rsid w:val="0008464A"/>
    <w:rsid w:val="00091F3B"/>
    <w:rsid w:val="00092B9A"/>
    <w:rsid w:val="000949EB"/>
    <w:rsid w:val="000A06FC"/>
    <w:rsid w:val="000A1CF2"/>
    <w:rsid w:val="000A3618"/>
    <w:rsid w:val="000A51CB"/>
    <w:rsid w:val="000B2C61"/>
    <w:rsid w:val="000B41EA"/>
    <w:rsid w:val="000B62E0"/>
    <w:rsid w:val="000B74A8"/>
    <w:rsid w:val="000C61B2"/>
    <w:rsid w:val="000C69C6"/>
    <w:rsid w:val="000C7151"/>
    <w:rsid w:val="000D137E"/>
    <w:rsid w:val="000D4593"/>
    <w:rsid w:val="000D47A8"/>
    <w:rsid w:val="000E10E7"/>
    <w:rsid w:val="000E1527"/>
    <w:rsid w:val="000E55AA"/>
    <w:rsid w:val="000F0C7A"/>
    <w:rsid w:val="000F221C"/>
    <w:rsid w:val="000F3F69"/>
    <w:rsid w:val="00101D6D"/>
    <w:rsid w:val="00102CD4"/>
    <w:rsid w:val="00106862"/>
    <w:rsid w:val="00107470"/>
    <w:rsid w:val="00111986"/>
    <w:rsid w:val="001148E0"/>
    <w:rsid w:val="00117ECC"/>
    <w:rsid w:val="00122463"/>
    <w:rsid w:val="00123CAC"/>
    <w:rsid w:val="00127614"/>
    <w:rsid w:val="0013384E"/>
    <w:rsid w:val="00140B6F"/>
    <w:rsid w:val="00140E15"/>
    <w:rsid w:val="00141732"/>
    <w:rsid w:val="00141DB1"/>
    <w:rsid w:val="00142814"/>
    <w:rsid w:val="00143243"/>
    <w:rsid w:val="00145235"/>
    <w:rsid w:val="0015157D"/>
    <w:rsid w:val="00155739"/>
    <w:rsid w:val="001570DB"/>
    <w:rsid w:val="001621DE"/>
    <w:rsid w:val="00166E6A"/>
    <w:rsid w:val="001673A3"/>
    <w:rsid w:val="001707D7"/>
    <w:rsid w:val="00170A2D"/>
    <w:rsid w:val="00170C85"/>
    <w:rsid w:val="00177167"/>
    <w:rsid w:val="00182146"/>
    <w:rsid w:val="00185560"/>
    <w:rsid w:val="00185E40"/>
    <w:rsid w:val="00185EFB"/>
    <w:rsid w:val="00191B1C"/>
    <w:rsid w:val="0019422F"/>
    <w:rsid w:val="001967B4"/>
    <w:rsid w:val="001A057F"/>
    <w:rsid w:val="001A05D1"/>
    <w:rsid w:val="001A61E6"/>
    <w:rsid w:val="001B14C2"/>
    <w:rsid w:val="001B38D5"/>
    <w:rsid w:val="001B627D"/>
    <w:rsid w:val="001B6977"/>
    <w:rsid w:val="001C1E9B"/>
    <w:rsid w:val="001C3262"/>
    <w:rsid w:val="001C5A0D"/>
    <w:rsid w:val="001C691C"/>
    <w:rsid w:val="001D5DB7"/>
    <w:rsid w:val="001D7119"/>
    <w:rsid w:val="001E0287"/>
    <w:rsid w:val="001E224F"/>
    <w:rsid w:val="001E24C0"/>
    <w:rsid w:val="001E6DE9"/>
    <w:rsid w:val="001E6F02"/>
    <w:rsid w:val="001F44F0"/>
    <w:rsid w:val="001F45DB"/>
    <w:rsid w:val="002018BA"/>
    <w:rsid w:val="00201928"/>
    <w:rsid w:val="002076F5"/>
    <w:rsid w:val="00211FF2"/>
    <w:rsid w:val="00212DE5"/>
    <w:rsid w:val="0022489F"/>
    <w:rsid w:val="00232F71"/>
    <w:rsid w:val="002331A1"/>
    <w:rsid w:val="00234EE8"/>
    <w:rsid w:val="002439A1"/>
    <w:rsid w:val="002445A9"/>
    <w:rsid w:val="0024626E"/>
    <w:rsid w:val="0025000B"/>
    <w:rsid w:val="0025431E"/>
    <w:rsid w:val="00255901"/>
    <w:rsid w:val="00257184"/>
    <w:rsid w:val="00257AEF"/>
    <w:rsid w:val="00260166"/>
    <w:rsid w:val="00261A1A"/>
    <w:rsid w:val="00261FF7"/>
    <w:rsid w:val="0026207F"/>
    <w:rsid w:val="0026231E"/>
    <w:rsid w:val="0026298A"/>
    <w:rsid w:val="00262BE4"/>
    <w:rsid w:val="0026306D"/>
    <w:rsid w:val="002646F3"/>
    <w:rsid w:val="002663B9"/>
    <w:rsid w:val="0026677B"/>
    <w:rsid w:val="002720A1"/>
    <w:rsid w:val="00275C5E"/>
    <w:rsid w:val="00276225"/>
    <w:rsid w:val="00276F93"/>
    <w:rsid w:val="00280710"/>
    <w:rsid w:val="00280ECD"/>
    <w:rsid w:val="00281C45"/>
    <w:rsid w:val="00282114"/>
    <w:rsid w:val="002859F8"/>
    <w:rsid w:val="00285F0C"/>
    <w:rsid w:val="00292564"/>
    <w:rsid w:val="00292AE0"/>
    <w:rsid w:val="00297F51"/>
    <w:rsid w:val="002B6BD4"/>
    <w:rsid w:val="002B7726"/>
    <w:rsid w:val="002C3D85"/>
    <w:rsid w:val="002C5F95"/>
    <w:rsid w:val="002D0B74"/>
    <w:rsid w:val="002D197E"/>
    <w:rsid w:val="002D4157"/>
    <w:rsid w:val="002E00D0"/>
    <w:rsid w:val="002E0AB7"/>
    <w:rsid w:val="002E545E"/>
    <w:rsid w:val="002F6295"/>
    <w:rsid w:val="002F63E3"/>
    <w:rsid w:val="003011AF"/>
    <w:rsid w:val="00301CAE"/>
    <w:rsid w:val="003149C2"/>
    <w:rsid w:val="003164F3"/>
    <w:rsid w:val="00317B5B"/>
    <w:rsid w:val="00320EFC"/>
    <w:rsid w:val="00332CBB"/>
    <w:rsid w:val="0033351B"/>
    <w:rsid w:val="0033784A"/>
    <w:rsid w:val="003448E0"/>
    <w:rsid w:val="00346545"/>
    <w:rsid w:val="003547D7"/>
    <w:rsid w:val="00355C61"/>
    <w:rsid w:val="00356FD4"/>
    <w:rsid w:val="003601BD"/>
    <w:rsid w:val="003601D3"/>
    <w:rsid w:val="00361ABC"/>
    <w:rsid w:val="00370924"/>
    <w:rsid w:val="00370D35"/>
    <w:rsid w:val="00371E60"/>
    <w:rsid w:val="00373C49"/>
    <w:rsid w:val="00373D82"/>
    <w:rsid w:val="00380D8B"/>
    <w:rsid w:val="00380FFF"/>
    <w:rsid w:val="00381153"/>
    <w:rsid w:val="0038310F"/>
    <w:rsid w:val="0038372A"/>
    <w:rsid w:val="00386F98"/>
    <w:rsid w:val="00393C34"/>
    <w:rsid w:val="00396EFB"/>
    <w:rsid w:val="003A2777"/>
    <w:rsid w:val="003A780D"/>
    <w:rsid w:val="003B07B0"/>
    <w:rsid w:val="003B46DA"/>
    <w:rsid w:val="003B5E9C"/>
    <w:rsid w:val="003C3B75"/>
    <w:rsid w:val="003C3FE7"/>
    <w:rsid w:val="003C5272"/>
    <w:rsid w:val="003C6553"/>
    <w:rsid w:val="003C7A76"/>
    <w:rsid w:val="003D2F60"/>
    <w:rsid w:val="003E2BD4"/>
    <w:rsid w:val="003E3D65"/>
    <w:rsid w:val="003E4ADD"/>
    <w:rsid w:val="003E4DF8"/>
    <w:rsid w:val="003F0D8B"/>
    <w:rsid w:val="00400CEA"/>
    <w:rsid w:val="00402649"/>
    <w:rsid w:val="00407C66"/>
    <w:rsid w:val="0041611D"/>
    <w:rsid w:val="00420FB9"/>
    <w:rsid w:val="004212D4"/>
    <w:rsid w:val="0042235B"/>
    <w:rsid w:val="00423642"/>
    <w:rsid w:val="00427828"/>
    <w:rsid w:val="00427A36"/>
    <w:rsid w:val="004304A9"/>
    <w:rsid w:val="0043292A"/>
    <w:rsid w:val="0044006E"/>
    <w:rsid w:val="00441E1F"/>
    <w:rsid w:val="004442BD"/>
    <w:rsid w:val="00451784"/>
    <w:rsid w:val="00451801"/>
    <w:rsid w:val="00453069"/>
    <w:rsid w:val="0046207C"/>
    <w:rsid w:val="00462B90"/>
    <w:rsid w:val="00462E39"/>
    <w:rsid w:val="00463FD6"/>
    <w:rsid w:val="004645B8"/>
    <w:rsid w:val="004652D7"/>
    <w:rsid w:val="00467AD1"/>
    <w:rsid w:val="00467E80"/>
    <w:rsid w:val="00473407"/>
    <w:rsid w:val="00473ACC"/>
    <w:rsid w:val="00474A16"/>
    <w:rsid w:val="0048166D"/>
    <w:rsid w:val="00492454"/>
    <w:rsid w:val="004925F1"/>
    <w:rsid w:val="0049459E"/>
    <w:rsid w:val="004A1CA4"/>
    <w:rsid w:val="004A3526"/>
    <w:rsid w:val="004A5D14"/>
    <w:rsid w:val="004A66E5"/>
    <w:rsid w:val="004B17D8"/>
    <w:rsid w:val="004B1953"/>
    <w:rsid w:val="004B2B0F"/>
    <w:rsid w:val="004B5FB0"/>
    <w:rsid w:val="004C0829"/>
    <w:rsid w:val="004C254E"/>
    <w:rsid w:val="004C3295"/>
    <w:rsid w:val="004C4410"/>
    <w:rsid w:val="004C4479"/>
    <w:rsid w:val="004C48D5"/>
    <w:rsid w:val="004C56E7"/>
    <w:rsid w:val="004C6392"/>
    <w:rsid w:val="004C69FE"/>
    <w:rsid w:val="004D7076"/>
    <w:rsid w:val="004E3534"/>
    <w:rsid w:val="004E3F0E"/>
    <w:rsid w:val="004E442A"/>
    <w:rsid w:val="004E4562"/>
    <w:rsid w:val="004F013A"/>
    <w:rsid w:val="004F1C95"/>
    <w:rsid w:val="004F1EC8"/>
    <w:rsid w:val="004F3825"/>
    <w:rsid w:val="004F6283"/>
    <w:rsid w:val="00501076"/>
    <w:rsid w:val="00501109"/>
    <w:rsid w:val="005033D6"/>
    <w:rsid w:val="00503EE5"/>
    <w:rsid w:val="005064E3"/>
    <w:rsid w:val="00506EA4"/>
    <w:rsid w:val="00515CDE"/>
    <w:rsid w:val="00522725"/>
    <w:rsid w:val="0052645A"/>
    <w:rsid w:val="00526813"/>
    <w:rsid w:val="00526F4E"/>
    <w:rsid w:val="005273AD"/>
    <w:rsid w:val="00531923"/>
    <w:rsid w:val="00534602"/>
    <w:rsid w:val="0053475A"/>
    <w:rsid w:val="00534A7B"/>
    <w:rsid w:val="00537B45"/>
    <w:rsid w:val="00541F37"/>
    <w:rsid w:val="005472EE"/>
    <w:rsid w:val="0055283F"/>
    <w:rsid w:val="0055369A"/>
    <w:rsid w:val="00556E11"/>
    <w:rsid w:val="00560A16"/>
    <w:rsid w:val="0056332C"/>
    <w:rsid w:val="00563D86"/>
    <w:rsid w:val="00567081"/>
    <w:rsid w:val="0057045A"/>
    <w:rsid w:val="00574FB4"/>
    <w:rsid w:val="00576E0B"/>
    <w:rsid w:val="00577257"/>
    <w:rsid w:val="00580C8E"/>
    <w:rsid w:val="00582F80"/>
    <w:rsid w:val="00583B4A"/>
    <w:rsid w:val="00583D75"/>
    <w:rsid w:val="00584DED"/>
    <w:rsid w:val="005859AC"/>
    <w:rsid w:val="00586B64"/>
    <w:rsid w:val="0058739F"/>
    <w:rsid w:val="00594FA4"/>
    <w:rsid w:val="005955B2"/>
    <w:rsid w:val="005A001F"/>
    <w:rsid w:val="005A0A4F"/>
    <w:rsid w:val="005A1073"/>
    <w:rsid w:val="005B0162"/>
    <w:rsid w:val="005B3165"/>
    <w:rsid w:val="005B6349"/>
    <w:rsid w:val="005B6F7F"/>
    <w:rsid w:val="005C2C8F"/>
    <w:rsid w:val="005C2EB9"/>
    <w:rsid w:val="005C2ECD"/>
    <w:rsid w:val="005C36C9"/>
    <w:rsid w:val="005C43CB"/>
    <w:rsid w:val="005C6624"/>
    <w:rsid w:val="005C79DA"/>
    <w:rsid w:val="005D1AC1"/>
    <w:rsid w:val="005D2F2B"/>
    <w:rsid w:val="005D5DE1"/>
    <w:rsid w:val="005D755D"/>
    <w:rsid w:val="005D7D02"/>
    <w:rsid w:val="005D7EFB"/>
    <w:rsid w:val="005E2822"/>
    <w:rsid w:val="005E32A2"/>
    <w:rsid w:val="005E3FF3"/>
    <w:rsid w:val="005E6664"/>
    <w:rsid w:val="005F4DA2"/>
    <w:rsid w:val="005F59D5"/>
    <w:rsid w:val="005F70F5"/>
    <w:rsid w:val="005F7EC4"/>
    <w:rsid w:val="006062B4"/>
    <w:rsid w:val="00611FAB"/>
    <w:rsid w:val="00615D78"/>
    <w:rsid w:val="00632E24"/>
    <w:rsid w:val="006378DF"/>
    <w:rsid w:val="00646DBF"/>
    <w:rsid w:val="00654D61"/>
    <w:rsid w:val="006550B1"/>
    <w:rsid w:val="00656AF2"/>
    <w:rsid w:val="006603EE"/>
    <w:rsid w:val="00662A1E"/>
    <w:rsid w:val="00663798"/>
    <w:rsid w:val="006700DB"/>
    <w:rsid w:val="00670C1F"/>
    <w:rsid w:val="00670D31"/>
    <w:rsid w:val="00673774"/>
    <w:rsid w:val="0067451A"/>
    <w:rsid w:val="00674B8C"/>
    <w:rsid w:val="006753A8"/>
    <w:rsid w:val="00676944"/>
    <w:rsid w:val="00677E36"/>
    <w:rsid w:val="006812F2"/>
    <w:rsid w:val="0069032B"/>
    <w:rsid w:val="0069039E"/>
    <w:rsid w:val="00691543"/>
    <w:rsid w:val="006957B6"/>
    <w:rsid w:val="006B094F"/>
    <w:rsid w:val="006B0D8A"/>
    <w:rsid w:val="006B2760"/>
    <w:rsid w:val="006B6C6A"/>
    <w:rsid w:val="006C30B5"/>
    <w:rsid w:val="006C3B76"/>
    <w:rsid w:val="006C64F2"/>
    <w:rsid w:val="006C7874"/>
    <w:rsid w:val="006D0ED6"/>
    <w:rsid w:val="006D3A42"/>
    <w:rsid w:val="006D4446"/>
    <w:rsid w:val="006D48F3"/>
    <w:rsid w:val="006D6243"/>
    <w:rsid w:val="006E03F7"/>
    <w:rsid w:val="006E04F7"/>
    <w:rsid w:val="006F10B6"/>
    <w:rsid w:val="006F724D"/>
    <w:rsid w:val="007013B9"/>
    <w:rsid w:val="00702E19"/>
    <w:rsid w:val="0070311D"/>
    <w:rsid w:val="0070461A"/>
    <w:rsid w:val="00704F19"/>
    <w:rsid w:val="00706236"/>
    <w:rsid w:val="00711F7C"/>
    <w:rsid w:val="00717B8D"/>
    <w:rsid w:val="00720D7A"/>
    <w:rsid w:val="0072265F"/>
    <w:rsid w:val="00723C1C"/>
    <w:rsid w:val="00724CEC"/>
    <w:rsid w:val="007269A8"/>
    <w:rsid w:val="007304DF"/>
    <w:rsid w:val="00730ECC"/>
    <w:rsid w:val="007341B6"/>
    <w:rsid w:val="007346E7"/>
    <w:rsid w:val="0073589C"/>
    <w:rsid w:val="00736717"/>
    <w:rsid w:val="0073724F"/>
    <w:rsid w:val="0073749E"/>
    <w:rsid w:val="00737864"/>
    <w:rsid w:val="007579FF"/>
    <w:rsid w:val="00760DB2"/>
    <w:rsid w:val="00761B36"/>
    <w:rsid w:val="00763B41"/>
    <w:rsid w:val="007752D5"/>
    <w:rsid w:val="007768C9"/>
    <w:rsid w:val="0078251B"/>
    <w:rsid w:val="00783A88"/>
    <w:rsid w:val="0078438E"/>
    <w:rsid w:val="00784938"/>
    <w:rsid w:val="00785B17"/>
    <w:rsid w:val="00785E21"/>
    <w:rsid w:val="0079546C"/>
    <w:rsid w:val="007960AA"/>
    <w:rsid w:val="007A697B"/>
    <w:rsid w:val="007B01B1"/>
    <w:rsid w:val="007B23E7"/>
    <w:rsid w:val="007C3E04"/>
    <w:rsid w:val="007C72C0"/>
    <w:rsid w:val="007C7990"/>
    <w:rsid w:val="007D38DD"/>
    <w:rsid w:val="007D4D39"/>
    <w:rsid w:val="007D67B2"/>
    <w:rsid w:val="007D7AD8"/>
    <w:rsid w:val="007E0D0F"/>
    <w:rsid w:val="007E2913"/>
    <w:rsid w:val="007E5485"/>
    <w:rsid w:val="007E59B3"/>
    <w:rsid w:val="007F1192"/>
    <w:rsid w:val="007F1272"/>
    <w:rsid w:val="007F16AD"/>
    <w:rsid w:val="007F36EC"/>
    <w:rsid w:val="007F54AA"/>
    <w:rsid w:val="007F55D3"/>
    <w:rsid w:val="007F6AE8"/>
    <w:rsid w:val="007F7493"/>
    <w:rsid w:val="008030D8"/>
    <w:rsid w:val="00803801"/>
    <w:rsid w:val="00804840"/>
    <w:rsid w:val="00807512"/>
    <w:rsid w:val="008075CD"/>
    <w:rsid w:val="00811EF3"/>
    <w:rsid w:val="008129B6"/>
    <w:rsid w:val="008175A3"/>
    <w:rsid w:val="008247AC"/>
    <w:rsid w:val="0083374D"/>
    <w:rsid w:val="0083549E"/>
    <w:rsid w:val="00837C74"/>
    <w:rsid w:val="00841A67"/>
    <w:rsid w:val="008462E4"/>
    <w:rsid w:val="0085265C"/>
    <w:rsid w:val="008548E0"/>
    <w:rsid w:val="00857A32"/>
    <w:rsid w:val="00861D51"/>
    <w:rsid w:val="008656A1"/>
    <w:rsid w:val="0086628C"/>
    <w:rsid w:val="00870177"/>
    <w:rsid w:val="00874A46"/>
    <w:rsid w:val="00882EAB"/>
    <w:rsid w:val="00883CF2"/>
    <w:rsid w:val="00885FA6"/>
    <w:rsid w:val="008868B8"/>
    <w:rsid w:val="00887F71"/>
    <w:rsid w:val="00893F90"/>
    <w:rsid w:val="00894F9F"/>
    <w:rsid w:val="0089581B"/>
    <w:rsid w:val="00897589"/>
    <w:rsid w:val="008A37C5"/>
    <w:rsid w:val="008A7857"/>
    <w:rsid w:val="008A7B22"/>
    <w:rsid w:val="008B2F9D"/>
    <w:rsid w:val="008B6EE3"/>
    <w:rsid w:val="008B7309"/>
    <w:rsid w:val="008C070D"/>
    <w:rsid w:val="008C3EB7"/>
    <w:rsid w:val="008D185F"/>
    <w:rsid w:val="008D5D81"/>
    <w:rsid w:val="008E0138"/>
    <w:rsid w:val="008E0EBA"/>
    <w:rsid w:val="008E6A6B"/>
    <w:rsid w:val="008E7088"/>
    <w:rsid w:val="008F1937"/>
    <w:rsid w:val="008F40D1"/>
    <w:rsid w:val="008F4F8D"/>
    <w:rsid w:val="008F561C"/>
    <w:rsid w:val="00902BB3"/>
    <w:rsid w:val="00902DF6"/>
    <w:rsid w:val="00906C66"/>
    <w:rsid w:val="00910A92"/>
    <w:rsid w:val="009152FF"/>
    <w:rsid w:val="009173CD"/>
    <w:rsid w:val="00917F90"/>
    <w:rsid w:val="00925330"/>
    <w:rsid w:val="00930098"/>
    <w:rsid w:val="0093126D"/>
    <w:rsid w:val="00935A88"/>
    <w:rsid w:val="00946808"/>
    <w:rsid w:val="00946AFB"/>
    <w:rsid w:val="00947249"/>
    <w:rsid w:val="009506E2"/>
    <w:rsid w:val="0096798B"/>
    <w:rsid w:val="0096798D"/>
    <w:rsid w:val="00970156"/>
    <w:rsid w:val="00970493"/>
    <w:rsid w:val="0097690B"/>
    <w:rsid w:val="00983100"/>
    <w:rsid w:val="009848EB"/>
    <w:rsid w:val="00984E55"/>
    <w:rsid w:val="009859B0"/>
    <w:rsid w:val="0098617B"/>
    <w:rsid w:val="009874DD"/>
    <w:rsid w:val="00987B99"/>
    <w:rsid w:val="009917BD"/>
    <w:rsid w:val="009934ED"/>
    <w:rsid w:val="009A0B3F"/>
    <w:rsid w:val="009A297C"/>
    <w:rsid w:val="009A3956"/>
    <w:rsid w:val="009A7EF9"/>
    <w:rsid w:val="009B3B16"/>
    <w:rsid w:val="009B46EB"/>
    <w:rsid w:val="009B4D56"/>
    <w:rsid w:val="009B5018"/>
    <w:rsid w:val="009B688E"/>
    <w:rsid w:val="009B6E4E"/>
    <w:rsid w:val="009C4B4C"/>
    <w:rsid w:val="009C5AE2"/>
    <w:rsid w:val="009C6D21"/>
    <w:rsid w:val="009D0C02"/>
    <w:rsid w:val="009D37B5"/>
    <w:rsid w:val="009D552B"/>
    <w:rsid w:val="009D5EEB"/>
    <w:rsid w:val="009E085C"/>
    <w:rsid w:val="009E3F7F"/>
    <w:rsid w:val="009E79F9"/>
    <w:rsid w:val="009F2E17"/>
    <w:rsid w:val="009F3FC2"/>
    <w:rsid w:val="009F58DE"/>
    <w:rsid w:val="009F7DD7"/>
    <w:rsid w:val="00A02A63"/>
    <w:rsid w:val="00A06053"/>
    <w:rsid w:val="00A07A20"/>
    <w:rsid w:val="00A15908"/>
    <w:rsid w:val="00A16B06"/>
    <w:rsid w:val="00A16D6A"/>
    <w:rsid w:val="00A16FEE"/>
    <w:rsid w:val="00A21473"/>
    <w:rsid w:val="00A223D8"/>
    <w:rsid w:val="00A2257C"/>
    <w:rsid w:val="00A27773"/>
    <w:rsid w:val="00A307C4"/>
    <w:rsid w:val="00A31626"/>
    <w:rsid w:val="00A32EB5"/>
    <w:rsid w:val="00A35905"/>
    <w:rsid w:val="00A37C9C"/>
    <w:rsid w:val="00A479B8"/>
    <w:rsid w:val="00A51520"/>
    <w:rsid w:val="00A52286"/>
    <w:rsid w:val="00A55D69"/>
    <w:rsid w:val="00A560DB"/>
    <w:rsid w:val="00A565FA"/>
    <w:rsid w:val="00A5755C"/>
    <w:rsid w:val="00A57C0A"/>
    <w:rsid w:val="00A62197"/>
    <w:rsid w:val="00A67CD6"/>
    <w:rsid w:val="00A726BE"/>
    <w:rsid w:val="00A740FA"/>
    <w:rsid w:val="00A7673D"/>
    <w:rsid w:val="00A7745A"/>
    <w:rsid w:val="00A80B39"/>
    <w:rsid w:val="00A82AF4"/>
    <w:rsid w:val="00A836B3"/>
    <w:rsid w:val="00A8455D"/>
    <w:rsid w:val="00A8777C"/>
    <w:rsid w:val="00AA081F"/>
    <w:rsid w:val="00AA5A50"/>
    <w:rsid w:val="00AB41FF"/>
    <w:rsid w:val="00AB4A61"/>
    <w:rsid w:val="00AC1466"/>
    <w:rsid w:val="00AC152A"/>
    <w:rsid w:val="00AC3072"/>
    <w:rsid w:val="00AC3CAC"/>
    <w:rsid w:val="00AC4732"/>
    <w:rsid w:val="00AC63D2"/>
    <w:rsid w:val="00AC6769"/>
    <w:rsid w:val="00AE209B"/>
    <w:rsid w:val="00AE4694"/>
    <w:rsid w:val="00AE5EBE"/>
    <w:rsid w:val="00AE6454"/>
    <w:rsid w:val="00AE6FB9"/>
    <w:rsid w:val="00AE7B69"/>
    <w:rsid w:val="00AF075C"/>
    <w:rsid w:val="00AF27CA"/>
    <w:rsid w:val="00B01D9C"/>
    <w:rsid w:val="00B02D7B"/>
    <w:rsid w:val="00B10CC5"/>
    <w:rsid w:val="00B23673"/>
    <w:rsid w:val="00B23C4D"/>
    <w:rsid w:val="00B24384"/>
    <w:rsid w:val="00B246CD"/>
    <w:rsid w:val="00B31FE2"/>
    <w:rsid w:val="00B332FC"/>
    <w:rsid w:val="00B33D5A"/>
    <w:rsid w:val="00B35866"/>
    <w:rsid w:val="00B3708D"/>
    <w:rsid w:val="00B417CB"/>
    <w:rsid w:val="00B41F68"/>
    <w:rsid w:val="00B4493A"/>
    <w:rsid w:val="00B44EA7"/>
    <w:rsid w:val="00B4532E"/>
    <w:rsid w:val="00B46839"/>
    <w:rsid w:val="00B47D9E"/>
    <w:rsid w:val="00B53587"/>
    <w:rsid w:val="00B5389C"/>
    <w:rsid w:val="00B57DF6"/>
    <w:rsid w:val="00B57F47"/>
    <w:rsid w:val="00B60500"/>
    <w:rsid w:val="00B61E66"/>
    <w:rsid w:val="00B62290"/>
    <w:rsid w:val="00B62E44"/>
    <w:rsid w:val="00B63325"/>
    <w:rsid w:val="00B64631"/>
    <w:rsid w:val="00B6466B"/>
    <w:rsid w:val="00B64DA2"/>
    <w:rsid w:val="00B65B2D"/>
    <w:rsid w:val="00B66DCA"/>
    <w:rsid w:val="00B67D81"/>
    <w:rsid w:val="00B765ED"/>
    <w:rsid w:val="00B77283"/>
    <w:rsid w:val="00B77CF8"/>
    <w:rsid w:val="00B810A9"/>
    <w:rsid w:val="00B833F6"/>
    <w:rsid w:val="00B923BC"/>
    <w:rsid w:val="00B93FD1"/>
    <w:rsid w:val="00BA1DC5"/>
    <w:rsid w:val="00BA3B50"/>
    <w:rsid w:val="00BB3A0D"/>
    <w:rsid w:val="00BC15DE"/>
    <w:rsid w:val="00BC48EE"/>
    <w:rsid w:val="00BC63B6"/>
    <w:rsid w:val="00BD5708"/>
    <w:rsid w:val="00BD57F4"/>
    <w:rsid w:val="00BD71C9"/>
    <w:rsid w:val="00BE1B6E"/>
    <w:rsid w:val="00BE27F8"/>
    <w:rsid w:val="00BE3DE6"/>
    <w:rsid w:val="00BE72F7"/>
    <w:rsid w:val="00BF0B48"/>
    <w:rsid w:val="00BF19B6"/>
    <w:rsid w:val="00BF2A82"/>
    <w:rsid w:val="00BF73CE"/>
    <w:rsid w:val="00C001DB"/>
    <w:rsid w:val="00C0136F"/>
    <w:rsid w:val="00C01695"/>
    <w:rsid w:val="00C05C98"/>
    <w:rsid w:val="00C070B6"/>
    <w:rsid w:val="00C10530"/>
    <w:rsid w:val="00C1073B"/>
    <w:rsid w:val="00C12531"/>
    <w:rsid w:val="00C14602"/>
    <w:rsid w:val="00C15AF2"/>
    <w:rsid w:val="00C17C95"/>
    <w:rsid w:val="00C2265C"/>
    <w:rsid w:val="00C22C22"/>
    <w:rsid w:val="00C26D46"/>
    <w:rsid w:val="00C274A6"/>
    <w:rsid w:val="00C306D3"/>
    <w:rsid w:val="00C3082C"/>
    <w:rsid w:val="00C31A82"/>
    <w:rsid w:val="00C32E6C"/>
    <w:rsid w:val="00C3590F"/>
    <w:rsid w:val="00C40608"/>
    <w:rsid w:val="00C46B48"/>
    <w:rsid w:val="00C46D94"/>
    <w:rsid w:val="00C51D49"/>
    <w:rsid w:val="00C54C69"/>
    <w:rsid w:val="00C614A8"/>
    <w:rsid w:val="00C62FE8"/>
    <w:rsid w:val="00C63841"/>
    <w:rsid w:val="00C66D13"/>
    <w:rsid w:val="00C74665"/>
    <w:rsid w:val="00C77EC5"/>
    <w:rsid w:val="00C80EC7"/>
    <w:rsid w:val="00C82B40"/>
    <w:rsid w:val="00C84F19"/>
    <w:rsid w:val="00C85FFF"/>
    <w:rsid w:val="00C87F99"/>
    <w:rsid w:val="00C93E16"/>
    <w:rsid w:val="00C968B2"/>
    <w:rsid w:val="00C97190"/>
    <w:rsid w:val="00CA5765"/>
    <w:rsid w:val="00CB3227"/>
    <w:rsid w:val="00CC61AB"/>
    <w:rsid w:val="00CC620C"/>
    <w:rsid w:val="00CD2068"/>
    <w:rsid w:val="00CD2E35"/>
    <w:rsid w:val="00CD32D4"/>
    <w:rsid w:val="00CD34FB"/>
    <w:rsid w:val="00CD38CE"/>
    <w:rsid w:val="00CD5742"/>
    <w:rsid w:val="00CD6CF3"/>
    <w:rsid w:val="00CE0ACE"/>
    <w:rsid w:val="00CE1D97"/>
    <w:rsid w:val="00CE60FF"/>
    <w:rsid w:val="00CF0B42"/>
    <w:rsid w:val="00CF31A4"/>
    <w:rsid w:val="00CF4669"/>
    <w:rsid w:val="00CF55EE"/>
    <w:rsid w:val="00CF56C7"/>
    <w:rsid w:val="00CF5F50"/>
    <w:rsid w:val="00CF6F2B"/>
    <w:rsid w:val="00CF745F"/>
    <w:rsid w:val="00CF79C9"/>
    <w:rsid w:val="00CF7DD3"/>
    <w:rsid w:val="00D00AB2"/>
    <w:rsid w:val="00D01E6B"/>
    <w:rsid w:val="00D03599"/>
    <w:rsid w:val="00D062BE"/>
    <w:rsid w:val="00D115C4"/>
    <w:rsid w:val="00D121C6"/>
    <w:rsid w:val="00D12587"/>
    <w:rsid w:val="00D168EB"/>
    <w:rsid w:val="00D1704D"/>
    <w:rsid w:val="00D179D9"/>
    <w:rsid w:val="00D228B3"/>
    <w:rsid w:val="00D27275"/>
    <w:rsid w:val="00D27AE3"/>
    <w:rsid w:val="00D317D4"/>
    <w:rsid w:val="00D51BCC"/>
    <w:rsid w:val="00D53F32"/>
    <w:rsid w:val="00D54474"/>
    <w:rsid w:val="00D559E4"/>
    <w:rsid w:val="00D55ED4"/>
    <w:rsid w:val="00D561A8"/>
    <w:rsid w:val="00D56910"/>
    <w:rsid w:val="00D609D0"/>
    <w:rsid w:val="00D63D07"/>
    <w:rsid w:val="00D65D5E"/>
    <w:rsid w:val="00D75104"/>
    <w:rsid w:val="00D821EA"/>
    <w:rsid w:val="00D83A97"/>
    <w:rsid w:val="00D93745"/>
    <w:rsid w:val="00D97442"/>
    <w:rsid w:val="00DA075C"/>
    <w:rsid w:val="00DA1758"/>
    <w:rsid w:val="00DA258C"/>
    <w:rsid w:val="00DA2FA2"/>
    <w:rsid w:val="00DA5432"/>
    <w:rsid w:val="00DA664F"/>
    <w:rsid w:val="00DB0F83"/>
    <w:rsid w:val="00DB4F8C"/>
    <w:rsid w:val="00DB66C9"/>
    <w:rsid w:val="00DC51A3"/>
    <w:rsid w:val="00DC54D9"/>
    <w:rsid w:val="00DC578D"/>
    <w:rsid w:val="00DC6018"/>
    <w:rsid w:val="00DC78E0"/>
    <w:rsid w:val="00DC7FED"/>
    <w:rsid w:val="00DD0AAD"/>
    <w:rsid w:val="00DD336F"/>
    <w:rsid w:val="00DD6B9A"/>
    <w:rsid w:val="00DF0AD7"/>
    <w:rsid w:val="00DF1E3C"/>
    <w:rsid w:val="00DF43A9"/>
    <w:rsid w:val="00DF4F45"/>
    <w:rsid w:val="00E06E92"/>
    <w:rsid w:val="00E06EBF"/>
    <w:rsid w:val="00E1436D"/>
    <w:rsid w:val="00E145ED"/>
    <w:rsid w:val="00E208CA"/>
    <w:rsid w:val="00E20C13"/>
    <w:rsid w:val="00E2227A"/>
    <w:rsid w:val="00E233B3"/>
    <w:rsid w:val="00E23669"/>
    <w:rsid w:val="00E30DE5"/>
    <w:rsid w:val="00E345C1"/>
    <w:rsid w:val="00E36D04"/>
    <w:rsid w:val="00E3733A"/>
    <w:rsid w:val="00E40E10"/>
    <w:rsid w:val="00E43052"/>
    <w:rsid w:val="00E54351"/>
    <w:rsid w:val="00E557BC"/>
    <w:rsid w:val="00E64B84"/>
    <w:rsid w:val="00E64EF1"/>
    <w:rsid w:val="00E65A78"/>
    <w:rsid w:val="00E65FFD"/>
    <w:rsid w:val="00E6755B"/>
    <w:rsid w:val="00E67994"/>
    <w:rsid w:val="00E70410"/>
    <w:rsid w:val="00E72F0C"/>
    <w:rsid w:val="00E77698"/>
    <w:rsid w:val="00E77991"/>
    <w:rsid w:val="00E811FB"/>
    <w:rsid w:val="00E86161"/>
    <w:rsid w:val="00E87B58"/>
    <w:rsid w:val="00E90FA0"/>
    <w:rsid w:val="00E9164D"/>
    <w:rsid w:val="00E92340"/>
    <w:rsid w:val="00E950BD"/>
    <w:rsid w:val="00E9677C"/>
    <w:rsid w:val="00EA0270"/>
    <w:rsid w:val="00EA1495"/>
    <w:rsid w:val="00EA16D6"/>
    <w:rsid w:val="00EA2D79"/>
    <w:rsid w:val="00EB2161"/>
    <w:rsid w:val="00EB2BD2"/>
    <w:rsid w:val="00EB3BE7"/>
    <w:rsid w:val="00EB43F5"/>
    <w:rsid w:val="00EB7270"/>
    <w:rsid w:val="00EB78BE"/>
    <w:rsid w:val="00EC1E6B"/>
    <w:rsid w:val="00EC2E9E"/>
    <w:rsid w:val="00ED201A"/>
    <w:rsid w:val="00ED4017"/>
    <w:rsid w:val="00ED5500"/>
    <w:rsid w:val="00ED7C7B"/>
    <w:rsid w:val="00EE194C"/>
    <w:rsid w:val="00EE54BB"/>
    <w:rsid w:val="00EE6738"/>
    <w:rsid w:val="00EF0845"/>
    <w:rsid w:val="00EF0D1E"/>
    <w:rsid w:val="00EF2855"/>
    <w:rsid w:val="00EF2893"/>
    <w:rsid w:val="00EF6844"/>
    <w:rsid w:val="00EF7286"/>
    <w:rsid w:val="00F01440"/>
    <w:rsid w:val="00F035A7"/>
    <w:rsid w:val="00F04C3B"/>
    <w:rsid w:val="00F06DB9"/>
    <w:rsid w:val="00F07E74"/>
    <w:rsid w:val="00F116C5"/>
    <w:rsid w:val="00F12D49"/>
    <w:rsid w:val="00F14ACF"/>
    <w:rsid w:val="00F202FB"/>
    <w:rsid w:val="00F206E0"/>
    <w:rsid w:val="00F26BE6"/>
    <w:rsid w:val="00F311CC"/>
    <w:rsid w:val="00F311F5"/>
    <w:rsid w:val="00F34831"/>
    <w:rsid w:val="00F40C99"/>
    <w:rsid w:val="00F5038F"/>
    <w:rsid w:val="00F56D5E"/>
    <w:rsid w:val="00F60027"/>
    <w:rsid w:val="00F62833"/>
    <w:rsid w:val="00F63700"/>
    <w:rsid w:val="00F64136"/>
    <w:rsid w:val="00F65987"/>
    <w:rsid w:val="00F76114"/>
    <w:rsid w:val="00F84D0E"/>
    <w:rsid w:val="00F85C94"/>
    <w:rsid w:val="00F87F9A"/>
    <w:rsid w:val="00F918C1"/>
    <w:rsid w:val="00F97B05"/>
    <w:rsid w:val="00FA084B"/>
    <w:rsid w:val="00FA4237"/>
    <w:rsid w:val="00FA4293"/>
    <w:rsid w:val="00FB5FA5"/>
    <w:rsid w:val="00FB7A36"/>
    <w:rsid w:val="00FC110C"/>
    <w:rsid w:val="00FC2188"/>
    <w:rsid w:val="00FC28D5"/>
    <w:rsid w:val="00FC29D8"/>
    <w:rsid w:val="00FC2B1D"/>
    <w:rsid w:val="00FC54E8"/>
    <w:rsid w:val="00FC616B"/>
    <w:rsid w:val="00FD0112"/>
    <w:rsid w:val="00FD0FA5"/>
    <w:rsid w:val="00FD5174"/>
    <w:rsid w:val="00FD5E3B"/>
    <w:rsid w:val="00FD75B1"/>
    <w:rsid w:val="00FE157D"/>
    <w:rsid w:val="00FE4AD4"/>
    <w:rsid w:val="00FE5972"/>
    <w:rsid w:val="00FE70BE"/>
    <w:rsid w:val="00FE7535"/>
    <w:rsid w:val="00FF112A"/>
    <w:rsid w:val="00FF19FA"/>
    <w:rsid w:val="00FF23DE"/>
    <w:rsid w:val="00FF30C9"/>
    <w:rsid w:val="00FF72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755BD"/>
  <w15:chartTrackingRefBased/>
  <w15:docId w15:val="{98430F05-7C14-425C-9C76-BACBF847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094F"/>
    <w:pPr>
      <w:spacing w:after="240" w:line="360" w:lineRule="auto"/>
      <w:ind w:firstLine="567"/>
      <w:contextualSpacing/>
      <w:jc w:val="both"/>
    </w:pPr>
  </w:style>
  <w:style w:type="paragraph" w:styleId="Nadpis1">
    <w:name w:val="heading 1"/>
    <w:aliases w:val="Části práce"/>
    <w:basedOn w:val="Normln"/>
    <w:next w:val="Normln"/>
    <w:link w:val="Nadpis1Char"/>
    <w:uiPriority w:val="9"/>
    <w:qFormat/>
    <w:rsid w:val="00E06E92"/>
    <w:pPr>
      <w:keepNext/>
      <w:keepLines/>
      <w:pageBreakBefore/>
      <w:numPr>
        <w:numId w:val="5"/>
      </w:numPr>
      <w:spacing w:before="240"/>
      <w:jc w:val="left"/>
      <w:outlineLvl w:val="0"/>
    </w:pPr>
    <w:rPr>
      <w:rFonts w:ascii="Calibri" w:eastAsiaTheme="majorEastAsia" w:hAnsi="Calibri" w:cstheme="majorBidi"/>
      <w:b/>
      <w:caps/>
      <w:sz w:val="30"/>
      <w:szCs w:val="32"/>
    </w:rPr>
  </w:style>
  <w:style w:type="paragraph" w:styleId="Nadpis2">
    <w:name w:val="heading 2"/>
    <w:aliases w:val="Nadpis kapitoly"/>
    <w:basedOn w:val="Normln"/>
    <w:next w:val="Normln"/>
    <w:link w:val="Nadpis2Char"/>
    <w:uiPriority w:val="9"/>
    <w:unhideWhenUsed/>
    <w:qFormat/>
    <w:rsid w:val="00072634"/>
    <w:pPr>
      <w:keepNext/>
      <w:keepLines/>
      <w:numPr>
        <w:ilvl w:val="1"/>
        <w:numId w:val="5"/>
      </w:numPr>
      <w:spacing w:before="120"/>
      <w:jc w:val="left"/>
      <w:outlineLvl w:val="1"/>
    </w:pPr>
    <w:rPr>
      <w:rFonts w:ascii="Calibri" w:eastAsiaTheme="majorEastAsia" w:hAnsi="Calibri" w:cstheme="majorBidi"/>
      <w:b/>
      <w:sz w:val="26"/>
      <w:szCs w:val="26"/>
    </w:rPr>
  </w:style>
  <w:style w:type="paragraph" w:styleId="Nadpis3">
    <w:name w:val="heading 3"/>
    <w:aliases w:val="Nadpis podkapitoly"/>
    <w:basedOn w:val="Normln"/>
    <w:next w:val="Normln"/>
    <w:link w:val="Nadpis3Char"/>
    <w:uiPriority w:val="9"/>
    <w:unhideWhenUsed/>
    <w:qFormat/>
    <w:rsid w:val="00531923"/>
    <w:pPr>
      <w:keepNext/>
      <w:keepLines/>
      <w:numPr>
        <w:ilvl w:val="2"/>
        <w:numId w:val="5"/>
      </w:numPr>
      <w:spacing w:before="120"/>
      <w:outlineLvl w:val="2"/>
    </w:pPr>
    <w:rPr>
      <w:rFonts w:ascii="Calibri" w:eastAsiaTheme="majorEastAsia" w:hAnsi="Calibri" w:cstheme="majorBidi"/>
      <w:b/>
      <w:i/>
      <w:sz w:val="24"/>
      <w:szCs w:val="24"/>
    </w:rPr>
  </w:style>
  <w:style w:type="paragraph" w:styleId="Nadpis4">
    <w:name w:val="heading 4"/>
    <w:basedOn w:val="Normln"/>
    <w:next w:val="Normln"/>
    <w:link w:val="Nadpis4Char"/>
    <w:uiPriority w:val="9"/>
    <w:semiHidden/>
    <w:unhideWhenUsed/>
    <w:rsid w:val="00A8455D"/>
    <w:pPr>
      <w:keepNext/>
      <w:keepLines/>
      <w:numPr>
        <w:ilvl w:val="3"/>
        <w:numId w:val="5"/>
      </w:numPr>
      <w:spacing w:before="40" w:after="0"/>
      <w:outlineLvl w:val="3"/>
    </w:pPr>
    <w:rPr>
      <w:rFonts w:asciiTheme="majorHAnsi" w:eastAsiaTheme="majorEastAsia" w:hAnsiTheme="majorHAnsi" w:cstheme="majorBidi"/>
      <w:i/>
      <w:iCs/>
      <w:color w:val="FF0B0C" w:themeColor="accent1" w:themeShade="BF"/>
    </w:rPr>
  </w:style>
  <w:style w:type="paragraph" w:styleId="Nadpis5">
    <w:name w:val="heading 5"/>
    <w:basedOn w:val="Normln"/>
    <w:next w:val="Normln"/>
    <w:link w:val="Nadpis5Char"/>
    <w:uiPriority w:val="9"/>
    <w:semiHidden/>
    <w:unhideWhenUsed/>
    <w:qFormat/>
    <w:rsid w:val="00A8455D"/>
    <w:pPr>
      <w:keepNext/>
      <w:keepLines/>
      <w:numPr>
        <w:ilvl w:val="4"/>
        <w:numId w:val="5"/>
      </w:numPr>
      <w:spacing w:before="40" w:after="0"/>
      <w:outlineLvl w:val="4"/>
    </w:pPr>
    <w:rPr>
      <w:rFonts w:asciiTheme="majorHAnsi" w:eastAsiaTheme="majorEastAsia" w:hAnsiTheme="majorHAnsi" w:cstheme="majorBidi"/>
      <w:color w:val="FF0B0C" w:themeColor="accent1" w:themeShade="BF"/>
    </w:rPr>
  </w:style>
  <w:style w:type="paragraph" w:styleId="Nadpis6">
    <w:name w:val="heading 6"/>
    <w:basedOn w:val="Normln"/>
    <w:next w:val="Normln"/>
    <w:link w:val="Nadpis6Char"/>
    <w:uiPriority w:val="9"/>
    <w:semiHidden/>
    <w:unhideWhenUsed/>
    <w:qFormat/>
    <w:rsid w:val="00A8455D"/>
    <w:pPr>
      <w:keepNext/>
      <w:keepLines/>
      <w:numPr>
        <w:ilvl w:val="5"/>
        <w:numId w:val="5"/>
      </w:numPr>
      <w:spacing w:before="40" w:after="0"/>
      <w:outlineLvl w:val="5"/>
    </w:pPr>
    <w:rPr>
      <w:rFonts w:asciiTheme="majorHAnsi" w:eastAsiaTheme="majorEastAsia" w:hAnsiTheme="majorHAnsi" w:cstheme="majorBidi"/>
      <w:color w:val="B10000" w:themeColor="accent1" w:themeShade="7F"/>
    </w:rPr>
  </w:style>
  <w:style w:type="paragraph" w:styleId="Nadpis7">
    <w:name w:val="heading 7"/>
    <w:basedOn w:val="Normln"/>
    <w:next w:val="Normln"/>
    <w:link w:val="Nadpis7Char"/>
    <w:uiPriority w:val="9"/>
    <w:semiHidden/>
    <w:unhideWhenUsed/>
    <w:qFormat/>
    <w:rsid w:val="00A8455D"/>
    <w:pPr>
      <w:keepNext/>
      <w:keepLines/>
      <w:numPr>
        <w:ilvl w:val="6"/>
        <w:numId w:val="5"/>
      </w:numPr>
      <w:spacing w:before="40" w:after="0"/>
      <w:outlineLvl w:val="6"/>
    </w:pPr>
    <w:rPr>
      <w:rFonts w:asciiTheme="majorHAnsi" w:eastAsiaTheme="majorEastAsia" w:hAnsiTheme="majorHAnsi" w:cstheme="majorBidi"/>
      <w:i/>
      <w:iCs/>
      <w:color w:val="B10000" w:themeColor="accent1" w:themeShade="7F"/>
    </w:rPr>
  </w:style>
  <w:style w:type="paragraph" w:styleId="Nadpis8">
    <w:name w:val="heading 8"/>
    <w:basedOn w:val="Normln"/>
    <w:next w:val="Normln"/>
    <w:link w:val="Nadpis8Char"/>
    <w:uiPriority w:val="9"/>
    <w:semiHidden/>
    <w:unhideWhenUsed/>
    <w:qFormat/>
    <w:rsid w:val="00A8455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8455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292A"/>
    <w:rPr>
      <w:color w:val="808080"/>
    </w:rPr>
  </w:style>
  <w:style w:type="paragraph" w:customStyle="1" w:styleId="Titulka">
    <w:name w:val="Titulka"/>
    <w:basedOn w:val="Normln"/>
    <w:rsid w:val="006B094F"/>
    <w:pPr>
      <w:spacing w:before="160" w:after="0" w:line="259" w:lineRule="auto"/>
      <w:ind w:firstLine="0"/>
      <w:contextualSpacing w:val="0"/>
      <w:jc w:val="center"/>
    </w:pPr>
    <w:rPr>
      <w:sz w:val="28"/>
    </w:rPr>
  </w:style>
  <w:style w:type="paragraph" w:customStyle="1" w:styleId="TitulkaNazev">
    <w:name w:val="TitulkaNazev"/>
    <w:basedOn w:val="Titulka"/>
    <w:rsid w:val="00785E21"/>
    <w:rPr>
      <w:b/>
      <w:caps/>
      <w:sz w:val="32"/>
    </w:rPr>
  </w:style>
  <w:style w:type="paragraph" w:customStyle="1" w:styleId="BiblioNadpis">
    <w:name w:val="BiblioNadpis"/>
    <w:basedOn w:val="Normln"/>
    <w:rsid w:val="00B62290"/>
    <w:pPr>
      <w:spacing w:after="0" w:line="259" w:lineRule="auto"/>
      <w:ind w:firstLine="0"/>
      <w:contextualSpacing w:val="0"/>
    </w:pPr>
    <w:rPr>
      <w:b/>
      <w:sz w:val="24"/>
    </w:rPr>
  </w:style>
  <w:style w:type="table" w:styleId="Mkatabulky">
    <w:name w:val="Table Grid"/>
    <w:basedOn w:val="Normlntabulka"/>
    <w:uiPriority w:val="39"/>
    <w:rsid w:val="001A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Text">
    <w:name w:val="BiblioText"/>
    <w:basedOn w:val="BiblioNadpis"/>
    <w:rsid w:val="00CE1D97"/>
    <w:pPr>
      <w:spacing w:line="240" w:lineRule="auto"/>
      <w:contextualSpacing/>
    </w:pPr>
    <w:rPr>
      <w:b w:val="0"/>
      <w:sz w:val="22"/>
    </w:rPr>
  </w:style>
  <w:style w:type="character" w:customStyle="1" w:styleId="Nadpis1Char">
    <w:name w:val="Nadpis 1 Char"/>
    <w:aliases w:val="Části práce Char"/>
    <w:basedOn w:val="Standardnpsmoodstavce"/>
    <w:link w:val="Nadpis1"/>
    <w:uiPriority w:val="9"/>
    <w:rsid w:val="00E06E92"/>
    <w:rPr>
      <w:rFonts w:ascii="Calibri" w:eastAsiaTheme="majorEastAsia" w:hAnsi="Calibri" w:cstheme="majorBidi"/>
      <w:b/>
      <w:caps/>
      <w:sz w:val="30"/>
      <w:szCs w:val="32"/>
    </w:rPr>
  </w:style>
  <w:style w:type="paragraph" w:styleId="Zhlav">
    <w:name w:val="header"/>
    <w:basedOn w:val="Normln"/>
    <w:link w:val="ZhlavChar"/>
    <w:uiPriority w:val="99"/>
    <w:unhideWhenUsed/>
    <w:rsid w:val="00123C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3CAC"/>
  </w:style>
  <w:style w:type="paragraph" w:styleId="Zpat">
    <w:name w:val="footer"/>
    <w:basedOn w:val="Normln"/>
    <w:link w:val="ZpatChar"/>
    <w:uiPriority w:val="99"/>
    <w:unhideWhenUsed/>
    <w:rsid w:val="00123CAC"/>
    <w:pPr>
      <w:tabs>
        <w:tab w:val="center" w:pos="4536"/>
        <w:tab w:val="right" w:pos="9072"/>
      </w:tabs>
      <w:spacing w:after="0" w:line="240" w:lineRule="auto"/>
    </w:pPr>
  </w:style>
  <w:style w:type="character" w:customStyle="1" w:styleId="ZpatChar">
    <w:name w:val="Zápatí Char"/>
    <w:basedOn w:val="Standardnpsmoodstavce"/>
    <w:link w:val="Zpat"/>
    <w:uiPriority w:val="99"/>
    <w:rsid w:val="00123CAC"/>
  </w:style>
  <w:style w:type="character" w:styleId="Hypertextovodkaz">
    <w:name w:val="Hyperlink"/>
    <w:basedOn w:val="Standardnpsmoodstavce"/>
    <w:uiPriority w:val="99"/>
    <w:unhideWhenUsed/>
    <w:rsid w:val="00F01440"/>
    <w:rPr>
      <w:color w:val="6B9F25" w:themeColor="hyperlink"/>
      <w:u w:val="single"/>
    </w:rPr>
  </w:style>
  <w:style w:type="paragraph" w:styleId="Obsah1">
    <w:name w:val="toc 1"/>
    <w:basedOn w:val="Normln"/>
    <w:next w:val="Normln"/>
    <w:autoRedefine/>
    <w:uiPriority w:val="39"/>
    <w:unhideWhenUsed/>
    <w:rsid w:val="00902DF6"/>
    <w:pPr>
      <w:tabs>
        <w:tab w:val="left" w:pos="426"/>
        <w:tab w:val="right" w:leader="dot" w:pos="8493"/>
      </w:tabs>
      <w:spacing w:after="100"/>
      <w:ind w:firstLine="0"/>
    </w:pPr>
    <w:rPr>
      <w:noProof/>
    </w:rPr>
  </w:style>
  <w:style w:type="character" w:customStyle="1" w:styleId="Nadpis2Char">
    <w:name w:val="Nadpis 2 Char"/>
    <w:aliases w:val="Nadpis kapitoly Char"/>
    <w:basedOn w:val="Standardnpsmoodstavce"/>
    <w:link w:val="Nadpis2"/>
    <w:uiPriority w:val="9"/>
    <w:rsid w:val="00072634"/>
    <w:rPr>
      <w:rFonts w:ascii="Calibri" w:eastAsiaTheme="majorEastAsia" w:hAnsi="Calibri" w:cstheme="majorBidi"/>
      <w:b/>
      <w:sz w:val="26"/>
      <w:szCs w:val="26"/>
    </w:rPr>
  </w:style>
  <w:style w:type="character" w:customStyle="1" w:styleId="Nadpis3Char">
    <w:name w:val="Nadpis 3 Char"/>
    <w:aliases w:val="Nadpis podkapitoly Char"/>
    <w:basedOn w:val="Standardnpsmoodstavce"/>
    <w:link w:val="Nadpis3"/>
    <w:uiPriority w:val="9"/>
    <w:rsid w:val="00531923"/>
    <w:rPr>
      <w:rFonts w:ascii="Calibri" w:eastAsiaTheme="majorEastAsia" w:hAnsi="Calibri" w:cstheme="majorBidi"/>
      <w:b/>
      <w:i/>
      <w:sz w:val="24"/>
      <w:szCs w:val="24"/>
    </w:rPr>
  </w:style>
  <w:style w:type="character" w:customStyle="1" w:styleId="Nadpis4Char">
    <w:name w:val="Nadpis 4 Char"/>
    <w:basedOn w:val="Standardnpsmoodstavce"/>
    <w:link w:val="Nadpis4"/>
    <w:uiPriority w:val="9"/>
    <w:semiHidden/>
    <w:rsid w:val="00A8455D"/>
    <w:rPr>
      <w:rFonts w:asciiTheme="majorHAnsi" w:eastAsiaTheme="majorEastAsia" w:hAnsiTheme="majorHAnsi" w:cstheme="majorBidi"/>
      <w:i/>
      <w:iCs/>
      <w:color w:val="FF0B0C" w:themeColor="accent1" w:themeShade="BF"/>
    </w:rPr>
  </w:style>
  <w:style w:type="character" w:customStyle="1" w:styleId="Nadpis5Char">
    <w:name w:val="Nadpis 5 Char"/>
    <w:basedOn w:val="Standardnpsmoodstavce"/>
    <w:link w:val="Nadpis5"/>
    <w:uiPriority w:val="9"/>
    <w:semiHidden/>
    <w:rsid w:val="00A8455D"/>
    <w:rPr>
      <w:rFonts w:asciiTheme="majorHAnsi" w:eastAsiaTheme="majorEastAsia" w:hAnsiTheme="majorHAnsi" w:cstheme="majorBidi"/>
      <w:color w:val="FF0B0C" w:themeColor="accent1" w:themeShade="BF"/>
    </w:rPr>
  </w:style>
  <w:style w:type="character" w:customStyle="1" w:styleId="Nadpis6Char">
    <w:name w:val="Nadpis 6 Char"/>
    <w:basedOn w:val="Standardnpsmoodstavce"/>
    <w:link w:val="Nadpis6"/>
    <w:uiPriority w:val="9"/>
    <w:semiHidden/>
    <w:rsid w:val="00A8455D"/>
    <w:rPr>
      <w:rFonts w:asciiTheme="majorHAnsi" w:eastAsiaTheme="majorEastAsia" w:hAnsiTheme="majorHAnsi" w:cstheme="majorBidi"/>
      <w:color w:val="B10000" w:themeColor="accent1" w:themeShade="7F"/>
    </w:rPr>
  </w:style>
  <w:style w:type="character" w:customStyle="1" w:styleId="Nadpis7Char">
    <w:name w:val="Nadpis 7 Char"/>
    <w:basedOn w:val="Standardnpsmoodstavce"/>
    <w:link w:val="Nadpis7"/>
    <w:uiPriority w:val="9"/>
    <w:semiHidden/>
    <w:rsid w:val="00A8455D"/>
    <w:rPr>
      <w:rFonts w:asciiTheme="majorHAnsi" w:eastAsiaTheme="majorEastAsia" w:hAnsiTheme="majorHAnsi" w:cstheme="majorBidi"/>
      <w:i/>
      <w:iCs/>
      <w:color w:val="B10000" w:themeColor="accent1" w:themeShade="7F"/>
    </w:rPr>
  </w:style>
  <w:style w:type="character" w:customStyle="1" w:styleId="Nadpis8Char">
    <w:name w:val="Nadpis 8 Char"/>
    <w:basedOn w:val="Standardnpsmoodstavce"/>
    <w:link w:val="Nadpis8"/>
    <w:uiPriority w:val="9"/>
    <w:semiHidden/>
    <w:rsid w:val="00A8455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8455D"/>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902DF6"/>
    <w:pPr>
      <w:tabs>
        <w:tab w:val="left" w:pos="851"/>
        <w:tab w:val="right" w:leader="dot" w:pos="8493"/>
      </w:tabs>
      <w:spacing w:after="100"/>
      <w:ind w:left="426" w:firstLine="0"/>
      <w:jc w:val="left"/>
    </w:pPr>
    <w:rPr>
      <w:noProof/>
    </w:rPr>
  </w:style>
  <w:style w:type="paragraph" w:styleId="Obsah3">
    <w:name w:val="toc 3"/>
    <w:basedOn w:val="Normln"/>
    <w:next w:val="Normln"/>
    <w:autoRedefine/>
    <w:uiPriority w:val="39"/>
    <w:unhideWhenUsed/>
    <w:rsid w:val="00F311F5"/>
    <w:pPr>
      <w:tabs>
        <w:tab w:val="left" w:pos="1418"/>
        <w:tab w:val="right" w:leader="dot" w:pos="8493"/>
      </w:tabs>
      <w:spacing w:after="100"/>
      <w:ind w:left="851" w:firstLine="0"/>
    </w:pPr>
    <w:rPr>
      <w:noProof/>
    </w:rPr>
  </w:style>
  <w:style w:type="paragraph" w:styleId="Odstavecseseznamem">
    <w:name w:val="List Paragraph"/>
    <w:aliases w:val="Číslované odrážky"/>
    <w:basedOn w:val="Normln"/>
    <w:uiPriority w:val="34"/>
    <w:qFormat/>
    <w:rsid w:val="008F561C"/>
    <w:pPr>
      <w:numPr>
        <w:numId w:val="6"/>
      </w:numPr>
    </w:pPr>
  </w:style>
  <w:style w:type="paragraph" w:customStyle="1" w:styleId="Odrky">
    <w:name w:val="Odrážky"/>
    <w:basedOn w:val="Odstavecseseznamem"/>
    <w:qFormat/>
    <w:rsid w:val="00E20C13"/>
    <w:pPr>
      <w:numPr>
        <w:numId w:val="11"/>
      </w:numPr>
    </w:pPr>
  </w:style>
  <w:style w:type="paragraph" w:customStyle="1" w:styleId="Reference">
    <w:name w:val="Reference"/>
    <w:basedOn w:val="Normln"/>
    <w:qFormat/>
    <w:rsid w:val="00AE6454"/>
    <w:pPr>
      <w:ind w:left="567" w:hanging="567"/>
    </w:pPr>
  </w:style>
  <w:style w:type="paragraph" w:customStyle="1" w:styleId="Oznaentabulkyobrzku">
    <w:name w:val="Označení tabulky/obrázku"/>
    <w:basedOn w:val="Normln"/>
    <w:next w:val="Nzevtabulkyobrzku"/>
    <w:qFormat/>
    <w:rsid w:val="00D317D4"/>
    <w:pPr>
      <w:keepNext/>
      <w:spacing w:before="240" w:after="0"/>
      <w:ind w:firstLine="0"/>
    </w:pPr>
    <w:rPr>
      <w:b/>
    </w:rPr>
  </w:style>
  <w:style w:type="paragraph" w:customStyle="1" w:styleId="Nzevtabulkyobrzku">
    <w:name w:val="Název tabulky/obrázku"/>
    <w:basedOn w:val="Normln"/>
    <w:next w:val="Tabulkaobrzek"/>
    <w:qFormat/>
    <w:rsid w:val="00D317D4"/>
    <w:pPr>
      <w:keepNext/>
      <w:keepLines/>
      <w:ind w:firstLine="0"/>
    </w:pPr>
    <w:rPr>
      <w:i/>
    </w:rPr>
  </w:style>
  <w:style w:type="paragraph" w:customStyle="1" w:styleId="Tabulkaobrzek">
    <w:name w:val="Tabulka/obrázek"/>
    <w:basedOn w:val="Normln"/>
    <w:next w:val="Poznmkatabulkyobrzku"/>
    <w:qFormat/>
    <w:rsid w:val="00BE27F8"/>
    <w:pPr>
      <w:spacing w:after="0"/>
      <w:ind w:firstLine="0"/>
    </w:pPr>
  </w:style>
  <w:style w:type="paragraph" w:customStyle="1" w:styleId="Poznmkatabulkyobrzku">
    <w:name w:val="Poznámka tabulky/obrázku"/>
    <w:basedOn w:val="Normln"/>
    <w:next w:val="Normln"/>
    <w:qFormat/>
    <w:rsid w:val="00D53F32"/>
    <w:pPr>
      <w:spacing w:before="240" w:after="360"/>
      <w:ind w:firstLine="0"/>
    </w:pPr>
    <w:rPr>
      <w:sz w:val="20"/>
    </w:rPr>
  </w:style>
  <w:style w:type="character" w:styleId="Nevyeenzmnka">
    <w:name w:val="Unresolved Mention"/>
    <w:basedOn w:val="Standardnpsmoodstavce"/>
    <w:uiPriority w:val="99"/>
    <w:semiHidden/>
    <w:unhideWhenUsed/>
    <w:rsid w:val="0069032B"/>
    <w:rPr>
      <w:color w:val="605E5C"/>
      <w:shd w:val="clear" w:color="auto" w:fill="E1DFDD"/>
    </w:rPr>
  </w:style>
  <w:style w:type="paragraph" w:styleId="Normlnweb">
    <w:name w:val="Normal (Web)"/>
    <w:basedOn w:val="Normln"/>
    <w:uiPriority w:val="99"/>
    <w:unhideWhenUsed/>
    <w:rsid w:val="00FA084B"/>
    <w:pPr>
      <w:spacing w:before="100" w:beforeAutospacing="1" w:after="100" w:afterAutospacing="1" w:line="240" w:lineRule="auto"/>
      <w:ind w:firstLine="0"/>
      <w:contextualSpacing w:val="0"/>
      <w:jc w:val="left"/>
    </w:pPr>
    <w:rPr>
      <w:rFonts w:ascii="Times New Roman" w:eastAsia="Times New Roman" w:hAnsi="Times New Roman" w:cs="Times New Roman"/>
      <w:sz w:val="24"/>
      <w:szCs w:val="24"/>
      <w:lang w:val="cs-CZ"/>
    </w:rPr>
  </w:style>
  <w:style w:type="table" w:styleId="Prosttabulka3">
    <w:name w:val="Plain Table 3"/>
    <w:basedOn w:val="Normlntabulka"/>
    <w:uiPriority w:val="43"/>
    <w:rsid w:val="001E6D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5">
    <w:name w:val="Plain Table 5"/>
    <w:basedOn w:val="Normlntabulka"/>
    <w:uiPriority w:val="45"/>
    <w:rsid w:val="001E6DE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rosttabulka1">
    <w:name w:val="Plain Table 1"/>
    <w:basedOn w:val="Normlntabulka"/>
    <w:uiPriority w:val="41"/>
    <w:rsid w:val="00462E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Odkaznakoment">
    <w:name w:val="annotation reference"/>
    <w:basedOn w:val="Standardnpsmoodstavce"/>
    <w:uiPriority w:val="99"/>
    <w:semiHidden/>
    <w:unhideWhenUsed/>
    <w:rsid w:val="009E085C"/>
    <w:rPr>
      <w:sz w:val="16"/>
      <w:szCs w:val="16"/>
    </w:rPr>
  </w:style>
  <w:style w:type="paragraph" w:styleId="Textkomente">
    <w:name w:val="annotation text"/>
    <w:basedOn w:val="Normln"/>
    <w:link w:val="TextkomenteChar"/>
    <w:uiPriority w:val="99"/>
    <w:unhideWhenUsed/>
    <w:rsid w:val="009E085C"/>
    <w:pPr>
      <w:spacing w:line="240" w:lineRule="auto"/>
    </w:pPr>
    <w:rPr>
      <w:sz w:val="20"/>
      <w:szCs w:val="20"/>
    </w:rPr>
  </w:style>
  <w:style w:type="character" w:customStyle="1" w:styleId="TextkomenteChar">
    <w:name w:val="Text komentáře Char"/>
    <w:basedOn w:val="Standardnpsmoodstavce"/>
    <w:link w:val="Textkomente"/>
    <w:uiPriority w:val="99"/>
    <w:rsid w:val="009E085C"/>
    <w:rPr>
      <w:sz w:val="20"/>
      <w:szCs w:val="20"/>
    </w:rPr>
  </w:style>
  <w:style w:type="paragraph" w:styleId="Pedmtkomente">
    <w:name w:val="annotation subject"/>
    <w:basedOn w:val="Textkomente"/>
    <w:next w:val="Textkomente"/>
    <w:link w:val="PedmtkomenteChar"/>
    <w:uiPriority w:val="99"/>
    <w:semiHidden/>
    <w:unhideWhenUsed/>
    <w:rsid w:val="009E085C"/>
    <w:rPr>
      <w:b/>
      <w:bCs/>
    </w:rPr>
  </w:style>
  <w:style w:type="character" w:customStyle="1" w:styleId="PedmtkomenteChar">
    <w:name w:val="Předmět komentáře Char"/>
    <w:basedOn w:val="TextkomenteChar"/>
    <w:link w:val="Pedmtkomente"/>
    <w:uiPriority w:val="99"/>
    <w:semiHidden/>
    <w:rsid w:val="009E08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6684">
      <w:bodyDiv w:val="1"/>
      <w:marLeft w:val="0"/>
      <w:marRight w:val="0"/>
      <w:marTop w:val="0"/>
      <w:marBottom w:val="0"/>
      <w:divBdr>
        <w:top w:val="none" w:sz="0" w:space="0" w:color="auto"/>
        <w:left w:val="none" w:sz="0" w:space="0" w:color="auto"/>
        <w:bottom w:val="none" w:sz="0" w:space="0" w:color="auto"/>
        <w:right w:val="none" w:sz="0" w:space="0" w:color="auto"/>
      </w:divBdr>
    </w:div>
    <w:div w:id="93140108">
      <w:bodyDiv w:val="1"/>
      <w:marLeft w:val="0"/>
      <w:marRight w:val="0"/>
      <w:marTop w:val="0"/>
      <w:marBottom w:val="0"/>
      <w:divBdr>
        <w:top w:val="none" w:sz="0" w:space="0" w:color="auto"/>
        <w:left w:val="none" w:sz="0" w:space="0" w:color="auto"/>
        <w:bottom w:val="none" w:sz="0" w:space="0" w:color="auto"/>
        <w:right w:val="none" w:sz="0" w:space="0" w:color="auto"/>
      </w:divBdr>
    </w:div>
    <w:div w:id="94787692">
      <w:bodyDiv w:val="1"/>
      <w:marLeft w:val="0"/>
      <w:marRight w:val="0"/>
      <w:marTop w:val="0"/>
      <w:marBottom w:val="0"/>
      <w:divBdr>
        <w:top w:val="none" w:sz="0" w:space="0" w:color="auto"/>
        <w:left w:val="none" w:sz="0" w:space="0" w:color="auto"/>
        <w:bottom w:val="none" w:sz="0" w:space="0" w:color="auto"/>
        <w:right w:val="none" w:sz="0" w:space="0" w:color="auto"/>
      </w:divBdr>
    </w:div>
    <w:div w:id="149445323">
      <w:bodyDiv w:val="1"/>
      <w:marLeft w:val="0"/>
      <w:marRight w:val="0"/>
      <w:marTop w:val="0"/>
      <w:marBottom w:val="0"/>
      <w:divBdr>
        <w:top w:val="none" w:sz="0" w:space="0" w:color="auto"/>
        <w:left w:val="none" w:sz="0" w:space="0" w:color="auto"/>
        <w:bottom w:val="none" w:sz="0" w:space="0" w:color="auto"/>
        <w:right w:val="none" w:sz="0" w:space="0" w:color="auto"/>
      </w:divBdr>
    </w:div>
    <w:div w:id="219636299">
      <w:bodyDiv w:val="1"/>
      <w:marLeft w:val="0"/>
      <w:marRight w:val="0"/>
      <w:marTop w:val="0"/>
      <w:marBottom w:val="0"/>
      <w:divBdr>
        <w:top w:val="none" w:sz="0" w:space="0" w:color="auto"/>
        <w:left w:val="none" w:sz="0" w:space="0" w:color="auto"/>
        <w:bottom w:val="none" w:sz="0" w:space="0" w:color="auto"/>
        <w:right w:val="none" w:sz="0" w:space="0" w:color="auto"/>
      </w:divBdr>
      <w:divsChild>
        <w:div w:id="1482506779">
          <w:marLeft w:val="0"/>
          <w:marRight w:val="0"/>
          <w:marTop w:val="0"/>
          <w:marBottom w:val="0"/>
          <w:divBdr>
            <w:top w:val="single" w:sz="2" w:space="0" w:color="E3E3E3"/>
            <w:left w:val="single" w:sz="2" w:space="0" w:color="E3E3E3"/>
            <w:bottom w:val="single" w:sz="2" w:space="0" w:color="E3E3E3"/>
            <w:right w:val="single" w:sz="2" w:space="0" w:color="E3E3E3"/>
          </w:divBdr>
          <w:divsChild>
            <w:div w:id="761335207">
              <w:marLeft w:val="0"/>
              <w:marRight w:val="0"/>
              <w:marTop w:val="0"/>
              <w:marBottom w:val="0"/>
              <w:divBdr>
                <w:top w:val="single" w:sz="2" w:space="0" w:color="E3E3E3"/>
                <w:left w:val="single" w:sz="2" w:space="0" w:color="E3E3E3"/>
                <w:bottom w:val="single" w:sz="2" w:space="0" w:color="E3E3E3"/>
                <w:right w:val="single" w:sz="2" w:space="0" w:color="E3E3E3"/>
              </w:divBdr>
              <w:divsChild>
                <w:div w:id="796610180">
                  <w:marLeft w:val="0"/>
                  <w:marRight w:val="0"/>
                  <w:marTop w:val="0"/>
                  <w:marBottom w:val="0"/>
                  <w:divBdr>
                    <w:top w:val="single" w:sz="2" w:space="0" w:color="E3E3E3"/>
                    <w:left w:val="single" w:sz="2" w:space="0" w:color="E3E3E3"/>
                    <w:bottom w:val="single" w:sz="2" w:space="0" w:color="E3E3E3"/>
                    <w:right w:val="single" w:sz="2" w:space="0" w:color="E3E3E3"/>
                  </w:divBdr>
                  <w:divsChild>
                    <w:div w:id="1976831965">
                      <w:marLeft w:val="0"/>
                      <w:marRight w:val="0"/>
                      <w:marTop w:val="0"/>
                      <w:marBottom w:val="0"/>
                      <w:divBdr>
                        <w:top w:val="single" w:sz="2" w:space="0" w:color="E3E3E3"/>
                        <w:left w:val="single" w:sz="2" w:space="0" w:color="E3E3E3"/>
                        <w:bottom w:val="single" w:sz="2" w:space="0" w:color="E3E3E3"/>
                        <w:right w:val="single" w:sz="2" w:space="0" w:color="E3E3E3"/>
                      </w:divBdr>
                      <w:divsChild>
                        <w:div w:id="26105118">
                          <w:marLeft w:val="0"/>
                          <w:marRight w:val="0"/>
                          <w:marTop w:val="0"/>
                          <w:marBottom w:val="0"/>
                          <w:divBdr>
                            <w:top w:val="single" w:sz="2" w:space="0" w:color="E3E3E3"/>
                            <w:left w:val="single" w:sz="2" w:space="0" w:color="E3E3E3"/>
                            <w:bottom w:val="single" w:sz="2" w:space="0" w:color="E3E3E3"/>
                            <w:right w:val="single" w:sz="2" w:space="0" w:color="E3E3E3"/>
                          </w:divBdr>
                          <w:divsChild>
                            <w:div w:id="420293478">
                              <w:marLeft w:val="0"/>
                              <w:marRight w:val="0"/>
                              <w:marTop w:val="0"/>
                              <w:marBottom w:val="0"/>
                              <w:divBdr>
                                <w:top w:val="single" w:sz="2" w:space="0" w:color="E3E3E3"/>
                                <w:left w:val="single" w:sz="2" w:space="0" w:color="E3E3E3"/>
                                <w:bottom w:val="single" w:sz="2" w:space="0" w:color="E3E3E3"/>
                                <w:right w:val="single" w:sz="2" w:space="0" w:color="E3E3E3"/>
                              </w:divBdr>
                              <w:divsChild>
                                <w:div w:id="132678400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1524357">
                                      <w:marLeft w:val="0"/>
                                      <w:marRight w:val="0"/>
                                      <w:marTop w:val="0"/>
                                      <w:marBottom w:val="0"/>
                                      <w:divBdr>
                                        <w:top w:val="single" w:sz="2" w:space="0" w:color="E3E3E3"/>
                                        <w:left w:val="single" w:sz="2" w:space="0" w:color="E3E3E3"/>
                                        <w:bottom w:val="single" w:sz="2" w:space="0" w:color="E3E3E3"/>
                                        <w:right w:val="single" w:sz="2" w:space="0" w:color="E3E3E3"/>
                                      </w:divBdr>
                                      <w:divsChild>
                                        <w:div w:id="1927684791">
                                          <w:marLeft w:val="0"/>
                                          <w:marRight w:val="0"/>
                                          <w:marTop w:val="0"/>
                                          <w:marBottom w:val="0"/>
                                          <w:divBdr>
                                            <w:top w:val="single" w:sz="2" w:space="0" w:color="E3E3E3"/>
                                            <w:left w:val="single" w:sz="2" w:space="0" w:color="E3E3E3"/>
                                            <w:bottom w:val="single" w:sz="2" w:space="0" w:color="E3E3E3"/>
                                            <w:right w:val="single" w:sz="2" w:space="0" w:color="E3E3E3"/>
                                          </w:divBdr>
                                          <w:divsChild>
                                            <w:div w:id="1246190611">
                                              <w:marLeft w:val="0"/>
                                              <w:marRight w:val="0"/>
                                              <w:marTop w:val="0"/>
                                              <w:marBottom w:val="0"/>
                                              <w:divBdr>
                                                <w:top w:val="single" w:sz="2" w:space="0" w:color="E3E3E3"/>
                                                <w:left w:val="single" w:sz="2" w:space="0" w:color="E3E3E3"/>
                                                <w:bottom w:val="single" w:sz="2" w:space="0" w:color="E3E3E3"/>
                                                <w:right w:val="single" w:sz="2" w:space="0" w:color="E3E3E3"/>
                                              </w:divBdr>
                                              <w:divsChild>
                                                <w:div w:id="909584565">
                                                  <w:marLeft w:val="0"/>
                                                  <w:marRight w:val="0"/>
                                                  <w:marTop w:val="0"/>
                                                  <w:marBottom w:val="0"/>
                                                  <w:divBdr>
                                                    <w:top w:val="single" w:sz="2" w:space="0" w:color="E3E3E3"/>
                                                    <w:left w:val="single" w:sz="2" w:space="0" w:color="E3E3E3"/>
                                                    <w:bottom w:val="single" w:sz="2" w:space="0" w:color="E3E3E3"/>
                                                    <w:right w:val="single" w:sz="2" w:space="0" w:color="E3E3E3"/>
                                                  </w:divBdr>
                                                  <w:divsChild>
                                                    <w:div w:id="1143890492">
                                                      <w:marLeft w:val="0"/>
                                                      <w:marRight w:val="0"/>
                                                      <w:marTop w:val="0"/>
                                                      <w:marBottom w:val="0"/>
                                                      <w:divBdr>
                                                        <w:top w:val="single" w:sz="2" w:space="0" w:color="E3E3E3"/>
                                                        <w:left w:val="single" w:sz="2" w:space="0" w:color="E3E3E3"/>
                                                        <w:bottom w:val="single" w:sz="2" w:space="0" w:color="E3E3E3"/>
                                                        <w:right w:val="single" w:sz="2" w:space="0" w:color="E3E3E3"/>
                                                      </w:divBdr>
                                                      <w:divsChild>
                                                        <w:div w:id="12134229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9765052">
          <w:marLeft w:val="0"/>
          <w:marRight w:val="0"/>
          <w:marTop w:val="0"/>
          <w:marBottom w:val="0"/>
          <w:divBdr>
            <w:top w:val="none" w:sz="0" w:space="0" w:color="auto"/>
            <w:left w:val="none" w:sz="0" w:space="0" w:color="auto"/>
            <w:bottom w:val="none" w:sz="0" w:space="0" w:color="auto"/>
            <w:right w:val="none" w:sz="0" w:space="0" w:color="auto"/>
          </w:divBdr>
        </w:div>
      </w:divsChild>
    </w:div>
    <w:div w:id="230625604">
      <w:bodyDiv w:val="1"/>
      <w:marLeft w:val="0"/>
      <w:marRight w:val="0"/>
      <w:marTop w:val="0"/>
      <w:marBottom w:val="0"/>
      <w:divBdr>
        <w:top w:val="none" w:sz="0" w:space="0" w:color="auto"/>
        <w:left w:val="none" w:sz="0" w:space="0" w:color="auto"/>
        <w:bottom w:val="none" w:sz="0" w:space="0" w:color="auto"/>
        <w:right w:val="none" w:sz="0" w:space="0" w:color="auto"/>
      </w:divBdr>
      <w:divsChild>
        <w:div w:id="1232689733">
          <w:marLeft w:val="0"/>
          <w:marRight w:val="0"/>
          <w:marTop w:val="0"/>
          <w:marBottom w:val="0"/>
          <w:divBdr>
            <w:top w:val="single" w:sz="2" w:space="0" w:color="E3E3E3"/>
            <w:left w:val="single" w:sz="2" w:space="0" w:color="E3E3E3"/>
            <w:bottom w:val="single" w:sz="2" w:space="0" w:color="E3E3E3"/>
            <w:right w:val="single" w:sz="2" w:space="0" w:color="E3E3E3"/>
          </w:divBdr>
          <w:divsChild>
            <w:div w:id="933710028">
              <w:marLeft w:val="0"/>
              <w:marRight w:val="0"/>
              <w:marTop w:val="0"/>
              <w:marBottom w:val="0"/>
              <w:divBdr>
                <w:top w:val="single" w:sz="2" w:space="0" w:color="E3E3E3"/>
                <w:left w:val="single" w:sz="2" w:space="0" w:color="E3E3E3"/>
                <w:bottom w:val="single" w:sz="2" w:space="0" w:color="E3E3E3"/>
                <w:right w:val="single" w:sz="2" w:space="0" w:color="E3E3E3"/>
              </w:divBdr>
              <w:divsChild>
                <w:div w:id="1875268428">
                  <w:marLeft w:val="0"/>
                  <w:marRight w:val="0"/>
                  <w:marTop w:val="0"/>
                  <w:marBottom w:val="0"/>
                  <w:divBdr>
                    <w:top w:val="single" w:sz="2" w:space="0" w:color="E3E3E3"/>
                    <w:left w:val="single" w:sz="2" w:space="0" w:color="E3E3E3"/>
                    <w:bottom w:val="single" w:sz="2" w:space="0" w:color="E3E3E3"/>
                    <w:right w:val="single" w:sz="2" w:space="0" w:color="E3E3E3"/>
                  </w:divBdr>
                  <w:divsChild>
                    <w:div w:id="1098914200">
                      <w:marLeft w:val="0"/>
                      <w:marRight w:val="0"/>
                      <w:marTop w:val="0"/>
                      <w:marBottom w:val="0"/>
                      <w:divBdr>
                        <w:top w:val="single" w:sz="2" w:space="0" w:color="E3E3E3"/>
                        <w:left w:val="single" w:sz="2" w:space="0" w:color="E3E3E3"/>
                        <w:bottom w:val="single" w:sz="2" w:space="0" w:color="E3E3E3"/>
                        <w:right w:val="single" w:sz="2" w:space="0" w:color="E3E3E3"/>
                      </w:divBdr>
                      <w:divsChild>
                        <w:div w:id="1937639776">
                          <w:marLeft w:val="0"/>
                          <w:marRight w:val="0"/>
                          <w:marTop w:val="0"/>
                          <w:marBottom w:val="0"/>
                          <w:divBdr>
                            <w:top w:val="single" w:sz="2" w:space="0" w:color="E3E3E3"/>
                            <w:left w:val="single" w:sz="2" w:space="0" w:color="E3E3E3"/>
                            <w:bottom w:val="single" w:sz="2" w:space="0" w:color="E3E3E3"/>
                            <w:right w:val="single" w:sz="2" w:space="0" w:color="E3E3E3"/>
                          </w:divBdr>
                          <w:divsChild>
                            <w:div w:id="564951518">
                              <w:marLeft w:val="0"/>
                              <w:marRight w:val="0"/>
                              <w:marTop w:val="0"/>
                              <w:marBottom w:val="0"/>
                              <w:divBdr>
                                <w:top w:val="single" w:sz="2" w:space="0" w:color="E3E3E3"/>
                                <w:left w:val="single" w:sz="2" w:space="0" w:color="E3E3E3"/>
                                <w:bottom w:val="single" w:sz="2" w:space="0" w:color="E3E3E3"/>
                                <w:right w:val="single" w:sz="2" w:space="0" w:color="E3E3E3"/>
                              </w:divBdr>
                              <w:divsChild>
                                <w:div w:id="1947687539">
                                  <w:marLeft w:val="0"/>
                                  <w:marRight w:val="0"/>
                                  <w:marTop w:val="100"/>
                                  <w:marBottom w:val="100"/>
                                  <w:divBdr>
                                    <w:top w:val="single" w:sz="2" w:space="0" w:color="E3E3E3"/>
                                    <w:left w:val="single" w:sz="2" w:space="0" w:color="E3E3E3"/>
                                    <w:bottom w:val="single" w:sz="2" w:space="0" w:color="E3E3E3"/>
                                    <w:right w:val="single" w:sz="2" w:space="0" w:color="E3E3E3"/>
                                  </w:divBdr>
                                  <w:divsChild>
                                    <w:div w:id="435831385">
                                      <w:marLeft w:val="0"/>
                                      <w:marRight w:val="0"/>
                                      <w:marTop w:val="0"/>
                                      <w:marBottom w:val="0"/>
                                      <w:divBdr>
                                        <w:top w:val="single" w:sz="2" w:space="0" w:color="E3E3E3"/>
                                        <w:left w:val="single" w:sz="2" w:space="0" w:color="E3E3E3"/>
                                        <w:bottom w:val="single" w:sz="2" w:space="0" w:color="E3E3E3"/>
                                        <w:right w:val="single" w:sz="2" w:space="0" w:color="E3E3E3"/>
                                      </w:divBdr>
                                      <w:divsChild>
                                        <w:div w:id="1320891540">
                                          <w:marLeft w:val="0"/>
                                          <w:marRight w:val="0"/>
                                          <w:marTop w:val="0"/>
                                          <w:marBottom w:val="0"/>
                                          <w:divBdr>
                                            <w:top w:val="single" w:sz="2" w:space="0" w:color="E3E3E3"/>
                                            <w:left w:val="single" w:sz="2" w:space="0" w:color="E3E3E3"/>
                                            <w:bottom w:val="single" w:sz="2" w:space="0" w:color="E3E3E3"/>
                                            <w:right w:val="single" w:sz="2" w:space="0" w:color="E3E3E3"/>
                                          </w:divBdr>
                                          <w:divsChild>
                                            <w:div w:id="1720400759">
                                              <w:marLeft w:val="0"/>
                                              <w:marRight w:val="0"/>
                                              <w:marTop w:val="0"/>
                                              <w:marBottom w:val="0"/>
                                              <w:divBdr>
                                                <w:top w:val="single" w:sz="2" w:space="0" w:color="E3E3E3"/>
                                                <w:left w:val="single" w:sz="2" w:space="0" w:color="E3E3E3"/>
                                                <w:bottom w:val="single" w:sz="2" w:space="0" w:color="E3E3E3"/>
                                                <w:right w:val="single" w:sz="2" w:space="0" w:color="E3E3E3"/>
                                              </w:divBdr>
                                              <w:divsChild>
                                                <w:div w:id="205259845">
                                                  <w:marLeft w:val="0"/>
                                                  <w:marRight w:val="0"/>
                                                  <w:marTop w:val="0"/>
                                                  <w:marBottom w:val="0"/>
                                                  <w:divBdr>
                                                    <w:top w:val="single" w:sz="2" w:space="0" w:color="E3E3E3"/>
                                                    <w:left w:val="single" w:sz="2" w:space="0" w:color="E3E3E3"/>
                                                    <w:bottom w:val="single" w:sz="2" w:space="0" w:color="E3E3E3"/>
                                                    <w:right w:val="single" w:sz="2" w:space="0" w:color="E3E3E3"/>
                                                  </w:divBdr>
                                                  <w:divsChild>
                                                    <w:div w:id="1736271566">
                                                      <w:marLeft w:val="0"/>
                                                      <w:marRight w:val="0"/>
                                                      <w:marTop w:val="0"/>
                                                      <w:marBottom w:val="0"/>
                                                      <w:divBdr>
                                                        <w:top w:val="single" w:sz="2" w:space="0" w:color="E3E3E3"/>
                                                        <w:left w:val="single" w:sz="2" w:space="0" w:color="E3E3E3"/>
                                                        <w:bottom w:val="single" w:sz="2" w:space="0" w:color="E3E3E3"/>
                                                        <w:right w:val="single" w:sz="2" w:space="0" w:color="E3E3E3"/>
                                                      </w:divBdr>
                                                      <w:divsChild>
                                                        <w:div w:id="12559350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71137995">
          <w:marLeft w:val="0"/>
          <w:marRight w:val="0"/>
          <w:marTop w:val="0"/>
          <w:marBottom w:val="0"/>
          <w:divBdr>
            <w:top w:val="none" w:sz="0" w:space="0" w:color="auto"/>
            <w:left w:val="none" w:sz="0" w:space="0" w:color="auto"/>
            <w:bottom w:val="none" w:sz="0" w:space="0" w:color="auto"/>
            <w:right w:val="none" w:sz="0" w:space="0" w:color="auto"/>
          </w:divBdr>
        </w:div>
      </w:divsChild>
    </w:div>
    <w:div w:id="248470761">
      <w:bodyDiv w:val="1"/>
      <w:marLeft w:val="0"/>
      <w:marRight w:val="0"/>
      <w:marTop w:val="0"/>
      <w:marBottom w:val="0"/>
      <w:divBdr>
        <w:top w:val="none" w:sz="0" w:space="0" w:color="auto"/>
        <w:left w:val="none" w:sz="0" w:space="0" w:color="auto"/>
        <w:bottom w:val="none" w:sz="0" w:space="0" w:color="auto"/>
        <w:right w:val="none" w:sz="0" w:space="0" w:color="auto"/>
      </w:divBdr>
    </w:div>
    <w:div w:id="279072934">
      <w:bodyDiv w:val="1"/>
      <w:marLeft w:val="0"/>
      <w:marRight w:val="0"/>
      <w:marTop w:val="0"/>
      <w:marBottom w:val="0"/>
      <w:divBdr>
        <w:top w:val="none" w:sz="0" w:space="0" w:color="auto"/>
        <w:left w:val="none" w:sz="0" w:space="0" w:color="auto"/>
        <w:bottom w:val="none" w:sz="0" w:space="0" w:color="auto"/>
        <w:right w:val="none" w:sz="0" w:space="0" w:color="auto"/>
      </w:divBdr>
    </w:div>
    <w:div w:id="483088701">
      <w:bodyDiv w:val="1"/>
      <w:marLeft w:val="0"/>
      <w:marRight w:val="0"/>
      <w:marTop w:val="0"/>
      <w:marBottom w:val="0"/>
      <w:divBdr>
        <w:top w:val="none" w:sz="0" w:space="0" w:color="auto"/>
        <w:left w:val="none" w:sz="0" w:space="0" w:color="auto"/>
        <w:bottom w:val="none" w:sz="0" w:space="0" w:color="auto"/>
        <w:right w:val="none" w:sz="0" w:space="0" w:color="auto"/>
      </w:divBdr>
    </w:div>
    <w:div w:id="604849258">
      <w:bodyDiv w:val="1"/>
      <w:marLeft w:val="0"/>
      <w:marRight w:val="0"/>
      <w:marTop w:val="0"/>
      <w:marBottom w:val="0"/>
      <w:divBdr>
        <w:top w:val="none" w:sz="0" w:space="0" w:color="auto"/>
        <w:left w:val="none" w:sz="0" w:space="0" w:color="auto"/>
        <w:bottom w:val="none" w:sz="0" w:space="0" w:color="auto"/>
        <w:right w:val="none" w:sz="0" w:space="0" w:color="auto"/>
      </w:divBdr>
      <w:divsChild>
        <w:div w:id="1319581054">
          <w:marLeft w:val="0"/>
          <w:marRight w:val="0"/>
          <w:marTop w:val="0"/>
          <w:marBottom w:val="0"/>
          <w:divBdr>
            <w:top w:val="single" w:sz="2" w:space="0" w:color="E3E3E3"/>
            <w:left w:val="single" w:sz="2" w:space="0" w:color="E3E3E3"/>
            <w:bottom w:val="single" w:sz="2" w:space="0" w:color="E3E3E3"/>
            <w:right w:val="single" w:sz="2" w:space="0" w:color="E3E3E3"/>
          </w:divBdr>
          <w:divsChild>
            <w:div w:id="1971209600">
              <w:marLeft w:val="0"/>
              <w:marRight w:val="0"/>
              <w:marTop w:val="0"/>
              <w:marBottom w:val="0"/>
              <w:divBdr>
                <w:top w:val="single" w:sz="2" w:space="0" w:color="E3E3E3"/>
                <w:left w:val="single" w:sz="2" w:space="0" w:color="E3E3E3"/>
                <w:bottom w:val="single" w:sz="2" w:space="0" w:color="E3E3E3"/>
                <w:right w:val="single" w:sz="2" w:space="0" w:color="E3E3E3"/>
              </w:divBdr>
              <w:divsChild>
                <w:div w:id="1285426313">
                  <w:marLeft w:val="0"/>
                  <w:marRight w:val="0"/>
                  <w:marTop w:val="0"/>
                  <w:marBottom w:val="0"/>
                  <w:divBdr>
                    <w:top w:val="single" w:sz="2" w:space="0" w:color="E3E3E3"/>
                    <w:left w:val="single" w:sz="2" w:space="0" w:color="E3E3E3"/>
                    <w:bottom w:val="single" w:sz="2" w:space="0" w:color="E3E3E3"/>
                    <w:right w:val="single" w:sz="2" w:space="0" w:color="E3E3E3"/>
                  </w:divBdr>
                  <w:divsChild>
                    <w:div w:id="1779832612">
                      <w:marLeft w:val="0"/>
                      <w:marRight w:val="0"/>
                      <w:marTop w:val="0"/>
                      <w:marBottom w:val="0"/>
                      <w:divBdr>
                        <w:top w:val="single" w:sz="2" w:space="0" w:color="E3E3E3"/>
                        <w:left w:val="single" w:sz="2" w:space="0" w:color="E3E3E3"/>
                        <w:bottom w:val="single" w:sz="2" w:space="0" w:color="E3E3E3"/>
                        <w:right w:val="single" w:sz="2" w:space="0" w:color="E3E3E3"/>
                      </w:divBdr>
                      <w:divsChild>
                        <w:div w:id="981035358">
                          <w:marLeft w:val="0"/>
                          <w:marRight w:val="0"/>
                          <w:marTop w:val="0"/>
                          <w:marBottom w:val="0"/>
                          <w:divBdr>
                            <w:top w:val="single" w:sz="2" w:space="0" w:color="E3E3E3"/>
                            <w:left w:val="single" w:sz="2" w:space="0" w:color="E3E3E3"/>
                            <w:bottom w:val="single" w:sz="2" w:space="0" w:color="E3E3E3"/>
                            <w:right w:val="single" w:sz="2" w:space="0" w:color="E3E3E3"/>
                          </w:divBdr>
                          <w:divsChild>
                            <w:div w:id="728462232">
                              <w:marLeft w:val="0"/>
                              <w:marRight w:val="0"/>
                              <w:marTop w:val="0"/>
                              <w:marBottom w:val="0"/>
                              <w:divBdr>
                                <w:top w:val="single" w:sz="2" w:space="0" w:color="E3E3E3"/>
                                <w:left w:val="single" w:sz="2" w:space="0" w:color="E3E3E3"/>
                                <w:bottom w:val="single" w:sz="2" w:space="0" w:color="E3E3E3"/>
                                <w:right w:val="single" w:sz="2" w:space="0" w:color="E3E3E3"/>
                              </w:divBdr>
                              <w:divsChild>
                                <w:div w:id="379281162">
                                  <w:marLeft w:val="0"/>
                                  <w:marRight w:val="0"/>
                                  <w:marTop w:val="100"/>
                                  <w:marBottom w:val="100"/>
                                  <w:divBdr>
                                    <w:top w:val="single" w:sz="2" w:space="0" w:color="E3E3E3"/>
                                    <w:left w:val="single" w:sz="2" w:space="0" w:color="E3E3E3"/>
                                    <w:bottom w:val="single" w:sz="2" w:space="0" w:color="E3E3E3"/>
                                    <w:right w:val="single" w:sz="2" w:space="0" w:color="E3E3E3"/>
                                  </w:divBdr>
                                  <w:divsChild>
                                    <w:div w:id="1540120033">
                                      <w:marLeft w:val="0"/>
                                      <w:marRight w:val="0"/>
                                      <w:marTop w:val="0"/>
                                      <w:marBottom w:val="0"/>
                                      <w:divBdr>
                                        <w:top w:val="single" w:sz="2" w:space="0" w:color="E3E3E3"/>
                                        <w:left w:val="single" w:sz="2" w:space="0" w:color="E3E3E3"/>
                                        <w:bottom w:val="single" w:sz="2" w:space="0" w:color="E3E3E3"/>
                                        <w:right w:val="single" w:sz="2" w:space="0" w:color="E3E3E3"/>
                                      </w:divBdr>
                                      <w:divsChild>
                                        <w:div w:id="767963439">
                                          <w:marLeft w:val="0"/>
                                          <w:marRight w:val="0"/>
                                          <w:marTop w:val="0"/>
                                          <w:marBottom w:val="0"/>
                                          <w:divBdr>
                                            <w:top w:val="single" w:sz="2" w:space="0" w:color="E3E3E3"/>
                                            <w:left w:val="single" w:sz="2" w:space="0" w:color="E3E3E3"/>
                                            <w:bottom w:val="single" w:sz="2" w:space="0" w:color="E3E3E3"/>
                                            <w:right w:val="single" w:sz="2" w:space="0" w:color="E3E3E3"/>
                                          </w:divBdr>
                                          <w:divsChild>
                                            <w:div w:id="905920381">
                                              <w:marLeft w:val="0"/>
                                              <w:marRight w:val="0"/>
                                              <w:marTop w:val="0"/>
                                              <w:marBottom w:val="0"/>
                                              <w:divBdr>
                                                <w:top w:val="single" w:sz="2" w:space="0" w:color="E3E3E3"/>
                                                <w:left w:val="single" w:sz="2" w:space="0" w:color="E3E3E3"/>
                                                <w:bottom w:val="single" w:sz="2" w:space="0" w:color="E3E3E3"/>
                                                <w:right w:val="single" w:sz="2" w:space="0" w:color="E3E3E3"/>
                                              </w:divBdr>
                                              <w:divsChild>
                                                <w:div w:id="359476315">
                                                  <w:marLeft w:val="0"/>
                                                  <w:marRight w:val="0"/>
                                                  <w:marTop w:val="0"/>
                                                  <w:marBottom w:val="0"/>
                                                  <w:divBdr>
                                                    <w:top w:val="single" w:sz="2" w:space="0" w:color="E3E3E3"/>
                                                    <w:left w:val="single" w:sz="2" w:space="0" w:color="E3E3E3"/>
                                                    <w:bottom w:val="single" w:sz="2" w:space="0" w:color="E3E3E3"/>
                                                    <w:right w:val="single" w:sz="2" w:space="0" w:color="E3E3E3"/>
                                                  </w:divBdr>
                                                  <w:divsChild>
                                                    <w:div w:id="576404154">
                                                      <w:marLeft w:val="0"/>
                                                      <w:marRight w:val="0"/>
                                                      <w:marTop w:val="0"/>
                                                      <w:marBottom w:val="0"/>
                                                      <w:divBdr>
                                                        <w:top w:val="single" w:sz="2" w:space="0" w:color="E3E3E3"/>
                                                        <w:left w:val="single" w:sz="2" w:space="0" w:color="E3E3E3"/>
                                                        <w:bottom w:val="single" w:sz="2" w:space="0" w:color="E3E3E3"/>
                                                        <w:right w:val="single" w:sz="2" w:space="0" w:color="E3E3E3"/>
                                                      </w:divBdr>
                                                      <w:divsChild>
                                                        <w:div w:id="8502163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878188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06502221">
      <w:bodyDiv w:val="1"/>
      <w:marLeft w:val="0"/>
      <w:marRight w:val="0"/>
      <w:marTop w:val="0"/>
      <w:marBottom w:val="0"/>
      <w:divBdr>
        <w:top w:val="none" w:sz="0" w:space="0" w:color="auto"/>
        <w:left w:val="none" w:sz="0" w:space="0" w:color="auto"/>
        <w:bottom w:val="none" w:sz="0" w:space="0" w:color="auto"/>
        <w:right w:val="none" w:sz="0" w:space="0" w:color="auto"/>
      </w:divBdr>
    </w:div>
    <w:div w:id="760024562">
      <w:bodyDiv w:val="1"/>
      <w:marLeft w:val="0"/>
      <w:marRight w:val="0"/>
      <w:marTop w:val="0"/>
      <w:marBottom w:val="0"/>
      <w:divBdr>
        <w:top w:val="none" w:sz="0" w:space="0" w:color="auto"/>
        <w:left w:val="none" w:sz="0" w:space="0" w:color="auto"/>
        <w:bottom w:val="none" w:sz="0" w:space="0" w:color="auto"/>
        <w:right w:val="none" w:sz="0" w:space="0" w:color="auto"/>
      </w:divBdr>
      <w:divsChild>
        <w:div w:id="2008483219">
          <w:marLeft w:val="0"/>
          <w:marRight w:val="0"/>
          <w:marTop w:val="0"/>
          <w:marBottom w:val="0"/>
          <w:divBdr>
            <w:top w:val="single" w:sz="2" w:space="0" w:color="E5E7EB"/>
            <w:left w:val="single" w:sz="2" w:space="0" w:color="E5E7EB"/>
            <w:bottom w:val="single" w:sz="2" w:space="0" w:color="E5E7EB"/>
            <w:right w:val="single" w:sz="6" w:space="0" w:color="E5E7EB"/>
          </w:divBdr>
          <w:divsChild>
            <w:div w:id="1139147252">
              <w:marLeft w:val="0"/>
              <w:marRight w:val="0"/>
              <w:marTop w:val="0"/>
              <w:marBottom w:val="0"/>
              <w:divBdr>
                <w:top w:val="single" w:sz="2" w:space="0" w:color="E5E7EB"/>
                <w:left w:val="single" w:sz="2" w:space="0" w:color="E5E7EB"/>
                <w:bottom w:val="single" w:sz="2" w:space="0" w:color="E5E7EB"/>
                <w:right w:val="single" w:sz="2" w:space="0" w:color="E5E7EB"/>
              </w:divBdr>
              <w:divsChild>
                <w:div w:id="366375482">
                  <w:marLeft w:val="0"/>
                  <w:marRight w:val="0"/>
                  <w:marTop w:val="0"/>
                  <w:marBottom w:val="0"/>
                  <w:divBdr>
                    <w:top w:val="single" w:sz="2" w:space="0" w:color="E5E7EB"/>
                    <w:left w:val="single" w:sz="2" w:space="0" w:color="E5E7EB"/>
                    <w:bottom w:val="single" w:sz="2" w:space="0" w:color="E5E7EB"/>
                    <w:right w:val="single" w:sz="2" w:space="0" w:color="E5E7EB"/>
                  </w:divBdr>
                  <w:divsChild>
                    <w:div w:id="550583307">
                      <w:marLeft w:val="0"/>
                      <w:marRight w:val="0"/>
                      <w:marTop w:val="0"/>
                      <w:marBottom w:val="0"/>
                      <w:divBdr>
                        <w:top w:val="single" w:sz="2" w:space="0" w:color="E5E7EB"/>
                        <w:left w:val="single" w:sz="2" w:space="0" w:color="E5E7EB"/>
                        <w:bottom w:val="single" w:sz="2" w:space="0" w:color="E5E7EB"/>
                        <w:right w:val="single" w:sz="2" w:space="0" w:color="E5E7EB"/>
                      </w:divBdr>
                      <w:divsChild>
                        <w:div w:id="1109204848">
                          <w:marLeft w:val="0"/>
                          <w:marRight w:val="0"/>
                          <w:marTop w:val="0"/>
                          <w:marBottom w:val="0"/>
                          <w:divBdr>
                            <w:top w:val="single" w:sz="2" w:space="0" w:color="E5E7EB"/>
                            <w:left w:val="single" w:sz="2" w:space="0" w:color="E5E7EB"/>
                            <w:bottom w:val="single" w:sz="2" w:space="0" w:color="E5E7EB"/>
                            <w:right w:val="single" w:sz="2" w:space="0" w:color="E5E7EB"/>
                          </w:divBdr>
                          <w:divsChild>
                            <w:div w:id="4140858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799108449">
      <w:bodyDiv w:val="1"/>
      <w:marLeft w:val="0"/>
      <w:marRight w:val="0"/>
      <w:marTop w:val="0"/>
      <w:marBottom w:val="0"/>
      <w:divBdr>
        <w:top w:val="none" w:sz="0" w:space="0" w:color="auto"/>
        <w:left w:val="none" w:sz="0" w:space="0" w:color="auto"/>
        <w:bottom w:val="none" w:sz="0" w:space="0" w:color="auto"/>
        <w:right w:val="none" w:sz="0" w:space="0" w:color="auto"/>
      </w:divBdr>
    </w:div>
    <w:div w:id="815146178">
      <w:bodyDiv w:val="1"/>
      <w:marLeft w:val="0"/>
      <w:marRight w:val="0"/>
      <w:marTop w:val="0"/>
      <w:marBottom w:val="0"/>
      <w:divBdr>
        <w:top w:val="none" w:sz="0" w:space="0" w:color="auto"/>
        <w:left w:val="none" w:sz="0" w:space="0" w:color="auto"/>
        <w:bottom w:val="none" w:sz="0" w:space="0" w:color="auto"/>
        <w:right w:val="none" w:sz="0" w:space="0" w:color="auto"/>
      </w:divBdr>
    </w:div>
    <w:div w:id="824080903">
      <w:bodyDiv w:val="1"/>
      <w:marLeft w:val="0"/>
      <w:marRight w:val="0"/>
      <w:marTop w:val="0"/>
      <w:marBottom w:val="0"/>
      <w:divBdr>
        <w:top w:val="none" w:sz="0" w:space="0" w:color="auto"/>
        <w:left w:val="none" w:sz="0" w:space="0" w:color="auto"/>
        <w:bottom w:val="none" w:sz="0" w:space="0" w:color="auto"/>
        <w:right w:val="none" w:sz="0" w:space="0" w:color="auto"/>
      </w:divBdr>
      <w:divsChild>
        <w:div w:id="561673515">
          <w:marLeft w:val="0"/>
          <w:marRight w:val="0"/>
          <w:marTop w:val="0"/>
          <w:marBottom w:val="0"/>
          <w:divBdr>
            <w:top w:val="single" w:sz="2" w:space="0" w:color="E3E3E3"/>
            <w:left w:val="single" w:sz="2" w:space="0" w:color="E3E3E3"/>
            <w:bottom w:val="single" w:sz="2" w:space="0" w:color="E3E3E3"/>
            <w:right w:val="single" w:sz="2" w:space="0" w:color="E3E3E3"/>
          </w:divBdr>
          <w:divsChild>
            <w:div w:id="374889102">
              <w:marLeft w:val="0"/>
              <w:marRight w:val="0"/>
              <w:marTop w:val="0"/>
              <w:marBottom w:val="0"/>
              <w:divBdr>
                <w:top w:val="single" w:sz="2" w:space="0" w:color="E3E3E3"/>
                <w:left w:val="single" w:sz="2" w:space="0" w:color="E3E3E3"/>
                <w:bottom w:val="single" w:sz="2" w:space="0" w:color="E3E3E3"/>
                <w:right w:val="single" w:sz="2" w:space="0" w:color="E3E3E3"/>
              </w:divBdr>
              <w:divsChild>
                <w:div w:id="1171408821">
                  <w:marLeft w:val="0"/>
                  <w:marRight w:val="0"/>
                  <w:marTop w:val="0"/>
                  <w:marBottom w:val="0"/>
                  <w:divBdr>
                    <w:top w:val="single" w:sz="2" w:space="0" w:color="E3E3E3"/>
                    <w:left w:val="single" w:sz="2" w:space="0" w:color="E3E3E3"/>
                    <w:bottom w:val="single" w:sz="2" w:space="0" w:color="E3E3E3"/>
                    <w:right w:val="single" w:sz="2" w:space="0" w:color="E3E3E3"/>
                  </w:divBdr>
                  <w:divsChild>
                    <w:div w:id="273489564">
                      <w:marLeft w:val="0"/>
                      <w:marRight w:val="0"/>
                      <w:marTop w:val="0"/>
                      <w:marBottom w:val="0"/>
                      <w:divBdr>
                        <w:top w:val="single" w:sz="2" w:space="0" w:color="E3E3E3"/>
                        <w:left w:val="single" w:sz="2" w:space="0" w:color="E3E3E3"/>
                        <w:bottom w:val="single" w:sz="2" w:space="0" w:color="E3E3E3"/>
                        <w:right w:val="single" w:sz="2" w:space="0" w:color="E3E3E3"/>
                      </w:divBdr>
                      <w:divsChild>
                        <w:div w:id="763187650">
                          <w:marLeft w:val="0"/>
                          <w:marRight w:val="0"/>
                          <w:marTop w:val="0"/>
                          <w:marBottom w:val="0"/>
                          <w:divBdr>
                            <w:top w:val="single" w:sz="2" w:space="0" w:color="E3E3E3"/>
                            <w:left w:val="single" w:sz="2" w:space="0" w:color="E3E3E3"/>
                            <w:bottom w:val="single" w:sz="2" w:space="0" w:color="E3E3E3"/>
                            <w:right w:val="single" w:sz="2" w:space="0" w:color="E3E3E3"/>
                          </w:divBdr>
                          <w:divsChild>
                            <w:div w:id="643393054">
                              <w:marLeft w:val="0"/>
                              <w:marRight w:val="0"/>
                              <w:marTop w:val="0"/>
                              <w:marBottom w:val="0"/>
                              <w:divBdr>
                                <w:top w:val="single" w:sz="2" w:space="0" w:color="E3E3E3"/>
                                <w:left w:val="single" w:sz="2" w:space="0" w:color="E3E3E3"/>
                                <w:bottom w:val="single" w:sz="2" w:space="0" w:color="E3E3E3"/>
                                <w:right w:val="single" w:sz="2" w:space="0" w:color="E3E3E3"/>
                              </w:divBdr>
                              <w:divsChild>
                                <w:div w:id="493254986">
                                  <w:marLeft w:val="0"/>
                                  <w:marRight w:val="0"/>
                                  <w:marTop w:val="100"/>
                                  <w:marBottom w:val="100"/>
                                  <w:divBdr>
                                    <w:top w:val="single" w:sz="2" w:space="0" w:color="E3E3E3"/>
                                    <w:left w:val="single" w:sz="2" w:space="0" w:color="E3E3E3"/>
                                    <w:bottom w:val="single" w:sz="2" w:space="0" w:color="E3E3E3"/>
                                    <w:right w:val="single" w:sz="2" w:space="0" w:color="E3E3E3"/>
                                  </w:divBdr>
                                  <w:divsChild>
                                    <w:div w:id="2089383641">
                                      <w:marLeft w:val="0"/>
                                      <w:marRight w:val="0"/>
                                      <w:marTop w:val="0"/>
                                      <w:marBottom w:val="0"/>
                                      <w:divBdr>
                                        <w:top w:val="single" w:sz="2" w:space="0" w:color="E3E3E3"/>
                                        <w:left w:val="single" w:sz="2" w:space="0" w:color="E3E3E3"/>
                                        <w:bottom w:val="single" w:sz="2" w:space="0" w:color="E3E3E3"/>
                                        <w:right w:val="single" w:sz="2" w:space="0" w:color="E3E3E3"/>
                                      </w:divBdr>
                                      <w:divsChild>
                                        <w:div w:id="1034308603">
                                          <w:marLeft w:val="0"/>
                                          <w:marRight w:val="0"/>
                                          <w:marTop w:val="0"/>
                                          <w:marBottom w:val="0"/>
                                          <w:divBdr>
                                            <w:top w:val="single" w:sz="2" w:space="0" w:color="E3E3E3"/>
                                            <w:left w:val="single" w:sz="2" w:space="0" w:color="E3E3E3"/>
                                            <w:bottom w:val="single" w:sz="2" w:space="0" w:color="E3E3E3"/>
                                            <w:right w:val="single" w:sz="2" w:space="0" w:color="E3E3E3"/>
                                          </w:divBdr>
                                          <w:divsChild>
                                            <w:div w:id="1177697966">
                                              <w:marLeft w:val="0"/>
                                              <w:marRight w:val="0"/>
                                              <w:marTop w:val="0"/>
                                              <w:marBottom w:val="0"/>
                                              <w:divBdr>
                                                <w:top w:val="single" w:sz="2" w:space="0" w:color="E3E3E3"/>
                                                <w:left w:val="single" w:sz="2" w:space="0" w:color="E3E3E3"/>
                                                <w:bottom w:val="single" w:sz="2" w:space="0" w:color="E3E3E3"/>
                                                <w:right w:val="single" w:sz="2" w:space="0" w:color="E3E3E3"/>
                                              </w:divBdr>
                                              <w:divsChild>
                                                <w:div w:id="1368489848">
                                                  <w:marLeft w:val="0"/>
                                                  <w:marRight w:val="0"/>
                                                  <w:marTop w:val="0"/>
                                                  <w:marBottom w:val="0"/>
                                                  <w:divBdr>
                                                    <w:top w:val="single" w:sz="2" w:space="0" w:color="E3E3E3"/>
                                                    <w:left w:val="single" w:sz="2" w:space="0" w:color="E3E3E3"/>
                                                    <w:bottom w:val="single" w:sz="2" w:space="0" w:color="E3E3E3"/>
                                                    <w:right w:val="single" w:sz="2" w:space="0" w:color="E3E3E3"/>
                                                  </w:divBdr>
                                                  <w:divsChild>
                                                    <w:div w:id="835607477">
                                                      <w:marLeft w:val="0"/>
                                                      <w:marRight w:val="0"/>
                                                      <w:marTop w:val="0"/>
                                                      <w:marBottom w:val="0"/>
                                                      <w:divBdr>
                                                        <w:top w:val="single" w:sz="2" w:space="0" w:color="E3E3E3"/>
                                                        <w:left w:val="single" w:sz="2" w:space="0" w:color="E3E3E3"/>
                                                        <w:bottom w:val="single" w:sz="2" w:space="0" w:color="E3E3E3"/>
                                                        <w:right w:val="single" w:sz="2" w:space="0" w:color="E3E3E3"/>
                                                      </w:divBdr>
                                                      <w:divsChild>
                                                        <w:div w:id="15040534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79524162">
          <w:marLeft w:val="0"/>
          <w:marRight w:val="0"/>
          <w:marTop w:val="0"/>
          <w:marBottom w:val="0"/>
          <w:divBdr>
            <w:top w:val="none" w:sz="0" w:space="0" w:color="auto"/>
            <w:left w:val="none" w:sz="0" w:space="0" w:color="auto"/>
            <w:bottom w:val="none" w:sz="0" w:space="0" w:color="auto"/>
            <w:right w:val="none" w:sz="0" w:space="0" w:color="auto"/>
          </w:divBdr>
        </w:div>
      </w:divsChild>
    </w:div>
    <w:div w:id="853149827">
      <w:bodyDiv w:val="1"/>
      <w:marLeft w:val="0"/>
      <w:marRight w:val="0"/>
      <w:marTop w:val="0"/>
      <w:marBottom w:val="0"/>
      <w:divBdr>
        <w:top w:val="none" w:sz="0" w:space="0" w:color="auto"/>
        <w:left w:val="none" w:sz="0" w:space="0" w:color="auto"/>
        <w:bottom w:val="none" w:sz="0" w:space="0" w:color="auto"/>
        <w:right w:val="none" w:sz="0" w:space="0" w:color="auto"/>
      </w:divBdr>
      <w:divsChild>
        <w:div w:id="1895971816">
          <w:marLeft w:val="0"/>
          <w:marRight w:val="0"/>
          <w:marTop w:val="0"/>
          <w:marBottom w:val="0"/>
          <w:divBdr>
            <w:top w:val="single" w:sz="2" w:space="0" w:color="E3E3E3"/>
            <w:left w:val="single" w:sz="2" w:space="0" w:color="E3E3E3"/>
            <w:bottom w:val="single" w:sz="2" w:space="0" w:color="E3E3E3"/>
            <w:right w:val="single" w:sz="2" w:space="0" w:color="E3E3E3"/>
          </w:divBdr>
          <w:divsChild>
            <w:div w:id="1316686631">
              <w:marLeft w:val="0"/>
              <w:marRight w:val="0"/>
              <w:marTop w:val="0"/>
              <w:marBottom w:val="0"/>
              <w:divBdr>
                <w:top w:val="single" w:sz="2" w:space="0" w:color="E3E3E3"/>
                <w:left w:val="single" w:sz="2" w:space="0" w:color="E3E3E3"/>
                <w:bottom w:val="single" w:sz="2" w:space="0" w:color="E3E3E3"/>
                <w:right w:val="single" w:sz="2" w:space="0" w:color="E3E3E3"/>
              </w:divBdr>
              <w:divsChild>
                <w:div w:id="1925725000">
                  <w:marLeft w:val="0"/>
                  <w:marRight w:val="0"/>
                  <w:marTop w:val="0"/>
                  <w:marBottom w:val="0"/>
                  <w:divBdr>
                    <w:top w:val="single" w:sz="2" w:space="0" w:color="E3E3E3"/>
                    <w:left w:val="single" w:sz="2" w:space="0" w:color="E3E3E3"/>
                    <w:bottom w:val="single" w:sz="2" w:space="0" w:color="E3E3E3"/>
                    <w:right w:val="single" w:sz="2" w:space="0" w:color="E3E3E3"/>
                  </w:divBdr>
                  <w:divsChild>
                    <w:div w:id="1902208130">
                      <w:marLeft w:val="0"/>
                      <w:marRight w:val="0"/>
                      <w:marTop w:val="0"/>
                      <w:marBottom w:val="0"/>
                      <w:divBdr>
                        <w:top w:val="single" w:sz="2" w:space="0" w:color="E3E3E3"/>
                        <w:left w:val="single" w:sz="2" w:space="0" w:color="E3E3E3"/>
                        <w:bottom w:val="single" w:sz="2" w:space="0" w:color="E3E3E3"/>
                        <w:right w:val="single" w:sz="2" w:space="0" w:color="E3E3E3"/>
                      </w:divBdr>
                      <w:divsChild>
                        <w:div w:id="1955287792">
                          <w:marLeft w:val="0"/>
                          <w:marRight w:val="0"/>
                          <w:marTop w:val="0"/>
                          <w:marBottom w:val="0"/>
                          <w:divBdr>
                            <w:top w:val="single" w:sz="2" w:space="0" w:color="E3E3E3"/>
                            <w:left w:val="single" w:sz="2" w:space="0" w:color="E3E3E3"/>
                            <w:bottom w:val="single" w:sz="2" w:space="0" w:color="E3E3E3"/>
                            <w:right w:val="single" w:sz="2" w:space="0" w:color="E3E3E3"/>
                          </w:divBdr>
                          <w:divsChild>
                            <w:div w:id="204605223">
                              <w:marLeft w:val="0"/>
                              <w:marRight w:val="0"/>
                              <w:marTop w:val="0"/>
                              <w:marBottom w:val="0"/>
                              <w:divBdr>
                                <w:top w:val="single" w:sz="2" w:space="0" w:color="E3E3E3"/>
                                <w:left w:val="single" w:sz="2" w:space="0" w:color="E3E3E3"/>
                                <w:bottom w:val="single" w:sz="2" w:space="0" w:color="E3E3E3"/>
                                <w:right w:val="single" w:sz="2" w:space="0" w:color="E3E3E3"/>
                              </w:divBdr>
                              <w:divsChild>
                                <w:div w:id="1825391664">
                                  <w:marLeft w:val="0"/>
                                  <w:marRight w:val="0"/>
                                  <w:marTop w:val="100"/>
                                  <w:marBottom w:val="100"/>
                                  <w:divBdr>
                                    <w:top w:val="single" w:sz="2" w:space="0" w:color="E3E3E3"/>
                                    <w:left w:val="single" w:sz="2" w:space="0" w:color="E3E3E3"/>
                                    <w:bottom w:val="single" w:sz="2" w:space="0" w:color="E3E3E3"/>
                                    <w:right w:val="single" w:sz="2" w:space="0" w:color="E3E3E3"/>
                                  </w:divBdr>
                                  <w:divsChild>
                                    <w:div w:id="1675378859">
                                      <w:marLeft w:val="0"/>
                                      <w:marRight w:val="0"/>
                                      <w:marTop w:val="0"/>
                                      <w:marBottom w:val="0"/>
                                      <w:divBdr>
                                        <w:top w:val="single" w:sz="2" w:space="0" w:color="E3E3E3"/>
                                        <w:left w:val="single" w:sz="2" w:space="0" w:color="E3E3E3"/>
                                        <w:bottom w:val="single" w:sz="2" w:space="0" w:color="E3E3E3"/>
                                        <w:right w:val="single" w:sz="2" w:space="0" w:color="E3E3E3"/>
                                      </w:divBdr>
                                      <w:divsChild>
                                        <w:div w:id="1947694511">
                                          <w:marLeft w:val="0"/>
                                          <w:marRight w:val="0"/>
                                          <w:marTop w:val="0"/>
                                          <w:marBottom w:val="0"/>
                                          <w:divBdr>
                                            <w:top w:val="single" w:sz="2" w:space="0" w:color="E3E3E3"/>
                                            <w:left w:val="single" w:sz="2" w:space="0" w:color="E3E3E3"/>
                                            <w:bottom w:val="single" w:sz="2" w:space="0" w:color="E3E3E3"/>
                                            <w:right w:val="single" w:sz="2" w:space="0" w:color="E3E3E3"/>
                                          </w:divBdr>
                                          <w:divsChild>
                                            <w:div w:id="615257930">
                                              <w:marLeft w:val="0"/>
                                              <w:marRight w:val="0"/>
                                              <w:marTop w:val="0"/>
                                              <w:marBottom w:val="0"/>
                                              <w:divBdr>
                                                <w:top w:val="single" w:sz="2" w:space="0" w:color="E3E3E3"/>
                                                <w:left w:val="single" w:sz="2" w:space="0" w:color="E3E3E3"/>
                                                <w:bottom w:val="single" w:sz="2" w:space="0" w:color="E3E3E3"/>
                                                <w:right w:val="single" w:sz="2" w:space="0" w:color="E3E3E3"/>
                                              </w:divBdr>
                                              <w:divsChild>
                                                <w:div w:id="1421022090">
                                                  <w:marLeft w:val="0"/>
                                                  <w:marRight w:val="0"/>
                                                  <w:marTop w:val="0"/>
                                                  <w:marBottom w:val="0"/>
                                                  <w:divBdr>
                                                    <w:top w:val="single" w:sz="2" w:space="0" w:color="E3E3E3"/>
                                                    <w:left w:val="single" w:sz="2" w:space="0" w:color="E3E3E3"/>
                                                    <w:bottom w:val="single" w:sz="2" w:space="0" w:color="E3E3E3"/>
                                                    <w:right w:val="single" w:sz="2" w:space="0" w:color="E3E3E3"/>
                                                  </w:divBdr>
                                                  <w:divsChild>
                                                    <w:div w:id="1505633388">
                                                      <w:marLeft w:val="0"/>
                                                      <w:marRight w:val="0"/>
                                                      <w:marTop w:val="0"/>
                                                      <w:marBottom w:val="0"/>
                                                      <w:divBdr>
                                                        <w:top w:val="single" w:sz="2" w:space="0" w:color="E3E3E3"/>
                                                        <w:left w:val="single" w:sz="2" w:space="0" w:color="E3E3E3"/>
                                                        <w:bottom w:val="single" w:sz="2" w:space="0" w:color="E3E3E3"/>
                                                        <w:right w:val="single" w:sz="2" w:space="0" w:color="E3E3E3"/>
                                                      </w:divBdr>
                                                      <w:divsChild>
                                                        <w:div w:id="142157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49575507">
          <w:marLeft w:val="0"/>
          <w:marRight w:val="0"/>
          <w:marTop w:val="0"/>
          <w:marBottom w:val="0"/>
          <w:divBdr>
            <w:top w:val="none" w:sz="0" w:space="0" w:color="auto"/>
            <w:left w:val="none" w:sz="0" w:space="0" w:color="auto"/>
            <w:bottom w:val="none" w:sz="0" w:space="0" w:color="auto"/>
            <w:right w:val="none" w:sz="0" w:space="0" w:color="auto"/>
          </w:divBdr>
        </w:div>
      </w:divsChild>
    </w:div>
    <w:div w:id="879518524">
      <w:bodyDiv w:val="1"/>
      <w:marLeft w:val="0"/>
      <w:marRight w:val="0"/>
      <w:marTop w:val="0"/>
      <w:marBottom w:val="0"/>
      <w:divBdr>
        <w:top w:val="none" w:sz="0" w:space="0" w:color="auto"/>
        <w:left w:val="none" w:sz="0" w:space="0" w:color="auto"/>
        <w:bottom w:val="none" w:sz="0" w:space="0" w:color="auto"/>
        <w:right w:val="none" w:sz="0" w:space="0" w:color="auto"/>
      </w:divBdr>
    </w:div>
    <w:div w:id="923104674">
      <w:bodyDiv w:val="1"/>
      <w:marLeft w:val="0"/>
      <w:marRight w:val="0"/>
      <w:marTop w:val="0"/>
      <w:marBottom w:val="0"/>
      <w:divBdr>
        <w:top w:val="none" w:sz="0" w:space="0" w:color="auto"/>
        <w:left w:val="none" w:sz="0" w:space="0" w:color="auto"/>
        <w:bottom w:val="none" w:sz="0" w:space="0" w:color="auto"/>
        <w:right w:val="none" w:sz="0" w:space="0" w:color="auto"/>
      </w:divBdr>
      <w:divsChild>
        <w:div w:id="471871055">
          <w:marLeft w:val="0"/>
          <w:marRight w:val="0"/>
          <w:marTop w:val="0"/>
          <w:marBottom w:val="0"/>
          <w:divBdr>
            <w:top w:val="single" w:sz="2" w:space="0" w:color="E3E3E3"/>
            <w:left w:val="single" w:sz="2" w:space="0" w:color="E3E3E3"/>
            <w:bottom w:val="single" w:sz="2" w:space="0" w:color="E3E3E3"/>
            <w:right w:val="single" w:sz="2" w:space="0" w:color="E3E3E3"/>
          </w:divBdr>
          <w:divsChild>
            <w:div w:id="1863204876">
              <w:marLeft w:val="0"/>
              <w:marRight w:val="0"/>
              <w:marTop w:val="0"/>
              <w:marBottom w:val="0"/>
              <w:divBdr>
                <w:top w:val="single" w:sz="2" w:space="0" w:color="E3E3E3"/>
                <w:left w:val="single" w:sz="2" w:space="0" w:color="E3E3E3"/>
                <w:bottom w:val="single" w:sz="2" w:space="0" w:color="E3E3E3"/>
                <w:right w:val="single" w:sz="2" w:space="0" w:color="E3E3E3"/>
              </w:divBdr>
              <w:divsChild>
                <w:div w:id="2077046334">
                  <w:marLeft w:val="0"/>
                  <w:marRight w:val="0"/>
                  <w:marTop w:val="0"/>
                  <w:marBottom w:val="0"/>
                  <w:divBdr>
                    <w:top w:val="single" w:sz="2" w:space="0" w:color="E3E3E3"/>
                    <w:left w:val="single" w:sz="2" w:space="0" w:color="E3E3E3"/>
                    <w:bottom w:val="single" w:sz="2" w:space="0" w:color="E3E3E3"/>
                    <w:right w:val="single" w:sz="2" w:space="0" w:color="E3E3E3"/>
                  </w:divBdr>
                  <w:divsChild>
                    <w:div w:id="2087607522">
                      <w:marLeft w:val="0"/>
                      <w:marRight w:val="0"/>
                      <w:marTop w:val="0"/>
                      <w:marBottom w:val="0"/>
                      <w:divBdr>
                        <w:top w:val="single" w:sz="2" w:space="0" w:color="E3E3E3"/>
                        <w:left w:val="single" w:sz="2" w:space="0" w:color="E3E3E3"/>
                        <w:bottom w:val="single" w:sz="2" w:space="0" w:color="E3E3E3"/>
                        <w:right w:val="single" w:sz="2" w:space="0" w:color="E3E3E3"/>
                      </w:divBdr>
                      <w:divsChild>
                        <w:div w:id="416631526">
                          <w:marLeft w:val="0"/>
                          <w:marRight w:val="0"/>
                          <w:marTop w:val="0"/>
                          <w:marBottom w:val="0"/>
                          <w:divBdr>
                            <w:top w:val="single" w:sz="2" w:space="0" w:color="E3E3E3"/>
                            <w:left w:val="single" w:sz="2" w:space="0" w:color="E3E3E3"/>
                            <w:bottom w:val="single" w:sz="2" w:space="0" w:color="E3E3E3"/>
                            <w:right w:val="single" w:sz="2" w:space="0" w:color="E3E3E3"/>
                          </w:divBdr>
                          <w:divsChild>
                            <w:div w:id="2105301446">
                              <w:marLeft w:val="0"/>
                              <w:marRight w:val="0"/>
                              <w:marTop w:val="0"/>
                              <w:marBottom w:val="0"/>
                              <w:divBdr>
                                <w:top w:val="single" w:sz="2" w:space="0" w:color="E3E3E3"/>
                                <w:left w:val="single" w:sz="2" w:space="0" w:color="E3E3E3"/>
                                <w:bottom w:val="single" w:sz="2" w:space="0" w:color="E3E3E3"/>
                                <w:right w:val="single" w:sz="2" w:space="0" w:color="E3E3E3"/>
                              </w:divBdr>
                              <w:divsChild>
                                <w:div w:id="1938168900">
                                  <w:marLeft w:val="0"/>
                                  <w:marRight w:val="0"/>
                                  <w:marTop w:val="100"/>
                                  <w:marBottom w:val="100"/>
                                  <w:divBdr>
                                    <w:top w:val="single" w:sz="2" w:space="0" w:color="E3E3E3"/>
                                    <w:left w:val="single" w:sz="2" w:space="0" w:color="E3E3E3"/>
                                    <w:bottom w:val="single" w:sz="2" w:space="0" w:color="E3E3E3"/>
                                    <w:right w:val="single" w:sz="2" w:space="0" w:color="E3E3E3"/>
                                  </w:divBdr>
                                  <w:divsChild>
                                    <w:div w:id="1584529608">
                                      <w:marLeft w:val="0"/>
                                      <w:marRight w:val="0"/>
                                      <w:marTop w:val="0"/>
                                      <w:marBottom w:val="0"/>
                                      <w:divBdr>
                                        <w:top w:val="single" w:sz="2" w:space="0" w:color="E3E3E3"/>
                                        <w:left w:val="single" w:sz="2" w:space="0" w:color="E3E3E3"/>
                                        <w:bottom w:val="single" w:sz="2" w:space="0" w:color="E3E3E3"/>
                                        <w:right w:val="single" w:sz="2" w:space="0" w:color="E3E3E3"/>
                                      </w:divBdr>
                                      <w:divsChild>
                                        <w:div w:id="1841119245">
                                          <w:marLeft w:val="0"/>
                                          <w:marRight w:val="0"/>
                                          <w:marTop w:val="0"/>
                                          <w:marBottom w:val="0"/>
                                          <w:divBdr>
                                            <w:top w:val="single" w:sz="2" w:space="0" w:color="E3E3E3"/>
                                            <w:left w:val="single" w:sz="2" w:space="0" w:color="E3E3E3"/>
                                            <w:bottom w:val="single" w:sz="2" w:space="0" w:color="E3E3E3"/>
                                            <w:right w:val="single" w:sz="2" w:space="0" w:color="E3E3E3"/>
                                          </w:divBdr>
                                          <w:divsChild>
                                            <w:div w:id="2130970424">
                                              <w:marLeft w:val="0"/>
                                              <w:marRight w:val="0"/>
                                              <w:marTop w:val="0"/>
                                              <w:marBottom w:val="0"/>
                                              <w:divBdr>
                                                <w:top w:val="single" w:sz="2" w:space="0" w:color="E3E3E3"/>
                                                <w:left w:val="single" w:sz="2" w:space="0" w:color="E3E3E3"/>
                                                <w:bottom w:val="single" w:sz="2" w:space="0" w:color="E3E3E3"/>
                                                <w:right w:val="single" w:sz="2" w:space="0" w:color="E3E3E3"/>
                                              </w:divBdr>
                                              <w:divsChild>
                                                <w:div w:id="2103838850">
                                                  <w:marLeft w:val="0"/>
                                                  <w:marRight w:val="0"/>
                                                  <w:marTop w:val="0"/>
                                                  <w:marBottom w:val="0"/>
                                                  <w:divBdr>
                                                    <w:top w:val="single" w:sz="2" w:space="0" w:color="E3E3E3"/>
                                                    <w:left w:val="single" w:sz="2" w:space="0" w:color="E3E3E3"/>
                                                    <w:bottom w:val="single" w:sz="2" w:space="0" w:color="E3E3E3"/>
                                                    <w:right w:val="single" w:sz="2" w:space="0" w:color="E3E3E3"/>
                                                  </w:divBdr>
                                                  <w:divsChild>
                                                    <w:div w:id="1366053570">
                                                      <w:marLeft w:val="0"/>
                                                      <w:marRight w:val="0"/>
                                                      <w:marTop w:val="0"/>
                                                      <w:marBottom w:val="0"/>
                                                      <w:divBdr>
                                                        <w:top w:val="single" w:sz="2" w:space="0" w:color="E3E3E3"/>
                                                        <w:left w:val="single" w:sz="2" w:space="0" w:color="E3E3E3"/>
                                                        <w:bottom w:val="single" w:sz="2" w:space="0" w:color="E3E3E3"/>
                                                        <w:right w:val="single" w:sz="2" w:space="0" w:color="E3E3E3"/>
                                                      </w:divBdr>
                                                      <w:divsChild>
                                                        <w:div w:id="2823430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58982577">
          <w:marLeft w:val="0"/>
          <w:marRight w:val="0"/>
          <w:marTop w:val="0"/>
          <w:marBottom w:val="0"/>
          <w:divBdr>
            <w:top w:val="none" w:sz="0" w:space="0" w:color="auto"/>
            <w:left w:val="none" w:sz="0" w:space="0" w:color="auto"/>
            <w:bottom w:val="none" w:sz="0" w:space="0" w:color="auto"/>
            <w:right w:val="none" w:sz="0" w:space="0" w:color="auto"/>
          </w:divBdr>
        </w:div>
      </w:divsChild>
    </w:div>
    <w:div w:id="936182569">
      <w:bodyDiv w:val="1"/>
      <w:marLeft w:val="0"/>
      <w:marRight w:val="0"/>
      <w:marTop w:val="0"/>
      <w:marBottom w:val="0"/>
      <w:divBdr>
        <w:top w:val="none" w:sz="0" w:space="0" w:color="auto"/>
        <w:left w:val="none" w:sz="0" w:space="0" w:color="auto"/>
        <w:bottom w:val="none" w:sz="0" w:space="0" w:color="auto"/>
        <w:right w:val="none" w:sz="0" w:space="0" w:color="auto"/>
      </w:divBdr>
    </w:div>
    <w:div w:id="954288671">
      <w:bodyDiv w:val="1"/>
      <w:marLeft w:val="0"/>
      <w:marRight w:val="0"/>
      <w:marTop w:val="0"/>
      <w:marBottom w:val="0"/>
      <w:divBdr>
        <w:top w:val="none" w:sz="0" w:space="0" w:color="auto"/>
        <w:left w:val="none" w:sz="0" w:space="0" w:color="auto"/>
        <w:bottom w:val="none" w:sz="0" w:space="0" w:color="auto"/>
        <w:right w:val="none" w:sz="0" w:space="0" w:color="auto"/>
      </w:divBdr>
    </w:div>
    <w:div w:id="991105439">
      <w:bodyDiv w:val="1"/>
      <w:marLeft w:val="0"/>
      <w:marRight w:val="0"/>
      <w:marTop w:val="0"/>
      <w:marBottom w:val="0"/>
      <w:divBdr>
        <w:top w:val="none" w:sz="0" w:space="0" w:color="auto"/>
        <w:left w:val="none" w:sz="0" w:space="0" w:color="auto"/>
        <w:bottom w:val="none" w:sz="0" w:space="0" w:color="auto"/>
        <w:right w:val="none" w:sz="0" w:space="0" w:color="auto"/>
      </w:divBdr>
    </w:div>
    <w:div w:id="1011495872">
      <w:bodyDiv w:val="1"/>
      <w:marLeft w:val="0"/>
      <w:marRight w:val="0"/>
      <w:marTop w:val="0"/>
      <w:marBottom w:val="0"/>
      <w:divBdr>
        <w:top w:val="none" w:sz="0" w:space="0" w:color="auto"/>
        <w:left w:val="none" w:sz="0" w:space="0" w:color="auto"/>
        <w:bottom w:val="none" w:sz="0" w:space="0" w:color="auto"/>
        <w:right w:val="none" w:sz="0" w:space="0" w:color="auto"/>
      </w:divBdr>
    </w:div>
    <w:div w:id="1121876513">
      <w:bodyDiv w:val="1"/>
      <w:marLeft w:val="0"/>
      <w:marRight w:val="0"/>
      <w:marTop w:val="0"/>
      <w:marBottom w:val="0"/>
      <w:divBdr>
        <w:top w:val="none" w:sz="0" w:space="0" w:color="auto"/>
        <w:left w:val="none" w:sz="0" w:space="0" w:color="auto"/>
        <w:bottom w:val="none" w:sz="0" w:space="0" w:color="auto"/>
        <w:right w:val="none" w:sz="0" w:space="0" w:color="auto"/>
      </w:divBdr>
    </w:div>
    <w:div w:id="1144004095">
      <w:bodyDiv w:val="1"/>
      <w:marLeft w:val="0"/>
      <w:marRight w:val="0"/>
      <w:marTop w:val="0"/>
      <w:marBottom w:val="0"/>
      <w:divBdr>
        <w:top w:val="none" w:sz="0" w:space="0" w:color="auto"/>
        <w:left w:val="none" w:sz="0" w:space="0" w:color="auto"/>
        <w:bottom w:val="none" w:sz="0" w:space="0" w:color="auto"/>
        <w:right w:val="none" w:sz="0" w:space="0" w:color="auto"/>
      </w:divBdr>
      <w:divsChild>
        <w:div w:id="641469159">
          <w:marLeft w:val="0"/>
          <w:marRight w:val="0"/>
          <w:marTop w:val="0"/>
          <w:marBottom w:val="0"/>
          <w:divBdr>
            <w:top w:val="single" w:sz="2" w:space="0" w:color="E3E3E3"/>
            <w:left w:val="single" w:sz="2" w:space="0" w:color="E3E3E3"/>
            <w:bottom w:val="single" w:sz="2" w:space="0" w:color="E3E3E3"/>
            <w:right w:val="single" w:sz="2" w:space="0" w:color="E3E3E3"/>
          </w:divBdr>
          <w:divsChild>
            <w:div w:id="1986854939">
              <w:marLeft w:val="0"/>
              <w:marRight w:val="0"/>
              <w:marTop w:val="100"/>
              <w:marBottom w:val="100"/>
              <w:divBdr>
                <w:top w:val="single" w:sz="2" w:space="0" w:color="E3E3E3"/>
                <w:left w:val="single" w:sz="2" w:space="0" w:color="E3E3E3"/>
                <w:bottom w:val="single" w:sz="2" w:space="0" w:color="E3E3E3"/>
                <w:right w:val="single" w:sz="2" w:space="0" w:color="E3E3E3"/>
              </w:divBdr>
              <w:divsChild>
                <w:div w:id="1634603699">
                  <w:marLeft w:val="0"/>
                  <w:marRight w:val="0"/>
                  <w:marTop w:val="0"/>
                  <w:marBottom w:val="0"/>
                  <w:divBdr>
                    <w:top w:val="single" w:sz="2" w:space="0" w:color="E3E3E3"/>
                    <w:left w:val="single" w:sz="2" w:space="0" w:color="E3E3E3"/>
                    <w:bottom w:val="single" w:sz="2" w:space="0" w:color="E3E3E3"/>
                    <w:right w:val="single" w:sz="2" w:space="0" w:color="E3E3E3"/>
                  </w:divBdr>
                  <w:divsChild>
                    <w:div w:id="1812555195">
                      <w:marLeft w:val="0"/>
                      <w:marRight w:val="0"/>
                      <w:marTop w:val="0"/>
                      <w:marBottom w:val="0"/>
                      <w:divBdr>
                        <w:top w:val="single" w:sz="2" w:space="0" w:color="E3E3E3"/>
                        <w:left w:val="single" w:sz="2" w:space="0" w:color="E3E3E3"/>
                        <w:bottom w:val="single" w:sz="2" w:space="0" w:color="E3E3E3"/>
                        <w:right w:val="single" w:sz="2" w:space="0" w:color="E3E3E3"/>
                      </w:divBdr>
                      <w:divsChild>
                        <w:div w:id="1656840205">
                          <w:marLeft w:val="0"/>
                          <w:marRight w:val="0"/>
                          <w:marTop w:val="0"/>
                          <w:marBottom w:val="0"/>
                          <w:divBdr>
                            <w:top w:val="single" w:sz="2" w:space="0" w:color="E3E3E3"/>
                            <w:left w:val="single" w:sz="2" w:space="0" w:color="E3E3E3"/>
                            <w:bottom w:val="single" w:sz="2" w:space="0" w:color="E3E3E3"/>
                            <w:right w:val="single" w:sz="2" w:space="0" w:color="E3E3E3"/>
                          </w:divBdr>
                          <w:divsChild>
                            <w:div w:id="815951112">
                              <w:marLeft w:val="0"/>
                              <w:marRight w:val="0"/>
                              <w:marTop w:val="0"/>
                              <w:marBottom w:val="0"/>
                              <w:divBdr>
                                <w:top w:val="single" w:sz="2" w:space="0" w:color="E3E3E3"/>
                                <w:left w:val="single" w:sz="2" w:space="0" w:color="E3E3E3"/>
                                <w:bottom w:val="single" w:sz="2" w:space="0" w:color="E3E3E3"/>
                                <w:right w:val="single" w:sz="2" w:space="0" w:color="E3E3E3"/>
                              </w:divBdr>
                              <w:divsChild>
                                <w:div w:id="877351993">
                                  <w:marLeft w:val="0"/>
                                  <w:marRight w:val="0"/>
                                  <w:marTop w:val="0"/>
                                  <w:marBottom w:val="0"/>
                                  <w:divBdr>
                                    <w:top w:val="single" w:sz="2" w:space="0" w:color="E3E3E3"/>
                                    <w:left w:val="single" w:sz="2" w:space="0" w:color="E3E3E3"/>
                                    <w:bottom w:val="single" w:sz="2" w:space="0" w:color="E3E3E3"/>
                                    <w:right w:val="single" w:sz="2" w:space="0" w:color="E3E3E3"/>
                                  </w:divBdr>
                                  <w:divsChild>
                                    <w:div w:id="20300641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79098507">
      <w:bodyDiv w:val="1"/>
      <w:marLeft w:val="0"/>
      <w:marRight w:val="0"/>
      <w:marTop w:val="0"/>
      <w:marBottom w:val="0"/>
      <w:divBdr>
        <w:top w:val="none" w:sz="0" w:space="0" w:color="auto"/>
        <w:left w:val="none" w:sz="0" w:space="0" w:color="auto"/>
        <w:bottom w:val="none" w:sz="0" w:space="0" w:color="auto"/>
        <w:right w:val="none" w:sz="0" w:space="0" w:color="auto"/>
      </w:divBdr>
    </w:div>
    <w:div w:id="1359627724">
      <w:bodyDiv w:val="1"/>
      <w:marLeft w:val="0"/>
      <w:marRight w:val="0"/>
      <w:marTop w:val="0"/>
      <w:marBottom w:val="0"/>
      <w:divBdr>
        <w:top w:val="none" w:sz="0" w:space="0" w:color="auto"/>
        <w:left w:val="none" w:sz="0" w:space="0" w:color="auto"/>
        <w:bottom w:val="none" w:sz="0" w:space="0" w:color="auto"/>
        <w:right w:val="none" w:sz="0" w:space="0" w:color="auto"/>
      </w:divBdr>
    </w:div>
    <w:div w:id="1411001694">
      <w:bodyDiv w:val="1"/>
      <w:marLeft w:val="0"/>
      <w:marRight w:val="0"/>
      <w:marTop w:val="0"/>
      <w:marBottom w:val="0"/>
      <w:divBdr>
        <w:top w:val="none" w:sz="0" w:space="0" w:color="auto"/>
        <w:left w:val="none" w:sz="0" w:space="0" w:color="auto"/>
        <w:bottom w:val="none" w:sz="0" w:space="0" w:color="auto"/>
        <w:right w:val="none" w:sz="0" w:space="0" w:color="auto"/>
      </w:divBdr>
    </w:div>
    <w:div w:id="1679767036">
      <w:bodyDiv w:val="1"/>
      <w:marLeft w:val="0"/>
      <w:marRight w:val="0"/>
      <w:marTop w:val="0"/>
      <w:marBottom w:val="0"/>
      <w:divBdr>
        <w:top w:val="none" w:sz="0" w:space="0" w:color="auto"/>
        <w:left w:val="none" w:sz="0" w:space="0" w:color="auto"/>
        <w:bottom w:val="none" w:sz="0" w:space="0" w:color="auto"/>
        <w:right w:val="none" w:sz="0" w:space="0" w:color="auto"/>
      </w:divBdr>
      <w:divsChild>
        <w:div w:id="753089056">
          <w:marLeft w:val="0"/>
          <w:marRight w:val="0"/>
          <w:marTop w:val="0"/>
          <w:marBottom w:val="0"/>
          <w:divBdr>
            <w:top w:val="single" w:sz="2" w:space="0" w:color="E3E3E3"/>
            <w:left w:val="single" w:sz="2" w:space="0" w:color="E3E3E3"/>
            <w:bottom w:val="single" w:sz="2" w:space="0" w:color="E3E3E3"/>
            <w:right w:val="single" w:sz="2" w:space="0" w:color="E3E3E3"/>
          </w:divBdr>
          <w:divsChild>
            <w:div w:id="758212977">
              <w:marLeft w:val="0"/>
              <w:marRight w:val="0"/>
              <w:marTop w:val="0"/>
              <w:marBottom w:val="0"/>
              <w:divBdr>
                <w:top w:val="single" w:sz="2" w:space="0" w:color="E3E3E3"/>
                <w:left w:val="single" w:sz="2" w:space="0" w:color="E3E3E3"/>
                <w:bottom w:val="single" w:sz="2" w:space="0" w:color="E3E3E3"/>
                <w:right w:val="single" w:sz="2" w:space="0" w:color="E3E3E3"/>
              </w:divBdr>
              <w:divsChild>
                <w:div w:id="1723673824">
                  <w:marLeft w:val="0"/>
                  <w:marRight w:val="0"/>
                  <w:marTop w:val="0"/>
                  <w:marBottom w:val="0"/>
                  <w:divBdr>
                    <w:top w:val="single" w:sz="2" w:space="0" w:color="E3E3E3"/>
                    <w:left w:val="single" w:sz="2" w:space="0" w:color="E3E3E3"/>
                    <w:bottom w:val="single" w:sz="2" w:space="0" w:color="E3E3E3"/>
                    <w:right w:val="single" w:sz="2" w:space="0" w:color="E3E3E3"/>
                  </w:divBdr>
                  <w:divsChild>
                    <w:div w:id="2122215027">
                      <w:marLeft w:val="0"/>
                      <w:marRight w:val="0"/>
                      <w:marTop w:val="0"/>
                      <w:marBottom w:val="0"/>
                      <w:divBdr>
                        <w:top w:val="single" w:sz="2" w:space="0" w:color="E3E3E3"/>
                        <w:left w:val="single" w:sz="2" w:space="0" w:color="E3E3E3"/>
                        <w:bottom w:val="single" w:sz="2" w:space="0" w:color="E3E3E3"/>
                        <w:right w:val="single" w:sz="2" w:space="0" w:color="E3E3E3"/>
                      </w:divBdr>
                      <w:divsChild>
                        <w:div w:id="328296605">
                          <w:marLeft w:val="0"/>
                          <w:marRight w:val="0"/>
                          <w:marTop w:val="0"/>
                          <w:marBottom w:val="0"/>
                          <w:divBdr>
                            <w:top w:val="single" w:sz="2" w:space="0" w:color="E3E3E3"/>
                            <w:left w:val="single" w:sz="2" w:space="0" w:color="E3E3E3"/>
                            <w:bottom w:val="single" w:sz="2" w:space="0" w:color="E3E3E3"/>
                            <w:right w:val="single" w:sz="2" w:space="0" w:color="E3E3E3"/>
                          </w:divBdr>
                          <w:divsChild>
                            <w:div w:id="1759868273">
                              <w:marLeft w:val="0"/>
                              <w:marRight w:val="0"/>
                              <w:marTop w:val="100"/>
                              <w:marBottom w:val="100"/>
                              <w:divBdr>
                                <w:top w:val="single" w:sz="2" w:space="0" w:color="E3E3E3"/>
                                <w:left w:val="single" w:sz="2" w:space="0" w:color="E3E3E3"/>
                                <w:bottom w:val="single" w:sz="2" w:space="0" w:color="E3E3E3"/>
                                <w:right w:val="single" w:sz="2" w:space="0" w:color="E3E3E3"/>
                              </w:divBdr>
                              <w:divsChild>
                                <w:div w:id="993678802">
                                  <w:marLeft w:val="0"/>
                                  <w:marRight w:val="0"/>
                                  <w:marTop w:val="0"/>
                                  <w:marBottom w:val="0"/>
                                  <w:divBdr>
                                    <w:top w:val="single" w:sz="2" w:space="0" w:color="E3E3E3"/>
                                    <w:left w:val="single" w:sz="2" w:space="0" w:color="E3E3E3"/>
                                    <w:bottom w:val="single" w:sz="2" w:space="0" w:color="E3E3E3"/>
                                    <w:right w:val="single" w:sz="2" w:space="0" w:color="E3E3E3"/>
                                  </w:divBdr>
                                  <w:divsChild>
                                    <w:div w:id="1855224141">
                                      <w:marLeft w:val="0"/>
                                      <w:marRight w:val="0"/>
                                      <w:marTop w:val="0"/>
                                      <w:marBottom w:val="0"/>
                                      <w:divBdr>
                                        <w:top w:val="single" w:sz="2" w:space="0" w:color="E3E3E3"/>
                                        <w:left w:val="single" w:sz="2" w:space="0" w:color="E3E3E3"/>
                                        <w:bottom w:val="single" w:sz="2" w:space="0" w:color="E3E3E3"/>
                                        <w:right w:val="single" w:sz="2" w:space="0" w:color="E3E3E3"/>
                                      </w:divBdr>
                                      <w:divsChild>
                                        <w:div w:id="108134416">
                                          <w:marLeft w:val="0"/>
                                          <w:marRight w:val="0"/>
                                          <w:marTop w:val="0"/>
                                          <w:marBottom w:val="0"/>
                                          <w:divBdr>
                                            <w:top w:val="single" w:sz="2" w:space="0" w:color="E3E3E3"/>
                                            <w:left w:val="single" w:sz="2" w:space="0" w:color="E3E3E3"/>
                                            <w:bottom w:val="single" w:sz="2" w:space="0" w:color="E3E3E3"/>
                                            <w:right w:val="single" w:sz="2" w:space="0" w:color="E3E3E3"/>
                                          </w:divBdr>
                                          <w:divsChild>
                                            <w:div w:id="1558007216">
                                              <w:marLeft w:val="0"/>
                                              <w:marRight w:val="0"/>
                                              <w:marTop w:val="0"/>
                                              <w:marBottom w:val="0"/>
                                              <w:divBdr>
                                                <w:top w:val="single" w:sz="2" w:space="0" w:color="E3E3E3"/>
                                                <w:left w:val="single" w:sz="2" w:space="0" w:color="E3E3E3"/>
                                                <w:bottom w:val="single" w:sz="2" w:space="0" w:color="E3E3E3"/>
                                                <w:right w:val="single" w:sz="2" w:space="0" w:color="E3E3E3"/>
                                              </w:divBdr>
                                              <w:divsChild>
                                                <w:div w:id="2118140882">
                                                  <w:marLeft w:val="0"/>
                                                  <w:marRight w:val="0"/>
                                                  <w:marTop w:val="0"/>
                                                  <w:marBottom w:val="0"/>
                                                  <w:divBdr>
                                                    <w:top w:val="single" w:sz="2" w:space="0" w:color="E3E3E3"/>
                                                    <w:left w:val="single" w:sz="2" w:space="0" w:color="E3E3E3"/>
                                                    <w:bottom w:val="single" w:sz="2" w:space="0" w:color="E3E3E3"/>
                                                    <w:right w:val="single" w:sz="2" w:space="0" w:color="E3E3E3"/>
                                                  </w:divBdr>
                                                  <w:divsChild>
                                                    <w:div w:id="20482945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73979937">
          <w:marLeft w:val="0"/>
          <w:marRight w:val="0"/>
          <w:marTop w:val="0"/>
          <w:marBottom w:val="0"/>
          <w:divBdr>
            <w:top w:val="none" w:sz="0" w:space="0" w:color="auto"/>
            <w:left w:val="none" w:sz="0" w:space="0" w:color="auto"/>
            <w:bottom w:val="none" w:sz="0" w:space="0" w:color="auto"/>
            <w:right w:val="none" w:sz="0" w:space="0" w:color="auto"/>
          </w:divBdr>
        </w:div>
      </w:divsChild>
    </w:div>
    <w:div w:id="1836069946">
      <w:bodyDiv w:val="1"/>
      <w:marLeft w:val="0"/>
      <w:marRight w:val="0"/>
      <w:marTop w:val="0"/>
      <w:marBottom w:val="0"/>
      <w:divBdr>
        <w:top w:val="none" w:sz="0" w:space="0" w:color="auto"/>
        <w:left w:val="none" w:sz="0" w:space="0" w:color="auto"/>
        <w:bottom w:val="none" w:sz="0" w:space="0" w:color="auto"/>
        <w:right w:val="none" w:sz="0" w:space="0" w:color="auto"/>
      </w:divBdr>
    </w:div>
    <w:div w:id="1939294412">
      <w:bodyDiv w:val="1"/>
      <w:marLeft w:val="0"/>
      <w:marRight w:val="0"/>
      <w:marTop w:val="0"/>
      <w:marBottom w:val="0"/>
      <w:divBdr>
        <w:top w:val="none" w:sz="0" w:space="0" w:color="auto"/>
        <w:left w:val="none" w:sz="0" w:space="0" w:color="auto"/>
        <w:bottom w:val="none" w:sz="0" w:space="0" w:color="auto"/>
        <w:right w:val="none" w:sz="0" w:space="0" w:color="auto"/>
      </w:divBdr>
    </w:div>
    <w:div w:id="1982466956">
      <w:bodyDiv w:val="1"/>
      <w:marLeft w:val="0"/>
      <w:marRight w:val="0"/>
      <w:marTop w:val="0"/>
      <w:marBottom w:val="0"/>
      <w:divBdr>
        <w:top w:val="none" w:sz="0" w:space="0" w:color="auto"/>
        <w:left w:val="none" w:sz="0" w:space="0" w:color="auto"/>
        <w:bottom w:val="none" w:sz="0" w:space="0" w:color="auto"/>
        <w:right w:val="none" w:sz="0" w:space="0" w:color="auto"/>
      </w:divBdr>
    </w:div>
    <w:div w:id="2018731677">
      <w:bodyDiv w:val="1"/>
      <w:marLeft w:val="0"/>
      <w:marRight w:val="0"/>
      <w:marTop w:val="0"/>
      <w:marBottom w:val="0"/>
      <w:divBdr>
        <w:top w:val="none" w:sz="0" w:space="0" w:color="auto"/>
        <w:left w:val="none" w:sz="0" w:space="0" w:color="auto"/>
        <w:bottom w:val="none" w:sz="0" w:space="0" w:color="auto"/>
        <w:right w:val="none" w:sz="0" w:space="0" w:color="auto"/>
      </w:divBdr>
      <w:divsChild>
        <w:div w:id="1270313391">
          <w:marLeft w:val="0"/>
          <w:marRight w:val="0"/>
          <w:marTop w:val="0"/>
          <w:marBottom w:val="0"/>
          <w:divBdr>
            <w:top w:val="single" w:sz="2" w:space="0" w:color="E3E3E3"/>
            <w:left w:val="single" w:sz="2" w:space="0" w:color="E3E3E3"/>
            <w:bottom w:val="single" w:sz="2" w:space="0" w:color="E3E3E3"/>
            <w:right w:val="single" w:sz="2" w:space="0" w:color="E3E3E3"/>
          </w:divBdr>
          <w:divsChild>
            <w:div w:id="555894684">
              <w:marLeft w:val="0"/>
              <w:marRight w:val="0"/>
              <w:marTop w:val="0"/>
              <w:marBottom w:val="0"/>
              <w:divBdr>
                <w:top w:val="single" w:sz="2" w:space="0" w:color="E3E3E3"/>
                <w:left w:val="single" w:sz="2" w:space="0" w:color="E3E3E3"/>
                <w:bottom w:val="single" w:sz="2" w:space="0" w:color="E3E3E3"/>
                <w:right w:val="single" w:sz="2" w:space="0" w:color="E3E3E3"/>
              </w:divBdr>
              <w:divsChild>
                <w:div w:id="509372244">
                  <w:marLeft w:val="0"/>
                  <w:marRight w:val="0"/>
                  <w:marTop w:val="0"/>
                  <w:marBottom w:val="0"/>
                  <w:divBdr>
                    <w:top w:val="single" w:sz="2" w:space="0" w:color="E3E3E3"/>
                    <w:left w:val="single" w:sz="2" w:space="0" w:color="E3E3E3"/>
                    <w:bottom w:val="single" w:sz="2" w:space="0" w:color="E3E3E3"/>
                    <w:right w:val="single" w:sz="2" w:space="0" w:color="E3E3E3"/>
                  </w:divBdr>
                  <w:divsChild>
                    <w:div w:id="2089888989">
                      <w:marLeft w:val="0"/>
                      <w:marRight w:val="0"/>
                      <w:marTop w:val="0"/>
                      <w:marBottom w:val="0"/>
                      <w:divBdr>
                        <w:top w:val="single" w:sz="2" w:space="0" w:color="E3E3E3"/>
                        <w:left w:val="single" w:sz="2" w:space="0" w:color="E3E3E3"/>
                        <w:bottom w:val="single" w:sz="2" w:space="0" w:color="E3E3E3"/>
                        <w:right w:val="single" w:sz="2" w:space="0" w:color="E3E3E3"/>
                      </w:divBdr>
                      <w:divsChild>
                        <w:div w:id="1448236288">
                          <w:marLeft w:val="0"/>
                          <w:marRight w:val="0"/>
                          <w:marTop w:val="0"/>
                          <w:marBottom w:val="0"/>
                          <w:divBdr>
                            <w:top w:val="single" w:sz="2" w:space="0" w:color="E3E3E3"/>
                            <w:left w:val="single" w:sz="2" w:space="0" w:color="E3E3E3"/>
                            <w:bottom w:val="single" w:sz="2" w:space="0" w:color="E3E3E3"/>
                            <w:right w:val="single" w:sz="2" w:space="0" w:color="E3E3E3"/>
                          </w:divBdr>
                          <w:divsChild>
                            <w:div w:id="1530069928">
                              <w:marLeft w:val="0"/>
                              <w:marRight w:val="0"/>
                              <w:marTop w:val="0"/>
                              <w:marBottom w:val="0"/>
                              <w:divBdr>
                                <w:top w:val="single" w:sz="2" w:space="0" w:color="E3E3E3"/>
                                <w:left w:val="single" w:sz="2" w:space="0" w:color="E3E3E3"/>
                                <w:bottom w:val="single" w:sz="2" w:space="0" w:color="E3E3E3"/>
                                <w:right w:val="single" w:sz="2" w:space="0" w:color="E3E3E3"/>
                              </w:divBdr>
                              <w:divsChild>
                                <w:div w:id="1841849403">
                                  <w:marLeft w:val="0"/>
                                  <w:marRight w:val="0"/>
                                  <w:marTop w:val="100"/>
                                  <w:marBottom w:val="100"/>
                                  <w:divBdr>
                                    <w:top w:val="single" w:sz="2" w:space="0" w:color="E3E3E3"/>
                                    <w:left w:val="single" w:sz="2" w:space="0" w:color="E3E3E3"/>
                                    <w:bottom w:val="single" w:sz="2" w:space="0" w:color="E3E3E3"/>
                                    <w:right w:val="single" w:sz="2" w:space="0" w:color="E3E3E3"/>
                                  </w:divBdr>
                                  <w:divsChild>
                                    <w:div w:id="1634367382">
                                      <w:marLeft w:val="0"/>
                                      <w:marRight w:val="0"/>
                                      <w:marTop w:val="0"/>
                                      <w:marBottom w:val="0"/>
                                      <w:divBdr>
                                        <w:top w:val="single" w:sz="2" w:space="0" w:color="E3E3E3"/>
                                        <w:left w:val="single" w:sz="2" w:space="0" w:color="E3E3E3"/>
                                        <w:bottom w:val="single" w:sz="2" w:space="0" w:color="E3E3E3"/>
                                        <w:right w:val="single" w:sz="2" w:space="0" w:color="E3E3E3"/>
                                      </w:divBdr>
                                      <w:divsChild>
                                        <w:div w:id="199778984">
                                          <w:marLeft w:val="0"/>
                                          <w:marRight w:val="0"/>
                                          <w:marTop w:val="0"/>
                                          <w:marBottom w:val="0"/>
                                          <w:divBdr>
                                            <w:top w:val="single" w:sz="2" w:space="0" w:color="E3E3E3"/>
                                            <w:left w:val="single" w:sz="2" w:space="0" w:color="E3E3E3"/>
                                            <w:bottom w:val="single" w:sz="2" w:space="0" w:color="E3E3E3"/>
                                            <w:right w:val="single" w:sz="2" w:space="0" w:color="E3E3E3"/>
                                          </w:divBdr>
                                          <w:divsChild>
                                            <w:div w:id="2036878899">
                                              <w:marLeft w:val="0"/>
                                              <w:marRight w:val="0"/>
                                              <w:marTop w:val="0"/>
                                              <w:marBottom w:val="0"/>
                                              <w:divBdr>
                                                <w:top w:val="single" w:sz="2" w:space="0" w:color="E3E3E3"/>
                                                <w:left w:val="single" w:sz="2" w:space="0" w:color="E3E3E3"/>
                                                <w:bottom w:val="single" w:sz="2" w:space="0" w:color="E3E3E3"/>
                                                <w:right w:val="single" w:sz="2" w:space="0" w:color="E3E3E3"/>
                                              </w:divBdr>
                                              <w:divsChild>
                                                <w:div w:id="258024290">
                                                  <w:marLeft w:val="0"/>
                                                  <w:marRight w:val="0"/>
                                                  <w:marTop w:val="0"/>
                                                  <w:marBottom w:val="0"/>
                                                  <w:divBdr>
                                                    <w:top w:val="single" w:sz="2" w:space="0" w:color="E3E3E3"/>
                                                    <w:left w:val="single" w:sz="2" w:space="0" w:color="E3E3E3"/>
                                                    <w:bottom w:val="single" w:sz="2" w:space="0" w:color="E3E3E3"/>
                                                    <w:right w:val="single" w:sz="2" w:space="0" w:color="E3E3E3"/>
                                                  </w:divBdr>
                                                  <w:divsChild>
                                                    <w:div w:id="331564084">
                                                      <w:marLeft w:val="0"/>
                                                      <w:marRight w:val="0"/>
                                                      <w:marTop w:val="0"/>
                                                      <w:marBottom w:val="0"/>
                                                      <w:divBdr>
                                                        <w:top w:val="single" w:sz="2" w:space="0" w:color="E3E3E3"/>
                                                        <w:left w:val="single" w:sz="2" w:space="0" w:color="E3E3E3"/>
                                                        <w:bottom w:val="single" w:sz="2" w:space="0" w:color="E3E3E3"/>
                                                        <w:right w:val="single" w:sz="2" w:space="0" w:color="E3E3E3"/>
                                                      </w:divBdr>
                                                      <w:divsChild>
                                                        <w:div w:id="11832799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34991176">
          <w:marLeft w:val="0"/>
          <w:marRight w:val="0"/>
          <w:marTop w:val="0"/>
          <w:marBottom w:val="0"/>
          <w:divBdr>
            <w:top w:val="none" w:sz="0" w:space="0" w:color="auto"/>
            <w:left w:val="none" w:sz="0" w:space="0" w:color="auto"/>
            <w:bottom w:val="none" w:sz="0" w:space="0" w:color="auto"/>
            <w:right w:val="none" w:sz="0" w:space="0" w:color="auto"/>
          </w:divBdr>
        </w:div>
      </w:divsChild>
    </w:div>
    <w:div w:id="2035035176">
      <w:bodyDiv w:val="1"/>
      <w:marLeft w:val="0"/>
      <w:marRight w:val="0"/>
      <w:marTop w:val="0"/>
      <w:marBottom w:val="0"/>
      <w:divBdr>
        <w:top w:val="none" w:sz="0" w:space="0" w:color="auto"/>
        <w:left w:val="none" w:sz="0" w:space="0" w:color="auto"/>
        <w:bottom w:val="none" w:sz="0" w:space="0" w:color="auto"/>
        <w:right w:val="none" w:sz="0" w:space="0" w:color="auto"/>
      </w:divBdr>
    </w:div>
    <w:div w:id="2044598125">
      <w:bodyDiv w:val="1"/>
      <w:marLeft w:val="0"/>
      <w:marRight w:val="0"/>
      <w:marTop w:val="0"/>
      <w:marBottom w:val="0"/>
      <w:divBdr>
        <w:top w:val="none" w:sz="0" w:space="0" w:color="auto"/>
        <w:left w:val="none" w:sz="0" w:space="0" w:color="auto"/>
        <w:bottom w:val="none" w:sz="0" w:space="0" w:color="auto"/>
        <w:right w:val="none" w:sz="0" w:space="0" w:color="auto"/>
      </w:divBdr>
    </w:div>
    <w:div w:id="2047245036">
      <w:bodyDiv w:val="1"/>
      <w:marLeft w:val="0"/>
      <w:marRight w:val="0"/>
      <w:marTop w:val="0"/>
      <w:marBottom w:val="0"/>
      <w:divBdr>
        <w:top w:val="none" w:sz="0" w:space="0" w:color="auto"/>
        <w:left w:val="none" w:sz="0" w:space="0" w:color="auto"/>
        <w:bottom w:val="none" w:sz="0" w:space="0" w:color="auto"/>
        <w:right w:val="none" w:sz="0" w:space="0" w:color="auto"/>
      </w:divBdr>
    </w:div>
    <w:div w:id="2096391380">
      <w:bodyDiv w:val="1"/>
      <w:marLeft w:val="0"/>
      <w:marRight w:val="0"/>
      <w:marTop w:val="0"/>
      <w:marBottom w:val="0"/>
      <w:divBdr>
        <w:top w:val="none" w:sz="0" w:space="0" w:color="auto"/>
        <w:left w:val="none" w:sz="0" w:space="0" w:color="auto"/>
        <w:bottom w:val="none" w:sz="0" w:space="0" w:color="auto"/>
        <w:right w:val="none" w:sz="0" w:space="0" w:color="auto"/>
      </w:divBdr>
      <w:divsChild>
        <w:div w:id="1657417718">
          <w:marLeft w:val="0"/>
          <w:marRight w:val="0"/>
          <w:marTop w:val="0"/>
          <w:marBottom w:val="0"/>
          <w:divBdr>
            <w:top w:val="single" w:sz="2" w:space="0" w:color="E3E3E3"/>
            <w:left w:val="single" w:sz="2" w:space="0" w:color="E3E3E3"/>
            <w:bottom w:val="single" w:sz="2" w:space="0" w:color="E3E3E3"/>
            <w:right w:val="single" w:sz="2" w:space="0" w:color="E3E3E3"/>
          </w:divBdr>
          <w:divsChild>
            <w:div w:id="125203500">
              <w:marLeft w:val="0"/>
              <w:marRight w:val="0"/>
              <w:marTop w:val="0"/>
              <w:marBottom w:val="0"/>
              <w:divBdr>
                <w:top w:val="single" w:sz="2" w:space="0" w:color="E3E3E3"/>
                <w:left w:val="single" w:sz="2" w:space="0" w:color="E3E3E3"/>
                <w:bottom w:val="single" w:sz="2" w:space="0" w:color="E3E3E3"/>
                <w:right w:val="single" w:sz="2" w:space="0" w:color="E3E3E3"/>
              </w:divBdr>
              <w:divsChild>
                <w:div w:id="555698044">
                  <w:marLeft w:val="0"/>
                  <w:marRight w:val="0"/>
                  <w:marTop w:val="0"/>
                  <w:marBottom w:val="0"/>
                  <w:divBdr>
                    <w:top w:val="single" w:sz="2" w:space="0" w:color="E3E3E3"/>
                    <w:left w:val="single" w:sz="2" w:space="0" w:color="E3E3E3"/>
                    <w:bottom w:val="single" w:sz="2" w:space="0" w:color="E3E3E3"/>
                    <w:right w:val="single" w:sz="2" w:space="0" w:color="E3E3E3"/>
                  </w:divBdr>
                  <w:divsChild>
                    <w:div w:id="1018124408">
                      <w:marLeft w:val="0"/>
                      <w:marRight w:val="0"/>
                      <w:marTop w:val="0"/>
                      <w:marBottom w:val="0"/>
                      <w:divBdr>
                        <w:top w:val="single" w:sz="2" w:space="0" w:color="E3E3E3"/>
                        <w:left w:val="single" w:sz="2" w:space="0" w:color="E3E3E3"/>
                        <w:bottom w:val="single" w:sz="2" w:space="0" w:color="E3E3E3"/>
                        <w:right w:val="single" w:sz="2" w:space="0" w:color="E3E3E3"/>
                      </w:divBdr>
                      <w:divsChild>
                        <w:div w:id="235089958">
                          <w:marLeft w:val="0"/>
                          <w:marRight w:val="0"/>
                          <w:marTop w:val="0"/>
                          <w:marBottom w:val="0"/>
                          <w:divBdr>
                            <w:top w:val="single" w:sz="2" w:space="0" w:color="E3E3E3"/>
                            <w:left w:val="single" w:sz="2" w:space="0" w:color="E3E3E3"/>
                            <w:bottom w:val="single" w:sz="2" w:space="0" w:color="E3E3E3"/>
                            <w:right w:val="single" w:sz="2" w:space="0" w:color="E3E3E3"/>
                          </w:divBdr>
                          <w:divsChild>
                            <w:div w:id="1610088592">
                              <w:marLeft w:val="0"/>
                              <w:marRight w:val="0"/>
                              <w:marTop w:val="0"/>
                              <w:marBottom w:val="0"/>
                              <w:divBdr>
                                <w:top w:val="single" w:sz="2" w:space="0" w:color="E3E3E3"/>
                                <w:left w:val="single" w:sz="2" w:space="0" w:color="E3E3E3"/>
                                <w:bottom w:val="single" w:sz="2" w:space="0" w:color="E3E3E3"/>
                                <w:right w:val="single" w:sz="2" w:space="0" w:color="E3E3E3"/>
                              </w:divBdr>
                              <w:divsChild>
                                <w:div w:id="336005793">
                                  <w:marLeft w:val="0"/>
                                  <w:marRight w:val="0"/>
                                  <w:marTop w:val="100"/>
                                  <w:marBottom w:val="100"/>
                                  <w:divBdr>
                                    <w:top w:val="single" w:sz="2" w:space="0" w:color="E3E3E3"/>
                                    <w:left w:val="single" w:sz="2" w:space="0" w:color="E3E3E3"/>
                                    <w:bottom w:val="single" w:sz="2" w:space="0" w:color="E3E3E3"/>
                                    <w:right w:val="single" w:sz="2" w:space="0" w:color="E3E3E3"/>
                                  </w:divBdr>
                                  <w:divsChild>
                                    <w:div w:id="1459495215">
                                      <w:marLeft w:val="0"/>
                                      <w:marRight w:val="0"/>
                                      <w:marTop w:val="0"/>
                                      <w:marBottom w:val="0"/>
                                      <w:divBdr>
                                        <w:top w:val="single" w:sz="2" w:space="0" w:color="E3E3E3"/>
                                        <w:left w:val="single" w:sz="2" w:space="0" w:color="E3E3E3"/>
                                        <w:bottom w:val="single" w:sz="2" w:space="0" w:color="E3E3E3"/>
                                        <w:right w:val="single" w:sz="2" w:space="0" w:color="E3E3E3"/>
                                      </w:divBdr>
                                      <w:divsChild>
                                        <w:div w:id="3093493">
                                          <w:marLeft w:val="0"/>
                                          <w:marRight w:val="0"/>
                                          <w:marTop w:val="0"/>
                                          <w:marBottom w:val="0"/>
                                          <w:divBdr>
                                            <w:top w:val="single" w:sz="2" w:space="0" w:color="E3E3E3"/>
                                            <w:left w:val="single" w:sz="2" w:space="0" w:color="E3E3E3"/>
                                            <w:bottom w:val="single" w:sz="2" w:space="0" w:color="E3E3E3"/>
                                            <w:right w:val="single" w:sz="2" w:space="0" w:color="E3E3E3"/>
                                          </w:divBdr>
                                          <w:divsChild>
                                            <w:div w:id="526330005">
                                              <w:marLeft w:val="0"/>
                                              <w:marRight w:val="0"/>
                                              <w:marTop w:val="0"/>
                                              <w:marBottom w:val="0"/>
                                              <w:divBdr>
                                                <w:top w:val="single" w:sz="2" w:space="0" w:color="E3E3E3"/>
                                                <w:left w:val="single" w:sz="2" w:space="0" w:color="E3E3E3"/>
                                                <w:bottom w:val="single" w:sz="2" w:space="0" w:color="E3E3E3"/>
                                                <w:right w:val="single" w:sz="2" w:space="0" w:color="E3E3E3"/>
                                              </w:divBdr>
                                              <w:divsChild>
                                                <w:div w:id="2443647">
                                                  <w:marLeft w:val="0"/>
                                                  <w:marRight w:val="0"/>
                                                  <w:marTop w:val="0"/>
                                                  <w:marBottom w:val="0"/>
                                                  <w:divBdr>
                                                    <w:top w:val="single" w:sz="2" w:space="0" w:color="E3E3E3"/>
                                                    <w:left w:val="single" w:sz="2" w:space="0" w:color="E3E3E3"/>
                                                    <w:bottom w:val="single" w:sz="2" w:space="0" w:color="E3E3E3"/>
                                                    <w:right w:val="single" w:sz="2" w:space="0" w:color="E3E3E3"/>
                                                  </w:divBdr>
                                                  <w:divsChild>
                                                    <w:div w:id="1543833160">
                                                      <w:marLeft w:val="0"/>
                                                      <w:marRight w:val="0"/>
                                                      <w:marTop w:val="0"/>
                                                      <w:marBottom w:val="0"/>
                                                      <w:divBdr>
                                                        <w:top w:val="single" w:sz="2" w:space="0" w:color="E3E3E3"/>
                                                        <w:left w:val="single" w:sz="2" w:space="0" w:color="E3E3E3"/>
                                                        <w:bottom w:val="single" w:sz="2" w:space="0" w:color="E3E3E3"/>
                                                        <w:right w:val="single" w:sz="2" w:space="0" w:color="E3E3E3"/>
                                                      </w:divBdr>
                                                      <w:divsChild>
                                                        <w:div w:id="12125700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03212513">
          <w:marLeft w:val="0"/>
          <w:marRight w:val="0"/>
          <w:marTop w:val="0"/>
          <w:marBottom w:val="0"/>
          <w:divBdr>
            <w:top w:val="none" w:sz="0" w:space="0" w:color="auto"/>
            <w:left w:val="none" w:sz="0" w:space="0" w:color="auto"/>
            <w:bottom w:val="none" w:sz="0" w:space="0" w:color="auto"/>
            <w:right w:val="none" w:sz="0" w:space="0" w:color="auto"/>
          </w:divBdr>
        </w:div>
      </w:divsChild>
    </w:div>
    <w:div w:id="2105761874">
      <w:bodyDiv w:val="1"/>
      <w:marLeft w:val="0"/>
      <w:marRight w:val="0"/>
      <w:marTop w:val="0"/>
      <w:marBottom w:val="0"/>
      <w:divBdr>
        <w:top w:val="none" w:sz="0" w:space="0" w:color="auto"/>
        <w:left w:val="none" w:sz="0" w:space="0" w:color="auto"/>
        <w:bottom w:val="none" w:sz="0" w:space="0" w:color="auto"/>
        <w:right w:val="none" w:sz="0" w:space="0" w:color="auto"/>
      </w:divBdr>
      <w:divsChild>
        <w:div w:id="1511337463">
          <w:marLeft w:val="0"/>
          <w:marRight w:val="0"/>
          <w:marTop w:val="0"/>
          <w:marBottom w:val="0"/>
          <w:divBdr>
            <w:top w:val="single" w:sz="2" w:space="0" w:color="E3E3E3"/>
            <w:left w:val="single" w:sz="2" w:space="0" w:color="E3E3E3"/>
            <w:bottom w:val="single" w:sz="2" w:space="0" w:color="E3E3E3"/>
            <w:right w:val="single" w:sz="2" w:space="0" w:color="E3E3E3"/>
          </w:divBdr>
          <w:divsChild>
            <w:div w:id="1444499794">
              <w:marLeft w:val="0"/>
              <w:marRight w:val="0"/>
              <w:marTop w:val="0"/>
              <w:marBottom w:val="0"/>
              <w:divBdr>
                <w:top w:val="single" w:sz="2" w:space="0" w:color="E3E3E3"/>
                <w:left w:val="single" w:sz="2" w:space="0" w:color="E3E3E3"/>
                <w:bottom w:val="single" w:sz="2" w:space="0" w:color="E3E3E3"/>
                <w:right w:val="single" w:sz="2" w:space="0" w:color="E3E3E3"/>
              </w:divBdr>
              <w:divsChild>
                <w:div w:id="202180614">
                  <w:marLeft w:val="0"/>
                  <w:marRight w:val="0"/>
                  <w:marTop w:val="0"/>
                  <w:marBottom w:val="0"/>
                  <w:divBdr>
                    <w:top w:val="single" w:sz="2" w:space="0" w:color="E3E3E3"/>
                    <w:left w:val="single" w:sz="2" w:space="0" w:color="E3E3E3"/>
                    <w:bottom w:val="single" w:sz="2" w:space="0" w:color="E3E3E3"/>
                    <w:right w:val="single" w:sz="2" w:space="0" w:color="E3E3E3"/>
                  </w:divBdr>
                  <w:divsChild>
                    <w:div w:id="1724064117">
                      <w:marLeft w:val="0"/>
                      <w:marRight w:val="0"/>
                      <w:marTop w:val="0"/>
                      <w:marBottom w:val="0"/>
                      <w:divBdr>
                        <w:top w:val="single" w:sz="2" w:space="0" w:color="E3E3E3"/>
                        <w:left w:val="single" w:sz="2" w:space="0" w:color="E3E3E3"/>
                        <w:bottom w:val="single" w:sz="2" w:space="0" w:color="E3E3E3"/>
                        <w:right w:val="single" w:sz="2" w:space="0" w:color="E3E3E3"/>
                      </w:divBdr>
                      <w:divsChild>
                        <w:div w:id="587806173">
                          <w:marLeft w:val="0"/>
                          <w:marRight w:val="0"/>
                          <w:marTop w:val="0"/>
                          <w:marBottom w:val="0"/>
                          <w:divBdr>
                            <w:top w:val="single" w:sz="2" w:space="0" w:color="E3E3E3"/>
                            <w:left w:val="single" w:sz="2" w:space="0" w:color="E3E3E3"/>
                            <w:bottom w:val="single" w:sz="2" w:space="0" w:color="E3E3E3"/>
                            <w:right w:val="single" w:sz="2" w:space="0" w:color="E3E3E3"/>
                          </w:divBdr>
                          <w:divsChild>
                            <w:div w:id="545719494">
                              <w:marLeft w:val="0"/>
                              <w:marRight w:val="0"/>
                              <w:marTop w:val="0"/>
                              <w:marBottom w:val="0"/>
                              <w:divBdr>
                                <w:top w:val="single" w:sz="2" w:space="0" w:color="E3E3E3"/>
                                <w:left w:val="single" w:sz="2" w:space="0" w:color="E3E3E3"/>
                                <w:bottom w:val="single" w:sz="2" w:space="0" w:color="E3E3E3"/>
                                <w:right w:val="single" w:sz="2" w:space="0" w:color="E3E3E3"/>
                              </w:divBdr>
                              <w:divsChild>
                                <w:div w:id="91317840">
                                  <w:marLeft w:val="0"/>
                                  <w:marRight w:val="0"/>
                                  <w:marTop w:val="100"/>
                                  <w:marBottom w:val="100"/>
                                  <w:divBdr>
                                    <w:top w:val="single" w:sz="2" w:space="0" w:color="E3E3E3"/>
                                    <w:left w:val="single" w:sz="2" w:space="0" w:color="E3E3E3"/>
                                    <w:bottom w:val="single" w:sz="2" w:space="0" w:color="E3E3E3"/>
                                    <w:right w:val="single" w:sz="2" w:space="0" w:color="E3E3E3"/>
                                  </w:divBdr>
                                  <w:divsChild>
                                    <w:div w:id="1938247595">
                                      <w:marLeft w:val="0"/>
                                      <w:marRight w:val="0"/>
                                      <w:marTop w:val="0"/>
                                      <w:marBottom w:val="0"/>
                                      <w:divBdr>
                                        <w:top w:val="single" w:sz="2" w:space="0" w:color="E3E3E3"/>
                                        <w:left w:val="single" w:sz="2" w:space="0" w:color="E3E3E3"/>
                                        <w:bottom w:val="single" w:sz="2" w:space="0" w:color="E3E3E3"/>
                                        <w:right w:val="single" w:sz="2" w:space="0" w:color="E3E3E3"/>
                                      </w:divBdr>
                                      <w:divsChild>
                                        <w:div w:id="17313968">
                                          <w:marLeft w:val="0"/>
                                          <w:marRight w:val="0"/>
                                          <w:marTop w:val="0"/>
                                          <w:marBottom w:val="0"/>
                                          <w:divBdr>
                                            <w:top w:val="single" w:sz="2" w:space="0" w:color="E3E3E3"/>
                                            <w:left w:val="single" w:sz="2" w:space="0" w:color="E3E3E3"/>
                                            <w:bottom w:val="single" w:sz="2" w:space="0" w:color="E3E3E3"/>
                                            <w:right w:val="single" w:sz="2" w:space="0" w:color="E3E3E3"/>
                                          </w:divBdr>
                                          <w:divsChild>
                                            <w:div w:id="1028527702">
                                              <w:marLeft w:val="0"/>
                                              <w:marRight w:val="0"/>
                                              <w:marTop w:val="0"/>
                                              <w:marBottom w:val="0"/>
                                              <w:divBdr>
                                                <w:top w:val="single" w:sz="2" w:space="0" w:color="E3E3E3"/>
                                                <w:left w:val="single" w:sz="2" w:space="0" w:color="E3E3E3"/>
                                                <w:bottom w:val="single" w:sz="2" w:space="0" w:color="E3E3E3"/>
                                                <w:right w:val="single" w:sz="2" w:space="0" w:color="E3E3E3"/>
                                              </w:divBdr>
                                              <w:divsChild>
                                                <w:div w:id="293292963">
                                                  <w:marLeft w:val="0"/>
                                                  <w:marRight w:val="0"/>
                                                  <w:marTop w:val="0"/>
                                                  <w:marBottom w:val="0"/>
                                                  <w:divBdr>
                                                    <w:top w:val="single" w:sz="2" w:space="0" w:color="E3E3E3"/>
                                                    <w:left w:val="single" w:sz="2" w:space="0" w:color="E3E3E3"/>
                                                    <w:bottom w:val="single" w:sz="2" w:space="0" w:color="E3E3E3"/>
                                                    <w:right w:val="single" w:sz="2" w:space="0" w:color="E3E3E3"/>
                                                  </w:divBdr>
                                                  <w:divsChild>
                                                    <w:div w:id="368142464">
                                                      <w:marLeft w:val="0"/>
                                                      <w:marRight w:val="0"/>
                                                      <w:marTop w:val="0"/>
                                                      <w:marBottom w:val="0"/>
                                                      <w:divBdr>
                                                        <w:top w:val="single" w:sz="2" w:space="0" w:color="E3E3E3"/>
                                                        <w:left w:val="single" w:sz="2" w:space="0" w:color="E3E3E3"/>
                                                        <w:bottom w:val="single" w:sz="2" w:space="0" w:color="E3E3E3"/>
                                                        <w:right w:val="single" w:sz="2" w:space="0" w:color="E3E3E3"/>
                                                      </w:divBdr>
                                                      <w:divsChild>
                                                        <w:div w:id="20136031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9380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in\Downloads\SablonaZaverecnePrace_FTKUP_CZ.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663729970816594E-2"/>
          <c:y val="0"/>
          <c:w val="0.53024911032028466"/>
          <c:h val="1"/>
        </c:manualLayout>
      </c:layout>
      <c:pieChart>
        <c:varyColors val="1"/>
        <c:ser>
          <c:idx val="0"/>
          <c:order val="0"/>
          <c:tx>
            <c:strRef>
              <c:f>List1!$B$1</c:f>
              <c:strCache>
                <c:ptCount val="1"/>
                <c:pt idx="0">
                  <c:v>Prodej</c:v>
                </c:pt>
              </c:strCache>
            </c:strRef>
          </c:tx>
          <c:explosion val="23"/>
          <c:dPt>
            <c:idx val="0"/>
            <c:bubble3D val="0"/>
            <c:explosion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AA29-492C-9C9D-BF7104D5495D}"/>
              </c:ext>
            </c:extLst>
          </c:dPt>
          <c:dPt>
            <c:idx val="1"/>
            <c:bubble3D val="0"/>
            <c:explosion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A29-492C-9C9D-BF7104D5495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45B-421C-A8FA-E5B4A73D8956}"/>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45B-421C-A8FA-E5B4A73D895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2"/>
                <c:pt idx="0">
                  <c:v>ženy</c:v>
                </c:pt>
                <c:pt idx="1">
                  <c:v>muži</c:v>
                </c:pt>
              </c:strCache>
            </c:strRef>
          </c:cat>
          <c:val>
            <c:numRef>
              <c:f>List1!$B$2:$B$5</c:f>
              <c:numCache>
                <c:formatCode>0%</c:formatCode>
                <c:ptCount val="4"/>
                <c:pt idx="0">
                  <c:v>0.44</c:v>
                </c:pt>
                <c:pt idx="1">
                  <c:v>0.56000000000000005</c:v>
                </c:pt>
              </c:numCache>
            </c:numRef>
          </c:val>
          <c:extLst>
            <c:ext xmlns:c16="http://schemas.microsoft.com/office/drawing/2014/chart" uri="{C3380CC4-5D6E-409C-BE32-E72D297353CC}">
              <c16:uniqueId val="{00000000-AA29-492C-9C9D-BF7104D5495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layout>
        <c:manualLayout>
          <c:xMode val="edge"/>
          <c:yMode val="edge"/>
          <c:x val="0.71316764628866114"/>
          <c:y val="0.27655087156813479"/>
          <c:w val="0.12982981585343792"/>
          <c:h val="0.3219026037178500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888556239067073E-2"/>
          <c:y val="9.2238379476758933E-2"/>
          <c:w val="0.47777227305601266"/>
          <c:h val="0.81905194310388618"/>
        </c:manualLayout>
      </c:layout>
      <c:pieChart>
        <c:varyColors val="1"/>
        <c:ser>
          <c:idx val="0"/>
          <c:order val="0"/>
          <c:tx>
            <c:strRef>
              <c:f>List1!$B$1</c:f>
              <c:strCache>
                <c:ptCount val="1"/>
                <c:pt idx="0">
                  <c:v>Prodej</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97F-45EF-B40B-4FDD226BF31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97F-45EF-B40B-4FDD226BF31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97F-45EF-B40B-4FDD226BF31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97F-45EF-B40B-4FDD226BF31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2"/>
                <c:pt idx="0">
                  <c:v>Ano</c:v>
                </c:pt>
                <c:pt idx="1">
                  <c:v>Ne</c:v>
                </c:pt>
              </c:strCache>
            </c:strRef>
          </c:cat>
          <c:val>
            <c:numRef>
              <c:f>List1!$B$2:$B$5</c:f>
              <c:numCache>
                <c:formatCode>General</c:formatCode>
                <c:ptCount val="4"/>
                <c:pt idx="0">
                  <c:v>60</c:v>
                </c:pt>
                <c:pt idx="1">
                  <c:v>44</c:v>
                </c:pt>
              </c:numCache>
            </c:numRef>
          </c:val>
          <c:extLst>
            <c:ext xmlns:c16="http://schemas.microsoft.com/office/drawing/2014/chart" uri="{C3380CC4-5D6E-409C-BE32-E72D297353CC}">
              <c16:uniqueId val="{00000000-BF47-4457-9902-4013BA6CA29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layout>
        <c:manualLayout>
          <c:xMode val="edge"/>
          <c:yMode val="edge"/>
          <c:x val="0.72177415844894022"/>
          <c:y val="0.30241935483870974"/>
          <c:w val="0.12617130961652254"/>
          <c:h val="0.2890795656591313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40773979633915E-2"/>
          <c:y val="6.7330344911206944E-2"/>
          <c:w val="0.46329677371043682"/>
          <c:h val="0.88453373918928946"/>
        </c:manualLayout>
      </c:layout>
      <c:pieChart>
        <c:varyColors val="1"/>
        <c:ser>
          <c:idx val="0"/>
          <c:order val="0"/>
          <c:tx>
            <c:strRef>
              <c:f>List1!$B$1</c:f>
              <c:strCache>
                <c:ptCount val="1"/>
                <c:pt idx="0">
                  <c:v>Prodej</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16F-427E-A1D9-4F15B28A94D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16F-427E-A1D9-4F15B28A94D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16F-427E-A1D9-4F15B28A94D9}"/>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16F-427E-A1D9-4F15B28A94D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2"/>
                <c:pt idx="0">
                  <c:v>Ano</c:v>
                </c:pt>
                <c:pt idx="1">
                  <c:v>Ne</c:v>
                </c:pt>
              </c:strCache>
            </c:strRef>
          </c:cat>
          <c:val>
            <c:numRef>
              <c:f>List1!$B$2:$B$5</c:f>
              <c:numCache>
                <c:formatCode>General</c:formatCode>
                <c:ptCount val="4"/>
                <c:pt idx="0">
                  <c:v>66</c:v>
                </c:pt>
                <c:pt idx="1">
                  <c:v>38</c:v>
                </c:pt>
              </c:numCache>
            </c:numRef>
          </c:val>
          <c:extLst>
            <c:ext xmlns:c16="http://schemas.microsoft.com/office/drawing/2014/chart" uri="{C3380CC4-5D6E-409C-BE32-E72D297353CC}">
              <c16:uniqueId val="{00000000-11C5-496B-95A4-88E3E81134A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layout>
        <c:manualLayout>
          <c:xMode val="edge"/>
          <c:yMode val="edge"/>
          <c:x val="0.73793929138407088"/>
          <c:y val="0.38031621817293371"/>
          <c:w val="8.6856773111694374E-2"/>
          <c:h val="0.273664354584013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c:f>
              <c:strCache>
                <c:ptCount val="1"/>
                <c:pt idx="0">
                  <c:v>Sloupec2</c:v>
                </c:pt>
              </c:strCache>
            </c:strRef>
          </c:tx>
          <c:spPr>
            <a:solidFill>
              <a:schemeClr val="accent1"/>
            </a:solidFill>
            <a:ln>
              <a:noFill/>
            </a:ln>
            <a:effectLst/>
          </c:spPr>
          <c:invertIfNegative val="0"/>
          <c:cat>
            <c:strRef>
              <c:f>List1!$A$2:$A$4</c:f>
              <c:strCache>
                <c:ptCount val="3"/>
                <c:pt idx="0">
                  <c:v>2 noci</c:v>
                </c:pt>
                <c:pt idx="1">
                  <c:v>1 noc</c:v>
                </c:pt>
                <c:pt idx="2">
                  <c:v>0 nocí</c:v>
                </c:pt>
              </c:strCache>
            </c:strRef>
          </c:cat>
          <c:val>
            <c:numRef>
              <c:f>List1!$B$2:$B$4</c:f>
              <c:numCache>
                <c:formatCode>General</c:formatCode>
                <c:ptCount val="3"/>
                <c:pt idx="0">
                  <c:v>24</c:v>
                </c:pt>
                <c:pt idx="1">
                  <c:v>41</c:v>
                </c:pt>
                <c:pt idx="2">
                  <c:v>39</c:v>
                </c:pt>
              </c:numCache>
            </c:numRef>
          </c:val>
          <c:extLst>
            <c:ext xmlns:c16="http://schemas.microsoft.com/office/drawing/2014/chart" uri="{C3380CC4-5D6E-409C-BE32-E72D297353CC}">
              <c16:uniqueId val="{00000000-6603-47DC-A820-9397AD92386E}"/>
            </c:ext>
          </c:extLst>
        </c:ser>
        <c:dLbls>
          <c:showLegendKey val="0"/>
          <c:showVal val="0"/>
          <c:showCatName val="0"/>
          <c:showSerName val="0"/>
          <c:showPercent val="0"/>
          <c:showBubbleSize val="0"/>
        </c:dLbls>
        <c:gapWidth val="182"/>
        <c:axId val="1009619263"/>
        <c:axId val="1009603423"/>
      </c:barChart>
      <c:catAx>
        <c:axId val="10096192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09603423"/>
        <c:crosses val="autoZero"/>
        <c:auto val="1"/>
        <c:lblAlgn val="ctr"/>
        <c:lblOffset val="100"/>
        <c:noMultiLvlLbl val="0"/>
      </c:catAx>
      <c:valAx>
        <c:axId val="10096034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096192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List1!$A$2:$A$7</c:f>
              <c:strCache>
                <c:ptCount val="6"/>
                <c:pt idx="0">
                  <c:v>více</c:v>
                </c:pt>
                <c:pt idx="1">
                  <c:v>4000 - 5000 kč</c:v>
                </c:pt>
                <c:pt idx="2">
                  <c:v>3000 - 4000 kč</c:v>
                </c:pt>
                <c:pt idx="3">
                  <c:v>2000 - 3000 kč</c:v>
                </c:pt>
                <c:pt idx="4">
                  <c:v>1000 - 2000 kč</c:v>
                </c:pt>
                <c:pt idx="5">
                  <c:v>0 - 1000 kč</c:v>
                </c:pt>
              </c:strCache>
            </c:strRef>
          </c:cat>
          <c:val>
            <c:numRef>
              <c:f>List1!$B$2:$B$7</c:f>
              <c:numCache>
                <c:formatCode>General</c:formatCode>
                <c:ptCount val="6"/>
                <c:pt idx="0">
                  <c:v>3</c:v>
                </c:pt>
                <c:pt idx="1">
                  <c:v>4</c:v>
                </c:pt>
                <c:pt idx="2">
                  <c:v>9</c:v>
                </c:pt>
                <c:pt idx="3">
                  <c:v>20</c:v>
                </c:pt>
                <c:pt idx="4">
                  <c:v>14</c:v>
                </c:pt>
                <c:pt idx="5">
                  <c:v>54</c:v>
                </c:pt>
              </c:numCache>
            </c:numRef>
          </c:val>
          <c:extLst>
            <c:ext xmlns:c16="http://schemas.microsoft.com/office/drawing/2014/chart" uri="{C3380CC4-5D6E-409C-BE32-E72D297353CC}">
              <c16:uniqueId val="{00000000-9804-4139-9E28-81B810590D1D}"/>
            </c:ext>
          </c:extLst>
        </c:ser>
        <c:dLbls>
          <c:showLegendKey val="0"/>
          <c:showVal val="0"/>
          <c:showCatName val="0"/>
          <c:showSerName val="0"/>
          <c:showPercent val="0"/>
          <c:showBubbleSize val="0"/>
        </c:dLbls>
        <c:gapWidth val="182"/>
        <c:axId val="1945778575"/>
        <c:axId val="1945781935"/>
      </c:barChart>
      <c:catAx>
        <c:axId val="19457785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cs-CZ"/>
          </a:p>
        </c:txPr>
        <c:crossAx val="1945781935"/>
        <c:crosses val="autoZero"/>
        <c:auto val="1"/>
        <c:lblAlgn val="ctr"/>
        <c:lblOffset val="100"/>
        <c:noMultiLvlLbl val="0"/>
      </c:catAx>
      <c:valAx>
        <c:axId val="19457819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457785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832223180146692E-2"/>
          <c:y val="5.9139514027517652E-2"/>
          <c:w val="0.46801873200899935"/>
          <c:h val="0.86827999711045278"/>
        </c:manualLayout>
      </c:layout>
      <c:pieChart>
        <c:varyColors val="1"/>
        <c:ser>
          <c:idx val="0"/>
          <c:order val="0"/>
          <c:tx>
            <c:strRef>
              <c:f>List1!$B$1</c:f>
              <c:strCache>
                <c:ptCount val="1"/>
                <c:pt idx="0">
                  <c:v>Prodej</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BF9-4E9F-A7C0-8AAC21FB2B2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BF9-4E9F-A7C0-8AAC21FB2B27}"/>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BF9-4E9F-A7C0-8AAC21FB2B27}"/>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BF9-4E9F-A7C0-8AAC21FB2B2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Ano, určitě</c:v>
                </c:pt>
                <c:pt idx="1">
                  <c:v>Ano, ale záleží na způsobu prezentace</c:v>
                </c:pt>
                <c:pt idx="2">
                  <c:v>Nejsem si jist/a</c:v>
                </c:pt>
                <c:pt idx="3">
                  <c:v>Ne, nemyslím si </c:v>
                </c:pt>
              </c:strCache>
            </c:strRef>
          </c:cat>
          <c:val>
            <c:numRef>
              <c:f>List1!$B$2:$B$5</c:f>
              <c:numCache>
                <c:formatCode>General</c:formatCode>
                <c:ptCount val="4"/>
                <c:pt idx="0">
                  <c:v>51</c:v>
                </c:pt>
                <c:pt idx="1">
                  <c:v>44</c:v>
                </c:pt>
                <c:pt idx="2">
                  <c:v>5</c:v>
                </c:pt>
                <c:pt idx="3">
                  <c:v>4</c:v>
                </c:pt>
              </c:numCache>
            </c:numRef>
          </c:val>
          <c:extLst>
            <c:ext xmlns:c16="http://schemas.microsoft.com/office/drawing/2014/chart" uri="{C3380CC4-5D6E-409C-BE32-E72D297353CC}">
              <c16:uniqueId val="{00000000-20CB-4FE4-87A6-5CA531A0439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62861926453007322"/>
          <c:y val="7.6612903225806453E-2"/>
          <c:w val="0.32373270758537276"/>
          <c:h val="0.8099803149606299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c:f>
              <c:strCache>
                <c:ptCount val="1"/>
                <c:pt idx="0">
                  <c:v>Prodej</c:v>
                </c:pt>
              </c:strCache>
            </c:strRef>
          </c:tx>
          <c:spPr>
            <a:solidFill>
              <a:schemeClr val="accent1"/>
            </a:solidFill>
            <a:ln w="19050">
              <a:solidFill>
                <a:schemeClr val="lt1"/>
              </a:solidFill>
            </a:ln>
            <a:effectLst/>
          </c:spPr>
          <c:invertIfNegative val="0"/>
          <c:cat>
            <c:strRef>
              <c:f>List1!$A$2:$A$5</c:f>
              <c:strCache>
                <c:ptCount val="4"/>
                <c:pt idx="0">
                  <c:v>více</c:v>
                </c:pt>
                <c:pt idx="1">
                  <c:v>11-15 let</c:v>
                </c:pt>
                <c:pt idx="2">
                  <c:v>6-10 let</c:v>
                </c:pt>
                <c:pt idx="3">
                  <c:v>1-5 let</c:v>
                </c:pt>
              </c:strCache>
            </c:strRef>
          </c:cat>
          <c:val>
            <c:numRef>
              <c:f>List1!$B$2:$B$5</c:f>
              <c:numCache>
                <c:formatCode>General</c:formatCode>
                <c:ptCount val="4"/>
                <c:pt idx="0">
                  <c:v>3</c:v>
                </c:pt>
                <c:pt idx="1">
                  <c:v>6</c:v>
                </c:pt>
                <c:pt idx="2">
                  <c:v>3</c:v>
                </c:pt>
                <c:pt idx="3">
                  <c:v>1</c:v>
                </c:pt>
              </c:numCache>
            </c:numRef>
          </c:val>
          <c:extLst>
            <c:ext xmlns:c16="http://schemas.microsoft.com/office/drawing/2014/chart" uri="{C3380CC4-5D6E-409C-BE32-E72D297353CC}">
              <c16:uniqueId val="{00000000-D463-4FE4-A6FB-FE78B40B921E}"/>
            </c:ext>
          </c:extLst>
        </c:ser>
        <c:dLbls>
          <c:showLegendKey val="0"/>
          <c:showVal val="0"/>
          <c:showCatName val="0"/>
          <c:showSerName val="0"/>
          <c:showPercent val="0"/>
          <c:showBubbleSize val="0"/>
        </c:dLbls>
        <c:gapWidth val="150"/>
        <c:axId val="756983872"/>
        <c:axId val="757003552"/>
      </c:barChart>
      <c:valAx>
        <c:axId val="757003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56983872"/>
        <c:crosses val="autoZero"/>
        <c:crossBetween val="between"/>
      </c:valAx>
      <c:catAx>
        <c:axId val="75698387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cs-CZ"/>
          </a:p>
        </c:txPr>
        <c:crossAx val="757003552"/>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649643266422685"/>
          <c:y val="6.4610866372980913E-2"/>
          <c:w val="0.52406694761746331"/>
          <c:h val="0.81087654792049668"/>
        </c:manualLayout>
      </c:layout>
      <c:barChart>
        <c:barDir val="bar"/>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List1!$A$2:$A$5</c:f>
              <c:strCache>
                <c:ptCount val="4"/>
                <c:pt idx="0">
                  <c:v>Jiné</c:v>
                </c:pt>
                <c:pt idx="1">
                  <c:v>Nemyslím si, mívám obsazeno každé jaro</c:v>
                </c:pt>
                <c:pt idx="2">
                  <c:v>Ano, ale až v posledních 2-3 letech</c:v>
                </c:pt>
                <c:pt idx="3">
                  <c:v>Ano</c:v>
                </c:pt>
              </c:strCache>
            </c:strRef>
          </c:cat>
          <c:val>
            <c:numRef>
              <c:f>List1!$B$2:$B$5</c:f>
              <c:numCache>
                <c:formatCode>General</c:formatCode>
                <c:ptCount val="4"/>
                <c:pt idx="0">
                  <c:v>2</c:v>
                </c:pt>
                <c:pt idx="1">
                  <c:v>2</c:v>
                </c:pt>
                <c:pt idx="2">
                  <c:v>3</c:v>
                </c:pt>
                <c:pt idx="3">
                  <c:v>6</c:v>
                </c:pt>
              </c:numCache>
            </c:numRef>
          </c:val>
          <c:extLst>
            <c:ext xmlns:c16="http://schemas.microsoft.com/office/drawing/2014/chart" uri="{C3380CC4-5D6E-409C-BE32-E72D297353CC}">
              <c16:uniqueId val="{00000000-DA77-4A50-8AB4-18946DAEF62F}"/>
            </c:ext>
          </c:extLst>
        </c:ser>
        <c:ser>
          <c:idx val="1"/>
          <c:order val="1"/>
          <c:tx>
            <c:strRef>
              <c:f>List1!$C$1</c:f>
              <c:strCache>
                <c:ptCount val="1"/>
                <c:pt idx="0">
                  <c:v>Sloupec2</c:v>
                </c:pt>
              </c:strCache>
            </c:strRef>
          </c:tx>
          <c:spPr>
            <a:solidFill>
              <a:schemeClr val="accent2"/>
            </a:solidFill>
            <a:ln>
              <a:noFill/>
            </a:ln>
            <a:effectLst/>
          </c:spPr>
          <c:invertIfNegative val="0"/>
          <c:cat>
            <c:strRef>
              <c:f>List1!$A$2:$A$5</c:f>
              <c:strCache>
                <c:ptCount val="4"/>
                <c:pt idx="0">
                  <c:v>Jiné</c:v>
                </c:pt>
                <c:pt idx="1">
                  <c:v>Nemyslím si, mívám obsazeno každé jaro</c:v>
                </c:pt>
                <c:pt idx="2">
                  <c:v>Ano, ale až v posledních 2-3 letech</c:v>
                </c:pt>
                <c:pt idx="3">
                  <c:v>Ano</c:v>
                </c:pt>
              </c:strCache>
            </c:strRef>
          </c:cat>
          <c:val>
            <c:numRef>
              <c:f>List1!$C$2:$C$5</c:f>
              <c:numCache>
                <c:formatCode>General</c:formatCode>
                <c:ptCount val="4"/>
              </c:numCache>
            </c:numRef>
          </c:val>
          <c:extLst>
            <c:ext xmlns:c16="http://schemas.microsoft.com/office/drawing/2014/chart" uri="{C3380CC4-5D6E-409C-BE32-E72D297353CC}">
              <c16:uniqueId val="{00000001-DA77-4A50-8AB4-18946DAEF62F}"/>
            </c:ext>
          </c:extLst>
        </c:ser>
        <c:ser>
          <c:idx val="2"/>
          <c:order val="2"/>
          <c:tx>
            <c:strRef>
              <c:f>List1!$D$1</c:f>
              <c:strCache>
                <c:ptCount val="1"/>
                <c:pt idx="0">
                  <c:v>Sloupec1</c:v>
                </c:pt>
              </c:strCache>
            </c:strRef>
          </c:tx>
          <c:spPr>
            <a:solidFill>
              <a:schemeClr val="accent3"/>
            </a:solidFill>
            <a:ln>
              <a:noFill/>
            </a:ln>
            <a:effectLst/>
          </c:spPr>
          <c:invertIfNegative val="0"/>
          <c:cat>
            <c:strRef>
              <c:f>List1!$A$2:$A$5</c:f>
              <c:strCache>
                <c:ptCount val="4"/>
                <c:pt idx="0">
                  <c:v>Jiné</c:v>
                </c:pt>
                <c:pt idx="1">
                  <c:v>Nemyslím si, mívám obsazeno každé jaro</c:v>
                </c:pt>
                <c:pt idx="2">
                  <c:v>Ano, ale až v posledních 2-3 letech</c:v>
                </c:pt>
                <c:pt idx="3">
                  <c:v>Ano</c:v>
                </c:pt>
              </c:strCache>
            </c:strRef>
          </c:cat>
          <c:val>
            <c:numRef>
              <c:f>List1!$D$2:$D$5</c:f>
              <c:numCache>
                <c:formatCode>General</c:formatCode>
                <c:ptCount val="4"/>
              </c:numCache>
            </c:numRef>
          </c:val>
          <c:extLst>
            <c:ext xmlns:c16="http://schemas.microsoft.com/office/drawing/2014/chart" uri="{C3380CC4-5D6E-409C-BE32-E72D297353CC}">
              <c16:uniqueId val="{00000002-DA77-4A50-8AB4-18946DAEF62F}"/>
            </c:ext>
          </c:extLst>
        </c:ser>
        <c:dLbls>
          <c:showLegendKey val="0"/>
          <c:showVal val="0"/>
          <c:showCatName val="0"/>
          <c:showSerName val="0"/>
          <c:showPercent val="0"/>
          <c:showBubbleSize val="0"/>
        </c:dLbls>
        <c:gapWidth val="182"/>
        <c:axId val="788955743"/>
        <c:axId val="788950463"/>
      </c:barChart>
      <c:catAx>
        <c:axId val="7889557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cs-CZ"/>
          </a:p>
        </c:txPr>
        <c:crossAx val="788950463"/>
        <c:crosses val="autoZero"/>
        <c:auto val="1"/>
        <c:lblAlgn val="ctr"/>
        <c:lblOffset val="100"/>
        <c:noMultiLvlLbl val="0"/>
      </c:catAx>
      <c:valAx>
        <c:axId val="7889504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889557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536445219426946E-2"/>
          <c:y val="8.0645161290322578E-2"/>
          <c:w val="0.47777227305601266"/>
          <c:h val="0.81905194310388618"/>
        </c:manualLayout>
      </c:layout>
      <c:pieChart>
        <c:varyColors val="1"/>
        <c:ser>
          <c:idx val="0"/>
          <c:order val="0"/>
          <c:tx>
            <c:strRef>
              <c:f>List1!$B$1</c:f>
              <c:strCache>
                <c:ptCount val="1"/>
                <c:pt idx="0">
                  <c:v>Prodej</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462-4886-9BE2-1BE301E688C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462-4886-9BE2-1BE301E688C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462-4886-9BE2-1BE301E688C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462-4886-9BE2-1BE301E688C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3"/>
                <c:pt idx="0">
                  <c:v>Jiná</c:v>
                </c:pt>
                <c:pt idx="1">
                  <c:v>Nevím</c:v>
                </c:pt>
                <c:pt idx="2">
                  <c:v>Ano</c:v>
                </c:pt>
              </c:strCache>
            </c:strRef>
          </c:cat>
          <c:val>
            <c:numRef>
              <c:f>List1!$B$2:$B$5</c:f>
              <c:numCache>
                <c:formatCode>General</c:formatCode>
                <c:ptCount val="4"/>
                <c:pt idx="0">
                  <c:v>2</c:v>
                </c:pt>
                <c:pt idx="1">
                  <c:v>2</c:v>
                </c:pt>
                <c:pt idx="2">
                  <c:v>9</c:v>
                </c:pt>
              </c:numCache>
            </c:numRef>
          </c:val>
          <c:extLst>
            <c:ext xmlns:c16="http://schemas.microsoft.com/office/drawing/2014/chart" uri="{C3380CC4-5D6E-409C-BE32-E72D297353CC}">
              <c16:uniqueId val="{00000000-0B0B-4B0B-A33D-FA9EF42B157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3"/>
        <c:delete val="1"/>
      </c:legendEntry>
      <c:layout>
        <c:manualLayout>
          <c:xMode val="edge"/>
          <c:yMode val="edge"/>
          <c:x val="0.6743067902802472"/>
          <c:y val="0.16272965879265092"/>
          <c:w val="0.15945072390144779"/>
          <c:h val="0.5925203050406100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879372221329477E-2"/>
          <c:y val="0.10560117701550283"/>
          <c:w val="0.47777227305601266"/>
          <c:h val="0.81905194310388618"/>
        </c:manualLayout>
      </c:layout>
      <c:pieChart>
        <c:varyColors val="1"/>
        <c:ser>
          <c:idx val="0"/>
          <c:order val="0"/>
          <c:tx>
            <c:strRef>
              <c:f>List1!$B$1</c:f>
              <c:strCache>
                <c:ptCount val="1"/>
                <c:pt idx="0">
                  <c:v>Prodej</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809-4650-822D-840CBEF2BB0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809-4650-822D-840CBEF2BB0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1 noc</c:v>
                </c:pt>
                <c:pt idx="1">
                  <c:v>2 noci</c:v>
                </c:pt>
              </c:strCache>
            </c:strRef>
          </c:cat>
          <c:val>
            <c:numRef>
              <c:f>List1!$B$2:$B$3</c:f>
              <c:numCache>
                <c:formatCode>General</c:formatCode>
                <c:ptCount val="2"/>
                <c:pt idx="0">
                  <c:v>8</c:v>
                </c:pt>
                <c:pt idx="1">
                  <c:v>5</c:v>
                </c:pt>
              </c:numCache>
            </c:numRef>
          </c:val>
          <c:extLst>
            <c:ext xmlns:c16="http://schemas.microsoft.com/office/drawing/2014/chart" uri="{C3380CC4-5D6E-409C-BE32-E72D297353CC}">
              <c16:uniqueId val="{00000000-B2D8-47AA-97E4-6ABC2F2C70F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71180052493438317"/>
          <c:y val="0.30590741901206986"/>
          <c:w val="0.12444074856396214"/>
          <c:h val="0.3462706375412750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List1!$A$2:$A$3</c:f>
              <c:strCache>
                <c:ptCount val="2"/>
                <c:pt idx="0">
                  <c:v>Ne</c:v>
                </c:pt>
                <c:pt idx="1">
                  <c:v>Ano</c:v>
                </c:pt>
              </c:strCache>
            </c:strRef>
          </c:cat>
          <c:val>
            <c:numRef>
              <c:f>List1!$B$2:$B$3</c:f>
              <c:numCache>
                <c:formatCode>General</c:formatCode>
                <c:ptCount val="2"/>
                <c:pt idx="0">
                  <c:v>0</c:v>
                </c:pt>
                <c:pt idx="1">
                  <c:v>13</c:v>
                </c:pt>
              </c:numCache>
            </c:numRef>
          </c:val>
          <c:extLst>
            <c:ext xmlns:c16="http://schemas.microsoft.com/office/drawing/2014/chart" uri="{C3380CC4-5D6E-409C-BE32-E72D297353CC}">
              <c16:uniqueId val="{00000000-6473-4CFA-B715-8655F3FC9C94}"/>
            </c:ext>
          </c:extLst>
        </c:ser>
        <c:dLbls>
          <c:showLegendKey val="0"/>
          <c:showVal val="0"/>
          <c:showCatName val="0"/>
          <c:showSerName val="0"/>
          <c:showPercent val="0"/>
          <c:showBubbleSize val="0"/>
        </c:dLbls>
        <c:gapWidth val="182"/>
        <c:axId val="1060535024"/>
        <c:axId val="1060524944"/>
      </c:barChart>
      <c:catAx>
        <c:axId val="1060535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60524944"/>
        <c:crosses val="autoZero"/>
        <c:auto val="1"/>
        <c:lblAlgn val="ctr"/>
        <c:lblOffset val="100"/>
        <c:noMultiLvlLbl val="0"/>
      </c:catAx>
      <c:valAx>
        <c:axId val="10605249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60535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List1!$A$2:$A$6</c:f>
              <c:strCache>
                <c:ptCount val="5"/>
                <c:pt idx="0">
                  <c:v>51 - 60 let</c:v>
                </c:pt>
                <c:pt idx="1">
                  <c:v>41 - 50 let</c:v>
                </c:pt>
                <c:pt idx="2">
                  <c:v>31 - 40 let</c:v>
                </c:pt>
                <c:pt idx="3">
                  <c:v>21 - 30 let</c:v>
                </c:pt>
                <c:pt idx="4">
                  <c:v>0 - 20 let</c:v>
                </c:pt>
              </c:strCache>
            </c:strRef>
          </c:cat>
          <c:val>
            <c:numRef>
              <c:f>List1!$B$2:$B$6</c:f>
              <c:numCache>
                <c:formatCode>General</c:formatCode>
                <c:ptCount val="5"/>
                <c:pt idx="0">
                  <c:v>10</c:v>
                </c:pt>
                <c:pt idx="1">
                  <c:v>28</c:v>
                </c:pt>
                <c:pt idx="2">
                  <c:v>34</c:v>
                </c:pt>
                <c:pt idx="3">
                  <c:v>28</c:v>
                </c:pt>
                <c:pt idx="4">
                  <c:v>5</c:v>
                </c:pt>
              </c:numCache>
            </c:numRef>
          </c:val>
          <c:extLst>
            <c:ext xmlns:c16="http://schemas.microsoft.com/office/drawing/2014/chart" uri="{C3380CC4-5D6E-409C-BE32-E72D297353CC}">
              <c16:uniqueId val="{00000000-40A3-471A-9DD1-0B9BF965067B}"/>
            </c:ext>
          </c:extLst>
        </c:ser>
        <c:dLbls>
          <c:showLegendKey val="0"/>
          <c:showVal val="0"/>
          <c:showCatName val="0"/>
          <c:showSerName val="0"/>
          <c:showPercent val="0"/>
          <c:showBubbleSize val="0"/>
        </c:dLbls>
        <c:gapWidth val="182"/>
        <c:axId val="1020358320"/>
        <c:axId val="1020366000"/>
      </c:barChart>
      <c:catAx>
        <c:axId val="1020358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20366000"/>
        <c:crosses val="autoZero"/>
        <c:auto val="1"/>
        <c:lblAlgn val="ctr"/>
        <c:lblOffset val="100"/>
        <c:noMultiLvlLbl val="0"/>
      </c:catAx>
      <c:valAx>
        <c:axId val="1020366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20358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List1!$A$2:$A$4</c:f>
              <c:strCache>
                <c:ptCount val="3"/>
                <c:pt idx="0">
                  <c:v>Jiná</c:v>
                </c:pt>
                <c:pt idx="1">
                  <c:v>Ne</c:v>
                </c:pt>
                <c:pt idx="2">
                  <c:v>Ano</c:v>
                </c:pt>
              </c:strCache>
            </c:strRef>
          </c:cat>
          <c:val>
            <c:numRef>
              <c:f>List1!$B$2:$B$4</c:f>
              <c:numCache>
                <c:formatCode>General</c:formatCode>
                <c:ptCount val="3"/>
                <c:pt idx="0">
                  <c:v>1</c:v>
                </c:pt>
                <c:pt idx="1">
                  <c:v>1</c:v>
                </c:pt>
                <c:pt idx="2">
                  <c:v>11</c:v>
                </c:pt>
              </c:numCache>
            </c:numRef>
          </c:val>
          <c:extLst>
            <c:ext xmlns:c16="http://schemas.microsoft.com/office/drawing/2014/chart" uri="{C3380CC4-5D6E-409C-BE32-E72D297353CC}">
              <c16:uniqueId val="{00000000-F431-4352-ADED-021D6C28014E}"/>
            </c:ext>
          </c:extLst>
        </c:ser>
        <c:dLbls>
          <c:showLegendKey val="0"/>
          <c:showVal val="0"/>
          <c:showCatName val="0"/>
          <c:showSerName val="0"/>
          <c:showPercent val="0"/>
          <c:showBubbleSize val="0"/>
        </c:dLbls>
        <c:gapWidth val="219"/>
        <c:axId val="1720185008"/>
        <c:axId val="1720185488"/>
      </c:barChart>
      <c:catAx>
        <c:axId val="1720185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20185488"/>
        <c:crosses val="autoZero"/>
        <c:auto val="1"/>
        <c:lblAlgn val="ctr"/>
        <c:lblOffset val="100"/>
        <c:noMultiLvlLbl val="0"/>
      </c:catAx>
      <c:valAx>
        <c:axId val="17201854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20185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888556239067086E-2"/>
          <c:y val="8.4173863347726682E-2"/>
          <c:w val="0.47777227305601266"/>
          <c:h val="0.81905194310388618"/>
        </c:manualLayout>
      </c:layout>
      <c:pieChart>
        <c:varyColors val="1"/>
        <c:ser>
          <c:idx val="0"/>
          <c:order val="0"/>
          <c:tx>
            <c:strRef>
              <c:f>List1!$B$1</c:f>
              <c:strCache>
                <c:ptCount val="1"/>
                <c:pt idx="0">
                  <c:v>Prodej</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C63-451C-BE49-F24147B92AC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C63-451C-BE49-F24147B92AC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C63-451C-BE49-F24147B92AC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méně než tři týdny</c:v>
                </c:pt>
                <c:pt idx="1">
                  <c:v>2 měsíce a více</c:v>
                </c:pt>
                <c:pt idx="2">
                  <c:v>1 měsíc</c:v>
                </c:pt>
              </c:strCache>
            </c:strRef>
          </c:cat>
          <c:val>
            <c:numRef>
              <c:f>List1!$B$2:$B$4</c:f>
              <c:numCache>
                <c:formatCode>General</c:formatCode>
                <c:ptCount val="3"/>
                <c:pt idx="0">
                  <c:v>0</c:v>
                </c:pt>
                <c:pt idx="1">
                  <c:v>7</c:v>
                </c:pt>
                <c:pt idx="2">
                  <c:v>5</c:v>
                </c:pt>
              </c:numCache>
            </c:numRef>
          </c:val>
          <c:extLst>
            <c:ext xmlns:c16="http://schemas.microsoft.com/office/drawing/2014/chart" uri="{C3380CC4-5D6E-409C-BE32-E72D297353CC}">
              <c16:uniqueId val="{00000000-F5B2-4F8F-99D7-FC105660EC3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6305322530908497"/>
          <c:y val="0.22983870967741934"/>
          <c:w val="0.25875202915876844"/>
          <c:h val="0.4954641859283718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814341444034471E-2"/>
          <c:y val="7.1868403836907777E-2"/>
          <c:w val="0.4424576396549465"/>
          <c:h val="0.82512370638354893"/>
        </c:manualLayout>
      </c:layout>
      <c:pieChart>
        <c:varyColors val="1"/>
        <c:ser>
          <c:idx val="0"/>
          <c:order val="0"/>
          <c:tx>
            <c:strRef>
              <c:f>List1!$B$1</c:f>
              <c:strCache>
                <c:ptCount val="1"/>
                <c:pt idx="0">
                  <c:v>Sloupec1</c:v>
                </c:pt>
              </c:strCache>
            </c:strRef>
          </c:tx>
          <c:explosion val="4"/>
          <c:dPt>
            <c:idx val="0"/>
            <c:bubble3D val="0"/>
            <c:explosion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E88-43B6-B215-53BEA0BDCCC1}"/>
              </c:ext>
            </c:extLst>
          </c:dPt>
          <c:dPt>
            <c:idx val="1"/>
            <c:bubble3D val="0"/>
            <c:explosion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AE88-43B6-B215-53BEA0BDCCC1}"/>
              </c:ext>
            </c:extLst>
          </c:dPt>
          <c:dPt>
            <c:idx val="2"/>
            <c:bubble3D val="0"/>
            <c:explosion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E88-43B6-B215-53BEA0BDCCC1}"/>
              </c:ext>
            </c:extLst>
          </c:dPt>
          <c:dPt>
            <c:idx val="3"/>
            <c:bubble3D val="0"/>
            <c:explosion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4-AE88-43B6-B215-53BEA0BDCCC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Jsem v aktivní službě AČR</c:v>
                </c:pt>
                <c:pt idx="1">
                  <c:v>Nejsem ve službě AČR</c:v>
                </c:pt>
                <c:pt idx="2">
                  <c:v>Jsem v aktivních zálohách AČR</c:v>
                </c:pt>
                <c:pt idx="3">
                  <c:v>Jsem ve výslužbě</c:v>
                </c:pt>
              </c:strCache>
            </c:strRef>
          </c:cat>
          <c:val>
            <c:numRef>
              <c:f>List1!$B$2:$B$5</c:f>
              <c:numCache>
                <c:formatCode>General</c:formatCode>
                <c:ptCount val="4"/>
                <c:pt idx="0">
                  <c:v>11</c:v>
                </c:pt>
                <c:pt idx="1">
                  <c:v>83</c:v>
                </c:pt>
                <c:pt idx="2">
                  <c:v>7</c:v>
                </c:pt>
                <c:pt idx="3">
                  <c:v>3</c:v>
                </c:pt>
              </c:numCache>
            </c:numRef>
          </c:val>
          <c:extLst>
            <c:ext xmlns:c16="http://schemas.microsoft.com/office/drawing/2014/chart" uri="{C3380CC4-5D6E-409C-BE32-E72D297353CC}">
              <c16:uniqueId val="{00000000-AE88-43B6-B215-53BEA0BDCCC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53094467056352257"/>
          <c:y val="0.1041041041041041"/>
          <c:w val="0.38684908347809183"/>
          <c:h val="0.7082086811220669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List1!$A$2:$A$16</c:f>
              <c:strCache>
                <c:ptCount val="15"/>
                <c:pt idx="0">
                  <c:v>Nejsem z ČR</c:v>
                </c:pt>
                <c:pt idx="1">
                  <c:v>Plzeňský kraj</c:v>
                </c:pt>
                <c:pt idx="2">
                  <c:v>Jihočeský kraj</c:v>
                </c:pt>
                <c:pt idx="3">
                  <c:v>Vysočina</c:v>
                </c:pt>
                <c:pt idx="4">
                  <c:v>Zlínský kraj</c:v>
                </c:pt>
                <c:pt idx="5">
                  <c:v>Jihomoravský kraj</c:v>
                </c:pt>
                <c:pt idx="6">
                  <c:v>Olomoucký kraj</c:v>
                </c:pt>
                <c:pt idx="7">
                  <c:v>Moravskoslezský kraj</c:v>
                </c:pt>
                <c:pt idx="8">
                  <c:v>Pardubický kraj</c:v>
                </c:pt>
                <c:pt idx="9">
                  <c:v>Královehradecký kraj</c:v>
                </c:pt>
                <c:pt idx="10">
                  <c:v>Liberecký kraj</c:v>
                </c:pt>
                <c:pt idx="11">
                  <c:v>Ústecký kraj</c:v>
                </c:pt>
                <c:pt idx="12">
                  <c:v>Karlovarský kraj</c:v>
                </c:pt>
                <c:pt idx="13">
                  <c:v>Středočeský kraj</c:v>
                </c:pt>
                <c:pt idx="14">
                  <c:v>Praha</c:v>
                </c:pt>
              </c:strCache>
            </c:strRef>
          </c:cat>
          <c:val>
            <c:numRef>
              <c:f>List1!$B$2:$B$16</c:f>
              <c:numCache>
                <c:formatCode>General</c:formatCode>
                <c:ptCount val="15"/>
                <c:pt idx="0">
                  <c:v>3</c:v>
                </c:pt>
                <c:pt idx="1">
                  <c:v>18</c:v>
                </c:pt>
                <c:pt idx="2">
                  <c:v>33</c:v>
                </c:pt>
                <c:pt idx="3">
                  <c:v>7</c:v>
                </c:pt>
                <c:pt idx="4">
                  <c:v>3</c:v>
                </c:pt>
                <c:pt idx="5">
                  <c:v>5</c:v>
                </c:pt>
                <c:pt idx="6">
                  <c:v>3</c:v>
                </c:pt>
                <c:pt idx="7">
                  <c:v>2</c:v>
                </c:pt>
                <c:pt idx="8">
                  <c:v>1</c:v>
                </c:pt>
                <c:pt idx="9">
                  <c:v>3</c:v>
                </c:pt>
                <c:pt idx="10">
                  <c:v>3</c:v>
                </c:pt>
                <c:pt idx="11">
                  <c:v>8</c:v>
                </c:pt>
                <c:pt idx="12">
                  <c:v>3</c:v>
                </c:pt>
                <c:pt idx="13">
                  <c:v>8</c:v>
                </c:pt>
                <c:pt idx="14">
                  <c:v>4</c:v>
                </c:pt>
              </c:numCache>
            </c:numRef>
          </c:val>
          <c:extLst>
            <c:ext xmlns:c16="http://schemas.microsoft.com/office/drawing/2014/chart" uri="{C3380CC4-5D6E-409C-BE32-E72D297353CC}">
              <c16:uniqueId val="{00000000-81B3-47BF-BD3F-B44F7290F016}"/>
            </c:ext>
          </c:extLst>
        </c:ser>
        <c:dLbls>
          <c:showLegendKey val="0"/>
          <c:showVal val="0"/>
          <c:showCatName val="0"/>
          <c:showSerName val="0"/>
          <c:showPercent val="0"/>
          <c:showBubbleSize val="0"/>
        </c:dLbls>
        <c:gapWidth val="182"/>
        <c:axId val="1430898320"/>
        <c:axId val="1430896400"/>
      </c:barChart>
      <c:catAx>
        <c:axId val="1430898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30896400"/>
        <c:crosses val="autoZero"/>
        <c:auto val="1"/>
        <c:lblAlgn val="ctr"/>
        <c:lblOffset val="100"/>
        <c:noMultiLvlLbl val="0"/>
      </c:catAx>
      <c:valAx>
        <c:axId val="1430896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30898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888543593067811E-2"/>
          <c:y val="6.4906881711249864E-2"/>
          <c:w val="0.44112752855045662"/>
          <c:h val="0.89790867073109204"/>
        </c:manualLayout>
      </c:layout>
      <c:pieChart>
        <c:varyColors val="1"/>
        <c:ser>
          <c:idx val="0"/>
          <c:order val="0"/>
          <c:tx>
            <c:strRef>
              <c:f>List1!$B$1</c:f>
              <c:strCache>
                <c:ptCount val="1"/>
                <c:pt idx="0">
                  <c:v>Prodej</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A71-4DF6-8001-7240DC75CB2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A71-4DF6-8001-7240DC75CB2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A71-4DF6-8001-7240DC75CB2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A71-4DF6-8001-7240DC75CB2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Od přátel</c:v>
                </c:pt>
                <c:pt idx="1">
                  <c:v>Ze sociálních sítí</c:v>
                </c:pt>
                <c:pt idx="2">
                  <c:v>Jinak</c:v>
                </c:pt>
                <c:pt idx="3">
                  <c:v>Z A reportu</c:v>
                </c:pt>
              </c:strCache>
            </c:strRef>
          </c:cat>
          <c:val>
            <c:numRef>
              <c:f>List1!$B$2:$B$5</c:f>
              <c:numCache>
                <c:formatCode>General</c:formatCode>
                <c:ptCount val="4"/>
                <c:pt idx="0">
                  <c:v>72</c:v>
                </c:pt>
                <c:pt idx="1">
                  <c:v>25</c:v>
                </c:pt>
                <c:pt idx="2">
                  <c:v>4</c:v>
                </c:pt>
                <c:pt idx="3">
                  <c:v>3</c:v>
                </c:pt>
              </c:numCache>
            </c:numRef>
          </c:val>
          <c:extLst>
            <c:ext xmlns:c16="http://schemas.microsoft.com/office/drawing/2014/chart" uri="{C3380CC4-5D6E-409C-BE32-E72D297353CC}">
              <c16:uniqueId val="{00000000-2B6F-44BC-A43D-CC7D5249673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6136229825323346"/>
          <c:y val="0.20967741935483872"/>
          <c:w val="0.31138727322732784"/>
          <c:h val="0.5519157988315975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536445219426946E-2"/>
          <c:y val="7.2580645161290328E-2"/>
          <c:w val="0.45117751312255117"/>
          <c:h val="0.89213346504646729"/>
        </c:manualLayout>
      </c:layout>
      <c:pieChart>
        <c:varyColors val="1"/>
        <c:ser>
          <c:idx val="0"/>
          <c:order val="0"/>
          <c:tx>
            <c:strRef>
              <c:f>List1!$B$1</c:f>
              <c:strCache>
                <c:ptCount val="1"/>
                <c:pt idx="0">
                  <c:v>Prodej</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AE9-4766-88CB-F0A2B3DB598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AE9-4766-88CB-F0A2B3DB598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AE9-4766-88CB-F0A2B3DB598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Sám/sama</c:v>
                </c:pt>
                <c:pt idx="1">
                  <c:v>S rodinou</c:v>
                </c:pt>
                <c:pt idx="2">
                  <c:v>S přáteli</c:v>
                </c:pt>
              </c:strCache>
            </c:strRef>
          </c:cat>
          <c:val>
            <c:numRef>
              <c:f>List1!$B$2:$B$4</c:f>
              <c:numCache>
                <c:formatCode>General</c:formatCode>
                <c:ptCount val="3"/>
                <c:pt idx="0">
                  <c:v>23</c:v>
                </c:pt>
                <c:pt idx="1">
                  <c:v>22</c:v>
                </c:pt>
                <c:pt idx="2">
                  <c:v>59</c:v>
                </c:pt>
              </c:numCache>
            </c:numRef>
          </c:val>
          <c:extLst>
            <c:ext xmlns:c16="http://schemas.microsoft.com/office/drawing/2014/chart" uri="{C3380CC4-5D6E-409C-BE32-E72D297353CC}">
              <c16:uniqueId val="{00000000-E562-4206-A258-AAAF7932B3B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64141345203777078"/>
          <c:y val="0.22983870967741934"/>
          <c:w val="0.22758100198077377"/>
          <c:h val="0.4188512827025653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List1!$A$2:$A$7</c:f>
              <c:strCache>
                <c:ptCount val="6"/>
                <c:pt idx="0">
                  <c:v>Párkrát už jsem šel/a, i letos půjdu</c:v>
                </c:pt>
                <c:pt idx="1">
                  <c:v>Párkrát už jsem šel/a, ale letos nepůjdu</c:v>
                </c:pt>
                <c:pt idx="2">
                  <c:v>Chodím pravidelně každý rok</c:v>
                </c:pt>
                <c:pt idx="3">
                  <c:v>Letos půjdu prvně</c:v>
                </c:pt>
                <c:pt idx="4">
                  <c:v>Jednou, i letos půjdu</c:v>
                </c:pt>
                <c:pt idx="5">
                  <c:v>Jednou, ale letos nepůjdu</c:v>
                </c:pt>
              </c:strCache>
            </c:strRef>
          </c:cat>
          <c:val>
            <c:numRef>
              <c:f>List1!$B$2:$B$7</c:f>
              <c:numCache>
                <c:formatCode>General</c:formatCode>
                <c:ptCount val="6"/>
                <c:pt idx="0">
                  <c:v>25</c:v>
                </c:pt>
                <c:pt idx="1">
                  <c:v>12</c:v>
                </c:pt>
                <c:pt idx="2">
                  <c:v>11</c:v>
                </c:pt>
                <c:pt idx="3">
                  <c:v>21</c:v>
                </c:pt>
                <c:pt idx="4">
                  <c:v>18</c:v>
                </c:pt>
                <c:pt idx="5">
                  <c:v>17</c:v>
                </c:pt>
              </c:numCache>
            </c:numRef>
          </c:val>
          <c:extLst>
            <c:ext xmlns:c16="http://schemas.microsoft.com/office/drawing/2014/chart" uri="{C3380CC4-5D6E-409C-BE32-E72D297353CC}">
              <c16:uniqueId val="{00000000-B840-42E9-A820-3ADE2E333C89}"/>
            </c:ext>
          </c:extLst>
        </c:ser>
        <c:dLbls>
          <c:showLegendKey val="0"/>
          <c:showVal val="0"/>
          <c:showCatName val="0"/>
          <c:showSerName val="0"/>
          <c:showPercent val="0"/>
          <c:showBubbleSize val="0"/>
        </c:dLbls>
        <c:gapWidth val="182"/>
        <c:axId val="1766604655"/>
        <c:axId val="1766622895"/>
      </c:barChart>
      <c:catAx>
        <c:axId val="17666046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crossAx val="1766622895"/>
        <c:crosses val="autoZero"/>
        <c:auto val="1"/>
        <c:lblAlgn val="ctr"/>
        <c:lblOffset val="100"/>
        <c:noMultiLvlLbl val="0"/>
      </c:catAx>
      <c:valAx>
        <c:axId val="176662289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666046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465999494388749E-2"/>
          <c:y val="9.2238379476758933E-2"/>
          <c:w val="0.47777227305601266"/>
          <c:h val="0.81905194310388618"/>
        </c:manualLayout>
      </c:layout>
      <c:pieChart>
        <c:varyColors val="1"/>
        <c:ser>
          <c:idx val="0"/>
          <c:order val="0"/>
          <c:tx>
            <c:strRef>
              <c:f>List1!$B$1</c:f>
              <c:strCache>
                <c:ptCount val="1"/>
                <c:pt idx="0">
                  <c:v>Prodej</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EAC-4423-AB9D-55197952C1A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EAC-4423-AB9D-55197952C1A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EAC-4423-AB9D-55197952C1AE}"/>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EAC-4423-AB9D-55197952C1A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3"/>
                <c:pt idx="0">
                  <c:v>Ne, nezajímá mě to</c:v>
                </c:pt>
                <c:pt idx="1">
                  <c:v>Ano, vím spoustu informací</c:v>
                </c:pt>
                <c:pt idx="2">
                  <c:v>Ano, znám základní informace</c:v>
                </c:pt>
              </c:strCache>
            </c:strRef>
          </c:cat>
          <c:val>
            <c:numRef>
              <c:f>List1!$B$2:$B$5</c:f>
              <c:numCache>
                <c:formatCode>General</c:formatCode>
                <c:ptCount val="4"/>
                <c:pt idx="0">
                  <c:v>2</c:v>
                </c:pt>
                <c:pt idx="1">
                  <c:v>33</c:v>
                </c:pt>
                <c:pt idx="2">
                  <c:v>69</c:v>
                </c:pt>
              </c:numCache>
            </c:numRef>
          </c:val>
          <c:extLst>
            <c:ext xmlns:c16="http://schemas.microsoft.com/office/drawing/2014/chart" uri="{C3380CC4-5D6E-409C-BE32-E72D297353CC}">
              <c16:uniqueId val="{00000000-8298-4591-A0EC-55F2CFF482C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3"/>
        <c:delete val="1"/>
      </c:legendEntry>
      <c:layout>
        <c:manualLayout>
          <c:xMode val="edge"/>
          <c:yMode val="edge"/>
          <c:x val="0.62623640938214487"/>
          <c:y val="0.16129032258064516"/>
          <c:w val="0.33790704716538211"/>
          <c:h val="0.632560960121920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List1!$A$2:$A$8</c:f>
              <c:strCache>
                <c:ptCount val="7"/>
                <c:pt idx="0">
                  <c:v>Super Extreme Walker</c:v>
                </c:pt>
                <c:pt idx="1">
                  <c:v>Extreme Walker</c:v>
                </c:pt>
                <c:pt idx="2">
                  <c:v>Symbol Walker</c:v>
                </c:pt>
                <c:pt idx="3">
                  <c:v>Extreme Symbol</c:v>
                </c:pt>
                <c:pt idx="4">
                  <c:v>Extreme</c:v>
                </c:pt>
                <c:pt idx="5">
                  <c:v>Walking</c:v>
                </c:pt>
                <c:pt idx="6">
                  <c:v>Symbolic</c:v>
                </c:pt>
              </c:strCache>
            </c:strRef>
          </c:cat>
          <c:val>
            <c:numRef>
              <c:f>List1!$B$2:$B$8</c:f>
              <c:numCache>
                <c:formatCode>General</c:formatCode>
                <c:ptCount val="7"/>
                <c:pt idx="0">
                  <c:v>11</c:v>
                </c:pt>
                <c:pt idx="1">
                  <c:v>6</c:v>
                </c:pt>
                <c:pt idx="2">
                  <c:v>8</c:v>
                </c:pt>
                <c:pt idx="3">
                  <c:v>7</c:v>
                </c:pt>
                <c:pt idx="4">
                  <c:v>40</c:v>
                </c:pt>
                <c:pt idx="5">
                  <c:v>24</c:v>
                </c:pt>
                <c:pt idx="6">
                  <c:v>8</c:v>
                </c:pt>
              </c:numCache>
            </c:numRef>
          </c:val>
          <c:extLst>
            <c:ext xmlns:c16="http://schemas.microsoft.com/office/drawing/2014/chart" uri="{C3380CC4-5D6E-409C-BE32-E72D297353CC}">
              <c16:uniqueId val="{00000000-127E-4060-B2D5-AF79B5AC73AE}"/>
            </c:ext>
          </c:extLst>
        </c:ser>
        <c:dLbls>
          <c:showLegendKey val="0"/>
          <c:showVal val="0"/>
          <c:showCatName val="0"/>
          <c:showSerName val="0"/>
          <c:showPercent val="0"/>
          <c:showBubbleSize val="0"/>
        </c:dLbls>
        <c:gapWidth val="182"/>
        <c:axId val="1840290895"/>
        <c:axId val="1840294255"/>
      </c:barChart>
      <c:catAx>
        <c:axId val="18402908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40294255"/>
        <c:crosses val="autoZero"/>
        <c:auto val="1"/>
        <c:lblAlgn val="ctr"/>
        <c:lblOffset val="100"/>
        <c:noMultiLvlLbl val="0"/>
      </c:catAx>
      <c:valAx>
        <c:axId val="18402942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40290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323F3B7F53497886FCED23B54E0014"/>
        <w:category>
          <w:name w:val="Obecné"/>
          <w:gallery w:val="placeholder"/>
        </w:category>
        <w:types>
          <w:type w:val="bbPlcHdr"/>
        </w:types>
        <w:behaviors>
          <w:behavior w:val="content"/>
        </w:behaviors>
        <w:guid w:val="{93125433-E8CA-4ECA-8873-889406BC90C7}"/>
      </w:docPartPr>
      <w:docPartBody>
        <w:p w:rsidR="00474C46" w:rsidRDefault="00000000">
          <w:pPr>
            <w:pStyle w:val="8A323F3B7F53497886FCED23B54E0014"/>
          </w:pPr>
          <w:r>
            <w:rPr>
              <w:rStyle w:val="Zstupntext"/>
            </w:rPr>
            <w:t>[název práce]</w:t>
          </w:r>
        </w:p>
      </w:docPartBody>
    </w:docPart>
    <w:docPart>
      <w:docPartPr>
        <w:name w:val="BC98E07950C94090811CE239F9F6F754"/>
        <w:category>
          <w:name w:val="Obecné"/>
          <w:gallery w:val="placeholder"/>
        </w:category>
        <w:types>
          <w:type w:val="bbPlcHdr"/>
        </w:types>
        <w:behaviors>
          <w:behavior w:val="content"/>
        </w:behaviors>
        <w:guid w:val="{1B9C5CA3-E4AB-4A6B-BB87-F4CF5A06537C}"/>
      </w:docPartPr>
      <w:docPartBody>
        <w:p w:rsidR="00474C46" w:rsidRDefault="00000000">
          <w:pPr>
            <w:pStyle w:val="BC98E07950C94090811CE239F9F6F754"/>
          </w:pPr>
          <w:r>
            <w:rPr>
              <w:rStyle w:val="Zstupntext"/>
            </w:rPr>
            <w:t>[Z</w:t>
          </w:r>
          <w:r w:rsidRPr="009A1B5E">
            <w:rPr>
              <w:rStyle w:val="Zstupntext"/>
            </w:rPr>
            <w:t xml:space="preserve">volte </w:t>
          </w:r>
          <w:r>
            <w:rPr>
              <w:rStyle w:val="Zstupntext"/>
            </w:rPr>
            <w:t>typ práce]</w:t>
          </w:r>
        </w:p>
      </w:docPartBody>
    </w:docPart>
    <w:docPart>
      <w:docPartPr>
        <w:name w:val="21892105BA7D42A185D4ED604C92CAE6"/>
        <w:category>
          <w:name w:val="Obecné"/>
          <w:gallery w:val="placeholder"/>
        </w:category>
        <w:types>
          <w:type w:val="bbPlcHdr"/>
        </w:types>
        <w:behaviors>
          <w:behavior w:val="content"/>
        </w:behaviors>
        <w:guid w:val="{F3682B0B-E495-4A2B-889E-411AFD78AC29}"/>
      </w:docPartPr>
      <w:docPartBody>
        <w:p w:rsidR="00474C46" w:rsidRDefault="00000000">
          <w:pPr>
            <w:pStyle w:val="21892105BA7D42A185D4ED604C92CAE6"/>
          </w:pPr>
          <w:r>
            <w:rPr>
              <w:rStyle w:val="Zstupntext"/>
            </w:rPr>
            <w:t>[Jméno autora práce]</w:t>
          </w:r>
        </w:p>
      </w:docPartBody>
    </w:docPart>
    <w:docPart>
      <w:docPartPr>
        <w:name w:val="827D670BC6C842A3A7E1D9AF1B6FE395"/>
        <w:category>
          <w:name w:val="Obecné"/>
          <w:gallery w:val="placeholder"/>
        </w:category>
        <w:types>
          <w:type w:val="bbPlcHdr"/>
        </w:types>
        <w:behaviors>
          <w:behavior w:val="content"/>
        </w:behaviors>
        <w:guid w:val="{84CB853C-BA69-418C-87B7-5CC43FEFEFB8}"/>
      </w:docPartPr>
      <w:docPartBody>
        <w:p w:rsidR="00474C46" w:rsidRDefault="00000000">
          <w:pPr>
            <w:pStyle w:val="827D670BC6C842A3A7E1D9AF1B6FE395"/>
          </w:pPr>
          <w:r>
            <w:rPr>
              <w:rStyle w:val="Zstupntext"/>
            </w:rPr>
            <w:t>[Název studijního programu]</w:t>
          </w:r>
        </w:p>
      </w:docPartBody>
    </w:docPart>
    <w:docPart>
      <w:docPartPr>
        <w:name w:val="7D51C82190174EC3AF5F719BC3D0CCCA"/>
        <w:category>
          <w:name w:val="Obecné"/>
          <w:gallery w:val="placeholder"/>
        </w:category>
        <w:types>
          <w:type w:val="bbPlcHdr"/>
        </w:types>
        <w:behaviors>
          <w:behavior w:val="content"/>
        </w:behaviors>
        <w:guid w:val="{BF052C9B-62A4-46C4-82B1-0E809CD9183E}"/>
      </w:docPartPr>
      <w:docPartBody>
        <w:p w:rsidR="00474C46" w:rsidRDefault="00000000">
          <w:pPr>
            <w:pStyle w:val="7D51C82190174EC3AF5F719BC3D0CCCA"/>
          </w:pPr>
          <w:r>
            <w:rPr>
              <w:rStyle w:val="Zstupntext"/>
            </w:rPr>
            <w:t>[Jméno vedoucího práce]</w:t>
          </w:r>
        </w:p>
      </w:docPartBody>
    </w:docPart>
    <w:docPart>
      <w:docPartPr>
        <w:name w:val="4A43DD768E8F4C0292B6F187C438D0CA"/>
        <w:category>
          <w:name w:val="Obecné"/>
          <w:gallery w:val="placeholder"/>
        </w:category>
        <w:types>
          <w:type w:val="bbPlcHdr"/>
        </w:types>
        <w:behaviors>
          <w:behavior w:val="content"/>
        </w:behaviors>
        <w:guid w:val="{34C29D0A-0005-4E12-963A-6A9A371D4212}"/>
      </w:docPartPr>
      <w:docPartBody>
        <w:p w:rsidR="00474C46" w:rsidRDefault="00000000">
          <w:pPr>
            <w:pStyle w:val="4A43DD768E8F4C0292B6F187C438D0CA"/>
          </w:pPr>
          <w:r>
            <w:rPr>
              <w:rStyle w:val="Zstupntext"/>
            </w:rPr>
            <w:t>[Z</w:t>
          </w:r>
          <w:r w:rsidRPr="009A1B5E">
            <w:rPr>
              <w:rStyle w:val="Zstupntext"/>
            </w:rPr>
            <w:t xml:space="preserve">volte </w:t>
          </w:r>
          <w:r>
            <w:rPr>
              <w:rStyle w:val="Zstupntext"/>
            </w:rPr>
            <w:t>rok obhajoby práce]</w:t>
          </w:r>
        </w:p>
      </w:docPartBody>
    </w:docPart>
    <w:docPart>
      <w:docPartPr>
        <w:name w:val="57A79652FE734E7B9E65B0DD79D8588A"/>
        <w:category>
          <w:name w:val="Obecné"/>
          <w:gallery w:val="placeholder"/>
        </w:category>
        <w:types>
          <w:type w:val="bbPlcHdr"/>
        </w:types>
        <w:behaviors>
          <w:behavior w:val="content"/>
        </w:behaviors>
        <w:guid w:val="{06766408-C903-4E4F-B53B-573C6E6BBE86}"/>
      </w:docPartPr>
      <w:docPartBody>
        <w:p w:rsidR="00474C46" w:rsidRDefault="00000000">
          <w:pPr>
            <w:pStyle w:val="57A79652FE734E7B9E65B0DD79D8588A"/>
          </w:pPr>
          <w:r>
            <w:rPr>
              <w:rStyle w:val="Zstupntext"/>
            </w:rPr>
            <w:t>[Jméno autora práce]</w:t>
          </w:r>
        </w:p>
      </w:docPartBody>
    </w:docPart>
    <w:docPart>
      <w:docPartPr>
        <w:name w:val="09F98DA8395341F08D5BE1411019566B"/>
        <w:category>
          <w:name w:val="Obecné"/>
          <w:gallery w:val="placeholder"/>
        </w:category>
        <w:types>
          <w:type w:val="bbPlcHdr"/>
        </w:types>
        <w:behaviors>
          <w:behavior w:val="content"/>
        </w:behaviors>
        <w:guid w:val="{88E40E11-5F99-4BEC-80F3-A6CE3ECBCA8C}"/>
      </w:docPartPr>
      <w:docPartBody>
        <w:p w:rsidR="00474C46" w:rsidRDefault="00000000">
          <w:pPr>
            <w:pStyle w:val="09F98DA8395341F08D5BE1411019566B"/>
          </w:pPr>
          <w:r>
            <w:rPr>
              <w:rStyle w:val="Zstupntext"/>
            </w:rPr>
            <w:t>[Název práce]</w:t>
          </w:r>
        </w:p>
      </w:docPartBody>
    </w:docPart>
    <w:docPart>
      <w:docPartPr>
        <w:name w:val="87C4049D726F4E4DB4B23B6E4B90F89A"/>
        <w:category>
          <w:name w:val="Obecné"/>
          <w:gallery w:val="placeholder"/>
        </w:category>
        <w:types>
          <w:type w:val="bbPlcHdr"/>
        </w:types>
        <w:behaviors>
          <w:behavior w:val="content"/>
        </w:behaviors>
        <w:guid w:val="{E8A10692-A17C-4158-AF48-785D6BD69A10}"/>
      </w:docPartPr>
      <w:docPartBody>
        <w:p w:rsidR="00474C46" w:rsidRDefault="00000000">
          <w:pPr>
            <w:pStyle w:val="87C4049D726F4E4DB4B23B6E4B90F89A"/>
          </w:pPr>
          <w:r>
            <w:rPr>
              <w:rStyle w:val="Zstupntext"/>
            </w:rPr>
            <w:t>[Jméno vedoucího práce]</w:t>
          </w:r>
        </w:p>
      </w:docPartBody>
    </w:docPart>
    <w:docPart>
      <w:docPartPr>
        <w:name w:val="1431EAA2A5B842C7940C5E264D797DAB"/>
        <w:category>
          <w:name w:val="Obecné"/>
          <w:gallery w:val="placeholder"/>
        </w:category>
        <w:types>
          <w:type w:val="bbPlcHdr"/>
        </w:types>
        <w:behaviors>
          <w:behavior w:val="content"/>
        </w:behaviors>
        <w:guid w:val="{2DA45B33-6635-4842-BC63-11EF99C1107C}"/>
      </w:docPartPr>
      <w:docPartBody>
        <w:p w:rsidR="00474C46" w:rsidRDefault="00000000">
          <w:pPr>
            <w:pStyle w:val="1431EAA2A5B842C7940C5E264D797DAB"/>
          </w:pPr>
          <w:r>
            <w:rPr>
              <w:rStyle w:val="Zstupntext"/>
            </w:rPr>
            <w:t>[Z</w:t>
          </w:r>
          <w:r w:rsidRPr="00BF3B82">
            <w:rPr>
              <w:rStyle w:val="Zstupntext"/>
            </w:rPr>
            <w:t>volte p</w:t>
          </w:r>
          <w:r>
            <w:rPr>
              <w:rStyle w:val="Zstupntext"/>
            </w:rPr>
            <w:t>racoviště vedoucího práce]</w:t>
          </w:r>
        </w:p>
      </w:docPartBody>
    </w:docPart>
    <w:docPart>
      <w:docPartPr>
        <w:name w:val="F44672E43B3F4A5DA941E2B0067CF4C3"/>
        <w:category>
          <w:name w:val="Obecné"/>
          <w:gallery w:val="placeholder"/>
        </w:category>
        <w:types>
          <w:type w:val="bbPlcHdr"/>
        </w:types>
        <w:behaviors>
          <w:behavior w:val="content"/>
        </w:behaviors>
        <w:guid w:val="{8324CEE9-5B93-44FC-BE98-73C0F9FA9385}"/>
      </w:docPartPr>
      <w:docPartBody>
        <w:p w:rsidR="00474C46" w:rsidRDefault="00000000">
          <w:pPr>
            <w:pStyle w:val="F44672E43B3F4A5DA941E2B0067CF4C3"/>
          </w:pPr>
          <w:r>
            <w:rPr>
              <w:rStyle w:val="Zstupntext"/>
            </w:rPr>
            <w:t>[Z</w:t>
          </w:r>
          <w:r w:rsidRPr="00BF3B82">
            <w:rPr>
              <w:rStyle w:val="Zstupntext"/>
            </w:rPr>
            <w:t xml:space="preserve">volte </w:t>
          </w:r>
          <w:r>
            <w:rPr>
              <w:rStyle w:val="Zstupntext"/>
            </w:rPr>
            <w:t>rok obhajoby práce]</w:t>
          </w:r>
        </w:p>
      </w:docPartBody>
    </w:docPart>
    <w:docPart>
      <w:docPartPr>
        <w:name w:val="69B1FD4F92E1467CB80D7C472913031B"/>
        <w:category>
          <w:name w:val="Obecné"/>
          <w:gallery w:val="placeholder"/>
        </w:category>
        <w:types>
          <w:type w:val="bbPlcHdr"/>
        </w:types>
        <w:behaviors>
          <w:behavior w:val="content"/>
        </w:behaviors>
        <w:guid w:val="{A15633A7-0557-4289-B49A-C7BF384A4E7C}"/>
      </w:docPartPr>
      <w:docPartBody>
        <w:p w:rsidR="00474C46" w:rsidRDefault="00000000">
          <w:pPr>
            <w:pStyle w:val="69B1FD4F92E1467CB80D7C472913031B"/>
          </w:pPr>
          <w:r w:rsidRPr="004E4562">
            <w:rPr>
              <w:rStyle w:val="Zstupntext"/>
              <w:lang w:val="en-US"/>
            </w:rPr>
            <w:t>[</w:t>
          </w:r>
          <w:r>
            <w:rPr>
              <w:rStyle w:val="Zstupntext"/>
              <w:lang w:val="en-US"/>
            </w:rPr>
            <w:t>J</w:t>
          </w:r>
          <w:r w:rsidRPr="004E4562">
            <w:rPr>
              <w:rStyle w:val="Zstupntext"/>
              <w:lang w:val="en-US"/>
            </w:rPr>
            <w:t>méno autora práce]</w:t>
          </w:r>
        </w:p>
      </w:docPartBody>
    </w:docPart>
    <w:docPart>
      <w:docPartPr>
        <w:name w:val="67684BE1BFB44B40AB3FA977C0E1B140"/>
        <w:category>
          <w:name w:val="Obecné"/>
          <w:gallery w:val="placeholder"/>
        </w:category>
        <w:types>
          <w:type w:val="bbPlcHdr"/>
        </w:types>
        <w:behaviors>
          <w:behavior w:val="content"/>
        </w:behaviors>
        <w:guid w:val="{715E4D60-C58D-4538-9143-1AB153F6ED50}"/>
      </w:docPartPr>
      <w:docPartBody>
        <w:p w:rsidR="00474C46" w:rsidRDefault="00000000">
          <w:pPr>
            <w:pStyle w:val="67684BE1BFB44B40AB3FA977C0E1B140"/>
          </w:pPr>
          <w:r w:rsidRPr="004E4562">
            <w:rPr>
              <w:rStyle w:val="Zstupntext"/>
              <w:lang w:val="en-US"/>
            </w:rPr>
            <w:t>[</w:t>
          </w:r>
          <w:r>
            <w:rPr>
              <w:rStyle w:val="Zstupntext"/>
              <w:lang w:val="en-US"/>
            </w:rPr>
            <w:t xml:space="preserve">Anglický </w:t>
          </w:r>
          <w:r w:rsidRPr="004E4562">
            <w:rPr>
              <w:rStyle w:val="Zstupntext"/>
              <w:lang w:val="en-US"/>
            </w:rPr>
            <w:t>název práce]</w:t>
          </w:r>
        </w:p>
      </w:docPartBody>
    </w:docPart>
    <w:docPart>
      <w:docPartPr>
        <w:name w:val="71156EB3116F44F8957A5BA45B705A7C"/>
        <w:category>
          <w:name w:val="Obecné"/>
          <w:gallery w:val="placeholder"/>
        </w:category>
        <w:types>
          <w:type w:val="bbPlcHdr"/>
        </w:types>
        <w:behaviors>
          <w:behavior w:val="content"/>
        </w:behaviors>
        <w:guid w:val="{1B95D1B7-0433-4D3C-A6B5-B44D48730689}"/>
      </w:docPartPr>
      <w:docPartBody>
        <w:p w:rsidR="00474C46" w:rsidRDefault="00000000">
          <w:pPr>
            <w:pStyle w:val="71156EB3116F44F8957A5BA45B705A7C"/>
          </w:pPr>
          <w:r w:rsidRPr="004E4562">
            <w:rPr>
              <w:rStyle w:val="Zstupntext"/>
              <w:lang w:val="en-US"/>
            </w:rPr>
            <w:t>[</w:t>
          </w:r>
          <w:r>
            <w:rPr>
              <w:rStyle w:val="Zstupntext"/>
              <w:lang w:val="en-US"/>
            </w:rPr>
            <w:t>J</w:t>
          </w:r>
          <w:r w:rsidRPr="004E4562">
            <w:rPr>
              <w:rStyle w:val="Zstupntext"/>
              <w:lang w:val="en-US"/>
            </w:rPr>
            <w:t>méno vedoucího práce]</w:t>
          </w:r>
        </w:p>
      </w:docPartBody>
    </w:docPart>
    <w:docPart>
      <w:docPartPr>
        <w:name w:val="F7FE0DC264804A329DD7E0234B8976C6"/>
        <w:category>
          <w:name w:val="Obecné"/>
          <w:gallery w:val="placeholder"/>
        </w:category>
        <w:types>
          <w:type w:val="bbPlcHdr"/>
        </w:types>
        <w:behaviors>
          <w:behavior w:val="content"/>
        </w:behaviors>
        <w:guid w:val="{3B0E6F8C-3BBD-4440-B41F-40BAFFF5F958}"/>
      </w:docPartPr>
      <w:docPartBody>
        <w:p w:rsidR="00474C46" w:rsidRDefault="00000000">
          <w:pPr>
            <w:pStyle w:val="F7FE0DC264804A329DD7E0234B8976C6"/>
          </w:pPr>
          <w:r w:rsidRPr="004E4562">
            <w:rPr>
              <w:rStyle w:val="Zstupntext"/>
              <w:lang w:val="en-US"/>
            </w:rPr>
            <w:t>[Zvolte pracoviště vedoucího práce]</w:t>
          </w:r>
        </w:p>
      </w:docPartBody>
    </w:docPart>
    <w:docPart>
      <w:docPartPr>
        <w:name w:val="EB0DE033E35641EDB39DD62E8F7FFE90"/>
        <w:category>
          <w:name w:val="Obecné"/>
          <w:gallery w:val="placeholder"/>
        </w:category>
        <w:types>
          <w:type w:val="bbPlcHdr"/>
        </w:types>
        <w:behaviors>
          <w:behavior w:val="content"/>
        </w:behaviors>
        <w:guid w:val="{B33332C2-22B6-403F-B908-1E915BDF7AFF}"/>
      </w:docPartPr>
      <w:docPartBody>
        <w:p w:rsidR="00474C46" w:rsidRDefault="00000000">
          <w:pPr>
            <w:pStyle w:val="EB0DE033E35641EDB39DD62E8F7FFE90"/>
          </w:pPr>
          <w:r w:rsidRPr="004E4562">
            <w:rPr>
              <w:rStyle w:val="Zstupntext"/>
              <w:lang w:val="en-US"/>
            </w:rPr>
            <w:t>[Zvolte rok obhajoby práce]</w:t>
          </w:r>
        </w:p>
      </w:docPartBody>
    </w:docPart>
    <w:docPart>
      <w:docPartPr>
        <w:name w:val="6082ABE71F2E43C58833C628635318A9"/>
        <w:category>
          <w:name w:val="Obecné"/>
          <w:gallery w:val="placeholder"/>
        </w:category>
        <w:types>
          <w:type w:val="bbPlcHdr"/>
        </w:types>
        <w:behaviors>
          <w:behavior w:val="content"/>
        </w:behaviors>
        <w:guid w:val="{6394DCC6-9F4A-4C7B-AF77-F00693BFA301}"/>
      </w:docPartPr>
      <w:docPartBody>
        <w:p w:rsidR="00474C46" w:rsidRDefault="00000000">
          <w:pPr>
            <w:pStyle w:val="6082ABE71F2E43C58833C628635318A9"/>
          </w:pPr>
          <w:r>
            <w:rPr>
              <w:rStyle w:val="Zstupntext"/>
            </w:rPr>
            <w:t>[Z</w:t>
          </w:r>
          <w:r w:rsidRPr="001E2532">
            <w:rPr>
              <w:rStyle w:val="Zstupntext"/>
            </w:rPr>
            <w:t>volte</w:t>
          </w:r>
          <w:r>
            <w:rPr>
              <w:rStyle w:val="Zstupntext"/>
            </w:rPr>
            <w:t>]</w:t>
          </w:r>
        </w:p>
      </w:docPartBody>
    </w:docPart>
    <w:docPart>
      <w:docPartPr>
        <w:name w:val="A561664A37394FBBAD14731A5C1A77C2"/>
        <w:category>
          <w:name w:val="Obecné"/>
          <w:gallery w:val="placeholder"/>
        </w:category>
        <w:types>
          <w:type w:val="bbPlcHdr"/>
        </w:types>
        <w:behaviors>
          <w:behavior w:val="content"/>
        </w:behaviors>
        <w:guid w:val="{C47372B1-15B9-4A32-BEAE-C6B8E43ED8FD}"/>
      </w:docPartPr>
      <w:docPartBody>
        <w:p w:rsidR="00474C46" w:rsidRDefault="00000000">
          <w:pPr>
            <w:pStyle w:val="A561664A37394FBBAD14731A5C1A77C2"/>
          </w:pPr>
          <w:r>
            <w:rPr>
              <w:rStyle w:val="Zstupntext"/>
            </w:rPr>
            <w:t>[Jméno vedoucího práce]</w:t>
          </w:r>
        </w:p>
      </w:docPartBody>
    </w:docPart>
    <w:docPart>
      <w:docPartPr>
        <w:name w:val="30EFB0A78CBB4E938A5B7FC7B9FF8969"/>
        <w:category>
          <w:name w:val="Obecné"/>
          <w:gallery w:val="placeholder"/>
        </w:category>
        <w:types>
          <w:type w:val="bbPlcHdr"/>
        </w:types>
        <w:behaviors>
          <w:behavior w:val="content"/>
        </w:behaviors>
        <w:guid w:val="{5A12208F-EA57-4539-B517-85C191DAB430}"/>
      </w:docPartPr>
      <w:docPartBody>
        <w:p w:rsidR="00474C46" w:rsidRDefault="00000000">
          <w:pPr>
            <w:pStyle w:val="30EFB0A78CBB4E938A5B7FC7B9FF8969"/>
          </w:pPr>
          <w:r>
            <w:rPr>
              <w:rStyle w:val="Zstupntext"/>
            </w:rPr>
            <w:t>[Z</w:t>
          </w:r>
          <w:r w:rsidRPr="001E2532">
            <w:rPr>
              <w:rStyle w:val="Zstupntext"/>
            </w:rPr>
            <w:t>volte</w:t>
          </w:r>
          <w:r>
            <w:rPr>
              <w:rStyle w:val="Zstupntext"/>
            </w:rPr>
            <w:t>]</w:t>
          </w:r>
        </w:p>
      </w:docPartBody>
    </w:docPart>
    <w:docPart>
      <w:docPartPr>
        <w:name w:val="327A4683FC0644499A775F690992E743"/>
        <w:category>
          <w:name w:val="Obecné"/>
          <w:gallery w:val="placeholder"/>
        </w:category>
        <w:types>
          <w:type w:val="bbPlcHdr"/>
        </w:types>
        <w:behaviors>
          <w:behavior w:val="content"/>
        </w:behaviors>
        <w:guid w:val="{DD882777-4CCE-4DE0-A0D1-A940A95BD905}"/>
      </w:docPartPr>
      <w:docPartBody>
        <w:p w:rsidR="00474C46" w:rsidRDefault="00000000">
          <w:pPr>
            <w:pStyle w:val="327A4683FC0644499A775F690992E743"/>
          </w:pPr>
          <w:r>
            <w:rPr>
              <w:rStyle w:val="Zstupntext"/>
            </w:rPr>
            <w:t>[Z</w:t>
          </w:r>
          <w:r w:rsidRPr="001E2532">
            <w:rPr>
              <w:rStyle w:val="Zstupntext"/>
            </w:rPr>
            <w:t>volte</w:t>
          </w:r>
          <w:r>
            <w:rPr>
              <w:rStyle w:val="Zstupntext"/>
            </w:rPr>
            <w:t>]</w:t>
          </w:r>
        </w:p>
      </w:docPartBody>
    </w:docPart>
    <w:docPart>
      <w:docPartPr>
        <w:name w:val="BCC04EEABDA44BAE877C80252FD253A2"/>
        <w:category>
          <w:name w:val="Obecné"/>
          <w:gallery w:val="placeholder"/>
        </w:category>
        <w:types>
          <w:type w:val="bbPlcHdr"/>
        </w:types>
        <w:behaviors>
          <w:behavior w:val="content"/>
        </w:behaviors>
        <w:guid w:val="{E16426D6-C737-4196-AFF9-1AC50F327E50}"/>
      </w:docPartPr>
      <w:docPartBody>
        <w:p w:rsidR="00474C46" w:rsidRDefault="00000000">
          <w:pPr>
            <w:pStyle w:val="BCC04EEABDA44BAE877C80252FD253A2"/>
          </w:pPr>
          <w:r>
            <w:rPr>
              <w:rStyle w:val="Zstupntext"/>
            </w:rPr>
            <w:t>[Název obce]</w:t>
          </w:r>
        </w:p>
      </w:docPartBody>
    </w:docPart>
    <w:docPart>
      <w:docPartPr>
        <w:name w:val="5421121B897846048FC61CF1163C3ACD"/>
        <w:category>
          <w:name w:val="Obecné"/>
          <w:gallery w:val="placeholder"/>
        </w:category>
        <w:types>
          <w:type w:val="bbPlcHdr"/>
        </w:types>
        <w:behaviors>
          <w:behavior w:val="content"/>
        </w:behaviors>
        <w:guid w:val="{11F050DE-FCB1-417A-90FF-F8A08AF43440}"/>
      </w:docPartPr>
      <w:docPartBody>
        <w:p w:rsidR="00474C46" w:rsidRDefault="00000000">
          <w:pPr>
            <w:pStyle w:val="5421121B897846048FC61CF1163C3ACD"/>
          </w:pPr>
          <w:r>
            <w:rPr>
              <w:rStyle w:val="Zstupntext"/>
            </w:rPr>
            <w:t>[Zadejte datum]</w:t>
          </w:r>
        </w:p>
      </w:docPartBody>
    </w:docPart>
    <w:docPart>
      <w:docPartPr>
        <w:name w:val="32A78D424EE742E6BE23116EE9C0EFD8"/>
        <w:category>
          <w:name w:val="Obecné"/>
          <w:gallery w:val="placeholder"/>
        </w:category>
        <w:types>
          <w:type w:val="bbPlcHdr"/>
        </w:types>
        <w:behaviors>
          <w:behavior w:val="content"/>
        </w:behaviors>
        <w:guid w:val="{F7DB931F-590E-4A68-874A-235803D33CDD}"/>
      </w:docPartPr>
      <w:docPartBody>
        <w:p w:rsidR="00474C46" w:rsidRDefault="00000000">
          <w:pPr>
            <w:pStyle w:val="32A78D424EE742E6BE23116EE9C0EFD8"/>
          </w:pPr>
          <w:r>
            <w:rPr>
              <w:rStyle w:val="Zstupntext"/>
            </w:rPr>
            <w:t>[Text poděkování podle vlastního uvážení. Například: „Děkuji vedoucímu práce doc. PhDr. Janu Novákovi, Ph.D. a pracovníkům katedry xyxyxy za pomoc a cenné rady, které mi poskytli při zpracování této práce.“]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46"/>
    <w:rsid w:val="0008321E"/>
    <w:rsid w:val="00087DD0"/>
    <w:rsid w:val="00093669"/>
    <w:rsid w:val="000A2784"/>
    <w:rsid w:val="000C24AD"/>
    <w:rsid w:val="000C6A69"/>
    <w:rsid w:val="000F2CF3"/>
    <w:rsid w:val="000F44E4"/>
    <w:rsid w:val="00101260"/>
    <w:rsid w:val="00115207"/>
    <w:rsid w:val="00144056"/>
    <w:rsid w:val="00154081"/>
    <w:rsid w:val="0016428E"/>
    <w:rsid w:val="00197F67"/>
    <w:rsid w:val="00265E19"/>
    <w:rsid w:val="002A0736"/>
    <w:rsid w:val="002B7DAA"/>
    <w:rsid w:val="002D2C91"/>
    <w:rsid w:val="002D521D"/>
    <w:rsid w:val="002F2A0E"/>
    <w:rsid w:val="002F7CD1"/>
    <w:rsid w:val="003461F8"/>
    <w:rsid w:val="003532E3"/>
    <w:rsid w:val="00377A8B"/>
    <w:rsid w:val="003948AE"/>
    <w:rsid w:val="003B3393"/>
    <w:rsid w:val="003D2C34"/>
    <w:rsid w:val="003F42C6"/>
    <w:rsid w:val="004079F4"/>
    <w:rsid w:val="00411EC7"/>
    <w:rsid w:val="0044313F"/>
    <w:rsid w:val="00463970"/>
    <w:rsid w:val="00474C46"/>
    <w:rsid w:val="004E5C52"/>
    <w:rsid w:val="004F0EA4"/>
    <w:rsid w:val="004F1483"/>
    <w:rsid w:val="004F163E"/>
    <w:rsid w:val="00555A9A"/>
    <w:rsid w:val="005746D5"/>
    <w:rsid w:val="0058583E"/>
    <w:rsid w:val="00593E6B"/>
    <w:rsid w:val="005A5D6F"/>
    <w:rsid w:val="005E130F"/>
    <w:rsid w:val="005F55F6"/>
    <w:rsid w:val="0063024D"/>
    <w:rsid w:val="00652604"/>
    <w:rsid w:val="0067006A"/>
    <w:rsid w:val="00730E82"/>
    <w:rsid w:val="00764F03"/>
    <w:rsid w:val="00764F9A"/>
    <w:rsid w:val="0078725A"/>
    <w:rsid w:val="007975E4"/>
    <w:rsid w:val="007B22CF"/>
    <w:rsid w:val="007C5C7E"/>
    <w:rsid w:val="007E1DCC"/>
    <w:rsid w:val="007E6C2C"/>
    <w:rsid w:val="007F2A26"/>
    <w:rsid w:val="007F7FF2"/>
    <w:rsid w:val="00821204"/>
    <w:rsid w:val="008214F1"/>
    <w:rsid w:val="00824BE1"/>
    <w:rsid w:val="00846F16"/>
    <w:rsid w:val="00860A90"/>
    <w:rsid w:val="008A1EEC"/>
    <w:rsid w:val="008C56A2"/>
    <w:rsid w:val="008D79E6"/>
    <w:rsid w:val="008E39BA"/>
    <w:rsid w:val="008E4A06"/>
    <w:rsid w:val="008F408A"/>
    <w:rsid w:val="008F6658"/>
    <w:rsid w:val="009056AD"/>
    <w:rsid w:val="00914FFB"/>
    <w:rsid w:val="009263D9"/>
    <w:rsid w:val="0096061A"/>
    <w:rsid w:val="00974A4F"/>
    <w:rsid w:val="0098640A"/>
    <w:rsid w:val="009B0AF2"/>
    <w:rsid w:val="009E23D8"/>
    <w:rsid w:val="009E5DBC"/>
    <w:rsid w:val="00A07359"/>
    <w:rsid w:val="00A42BA1"/>
    <w:rsid w:val="00A646F1"/>
    <w:rsid w:val="00A8328B"/>
    <w:rsid w:val="00A878B7"/>
    <w:rsid w:val="00AE7E1E"/>
    <w:rsid w:val="00B04EA6"/>
    <w:rsid w:val="00B06D81"/>
    <w:rsid w:val="00B177E1"/>
    <w:rsid w:val="00B3104E"/>
    <w:rsid w:val="00B503ED"/>
    <w:rsid w:val="00B657B6"/>
    <w:rsid w:val="00B65BF7"/>
    <w:rsid w:val="00BC6C9C"/>
    <w:rsid w:val="00C0412B"/>
    <w:rsid w:val="00C10FEA"/>
    <w:rsid w:val="00C20EAB"/>
    <w:rsid w:val="00C54CA7"/>
    <w:rsid w:val="00C623E3"/>
    <w:rsid w:val="00C64848"/>
    <w:rsid w:val="00C97BA2"/>
    <w:rsid w:val="00D06CCF"/>
    <w:rsid w:val="00D12D29"/>
    <w:rsid w:val="00D21CE0"/>
    <w:rsid w:val="00D6531E"/>
    <w:rsid w:val="00D806F4"/>
    <w:rsid w:val="00DA34E3"/>
    <w:rsid w:val="00DB087A"/>
    <w:rsid w:val="00DD0710"/>
    <w:rsid w:val="00DD2564"/>
    <w:rsid w:val="00DD6FF3"/>
    <w:rsid w:val="00DF45B5"/>
    <w:rsid w:val="00E01677"/>
    <w:rsid w:val="00E2371B"/>
    <w:rsid w:val="00E553BD"/>
    <w:rsid w:val="00E74E80"/>
    <w:rsid w:val="00E75C03"/>
    <w:rsid w:val="00E9428F"/>
    <w:rsid w:val="00F3288A"/>
    <w:rsid w:val="00F818DE"/>
    <w:rsid w:val="00FC2000"/>
    <w:rsid w:val="00FE0EC9"/>
    <w:rsid w:val="00FF00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F7CD1"/>
    <w:rPr>
      <w:color w:val="808080"/>
    </w:rPr>
  </w:style>
  <w:style w:type="paragraph" w:customStyle="1" w:styleId="8A323F3B7F53497886FCED23B54E0014">
    <w:name w:val="8A323F3B7F53497886FCED23B54E0014"/>
  </w:style>
  <w:style w:type="paragraph" w:customStyle="1" w:styleId="BC98E07950C94090811CE239F9F6F754">
    <w:name w:val="BC98E07950C94090811CE239F9F6F754"/>
  </w:style>
  <w:style w:type="paragraph" w:customStyle="1" w:styleId="21892105BA7D42A185D4ED604C92CAE6">
    <w:name w:val="21892105BA7D42A185D4ED604C92CAE6"/>
  </w:style>
  <w:style w:type="paragraph" w:customStyle="1" w:styleId="827D670BC6C842A3A7E1D9AF1B6FE395">
    <w:name w:val="827D670BC6C842A3A7E1D9AF1B6FE395"/>
  </w:style>
  <w:style w:type="paragraph" w:customStyle="1" w:styleId="7D51C82190174EC3AF5F719BC3D0CCCA">
    <w:name w:val="7D51C82190174EC3AF5F719BC3D0CCCA"/>
  </w:style>
  <w:style w:type="paragraph" w:customStyle="1" w:styleId="4A43DD768E8F4C0292B6F187C438D0CA">
    <w:name w:val="4A43DD768E8F4C0292B6F187C438D0CA"/>
  </w:style>
  <w:style w:type="paragraph" w:customStyle="1" w:styleId="57A79652FE734E7B9E65B0DD79D8588A">
    <w:name w:val="57A79652FE734E7B9E65B0DD79D8588A"/>
  </w:style>
  <w:style w:type="paragraph" w:customStyle="1" w:styleId="09F98DA8395341F08D5BE1411019566B">
    <w:name w:val="09F98DA8395341F08D5BE1411019566B"/>
  </w:style>
  <w:style w:type="paragraph" w:customStyle="1" w:styleId="87C4049D726F4E4DB4B23B6E4B90F89A">
    <w:name w:val="87C4049D726F4E4DB4B23B6E4B90F89A"/>
  </w:style>
  <w:style w:type="paragraph" w:customStyle="1" w:styleId="1431EAA2A5B842C7940C5E264D797DAB">
    <w:name w:val="1431EAA2A5B842C7940C5E264D797DAB"/>
  </w:style>
  <w:style w:type="paragraph" w:customStyle="1" w:styleId="F44672E43B3F4A5DA941E2B0067CF4C3">
    <w:name w:val="F44672E43B3F4A5DA941E2B0067CF4C3"/>
  </w:style>
  <w:style w:type="paragraph" w:customStyle="1" w:styleId="69B1FD4F92E1467CB80D7C472913031B">
    <w:name w:val="69B1FD4F92E1467CB80D7C472913031B"/>
  </w:style>
  <w:style w:type="paragraph" w:customStyle="1" w:styleId="67684BE1BFB44B40AB3FA977C0E1B140">
    <w:name w:val="67684BE1BFB44B40AB3FA977C0E1B140"/>
  </w:style>
  <w:style w:type="paragraph" w:customStyle="1" w:styleId="71156EB3116F44F8957A5BA45B705A7C">
    <w:name w:val="71156EB3116F44F8957A5BA45B705A7C"/>
  </w:style>
  <w:style w:type="paragraph" w:customStyle="1" w:styleId="F7FE0DC264804A329DD7E0234B8976C6">
    <w:name w:val="F7FE0DC264804A329DD7E0234B8976C6"/>
  </w:style>
  <w:style w:type="paragraph" w:customStyle="1" w:styleId="EB0DE033E35641EDB39DD62E8F7FFE90">
    <w:name w:val="EB0DE033E35641EDB39DD62E8F7FFE90"/>
  </w:style>
  <w:style w:type="paragraph" w:customStyle="1" w:styleId="6082ABE71F2E43C58833C628635318A9">
    <w:name w:val="6082ABE71F2E43C58833C628635318A9"/>
  </w:style>
  <w:style w:type="paragraph" w:customStyle="1" w:styleId="A561664A37394FBBAD14731A5C1A77C2">
    <w:name w:val="A561664A37394FBBAD14731A5C1A77C2"/>
  </w:style>
  <w:style w:type="paragraph" w:customStyle="1" w:styleId="30EFB0A78CBB4E938A5B7FC7B9FF8969">
    <w:name w:val="30EFB0A78CBB4E938A5B7FC7B9FF8969"/>
  </w:style>
  <w:style w:type="paragraph" w:customStyle="1" w:styleId="327A4683FC0644499A775F690992E743">
    <w:name w:val="327A4683FC0644499A775F690992E743"/>
  </w:style>
  <w:style w:type="paragraph" w:customStyle="1" w:styleId="BCC04EEABDA44BAE877C80252FD253A2">
    <w:name w:val="BCC04EEABDA44BAE877C80252FD253A2"/>
  </w:style>
  <w:style w:type="paragraph" w:customStyle="1" w:styleId="5421121B897846048FC61CF1163C3ACD">
    <w:name w:val="5421121B897846048FC61CF1163C3ACD"/>
  </w:style>
  <w:style w:type="paragraph" w:customStyle="1" w:styleId="32A78D424EE742E6BE23116EE9C0EFD8">
    <w:name w:val="32A78D424EE742E6BE23116EE9C0E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Vlastní 2">
      <a:dk1>
        <a:sysClr val="windowText" lastClr="000000"/>
      </a:dk1>
      <a:lt1>
        <a:sysClr val="window" lastClr="FFFFFF"/>
      </a:lt1>
      <a:dk2>
        <a:srgbClr val="455F51"/>
      </a:dk2>
      <a:lt2>
        <a:srgbClr val="E3DED1"/>
      </a:lt2>
      <a:accent1>
        <a:srgbClr val="FF6566"/>
      </a:accent1>
      <a:accent2>
        <a:srgbClr val="00B0F0"/>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27F38-0346-45C8-B9C4-829DBC7B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SablonaZaverecnePrace_FTKUP_CZ</Template>
  <TotalTime>1043</TotalTime>
  <Pages>45</Pages>
  <Words>8467</Words>
  <Characters>48617</Characters>
  <Application>Microsoft Office Word</Application>
  <DocSecurity>0</DocSecurity>
  <Lines>1038</Lines>
  <Paragraphs>455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dc:creator>
  <cp:keywords/>
  <dc:description/>
  <cp:lastModifiedBy>Valentýna Votápková</cp:lastModifiedBy>
  <cp:revision>89</cp:revision>
  <cp:lastPrinted>2024-04-19T06:48:00Z</cp:lastPrinted>
  <dcterms:created xsi:type="dcterms:W3CDTF">2024-04-20T17:51:00Z</dcterms:created>
  <dcterms:modified xsi:type="dcterms:W3CDTF">2024-04-24T19:18:00Z</dcterms:modified>
</cp:coreProperties>
</file>