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09" w:rsidRDefault="00312009" w:rsidP="00312009">
      <w:pPr>
        <w:pStyle w:val="Default"/>
      </w:pPr>
    </w:p>
    <w:p w:rsidR="00312009" w:rsidRDefault="00312009" w:rsidP="00312009">
      <w:pPr>
        <w:pStyle w:val="Default"/>
        <w:jc w:val="center"/>
        <w:rPr>
          <w:sz w:val="32"/>
          <w:szCs w:val="32"/>
        </w:rPr>
      </w:pPr>
      <w:r>
        <w:rPr>
          <w:b/>
          <w:bCs/>
          <w:sz w:val="32"/>
          <w:szCs w:val="32"/>
        </w:rPr>
        <w:t>UNIVERZITA PALACKÉHO V OLOMOUCI</w:t>
      </w:r>
    </w:p>
    <w:p w:rsidR="00312009" w:rsidRDefault="00312009" w:rsidP="00312009">
      <w:pPr>
        <w:pStyle w:val="Default"/>
        <w:jc w:val="center"/>
        <w:rPr>
          <w:sz w:val="28"/>
          <w:szCs w:val="28"/>
        </w:rPr>
      </w:pPr>
      <w:r>
        <w:rPr>
          <w:b/>
          <w:bCs/>
          <w:sz w:val="28"/>
          <w:szCs w:val="28"/>
        </w:rPr>
        <w:t>PEDAGOGICKÁ FAKULTA</w:t>
      </w:r>
    </w:p>
    <w:p w:rsidR="00657E76" w:rsidRDefault="00312009" w:rsidP="00312009">
      <w:pPr>
        <w:jc w:val="center"/>
      </w:pPr>
      <w:r>
        <w:rPr>
          <w:b/>
          <w:bCs/>
          <w:sz w:val="28"/>
          <w:szCs w:val="28"/>
        </w:rPr>
        <w:t>Ústav pedagogiky a sociálních studií</w:t>
      </w:r>
    </w:p>
    <w:p w:rsidR="00657E76" w:rsidRDefault="00657E76"/>
    <w:p w:rsidR="00657E76" w:rsidRDefault="00657E76"/>
    <w:p w:rsidR="00657E76" w:rsidRDefault="00657E76"/>
    <w:p w:rsidR="00657E76" w:rsidRDefault="00657E76"/>
    <w:p w:rsidR="00657E76" w:rsidRDefault="00657E76"/>
    <w:p w:rsidR="00657E76" w:rsidRDefault="00657E76"/>
    <w:p w:rsidR="003E108E" w:rsidRDefault="003E108E" w:rsidP="003E108E">
      <w:pPr>
        <w:pStyle w:val="Default"/>
      </w:pPr>
    </w:p>
    <w:p w:rsidR="003E108E" w:rsidRDefault="003E108E" w:rsidP="003E108E">
      <w:pPr>
        <w:pStyle w:val="Default"/>
        <w:jc w:val="center"/>
        <w:rPr>
          <w:sz w:val="32"/>
          <w:szCs w:val="32"/>
        </w:rPr>
      </w:pPr>
      <w:r>
        <w:rPr>
          <w:b/>
          <w:bCs/>
          <w:sz w:val="32"/>
          <w:szCs w:val="32"/>
        </w:rPr>
        <w:t>DIPLOMOVÁ PRÁCE</w:t>
      </w:r>
    </w:p>
    <w:p w:rsidR="00734308" w:rsidRDefault="003E108E" w:rsidP="003E108E">
      <w:pPr>
        <w:jc w:val="center"/>
      </w:pPr>
      <w:r>
        <w:rPr>
          <w:sz w:val="28"/>
          <w:szCs w:val="28"/>
        </w:rPr>
        <w:t>Bc. Monika Mazanová</w:t>
      </w:r>
    </w:p>
    <w:p w:rsidR="00734308" w:rsidRDefault="00734308"/>
    <w:p w:rsidR="000F4D91" w:rsidRDefault="000F4D91"/>
    <w:p w:rsidR="003E108E" w:rsidRDefault="003E108E" w:rsidP="003E108E">
      <w:pPr>
        <w:pStyle w:val="Default"/>
      </w:pPr>
    </w:p>
    <w:p w:rsidR="00734308" w:rsidRDefault="003E108E" w:rsidP="003E108E">
      <w:pPr>
        <w:jc w:val="center"/>
      </w:pPr>
      <w:r>
        <w:rPr>
          <w:b/>
          <w:bCs/>
          <w:sz w:val="36"/>
          <w:szCs w:val="36"/>
        </w:rPr>
        <w:t>Rozsah a kvalita poskytovaných služeb pro zdravotně postižené v oblasti Valašskomeziříčska</w:t>
      </w:r>
    </w:p>
    <w:p w:rsidR="00734308" w:rsidRDefault="00734308"/>
    <w:p w:rsidR="00734308" w:rsidRDefault="00734308"/>
    <w:p w:rsidR="00734308" w:rsidRDefault="00734308"/>
    <w:p w:rsidR="00734308" w:rsidRDefault="00734308"/>
    <w:p w:rsidR="00351BC2" w:rsidRDefault="00351BC2"/>
    <w:p w:rsidR="00C17D03" w:rsidRDefault="00C17D03"/>
    <w:p w:rsidR="00351BC2" w:rsidRDefault="00351BC2"/>
    <w:p w:rsidR="00351BC2" w:rsidRDefault="00351BC2"/>
    <w:p w:rsidR="003E108E" w:rsidRDefault="003E108E" w:rsidP="003E108E">
      <w:pPr>
        <w:pStyle w:val="Default"/>
      </w:pPr>
    </w:p>
    <w:p w:rsidR="003E108E" w:rsidRPr="003E108E" w:rsidRDefault="003E108E" w:rsidP="003E108E">
      <w:pPr>
        <w:rPr>
          <w:sz w:val="28"/>
          <w:szCs w:val="28"/>
        </w:rPr>
      </w:pPr>
      <w:r>
        <w:t xml:space="preserve"> </w:t>
      </w:r>
      <w:r>
        <w:rPr>
          <w:b/>
          <w:bCs/>
          <w:sz w:val="28"/>
          <w:szCs w:val="28"/>
        </w:rPr>
        <w:t xml:space="preserve">Olomouc 2017        </w:t>
      </w:r>
      <w:r w:rsidR="000F4D91">
        <w:rPr>
          <w:b/>
          <w:bCs/>
          <w:sz w:val="28"/>
          <w:szCs w:val="28"/>
        </w:rPr>
        <w:t xml:space="preserve">    </w:t>
      </w:r>
      <w:r w:rsidRPr="00D13720">
        <w:rPr>
          <w:b/>
          <w:sz w:val="28"/>
          <w:szCs w:val="28"/>
        </w:rPr>
        <w:t xml:space="preserve">Vedoucí práce: doc. </w:t>
      </w:r>
      <w:r w:rsidR="000F4D91" w:rsidRPr="00D13720">
        <w:rPr>
          <w:b/>
          <w:sz w:val="28"/>
          <w:szCs w:val="28"/>
        </w:rPr>
        <w:t>Mgr. Štefan Chudý</w:t>
      </w:r>
      <w:r w:rsidRPr="00D13720">
        <w:rPr>
          <w:b/>
          <w:sz w:val="28"/>
          <w:szCs w:val="28"/>
        </w:rPr>
        <w:t>, Ph.D</w:t>
      </w:r>
      <w:r w:rsidR="000F4D91">
        <w:rPr>
          <w:sz w:val="28"/>
          <w:szCs w:val="28"/>
        </w:rPr>
        <w:t>.</w:t>
      </w:r>
    </w:p>
    <w:p w:rsidR="00351BC2" w:rsidRDefault="00351BC2"/>
    <w:p w:rsidR="00351BC2" w:rsidRDefault="00351BC2"/>
    <w:p w:rsidR="00351BC2" w:rsidRDefault="00351BC2"/>
    <w:p w:rsidR="00351BC2" w:rsidRDefault="00351BC2"/>
    <w:p w:rsidR="00351BC2" w:rsidRDefault="00351BC2"/>
    <w:p w:rsidR="00351BC2" w:rsidRDefault="00351BC2"/>
    <w:p w:rsidR="00351BC2" w:rsidRDefault="00351BC2"/>
    <w:p w:rsidR="00351BC2" w:rsidRDefault="00351BC2"/>
    <w:p w:rsidR="00351BC2" w:rsidRDefault="00351BC2"/>
    <w:p w:rsidR="00351BC2" w:rsidRDefault="00351BC2"/>
    <w:p w:rsidR="00351BC2" w:rsidRDefault="00351BC2"/>
    <w:p w:rsidR="00351BC2" w:rsidRDefault="00351BC2"/>
    <w:p w:rsidR="00351BC2" w:rsidRDefault="00351BC2"/>
    <w:p w:rsidR="00351BC2" w:rsidRDefault="00351BC2"/>
    <w:p w:rsidR="00D1690B" w:rsidRDefault="00D1690B"/>
    <w:p w:rsidR="00D1690B" w:rsidRDefault="00D1690B"/>
    <w:p w:rsidR="005E3398" w:rsidRDefault="005E3398"/>
    <w:p w:rsidR="00734308" w:rsidRDefault="00734308"/>
    <w:p w:rsidR="00D1690B" w:rsidRPr="00657E76" w:rsidRDefault="00D1690B" w:rsidP="00D1690B">
      <w:pPr>
        <w:autoSpaceDE w:val="0"/>
        <w:autoSpaceDN w:val="0"/>
        <w:adjustRightInd w:val="0"/>
        <w:spacing w:after="0"/>
        <w:jc w:val="left"/>
        <w:rPr>
          <w:b/>
          <w:bCs/>
        </w:rPr>
      </w:pPr>
      <w:r w:rsidRPr="00657E76">
        <w:rPr>
          <w:b/>
          <w:bCs/>
        </w:rPr>
        <w:t>Prohlášení</w:t>
      </w:r>
    </w:p>
    <w:p w:rsidR="00D1690B" w:rsidRDefault="00D1690B" w:rsidP="00D1690B">
      <w:pPr>
        <w:autoSpaceDE w:val="0"/>
        <w:autoSpaceDN w:val="0"/>
        <w:adjustRightInd w:val="0"/>
        <w:spacing w:after="0"/>
        <w:jc w:val="left"/>
      </w:pPr>
      <w:r w:rsidRPr="00657E76">
        <w:t>Prohlašuji, že jsem diplomovou práci vypracovala samostatně a uvedla v</w:t>
      </w:r>
      <w:r>
        <w:t> </w:t>
      </w:r>
      <w:r w:rsidRPr="00657E76">
        <w:t>ní</w:t>
      </w:r>
      <w:r>
        <w:t xml:space="preserve"> </w:t>
      </w:r>
      <w:r w:rsidRPr="00657E76">
        <w:t>veškerou literaturu a ostatní zdroje, které jsem použila.</w:t>
      </w:r>
    </w:p>
    <w:p w:rsidR="00D1690B" w:rsidRPr="00657E76" w:rsidRDefault="00D1690B" w:rsidP="00D1690B">
      <w:r w:rsidRPr="008A1435">
        <w:rPr>
          <w:rStyle w:val="Pokec"/>
          <w:color w:val="auto"/>
        </w:rPr>
        <w:t xml:space="preserve">Prohlašuji, že odevzdaná verze diplomové práce a verze elektronická nahraná </w:t>
      </w:r>
      <w:r w:rsidR="00F4082F">
        <w:rPr>
          <w:rStyle w:val="Pokec"/>
          <w:color w:val="auto"/>
        </w:rPr>
        <w:br/>
      </w:r>
      <w:r w:rsidRPr="008A1435">
        <w:rPr>
          <w:rStyle w:val="Pokec"/>
          <w:color w:val="auto"/>
        </w:rPr>
        <w:t>do IS/STAG jsou totožné.</w:t>
      </w:r>
    </w:p>
    <w:p w:rsidR="00D1690B" w:rsidRDefault="00D1690B" w:rsidP="00D1690B">
      <w:pPr>
        <w:pStyle w:val="Rovnice"/>
        <w:tabs>
          <w:tab w:val="clear" w:pos="4253"/>
          <w:tab w:val="clear" w:pos="8505"/>
        </w:tabs>
        <w:spacing w:after="0"/>
      </w:pPr>
      <w:r>
        <w:t>Ve Vidči 20.4.2017</w:t>
      </w:r>
    </w:p>
    <w:p w:rsidR="00294C06" w:rsidRPr="008A1435" w:rsidRDefault="002A0085">
      <w:pPr>
        <w:rPr>
          <w:rStyle w:val="Pokec"/>
          <w:color w:val="auto"/>
        </w:rPr>
      </w:pPr>
      <w:r>
        <w:rPr>
          <w:rStyle w:val="Pokec"/>
          <w:color w:val="auto"/>
        </w:rPr>
        <w:t xml:space="preserve"> </w:t>
      </w:r>
    </w:p>
    <w:p w:rsidR="00294C06" w:rsidRDefault="00D1690B">
      <w:r>
        <w:tab/>
      </w:r>
      <w:r>
        <w:tab/>
      </w:r>
      <w:r>
        <w:tab/>
      </w:r>
      <w:r>
        <w:tab/>
      </w:r>
      <w:r>
        <w:tab/>
      </w:r>
      <w:r>
        <w:tab/>
        <w:t>…………………………………………</w:t>
      </w:r>
    </w:p>
    <w:p w:rsidR="00D1690B" w:rsidRDefault="00D1690B">
      <w:r>
        <w:tab/>
      </w:r>
      <w:r>
        <w:tab/>
      </w:r>
      <w:r>
        <w:tab/>
      </w:r>
      <w:r>
        <w:tab/>
      </w:r>
      <w:r>
        <w:tab/>
      </w:r>
      <w:r>
        <w:tab/>
      </w:r>
      <w:r>
        <w:tab/>
        <w:t>Bc. Monika Mazanová</w:t>
      </w:r>
    </w:p>
    <w:p w:rsidR="00983696" w:rsidRDefault="00983696"/>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 w:rsidR="00734308" w:rsidRDefault="00734308" w:rsidP="00734308">
      <w:pPr>
        <w:pStyle w:val="Default"/>
        <w:rPr>
          <w:sz w:val="28"/>
          <w:szCs w:val="28"/>
        </w:rPr>
      </w:pPr>
      <w:r w:rsidRPr="00312009">
        <w:rPr>
          <w:sz w:val="28"/>
          <w:szCs w:val="28"/>
        </w:rPr>
        <w:t xml:space="preserve">Poděkování: </w:t>
      </w:r>
    </w:p>
    <w:p w:rsidR="00312009" w:rsidRPr="00312009" w:rsidRDefault="00312009" w:rsidP="00734308">
      <w:pPr>
        <w:pStyle w:val="Default"/>
        <w:rPr>
          <w:sz w:val="28"/>
          <w:szCs w:val="28"/>
        </w:rPr>
      </w:pPr>
    </w:p>
    <w:p w:rsidR="00734308" w:rsidRPr="00312009" w:rsidRDefault="00734308" w:rsidP="00312009">
      <w:pPr>
        <w:pStyle w:val="Default"/>
        <w:spacing w:line="360" w:lineRule="auto"/>
        <w:jc w:val="both"/>
      </w:pPr>
      <w:r w:rsidRPr="00312009">
        <w:t>Děkuji</w:t>
      </w:r>
      <w:r w:rsidR="00312009" w:rsidRPr="00312009">
        <w:t xml:space="preserve"> doc. Mgr. Štefanovi Chudému, Ph.D</w:t>
      </w:r>
      <w:r w:rsidR="000F4D91">
        <w:t>.</w:t>
      </w:r>
      <w:r w:rsidRPr="00312009">
        <w:t xml:space="preserve"> za odborné vedení mé diplomové práce, za její trpělivost, cenné rady, ochotu a vstřícný přístup. </w:t>
      </w:r>
    </w:p>
    <w:p w:rsidR="00983696" w:rsidRDefault="00734308" w:rsidP="00312009">
      <w:r w:rsidRPr="00312009">
        <w:t xml:space="preserve">Dále bych chtěla poděkovat </w:t>
      </w:r>
      <w:r w:rsidR="00312009" w:rsidRPr="00312009">
        <w:t xml:space="preserve">pracovníkům zařízení, které jsem oslovila pro podání informací při poskytování jejich služeb a všem osloveným uživatelům. Děkuji </w:t>
      </w:r>
      <w:r w:rsidR="00F4082F">
        <w:br/>
      </w:r>
      <w:r w:rsidR="00312009" w:rsidRPr="00312009">
        <w:t xml:space="preserve">i své rodině za trpělivost, kterou se mnou měli při zpracování této práce. </w:t>
      </w: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BE48DC" w:rsidRDefault="00BE48DC" w:rsidP="00BE48DC">
      <w:pPr>
        <w:spacing w:after="0"/>
      </w:pPr>
    </w:p>
    <w:p w:rsidR="00564827" w:rsidRPr="000669D8" w:rsidRDefault="00BE48DC" w:rsidP="00BE48DC">
      <w:pPr>
        <w:spacing w:after="0"/>
        <w:jc w:val="center"/>
        <w:rPr>
          <w:b/>
          <w:i/>
        </w:rPr>
      </w:pPr>
      <w:r>
        <w:t>„</w:t>
      </w:r>
      <w:r w:rsidRPr="000669D8">
        <w:rPr>
          <w:b/>
          <w:i/>
        </w:rPr>
        <w:t>Milujte lidi takové, jací jsou.</w:t>
      </w:r>
    </w:p>
    <w:p w:rsidR="00BE48DC" w:rsidRPr="000669D8" w:rsidRDefault="00BE48DC" w:rsidP="00BE48DC">
      <w:pPr>
        <w:spacing w:after="0"/>
        <w:jc w:val="center"/>
        <w:rPr>
          <w:b/>
          <w:i/>
        </w:rPr>
      </w:pPr>
      <w:r w:rsidRPr="000669D8">
        <w:rPr>
          <w:b/>
          <w:i/>
        </w:rPr>
        <w:t>Čím méně si zaslouží, tím více je milujte.</w:t>
      </w:r>
    </w:p>
    <w:p w:rsidR="00BE48DC" w:rsidRPr="000669D8" w:rsidRDefault="00BE48DC" w:rsidP="00BE48DC">
      <w:pPr>
        <w:spacing w:after="0"/>
        <w:jc w:val="center"/>
        <w:rPr>
          <w:b/>
          <w:i/>
        </w:rPr>
      </w:pPr>
      <w:r w:rsidRPr="000669D8">
        <w:rPr>
          <w:b/>
          <w:i/>
        </w:rPr>
        <w:t>Nemilujte je podle velikosti jejich zásluh,</w:t>
      </w:r>
    </w:p>
    <w:p w:rsidR="00BE48DC" w:rsidRPr="000669D8" w:rsidRDefault="00BE48DC" w:rsidP="00BE48DC">
      <w:pPr>
        <w:spacing w:after="0"/>
        <w:jc w:val="center"/>
        <w:rPr>
          <w:b/>
          <w:i/>
        </w:rPr>
      </w:pPr>
      <w:r w:rsidRPr="000669D8">
        <w:rPr>
          <w:b/>
          <w:i/>
        </w:rPr>
        <w:t>Ale podle velikosti jejich potřeb.“</w:t>
      </w:r>
    </w:p>
    <w:p w:rsidR="00BE48DC" w:rsidRPr="000669D8" w:rsidRDefault="00BE48DC" w:rsidP="00BE48DC">
      <w:pPr>
        <w:spacing w:after="0"/>
        <w:jc w:val="center"/>
        <w:rPr>
          <w:b/>
        </w:rPr>
      </w:pPr>
      <w:r w:rsidRPr="000669D8">
        <w:rPr>
          <w:b/>
        </w:rPr>
        <w:t>P. Marián Kuffa</w:t>
      </w:r>
    </w:p>
    <w:p w:rsidR="00BE48DC" w:rsidRDefault="00BE48DC" w:rsidP="00BE48DC">
      <w:pPr>
        <w:spacing w:after="0"/>
        <w:jc w:val="center"/>
      </w:pPr>
    </w:p>
    <w:p w:rsidR="00BE48DC" w:rsidRPr="00312009" w:rsidRDefault="00BE48DC" w:rsidP="00BE48DC">
      <w:pPr>
        <w:spacing w:after="0"/>
      </w:pPr>
      <w:r>
        <w:t xml:space="preserve"> </w:t>
      </w:r>
    </w:p>
    <w:p w:rsidR="00983696" w:rsidRPr="00B72158" w:rsidRDefault="00983696" w:rsidP="00BE48DC">
      <w:pPr>
        <w:pStyle w:val="Nadpis1"/>
        <w:numPr>
          <w:ilvl w:val="0"/>
          <w:numId w:val="0"/>
        </w:numPr>
        <w:rPr>
          <w:color w:val="000000"/>
          <w:szCs w:val="32"/>
        </w:rPr>
      </w:pPr>
      <w:bookmarkStart w:id="0" w:name="_Toc479699240"/>
      <w:r w:rsidRPr="00B72158">
        <w:rPr>
          <w:color w:val="000000"/>
          <w:szCs w:val="32"/>
        </w:rPr>
        <w:lastRenderedPageBreak/>
        <w:t>ANOTACE</w:t>
      </w:r>
      <w:bookmarkEnd w:id="0"/>
    </w:p>
    <w:p w:rsidR="00983696" w:rsidRPr="00B72158" w:rsidRDefault="00983696" w:rsidP="0098369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5700"/>
      </w:tblGrid>
      <w:tr w:rsidR="00983696" w:rsidRPr="00B72158" w:rsidTr="000F4D91">
        <w:trPr>
          <w:trHeight w:val="435"/>
        </w:trPr>
        <w:tc>
          <w:tcPr>
            <w:tcW w:w="2943" w:type="dxa"/>
            <w:tcBorders>
              <w:top w:val="double" w:sz="4" w:space="0" w:color="auto"/>
              <w:left w:val="double" w:sz="4" w:space="0" w:color="auto"/>
              <w:right w:val="single" w:sz="2" w:space="0" w:color="auto"/>
            </w:tcBorders>
            <w:vAlign w:val="center"/>
          </w:tcPr>
          <w:p w:rsidR="00983696" w:rsidRPr="00B72158" w:rsidRDefault="00983696" w:rsidP="000F4D91">
            <w:pPr>
              <w:jc w:val="left"/>
              <w:rPr>
                <w:b/>
                <w:color w:val="000000"/>
              </w:rPr>
            </w:pPr>
            <w:r w:rsidRPr="00B72158">
              <w:rPr>
                <w:b/>
                <w:color w:val="000000"/>
              </w:rPr>
              <w:t>Jméno a příjmení:</w:t>
            </w:r>
          </w:p>
        </w:tc>
        <w:tc>
          <w:tcPr>
            <w:tcW w:w="6269" w:type="dxa"/>
            <w:tcBorders>
              <w:top w:val="double" w:sz="4" w:space="0" w:color="auto"/>
              <w:left w:val="single" w:sz="2" w:space="0" w:color="auto"/>
              <w:right w:val="double" w:sz="4" w:space="0" w:color="auto"/>
            </w:tcBorders>
            <w:vAlign w:val="center"/>
          </w:tcPr>
          <w:p w:rsidR="00983696" w:rsidRPr="00B72158" w:rsidRDefault="00985C53" w:rsidP="000F4D91">
            <w:pPr>
              <w:jc w:val="left"/>
              <w:rPr>
                <w:color w:val="000000"/>
              </w:rPr>
            </w:pPr>
            <w:r>
              <w:rPr>
                <w:color w:val="000000"/>
              </w:rPr>
              <w:t>Bc. Monika Mazanová</w:t>
            </w:r>
          </w:p>
        </w:tc>
      </w:tr>
      <w:tr w:rsidR="00983696" w:rsidRPr="00B72158" w:rsidTr="000F4D91">
        <w:trPr>
          <w:trHeight w:val="415"/>
        </w:trPr>
        <w:tc>
          <w:tcPr>
            <w:tcW w:w="2943" w:type="dxa"/>
            <w:tcBorders>
              <w:top w:val="single" w:sz="2" w:space="0" w:color="auto"/>
              <w:left w:val="double" w:sz="4" w:space="0" w:color="auto"/>
              <w:right w:val="single" w:sz="2" w:space="0" w:color="auto"/>
            </w:tcBorders>
            <w:vAlign w:val="center"/>
          </w:tcPr>
          <w:p w:rsidR="00983696" w:rsidRPr="00B72158" w:rsidRDefault="00983696" w:rsidP="000F4D91">
            <w:pPr>
              <w:jc w:val="left"/>
              <w:rPr>
                <w:b/>
                <w:color w:val="000000"/>
              </w:rPr>
            </w:pPr>
            <w:r w:rsidRPr="00B72158">
              <w:rPr>
                <w:b/>
                <w:color w:val="000000"/>
              </w:rPr>
              <w:t>Katedra nebo ústav:</w:t>
            </w:r>
          </w:p>
        </w:tc>
        <w:tc>
          <w:tcPr>
            <w:tcW w:w="6269" w:type="dxa"/>
            <w:tcBorders>
              <w:top w:val="single" w:sz="2" w:space="0" w:color="auto"/>
              <w:left w:val="single" w:sz="2" w:space="0" w:color="auto"/>
              <w:right w:val="double" w:sz="4" w:space="0" w:color="auto"/>
            </w:tcBorders>
            <w:vAlign w:val="center"/>
          </w:tcPr>
          <w:p w:rsidR="00983696" w:rsidRPr="000F4D91" w:rsidRDefault="000F4D91" w:rsidP="000F4D91">
            <w:pPr>
              <w:pStyle w:val="Default"/>
              <w:rPr>
                <w:sz w:val="23"/>
                <w:szCs w:val="23"/>
              </w:rPr>
            </w:pPr>
            <w:r>
              <w:rPr>
                <w:sz w:val="23"/>
                <w:szCs w:val="23"/>
              </w:rPr>
              <w:t xml:space="preserve">Ústav pedagogiky a sociálních studií </w:t>
            </w:r>
          </w:p>
        </w:tc>
      </w:tr>
      <w:tr w:rsidR="00983696" w:rsidRPr="00B72158" w:rsidTr="000F4D91">
        <w:trPr>
          <w:trHeight w:val="415"/>
        </w:trPr>
        <w:tc>
          <w:tcPr>
            <w:tcW w:w="2943" w:type="dxa"/>
            <w:tcBorders>
              <w:top w:val="single" w:sz="2" w:space="0" w:color="auto"/>
              <w:left w:val="double" w:sz="4" w:space="0" w:color="auto"/>
              <w:bottom w:val="single" w:sz="4" w:space="0" w:color="auto"/>
              <w:right w:val="single" w:sz="2" w:space="0" w:color="auto"/>
            </w:tcBorders>
            <w:vAlign w:val="center"/>
          </w:tcPr>
          <w:p w:rsidR="00983696" w:rsidRPr="00B72158" w:rsidRDefault="00983696" w:rsidP="000F4D91">
            <w:pPr>
              <w:jc w:val="left"/>
              <w:rPr>
                <w:b/>
                <w:color w:val="000000"/>
              </w:rPr>
            </w:pPr>
            <w:r w:rsidRPr="00B72158">
              <w:rPr>
                <w:b/>
                <w:color w:val="000000"/>
              </w:rPr>
              <w:t>Vedoucí práce:</w:t>
            </w:r>
          </w:p>
        </w:tc>
        <w:tc>
          <w:tcPr>
            <w:tcW w:w="6269" w:type="dxa"/>
            <w:tcBorders>
              <w:top w:val="single" w:sz="2" w:space="0" w:color="auto"/>
              <w:left w:val="single" w:sz="2" w:space="0" w:color="auto"/>
              <w:right w:val="double" w:sz="4" w:space="0" w:color="auto"/>
            </w:tcBorders>
            <w:vAlign w:val="center"/>
          </w:tcPr>
          <w:p w:rsidR="00983696" w:rsidRPr="000F4D91" w:rsidRDefault="000F4D91" w:rsidP="000F4D91">
            <w:pPr>
              <w:jc w:val="left"/>
              <w:rPr>
                <w:color w:val="000000"/>
              </w:rPr>
            </w:pPr>
            <w:r w:rsidRPr="000F4D91">
              <w:t>doc. Mgr. Štefan Chudý, Ph.D</w:t>
            </w:r>
            <w:r>
              <w:t>.</w:t>
            </w:r>
          </w:p>
        </w:tc>
      </w:tr>
      <w:tr w:rsidR="00983696" w:rsidRPr="00B72158" w:rsidTr="000F4D91">
        <w:trPr>
          <w:trHeight w:val="415"/>
        </w:trPr>
        <w:tc>
          <w:tcPr>
            <w:tcW w:w="2943" w:type="dxa"/>
            <w:tcBorders>
              <w:top w:val="single" w:sz="4" w:space="0" w:color="auto"/>
              <w:left w:val="double" w:sz="4" w:space="0" w:color="auto"/>
              <w:bottom w:val="double" w:sz="4" w:space="0" w:color="auto"/>
              <w:right w:val="single" w:sz="2" w:space="0" w:color="auto"/>
            </w:tcBorders>
            <w:vAlign w:val="center"/>
          </w:tcPr>
          <w:p w:rsidR="00983696" w:rsidRPr="00B72158" w:rsidRDefault="00983696" w:rsidP="000F4D91">
            <w:pPr>
              <w:jc w:val="left"/>
              <w:rPr>
                <w:b/>
                <w:color w:val="000000"/>
              </w:rPr>
            </w:pPr>
            <w:r w:rsidRPr="00B72158">
              <w:rPr>
                <w:b/>
                <w:color w:val="000000"/>
              </w:rPr>
              <w:t>Rok obhajoby:</w:t>
            </w:r>
          </w:p>
        </w:tc>
        <w:tc>
          <w:tcPr>
            <w:tcW w:w="6269" w:type="dxa"/>
            <w:tcBorders>
              <w:top w:val="single" w:sz="2" w:space="0" w:color="auto"/>
              <w:left w:val="single" w:sz="2" w:space="0" w:color="auto"/>
              <w:right w:val="double" w:sz="4" w:space="0" w:color="auto"/>
            </w:tcBorders>
            <w:vAlign w:val="center"/>
          </w:tcPr>
          <w:p w:rsidR="00983696" w:rsidRPr="00B72158" w:rsidRDefault="00985C53" w:rsidP="000F4D91">
            <w:pPr>
              <w:jc w:val="left"/>
              <w:rPr>
                <w:color w:val="000000"/>
              </w:rPr>
            </w:pPr>
            <w:r>
              <w:rPr>
                <w:color w:val="000000"/>
              </w:rPr>
              <w:t>2017</w:t>
            </w:r>
          </w:p>
        </w:tc>
      </w:tr>
      <w:tr w:rsidR="00983696" w:rsidRPr="00B72158" w:rsidTr="00983696">
        <w:tc>
          <w:tcPr>
            <w:tcW w:w="2943" w:type="dxa"/>
            <w:tcBorders>
              <w:top w:val="double" w:sz="4" w:space="0" w:color="auto"/>
              <w:left w:val="nil"/>
              <w:bottom w:val="double" w:sz="4" w:space="0" w:color="auto"/>
              <w:right w:val="nil"/>
            </w:tcBorders>
          </w:tcPr>
          <w:p w:rsidR="00983696" w:rsidRPr="00B72158" w:rsidRDefault="00983696" w:rsidP="00983696">
            <w:pPr>
              <w:rPr>
                <w:color w:val="000000"/>
              </w:rPr>
            </w:pPr>
          </w:p>
        </w:tc>
        <w:tc>
          <w:tcPr>
            <w:tcW w:w="6269" w:type="dxa"/>
            <w:tcBorders>
              <w:top w:val="double" w:sz="4" w:space="0" w:color="auto"/>
              <w:left w:val="nil"/>
              <w:bottom w:val="double" w:sz="4" w:space="0" w:color="auto"/>
              <w:right w:val="nil"/>
            </w:tcBorders>
          </w:tcPr>
          <w:p w:rsidR="00983696" w:rsidRPr="00B72158" w:rsidRDefault="00983696" w:rsidP="00983696">
            <w:pPr>
              <w:rPr>
                <w:color w:val="000000"/>
              </w:rPr>
            </w:pPr>
          </w:p>
        </w:tc>
      </w:tr>
      <w:tr w:rsidR="00983696" w:rsidRPr="00B72158" w:rsidTr="00983696">
        <w:trPr>
          <w:trHeight w:val="995"/>
        </w:trPr>
        <w:tc>
          <w:tcPr>
            <w:tcW w:w="2943" w:type="dxa"/>
            <w:tcBorders>
              <w:top w:val="double" w:sz="4" w:space="0" w:color="auto"/>
              <w:left w:val="double" w:sz="4" w:space="0" w:color="auto"/>
              <w:right w:val="single" w:sz="2" w:space="0" w:color="auto"/>
            </w:tcBorders>
          </w:tcPr>
          <w:p w:rsidR="00983696" w:rsidRPr="00B72158" w:rsidRDefault="00983696" w:rsidP="00983696">
            <w:pPr>
              <w:rPr>
                <w:b/>
                <w:color w:val="000000"/>
              </w:rPr>
            </w:pPr>
            <w:r w:rsidRPr="00B72158">
              <w:rPr>
                <w:b/>
                <w:color w:val="000000"/>
              </w:rPr>
              <w:t>Název práce:</w:t>
            </w:r>
          </w:p>
        </w:tc>
        <w:tc>
          <w:tcPr>
            <w:tcW w:w="6269" w:type="dxa"/>
            <w:tcBorders>
              <w:top w:val="double" w:sz="4" w:space="0" w:color="auto"/>
              <w:left w:val="single" w:sz="2" w:space="0" w:color="auto"/>
              <w:right w:val="double" w:sz="4" w:space="0" w:color="auto"/>
            </w:tcBorders>
          </w:tcPr>
          <w:p w:rsidR="00983696" w:rsidRPr="00B72158" w:rsidRDefault="000F4D91" w:rsidP="000F4D91">
            <w:pPr>
              <w:rPr>
                <w:color w:val="000000"/>
              </w:rPr>
            </w:pPr>
            <w:r>
              <w:rPr>
                <w:color w:val="000000"/>
              </w:rPr>
              <w:t>Rozsah a kvalita poskytovaných sociálních služeb pro zdravotně postižené v oblasti Valašskomeziříčska</w:t>
            </w:r>
          </w:p>
        </w:tc>
      </w:tr>
      <w:tr w:rsidR="00983696" w:rsidRPr="00B72158" w:rsidTr="00983696">
        <w:trPr>
          <w:trHeight w:val="975"/>
        </w:trPr>
        <w:tc>
          <w:tcPr>
            <w:tcW w:w="2943" w:type="dxa"/>
            <w:tcBorders>
              <w:top w:val="single" w:sz="2" w:space="0" w:color="auto"/>
              <w:left w:val="double" w:sz="4" w:space="0" w:color="auto"/>
              <w:right w:val="single" w:sz="2" w:space="0" w:color="auto"/>
            </w:tcBorders>
          </w:tcPr>
          <w:p w:rsidR="00983696" w:rsidRPr="00B72158" w:rsidRDefault="00983696" w:rsidP="00983696">
            <w:pPr>
              <w:rPr>
                <w:b/>
                <w:color w:val="000000"/>
              </w:rPr>
            </w:pPr>
            <w:r w:rsidRPr="00B72158">
              <w:rPr>
                <w:b/>
                <w:color w:val="000000"/>
              </w:rPr>
              <w:t>Název v angličtině:</w:t>
            </w:r>
          </w:p>
        </w:tc>
        <w:tc>
          <w:tcPr>
            <w:tcW w:w="6269" w:type="dxa"/>
            <w:tcBorders>
              <w:top w:val="single" w:sz="2" w:space="0" w:color="auto"/>
              <w:left w:val="single" w:sz="2" w:space="0" w:color="auto"/>
              <w:right w:val="double" w:sz="4" w:space="0" w:color="auto"/>
            </w:tcBorders>
          </w:tcPr>
          <w:p w:rsidR="00983696" w:rsidRPr="00B72158" w:rsidRDefault="000F4D91" w:rsidP="000F4D91">
            <w:pPr>
              <w:rPr>
                <w:color w:val="000000"/>
              </w:rPr>
            </w:pPr>
            <w:r>
              <w:rPr>
                <w:color w:val="000000"/>
              </w:rPr>
              <w:t>Range and quality of social care services for disabled provided in the Valašské Meziříčí area</w:t>
            </w:r>
          </w:p>
        </w:tc>
      </w:tr>
      <w:tr w:rsidR="00983696" w:rsidRPr="00B72158" w:rsidTr="00983696">
        <w:trPr>
          <w:trHeight w:val="1815"/>
        </w:trPr>
        <w:tc>
          <w:tcPr>
            <w:tcW w:w="2943" w:type="dxa"/>
            <w:tcBorders>
              <w:top w:val="single" w:sz="2" w:space="0" w:color="auto"/>
              <w:left w:val="double" w:sz="4" w:space="0" w:color="auto"/>
              <w:right w:val="single" w:sz="2" w:space="0" w:color="auto"/>
            </w:tcBorders>
          </w:tcPr>
          <w:p w:rsidR="00983696" w:rsidRPr="00B72158" w:rsidRDefault="00983696" w:rsidP="00983696">
            <w:pPr>
              <w:rPr>
                <w:b/>
                <w:color w:val="000000"/>
              </w:rPr>
            </w:pPr>
            <w:r w:rsidRPr="00B72158">
              <w:rPr>
                <w:b/>
                <w:color w:val="000000"/>
              </w:rPr>
              <w:t>Anotace práce:</w:t>
            </w:r>
          </w:p>
        </w:tc>
        <w:tc>
          <w:tcPr>
            <w:tcW w:w="6269" w:type="dxa"/>
            <w:tcBorders>
              <w:top w:val="single" w:sz="2" w:space="0" w:color="auto"/>
              <w:left w:val="single" w:sz="2" w:space="0" w:color="auto"/>
              <w:right w:val="double" w:sz="4" w:space="0" w:color="auto"/>
            </w:tcBorders>
          </w:tcPr>
          <w:p w:rsidR="00983696" w:rsidRPr="00F3457B" w:rsidRDefault="00F3457B" w:rsidP="00983696">
            <w:r w:rsidRPr="007459BD">
              <w:t>Cílem diplomové práce je zjistit rozsah a kvalitu poskytovaných sociálních služeb pro zdravotně postižené v oblasti Valašskomeziříčska. V její teoretické části se zaměřuje na legislativu pro poskytování sociálních služeb, dále popisuje možnost financování těchto služeb a v samotném závěru se zabývá jednotlivými poskytovateli včetně jejich nabízených služeb. V praktické části se přímo zaobírá jednotlivými zařízeními a jejich poskytovanými službami. Kvalita poskytovaných služeb je hodnocena samotnými uživateli jednotlivých sociálních služeb.</w:t>
            </w:r>
          </w:p>
        </w:tc>
      </w:tr>
      <w:tr w:rsidR="00983696" w:rsidRPr="00B72158" w:rsidTr="00983696">
        <w:trPr>
          <w:trHeight w:val="695"/>
        </w:trPr>
        <w:tc>
          <w:tcPr>
            <w:tcW w:w="2943" w:type="dxa"/>
            <w:tcBorders>
              <w:top w:val="single" w:sz="2" w:space="0" w:color="auto"/>
              <w:left w:val="double" w:sz="4" w:space="0" w:color="auto"/>
              <w:right w:val="single" w:sz="2" w:space="0" w:color="auto"/>
            </w:tcBorders>
          </w:tcPr>
          <w:p w:rsidR="00983696" w:rsidRPr="00B72158" w:rsidRDefault="00983696" w:rsidP="00983696">
            <w:pPr>
              <w:rPr>
                <w:b/>
                <w:color w:val="000000"/>
              </w:rPr>
            </w:pPr>
            <w:r w:rsidRPr="00B72158">
              <w:rPr>
                <w:b/>
                <w:color w:val="000000"/>
              </w:rPr>
              <w:t>Klíčová slova:</w:t>
            </w:r>
          </w:p>
        </w:tc>
        <w:tc>
          <w:tcPr>
            <w:tcW w:w="6269" w:type="dxa"/>
            <w:tcBorders>
              <w:top w:val="single" w:sz="2" w:space="0" w:color="auto"/>
              <w:left w:val="single" w:sz="2" w:space="0" w:color="auto"/>
              <w:right w:val="double" w:sz="4" w:space="0" w:color="auto"/>
            </w:tcBorders>
          </w:tcPr>
          <w:p w:rsidR="00983696" w:rsidRPr="00B72158" w:rsidRDefault="00C45778" w:rsidP="00C45778">
            <w:pPr>
              <w:rPr>
                <w:color w:val="000000"/>
              </w:rPr>
            </w:pPr>
            <w:r>
              <w:t>Sociální zařízení, sociální služba, poskytovatel, uživatel, financování sociálních služeb</w:t>
            </w:r>
          </w:p>
        </w:tc>
      </w:tr>
      <w:tr w:rsidR="00983696" w:rsidRPr="00B72158" w:rsidTr="00983696">
        <w:trPr>
          <w:trHeight w:val="1815"/>
        </w:trPr>
        <w:tc>
          <w:tcPr>
            <w:tcW w:w="2943" w:type="dxa"/>
            <w:tcBorders>
              <w:top w:val="single" w:sz="2" w:space="0" w:color="auto"/>
              <w:left w:val="double" w:sz="4" w:space="0" w:color="auto"/>
              <w:right w:val="single" w:sz="2" w:space="0" w:color="auto"/>
            </w:tcBorders>
          </w:tcPr>
          <w:p w:rsidR="00983696" w:rsidRPr="00B72158" w:rsidRDefault="00983696" w:rsidP="00983696">
            <w:pPr>
              <w:rPr>
                <w:b/>
                <w:color w:val="000000"/>
              </w:rPr>
            </w:pPr>
            <w:r w:rsidRPr="00B72158">
              <w:rPr>
                <w:b/>
                <w:color w:val="000000"/>
              </w:rPr>
              <w:t>Anotace v angličtině:</w:t>
            </w:r>
          </w:p>
        </w:tc>
        <w:tc>
          <w:tcPr>
            <w:tcW w:w="6269" w:type="dxa"/>
            <w:tcBorders>
              <w:top w:val="single" w:sz="2" w:space="0" w:color="auto"/>
              <w:left w:val="single" w:sz="2" w:space="0" w:color="auto"/>
              <w:right w:val="double" w:sz="4" w:space="0" w:color="auto"/>
            </w:tcBorders>
          </w:tcPr>
          <w:p w:rsidR="00983696" w:rsidRPr="00B72158" w:rsidRDefault="00061C87" w:rsidP="00061C87">
            <w:pPr>
              <w:rPr>
                <w:color w:val="000000"/>
              </w:rPr>
            </w:pPr>
            <w:r>
              <w:rPr>
                <w:color w:val="000000"/>
                <w:lang w:val="en-GB"/>
              </w:rPr>
              <w:t xml:space="preserve">The aim of the thesis is to determine the extent and quality of social services provided in the area of Valašské Meziříčí. The theoretical part focuses on the legislation for providing social services, furthermore describes the possibility of funding these services and in </w:t>
            </w:r>
            <w:r>
              <w:rPr>
                <w:color w:val="000000"/>
                <w:lang w:val="en-GB"/>
              </w:rPr>
              <w:lastRenderedPageBreak/>
              <w:t>the closing deals with individual providers including their services offered. The practical part deals directly with particular facilities and their services provided. The quality of service is evaluated by the very users of the social services.</w:t>
            </w:r>
          </w:p>
        </w:tc>
      </w:tr>
      <w:tr w:rsidR="00983696" w:rsidRPr="00B72158" w:rsidTr="00983696">
        <w:trPr>
          <w:trHeight w:val="695"/>
        </w:trPr>
        <w:tc>
          <w:tcPr>
            <w:tcW w:w="2943" w:type="dxa"/>
            <w:tcBorders>
              <w:top w:val="single" w:sz="2" w:space="0" w:color="auto"/>
              <w:left w:val="double" w:sz="4" w:space="0" w:color="auto"/>
              <w:right w:val="single" w:sz="2" w:space="0" w:color="auto"/>
            </w:tcBorders>
          </w:tcPr>
          <w:p w:rsidR="00983696" w:rsidRPr="00B72158" w:rsidRDefault="00983696" w:rsidP="00983696">
            <w:pPr>
              <w:rPr>
                <w:b/>
                <w:color w:val="000000"/>
              </w:rPr>
            </w:pPr>
            <w:r w:rsidRPr="00B72158">
              <w:rPr>
                <w:b/>
                <w:color w:val="000000"/>
              </w:rPr>
              <w:lastRenderedPageBreak/>
              <w:t>Klíčová slova v angličtině:</w:t>
            </w:r>
          </w:p>
        </w:tc>
        <w:tc>
          <w:tcPr>
            <w:tcW w:w="6269" w:type="dxa"/>
            <w:tcBorders>
              <w:top w:val="single" w:sz="2" w:space="0" w:color="auto"/>
              <w:left w:val="single" w:sz="2" w:space="0" w:color="auto"/>
              <w:right w:val="double" w:sz="4" w:space="0" w:color="auto"/>
            </w:tcBorders>
          </w:tcPr>
          <w:p w:rsidR="00983696" w:rsidRPr="00B72158" w:rsidRDefault="00B651B9" w:rsidP="00B651B9">
            <w:pPr>
              <w:rPr>
                <w:color w:val="000000"/>
              </w:rPr>
            </w:pPr>
            <w:r>
              <w:rPr>
                <w:color w:val="000000"/>
                <w:lang w:val="en-GB"/>
              </w:rPr>
              <w:t>Social facility, social service, provider, user, funding of social services</w:t>
            </w:r>
          </w:p>
        </w:tc>
      </w:tr>
      <w:tr w:rsidR="00983696" w:rsidRPr="00B72158" w:rsidTr="00983696">
        <w:trPr>
          <w:trHeight w:val="2375"/>
        </w:trPr>
        <w:tc>
          <w:tcPr>
            <w:tcW w:w="2943" w:type="dxa"/>
            <w:tcBorders>
              <w:top w:val="single" w:sz="2" w:space="0" w:color="auto"/>
              <w:left w:val="double" w:sz="4" w:space="0" w:color="auto"/>
              <w:right w:val="single" w:sz="2" w:space="0" w:color="auto"/>
            </w:tcBorders>
          </w:tcPr>
          <w:p w:rsidR="00983696" w:rsidRPr="00B72158" w:rsidRDefault="00983696" w:rsidP="00983696">
            <w:pPr>
              <w:rPr>
                <w:b/>
                <w:color w:val="000000"/>
              </w:rPr>
            </w:pPr>
            <w:r w:rsidRPr="00B72158">
              <w:rPr>
                <w:b/>
                <w:color w:val="000000"/>
              </w:rPr>
              <w:t>Přílohy vázané v práci:</w:t>
            </w:r>
          </w:p>
        </w:tc>
        <w:tc>
          <w:tcPr>
            <w:tcW w:w="6269" w:type="dxa"/>
            <w:tcBorders>
              <w:top w:val="single" w:sz="2" w:space="0" w:color="auto"/>
              <w:left w:val="single" w:sz="2" w:space="0" w:color="auto"/>
              <w:right w:val="double" w:sz="4" w:space="0" w:color="auto"/>
            </w:tcBorders>
          </w:tcPr>
          <w:p w:rsidR="00983696" w:rsidRPr="00B72158" w:rsidRDefault="005023AA" w:rsidP="00983696">
            <w:pPr>
              <w:rPr>
                <w:color w:val="000000"/>
              </w:rPr>
            </w:pPr>
            <w:r>
              <w:rPr>
                <w:color w:val="000000"/>
              </w:rPr>
              <w:t>Příloha č. 1 - Dotazník pro pobytové služby</w:t>
            </w:r>
          </w:p>
          <w:p w:rsidR="00983696" w:rsidRPr="00B72158" w:rsidRDefault="005023AA" w:rsidP="005023AA">
            <w:pPr>
              <w:rPr>
                <w:color w:val="000000"/>
              </w:rPr>
            </w:pPr>
            <w:r>
              <w:rPr>
                <w:color w:val="000000"/>
              </w:rPr>
              <w:t>Příloha č. 2 – Dotazník pro terénní a ambulantní služby</w:t>
            </w:r>
          </w:p>
        </w:tc>
      </w:tr>
      <w:tr w:rsidR="00983696" w:rsidRPr="00B72158" w:rsidTr="00983696">
        <w:trPr>
          <w:trHeight w:val="415"/>
        </w:trPr>
        <w:tc>
          <w:tcPr>
            <w:tcW w:w="2943" w:type="dxa"/>
            <w:tcBorders>
              <w:top w:val="single" w:sz="4" w:space="0" w:color="auto"/>
              <w:left w:val="double" w:sz="4" w:space="0" w:color="auto"/>
              <w:bottom w:val="single" w:sz="4" w:space="0" w:color="auto"/>
              <w:right w:val="single" w:sz="2" w:space="0" w:color="auto"/>
            </w:tcBorders>
          </w:tcPr>
          <w:p w:rsidR="00983696" w:rsidRPr="00B72158" w:rsidRDefault="00983696" w:rsidP="00983696">
            <w:pPr>
              <w:rPr>
                <w:b/>
                <w:color w:val="000000"/>
              </w:rPr>
            </w:pPr>
            <w:r w:rsidRPr="00B72158">
              <w:rPr>
                <w:b/>
                <w:color w:val="000000"/>
              </w:rPr>
              <w:t>Rozsah práce:</w:t>
            </w:r>
          </w:p>
        </w:tc>
        <w:tc>
          <w:tcPr>
            <w:tcW w:w="6269" w:type="dxa"/>
            <w:tcBorders>
              <w:top w:val="single" w:sz="2" w:space="0" w:color="auto"/>
              <w:left w:val="single" w:sz="2" w:space="0" w:color="auto"/>
              <w:bottom w:val="single" w:sz="4" w:space="0" w:color="auto"/>
              <w:right w:val="double" w:sz="4" w:space="0" w:color="auto"/>
            </w:tcBorders>
          </w:tcPr>
          <w:p w:rsidR="00983696" w:rsidRPr="00B72158" w:rsidRDefault="005023AA" w:rsidP="00983696">
            <w:pPr>
              <w:rPr>
                <w:color w:val="000000"/>
              </w:rPr>
            </w:pPr>
            <w:r>
              <w:rPr>
                <w:color w:val="000000"/>
              </w:rPr>
              <w:t>96</w:t>
            </w:r>
            <w:r w:rsidR="006A0FD3">
              <w:rPr>
                <w:color w:val="000000"/>
              </w:rPr>
              <w:t xml:space="preserve"> stran</w:t>
            </w:r>
          </w:p>
        </w:tc>
      </w:tr>
      <w:tr w:rsidR="00983696" w:rsidRPr="00B72158" w:rsidTr="00983696">
        <w:trPr>
          <w:trHeight w:val="415"/>
        </w:trPr>
        <w:tc>
          <w:tcPr>
            <w:tcW w:w="2943" w:type="dxa"/>
            <w:tcBorders>
              <w:top w:val="single" w:sz="4" w:space="0" w:color="auto"/>
              <w:left w:val="double" w:sz="4" w:space="0" w:color="auto"/>
              <w:bottom w:val="double" w:sz="4" w:space="0" w:color="auto"/>
              <w:right w:val="single" w:sz="2" w:space="0" w:color="auto"/>
            </w:tcBorders>
          </w:tcPr>
          <w:p w:rsidR="00983696" w:rsidRPr="00B72158" w:rsidRDefault="00983696" w:rsidP="00983696">
            <w:pPr>
              <w:rPr>
                <w:b/>
                <w:color w:val="000000"/>
              </w:rPr>
            </w:pPr>
            <w:r w:rsidRPr="00B72158">
              <w:rPr>
                <w:b/>
                <w:color w:val="000000"/>
              </w:rPr>
              <w:t>Jazyk práce:</w:t>
            </w:r>
          </w:p>
        </w:tc>
        <w:tc>
          <w:tcPr>
            <w:tcW w:w="6269" w:type="dxa"/>
            <w:tcBorders>
              <w:top w:val="single" w:sz="4" w:space="0" w:color="auto"/>
              <w:left w:val="single" w:sz="2" w:space="0" w:color="auto"/>
              <w:bottom w:val="double" w:sz="4" w:space="0" w:color="auto"/>
              <w:right w:val="double" w:sz="4" w:space="0" w:color="auto"/>
            </w:tcBorders>
          </w:tcPr>
          <w:p w:rsidR="00983696" w:rsidRPr="00B72158" w:rsidRDefault="006A0FD3" w:rsidP="00983696">
            <w:pPr>
              <w:rPr>
                <w:color w:val="000000"/>
              </w:rPr>
            </w:pPr>
            <w:r>
              <w:rPr>
                <w:color w:val="000000"/>
              </w:rPr>
              <w:t>český</w:t>
            </w:r>
          </w:p>
        </w:tc>
      </w:tr>
    </w:tbl>
    <w:p w:rsidR="00983696" w:rsidRDefault="00983696"/>
    <w:p w:rsidR="00F03DA6" w:rsidRDefault="00F03DA6">
      <w:pPr>
        <w:pStyle w:val="Nadpis-Obsah"/>
        <w:pageBreakBefore/>
      </w:pPr>
      <w:bookmarkStart w:id="1" w:name="_Toc37577729"/>
      <w:bookmarkStart w:id="2" w:name="_Toc88120440"/>
      <w:bookmarkStart w:id="3" w:name="_Toc88120677"/>
      <w:bookmarkStart w:id="4" w:name="_Toc88120889"/>
      <w:bookmarkStart w:id="5" w:name="_Toc88120993"/>
      <w:bookmarkStart w:id="6" w:name="_Toc88121036"/>
      <w:bookmarkStart w:id="7" w:name="_Toc88121173"/>
      <w:bookmarkStart w:id="8" w:name="_Toc88121547"/>
      <w:bookmarkStart w:id="9" w:name="_Toc88121604"/>
      <w:bookmarkStart w:id="10" w:name="_Toc88121742"/>
      <w:bookmarkStart w:id="11" w:name="_Toc88122008"/>
      <w:bookmarkStart w:id="12" w:name="_Toc88124611"/>
      <w:bookmarkStart w:id="13" w:name="_Toc88124648"/>
      <w:bookmarkStart w:id="14" w:name="_Toc88124798"/>
      <w:bookmarkStart w:id="15" w:name="_Toc88125781"/>
      <w:bookmarkStart w:id="16" w:name="_Toc88126301"/>
      <w:bookmarkStart w:id="17" w:name="_Toc88126452"/>
      <w:bookmarkStart w:id="18" w:name="_Toc88126519"/>
      <w:bookmarkStart w:id="19" w:name="_Toc88126548"/>
      <w:bookmarkStart w:id="20" w:name="_Toc88126764"/>
      <w:bookmarkStart w:id="21" w:name="_Toc88126854"/>
      <w:bookmarkStart w:id="22" w:name="_Toc88127095"/>
      <w:bookmarkStart w:id="23" w:name="_Toc88127138"/>
      <w:bookmarkStart w:id="24" w:name="_Toc88128503"/>
      <w:bookmarkStart w:id="25" w:name="_Toc107634140"/>
      <w:bookmarkStart w:id="26" w:name="_Toc107635157"/>
      <w:r>
        <w:lastRenderedPageBreak/>
        <w:t>OBSAH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1372AE" w:rsidRDefault="001F1C3A">
      <w:pPr>
        <w:pStyle w:val="Obsah2"/>
        <w:rPr>
          <w:rFonts w:asciiTheme="minorHAnsi" w:eastAsiaTheme="minorEastAsia" w:hAnsiTheme="minorHAnsi" w:cstheme="minorBidi"/>
          <w:b w:val="0"/>
          <w:caps w:val="0"/>
          <w:sz w:val="22"/>
          <w:szCs w:val="22"/>
        </w:rPr>
      </w:pPr>
      <w:r>
        <w:fldChar w:fldCharType="begin"/>
      </w:r>
      <w:r w:rsidR="00F03DA6">
        <w:instrText xml:space="preserve"> TOC \h \z \t "Nadpis 1;2;Nadpis 2;3;Nadpis 3;4;Nadpis 4;5;Nadpis;2;Část;1" </w:instrText>
      </w:r>
      <w:r>
        <w:fldChar w:fldCharType="separate"/>
      </w:r>
      <w:hyperlink w:anchor="_Toc479699240" w:history="1">
        <w:r w:rsidR="001372AE" w:rsidRPr="00812CDB">
          <w:rPr>
            <w:rStyle w:val="Hypertextovodkaz"/>
          </w:rPr>
          <w:t>ANOTACE</w:t>
        </w:r>
        <w:r w:rsidR="001372AE">
          <w:rPr>
            <w:webHidden/>
          </w:rPr>
          <w:tab/>
        </w:r>
        <w:r>
          <w:rPr>
            <w:webHidden/>
          </w:rPr>
          <w:fldChar w:fldCharType="begin"/>
        </w:r>
        <w:r w:rsidR="001372AE">
          <w:rPr>
            <w:webHidden/>
          </w:rPr>
          <w:instrText xml:space="preserve"> PAGEREF _Toc479699240 \h </w:instrText>
        </w:r>
        <w:r>
          <w:rPr>
            <w:webHidden/>
          </w:rPr>
        </w:r>
        <w:r>
          <w:rPr>
            <w:webHidden/>
          </w:rPr>
          <w:fldChar w:fldCharType="separate"/>
        </w:r>
        <w:r w:rsidR="0096143C">
          <w:rPr>
            <w:webHidden/>
          </w:rPr>
          <w:t>5</w:t>
        </w:r>
        <w:r>
          <w:rPr>
            <w:webHidden/>
          </w:rPr>
          <w:fldChar w:fldCharType="end"/>
        </w:r>
      </w:hyperlink>
    </w:p>
    <w:p w:rsidR="001372AE" w:rsidRDefault="0085010B">
      <w:pPr>
        <w:pStyle w:val="Obsah2"/>
        <w:rPr>
          <w:rFonts w:asciiTheme="minorHAnsi" w:eastAsiaTheme="minorEastAsia" w:hAnsiTheme="minorHAnsi" w:cstheme="minorBidi"/>
          <w:b w:val="0"/>
          <w:caps w:val="0"/>
          <w:sz w:val="22"/>
          <w:szCs w:val="22"/>
        </w:rPr>
      </w:pPr>
      <w:hyperlink w:anchor="_Toc479699241" w:history="1">
        <w:r w:rsidR="001372AE" w:rsidRPr="00812CDB">
          <w:rPr>
            <w:rStyle w:val="Hypertextovodkaz"/>
          </w:rPr>
          <w:t>Úvod</w:t>
        </w:r>
        <w:r w:rsidR="001372AE">
          <w:rPr>
            <w:webHidden/>
          </w:rPr>
          <w:tab/>
        </w:r>
        <w:r w:rsidR="001F1C3A">
          <w:rPr>
            <w:webHidden/>
          </w:rPr>
          <w:fldChar w:fldCharType="begin"/>
        </w:r>
        <w:r w:rsidR="001372AE">
          <w:rPr>
            <w:webHidden/>
          </w:rPr>
          <w:instrText xml:space="preserve"> PAGEREF _Toc479699241 \h </w:instrText>
        </w:r>
        <w:r w:rsidR="001F1C3A">
          <w:rPr>
            <w:webHidden/>
          </w:rPr>
        </w:r>
        <w:r w:rsidR="001F1C3A">
          <w:rPr>
            <w:webHidden/>
          </w:rPr>
          <w:fldChar w:fldCharType="separate"/>
        </w:r>
        <w:r w:rsidR="0096143C">
          <w:rPr>
            <w:webHidden/>
          </w:rPr>
          <w:t>9</w:t>
        </w:r>
        <w:r w:rsidR="001F1C3A">
          <w:rPr>
            <w:webHidden/>
          </w:rPr>
          <w:fldChar w:fldCharType="end"/>
        </w:r>
      </w:hyperlink>
    </w:p>
    <w:p w:rsidR="001372AE" w:rsidRDefault="0085010B">
      <w:pPr>
        <w:pStyle w:val="Obsah1"/>
        <w:rPr>
          <w:rFonts w:asciiTheme="minorHAnsi" w:eastAsiaTheme="minorEastAsia" w:hAnsiTheme="minorHAnsi" w:cstheme="minorBidi"/>
          <w:b w:val="0"/>
          <w:bCs w:val="0"/>
          <w:caps w:val="0"/>
          <w:sz w:val="22"/>
          <w:szCs w:val="22"/>
        </w:rPr>
      </w:pPr>
      <w:hyperlink w:anchor="_Toc479699242" w:history="1">
        <w:r w:rsidR="001372AE" w:rsidRPr="00812CDB">
          <w:rPr>
            <w:rStyle w:val="Hypertextovodkaz"/>
          </w:rPr>
          <w:t>TEORETICKÁ ČÁST</w:t>
        </w:r>
        <w:r w:rsidR="001372AE">
          <w:rPr>
            <w:webHidden/>
          </w:rPr>
          <w:tab/>
        </w:r>
        <w:r w:rsidR="001F1C3A">
          <w:rPr>
            <w:webHidden/>
          </w:rPr>
          <w:fldChar w:fldCharType="begin"/>
        </w:r>
        <w:r w:rsidR="001372AE">
          <w:rPr>
            <w:webHidden/>
          </w:rPr>
          <w:instrText xml:space="preserve"> PAGEREF _Toc479699242 \h </w:instrText>
        </w:r>
        <w:r w:rsidR="001F1C3A">
          <w:rPr>
            <w:webHidden/>
          </w:rPr>
        </w:r>
        <w:r w:rsidR="001F1C3A">
          <w:rPr>
            <w:webHidden/>
          </w:rPr>
          <w:fldChar w:fldCharType="separate"/>
        </w:r>
        <w:r w:rsidR="0096143C">
          <w:rPr>
            <w:webHidden/>
          </w:rPr>
          <w:t>11</w:t>
        </w:r>
        <w:r w:rsidR="001F1C3A">
          <w:rPr>
            <w:webHidden/>
          </w:rPr>
          <w:fldChar w:fldCharType="end"/>
        </w:r>
      </w:hyperlink>
    </w:p>
    <w:p w:rsidR="001372AE" w:rsidRDefault="0085010B">
      <w:pPr>
        <w:pStyle w:val="Obsah2"/>
        <w:rPr>
          <w:rFonts w:asciiTheme="minorHAnsi" w:eastAsiaTheme="minorEastAsia" w:hAnsiTheme="minorHAnsi" w:cstheme="minorBidi"/>
          <w:b w:val="0"/>
          <w:caps w:val="0"/>
          <w:sz w:val="22"/>
          <w:szCs w:val="22"/>
        </w:rPr>
      </w:pPr>
      <w:hyperlink w:anchor="_Toc479699243" w:history="1">
        <w:r w:rsidR="001372AE" w:rsidRPr="00812CDB">
          <w:rPr>
            <w:rStyle w:val="Hypertextovodkaz"/>
          </w:rPr>
          <w:t>1</w:t>
        </w:r>
        <w:r w:rsidR="001372AE">
          <w:rPr>
            <w:rFonts w:asciiTheme="minorHAnsi" w:eastAsiaTheme="minorEastAsia" w:hAnsiTheme="minorHAnsi" w:cstheme="minorBidi"/>
            <w:b w:val="0"/>
            <w:caps w:val="0"/>
            <w:sz w:val="22"/>
            <w:szCs w:val="22"/>
          </w:rPr>
          <w:tab/>
        </w:r>
        <w:r w:rsidR="001372AE" w:rsidRPr="00812CDB">
          <w:rPr>
            <w:rStyle w:val="Hypertextovodkaz"/>
          </w:rPr>
          <w:t>Legislativní vymezení a definice sociálních služeb</w:t>
        </w:r>
        <w:r w:rsidR="001372AE">
          <w:rPr>
            <w:webHidden/>
          </w:rPr>
          <w:tab/>
        </w:r>
        <w:r w:rsidR="001F1C3A">
          <w:rPr>
            <w:webHidden/>
          </w:rPr>
          <w:fldChar w:fldCharType="begin"/>
        </w:r>
        <w:r w:rsidR="001372AE">
          <w:rPr>
            <w:webHidden/>
          </w:rPr>
          <w:instrText xml:space="preserve"> PAGEREF _Toc479699243 \h </w:instrText>
        </w:r>
        <w:r w:rsidR="001F1C3A">
          <w:rPr>
            <w:webHidden/>
          </w:rPr>
        </w:r>
        <w:r w:rsidR="001F1C3A">
          <w:rPr>
            <w:webHidden/>
          </w:rPr>
          <w:fldChar w:fldCharType="separate"/>
        </w:r>
        <w:r w:rsidR="0096143C">
          <w:rPr>
            <w:webHidden/>
          </w:rPr>
          <w:t>12</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44" w:history="1">
        <w:r w:rsidR="001372AE" w:rsidRPr="00812CDB">
          <w:rPr>
            <w:rStyle w:val="Hypertextovodkaz"/>
          </w:rPr>
          <w:t>1.1</w:t>
        </w:r>
        <w:r w:rsidR="001372AE">
          <w:rPr>
            <w:rFonts w:asciiTheme="minorHAnsi" w:eastAsiaTheme="minorEastAsia" w:hAnsiTheme="minorHAnsi" w:cstheme="minorBidi"/>
            <w:smallCaps w:val="0"/>
            <w:sz w:val="22"/>
            <w:szCs w:val="22"/>
          </w:rPr>
          <w:tab/>
        </w:r>
        <w:r w:rsidR="001372AE" w:rsidRPr="00812CDB">
          <w:rPr>
            <w:rStyle w:val="Hypertextovodkaz"/>
          </w:rPr>
          <w:t>Zákon o sociálních službách</w:t>
        </w:r>
        <w:r w:rsidR="001372AE">
          <w:rPr>
            <w:webHidden/>
          </w:rPr>
          <w:tab/>
        </w:r>
        <w:r w:rsidR="001F1C3A">
          <w:rPr>
            <w:webHidden/>
          </w:rPr>
          <w:fldChar w:fldCharType="begin"/>
        </w:r>
        <w:r w:rsidR="001372AE">
          <w:rPr>
            <w:webHidden/>
          </w:rPr>
          <w:instrText xml:space="preserve"> PAGEREF _Toc479699244 \h </w:instrText>
        </w:r>
        <w:r w:rsidR="001F1C3A">
          <w:rPr>
            <w:webHidden/>
          </w:rPr>
        </w:r>
        <w:r w:rsidR="001F1C3A">
          <w:rPr>
            <w:webHidden/>
          </w:rPr>
          <w:fldChar w:fldCharType="separate"/>
        </w:r>
        <w:r w:rsidR="0096143C">
          <w:rPr>
            <w:webHidden/>
          </w:rPr>
          <w:t>12</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45" w:history="1">
        <w:r w:rsidR="001372AE" w:rsidRPr="00812CDB">
          <w:rPr>
            <w:rStyle w:val="Hypertextovodkaz"/>
          </w:rPr>
          <w:t>1.1.1</w:t>
        </w:r>
        <w:r w:rsidR="001372AE">
          <w:rPr>
            <w:rFonts w:asciiTheme="minorHAnsi" w:eastAsiaTheme="minorEastAsia" w:hAnsiTheme="minorHAnsi" w:cstheme="minorBidi"/>
            <w:sz w:val="22"/>
            <w:szCs w:val="22"/>
          </w:rPr>
          <w:tab/>
        </w:r>
        <w:r w:rsidR="001372AE" w:rsidRPr="00812CDB">
          <w:rPr>
            <w:rStyle w:val="Hypertextovodkaz"/>
          </w:rPr>
          <w:t>Služby sociální péče</w:t>
        </w:r>
        <w:r w:rsidR="001372AE">
          <w:rPr>
            <w:webHidden/>
          </w:rPr>
          <w:tab/>
        </w:r>
        <w:r w:rsidR="001F1C3A">
          <w:rPr>
            <w:webHidden/>
          </w:rPr>
          <w:fldChar w:fldCharType="begin"/>
        </w:r>
        <w:r w:rsidR="001372AE">
          <w:rPr>
            <w:webHidden/>
          </w:rPr>
          <w:instrText xml:space="preserve"> PAGEREF _Toc479699245 \h </w:instrText>
        </w:r>
        <w:r w:rsidR="001F1C3A">
          <w:rPr>
            <w:webHidden/>
          </w:rPr>
        </w:r>
        <w:r w:rsidR="001F1C3A">
          <w:rPr>
            <w:webHidden/>
          </w:rPr>
          <w:fldChar w:fldCharType="separate"/>
        </w:r>
        <w:r w:rsidR="0096143C">
          <w:rPr>
            <w:webHidden/>
          </w:rPr>
          <w:t>12</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46" w:history="1">
        <w:r w:rsidR="001372AE" w:rsidRPr="00812CDB">
          <w:rPr>
            <w:rStyle w:val="Hypertextovodkaz"/>
          </w:rPr>
          <w:t>1.1.2</w:t>
        </w:r>
        <w:r w:rsidR="001372AE">
          <w:rPr>
            <w:rFonts w:asciiTheme="minorHAnsi" w:eastAsiaTheme="minorEastAsia" w:hAnsiTheme="minorHAnsi" w:cstheme="minorBidi"/>
            <w:sz w:val="22"/>
            <w:szCs w:val="22"/>
          </w:rPr>
          <w:tab/>
        </w:r>
        <w:r w:rsidR="001372AE" w:rsidRPr="00812CDB">
          <w:rPr>
            <w:rStyle w:val="Hypertextovodkaz"/>
          </w:rPr>
          <w:t>Služby sociální prevence</w:t>
        </w:r>
        <w:r w:rsidR="001372AE">
          <w:rPr>
            <w:webHidden/>
          </w:rPr>
          <w:tab/>
        </w:r>
        <w:r w:rsidR="001F1C3A">
          <w:rPr>
            <w:webHidden/>
          </w:rPr>
          <w:fldChar w:fldCharType="begin"/>
        </w:r>
        <w:r w:rsidR="001372AE">
          <w:rPr>
            <w:webHidden/>
          </w:rPr>
          <w:instrText xml:space="preserve"> PAGEREF _Toc479699246 \h </w:instrText>
        </w:r>
        <w:r w:rsidR="001F1C3A">
          <w:rPr>
            <w:webHidden/>
          </w:rPr>
        </w:r>
        <w:r w:rsidR="001F1C3A">
          <w:rPr>
            <w:webHidden/>
          </w:rPr>
          <w:fldChar w:fldCharType="separate"/>
        </w:r>
        <w:r w:rsidR="0096143C">
          <w:rPr>
            <w:webHidden/>
          </w:rPr>
          <w:t>13</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47" w:history="1">
        <w:r w:rsidR="001372AE" w:rsidRPr="00812CDB">
          <w:rPr>
            <w:rStyle w:val="Hypertextovodkaz"/>
          </w:rPr>
          <w:t>1.1.3</w:t>
        </w:r>
        <w:r w:rsidR="001372AE">
          <w:rPr>
            <w:rFonts w:asciiTheme="minorHAnsi" w:eastAsiaTheme="minorEastAsia" w:hAnsiTheme="minorHAnsi" w:cstheme="minorBidi"/>
            <w:sz w:val="22"/>
            <w:szCs w:val="22"/>
          </w:rPr>
          <w:tab/>
        </w:r>
        <w:r w:rsidR="001372AE" w:rsidRPr="00812CDB">
          <w:rPr>
            <w:rStyle w:val="Hypertextovodkaz"/>
          </w:rPr>
          <w:t>Služby sociální poradenství</w:t>
        </w:r>
        <w:r w:rsidR="001372AE">
          <w:rPr>
            <w:webHidden/>
          </w:rPr>
          <w:tab/>
        </w:r>
        <w:r w:rsidR="001F1C3A">
          <w:rPr>
            <w:webHidden/>
          </w:rPr>
          <w:fldChar w:fldCharType="begin"/>
        </w:r>
        <w:r w:rsidR="001372AE">
          <w:rPr>
            <w:webHidden/>
          </w:rPr>
          <w:instrText xml:space="preserve"> PAGEREF _Toc479699247 \h </w:instrText>
        </w:r>
        <w:r w:rsidR="001F1C3A">
          <w:rPr>
            <w:webHidden/>
          </w:rPr>
        </w:r>
        <w:r w:rsidR="001F1C3A">
          <w:rPr>
            <w:webHidden/>
          </w:rPr>
          <w:fldChar w:fldCharType="separate"/>
        </w:r>
        <w:r w:rsidR="0096143C">
          <w:rPr>
            <w:webHidden/>
          </w:rPr>
          <w:t>14</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48" w:history="1">
        <w:r w:rsidR="001372AE" w:rsidRPr="00812CDB">
          <w:rPr>
            <w:rStyle w:val="Hypertextovodkaz"/>
          </w:rPr>
          <w:t>1.1.4</w:t>
        </w:r>
        <w:r w:rsidR="001372AE">
          <w:rPr>
            <w:rFonts w:asciiTheme="minorHAnsi" w:eastAsiaTheme="minorEastAsia" w:hAnsiTheme="minorHAnsi" w:cstheme="minorBidi"/>
            <w:sz w:val="22"/>
            <w:szCs w:val="22"/>
          </w:rPr>
          <w:tab/>
        </w:r>
        <w:r w:rsidR="001372AE" w:rsidRPr="00812CDB">
          <w:rPr>
            <w:rStyle w:val="Hypertextovodkaz"/>
          </w:rPr>
          <w:t>Registrace poskytovatelů sociálních služeb</w:t>
        </w:r>
        <w:r w:rsidR="001372AE">
          <w:rPr>
            <w:webHidden/>
          </w:rPr>
          <w:tab/>
        </w:r>
        <w:r w:rsidR="001F1C3A">
          <w:rPr>
            <w:webHidden/>
          </w:rPr>
          <w:fldChar w:fldCharType="begin"/>
        </w:r>
        <w:r w:rsidR="001372AE">
          <w:rPr>
            <w:webHidden/>
          </w:rPr>
          <w:instrText xml:space="preserve"> PAGEREF _Toc479699248 \h </w:instrText>
        </w:r>
        <w:r w:rsidR="001F1C3A">
          <w:rPr>
            <w:webHidden/>
          </w:rPr>
        </w:r>
        <w:r w:rsidR="001F1C3A">
          <w:rPr>
            <w:webHidden/>
          </w:rPr>
          <w:fldChar w:fldCharType="separate"/>
        </w:r>
        <w:r w:rsidR="0096143C">
          <w:rPr>
            <w:webHidden/>
          </w:rPr>
          <w:t>14</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49" w:history="1">
        <w:r w:rsidR="001372AE" w:rsidRPr="00812CDB">
          <w:rPr>
            <w:rStyle w:val="Hypertextovodkaz"/>
          </w:rPr>
          <w:t>1.2</w:t>
        </w:r>
        <w:r w:rsidR="001372AE">
          <w:rPr>
            <w:rFonts w:asciiTheme="minorHAnsi" w:eastAsiaTheme="minorEastAsia" w:hAnsiTheme="minorHAnsi" w:cstheme="minorBidi"/>
            <w:smallCaps w:val="0"/>
            <w:sz w:val="22"/>
            <w:szCs w:val="22"/>
          </w:rPr>
          <w:tab/>
        </w:r>
        <w:r w:rsidR="001372AE" w:rsidRPr="00812CDB">
          <w:rPr>
            <w:rStyle w:val="Hypertextovodkaz"/>
          </w:rPr>
          <w:t>Standardy kvality sociálních služeb</w:t>
        </w:r>
        <w:r w:rsidR="001372AE">
          <w:rPr>
            <w:webHidden/>
          </w:rPr>
          <w:tab/>
        </w:r>
        <w:r w:rsidR="001F1C3A">
          <w:rPr>
            <w:webHidden/>
          </w:rPr>
          <w:fldChar w:fldCharType="begin"/>
        </w:r>
        <w:r w:rsidR="001372AE">
          <w:rPr>
            <w:webHidden/>
          </w:rPr>
          <w:instrText xml:space="preserve"> PAGEREF _Toc479699249 \h </w:instrText>
        </w:r>
        <w:r w:rsidR="001F1C3A">
          <w:rPr>
            <w:webHidden/>
          </w:rPr>
        </w:r>
        <w:r w:rsidR="001F1C3A">
          <w:rPr>
            <w:webHidden/>
          </w:rPr>
          <w:fldChar w:fldCharType="separate"/>
        </w:r>
        <w:r w:rsidR="0096143C">
          <w:rPr>
            <w:webHidden/>
          </w:rPr>
          <w:t>16</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0" w:history="1">
        <w:r w:rsidR="001372AE" w:rsidRPr="00812CDB">
          <w:rPr>
            <w:rStyle w:val="Hypertextovodkaz"/>
          </w:rPr>
          <w:t>1.2.1</w:t>
        </w:r>
        <w:r w:rsidR="001372AE">
          <w:rPr>
            <w:rFonts w:asciiTheme="minorHAnsi" w:eastAsiaTheme="minorEastAsia" w:hAnsiTheme="minorHAnsi" w:cstheme="minorBidi"/>
            <w:sz w:val="22"/>
            <w:szCs w:val="22"/>
          </w:rPr>
          <w:tab/>
        </w:r>
        <w:r w:rsidR="001372AE" w:rsidRPr="00812CDB">
          <w:rPr>
            <w:rStyle w:val="Hypertextovodkaz"/>
          </w:rPr>
          <w:t>Cíle a způsoby poskytování sociálních služeb</w:t>
        </w:r>
        <w:r w:rsidR="001372AE">
          <w:rPr>
            <w:webHidden/>
          </w:rPr>
          <w:tab/>
        </w:r>
        <w:r w:rsidR="001F1C3A">
          <w:rPr>
            <w:webHidden/>
          </w:rPr>
          <w:fldChar w:fldCharType="begin"/>
        </w:r>
        <w:r w:rsidR="001372AE">
          <w:rPr>
            <w:webHidden/>
          </w:rPr>
          <w:instrText xml:space="preserve"> PAGEREF _Toc479699250 \h </w:instrText>
        </w:r>
        <w:r w:rsidR="001F1C3A">
          <w:rPr>
            <w:webHidden/>
          </w:rPr>
        </w:r>
        <w:r w:rsidR="001F1C3A">
          <w:rPr>
            <w:webHidden/>
          </w:rPr>
          <w:fldChar w:fldCharType="separate"/>
        </w:r>
        <w:r w:rsidR="0096143C">
          <w:rPr>
            <w:webHidden/>
          </w:rPr>
          <w:t>18</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1" w:history="1">
        <w:r w:rsidR="001372AE" w:rsidRPr="00812CDB">
          <w:rPr>
            <w:rStyle w:val="Hypertextovodkaz"/>
          </w:rPr>
          <w:t>1.2.2</w:t>
        </w:r>
        <w:r w:rsidR="001372AE">
          <w:rPr>
            <w:rFonts w:asciiTheme="minorHAnsi" w:eastAsiaTheme="minorEastAsia" w:hAnsiTheme="minorHAnsi" w:cstheme="minorBidi"/>
            <w:sz w:val="22"/>
            <w:szCs w:val="22"/>
          </w:rPr>
          <w:tab/>
        </w:r>
        <w:r w:rsidR="001372AE" w:rsidRPr="00812CDB">
          <w:rPr>
            <w:rStyle w:val="Hypertextovodkaz"/>
          </w:rPr>
          <w:t>Ochrana práv osob</w:t>
        </w:r>
        <w:r w:rsidR="001372AE">
          <w:rPr>
            <w:webHidden/>
          </w:rPr>
          <w:tab/>
        </w:r>
        <w:r w:rsidR="001F1C3A">
          <w:rPr>
            <w:webHidden/>
          </w:rPr>
          <w:fldChar w:fldCharType="begin"/>
        </w:r>
        <w:r w:rsidR="001372AE">
          <w:rPr>
            <w:webHidden/>
          </w:rPr>
          <w:instrText xml:space="preserve"> PAGEREF _Toc479699251 \h </w:instrText>
        </w:r>
        <w:r w:rsidR="001F1C3A">
          <w:rPr>
            <w:webHidden/>
          </w:rPr>
        </w:r>
        <w:r w:rsidR="001F1C3A">
          <w:rPr>
            <w:webHidden/>
          </w:rPr>
          <w:fldChar w:fldCharType="separate"/>
        </w:r>
        <w:r w:rsidR="0096143C">
          <w:rPr>
            <w:webHidden/>
          </w:rPr>
          <w:t>19</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2" w:history="1">
        <w:r w:rsidR="001372AE" w:rsidRPr="00812CDB">
          <w:rPr>
            <w:rStyle w:val="Hypertextovodkaz"/>
          </w:rPr>
          <w:t>1.2.3</w:t>
        </w:r>
        <w:r w:rsidR="001372AE">
          <w:rPr>
            <w:rFonts w:asciiTheme="minorHAnsi" w:eastAsiaTheme="minorEastAsia" w:hAnsiTheme="minorHAnsi" w:cstheme="minorBidi"/>
            <w:sz w:val="22"/>
            <w:szCs w:val="22"/>
          </w:rPr>
          <w:tab/>
        </w:r>
        <w:r w:rsidR="001372AE" w:rsidRPr="00812CDB">
          <w:rPr>
            <w:rStyle w:val="Hypertextovodkaz"/>
          </w:rPr>
          <w:t>Jednání se zájemcem o sociální službu</w:t>
        </w:r>
        <w:r w:rsidR="001372AE">
          <w:rPr>
            <w:webHidden/>
          </w:rPr>
          <w:tab/>
        </w:r>
        <w:r w:rsidR="001F1C3A">
          <w:rPr>
            <w:webHidden/>
          </w:rPr>
          <w:fldChar w:fldCharType="begin"/>
        </w:r>
        <w:r w:rsidR="001372AE">
          <w:rPr>
            <w:webHidden/>
          </w:rPr>
          <w:instrText xml:space="preserve"> PAGEREF _Toc479699252 \h </w:instrText>
        </w:r>
        <w:r w:rsidR="001F1C3A">
          <w:rPr>
            <w:webHidden/>
          </w:rPr>
        </w:r>
        <w:r w:rsidR="001F1C3A">
          <w:rPr>
            <w:webHidden/>
          </w:rPr>
          <w:fldChar w:fldCharType="separate"/>
        </w:r>
        <w:r w:rsidR="0096143C">
          <w:rPr>
            <w:webHidden/>
          </w:rPr>
          <w:t>20</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3" w:history="1">
        <w:r w:rsidR="001372AE" w:rsidRPr="00812CDB">
          <w:rPr>
            <w:rStyle w:val="Hypertextovodkaz"/>
          </w:rPr>
          <w:t>1.2.4</w:t>
        </w:r>
        <w:r w:rsidR="001372AE">
          <w:rPr>
            <w:rFonts w:asciiTheme="minorHAnsi" w:eastAsiaTheme="minorEastAsia" w:hAnsiTheme="minorHAnsi" w:cstheme="minorBidi"/>
            <w:sz w:val="22"/>
            <w:szCs w:val="22"/>
          </w:rPr>
          <w:tab/>
        </w:r>
        <w:r w:rsidR="001372AE" w:rsidRPr="00812CDB">
          <w:rPr>
            <w:rStyle w:val="Hypertextovodkaz"/>
          </w:rPr>
          <w:t>Smlouva o poskytování sociální služby</w:t>
        </w:r>
        <w:r w:rsidR="001372AE">
          <w:rPr>
            <w:webHidden/>
          </w:rPr>
          <w:tab/>
        </w:r>
        <w:r w:rsidR="001F1C3A">
          <w:rPr>
            <w:webHidden/>
          </w:rPr>
          <w:fldChar w:fldCharType="begin"/>
        </w:r>
        <w:r w:rsidR="001372AE">
          <w:rPr>
            <w:webHidden/>
          </w:rPr>
          <w:instrText xml:space="preserve"> PAGEREF _Toc479699253 \h </w:instrText>
        </w:r>
        <w:r w:rsidR="001F1C3A">
          <w:rPr>
            <w:webHidden/>
          </w:rPr>
        </w:r>
        <w:r w:rsidR="001F1C3A">
          <w:rPr>
            <w:webHidden/>
          </w:rPr>
          <w:fldChar w:fldCharType="separate"/>
        </w:r>
        <w:r w:rsidR="0096143C">
          <w:rPr>
            <w:webHidden/>
          </w:rPr>
          <w:t>21</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4" w:history="1">
        <w:r w:rsidR="001372AE" w:rsidRPr="00812CDB">
          <w:rPr>
            <w:rStyle w:val="Hypertextovodkaz"/>
          </w:rPr>
          <w:t>1.2.5</w:t>
        </w:r>
        <w:r w:rsidR="001372AE">
          <w:rPr>
            <w:rFonts w:asciiTheme="minorHAnsi" w:eastAsiaTheme="minorEastAsia" w:hAnsiTheme="minorHAnsi" w:cstheme="minorBidi"/>
            <w:sz w:val="22"/>
            <w:szCs w:val="22"/>
          </w:rPr>
          <w:tab/>
        </w:r>
        <w:r w:rsidR="001372AE" w:rsidRPr="00812CDB">
          <w:rPr>
            <w:rStyle w:val="Hypertextovodkaz"/>
          </w:rPr>
          <w:t>Individuální plánování průběhu sociální služby</w:t>
        </w:r>
        <w:r w:rsidR="001372AE">
          <w:rPr>
            <w:webHidden/>
          </w:rPr>
          <w:tab/>
        </w:r>
        <w:r w:rsidR="001F1C3A">
          <w:rPr>
            <w:webHidden/>
          </w:rPr>
          <w:fldChar w:fldCharType="begin"/>
        </w:r>
        <w:r w:rsidR="001372AE">
          <w:rPr>
            <w:webHidden/>
          </w:rPr>
          <w:instrText xml:space="preserve"> PAGEREF _Toc479699254 \h </w:instrText>
        </w:r>
        <w:r w:rsidR="001F1C3A">
          <w:rPr>
            <w:webHidden/>
          </w:rPr>
        </w:r>
        <w:r w:rsidR="001F1C3A">
          <w:rPr>
            <w:webHidden/>
          </w:rPr>
          <w:fldChar w:fldCharType="separate"/>
        </w:r>
        <w:r w:rsidR="0096143C">
          <w:rPr>
            <w:webHidden/>
          </w:rPr>
          <w:t>21</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5" w:history="1">
        <w:r w:rsidR="001372AE" w:rsidRPr="00812CDB">
          <w:rPr>
            <w:rStyle w:val="Hypertextovodkaz"/>
          </w:rPr>
          <w:t>1.2.6</w:t>
        </w:r>
        <w:r w:rsidR="001372AE">
          <w:rPr>
            <w:rFonts w:asciiTheme="minorHAnsi" w:eastAsiaTheme="minorEastAsia" w:hAnsiTheme="minorHAnsi" w:cstheme="minorBidi"/>
            <w:sz w:val="22"/>
            <w:szCs w:val="22"/>
          </w:rPr>
          <w:tab/>
        </w:r>
        <w:r w:rsidR="001372AE" w:rsidRPr="00812CDB">
          <w:rPr>
            <w:rStyle w:val="Hypertextovodkaz"/>
          </w:rPr>
          <w:t>Dokumentace o poskytování sociálních služeb</w:t>
        </w:r>
        <w:r w:rsidR="001372AE">
          <w:rPr>
            <w:webHidden/>
          </w:rPr>
          <w:tab/>
        </w:r>
        <w:r w:rsidR="001F1C3A">
          <w:rPr>
            <w:webHidden/>
          </w:rPr>
          <w:fldChar w:fldCharType="begin"/>
        </w:r>
        <w:r w:rsidR="001372AE">
          <w:rPr>
            <w:webHidden/>
          </w:rPr>
          <w:instrText xml:space="preserve"> PAGEREF _Toc479699255 \h </w:instrText>
        </w:r>
        <w:r w:rsidR="001F1C3A">
          <w:rPr>
            <w:webHidden/>
          </w:rPr>
        </w:r>
        <w:r w:rsidR="001F1C3A">
          <w:rPr>
            <w:webHidden/>
          </w:rPr>
          <w:fldChar w:fldCharType="separate"/>
        </w:r>
        <w:r w:rsidR="0096143C">
          <w:rPr>
            <w:webHidden/>
          </w:rPr>
          <w:t>23</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6" w:history="1">
        <w:r w:rsidR="001372AE" w:rsidRPr="00812CDB">
          <w:rPr>
            <w:rStyle w:val="Hypertextovodkaz"/>
          </w:rPr>
          <w:t>1.2.7</w:t>
        </w:r>
        <w:r w:rsidR="001372AE">
          <w:rPr>
            <w:rFonts w:asciiTheme="minorHAnsi" w:eastAsiaTheme="minorEastAsia" w:hAnsiTheme="minorHAnsi" w:cstheme="minorBidi"/>
            <w:sz w:val="22"/>
            <w:szCs w:val="22"/>
          </w:rPr>
          <w:tab/>
        </w:r>
        <w:r w:rsidR="001372AE" w:rsidRPr="00812CDB">
          <w:rPr>
            <w:rStyle w:val="Hypertextovodkaz"/>
          </w:rPr>
          <w:t>Stížnosti na kvalitu poskytování sociálních služeb</w:t>
        </w:r>
        <w:r w:rsidR="001372AE">
          <w:rPr>
            <w:webHidden/>
          </w:rPr>
          <w:tab/>
        </w:r>
        <w:r w:rsidR="001F1C3A">
          <w:rPr>
            <w:webHidden/>
          </w:rPr>
          <w:fldChar w:fldCharType="begin"/>
        </w:r>
        <w:r w:rsidR="001372AE">
          <w:rPr>
            <w:webHidden/>
          </w:rPr>
          <w:instrText xml:space="preserve"> PAGEREF _Toc479699256 \h </w:instrText>
        </w:r>
        <w:r w:rsidR="001F1C3A">
          <w:rPr>
            <w:webHidden/>
          </w:rPr>
        </w:r>
        <w:r w:rsidR="001F1C3A">
          <w:rPr>
            <w:webHidden/>
          </w:rPr>
          <w:fldChar w:fldCharType="separate"/>
        </w:r>
        <w:r w:rsidR="0096143C">
          <w:rPr>
            <w:webHidden/>
          </w:rPr>
          <w:t>23</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7" w:history="1">
        <w:r w:rsidR="001372AE" w:rsidRPr="00812CDB">
          <w:rPr>
            <w:rStyle w:val="Hypertextovodkaz"/>
          </w:rPr>
          <w:t>1.2.8</w:t>
        </w:r>
        <w:r w:rsidR="001372AE">
          <w:rPr>
            <w:rFonts w:asciiTheme="minorHAnsi" w:eastAsiaTheme="minorEastAsia" w:hAnsiTheme="minorHAnsi" w:cstheme="minorBidi"/>
            <w:sz w:val="22"/>
            <w:szCs w:val="22"/>
          </w:rPr>
          <w:tab/>
        </w:r>
        <w:r w:rsidR="001372AE" w:rsidRPr="00812CDB">
          <w:rPr>
            <w:rStyle w:val="Hypertextovodkaz"/>
          </w:rPr>
          <w:t>Návaznosti na vnější zdroje</w:t>
        </w:r>
        <w:r w:rsidR="001372AE">
          <w:rPr>
            <w:webHidden/>
          </w:rPr>
          <w:tab/>
        </w:r>
        <w:r w:rsidR="001F1C3A">
          <w:rPr>
            <w:webHidden/>
          </w:rPr>
          <w:fldChar w:fldCharType="begin"/>
        </w:r>
        <w:r w:rsidR="001372AE">
          <w:rPr>
            <w:webHidden/>
          </w:rPr>
          <w:instrText xml:space="preserve"> PAGEREF _Toc479699257 \h </w:instrText>
        </w:r>
        <w:r w:rsidR="001F1C3A">
          <w:rPr>
            <w:webHidden/>
          </w:rPr>
        </w:r>
        <w:r w:rsidR="001F1C3A">
          <w:rPr>
            <w:webHidden/>
          </w:rPr>
          <w:fldChar w:fldCharType="separate"/>
        </w:r>
        <w:r w:rsidR="0096143C">
          <w:rPr>
            <w:webHidden/>
          </w:rPr>
          <w:t>24</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8" w:history="1">
        <w:r w:rsidR="001372AE" w:rsidRPr="00812CDB">
          <w:rPr>
            <w:rStyle w:val="Hypertextovodkaz"/>
          </w:rPr>
          <w:t>1.2.9</w:t>
        </w:r>
        <w:r w:rsidR="001372AE">
          <w:rPr>
            <w:rFonts w:asciiTheme="minorHAnsi" w:eastAsiaTheme="minorEastAsia" w:hAnsiTheme="minorHAnsi" w:cstheme="minorBidi"/>
            <w:sz w:val="22"/>
            <w:szCs w:val="22"/>
          </w:rPr>
          <w:tab/>
        </w:r>
        <w:r w:rsidR="001372AE" w:rsidRPr="00812CDB">
          <w:rPr>
            <w:rStyle w:val="Hypertextovodkaz"/>
          </w:rPr>
          <w:t>Personální a organizační zajištění sociální služby</w:t>
        </w:r>
        <w:r w:rsidR="001372AE">
          <w:rPr>
            <w:webHidden/>
          </w:rPr>
          <w:tab/>
        </w:r>
        <w:r w:rsidR="001F1C3A">
          <w:rPr>
            <w:webHidden/>
          </w:rPr>
          <w:fldChar w:fldCharType="begin"/>
        </w:r>
        <w:r w:rsidR="001372AE">
          <w:rPr>
            <w:webHidden/>
          </w:rPr>
          <w:instrText xml:space="preserve"> PAGEREF _Toc479699258 \h </w:instrText>
        </w:r>
        <w:r w:rsidR="001F1C3A">
          <w:rPr>
            <w:webHidden/>
          </w:rPr>
        </w:r>
        <w:r w:rsidR="001F1C3A">
          <w:rPr>
            <w:webHidden/>
          </w:rPr>
          <w:fldChar w:fldCharType="separate"/>
        </w:r>
        <w:r w:rsidR="0096143C">
          <w:rPr>
            <w:webHidden/>
          </w:rPr>
          <w:t>25</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59" w:history="1">
        <w:r w:rsidR="001372AE" w:rsidRPr="00812CDB">
          <w:rPr>
            <w:rStyle w:val="Hypertextovodkaz"/>
          </w:rPr>
          <w:t>1.2.10</w:t>
        </w:r>
        <w:r w:rsidR="001372AE">
          <w:rPr>
            <w:rFonts w:asciiTheme="minorHAnsi" w:eastAsiaTheme="minorEastAsia" w:hAnsiTheme="minorHAnsi" w:cstheme="minorBidi"/>
            <w:sz w:val="22"/>
            <w:szCs w:val="22"/>
          </w:rPr>
          <w:tab/>
        </w:r>
        <w:r w:rsidR="001372AE" w:rsidRPr="00812CDB">
          <w:rPr>
            <w:rStyle w:val="Hypertextovodkaz"/>
          </w:rPr>
          <w:t>Profesní rozvoj pracovníků</w:t>
        </w:r>
        <w:r w:rsidR="001372AE">
          <w:rPr>
            <w:webHidden/>
          </w:rPr>
          <w:tab/>
        </w:r>
        <w:r w:rsidR="001F1C3A">
          <w:rPr>
            <w:webHidden/>
          </w:rPr>
          <w:fldChar w:fldCharType="begin"/>
        </w:r>
        <w:r w:rsidR="001372AE">
          <w:rPr>
            <w:webHidden/>
          </w:rPr>
          <w:instrText xml:space="preserve"> PAGEREF _Toc479699259 \h </w:instrText>
        </w:r>
        <w:r w:rsidR="001F1C3A">
          <w:rPr>
            <w:webHidden/>
          </w:rPr>
        </w:r>
        <w:r w:rsidR="001F1C3A">
          <w:rPr>
            <w:webHidden/>
          </w:rPr>
          <w:fldChar w:fldCharType="separate"/>
        </w:r>
        <w:r w:rsidR="0096143C">
          <w:rPr>
            <w:webHidden/>
          </w:rPr>
          <w:t>26</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60" w:history="1">
        <w:r w:rsidR="001372AE" w:rsidRPr="00812CDB">
          <w:rPr>
            <w:rStyle w:val="Hypertextovodkaz"/>
          </w:rPr>
          <w:t>1.2.11</w:t>
        </w:r>
        <w:r w:rsidR="001372AE">
          <w:rPr>
            <w:rFonts w:asciiTheme="minorHAnsi" w:eastAsiaTheme="minorEastAsia" w:hAnsiTheme="minorHAnsi" w:cstheme="minorBidi"/>
            <w:sz w:val="22"/>
            <w:szCs w:val="22"/>
          </w:rPr>
          <w:tab/>
        </w:r>
        <w:r w:rsidR="001372AE" w:rsidRPr="00812CDB">
          <w:rPr>
            <w:rStyle w:val="Hypertextovodkaz"/>
          </w:rPr>
          <w:t>Místní a časová dostupnost poskytované sociální služby</w:t>
        </w:r>
        <w:r w:rsidR="001372AE">
          <w:rPr>
            <w:webHidden/>
          </w:rPr>
          <w:tab/>
        </w:r>
        <w:r w:rsidR="001F1C3A">
          <w:rPr>
            <w:webHidden/>
          </w:rPr>
          <w:fldChar w:fldCharType="begin"/>
        </w:r>
        <w:r w:rsidR="001372AE">
          <w:rPr>
            <w:webHidden/>
          </w:rPr>
          <w:instrText xml:space="preserve"> PAGEREF _Toc479699260 \h </w:instrText>
        </w:r>
        <w:r w:rsidR="001F1C3A">
          <w:rPr>
            <w:webHidden/>
          </w:rPr>
        </w:r>
        <w:r w:rsidR="001F1C3A">
          <w:rPr>
            <w:webHidden/>
          </w:rPr>
          <w:fldChar w:fldCharType="separate"/>
        </w:r>
        <w:r w:rsidR="0096143C">
          <w:rPr>
            <w:webHidden/>
          </w:rPr>
          <w:t>27</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61" w:history="1">
        <w:r w:rsidR="001372AE" w:rsidRPr="00812CDB">
          <w:rPr>
            <w:rStyle w:val="Hypertextovodkaz"/>
          </w:rPr>
          <w:t>1.2.12</w:t>
        </w:r>
        <w:r w:rsidR="001372AE">
          <w:rPr>
            <w:rFonts w:asciiTheme="minorHAnsi" w:eastAsiaTheme="minorEastAsia" w:hAnsiTheme="minorHAnsi" w:cstheme="minorBidi"/>
            <w:sz w:val="22"/>
            <w:szCs w:val="22"/>
          </w:rPr>
          <w:tab/>
        </w:r>
        <w:r w:rsidR="001372AE" w:rsidRPr="00812CDB">
          <w:rPr>
            <w:rStyle w:val="Hypertextovodkaz"/>
          </w:rPr>
          <w:t>Informovanost o poskytované sociální službě</w:t>
        </w:r>
        <w:r w:rsidR="001372AE">
          <w:rPr>
            <w:webHidden/>
          </w:rPr>
          <w:tab/>
        </w:r>
        <w:r w:rsidR="001F1C3A">
          <w:rPr>
            <w:webHidden/>
          </w:rPr>
          <w:fldChar w:fldCharType="begin"/>
        </w:r>
        <w:r w:rsidR="001372AE">
          <w:rPr>
            <w:webHidden/>
          </w:rPr>
          <w:instrText xml:space="preserve"> PAGEREF _Toc479699261 \h </w:instrText>
        </w:r>
        <w:r w:rsidR="001F1C3A">
          <w:rPr>
            <w:webHidden/>
          </w:rPr>
        </w:r>
        <w:r w:rsidR="001F1C3A">
          <w:rPr>
            <w:webHidden/>
          </w:rPr>
          <w:fldChar w:fldCharType="separate"/>
        </w:r>
        <w:r w:rsidR="0096143C">
          <w:rPr>
            <w:webHidden/>
          </w:rPr>
          <w:t>27</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62" w:history="1">
        <w:r w:rsidR="001372AE" w:rsidRPr="00812CDB">
          <w:rPr>
            <w:rStyle w:val="Hypertextovodkaz"/>
          </w:rPr>
          <w:t>1.2.13</w:t>
        </w:r>
        <w:r w:rsidR="001372AE">
          <w:rPr>
            <w:rFonts w:asciiTheme="minorHAnsi" w:eastAsiaTheme="minorEastAsia" w:hAnsiTheme="minorHAnsi" w:cstheme="minorBidi"/>
            <w:sz w:val="22"/>
            <w:szCs w:val="22"/>
          </w:rPr>
          <w:tab/>
        </w:r>
        <w:r w:rsidR="001372AE" w:rsidRPr="00812CDB">
          <w:rPr>
            <w:rStyle w:val="Hypertextovodkaz"/>
          </w:rPr>
          <w:t>Prostředí a podmínky</w:t>
        </w:r>
        <w:r w:rsidR="001372AE">
          <w:rPr>
            <w:webHidden/>
          </w:rPr>
          <w:tab/>
        </w:r>
        <w:r w:rsidR="001F1C3A">
          <w:rPr>
            <w:webHidden/>
          </w:rPr>
          <w:fldChar w:fldCharType="begin"/>
        </w:r>
        <w:r w:rsidR="001372AE">
          <w:rPr>
            <w:webHidden/>
          </w:rPr>
          <w:instrText xml:space="preserve"> PAGEREF _Toc479699262 \h </w:instrText>
        </w:r>
        <w:r w:rsidR="001F1C3A">
          <w:rPr>
            <w:webHidden/>
          </w:rPr>
        </w:r>
        <w:r w:rsidR="001F1C3A">
          <w:rPr>
            <w:webHidden/>
          </w:rPr>
          <w:fldChar w:fldCharType="separate"/>
        </w:r>
        <w:r w:rsidR="0096143C">
          <w:rPr>
            <w:webHidden/>
          </w:rPr>
          <w:t>27</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63" w:history="1">
        <w:r w:rsidR="001372AE" w:rsidRPr="00812CDB">
          <w:rPr>
            <w:rStyle w:val="Hypertextovodkaz"/>
          </w:rPr>
          <w:t>1.2.14</w:t>
        </w:r>
        <w:r w:rsidR="001372AE">
          <w:rPr>
            <w:rFonts w:asciiTheme="minorHAnsi" w:eastAsiaTheme="minorEastAsia" w:hAnsiTheme="minorHAnsi" w:cstheme="minorBidi"/>
            <w:sz w:val="22"/>
            <w:szCs w:val="22"/>
          </w:rPr>
          <w:tab/>
        </w:r>
        <w:r w:rsidR="001372AE" w:rsidRPr="00812CDB">
          <w:rPr>
            <w:rStyle w:val="Hypertextovodkaz"/>
          </w:rPr>
          <w:t>Nouzové a havarijní situace</w:t>
        </w:r>
        <w:r w:rsidR="001372AE">
          <w:rPr>
            <w:webHidden/>
          </w:rPr>
          <w:tab/>
        </w:r>
        <w:r w:rsidR="001F1C3A">
          <w:rPr>
            <w:webHidden/>
          </w:rPr>
          <w:fldChar w:fldCharType="begin"/>
        </w:r>
        <w:r w:rsidR="001372AE">
          <w:rPr>
            <w:webHidden/>
          </w:rPr>
          <w:instrText xml:space="preserve"> PAGEREF _Toc479699263 \h </w:instrText>
        </w:r>
        <w:r w:rsidR="001F1C3A">
          <w:rPr>
            <w:webHidden/>
          </w:rPr>
        </w:r>
        <w:r w:rsidR="001F1C3A">
          <w:rPr>
            <w:webHidden/>
          </w:rPr>
          <w:fldChar w:fldCharType="separate"/>
        </w:r>
        <w:r w:rsidR="0096143C">
          <w:rPr>
            <w:webHidden/>
          </w:rPr>
          <w:t>28</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64" w:history="1">
        <w:r w:rsidR="001372AE" w:rsidRPr="00812CDB">
          <w:rPr>
            <w:rStyle w:val="Hypertextovodkaz"/>
          </w:rPr>
          <w:t>1.2.15</w:t>
        </w:r>
        <w:r w:rsidR="001372AE">
          <w:rPr>
            <w:rFonts w:asciiTheme="minorHAnsi" w:eastAsiaTheme="minorEastAsia" w:hAnsiTheme="minorHAnsi" w:cstheme="minorBidi"/>
            <w:sz w:val="22"/>
            <w:szCs w:val="22"/>
          </w:rPr>
          <w:tab/>
        </w:r>
        <w:r w:rsidR="001372AE" w:rsidRPr="00812CDB">
          <w:rPr>
            <w:rStyle w:val="Hypertextovodkaz"/>
          </w:rPr>
          <w:t>Zvyšování kvality poskytované služby</w:t>
        </w:r>
        <w:r w:rsidR="001372AE">
          <w:rPr>
            <w:webHidden/>
          </w:rPr>
          <w:tab/>
        </w:r>
        <w:r w:rsidR="001F1C3A">
          <w:rPr>
            <w:webHidden/>
          </w:rPr>
          <w:fldChar w:fldCharType="begin"/>
        </w:r>
        <w:r w:rsidR="001372AE">
          <w:rPr>
            <w:webHidden/>
          </w:rPr>
          <w:instrText xml:space="preserve"> PAGEREF _Toc479699264 \h </w:instrText>
        </w:r>
        <w:r w:rsidR="001F1C3A">
          <w:rPr>
            <w:webHidden/>
          </w:rPr>
        </w:r>
        <w:r w:rsidR="001F1C3A">
          <w:rPr>
            <w:webHidden/>
          </w:rPr>
          <w:fldChar w:fldCharType="separate"/>
        </w:r>
        <w:r w:rsidR="0096143C">
          <w:rPr>
            <w:webHidden/>
          </w:rPr>
          <w:t>28</w:t>
        </w:r>
        <w:r w:rsidR="001F1C3A">
          <w:rPr>
            <w:webHidden/>
          </w:rPr>
          <w:fldChar w:fldCharType="end"/>
        </w:r>
      </w:hyperlink>
    </w:p>
    <w:p w:rsidR="001372AE" w:rsidRDefault="0085010B">
      <w:pPr>
        <w:pStyle w:val="Obsah2"/>
        <w:rPr>
          <w:rFonts w:asciiTheme="minorHAnsi" w:eastAsiaTheme="minorEastAsia" w:hAnsiTheme="minorHAnsi" w:cstheme="minorBidi"/>
          <w:b w:val="0"/>
          <w:caps w:val="0"/>
          <w:sz w:val="22"/>
          <w:szCs w:val="22"/>
        </w:rPr>
      </w:pPr>
      <w:hyperlink w:anchor="_Toc479699265" w:history="1">
        <w:r w:rsidR="001372AE" w:rsidRPr="00812CDB">
          <w:rPr>
            <w:rStyle w:val="Hypertextovodkaz"/>
          </w:rPr>
          <w:t>2</w:t>
        </w:r>
        <w:r w:rsidR="001372AE">
          <w:rPr>
            <w:rFonts w:asciiTheme="minorHAnsi" w:eastAsiaTheme="minorEastAsia" w:hAnsiTheme="minorHAnsi" w:cstheme="minorBidi"/>
            <w:b w:val="0"/>
            <w:caps w:val="0"/>
            <w:sz w:val="22"/>
            <w:szCs w:val="22"/>
          </w:rPr>
          <w:tab/>
        </w:r>
        <w:r w:rsidR="001372AE" w:rsidRPr="00812CDB">
          <w:rPr>
            <w:rStyle w:val="Hypertextovodkaz"/>
          </w:rPr>
          <w:t>Financování sociálních služeb</w:t>
        </w:r>
        <w:r w:rsidR="001372AE">
          <w:rPr>
            <w:webHidden/>
          </w:rPr>
          <w:tab/>
        </w:r>
        <w:r w:rsidR="001F1C3A">
          <w:rPr>
            <w:webHidden/>
          </w:rPr>
          <w:fldChar w:fldCharType="begin"/>
        </w:r>
        <w:r w:rsidR="001372AE">
          <w:rPr>
            <w:webHidden/>
          </w:rPr>
          <w:instrText xml:space="preserve"> PAGEREF _Toc479699265 \h </w:instrText>
        </w:r>
        <w:r w:rsidR="001F1C3A">
          <w:rPr>
            <w:webHidden/>
          </w:rPr>
        </w:r>
        <w:r w:rsidR="001F1C3A">
          <w:rPr>
            <w:webHidden/>
          </w:rPr>
          <w:fldChar w:fldCharType="separate"/>
        </w:r>
        <w:r w:rsidR="0096143C">
          <w:rPr>
            <w:webHidden/>
          </w:rPr>
          <w:t>30</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66" w:history="1">
        <w:r w:rsidR="001372AE" w:rsidRPr="00812CDB">
          <w:rPr>
            <w:rStyle w:val="Hypertextovodkaz"/>
          </w:rPr>
          <w:t>2.1</w:t>
        </w:r>
        <w:r w:rsidR="001372AE">
          <w:rPr>
            <w:rFonts w:asciiTheme="minorHAnsi" w:eastAsiaTheme="minorEastAsia" w:hAnsiTheme="minorHAnsi" w:cstheme="minorBidi"/>
            <w:smallCaps w:val="0"/>
            <w:sz w:val="22"/>
            <w:szCs w:val="22"/>
          </w:rPr>
          <w:tab/>
        </w:r>
        <w:r w:rsidR="001372AE" w:rsidRPr="00812CDB">
          <w:rPr>
            <w:rStyle w:val="Hypertextovodkaz"/>
          </w:rPr>
          <w:t>Financování z rozpočtů</w:t>
        </w:r>
        <w:r w:rsidR="001372AE">
          <w:rPr>
            <w:webHidden/>
          </w:rPr>
          <w:tab/>
        </w:r>
        <w:r w:rsidR="001F1C3A">
          <w:rPr>
            <w:webHidden/>
          </w:rPr>
          <w:fldChar w:fldCharType="begin"/>
        </w:r>
        <w:r w:rsidR="001372AE">
          <w:rPr>
            <w:webHidden/>
          </w:rPr>
          <w:instrText xml:space="preserve"> PAGEREF _Toc479699266 \h </w:instrText>
        </w:r>
        <w:r w:rsidR="001F1C3A">
          <w:rPr>
            <w:webHidden/>
          </w:rPr>
        </w:r>
        <w:r w:rsidR="001F1C3A">
          <w:rPr>
            <w:webHidden/>
          </w:rPr>
          <w:fldChar w:fldCharType="separate"/>
        </w:r>
        <w:r w:rsidR="0096143C">
          <w:rPr>
            <w:webHidden/>
          </w:rPr>
          <w:t>30</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67" w:history="1">
        <w:r w:rsidR="001372AE" w:rsidRPr="00812CDB">
          <w:rPr>
            <w:rStyle w:val="Hypertextovodkaz"/>
          </w:rPr>
          <w:t>2.1.1</w:t>
        </w:r>
        <w:r w:rsidR="001372AE">
          <w:rPr>
            <w:rFonts w:asciiTheme="minorHAnsi" w:eastAsiaTheme="minorEastAsia" w:hAnsiTheme="minorHAnsi" w:cstheme="minorBidi"/>
            <w:sz w:val="22"/>
            <w:szCs w:val="22"/>
          </w:rPr>
          <w:tab/>
        </w:r>
        <w:r w:rsidR="001372AE" w:rsidRPr="00812CDB">
          <w:rPr>
            <w:rStyle w:val="Hypertextovodkaz"/>
          </w:rPr>
          <w:t>Státní rozpočet</w:t>
        </w:r>
        <w:r w:rsidR="001372AE">
          <w:rPr>
            <w:webHidden/>
          </w:rPr>
          <w:tab/>
        </w:r>
        <w:r w:rsidR="001F1C3A">
          <w:rPr>
            <w:webHidden/>
          </w:rPr>
          <w:fldChar w:fldCharType="begin"/>
        </w:r>
        <w:r w:rsidR="001372AE">
          <w:rPr>
            <w:webHidden/>
          </w:rPr>
          <w:instrText xml:space="preserve"> PAGEREF _Toc479699267 \h </w:instrText>
        </w:r>
        <w:r w:rsidR="001F1C3A">
          <w:rPr>
            <w:webHidden/>
          </w:rPr>
        </w:r>
        <w:r w:rsidR="001F1C3A">
          <w:rPr>
            <w:webHidden/>
          </w:rPr>
          <w:fldChar w:fldCharType="separate"/>
        </w:r>
        <w:r w:rsidR="0096143C">
          <w:rPr>
            <w:webHidden/>
          </w:rPr>
          <w:t>31</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68" w:history="1">
        <w:r w:rsidR="001372AE" w:rsidRPr="00812CDB">
          <w:rPr>
            <w:rStyle w:val="Hypertextovodkaz"/>
          </w:rPr>
          <w:t>2.1.2</w:t>
        </w:r>
        <w:r w:rsidR="001372AE">
          <w:rPr>
            <w:rFonts w:asciiTheme="minorHAnsi" w:eastAsiaTheme="minorEastAsia" w:hAnsiTheme="minorHAnsi" w:cstheme="minorBidi"/>
            <w:sz w:val="22"/>
            <w:szCs w:val="22"/>
          </w:rPr>
          <w:tab/>
        </w:r>
        <w:r w:rsidR="001372AE" w:rsidRPr="00812CDB">
          <w:rPr>
            <w:rStyle w:val="Hypertextovodkaz"/>
          </w:rPr>
          <w:t>Rozpočet kraje</w:t>
        </w:r>
        <w:r w:rsidR="001372AE">
          <w:rPr>
            <w:webHidden/>
          </w:rPr>
          <w:tab/>
        </w:r>
        <w:r w:rsidR="001F1C3A">
          <w:rPr>
            <w:webHidden/>
          </w:rPr>
          <w:fldChar w:fldCharType="begin"/>
        </w:r>
        <w:r w:rsidR="001372AE">
          <w:rPr>
            <w:webHidden/>
          </w:rPr>
          <w:instrText xml:space="preserve"> PAGEREF _Toc479699268 \h </w:instrText>
        </w:r>
        <w:r w:rsidR="001F1C3A">
          <w:rPr>
            <w:webHidden/>
          </w:rPr>
        </w:r>
        <w:r w:rsidR="001F1C3A">
          <w:rPr>
            <w:webHidden/>
          </w:rPr>
          <w:fldChar w:fldCharType="separate"/>
        </w:r>
        <w:r w:rsidR="0096143C">
          <w:rPr>
            <w:webHidden/>
          </w:rPr>
          <w:t>32</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69" w:history="1">
        <w:r w:rsidR="001372AE" w:rsidRPr="00812CDB">
          <w:rPr>
            <w:rStyle w:val="Hypertextovodkaz"/>
          </w:rPr>
          <w:t>2.1.3</w:t>
        </w:r>
        <w:r w:rsidR="001372AE">
          <w:rPr>
            <w:rFonts w:asciiTheme="minorHAnsi" w:eastAsiaTheme="minorEastAsia" w:hAnsiTheme="minorHAnsi" w:cstheme="minorBidi"/>
            <w:sz w:val="22"/>
            <w:szCs w:val="22"/>
          </w:rPr>
          <w:tab/>
        </w:r>
        <w:r w:rsidR="001372AE" w:rsidRPr="00812CDB">
          <w:rPr>
            <w:rStyle w:val="Hypertextovodkaz"/>
          </w:rPr>
          <w:t>Rozpočet zřizovatele</w:t>
        </w:r>
        <w:r w:rsidR="001372AE">
          <w:rPr>
            <w:webHidden/>
          </w:rPr>
          <w:tab/>
        </w:r>
        <w:r w:rsidR="001F1C3A">
          <w:rPr>
            <w:webHidden/>
          </w:rPr>
          <w:fldChar w:fldCharType="begin"/>
        </w:r>
        <w:r w:rsidR="001372AE">
          <w:rPr>
            <w:webHidden/>
          </w:rPr>
          <w:instrText xml:space="preserve"> PAGEREF _Toc479699269 \h </w:instrText>
        </w:r>
        <w:r w:rsidR="001F1C3A">
          <w:rPr>
            <w:webHidden/>
          </w:rPr>
        </w:r>
        <w:r w:rsidR="001F1C3A">
          <w:rPr>
            <w:webHidden/>
          </w:rPr>
          <w:fldChar w:fldCharType="separate"/>
        </w:r>
        <w:r w:rsidR="0096143C">
          <w:rPr>
            <w:webHidden/>
          </w:rPr>
          <w:t>34</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70" w:history="1">
        <w:r w:rsidR="001372AE" w:rsidRPr="00812CDB">
          <w:rPr>
            <w:rStyle w:val="Hypertextovodkaz"/>
          </w:rPr>
          <w:t>2.2</w:t>
        </w:r>
        <w:r w:rsidR="001372AE">
          <w:rPr>
            <w:rFonts w:asciiTheme="minorHAnsi" w:eastAsiaTheme="minorEastAsia" w:hAnsiTheme="minorHAnsi" w:cstheme="minorBidi"/>
            <w:smallCaps w:val="0"/>
            <w:sz w:val="22"/>
            <w:szCs w:val="22"/>
          </w:rPr>
          <w:tab/>
        </w:r>
        <w:r w:rsidR="001372AE" w:rsidRPr="00812CDB">
          <w:rPr>
            <w:rStyle w:val="Hypertextovodkaz"/>
          </w:rPr>
          <w:t>Financování z jiných zdrojů</w:t>
        </w:r>
        <w:r w:rsidR="001372AE">
          <w:rPr>
            <w:webHidden/>
          </w:rPr>
          <w:tab/>
        </w:r>
        <w:r w:rsidR="001F1C3A">
          <w:rPr>
            <w:webHidden/>
          </w:rPr>
          <w:fldChar w:fldCharType="begin"/>
        </w:r>
        <w:r w:rsidR="001372AE">
          <w:rPr>
            <w:webHidden/>
          </w:rPr>
          <w:instrText xml:space="preserve"> PAGEREF _Toc479699270 \h </w:instrText>
        </w:r>
        <w:r w:rsidR="001F1C3A">
          <w:rPr>
            <w:webHidden/>
          </w:rPr>
        </w:r>
        <w:r w:rsidR="001F1C3A">
          <w:rPr>
            <w:webHidden/>
          </w:rPr>
          <w:fldChar w:fldCharType="separate"/>
        </w:r>
        <w:r w:rsidR="0096143C">
          <w:rPr>
            <w:webHidden/>
          </w:rPr>
          <w:t>35</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71" w:history="1">
        <w:r w:rsidR="001372AE" w:rsidRPr="00812CDB">
          <w:rPr>
            <w:rStyle w:val="Hypertextovodkaz"/>
          </w:rPr>
          <w:t>2.2.1</w:t>
        </w:r>
        <w:r w:rsidR="001372AE">
          <w:rPr>
            <w:rFonts w:asciiTheme="minorHAnsi" w:eastAsiaTheme="minorEastAsia" w:hAnsiTheme="minorHAnsi" w:cstheme="minorBidi"/>
            <w:sz w:val="22"/>
            <w:szCs w:val="22"/>
          </w:rPr>
          <w:tab/>
        </w:r>
        <w:r w:rsidR="001372AE" w:rsidRPr="00812CDB">
          <w:rPr>
            <w:rStyle w:val="Hypertextovodkaz"/>
          </w:rPr>
          <w:t>Projekty EU</w:t>
        </w:r>
        <w:r w:rsidR="001372AE">
          <w:rPr>
            <w:webHidden/>
          </w:rPr>
          <w:tab/>
        </w:r>
        <w:r w:rsidR="001F1C3A">
          <w:rPr>
            <w:webHidden/>
          </w:rPr>
          <w:fldChar w:fldCharType="begin"/>
        </w:r>
        <w:r w:rsidR="001372AE">
          <w:rPr>
            <w:webHidden/>
          </w:rPr>
          <w:instrText xml:space="preserve"> PAGEREF _Toc479699271 \h </w:instrText>
        </w:r>
        <w:r w:rsidR="001F1C3A">
          <w:rPr>
            <w:webHidden/>
          </w:rPr>
        </w:r>
        <w:r w:rsidR="001F1C3A">
          <w:rPr>
            <w:webHidden/>
          </w:rPr>
          <w:fldChar w:fldCharType="separate"/>
        </w:r>
        <w:r w:rsidR="0096143C">
          <w:rPr>
            <w:webHidden/>
          </w:rPr>
          <w:t>35</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72" w:history="1">
        <w:r w:rsidR="001372AE" w:rsidRPr="00812CDB">
          <w:rPr>
            <w:rStyle w:val="Hypertextovodkaz"/>
          </w:rPr>
          <w:t>2.2.2</w:t>
        </w:r>
        <w:r w:rsidR="001372AE">
          <w:rPr>
            <w:rFonts w:asciiTheme="minorHAnsi" w:eastAsiaTheme="minorEastAsia" w:hAnsiTheme="minorHAnsi" w:cstheme="minorBidi"/>
            <w:sz w:val="22"/>
            <w:szCs w:val="22"/>
          </w:rPr>
          <w:tab/>
        </w:r>
        <w:r w:rsidR="001372AE" w:rsidRPr="00812CDB">
          <w:rPr>
            <w:rStyle w:val="Hypertextovodkaz"/>
          </w:rPr>
          <w:t>Příspěvky Úřadu práce ČR</w:t>
        </w:r>
        <w:r w:rsidR="001372AE">
          <w:rPr>
            <w:webHidden/>
          </w:rPr>
          <w:tab/>
        </w:r>
        <w:r w:rsidR="001F1C3A">
          <w:rPr>
            <w:webHidden/>
          </w:rPr>
          <w:fldChar w:fldCharType="begin"/>
        </w:r>
        <w:r w:rsidR="001372AE">
          <w:rPr>
            <w:webHidden/>
          </w:rPr>
          <w:instrText xml:space="preserve"> PAGEREF _Toc479699272 \h </w:instrText>
        </w:r>
        <w:r w:rsidR="001F1C3A">
          <w:rPr>
            <w:webHidden/>
          </w:rPr>
        </w:r>
        <w:r w:rsidR="001F1C3A">
          <w:rPr>
            <w:webHidden/>
          </w:rPr>
          <w:fldChar w:fldCharType="separate"/>
        </w:r>
        <w:r w:rsidR="0096143C">
          <w:rPr>
            <w:webHidden/>
          </w:rPr>
          <w:t>35</w:t>
        </w:r>
        <w:r w:rsidR="001F1C3A">
          <w:rPr>
            <w:webHidden/>
          </w:rPr>
          <w:fldChar w:fldCharType="end"/>
        </w:r>
      </w:hyperlink>
    </w:p>
    <w:p w:rsidR="005157DE" w:rsidRDefault="005157DE" w:rsidP="005157DE">
      <w:pPr>
        <w:pStyle w:val="Obsah4"/>
        <w:tabs>
          <w:tab w:val="left" w:pos="1418"/>
        </w:tabs>
        <w:rPr>
          <w:rFonts w:asciiTheme="minorHAnsi" w:eastAsiaTheme="minorEastAsia" w:hAnsiTheme="minorHAnsi" w:cstheme="minorBidi"/>
          <w:sz w:val="22"/>
          <w:szCs w:val="22"/>
        </w:rPr>
      </w:pPr>
      <w:r>
        <w:t xml:space="preserve">      </w:t>
      </w:r>
      <w:hyperlink w:anchor="_Toc479699272" w:history="1">
        <w:r w:rsidRPr="00812CDB">
          <w:rPr>
            <w:rStyle w:val="Hypertextovodkaz"/>
          </w:rPr>
          <w:t>2.2.2</w:t>
        </w:r>
        <w:r>
          <w:rPr>
            <w:rStyle w:val="Hypertextovodkaz"/>
          </w:rPr>
          <w:t>.1</w:t>
        </w:r>
        <w:r>
          <w:rPr>
            <w:rFonts w:asciiTheme="minorHAnsi" w:eastAsiaTheme="minorEastAsia" w:hAnsiTheme="minorHAnsi" w:cstheme="minorBidi"/>
            <w:sz w:val="22"/>
            <w:szCs w:val="22"/>
          </w:rPr>
          <w:t xml:space="preserve">       </w:t>
        </w:r>
        <w:r w:rsidRPr="00812CDB">
          <w:rPr>
            <w:rStyle w:val="Hypertextovodkaz"/>
          </w:rPr>
          <w:t>Příspěvk</w:t>
        </w:r>
        <w:r w:rsidR="00822EC9">
          <w:rPr>
            <w:rStyle w:val="Hypertextovodkaz"/>
          </w:rPr>
          <w:t>na zřízení pracovního místa</w:t>
        </w:r>
        <w:r>
          <w:rPr>
            <w:webHidden/>
          </w:rPr>
          <w:tab/>
        </w:r>
        <w:r w:rsidR="001F1C3A">
          <w:rPr>
            <w:webHidden/>
          </w:rPr>
          <w:fldChar w:fldCharType="begin"/>
        </w:r>
        <w:r>
          <w:rPr>
            <w:webHidden/>
          </w:rPr>
          <w:instrText xml:space="preserve"> PAGEREF _Toc479699272 \h </w:instrText>
        </w:r>
        <w:r w:rsidR="001F1C3A">
          <w:rPr>
            <w:webHidden/>
          </w:rPr>
        </w:r>
        <w:r w:rsidR="001F1C3A">
          <w:rPr>
            <w:webHidden/>
          </w:rPr>
          <w:fldChar w:fldCharType="separate"/>
        </w:r>
        <w:r w:rsidR="0096143C">
          <w:rPr>
            <w:webHidden/>
          </w:rPr>
          <w:t>35</w:t>
        </w:r>
        <w:r w:rsidR="001F1C3A">
          <w:rPr>
            <w:webHidden/>
          </w:rPr>
          <w:fldChar w:fldCharType="end"/>
        </w:r>
      </w:hyperlink>
    </w:p>
    <w:p w:rsidR="00535A55" w:rsidRDefault="00535A55" w:rsidP="00535A55">
      <w:pPr>
        <w:pStyle w:val="Obsah4"/>
        <w:tabs>
          <w:tab w:val="left" w:pos="1418"/>
        </w:tabs>
        <w:rPr>
          <w:rFonts w:asciiTheme="minorHAnsi" w:eastAsiaTheme="minorEastAsia" w:hAnsiTheme="minorHAnsi" w:cstheme="minorBidi"/>
          <w:sz w:val="22"/>
          <w:szCs w:val="22"/>
        </w:rPr>
      </w:pPr>
      <w:r>
        <w:t xml:space="preserve">      </w:t>
      </w:r>
      <w:hyperlink w:anchor="_Toc479699272" w:history="1">
        <w:r w:rsidRPr="00812CDB">
          <w:rPr>
            <w:rStyle w:val="Hypertextovodkaz"/>
          </w:rPr>
          <w:t>2.2.2</w:t>
        </w:r>
        <w:r>
          <w:rPr>
            <w:rStyle w:val="Hypertextovodkaz"/>
          </w:rPr>
          <w:t xml:space="preserve">.2     </w:t>
        </w:r>
        <w:r w:rsidRPr="00812CDB">
          <w:rPr>
            <w:rStyle w:val="Hypertextovodkaz"/>
          </w:rPr>
          <w:t>Příspěv</w:t>
        </w:r>
        <w:r>
          <w:rPr>
            <w:rStyle w:val="Hypertextovodkaz"/>
          </w:rPr>
          <w:t>ek na péči</w:t>
        </w:r>
        <w:r>
          <w:rPr>
            <w:webHidden/>
          </w:rPr>
          <w:tab/>
        </w:r>
        <w:r w:rsidR="001F1C3A">
          <w:rPr>
            <w:webHidden/>
          </w:rPr>
          <w:fldChar w:fldCharType="begin"/>
        </w:r>
        <w:r>
          <w:rPr>
            <w:webHidden/>
          </w:rPr>
          <w:instrText xml:space="preserve"> PAGEREF _Toc479699272 \h </w:instrText>
        </w:r>
        <w:r w:rsidR="001F1C3A">
          <w:rPr>
            <w:webHidden/>
          </w:rPr>
        </w:r>
        <w:r w:rsidR="001F1C3A">
          <w:rPr>
            <w:webHidden/>
          </w:rPr>
          <w:fldChar w:fldCharType="separate"/>
        </w:r>
        <w:r w:rsidR="0096143C">
          <w:rPr>
            <w:webHidden/>
          </w:rPr>
          <w:t>35</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75" w:history="1">
        <w:r w:rsidR="001372AE" w:rsidRPr="00812CDB">
          <w:rPr>
            <w:rStyle w:val="Hypertextovodkaz"/>
          </w:rPr>
          <w:t>2.3</w:t>
        </w:r>
        <w:r w:rsidR="001372AE">
          <w:rPr>
            <w:rFonts w:asciiTheme="minorHAnsi" w:eastAsiaTheme="minorEastAsia" w:hAnsiTheme="minorHAnsi" w:cstheme="minorBidi"/>
            <w:smallCaps w:val="0"/>
            <w:sz w:val="22"/>
            <w:szCs w:val="22"/>
          </w:rPr>
          <w:tab/>
        </w:r>
        <w:r w:rsidR="001372AE" w:rsidRPr="00812CDB">
          <w:rPr>
            <w:rStyle w:val="Hypertextovodkaz"/>
          </w:rPr>
          <w:t>Ostatní formy financování</w:t>
        </w:r>
        <w:r w:rsidR="001372AE">
          <w:rPr>
            <w:webHidden/>
          </w:rPr>
          <w:tab/>
        </w:r>
        <w:r w:rsidR="001F1C3A">
          <w:rPr>
            <w:webHidden/>
          </w:rPr>
          <w:fldChar w:fldCharType="begin"/>
        </w:r>
        <w:r w:rsidR="001372AE">
          <w:rPr>
            <w:webHidden/>
          </w:rPr>
          <w:instrText xml:space="preserve"> PAGEREF _Toc479699275 \h </w:instrText>
        </w:r>
        <w:r w:rsidR="001F1C3A">
          <w:rPr>
            <w:webHidden/>
          </w:rPr>
        </w:r>
        <w:r w:rsidR="001F1C3A">
          <w:rPr>
            <w:webHidden/>
          </w:rPr>
          <w:fldChar w:fldCharType="separate"/>
        </w:r>
        <w:r w:rsidR="0096143C">
          <w:rPr>
            <w:webHidden/>
          </w:rPr>
          <w:t>39</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76" w:history="1">
        <w:r w:rsidR="001372AE" w:rsidRPr="00812CDB">
          <w:rPr>
            <w:rStyle w:val="Hypertextovodkaz"/>
          </w:rPr>
          <w:t>2.4</w:t>
        </w:r>
        <w:r w:rsidR="001372AE">
          <w:rPr>
            <w:rFonts w:asciiTheme="minorHAnsi" w:eastAsiaTheme="minorEastAsia" w:hAnsiTheme="minorHAnsi" w:cstheme="minorBidi"/>
            <w:smallCaps w:val="0"/>
            <w:sz w:val="22"/>
            <w:szCs w:val="22"/>
          </w:rPr>
          <w:tab/>
        </w:r>
        <w:r w:rsidR="001372AE" w:rsidRPr="00812CDB">
          <w:rPr>
            <w:rStyle w:val="Hypertextovodkaz"/>
          </w:rPr>
          <w:t>Financování od zdravotní pojišťovny</w:t>
        </w:r>
        <w:r w:rsidR="001372AE">
          <w:rPr>
            <w:webHidden/>
          </w:rPr>
          <w:tab/>
        </w:r>
        <w:r w:rsidR="001F1C3A">
          <w:rPr>
            <w:webHidden/>
          </w:rPr>
          <w:fldChar w:fldCharType="begin"/>
        </w:r>
        <w:r w:rsidR="001372AE">
          <w:rPr>
            <w:webHidden/>
          </w:rPr>
          <w:instrText xml:space="preserve"> PAGEREF _Toc479699276 \h </w:instrText>
        </w:r>
        <w:r w:rsidR="001F1C3A">
          <w:rPr>
            <w:webHidden/>
          </w:rPr>
        </w:r>
        <w:r w:rsidR="001F1C3A">
          <w:rPr>
            <w:webHidden/>
          </w:rPr>
          <w:fldChar w:fldCharType="separate"/>
        </w:r>
        <w:r w:rsidR="0096143C">
          <w:rPr>
            <w:webHidden/>
          </w:rPr>
          <w:t>39</w:t>
        </w:r>
        <w:r w:rsidR="001F1C3A">
          <w:rPr>
            <w:webHidden/>
          </w:rPr>
          <w:fldChar w:fldCharType="end"/>
        </w:r>
      </w:hyperlink>
    </w:p>
    <w:p w:rsidR="001372AE" w:rsidRDefault="0085010B">
      <w:pPr>
        <w:pStyle w:val="Obsah2"/>
        <w:rPr>
          <w:rFonts w:asciiTheme="minorHAnsi" w:eastAsiaTheme="minorEastAsia" w:hAnsiTheme="minorHAnsi" w:cstheme="minorBidi"/>
          <w:b w:val="0"/>
          <w:caps w:val="0"/>
          <w:sz w:val="22"/>
          <w:szCs w:val="22"/>
        </w:rPr>
      </w:pPr>
      <w:hyperlink w:anchor="_Toc479699277" w:history="1">
        <w:r w:rsidR="001372AE" w:rsidRPr="00812CDB">
          <w:rPr>
            <w:rStyle w:val="Hypertextovodkaz"/>
          </w:rPr>
          <w:t>3</w:t>
        </w:r>
        <w:r w:rsidR="001372AE">
          <w:rPr>
            <w:rFonts w:asciiTheme="minorHAnsi" w:eastAsiaTheme="minorEastAsia" w:hAnsiTheme="minorHAnsi" w:cstheme="minorBidi"/>
            <w:b w:val="0"/>
            <w:caps w:val="0"/>
            <w:sz w:val="22"/>
            <w:szCs w:val="22"/>
          </w:rPr>
          <w:tab/>
        </w:r>
        <w:r w:rsidR="001372AE" w:rsidRPr="00812CDB">
          <w:rPr>
            <w:rStyle w:val="Hypertextovodkaz"/>
          </w:rPr>
          <w:t>Sociální služby v oblasti Valašskomeziříčska</w:t>
        </w:r>
        <w:r w:rsidR="001372AE">
          <w:rPr>
            <w:webHidden/>
          </w:rPr>
          <w:tab/>
        </w:r>
        <w:r w:rsidR="001F1C3A">
          <w:rPr>
            <w:webHidden/>
          </w:rPr>
          <w:fldChar w:fldCharType="begin"/>
        </w:r>
        <w:r w:rsidR="001372AE">
          <w:rPr>
            <w:webHidden/>
          </w:rPr>
          <w:instrText xml:space="preserve"> PAGEREF _Toc479699277 \h </w:instrText>
        </w:r>
        <w:r w:rsidR="001F1C3A">
          <w:rPr>
            <w:webHidden/>
          </w:rPr>
        </w:r>
        <w:r w:rsidR="001F1C3A">
          <w:rPr>
            <w:webHidden/>
          </w:rPr>
          <w:fldChar w:fldCharType="separate"/>
        </w:r>
        <w:r w:rsidR="0096143C">
          <w:rPr>
            <w:webHidden/>
          </w:rPr>
          <w:t>41</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78" w:history="1">
        <w:r w:rsidR="001372AE" w:rsidRPr="00812CDB">
          <w:rPr>
            <w:rStyle w:val="Hypertextovodkaz"/>
          </w:rPr>
          <w:t>3.1</w:t>
        </w:r>
        <w:r w:rsidR="001372AE">
          <w:rPr>
            <w:rFonts w:asciiTheme="minorHAnsi" w:eastAsiaTheme="minorEastAsia" w:hAnsiTheme="minorHAnsi" w:cstheme="minorBidi"/>
            <w:smallCaps w:val="0"/>
            <w:sz w:val="22"/>
            <w:szCs w:val="22"/>
          </w:rPr>
          <w:tab/>
        </w:r>
        <w:r w:rsidR="001372AE" w:rsidRPr="00812CDB">
          <w:rPr>
            <w:rStyle w:val="Hypertextovodkaz"/>
          </w:rPr>
          <w:t>Charita</w:t>
        </w:r>
        <w:r w:rsidR="001372AE">
          <w:rPr>
            <w:webHidden/>
          </w:rPr>
          <w:tab/>
        </w:r>
        <w:r w:rsidR="001F1C3A">
          <w:rPr>
            <w:webHidden/>
          </w:rPr>
          <w:fldChar w:fldCharType="begin"/>
        </w:r>
        <w:r w:rsidR="001372AE">
          <w:rPr>
            <w:webHidden/>
          </w:rPr>
          <w:instrText xml:space="preserve"> PAGEREF _Toc479699278 \h </w:instrText>
        </w:r>
        <w:r w:rsidR="001F1C3A">
          <w:rPr>
            <w:webHidden/>
          </w:rPr>
        </w:r>
        <w:r w:rsidR="001F1C3A">
          <w:rPr>
            <w:webHidden/>
          </w:rPr>
          <w:fldChar w:fldCharType="separate"/>
        </w:r>
        <w:r w:rsidR="0096143C">
          <w:rPr>
            <w:webHidden/>
          </w:rPr>
          <w:t>42</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79" w:history="1">
        <w:r w:rsidR="001372AE" w:rsidRPr="00812CDB">
          <w:rPr>
            <w:rStyle w:val="Hypertextovodkaz"/>
          </w:rPr>
          <w:t>3.1.1</w:t>
        </w:r>
        <w:r w:rsidR="001372AE">
          <w:rPr>
            <w:rFonts w:asciiTheme="minorHAnsi" w:eastAsiaTheme="minorEastAsia" w:hAnsiTheme="minorHAnsi" w:cstheme="minorBidi"/>
            <w:sz w:val="22"/>
            <w:szCs w:val="22"/>
          </w:rPr>
          <w:tab/>
        </w:r>
        <w:r w:rsidR="001372AE" w:rsidRPr="00812CDB">
          <w:rPr>
            <w:rStyle w:val="Hypertextovodkaz"/>
          </w:rPr>
          <w:t>Charitní dům pokojného stáří – Valašská Bystřice</w:t>
        </w:r>
        <w:r w:rsidR="001372AE">
          <w:rPr>
            <w:webHidden/>
          </w:rPr>
          <w:tab/>
        </w:r>
        <w:r w:rsidR="001F1C3A">
          <w:rPr>
            <w:webHidden/>
          </w:rPr>
          <w:fldChar w:fldCharType="begin"/>
        </w:r>
        <w:r w:rsidR="001372AE">
          <w:rPr>
            <w:webHidden/>
          </w:rPr>
          <w:instrText xml:space="preserve"> PAGEREF _Toc479699279 \h </w:instrText>
        </w:r>
        <w:r w:rsidR="001F1C3A">
          <w:rPr>
            <w:webHidden/>
          </w:rPr>
        </w:r>
        <w:r w:rsidR="001F1C3A">
          <w:rPr>
            <w:webHidden/>
          </w:rPr>
          <w:fldChar w:fldCharType="separate"/>
        </w:r>
        <w:r w:rsidR="0096143C">
          <w:rPr>
            <w:webHidden/>
          </w:rPr>
          <w:t>43</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80" w:history="1">
        <w:r w:rsidR="001372AE" w:rsidRPr="00812CDB">
          <w:rPr>
            <w:rStyle w:val="Hypertextovodkaz"/>
          </w:rPr>
          <w:t>3.1.2</w:t>
        </w:r>
        <w:r w:rsidR="001372AE">
          <w:rPr>
            <w:rFonts w:asciiTheme="minorHAnsi" w:eastAsiaTheme="minorEastAsia" w:hAnsiTheme="minorHAnsi" w:cstheme="minorBidi"/>
            <w:sz w:val="22"/>
            <w:szCs w:val="22"/>
          </w:rPr>
          <w:tab/>
        </w:r>
        <w:r w:rsidR="001372AE" w:rsidRPr="00812CDB">
          <w:rPr>
            <w:rStyle w:val="Hypertextovodkaz"/>
          </w:rPr>
          <w:t>Centrum osobní asistence</w:t>
        </w:r>
        <w:r w:rsidR="001372AE">
          <w:rPr>
            <w:webHidden/>
          </w:rPr>
          <w:tab/>
        </w:r>
        <w:r w:rsidR="001F1C3A">
          <w:rPr>
            <w:webHidden/>
          </w:rPr>
          <w:fldChar w:fldCharType="begin"/>
        </w:r>
        <w:r w:rsidR="001372AE">
          <w:rPr>
            <w:webHidden/>
          </w:rPr>
          <w:instrText xml:space="preserve"> PAGEREF _Toc479699280 \h </w:instrText>
        </w:r>
        <w:r w:rsidR="001F1C3A">
          <w:rPr>
            <w:webHidden/>
          </w:rPr>
        </w:r>
        <w:r w:rsidR="001F1C3A">
          <w:rPr>
            <w:webHidden/>
          </w:rPr>
          <w:fldChar w:fldCharType="separate"/>
        </w:r>
        <w:r w:rsidR="0096143C">
          <w:rPr>
            <w:webHidden/>
          </w:rPr>
          <w:t>44</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81" w:history="1">
        <w:r w:rsidR="001372AE" w:rsidRPr="00812CDB">
          <w:rPr>
            <w:rStyle w:val="Hypertextovodkaz"/>
          </w:rPr>
          <w:t>3.1.3</w:t>
        </w:r>
        <w:r w:rsidR="001372AE">
          <w:rPr>
            <w:rFonts w:asciiTheme="minorHAnsi" w:eastAsiaTheme="minorEastAsia" w:hAnsiTheme="minorHAnsi" w:cstheme="minorBidi"/>
            <w:sz w:val="22"/>
            <w:szCs w:val="22"/>
          </w:rPr>
          <w:tab/>
        </w:r>
        <w:r w:rsidR="001372AE" w:rsidRPr="00812CDB">
          <w:rPr>
            <w:rStyle w:val="Hypertextovodkaz"/>
          </w:rPr>
          <w:t>Centrum Amika</w:t>
        </w:r>
        <w:r w:rsidR="001372AE">
          <w:rPr>
            <w:webHidden/>
          </w:rPr>
          <w:tab/>
        </w:r>
        <w:r w:rsidR="001F1C3A">
          <w:rPr>
            <w:webHidden/>
          </w:rPr>
          <w:fldChar w:fldCharType="begin"/>
        </w:r>
        <w:r w:rsidR="001372AE">
          <w:rPr>
            <w:webHidden/>
          </w:rPr>
          <w:instrText xml:space="preserve"> PAGEREF _Toc479699281 \h </w:instrText>
        </w:r>
        <w:r w:rsidR="001F1C3A">
          <w:rPr>
            <w:webHidden/>
          </w:rPr>
        </w:r>
        <w:r w:rsidR="001F1C3A">
          <w:rPr>
            <w:webHidden/>
          </w:rPr>
          <w:fldChar w:fldCharType="separate"/>
        </w:r>
        <w:r w:rsidR="0096143C">
          <w:rPr>
            <w:webHidden/>
          </w:rPr>
          <w:t>45</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82" w:history="1">
        <w:r w:rsidR="001372AE" w:rsidRPr="00812CDB">
          <w:rPr>
            <w:rStyle w:val="Hypertextovodkaz"/>
          </w:rPr>
          <w:t>3.1.4</w:t>
        </w:r>
        <w:r w:rsidR="001372AE">
          <w:rPr>
            <w:rFonts w:asciiTheme="minorHAnsi" w:eastAsiaTheme="minorEastAsia" w:hAnsiTheme="minorHAnsi" w:cstheme="minorBidi"/>
            <w:sz w:val="22"/>
            <w:szCs w:val="22"/>
          </w:rPr>
          <w:tab/>
        </w:r>
        <w:r w:rsidR="001372AE" w:rsidRPr="00812CDB">
          <w:rPr>
            <w:rStyle w:val="Hypertextovodkaz"/>
          </w:rPr>
          <w:t>Domácí zdravotní a paliativní péče</w:t>
        </w:r>
        <w:r w:rsidR="001372AE">
          <w:rPr>
            <w:webHidden/>
          </w:rPr>
          <w:tab/>
        </w:r>
        <w:r w:rsidR="001F1C3A">
          <w:rPr>
            <w:webHidden/>
          </w:rPr>
          <w:fldChar w:fldCharType="begin"/>
        </w:r>
        <w:r w:rsidR="001372AE">
          <w:rPr>
            <w:webHidden/>
          </w:rPr>
          <w:instrText xml:space="preserve"> PAGEREF _Toc479699282 \h </w:instrText>
        </w:r>
        <w:r w:rsidR="001F1C3A">
          <w:rPr>
            <w:webHidden/>
          </w:rPr>
        </w:r>
        <w:r w:rsidR="001F1C3A">
          <w:rPr>
            <w:webHidden/>
          </w:rPr>
          <w:fldChar w:fldCharType="separate"/>
        </w:r>
        <w:r w:rsidR="0096143C">
          <w:rPr>
            <w:webHidden/>
          </w:rPr>
          <w:t>46</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83" w:history="1">
        <w:r w:rsidR="001372AE" w:rsidRPr="00812CDB">
          <w:rPr>
            <w:rStyle w:val="Hypertextovodkaz"/>
          </w:rPr>
          <w:t>3.2</w:t>
        </w:r>
        <w:r w:rsidR="001372AE">
          <w:rPr>
            <w:rFonts w:asciiTheme="minorHAnsi" w:eastAsiaTheme="minorEastAsia" w:hAnsiTheme="minorHAnsi" w:cstheme="minorBidi"/>
            <w:smallCaps w:val="0"/>
            <w:sz w:val="22"/>
            <w:szCs w:val="22"/>
          </w:rPr>
          <w:tab/>
        </w:r>
        <w:r w:rsidR="001372AE" w:rsidRPr="00812CDB">
          <w:rPr>
            <w:rStyle w:val="Hypertextovodkaz"/>
          </w:rPr>
          <w:t>Diakonie Valašské Meziříčí</w:t>
        </w:r>
        <w:r w:rsidR="001372AE">
          <w:rPr>
            <w:webHidden/>
          </w:rPr>
          <w:tab/>
        </w:r>
        <w:r w:rsidR="001F1C3A">
          <w:rPr>
            <w:webHidden/>
          </w:rPr>
          <w:fldChar w:fldCharType="begin"/>
        </w:r>
        <w:r w:rsidR="001372AE">
          <w:rPr>
            <w:webHidden/>
          </w:rPr>
          <w:instrText xml:space="preserve"> PAGEREF _Toc479699283 \h </w:instrText>
        </w:r>
        <w:r w:rsidR="001F1C3A">
          <w:rPr>
            <w:webHidden/>
          </w:rPr>
        </w:r>
        <w:r w:rsidR="001F1C3A">
          <w:rPr>
            <w:webHidden/>
          </w:rPr>
          <w:fldChar w:fldCharType="separate"/>
        </w:r>
        <w:r w:rsidR="0096143C">
          <w:rPr>
            <w:webHidden/>
          </w:rPr>
          <w:t>46</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84" w:history="1">
        <w:r w:rsidR="001372AE" w:rsidRPr="00812CDB">
          <w:rPr>
            <w:rStyle w:val="Hypertextovodkaz"/>
          </w:rPr>
          <w:t>3.2.1</w:t>
        </w:r>
        <w:r w:rsidR="001372AE">
          <w:rPr>
            <w:rFonts w:asciiTheme="minorHAnsi" w:eastAsiaTheme="minorEastAsia" w:hAnsiTheme="minorHAnsi" w:cstheme="minorBidi"/>
            <w:sz w:val="22"/>
            <w:szCs w:val="22"/>
          </w:rPr>
          <w:tab/>
        </w:r>
        <w:r w:rsidR="001372AE" w:rsidRPr="00812CDB">
          <w:rPr>
            <w:rStyle w:val="Hypertextovodkaz"/>
          </w:rPr>
          <w:t>Pečovatelská služba</w:t>
        </w:r>
        <w:r w:rsidR="001372AE">
          <w:rPr>
            <w:webHidden/>
          </w:rPr>
          <w:tab/>
        </w:r>
        <w:r w:rsidR="001F1C3A">
          <w:rPr>
            <w:webHidden/>
          </w:rPr>
          <w:fldChar w:fldCharType="begin"/>
        </w:r>
        <w:r w:rsidR="001372AE">
          <w:rPr>
            <w:webHidden/>
          </w:rPr>
          <w:instrText xml:space="preserve"> PAGEREF _Toc479699284 \h </w:instrText>
        </w:r>
        <w:r w:rsidR="001F1C3A">
          <w:rPr>
            <w:webHidden/>
          </w:rPr>
        </w:r>
        <w:r w:rsidR="001F1C3A">
          <w:rPr>
            <w:webHidden/>
          </w:rPr>
          <w:fldChar w:fldCharType="separate"/>
        </w:r>
        <w:r w:rsidR="0096143C">
          <w:rPr>
            <w:webHidden/>
          </w:rPr>
          <w:t>47</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85" w:history="1">
        <w:r w:rsidR="001372AE" w:rsidRPr="00812CDB">
          <w:rPr>
            <w:rStyle w:val="Hypertextovodkaz"/>
          </w:rPr>
          <w:t>3.2.2</w:t>
        </w:r>
        <w:r w:rsidR="001372AE">
          <w:rPr>
            <w:rFonts w:asciiTheme="minorHAnsi" w:eastAsiaTheme="minorEastAsia" w:hAnsiTheme="minorHAnsi" w:cstheme="minorBidi"/>
            <w:sz w:val="22"/>
            <w:szCs w:val="22"/>
          </w:rPr>
          <w:tab/>
        </w:r>
        <w:r w:rsidR="001372AE" w:rsidRPr="00812CDB">
          <w:rPr>
            <w:rStyle w:val="Hypertextovodkaz"/>
          </w:rPr>
          <w:t>Poradna pro pečující</w:t>
        </w:r>
        <w:r w:rsidR="001372AE">
          <w:rPr>
            <w:webHidden/>
          </w:rPr>
          <w:tab/>
        </w:r>
        <w:r w:rsidR="001F1C3A">
          <w:rPr>
            <w:webHidden/>
          </w:rPr>
          <w:fldChar w:fldCharType="begin"/>
        </w:r>
        <w:r w:rsidR="001372AE">
          <w:rPr>
            <w:webHidden/>
          </w:rPr>
          <w:instrText xml:space="preserve"> PAGEREF _Toc479699285 \h </w:instrText>
        </w:r>
        <w:r w:rsidR="001F1C3A">
          <w:rPr>
            <w:webHidden/>
          </w:rPr>
        </w:r>
        <w:r w:rsidR="001F1C3A">
          <w:rPr>
            <w:webHidden/>
          </w:rPr>
          <w:fldChar w:fldCharType="separate"/>
        </w:r>
        <w:r w:rsidR="0096143C">
          <w:rPr>
            <w:webHidden/>
          </w:rPr>
          <w:t>48</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86" w:history="1">
        <w:r w:rsidR="001372AE" w:rsidRPr="00812CDB">
          <w:rPr>
            <w:rStyle w:val="Hypertextovodkaz"/>
          </w:rPr>
          <w:t>3.2.3</w:t>
        </w:r>
        <w:r w:rsidR="001372AE">
          <w:rPr>
            <w:rFonts w:asciiTheme="minorHAnsi" w:eastAsiaTheme="minorEastAsia" w:hAnsiTheme="minorHAnsi" w:cstheme="minorBidi"/>
            <w:sz w:val="22"/>
            <w:szCs w:val="22"/>
          </w:rPr>
          <w:tab/>
        </w:r>
        <w:r w:rsidR="001372AE" w:rsidRPr="00812CDB">
          <w:rPr>
            <w:rStyle w:val="Hypertextovodkaz"/>
          </w:rPr>
          <w:t>Půjčovna kompenzačních pomůcek</w:t>
        </w:r>
        <w:r w:rsidR="001372AE">
          <w:rPr>
            <w:webHidden/>
          </w:rPr>
          <w:tab/>
        </w:r>
        <w:r w:rsidR="001F1C3A">
          <w:rPr>
            <w:webHidden/>
          </w:rPr>
          <w:fldChar w:fldCharType="begin"/>
        </w:r>
        <w:r w:rsidR="001372AE">
          <w:rPr>
            <w:webHidden/>
          </w:rPr>
          <w:instrText xml:space="preserve"> PAGEREF _Toc479699286 \h </w:instrText>
        </w:r>
        <w:r w:rsidR="001F1C3A">
          <w:rPr>
            <w:webHidden/>
          </w:rPr>
        </w:r>
        <w:r w:rsidR="001F1C3A">
          <w:rPr>
            <w:webHidden/>
          </w:rPr>
          <w:fldChar w:fldCharType="separate"/>
        </w:r>
        <w:r w:rsidR="0096143C">
          <w:rPr>
            <w:webHidden/>
          </w:rPr>
          <w:t>48</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87" w:history="1">
        <w:r w:rsidR="001372AE" w:rsidRPr="00812CDB">
          <w:rPr>
            <w:rStyle w:val="Hypertextovodkaz"/>
          </w:rPr>
          <w:t>3.2.4</w:t>
        </w:r>
        <w:r w:rsidR="001372AE">
          <w:rPr>
            <w:rFonts w:asciiTheme="minorHAnsi" w:eastAsiaTheme="minorEastAsia" w:hAnsiTheme="minorHAnsi" w:cstheme="minorBidi"/>
            <w:sz w:val="22"/>
            <w:szCs w:val="22"/>
          </w:rPr>
          <w:tab/>
        </w:r>
        <w:r w:rsidR="001372AE" w:rsidRPr="00812CDB">
          <w:rPr>
            <w:rStyle w:val="Hypertextovodkaz"/>
          </w:rPr>
          <w:t>Sociální podnikání</w:t>
        </w:r>
        <w:r w:rsidR="001372AE">
          <w:rPr>
            <w:webHidden/>
          </w:rPr>
          <w:tab/>
        </w:r>
        <w:r w:rsidR="001F1C3A">
          <w:rPr>
            <w:webHidden/>
          </w:rPr>
          <w:fldChar w:fldCharType="begin"/>
        </w:r>
        <w:r w:rsidR="001372AE">
          <w:rPr>
            <w:webHidden/>
          </w:rPr>
          <w:instrText xml:space="preserve"> PAGEREF _Toc479699287 \h </w:instrText>
        </w:r>
        <w:r w:rsidR="001F1C3A">
          <w:rPr>
            <w:webHidden/>
          </w:rPr>
        </w:r>
        <w:r w:rsidR="001F1C3A">
          <w:rPr>
            <w:webHidden/>
          </w:rPr>
          <w:fldChar w:fldCharType="separate"/>
        </w:r>
        <w:r w:rsidR="0096143C">
          <w:rPr>
            <w:webHidden/>
          </w:rPr>
          <w:t>48</w:t>
        </w:r>
        <w:r w:rsidR="001F1C3A">
          <w:rPr>
            <w:webHidden/>
          </w:rPr>
          <w:fldChar w:fldCharType="end"/>
        </w:r>
      </w:hyperlink>
    </w:p>
    <w:p w:rsidR="005157DE" w:rsidRDefault="0085010B" w:rsidP="005157DE">
      <w:pPr>
        <w:pStyle w:val="Obsah4"/>
        <w:tabs>
          <w:tab w:val="left" w:pos="1418"/>
        </w:tabs>
        <w:rPr>
          <w:rFonts w:asciiTheme="minorHAnsi" w:eastAsiaTheme="minorEastAsia" w:hAnsiTheme="minorHAnsi" w:cstheme="minorBidi"/>
          <w:sz w:val="22"/>
          <w:szCs w:val="22"/>
        </w:rPr>
      </w:pPr>
      <w:hyperlink w:anchor="_Toc479699286" w:history="1">
        <w:r w:rsidR="005157DE" w:rsidRPr="00812CDB">
          <w:rPr>
            <w:rStyle w:val="Hypertextovodkaz"/>
          </w:rPr>
          <w:t>3.2.3</w:t>
        </w:r>
        <w:r w:rsidR="005157DE">
          <w:rPr>
            <w:rFonts w:asciiTheme="minorHAnsi" w:eastAsiaTheme="minorEastAsia" w:hAnsiTheme="minorHAnsi" w:cstheme="minorBidi"/>
            <w:sz w:val="22"/>
            <w:szCs w:val="22"/>
          </w:rPr>
          <w:tab/>
        </w:r>
        <w:r w:rsidR="005157DE" w:rsidRPr="00812CDB">
          <w:rPr>
            <w:rStyle w:val="Hypertextovodkaz"/>
          </w:rPr>
          <w:t>Půjčovna kompenzačních pomůcek</w:t>
        </w:r>
        <w:r w:rsidR="005157DE">
          <w:rPr>
            <w:webHidden/>
          </w:rPr>
          <w:tab/>
        </w:r>
        <w:r w:rsidR="001F1C3A">
          <w:rPr>
            <w:webHidden/>
          </w:rPr>
          <w:fldChar w:fldCharType="begin"/>
        </w:r>
        <w:r w:rsidR="005157DE">
          <w:rPr>
            <w:webHidden/>
          </w:rPr>
          <w:instrText xml:space="preserve"> PAGEREF _Toc479699286 \h </w:instrText>
        </w:r>
        <w:r w:rsidR="001F1C3A">
          <w:rPr>
            <w:webHidden/>
          </w:rPr>
        </w:r>
        <w:r w:rsidR="001F1C3A">
          <w:rPr>
            <w:webHidden/>
          </w:rPr>
          <w:fldChar w:fldCharType="separate"/>
        </w:r>
        <w:r w:rsidR="0096143C">
          <w:rPr>
            <w:webHidden/>
          </w:rPr>
          <w:t>48</w:t>
        </w:r>
        <w:r w:rsidR="001F1C3A">
          <w:rPr>
            <w:webHidden/>
          </w:rPr>
          <w:fldChar w:fldCharType="end"/>
        </w:r>
      </w:hyperlink>
    </w:p>
    <w:p w:rsidR="005157DE" w:rsidRDefault="005157DE" w:rsidP="005157DE">
      <w:pPr>
        <w:pStyle w:val="Obsah4"/>
        <w:tabs>
          <w:tab w:val="left" w:pos="1418"/>
        </w:tabs>
        <w:rPr>
          <w:rFonts w:asciiTheme="minorHAnsi" w:eastAsiaTheme="minorEastAsia" w:hAnsiTheme="minorHAnsi" w:cstheme="minorBidi"/>
          <w:sz w:val="22"/>
          <w:szCs w:val="22"/>
        </w:rPr>
      </w:pPr>
      <w:r>
        <w:t xml:space="preserve">      </w:t>
      </w:r>
      <w:hyperlink w:anchor="_Toc479699287" w:history="1">
        <w:r w:rsidRPr="00812CDB">
          <w:rPr>
            <w:rStyle w:val="Hypertextovodkaz"/>
          </w:rPr>
          <w:t>3.2.4</w:t>
        </w:r>
        <w:r>
          <w:rPr>
            <w:rStyle w:val="Hypertextovodkaz"/>
          </w:rPr>
          <w:t>.1</w:t>
        </w:r>
        <w:r w:rsidRPr="005157DE">
          <w:t xml:space="preserve"> </w:t>
        </w:r>
        <w:r>
          <w:t xml:space="preserve">     </w:t>
        </w:r>
        <w:r w:rsidRPr="005157DE">
          <w:rPr>
            <w:rStyle w:val="Hypertextovodkaz"/>
          </w:rPr>
          <w:t>Sociální podnik Palomino</w:t>
        </w:r>
        <w:r>
          <w:rPr>
            <w:webHidden/>
          </w:rPr>
          <w:tab/>
        </w:r>
        <w:r w:rsidR="001F1C3A">
          <w:rPr>
            <w:webHidden/>
          </w:rPr>
          <w:fldChar w:fldCharType="begin"/>
        </w:r>
        <w:r>
          <w:rPr>
            <w:webHidden/>
          </w:rPr>
          <w:instrText xml:space="preserve"> PAGEREF _Toc479699287 \h </w:instrText>
        </w:r>
        <w:r w:rsidR="001F1C3A">
          <w:rPr>
            <w:webHidden/>
          </w:rPr>
        </w:r>
        <w:r w:rsidR="001F1C3A">
          <w:rPr>
            <w:webHidden/>
          </w:rPr>
          <w:fldChar w:fldCharType="separate"/>
        </w:r>
        <w:r w:rsidR="0096143C">
          <w:rPr>
            <w:webHidden/>
          </w:rPr>
          <w:t>48</w:t>
        </w:r>
        <w:r w:rsidR="001F1C3A">
          <w:rPr>
            <w:webHidden/>
          </w:rPr>
          <w:fldChar w:fldCharType="end"/>
        </w:r>
      </w:hyperlink>
    </w:p>
    <w:p w:rsidR="00B70447" w:rsidRDefault="00B70447" w:rsidP="00B70447">
      <w:pPr>
        <w:pStyle w:val="Obsah4"/>
        <w:tabs>
          <w:tab w:val="left" w:pos="1418"/>
        </w:tabs>
        <w:rPr>
          <w:rFonts w:asciiTheme="minorHAnsi" w:eastAsiaTheme="minorEastAsia" w:hAnsiTheme="minorHAnsi" w:cstheme="minorBidi"/>
          <w:sz w:val="22"/>
          <w:szCs w:val="22"/>
        </w:rPr>
      </w:pPr>
      <w:r>
        <w:t xml:space="preserve">      </w:t>
      </w:r>
      <w:hyperlink w:anchor="_Toc479699286" w:history="1">
        <w:r>
          <w:rPr>
            <w:rStyle w:val="Hypertextovodkaz"/>
          </w:rPr>
          <w:t>3.2.3.2      Sociální podnik Secondhelp</w:t>
        </w:r>
        <w:r>
          <w:rPr>
            <w:webHidden/>
          </w:rPr>
          <w:tab/>
        </w:r>
        <w:r w:rsidR="001F1C3A">
          <w:rPr>
            <w:webHidden/>
          </w:rPr>
          <w:fldChar w:fldCharType="begin"/>
        </w:r>
        <w:r>
          <w:rPr>
            <w:webHidden/>
          </w:rPr>
          <w:instrText xml:space="preserve"> PAGEREF _Toc479699286 \h </w:instrText>
        </w:r>
        <w:r w:rsidR="001F1C3A">
          <w:rPr>
            <w:webHidden/>
          </w:rPr>
        </w:r>
        <w:r w:rsidR="001F1C3A">
          <w:rPr>
            <w:webHidden/>
          </w:rPr>
          <w:fldChar w:fldCharType="separate"/>
        </w:r>
        <w:r w:rsidR="0096143C">
          <w:rPr>
            <w:webHidden/>
          </w:rPr>
          <w:t>48</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90" w:history="1">
        <w:r w:rsidR="001372AE" w:rsidRPr="00812CDB">
          <w:rPr>
            <w:rStyle w:val="Hypertextovodkaz"/>
          </w:rPr>
          <w:t>3.2.5</w:t>
        </w:r>
        <w:r w:rsidR="001372AE">
          <w:rPr>
            <w:rFonts w:asciiTheme="minorHAnsi" w:eastAsiaTheme="minorEastAsia" w:hAnsiTheme="minorHAnsi" w:cstheme="minorBidi"/>
            <w:sz w:val="22"/>
            <w:szCs w:val="22"/>
          </w:rPr>
          <w:tab/>
        </w:r>
        <w:r w:rsidR="001372AE" w:rsidRPr="00812CDB">
          <w:rPr>
            <w:rStyle w:val="Hypertextovodkaz"/>
          </w:rPr>
          <w:t>Hospic Citadela</w:t>
        </w:r>
        <w:r w:rsidR="001372AE">
          <w:rPr>
            <w:webHidden/>
          </w:rPr>
          <w:tab/>
        </w:r>
        <w:r w:rsidR="001F1C3A">
          <w:rPr>
            <w:webHidden/>
          </w:rPr>
          <w:fldChar w:fldCharType="begin"/>
        </w:r>
        <w:r w:rsidR="001372AE">
          <w:rPr>
            <w:webHidden/>
          </w:rPr>
          <w:instrText xml:space="preserve"> PAGEREF _Toc479699290 \h </w:instrText>
        </w:r>
        <w:r w:rsidR="001F1C3A">
          <w:rPr>
            <w:webHidden/>
          </w:rPr>
        </w:r>
        <w:r w:rsidR="001F1C3A">
          <w:rPr>
            <w:webHidden/>
          </w:rPr>
          <w:fldChar w:fldCharType="separate"/>
        </w:r>
        <w:r w:rsidR="0096143C">
          <w:rPr>
            <w:webHidden/>
          </w:rPr>
          <w:t>49</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91" w:history="1">
        <w:r w:rsidR="001372AE" w:rsidRPr="00812CDB">
          <w:rPr>
            <w:rStyle w:val="Hypertextovodkaz"/>
          </w:rPr>
          <w:t>3.3</w:t>
        </w:r>
        <w:r w:rsidR="001372AE">
          <w:rPr>
            <w:rFonts w:asciiTheme="minorHAnsi" w:eastAsiaTheme="minorEastAsia" w:hAnsiTheme="minorHAnsi" w:cstheme="minorBidi"/>
            <w:smallCaps w:val="0"/>
            <w:sz w:val="22"/>
            <w:szCs w:val="22"/>
          </w:rPr>
          <w:tab/>
        </w:r>
        <w:r w:rsidR="001372AE" w:rsidRPr="00812CDB">
          <w:rPr>
            <w:rStyle w:val="Hypertextovodkaz"/>
          </w:rPr>
          <w:t>Sociální služby Vsetín</w:t>
        </w:r>
        <w:r w:rsidR="001372AE">
          <w:rPr>
            <w:webHidden/>
          </w:rPr>
          <w:tab/>
        </w:r>
        <w:r w:rsidR="001F1C3A">
          <w:rPr>
            <w:webHidden/>
          </w:rPr>
          <w:fldChar w:fldCharType="begin"/>
        </w:r>
        <w:r w:rsidR="001372AE">
          <w:rPr>
            <w:webHidden/>
          </w:rPr>
          <w:instrText xml:space="preserve"> PAGEREF _Toc479699291 \h </w:instrText>
        </w:r>
        <w:r w:rsidR="001F1C3A">
          <w:rPr>
            <w:webHidden/>
          </w:rPr>
        </w:r>
        <w:r w:rsidR="001F1C3A">
          <w:rPr>
            <w:webHidden/>
          </w:rPr>
          <w:fldChar w:fldCharType="separate"/>
        </w:r>
        <w:r w:rsidR="0096143C">
          <w:rPr>
            <w:webHidden/>
          </w:rPr>
          <w:t>51</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92" w:history="1">
        <w:r w:rsidR="001372AE" w:rsidRPr="00812CDB">
          <w:rPr>
            <w:rStyle w:val="Hypertextovodkaz"/>
          </w:rPr>
          <w:t>3.3.1</w:t>
        </w:r>
        <w:r w:rsidR="001372AE">
          <w:rPr>
            <w:rFonts w:asciiTheme="minorHAnsi" w:eastAsiaTheme="minorEastAsia" w:hAnsiTheme="minorHAnsi" w:cstheme="minorBidi"/>
            <w:sz w:val="22"/>
            <w:szCs w:val="22"/>
          </w:rPr>
          <w:tab/>
        </w:r>
        <w:r w:rsidR="001372AE" w:rsidRPr="00812CDB">
          <w:rPr>
            <w:rStyle w:val="Hypertextovodkaz"/>
          </w:rPr>
          <w:t>Domov pro seniory</w:t>
        </w:r>
        <w:r w:rsidR="001372AE">
          <w:rPr>
            <w:webHidden/>
          </w:rPr>
          <w:tab/>
        </w:r>
        <w:r w:rsidR="001F1C3A">
          <w:rPr>
            <w:webHidden/>
          </w:rPr>
          <w:fldChar w:fldCharType="begin"/>
        </w:r>
        <w:r w:rsidR="001372AE">
          <w:rPr>
            <w:webHidden/>
          </w:rPr>
          <w:instrText xml:space="preserve"> PAGEREF _Toc479699292 \h </w:instrText>
        </w:r>
        <w:r w:rsidR="001F1C3A">
          <w:rPr>
            <w:webHidden/>
          </w:rPr>
        </w:r>
        <w:r w:rsidR="001F1C3A">
          <w:rPr>
            <w:webHidden/>
          </w:rPr>
          <w:fldChar w:fldCharType="separate"/>
        </w:r>
        <w:r w:rsidR="0096143C">
          <w:rPr>
            <w:webHidden/>
          </w:rPr>
          <w:t>51</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93" w:history="1">
        <w:r w:rsidR="001372AE" w:rsidRPr="00812CDB">
          <w:rPr>
            <w:rStyle w:val="Hypertextovodkaz"/>
          </w:rPr>
          <w:t>3.3.2</w:t>
        </w:r>
        <w:r w:rsidR="001372AE">
          <w:rPr>
            <w:rFonts w:asciiTheme="minorHAnsi" w:eastAsiaTheme="minorEastAsia" w:hAnsiTheme="minorHAnsi" w:cstheme="minorBidi"/>
            <w:sz w:val="22"/>
            <w:szCs w:val="22"/>
          </w:rPr>
          <w:tab/>
        </w:r>
        <w:r w:rsidR="001372AE" w:rsidRPr="00812CDB">
          <w:rPr>
            <w:rStyle w:val="Hypertextovodkaz"/>
          </w:rPr>
          <w:t>Domov pro osoby se zdravotním postižením</w:t>
        </w:r>
        <w:r w:rsidR="001372AE">
          <w:rPr>
            <w:webHidden/>
          </w:rPr>
          <w:tab/>
        </w:r>
        <w:r w:rsidR="001F1C3A">
          <w:rPr>
            <w:webHidden/>
          </w:rPr>
          <w:fldChar w:fldCharType="begin"/>
        </w:r>
        <w:r w:rsidR="001372AE">
          <w:rPr>
            <w:webHidden/>
          </w:rPr>
          <w:instrText xml:space="preserve"> PAGEREF _Toc479699293 \h </w:instrText>
        </w:r>
        <w:r w:rsidR="001F1C3A">
          <w:rPr>
            <w:webHidden/>
          </w:rPr>
        </w:r>
        <w:r w:rsidR="001F1C3A">
          <w:rPr>
            <w:webHidden/>
          </w:rPr>
          <w:fldChar w:fldCharType="separate"/>
        </w:r>
        <w:r w:rsidR="0096143C">
          <w:rPr>
            <w:webHidden/>
          </w:rPr>
          <w:t>52</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94" w:history="1">
        <w:r w:rsidR="001372AE" w:rsidRPr="00812CDB">
          <w:rPr>
            <w:rStyle w:val="Hypertextovodkaz"/>
          </w:rPr>
          <w:t>3.3.3</w:t>
        </w:r>
        <w:r w:rsidR="001372AE">
          <w:rPr>
            <w:rFonts w:asciiTheme="minorHAnsi" w:eastAsiaTheme="minorEastAsia" w:hAnsiTheme="minorHAnsi" w:cstheme="minorBidi"/>
            <w:sz w:val="22"/>
            <w:szCs w:val="22"/>
          </w:rPr>
          <w:tab/>
        </w:r>
        <w:r w:rsidR="001372AE" w:rsidRPr="00812CDB">
          <w:rPr>
            <w:rStyle w:val="Hypertextovodkaz"/>
          </w:rPr>
          <w:t>Chráněné bydlení</w:t>
        </w:r>
        <w:r w:rsidR="001372AE">
          <w:rPr>
            <w:webHidden/>
          </w:rPr>
          <w:tab/>
        </w:r>
        <w:r w:rsidR="001F1C3A">
          <w:rPr>
            <w:webHidden/>
          </w:rPr>
          <w:fldChar w:fldCharType="begin"/>
        </w:r>
        <w:r w:rsidR="001372AE">
          <w:rPr>
            <w:webHidden/>
          </w:rPr>
          <w:instrText xml:space="preserve"> PAGEREF _Toc479699294 \h </w:instrText>
        </w:r>
        <w:r w:rsidR="001F1C3A">
          <w:rPr>
            <w:webHidden/>
          </w:rPr>
        </w:r>
        <w:r w:rsidR="001F1C3A">
          <w:rPr>
            <w:webHidden/>
          </w:rPr>
          <w:fldChar w:fldCharType="separate"/>
        </w:r>
        <w:r w:rsidR="0096143C">
          <w:rPr>
            <w:webHidden/>
          </w:rPr>
          <w:t>52</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95" w:history="1">
        <w:r w:rsidR="001372AE" w:rsidRPr="00812CDB">
          <w:rPr>
            <w:rStyle w:val="Hypertextovodkaz"/>
          </w:rPr>
          <w:t>3.3.4</w:t>
        </w:r>
        <w:r w:rsidR="001372AE">
          <w:rPr>
            <w:rFonts w:asciiTheme="minorHAnsi" w:eastAsiaTheme="minorEastAsia" w:hAnsiTheme="minorHAnsi" w:cstheme="minorBidi"/>
            <w:sz w:val="22"/>
            <w:szCs w:val="22"/>
          </w:rPr>
          <w:tab/>
        </w:r>
        <w:r w:rsidR="001372AE" w:rsidRPr="00812CDB">
          <w:rPr>
            <w:rStyle w:val="Hypertextovodkaz"/>
          </w:rPr>
          <w:t>Domov se zvláštním režimem</w:t>
        </w:r>
        <w:r w:rsidR="001372AE">
          <w:rPr>
            <w:webHidden/>
          </w:rPr>
          <w:tab/>
        </w:r>
        <w:r w:rsidR="001F1C3A">
          <w:rPr>
            <w:webHidden/>
          </w:rPr>
          <w:fldChar w:fldCharType="begin"/>
        </w:r>
        <w:r w:rsidR="001372AE">
          <w:rPr>
            <w:webHidden/>
          </w:rPr>
          <w:instrText xml:space="preserve"> PAGEREF _Toc479699295 \h </w:instrText>
        </w:r>
        <w:r w:rsidR="001F1C3A">
          <w:rPr>
            <w:webHidden/>
          </w:rPr>
        </w:r>
        <w:r w:rsidR="001F1C3A">
          <w:rPr>
            <w:webHidden/>
          </w:rPr>
          <w:fldChar w:fldCharType="separate"/>
        </w:r>
        <w:r w:rsidR="0096143C">
          <w:rPr>
            <w:webHidden/>
          </w:rPr>
          <w:t>53</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96" w:history="1">
        <w:r w:rsidR="001372AE" w:rsidRPr="00812CDB">
          <w:rPr>
            <w:rStyle w:val="Hypertextovodkaz"/>
          </w:rPr>
          <w:t>3.4</w:t>
        </w:r>
        <w:r w:rsidR="001372AE">
          <w:rPr>
            <w:rFonts w:asciiTheme="minorHAnsi" w:eastAsiaTheme="minorEastAsia" w:hAnsiTheme="minorHAnsi" w:cstheme="minorBidi"/>
            <w:smallCaps w:val="0"/>
            <w:sz w:val="22"/>
            <w:szCs w:val="22"/>
          </w:rPr>
          <w:tab/>
        </w:r>
        <w:r w:rsidR="001372AE" w:rsidRPr="00812CDB">
          <w:rPr>
            <w:rStyle w:val="Hypertextovodkaz"/>
          </w:rPr>
          <w:t>Institut Krista Velekněze</w:t>
        </w:r>
        <w:r w:rsidR="001372AE">
          <w:rPr>
            <w:webHidden/>
          </w:rPr>
          <w:tab/>
        </w:r>
        <w:r w:rsidR="001F1C3A">
          <w:rPr>
            <w:webHidden/>
          </w:rPr>
          <w:fldChar w:fldCharType="begin"/>
        </w:r>
        <w:r w:rsidR="001372AE">
          <w:rPr>
            <w:webHidden/>
          </w:rPr>
          <w:instrText xml:space="preserve"> PAGEREF _Toc479699296 \h </w:instrText>
        </w:r>
        <w:r w:rsidR="001F1C3A">
          <w:rPr>
            <w:webHidden/>
          </w:rPr>
        </w:r>
        <w:r w:rsidR="001F1C3A">
          <w:rPr>
            <w:webHidden/>
          </w:rPr>
          <w:fldChar w:fldCharType="separate"/>
        </w:r>
        <w:r w:rsidR="0096143C">
          <w:rPr>
            <w:webHidden/>
          </w:rPr>
          <w:t>53</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97" w:history="1">
        <w:r w:rsidR="001372AE" w:rsidRPr="00812CDB">
          <w:rPr>
            <w:rStyle w:val="Hypertextovodkaz"/>
          </w:rPr>
          <w:t>3.5</w:t>
        </w:r>
        <w:r w:rsidR="001372AE">
          <w:rPr>
            <w:rFonts w:asciiTheme="minorHAnsi" w:eastAsiaTheme="minorEastAsia" w:hAnsiTheme="minorHAnsi" w:cstheme="minorBidi"/>
            <w:smallCaps w:val="0"/>
            <w:sz w:val="22"/>
            <w:szCs w:val="22"/>
          </w:rPr>
          <w:tab/>
        </w:r>
        <w:r w:rsidR="001372AE" w:rsidRPr="00812CDB">
          <w:rPr>
            <w:rStyle w:val="Hypertextovodkaz"/>
          </w:rPr>
          <w:t>Neregistrované poskytování sociálních služeb</w:t>
        </w:r>
        <w:r w:rsidR="001372AE">
          <w:rPr>
            <w:webHidden/>
          </w:rPr>
          <w:tab/>
        </w:r>
        <w:r w:rsidR="001F1C3A">
          <w:rPr>
            <w:webHidden/>
          </w:rPr>
          <w:fldChar w:fldCharType="begin"/>
        </w:r>
        <w:r w:rsidR="001372AE">
          <w:rPr>
            <w:webHidden/>
          </w:rPr>
          <w:instrText xml:space="preserve"> PAGEREF _Toc479699297 \h </w:instrText>
        </w:r>
        <w:r w:rsidR="001F1C3A">
          <w:rPr>
            <w:webHidden/>
          </w:rPr>
        </w:r>
        <w:r w:rsidR="001F1C3A">
          <w:rPr>
            <w:webHidden/>
          </w:rPr>
          <w:fldChar w:fldCharType="separate"/>
        </w:r>
        <w:r w:rsidR="0096143C">
          <w:rPr>
            <w:webHidden/>
          </w:rPr>
          <w:t>54</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298" w:history="1">
        <w:r w:rsidR="001372AE" w:rsidRPr="00812CDB">
          <w:rPr>
            <w:rStyle w:val="Hypertextovodkaz"/>
          </w:rPr>
          <w:t>3.6</w:t>
        </w:r>
        <w:r w:rsidR="001372AE">
          <w:rPr>
            <w:rFonts w:asciiTheme="minorHAnsi" w:eastAsiaTheme="minorEastAsia" w:hAnsiTheme="minorHAnsi" w:cstheme="minorBidi"/>
            <w:smallCaps w:val="0"/>
            <w:sz w:val="22"/>
            <w:szCs w:val="22"/>
          </w:rPr>
          <w:tab/>
        </w:r>
        <w:r w:rsidR="001372AE" w:rsidRPr="00812CDB">
          <w:rPr>
            <w:rStyle w:val="Hypertextovodkaz"/>
          </w:rPr>
          <w:t>Ostatní poskytovatelé sociálních služeb</w:t>
        </w:r>
        <w:r w:rsidR="001372AE">
          <w:rPr>
            <w:webHidden/>
          </w:rPr>
          <w:tab/>
        </w:r>
        <w:r w:rsidR="001F1C3A">
          <w:rPr>
            <w:webHidden/>
          </w:rPr>
          <w:fldChar w:fldCharType="begin"/>
        </w:r>
        <w:r w:rsidR="001372AE">
          <w:rPr>
            <w:webHidden/>
          </w:rPr>
          <w:instrText xml:space="preserve"> PAGEREF _Toc479699298 \h </w:instrText>
        </w:r>
        <w:r w:rsidR="001F1C3A">
          <w:rPr>
            <w:webHidden/>
          </w:rPr>
        </w:r>
        <w:r w:rsidR="001F1C3A">
          <w:rPr>
            <w:webHidden/>
          </w:rPr>
          <w:fldChar w:fldCharType="separate"/>
        </w:r>
        <w:r w:rsidR="0096143C">
          <w:rPr>
            <w:webHidden/>
          </w:rPr>
          <w:t>55</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299" w:history="1">
        <w:r w:rsidR="001372AE" w:rsidRPr="00812CDB">
          <w:rPr>
            <w:rStyle w:val="Hypertextovodkaz"/>
          </w:rPr>
          <w:t>3.6.1</w:t>
        </w:r>
        <w:r w:rsidR="001372AE">
          <w:rPr>
            <w:rFonts w:asciiTheme="minorHAnsi" w:eastAsiaTheme="minorEastAsia" w:hAnsiTheme="minorHAnsi" w:cstheme="minorBidi"/>
            <w:sz w:val="22"/>
            <w:szCs w:val="22"/>
          </w:rPr>
          <w:tab/>
        </w:r>
        <w:r w:rsidR="001372AE" w:rsidRPr="00812CDB">
          <w:rPr>
            <w:rStyle w:val="Hypertextovodkaz"/>
          </w:rPr>
          <w:t>Centrum Auxilium Vsetín</w:t>
        </w:r>
        <w:r w:rsidR="001372AE">
          <w:rPr>
            <w:webHidden/>
          </w:rPr>
          <w:tab/>
        </w:r>
        <w:r w:rsidR="001F1C3A">
          <w:rPr>
            <w:webHidden/>
          </w:rPr>
          <w:fldChar w:fldCharType="begin"/>
        </w:r>
        <w:r w:rsidR="001372AE">
          <w:rPr>
            <w:webHidden/>
          </w:rPr>
          <w:instrText xml:space="preserve"> PAGEREF _Toc479699299 \h </w:instrText>
        </w:r>
        <w:r w:rsidR="001F1C3A">
          <w:rPr>
            <w:webHidden/>
          </w:rPr>
        </w:r>
        <w:r w:rsidR="001F1C3A">
          <w:rPr>
            <w:webHidden/>
          </w:rPr>
          <w:fldChar w:fldCharType="separate"/>
        </w:r>
        <w:r w:rsidR="0096143C">
          <w:rPr>
            <w:webHidden/>
          </w:rPr>
          <w:t>55</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300" w:history="1">
        <w:r w:rsidR="001372AE" w:rsidRPr="00812CDB">
          <w:rPr>
            <w:rStyle w:val="Hypertextovodkaz"/>
          </w:rPr>
          <w:t>3.6.2</w:t>
        </w:r>
        <w:r w:rsidR="001372AE">
          <w:rPr>
            <w:rFonts w:asciiTheme="minorHAnsi" w:eastAsiaTheme="minorEastAsia" w:hAnsiTheme="minorHAnsi" w:cstheme="minorBidi"/>
            <w:sz w:val="22"/>
            <w:szCs w:val="22"/>
          </w:rPr>
          <w:tab/>
        </w:r>
        <w:r w:rsidR="001372AE" w:rsidRPr="00812CDB">
          <w:rPr>
            <w:rStyle w:val="Hypertextovodkaz"/>
          </w:rPr>
          <w:t>Podané ruce</w:t>
        </w:r>
        <w:r w:rsidR="001372AE">
          <w:rPr>
            <w:webHidden/>
          </w:rPr>
          <w:tab/>
        </w:r>
        <w:r w:rsidR="001F1C3A">
          <w:rPr>
            <w:webHidden/>
          </w:rPr>
          <w:fldChar w:fldCharType="begin"/>
        </w:r>
        <w:r w:rsidR="001372AE">
          <w:rPr>
            <w:webHidden/>
          </w:rPr>
          <w:instrText xml:space="preserve"> PAGEREF _Toc479699300 \h </w:instrText>
        </w:r>
        <w:r w:rsidR="001F1C3A">
          <w:rPr>
            <w:webHidden/>
          </w:rPr>
        </w:r>
        <w:r w:rsidR="001F1C3A">
          <w:rPr>
            <w:webHidden/>
          </w:rPr>
          <w:fldChar w:fldCharType="separate"/>
        </w:r>
        <w:r w:rsidR="0096143C">
          <w:rPr>
            <w:webHidden/>
          </w:rPr>
          <w:t>56</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301" w:history="1">
        <w:r w:rsidR="001372AE" w:rsidRPr="00812CDB">
          <w:rPr>
            <w:rStyle w:val="Hypertextovodkaz"/>
          </w:rPr>
          <w:t>3.6.3</w:t>
        </w:r>
        <w:r w:rsidR="001372AE">
          <w:rPr>
            <w:rFonts w:asciiTheme="minorHAnsi" w:eastAsiaTheme="minorEastAsia" w:hAnsiTheme="minorHAnsi" w:cstheme="minorBidi"/>
            <w:sz w:val="22"/>
            <w:szCs w:val="22"/>
          </w:rPr>
          <w:tab/>
        </w:r>
        <w:r w:rsidR="001372AE" w:rsidRPr="00812CDB">
          <w:rPr>
            <w:rStyle w:val="Hypertextovodkaz"/>
          </w:rPr>
          <w:t>SONS – Sjednocená organizace nevidomých a slabozrakých ČR</w:t>
        </w:r>
        <w:r w:rsidR="001372AE">
          <w:rPr>
            <w:webHidden/>
          </w:rPr>
          <w:tab/>
        </w:r>
        <w:r w:rsidR="001F1C3A">
          <w:rPr>
            <w:webHidden/>
          </w:rPr>
          <w:fldChar w:fldCharType="begin"/>
        </w:r>
        <w:r w:rsidR="001372AE">
          <w:rPr>
            <w:webHidden/>
          </w:rPr>
          <w:instrText xml:space="preserve"> PAGEREF _Toc479699301 \h </w:instrText>
        </w:r>
        <w:r w:rsidR="001F1C3A">
          <w:rPr>
            <w:webHidden/>
          </w:rPr>
        </w:r>
        <w:r w:rsidR="001F1C3A">
          <w:rPr>
            <w:webHidden/>
          </w:rPr>
          <w:fldChar w:fldCharType="separate"/>
        </w:r>
        <w:r w:rsidR="0096143C">
          <w:rPr>
            <w:webHidden/>
          </w:rPr>
          <w:t>57</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302" w:history="1">
        <w:r w:rsidR="001372AE" w:rsidRPr="00812CDB">
          <w:rPr>
            <w:rStyle w:val="Hypertextovodkaz"/>
          </w:rPr>
          <w:t>3.6.4</w:t>
        </w:r>
        <w:r w:rsidR="001372AE">
          <w:rPr>
            <w:rFonts w:asciiTheme="minorHAnsi" w:eastAsiaTheme="minorEastAsia" w:hAnsiTheme="minorHAnsi" w:cstheme="minorBidi"/>
            <w:sz w:val="22"/>
            <w:szCs w:val="22"/>
          </w:rPr>
          <w:tab/>
        </w:r>
        <w:r w:rsidR="001372AE" w:rsidRPr="00812CDB">
          <w:rPr>
            <w:rStyle w:val="Hypertextovodkaz"/>
          </w:rPr>
          <w:t>Poradenské centrum pro sluchově postižené</w:t>
        </w:r>
        <w:r w:rsidR="001372AE">
          <w:rPr>
            <w:webHidden/>
          </w:rPr>
          <w:tab/>
        </w:r>
        <w:r w:rsidR="001F1C3A">
          <w:rPr>
            <w:webHidden/>
          </w:rPr>
          <w:fldChar w:fldCharType="begin"/>
        </w:r>
        <w:r w:rsidR="001372AE">
          <w:rPr>
            <w:webHidden/>
          </w:rPr>
          <w:instrText xml:space="preserve"> PAGEREF _Toc479699302 \h </w:instrText>
        </w:r>
        <w:r w:rsidR="001F1C3A">
          <w:rPr>
            <w:webHidden/>
          </w:rPr>
        </w:r>
        <w:r w:rsidR="001F1C3A">
          <w:rPr>
            <w:webHidden/>
          </w:rPr>
          <w:fldChar w:fldCharType="separate"/>
        </w:r>
        <w:r w:rsidR="0096143C">
          <w:rPr>
            <w:webHidden/>
          </w:rPr>
          <w:t>57</w:t>
        </w:r>
        <w:r w:rsidR="001F1C3A">
          <w:rPr>
            <w:webHidden/>
          </w:rPr>
          <w:fldChar w:fldCharType="end"/>
        </w:r>
      </w:hyperlink>
    </w:p>
    <w:p w:rsidR="001372AE" w:rsidRDefault="0085010B">
      <w:pPr>
        <w:pStyle w:val="Obsah1"/>
        <w:rPr>
          <w:rFonts w:asciiTheme="minorHAnsi" w:eastAsiaTheme="minorEastAsia" w:hAnsiTheme="minorHAnsi" w:cstheme="minorBidi"/>
          <w:b w:val="0"/>
          <w:bCs w:val="0"/>
          <w:caps w:val="0"/>
          <w:sz w:val="22"/>
          <w:szCs w:val="22"/>
        </w:rPr>
      </w:pPr>
      <w:hyperlink w:anchor="_Toc479699303" w:history="1">
        <w:r w:rsidR="001372AE" w:rsidRPr="00812CDB">
          <w:rPr>
            <w:rStyle w:val="Hypertextovodkaz"/>
          </w:rPr>
          <w:t>Praktická část</w:t>
        </w:r>
        <w:r w:rsidR="001372AE">
          <w:rPr>
            <w:webHidden/>
          </w:rPr>
          <w:tab/>
        </w:r>
        <w:r w:rsidR="001F1C3A">
          <w:rPr>
            <w:webHidden/>
          </w:rPr>
          <w:fldChar w:fldCharType="begin"/>
        </w:r>
        <w:r w:rsidR="001372AE">
          <w:rPr>
            <w:webHidden/>
          </w:rPr>
          <w:instrText xml:space="preserve"> PAGEREF _Toc479699303 \h </w:instrText>
        </w:r>
        <w:r w:rsidR="001F1C3A">
          <w:rPr>
            <w:webHidden/>
          </w:rPr>
        </w:r>
        <w:r w:rsidR="001F1C3A">
          <w:rPr>
            <w:webHidden/>
          </w:rPr>
          <w:fldChar w:fldCharType="separate"/>
        </w:r>
        <w:r w:rsidR="0096143C">
          <w:rPr>
            <w:webHidden/>
          </w:rPr>
          <w:t>60</w:t>
        </w:r>
        <w:r w:rsidR="001F1C3A">
          <w:rPr>
            <w:webHidden/>
          </w:rPr>
          <w:fldChar w:fldCharType="end"/>
        </w:r>
      </w:hyperlink>
    </w:p>
    <w:p w:rsidR="001372AE" w:rsidRDefault="0085010B">
      <w:pPr>
        <w:pStyle w:val="Obsah2"/>
        <w:rPr>
          <w:rFonts w:asciiTheme="minorHAnsi" w:eastAsiaTheme="minorEastAsia" w:hAnsiTheme="minorHAnsi" w:cstheme="minorBidi"/>
          <w:b w:val="0"/>
          <w:caps w:val="0"/>
          <w:sz w:val="22"/>
          <w:szCs w:val="22"/>
        </w:rPr>
      </w:pPr>
      <w:hyperlink w:anchor="_Toc479699304" w:history="1">
        <w:r w:rsidR="001372AE" w:rsidRPr="00812CDB">
          <w:rPr>
            <w:rStyle w:val="Hypertextovodkaz"/>
          </w:rPr>
          <w:t>4</w:t>
        </w:r>
        <w:r w:rsidR="001372AE">
          <w:rPr>
            <w:rFonts w:asciiTheme="minorHAnsi" w:eastAsiaTheme="minorEastAsia" w:hAnsiTheme="minorHAnsi" w:cstheme="minorBidi"/>
            <w:b w:val="0"/>
            <w:caps w:val="0"/>
            <w:sz w:val="22"/>
            <w:szCs w:val="22"/>
          </w:rPr>
          <w:tab/>
        </w:r>
        <w:r w:rsidR="001372AE" w:rsidRPr="00812CDB">
          <w:rPr>
            <w:rStyle w:val="Hypertextovodkaz"/>
          </w:rPr>
          <w:t>Popis výzkumu</w:t>
        </w:r>
        <w:r w:rsidR="001372AE">
          <w:rPr>
            <w:webHidden/>
          </w:rPr>
          <w:tab/>
        </w:r>
        <w:r w:rsidR="001F1C3A">
          <w:rPr>
            <w:webHidden/>
          </w:rPr>
          <w:fldChar w:fldCharType="begin"/>
        </w:r>
        <w:r w:rsidR="001372AE">
          <w:rPr>
            <w:webHidden/>
          </w:rPr>
          <w:instrText xml:space="preserve"> PAGEREF _Toc479699304 \h </w:instrText>
        </w:r>
        <w:r w:rsidR="001F1C3A">
          <w:rPr>
            <w:webHidden/>
          </w:rPr>
        </w:r>
        <w:r w:rsidR="001F1C3A">
          <w:rPr>
            <w:webHidden/>
          </w:rPr>
          <w:fldChar w:fldCharType="separate"/>
        </w:r>
        <w:r w:rsidR="0096143C">
          <w:rPr>
            <w:webHidden/>
          </w:rPr>
          <w:t>61</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305" w:history="1">
        <w:r w:rsidR="001372AE" w:rsidRPr="00812CDB">
          <w:rPr>
            <w:rStyle w:val="Hypertextovodkaz"/>
          </w:rPr>
          <w:t>4.1</w:t>
        </w:r>
        <w:r w:rsidR="001372AE">
          <w:rPr>
            <w:rFonts w:asciiTheme="minorHAnsi" w:eastAsiaTheme="minorEastAsia" w:hAnsiTheme="minorHAnsi" w:cstheme="minorBidi"/>
            <w:smallCaps w:val="0"/>
            <w:sz w:val="22"/>
            <w:szCs w:val="22"/>
          </w:rPr>
          <w:tab/>
        </w:r>
        <w:r w:rsidR="001372AE" w:rsidRPr="00812CDB">
          <w:rPr>
            <w:rStyle w:val="Hypertextovodkaz"/>
          </w:rPr>
          <w:t>Cíl výzkumu</w:t>
        </w:r>
        <w:r w:rsidR="001372AE">
          <w:rPr>
            <w:webHidden/>
          </w:rPr>
          <w:tab/>
        </w:r>
        <w:r w:rsidR="001F1C3A">
          <w:rPr>
            <w:webHidden/>
          </w:rPr>
          <w:fldChar w:fldCharType="begin"/>
        </w:r>
        <w:r w:rsidR="001372AE">
          <w:rPr>
            <w:webHidden/>
          </w:rPr>
          <w:instrText xml:space="preserve"> PAGEREF _Toc479699305 \h </w:instrText>
        </w:r>
        <w:r w:rsidR="001F1C3A">
          <w:rPr>
            <w:webHidden/>
          </w:rPr>
        </w:r>
        <w:r w:rsidR="001F1C3A">
          <w:rPr>
            <w:webHidden/>
          </w:rPr>
          <w:fldChar w:fldCharType="separate"/>
        </w:r>
        <w:r w:rsidR="0096143C">
          <w:rPr>
            <w:webHidden/>
          </w:rPr>
          <w:t>62</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306" w:history="1">
        <w:r w:rsidR="001372AE" w:rsidRPr="00812CDB">
          <w:rPr>
            <w:rStyle w:val="Hypertextovodkaz"/>
          </w:rPr>
          <w:t>4.2</w:t>
        </w:r>
        <w:r w:rsidR="001372AE">
          <w:rPr>
            <w:rFonts w:asciiTheme="minorHAnsi" w:eastAsiaTheme="minorEastAsia" w:hAnsiTheme="minorHAnsi" w:cstheme="minorBidi"/>
            <w:smallCaps w:val="0"/>
            <w:sz w:val="22"/>
            <w:szCs w:val="22"/>
          </w:rPr>
          <w:tab/>
        </w:r>
        <w:r w:rsidR="001372AE" w:rsidRPr="00812CDB">
          <w:rPr>
            <w:rStyle w:val="Hypertextovodkaz"/>
          </w:rPr>
          <w:t>Rozhovory s pracovníky jednotlivých zařízení</w:t>
        </w:r>
        <w:r w:rsidR="001372AE">
          <w:rPr>
            <w:webHidden/>
          </w:rPr>
          <w:tab/>
        </w:r>
        <w:r w:rsidR="001F1C3A">
          <w:rPr>
            <w:webHidden/>
          </w:rPr>
          <w:fldChar w:fldCharType="begin"/>
        </w:r>
        <w:r w:rsidR="001372AE">
          <w:rPr>
            <w:webHidden/>
          </w:rPr>
          <w:instrText xml:space="preserve"> PAGEREF _Toc479699306 \h </w:instrText>
        </w:r>
        <w:r w:rsidR="001F1C3A">
          <w:rPr>
            <w:webHidden/>
          </w:rPr>
        </w:r>
        <w:r w:rsidR="001F1C3A">
          <w:rPr>
            <w:webHidden/>
          </w:rPr>
          <w:fldChar w:fldCharType="separate"/>
        </w:r>
        <w:r w:rsidR="0096143C">
          <w:rPr>
            <w:webHidden/>
          </w:rPr>
          <w:t>63</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307" w:history="1">
        <w:r w:rsidR="001372AE" w:rsidRPr="00812CDB">
          <w:rPr>
            <w:rStyle w:val="Hypertextovodkaz"/>
          </w:rPr>
          <w:t>4.2.1</w:t>
        </w:r>
        <w:r w:rsidR="001372AE">
          <w:rPr>
            <w:rFonts w:asciiTheme="minorHAnsi" w:eastAsiaTheme="minorEastAsia" w:hAnsiTheme="minorHAnsi" w:cstheme="minorBidi"/>
            <w:sz w:val="22"/>
            <w:szCs w:val="22"/>
          </w:rPr>
          <w:tab/>
        </w:r>
        <w:r w:rsidR="001372AE" w:rsidRPr="00812CDB">
          <w:rPr>
            <w:rStyle w:val="Hypertextovodkaz"/>
          </w:rPr>
          <w:t>Výzkumné otázky</w:t>
        </w:r>
        <w:r w:rsidR="001372AE">
          <w:rPr>
            <w:webHidden/>
          </w:rPr>
          <w:tab/>
        </w:r>
        <w:r w:rsidR="001F1C3A">
          <w:rPr>
            <w:webHidden/>
          </w:rPr>
          <w:fldChar w:fldCharType="begin"/>
        </w:r>
        <w:r w:rsidR="001372AE">
          <w:rPr>
            <w:webHidden/>
          </w:rPr>
          <w:instrText xml:space="preserve"> PAGEREF _Toc479699307 \h </w:instrText>
        </w:r>
        <w:r w:rsidR="001F1C3A">
          <w:rPr>
            <w:webHidden/>
          </w:rPr>
        </w:r>
        <w:r w:rsidR="001F1C3A">
          <w:rPr>
            <w:webHidden/>
          </w:rPr>
          <w:fldChar w:fldCharType="separate"/>
        </w:r>
        <w:r w:rsidR="0096143C">
          <w:rPr>
            <w:webHidden/>
          </w:rPr>
          <w:t>63</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308" w:history="1">
        <w:r w:rsidR="001372AE" w:rsidRPr="00812CDB">
          <w:rPr>
            <w:rStyle w:val="Hypertextovodkaz"/>
          </w:rPr>
          <w:t>4.2.2</w:t>
        </w:r>
        <w:r w:rsidR="001372AE">
          <w:rPr>
            <w:rFonts w:asciiTheme="minorHAnsi" w:eastAsiaTheme="minorEastAsia" w:hAnsiTheme="minorHAnsi" w:cstheme="minorBidi"/>
            <w:sz w:val="22"/>
            <w:szCs w:val="22"/>
          </w:rPr>
          <w:tab/>
        </w:r>
        <w:r w:rsidR="001372AE" w:rsidRPr="00812CDB">
          <w:rPr>
            <w:rStyle w:val="Hypertextovodkaz"/>
          </w:rPr>
          <w:t>Výsledky výzkumu</w:t>
        </w:r>
        <w:r w:rsidR="001372AE">
          <w:rPr>
            <w:webHidden/>
          </w:rPr>
          <w:tab/>
        </w:r>
        <w:r w:rsidR="001F1C3A">
          <w:rPr>
            <w:webHidden/>
          </w:rPr>
          <w:fldChar w:fldCharType="begin"/>
        </w:r>
        <w:r w:rsidR="001372AE">
          <w:rPr>
            <w:webHidden/>
          </w:rPr>
          <w:instrText xml:space="preserve"> PAGEREF _Toc479699308 \h </w:instrText>
        </w:r>
        <w:r w:rsidR="001F1C3A">
          <w:rPr>
            <w:webHidden/>
          </w:rPr>
        </w:r>
        <w:r w:rsidR="001F1C3A">
          <w:rPr>
            <w:webHidden/>
          </w:rPr>
          <w:fldChar w:fldCharType="separate"/>
        </w:r>
        <w:r w:rsidR="0096143C">
          <w:rPr>
            <w:webHidden/>
          </w:rPr>
          <w:t>64</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309" w:history="1">
        <w:r w:rsidR="001372AE" w:rsidRPr="00812CDB">
          <w:rPr>
            <w:rStyle w:val="Hypertextovodkaz"/>
          </w:rPr>
          <w:t>4.3</w:t>
        </w:r>
        <w:r w:rsidR="001372AE">
          <w:rPr>
            <w:rFonts w:asciiTheme="minorHAnsi" w:eastAsiaTheme="minorEastAsia" w:hAnsiTheme="minorHAnsi" w:cstheme="minorBidi"/>
            <w:smallCaps w:val="0"/>
            <w:sz w:val="22"/>
            <w:szCs w:val="22"/>
          </w:rPr>
          <w:tab/>
        </w:r>
        <w:r w:rsidR="001372AE" w:rsidRPr="00812CDB">
          <w:rPr>
            <w:rStyle w:val="Hypertextovodkaz"/>
          </w:rPr>
          <w:t>Rozhovory s jednotlivými uživateli služeb</w:t>
        </w:r>
        <w:r w:rsidR="001372AE">
          <w:rPr>
            <w:webHidden/>
          </w:rPr>
          <w:tab/>
        </w:r>
        <w:r w:rsidR="001F1C3A">
          <w:rPr>
            <w:webHidden/>
          </w:rPr>
          <w:fldChar w:fldCharType="begin"/>
        </w:r>
        <w:r w:rsidR="001372AE">
          <w:rPr>
            <w:webHidden/>
          </w:rPr>
          <w:instrText xml:space="preserve"> PAGEREF _Toc479699309 \h </w:instrText>
        </w:r>
        <w:r w:rsidR="001F1C3A">
          <w:rPr>
            <w:webHidden/>
          </w:rPr>
        </w:r>
        <w:r w:rsidR="001F1C3A">
          <w:rPr>
            <w:webHidden/>
          </w:rPr>
          <w:fldChar w:fldCharType="separate"/>
        </w:r>
        <w:r w:rsidR="0096143C">
          <w:rPr>
            <w:webHidden/>
          </w:rPr>
          <w:t>82</w:t>
        </w:r>
        <w:r w:rsidR="001F1C3A">
          <w:rPr>
            <w:webHidden/>
          </w:rPr>
          <w:fldChar w:fldCharType="end"/>
        </w:r>
      </w:hyperlink>
    </w:p>
    <w:p w:rsidR="001372AE" w:rsidRDefault="0085010B">
      <w:pPr>
        <w:pStyle w:val="Obsah4"/>
        <w:tabs>
          <w:tab w:val="left" w:pos="1418"/>
        </w:tabs>
        <w:rPr>
          <w:rFonts w:asciiTheme="minorHAnsi" w:eastAsiaTheme="minorEastAsia" w:hAnsiTheme="minorHAnsi" w:cstheme="minorBidi"/>
          <w:sz w:val="22"/>
          <w:szCs w:val="22"/>
        </w:rPr>
      </w:pPr>
      <w:hyperlink w:anchor="_Toc479699310" w:history="1">
        <w:r w:rsidR="001372AE" w:rsidRPr="00812CDB">
          <w:rPr>
            <w:rStyle w:val="Hypertextovodkaz"/>
          </w:rPr>
          <w:t>4.3.1</w:t>
        </w:r>
        <w:r w:rsidR="001372AE">
          <w:rPr>
            <w:rFonts w:asciiTheme="minorHAnsi" w:eastAsiaTheme="minorEastAsia" w:hAnsiTheme="minorHAnsi" w:cstheme="minorBidi"/>
            <w:sz w:val="22"/>
            <w:szCs w:val="22"/>
          </w:rPr>
          <w:tab/>
        </w:r>
        <w:r w:rsidR="001372AE" w:rsidRPr="00812CDB">
          <w:rPr>
            <w:rStyle w:val="Hypertextovodkaz"/>
          </w:rPr>
          <w:t>Výzkumné otázky a jejich vyhodnocení</w:t>
        </w:r>
        <w:r w:rsidR="001372AE">
          <w:rPr>
            <w:webHidden/>
          </w:rPr>
          <w:tab/>
        </w:r>
        <w:r w:rsidR="001F1C3A">
          <w:rPr>
            <w:webHidden/>
          </w:rPr>
          <w:fldChar w:fldCharType="begin"/>
        </w:r>
        <w:r w:rsidR="001372AE">
          <w:rPr>
            <w:webHidden/>
          </w:rPr>
          <w:instrText xml:space="preserve"> PAGEREF _Toc479699310 \h </w:instrText>
        </w:r>
        <w:r w:rsidR="001F1C3A">
          <w:rPr>
            <w:webHidden/>
          </w:rPr>
        </w:r>
        <w:r w:rsidR="001F1C3A">
          <w:rPr>
            <w:webHidden/>
          </w:rPr>
          <w:fldChar w:fldCharType="separate"/>
        </w:r>
        <w:r w:rsidR="0096143C">
          <w:rPr>
            <w:webHidden/>
          </w:rPr>
          <w:t>83</w:t>
        </w:r>
        <w:r w:rsidR="001F1C3A">
          <w:rPr>
            <w:webHidden/>
          </w:rPr>
          <w:fldChar w:fldCharType="end"/>
        </w:r>
      </w:hyperlink>
    </w:p>
    <w:p w:rsidR="004C0E37" w:rsidRDefault="004C0E37" w:rsidP="004C0E37">
      <w:pPr>
        <w:pStyle w:val="Obsah4"/>
        <w:tabs>
          <w:tab w:val="left" w:pos="1418"/>
        </w:tabs>
        <w:rPr>
          <w:rFonts w:asciiTheme="minorHAnsi" w:eastAsiaTheme="minorEastAsia" w:hAnsiTheme="minorHAnsi" w:cstheme="minorBidi"/>
          <w:sz w:val="22"/>
          <w:szCs w:val="22"/>
        </w:rPr>
      </w:pPr>
      <w:r>
        <w:t xml:space="preserve">       </w:t>
      </w:r>
      <w:hyperlink w:anchor="_Toc479699310" w:history="1">
        <w:r w:rsidRPr="00812CDB">
          <w:rPr>
            <w:rStyle w:val="Hypertextovodkaz"/>
          </w:rPr>
          <w:t>4.3.1</w:t>
        </w:r>
        <w:r>
          <w:rPr>
            <w:rStyle w:val="Hypertextovodkaz"/>
          </w:rPr>
          <w:t>.1    Pobytové služby</w:t>
        </w:r>
        <w:r>
          <w:rPr>
            <w:webHidden/>
          </w:rPr>
          <w:tab/>
        </w:r>
        <w:r w:rsidR="001F1C3A">
          <w:rPr>
            <w:webHidden/>
          </w:rPr>
          <w:fldChar w:fldCharType="begin"/>
        </w:r>
        <w:r>
          <w:rPr>
            <w:webHidden/>
          </w:rPr>
          <w:instrText xml:space="preserve"> PAGEREF _Toc479699310 \h </w:instrText>
        </w:r>
        <w:r w:rsidR="001F1C3A">
          <w:rPr>
            <w:webHidden/>
          </w:rPr>
        </w:r>
        <w:r w:rsidR="001F1C3A">
          <w:rPr>
            <w:webHidden/>
          </w:rPr>
          <w:fldChar w:fldCharType="separate"/>
        </w:r>
        <w:r w:rsidR="0096143C">
          <w:rPr>
            <w:webHidden/>
          </w:rPr>
          <w:t>83</w:t>
        </w:r>
        <w:r w:rsidR="001F1C3A">
          <w:rPr>
            <w:webHidden/>
          </w:rPr>
          <w:fldChar w:fldCharType="end"/>
        </w:r>
      </w:hyperlink>
    </w:p>
    <w:p w:rsidR="004C0E37" w:rsidRDefault="004C0E37" w:rsidP="004C0E37">
      <w:pPr>
        <w:pStyle w:val="Obsah4"/>
        <w:tabs>
          <w:tab w:val="left" w:pos="1418"/>
        </w:tabs>
        <w:rPr>
          <w:rFonts w:asciiTheme="minorHAnsi" w:eastAsiaTheme="minorEastAsia" w:hAnsiTheme="minorHAnsi" w:cstheme="minorBidi"/>
          <w:sz w:val="22"/>
          <w:szCs w:val="22"/>
        </w:rPr>
      </w:pPr>
      <w:r>
        <w:t xml:space="preserve">       </w:t>
      </w:r>
      <w:hyperlink w:anchor="_Toc479699310" w:history="1">
        <w:r w:rsidRPr="00812CDB">
          <w:rPr>
            <w:rStyle w:val="Hypertextovodkaz"/>
          </w:rPr>
          <w:t>4.3.1</w:t>
        </w:r>
        <w:r>
          <w:rPr>
            <w:rStyle w:val="Hypertextovodkaz"/>
          </w:rPr>
          <w:t>.2    Ambulantní a terénní služby</w:t>
        </w:r>
        <w:r>
          <w:rPr>
            <w:webHidden/>
          </w:rPr>
          <w:tab/>
        </w:r>
        <w:r w:rsidR="001F1C3A">
          <w:rPr>
            <w:webHidden/>
          </w:rPr>
          <w:fldChar w:fldCharType="begin"/>
        </w:r>
        <w:r>
          <w:rPr>
            <w:webHidden/>
          </w:rPr>
          <w:instrText xml:space="preserve"> PAGEREF _Toc479699310 \h </w:instrText>
        </w:r>
        <w:r w:rsidR="001F1C3A">
          <w:rPr>
            <w:webHidden/>
          </w:rPr>
        </w:r>
        <w:r w:rsidR="001F1C3A">
          <w:rPr>
            <w:webHidden/>
          </w:rPr>
          <w:fldChar w:fldCharType="separate"/>
        </w:r>
        <w:r w:rsidR="0096143C">
          <w:rPr>
            <w:webHidden/>
          </w:rPr>
          <w:t>83</w:t>
        </w:r>
        <w:r w:rsidR="001F1C3A">
          <w:rPr>
            <w:webHidden/>
          </w:rPr>
          <w:fldChar w:fldCharType="end"/>
        </w:r>
      </w:hyperlink>
    </w:p>
    <w:p w:rsidR="001372AE" w:rsidRDefault="0085010B">
      <w:pPr>
        <w:pStyle w:val="Obsah3"/>
        <w:rPr>
          <w:rFonts w:asciiTheme="minorHAnsi" w:eastAsiaTheme="minorEastAsia" w:hAnsiTheme="minorHAnsi" w:cstheme="minorBidi"/>
          <w:smallCaps w:val="0"/>
          <w:sz w:val="22"/>
          <w:szCs w:val="22"/>
        </w:rPr>
      </w:pPr>
      <w:hyperlink w:anchor="_Toc479699313" w:history="1">
        <w:r w:rsidR="001372AE" w:rsidRPr="00812CDB">
          <w:rPr>
            <w:rStyle w:val="Hypertextovodkaz"/>
          </w:rPr>
          <w:t>4.4</w:t>
        </w:r>
        <w:r w:rsidR="001372AE">
          <w:rPr>
            <w:rFonts w:asciiTheme="minorHAnsi" w:eastAsiaTheme="minorEastAsia" w:hAnsiTheme="minorHAnsi" w:cstheme="minorBidi"/>
            <w:smallCaps w:val="0"/>
            <w:sz w:val="22"/>
            <w:szCs w:val="22"/>
          </w:rPr>
          <w:tab/>
        </w:r>
        <w:r w:rsidR="001372AE" w:rsidRPr="00812CDB">
          <w:rPr>
            <w:rStyle w:val="Hypertextovodkaz"/>
          </w:rPr>
          <w:t>Celkové vyhodnocení výzkumu</w:t>
        </w:r>
        <w:r w:rsidR="001372AE">
          <w:rPr>
            <w:webHidden/>
          </w:rPr>
          <w:tab/>
        </w:r>
        <w:r w:rsidR="001F1C3A">
          <w:rPr>
            <w:webHidden/>
          </w:rPr>
          <w:fldChar w:fldCharType="begin"/>
        </w:r>
        <w:r w:rsidR="001372AE">
          <w:rPr>
            <w:webHidden/>
          </w:rPr>
          <w:instrText xml:space="preserve"> PAGEREF _Toc479699313 \h </w:instrText>
        </w:r>
        <w:r w:rsidR="001F1C3A">
          <w:rPr>
            <w:webHidden/>
          </w:rPr>
        </w:r>
        <w:r w:rsidR="001F1C3A">
          <w:rPr>
            <w:webHidden/>
          </w:rPr>
          <w:fldChar w:fldCharType="separate"/>
        </w:r>
        <w:r w:rsidR="0096143C">
          <w:rPr>
            <w:webHidden/>
          </w:rPr>
          <w:t>92</w:t>
        </w:r>
        <w:r w:rsidR="001F1C3A">
          <w:rPr>
            <w:webHidden/>
          </w:rPr>
          <w:fldChar w:fldCharType="end"/>
        </w:r>
      </w:hyperlink>
    </w:p>
    <w:p w:rsidR="001372AE" w:rsidRDefault="0085010B">
      <w:pPr>
        <w:pStyle w:val="Obsah2"/>
        <w:rPr>
          <w:rFonts w:asciiTheme="minorHAnsi" w:eastAsiaTheme="minorEastAsia" w:hAnsiTheme="minorHAnsi" w:cstheme="minorBidi"/>
          <w:b w:val="0"/>
          <w:caps w:val="0"/>
          <w:sz w:val="22"/>
          <w:szCs w:val="22"/>
        </w:rPr>
      </w:pPr>
      <w:hyperlink w:anchor="_Toc479699314" w:history="1">
        <w:r w:rsidR="001372AE" w:rsidRPr="00812CDB">
          <w:rPr>
            <w:rStyle w:val="Hypertextovodkaz"/>
          </w:rPr>
          <w:t>Závěr</w:t>
        </w:r>
        <w:r w:rsidR="001372AE">
          <w:rPr>
            <w:webHidden/>
          </w:rPr>
          <w:tab/>
        </w:r>
        <w:r w:rsidR="001F1C3A">
          <w:rPr>
            <w:webHidden/>
          </w:rPr>
          <w:fldChar w:fldCharType="begin"/>
        </w:r>
        <w:r w:rsidR="001372AE">
          <w:rPr>
            <w:webHidden/>
          </w:rPr>
          <w:instrText xml:space="preserve"> PAGEREF _Toc479699314 \h </w:instrText>
        </w:r>
        <w:r w:rsidR="001F1C3A">
          <w:rPr>
            <w:webHidden/>
          </w:rPr>
        </w:r>
        <w:r w:rsidR="001F1C3A">
          <w:rPr>
            <w:webHidden/>
          </w:rPr>
          <w:fldChar w:fldCharType="separate"/>
        </w:r>
        <w:r w:rsidR="0096143C">
          <w:rPr>
            <w:webHidden/>
          </w:rPr>
          <w:t>95</w:t>
        </w:r>
        <w:r w:rsidR="001F1C3A">
          <w:rPr>
            <w:webHidden/>
          </w:rPr>
          <w:fldChar w:fldCharType="end"/>
        </w:r>
      </w:hyperlink>
    </w:p>
    <w:p w:rsidR="001372AE" w:rsidRDefault="0085010B">
      <w:pPr>
        <w:pStyle w:val="Obsah2"/>
        <w:rPr>
          <w:rFonts w:asciiTheme="minorHAnsi" w:eastAsiaTheme="minorEastAsia" w:hAnsiTheme="minorHAnsi" w:cstheme="minorBidi"/>
          <w:b w:val="0"/>
          <w:caps w:val="0"/>
          <w:sz w:val="22"/>
          <w:szCs w:val="22"/>
        </w:rPr>
      </w:pPr>
      <w:hyperlink w:anchor="_Toc479699315" w:history="1">
        <w:r w:rsidR="001372AE" w:rsidRPr="00812CDB">
          <w:rPr>
            <w:rStyle w:val="Hypertextovodkaz"/>
          </w:rPr>
          <w:t>Seznam použité literatury</w:t>
        </w:r>
        <w:r w:rsidR="001372AE">
          <w:rPr>
            <w:webHidden/>
          </w:rPr>
          <w:tab/>
        </w:r>
        <w:r w:rsidR="001F1C3A">
          <w:rPr>
            <w:webHidden/>
          </w:rPr>
          <w:fldChar w:fldCharType="begin"/>
        </w:r>
        <w:r w:rsidR="001372AE">
          <w:rPr>
            <w:webHidden/>
          </w:rPr>
          <w:instrText xml:space="preserve"> PAGEREF _Toc479699315 \h </w:instrText>
        </w:r>
        <w:r w:rsidR="001F1C3A">
          <w:rPr>
            <w:webHidden/>
          </w:rPr>
        </w:r>
        <w:r w:rsidR="001F1C3A">
          <w:rPr>
            <w:webHidden/>
          </w:rPr>
          <w:fldChar w:fldCharType="separate"/>
        </w:r>
        <w:r w:rsidR="0096143C">
          <w:rPr>
            <w:webHidden/>
          </w:rPr>
          <w:t>97</w:t>
        </w:r>
        <w:r w:rsidR="001F1C3A">
          <w:rPr>
            <w:webHidden/>
          </w:rPr>
          <w:fldChar w:fldCharType="end"/>
        </w:r>
      </w:hyperlink>
    </w:p>
    <w:p w:rsidR="0096143C" w:rsidRDefault="0085010B" w:rsidP="0096143C">
      <w:pPr>
        <w:pStyle w:val="Obsah2"/>
      </w:pPr>
      <w:hyperlink w:anchor="_Toc479699316" w:history="1">
        <w:r w:rsidR="001372AE" w:rsidRPr="00812CDB">
          <w:rPr>
            <w:rStyle w:val="Hypertextovodkaz"/>
          </w:rPr>
          <w:t>Seznam tabulek</w:t>
        </w:r>
        <w:r w:rsidR="001372AE">
          <w:rPr>
            <w:webHidden/>
          </w:rPr>
          <w:tab/>
        </w:r>
        <w:r w:rsidR="001F1C3A">
          <w:rPr>
            <w:webHidden/>
          </w:rPr>
          <w:fldChar w:fldCharType="begin"/>
        </w:r>
        <w:r w:rsidR="001372AE">
          <w:rPr>
            <w:webHidden/>
          </w:rPr>
          <w:instrText xml:space="preserve"> PAGEREF _Toc479699316 \h </w:instrText>
        </w:r>
        <w:r w:rsidR="001F1C3A">
          <w:rPr>
            <w:webHidden/>
          </w:rPr>
        </w:r>
        <w:r w:rsidR="001F1C3A">
          <w:rPr>
            <w:webHidden/>
          </w:rPr>
          <w:fldChar w:fldCharType="separate"/>
        </w:r>
        <w:r w:rsidR="0096143C">
          <w:rPr>
            <w:webHidden/>
          </w:rPr>
          <w:t>104</w:t>
        </w:r>
        <w:r w:rsidR="001F1C3A">
          <w:rPr>
            <w:webHidden/>
          </w:rPr>
          <w:fldChar w:fldCharType="end"/>
        </w:r>
      </w:hyperlink>
    </w:p>
    <w:p w:rsidR="0096143C" w:rsidRDefault="0085010B" w:rsidP="0096143C">
      <w:pPr>
        <w:pStyle w:val="Obsah2"/>
        <w:rPr>
          <w:rFonts w:asciiTheme="minorHAnsi" w:eastAsiaTheme="minorEastAsia" w:hAnsiTheme="minorHAnsi" w:cstheme="minorBidi"/>
          <w:b w:val="0"/>
          <w:caps w:val="0"/>
          <w:sz w:val="22"/>
          <w:szCs w:val="22"/>
        </w:rPr>
      </w:pPr>
      <w:hyperlink w:anchor="_Toc479699316" w:history="1">
        <w:r w:rsidR="0096143C" w:rsidRPr="00812CDB">
          <w:rPr>
            <w:rStyle w:val="Hypertextovodkaz"/>
          </w:rPr>
          <w:t xml:space="preserve">Seznam </w:t>
        </w:r>
        <w:r w:rsidR="0096143C">
          <w:rPr>
            <w:rStyle w:val="Hypertextovodkaz"/>
          </w:rPr>
          <w:t>PŘÍLOH</w:t>
        </w:r>
        <w:r w:rsidR="0096143C">
          <w:rPr>
            <w:webHidden/>
          </w:rPr>
          <w:tab/>
        </w:r>
        <w:r w:rsidR="0096143C">
          <w:rPr>
            <w:webHidden/>
          </w:rPr>
          <w:fldChar w:fldCharType="begin"/>
        </w:r>
        <w:r w:rsidR="0096143C">
          <w:rPr>
            <w:webHidden/>
          </w:rPr>
          <w:instrText xml:space="preserve"> PAGEREF _Toc479699316 \h </w:instrText>
        </w:r>
        <w:r w:rsidR="0096143C">
          <w:rPr>
            <w:webHidden/>
          </w:rPr>
        </w:r>
        <w:r w:rsidR="0096143C">
          <w:rPr>
            <w:webHidden/>
          </w:rPr>
          <w:fldChar w:fldCharType="separate"/>
        </w:r>
        <w:r w:rsidR="0096143C">
          <w:rPr>
            <w:webHidden/>
          </w:rPr>
          <w:t>104</w:t>
        </w:r>
        <w:r w:rsidR="0096143C">
          <w:rPr>
            <w:webHidden/>
          </w:rPr>
          <w:fldChar w:fldCharType="end"/>
        </w:r>
      </w:hyperlink>
    </w:p>
    <w:p w:rsidR="001372AE" w:rsidRDefault="0085010B">
      <w:pPr>
        <w:pStyle w:val="Obsah2"/>
        <w:rPr>
          <w:rFonts w:asciiTheme="minorHAnsi" w:eastAsiaTheme="minorEastAsia" w:hAnsiTheme="minorHAnsi" w:cstheme="minorBidi"/>
          <w:b w:val="0"/>
          <w:caps w:val="0"/>
          <w:sz w:val="22"/>
          <w:szCs w:val="22"/>
        </w:rPr>
      </w:pPr>
      <w:hyperlink w:anchor="_Toc479699317" w:history="1">
        <w:r w:rsidR="001372AE" w:rsidRPr="00812CDB">
          <w:rPr>
            <w:rStyle w:val="Hypertextovodkaz"/>
          </w:rPr>
          <w:t>Seznam Grafů</w:t>
        </w:r>
        <w:r w:rsidR="001372AE">
          <w:rPr>
            <w:webHidden/>
          </w:rPr>
          <w:tab/>
        </w:r>
        <w:r w:rsidR="001F1C3A">
          <w:rPr>
            <w:webHidden/>
          </w:rPr>
          <w:fldChar w:fldCharType="begin"/>
        </w:r>
        <w:r w:rsidR="001372AE">
          <w:rPr>
            <w:webHidden/>
          </w:rPr>
          <w:instrText xml:space="preserve"> PAGEREF _Toc479699317 \h </w:instrText>
        </w:r>
        <w:r w:rsidR="001F1C3A">
          <w:rPr>
            <w:webHidden/>
          </w:rPr>
        </w:r>
        <w:r w:rsidR="001F1C3A">
          <w:rPr>
            <w:webHidden/>
          </w:rPr>
          <w:fldChar w:fldCharType="separate"/>
        </w:r>
        <w:r w:rsidR="0096143C">
          <w:rPr>
            <w:webHidden/>
          </w:rPr>
          <w:t>105</w:t>
        </w:r>
        <w:r w:rsidR="001F1C3A">
          <w:rPr>
            <w:webHidden/>
          </w:rPr>
          <w:fldChar w:fldCharType="end"/>
        </w:r>
      </w:hyperlink>
    </w:p>
    <w:p w:rsidR="00D87D86" w:rsidRDefault="001F1C3A" w:rsidP="00D87D86">
      <w:pPr>
        <w:pStyle w:val="Obsah2"/>
        <w:rPr>
          <w:rFonts w:asciiTheme="minorHAnsi" w:eastAsiaTheme="minorEastAsia" w:hAnsiTheme="minorHAnsi" w:cstheme="minorBidi"/>
          <w:b w:val="0"/>
          <w:caps w:val="0"/>
          <w:sz w:val="22"/>
          <w:szCs w:val="22"/>
        </w:rPr>
      </w:pPr>
      <w:r>
        <w:fldChar w:fldCharType="end"/>
      </w:r>
      <w:r w:rsidR="0096143C">
        <w:rPr>
          <w:rFonts w:asciiTheme="minorHAnsi" w:eastAsiaTheme="minorEastAsia" w:hAnsiTheme="minorHAnsi" w:cstheme="minorBidi"/>
          <w:b w:val="0"/>
          <w:caps w:val="0"/>
          <w:sz w:val="22"/>
          <w:szCs w:val="22"/>
        </w:rPr>
        <w:t xml:space="preserve"> </w:t>
      </w:r>
    </w:p>
    <w:p w:rsidR="00F03DA6" w:rsidRDefault="00F03DA6" w:rsidP="005D7A43">
      <w:pPr>
        <w:pStyle w:val="Obsah2"/>
      </w:pPr>
    </w:p>
    <w:p w:rsidR="00B70447" w:rsidRPr="00B70447" w:rsidRDefault="00B70447" w:rsidP="00B70447">
      <w:pPr>
        <w:sectPr w:rsidR="00B70447" w:rsidRPr="00B70447" w:rsidSect="00720C15">
          <w:type w:val="continuous"/>
          <w:pgSz w:w="11907" w:h="16840" w:code="9"/>
          <w:pgMar w:top="1417" w:right="1417" w:bottom="1417" w:left="1417" w:header="851" w:footer="709" w:gutter="851"/>
          <w:pgNumType w:start="1"/>
          <w:cols w:space="708"/>
          <w:titlePg/>
          <w:docGrid w:linePitch="326"/>
        </w:sectPr>
      </w:pPr>
    </w:p>
    <w:p w:rsidR="00F03DA6" w:rsidRDefault="00F03DA6">
      <w:pPr>
        <w:pStyle w:val="Nadpis"/>
      </w:pPr>
      <w:bookmarkStart w:id="27" w:name="_Toc479699241"/>
      <w:r>
        <w:lastRenderedPageBreak/>
        <w:t>Úvod</w:t>
      </w:r>
      <w:bookmarkEnd w:id="27"/>
    </w:p>
    <w:p w:rsidR="005B3AD9" w:rsidRDefault="005B3AD9" w:rsidP="006E0E9A">
      <w:pPr>
        <w:ind w:firstLine="709"/>
        <w:rPr>
          <w:rStyle w:val="Pokec"/>
          <w:color w:val="auto"/>
        </w:rPr>
      </w:pPr>
      <w:r w:rsidRPr="005B3AD9">
        <w:rPr>
          <w:rStyle w:val="Pokec"/>
          <w:color w:val="auto"/>
        </w:rPr>
        <w:t>Má diplomová práce je zaměřena na rozsah a kvalitu poskytovaných sociálních služeb v oblasti Valašskomeziříčska. V úvodní části mé</w:t>
      </w:r>
      <w:r w:rsidR="000669D8">
        <w:rPr>
          <w:rStyle w:val="Pokec"/>
          <w:color w:val="auto"/>
        </w:rPr>
        <w:t xml:space="preserve"> </w:t>
      </w:r>
      <w:r w:rsidRPr="005B3AD9">
        <w:rPr>
          <w:rStyle w:val="Pokec"/>
          <w:color w:val="auto"/>
        </w:rPr>
        <w:t>práce</w:t>
      </w:r>
      <w:r w:rsidR="006E0E9A">
        <w:rPr>
          <w:rStyle w:val="Pokec"/>
          <w:color w:val="auto"/>
        </w:rPr>
        <w:t>, se zabývám základním</w:t>
      </w:r>
      <w:r w:rsidR="00901999">
        <w:rPr>
          <w:rStyle w:val="Pokec"/>
          <w:color w:val="auto"/>
        </w:rPr>
        <w:t xml:space="preserve"> </w:t>
      </w:r>
      <w:r w:rsidRPr="005B3AD9">
        <w:rPr>
          <w:rStyle w:val="Pokec"/>
          <w:color w:val="auto"/>
        </w:rPr>
        <w:t xml:space="preserve">legislativním vymezením a definicí sociálních služeb, </w:t>
      </w:r>
      <w:r w:rsidR="000669D8">
        <w:rPr>
          <w:rStyle w:val="Pokec"/>
          <w:color w:val="auto"/>
        </w:rPr>
        <w:br/>
      </w:r>
      <w:r w:rsidRPr="005B3AD9">
        <w:rPr>
          <w:rStyle w:val="Pokec"/>
          <w:color w:val="auto"/>
        </w:rPr>
        <w:t xml:space="preserve">které jsou pro mé téma stěžejní a to zejména sociální práce, sociální prevence </w:t>
      </w:r>
      <w:r w:rsidR="000669D8">
        <w:rPr>
          <w:rStyle w:val="Pokec"/>
          <w:color w:val="auto"/>
        </w:rPr>
        <w:br/>
      </w:r>
      <w:r w:rsidRPr="005B3AD9">
        <w:rPr>
          <w:rStyle w:val="Pokec"/>
          <w:color w:val="auto"/>
        </w:rPr>
        <w:t>a sociální poradenství. Již v názvu mé práce se zmiňuji o kvalitě sociálních služeb</w:t>
      </w:r>
      <w:r w:rsidR="005B61C9">
        <w:rPr>
          <w:rStyle w:val="Pokec"/>
          <w:color w:val="auto"/>
        </w:rPr>
        <w:t xml:space="preserve">, </w:t>
      </w:r>
      <w:r w:rsidR="000669D8">
        <w:rPr>
          <w:rStyle w:val="Pokec"/>
          <w:color w:val="auto"/>
        </w:rPr>
        <w:br/>
      </w:r>
      <w:r w:rsidR="005B61C9">
        <w:rPr>
          <w:rStyle w:val="Pokec"/>
          <w:color w:val="auto"/>
        </w:rPr>
        <w:t xml:space="preserve">a proto </w:t>
      </w:r>
      <w:r w:rsidRPr="005B3AD9">
        <w:rPr>
          <w:rStyle w:val="Pokec"/>
          <w:color w:val="auto"/>
        </w:rPr>
        <w:t>v teoretické části píši o způsobu poskytování těchto služeb a dále o plánování průběhu sociálních služeb, zmiňuji se o potřebné dokumentaci a lehce se dotknu personálního a organizačního zajištění, sociálních služeb</w:t>
      </w:r>
      <w:r w:rsidR="005B61C9">
        <w:rPr>
          <w:rStyle w:val="Pokec"/>
          <w:color w:val="auto"/>
        </w:rPr>
        <w:t xml:space="preserve"> a v neposlední řadě </w:t>
      </w:r>
      <w:r w:rsidR="006E0E9A">
        <w:rPr>
          <w:rStyle w:val="Pokec"/>
          <w:color w:val="auto"/>
        </w:rPr>
        <w:t xml:space="preserve">o </w:t>
      </w:r>
      <w:r w:rsidRPr="005B3AD9">
        <w:rPr>
          <w:rStyle w:val="Pokec"/>
          <w:color w:val="auto"/>
        </w:rPr>
        <w:t xml:space="preserve">místní a časové dostupnosti. </w:t>
      </w:r>
    </w:p>
    <w:p w:rsidR="005B3AD9" w:rsidRPr="005B3AD9" w:rsidRDefault="005B3AD9" w:rsidP="006E0E9A">
      <w:pPr>
        <w:ind w:firstLine="709"/>
        <w:rPr>
          <w:rStyle w:val="Pokec"/>
          <w:color w:val="auto"/>
        </w:rPr>
      </w:pPr>
      <w:r w:rsidRPr="005B3AD9">
        <w:rPr>
          <w:rStyle w:val="Pokec"/>
          <w:color w:val="auto"/>
        </w:rPr>
        <w:t xml:space="preserve">V další části  mé práci zmiňuji financování sociálních služeb </w:t>
      </w:r>
      <w:r w:rsidR="000669D8">
        <w:rPr>
          <w:rStyle w:val="Pokec"/>
          <w:color w:val="auto"/>
        </w:rPr>
        <w:br/>
      </w:r>
      <w:r w:rsidRPr="005B3AD9">
        <w:rPr>
          <w:rStyle w:val="Pokec"/>
          <w:color w:val="auto"/>
        </w:rPr>
        <w:t xml:space="preserve">a to jak ze státního rozpočtu tak rozpočtu kraje a zřizovatele. Po té také z projektu </w:t>
      </w:r>
      <w:r w:rsidR="000669D8">
        <w:rPr>
          <w:rStyle w:val="Pokec"/>
          <w:color w:val="auto"/>
        </w:rPr>
        <w:t>Evropské unie (</w:t>
      </w:r>
      <w:r w:rsidRPr="005B3AD9">
        <w:rPr>
          <w:rStyle w:val="Pokec"/>
          <w:color w:val="auto"/>
        </w:rPr>
        <w:t>EU</w:t>
      </w:r>
      <w:r w:rsidR="000669D8">
        <w:rPr>
          <w:rStyle w:val="Pokec"/>
          <w:color w:val="auto"/>
        </w:rPr>
        <w:t>)</w:t>
      </w:r>
      <w:r w:rsidRPr="005B3AD9">
        <w:rPr>
          <w:rStyle w:val="Pokec"/>
          <w:color w:val="auto"/>
        </w:rPr>
        <w:t xml:space="preserve"> a příspěvku </w:t>
      </w:r>
      <w:r w:rsidR="000669D8">
        <w:rPr>
          <w:rStyle w:val="Pokec"/>
          <w:color w:val="auto"/>
        </w:rPr>
        <w:t>Úřadu práce</w:t>
      </w:r>
      <w:r w:rsidR="00617CB8">
        <w:rPr>
          <w:rStyle w:val="Pokec"/>
          <w:color w:val="auto"/>
        </w:rPr>
        <w:t xml:space="preserve"> </w:t>
      </w:r>
      <w:r w:rsidR="005A5F4B">
        <w:rPr>
          <w:rStyle w:val="Pokec"/>
          <w:color w:val="auto"/>
        </w:rPr>
        <w:t>České republiky</w:t>
      </w:r>
      <w:r w:rsidR="000669D8">
        <w:rPr>
          <w:rStyle w:val="Pokec"/>
          <w:color w:val="auto"/>
        </w:rPr>
        <w:t xml:space="preserve"> (</w:t>
      </w:r>
      <w:r w:rsidRPr="005B3AD9">
        <w:rPr>
          <w:rStyle w:val="Pokec"/>
          <w:color w:val="auto"/>
        </w:rPr>
        <w:t>ÚP</w:t>
      </w:r>
      <w:r w:rsidR="000669D8">
        <w:rPr>
          <w:rStyle w:val="Pokec"/>
          <w:color w:val="auto"/>
        </w:rPr>
        <w:t>)</w:t>
      </w:r>
      <w:r w:rsidR="00922A8D">
        <w:rPr>
          <w:rStyle w:val="Pokec"/>
          <w:color w:val="auto"/>
        </w:rPr>
        <w:t xml:space="preserve">, které hrají nemalou roli při financování sociálních služeb, jelikož platby od ÚP se skládají </w:t>
      </w:r>
      <w:r w:rsidR="005A5F4B">
        <w:rPr>
          <w:rStyle w:val="Pokec"/>
          <w:color w:val="auto"/>
        </w:rPr>
        <w:br/>
      </w:r>
      <w:r w:rsidR="00922A8D">
        <w:rPr>
          <w:rStyle w:val="Pokec"/>
          <w:color w:val="auto"/>
        </w:rPr>
        <w:t xml:space="preserve">jak z financování zřizovaných pracovních míst tak hlavně z přiznaných příspěvků </w:t>
      </w:r>
      <w:r w:rsidR="005A5F4B">
        <w:rPr>
          <w:rStyle w:val="Pokec"/>
          <w:color w:val="auto"/>
        </w:rPr>
        <w:br/>
      </w:r>
      <w:r w:rsidR="00922A8D">
        <w:rPr>
          <w:rStyle w:val="Pokec"/>
          <w:color w:val="auto"/>
        </w:rPr>
        <w:t xml:space="preserve">na péči, které hradí jednotlivým zařízením poskytovanou péči. Další součástí plateb pro zajištění kvalitně poskytovaných sociálních služeb jsou platby od zdravotních pojišťoven za poskytovanou profesionální práci zdravotního personálu, </w:t>
      </w:r>
      <w:r w:rsidR="005A5F4B">
        <w:rPr>
          <w:rStyle w:val="Pokec"/>
          <w:color w:val="auto"/>
        </w:rPr>
        <w:br/>
      </w:r>
      <w:r w:rsidR="00922A8D">
        <w:rPr>
          <w:rStyle w:val="Pokec"/>
          <w:color w:val="auto"/>
        </w:rPr>
        <w:t>který je nezbytnou součástí všech zařízení</w:t>
      </w:r>
      <w:r w:rsidR="00D1690B">
        <w:rPr>
          <w:rStyle w:val="Pokec"/>
          <w:color w:val="auto"/>
        </w:rPr>
        <w:t>.</w:t>
      </w:r>
    </w:p>
    <w:p w:rsidR="005B3AD9" w:rsidRPr="005B3AD9" w:rsidRDefault="005B3AD9" w:rsidP="006E0E9A">
      <w:pPr>
        <w:ind w:firstLine="709"/>
        <w:rPr>
          <w:rStyle w:val="Pokec"/>
          <w:color w:val="auto"/>
        </w:rPr>
      </w:pPr>
      <w:r w:rsidRPr="005B3AD9">
        <w:rPr>
          <w:rStyle w:val="Pokec"/>
          <w:color w:val="auto"/>
        </w:rPr>
        <w:t>Jedna z posledních částí teoretické části řeší neregistrované posky</w:t>
      </w:r>
      <w:r w:rsidR="00922A8D">
        <w:rPr>
          <w:rStyle w:val="Pokec"/>
          <w:color w:val="auto"/>
        </w:rPr>
        <w:t>tování sociálních služeb, které sice není přímo ve zmiňované oblasti, ale jsou zde umístěni z této oblasti klienti. Jedná se o</w:t>
      </w:r>
      <w:r w:rsidRPr="005B3AD9">
        <w:rPr>
          <w:rStyle w:val="Pokec"/>
          <w:color w:val="auto"/>
        </w:rPr>
        <w:t xml:space="preserve"> Penzion Dolní </w:t>
      </w:r>
      <w:r w:rsidR="00922A8D">
        <w:rPr>
          <w:rStyle w:val="Pokec"/>
          <w:color w:val="auto"/>
        </w:rPr>
        <w:t>R</w:t>
      </w:r>
      <w:r w:rsidRPr="005B3AD9">
        <w:rPr>
          <w:rStyle w:val="Pokec"/>
          <w:color w:val="auto"/>
        </w:rPr>
        <w:t>ozpité, a také ostatní registrované poskytovatele sociálních služeb</w:t>
      </w:r>
      <w:r w:rsidR="00922A8D">
        <w:rPr>
          <w:rStyle w:val="Pokec"/>
          <w:color w:val="auto"/>
        </w:rPr>
        <w:t>, kteří jsou zaměření na určitou skupinu klientů</w:t>
      </w:r>
      <w:r w:rsidRPr="005B3AD9">
        <w:rPr>
          <w:rStyle w:val="Pokec"/>
          <w:color w:val="auto"/>
        </w:rPr>
        <w:t xml:space="preserve"> např. </w:t>
      </w:r>
      <w:r w:rsidR="003F1DEE">
        <w:t>Sjednocená organizace nevidomých a slabozrakých</w:t>
      </w:r>
      <w:r w:rsidR="003F1DEE" w:rsidRPr="005B3AD9">
        <w:rPr>
          <w:rStyle w:val="Pokec"/>
          <w:color w:val="auto"/>
        </w:rPr>
        <w:t xml:space="preserve"> </w:t>
      </w:r>
      <w:r w:rsidR="003F1DEE">
        <w:rPr>
          <w:rStyle w:val="Pokec"/>
          <w:color w:val="auto"/>
        </w:rPr>
        <w:t>(</w:t>
      </w:r>
      <w:r w:rsidRPr="005B3AD9">
        <w:rPr>
          <w:rStyle w:val="Pokec"/>
          <w:color w:val="auto"/>
        </w:rPr>
        <w:t>SONS</w:t>
      </w:r>
      <w:r w:rsidR="003F1DEE">
        <w:rPr>
          <w:rStyle w:val="Pokec"/>
          <w:color w:val="auto"/>
        </w:rPr>
        <w:t>)</w:t>
      </w:r>
      <w:r w:rsidRPr="005B3AD9">
        <w:rPr>
          <w:rStyle w:val="Pokec"/>
          <w:color w:val="auto"/>
        </w:rPr>
        <w:t>, Auxilium aj.</w:t>
      </w:r>
      <w:r w:rsidR="003332E3">
        <w:rPr>
          <w:rStyle w:val="Pokec"/>
          <w:color w:val="auto"/>
        </w:rPr>
        <w:t xml:space="preserve"> </w:t>
      </w:r>
      <w:r w:rsidR="00901999">
        <w:rPr>
          <w:rStyle w:val="Pokec"/>
          <w:color w:val="auto"/>
        </w:rPr>
        <w:br/>
      </w:r>
      <w:r w:rsidR="00A55FF0">
        <w:rPr>
          <w:rStyle w:val="Pokec"/>
          <w:color w:val="auto"/>
        </w:rPr>
        <w:t>Zde se zabývám otázkou</w:t>
      </w:r>
      <w:r w:rsidR="003332E3">
        <w:rPr>
          <w:rStyle w:val="Pokec"/>
          <w:color w:val="auto"/>
        </w:rPr>
        <w:t>,</w:t>
      </w:r>
      <w:r w:rsidR="00A55FF0">
        <w:rPr>
          <w:rStyle w:val="Pokec"/>
          <w:color w:val="auto"/>
        </w:rPr>
        <w:t xml:space="preserve"> jaké jednotlivé zařízení jsou v daném regionu a konkrétně jakou službu poskytují.</w:t>
      </w:r>
    </w:p>
    <w:p w:rsidR="005B3AD9" w:rsidRPr="005B3AD9" w:rsidRDefault="005B3AD9" w:rsidP="006E0E9A">
      <w:pPr>
        <w:ind w:firstLine="709"/>
        <w:rPr>
          <w:rStyle w:val="Pokec"/>
          <w:color w:val="auto"/>
        </w:rPr>
      </w:pPr>
      <w:r w:rsidRPr="005B3AD9">
        <w:rPr>
          <w:rStyle w:val="Pokec"/>
          <w:color w:val="auto"/>
        </w:rPr>
        <w:t>Praktická část mé práce je změřena již na konkrétní sociální služby v oblasti Valašskomeziříčska. V této oblast působí Charita</w:t>
      </w:r>
      <w:r w:rsidR="00922A8D">
        <w:rPr>
          <w:rStyle w:val="Pokec"/>
          <w:color w:val="auto"/>
        </w:rPr>
        <w:t xml:space="preserve"> Valašské Meziříčí</w:t>
      </w:r>
      <w:r w:rsidRPr="005B3AD9">
        <w:rPr>
          <w:rStyle w:val="Pokec"/>
          <w:color w:val="auto"/>
        </w:rPr>
        <w:t>, Diakonie</w:t>
      </w:r>
      <w:r w:rsidR="00922A8D">
        <w:rPr>
          <w:rStyle w:val="Pokec"/>
          <w:color w:val="auto"/>
        </w:rPr>
        <w:t xml:space="preserve"> ČCE</w:t>
      </w:r>
      <w:r w:rsidRPr="005B3AD9">
        <w:rPr>
          <w:rStyle w:val="Pokec"/>
          <w:color w:val="auto"/>
        </w:rPr>
        <w:t xml:space="preserve"> Valašské Meziříčí, Sociální služby Vsetín, Institut Krista Velekněze</w:t>
      </w:r>
      <w:r w:rsidR="003F1DEE">
        <w:rPr>
          <w:rStyle w:val="Pokec"/>
          <w:color w:val="auto"/>
        </w:rPr>
        <w:t xml:space="preserve"> (IKV)</w:t>
      </w:r>
      <w:r w:rsidR="00922A8D">
        <w:rPr>
          <w:rStyle w:val="Pokec"/>
          <w:color w:val="auto"/>
        </w:rPr>
        <w:t xml:space="preserve"> v Choryni.</w:t>
      </w:r>
      <w:r w:rsidRPr="005B3AD9">
        <w:rPr>
          <w:rStyle w:val="Pokec"/>
          <w:color w:val="auto"/>
        </w:rPr>
        <w:t xml:space="preserve"> V těchto zařízeních budu </w:t>
      </w:r>
      <w:r w:rsidR="005B61C9">
        <w:rPr>
          <w:rStyle w:val="Pokec"/>
          <w:color w:val="auto"/>
        </w:rPr>
        <w:t>zjišťovat pomocí rozhovorů např.,</w:t>
      </w:r>
      <w:r>
        <w:rPr>
          <w:rStyle w:val="Pokec"/>
          <w:color w:val="auto"/>
        </w:rPr>
        <w:t xml:space="preserve"> </w:t>
      </w:r>
      <w:r w:rsidR="005B61C9">
        <w:rPr>
          <w:rStyle w:val="Pokec"/>
          <w:color w:val="auto"/>
        </w:rPr>
        <w:t>j</w:t>
      </w:r>
      <w:r w:rsidRPr="005B3AD9">
        <w:rPr>
          <w:rStyle w:val="Pokec"/>
          <w:color w:val="auto"/>
        </w:rPr>
        <w:t xml:space="preserve">aké služby poskytují, pro kolik uživatelů, </w:t>
      </w:r>
      <w:r w:rsidR="00922A8D">
        <w:rPr>
          <w:rStyle w:val="Pokec"/>
          <w:color w:val="auto"/>
        </w:rPr>
        <w:t xml:space="preserve">kolik žadatelů o tyto služby mají v evidenci, </w:t>
      </w:r>
      <w:r w:rsidRPr="005B3AD9">
        <w:rPr>
          <w:rStyle w:val="Pokec"/>
          <w:color w:val="auto"/>
        </w:rPr>
        <w:lastRenderedPageBreak/>
        <w:t xml:space="preserve">financování.  </w:t>
      </w:r>
      <w:r w:rsidR="00D1690B">
        <w:rPr>
          <w:rStyle w:val="Pokec"/>
          <w:color w:val="auto"/>
        </w:rPr>
        <w:t>C</w:t>
      </w:r>
      <w:r w:rsidRPr="005B3AD9">
        <w:rPr>
          <w:rStyle w:val="Pokec"/>
          <w:color w:val="auto"/>
        </w:rPr>
        <w:t xml:space="preserve">elou prací se snažím zjistit, zda jsou poskytované služby v dostatečném množství a zda v dané oblasti nějaká služba nechybí nebo naopak není nějaká služba, o kterou uživatelé nejeví zájem. Dále v praktické části využiji informace získané z dotazníkového šetření. Tyto informace se zaměřují na zjištění kvality poskytovaných služeb ze strany jejich uživatelů. </w:t>
      </w:r>
      <w:r w:rsidR="00A55FF0">
        <w:rPr>
          <w:rStyle w:val="Pokec"/>
          <w:color w:val="auto"/>
        </w:rPr>
        <w:t xml:space="preserve">Zde se snažím zjistit, jakým způsobem jsou tyto služby uživatelům poskytovány a zda pracovníci, </w:t>
      </w:r>
      <w:r w:rsidR="00F4082F">
        <w:rPr>
          <w:rStyle w:val="Pokec"/>
          <w:color w:val="auto"/>
        </w:rPr>
        <w:br/>
      </w:r>
      <w:r w:rsidR="00A55FF0">
        <w:rPr>
          <w:rStyle w:val="Pokec"/>
          <w:color w:val="auto"/>
        </w:rPr>
        <w:t>kteří tyto služby poskytují, věnují dostatek času jejich jednotlivým klientům.</w:t>
      </w:r>
    </w:p>
    <w:p w:rsidR="00F03DA6" w:rsidRPr="005B3AD9" w:rsidRDefault="00F03DA6">
      <w:pPr>
        <w:rPr>
          <w:rStyle w:val="Pokec"/>
          <w:color w:val="auto"/>
        </w:rPr>
      </w:pPr>
    </w:p>
    <w:tbl>
      <w:tblPr>
        <w:tblW w:w="0" w:type="auto"/>
        <w:tblCellMar>
          <w:left w:w="70" w:type="dxa"/>
          <w:right w:w="70" w:type="dxa"/>
        </w:tblCellMar>
        <w:tblLook w:val="0000" w:firstRow="0" w:lastRow="0" w:firstColumn="0" w:lastColumn="0" w:noHBand="0" w:noVBand="0"/>
      </w:tblPr>
      <w:tblGrid>
        <w:gridCol w:w="2653"/>
        <w:gridCol w:w="5708"/>
      </w:tblGrid>
      <w:tr w:rsidR="00F03DA6">
        <w:tc>
          <w:tcPr>
            <w:tcW w:w="2905" w:type="dxa"/>
          </w:tcPr>
          <w:p w:rsidR="00F03DA6" w:rsidRDefault="00F03DA6">
            <w:pPr>
              <w:pStyle w:val="st-slice"/>
              <w:jc w:val="right"/>
            </w:pPr>
          </w:p>
        </w:tc>
        <w:tc>
          <w:tcPr>
            <w:tcW w:w="6023" w:type="dxa"/>
          </w:tcPr>
          <w:p w:rsidR="00F03DA6" w:rsidRDefault="00F03DA6">
            <w:pPr>
              <w:pStyle w:val="st"/>
              <w:jc w:val="left"/>
            </w:pPr>
            <w:bookmarkStart w:id="28" w:name="_Toc479699242"/>
            <w:r>
              <w:t>TEORETICKÁ ČÁST</w:t>
            </w:r>
            <w:bookmarkEnd w:id="28"/>
          </w:p>
        </w:tc>
      </w:tr>
    </w:tbl>
    <w:p w:rsidR="00F03DA6" w:rsidRDefault="00F03DA6"/>
    <w:p w:rsidR="00F03DA6" w:rsidRPr="005E3398" w:rsidRDefault="00AD21A6">
      <w:pPr>
        <w:pStyle w:val="Nadpis1"/>
        <w:rPr>
          <w:sz w:val="32"/>
          <w:szCs w:val="32"/>
        </w:rPr>
      </w:pPr>
      <w:bookmarkStart w:id="29" w:name="_Toc479699243"/>
      <w:bookmarkStart w:id="30" w:name="_Toc107634143"/>
      <w:bookmarkStart w:id="31" w:name="_Toc107635178"/>
      <w:bookmarkStart w:id="32" w:name="_Toc107635218"/>
      <w:bookmarkStart w:id="33" w:name="_Toc107635235"/>
      <w:r w:rsidRPr="005E3398">
        <w:rPr>
          <w:sz w:val="32"/>
          <w:szCs w:val="32"/>
        </w:rPr>
        <w:lastRenderedPageBreak/>
        <w:t>Legislativní vymezení a definice sociálních služeb</w:t>
      </w:r>
      <w:bookmarkEnd w:id="29"/>
    </w:p>
    <w:p w:rsidR="00F03DA6" w:rsidRPr="001F0BDA" w:rsidRDefault="001F0BDA">
      <w:pPr>
        <w:pStyle w:val="Nadpis2"/>
        <w:rPr>
          <w:sz w:val="30"/>
          <w:szCs w:val="30"/>
        </w:rPr>
      </w:pPr>
      <w:r>
        <w:rPr>
          <w:sz w:val="30"/>
          <w:szCs w:val="30"/>
        </w:rPr>
        <w:t xml:space="preserve">  </w:t>
      </w:r>
      <w:bookmarkStart w:id="34" w:name="_Toc479699244"/>
      <w:r w:rsidR="00CB5014" w:rsidRPr="001F0BDA">
        <w:rPr>
          <w:sz w:val="30"/>
          <w:szCs w:val="30"/>
        </w:rPr>
        <w:t>Zákon o sociálních službách</w:t>
      </w:r>
      <w:bookmarkEnd w:id="34"/>
    </w:p>
    <w:p w:rsidR="00287908" w:rsidRDefault="003E292B" w:rsidP="00361E9A">
      <w:pPr>
        <w:spacing w:after="0"/>
        <w:ind w:firstLine="576"/>
        <w:rPr>
          <w:iCs/>
        </w:rPr>
      </w:pPr>
      <w:r w:rsidRPr="003E292B">
        <w:t xml:space="preserve">Zákon o sociálních službách č. 108/2006 Sb. </w:t>
      </w:r>
      <w:r w:rsidR="00287908">
        <w:t>stanovuje</w:t>
      </w:r>
      <w:r w:rsidRPr="003E292B">
        <w:t xml:space="preserve"> p</w:t>
      </w:r>
      <w:r w:rsidR="00792B01">
        <w:t xml:space="preserve">odmínky </w:t>
      </w:r>
      <w:r w:rsidR="00901999">
        <w:br/>
      </w:r>
      <w:r w:rsidR="00792B01">
        <w:t xml:space="preserve">pro poskytování pomoci </w:t>
      </w:r>
      <w:r w:rsidRPr="003E292B">
        <w:t>fyzickým osobám v jejich nepříznivé životní situace v rámci sociálního prostředí prostřednictvím sociálních</w:t>
      </w:r>
      <w:r w:rsidR="002A0085">
        <w:t xml:space="preserve"> služeb. Sociální služba </w:t>
      </w:r>
      <w:r w:rsidR="00901999">
        <w:br/>
      </w:r>
      <w:r w:rsidR="002A0085">
        <w:t xml:space="preserve">je zde </w:t>
      </w:r>
      <w:r w:rsidRPr="003E292B">
        <w:t xml:space="preserve">definována </w:t>
      </w:r>
      <w:r w:rsidRPr="003E292B">
        <w:rPr>
          <w:color w:val="000000"/>
          <w:shd w:val="clear" w:color="auto" w:fill="FFFFFF"/>
        </w:rPr>
        <w:t>jako</w:t>
      </w:r>
      <w:r w:rsidRPr="003E292B">
        <w:rPr>
          <w:i/>
          <w:color w:val="000000"/>
          <w:shd w:val="clear" w:color="auto" w:fill="FFFFFF"/>
        </w:rPr>
        <w:t xml:space="preserve"> „činnost nebo soubor činností podle tohoto zákona zajišťujících pomoc a podporu osobám za účelem sociálního začlenění </w:t>
      </w:r>
      <w:r w:rsidR="00901999">
        <w:rPr>
          <w:i/>
          <w:color w:val="000000"/>
          <w:shd w:val="clear" w:color="auto" w:fill="FFFFFF"/>
        </w:rPr>
        <w:br/>
      </w:r>
      <w:r w:rsidRPr="003E292B">
        <w:rPr>
          <w:i/>
          <w:color w:val="000000"/>
          <w:shd w:val="clear" w:color="auto" w:fill="FFFFFF"/>
        </w:rPr>
        <w:t>nebo prevence sociálního vyloučení“</w:t>
      </w:r>
      <w:r w:rsidRPr="003E292B">
        <w:rPr>
          <w:rStyle w:val="Znakapoznpodarou"/>
          <w:color w:val="000000"/>
          <w:shd w:val="clear" w:color="auto" w:fill="FFFFFF"/>
        </w:rPr>
        <w:footnoteReference w:id="1"/>
      </w:r>
      <w:r w:rsidR="008667B0">
        <w:rPr>
          <w:i/>
          <w:color w:val="000000"/>
          <w:shd w:val="clear" w:color="auto" w:fill="FFFFFF"/>
        </w:rPr>
        <w:t xml:space="preserve"> </w:t>
      </w:r>
      <w:r w:rsidR="008667B0" w:rsidRPr="008667B0">
        <w:rPr>
          <w:color w:val="000000"/>
          <w:shd w:val="clear" w:color="auto" w:fill="FFFFFF"/>
        </w:rPr>
        <w:t>J</w:t>
      </w:r>
      <w:r w:rsidR="008667B0">
        <w:rPr>
          <w:color w:val="000000"/>
          <w:shd w:val="clear" w:color="auto" w:fill="FFFFFF"/>
        </w:rPr>
        <w:t xml:space="preserve">sou zde stanoveny podmínky pro vydávání oprávnění k poskytování </w:t>
      </w:r>
      <w:r w:rsidR="008667B0" w:rsidRPr="00585A7C">
        <w:rPr>
          <w:color w:val="000000" w:themeColor="text1"/>
          <w:shd w:val="clear" w:color="auto" w:fill="FFFFFF"/>
        </w:rPr>
        <w:t>těchto služeb. Nedílnou součástí je stanovení předpokladů pro výkon povolání sociálního pracovníka,  </w:t>
      </w:r>
      <w:r w:rsidR="00361E9A">
        <w:rPr>
          <w:color w:val="000000" w:themeColor="text1"/>
        </w:rPr>
        <w:t xml:space="preserve">pokud vykonává činnost </w:t>
      </w:r>
      <w:r w:rsidR="00585A7C" w:rsidRPr="00585A7C">
        <w:rPr>
          <w:color w:val="000000" w:themeColor="text1"/>
        </w:rPr>
        <w:t xml:space="preserve">v sociálních službách nebo podle zvláštních právních předpisů při pomoci </w:t>
      </w:r>
      <w:r w:rsidR="00361E9A">
        <w:rPr>
          <w:color w:val="000000" w:themeColor="text1"/>
        </w:rPr>
        <w:br/>
      </w:r>
      <w:r w:rsidR="00585A7C" w:rsidRPr="00585A7C">
        <w:rPr>
          <w:color w:val="000000" w:themeColor="text1"/>
        </w:rPr>
        <w:t xml:space="preserve">v hmotné nouzi, v sociálně právní ochraně dětí, ve školách a školských zařízeních, </w:t>
      </w:r>
      <w:r w:rsidR="00361E9A">
        <w:rPr>
          <w:color w:val="000000" w:themeColor="text1"/>
        </w:rPr>
        <w:br/>
      </w:r>
      <w:r w:rsidR="00585A7C" w:rsidRPr="00585A7C">
        <w:rPr>
          <w:color w:val="000000" w:themeColor="text1"/>
        </w:rPr>
        <w:t xml:space="preserve">u poskytovatelů zdravotních služeb, ve věznicích, v zařízeních pro zajištění cizinců </w:t>
      </w:r>
      <w:r w:rsidR="00361E9A">
        <w:rPr>
          <w:color w:val="000000" w:themeColor="text1"/>
        </w:rPr>
        <w:br/>
      </w:r>
      <w:r w:rsidR="00585A7C" w:rsidRPr="00585A7C">
        <w:rPr>
          <w:color w:val="000000" w:themeColor="text1"/>
        </w:rPr>
        <w:t>a v azylových zařízeních</w:t>
      </w:r>
      <w:r w:rsidR="00326E6B">
        <w:rPr>
          <w:rStyle w:val="Znakapoznpodarou"/>
          <w:color w:val="000000" w:themeColor="text1"/>
        </w:rPr>
        <w:footnoteReference w:id="2"/>
      </w:r>
      <w:r w:rsidR="00585A7C" w:rsidRPr="00585A7C">
        <w:rPr>
          <w:color w:val="000000" w:themeColor="text1"/>
        </w:rPr>
        <w:t>.</w:t>
      </w:r>
      <w:r w:rsidR="00326E6B">
        <w:rPr>
          <w:color w:val="474747"/>
        </w:rPr>
        <w:t xml:space="preserve"> </w:t>
      </w:r>
      <w:r w:rsidR="008667B0" w:rsidRPr="00D8586F">
        <w:t xml:space="preserve">Sociální služby zahrnují služby sociální </w:t>
      </w:r>
      <w:r w:rsidR="008667B0">
        <w:t>péče</w:t>
      </w:r>
      <w:r w:rsidR="00287908">
        <w:t>,</w:t>
      </w:r>
      <w:r w:rsidR="00287908" w:rsidRPr="00287908">
        <w:t xml:space="preserve"> </w:t>
      </w:r>
      <w:r w:rsidR="00287908" w:rsidRPr="00D8586F">
        <w:t xml:space="preserve">sociální </w:t>
      </w:r>
      <w:r w:rsidR="00287908">
        <w:t>prevence, sociální poradenství</w:t>
      </w:r>
      <w:r w:rsidR="00C87C61">
        <w:t xml:space="preserve">. </w:t>
      </w:r>
      <w:r w:rsidR="00C31B4D">
        <w:t xml:space="preserve"> </w:t>
      </w:r>
      <w:r w:rsidR="00287908" w:rsidRPr="00DB0C3E">
        <w:rPr>
          <w:color w:val="000000" w:themeColor="text1"/>
        </w:rPr>
        <w:t>Samotná osoba si na základě tohoto zákona může vybrat poskytovanou sociální službu dle jeho aktuálních potřeb</w:t>
      </w:r>
      <w:r w:rsidR="00DB0C3E" w:rsidRPr="00DB0C3E">
        <w:rPr>
          <w:color w:val="000000" w:themeColor="text1"/>
        </w:rPr>
        <w:t xml:space="preserve">. </w:t>
      </w:r>
    </w:p>
    <w:p w:rsidR="00792B01" w:rsidRDefault="00615E26" w:rsidP="002B74AF">
      <w:pPr>
        <w:spacing w:after="0"/>
        <w:ind w:firstLine="576"/>
        <w:rPr>
          <w:iCs/>
        </w:rPr>
      </w:pPr>
      <w:r>
        <w:rPr>
          <w:iCs/>
        </w:rPr>
        <w:t xml:space="preserve">Základní zásadou pro poskytovatele sociální služby je, že každá osoba </w:t>
      </w:r>
      <w:r w:rsidR="00901999">
        <w:rPr>
          <w:iCs/>
        </w:rPr>
        <w:br/>
      </w:r>
      <w:r>
        <w:rPr>
          <w:iCs/>
        </w:rPr>
        <w:t>má nárok na bezplatné poskytnutí sociálního poradenství při řešení nepříznivé sociální situace, popř. jak lze těmto situacím předcházet.</w:t>
      </w:r>
    </w:p>
    <w:p w:rsidR="00F52E90" w:rsidRDefault="00F52E90" w:rsidP="002B74AF">
      <w:pPr>
        <w:spacing w:after="0"/>
        <w:ind w:firstLine="576"/>
        <w:rPr>
          <w:i/>
          <w:iCs/>
        </w:rPr>
      </w:pPr>
    </w:p>
    <w:p w:rsidR="00CB757D" w:rsidRPr="001F0BDA" w:rsidRDefault="001F0BDA" w:rsidP="00F62F80">
      <w:pPr>
        <w:pStyle w:val="Nadpis3"/>
        <w:ind w:left="680"/>
        <w:rPr>
          <w:sz w:val="30"/>
          <w:szCs w:val="30"/>
        </w:rPr>
      </w:pPr>
      <w:r>
        <w:rPr>
          <w:sz w:val="30"/>
          <w:szCs w:val="30"/>
        </w:rPr>
        <w:t xml:space="preserve">   </w:t>
      </w:r>
      <w:bookmarkStart w:id="35" w:name="_Toc479699245"/>
      <w:r w:rsidR="00CB757D" w:rsidRPr="001F0BDA">
        <w:rPr>
          <w:sz w:val="30"/>
          <w:szCs w:val="30"/>
        </w:rPr>
        <w:t>Služby sociální péče</w:t>
      </w:r>
      <w:bookmarkEnd w:id="35"/>
    </w:p>
    <w:p w:rsidR="006D3A87" w:rsidRDefault="00C84612" w:rsidP="00F97A75">
      <w:pPr>
        <w:spacing w:after="0"/>
        <w:ind w:firstLine="680"/>
      </w:pPr>
      <w:r>
        <w:rPr>
          <w:color w:val="000000" w:themeColor="text1"/>
        </w:rPr>
        <w:t>„</w:t>
      </w:r>
      <w:r w:rsidR="008072E0" w:rsidRPr="00C84612">
        <w:rPr>
          <w:i/>
          <w:color w:val="000000" w:themeColor="text1"/>
        </w:rPr>
        <w:t>Služby sociální péče napomáhají osobám zajistit jejich fyzickou a psychickou soběstačnost, s cílem umožnit jim v nejvyšší možné míře zapojení do běžného života společnosti,</w:t>
      </w:r>
      <w:r w:rsidR="006D3A87" w:rsidRPr="00C84612">
        <w:rPr>
          <w:i/>
          <w:color w:val="000000" w:themeColor="text1"/>
        </w:rPr>
        <w:t xml:space="preserve"> </w:t>
      </w:r>
      <w:r w:rsidR="008072E0" w:rsidRPr="00C84612">
        <w:rPr>
          <w:i/>
          <w:color w:val="000000" w:themeColor="text1"/>
        </w:rPr>
        <w:t xml:space="preserve">a v případech, kdy toto vylučuje jejich stav, zajistit jim důstojné </w:t>
      </w:r>
      <w:r w:rsidR="008072E0" w:rsidRPr="00C84612">
        <w:rPr>
          <w:i/>
          <w:color w:val="000000" w:themeColor="text1"/>
        </w:rPr>
        <w:lastRenderedPageBreak/>
        <w:t xml:space="preserve">prostředí a zacházení. Každý má právo na poskytování služeb sociální péče </w:t>
      </w:r>
      <w:r w:rsidR="00901999" w:rsidRPr="00C84612">
        <w:rPr>
          <w:i/>
          <w:color w:val="000000" w:themeColor="text1"/>
        </w:rPr>
        <w:br/>
      </w:r>
      <w:r w:rsidR="008072E0" w:rsidRPr="00C84612">
        <w:rPr>
          <w:i/>
          <w:color w:val="000000" w:themeColor="text1"/>
        </w:rPr>
        <w:t>v nejméně omezujícím prostředí</w:t>
      </w:r>
      <w:r>
        <w:rPr>
          <w:color w:val="000000" w:themeColor="text1"/>
        </w:rPr>
        <w:t>“</w:t>
      </w:r>
      <w:r w:rsidR="00326E6B">
        <w:rPr>
          <w:rStyle w:val="Znakapoznpodarou"/>
          <w:color w:val="000000" w:themeColor="text1"/>
        </w:rPr>
        <w:footnoteReference w:id="3"/>
      </w:r>
      <w:r w:rsidR="008072E0" w:rsidRPr="008072E0">
        <w:rPr>
          <w:color w:val="000000" w:themeColor="text1"/>
        </w:rPr>
        <w:t>.</w:t>
      </w:r>
      <w:r w:rsidR="008072E0" w:rsidRPr="008072E0">
        <w:t xml:space="preserve"> </w:t>
      </w:r>
      <w:r w:rsidR="00C87C61">
        <w:t xml:space="preserve">Do služeb sociální péče </w:t>
      </w:r>
      <w:r w:rsidR="00577AE2">
        <w:t xml:space="preserve">patří pobytové služby, které přesně stanovuje zákon o sociálních službách doplněný prováděcí vyhláškou </w:t>
      </w:r>
      <w:r w:rsidR="00901999">
        <w:br/>
      </w:r>
      <w:r w:rsidR="00577AE2">
        <w:t xml:space="preserve">č. 505/2006 Sb. Pobytová služba je spojená s ubytováním v sociálním zařízení. </w:t>
      </w:r>
    </w:p>
    <w:p w:rsidR="006C383E" w:rsidRDefault="00A10A9E" w:rsidP="00F97A75">
      <w:pPr>
        <w:spacing w:after="0"/>
        <w:ind w:firstLine="680"/>
      </w:pPr>
      <w:r>
        <w:t>Služby sociální péče dle zákona: §</w:t>
      </w:r>
      <w:r w:rsidRPr="004C3B94">
        <w:t xml:space="preserve">39 Osobní asistence, </w:t>
      </w:r>
      <w:r w:rsidR="00D30E5A" w:rsidRPr="004C3B94">
        <w:t xml:space="preserve">§40 Pečovatelská služba, §41 Tísňová péče, §42 Průvodcovské a předčitatelské služby, §43 </w:t>
      </w:r>
      <w:r w:rsidR="00D30E5A" w:rsidRPr="00D30E5A">
        <w:t>Podpora samostatného bydlení</w:t>
      </w:r>
      <w:r w:rsidR="00D30E5A" w:rsidRPr="004C3B94">
        <w:t xml:space="preserve">, §44 Odlehčovací služby, §45 Centra denních služeb, </w:t>
      </w:r>
      <w:r w:rsidR="00901999">
        <w:br/>
      </w:r>
      <w:r w:rsidR="00D30E5A" w:rsidRPr="004C3B94">
        <w:t>§46 Denní stacionáře</w:t>
      </w:r>
      <w:r w:rsidR="004C3B94">
        <w:t>,</w:t>
      </w:r>
      <w:r w:rsidR="004C3B94" w:rsidRPr="004C3B94">
        <w:t>§47 Týdenní stacionáře, §48 Domovy pro osoby se zdravotním postižením</w:t>
      </w:r>
      <w:r w:rsidR="004C3B94" w:rsidRPr="009D4DA3">
        <w:t xml:space="preserve">, §49 Domovy pro seniory, §50 Domovy se zvláštním režimem, </w:t>
      </w:r>
      <w:r w:rsidR="00901999">
        <w:br/>
      </w:r>
      <w:r w:rsidR="004C3B94" w:rsidRPr="009D4DA3">
        <w:t>§51 Chráněné bydlení</w:t>
      </w:r>
      <w:r w:rsidR="006C383E">
        <w:t xml:space="preserve">, §52 </w:t>
      </w:r>
      <w:r w:rsidR="006C383E" w:rsidRPr="006C383E">
        <w:t>Sociální služby poskytované ve zdravotnických zařízeních lůžkové péče</w:t>
      </w:r>
    </w:p>
    <w:p w:rsidR="002B74AF" w:rsidRPr="006C383E" w:rsidRDefault="002B74AF" w:rsidP="00F97A75">
      <w:pPr>
        <w:spacing w:after="0"/>
        <w:ind w:firstLine="680"/>
      </w:pPr>
    </w:p>
    <w:p w:rsidR="00CB757D" w:rsidRPr="001F0BDA" w:rsidRDefault="001F0BDA" w:rsidP="006D3A87">
      <w:pPr>
        <w:pStyle w:val="Nadpis3"/>
        <w:spacing w:after="0"/>
        <w:ind w:left="680"/>
        <w:rPr>
          <w:sz w:val="30"/>
          <w:szCs w:val="30"/>
        </w:rPr>
      </w:pPr>
      <w:r>
        <w:rPr>
          <w:sz w:val="30"/>
          <w:szCs w:val="30"/>
        </w:rPr>
        <w:t xml:space="preserve">   </w:t>
      </w:r>
      <w:bookmarkStart w:id="36" w:name="_Toc479699246"/>
      <w:r w:rsidR="00CB757D" w:rsidRPr="001F0BDA">
        <w:rPr>
          <w:sz w:val="30"/>
          <w:szCs w:val="30"/>
        </w:rPr>
        <w:t>Služby sociální prevence</w:t>
      </w:r>
      <w:bookmarkEnd w:id="36"/>
    </w:p>
    <w:p w:rsidR="00EE2503" w:rsidRDefault="00C84612" w:rsidP="00DE412E">
      <w:pPr>
        <w:ind w:firstLine="680"/>
      </w:pPr>
      <w:r>
        <w:t>„</w:t>
      </w:r>
      <w:r w:rsidR="00DB2B63" w:rsidRPr="00C84612">
        <w:rPr>
          <w:i/>
        </w:rPr>
        <w:t xml:space="preserve">Služby sociální prevence napomáhají zabránit sociálnímu vyloučení osob, </w:t>
      </w:r>
      <w:r w:rsidR="005D7A43" w:rsidRPr="00C84612">
        <w:rPr>
          <w:i/>
        </w:rPr>
        <w:br/>
      </w:r>
      <w:r w:rsidR="00DB2B63" w:rsidRPr="00C84612">
        <w:rPr>
          <w:i/>
        </w:rPr>
        <w:t xml:space="preserve">které jsou tímto ohroženy pro krizovou sociální situaci, životní návyky a způsob života vedoucí ke konfliktu se společností, sociálně znevýhodňující prostředí </w:t>
      </w:r>
      <w:r w:rsidR="00901999" w:rsidRPr="00C84612">
        <w:rPr>
          <w:i/>
        </w:rPr>
        <w:br/>
      </w:r>
      <w:r w:rsidR="00DB2B63" w:rsidRPr="00C84612">
        <w:rPr>
          <w:i/>
        </w:rPr>
        <w:t xml:space="preserve">a ohrožení práv a oprávněných zájmů trestnou činností jiné fyzické osoby. Cílem </w:t>
      </w:r>
      <w:r w:rsidR="00901999" w:rsidRPr="00C84612">
        <w:rPr>
          <w:i/>
        </w:rPr>
        <w:br/>
      </w:r>
      <w:r w:rsidR="00DB2B63" w:rsidRPr="00C84612">
        <w:rPr>
          <w:i/>
        </w:rPr>
        <w:t xml:space="preserve">této prevence je napomáhat osobám k překonání jejich nepříznivé sociální situace </w:t>
      </w:r>
      <w:r w:rsidR="00901999" w:rsidRPr="00C84612">
        <w:rPr>
          <w:i/>
        </w:rPr>
        <w:br/>
      </w:r>
      <w:r w:rsidR="00DB2B63" w:rsidRPr="00C84612">
        <w:rPr>
          <w:i/>
        </w:rPr>
        <w:t>a chránit společnost před vznikem a šířením nežádoucích společenských jevů</w:t>
      </w:r>
      <w:r w:rsidRPr="00C84612">
        <w:rPr>
          <w:color w:val="000000" w:themeColor="text1"/>
        </w:rPr>
        <w:t>“</w:t>
      </w:r>
      <w:r w:rsidR="00326E6B" w:rsidRPr="00C84612">
        <w:rPr>
          <w:rStyle w:val="Znakapoznpodarou"/>
          <w:color w:val="000000" w:themeColor="text1"/>
        </w:rPr>
        <w:footnoteReference w:id="4"/>
      </w:r>
      <w:r w:rsidR="00D73A69">
        <w:t xml:space="preserve"> </w:t>
      </w:r>
      <w:r w:rsidR="00DB2B63" w:rsidRPr="003F512E">
        <w:t xml:space="preserve">Sociální prevence dle zákona: </w:t>
      </w:r>
      <w:r w:rsidR="00DB6D70" w:rsidRPr="003F512E">
        <w:t>§54 Raná péče, §55 Telefonická krizová pomoc, §56 Tlumočnické služby, §57 Azylové domy, §58 Domy na půl cesty, §59 Kontaktní centra, §60 Krizová pomoc</w:t>
      </w:r>
      <w:r w:rsidR="003F512E" w:rsidRPr="003F512E">
        <w:t>, §60a</w:t>
      </w:r>
      <w:r w:rsidR="00DB6D70" w:rsidRPr="003F512E">
        <w:t xml:space="preserve"> Intervenční centra</w:t>
      </w:r>
      <w:r w:rsidR="003F512E" w:rsidRPr="003F512E">
        <w:t>, §61</w:t>
      </w:r>
      <w:r w:rsidR="00DB6D70" w:rsidRPr="003F512E">
        <w:t xml:space="preserve"> </w:t>
      </w:r>
      <w:r w:rsidR="003F512E" w:rsidRPr="003F512E">
        <w:t xml:space="preserve">Nízkoprahová denní centra, </w:t>
      </w:r>
      <w:r w:rsidR="00D73A69">
        <w:t>§62 Nízkoprahové</w:t>
      </w:r>
      <w:r w:rsidR="003F512E" w:rsidRPr="003F512E">
        <w:t xml:space="preserve"> zařízení pro děti a mládež, §63 Noclehárny, §64 Služby následné </w:t>
      </w:r>
      <w:r w:rsidR="003F512E" w:rsidRPr="003F512E">
        <w:lastRenderedPageBreak/>
        <w:t>péče, §65 Sociálně aktivizační služby pro rodiny s dětmi, §66 Sociálně aktivizační služby pro seniory a osoby se zdravotním postižením, §67 Sociálně terapeutické dílny, §68 Terapeutické komunity, §69 Terénní programy, §70 Sociální rehabilitace</w:t>
      </w:r>
      <w:r w:rsidR="00BE2882">
        <w:t>.</w:t>
      </w:r>
    </w:p>
    <w:p w:rsidR="00F237FF" w:rsidRDefault="00F237FF" w:rsidP="00DE412E">
      <w:pPr>
        <w:ind w:firstLine="680"/>
      </w:pPr>
    </w:p>
    <w:p w:rsidR="006D1815" w:rsidRPr="001F0BDA" w:rsidRDefault="001F0BDA" w:rsidP="00F62F80">
      <w:pPr>
        <w:pStyle w:val="Nadpis3"/>
        <w:ind w:left="680"/>
        <w:rPr>
          <w:sz w:val="30"/>
          <w:szCs w:val="30"/>
        </w:rPr>
      </w:pPr>
      <w:r>
        <w:rPr>
          <w:sz w:val="30"/>
          <w:szCs w:val="30"/>
        </w:rPr>
        <w:t xml:space="preserve">    </w:t>
      </w:r>
      <w:bookmarkStart w:id="37" w:name="_Toc479699247"/>
      <w:r w:rsidR="006D1815" w:rsidRPr="001F0BDA">
        <w:rPr>
          <w:sz w:val="30"/>
          <w:szCs w:val="30"/>
        </w:rPr>
        <w:t>Služby sociální poradenství</w:t>
      </w:r>
      <w:bookmarkEnd w:id="37"/>
    </w:p>
    <w:p w:rsidR="00145C70" w:rsidRPr="00145C70" w:rsidRDefault="00FA3311" w:rsidP="00D73A69">
      <w:pPr>
        <w:ind w:firstLine="680"/>
      </w:pPr>
      <w:r>
        <w:t>„</w:t>
      </w:r>
      <w:r w:rsidR="00145C70" w:rsidRPr="00FA3311">
        <w:rPr>
          <w:i/>
        </w:rPr>
        <w:t>Sociální poradenství je upraveno v § 3</w:t>
      </w:r>
      <w:r w:rsidRPr="00FA3311">
        <w:rPr>
          <w:i/>
        </w:rPr>
        <w:t>7</w:t>
      </w:r>
      <w:r w:rsidR="00145C70" w:rsidRPr="00FA3311">
        <w:rPr>
          <w:i/>
        </w:rPr>
        <w:t xml:space="preserve"> zákona o sociálních službách </w:t>
      </w:r>
      <w:r w:rsidR="00EE2503" w:rsidRPr="00FA3311">
        <w:rPr>
          <w:i/>
        </w:rPr>
        <w:br/>
      </w:r>
      <w:r w:rsidR="00145C70" w:rsidRPr="00FA3311">
        <w:rPr>
          <w:i/>
        </w:rPr>
        <w:t>a můžeme ho členit</w:t>
      </w:r>
      <w:r w:rsidR="00D73A69" w:rsidRPr="00FA3311">
        <w:rPr>
          <w:i/>
        </w:rPr>
        <w:t xml:space="preserve"> </w:t>
      </w:r>
      <w:r w:rsidR="00145C70" w:rsidRPr="00FA3311">
        <w:rPr>
          <w:i/>
        </w:rPr>
        <w:t>na základní a odborné poradenství. V rámci základního sociálního poradenství jsou poskytovány potřebné informace, které přispívají k řešení sociální situace</w:t>
      </w:r>
      <w:r w:rsidR="00145C70">
        <w:t>.</w:t>
      </w:r>
      <w:r>
        <w:t>“</w:t>
      </w:r>
      <w:r w:rsidR="00145C70">
        <w:rPr>
          <w:rStyle w:val="Znakapoznpodarou"/>
        </w:rPr>
        <w:footnoteReference w:id="5"/>
      </w:r>
      <w:r w:rsidR="00145C70">
        <w:t xml:space="preserve"> </w:t>
      </w:r>
      <w:r w:rsidR="005E0ED9">
        <w:t>Toto poradenství je základní činností</w:t>
      </w:r>
      <w:r w:rsidR="00792B01">
        <w:t xml:space="preserve"> všech poskytovatelů sociálních </w:t>
      </w:r>
      <w:r w:rsidR="005E0ED9">
        <w:t>služeb.</w:t>
      </w:r>
      <w:r w:rsidR="00792B01">
        <w:t xml:space="preserve"> Všichni poskytovatelé </w:t>
      </w:r>
      <w:r w:rsidR="00145C70">
        <w:t xml:space="preserve">sociálních služeb jsou povinni zajistit </w:t>
      </w:r>
      <w:r w:rsidR="00EE2503">
        <w:br/>
      </w:r>
      <w:r w:rsidR="00145C70">
        <w:t xml:space="preserve">tuto činnost.  Existuje také odborné sociální poradenství </w:t>
      </w:r>
      <w:r w:rsidR="00792B01">
        <w:t xml:space="preserve">pro potřeby jednotlivých skupin, </w:t>
      </w:r>
      <w:r w:rsidR="00145C70">
        <w:t>jako jsou manželské a rodinné poradny, poradny pro osoby se zdravotním postižením, pro seniory, občanské poradny, pro oběti trestných činů aj. Součástí poradenství je také zajištění půjčování kompenzačních pomůcek.</w:t>
      </w:r>
    </w:p>
    <w:p w:rsidR="00145C70" w:rsidRDefault="00145C70" w:rsidP="00DB2B63"/>
    <w:p w:rsidR="00CB757D" w:rsidRPr="001F0BDA" w:rsidRDefault="00CB757D" w:rsidP="00F62F80">
      <w:pPr>
        <w:pStyle w:val="Nadpis3"/>
        <w:ind w:left="680"/>
        <w:rPr>
          <w:sz w:val="30"/>
          <w:szCs w:val="30"/>
        </w:rPr>
      </w:pPr>
      <w:bookmarkStart w:id="38" w:name="_Toc479699248"/>
      <w:r w:rsidRPr="001F0BDA">
        <w:rPr>
          <w:sz w:val="30"/>
          <w:szCs w:val="30"/>
        </w:rPr>
        <w:t>Registrace poskytovatelů sociálních služeb</w:t>
      </w:r>
      <w:bookmarkEnd w:id="38"/>
    </w:p>
    <w:p w:rsidR="00E303AE" w:rsidRDefault="00C20DF5" w:rsidP="007777F8">
      <w:pPr>
        <w:pStyle w:val="Odstavecseseznamem"/>
        <w:spacing w:before="16" w:after="0" w:line="360" w:lineRule="auto"/>
        <w:ind w:left="0" w:firstLine="68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Přijetím zákona č. 108/2006 Sb. o sociálních službách dochází k vytvoření nového institutu, jehož cílem je zabezpečit, aby poskytovatel soc</w:t>
      </w:r>
      <w:r w:rsidR="00432BBE">
        <w:rPr>
          <w:rFonts w:ascii="Times New Roman" w:eastAsia="Calibri" w:hAnsi="Times New Roman" w:cs="Times New Roman"/>
          <w:color w:val="000000"/>
          <w:sz w:val="24"/>
          <w:szCs w:val="24"/>
          <w:shd w:val="clear" w:color="auto" w:fill="FFFFFF"/>
        </w:rPr>
        <w:t>iálních služeb „</w:t>
      </w:r>
      <w:r w:rsidRPr="00432BBE">
        <w:rPr>
          <w:rFonts w:ascii="Times New Roman" w:eastAsia="Calibri" w:hAnsi="Times New Roman" w:cs="Times New Roman"/>
          <w:i/>
          <w:color w:val="000000"/>
          <w:sz w:val="24"/>
          <w:szCs w:val="24"/>
          <w:shd w:val="clear" w:color="auto" w:fill="FFFFFF"/>
        </w:rPr>
        <w:t>osvědčil, že splňuje některé zásadní podmínky hygienického, technického, materiálního, personálního i odborného charakteru</w:t>
      </w:r>
      <w:r>
        <w:rPr>
          <w:rFonts w:ascii="Times New Roman" w:eastAsia="Calibri" w:hAnsi="Times New Roman" w:cs="Times New Roman"/>
          <w:color w:val="000000"/>
          <w:sz w:val="24"/>
          <w:szCs w:val="24"/>
          <w:shd w:val="clear" w:color="auto" w:fill="FFFFFF"/>
        </w:rPr>
        <w:t>“</w:t>
      </w:r>
      <w:r>
        <w:rPr>
          <w:rStyle w:val="Znakapoznpodarou"/>
          <w:rFonts w:ascii="Times New Roman" w:eastAsia="Calibri" w:hAnsi="Times New Roman" w:cs="Times New Roman"/>
          <w:color w:val="000000"/>
          <w:sz w:val="24"/>
          <w:szCs w:val="24"/>
          <w:shd w:val="clear" w:color="auto" w:fill="FFFFFF"/>
        </w:rPr>
        <w:footnoteReference w:id="6"/>
      </w:r>
      <w:r>
        <w:rPr>
          <w:rFonts w:ascii="Times New Roman" w:eastAsia="Calibri" w:hAnsi="Times New Roman" w:cs="Times New Roman"/>
          <w:color w:val="000000"/>
          <w:sz w:val="24"/>
          <w:szCs w:val="24"/>
          <w:shd w:val="clear" w:color="auto" w:fill="FFFFFF"/>
        </w:rPr>
        <w:t xml:space="preserve">. </w:t>
      </w:r>
      <w:r w:rsidR="00882EB4" w:rsidRPr="002746CC">
        <w:rPr>
          <w:rFonts w:ascii="Times New Roman" w:eastAsia="Calibri" w:hAnsi="Times New Roman" w:cs="Times New Roman"/>
          <w:color w:val="000000"/>
          <w:sz w:val="24"/>
          <w:szCs w:val="24"/>
          <w:shd w:val="clear" w:color="auto" w:fill="FFFFFF"/>
        </w:rPr>
        <w:t xml:space="preserve">V České republice </w:t>
      </w:r>
      <w:r w:rsidR="00432BBE">
        <w:rPr>
          <w:rFonts w:ascii="Times New Roman" w:eastAsia="Calibri" w:hAnsi="Times New Roman" w:cs="Times New Roman"/>
          <w:color w:val="000000"/>
          <w:sz w:val="24"/>
          <w:szCs w:val="24"/>
          <w:shd w:val="clear" w:color="auto" w:fill="FFFFFF"/>
        </w:rPr>
        <w:br/>
      </w:r>
      <w:r w:rsidR="00882EB4" w:rsidRPr="002746CC">
        <w:rPr>
          <w:rFonts w:ascii="Times New Roman" w:eastAsia="Calibri" w:hAnsi="Times New Roman" w:cs="Times New Roman"/>
          <w:color w:val="000000"/>
          <w:sz w:val="24"/>
          <w:szCs w:val="24"/>
          <w:shd w:val="clear" w:color="auto" w:fill="FFFFFF"/>
        </w:rPr>
        <w:t>je poskytování sociálních služeb postaveno na základě registrace.</w:t>
      </w:r>
      <w:r w:rsidR="007777F8">
        <w:rPr>
          <w:rFonts w:ascii="Times New Roman" w:eastAsia="Calibri" w:hAnsi="Times New Roman" w:cs="Times New Roman"/>
          <w:color w:val="000000"/>
          <w:sz w:val="24"/>
          <w:szCs w:val="24"/>
          <w:shd w:val="clear" w:color="auto" w:fill="FFFFFF"/>
        </w:rPr>
        <w:t xml:space="preserve"> </w:t>
      </w:r>
      <w:r w:rsidR="00882EB4" w:rsidRPr="002746CC">
        <w:rPr>
          <w:rFonts w:ascii="Times New Roman" w:eastAsia="Calibri" w:hAnsi="Times New Roman" w:cs="Times New Roman"/>
          <w:color w:val="000000"/>
          <w:sz w:val="24"/>
          <w:szCs w:val="24"/>
          <w:shd w:val="clear" w:color="auto" w:fill="FFFFFF"/>
        </w:rPr>
        <w:t xml:space="preserve">To znamená, </w:t>
      </w:r>
      <w:r w:rsidR="00F16D62">
        <w:rPr>
          <w:rFonts w:ascii="Times New Roman" w:eastAsia="Calibri" w:hAnsi="Times New Roman" w:cs="Times New Roman"/>
          <w:color w:val="000000"/>
          <w:sz w:val="24"/>
          <w:szCs w:val="24"/>
          <w:shd w:val="clear" w:color="auto" w:fill="FFFFFF"/>
        </w:rPr>
        <w:br/>
      </w:r>
      <w:r w:rsidR="00882EB4" w:rsidRPr="002746CC">
        <w:rPr>
          <w:rFonts w:ascii="Times New Roman" w:eastAsia="Calibri" w:hAnsi="Times New Roman" w:cs="Times New Roman"/>
          <w:color w:val="000000"/>
          <w:sz w:val="24"/>
          <w:szCs w:val="24"/>
          <w:shd w:val="clear" w:color="auto" w:fill="FFFFFF"/>
        </w:rPr>
        <w:t>že poskytovatel služeb musí být držitelem oprávnění, které vznikne registrací</w:t>
      </w:r>
      <w:r w:rsidR="00792B01">
        <w:rPr>
          <w:rFonts w:ascii="Times New Roman" w:eastAsia="Calibri" w:hAnsi="Times New Roman" w:cs="Times New Roman"/>
          <w:color w:val="000000"/>
          <w:sz w:val="24"/>
          <w:szCs w:val="24"/>
          <w:shd w:val="clear" w:color="auto" w:fill="FFFFFF"/>
        </w:rPr>
        <w:t>,</w:t>
      </w:r>
      <w:r w:rsidR="00882EB4" w:rsidRPr="002746CC">
        <w:rPr>
          <w:rFonts w:ascii="Times New Roman" w:eastAsia="Calibri" w:hAnsi="Times New Roman" w:cs="Times New Roman"/>
          <w:color w:val="000000"/>
          <w:sz w:val="24"/>
          <w:szCs w:val="24"/>
          <w:shd w:val="clear" w:color="auto" w:fill="FFFFFF"/>
        </w:rPr>
        <w:t xml:space="preserve"> </w:t>
      </w:r>
      <w:r w:rsidR="00F16D62">
        <w:rPr>
          <w:rFonts w:ascii="Times New Roman" w:eastAsia="Calibri" w:hAnsi="Times New Roman" w:cs="Times New Roman"/>
          <w:color w:val="000000"/>
          <w:sz w:val="24"/>
          <w:szCs w:val="24"/>
          <w:shd w:val="clear" w:color="auto" w:fill="FFFFFF"/>
        </w:rPr>
        <w:br/>
      </w:r>
      <w:r w:rsidR="00882EB4" w:rsidRPr="002746CC">
        <w:rPr>
          <w:rFonts w:ascii="Times New Roman" w:eastAsia="Calibri" w:hAnsi="Times New Roman" w:cs="Times New Roman"/>
          <w:color w:val="000000"/>
          <w:sz w:val="24"/>
          <w:szCs w:val="24"/>
          <w:shd w:val="clear" w:color="auto" w:fill="FFFFFF"/>
        </w:rPr>
        <w:t xml:space="preserve">o níž rozhodne příslušný krajský úřad. </w:t>
      </w:r>
    </w:p>
    <w:p w:rsidR="008958AC" w:rsidRPr="002A0EF2" w:rsidRDefault="002746CC" w:rsidP="007777F8">
      <w:pPr>
        <w:pStyle w:val="Odstavecseseznamem"/>
        <w:spacing w:before="16" w:after="0" w:line="360" w:lineRule="auto"/>
        <w:ind w:left="0" w:firstLine="680"/>
        <w:jc w:val="both"/>
        <w:rPr>
          <w:rFonts w:ascii="Times New Roman" w:eastAsia="Calibri" w:hAnsi="Times New Roman" w:cs="Times New Roman"/>
          <w:color w:val="000000"/>
          <w:sz w:val="24"/>
          <w:szCs w:val="24"/>
          <w:shd w:val="clear" w:color="auto" w:fill="FFFFFF"/>
        </w:rPr>
      </w:pPr>
      <w:r w:rsidRPr="002A0EF2">
        <w:rPr>
          <w:rFonts w:ascii="Times New Roman" w:eastAsia="Calibri" w:hAnsi="Times New Roman" w:cs="Times New Roman"/>
          <w:color w:val="000000"/>
          <w:sz w:val="24"/>
          <w:szCs w:val="24"/>
          <w:shd w:val="clear" w:color="auto" w:fill="FFFFFF"/>
        </w:rPr>
        <w:lastRenderedPageBreak/>
        <w:t>K</w:t>
      </w:r>
      <w:r w:rsidR="008958AC" w:rsidRPr="002A0EF2">
        <w:rPr>
          <w:rFonts w:ascii="Times New Roman" w:eastAsia="Calibri" w:hAnsi="Times New Roman" w:cs="Times New Roman"/>
          <w:color w:val="000000"/>
          <w:sz w:val="24"/>
          <w:szCs w:val="24"/>
          <w:shd w:val="clear" w:color="auto" w:fill="FFFFFF"/>
        </w:rPr>
        <w:t xml:space="preserve"> poskytování sociální služby se nevyžaduje registrace pouze tehdy, pokud </w:t>
      </w:r>
      <w:r w:rsidR="007777F8" w:rsidRPr="002A0EF2">
        <w:rPr>
          <w:rFonts w:ascii="Times New Roman" w:eastAsia="Calibri" w:hAnsi="Times New Roman" w:cs="Times New Roman"/>
          <w:color w:val="000000"/>
          <w:sz w:val="24"/>
          <w:szCs w:val="24"/>
          <w:shd w:val="clear" w:color="auto" w:fill="FFFFFF"/>
        </w:rPr>
        <w:br/>
      </w:r>
      <w:r w:rsidR="008958AC" w:rsidRPr="002A0EF2">
        <w:rPr>
          <w:rFonts w:ascii="Times New Roman" w:eastAsia="Calibri" w:hAnsi="Times New Roman" w:cs="Times New Roman"/>
          <w:color w:val="000000"/>
          <w:sz w:val="24"/>
          <w:szCs w:val="24"/>
          <w:shd w:val="clear" w:color="auto" w:fill="FFFFFF"/>
        </w:rPr>
        <w:t>ji poskytuje osoba blízká nebo asistent sociální péče, jenž tuto činnost nevykovává jako podnikatel</w:t>
      </w:r>
      <w:r w:rsidR="007777F8" w:rsidRPr="002A0EF2">
        <w:rPr>
          <w:rFonts w:ascii="Times New Roman" w:eastAsia="Calibri" w:hAnsi="Times New Roman" w:cs="Times New Roman"/>
          <w:color w:val="000000"/>
          <w:sz w:val="24"/>
          <w:szCs w:val="24"/>
          <w:shd w:val="clear" w:color="auto" w:fill="FFFFFF"/>
        </w:rPr>
        <w:t xml:space="preserve"> </w:t>
      </w:r>
      <w:r w:rsidR="008958AC" w:rsidRPr="002A0EF2">
        <w:rPr>
          <w:rFonts w:ascii="Times New Roman" w:eastAsia="Calibri" w:hAnsi="Times New Roman" w:cs="Times New Roman"/>
          <w:color w:val="000000"/>
          <w:sz w:val="24"/>
          <w:szCs w:val="24"/>
          <w:shd w:val="clear" w:color="auto" w:fill="FFFFFF"/>
        </w:rPr>
        <w:t xml:space="preserve">a pokud dočasně a ojediněle poskytuje sociální službu fyzická </w:t>
      </w:r>
      <w:r w:rsidR="00E17FB1" w:rsidRPr="002A0EF2">
        <w:rPr>
          <w:rFonts w:ascii="Times New Roman" w:eastAsia="Calibri" w:hAnsi="Times New Roman" w:cs="Times New Roman"/>
          <w:color w:val="000000"/>
          <w:sz w:val="24"/>
          <w:szCs w:val="24"/>
          <w:shd w:val="clear" w:color="auto" w:fill="FFFFFF"/>
        </w:rPr>
        <w:br/>
      </w:r>
      <w:r w:rsidR="008958AC" w:rsidRPr="002A0EF2">
        <w:rPr>
          <w:rFonts w:ascii="Times New Roman" w:eastAsia="Calibri" w:hAnsi="Times New Roman" w:cs="Times New Roman"/>
          <w:color w:val="000000"/>
          <w:sz w:val="24"/>
          <w:szCs w:val="24"/>
          <w:shd w:val="clear" w:color="auto" w:fill="FFFFFF"/>
        </w:rPr>
        <w:t xml:space="preserve">nebo právnická osoba usazená v jiném členském státě. Kromě uvedených výjimečných případů je poskytování služby bez registrace správním deliktem, </w:t>
      </w:r>
      <w:r w:rsidR="00F16D62">
        <w:rPr>
          <w:rFonts w:ascii="Times New Roman" w:eastAsia="Calibri" w:hAnsi="Times New Roman" w:cs="Times New Roman"/>
          <w:color w:val="000000"/>
          <w:sz w:val="24"/>
          <w:szCs w:val="24"/>
          <w:shd w:val="clear" w:color="auto" w:fill="FFFFFF"/>
        </w:rPr>
        <w:br/>
      </w:r>
      <w:r w:rsidR="008958AC" w:rsidRPr="002A0EF2">
        <w:rPr>
          <w:rFonts w:ascii="Times New Roman" w:eastAsia="Calibri" w:hAnsi="Times New Roman" w:cs="Times New Roman"/>
          <w:color w:val="000000"/>
          <w:sz w:val="24"/>
          <w:szCs w:val="24"/>
          <w:shd w:val="clear" w:color="auto" w:fill="FFFFFF"/>
        </w:rPr>
        <w:t>za nějž může být uložena pokuta až do výše 2 mil. Kč.</w:t>
      </w:r>
      <w:r w:rsidR="008958AC" w:rsidRPr="002A0EF2">
        <w:rPr>
          <w:rStyle w:val="Znakapoznpodarou"/>
          <w:rFonts w:ascii="Times New Roman" w:eastAsia="Calibri" w:hAnsi="Times New Roman" w:cs="Times New Roman"/>
          <w:color w:val="000000"/>
          <w:sz w:val="24"/>
          <w:szCs w:val="24"/>
          <w:shd w:val="clear" w:color="auto" w:fill="FFFFFF"/>
        </w:rPr>
        <w:footnoteReference w:id="7"/>
      </w:r>
      <w:r w:rsidR="008958AC" w:rsidRPr="002A0EF2">
        <w:rPr>
          <w:rFonts w:ascii="Times New Roman" w:eastAsia="Calibri" w:hAnsi="Times New Roman" w:cs="Times New Roman"/>
          <w:color w:val="000000"/>
          <w:sz w:val="24"/>
          <w:szCs w:val="24"/>
          <w:shd w:val="clear" w:color="auto" w:fill="FFFFFF"/>
        </w:rPr>
        <w:t xml:space="preserve"> </w:t>
      </w:r>
    </w:p>
    <w:p w:rsidR="007C2B01" w:rsidRPr="00A73AE7" w:rsidRDefault="00190916" w:rsidP="00A73AE7">
      <w:pPr>
        <w:pStyle w:val="Default"/>
        <w:spacing w:line="360" w:lineRule="auto"/>
        <w:ind w:firstLine="680"/>
        <w:jc w:val="both"/>
        <w:rPr>
          <w:sz w:val="23"/>
          <w:szCs w:val="23"/>
        </w:rPr>
      </w:pPr>
      <w:r>
        <w:rPr>
          <w:sz w:val="23"/>
          <w:szCs w:val="23"/>
        </w:rPr>
        <w:t>„</w:t>
      </w:r>
      <w:r w:rsidR="007C2B01" w:rsidRPr="00190916">
        <w:rPr>
          <w:i/>
          <w:sz w:val="23"/>
          <w:szCs w:val="23"/>
        </w:rPr>
        <w:t>Jako zřizovatelé zařízení pro poskytování sociálních služe</w:t>
      </w:r>
      <w:r w:rsidR="002D7A6B" w:rsidRPr="00190916">
        <w:rPr>
          <w:i/>
          <w:sz w:val="23"/>
          <w:szCs w:val="23"/>
        </w:rPr>
        <w:t>b m</w:t>
      </w:r>
      <w:r w:rsidR="007C2B01" w:rsidRPr="00190916">
        <w:rPr>
          <w:i/>
          <w:sz w:val="23"/>
          <w:szCs w:val="23"/>
        </w:rPr>
        <w:t xml:space="preserve">ohou být v České republice obce, kraje a Ministerstvo práce a sociálních věcí. Ty můžou </w:t>
      </w:r>
      <w:r w:rsidR="00E17FB1" w:rsidRPr="00190916">
        <w:rPr>
          <w:i/>
          <w:sz w:val="23"/>
          <w:szCs w:val="23"/>
        </w:rPr>
        <w:br/>
      </w:r>
      <w:r w:rsidR="007C2B01" w:rsidRPr="00190916">
        <w:rPr>
          <w:i/>
          <w:sz w:val="23"/>
          <w:szCs w:val="23"/>
        </w:rPr>
        <w:t>být buď bez právní subjektivity</w:t>
      </w:r>
      <w:r w:rsidR="00792B01" w:rsidRPr="00190916">
        <w:rPr>
          <w:i/>
          <w:sz w:val="23"/>
          <w:szCs w:val="23"/>
        </w:rPr>
        <w:t>,</w:t>
      </w:r>
      <w:r w:rsidR="007C2B01" w:rsidRPr="00190916">
        <w:rPr>
          <w:i/>
          <w:sz w:val="23"/>
          <w:szCs w:val="23"/>
        </w:rPr>
        <w:t xml:space="preserve"> nebo jako příspěvková organizace. Nejčastěji jsou zřizována zařízení v právní subjektivitě příspěvkové organizace</w:t>
      </w:r>
      <w:r w:rsidRPr="00190916">
        <w:rPr>
          <w:i/>
          <w:sz w:val="23"/>
          <w:szCs w:val="23"/>
        </w:rPr>
        <w:t>“</w:t>
      </w:r>
      <w:r w:rsidR="007C2B01" w:rsidRPr="00190916">
        <w:rPr>
          <w:rStyle w:val="Znakapoznpodarou"/>
          <w:i/>
          <w:sz w:val="23"/>
          <w:szCs w:val="23"/>
        </w:rPr>
        <w:footnoteReference w:id="8"/>
      </w:r>
      <w:r w:rsidR="007C2B01" w:rsidRPr="00190916">
        <w:rPr>
          <w:i/>
          <w:sz w:val="23"/>
          <w:szCs w:val="23"/>
        </w:rPr>
        <w:t>.</w:t>
      </w:r>
      <w:r w:rsidR="00A73AE7">
        <w:rPr>
          <w:sz w:val="23"/>
          <w:szCs w:val="23"/>
        </w:rPr>
        <w:t xml:space="preserve"> </w:t>
      </w:r>
      <w:r w:rsidR="00A202CF">
        <w:rPr>
          <w:rFonts w:eastAsia="Calibri"/>
          <w:shd w:val="clear" w:color="auto" w:fill="FFFFFF"/>
        </w:rPr>
        <w:t>Žadatel je povinen požádat o každou poskytovanou službu zvlášť. Poskytovatelé služeb tak mají registrováno i několik sociálních služeb. Každá tato služba je vedená v registru sociálních služeb a je jí přiřazen tzv. identifikátor.</w:t>
      </w:r>
      <w:r w:rsidR="00587955">
        <w:rPr>
          <w:rFonts w:eastAsia="Calibri"/>
          <w:shd w:val="clear" w:color="auto" w:fill="FFFFFF"/>
        </w:rPr>
        <w:t xml:space="preserve"> Registrace nelze převést na jinou osobu a zaniká úmrtím fyzické osoby nebo zánikem právnické osoby.</w:t>
      </w:r>
    </w:p>
    <w:p w:rsidR="00A202CF" w:rsidRPr="002746CC" w:rsidRDefault="00A202CF" w:rsidP="00B7189F">
      <w:pPr>
        <w:pStyle w:val="Odstavecseseznamem"/>
        <w:spacing w:before="16" w:after="0" w:line="360" w:lineRule="auto"/>
        <w:ind w:left="0"/>
        <w:jc w:val="both"/>
        <w:rPr>
          <w:rFonts w:ascii="Times New Roman" w:eastAsia="Calibri" w:hAnsi="Times New Roman" w:cs="Times New Roman"/>
          <w:color w:val="000000"/>
          <w:sz w:val="24"/>
          <w:szCs w:val="24"/>
          <w:shd w:val="clear" w:color="auto" w:fill="FFFFFF"/>
        </w:rPr>
      </w:pPr>
    </w:p>
    <w:p w:rsidR="002746CC" w:rsidRPr="00A202CF" w:rsidRDefault="00A202CF" w:rsidP="00B7189F">
      <w:pPr>
        <w:pStyle w:val="Odstavecseseznamem"/>
        <w:spacing w:before="16" w:after="0" w:line="259" w:lineRule="auto"/>
        <w:ind w:left="0"/>
        <w:jc w:val="both"/>
        <w:rPr>
          <w:rFonts w:ascii="Times New Roman" w:eastAsia="Calibri" w:hAnsi="Times New Roman" w:cs="Times New Roman"/>
          <w:sz w:val="24"/>
          <w:szCs w:val="24"/>
          <w:shd w:val="clear" w:color="auto" w:fill="FFFFFF"/>
        </w:rPr>
      </w:pPr>
      <w:r w:rsidRPr="00A202CF">
        <w:rPr>
          <w:rFonts w:ascii="Times New Roman" w:eastAsia="Calibri" w:hAnsi="Times New Roman" w:cs="Times New Roman"/>
          <w:sz w:val="24"/>
          <w:szCs w:val="24"/>
          <w:shd w:val="clear" w:color="auto" w:fill="FFFFFF"/>
        </w:rPr>
        <w:t>Při registraci je nutno:</w:t>
      </w:r>
    </w:p>
    <w:p w:rsidR="00A202CF" w:rsidRPr="00A202CF" w:rsidRDefault="00792B01" w:rsidP="001C2419">
      <w:pPr>
        <w:numPr>
          <w:ilvl w:val="0"/>
          <w:numId w:val="9"/>
        </w:numPr>
        <w:spacing w:before="100" w:beforeAutospacing="1" w:after="50"/>
        <w:ind w:left="845"/>
      </w:pPr>
      <w:r>
        <w:t xml:space="preserve"> P</w:t>
      </w:r>
      <w:r w:rsidR="00A202CF" w:rsidRPr="00A202CF">
        <w:t xml:space="preserve">odání písemné žádosti o registraci </w:t>
      </w:r>
    </w:p>
    <w:p w:rsidR="00A202CF" w:rsidRPr="00A202CF" w:rsidRDefault="00A202CF" w:rsidP="001C2419">
      <w:pPr>
        <w:numPr>
          <w:ilvl w:val="0"/>
          <w:numId w:val="9"/>
        </w:numPr>
        <w:spacing w:before="100" w:beforeAutospacing="1" w:after="50"/>
        <w:ind w:left="845"/>
      </w:pPr>
      <w:r w:rsidRPr="00A202CF">
        <w:t xml:space="preserve"> odborná způsobilost všech fyzických osob, které budou přímo poskytovat sociální služby,</w:t>
      </w:r>
    </w:p>
    <w:p w:rsidR="001760D7" w:rsidRDefault="00A202CF" w:rsidP="001C2419">
      <w:pPr>
        <w:numPr>
          <w:ilvl w:val="0"/>
          <w:numId w:val="9"/>
        </w:numPr>
        <w:spacing w:before="100" w:beforeAutospacing="1" w:after="50"/>
        <w:ind w:left="845"/>
      </w:pPr>
      <w:r w:rsidRPr="00A202CF">
        <w:t xml:space="preserve"> </w:t>
      </w:r>
      <w:r w:rsidR="00792B01">
        <w:t>B</w:t>
      </w:r>
      <w:r w:rsidRPr="00A202CF">
        <w:t>ezúhonnost</w:t>
      </w:r>
    </w:p>
    <w:p w:rsidR="001760D7" w:rsidRDefault="00792B01" w:rsidP="001C2419">
      <w:pPr>
        <w:numPr>
          <w:ilvl w:val="0"/>
          <w:numId w:val="9"/>
        </w:numPr>
        <w:spacing w:before="100" w:beforeAutospacing="1" w:after="50"/>
        <w:ind w:left="845"/>
      </w:pPr>
      <w:r>
        <w:t>Z</w:t>
      </w:r>
      <w:r w:rsidR="00A202CF" w:rsidRPr="00A202CF">
        <w:t xml:space="preserve">ajištění hygienických podmínek, jsou-li sociální služby poskytovány </w:t>
      </w:r>
      <w:r w:rsidR="00F16D62">
        <w:br/>
      </w:r>
      <w:r w:rsidR="00A202CF" w:rsidRPr="00A202CF">
        <w:t>v zařízení sociálních služeb,</w:t>
      </w:r>
    </w:p>
    <w:p w:rsidR="001760D7" w:rsidRDefault="00792B01" w:rsidP="001C2419">
      <w:pPr>
        <w:numPr>
          <w:ilvl w:val="0"/>
          <w:numId w:val="9"/>
        </w:numPr>
        <w:spacing w:before="100" w:beforeAutospacing="1" w:after="50"/>
        <w:ind w:left="845"/>
      </w:pPr>
      <w:r>
        <w:lastRenderedPageBreak/>
        <w:t>V</w:t>
      </w:r>
      <w:r w:rsidR="00A202CF" w:rsidRPr="00A202CF">
        <w:t>lastnické nebo jiné právo k objektu nebo prostorám, v nichž budou poskytovány sociální služby,</w:t>
      </w:r>
    </w:p>
    <w:p w:rsidR="00D973BD" w:rsidRDefault="00792B01" w:rsidP="001C2419">
      <w:pPr>
        <w:numPr>
          <w:ilvl w:val="0"/>
          <w:numId w:val="9"/>
        </w:numPr>
        <w:spacing w:before="100" w:beforeAutospacing="1" w:after="50"/>
        <w:ind w:left="845"/>
      </w:pPr>
      <w:r>
        <w:t>Z</w:t>
      </w:r>
      <w:r w:rsidR="00A202CF" w:rsidRPr="00A202CF">
        <w:t>ajištění materiálních a technických podmínek odpovídajících druhu poskytovaných sociálních služeb,</w:t>
      </w:r>
    </w:p>
    <w:p w:rsidR="00A73AE7" w:rsidRDefault="00792B01" w:rsidP="00A73AE7">
      <w:pPr>
        <w:numPr>
          <w:ilvl w:val="0"/>
          <w:numId w:val="9"/>
        </w:numPr>
        <w:spacing w:before="100" w:beforeAutospacing="1" w:after="50"/>
        <w:ind w:left="845"/>
      </w:pPr>
      <w:r>
        <w:rPr>
          <w:bCs/>
        </w:rPr>
        <w:t>S</w:t>
      </w:r>
      <w:r w:rsidR="00A202CF" w:rsidRPr="00D973BD">
        <w:rPr>
          <w:bCs/>
        </w:rPr>
        <w:t>ku</w:t>
      </w:r>
      <w:r w:rsidR="00A202CF" w:rsidRPr="00A202CF">
        <w:t>tečnost, že na majetek fyzické nebo právni</w:t>
      </w:r>
      <w:r w:rsidR="00B7189F">
        <w:t xml:space="preserve">cké osoby, která je žadatelem </w:t>
      </w:r>
      <w:r w:rsidR="00F16D62">
        <w:br/>
      </w:r>
      <w:r w:rsidR="00B7189F">
        <w:t xml:space="preserve">o </w:t>
      </w:r>
      <w:r w:rsidR="00A202CF" w:rsidRPr="00A202CF">
        <w:t>registraci, nebyl prohlášen konkurs nebo proti ní nebylo zahájeno konkursní nebo vyrovnací řízení anebo nebyl návrh na prohlášení konkursu zamítnut pro nedostatek majetku</w:t>
      </w:r>
      <w:r w:rsidR="00A202CF" w:rsidRPr="00A202CF">
        <w:rPr>
          <w:rStyle w:val="Znakapoznpodarou"/>
        </w:rPr>
        <w:footnoteReference w:id="9"/>
      </w:r>
      <w:r w:rsidR="00A202CF" w:rsidRPr="00A202CF">
        <w:t>.</w:t>
      </w:r>
    </w:p>
    <w:p w:rsidR="00E303AE" w:rsidRDefault="00813DC9" w:rsidP="00190916">
      <w:pPr>
        <w:spacing w:before="100" w:beforeAutospacing="1" w:after="50"/>
        <w:ind w:firstLine="576"/>
      </w:pPr>
      <w:r>
        <w:t xml:space="preserve">Průlomem tohoto systému jsou fyzické osoby, které poskytují sociální službu </w:t>
      </w:r>
      <w:r w:rsidR="005B00EC">
        <w:br/>
      </w:r>
      <w:r>
        <w:t>ne</w:t>
      </w:r>
      <w:r w:rsidR="005B00EC">
        <w:t xml:space="preserve"> </w:t>
      </w:r>
      <w:r>
        <w:t>podnikatelským způsobem dle § 83 zákona č. 108</w:t>
      </w:r>
      <w:r w:rsidR="00792B01">
        <w:t>/2006 Sb., a zahraniční fyzické</w:t>
      </w:r>
      <w:r>
        <w:t xml:space="preserve"> </w:t>
      </w:r>
      <w:r w:rsidR="002A0085">
        <w:br/>
      </w:r>
      <w:r>
        <w:t>a právnické osoby, které mají sídlo v některém ze zemí EU dle § 84 téhož zákona. V tomto případě registrace není vyžadována.</w:t>
      </w:r>
    </w:p>
    <w:p w:rsidR="006C0B1F" w:rsidRDefault="006C0B1F" w:rsidP="002B74AF">
      <w:pPr>
        <w:spacing w:before="100" w:beforeAutospacing="1" w:after="50"/>
        <w:ind w:firstLine="485"/>
      </w:pPr>
    </w:p>
    <w:p w:rsidR="00CB5014" w:rsidRPr="001F0BDA" w:rsidRDefault="001F0BDA" w:rsidP="00CB5014">
      <w:pPr>
        <w:pStyle w:val="Nadpis2"/>
        <w:rPr>
          <w:sz w:val="30"/>
          <w:szCs w:val="30"/>
        </w:rPr>
      </w:pPr>
      <w:r>
        <w:rPr>
          <w:sz w:val="30"/>
          <w:szCs w:val="30"/>
        </w:rPr>
        <w:t xml:space="preserve">  </w:t>
      </w:r>
      <w:bookmarkStart w:id="39" w:name="_Toc479699249"/>
      <w:r w:rsidR="00CB5014" w:rsidRPr="001F0BDA">
        <w:rPr>
          <w:sz w:val="30"/>
          <w:szCs w:val="30"/>
        </w:rPr>
        <w:t>Standardy kvality sociálních služeb</w:t>
      </w:r>
      <w:bookmarkEnd w:id="39"/>
    </w:p>
    <w:p w:rsidR="00A95529" w:rsidRPr="009A4418" w:rsidRDefault="00A95529" w:rsidP="00A73AE7">
      <w:pPr>
        <w:spacing w:after="0"/>
        <w:ind w:firstLine="576"/>
        <w:rPr>
          <w:i/>
        </w:rPr>
      </w:pPr>
      <w:r>
        <w:t>Standardy kvality sociálních služby jsou spojeny se zákonem o sociálních službách a jsou synonymem změn. Jsou schopny naplnit bezchybně jen malé procento poskytovatelů, neboť systém kontroly jejich naplňování není zcela jednotný, neboť jejich úroveň je nas</w:t>
      </w:r>
      <w:r w:rsidR="00792B01">
        <w:t xml:space="preserve">tavena vyšší, </w:t>
      </w:r>
      <w:r>
        <w:t>než doposud byla. „</w:t>
      </w:r>
      <w:r w:rsidRPr="00171E24">
        <w:rPr>
          <w:i/>
        </w:rPr>
        <w:t xml:space="preserve">Asociace poskytovatelů sociálních služeb České republiky si klade jako jeden ze základních </w:t>
      </w:r>
      <w:r w:rsidR="00E17FB1" w:rsidRPr="00171E24">
        <w:rPr>
          <w:i/>
        </w:rPr>
        <w:br/>
      </w:r>
      <w:r w:rsidRPr="00171E24">
        <w:rPr>
          <w:i/>
        </w:rPr>
        <w:t>a hlavních cílů své existence kontinuální zvyšování kvality sociálních služeb.“</w:t>
      </w:r>
      <w:r w:rsidRPr="00171E24">
        <w:rPr>
          <w:rStyle w:val="Znakapoznpodarou"/>
          <w:i/>
        </w:rPr>
        <w:footnoteReference w:id="10"/>
      </w:r>
      <w:r>
        <w:t xml:space="preserve"> </w:t>
      </w:r>
      <w:r w:rsidR="004F1832">
        <w:t xml:space="preserve">Zavedení standardů bere občany jako rovnoprávné subjekty se svými právy </w:t>
      </w:r>
      <w:r w:rsidR="00E17FB1">
        <w:br/>
      </w:r>
      <w:r w:rsidR="00171E24">
        <w:t xml:space="preserve">a povinnostmi, </w:t>
      </w:r>
      <w:r w:rsidR="004F1832">
        <w:t>kte</w:t>
      </w:r>
      <w:r w:rsidR="00171E24">
        <w:t xml:space="preserve">rý </w:t>
      </w:r>
      <w:r w:rsidR="004F1832">
        <w:t>zamezuje státní</w:t>
      </w:r>
      <w:r w:rsidR="00171E24">
        <w:t>m institucím nebo organizacím</w:t>
      </w:r>
      <w:r w:rsidR="004F1832">
        <w:t xml:space="preserve"> jednat jednostranně. Jsou přesně stanoveny v příloze č. 2 Vyhlášky MPSV č. 505/2006 Sb. Jejich tvorbu je možno vnímat jako „</w:t>
      </w:r>
      <w:r w:rsidR="004F1832" w:rsidRPr="009A4418">
        <w:rPr>
          <w:i/>
        </w:rPr>
        <w:t xml:space="preserve">výstup z cílené činnosti pracovníků a klientů </w:t>
      </w:r>
      <w:r w:rsidR="004F1832" w:rsidRPr="009A4418">
        <w:rPr>
          <w:i/>
        </w:rPr>
        <w:lastRenderedPageBreak/>
        <w:t xml:space="preserve">poskytovatele, jejímž cílem je zformulovat soubor interních pravidel pro sociální práci </w:t>
      </w:r>
      <w:r w:rsidR="002768D8" w:rsidRPr="009A4418">
        <w:rPr>
          <w:i/>
        </w:rPr>
        <w:t>poskytovatele, vymezit požadovaný profil pracovníka poskytovatele a vymezit závazné postoje k úkolu poskytování kvalitních sociálních služeb v působnosti zařízení“</w:t>
      </w:r>
      <w:r w:rsidR="002768D8" w:rsidRPr="009A4418">
        <w:rPr>
          <w:rStyle w:val="Znakapoznpodarou"/>
          <w:i/>
        </w:rPr>
        <w:footnoteReference w:id="11"/>
      </w:r>
      <w:r w:rsidR="00EB474A" w:rsidRPr="009A4418">
        <w:rPr>
          <w:i/>
        </w:rPr>
        <w:t xml:space="preserve"> </w:t>
      </w:r>
    </w:p>
    <w:p w:rsidR="00EB474A" w:rsidRDefault="00EB474A" w:rsidP="00A73AE7">
      <w:pPr>
        <w:spacing w:after="0"/>
        <w:ind w:firstLine="576"/>
      </w:pPr>
      <w:r>
        <w:t xml:space="preserve">Na konci 20. Století po roce 1989 prošly sociální služby velkými změnami. Došlo k jejich neobyčejnému rozšíření, kde dochází od možnosti zajištění základních životních potřeb až po odborné specializované služby pro okruh osob se zdravotním postižením. Dochází také ke vzniku nestátních subjektů, které začaly poskytovat moderní sociální služby. </w:t>
      </w:r>
      <w:r w:rsidR="00807BDB">
        <w:t xml:space="preserve">Přesto zde dochází k nepříliš velké harmonii a strukturaci. Významnou roli v sociálních službách zastupují neziskové organizace, </w:t>
      </w:r>
      <w:r w:rsidR="004B55E4">
        <w:br/>
      </w:r>
      <w:r w:rsidR="00807BDB">
        <w:t>které jsou z velké části hlavními poskytovateli.</w:t>
      </w:r>
      <w:r w:rsidR="001117FF">
        <w:t xml:space="preserve"> Jelikož v tomto období dochází </w:t>
      </w:r>
      <w:r w:rsidR="004B55E4">
        <w:br/>
      </w:r>
      <w:r w:rsidR="001117FF">
        <w:t xml:space="preserve">také k velkým změnám </w:t>
      </w:r>
      <w:r w:rsidR="00712382">
        <w:t>ve</w:t>
      </w:r>
      <w:r w:rsidR="001117FF">
        <w:t xml:space="preserve"> </w:t>
      </w:r>
      <w:r w:rsidR="00712382">
        <w:t xml:space="preserve">společensko-politické sféře, dochází k restitucím, </w:t>
      </w:r>
      <w:r w:rsidR="004B55E4">
        <w:br/>
      </w:r>
      <w:r w:rsidR="00712382">
        <w:t xml:space="preserve">kde mnohdy poskytovatelé sociálních služeb měli své působnosti, bylo nutno mnoho těchto zařízení znovu vybavit novými objekty. Na základě nové výstavby dochází </w:t>
      </w:r>
      <w:r w:rsidR="004B55E4">
        <w:br/>
      </w:r>
      <w:r w:rsidR="00712382">
        <w:t>ke zlepšení a zkvalitnění podmínek ubytovaných klientů.</w:t>
      </w:r>
    </w:p>
    <w:p w:rsidR="005B00EC" w:rsidRDefault="005B00EC" w:rsidP="00A73AE7">
      <w:pPr>
        <w:spacing w:after="0"/>
        <w:ind w:firstLine="576"/>
      </w:pPr>
    </w:p>
    <w:p w:rsidR="009801D8" w:rsidRDefault="009801D8" w:rsidP="00017725">
      <w:pPr>
        <w:ind w:firstLine="576"/>
      </w:pPr>
      <w:r>
        <w:t>Při poskytování sociálních služeb je nutno brát v potaz mnoho fa</w:t>
      </w:r>
      <w:r w:rsidR="00792B01">
        <w:t xml:space="preserve">ktorů, </w:t>
      </w:r>
      <w:r w:rsidR="00017725">
        <w:br/>
      </w:r>
      <w:r w:rsidR="00792B01">
        <w:t xml:space="preserve">které ovlivňují kvalitu </w:t>
      </w:r>
      <w:r>
        <w:t>i kvantitu poskytovaných služeb:</w:t>
      </w:r>
    </w:p>
    <w:p w:rsidR="009801D8" w:rsidRPr="00F01F95" w:rsidRDefault="009801D8" w:rsidP="001C2419">
      <w:pPr>
        <w:pStyle w:val="Odstavecseseznamem"/>
        <w:numPr>
          <w:ilvl w:val="0"/>
          <w:numId w:val="10"/>
        </w:numPr>
        <w:spacing w:line="360" w:lineRule="auto"/>
        <w:jc w:val="both"/>
        <w:rPr>
          <w:rFonts w:ascii="Times New Roman" w:hAnsi="Times New Roman" w:cs="Times New Roman"/>
          <w:sz w:val="24"/>
          <w:szCs w:val="24"/>
        </w:rPr>
      </w:pPr>
      <w:r w:rsidRPr="00F01F95">
        <w:rPr>
          <w:rFonts w:ascii="Times New Roman" w:hAnsi="Times New Roman" w:cs="Times New Roman"/>
          <w:sz w:val="24"/>
          <w:szCs w:val="24"/>
        </w:rPr>
        <w:t>Prodlužování věku člo</w:t>
      </w:r>
      <w:r w:rsidR="00792B01">
        <w:rPr>
          <w:rFonts w:ascii="Times New Roman" w:hAnsi="Times New Roman" w:cs="Times New Roman"/>
          <w:sz w:val="24"/>
          <w:szCs w:val="24"/>
        </w:rPr>
        <w:t xml:space="preserve">věka, tedy i jeho období života, </w:t>
      </w:r>
      <w:r w:rsidRPr="00F01F95">
        <w:rPr>
          <w:rFonts w:ascii="Times New Roman" w:hAnsi="Times New Roman" w:cs="Times New Roman"/>
          <w:sz w:val="24"/>
          <w:szCs w:val="24"/>
        </w:rPr>
        <w:t>ve kterém již potřebuje pomoc nebo péči jiné osoby</w:t>
      </w:r>
      <w:r w:rsidR="00792B01">
        <w:rPr>
          <w:rFonts w:ascii="Times New Roman" w:hAnsi="Times New Roman" w:cs="Times New Roman"/>
          <w:sz w:val="24"/>
          <w:szCs w:val="24"/>
        </w:rPr>
        <w:t>,</w:t>
      </w:r>
    </w:p>
    <w:p w:rsidR="009801D8" w:rsidRPr="00F01F95" w:rsidRDefault="009801D8" w:rsidP="006B7A41">
      <w:pPr>
        <w:pStyle w:val="Odstavecseseznamem"/>
        <w:numPr>
          <w:ilvl w:val="0"/>
          <w:numId w:val="10"/>
        </w:numPr>
        <w:spacing w:after="0" w:line="360" w:lineRule="auto"/>
        <w:jc w:val="both"/>
        <w:rPr>
          <w:rFonts w:ascii="Times New Roman" w:hAnsi="Times New Roman" w:cs="Times New Roman"/>
          <w:sz w:val="24"/>
          <w:szCs w:val="24"/>
        </w:rPr>
      </w:pPr>
      <w:r w:rsidRPr="00F01F95">
        <w:rPr>
          <w:rFonts w:ascii="Times New Roman" w:hAnsi="Times New Roman" w:cs="Times New Roman"/>
          <w:sz w:val="24"/>
          <w:szCs w:val="24"/>
        </w:rPr>
        <w:t>Přenášení standardu života v produktivním věku i do období, kdy se člověk stává postupně závislá na pomoci pečující osoby</w:t>
      </w:r>
      <w:r w:rsidR="00792B01">
        <w:rPr>
          <w:rFonts w:ascii="Times New Roman" w:hAnsi="Times New Roman" w:cs="Times New Roman"/>
          <w:sz w:val="24"/>
          <w:szCs w:val="24"/>
        </w:rPr>
        <w:t>,</w:t>
      </w:r>
    </w:p>
    <w:p w:rsidR="009801D8" w:rsidRDefault="009801D8" w:rsidP="006B7A41">
      <w:pPr>
        <w:pStyle w:val="Odstavecseseznamem"/>
        <w:numPr>
          <w:ilvl w:val="0"/>
          <w:numId w:val="10"/>
        </w:numPr>
        <w:spacing w:after="0" w:line="360" w:lineRule="auto"/>
        <w:jc w:val="both"/>
        <w:rPr>
          <w:rFonts w:ascii="Times New Roman" w:hAnsi="Times New Roman" w:cs="Times New Roman"/>
          <w:sz w:val="24"/>
          <w:szCs w:val="24"/>
        </w:rPr>
      </w:pPr>
      <w:r w:rsidRPr="00F01F95">
        <w:rPr>
          <w:rFonts w:ascii="Times New Roman" w:hAnsi="Times New Roman" w:cs="Times New Roman"/>
          <w:sz w:val="24"/>
          <w:szCs w:val="24"/>
        </w:rPr>
        <w:t xml:space="preserve">Vzrůst nákladů </w:t>
      </w:r>
      <w:r w:rsidR="00C20DF5" w:rsidRPr="00F01F95">
        <w:rPr>
          <w:rFonts w:ascii="Times New Roman" w:hAnsi="Times New Roman" w:cs="Times New Roman"/>
          <w:sz w:val="24"/>
          <w:szCs w:val="24"/>
        </w:rPr>
        <w:t>na potře</w:t>
      </w:r>
      <w:r w:rsidR="00F01F95">
        <w:rPr>
          <w:rFonts w:ascii="Times New Roman" w:hAnsi="Times New Roman" w:cs="Times New Roman"/>
          <w:sz w:val="24"/>
          <w:szCs w:val="24"/>
        </w:rPr>
        <w:t>b</w:t>
      </w:r>
      <w:r w:rsidR="00C20DF5" w:rsidRPr="00F01F95">
        <w:rPr>
          <w:rFonts w:ascii="Times New Roman" w:hAnsi="Times New Roman" w:cs="Times New Roman"/>
          <w:sz w:val="24"/>
          <w:szCs w:val="24"/>
        </w:rPr>
        <w:t>y vnější pomoci</w:t>
      </w:r>
      <w:r w:rsidR="00792B01">
        <w:rPr>
          <w:rFonts w:ascii="Times New Roman" w:hAnsi="Times New Roman" w:cs="Times New Roman"/>
          <w:sz w:val="24"/>
          <w:szCs w:val="24"/>
        </w:rPr>
        <w:t>.</w:t>
      </w:r>
    </w:p>
    <w:p w:rsidR="005B61C9" w:rsidRPr="00F01F95" w:rsidRDefault="005B61C9" w:rsidP="006B7A41">
      <w:pPr>
        <w:pStyle w:val="Odstavecseseznamem"/>
        <w:spacing w:after="0" w:line="360" w:lineRule="auto"/>
        <w:jc w:val="both"/>
        <w:rPr>
          <w:rFonts w:ascii="Times New Roman" w:hAnsi="Times New Roman" w:cs="Times New Roman"/>
          <w:sz w:val="24"/>
          <w:szCs w:val="24"/>
        </w:rPr>
      </w:pPr>
    </w:p>
    <w:p w:rsidR="00AA457B" w:rsidRDefault="00AA457B" w:rsidP="006B7A41">
      <w:pPr>
        <w:spacing w:after="0"/>
        <w:ind w:firstLine="360"/>
      </w:pPr>
      <w:r>
        <w:t>„</w:t>
      </w:r>
      <w:r w:rsidRPr="00171E24">
        <w:rPr>
          <w:i/>
        </w:rPr>
        <w:t>Každý poskytovatel si potom musí jednotlivé standardy podle druhu a rozsahu poskytované sociální služby rozpracovat a modifikovat</w:t>
      </w:r>
      <w:r w:rsidR="004B55E4" w:rsidRPr="00171E24">
        <w:rPr>
          <w:i/>
        </w:rPr>
        <w:t xml:space="preserve"> </w:t>
      </w:r>
      <w:r w:rsidRPr="00171E24">
        <w:rPr>
          <w:i/>
        </w:rPr>
        <w:t xml:space="preserve">na své konkrétní podmínky </w:t>
      </w:r>
      <w:r w:rsidR="00171E24" w:rsidRPr="00171E24">
        <w:rPr>
          <w:i/>
        </w:rPr>
        <w:br/>
      </w:r>
      <w:r w:rsidRPr="00171E24">
        <w:rPr>
          <w:i/>
        </w:rPr>
        <w:lastRenderedPageBreak/>
        <w:t>a pro vybranou cílovou skupinu tak, aby co nejvíce odpovídaly skutečné reálné situaci a co nejvíce vyhovovaly uživatelům služeb.“</w:t>
      </w:r>
      <w:r w:rsidRPr="00171E24">
        <w:rPr>
          <w:rStyle w:val="Znakapoznpodarou"/>
          <w:i/>
        </w:rPr>
        <w:footnoteReference w:id="12"/>
      </w:r>
    </w:p>
    <w:p w:rsidR="00171E24" w:rsidRDefault="00171E24" w:rsidP="006B7A41">
      <w:pPr>
        <w:spacing w:after="0"/>
        <w:ind w:firstLine="360"/>
      </w:pPr>
    </w:p>
    <w:p w:rsidR="00F03DA6" w:rsidRPr="001F0BDA" w:rsidRDefault="001F0BDA" w:rsidP="00F62F80">
      <w:pPr>
        <w:pStyle w:val="Nadpis3"/>
        <w:ind w:left="680"/>
        <w:rPr>
          <w:sz w:val="30"/>
          <w:szCs w:val="30"/>
        </w:rPr>
      </w:pPr>
      <w:r>
        <w:rPr>
          <w:sz w:val="30"/>
          <w:szCs w:val="30"/>
        </w:rPr>
        <w:t xml:space="preserve">   </w:t>
      </w:r>
      <w:bookmarkStart w:id="40" w:name="_Toc479699250"/>
      <w:r w:rsidR="00061F8D" w:rsidRPr="001F0BDA">
        <w:rPr>
          <w:sz w:val="30"/>
          <w:szCs w:val="30"/>
        </w:rPr>
        <w:t>Cíle a způsoby poskytování sociálních služeb</w:t>
      </w:r>
      <w:bookmarkEnd w:id="40"/>
    </w:p>
    <w:p w:rsidR="005B61C9" w:rsidRDefault="00A9029D" w:rsidP="000C0D90">
      <w:r>
        <w:t xml:space="preserve">Hlavním cílem standardy č. 1 je umožnit lidem, kteří se ocitnou v nepříznivé sociální situaci využít možnost čerpat potřebnou službu a přitom být součástí místního společenství. Poskytované služby musí být bezpečné, odborné a dále musí respektovat </w:t>
      </w:r>
      <w:r w:rsidRPr="000C0D90">
        <w:t>důstojný život klienta.</w:t>
      </w:r>
    </w:p>
    <w:p w:rsidR="000A2A8F" w:rsidRDefault="000A2A8F" w:rsidP="000C0D90"/>
    <w:p w:rsidR="00A9029D" w:rsidRPr="000C0D90" w:rsidRDefault="00A9029D" w:rsidP="000C0D90">
      <w:r w:rsidRPr="000C0D90">
        <w:t>Zásadní kritéria:</w:t>
      </w:r>
    </w:p>
    <w:p w:rsidR="00A9029D" w:rsidRPr="000C0D90" w:rsidRDefault="00A9029D" w:rsidP="001C2419">
      <w:pPr>
        <w:pStyle w:val="Odstavecseseznamem"/>
        <w:numPr>
          <w:ilvl w:val="0"/>
          <w:numId w:val="11"/>
        </w:numPr>
        <w:spacing w:line="360" w:lineRule="auto"/>
        <w:jc w:val="both"/>
        <w:rPr>
          <w:rFonts w:ascii="Times New Roman" w:hAnsi="Times New Roman" w:cs="Times New Roman"/>
          <w:sz w:val="24"/>
          <w:szCs w:val="24"/>
        </w:rPr>
      </w:pPr>
      <w:r w:rsidRPr="000C0D90">
        <w:rPr>
          <w:rFonts w:ascii="Times New Roman" w:hAnsi="Times New Roman" w:cs="Times New Roman"/>
          <w:sz w:val="24"/>
          <w:szCs w:val="24"/>
        </w:rPr>
        <w:t>Poskytovatel písemně definuje a zveřejní své poslání, jeho cíle a zásady poskytované sociální služby včetně okruhu osob</w:t>
      </w:r>
      <w:r w:rsidR="00CE6C7F" w:rsidRPr="000C0D90">
        <w:rPr>
          <w:rFonts w:ascii="Times New Roman" w:hAnsi="Times New Roman" w:cs="Times New Roman"/>
          <w:sz w:val="24"/>
          <w:szCs w:val="24"/>
        </w:rPr>
        <w:t xml:space="preserve">, pro které je tato služba určena v souladu se zákonem pro poskytování sociálních služeb, </w:t>
      </w:r>
      <w:r w:rsidR="00017725">
        <w:rPr>
          <w:rFonts w:ascii="Times New Roman" w:hAnsi="Times New Roman" w:cs="Times New Roman"/>
          <w:sz w:val="24"/>
          <w:szCs w:val="24"/>
        </w:rPr>
        <w:br/>
      </w:r>
      <w:r w:rsidR="00CE6C7F" w:rsidRPr="000C0D90">
        <w:rPr>
          <w:rFonts w:ascii="Times New Roman" w:hAnsi="Times New Roman" w:cs="Times New Roman"/>
          <w:sz w:val="24"/>
          <w:szCs w:val="24"/>
        </w:rPr>
        <w:t xml:space="preserve">jejich druhem a individuálně určenými potřebami osob, kterým </w:t>
      </w:r>
      <w:r w:rsidR="003672B9">
        <w:rPr>
          <w:rFonts w:ascii="Times New Roman" w:hAnsi="Times New Roman" w:cs="Times New Roman"/>
          <w:sz w:val="24"/>
          <w:szCs w:val="24"/>
        </w:rPr>
        <w:t>je konkrétní služba poskytována.</w:t>
      </w:r>
    </w:p>
    <w:p w:rsidR="00CE6C7F" w:rsidRDefault="000C0D90" w:rsidP="001C2419">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Poskytovatel dále vytváří podmínky pro uživatele sociálních služeb, </w:t>
      </w:r>
      <w:r w:rsidR="004B55E4">
        <w:rPr>
          <w:rFonts w:ascii="Times New Roman" w:hAnsi="Times New Roman" w:cs="Times New Roman"/>
          <w:sz w:val="24"/>
          <w:szCs w:val="24"/>
        </w:rPr>
        <w:br/>
      </w:r>
      <w:r>
        <w:rPr>
          <w:rFonts w:ascii="Times New Roman" w:hAnsi="Times New Roman" w:cs="Times New Roman"/>
          <w:sz w:val="24"/>
          <w:szCs w:val="24"/>
        </w:rPr>
        <w:t>aby mohli uplatnit vlastní vůli při řešení své nepříznivé sociální situace.</w:t>
      </w:r>
    </w:p>
    <w:p w:rsidR="000C0D90" w:rsidRDefault="000C0D90" w:rsidP="003672B9">
      <w:pPr>
        <w:pStyle w:val="Odstavecseseznamem"/>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Poskytovatel má také písemně zpracován pracovní postup, který zaručuje plnohodnotný průběh poskytování služeb</w:t>
      </w:r>
      <w:r w:rsidR="00AA457B">
        <w:rPr>
          <w:rFonts w:ascii="Times New Roman" w:hAnsi="Times New Roman" w:cs="Times New Roman"/>
          <w:sz w:val="24"/>
          <w:szCs w:val="24"/>
        </w:rPr>
        <w:t xml:space="preserve"> a je povinen podle nich postupovat.</w:t>
      </w:r>
    </w:p>
    <w:p w:rsidR="004B55E4" w:rsidRDefault="004B55E4" w:rsidP="004B55E4">
      <w:pPr>
        <w:pStyle w:val="Odstavecseseznamem"/>
        <w:spacing w:after="0" w:line="360" w:lineRule="auto"/>
        <w:jc w:val="both"/>
        <w:rPr>
          <w:rFonts w:ascii="Times New Roman" w:hAnsi="Times New Roman" w:cs="Times New Roman"/>
          <w:sz w:val="24"/>
          <w:szCs w:val="24"/>
        </w:rPr>
      </w:pPr>
    </w:p>
    <w:p w:rsidR="00AA457B" w:rsidRPr="00AA457B" w:rsidRDefault="00AA457B" w:rsidP="003672B9">
      <w:pPr>
        <w:spacing w:after="0"/>
      </w:pPr>
      <w:r w:rsidRPr="00AA457B">
        <w:t>Nezásadní kritérium:</w:t>
      </w:r>
    </w:p>
    <w:p w:rsidR="000A2A8F" w:rsidRDefault="00AA457B" w:rsidP="004B55E4">
      <w:pPr>
        <w:pStyle w:val="Odstavecseseznamem"/>
        <w:numPr>
          <w:ilvl w:val="0"/>
          <w:numId w:val="12"/>
        </w:numPr>
        <w:spacing w:after="0" w:line="360" w:lineRule="auto"/>
        <w:jc w:val="both"/>
      </w:pPr>
      <w:r w:rsidRPr="00AA457B">
        <w:rPr>
          <w:rFonts w:ascii="Times New Roman" w:hAnsi="Times New Roman" w:cs="Times New Roman"/>
          <w:sz w:val="24"/>
          <w:szCs w:val="24"/>
        </w:rPr>
        <w:t>Poskytovatel také vytváří a uplatňuje vlastní vnitřní pravidla pro ochranu osob před negativním hodnocením a předsudky, ke kterým by mohlo dojít důsledkem poskytování sociální služby.</w:t>
      </w:r>
      <w:r>
        <w:rPr>
          <w:rStyle w:val="Znakapoznpodarou"/>
          <w:rFonts w:ascii="Times New Roman" w:hAnsi="Times New Roman" w:cs="Times New Roman"/>
          <w:sz w:val="24"/>
          <w:szCs w:val="24"/>
        </w:rPr>
        <w:footnoteReference w:id="13"/>
      </w:r>
    </w:p>
    <w:p w:rsidR="00FB1105" w:rsidRPr="00017725" w:rsidRDefault="00017725" w:rsidP="003672B9">
      <w:pPr>
        <w:autoSpaceDE w:val="0"/>
        <w:autoSpaceDN w:val="0"/>
        <w:adjustRightInd w:val="0"/>
        <w:spacing w:after="0"/>
        <w:rPr>
          <w:i/>
        </w:rPr>
      </w:pPr>
      <w:r>
        <w:lastRenderedPageBreak/>
        <w:t>„</w:t>
      </w:r>
      <w:r w:rsidR="00FB1105" w:rsidRPr="00017725">
        <w:rPr>
          <w:i/>
        </w:rPr>
        <w:t>Každý poskytovatel sociální služby je povinen nabízenou službu jasně popsat:</w:t>
      </w:r>
    </w:p>
    <w:p w:rsidR="00FB1105" w:rsidRPr="00017725" w:rsidRDefault="00FB1105" w:rsidP="003672B9">
      <w:pPr>
        <w:numPr>
          <w:ilvl w:val="0"/>
          <w:numId w:val="13"/>
        </w:numPr>
        <w:autoSpaceDE w:val="0"/>
        <w:autoSpaceDN w:val="0"/>
        <w:adjustRightInd w:val="0"/>
        <w:spacing w:after="0"/>
        <w:rPr>
          <w:i/>
        </w:rPr>
      </w:pPr>
      <w:r w:rsidRPr="00017725">
        <w:rPr>
          <w:i/>
        </w:rPr>
        <w:t xml:space="preserve">CO poskytuje </w:t>
      </w:r>
      <w:r w:rsidR="00792B01" w:rsidRPr="00017725">
        <w:rPr>
          <w:b/>
          <w:bCs/>
          <w:i/>
        </w:rPr>
        <w:t>-</w:t>
      </w:r>
      <w:r w:rsidR="00792B01" w:rsidRPr="00017725">
        <w:rPr>
          <w:i/>
        </w:rPr>
        <w:t xml:space="preserve"> </w:t>
      </w:r>
      <w:r w:rsidRPr="00017725">
        <w:rPr>
          <w:i/>
        </w:rPr>
        <w:t>jakou má nabídku služeb,</w:t>
      </w:r>
    </w:p>
    <w:p w:rsidR="00FB1105" w:rsidRPr="00017725" w:rsidRDefault="00FB1105" w:rsidP="003672B9">
      <w:pPr>
        <w:numPr>
          <w:ilvl w:val="0"/>
          <w:numId w:val="13"/>
        </w:numPr>
        <w:autoSpaceDE w:val="0"/>
        <w:autoSpaceDN w:val="0"/>
        <w:adjustRightInd w:val="0"/>
        <w:spacing w:after="0"/>
        <w:rPr>
          <w:i/>
        </w:rPr>
      </w:pPr>
      <w:r w:rsidRPr="00017725">
        <w:rPr>
          <w:i/>
        </w:rPr>
        <w:t>KDY a KDE lze služby čerpat,</w:t>
      </w:r>
    </w:p>
    <w:p w:rsidR="00FB1105" w:rsidRPr="00017725" w:rsidRDefault="00FB1105" w:rsidP="003672B9">
      <w:pPr>
        <w:numPr>
          <w:ilvl w:val="0"/>
          <w:numId w:val="13"/>
        </w:numPr>
        <w:autoSpaceDE w:val="0"/>
        <w:autoSpaceDN w:val="0"/>
        <w:adjustRightInd w:val="0"/>
        <w:spacing w:after="0"/>
        <w:rPr>
          <w:i/>
        </w:rPr>
      </w:pPr>
      <w:r w:rsidRPr="00017725">
        <w:rPr>
          <w:i/>
        </w:rPr>
        <w:t>PRO KOHO - jaké cílové skupině osob je určena,</w:t>
      </w:r>
    </w:p>
    <w:p w:rsidR="00E303AE" w:rsidRPr="00017725" w:rsidRDefault="00FB1105" w:rsidP="003672B9">
      <w:pPr>
        <w:numPr>
          <w:ilvl w:val="0"/>
          <w:numId w:val="13"/>
        </w:numPr>
        <w:autoSpaceDE w:val="0"/>
        <w:autoSpaceDN w:val="0"/>
        <w:adjustRightInd w:val="0"/>
        <w:spacing w:after="0"/>
        <w:rPr>
          <w:i/>
        </w:rPr>
      </w:pPr>
      <w:r w:rsidRPr="00017725">
        <w:rPr>
          <w:i/>
        </w:rPr>
        <w:t xml:space="preserve">JAK </w:t>
      </w:r>
      <w:r w:rsidR="00792B01" w:rsidRPr="00017725">
        <w:rPr>
          <w:b/>
          <w:bCs/>
          <w:i/>
        </w:rPr>
        <w:t>-</w:t>
      </w:r>
      <w:r w:rsidRPr="00017725">
        <w:rPr>
          <w:i/>
        </w:rPr>
        <w:t xml:space="preserve"> </w:t>
      </w:r>
      <w:r w:rsidR="00792B01" w:rsidRPr="00017725">
        <w:rPr>
          <w:i/>
        </w:rPr>
        <w:t xml:space="preserve"> </w:t>
      </w:r>
      <w:r w:rsidRPr="00017725">
        <w:rPr>
          <w:i/>
        </w:rPr>
        <w:t>za jakých podmínek a pravidel je poskytována,</w:t>
      </w:r>
    </w:p>
    <w:p w:rsidR="00FB1105" w:rsidRPr="00017725" w:rsidRDefault="00FB1105" w:rsidP="003672B9">
      <w:pPr>
        <w:numPr>
          <w:ilvl w:val="0"/>
          <w:numId w:val="13"/>
        </w:numPr>
        <w:autoSpaceDE w:val="0"/>
        <w:autoSpaceDN w:val="0"/>
        <w:adjustRightInd w:val="0"/>
        <w:spacing w:after="0"/>
        <w:rPr>
          <w:i/>
        </w:rPr>
      </w:pPr>
      <w:r w:rsidRPr="00017725">
        <w:rPr>
          <w:i/>
        </w:rPr>
        <w:t>PROČ - s jakým cílem.</w:t>
      </w:r>
      <w:r w:rsidR="00017725" w:rsidRPr="00017725">
        <w:rPr>
          <w:i/>
        </w:rPr>
        <w:t>“</w:t>
      </w:r>
      <w:r w:rsidRPr="00017725">
        <w:rPr>
          <w:rStyle w:val="Znakapoznpodarou"/>
          <w:i/>
        </w:rPr>
        <w:footnoteReference w:id="14"/>
      </w:r>
    </w:p>
    <w:p w:rsidR="002B74AF" w:rsidRDefault="002B74AF" w:rsidP="002B74AF">
      <w:pPr>
        <w:autoSpaceDE w:val="0"/>
        <w:autoSpaceDN w:val="0"/>
        <w:adjustRightInd w:val="0"/>
        <w:spacing w:after="0"/>
        <w:ind w:left="720"/>
      </w:pPr>
    </w:p>
    <w:p w:rsidR="00061F8D" w:rsidRPr="001F0BDA" w:rsidRDefault="001F0BDA" w:rsidP="00F62F80">
      <w:pPr>
        <w:pStyle w:val="Nadpis3"/>
        <w:ind w:left="680"/>
        <w:rPr>
          <w:sz w:val="30"/>
          <w:szCs w:val="30"/>
        </w:rPr>
      </w:pPr>
      <w:r>
        <w:rPr>
          <w:sz w:val="30"/>
          <w:szCs w:val="30"/>
        </w:rPr>
        <w:t xml:space="preserve">    </w:t>
      </w:r>
      <w:bookmarkStart w:id="41" w:name="_Toc479699251"/>
      <w:r w:rsidR="00061F8D" w:rsidRPr="001F0BDA">
        <w:rPr>
          <w:sz w:val="30"/>
          <w:szCs w:val="30"/>
        </w:rPr>
        <w:t>Ochrana práv osob</w:t>
      </w:r>
      <w:bookmarkEnd w:id="41"/>
    </w:p>
    <w:p w:rsidR="00E303AE" w:rsidRDefault="00D67228" w:rsidP="00B33B9D">
      <w:pPr>
        <w:ind w:firstLine="680"/>
      </w:pPr>
      <w:r>
        <w:t>Cílem standardy č.2</w:t>
      </w:r>
      <w:r w:rsidR="005B61C9">
        <w:t xml:space="preserve"> </w:t>
      </w:r>
      <w:r>
        <w:t>je zabezpečení ochrany práv všech uživatelů sociálních služeb</w:t>
      </w:r>
      <w:r w:rsidR="004B55E4">
        <w:t xml:space="preserve"> </w:t>
      </w:r>
      <w:r>
        <w:t>a při inspekci je nejvíce sledovaným</w:t>
      </w:r>
      <w:r w:rsidR="006F35BA">
        <w:t>. Zajišťuje hlavně dodržov</w:t>
      </w:r>
      <w:r w:rsidR="00792B01">
        <w:t>ání lidských práv</w:t>
      </w:r>
      <w:r w:rsidR="005B61C9">
        <w:t>,</w:t>
      </w:r>
      <w:r w:rsidR="00792B01">
        <w:t xml:space="preserve"> </w:t>
      </w:r>
      <w:r w:rsidR="00B33B9D">
        <w:t>jak uživatelů</w:t>
      </w:r>
      <w:r w:rsidR="005B61C9">
        <w:t>,</w:t>
      </w:r>
      <w:r w:rsidR="00B33B9D">
        <w:t xml:space="preserve"> </w:t>
      </w:r>
      <w:r w:rsidR="006F35BA">
        <w:t xml:space="preserve">tak i pracovníků. Při využívání sociální služby by mohlo dojít </w:t>
      </w:r>
      <w:r w:rsidR="004B55E4">
        <w:br/>
      </w:r>
      <w:r w:rsidR="006F35BA">
        <w:t xml:space="preserve">ke střetům zájmů. </w:t>
      </w:r>
    </w:p>
    <w:p w:rsidR="004B55E4" w:rsidRDefault="004B55E4" w:rsidP="00B33B9D">
      <w:pPr>
        <w:ind w:firstLine="680"/>
      </w:pPr>
    </w:p>
    <w:p w:rsidR="006F35BA" w:rsidRDefault="006F35BA" w:rsidP="00D67228">
      <w:r>
        <w:t>Zásadní kritéria:</w:t>
      </w:r>
    </w:p>
    <w:p w:rsidR="006F35BA" w:rsidRPr="009A0C90" w:rsidRDefault="00991653" w:rsidP="001C2419">
      <w:pPr>
        <w:pStyle w:val="Odstavecseseznamem"/>
        <w:numPr>
          <w:ilvl w:val="0"/>
          <w:numId w:val="12"/>
        </w:numPr>
        <w:spacing w:line="360" w:lineRule="auto"/>
        <w:jc w:val="both"/>
        <w:rPr>
          <w:rFonts w:ascii="Times New Roman" w:hAnsi="Times New Roman" w:cs="Times New Roman"/>
          <w:sz w:val="24"/>
          <w:szCs w:val="24"/>
        </w:rPr>
      </w:pPr>
      <w:r w:rsidRPr="009A0C90">
        <w:rPr>
          <w:rFonts w:ascii="Times New Roman" w:hAnsi="Times New Roman" w:cs="Times New Roman"/>
          <w:sz w:val="24"/>
          <w:szCs w:val="24"/>
        </w:rPr>
        <w:t>Poskytovatel má zpra</w:t>
      </w:r>
      <w:r w:rsidR="00792B01">
        <w:rPr>
          <w:rFonts w:ascii="Times New Roman" w:hAnsi="Times New Roman" w:cs="Times New Roman"/>
          <w:sz w:val="24"/>
          <w:szCs w:val="24"/>
        </w:rPr>
        <w:t xml:space="preserve">covány písemně vnitřní pravidla, </w:t>
      </w:r>
      <w:r w:rsidRPr="009A0C90">
        <w:rPr>
          <w:rFonts w:ascii="Times New Roman" w:hAnsi="Times New Roman" w:cs="Times New Roman"/>
          <w:sz w:val="24"/>
          <w:szCs w:val="24"/>
        </w:rPr>
        <w:t>ve kterých předchází situacím</w:t>
      </w:r>
      <w:r w:rsidR="00792B01">
        <w:rPr>
          <w:rFonts w:ascii="Times New Roman" w:hAnsi="Times New Roman" w:cs="Times New Roman"/>
          <w:sz w:val="24"/>
          <w:szCs w:val="24"/>
        </w:rPr>
        <w:t>,</w:t>
      </w:r>
      <w:r w:rsidRPr="009A0C90">
        <w:rPr>
          <w:rFonts w:ascii="Times New Roman" w:hAnsi="Times New Roman" w:cs="Times New Roman"/>
          <w:sz w:val="24"/>
          <w:szCs w:val="24"/>
        </w:rPr>
        <w:t xml:space="preserve"> kdy by mohlo dojít k porušení základních lidských práv a svobod osob</w:t>
      </w:r>
      <w:r w:rsidR="00B349FB">
        <w:rPr>
          <w:rFonts w:ascii="Times New Roman" w:hAnsi="Times New Roman" w:cs="Times New Roman"/>
          <w:sz w:val="24"/>
          <w:szCs w:val="24"/>
        </w:rPr>
        <w:t xml:space="preserve"> </w:t>
      </w:r>
      <w:r w:rsidRPr="009A0C90">
        <w:rPr>
          <w:rFonts w:ascii="Times New Roman" w:hAnsi="Times New Roman" w:cs="Times New Roman"/>
          <w:sz w:val="24"/>
          <w:szCs w:val="24"/>
        </w:rPr>
        <w:t>a pro případy, kdy k tomuto porušení dojde.</w:t>
      </w:r>
    </w:p>
    <w:p w:rsidR="00991653" w:rsidRDefault="00991653" w:rsidP="001C2419">
      <w:pPr>
        <w:pStyle w:val="Odstavecseseznamem"/>
        <w:numPr>
          <w:ilvl w:val="0"/>
          <w:numId w:val="12"/>
        </w:numPr>
        <w:spacing w:line="360" w:lineRule="auto"/>
        <w:jc w:val="both"/>
        <w:rPr>
          <w:rFonts w:ascii="Times New Roman" w:hAnsi="Times New Roman" w:cs="Times New Roman"/>
          <w:sz w:val="24"/>
          <w:szCs w:val="24"/>
        </w:rPr>
      </w:pPr>
      <w:r w:rsidRPr="009A0C90">
        <w:rPr>
          <w:rFonts w:ascii="Times New Roman" w:hAnsi="Times New Roman" w:cs="Times New Roman"/>
          <w:sz w:val="24"/>
          <w:szCs w:val="24"/>
        </w:rPr>
        <w:t>Poskytovatel také musí mít zpracován vnitřní pravidla, ve kterých jsou vymezeny situace, kdy by mohlo dojít ke střetu zájmů, kterým je poskytována sociální služba, včetně pravidel šetření této situace.</w:t>
      </w:r>
    </w:p>
    <w:p w:rsidR="00B349FB" w:rsidRDefault="00B349FB" w:rsidP="00B349FB">
      <w:pPr>
        <w:pStyle w:val="Odstavecseseznamem"/>
        <w:spacing w:line="360" w:lineRule="auto"/>
        <w:jc w:val="both"/>
        <w:rPr>
          <w:rFonts w:ascii="Times New Roman" w:hAnsi="Times New Roman" w:cs="Times New Roman"/>
          <w:sz w:val="24"/>
          <w:szCs w:val="24"/>
        </w:rPr>
      </w:pPr>
    </w:p>
    <w:p w:rsidR="00991653" w:rsidRPr="009A0C90" w:rsidRDefault="00991653" w:rsidP="009A0C90">
      <w:r w:rsidRPr="009A0C90">
        <w:t>Nezásadní kritérium:</w:t>
      </w:r>
    </w:p>
    <w:p w:rsidR="00991653" w:rsidRPr="009A0C90" w:rsidRDefault="009A0C90" w:rsidP="001C2419">
      <w:pPr>
        <w:pStyle w:val="Odstavecseseznamem"/>
        <w:numPr>
          <w:ilvl w:val="0"/>
          <w:numId w:val="14"/>
        </w:numPr>
        <w:spacing w:line="360" w:lineRule="auto"/>
        <w:jc w:val="both"/>
        <w:rPr>
          <w:rFonts w:ascii="Times New Roman" w:hAnsi="Times New Roman" w:cs="Times New Roman"/>
          <w:sz w:val="24"/>
          <w:szCs w:val="24"/>
        </w:rPr>
      </w:pPr>
      <w:r w:rsidRPr="009A0C90">
        <w:rPr>
          <w:rFonts w:ascii="Times New Roman" w:hAnsi="Times New Roman" w:cs="Times New Roman"/>
          <w:sz w:val="24"/>
          <w:szCs w:val="24"/>
        </w:rPr>
        <w:t>Poskytovatel má zpracována vnitřní pravidla pro poskytování darů</w:t>
      </w:r>
      <w:r>
        <w:rPr>
          <w:rStyle w:val="Znakapoznpodarou"/>
          <w:rFonts w:ascii="Times New Roman" w:hAnsi="Times New Roman" w:cs="Times New Roman"/>
          <w:sz w:val="24"/>
          <w:szCs w:val="24"/>
        </w:rPr>
        <w:footnoteReference w:id="15"/>
      </w:r>
    </w:p>
    <w:p w:rsidR="001556DD" w:rsidRDefault="009A0C90" w:rsidP="00017725">
      <w:pPr>
        <w:autoSpaceDE w:val="0"/>
        <w:autoSpaceDN w:val="0"/>
        <w:adjustRightInd w:val="0"/>
        <w:spacing w:after="0"/>
        <w:ind w:firstLine="680"/>
      </w:pPr>
      <w:r>
        <w:lastRenderedPageBreak/>
        <w:t xml:space="preserve">Zavedením této standardy je uživatel sociální služby chráněn před ztrátou lidských práv a svobod a má stále právo rozhodovat o svém způsobu života. Poskytovatel se zavazuje, že dodržování těchto pravidel zajistí a uživatele </w:t>
      </w:r>
      <w:r w:rsidR="00017725">
        <w:br/>
      </w:r>
      <w:r>
        <w:t>v nich bude podporovat. Je také myšleno na to jakým způsobem postupovat, pokud dojde k porušení práv a jak k jejich prošení předcházet.</w:t>
      </w:r>
    </w:p>
    <w:p w:rsidR="00D2626B" w:rsidRDefault="00D2626B" w:rsidP="001556DD">
      <w:pPr>
        <w:autoSpaceDE w:val="0"/>
        <w:autoSpaceDN w:val="0"/>
        <w:adjustRightInd w:val="0"/>
        <w:spacing w:after="0"/>
      </w:pPr>
    </w:p>
    <w:p w:rsidR="00061F8D" w:rsidRPr="001F0BDA" w:rsidRDefault="001F0BDA" w:rsidP="00F62F80">
      <w:pPr>
        <w:pStyle w:val="Nadpis3"/>
        <w:ind w:left="680"/>
        <w:rPr>
          <w:sz w:val="30"/>
          <w:szCs w:val="30"/>
        </w:rPr>
      </w:pPr>
      <w:r>
        <w:rPr>
          <w:sz w:val="30"/>
          <w:szCs w:val="30"/>
        </w:rPr>
        <w:t xml:space="preserve">    </w:t>
      </w:r>
      <w:bookmarkStart w:id="42" w:name="_Toc479699252"/>
      <w:r w:rsidR="00061F8D" w:rsidRPr="001F0BDA">
        <w:rPr>
          <w:sz w:val="30"/>
          <w:szCs w:val="30"/>
        </w:rPr>
        <w:t>Jednání se zájemcem o sociální službu</w:t>
      </w:r>
      <w:bookmarkEnd w:id="42"/>
    </w:p>
    <w:p w:rsidR="005B61C9" w:rsidRDefault="00987D2E" w:rsidP="007117FA">
      <w:pPr>
        <w:ind w:firstLine="680"/>
      </w:pPr>
      <w:r>
        <w:t>Cílem standardy č. 3 je</w:t>
      </w:r>
      <w:r w:rsidR="00D2626B">
        <w:t>,</w:t>
      </w:r>
      <w:r>
        <w:t xml:space="preserve"> aby p</w:t>
      </w:r>
      <w:r w:rsidR="006A655C">
        <w:t>řed uzavřením dohody o poskytování sociální služby</w:t>
      </w:r>
      <w:r>
        <w:t xml:space="preserve"> žadatel byl podrobně seznámen</w:t>
      </w:r>
      <w:r w:rsidR="00D2626B">
        <w:t xml:space="preserve"> </w:t>
      </w:r>
      <w:r w:rsidR="006A655C">
        <w:t>se všemi podmínkami</w:t>
      </w:r>
      <w:r>
        <w:t>. Tedy poskytovatel přesně zájemci sdělí,</w:t>
      </w:r>
      <w:r w:rsidR="00D2626B">
        <w:t xml:space="preserve"> </w:t>
      </w:r>
      <w:r>
        <w:t>v jak velkém rozsahu bude služba poskytována včetně její ceny.  Zájemce si také stanoví cíl, který by měl naplnit poskytování této služby.</w:t>
      </w:r>
    </w:p>
    <w:p w:rsidR="00017725" w:rsidRDefault="00017725" w:rsidP="007117FA">
      <w:pPr>
        <w:ind w:firstLine="680"/>
      </w:pPr>
    </w:p>
    <w:p w:rsidR="00987D2E" w:rsidRDefault="007D0928" w:rsidP="001556DD">
      <w:r>
        <w:t>Zásadní kritéria:</w:t>
      </w:r>
    </w:p>
    <w:p w:rsidR="007D0928" w:rsidRPr="007D0928" w:rsidRDefault="007D0928" w:rsidP="001C2419">
      <w:pPr>
        <w:pStyle w:val="Odstavecseseznamem"/>
        <w:numPr>
          <w:ilvl w:val="0"/>
          <w:numId w:val="14"/>
        </w:numPr>
        <w:spacing w:line="360" w:lineRule="auto"/>
        <w:jc w:val="both"/>
        <w:rPr>
          <w:rFonts w:ascii="Times New Roman" w:hAnsi="Times New Roman" w:cs="Times New Roman"/>
          <w:sz w:val="24"/>
          <w:szCs w:val="24"/>
        </w:rPr>
      </w:pPr>
      <w:r w:rsidRPr="007D0928">
        <w:rPr>
          <w:rFonts w:ascii="Times New Roman" w:hAnsi="Times New Roman" w:cs="Times New Roman"/>
          <w:sz w:val="24"/>
          <w:szCs w:val="24"/>
        </w:rPr>
        <w:t>Poskytovatel dle písemně stanovených vnitřních pravidel informuje zájemce srozumitelným způsobem o jeho možnostech a podmínkách za jakých bude navrhovaná služby poskytnuta</w:t>
      </w:r>
    </w:p>
    <w:p w:rsidR="007D0928" w:rsidRDefault="007D0928" w:rsidP="001C2419">
      <w:pPr>
        <w:pStyle w:val="Odstavecseseznamem"/>
        <w:numPr>
          <w:ilvl w:val="0"/>
          <w:numId w:val="14"/>
        </w:numPr>
        <w:spacing w:line="360" w:lineRule="auto"/>
        <w:jc w:val="both"/>
        <w:rPr>
          <w:rFonts w:ascii="Times New Roman" w:hAnsi="Times New Roman" w:cs="Times New Roman"/>
          <w:sz w:val="24"/>
          <w:szCs w:val="24"/>
        </w:rPr>
      </w:pPr>
      <w:r w:rsidRPr="007D0928">
        <w:rPr>
          <w:rFonts w:ascii="Times New Roman" w:hAnsi="Times New Roman" w:cs="Times New Roman"/>
          <w:sz w:val="24"/>
          <w:szCs w:val="24"/>
        </w:rPr>
        <w:t xml:space="preserve">Poskytovatel je povinen projednat se zájemcem jeho požadavky, očekávání </w:t>
      </w:r>
      <w:r w:rsidR="002A0085">
        <w:rPr>
          <w:rFonts w:ascii="Times New Roman" w:hAnsi="Times New Roman" w:cs="Times New Roman"/>
          <w:sz w:val="24"/>
          <w:szCs w:val="24"/>
        </w:rPr>
        <w:br/>
      </w:r>
      <w:r w:rsidRPr="007D0928">
        <w:rPr>
          <w:rFonts w:ascii="Times New Roman" w:hAnsi="Times New Roman" w:cs="Times New Roman"/>
          <w:sz w:val="24"/>
          <w:szCs w:val="24"/>
        </w:rPr>
        <w:t>a stanovení cílů, které lze realizovat prostřednictvím navržené sociální služby.</w:t>
      </w:r>
    </w:p>
    <w:p w:rsidR="00017725" w:rsidRPr="007D0928" w:rsidRDefault="00017725" w:rsidP="00017725">
      <w:pPr>
        <w:pStyle w:val="Odstavecseseznamem"/>
        <w:spacing w:line="360" w:lineRule="auto"/>
        <w:jc w:val="both"/>
        <w:rPr>
          <w:rFonts w:ascii="Times New Roman" w:hAnsi="Times New Roman" w:cs="Times New Roman"/>
          <w:sz w:val="24"/>
          <w:szCs w:val="24"/>
        </w:rPr>
      </w:pPr>
    </w:p>
    <w:p w:rsidR="007D0928" w:rsidRDefault="007D0928" w:rsidP="007D0928">
      <w:r>
        <w:t>Nezásadní kritérium:</w:t>
      </w:r>
    </w:p>
    <w:p w:rsidR="007D0928" w:rsidRPr="00667277" w:rsidRDefault="00667277" w:rsidP="001C2419">
      <w:pPr>
        <w:pStyle w:val="Odstavecseseznamem"/>
        <w:numPr>
          <w:ilvl w:val="0"/>
          <w:numId w:val="15"/>
        </w:numPr>
        <w:spacing w:line="360" w:lineRule="auto"/>
        <w:jc w:val="both"/>
        <w:rPr>
          <w:rFonts w:ascii="Times New Roman" w:hAnsi="Times New Roman" w:cs="Times New Roman"/>
          <w:sz w:val="24"/>
          <w:szCs w:val="24"/>
        </w:rPr>
      </w:pPr>
      <w:r w:rsidRPr="00667277">
        <w:rPr>
          <w:rFonts w:ascii="Times New Roman" w:hAnsi="Times New Roman" w:cs="Times New Roman"/>
          <w:sz w:val="24"/>
          <w:szCs w:val="24"/>
        </w:rPr>
        <w:t>Poskytovatel má také zpracována vnitřní pravidla pro případ, kdy žadatel odmítne navrženou sociální službu z důvodů stanoveným zákonem</w:t>
      </w:r>
      <w:r w:rsidRPr="00667277">
        <w:rPr>
          <w:rStyle w:val="Znakapoznpodarou"/>
          <w:rFonts w:ascii="Times New Roman" w:hAnsi="Times New Roman" w:cs="Times New Roman"/>
          <w:sz w:val="24"/>
          <w:szCs w:val="24"/>
        </w:rPr>
        <w:footnoteReference w:id="16"/>
      </w:r>
    </w:p>
    <w:p w:rsidR="007D0928" w:rsidRPr="00667277" w:rsidRDefault="007D0928" w:rsidP="00190237">
      <w:pPr>
        <w:spacing w:after="0"/>
      </w:pPr>
    </w:p>
    <w:p w:rsidR="007D0928" w:rsidRDefault="00017725" w:rsidP="00D13720">
      <w:pPr>
        <w:autoSpaceDE w:val="0"/>
        <w:autoSpaceDN w:val="0"/>
        <w:adjustRightInd w:val="0"/>
        <w:spacing w:after="0"/>
        <w:ind w:firstLine="708"/>
      </w:pPr>
      <w:r>
        <w:lastRenderedPageBreak/>
        <w:t>„</w:t>
      </w:r>
      <w:r w:rsidR="00BE05B8" w:rsidRPr="00017725">
        <w:rPr>
          <w:i/>
        </w:rPr>
        <w:t xml:space="preserve">Odmítne-li poskytovatel poskytnout službu, o kterou uživatel žádá, </w:t>
      </w:r>
      <w:r>
        <w:rPr>
          <w:i/>
        </w:rPr>
        <w:br/>
      </w:r>
      <w:r w:rsidR="00BE05B8" w:rsidRPr="00017725">
        <w:rPr>
          <w:i/>
        </w:rPr>
        <w:t>je povinen poskytovatel sdělit (na žádost napsat) důvody odmítnutí</w:t>
      </w:r>
      <w:r w:rsidRPr="00017725">
        <w:rPr>
          <w:i/>
        </w:rPr>
        <w:t>,</w:t>
      </w:r>
      <w:r w:rsidR="00BE05B8" w:rsidRPr="00017725">
        <w:rPr>
          <w:i/>
        </w:rPr>
        <w:t xml:space="preserve"> a také informovat o jiných sociálních službách, které může uživatel využít</w:t>
      </w:r>
      <w:r>
        <w:t>“</w:t>
      </w:r>
      <w:r w:rsidR="00ED6466">
        <w:rPr>
          <w:rStyle w:val="Znakapoznpodarou"/>
        </w:rPr>
        <w:footnoteReference w:id="17"/>
      </w:r>
    </w:p>
    <w:p w:rsidR="00017725" w:rsidRPr="001556DD" w:rsidRDefault="00017725" w:rsidP="00D13720">
      <w:pPr>
        <w:autoSpaceDE w:val="0"/>
        <w:autoSpaceDN w:val="0"/>
        <w:adjustRightInd w:val="0"/>
        <w:spacing w:after="0"/>
        <w:ind w:firstLine="708"/>
      </w:pPr>
    </w:p>
    <w:p w:rsidR="00061F8D" w:rsidRPr="001F0BDA" w:rsidRDefault="001F0BDA" w:rsidP="00F62F80">
      <w:pPr>
        <w:pStyle w:val="Nadpis3"/>
        <w:ind w:left="680"/>
        <w:rPr>
          <w:sz w:val="30"/>
          <w:szCs w:val="30"/>
        </w:rPr>
      </w:pPr>
      <w:r>
        <w:rPr>
          <w:sz w:val="30"/>
          <w:szCs w:val="30"/>
        </w:rPr>
        <w:t xml:space="preserve">    </w:t>
      </w:r>
      <w:bookmarkStart w:id="43" w:name="_Toc479699253"/>
      <w:r w:rsidR="00061F8D" w:rsidRPr="001F0BDA">
        <w:rPr>
          <w:sz w:val="30"/>
          <w:szCs w:val="30"/>
        </w:rPr>
        <w:t>Smlouva o poskytování sociální služby</w:t>
      </w:r>
      <w:bookmarkEnd w:id="43"/>
    </w:p>
    <w:p w:rsidR="00E85DA9" w:rsidRDefault="007117FA" w:rsidP="004C40C4">
      <w:pPr>
        <w:tabs>
          <w:tab w:val="center" w:pos="4394"/>
        </w:tabs>
      </w:pPr>
      <w:r>
        <w:tab/>
        <w:t xml:space="preserve">          </w:t>
      </w:r>
      <w:r w:rsidR="004C40C4">
        <w:t>Cílem standardy č. 4 myslí na rovnost subjektů, které do poskytování sociálních služeb vstupují, tedy se jedná jak poskytovatel, tak u</w:t>
      </w:r>
      <w:r w:rsidR="005B61C9">
        <w:t xml:space="preserve">živatel. Uživatelé </w:t>
      </w:r>
      <w:r w:rsidR="00B349FB">
        <w:br/>
      </w:r>
      <w:r w:rsidR="005B61C9">
        <w:t xml:space="preserve">se </w:t>
      </w:r>
      <w:r w:rsidR="00B349FB">
        <w:t>sávají</w:t>
      </w:r>
      <w:r w:rsidR="004C40C4">
        <w:t xml:space="preserve"> rovnocennými partnery pro všechny poskytovatele sociálních služeb Součástí tohoto rovnocenného vztahu je smlouva o poskytování sociálních služeb.</w:t>
      </w:r>
    </w:p>
    <w:p w:rsidR="00B349FB" w:rsidRDefault="00B349FB" w:rsidP="004C40C4">
      <w:pPr>
        <w:tabs>
          <w:tab w:val="center" w:pos="4394"/>
        </w:tabs>
      </w:pPr>
    </w:p>
    <w:p w:rsidR="004C40C4" w:rsidRPr="00ED6466" w:rsidRDefault="004C40C4" w:rsidP="00ED6466">
      <w:pPr>
        <w:tabs>
          <w:tab w:val="center" w:pos="4394"/>
        </w:tabs>
      </w:pPr>
      <w:r w:rsidRPr="00ED6466">
        <w:t>Zásadní kritéria:</w:t>
      </w:r>
    </w:p>
    <w:p w:rsidR="004C40C4" w:rsidRPr="00ED6466" w:rsidRDefault="00AC3F07" w:rsidP="001C2419">
      <w:pPr>
        <w:pStyle w:val="Odstavecseseznamem"/>
        <w:numPr>
          <w:ilvl w:val="0"/>
          <w:numId w:val="15"/>
        </w:numPr>
        <w:tabs>
          <w:tab w:val="center" w:pos="4394"/>
        </w:tabs>
        <w:spacing w:line="360" w:lineRule="auto"/>
        <w:jc w:val="both"/>
        <w:rPr>
          <w:rFonts w:ascii="Times New Roman" w:hAnsi="Times New Roman" w:cs="Times New Roman"/>
          <w:sz w:val="24"/>
          <w:szCs w:val="24"/>
        </w:rPr>
      </w:pPr>
      <w:r w:rsidRPr="00ED6466">
        <w:rPr>
          <w:rFonts w:ascii="Times New Roman" w:hAnsi="Times New Roman" w:cs="Times New Roman"/>
          <w:sz w:val="24"/>
          <w:szCs w:val="24"/>
        </w:rPr>
        <w:t>Poskytovatel dle vnitřních pravidel uzavírá s uživatelem písemnou smlouvu</w:t>
      </w:r>
      <w:r w:rsidR="00ED6466" w:rsidRPr="00ED6466">
        <w:rPr>
          <w:rFonts w:ascii="Times New Roman" w:hAnsi="Times New Roman" w:cs="Times New Roman"/>
          <w:sz w:val="24"/>
          <w:szCs w:val="24"/>
        </w:rPr>
        <w:t xml:space="preserve"> s ohledem na druh služby a okruh osob, pro které je tato služba určena</w:t>
      </w:r>
    </w:p>
    <w:p w:rsidR="00ED6466" w:rsidRPr="00ED6466" w:rsidRDefault="00ED6466" w:rsidP="001C2419">
      <w:pPr>
        <w:pStyle w:val="Odstavecseseznamem"/>
        <w:numPr>
          <w:ilvl w:val="0"/>
          <w:numId w:val="15"/>
        </w:numPr>
        <w:tabs>
          <w:tab w:val="center" w:pos="4394"/>
        </w:tabs>
        <w:spacing w:line="360" w:lineRule="auto"/>
        <w:jc w:val="both"/>
        <w:rPr>
          <w:rFonts w:ascii="Times New Roman" w:hAnsi="Times New Roman" w:cs="Times New Roman"/>
          <w:sz w:val="24"/>
          <w:szCs w:val="24"/>
        </w:rPr>
      </w:pPr>
      <w:r w:rsidRPr="00ED6466">
        <w:rPr>
          <w:rFonts w:ascii="Times New Roman" w:hAnsi="Times New Roman" w:cs="Times New Roman"/>
          <w:sz w:val="24"/>
          <w:szCs w:val="24"/>
        </w:rPr>
        <w:t>Smlouva musí být sepsána tak, aby uživatel rozuměl jejímu obsahu a účelu</w:t>
      </w:r>
      <w:r w:rsidR="00D2626B">
        <w:rPr>
          <w:rFonts w:ascii="Times New Roman" w:hAnsi="Times New Roman" w:cs="Times New Roman"/>
          <w:sz w:val="24"/>
          <w:szCs w:val="24"/>
        </w:rPr>
        <w:t>,</w:t>
      </w:r>
      <w:r w:rsidRPr="00ED6466">
        <w:rPr>
          <w:rFonts w:ascii="Times New Roman" w:hAnsi="Times New Roman" w:cs="Times New Roman"/>
          <w:sz w:val="24"/>
          <w:szCs w:val="24"/>
        </w:rPr>
        <w:t xml:space="preserve"> pro který byla tato smlouva určena</w:t>
      </w:r>
    </w:p>
    <w:p w:rsidR="00ED6466" w:rsidRPr="00ED6466" w:rsidRDefault="00ED6466" w:rsidP="00ED6466">
      <w:pPr>
        <w:tabs>
          <w:tab w:val="center" w:pos="4394"/>
        </w:tabs>
      </w:pPr>
      <w:r w:rsidRPr="00ED6466">
        <w:t>Nezásadní kritérium:</w:t>
      </w:r>
    </w:p>
    <w:p w:rsidR="00ED6466" w:rsidRDefault="00ED6466" w:rsidP="001C2419">
      <w:pPr>
        <w:pStyle w:val="Odstavecseseznamem"/>
        <w:numPr>
          <w:ilvl w:val="0"/>
          <w:numId w:val="16"/>
        </w:numPr>
        <w:tabs>
          <w:tab w:val="center" w:pos="4394"/>
        </w:tabs>
        <w:spacing w:line="360" w:lineRule="auto"/>
        <w:jc w:val="both"/>
        <w:rPr>
          <w:rFonts w:ascii="Times New Roman" w:hAnsi="Times New Roman" w:cs="Times New Roman"/>
          <w:sz w:val="24"/>
          <w:szCs w:val="24"/>
        </w:rPr>
      </w:pPr>
      <w:r w:rsidRPr="00ED6466">
        <w:rPr>
          <w:rFonts w:ascii="Times New Roman" w:hAnsi="Times New Roman" w:cs="Times New Roman"/>
          <w:sz w:val="24"/>
          <w:szCs w:val="24"/>
        </w:rPr>
        <w:t>Rozsah a průběh sjednané služby je proveden s ohledem na osobní cíl závislý</w:t>
      </w:r>
      <w:r w:rsidR="002A0085">
        <w:rPr>
          <w:rFonts w:ascii="Times New Roman" w:hAnsi="Times New Roman" w:cs="Times New Roman"/>
          <w:sz w:val="24"/>
          <w:szCs w:val="24"/>
        </w:rPr>
        <w:br/>
      </w:r>
      <w:r w:rsidRPr="00ED6466">
        <w:rPr>
          <w:rFonts w:ascii="Times New Roman" w:hAnsi="Times New Roman" w:cs="Times New Roman"/>
          <w:sz w:val="24"/>
          <w:szCs w:val="24"/>
        </w:rPr>
        <w:t xml:space="preserve"> na schopnostech a přáních uživatele.</w:t>
      </w:r>
      <w:r>
        <w:rPr>
          <w:rStyle w:val="Znakapoznpodarou"/>
          <w:rFonts w:ascii="Times New Roman" w:hAnsi="Times New Roman" w:cs="Times New Roman"/>
          <w:sz w:val="24"/>
          <w:szCs w:val="24"/>
        </w:rPr>
        <w:footnoteReference w:id="18"/>
      </w:r>
    </w:p>
    <w:p w:rsidR="00643070" w:rsidRPr="00ED6466" w:rsidRDefault="00643070" w:rsidP="00643070">
      <w:pPr>
        <w:pStyle w:val="Odstavecseseznamem"/>
        <w:tabs>
          <w:tab w:val="center" w:pos="4394"/>
        </w:tabs>
        <w:spacing w:line="360" w:lineRule="auto"/>
        <w:jc w:val="both"/>
        <w:rPr>
          <w:rFonts w:ascii="Times New Roman" w:hAnsi="Times New Roman" w:cs="Times New Roman"/>
          <w:sz w:val="24"/>
          <w:szCs w:val="24"/>
        </w:rPr>
      </w:pPr>
    </w:p>
    <w:p w:rsidR="00061F8D" w:rsidRPr="001F0BDA" w:rsidRDefault="001F0BDA" w:rsidP="00F62F80">
      <w:pPr>
        <w:pStyle w:val="Nadpis3"/>
        <w:ind w:left="680"/>
        <w:rPr>
          <w:sz w:val="30"/>
          <w:szCs w:val="30"/>
        </w:rPr>
      </w:pPr>
      <w:r>
        <w:rPr>
          <w:sz w:val="30"/>
          <w:szCs w:val="30"/>
        </w:rPr>
        <w:t xml:space="preserve">    </w:t>
      </w:r>
      <w:bookmarkStart w:id="44" w:name="_Toc479699254"/>
      <w:r w:rsidR="00061F8D" w:rsidRPr="001F0BDA">
        <w:rPr>
          <w:sz w:val="30"/>
          <w:szCs w:val="30"/>
        </w:rPr>
        <w:t>Individuální plánování průběhu sociální služby</w:t>
      </w:r>
      <w:bookmarkEnd w:id="44"/>
    </w:p>
    <w:p w:rsidR="008E26E3" w:rsidRDefault="008E26E3" w:rsidP="007117FA">
      <w:pPr>
        <w:ind w:firstLine="680"/>
      </w:pPr>
      <w:r>
        <w:t xml:space="preserve">Standarda č. 5 mluví o individuálním plánování služeb. Nesmíme zapomenout, že účelem poskytování sociálních služeb je hlavně začleňování sociální. </w:t>
      </w:r>
      <w:r>
        <w:lastRenderedPageBreak/>
        <w:t>Jedná se o „</w:t>
      </w:r>
      <w:r w:rsidRPr="00437F0A">
        <w:rPr>
          <w:i/>
        </w:rPr>
        <w:t xml:space="preserve">proces, který zajišťuje, že osoby sociálně vyloučené nebo sociálním vyloučením ohrožené dosáhnou příležitostí a možností, které jim napomáhají plně </w:t>
      </w:r>
      <w:r w:rsidR="00B349FB" w:rsidRPr="00437F0A">
        <w:rPr>
          <w:i/>
        </w:rPr>
        <w:br/>
      </w:r>
      <w:r w:rsidRPr="00437F0A">
        <w:rPr>
          <w:i/>
        </w:rPr>
        <w:t>se zapojit do ekonomického, sociálního i kulturního života společnosti a žít způsobem, který je ve společnosti považován za běžný</w:t>
      </w:r>
      <w:r>
        <w:t>“</w:t>
      </w:r>
      <w:r>
        <w:rPr>
          <w:rStyle w:val="Znakapoznpodarou"/>
        </w:rPr>
        <w:footnoteReference w:id="19"/>
      </w:r>
    </w:p>
    <w:p w:rsidR="00437F0A" w:rsidRDefault="00437F0A" w:rsidP="004351C8"/>
    <w:p w:rsidR="00643070" w:rsidRDefault="008E26E3" w:rsidP="00643070">
      <w:r>
        <w:t>Zásadní kritéria:</w:t>
      </w:r>
    </w:p>
    <w:p w:rsidR="008E26E3" w:rsidRPr="003E28CB" w:rsidRDefault="008E26E3" w:rsidP="001C2419">
      <w:pPr>
        <w:pStyle w:val="Odstavecseseznamem"/>
        <w:numPr>
          <w:ilvl w:val="0"/>
          <w:numId w:val="16"/>
        </w:numPr>
        <w:spacing w:line="360" w:lineRule="auto"/>
        <w:jc w:val="both"/>
        <w:rPr>
          <w:rFonts w:ascii="Times New Roman" w:hAnsi="Times New Roman" w:cs="Times New Roman"/>
          <w:sz w:val="24"/>
          <w:szCs w:val="24"/>
        </w:rPr>
      </w:pPr>
      <w:r w:rsidRPr="003E28CB">
        <w:rPr>
          <w:rFonts w:ascii="Times New Roman" w:hAnsi="Times New Roman" w:cs="Times New Roman"/>
          <w:sz w:val="24"/>
          <w:szCs w:val="24"/>
        </w:rPr>
        <w:t xml:space="preserve">Poskytovatel je povinen zpracovat vnitřní pravidla, podle kterých </w:t>
      </w:r>
      <w:r w:rsidR="00B349FB">
        <w:rPr>
          <w:rFonts w:ascii="Times New Roman" w:hAnsi="Times New Roman" w:cs="Times New Roman"/>
          <w:sz w:val="24"/>
          <w:szCs w:val="24"/>
        </w:rPr>
        <w:br/>
      </w:r>
      <w:r w:rsidRPr="003E28CB">
        <w:rPr>
          <w:rFonts w:ascii="Times New Roman" w:hAnsi="Times New Roman" w:cs="Times New Roman"/>
          <w:sz w:val="24"/>
          <w:szCs w:val="24"/>
        </w:rPr>
        <w:t>je postupováno při jednotlivém plánování a způsobu přehodnocení procesu poskytování služby</w:t>
      </w:r>
    </w:p>
    <w:p w:rsidR="008E26E3" w:rsidRPr="003E28CB" w:rsidRDefault="008E26E3" w:rsidP="001C2419">
      <w:pPr>
        <w:pStyle w:val="Odstavecseseznamem"/>
        <w:numPr>
          <w:ilvl w:val="0"/>
          <w:numId w:val="16"/>
        </w:numPr>
        <w:spacing w:line="360" w:lineRule="auto"/>
        <w:jc w:val="both"/>
        <w:rPr>
          <w:rFonts w:ascii="Times New Roman" w:hAnsi="Times New Roman" w:cs="Times New Roman"/>
          <w:sz w:val="24"/>
          <w:szCs w:val="24"/>
        </w:rPr>
      </w:pPr>
      <w:r w:rsidRPr="003E28CB">
        <w:rPr>
          <w:rFonts w:ascii="Times New Roman" w:hAnsi="Times New Roman" w:cs="Times New Roman"/>
          <w:sz w:val="24"/>
          <w:szCs w:val="24"/>
        </w:rPr>
        <w:t>Zároveň plánuje společně s uživatelem průběh při poskytování této služby s ohled</w:t>
      </w:r>
      <w:r w:rsidR="00A2599E" w:rsidRPr="003E28CB">
        <w:rPr>
          <w:rFonts w:ascii="Times New Roman" w:hAnsi="Times New Roman" w:cs="Times New Roman"/>
          <w:sz w:val="24"/>
          <w:szCs w:val="24"/>
        </w:rPr>
        <w:t>e</w:t>
      </w:r>
      <w:r w:rsidRPr="003E28CB">
        <w:rPr>
          <w:rFonts w:ascii="Times New Roman" w:hAnsi="Times New Roman" w:cs="Times New Roman"/>
          <w:sz w:val="24"/>
          <w:szCs w:val="24"/>
        </w:rPr>
        <w:t>m na cíl a možnosti uživatele</w:t>
      </w:r>
    </w:p>
    <w:p w:rsidR="008E26E3" w:rsidRPr="003E28CB" w:rsidRDefault="00A2599E" w:rsidP="001C2419">
      <w:pPr>
        <w:pStyle w:val="Odstavecseseznamem"/>
        <w:numPr>
          <w:ilvl w:val="0"/>
          <w:numId w:val="16"/>
        </w:numPr>
        <w:spacing w:line="360" w:lineRule="auto"/>
        <w:jc w:val="both"/>
        <w:rPr>
          <w:rFonts w:ascii="Times New Roman" w:hAnsi="Times New Roman" w:cs="Times New Roman"/>
          <w:sz w:val="24"/>
          <w:szCs w:val="24"/>
        </w:rPr>
      </w:pPr>
      <w:r w:rsidRPr="003E28CB">
        <w:rPr>
          <w:rFonts w:ascii="Times New Roman" w:hAnsi="Times New Roman" w:cs="Times New Roman"/>
          <w:sz w:val="24"/>
          <w:szCs w:val="24"/>
        </w:rPr>
        <w:t xml:space="preserve">V průběhu </w:t>
      </w:r>
      <w:r w:rsidR="004351C8">
        <w:rPr>
          <w:rFonts w:ascii="Times New Roman" w:hAnsi="Times New Roman" w:cs="Times New Roman"/>
          <w:sz w:val="24"/>
          <w:szCs w:val="24"/>
        </w:rPr>
        <w:t xml:space="preserve">poskytování je hodnocena, zda </w:t>
      </w:r>
      <w:r w:rsidRPr="003E28CB">
        <w:rPr>
          <w:rFonts w:ascii="Times New Roman" w:hAnsi="Times New Roman" w:cs="Times New Roman"/>
          <w:sz w:val="24"/>
          <w:szCs w:val="24"/>
        </w:rPr>
        <w:t xml:space="preserve"> jsou tyto cíle naplňovány</w:t>
      </w:r>
    </w:p>
    <w:p w:rsidR="00A2599E" w:rsidRDefault="00A2599E" w:rsidP="001C2419">
      <w:pPr>
        <w:pStyle w:val="Odstavecseseznamem"/>
        <w:numPr>
          <w:ilvl w:val="0"/>
          <w:numId w:val="16"/>
        </w:numPr>
        <w:spacing w:line="360" w:lineRule="auto"/>
        <w:jc w:val="both"/>
        <w:rPr>
          <w:rFonts w:ascii="Times New Roman" w:hAnsi="Times New Roman" w:cs="Times New Roman"/>
          <w:sz w:val="24"/>
          <w:szCs w:val="24"/>
        </w:rPr>
      </w:pPr>
      <w:r w:rsidRPr="003E28CB">
        <w:rPr>
          <w:rFonts w:ascii="Times New Roman" w:hAnsi="Times New Roman" w:cs="Times New Roman"/>
          <w:sz w:val="24"/>
          <w:szCs w:val="24"/>
        </w:rPr>
        <w:t>Poskytovatel má na předchozí dvě kritéria stanoveného pro každého uživatele zaměstnance</w:t>
      </w:r>
    </w:p>
    <w:p w:rsidR="00AA3052" w:rsidRDefault="00AA3052" w:rsidP="00AA3052">
      <w:pPr>
        <w:pStyle w:val="Odstavecseseznamem"/>
        <w:spacing w:line="360" w:lineRule="auto"/>
        <w:jc w:val="both"/>
        <w:rPr>
          <w:rFonts w:ascii="Times New Roman" w:hAnsi="Times New Roman" w:cs="Times New Roman"/>
          <w:sz w:val="24"/>
          <w:szCs w:val="24"/>
        </w:rPr>
      </w:pPr>
    </w:p>
    <w:p w:rsidR="00A2599E" w:rsidRDefault="00A2599E" w:rsidP="00A2599E">
      <w:r>
        <w:t>Nezásadní kritérium:</w:t>
      </w:r>
    </w:p>
    <w:p w:rsidR="00A2599E" w:rsidRDefault="003E28CB" w:rsidP="007117FA">
      <w:pPr>
        <w:pStyle w:val="Odstavecseseznamem"/>
        <w:numPr>
          <w:ilvl w:val="0"/>
          <w:numId w:val="17"/>
        </w:numPr>
        <w:spacing w:after="0" w:line="360" w:lineRule="auto"/>
        <w:jc w:val="both"/>
        <w:rPr>
          <w:rFonts w:ascii="Times New Roman" w:hAnsi="Times New Roman" w:cs="Times New Roman"/>
          <w:sz w:val="24"/>
          <w:szCs w:val="24"/>
        </w:rPr>
      </w:pPr>
      <w:r w:rsidRPr="003E28CB">
        <w:rPr>
          <w:rFonts w:ascii="Times New Roman" w:hAnsi="Times New Roman" w:cs="Times New Roman"/>
          <w:sz w:val="24"/>
          <w:szCs w:val="24"/>
        </w:rPr>
        <w:t>Vytváření a uplatnění systému pro získávání a předávání informací potřebných mezi jednotlivými zaměstnanci o poskytování konkrétní služby jednotlivým uživatelům</w:t>
      </w:r>
      <w:r w:rsidR="00287DFD">
        <w:rPr>
          <w:rStyle w:val="Znakapoznpodarou"/>
          <w:rFonts w:ascii="Times New Roman" w:hAnsi="Times New Roman" w:cs="Times New Roman"/>
          <w:sz w:val="24"/>
          <w:szCs w:val="24"/>
        </w:rPr>
        <w:footnoteReference w:id="20"/>
      </w:r>
    </w:p>
    <w:p w:rsidR="00FF5F16" w:rsidRDefault="004351C8" w:rsidP="00B349FB">
      <w:pPr>
        <w:autoSpaceDE w:val="0"/>
        <w:autoSpaceDN w:val="0"/>
        <w:adjustRightInd w:val="0"/>
        <w:spacing w:after="0"/>
        <w:ind w:firstLine="680"/>
      </w:pPr>
      <w:r>
        <w:t>„</w:t>
      </w:r>
      <w:r w:rsidR="00FF5F16" w:rsidRPr="004351C8">
        <w:rPr>
          <w:i/>
        </w:rPr>
        <w:t xml:space="preserve">Tento postup, který je pro poskytovatele závazný, dává možnost samostatně </w:t>
      </w:r>
      <w:r w:rsidR="007117FA" w:rsidRPr="004351C8">
        <w:rPr>
          <w:i/>
        </w:rPr>
        <w:br/>
      </w:r>
      <w:r w:rsidR="00FF5F16" w:rsidRPr="004351C8">
        <w:rPr>
          <w:i/>
        </w:rPr>
        <w:t>se rozhodovat, uplatňovat svá práva a zároveň přijímat povinnost</w:t>
      </w:r>
      <w:r w:rsidRPr="004351C8">
        <w:rPr>
          <w:i/>
        </w:rPr>
        <w:t>i, které z těchto práv vyplynou</w:t>
      </w:r>
      <w:r>
        <w:t>“</w:t>
      </w:r>
      <w:r w:rsidR="00FF5F16">
        <w:rPr>
          <w:rStyle w:val="Znakapoznpodarou"/>
        </w:rPr>
        <w:footnoteReference w:id="21"/>
      </w:r>
      <w:r w:rsidR="00FF5F16">
        <w:t>.</w:t>
      </w:r>
    </w:p>
    <w:p w:rsidR="00B349FB" w:rsidRDefault="00B349FB" w:rsidP="007117FA">
      <w:pPr>
        <w:autoSpaceDE w:val="0"/>
        <w:autoSpaceDN w:val="0"/>
        <w:adjustRightInd w:val="0"/>
        <w:spacing w:after="0"/>
        <w:ind w:firstLine="360"/>
      </w:pPr>
    </w:p>
    <w:p w:rsidR="00061F8D" w:rsidRPr="001F0BDA" w:rsidRDefault="001F0BDA" w:rsidP="00F62F80">
      <w:pPr>
        <w:pStyle w:val="Nadpis3"/>
        <w:ind w:left="680"/>
        <w:rPr>
          <w:sz w:val="30"/>
          <w:szCs w:val="30"/>
        </w:rPr>
      </w:pPr>
      <w:r>
        <w:rPr>
          <w:sz w:val="30"/>
          <w:szCs w:val="30"/>
        </w:rPr>
        <w:lastRenderedPageBreak/>
        <w:t xml:space="preserve">    </w:t>
      </w:r>
      <w:bookmarkStart w:id="45" w:name="_Toc479699255"/>
      <w:r w:rsidR="00061F8D" w:rsidRPr="001F0BDA">
        <w:rPr>
          <w:sz w:val="30"/>
          <w:szCs w:val="30"/>
        </w:rPr>
        <w:t>Dokumentace o poskytování sociálních služeb</w:t>
      </w:r>
      <w:bookmarkEnd w:id="45"/>
    </w:p>
    <w:p w:rsidR="00FF5F16" w:rsidRDefault="00FF5F16" w:rsidP="00A33B31">
      <w:pPr>
        <w:ind w:firstLine="680"/>
      </w:pPr>
      <w:r>
        <w:t xml:space="preserve">Cílem standardy č. 6 je dodržení občanských a lidských práv a ochraně osobních údajů. Osoby v těžké životní situaci jsou nejohroženější skupinou osob z hlediska respektu k jejich právům a oprávněným zájmům. Nepřiměřený zásah </w:t>
      </w:r>
      <w:r w:rsidR="00B349FB">
        <w:br/>
      </w:r>
      <w:r>
        <w:t xml:space="preserve">do jejich práv by mohl prohloubit jejich obtížnou situaci. Z tohoto důvodu </w:t>
      </w:r>
      <w:r w:rsidR="00B349FB">
        <w:br/>
      </w:r>
      <w:r>
        <w:t xml:space="preserve">je potřebné, aby právě poskytovatel pomoci na veškeré jejich práva a pomoci dbal </w:t>
      </w:r>
      <w:r w:rsidR="00B349FB">
        <w:br/>
      </w:r>
      <w:r>
        <w:t>a pomáhal při jejich naplňování.</w:t>
      </w:r>
    </w:p>
    <w:p w:rsidR="00E303AE" w:rsidRDefault="00E303AE" w:rsidP="00FF5F16"/>
    <w:p w:rsidR="00FF5F16" w:rsidRPr="004F2417" w:rsidRDefault="004F2417" w:rsidP="00FF5F16">
      <w:pPr>
        <w:rPr>
          <w:i/>
        </w:rPr>
      </w:pPr>
      <w:r>
        <w:t>„</w:t>
      </w:r>
      <w:r w:rsidR="00FF5F16" w:rsidRPr="004F2417">
        <w:rPr>
          <w:i/>
        </w:rPr>
        <w:t>Zásadní kritéria:</w:t>
      </w:r>
    </w:p>
    <w:p w:rsidR="00FF5F16" w:rsidRPr="004F2417" w:rsidRDefault="00FF5F16" w:rsidP="001C2419">
      <w:pPr>
        <w:pStyle w:val="Odstavecseseznamem"/>
        <w:numPr>
          <w:ilvl w:val="0"/>
          <w:numId w:val="17"/>
        </w:numPr>
        <w:spacing w:line="360" w:lineRule="auto"/>
        <w:jc w:val="both"/>
        <w:rPr>
          <w:rFonts w:ascii="Times New Roman" w:hAnsi="Times New Roman" w:cs="Times New Roman"/>
          <w:i/>
          <w:sz w:val="24"/>
          <w:szCs w:val="24"/>
        </w:rPr>
      </w:pPr>
      <w:r w:rsidRPr="004F2417">
        <w:rPr>
          <w:rFonts w:ascii="Times New Roman" w:hAnsi="Times New Roman" w:cs="Times New Roman"/>
          <w:i/>
          <w:sz w:val="24"/>
          <w:szCs w:val="24"/>
        </w:rPr>
        <w:t>Dle vnitřních pravidel poskytovatel zpracovává a vede evidenci dokumentace</w:t>
      </w:r>
      <w:r w:rsidR="002A0085" w:rsidRPr="004F2417">
        <w:rPr>
          <w:rFonts w:ascii="Times New Roman" w:hAnsi="Times New Roman" w:cs="Times New Roman"/>
          <w:i/>
          <w:sz w:val="24"/>
          <w:szCs w:val="24"/>
        </w:rPr>
        <w:br/>
      </w:r>
      <w:r w:rsidRPr="004F2417">
        <w:rPr>
          <w:rFonts w:ascii="Times New Roman" w:hAnsi="Times New Roman" w:cs="Times New Roman"/>
          <w:i/>
          <w:sz w:val="24"/>
          <w:szCs w:val="24"/>
        </w:rPr>
        <w:t xml:space="preserve"> o jednotlivých osobách, kterým je daná služba poskytnuta</w:t>
      </w:r>
      <w:r w:rsidR="00036DBA" w:rsidRPr="004F2417">
        <w:rPr>
          <w:rFonts w:ascii="Times New Roman" w:hAnsi="Times New Roman" w:cs="Times New Roman"/>
          <w:i/>
          <w:sz w:val="24"/>
          <w:szCs w:val="24"/>
        </w:rPr>
        <w:t>, včetně přesně stanovených pravidel za kterých je možno do dané dokumentace nahlédnout.</w:t>
      </w:r>
    </w:p>
    <w:p w:rsidR="00036DBA" w:rsidRPr="004F2417" w:rsidRDefault="00036DBA" w:rsidP="00036DBA">
      <w:pPr>
        <w:rPr>
          <w:i/>
        </w:rPr>
      </w:pPr>
      <w:r w:rsidRPr="004F2417">
        <w:rPr>
          <w:i/>
        </w:rPr>
        <w:t>Nezásadní kritérium:</w:t>
      </w:r>
    </w:p>
    <w:p w:rsidR="00036DBA" w:rsidRPr="004F2417" w:rsidRDefault="00036DBA" w:rsidP="001C2419">
      <w:pPr>
        <w:pStyle w:val="Odstavecseseznamem"/>
        <w:numPr>
          <w:ilvl w:val="0"/>
          <w:numId w:val="17"/>
        </w:numPr>
        <w:spacing w:line="360" w:lineRule="auto"/>
        <w:jc w:val="both"/>
        <w:rPr>
          <w:rFonts w:ascii="Times New Roman" w:hAnsi="Times New Roman" w:cs="Times New Roman"/>
          <w:i/>
          <w:sz w:val="24"/>
          <w:szCs w:val="24"/>
        </w:rPr>
      </w:pPr>
      <w:r w:rsidRPr="004F2417">
        <w:rPr>
          <w:rFonts w:ascii="Times New Roman" w:hAnsi="Times New Roman" w:cs="Times New Roman"/>
          <w:i/>
          <w:sz w:val="24"/>
          <w:szCs w:val="24"/>
        </w:rPr>
        <w:t>Pokud charakter poskytované služby vyžaduje anonymitu, je poskytovatel služeb nucen tuto službu vést anonymně. Také je potřeba tímto způsobem vést dokumentaci pokud si to uživatel přeje.</w:t>
      </w:r>
    </w:p>
    <w:p w:rsidR="00036DBA" w:rsidRDefault="00036DBA" w:rsidP="001C2419">
      <w:pPr>
        <w:pStyle w:val="Odstavecseseznamem"/>
        <w:numPr>
          <w:ilvl w:val="0"/>
          <w:numId w:val="17"/>
        </w:numPr>
        <w:spacing w:line="360" w:lineRule="auto"/>
        <w:jc w:val="both"/>
        <w:rPr>
          <w:rFonts w:ascii="Times New Roman" w:hAnsi="Times New Roman" w:cs="Times New Roman"/>
          <w:sz w:val="24"/>
          <w:szCs w:val="24"/>
        </w:rPr>
      </w:pPr>
      <w:r w:rsidRPr="004F2417">
        <w:rPr>
          <w:rFonts w:ascii="Times New Roman" w:hAnsi="Times New Roman" w:cs="Times New Roman"/>
          <w:i/>
          <w:sz w:val="24"/>
          <w:szCs w:val="24"/>
        </w:rPr>
        <w:t xml:space="preserve">Pro každého poskytovatele je přesně stanoveno po jak dlouhou dobu </w:t>
      </w:r>
      <w:r w:rsidR="00370A60" w:rsidRPr="004F2417">
        <w:rPr>
          <w:rFonts w:ascii="Times New Roman" w:hAnsi="Times New Roman" w:cs="Times New Roman"/>
          <w:i/>
          <w:sz w:val="24"/>
          <w:szCs w:val="24"/>
        </w:rPr>
        <w:br/>
      </w:r>
      <w:r w:rsidRPr="004F2417">
        <w:rPr>
          <w:rFonts w:ascii="Times New Roman" w:hAnsi="Times New Roman" w:cs="Times New Roman"/>
          <w:i/>
          <w:sz w:val="24"/>
          <w:szCs w:val="24"/>
        </w:rPr>
        <w:t>po ukončení poskytování služby je nutno tytu dokumenty uchovávat</w:t>
      </w:r>
      <w:r w:rsidRPr="00036DBA">
        <w:rPr>
          <w:rFonts w:ascii="Times New Roman" w:hAnsi="Times New Roman" w:cs="Times New Roman"/>
          <w:sz w:val="24"/>
          <w:szCs w:val="24"/>
        </w:rPr>
        <w:t>.</w:t>
      </w:r>
      <w:r w:rsidR="004F2417">
        <w:rPr>
          <w:rFonts w:ascii="Times New Roman" w:hAnsi="Times New Roman" w:cs="Times New Roman"/>
          <w:sz w:val="24"/>
          <w:szCs w:val="24"/>
        </w:rPr>
        <w:t>“</w:t>
      </w:r>
      <w:r>
        <w:rPr>
          <w:rStyle w:val="Znakapoznpodarou"/>
          <w:rFonts w:ascii="Times New Roman" w:hAnsi="Times New Roman" w:cs="Times New Roman"/>
          <w:sz w:val="24"/>
          <w:szCs w:val="24"/>
        </w:rPr>
        <w:footnoteReference w:id="22"/>
      </w:r>
    </w:p>
    <w:p w:rsidR="002B74AF" w:rsidRPr="00036DBA" w:rsidRDefault="002B74AF" w:rsidP="002B74AF">
      <w:pPr>
        <w:pStyle w:val="Odstavecseseznamem"/>
        <w:spacing w:line="360" w:lineRule="auto"/>
        <w:jc w:val="both"/>
        <w:rPr>
          <w:rFonts w:ascii="Times New Roman" w:hAnsi="Times New Roman" w:cs="Times New Roman"/>
          <w:sz w:val="24"/>
          <w:szCs w:val="24"/>
        </w:rPr>
      </w:pPr>
    </w:p>
    <w:p w:rsidR="00061F8D" w:rsidRPr="001F0BDA" w:rsidRDefault="001F0BDA" w:rsidP="00F62F80">
      <w:pPr>
        <w:pStyle w:val="Nadpis3"/>
        <w:ind w:left="680"/>
        <w:rPr>
          <w:sz w:val="30"/>
          <w:szCs w:val="30"/>
        </w:rPr>
      </w:pPr>
      <w:r>
        <w:rPr>
          <w:sz w:val="30"/>
          <w:szCs w:val="30"/>
        </w:rPr>
        <w:t xml:space="preserve">    </w:t>
      </w:r>
      <w:bookmarkStart w:id="46" w:name="_Toc479699256"/>
      <w:r w:rsidR="008A1435" w:rsidRPr="001F0BDA">
        <w:rPr>
          <w:sz w:val="30"/>
          <w:szCs w:val="30"/>
        </w:rPr>
        <w:t>Stížnosti na kvalitu poskytování sociálních služeb</w:t>
      </w:r>
      <w:bookmarkEnd w:id="46"/>
    </w:p>
    <w:p w:rsidR="004F2417" w:rsidRDefault="006F6275" w:rsidP="00A33B31">
      <w:pPr>
        <w:ind w:firstLine="680"/>
      </w:pPr>
      <w:r>
        <w:t xml:space="preserve">Standarda č. 7 </w:t>
      </w:r>
      <w:r w:rsidR="0052212D">
        <w:t>stanovuje pravidla,</w:t>
      </w:r>
      <w:r>
        <w:t xml:space="preserve"> kde se uživatel </w:t>
      </w:r>
      <w:r w:rsidR="0052212D">
        <w:t xml:space="preserve">cítí ve svých právech </w:t>
      </w:r>
      <w:r w:rsidR="00A33B31">
        <w:br/>
      </w:r>
      <w:r w:rsidR="0052212D">
        <w:t>(</w:t>
      </w:r>
      <w:r>
        <w:t>ať už oprávněně nebo jen domněle) dotčen.</w:t>
      </w:r>
      <w:r w:rsidR="0052212D">
        <w:t xml:space="preserve"> Poskytovatel by </w:t>
      </w:r>
      <w:r w:rsidR="005B61C9">
        <w:t xml:space="preserve">se </w:t>
      </w:r>
      <w:r w:rsidR="0052212D">
        <w:t>měl</w:t>
      </w:r>
      <w:r w:rsidR="005B61C9">
        <w:t xml:space="preserve"> zároveň díky těmto situacím </w:t>
      </w:r>
      <w:r w:rsidR="0052212D">
        <w:t>zamyslet</w:t>
      </w:r>
      <w:r w:rsidR="00D2626B">
        <w:t xml:space="preserve">, </w:t>
      </w:r>
      <w:r w:rsidR="0052212D">
        <w:t xml:space="preserve"> </w:t>
      </w:r>
      <w:r w:rsidR="004351C8">
        <w:t>jestli</w:t>
      </w:r>
      <w:r w:rsidR="0052212D">
        <w:t xml:space="preserve"> takto nastavený způsob poskytování služby nelze vylepšit nebo i přímo změnit.  </w:t>
      </w:r>
    </w:p>
    <w:p w:rsidR="0052212D" w:rsidRDefault="0052212D" w:rsidP="006F6275">
      <w:r>
        <w:lastRenderedPageBreak/>
        <w:t>Zásadní kritéria:</w:t>
      </w:r>
    </w:p>
    <w:p w:rsidR="0052212D" w:rsidRPr="001C38D1" w:rsidRDefault="0052212D" w:rsidP="001C2419">
      <w:pPr>
        <w:pStyle w:val="Odstavecseseznamem"/>
        <w:numPr>
          <w:ilvl w:val="0"/>
          <w:numId w:val="18"/>
        </w:numPr>
        <w:spacing w:line="360" w:lineRule="auto"/>
        <w:jc w:val="both"/>
        <w:rPr>
          <w:rFonts w:ascii="Times New Roman" w:hAnsi="Times New Roman" w:cs="Times New Roman"/>
          <w:sz w:val="24"/>
          <w:szCs w:val="24"/>
        </w:rPr>
      </w:pPr>
      <w:r w:rsidRPr="001C38D1">
        <w:rPr>
          <w:rFonts w:ascii="Times New Roman" w:hAnsi="Times New Roman" w:cs="Times New Roman"/>
          <w:sz w:val="24"/>
          <w:szCs w:val="24"/>
        </w:rPr>
        <w:t xml:space="preserve">Poskytovatel má přesně zpracována pravidla pro podání a vyřízení stížnosti </w:t>
      </w:r>
      <w:r w:rsidR="00981D16">
        <w:rPr>
          <w:rFonts w:ascii="Times New Roman" w:hAnsi="Times New Roman" w:cs="Times New Roman"/>
          <w:sz w:val="24"/>
          <w:szCs w:val="24"/>
        </w:rPr>
        <w:br/>
      </w:r>
      <w:r w:rsidRPr="001C38D1">
        <w:rPr>
          <w:rFonts w:ascii="Times New Roman" w:hAnsi="Times New Roman" w:cs="Times New Roman"/>
          <w:sz w:val="24"/>
          <w:szCs w:val="24"/>
        </w:rPr>
        <w:t>na kvalitu a způsob poskytované služby</w:t>
      </w:r>
    </w:p>
    <w:p w:rsidR="0052212D" w:rsidRDefault="004C1180" w:rsidP="008979AE">
      <w:pPr>
        <w:pStyle w:val="Odstavecseseznamem"/>
        <w:numPr>
          <w:ilvl w:val="0"/>
          <w:numId w:val="18"/>
        </w:numPr>
        <w:spacing w:after="0" w:line="360" w:lineRule="auto"/>
        <w:jc w:val="both"/>
        <w:rPr>
          <w:rFonts w:ascii="Times New Roman" w:hAnsi="Times New Roman" w:cs="Times New Roman"/>
          <w:sz w:val="24"/>
          <w:szCs w:val="24"/>
        </w:rPr>
      </w:pPr>
      <w:r w:rsidRPr="001C38D1">
        <w:rPr>
          <w:rFonts w:ascii="Times New Roman" w:hAnsi="Times New Roman" w:cs="Times New Roman"/>
          <w:sz w:val="24"/>
          <w:szCs w:val="24"/>
        </w:rPr>
        <w:t xml:space="preserve">Také informuje uživatele o možnosti stížnost podat, její formu, </w:t>
      </w:r>
      <w:r w:rsidR="008979AE">
        <w:rPr>
          <w:rFonts w:ascii="Times New Roman" w:hAnsi="Times New Roman" w:cs="Times New Roman"/>
          <w:sz w:val="24"/>
          <w:szCs w:val="24"/>
        </w:rPr>
        <w:br/>
      </w:r>
      <w:r w:rsidRPr="001C38D1">
        <w:rPr>
          <w:rFonts w:ascii="Times New Roman" w:hAnsi="Times New Roman" w:cs="Times New Roman"/>
          <w:sz w:val="24"/>
          <w:szCs w:val="24"/>
        </w:rPr>
        <w:t>na koho si popřípadě obrátit a následně kdo bude jeho stížnost vyřizovat.</w:t>
      </w:r>
    </w:p>
    <w:p w:rsidR="00370A60" w:rsidRDefault="00370A60" w:rsidP="008979AE">
      <w:pPr>
        <w:pStyle w:val="Odstavecseseznamem"/>
        <w:spacing w:after="0" w:line="360" w:lineRule="auto"/>
        <w:jc w:val="both"/>
        <w:rPr>
          <w:rFonts w:ascii="Times New Roman" w:hAnsi="Times New Roman" w:cs="Times New Roman"/>
          <w:sz w:val="24"/>
          <w:szCs w:val="24"/>
        </w:rPr>
      </w:pPr>
    </w:p>
    <w:p w:rsidR="004C1180" w:rsidRPr="001C38D1" w:rsidRDefault="004C1180" w:rsidP="008979AE">
      <w:pPr>
        <w:spacing w:after="0"/>
      </w:pPr>
      <w:r w:rsidRPr="001C38D1">
        <w:t>Nezásadní kritérium:</w:t>
      </w:r>
    </w:p>
    <w:p w:rsidR="004C1180" w:rsidRPr="001C38D1" w:rsidRDefault="004C1180" w:rsidP="001C2419">
      <w:pPr>
        <w:pStyle w:val="Odstavecseseznamem"/>
        <w:numPr>
          <w:ilvl w:val="0"/>
          <w:numId w:val="19"/>
        </w:numPr>
        <w:spacing w:line="360" w:lineRule="auto"/>
        <w:jc w:val="both"/>
        <w:rPr>
          <w:rFonts w:ascii="Times New Roman" w:hAnsi="Times New Roman" w:cs="Times New Roman"/>
          <w:sz w:val="24"/>
          <w:szCs w:val="24"/>
        </w:rPr>
      </w:pPr>
      <w:r w:rsidRPr="001C38D1">
        <w:rPr>
          <w:rFonts w:ascii="Times New Roman" w:hAnsi="Times New Roman" w:cs="Times New Roman"/>
          <w:sz w:val="24"/>
          <w:szCs w:val="24"/>
        </w:rPr>
        <w:t>Poskytovatel je povinen tyto stížnosti evidovat</w:t>
      </w:r>
      <w:r w:rsidR="00F9302A" w:rsidRPr="001C38D1">
        <w:rPr>
          <w:rFonts w:ascii="Times New Roman" w:hAnsi="Times New Roman" w:cs="Times New Roman"/>
          <w:sz w:val="24"/>
          <w:szCs w:val="24"/>
        </w:rPr>
        <w:t xml:space="preserve"> a písemně vyřídit v dané lhůtě</w:t>
      </w:r>
    </w:p>
    <w:p w:rsidR="00F9302A" w:rsidRDefault="00F9302A" w:rsidP="008979AE">
      <w:pPr>
        <w:pStyle w:val="Odstavecseseznamem"/>
        <w:numPr>
          <w:ilvl w:val="0"/>
          <w:numId w:val="19"/>
        </w:numPr>
        <w:spacing w:after="0" w:line="360" w:lineRule="auto"/>
        <w:jc w:val="both"/>
        <w:rPr>
          <w:rFonts w:ascii="Times New Roman" w:hAnsi="Times New Roman" w:cs="Times New Roman"/>
          <w:sz w:val="24"/>
          <w:szCs w:val="24"/>
        </w:rPr>
      </w:pPr>
      <w:r w:rsidRPr="001C38D1">
        <w:rPr>
          <w:rFonts w:ascii="Times New Roman" w:hAnsi="Times New Roman" w:cs="Times New Roman"/>
          <w:sz w:val="24"/>
          <w:szCs w:val="24"/>
        </w:rPr>
        <w:t xml:space="preserve">Poskytovatel je povinen </w:t>
      </w:r>
      <w:r w:rsidR="001C38D1" w:rsidRPr="001C38D1">
        <w:rPr>
          <w:rFonts w:ascii="Times New Roman" w:hAnsi="Times New Roman" w:cs="Times New Roman"/>
          <w:sz w:val="24"/>
          <w:szCs w:val="24"/>
        </w:rPr>
        <w:t xml:space="preserve">informovat dané osoby o možnosti se obrátit </w:t>
      </w:r>
      <w:r w:rsidR="00370A60">
        <w:rPr>
          <w:rFonts w:ascii="Times New Roman" w:hAnsi="Times New Roman" w:cs="Times New Roman"/>
          <w:sz w:val="24"/>
          <w:szCs w:val="24"/>
        </w:rPr>
        <w:br/>
      </w:r>
      <w:r w:rsidR="001C38D1" w:rsidRPr="001C38D1">
        <w:rPr>
          <w:rFonts w:ascii="Times New Roman" w:hAnsi="Times New Roman" w:cs="Times New Roman"/>
          <w:sz w:val="24"/>
          <w:szCs w:val="24"/>
        </w:rPr>
        <w:t>na nadřízený orgán v případě nespokojenosti s vyřízením jeho stížnosti</w:t>
      </w:r>
      <w:r w:rsidR="001C38D1" w:rsidRPr="001C38D1">
        <w:rPr>
          <w:rStyle w:val="Znakapoznpodarou"/>
          <w:rFonts w:ascii="Times New Roman" w:hAnsi="Times New Roman" w:cs="Times New Roman"/>
          <w:sz w:val="24"/>
          <w:szCs w:val="24"/>
        </w:rPr>
        <w:footnoteReference w:id="23"/>
      </w:r>
    </w:p>
    <w:p w:rsidR="00E303AE" w:rsidRDefault="00E303AE" w:rsidP="008979AE">
      <w:pPr>
        <w:pStyle w:val="Odstavecseseznamem"/>
        <w:spacing w:after="0" w:line="360" w:lineRule="auto"/>
        <w:jc w:val="both"/>
        <w:rPr>
          <w:rFonts w:ascii="Times New Roman" w:hAnsi="Times New Roman" w:cs="Times New Roman"/>
          <w:sz w:val="24"/>
          <w:szCs w:val="24"/>
        </w:rPr>
      </w:pPr>
    </w:p>
    <w:p w:rsidR="00036DBA" w:rsidRDefault="004D36EF" w:rsidP="008979AE">
      <w:pPr>
        <w:autoSpaceDE w:val="0"/>
        <w:autoSpaceDN w:val="0"/>
        <w:adjustRightInd w:val="0"/>
        <w:spacing w:after="0"/>
        <w:ind w:firstLine="360"/>
      </w:pPr>
      <w:r>
        <w:rPr>
          <w:i/>
        </w:rPr>
        <w:t>„</w:t>
      </w:r>
      <w:r w:rsidR="001C38D1" w:rsidRPr="004D36EF">
        <w:rPr>
          <w:i/>
        </w:rPr>
        <w:t xml:space="preserve">Zároveň by se poskytovatel měl řídit zásadou, že každá stížnost je podnětem </w:t>
      </w:r>
      <w:r w:rsidR="00370A60" w:rsidRPr="004D36EF">
        <w:rPr>
          <w:i/>
        </w:rPr>
        <w:br/>
      </w:r>
      <w:r w:rsidR="001C38D1" w:rsidRPr="004D36EF">
        <w:rPr>
          <w:i/>
        </w:rPr>
        <w:t>pro rozvoj služby a zvyšování její kvality</w:t>
      </w:r>
      <w:r>
        <w:rPr>
          <w:i/>
        </w:rPr>
        <w:t>“</w:t>
      </w:r>
      <w:r w:rsidR="001C38D1">
        <w:rPr>
          <w:rStyle w:val="Znakapoznpodarou"/>
        </w:rPr>
        <w:footnoteReference w:id="24"/>
      </w:r>
      <w:r w:rsidR="001C38D1">
        <w:t xml:space="preserve"> . Také je nutné dbát na to, aby nedošlo k ohrožení jedince, který si danou stížnost podal.</w:t>
      </w:r>
    </w:p>
    <w:p w:rsidR="002B74AF" w:rsidRPr="00036DBA" w:rsidRDefault="002B74AF" w:rsidP="00A33B31">
      <w:pPr>
        <w:autoSpaceDE w:val="0"/>
        <w:autoSpaceDN w:val="0"/>
        <w:adjustRightInd w:val="0"/>
        <w:spacing w:after="0"/>
        <w:ind w:firstLine="360"/>
      </w:pPr>
    </w:p>
    <w:p w:rsidR="00061F8D" w:rsidRPr="001F0BDA" w:rsidRDefault="001F0BDA" w:rsidP="00F62F80">
      <w:pPr>
        <w:pStyle w:val="Nadpis3"/>
        <w:ind w:left="680"/>
        <w:rPr>
          <w:sz w:val="30"/>
          <w:szCs w:val="30"/>
        </w:rPr>
      </w:pPr>
      <w:r>
        <w:rPr>
          <w:sz w:val="30"/>
          <w:szCs w:val="30"/>
        </w:rPr>
        <w:t xml:space="preserve">     </w:t>
      </w:r>
      <w:bookmarkStart w:id="47" w:name="_Toc479699257"/>
      <w:r w:rsidR="008A1435" w:rsidRPr="001F0BDA">
        <w:rPr>
          <w:sz w:val="30"/>
          <w:szCs w:val="30"/>
        </w:rPr>
        <w:t>Návaznosti na vnější zdroje</w:t>
      </w:r>
      <w:bookmarkEnd w:id="47"/>
    </w:p>
    <w:p w:rsidR="00863B5B" w:rsidRDefault="00863B5B" w:rsidP="00A33B31">
      <w:pPr>
        <w:ind w:firstLine="680"/>
      </w:pPr>
      <w:r>
        <w:t xml:space="preserve">Cílem standardy č. 8 je umožnit uživatelům navržené sociální služby využívat </w:t>
      </w:r>
      <w:r w:rsidR="00A33B31">
        <w:br/>
      </w:r>
      <w:r>
        <w:t>za pomocí institucí v regionu, podporovat i spolupráci s jeho rodinou a přáteli a co nejvíce udržet kontext uživatele se životem v regionu.</w:t>
      </w:r>
    </w:p>
    <w:p w:rsidR="00370A60" w:rsidRDefault="00370A60" w:rsidP="004F2417">
      <w:pPr>
        <w:spacing w:after="0"/>
        <w:ind w:firstLine="680"/>
      </w:pPr>
    </w:p>
    <w:p w:rsidR="004C1180" w:rsidRDefault="00863B5B" w:rsidP="004F2417">
      <w:pPr>
        <w:spacing w:after="0"/>
      </w:pPr>
      <w:r>
        <w:t>Zásadní kritéria:</w:t>
      </w:r>
    </w:p>
    <w:p w:rsidR="00863B5B" w:rsidRPr="001372AD" w:rsidRDefault="001C2419" w:rsidP="004F2417">
      <w:pPr>
        <w:pStyle w:val="Odstavecseseznamem"/>
        <w:numPr>
          <w:ilvl w:val="0"/>
          <w:numId w:val="20"/>
        </w:numPr>
        <w:spacing w:after="0" w:line="360" w:lineRule="auto"/>
        <w:jc w:val="both"/>
        <w:rPr>
          <w:rFonts w:ascii="Times New Roman" w:hAnsi="Times New Roman" w:cs="Times New Roman"/>
          <w:sz w:val="24"/>
          <w:szCs w:val="24"/>
        </w:rPr>
      </w:pPr>
      <w:r w:rsidRPr="001372AD">
        <w:rPr>
          <w:rFonts w:ascii="Times New Roman" w:hAnsi="Times New Roman" w:cs="Times New Roman"/>
          <w:sz w:val="24"/>
          <w:szCs w:val="24"/>
        </w:rPr>
        <w:t xml:space="preserve">Poskytovatel nenahrazuje běžně dostupné veřejné služby a vytváří příležitosti, </w:t>
      </w:r>
      <w:r w:rsidR="00981D16">
        <w:rPr>
          <w:rFonts w:ascii="Times New Roman" w:hAnsi="Times New Roman" w:cs="Times New Roman"/>
          <w:sz w:val="24"/>
          <w:szCs w:val="24"/>
        </w:rPr>
        <w:br/>
      </w:r>
      <w:r w:rsidRPr="001372AD">
        <w:rPr>
          <w:rFonts w:ascii="Times New Roman" w:hAnsi="Times New Roman" w:cs="Times New Roman"/>
          <w:sz w:val="24"/>
          <w:szCs w:val="24"/>
        </w:rPr>
        <w:t>aby mohl takovéto služby využívat.</w:t>
      </w:r>
    </w:p>
    <w:p w:rsidR="00E303AE" w:rsidRDefault="001C2419" w:rsidP="008979AE">
      <w:pPr>
        <w:pStyle w:val="Odstavecseseznamem"/>
        <w:numPr>
          <w:ilvl w:val="0"/>
          <w:numId w:val="20"/>
        </w:numPr>
        <w:spacing w:after="0" w:line="360" w:lineRule="auto"/>
        <w:jc w:val="both"/>
        <w:rPr>
          <w:rFonts w:ascii="Times New Roman" w:hAnsi="Times New Roman" w:cs="Times New Roman"/>
          <w:sz w:val="24"/>
          <w:szCs w:val="24"/>
        </w:rPr>
      </w:pPr>
      <w:r w:rsidRPr="001372AD">
        <w:rPr>
          <w:rFonts w:ascii="Times New Roman" w:hAnsi="Times New Roman" w:cs="Times New Roman"/>
          <w:sz w:val="24"/>
          <w:szCs w:val="24"/>
        </w:rPr>
        <w:lastRenderedPageBreak/>
        <w:t>Spolupracuje jak s právnickými tak fyzickými osobami, které uživatel označí</w:t>
      </w:r>
      <w:r w:rsidR="00981D16">
        <w:rPr>
          <w:rFonts w:ascii="Times New Roman" w:hAnsi="Times New Roman" w:cs="Times New Roman"/>
          <w:sz w:val="24"/>
          <w:szCs w:val="24"/>
        </w:rPr>
        <w:br/>
      </w:r>
      <w:r w:rsidRPr="001372AD">
        <w:rPr>
          <w:rFonts w:ascii="Times New Roman" w:hAnsi="Times New Roman" w:cs="Times New Roman"/>
          <w:sz w:val="24"/>
          <w:szCs w:val="24"/>
        </w:rPr>
        <w:t xml:space="preserve"> pro dosažení jeho osobních cílů.</w:t>
      </w:r>
    </w:p>
    <w:p w:rsidR="008979AE" w:rsidRPr="00A33B31" w:rsidRDefault="008979AE" w:rsidP="008979AE">
      <w:pPr>
        <w:pStyle w:val="Odstavecseseznamem"/>
        <w:spacing w:after="0" w:line="360" w:lineRule="auto"/>
        <w:jc w:val="both"/>
        <w:rPr>
          <w:rFonts w:ascii="Times New Roman" w:hAnsi="Times New Roman" w:cs="Times New Roman"/>
          <w:sz w:val="24"/>
          <w:szCs w:val="24"/>
        </w:rPr>
      </w:pPr>
    </w:p>
    <w:p w:rsidR="001C2419" w:rsidRPr="001372AD" w:rsidRDefault="001C2419" w:rsidP="008979AE">
      <w:pPr>
        <w:spacing w:after="0"/>
      </w:pPr>
      <w:r w:rsidRPr="001372AD">
        <w:t>Nezásadní kritérium:</w:t>
      </w:r>
    </w:p>
    <w:p w:rsidR="001C2419" w:rsidRPr="001372AD" w:rsidRDefault="006E2E2D" w:rsidP="001372AD">
      <w:pPr>
        <w:pStyle w:val="Odstavecseseznamem"/>
        <w:numPr>
          <w:ilvl w:val="0"/>
          <w:numId w:val="21"/>
        </w:numPr>
        <w:spacing w:line="360" w:lineRule="auto"/>
        <w:jc w:val="both"/>
        <w:rPr>
          <w:rFonts w:ascii="Times New Roman" w:hAnsi="Times New Roman" w:cs="Times New Roman"/>
          <w:sz w:val="24"/>
          <w:szCs w:val="24"/>
        </w:rPr>
      </w:pPr>
      <w:r w:rsidRPr="001372AD">
        <w:rPr>
          <w:rFonts w:ascii="Times New Roman" w:hAnsi="Times New Roman" w:cs="Times New Roman"/>
          <w:sz w:val="24"/>
          <w:szCs w:val="24"/>
        </w:rPr>
        <w:t>Podle individuálně určených potřeb</w:t>
      </w:r>
      <w:r w:rsidR="001372AD" w:rsidRPr="001372AD">
        <w:rPr>
          <w:rFonts w:ascii="Times New Roman" w:hAnsi="Times New Roman" w:cs="Times New Roman"/>
          <w:sz w:val="24"/>
          <w:szCs w:val="24"/>
        </w:rPr>
        <w:t xml:space="preserve"> uživatele sjednává potřebné služby </w:t>
      </w:r>
      <w:r w:rsidR="005023AA">
        <w:rPr>
          <w:rFonts w:ascii="Times New Roman" w:hAnsi="Times New Roman" w:cs="Times New Roman"/>
          <w:sz w:val="24"/>
          <w:szCs w:val="24"/>
        </w:rPr>
        <w:br/>
      </w:r>
      <w:r w:rsidR="001372AD" w:rsidRPr="001372AD">
        <w:rPr>
          <w:rFonts w:ascii="Times New Roman" w:hAnsi="Times New Roman" w:cs="Times New Roman"/>
          <w:sz w:val="24"/>
          <w:szCs w:val="24"/>
        </w:rPr>
        <w:t>i od jiných právnických nebo fyzických osob</w:t>
      </w:r>
    </w:p>
    <w:p w:rsidR="001372AD" w:rsidRPr="001372AD" w:rsidRDefault="001372AD" w:rsidP="001372AD">
      <w:pPr>
        <w:pStyle w:val="Odstavecseseznamem"/>
        <w:numPr>
          <w:ilvl w:val="0"/>
          <w:numId w:val="21"/>
        </w:numPr>
        <w:spacing w:line="360" w:lineRule="auto"/>
        <w:jc w:val="both"/>
        <w:rPr>
          <w:rFonts w:ascii="Times New Roman" w:hAnsi="Times New Roman" w:cs="Times New Roman"/>
          <w:sz w:val="24"/>
          <w:szCs w:val="24"/>
        </w:rPr>
      </w:pPr>
      <w:r w:rsidRPr="001372AD">
        <w:rPr>
          <w:rFonts w:ascii="Times New Roman" w:hAnsi="Times New Roman" w:cs="Times New Roman"/>
          <w:sz w:val="24"/>
          <w:szCs w:val="24"/>
        </w:rPr>
        <w:t>Také s těmito osobami spolupracuje</w:t>
      </w:r>
    </w:p>
    <w:p w:rsidR="00E303AE" w:rsidRDefault="001372AD" w:rsidP="00E303AE">
      <w:pPr>
        <w:pStyle w:val="Odstavecseseznamem"/>
        <w:numPr>
          <w:ilvl w:val="0"/>
          <w:numId w:val="21"/>
        </w:numPr>
        <w:spacing w:line="360" w:lineRule="auto"/>
        <w:jc w:val="both"/>
        <w:rPr>
          <w:rFonts w:ascii="Times New Roman" w:hAnsi="Times New Roman" w:cs="Times New Roman"/>
          <w:sz w:val="24"/>
          <w:szCs w:val="24"/>
        </w:rPr>
      </w:pPr>
      <w:r w:rsidRPr="00D13720">
        <w:rPr>
          <w:rFonts w:ascii="Times New Roman" w:hAnsi="Times New Roman" w:cs="Times New Roman"/>
          <w:sz w:val="24"/>
          <w:szCs w:val="24"/>
        </w:rPr>
        <w:t>Uživatele poskytovatel aktivně podporuje v kontaktu a vztazích v přirozeném sociálním prostředí</w:t>
      </w:r>
      <w:r w:rsidRPr="001372AD">
        <w:rPr>
          <w:rStyle w:val="Znakapoznpodarou"/>
          <w:rFonts w:ascii="Times New Roman" w:hAnsi="Times New Roman" w:cs="Times New Roman"/>
          <w:sz w:val="24"/>
          <w:szCs w:val="24"/>
        </w:rPr>
        <w:footnoteReference w:id="25"/>
      </w:r>
    </w:p>
    <w:p w:rsidR="008979AE" w:rsidRPr="00D13720" w:rsidRDefault="008979AE" w:rsidP="008979AE">
      <w:pPr>
        <w:pStyle w:val="Odstavecseseznamem"/>
        <w:spacing w:line="360" w:lineRule="auto"/>
        <w:jc w:val="both"/>
        <w:rPr>
          <w:rFonts w:ascii="Times New Roman" w:hAnsi="Times New Roman" w:cs="Times New Roman"/>
          <w:sz w:val="24"/>
          <w:szCs w:val="24"/>
        </w:rPr>
      </w:pPr>
    </w:p>
    <w:p w:rsidR="00061F8D" w:rsidRPr="001F0BDA" w:rsidRDefault="001F0BDA" w:rsidP="00F62F80">
      <w:pPr>
        <w:pStyle w:val="Nadpis3"/>
        <w:ind w:left="680"/>
        <w:rPr>
          <w:sz w:val="30"/>
          <w:szCs w:val="30"/>
        </w:rPr>
      </w:pPr>
      <w:r>
        <w:rPr>
          <w:sz w:val="30"/>
          <w:szCs w:val="30"/>
        </w:rPr>
        <w:t xml:space="preserve">     </w:t>
      </w:r>
      <w:bookmarkStart w:id="48" w:name="_Toc479699258"/>
      <w:r w:rsidR="008A1435" w:rsidRPr="001F0BDA">
        <w:rPr>
          <w:sz w:val="30"/>
          <w:szCs w:val="30"/>
        </w:rPr>
        <w:t>Personální a organizační zajištění sociální služby</w:t>
      </w:r>
      <w:bookmarkEnd w:id="48"/>
    </w:p>
    <w:p w:rsidR="00E12D18" w:rsidRDefault="00E12D18" w:rsidP="008979AE">
      <w:pPr>
        <w:spacing w:after="0"/>
        <w:ind w:firstLine="680"/>
      </w:pPr>
      <w:r>
        <w:t>Pro dosažení cíle st</w:t>
      </w:r>
      <w:r w:rsidR="007058F9">
        <w:t>andardy č. 9 je přizpůsobit personální obsazení poskytovatele v rámci potřeb cílových uživatelů a jejich počtu. Potřeba personálního obsazení není jen v zajištění jednotlivých profesí ale i následně v jejich profesním růstu v rámci aktuálních zvláštnostem v potřebách uživatelů služeb.</w:t>
      </w:r>
    </w:p>
    <w:p w:rsidR="008979AE" w:rsidRDefault="008979AE" w:rsidP="008979AE">
      <w:pPr>
        <w:spacing w:after="0"/>
        <w:ind w:firstLine="680"/>
      </w:pPr>
    </w:p>
    <w:p w:rsidR="007058F9" w:rsidRDefault="007058F9" w:rsidP="008979AE">
      <w:pPr>
        <w:spacing w:after="0"/>
      </w:pPr>
      <w:r>
        <w:t>Zásadní kritérium:</w:t>
      </w:r>
    </w:p>
    <w:p w:rsidR="007058F9" w:rsidRDefault="00C85ED4" w:rsidP="008979AE">
      <w:pPr>
        <w:pStyle w:val="Odstavecseseznamem"/>
        <w:numPr>
          <w:ilvl w:val="0"/>
          <w:numId w:val="22"/>
        </w:numPr>
        <w:spacing w:after="0" w:line="360" w:lineRule="auto"/>
        <w:jc w:val="both"/>
        <w:rPr>
          <w:rFonts w:ascii="Times New Roman" w:hAnsi="Times New Roman" w:cs="Times New Roman"/>
          <w:sz w:val="24"/>
          <w:szCs w:val="24"/>
        </w:rPr>
      </w:pPr>
      <w:r w:rsidRPr="00D2626B">
        <w:rPr>
          <w:rFonts w:ascii="Times New Roman" w:hAnsi="Times New Roman" w:cs="Times New Roman"/>
          <w:sz w:val="24"/>
          <w:szCs w:val="24"/>
        </w:rPr>
        <w:t xml:space="preserve">Poskytovatel má stanovenou organizační strukturu a počty zaměstnanců </w:t>
      </w:r>
      <w:r w:rsidR="00370A60">
        <w:rPr>
          <w:rFonts w:ascii="Times New Roman" w:hAnsi="Times New Roman" w:cs="Times New Roman"/>
          <w:sz w:val="24"/>
          <w:szCs w:val="24"/>
        </w:rPr>
        <w:br/>
      </w:r>
      <w:r w:rsidRPr="00D2626B">
        <w:rPr>
          <w:rFonts w:ascii="Times New Roman" w:hAnsi="Times New Roman" w:cs="Times New Roman"/>
          <w:sz w:val="24"/>
          <w:szCs w:val="24"/>
        </w:rPr>
        <w:t>dle druhu poskytované služby, kapacitě a počtu potřebných uživatelů</w:t>
      </w:r>
    </w:p>
    <w:p w:rsidR="00370A60" w:rsidRDefault="00370A60" w:rsidP="008979AE">
      <w:pPr>
        <w:pStyle w:val="Odstavecseseznamem"/>
        <w:spacing w:after="0" w:line="360" w:lineRule="auto"/>
        <w:jc w:val="both"/>
        <w:rPr>
          <w:rFonts w:ascii="Times New Roman" w:hAnsi="Times New Roman" w:cs="Times New Roman"/>
          <w:sz w:val="24"/>
          <w:szCs w:val="24"/>
        </w:rPr>
      </w:pPr>
    </w:p>
    <w:p w:rsidR="00C85ED4" w:rsidRPr="00102C4E" w:rsidRDefault="00C85ED4" w:rsidP="008979AE">
      <w:pPr>
        <w:spacing w:after="0"/>
      </w:pPr>
      <w:r w:rsidRPr="00102C4E">
        <w:t>Nezásadní kritérium</w:t>
      </w:r>
    </w:p>
    <w:p w:rsidR="00C85ED4" w:rsidRPr="00102C4E" w:rsidRDefault="00C85ED4" w:rsidP="00102C4E">
      <w:pPr>
        <w:pStyle w:val="Odstavecseseznamem"/>
        <w:numPr>
          <w:ilvl w:val="0"/>
          <w:numId w:val="22"/>
        </w:numPr>
        <w:spacing w:line="360" w:lineRule="auto"/>
        <w:jc w:val="both"/>
        <w:rPr>
          <w:rFonts w:ascii="Times New Roman" w:hAnsi="Times New Roman" w:cs="Times New Roman"/>
          <w:sz w:val="24"/>
          <w:szCs w:val="24"/>
        </w:rPr>
      </w:pPr>
      <w:r w:rsidRPr="00102C4E">
        <w:rPr>
          <w:rFonts w:ascii="Times New Roman" w:hAnsi="Times New Roman" w:cs="Times New Roman"/>
          <w:sz w:val="24"/>
          <w:szCs w:val="24"/>
        </w:rPr>
        <w:t xml:space="preserve">Poskytovatel má vnitřní organizační strukturu se stanoveným oprávněním </w:t>
      </w:r>
      <w:r w:rsidR="00981D16">
        <w:rPr>
          <w:rFonts w:ascii="Times New Roman" w:hAnsi="Times New Roman" w:cs="Times New Roman"/>
          <w:sz w:val="24"/>
          <w:szCs w:val="24"/>
        </w:rPr>
        <w:br/>
      </w:r>
      <w:r w:rsidRPr="00102C4E">
        <w:rPr>
          <w:rFonts w:ascii="Times New Roman" w:hAnsi="Times New Roman" w:cs="Times New Roman"/>
          <w:sz w:val="24"/>
          <w:szCs w:val="24"/>
        </w:rPr>
        <w:t>a povinností jednotlivých zaměstnanců</w:t>
      </w:r>
    </w:p>
    <w:p w:rsidR="00C85ED4" w:rsidRPr="00102C4E" w:rsidRDefault="00C85ED4" w:rsidP="00102C4E">
      <w:pPr>
        <w:pStyle w:val="Odstavecseseznamem"/>
        <w:numPr>
          <w:ilvl w:val="0"/>
          <w:numId w:val="22"/>
        </w:numPr>
        <w:spacing w:line="360" w:lineRule="auto"/>
        <w:jc w:val="both"/>
        <w:rPr>
          <w:rFonts w:ascii="Times New Roman" w:hAnsi="Times New Roman" w:cs="Times New Roman"/>
          <w:sz w:val="24"/>
          <w:szCs w:val="24"/>
        </w:rPr>
      </w:pPr>
      <w:r w:rsidRPr="00102C4E">
        <w:rPr>
          <w:rFonts w:ascii="Times New Roman" w:hAnsi="Times New Roman" w:cs="Times New Roman"/>
          <w:sz w:val="24"/>
          <w:szCs w:val="24"/>
        </w:rPr>
        <w:t>Také jsou přesně stanovena kritéria pro zaškolování a přijímání nových zaměstnanců</w:t>
      </w:r>
    </w:p>
    <w:p w:rsidR="00C85ED4" w:rsidRDefault="00C85ED4" w:rsidP="00190916">
      <w:pPr>
        <w:pStyle w:val="Odstavecseseznamem"/>
        <w:numPr>
          <w:ilvl w:val="0"/>
          <w:numId w:val="22"/>
        </w:numPr>
        <w:spacing w:after="0" w:line="360" w:lineRule="auto"/>
        <w:jc w:val="both"/>
        <w:rPr>
          <w:rFonts w:ascii="Times New Roman" w:hAnsi="Times New Roman" w:cs="Times New Roman"/>
          <w:sz w:val="24"/>
          <w:szCs w:val="24"/>
        </w:rPr>
      </w:pPr>
      <w:r w:rsidRPr="00102C4E">
        <w:rPr>
          <w:rFonts w:ascii="Times New Roman" w:hAnsi="Times New Roman" w:cs="Times New Roman"/>
          <w:sz w:val="24"/>
          <w:szCs w:val="24"/>
        </w:rPr>
        <w:lastRenderedPageBreak/>
        <w:t>Pokud pro poskytovatele vykonává činnost jiná fyzická osoba. Která není v pracovním vztahu s poskytovatelem, j</w:t>
      </w:r>
      <w:r w:rsidR="00D2626B">
        <w:rPr>
          <w:rFonts w:ascii="Times New Roman" w:hAnsi="Times New Roman" w:cs="Times New Roman"/>
          <w:sz w:val="24"/>
          <w:szCs w:val="24"/>
        </w:rPr>
        <w:t>sou zpracovány vnitřní pravidla,</w:t>
      </w:r>
      <w:r w:rsidRPr="00102C4E">
        <w:rPr>
          <w:rFonts w:ascii="Times New Roman" w:hAnsi="Times New Roman" w:cs="Times New Roman"/>
          <w:sz w:val="24"/>
          <w:szCs w:val="24"/>
        </w:rPr>
        <w:t xml:space="preserve"> </w:t>
      </w:r>
      <w:r w:rsidR="00D13720">
        <w:rPr>
          <w:rFonts w:ascii="Times New Roman" w:hAnsi="Times New Roman" w:cs="Times New Roman"/>
          <w:sz w:val="24"/>
          <w:szCs w:val="24"/>
        </w:rPr>
        <w:br/>
      </w:r>
      <w:r w:rsidRPr="00102C4E">
        <w:rPr>
          <w:rFonts w:ascii="Times New Roman" w:hAnsi="Times New Roman" w:cs="Times New Roman"/>
          <w:sz w:val="24"/>
          <w:szCs w:val="24"/>
        </w:rPr>
        <w:t>pro jejich působení při poskytování sociálních služeb</w:t>
      </w:r>
      <w:r w:rsidR="00E325BF">
        <w:rPr>
          <w:rStyle w:val="Znakapoznpodarou"/>
          <w:rFonts w:ascii="Times New Roman" w:hAnsi="Times New Roman" w:cs="Times New Roman"/>
          <w:sz w:val="24"/>
          <w:szCs w:val="24"/>
        </w:rPr>
        <w:footnoteReference w:id="26"/>
      </w:r>
    </w:p>
    <w:p w:rsidR="00E303AE" w:rsidRDefault="00693F25" w:rsidP="00D13720">
      <w:pPr>
        <w:ind w:firstLine="680"/>
      </w:pPr>
      <w:r>
        <w:t>„</w:t>
      </w:r>
      <w:r w:rsidR="00E325BF" w:rsidRPr="00693F25">
        <w:rPr>
          <w:i/>
        </w:rPr>
        <w:t xml:space="preserve">Uživatel by měl být seznámen s tím, kteří pracovníci, s jakými pravomocemi </w:t>
      </w:r>
      <w:r w:rsidR="00A33B31" w:rsidRPr="00693F25">
        <w:rPr>
          <w:i/>
        </w:rPr>
        <w:br/>
      </w:r>
      <w:r w:rsidR="00E325BF" w:rsidRPr="00693F25">
        <w:rPr>
          <w:i/>
        </w:rPr>
        <w:t>a povinnostmi, s jakou zkušeností, dovedností a vzděláváním v poskytování služby budou k dispozici</w:t>
      </w:r>
      <w:r w:rsidR="00E325BF">
        <w:t>.</w:t>
      </w:r>
      <w:r>
        <w:t>“</w:t>
      </w:r>
      <w:r w:rsidR="00E325BF">
        <w:rPr>
          <w:rStyle w:val="Znakapoznpodarou"/>
        </w:rPr>
        <w:footnoteReference w:id="27"/>
      </w:r>
    </w:p>
    <w:p w:rsidR="00693F25" w:rsidRPr="00E325BF" w:rsidRDefault="00693F25" w:rsidP="00D13720">
      <w:pPr>
        <w:ind w:firstLine="680"/>
      </w:pPr>
    </w:p>
    <w:p w:rsidR="00061F8D" w:rsidRPr="001F0BDA" w:rsidRDefault="002B74AF" w:rsidP="00F62F80">
      <w:pPr>
        <w:pStyle w:val="Nadpis3"/>
        <w:ind w:left="680"/>
        <w:rPr>
          <w:sz w:val="30"/>
          <w:szCs w:val="30"/>
        </w:rPr>
      </w:pPr>
      <w:r>
        <w:rPr>
          <w:sz w:val="28"/>
          <w:szCs w:val="28"/>
        </w:rPr>
        <w:t xml:space="preserve">  </w:t>
      </w:r>
      <w:bookmarkStart w:id="49" w:name="_Toc479699259"/>
      <w:r w:rsidR="008A1435" w:rsidRPr="001F0BDA">
        <w:rPr>
          <w:sz w:val="30"/>
          <w:szCs w:val="30"/>
        </w:rPr>
        <w:t>Profesní rozvoj pracovníků</w:t>
      </w:r>
      <w:bookmarkEnd w:id="49"/>
    </w:p>
    <w:p w:rsidR="00E303AE" w:rsidRDefault="008765AF" w:rsidP="00A33B31">
      <w:pPr>
        <w:ind w:firstLine="680"/>
      </w:pPr>
      <w:r>
        <w:t xml:space="preserve">Cílem standardy č. 10 je sladit potřeby pracovníků s potřebami organizace </w:t>
      </w:r>
      <w:r w:rsidR="00A33B31">
        <w:br/>
      </w:r>
      <w:r>
        <w:t>a jejich osobního a profesního rozvoje. Tahle standarda stanoveny zásadní kritéria.</w:t>
      </w:r>
    </w:p>
    <w:p w:rsidR="008765AF" w:rsidRDefault="008765AF" w:rsidP="00E325BF">
      <w:r>
        <w:t>Nezásadní kritérium:</w:t>
      </w:r>
    </w:p>
    <w:p w:rsidR="008765AF" w:rsidRPr="00A175AE" w:rsidRDefault="008765AF" w:rsidP="00ED25A8">
      <w:pPr>
        <w:pStyle w:val="Odstavecseseznamem"/>
        <w:numPr>
          <w:ilvl w:val="0"/>
          <w:numId w:val="23"/>
        </w:numPr>
        <w:spacing w:line="360" w:lineRule="auto"/>
        <w:jc w:val="both"/>
        <w:rPr>
          <w:rFonts w:ascii="Times New Roman" w:hAnsi="Times New Roman" w:cs="Times New Roman"/>
          <w:sz w:val="24"/>
          <w:szCs w:val="24"/>
        </w:rPr>
      </w:pPr>
      <w:r w:rsidRPr="00A175AE">
        <w:rPr>
          <w:rFonts w:ascii="Times New Roman" w:hAnsi="Times New Roman" w:cs="Times New Roman"/>
          <w:sz w:val="24"/>
          <w:szCs w:val="24"/>
        </w:rPr>
        <w:t>Poskytovatel pra</w:t>
      </w:r>
      <w:r w:rsidR="00D2626B">
        <w:rPr>
          <w:rFonts w:ascii="Times New Roman" w:hAnsi="Times New Roman" w:cs="Times New Roman"/>
          <w:sz w:val="24"/>
          <w:szCs w:val="24"/>
        </w:rPr>
        <w:t>videlně hodnotí své zaměstnance</w:t>
      </w:r>
      <w:r w:rsidRPr="00A175AE">
        <w:rPr>
          <w:rFonts w:ascii="Times New Roman" w:hAnsi="Times New Roman" w:cs="Times New Roman"/>
          <w:sz w:val="24"/>
          <w:szCs w:val="24"/>
        </w:rPr>
        <w:t>, které zájmeny obsahuje stanovení, vývoji a naplnění osobních profesních cílů, včetně potřeb odborné kvalifikace.</w:t>
      </w:r>
    </w:p>
    <w:p w:rsidR="008765AF" w:rsidRPr="00A175AE" w:rsidRDefault="00D2626B" w:rsidP="00ED25A8">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Rovněž má zpracovaný </w:t>
      </w:r>
      <w:r w:rsidR="00EF0908" w:rsidRPr="00A175AE">
        <w:rPr>
          <w:rFonts w:ascii="Times New Roman" w:hAnsi="Times New Roman" w:cs="Times New Roman"/>
          <w:sz w:val="24"/>
          <w:szCs w:val="24"/>
        </w:rPr>
        <w:t>program pro další vzdělávání zaměstnanců.</w:t>
      </w:r>
    </w:p>
    <w:p w:rsidR="00EF0908" w:rsidRPr="00A175AE" w:rsidRDefault="00EF0908" w:rsidP="00ED25A8">
      <w:pPr>
        <w:pStyle w:val="Odstavecseseznamem"/>
        <w:numPr>
          <w:ilvl w:val="0"/>
          <w:numId w:val="23"/>
        </w:numPr>
        <w:spacing w:line="360" w:lineRule="auto"/>
        <w:jc w:val="both"/>
        <w:rPr>
          <w:rFonts w:ascii="Times New Roman" w:hAnsi="Times New Roman" w:cs="Times New Roman"/>
          <w:sz w:val="24"/>
          <w:szCs w:val="24"/>
        </w:rPr>
      </w:pPr>
      <w:r w:rsidRPr="00A175AE">
        <w:rPr>
          <w:rFonts w:ascii="Times New Roman" w:hAnsi="Times New Roman" w:cs="Times New Roman"/>
          <w:sz w:val="24"/>
          <w:szCs w:val="24"/>
        </w:rPr>
        <w:t xml:space="preserve">Poskytovatel má zpracované  pravidla pro výměnu informací </w:t>
      </w:r>
      <w:r w:rsidR="005023AA">
        <w:rPr>
          <w:rFonts w:ascii="Times New Roman" w:hAnsi="Times New Roman" w:cs="Times New Roman"/>
          <w:sz w:val="24"/>
          <w:szCs w:val="24"/>
        </w:rPr>
        <w:br/>
      </w:r>
      <w:r w:rsidRPr="00A175AE">
        <w:rPr>
          <w:rFonts w:ascii="Times New Roman" w:hAnsi="Times New Roman" w:cs="Times New Roman"/>
          <w:sz w:val="24"/>
          <w:szCs w:val="24"/>
        </w:rPr>
        <w:t>mezi zaměstnanci</w:t>
      </w:r>
      <w:r w:rsidR="00370A60">
        <w:rPr>
          <w:rFonts w:ascii="Times New Roman" w:hAnsi="Times New Roman" w:cs="Times New Roman"/>
          <w:sz w:val="24"/>
          <w:szCs w:val="24"/>
        </w:rPr>
        <w:t xml:space="preserve"> </w:t>
      </w:r>
      <w:r w:rsidRPr="00A175AE">
        <w:rPr>
          <w:rFonts w:ascii="Times New Roman" w:hAnsi="Times New Roman" w:cs="Times New Roman"/>
          <w:sz w:val="24"/>
          <w:szCs w:val="24"/>
        </w:rPr>
        <w:t>o poskytované sociální službě.</w:t>
      </w:r>
    </w:p>
    <w:p w:rsidR="00EF0908" w:rsidRPr="00A175AE" w:rsidRDefault="00EF0908" w:rsidP="00ED25A8">
      <w:pPr>
        <w:pStyle w:val="Odstavecseseznamem"/>
        <w:numPr>
          <w:ilvl w:val="0"/>
          <w:numId w:val="23"/>
        </w:numPr>
        <w:spacing w:line="360" w:lineRule="auto"/>
        <w:jc w:val="both"/>
        <w:rPr>
          <w:rFonts w:ascii="Times New Roman" w:hAnsi="Times New Roman" w:cs="Times New Roman"/>
          <w:sz w:val="24"/>
          <w:szCs w:val="24"/>
        </w:rPr>
      </w:pPr>
      <w:r w:rsidRPr="00A175AE">
        <w:rPr>
          <w:rFonts w:ascii="Times New Roman" w:hAnsi="Times New Roman" w:cs="Times New Roman"/>
          <w:sz w:val="24"/>
          <w:szCs w:val="24"/>
        </w:rPr>
        <w:t>Je zpracován systém finančního a morálního oceňování zaměstnanců</w:t>
      </w:r>
    </w:p>
    <w:p w:rsidR="002B74AF" w:rsidRPr="00693F25" w:rsidRDefault="00A175AE" w:rsidP="002B74AF">
      <w:pPr>
        <w:pStyle w:val="Odstavecseseznamem"/>
        <w:numPr>
          <w:ilvl w:val="0"/>
          <w:numId w:val="23"/>
        </w:numPr>
        <w:spacing w:line="360" w:lineRule="auto"/>
        <w:jc w:val="both"/>
        <w:rPr>
          <w:rFonts w:ascii="Times New Roman" w:hAnsi="Times New Roman" w:cs="Times New Roman"/>
          <w:sz w:val="24"/>
          <w:szCs w:val="24"/>
        </w:rPr>
      </w:pPr>
      <w:r w:rsidRPr="00693F25">
        <w:rPr>
          <w:rFonts w:ascii="Times New Roman" w:hAnsi="Times New Roman" w:cs="Times New Roman"/>
          <w:sz w:val="24"/>
          <w:szCs w:val="24"/>
        </w:rPr>
        <w:t>Poskytovatel má zajištěnou podporu nezávislého kvalifikovaného pracovníka pro své zaměstnance.</w:t>
      </w:r>
    </w:p>
    <w:p w:rsidR="00061F8D" w:rsidRPr="001F0BDA" w:rsidRDefault="005833BA" w:rsidP="00F62F80">
      <w:pPr>
        <w:pStyle w:val="Nadpis3"/>
        <w:ind w:left="680"/>
        <w:rPr>
          <w:sz w:val="30"/>
          <w:szCs w:val="30"/>
        </w:rPr>
      </w:pPr>
      <w:r>
        <w:rPr>
          <w:sz w:val="28"/>
          <w:szCs w:val="28"/>
        </w:rPr>
        <w:lastRenderedPageBreak/>
        <w:t xml:space="preserve"> </w:t>
      </w:r>
      <w:bookmarkStart w:id="50" w:name="_Toc479699260"/>
      <w:r w:rsidR="008A1435" w:rsidRPr="001F0BDA">
        <w:rPr>
          <w:sz w:val="30"/>
          <w:szCs w:val="30"/>
        </w:rPr>
        <w:t>Místní a časová dostupnost poskytované sociální služby</w:t>
      </w:r>
      <w:bookmarkEnd w:id="50"/>
    </w:p>
    <w:p w:rsidR="001C5D19" w:rsidRDefault="009573DB" w:rsidP="008F0798">
      <w:pPr>
        <w:autoSpaceDE w:val="0"/>
        <w:autoSpaceDN w:val="0"/>
        <w:adjustRightInd w:val="0"/>
        <w:spacing w:after="0"/>
        <w:ind w:firstLine="680"/>
      </w:pPr>
      <w:r>
        <w:t>Standarda č. 11 vychází z možnosti jak nejlépe využít poskytované služby. Velmi důležité pro nejlepší jejich využití není jen umístění</w:t>
      </w:r>
      <w:r w:rsidR="001C5D19">
        <w:t>,</w:t>
      </w:r>
      <w:r>
        <w:t xml:space="preserve"> ale i doba</w:t>
      </w:r>
      <w:r w:rsidR="001C5D19">
        <w:t>,</w:t>
      </w:r>
      <w:r>
        <w:t xml:space="preserve"> </w:t>
      </w:r>
      <w:r w:rsidR="00D13720">
        <w:br/>
      </w:r>
      <w:r>
        <w:t xml:space="preserve">po kterou je sociální služba </w:t>
      </w:r>
      <w:r w:rsidR="001C5D19">
        <w:t xml:space="preserve">k dispozici, tomu musí odpovídat dle potřeb uživatelů druh a cíl služby. </w:t>
      </w:r>
      <w:r w:rsidR="00080364">
        <w:t>Jedná se o nezásadní kritérium.</w:t>
      </w:r>
    </w:p>
    <w:p w:rsidR="001C5D19" w:rsidRDefault="001C5D19" w:rsidP="001C5D19">
      <w:pPr>
        <w:autoSpaceDE w:val="0"/>
        <w:autoSpaceDN w:val="0"/>
        <w:adjustRightInd w:val="0"/>
        <w:spacing w:after="0"/>
        <w:ind w:firstLine="708"/>
      </w:pPr>
    </w:p>
    <w:p w:rsidR="00061F8D" w:rsidRPr="001F0BDA" w:rsidRDefault="005833BA" w:rsidP="00F62F80">
      <w:pPr>
        <w:pStyle w:val="Nadpis3"/>
        <w:ind w:left="680"/>
        <w:rPr>
          <w:sz w:val="30"/>
          <w:szCs w:val="30"/>
        </w:rPr>
      </w:pPr>
      <w:r>
        <w:rPr>
          <w:sz w:val="28"/>
          <w:szCs w:val="28"/>
        </w:rPr>
        <w:t xml:space="preserve">  </w:t>
      </w:r>
      <w:bookmarkStart w:id="51" w:name="_Toc479699261"/>
      <w:r w:rsidR="008A1435" w:rsidRPr="001F0BDA">
        <w:rPr>
          <w:sz w:val="30"/>
          <w:szCs w:val="30"/>
        </w:rPr>
        <w:t>Informovanost o poskytované sociální službě</w:t>
      </w:r>
      <w:bookmarkEnd w:id="51"/>
    </w:p>
    <w:p w:rsidR="00080364" w:rsidRDefault="00AF2EA2" w:rsidP="008F0798">
      <w:pPr>
        <w:pStyle w:val="Odstavecseseznamem2"/>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Cílem standardy č. 12 je poskytování informací o dané poskytované služby, </w:t>
      </w:r>
      <w:r w:rsidR="008F0798">
        <w:rPr>
          <w:rFonts w:ascii="Times New Roman" w:hAnsi="Times New Roman" w:cs="Times New Roman"/>
          <w:sz w:val="24"/>
          <w:szCs w:val="24"/>
        </w:rPr>
        <w:br/>
      </w:r>
      <w:r>
        <w:rPr>
          <w:rFonts w:ascii="Times New Roman" w:hAnsi="Times New Roman" w:cs="Times New Roman"/>
          <w:sz w:val="24"/>
          <w:szCs w:val="24"/>
        </w:rPr>
        <w:t xml:space="preserve">ve srozumitelné formě pro okruh osob, jimž je služba určena. Tyto informace </w:t>
      </w:r>
      <w:r w:rsidR="00D13720">
        <w:rPr>
          <w:rFonts w:ascii="Times New Roman" w:hAnsi="Times New Roman" w:cs="Times New Roman"/>
          <w:sz w:val="24"/>
          <w:szCs w:val="24"/>
        </w:rPr>
        <w:br/>
      </w:r>
      <w:r>
        <w:rPr>
          <w:rFonts w:ascii="Times New Roman" w:hAnsi="Times New Roman" w:cs="Times New Roman"/>
          <w:sz w:val="24"/>
          <w:szCs w:val="24"/>
        </w:rPr>
        <w:t>jsou volně přístupné pro všechny občany, aby o poskytovaných službách byli dobře informovaní.</w:t>
      </w:r>
      <w:r w:rsidR="00080364">
        <w:rPr>
          <w:rFonts w:ascii="Times New Roman" w:hAnsi="Times New Roman" w:cs="Times New Roman"/>
          <w:sz w:val="24"/>
          <w:szCs w:val="24"/>
        </w:rPr>
        <w:t xml:space="preserve"> Patří k nezásadním kritériím.</w:t>
      </w:r>
      <w:r w:rsidR="00156583">
        <w:rPr>
          <w:rStyle w:val="Znakapoznpodarou"/>
          <w:rFonts w:ascii="Times New Roman" w:hAnsi="Times New Roman" w:cs="Times New Roman"/>
          <w:sz w:val="24"/>
          <w:szCs w:val="24"/>
        </w:rPr>
        <w:footnoteReference w:id="28"/>
      </w:r>
    </w:p>
    <w:p w:rsidR="00AF2EA2" w:rsidRDefault="00AF2EA2" w:rsidP="00AF2EA2">
      <w:pPr>
        <w:autoSpaceDE w:val="0"/>
        <w:autoSpaceDN w:val="0"/>
        <w:adjustRightInd w:val="0"/>
        <w:spacing w:after="0"/>
        <w:ind w:firstLine="708"/>
      </w:pPr>
    </w:p>
    <w:p w:rsidR="00061F8D" w:rsidRPr="001E0F4F" w:rsidRDefault="005833BA" w:rsidP="00F62F80">
      <w:pPr>
        <w:pStyle w:val="Nadpis3"/>
        <w:ind w:left="680"/>
        <w:rPr>
          <w:sz w:val="30"/>
          <w:szCs w:val="30"/>
        </w:rPr>
      </w:pPr>
      <w:r>
        <w:rPr>
          <w:sz w:val="28"/>
          <w:szCs w:val="28"/>
        </w:rPr>
        <w:t xml:space="preserve">  </w:t>
      </w:r>
      <w:bookmarkStart w:id="52" w:name="_Toc479699262"/>
      <w:r w:rsidR="00061F8D" w:rsidRPr="001E0F4F">
        <w:rPr>
          <w:sz w:val="30"/>
          <w:szCs w:val="30"/>
        </w:rPr>
        <w:t>Prostředí a podmínky</w:t>
      </w:r>
      <w:bookmarkEnd w:id="52"/>
    </w:p>
    <w:p w:rsidR="00080364" w:rsidRDefault="00080364" w:rsidP="00CD687E">
      <w:pPr>
        <w:spacing w:after="0"/>
        <w:ind w:firstLine="680"/>
      </w:pPr>
      <w:r>
        <w:t xml:space="preserve">Cílem standardy č. 13 je prostředí, ve kterém je daná služba poskytována.  Prostředí a vybavení daného zařízení musí odpovídat dané kapacitě a charakteru služby, včetně zájmů a potřeb jejich uživatelů. </w:t>
      </w:r>
    </w:p>
    <w:p w:rsidR="00370A60" w:rsidRDefault="00370A60" w:rsidP="00CD687E">
      <w:pPr>
        <w:spacing w:after="0"/>
        <w:ind w:firstLine="680"/>
      </w:pPr>
    </w:p>
    <w:p w:rsidR="00445AAC" w:rsidRDefault="00445AAC" w:rsidP="00CD687E">
      <w:pPr>
        <w:spacing w:after="0"/>
      </w:pPr>
      <w:r>
        <w:t>Nezásadní kritéria:</w:t>
      </w:r>
    </w:p>
    <w:p w:rsidR="00445AAC" w:rsidRPr="00370A60" w:rsidRDefault="00E303AE" w:rsidP="00370A60">
      <w:pPr>
        <w:pStyle w:val="Odstavecseseznamem"/>
        <w:numPr>
          <w:ilvl w:val="0"/>
          <w:numId w:val="24"/>
        </w:num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45AAC" w:rsidRPr="00D80A43">
        <w:rPr>
          <w:rFonts w:ascii="Times New Roman" w:hAnsi="Times New Roman" w:cs="Times New Roman"/>
          <w:sz w:val="24"/>
          <w:szCs w:val="24"/>
        </w:rPr>
        <w:t>Poskytovatel zajistí materiální, hygienické a technic</w:t>
      </w:r>
      <w:r w:rsidR="00370A60">
        <w:rPr>
          <w:rFonts w:ascii="Times New Roman" w:hAnsi="Times New Roman" w:cs="Times New Roman"/>
          <w:sz w:val="24"/>
          <w:szCs w:val="24"/>
        </w:rPr>
        <w:t xml:space="preserve">ké podmínky pro zajištění </w:t>
      </w:r>
      <w:r w:rsidR="00CD687E">
        <w:rPr>
          <w:rFonts w:ascii="Times New Roman" w:hAnsi="Times New Roman" w:cs="Times New Roman"/>
          <w:sz w:val="24"/>
          <w:szCs w:val="24"/>
        </w:rPr>
        <w:t xml:space="preserve">potřebných </w:t>
      </w:r>
      <w:r w:rsidR="00370A60" w:rsidRPr="00370A60">
        <w:rPr>
          <w:rFonts w:ascii="Times New Roman" w:hAnsi="Times New Roman" w:cs="Times New Roman"/>
          <w:sz w:val="24"/>
          <w:szCs w:val="24"/>
        </w:rPr>
        <w:t>s</w:t>
      </w:r>
      <w:r w:rsidR="00445AAC" w:rsidRPr="00370A60">
        <w:rPr>
          <w:rFonts w:ascii="Times New Roman" w:hAnsi="Times New Roman" w:cs="Times New Roman"/>
          <w:sz w:val="24"/>
          <w:szCs w:val="24"/>
        </w:rPr>
        <w:t>lužeb individuálně určeným potřebám osob.</w:t>
      </w:r>
    </w:p>
    <w:p w:rsidR="00D2626B" w:rsidRPr="00D2626B" w:rsidRDefault="00D80A43" w:rsidP="00D2626B">
      <w:pPr>
        <w:pStyle w:val="Odstavecseseznamem"/>
        <w:numPr>
          <w:ilvl w:val="0"/>
          <w:numId w:val="24"/>
        </w:numPr>
        <w:spacing w:line="360" w:lineRule="auto"/>
        <w:ind w:left="360"/>
        <w:jc w:val="both"/>
      </w:pPr>
      <w:r w:rsidRPr="00D80A43">
        <w:rPr>
          <w:rFonts w:ascii="Times New Roman" w:hAnsi="Times New Roman" w:cs="Times New Roman"/>
          <w:sz w:val="24"/>
          <w:szCs w:val="24"/>
        </w:rPr>
        <w:t>Am</w:t>
      </w:r>
      <w:r w:rsidR="00D2626B">
        <w:rPr>
          <w:rFonts w:ascii="Times New Roman" w:hAnsi="Times New Roman" w:cs="Times New Roman"/>
          <w:sz w:val="24"/>
          <w:szCs w:val="24"/>
        </w:rPr>
        <w:t>bulantní a pobytové služby jsou</w:t>
      </w:r>
      <w:r w:rsidRPr="00D2626B">
        <w:rPr>
          <w:rFonts w:ascii="Times New Roman" w:hAnsi="Times New Roman" w:cs="Times New Roman"/>
          <w:sz w:val="24"/>
          <w:szCs w:val="24"/>
        </w:rPr>
        <w:t xml:space="preserve"> poskytovány v takovém prostředí, </w:t>
      </w:r>
      <w:r w:rsidR="005023AA">
        <w:rPr>
          <w:rFonts w:ascii="Times New Roman" w:hAnsi="Times New Roman" w:cs="Times New Roman"/>
          <w:sz w:val="24"/>
          <w:szCs w:val="24"/>
        </w:rPr>
        <w:br/>
      </w:r>
      <w:r w:rsidRPr="00D2626B">
        <w:rPr>
          <w:rFonts w:ascii="Times New Roman" w:hAnsi="Times New Roman" w:cs="Times New Roman"/>
          <w:sz w:val="24"/>
          <w:szCs w:val="24"/>
        </w:rPr>
        <w:t>které je důstojné a odpovídá potřebám určitého okruhu osob.</w:t>
      </w:r>
      <w:r w:rsidRPr="00D80A43">
        <w:rPr>
          <w:rStyle w:val="Znakapoznpodarou"/>
          <w:rFonts w:ascii="Times New Roman" w:hAnsi="Times New Roman" w:cs="Times New Roman"/>
          <w:sz w:val="24"/>
          <w:szCs w:val="24"/>
        </w:rPr>
        <w:footnoteReference w:id="29"/>
      </w:r>
    </w:p>
    <w:p w:rsidR="00061F8D" w:rsidRPr="001E0F4F" w:rsidRDefault="005833BA" w:rsidP="00F62F80">
      <w:pPr>
        <w:pStyle w:val="Nadpis3"/>
        <w:ind w:left="680"/>
        <w:rPr>
          <w:sz w:val="30"/>
          <w:szCs w:val="30"/>
        </w:rPr>
      </w:pPr>
      <w:r>
        <w:rPr>
          <w:sz w:val="28"/>
          <w:szCs w:val="28"/>
        </w:rPr>
        <w:lastRenderedPageBreak/>
        <w:t xml:space="preserve">  </w:t>
      </w:r>
      <w:bookmarkStart w:id="53" w:name="_Toc479699263"/>
      <w:r w:rsidR="00061F8D" w:rsidRPr="001E0F4F">
        <w:rPr>
          <w:sz w:val="30"/>
          <w:szCs w:val="30"/>
        </w:rPr>
        <w:t>N</w:t>
      </w:r>
      <w:r w:rsidR="00D2626B" w:rsidRPr="001E0F4F">
        <w:rPr>
          <w:sz w:val="30"/>
          <w:szCs w:val="30"/>
        </w:rPr>
        <w:t xml:space="preserve">ouzové </w:t>
      </w:r>
      <w:r w:rsidR="00061F8D" w:rsidRPr="001E0F4F">
        <w:rPr>
          <w:sz w:val="30"/>
          <w:szCs w:val="30"/>
        </w:rPr>
        <w:t>a havarijní situace</w:t>
      </w:r>
      <w:bookmarkEnd w:id="53"/>
    </w:p>
    <w:p w:rsidR="00A767AF" w:rsidRDefault="00A767AF" w:rsidP="00CD687E">
      <w:pPr>
        <w:spacing w:after="0"/>
        <w:ind w:firstLine="680"/>
      </w:pPr>
      <w:r>
        <w:t xml:space="preserve">Cílem standardy č. 14 je </w:t>
      </w:r>
      <w:r w:rsidR="00CD687E">
        <w:t>„</w:t>
      </w:r>
      <w:r w:rsidRPr="00CD687E">
        <w:rPr>
          <w:i/>
        </w:rPr>
        <w:t>shrnout požadavky na poskytovatele sociálních služeb do tří nezásadních kritérií.</w:t>
      </w:r>
      <w:r w:rsidR="00CD687E" w:rsidRPr="00CD687E">
        <w:rPr>
          <w:i/>
        </w:rPr>
        <w:t>“</w:t>
      </w:r>
      <w:r w:rsidRPr="00CD687E">
        <w:rPr>
          <w:rStyle w:val="Znakapoznpodarou"/>
          <w:i/>
        </w:rPr>
        <w:footnoteReference w:id="30"/>
      </w:r>
    </w:p>
    <w:p w:rsidR="00370A60" w:rsidRDefault="00370A60" w:rsidP="00CD687E">
      <w:pPr>
        <w:spacing w:after="0"/>
        <w:ind w:firstLine="680"/>
      </w:pPr>
    </w:p>
    <w:p w:rsidR="00A767AF" w:rsidRDefault="00A767AF" w:rsidP="00CD687E">
      <w:pPr>
        <w:spacing w:after="0"/>
      </w:pPr>
      <w:r>
        <w:t>Nezásadní kritéria:</w:t>
      </w:r>
    </w:p>
    <w:p w:rsidR="00A767AF" w:rsidRPr="00A767AF" w:rsidRDefault="00A767AF" w:rsidP="00ED25A8">
      <w:pPr>
        <w:pStyle w:val="Odstavecseseznamem"/>
        <w:numPr>
          <w:ilvl w:val="0"/>
          <w:numId w:val="26"/>
        </w:numPr>
        <w:spacing w:line="360" w:lineRule="auto"/>
        <w:jc w:val="both"/>
        <w:rPr>
          <w:rFonts w:ascii="Times New Roman" w:hAnsi="Times New Roman" w:cs="Times New Roman"/>
          <w:sz w:val="24"/>
          <w:szCs w:val="24"/>
        </w:rPr>
      </w:pPr>
      <w:r w:rsidRPr="00A767AF">
        <w:rPr>
          <w:rFonts w:ascii="Times New Roman" w:hAnsi="Times New Roman" w:cs="Times New Roman"/>
          <w:sz w:val="24"/>
          <w:szCs w:val="24"/>
        </w:rPr>
        <w:t xml:space="preserve">Povinností poskytovatele je písemně definovat nouzové a havarijní situace, </w:t>
      </w:r>
      <w:r w:rsidR="008F0798">
        <w:rPr>
          <w:rFonts w:ascii="Times New Roman" w:hAnsi="Times New Roman" w:cs="Times New Roman"/>
          <w:sz w:val="24"/>
          <w:szCs w:val="24"/>
        </w:rPr>
        <w:br/>
      </w:r>
      <w:r w:rsidRPr="00A767AF">
        <w:rPr>
          <w:rFonts w:ascii="Times New Roman" w:hAnsi="Times New Roman" w:cs="Times New Roman"/>
          <w:sz w:val="24"/>
          <w:szCs w:val="24"/>
        </w:rPr>
        <w:t>které mohou nastat a postup při jejich řešení</w:t>
      </w:r>
    </w:p>
    <w:p w:rsidR="00A767AF" w:rsidRPr="00A767AF" w:rsidRDefault="00A767AF" w:rsidP="00ED25A8">
      <w:pPr>
        <w:pStyle w:val="Odstavecseseznamem"/>
        <w:numPr>
          <w:ilvl w:val="0"/>
          <w:numId w:val="26"/>
        </w:numPr>
        <w:spacing w:line="360" w:lineRule="auto"/>
        <w:jc w:val="both"/>
        <w:rPr>
          <w:rFonts w:ascii="Times New Roman" w:hAnsi="Times New Roman" w:cs="Times New Roman"/>
          <w:sz w:val="24"/>
          <w:szCs w:val="24"/>
        </w:rPr>
      </w:pPr>
      <w:r w:rsidRPr="00A767AF">
        <w:rPr>
          <w:rFonts w:ascii="Times New Roman" w:hAnsi="Times New Roman" w:cs="Times New Roman"/>
          <w:sz w:val="24"/>
          <w:szCs w:val="24"/>
        </w:rPr>
        <w:t>Dále je povinen seznámit zaměstnance a osoby, kterým je daná služba poskytována s postupem při havarijních a nouzových situacích, a vytvoří podmínky</w:t>
      </w:r>
      <w:r w:rsidR="00D2626B">
        <w:rPr>
          <w:rFonts w:ascii="Times New Roman" w:hAnsi="Times New Roman" w:cs="Times New Roman"/>
          <w:sz w:val="24"/>
          <w:szCs w:val="24"/>
        </w:rPr>
        <w:t>,</w:t>
      </w:r>
      <w:r w:rsidRPr="00A767AF">
        <w:rPr>
          <w:rFonts w:ascii="Times New Roman" w:hAnsi="Times New Roman" w:cs="Times New Roman"/>
          <w:sz w:val="24"/>
          <w:szCs w:val="24"/>
        </w:rPr>
        <w:t xml:space="preserve"> aby šli dané postupy využít.</w:t>
      </w:r>
    </w:p>
    <w:p w:rsidR="00A767AF" w:rsidRDefault="00A767AF" w:rsidP="00ED25A8">
      <w:pPr>
        <w:pStyle w:val="Odstavecseseznamem"/>
        <w:numPr>
          <w:ilvl w:val="0"/>
          <w:numId w:val="26"/>
        </w:numPr>
        <w:spacing w:line="360" w:lineRule="auto"/>
        <w:jc w:val="both"/>
        <w:rPr>
          <w:rFonts w:ascii="Times New Roman" w:hAnsi="Times New Roman" w:cs="Times New Roman"/>
          <w:sz w:val="24"/>
          <w:szCs w:val="24"/>
        </w:rPr>
      </w:pPr>
      <w:r w:rsidRPr="00A767AF">
        <w:rPr>
          <w:rFonts w:ascii="Times New Roman" w:hAnsi="Times New Roman" w:cs="Times New Roman"/>
          <w:sz w:val="24"/>
          <w:szCs w:val="24"/>
        </w:rPr>
        <w:t>Poskytovatel vede dokumentaci o jejich průběhu a řešení.</w:t>
      </w:r>
      <w:r>
        <w:rPr>
          <w:rStyle w:val="Znakapoznpodarou"/>
          <w:rFonts w:ascii="Times New Roman" w:hAnsi="Times New Roman" w:cs="Times New Roman"/>
          <w:sz w:val="24"/>
          <w:szCs w:val="24"/>
        </w:rPr>
        <w:footnoteReference w:id="31"/>
      </w:r>
    </w:p>
    <w:p w:rsidR="00E303AE" w:rsidRPr="00A767AF" w:rsidRDefault="00E303AE" w:rsidP="00E303AE">
      <w:pPr>
        <w:pStyle w:val="Odstavecseseznamem"/>
        <w:spacing w:line="360" w:lineRule="auto"/>
        <w:jc w:val="both"/>
        <w:rPr>
          <w:rFonts w:ascii="Times New Roman" w:hAnsi="Times New Roman" w:cs="Times New Roman"/>
          <w:sz w:val="24"/>
          <w:szCs w:val="24"/>
        </w:rPr>
      </w:pPr>
    </w:p>
    <w:p w:rsidR="00061F8D" w:rsidRPr="001E0F4F" w:rsidRDefault="005833BA" w:rsidP="00854F31">
      <w:pPr>
        <w:pStyle w:val="Nadpis3"/>
        <w:spacing w:before="0" w:after="0"/>
        <w:ind w:left="680"/>
        <w:rPr>
          <w:sz w:val="30"/>
          <w:szCs w:val="30"/>
        </w:rPr>
      </w:pPr>
      <w:r>
        <w:rPr>
          <w:sz w:val="28"/>
          <w:szCs w:val="28"/>
        </w:rPr>
        <w:t xml:space="preserve">  </w:t>
      </w:r>
      <w:bookmarkStart w:id="54" w:name="_Toc479699264"/>
      <w:r w:rsidR="00061F8D" w:rsidRPr="001E0F4F">
        <w:rPr>
          <w:sz w:val="30"/>
          <w:szCs w:val="30"/>
        </w:rPr>
        <w:t>Zvyšování kvality poskytované služby</w:t>
      </w:r>
      <w:bookmarkEnd w:id="54"/>
    </w:p>
    <w:p w:rsidR="00A767AF" w:rsidRDefault="00A767AF" w:rsidP="00854F31">
      <w:pPr>
        <w:spacing w:after="0"/>
        <w:ind w:firstLine="680"/>
      </w:pPr>
      <w:r>
        <w:t xml:space="preserve">Cílem standardy č. 15 </w:t>
      </w:r>
      <w:r w:rsidR="005A7E29">
        <w:t xml:space="preserve">představuje završení předchozích všech standardů. Prokazuje se tím, že sociální služba se neustále vyvíjí, zlepšuje a představuje </w:t>
      </w:r>
      <w:r w:rsidR="00D13720">
        <w:br/>
      </w:r>
      <w:r w:rsidR="005A7E29">
        <w:t>se v co nejlepší kvalitě.</w:t>
      </w:r>
    </w:p>
    <w:p w:rsidR="005833BA" w:rsidRDefault="005833BA" w:rsidP="00553B73">
      <w:pPr>
        <w:spacing w:after="0"/>
        <w:ind w:firstLine="680"/>
      </w:pPr>
    </w:p>
    <w:p w:rsidR="005A7E29" w:rsidRDefault="005A7E29" w:rsidP="00553B73">
      <w:pPr>
        <w:spacing w:after="0"/>
      </w:pPr>
      <w:r>
        <w:t>Nezásadní kritéria:</w:t>
      </w:r>
    </w:p>
    <w:p w:rsidR="005A7E29" w:rsidRPr="00CB610E" w:rsidRDefault="005A7E29" w:rsidP="00553B73">
      <w:pPr>
        <w:pStyle w:val="Odstavecseseznamem"/>
        <w:numPr>
          <w:ilvl w:val="0"/>
          <w:numId w:val="27"/>
        </w:numPr>
        <w:spacing w:after="0" w:line="360" w:lineRule="auto"/>
        <w:jc w:val="both"/>
        <w:rPr>
          <w:rFonts w:ascii="Times New Roman" w:hAnsi="Times New Roman" w:cs="Times New Roman"/>
          <w:sz w:val="24"/>
          <w:szCs w:val="24"/>
        </w:rPr>
      </w:pPr>
      <w:r w:rsidRPr="00CB610E">
        <w:rPr>
          <w:rFonts w:ascii="Times New Roman" w:hAnsi="Times New Roman" w:cs="Times New Roman"/>
          <w:sz w:val="24"/>
          <w:szCs w:val="24"/>
        </w:rPr>
        <w:t xml:space="preserve">Poskytovatel je povinen průběžně kontrolovat a hodnotit, zda je způsob poskytované služby v souladu s posláním, </w:t>
      </w:r>
      <w:r w:rsidR="00D2626B">
        <w:rPr>
          <w:rFonts w:ascii="Times New Roman" w:hAnsi="Times New Roman" w:cs="Times New Roman"/>
          <w:sz w:val="24"/>
          <w:szCs w:val="24"/>
        </w:rPr>
        <w:t xml:space="preserve">s </w:t>
      </w:r>
      <w:r w:rsidR="00370A60">
        <w:rPr>
          <w:rFonts w:ascii="Times New Roman" w:hAnsi="Times New Roman" w:cs="Times New Roman"/>
          <w:sz w:val="24"/>
          <w:szCs w:val="24"/>
        </w:rPr>
        <w:t>cíly</w:t>
      </w:r>
      <w:r w:rsidRPr="00CB610E">
        <w:rPr>
          <w:rFonts w:ascii="Times New Roman" w:hAnsi="Times New Roman" w:cs="Times New Roman"/>
          <w:sz w:val="24"/>
          <w:szCs w:val="24"/>
        </w:rPr>
        <w:t xml:space="preserve"> a zásadami sociální služby </w:t>
      </w:r>
      <w:r w:rsidR="008F0798">
        <w:rPr>
          <w:rFonts w:ascii="Times New Roman" w:hAnsi="Times New Roman" w:cs="Times New Roman"/>
          <w:sz w:val="24"/>
          <w:szCs w:val="24"/>
        </w:rPr>
        <w:br/>
      </w:r>
      <w:r w:rsidR="00D2626B">
        <w:rPr>
          <w:rFonts w:ascii="Times New Roman" w:hAnsi="Times New Roman" w:cs="Times New Roman"/>
          <w:sz w:val="24"/>
          <w:szCs w:val="24"/>
        </w:rPr>
        <w:t xml:space="preserve">a </w:t>
      </w:r>
      <w:r w:rsidRPr="00CB610E">
        <w:rPr>
          <w:rFonts w:ascii="Times New Roman" w:hAnsi="Times New Roman" w:cs="Times New Roman"/>
          <w:sz w:val="24"/>
          <w:szCs w:val="24"/>
        </w:rPr>
        <w:t>se stanovenými cíly jednotlivých osob.</w:t>
      </w:r>
    </w:p>
    <w:p w:rsidR="005A7E29" w:rsidRPr="00CB610E" w:rsidRDefault="005A7E29" w:rsidP="00ED25A8">
      <w:pPr>
        <w:pStyle w:val="Odstavecseseznamem"/>
        <w:numPr>
          <w:ilvl w:val="0"/>
          <w:numId w:val="27"/>
        </w:numPr>
        <w:spacing w:line="360" w:lineRule="auto"/>
        <w:jc w:val="both"/>
        <w:rPr>
          <w:rFonts w:ascii="Times New Roman" w:hAnsi="Times New Roman" w:cs="Times New Roman"/>
          <w:sz w:val="24"/>
          <w:szCs w:val="24"/>
        </w:rPr>
      </w:pPr>
      <w:r w:rsidRPr="00CB610E">
        <w:rPr>
          <w:rFonts w:ascii="Times New Roman" w:hAnsi="Times New Roman" w:cs="Times New Roman"/>
          <w:sz w:val="24"/>
          <w:szCs w:val="24"/>
        </w:rPr>
        <w:t>Jsou zpracována vnitřní pravidla pro zajištění spokojenosti osob se způsobem poskytované sociá</w:t>
      </w:r>
      <w:r w:rsidR="00CB610E" w:rsidRPr="00CB610E">
        <w:rPr>
          <w:rFonts w:ascii="Times New Roman" w:hAnsi="Times New Roman" w:cs="Times New Roman"/>
          <w:sz w:val="24"/>
          <w:szCs w:val="24"/>
        </w:rPr>
        <w:t>l</w:t>
      </w:r>
      <w:r w:rsidRPr="00CB610E">
        <w:rPr>
          <w:rFonts w:ascii="Times New Roman" w:hAnsi="Times New Roman" w:cs="Times New Roman"/>
          <w:sz w:val="24"/>
          <w:szCs w:val="24"/>
        </w:rPr>
        <w:t>ní služby</w:t>
      </w:r>
    </w:p>
    <w:p w:rsidR="005A7E29" w:rsidRPr="00CB610E" w:rsidRDefault="00CB610E" w:rsidP="00ED25A8">
      <w:pPr>
        <w:pStyle w:val="Odstavecseseznamem"/>
        <w:numPr>
          <w:ilvl w:val="0"/>
          <w:numId w:val="27"/>
        </w:numPr>
        <w:spacing w:line="360" w:lineRule="auto"/>
        <w:jc w:val="both"/>
        <w:rPr>
          <w:rFonts w:ascii="Times New Roman" w:hAnsi="Times New Roman" w:cs="Times New Roman"/>
          <w:sz w:val="24"/>
          <w:szCs w:val="24"/>
        </w:rPr>
      </w:pPr>
      <w:r w:rsidRPr="00CB610E">
        <w:rPr>
          <w:rFonts w:ascii="Times New Roman" w:hAnsi="Times New Roman" w:cs="Times New Roman"/>
          <w:sz w:val="24"/>
          <w:szCs w:val="24"/>
        </w:rPr>
        <w:lastRenderedPageBreak/>
        <w:t xml:space="preserve">Do hodnocení poskytované služby poskytovatel také zapojí zaměstnance </w:t>
      </w:r>
      <w:r w:rsidR="00370A60">
        <w:rPr>
          <w:rFonts w:ascii="Times New Roman" w:hAnsi="Times New Roman" w:cs="Times New Roman"/>
          <w:sz w:val="24"/>
          <w:szCs w:val="24"/>
        </w:rPr>
        <w:br/>
      </w:r>
      <w:r w:rsidRPr="00CB610E">
        <w:rPr>
          <w:rFonts w:ascii="Times New Roman" w:hAnsi="Times New Roman" w:cs="Times New Roman"/>
          <w:sz w:val="24"/>
          <w:szCs w:val="24"/>
        </w:rPr>
        <w:t>a další zainteresované osoby.</w:t>
      </w:r>
    </w:p>
    <w:p w:rsidR="00061F8D" w:rsidRPr="00061F8D" w:rsidRDefault="00CB610E" w:rsidP="00061F8D">
      <w:pPr>
        <w:pStyle w:val="Odstavecseseznamem"/>
        <w:numPr>
          <w:ilvl w:val="0"/>
          <w:numId w:val="27"/>
        </w:numPr>
        <w:spacing w:line="360" w:lineRule="auto"/>
        <w:jc w:val="both"/>
      </w:pPr>
      <w:r w:rsidRPr="00CB610E">
        <w:rPr>
          <w:rFonts w:ascii="Times New Roman" w:hAnsi="Times New Roman" w:cs="Times New Roman"/>
          <w:sz w:val="24"/>
          <w:szCs w:val="24"/>
        </w:rPr>
        <w:t>Stížnosti jsou využívány pro zkvalitnění způsobu poskytování sociálních služeb</w:t>
      </w:r>
      <w:r w:rsidR="00370A60">
        <w:rPr>
          <w:rFonts w:ascii="Times New Roman" w:hAnsi="Times New Roman" w:cs="Times New Roman"/>
          <w:sz w:val="24"/>
          <w:szCs w:val="24"/>
        </w:rPr>
        <w:t xml:space="preserve"> </w:t>
      </w:r>
      <w:r w:rsidRPr="00CB610E">
        <w:rPr>
          <w:rFonts w:ascii="Times New Roman" w:hAnsi="Times New Roman" w:cs="Times New Roman"/>
          <w:sz w:val="24"/>
          <w:szCs w:val="24"/>
        </w:rPr>
        <w:t>a jejich rozvoji.</w:t>
      </w:r>
      <w:r w:rsidRPr="00CB610E">
        <w:rPr>
          <w:rStyle w:val="Znakapoznpodarou"/>
          <w:rFonts w:ascii="Times New Roman" w:hAnsi="Times New Roman" w:cs="Times New Roman"/>
          <w:sz w:val="24"/>
          <w:szCs w:val="24"/>
        </w:rPr>
        <w:footnoteReference w:id="32"/>
      </w:r>
    </w:p>
    <w:p w:rsidR="00061F8D" w:rsidRPr="00061F8D" w:rsidRDefault="00061F8D" w:rsidP="00061F8D"/>
    <w:p w:rsidR="00F03DA6" w:rsidRPr="005833BA" w:rsidRDefault="00A6712B">
      <w:pPr>
        <w:pStyle w:val="Nadpis1"/>
        <w:rPr>
          <w:sz w:val="32"/>
          <w:szCs w:val="32"/>
        </w:rPr>
      </w:pPr>
      <w:bookmarkStart w:id="55" w:name="_Toc479699265"/>
      <w:bookmarkEnd w:id="30"/>
      <w:bookmarkEnd w:id="31"/>
      <w:bookmarkEnd w:id="32"/>
      <w:bookmarkEnd w:id="33"/>
      <w:r w:rsidRPr="005833BA">
        <w:rPr>
          <w:sz w:val="32"/>
          <w:szCs w:val="32"/>
        </w:rPr>
        <w:lastRenderedPageBreak/>
        <w:t>Financování sociálních služeb</w:t>
      </w:r>
      <w:bookmarkEnd w:id="55"/>
    </w:p>
    <w:p w:rsidR="00F03DA6" w:rsidRPr="005B00EC" w:rsidRDefault="00A6712B">
      <w:pPr>
        <w:pStyle w:val="Nadpis2"/>
        <w:rPr>
          <w:sz w:val="30"/>
          <w:szCs w:val="30"/>
        </w:rPr>
      </w:pPr>
      <w:bookmarkStart w:id="56" w:name="_Toc479699266"/>
      <w:r w:rsidRPr="005B00EC">
        <w:rPr>
          <w:sz w:val="30"/>
          <w:szCs w:val="30"/>
        </w:rPr>
        <w:t>Financování z</w:t>
      </w:r>
      <w:r w:rsidR="004E7BCF" w:rsidRPr="005B00EC">
        <w:rPr>
          <w:sz w:val="30"/>
          <w:szCs w:val="30"/>
        </w:rPr>
        <w:t> </w:t>
      </w:r>
      <w:r w:rsidRPr="005B00EC">
        <w:rPr>
          <w:sz w:val="30"/>
          <w:szCs w:val="30"/>
        </w:rPr>
        <w:t>rozpočtů</w:t>
      </w:r>
      <w:bookmarkEnd w:id="56"/>
    </w:p>
    <w:p w:rsidR="004E7BCF" w:rsidRDefault="00AF150F" w:rsidP="008F0798">
      <w:pPr>
        <w:autoSpaceDE w:val="0"/>
        <w:autoSpaceDN w:val="0"/>
        <w:adjustRightInd w:val="0"/>
        <w:spacing w:after="0"/>
        <w:ind w:firstLine="576"/>
      </w:pPr>
      <w:r>
        <w:t>„</w:t>
      </w:r>
      <w:r w:rsidR="00220608" w:rsidRPr="00AF150F">
        <w:rPr>
          <w:i/>
        </w:rPr>
        <w:t xml:space="preserve">Financování sociální služby je pro daného poskytovatele hodně důležitá. </w:t>
      </w:r>
      <w:r w:rsidR="00D13720" w:rsidRPr="00AF150F">
        <w:rPr>
          <w:i/>
        </w:rPr>
        <w:br/>
      </w:r>
      <w:r w:rsidR="004E7BCF" w:rsidRPr="00AF150F">
        <w:rPr>
          <w:i/>
        </w:rPr>
        <w:t xml:space="preserve">Na základě prevence sociálního opatření je především </w:t>
      </w:r>
      <w:r w:rsidR="001F523D" w:rsidRPr="00AF150F">
        <w:rPr>
          <w:i/>
        </w:rPr>
        <w:t xml:space="preserve">hlavním plátcem společnost, tím je myšlena veřejná správa nebo místní samospráva, pro oblast poradenství </w:t>
      </w:r>
      <w:r w:rsidR="00D13720" w:rsidRPr="00AF150F">
        <w:rPr>
          <w:i/>
        </w:rPr>
        <w:br/>
      </w:r>
      <w:r w:rsidR="001F523D" w:rsidRPr="00AF150F">
        <w:rPr>
          <w:i/>
        </w:rPr>
        <w:t>se jedná o saního plátce, kterým je stát. Musíme brát také v</w:t>
      </w:r>
      <w:r w:rsidR="00220608" w:rsidRPr="00AF150F">
        <w:rPr>
          <w:i/>
        </w:rPr>
        <w:t> </w:t>
      </w:r>
      <w:r w:rsidR="001F523D" w:rsidRPr="00AF150F">
        <w:rPr>
          <w:i/>
        </w:rPr>
        <w:t>úvahu</w:t>
      </w:r>
      <w:r w:rsidR="00220608" w:rsidRPr="00AF150F">
        <w:rPr>
          <w:i/>
        </w:rPr>
        <w:t xml:space="preserve">, </w:t>
      </w:r>
      <w:r w:rsidR="001F523D" w:rsidRPr="00AF150F">
        <w:rPr>
          <w:i/>
        </w:rPr>
        <w:t>kdo si danou službu objednává a kdo ji potřebuje. Jedná se tedy o budoucího uživatele dané služby. Osoba tedy může být výhradním plátcem takové služby, tedy sociální služba může být poskytována i formou komerční</w:t>
      </w:r>
      <w:r>
        <w:t>“</w:t>
      </w:r>
      <w:r w:rsidR="001F523D">
        <w:rPr>
          <w:rStyle w:val="Znakapoznpodarou"/>
        </w:rPr>
        <w:footnoteReference w:id="33"/>
      </w:r>
      <w:r w:rsidR="00220608">
        <w:t xml:space="preserve">. </w:t>
      </w:r>
      <w:r w:rsidR="001F523D">
        <w:t xml:space="preserve"> Pokud mluvíme o službě ve smyslu sociální nesoběstačnosti a společenskému znevýhodnění jde</w:t>
      </w:r>
      <w:r w:rsidR="00220608">
        <w:t xml:space="preserve"> </w:t>
      </w:r>
      <w:r w:rsidR="001F523D">
        <w:t>o individuální platby, které je třeba zabezpečit formou dotací.</w:t>
      </w:r>
      <w:r w:rsidR="00220608">
        <w:t xml:space="preserve"> Žádný poskytovatel sociální služba není schopen bez dostatečného množství finančních prostředků danou službu kvalitně poskytovat. V současné době nelze zajistit dostatek financí jen z jednoho zdroje, poskytovatel péče je nucen zajistit dostatečné množství z více zdrojů tzv. více zdrojové financování.</w:t>
      </w:r>
    </w:p>
    <w:p w:rsidR="00220608" w:rsidRDefault="00220608" w:rsidP="001F523D">
      <w:pPr>
        <w:autoSpaceDE w:val="0"/>
        <w:autoSpaceDN w:val="0"/>
        <w:adjustRightInd w:val="0"/>
        <w:spacing w:after="0"/>
      </w:pPr>
    </w:p>
    <w:p w:rsidR="00220608" w:rsidRDefault="00220608" w:rsidP="008F0798">
      <w:pPr>
        <w:pStyle w:val="Zkladntextodsazen2"/>
        <w:spacing w:after="0"/>
        <w:ind w:left="0"/>
      </w:pPr>
      <w:r>
        <w:t>Mezi zdroje financování sociálních služeb můžeme zařadit:</w:t>
      </w:r>
    </w:p>
    <w:p w:rsidR="00220608" w:rsidRDefault="00220608" w:rsidP="008F0798">
      <w:pPr>
        <w:pStyle w:val="Zkladntextodsazen2"/>
        <w:numPr>
          <w:ilvl w:val="0"/>
          <w:numId w:val="25"/>
        </w:numPr>
        <w:suppressAutoHyphens/>
        <w:spacing w:after="0" w:line="360" w:lineRule="auto"/>
      </w:pPr>
      <w:r>
        <w:t>státní dotace a granty,</w:t>
      </w:r>
    </w:p>
    <w:p w:rsidR="00220608" w:rsidRDefault="00220608" w:rsidP="008F0798">
      <w:pPr>
        <w:pStyle w:val="Zkladntextodsazen2"/>
        <w:numPr>
          <w:ilvl w:val="0"/>
          <w:numId w:val="25"/>
        </w:numPr>
        <w:suppressAutoHyphens/>
        <w:spacing w:after="0" w:line="360" w:lineRule="auto"/>
      </w:pPr>
      <w:r>
        <w:t>dotace ze strukturálních fondů,</w:t>
      </w:r>
    </w:p>
    <w:p w:rsidR="00220608" w:rsidRDefault="00220608" w:rsidP="00ED25A8">
      <w:pPr>
        <w:pStyle w:val="Zkladntextodsazen2"/>
        <w:numPr>
          <w:ilvl w:val="0"/>
          <w:numId w:val="25"/>
        </w:numPr>
        <w:suppressAutoHyphens/>
        <w:spacing w:after="0" w:line="360" w:lineRule="auto"/>
      </w:pPr>
      <w:r>
        <w:t>příspěvky zřizovatelů,</w:t>
      </w:r>
    </w:p>
    <w:p w:rsidR="00220608" w:rsidRDefault="00220608" w:rsidP="00ED25A8">
      <w:pPr>
        <w:pStyle w:val="Zkladntextodsazen2"/>
        <w:numPr>
          <w:ilvl w:val="0"/>
          <w:numId w:val="25"/>
        </w:numPr>
        <w:suppressAutoHyphens/>
        <w:spacing w:after="0" w:line="360" w:lineRule="auto"/>
      </w:pPr>
      <w:r>
        <w:t>příjmy od uživatelů,</w:t>
      </w:r>
    </w:p>
    <w:p w:rsidR="00220608" w:rsidRDefault="00220608" w:rsidP="00ED25A8">
      <w:pPr>
        <w:pStyle w:val="Zkladntextodsazen2"/>
        <w:numPr>
          <w:ilvl w:val="0"/>
          <w:numId w:val="25"/>
        </w:numPr>
        <w:suppressAutoHyphens/>
        <w:spacing w:after="0" w:line="360" w:lineRule="auto"/>
      </w:pPr>
      <w:r>
        <w:t>příspěvky územních samosprávných celků,</w:t>
      </w:r>
    </w:p>
    <w:p w:rsidR="00220608" w:rsidRDefault="00220608" w:rsidP="00ED25A8">
      <w:pPr>
        <w:pStyle w:val="Zkladntextodsazen2"/>
        <w:numPr>
          <w:ilvl w:val="0"/>
          <w:numId w:val="25"/>
        </w:numPr>
        <w:suppressAutoHyphens/>
        <w:spacing w:after="0" w:line="360" w:lineRule="auto"/>
      </w:pPr>
      <w:r>
        <w:t>dary,</w:t>
      </w:r>
    </w:p>
    <w:p w:rsidR="001F523D" w:rsidRPr="004E7BCF" w:rsidRDefault="00220608" w:rsidP="001F523D">
      <w:pPr>
        <w:pStyle w:val="Zkladntextodsazen2"/>
        <w:numPr>
          <w:ilvl w:val="0"/>
          <w:numId w:val="25"/>
        </w:numPr>
        <w:suppressAutoHyphens/>
        <w:autoSpaceDE w:val="0"/>
        <w:autoSpaceDN w:val="0"/>
        <w:adjustRightInd w:val="0"/>
        <w:spacing w:after="0" w:line="240" w:lineRule="auto"/>
        <w:jc w:val="left"/>
      </w:pPr>
      <w:r>
        <w:t>vedlejší hospodářská a mimořádná činnost.</w:t>
      </w:r>
      <w:r>
        <w:rPr>
          <w:rStyle w:val="Znakapoznpodarou"/>
        </w:rPr>
        <w:footnoteReference w:id="34"/>
      </w:r>
    </w:p>
    <w:p w:rsidR="00F03DA6" w:rsidRPr="005B00EC" w:rsidRDefault="00A6712B" w:rsidP="00F62F80">
      <w:pPr>
        <w:pStyle w:val="Nadpis3"/>
        <w:ind w:left="680"/>
        <w:rPr>
          <w:sz w:val="30"/>
          <w:szCs w:val="30"/>
        </w:rPr>
      </w:pPr>
      <w:bookmarkStart w:id="57" w:name="_Toc479699267"/>
      <w:bookmarkStart w:id="58" w:name="_Toc107634150"/>
      <w:bookmarkStart w:id="59" w:name="_Toc107635185"/>
      <w:bookmarkStart w:id="60" w:name="_Toc107635225"/>
      <w:bookmarkStart w:id="61" w:name="_Toc107635242"/>
      <w:bookmarkStart w:id="62" w:name="_Toc107986423"/>
      <w:bookmarkStart w:id="63" w:name="_Toc107634149"/>
      <w:bookmarkStart w:id="64" w:name="_Toc107635184"/>
      <w:bookmarkStart w:id="65" w:name="_Toc107635224"/>
      <w:bookmarkStart w:id="66" w:name="_Toc107635241"/>
      <w:r w:rsidRPr="005B00EC">
        <w:rPr>
          <w:sz w:val="30"/>
          <w:szCs w:val="30"/>
        </w:rPr>
        <w:lastRenderedPageBreak/>
        <w:t>Státní rozpočet</w:t>
      </w:r>
      <w:bookmarkEnd w:id="57"/>
    </w:p>
    <w:p w:rsidR="00981D16" w:rsidRDefault="00857089" w:rsidP="008E4417">
      <w:pPr>
        <w:pStyle w:val="Default"/>
        <w:spacing w:line="360" w:lineRule="auto"/>
        <w:ind w:firstLine="680"/>
        <w:jc w:val="both"/>
      </w:pPr>
      <w:r w:rsidRPr="005B00EC">
        <w:t>MPSV stanovuje podmínky</w:t>
      </w:r>
      <w:r w:rsidRPr="00164F9B">
        <w:t xml:space="preserve"> pro d</w:t>
      </w:r>
      <w:r w:rsidRPr="00857089">
        <w:t>otace ze státního rozpočtu</w:t>
      </w:r>
      <w:r w:rsidR="00D2626B">
        <w:t xml:space="preserve">, </w:t>
      </w:r>
      <w:r w:rsidR="00D13720">
        <w:br/>
      </w:r>
      <w:r w:rsidR="00D2626B">
        <w:t>který se</w:t>
      </w:r>
      <w:r w:rsidRPr="00857089">
        <w:t xml:space="preserve"> poskytuje k financování běžných výdajů, které souvisejí s poskytováním základn</w:t>
      </w:r>
      <w:r w:rsidR="005177ED" w:rsidRPr="00164F9B">
        <w:t xml:space="preserve">ích činností sociálních služeb. </w:t>
      </w:r>
      <w:r w:rsidR="008E4417">
        <w:t>„</w:t>
      </w:r>
      <w:r w:rsidRPr="008E4417">
        <w:rPr>
          <w:i/>
        </w:rPr>
        <w:t xml:space="preserve">Dotaci lze poskytnout pouze </w:t>
      </w:r>
      <w:r w:rsidRPr="008E4417">
        <w:rPr>
          <w:bCs/>
          <w:i/>
        </w:rPr>
        <w:t>poskytovateli sociální služby, který má oprávnění k poskytování sociálních služeb</w:t>
      </w:r>
      <w:r w:rsidRPr="008E4417">
        <w:rPr>
          <w:i/>
        </w:rPr>
        <w:t xml:space="preserve"> (registraci) a/nebo je zapsán v registru poskytovatelů sociálních služeb (§ 85 odst. 1 zákona o sociálních službách, dále jen „registr“)</w:t>
      </w:r>
      <w:r w:rsidRPr="00857089">
        <w:t>.</w:t>
      </w:r>
      <w:r w:rsidR="008E4417">
        <w:t>“</w:t>
      </w:r>
      <w:r w:rsidR="005177ED" w:rsidRPr="00164F9B">
        <w:rPr>
          <w:rStyle w:val="Znakapoznpodarou"/>
        </w:rPr>
        <w:footnoteReference w:id="35"/>
      </w:r>
      <w:r w:rsidR="005177ED" w:rsidRPr="00164F9B">
        <w:t xml:space="preserve"> </w:t>
      </w:r>
      <w:r w:rsidR="008E4417">
        <w:t>„</w:t>
      </w:r>
      <w:r w:rsidR="005177ED" w:rsidRPr="008E4417">
        <w:rPr>
          <w:i/>
        </w:rPr>
        <w:t xml:space="preserve">Tuto dotaci lze poskytnout </w:t>
      </w:r>
      <w:r w:rsidRPr="008E4417">
        <w:rPr>
          <w:i/>
        </w:rPr>
        <w:t xml:space="preserve">pouze </w:t>
      </w:r>
      <w:r w:rsidR="00D13720" w:rsidRPr="008E4417">
        <w:rPr>
          <w:i/>
        </w:rPr>
        <w:br/>
      </w:r>
      <w:r w:rsidRPr="008E4417">
        <w:rPr>
          <w:bCs/>
          <w:i/>
        </w:rPr>
        <w:t xml:space="preserve">na úhradu nákladů na poskytovávání základních druhů a forem sociálních služeb v rozsahu stanoveném základními činnostmi při poskytování sociálních služeb </w:t>
      </w:r>
      <w:r w:rsidR="00D13720" w:rsidRPr="008E4417">
        <w:rPr>
          <w:bCs/>
          <w:i/>
        </w:rPr>
        <w:br/>
      </w:r>
      <w:r w:rsidRPr="008E4417">
        <w:rPr>
          <w:bCs/>
          <w:i/>
        </w:rPr>
        <w:t>pro příslušný druh sociální služby</w:t>
      </w:r>
      <w:r w:rsidRPr="008E4417">
        <w:rPr>
          <w:i/>
        </w:rPr>
        <w:t>, jejichž výčet</w:t>
      </w:r>
      <w:r w:rsidR="00D13720" w:rsidRPr="008E4417">
        <w:rPr>
          <w:i/>
        </w:rPr>
        <w:t xml:space="preserve"> </w:t>
      </w:r>
      <w:r w:rsidRPr="008E4417">
        <w:rPr>
          <w:i/>
        </w:rPr>
        <w:t>a charakteristiky jsou uvedeny v části třetí, hlavě I, díle 2 až 4 zákona o sociálních službách</w:t>
      </w:r>
      <w:r w:rsidRPr="00857089">
        <w:t>.</w:t>
      </w:r>
      <w:r w:rsidR="008E4417">
        <w:t>“</w:t>
      </w:r>
      <w:r w:rsidR="005177ED" w:rsidRPr="00164F9B">
        <w:rPr>
          <w:rStyle w:val="Znakapoznpodarou"/>
        </w:rPr>
        <w:footnoteReference w:id="36"/>
      </w:r>
      <w:r w:rsidR="005177ED" w:rsidRPr="00164F9B">
        <w:t xml:space="preserve"> Nelze ji využít </w:t>
      </w:r>
      <w:r w:rsidR="00D13720">
        <w:br/>
      </w:r>
      <w:r w:rsidR="005177ED" w:rsidRPr="00164F9B">
        <w:t>pro zajištění fakultativních činností dle §35</w:t>
      </w:r>
      <w:r w:rsidRPr="00857089">
        <w:t xml:space="preserve"> odst. 4 zákona </w:t>
      </w:r>
      <w:r w:rsidR="008F0798">
        <w:br/>
      </w:r>
      <w:r w:rsidR="005177ED" w:rsidRPr="00164F9B">
        <w:t xml:space="preserve">č. 108/2006 Sb., zákona o sociálních službách. </w:t>
      </w:r>
      <w:r w:rsidR="00A94BEC" w:rsidRPr="00164F9B">
        <w:t xml:space="preserve"> </w:t>
      </w:r>
    </w:p>
    <w:p w:rsidR="00857089" w:rsidRPr="00FB5CF4" w:rsidRDefault="00A94BEC" w:rsidP="00D13720">
      <w:pPr>
        <w:pStyle w:val="Default"/>
        <w:spacing w:line="360" w:lineRule="auto"/>
        <w:ind w:firstLine="680"/>
        <w:jc w:val="both"/>
        <w:rPr>
          <w:i/>
        </w:rPr>
      </w:pPr>
      <w:r w:rsidRPr="00164F9B">
        <w:t>V šesté část</w:t>
      </w:r>
      <w:r w:rsidR="008F63E6" w:rsidRPr="00164F9B">
        <w:t xml:space="preserve">i tohoto zákona je také stanoveno poskytování dotací prostřednictvím krajů, které provádějí </w:t>
      </w:r>
      <w:r w:rsidR="00AB442F">
        <w:t>ná</w:t>
      </w:r>
      <w:r w:rsidR="008F63E6" w:rsidRPr="00164F9B">
        <w:t>sledně také finanční kontrolu.  Od 1.</w:t>
      </w:r>
      <w:r w:rsidR="00D2626B">
        <w:t xml:space="preserve"> </w:t>
      </w:r>
      <w:r w:rsidR="008F63E6" w:rsidRPr="00164F9B">
        <w:t>1.</w:t>
      </w:r>
      <w:r w:rsidR="00D2626B">
        <w:t xml:space="preserve"> </w:t>
      </w:r>
      <w:r w:rsidR="008F63E6" w:rsidRPr="00164F9B">
        <w:t>2015 došlo ke změně systému podávání žádostí o příslušné dotace. Dříve se podávaly přímo ministerstvu, v současné</w:t>
      </w:r>
      <w:r w:rsidR="00D2626B">
        <w:t xml:space="preserve"> době se podávají elektronicky </w:t>
      </w:r>
      <w:r w:rsidR="008F63E6" w:rsidRPr="00164F9B">
        <w:t>krajským úřadům</w:t>
      </w:r>
      <w:r w:rsidR="00451A08" w:rsidRPr="00164F9B">
        <w:t xml:space="preserve">. </w:t>
      </w:r>
      <w:r w:rsidR="00FB5CF4">
        <w:t>„</w:t>
      </w:r>
      <w:r w:rsidR="008F63E6" w:rsidRPr="00FB5CF4">
        <w:rPr>
          <w:i/>
        </w:rPr>
        <w:t>Nově také vznikla povinnost vytváření dvouletého rozpočtového výhledu pro tuto oblast</w:t>
      </w:r>
      <w:r w:rsidR="00451A08" w:rsidRPr="00FB5CF4">
        <w:rPr>
          <w:i/>
        </w:rPr>
        <w:t xml:space="preserve"> </w:t>
      </w:r>
      <w:r w:rsidR="008F63E6" w:rsidRPr="00FB5CF4">
        <w:rPr>
          <w:i/>
        </w:rPr>
        <w:t>vycházejíc</w:t>
      </w:r>
      <w:r w:rsidR="00D2626B" w:rsidRPr="00FB5CF4">
        <w:rPr>
          <w:i/>
        </w:rPr>
        <w:t xml:space="preserve">ího se střednědobého </w:t>
      </w:r>
      <w:r w:rsidR="008F63E6" w:rsidRPr="00FB5CF4">
        <w:rPr>
          <w:i/>
        </w:rPr>
        <w:t xml:space="preserve">plánu rozvoje sociálních služeb, </w:t>
      </w:r>
      <w:r w:rsidR="00D13720" w:rsidRPr="00FB5CF4">
        <w:rPr>
          <w:i/>
        </w:rPr>
        <w:br/>
      </w:r>
      <w:r w:rsidR="008F63E6" w:rsidRPr="00FB5CF4">
        <w:rPr>
          <w:i/>
        </w:rPr>
        <w:t>který je rovněž</w:t>
      </w:r>
      <w:r w:rsidR="00451A08" w:rsidRPr="00FB5CF4">
        <w:rPr>
          <w:i/>
        </w:rPr>
        <w:t xml:space="preserve"> </w:t>
      </w:r>
      <w:r w:rsidR="008F63E6" w:rsidRPr="00FB5CF4">
        <w:rPr>
          <w:i/>
        </w:rPr>
        <w:t>přílohou žádosti směřované z kraje na ministerstvo.</w:t>
      </w:r>
      <w:r w:rsidR="00FB5CF4" w:rsidRPr="00FB5CF4">
        <w:rPr>
          <w:i/>
        </w:rPr>
        <w:t>“</w:t>
      </w:r>
      <w:r w:rsidR="008F63E6" w:rsidRPr="00FB5CF4">
        <w:rPr>
          <w:rStyle w:val="Znakapoznpodarou"/>
          <w:i/>
        </w:rPr>
        <w:footnoteReference w:id="37"/>
      </w:r>
      <w:r w:rsidR="00164F9B" w:rsidRPr="00164F9B">
        <w:t xml:space="preserve">  </w:t>
      </w:r>
      <w:r w:rsidR="00FB5CF4">
        <w:t>„</w:t>
      </w:r>
      <w:r w:rsidR="00164F9B" w:rsidRPr="00FB5CF4">
        <w:rPr>
          <w:i/>
        </w:rPr>
        <w:t xml:space="preserve">Celkový objem finančních prostředků určených na podporu poskytování sociálních služeb </w:t>
      </w:r>
      <w:r w:rsidR="005023AA">
        <w:rPr>
          <w:i/>
        </w:rPr>
        <w:br/>
      </w:r>
      <w:r w:rsidR="00164F9B" w:rsidRPr="00FB5CF4">
        <w:rPr>
          <w:i/>
        </w:rPr>
        <w:lastRenderedPageBreak/>
        <w:t>je dán objemem prostředků, který bude na tyto účely pro příslušný rok vyčleněn ve státním rozpočtu v kapitole MPSV.</w:t>
      </w:r>
      <w:r w:rsidR="00FB5CF4" w:rsidRPr="00FB5CF4">
        <w:rPr>
          <w:i/>
        </w:rPr>
        <w:t>“</w:t>
      </w:r>
      <w:r w:rsidR="00164F9B" w:rsidRPr="00FB5CF4">
        <w:rPr>
          <w:i/>
        </w:rPr>
        <w:t xml:space="preserve"> </w:t>
      </w:r>
      <w:r w:rsidR="00164F9B" w:rsidRPr="00FB5CF4">
        <w:rPr>
          <w:rStyle w:val="Znakapoznpodarou"/>
          <w:i/>
        </w:rPr>
        <w:footnoteReference w:id="38"/>
      </w:r>
    </w:p>
    <w:p w:rsidR="00FB5CF4" w:rsidRDefault="00FB5CF4" w:rsidP="00D13720">
      <w:pPr>
        <w:pStyle w:val="Default"/>
        <w:spacing w:line="360" w:lineRule="auto"/>
        <w:ind w:firstLine="680"/>
        <w:jc w:val="both"/>
      </w:pPr>
    </w:p>
    <w:p w:rsidR="00A6712B" w:rsidRPr="005B00EC" w:rsidRDefault="00A6712B" w:rsidP="00F62F80">
      <w:pPr>
        <w:pStyle w:val="Nadpis3"/>
        <w:ind w:left="680"/>
        <w:rPr>
          <w:sz w:val="30"/>
          <w:szCs w:val="30"/>
        </w:rPr>
      </w:pPr>
      <w:bookmarkStart w:id="67" w:name="_Toc479699268"/>
      <w:r w:rsidRPr="005B00EC">
        <w:rPr>
          <w:sz w:val="30"/>
          <w:szCs w:val="30"/>
        </w:rPr>
        <w:t>Rozpočet kraje</w:t>
      </w:r>
      <w:bookmarkEnd w:id="67"/>
    </w:p>
    <w:p w:rsidR="00AB442F" w:rsidRDefault="00BE6FFE" w:rsidP="00AB442F">
      <w:pPr>
        <w:autoSpaceDE w:val="0"/>
        <w:autoSpaceDN w:val="0"/>
        <w:adjustRightInd w:val="0"/>
        <w:spacing w:after="0"/>
        <w:ind w:firstLine="680"/>
      </w:pPr>
      <w:r>
        <w:t>V</w:t>
      </w:r>
      <w:r w:rsidR="00F9550F">
        <w:t xml:space="preserve"> rámci samostatné působnosti krajů a obci jsou oprávněni také vypsat dotaci </w:t>
      </w:r>
      <w:r w:rsidR="00BB0BDC">
        <w:br/>
      </w:r>
      <w:r w:rsidR="00F9550F">
        <w:t xml:space="preserve">pro podporu registrovaných sociálních služeb. </w:t>
      </w:r>
      <w:r w:rsidR="00FB5CF4">
        <w:t>„</w:t>
      </w:r>
      <w:r w:rsidR="00F9550F" w:rsidRPr="00FB5CF4">
        <w:rPr>
          <w:i/>
        </w:rPr>
        <w:t>Na základě žádosti od poskytovatele služby je sepsána dotační smlouva, přičemž finanční prostředky jsou poskytovateli zasílány prostřednictvím rozpočtu zřizovatele</w:t>
      </w:r>
      <w:r w:rsidR="00FB5CF4">
        <w:t>“</w:t>
      </w:r>
      <w:r w:rsidR="00F9550F">
        <w:rPr>
          <w:rStyle w:val="Znakapoznpodarou"/>
        </w:rPr>
        <w:footnoteReference w:id="39"/>
      </w:r>
      <w:r w:rsidR="00833901">
        <w:t>. O takto poskytnuté dotaci rozhoduje zastupitelstvo.</w:t>
      </w:r>
      <w:r>
        <w:t xml:space="preserve"> Jelikož dotace od MPSV jsou rok od roku stále menší, stávají </w:t>
      </w:r>
      <w:r w:rsidR="00D13720">
        <w:br/>
      </w:r>
      <w:r>
        <w:t>se dotace od samosprávních celků důležitější, hlavně z hlediska zajištění provozuschopnosti daných poskytovaných služeb v rámci kraje.</w:t>
      </w:r>
    </w:p>
    <w:p w:rsidR="00AB442F" w:rsidRDefault="00AB442F" w:rsidP="00AB442F">
      <w:pPr>
        <w:autoSpaceDE w:val="0"/>
        <w:autoSpaceDN w:val="0"/>
        <w:adjustRightInd w:val="0"/>
        <w:spacing w:after="0"/>
        <w:ind w:firstLine="680"/>
        <w:rPr>
          <w:color w:val="000000"/>
        </w:rPr>
      </w:pPr>
      <w:r>
        <w:t>„</w:t>
      </w:r>
      <w:r w:rsidRPr="00A0418E">
        <w:rPr>
          <w:i/>
          <w:color w:val="000000"/>
        </w:rPr>
        <w:t>Na základě žádosti Zlínského kraje, Ministerstvo práce a sociálních věcí dne 3. ledna 2017 rozhodlo (Rozhodnutím č. 1 o poskytnutí dotace z kapitoly 313 – MPSV státního rozpočtu na rok 2017) o poskytnutí dotace Zlínskému kraji na plnění povinností kraje</w:t>
      </w:r>
      <w:r w:rsidR="008032C4" w:rsidRPr="00A0418E">
        <w:rPr>
          <w:i/>
          <w:color w:val="000000"/>
        </w:rPr>
        <w:t xml:space="preserve"> uvedených v § 95 písm. g) a h) zákona č. 108/2006 Sb., o sociálních službách, ve znění pozdějších předpisů, na financování běžných výdajů souvisejících s poskytováním základních druhů a forem sociálních služeb v rozsahu stanoveném základními činnostmi u jednotlivých druhů sociálních služeb</w:t>
      </w:r>
      <w:r w:rsidR="003306CC" w:rsidRPr="00A0418E">
        <w:rPr>
          <w:i/>
          <w:color w:val="000000"/>
        </w:rPr>
        <w:t>.“</w:t>
      </w:r>
      <w:r w:rsidR="003306CC" w:rsidRPr="00A0418E">
        <w:rPr>
          <w:rStyle w:val="Znakapoznpodarou"/>
          <w:i/>
          <w:color w:val="000000"/>
        </w:rPr>
        <w:footnoteReference w:id="40"/>
      </w:r>
    </w:p>
    <w:p w:rsidR="003306CC" w:rsidRPr="00A0418E" w:rsidRDefault="003306CC" w:rsidP="00AB442F">
      <w:pPr>
        <w:autoSpaceDE w:val="0"/>
        <w:autoSpaceDN w:val="0"/>
        <w:adjustRightInd w:val="0"/>
        <w:spacing w:after="0"/>
        <w:ind w:firstLine="680"/>
        <w:rPr>
          <w:i/>
        </w:rPr>
      </w:pPr>
      <w:r>
        <w:rPr>
          <w:sz w:val="22"/>
          <w:szCs w:val="22"/>
        </w:rPr>
        <w:t>„</w:t>
      </w:r>
      <w:r w:rsidRPr="00A0418E">
        <w:rPr>
          <w:i/>
          <w:sz w:val="22"/>
          <w:szCs w:val="22"/>
        </w:rPr>
        <w:t xml:space="preserve">Zlínský kraj financuje poskytovatele sociálních služeb také z vlastních zdrojů </w:t>
      </w:r>
      <w:r w:rsidR="00D13720" w:rsidRPr="00A0418E">
        <w:rPr>
          <w:i/>
          <w:sz w:val="22"/>
          <w:szCs w:val="22"/>
        </w:rPr>
        <w:br/>
      </w:r>
      <w:r w:rsidRPr="00A0418E">
        <w:rPr>
          <w:i/>
          <w:sz w:val="22"/>
          <w:szCs w:val="22"/>
        </w:rPr>
        <w:t xml:space="preserve">a prostředků, které Zlínský kraj získá v rámci individuálních projektů spolufinancovaných </w:t>
      </w:r>
      <w:r w:rsidR="00D13720" w:rsidRPr="00A0418E">
        <w:rPr>
          <w:i/>
          <w:sz w:val="22"/>
          <w:szCs w:val="22"/>
        </w:rPr>
        <w:br/>
      </w:r>
      <w:r w:rsidRPr="00A0418E">
        <w:rPr>
          <w:i/>
          <w:sz w:val="22"/>
          <w:szCs w:val="22"/>
        </w:rPr>
        <w:t xml:space="preserve">z Operačního programu Zaměstnanost, případně dalších individuálních projektů </w:t>
      </w:r>
      <w:r w:rsidRPr="00A0418E">
        <w:rPr>
          <w:i/>
          <w:sz w:val="22"/>
          <w:szCs w:val="22"/>
        </w:rPr>
        <w:lastRenderedPageBreak/>
        <w:t>spolufinancovaných z Evropského sociálního fondu, v závislosti na svých prioritách vyjádřených ve strategických dokumentech.“</w:t>
      </w:r>
      <w:r w:rsidRPr="00A0418E">
        <w:rPr>
          <w:rStyle w:val="Znakapoznpodarou"/>
          <w:i/>
          <w:sz w:val="22"/>
          <w:szCs w:val="22"/>
        </w:rPr>
        <w:footnoteReference w:id="41"/>
      </w:r>
    </w:p>
    <w:p w:rsidR="00CE0448" w:rsidRDefault="005B00EC" w:rsidP="00D13720">
      <w:pPr>
        <w:autoSpaceDE w:val="0"/>
        <w:autoSpaceDN w:val="0"/>
        <w:adjustRightInd w:val="0"/>
        <w:spacing w:after="0"/>
        <w:ind w:firstLine="680"/>
      </w:pPr>
      <w:r>
        <w:t xml:space="preserve">V tabulce je uveden rozpis financí, které byly poskytnuty pro rok 2017 jednotlivým poskytovatelů, sociálních služeb ve zkoumané oblasti </w:t>
      </w:r>
      <w:r w:rsidR="00D81692">
        <w:t>pro zajištění dostupnosti služeb.</w:t>
      </w:r>
    </w:p>
    <w:p w:rsidR="00A0418E" w:rsidRDefault="00A0418E" w:rsidP="00D13720">
      <w:pPr>
        <w:autoSpaceDE w:val="0"/>
        <w:autoSpaceDN w:val="0"/>
        <w:adjustRightInd w:val="0"/>
        <w:spacing w:after="0"/>
        <w:ind w:firstLine="680"/>
      </w:pPr>
    </w:p>
    <w:p w:rsidR="00BC27D1" w:rsidRPr="00CE0448" w:rsidRDefault="00BC27D1" w:rsidP="00BC27D1">
      <w:pPr>
        <w:autoSpaceDE w:val="0"/>
        <w:autoSpaceDN w:val="0"/>
        <w:adjustRightInd w:val="0"/>
        <w:spacing w:after="0"/>
        <w:rPr>
          <w:sz w:val="22"/>
          <w:szCs w:val="22"/>
        </w:rPr>
      </w:pPr>
      <w:r w:rsidRPr="00CE0448">
        <w:rPr>
          <w:sz w:val="22"/>
          <w:szCs w:val="22"/>
        </w:rPr>
        <w:t xml:space="preserve">Tabulka č.1:  Výsledky rozdělení finanční podpory z rozpočtu zlínského kraje pro rok 2017   </w:t>
      </w:r>
    </w:p>
    <w:tbl>
      <w:tblPr>
        <w:tblStyle w:val="Stednstnovn2zvraznn3"/>
        <w:tblW w:w="0" w:type="auto"/>
        <w:tblLook w:val="04A0" w:firstRow="1" w:lastRow="0" w:firstColumn="1" w:lastColumn="0" w:noHBand="0" w:noVBand="1"/>
      </w:tblPr>
      <w:tblGrid>
        <w:gridCol w:w="1310"/>
        <w:gridCol w:w="1102"/>
        <w:gridCol w:w="1513"/>
        <w:gridCol w:w="1335"/>
        <w:gridCol w:w="1090"/>
        <w:gridCol w:w="1026"/>
        <w:gridCol w:w="1061"/>
      </w:tblGrid>
      <w:tr w:rsidR="00AB442F" w:rsidRPr="00AB442F" w:rsidTr="00D5037F">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0" w:type="auto"/>
            <w:hideMark/>
          </w:tcPr>
          <w:p w:rsidR="00AB442F" w:rsidRPr="00BC27D1" w:rsidRDefault="00AB442F" w:rsidP="00AB442F">
            <w:pPr>
              <w:spacing w:after="0" w:line="240" w:lineRule="auto"/>
              <w:jc w:val="center"/>
              <w:rPr>
                <w:rFonts w:ascii="Arial" w:hAnsi="Arial" w:cs="Arial"/>
                <w:b w:val="0"/>
                <w:bCs w:val="0"/>
                <w:color w:val="000000"/>
                <w:sz w:val="16"/>
                <w:szCs w:val="16"/>
              </w:rPr>
            </w:pPr>
            <w:r w:rsidRPr="00BC27D1">
              <w:rPr>
                <w:rFonts w:ascii="Arial" w:hAnsi="Arial" w:cs="Arial"/>
                <w:b w:val="0"/>
                <w:bCs w:val="0"/>
                <w:color w:val="000000"/>
                <w:sz w:val="16"/>
                <w:szCs w:val="16"/>
              </w:rPr>
              <w:t>Název poskytovatele sociální služby</w:t>
            </w:r>
          </w:p>
        </w:tc>
        <w:tc>
          <w:tcPr>
            <w:tcW w:w="0" w:type="auto"/>
            <w:hideMark/>
          </w:tcPr>
          <w:p w:rsidR="00AB442F" w:rsidRPr="00BC27D1" w:rsidRDefault="00AB442F" w:rsidP="00AB44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27D1">
              <w:rPr>
                <w:rFonts w:ascii="Arial" w:hAnsi="Arial" w:cs="Arial"/>
                <w:b w:val="0"/>
                <w:bCs w:val="0"/>
                <w:color w:val="000000"/>
                <w:sz w:val="16"/>
                <w:szCs w:val="16"/>
              </w:rPr>
              <w:t>Sídlo</w:t>
            </w:r>
          </w:p>
        </w:tc>
        <w:tc>
          <w:tcPr>
            <w:tcW w:w="0" w:type="auto"/>
            <w:hideMark/>
          </w:tcPr>
          <w:p w:rsidR="00AB442F" w:rsidRPr="00BC27D1" w:rsidRDefault="00AB442F" w:rsidP="00AB44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27D1">
              <w:rPr>
                <w:rFonts w:ascii="Arial" w:hAnsi="Arial" w:cs="Arial"/>
                <w:b w:val="0"/>
                <w:bCs w:val="0"/>
                <w:color w:val="000000"/>
                <w:sz w:val="16"/>
                <w:szCs w:val="16"/>
              </w:rPr>
              <w:t xml:space="preserve">Druh </w:t>
            </w:r>
            <w:r w:rsidRPr="00BC27D1">
              <w:rPr>
                <w:rFonts w:ascii="Arial" w:hAnsi="Arial" w:cs="Arial"/>
                <w:b w:val="0"/>
                <w:bCs w:val="0"/>
                <w:color w:val="000000"/>
                <w:sz w:val="16"/>
                <w:szCs w:val="16"/>
              </w:rPr>
              <w:br/>
              <w:t>sociální služby</w:t>
            </w:r>
          </w:p>
        </w:tc>
        <w:tc>
          <w:tcPr>
            <w:tcW w:w="0" w:type="auto"/>
            <w:hideMark/>
          </w:tcPr>
          <w:p w:rsidR="00AB442F" w:rsidRPr="00BC27D1" w:rsidRDefault="00AB442F" w:rsidP="00AB44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27D1">
              <w:rPr>
                <w:rFonts w:ascii="Arial" w:hAnsi="Arial" w:cs="Arial"/>
                <w:b w:val="0"/>
                <w:bCs w:val="0"/>
                <w:color w:val="000000"/>
                <w:sz w:val="16"/>
                <w:szCs w:val="16"/>
              </w:rPr>
              <w:t xml:space="preserve">Název </w:t>
            </w:r>
            <w:r w:rsidRPr="00BC27D1">
              <w:rPr>
                <w:rFonts w:ascii="Arial" w:hAnsi="Arial" w:cs="Arial"/>
                <w:b w:val="0"/>
                <w:bCs w:val="0"/>
                <w:color w:val="000000"/>
                <w:sz w:val="16"/>
                <w:szCs w:val="16"/>
              </w:rPr>
              <w:br/>
              <w:t>sociální služby</w:t>
            </w:r>
          </w:p>
        </w:tc>
        <w:tc>
          <w:tcPr>
            <w:tcW w:w="0" w:type="auto"/>
            <w:hideMark/>
          </w:tcPr>
          <w:p w:rsidR="00AB442F" w:rsidRPr="00BC27D1" w:rsidRDefault="00AB442F" w:rsidP="00AB44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27D1">
              <w:rPr>
                <w:rFonts w:ascii="Arial" w:hAnsi="Arial" w:cs="Arial"/>
                <w:b w:val="0"/>
                <w:bCs w:val="0"/>
                <w:color w:val="000000"/>
                <w:sz w:val="16"/>
                <w:szCs w:val="16"/>
              </w:rPr>
              <w:t xml:space="preserve">Převažující </w:t>
            </w:r>
            <w:r w:rsidRPr="00BC27D1">
              <w:rPr>
                <w:rFonts w:ascii="Arial" w:hAnsi="Arial" w:cs="Arial"/>
                <w:b w:val="0"/>
                <w:bCs w:val="0"/>
                <w:color w:val="000000"/>
                <w:sz w:val="16"/>
                <w:szCs w:val="16"/>
              </w:rPr>
              <w:br/>
              <w:t>forma poskytování</w:t>
            </w:r>
          </w:p>
        </w:tc>
        <w:tc>
          <w:tcPr>
            <w:tcW w:w="994" w:type="dxa"/>
            <w:hideMark/>
          </w:tcPr>
          <w:p w:rsidR="00AB442F" w:rsidRPr="00BC27D1" w:rsidRDefault="00AB442F" w:rsidP="00AB44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27D1">
              <w:rPr>
                <w:rFonts w:ascii="Arial" w:hAnsi="Arial" w:cs="Arial"/>
                <w:b w:val="0"/>
                <w:bCs w:val="0"/>
                <w:color w:val="000000"/>
                <w:sz w:val="16"/>
                <w:szCs w:val="16"/>
              </w:rPr>
              <w:t xml:space="preserve">Převažující </w:t>
            </w:r>
            <w:r w:rsidRPr="00BC27D1">
              <w:rPr>
                <w:rFonts w:ascii="Arial" w:hAnsi="Arial" w:cs="Arial"/>
                <w:b w:val="0"/>
                <w:bCs w:val="0"/>
                <w:color w:val="000000"/>
                <w:sz w:val="16"/>
                <w:szCs w:val="16"/>
              </w:rPr>
              <w:br/>
              <w:t>cílová skupina</w:t>
            </w:r>
          </w:p>
        </w:tc>
        <w:tc>
          <w:tcPr>
            <w:tcW w:w="1061" w:type="dxa"/>
            <w:hideMark/>
          </w:tcPr>
          <w:p w:rsidR="00AB442F" w:rsidRPr="00BC27D1" w:rsidRDefault="00AB442F" w:rsidP="00AB44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27D1">
              <w:rPr>
                <w:rFonts w:ascii="Arial" w:hAnsi="Arial" w:cs="Arial"/>
                <w:b w:val="0"/>
                <w:bCs w:val="0"/>
                <w:color w:val="000000"/>
                <w:sz w:val="16"/>
                <w:szCs w:val="16"/>
              </w:rPr>
              <w:t xml:space="preserve">Finanční podpora </w:t>
            </w:r>
            <w:r w:rsidRPr="00BC27D1">
              <w:rPr>
                <w:rFonts w:ascii="Arial" w:hAnsi="Arial" w:cs="Arial"/>
                <w:color w:val="000000"/>
                <w:sz w:val="16"/>
                <w:szCs w:val="16"/>
              </w:rPr>
              <w:t>(v Kč)</w:t>
            </w:r>
          </w:p>
        </w:tc>
      </w:tr>
      <w:tr w:rsidR="00AB442F" w:rsidRPr="00AB442F" w:rsidTr="00D5037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Diakonie ČCE - hospic CITADELA</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Žerotínova 1421, 757 01 Valašské Meziříčí 1</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Odlehčovací služby - pobytové</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 xml:space="preserve">Diakonie ČCE - hospic CITADELA </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Pobytová</w:t>
            </w:r>
          </w:p>
        </w:tc>
        <w:tc>
          <w:tcPr>
            <w:tcW w:w="994" w:type="dxa"/>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Osoby se zdravotním postižením</w:t>
            </w:r>
          </w:p>
        </w:tc>
        <w:tc>
          <w:tcPr>
            <w:tcW w:w="1061" w:type="dxa"/>
            <w:hideMark/>
          </w:tcPr>
          <w:p w:rsidR="00AB442F" w:rsidRPr="00BC27D1" w:rsidRDefault="00AB442F" w:rsidP="00AB442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5 350 000</w:t>
            </w:r>
          </w:p>
        </w:tc>
      </w:tr>
      <w:tr w:rsidR="00AB442F" w:rsidRPr="00AB442F" w:rsidTr="00D5037F">
        <w:trPr>
          <w:trHeight w:val="1020"/>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Diakonie ČCE - hospic CITADELA</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Žerotínova 1421, 757 01 Valašské Meziříčí 1</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Domovy se zvláštním režimem - pro osoby s Alzheimerovou chorobou a jinými typy demencí</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 xml:space="preserve">Diakonie ČCE - hospic CITADELA </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Pobytová</w:t>
            </w:r>
          </w:p>
        </w:tc>
        <w:tc>
          <w:tcPr>
            <w:tcW w:w="994" w:type="dxa"/>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4 184 700</w:t>
            </w:r>
          </w:p>
        </w:tc>
      </w:tr>
      <w:tr w:rsidR="00AB442F" w:rsidRPr="00AB442F" w:rsidTr="00D5037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Diakonie ČCE - středisko ve Valašském Meziříčí</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Žerotínova 319/21, 757 01 Valašské Meziříčí 1</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Odborné sociální poradenství - ambulantní</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Poradna pro pečující</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Ambulantní</w:t>
            </w:r>
          </w:p>
        </w:tc>
        <w:tc>
          <w:tcPr>
            <w:tcW w:w="994" w:type="dxa"/>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Osoby se zdravotním postižením</w:t>
            </w:r>
          </w:p>
        </w:tc>
        <w:tc>
          <w:tcPr>
            <w:tcW w:w="1061" w:type="dxa"/>
            <w:hideMark/>
          </w:tcPr>
          <w:p w:rsidR="00AB442F" w:rsidRPr="00BC27D1" w:rsidRDefault="00AB442F" w:rsidP="00AB442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541 400</w:t>
            </w:r>
          </w:p>
        </w:tc>
      </w:tr>
      <w:tr w:rsidR="00AB442F" w:rsidRPr="00AB442F" w:rsidTr="00D5037F">
        <w:trPr>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Diakonie ČCE - středisko ve Valašském Meziříčí</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Žerotínova 319/21, 757 01 Valašské Meziříčí 1</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Denní stacionáře</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 xml:space="preserve">Diakonie ČCE - středisko ve Valašském Meziříčí </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Ambulantní</w:t>
            </w:r>
          </w:p>
        </w:tc>
        <w:tc>
          <w:tcPr>
            <w:tcW w:w="994" w:type="dxa"/>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933 200</w:t>
            </w:r>
          </w:p>
        </w:tc>
      </w:tr>
      <w:tr w:rsidR="00AB442F" w:rsidRPr="00AB442F" w:rsidTr="00D5037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Diakonie ČCE - středisko ve Valašském Meziříčí</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Žerotínova 319/21, 757 01 Valašské Meziříčí 1</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Osobní asistence</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 xml:space="preserve">Diakonie ČCE - středisko ve Valašském Meziříčí </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Terénní</w:t>
            </w:r>
          </w:p>
        </w:tc>
        <w:tc>
          <w:tcPr>
            <w:tcW w:w="994" w:type="dxa"/>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505 900</w:t>
            </w:r>
          </w:p>
        </w:tc>
      </w:tr>
      <w:tr w:rsidR="00AB442F" w:rsidRPr="00AB442F" w:rsidTr="00D5037F">
        <w:trPr>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Diakonie ČCE - středisko ve Valašském Meziříčí</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Žerotínova 319/21, 757 01 Valašské Meziříčí 1</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Pečovatelská služba - terénní</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 xml:space="preserve">Diakonie ČCE - středisko ve Valašském Meziříčí </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Terénní</w:t>
            </w:r>
          </w:p>
        </w:tc>
        <w:tc>
          <w:tcPr>
            <w:tcW w:w="994" w:type="dxa"/>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2 522 200</w:t>
            </w:r>
          </w:p>
        </w:tc>
      </w:tr>
      <w:tr w:rsidR="00AB442F" w:rsidRPr="00AB442F" w:rsidTr="00D5037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Charita Valašské Meziříčí</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Kpt. Zavadila 1345, 757 01 Valašské Meziříčí 1</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Sociálně aktivizační služby pro seniory a osoby se zdravotním postižením - ambulantní</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Sociálně aktivizační služby pro seniory a osoby se zdravotním postižením</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Ambulantní</w:t>
            </w:r>
          </w:p>
        </w:tc>
        <w:tc>
          <w:tcPr>
            <w:tcW w:w="994" w:type="dxa"/>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0</w:t>
            </w:r>
          </w:p>
        </w:tc>
      </w:tr>
      <w:tr w:rsidR="00AB442F" w:rsidRPr="00AB442F" w:rsidTr="00D5037F">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Charita Valašské Meziříčí</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 xml:space="preserve">Kpt. Zavadila 1345, 757 </w:t>
            </w:r>
            <w:r w:rsidRPr="00BC27D1">
              <w:rPr>
                <w:rFonts w:ascii="Arial" w:hAnsi="Arial" w:cs="Arial"/>
                <w:color w:val="000000"/>
                <w:sz w:val="16"/>
                <w:szCs w:val="16"/>
              </w:rPr>
              <w:lastRenderedPageBreak/>
              <w:t>01 Valašské Meziříčí 1</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lastRenderedPageBreak/>
              <w:t>Pečovatelská služba - terénní</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Charitní pečovatelská služba Kelč</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Terénní</w:t>
            </w:r>
          </w:p>
        </w:tc>
        <w:tc>
          <w:tcPr>
            <w:tcW w:w="994" w:type="dxa"/>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688 500</w:t>
            </w:r>
          </w:p>
        </w:tc>
      </w:tr>
      <w:tr w:rsidR="00AB442F" w:rsidRPr="00AB442F" w:rsidTr="00D5037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lastRenderedPageBreak/>
              <w:t>Charita Valašské Meziříčí</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Kpt. Zavadila 1345, 757 01 Valašské Meziříčí 1</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Domovy pro seniory</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Charitní dům pokojného stáří Valašská Bystřice</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Pobytová</w:t>
            </w:r>
          </w:p>
        </w:tc>
        <w:tc>
          <w:tcPr>
            <w:tcW w:w="994" w:type="dxa"/>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2 288 300</w:t>
            </w:r>
          </w:p>
        </w:tc>
      </w:tr>
      <w:tr w:rsidR="00AB442F" w:rsidRPr="00AB442F" w:rsidTr="00D5037F">
        <w:trPr>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Charita Valašské Meziříčí</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Kpt. Zavadila 1345, 757 01 Valašské Meziříčí 1</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Noclehárny</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Noclehárna</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Ambulantní</w:t>
            </w:r>
          </w:p>
        </w:tc>
        <w:tc>
          <w:tcPr>
            <w:tcW w:w="994" w:type="dxa"/>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Osoby ohrožené sociálním vyloučením</w:t>
            </w:r>
          </w:p>
        </w:tc>
        <w:tc>
          <w:tcPr>
            <w:tcW w:w="1061" w:type="dxa"/>
            <w:hideMark/>
          </w:tcPr>
          <w:p w:rsidR="00AB442F" w:rsidRPr="00BC27D1" w:rsidRDefault="00AB442F" w:rsidP="00AB44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1 197 600</w:t>
            </w:r>
          </w:p>
        </w:tc>
      </w:tr>
      <w:tr w:rsidR="00AB442F" w:rsidRPr="00AB442F" w:rsidTr="00D5037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Charita Valašské Meziříčí</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Kpt. Zavadila 1345, 757 01 Valašské Meziříčí 1</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Odlehčovací služby - pobytové</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Charitní dům pokojného stáří Valašská Bystřice</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Pobytová</w:t>
            </w:r>
          </w:p>
        </w:tc>
        <w:tc>
          <w:tcPr>
            <w:tcW w:w="994" w:type="dxa"/>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528 800</w:t>
            </w:r>
          </w:p>
        </w:tc>
      </w:tr>
      <w:tr w:rsidR="00AB442F" w:rsidRPr="00AB442F" w:rsidTr="00D5037F">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Institut Krista Velekněze, z.s.</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Městys Bílá Voda 1, 790 69 Bílá Voda u Javorníka</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Domovy pro seniory</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Domov pro seniory Panny Marie Královny</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Pobytová</w:t>
            </w:r>
          </w:p>
        </w:tc>
        <w:tc>
          <w:tcPr>
            <w:tcW w:w="994" w:type="dxa"/>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1 760 200</w:t>
            </w:r>
          </w:p>
        </w:tc>
      </w:tr>
      <w:tr w:rsidR="00AB442F" w:rsidRPr="00AB442F" w:rsidTr="00D5037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Sociální služby Vsetín, příspěvková organizace</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Záviše Kalandry 1353, 755 01 Vsetín 1</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Domovy pro seniory</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27D1">
              <w:rPr>
                <w:rFonts w:ascii="Arial" w:hAnsi="Arial" w:cs="Arial"/>
                <w:sz w:val="16"/>
                <w:szCs w:val="16"/>
              </w:rPr>
              <w:t>Seniorpark Valašské Meziříčí, Domov pro seniory</w:t>
            </w:r>
          </w:p>
        </w:tc>
        <w:tc>
          <w:tcPr>
            <w:tcW w:w="0" w:type="auto"/>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Pobytová</w:t>
            </w:r>
          </w:p>
        </w:tc>
        <w:tc>
          <w:tcPr>
            <w:tcW w:w="994" w:type="dxa"/>
            <w:hideMark/>
          </w:tcPr>
          <w:p w:rsidR="00AB442F" w:rsidRPr="00BC27D1" w:rsidRDefault="00AB442F" w:rsidP="00AB442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4 124 000</w:t>
            </w:r>
          </w:p>
        </w:tc>
      </w:tr>
      <w:tr w:rsidR="00AB442F" w:rsidRPr="00AB442F" w:rsidTr="00D5037F">
        <w:trPr>
          <w:trHeight w:val="1020"/>
        </w:trPr>
        <w:tc>
          <w:tcPr>
            <w:cnfStyle w:val="001000000000" w:firstRow="0" w:lastRow="0" w:firstColumn="1" w:lastColumn="0" w:oddVBand="0" w:evenVBand="0" w:oddHBand="0" w:evenHBand="0" w:firstRowFirstColumn="0" w:firstRowLastColumn="0" w:lastRowFirstColumn="0" w:lastRowLastColumn="0"/>
            <w:tcW w:w="0" w:type="auto"/>
            <w:hideMark/>
          </w:tcPr>
          <w:p w:rsidR="00AB442F" w:rsidRPr="00BC27D1" w:rsidRDefault="00AB442F" w:rsidP="00AB442F">
            <w:pPr>
              <w:spacing w:after="0" w:line="240" w:lineRule="auto"/>
              <w:jc w:val="left"/>
              <w:rPr>
                <w:rFonts w:ascii="Arial" w:hAnsi="Arial" w:cs="Arial"/>
                <w:sz w:val="16"/>
                <w:szCs w:val="16"/>
              </w:rPr>
            </w:pPr>
            <w:r w:rsidRPr="00BC27D1">
              <w:rPr>
                <w:rFonts w:ascii="Arial" w:hAnsi="Arial" w:cs="Arial"/>
                <w:sz w:val="16"/>
                <w:szCs w:val="16"/>
              </w:rPr>
              <w:t>Sociální služby Vsetín, příspěvková organizace</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Záviše Kalandry 1353, 755 01 Vsetín 1</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Domovy se zvláštním režimem - pro osoby s Alzheimerovou chorobou a jinými typy demencí</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C27D1">
              <w:rPr>
                <w:rFonts w:ascii="Arial" w:hAnsi="Arial" w:cs="Arial"/>
                <w:sz w:val="16"/>
                <w:szCs w:val="16"/>
              </w:rPr>
              <w:t>Seniorpark Valašské Meziříčí, Domov se zvláštním režimem</w:t>
            </w:r>
          </w:p>
        </w:tc>
        <w:tc>
          <w:tcPr>
            <w:tcW w:w="0" w:type="auto"/>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Pobytová</w:t>
            </w:r>
          </w:p>
        </w:tc>
        <w:tc>
          <w:tcPr>
            <w:tcW w:w="994" w:type="dxa"/>
            <w:hideMark/>
          </w:tcPr>
          <w:p w:rsidR="00AB442F" w:rsidRPr="00BC27D1" w:rsidRDefault="00AB442F" w:rsidP="00AB442F">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27D1">
              <w:rPr>
                <w:rFonts w:ascii="Arial" w:hAnsi="Arial" w:cs="Arial"/>
                <w:color w:val="000000"/>
                <w:sz w:val="16"/>
                <w:szCs w:val="16"/>
              </w:rPr>
              <w:t>Senioři</w:t>
            </w:r>
          </w:p>
        </w:tc>
        <w:tc>
          <w:tcPr>
            <w:tcW w:w="1061" w:type="dxa"/>
            <w:hideMark/>
          </w:tcPr>
          <w:p w:rsidR="00AB442F" w:rsidRPr="00BC27D1" w:rsidRDefault="00AB442F" w:rsidP="00AB44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C27D1">
              <w:rPr>
                <w:rFonts w:ascii="Arial" w:hAnsi="Arial" w:cs="Arial"/>
                <w:b/>
                <w:bCs/>
                <w:color w:val="000000"/>
                <w:sz w:val="16"/>
                <w:szCs w:val="16"/>
              </w:rPr>
              <w:t>2 197 500</w:t>
            </w:r>
          </w:p>
        </w:tc>
      </w:tr>
    </w:tbl>
    <w:p w:rsidR="00BC27D1" w:rsidRDefault="00BC27D1" w:rsidP="00BC27D1">
      <w:pPr>
        <w:autoSpaceDE w:val="0"/>
        <w:autoSpaceDN w:val="0"/>
        <w:adjustRightInd w:val="0"/>
        <w:spacing w:after="0" w:line="240" w:lineRule="auto"/>
        <w:jc w:val="left"/>
        <w:rPr>
          <w:sz w:val="20"/>
          <w:szCs w:val="20"/>
        </w:rPr>
      </w:pPr>
      <w:r w:rsidRPr="00CE0448">
        <w:rPr>
          <w:sz w:val="20"/>
          <w:szCs w:val="20"/>
        </w:rPr>
        <w:t xml:space="preserve">Zdroj: Zlínský kraj [online], </w:t>
      </w:r>
      <w:hyperlink r:id="rId9" w:history="1">
        <w:r w:rsidR="00D13720" w:rsidRPr="009D20E3">
          <w:rPr>
            <w:rStyle w:val="Hypertextovodkaz"/>
            <w:sz w:val="20"/>
            <w:szCs w:val="20"/>
          </w:rPr>
          <w:t>https://www.kr-zlinsky.cz/financni-podpora-z-rozpoctu-zlinskeho-kraje-k-zajisteni-dostupnosti-socialnich-sluzeb-na-uzemi-zlinskeho-kraje-pro-rok-2017-cl-3845.html</w:t>
        </w:r>
      </w:hyperlink>
    </w:p>
    <w:p w:rsidR="00D13720" w:rsidRDefault="00D13720" w:rsidP="00BC27D1">
      <w:pPr>
        <w:autoSpaceDE w:val="0"/>
        <w:autoSpaceDN w:val="0"/>
        <w:adjustRightInd w:val="0"/>
        <w:spacing w:after="0" w:line="240" w:lineRule="auto"/>
        <w:jc w:val="left"/>
        <w:rPr>
          <w:sz w:val="20"/>
          <w:szCs w:val="20"/>
        </w:rPr>
      </w:pPr>
    </w:p>
    <w:p w:rsidR="004B0FFE" w:rsidRPr="00CE0448" w:rsidRDefault="004B0FFE" w:rsidP="00BC27D1">
      <w:pPr>
        <w:autoSpaceDE w:val="0"/>
        <w:autoSpaceDN w:val="0"/>
        <w:adjustRightInd w:val="0"/>
        <w:spacing w:after="0" w:line="240" w:lineRule="auto"/>
        <w:jc w:val="left"/>
        <w:rPr>
          <w:sz w:val="20"/>
          <w:szCs w:val="20"/>
        </w:rPr>
      </w:pPr>
    </w:p>
    <w:p w:rsidR="00A6712B" w:rsidRPr="001E0F4F" w:rsidRDefault="00A6712B" w:rsidP="00F62F80">
      <w:pPr>
        <w:pStyle w:val="Nadpis3"/>
        <w:ind w:left="680"/>
        <w:rPr>
          <w:sz w:val="30"/>
          <w:szCs w:val="30"/>
        </w:rPr>
      </w:pPr>
      <w:bookmarkStart w:id="68" w:name="_Toc479699269"/>
      <w:r w:rsidRPr="001E0F4F">
        <w:rPr>
          <w:sz w:val="30"/>
          <w:szCs w:val="30"/>
        </w:rPr>
        <w:t>Rozpočet zřizovatele</w:t>
      </w:r>
      <w:bookmarkEnd w:id="68"/>
    </w:p>
    <w:p w:rsidR="005B61C9" w:rsidRDefault="008668FC" w:rsidP="004B0FFE">
      <w:pPr>
        <w:ind w:firstLine="576"/>
      </w:pPr>
      <w:r>
        <w:t xml:space="preserve">Další dotace na zajištění provozu jednotlivých zařízení poskytuje </w:t>
      </w:r>
      <w:r w:rsidR="005023AA">
        <w:br/>
      </w:r>
      <w:r>
        <w:t xml:space="preserve">jejich zřizovatel. Většinou se jedná o kraje, města nebo obce a výše dotace </w:t>
      </w:r>
      <w:r w:rsidR="005023AA">
        <w:br/>
      </w:r>
      <w:r>
        <w:t>je součástí rozpočtu zřizovatele. Tato dotace rovněž podléhá ke schválení příslušného zastupitelstva. Dotace je určena na běžnou činnost organizace včetně zajištění potřebných oprav a údržby majetku. Je zcela závislá na rozpočtu organizace.  Zřizovatel musí mít o své zřízené organizac</w:t>
      </w:r>
      <w:r w:rsidR="001F5C78">
        <w:t xml:space="preserve">i dostatečné množství informací </w:t>
      </w:r>
      <w:r w:rsidR="00D13720">
        <w:br/>
      </w:r>
      <w:r w:rsidR="001F5C78">
        <w:t>a v průběhu roku by měl sledovat celkový vývoj hospodaření dané organizace.</w:t>
      </w:r>
    </w:p>
    <w:p w:rsidR="004B0FFE" w:rsidRDefault="004B0FFE" w:rsidP="004B0FFE">
      <w:pPr>
        <w:ind w:firstLine="576"/>
      </w:pPr>
    </w:p>
    <w:p w:rsidR="004B0FFE" w:rsidRDefault="004B0FFE" w:rsidP="004B0FFE">
      <w:pPr>
        <w:ind w:firstLine="576"/>
      </w:pPr>
    </w:p>
    <w:p w:rsidR="00A6712B" w:rsidRPr="008F1272" w:rsidRDefault="00A6712B" w:rsidP="004B0FFE">
      <w:pPr>
        <w:pStyle w:val="Nadpis2"/>
        <w:spacing w:before="0" w:after="0"/>
        <w:rPr>
          <w:sz w:val="30"/>
          <w:szCs w:val="30"/>
        </w:rPr>
      </w:pPr>
      <w:bookmarkStart w:id="69" w:name="_Toc479699270"/>
      <w:r w:rsidRPr="008F1272">
        <w:rPr>
          <w:sz w:val="30"/>
          <w:szCs w:val="30"/>
        </w:rPr>
        <w:lastRenderedPageBreak/>
        <w:t>Financování z jiných zdrojů</w:t>
      </w:r>
      <w:bookmarkEnd w:id="69"/>
    </w:p>
    <w:p w:rsidR="00A6712B" w:rsidRPr="008F1272" w:rsidRDefault="00A6712B" w:rsidP="004B0FFE">
      <w:pPr>
        <w:pStyle w:val="Nadpis3"/>
        <w:spacing w:before="0" w:after="0"/>
        <w:ind w:left="680"/>
        <w:rPr>
          <w:sz w:val="30"/>
          <w:szCs w:val="30"/>
        </w:rPr>
      </w:pPr>
      <w:bookmarkStart w:id="70" w:name="_Toc479699271"/>
      <w:r w:rsidRPr="008F1272">
        <w:rPr>
          <w:sz w:val="30"/>
          <w:szCs w:val="30"/>
        </w:rPr>
        <w:t>Projekty EU</w:t>
      </w:r>
      <w:bookmarkEnd w:id="70"/>
    </w:p>
    <w:p w:rsidR="005B61C9" w:rsidRDefault="000E1BB9" w:rsidP="00BB0BDC">
      <w:pPr>
        <w:ind w:firstLine="680"/>
      </w:pPr>
      <w:r>
        <w:t xml:space="preserve">Nedílnou součástí některých poskytovatelů sociálních služeb jsou dotace z fondů Evropské unie, pomocí kterých dokážou vyrovnat veřejný rozpočet. </w:t>
      </w:r>
      <w:r w:rsidR="00D13720">
        <w:br/>
      </w:r>
      <w:r>
        <w:t xml:space="preserve">Ne ale vždy jsou úspěšní v jejich přiznání. Žádosti pro získání dotací z Evropské unie není lehká záležitost. Jejich součástí je mnoho příloh, které ne vždy obsahují potřebné informace pro jejich kladné vyřízení. </w:t>
      </w:r>
    </w:p>
    <w:p w:rsidR="000E1BB9" w:rsidRDefault="000E1BB9" w:rsidP="004B0FFE">
      <w:pPr>
        <w:spacing w:after="0"/>
        <w:ind w:firstLine="680"/>
        <w:rPr>
          <w:rStyle w:val="Zvraznn"/>
          <w:i w:val="0"/>
        </w:rPr>
      </w:pPr>
      <w:r>
        <w:t xml:space="preserve">Je mnoho služeb, které by bez vyřízení </w:t>
      </w:r>
      <w:r w:rsidRPr="00095641">
        <w:t>těchto dotací nedokázaly vzniknout ani být dále provozovány. Jedním z příkladů dotací jsou</w:t>
      </w:r>
      <w:r w:rsidRPr="00095641">
        <w:rPr>
          <w:i/>
        </w:rPr>
        <w:t xml:space="preserve"> </w:t>
      </w:r>
      <w:r w:rsidRPr="00095641">
        <w:rPr>
          <w:rStyle w:val="Zvraznn"/>
          <w:i w:val="0"/>
        </w:rPr>
        <w:t xml:space="preserve">prostředky z Evropského sociálního fondu prostřednictvím Operačního programu Lidské zdroje </w:t>
      </w:r>
      <w:r w:rsidR="00D13720">
        <w:rPr>
          <w:rStyle w:val="Zvraznn"/>
          <w:i w:val="0"/>
        </w:rPr>
        <w:br/>
      </w:r>
      <w:r w:rsidRPr="00095641">
        <w:rPr>
          <w:rStyle w:val="Zvraznn"/>
          <w:i w:val="0"/>
        </w:rPr>
        <w:t>a zaměstnanost a státního rozpočtu ČR.</w:t>
      </w:r>
    </w:p>
    <w:p w:rsidR="005B61C9" w:rsidRPr="00095641" w:rsidRDefault="005B61C9" w:rsidP="004B0FFE">
      <w:pPr>
        <w:spacing w:after="0"/>
        <w:rPr>
          <w:i/>
        </w:rPr>
      </w:pPr>
    </w:p>
    <w:p w:rsidR="00A6712B" w:rsidRPr="001E0F4F" w:rsidRDefault="00A6712B" w:rsidP="004B0FFE">
      <w:pPr>
        <w:pStyle w:val="Nadpis3"/>
        <w:spacing w:after="0"/>
        <w:ind w:left="680"/>
        <w:rPr>
          <w:sz w:val="30"/>
          <w:szCs w:val="30"/>
        </w:rPr>
      </w:pPr>
      <w:bookmarkStart w:id="71" w:name="_Toc479699272"/>
      <w:r w:rsidRPr="001E0F4F">
        <w:rPr>
          <w:sz w:val="30"/>
          <w:szCs w:val="30"/>
        </w:rPr>
        <w:t>Příspěvky Úřadu práce ČR</w:t>
      </w:r>
      <w:bookmarkEnd w:id="71"/>
    </w:p>
    <w:p w:rsidR="00C664CA" w:rsidRDefault="004B0FFE" w:rsidP="00BB0BDC">
      <w:pPr>
        <w:ind w:firstLine="680"/>
        <w:rPr>
          <w:i/>
        </w:rPr>
      </w:pPr>
      <w:r>
        <w:t>„</w:t>
      </w:r>
      <w:r w:rsidR="00C664CA" w:rsidRPr="004B0FFE">
        <w:rPr>
          <w:i/>
        </w:rPr>
        <w:t>Úřad práce České republiky zajišťuje Program aktivní politiky zaměstnanosti v souladu se zákonem č. 435/2004 Sb., o zaměstnanosti, ve znění pozdějších předpisů, prováděcími předpisy k zákonu o zaměstnanosti, vnitřními akty MPSV</w:t>
      </w:r>
      <w:r w:rsidR="00D13720" w:rsidRPr="004B0FFE">
        <w:rPr>
          <w:i/>
        </w:rPr>
        <w:br/>
      </w:r>
      <w:r w:rsidR="00C664CA" w:rsidRPr="004B0FFE">
        <w:rPr>
          <w:i/>
        </w:rPr>
        <w:t xml:space="preserve"> a směrnicí Generálního ředitelství ÚP ČR. V rámci zákona č. 367/2016 Sb., </w:t>
      </w:r>
      <w:r w:rsidR="00D13720" w:rsidRPr="004B0FFE">
        <w:rPr>
          <w:i/>
        </w:rPr>
        <w:br/>
      </w:r>
      <w:r w:rsidR="00C664CA" w:rsidRPr="004B0FFE">
        <w:rPr>
          <w:i/>
        </w:rPr>
        <w:t>kterým se mění</w:t>
      </w:r>
      <w:r w:rsidR="00BE2402">
        <w:rPr>
          <w:i/>
        </w:rPr>
        <w:t xml:space="preserve"> zákon o hmotné nouzi č. 111/20</w:t>
      </w:r>
      <w:r w:rsidR="00C664CA" w:rsidRPr="004B0FFE">
        <w:rPr>
          <w:i/>
        </w:rPr>
        <w:t xml:space="preserve">16 Sb., ve znění pozdějších předpisů dochází k zintenzivnění realizace veřejné služby. </w:t>
      </w:r>
      <w:r w:rsidR="006772A5" w:rsidRPr="004B0FFE">
        <w:rPr>
          <w:i/>
        </w:rPr>
        <w:t xml:space="preserve">Veřejná služba může </w:t>
      </w:r>
      <w:r w:rsidR="00D13720" w:rsidRPr="004B0FFE">
        <w:rPr>
          <w:i/>
        </w:rPr>
        <w:br/>
      </w:r>
      <w:r w:rsidR="006772A5" w:rsidRPr="004B0FFE">
        <w:rPr>
          <w:i/>
        </w:rPr>
        <w:t xml:space="preserve">být organizována zejména orgány státní správy a samosprávy, neziskovými organizacemi, které s obcí a krajem spolupracují na činnostech ve veřejném zájmu </w:t>
      </w:r>
      <w:r w:rsidR="00D13720" w:rsidRPr="004B0FFE">
        <w:rPr>
          <w:i/>
        </w:rPr>
        <w:br/>
      </w:r>
      <w:r w:rsidR="006772A5" w:rsidRPr="004B0FFE">
        <w:rPr>
          <w:i/>
        </w:rPr>
        <w:t>a předloží o tomto potvrzení vystavené obcí nebo krajem.</w:t>
      </w:r>
      <w:r w:rsidRPr="004B0FFE">
        <w:rPr>
          <w:i/>
        </w:rPr>
        <w:t>“</w:t>
      </w:r>
      <w:r w:rsidR="000D392B" w:rsidRPr="004B0FFE">
        <w:rPr>
          <w:rStyle w:val="Znakapoznpodarou"/>
          <w:i/>
        </w:rPr>
        <w:footnoteReference w:id="42"/>
      </w:r>
    </w:p>
    <w:p w:rsidR="004B0FFE" w:rsidRDefault="004B0FFE" w:rsidP="00BB0BDC">
      <w:pPr>
        <w:ind w:firstLine="680"/>
        <w:rPr>
          <w:i/>
        </w:rPr>
      </w:pPr>
    </w:p>
    <w:p w:rsidR="004B0FFE" w:rsidRDefault="004B0FFE" w:rsidP="00BB0BDC">
      <w:pPr>
        <w:ind w:firstLine="680"/>
        <w:rPr>
          <w:i/>
        </w:rPr>
      </w:pPr>
    </w:p>
    <w:p w:rsidR="004B0FFE" w:rsidRDefault="004B0FFE" w:rsidP="00BB0BDC">
      <w:pPr>
        <w:ind w:firstLine="680"/>
      </w:pPr>
    </w:p>
    <w:p w:rsidR="001372AE" w:rsidRDefault="001372AE" w:rsidP="001372AE">
      <w:pPr>
        <w:pStyle w:val="Nadpis4"/>
        <w:rPr>
          <w:i w:val="0"/>
        </w:rPr>
      </w:pPr>
      <w:bookmarkStart w:id="72" w:name="_Toc477424081"/>
      <w:bookmarkStart w:id="73" w:name="_Toc479699273"/>
      <w:r w:rsidRPr="000653B7">
        <w:rPr>
          <w:i w:val="0"/>
        </w:rPr>
        <w:lastRenderedPageBreak/>
        <w:t>Příspěvek na zřízení pracovního místa</w:t>
      </w:r>
      <w:bookmarkEnd w:id="72"/>
      <w:bookmarkEnd w:id="73"/>
    </w:p>
    <w:p w:rsidR="000D392B" w:rsidRDefault="006772A5" w:rsidP="00BB0BDC">
      <w:pPr>
        <w:ind w:firstLine="709"/>
      </w:pPr>
      <w:r>
        <w:t xml:space="preserve">Pro </w:t>
      </w:r>
      <w:r w:rsidR="004B0FFE">
        <w:t>„</w:t>
      </w:r>
      <w:r w:rsidRPr="004B0FFE">
        <w:rPr>
          <w:i/>
        </w:rPr>
        <w:t xml:space="preserve">Program aktivní politiky zaměstnanosti se příspěvek na mzdové náklady zaměstnance a zřízení pracovního místa v sociálních službách poskytuje </w:t>
      </w:r>
      <w:r w:rsidR="00D13720" w:rsidRPr="004B0FFE">
        <w:rPr>
          <w:i/>
        </w:rPr>
        <w:br/>
      </w:r>
      <w:r w:rsidRPr="004B0FFE">
        <w:rPr>
          <w:i/>
        </w:rPr>
        <w:t>za podmínky, kdy zaměstnavatel nemá v evidenci daní zachyceny daňové nedoplatky vedené finančním nebo celním úřadem</w:t>
      </w:r>
      <w:r w:rsidR="000D392B" w:rsidRPr="004B0FFE">
        <w:rPr>
          <w:i/>
        </w:rPr>
        <w:t xml:space="preserve">, nedoplatek na pojistném a na penále </w:t>
      </w:r>
      <w:r w:rsidR="00D13720" w:rsidRPr="004B0FFE">
        <w:rPr>
          <w:i/>
        </w:rPr>
        <w:br/>
      </w:r>
      <w:r w:rsidR="000D392B" w:rsidRPr="004B0FFE">
        <w:rPr>
          <w:i/>
        </w:rPr>
        <w:t>na veřejné zdravotní pojištění nebo na pojistném a na penále na sociální zabezpečení a příspěvku na státní politiku zaměstnanosti, s výjimkou případů, kdy bylo povoleno splácení ve splátkách a zaměstnavatel není v prodlení se splácením splátek nebo bylo povoleno posečkání daně.</w:t>
      </w:r>
      <w:r w:rsidR="004B0FFE" w:rsidRPr="004B0FFE">
        <w:rPr>
          <w:i/>
        </w:rPr>
        <w:t>“</w:t>
      </w:r>
      <w:r w:rsidR="000D392B">
        <w:rPr>
          <w:rStyle w:val="Znakapoznpodarou"/>
        </w:rPr>
        <w:footnoteReference w:id="43"/>
      </w:r>
      <w:r w:rsidR="00BB0BDC">
        <w:t xml:space="preserve"> </w:t>
      </w:r>
      <w:r w:rsidR="000D392B">
        <w:t>Měsíční výše příspěvku dle výše skutečně vyplacených mzdových nákladů je maximálně 16 000,- Kč a to po maximální dobu 24 měsíců.</w:t>
      </w:r>
    </w:p>
    <w:p w:rsidR="00661D11" w:rsidRDefault="00661D11" w:rsidP="006772A5"/>
    <w:p w:rsidR="00011E9D" w:rsidRDefault="00011E9D" w:rsidP="005833BA">
      <w:pPr>
        <w:ind w:firstLine="709"/>
      </w:pPr>
      <w:r>
        <w:t xml:space="preserve">Mezi další příspěvky ÚP pro zlepšení politiky zaměstnanosti, která lze využít </w:t>
      </w:r>
      <w:r w:rsidR="00981D16">
        <w:br/>
      </w:r>
      <w:r>
        <w:t>i u poskytovatelů sociálních služeb patří:</w:t>
      </w:r>
    </w:p>
    <w:p w:rsidR="00011E9D" w:rsidRPr="00011E9D" w:rsidRDefault="00011E9D" w:rsidP="00ED25A8">
      <w:pPr>
        <w:pStyle w:val="Odstavecseseznamem"/>
        <w:numPr>
          <w:ilvl w:val="0"/>
          <w:numId w:val="28"/>
        </w:numPr>
        <w:spacing w:line="360" w:lineRule="auto"/>
        <w:jc w:val="both"/>
        <w:rPr>
          <w:rFonts w:ascii="Times New Roman" w:hAnsi="Times New Roman" w:cs="Times New Roman"/>
          <w:sz w:val="24"/>
          <w:szCs w:val="24"/>
        </w:rPr>
      </w:pPr>
      <w:r w:rsidRPr="00011E9D">
        <w:rPr>
          <w:rFonts w:ascii="Times New Roman" w:hAnsi="Times New Roman" w:cs="Times New Roman"/>
          <w:sz w:val="24"/>
          <w:szCs w:val="24"/>
        </w:rPr>
        <w:t>Veřejně prospěšné práce</w:t>
      </w:r>
    </w:p>
    <w:p w:rsidR="00011E9D" w:rsidRPr="00011E9D" w:rsidRDefault="00011E9D" w:rsidP="00ED25A8">
      <w:pPr>
        <w:pStyle w:val="Odstavecseseznamem"/>
        <w:numPr>
          <w:ilvl w:val="0"/>
          <w:numId w:val="28"/>
        </w:numPr>
        <w:spacing w:line="360" w:lineRule="auto"/>
        <w:jc w:val="both"/>
        <w:rPr>
          <w:rFonts w:ascii="Times New Roman" w:hAnsi="Times New Roman" w:cs="Times New Roman"/>
          <w:sz w:val="24"/>
          <w:szCs w:val="24"/>
        </w:rPr>
      </w:pPr>
      <w:r w:rsidRPr="00011E9D">
        <w:rPr>
          <w:rFonts w:ascii="Times New Roman" w:hAnsi="Times New Roman" w:cs="Times New Roman"/>
          <w:sz w:val="24"/>
          <w:szCs w:val="24"/>
        </w:rPr>
        <w:t>Společensky účelná pracovní místa</w:t>
      </w:r>
    </w:p>
    <w:p w:rsidR="00011E9D" w:rsidRPr="00011E9D" w:rsidRDefault="00011E9D" w:rsidP="00ED25A8">
      <w:pPr>
        <w:pStyle w:val="Odstavecseseznamem"/>
        <w:numPr>
          <w:ilvl w:val="0"/>
          <w:numId w:val="28"/>
        </w:numPr>
        <w:spacing w:line="360" w:lineRule="auto"/>
        <w:jc w:val="both"/>
        <w:rPr>
          <w:rFonts w:ascii="Times New Roman" w:hAnsi="Times New Roman" w:cs="Times New Roman"/>
          <w:sz w:val="24"/>
          <w:szCs w:val="24"/>
        </w:rPr>
      </w:pPr>
      <w:r w:rsidRPr="00011E9D">
        <w:rPr>
          <w:rFonts w:ascii="Times New Roman" w:hAnsi="Times New Roman" w:cs="Times New Roman"/>
          <w:sz w:val="24"/>
          <w:szCs w:val="24"/>
        </w:rPr>
        <w:t>Překlenovací příspěvek</w:t>
      </w:r>
    </w:p>
    <w:p w:rsidR="00011E9D" w:rsidRPr="00011E9D" w:rsidRDefault="00011E9D" w:rsidP="00ED25A8">
      <w:pPr>
        <w:pStyle w:val="Odstavecseseznamem"/>
        <w:numPr>
          <w:ilvl w:val="0"/>
          <w:numId w:val="28"/>
        </w:numPr>
        <w:spacing w:line="360" w:lineRule="auto"/>
        <w:jc w:val="both"/>
        <w:rPr>
          <w:rFonts w:ascii="Times New Roman" w:hAnsi="Times New Roman" w:cs="Times New Roman"/>
          <w:sz w:val="24"/>
          <w:szCs w:val="24"/>
        </w:rPr>
      </w:pPr>
      <w:r w:rsidRPr="00011E9D">
        <w:rPr>
          <w:rFonts w:ascii="Times New Roman" w:hAnsi="Times New Roman" w:cs="Times New Roman"/>
          <w:sz w:val="24"/>
          <w:szCs w:val="24"/>
        </w:rPr>
        <w:t>Příspěvek na zapracování</w:t>
      </w:r>
    </w:p>
    <w:p w:rsidR="00011E9D" w:rsidRPr="00011E9D" w:rsidRDefault="00011E9D" w:rsidP="00ED25A8">
      <w:pPr>
        <w:pStyle w:val="Odstavecseseznamem"/>
        <w:numPr>
          <w:ilvl w:val="0"/>
          <w:numId w:val="28"/>
        </w:numPr>
        <w:spacing w:line="360" w:lineRule="auto"/>
        <w:jc w:val="both"/>
        <w:rPr>
          <w:rFonts w:ascii="Times New Roman" w:hAnsi="Times New Roman" w:cs="Times New Roman"/>
          <w:sz w:val="24"/>
          <w:szCs w:val="24"/>
        </w:rPr>
      </w:pPr>
      <w:r w:rsidRPr="00011E9D">
        <w:rPr>
          <w:rFonts w:ascii="Times New Roman" w:hAnsi="Times New Roman" w:cs="Times New Roman"/>
          <w:sz w:val="24"/>
          <w:szCs w:val="24"/>
        </w:rPr>
        <w:t>Zaměstnávání osob se zdravotním postižením</w:t>
      </w:r>
      <w:r>
        <w:rPr>
          <w:rStyle w:val="Znakapoznpodarou"/>
          <w:rFonts w:ascii="Times New Roman" w:hAnsi="Times New Roman" w:cs="Times New Roman"/>
          <w:sz w:val="24"/>
          <w:szCs w:val="24"/>
        </w:rPr>
        <w:footnoteReference w:id="44"/>
      </w:r>
    </w:p>
    <w:p w:rsidR="00011E9D" w:rsidRDefault="00011E9D" w:rsidP="00011E9D">
      <w:pPr>
        <w:pStyle w:val="Odstavecseseznamem"/>
      </w:pPr>
    </w:p>
    <w:p w:rsidR="000653B7" w:rsidRPr="001E0F4F" w:rsidRDefault="001E0F4F" w:rsidP="000653B7">
      <w:pPr>
        <w:pStyle w:val="Nadpis4"/>
        <w:rPr>
          <w:i w:val="0"/>
          <w:sz w:val="30"/>
          <w:szCs w:val="30"/>
        </w:rPr>
      </w:pPr>
      <w:r>
        <w:rPr>
          <w:i w:val="0"/>
          <w:sz w:val="30"/>
          <w:szCs w:val="30"/>
        </w:rPr>
        <w:t xml:space="preserve">  </w:t>
      </w:r>
      <w:bookmarkStart w:id="74" w:name="_Toc479699274"/>
      <w:r w:rsidR="000653B7" w:rsidRPr="001E0F4F">
        <w:rPr>
          <w:i w:val="0"/>
          <w:sz w:val="30"/>
          <w:szCs w:val="30"/>
        </w:rPr>
        <w:t>Příspěvek na péči</w:t>
      </w:r>
      <w:bookmarkEnd w:id="74"/>
      <w:r w:rsidR="00D13720">
        <w:rPr>
          <w:i w:val="0"/>
          <w:sz w:val="30"/>
          <w:szCs w:val="30"/>
        </w:rPr>
        <w:t xml:space="preserve"> </w:t>
      </w:r>
    </w:p>
    <w:p w:rsidR="00D41431" w:rsidRDefault="00D41431" w:rsidP="004B0FFE">
      <w:pPr>
        <w:spacing w:after="0"/>
        <w:ind w:firstLine="709"/>
      </w:pPr>
      <w:r>
        <w:t xml:space="preserve">Krajské pobočky ÚP ČR na základě zákony č. 108/2006 Sb., o sociálních službách ve znění pozdějších předpisů vyhlášky MPSV č. 505/2006 Sb., </w:t>
      </w:r>
      <w:r w:rsidR="00D13720">
        <w:br/>
      </w:r>
      <w:r>
        <w:t>kterou se provádějí některá ustanovení zákona o sociálních službách</w:t>
      </w:r>
      <w:r w:rsidR="00965D53">
        <w:t>,</w:t>
      </w:r>
      <w:r>
        <w:t xml:space="preserve"> poskytují Příspěvek na péči</w:t>
      </w:r>
      <w:r w:rsidR="00965D53">
        <w:t xml:space="preserve">. Ten </w:t>
      </w:r>
      <w:r w:rsidR="00D13720">
        <w:t>je dle komunit</w:t>
      </w:r>
      <w:r w:rsidR="00965D53">
        <w:t xml:space="preserve">ního práva považován za peněžitou dávku </w:t>
      </w:r>
      <w:r w:rsidR="00965D53">
        <w:lastRenderedPageBreak/>
        <w:t>v nemoci, kterou poskytuje příslušná instituce členského státu, který je kompetentní k úhradě zdravotní péče.</w:t>
      </w:r>
    </w:p>
    <w:p w:rsidR="005833BA" w:rsidRDefault="005833BA" w:rsidP="004B0FFE">
      <w:pPr>
        <w:spacing w:after="0"/>
        <w:ind w:firstLine="709"/>
      </w:pPr>
    </w:p>
    <w:p w:rsidR="00965D53" w:rsidRDefault="00965D53" w:rsidP="004B0FFE">
      <w:pPr>
        <w:spacing w:after="0"/>
      </w:pPr>
      <w:r>
        <w:t>Nárok na příspěvek na péči má:</w:t>
      </w:r>
    </w:p>
    <w:p w:rsidR="00965D53" w:rsidRPr="004B0FFE" w:rsidRDefault="004B0FFE" w:rsidP="00ED25A8">
      <w:pPr>
        <w:pStyle w:val="Odstavecseseznamem"/>
        <w:numPr>
          <w:ilvl w:val="0"/>
          <w:numId w:val="29"/>
        </w:num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00965D53" w:rsidRPr="004B0FFE">
        <w:rPr>
          <w:rFonts w:ascii="Times New Roman" w:hAnsi="Times New Roman" w:cs="Times New Roman"/>
          <w:i/>
          <w:sz w:val="24"/>
          <w:szCs w:val="24"/>
        </w:rPr>
        <w:t>Osoba starší 1 roku</w:t>
      </w:r>
    </w:p>
    <w:p w:rsidR="00965D53" w:rsidRPr="004B0FFE" w:rsidRDefault="004B0FFE" w:rsidP="004B0FFE">
      <w:pPr>
        <w:pStyle w:val="Odstavecseseznamem"/>
        <w:numPr>
          <w:ilvl w:val="0"/>
          <w:numId w:val="29"/>
        </w:numPr>
        <w:spacing w:after="0" w:line="360" w:lineRule="auto"/>
        <w:jc w:val="both"/>
        <w:rPr>
          <w:rFonts w:ascii="Times New Roman" w:hAnsi="Times New Roman" w:cs="Times New Roman"/>
          <w:i/>
          <w:sz w:val="24"/>
          <w:szCs w:val="24"/>
        </w:rPr>
      </w:pPr>
      <w:r w:rsidRPr="004B0FFE">
        <w:rPr>
          <w:rFonts w:ascii="Times New Roman" w:hAnsi="Times New Roman" w:cs="Times New Roman"/>
          <w:i/>
          <w:sz w:val="24"/>
          <w:szCs w:val="24"/>
        </w:rPr>
        <w:t>Osoba, k</w:t>
      </w:r>
      <w:r w:rsidR="00965D53" w:rsidRPr="004B0FFE">
        <w:rPr>
          <w:rFonts w:ascii="Times New Roman" w:hAnsi="Times New Roman" w:cs="Times New Roman"/>
          <w:i/>
          <w:sz w:val="24"/>
          <w:szCs w:val="24"/>
        </w:rPr>
        <w:t>terá</w:t>
      </w:r>
      <w:bookmarkStart w:id="75" w:name="_GoBack"/>
      <w:bookmarkEnd w:id="75"/>
      <w:r w:rsidR="00965D53" w:rsidRPr="004B0FFE">
        <w:rPr>
          <w:rFonts w:ascii="Times New Roman" w:hAnsi="Times New Roman" w:cs="Times New Roman"/>
          <w:i/>
          <w:sz w:val="24"/>
          <w:szCs w:val="24"/>
        </w:rPr>
        <w:t xml:space="preserve"> z důvodu dlouhodobě nepříznivého zdravotního stavu, který trvá nebo má trvat nejdéle 1 rok</w:t>
      </w:r>
      <w:r w:rsidR="008226B4" w:rsidRPr="004B0FFE">
        <w:rPr>
          <w:rFonts w:ascii="Times New Roman" w:hAnsi="Times New Roman" w:cs="Times New Roman"/>
          <w:i/>
          <w:sz w:val="24"/>
          <w:szCs w:val="24"/>
        </w:rPr>
        <w:t>,</w:t>
      </w:r>
      <w:r w:rsidR="00965D53" w:rsidRPr="004B0FFE">
        <w:rPr>
          <w:rFonts w:ascii="Times New Roman" w:hAnsi="Times New Roman" w:cs="Times New Roman"/>
          <w:i/>
          <w:sz w:val="24"/>
          <w:szCs w:val="24"/>
        </w:rPr>
        <w:t xml:space="preserve"> potřebuje pomoc jiné fyzické osoby při zvládání základních životních potřeb v rozsahu </w:t>
      </w:r>
      <w:r w:rsidR="00504D42" w:rsidRPr="004B0FFE">
        <w:rPr>
          <w:rFonts w:ascii="Times New Roman" w:hAnsi="Times New Roman" w:cs="Times New Roman"/>
          <w:i/>
          <w:sz w:val="24"/>
          <w:szCs w:val="24"/>
        </w:rPr>
        <w:t>stanoveném stupněm závislosti,</w:t>
      </w:r>
      <w:r w:rsidRPr="004B0FFE">
        <w:rPr>
          <w:rFonts w:ascii="Times New Roman" w:hAnsi="Times New Roman" w:cs="Times New Roman"/>
          <w:i/>
          <w:sz w:val="24"/>
          <w:szCs w:val="24"/>
        </w:rPr>
        <w:t>“</w:t>
      </w:r>
      <w:r w:rsidR="00965D53" w:rsidRPr="004B0FFE">
        <w:rPr>
          <w:rStyle w:val="Znakapoznpodarou"/>
          <w:rFonts w:ascii="Times New Roman" w:hAnsi="Times New Roman" w:cs="Times New Roman"/>
          <w:i/>
          <w:sz w:val="24"/>
          <w:szCs w:val="24"/>
        </w:rPr>
        <w:footnoteReference w:id="45"/>
      </w:r>
    </w:p>
    <w:p w:rsidR="005833BA" w:rsidRDefault="005833BA" w:rsidP="004B0FFE">
      <w:pPr>
        <w:pStyle w:val="Odstavecseseznamem"/>
        <w:spacing w:after="0" w:line="360" w:lineRule="auto"/>
        <w:jc w:val="both"/>
        <w:rPr>
          <w:rFonts w:ascii="Times New Roman" w:hAnsi="Times New Roman" w:cs="Times New Roman"/>
          <w:sz w:val="24"/>
          <w:szCs w:val="24"/>
        </w:rPr>
      </w:pPr>
    </w:p>
    <w:p w:rsidR="00504D42" w:rsidRDefault="00504D42" w:rsidP="004B0FFE">
      <w:pPr>
        <w:spacing w:after="0"/>
      </w:pPr>
      <w:r>
        <w:t>Pokud jí tuto pomoc poskytuje:</w:t>
      </w:r>
    </w:p>
    <w:p w:rsidR="00504D42" w:rsidRPr="00235083" w:rsidRDefault="004B0FFE" w:rsidP="00ED25A8">
      <w:pPr>
        <w:pStyle w:val="Odstavecseseznamem"/>
        <w:numPr>
          <w:ilvl w:val="0"/>
          <w:numId w:val="30"/>
        </w:num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00504D42" w:rsidRPr="00235083">
        <w:rPr>
          <w:rFonts w:ascii="Times New Roman" w:hAnsi="Times New Roman" w:cs="Times New Roman"/>
          <w:i/>
          <w:sz w:val="24"/>
          <w:szCs w:val="24"/>
        </w:rPr>
        <w:t>Osoba blízká</w:t>
      </w:r>
    </w:p>
    <w:p w:rsidR="00504D42" w:rsidRPr="00235083" w:rsidRDefault="00504D42" w:rsidP="00ED25A8">
      <w:pPr>
        <w:pStyle w:val="Odstavecseseznamem"/>
        <w:numPr>
          <w:ilvl w:val="0"/>
          <w:numId w:val="30"/>
        </w:numPr>
        <w:spacing w:line="360" w:lineRule="auto"/>
        <w:jc w:val="both"/>
        <w:rPr>
          <w:rFonts w:ascii="Times New Roman" w:hAnsi="Times New Roman" w:cs="Times New Roman"/>
          <w:i/>
          <w:sz w:val="24"/>
          <w:szCs w:val="24"/>
        </w:rPr>
      </w:pPr>
      <w:r w:rsidRPr="00235083">
        <w:rPr>
          <w:rFonts w:ascii="Times New Roman" w:hAnsi="Times New Roman" w:cs="Times New Roman"/>
          <w:i/>
          <w:sz w:val="24"/>
          <w:szCs w:val="24"/>
        </w:rPr>
        <w:t>Asistent sociální péče</w:t>
      </w:r>
    </w:p>
    <w:p w:rsidR="00504D42" w:rsidRPr="00235083" w:rsidRDefault="00504D42" w:rsidP="00ED25A8">
      <w:pPr>
        <w:pStyle w:val="Odstavecseseznamem"/>
        <w:numPr>
          <w:ilvl w:val="0"/>
          <w:numId w:val="30"/>
        </w:numPr>
        <w:spacing w:line="360" w:lineRule="auto"/>
        <w:jc w:val="both"/>
        <w:rPr>
          <w:rFonts w:ascii="Times New Roman" w:hAnsi="Times New Roman" w:cs="Times New Roman"/>
          <w:i/>
          <w:sz w:val="24"/>
          <w:szCs w:val="24"/>
        </w:rPr>
      </w:pPr>
      <w:r w:rsidRPr="00235083">
        <w:rPr>
          <w:rFonts w:ascii="Times New Roman" w:hAnsi="Times New Roman" w:cs="Times New Roman"/>
          <w:i/>
          <w:sz w:val="24"/>
          <w:szCs w:val="24"/>
        </w:rPr>
        <w:t>Poskytovatel sociálních služeb, který je zapsán v registru poskytovatelů soc</w:t>
      </w:r>
      <w:r w:rsidR="00D13720" w:rsidRPr="00235083">
        <w:rPr>
          <w:rFonts w:ascii="Times New Roman" w:hAnsi="Times New Roman" w:cs="Times New Roman"/>
          <w:i/>
          <w:sz w:val="24"/>
          <w:szCs w:val="24"/>
        </w:rPr>
        <w:t>iálních</w:t>
      </w:r>
      <w:r w:rsidRPr="00235083">
        <w:rPr>
          <w:rFonts w:ascii="Times New Roman" w:hAnsi="Times New Roman" w:cs="Times New Roman"/>
          <w:i/>
          <w:sz w:val="24"/>
          <w:szCs w:val="24"/>
        </w:rPr>
        <w:t xml:space="preserve"> služeb</w:t>
      </w:r>
    </w:p>
    <w:p w:rsidR="00504D42" w:rsidRPr="00235083" w:rsidRDefault="00504D42" w:rsidP="00ED25A8">
      <w:pPr>
        <w:pStyle w:val="Odstavecseseznamem"/>
        <w:numPr>
          <w:ilvl w:val="0"/>
          <w:numId w:val="30"/>
        </w:numPr>
        <w:spacing w:line="360" w:lineRule="auto"/>
        <w:jc w:val="both"/>
        <w:rPr>
          <w:rFonts w:ascii="Times New Roman" w:hAnsi="Times New Roman" w:cs="Times New Roman"/>
          <w:i/>
          <w:sz w:val="24"/>
          <w:szCs w:val="24"/>
        </w:rPr>
      </w:pPr>
      <w:r w:rsidRPr="00235083">
        <w:rPr>
          <w:rFonts w:ascii="Times New Roman" w:hAnsi="Times New Roman" w:cs="Times New Roman"/>
          <w:i/>
          <w:sz w:val="24"/>
          <w:szCs w:val="24"/>
        </w:rPr>
        <w:t>Dětský domov</w:t>
      </w:r>
    </w:p>
    <w:p w:rsidR="00504D42" w:rsidRPr="00235083" w:rsidRDefault="00504D42" w:rsidP="00ED25A8">
      <w:pPr>
        <w:pStyle w:val="Odstavecseseznamem"/>
        <w:numPr>
          <w:ilvl w:val="0"/>
          <w:numId w:val="30"/>
        </w:numPr>
        <w:spacing w:line="360" w:lineRule="auto"/>
        <w:jc w:val="both"/>
        <w:rPr>
          <w:rFonts w:ascii="Times New Roman" w:hAnsi="Times New Roman" w:cs="Times New Roman"/>
          <w:i/>
          <w:sz w:val="24"/>
          <w:szCs w:val="24"/>
        </w:rPr>
      </w:pPr>
      <w:r w:rsidRPr="00235083">
        <w:rPr>
          <w:rFonts w:ascii="Times New Roman" w:hAnsi="Times New Roman" w:cs="Times New Roman"/>
          <w:i/>
          <w:sz w:val="24"/>
          <w:szCs w:val="24"/>
        </w:rPr>
        <w:t>Speciální lůžkové zdravotnické zařízení hospicového typu</w:t>
      </w:r>
    </w:p>
    <w:p w:rsidR="00504D42" w:rsidRDefault="00504D42" w:rsidP="00ED25A8">
      <w:pPr>
        <w:pStyle w:val="Odstavecseseznamem"/>
        <w:numPr>
          <w:ilvl w:val="0"/>
          <w:numId w:val="30"/>
        </w:numPr>
        <w:spacing w:line="360" w:lineRule="auto"/>
        <w:jc w:val="both"/>
        <w:rPr>
          <w:rFonts w:ascii="Times New Roman" w:hAnsi="Times New Roman" w:cs="Times New Roman"/>
          <w:sz w:val="24"/>
          <w:szCs w:val="24"/>
        </w:rPr>
      </w:pPr>
      <w:r w:rsidRPr="00235083">
        <w:rPr>
          <w:rFonts w:ascii="Times New Roman" w:hAnsi="Times New Roman" w:cs="Times New Roman"/>
          <w:i/>
          <w:sz w:val="24"/>
          <w:szCs w:val="24"/>
        </w:rPr>
        <w:t>Tzv. sociální lůžko ve zdravotnickém zařízení §52</w:t>
      </w:r>
      <w:r w:rsidR="004B0FFE" w:rsidRPr="00235083">
        <w:rPr>
          <w:rFonts w:ascii="Times New Roman" w:hAnsi="Times New Roman" w:cs="Times New Roman"/>
          <w:i/>
          <w:sz w:val="24"/>
          <w:szCs w:val="24"/>
        </w:rPr>
        <w:t>“</w:t>
      </w:r>
      <w:r w:rsidR="00BA0160" w:rsidRPr="00235083">
        <w:rPr>
          <w:rStyle w:val="Znakapoznpodarou"/>
          <w:rFonts w:ascii="Times New Roman" w:hAnsi="Times New Roman" w:cs="Times New Roman"/>
          <w:i/>
          <w:sz w:val="24"/>
          <w:szCs w:val="24"/>
        </w:rPr>
        <w:footnoteReference w:id="46"/>
      </w:r>
    </w:p>
    <w:p w:rsidR="00BA0160" w:rsidRDefault="00BA0160" w:rsidP="005833BA">
      <w:pPr>
        <w:spacing w:after="0"/>
        <w:ind w:firstLine="709"/>
      </w:pPr>
      <w:r>
        <w:t>Dle §9 zákona č. 108/2006 Sb., o sociálních službách při posuzování stupně závislosti</w:t>
      </w:r>
      <w:r w:rsidR="005833BA">
        <w:t xml:space="preserve"> </w:t>
      </w:r>
      <w:r>
        <w:t>se hodnotí schopnost zvládat základní životní potřeby: mobilita, orientace, komunikace, stravování, oblékání a obouvání, tělesná hygiena, výkon fyziologických potřeb, péče o zdraví, osobní aktivity, péče o domácnost.</w:t>
      </w:r>
      <w:r w:rsidR="002D06C6">
        <w:t xml:space="preserve"> </w:t>
      </w:r>
    </w:p>
    <w:p w:rsidR="002D06C6" w:rsidRDefault="002D06C6" w:rsidP="005833BA">
      <w:pPr>
        <w:spacing w:after="0"/>
        <w:ind w:firstLine="709"/>
      </w:pPr>
      <w:r>
        <w:lastRenderedPageBreak/>
        <w:t xml:space="preserve">Za mimořádnou péči o osobu do 18 let věku se rozumí péče, která svým rozsahem, intenzitou nebo náročností podstatně přesahuje péči poskytovanou osobě téhož věku. </w:t>
      </w:r>
    </w:p>
    <w:p w:rsidR="00496602" w:rsidRDefault="00496602" w:rsidP="005833BA">
      <w:pPr>
        <w:spacing w:before="240"/>
        <w:ind w:firstLine="709"/>
      </w:pPr>
      <w:r>
        <w:t xml:space="preserve">Výše </w:t>
      </w:r>
      <w:r w:rsidR="00D13720">
        <w:t>příspěvku na péči (</w:t>
      </w:r>
      <w:r>
        <w:t>PNP</w:t>
      </w:r>
      <w:r w:rsidR="00D13720">
        <w:t>)</w:t>
      </w:r>
      <w:r>
        <w:t xml:space="preserve"> a stupeň závislosti pro osoby starší 18 let </w:t>
      </w:r>
      <w:r w:rsidR="005023AA">
        <w:br/>
      </w:r>
      <w:r>
        <w:t>od 1.</w:t>
      </w:r>
      <w:r w:rsidR="00D2626B">
        <w:t xml:space="preserve"> </w:t>
      </w:r>
      <w:r>
        <w:t>8.</w:t>
      </w:r>
      <w:r w:rsidR="00D2626B">
        <w:t xml:space="preserve"> </w:t>
      </w:r>
      <w:r>
        <w:t>2016 dle §11 výše uvedeného zákona činí za kalendářní měsíc:</w:t>
      </w:r>
    </w:p>
    <w:p w:rsidR="00496602" w:rsidRPr="00496602" w:rsidRDefault="00496602" w:rsidP="00661D11">
      <w:pPr>
        <w:pStyle w:val="Odstavecseseznamem"/>
        <w:spacing w:line="360" w:lineRule="auto"/>
        <w:ind w:left="360"/>
        <w:jc w:val="both"/>
        <w:rPr>
          <w:rFonts w:ascii="Times New Roman" w:hAnsi="Times New Roman" w:cs="Times New Roman"/>
          <w:sz w:val="24"/>
          <w:szCs w:val="24"/>
        </w:rPr>
      </w:pPr>
      <w:r w:rsidRPr="00496602">
        <w:rPr>
          <w:rFonts w:ascii="Times New Roman" w:hAnsi="Times New Roman" w:cs="Times New Roman"/>
          <w:sz w:val="24"/>
          <w:szCs w:val="24"/>
        </w:rPr>
        <w:t>880 Kč, stupeň I. – lehká závislost, nezvládá 3-4 základní životní potřeby</w:t>
      </w:r>
    </w:p>
    <w:p w:rsidR="00496602" w:rsidRPr="00496602" w:rsidRDefault="00496602" w:rsidP="00BB0BDC">
      <w:pPr>
        <w:pStyle w:val="Odstavecseseznamem"/>
        <w:spacing w:after="0" w:line="360" w:lineRule="auto"/>
        <w:ind w:left="360"/>
        <w:jc w:val="both"/>
        <w:rPr>
          <w:rFonts w:ascii="Times New Roman" w:hAnsi="Times New Roman" w:cs="Times New Roman"/>
          <w:sz w:val="24"/>
          <w:szCs w:val="24"/>
        </w:rPr>
      </w:pPr>
      <w:r w:rsidRPr="00496602">
        <w:rPr>
          <w:rFonts w:ascii="Times New Roman" w:hAnsi="Times New Roman" w:cs="Times New Roman"/>
          <w:sz w:val="24"/>
          <w:szCs w:val="24"/>
        </w:rPr>
        <w:t>4 400 Kč, stupeň II – střední závislost, nezvládá 5-6 základních životních potřeb</w:t>
      </w:r>
    </w:p>
    <w:p w:rsidR="00496602" w:rsidRPr="00496602" w:rsidRDefault="00496602" w:rsidP="00BB0BDC">
      <w:pPr>
        <w:pStyle w:val="Odstavecseseznamem"/>
        <w:spacing w:after="0" w:line="360" w:lineRule="auto"/>
        <w:ind w:left="360"/>
        <w:jc w:val="both"/>
        <w:rPr>
          <w:rFonts w:ascii="Times New Roman" w:hAnsi="Times New Roman" w:cs="Times New Roman"/>
          <w:sz w:val="24"/>
          <w:szCs w:val="24"/>
        </w:rPr>
      </w:pPr>
      <w:r w:rsidRPr="00496602">
        <w:rPr>
          <w:rFonts w:ascii="Times New Roman" w:hAnsi="Times New Roman" w:cs="Times New Roman"/>
          <w:sz w:val="24"/>
          <w:szCs w:val="24"/>
        </w:rPr>
        <w:t>8 800 Kč, stupeň III – těžká závislost, nezvládá 7-8 základních životních potřeb</w:t>
      </w:r>
    </w:p>
    <w:p w:rsidR="00496602" w:rsidRDefault="00496602" w:rsidP="00BB0BDC">
      <w:pPr>
        <w:pStyle w:val="Odstavecseseznamem"/>
        <w:spacing w:after="0" w:line="360" w:lineRule="auto"/>
        <w:ind w:left="360"/>
        <w:jc w:val="both"/>
        <w:rPr>
          <w:rFonts w:ascii="Times New Roman" w:hAnsi="Times New Roman" w:cs="Times New Roman"/>
          <w:sz w:val="24"/>
          <w:szCs w:val="24"/>
        </w:rPr>
      </w:pPr>
      <w:r w:rsidRPr="00496602">
        <w:rPr>
          <w:rFonts w:ascii="Times New Roman" w:hAnsi="Times New Roman" w:cs="Times New Roman"/>
          <w:sz w:val="24"/>
          <w:szCs w:val="24"/>
        </w:rPr>
        <w:t>13 200 Kč, stupeň IV – úplná závislost, nezvládá 9-10 základních životních potřeb</w:t>
      </w:r>
    </w:p>
    <w:p w:rsidR="00BB0BDC" w:rsidRDefault="00BB0BDC" w:rsidP="00BB0BDC">
      <w:pPr>
        <w:pStyle w:val="Odstavecseseznamem"/>
        <w:spacing w:after="0" w:line="360" w:lineRule="auto"/>
        <w:ind w:left="360"/>
        <w:jc w:val="both"/>
        <w:rPr>
          <w:rFonts w:ascii="Times New Roman" w:hAnsi="Times New Roman" w:cs="Times New Roman"/>
          <w:sz w:val="24"/>
          <w:szCs w:val="24"/>
        </w:rPr>
      </w:pPr>
    </w:p>
    <w:p w:rsidR="00496602" w:rsidRDefault="00496602" w:rsidP="005833BA">
      <w:pPr>
        <w:ind w:firstLine="709"/>
      </w:pPr>
      <w:r>
        <w:t>Výše PNP a stupeň závislosti pro osoby do 18 let od 1.</w:t>
      </w:r>
      <w:r w:rsidR="00D2626B">
        <w:t xml:space="preserve"> </w:t>
      </w:r>
      <w:r>
        <w:t>8.</w:t>
      </w:r>
      <w:r w:rsidR="00D2626B">
        <w:t xml:space="preserve"> l</w:t>
      </w:r>
      <w:r>
        <w:t>2016 dle §11 výše uvedeného zákona činí za kalendářní měsíc:</w:t>
      </w:r>
    </w:p>
    <w:p w:rsidR="00496602" w:rsidRPr="00496602" w:rsidRDefault="00496602" w:rsidP="00661D11">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3 300</w:t>
      </w:r>
      <w:r w:rsidRPr="00496602">
        <w:rPr>
          <w:rFonts w:ascii="Times New Roman" w:hAnsi="Times New Roman" w:cs="Times New Roman"/>
          <w:sz w:val="24"/>
          <w:szCs w:val="24"/>
        </w:rPr>
        <w:t xml:space="preserve"> Kč, stupeň I. – lehká </w:t>
      </w:r>
      <w:r>
        <w:rPr>
          <w:rFonts w:ascii="Times New Roman" w:hAnsi="Times New Roman" w:cs="Times New Roman"/>
          <w:sz w:val="24"/>
          <w:szCs w:val="24"/>
        </w:rPr>
        <w:t>závislost, nezvládá 3</w:t>
      </w:r>
      <w:r w:rsidRPr="00496602">
        <w:rPr>
          <w:rFonts w:ascii="Times New Roman" w:hAnsi="Times New Roman" w:cs="Times New Roman"/>
          <w:sz w:val="24"/>
          <w:szCs w:val="24"/>
        </w:rPr>
        <w:t xml:space="preserve"> základní životní potřeby</w:t>
      </w:r>
    </w:p>
    <w:p w:rsidR="00496602" w:rsidRPr="00496602" w:rsidRDefault="00496602" w:rsidP="00661D11">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6 6</w:t>
      </w:r>
      <w:r w:rsidRPr="00496602">
        <w:rPr>
          <w:rFonts w:ascii="Times New Roman" w:hAnsi="Times New Roman" w:cs="Times New Roman"/>
          <w:sz w:val="24"/>
          <w:szCs w:val="24"/>
        </w:rPr>
        <w:t xml:space="preserve">00 Kč, stupeň II – střední závislost, nezvládá </w:t>
      </w:r>
      <w:r>
        <w:rPr>
          <w:rFonts w:ascii="Times New Roman" w:hAnsi="Times New Roman" w:cs="Times New Roman"/>
          <w:sz w:val="24"/>
          <w:szCs w:val="24"/>
        </w:rPr>
        <w:t>4-5</w:t>
      </w:r>
      <w:r w:rsidRPr="00496602">
        <w:rPr>
          <w:rFonts w:ascii="Times New Roman" w:hAnsi="Times New Roman" w:cs="Times New Roman"/>
          <w:sz w:val="24"/>
          <w:szCs w:val="24"/>
        </w:rPr>
        <w:t xml:space="preserve"> základních životních potřeb</w:t>
      </w:r>
    </w:p>
    <w:p w:rsidR="00496602" w:rsidRPr="00496602" w:rsidRDefault="00496602" w:rsidP="00661D11">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9 9</w:t>
      </w:r>
      <w:r w:rsidRPr="00496602">
        <w:rPr>
          <w:rFonts w:ascii="Times New Roman" w:hAnsi="Times New Roman" w:cs="Times New Roman"/>
          <w:sz w:val="24"/>
          <w:szCs w:val="24"/>
        </w:rPr>
        <w:t xml:space="preserve">00 Kč, stupeň III – těžká závislost, nezvládá </w:t>
      </w:r>
      <w:r>
        <w:rPr>
          <w:rFonts w:ascii="Times New Roman" w:hAnsi="Times New Roman" w:cs="Times New Roman"/>
          <w:sz w:val="24"/>
          <w:szCs w:val="24"/>
        </w:rPr>
        <w:t>6-7</w:t>
      </w:r>
      <w:r w:rsidRPr="00496602">
        <w:rPr>
          <w:rFonts w:ascii="Times New Roman" w:hAnsi="Times New Roman" w:cs="Times New Roman"/>
          <w:sz w:val="24"/>
          <w:szCs w:val="24"/>
        </w:rPr>
        <w:t xml:space="preserve"> základních životních potřeb</w:t>
      </w:r>
    </w:p>
    <w:p w:rsidR="00F21CF5" w:rsidRDefault="00496602" w:rsidP="00661D11">
      <w:pPr>
        <w:pStyle w:val="Odstavecseseznamem"/>
        <w:spacing w:line="360" w:lineRule="auto"/>
        <w:ind w:left="360"/>
        <w:jc w:val="both"/>
        <w:rPr>
          <w:rFonts w:ascii="Times New Roman" w:hAnsi="Times New Roman" w:cs="Times New Roman"/>
          <w:sz w:val="24"/>
          <w:szCs w:val="24"/>
        </w:rPr>
      </w:pPr>
      <w:r w:rsidRPr="00496602">
        <w:rPr>
          <w:rFonts w:ascii="Times New Roman" w:hAnsi="Times New Roman" w:cs="Times New Roman"/>
          <w:sz w:val="24"/>
          <w:szCs w:val="24"/>
        </w:rPr>
        <w:t xml:space="preserve">13 200 Kč, stupeň IV – úplná závislost, nezvládá </w:t>
      </w:r>
      <w:r>
        <w:rPr>
          <w:rFonts w:ascii="Times New Roman" w:hAnsi="Times New Roman" w:cs="Times New Roman"/>
          <w:sz w:val="24"/>
          <w:szCs w:val="24"/>
        </w:rPr>
        <w:t>8-9</w:t>
      </w:r>
      <w:r w:rsidRPr="00496602">
        <w:rPr>
          <w:rFonts w:ascii="Times New Roman" w:hAnsi="Times New Roman" w:cs="Times New Roman"/>
          <w:sz w:val="24"/>
          <w:szCs w:val="24"/>
        </w:rPr>
        <w:t xml:space="preserve"> základních životních potřeb</w:t>
      </w:r>
      <w:r>
        <w:rPr>
          <w:rStyle w:val="Znakapoznpodarou"/>
          <w:rFonts w:ascii="Times New Roman" w:hAnsi="Times New Roman" w:cs="Times New Roman"/>
          <w:sz w:val="24"/>
          <w:szCs w:val="24"/>
        </w:rPr>
        <w:footnoteReference w:id="47"/>
      </w:r>
    </w:p>
    <w:p w:rsidR="00F62F2F" w:rsidRDefault="00F21CF5" w:rsidP="00FD5DA3">
      <w:pPr>
        <w:spacing w:after="0"/>
        <w:ind w:firstLine="576"/>
      </w:pPr>
      <w:r>
        <w:t xml:space="preserve">Jestliže rozhodný příjem oprávněné osoby a osob s ní společně posuzovaných je nižší než dvojnásobek částky </w:t>
      </w:r>
      <w:r w:rsidR="00CA610B">
        <w:t xml:space="preserve">životního minima oprávněné osoby a osob </w:t>
      </w:r>
      <w:r w:rsidR="00E34DBD">
        <w:br/>
      </w:r>
      <w:r w:rsidR="00CA610B">
        <w:t xml:space="preserve">s ní společně posuzovaných podle zákona o existenčním minimu č. 110/2006 Sb. </w:t>
      </w:r>
      <w:r w:rsidR="00E34DBD">
        <w:br/>
      </w:r>
      <w:r w:rsidR="00CA610B">
        <w:t>ve znění pozdějších předpisů.</w:t>
      </w:r>
      <w:r w:rsidR="00CA610B">
        <w:rPr>
          <w:rStyle w:val="Znakapoznpodarou"/>
        </w:rPr>
        <w:footnoteReference w:id="48"/>
      </w:r>
    </w:p>
    <w:p w:rsidR="00E34DBD" w:rsidRPr="00F21CF5" w:rsidRDefault="00E34DBD" w:rsidP="00FD5DA3">
      <w:pPr>
        <w:spacing w:after="0"/>
        <w:ind w:firstLine="576"/>
      </w:pPr>
    </w:p>
    <w:p w:rsidR="000653B7" w:rsidRPr="001E0F4F" w:rsidRDefault="000653B7" w:rsidP="008F20C6">
      <w:pPr>
        <w:pStyle w:val="Nadpis2"/>
        <w:rPr>
          <w:sz w:val="30"/>
          <w:szCs w:val="30"/>
        </w:rPr>
      </w:pPr>
      <w:bookmarkStart w:id="76" w:name="_Toc479699275"/>
      <w:r w:rsidRPr="001E0F4F">
        <w:rPr>
          <w:sz w:val="30"/>
          <w:szCs w:val="30"/>
        </w:rPr>
        <w:lastRenderedPageBreak/>
        <w:t>Ostatní formy financování</w:t>
      </w:r>
      <w:bookmarkEnd w:id="76"/>
    </w:p>
    <w:p w:rsidR="001E2D3A" w:rsidRDefault="001E2D3A" w:rsidP="00ED25A8">
      <w:pPr>
        <w:pStyle w:val="Odstavecseseznamem"/>
        <w:numPr>
          <w:ilvl w:val="0"/>
          <w:numId w:val="31"/>
        </w:numPr>
        <w:spacing w:line="360" w:lineRule="auto"/>
        <w:jc w:val="both"/>
        <w:rPr>
          <w:rFonts w:ascii="Times New Roman" w:hAnsi="Times New Roman" w:cs="Times New Roman"/>
          <w:sz w:val="24"/>
          <w:szCs w:val="24"/>
        </w:rPr>
      </w:pPr>
      <w:r w:rsidRPr="001E2D3A">
        <w:rPr>
          <w:rFonts w:ascii="Times New Roman" w:hAnsi="Times New Roman" w:cs="Times New Roman"/>
          <w:sz w:val="24"/>
          <w:szCs w:val="24"/>
        </w:rPr>
        <w:t xml:space="preserve">Příjmy od uživatelů – ty se považují za jednu z hlavních složek financování, </w:t>
      </w:r>
      <w:r w:rsidR="00E34DBD">
        <w:rPr>
          <w:rFonts w:ascii="Times New Roman" w:hAnsi="Times New Roman" w:cs="Times New Roman"/>
          <w:sz w:val="24"/>
          <w:szCs w:val="24"/>
        </w:rPr>
        <w:br/>
      </w:r>
      <w:r w:rsidRPr="001E2D3A">
        <w:rPr>
          <w:rFonts w:ascii="Times New Roman" w:hAnsi="Times New Roman" w:cs="Times New Roman"/>
          <w:sz w:val="24"/>
          <w:szCs w:val="24"/>
        </w:rPr>
        <w:t>a hrají v </w:t>
      </w:r>
      <w:r>
        <w:rPr>
          <w:rFonts w:ascii="Times New Roman" w:hAnsi="Times New Roman" w:cs="Times New Roman"/>
          <w:sz w:val="24"/>
          <w:szCs w:val="24"/>
        </w:rPr>
        <w:t>rá</w:t>
      </w:r>
      <w:r w:rsidRPr="001E2D3A">
        <w:rPr>
          <w:rFonts w:ascii="Times New Roman" w:hAnsi="Times New Roman" w:cs="Times New Roman"/>
          <w:sz w:val="24"/>
          <w:szCs w:val="24"/>
        </w:rPr>
        <w:t xml:space="preserve">mci rozpočtu nemalou roli. Jedná se hlavně o platby za ubytování </w:t>
      </w:r>
      <w:r w:rsidR="00E34DBD">
        <w:rPr>
          <w:rFonts w:ascii="Times New Roman" w:hAnsi="Times New Roman" w:cs="Times New Roman"/>
          <w:sz w:val="24"/>
          <w:szCs w:val="24"/>
        </w:rPr>
        <w:br/>
      </w:r>
      <w:r w:rsidRPr="001E2D3A">
        <w:rPr>
          <w:rFonts w:ascii="Times New Roman" w:hAnsi="Times New Roman" w:cs="Times New Roman"/>
          <w:sz w:val="24"/>
          <w:szCs w:val="24"/>
        </w:rPr>
        <w:t>a strava, dále o již výše jmenovaný příspěvek na péči</w:t>
      </w:r>
    </w:p>
    <w:p w:rsidR="00A139F1" w:rsidRDefault="001E2D3A" w:rsidP="00ED25A8">
      <w:pPr>
        <w:pStyle w:val="Odstavecseseznamem"/>
        <w:numPr>
          <w:ilvl w:val="0"/>
          <w:numId w:val="31"/>
        </w:numPr>
        <w:spacing w:line="360" w:lineRule="auto"/>
        <w:jc w:val="both"/>
        <w:rPr>
          <w:rFonts w:ascii="Times New Roman" w:hAnsi="Times New Roman" w:cs="Times New Roman"/>
          <w:sz w:val="24"/>
          <w:szCs w:val="24"/>
        </w:rPr>
      </w:pPr>
      <w:r w:rsidRPr="00A139F1">
        <w:rPr>
          <w:rFonts w:ascii="Times New Roman" w:hAnsi="Times New Roman" w:cs="Times New Roman"/>
          <w:sz w:val="24"/>
          <w:szCs w:val="24"/>
        </w:rPr>
        <w:t xml:space="preserve">Dary – jsou poskytována od různých sponzorů a jsou přímo směrovány </w:t>
      </w:r>
      <w:r w:rsidR="00E34DBD">
        <w:rPr>
          <w:rFonts w:ascii="Times New Roman" w:hAnsi="Times New Roman" w:cs="Times New Roman"/>
          <w:sz w:val="24"/>
          <w:szCs w:val="24"/>
        </w:rPr>
        <w:br/>
      </w:r>
      <w:r w:rsidRPr="00A139F1">
        <w:rPr>
          <w:rFonts w:ascii="Times New Roman" w:hAnsi="Times New Roman" w:cs="Times New Roman"/>
          <w:sz w:val="24"/>
          <w:szCs w:val="24"/>
        </w:rPr>
        <w:t>pro určitou záležitost. Jedná se jak o provoz nebo ve většině případů se jedná přímo o potřeby uživatelů. Jsou to většinou ale malé položky.</w:t>
      </w:r>
    </w:p>
    <w:p w:rsidR="001E2D3A" w:rsidRPr="00A139F1" w:rsidRDefault="001E2D3A" w:rsidP="00ED25A8">
      <w:pPr>
        <w:pStyle w:val="Odstavecseseznamem"/>
        <w:numPr>
          <w:ilvl w:val="0"/>
          <w:numId w:val="31"/>
        </w:numPr>
        <w:spacing w:line="360" w:lineRule="auto"/>
        <w:jc w:val="both"/>
        <w:rPr>
          <w:rFonts w:ascii="Times New Roman" w:hAnsi="Times New Roman" w:cs="Times New Roman"/>
          <w:sz w:val="24"/>
          <w:szCs w:val="24"/>
        </w:rPr>
      </w:pPr>
      <w:r w:rsidRPr="00A139F1">
        <w:rPr>
          <w:rFonts w:ascii="Times New Roman" w:hAnsi="Times New Roman" w:cs="Times New Roman"/>
          <w:sz w:val="24"/>
          <w:szCs w:val="24"/>
        </w:rPr>
        <w:t xml:space="preserve">Fakultativní služby – nejsou významnou položkou. Jedná se o služby poskytované klientovi nad rámec sepsané smlouvy. Jedná se např. </w:t>
      </w:r>
      <w:r w:rsidR="00E34DBD">
        <w:rPr>
          <w:rFonts w:ascii="Times New Roman" w:hAnsi="Times New Roman" w:cs="Times New Roman"/>
          <w:sz w:val="24"/>
          <w:szCs w:val="24"/>
        </w:rPr>
        <w:br/>
      </w:r>
      <w:r w:rsidRPr="00A139F1">
        <w:rPr>
          <w:rFonts w:ascii="Times New Roman" w:hAnsi="Times New Roman" w:cs="Times New Roman"/>
          <w:sz w:val="24"/>
          <w:szCs w:val="24"/>
        </w:rPr>
        <w:t xml:space="preserve">o dopravování klientů na nákup. </w:t>
      </w:r>
    </w:p>
    <w:p w:rsidR="001E2D3A" w:rsidRDefault="00E81C97" w:rsidP="00ED25A8">
      <w:pPr>
        <w:pStyle w:val="Odstavecseseznamem"/>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Vedlejší hospodářská činnost</w:t>
      </w:r>
      <w:r w:rsidR="005C5EE2">
        <w:rPr>
          <w:rFonts w:ascii="Times New Roman" w:hAnsi="Times New Roman" w:cs="Times New Roman"/>
          <w:sz w:val="24"/>
          <w:szCs w:val="24"/>
        </w:rPr>
        <w:t xml:space="preserve"> – i tato činnost se neřadí mezi významné finanční položky. Jedná se např. o poskytování obědu nejen uživatelům sociálních služeb</w:t>
      </w:r>
      <w:r w:rsidR="00805FEF">
        <w:rPr>
          <w:rFonts w:ascii="Times New Roman" w:hAnsi="Times New Roman" w:cs="Times New Roman"/>
          <w:sz w:val="24"/>
          <w:szCs w:val="24"/>
        </w:rPr>
        <w:t>.</w:t>
      </w:r>
    </w:p>
    <w:p w:rsidR="00BB0BDC" w:rsidRPr="001E2D3A" w:rsidRDefault="00BB0BDC" w:rsidP="00BB0BDC">
      <w:pPr>
        <w:pStyle w:val="Odstavecseseznamem"/>
        <w:spacing w:line="360" w:lineRule="auto"/>
        <w:jc w:val="both"/>
        <w:rPr>
          <w:rFonts w:ascii="Times New Roman" w:hAnsi="Times New Roman" w:cs="Times New Roman"/>
          <w:sz w:val="24"/>
          <w:szCs w:val="24"/>
        </w:rPr>
      </w:pPr>
    </w:p>
    <w:p w:rsidR="000653B7" w:rsidRPr="001E0F4F" w:rsidRDefault="000653B7" w:rsidP="000653B7">
      <w:pPr>
        <w:pStyle w:val="Nadpis2"/>
        <w:rPr>
          <w:sz w:val="30"/>
          <w:szCs w:val="30"/>
        </w:rPr>
      </w:pPr>
      <w:bookmarkStart w:id="77" w:name="_Toc479699276"/>
      <w:r w:rsidRPr="001E0F4F">
        <w:rPr>
          <w:sz w:val="30"/>
          <w:szCs w:val="30"/>
        </w:rPr>
        <w:t>Financování od zdravotní pojišťovny</w:t>
      </w:r>
      <w:bookmarkEnd w:id="77"/>
    </w:p>
    <w:p w:rsidR="00CE0448" w:rsidRDefault="003C7F05" w:rsidP="00CE0448">
      <w:pPr>
        <w:ind w:firstLine="576"/>
      </w:pPr>
      <w:r>
        <w:t xml:space="preserve">Jedna z dalších možností financování sociálních služeb jsou platby </w:t>
      </w:r>
      <w:r w:rsidR="00E34DBD">
        <w:br/>
      </w:r>
      <w:r>
        <w:t>od zdravotních pojišťoven</w:t>
      </w:r>
      <w:r w:rsidR="00AA381F">
        <w:t>,</w:t>
      </w:r>
      <w:r>
        <w:t xml:space="preserve"> u kterých jsou uživatelé pojištěni. Tyto platby </w:t>
      </w:r>
      <w:r w:rsidR="00E34DBD">
        <w:br/>
      </w:r>
      <w:r>
        <w:t xml:space="preserve">jsou za </w:t>
      </w:r>
      <w:r w:rsidR="007A1069">
        <w:t>„</w:t>
      </w:r>
      <w:r w:rsidRPr="007A1069">
        <w:rPr>
          <w:i/>
        </w:rPr>
        <w:t xml:space="preserve">provedené odborné ošetřování od zdravotního personálu ve smyslu zákona </w:t>
      </w:r>
      <w:r w:rsidR="00E34DBD" w:rsidRPr="007A1069">
        <w:rPr>
          <w:i/>
        </w:rPr>
        <w:br/>
      </w:r>
      <w:r w:rsidRPr="007A1069">
        <w:rPr>
          <w:i/>
        </w:rPr>
        <w:t>o zdravotním pojištění, pro které mají jednotlivá zařízení uzavřené</w:t>
      </w:r>
      <w:r w:rsidR="00AA381F" w:rsidRPr="007A1069">
        <w:rPr>
          <w:i/>
        </w:rPr>
        <w:t xml:space="preserve"> zvláštní</w:t>
      </w:r>
      <w:r w:rsidRPr="007A1069">
        <w:rPr>
          <w:i/>
        </w:rPr>
        <w:t xml:space="preserve"> smlouvy. Jedná se o zdravotní úkony</w:t>
      </w:r>
      <w:r w:rsidR="00AA381F" w:rsidRPr="007A1069">
        <w:rPr>
          <w:i/>
        </w:rPr>
        <w:t xml:space="preserve"> dle ošetřujícího lékaře</w:t>
      </w:r>
      <w:r w:rsidR="007A1069" w:rsidRPr="007A1069">
        <w:rPr>
          <w:i/>
        </w:rPr>
        <w:t>“</w:t>
      </w:r>
      <w:r w:rsidR="00AA381F" w:rsidRPr="007A1069">
        <w:rPr>
          <w:i/>
        </w:rPr>
        <w:t>.</w:t>
      </w:r>
      <w:r w:rsidR="00AA381F" w:rsidRPr="007A1069">
        <w:rPr>
          <w:rStyle w:val="Znakapoznpodarou"/>
          <w:i/>
        </w:rPr>
        <w:footnoteReference w:id="49"/>
      </w:r>
      <w:r w:rsidR="00AA381F">
        <w:t xml:space="preserve"> Zdravotní pojišťovna </w:t>
      </w:r>
      <w:r w:rsidR="00E34DBD">
        <w:br/>
      </w:r>
      <w:r w:rsidR="00AA381F">
        <w:t>tyto smlouvy uzavírá s poskytovatelem služeb na jeho žádost a po prokázání určitých podmínek.</w:t>
      </w:r>
    </w:p>
    <w:p w:rsidR="007A1069" w:rsidRDefault="007A1069" w:rsidP="00CE0448">
      <w:pPr>
        <w:ind w:firstLine="576"/>
      </w:pPr>
    </w:p>
    <w:p w:rsidR="007A1069" w:rsidRDefault="007A1069" w:rsidP="00CE0448">
      <w:pPr>
        <w:ind w:firstLine="576"/>
      </w:pPr>
    </w:p>
    <w:p w:rsidR="007A1069" w:rsidRDefault="007A1069" w:rsidP="00CE0448">
      <w:pPr>
        <w:ind w:firstLine="576"/>
      </w:pPr>
    </w:p>
    <w:p w:rsidR="00DA4762" w:rsidRDefault="00DA4762" w:rsidP="00CE0448">
      <w:pPr>
        <w:ind w:firstLine="576"/>
      </w:pPr>
    </w:p>
    <w:p w:rsidR="00966B19" w:rsidRPr="00D5037F" w:rsidRDefault="00A139F1" w:rsidP="00CE0448">
      <w:pPr>
        <w:spacing w:after="0"/>
        <w:rPr>
          <w:sz w:val="22"/>
          <w:szCs w:val="22"/>
        </w:rPr>
      </w:pPr>
      <w:r w:rsidRPr="00D5037F">
        <w:rPr>
          <w:sz w:val="22"/>
          <w:szCs w:val="22"/>
        </w:rPr>
        <w:lastRenderedPageBreak/>
        <w:t>Graf č.1: Přehled příjmů zařízení Diakonie Valašské Meziříčí pro rok 2015</w:t>
      </w:r>
    </w:p>
    <w:p w:rsidR="003C7F05" w:rsidRDefault="00966B19" w:rsidP="003C7F05">
      <w:r w:rsidRPr="00966B19">
        <w:rPr>
          <w:noProof/>
        </w:rPr>
        <w:drawing>
          <wp:inline distT="0" distB="0" distL="0" distR="0" wp14:anchorId="55F2CCFB" wp14:editId="5EAEAD19">
            <wp:extent cx="5143500" cy="20193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39F1" w:rsidRPr="00CE0448" w:rsidRDefault="00A139F1" w:rsidP="00A139F1">
      <w:pPr>
        <w:rPr>
          <w:sz w:val="20"/>
          <w:szCs w:val="20"/>
        </w:rPr>
      </w:pPr>
      <w:r w:rsidRPr="00CE0448">
        <w:rPr>
          <w:sz w:val="20"/>
          <w:szCs w:val="20"/>
        </w:rPr>
        <w:t>Zdroj: vlastní výzkum</w:t>
      </w:r>
    </w:p>
    <w:p w:rsidR="006F0736" w:rsidRPr="005833BA" w:rsidRDefault="006F0736" w:rsidP="006F0736">
      <w:pPr>
        <w:pStyle w:val="Nadpis1"/>
        <w:rPr>
          <w:sz w:val="32"/>
          <w:szCs w:val="32"/>
        </w:rPr>
      </w:pPr>
      <w:bookmarkStart w:id="78" w:name="_Toc479699277"/>
      <w:r w:rsidRPr="005833BA">
        <w:rPr>
          <w:sz w:val="32"/>
          <w:szCs w:val="32"/>
        </w:rPr>
        <w:lastRenderedPageBreak/>
        <w:t>Sociální služby v oblasti Valašskomeziříčska</w:t>
      </w:r>
      <w:bookmarkEnd w:id="78"/>
    </w:p>
    <w:p w:rsidR="00610F95" w:rsidRPr="00610F95" w:rsidRDefault="007A1069" w:rsidP="00610F95">
      <w:r>
        <w:rPr>
          <w:i/>
        </w:rPr>
        <w:t>„</w:t>
      </w:r>
      <w:r w:rsidR="00610F95" w:rsidRPr="007A1069">
        <w:rPr>
          <w:i/>
        </w:rPr>
        <w:t>Zdraví je stav tělesné, duševní a sociální pohody, a ne pouze nepřítomnost nemoci</w:t>
      </w:r>
      <w:r w:rsidR="00610F95">
        <w:t>.</w:t>
      </w:r>
      <w:r>
        <w:t>“</w:t>
      </w:r>
      <w:r w:rsidR="00610F95">
        <w:rPr>
          <w:rStyle w:val="Znakapoznpodarou"/>
        </w:rPr>
        <w:footnoteReference w:id="50"/>
      </w:r>
    </w:p>
    <w:p w:rsidR="00B74046" w:rsidRPr="007A1069" w:rsidRDefault="00805FEF" w:rsidP="00BB0BDC">
      <w:pPr>
        <w:spacing w:after="0"/>
        <w:ind w:firstLine="709"/>
        <w:rPr>
          <w:i/>
        </w:rPr>
      </w:pPr>
      <w:r>
        <w:t xml:space="preserve">Problémem dnešních zařízení pro zdravotně postižené </w:t>
      </w:r>
      <w:r w:rsidR="008F2EF6">
        <w:t xml:space="preserve">je, že více postiženým lidem jsou mnohdy poskytnuty jen služby minimální, kdežto lidem s menším postižením jsou poskytnuty služby mnohdy až nadbytečné. </w:t>
      </w:r>
      <w:r w:rsidR="007A1069">
        <w:t>„</w:t>
      </w:r>
      <w:r w:rsidR="008F2EF6" w:rsidRPr="007A1069">
        <w:rPr>
          <w:i/>
        </w:rPr>
        <w:t>Zákon č. 108/2006 S</w:t>
      </w:r>
      <w:r w:rsidR="00DA4762" w:rsidRPr="007A1069">
        <w:rPr>
          <w:i/>
        </w:rPr>
        <w:t>b</w:t>
      </w:r>
      <w:r w:rsidR="008F2EF6" w:rsidRPr="007A1069">
        <w:rPr>
          <w:i/>
        </w:rPr>
        <w:t>.,</w:t>
      </w:r>
      <w:r w:rsidR="00DA4762" w:rsidRPr="007A1069">
        <w:rPr>
          <w:i/>
        </w:rPr>
        <w:br/>
      </w:r>
      <w:r w:rsidR="008F2EF6" w:rsidRPr="007A1069">
        <w:rPr>
          <w:i/>
        </w:rPr>
        <w:t>o sociálních službách zná dva typy ústav</w:t>
      </w:r>
      <w:r w:rsidR="005B61C9" w:rsidRPr="007A1069">
        <w:rPr>
          <w:i/>
        </w:rPr>
        <w:t>ních zařízení</w:t>
      </w:r>
      <w:r w:rsidR="008F2EF6" w:rsidRPr="007A1069">
        <w:rPr>
          <w:i/>
        </w:rPr>
        <w:t>: domov pro osoby</w:t>
      </w:r>
      <w:r w:rsidR="00DA4762" w:rsidRPr="007A1069">
        <w:rPr>
          <w:i/>
        </w:rPr>
        <w:br/>
      </w:r>
      <w:r w:rsidR="008F2EF6" w:rsidRPr="007A1069">
        <w:rPr>
          <w:i/>
        </w:rPr>
        <w:t>se zdravotním postižením a domov se zvláštním režimem.</w:t>
      </w:r>
      <w:r w:rsidR="007A1069" w:rsidRPr="007A1069">
        <w:rPr>
          <w:i/>
        </w:rPr>
        <w:t>“</w:t>
      </w:r>
      <w:r w:rsidR="008F2EF6" w:rsidRPr="007A1069">
        <w:rPr>
          <w:rStyle w:val="Znakapoznpodarou"/>
          <w:i/>
        </w:rPr>
        <w:footnoteReference w:id="51"/>
      </w:r>
      <w:r w:rsidR="008F2EF6">
        <w:t xml:space="preserve"> Trendem zařízení </w:t>
      </w:r>
      <w:r w:rsidR="00DA4762">
        <w:br/>
      </w:r>
      <w:r w:rsidR="008F2EF6">
        <w:t>je zavedení aktivizačních programů, aktivity pro uživ</w:t>
      </w:r>
      <w:r w:rsidR="007A1069">
        <w:t>atele</w:t>
      </w:r>
      <w:r w:rsidR="008F2EF6">
        <w:t xml:space="preserve"> nejsou jen dle představ zaměstnanců ale i samotní uživatelé mohou navrhnout aktivity dle svých představ, tím jim rozšiřují schopnost soběstačnosti. Takto jsou hlavně podporováni uživatelé chráněného bydlení, které jsou zřízeny mimo ústavní zařízení. </w:t>
      </w:r>
      <w:r w:rsidR="007A1069">
        <w:t>„</w:t>
      </w:r>
      <w:r w:rsidR="008F2EF6" w:rsidRPr="007A1069">
        <w:rPr>
          <w:i/>
        </w:rPr>
        <w:t>Tuto službu zajišťují hlavně nestátní organizace.</w:t>
      </w:r>
      <w:r w:rsidR="00FA6F8B" w:rsidRPr="007A1069">
        <w:rPr>
          <w:i/>
        </w:rPr>
        <w:t xml:space="preserve"> Jedním z hlavních trendů dnešní doby práce s osobami </w:t>
      </w:r>
      <w:r w:rsidR="00DA4762" w:rsidRPr="007A1069">
        <w:rPr>
          <w:i/>
        </w:rPr>
        <w:br/>
      </w:r>
      <w:r w:rsidR="00FA6F8B" w:rsidRPr="007A1069">
        <w:rPr>
          <w:i/>
        </w:rPr>
        <w:t xml:space="preserve">se zdravotním postižením je podpora samostatného bydlení. Spočívá v pomoci </w:t>
      </w:r>
      <w:r w:rsidR="00DA4762" w:rsidRPr="007A1069">
        <w:rPr>
          <w:i/>
        </w:rPr>
        <w:br/>
      </w:r>
      <w:r w:rsidR="00FA6F8B" w:rsidRPr="007A1069">
        <w:rPr>
          <w:i/>
        </w:rPr>
        <w:t>při zajištění chodu domácnosti a v pomoci při domácích aktivitách, včetně zprostředkování styku s běžným okolím.</w:t>
      </w:r>
      <w:r w:rsidR="007A1069" w:rsidRPr="007A1069">
        <w:rPr>
          <w:i/>
        </w:rPr>
        <w:t>“</w:t>
      </w:r>
      <w:r w:rsidR="00FA6F8B" w:rsidRPr="007A1069">
        <w:rPr>
          <w:rStyle w:val="Znakapoznpodarou"/>
          <w:i/>
        </w:rPr>
        <w:footnoteReference w:id="52"/>
      </w:r>
      <w:r w:rsidR="00FA6F8B" w:rsidRPr="007A1069">
        <w:rPr>
          <w:i/>
        </w:rPr>
        <w:t xml:space="preserve"> </w:t>
      </w:r>
      <w:r w:rsidR="00723AAD" w:rsidRPr="007A1069">
        <w:rPr>
          <w:i/>
        </w:rPr>
        <w:t xml:space="preserve"> </w:t>
      </w:r>
    </w:p>
    <w:p w:rsidR="005B61C9" w:rsidRDefault="00B74046" w:rsidP="00BB0BDC">
      <w:pPr>
        <w:spacing w:after="0"/>
        <w:ind w:firstLine="709"/>
      </w:pPr>
      <w:r>
        <w:rPr>
          <w:i/>
          <w:iCs/>
          <w:sz w:val="23"/>
          <w:szCs w:val="23"/>
        </w:rPr>
        <w:t xml:space="preserve">Péče o občany, kteří se z jakéhokoli důvodu nemohou o sebe starat sami, patří </w:t>
      </w:r>
      <w:r w:rsidR="005023AA">
        <w:rPr>
          <w:i/>
          <w:iCs/>
          <w:sz w:val="23"/>
          <w:szCs w:val="23"/>
        </w:rPr>
        <w:br/>
      </w:r>
      <w:r>
        <w:rPr>
          <w:i/>
          <w:iCs/>
          <w:sz w:val="23"/>
          <w:szCs w:val="23"/>
        </w:rPr>
        <w:t>k morálním povinnostem těch, kteří jsou produktivní a zdraví.“</w:t>
      </w:r>
      <w:r>
        <w:rPr>
          <w:rStyle w:val="Znakapoznpodarou"/>
          <w:i/>
          <w:iCs/>
          <w:sz w:val="23"/>
          <w:szCs w:val="23"/>
        </w:rPr>
        <w:footnoteReference w:id="53"/>
      </w:r>
    </w:p>
    <w:p w:rsidR="00805FEF" w:rsidRDefault="00723AAD" w:rsidP="00BB0BDC">
      <w:pPr>
        <w:spacing w:after="0"/>
        <w:ind w:firstLine="709"/>
      </w:pPr>
      <w:r>
        <w:t xml:space="preserve">Ve vlastních domácnostech uživatelů je poskytována pečovatelská služba, </w:t>
      </w:r>
      <w:r w:rsidR="00BB0BDC">
        <w:br/>
      </w:r>
      <w:r>
        <w:t>která je v současné době brána za službu nejrozšířenější. Zde moho</w:t>
      </w:r>
      <w:r w:rsidR="00A15194">
        <w:t>u</w:t>
      </w:r>
      <w:r>
        <w:t xml:space="preserve"> mnohdy </w:t>
      </w:r>
      <w:r>
        <w:lastRenderedPageBreak/>
        <w:t>pomáhat také dobrovolníci. Jako úlevová péče pro pečující osobu, která v domácím prostředí pečuje</w:t>
      </w:r>
      <w:r w:rsidR="00DA4762">
        <w:t xml:space="preserve"> </w:t>
      </w:r>
      <w:r>
        <w:t>o zdravotně postiženého</w:t>
      </w:r>
      <w:r w:rsidR="005B61C9">
        <w:t>,</w:t>
      </w:r>
      <w:r>
        <w:t xml:space="preserve"> je odlehčovací služba.  Pečující osoba může na dočasnou dobu přestat pečovat a umístit postiženého </w:t>
      </w:r>
      <w:r w:rsidR="00A15194">
        <w:t>do pobytového zařízení.  Další formou služby jsou denní či týdenní stacionáře. Nabízejí zejména výchovné, aktivizační a vzdělávací činnosti</w:t>
      </w:r>
      <w:r w:rsidR="006C196F">
        <w:t xml:space="preserve">. </w:t>
      </w:r>
      <w:r w:rsidR="00610F95">
        <w:t xml:space="preserve">Matoušek ve své publikaci cituje, </w:t>
      </w:r>
      <w:r w:rsidR="00DA4762">
        <w:br/>
      </w:r>
      <w:r w:rsidR="00610F95">
        <w:t xml:space="preserve">že </w:t>
      </w:r>
      <w:r w:rsidR="007A1069">
        <w:t>„</w:t>
      </w:r>
      <w:r w:rsidR="00610F95" w:rsidRPr="007A1069">
        <w:rPr>
          <w:i/>
        </w:rPr>
        <w:t>osudy klientů bývají obvykle natolik specifické,</w:t>
      </w:r>
      <w:r w:rsidR="00ED6DEA" w:rsidRPr="007A1069">
        <w:rPr>
          <w:i/>
        </w:rPr>
        <w:t xml:space="preserve"> </w:t>
      </w:r>
      <w:r w:rsidR="00610F95" w:rsidRPr="007A1069">
        <w:rPr>
          <w:i/>
        </w:rPr>
        <w:t xml:space="preserve">že je obtížné </w:t>
      </w:r>
      <w:r w:rsidR="00D1682E" w:rsidRPr="007A1069">
        <w:rPr>
          <w:i/>
        </w:rPr>
        <w:t xml:space="preserve">vtěsnat </w:t>
      </w:r>
      <w:r w:rsidR="00DA4762" w:rsidRPr="007A1069">
        <w:rPr>
          <w:i/>
        </w:rPr>
        <w:br/>
      </w:r>
      <w:r w:rsidR="00D1682E" w:rsidRPr="007A1069">
        <w:rPr>
          <w:i/>
        </w:rPr>
        <w:t>je do jednotlivých schémat</w:t>
      </w:r>
      <w:r w:rsidR="00D1682E">
        <w:t>.</w:t>
      </w:r>
      <w:r w:rsidR="007A1069">
        <w:t>“</w:t>
      </w:r>
      <w:r w:rsidR="00D1682E">
        <w:rPr>
          <w:rStyle w:val="Znakapoznpodarou"/>
        </w:rPr>
        <w:footnoteReference w:id="54"/>
      </w:r>
    </w:p>
    <w:p w:rsidR="006C196F" w:rsidRDefault="006C196F" w:rsidP="00ED6DEA">
      <w:pPr>
        <w:ind w:firstLine="576"/>
      </w:pPr>
      <w:r>
        <w:t>Pravidla pro poskytování sociálních služeb předpokládají, že sociální služby budou poskytován</w:t>
      </w:r>
      <w:r w:rsidR="003A5F5C">
        <w:t xml:space="preserve">y především nestátními subjekty, které budou evidovány v registrech, získají oprávnění k poskytování sociálních služeb, vydaným příslušným krajským úřadem. </w:t>
      </w:r>
      <w:r w:rsidR="00BB5912">
        <w:t>„</w:t>
      </w:r>
      <w:r w:rsidR="003A5F5C" w:rsidRPr="00BB5912">
        <w:rPr>
          <w:i/>
        </w:rPr>
        <w:t>Registrace může být také zrušena, pokud poskytovatel sociálních služeb přestane splňovat podmínky registrace, a v důsledku toho mu byla uložena sankce za správní delikt, nebo nesplňuje standardy kvality poskytovaných služeb.</w:t>
      </w:r>
      <w:r w:rsidR="00BB5912" w:rsidRPr="00BB5912">
        <w:rPr>
          <w:i/>
        </w:rPr>
        <w:t>“</w:t>
      </w:r>
      <w:r w:rsidR="003A5F5C" w:rsidRPr="00BB5912">
        <w:rPr>
          <w:rStyle w:val="Znakapoznpodarou"/>
          <w:i/>
        </w:rPr>
        <w:footnoteReference w:id="55"/>
      </w:r>
      <w:r w:rsidR="003A5F5C">
        <w:t xml:space="preserve"> </w:t>
      </w:r>
    </w:p>
    <w:p w:rsidR="00490E24" w:rsidRPr="00805FEF" w:rsidRDefault="00490E24" w:rsidP="00805FEF"/>
    <w:p w:rsidR="006F0736" w:rsidRPr="001E0F4F" w:rsidRDefault="006F0736" w:rsidP="006F0736">
      <w:pPr>
        <w:pStyle w:val="Nadpis2"/>
        <w:rPr>
          <w:sz w:val="30"/>
          <w:szCs w:val="30"/>
        </w:rPr>
      </w:pPr>
      <w:bookmarkStart w:id="79" w:name="_Toc479699278"/>
      <w:r w:rsidRPr="001E0F4F">
        <w:rPr>
          <w:sz w:val="30"/>
          <w:szCs w:val="30"/>
        </w:rPr>
        <w:t>Charita</w:t>
      </w:r>
      <w:bookmarkEnd w:id="79"/>
    </w:p>
    <w:p w:rsidR="006F0736" w:rsidRDefault="006F0736" w:rsidP="00390973">
      <w:pPr>
        <w:autoSpaceDE w:val="0"/>
        <w:autoSpaceDN w:val="0"/>
        <w:adjustRightInd w:val="0"/>
        <w:spacing w:after="0"/>
        <w:ind w:firstLine="576"/>
      </w:pPr>
      <w:r w:rsidRPr="00F225C6">
        <w:t>Charita (la</w:t>
      </w:r>
      <w:r>
        <w:t>ti</w:t>
      </w:r>
      <w:r w:rsidRPr="00F225C6">
        <w:t>nsky caritas) v překladu znamená křesťanská</w:t>
      </w:r>
      <w:r w:rsidR="006C196F">
        <w:t xml:space="preserve"> </w:t>
      </w:r>
      <w:r w:rsidR="00FA6F8B">
        <w:t>práce s</w:t>
      </w:r>
      <w:r w:rsidR="005B61C9">
        <w:t> </w:t>
      </w:r>
      <w:r w:rsidR="00FA6F8B">
        <w:t>osobami</w:t>
      </w:r>
      <w:r w:rsidR="005B61C9">
        <w:t>,</w:t>
      </w:r>
      <w:r w:rsidR="00FA6F8B">
        <w:t xml:space="preserve"> </w:t>
      </w:r>
      <w:r w:rsidRPr="00F225C6">
        <w:t>láska k bližnímu a dobročinnost na</w:t>
      </w:r>
      <w:r>
        <w:t xml:space="preserve"> </w:t>
      </w:r>
      <w:r w:rsidRPr="00F225C6">
        <w:t xml:space="preserve">základě této lásky prokazovaná </w:t>
      </w:r>
      <w:r w:rsidR="00DA4762">
        <w:br/>
      </w:r>
      <w:r w:rsidRPr="00F225C6">
        <w:t>nebo organizovaná.</w:t>
      </w:r>
    </w:p>
    <w:p w:rsidR="006F0736" w:rsidRPr="00F225C6" w:rsidRDefault="006F0736" w:rsidP="006F0736">
      <w:pPr>
        <w:autoSpaceDE w:val="0"/>
        <w:autoSpaceDN w:val="0"/>
        <w:adjustRightInd w:val="0"/>
        <w:spacing w:after="0"/>
      </w:pPr>
    </w:p>
    <w:p w:rsidR="006F0736" w:rsidRPr="00F225C6" w:rsidRDefault="006F0736" w:rsidP="006F0736">
      <w:pPr>
        <w:autoSpaceDE w:val="0"/>
        <w:autoSpaceDN w:val="0"/>
        <w:adjustRightInd w:val="0"/>
        <w:spacing w:after="0"/>
        <w:rPr>
          <w:rFonts w:eastAsia="Calibri-Bold"/>
          <w:bCs/>
        </w:rPr>
      </w:pPr>
      <w:r>
        <w:rPr>
          <w:rFonts w:eastAsia="Calibri-Bold"/>
          <w:bCs/>
        </w:rPr>
        <w:t>Moto</w:t>
      </w:r>
      <w:r w:rsidRPr="00F225C6">
        <w:rPr>
          <w:rFonts w:eastAsia="Calibri-Bold"/>
          <w:bCs/>
        </w:rPr>
        <w:t xml:space="preserve"> Charity Valašské Meziříčí</w:t>
      </w:r>
    </w:p>
    <w:p w:rsidR="003A5F5C" w:rsidRDefault="006F0736" w:rsidP="006F0736">
      <w:pPr>
        <w:pStyle w:val="Bezmezer"/>
        <w:spacing w:line="360" w:lineRule="auto"/>
        <w:jc w:val="both"/>
        <w:rPr>
          <w:rFonts w:ascii="Times New Roman" w:eastAsia="Calibri-Bold" w:hAnsi="Times New Roman" w:cs="Times New Roman"/>
          <w:b/>
          <w:bCs/>
          <w:sz w:val="24"/>
          <w:szCs w:val="24"/>
        </w:rPr>
      </w:pPr>
      <w:r w:rsidRPr="00851D33">
        <w:rPr>
          <w:rFonts w:ascii="Times New Roman" w:eastAsia="Calibri-Bold" w:hAnsi="Times New Roman" w:cs="Times New Roman"/>
          <w:b/>
          <w:bCs/>
          <w:i/>
          <w:sz w:val="24"/>
          <w:szCs w:val="24"/>
        </w:rPr>
        <w:t>Podílíme se na přinášení naděje prostřednictvím našich služeb</w:t>
      </w:r>
      <w:r>
        <w:rPr>
          <w:rFonts w:ascii="Times New Roman" w:eastAsia="Calibri-Bold" w:hAnsi="Times New Roman" w:cs="Times New Roman"/>
          <w:b/>
          <w:bCs/>
          <w:sz w:val="24"/>
          <w:szCs w:val="24"/>
        </w:rPr>
        <w:t xml:space="preserve"> </w:t>
      </w:r>
      <w:r w:rsidR="003A5F5C">
        <w:rPr>
          <w:rStyle w:val="Znakapoznpodarou"/>
          <w:rFonts w:ascii="Times New Roman" w:eastAsia="Calibri-Bold" w:hAnsi="Times New Roman" w:cs="Times New Roman"/>
          <w:b/>
          <w:bCs/>
          <w:sz w:val="24"/>
          <w:szCs w:val="24"/>
        </w:rPr>
        <w:footnoteReference w:id="56"/>
      </w:r>
    </w:p>
    <w:p w:rsidR="006F0736" w:rsidRPr="00B55D79" w:rsidRDefault="003A5F5C" w:rsidP="006F0736">
      <w:pPr>
        <w:pStyle w:val="Bezmezer"/>
        <w:spacing w:line="360" w:lineRule="auto"/>
        <w:jc w:val="both"/>
        <w:rPr>
          <w:rFonts w:ascii="Times New Roman" w:eastAsia="Calibri-Bold" w:hAnsi="Times New Roman" w:cs="Times New Roman"/>
          <w:bCs/>
          <w:sz w:val="24"/>
          <w:szCs w:val="24"/>
        </w:rPr>
      </w:pPr>
      <w:r w:rsidRPr="00B55D79">
        <w:rPr>
          <w:rFonts w:ascii="Times New Roman" w:eastAsia="Calibri-Bold" w:hAnsi="Times New Roman" w:cs="Times New Roman"/>
          <w:bCs/>
          <w:sz w:val="24"/>
          <w:szCs w:val="24"/>
        </w:rPr>
        <w:t xml:space="preserve"> </w:t>
      </w:r>
    </w:p>
    <w:p w:rsidR="00015F61" w:rsidRPr="00E54BC8" w:rsidRDefault="006F0736" w:rsidP="00390973">
      <w:pPr>
        <w:pStyle w:val="Bezmezer"/>
        <w:spacing w:line="360" w:lineRule="auto"/>
        <w:ind w:firstLine="680"/>
        <w:jc w:val="both"/>
        <w:rPr>
          <w:rFonts w:ascii="Times New Roman" w:eastAsia="Calibri-Bold" w:hAnsi="Times New Roman" w:cs="Times New Roman"/>
          <w:bCs/>
          <w:i/>
          <w:color w:val="FF0000"/>
          <w:sz w:val="24"/>
          <w:szCs w:val="24"/>
        </w:rPr>
      </w:pPr>
      <w:r w:rsidRPr="00B55D79">
        <w:rPr>
          <w:rFonts w:ascii="Times New Roman" w:eastAsia="Calibri-Bold" w:hAnsi="Times New Roman" w:cs="Times New Roman"/>
          <w:bCs/>
          <w:sz w:val="24"/>
          <w:szCs w:val="24"/>
        </w:rPr>
        <w:t>Tato organizace je s</w:t>
      </w:r>
      <w:r>
        <w:rPr>
          <w:rFonts w:ascii="Times New Roman" w:eastAsia="Calibri-Bold" w:hAnsi="Times New Roman" w:cs="Times New Roman"/>
          <w:bCs/>
          <w:sz w:val="24"/>
          <w:szCs w:val="24"/>
        </w:rPr>
        <w:t xml:space="preserve">oučástí Charity Česká republika, účelové zařízení Římskokatolické církve pro službu všem potřebným bez rozdílu. Jedná </w:t>
      </w:r>
      <w:r w:rsidR="00DA4762">
        <w:rPr>
          <w:rFonts w:ascii="Times New Roman" w:eastAsia="Calibri-Bold" w:hAnsi="Times New Roman" w:cs="Times New Roman"/>
          <w:bCs/>
          <w:sz w:val="24"/>
          <w:szCs w:val="24"/>
        </w:rPr>
        <w:br/>
      </w:r>
      <w:r>
        <w:rPr>
          <w:rFonts w:ascii="Times New Roman" w:eastAsia="Calibri-Bold" w:hAnsi="Times New Roman" w:cs="Times New Roman"/>
          <w:bCs/>
          <w:sz w:val="24"/>
          <w:szCs w:val="24"/>
        </w:rPr>
        <w:t xml:space="preserve">se o samostatnou církevní právnickou osobu. Jejím zřizovatelem je Arcibiskupství </w:t>
      </w:r>
      <w:r>
        <w:rPr>
          <w:rFonts w:ascii="Times New Roman" w:eastAsia="Calibri-Bold" w:hAnsi="Times New Roman" w:cs="Times New Roman"/>
          <w:bCs/>
          <w:sz w:val="24"/>
          <w:szCs w:val="24"/>
        </w:rPr>
        <w:lastRenderedPageBreak/>
        <w:t>olomoucké. Její hospodaření je kontrolová</w:t>
      </w:r>
      <w:r w:rsidR="00E54BC8">
        <w:rPr>
          <w:rFonts w:ascii="Times New Roman" w:eastAsia="Calibri-Bold" w:hAnsi="Times New Roman" w:cs="Times New Roman"/>
          <w:bCs/>
          <w:sz w:val="24"/>
          <w:szCs w:val="24"/>
        </w:rPr>
        <w:t>no nezávislou Revizní komisí. „</w:t>
      </w:r>
      <w:r w:rsidRPr="00E54BC8">
        <w:rPr>
          <w:rFonts w:ascii="Times New Roman" w:hAnsi="Times New Roman" w:cs="Times New Roman"/>
          <w:i/>
          <w:sz w:val="24"/>
          <w:szCs w:val="24"/>
        </w:rPr>
        <w:t xml:space="preserve">Prvořadým cílem organizace je poskytování kvalitních sociálních služeb. S platností zákona 108/2006 Sb. </w:t>
      </w:r>
      <w:r w:rsidR="00DA4762" w:rsidRPr="00E54BC8">
        <w:rPr>
          <w:rFonts w:ascii="Times New Roman" w:hAnsi="Times New Roman" w:cs="Times New Roman"/>
          <w:i/>
          <w:sz w:val="24"/>
          <w:szCs w:val="24"/>
        </w:rPr>
        <w:t>o</w:t>
      </w:r>
      <w:r w:rsidRPr="00E54BC8">
        <w:rPr>
          <w:rFonts w:ascii="Times New Roman" w:hAnsi="Times New Roman" w:cs="Times New Roman"/>
          <w:i/>
          <w:sz w:val="24"/>
          <w:szCs w:val="24"/>
        </w:rPr>
        <w:t xml:space="preserve"> sociálních službách se ukázala ještě intenzivněji nutnost transformovat služby v návaznosti na krajské i místní plánování s důrazem </w:t>
      </w:r>
      <w:r w:rsidR="00DA4762" w:rsidRPr="00E54BC8">
        <w:rPr>
          <w:rFonts w:ascii="Times New Roman" w:hAnsi="Times New Roman" w:cs="Times New Roman"/>
          <w:i/>
          <w:sz w:val="24"/>
          <w:szCs w:val="24"/>
        </w:rPr>
        <w:br/>
      </w:r>
      <w:r w:rsidRPr="00E54BC8">
        <w:rPr>
          <w:rFonts w:ascii="Times New Roman" w:hAnsi="Times New Roman" w:cs="Times New Roman"/>
          <w:i/>
          <w:sz w:val="24"/>
          <w:szCs w:val="24"/>
        </w:rPr>
        <w:t>na potřeby místní komunity i jednotlivců.“</w:t>
      </w:r>
      <w:r w:rsidR="003A5F5C" w:rsidRPr="00E54BC8">
        <w:rPr>
          <w:rStyle w:val="Znakapoznpodarou"/>
          <w:rFonts w:ascii="Times New Roman" w:hAnsi="Times New Roman" w:cs="Times New Roman"/>
          <w:i/>
          <w:sz w:val="24"/>
          <w:szCs w:val="24"/>
        </w:rPr>
        <w:footnoteReference w:id="57"/>
      </w:r>
      <w:r w:rsidRPr="00E54BC8">
        <w:rPr>
          <w:rFonts w:ascii="Times New Roman" w:eastAsia="Calibri-Bold" w:hAnsi="Times New Roman" w:cs="Times New Roman"/>
          <w:bCs/>
          <w:i/>
          <w:color w:val="FF0000"/>
          <w:sz w:val="24"/>
          <w:szCs w:val="24"/>
        </w:rPr>
        <w:t xml:space="preserve"> </w:t>
      </w:r>
    </w:p>
    <w:p w:rsidR="003A5F5C" w:rsidRPr="00B55D79" w:rsidRDefault="003A5F5C" w:rsidP="006F0736">
      <w:pPr>
        <w:pStyle w:val="Bezmezer"/>
        <w:spacing w:line="360" w:lineRule="auto"/>
        <w:jc w:val="both"/>
        <w:rPr>
          <w:rFonts w:ascii="Times New Roman" w:eastAsia="Calibri-Bold" w:hAnsi="Times New Roman" w:cs="Times New Roman"/>
          <w:bCs/>
          <w:color w:val="FF0000"/>
          <w:sz w:val="24"/>
          <w:szCs w:val="24"/>
        </w:rPr>
      </w:pPr>
    </w:p>
    <w:p w:rsidR="00015F61" w:rsidRPr="001E0F4F" w:rsidRDefault="00015F61" w:rsidP="00F62F80">
      <w:pPr>
        <w:pStyle w:val="Nadpis3"/>
        <w:ind w:left="680"/>
        <w:rPr>
          <w:sz w:val="30"/>
          <w:szCs w:val="30"/>
        </w:rPr>
      </w:pPr>
      <w:bookmarkStart w:id="80" w:name="_Toc479699279"/>
      <w:r w:rsidRPr="001E0F4F">
        <w:rPr>
          <w:sz w:val="30"/>
          <w:szCs w:val="30"/>
        </w:rPr>
        <w:t xml:space="preserve">Charitní </w:t>
      </w:r>
      <w:r w:rsidR="00D2626B" w:rsidRPr="001E0F4F">
        <w:rPr>
          <w:sz w:val="30"/>
          <w:szCs w:val="30"/>
        </w:rPr>
        <w:t xml:space="preserve">dům pokojného stáří – Valašská </w:t>
      </w:r>
      <w:r w:rsidRPr="001E0F4F">
        <w:rPr>
          <w:sz w:val="30"/>
          <w:szCs w:val="30"/>
        </w:rPr>
        <w:t>Bystřice</w:t>
      </w:r>
      <w:bookmarkEnd w:id="80"/>
    </w:p>
    <w:p w:rsidR="005B61C9" w:rsidRDefault="00015F61" w:rsidP="00E54BC8">
      <w:pPr>
        <w:spacing w:after="0"/>
        <w:ind w:firstLine="680"/>
      </w:pPr>
      <w:r>
        <w:t xml:space="preserve">Jedná se o pobytovou službu. </w:t>
      </w:r>
      <w:r w:rsidRPr="002E186B">
        <w:t>Cílem tohoto zařízení pro poskytování sociálních služeb je poskytnout seniorům prožít pokojné stáří, aniž by žili s obavami, že zůstanou bez jakékoliv pomoci. Služba je určena pro seniory, kteří si dlouhodobě nemohou zajistit své základní životní potřeby</w:t>
      </w:r>
      <w:r>
        <w:t xml:space="preserve"> ve své vlastní domácnosti a to zejména z důvodu věku. Věková kategorie těchto seniorů je od 65 let věku.</w:t>
      </w:r>
    </w:p>
    <w:p w:rsidR="00390973" w:rsidRDefault="00390973" w:rsidP="00E54BC8">
      <w:pPr>
        <w:spacing w:after="0"/>
        <w:ind w:firstLine="680"/>
      </w:pPr>
    </w:p>
    <w:p w:rsidR="00015F61" w:rsidRDefault="00015F61" w:rsidP="00E54BC8">
      <w:pPr>
        <w:spacing w:after="0"/>
      </w:pPr>
      <w:r>
        <w:t>Pobytovou službu následně dělí do dvou kategorií:</w:t>
      </w:r>
    </w:p>
    <w:p w:rsidR="00015F61" w:rsidRDefault="00015F61" w:rsidP="001C2419">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Domov pro seniory</w:t>
      </w:r>
    </w:p>
    <w:p w:rsidR="00015F61" w:rsidRDefault="00015F61" w:rsidP="00E54BC8">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Odlehčovací služba</w:t>
      </w:r>
    </w:p>
    <w:p w:rsidR="00D2626B" w:rsidRDefault="00D2626B" w:rsidP="00E54BC8">
      <w:pPr>
        <w:spacing w:after="0"/>
      </w:pPr>
    </w:p>
    <w:p w:rsidR="00015F61" w:rsidRDefault="00015F61" w:rsidP="00E54BC8">
      <w:pPr>
        <w:spacing w:after="0"/>
      </w:pPr>
      <w:r>
        <w:t>Poskytované služby:</w:t>
      </w:r>
    </w:p>
    <w:p w:rsidR="00015F61" w:rsidRDefault="00015F61" w:rsidP="001C241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Ubytování</w:t>
      </w:r>
    </w:p>
    <w:p w:rsidR="00015F61" w:rsidRDefault="00015F61" w:rsidP="001C241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Strava</w:t>
      </w:r>
    </w:p>
    <w:p w:rsidR="00015F61" w:rsidRDefault="00015F61" w:rsidP="001C241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Pomoc při zvládání běžných úkonů péče o vlastní osobu</w:t>
      </w:r>
    </w:p>
    <w:p w:rsidR="00015F61" w:rsidRDefault="00015F61" w:rsidP="001C241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Pomoc při osobní hygieně nebo poskytnutí podmínek pro osobní hygienu</w:t>
      </w:r>
    </w:p>
    <w:p w:rsidR="00015F61" w:rsidRDefault="00015F61" w:rsidP="001C241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Zprostředkování kontaktu se společenským prostředím</w:t>
      </w:r>
    </w:p>
    <w:p w:rsidR="00015F61" w:rsidRDefault="00015F61" w:rsidP="001C241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Sociálně terapeutické činnosti</w:t>
      </w:r>
    </w:p>
    <w:p w:rsidR="00015F61" w:rsidRDefault="00015F61" w:rsidP="001C241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Aktivizační činnosti</w:t>
      </w:r>
    </w:p>
    <w:p w:rsidR="00015F61" w:rsidRDefault="00015F61" w:rsidP="001C2419">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Pomoc při uplatňování práv, oprávněných zájmů a při obstarávání osobních záležitostí</w:t>
      </w:r>
    </w:p>
    <w:p w:rsidR="005B61C9" w:rsidRDefault="00015F61" w:rsidP="00390973">
      <w:pPr>
        <w:pStyle w:val="Bezmezer"/>
        <w:spacing w:line="36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Celková k</w:t>
      </w:r>
      <w:r w:rsidRPr="00956FF1">
        <w:rPr>
          <w:rFonts w:ascii="Times New Roman" w:hAnsi="Times New Roman" w:cs="Times New Roman"/>
          <w:sz w:val="24"/>
          <w:szCs w:val="24"/>
        </w:rPr>
        <w:t xml:space="preserve">apacita tohoto zařízení je 26 míst. Jedná se o jednolůžkové </w:t>
      </w:r>
      <w:r w:rsidR="00390973">
        <w:rPr>
          <w:rFonts w:ascii="Times New Roman" w:hAnsi="Times New Roman" w:cs="Times New Roman"/>
          <w:sz w:val="24"/>
          <w:szCs w:val="24"/>
        </w:rPr>
        <w:br/>
      </w:r>
      <w:r w:rsidRPr="00956FF1">
        <w:rPr>
          <w:rFonts w:ascii="Times New Roman" w:hAnsi="Times New Roman" w:cs="Times New Roman"/>
          <w:sz w:val="24"/>
          <w:szCs w:val="24"/>
        </w:rPr>
        <w:t>nebo dvoulůžkové pokoje s vlastním WC a koupelnou.</w:t>
      </w:r>
      <w:r>
        <w:rPr>
          <w:rFonts w:ascii="Times New Roman" w:hAnsi="Times New Roman" w:cs="Times New Roman"/>
          <w:sz w:val="24"/>
          <w:szCs w:val="24"/>
        </w:rPr>
        <w:t xml:space="preserve"> Z toh</w:t>
      </w:r>
      <w:r w:rsidR="005B61C9">
        <w:rPr>
          <w:rFonts w:ascii="Times New Roman" w:hAnsi="Times New Roman" w:cs="Times New Roman"/>
          <w:sz w:val="24"/>
          <w:szCs w:val="24"/>
        </w:rPr>
        <w:t xml:space="preserve">o je zde vymezen </w:t>
      </w:r>
      <w:r w:rsidR="00390973">
        <w:rPr>
          <w:rFonts w:ascii="Times New Roman" w:hAnsi="Times New Roman" w:cs="Times New Roman"/>
          <w:sz w:val="24"/>
          <w:szCs w:val="24"/>
        </w:rPr>
        <w:br/>
      </w:r>
      <w:r w:rsidR="005B61C9">
        <w:rPr>
          <w:rFonts w:ascii="Times New Roman" w:hAnsi="Times New Roman" w:cs="Times New Roman"/>
          <w:sz w:val="24"/>
          <w:szCs w:val="24"/>
        </w:rPr>
        <w:t>1 jednolůžkový</w:t>
      </w:r>
      <w:r>
        <w:rPr>
          <w:rFonts w:ascii="Times New Roman" w:hAnsi="Times New Roman" w:cs="Times New Roman"/>
          <w:sz w:val="24"/>
          <w:szCs w:val="24"/>
        </w:rPr>
        <w:t xml:space="preserve"> a 1 dvoulůžkový pokoj pro odlehčovací službu.</w:t>
      </w:r>
      <w:r w:rsidRPr="00956FF1">
        <w:rPr>
          <w:rFonts w:ascii="Times New Roman" w:hAnsi="Times New Roman" w:cs="Times New Roman"/>
          <w:sz w:val="24"/>
          <w:szCs w:val="24"/>
        </w:rPr>
        <w:t xml:space="preserve"> </w:t>
      </w:r>
      <w:r w:rsidR="002D7791">
        <w:rPr>
          <w:rFonts w:ascii="Times New Roman" w:hAnsi="Times New Roman" w:cs="Times New Roman"/>
          <w:sz w:val="24"/>
          <w:szCs w:val="24"/>
        </w:rPr>
        <w:br/>
      </w:r>
      <w:r w:rsidRPr="00956FF1">
        <w:rPr>
          <w:rFonts w:ascii="Times New Roman" w:hAnsi="Times New Roman" w:cs="Times New Roman"/>
          <w:sz w:val="24"/>
          <w:szCs w:val="24"/>
        </w:rPr>
        <w:t xml:space="preserve">Také je zde k dispozici malá kuchyňka společně s jídelnou, která slouží </w:t>
      </w:r>
      <w:r w:rsidR="00DA4762">
        <w:rPr>
          <w:rFonts w:ascii="Times New Roman" w:hAnsi="Times New Roman" w:cs="Times New Roman"/>
          <w:sz w:val="24"/>
          <w:szCs w:val="24"/>
        </w:rPr>
        <w:br/>
      </w:r>
      <w:r w:rsidRPr="00956FF1">
        <w:rPr>
          <w:rFonts w:ascii="Times New Roman" w:hAnsi="Times New Roman" w:cs="Times New Roman"/>
          <w:sz w:val="24"/>
          <w:szCs w:val="24"/>
        </w:rPr>
        <w:t>také jako společenská místnost.</w:t>
      </w:r>
      <w:r>
        <w:rPr>
          <w:rFonts w:ascii="Times New Roman" w:hAnsi="Times New Roman" w:cs="Times New Roman"/>
          <w:sz w:val="24"/>
          <w:szCs w:val="24"/>
        </w:rPr>
        <w:t xml:space="preserve"> </w:t>
      </w:r>
    </w:p>
    <w:p w:rsidR="003A5F5C" w:rsidRDefault="00015F61" w:rsidP="001D6AB0">
      <w:pPr>
        <w:pStyle w:val="Bezmezer"/>
        <w:spacing w:line="360" w:lineRule="auto"/>
        <w:ind w:firstLine="680"/>
        <w:jc w:val="both"/>
        <w:rPr>
          <w:rFonts w:ascii="Times New Roman" w:hAnsi="Times New Roman" w:cs="Times New Roman"/>
          <w:sz w:val="24"/>
          <w:szCs w:val="24"/>
        </w:rPr>
      </w:pPr>
      <w:r>
        <w:rPr>
          <w:rFonts w:ascii="Times New Roman" w:hAnsi="Times New Roman" w:cs="Times New Roman"/>
          <w:sz w:val="24"/>
          <w:szCs w:val="24"/>
        </w:rPr>
        <w:t>Zaměstnanci tohoto domu se snaží zachovat co nejdéle dosavadní schopnosti seniorů</w:t>
      </w:r>
      <w:r w:rsidR="00390973">
        <w:rPr>
          <w:rFonts w:ascii="Times New Roman" w:hAnsi="Times New Roman" w:cs="Times New Roman"/>
          <w:sz w:val="24"/>
          <w:szCs w:val="24"/>
        </w:rPr>
        <w:t xml:space="preserve"> </w:t>
      </w:r>
      <w:r>
        <w:rPr>
          <w:rFonts w:ascii="Times New Roman" w:hAnsi="Times New Roman" w:cs="Times New Roman"/>
          <w:sz w:val="24"/>
          <w:szCs w:val="24"/>
        </w:rPr>
        <w:t>a podporují je v soběstačnosti, dosavadním způsobu života včetně udržení přirozených vztahů, respektování volby, uznání oprávněných potřeb, v realizaci osobních cílů.</w:t>
      </w:r>
      <w:r w:rsidR="003A5F5C">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w:t>
      </w:r>
    </w:p>
    <w:p w:rsidR="002D7791" w:rsidRPr="004F0E73" w:rsidRDefault="002D7791" w:rsidP="001D6AB0">
      <w:pPr>
        <w:pStyle w:val="Bezmezer"/>
        <w:spacing w:line="360" w:lineRule="auto"/>
        <w:ind w:firstLine="680"/>
        <w:jc w:val="both"/>
        <w:rPr>
          <w:rFonts w:ascii="Times New Roman" w:hAnsi="Times New Roman" w:cs="Times New Roman"/>
          <w:color w:val="FF0000"/>
          <w:sz w:val="24"/>
          <w:szCs w:val="24"/>
        </w:rPr>
      </w:pPr>
    </w:p>
    <w:p w:rsidR="00015F61" w:rsidRPr="001E0F4F" w:rsidRDefault="00015F61" w:rsidP="00F62F80">
      <w:pPr>
        <w:pStyle w:val="Nadpis3"/>
        <w:ind w:left="680"/>
        <w:rPr>
          <w:sz w:val="30"/>
          <w:szCs w:val="30"/>
        </w:rPr>
      </w:pPr>
      <w:bookmarkStart w:id="81" w:name="_Toc479699280"/>
      <w:r w:rsidRPr="001E0F4F">
        <w:rPr>
          <w:sz w:val="30"/>
          <w:szCs w:val="30"/>
        </w:rPr>
        <w:t>Centrum osobní asistence</w:t>
      </w:r>
      <w:bookmarkEnd w:id="81"/>
    </w:p>
    <w:p w:rsidR="00015F61" w:rsidRDefault="00015F61" w:rsidP="00F815BF">
      <w:pPr>
        <w:pStyle w:val="Bezmezer"/>
        <w:spacing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Jedná se o terénní službu, která je určena pro občany již od sedmi let </w:t>
      </w:r>
      <w:r w:rsidR="002D7791">
        <w:rPr>
          <w:rFonts w:ascii="Times New Roman" w:hAnsi="Times New Roman" w:cs="Times New Roman"/>
          <w:sz w:val="24"/>
          <w:szCs w:val="24"/>
        </w:rPr>
        <w:br/>
      </w:r>
      <w:r>
        <w:rPr>
          <w:rFonts w:ascii="Times New Roman" w:hAnsi="Times New Roman" w:cs="Times New Roman"/>
          <w:sz w:val="24"/>
          <w:szCs w:val="24"/>
        </w:rPr>
        <w:t xml:space="preserve">co nezvládnou vzhledem k mentálnímu nebo tělesnému postižení dělat co by rádi, </w:t>
      </w:r>
      <w:r w:rsidR="002D7791">
        <w:rPr>
          <w:rFonts w:ascii="Times New Roman" w:hAnsi="Times New Roman" w:cs="Times New Roman"/>
          <w:sz w:val="24"/>
          <w:szCs w:val="24"/>
        </w:rPr>
        <w:br/>
      </w:r>
      <w:r>
        <w:rPr>
          <w:rFonts w:ascii="Times New Roman" w:hAnsi="Times New Roman" w:cs="Times New Roman"/>
          <w:sz w:val="24"/>
          <w:szCs w:val="24"/>
        </w:rPr>
        <w:t xml:space="preserve">ale jsou částečně soběstační. Asistence je poskytována v domácnosti, při přípravě jídla, osobní hygieně, s drobnými pracemi v domácnosti, při doprovodu do školy nebo při volnočasových aktivitách, doprovody na úřady, k lékaři či na poštu. </w:t>
      </w:r>
      <w:r w:rsidR="002D7791">
        <w:rPr>
          <w:rFonts w:ascii="Times New Roman" w:hAnsi="Times New Roman" w:cs="Times New Roman"/>
          <w:sz w:val="24"/>
          <w:szCs w:val="24"/>
        </w:rPr>
        <w:br/>
      </w:r>
      <w:r>
        <w:rPr>
          <w:rFonts w:ascii="Times New Roman" w:hAnsi="Times New Roman" w:cs="Times New Roman"/>
          <w:sz w:val="24"/>
          <w:szCs w:val="24"/>
        </w:rPr>
        <w:t>Tato služba je v případě potřeby schopna pomáhat až 24 hodin denně. Základem poskytované služby je snaha každého uživatele služby, aby si sám určoval</w:t>
      </w:r>
      <w:r w:rsidR="001A5D83">
        <w:rPr>
          <w:rFonts w:ascii="Times New Roman" w:hAnsi="Times New Roman" w:cs="Times New Roman"/>
          <w:sz w:val="24"/>
          <w:szCs w:val="24"/>
        </w:rPr>
        <w:t>,</w:t>
      </w:r>
      <w:r>
        <w:rPr>
          <w:rFonts w:ascii="Times New Roman" w:hAnsi="Times New Roman" w:cs="Times New Roman"/>
          <w:sz w:val="24"/>
          <w:szCs w:val="24"/>
        </w:rPr>
        <w:t xml:space="preserve"> </w:t>
      </w:r>
      <w:r w:rsidR="002D7791">
        <w:rPr>
          <w:rFonts w:ascii="Times New Roman" w:hAnsi="Times New Roman" w:cs="Times New Roman"/>
          <w:sz w:val="24"/>
          <w:szCs w:val="24"/>
        </w:rPr>
        <w:br/>
      </w:r>
      <w:r>
        <w:rPr>
          <w:rFonts w:ascii="Times New Roman" w:hAnsi="Times New Roman" w:cs="Times New Roman"/>
          <w:sz w:val="24"/>
          <w:szCs w:val="24"/>
        </w:rPr>
        <w:t>s čím potřebují pomoci, respektování přání jednotlivého uživatele, zachování práva na důstojnost, respektování možností a schopností uživatele, hledání aktivní možnosti seberealizace, snaha spolupráce s rodinou a jeho přirozeným prostředím.</w:t>
      </w:r>
    </w:p>
    <w:p w:rsidR="00015F61" w:rsidRDefault="00015F61" w:rsidP="00015F61">
      <w:pPr>
        <w:pStyle w:val="Bezmezer"/>
        <w:spacing w:line="360" w:lineRule="auto"/>
        <w:jc w:val="both"/>
        <w:rPr>
          <w:rFonts w:ascii="Times New Roman" w:hAnsi="Times New Roman" w:cs="Times New Roman"/>
          <w:sz w:val="24"/>
          <w:szCs w:val="24"/>
        </w:rPr>
      </w:pPr>
    </w:p>
    <w:p w:rsidR="00015F61" w:rsidRDefault="00015F61" w:rsidP="001D6AB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Zásady služby:</w:t>
      </w:r>
    </w:p>
    <w:p w:rsidR="00015F61" w:rsidRPr="00CA55A1" w:rsidRDefault="00015F61" w:rsidP="001D6AB0">
      <w:pPr>
        <w:numPr>
          <w:ilvl w:val="0"/>
          <w:numId w:val="7"/>
        </w:numPr>
        <w:spacing w:after="0"/>
        <w:jc w:val="left"/>
      </w:pPr>
      <w:r w:rsidRPr="008656DC">
        <w:rPr>
          <w:b/>
          <w:bCs/>
          <w:color w:val="3B3B3B"/>
        </w:rPr>
        <w:t>důstojnost lidské osoby</w:t>
      </w:r>
      <w:r w:rsidRPr="00CA55A1">
        <w:rPr>
          <w:color w:val="3B3B3B"/>
        </w:rPr>
        <w:t> s jejími povinnostmi a právy</w:t>
      </w:r>
    </w:p>
    <w:p w:rsidR="00015F61" w:rsidRPr="00CA55A1" w:rsidRDefault="00015F61" w:rsidP="00F815BF">
      <w:pPr>
        <w:numPr>
          <w:ilvl w:val="0"/>
          <w:numId w:val="7"/>
        </w:numPr>
        <w:spacing w:before="100" w:beforeAutospacing="1" w:after="0"/>
        <w:jc w:val="left"/>
      </w:pPr>
      <w:r w:rsidRPr="008656DC">
        <w:rPr>
          <w:b/>
          <w:bCs/>
          <w:color w:val="3B3B3B"/>
        </w:rPr>
        <w:t>subsidiarita</w:t>
      </w:r>
      <w:r w:rsidRPr="00CA55A1">
        <w:rPr>
          <w:color w:val="3B3B3B"/>
        </w:rPr>
        <w:t> jako podpora vlastních schopností klienta</w:t>
      </w:r>
    </w:p>
    <w:p w:rsidR="00015F61" w:rsidRPr="00CA55A1" w:rsidRDefault="00015F61" w:rsidP="00F815BF">
      <w:pPr>
        <w:numPr>
          <w:ilvl w:val="0"/>
          <w:numId w:val="7"/>
        </w:numPr>
        <w:spacing w:before="100" w:beforeAutospacing="1" w:after="0"/>
        <w:jc w:val="left"/>
      </w:pPr>
      <w:r w:rsidRPr="008656DC">
        <w:rPr>
          <w:b/>
          <w:bCs/>
          <w:color w:val="3B3B3B"/>
        </w:rPr>
        <w:lastRenderedPageBreak/>
        <w:t>společné dobro</w:t>
      </w:r>
      <w:r w:rsidRPr="00CA55A1">
        <w:rPr>
          <w:color w:val="3B3B3B"/>
        </w:rPr>
        <w:t> vychází ze spravedlivého přístupu ke klientům</w:t>
      </w:r>
    </w:p>
    <w:p w:rsidR="00015F61" w:rsidRPr="00CA55A1" w:rsidRDefault="00015F61" w:rsidP="001C2419">
      <w:pPr>
        <w:numPr>
          <w:ilvl w:val="0"/>
          <w:numId w:val="7"/>
        </w:numPr>
        <w:spacing w:before="100" w:beforeAutospacing="1" w:after="100" w:afterAutospacing="1"/>
        <w:jc w:val="left"/>
      </w:pPr>
      <w:r w:rsidRPr="008656DC">
        <w:rPr>
          <w:b/>
          <w:bCs/>
          <w:color w:val="3B3B3B"/>
        </w:rPr>
        <w:t>solidarita</w:t>
      </w:r>
      <w:r w:rsidRPr="00CA55A1">
        <w:rPr>
          <w:color w:val="3B3B3B"/>
        </w:rPr>
        <w:t> jako vzájemná podpora potřebných</w:t>
      </w:r>
    </w:p>
    <w:p w:rsidR="00015F61" w:rsidRPr="00CA55A1" w:rsidRDefault="00015F61" w:rsidP="001C2419">
      <w:pPr>
        <w:numPr>
          <w:ilvl w:val="0"/>
          <w:numId w:val="7"/>
        </w:numPr>
        <w:spacing w:before="100" w:beforeAutospacing="1" w:after="100" w:afterAutospacing="1"/>
        <w:jc w:val="left"/>
      </w:pPr>
      <w:r w:rsidRPr="008656DC">
        <w:rPr>
          <w:b/>
          <w:bCs/>
          <w:color w:val="3B3B3B"/>
        </w:rPr>
        <w:t>kvalita</w:t>
      </w:r>
      <w:r w:rsidRPr="00CA55A1">
        <w:rPr>
          <w:color w:val="3B3B3B"/>
        </w:rPr>
        <w:t> jako hodnota v přístupu ke klientovi i ve vztahu k poskytovateli</w:t>
      </w:r>
      <w:r w:rsidR="003A5F5C">
        <w:rPr>
          <w:rStyle w:val="Znakapoznpodarou"/>
          <w:color w:val="3B3B3B"/>
        </w:rPr>
        <w:footnoteReference w:id="59"/>
      </w:r>
    </w:p>
    <w:p w:rsidR="001D6AB0" w:rsidRDefault="00015F61" w:rsidP="00015F61">
      <w:pPr>
        <w:pStyle w:val="Bezmezer"/>
        <w:spacing w:line="360" w:lineRule="auto"/>
        <w:jc w:val="both"/>
        <w:rPr>
          <w:rFonts w:ascii="Times New Roman" w:hAnsi="Times New Roman" w:cs="Times New Roman"/>
          <w:color w:val="000000" w:themeColor="text1"/>
          <w:sz w:val="24"/>
          <w:szCs w:val="24"/>
        </w:rPr>
      </w:pPr>
      <w:r w:rsidRPr="00640858">
        <w:rPr>
          <w:rFonts w:ascii="Times New Roman" w:hAnsi="Times New Roman" w:cs="Times New Roman"/>
          <w:color w:val="000000" w:themeColor="text1"/>
          <w:sz w:val="24"/>
          <w:szCs w:val="24"/>
        </w:rPr>
        <w:t xml:space="preserve">Tato služba je poskytována v rámci regionu Valašskomeziříčska, Kelečska </w:t>
      </w:r>
      <w:r w:rsidR="002D7791">
        <w:rPr>
          <w:rFonts w:ascii="Times New Roman" w:hAnsi="Times New Roman" w:cs="Times New Roman"/>
          <w:color w:val="000000" w:themeColor="text1"/>
          <w:sz w:val="24"/>
          <w:szCs w:val="24"/>
        </w:rPr>
        <w:br/>
      </w:r>
      <w:r w:rsidRPr="00640858">
        <w:rPr>
          <w:rFonts w:ascii="Times New Roman" w:hAnsi="Times New Roman" w:cs="Times New Roman"/>
          <w:color w:val="000000" w:themeColor="text1"/>
          <w:sz w:val="24"/>
          <w:szCs w:val="24"/>
        </w:rPr>
        <w:t>a Rožnovska.</w:t>
      </w:r>
    </w:p>
    <w:p w:rsidR="002D7791" w:rsidRDefault="002D7791" w:rsidP="00015F61">
      <w:pPr>
        <w:pStyle w:val="Bezmezer"/>
        <w:spacing w:line="360" w:lineRule="auto"/>
        <w:jc w:val="both"/>
        <w:rPr>
          <w:rFonts w:ascii="Times New Roman" w:hAnsi="Times New Roman" w:cs="Times New Roman"/>
          <w:color w:val="000000" w:themeColor="text1"/>
          <w:sz w:val="24"/>
          <w:szCs w:val="24"/>
        </w:rPr>
      </w:pPr>
    </w:p>
    <w:p w:rsidR="00015F61" w:rsidRPr="001E0F4F" w:rsidRDefault="00015F61" w:rsidP="00F62F80">
      <w:pPr>
        <w:pStyle w:val="Nadpis3"/>
        <w:ind w:left="680"/>
        <w:rPr>
          <w:sz w:val="30"/>
          <w:szCs w:val="30"/>
        </w:rPr>
      </w:pPr>
      <w:bookmarkStart w:id="82" w:name="_Toc479699281"/>
      <w:r w:rsidRPr="001E0F4F">
        <w:rPr>
          <w:sz w:val="30"/>
          <w:szCs w:val="30"/>
        </w:rPr>
        <w:t>Centrum Amika</w:t>
      </w:r>
      <w:bookmarkEnd w:id="82"/>
    </w:p>
    <w:p w:rsidR="001D6AB0" w:rsidRDefault="00015F61" w:rsidP="001D6AB0">
      <w:pPr>
        <w:pStyle w:val="Bezmezer"/>
        <w:spacing w:line="360" w:lineRule="auto"/>
        <w:ind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Jedná se o terénní a ambulantní službu, která provádí sociální rehabilitace </w:t>
      </w:r>
      <w:r w:rsidR="002D779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pro lidi s duševním onemocněním. Jedná se o rozvoj jejich dovedností a schopností tak, aby se dokázali začlenit do běžné společnosti a dle svých možností žily plnohodnotný život. Tato služba je hlavně pro klienty ve věku od 19 do 69 let, kterým byla tato služba doporučena od psychiatra, psychologa nebo psychoterapeuta.</w:t>
      </w:r>
    </w:p>
    <w:p w:rsidR="002D7791" w:rsidRDefault="002D7791" w:rsidP="001D6AB0">
      <w:pPr>
        <w:pStyle w:val="Bezmezer"/>
        <w:spacing w:line="360" w:lineRule="auto"/>
        <w:ind w:firstLine="680"/>
        <w:jc w:val="both"/>
        <w:rPr>
          <w:rFonts w:ascii="Times New Roman" w:hAnsi="Times New Roman" w:cs="Times New Roman"/>
          <w:color w:val="000000" w:themeColor="text1"/>
          <w:sz w:val="24"/>
          <w:szCs w:val="24"/>
        </w:rPr>
      </w:pPr>
    </w:p>
    <w:p w:rsidR="00015F61" w:rsidRDefault="00015F61" w:rsidP="001D6AB0">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Cíle služby:</w:t>
      </w:r>
    </w:p>
    <w:p w:rsidR="00015F61" w:rsidRPr="00015F61" w:rsidRDefault="00015F61" w:rsidP="001D6AB0">
      <w:pPr>
        <w:pStyle w:val="Odstavecseseznamem"/>
        <w:numPr>
          <w:ilvl w:val="0"/>
          <w:numId w:val="8"/>
        </w:numPr>
        <w:spacing w:after="0" w:line="360" w:lineRule="auto"/>
        <w:jc w:val="both"/>
        <w:rPr>
          <w:rFonts w:ascii="Times New Roman" w:eastAsia="Times New Roman" w:hAnsi="Times New Roman" w:cs="Times New Roman"/>
          <w:sz w:val="24"/>
          <w:szCs w:val="24"/>
          <w:lang w:eastAsia="cs-CZ"/>
        </w:rPr>
      </w:pPr>
      <w:r w:rsidRPr="00015F61">
        <w:rPr>
          <w:rFonts w:ascii="Times New Roman" w:eastAsia="Times New Roman" w:hAnsi="Times New Roman" w:cs="Times New Roman"/>
          <w:sz w:val="24"/>
          <w:szCs w:val="24"/>
          <w:lang w:eastAsia="cs-CZ"/>
        </w:rPr>
        <w:t>Nalézt a udržet si zaměstnání</w:t>
      </w:r>
    </w:p>
    <w:p w:rsidR="00015F61" w:rsidRPr="00015F61" w:rsidRDefault="00015F61" w:rsidP="001C2419">
      <w:pPr>
        <w:pStyle w:val="Odstavecseseznamem"/>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15F61">
        <w:rPr>
          <w:rFonts w:ascii="Times New Roman" w:eastAsia="Verdana" w:hAnsi="Times New Roman" w:cs="Times New Roman"/>
          <w:sz w:val="24"/>
          <w:szCs w:val="24"/>
          <w:lang w:eastAsia="cs-CZ"/>
        </w:rPr>
        <w:t xml:space="preserve"> </w:t>
      </w:r>
      <w:r w:rsidRPr="00015F61">
        <w:rPr>
          <w:rFonts w:ascii="Times New Roman" w:eastAsia="Times New Roman" w:hAnsi="Times New Roman" w:cs="Times New Roman"/>
          <w:sz w:val="24"/>
          <w:szCs w:val="24"/>
          <w:lang w:eastAsia="cs-CZ"/>
        </w:rPr>
        <w:t>Být finančně zabezpečeni</w:t>
      </w:r>
    </w:p>
    <w:p w:rsidR="00015F61" w:rsidRPr="00015F61" w:rsidRDefault="00015F61" w:rsidP="001C2419">
      <w:pPr>
        <w:pStyle w:val="Odstavecseseznamem"/>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15F61">
        <w:rPr>
          <w:rFonts w:ascii="Times New Roman" w:eastAsia="Verdana" w:hAnsi="Times New Roman" w:cs="Times New Roman"/>
          <w:sz w:val="24"/>
          <w:szCs w:val="24"/>
          <w:lang w:eastAsia="cs-CZ"/>
        </w:rPr>
        <w:t xml:space="preserve"> </w:t>
      </w:r>
      <w:r w:rsidRPr="00015F61">
        <w:rPr>
          <w:rFonts w:ascii="Times New Roman" w:eastAsia="Times New Roman" w:hAnsi="Times New Roman" w:cs="Times New Roman"/>
          <w:sz w:val="24"/>
          <w:szCs w:val="24"/>
          <w:lang w:eastAsia="cs-CZ"/>
        </w:rPr>
        <w:t>Bydlet samostatně s</w:t>
      </w:r>
      <w:r w:rsidR="001A5D83">
        <w:rPr>
          <w:rFonts w:ascii="Times New Roman" w:eastAsia="Times New Roman" w:hAnsi="Times New Roman" w:cs="Times New Roman"/>
          <w:sz w:val="24"/>
          <w:szCs w:val="24"/>
          <w:lang w:eastAsia="cs-CZ"/>
        </w:rPr>
        <w:t> </w:t>
      </w:r>
      <w:r w:rsidRPr="00015F61">
        <w:rPr>
          <w:rFonts w:ascii="Times New Roman" w:eastAsia="Times New Roman" w:hAnsi="Times New Roman" w:cs="Times New Roman"/>
          <w:sz w:val="24"/>
          <w:szCs w:val="24"/>
          <w:lang w:eastAsia="cs-CZ"/>
        </w:rPr>
        <w:t>min.</w:t>
      </w:r>
      <w:r w:rsidR="001A5D83">
        <w:rPr>
          <w:rFonts w:ascii="Times New Roman" w:eastAsia="Times New Roman" w:hAnsi="Times New Roman" w:cs="Times New Roman"/>
          <w:sz w:val="24"/>
          <w:szCs w:val="24"/>
          <w:lang w:eastAsia="cs-CZ"/>
        </w:rPr>
        <w:t xml:space="preserve"> </w:t>
      </w:r>
      <w:r w:rsidRPr="00015F61">
        <w:rPr>
          <w:rFonts w:ascii="Times New Roman" w:eastAsia="Times New Roman" w:hAnsi="Times New Roman" w:cs="Times New Roman"/>
          <w:sz w:val="24"/>
          <w:szCs w:val="24"/>
          <w:lang w:eastAsia="cs-CZ"/>
        </w:rPr>
        <w:t>podporou profesionální pomoci</w:t>
      </w:r>
    </w:p>
    <w:p w:rsidR="00015F61" w:rsidRPr="00015F61" w:rsidRDefault="00015F61" w:rsidP="001C2419">
      <w:pPr>
        <w:pStyle w:val="Odstavecseseznamem"/>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15F61">
        <w:rPr>
          <w:rFonts w:ascii="Times New Roman" w:eastAsia="Verdana" w:hAnsi="Times New Roman" w:cs="Times New Roman"/>
          <w:sz w:val="24"/>
          <w:szCs w:val="24"/>
          <w:lang w:eastAsia="cs-CZ"/>
        </w:rPr>
        <w:t xml:space="preserve"> </w:t>
      </w:r>
      <w:r w:rsidRPr="00015F61">
        <w:rPr>
          <w:rFonts w:ascii="Times New Roman" w:eastAsia="Times New Roman" w:hAnsi="Times New Roman" w:cs="Times New Roman"/>
          <w:sz w:val="24"/>
          <w:szCs w:val="24"/>
          <w:lang w:eastAsia="cs-CZ"/>
        </w:rPr>
        <w:t>Nalézt, a v rámci veřejných služeb využívat činnosti, kterými vyplní svůj volný čas</w:t>
      </w:r>
    </w:p>
    <w:p w:rsidR="00015F61" w:rsidRPr="00015F61" w:rsidRDefault="00015F61" w:rsidP="001C2419">
      <w:pPr>
        <w:pStyle w:val="Odstavecseseznamem"/>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15F61">
        <w:rPr>
          <w:rFonts w:ascii="Times New Roman" w:eastAsia="Times New Roman" w:hAnsi="Times New Roman" w:cs="Times New Roman"/>
          <w:sz w:val="24"/>
          <w:szCs w:val="24"/>
          <w:lang w:eastAsia="cs-CZ"/>
        </w:rPr>
        <w:t>Vyřizovat si osobní záležitosti, využívat běžně dostupné služby</w:t>
      </w:r>
    </w:p>
    <w:p w:rsidR="00015F61" w:rsidRDefault="00015F61" w:rsidP="001C2419">
      <w:pPr>
        <w:pStyle w:val="Odstavecseseznamem"/>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15F61">
        <w:rPr>
          <w:rFonts w:ascii="Times New Roman" w:eastAsia="Times New Roman" w:hAnsi="Times New Roman" w:cs="Times New Roman"/>
          <w:sz w:val="24"/>
          <w:szCs w:val="24"/>
          <w:lang w:eastAsia="cs-CZ"/>
        </w:rPr>
        <w:t>Pečovat o své zdraví, přijmout svoji nemoc</w:t>
      </w:r>
      <w:r w:rsidR="003A5F5C">
        <w:rPr>
          <w:rStyle w:val="Znakapoznpodarou"/>
          <w:rFonts w:ascii="Times New Roman" w:eastAsia="Times New Roman" w:hAnsi="Times New Roman" w:cs="Times New Roman"/>
          <w:sz w:val="24"/>
          <w:szCs w:val="24"/>
          <w:lang w:eastAsia="cs-CZ"/>
        </w:rPr>
        <w:footnoteReference w:id="60"/>
      </w:r>
    </w:p>
    <w:p w:rsidR="00D44247" w:rsidRPr="00015F61" w:rsidRDefault="00D44247" w:rsidP="00D44247">
      <w:pPr>
        <w:pStyle w:val="Odstavecseseznamem"/>
        <w:spacing w:before="100" w:beforeAutospacing="1" w:after="100" w:afterAutospacing="1" w:line="360" w:lineRule="auto"/>
        <w:ind w:left="1470"/>
        <w:jc w:val="both"/>
        <w:rPr>
          <w:rFonts w:ascii="Times New Roman" w:eastAsia="Times New Roman" w:hAnsi="Times New Roman" w:cs="Times New Roman"/>
          <w:sz w:val="24"/>
          <w:szCs w:val="24"/>
          <w:lang w:eastAsia="cs-CZ"/>
        </w:rPr>
      </w:pPr>
    </w:p>
    <w:p w:rsidR="00E60665" w:rsidRPr="001E0F4F" w:rsidRDefault="00E60665" w:rsidP="00F62F80">
      <w:pPr>
        <w:pStyle w:val="Nadpis3"/>
        <w:ind w:left="680"/>
        <w:rPr>
          <w:sz w:val="30"/>
          <w:szCs w:val="30"/>
        </w:rPr>
      </w:pPr>
      <w:bookmarkStart w:id="83" w:name="_Toc479699282"/>
      <w:r w:rsidRPr="001E0F4F">
        <w:rPr>
          <w:sz w:val="30"/>
          <w:szCs w:val="30"/>
        </w:rPr>
        <w:lastRenderedPageBreak/>
        <w:t>Domácí zdravotní a paliativní péče</w:t>
      </w:r>
      <w:bookmarkEnd w:id="83"/>
    </w:p>
    <w:p w:rsidR="00E60665" w:rsidRDefault="00E60665" w:rsidP="000260E9">
      <w:pPr>
        <w:spacing w:after="0"/>
        <w:ind w:firstLine="680"/>
      </w:pPr>
      <w:r>
        <w:t xml:space="preserve">Tato služba nabízí pomoc lidem s akutním i chronickým onemocněním, včetně pokročilých nebo konečných stádií nevyléčitelných nemocí. V domácím prostředí probíhá odborná zdravotní péče, která je zajištěna kvalifikovanými zdravotními sestrami. </w:t>
      </w:r>
      <w:r w:rsidR="001E0F4F">
        <w:t>J</w:t>
      </w:r>
      <w:r>
        <w:t xml:space="preserve">e hrazena ze zdravotního pojištění jednotlivých uživatelů, </w:t>
      </w:r>
      <w:r w:rsidR="002D7791">
        <w:br/>
      </w:r>
      <w:r>
        <w:t>na zákla</w:t>
      </w:r>
      <w:r w:rsidR="001E0F4F">
        <w:t>dě požadavků praktických lékařů, nejedná se o sociální službu.</w:t>
      </w:r>
    </w:p>
    <w:p w:rsidR="00FE16D6" w:rsidRDefault="00FE16D6" w:rsidP="000260E9">
      <w:pPr>
        <w:spacing w:after="0"/>
        <w:ind w:firstLine="680"/>
      </w:pPr>
    </w:p>
    <w:p w:rsidR="00E60665" w:rsidRPr="00A87EAD" w:rsidRDefault="00E60665" w:rsidP="000260E9">
      <w:pPr>
        <w:spacing w:after="0"/>
      </w:pPr>
      <w:r w:rsidRPr="00A87EAD">
        <w:t>Provádí:</w:t>
      </w:r>
    </w:p>
    <w:p w:rsidR="00E60665" w:rsidRPr="000260E9" w:rsidRDefault="000260E9" w:rsidP="00ED25A8">
      <w:pPr>
        <w:pStyle w:val="Odstavecseseznamem"/>
        <w:numPr>
          <w:ilvl w:val="0"/>
          <w:numId w:val="32"/>
        </w:num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Pr="000260E9">
        <w:rPr>
          <w:rFonts w:ascii="Times New Roman" w:hAnsi="Times New Roman" w:cs="Times New Roman"/>
          <w:i/>
          <w:sz w:val="24"/>
          <w:szCs w:val="24"/>
        </w:rPr>
        <w:t>Ošetřování a péči o stomii</w:t>
      </w:r>
    </w:p>
    <w:p w:rsidR="00E60665" w:rsidRPr="000260E9" w:rsidRDefault="00E60665" w:rsidP="00ED25A8">
      <w:pPr>
        <w:pStyle w:val="Odstavecseseznamem"/>
        <w:numPr>
          <w:ilvl w:val="0"/>
          <w:numId w:val="32"/>
        </w:numPr>
        <w:spacing w:line="360" w:lineRule="auto"/>
        <w:jc w:val="both"/>
        <w:rPr>
          <w:rFonts w:ascii="Times New Roman" w:hAnsi="Times New Roman" w:cs="Times New Roman"/>
          <w:i/>
          <w:sz w:val="24"/>
          <w:szCs w:val="24"/>
        </w:rPr>
      </w:pPr>
      <w:r w:rsidRPr="000260E9">
        <w:rPr>
          <w:rFonts w:ascii="Times New Roman" w:hAnsi="Times New Roman" w:cs="Times New Roman"/>
          <w:i/>
          <w:sz w:val="24"/>
          <w:szCs w:val="24"/>
        </w:rPr>
        <w:t>Podávání infuzní léčby</w:t>
      </w:r>
    </w:p>
    <w:p w:rsidR="00E60665" w:rsidRPr="000260E9" w:rsidRDefault="00E60665" w:rsidP="00ED25A8">
      <w:pPr>
        <w:pStyle w:val="Odstavecseseznamem"/>
        <w:numPr>
          <w:ilvl w:val="0"/>
          <w:numId w:val="32"/>
        </w:numPr>
        <w:spacing w:line="360" w:lineRule="auto"/>
        <w:jc w:val="both"/>
        <w:rPr>
          <w:rFonts w:ascii="Times New Roman" w:hAnsi="Times New Roman" w:cs="Times New Roman"/>
          <w:i/>
          <w:sz w:val="24"/>
          <w:szCs w:val="24"/>
        </w:rPr>
      </w:pPr>
      <w:r w:rsidRPr="000260E9">
        <w:rPr>
          <w:rFonts w:ascii="Times New Roman" w:hAnsi="Times New Roman" w:cs="Times New Roman"/>
          <w:i/>
          <w:sz w:val="24"/>
          <w:szCs w:val="24"/>
        </w:rPr>
        <w:t>Ošetřování ran, defektů kůže</w:t>
      </w:r>
    </w:p>
    <w:p w:rsidR="00E60665" w:rsidRPr="000260E9" w:rsidRDefault="00E60665" w:rsidP="00ED25A8">
      <w:pPr>
        <w:pStyle w:val="Odstavecseseznamem"/>
        <w:numPr>
          <w:ilvl w:val="0"/>
          <w:numId w:val="32"/>
        </w:numPr>
        <w:spacing w:line="360" w:lineRule="auto"/>
        <w:jc w:val="both"/>
        <w:rPr>
          <w:rFonts w:ascii="Times New Roman" w:hAnsi="Times New Roman" w:cs="Times New Roman"/>
          <w:i/>
          <w:sz w:val="24"/>
          <w:szCs w:val="24"/>
        </w:rPr>
      </w:pPr>
      <w:r w:rsidRPr="000260E9">
        <w:rPr>
          <w:rFonts w:ascii="Times New Roman" w:hAnsi="Times New Roman" w:cs="Times New Roman"/>
          <w:i/>
          <w:sz w:val="24"/>
          <w:szCs w:val="24"/>
        </w:rPr>
        <w:t>Aplikace injekcí a inzulínu</w:t>
      </w:r>
    </w:p>
    <w:p w:rsidR="00E60665" w:rsidRPr="000260E9" w:rsidRDefault="00E60665" w:rsidP="00ED25A8">
      <w:pPr>
        <w:pStyle w:val="Odstavecseseznamem"/>
        <w:numPr>
          <w:ilvl w:val="0"/>
          <w:numId w:val="32"/>
        </w:numPr>
        <w:spacing w:line="360" w:lineRule="auto"/>
        <w:jc w:val="both"/>
        <w:rPr>
          <w:rFonts w:ascii="Times New Roman" w:hAnsi="Times New Roman" w:cs="Times New Roman"/>
          <w:i/>
          <w:sz w:val="24"/>
          <w:szCs w:val="24"/>
        </w:rPr>
      </w:pPr>
      <w:r w:rsidRPr="000260E9">
        <w:rPr>
          <w:rFonts w:ascii="Times New Roman" w:hAnsi="Times New Roman" w:cs="Times New Roman"/>
          <w:i/>
          <w:sz w:val="24"/>
          <w:szCs w:val="24"/>
        </w:rPr>
        <w:t>Výměnu močových katetrů</w:t>
      </w:r>
    </w:p>
    <w:p w:rsidR="00E60665" w:rsidRPr="000260E9" w:rsidRDefault="00E60665" w:rsidP="00ED25A8">
      <w:pPr>
        <w:pStyle w:val="Odstavecseseznamem"/>
        <w:numPr>
          <w:ilvl w:val="0"/>
          <w:numId w:val="32"/>
        </w:numPr>
        <w:spacing w:line="360" w:lineRule="auto"/>
        <w:jc w:val="both"/>
        <w:rPr>
          <w:rFonts w:ascii="Times New Roman" w:hAnsi="Times New Roman" w:cs="Times New Roman"/>
          <w:i/>
          <w:sz w:val="24"/>
          <w:szCs w:val="24"/>
        </w:rPr>
      </w:pPr>
      <w:r w:rsidRPr="000260E9">
        <w:rPr>
          <w:rFonts w:ascii="Times New Roman" w:hAnsi="Times New Roman" w:cs="Times New Roman"/>
          <w:i/>
          <w:sz w:val="24"/>
          <w:szCs w:val="24"/>
        </w:rPr>
        <w:t>Odběry krve a dalšího biologického materiálu</w:t>
      </w:r>
    </w:p>
    <w:p w:rsidR="00E60665" w:rsidRPr="000260E9" w:rsidRDefault="00E60665" w:rsidP="00ED25A8">
      <w:pPr>
        <w:pStyle w:val="Odstavecseseznamem"/>
        <w:numPr>
          <w:ilvl w:val="0"/>
          <w:numId w:val="32"/>
        </w:numPr>
        <w:spacing w:line="360" w:lineRule="auto"/>
        <w:jc w:val="both"/>
        <w:rPr>
          <w:rFonts w:ascii="Times New Roman" w:hAnsi="Times New Roman" w:cs="Times New Roman"/>
          <w:i/>
          <w:sz w:val="24"/>
          <w:szCs w:val="24"/>
        </w:rPr>
      </w:pPr>
      <w:r w:rsidRPr="000260E9">
        <w:rPr>
          <w:rFonts w:ascii="Times New Roman" w:hAnsi="Times New Roman" w:cs="Times New Roman"/>
          <w:i/>
          <w:sz w:val="24"/>
          <w:szCs w:val="24"/>
        </w:rPr>
        <w:t>Ošetřovatelskou rehabilitaci</w:t>
      </w:r>
    </w:p>
    <w:p w:rsidR="00015F61" w:rsidRPr="000260E9" w:rsidRDefault="00E60665" w:rsidP="00ED25A8">
      <w:pPr>
        <w:pStyle w:val="Odstavecseseznamem"/>
        <w:numPr>
          <w:ilvl w:val="0"/>
          <w:numId w:val="32"/>
        </w:numPr>
        <w:spacing w:line="360" w:lineRule="auto"/>
        <w:jc w:val="both"/>
        <w:rPr>
          <w:rFonts w:ascii="Times New Roman" w:hAnsi="Times New Roman" w:cs="Times New Roman"/>
          <w:i/>
          <w:sz w:val="24"/>
          <w:szCs w:val="24"/>
        </w:rPr>
      </w:pPr>
      <w:r w:rsidRPr="000260E9">
        <w:rPr>
          <w:rFonts w:ascii="Times New Roman" w:hAnsi="Times New Roman" w:cs="Times New Roman"/>
          <w:i/>
          <w:sz w:val="24"/>
          <w:szCs w:val="24"/>
        </w:rPr>
        <w:t xml:space="preserve">U paliativní péče zajišťují oxygenoterapie, odsávání sekretu z dýchacích cest, zajištění léčby bolesti lineárními a přenosnými </w:t>
      </w:r>
      <w:r w:rsidR="00D44247" w:rsidRPr="000260E9">
        <w:rPr>
          <w:rFonts w:ascii="Times New Roman" w:hAnsi="Times New Roman" w:cs="Times New Roman"/>
          <w:i/>
          <w:sz w:val="24"/>
          <w:szCs w:val="24"/>
        </w:rPr>
        <w:t>stříkačkovými dávkovači</w:t>
      </w:r>
      <w:r w:rsidR="000260E9" w:rsidRPr="000260E9">
        <w:rPr>
          <w:rFonts w:ascii="Times New Roman" w:hAnsi="Times New Roman" w:cs="Times New Roman"/>
          <w:i/>
          <w:sz w:val="24"/>
          <w:szCs w:val="24"/>
        </w:rPr>
        <w:t>“</w:t>
      </w:r>
      <w:r w:rsidR="00D44247" w:rsidRPr="000260E9">
        <w:rPr>
          <w:rStyle w:val="Znakapoznpodarou"/>
          <w:rFonts w:ascii="Times New Roman" w:hAnsi="Times New Roman" w:cs="Times New Roman"/>
          <w:i/>
          <w:sz w:val="24"/>
          <w:szCs w:val="24"/>
        </w:rPr>
        <w:footnoteReference w:id="61"/>
      </w:r>
    </w:p>
    <w:p w:rsidR="00843A3F" w:rsidRPr="00A87EAD" w:rsidRDefault="00843A3F" w:rsidP="00843A3F">
      <w:pPr>
        <w:pStyle w:val="Odstavecseseznamem"/>
        <w:spacing w:line="360" w:lineRule="auto"/>
        <w:jc w:val="both"/>
        <w:rPr>
          <w:rFonts w:ascii="Times New Roman" w:hAnsi="Times New Roman" w:cs="Times New Roman"/>
          <w:sz w:val="24"/>
          <w:szCs w:val="24"/>
        </w:rPr>
      </w:pPr>
    </w:p>
    <w:p w:rsidR="006F0736" w:rsidRPr="001E0F4F" w:rsidRDefault="00CE15AA" w:rsidP="006F0736">
      <w:pPr>
        <w:pStyle w:val="Nadpis2"/>
        <w:rPr>
          <w:sz w:val="30"/>
          <w:szCs w:val="30"/>
        </w:rPr>
      </w:pPr>
      <w:bookmarkStart w:id="84" w:name="_Toc479699283"/>
      <w:r w:rsidRPr="001E0F4F">
        <w:rPr>
          <w:sz w:val="30"/>
          <w:szCs w:val="30"/>
        </w:rPr>
        <w:t>Diakonie Valašské Meziříčí</w:t>
      </w:r>
      <w:bookmarkEnd w:id="84"/>
    </w:p>
    <w:p w:rsidR="00DB5C49" w:rsidRDefault="00DB5C49" w:rsidP="00F815BF">
      <w:pPr>
        <w:ind w:firstLine="576"/>
      </w:pPr>
      <w:r>
        <w:t>Diakonie Valašské Meziříčí byla založena roku 1993 a pro zajištění perfektní kvality poskytování jak sociálních tak zdravotních služeb se stala členem organizací, které tuto kvalitu garantují. Jedná se o organizace Česká asociace sester, Asociace poskytovatelů sociálních služeb, Asociace veřejně prospěšných organizací. Současně se pod</w:t>
      </w:r>
      <w:r w:rsidR="00F815BF">
        <w:t>í</w:t>
      </w:r>
      <w:r>
        <w:t>lí na komunitním plánování sociálních služeb v oblasti Valašského Meziříčí.</w:t>
      </w:r>
    </w:p>
    <w:p w:rsidR="002D7791" w:rsidRDefault="002D7791" w:rsidP="00F815BF">
      <w:pPr>
        <w:ind w:firstLine="576"/>
      </w:pPr>
    </w:p>
    <w:p w:rsidR="000260E9" w:rsidRDefault="000260E9" w:rsidP="00F815BF">
      <w:pPr>
        <w:ind w:firstLine="576"/>
      </w:pPr>
    </w:p>
    <w:p w:rsidR="002D7791" w:rsidRDefault="002D7791" w:rsidP="00F815BF">
      <w:pPr>
        <w:ind w:firstLine="576"/>
      </w:pPr>
    </w:p>
    <w:p w:rsidR="009751EF" w:rsidRPr="008C0E33" w:rsidRDefault="009751EF" w:rsidP="00DB5C49">
      <w:r w:rsidRPr="008C0E33">
        <w:lastRenderedPageBreak/>
        <w:t>Poskytuje následující služby:</w:t>
      </w:r>
    </w:p>
    <w:p w:rsidR="009751EF" w:rsidRPr="000260E9" w:rsidRDefault="000260E9" w:rsidP="00FE16D6">
      <w:pPr>
        <w:pStyle w:val="Odstavecseseznamem"/>
        <w:numPr>
          <w:ilvl w:val="0"/>
          <w:numId w:val="39"/>
        </w:numPr>
        <w:spacing w:line="360" w:lineRule="auto"/>
        <w:rPr>
          <w:rFonts w:ascii="Times New Roman" w:hAnsi="Times New Roman" w:cs="Times New Roman"/>
          <w:i/>
          <w:sz w:val="24"/>
          <w:szCs w:val="24"/>
        </w:rPr>
      </w:pPr>
      <w:r>
        <w:rPr>
          <w:rFonts w:ascii="Times New Roman" w:hAnsi="Times New Roman" w:cs="Times New Roman"/>
          <w:i/>
          <w:sz w:val="24"/>
          <w:szCs w:val="24"/>
        </w:rPr>
        <w:t>„</w:t>
      </w:r>
      <w:r w:rsidR="009751EF" w:rsidRPr="000260E9">
        <w:rPr>
          <w:rFonts w:ascii="Times New Roman" w:hAnsi="Times New Roman" w:cs="Times New Roman"/>
          <w:i/>
          <w:sz w:val="24"/>
          <w:szCs w:val="24"/>
        </w:rPr>
        <w:t>Ošetřovatelská služba</w:t>
      </w:r>
    </w:p>
    <w:p w:rsidR="009751EF" w:rsidRPr="000260E9" w:rsidRDefault="009751EF" w:rsidP="00FE16D6">
      <w:pPr>
        <w:pStyle w:val="Odstavecseseznamem"/>
        <w:numPr>
          <w:ilvl w:val="0"/>
          <w:numId w:val="39"/>
        </w:numPr>
        <w:spacing w:line="360" w:lineRule="auto"/>
        <w:rPr>
          <w:rFonts w:ascii="Times New Roman" w:hAnsi="Times New Roman" w:cs="Times New Roman"/>
          <w:i/>
          <w:sz w:val="24"/>
          <w:szCs w:val="24"/>
        </w:rPr>
      </w:pPr>
      <w:r w:rsidRPr="000260E9">
        <w:rPr>
          <w:rFonts w:ascii="Times New Roman" w:hAnsi="Times New Roman" w:cs="Times New Roman"/>
          <w:i/>
          <w:sz w:val="24"/>
          <w:szCs w:val="24"/>
        </w:rPr>
        <w:t>Pečovatelská služba</w:t>
      </w:r>
    </w:p>
    <w:p w:rsidR="009751EF" w:rsidRPr="000260E9" w:rsidRDefault="009751EF" w:rsidP="00FE16D6">
      <w:pPr>
        <w:pStyle w:val="Odstavecseseznamem"/>
        <w:numPr>
          <w:ilvl w:val="0"/>
          <w:numId w:val="39"/>
        </w:numPr>
        <w:spacing w:line="360" w:lineRule="auto"/>
        <w:rPr>
          <w:rFonts w:ascii="Times New Roman" w:hAnsi="Times New Roman" w:cs="Times New Roman"/>
          <w:i/>
          <w:sz w:val="24"/>
          <w:szCs w:val="24"/>
        </w:rPr>
      </w:pPr>
      <w:r w:rsidRPr="000260E9">
        <w:rPr>
          <w:rFonts w:ascii="Times New Roman" w:hAnsi="Times New Roman" w:cs="Times New Roman"/>
          <w:i/>
          <w:sz w:val="24"/>
          <w:szCs w:val="24"/>
        </w:rPr>
        <w:t>Denní stacionář</w:t>
      </w:r>
    </w:p>
    <w:p w:rsidR="009751EF" w:rsidRPr="000260E9" w:rsidRDefault="009751EF" w:rsidP="00FE16D6">
      <w:pPr>
        <w:pStyle w:val="Odstavecseseznamem"/>
        <w:numPr>
          <w:ilvl w:val="0"/>
          <w:numId w:val="39"/>
        </w:numPr>
        <w:spacing w:line="360" w:lineRule="auto"/>
        <w:rPr>
          <w:rFonts w:ascii="Times New Roman" w:hAnsi="Times New Roman" w:cs="Times New Roman"/>
          <w:i/>
          <w:sz w:val="24"/>
          <w:szCs w:val="24"/>
        </w:rPr>
      </w:pPr>
      <w:r w:rsidRPr="000260E9">
        <w:rPr>
          <w:rFonts w:ascii="Times New Roman" w:hAnsi="Times New Roman" w:cs="Times New Roman"/>
          <w:i/>
          <w:sz w:val="24"/>
          <w:szCs w:val="24"/>
        </w:rPr>
        <w:t>Osobní asistence</w:t>
      </w:r>
    </w:p>
    <w:p w:rsidR="00EA6DF0" w:rsidRPr="000260E9" w:rsidRDefault="00EA6DF0" w:rsidP="00FE16D6">
      <w:pPr>
        <w:pStyle w:val="Odstavecseseznamem"/>
        <w:numPr>
          <w:ilvl w:val="0"/>
          <w:numId w:val="39"/>
        </w:numPr>
        <w:spacing w:line="360" w:lineRule="auto"/>
        <w:rPr>
          <w:rFonts w:ascii="Times New Roman" w:hAnsi="Times New Roman" w:cs="Times New Roman"/>
          <w:i/>
          <w:sz w:val="24"/>
          <w:szCs w:val="24"/>
        </w:rPr>
      </w:pPr>
      <w:r w:rsidRPr="000260E9">
        <w:rPr>
          <w:rFonts w:ascii="Times New Roman" w:hAnsi="Times New Roman" w:cs="Times New Roman"/>
          <w:i/>
          <w:sz w:val="24"/>
          <w:szCs w:val="24"/>
        </w:rPr>
        <w:t>Poradna pro pečující</w:t>
      </w:r>
    </w:p>
    <w:p w:rsidR="00EA6DF0" w:rsidRPr="000260E9" w:rsidRDefault="00EA6DF0" w:rsidP="00FE16D6">
      <w:pPr>
        <w:pStyle w:val="Odstavecseseznamem"/>
        <w:numPr>
          <w:ilvl w:val="0"/>
          <w:numId w:val="39"/>
        </w:numPr>
        <w:spacing w:line="360" w:lineRule="auto"/>
        <w:rPr>
          <w:rFonts w:ascii="Times New Roman" w:hAnsi="Times New Roman" w:cs="Times New Roman"/>
          <w:i/>
          <w:sz w:val="24"/>
          <w:szCs w:val="24"/>
        </w:rPr>
      </w:pPr>
      <w:r w:rsidRPr="000260E9">
        <w:rPr>
          <w:rFonts w:ascii="Times New Roman" w:hAnsi="Times New Roman" w:cs="Times New Roman"/>
          <w:i/>
          <w:sz w:val="24"/>
          <w:szCs w:val="24"/>
        </w:rPr>
        <w:t>Půjčovna kompenzačních pomůcek</w:t>
      </w:r>
    </w:p>
    <w:p w:rsidR="00AB7941" w:rsidRPr="008C0E33" w:rsidRDefault="008C0E33" w:rsidP="000260E9">
      <w:pPr>
        <w:pStyle w:val="Odstavecseseznamem"/>
        <w:numPr>
          <w:ilvl w:val="0"/>
          <w:numId w:val="39"/>
        </w:numPr>
        <w:spacing w:after="0" w:line="360" w:lineRule="auto"/>
        <w:rPr>
          <w:rFonts w:ascii="Times New Roman" w:hAnsi="Times New Roman" w:cs="Times New Roman"/>
          <w:sz w:val="24"/>
          <w:szCs w:val="24"/>
        </w:rPr>
      </w:pPr>
      <w:r w:rsidRPr="000260E9">
        <w:rPr>
          <w:rFonts w:ascii="Times New Roman" w:hAnsi="Times New Roman" w:cs="Times New Roman"/>
          <w:i/>
          <w:sz w:val="24"/>
          <w:szCs w:val="24"/>
        </w:rPr>
        <w:t>Domácí paliativní péče</w:t>
      </w:r>
      <w:r w:rsidR="000260E9">
        <w:rPr>
          <w:rFonts w:ascii="Times New Roman" w:hAnsi="Times New Roman" w:cs="Times New Roman"/>
          <w:i/>
          <w:sz w:val="24"/>
          <w:szCs w:val="24"/>
        </w:rPr>
        <w:t>“</w:t>
      </w:r>
      <w:r w:rsidR="007F59FC">
        <w:rPr>
          <w:rStyle w:val="Znakapoznpodarou"/>
          <w:rFonts w:ascii="Times New Roman" w:hAnsi="Times New Roman" w:cs="Times New Roman"/>
          <w:sz w:val="24"/>
          <w:szCs w:val="24"/>
        </w:rPr>
        <w:footnoteReference w:id="62"/>
      </w:r>
    </w:p>
    <w:p w:rsidR="008C0E33" w:rsidRPr="00AB7941" w:rsidRDefault="008C0E33" w:rsidP="000260E9">
      <w:pPr>
        <w:pStyle w:val="Odstavecseseznamem"/>
        <w:spacing w:after="0"/>
      </w:pPr>
    </w:p>
    <w:p w:rsidR="00AB2407" w:rsidRPr="002E641A" w:rsidRDefault="00AB2407" w:rsidP="000260E9">
      <w:pPr>
        <w:pStyle w:val="Nadpis3"/>
        <w:spacing w:after="0"/>
        <w:ind w:left="680"/>
        <w:rPr>
          <w:sz w:val="30"/>
          <w:szCs w:val="30"/>
        </w:rPr>
      </w:pPr>
      <w:bookmarkStart w:id="85" w:name="_Toc479699284"/>
      <w:r w:rsidRPr="002E641A">
        <w:rPr>
          <w:sz w:val="30"/>
          <w:szCs w:val="30"/>
        </w:rPr>
        <w:t>Pečovatelská služba</w:t>
      </w:r>
      <w:bookmarkEnd w:id="85"/>
    </w:p>
    <w:p w:rsidR="00F815BF" w:rsidRDefault="007F59FC" w:rsidP="002D7791">
      <w:pPr>
        <w:spacing w:after="0"/>
        <w:ind w:firstLine="680"/>
      </w:pPr>
      <w:r>
        <w:t>Pečovatelská služba zajišťuje pomoc lidem se zdravotním postižením při péči osobu samou a při běžném zajištění domácnosti. Je poskytována v domácnosti klienta,kde za ním pravidelně dle předem domluvených termínů dochází kvalifikovaní pracovníci.</w:t>
      </w:r>
      <w:r w:rsidR="002D7791">
        <w:t xml:space="preserve"> </w:t>
      </w:r>
      <w:r>
        <w:t>Tato služba je poskytována pro občany Valašského Meziříčí a jeho nejbližšího okolí. Pokud klient při péči vyžaduje zdravotnické úkony, je zajištěna spolupráce s ošetřovatelskou službou.</w:t>
      </w:r>
    </w:p>
    <w:p w:rsidR="00A26820" w:rsidRDefault="00A26820" w:rsidP="00F815BF">
      <w:pPr>
        <w:spacing w:after="0"/>
      </w:pPr>
    </w:p>
    <w:p w:rsidR="00ED25A8" w:rsidRDefault="007F59FC" w:rsidP="00F815BF">
      <w:pPr>
        <w:pStyle w:val="Normlnweb"/>
        <w:spacing w:before="0" w:beforeAutospacing="0" w:after="0" w:line="360" w:lineRule="auto"/>
        <w:jc w:val="both"/>
      </w:pPr>
      <w:r>
        <w:t>Pečovatelská služba zajišťuje:</w:t>
      </w:r>
    </w:p>
    <w:p w:rsidR="007F59FC" w:rsidRPr="000260E9" w:rsidRDefault="000260E9" w:rsidP="00F815BF">
      <w:pPr>
        <w:numPr>
          <w:ilvl w:val="0"/>
          <w:numId w:val="37"/>
        </w:numPr>
        <w:spacing w:after="0"/>
        <w:rPr>
          <w:i/>
        </w:rPr>
      </w:pPr>
      <w:r>
        <w:t>„</w:t>
      </w:r>
      <w:r w:rsidR="00ED25A8" w:rsidRPr="000260E9">
        <w:rPr>
          <w:i/>
        </w:rPr>
        <w:t xml:space="preserve">pomoc při zvládání běžných úkonů péče o vlastní osobu </w:t>
      </w:r>
    </w:p>
    <w:p w:rsidR="00ED25A8" w:rsidRPr="000260E9" w:rsidRDefault="00ED25A8" w:rsidP="00F815BF">
      <w:pPr>
        <w:numPr>
          <w:ilvl w:val="0"/>
          <w:numId w:val="37"/>
        </w:numPr>
        <w:spacing w:after="0"/>
        <w:rPr>
          <w:i/>
        </w:rPr>
      </w:pPr>
      <w:r w:rsidRPr="000260E9">
        <w:rPr>
          <w:i/>
        </w:rPr>
        <w:t>pomoc při osobní hygieně</w:t>
      </w:r>
    </w:p>
    <w:p w:rsidR="00000369" w:rsidRPr="000260E9" w:rsidRDefault="00ED25A8" w:rsidP="00F815BF">
      <w:pPr>
        <w:numPr>
          <w:ilvl w:val="0"/>
          <w:numId w:val="37"/>
        </w:numPr>
        <w:spacing w:before="100" w:beforeAutospacing="1" w:after="0"/>
        <w:rPr>
          <w:i/>
        </w:rPr>
      </w:pPr>
      <w:r w:rsidRPr="000260E9">
        <w:rPr>
          <w:i/>
        </w:rPr>
        <w:t xml:space="preserve">poskytnutí stravy nebo pomoc při zajištění stravy pomoc při zajištění chodu domácnosti </w:t>
      </w:r>
    </w:p>
    <w:p w:rsidR="00ED25A8" w:rsidRPr="000260E9" w:rsidRDefault="00ED25A8" w:rsidP="000260E9">
      <w:pPr>
        <w:numPr>
          <w:ilvl w:val="0"/>
          <w:numId w:val="37"/>
        </w:numPr>
        <w:spacing w:after="0"/>
        <w:rPr>
          <w:i/>
        </w:rPr>
      </w:pPr>
      <w:r w:rsidRPr="000260E9">
        <w:rPr>
          <w:i/>
        </w:rPr>
        <w:t>zprostředkování kontaktu se společenským prostředím</w:t>
      </w:r>
    </w:p>
    <w:p w:rsidR="00BC4505" w:rsidRPr="00BC4505" w:rsidRDefault="00ED25A8" w:rsidP="00F815BF">
      <w:pPr>
        <w:numPr>
          <w:ilvl w:val="0"/>
          <w:numId w:val="37"/>
        </w:numPr>
        <w:spacing w:after="0"/>
      </w:pPr>
      <w:r w:rsidRPr="00801D39">
        <w:rPr>
          <w:i/>
        </w:rPr>
        <w:t>základní sociální poradenství</w:t>
      </w:r>
      <w:r w:rsidR="000260E9" w:rsidRPr="00801D39">
        <w:rPr>
          <w:i/>
        </w:rPr>
        <w:t>“</w:t>
      </w:r>
      <w:r w:rsidR="00000369" w:rsidRPr="000260E9">
        <w:rPr>
          <w:rStyle w:val="Znakapoznpodarou"/>
          <w:i/>
        </w:rPr>
        <w:footnoteReference w:id="63"/>
      </w:r>
    </w:p>
    <w:p w:rsidR="00AB2407" w:rsidRPr="002E641A" w:rsidRDefault="00AB2407" w:rsidP="00F62F80">
      <w:pPr>
        <w:pStyle w:val="Nadpis3"/>
        <w:ind w:left="680"/>
        <w:rPr>
          <w:sz w:val="30"/>
          <w:szCs w:val="30"/>
        </w:rPr>
      </w:pPr>
      <w:bookmarkStart w:id="86" w:name="_Toc479699285"/>
      <w:r w:rsidRPr="002E641A">
        <w:rPr>
          <w:sz w:val="30"/>
          <w:szCs w:val="30"/>
        </w:rPr>
        <w:lastRenderedPageBreak/>
        <w:t>Poradna pro pečující</w:t>
      </w:r>
      <w:bookmarkEnd w:id="86"/>
    </w:p>
    <w:p w:rsidR="00673288" w:rsidRPr="00673288" w:rsidRDefault="00673288" w:rsidP="00801D39">
      <w:pPr>
        <w:spacing w:after="0"/>
        <w:ind w:firstLine="680"/>
      </w:pPr>
      <w:r>
        <w:t xml:space="preserve">Nejen pro začínající pečující osoby je určena služba poradna pro pečující, </w:t>
      </w:r>
      <w:r w:rsidR="00F815BF">
        <w:br/>
      </w:r>
      <w:r>
        <w:t xml:space="preserve">kteří se o své nejbližší starají v domácím prostředí. Nabízí jim pomoc a hlavně informace o veškeré potřebné poskytované péči včetně zapůjčení kompenzačních pomůcek, popřípadě informace o potřebách úprav v domácnosti. Pro tyto osoby </w:t>
      </w:r>
      <w:r w:rsidR="002D7791">
        <w:br/>
      </w:r>
      <w:r>
        <w:t xml:space="preserve">je nutné zajistit psychologickou podporu, pomoc při vyřízení potřebných sociálních dávek pro zajištění péče. Také </w:t>
      </w:r>
      <w:r w:rsidR="00317493">
        <w:t>jsou informování o nabízených sociálních službách, které je možno pro jejich nejbližších využít.</w:t>
      </w:r>
    </w:p>
    <w:p w:rsidR="00AB7941" w:rsidRPr="00AB7941" w:rsidRDefault="00AB7941" w:rsidP="00801D39">
      <w:pPr>
        <w:spacing w:after="0"/>
      </w:pPr>
    </w:p>
    <w:p w:rsidR="00AB2407" w:rsidRPr="002E641A" w:rsidRDefault="00AB2407" w:rsidP="00801D39">
      <w:pPr>
        <w:pStyle w:val="Nadpis3"/>
        <w:spacing w:after="0"/>
        <w:ind w:left="680"/>
        <w:rPr>
          <w:sz w:val="30"/>
          <w:szCs w:val="30"/>
        </w:rPr>
      </w:pPr>
      <w:bookmarkStart w:id="87" w:name="_Toc479699286"/>
      <w:r w:rsidRPr="002E641A">
        <w:rPr>
          <w:sz w:val="30"/>
          <w:szCs w:val="30"/>
        </w:rPr>
        <w:t>Půjčovna kompenzačních pomůcek</w:t>
      </w:r>
      <w:bookmarkEnd w:id="87"/>
    </w:p>
    <w:p w:rsidR="007E72EC" w:rsidRDefault="007E72EC" w:rsidP="00801D39">
      <w:pPr>
        <w:spacing w:after="0"/>
        <w:ind w:firstLine="680"/>
      </w:pPr>
      <w:r>
        <w:t xml:space="preserve">Zapůjčení kompenzačních pomůcek je jednou ze součásti potřebné </w:t>
      </w:r>
      <w:r w:rsidR="002D7791">
        <w:br/>
      </w:r>
      <w:r>
        <w:t>pro kvalitní poskytování péče osobám se zdravotním postižením. Při jejich zapůjčení je sepsána smlouva o pronájmu. Pokud při zájmu o určitou pomůcku není možnost jejího zapůjčení</w:t>
      </w:r>
      <w:r w:rsidR="00843A3F">
        <w:t>,</w:t>
      </w:r>
      <w:r>
        <w:t xml:space="preserve"> vede se pořadník čekatelů a je jim zapůjčena ihned co je předchozí klient vrátí.</w:t>
      </w:r>
      <w:r w:rsidR="004973EB">
        <w:t xml:space="preserve"> Jedná se např. o následující pomůcky: invalidní vozík, polohovací postel, jídelní stolek, polohovací pomůcky, chodítka, nástavce na WC, toaletní židle </w:t>
      </w:r>
      <w:r w:rsidR="002D7791">
        <w:br/>
      </w:r>
      <w:r w:rsidR="004973EB">
        <w:t>a mnoho dalších.</w:t>
      </w:r>
    </w:p>
    <w:p w:rsidR="004973EB" w:rsidRPr="007E72EC" w:rsidRDefault="004973EB" w:rsidP="00801D39">
      <w:pPr>
        <w:spacing w:after="0"/>
      </w:pPr>
    </w:p>
    <w:p w:rsidR="00AB2407" w:rsidRPr="002E641A" w:rsidRDefault="002E641A" w:rsidP="00801D39">
      <w:pPr>
        <w:pStyle w:val="Nadpis3"/>
        <w:spacing w:after="0"/>
        <w:ind w:left="680"/>
        <w:rPr>
          <w:sz w:val="30"/>
          <w:szCs w:val="30"/>
        </w:rPr>
      </w:pPr>
      <w:r>
        <w:rPr>
          <w:sz w:val="30"/>
          <w:szCs w:val="30"/>
        </w:rPr>
        <w:t xml:space="preserve">  </w:t>
      </w:r>
      <w:bookmarkStart w:id="88" w:name="_Toc479699287"/>
      <w:r w:rsidR="00AB2407" w:rsidRPr="002E641A">
        <w:rPr>
          <w:sz w:val="30"/>
          <w:szCs w:val="30"/>
        </w:rPr>
        <w:t>Sociální podnikání</w:t>
      </w:r>
      <w:bookmarkEnd w:id="88"/>
    </w:p>
    <w:p w:rsidR="00057BB7" w:rsidRPr="00057BB7" w:rsidRDefault="008F20C6" w:rsidP="00F815BF">
      <w:pPr>
        <w:ind w:firstLine="680"/>
      </w:pPr>
      <w:r>
        <w:t xml:space="preserve">Sociální podnikání představuje podnik, který je životaschopný a odpovědný </w:t>
      </w:r>
      <w:r w:rsidR="00F815BF">
        <w:br/>
      </w:r>
      <w:r>
        <w:t>jak k</w:t>
      </w:r>
      <w:r w:rsidR="00F62F80">
        <w:t> </w:t>
      </w:r>
      <w:r>
        <w:t>přírodě</w:t>
      </w:r>
      <w:r w:rsidR="00F62F80">
        <w:t>,</w:t>
      </w:r>
      <w:r>
        <w:t xml:space="preserve"> tak k lidem. V české legislativě jeho jednotná definice neexistuje, přesto jsou stanoveny principy</w:t>
      </w:r>
      <w:r w:rsidR="00F62F80">
        <w:t>,</w:t>
      </w:r>
      <w:r>
        <w:t xml:space="preserve"> které stanovují podstatu sociálního podnikání. Obecně se podílí na řešení problémů místní společnosti, jeho založení je za účelem generování zisku a jeho větší podíl znovu investuje do vybavení, vzdělávání zaměstnanců a naplňování cílů podniku. Zároveň není diskriminační a jeho předností </w:t>
      </w:r>
      <w:r>
        <w:lastRenderedPageBreak/>
        <w:t xml:space="preserve">je zaměstnávání zdravotně či sociálně znevýhodněných zaměstnanců. Od roku 2009 je těmto sociálním podnikům umožněno </w:t>
      </w:r>
      <w:r w:rsidR="00F62F80">
        <w:t>získat dotace přímo z Evropské unie.</w:t>
      </w:r>
      <w:r w:rsidR="00D112D9">
        <w:rPr>
          <w:rStyle w:val="Znakapoznpodarou"/>
        </w:rPr>
        <w:footnoteReference w:id="64"/>
      </w:r>
    </w:p>
    <w:p w:rsidR="00057BB7" w:rsidRPr="00057BB7" w:rsidRDefault="00057BB7" w:rsidP="00057BB7"/>
    <w:p w:rsidR="00AB2407" w:rsidRPr="002E641A" w:rsidRDefault="002E641A" w:rsidP="00AB2407">
      <w:pPr>
        <w:pStyle w:val="Nadpis4"/>
        <w:rPr>
          <w:rStyle w:val="Siln"/>
          <w:b/>
          <w:i w:val="0"/>
          <w:sz w:val="30"/>
          <w:szCs w:val="30"/>
        </w:rPr>
      </w:pPr>
      <w:r>
        <w:rPr>
          <w:rStyle w:val="Siln"/>
          <w:b/>
          <w:i w:val="0"/>
          <w:sz w:val="30"/>
          <w:szCs w:val="30"/>
        </w:rPr>
        <w:t xml:space="preserve">  </w:t>
      </w:r>
      <w:bookmarkStart w:id="89" w:name="_Toc479699288"/>
      <w:r w:rsidR="00AB2407" w:rsidRPr="002E641A">
        <w:rPr>
          <w:rStyle w:val="Siln"/>
          <w:b/>
          <w:i w:val="0"/>
          <w:sz w:val="30"/>
          <w:szCs w:val="30"/>
        </w:rPr>
        <w:t xml:space="preserve">Sociální podnik </w:t>
      </w:r>
      <w:hyperlink r:id="rId11" w:history="1">
        <w:r w:rsidR="00005313" w:rsidRPr="002E641A">
          <w:rPr>
            <w:rStyle w:val="Hypertextovodkaz"/>
            <w:bCs w:val="0"/>
            <w:i w:val="0"/>
            <w:sz w:val="30"/>
            <w:szCs w:val="30"/>
          </w:rPr>
          <w:t>Palomino</w:t>
        </w:r>
        <w:bookmarkEnd w:id="89"/>
      </w:hyperlink>
    </w:p>
    <w:p w:rsidR="00F62F80" w:rsidRDefault="00F62F80" w:rsidP="007A77C4">
      <w:r>
        <w:t xml:space="preserve"> </w:t>
      </w:r>
      <w:r w:rsidR="00F815BF">
        <w:tab/>
      </w:r>
      <w:r>
        <w:t xml:space="preserve">Tento podnik nabízí služby pro domácnosti osobám se zdravotním postižením v podobě dovážení obědů, provádění potřebných nákupů, pravidelné vyzvedávání léků, pomoc při stěhování, úklidy domácností, malování, péče o zahradu, praní </w:t>
      </w:r>
      <w:r w:rsidR="00BE2402">
        <w:br/>
      </w:r>
      <w:r>
        <w:t>a žehlení prádla, půjčovnu zdravotních a kompenzačních pomůcek.</w:t>
      </w:r>
    </w:p>
    <w:p w:rsidR="00F62F80" w:rsidRDefault="00F62F80" w:rsidP="007A77C4"/>
    <w:p w:rsidR="00AB2407" w:rsidRPr="002E641A" w:rsidRDefault="002E641A" w:rsidP="00AB2407">
      <w:pPr>
        <w:pStyle w:val="Nadpis4"/>
        <w:rPr>
          <w:i w:val="0"/>
          <w:sz w:val="30"/>
          <w:szCs w:val="30"/>
        </w:rPr>
      </w:pPr>
      <w:r>
        <w:rPr>
          <w:i w:val="0"/>
          <w:sz w:val="30"/>
          <w:szCs w:val="30"/>
        </w:rPr>
        <w:t xml:space="preserve">   </w:t>
      </w:r>
      <w:bookmarkStart w:id="90" w:name="_Toc479699289"/>
      <w:r w:rsidR="00AB2407" w:rsidRPr="002E641A">
        <w:rPr>
          <w:i w:val="0"/>
          <w:sz w:val="30"/>
          <w:szCs w:val="30"/>
        </w:rPr>
        <w:t xml:space="preserve">Sociální podnik </w:t>
      </w:r>
      <w:r w:rsidR="00005313" w:rsidRPr="002E641A">
        <w:rPr>
          <w:i w:val="0"/>
          <w:sz w:val="30"/>
          <w:szCs w:val="30"/>
        </w:rPr>
        <w:t>Secondhelp</w:t>
      </w:r>
      <w:bookmarkEnd w:id="90"/>
    </w:p>
    <w:p w:rsidR="00F62F80" w:rsidRDefault="00F62F80" w:rsidP="00F815BF">
      <w:pPr>
        <w:ind w:firstLine="680"/>
      </w:pPr>
      <w:r>
        <w:t xml:space="preserve">Tento podnik financovaný z větší části z prostředků </w:t>
      </w:r>
      <w:r w:rsidR="000B7961">
        <w:t>Evropské unie nabízí kvalitní a čisté secondhendové oblečení jak pro dospělé tak pro děti.</w:t>
      </w:r>
    </w:p>
    <w:p w:rsidR="000B7961" w:rsidRPr="00F62F80" w:rsidRDefault="000B7961" w:rsidP="00F62F80"/>
    <w:p w:rsidR="004E7718" w:rsidRPr="002E641A" w:rsidRDefault="002E641A" w:rsidP="00C773D3">
      <w:pPr>
        <w:pStyle w:val="Nadpis3"/>
        <w:spacing w:before="0"/>
        <w:ind w:left="680"/>
        <w:rPr>
          <w:sz w:val="30"/>
          <w:szCs w:val="30"/>
        </w:rPr>
      </w:pPr>
      <w:r>
        <w:rPr>
          <w:sz w:val="30"/>
          <w:szCs w:val="30"/>
        </w:rPr>
        <w:t xml:space="preserve">  </w:t>
      </w:r>
      <w:bookmarkStart w:id="91" w:name="_Toc479699290"/>
      <w:r w:rsidR="00BC4505" w:rsidRPr="002E641A">
        <w:rPr>
          <w:sz w:val="30"/>
          <w:szCs w:val="30"/>
        </w:rPr>
        <w:t>Hospic Citadela</w:t>
      </w:r>
      <w:bookmarkEnd w:id="91"/>
    </w:p>
    <w:p w:rsidR="00C773D3" w:rsidRPr="00E0263D" w:rsidRDefault="00BC4505" w:rsidP="00C773D3">
      <w:pPr>
        <w:spacing w:after="100" w:afterAutospacing="1"/>
        <w:ind w:firstLine="680"/>
      </w:pPr>
      <w:r w:rsidRPr="00E0263D">
        <w:t xml:space="preserve">Zřizovatelem hospice Citadela je křesťanská nestátní nezisková organizace Diakonie Českobratrské církve evangelické. </w:t>
      </w:r>
      <w:r w:rsidR="00005313" w:rsidRPr="00E0263D">
        <w:rPr>
          <w:rStyle w:val="Znakapoznpodarou"/>
        </w:rPr>
        <w:footnoteReference w:id="65"/>
      </w:r>
    </w:p>
    <w:p w:rsidR="00BC4505" w:rsidRPr="00E0263D" w:rsidRDefault="00BC4505" w:rsidP="00C773D3">
      <w:pPr>
        <w:spacing w:after="0"/>
      </w:pPr>
      <w:r w:rsidRPr="00E0263D">
        <w:t> </w:t>
      </w:r>
      <w:r w:rsidR="00005313" w:rsidRPr="00E0263D">
        <w:t>Poskytuje následující služby:</w:t>
      </w:r>
    </w:p>
    <w:p w:rsidR="00005313" w:rsidRPr="00E0263D" w:rsidRDefault="00005313" w:rsidP="00C773D3">
      <w:pPr>
        <w:pStyle w:val="Odstavecseseznamem"/>
        <w:numPr>
          <w:ilvl w:val="0"/>
          <w:numId w:val="35"/>
        </w:numPr>
        <w:spacing w:after="0" w:line="360" w:lineRule="auto"/>
        <w:jc w:val="both"/>
        <w:rPr>
          <w:rFonts w:ascii="Times New Roman" w:hAnsi="Times New Roman" w:cs="Times New Roman"/>
          <w:sz w:val="24"/>
          <w:szCs w:val="24"/>
        </w:rPr>
      </w:pPr>
      <w:r w:rsidRPr="00E0263D">
        <w:rPr>
          <w:rFonts w:ascii="Times New Roman" w:hAnsi="Times New Roman" w:cs="Times New Roman"/>
          <w:sz w:val="24"/>
          <w:szCs w:val="24"/>
        </w:rPr>
        <w:t>Odlehčovací služba</w:t>
      </w:r>
    </w:p>
    <w:p w:rsidR="00005313" w:rsidRDefault="00005313" w:rsidP="00C773D3">
      <w:pPr>
        <w:pStyle w:val="Odstavecseseznamem"/>
        <w:numPr>
          <w:ilvl w:val="0"/>
          <w:numId w:val="35"/>
        </w:numPr>
        <w:spacing w:after="0" w:line="360" w:lineRule="auto"/>
        <w:jc w:val="both"/>
        <w:rPr>
          <w:rFonts w:ascii="Times New Roman" w:hAnsi="Times New Roman" w:cs="Times New Roman"/>
          <w:sz w:val="24"/>
          <w:szCs w:val="24"/>
        </w:rPr>
      </w:pPr>
      <w:r w:rsidRPr="00E0263D">
        <w:rPr>
          <w:rFonts w:ascii="Times New Roman" w:hAnsi="Times New Roman" w:cs="Times New Roman"/>
          <w:sz w:val="24"/>
          <w:szCs w:val="24"/>
        </w:rPr>
        <w:t>Hospicová paliativní péče</w:t>
      </w:r>
    </w:p>
    <w:p w:rsidR="00A26820" w:rsidRPr="00E0263D" w:rsidRDefault="00A26820" w:rsidP="00A26820">
      <w:pPr>
        <w:pStyle w:val="Odstavecseseznamem"/>
        <w:spacing w:after="0" w:line="360" w:lineRule="auto"/>
        <w:jc w:val="both"/>
        <w:rPr>
          <w:rFonts w:ascii="Times New Roman" w:hAnsi="Times New Roman" w:cs="Times New Roman"/>
          <w:sz w:val="24"/>
          <w:szCs w:val="24"/>
        </w:rPr>
      </w:pPr>
    </w:p>
    <w:p w:rsidR="00C773D3" w:rsidRPr="002672BA" w:rsidRDefault="001F43F3" w:rsidP="00C773D3">
      <w:pPr>
        <w:autoSpaceDE w:val="0"/>
        <w:autoSpaceDN w:val="0"/>
        <w:adjustRightInd w:val="0"/>
        <w:spacing w:after="0"/>
        <w:ind w:firstLine="709"/>
        <w:rPr>
          <w:i/>
          <w:color w:val="1D1D1B"/>
        </w:rPr>
      </w:pPr>
      <w:r w:rsidRPr="000B1919">
        <w:lastRenderedPageBreak/>
        <w:t xml:space="preserve">Hospicová paliativní péče je určena </w:t>
      </w:r>
      <w:r w:rsidR="00347976" w:rsidRPr="000B1919">
        <w:t xml:space="preserve">pro osoby v terminálním stádiu onemocnění, kterým není možno provést léčbu vedoucí k uzdravení a za pomocí paliativní péče je možné zmírnit důsledky jejich nemoci. Paliativní péče </w:t>
      </w:r>
      <w:r w:rsidR="004F6989">
        <w:br/>
      </w:r>
      <w:r w:rsidR="00347976" w:rsidRPr="000B1919">
        <w:t>také poskytuje úlevu od bolesti a dalších tělesných a duševních strádání. Jedno</w:t>
      </w:r>
      <w:r w:rsidR="00E0263D" w:rsidRPr="000B1919">
        <w:t>u</w:t>
      </w:r>
      <w:r w:rsidR="00347976" w:rsidRPr="000B1919">
        <w:t xml:space="preserve"> z dalších jejích možností je poskytnutí psychologické a duchovní péče o nemocné </w:t>
      </w:r>
      <w:r w:rsidR="004F6989">
        <w:br/>
      </w:r>
      <w:r w:rsidR="00347976" w:rsidRPr="000B1919">
        <w:t>a jejich blízké a zkvalitnění kvality života.</w:t>
      </w:r>
      <w:r w:rsidR="00E0263D" w:rsidRPr="000B1919">
        <w:t xml:space="preserve"> O nemocné a také o jejich blízké pečuje odborně vzdělaný personál. </w:t>
      </w:r>
      <w:r w:rsidR="002672BA">
        <w:t>„</w:t>
      </w:r>
      <w:r w:rsidR="00B77F81" w:rsidRPr="002672BA">
        <w:rPr>
          <w:i/>
          <w:color w:val="1D1D1B"/>
        </w:rPr>
        <w:t>Posláním Diakonie ČCE – hospic Citadela je</w:t>
      </w:r>
      <w:r w:rsidR="00E0263D" w:rsidRPr="002672BA">
        <w:rPr>
          <w:i/>
        </w:rPr>
        <w:t xml:space="preserve"> </w:t>
      </w:r>
      <w:r w:rsidR="00B77F81" w:rsidRPr="002672BA">
        <w:rPr>
          <w:i/>
          <w:color w:val="1D1D1B"/>
        </w:rPr>
        <w:t>umožnit důstojné umírání lidem v</w:t>
      </w:r>
      <w:r w:rsidR="00E0263D" w:rsidRPr="002672BA">
        <w:rPr>
          <w:i/>
          <w:color w:val="1D1D1B"/>
        </w:rPr>
        <w:t> </w:t>
      </w:r>
      <w:r w:rsidR="00B77F81" w:rsidRPr="002672BA">
        <w:rPr>
          <w:i/>
          <w:color w:val="1D1D1B"/>
        </w:rPr>
        <w:t>pokročilém</w:t>
      </w:r>
      <w:r w:rsidR="00E0263D" w:rsidRPr="002672BA">
        <w:rPr>
          <w:i/>
        </w:rPr>
        <w:t xml:space="preserve"> </w:t>
      </w:r>
      <w:r w:rsidR="00B77F81" w:rsidRPr="002672BA">
        <w:rPr>
          <w:i/>
          <w:color w:val="1D1D1B"/>
        </w:rPr>
        <w:t>stadiu nevyléčitelného onemocnění.</w:t>
      </w:r>
      <w:r w:rsidR="000B1919" w:rsidRPr="002672BA">
        <w:rPr>
          <w:i/>
          <w:color w:val="1D1D1B"/>
        </w:rPr>
        <w:t xml:space="preserve"> Usilují </w:t>
      </w:r>
      <w:r w:rsidR="004F6989" w:rsidRPr="002672BA">
        <w:rPr>
          <w:i/>
          <w:color w:val="1D1D1B"/>
        </w:rPr>
        <w:br/>
      </w:r>
      <w:r w:rsidR="000B1919" w:rsidRPr="002672BA">
        <w:rPr>
          <w:i/>
          <w:color w:val="1D1D1B"/>
        </w:rPr>
        <w:t xml:space="preserve">o to, aby čas umírání a smrti byl vnímán jako čas patřící k životu </w:t>
      </w:r>
      <w:r w:rsidR="00BE2402">
        <w:rPr>
          <w:i/>
          <w:color w:val="1D1D1B"/>
        </w:rPr>
        <w:br/>
      </w:r>
      <w:r w:rsidR="000B1919" w:rsidRPr="002672BA">
        <w:rPr>
          <w:i/>
          <w:color w:val="1D1D1B"/>
        </w:rPr>
        <w:t xml:space="preserve">jako jeho neoddělitelná a vzácná součást a mohl být prožit pokojně </w:t>
      </w:r>
      <w:r w:rsidR="00C773D3" w:rsidRPr="002672BA">
        <w:rPr>
          <w:i/>
          <w:color w:val="1D1D1B"/>
        </w:rPr>
        <w:br/>
      </w:r>
      <w:r w:rsidR="000B1919" w:rsidRPr="002672BA">
        <w:rPr>
          <w:i/>
          <w:color w:val="1D1D1B"/>
        </w:rPr>
        <w:t>a smířeně.</w:t>
      </w:r>
      <w:r w:rsidR="002672BA" w:rsidRPr="002672BA">
        <w:rPr>
          <w:i/>
          <w:color w:val="1D1D1B"/>
        </w:rPr>
        <w:t>“</w:t>
      </w:r>
      <w:r w:rsidR="000B1919" w:rsidRPr="002672BA">
        <w:rPr>
          <w:rStyle w:val="Znakapoznpodarou"/>
          <w:i/>
          <w:color w:val="1D1D1B"/>
        </w:rPr>
        <w:footnoteReference w:id="66"/>
      </w:r>
    </w:p>
    <w:p w:rsidR="000B1919" w:rsidRDefault="00531177" w:rsidP="00C773D3">
      <w:pPr>
        <w:autoSpaceDE w:val="0"/>
        <w:autoSpaceDN w:val="0"/>
        <w:adjustRightInd w:val="0"/>
        <w:spacing w:after="0"/>
        <w:ind w:firstLine="709"/>
      </w:pPr>
      <w:r>
        <w:t>Další službu, kterou Hospic Citadela nabízí</w:t>
      </w:r>
      <w:r w:rsidR="00843A3F">
        <w:t>,</w:t>
      </w:r>
      <w:r>
        <w:t xml:space="preserve"> je odlehčovací služba. </w:t>
      </w:r>
      <w:r w:rsidR="004F6989">
        <w:br/>
      </w:r>
      <w:r>
        <w:t xml:space="preserve">Ta je určena osobám se sníženou soběstačností vzhledem k svému věku, chronickému onemocnění, zdravotnímu postižení nebo nevyléčitelné nemoci </w:t>
      </w:r>
      <w:r w:rsidR="004F6989">
        <w:br/>
      </w:r>
      <w:r>
        <w:t xml:space="preserve">a pečuje o něj osoba blízká v jeho přirozeném prostředí. Cílem této služby </w:t>
      </w:r>
      <w:r w:rsidR="004F6989">
        <w:br/>
      </w:r>
      <w:r>
        <w:t xml:space="preserve">je poskytnout potřebný odpočinek pro pečující osoby. Délka pobytu je časově omezena. Hlavní skupinou této služby jsou klienti, kteří mají uznaný </w:t>
      </w:r>
      <w:r w:rsidR="00BE2402">
        <w:br/>
      </w:r>
      <w:r>
        <w:t>III. nebo IV. stupeň závislosti.</w:t>
      </w:r>
    </w:p>
    <w:p w:rsidR="00C773D3" w:rsidRPr="00C773D3" w:rsidRDefault="00C773D3" w:rsidP="00C773D3">
      <w:pPr>
        <w:autoSpaceDE w:val="0"/>
        <w:autoSpaceDN w:val="0"/>
        <w:adjustRightInd w:val="0"/>
        <w:spacing w:after="0"/>
        <w:ind w:firstLine="709"/>
        <w:rPr>
          <w:color w:val="1D1D1B"/>
        </w:rPr>
      </w:pPr>
    </w:p>
    <w:p w:rsidR="000B1919" w:rsidRPr="000B1919" w:rsidRDefault="000B1919" w:rsidP="00C773D3">
      <w:pPr>
        <w:spacing w:after="0"/>
      </w:pPr>
      <w:r w:rsidRPr="000B1919">
        <w:t>Poskytované činnosti jsou:</w:t>
      </w:r>
    </w:p>
    <w:p w:rsidR="000B1919" w:rsidRPr="000B1919" w:rsidRDefault="000B1919" w:rsidP="00C773D3">
      <w:pPr>
        <w:numPr>
          <w:ilvl w:val="0"/>
          <w:numId w:val="36"/>
        </w:numPr>
        <w:spacing w:after="0"/>
      </w:pPr>
      <w:r w:rsidRPr="000B1919">
        <w:t>Pomoc při zvládání běžných úkonů péče o vlastní osobu</w:t>
      </w:r>
    </w:p>
    <w:p w:rsidR="000B1919" w:rsidRPr="000B1919" w:rsidRDefault="000B1919" w:rsidP="00531177">
      <w:pPr>
        <w:numPr>
          <w:ilvl w:val="0"/>
          <w:numId w:val="36"/>
        </w:numPr>
        <w:spacing w:after="100" w:afterAutospacing="1"/>
      </w:pPr>
      <w:r w:rsidRPr="000B1919">
        <w:t>Pomoc při osobní hygieně</w:t>
      </w:r>
    </w:p>
    <w:p w:rsidR="000B1919" w:rsidRPr="000B1919" w:rsidRDefault="000B1919" w:rsidP="00531177">
      <w:pPr>
        <w:numPr>
          <w:ilvl w:val="0"/>
          <w:numId w:val="36"/>
        </w:numPr>
        <w:spacing w:before="100" w:beforeAutospacing="1" w:after="100" w:afterAutospacing="1"/>
      </w:pPr>
      <w:r w:rsidRPr="000B1919">
        <w:t>Poskytnutí stravy</w:t>
      </w:r>
    </w:p>
    <w:p w:rsidR="000B1919" w:rsidRPr="000B1919" w:rsidRDefault="000B1919" w:rsidP="00531177">
      <w:pPr>
        <w:numPr>
          <w:ilvl w:val="0"/>
          <w:numId w:val="36"/>
        </w:numPr>
        <w:spacing w:before="100" w:beforeAutospacing="1" w:after="100" w:afterAutospacing="1"/>
      </w:pPr>
      <w:r w:rsidRPr="000B1919">
        <w:t>Poskytnutí ubytování</w:t>
      </w:r>
    </w:p>
    <w:p w:rsidR="000B1919" w:rsidRPr="000B1919" w:rsidRDefault="000B1919" w:rsidP="00531177">
      <w:pPr>
        <w:numPr>
          <w:ilvl w:val="0"/>
          <w:numId w:val="36"/>
        </w:numPr>
        <w:spacing w:before="100" w:beforeAutospacing="1" w:after="100" w:afterAutospacing="1"/>
      </w:pPr>
      <w:r w:rsidRPr="000B1919">
        <w:t>Zprostředkování kontaktu se společenským prostředím</w:t>
      </w:r>
    </w:p>
    <w:p w:rsidR="000B1919" w:rsidRPr="000B1919" w:rsidRDefault="000B1919" w:rsidP="00531177">
      <w:pPr>
        <w:numPr>
          <w:ilvl w:val="0"/>
          <w:numId w:val="36"/>
        </w:numPr>
        <w:spacing w:before="100" w:beforeAutospacing="1" w:after="100" w:afterAutospacing="1"/>
      </w:pPr>
      <w:r w:rsidRPr="000B1919">
        <w:t>Sociálně terapeutické činnosti</w:t>
      </w:r>
    </w:p>
    <w:p w:rsidR="000B1919" w:rsidRPr="000B1919" w:rsidRDefault="000B1919" w:rsidP="00531177">
      <w:pPr>
        <w:numPr>
          <w:ilvl w:val="0"/>
          <w:numId w:val="36"/>
        </w:numPr>
        <w:spacing w:before="100" w:beforeAutospacing="1" w:after="100" w:afterAutospacing="1"/>
      </w:pPr>
      <w:r w:rsidRPr="000B1919">
        <w:t>Pomoc při uplatňování práv, oprávněných zájmů a při obstarávání osobních záležitostí</w:t>
      </w:r>
    </w:p>
    <w:p w:rsidR="000B1919" w:rsidRPr="000B1919" w:rsidRDefault="000B1919" w:rsidP="00531177">
      <w:pPr>
        <w:numPr>
          <w:ilvl w:val="0"/>
          <w:numId w:val="36"/>
        </w:numPr>
        <w:spacing w:before="100" w:beforeAutospacing="1" w:after="100" w:afterAutospacing="1"/>
      </w:pPr>
      <w:r w:rsidRPr="000B1919">
        <w:lastRenderedPageBreak/>
        <w:t>Výchovné, vzdělávací a aktivizační činnosti </w:t>
      </w:r>
      <w:r w:rsidR="00531177">
        <w:rPr>
          <w:rStyle w:val="Znakapoznpodarou"/>
        </w:rPr>
        <w:footnoteReference w:id="67"/>
      </w:r>
    </w:p>
    <w:p w:rsidR="00B77F81" w:rsidRPr="00BC4505" w:rsidRDefault="00B77F81" w:rsidP="00B77F81">
      <w:r>
        <w:rPr>
          <w:rFonts w:ascii="ArialMT" w:hAnsi="ArialMT" w:cs="ArialMT"/>
          <w:color w:val="1D1D1B"/>
          <w:sz w:val="20"/>
          <w:szCs w:val="20"/>
        </w:rPr>
        <w:t>.</w:t>
      </w:r>
    </w:p>
    <w:p w:rsidR="00CE15AA" w:rsidRPr="00300EBB" w:rsidRDefault="00B45CA7" w:rsidP="00CE15AA">
      <w:pPr>
        <w:pStyle w:val="Nadpis2"/>
        <w:rPr>
          <w:sz w:val="30"/>
          <w:szCs w:val="30"/>
        </w:rPr>
      </w:pPr>
      <w:bookmarkStart w:id="92" w:name="_Toc479699291"/>
      <w:r w:rsidRPr="00300EBB">
        <w:rPr>
          <w:sz w:val="30"/>
          <w:szCs w:val="30"/>
        </w:rPr>
        <w:t>S</w:t>
      </w:r>
      <w:r w:rsidR="00CE15AA" w:rsidRPr="00300EBB">
        <w:rPr>
          <w:sz w:val="30"/>
          <w:szCs w:val="30"/>
        </w:rPr>
        <w:t>ociální služby Vsetín</w:t>
      </w:r>
      <w:bookmarkEnd w:id="92"/>
    </w:p>
    <w:p w:rsidR="00786D60" w:rsidRPr="00300EBB" w:rsidRDefault="00786D60" w:rsidP="00F62F80">
      <w:pPr>
        <w:pStyle w:val="Nadpis3"/>
        <w:ind w:left="680"/>
        <w:rPr>
          <w:sz w:val="30"/>
          <w:szCs w:val="30"/>
        </w:rPr>
      </w:pPr>
      <w:bookmarkStart w:id="93" w:name="_Toc479699292"/>
      <w:r w:rsidRPr="00300EBB">
        <w:rPr>
          <w:sz w:val="30"/>
          <w:szCs w:val="30"/>
        </w:rPr>
        <w:t>Domov pro seniory</w:t>
      </w:r>
      <w:bookmarkEnd w:id="93"/>
    </w:p>
    <w:p w:rsidR="00BB0104" w:rsidRDefault="00BB0104" w:rsidP="00ED6139">
      <w:pPr>
        <w:spacing w:after="0"/>
        <w:ind w:firstLine="680"/>
      </w:pPr>
      <w:r>
        <w:t xml:space="preserve">Domov pro seniory Seniopark ve Valašském Meziříčí zajišťuje </w:t>
      </w:r>
      <w:r w:rsidR="00BE2402">
        <w:br/>
      </w:r>
      <w:r>
        <w:t>jejich důstojný život, bezpečí včetně potřebné péče, pro uživatele, kteří vzhledem k svému zhoršenému zdravotnímu stavu nemůžou dále žít ve svém přirozeném prostředí. Je</w:t>
      </w:r>
      <w:r w:rsidR="00687D80">
        <w:t>dná se o pobytovou službu</w:t>
      </w:r>
      <w:r>
        <w:t xml:space="preserve"> určen</w:t>
      </w:r>
      <w:r w:rsidR="00687D80">
        <w:t>ou</w:t>
      </w:r>
      <w:r w:rsidR="00A26820">
        <w:t xml:space="preserve"> </w:t>
      </w:r>
      <w:r>
        <w:t xml:space="preserve">pro muže a ženy ve věku 60 let </w:t>
      </w:r>
      <w:r w:rsidR="00BE2402">
        <w:br/>
      </w:r>
      <w:r>
        <w:t>a více, a jejich životní situace vyžaduje potřebnou pravidelnou péči jiné osoby.</w:t>
      </w:r>
    </w:p>
    <w:p w:rsidR="00687D80" w:rsidRDefault="00687D80" w:rsidP="00ED6139">
      <w:pPr>
        <w:spacing w:after="0"/>
      </w:pPr>
    </w:p>
    <w:p w:rsidR="00687D80" w:rsidRPr="00BB0104" w:rsidRDefault="00687D80" w:rsidP="00ED6139">
      <w:pPr>
        <w:spacing w:after="0"/>
      </w:pPr>
      <w:r>
        <w:t>Zásady poskytování:</w:t>
      </w:r>
    </w:p>
    <w:p w:rsidR="000C7E7C" w:rsidRPr="00687D80" w:rsidRDefault="000C7E7C" w:rsidP="00ED25A8">
      <w:pPr>
        <w:pStyle w:val="Odstavecseseznamem"/>
        <w:numPr>
          <w:ilvl w:val="0"/>
          <w:numId w:val="32"/>
        </w:numPr>
        <w:autoSpaceDE w:val="0"/>
        <w:autoSpaceDN w:val="0"/>
        <w:adjustRightInd w:val="0"/>
        <w:spacing w:after="87" w:line="360" w:lineRule="auto"/>
        <w:jc w:val="both"/>
        <w:rPr>
          <w:rFonts w:ascii="Times New Roman" w:hAnsi="Times New Roman" w:cs="Times New Roman"/>
          <w:color w:val="000000"/>
          <w:sz w:val="24"/>
          <w:szCs w:val="24"/>
        </w:rPr>
      </w:pPr>
      <w:r w:rsidRPr="00687D80">
        <w:rPr>
          <w:rFonts w:ascii="Times New Roman" w:hAnsi="Times New Roman" w:cs="Times New Roman"/>
          <w:color w:val="000000"/>
          <w:sz w:val="24"/>
          <w:szCs w:val="24"/>
        </w:rPr>
        <w:t xml:space="preserve">dodržování a respektování lidských práv, svobod a důstojnosti uživatelů </w:t>
      </w:r>
    </w:p>
    <w:p w:rsidR="000C7E7C" w:rsidRPr="00687D80" w:rsidRDefault="000C7E7C" w:rsidP="00ED25A8">
      <w:pPr>
        <w:pStyle w:val="Odstavecseseznamem"/>
        <w:numPr>
          <w:ilvl w:val="0"/>
          <w:numId w:val="32"/>
        </w:numPr>
        <w:autoSpaceDE w:val="0"/>
        <w:autoSpaceDN w:val="0"/>
        <w:adjustRightInd w:val="0"/>
        <w:spacing w:after="87" w:line="360" w:lineRule="auto"/>
        <w:jc w:val="both"/>
        <w:rPr>
          <w:rFonts w:ascii="Times New Roman" w:hAnsi="Times New Roman" w:cs="Times New Roman"/>
          <w:color w:val="000000"/>
          <w:sz w:val="24"/>
          <w:szCs w:val="24"/>
        </w:rPr>
      </w:pPr>
      <w:r w:rsidRPr="00687D80">
        <w:rPr>
          <w:rFonts w:ascii="Times New Roman" w:hAnsi="Times New Roman" w:cs="Times New Roman"/>
          <w:color w:val="000000"/>
          <w:sz w:val="24"/>
          <w:szCs w:val="24"/>
        </w:rPr>
        <w:t xml:space="preserve">respektování jedinečnosti každého člověka bez ohledu na jeho původ, etnickou příslušnost, rasu či barvu pleti, sexuální orientaci, ekonomickou situaci, náboženské a politické přesvědčení </w:t>
      </w:r>
    </w:p>
    <w:p w:rsidR="000C7E7C" w:rsidRPr="00687D80" w:rsidRDefault="000C7E7C" w:rsidP="00ED25A8">
      <w:pPr>
        <w:pStyle w:val="Odstavecseseznamem"/>
        <w:numPr>
          <w:ilvl w:val="0"/>
          <w:numId w:val="32"/>
        </w:numPr>
        <w:autoSpaceDE w:val="0"/>
        <w:autoSpaceDN w:val="0"/>
        <w:adjustRightInd w:val="0"/>
        <w:spacing w:after="87" w:line="360" w:lineRule="auto"/>
        <w:jc w:val="both"/>
        <w:rPr>
          <w:rFonts w:ascii="Times New Roman" w:hAnsi="Times New Roman" w:cs="Times New Roman"/>
          <w:color w:val="000000"/>
          <w:sz w:val="24"/>
          <w:szCs w:val="24"/>
        </w:rPr>
      </w:pPr>
      <w:r w:rsidRPr="00687D80">
        <w:rPr>
          <w:rFonts w:ascii="Times New Roman" w:hAnsi="Times New Roman" w:cs="Times New Roman"/>
          <w:color w:val="000000"/>
          <w:sz w:val="24"/>
          <w:szCs w:val="24"/>
        </w:rPr>
        <w:t xml:space="preserve">respektování individuálních potřeb uživatelů </w:t>
      </w:r>
    </w:p>
    <w:p w:rsidR="000C7E7C" w:rsidRPr="00687D80" w:rsidRDefault="000C7E7C" w:rsidP="00ED25A8">
      <w:pPr>
        <w:pStyle w:val="Odstavecseseznamem"/>
        <w:numPr>
          <w:ilvl w:val="0"/>
          <w:numId w:val="32"/>
        </w:numPr>
        <w:autoSpaceDE w:val="0"/>
        <w:autoSpaceDN w:val="0"/>
        <w:adjustRightInd w:val="0"/>
        <w:spacing w:after="87" w:line="360" w:lineRule="auto"/>
        <w:jc w:val="both"/>
        <w:rPr>
          <w:rFonts w:ascii="Times New Roman" w:hAnsi="Times New Roman" w:cs="Times New Roman"/>
          <w:color w:val="000000"/>
          <w:sz w:val="24"/>
          <w:szCs w:val="24"/>
        </w:rPr>
      </w:pPr>
      <w:r w:rsidRPr="00687D80">
        <w:rPr>
          <w:rFonts w:ascii="Times New Roman" w:hAnsi="Times New Roman" w:cs="Times New Roman"/>
          <w:color w:val="000000"/>
          <w:sz w:val="24"/>
          <w:szCs w:val="24"/>
        </w:rPr>
        <w:t xml:space="preserve">podpora nezávislosti, soběstačnosti a samostatného rozhodování uživatelů </w:t>
      </w:r>
    </w:p>
    <w:p w:rsidR="000C7E7C" w:rsidRPr="00687D80" w:rsidRDefault="000C7E7C" w:rsidP="00ED25A8">
      <w:pPr>
        <w:pStyle w:val="Odstavecseseznamem"/>
        <w:numPr>
          <w:ilvl w:val="0"/>
          <w:numId w:val="32"/>
        </w:numPr>
        <w:autoSpaceDE w:val="0"/>
        <w:autoSpaceDN w:val="0"/>
        <w:adjustRightInd w:val="0"/>
        <w:spacing w:after="87" w:line="360" w:lineRule="auto"/>
        <w:jc w:val="both"/>
        <w:rPr>
          <w:rFonts w:ascii="Times New Roman" w:hAnsi="Times New Roman" w:cs="Times New Roman"/>
          <w:color w:val="000000"/>
          <w:sz w:val="24"/>
          <w:szCs w:val="24"/>
        </w:rPr>
      </w:pPr>
      <w:r w:rsidRPr="00687D80">
        <w:rPr>
          <w:rFonts w:ascii="Times New Roman" w:hAnsi="Times New Roman" w:cs="Times New Roman"/>
          <w:color w:val="000000"/>
          <w:sz w:val="24"/>
          <w:szCs w:val="24"/>
        </w:rPr>
        <w:t xml:space="preserve">vlídný, přátelský a partnerský přístup, vedený s úctou a empatií </w:t>
      </w:r>
    </w:p>
    <w:p w:rsidR="000C7E7C" w:rsidRPr="00687D80" w:rsidRDefault="000C7E7C" w:rsidP="00ED25A8">
      <w:pPr>
        <w:pStyle w:val="Odstavecseseznamem"/>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687D80">
        <w:rPr>
          <w:rFonts w:ascii="Times New Roman" w:hAnsi="Times New Roman" w:cs="Times New Roman"/>
          <w:color w:val="000000"/>
          <w:sz w:val="24"/>
          <w:szCs w:val="24"/>
        </w:rPr>
        <w:t xml:space="preserve">odborná a profesionální úroveň pracovníků </w:t>
      </w:r>
      <w:r w:rsidR="00687D80" w:rsidRPr="00687D80">
        <w:rPr>
          <w:rStyle w:val="Znakapoznpodarou"/>
          <w:rFonts w:ascii="Times New Roman" w:hAnsi="Times New Roman" w:cs="Times New Roman"/>
          <w:color w:val="000000"/>
          <w:sz w:val="24"/>
          <w:szCs w:val="24"/>
        </w:rPr>
        <w:footnoteReference w:id="68"/>
      </w:r>
    </w:p>
    <w:p w:rsidR="000C7E7C" w:rsidRPr="000C7E7C" w:rsidRDefault="000C7E7C" w:rsidP="000C7E7C"/>
    <w:p w:rsidR="00786D60" w:rsidRPr="00300EBB" w:rsidRDefault="00300EBB" w:rsidP="00F62F80">
      <w:pPr>
        <w:pStyle w:val="Nadpis3"/>
        <w:ind w:left="680"/>
        <w:rPr>
          <w:color w:val="000000" w:themeColor="text1"/>
          <w:sz w:val="30"/>
          <w:szCs w:val="30"/>
        </w:rPr>
      </w:pPr>
      <w:r>
        <w:rPr>
          <w:color w:val="000000" w:themeColor="text1"/>
          <w:sz w:val="30"/>
          <w:szCs w:val="30"/>
        </w:rPr>
        <w:lastRenderedPageBreak/>
        <w:t xml:space="preserve">  </w:t>
      </w:r>
      <w:bookmarkStart w:id="94" w:name="_Toc479699293"/>
      <w:r w:rsidR="00786D60" w:rsidRPr="00300EBB">
        <w:rPr>
          <w:color w:val="000000" w:themeColor="text1"/>
          <w:sz w:val="30"/>
          <w:szCs w:val="30"/>
        </w:rPr>
        <w:t>Domov pro osoby se zdravotním postižením</w:t>
      </w:r>
      <w:bookmarkEnd w:id="94"/>
    </w:p>
    <w:p w:rsidR="00D6353E" w:rsidRDefault="00D6353E" w:rsidP="00ED6139">
      <w:pPr>
        <w:spacing w:after="0"/>
        <w:ind w:firstLine="680"/>
      </w:pPr>
      <w:r>
        <w:t>Jedná se o pobyto</w:t>
      </w:r>
      <w:r w:rsidR="00033406">
        <w:t>vou službu určenou osobám, které</w:t>
      </w:r>
      <w:r>
        <w:t xml:space="preserve"> pro sníženou soběstačnost</w:t>
      </w:r>
      <w:r w:rsidR="006334CA">
        <w:t xml:space="preserve"> pro zdravotní postižení vyžadují pravidelnou pomoc jiné osoby. Cílovou skupinou jsou osoby s mentálním postižením</w:t>
      </w:r>
      <w:r w:rsidR="00033406">
        <w:t xml:space="preserve"> ve věku od 19 let, </w:t>
      </w:r>
      <w:r w:rsidR="004F6989">
        <w:br/>
      </w:r>
      <w:r w:rsidR="00033406">
        <w:t>které</w:t>
      </w:r>
      <w:r w:rsidR="006334CA">
        <w:t xml:space="preserve"> pro své zdravotní postižení nejsou schopni samostatně žít ve svém přirozeném prostředí a vyžadují každodenní pomoc jiné osoby.</w:t>
      </w:r>
    </w:p>
    <w:p w:rsidR="006334CA" w:rsidRDefault="006334CA" w:rsidP="00ED6139">
      <w:pPr>
        <w:spacing w:after="0"/>
      </w:pPr>
    </w:p>
    <w:p w:rsidR="006334CA" w:rsidRDefault="0077126D" w:rsidP="00ED6139">
      <w:pPr>
        <w:spacing w:after="0"/>
      </w:pPr>
      <w:r>
        <w:t>Zařízení není určeno pro</w:t>
      </w:r>
      <w:r w:rsidR="006334CA">
        <w:t xml:space="preserve"> následující osoby:</w:t>
      </w:r>
    </w:p>
    <w:p w:rsidR="006334CA" w:rsidRDefault="006334CA" w:rsidP="00A26820">
      <w:pPr>
        <w:pStyle w:val="Odstavecseseznamem"/>
        <w:numPr>
          <w:ilvl w:val="0"/>
          <w:numId w:val="33"/>
        </w:numPr>
        <w:shd w:val="clear" w:color="auto" w:fill="FFFFFF"/>
        <w:spacing w:after="0" w:line="360" w:lineRule="atLeast"/>
        <w:rPr>
          <w:rFonts w:ascii="Times New Roman" w:hAnsi="Times New Roman" w:cs="Times New Roman"/>
          <w:sz w:val="24"/>
          <w:szCs w:val="24"/>
        </w:rPr>
      </w:pPr>
      <w:r>
        <w:rPr>
          <w:rFonts w:ascii="Times New Roman" w:hAnsi="Times New Roman" w:cs="Times New Roman"/>
          <w:sz w:val="24"/>
          <w:szCs w:val="24"/>
        </w:rPr>
        <w:t>s jiným duševním onemocněním</w:t>
      </w:r>
    </w:p>
    <w:p w:rsidR="006334CA" w:rsidRDefault="006334CA" w:rsidP="00A26820">
      <w:pPr>
        <w:pStyle w:val="Odstavecseseznamem"/>
        <w:numPr>
          <w:ilvl w:val="0"/>
          <w:numId w:val="33"/>
        </w:numPr>
        <w:shd w:val="clear" w:color="auto" w:fill="FFFFFF"/>
        <w:spacing w:after="0" w:line="360" w:lineRule="atLeast"/>
        <w:rPr>
          <w:rFonts w:ascii="Times New Roman" w:hAnsi="Times New Roman" w:cs="Times New Roman"/>
          <w:sz w:val="24"/>
          <w:szCs w:val="24"/>
        </w:rPr>
      </w:pPr>
      <w:r>
        <w:rPr>
          <w:rFonts w:ascii="Times New Roman" w:hAnsi="Times New Roman" w:cs="Times New Roman"/>
          <w:sz w:val="24"/>
          <w:szCs w:val="24"/>
        </w:rPr>
        <w:t>s demencí</w:t>
      </w:r>
    </w:p>
    <w:p w:rsidR="006334CA" w:rsidRDefault="000C7E7C" w:rsidP="001D5C7B">
      <w:pPr>
        <w:pStyle w:val="Odstavecseseznamem"/>
        <w:numPr>
          <w:ilvl w:val="0"/>
          <w:numId w:val="33"/>
        </w:numPr>
        <w:shd w:val="clear" w:color="auto" w:fill="FFFFFF"/>
        <w:spacing w:before="100" w:beforeAutospacing="1" w:after="0" w:line="360" w:lineRule="atLeast"/>
        <w:rPr>
          <w:rFonts w:ascii="Times New Roman" w:hAnsi="Times New Roman" w:cs="Times New Roman"/>
          <w:sz w:val="24"/>
          <w:szCs w:val="24"/>
        </w:rPr>
      </w:pPr>
      <w:r w:rsidRPr="006334CA">
        <w:rPr>
          <w:rFonts w:ascii="Times New Roman" w:hAnsi="Times New Roman" w:cs="Times New Roman"/>
          <w:sz w:val="24"/>
          <w:szCs w:val="24"/>
        </w:rPr>
        <w:t>osobám, které aktivně užívají alkohol či jiné návykové látky problémovým způsobem, a j</w:t>
      </w:r>
      <w:r w:rsidR="006334CA">
        <w:rPr>
          <w:rFonts w:ascii="Times New Roman" w:hAnsi="Times New Roman" w:cs="Times New Roman"/>
          <w:sz w:val="24"/>
          <w:szCs w:val="24"/>
        </w:rPr>
        <w:t>sou na těchto látkách závislé</w:t>
      </w:r>
    </w:p>
    <w:p w:rsidR="000C7E7C" w:rsidRPr="006334CA" w:rsidRDefault="000C7E7C" w:rsidP="00ED25A8">
      <w:pPr>
        <w:pStyle w:val="Odstavecseseznamem"/>
        <w:numPr>
          <w:ilvl w:val="0"/>
          <w:numId w:val="33"/>
        </w:numPr>
        <w:shd w:val="clear" w:color="auto" w:fill="FFFFFF"/>
        <w:spacing w:before="100" w:beforeAutospacing="1" w:after="100" w:afterAutospacing="1" w:line="360" w:lineRule="atLeast"/>
        <w:rPr>
          <w:rFonts w:ascii="Times New Roman" w:hAnsi="Times New Roman" w:cs="Times New Roman"/>
          <w:sz w:val="24"/>
          <w:szCs w:val="24"/>
        </w:rPr>
      </w:pPr>
      <w:r w:rsidRPr="006334CA">
        <w:rPr>
          <w:rFonts w:ascii="Times New Roman" w:hAnsi="Times New Roman" w:cs="Times New Roman"/>
          <w:sz w:val="24"/>
          <w:szCs w:val="24"/>
        </w:rPr>
        <w:t xml:space="preserve">osobám s poruchami chování, které se ve svém jednání projevují agresivně, </w:t>
      </w:r>
      <w:r w:rsidR="008D3D76">
        <w:rPr>
          <w:rFonts w:ascii="Times New Roman" w:hAnsi="Times New Roman" w:cs="Times New Roman"/>
          <w:sz w:val="24"/>
          <w:szCs w:val="24"/>
        </w:rPr>
        <w:br/>
      </w:r>
      <w:r w:rsidRPr="006334CA">
        <w:rPr>
          <w:rFonts w:ascii="Times New Roman" w:hAnsi="Times New Roman" w:cs="Times New Roman"/>
          <w:sz w:val="24"/>
          <w:szCs w:val="24"/>
        </w:rPr>
        <w:t>nebo které narušují soužití</w:t>
      </w:r>
    </w:p>
    <w:p w:rsidR="000C7E7C" w:rsidRDefault="004F6989" w:rsidP="001A7D81">
      <w:pPr>
        <w:shd w:val="clear" w:color="auto" w:fill="FFFFFF"/>
        <w:spacing w:after="0" w:line="360" w:lineRule="atLeast"/>
        <w:ind w:firstLine="680"/>
        <w:jc w:val="left"/>
      </w:pPr>
      <w:r>
        <w:t>„</w:t>
      </w:r>
      <w:r w:rsidR="000C7E7C" w:rsidRPr="001A7D81">
        <w:rPr>
          <w:i/>
        </w:rPr>
        <w:t>Službu domov pro osoby se zdravotním postižením poskytuj</w:t>
      </w:r>
      <w:r w:rsidRPr="001A7D81">
        <w:rPr>
          <w:i/>
        </w:rPr>
        <w:t xml:space="preserve">í v nově </w:t>
      </w:r>
      <w:r w:rsidR="006334CA" w:rsidRPr="001A7D81">
        <w:rPr>
          <w:i/>
        </w:rPr>
        <w:t>vybudovaných domovech</w:t>
      </w:r>
      <w:r w:rsidR="000C7E7C" w:rsidRPr="001A7D81">
        <w:rPr>
          <w:i/>
        </w:rPr>
        <w:t xml:space="preserve"> ve Valašském Meziříčí a v Zašové</w:t>
      </w:r>
      <w:r w:rsidR="000C7E7C" w:rsidRPr="006334CA">
        <w:t>.</w:t>
      </w:r>
      <w:r w:rsidR="006334CA">
        <w:rPr>
          <w:rStyle w:val="Znakapoznpodarou"/>
        </w:rPr>
        <w:footnoteReference w:id="69"/>
      </w:r>
    </w:p>
    <w:p w:rsidR="00EF0921" w:rsidRPr="006334CA" w:rsidRDefault="00EF0921" w:rsidP="001A7D81">
      <w:pPr>
        <w:shd w:val="clear" w:color="auto" w:fill="FFFFFF"/>
        <w:spacing w:after="0" w:line="360" w:lineRule="atLeast"/>
        <w:ind w:firstLine="680"/>
        <w:jc w:val="left"/>
      </w:pPr>
    </w:p>
    <w:p w:rsidR="000C7E7C" w:rsidRPr="000C7E7C" w:rsidRDefault="000C7E7C" w:rsidP="001A7D81">
      <w:pPr>
        <w:spacing w:after="0"/>
      </w:pPr>
    </w:p>
    <w:p w:rsidR="00786D60" w:rsidRPr="00300EBB" w:rsidRDefault="00786D60" w:rsidP="001A7D81">
      <w:pPr>
        <w:pStyle w:val="Nadpis3"/>
        <w:spacing w:before="0" w:after="0"/>
        <w:ind w:left="680"/>
        <w:rPr>
          <w:sz w:val="30"/>
          <w:szCs w:val="30"/>
        </w:rPr>
      </w:pPr>
      <w:bookmarkStart w:id="95" w:name="_Toc479699294"/>
      <w:r w:rsidRPr="00300EBB">
        <w:rPr>
          <w:sz w:val="30"/>
          <w:szCs w:val="30"/>
        </w:rPr>
        <w:t>Chráněné bydlení</w:t>
      </w:r>
      <w:bookmarkEnd w:id="95"/>
    </w:p>
    <w:p w:rsidR="00900835" w:rsidRDefault="00900835" w:rsidP="001D5C7B">
      <w:pPr>
        <w:spacing w:after="0"/>
        <w:ind w:firstLine="680"/>
      </w:pPr>
      <w:r>
        <w:t xml:space="preserve">Jedná se o pobytovou službu, která v okolí Valašského Meziříčí je ve dvou blízkých městech a to v Rožnově p. Radh. a v Zubří. Je určena osobám se sníženou soběstačností pro zdravotní postižení, chronické nebo duševní onemocnění, </w:t>
      </w:r>
      <w:r w:rsidR="004F6989">
        <w:br/>
      </w:r>
      <w:r>
        <w:t xml:space="preserve">a jejich nepříznivý zdravotní stav vyžaduje každodenní péči jiné osoby.   </w:t>
      </w:r>
    </w:p>
    <w:p w:rsidR="000C7E7C" w:rsidRDefault="00900835" w:rsidP="001D5C7B">
      <w:pPr>
        <w:spacing w:after="0"/>
        <w:ind w:firstLine="680"/>
      </w:pPr>
      <w:r>
        <w:t>Služba je určena osobám od věku 26 let s mentálním postižením</w:t>
      </w:r>
      <w:r w:rsidR="0007634C">
        <w:t xml:space="preserve">, </w:t>
      </w:r>
      <w:r w:rsidR="004F6989">
        <w:br/>
      </w:r>
      <w:r w:rsidR="0007634C">
        <w:t xml:space="preserve">kteří jsou schopni samostatného života, ale zároveň potřebují pomoc od druhé osoby </w:t>
      </w:r>
      <w:r w:rsidR="0007634C">
        <w:lastRenderedPageBreak/>
        <w:t xml:space="preserve">především při rozhodování, péči o domácnost, navazování sociálních kontaktů </w:t>
      </w:r>
      <w:r w:rsidR="004F6989">
        <w:br/>
      </w:r>
      <w:r w:rsidR="0007634C">
        <w:t>se svým okolím.</w:t>
      </w:r>
      <w:r w:rsidR="00863B96">
        <w:rPr>
          <w:rStyle w:val="Znakapoznpodarou"/>
        </w:rPr>
        <w:footnoteReference w:id="70"/>
      </w:r>
    </w:p>
    <w:p w:rsidR="00843A3F" w:rsidRPr="000C7E7C" w:rsidRDefault="00843A3F" w:rsidP="00843A3F"/>
    <w:p w:rsidR="00786D60" w:rsidRPr="00300EBB" w:rsidRDefault="00786D60" w:rsidP="00F62F80">
      <w:pPr>
        <w:pStyle w:val="Nadpis3"/>
        <w:ind w:left="680"/>
        <w:rPr>
          <w:sz w:val="30"/>
          <w:szCs w:val="30"/>
        </w:rPr>
      </w:pPr>
      <w:bookmarkStart w:id="96" w:name="_Toc479699295"/>
      <w:r w:rsidRPr="00300EBB">
        <w:rPr>
          <w:sz w:val="30"/>
          <w:szCs w:val="30"/>
        </w:rPr>
        <w:t>Domov se zvláštním režimem</w:t>
      </w:r>
      <w:bookmarkEnd w:id="96"/>
    </w:p>
    <w:p w:rsidR="001D5C7B" w:rsidRPr="0077126D" w:rsidRDefault="0077126D" w:rsidP="001D5C7B">
      <w:pPr>
        <w:ind w:firstLine="680"/>
      </w:pPr>
      <w:r>
        <w:t xml:space="preserve">V domově pro seniory Seniorpark Valašské Meziříčí je zároveň zvlášť oddělení pro pobytovou službu domov se zvláštním režimem. Cílovou skupinou </w:t>
      </w:r>
      <w:r w:rsidR="004F6989">
        <w:br/>
      </w:r>
      <w:r>
        <w:t xml:space="preserve">jsou muži a ženy ve věku 27 let a více se stařeckou, Alzheimerovou demencí </w:t>
      </w:r>
      <w:r w:rsidR="004F6989">
        <w:br/>
      </w:r>
      <w:r>
        <w:t>a ostatními typy demencí a vzhledem k onemocnění potřebují pravidelnou pomoc jiné osoby. Režim této služby je přizpůsoben potřebám těchto klientům.</w:t>
      </w:r>
    </w:p>
    <w:p w:rsidR="006A7D9F" w:rsidRPr="006A7D9F" w:rsidRDefault="006A7D9F" w:rsidP="001D5C7B">
      <w:pPr>
        <w:shd w:val="clear" w:color="auto" w:fill="FFFFFF"/>
        <w:spacing w:after="0"/>
      </w:pPr>
      <w:r w:rsidRPr="006A7D9F">
        <w:t>Služba není určena:</w:t>
      </w:r>
    </w:p>
    <w:p w:rsidR="006A7D9F" w:rsidRPr="006A7D9F" w:rsidRDefault="006A7D9F" w:rsidP="001D5C7B">
      <w:pPr>
        <w:numPr>
          <w:ilvl w:val="0"/>
          <w:numId w:val="34"/>
        </w:numPr>
        <w:shd w:val="clear" w:color="auto" w:fill="FFFFFF"/>
        <w:spacing w:after="0"/>
        <w:ind w:left="480"/>
      </w:pPr>
      <w:r w:rsidRPr="006A7D9F">
        <w:t xml:space="preserve">osobám, jejichž zdravotní stav vyžaduje poskytování akutní zdravotní péče </w:t>
      </w:r>
      <w:r w:rsidR="001D5C7B">
        <w:br/>
      </w:r>
      <w:r w:rsidRPr="006A7D9F">
        <w:t>v lůžkovém zdravotnickém zařízení,</w:t>
      </w:r>
    </w:p>
    <w:p w:rsidR="006A7D9F" w:rsidRPr="006A7D9F" w:rsidRDefault="006A7D9F" w:rsidP="00ED25A8">
      <w:pPr>
        <w:numPr>
          <w:ilvl w:val="0"/>
          <w:numId w:val="34"/>
        </w:numPr>
        <w:shd w:val="clear" w:color="auto" w:fill="FFFFFF"/>
        <w:spacing w:before="100" w:beforeAutospacing="1" w:after="100" w:afterAutospacing="1"/>
        <w:ind w:left="480"/>
      </w:pPr>
      <w:r w:rsidRPr="006A7D9F">
        <w:t>osobám, které nejsou schopny pobytu v Domově z důvodu akutního infekčního onemocnění,</w:t>
      </w:r>
    </w:p>
    <w:p w:rsidR="006A7D9F" w:rsidRPr="006A7D9F" w:rsidRDefault="006A7D9F" w:rsidP="00ED25A8">
      <w:pPr>
        <w:numPr>
          <w:ilvl w:val="0"/>
          <w:numId w:val="34"/>
        </w:numPr>
        <w:shd w:val="clear" w:color="auto" w:fill="FFFFFF"/>
        <w:spacing w:before="100" w:beforeAutospacing="1" w:after="100" w:afterAutospacing="1"/>
        <w:ind w:left="480"/>
      </w:pPr>
      <w:r w:rsidRPr="006A7D9F">
        <w:t>osobám fyzicky agresivním, které se projevují násilnými činy nebo poruchami sexuálního chování,</w:t>
      </w:r>
    </w:p>
    <w:p w:rsidR="006A7D9F" w:rsidRPr="006A7D9F" w:rsidRDefault="006A7D9F" w:rsidP="00ED25A8">
      <w:pPr>
        <w:numPr>
          <w:ilvl w:val="0"/>
          <w:numId w:val="34"/>
        </w:numPr>
        <w:shd w:val="clear" w:color="auto" w:fill="FFFFFF"/>
        <w:spacing w:before="100" w:beforeAutospacing="1" w:after="100" w:afterAutospacing="1"/>
        <w:ind w:left="480"/>
      </w:pPr>
      <w:r w:rsidRPr="006A7D9F">
        <w:t>osobám aktivně požívajícím alkoholické nápoje (aktivní závislost),</w:t>
      </w:r>
    </w:p>
    <w:p w:rsidR="006A7D9F" w:rsidRDefault="006A7D9F" w:rsidP="00B75CFA">
      <w:pPr>
        <w:numPr>
          <w:ilvl w:val="0"/>
          <w:numId w:val="34"/>
        </w:numPr>
        <w:shd w:val="clear" w:color="auto" w:fill="FFFFFF"/>
        <w:spacing w:after="0"/>
        <w:ind w:left="480"/>
      </w:pPr>
      <w:r w:rsidRPr="006A7D9F">
        <w:t>osobám, které nespadají do cílové skupiny.</w:t>
      </w:r>
      <w:r w:rsidRPr="006A7D9F">
        <w:rPr>
          <w:rStyle w:val="Znakapoznpodarou"/>
        </w:rPr>
        <w:footnoteReference w:id="71"/>
      </w:r>
    </w:p>
    <w:p w:rsidR="001D5C7B" w:rsidRPr="006A7D9F" w:rsidRDefault="001D5C7B" w:rsidP="00B75CFA">
      <w:pPr>
        <w:shd w:val="clear" w:color="auto" w:fill="FFFFFF"/>
        <w:spacing w:after="0"/>
        <w:ind w:left="480"/>
      </w:pPr>
    </w:p>
    <w:p w:rsidR="00CE15AA" w:rsidRPr="00592BEC" w:rsidRDefault="00CE15AA" w:rsidP="00B75CFA">
      <w:pPr>
        <w:pStyle w:val="Nadpis2"/>
        <w:spacing w:before="0" w:after="0"/>
        <w:rPr>
          <w:sz w:val="30"/>
          <w:szCs w:val="30"/>
        </w:rPr>
      </w:pPr>
      <w:bookmarkStart w:id="97" w:name="_Toc479699296"/>
      <w:r w:rsidRPr="00592BEC">
        <w:rPr>
          <w:sz w:val="30"/>
          <w:szCs w:val="30"/>
        </w:rPr>
        <w:t>Institut Krista Velekněze</w:t>
      </w:r>
      <w:bookmarkEnd w:id="97"/>
    </w:p>
    <w:p w:rsidR="00A87EAD" w:rsidRDefault="00D44247" w:rsidP="00415A67">
      <w:pPr>
        <w:spacing w:after="0"/>
        <w:ind w:firstLine="709"/>
      </w:pPr>
      <w:r>
        <w:t xml:space="preserve">Jedná se o Domov pro seniory Panny Marie Královny v Choryni nedaleko města Valašské Meziříčí. Zajišťuje pobytové služby sociální a duchovní péče </w:t>
      </w:r>
      <w:r w:rsidR="00885787">
        <w:br/>
      </w:r>
      <w:r>
        <w:t xml:space="preserve">pro osoby, které vzhledem svému nepříznivému zdravotnímu stavu a sociální situaci </w:t>
      </w:r>
      <w:r>
        <w:lastRenderedPageBreak/>
        <w:t xml:space="preserve">schopni žít ve své vlastní domácnosti a potřebují celodenní péči a podporu druhé osoby. Cílem je poskytnout takovou podporu a službu, která umožní zachovat </w:t>
      </w:r>
      <w:r w:rsidR="00885787">
        <w:br/>
      </w:r>
      <w:r>
        <w:t xml:space="preserve">si v maximální možné míře soběstačnost a pocit jistoty pro své okolí. </w:t>
      </w:r>
    </w:p>
    <w:p w:rsidR="006F0736" w:rsidRDefault="00D44247" w:rsidP="009B5930">
      <w:pPr>
        <w:spacing w:after="0"/>
        <w:ind w:firstLine="576"/>
      </w:pPr>
      <w:r w:rsidRPr="00A87EAD">
        <w:t xml:space="preserve">Tento domov je určen ženám ve věku 55 let a výše, </w:t>
      </w:r>
      <w:r w:rsidR="00A87EAD" w:rsidRPr="00A87EAD">
        <w:t>s</w:t>
      </w:r>
      <w:r w:rsidRPr="00A87EAD">
        <w:t xml:space="preserve">e ztrátou soběstačnosti </w:t>
      </w:r>
      <w:r w:rsidR="00415A67">
        <w:br/>
      </w:r>
      <w:r w:rsidR="00A87EAD" w:rsidRPr="00A87EAD">
        <w:t>a</w:t>
      </w:r>
      <w:r w:rsidR="00A87EAD">
        <w:t xml:space="preserve"> </w:t>
      </w:r>
      <w:r w:rsidR="00A87EAD" w:rsidRPr="00A87EAD">
        <w:t>s</w:t>
      </w:r>
      <w:r w:rsidRPr="00A87EAD">
        <w:t>amostatnosti</w:t>
      </w:r>
      <w:r w:rsidR="00A87EAD">
        <w:t>. Nelze je ale naopak poskytnout osobám</w:t>
      </w:r>
      <w:r w:rsidR="00843A3F">
        <w:t xml:space="preserve">, </w:t>
      </w:r>
      <w:r w:rsidR="00A87EAD">
        <w:t>jejichž zdravotní stav vyžaduje ústavní péči ve zdravotnickém zařízení, které mají infekční onemocnění, jsou závislé na alkoholu a jiných návykových látkách a s duševním onemocněním, které by závažným způsobem porušovaly pravidla organizace.</w:t>
      </w:r>
      <w:r w:rsidR="000C7E7C">
        <w:rPr>
          <w:rStyle w:val="Znakapoznpodarou"/>
        </w:rPr>
        <w:footnoteReference w:id="72"/>
      </w:r>
    </w:p>
    <w:p w:rsidR="00592BEC" w:rsidRPr="006F0736" w:rsidRDefault="00592BEC" w:rsidP="009B5930">
      <w:pPr>
        <w:spacing w:after="0"/>
        <w:ind w:firstLine="576"/>
      </w:pPr>
    </w:p>
    <w:p w:rsidR="009F6ED6" w:rsidRPr="00592BEC" w:rsidRDefault="009F6ED6" w:rsidP="009F6ED6">
      <w:pPr>
        <w:pStyle w:val="Nadpis2"/>
        <w:rPr>
          <w:sz w:val="30"/>
          <w:szCs w:val="30"/>
        </w:rPr>
      </w:pPr>
      <w:bookmarkStart w:id="98" w:name="_Toc479699297"/>
      <w:r w:rsidRPr="00592BEC">
        <w:rPr>
          <w:sz w:val="30"/>
          <w:szCs w:val="30"/>
        </w:rPr>
        <w:t>Neregistrované poskytování sociálních služeb</w:t>
      </w:r>
      <w:bookmarkEnd w:id="98"/>
    </w:p>
    <w:p w:rsidR="0055327E" w:rsidRDefault="008A264A" w:rsidP="004603DC">
      <w:pPr>
        <w:spacing w:after="0"/>
        <w:ind w:firstLine="576"/>
      </w:pPr>
      <w:r>
        <w:t>Poskytování potřebných sociálních služeb co se týče pobytu, kdy klient už není s</w:t>
      </w:r>
      <w:r w:rsidR="00A26820">
        <w:t>chopen dále žít ve svém přirozené</w:t>
      </w:r>
      <w:r>
        <w:t>m prostředí</w:t>
      </w:r>
      <w:r w:rsidR="00A26820">
        <w:t>,</w:t>
      </w:r>
      <w:r>
        <w:t xml:space="preserve"> se stává v současné době výhodným byznysem.  V nejednom případě se stává, že tyto služby poskytují neregistrovaní poskytovatelé.  Jedno takové zařízení je i pro obyvatele Valašského Meziříčí </w:t>
      </w:r>
      <w:r w:rsidR="009B5930">
        <w:br/>
      </w:r>
      <w:r>
        <w:t xml:space="preserve">a jeho nejbližšího okolí v obci Dolní Bečva. Jedná se o Penzion Rozpité. Dříve měl </w:t>
      </w:r>
      <w:r w:rsidR="009B5930">
        <w:br/>
      </w:r>
      <w:r>
        <w:t>i své webové stránky, kdy oficiálně nabízeli ubytování pro seniory, kteří nejsou schopni</w:t>
      </w:r>
      <w:r w:rsidR="00885787">
        <w:t xml:space="preserve"> </w:t>
      </w:r>
      <w:r>
        <w:t xml:space="preserve">o sebe sami pečovat. V současné době jsou tyto stránky zrušeny </w:t>
      </w:r>
      <w:r w:rsidR="00885787">
        <w:br/>
      </w:r>
      <w:r>
        <w:t>a o jeho existenci jsou zdravotně postižení informováni u svých lékařů za pomocí informačních letáků.</w:t>
      </w:r>
      <w:r w:rsidR="0055327E">
        <w:t xml:space="preserve"> Podle živnostenského rejstříku má předmět podnikání </w:t>
      </w:r>
      <w:r w:rsidR="0055327E" w:rsidRPr="0055327E">
        <w:t>„</w:t>
      </w:r>
      <w:r w:rsidR="0055327E" w:rsidRPr="004603DC">
        <w:rPr>
          <w:i/>
        </w:rPr>
        <w:t>Hostinská činnost a Výroba, obchod a služby neuvedené v přílohá</w:t>
      </w:r>
      <w:r w:rsidR="004603DC" w:rsidRPr="004603DC">
        <w:rPr>
          <w:i/>
        </w:rPr>
        <w:t>ch 1 až 3 živnostenského zákona</w:t>
      </w:r>
      <w:r w:rsidR="0055327E" w:rsidRPr="004603DC">
        <w:rPr>
          <w:i/>
        </w:rPr>
        <w:t xml:space="preserve"> a obory činnosti jsou následující: zprostředkování obchodu </w:t>
      </w:r>
      <w:r w:rsidR="00885787" w:rsidRPr="004603DC">
        <w:rPr>
          <w:i/>
        </w:rPr>
        <w:br/>
      </w:r>
      <w:r w:rsidR="0055327E" w:rsidRPr="004603DC">
        <w:rPr>
          <w:i/>
        </w:rPr>
        <w:t xml:space="preserve">a služeb, velkoobchod a maloobchod, </w:t>
      </w:r>
      <w:r w:rsidR="002B434E" w:rsidRPr="004603DC">
        <w:rPr>
          <w:i/>
        </w:rPr>
        <w:t xml:space="preserve">ubytovací služby, realitní činnost, správa </w:t>
      </w:r>
      <w:r w:rsidR="00885787" w:rsidRPr="004603DC">
        <w:rPr>
          <w:i/>
        </w:rPr>
        <w:br/>
      </w:r>
      <w:r w:rsidR="002B434E" w:rsidRPr="004603DC">
        <w:rPr>
          <w:i/>
        </w:rPr>
        <w:t xml:space="preserve">a údržba nemovitostí, provozování cestovní agentury a průvodcovská činnost v oblasti cestovního ruchu, praní pro domácnost, žehlení, opravy a údržba oděvů, bytového textilu a osobního zboží, poskytování služeb osobního charakteru </w:t>
      </w:r>
      <w:r w:rsidR="00885787" w:rsidRPr="004603DC">
        <w:rPr>
          <w:i/>
        </w:rPr>
        <w:br/>
      </w:r>
      <w:r w:rsidR="002B434E" w:rsidRPr="004603DC">
        <w:rPr>
          <w:i/>
        </w:rPr>
        <w:t>a pro osobní hygienu, poskytování služeb pro rodinu a domácnost</w:t>
      </w:r>
      <w:r w:rsidR="004603DC" w:rsidRPr="004603DC">
        <w:rPr>
          <w:i/>
        </w:rPr>
        <w:t>“</w:t>
      </w:r>
      <w:r w:rsidR="002B434E" w:rsidRPr="004603DC">
        <w:rPr>
          <w:rStyle w:val="Znakapoznpodarou"/>
          <w:i/>
        </w:rPr>
        <w:footnoteReference w:id="73"/>
      </w:r>
      <w:r w:rsidR="002B434E" w:rsidRPr="004603DC">
        <w:rPr>
          <w:i/>
        </w:rPr>
        <w:t>.</w:t>
      </w:r>
      <w:r w:rsidR="002B434E">
        <w:t xml:space="preserve">  </w:t>
      </w:r>
      <w:r w:rsidR="009B5930">
        <w:br/>
      </w:r>
      <w:r w:rsidR="002B434E">
        <w:lastRenderedPageBreak/>
        <w:t xml:space="preserve">Ve skutečnosti jsou zde zaměstnaní ošetřovatelé, kteří mají s ubytovanými seniory sepsané asistenční smlouvy na poskytování péče, za kterou jim daní senioři poskytují přiznaný příspěvek na péči. Krajský úřad Zlín zde provedl také kontrolu, </w:t>
      </w:r>
      <w:r w:rsidR="00BE2402">
        <w:br/>
      </w:r>
      <w:r w:rsidR="002B434E">
        <w:t xml:space="preserve">při které vystavil pokutu dle daných předpisů, ale penzion funguje dále </w:t>
      </w:r>
      <w:r w:rsidR="00885787">
        <w:br/>
      </w:r>
      <w:r w:rsidR="002B434E">
        <w:t>a dále jsou zde ubytovávání noví senioři,</w:t>
      </w:r>
      <w:r w:rsidR="00885787">
        <w:t xml:space="preserve"> </w:t>
      </w:r>
      <w:r w:rsidR="002B434E">
        <w:t>o které se nejbližší příbuzní nejsou schopni vlastními silami postarat a potřebnou péči jim poskytnout.</w:t>
      </w:r>
    </w:p>
    <w:p w:rsidR="00EB4084" w:rsidRDefault="00EB4084" w:rsidP="004603DC">
      <w:pPr>
        <w:spacing w:after="0"/>
        <w:ind w:firstLine="576"/>
      </w:pPr>
    </w:p>
    <w:p w:rsidR="00E730DD" w:rsidRPr="00592BEC" w:rsidRDefault="004E06E3" w:rsidP="004603DC">
      <w:pPr>
        <w:pStyle w:val="Nadpis2"/>
        <w:spacing w:after="0"/>
        <w:rPr>
          <w:sz w:val="30"/>
          <w:szCs w:val="30"/>
        </w:rPr>
      </w:pPr>
      <w:bookmarkStart w:id="99" w:name="_Toc479699298"/>
      <w:r w:rsidRPr="00592BEC">
        <w:rPr>
          <w:sz w:val="30"/>
          <w:szCs w:val="30"/>
        </w:rPr>
        <w:t>Ostatní poskytovatelé sociálních služe</w:t>
      </w:r>
      <w:r w:rsidR="00E730DD" w:rsidRPr="00592BEC">
        <w:rPr>
          <w:sz w:val="30"/>
          <w:szCs w:val="30"/>
        </w:rPr>
        <w:t>b</w:t>
      </w:r>
      <w:bookmarkEnd w:id="99"/>
    </w:p>
    <w:p w:rsidR="002F0DD5" w:rsidRPr="00592BEC" w:rsidRDefault="002F0DD5" w:rsidP="004603DC">
      <w:pPr>
        <w:pStyle w:val="Nadpis3"/>
        <w:spacing w:after="0"/>
        <w:ind w:left="680"/>
        <w:rPr>
          <w:sz w:val="30"/>
          <w:szCs w:val="30"/>
        </w:rPr>
      </w:pPr>
      <w:bookmarkStart w:id="100" w:name="_Toc479699299"/>
      <w:r w:rsidRPr="00592BEC">
        <w:rPr>
          <w:sz w:val="30"/>
          <w:szCs w:val="30"/>
        </w:rPr>
        <w:t>Centrum Auxilium Vsetín</w:t>
      </w:r>
      <w:bookmarkEnd w:id="100"/>
    </w:p>
    <w:p w:rsidR="00A27E13" w:rsidRPr="009E4F22" w:rsidRDefault="00413C23" w:rsidP="009E4F22">
      <w:pPr>
        <w:spacing w:after="0"/>
        <w:ind w:firstLine="680"/>
        <w:rPr>
          <w:color w:val="000000" w:themeColor="text1"/>
        </w:rPr>
      </w:pPr>
      <w:r>
        <w:t xml:space="preserve">Jedná se o obecně prospěšnou společnost, která poskytuje sociální služby </w:t>
      </w:r>
      <w:r w:rsidR="009E4F22">
        <w:br/>
      </w:r>
      <w:r>
        <w:t xml:space="preserve">a podporuje život rodiny pečující o děti a osoby s těžkým zdravotním postižením. Hlavním cílem této služby je snížení dopadu zdravotního postižení člena rodiny </w:t>
      </w:r>
      <w:r w:rsidR="00B25B29">
        <w:br/>
      </w:r>
      <w:r>
        <w:t>a dopadu na všechny členy pečující rodiny.</w:t>
      </w:r>
      <w:r w:rsidR="008A0E4E">
        <w:t xml:space="preserve"> </w:t>
      </w:r>
      <w:r w:rsidR="008A0E4E" w:rsidRPr="009E4F22">
        <w:rPr>
          <w:color w:val="000000" w:themeColor="text1"/>
        </w:rPr>
        <w:t>Dle registru je poskytovatel sociálních služeb rané péče, sociálně aktivizačních služeb pro děti/osoby se ZP, osobní asistence a odlehčovacích služeb a dále je pověřena výkonem sociálně právní ochrany dětí.</w:t>
      </w:r>
      <w:r w:rsidR="00307576" w:rsidRPr="009E4F22">
        <w:rPr>
          <w:rStyle w:val="Znakapoznpodarou"/>
          <w:color w:val="000000" w:themeColor="text1"/>
        </w:rPr>
        <w:footnoteReference w:id="74"/>
      </w:r>
    </w:p>
    <w:p w:rsidR="009E4F22" w:rsidRDefault="00307576" w:rsidP="009E4F22">
      <w:pPr>
        <w:spacing w:after="0"/>
        <w:ind w:firstLine="680"/>
        <w:rPr>
          <w:bCs/>
        </w:rPr>
      </w:pPr>
      <w:r w:rsidRPr="00DA23C8">
        <w:rPr>
          <w:b/>
          <w:bCs/>
        </w:rPr>
        <w:t>Raná péče</w:t>
      </w:r>
      <w:r w:rsidRPr="00DA23C8">
        <w:rPr>
          <w:bCs/>
        </w:rPr>
        <w:t xml:space="preserve"> je poskytována pro rodiny s dětmi se zdravotním postižením </w:t>
      </w:r>
      <w:r w:rsidR="009E4F22">
        <w:rPr>
          <w:bCs/>
        </w:rPr>
        <w:br/>
      </w:r>
      <w:r w:rsidRPr="00DA23C8">
        <w:rPr>
          <w:bCs/>
        </w:rPr>
        <w:t xml:space="preserve">nebo jsou ohroženy vývojem, podporou všech členů rodiny, společně hledají cestu k rozvoji dítěte a ke spokojenému životu celé rodiny. Pomoc rodině pochopit, poznat </w:t>
      </w:r>
      <w:r w:rsidR="009E4F22">
        <w:rPr>
          <w:bCs/>
        </w:rPr>
        <w:br/>
      </w:r>
      <w:r w:rsidRPr="00DA23C8">
        <w:rPr>
          <w:bCs/>
        </w:rPr>
        <w:t>a naplnit potřeby dítěte, a schopnost rodiny uplatnit vlastní vůli při řešení problémů</w:t>
      </w:r>
      <w:r w:rsidR="00A27E13" w:rsidRPr="00DA23C8">
        <w:rPr>
          <w:bCs/>
        </w:rPr>
        <w:t xml:space="preserve">, vytvořit pro dítě a její rodinu podmínky pro plnohodnotný život. </w:t>
      </w:r>
      <w:r w:rsidRPr="00DA23C8">
        <w:rPr>
          <w:bCs/>
        </w:rPr>
        <w:t xml:space="preserve">Cílovou skupinou </w:t>
      </w:r>
      <w:r w:rsidR="009E4F22">
        <w:rPr>
          <w:bCs/>
        </w:rPr>
        <w:br/>
      </w:r>
      <w:r w:rsidRPr="00DA23C8">
        <w:rPr>
          <w:bCs/>
        </w:rPr>
        <w:t>jsou děti od narození do výše 7 let</w:t>
      </w:r>
      <w:r w:rsidR="00A27E13" w:rsidRPr="00DA23C8">
        <w:rPr>
          <w:bCs/>
        </w:rPr>
        <w:t xml:space="preserve">, které mají následující zdravotní </w:t>
      </w:r>
      <w:r w:rsidR="00291EB9" w:rsidRPr="00DA23C8">
        <w:rPr>
          <w:bCs/>
        </w:rPr>
        <w:t xml:space="preserve">postižení: mentální a tělesné </w:t>
      </w:r>
      <w:r w:rsidR="00A27E13" w:rsidRPr="00DA23C8">
        <w:rPr>
          <w:bCs/>
        </w:rPr>
        <w:t>po</w:t>
      </w:r>
      <w:r w:rsidR="00291EB9" w:rsidRPr="00DA23C8">
        <w:rPr>
          <w:bCs/>
        </w:rPr>
        <w:t>s</w:t>
      </w:r>
      <w:r w:rsidR="00A27E13" w:rsidRPr="00DA23C8">
        <w:rPr>
          <w:bCs/>
        </w:rPr>
        <w:t xml:space="preserve">tižení, poruchy autistického spektra. Tato služba </w:t>
      </w:r>
      <w:r w:rsidR="00B25B29">
        <w:rPr>
          <w:bCs/>
        </w:rPr>
        <w:br/>
      </w:r>
      <w:r w:rsidR="00A27E13" w:rsidRPr="00DA23C8">
        <w:rPr>
          <w:bCs/>
        </w:rPr>
        <w:t>je poskytována zdarma.</w:t>
      </w:r>
      <w:r w:rsidR="00A27E13" w:rsidRPr="00DA23C8">
        <w:rPr>
          <w:rStyle w:val="Znakapoznpodarou"/>
          <w:bCs/>
        </w:rPr>
        <w:footnoteReference w:id="75"/>
      </w:r>
    </w:p>
    <w:p w:rsidR="009E4F22" w:rsidRDefault="00BF7514" w:rsidP="009E4F22">
      <w:pPr>
        <w:spacing w:after="0"/>
        <w:ind w:firstLine="680"/>
      </w:pPr>
      <w:r w:rsidRPr="00BF7514">
        <w:rPr>
          <w:b/>
        </w:rPr>
        <w:lastRenderedPageBreak/>
        <w:t>Sociálně aktivizační služba</w:t>
      </w:r>
      <w:r w:rsidRPr="00BF7514">
        <w:t xml:space="preserve"> je určena pro osoby se zdravotním postižením </w:t>
      </w:r>
      <w:r w:rsidR="009E4F22">
        <w:br/>
      </w:r>
      <w:r w:rsidRPr="00BF7514">
        <w:t xml:space="preserve">pro podporu a rozvoj schopností, a rozvoj toho co mu pomůže zapojit </w:t>
      </w:r>
      <w:r w:rsidR="00B25B29">
        <w:br/>
      </w:r>
      <w:r w:rsidRPr="00BF7514">
        <w:t>se do společnos</w:t>
      </w:r>
      <w:r w:rsidR="009E4F22">
        <w:t>ti. Jedná se o službu terénní (</w:t>
      </w:r>
      <w:r w:rsidRPr="00BF7514">
        <w:t>v přirozen</w:t>
      </w:r>
      <w:r w:rsidR="009E4F22">
        <w:t>é</w:t>
      </w:r>
      <w:r w:rsidRPr="00BF7514">
        <w:t xml:space="preserve">m prostředí klienta) </w:t>
      </w:r>
      <w:r w:rsidR="00B25B29">
        <w:br/>
      </w:r>
      <w:r w:rsidRPr="00BF7514">
        <w:t xml:space="preserve">nebo ambulantní (klient dochází do centra). Pod pojmem aktivizační služba </w:t>
      </w:r>
      <w:r w:rsidR="00B25B29">
        <w:br/>
      </w:r>
      <w:r w:rsidRPr="00BF7514">
        <w:t>se schovává např. nácvik komunikačních, sociálních dovedností, péče o vlastní osobu, nakupování a zacházení s penězi aj.  Cílem je umožnit lidem se zdravotním postižením začlenit se do společnosti, zažívat vnitřní uspokojení</w:t>
      </w:r>
      <w:r w:rsidR="009E4F22">
        <w:t xml:space="preserve"> </w:t>
      </w:r>
      <w:r w:rsidRPr="00BF7514">
        <w:t>a rozvoj osobnosti formou seberealizace.</w:t>
      </w:r>
      <w:r>
        <w:rPr>
          <w:rStyle w:val="Znakapoznpodarou"/>
        </w:rPr>
        <w:footnoteReference w:id="76"/>
      </w:r>
    </w:p>
    <w:p w:rsidR="009E4F22" w:rsidRDefault="002612E5" w:rsidP="009E4F22">
      <w:pPr>
        <w:spacing w:after="0"/>
        <w:ind w:firstLine="680"/>
      </w:pPr>
      <w:r w:rsidRPr="002612E5">
        <w:rPr>
          <w:b/>
        </w:rPr>
        <w:t>Služba osobní asistence</w:t>
      </w:r>
      <w:r w:rsidRPr="002612E5">
        <w:t xml:space="preserve"> pomáhá a podporuje děti se zdravotním postižením, </w:t>
      </w:r>
      <w:r w:rsidR="009E4F22">
        <w:br/>
      </w:r>
      <w:r w:rsidRPr="002612E5">
        <w:t xml:space="preserve">aby zvládly každodenní činnost i přes své zdravotní problémy. Působí na klienta aktivně a podporuje rozvoj jejich samostatnosti. Pomoc je individuální dle potřeb jedince. Cílovou skupinou jsou děti se zdravotním postižením ve věku 3–18 let </w:t>
      </w:r>
      <w:r w:rsidR="00B25B29">
        <w:br/>
        <w:t xml:space="preserve">a osoby </w:t>
      </w:r>
      <w:r w:rsidRPr="002612E5">
        <w:t xml:space="preserve">se zdravotním postižením ve věku 18 – 30 let. Osobní asistence není určena dětem/osobám se zdravotním postižením, které jsou nebezpečné samy sobě </w:t>
      </w:r>
      <w:r w:rsidR="00B25B29">
        <w:br/>
      </w:r>
      <w:r w:rsidRPr="002612E5">
        <w:t>nebo svému okolí.</w:t>
      </w:r>
      <w:r w:rsidRPr="002612E5">
        <w:rPr>
          <w:rStyle w:val="Znakapoznpodarou"/>
        </w:rPr>
        <w:footnoteReference w:id="77"/>
      </w:r>
    </w:p>
    <w:p w:rsidR="00300F28" w:rsidRDefault="00300F28" w:rsidP="009E4F22">
      <w:pPr>
        <w:spacing w:after="0"/>
        <w:ind w:firstLine="680"/>
      </w:pPr>
      <w:r w:rsidRPr="009E4F22">
        <w:rPr>
          <w:b/>
        </w:rPr>
        <w:t>Odlehčovací služba</w:t>
      </w:r>
      <w:r w:rsidRPr="00300F28">
        <w:t xml:space="preserve"> je pro děti se zdravotním postižením ve věku 1-18 let </w:t>
      </w:r>
      <w:r w:rsidR="009E4F22">
        <w:br/>
      </w:r>
      <w:r w:rsidRPr="00300F28">
        <w:t>a tím poskytnout rodičům (zákonným zástupcům), kteří o dítě celodenně a řádně pečují, čas pro nezbytný odpočinek. Tato služba je terénní</w:t>
      </w:r>
      <w:r w:rsidRPr="00300F28">
        <w:rPr>
          <w:rStyle w:val="Znakapoznpodarou"/>
        </w:rPr>
        <w:footnoteReference w:id="78"/>
      </w:r>
    </w:p>
    <w:p w:rsidR="009E4F22" w:rsidRDefault="009E4F22" w:rsidP="009E4F22">
      <w:pPr>
        <w:spacing w:after="0"/>
        <w:ind w:firstLine="680"/>
      </w:pPr>
    </w:p>
    <w:p w:rsidR="002F0DD5" w:rsidRPr="00592BEC" w:rsidRDefault="00592BEC" w:rsidP="002F0DD5">
      <w:pPr>
        <w:pStyle w:val="Nadpis3"/>
        <w:ind w:left="680"/>
        <w:rPr>
          <w:sz w:val="30"/>
          <w:szCs w:val="30"/>
        </w:rPr>
      </w:pPr>
      <w:r>
        <w:rPr>
          <w:sz w:val="30"/>
          <w:szCs w:val="30"/>
        </w:rPr>
        <w:t xml:space="preserve">  </w:t>
      </w:r>
      <w:bookmarkStart w:id="101" w:name="_Toc479699300"/>
      <w:r w:rsidR="002F0DD5" w:rsidRPr="00592BEC">
        <w:rPr>
          <w:sz w:val="30"/>
          <w:szCs w:val="30"/>
        </w:rPr>
        <w:t>Podané ruce</w:t>
      </w:r>
      <w:bookmarkEnd w:id="101"/>
    </w:p>
    <w:p w:rsidR="002D1F4F" w:rsidRDefault="005E7C91" w:rsidP="00D76A08">
      <w:pPr>
        <w:spacing w:after="0"/>
        <w:ind w:firstLine="680"/>
        <w:rPr>
          <w:rFonts w:ascii="Arial" w:hAnsi="Arial" w:cs="Arial"/>
          <w:sz w:val="23"/>
          <w:szCs w:val="23"/>
        </w:rPr>
      </w:pPr>
      <w:r>
        <w:t xml:space="preserve">Jedná se o sociální družstvo, které poskytuje službu pro zdravotně postižené, seniory a děti od 1 roku věku. Poskytuje osobní asistenci a pečovatelskou službu </w:t>
      </w:r>
      <w:r w:rsidR="00BE2402">
        <w:br/>
      </w:r>
      <w:r>
        <w:lastRenderedPageBreak/>
        <w:t>pro osoby se sníženou schopností soběstačnosti a to z důvodu věku, onemocnění nebo zdravotního postižení</w:t>
      </w:r>
      <w:r w:rsidR="002D1F4F">
        <w:rPr>
          <w:rFonts w:ascii="Arial" w:hAnsi="Arial" w:cs="Arial"/>
          <w:sz w:val="23"/>
          <w:szCs w:val="23"/>
        </w:rPr>
        <w:t>.</w:t>
      </w:r>
      <w:r w:rsidR="002D1F4F">
        <w:rPr>
          <w:rStyle w:val="Znakapoznpodarou"/>
          <w:rFonts w:ascii="Arial" w:hAnsi="Arial" w:cs="Arial"/>
          <w:sz w:val="23"/>
          <w:szCs w:val="23"/>
        </w:rPr>
        <w:footnoteReference w:id="79"/>
      </w:r>
    </w:p>
    <w:p w:rsidR="007414AB" w:rsidRPr="002D1F4F" w:rsidRDefault="007414AB" w:rsidP="002D1F4F"/>
    <w:p w:rsidR="002F0DD5" w:rsidRPr="00592BEC" w:rsidRDefault="002F0DD5" w:rsidP="002F0DD5">
      <w:pPr>
        <w:pStyle w:val="Nadpis3"/>
        <w:ind w:left="680"/>
        <w:rPr>
          <w:sz w:val="30"/>
          <w:szCs w:val="30"/>
        </w:rPr>
      </w:pPr>
      <w:bookmarkStart w:id="102" w:name="_Toc479699301"/>
      <w:r w:rsidRPr="00592BEC">
        <w:rPr>
          <w:sz w:val="30"/>
          <w:szCs w:val="30"/>
        </w:rPr>
        <w:t>SONS – Sjednocená organizace nevidomých a slabozrakých ČR</w:t>
      </w:r>
      <w:bookmarkEnd w:id="102"/>
    </w:p>
    <w:p w:rsidR="00F03E71" w:rsidRPr="00353B7E" w:rsidRDefault="007414AB" w:rsidP="009E4F22">
      <w:pPr>
        <w:ind w:firstLine="680"/>
        <w:rPr>
          <w:i/>
          <w:color w:val="000000"/>
        </w:rPr>
      </w:pPr>
      <w:r w:rsidRPr="00F03E71">
        <w:t xml:space="preserve">Pobočka této organizace ve Valašském Meziříčí zajišťuje </w:t>
      </w:r>
      <w:r w:rsidR="00F03E71" w:rsidRPr="00F03E71">
        <w:rPr>
          <w:color w:val="000000"/>
        </w:rPr>
        <w:t xml:space="preserve">základní a odborné sociální poradenství směřující k řešení nepříznivé sociální situace vzniklé </w:t>
      </w:r>
      <w:r w:rsidR="00B25B29">
        <w:rPr>
          <w:color w:val="000000"/>
        </w:rPr>
        <w:br/>
      </w:r>
      <w:r w:rsidR="00F03E71" w:rsidRPr="00F03E71">
        <w:rPr>
          <w:color w:val="000000"/>
        </w:rPr>
        <w:t xml:space="preserve">nebo hrozící v důsledku zrakového postižení. </w:t>
      </w:r>
      <w:r w:rsidR="00353B7E">
        <w:rPr>
          <w:color w:val="000000"/>
        </w:rPr>
        <w:t>„</w:t>
      </w:r>
      <w:r w:rsidR="00F03E71" w:rsidRPr="00353B7E">
        <w:rPr>
          <w:i/>
          <w:color w:val="000000"/>
        </w:rPr>
        <w:t xml:space="preserve">Cílem sociálního poradenství poskytovaného sociálními poradnami SONS ČR je umožnit lidem se zrakovým postižením starším 16 let (případně jejich rodinným příslušníkům a osobám blízkým), jež se dostali do nepříznivé životní situace, řešit ji prostřednictvím poskytování bezplatných, nestranných, nezávislých a diskrétních informací, rad </w:t>
      </w:r>
      <w:r w:rsidR="00B25B29" w:rsidRPr="00353B7E">
        <w:rPr>
          <w:i/>
          <w:color w:val="000000"/>
        </w:rPr>
        <w:br/>
      </w:r>
      <w:r w:rsidR="00F03E71" w:rsidRPr="00353B7E">
        <w:rPr>
          <w:i/>
          <w:color w:val="000000"/>
        </w:rPr>
        <w:t>a případné další pomoci.</w:t>
      </w:r>
      <w:r w:rsidR="00353B7E" w:rsidRPr="00353B7E">
        <w:rPr>
          <w:i/>
          <w:color w:val="000000"/>
        </w:rPr>
        <w:t>“</w:t>
      </w:r>
      <w:r w:rsidR="00F03E71" w:rsidRPr="00353B7E">
        <w:rPr>
          <w:rStyle w:val="Znakapoznpodarou"/>
          <w:i/>
          <w:color w:val="000000"/>
        </w:rPr>
        <w:footnoteReference w:id="80"/>
      </w:r>
    </w:p>
    <w:p w:rsidR="0051486A" w:rsidRDefault="0051486A" w:rsidP="00F03E71">
      <w:pPr>
        <w:rPr>
          <w:color w:val="000000"/>
        </w:rPr>
      </w:pPr>
      <w:r>
        <w:rPr>
          <w:color w:val="000000"/>
        </w:rPr>
        <w:t>Jako další možný poskytovatel sociální služby pro zrakově postižené je:</w:t>
      </w:r>
    </w:p>
    <w:p w:rsidR="0051486A" w:rsidRPr="0051486A" w:rsidRDefault="0051486A" w:rsidP="004927C9">
      <w:pPr>
        <w:pStyle w:val="Odstavecseseznamem"/>
        <w:numPr>
          <w:ilvl w:val="0"/>
          <w:numId w:val="40"/>
        </w:numPr>
        <w:spacing w:line="360" w:lineRule="auto"/>
        <w:rPr>
          <w:rFonts w:ascii="Times New Roman" w:hAnsi="Times New Roman" w:cs="Times New Roman"/>
          <w:color w:val="000000"/>
          <w:sz w:val="24"/>
          <w:szCs w:val="24"/>
        </w:rPr>
      </w:pPr>
      <w:r w:rsidRPr="0051486A">
        <w:rPr>
          <w:rFonts w:ascii="Times New Roman" w:hAnsi="Times New Roman" w:cs="Times New Roman"/>
          <w:color w:val="000000"/>
          <w:sz w:val="24"/>
          <w:szCs w:val="24"/>
        </w:rPr>
        <w:t>Tyfloservis</w:t>
      </w:r>
    </w:p>
    <w:p w:rsidR="00592BEC" w:rsidRPr="00B25B29" w:rsidRDefault="0051486A" w:rsidP="00592BEC">
      <w:pPr>
        <w:pStyle w:val="Odstavecseseznamem"/>
        <w:numPr>
          <w:ilvl w:val="0"/>
          <w:numId w:val="40"/>
        </w:numPr>
        <w:spacing w:line="360" w:lineRule="auto"/>
      </w:pPr>
      <w:r w:rsidRPr="00EB4084">
        <w:rPr>
          <w:rFonts w:ascii="Times New Roman" w:hAnsi="Times New Roman" w:cs="Times New Roman"/>
          <w:color w:val="000000"/>
          <w:sz w:val="24"/>
          <w:szCs w:val="24"/>
        </w:rPr>
        <w:t>Tyflocentra</w:t>
      </w:r>
    </w:p>
    <w:p w:rsidR="00B25B29" w:rsidRPr="007414AB" w:rsidRDefault="00B25B29" w:rsidP="00DC1761">
      <w:pPr>
        <w:pStyle w:val="Odstavecseseznamem"/>
        <w:spacing w:line="360" w:lineRule="auto"/>
      </w:pPr>
    </w:p>
    <w:p w:rsidR="002F0DD5" w:rsidRPr="00592BEC" w:rsidRDefault="00592BEC" w:rsidP="002F0DD5">
      <w:pPr>
        <w:pStyle w:val="Nadpis3"/>
        <w:ind w:left="680"/>
        <w:rPr>
          <w:sz w:val="30"/>
          <w:szCs w:val="30"/>
        </w:rPr>
      </w:pPr>
      <w:r>
        <w:rPr>
          <w:sz w:val="30"/>
          <w:szCs w:val="30"/>
        </w:rPr>
        <w:t xml:space="preserve">  </w:t>
      </w:r>
      <w:bookmarkStart w:id="103" w:name="_Toc479699302"/>
      <w:r w:rsidR="002F0DD5" w:rsidRPr="00592BEC">
        <w:rPr>
          <w:sz w:val="30"/>
          <w:szCs w:val="30"/>
        </w:rPr>
        <w:t>Poradenské centrum pro sluchově postižené</w:t>
      </w:r>
      <w:bookmarkEnd w:id="103"/>
    </w:p>
    <w:p w:rsidR="009E4F22" w:rsidRDefault="00BD7E7A" w:rsidP="009E4F22">
      <w:pPr>
        <w:spacing w:after="0"/>
        <w:ind w:firstLine="680"/>
      </w:pPr>
      <w:r w:rsidRPr="00AF12CE">
        <w:t xml:space="preserve">Hlavním cílem je poskytovat nejen neslyšícím a nedoslýchavým, </w:t>
      </w:r>
      <w:r w:rsidR="00CB2D55">
        <w:br/>
      </w:r>
      <w:r w:rsidRPr="00AF12CE">
        <w:t xml:space="preserve">ale také jejich rodinným příslušníkům a přátelům kontakty na odborné služby </w:t>
      </w:r>
      <w:r w:rsidR="00CB2D55">
        <w:br/>
      </w:r>
      <w:r w:rsidRPr="00AF12CE">
        <w:t>v oblasti technické, foniatrické, logopedické, psychologické, sociální a pracovně právní.</w:t>
      </w:r>
    </w:p>
    <w:p w:rsidR="00AF12CE" w:rsidRDefault="00AF12CE" w:rsidP="009E4F22">
      <w:pPr>
        <w:spacing w:after="0"/>
        <w:ind w:firstLine="680"/>
      </w:pPr>
      <w:r w:rsidRPr="00DA23C8">
        <w:rPr>
          <w:b/>
        </w:rPr>
        <w:lastRenderedPageBreak/>
        <w:t>Odborné sociální poradenství</w:t>
      </w:r>
      <w:r w:rsidRPr="00AF12CE">
        <w:t xml:space="preserve"> je poskytováno ambulantně nebo terénně podle</w:t>
      </w:r>
      <w:r>
        <w:t xml:space="preserve"> specifických potřeb jednotlivých klientů, přizpůsobující se jejich individuálním potřebám. Je poskytováno takovým způsobem komunikace, aby bylo umožněno pochopení předložených informací.</w:t>
      </w:r>
    </w:p>
    <w:p w:rsidR="00843A3F" w:rsidRDefault="00843A3F" w:rsidP="00AF12CE"/>
    <w:p w:rsidR="00AF12CE" w:rsidRPr="00B648BB" w:rsidRDefault="00BD7E7A" w:rsidP="00AF12CE">
      <w:r w:rsidRPr="00AF12CE">
        <w:t xml:space="preserve">V </w:t>
      </w:r>
      <w:r w:rsidRPr="00B648BB">
        <w:t xml:space="preserve">rámci odborného sociálního poradenství </w:t>
      </w:r>
      <w:r w:rsidR="00AF12CE" w:rsidRPr="00B648BB">
        <w:t>jsou nabízeny</w:t>
      </w:r>
      <w:r w:rsidRPr="00B648BB">
        <w:t xml:space="preserve"> typy základní pomoci</w:t>
      </w:r>
      <w:r w:rsidR="00CB2D55">
        <w:t>:</w:t>
      </w:r>
      <w:r w:rsidRPr="00B648BB">
        <w:t xml:space="preserve"> </w:t>
      </w:r>
    </w:p>
    <w:p w:rsidR="00AF12CE" w:rsidRPr="00B648BB" w:rsidRDefault="00BD7E7A" w:rsidP="004927C9">
      <w:pPr>
        <w:pStyle w:val="Odstavecseseznamem"/>
        <w:numPr>
          <w:ilvl w:val="0"/>
          <w:numId w:val="41"/>
        </w:numPr>
        <w:spacing w:line="360" w:lineRule="auto"/>
        <w:jc w:val="both"/>
        <w:rPr>
          <w:rFonts w:ascii="Times New Roman" w:hAnsi="Times New Roman" w:cs="Times New Roman"/>
          <w:sz w:val="24"/>
          <w:szCs w:val="24"/>
        </w:rPr>
      </w:pPr>
      <w:r w:rsidRPr="00B648BB">
        <w:rPr>
          <w:rFonts w:ascii="Times New Roman" w:hAnsi="Times New Roman" w:cs="Times New Roman"/>
          <w:sz w:val="24"/>
          <w:szCs w:val="24"/>
        </w:rPr>
        <w:t>zprostředkování kontaktu kl</w:t>
      </w:r>
      <w:r w:rsidR="00AF12CE" w:rsidRPr="00B648BB">
        <w:rPr>
          <w:rFonts w:ascii="Times New Roman" w:hAnsi="Times New Roman" w:cs="Times New Roman"/>
          <w:sz w:val="24"/>
          <w:szCs w:val="24"/>
        </w:rPr>
        <w:t>ienta se společenským prostředí</w:t>
      </w:r>
      <w:r w:rsidR="00CB2D55">
        <w:rPr>
          <w:rFonts w:ascii="Times New Roman" w:hAnsi="Times New Roman" w:cs="Times New Roman"/>
          <w:sz w:val="24"/>
          <w:szCs w:val="24"/>
        </w:rPr>
        <w:t>m</w:t>
      </w:r>
    </w:p>
    <w:p w:rsidR="00AF12CE" w:rsidRPr="00B648BB" w:rsidRDefault="00AF12CE" w:rsidP="004927C9">
      <w:pPr>
        <w:pStyle w:val="Odstavecseseznamem"/>
        <w:numPr>
          <w:ilvl w:val="0"/>
          <w:numId w:val="41"/>
        </w:numPr>
        <w:spacing w:line="360" w:lineRule="auto"/>
        <w:jc w:val="both"/>
        <w:rPr>
          <w:rFonts w:ascii="Times New Roman" w:hAnsi="Times New Roman" w:cs="Times New Roman"/>
          <w:sz w:val="24"/>
          <w:szCs w:val="24"/>
        </w:rPr>
      </w:pPr>
      <w:r w:rsidRPr="00B648BB">
        <w:rPr>
          <w:rFonts w:ascii="Times New Roman" w:hAnsi="Times New Roman" w:cs="Times New Roman"/>
          <w:sz w:val="24"/>
          <w:szCs w:val="24"/>
        </w:rPr>
        <w:t>zpro</w:t>
      </w:r>
      <w:r w:rsidR="00BD7E7A" w:rsidRPr="00B648BB">
        <w:rPr>
          <w:rFonts w:ascii="Times New Roman" w:hAnsi="Times New Roman" w:cs="Times New Roman"/>
          <w:sz w:val="24"/>
          <w:szCs w:val="24"/>
        </w:rPr>
        <w:t>středkování navazujících služeb</w:t>
      </w:r>
    </w:p>
    <w:p w:rsidR="00AF12CE" w:rsidRPr="00B648BB" w:rsidRDefault="00BD7E7A" w:rsidP="004927C9">
      <w:pPr>
        <w:pStyle w:val="Odstavecseseznamem"/>
        <w:numPr>
          <w:ilvl w:val="0"/>
          <w:numId w:val="41"/>
        </w:numPr>
        <w:spacing w:line="360" w:lineRule="auto"/>
        <w:jc w:val="both"/>
        <w:rPr>
          <w:rFonts w:ascii="Times New Roman" w:hAnsi="Times New Roman" w:cs="Times New Roman"/>
          <w:sz w:val="24"/>
          <w:szCs w:val="24"/>
        </w:rPr>
      </w:pPr>
      <w:r w:rsidRPr="00B648BB">
        <w:rPr>
          <w:rFonts w:ascii="Times New Roman" w:hAnsi="Times New Roman" w:cs="Times New Roman"/>
          <w:sz w:val="24"/>
          <w:szCs w:val="24"/>
        </w:rPr>
        <w:t>pomoc při uplatňování práv, oprávněných zájmů a při obstarávání osobních záležitostí</w:t>
      </w:r>
    </w:p>
    <w:p w:rsidR="00AF12CE" w:rsidRPr="00B648BB" w:rsidRDefault="00BD7E7A" w:rsidP="004927C9">
      <w:pPr>
        <w:pStyle w:val="Odstavecseseznamem"/>
        <w:numPr>
          <w:ilvl w:val="0"/>
          <w:numId w:val="41"/>
        </w:numPr>
        <w:spacing w:line="360" w:lineRule="auto"/>
        <w:jc w:val="both"/>
        <w:rPr>
          <w:rFonts w:ascii="Times New Roman" w:hAnsi="Times New Roman" w:cs="Times New Roman"/>
          <w:sz w:val="24"/>
          <w:szCs w:val="24"/>
        </w:rPr>
      </w:pPr>
      <w:r w:rsidRPr="00B648BB">
        <w:rPr>
          <w:rFonts w:ascii="Times New Roman" w:hAnsi="Times New Roman" w:cs="Times New Roman"/>
          <w:sz w:val="24"/>
          <w:szCs w:val="24"/>
        </w:rPr>
        <w:t>pomoc při vyřizování běžných záležitostí.</w:t>
      </w:r>
    </w:p>
    <w:p w:rsidR="009A36F5" w:rsidRPr="00B648BB" w:rsidRDefault="00BD7E7A" w:rsidP="009E4F22">
      <w:pPr>
        <w:pStyle w:val="Odstavecseseznamem"/>
        <w:numPr>
          <w:ilvl w:val="0"/>
          <w:numId w:val="41"/>
        </w:numPr>
        <w:spacing w:after="0" w:line="360" w:lineRule="auto"/>
        <w:jc w:val="both"/>
        <w:rPr>
          <w:rFonts w:ascii="Times New Roman" w:hAnsi="Times New Roman" w:cs="Times New Roman"/>
          <w:sz w:val="24"/>
          <w:szCs w:val="24"/>
        </w:rPr>
      </w:pPr>
      <w:r w:rsidRPr="00B648BB">
        <w:rPr>
          <w:rFonts w:ascii="Times New Roman" w:hAnsi="Times New Roman" w:cs="Times New Roman"/>
          <w:sz w:val="24"/>
          <w:szCs w:val="24"/>
        </w:rPr>
        <w:t>půjčovna kompenzačních pomůcek pro sluchově postižené</w:t>
      </w:r>
      <w:r w:rsidR="00AF12CE" w:rsidRPr="00B648BB">
        <w:rPr>
          <w:rStyle w:val="Znakapoznpodarou"/>
          <w:rFonts w:ascii="Times New Roman" w:hAnsi="Times New Roman" w:cs="Times New Roman"/>
          <w:sz w:val="24"/>
          <w:szCs w:val="24"/>
        </w:rPr>
        <w:footnoteReference w:id="81"/>
      </w:r>
    </w:p>
    <w:p w:rsidR="009A36F5" w:rsidRDefault="009A36F5" w:rsidP="009E4F22">
      <w:pPr>
        <w:spacing w:after="0"/>
        <w:rPr>
          <w:color w:val="444343"/>
        </w:rPr>
      </w:pPr>
    </w:p>
    <w:p w:rsidR="009A36F5" w:rsidRDefault="009A36F5" w:rsidP="009E4F22">
      <w:pPr>
        <w:spacing w:after="0"/>
        <w:ind w:firstLine="709"/>
      </w:pPr>
      <w:r w:rsidRPr="00DA23C8">
        <w:rPr>
          <w:b/>
        </w:rPr>
        <w:t>Sociálně aktivizační služb</w:t>
      </w:r>
      <w:r w:rsidR="00291EB9" w:rsidRPr="00DA23C8">
        <w:rPr>
          <w:b/>
        </w:rPr>
        <w:t>a</w:t>
      </w:r>
      <w:r w:rsidR="00291EB9" w:rsidRPr="00291EB9">
        <w:t xml:space="preserve"> patří mezi nezbytné a velmi oblíbené služby nabízející od poradenských center. Jsou nabízeny většinou v pronajatých prostorách </w:t>
      </w:r>
      <w:r w:rsidR="009E4F22">
        <w:br/>
      </w:r>
      <w:r w:rsidR="00291EB9" w:rsidRPr="00291EB9">
        <w:t>jako např. tělocvična, sportovní hřiště, nebo pobytové v případě zájezdu.</w:t>
      </w:r>
    </w:p>
    <w:p w:rsidR="00291EB9" w:rsidRDefault="00291EB9" w:rsidP="009E4F22">
      <w:pPr>
        <w:rPr>
          <w:color w:val="444343"/>
        </w:rPr>
      </w:pPr>
    </w:p>
    <w:p w:rsidR="00291EB9" w:rsidRPr="00291EB9" w:rsidRDefault="00291EB9" w:rsidP="009E4F22">
      <w:pPr>
        <w:spacing w:after="0"/>
      </w:pPr>
      <w:r w:rsidRPr="00291EB9">
        <w:t>Jedná se o následující aktivity:</w:t>
      </w:r>
    </w:p>
    <w:p w:rsidR="00291EB9" w:rsidRPr="00291EB9" w:rsidRDefault="009A36F5" w:rsidP="009E4F22">
      <w:pPr>
        <w:pStyle w:val="Odstavecseseznamem"/>
        <w:numPr>
          <w:ilvl w:val="0"/>
          <w:numId w:val="42"/>
        </w:numPr>
        <w:shd w:val="clear" w:color="auto" w:fill="FFFFFF"/>
        <w:spacing w:after="0" w:line="360" w:lineRule="auto"/>
        <w:jc w:val="both"/>
        <w:rPr>
          <w:rFonts w:ascii="Times New Roman" w:hAnsi="Times New Roman" w:cs="Times New Roman"/>
          <w:sz w:val="24"/>
          <w:szCs w:val="24"/>
        </w:rPr>
      </w:pPr>
      <w:r w:rsidRPr="00291EB9">
        <w:rPr>
          <w:rFonts w:ascii="Times New Roman" w:hAnsi="Times New Roman" w:cs="Times New Roman"/>
          <w:bCs/>
          <w:sz w:val="24"/>
          <w:szCs w:val="24"/>
        </w:rPr>
        <w:t>sportovní aktivity</w:t>
      </w:r>
      <w:r w:rsidRPr="00291EB9">
        <w:rPr>
          <w:rFonts w:ascii="Times New Roman" w:hAnsi="Times New Roman" w:cs="Times New Roman"/>
          <w:sz w:val="24"/>
          <w:szCs w:val="24"/>
        </w:rPr>
        <w:t xml:space="preserve"> </w:t>
      </w:r>
    </w:p>
    <w:p w:rsidR="009A36F5" w:rsidRPr="00291EB9" w:rsidRDefault="009A36F5" w:rsidP="009E4F22">
      <w:pPr>
        <w:pStyle w:val="Odstavecseseznamem"/>
        <w:numPr>
          <w:ilvl w:val="0"/>
          <w:numId w:val="42"/>
        </w:numPr>
        <w:shd w:val="clear" w:color="auto" w:fill="FFFFFF"/>
        <w:spacing w:after="0" w:line="360" w:lineRule="auto"/>
        <w:jc w:val="both"/>
        <w:rPr>
          <w:rFonts w:ascii="Times New Roman" w:hAnsi="Times New Roman" w:cs="Times New Roman"/>
          <w:sz w:val="24"/>
          <w:szCs w:val="24"/>
        </w:rPr>
      </w:pPr>
      <w:r w:rsidRPr="00291EB9">
        <w:rPr>
          <w:rFonts w:ascii="Times New Roman" w:hAnsi="Times New Roman" w:cs="Times New Roman"/>
          <w:bCs/>
          <w:sz w:val="24"/>
          <w:szCs w:val="24"/>
        </w:rPr>
        <w:t>kulturní a společenské a</w:t>
      </w:r>
      <w:r w:rsidR="00291EB9" w:rsidRPr="00291EB9">
        <w:rPr>
          <w:rFonts w:ascii="Times New Roman" w:hAnsi="Times New Roman" w:cs="Times New Roman"/>
          <w:bCs/>
          <w:sz w:val="24"/>
          <w:szCs w:val="24"/>
        </w:rPr>
        <w:t>k</w:t>
      </w:r>
      <w:r w:rsidRPr="00291EB9">
        <w:rPr>
          <w:rFonts w:ascii="Times New Roman" w:hAnsi="Times New Roman" w:cs="Times New Roman"/>
          <w:bCs/>
          <w:sz w:val="24"/>
          <w:szCs w:val="24"/>
        </w:rPr>
        <w:t>tivity</w:t>
      </w:r>
      <w:r w:rsidRPr="00291EB9">
        <w:rPr>
          <w:rFonts w:ascii="Times New Roman" w:hAnsi="Times New Roman" w:cs="Times New Roman"/>
          <w:sz w:val="24"/>
          <w:szCs w:val="24"/>
        </w:rPr>
        <w:t xml:space="preserve"> </w:t>
      </w:r>
    </w:p>
    <w:p w:rsidR="00C53A57" w:rsidRPr="00C53A57" w:rsidRDefault="009A36F5" w:rsidP="004E564B">
      <w:pPr>
        <w:numPr>
          <w:ilvl w:val="0"/>
          <w:numId w:val="42"/>
        </w:numPr>
        <w:shd w:val="clear" w:color="auto" w:fill="FFFFFF"/>
        <w:spacing w:before="100" w:beforeAutospacing="1" w:after="100" w:afterAutospacing="1"/>
        <w:rPr>
          <w:rFonts w:ascii="Arial" w:hAnsi="Arial" w:cs="Arial"/>
        </w:rPr>
      </w:pPr>
      <w:r w:rsidRPr="00C53A57">
        <w:rPr>
          <w:bCs/>
        </w:rPr>
        <w:t>vzdělávací aktivity</w:t>
      </w:r>
      <w:r w:rsidRPr="00C53A57">
        <w:t xml:space="preserve"> </w:t>
      </w:r>
      <w:r w:rsidR="004E564B" w:rsidRPr="00291EB9">
        <w:rPr>
          <w:rStyle w:val="Znakapoznpodarou"/>
        </w:rPr>
        <w:footnoteReference w:id="82"/>
      </w:r>
    </w:p>
    <w:p w:rsidR="004E564B" w:rsidRPr="00C53A57" w:rsidRDefault="00DA23C8" w:rsidP="00353B7E">
      <w:pPr>
        <w:shd w:val="clear" w:color="auto" w:fill="FFFFFF"/>
        <w:spacing w:after="0"/>
        <w:ind w:firstLine="709"/>
      </w:pPr>
      <w:r>
        <w:rPr>
          <w:b/>
        </w:rPr>
        <w:t>Tlumočnická</w:t>
      </w:r>
      <w:r w:rsidR="004E564B" w:rsidRPr="00DA23C8">
        <w:rPr>
          <w:b/>
        </w:rPr>
        <w:t xml:space="preserve"> služb</w:t>
      </w:r>
      <w:r>
        <w:rPr>
          <w:b/>
        </w:rPr>
        <w:t>a</w:t>
      </w:r>
      <w:r>
        <w:t xml:space="preserve"> je</w:t>
      </w:r>
      <w:r w:rsidR="00C53A57" w:rsidRPr="00C53A57">
        <w:t xml:space="preserve"> na základě objednávky k dispozici pro klienty nepřetržitě. </w:t>
      </w:r>
      <w:r w:rsidR="00C53A57">
        <w:t>V naléhavých pří</w:t>
      </w:r>
      <w:r w:rsidR="004E564B" w:rsidRPr="00C53A57">
        <w:t xml:space="preserve">padech lze službu zprostředkovat i přímým kontaktováním tlumočníka. Tlumočnické služby jsou obvykle poskytovány mimo </w:t>
      </w:r>
      <w:r w:rsidR="004E564B" w:rsidRPr="00C53A57">
        <w:lastRenderedPageBreak/>
        <w:t>prostory Poradenského centra, ale p</w:t>
      </w:r>
      <w:r w:rsidR="00C53A57">
        <w:t>okud se v centru konají společen</w:t>
      </w:r>
      <w:r w:rsidR="004E564B" w:rsidRPr="00C53A57">
        <w:t>ské akce, přednášky nebo schůze, vždy je přítomen tlumočník.</w:t>
      </w:r>
      <w:r w:rsidR="00C55AA0" w:rsidRPr="00C53A57">
        <w:rPr>
          <w:rStyle w:val="Znakapoznpodarou"/>
        </w:rPr>
        <w:footnoteReference w:id="83"/>
      </w:r>
    </w:p>
    <w:bookmarkEnd w:id="58"/>
    <w:bookmarkEnd w:id="59"/>
    <w:bookmarkEnd w:id="60"/>
    <w:bookmarkEnd w:id="61"/>
    <w:bookmarkEnd w:id="62"/>
    <w:tbl>
      <w:tblPr>
        <w:tblW w:w="8787" w:type="dxa"/>
        <w:tblCellMar>
          <w:left w:w="70" w:type="dxa"/>
          <w:right w:w="70" w:type="dxa"/>
        </w:tblCellMar>
        <w:tblLook w:val="0000" w:firstRow="0" w:lastRow="0" w:firstColumn="0" w:lastColumn="0" w:noHBand="0" w:noVBand="0"/>
      </w:tblPr>
      <w:tblGrid>
        <w:gridCol w:w="2480"/>
        <w:gridCol w:w="6307"/>
      </w:tblGrid>
      <w:tr w:rsidR="00F03DA6">
        <w:tc>
          <w:tcPr>
            <w:tcW w:w="2480" w:type="dxa"/>
          </w:tcPr>
          <w:p w:rsidR="00F03DA6" w:rsidRDefault="00F03DA6">
            <w:pPr>
              <w:pStyle w:val="st-slice"/>
            </w:pPr>
          </w:p>
        </w:tc>
        <w:tc>
          <w:tcPr>
            <w:tcW w:w="6307" w:type="dxa"/>
          </w:tcPr>
          <w:p w:rsidR="00F03DA6" w:rsidRDefault="00F03DA6">
            <w:pPr>
              <w:pStyle w:val="st"/>
              <w:jc w:val="left"/>
            </w:pPr>
            <w:bookmarkStart w:id="104" w:name="_Toc107979920"/>
            <w:bookmarkStart w:id="105" w:name="_Toc479699303"/>
            <w:r>
              <w:t>Praktická část</w:t>
            </w:r>
            <w:bookmarkEnd w:id="104"/>
            <w:bookmarkEnd w:id="105"/>
          </w:p>
        </w:tc>
      </w:tr>
    </w:tbl>
    <w:p w:rsidR="00F03DA6" w:rsidRPr="009E4F22" w:rsidRDefault="00A038EE">
      <w:pPr>
        <w:pStyle w:val="Nadpis1"/>
        <w:rPr>
          <w:sz w:val="32"/>
          <w:szCs w:val="32"/>
        </w:rPr>
      </w:pPr>
      <w:bookmarkStart w:id="106" w:name="_Toc479699304"/>
      <w:bookmarkEnd w:id="63"/>
      <w:bookmarkEnd w:id="64"/>
      <w:bookmarkEnd w:id="65"/>
      <w:bookmarkEnd w:id="66"/>
      <w:r w:rsidRPr="009E4F22">
        <w:rPr>
          <w:sz w:val="32"/>
          <w:szCs w:val="32"/>
        </w:rPr>
        <w:lastRenderedPageBreak/>
        <w:t>Popis výzkumu</w:t>
      </w:r>
      <w:bookmarkEnd w:id="106"/>
    </w:p>
    <w:p w:rsidR="001D2D91" w:rsidRDefault="00A038EE" w:rsidP="00A35CD7">
      <w:pPr>
        <w:spacing w:after="0"/>
        <w:ind w:firstLine="709"/>
      </w:pPr>
      <w:r>
        <w:t xml:space="preserve">Praktická část této práce je založena na </w:t>
      </w:r>
      <w:r w:rsidR="002824EF">
        <w:t>prv</w:t>
      </w:r>
      <w:r w:rsidR="00E77979">
        <w:t xml:space="preserve">cích kvalitativního </w:t>
      </w:r>
      <w:r>
        <w:t xml:space="preserve">výzkumu, </w:t>
      </w:r>
      <w:r w:rsidR="001F5366">
        <w:br/>
      </w:r>
      <w:r>
        <w:t>kdy jsou prováděny rozhovory v jednotlivých zařízení</w:t>
      </w:r>
      <w:r w:rsidR="00791236">
        <w:t>ch</w:t>
      </w:r>
      <w:r>
        <w:t xml:space="preserve"> poskytovatelů sociálních služeb</w:t>
      </w:r>
      <w:r w:rsidR="009E4F22">
        <w:t xml:space="preserve"> </w:t>
      </w:r>
      <w:r w:rsidR="00E77979">
        <w:t>a dotazníkové šetření</w:t>
      </w:r>
      <w:r w:rsidR="002824EF">
        <w:t xml:space="preserve"> mezi </w:t>
      </w:r>
      <w:r w:rsidR="001D2D91">
        <w:t xml:space="preserve">jednotlivými </w:t>
      </w:r>
      <w:r w:rsidR="002824EF">
        <w:t>klienty</w:t>
      </w:r>
      <w:r>
        <w:t xml:space="preserve">. </w:t>
      </w:r>
    </w:p>
    <w:p w:rsidR="00A038EE" w:rsidRDefault="00A038EE" w:rsidP="00A35CD7">
      <w:pPr>
        <w:spacing w:after="0"/>
        <w:ind w:firstLine="709"/>
      </w:pPr>
      <w:r>
        <w:t xml:space="preserve">Vlastní šetření </w:t>
      </w:r>
      <w:r w:rsidR="001D2D91">
        <w:t xml:space="preserve">pro kvalitativní výzkum </w:t>
      </w:r>
      <w:r>
        <w:t xml:space="preserve">byla prováděny za pomocí interview, </w:t>
      </w:r>
      <w:r w:rsidR="00A35CD7">
        <w:br/>
      </w:r>
      <w:r>
        <w:t>pro které byly prvotní otázky předem připravené a u části byly vytyčeny jen cíle,</w:t>
      </w:r>
      <w:r w:rsidR="001F5366">
        <w:br/>
      </w:r>
      <w:r>
        <w:t xml:space="preserve"> jenž mělo být dosaženo. Při šetření </w:t>
      </w:r>
      <w:r w:rsidR="001D2D91">
        <w:t>byly zapisovány</w:t>
      </w:r>
      <w:r>
        <w:t xml:space="preserve"> poznámky, a ty byly </w:t>
      </w:r>
      <w:r w:rsidR="001F5366">
        <w:br/>
      </w:r>
      <w:r>
        <w:t>po té použity při vlastním výzkumu.</w:t>
      </w:r>
      <w:r w:rsidR="00307C0B">
        <w:t xml:space="preserve"> </w:t>
      </w:r>
    </w:p>
    <w:p w:rsidR="00307C0B" w:rsidRDefault="00307C0B" w:rsidP="00A35CD7">
      <w:pPr>
        <w:spacing w:after="0"/>
        <w:ind w:firstLine="709"/>
      </w:pPr>
      <w:r>
        <w:t xml:space="preserve">Hlavními znaky kvalitativního výzkumu jsou intenzivnost, dlouhodobost </w:t>
      </w:r>
      <w:r w:rsidR="00A35CD7">
        <w:br/>
      </w:r>
      <w:r>
        <w:t xml:space="preserve">a podrobné zápisy. Zkoumající se plně soustředí na všechny aspekty, </w:t>
      </w:r>
      <w:r w:rsidR="001F5366">
        <w:br/>
      </w:r>
      <w:r>
        <w:t>které se v daném prostředí odehrávají, při rozhovorech může v</w:t>
      </w:r>
      <w:r w:rsidR="002824EF">
        <w:t xml:space="preserve">yužít jak obrazový </w:t>
      </w:r>
      <w:r w:rsidR="001F5366">
        <w:br/>
      </w:r>
      <w:r w:rsidR="002824EF">
        <w:t>tak audi</w:t>
      </w:r>
      <w:r w:rsidR="00791236">
        <w:t>o</w:t>
      </w:r>
      <w:r w:rsidR="002824EF">
        <w:t>fonní</w:t>
      </w:r>
      <w:r>
        <w:t xml:space="preserve"> záznam. Nemalou důležitost zde hrají vlastní poznámky, </w:t>
      </w:r>
      <w:r w:rsidR="001F5366">
        <w:br/>
      </w:r>
      <w:r>
        <w:t>které při jednotlivých rozhovorech provádí</w:t>
      </w:r>
      <w:r w:rsidR="00B54029">
        <w:t>. U kvali</w:t>
      </w:r>
      <w:r>
        <w:t>ta</w:t>
      </w:r>
      <w:r w:rsidR="00B54029">
        <w:t>ti</w:t>
      </w:r>
      <w:r>
        <w:t xml:space="preserve">vního výzkumu </w:t>
      </w:r>
      <w:r w:rsidR="001F5366">
        <w:br/>
      </w:r>
      <w:r>
        <w:t>je také nezbytné</w:t>
      </w:r>
      <w:r w:rsidR="0059199D">
        <w:t>,</w:t>
      </w:r>
      <w:r>
        <w:t xml:space="preserve"> ab</w:t>
      </w:r>
      <w:r w:rsidR="00B54029">
        <w:t>y</w:t>
      </w:r>
      <w:r w:rsidR="002824EF">
        <w:t xml:space="preserve"> daná osoba</w:t>
      </w:r>
      <w:r w:rsidR="001D2D91">
        <w:t>,</w:t>
      </w:r>
      <w:r w:rsidR="002824EF">
        <w:t xml:space="preserve"> </w:t>
      </w:r>
      <w:r>
        <w:t>se kterou je rozho</w:t>
      </w:r>
      <w:r w:rsidR="001D2D91">
        <w:t>vor</w:t>
      </w:r>
      <w:r>
        <w:t xml:space="preserve"> prováděn, měla patřičné vědomosti a zkušenosti s</w:t>
      </w:r>
      <w:r w:rsidR="00B54029">
        <w:t xml:space="preserve"> daným prostředím. </w:t>
      </w:r>
      <w:r>
        <w:t xml:space="preserve"> </w:t>
      </w:r>
    </w:p>
    <w:p w:rsidR="00B54029" w:rsidRDefault="00B54029" w:rsidP="00A35CD7">
      <w:pPr>
        <w:spacing w:after="0"/>
        <w:ind w:firstLine="709"/>
      </w:pPr>
      <w:r>
        <w:t xml:space="preserve">Obsahem rozhovoru jsou otázky a na ně následné odpovědi. Otázky </w:t>
      </w:r>
      <w:r w:rsidR="001F5366">
        <w:br/>
      </w:r>
      <w:r>
        <w:t xml:space="preserve">jsou otevřené, polo uzavřené a uzavřené. Větší část tvoří otázky otevřené. </w:t>
      </w:r>
      <w:r w:rsidR="0059199D">
        <w:t>Během provádění rozhoru může zkoumající předem připravené otázky pozměnit a v případě nejasností při odpovědích požádá o jejich vysvětlení.</w:t>
      </w:r>
    </w:p>
    <w:p w:rsidR="0059199D" w:rsidRDefault="0059199D" w:rsidP="00A35CD7">
      <w:pPr>
        <w:spacing w:after="0"/>
        <w:ind w:firstLine="709"/>
      </w:pPr>
      <w:r>
        <w:t xml:space="preserve">Neméně důležitým faktorem pro řádné provedení rozhovoru je výběr daného prostředí, ve kterém jsou rozhovory prováděny. Toto prostředí by mělo být izolováno </w:t>
      </w:r>
      <w:r w:rsidR="00A35CD7">
        <w:br/>
      </w:r>
      <w:r>
        <w:t xml:space="preserve">od okolního dění, být klidné a tiché. Okolní dění může narušit reakce respondenta </w:t>
      </w:r>
      <w:r w:rsidR="00A35CD7">
        <w:br/>
      </w:r>
      <w:r>
        <w:t>se kterým je rozhovor prováděn. Kromě vybrání prostředí pro provedení kvalitního rozhovoru je také nutno podotknout, že přivítání a následně dobré navození osobního vztahu s respondentem, je důležité pro získávání kvalitních informací</w:t>
      </w:r>
      <w:r w:rsidR="00317CCD">
        <w:t xml:space="preserve"> o daném zařízení poskytovatelů sociálních služeb. Zkoumající účastník je k respondentovi přátelský, ale chová se i profesionálně. Délka rozhovorů je prováděny po dobu, </w:t>
      </w:r>
      <w:r w:rsidR="001F5366">
        <w:br/>
      </w:r>
      <w:r w:rsidR="00317CCD">
        <w:t xml:space="preserve">po kterou je nutno získat co nejvíce informací. Vlastní otázky rozhovoru jsou předem připraveny a seřazeny tak, abychom nepřeskakovali jednotlivé témata a rozhovor nepůsobil zmateně a </w:t>
      </w:r>
      <w:r w:rsidR="00E6026D">
        <w:t>neodborně.</w:t>
      </w:r>
    </w:p>
    <w:p w:rsidR="00307C0B" w:rsidRDefault="00792A4D" w:rsidP="00A35CD7">
      <w:pPr>
        <w:spacing w:after="0"/>
        <w:ind w:firstLine="709"/>
      </w:pPr>
      <w:r>
        <w:t>Další výzkumnou metodou této práce je</w:t>
      </w:r>
      <w:r w:rsidR="002824EF">
        <w:t xml:space="preserve"> </w:t>
      </w:r>
      <w:r w:rsidR="00EC7156">
        <w:t>dotazníkové šetření</w:t>
      </w:r>
      <w:r>
        <w:t xml:space="preserve">. </w:t>
      </w:r>
      <w:r w:rsidR="007C2A05">
        <w:t xml:space="preserve">Jedná </w:t>
      </w:r>
      <w:r w:rsidR="001F5366">
        <w:br/>
      </w:r>
      <w:r w:rsidR="007C2A05">
        <w:t>se o metodu</w:t>
      </w:r>
      <w:r>
        <w:t xml:space="preserve"> sběru dat vědeckého i nevědecké</w:t>
      </w:r>
      <w:r w:rsidR="00EC7156">
        <w:t>ho zkoumání, jenž má za úkol po</w:t>
      </w:r>
      <w:r>
        <w:t>p</w:t>
      </w:r>
      <w:r w:rsidR="00EC7156">
        <w:t>s</w:t>
      </w:r>
      <w:r>
        <w:t xml:space="preserve">at </w:t>
      </w:r>
      <w:r>
        <w:lastRenderedPageBreak/>
        <w:t xml:space="preserve">zkoumanou oblast. </w:t>
      </w:r>
      <w:r w:rsidR="00EC7156">
        <w:t>Touto</w:t>
      </w:r>
      <w:r>
        <w:t xml:space="preserve"> metodou se rozumí takový sběr dat, který je orientován </w:t>
      </w:r>
      <w:r w:rsidR="001F5366">
        <w:br/>
      </w:r>
      <w:r>
        <w:t xml:space="preserve">na velké množství respondentů. Tito respondenti odpovídají v daném dotazníku </w:t>
      </w:r>
      <w:r w:rsidR="001F5366">
        <w:br/>
      </w:r>
      <w:r>
        <w:t>na konkrétně dané otázky, které jsou po té zpracovány a statisticky vyhodnoceny. Prováděná me</w:t>
      </w:r>
      <w:r w:rsidR="007C2A05">
        <w:t xml:space="preserve">toda výzkumu má výhodu rychlého sběru dat. Naopak nevýhodou může být přílišná obecnost. </w:t>
      </w:r>
    </w:p>
    <w:p w:rsidR="007C2A05" w:rsidRDefault="00EC7156" w:rsidP="00A35CD7">
      <w:pPr>
        <w:spacing w:after="0"/>
        <w:ind w:firstLine="709"/>
      </w:pPr>
      <w:r>
        <w:t>Jedná se  o</w:t>
      </w:r>
      <w:r w:rsidR="007C2A05">
        <w:t> dotaz</w:t>
      </w:r>
      <w:r>
        <w:t>níkové</w:t>
      </w:r>
      <w:r w:rsidR="007C2A05">
        <w:t xml:space="preserve"> šetření, problém se zkoumá jen okrajově, </w:t>
      </w:r>
      <w:r>
        <w:br/>
      </w:r>
      <w:r w:rsidR="007C2A05">
        <w:t xml:space="preserve">je časově nenáročný, výzkumný vzorek představuje velký počet respondentů </w:t>
      </w:r>
      <w:r>
        <w:br/>
      </w:r>
      <w:r w:rsidR="007C2A05">
        <w:t xml:space="preserve">a na jeho konci dochází zpracování dat. Naopak u kvalitativní sběr dat se provádí </w:t>
      </w:r>
      <w:r>
        <w:br/>
      </w:r>
      <w:r w:rsidR="007C2A05">
        <w:t xml:space="preserve">za pomocí osobních rozhovorů, daný problém zkoumá do hloubky, </w:t>
      </w:r>
      <w:r w:rsidR="004813ED">
        <w:br/>
      </w:r>
      <w:r w:rsidR="007C2A05">
        <w:t>je časově náročný.</w:t>
      </w:r>
    </w:p>
    <w:p w:rsidR="00792A4D" w:rsidRPr="00A038EE" w:rsidRDefault="00792A4D" w:rsidP="00A038EE"/>
    <w:p w:rsidR="00F03DA6" w:rsidRPr="00592BEC" w:rsidRDefault="00074CDB">
      <w:pPr>
        <w:pStyle w:val="Nadpis2"/>
        <w:rPr>
          <w:sz w:val="30"/>
          <w:szCs w:val="30"/>
        </w:rPr>
      </w:pPr>
      <w:bookmarkStart w:id="107" w:name="_Toc479699305"/>
      <w:r w:rsidRPr="00592BEC">
        <w:rPr>
          <w:sz w:val="30"/>
          <w:szCs w:val="30"/>
        </w:rPr>
        <w:t>Cíl výzkumu</w:t>
      </w:r>
      <w:bookmarkEnd w:id="107"/>
    </w:p>
    <w:p w:rsidR="00BF3B65" w:rsidRDefault="00F33551" w:rsidP="00A35CD7">
      <w:pPr>
        <w:spacing w:after="0"/>
        <w:ind w:firstLine="709"/>
      </w:pPr>
      <w:r>
        <w:t xml:space="preserve">Pro stanovení cílů byly informace získané z odborných pramenů </w:t>
      </w:r>
      <w:r w:rsidR="001F5366">
        <w:br/>
      </w:r>
      <w:r>
        <w:t>o jednotlivých zařízeních, využití získaných dovedností a vědomostí v dané problematice.  Cíl výzkumu je</w:t>
      </w:r>
      <w:r w:rsidR="002824EF">
        <w:t xml:space="preserve"> zjistit rozsah a kvalitu poskytovaných sociál</w:t>
      </w:r>
      <w:r w:rsidR="00BF3B65">
        <w:t xml:space="preserve">ních služeb </w:t>
      </w:r>
      <w:r w:rsidR="00F47A9B">
        <w:t xml:space="preserve">pro zdravotně postižené </w:t>
      </w:r>
      <w:r w:rsidR="00BF3B65">
        <w:t>provedený na základě</w:t>
      </w:r>
      <w:r>
        <w:t xml:space="preserve"> jednotlivých šetření v daných zařízeních. </w:t>
      </w:r>
    </w:p>
    <w:p w:rsidR="001F5366" w:rsidRDefault="001F5366" w:rsidP="00A35CD7">
      <w:pPr>
        <w:spacing w:after="0"/>
        <w:ind w:firstLine="709"/>
      </w:pPr>
    </w:p>
    <w:p w:rsidR="00843A3F" w:rsidRDefault="00BF3B65" w:rsidP="00A35CD7">
      <w:pPr>
        <w:spacing w:after="0"/>
      </w:pPr>
      <w:r>
        <w:t xml:space="preserve">Jednotlivé </w:t>
      </w:r>
      <w:r w:rsidRPr="00A35CD7">
        <w:rPr>
          <w:i/>
        </w:rPr>
        <w:t>r</w:t>
      </w:r>
      <w:r w:rsidR="00F33551" w:rsidRPr="00A35CD7">
        <w:rPr>
          <w:i/>
        </w:rPr>
        <w:t>ozhovory</w:t>
      </w:r>
      <w:r w:rsidR="00F33551">
        <w:t xml:space="preserve"> </w:t>
      </w:r>
      <w:r>
        <w:t>pro zpracování kvalitativního výzkumu, kde bylo cílem zjistit rozsah poskytovaných sociálních služeb</w:t>
      </w:r>
      <w:r w:rsidR="00F47A9B">
        <w:t xml:space="preserve"> pro zdravotně postižené</w:t>
      </w:r>
      <w:r>
        <w:t xml:space="preserve">, </w:t>
      </w:r>
      <w:r w:rsidR="00F33551">
        <w:t>probíhaly v</w:t>
      </w:r>
      <w:r>
        <w:t xml:space="preserve"> období </w:t>
      </w:r>
    </w:p>
    <w:p w:rsidR="00F33551" w:rsidRDefault="00BF3B65" w:rsidP="00F33551">
      <w:r>
        <w:t xml:space="preserve">od </w:t>
      </w:r>
      <w:r w:rsidRPr="00A35CD7">
        <w:rPr>
          <w:b/>
        </w:rPr>
        <w:t>10.</w:t>
      </w:r>
      <w:r w:rsidR="00843A3F" w:rsidRPr="00A35CD7">
        <w:rPr>
          <w:b/>
        </w:rPr>
        <w:t xml:space="preserve"> </w:t>
      </w:r>
      <w:r w:rsidR="00F95807" w:rsidRPr="00A35CD7">
        <w:rPr>
          <w:b/>
        </w:rPr>
        <w:t>1</w:t>
      </w:r>
      <w:r w:rsidRPr="00A35CD7">
        <w:rPr>
          <w:b/>
        </w:rPr>
        <w:t>2.</w:t>
      </w:r>
      <w:r w:rsidR="00843A3F" w:rsidRPr="00A35CD7">
        <w:rPr>
          <w:b/>
        </w:rPr>
        <w:t xml:space="preserve"> </w:t>
      </w:r>
      <w:r w:rsidRPr="00A35CD7">
        <w:rPr>
          <w:b/>
        </w:rPr>
        <w:t>2016</w:t>
      </w:r>
      <w:r w:rsidR="00F95807" w:rsidRPr="00A35CD7">
        <w:rPr>
          <w:b/>
        </w:rPr>
        <w:t xml:space="preserve"> </w:t>
      </w:r>
      <w:r w:rsidR="003127F7">
        <w:rPr>
          <w:b/>
        </w:rPr>
        <w:t>-</w:t>
      </w:r>
      <w:r w:rsidR="00F95807" w:rsidRPr="00A35CD7">
        <w:rPr>
          <w:b/>
        </w:rPr>
        <w:t xml:space="preserve"> </w:t>
      </w:r>
      <w:r w:rsidRPr="00A35CD7">
        <w:rPr>
          <w:b/>
        </w:rPr>
        <w:t>15.</w:t>
      </w:r>
      <w:r w:rsidR="00843A3F" w:rsidRPr="00A35CD7">
        <w:rPr>
          <w:b/>
        </w:rPr>
        <w:t xml:space="preserve"> </w:t>
      </w:r>
      <w:r w:rsidRPr="00A35CD7">
        <w:rPr>
          <w:b/>
        </w:rPr>
        <w:t>3.</w:t>
      </w:r>
      <w:r w:rsidR="00843A3F" w:rsidRPr="00A35CD7">
        <w:rPr>
          <w:b/>
        </w:rPr>
        <w:t xml:space="preserve"> </w:t>
      </w:r>
      <w:r w:rsidRPr="00A35CD7">
        <w:rPr>
          <w:b/>
        </w:rPr>
        <w:t>2017</w:t>
      </w:r>
      <w:r>
        <w:t xml:space="preserve"> v </w:t>
      </w:r>
      <w:r w:rsidR="00F33551">
        <w:t>následujících zařízeních:</w:t>
      </w:r>
    </w:p>
    <w:p w:rsidR="00BF3B65" w:rsidRPr="00517BDF" w:rsidRDefault="00BF3B65" w:rsidP="00517BDF">
      <w:pPr>
        <w:pStyle w:val="Odstavecseseznamem"/>
        <w:numPr>
          <w:ilvl w:val="0"/>
          <w:numId w:val="38"/>
        </w:numPr>
        <w:spacing w:line="360" w:lineRule="auto"/>
        <w:jc w:val="both"/>
        <w:rPr>
          <w:rFonts w:ascii="Times New Roman" w:hAnsi="Times New Roman" w:cs="Times New Roman"/>
          <w:sz w:val="24"/>
          <w:szCs w:val="24"/>
        </w:rPr>
      </w:pPr>
      <w:r w:rsidRPr="00A35CD7">
        <w:rPr>
          <w:rFonts w:ascii="Times New Roman" w:hAnsi="Times New Roman" w:cs="Times New Roman"/>
          <w:b/>
          <w:i/>
          <w:sz w:val="24"/>
          <w:szCs w:val="24"/>
        </w:rPr>
        <w:t>Institut Krista Velekněze Choryně</w:t>
      </w:r>
      <w:r w:rsidRPr="00517BDF">
        <w:rPr>
          <w:rFonts w:ascii="Times New Roman" w:hAnsi="Times New Roman" w:cs="Times New Roman"/>
          <w:sz w:val="24"/>
          <w:szCs w:val="24"/>
        </w:rPr>
        <w:t xml:space="preserve"> </w:t>
      </w:r>
      <w:r w:rsidR="00801840">
        <w:rPr>
          <w:rFonts w:ascii="Times New Roman" w:hAnsi="Times New Roman" w:cs="Times New Roman"/>
          <w:sz w:val="24"/>
          <w:szCs w:val="24"/>
        </w:rPr>
        <w:t xml:space="preserve">- </w:t>
      </w:r>
      <w:r w:rsidR="00801840" w:rsidRPr="00801840">
        <w:rPr>
          <w:rStyle w:val="rbcnostylespan"/>
          <w:rFonts w:ascii="Times New Roman" w:hAnsi="Times New Roman" w:cs="Times New Roman"/>
          <w:sz w:val="24"/>
          <w:szCs w:val="24"/>
        </w:rPr>
        <w:t>Domov pro seniory Panny Marie Královny</w:t>
      </w:r>
    </w:p>
    <w:p w:rsidR="00F33551" w:rsidRPr="00517BDF" w:rsidRDefault="00F33551" w:rsidP="00517BDF">
      <w:pPr>
        <w:pStyle w:val="Odstavecseseznamem"/>
        <w:numPr>
          <w:ilvl w:val="0"/>
          <w:numId w:val="38"/>
        </w:numPr>
        <w:spacing w:line="360" w:lineRule="auto"/>
        <w:jc w:val="both"/>
        <w:rPr>
          <w:rFonts w:ascii="Times New Roman" w:hAnsi="Times New Roman" w:cs="Times New Roman"/>
          <w:sz w:val="24"/>
          <w:szCs w:val="24"/>
        </w:rPr>
      </w:pPr>
      <w:r w:rsidRPr="00A35CD7">
        <w:rPr>
          <w:rFonts w:ascii="Times New Roman" w:hAnsi="Times New Roman" w:cs="Times New Roman"/>
          <w:b/>
          <w:sz w:val="24"/>
          <w:szCs w:val="24"/>
        </w:rPr>
        <w:t>Sociální služby Vsetín</w:t>
      </w:r>
      <w:r w:rsidRPr="00517BDF">
        <w:rPr>
          <w:rFonts w:ascii="Times New Roman" w:hAnsi="Times New Roman" w:cs="Times New Roman"/>
          <w:sz w:val="24"/>
          <w:szCs w:val="24"/>
        </w:rPr>
        <w:t>, Domov pro seniory Senio</w:t>
      </w:r>
      <w:r w:rsidR="00282651">
        <w:rPr>
          <w:rFonts w:ascii="Times New Roman" w:hAnsi="Times New Roman" w:cs="Times New Roman"/>
          <w:sz w:val="24"/>
          <w:szCs w:val="24"/>
        </w:rPr>
        <w:t xml:space="preserve">rpark ve Valašském Meziříčí  </w:t>
      </w:r>
    </w:p>
    <w:p w:rsidR="00282651" w:rsidRDefault="00517BDF" w:rsidP="00517BDF">
      <w:pPr>
        <w:pStyle w:val="Odstavecseseznamem"/>
        <w:numPr>
          <w:ilvl w:val="0"/>
          <w:numId w:val="38"/>
        </w:numPr>
        <w:spacing w:line="360" w:lineRule="auto"/>
        <w:jc w:val="both"/>
        <w:rPr>
          <w:rFonts w:ascii="Times New Roman" w:hAnsi="Times New Roman" w:cs="Times New Roman"/>
          <w:sz w:val="24"/>
          <w:szCs w:val="24"/>
        </w:rPr>
      </w:pPr>
      <w:r w:rsidRPr="00A35CD7">
        <w:rPr>
          <w:rFonts w:ascii="Times New Roman" w:hAnsi="Times New Roman" w:cs="Times New Roman"/>
          <w:b/>
          <w:i/>
          <w:sz w:val="24"/>
          <w:szCs w:val="24"/>
        </w:rPr>
        <w:t xml:space="preserve">Diakonie ČCE - </w:t>
      </w:r>
      <w:r w:rsidR="00BF3B65" w:rsidRPr="00A35CD7">
        <w:rPr>
          <w:rFonts w:ascii="Times New Roman" w:hAnsi="Times New Roman" w:cs="Times New Roman"/>
          <w:b/>
          <w:i/>
          <w:sz w:val="24"/>
          <w:szCs w:val="24"/>
        </w:rPr>
        <w:t>Hospic Citadela</w:t>
      </w:r>
      <w:r w:rsidR="00BF3B65" w:rsidRPr="00282651">
        <w:rPr>
          <w:rFonts w:ascii="Times New Roman" w:hAnsi="Times New Roman" w:cs="Times New Roman"/>
          <w:sz w:val="24"/>
          <w:szCs w:val="24"/>
        </w:rPr>
        <w:t xml:space="preserve"> ve Valašském Meziříčí</w:t>
      </w:r>
      <w:r w:rsidRPr="00282651">
        <w:rPr>
          <w:rFonts w:ascii="Times New Roman" w:hAnsi="Times New Roman" w:cs="Times New Roman"/>
          <w:sz w:val="24"/>
          <w:szCs w:val="24"/>
        </w:rPr>
        <w:t xml:space="preserve"> </w:t>
      </w:r>
    </w:p>
    <w:p w:rsidR="00BF3B65" w:rsidRPr="00282651" w:rsidRDefault="00BF3B65" w:rsidP="00517BDF">
      <w:pPr>
        <w:pStyle w:val="Odstavecseseznamem"/>
        <w:numPr>
          <w:ilvl w:val="0"/>
          <w:numId w:val="38"/>
        </w:numPr>
        <w:spacing w:line="360" w:lineRule="auto"/>
        <w:jc w:val="both"/>
        <w:rPr>
          <w:rFonts w:ascii="Times New Roman" w:hAnsi="Times New Roman" w:cs="Times New Roman"/>
          <w:sz w:val="24"/>
          <w:szCs w:val="24"/>
        </w:rPr>
      </w:pPr>
      <w:r w:rsidRPr="00A35CD7">
        <w:rPr>
          <w:rFonts w:ascii="Times New Roman" w:hAnsi="Times New Roman" w:cs="Times New Roman"/>
          <w:b/>
          <w:i/>
          <w:sz w:val="24"/>
          <w:szCs w:val="24"/>
        </w:rPr>
        <w:t>Diakonie</w:t>
      </w:r>
      <w:r w:rsidR="00517BDF" w:rsidRPr="00A35CD7">
        <w:rPr>
          <w:rFonts w:ascii="Times New Roman" w:hAnsi="Times New Roman" w:cs="Times New Roman"/>
          <w:b/>
          <w:i/>
          <w:sz w:val="24"/>
          <w:szCs w:val="24"/>
        </w:rPr>
        <w:t xml:space="preserve"> ČCE</w:t>
      </w:r>
      <w:r w:rsidRPr="00282651">
        <w:rPr>
          <w:rFonts w:ascii="Times New Roman" w:hAnsi="Times New Roman" w:cs="Times New Roman"/>
          <w:sz w:val="24"/>
          <w:szCs w:val="24"/>
        </w:rPr>
        <w:t xml:space="preserve"> </w:t>
      </w:r>
      <w:r w:rsidR="00517BDF" w:rsidRPr="00282651">
        <w:rPr>
          <w:rFonts w:ascii="Times New Roman" w:hAnsi="Times New Roman" w:cs="Times New Roman"/>
          <w:sz w:val="24"/>
          <w:szCs w:val="24"/>
        </w:rPr>
        <w:t xml:space="preserve">ve </w:t>
      </w:r>
      <w:r w:rsidRPr="00282651">
        <w:rPr>
          <w:rFonts w:ascii="Times New Roman" w:hAnsi="Times New Roman" w:cs="Times New Roman"/>
          <w:sz w:val="24"/>
          <w:szCs w:val="24"/>
        </w:rPr>
        <w:t>Valašské</w:t>
      </w:r>
      <w:r w:rsidR="00517BDF" w:rsidRPr="00282651">
        <w:rPr>
          <w:rFonts w:ascii="Times New Roman" w:hAnsi="Times New Roman" w:cs="Times New Roman"/>
          <w:sz w:val="24"/>
          <w:szCs w:val="24"/>
        </w:rPr>
        <w:t>m</w:t>
      </w:r>
      <w:r w:rsidRPr="00282651">
        <w:rPr>
          <w:rFonts w:ascii="Times New Roman" w:hAnsi="Times New Roman" w:cs="Times New Roman"/>
          <w:sz w:val="24"/>
          <w:szCs w:val="24"/>
        </w:rPr>
        <w:t xml:space="preserve"> Meziříčí</w:t>
      </w:r>
      <w:r w:rsidR="00517BDF" w:rsidRPr="00282651">
        <w:rPr>
          <w:rFonts w:ascii="Times New Roman" w:hAnsi="Times New Roman" w:cs="Times New Roman"/>
          <w:sz w:val="24"/>
          <w:szCs w:val="24"/>
        </w:rPr>
        <w:t xml:space="preserve"> </w:t>
      </w:r>
    </w:p>
    <w:p w:rsidR="00282651" w:rsidRPr="00282651" w:rsidRDefault="00BF3B65" w:rsidP="00F95807">
      <w:pPr>
        <w:pStyle w:val="Odstavecseseznamem"/>
        <w:numPr>
          <w:ilvl w:val="0"/>
          <w:numId w:val="38"/>
        </w:numPr>
        <w:spacing w:line="360" w:lineRule="auto"/>
        <w:jc w:val="both"/>
      </w:pPr>
      <w:r w:rsidRPr="00A35CD7">
        <w:rPr>
          <w:rFonts w:ascii="Times New Roman" w:hAnsi="Times New Roman" w:cs="Times New Roman"/>
          <w:b/>
          <w:i/>
          <w:sz w:val="24"/>
          <w:szCs w:val="24"/>
        </w:rPr>
        <w:t>Charita</w:t>
      </w:r>
      <w:r w:rsidRPr="00517BDF">
        <w:rPr>
          <w:rFonts w:ascii="Times New Roman" w:hAnsi="Times New Roman" w:cs="Times New Roman"/>
          <w:sz w:val="24"/>
          <w:szCs w:val="24"/>
        </w:rPr>
        <w:t xml:space="preserve"> Valašské Meziříčí</w:t>
      </w:r>
      <w:r w:rsidR="00517BDF" w:rsidRPr="00517BDF">
        <w:rPr>
          <w:rFonts w:ascii="Times New Roman" w:hAnsi="Times New Roman" w:cs="Times New Roman"/>
          <w:sz w:val="24"/>
          <w:szCs w:val="24"/>
        </w:rPr>
        <w:t xml:space="preserve"> </w:t>
      </w:r>
    </w:p>
    <w:p w:rsidR="00F95807" w:rsidRDefault="00F95807" w:rsidP="00A35CD7">
      <w:pPr>
        <w:ind w:firstLine="709"/>
      </w:pPr>
      <w:r>
        <w:t xml:space="preserve">Rozhovor byl zaměřen na to, jaké služby dané zařízení poskytuje, jakou mají kapacitu uživatelů, zdali je kapacita dostatečná a jakým způsobem jsou daná zařízení financována. </w:t>
      </w:r>
    </w:p>
    <w:p w:rsidR="00843A3F" w:rsidRDefault="002824EF" w:rsidP="00A35CD7">
      <w:pPr>
        <w:ind w:firstLine="709"/>
      </w:pPr>
      <w:r>
        <w:lastRenderedPageBreak/>
        <w:t xml:space="preserve">Dále bylo použito </w:t>
      </w:r>
      <w:r w:rsidRPr="00A35CD7">
        <w:rPr>
          <w:i/>
        </w:rPr>
        <w:t>dotazníkové šetření</w:t>
      </w:r>
      <w:r>
        <w:t xml:space="preserve"> </w:t>
      </w:r>
      <w:r w:rsidR="0080437B">
        <w:t>pro zpracování výzkumu</w:t>
      </w:r>
      <w:r w:rsidR="00F95807">
        <w:t>,</w:t>
      </w:r>
      <w:r w:rsidR="0080437B">
        <w:t xml:space="preserve"> </w:t>
      </w:r>
      <w:r>
        <w:t xml:space="preserve">s uživateli poskytovaných služeb </w:t>
      </w:r>
      <w:r w:rsidR="00F95807">
        <w:t xml:space="preserve">v </w:t>
      </w:r>
      <w:r>
        <w:t>sociálních zařízeních výše uvedených</w:t>
      </w:r>
      <w:r w:rsidR="0080437B">
        <w:t>, kde bylo cílem zjistit, v jaké kvalitě jsou dané služby uživatelům poskytovány.</w:t>
      </w:r>
      <w:r w:rsidR="00F95807">
        <w:t xml:space="preserve"> </w:t>
      </w:r>
    </w:p>
    <w:p w:rsidR="00F33551" w:rsidRDefault="00F95807" w:rsidP="00A35CD7">
      <w:pPr>
        <w:ind w:firstLine="709"/>
      </w:pPr>
      <w:r>
        <w:t>Dotazníky byl</w:t>
      </w:r>
      <w:r w:rsidR="00F12803">
        <w:t>y</w:t>
      </w:r>
      <w:r>
        <w:t xml:space="preserve"> použity v každém výše uvedeném sociálním zařízení </w:t>
      </w:r>
      <w:r w:rsidR="001F5366">
        <w:br/>
      </w:r>
      <w:r>
        <w:t xml:space="preserve">pro jednotlivě poskytovanou službu u 5 jejich uživatelů v období </w:t>
      </w:r>
      <w:r w:rsidR="001F5366">
        <w:br/>
      </w:r>
      <w:r>
        <w:t xml:space="preserve">od </w:t>
      </w:r>
      <w:r w:rsidRPr="00A35CD7">
        <w:rPr>
          <w:b/>
        </w:rPr>
        <w:t>1.</w:t>
      </w:r>
      <w:r w:rsidR="00843A3F" w:rsidRPr="00A35CD7">
        <w:rPr>
          <w:b/>
        </w:rPr>
        <w:t xml:space="preserve"> </w:t>
      </w:r>
      <w:r w:rsidRPr="00A35CD7">
        <w:rPr>
          <w:b/>
        </w:rPr>
        <w:t>2.</w:t>
      </w:r>
      <w:r w:rsidR="00843A3F" w:rsidRPr="00A35CD7">
        <w:rPr>
          <w:b/>
        </w:rPr>
        <w:t xml:space="preserve"> </w:t>
      </w:r>
      <w:r w:rsidRPr="00A35CD7">
        <w:rPr>
          <w:b/>
        </w:rPr>
        <w:t>2017 do 17.</w:t>
      </w:r>
      <w:r w:rsidR="00843A3F" w:rsidRPr="00A35CD7">
        <w:rPr>
          <w:b/>
        </w:rPr>
        <w:t xml:space="preserve"> </w:t>
      </w:r>
      <w:r w:rsidRPr="00A35CD7">
        <w:rPr>
          <w:b/>
        </w:rPr>
        <w:t>3.</w:t>
      </w:r>
      <w:r w:rsidR="00843A3F" w:rsidRPr="00A35CD7">
        <w:rPr>
          <w:b/>
        </w:rPr>
        <w:t xml:space="preserve"> </w:t>
      </w:r>
      <w:r w:rsidRPr="00A35CD7">
        <w:rPr>
          <w:b/>
        </w:rPr>
        <w:t>2017</w:t>
      </w:r>
      <w:r>
        <w:t xml:space="preserve">. Technika sběru dat u dotazníkového šetření </w:t>
      </w:r>
      <w:r w:rsidR="001F5366">
        <w:br/>
      </w:r>
      <w:r>
        <w:t>byla provedena osobním dotazování daných uživatelů</w:t>
      </w:r>
      <w:r w:rsidR="00174132">
        <w:t>, tedy bylo využito 100% návratnosti dotazníků.</w:t>
      </w:r>
      <w:r w:rsidR="00C9301E">
        <w:t xml:space="preserve"> Otázky dotazníku byly zaměřeny na to</w:t>
      </w:r>
      <w:r w:rsidR="00603D62">
        <w:t>,</w:t>
      </w:r>
      <w:r w:rsidR="00C9301E">
        <w:t xml:space="preserve"> </w:t>
      </w:r>
      <w:r w:rsidR="00A35CD7">
        <w:br/>
      </w:r>
      <w:r w:rsidR="00C9301E">
        <w:t>jaké služby u daného zařízení využívají, zda jsou s jejich poskytováním spokojení, platební schopnost uživatelů a zda jsou jim poskytovány také služby nad rámec sepsané písemné smlouvy.</w:t>
      </w:r>
      <w:r w:rsidR="00174132">
        <w:t xml:space="preserve"> </w:t>
      </w:r>
    </w:p>
    <w:p w:rsidR="00F03DA6" w:rsidRDefault="00F03DA6"/>
    <w:p w:rsidR="00F03DA6" w:rsidRPr="00592BEC" w:rsidRDefault="00A02087">
      <w:pPr>
        <w:pStyle w:val="Nadpis2"/>
        <w:rPr>
          <w:sz w:val="30"/>
          <w:szCs w:val="30"/>
        </w:rPr>
      </w:pPr>
      <w:bookmarkStart w:id="108" w:name="_Toc479699306"/>
      <w:r>
        <w:rPr>
          <w:sz w:val="30"/>
          <w:szCs w:val="30"/>
        </w:rPr>
        <w:t>Rozhovory s pracovníky jednotlivých zařízení</w:t>
      </w:r>
      <w:bookmarkEnd w:id="108"/>
    </w:p>
    <w:p w:rsidR="004F099C" w:rsidRPr="00592BEC" w:rsidRDefault="004F099C" w:rsidP="004F099C">
      <w:pPr>
        <w:pStyle w:val="Nadpis3"/>
        <w:ind w:left="680"/>
        <w:rPr>
          <w:sz w:val="30"/>
          <w:szCs w:val="30"/>
        </w:rPr>
      </w:pPr>
      <w:bookmarkStart w:id="109" w:name="_Toc479699307"/>
      <w:r w:rsidRPr="00592BEC">
        <w:rPr>
          <w:sz w:val="30"/>
          <w:szCs w:val="30"/>
        </w:rPr>
        <w:t>Výzkumné otázky</w:t>
      </w:r>
      <w:bookmarkEnd w:id="109"/>
    </w:p>
    <w:p w:rsidR="00087E5B" w:rsidRPr="00087E5B" w:rsidRDefault="00087E5B" w:rsidP="00A35CD7">
      <w:pPr>
        <w:spacing w:after="0"/>
        <w:rPr>
          <w:b/>
          <w:i/>
        </w:rPr>
      </w:pPr>
      <w:r w:rsidRPr="00087E5B">
        <w:rPr>
          <w:b/>
          <w:i/>
        </w:rPr>
        <w:t>Výzkumná otázka č. 1</w:t>
      </w:r>
    </w:p>
    <w:p w:rsidR="00087E5B" w:rsidRDefault="00087E5B" w:rsidP="00A35CD7">
      <w:r>
        <w:t>Jaké sociální služby Vaše zařízení poskytuje</w:t>
      </w:r>
      <w:r w:rsidR="00677E5A">
        <w:t>,</w:t>
      </w:r>
      <w:r w:rsidR="00677E5A" w:rsidRPr="00677E5A">
        <w:rPr>
          <w:b/>
          <w:i/>
        </w:rPr>
        <w:t xml:space="preserve"> </w:t>
      </w:r>
      <w:r w:rsidR="00677E5A" w:rsidRPr="00677E5A">
        <w:t>pro jakou skupinu osob je daná služba</w:t>
      </w:r>
      <w:r w:rsidR="00901932">
        <w:t xml:space="preserve"> určena</w:t>
      </w:r>
      <w:r>
        <w:t>?</w:t>
      </w:r>
    </w:p>
    <w:p w:rsidR="00087E5B" w:rsidRPr="00087E5B" w:rsidRDefault="00087E5B" w:rsidP="00A35CD7">
      <w:pPr>
        <w:spacing w:after="0"/>
        <w:rPr>
          <w:b/>
          <w:i/>
        </w:rPr>
      </w:pPr>
      <w:r w:rsidRPr="00087E5B">
        <w:rPr>
          <w:b/>
          <w:i/>
        </w:rPr>
        <w:t>Výzkumná otázka č.2</w:t>
      </w:r>
    </w:p>
    <w:p w:rsidR="00087E5B" w:rsidRDefault="00087E5B" w:rsidP="00A35CD7">
      <w:r>
        <w:t xml:space="preserve">Jakou kapacitu pro danou službu máte a kolik žadatelů o danou službu </w:t>
      </w:r>
      <w:r w:rsidR="001F5366">
        <w:br/>
      </w:r>
      <w:r w:rsidR="00333831">
        <w:t>je</w:t>
      </w:r>
      <w:r>
        <w:t xml:space="preserve"> v pořadníku?</w:t>
      </w:r>
    </w:p>
    <w:p w:rsidR="00087E5B" w:rsidRPr="00087E5B" w:rsidRDefault="00087E5B" w:rsidP="00A35CD7">
      <w:pPr>
        <w:spacing w:after="0"/>
        <w:rPr>
          <w:b/>
          <w:i/>
        </w:rPr>
      </w:pPr>
      <w:r w:rsidRPr="00087E5B">
        <w:rPr>
          <w:b/>
          <w:i/>
        </w:rPr>
        <w:t>Výzkumná otázka č. 3</w:t>
      </w:r>
    </w:p>
    <w:p w:rsidR="00087E5B" w:rsidRDefault="00087E5B" w:rsidP="00A35CD7">
      <w:r>
        <w:t xml:space="preserve">V jakém časovém rozmezí jste schopni vyřídit žádost žadatele, který je zaevidován </w:t>
      </w:r>
      <w:r w:rsidR="00B15D97">
        <w:br/>
      </w:r>
      <w:r>
        <w:t>v pořadníku o danou službu?</w:t>
      </w:r>
    </w:p>
    <w:p w:rsidR="00087E5B" w:rsidRPr="00087E5B" w:rsidRDefault="00087E5B" w:rsidP="00A35CD7">
      <w:pPr>
        <w:spacing w:after="0"/>
        <w:rPr>
          <w:b/>
          <w:i/>
        </w:rPr>
      </w:pPr>
      <w:r w:rsidRPr="00087E5B">
        <w:rPr>
          <w:b/>
          <w:i/>
        </w:rPr>
        <w:t>Výzkumná otázka č. 4</w:t>
      </w:r>
    </w:p>
    <w:p w:rsidR="00B2181D" w:rsidRDefault="00B2181D" w:rsidP="00A35CD7">
      <w:pPr>
        <w:rPr>
          <w:b/>
          <w:i/>
        </w:rPr>
      </w:pPr>
      <w:r w:rsidRPr="00B2181D">
        <w:t xml:space="preserve">Kdo je Vašim </w:t>
      </w:r>
      <w:r w:rsidR="00801840">
        <w:t>zřizovatelem</w:t>
      </w:r>
      <w:r w:rsidRPr="00B2181D">
        <w:t xml:space="preserve"> a jakým způsobem jsou Vaše služby financovány</w:t>
      </w:r>
      <w:r w:rsidR="007A3D24">
        <w:t>?</w:t>
      </w:r>
      <w:r w:rsidRPr="00087E5B">
        <w:rPr>
          <w:b/>
          <w:i/>
        </w:rPr>
        <w:t xml:space="preserve"> </w:t>
      </w:r>
    </w:p>
    <w:p w:rsidR="00087E5B" w:rsidRDefault="00087E5B" w:rsidP="00A35CD7">
      <w:pPr>
        <w:spacing w:after="0"/>
        <w:rPr>
          <w:b/>
          <w:i/>
        </w:rPr>
      </w:pPr>
      <w:r w:rsidRPr="00087E5B">
        <w:rPr>
          <w:b/>
          <w:i/>
        </w:rPr>
        <w:t>Výzkumná otázka č. 5</w:t>
      </w:r>
    </w:p>
    <w:p w:rsidR="00087E5B" w:rsidRDefault="00087E5B" w:rsidP="00A35CD7">
      <w:r w:rsidRPr="00087E5B">
        <w:t>Mají uživatelé Vaší služby dostatek financí na danou službu, popř. zda využíváte doplatků od rodinných příslušníků?</w:t>
      </w:r>
    </w:p>
    <w:p w:rsidR="001F5366" w:rsidRDefault="001F5366" w:rsidP="00A35CD7"/>
    <w:p w:rsidR="00C642B5" w:rsidRDefault="00C642B5" w:rsidP="00A35CD7">
      <w:pPr>
        <w:spacing w:after="0"/>
        <w:rPr>
          <w:b/>
          <w:i/>
        </w:rPr>
      </w:pPr>
      <w:r w:rsidRPr="00C642B5">
        <w:rPr>
          <w:b/>
          <w:i/>
        </w:rPr>
        <w:lastRenderedPageBreak/>
        <w:t>Výzkumná otázka č. 6</w:t>
      </w:r>
    </w:p>
    <w:p w:rsidR="00C642B5" w:rsidRDefault="00C642B5" w:rsidP="00A35CD7">
      <w:r w:rsidRPr="00C642B5">
        <w:t>Je Vaše zařízení schopno poskytovat služby nad rámec sepsaných smluv s uživateli?</w:t>
      </w:r>
    </w:p>
    <w:p w:rsidR="00E80F92" w:rsidRDefault="00E80F92" w:rsidP="00A35CD7">
      <w:pPr>
        <w:spacing w:after="0"/>
        <w:rPr>
          <w:b/>
          <w:i/>
        </w:rPr>
      </w:pPr>
      <w:r>
        <w:rPr>
          <w:b/>
          <w:i/>
        </w:rPr>
        <w:t>Výzkumná otázka č. 7</w:t>
      </w:r>
    </w:p>
    <w:p w:rsidR="00E80F92" w:rsidRPr="002161B4" w:rsidRDefault="00E80F92" w:rsidP="00A35CD7">
      <w:pPr>
        <w:spacing w:after="0"/>
      </w:pPr>
      <w:r>
        <w:t>Kolik pracovníků je k dispozici v dané službě?</w:t>
      </w:r>
    </w:p>
    <w:p w:rsidR="00E80F92" w:rsidRPr="00C642B5" w:rsidRDefault="00E80F92" w:rsidP="00087E5B"/>
    <w:p w:rsidR="00282651" w:rsidRPr="00592BEC" w:rsidRDefault="00282651" w:rsidP="00282651">
      <w:pPr>
        <w:pStyle w:val="Nadpis3"/>
        <w:ind w:left="680"/>
        <w:rPr>
          <w:sz w:val="30"/>
          <w:szCs w:val="30"/>
        </w:rPr>
      </w:pPr>
      <w:bookmarkStart w:id="110" w:name="_Toc479699308"/>
      <w:r w:rsidRPr="00592BEC">
        <w:rPr>
          <w:sz w:val="30"/>
          <w:szCs w:val="30"/>
        </w:rPr>
        <w:t>Výsledky výzkumu</w:t>
      </w:r>
      <w:bookmarkEnd w:id="110"/>
    </w:p>
    <w:p w:rsidR="00282651" w:rsidRPr="00282651" w:rsidRDefault="00282651" w:rsidP="003127F7">
      <w:pPr>
        <w:ind w:firstLine="680"/>
      </w:pPr>
      <w:r>
        <w:t>Rozhovory pro zjištění rozsahu poskytovaných sociálních služeb</w:t>
      </w:r>
      <w:r w:rsidR="00850745">
        <w:t xml:space="preserve"> pro osoby </w:t>
      </w:r>
      <w:r w:rsidR="00B15D97">
        <w:br/>
      </w:r>
      <w:r w:rsidR="00850745">
        <w:t>se zdravotním postižením,</w:t>
      </w:r>
      <w:r w:rsidR="00654CAE">
        <w:t xml:space="preserve"> byl prováděn v období </w:t>
      </w:r>
      <w:r>
        <w:t>10.</w:t>
      </w:r>
      <w:r w:rsidR="00654CAE">
        <w:t>1</w:t>
      </w:r>
      <w:r>
        <w:t xml:space="preserve">2.2016 </w:t>
      </w:r>
      <w:r w:rsidR="00654CAE">
        <w:t>-</w:t>
      </w:r>
      <w:r>
        <w:t xml:space="preserve"> 15.3.2017 v následujících zařízení s odpovědnými pracovníky daných zařízení</w:t>
      </w:r>
    </w:p>
    <w:p w:rsidR="00282651" w:rsidRPr="00517BDF" w:rsidRDefault="00282651" w:rsidP="00282651">
      <w:pPr>
        <w:pStyle w:val="Odstavecseseznamem"/>
        <w:numPr>
          <w:ilvl w:val="0"/>
          <w:numId w:val="38"/>
        </w:numPr>
        <w:spacing w:line="360" w:lineRule="auto"/>
        <w:jc w:val="both"/>
        <w:rPr>
          <w:rFonts w:ascii="Times New Roman" w:hAnsi="Times New Roman" w:cs="Times New Roman"/>
          <w:sz w:val="24"/>
          <w:szCs w:val="24"/>
        </w:rPr>
      </w:pPr>
      <w:r w:rsidRPr="003127F7">
        <w:rPr>
          <w:rFonts w:ascii="Times New Roman" w:hAnsi="Times New Roman" w:cs="Times New Roman"/>
          <w:b/>
          <w:sz w:val="24"/>
          <w:szCs w:val="24"/>
        </w:rPr>
        <w:t>Institut Krista Velekněze Choryně</w:t>
      </w:r>
      <w:r w:rsidR="0005711C">
        <w:rPr>
          <w:rFonts w:ascii="Times New Roman" w:hAnsi="Times New Roman" w:cs="Times New Roman"/>
          <w:sz w:val="24"/>
          <w:szCs w:val="24"/>
        </w:rPr>
        <w:t xml:space="preserve"> </w:t>
      </w:r>
      <w:r w:rsidR="0005711C" w:rsidRPr="003127F7">
        <w:rPr>
          <w:rFonts w:ascii="Times New Roman" w:hAnsi="Times New Roman" w:cs="Times New Roman"/>
          <w:b/>
          <w:sz w:val="24"/>
          <w:szCs w:val="24"/>
        </w:rPr>
        <w:t>(dále IKV)</w:t>
      </w:r>
      <w:r w:rsidRPr="003127F7">
        <w:rPr>
          <w:rFonts w:ascii="Times New Roman" w:hAnsi="Times New Roman" w:cs="Times New Roman"/>
          <w:b/>
          <w:sz w:val="24"/>
          <w:szCs w:val="24"/>
        </w:rPr>
        <w:t xml:space="preserve"> </w:t>
      </w:r>
      <w:r w:rsidR="00801840" w:rsidRPr="003127F7">
        <w:rPr>
          <w:rFonts w:ascii="Times New Roman" w:hAnsi="Times New Roman" w:cs="Times New Roman"/>
          <w:b/>
          <w:sz w:val="24"/>
          <w:szCs w:val="24"/>
        </w:rPr>
        <w:t xml:space="preserve">- </w:t>
      </w:r>
      <w:r w:rsidR="00801840" w:rsidRPr="003127F7">
        <w:rPr>
          <w:rStyle w:val="rbcnostylespan"/>
          <w:rFonts w:ascii="Times New Roman" w:hAnsi="Times New Roman" w:cs="Times New Roman"/>
          <w:b/>
          <w:sz w:val="24"/>
          <w:szCs w:val="24"/>
        </w:rPr>
        <w:t>Domov pro seniory Panny Marie Královny</w:t>
      </w:r>
      <w:r w:rsidR="00801840" w:rsidRPr="003127F7">
        <w:rPr>
          <w:rFonts w:ascii="Times New Roman" w:hAnsi="Times New Roman" w:cs="Times New Roman"/>
          <w:b/>
          <w:sz w:val="24"/>
          <w:szCs w:val="24"/>
        </w:rPr>
        <w:t xml:space="preserve"> </w:t>
      </w:r>
      <w:r w:rsidR="003127F7">
        <w:rPr>
          <w:rFonts w:ascii="Times New Roman" w:hAnsi="Times New Roman" w:cs="Times New Roman"/>
          <w:b/>
          <w:sz w:val="24"/>
          <w:szCs w:val="24"/>
        </w:rPr>
        <w:t>-</w:t>
      </w:r>
      <w:r w:rsidRPr="00517BDF">
        <w:rPr>
          <w:rFonts w:ascii="Times New Roman" w:hAnsi="Times New Roman" w:cs="Times New Roman"/>
          <w:sz w:val="24"/>
          <w:szCs w:val="24"/>
        </w:rPr>
        <w:t xml:space="preserve"> rozhor byl proveden dne 10.12.2016 </w:t>
      </w:r>
      <w:r w:rsidR="001F5366">
        <w:rPr>
          <w:rFonts w:ascii="Times New Roman" w:hAnsi="Times New Roman" w:cs="Times New Roman"/>
          <w:sz w:val="24"/>
          <w:szCs w:val="24"/>
        </w:rPr>
        <w:br/>
      </w:r>
      <w:r w:rsidRPr="00517BDF">
        <w:rPr>
          <w:rFonts w:ascii="Times New Roman" w:hAnsi="Times New Roman" w:cs="Times New Roman"/>
          <w:sz w:val="24"/>
          <w:szCs w:val="24"/>
        </w:rPr>
        <w:t xml:space="preserve">od 10:15 do 12:00 hod se sociální pracovnicí a účetní </w:t>
      </w:r>
    </w:p>
    <w:p w:rsidR="00282651" w:rsidRPr="00517BDF" w:rsidRDefault="00282651" w:rsidP="00282651">
      <w:pPr>
        <w:pStyle w:val="Odstavecseseznamem"/>
        <w:numPr>
          <w:ilvl w:val="0"/>
          <w:numId w:val="38"/>
        </w:numPr>
        <w:spacing w:line="360" w:lineRule="auto"/>
        <w:jc w:val="both"/>
        <w:rPr>
          <w:rFonts w:ascii="Times New Roman" w:hAnsi="Times New Roman" w:cs="Times New Roman"/>
          <w:sz w:val="24"/>
          <w:szCs w:val="24"/>
        </w:rPr>
      </w:pPr>
      <w:r w:rsidRPr="003127F7">
        <w:rPr>
          <w:rFonts w:ascii="Times New Roman" w:hAnsi="Times New Roman" w:cs="Times New Roman"/>
          <w:b/>
          <w:sz w:val="24"/>
          <w:szCs w:val="24"/>
        </w:rPr>
        <w:t>Sociální služby Vsetín, Domov pro seniory Seniorpark</w:t>
      </w:r>
      <w:r w:rsidRPr="00517BDF">
        <w:rPr>
          <w:rFonts w:ascii="Times New Roman" w:hAnsi="Times New Roman" w:cs="Times New Roman"/>
          <w:sz w:val="24"/>
          <w:szCs w:val="24"/>
        </w:rPr>
        <w:t xml:space="preserve"> ve Valašském Meziříčí  </w:t>
      </w:r>
      <w:r w:rsidR="003127F7">
        <w:rPr>
          <w:rFonts w:ascii="Times New Roman" w:hAnsi="Times New Roman" w:cs="Times New Roman"/>
          <w:sz w:val="24"/>
          <w:szCs w:val="24"/>
        </w:rPr>
        <w:t>-</w:t>
      </w:r>
      <w:r w:rsidRPr="00517BDF">
        <w:rPr>
          <w:rFonts w:ascii="Times New Roman" w:hAnsi="Times New Roman" w:cs="Times New Roman"/>
          <w:sz w:val="24"/>
          <w:szCs w:val="24"/>
        </w:rPr>
        <w:t xml:space="preserve">  rozhovor byl proveden dne 5.1.2017  od 9:00 do 11:15hod </w:t>
      </w:r>
      <w:r w:rsidR="001F5366">
        <w:rPr>
          <w:rFonts w:ascii="Times New Roman" w:hAnsi="Times New Roman" w:cs="Times New Roman"/>
          <w:sz w:val="24"/>
          <w:szCs w:val="24"/>
        </w:rPr>
        <w:br/>
      </w:r>
      <w:r w:rsidRPr="00517BDF">
        <w:rPr>
          <w:rFonts w:ascii="Times New Roman" w:hAnsi="Times New Roman" w:cs="Times New Roman"/>
          <w:sz w:val="24"/>
          <w:szCs w:val="24"/>
        </w:rPr>
        <w:t xml:space="preserve">se sociální pracovnicí a účetní </w:t>
      </w:r>
    </w:p>
    <w:p w:rsidR="00282651" w:rsidRPr="00517BDF" w:rsidRDefault="00282651" w:rsidP="00282651">
      <w:pPr>
        <w:pStyle w:val="Odstavecseseznamem"/>
        <w:numPr>
          <w:ilvl w:val="0"/>
          <w:numId w:val="38"/>
        </w:numPr>
        <w:spacing w:line="360" w:lineRule="auto"/>
        <w:jc w:val="both"/>
        <w:rPr>
          <w:rFonts w:ascii="Times New Roman" w:hAnsi="Times New Roman" w:cs="Times New Roman"/>
          <w:sz w:val="24"/>
          <w:szCs w:val="24"/>
        </w:rPr>
      </w:pPr>
      <w:r w:rsidRPr="003127F7">
        <w:rPr>
          <w:rFonts w:ascii="Times New Roman" w:hAnsi="Times New Roman" w:cs="Times New Roman"/>
          <w:b/>
          <w:sz w:val="24"/>
          <w:szCs w:val="24"/>
        </w:rPr>
        <w:t>Diakonie ČCE - Hospic Citadela</w:t>
      </w:r>
      <w:r w:rsidRPr="00517BDF">
        <w:rPr>
          <w:rFonts w:ascii="Times New Roman" w:hAnsi="Times New Roman" w:cs="Times New Roman"/>
          <w:sz w:val="24"/>
          <w:szCs w:val="24"/>
        </w:rPr>
        <w:t xml:space="preserve"> ve Valašském Meziříčí </w:t>
      </w:r>
      <w:r w:rsidR="003127F7">
        <w:rPr>
          <w:rFonts w:ascii="Times New Roman" w:hAnsi="Times New Roman" w:cs="Times New Roman"/>
          <w:sz w:val="24"/>
          <w:szCs w:val="24"/>
        </w:rPr>
        <w:t>-</w:t>
      </w:r>
      <w:r w:rsidRPr="00517BDF">
        <w:rPr>
          <w:rFonts w:ascii="Times New Roman" w:hAnsi="Times New Roman" w:cs="Times New Roman"/>
          <w:sz w:val="24"/>
          <w:szCs w:val="24"/>
        </w:rPr>
        <w:t xml:space="preserve"> rozhovor byl proveden dne  13.2.2017 od 8:00 do 10:15 hod se sociální pracovnicí </w:t>
      </w:r>
    </w:p>
    <w:p w:rsidR="00B15D97" w:rsidRDefault="00282651" w:rsidP="00B15D97">
      <w:pPr>
        <w:pStyle w:val="Odstavecseseznamem"/>
        <w:numPr>
          <w:ilvl w:val="0"/>
          <w:numId w:val="38"/>
        </w:numPr>
        <w:spacing w:line="360" w:lineRule="auto"/>
        <w:jc w:val="both"/>
        <w:rPr>
          <w:rFonts w:ascii="Times New Roman" w:hAnsi="Times New Roman" w:cs="Times New Roman"/>
          <w:sz w:val="24"/>
          <w:szCs w:val="24"/>
        </w:rPr>
      </w:pPr>
      <w:r w:rsidRPr="00B15D97">
        <w:rPr>
          <w:rFonts w:ascii="Times New Roman" w:hAnsi="Times New Roman" w:cs="Times New Roman"/>
          <w:b/>
          <w:sz w:val="24"/>
          <w:szCs w:val="24"/>
        </w:rPr>
        <w:t>Diakonie ČCE</w:t>
      </w:r>
      <w:r w:rsidRPr="00517BDF">
        <w:rPr>
          <w:rFonts w:ascii="Times New Roman" w:hAnsi="Times New Roman" w:cs="Times New Roman"/>
          <w:sz w:val="24"/>
          <w:szCs w:val="24"/>
        </w:rPr>
        <w:t xml:space="preserve"> ve Valašském Meziříčí </w:t>
      </w:r>
      <w:r w:rsidR="00B15D97">
        <w:rPr>
          <w:rFonts w:ascii="Times New Roman" w:hAnsi="Times New Roman" w:cs="Times New Roman"/>
          <w:sz w:val="24"/>
          <w:szCs w:val="24"/>
        </w:rPr>
        <w:t>-</w:t>
      </w:r>
      <w:r w:rsidRPr="00517BDF">
        <w:rPr>
          <w:rFonts w:ascii="Times New Roman" w:hAnsi="Times New Roman" w:cs="Times New Roman"/>
          <w:sz w:val="24"/>
          <w:szCs w:val="24"/>
        </w:rPr>
        <w:t xml:space="preserve"> rozhovor byl proveden dne 27.2.2017 od 14:00 do 15:00 hod s vedoucí pracovnicí daného zařízení</w:t>
      </w:r>
    </w:p>
    <w:p w:rsidR="00282651" w:rsidRPr="00B15D97" w:rsidRDefault="00282651" w:rsidP="00B15D97">
      <w:pPr>
        <w:pStyle w:val="Odstavecseseznamem"/>
        <w:numPr>
          <w:ilvl w:val="0"/>
          <w:numId w:val="38"/>
        </w:numPr>
        <w:spacing w:line="360" w:lineRule="auto"/>
        <w:jc w:val="both"/>
        <w:rPr>
          <w:rFonts w:ascii="Times New Roman" w:hAnsi="Times New Roman" w:cs="Times New Roman"/>
          <w:sz w:val="24"/>
          <w:szCs w:val="24"/>
        </w:rPr>
      </w:pPr>
      <w:r w:rsidRPr="00B15D97">
        <w:rPr>
          <w:rFonts w:ascii="Times New Roman" w:hAnsi="Times New Roman" w:cs="Times New Roman"/>
          <w:b/>
          <w:sz w:val="24"/>
          <w:szCs w:val="24"/>
        </w:rPr>
        <w:t>Charita Valašské Meziříčí</w:t>
      </w:r>
      <w:r w:rsidRPr="00B15D97">
        <w:rPr>
          <w:rFonts w:ascii="Times New Roman" w:hAnsi="Times New Roman" w:cs="Times New Roman"/>
          <w:sz w:val="24"/>
          <w:szCs w:val="24"/>
        </w:rPr>
        <w:t xml:space="preserve"> </w:t>
      </w:r>
      <w:r w:rsidR="00B15D97">
        <w:rPr>
          <w:rFonts w:ascii="Times New Roman" w:hAnsi="Times New Roman" w:cs="Times New Roman"/>
          <w:sz w:val="24"/>
          <w:szCs w:val="24"/>
        </w:rPr>
        <w:t>-</w:t>
      </w:r>
      <w:r w:rsidRPr="00B15D97">
        <w:rPr>
          <w:rFonts w:ascii="Times New Roman" w:hAnsi="Times New Roman" w:cs="Times New Roman"/>
          <w:sz w:val="24"/>
          <w:szCs w:val="24"/>
        </w:rPr>
        <w:t xml:space="preserve"> rozhovor byl proveden dne 15.3.2017 </w:t>
      </w:r>
      <w:r w:rsidR="001F5366">
        <w:rPr>
          <w:rFonts w:ascii="Times New Roman" w:hAnsi="Times New Roman" w:cs="Times New Roman"/>
          <w:sz w:val="24"/>
          <w:szCs w:val="24"/>
        </w:rPr>
        <w:br/>
      </w:r>
      <w:r w:rsidRPr="00B15D97">
        <w:rPr>
          <w:rFonts w:ascii="Times New Roman" w:hAnsi="Times New Roman" w:cs="Times New Roman"/>
          <w:sz w:val="24"/>
          <w:szCs w:val="24"/>
        </w:rPr>
        <w:t xml:space="preserve">od 12:30 do 14:00 hod s metodičkou </w:t>
      </w:r>
    </w:p>
    <w:p w:rsidR="00901932" w:rsidRPr="00282651" w:rsidRDefault="00901932" w:rsidP="00901932">
      <w:pPr>
        <w:pStyle w:val="Odstavecseseznamem"/>
        <w:spacing w:line="360" w:lineRule="auto"/>
        <w:jc w:val="both"/>
      </w:pPr>
    </w:p>
    <w:p w:rsidR="00282651" w:rsidRDefault="0005711C" w:rsidP="00282651">
      <w:pPr>
        <w:rPr>
          <w:b/>
          <w:i/>
        </w:rPr>
      </w:pPr>
      <w:r w:rsidRPr="0005711C">
        <w:rPr>
          <w:b/>
          <w:i/>
        </w:rPr>
        <w:t>Jaké sociální služby Vaše zařízení poskytuje</w:t>
      </w:r>
      <w:r w:rsidR="00677E5A">
        <w:rPr>
          <w:b/>
          <w:i/>
        </w:rPr>
        <w:t>, pro jakou skupinu osob je daná služba</w:t>
      </w:r>
      <w:r w:rsidR="00901932">
        <w:rPr>
          <w:b/>
          <w:i/>
        </w:rPr>
        <w:t xml:space="preserve"> určena</w:t>
      </w:r>
      <w:r w:rsidRPr="0005711C">
        <w:rPr>
          <w:b/>
          <w:i/>
        </w:rPr>
        <w:t>?</w:t>
      </w:r>
    </w:p>
    <w:p w:rsidR="0005711C" w:rsidRDefault="0005711C" w:rsidP="00B15D97">
      <w:pPr>
        <w:ind w:firstLine="709"/>
      </w:pPr>
      <w:r>
        <w:rPr>
          <w:b/>
          <w:i/>
        </w:rPr>
        <w:t xml:space="preserve">IKV Choryně </w:t>
      </w:r>
      <w:r w:rsidR="00B15D97" w:rsidRPr="00B15D97">
        <w:t>-</w:t>
      </w:r>
      <w:r>
        <w:rPr>
          <w:b/>
          <w:i/>
        </w:rPr>
        <w:t xml:space="preserve"> </w:t>
      </w:r>
      <w:r>
        <w:t xml:space="preserve">jedná se o pobytovou službu, tedy </w:t>
      </w:r>
      <w:r w:rsidRPr="00F421BE">
        <w:rPr>
          <w:b/>
          <w:i/>
        </w:rPr>
        <w:t>domov pro seniory</w:t>
      </w:r>
      <w:r>
        <w:t xml:space="preserve">, určenou pro osoby, které vzhledem k svému zdravotnímu stavu nejsou schopni </w:t>
      </w:r>
      <w:r w:rsidR="001F5366">
        <w:br/>
      </w:r>
      <w:r>
        <w:t>dále žít ve svém přirozeném prostředí a potře</w:t>
      </w:r>
      <w:r w:rsidR="00677E5A">
        <w:t>bují každodenní péči druhé osoby</w:t>
      </w:r>
      <w:r>
        <w:t>.</w:t>
      </w:r>
      <w:r w:rsidR="00677E5A">
        <w:t xml:space="preserve"> Služba je určena pro ženy od věku 55 let a výše.</w:t>
      </w:r>
    </w:p>
    <w:p w:rsidR="003A5300" w:rsidRDefault="00742EE6" w:rsidP="00B15D97">
      <w:pPr>
        <w:pStyle w:val="Normlnweb"/>
        <w:shd w:val="clear" w:color="auto" w:fill="FFFFFF"/>
        <w:spacing w:line="360" w:lineRule="auto"/>
        <w:ind w:firstLine="709"/>
        <w:jc w:val="both"/>
      </w:pPr>
      <w:r w:rsidRPr="003A5300">
        <w:rPr>
          <w:b/>
          <w:i/>
        </w:rPr>
        <w:lastRenderedPageBreak/>
        <w:t>Seniorpark</w:t>
      </w:r>
      <w:r w:rsidR="00F421BE" w:rsidRPr="003A5300">
        <w:rPr>
          <w:b/>
          <w:i/>
        </w:rPr>
        <w:t xml:space="preserve"> Valašské Meziříčí</w:t>
      </w:r>
      <w:r w:rsidRPr="003A5300">
        <w:t xml:space="preserve"> </w:t>
      </w:r>
      <w:r w:rsidR="00B15D97">
        <w:t>-</w:t>
      </w:r>
      <w:r w:rsidRPr="003A5300">
        <w:t xml:space="preserve"> zajišťuje dvě pobytové služby, domov </w:t>
      </w:r>
      <w:r w:rsidR="001F5366">
        <w:br/>
      </w:r>
      <w:r w:rsidRPr="003A5300">
        <w:t xml:space="preserve">pro seniory a domov se zvláštním režimem. </w:t>
      </w:r>
      <w:r w:rsidR="00F421BE" w:rsidRPr="003A5300">
        <w:t xml:space="preserve">Služba </w:t>
      </w:r>
      <w:r w:rsidR="00F421BE" w:rsidRPr="003A5300">
        <w:rPr>
          <w:b/>
          <w:i/>
        </w:rPr>
        <w:t>d</w:t>
      </w:r>
      <w:r w:rsidRPr="003A5300">
        <w:rPr>
          <w:b/>
          <w:i/>
        </w:rPr>
        <w:t>omov pro seniory</w:t>
      </w:r>
      <w:r w:rsidRPr="003A5300">
        <w:t xml:space="preserve"> </w:t>
      </w:r>
      <w:r w:rsidR="00871E5B">
        <w:t>(DS )</w:t>
      </w:r>
      <w:r w:rsidR="001F5366">
        <w:t xml:space="preserve"> </w:t>
      </w:r>
      <w:r w:rsidR="001F5366">
        <w:br/>
      </w:r>
      <w:r w:rsidRPr="003A5300">
        <w:t>má za c</w:t>
      </w:r>
      <w:r w:rsidR="00550DA7">
        <w:t>íl pro muž</w:t>
      </w:r>
      <w:r w:rsidR="00F421BE" w:rsidRPr="003A5300">
        <w:t xml:space="preserve">e a ženy ve věku od 60 let a více, kteří vzhledem k svému věku </w:t>
      </w:r>
      <w:r w:rsidR="001F5366">
        <w:br/>
      </w:r>
      <w:r w:rsidR="00F421BE" w:rsidRPr="003A5300">
        <w:t>a zdravotnímu stavu potřebují péči druhé fyzické osoby.</w:t>
      </w:r>
      <w:r w:rsidR="003F0DC0" w:rsidRPr="003A5300">
        <w:t xml:space="preserve"> Služba </w:t>
      </w:r>
      <w:r w:rsidR="003F0DC0" w:rsidRPr="003A5300">
        <w:rPr>
          <w:b/>
          <w:i/>
        </w:rPr>
        <w:t>domov se zvláštním režimem</w:t>
      </w:r>
      <w:r w:rsidR="003F0DC0" w:rsidRPr="003A5300">
        <w:t xml:space="preserve"> </w:t>
      </w:r>
      <w:r w:rsidR="00871E5B">
        <w:t xml:space="preserve">(DZR) </w:t>
      </w:r>
      <w:r w:rsidR="003F0DC0" w:rsidRPr="003A5300">
        <w:t xml:space="preserve">je určena ženám i mužům </w:t>
      </w:r>
      <w:r w:rsidR="00550DA7">
        <w:t>od věku 27 let a více a trpí ch</w:t>
      </w:r>
      <w:r w:rsidR="003F0DC0" w:rsidRPr="003A5300">
        <w:t>r</w:t>
      </w:r>
      <w:r w:rsidR="00550DA7">
        <w:t>o</w:t>
      </w:r>
      <w:r w:rsidR="003F0DC0" w:rsidRPr="003A5300">
        <w:t xml:space="preserve">nickým duševním onemocněním. </w:t>
      </w:r>
      <w:r w:rsidR="003A5300" w:rsidRPr="003A5300">
        <w:t>Jedná se o onem</w:t>
      </w:r>
      <w:r w:rsidR="007E1589">
        <w:t>o</w:t>
      </w:r>
      <w:r w:rsidR="003A5300" w:rsidRPr="003A5300">
        <w:t>cnění se stařeckou, Alzheimerovou demencí a ostatními typy demencí, které mají sníženou soběstačnost z důvodu těchto onemocnění a jejichž situace vyžaduje pravidelnou pomoc jiné fyzické osoby. Režim v tomto zařízení je přizpůsoben specifickým potřebám těchto osob.</w:t>
      </w:r>
    </w:p>
    <w:p w:rsidR="00203405" w:rsidRPr="00550DA7" w:rsidRDefault="007E1589" w:rsidP="00B15D97">
      <w:pPr>
        <w:pStyle w:val="Normlnweb"/>
        <w:spacing w:line="360" w:lineRule="auto"/>
        <w:ind w:firstLine="709"/>
        <w:jc w:val="both"/>
        <w:rPr>
          <w:rStyle w:val="Siln"/>
          <w:b w:val="0"/>
          <w:bCs w:val="0"/>
        </w:rPr>
      </w:pPr>
      <w:r w:rsidRPr="007E1589">
        <w:rPr>
          <w:b/>
          <w:i/>
        </w:rPr>
        <w:t>Hospic Citadela Valašské Meziříčí</w:t>
      </w:r>
      <w:r>
        <w:t xml:space="preserve"> </w:t>
      </w:r>
      <w:r w:rsidR="00065846">
        <w:t>-</w:t>
      </w:r>
      <w:r>
        <w:t xml:space="preserve"> </w:t>
      </w:r>
      <w:r w:rsidR="00203405">
        <w:t xml:space="preserve">dané zařízení nabízí 2 sociální služby. První z nich je </w:t>
      </w:r>
      <w:r w:rsidR="00203405" w:rsidRPr="00203405">
        <w:rPr>
          <w:b/>
          <w:i/>
        </w:rPr>
        <w:t>Specializovaná paliativní (hospicová) péče</w:t>
      </w:r>
      <w:r w:rsidR="00203405">
        <w:t xml:space="preserve">. Tato péče je určena </w:t>
      </w:r>
      <w:r w:rsidR="001F5366">
        <w:br/>
      </w:r>
      <w:r w:rsidR="00203405">
        <w:t xml:space="preserve">pro </w:t>
      </w:r>
      <w:r w:rsidR="00203405" w:rsidRPr="00203405">
        <w:t xml:space="preserve">pacienta, kterého nemoc ohrožuje na životě, ale nepotřebuje akutní léčbu </w:t>
      </w:r>
      <w:r w:rsidR="001F5366">
        <w:br/>
      </w:r>
      <w:r w:rsidR="00203405" w:rsidRPr="00203405">
        <w:t>v nemocnici, není možná nebo nepostačuje domácí péče.</w:t>
      </w:r>
      <w:r w:rsidR="00203405">
        <w:t xml:space="preserve"> Jejím posláním je umožnit důstojné umírání lidem v pokročilém stadiu nevyléčitelného onemocnění. Poskytuje komplexní hospicovou paliativní péči, usiluje o tišení bolesti, doprovází umírající </w:t>
      </w:r>
      <w:r w:rsidR="001F5366">
        <w:br/>
      </w:r>
      <w:r w:rsidR="00203405">
        <w:t xml:space="preserve">a jejich blízké tak, aby nikdo v posledních chvílích života nezůstal sám. Služba </w:t>
      </w:r>
      <w:r w:rsidR="001F5366">
        <w:br/>
      </w:r>
      <w:r w:rsidR="00203405">
        <w:t>je určena pro nevyléčitelně nemocné a umírající od věku 19 let</w:t>
      </w:r>
      <w:r w:rsidR="00E3103A">
        <w:t>. D</w:t>
      </w:r>
      <w:r w:rsidR="00B1677E">
        <w:t>alší z poskytovaných služeb</w:t>
      </w:r>
      <w:r w:rsidR="00E3103A">
        <w:t xml:space="preserve"> daným zařízením je</w:t>
      </w:r>
      <w:r w:rsidR="00B1677E">
        <w:t xml:space="preserve"> pobytová služba - </w:t>
      </w:r>
      <w:r w:rsidR="00E3103A">
        <w:t xml:space="preserve"> </w:t>
      </w:r>
      <w:r w:rsidR="00E3103A" w:rsidRPr="00B1677E">
        <w:rPr>
          <w:b/>
          <w:i/>
        </w:rPr>
        <w:t>odlehčovací služba</w:t>
      </w:r>
      <w:r w:rsidR="00E3103A">
        <w:t xml:space="preserve">. Ta je určena osobám, které mají přiznaný příspěvek na péči III. a IV. </w:t>
      </w:r>
      <w:r w:rsidR="00B1677E">
        <w:t>stupně.</w:t>
      </w:r>
      <w:r w:rsidR="00203405">
        <w:t xml:space="preserve"> </w:t>
      </w:r>
      <w:r w:rsidR="001F5366">
        <w:br/>
      </w:r>
      <w:r w:rsidR="00B1677E" w:rsidRPr="00B1677E">
        <w:rPr>
          <w:rStyle w:val="Siln"/>
          <w:b w:val="0"/>
        </w:rPr>
        <w:t>J</w:t>
      </w:r>
      <w:r w:rsidR="00B1677E">
        <w:rPr>
          <w:rStyle w:val="Siln"/>
          <w:b w:val="0"/>
        </w:rPr>
        <w:t>e určena</w:t>
      </w:r>
      <w:r w:rsidR="00B1677E" w:rsidRPr="00B1677E">
        <w:rPr>
          <w:rStyle w:val="Siln"/>
          <w:b w:val="0"/>
        </w:rPr>
        <w:t xml:space="preserve"> lidem, kteří jsou v domácím prostředí v dlouhodobé péči někoho ze svých blízkých, a pečující osoba si potřebuje odpočinout</w:t>
      </w:r>
      <w:r w:rsidR="00B1677E">
        <w:rPr>
          <w:rStyle w:val="Siln"/>
          <w:b w:val="0"/>
        </w:rPr>
        <w:t xml:space="preserve"> např. odjezd </w:t>
      </w:r>
      <w:r w:rsidR="00065846">
        <w:rPr>
          <w:rStyle w:val="Siln"/>
          <w:b w:val="0"/>
        </w:rPr>
        <w:br/>
      </w:r>
      <w:r w:rsidR="00B1677E">
        <w:rPr>
          <w:rStyle w:val="Siln"/>
          <w:b w:val="0"/>
        </w:rPr>
        <w:t>na dovolenou, fyzický a psychický odpočinek. Nejde o službu dlouhodobou. Cílovou skupinou jsou osoby se sníženou soběstačností vzhledem ke svému špatnému zdravotnímu stavu ve věku od 19 let.</w:t>
      </w:r>
    </w:p>
    <w:p w:rsidR="00D93AD7" w:rsidRPr="009862DD" w:rsidRDefault="00F64073" w:rsidP="00065846">
      <w:pPr>
        <w:shd w:val="clear" w:color="auto" w:fill="FFFFFF"/>
        <w:spacing w:before="100" w:beforeAutospacing="1" w:after="100" w:afterAutospacing="1"/>
        <w:ind w:firstLine="709"/>
      </w:pPr>
      <w:r w:rsidRPr="006E1D46">
        <w:rPr>
          <w:rStyle w:val="Siln"/>
          <w:i/>
        </w:rPr>
        <w:t>Diakonie Valašské Meziříčí</w:t>
      </w:r>
      <w:r w:rsidRPr="006E1D46">
        <w:rPr>
          <w:rStyle w:val="Siln"/>
          <w:b w:val="0"/>
        </w:rPr>
        <w:t xml:space="preserve"> </w:t>
      </w:r>
      <w:r w:rsidR="00065846">
        <w:rPr>
          <w:rStyle w:val="Siln"/>
          <w:b w:val="0"/>
        </w:rPr>
        <w:t>-</w:t>
      </w:r>
      <w:r w:rsidRPr="006E1D46">
        <w:rPr>
          <w:rStyle w:val="Siln"/>
          <w:b w:val="0"/>
        </w:rPr>
        <w:t xml:space="preserve"> je poskytovatel následujících sociálních služeb: </w:t>
      </w:r>
      <w:r w:rsidRPr="006E1D46">
        <w:rPr>
          <w:rStyle w:val="Siln"/>
          <w:i/>
        </w:rPr>
        <w:t>domov se zvláštním režimem</w:t>
      </w:r>
      <w:r w:rsidRPr="006E1D46">
        <w:rPr>
          <w:rStyle w:val="Siln"/>
          <w:b w:val="0"/>
        </w:rPr>
        <w:t xml:space="preserve">, který je určen pro osoby s chronickým duševním onemocněním, jako jsou osoby trpící lehčí, typem demence, </w:t>
      </w:r>
      <w:r w:rsidRPr="006E1D46">
        <w:t xml:space="preserve">Alzheimerova choroba </w:t>
      </w:r>
      <w:r w:rsidR="001F5366">
        <w:br/>
      </w:r>
      <w:r w:rsidRPr="006E1D46">
        <w:t>a jiné typy demencí, postižení po mozkových příhodách aj. Jedná se o skupinu uživatelů ve věku od 50 let a více.</w:t>
      </w:r>
      <w:r w:rsidR="009B2BF8" w:rsidRPr="006E1D46">
        <w:t xml:space="preserve"> </w:t>
      </w:r>
      <w:r w:rsidR="009B2BF8" w:rsidRPr="006E1D46">
        <w:rPr>
          <w:b/>
          <w:i/>
        </w:rPr>
        <w:t xml:space="preserve">Domácí paliativní péče </w:t>
      </w:r>
      <w:r w:rsidR="009B2BF8" w:rsidRPr="006E1D46">
        <w:t xml:space="preserve">je poskytovaná registrovaná zdravotní péče pod ošetřovatelskou službou. Poskytuje pomoc </w:t>
      </w:r>
      <w:r w:rsidR="001F5366">
        <w:br/>
      </w:r>
      <w:r w:rsidR="009B2BF8" w:rsidRPr="006E1D46">
        <w:t xml:space="preserve">pro nemocné v závěrečném stádiu nevyléčitelných onemocnění. Na péči </w:t>
      </w:r>
      <w:r w:rsidR="001F5366">
        <w:br/>
      </w:r>
      <w:r w:rsidR="009B2BF8" w:rsidRPr="006E1D46">
        <w:lastRenderedPageBreak/>
        <w:t>o umírajícího se podle potřeby podílí všeobecné sestry a konzultační tým hospice Citadela jako je lékař, staniční sestra. K duchovní podpoře je připraven duchovní z regionu.</w:t>
      </w:r>
      <w:r w:rsidR="00DE358A" w:rsidRPr="006E1D46">
        <w:t xml:space="preserve"> </w:t>
      </w:r>
      <w:r w:rsidR="00DE358A" w:rsidRPr="006E1D46">
        <w:rPr>
          <w:b/>
          <w:i/>
        </w:rPr>
        <w:t>Ošetřovatelská služba</w:t>
      </w:r>
      <w:r w:rsidR="004813ED">
        <w:t xml:space="preserve"> je také hrazena</w:t>
      </w:r>
      <w:r w:rsidR="00550DA7" w:rsidRPr="006E1D46">
        <w:t xml:space="preserve"> </w:t>
      </w:r>
      <w:r w:rsidR="00DE358A" w:rsidRPr="006E1D46">
        <w:t xml:space="preserve">ze zdravotního pojištění daných uživatelů. Je určena pro osoby se zdravotním postižením, kteří aby mohli zůstat </w:t>
      </w:r>
      <w:r w:rsidR="001F5366">
        <w:br/>
      </w:r>
      <w:r w:rsidR="00DE358A" w:rsidRPr="006E1D46">
        <w:t>ve svém přirozeném prostředí v době, kdy jejich zdravotní stav vyžaduje odbornou ošetřovatelskou péči, a nejsou schopni si ji zajistit ambulantně. Cílovou skupinou jsou osoby od 3 let věku, kterým lékař předepsal ošetřovatelskou péči.</w:t>
      </w:r>
      <w:r w:rsidR="002D72FB" w:rsidRPr="006E1D46">
        <w:t xml:space="preserve"> </w:t>
      </w:r>
      <w:r w:rsidR="002D72FB" w:rsidRPr="006E1D46">
        <w:rPr>
          <w:b/>
          <w:i/>
        </w:rPr>
        <w:t>Pečovatelská služba</w:t>
      </w:r>
      <w:r w:rsidR="002D72FB" w:rsidRPr="006E1D46">
        <w:t xml:space="preserve"> je zaměřena pro osoby se zdravotním postižením, kte</w:t>
      </w:r>
      <w:r w:rsidR="00550DA7" w:rsidRPr="006E1D46">
        <w:t>ré</w:t>
      </w:r>
      <w:r w:rsidR="002D72FB" w:rsidRPr="006E1D46">
        <w:t xml:space="preserve"> potřebují pomoc jiného člověka při péči o sebe, domácnost a aby mohli žít ve svém přirozeném prostředí. Je určena pro osoby od věku 27 let s chronickým onemocněním </w:t>
      </w:r>
      <w:r w:rsidR="004813ED">
        <w:br/>
      </w:r>
      <w:r w:rsidR="002D72FB" w:rsidRPr="006E1D46">
        <w:t xml:space="preserve">a postižením a </w:t>
      </w:r>
      <w:r w:rsidR="00BC4907" w:rsidRPr="006E1D46">
        <w:t xml:space="preserve">potřebují pomoc od druhé osoby. Posláním </w:t>
      </w:r>
      <w:r w:rsidR="00BC4907" w:rsidRPr="006E1D46">
        <w:rPr>
          <w:b/>
          <w:i/>
        </w:rPr>
        <w:t>osobní asistence</w:t>
      </w:r>
      <w:r w:rsidR="00BC4907" w:rsidRPr="006E1D46">
        <w:t xml:space="preserve"> </w:t>
      </w:r>
      <w:r w:rsidR="001F5366">
        <w:br/>
      </w:r>
      <w:r w:rsidR="00BC4907" w:rsidRPr="006E1D46">
        <w:t xml:space="preserve">je pomoci seniorům a ledem se zdravotním postižením žít běžným způsobem života </w:t>
      </w:r>
      <w:r w:rsidR="004813ED">
        <w:br/>
      </w:r>
      <w:r w:rsidR="00BC4907" w:rsidRPr="006E1D46">
        <w:t xml:space="preserve">a podporuje je ve věcech jako je sebeobsluha, péče o domácnost, při kontaktu </w:t>
      </w:r>
      <w:r w:rsidR="001F5366">
        <w:br/>
      </w:r>
      <w:r w:rsidR="00BC4907" w:rsidRPr="006E1D46">
        <w:t>se svým okolím</w:t>
      </w:r>
      <w:r w:rsidR="00DA627F" w:rsidRPr="006E1D46">
        <w:t>, při trávení volného času a při uplatňování práv. Cílovou skupinou jsou lidé ve věku od 19 let, kteří mají zdravotní postižení nebo chronické onemocnění a potřebují pomoc jiného člověka.</w:t>
      </w:r>
      <w:r w:rsidR="006E1D46">
        <w:t xml:space="preserve"> </w:t>
      </w:r>
      <w:r w:rsidR="006E1D46" w:rsidRPr="006E1D46">
        <w:rPr>
          <w:b/>
          <w:i/>
        </w:rPr>
        <w:t>Denní stacionář</w:t>
      </w:r>
      <w:r w:rsidR="006E1D46">
        <w:t xml:space="preserve"> má schopnost umožnit seniorům závislým na pomoci druhé osoby trávit den v kontaktu s jinými lidmi v podnětném prostředí přizpůsobeném jejich potřebám.  Cílovou skupinou jsou senioři nad 65 let věku.</w:t>
      </w:r>
      <w:r w:rsidR="00D93AD7">
        <w:t xml:space="preserve"> Od 1.2.2017 je nově zřízena služba </w:t>
      </w:r>
      <w:r w:rsidR="00D93AD7" w:rsidRPr="00193B7E">
        <w:rPr>
          <w:b/>
          <w:i/>
        </w:rPr>
        <w:t>poradna pro pečující</w:t>
      </w:r>
      <w:r w:rsidR="00D93AD7">
        <w:t>, která je určena osoby starší 18 let, kteří pečují o osobu blízkou a osoby pozůstalé. Jedná se o poskytování informací, psychické podpoře, seznámení s možností využívání sociálních služeb, seznámení s možností poskytování sociálních dávek, informace o zapůjčování kompenzačních pomůcek a jiné. Další z možností, kterou žadatelé mají</w:t>
      </w:r>
      <w:r w:rsidR="004813ED">
        <w:t xml:space="preserve"> u</w:t>
      </w:r>
      <w:r w:rsidR="00D93AD7">
        <w:t xml:space="preserve"> daného poskytovatele sociálních služeb je využití </w:t>
      </w:r>
      <w:r w:rsidR="00D93AD7" w:rsidRPr="00AA3089">
        <w:rPr>
          <w:b/>
          <w:i/>
        </w:rPr>
        <w:t>zapůjčení kompenzačních pomůcek</w:t>
      </w:r>
      <w:r w:rsidR="00D93AD7">
        <w:t xml:space="preserve">. Nejedná se o sociální službu. </w:t>
      </w:r>
      <w:r w:rsidR="00065846">
        <w:br/>
      </w:r>
      <w:r w:rsidR="00D93AD7">
        <w:t xml:space="preserve">Zde si můžou žadatelé za úhradu zapůjčit potřebné pomůcky pro své blízké, </w:t>
      </w:r>
      <w:r w:rsidR="00065846">
        <w:br/>
      </w:r>
      <w:r w:rsidR="00D93AD7">
        <w:t>které jim ulehčí péči o osobu blízkou.</w:t>
      </w:r>
    </w:p>
    <w:p w:rsidR="00D52051" w:rsidRDefault="00440B54" w:rsidP="00065846">
      <w:pPr>
        <w:pStyle w:val="Normlnweb"/>
        <w:spacing w:line="360" w:lineRule="auto"/>
        <w:ind w:firstLine="709"/>
        <w:jc w:val="both"/>
        <w:rPr>
          <w:rStyle w:val="Siln"/>
          <w:b w:val="0"/>
        </w:rPr>
      </w:pPr>
      <w:r w:rsidRPr="006E1D46">
        <w:rPr>
          <w:rStyle w:val="Siln"/>
          <w:i/>
        </w:rPr>
        <w:t>Charita Valašské Meziříčí</w:t>
      </w:r>
      <w:r w:rsidRPr="006E1D46">
        <w:rPr>
          <w:rStyle w:val="Siln"/>
          <w:b w:val="0"/>
        </w:rPr>
        <w:t xml:space="preserve"> </w:t>
      </w:r>
      <w:r w:rsidR="00065846">
        <w:rPr>
          <w:rStyle w:val="Siln"/>
          <w:b w:val="0"/>
        </w:rPr>
        <w:t>-</w:t>
      </w:r>
      <w:r w:rsidRPr="006E1D46">
        <w:rPr>
          <w:rStyle w:val="Siln"/>
          <w:b w:val="0"/>
        </w:rPr>
        <w:t xml:space="preserve"> tento poskytovatel sociálních služeb má pro lidi </w:t>
      </w:r>
      <w:r w:rsidR="00065846">
        <w:rPr>
          <w:rStyle w:val="Siln"/>
          <w:b w:val="0"/>
        </w:rPr>
        <w:br/>
      </w:r>
      <w:r w:rsidRPr="006E1D46">
        <w:rPr>
          <w:rStyle w:val="Siln"/>
          <w:b w:val="0"/>
        </w:rPr>
        <w:t xml:space="preserve">se zdravotním postižením zaregistrované následující služby: </w:t>
      </w:r>
      <w:r w:rsidRPr="006E1D46">
        <w:rPr>
          <w:rStyle w:val="Siln"/>
          <w:i/>
        </w:rPr>
        <w:t>pečovatelská služba</w:t>
      </w:r>
      <w:r w:rsidRPr="006E1D46">
        <w:rPr>
          <w:rStyle w:val="Siln"/>
          <w:b w:val="0"/>
        </w:rPr>
        <w:t xml:space="preserve">, </w:t>
      </w:r>
      <w:r w:rsidR="00065846">
        <w:rPr>
          <w:rStyle w:val="Siln"/>
          <w:b w:val="0"/>
        </w:rPr>
        <w:br/>
      </w:r>
      <w:r w:rsidRPr="006E1D46">
        <w:rPr>
          <w:rStyle w:val="Siln"/>
          <w:b w:val="0"/>
        </w:rPr>
        <w:t xml:space="preserve">která je zaměřena na oblast Kelečska, kde se jedná v současné době o jedinou službu zajišťující péči o osoby se zdravotním postižením. Cílovou skupinou jsou osoby </w:t>
      </w:r>
      <w:r w:rsidR="00065846">
        <w:rPr>
          <w:rStyle w:val="Siln"/>
          <w:b w:val="0"/>
        </w:rPr>
        <w:br/>
      </w:r>
      <w:r w:rsidRPr="006E1D46">
        <w:rPr>
          <w:rStyle w:val="Siln"/>
          <w:b w:val="0"/>
        </w:rPr>
        <w:t>s kombinovaným postižením</w:t>
      </w:r>
      <w:r w:rsidR="004514DB" w:rsidRPr="006E1D46">
        <w:rPr>
          <w:b/>
        </w:rPr>
        <w:t xml:space="preserve"> </w:t>
      </w:r>
      <w:r w:rsidRPr="006E1D46">
        <w:rPr>
          <w:rStyle w:val="Siln"/>
          <w:b w:val="0"/>
        </w:rPr>
        <w:t xml:space="preserve">osoby, s mentálním postižením, osoby s tělesným </w:t>
      </w:r>
      <w:r w:rsidRPr="006E1D46">
        <w:rPr>
          <w:rStyle w:val="Siln"/>
          <w:b w:val="0"/>
        </w:rPr>
        <w:lastRenderedPageBreak/>
        <w:t>postižením ve věku od 19 let a výše.</w:t>
      </w:r>
      <w:r w:rsidRPr="006E1D46">
        <w:rPr>
          <w:rStyle w:val="Siln"/>
        </w:rPr>
        <w:t xml:space="preserve"> </w:t>
      </w:r>
      <w:r w:rsidRPr="006E1D46">
        <w:rPr>
          <w:rStyle w:val="Siln"/>
          <w:b w:val="0"/>
        </w:rPr>
        <w:t>Jedná se o</w:t>
      </w:r>
      <w:r w:rsidR="004514DB" w:rsidRPr="006E1D46">
        <w:rPr>
          <w:rStyle w:val="Siln"/>
          <w:b w:val="0"/>
        </w:rPr>
        <w:t xml:space="preserve"> </w:t>
      </w:r>
      <w:r w:rsidRPr="006E1D46">
        <w:rPr>
          <w:rStyle w:val="Siln"/>
          <w:b w:val="0"/>
        </w:rPr>
        <w:t xml:space="preserve">terénní službu a jejím posláním </w:t>
      </w:r>
      <w:r w:rsidR="001F5366">
        <w:rPr>
          <w:rStyle w:val="Siln"/>
          <w:b w:val="0"/>
        </w:rPr>
        <w:br/>
      </w:r>
      <w:r w:rsidRPr="006E1D46">
        <w:rPr>
          <w:rStyle w:val="Siln"/>
          <w:b w:val="0"/>
        </w:rPr>
        <w:t xml:space="preserve">je </w:t>
      </w:r>
      <w:r w:rsidRPr="006E1D46">
        <w:t xml:space="preserve">poskytnout podporu </w:t>
      </w:r>
      <w:r w:rsidR="004514DB" w:rsidRPr="006E1D46">
        <w:t>pro lidi</w:t>
      </w:r>
      <w:r w:rsidRPr="006E1D46">
        <w:t xml:space="preserve"> se sníženou soběstačností bezpečně setrvat co nejdéle ve svém domácím prostředí při zachování co nejvyšší míry sebeobsluhy, přirozených mezilidských vztahů a kvality života</w:t>
      </w:r>
      <w:r w:rsidR="0010725C" w:rsidRPr="006E1D46">
        <w:t xml:space="preserve">. </w:t>
      </w:r>
      <w:r w:rsidR="0010725C" w:rsidRPr="006E1D46">
        <w:rPr>
          <w:b/>
          <w:i/>
        </w:rPr>
        <w:t>Osobní asistence</w:t>
      </w:r>
      <w:r w:rsidR="0010725C" w:rsidRPr="006E1D46">
        <w:t xml:space="preserve"> je také terénní služba, </w:t>
      </w:r>
      <w:r w:rsidR="001F5366">
        <w:br/>
      </w:r>
      <w:r w:rsidR="0010725C" w:rsidRPr="006E1D46">
        <w:t>kt</w:t>
      </w:r>
      <w:r w:rsidR="0010725C">
        <w:t>erá je určena pro osoby s kombinovaným postižením, s mentálním postižením, s </w:t>
      </w:r>
      <w:r w:rsidR="0010725C" w:rsidRPr="006A68F8">
        <w:t xml:space="preserve">tělesným postižením, se sluchovým postižením a se </w:t>
      </w:r>
      <w:r w:rsidR="00353B6B" w:rsidRPr="006A68F8">
        <w:t>zdravotním postižením</w:t>
      </w:r>
      <w:r w:rsidR="00065846">
        <w:t xml:space="preserve"> </w:t>
      </w:r>
      <w:r w:rsidR="00353B6B" w:rsidRPr="006A68F8">
        <w:t xml:space="preserve">ve věku od 7 let a výše. Jejím cílem je </w:t>
      </w:r>
      <w:r w:rsidR="00353B6B" w:rsidRPr="006A68F8">
        <w:rPr>
          <w:rStyle w:val="Siln"/>
          <w:b w:val="0"/>
        </w:rPr>
        <w:t xml:space="preserve">pomoci kompenzovat jejich znevýhodnění tak, </w:t>
      </w:r>
      <w:r w:rsidR="001F5366">
        <w:rPr>
          <w:rStyle w:val="Siln"/>
          <w:b w:val="0"/>
        </w:rPr>
        <w:br/>
      </w:r>
      <w:r w:rsidR="00353B6B" w:rsidRPr="006A68F8">
        <w:rPr>
          <w:rStyle w:val="Siln"/>
          <w:b w:val="0"/>
        </w:rPr>
        <w:t xml:space="preserve">aby se mohli v co největší míře zapojovat do běžného života. Jedná se o zvládání každodenních dovedností, působit v jejich přirozeném domácím prostředí, </w:t>
      </w:r>
      <w:r w:rsidR="001F5366">
        <w:rPr>
          <w:rStyle w:val="Siln"/>
          <w:b w:val="0"/>
        </w:rPr>
        <w:br/>
      </w:r>
      <w:r w:rsidR="00353B6B" w:rsidRPr="006A68F8">
        <w:rPr>
          <w:rStyle w:val="Siln"/>
          <w:b w:val="0"/>
        </w:rPr>
        <w:t>ve školských zařízeních, při doprovodech a volnočasový</w:t>
      </w:r>
      <w:r w:rsidR="00EA3021" w:rsidRPr="006A68F8">
        <w:rPr>
          <w:rStyle w:val="Siln"/>
          <w:b w:val="0"/>
        </w:rPr>
        <w:t xml:space="preserve">ch aktivitách </w:t>
      </w:r>
      <w:r w:rsidR="00065846">
        <w:rPr>
          <w:rStyle w:val="Siln"/>
          <w:b w:val="0"/>
        </w:rPr>
        <w:br/>
      </w:r>
      <w:r w:rsidR="00EA3021" w:rsidRPr="006A68F8">
        <w:rPr>
          <w:rStyle w:val="Siln"/>
          <w:b w:val="0"/>
        </w:rPr>
        <w:t>a tím mohli co nejdéle zůstat ve svém přirozeném prostředí.</w:t>
      </w:r>
      <w:r w:rsidR="00C32240">
        <w:rPr>
          <w:rStyle w:val="Siln"/>
          <w:b w:val="0"/>
        </w:rPr>
        <w:t xml:space="preserve"> </w:t>
      </w:r>
      <w:r w:rsidR="00926722" w:rsidRPr="006A68F8">
        <w:rPr>
          <w:rStyle w:val="Siln"/>
          <w:b w:val="0"/>
        </w:rPr>
        <w:t>Další služb</w:t>
      </w:r>
      <w:r w:rsidR="00EA3021" w:rsidRPr="006A68F8">
        <w:rPr>
          <w:rStyle w:val="Siln"/>
          <w:b w:val="0"/>
        </w:rPr>
        <w:t xml:space="preserve">ou </w:t>
      </w:r>
      <w:r w:rsidR="001F5366">
        <w:rPr>
          <w:rStyle w:val="Siln"/>
          <w:b w:val="0"/>
        </w:rPr>
        <w:br/>
      </w:r>
      <w:r w:rsidR="00EA3021" w:rsidRPr="006A68F8">
        <w:rPr>
          <w:rStyle w:val="Siln"/>
          <w:b w:val="0"/>
        </w:rPr>
        <w:t xml:space="preserve">jsou </w:t>
      </w:r>
      <w:r w:rsidR="00EA3021" w:rsidRPr="006A68F8">
        <w:rPr>
          <w:rStyle w:val="Siln"/>
          <w:i/>
        </w:rPr>
        <w:t>sociální rehabilitace pro osoby s duševním onemocněním</w:t>
      </w:r>
      <w:r w:rsidR="00FE6444" w:rsidRPr="006A68F8">
        <w:rPr>
          <w:rStyle w:val="Siln"/>
          <w:i/>
        </w:rPr>
        <w:t>,</w:t>
      </w:r>
      <w:r w:rsidR="00EA3021" w:rsidRPr="006A68F8">
        <w:rPr>
          <w:rStyle w:val="Siln"/>
          <w:b w:val="0"/>
        </w:rPr>
        <w:t xml:space="preserve"> Centrum AMIKA. Jedná se o službu ambulantní a terénní, která je určena</w:t>
      </w:r>
      <w:r w:rsidR="00D26E41" w:rsidRPr="006A68F8">
        <w:rPr>
          <w:rStyle w:val="Siln"/>
          <w:b w:val="0"/>
        </w:rPr>
        <w:t xml:space="preserve"> pro osoby s chronickým duševním onemocněním od věku 18 let do 69 let věku.</w:t>
      </w:r>
      <w:r w:rsidR="00926722" w:rsidRPr="006A68F8">
        <w:rPr>
          <w:rStyle w:val="Siln"/>
          <w:b w:val="0"/>
        </w:rPr>
        <w:t xml:space="preserve"> </w:t>
      </w:r>
      <w:r w:rsidR="00A11616" w:rsidRPr="006A68F8">
        <w:rPr>
          <w:rStyle w:val="Siln"/>
          <w:b w:val="0"/>
        </w:rPr>
        <w:t>Tito lidé</w:t>
      </w:r>
      <w:r w:rsidR="00926722" w:rsidRPr="006A68F8">
        <w:rPr>
          <w:rStyle w:val="Siln"/>
          <w:b w:val="0"/>
        </w:rPr>
        <w:t xml:space="preserve"> musí mít doporučení pro poskytování této služby od psychiatra</w:t>
      </w:r>
      <w:r w:rsidR="00A11616" w:rsidRPr="006A68F8">
        <w:rPr>
          <w:rStyle w:val="Siln"/>
          <w:b w:val="0"/>
        </w:rPr>
        <w:t>, psychologa či psychoterapeuta</w:t>
      </w:r>
      <w:r w:rsidR="00926722" w:rsidRPr="006A68F8">
        <w:rPr>
          <w:rStyle w:val="Siln"/>
          <w:b w:val="0"/>
        </w:rPr>
        <w:t xml:space="preserve"> a jedná </w:t>
      </w:r>
      <w:r w:rsidR="001F5366">
        <w:rPr>
          <w:rStyle w:val="Siln"/>
          <w:b w:val="0"/>
        </w:rPr>
        <w:br/>
      </w:r>
      <w:r w:rsidR="00926722" w:rsidRPr="006A68F8">
        <w:rPr>
          <w:rStyle w:val="Siln"/>
          <w:b w:val="0"/>
        </w:rPr>
        <w:t xml:space="preserve">se o následující nemoci: schizofrenie, psychózy a neurózy. Tato sociální služba </w:t>
      </w:r>
      <w:r w:rsidR="001F5366">
        <w:rPr>
          <w:rStyle w:val="Siln"/>
          <w:b w:val="0"/>
        </w:rPr>
        <w:br/>
      </w:r>
      <w:r w:rsidR="00926722" w:rsidRPr="006A68F8">
        <w:rPr>
          <w:rStyle w:val="Siln"/>
          <w:b w:val="0"/>
        </w:rPr>
        <w:t>jim umožní např. nácvik dovedností při zvládání základních životních potřeb o osobu samou, nácvik soběstačnosti a začlenění do sociálního prostředí, výchovné</w:t>
      </w:r>
      <w:r w:rsidR="00065846">
        <w:rPr>
          <w:rStyle w:val="Siln"/>
          <w:b w:val="0"/>
        </w:rPr>
        <w:t xml:space="preserve"> </w:t>
      </w:r>
      <w:r w:rsidR="001F5366">
        <w:rPr>
          <w:rStyle w:val="Siln"/>
          <w:b w:val="0"/>
        </w:rPr>
        <w:br/>
      </w:r>
      <w:r w:rsidR="00926722" w:rsidRPr="006A68F8">
        <w:rPr>
          <w:rStyle w:val="Siln"/>
          <w:b w:val="0"/>
        </w:rPr>
        <w:t>a vzdělávací aktivity, pomoc při uplatnění práv a obstarávání osobních záležitostí.</w:t>
      </w:r>
      <w:r w:rsidR="00E55111" w:rsidRPr="006A68F8">
        <w:rPr>
          <w:rStyle w:val="Siln"/>
          <w:b w:val="0"/>
        </w:rPr>
        <w:t xml:space="preserve">  Charita ve Valašském Meziříčí provozuje </w:t>
      </w:r>
      <w:r w:rsidR="0096503D" w:rsidRPr="006A68F8">
        <w:rPr>
          <w:rStyle w:val="Siln"/>
          <w:b w:val="0"/>
        </w:rPr>
        <w:t xml:space="preserve">Charitní dům pokojného stáří </w:t>
      </w:r>
      <w:r w:rsidR="00065846">
        <w:rPr>
          <w:rStyle w:val="Siln"/>
          <w:b w:val="0"/>
        </w:rPr>
        <w:br/>
      </w:r>
      <w:r w:rsidR="0096503D" w:rsidRPr="006A68F8">
        <w:rPr>
          <w:rStyle w:val="Siln"/>
          <w:b w:val="0"/>
        </w:rPr>
        <w:t xml:space="preserve">ve Valašské Bystřici, kde má registrovány dvě služby a to domov pro seniory </w:t>
      </w:r>
      <w:r w:rsidR="00065846">
        <w:rPr>
          <w:rStyle w:val="Siln"/>
          <w:b w:val="0"/>
        </w:rPr>
        <w:br/>
      </w:r>
      <w:r w:rsidR="0096503D" w:rsidRPr="006A68F8">
        <w:rPr>
          <w:rStyle w:val="Siln"/>
          <w:b w:val="0"/>
        </w:rPr>
        <w:t>a odlehčovací službu.</w:t>
      </w:r>
      <w:r w:rsidR="003F4550" w:rsidRPr="006A68F8">
        <w:rPr>
          <w:rStyle w:val="Siln"/>
          <w:b w:val="0"/>
        </w:rPr>
        <w:t xml:space="preserve"> </w:t>
      </w:r>
      <w:r w:rsidR="003F4550" w:rsidRPr="006A68F8">
        <w:rPr>
          <w:rStyle w:val="Siln"/>
          <w:i/>
        </w:rPr>
        <w:t>Domov pro seniory</w:t>
      </w:r>
      <w:r w:rsidR="003F4550" w:rsidRPr="006A68F8">
        <w:rPr>
          <w:rStyle w:val="Siln"/>
          <w:b w:val="0"/>
        </w:rPr>
        <w:t xml:space="preserve"> je</w:t>
      </w:r>
      <w:r w:rsidR="00FE6444" w:rsidRPr="006A68F8">
        <w:rPr>
          <w:rStyle w:val="Siln"/>
          <w:b w:val="0"/>
        </w:rPr>
        <w:t xml:space="preserve"> pobytová služba</w:t>
      </w:r>
      <w:r w:rsidR="003F4550" w:rsidRPr="006A68F8">
        <w:rPr>
          <w:rStyle w:val="Siln"/>
          <w:b w:val="0"/>
        </w:rPr>
        <w:t xml:space="preserve"> určen</w:t>
      </w:r>
      <w:r w:rsidR="00FE6444" w:rsidRPr="006A68F8">
        <w:rPr>
          <w:rStyle w:val="Siln"/>
          <w:b w:val="0"/>
        </w:rPr>
        <w:t>a</w:t>
      </w:r>
      <w:r w:rsidR="003F4550" w:rsidRPr="006A68F8">
        <w:rPr>
          <w:rStyle w:val="Siln"/>
          <w:b w:val="0"/>
        </w:rPr>
        <w:t xml:space="preserve"> pro osoby</w:t>
      </w:r>
      <w:r w:rsidR="001F5366">
        <w:rPr>
          <w:rStyle w:val="Siln"/>
          <w:b w:val="0"/>
        </w:rPr>
        <w:br/>
      </w:r>
      <w:r w:rsidR="003F4550" w:rsidRPr="006A68F8">
        <w:rPr>
          <w:rStyle w:val="Siln"/>
          <w:b w:val="0"/>
        </w:rPr>
        <w:t>ve věku od 65 let a více, které nejsou vzhledem</w:t>
      </w:r>
      <w:r w:rsidR="00FE6444" w:rsidRPr="006A68F8">
        <w:rPr>
          <w:rStyle w:val="Siln"/>
          <w:b w:val="0"/>
        </w:rPr>
        <w:t xml:space="preserve"> k svému zdravotnímu stavu schopni samostatného života ve svém přirozeném prostředí a jsou odkázání na pomoc</w:t>
      </w:r>
      <w:r w:rsidR="001F5366">
        <w:rPr>
          <w:rStyle w:val="Siln"/>
          <w:b w:val="0"/>
        </w:rPr>
        <w:br/>
      </w:r>
      <w:r w:rsidR="00FE6444" w:rsidRPr="006A68F8">
        <w:rPr>
          <w:rStyle w:val="Siln"/>
          <w:b w:val="0"/>
        </w:rPr>
        <w:t xml:space="preserve"> od jiné osoby. </w:t>
      </w:r>
      <w:r w:rsidR="00FE6444" w:rsidRPr="006A68F8">
        <w:rPr>
          <w:rStyle w:val="Siln"/>
          <w:i/>
        </w:rPr>
        <w:t>Odlehčovací služba</w:t>
      </w:r>
      <w:r w:rsidR="00FE6444" w:rsidRPr="006A68F8">
        <w:rPr>
          <w:rStyle w:val="Siln"/>
          <w:b w:val="0"/>
        </w:rPr>
        <w:t xml:space="preserve"> je pobytová služba určena pro seniory od věku </w:t>
      </w:r>
      <w:r w:rsidR="001F5366">
        <w:rPr>
          <w:rStyle w:val="Siln"/>
          <w:b w:val="0"/>
        </w:rPr>
        <w:br/>
      </w:r>
      <w:r w:rsidR="00FE6444" w:rsidRPr="006A68F8">
        <w:rPr>
          <w:rStyle w:val="Siln"/>
          <w:b w:val="0"/>
        </w:rPr>
        <w:t xml:space="preserve">65 let a osoby s tělesným postižením od věku 55 let, kteří jsou závislí na pomoci </w:t>
      </w:r>
      <w:r w:rsidR="001F5366">
        <w:rPr>
          <w:rStyle w:val="Siln"/>
          <w:b w:val="0"/>
        </w:rPr>
        <w:br/>
      </w:r>
      <w:r w:rsidR="00FE6444" w:rsidRPr="006A68F8">
        <w:rPr>
          <w:rStyle w:val="Siln"/>
          <w:b w:val="0"/>
        </w:rPr>
        <w:t>od osoby blízké, která jim potřebnou péči poskytuje a pečující osoba potřebuje umožnit nezbytný odpočinek a poskytnout čas k vyřízení osobních záležitostí.</w:t>
      </w:r>
      <w:r w:rsidR="00C32240">
        <w:rPr>
          <w:rStyle w:val="Siln"/>
          <w:b w:val="0"/>
        </w:rPr>
        <w:t xml:space="preserve"> </w:t>
      </w:r>
      <w:r w:rsidR="00D52051" w:rsidRPr="006A68F8">
        <w:rPr>
          <w:rStyle w:val="Siln"/>
          <w:b w:val="0"/>
        </w:rPr>
        <w:t xml:space="preserve">Charita Valašské Meziříčí má mnoho dalších registrovaných sociální služeb, </w:t>
      </w:r>
      <w:r w:rsidR="001F5366">
        <w:rPr>
          <w:rStyle w:val="Siln"/>
          <w:b w:val="0"/>
        </w:rPr>
        <w:br/>
      </w:r>
      <w:r w:rsidR="00D52051" w:rsidRPr="006A68F8">
        <w:rPr>
          <w:rStyle w:val="Siln"/>
          <w:b w:val="0"/>
        </w:rPr>
        <w:t>u kterých nelze poskytnou potřebnou pomoc pr</w:t>
      </w:r>
      <w:r w:rsidR="006A68F8">
        <w:rPr>
          <w:rStyle w:val="Siln"/>
          <w:b w:val="0"/>
        </w:rPr>
        <w:t>o osoby se zdravotním postižením.</w:t>
      </w:r>
    </w:p>
    <w:p w:rsidR="001F5366" w:rsidRDefault="001F5366" w:rsidP="00065846">
      <w:pPr>
        <w:pStyle w:val="Normlnweb"/>
        <w:spacing w:line="360" w:lineRule="auto"/>
        <w:ind w:firstLine="709"/>
        <w:jc w:val="both"/>
        <w:rPr>
          <w:rStyle w:val="Siln"/>
          <w:b w:val="0"/>
        </w:rPr>
      </w:pPr>
    </w:p>
    <w:p w:rsidR="00A139F1" w:rsidRPr="00EB4084" w:rsidRDefault="00A139F1" w:rsidP="00644CCC">
      <w:pPr>
        <w:pStyle w:val="Normlnweb"/>
        <w:spacing w:after="0" w:line="360" w:lineRule="auto"/>
        <w:jc w:val="both"/>
        <w:rPr>
          <w:rStyle w:val="Siln"/>
          <w:b w:val="0"/>
          <w:sz w:val="22"/>
          <w:szCs w:val="22"/>
        </w:rPr>
      </w:pPr>
      <w:r w:rsidRPr="00EB4084">
        <w:rPr>
          <w:rStyle w:val="Siln"/>
          <w:b w:val="0"/>
          <w:sz w:val="22"/>
          <w:szCs w:val="22"/>
        </w:rPr>
        <w:lastRenderedPageBreak/>
        <w:t>Tabulka č.2: Přehled poskytovaných služeb</w:t>
      </w:r>
    </w:p>
    <w:tbl>
      <w:tblPr>
        <w:tblStyle w:val="Mkatabulky"/>
        <w:tblW w:w="4178" w:type="pct"/>
        <w:tblLook w:val="04A0" w:firstRow="1" w:lastRow="0" w:firstColumn="1" w:lastColumn="0" w:noHBand="0" w:noVBand="1"/>
      </w:tblPr>
      <w:tblGrid>
        <w:gridCol w:w="2036"/>
        <w:gridCol w:w="3603"/>
        <w:gridCol w:w="1411"/>
      </w:tblGrid>
      <w:tr w:rsidR="002012F0" w:rsidTr="00065846">
        <w:trPr>
          <w:trHeight w:hRule="exact" w:val="227"/>
        </w:trPr>
        <w:tc>
          <w:tcPr>
            <w:tcW w:w="2152" w:type="dxa"/>
            <w:shd w:val="clear" w:color="auto" w:fill="FFC000"/>
            <w:vAlign w:val="center"/>
          </w:tcPr>
          <w:p w:rsidR="002012F0" w:rsidRPr="00A139F1" w:rsidRDefault="002012F0" w:rsidP="00644CCC">
            <w:pPr>
              <w:pStyle w:val="Normlnweb"/>
              <w:spacing w:after="0" w:line="360" w:lineRule="auto"/>
              <w:rPr>
                <w:rStyle w:val="Siln"/>
                <w:rFonts w:ascii="Arial" w:hAnsi="Arial" w:cs="Arial"/>
                <w:b w:val="0"/>
                <w:sz w:val="16"/>
                <w:szCs w:val="16"/>
              </w:rPr>
            </w:pPr>
            <w:r w:rsidRPr="00A139F1">
              <w:rPr>
                <w:rStyle w:val="Siln"/>
                <w:rFonts w:ascii="Arial" w:hAnsi="Arial" w:cs="Arial"/>
                <w:b w:val="0"/>
                <w:sz w:val="16"/>
                <w:szCs w:val="16"/>
              </w:rPr>
              <w:t>Poskytovatel</w:t>
            </w:r>
          </w:p>
        </w:tc>
        <w:tc>
          <w:tcPr>
            <w:tcW w:w="3890" w:type="dxa"/>
            <w:shd w:val="clear" w:color="auto" w:fill="FFC000"/>
            <w:vAlign w:val="center"/>
          </w:tcPr>
          <w:p w:rsidR="002012F0" w:rsidRPr="00A139F1" w:rsidRDefault="002012F0" w:rsidP="00644CCC">
            <w:pPr>
              <w:pStyle w:val="Normlnweb"/>
              <w:spacing w:after="0" w:line="360" w:lineRule="auto"/>
              <w:rPr>
                <w:rStyle w:val="Siln"/>
                <w:rFonts w:ascii="Arial" w:hAnsi="Arial" w:cs="Arial"/>
                <w:b w:val="0"/>
                <w:sz w:val="16"/>
                <w:szCs w:val="16"/>
              </w:rPr>
            </w:pPr>
            <w:r w:rsidRPr="00A139F1">
              <w:rPr>
                <w:rStyle w:val="Siln"/>
                <w:rFonts w:ascii="Arial" w:hAnsi="Arial" w:cs="Arial"/>
                <w:b w:val="0"/>
                <w:sz w:val="16"/>
                <w:szCs w:val="16"/>
              </w:rPr>
              <w:t>Poskytované služby</w:t>
            </w:r>
          </w:p>
        </w:tc>
        <w:tc>
          <w:tcPr>
            <w:tcW w:w="1482" w:type="dxa"/>
            <w:shd w:val="clear" w:color="auto" w:fill="FFC000"/>
            <w:vAlign w:val="center"/>
          </w:tcPr>
          <w:p w:rsidR="002012F0" w:rsidRPr="00A139F1" w:rsidRDefault="002012F0" w:rsidP="00644CCC">
            <w:pPr>
              <w:pStyle w:val="Normlnweb"/>
              <w:spacing w:after="0" w:line="360" w:lineRule="auto"/>
              <w:rPr>
                <w:rStyle w:val="Siln"/>
                <w:rFonts w:ascii="Arial" w:hAnsi="Arial" w:cs="Arial"/>
                <w:b w:val="0"/>
                <w:sz w:val="16"/>
                <w:szCs w:val="16"/>
              </w:rPr>
            </w:pPr>
            <w:r w:rsidRPr="00A139F1">
              <w:rPr>
                <w:rStyle w:val="Siln"/>
                <w:rFonts w:ascii="Arial" w:hAnsi="Arial" w:cs="Arial"/>
                <w:b w:val="0"/>
                <w:sz w:val="16"/>
                <w:szCs w:val="16"/>
              </w:rPr>
              <w:t>Věk uživatelů</w:t>
            </w:r>
          </w:p>
        </w:tc>
      </w:tr>
      <w:tr w:rsidR="002012F0" w:rsidTr="00065846">
        <w:trPr>
          <w:trHeight w:hRule="exact" w:val="227"/>
        </w:trPr>
        <w:tc>
          <w:tcPr>
            <w:tcW w:w="2152" w:type="dxa"/>
            <w:shd w:val="clear" w:color="auto" w:fill="FDE9D9" w:themeFill="accent6" w:themeFillTint="33"/>
            <w:vAlign w:val="center"/>
          </w:tcPr>
          <w:p w:rsidR="002012F0" w:rsidRPr="00A139F1" w:rsidRDefault="002012F0" w:rsidP="00644CCC">
            <w:pPr>
              <w:pStyle w:val="Normlnweb"/>
              <w:spacing w:after="0" w:line="360" w:lineRule="auto"/>
              <w:rPr>
                <w:rStyle w:val="Siln"/>
                <w:rFonts w:ascii="Arial" w:hAnsi="Arial" w:cs="Arial"/>
                <w:b w:val="0"/>
                <w:sz w:val="16"/>
                <w:szCs w:val="16"/>
              </w:rPr>
            </w:pPr>
            <w:r w:rsidRPr="00A139F1">
              <w:rPr>
                <w:rStyle w:val="Siln"/>
                <w:rFonts w:ascii="Arial" w:hAnsi="Arial" w:cs="Arial"/>
                <w:b w:val="0"/>
                <w:sz w:val="16"/>
                <w:szCs w:val="16"/>
              </w:rPr>
              <w:t>IKV Choryně,</w:t>
            </w:r>
            <w:r w:rsidRPr="00A139F1">
              <w:rPr>
                <w:rStyle w:val="rbcnostylespan"/>
                <w:rFonts w:ascii="Arial" w:hAnsi="Arial" w:cs="Arial"/>
                <w:sz w:val="16"/>
                <w:szCs w:val="16"/>
              </w:rPr>
              <w:t xml:space="preserve"> DS Panny Marie Královny</w:t>
            </w:r>
          </w:p>
        </w:tc>
        <w:tc>
          <w:tcPr>
            <w:tcW w:w="3890" w:type="dxa"/>
            <w:shd w:val="clear" w:color="auto" w:fill="FDE9D9" w:themeFill="accent6" w:themeFillTint="33"/>
            <w:vAlign w:val="center"/>
          </w:tcPr>
          <w:p w:rsidR="002012F0" w:rsidRPr="00A139F1" w:rsidRDefault="002012F0" w:rsidP="00644CCC">
            <w:pPr>
              <w:pStyle w:val="Normlnweb"/>
              <w:spacing w:after="0" w:line="360" w:lineRule="auto"/>
              <w:rPr>
                <w:rStyle w:val="Siln"/>
                <w:rFonts w:ascii="Arial" w:hAnsi="Arial" w:cs="Arial"/>
                <w:b w:val="0"/>
                <w:sz w:val="16"/>
                <w:szCs w:val="16"/>
              </w:rPr>
            </w:pPr>
            <w:r w:rsidRPr="00A139F1">
              <w:rPr>
                <w:rStyle w:val="Siln"/>
                <w:rFonts w:ascii="Arial" w:hAnsi="Arial" w:cs="Arial"/>
                <w:b w:val="0"/>
                <w:sz w:val="16"/>
                <w:szCs w:val="16"/>
              </w:rPr>
              <w:t>Domov pro seniory</w:t>
            </w:r>
          </w:p>
        </w:tc>
        <w:tc>
          <w:tcPr>
            <w:tcW w:w="1482" w:type="dxa"/>
            <w:shd w:val="clear" w:color="auto" w:fill="FDE9D9" w:themeFill="accent6" w:themeFillTint="33"/>
            <w:vAlign w:val="center"/>
          </w:tcPr>
          <w:p w:rsidR="002012F0" w:rsidRPr="00A139F1" w:rsidRDefault="002012F0" w:rsidP="00644CCC">
            <w:pPr>
              <w:pStyle w:val="Normlnweb"/>
              <w:spacing w:after="0" w:line="360" w:lineRule="auto"/>
              <w:rPr>
                <w:rStyle w:val="Siln"/>
                <w:rFonts w:ascii="Arial" w:hAnsi="Arial" w:cs="Arial"/>
                <w:b w:val="0"/>
                <w:sz w:val="16"/>
                <w:szCs w:val="16"/>
              </w:rPr>
            </w:pPr>
            <w:r w:rsidRPr="00A139F1">
              <w:rPr>
                <w:rStyle w:val="Siln"/>
                <w:rFonts w:ascii="Arial" w:hAnsi="Arial" w:cs="Arial"/>
                <w:b w:val="0"/>
                <w:sz w:val="16"/>
                <w:szCs w:val="16"/>
              </w:rPr>
              <w:t>55(jen ženy)</w:t>
            </w:r>
          </w:p>
        </w:tc>
      </w:tr>
      <w:tr w:rsidR="002012F0" w:rsidTr="00065846">
        <w:trPr>
          <w:trHeight w:hRule="exact" w:val="227"/>
        </w:trPr>
        <w:tc>
          <w:tcPr>
            <w:tcW w:w="2152" w:type="dxa"/>
            <w:vMerge w:val="restart"/>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Sociální služby Vsetín,  Seniorpark Valašské Meziříčí</w:t>
            </w:r>
          </w:p>
        </w:tc>
        <w:tc>
          <w:tcPr>
            <w:tcW w:w="3890"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Domov pro seniory</w:t>
            </w:r>
          </w:p>
        </w:tc>
        <w:tc>
          <w:tcPr>
            <w:tcW w:w="1482"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60</w:t>
            </w:r>
          </w:p>
        </w:tc>
      </w:tr>
      <w:tr w:rsidR="002012F0" w:rsidTr="00065846">
        <w:trPr>
          <w:trHeight w:hRule="exact" w:val="227"/>
        </w:trPr>
        <w:tc>
          <w:tcPr>
            <w:tcW w:w="2152" w:type="dxa"/>
            <w:vMerge/>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Domov se zvláštním režimem</w:t>
            </w:r>
          </w:p>
        </w:tc>
        <w:tc>
          <w:tcPr>
            <w:tcW w:w="1482"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27</w:t>
            </w:r>
          </w:p>
        </w:tc>
      </w:tr>
      <w:tr w:rsidR="002012F0" w:rsidTr="00065846">
        <w:trPr>
          <w:trHeight w:hRule="exact" w:val="227"/>
        </w:trPr>
        <w:tc>
          <w:tcPr>
            <w:tcW w:w="2152" w:type="dxa"/>
            <w:vMerge w:val="restart"/>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Diakonie ČCE – Hospic Citadela Valašské Meziříčí</w:t>
            </w:r>
          </w:p>
        </w:tc>
        <w:tc>
          <w:tcPr>
            <w:tcW w:w="3890" w:type="dxa"/>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sz w:val="16"/>
                <w:szCs w:val="16"/>
              </w:rPr>
            </w:pPr>
            <w:r w:rsidRPr="00A139F1">
              <w:rPr>
                <w:rFonts w:ascii="Arial" w:hAnsi="Arial" w:cs="Arial"/>
                <w:sz w:val="16"/>
                <w:szCs w:val="16"/>
              </w:rPr>
              <w:t>Specializovaná paliativní (hospicová) péče</w:t>
            </w:r>
          </w:p>
        </w:tc>
        <w:tc>
          <w:tcPr>
            <w:tcW w:w="1482" w:type="dxa"/>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19</w:t>
            </w:r>
          </w:p>
        </w:tc>
      </w:tr>
      <w:tr w:rsidR="002012F0" w:rsidTr="00065846">
        <w:trPr>
          <w:trHeight w:hRule="exact" w:val="227"/>
        </w:trPr>
        <w:tc>
          <w:tcPr>
            <w:tcW w:w="2152" w:type="dxa"/>
            <w:vMerge/>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Odlehčovací služba</w:t>
            </w:r>
          </w:p>
        </w:tc>
        <w:tc>
          <w:tcPr>
            <w:tcW w:w="1482"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19</w:t>
            </w:r>
          </w:p>
        </w:tc>
      </w:tr>
      <w:tr w:rsidR="002012F0" w:rsidTr="00065846">
        <w:trPr>
          <w:trHeight w:hRule="exact" w:val="227"/>
        </w:trPr>
        <w:tc>
          <w:tcPr>
            <w:tcW w:w="2152" w:type="dxa"/>
            <w:vMerge w:val="restart"/>
            <w:shd w:val="clear" w:color="auto" w:fill="DAEEF3" w:themeFill="accent5" w:themeFillTint="33"/>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Diakonie ČCE Valašské Meziříčí</w:t>
            </w:r>
          </w:p>
        </w:tc>
        <w:tc>
          <w:tcPr>
            <w:tcW w:w="3890"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Domov se zvláštním režimem</w:t>
            </w:r>
          </w:p>
        </w:tc>
        <w:tc>
          <w:tcPr>
            <w:tcW w:w="1482"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50</w:t>
            </w:r>
          </w:p>
        </w:tc>
      </w:tr>
      <w:tr w:rsidR="002012F0" w:rsidTr="00065846">
        <w:trPr>
          <w:trHeight w:hRule="exact" w:val="227"/>
        </w:trPr>
        <w:tc>
          <w:tcPr>
            <w:tcW w:w="2152" w:type="dxa"/>
            <w:vMerge/>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Domácí paliativní péče</w:t>
            </w:r>
          </w:p>
        </w:tc>
        <w:tc>
          <w:tcPr>
            <w:tcW w:w="1482"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Bez omezení věku</w:t>
            </w:r>
          </w:p>
        </w:tc>
      </w:tr>
      <w:tr w:rsidR="002012F0" w:rsidTr="00065846">
        <w:trPr>
          <w:trHeight w:hRule="exact" w:val="227"/>
        </w:trPr>
        <w:tc>
          <w:tcPr>
            <w:tcW w:w="2152" w:type="dxa"/>
            <w:vMerge/>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Ošetřovatelská služba</w:t>
            </w:r>
          </w:p>
        </w:tc>
        <w:tc>
          <w:tcPr>
            <w:tcW w:w="1482"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3</w:t>
            </w:r>
          </w:p>
        </w:tc>
      </w:tr>
      <w:tr w:rsidR="002012F0" w:rsidTr="00065846">
        <w:trPr>
          <w:trHeight w:hRule="exact" w:val="227"/>
        </w:trPr>
        <w:tc>
          <w:tcPr>
            <w:tcW w:w="2152" w:type="dxa"/>
            <w:vMerge/>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Pečovatelská služba</w:t>
            </w:r>
          </w:p>
        </w:tc>
        <w:tc>
          <w:tcPr>
            <w:tcW w:w="1482"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27</w:t>
            </w:r>
          </w:p>
        </w:tc>
      </w:tr>
      <w:tr w:rsidR="002012F0" w:rsidTr="00065846">
        <w:trPr>
          <w:trHeight w:hRule="exact" w:val="227"/>
        </w:trPr>
        <w:tc>
          <w:tcPr>
            <w:tcW w:w="2152" w:type="dxa"/>
            <w:vMerge/>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Osobní asistence</w:t>
            </w:r>
          </w:p>
        </w:tc>
        <w:tc>
          <w:tcPr>
            <w:tcW w:w="1482"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19</w:t>
            </w:r>
          </w:p>
        </w:tc>
      </w:tr>
      <w:tr w:rsidR="002012F0" w:rsidTr="00065846">
        <w:trPr>
          <w:trHeight w:hRule="exact" w:val="227"/>
        </w:trPr>
        <w:tc>
          <w:tcPr>
            <w:tcW w:w="2152" w:type="dxa"/>
            <w:vMerge/>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Denní stacionář</w:t>
            </w:r>
          </w:p>
        </w:tc>
        <w:tc>
          <w:tcPr>
            <w:tcW w:w="1482"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65</w:t>
            </w:r>
          </w:p>
        </w:tc>
      </w:tr>
      <w:tr w:rsidR="002012F0" w:rsidTr="00065846">
        <w:trPr>
          <w:trHeight w:hRule="exact" w:val="227"/>
        </w:trPr>
        <w:tc>
          <w:tcPr>
            <w:tcW w:w="2152" w:type="dxa"/>
            <w:vMerge/>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Poradna pro pečující</w:t>
            </w:r>
          </w:p>
        </w:tc>
        <w:tc>
          <w:tcPr>
            <w:tcW w:w="1482" w:type="dxa"/>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18</w:t>
            </w:r>
          </w:p>
        </w:tc>
      </w:tr>
      <w:tr w:rsidR="002012F0" w:rsidTr="00065846">
        <w:trPr>
          <w:trHeight w:hRule="exact" w:val="227"/>
        </w:trPr>
        <w:tc>
          <w:tcPr>
            <w:tcW w:w="2152" w:type="dxa"/>
            <w:vMerge/>
            <w:shd w:val="clear" w:color="auto" w:fill="DAEEF3" w:themeFill="accent5"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Půjčovna kompenzačních pomůcek</w:t>
            </w:r>
          </w:p>
        </w:tc>
        <w:tc>
          <w:tcPr>
            <w:tcW w:w="1482"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Bez omezení věku</w:t>
            </w:r>
          </w:p>
        </w:tc>
      </w:tr>
      <w:tr w:rsidR="002012F0" w:rsidTr="00065846">
        <w:trPr>
          <w:trHeight w:hRule="exact" w:val="227"/>
        </w:trPr>
        <w:tc>
          <w:tcPr>
            <w:tcW w:w="2152" w:type="dxa"/>
            <w:vMerge w:val="restart"/>
            <w:shd w:val="clear" w:color="auto" w:fill="FDE9D9" w:themeFill="accent6" w:themeFillTint="33"/>
          </w:tcPr>
          <w:p w:rsidR="002012F0" w:rsidRPr="00A139F1" w:rsidRDefault="00065846"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Charita Valašské Meziříčí</w:t>
            </w:r>
          </w:p>
        </w:tc>
        <w:tc>
          <w:tcPr>
            <w:tcW w:w="3890" w:type="dxa"/>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Pečovatelská služba</w:t>
            </w:r>
            <w:r w:rsidR="00EC2A7F" w:rsidRPr="00A139F1">
              <w:rPr>
                <w:rStyle w:val="Siln"/>
                <w:rFonts w:ascii="Arial" w:hAnsi="Arial" w:cs="Arial"/>
                <w:b w:val="0"/>
                <w:sz w:val="16"/>
                <w:szCs w:val="16"/>
              </w:rPr>
              <w:t xml:space="preserve"> (Kelečsko)</w:t>
            </w:r>
          </w:p>
        </w:tc>
        <w:tc>
          <w:tcPr>
            <w:tcW w:w="1482" w:type="dxa"/>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19</w:t>
            </w:r>
          </w:p>
        </w:tc>
      </w:tr>
      <w:tr w:rsidR="002012F0" w:rsidTr="00065846">
        <w:trPr>
          <w:trHeight w:hRule="exact" w:val="227"/>
        </w:trPr>
        <w:tc>
          <w:tcPr>
            <w:tcW w:w="2152" w:type="dxa"/>
            <w:vMerge/>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Osobní asistence</w:t>
            </w:r>
          </w:p>
        </w:tc>
        <w:tc>
          <w:tcPr>
            <w:tcW w:w="1482"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7</w:t>
            </w:r>
          </w:p>
        </w:tc>
      </w:tr>
      <w:tr w:rsidR="002012F0" w:rsidTr="00065846">
        <w:trPr>
          <w:trHeight w:hRule="exact" w:val="227"/>
        </w:trPr>
        <w:tc>
          <w:tcPr>
            <w:tcW w:w="2152" w:type="dxa"/>
            <w:vMerge/>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Soc. rehabilitace pro osoby s duševním onemocněním</w:t>
            </w:r>
          </w:p>
        </w:tc>
        <w:tc>
          <w:tcPr>
            <w:tcW w:w="1482" w:type="dxa"/>
            <w:shd w:val="clear" w:color="auto" w:fill="FDE9D9" w:themeFill="accent6" w:themeFillTint="33"/>
            <w:vAlign w:val="center"/>
          </w:tcPr>
          <w:p w:rsidR="002012F0" w:rsidRPr="00A139F1" w:rsidRDefault="00DB6363"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18-69</w:t>
            </w:r>
          </w:p>
        </w:tc>
      </w:tr>
      <w:tr w:rsidR="002012F0" w:rsidTr="00065846">
        <w:trPr>
          <w:trHeight w:hRule="exact" w:val="227"/>
        </w:trPr>
        <w:tc>
          <w:tcPr>
            <w:tcW w:w="2152" w:type="dxa"/>
            <w:vMerge/>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Domov pro seniory</w:t>
            </w:r>
          </w:p>
        </w:tc>
        <w:tc>
          <w:tcPr>
            <w:tcW w:w="1482" w:type="dxa"/>
            <w:vAlign w:val="center"/>
          </w:tcPr>
          <w:p w:rsidR="002012F0" w:rsidRPr="00A139F1" w:rsidRDefault="00DB6363"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65</w:t>
            </w:r>
          </w:p>
        </w:tc>
      </w:tr>
      <w:tr w:rsidR="002012F0" w:rsidTr="00065846">
        <w:trPr>
          <w:trHeight w:hRule="exact" w:val="227"/>
        </w:trPr>
        <w:tc>
          <w:tcPr>
            <w:tcW w:w="2152" w:type="dxa"/>
            <w:vMerge/>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p>
        </w:tc>
        <w:tc>
          <w:tcPr>
            <w:tcW w:w="3890" w:type="dxa"/>
            <w:shd w:val="clear" w:color="auto" w:fill="FDE9D9" w:themeFill="accent6" w:themeFillTint="33"/>
            <w:vAlign w:val="center"/>
          </w:tcPr>
          <w:p w:rsidR="002012F0" w:rsidRPr="00A139F1" w:rsidRDefault="002012F0"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Odlehčovací služba</w:t>
            </w:r>
          </w:p>
        </w:tc>
        <w:tc>
          <w:tcPr>
            <w:tcW w:w="1482" w:type="dxa"/>
            <w:shd w:val="clear" w:color="auto" w:fill="FDE9D9" w:themeFill="accent6" w:themeFillTint="33"/>
            <w:vAlign w:val="center"/>
          </w:tcPr>
          <w:p w:rsidR="002012F0" w:rsidRPr="00A139F1" w:rsidRDefault="00DB6363" w:rsidP="00065846">
            <w:pPr>
              <w:pStyle w:val="Normlnweb"/>
              <w:spacing w:line="360" w:lineRule="auto"/>
              <w:rPr>
                <w:rStyle w:val="Siln"/>
                <w:rFonts w:ascii="Arial" w:hAnsi="Arial" w:cs="Arial"/>
                <w:b w:val="0"/>
                <w:sz w:val="16"/>
                <w:szCs w:val="16"/>
              </w:rPr>
            </w:pPr>
            <w:r w:rsidRPr="00A139F1">
              <w:rPr>
                <w:rStyle w:val="Siln"/>
                <w:rFonts w:ascii="Arial" w:hAnsi="Arial" w:cs="Arial"/>
                <w:b w:val="0"/>
                <w:sz w:val="16"/>
                <w:szCs w:val="16"/>
              </w:rPr>
              <w:t>55</w:t>
            </w:r>
          </w:p>
        </w:tc>
      </w:tr>
    </w:tbl>
    <w:p w:rsidR="00A139F1" w:rsidRPr="00EB4084" w:rsidRDefault="00A139F1" w:rsidP="00A139F1">
      <w:pPr>
        <w:rPr>
          <w:sz w:val="20"/>
          <w:szCs w:val="20"/>
        </w:rPr>
      </w:pPr>
      <w:r w:rsidRPr="00EB4084">
        <w:rPr>
          <w:sz w:val="20"/>
          <w:szCs w:val="20"/>
        </w:rPr>
        <w:t>Zdroj: vlastní výzkum</w:t>
      </w:r>
    </w:p>
    <w:p w:rsidR="00483904" w:rsidRDefault="00717B88" w:rsidP="00065846">
      <w:pPr>
        <w:pStyle w:val="Normlnweb"/>
        <w:spacing w:line="360" w:lineRule="auto"/>
        <w:ind w:firstLine="709"/>
        <w:jc w:val="both"/>
        <w:rPr>
          <w:rStyle w:val="Siln"/>
          <w:b w:val="0"/>
        </w:rPr>
      </w:pPr>
      <w:r>
        <w:rPr>
          <w:rStyle w:val="Siln"/>
          <w:b w:val="0"/>
        </w:rPr>
        <w:t xml:space="preserve">Na základě této otázky jsem zjistila, že poskytovatelé sociálních služeb v oblasti Valašskomeziříčska zajišťují celkem ve třech zařízeních domov pro seniory ve věkovém rozmezí 55 až 60 let, </w:t>
      </w:r>
      <w:r w:rsidR="00286C7B">
        <w:rPr>
          <w:rStyle w:val="Siln"/>
          <w:b w:val="0"/>
        </w:rPr>
        <w:t xml:space="preserve">u dvou poskytovatelů je </w:t>
      </w:r>
      <w:r>
        <w:rPr>
          <w:rStyle w:val="Siln"/>
          <w:b w:val="0"/>
        </w:rPr>
        <w:t xml:space="preserve">domov se zvláštním režimem, kdy jedno zařízení poskytuje danou službu pro klienty od 27 let </w:t>
      </w:r>
      <w:r w:rsidR="001F5366">
        <w:rPr>
          <w:rStyle w:val="Siln"/>
          <w:b w:val="0"/>
        </w:rPr>
        <w:br/>
      </w:r>
      <w:r>
        <w:rPr>
          <w:rStyle w:val="Siln"/>
          <w:b w:val="0"/>
        </w:rPr>
        <w:t xml:space="preserve">a odlehčovací službu pro věkovou skupinu od 19 let. </w:t>
      </w:r>
      <w:r w:rsidR="00286C7B">
        <w:rPr>
          <w:rStyle w:val="Siln"/>
          <w:b w:val="0"/>
        </w:rPr>
        <w:t>Je zde také zajištěna paliativní péče jak už hospicová pro klienty od 19 let, tak domácí která není omezena věkem.</w:t>
      </w:r>
      <w:r w:rsidR="00483904">
        <w:rPr>
          <w:rStyle w:val="Siln"/>
          <w:b w:val="0"/>
        </w:rPr>
        <w:t xml:space="preserve"> Jeden poskytovatel sociálních služeb poskytuje také zdravotní službu, </w:t>
      </w:r>
      <w:r w:rsidR="001F5366">
        <w:rPr>
          <w:rStyle w:val="Siln"/>
          <w:b w:val="0"/>
        </w:rPr>
        <w:br/>
      </w:r>
      <w:r w:rsidR="00483904">
        <w:rPr>
          <w:rStyle w:val="Siln"/>
          <w:b w:val="0"/>
        </w:rPr>
        <w:t>jako je ošetřovatelská služba. Osobní asistence od věku</w:t>
      </w:r>
      <w:r w:rsidR="001F5366">
        <w:rPr>
          <w:rStyle w:val="Siln"/>
          <w:b w:val="0"/>
        </w:rPr>
        <w:t xml:space="preserve"> </w:t>
      </w:r>
      <w:r w:rsidR="00483904">
        <w:rPr>
          <w:rStyle w:val="Siln"/>
          <w:b w:val="0"/>
        </w:rPr>
        <w:t xml:space="preserve">7 let zajištěna dvěma poskytovateli. Denní stacionář je určen pro osoby ve věku od 65 let. Setkáváme </w:t>
      </w:r>
      <w:r w:rsidR="001F5366">
        <w:rPr>
          <w:rStyle w:val="Siln"/>
          <w:b w:val="0"/>
        </w:rPr>
        <w:br/>
      </w:r>
      <w:r w:rsidR="00483904">
        <w:rPr>
          <w:rStyle w:val="Siln"/>
          <w:b w:val="0"/>
        </w:rPr>
        <w:t xml:space="preserve">se zde také </w:t>
      </w:r>
      <w:r w:rsidR="00065846">
        <w:rPr>
          <w:rStyle w:val="Siln"/>
          <w:b w:val="0"/>
        </w:rPr>
        <w:t xml:space="preserve">s novou </w:t>
      </w:r>
      <w:r w:rsidR="00483904">
        <w:rPr>
          <w:rStyle w:val="Siln"/>
          <w:b w:val="0"/>
        </w:rPr>
        <w:t>službou</w:t>
      </w:r>
      <w:r w:rsidR="00DF23FB">
        <w:rPr>
          <w:rStyle w:val="Siln"/>
          <w:b w:val="0"/>
        </w:rPr>
        <w:t>,</w:t>
      </w:r>
      <w:r w:rsidR="00483904">
        <w:rPr>
          <w:rStyle w:val="Siln"/>
          <w:b w:val="0"/>
        </w:rPr>
        <w:t xml:space="preserve"> jako je poradna pro pečující osoby ve věku </w:t>
      </w:r>
      <w:r w:rsidR="00065846">
        <w:rPr>
          <w:rStyle w:val="Siln"/>
          <w:b w:val="0"/>
        </w:rPr>
        <w:br/>
      </w:r>
      <w:r w:rsidR="00483904">
        <w:rPr>
          <w:rStyle w:val="Siln"/>
          <w:b w:val="0"/>
        </w:rPr>
        <w:t xml:space="preserve">od 18 let. </w:t>
      </w:r>
      <w:r w:rsidR="00DF23FB">
        <w:rPr>
          <w:rStyle w:val="Siln"/>
          <w:b w:val="0"/>
        </w:rPr>
        <w:t xml:space="preserve">Další poradenskou činností jsou sociální rehabilitace pro osoby s duševním onemocněním. </w:t>
      </w:r>
      <w:r w:rsidR="00483904">
        <w:rPr>
          <w:rStyle w:val="Siln"/>
          <w:b w:val="0"/>
        </w:rPr>
        <w:t>Půjčování kompenzačních pomůcek je zajištěno od dvou poskytovatelů.</w:t>
      </w:r>
      <w:r w:rsidR="00DF23FB">
        <w:rPr>
          <w:rStyle w:val="Siln"/>
          <w:b w:val="0"/>
        </w:rPr>
        <w:t xml:space="preserve"> </w:t>
      </w:r>
      <w:r w:rsidR="00065846">
        <w:rPr>
          <w:rStyle w:val="Siln"/>
          <w:b w:val="0"/>
        </w:rPr>
        <w:br/>
      </w:r>
      <w:r w:rsidR="00DF23FB">
        <w:rPr>
          <w:rStyle w:val="Siln"/>
          <w:b w:val="0"/>
        </w:rPr>
        <w:t xml:space="preserve">Při rozhovorech jsem zjistila, že poskytovatelé sami nejsou spokojeni s množstvím </w:t>
      </w:r>
      <w:r w:rsidR="00DF23FB" w:rsidRPr="004813ED">
        <w:t>poskytovaných</w:t>
      </w:r>
      <w:r w:rsidR="00C70622">
        <w:t xml:space="preserve"> </w:t>
      </w:r>
      <w:r w:rsidR="004813ED" w:rsidRPr="004813ED">
        <w:t>s</w:t>
      </w:r>
      <w:r w:rsidR="00DF23FB" w:rsidRPr="004813ED">
        <w:t>lužeb</w:t>
      </w:r>
      <w:r w:rsidR="00DF23FB">
        <w:rPr>
          <w:rStyle w:val="Siln"/>
          <w:b w:val="0"/>
        </w:rPr>
        <w:t xml:space="preserve"> a stále se snaží zajistit nové služby, které by ulehčily život</w:t>
      </w:r>
      <w:r w:rsidR="001F5366">
        <w:rPr>
          <w:rStyle w:val="Siln"/>
          <w:b w:val="0"/>
        </w:rPr>
        <w:br/>
      </w:r>
      <w:r w:rsidR="00DF23FB">
        <w:rPr>
          <w:rStyle w:val="Siln"/>
          <w:b w:val="0"/>
        </w:rPr>
        <w:t xml:space="preserve"> jak lidem se zdravotním postižením, tak jejich pečujícím osobám. V současné době by se chtěli zaměřit o zajištění služeb pro osoby ve věku do 18 let, kde cítí mezery v jejich nabízení.</w:t>
      </w:r>
    </w:p>
    <w:p w:rsidR="0005711C" w:rsidRPr="00677E5A" w:rsidRDefault="00440B54" w:rsidP="00C32240">
      <w:pPr>
        <w:pStyle w:val="Normlnweb"/>
        <w:spacing w:line="360" w:lineRule="auto"/>
        <w:jc w:val="both"/>
        <w:rPr>
          <w:b/>
          <w:i/>
        </w:rPr>
      </w:pPr>
      <w:r w:rsidRPr="006A68F8">
        <w:rPr>
          <w:b/>
        </w:rPr>
        <w:lastRenderedPageBreak/>
        <w:br/>
      </w:r>
      <w:r w:rsidR="0005711C" w:rsidRPr="00677E5A">
        <w:rPr>
          <w:b/>
          <w:i/>
        </w:rPr>
        <w:t xml:space="preserve">Jakou kapacitu pro danou službu máte a kolik žadatelů </w:t>
      </w:r>
      <w:r w:rsidR="00333831">
        <w:rPr>
          <w:b/>
          <w:i/>
        </w:rPr>
        <w:t>je</w:t>
      </w:r>
      <w:r w:rsidR="0005711C" w:rsidRPr="00677E5A">
        <w:rPr>
          <w:b/>
          <w:i/>
        </w:rPr>
        <w:t xml:space="preserve"> v pořadníku?</w:t>
      </w:r>
    </w:p>
    <w:p w:rsidR="0005711C" w:rsidRDefault="00677E5A" w:rsidP="0000108A">
      <w:pPr>
        <w:ind w:firstLine="709"/>
      </w:pPr>
      <w:r>
        <w:rPr>
          <w:b/>
          <w:i/>
        </w:rPr>
        <w:t xml:space="preserve">IKV Choryně </w:t>
      </w:r>
      <w:r w:rsidR="0000108A">
        <w:t>-</w:t>
      </w:r>
      <w:r>
        <w:rPr>
          <w:b/>
          <w:i/>
        </w:rPr>
        <w:t xml:space="preserve"> </w:t>
      </w:r>
      <w:r w:rsidRPr="00677E5A">
        <w:t>domov</w:t>
      </w:r>
      <w:r>
        <w:rPr>
          <w:b/>
          <w:i/>
        </w:rPr>
        <w:t xml:space="preserve"> </w:t>
      </w:r>
      <w:r>
        <w:t xml:space="preserve">pro seniory má kapacitu pro 25 uživatelů, </w:t>
      </w:r>
      <w:r w:rsidR="0000108A">
        <w:br/>
      </w:r>
      <w:r>
        <w:t xml:space="preserve">kteří jsou ubytování ve 14 jednolůžkových, 4 dvojlůžkových a jednom třílůžkovém pokoji. V současné době je zaevidováno v pořadníku čekatelů pro umístění </w:t>
      </w:r>
      <w:r w:rsidR="001F5366">
        <w:br/>
      </w:r>
      <w:r w:rsidR="00333831">
        <w:t>do zmiňovaného zařízení 44 žádostí.</w:t>
      </w:r>
    </w:p>
    <w:p w:rsidR="008548FC" w:rsidRPr="00C32240" w:rsidRDefault="0000108A" w:rsidP="0000108A">
      <w:pPr>
        <w:shd w:val="clear" w:color="auto" w:fill="FFFFFF"/>
        <w:spacing w:before="100" w:beforeAutospacing="1" w:after="100" w:afterAutospacing="1"/>
        <w:ind w:firstLine="709"/>
        <w:rPr>
          <w:b/>
          <w:i/>
        </w:rPr>
      </w:pPr>
      <w:r>
        <w:rPr>
          <w:b/>
          <w:i/>
        </w:rPr>
        <w:t xml:space="preserve">Seniorpark Valašské Meziříčí </w:t>
      </w:r>
      <w:r>
        <w:t>-</w:t>
      </w:r>
      <w:r w:rsidR="00871E5B" w:rsidRPr="008548FC">
        <w:rPr>
          <w:b/>
          <w:i/>
        </w:rPr>
        <w:t xml:space="preserve"> DS </w:t>
      </w:r>
      <w:r w:rsidR="008548FC" w:rsidRPr="008548FC">
        <w:t xml:space="preserve">kapacitu 49 míst, kteří jsou ubytováni </w:t>
      </w:r>
      <w:r w:rsidR="004813ED">
        <w:br/>
      </w:r>
      <w:r w:rsidR="008548FC" w:rsidRPr="008548FC">
        <w:t xml:space="preserve">v 7 jednolůžkových a 21 dvoulůžkových pokojích, kterou mají standartní vybavení smožností vlastního dobyvavení. V současnosti je zde umístěno 21 mužů a 28 žen. </w:t>
      </w:r>
      <w:r w:rsidR="004813ED">
        <w:br/>
      </w:r>
      <w:r w:rsidR="008548FC" w:rsidRPr="008548FC">
        <w:t>V evidenci žadatelů pro poskytnutí této služby je 240 zaevidovaných žádostí.</w:t>
      </w:r>
      <w:r w:rsidR="00C32240">
        <w:rPr>
          <w:b/>
          <w:i/>
        </w:rPr>
        <w:t xml:space="preserve"> </w:t>
      </w:r>
      <w:r>
        <w:rPr>
          <w:b/>
          <w:i/>
        </w:rPr>
        <w:br/>
      </w:r>
      <w:r w:rsidR="00871E5B" w:rsidRPr="00871E5B">
        <w:rPr>
          <w:b/>
          <w:i/>
        </w:rPr>
        <w:t xml:space="preserve">DZR - </w:t>
      </w:r>
      <w:r w:rsidR="00871E5B" w:rsidRPr="00871E5B">
        <w:t xml:space="preserve">má kapacitu 18 míst, v 6 jednolůžkových a 6 dvoulůžkových pokojích, </w:t>
      </w:r>
      <w:r w:rsidR="001F5366">
        <w:br/>
      </w:r>
      <w:r w:rsidR="00871E5B" w:rsidRPr="00871E5B">
        <w:t xml:space="preserve">tyto pokoje jsou standartně vybaveny a klienti mají možnost dle svých potřeb </w:t>
      </w:r>
      <w:r w:rsidR="001F5366">
        <w:br/>
      </w:r>
      <w:r w:rsidR="00871E5B" w:rsidRPr="00871E5B">
        <w:t>si jej dovybavit. V současné době je v DZR ubytování 6 mužů a 12 žen</w:t>
      </w:r>
      <w:r w:rsidR="00871E5B">
        <w:t xml:space="preserve">, v evidenci </w:t>
      </w:r>
      <w:r w:rsidR="002A2177">
        <w:br/>
      </w:r>
      <w:r w:rsidR="00871E5B">
        <w:t>je zaevidováno cel</w:t>
      </w:r>
      <w:r w:rsidR="00871E5B" w:rsidRPr="00871E5B">
        <w:t>k</w:t>
      </w:r>
      <w:r w:rsidR="00871E5B">
        <w:t>e</w:t>
      </w:r>
      <w:r w:rsidR="00871E5B" w:rsidRPr="00871E5B">
        <w:t>m 110 čekatelů, kteří by měli zájem o tuto službu.</w:t>
      </w:r>
      <w:r w:rsidR="00C32240">
        <w:rPr>
          <w:b/>
          <w:i/>
        </w:rPr>
        <w:t xml:space="preserve"> </w:t>
      </w:r>
      <w:r w:rsidR="008548FC">
        <w:t>Pokoje obou dvou poskytovaných služeb jsou bezbariérově upraveny, včetně celkového objektu.</w:t>
      </w:r>
    </w:p>
    <w:p w:rsidR="003A5300" w:rsidRDefault="006F310B" w:rsidP="0000108A">
      <w:pPr>
        <w:shd w:val="clear" w:color="auto" w:fill="FFFFFF"/>
        <w:spacing w:before="100" w:beforeAutospacing="1" w:after="100" w:afterAutospacing="1"/>
        <w:ind w:firstLine="709"/>
      </w:pPr>
      <w:r w:rsidRPr="007E1589">
        <w:rPr>
          <w:b/>
          <w:i/>
        </w:rPr>
        <w:t>Hospic Citadela Valašské Meziříčí</w:t>
      </w:r>
      <w:r>
        <w:rPr>
          <w:b/>
          <w:i/>
        </w:rPr>
        <w:t xml:space="preserve"> </w:t>
      </w:r>
      <w:r w:rsidR="0000108A">
        <w:t>-</w:t>
      </w:r>
      <w:r>
        <w:rPr>
          <w:b/>
          <w:i/>
        </w:rPr>
        <w:t xml:space="preserve"> </w:t>
      </w:r>
      <w:r>
        <w:t>c</w:t>
      </w:r>
      <w:r w:rsidRPr="006F310B">
        <w:t>elková kapacita</w:t>
      </w:r>
      <w:r>
        <w:rPr>
          <w:b/>
          <w:i/>
        </w:rPr>
        <w:t xml:space="preserve"> </w:t>
      </w:r>
      <w:r>
        <w:t xml:space="preserve">zařízení </w:t>
      </w:r>
      <w:r w:rsidR="002A2177">
        <w:br/>
      </w:r>
      <w:r>
        <w:t xml:space="preserve">je 36 registrovaných lůžek pro obě nabízení sociální služby. V současnosti </w:t>
      </w:r>
      <w:r w:rsidR="002A2177">
        <w:br/>
      </w:r>
      <w:r>
        <w:t xml:space="preserve">je zde umístěno 16 uživatelů </w:t>
      </w:r>
      <w:r w:rsidRPr="00C32240">
        <w:rPr>
          <w:b/>
          <w:i/>
        </w:rPr>
        <w:t>hospicové paliativní péče</w:t>
      </w:r>
      <w:r>
        <w:t xml:space="preserve"> a 20 uživatelů </w:t>
      </w:r>
      <w:r w:rsidRPr="00C32240">
        <w:rPr>
          <w:b/>
          <w:i/>
        </w:rPr>
        <w:t>odlehčovací služby</w:t>
      </w:r>
      <w:r>
        <w:t xml:space="preserve">. V evidenci čekatelů je 15 žádostí o paliativní péči a 12 žádostí o odlehčovací službu. Hospicové lůžka jsou umístěny ve standardně vybavených pokojích, </w:t>
      </w:r>
      <w:r w:rsidR="002A2177">
        <w:br/>
      </w:r>
      <w:r>
        <w:t>které jsou jednolůžkové s možností přistýlky pro osobu blízkou.</w:t>
      </w:r>
      <w:r w:rsidR="005D4963">
        <w:t xml:space="preserve"> Pokoje mají vlastní sociální zařízení s bezbariérovou úpravou. Dále je zde 10 dvoulůžkových pokojů </w:t>
      </w:r>
      <w:r w:rsidR="002A2177">
        <w:br/>
      </w:r>
      <w:r w:rsidR="005D4963">
        <w:t>pro uživatele odlehčovací služby. V případě potřeby a možností zařízení je klient rovněž umístěn na jednolůžkový pokoj. Celé zařízení má bezbariérové úpravy, s pokoji s vlastním sociálním zařízení. Součástí pokoje jsou také prostorné balkóny</w:t>
      </w:r>
      <w:r w:rsidR="005B590B">
        <w:t>,</w:t>
      </w:r>
      <w:r w:rsidR="005D4963">
        <w:t xml:space="preserve"> na které jsou dle přání uživatele převážení i na lůžku.</w:t>
      </w:r>
    </w:p>
    <w:p w:rsidR="009762DE" w:rsidRDefault="00F64073" w:rsidP="00C108BF">
      <w:pPr>
        <w:ind w:firstLine="709"/>
      </w:pPr>
      <w:r w:rsidRPr="00F64073">
        <w:rPr>
          <w:rStyle w:val="Siln"/>
          <w:i/>
        </w:rPr>
        <w:t>Diakonie Valašské Meziříčí</w:t>
      </w:r>
      <w:r>
        <w:rPr>
          <w:rStyle w:val="Siln"/>
          <w:b w:val="0"/>
        </w:rPr>
        <w:t xml:space="preserve"> </w:t>
      </w:r>
      <w:r w:rsidR="00C108BF">
        <w:rPr>
          <w:rStyle w:val="Siln"/>
          <w:b w:val="0"/>
        </w:rPr>
        <w:t>-</w:t>
      </w:r>
      <w:r>
        <w:rPr>
          <w:rStyle w:val="Siln"/>
          <w:b w:val="0"/>
        </w:rPr>
        <w:t xml:space="preserve"> </w:t>
      </w:r>
      <w:r w:rsidRPr="00F64073">
        <w:rPr>
          <w:rStyle w:val="Siln"/>
          <w:i/>
        </w:rPr>
        <w:t>domov se zvláštním režimem</w:t>
      </w:r>
      <w:r w:rsidR="00227C36">
        <w:rPr>
          <w:rStyle w:val="Siln"/>
          <w:i/>
        </w:rPr>
        <w:t xml:space="preserve"> </w:t>
      </w:r>
      <w:r w:rsidR="00227C36" w:rsidRPr="00227C36">
        <w:rPr>
          <w:rStyle w:val="Siln"/>
          <w:b w:val="0"/>
        </w:rPr>
        <w:t xml:space="preserve">má kapacitu </w:t>
      </w:r>
      <w:r w:rsidR="002A2177">
        <w:rPr>
          <w:rStyle w:val="Siln"/>
          <w:b w:val="0"/>
        </w:rPr>
        <w:br/>
      </w:r>
      <w:r w:rsidR="00227C36" w:rsidRPr="00227C36">
        <w:rPr>
          <w:rStyle w:val="Siln"/>
          <w:b w:val="0"/>
        </w:rPr>
        <w:t>42</w:t>
      </w:r>
      <w:r w:rsidR="00227C36">
        <w:rPr>
          <w:rStyle w:val="Siln"/>
          <w:b w:val="0"/>
        </w:rPr>
        <w:t xml:space="preserve"> lůžek, v současné době je kapacita plně obsazena, složení uživatelů je 39 žen </w:t>
      </w:r>
      <w:r w:rsidR="002A2177">
        <w:rPr>
          <w:rStyle w:val="Siln"/>
          <w:b w:val="0"/>
        </w:rPr>
        <w:br/>
      </w:r>
      <w:r w:rsidR="00227C36">
        <w:rPr>
          <w:rStyle w:val="Siln"/>
          <w:b w:val="0"/>
        </w:rPr>
        <w:t>a 3 muži. V </w:t>
      </w:r>
      <w:r w:rsidR="00227C36" w:rsidRPr="00C32240">
        <w:rPr>
          <w:rStyle w:val="Siln"/>
          <w:b w:val="0"/>
        </w:rPr>
        <w:t>seznamu zájemců o danou službu je 132 žádostí.</w:t>
      </w:r>
      <w:r w:rsidR="009B2BF8" w:rsidRPr="00C32240">
        <w:rPr>
          <w:rStyle w:val="Siln"/>
          <w:b w:val="0"/>
        </w:rPr>
        <w:t xml:space="preserve"> </w:t>
      </w:r>
      <w:r w:rsidR="009B2BF8" w:rsidRPr="00C32240">
        <w:rPr>
          <w:b/>
          <w:i/>
        </w:rPr>
        <w:t>Domácí paliativní péče</w:t>
      </w:r>
      <w:r w:rsidR="009B2BF8" w:rsidRPr="00C32240">
        <w:t xml:space="preserve"> je určena v současné době pro neomezený zájem klientů. Tato služba </w:t>
      </w:r>
      <w:r w:rsidR="002A2177">
        <w:br/>
      </w:r>
      <w:r w:rsidR="009B2BF8" w:rsidRPr="00C32240">
        <w:lastRenderedPageBreak/>
        <w:t>ještě v současné době mezi klienty není velmi žádanou a známou. V roce 2016 projevilo zájem a zároveň jim byla poskytnuta tato služba pro 29 uživatelů.</w:t>
      </w:r>
      <w:r w:rsidR="00DC2266" w:rsidRPr="00C32240">
        <w:rPr>
          <w:b/>
          <w:i/>
        </w:rPr>
        <w:t xml:space="preserve"> Ošetřovatelská služba</w:t>
      </w:r>
      <w:r w:rsidR="00DC2266" w:rsidRPr="00C32240">
        <w:t xml:space="preserve"> v roce 2016 celkově ošetřila 389 klientů, kdy v pracovní den je schopna zajistit službu u 32 klientů a o víkendu u 14 klientů. Seznam žadatelů </w:t>
      </w:r>
      <w:r w:rsidR="002A2177">
        <w:br/>
      </w:r>
      <w:r w:rsidR="00DC2266" w:rsidRPr="00C32240">
        <w:t>o tuto poskytovanou službu není zave</w:t>
      </w:r>
      <w:r w:rsidR="002D72FB" w:rsidRPr="00C32240">
        <w:t xml:space="preserve">den, jelikož se jedná </w:t>
      </w:r>
      <w:r w:rsidR="00C108BF">
        <w:br/>
      </w:r>
      <w:r w:rsidR="002D72FB" w:rsidRPr="00C32240">
        <w:t>o</w:t>
      </w:r>
      <w:r w:rsidR="00DC2266" w:rsidRPr="00C32240">
        <w:t xml:space="preserve"> službu, která</w:t>
      </w:r>
      <w:r w:rsidR="00C108BF">
        <w:t xml:space="preserve"> </w:t>
      </w:r>
      <w:r w:rsidR="00DC2266" w:rsidRPr="00C32240">
        <w:t>je potřebná akutně a tak v</w:t>
      </w:r>
      <w:r w:rsidR="002D72FB" w:rsidRPr="00C32240">
        <w:t> </w:t>
      </w:r>
      <w:r w:rsidR="00DC2266" w:rsidRPr="00C32240">
        <w:t>případě</w:t>
      </w:r>
      <w:r w:rsidR="002D72FB" w:rsidRPr="00C32240">
        <w:t>,</w:t>
      </w:r>
      <w:r w:rsidR="00DC2266" w:rsidRPr="00C32240">
        <w:t xml:space="preserve"> že rodina n</w:t>
      </w:r>
      <w:r w:rsidR="002D72FB" w:rsidRPr="00C32240">
        <w:t>ení schopna</w:t>
      </w:r>
      <w:r w:rsidR="00DC2266" w:rsidRPr="00C32240">
        <w:t xml:space="preserve"> zajistit tuto službu u daného poskytovatele</w:t>
      </w:r>
      <w:r w:rsidR="002D72FB" w:rsidRPr="00C32240">
        <w:t>,</w:t>
      </w:r>
      <w:r w:rsidR="00DC2266" w:rsidRPr="00C32240">
        <w:t xml:space="preserve"> není možné si</w:t>
      </w:r>
      <w:r w:rsidR="00DC2266">
        <w:t xml:space="preserve"> vzít rodinného příslušníka do domácí péče.</w:t>
      </w:r>
      <w:r w:rsidR="002D72FB" w:rsidRPr="002D72FB">
        <w:rPr>
          <w:b/>
          <w:i/>
        </w:rPr>
        <w:t xml:space="preserve"> </w:t>
      </w:r>
      <w:r w:rsidR="00C32240">
        <w:rPr>
          <w:b/>
          <w:i/>
        </w:rPr>
        <w:t>Pečovatelská služba</w:t>
      </w:r>
      <w:r w:rsidR="002D72FB">
        <w:rPr>
          <w:b/>
          <w:i/>
        </w:rPr>
        <w:t xml:space="preserve"> </w:t>
      </w:r>
      <w:r w:rsidR="00F64134" w:rsidRPr="00F64134">
        <w:t>má kapacitu</w:t>
      </w:r>
      <w:r w:rsidR="00F64134">
        <w:t xml:space="preserve"> za den zajistit potřebnou péči pro 128 klientů. V roce 2016 se celkově za rok jedná o </w:t>
      </w:r>
      <w:r w:rsidR="006D4BFF">
        <w:t xml:space="preserve">360 </w:t>
      </w:r>
      <w:r w:rsidR="00F64134">
        <w:t xml:space="preserve">klientů, z toho bylo </w:t>
      </w:r>
      <w:r w:rsidR="006D4BFF">
        <w:t>1</w:t>
      </w:r>
      <w:r w:rsidR="00F64134">
        <w:t>4</w:t>
      </w:r>
      <w:r w:rsidR="006D4BFF">
        <w:t>0</w:t>
      </w:r>
      <w:r w:rsidR="00F64134">
        <w:t xml:space="preserve"> mužů a </w:t>
      </w:r>
      <w:r w:rsidR="006D4BFF">
        <w:t>22</w:t>
      </w:r>
      <w:r w:rsidR="00F64134">
        <w:t>0 žen. V pořadníku čekatelů o tuto</w:t>
      </w:r>
      <w:r w:rsidR="00C108BF">
        <w:t xml:space="preserve"> </w:t>
      </w:r>
      <w:r w:rsidR="00F64134">
        <w:t xml:space="preserve">je 98 žádostí od zájemců o poskytovanou službu. </w:t>
      </w:r>
      <w:r w:rsidR="002A2177">
        <w:br/>
      </w:r>
      <w:r w:rsidR="00F64134">
        <w:t xml:space="preserve">U </w:t>
      </w:r>
      <w:r w:rsidR="00F64134" w:rsidRPr="00F64134">
        <w:rPr>
          <w:b/>
          <w:i/>
        </w:rPr>
        <w:t>osobní asistence</w:t>
      </w:r>
      <w:r w:rsidR="00700F74">
        <w:rPr>
          <w:b/>
          <w:i/>
        </w:rPr>
        <w:t xml:space="preserve"> </w:t>
      </w:r>
      <w:r w:rsidR="00700F74">
        <w:t>je poskytovatel schopen zajistit v denním režimu 3 uživatele. V roce 2016 se celkově jednalo o 22 uživatelů. Zá</w:t>
      </w:r>
      <w:r w:rsidR="00C108BF">
        <w:t>jemci evidování do pořadníku čekatelů je v současné době 4</w:t>
      </w:r>
      <w:r w:rsidR="00700F74">
        <w:t>.</w:t>
      </w:r>
      <w:r w:rsidR="009862DD">
        <w:t xml:space="preserve"> </w:t>
      </w:r>
      <w:r w:rsidR="009862DD" w:rsidRPr="009862DD">
        <w:rPr>
          <w:b/>
          <w:i/>
        </w:rPr>
        <w:t>De</w:t>
      </w:r>
      <w:r w:rsidR="00C108BF">
        <w:rPr>
          <w:b/>
          <w:i/>
        </w:rPr>
        <w:t>n</w:t>
      </w:r>
      <w:r w:rsidR="009862DD" w:rsidRPr="009862DD">
        <w:rPr>
          <w:b/>
          <w:i/>
        </w:rPr>
        <w:t>ní stacionář</w:t>
      </w:r>
      <w:r w:rsidR="009862DD">
        <w:t xml:space="preserve"> má denní kapacitu 15 lidí, v současné době jej navštěvují 4 uživatelé. Neuspokojené zájemce</w:t>
      </w:r>
      <w:r w:rsidR="00C108BF">
        <w:t xml:space="preserve"> </w:t>
      </w:r>
      <w:r w:rsidR="009862DD">
        <w:t>o tuto službu zařízení nemá.</w:t>
      </w:r>
      <w:r w:rsidR="00DF69CE">
        <w:t xml:space="preserve"> </w:t>
      </w:r>
      <w:r w:rsidR="009A305C" w:rsidRPr="003562A0">
        <w:rPr>
          <w:b/>
          <w:i/>
        </w:rPr>
        <w:t>P</w:t>
      </w:r>
      <w:r w:rsidR="009A305C" w:rsidRPr="00193B7E">
        <w:rPr>
          <w:b/>
          <w:i/>
        </w:rPr>
        <w:t>oradna pro pečující</w:t>
      </w:r>
      <w:r w:rsidR="009A305C">
        <w:t xml:space="preserve"> je ambulantní služba, </w:t>
      </w:r>
      <w:r w:rsidR="002A2177">
        <w:br/>
      </w:r>
      <w:r w:rsidR="009A305C">
        <w:t xml:space="preserve">která při cca 30 minutovém jednání schopna poskytnout potřebné informace vyřídit </w:t>
      </w:r>
      <w:r w:rsidR="002A2177">
        <w:br/>
      </w:r>
      <w:r w:rsidR="009A305C">
        <w:t xml:space="preserve">2 klienty za hodinu.Za dobu svého působení vyřídili ke své spokojenosti 18 klientů. Nejsou žádní nevyřízení zájemci. </w:t>
      </w:r>
      <w:r w:rsidR="009A305C" w:rsidRPr="00665037">
        <w:rPr>
          <w:b/>
          <w:i/>
        </w:rPr>
        <w:t>Půjčovna kompenzačních pomůcek</w:t>
      </w:r>
      <w:r w:rsidR="009A305C">
        <w:t xml:space="preserve"> </w:t>
      </w:r>
      <w:r w:rsidR="009A305C" w:rsidRPr="00665037">
        <w:t>je velice žádanou službou.</w:t>
      </w:r>
      <w:r w:rsidR="009A305C">
        <w:t xml:space="preserve"> Poskytuje mnoho kompenzačních pomůcek, které ulehčí péči </w:t>
      </w:r>
      <w:r w:rsidR="002A2177">
        <w:br/>
      </w:r>
      <w:r w:rsidR="009A305C">
        <w:t>o osobu se zdravotním postižením či chronickým onemocněním. Mezi nejžádanější pomůcky patří např. invalidní vozík, polohovací postel, sedačka na vanu, chodítka nebo toaletní židle.</w:t>
      </w:r>
      <w:r w:rsidR="009762DE">
        <w:t xml:space="preserve"> Seznam žadatelů o různé kompenzační pomůcky je velice dlouhý, v průměru se o nejvíce žádané pomůcky jedná cca o 6 žadatelů.</w:t>
      </w:r>
    </w:p>
    <w:p w:rsidR="006A68F8" w:rsidRDefault="006A68F8" w:rsidP="0062518B">
      <w:pPr>
        <w:ind w:firstLine="709"/>
        <w:rPr>
          <w:rStyle w:val="Siln"/>
          <w:b w:val="0"/>
        </w:rPr>
      </w:pPr>
      <w:r w:rsidRPr="00AA62C7">
        <w:rPr>
          <w:rStyle w:val="Siln"/>
          <w:i/>
        </w:rPr>
        <w:t>Charita Valašské Meziříčí</w:t>
      </w:r>
      <w:r w:rsidR="0062518B">
        <w:rPr>
          <w:rStyle w:val="Siln"/>
          <w:b w:val="0"/>
        </w:rPr>
        <w:t xml:space="preserve"> -</w:t>
      </w:r>
      <w:r w:rsidRPr="00AA62C7">
        <w:rPr>
          <w:rStyle w:val="Siln"/>
          <w:b w:val="0"/>
        </w:rPr>
        <w:t xml:space="preserve"> </w:t>
      </w:r>
      <w:r w:rsidRPr="00CE136F">
        <w:rPr>
          <w:rStyle w:val="Siln"/>
          <w:i/>
        </w:rPr>
        <w:t>pečovatelská služba</w:t>
      </w:r>
      <w:r w:rsidR="00AA62C7">
        <w:rPr>
          <w:rStyle w:val="Siln"/>
          <w:b w:val="0"/>
        </w:rPr>
        <w:t xml:space="preserve"> </w:t>
      </w:r>
      <w:r w:rsidR="00321D9D">
        <w:rPr>
          <w:rStyle w:val="Siln"/>
          <w:b w:val="0"/>
        </w:rPr>
        <w:t xml:space="preserve">má denní kapacitu </w:t>
      </w:r>
      <w:r w:rsidR="002A2177">
        <w:rPr>
          <w:rStyle w:val="Siln"/>
          <w:b w:val="0"/>
        </w:rPr>
        <w:br/>
      </w:r>
      <w:r w:rsidR="00321D9D">
        <w:rPr>
          <w:rStyle w:val="Siln"/>
          <w:b w:val="0"/>
        </w:rPr>
        <w:t>pro 20 klientů, v současno</w:t>
      </w:r>
      <w:r w:rsidR="00CE136F">
        <w:rPr>
          <w:rStyle w:val="Siln"/>
          <w:b w:val="0"/>
        </w:rPr>
        <w:t>s</w:t>
      </w:r>
      <w:r w:rsidR="00321D9D">
        <w:rPr>
          <w:rStyle w:val="Siln"/>
          <w:b w:val="0"/>
        </w:rPr>
        <w:t xml:space="preserve">ti jsou sepsány smlouvy pro poskytování s 30 uživateli, kterým potřebnou sociální službu poskytují, seznamu čekatelů mají </w:t>
      </w:r>
      <w:r w:rsidR="00CE136F">
        <w:rPr>
          <w:rStyle w:val="Siln"/>
          <w:b w:val="0"/>
        </w:rPr>
        <w:t xml:space="preserve">5 zájemců. </w:t>
      </w:r>
      <w:r w:rsidR="004514C9">
        <w:rPr>
          <w:rStyle w:val="Siln"/>
          <w:b w:val="0"/>
        </w:rPr>
        <w:t xml:space="preserve">V rámci poskytování pečovatelské služby je také možnost zapůjčení kompenzačních pomůcek. </w:t>
      </w:r>
      <w:r w:rsidR="00321D9D" w:rsidRPr="00321D9D">
        <w:rPr>
          <w:rStyle w:val="Siln"/>
          <w:i/>
        </w:rPr>
        <w:t>Centrum o</w:t>
      </w:r>
      <w:r w:rsidRPr="00321D9D">
        <w:rPr>
          <w:rStyle w:val="Siln"/>
          <w:i/>
        </w:rPr>
        <w:t>sobní asistence</w:t>
      </w:r>
      <w:r w:rsidR="00321D9D">
        <w:rPr>
          <w:rStyle w:val="Siln"/>
          <w:b w:val="0"/>
        </w:rPr>
        <w:t xml:space="preserve"> má kapacitu pro 6 klientů za den, </w:t>
      </w:r>
      <w:r w:rsidR="002A2177">
        <w:rPr>
          <w:rStyle w:val="Siln"/>
          <w:b w:val="0"/>
        </w:rPr>
        <w:br/>
      </w:r>
      <w:r w:rsidR="00321D9D">
        <w:rPr>
          <w:rStyle w:val="Siln"/>
          <w:b w:val="0"/>
        </w:rPr>
        <w:t>kdy v současné době má sepsanou smlouvu</w:t>
      </w:r>
      <w:r w:rsidR="002A2177">
        <w:rPr>
          <w:rStyle w:val="Siln"/>
          <w:b w:val="0"/>
        </w:rPr>
        <w:t xml:space="preserve"> </w:t>
      </w:r>
      <w:r w:rsidR="00321D9D">
        <w:rPr>
          <w:rStyle w:val="Siln"/>
          <w:b w:val="0"/>
        </w:rPr>
        <w:t xml:space="preserve">pro 20 uživatelů, kterým střídavě poskytuje danou službu dle jejich osobní potřeby. V seznamu žadatelů </w:t>
      </w:r>
      <w:r w:rsidR="002A2177">
        <w:rPr>
          <w:rStyle w:val="Siln"/>
          <w:b w:val="0"/>
        </w:rPr>
        <w:br/>
      </w:r>
      <w:r w:rsidR="00321D9D">
        <w:rPr>
          <w:rStyle w:val="Siln"/>
          <w:b w:val="0"/>
        </w:rPr>
        <w:t xml:space="preserve">má v současnosti 9 zájemců o danou službu. </w:t>
      </w:r>
      <w:r w:rsidR="00321D9D">
        <w:rPr>
          <w:rStyle w:val="Siln"/>
          <w:i/>
        </w:rPr>
        <w:t>S</w:t>
      </w:r>
      <w:r w:rsidRPr="00AA62C7">
        <w:rPr>
          <w:rStyle w:val="Siln"/>
          <w:i/>
        </w:rPr>
        <w:t>ociální rehabilitace</w:t>
      </w:r>
      <w:r w:rsidR="00C70622">
        <w:rPr>
          <w:rStyle w:val="Siln"/>
          <w:i/>
        </w:rPr>
        <w:br/>
      </w:r>
      <w:r w:rsidRPr="00AA62C7">
        <w:rPr>
          <w:rStyle w:val="Siln"/>
          <w:i/>
        </w:rPr>
        <w:t xml:space="preserve"> pro osoby s duševním onemocněním</w:t>
      </w:r>
      <w:r w:rsidR="00321D9D">
        <w:rPr>
          <w:rStyle w:val="Siln"/>
          <w:i/>
        </w:rPr>
        <w:t xml:space="preserve"> </w:t>
      </w:r>
      <w:r w:rsidR="00321D9D" w:rsidRPr="00321D9D">
        <w:rPr>
          <w:rStyle w:val="Siln"/>
          <w:b w:val="0"/>
        </w:rPr>
        <w:t xml:space="preserve">má </w:t>
      </w:r>
      <w:r w:rsidR="00321D9D">
        <w:rPr>
          <w:rStyle w:val="Siln"/>
          <w:b w:val="0"/>
        </w:rPr>
        <w:t xml:space="preserve">okamžitou </w:t>
      </w:r>
      <w:r w:rsidR="00321D9D" w:rsidRPr="00321D9D">
        <w:rPr>
          <w:rStyle w:val="Siln"/>
          <w:b w:val="0"/>
        </w:rPr>
        <w:t>kapacitu ambulantní</w:t>
      </w:r>
      <w:r w:rsidR="00321D9D">
        <w:rPr>
          <w:rStyle w:val="Siln"/>
          <w:b w:val="0"/>
        </w:rPr>
        <w:t>ho</w:t>
      </w:r>
      <w:r w:rsidR="00321D9D" w:rsidRPr="00321D9D">
        <w:rPr>
          <w:rStyle w:val="Siln"/>
          <w:b w:val="0"/>
        </w:rPr>
        <w:t xml:space="preserve"> poskytování</w:t>
      </w:r>
      <w:r w:rsidR="00321D9D">
        <w:rPr>
          <w:rStyle w:val="Siln"/>
          <w:b w:val="0"/>
        </w:rPr>
        <w:t xml:space="preserve"> služby pro 12 klientů pro terénní službu 4 klienty. V současné době </w:t>
      </w:r>
      <w:r w:rsidR="002A2177">
        <w:rPr>
          <w:rStyle w:val="Siln"/>
          <w:b w:val="0"/>
        </w:rPr>
        <w:br/>
      </w:r>
      <w:r w:rsidR="00321D9D">
        <w:rPr>
          <w:rStyle w:val="Siln"/>
          <w:b w:val="0"/>
        </w:rPr>
        <w:lastRenderedPageBreak/>
        <w:t>má kapacitu plně naplněnou a nemá ve své evidenci žádné žadatele, kteří by měli</w:t>
      </w:r>
      <w:r w:rsidR="002A2177">
        <w:rPr>
          <w:rStyle w:val="Siln"/>
          <w:b w:val="0"/>
        </w:rPr>
        <w:br/>
      </w:r>
      <w:r w:rsidR="00321D9D">
        <w:rPr>
          <w:rStyle w:val="Siln"/>
          <w:b w:val="0"/>
        </w:rPr>
        <w:t xml:space="preserve"> o danou službu zájem.</w:t>
      </w:r>
      <w:r w:rsidR="00321D9D" w:rsidRPr="00321D9D">
        <w:rPr>
          <w:rStyle w:val="Siln"/>
          <w:b w:val="0"/>
        </w:rPr>
        <w:t xml:space="preserve"> </w:t>
      </w:r>
      <w:r w:rsidR="00CE136F" w:rsidRPr="00CE136F">
        <w:rPr>
          <w:rStyle w:val="Siln"/>
          <w:i/>
        </w:rPr>
        <w:t>D</w:t>
      </w:r>
      <w:r w:rsidR="00AA62C7" w:rsidRPr="00AA62C7">
        <w:rPr>
          <w:rStyle w:val="Siln"/>
          <w:i/>
        </w:rPr>
        <w:t>omov pro seniory</w:t>
      </w:r>
      <w:r w:rsidR="00CE136F">
        <w:rPr>
          <w:rStyle w:val="Siln"/>
          <w:i/>
        </w:rPr>
        <w:t xml:space="preserve"> má ubytovací kapacitu </w:t>
      </w:r>
      <w:r w:rsidR="00CE136F" w:rsidRPr="00CE136F">
        <w:rPr>
          <w:rStyle w:val="Siln"/>
          <w:b w:val="0"/>
        </w:rPr>
        <w:t>26 míst</w:t>
      </w:r>
      <w:r w:rsidR="00CE136F">
        <w:rPr>
          <w:rStyle w:val="Siln"/>
          <w:b w:val="0"/>
        </w:rPr>
        <w:t xml:space="preserve">, </w:t>
      </w:r>
      <w:r w:rsidR="002A2177">
        <w:rPr>
          <w:rStyle w:val="Siln"/>
          <w:b w:val="0"/>
        </w:rPr>
        <w:br/>
      </w:r>
      <w:r w:rsidR="00CE136F">
        <w:rPr>
          <w:rStyle w:val="Siln"/>
          <w:b w:val="0"/>
        </w:rPr>
        <w:t xml:space="preserve">kde je 20 žen a 6 mužů. Seznam čekatelů obsahuje 75 žadatelů o poskytování dané služby. </w:t>
      </w:r>
      <w:r w:rsidR="00CE136F" w:rsidRPr="00CE136F">
        <w:rPr>
          <w:rStyle w:val="Siln"/>
          <w:i/>
        </w:rPr>
        <w:t>O</w:t>
      </w:r>
      <w:r w:rsidR="00AA62C7" w:rsidRPr="00AA62C7">
        <w:rPr>
          <w:rStyle w:val="Siln"/>
          <w:i/>
        </w:rPr>
        <w:t>dlehčovací služba</w:t>
      </w:r>
      <w:r w:rsidR="00CE136F">
        <w:rPr>
          <w:rStyle w:val="Siln"/>
          <w:i/>
        </w:rPr>
        <w:t xml:space="preserve"> </w:t>
      </w:r>
      <w:r w:rsidR="00A91BEB">
        <w:rPr>
          <w:rStyle w:val="Siln"/>
          <w:b w:val="0"/>
        </w:rPr>
        <w:t xml:space="preserve">má kapacitu 3 lůžek, potencionálních zájemců </w:t>
      </w:r>
      <w:r w:rsidR="002A2177">
        <w:rPr>
          <w:rStyle w:val="Siln"/>
          <w:b w:val="0"/>
        </w:rPr>
        <w:br/>
      </w:r>
      <w:r w:rsidR="00A91BEB">
        <w:rPr>
          <w:rStyle w:val="Siln"/>
          <w:b w:val="0"/>
        </w:rPr>
        <w:t>je zavedeno v pořadníku 18.</w:t>
      </w:r>
    </w:p>
    <w:p w:rsidR="00F366DA" w:rsidRDefault="00F366DA" w:rsidP="0062518B">
      <w:pPr>
        <w:ind w:firstLine="709"/>
        <w:rPr>
          <w:rStyle w:val="Siln"/>
          <w:b w:val="0"/>
        </w:rPr>
      </w:pPr>
    </w:p>
    <w:p w:rsidR="00D608D7" w:rsidRPr="00EB4084" w:rsidRDefault="00D608D7" w:rsidP="00644CCC">
      <w:pPr>
        <w:spacing w:after="0"/>
        <w:rPr>
          <w:rStyle w:val="Siln"/>
          <w:b w:val="0"/>
          <w:sz w:val="22"/>
          <w:szCs w:val="22"/>
        </w:rPr>
      </w:pPr>
      <w:r w:rsidRPr="00EB4084">
        <w:rPr>
          <w:rStyle w:val="Siln"/>
          <w:b w:val="0"/>
          <w:sz w:val="22"/>
          <w:szCs w:val="22"/>
        </w:rPr>
        <w:t>Tabulka č. 3: Přehled kapacity a žadatelů o dané služby</w:t>
      </w:r>
    </w:p>
    <w:tbl>
      <w:tblPr>
        <w:tblStyle w:val="Mkatabulky"/>
        <w:tblW w:w="4554" w:type="pct"/>
        <w:tblLook w:val="04A0" w:firstRow="1" w:lastRow="0" w:firstColumn="1" w:lastColumn="0" w:noHBand="0" w:noVBand="1"/>
      </w:tblPr>
      <w:tblGrid>
        <w:gridCol w:w="2268"/>
        <w:gridCol w:w="3523"/>
        <w:gridCol w:w="1045"/>
        <w:gridCol w:w="848"/>
      </w:tblGrid>
      <w:tr w:rsidR="00AE1A54" w:rsidRPr="00F12231" w:rsidTr="00D608D7">
        <w:trPr>
          <w:trHeight w:hRule="exact" w:val="227"/>
        </w:trPr>
        <w:tc>
          <w:tcPr>
            <w:tcW w:w="2443" w:type="dxa"/>
            <w:shd w:val="clear" w:color="auto" w:fill="FFC000"/>
            <w:vAlign w:val="center"/>
          </w:tcPr>
          <w:p w:rsidR="00AE1A54" w:rsidRPr="00D608D7" w:rsidRDefault="00AE1A54" w:rsidP="00644CCC">
            <w:pPr>
              <w:pStyle w:val="Normlnweb"/>
              <w:spacing w:after="0" w:line="360" w:lineRule="auto"/>
              <w:rPr>
                <w:rStyle w:val="Siln"/>
                <w:rFonts w:ascii="Arial" w:hAnsi="Arial" w:cs="Arial"/>
                <w:b w:val="0"/>
                <w:sz w:val="16"/>
                <w:szCs w:val="16"/>
              </w:rPr>
            </w:pPr>
            <w:r w:rsidRPr="00D608D7">
              <w:rPr>
                <w:rStyle w:val="Siln"/>
                <w:rFonts w:ascii="Arial" w:hAnsi="Arial" w:cs="Arial"/>
                <w:b w:val="0"/>
                <w:sz w:val="16"/>
                <w:szCs w:val="16"/>
              </w:rPr>
              <w:t>Poskytovatel</w:t>
            </w:r>
          </w:p>
        </w:tc>
        <w:tc>
          <w:tcPr>
            <w:tcW w:w="3859" w:type="dxa"/>
            <w:shd w:val="clear" w:color="auto" w:fill="FFC000"/>
            <w:vAlign w:val="center"/>
          </w:tcPr>
          <w:p w:rsidR="00AE1A54" w:rsidRPr="00D608D7" w:rsidRDefault="00AE1A54" w:rsidP="00644CCC">
            <w:pPr>
              <w:pStyle w:val="Normlnweb"/>
              <w:spacing w:after="0" w:line="360" w:lineRule="auto"/>
              <w:rPr>
                <w:rStyle w:val="Siln"/>
                <w:rFonts w:ascii="Arial" w:hAnsi="Arial" w:cs="Arial"/>
                <w:b w:val="0"/>
                <w:sz w:val="16"/>
                <w:szCs w:val="16"/>
              </w:rPr>
            </w:pPr>
            <w:r w:rsidRPr="00D608D7">
              <w:rPr>
                <w:rStyle w:val="Siln"/>
                <w:rFonts w:ascii="Arial" w:hAnsi="Arial" w:cs="Arial"/>
                <w:b w:val="0"/>
                <w:sz w:val="16"/>
                <w:szCs w:val="16"/>
              </w:rPr>
              <w:t>Poskytované služby</w:t>
            </w:r>
          </w:p>
        </w:tc>
        <w:tc>
          <w:tcPr>
            <w:tcW w:w="1051" w:type="dxa"/>
            <w:shd w:val="clear" w:color="auto" w:fill="FFC000"/>
            <w:vAlign w:val="center"/>
          </w:tcPr>
          <w:p w:rsidR="00AE1A54" w:rsidRPr="00D608D7" w:rsidRDefault="00AE1A54" w:rsidP="00644CCC">
            <w:pPr>
              <w:pStyle w:val="Normlnweb"/>
              <w:spacing w:after="0" w:line="360" w:lineRule="auto"/>
              <w:rPr>
                <w:rStyle w:val="Siln"/>
                <w:rFonts w:ascii="Arial" w:hAnsi="Arial" w:cs="Arial"/>
                <w:b w:val="0"/>
                <w:sz w:val="16"/>
                <w:szCs w:val="16"/>
              </w:rPr>
            </w:pPr>
            <w:r w:rsidRPr="00D608D7">
              <w:rPr>
                <w:rStyle w:val="Siln"/>
                <w:rFonts w:ascii="Arial" w:hAnsi="Arial" w:cs="Arial"/>
                <w:b w:val="0"/>
                <w:sz w:val="16"/>
                <w:szCs w:val="16"/>
              </w:rPr>
              <w:t>Kapacita</w:t>
            </w:r>
          </w:p>
        </w:tc>
        <w:tc>
          <w:tcPr>
            <w:tcW w:w="848" w:type="dxa"/>
            <w:shd w:val="clear" w:color="auto" w:fill="FFC000"/>
            <w:vAlign w:val="center"/>
          </w:tcPr>
          <w:p w:rsidR="00AE1A54" w:rsidRPr="00D608D7" w:rsidRDefault="00AE1A54" w:rsidP="00644CCC">
            <w:pPr>
              <w:pStyle w:val="Normlnweb"/>
              <w:spacing w:after="0" w:line="360" w:lineRule="auto"/>
              <w:rPr>
                <w:rStyle w:val="Siln"/>
                <w:rFonts w:ascii="Arial" w:hAnsi="Arial" w:cs="Arial"/>
                <w:b w:val="0"/>
                <w:sz w:val="16"/>
                <w:szCs w:val="16"/>
              </w:rPr>
            </w:pPr>
            <w:r w:rsidRPr="00D608D7">
              <w:rPr>
                <w:rStyle w:val="Siln"/>
                <w:rFonts w:ascii="Arial" w:hAnsi="Arial" w:cs="Arial"/>
                <w:b w:val="0"/>
                <w:sz w:val="16"/>
                <w:szCs w:val="16"/>
              </w:rPr>
              <w:t>Čekatelé</w:t>
            </w:r>
          </w:p>
        </w:tc>
      </w:tr>
      <w:tr w:rsidR="00AE1A54" w:rsidRPr="00F12231" w:rsidTr="00D608D7">
        <w:trPr>
          <w:trHeight w:hRule="exact" w:val="227"/>
        </w:trPr>
        <w:tc>
          <w:tcPr>
            <w:tcW w:w="2443" w:type="dxa"/>
            <w:shd w:val="clear" w:color="auto" w:fill="FDE9D9" w:themeFill="accent6" w:themeFillTint="33"/>
            <w:vAlign w:val="center"/>
          </w:tcPr>
          <w:p w:rsidR="00AE1A54" w:rsidRPr="00D608D7" w:rsidRDefault="00AE1A54" w:rsidP="00644CCC">
            <w:pPr>
              <w:pStyle w:val="Normlnweb"/>
              <w:spacing w:after="0" w:line="360" w:lineRule="auto"/>
              <w:rPr>
                <w:rStyle w:val="Siln"/>
                <w:rFonts w:ascii="Arial" w:hAnsi="Arial" w:cs="Arial"/>
                <w:b w:val="0"/>
                <w:sz w:val="16"/>
                <w:szCs w:val="16"/>
              </w:rPr>
            </w:pPr>
            <w:r w:rsidRPr="00D608D7">
              <w:rPr>
                <w:rStyle w:val="Siln"/>
                <w:rFonts w:ascii="Arial" w:hAnsi="Arial" w:cs="Arial"/>
                <w:b w:val="0"/>
                <w:sz w:val="16"/>
                <w:szCs w:val="16"/>
              </w:rPr>
              <w:t>IKV Choryně,</w:t>
            </w:r>
            <w:r w:rsidRPr="00D608D7">
              <w:rPr>
                <w:rStyle w:val="rbcnostylespan"/>
                <w:rFonts w:ascii="Arial" w:hAnsi="Arial" w:cs="Arial"/>
                <w:sz w:val="16"/>
                <w:szCs w:val="16"/>
              </w:rPr>
              <w:t xml:space="preserve"> DS Panny Marie Královny</w:t>
            </w:r>
          </w:p>
        </w:tc>
        <w:tc>
          <w:tcPr>
            <w:tcW w:w="3859" w:type="dxa"/>
            <w:shd w:val="clear" w:color="auto" w:fill="FDE9D9" w:themeFill="accent6" w:themeFillTint="33"/>
            <w:vAlign w:val="center"/>
          </w:tcPr>
          <w:p w:rsidR="00AE1A54" w:rsidRPr="00D608D7" w:rsidRDefault="00AE1A54" w:rsidP="00644CCC">
            <w:pPr>
              <w:pStyle w:val="Normlnweb"/>
              <w:spacing w:after="0" w:line="360" w:lineRule="auto"/>
              <w:rPr>
                <w:rStyle w:val="Siln"/>
                <w:rFonts w:ascii="Arial" w:hAnsi="Arial" w:cs="Arial"/>
                <w:b w:val="0"/>
                <w:sz w:val="16"/>
                <w:szCs w:val="16"/>
              </w:rPr>
            </w:pPr>
            <w:r w:rsidRPr="00D608D7">
              <w:rPr>
                <w:rStyle w:val="Siln"/>
                <w:rFonts w:ascii="Arial" w:hAnsi="Arial" w:cs="Arial"/>
                <w:b w:val="0"/>
                <w:sz w:val="16"/>
                <w:szCs w:val="16"/>
              </w:rPr>
              <w:t>Domov pro seniory</w:t>
            </w:r>
          </w:p>
        </w:tc>
        <w:tc>
          <w:tcPr>
            <w:tcW w:w="1051" w:type="dxa"/>
            <w:shd w:val="clear" w:color="auto" w:fill="FDE9D9" w:themeFill="accent6" w:themeFillTint="33"/>
            <w:vAlign w:val="center"/>
          </w:tcPr>
          <w:p w:rsidR="00AE1A54" w:rsidRPr="00D608D7" w:rsidRDefault="00AE1A54" w:rsidP="00644CCC">
            <w:pPr>
              <w:pStyle w:val="Normlnweb"/>
              <w:spacing w:after="0" w:line="360" w:lineRule="auto"/>
              <w:rPr>
                <w:rStyle w:val="Siln"/>
                <w:rFonts w:ascii="Arial" w:hAnsi="Arial" w:cs="Arial"/>
                <w:b w:val="0"/>
                <w:sz w:val="16"/>
                <w:szCs w:val="16"/>
              </w:rPr>
            </w:pPr>
            <w:r w:rsidRPr="00D608D7">
              <w:rPr>
                <w:rStyle w:val="Siln"/>
                <w:rFonts w:ascii="Arial" w:hAnsi="Arial" w:cs="Arial"/>
                <w:b w:val="0"/>
                <w:sz w:val="16"/>
                <w:szCs w:val="16"/>
              </w:rPr>
              <w:t>25</w:t>
            </w:r>
          </w:p>
        </w:tc>
        <w:tc>
          <w:tcPr>
            <w:tcW w:w="848" w:type="dxa"/>
            <w:shd w:val="clear" w:color="auto" w:fill="FDE9D9" w:themeFill="accent6" w:themeFillTint="33"/>
            <w:vAlign w:val="center"/>
          </w:tcPr>
          <w:p w:rsidR="00AE1A54" w:rsidRPr="00D608D7" w:rsidRDefault="00AE1A54" w:rsidP="00644CCC">
            <w:pPr>
              <w:pStyle w:val="Normlnweb"/>
              <w:spacing w:after="0" w:line="360" w:lineRule="auto"/>
              <w:rPr>
                <w:rStyle w:val="Siln"/>
                <w:rFonts w:ascii="Arial" w:hAnsi="Arial" w:cs="Arial"/>
                <w:b w:val="0"/>
                <w:sz w:val="16"/>
                <w:szCs w:val="16"/>
              </w:rPr>
            </w:pPr>
            <w:r w:rsidRPr="00D608D7">
              <w:rPr>
                <w:rStyle w:val="Siln"/>
                <w:rFonts w:ascii="Arial" w:hAnsi="Arial" w:cs="Arial"/>
                <w:b w:val="0"/>
                <w:sz w:val="16"/>
                <w:szCs w:val="16"/>
              </w:rPr>
              <w:t>44</w:t>
            </w:r>
          </w:p>
        </w:tc>
      </w:tr>
      <w:tr w:rsidR="00AE1A54" w:rsidRPr="00F12231" w:rsidTr="00D608D7">
        <w:trPr>
          <w:trHeight w:hRule="exact" w:val="227"/>
        </w:trPr>
        <w:tc>
          <w:tcPr>
            <w:tcW w:w="2443" w:type="dxa"/>
            <w:vMerge w:val="restart"/>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Sociální služby Vsetín,  Seniorpark Valašské Meziříčí</w:t>
            </w:r>
          </w:p>
        </w:tc>
        <w:tc>
          <w:tcPr>
            <w:tcW w:w="3859" w:type="dxa"/>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Domov pro seniory</w:t>
            </w:r>
          </w:p>
        </w:tc>
        <w:tc>
          <w:tcPr>
            <w:tcW w:w="1051" w:type="dxa"/>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49</w:t>
            </w:r>
          </w:p>
        </w:tc>
        <w:tc>
          <w:tcPr>
            <w:tcW w:w="848" w:type="dxa"/>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240</w:t>
            </w:r>
          </w:p>
        </w:tc>
      </w:tr>
      <w:tr w:rsidR="00AE1A54" w:rsidRPr="00F12231" w:rsidTr="00D608D7">
        <w:trPr>
          <w:trHeight w:hRule="exact" w:val="227"/>
        </w:trPr>
        <w:tc>
          <w:tcPr>
            <w:tcW w:w="2443" w:type="dxa"/>
            <w:vMerge/>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Domov se zvláštním režimem</w:t>
            </w:r>
          </w:p>
        </w:tc>
        <w:tc>
          <w:tcPr>
            <w:tcW w:w="1051"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18</w:t>
            </w:r>
          </w:p>
        </w:tc>
        <w:tc>
          <w:tcPr>
            <w:tcW w:w="848"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110</w:t>
            </w:r>
          </w:p>
        </w:tc>
      </w:tr>
      <w:tr w:rsidR="00AE1A54" w:rsidRPr="00F12231" w:rsidTr="00D608D7">
        <w:trPr>
          <w:trHeight w:hRule="exact" w:val="227"/>
        </w:trPr>
        <w:tc>
          <w:tcPr>
            <w:tcW w:w="2443" w:type="dxa"/>
            <w:vMerge w:val="restart"/>
            <w:shd w:val="clear" w:color="auto" w:fill="FDE9D9" w:themeFill="accent6"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Diakonie ČCE – Hospic Citadela Valašské Meziříčí</w:t>
            </w:r>
          </w:p>
        </w:tc>
        <w:tc>
          <w:tcPr>
            <w:tcW w:w="3859" w:type="dxa"/>
            <w:shd w:val="clear" w:color="auto" w:fill="FDE9D9" w:themeFill="accent6" w:themeFillTint="33"/>
            <w:vAlign w:val="center"/>
          </w:tcPr>
          <w:p w:rsidR="00AE1A54" w:rsidRPr="00D608D7" w:rsidRDefault="00AE1A54" w:rsidP="00D608D7">
            <w:pPr>
              <w:pStyle w:val="Normlnweb"/>
              <w:spacing w:line="360" w:lineRule="auto"/>
              <w:rPr>
                <w:rStyle w:val="Siln"/>
                <w:rFonts w:ascii="Arial" w:hAnsi="Arial" w:cs="Arial"/>
                <w:sz w:val="16"/>
                <w:szCs w:val="16"/>
              </w:rPr>
            </w:pPr>
            <w:r w:rsidRPr="00D608D7">
              <w:rPr>
                <w:rFonts w:ascii="Arial" w:hAnsi="Arial" w:cs="Arial"/>
                <w:sz w:val="16"/>
                <w:szCs w:val="16"/>
              </w:rPr>
              <w:t>Specializovaná paliativní (hospicová) péče</w:t>
            </w:r>
          </w:p>
        </w:tc>
        <w:tc>
          <w:tcPr>
            <w:tcW w:w="1051" w:type="dxa"/>
            <w:shd w:val="clear" w:color="auto" w:fill="FDE9D9" w:themeFill="accent6"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16</w:t>
            </w:r>
          </w:p>
        </w:tc>
        <w:tc>
          <w:tcPr>
            <w:tcW w:w="848" w:type="dxa"/>
            <w:shd w:val="clear" w:color="auto" w:fill="FDE9D9" w:themeFill="accent6"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15</w:t>
            </w:r>
          </w:p>
        </w:tc>
      </w:tr>
      <w:tr w:rsidR="00AE1A54" w:rsidRPr="00F12231" w:rsidTr="00D608D7">
        <w:trPr>
          <w:trHeight w:hRule="exact" w:val="227"/>
        </w:trPr>
        <w:tc>
          <w:tcPr>
            <w:tcW w:w="2443" w:type="dxa"/>
            <w:vMerge/>
            <w:shd w:val="clear" w:color="auto" w:fill="FDE9D9" w:themeFill="accent6"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Odlehčovací služba</w:t>
            </w:r>
          </w:p>
        </w:tc>
        <w:tc>
          <w:tcPr>
            <w:tcW w:w="1051"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20</w:t>
            </w:r>
          </w:p>
        </w:tc>
        <w:tc>
          <w:tcPr>
            <w:tcW w:w="848"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12</w:t>
            </w:r>
          </w:p>
        </w:tc>
      </w:tr>
      <w:tr w:rsidR="00AE1A54" w:rsidRPr="00D06957" w:rsidTr="00D608D7">
        <w:trPr>
          <w:trHeight w:hRule="exact" w:val="227"/>
        </w:trPr>
        <w:tc>
          <w:tcPr>
            <w:tcW w:w="2443" w:type="dxa"/>
            <w:vMerge w:val="restart"/>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Diakonie ČCE Valašské Meziříčí</w:t>
            </w:r>
          </w:p>
        </w:tc>
        <w:tc>
          <w:tcPr>
            <w:tcW w:w="3859" w:type="dxa"/>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Domov se zvláštním režimem</w:t>
            </w:r>
          </w:p>
        </w:tc>
        <w:tc>
          <w:tcPr>
            <w:tcW w:w="1051" w:type="dxa"/>
            <w:shd w:val="clear" w:color="auto" w:fill="DAEEF3" w:themeFill="accent5"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42</w:t>
            </w:r>
          </w:p>
        </w:tc>
        <w:tc>
          <w:tcPr>
            <w:tcW w:w="848" w:type="dxa"/>
            <w:shd w:val="clear" w:color="auto" w:fill="DAEEF3" w:themeFill="accent5"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132</w:t>
            </w:r>
          </w:p>
        </w:tc>
      </w:tr>
      <w:tr w:rsidR="00AE1A54" w:rsidRPr="00D06957" w:rsidTr="00D608D7">
        <w:trPr>
          <w:trHeight w:hRule="exact" w:val="227"/>
        </w:trPr>
        <w:tc>
          <w:tcPr>
            <w:tcW w:w="2443" w:type="dxa"/>
            <w:vMerge/>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Domácí paliativní péče</w:t>
            </w:r>
          </w:p>
        </w:tc>
        <w:tc>
          <w:tcPr>
            <w:tcW w:w="1051"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29</w:t>
            </w:r>
          </w:p>
        </w:tc>
        <w:tc>
          <w:tcPr>
            <w:tcW w:w="848"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0</w:t>
            </w:r>
          </w:p>
        </w:tc>
      </w:tr>
      <w:tr w:rsidR="00AE1A54" w:rsidRPr="00D06957" w:rsidTr="00D608D7">
        <w:trPr>
          <w:trHeight w:hRule="exact" w:val="227"/>
        </w:trPr>
        <w:tc>
          <w:tcPr>
            <w:tcW w:w="2443" w:type="dxa"/>
            <w:vMerge/>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Ošetřovatelská služba</w:t>
            </w:r>
          </w:p>
        </w:tc>
        <w:tc>
          <w:tcPr>
            <w:tcW w:w="1051" w:type="dxa"/>
            <w:shd w:val="clear" w:color="auto" w:fill="DAEEF3" w:themeFill="accent5"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389</w:t>
            </w:r>
          </w:p>
        </w:tc>
        <w:tc>
          <w:tcPr>
            <w:tcW w:w="848" w:type="dxa"/>
            <w:shd w:val="clear" w:color="auto" w:fill="DAEEF3" w:themeFill="accent5"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0</w:t>
            </w:r>
          </w:p>
        </w:tc>
      </w:tr>
      <w:tr w:rsidR="00AE1A54" w:rsidRPr="00D06957" w:rsidTr="00D608D7">
        <w:trPr>
          <w:trHeight w:hRule="exact" w:val="227"/>
        </w:trPr>
        <w:tc>
          <w:tcPr>
            <w:tcW w:w="2443" w:type="dxa"/>
            <w:vMerge/>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Pečovatelská služba</w:t>
            </w:r>
          </w:p>
        </w:tc>
        <w:tc>
          <w:tcPr>
            <w:tcW w:w="1051"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360</w:t>
            </w:r>
          </w:p>
        </w:tc>
        <w:tc>
          <w:tcPr>
            <w:tcW w:w="848"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98</w:t>
            </w:r>
          </w:p>
        </w:tc>
      </w:tr>
      <w:tr w:rsidR="00AE1A54" w:rsidRPr="00D06957" w:rsidTr="00D608D7">
        <w:trPr>
          <w:trHeight w:hRule="exact" w:val="227"/>
        </w:trPr>
        <w:tc>
          <w:tcPr>
            <w:tcW w:w="2443" w:type="dxa"/>
            <w:vMerge/>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Osobní asistence</w:t>
            </w:r>
          </w:p>
        </w:tc>
        <w:tc>
          <w:tcPr>
            <w:tcW w:w="1051" w:type="dxa"/>
            <w:shd w:val="clear" w:color="auto" w:fill="DAEEF3" w:themeFill="accent5"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22</w:t>
            </w:r>
          </w:p>
        </w:tc>
        <w:tc>
          <w:tcPr>
            <w:tcW w:w="848" w:type="dxa"/>
            <w:shd w:val="clear" w:color="auto" w:fill="DAEEF3" w:themeFill="accent5"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4</w:t>
            </w:r>
          </w:p>
        </w:tc>
      </w:tr>
      <w:tr w:rsidR="00AE1A54" w:rsidRPr="00D06957" w:rsidTr="00D608D7">
        <w:trPr>
          <w:trHeight w:hRule="exact" w:val="227"/>
        </w:trPr>
        <w:tc>
          <w:tcPr>
            <w:tcW w:w="2443" w:type="dxa"/>
            <w:vMerge/>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Denní stacionář</w:t>
            </w:r>
          </w:p>
        </w:tc>
        <w:tc>
          <w:tcPr>
            <w:tcW w:w="1051"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4</w:t>
            </w:r>
          </w:p>
        </w:tc>
        <w:tc>
          <w:tcPr>
            <w:tcW w:w="848"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0</w:t>
            </w:r>
          </w:p>
        </w:tc>
      </w:tr>
      <w:tr w:rsidR="00AE1A54" w:rsidRPr="00D06957" w:rsidTr="00D608D7">
        <w:trPr>
          <w:trHeight w:hRule="exact" w:val="227"/>
        </w:trPr>
        <w:tc>
          <w:tcPr>
            <w:tcW w:w="2443" w:type="dxa"/>
            <w:vMerge/>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Poradna pro pečující</w:t>
            </w:r>
          </w:p>
        </w:tc>
        <w:tc>
          <w:tcPr>
            <w:tcW w:w="1051" w:type="dxa"/>
            <w:shd w:val="clear" w:color="auto" w:fill="DAEEF3" w:themeFill="accent5"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18</w:t>
            </w:r>
          </w:p>
        </w:tc>
        <w:tc>
          <w:tcPr>
            <w:tcW w:w="848" w:type="dxa"/>
            <w:shd w:val="clear" w:color="auto" w:fill="DAEEF3" w:themeFill="accent5" w:themeFillTint="33"/>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0</w:t>
            </w:r>
          </w:p>
        </w:tc>
      </w:tr>
      <w:tr w:rsidR="00AE1A54" w:rsidRPr="00D06957" w:rsidTr="00D608D7">
        <w:trPr>
          <w:trHeight w:hRule="exact" w:val="227"/>
        </w:trPr>
        <w:tc>
          <w:tcPr>
            <w:tcW w:w="2443" w:type="dxa"/>
            <w:vMerge/>
            <w:shd w:val="clear" w:color="auto" w:fill="DAEEF3" w:themeFill="accent5" w:themeFillTint="33"/>
            <w:vAlign w:val="center"/>
          </w:tcPr>
          <w:p w:rsidR="00AE1A54" w:rsidRPr="00D608D7" w:rsidRDefault="00AE1A54" w:rsidP="00D608D7">
            <w:pPr>
              <w:pStyle w:val="Normlnweb"/>
              <w:spacing w:line="360" w:lineRule="auto"/>
              <w:rPr>
                <w:rStyle w:val="Siln"/>
                <w:rFonts w:ascii="Arial" w:hAnsi="Arial" w:cs="Arial"/>
                <w:b w:val="0"/>
                <w:sz w:val="16"/>
                <w:szCs w:val="16"/>
              </w:rPr>
            </w:pPr>
          </w:p>
        </w:tc>
        <w:tc>
          <w:tcPr>
            <w:tcW w:w="3859" w:type="dxa"/>
            <w:vAlign w:val="center"/>
          </w:tcPr>
          <w:p w:rsidR="00AE1A54" w:rsidRPr="00D608D7" w:rsidRDefault="00AE1A5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Půjčovna kompenzačních pomůcek</w:t>
            </w:r>
          </w:p>
        </w:tc>
        <w:tc>
          <w:tcPr>
            <w:tcW w:w="1051"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neuváděno</w:t>
            </w:r>
          </w:p>
        </w:tc>
        <w:tc>
          <w:tcPr>
            <w:tcW w:w="848" w:type="dxa"/>
            <w:vAlign w:val="center"/>
          </w:tcPr>
          <w:p w:rsidR="00AE1A54" w:rsidRPr="00D608D7" w:rsidRDefault="00CC3BAF"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6</w:t>
            </w:r>
          </w:p>
        </w:tc>
      </w:tr>
      <w:tr w:rsidR="00124304" w:rsidRPr="00D06957" w:rsidTr="00D608D7">
        <w:trPr>
          <w:trHeight w:hRule="exact" w:val="227"/>
        </w:trPr>
        <w:tc>
          <w:tcPr>
            <w:tcW w:w="2443" w:type="dxa"/>
            <w:vMerge w:val="restart"/>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 xml:space="preserve"> Charita Valašské Meziříčí</w:t>
            </w:r>
          </w:p>
        </w:tc>
        <w:tc>
          <w:tcPr>
            <w:tcW w:w="3859"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Pečovatelská služba</w:t>
            </w:r>
            <w:r w:rsidR="00CD47C4" w:rsidRPr="00D608D7">
              <w:rPr>
                <w:rStyle w:val="Siln"/>
                <w:rFonts w:ascii="Arial" w:hAnsi="Arial" w:cs="Arial"/>
                <w:b w:val="0"/>
                <w:sz w:val="16"/>
                <w:szCs w:val="16"/>
              </w:rPr>
              <w:t xml:space="preserve"> (Kelečsko)</w:t>
            </w:r>
          </w:p>
        </w:tc>
        <w:tc>
          <w:tcPr>
            <w:tcW w:w="1051"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30</w:t>
            </w:r>
          </w:p>
        </w:tc>
        <w:tc>
          <w:tcPr>
            <w:tcW w:w="848"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5</w:t>
            </w:r>
          </w:p>
        </w:tc>
      </w:tr>
      <w:tr w:rsidR="00124304" w:rsidTr="00D608D7">
        <w:trPr>
          <w:trHeight w:hRule="exact" w:val="227"/>
        </w:trPr>
        <w:tc>
          <w:tcPr>
            <w:tcW w:w="2443" w:type="dxa"/>
            <w:vMerge/>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p>
        </w:tc>
        <w:tc>
          <w:tcPr>
            <w:tcW w:w="3859" w:type="dxa"/>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Osobní asistence</w:t>
            </w:r>
          </w:p>
        </w:tc>
        <w:tc>
          <w:tcPr>
            <w:tcW w:w="1051" w:type="dxa"/>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20</w:t>
            </w:r>
          </w:p>
        </w:tc>
        <w:tc>
          <w:tcPr>
            <w:tcW w:w="848" w:type="dxa"/>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9</w:t>
            </w:r>
          </w:p>
        </w:tc>
      </w:tr>
      <w:tr w:rsidR="00124304" w:rsidTr="00D608D7">
        <w:trPr>
          <w:trHeight w:hRule="exact" w:val="227"/>
        </w:trPr>
        <w:tc>
          <w:tcPr>
            <w:tcW w:w="2443" w:type="dxa"/>
            <w:vMerge/>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p>
        </w:tc>
        <w:tc>
          <w:tcPr>
            <w:tcW w:w="3859"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Soc. rehabilitace pro osoby s duševním onemocněním</w:t>
            </w:r>
          </w:p>
        </w:tc>
        <w:tc>
          <w:tcPr>
            <w:tcW w:w="1051"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16</w:t>
            </w:r>
          </w:p>
        </w:tc>
        <w:tc>
          <w:tcPr>
            <w:tcW w:w="848"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0</w:t>
            </w:r>
          </w:p>
        </w:tc>
      </w:tr>
      <w:tr w:rsidR="00124304" w:rsidTr="00D608D7">
        <w:trPr>
          <w:trHeight w:hRule="exact" w:val="227"/>
        </w:trPr>
        <w:tc>
          <w:tcPr>
            <w:tcW w:w="2443" w:type="dxa"/>
            <w:vMerge/>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p>
        </w:tc>
        <w:tc>
          <w:tcPr>
            <w:tcW w:w="3859" w:type="dxa"/>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Domov pro seniory</w:t>
            </w:r>
          </w:p>
        </w:tc>
        <w:tc>
          <w:tcPr>
            <w:tcW w:w="1051" w:type="dxa"/>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26</w:t>
            </w:r>
          </w:p>
        </w:tc>
        <w:tc>
          <w:tcPr>
            <w:tcW w:w="848" w:type="dxa"/>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75</w:t>
            </w:r>
          </w:p>
        </w:tc>
      </w:tr>
      <w:tr w:rsidR="00124304" w:rsidTr="00D608D7">
        <w:trPr>
          <w:trHeight w:hRule="exact" w:val="227"/>
        </w:trPr>
        <w:tc>
          <w:tcPr>
            <w:tcW w:w="2443" w:type="dxa"/>
            <w:vMerge/>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p>
        </w:tc>
        <w:tc>
          <w:tcPr>
            <w:tcW w:w="3859"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Odlehčovací služba</w:t>
            </w:r>
          </w:p>
        </w:tc>
        <w:tc>
          <w:tcPr>
            <w:tcW w:w="1051"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3</w:t>
            </w:r>
          </w:p>
        </w:tc>
        <w:tc>
          <w:tcPr>
            <w:tcW w:w="848" w:type="dxa"/>
            <w:shd w:val="clear" w:color="auto" w:fill="FDE9D9" w:themeFill="accent6" w:themeFillTint="33"/>
            <w:vAlign w:val="center"/>
          </w:tcPr>
          <w:p w:rsidR="00124304" w:rsidRPr="00D608D7" w:rsidRDefault="00124304" w:rsidP="00D608D7">
            <w:pPr>
              <w:pStyle w:val="Normlnweb"/>
              <w:spacing w:line="360" w:lineRule="auto"/>
              <w:rPr>
                <w:rStyle w:val="Siln"/>
                <w:rFonts w:ascii="Arial" w:hAnsi="Arial" w:cs="Arial"/>
                <w:b w:val="0"/>
                <w:sz w:val="16"/>
                <w:szCs w:val="16"/>
              </w:rPr>
            </w:pPr>
            <w:r w:rsidRPr="00D608D7">
              <w:rPr>
                <w:rStyle w:val="Siln"/>
                <w:rFonts w:ascii="Arial" w:hAnsi="Arial" w:cs="Arial"/>
                <w:b w:val="0"/>
                <w:sz w:val="16"/>
                <w:szCs w:val="16"/>
              </w:rPr>
              <w:t>18</w:t>
            </w:r>
          </w:p>
        </w:tc>
      </w:tr>
    </w:tbl>
    <w:p w:rsidR="00D608D7" w:rsidRPr="00EB4084" w:rsidRDefault="00D608D7" w:rsidP="00D608D7">
      <w:pPr>
        <w:rPr>
          <w:sz w:val="20"/>
          <w:szCs w:val="20"/>
        </w:rPr>
      </w:pPr>
      <w:r w:rsidRPr="00EB4084">
        <w:rPr>
          <w:sz w:val="20"/>
          <w:szCs w:val="20"/>
        </w:rPr>
        <w:t>Zdroj: vlastní výzkum</w:t>
      </w:r>
    </w:p>
    <w:p w:rsidR="0062518B" w:rsidRPr="0062518B" w:rsidRDefault="0062518B" w:rsidP="009762DE">
      <w:pPr>
        <w:rPr>
          <w:bCs/>
          <w:sz w:val="20"/>
          <w:szCs w:val="20"/>
        </w:rPr>
      </w:pPr>
    </w:p>
    <w:p w:rsidR="00F54FC5" w:rsidRDefault="00F54FC5" w:rsidP="0062518B">
      <w:pPr>
        <w:ind w:firstLine="709"/>
        <w:rPr>
          <w:bCs/>
        </w:rPr>
      </w:pPr>
      <w:r>
        <w:rPr>
          <w:bCs/>
        </w:rPr>
        <w:t xml:space="preserve">Při zjišťování jaké sociální služby </w:t>
      </w:r>
      <w:r w:rsidR="000C071E">
        <w:rPr>
          <w:bCs/>
        </w:rPr>
        <w:t xml:space="preserve">zařízení poskytují, jsem nabyla dojmu, </w:t>
      </w:r>
      <w:r w:rsidR="0062518B">
        <w:rPr>
          <w:bCs/>
        </w:rPr>
        <w:br/>
      </w:r>
      <w:r w:rsidR="000C071E">
        <w:rPr>
          <w:bCs/>
        </w:rPr>
        <w:t xml:space="preserve">že je jich dostatečné množství, dokud jsem nezačala zjišťovat jaká je jejich kapacita </w:t>
      </w:r>
      <w:r w:rsidR="0062518B">
        <w:rPr>
          <w:bCs/>
        </w:rPr>
        <w:br/>
      </w:r>
      <w:r w:rsidR="000C071E">
        <w:rPr>
          <w:bCs/>
        </w:rPr>
        <w:t xml:space="preserve">a kolik žadatelů o poskytování služeb projevuje zájem. Nejvíce projevený zájem </w:t>
      </w:r>
      <w:r w:rsidR="0062518B">
        <w:rPr>
          <w:bCs/>
        </w:rPr>
        <w:br/>
      </w:r>
      <w:r w:rsidR="000C071E">
        <w:rPr>
          <w:bCs/>
        </w:rPr>
        <w:t xml:space="preserve">je o pobytové služby ať se jedná o domovy s různým zaměřením </w:t>
      </w:r>
      <w:r w:rsidR="00393FE6">
        <w:rPr>
          <w:bCs/>
        </w:rPr>
        <w:t>tak o odlehčovací službu. Problém je v tom, že poskytovaná služba je dlouhodobá, která</w:t>
      </w:r>
      <w:r w:rsidR="007A36C4">
        <w:rPr>
          <w:bCs/>
        </w:rPr>
        <w:t xml:space="preserve"> je ukončena v nejvíce případech smrtí uživatele. Z tohoto důvodu není takový pohyb uživatelů v zařízeních a žadatelé dlouho čekají na přijetí do žádaného zařízení. </w:t>
      </w:r>
      <w:r w:rsidR="00BF4DDB">
        <w:rPr>
          <w:bCs/>
        </w:rPr>
        <w:t xml:space="preserve"> Terénní </w:t>
      </w:r>
      <w:r w:rsidR="002A2177">
        <w:rPr>
          <w:bCs/>
        </w:rPr>
        <w:br/>
      </w:r>
      <w:r w:rsidR="00BF4DDB">
        <w:rPr>
          <w:bCs/>
        </w:rPr>
        <w:t xml:space="preserve">a ambulantní služby včetně poradenství je prováděno průběžně dle potřeb žadatelů. Jen o pečovatelskou službu je projeven celkově vysoký zájem, což může </w:t>
      </w:r>
      <w:r w:rsidR="002A2177">
        <w:rPr>
          <w:bCs/>
        </w:rPr>
        <w:br/>
      </w:r>
      <w:r w:rsidR="00BF4DDB">
        <w:rPr>
          <w:bCs/>
        </w:rPr>
        <w:t>mít za následek nedostatek míst v pobytové službě.</w:t>
      </w:r>
    </w:p>
    <w:p w:rsidR="00935C9B" w:rsidRDefault="00935C9B" w:rsidP="009762DE">
      <w:pPr>
        <w:rPr>
          <w:bCs/>
        </w:rPr>
      </w:pPr>
    </w:p>
    <w:p w:rsidR="001D7C03" w:rsidRPr="001D7C03" w:rsidRDefault="001D7C03" w:rsidP="001D7C03">
      <w:pPr>
        <w:rPr>
          <w:b/>
          <w:i/>
        </w:rPr>
      </w:pPr>
      <w:r w:rsidRPr="001D7C03">
        <w:rPr>
          <w:b/>
          <w:i/>
        </w:rPr>
        <w:lastRenderedPageBreak/>
        <w:t xml:space="preserve">V jakém časovém rozmezí jste schopni vyřídit žádost žadatele, který je zaevidován </w:t>
      </w:r>
      <w:r w:rsidR="00C70622">
        <w:rPr>
          <w:b/>
          <w:i/>
        </w:rPr>
        <w:br/>
      </w:r>
      <w:r w:rsidRPr="001D7C03">
        <w:rPr>
          <w:b/>
          <w:i/>
        </w:rPr>
        <w:t>v pořadníku o danou službu?</w:t>
      </w:r>
    </w:p>
    <w:p w:rsidR="001D7C03" w:rsidRDefault="001D7C03" w:rsidP="00DC3CE4">
      <w:pPr>
        <w:ind w:firstLine="709"/>
      </w:pPr>
      <w:r>
        <w:rPr>
          <w:b/>
          <w:i/>
        </w:rPr>
        <w:t xml:space="preserve">IKV Choryně </w:t>
      </w:r>
      <w:r w:rsidR="00DC3CE4">
        <w:t>-</w:t>
      </w:r>
      <w:r>
        <w:rPr>
          <w:b/>
          <w:i/>
        </w:rPr>
        <w:t xml:space="preserve"> </w:t>
      </w:r>
      <w:r>
        <w:t>jelikož se jedná o dlouhodobou pobytovou poskytovanou službu, klient užívá této služby</w:t>
      </w:r>
      <w:r w:rsidR="005C05F1">
        <w:t>,</w:t>
      </w:r>
      <w:r>
        <w:t xml:space="preserve"> </w:t>
      </w:r>
      <w:r w:rsidR="005C05F1">
        <w:t>do</w:t>
      </w:r>
      <w:r>
        <w:t>kud nedojde k ukončení služby zákonem stanovených podmínek (např. zhoršení zdravotního stavu natolik, že už není schopen danou službu využívat, nebo porušen</w:t>
      </w:r>
      <w:r w:rsidR="005C05F1">
        <w:t>í</w:t>
      </w:r>
      <w:r>
        <w:t xml:space="preserve"> kázně</w:t>
      </w:r>
      <w:r w:rsidR="005C05F1">
        <w:t xml:space="preserve">) až do své smrti. Z tohoto důvodu </w:t>
      </w:r>
      <w:r w:rsidR="002A2177">
        <w:br/>
      </w:r>
      <w:r w:rsidR="005C05F1">
        <w:t>je pohyb klientů v zařízení nepředvídatelný. V roce 2016 bylo zařízení schopno vyřídit 3 nové žádosti o umístění.</w:t>
      </w:r>
    </w:p>
    <w:p w:rsidR="009A6F52" w:rsidRDefault="009A6F52" w:rsidP="00DC3CE4">
      <w:pPr>
        <w:ind w:firstLine="709"/>
      </w:pPr>
      <w:r w:rsidRPr="008548FC">
        <w:rPr>
          <w:b/>
          <w:i/>
        </w:rPr>
        <w:t>Seniorpark Valašské Meziříčí</w:t>
      </w:r>
      <w:r>
        <w:rPr>
          <w:b/>
          <w:i/>
        </w:rPr>
        <w:t xml:space="preserve"> </w:t>
      </w:r>
      <w:r w:rsidR="00DC3CE4">
        <w:t>-</w:t>
      </w:r>
      <w:r w:rsidR="008C025E">
        <w:rPr>
          <w:b/>
          <w:i/>
        </w:rPr>
        <w:t xml:space="preserve"> </w:t>
      </w:r>
      <w:r>
        <w:t xml:space="preserve">jelikož se jedná o dlouhodobou pobytovou službu, kterou klient užívá do doby své smrti, nebo zhoršení zdravotního stavu, </w:t>
      </w:r>
      <w:r w:rsidR="002A2177">
        <w:br/>
      </w:r>
      <w:r>
        <w:t xml:space="preserve">pro který už nadále nemůžou využívat poskytovaných služeb daného zařízení </w:t>
      </w:r>
      <w:r w:rsidR="002A2177">
        <w:br/>
      </w:r>
      <w:r>
        <w:t xml:space="preserve">je zde rovněž problém s umístěním nových klientů. Za rok 2016 na </w:t>
      </w:r>
      <w:r w:rsidRPr="00DC3CE4">
        <w:rPr>
          <w:b/>
          <w:i/>
        </w:rPr>
        <w:t>DS</w:t>
      </w:r>
      <w:r w:rsidR="00DC3CE4">
        <w:t xml:space="preserve"> umístili celkově 8 klientů na </w:t>
      </w:r>
      <w:r>
        <w:t xml:space="preserve"> službě </w:t>
      </w:r>
      <w:r w:rsidRPr="00DC3CE4">
        <w:rPr>
          <w:b/>
          <w:i/>
        </w:rPr>
        <w:t xml:space="preserve">DZR </w:t>
      </w:r>
      <w:r>
        <w:t>bylo umístěno nově 2 klienti.</w:t>
      </w:r>
    </w:p>
    <w:p w:rsidR="008C025E" w:rsidRDefault="008C025E" w:rsidP="00DC3CE4">
      <w:pPr>
        <w:ind w:firstLine="709"/>
      </w:pPr>
      <w:r w:rsidRPr="007E1589">
        <w:rPr>
          <w:b/>
          <w:i/>
        </w:rPr>
        <w:t>Hospic Citadela Valašské Meziříčí</w:t>
      </w:r>
      <w:r>
        <w:rPr>
          <w:b/>
          <w:i/>
        </w:rPr>
        <w:t xml:space="preserve"> </w:t>
      </w:r>
      <w:r w:rsidR="00DC3CE4">
        <w:t>-</w:t>
      </w:r>
      <w:r>
        <w:rPr>
          <w:b/>
          <w:i/>
        </w:rPr>
        <w:t xml:space="preserve"> </w:t>
      </w:r>
      <w:r w:rsidR="00F402B6" w:rsidRPr="00DC3CE4">
        <w:rPr>
          <w:b/>
          <w:i/>
        </w:rPr>
        <w:t>hospicová paliativní péče</w:t>
      </w:r>
      <w:r w:rsidR="00F402B6">
        <w:t xml:space="preserve"> a </w:t>
      </w:r>
      <w:r w:rsidR="00F402B6" w:rsidRPr="00DC3CE4">
        <w:rPr>
          <w:b/>
          <w:i/>
        </w:rPr>
        <w:t>odlehčovací služba</w:t>
      </w:r>
      <w:r w:rsidR="00F402B6">
        <w:t xml:space="preserve"> není dlouhodobě poskytovanou službou. Jelikož u paliativní péče nejde odhadnout, na jak dlouho bude daná služba poskytována a klienti zde nastupují </w:t>
      </w:r>
      <w:r w:rsidR="002A2177">
        <w:br/>
      </w:r>
      <w:r w:rsidR="00F402B6">
        <w:t>na sklonku svého života, je zde velký pohyb klientů. Na odlehčovací službě také nelze přesně říci</w:t>
      </w:r>
      <w:r w:rsidR="00FD2928">
        <w:t>,</w:t>
      </w:r>
      <w:r w:rsidR="00F402B6">
        <w:t xml:space="preserve"> za jak dlouho bude žádost o umístění žadatele kladně vyřízena, příbuzní v případě potřeby o odlehčovací službu si mnohdy domlouvají umístění žadatele s časovým předstihem, v případě náhle potřeby využívají jiných služeb </w:t>
      </w:r>
      <w:r w:rsidR="002A2177">
        <w:br/>
      </w:r>
      <w:r w:rsidR="00F402B6">
        <w:t>od dalších poskytovatelů i ve vzdáleném okolí.</w:t>
      </w:r>
      <w:r w:rsidR="00FD2928">
        <w:t xml:space="preserve"> Odlehčovací služba bývá poskytována nejdéle po dobu 3 měsíců a tak je pohyb uživatelů velký.</w:t>
      </w:r>
    </w:p>
    <w:p w:rsidR="0041555F" w:rsidRPr="002E0A00" w:rsidRDefault="0041555F" w:rsidP="006F1E14">
      <w:pPr>
        <w:spacing w:after="0"/>
        <w:ind w:firstLine="709"/>
      </w:pPr>
      <w:r w:rsidRPr="00F64073">
        <w:rPr>
          <w:rStyle w:val="Siln"/>
          <w:i/>
        </w:rPr>
        <w:t>Diakonie Valašské Meziříčí</w:t>
      </w:r>
      <w:r>
        <w:rPr>
          <w:rStyle w:val="Siln"/>
          <w:b w:val="0"/>
        </w:rPr>
        <w:t xml:space="preserve"> </w:t>
      </w:r>
      <w:r w:rsidR="00DC3CE4">
        <w:rPr>
          <w:rStyle w:val="Siln"/>
          <w:b w:val="0"/>
        </w:rPr>
        <w:t>-</w:t>
      </w:r>
      <w:r>
        <w:rPr>
          <w:rStyle w:val="Siln"/>
          <w:b w:val="0"/>
        </w:rPr>
        <w:t xml:space="preserve"> </w:t>
      </w:r>
      <w:r w:rsidRPr="00F64073">
        <w:rPr>
          <w:rStyle w:val="Siln"/>
          <w:i/>
        </w:rPr>
        <w:t>domov se zvláštním režimem</w:t>
      </w:r>
      <w:r>
        <w:rPr>
          <w:rStyle w:val="Siln"/>
          <w:i/>
        </w:rPr>
        <w:t xml:space="preserve"> </w:t>
      </w:r>
      <w:r>
        <w:rPr>
          <w:rStyle w:val="Siln"/>
          <w:b w:val="0"/>
        </w:rPr>
        <w:t xml:space="preserve">jelikož se jedná </w:t>
      </w:r>
      <w:r w:rsidR="00DC3CE4">
        <w:rPr>
          <w:rStyle w:val="Siln"/>
          <w:b w:val="0"/>
        </w:rPr>
        <w:br/>
      </w:r>
      <w:r>
        <w:rPr>
          <w:rStyle w:val="Siln"/>
          <w:b w:val="0"/>
        </w:rPr>
        <w:t>o dlouhodobou pobytovou službu</w:t>
      </w:r>
      <w:r w:rsidR="009B2BF8">
        <w:rPr>
          <w:rStyle w:val="Siln"/>
          <w:b w:val="0"/>
        </w:rPr>
        <w:t>,</w:t>
      </w:r>
      <w:r>
        <w:rPr>
          <w:rStyle w:val="Siln"/>
          <w:b w:val="0"/>
        </w:rPr>
        <w:t xml:space="preserve"> bylo zařízení v roce 2016 schopno uspokojit </w:t>
      </w:r>
      <w:r w:rsidR="002A2177">
        <w:rPr>
          <w:rStyle w:val="Siln"/>
          <w:b w:val="0"/>
        </w:rPr>
        <w:br/>
      </w:r>
      <w:r>
        <w:rPr>
          <w:rStyle w:val="Siln"/>
          <w:b w:val="0"/>
        </w:rPr>
        <w:t xml:space="preserve">5 žádostí o přijetí žadatele. </w:t>
      </w:r>
      <w:r w:rsidR="009B2BF8" w:rsidRPr="009B2BF8">
        <w:rPr>
          <w:b/>
          <w:i/>
        </w:rPr>
        <w:t>Domácí paliativní péče</w:t>
      </w:r>
      <w:r w:rsidR="009B2BF8">
        <w:rPr>
          <w:b/>
          <w:i/>
        </w:rPr>
        <w:t xml:space="preserve"> </w:t>
      </w:r>
      <w:r w:rsidR="009B2BF8">
        <w:t>byli uspokojeni všichni klienti.</w:t>
      </w:r>
      <w:r w:rsidR="00B13D7A" w:rsidRPr="00B13D7A">
        <w:rPr>
          <w:b/>
          <w:i/>
        </w:rPr>
        <w:t xml:space="preserve"> </w:t>
      </w:r>
      <w:r w:rsidR="00B13D7A" w:rsidRPr="00DC2266">
        <w:rPr>
          <w:b/>
          <w:i/>
        </w:rPr>
        <w:t>Ošetřovatelská služba</w:t>
      </w:r>
      <w:r w:rsidR="00B13D7A">
        <w:t xml:space="preserve"> má uspokojeny všechny žadatele. V případě, že zájemci není schopna tuto službu poskytnout, musí setrvat ve zdravotnickém zařízení </w:t>
      </w:r>
      <w:r w:rsidR="002A2177">
        <w:br/>
      </w:r>
      <w:r w:rsidR="00B13D7A">
        <w:t xml:space="preserve">a po uvolnění kapacity poskytovatele této služby je možno vzít si zájemce </w:t>
      </w:r>
      <w:r w:rsidR="002A2177">
        <w:br/>
      </w:r>
      <w:r w:rsidR="00B13D7A">
        <w:t>do domácího oš</w:t>
      </w:r>
      <w:r w:rsidR="002D72FB">
        <w:t>et</w:t>
      </w:r>
      <w:r w:rsidR="00B13D7A">
        <w:t>ření.</w:t>
      </w:r>
      <w:r w:rsidR="008720B7">
        <w:t xml:space="preserve"> </w:t>
      </w:r>
      <w:r w:rsidR="008720B7">
        <w:rPr>
          <w:b/>
          <w:i/>
        </w:rPr>
        <w:t>Pečovatelská služba</w:t>
      </w:r>
      <w:r w:rsidR="00CC768B">
        <w:t xml:space="preserve"> o tuto službu je velký zájem. </w:t>
      </w:r>
      <w:r w:rsidR="002A2177">
        <w:br/>
      </w:r>
      <w:r w:rsidR="00CC768B">
        <w:t>Jelikož se většinou jedná o dlouhodobě poskytovanou terénní službu je možno zájemce uspokojit během 3</w:t>
      </w:r>
      <w:r w:rsidR="00D81DF7">
        <w:t>-</w:t>
      </w:r>
      <w:r w:rsidR="00CC768B">
        <w:t xml:space="preserve">4 měsíců. </w:t>
      </w:r>
      <w:r w:rsidR="00CC768B" w:rsidRPr="00CC768B">
        <w:rPr>
          <w:b/>
          <w:i/>
        </w:rPr>
        <w:t>Osobní asistence</w:t>
      </w:r>
      <w:r w:rsidR="00D81DF7">
        <w:t xml:space="preserve"> je schopna zájemce uspokojit k jeho potřebám během 2-3 měsíců. </w:t>
      </w:r>
      <w:r w:rsidR="009862DD" w:rsidRPr="00825630">
        <w:rPr>
          <w:b/>
          <w:i/>
        </w:rPr>
        <w:t>Denní stacionář</w:t>
      </w:r>
      <w:r w:rsidR="009862DD">
        <w:t xml:space="preserve"> v</w:t>
      </w:r>
      <w:r w:rsidR="00825630">
        <w:t xml:space="preserve"> současné době uspokojí </w:t>
      </w:r>
      <w:r w:rsidR="009862DD">
        <w:lastRenderedPageBreak/>
        <w:t>všechny zájemce o danou službu.</w:t>
      </w:r>
      <w:r w:rsidR="003562A0">
        <w:t xml:space="preserve"> </w:t>
      </w:r>
      <w:r w:rsidR="00717002" w:rsidRPr="00717002">
        <w:rPr>
          <w:b/>
          <w:i/>
        </w:rPr>
        <w:t>Poradna pro pečující</w:t>
      </w:r>
      <w:r w:rsidR="00717002">
        <w:t xml:space="preserve"> průběžně vyřizuje všechny zájemce o poradenství.</w:t>
      </w:r>
      <w:r w:rsidR="002E0A00">
        <w:t xml:space="preserve"> </w:t>
      </w:r>
      <w:r w:rsidR="002E0A00" w:rsidRPr="002E0A00">
        <w:rPr>
          <w:b/>
          <w:i/>
        </w:rPr>
        <w:t>Půjčovna kompenzačních pomůcek</w:t>
      </w:r>
      <w:r w:rsidR="002E0A00">
        <w:t xml:space="preserve"> má dlouhé čekací lhůty pro uspokojení potřeb žadatele, jelikož se jedná o dlouhodobé zapůjčování. </w:t>
      </w:r>
      <w:r w:rsidR="00DC3CE4">
        <w:br/>
      </w:r>
      <w:r w:rsidR="002E0A00">
        <w:t>Dle daného pořadníku je schopna vyřídit potřebnou pomůcku dle aktuální situace během cca 4 měsíců.</w:t>
      </w:r>
    </w:p>
    <w:p w:rsidR="00AA62C7" w:rsidRDefault="00AA62C7" w:rsidP="006F1E14">
      <w:pPr>
        <w:shd w:val="clear" w:color="auto" w:fill="FFFFFF"/>
        <w:spacing w:before="100" w:beforeAutospacing="1" w:after="0"/>
        <w:ind w:firstLine="709"/>
        <w:rPr>
          <w:rStyle w:val="Siln"/>
          <w:b w:val="0"/>
        </w:rPr>
      </w:pPr>
      <w:r w:rsidRPr="00AA62C7">
        <w:rPr>
          <w:rStyle w:val="Siln"/>
          <w:i/>
        </w:rPr>
        <w:t>Charita Valašské Meziříčí</w:t>
      </w:r>
      <w:r w:rsidR="00CD7D6F">
        <w:rPr>
          <w:rStyle w:val="Siln"/>
          <w:i/>
        </w:rPr>
        <w:t xml:space="preserve"> </w:t>
      </w:r>
      <w:r w:rsidR="00CD7D6F">
        <w:rPr>
          <w:rStyle w:val="Siln"/>
          <w:b w:val="0"/>
        </w:rPr>
        <w:t>-</w:t>
      </w:r>
      <w:r w:rsidRPr="00AA62C7">
        <w:rPr>
          <w:rStyle w:val="Siln"/>
          <w:b w:val="0"/>
        </w:rPr>
        <w:t xml:space="preserve"> </w:t>
      </w:r>
      <w:r w:rsidR="00E15667">
        <w:rPr>
          <w:rStyle w:val="Siln"/>
          <w:b w:val="0"/>
        </w:rPr>
        <w:t xml:space="preserve">u </w:t>
      </w:r>
      <w:r w:rsidRPr="00C73015">
        <w:rPr>
          <w:rStyle w:val="Siln"/>
          <w:i/>
        </w:rPr>
        <w:t>pečovatelsk</w:t>
      </w:r>
      <w:r w:rsidR="00E15667" w:rsidRPr="00C73015">
        <w:rPr>
          <w:rStyle w:val="Siln"/>
          <w:i/>
        </w:rPr>
        <w:t>é služby</w:t>
      </w:r>
      <w:r w:rsidR="00E15667">
        <w:rPr>
          <w:rStyle w:val="Siln"/>
          <w:b w:val="0"/>
        </w:rPr>
        <w:t xml:space="preserve"> je poskytovatel sociální služby zajistit pro žadatele p</w:t>
      </w:r>
      <w:r w:rsidR="00CD7D6F">
        <w:rPr>
          <w:rStyle w:val="Siln"/>
          <w:b w:val="0"/>
        </w:rPr>
        <w:t>otřebnou péči v průměru mezi 3 -</w:t>
      </w:r>
      <w:r w:rsidR="00E15667">
        <w:rPr>
          <w:rStyle w:val="Siln"/>
          <w:b w:val="0"/>
        </w:rPr>
        <w:t xml:space="preserve"> 4 měsíci.</w:t>
      </w:r>
      <w:r w:rsidR="002A6A22">
        <w:rPr>
          <w:rStyle w:val="Siln"/>
          <w:b w:val="0"/>
        </w:rPr>
        <w:t xml:space="preserve"> Centrum </w:t>
      </w:r>
      <w:r w:rsidR="002A6A22" w:rsidRPr="00C73015">
        <w:rPr>
          <w:rStyle w:val="Siln"/>
          <w:i/>
        </w:rPr>
        <w:t>o</w:t>
      </w:r>
      <w:r w:rsidRPr="00C73015">
        <w:rPr>
          <w:rStyle w:val="Siln"/>
          <w:i/>
        </w:rPr>
        <w:t>sobní asistence</w:t>
      </w:r>
      <w:r w:rsidR="002A6A22">
        <w:rPr>
          <w:rStyle w:val="Siln"/>
          <w:b w:val="0"/>
        </w:rPr>
        <w:t xml:space="preserve"> je také schopno zajistit potřebnou službu do 2 až 3 měsíců </w:t>
      </w:r>
      <w:r w:rsidR="002A2177">
        <w:rPr>
          <w:rStyle w:val="Siln"/>
          <w:b w:val="0"/>
        </w:rPr>
        <w:br/>
      </w:r>
      <w:r w:rsidR="002A6A22">
        <w:rPr>
          <w:rStyle w:val="Siln"/>
          <w:b w:val="0"/>
        </w:rPr>
        <w:t>dle situace.</w:t>
      </w:r>
      <w:r w:rsidRPr="00AA62C7">
        <w:rPr>
          <w:rStyle w:val="Siln"/>
          <w:b w:val="0"/>
        </w:rPr>
        <w:t xml:space="preserve"> </w:t>
      </w:r>
      <w:r w:rsidR="002A6A22" w:rsidRPr="002A6A22">
        <w:rPr>
          <w:rStyle w:val="Siln"/>
          <w:i/>
        </w:rPr>
        <w:t>S</w:t>
      </w:r>
      <w:r w:rsidRPr="002A6A22">
        <w:rPr>
          <w:rStyle w:val="Siln"/>
          <w:i/>
        </w:rPr>
        <w:t>o</w:t>
      </w:r>
      <w:r w:rsidRPr="00AA62C7">
        <w:rPr>
          <w:rStyle w:val="Siln"/>
          <w:i/>
        </w:rPr>
        <w:t>ciální rehabilitace pro osoby s duševním onemocněním</w:t>
      </w:r>
      <w:r w:rsidR="002A6A22">
        <w:rPr>
          <w:rStyle w:val="Siln"/>
          <w:i/>
        </w:rPr>
        <w:t xml:space="preserve"> </w:t>
      </w:r>
      <w:r w:rsidR="002A6A22" w:rsidRPr="002A6A22">
        <w:rPr>
          <w:rStyle w:val="Siln"/>
          <w:b w:val="0"/>
        </w:rPr>
        <w:t>se daří</w:t>
      </w:r>
      <w:r w:rsidR="002A6A22">
        <w:rPr>
          <w:rStyle w:val="Siln"/>
          <w:b w:val="0"/>
        </w:rPr>
        <w:t xml:space="preserve"> v současné době zajistit potřeby u všech žádostí o poskytovanou službu. </w:t>
      </w:r>
      <w:r w:rsidR="002A6A22" w:rsidRPr="002A6A22">
        <w:rPr>
          <w:rStyle w:val="Siln"/>
          <w:i/>
        </w:rPr>
        <w:t>D</w:t>
      </w:r>
      <w:r w:rsidRPr="002A6A22">
        <w:rPr>
          <w:rStyle w:val="Siln"/>
          <w:i/>
        </w:rPr>
        <w:t>o</w:t>
      </w:r>
      <w:r w:rsidRPr="00AA62C7">
        <w:rPr>
          <w:rStyle w:val="Siln"/>
          <w:i/>
        </w:rPr>
        <w:t xml:space="preserve">mov </w:t>
      </w:r>
      <w:r w:rsidR="002A2177">
        <w:rPr>
          <w:rStyle w:val="Siln"/>
          <w:i/>
        </w:rPr>
        <w:br/>
      </w:r>
      <w:r w:rsidRPr="00AA62C7">
        <w:rPr>
          <w:rStyle w:val="Siln"/>
          <w:i/>
        </w:rPr>
        <w:t>pro seniory</w:t>
      </w:r>
      <w:r w:rsidR="002A6A22">
        <w:rPr>
          <w:rStyle w:val="Siln"/>
          <w:i/>
        </w:rPr>
        <w:t xml:space="preserve"> </w:t>
      </w:r>
      <w:r w:rsidR="002A6A22" w:rsidRPr="002A6A22">
        <w:rPr>
          <w:rStyle w:val="Siln"/>
          <w:b w:val="0"/>
        </w:rPr>
        <w:t>je pobytová služba, tedy dlouhodobá, kde ukončení</w:t>
      </w:r>
      <w:r w:rsidR="002A6A22">
        <w:rPr>
          <w:rStyle w:val="Siln"/>
          <w:b w:val="0"/>
        </w:rPr>
        <w:t xml:space="preserve"> poskytování </w:t>
      </w:r>
      <w:r w:rsidR="002A2177">
        <w:rPr>
          <w:rStyle w:val="Siln"/>
          <w:b w:val="0"/>
        </w:rPr>
        <w:br/>
      </w:r>
      <w:r w:rsidR="002A6A22">
        <w:rPr>
          <w:rStyle w:val="Siln"/>
          <w:b w:val="0"/>
        </w:rPr>
        <w:t xml:space="preserve">je jen na základě toho, že ji daný uživatel přestane využívat a tak </w:t>
      </w:r>
      <w:r w:rsidR="00CD7D6F">
        <w:rPr>
          <w:rStyle w:val="Siln"/>
          <w:b w:val="0"/>
        </w:rPr>
        <w:t>j</w:t>
      </w:r>
      <w:r w:rsidR="002A6A22">
        <w:rPr>
          <w:rStyle w:val="Siln"/>
          <w:b w:val="0"/>
        </w:rPr>
        <w:t>e vyřizování nových žádosti vel</w:t>
      </w:r>
      <w:r w:rsidR="00CD7D6F">
        <w:rPr>
          <w:rStyle w:val="Siln"/>
          <w:b w:val="0"/>
        </w:rPr>
        <w:t>m</w:t>
      </w:r>
      <w:r w:rsidR="002A6A22">
        <w:rPr>
          <w:rStyle w:val="Siln"/>
          <w:b w:val="0"/>
        </w:rPr>
        <w:t xml:space="preserve">i zdlouhavé. V roce 2016 se podařilo uspokojit 2 žadatele </w:t>
      </w:r>
      <w:r w:rsidR="002A2177">
        <w:rPr>
          <w:rStyle w:val="Siln"/>
          <w:b w:val="0"/>
        </w:rPr>
        <w:br/>
      </w:r>
      <w:r w:rsidR="002A6A22">
        <w:rPr>
          <w:rStyle w:val="Siln"/>
          <w:b w:val="0"/>
        </w:rPr>
        <w:t>o umístění. U</w:t>
      </w:r>
      <w:r w:rsidR="002A6A22">
        <w:rPr>
          <w:rStyle w:val="Siln"/>
          <w:i/>
        </w:rPr>
        <w:t xml:space="preserve"> odlehčovací služby</w:t>
      </w:r>
      <w:r w:rsidR="002A6A22">
        <w:rPr>
          <w:rStyle w:val="Siln"/>
          <w:b w:val="0"/>
        </w:rPr>
        <w:t xml:space="preserve"> jsou v současnosti sice 3 žadatelé, </w:t>
      </w:r>
      <w:r w:rsidR="002A2177">
        <w:rPr>
          <w:rStyle w:val="Siln"/>
          <w:b w:val="0"/>
        </w:rPr>
        <w:br/>
      </w:r>
      <w:r w:rsidR="002A6A22">
        <w:rPr>
          <w:rStyle w:val="Siln"/>
          <w:b w:val="0"/>
        </w:rPr>
        <w:t xml:space="preserve">ale jedná se o klienty, kteří budou danou službu potřebovat v budoucnosti </w:t>
      </w:r>
      <w:r w:rsidR="00CD7D6F">
        <w:rPr>
          <w:rStyle w:val="Siln"/>
          <w:b w:val="0"/>
        </w:rPr>
        <w:br/>
      </w:r>
      <w:r w:rsidR="002A6A22">
        <w:rPr>
          <w:rStyle w:val="Siln"/>
          <w:b w:val="0"/>
        </w:rPr>
        <w:t>a již s předstihem si podali žádost umístění, tedy v termínech ve kterých současné smlouvy uživatelů budou končit a tak m</w:t>
      </w:r>
      <w:r w:rsidR="00F4335A">
        <w:rPr>
          <w:rStyle w:val="Siln"/>
          <w:b w:val="0"/>
        </w:rPr>
        <w:t>ů</w:t>
      </w:r>
      <w:r w:rsidR="002A6A22">
        <w:rPr>
          <w:rStyle w:val="Siln"/>
          <w:b w:val="0"/>
        </w:rPr>
        <w:t>že jejich žádost být kladně vyřízena.</w:t>
      </w:r>
    </w:p>
    <w:p w:rsidR="002A2177" w:rsidRDefault="002A2177" w:rsidP="006F1E14">
      <w:pPr>
        <w:shd w:val="clear" w:color="auto" w:fill="FFFFFF"/>
        <w:spacing w:before="100" w:beforeAutospacing="1" w:after="0"/>
        <w:ind w:firstLine="709"/>
        <w:rPr>
          <w:rStyle w:val="Siln"/>
          <w:b w:val="0"/>
        </w:rPr>
      </w:pPr>
    </w:p>
    <w:p w:rsidR="00B700B9" w:rsidRPr="00EB4084" w:rsidRDefault="00B700B9" w:rsidP="00B700B9">
      <w:pPr>
        <w:shd w:val="clear" w:color="auto" w:fill="FFFFFF"/>
        <w:spacing w:before="100" w:beforeAutospacing="1" w:after="0"/>
        <w:rPr>
          <w:rStyle w:val="Siln"/>
          <w:b w:val="0"/>
          <w:sz w:val="22"/>
          <w:szCs w:val="22"/>
        </w:rPr>
      </w:pPr>
      <w:r w:rsidRPr="00EB4084">
        <w:rPr>
          <w:rStyle w:val="Siln"/>
          <w:b w:val="0"/>
          <w:sz w:val="22"/>
          <w:szCs w:val="22"/>
        </w:rPr>
        <w:t>Tabulka č.4: Doba čekání žadatelů o službu</w:t>
      </w:r>
    </w:p>
    <w:tbl>
      <w:tblPr>
        <w:tblStyle w:val="Mkatabulky"/>
        <w:tblW w:w="4468" w:type="pct"/>
        <w:tblLook w:val="04A0" w:firstRow="1" w:lastRow="0" w:firstColumn="1" w:lastColumn="0" w:noHBand="0" w:noVBand="1"/>
      </w:tblPr>
      <w:tblGrid>
        <w:gridCol w:w="1858"/>
        <w:gridCol w:w="3672"/>
        <w:gridCol w:w="2009"/>
      </w:tblGrid>
      <w:tr w:rsidR="00B56A63" w:rsidRPr="00124304" w:rsidTr="0056368D">
        <w:trPr>
          <w:trHeight w:hRule="exact" w:val="227"/>
        </w:trPr>
        <w:tc>
          <w:tcPr>
            <w:tcW w:w="1951" w:type="dxa"/>
            <w:shd w:val="clear" w:color="auto" w:fill="FFC000"/>
          </w:tcPr>
          <w:p w:rsidR="00B56A63" w:rsidRPr="00B700B9" w:rsidRDefault="00B56A63" w:rsidP="00B700B9">
            <w:pPr>
              <w:pStyle w:val="Normlnweb"/>
              <w:spacing w:after="0" w:line="360" w:lineRule="auto"/>
              <w:jc w:val="both"/>
              <w:rPr>
                <w:rStyle w:val="Siln"/>
                <w:rFonts w:ascii="Arial" w:hAnsi="Arial" w:cs="Arial"/>
                <w:b w:val="0"/>
                <w:sz w:val="16"/>
                <w:szCs w:val="16"/>
              </w:rPr>
            </w:pPr>
            <w:r w:rsidRPr="00B700B9">
              <w:rPr>
                <w:rStyle w:val="Siln"/>
                <w:rFonts w:ascii="Arial" w:hAnsi="Arial" w:cs="Arial"/>
                <w:b w:val="0"/>
                <w:sz w:val="16"/>
                <w:szCs w:val="16"/>
              </w:rPr>
              <w:t>Poskytovatel</w:t>
            </w:r>
          </w:p>
        </w:tc>
        <w:tc>
          <w:tcPr>
            <w:tcW w:w="3969" w:type="dxa"/>
            <w:shd w:val="clear" w:color="auto" w:fill="FFC000"/>
          </w:tcPr>
          <w:p w:rsidR="00B56A63" w:rsidRPr="00B700B9" w:rsidRDefault="00B56A63" w:rsidP="00B700B9">
            <w:pPr>
              <w:pStyle w:val="Normlnweb"/>
              <w:spacing w:after="0" w:line="360" w:lineRule="auto"/>
              <w:jc w:val="both"/>
              <w:rPr>
                <w:rStyle w:val="Siln"/>
                <w:rFonts w:ascii="Arial" w:hAnsi="Arial" w:cs="Arial"/>
                <w:b w:val="0"/>
                <w:sz w:val="16"/>
                <w:szCs w:val="16"/>
              </w:rPr>
            </w:pPr>
            <w:r w:rsidRPr="00B700B9">
              <w:rPr>
                <w:rStyle w:val="Siln"/>
                <w:rFonts w:ascii="Arial" w:hAnsi="Arial" w:cs="Arial"/>
                <w:b w:val="0"/>
                <w:sz w:val="16"/>
                <w:szCs w:val="16"/>
              </w:rPr>
              <w:t>Poskytované služby</w:t>
            </w:r>
          </w:p>
        </w:tc>
        <w:tc>
          <w:tcPr>
            <w:tcW w:w="2126" w:type="dxa"/>
            <w:shd w:val="clear" w:color="auto" w:fill="FFC000"/>
            <w:vAlign w:val="center"/>
          </w:tcPr>
          <w:p w:rsidR="00B56A63" w:rsidRPr="00B700B9" w:rsidRDefault="00B56A63" w:rsidP="00B700B9">
            <w:pPr>
              <w:pStyle w:val="Normlnweb"/>
              <w:spacing w:after="0" w:line="360" w:lineRule="auto"/>
              <w:jc w:val="center"/>
              <w:rPr>
                <w:rStyle w:val="Siln"/>
                <w:rFonts w:ascii="Arial" w:hAnsi="Arial" w:cs="Arial"/>
                <w:b w:val="0"/>
                <w:sz w:val="16"/>
                <w:szCs w:val="16"/>
              </w:rPr>
            </w:pPr>
            <w:r w:rsidRPr="00B700B9">
              <w:rPr>
                <w:rStyle w:val="Siln"/>
                <w:rFonts w:ascii="Arial" w:hAnsi="Arial" w:cs="Arial"/>
                <w:b w:val="0"/>
                <w:sz w:val="16"/>
                <w:szCs w:val="16"/>
              </w:rPr>
              <w:t>Doba čekání</w:t>
            </w:r>
          </w:p>
        </w:tc>
      </w:tr>
      <w:tr w:rsidR="00B56A63" w:rsidRPr="00124304" w:rsidTr="0056368D">
        <w:trPr>
          <w:trHeight w:hRule="exact" w:val="227"/>
        </w:trPr>
        <w:tc>
          <w:tcPr>
            <w:tcW w:w="1951" w:type="dxa"/>
            <w:shd w:val="clear" w:color="auto" w:fill="FDE9D9" w:themeFill="accent6" w:themeFillTint="33"/>
          </w:tcPr>
          <w:p w:rsidR="00B56A63" w:rsidRPr="00B700B9" w:rsidRDefault="00B56A63" w:rsidP="00B700B9">
            <w:pPr>
              <w:pStyle w:val="Normlnweb"/>
              <w:spacing w:after="0" w:line="360" w:lineRule="auto"/>
              <w:rPr>
                <w:rStyle w:val="Siln"/>
                <w:rFonts w:ascii="Arial" w:hAnsi="Arial" w:cs="Arial"/>
                <w:b w:val="0"/>
                <w:sz w:val="16"/>
                <w:szCs w:val="16"/>
              </w:rPr>
            </w:pPr>
            <w:r w:rsidRPr="00B700B9">
              <w:rPr>
                <w:rStyle w:val="Siln"/>
                <w:rFonts w:ascii="Arial" w:hAnsi="Arial" w:cs="Arial"/>
                <w:b w:val="0"/>
                <w:sz w:val="16"/>
                <w:szCs w:val="16"/>
              </w:rPr>
              <w:t>IKV Choryně,</w:t>
            </w:r>
            <w:r w:rsidRPr="00B700B9">
              <w:rPr>
                <w:rStyle w:val="rbcnostylespan"/>
                <w:rFonts w:ascii="Arial" w:hAnsi="Arial" w:cs="Arial"/>
                <w:sz w:val="16"/>
                <w:szCs w:val="16"/>
              </w:rPr>
              <w:t xml:space="preserve"> DS Panny Marie Královny</w:t>
            </w:r>
          </w:p>
        </w:tc>
        <w:tc>
          <w:tcPr>
            <w:tcW w:w="3969" w:type="dxa"/>
            <w:shd w:val="clear" w:color="auto" w:fill="FDE9D9" w:themeFill="accent6" w:themeFillTint="33"/>
          </w:tcPr>
          <w:p w:rsidR="00B56A63" w:rsidRPr="00B700B9" w:rsidRDefault="00B56A63" w:rsidP="00B700B9">
            <w:pPr>
              <w:pStyle w:val="Normlnweb"/>
              <w:spacing w:after="0" w:line="360" w:lineRule="auto"/>
              <w:jc w:val="both"/>
              <w:rPr>
                <w:rStyle w:val="Siln"/>
                <w:rFonts w:ascii="Arial" w:hAnsi="Arial" w:cs="Arial"/>
                <w:b w:val="0"/>
                <w:sz w:val="16"/>
                <w:szCs w:val="16"/>
              </w:rPr>
            </w:pPr>
            <w:r w:rsidRPr="00B700B9">
              <w:rPr>
                <w:rStyle w:val="Siln"/>
                <w:rFonts w:ascii="Arial" w:hAnsi="Arial" w:cs="Arial"/>
                <w:b w:val="0"/>
                <w:sz w:val="16"/>
                <w:szCs w:val="16"/>
              </w:rPr>
              <w:t>Domov pro seniory</w:t>
            </w:r>
          </w:p>
        </w:tc>
        <w:tc>
          <w:tcPr>
            <w:tcW w:w="2126" w:type="dxa"/>
            <w:shd w:val="clear" w:color="auto" w:fill="FDE9D9" w:themeFill="accent6" w:themeFillTint="33"/>
            <w:vAlign w:val="center"/>
          </w:tcPr>
          <w:p w:rsidR="00B56A63" w:rsidRPr="00B700B9" w:rsidRDefault="0056368D" w:rsidP="00B700B9">
            <w:pPr>
              <w:pStyle w:val="Normlnweb"/>
              <w:spacing w:after="0" w:line="360" w:lineRule="auto"/>
              <w:jc w:val="center"/>
              <w:rPr>
                <w:rStyle w:val="Siln"/>
                <w:rFonts w:ascii="Arial" w:hAnsi="Arial" w:cs="Arial"/>
                <w:b w:val="0"/>
                <w:sz w:val="16"/>
                <w:szCs w:val="16"/>
              </w:rPr>
            </w:pPr>
            <w:r w:rsidRPr="00B700B9">
              <w:rPr>
                <w:rStyle w:val="Siln"/>
                <w:rFonts w:ascii="Arial" w:hAnsi="Arial" w:cs="Arial"/>
                <w:b w:val="0"/>
                <w:sz w:val="16"/>
                <w:szCs w:val="16"/>
              </w:rPr>
              <w:t>až 1 rok</w:t>
            </w:r>
          </w:p>
        </w:tc>
      </w:tr>
      <w:tr w:rsidR="00B56A63" w:rsidRPr="00124304" w:rsidTr="0056368D">
        <w:trPr>
          <w:trHeight w:hRule="exact" w:val="227"/>
        </w:trPr>
        <w:tc>
          <w:tcPr>
            <w:tcW w:w="1951" w:type="dxa"/>
            <w:vMerge w:val="restart"/>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r w:rsidRPr="00B700B9">
              <w:rPr>
                <w:rStyle w:val="Siln"/>
                <w:rFonts w:ascii="Arial" w:hAnsi="Arial" w:cs="Arial"/>
                <w:b w:val="0"/>
                <w:sz w:val="16"/>
                <w:szCs w:val="16"/>
              </w:rPr>
              <w:t>Sociální služby Vsetín,  Seniorpark Valašské Meziříčí</w:t>
            </w:r>
          </w:p>
        </w:tc>
        <w:tc>
          <w:tcPr>
            <w:tcW w:w="3969" w:type="dxa"/>
            <w:shd w:val="clear" w:color="auto" w:fill="DAEEF3" w:themeFill="accent5" w:themeFillTint="33"/>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Domov pro seniory</w:t>
            </w:r>
          </w:p>
        </w:tc>
        <w:tc>
          <w:tcPr>
            <w:tcW w:w="2126" w:type="dxa"/>
            <w:shd w:val="clear" w:color="auto" w:fill="DAEEF3" w:themeFill="accent5" w:themeFillTint="33"/>
            <w:vAlign w:val="center"/>
          </w:tcPr>
          <w:p w:rsidR="00B56A63" w:rsidRPr="00B700B9" w:rsidRDefault="0056368D"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až 1 rok</w:t>
            </w:r>
          </w:p>
        </w:tc>
      </w:tr>
      <w:tr w:rsidR="00B56A63" w:rsidRPr="00124304" w:rsidTr="0056368D">
        <w:trPr>
          <w:trHeight w:hRule="exact" w:val="227"/>
        </w:trPr>
        <w:tc>
          <w:tcPr>
            <w:tcW w:w="1951" w:type="dxa"/>
            <w:vMerge/>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Domov se zvláštním režimem</w:t>
            </w:r>
          </w:p>
        </w:tc>
        <w:tc>
          <w:tcPr>
            <w:tcW w:w="2126" w:type="dxa"/>
            <w:vAlign w:val="center"/>
          </w:tcPr>
          <w:p w:rsidR="00B56A63" w:rsidRPr="00B700B9" w:rsidRDefault="0056368D"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až 1 rok</w:t>
            </w:r>
          </w:p>
        </w:tc>
      </w:tr>
      <w:tr w:rsidR="00B56A63" w:rsidRPr="00124304" w:rsidTr="0056368D">
        <w:trPr>
          <w:trHeight w:hRule="exact" w:val="227"/>
        </w:trPr>
        <w:tc>
          <w:tcPr>
            <w:tcW w:w="1951" w:type="dxa"/>
            <w:vMerge w:val="restart"/>
            <w:shd w:val="clear" w:color="auto" w:fill="FDE9D9" w:themeFill="accent6" w:themeFillTint="33"/>
          </w:tcPr>
          <w:p w:rsidR="00B56A63" w:rsidRPr="00B700B9" w:rsidRDefault="00B56A63" w:rsidP="000D6A84">
            <w:pPr>
              <w:pStyle w:val="Normlnweb"/>
              <w:spacing w:line="360" w:lineRule="auto"/>
              <w:rPr>
                <w:rStyle w:val="Siln"/>
                <w:rFonts w:ascii="Arial" w:hAnsi="Arial" w:cs="Arial"/>
                <w:b w:val="0"/>
                <w:sz w:val="16"/>
                <w:szCs w:val="16"/>
              </w:rPr>
            </w:pPr>
            <w:r w:rsidRPr="00B700B9">
              <w:rPr>
                <w:rStyle w:val="Siln"/>
                <w:rFonts w:ascii="Arial" w:hAnsi="Arial" w:cs="Arial"/>
                <w:b w:val="0"/>
                <w:sz w:val="16"/>
                <w:szCs w:val="16"/>
              </w:rPr>
              <w:t>Diakonie ČCE – Hospic Citadela Valašské Meziříčí</w:t>
            </w:r>
          </w:p>
        </w:tc>
        <w:tc>
          <w:tcPr>
            <w:tcW w:w="3969" w:type="dxa"/>
            <w:shd w:val="clear" w:color="auto" w:fill="FDE9D9" w:themeFill="accent6" w:themeFillTint="33"/>
          </w:tcPr>
          <w:p w:rsidR="00B56A63" w:rsidRPr="00B700B9" w:rsidRDefault="00B56A63" w:rsidP="000D6A84">
            <w:pPr>
              <w:pStyle w:val="Normlnweb"/>
              <w:spacing w:line="360" w:lineRule="auto"/>
              <w:jc w:val="both"/>
              <w:rPr>
                <w:rStyle w:val="Siln"/>
                <w:rFonts w:ascii="Arial" w:hAnsi="Arial" w:cs="Arial"/>
                <w:sz w:val="16"/>
                <w:szCs w:val="16"/>
              </w:rPr>
            </w:pPr>
            <w:r w:rsidRPr="00B700B9">
              <w:rPr>
                <w:rFonts w:ascii="Arial" w:hAnsi="Arial" w:cs="Arial"/>
                <w:sz w:val="16"/>
                <w:szCs w:val="16"/>
              </w:rPr>
              <w:t>Specializovaná paliativní (hospicová) péče</w:t>
            </w:r>
          </w:p>
        </w:tc>
        <w:tc>
          <w:tcPr>
            <w:tcW w:w="2126" w:type="dxa"/>
            <w:shd w:val="clear" w:color="auto" w:fill="FDE9D9" w:themeFill="accent6" w:themeFillTint="33"/>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nelze stanovit</w:t>
            </w:r>
          </w:p>
        </w:tc>
      </w:tr>
      <w:tr w:rsidR="00B56A63" w:rsidRPr="00124304" w:rsidTr="0056368D">
        <w:trPr>
          <w:trHeight w:hRule="exact" w:val="227"/>
        </w:trPr>
        <w:tc>
          <w:tcPr>
            <w:tcW w:w="1951" w:type="dxa"/>
            <w:vMerge/>
            <w:shd w:val="clear" w:color="auto" w:fill="FDE9D9" w:themeFill="accent6"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Odlehčovací služba</w:t>
            </w:r>
          </w:p>
        </w:tc>
        <w:tc>
          <w:tcPr>
            <w:tcW w:w="2126" w:type="dxa"/>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během 3 měsíců</w:t>
            </w:r>
          </w:p>
        </w:tc>
      </w:tr>
      <w:tr w:rsidR="00B56A63" w:rsidRPr="00124304" w:rsidTr="0056368D">
        <w:trPr>
          <w:trHeight w:hRule="exact" w:val="227"/>
        </w:trPr>
        <w:tc>
          <w:tcPr>
            <w:tcW w:w="1951" w:type="dxa"/>
            <w:vMerge w:val="restart"/>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r w:rsidRPr="00B700B9">
              <w:rPr>
                <w:rStyle w:val="Siln"/>
                <w:rFonts w:ascii="Arial" w:hAnsi="Arial" w:cs="Arial"/>
                <w:b w:val="0"/>
                <w:sz w:val="16"/>
                <w:szCs w:val="16"/>
              </w:rPr>
              <w:t>Diakonie ČCE Valašské Meziříčí</w:t>
            </w:r>
          </w:p>
        </w:tc>
        <w:tc>
          <w:tcPr>
            <w:tcW w:w="3969" w:type="dxa"/>
            <w:shd w:val="clear" w:color="auto" w:fill="DAEEF3" w:themeFill="accent5" w:themeFillTint="33"/>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Domov se zvláštním režimem</w:t>
            </w:r>
          </w:p>
        </w:tc>
        <w:tc>
          <w:tcPr>
            <w:tcW w:w="2126" w:type="dxa"/>
            <w:shd w:val="clear" w:color="auto" w:fill="DAEEF3" w:themeFill="accent5" w:themeFillTint="33"/>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až 1 rok</w:t>
            </w:r>
          </w:p>
        </w:tc>
      </w:tr>
      <w:tr w:rsidR="00B56A63" w:rsidRPr="00124304" w:rsidTr="0056368D">
        <w:trPr>
          <w:trHeight w:hRule="exact" w:val="227"/>
        </w:trPr>
        <w:tc>
          <w:tcPr>
            <w:tcW w:w="1951" w:type="dxa"/>
            <w:vMerge/>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Domácí paliativní péče</w:t>
            </w:r>
          </w:p>
        </w:tc>
        <w:tc>
          <w:tcPr>
            <w:tcW w:w="2126" w:type="dxa"/>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průběžně zajištěna</w:t>
            </w:r>
          </w:p>
        </w:tc>
      </w:tr>
      <w:tr w:rsidR="00B56A63" w:rsidRPr="00124304" w:rsidTr="0056368D">
        <w:trPr>
          <w:trHeight w:hRule="exact" w:val="227"/>
        </w:trPr>
        <w:tc>
          <w:tcPr>
            <w:tcW w:w="1951" w:type="dxa"/>
            <w:vMerge/>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shd w:val="clear" w:color="auto" w:fill="DAEEF3" w:themeFill="accent5" w:themeFillTint="33"/>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Ošetřovatelská služba</w:t>
            </w:r>
          </w:p>
        </w:tc>
        <w:tc>
          <w:tcPr>
            <w:tcW w:w="2126" w:type="dxa"/>
            <w:shd w:val="clear" w:color="auto" w:fill="DAEEF3" w:themeFill="accent5" w:themeFillTint="33"/>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průběžně zajištěna</w:t>
            </w:r>
          </w:p>
        </w:tc>
      </w:tr>
      <w:tr w:rsidR="00B56A63" w:rsidRPr="00124304" w:rsidTr="0056368D">
        <w:trPr>
          <w:trHeight w:hRule="exact" w:val="227"/>
        </w:trPr>
        <w:tc>
          <w:tcPr>
            <w:tcW w:w="1951" w:type="dxa"/>
            <w:vMerge/>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Pečovatelská služba</w:t>
            </w:r>
          </w:p>
        </w:tc>
        <w:tc>
          <w:tcPr>
            <w:tcW w:w="2126" w:type="dxa"/>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3-4 měsíce</w:t>
            </w:r>
          </w:p>
        </w:tc>
      </w:tr>
      <w:tr w:rsidR="00B56A63" w:rsidRPr="00124304" w:rsidTr="0056368D">
        <w:trPr>
          <w:trHeight w:hRule="exact" w:val="227"/>
        </w:trPr>
        <w:tc>
          <w:tcPr>
            <w:tcW w:w="1951" w:type="dxa"/>
            <w:vMerge/>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shd w:val="clear" w:color="auto" w:fill="DAEEF3" w:themeFill="accent5" w:themeFillTint="33"/>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Osobní asistence</w:t>
            </w:r>
          </w:p>
        </w:tc>
        <w:tc>
          <w:tcPr>
            <w:tcW w:w="2126" w:type="dxa"/>
            <w:shd w:val="clear" w:color="auto" w:fill="DAEEF3" w:themeFill="accent5" w:themeFillTint="33"/>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2-3 měsíce</w:t>
            </w:r>
          </w:p>
        </w:tc>
      </w:tr>
      <w:tr w:rsidR="00B56A63" w:rsidRPr="00124304" w:rsidTr="0056368D">
        <w:trPr>
          <w:trHeight w:hRule="exact" w:val="227"/>
        </w:trPr>
        <w:tc>
          <w:tcPr>
            <w:tcW w:w="1951" w:type="dxa"/>
            <w:vMerge/>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Denní stacionář</w:t>
            </w:r>
          </w:p>
        </w:tc>
        <w:tc>
          <w:tcPr>
            <w:tcW w:w="2126" w:type="dxa"/>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neobsazená kapacita</w:t>
            </w:r>
          </w:p>
        </w:tc>
      </w:tr>
      <w:tr w:rsidR="00B56A63" w:rsidRPr="00124304" w:rsidTr="0056368D">
        <w:trPr>
          <w:trHeight w:hRule="exact" w:val="227"/>
        </w:trPr>
        <w:tc>
          <w:tcPr>
            <w:tcW w:w="1951" w:type="dxa"/>
            <w:vMerge/>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shd w:val="clear" w:color="auto" w:fill="DAEEF3" w:themeFill="accent5" w:themeFillTint="33"/>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Poradna pro pečující</w:t>
            </w:r>
          </w:p>
        </w:tc>
        <w:tc>
          <w:tcPr>
            <w:tcW w:w="2126" w:type="dxa"/>
            <w:shd w:val="clear" w:color="auto" w:fill="DAEEF3" w:themeFill="accent5" w:themeFillTint="33"/>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průběžně zajištěna</w:t>
            </w:r>
          </w:p>
        </w:tc>
      </w:tr>
      <w:tr w:rsidR="00B56A63" w:rsidRPr="00124304" w:rsidTr="0056368D">
        <w:trPr>
          <w:trHeight w:hRule="exact" w:val="227"/>
        </w:trPr>
        <w:tc>
          <w:tcPr>
            <w:tcW w:w="1951" w:type="dxa"/>
            <w:vMerge/>
            <w:shd w:val="clear" w:color="auto" w:fill="DAEEF3" w:themeFill="accent5"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Půjčovna kompenzačních pomůcek</w:t>
            </w:r>
          </w:p>
        </w:tc>
        <w:tc>
          <w:tcPr>
            <w:tcW w:w="2126" w:type="dxa"/>
            <w:vAlign w:val="center"/>
          </w:tcPr>
          <w:p w:rsidR="00B56A63" w:rsidRPr="00B700B9" w:rsidRDefault="00935C9B"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4 měsíce</w:t>
            </w:r>
          </w:p>
        </w:tc>
      </w:tr>
      <w:tr w:rsidR="00B56A63" w:rsidRPr="00124304" w:rsidTr="0056368D">
        <w:trPr>
          <w:trHeight w:hRule="exact" w:val="227"/>
        </w:trPr>
        <w:tc>
          <w:tcPr>
            <w:tcW w:w="1951" w:type="dxa"/>
            <w:vMerge w:val="restart"/>
            <w:shd w:val="clear" w:color="auto" w:fill="FDE9D9" w:themeFill="accent6" w:themeFillTint="33"/>
          </w:tcPr>
          <w:p w:rsidR="00B56A63" w:rsidRPr="00B700B9" w:rsidRDefault="00B56A63" w:rsidP="000D6A84">
            <w:pPr>
              <w:pStyle w:val="Normlnweb"/>
              <w:spacing w:line="360" w:lineRule="auto"/>
              <w:rPr>
                <w:rStyle w:val="Siln"/>
                <w:rFonts w:ascii="Arial" w:hAnsi="Arial" w:cs="Arial"/>
                <w:b w:val="0"/>
                <w:sz w:val="16"/>
                <w:szCs w:val="16"/>
              </w:rPr>
            </w:pPr>
            <w:r w:rsidRPr="00B700B9">
              <w:rPr>
                <w:rStyle w:val="Siln"/>
                <w:rFonts w:ascii="Arial" w:hAnsi="Arial" w:cs="Arial"/>
                <w:b w:val="0"/>
                <w:sz w:val="16"/>
                <w:szCs w:val="16"/>
              </w:rPr>
              <w:t xml:space="preserve"> Charita Valašské Meziříčí</w:t>
            </w:r>
          </w:p>
        </w:tc>
        <w:tc>
          <w:tcPr>
            <w:tcW w:w="3969" w:type="dxa"/>
            <w:shd w:val="clear" w:color="auto" w:fill="FDE9D9" w:themeFill="accent6" w:themeFillTint="33"/>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Pečovatelská služba</w:t>
            </w:r>
            <w:r w:rsidR="003503AC" w:rsidRPr="00B700B9">
              <w:rPr>
                <w:rStyle w:val="Siln"/>
                <w:rFonts w:ascii="Arial" w:hAnsi="Arial" w:cs="Arial"/>
                <w:b w:val="0"/>
                <w:sz w:val="16"/>
                <w:szCs w:val="16"/>
              </w:rPr>
              <w:t xml:space="preserve"> (Kelečsko)</w:t>
            </w:r>
          </w:p>
        </w:tc>
        <w:tc>
          <w:tcPr>
            <w:tcW w:w="2126" w:type="dxa"/>
            <w:shd w:val="clear" w:color="auto" w:fill="FDE9D9" w:themeFill="accent6" w:themeFillTint="33"/>
            <w:vAlign w:val="center"/>
          </w:tcPr>
          <w:p w:rsidR="00B56A63" w:rsidRPr="00B700B9" w:rsidRDefault="00C73015"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3-4 měsíce</w:t>
            </w:r>
          </w:p>
        </w:tc>
      </w:tr>
      <w:tr w:rsidR="00B56A63" w:rsidRPr="00124304" w:rsidTr="0056368D">
        <w:trPr>
          <w:trHeight w:hRule="exact" w:val="227"/>
        </w:trPr>
        <w:tc>
          <w:tcPr>
            <w:tcW w:w="1951" w:type="dxa"/>
            <w:vMerge/>
            <w:shd w:val="clear" w:color="auto" w:fill="FDE9D9" w:themeFill="accent6"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tcPr>
          <w:p w:rsidR="00B56A63" w:rsidRPr="00B700B9" w:rsidRDefault="00B56A63" w:rsidP="000D6A84">
            <w:pPr>
              <w:pStyle w:val="Normlnweb"/>
              <w:spacing w:line="360" w:lineRule="auto"/>
              <w:rPr>
                <w:rStyle w:val="Siln"/>
                <w:rFonts w:ascii="Arial" w:hAnsi="Arial" w:cs="Arial"/>
                <w:b w:val="0"/>
                <w:sz w:val="16"/>
                <w:szCs w:val="16"/>
              </w:rPr>
            </w:pPr>
            <w:r w:rsidRPr="00B700B9">
              <w:rPr>
                <w:rStyle w:val="Siln"/>
                <w:rFonts w:ascii="Arial" w:hAnsi="Arial" w:cs="Arial"/>
                <w:b w:val="0"/>
                <w:sz w:val="16"/>
                <w:szCs w:val="16"/>
              </w:rPr>
              <w:t>Osobní asistence</w:t>
            </w:r>
          </w:p>
        </w:tc>
        <w:tc>
          <w:tcPr>
            <w:tcW w:w="2126" w:type="dxa"/>
            <w:vAlign w:val="center"/>
          </w:tcPr>
          <w:p w:rsidR="00B56A63" w:rsidRPr="00B700B9" w:rsidRDefault="00C73015"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2-3 měsíce</w:t>
            </w:r>
          </w:p>
        </w:tc>
      </w:tr>
      <w:tr w:rsidR="00B56A63" w:rsidRPr="00124304" w:rsidTr="0056368D">
        <w:trPr>
          <w:trHeight w:hRule="exact" w:val="227"/>
        </w:trPr>
        <w:tc>
          <w:tcPr>
            <w:tcW w:w="1951" w:type="dxa"/>
            <w:vMerge/>
            <w:shd w:val="clear" w:color="auto" w:fill="FDE9D9" w:themeFill="accent6" w:themeFillTint="33"/>
          </w:tcPr>
          <w:p w:rsidR="00B56A63" w:rsidRPr="00B700B9" w:rsidRDefault="00B56A63" w:rsidP="000D6A84">
            <w:pPr>
              <w:pStyle w:val="Normlnweb"/>
              <w:spacing w:line="360" w:lineRule="auto"/>
              <w:rPr>
                <w:rStyle w:val="Siln"/>
                <w:rFonts w:ascii="Arial" w:hAnsi="Arial" w:cs="Arial"/>
                <w:b w:val="0"/>
                <w:sz w:val="16"/>
                <w:szCs w:val="16"/>
              </w:rPr>
            </w:pPr>
          </w:p>
        </w:tc>
        <w:tc>
          <w:tcPr>
            <w:tcW w:w="3969" w:type="dxa"/>
            <w:shd w:val="clear" w:color="auto" w:fill="FDE9D9" w:themeFill="accent6" w:themeFillTint="33"/>
          </w:tcPr>
          <w:p w:rsidR="00B56A63" w:rsidRPr="00B700B9" w:rsidRDefault="00B56A63" w:rsidP="000D6A84">
            <w:pPr>
              <w:pStyle w:val="Normlnweb"/>
              <w:spacing w:line="360" w:lineRule="auto"/>
              <w:jc w:val="both"/>
              <w:rPr>
                <w:rStyle w:val="Siln"/>
                <w:rFonts w:ascii="Arial" w:hAnsi="Arial" w:cs="Arial"/>
                <w:b w:val="0"/>
                <w:sz w:val="16"/>
                <w:szCs w:val="16"/>
              </w:rPr>
            </w:pPr>
            <w:r w:rsidRPr="00B700B9">
              <w:rPr>
                <w:rStyle w:val="Siln"/>
                <w:rFonts w:ascii="Arial" w:hAnsi="Arial" w:cs="Arial"/>
                <w:b w:val="0"/>
                <w:sz w:val="16"/>
                <w:szCs w:val="16"/>
              </w:rPr>
              <w:t>Soc. rehabilitace pro osoby s duševním onemocněním</w:t>
            </w:r>
          </w:p>
        </w:tc>
        <w:tc>
          <w:tcPr>
            <w:tcW w:w="2126" w:type="dxa"/>
            <w:shd w:val="clear" w:color="auto" w:fill="FDE9D9" w:themeFill="accent6" w:themeFillTint="33"/>
            <w:vAlign w:val="center"/>
          </w:tcPr>
          <w:p w:rsidR="00B56A63" w:rsidRPr="00B700B9" w:rsidRDefault="00C73015"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bez čekání</w:t>
            </w:r>
          </w:p>
        </w:tc>
      </w:tr>
      <w:tr w:rsidR="00B56A63" w:rsidRPr="00124304" w:rsidTr="0056368D">
        <w:trPr>
          <w:trHeight w:hRule="exact" w:val="227"/>
        </w:trPr>
        <w:tc>
          <w:tcPr>
            <w:tcW w:w="1951" w:type="dxa"/>
            <w:vMerge/>
            <w:shd w:val="clear" w:color="auto" w:fill="FDE9D9" w:themeFill="accent6" w:themeFillTint="33"/>
          </w:tcPr>
          <w:p w:rsidR="00B56A63" w:rsidRPr="00B700B9" w:rsidRDefault="00B56A63" w:rsidP="000D6A84">
            <w:pPr>
              <w:pStyle w:val="Normlnweb"/>
              <w:spacing w:line="360" w:lineRule="auto"/>
              <w:jc w:val="both"/>
              <w:rPr>
                <w:rStyle w:val="Siln"/>
                <w:rFonts w:ascii="Arial" w:hAnsi="Arial" w:cs="Arial"/>
                <w:b w:val="0"/>
                <w:sz w:val="16"/>
                <w:szCs w:val="16"/>
              </w:rPr>
            </w:pPr>
          </w:p>
        </w:tc>
        <w:tc>
          <w:tcPr>
            <w:tcW w:w="3969" w:type="dxa"/>
          </w:tcPr>
          <w:p w:rsidR="00B56A63" w:rsidRPr="00B700B9" w:rsidRDefault="00B56A63" w:rsidP="000D6A84">
            <w:pPr>
              <w:pStyle w:val="Normlnweb"/>
              <w:spacing w:line="360" w:lineRule="auto"/>
              <w:rPr>
                <w:rStyle w:val="Siln"/>
                <w:rFonts w:ascii="Arial" w:hAnsi="Arial" w:cs="Arial"/>
                <w:b w:val="0"/>
                <w:sz w:val="16"/>
                <w:szCs w:val="16"/>
              </w:rPr>
            </w:pPr>
            <w:r w:rsidRPr="00B700B9">
              <w:rPr>
                <w:rStyle w:val="Siln"/>
                <w:rFonts w:ascii="Arial" w:hAnsi="Arial" w:cs="Arial"/>
                <w:b w:val="0"/>
                <w:sz w:val="16"/>
                <w:szCs w:val="16"/>
              </w:rPr>
              <w:t>Domov pro seniory</w:t>
            </w:r>
          </w:p>
        </w:tc>
        <w:tc>
          <w:tcPr>
            <w:tcW w:w="2126" w:type="dxa"/>
            <w:vAlign w:val="center"/>
          </w:tcPr>
          <w:p w:rsidR="00B56A63" w:rsidRPr="00B700B9" w:rsidRDefault="00C73015"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až 1 rok</w:t>
            </w:r>
          </w:p>
        </w:tc>
      </w:tr>
      <w:tr w:rsidR="00B56A63" w:rsidRPr="00124304" w:rsidTr="0056368D">
        <w:trPr>
          <w:trHeight w:hRule="exact" w:val="227"/>
        </w:trPr>
        <w:tc>
          <w:tcPr>
            <w:tcW w:w="1951" w:type="dxa"/>
            <w:vMerge/>
            <w:shd w:val="clear" w:color="auto" w:fill="FDE9D9" w:themeFill="accent6" w:themeFillTint="33"/>
          </w:tcPr>
          <w:p w:rsidR="00B56A63" w:rsidRPr="00B700B9" w:rsidRDefault="00B56A63" w:rsidP="000D6A84">
            <w:pPr>
              <w:pStyle w:val="Normlnweb"/>
              <w:spacing w:line="360" w:lineRule="auto"/>
              <w:jc w:val="both"/>
              <w:rPr>
                <w:rStyle w:val="Siln"/>
                <w:rFonts w:ascii="Arial" w:hAnsi="Arial" w:cs="Arial"/>
                <w:b w:val="0"/>
                <w:sz w:val="16"/>
                <w:szCs w:val="16"/>
              </w:rPr>
            </w:pPr>
          </w:p>
        </w:tc>
        <w:tc>
          <w:tcPr>
            <w:tcW w:w="3969" w:type="dxa"/>
            <w:shd w:val="clear" w:color="auto" w:fill="FDE9D9" w:themeFill="accent6" w:themeFillTint="33"/>
          </w:tcPr>
          <w:p w:rsidR="00B56A63" w:rsidRPr="00B700B9" w:rsidRDefault="00B56A63" w:rsidP="000D6A84">
            <w:pPr>
              <w:pStyle w:val="Normlnweb"/>
              <w:spacing w:line="360" w:lineRule="auto"/>
              <w:rPr>
                <w:rStyle w:val="Siln"/>
                <w:rFonts w:ascii="Arial" w:hAnsi="Arial" w:cs="Arial"/>
                <w:b w:val="0"/>
                <w:sz w:val="16"/>
                <w:szCs w:val="16"/>
              </w:rPr>
            </w:pPr>
            <w:r w:rsidRPr="00B700B9">
              <w:rPr>
                <w:rStyle w:val="Siln"/>
                <w:rFonts w:ascii="Arial" w:hAnsi="Arial" w:cs="Arial"/>
                <w:b w:val="0"/>
                <w:sz w:val="16"/>
                <w:szCs w:val="16"/>
              </w:rPr>
              <w:t>Odlehčovací služba</w:t>
            </w:r>
          </w:p>
        </w:tc>
        <w:tc>
          <w:tcPr>
            <w:tcW w:w="2126" w:type="dxa"/>
            <w:shd w:val="clear" w:color="auto" w:fill="FDE9D9" w:themeFill="accent6" w:themeFillTint="33"/>
            <w:vAlign w:val="center"/>
          </w:tcPr>
          <w:p w:rsidR="00B56A63" w:rsidRPr="00B700B9" w:rsidRDefault="00C73015" w:rsidP="000D6A84">
            <w:pPr>
              <w:pStyle w:val="Normlnweb"/>
              <w:spacing w:line="360" w:lineRule="auto"/>
              <w:jc w:val="center"/>
              <w:rPr>
                <w:rStyle w:val="Siln"/>
                <w:rFonts w:ascii="Arial" w:hAnsi="Arial" w:cs="Arial"/>
                <w:b w:val="0"/>
                <w:sz w:val="16"/>
                <w:szCs w:val="16"/>
              </w:rPr>
            </w:pPr>
            <w:r w:rsidRPr="00B700B9">
              <w:rPr>
                <w:rStyle w:val="Siln"/>
                <w:rFonts w:ascii="Arial" w:hAnsi="Arial" w:cs="Arial"/>
                <w:b w:val="0"/>
                <w:sz w:val="16"/>
                <w:szCs w:val="16"/>
              </w:rPr>
              <w:t>bez čekání</w:t>
            </w:r>
          </w:p>
        </w:tc>
      </w:tr>
    </w:tbl>
    <w:p w:rsidR="00F366DA" w:rsidRPr="00EB4084" w:rsidRDefault="00F366DA" w:rsidP="00F366DA">
      <w:pPr>
        <w:rPr>
          <w:sz w:val="20"/>
          <w:szCs w:val="20"/>
        </w:rPr>
      </w:pPr>
      <w:r w:rsidRPr="00EB4084">
        <w:rPr>
          <w:sz w:val="20"/>
          <w:szCs w:val="20"/>
        </w:rPr>
        <w:t>Zdroj: vlastní výzkum</w:t>
      </w:r>
    </w:p>
    <w:p w:rsidR="000F1C28" w:rsidRDefault="000F1C28" w:rsidP="000C3408">
      <w:pPr>
        <w:shd w:val="clear" w:color="auto" w:fill="FFFFFF"/>
        <w:spacing w:before="100" w:beforeAutospacing="1" w:after="100" w:afterAutospacing="1"/>
        <w:ind w:firstLine="709"/>
        <w:rPr>
          <w:rStyle w:val="Siln"/>
          <w:b w:val="0"/>
        </w:rPr>
      </w:pPr>
      <w:r>
        <w:rPr>
          <w:rStyle w:val="Siln"/>
          <w:b w:val="0"/>
        </w:rPr>
        <w:lastRenderedPageBreak/>
        <w:t>Nejdelší čekací lhůty o poskytnutí žádané sociální služby je u pobytových služeb, kde je čekací doba až 1 rok. Podle informací od pracovníků těchto zařízení</w:t>
      </w:r>
      <w:r w:rsidR="002A2177">
        <w:rPr>
          <w:rStyle w:val="Siln"/>
          <w:b w:val="0"/>
        </w:rPr>
        <w:br/>
      </w:r>
      <w:r>
        <w:rPr>
          <w:rStyle w:val="Siln"/>
          <w:b w:val="0"/>
        </w:rPr>
        <w:t xml:space="preserve"> se v současné době neuvažuje ve zkoumaném okolí zřídit nové sociální zařízení, které by tuto službu poskytovalo. To se </w:t>
      </w:r>
      <w:r w:rsidR="009F0C60">
        <w:rPr>
          <w:rStyle w:val="Siln"/>
          <w:b w:val="0"/>
        </w:rPr>
        <w:t xml:space="preserve">odráží také u pečovatelské služby, </w:t>
      </w:r>
      <w:r w:rsidR="002A2177">
        <w:rPr>
          <w:rStyle w:val="Siln"/>
          <w:b w:val="0"/>
        </w:rPr>
        <w:br/>
      </w:r>
      <w:r w:rsidR="009F0C60">
        <w:rPr>
          <w:rStyle w:val="Siln"/>
          <w:b w:val="0"/>
        </w:rPr>
        <w:t>kdy je velký počet žadatelů, jelikož pečující osoby již nemají možnost kvalitní péči člověku se zdravotním postižením poskytnout a potřebují pomoc od poskytovatelů těchto služeb. U paliativní péče dochází bohužel k velkému pohybu žadatelů, jelikož se jedná o službu na sklonku života.</w:t>
      </w:r>
      <w:r w:rsidR="00C44873">
        <w:rPr>
          <w:rStyle w:val="Siln"/>
          <w:b w:val="0"/>
        </w:rPr>
        <w:t xml:space="preserve"> Denní stacionář v současné době nemá naplněnou kapacitu. Při otázce z jakého důvodu mi bylo sděleno, že současní klienti většinou už nemůžou vzhledem k svému zdravotnímu stavu službu již využívat </w:t>
      </w:r>
      <w:r w:rsidR="004A0E79">
        <w:rPr>
          <w:rStyle w:val="Siln"/>
          <w:b w:val="0"/>
        </w:rPr>
        <w:br/>
      </w:r>
      <w:r w:rsidR="00C44873">
        <w:rPr>
          <w:rStyle w:val="Siln"/>
          <w:b w:val="0"/>
        </w:rPr>
        <w:t>a noví zájemci jsou spíše ostýchaví a neradi se zdržují v kolektivu jiných nemocných lidí. Zapůjčování kompenzačních pomůcek je také průběžně řešeno, zařízení se snaží množství svých pomůcek zvětšit.</w:t>
      </w:r>
      <w:r w:rsidR="00C23760">
        <w:rPr>
          <w:rStyle w:val="Siln"/>
          <w:b w:val="0"/>
        </w:rPr>
        <w:t xml:space="preserve"> V ostatních poskytovaných službách jsou klienti postupně uspokojováni dle jejich potřeb.</w:t>
      </w:r>
    </w:p>
    <w:p w:rsidR="00AA62C7" w:rsidRPr="008C025E" w:rsidRDefault="00AA62C7" w:rsidP="00282651"/>
    <w:p w:rsidR="00B2181D" w:rsidRDefault="00B2181D" w:rsidP="00B2181D">
      <w:pPr>
        <w:rPr>
          <w:b/>
          <w:i/>
        </w:rPr>
      </w:pPr>
      <w:r>
        <w:rPr>
          <w:b/>
          <w:i/>
        </w:rPr>
        <w:t xml:space="preserve">Kdo je Vašim </w:t>
      </w:r>
      <w:r w:rsidR="00801840">
        <w:rPr>
          <w:b/>
          <w:i/>
        </w:rPr>
        <w:t>zřizovatelem</w:t>
      </w:r>
      <w:r>
        <w:rPr>
          <w:b/>
          <w:i/>
        </w:rPr>
        <w:t xml:space="preserve"> a j</w:t>
      </w:r>
      <w:r w:rsidRPr="00B2181D">
        <w:rPr>
          <w:b/>
          <w:i/>
        </w:rPr>
        <w:t>akým způsobem jsou Vaše služby financovány?</w:t>
      </w:r>
    </w:p>
    <w:p w:rsidR="003042C1" w:rsidRPr="00D81DF7" w:rsidRDefault="00B2181D" w:rsidP="000C3408">
      <w:pPr>
        <w:ind w:firstLine="709"/>
      </w:pPr>
      <w:r>
        <w:rPr>
          <w:b/>
          <w:i/>
        </w:rPr>
        <w:t xml:space="preserve">IKV Choryně </w:t>
      </w:r>
      <w:r w:rsidR="000C3408">
        <w:t>-</w:t>
      </w:r>
      <w:r>
        <w:rPr>
          <w:b/>
          <w:i/>
        </w:rPr>
        <w:t xml:space="preserve"> </w:t>
      </w:r>
      <w:r w:rsidR="00801840">
        <w:t>zřizovatelem daného zařízení je Institut Krista Ve</w:t>
      </w:r>
      <w:r w:rsidR="00050277">
        <w:t>lekněze, z.s. Bílá Voda</w:t>
      </w:r>
      <w:r w:rsidR="00801840">
        <w:t>.</w:t>
      </w:r>
      <w:r w:rsidR="00050277">
        <w:t xml:space="preserve"> Jedná se o církevní zařízení, které poskytuje registrovanou sociální službu </w:t>
      </w:r>
      <w:r w:rsidR="00A61A23">
        <w:t>–</w:t>
      </w:r>
      <w:r w:rsidR="00050277">
        <w:t xml:space="preserve"> Domov</w:t>
      </w:r>
      <w:r w:rsidR="00A61A23">
        <w:t xml:space="preserve"> </w:t>
      </w:r>
      <w:r w:rsidR="00050277">
        <w:t>pro seniory. Financování mezd praco</w:t>
      </w:r>
      <w:r w:rsidR="003042C1">
        <w:t>vníků je prováděno</w:t>
      </w:r>
      <w:r w:rsidR="00050277">
        <w:t xml:space="preserve"> na základě dotací, </w:t>
      </w:r>
      <w:r w:rsidR="000C3408">
        <w:br/>
      </w:r>
      <w:r w:rsidR="00050277">
        <w:t>které každoročně pra</w:t>
      </w:r>
      <w:r w:rsidR="005C746A">
        <w:t>videlně rozdělují krajské úřady</w:t>
      </w:r>
      <w:r w:rsidR="00564D23">
        <w:t>,</w:t>
      </w:r>
      <w:r w:rsidR="005C746A">
        <w:t xml:space="preserve"> kdy výše dotací pro rok 2016 </w:t>
      </w:r>
      <w:r w:rsidR="000C3408">
        <w:br/>
      </w:r>
      <w:r w:rsidR="005C746A">
        <w:t>bylo 2 151 200,- Kč.</w:t>
      </w:r>
      <w:r w:rsidR="00050277">
        <w:t xml:space="preserve"> Dále je další provoz zařízení financován z plateb o</w:t>
      </w:r>
      <w:r w:rsidR="008132A9">
        <w:t>d</w:t>
      </w:r>
      <w:r w:rsidR="00050277">
        <w:t xml:space="preserve"> uživatelů. </w:t>
      </w:r>
      <w:r w:rsidR="000C3408">
        <w:br/>
      </w:r>
      <w:r w:rsidR="00050277">
        <w:t xml:space="preserve">Dle zákona č. 108/2006 Sb., o sociálních službách je každému uživateli ponecháno 15% kapesného z důchodu, který uživatel pobírá a zbytek je odváděn danému zařízení za ubytování a stravu. </w:t>
      </w:r>
      <w:r w:rsidR="0014730E">
        <w:t xml:space="preserve">Cena jednolůžkového pokoje činí 9 000,-Kč </w:t>
      </w:r>
      <w:r w:rsidR="00A61A23">
        <w:br/>
      </w:r>
      <w:r w:rsidR="0014730E">
        <w:t>a dvoulůžkového 8.700,-Kč. Cena obsahuje z 52%</w:t>
      </w:r>
      <w:r w:rsidR="00946C21">
        <w:t xml:space="preserve"> </w:t>
      </w:r>
      <w:r w:rsidR="0014730E">
        <w:t>ubytování a z 48%</w:t>
      </w:r>
      <w:r w:rsidR="00946C21">
        <w:t xml:space="preserve"> </w:t>
      </w:r>
      <w:r w:rsidR="0014730E">
        <w:t xml:space="preserve">stravu. V případě že výše důchodu nedosahuje </w:t>
      </w:r>
      <w:r w:rsidR="003042C1">
        <w:t xml:space="preserve">zákonem </w:t>
      </w:r>
      <w:r w:rsidR="0014730E">
        <w:t xml:space="preserve">stanovené výše, jsou platby </w:t>
      </w:r>
      <w:r w:rsidR="00A61A23">
        <w:br/>
      </w:r>
      <w:r w:rsidR="0014730E">
        <w:t>dle zákona upraveny. Nejmenší platby daného zařízení současným uživatelem činí 5 380,- Kč.</w:t>
      </w:r>
      <w:r w:rsidR="000C3408">
        <w:t xml:space="preserve"> </w:t>
      </w:r>
      <w:r w:rsidR="008132A9">
        <w:t xml:space="preserve">Mezi další platbu od uživatelů je řazen přiznaný příspěvek na péči </w:t>
      </w:r>
      <w:r w:rsidR="00A61A23">
        <w:br/>
      </w:r>
      <w:r w:rsidR="008132A9">
        <w:t>od ÚP, který dle příslušného zákona náleží poskytovateli pomoci v jeho plné výši. Dle registrace by 75% uživatelů poskytované služby měli b</w:t>
      </w:r>
      <w:r w:rsidR="003042C1">
        <w:t>ý</w:t>
      </w:r>
      <w:r w:rsidR="008132A9">
        <w:t xml:space="preserve">t příjemci příspěvku </w:t>
      </w:r>
      <w:r w:rsidR="00A61A23">
        <w:br/>
      </w:r>
      <w:r w:rsidR="008132A9">
        <w:t xml:space="preserve">na </w:t>
      </w:r>
      <w:r w:rsidR="000C3408">
        <w:t xml:space="preserve">péči ve výši III. a IV. stupně. </w:t>
      </w:r>
      <w:r w:rsidR="003042C1">
        <w:t xml:space="preserve">Každoročně si ke konci roku popř. na začátku nového roku </w:t>
      </w:r>
      <w:r w:rsidR="00275B01">
        <w:t xml:space="preserve">zařízení sepisuje žádost o dotaci městům a obcím, popř. krajům, </w:t>
      </w:r>
      <w:r w:rsidR="00A61A23">
        <w:br/>
      </w:r>
      <w:r w:rsidR="00275B01">
        <w:lastRenderedPageBreak/>
        <w:t xml:space="preserve">ze kterých jsou současní uživatelé poskytované služby. IKV </w:t>
      </w:r>
      <w:r w:rsidR="00275B01" w:rsidRPr="00D81DF7">
        <w:t xml:space="preserve">Choryně má sepsáno smlouvy s uživateli ze 7 obcí a 3 krajů, od kterých žádá dotaci </w:t>
      </w:r>
      <w:r w:rsidR="00C70622">
        <w:br/>
      </w:r>
      <w:r w:rsidR="00275B01" w:rsidRPr="00D81DF7">
        <w:t xml:space="preserve">na provoz zařízení. </w:t>
      </w:r>
      <w:r w:rsidR="007F4EB0" w:rsidRPr="00D81DF7">
        <w:t xml:space="preserve">Ne všichni jim ale žádanou dotaci poskytnou, výše dotace </w:t>
      </w:r>
      <w:r w:rsidR="00C70622">
        <w:br/>
      </w:r>
      <w:r w:rsidR="007F4EB0" w:rsidRPr="00D81DF7">
        <w:t>je na samostatných obcích.</w:t>
      </w:r>
    </w:p>
    <w:p w:rsidR="007C2AA6" w:rsidRDefault="00DA4462" w:rsidP="00E03ED2">
      <w:pPr>
        <w:ind w:firstLine="709"/>
        <w:rPr>
          <w:rStyle w:val="Siln"/>
          <w:b w:val="0"/>
        </w:rPr>
      </w:pPr>
      <w:r w:rsidRPr="00D81DF7">
        <w:rPr>
          <w:b/>
          <w:i/>
        </w:rPr>
        <w:t>Seniorpark Valašské Meziříčí</w:t>
      </w:r>
      <w:r w:rsidRPr="00D81DF7">
        <w:t xml:space="preserve"> je p</w:t>
      </w:r>
      <w:r w:rsidRPr="00D81DF7">
        <w:rPr>
          <w:rStyle w:val="Siln"/>
          <w:b w:val="0"/>
        </w:rPr>
        <w:t>říspěvková organizace zřízená územním samosprávným celkem</w:t>
      </w:r>
      <w:r w:rsidR="005C746A" w:rsidRPr="00D81DF7">
        <w:rPr>
          <w:rStyle w:val="Siln"/>
          <w:b w:val="0"/>
        </w:rPr>
        <w:t xml:space="preserve">, který má dvě registrované pobytové služby. Základní financování je za podpory kraje, kdy v roce 2016 bylo poskytnuto tomuto zařízení </w:t>
      </w:r>
      <w:r w:rsidR="00A61A23">
        <w:rPr>
          <w:rStyle w:val="Siln"/>
          <w:b w:val="0"/>
        </w:rPr>
        <w:br/>
      </w:r>
      <w:r w:rsidR="005C746A" w:rsidRPr="00D81DF7">
        <w:rPr>
          <w:rStyle w:val="Siln"/>
          <w:b w:val="0"/>
        </w:rPr>
        <w:t xml:space="preserve">na zajištění provozu dotace pro služby kdy </w:t>
      </w:r>
      <w:r w:rsidR="005C746A" w:rsidRPr="001536D7">
        <w:rPr>
          <w:rStyle w:val="Siln"/>
          <w:i/>
        </w:rPr>
        <w:t>DS</w:t>
      </w:r>
      <w:r w:rsidR="005C746A" w:rsidRPr="00D81DF7">
        <w:rPr>
          <w:rStyle w:val="Siln"/>
          <w:b w:val="0"/>
        </w:rPr>
        <w:t xml:space="preserve"> získal ve výši </w:t>
      </w:r>
      <w:r w:rsidR="005C746A" w:rsidRPr="00D81DF7">
        <w:t>4 798 000</w:t>
      </w:r>
      <w:r w:rsidR="005C746A" w:rsidRPr="00D81DF7">
        <w:rPr>
          <w:rStyle w:val="Siln"/>
          <w:b w:val="0"/>
        </w:rPr>
        <w:t xml:space="preserve">,- Kč a </w:t>
      </w:r>
      <w:r w:rsidR="005C746A" w:rsidRPr="001536D7">
        <w:rPr>
          <w:rStyle w:val="Siln"/>
          <w:i/>
        </w:rPr>
        <w:t>DZR</w:t>
      </w:r>
      <w:r w:rsidR="005C746A" w:rsidRPr="00D81DF7">
        <w:rPr>
          <w:rStyle w:val="Siln"/>
          <w:b w:val="0"/>
        </w:rPr>
        <w:t xml:space="preserve"> získalo dotaci ve výši 2</w:t>
      </w:r>
      <w:r w:rsidR="00E03ED2">
        <w:rPr>
          <w:rStyle w:val="Siln"/>
          <w:b w:val="0"/>
        </w:rPr>
        <w:t xml:space="preserve"> </w:t>
      </w:r>
      <w:r w:rsidR="005C746A" w:rsidRPr="00D81DF7">
        <w:rPr>
          <w:rStyle w:val="Siln"/>
          <w:b w:val="0"/>
        </w:rPr>
        <w:t>178 900,- Kč.</w:t>
      </w:r>
      <w:r w:rsidR="00E03ED2">
        <w:rPr>
          <w:rStyle w:val="Siln"/>
          <w:b w:val="0"/>
        </w:rPr>
        <w:t xml:space="preserve"> </w:t>
      </w:r>
      <w:r w:rsidR="00CD0AE3" w:rsidRPr="00D81DF7">
        <w:rPr>
          <w:rStyle w:val="Siln"/>
          <w:b w:val="0"/>
        </w:rPr>
        <w:t>Platby od uživ</w:t>
      </w:r>
      <w:r w:rsidR="006F0D38" w:rsidRPr="00D81DF7">
        <w:rPr>
          <w:rStyle w:val="Siln"/>
          <w:b w:val="0"/>
        </w:rPr>
        <w:t xml:space="preserve">atelů za poskytovanou službu tvoří úhrada za pobyt, která je stanovena dle zákona 108/2006 Sb., o sociálních službách v návaznosti na platnou vyhlášku č 505/2006 Sb. Platba za pobyt je složena z plateb za ubytování a stravu. Ceník plateb je rozdělen podle kalendářních měsíců, počtu dnů v měsíci, dále podle zda se jedná o jedno nebo dvou lůžkový pokoj </w:t>
      </w:r>
      <w:r w:rsidR="00A61A23">
        <w:rPr>
          <w:rStyle w:val="Siln"/>
          <w:b w:val="0"/>
        </w:rPr>
        <w:br/>
      </w:r>
      <w:r w:rsidR="006F0D38" w:rsidRPr="00D81DF7">
        <w:rPr>
          <w:rStyle w:val="Siln"/>
          <w:b w:val="0"/>
        </w:rPr>
        <w:t>a dle potřeb diety uživatele. Platba za měsíc, který má 31 dní činí: jednolůžkový pokoj 5 890,- Kč, dvoulůžkový pokoj 5 270,- Kča dle potřeb diety 4 464,-</w:t>
      </w:r>
      <w:r w:rsidR="00E03ED2">
        <w:rPr>
          <w:rStyle w:val="Siln"/>
          <w:b w:val="0"/>
        </w:rPr>
        <w:t xml:space="preserve"> </w:t>
      </w:r>
      <w:r w:rsidR="006F0D38" w:rsidRPr="00D81DF7">
        <w:rPr>
          <w:rStyle w:val="Siln"/>
          <w:b w:val="0"/>
        </w:rPr>
        <w:t xml:space="preserve">Kč </w:t>
      </w:r>
      <w:r w:rsidR="00A61A23">
        <w:rPr>
          <w:rStyle w:val="Siln"/>
          <w:b w:val="0"/>
        </w:rPr>
        <w:br/>
      </w:r>
      <w:r w:rsidR="006F0D38" w:rsidRPr="00D81DF7">
        <w:rPr>
          <w:rStyle w:val="Siln"/>
          <w:b w:val="0"/>
        </w:rPr>
        <w:t>a 4 712,-Kč.</w:t>
      </w:r>
      <w:r w:rsidR="00794C1D" w:rsidRPr="00D81DF7">
        <w:rPr>
          <w:rStyle w:val="Siln"/>
          <w:b w:val="0"/>
        </w:rPr>
        <w:t xml:space="preserve"> Další platbou uživatele je za péči, kterou hradí za pomocí přiznaného příspěvku na péči. 2 uživatelé DS nemají přiznaný příspěvek </w:t>
      </w:r>
      <w:r w:rsidR="00E03ED2">
        <w:rPr>
          <w:rStyle w:val="Siln"/>
          <w:b w:val="0"/>
        </w:rPr>
        <w:br/>
      </w:r>
      <w:r w:rsidR="00794C1D" w:rsidRPr="00D81DF7">
        <w:rPr>
          <w:rStyle w:val="Siln"/>
          <w:b w:val="0"/>
        </w:rPr>
        <w:t xml:space="preserve">na péči, uživatelé DZR mají všichni tento příspěvek přiznaný.  Za zdravotní péči, </w:t>
      </w:r>
      <w:r w:rsidR="00E03ED2">
        <w:rPr>
          <w:rStyle w:val="Siln"/>
          <w:b w:val="0"/>
        </w:rPr>
        <w:br/>
      </w:r>
      <w:r w:rsidR="00794C1D" w:rsidRPr="00D81DF7">
        <w:rPr>
          <w:rStyle w:val="Siln"/>
          <w:b w:val="0"/>
        </w:rPr>
        <w:t xml:space="preserve">kterou daný poskytovatel sociální služby poskytuje, žádá o platby příslušné zdravotní pojišťovny, kdy jejich platby jsou nedílnou součástí pro zajištění kvalitních zdravotních služeb. Také jsou zde využívány projekty pro vzdělávání pracovníků </w:t>
      </w:r>
      <w:r w:rsidR="00A61A23">
        <w:rPr>
          <w:rStyle w:val="Siln"/>
          <w:b w:val="0"/>
        </w:rPr>
        <w:br/>
      </w:r>
      <w:r w:rsidR="00794C1D" w:rsidRPr="00D81DF7">
        <w:rPr>
          <w:rStyle w:val="Siln"/>
          <w:b w:val="0"/>
        </w:rPr>
        <w:t xml:space="preserve">a dotace na poskytování pracovních míst od příslušného Úřadu práce. Seniorpark </w:t>
      </w:r>
      <w:r w:rsidR="00A61A23">
        <w:rPr>
          <w:rStyle w:val="Siln"/>
          <w:b w:val="0"/>
        </w:rPr>
        <w:br/>
      </w:r>
      <w:r w:rsidR="00794C1D" w:rsidRPr="00D81DF7">
        <w:rPr>
          <w:rStyle w:val="Siln"/>
          <w:b w:val="0"/>
        </w:rPr>
        <w:t>má ubytované uživatele nejen z Valašského Meziříčí</w:t>
      </w:r>
      <w:r w:rsidR="007C2AA6" w:rsidRPr="00D81DF7">
        <w:rPr>
          <w:rStyle w:val="Siln"/>
          <w:b w:val="0"/>
        </w:rPr>
        <w:t xml:space="preserve">, tak z jiných obcí a měst. Konkrétně se jedná o 12 obcí, od kterých každým rokem žádá poskytovatel </w:t>
      </w:r>
      <w:r w:rsidR="00A61A23">
        <w:rPr>
          <w:rStyle w:val="Siln"/>
          <w:b w:val="0"/>
        </w:rPr>
        <w:br/>
      </w:r>
      <w:r w:rsidR="007C2AA6" w:rsidRPr="00D81DF7">
        <w:rPr>
          <w:rStyle w:val="Siln"/>
          <w:b w:val="0"/>
        </w:rPr>
        <w:t xml:space="preserve">o příslušné dotace. I když nejsou povinné, setkává se zařízení s úspěchem </w:t>
      </w:r>
      <w:r w:rsidR="00A61A23">
        <w:rPr>
          <w:rStyle w:val="Siln"/>
          <w:b w:val="0"/>
        </w:rPr>
        <w:br/>
      </w:r>
      <w:r w:rsidR="007C2AA6" w:rsidRPr="00D81DF7">
        <w:rPr>
          <w:rStyle w:val="Siln"/>
          <w:b w:val="0"/>
        </w:rPr>
        <w:t>pro jejich získání. Tyto dotace většinou využívají pro zakoupení kompenzačních pomůcek pro své uživatele.</w:t>
      </w:r>
      <w:r w:rsidR="00E03ED2">
        <w:rPr>
          <w:rStyle w:val="Siln"/>
          <w:b w:val="0"/>
        </w:rPr>
        <w:t xml:space="preserve"> </w:t>
      </w:r>
      <w:r w:rsidR="007C2AA6" w:rsidRPr="00D81DF7">
        <w:rPr>
          <w:rStyle w:val="Siln"/>
          <w:b w:val="0"/>
        </w:rPr>
        <w:t xml:space="preserve">Nedílnou součástí rozpočtu zařízení jsou také dary </w:t>
      </w:r>
      <w:r w:rsidR="00A61A23">
        <w:rPr>
          <w:rStyle w:val="Siln"/>
          <w:b w:val="0"/>
        </w:rPr>
        <w:br/>
      </w:r>
      <w:r w:rsidR="007C2AA6" w:rsidRPr="00D81DF7">
        <w:rPr>
          <w:rStyle w:val="Siln"/>
          <w:b w:val="0"/>
        </w:rPr>
        <w:t>od právnických nebo fyzických osob, použité pro zvelebení prostor a nejbližšího okolí.</w:t>
      </w:r>
    </w:p>
    <w:p w:rsidR="008C6E86" w:rsidRDefault="008C6E86" w:rsidP="00E65557">
      <w:pPr>
        <w:pStyle w:val="Normlnweb"/>
        <w:spacing w:line="360" w:lineRule="auto"/>
        <w:ind w:firstLine="709"/>
        <w:jc w:val="both"/>
      </w:pPr>
      <w:r w:rsidRPr="007E1589">
        <w:rPr>
          <w:b/>
          <w:i/>
        </w:rPr>
        <w:t>Hospic Citadela Valašské Meziříčí</w:t>
      </w:r>
      <w:r>
        <w:rPr>
          <w:b/>
          <w:i/>
        </w:rPr>
        <w:t xml:space="preserve"> </w:t>
      </w:r>
      <w:r w:rsidR="00E65557">
        <w:t>-</w:t>
      </w:r>
      <w:r>
        <w:rPr>
          <w:b/>
          <w:i/>
        </w:rPr>
        <w:t xml:space="preserve"> </w:t>
      </w:r>
      <w:r>
        <w:t xml:space="preserve">zřizovatelem je </w:t>
      </w:r>
      <w:r w:rsidRPr="002254E4">
        <w:t xml:space="preserve">křesťanská nestátní nezisková organizace Diakonie Českobratrské církve evangelické. </w:t>
      </w:r>
      <w:r>
        <w:t xml:space="preserve"> Dotaci ze státního rozpočtu pro rok 2016 dostal ve výši 4 900 00,- Kč. Jelikož se nejedná o dlouhodobě </w:t>
      </w:r>
      <w:r>
        <w:lastRenderedPageBreak/>
        <w:t xml:space="preserve">pobytovou službu, uživatelům při platbě za pobyt a stravu není nutno dle zákona zanechat již dříve zmíněných 15% z příjmů. Veškerý pobyt a služby je nutno zaplatit v plné výši. U </w:t>
      </w:r>
      <w:r w:rsidRPr="001536D7">
        <w:rPr>
          <w:b/>
          <w:i/>
        </w:rPr>
        <w:t>hospicové péče</w:t>
      </w:r>
      <w:r w:rsidR="001536D7">
        <w:t xml:space="preserve"> </w:t>
      </w:r>
      <w:r>
        <w:t xml:space="preserve">se jedná o platbu ve výši 240,-Kč za den, </w:t>
      </w:r>
      <w:r w:rsidR="00A61A23">
        <w:br/>
      </w:r>
      <w:r>
        <w:t>kde je obsaženo 200,- Kč za ubytování a 40,- Kč</w:t>
      </w:r>
      <w:r w:rsidR="001536D7">
        <w:t xml:space="preserve"> </w:t>
      </w:r>
      <w:r>
        <w:t>za obstarávání léků, provoz TV, klimatizace aj.  Další službou je strava, která na den činí 170,- Kč za osobu. Uživatel si může také připlatit za pobyt blízkého příbuzného, kterému</w:t>
      </w:r>
      <w:r w:rsidR="001536D7">
        <w:t xml:space="preserve"> </w:t>
      </w:r>
      <w:r>
        <w:t xml:space="preserve">je také možnost zajištění stravy. Za provedení a zajištění péče o vlastní osobu uživatele činí </w:t>
      </w:r>
      <w:r w:rsidR="00A61A23">
        <w:br/>
      </w:r>
      <w:r>
        <w:t xml:space="preserve">120 Kč/hod., maximálně do výše přiznaného příspěvku na péči. U </w:t>
      </w:r>
      <w:r w:rsidRPr="001536D7">
        <w:rPr>
          <w:b/>
          <w:i/>
        </w:rPr>
        <w:t>odlehčovací služby</w:t>
      </w:r>
      <w:r>
        <w:t xml:space="preserve"> jsou platby za ubytování rozděleny </w:t>
      </w:r>
      <w:r w:rsidR="001536D7">
        <w:t>na</w:t>
      </w:r>
      <w:r>
        <w:t xml:space="preserve"> jednolůžkový pokoj s koupelnou </w:t>
      </w:r>
      <w:r w:rsidR="00A61A23">
        <w:br/>
      </w:r>
      <w:r>
        <w:t>200,- Kč, dvoulůžkový s koupelnou 190,- Kč a dvoulůžkový bez koupelny 170,- Kč. Další platbu tvoří úhrada za stravu ve výši 155,- Kč a za celodenní péči ve výši 130,-</w:t>
      </w:r>
      <w:r w:rsidR="001536D7">
        <w:t xml:space="preserve"> Kč/hod</w:t>
      </w:r>
      <w:r>
        <w:t xml:space="preserve"> podle skutečně spotřebovaného času nezbytného k zajištění úkonů, maximálně do výše 425,-</w:t>
      </w:r>
      <w:r w:rsidR="001536D7">
        <w:t xml:space="preserve"> </w:t>
      </w:r>
      <w:r>
        <w:t xml:space="preserve">Kč/den. Platbu za zdravotnické úkony provádí zdravotní pojišťovny, které mají se zařízením sepsanou smlouvu. Nemalou součástí rozpočtu daného zařízení jsou sponzorské dary od měst a obcí, dále od fyzických </w:t>
      </w:r>
      <w:r w:rsidR="00A61A23">
        <w:br/>
      </w:r>
      <w:r>
        <w:t>a právnických osob.</w:t>
      </w:r>
    </w:p>
    <w:p w:rsidR="00AF2400" w:rsidRPr="00AF2400" w:rsidRDefault="0041555F" w:rsidP="00D44DCC">
      <w:pPr>
        <w:spacing w:after="0"/>
        <w:ind w:firstLine="709"/>
      </w:pPr>
      <w:r w:rsidRPr="00F64073">
        <w:rPr>
          <w:rStyle w:val="Siln"/>
          <w:i/>
        </w:rPr>
        <w:t>Diakonie Valašské Meziříčí</w:t>
      </w:r>
      <w:r>
        <w:rPr>
          <w:rStyle w:val="Siln"/>
          <w:b w:val="0"/>
        </w:rPr>
        <w:t xml:space="preserve"> – zřizovatelem daného poskytovatele sociálních služeb je </w:t>
      </w:r>
      <w:r w:rsidR="00131170">
        <w:rPr>
          <w:rStyle w:val="Siln"/>
          <w:b w:val="0"/>
        </w:rPr>
        <w:t>Česká církev evangelická,</w:t>
      </w:r>
      <w:r w:rsidR="00E2498C">
        <w:rPr>
          <w:rStyle w:val="Siln"/>
          <w:b w:val="0"/>
        </w:rPr>
        <w:t xml:space="preserve"> </w:t>
      </w:r>
      <w:r w:rsidR="00131170">
        <w:rPr>
          <w:rStyle w:val="Siln"/>
          <w:b w:val="0"/>
        </w:rPr>
        <w:t xml:space="preserve">který má zřízeno několik jak sociálních </w:t>
      </w:r>
      <w:r w:rsidR="00D44DCC">
        <w:rPr>
          <w:rStyle w:val="Siln"/>
          <w:b w:val="0"/>
        </w:rPr>
        <w:br/>
      </w:r>
      <w:r w:rsidR="00131170">
        <w:rPr>
          <w:rStyle w:val="Siln"/>
          <w:b w:val="0"/>
        </w:rPr>
        <w:t>tak zdravotních služ</w:t>
      </w:r>
      <w:r w:rsidR="00D44DCC">
        <w:rPr>
          <w:rStyle w:val="Siln"/>
          <w:b w:val="0"/>
        </w:rPr>
        <w:t>eb, včetně služeb, které nejsou</w:t>
      </w:r>
      <w:r w:rsidR="00131170">
        <w:rPr>
          <w:rStyle w:val="Siln"/>
          <w:b w:val="0"/>
        </w:rPr>
        <w:t> jmenov</w:t>
      </w:r>
      <w:r w:rsidR="00D44DCC">
        <w:rPr>
          <w:rStyle w:val="Siln"/>
          <w:b w:val="0"/>
        </w:rPr>
        <w:t>ány</w:t>
      </w:r>
      <w:r w:rsidR="00131170">
        <w:rPr>
          <w:rStyle w:val="Siln"/>
          <w:b w:val="0"/>
        </w:rPr>
        <w:t xml:space="preserve">. </w:t>
      </w:r>
      <w:r w:rsidR="00D44DCC">
        <w:rPr>
          <w:rStyle w:val="Siln"/>
          <w:b w:val="0"/>
        </w:rPr>
        <w:t>Hlavní form</w:t>
      </w:r>
      <w:r w:rsidR="00E2498C">
        <w:rPr>
          <w:rStyle w:val="Siln"/>
          <w:b w:val="0"/>
        </w:rPr>
        <w:t xml:space="preserve">u financování, </w:t>
      </w:r>
      <w:r w:rsidR="00D44DCC">
        <w:rPr>
          <w:rStyle w:val="Siln"/>
          <w:b w:val="0"/>
        </w:rPr>
        <w:t>představují</w:t>
      </w:r>
      <w:r w:rsidR="00E2498C">
        <w:rPr>
          <w:rStyle w:val="Siln"/>
          <w:b w:val="0"/>
        </w:rPr>
        <w:t xml:space="preserve"> dotace z MPSV, Zlínského kraje, městských a obecních úřadů. Další možnou dotací je získání dotací od ÚP na podporu pracovních míst. Výše dotací pro rok 2016 na jednotlivé služby jsou následující </w:t>
      </w:r>
      <w:r w:rsidRPr="00F64073">
        <w:rPr>
          <w:rStyle w:val="Siln"/>
          <w:i/>
        </w:rPr>
        <w:t>domov se zvláštním režimem</w:t>
      </w:r>
      <w:r w:rsidR="00131170">
        <w:rPr>
          <w:rStyle w:val="Siln"/>
          <w:i/>
        </w:rPr>
        <w:t xml:space="preserve"> </w:t>
      </w:r>
      <w:r w:rsidR="004B19DE">
        <w:rPr>
          <w:rStyle w:val="Siln"/>
          <w:b w:val="0"/>
        </w:rPr>
        <w:t>v částce 2 100 000,-</w:t>
      </w:r>
      <w:r w:rsidR="00D44DCC">
        <w:rPr>
          <w:rStyle w:val="Siln"/>
          <w:b w:val="0"/>
        </w:rPr>
        <w:t xml:space="preserve"> </w:t>
      </w:r>
      <w:r w:rsidR="004B19DE">
        <w:rPr>
          <w:rStyle w:val="Siln"/>
          <w:b w:val="0"/>
        </w:rPr>
        <w:t>Kč</w:t>
      </w:r>
      <w:r w:rsidR="00D44DCC">
        <w:rPr>
          <w:rStyle w:val="Siln"/>
          <w:b w:val="0"/>
        </w:rPr>
        <w:t>,</w:t>
      </w:r>
      <w:r w:rsidR="00DE358A">
        <w:rPr>
          <w:rStyle w:val="Siln"/>
          <w:i/>
        </w:rPr>
        <w:t xml:space="preserve">  </w:t>
      </w:r>
      <w:r w:rsidR="00AF2400">
        <w:rPr>
          <w:rStyle w:val="Siln"/>
          <w:i/>
        </w:rPr>
        <w:t>o</w:t>
      </w:r>
      <w:r w:rsidR="00324B9A" w:rsidRPr="00DC2266">
        <w:rPr>
          <w:b/>
          <w:i/>
        </w:rPr>
        <w:t>šetřovatelská služba</w:t>
      </w:r>
      <w:r w:rsidR="00AF2400">
        <w:t xml:space="preserve"> v částce 2 647</w:t>
      </w:r>
      <w:r w:rsidR="00D44DCC">
        <w:t> </w:t>
      </w:r>
      <w:r w:rsidR="00AF2400">
        <w:t>963</w:t>
      </w:r>
      <w:r w:rsidR="00D44DCC">
        <w:t>,- Kč</w:t>
      </w:r>
      <w:r w:rsidR="00A61A23">
        <w:br/>
      </w:r>
      <w:r w:rsidR="00AF2400">
        <w:t xml:space="preserve"> je úhrada ze zdravotních pojišťoven včetně poskytnutých služeb u </w:t>
      </w:r>
      <w:r w:rsidR="00AF2400" w:rsidRPr="00AF2400">
        <w:rPr>
          <w:b/>
          <w:i/>
        </w:rPr>
        <w:t>domácí paliativní péče</w:t>
      </w:r>
      <w:r w:rsidR="00D81DF7">
        <w:rPr>
          <w:b/>
          <w:i/>
        </w:rPr>
        <w:t>, pečovatelská služba</w:t>
      </w:r>
      <w:r w:rsidR="00AF2400">
        <w:t xml:space="preserve"> výše částky je 1 940 000,-Kč, </w:t>
      </w:r>
      <w:r w:rsidR="00AF2400" w:rsidRPr="00DF08D4">
        <w:rPr>
          <w:b/>
          <w:i/>
        </w:rPr>
        <w:t>osobní asistence</w:t>
      </w:r>
      <w:r w:rsidR="00AF2400">
        <w:t xml:space="preserve"> </w:t>
      </w:r>
      <w:r w:rsidR="00A61A23">
        <w:br/>
      </w:r>
      <w:r w:rsidR="00AF2400">
        <w:t xml:space="preserve">ve výši 502 800,- Kč, </w:t>
      </w:r>
      <w:r w:rsidR="00AF2400" w:rsidRPr="00AF2400">
        <w:rPr>
          <w:b/>
          <w:i/>
        </w:rPr>
        <w:t>denní stacionář</w:t>
      </w:r>
      <w:r w:rsidR="00AF2400">
        <w:t xml:space="preserve"> v částce 1 016 200,-Kč, </w:t>
      </w:r>
      <w:r w:rsidR="00AF2400">
        <w:rPr>
          <w:b/>
          <w:i/>
        </w:rPr>
        <w:t xml:space="preserve">poradnapro pečující </w:t>
      </w:r>
      <w:r w:rsidR="00AF2400" w:rsidRPr="004B19DE">
        <w:t>služba je</w:t>
      </w:r>
      <w:r w:rsidR="00AF2400">
        <w:t xml:space="preserve"> zavedena od roku 2017</w:t>
      </w:r>
      <w:r w:rsidR="00DF08D4">
        <w:t>,</w:t>
      </w:r>
      <w:r w:rsidR="00AF2400">
        <w:t xml:space="preserve"> </w:t>
      </w:r>
      <w:r w:rsidR="00AF2400" w:rsidRPr="00DF08D4">
        <w:rPr>
          <w:b/>
          <w:i/>
        </w:rPr>
        <w:t>půjčovna kompenzačních pomůcek</w:t>
      </w:r>
      <w:r w:rsidR="00AF2400">
        <w:t xml:space="preserve"> je hrazena pouze z plateb uživatelů</w:t>
      </w:r>
      <w:r w:rsidR="00DF08D4">
        <w:t xml:space="preserve"> za zapůjčení daných pomůcek. Domov</w:t>
      </w:r>
      <w:r w:rsidR="00AF2400">
        <w:t xml:space="preserve"> </w:t>
      </w:r>
      <w:r w:rsidR="00DF08D4">
        <w:t xml:space="preserve">se zvláštním režimem je dlouhodobá pobytová služba, u které se platby za poskytování služeb řídí dle příslušných zákonů. Ošetřovatelská služba a domácí paliativní péče </w:t>
      </w:r>
      <w:r w:rsidR="00A61A23">
        <w:br/>
      </w:r>
      <w:r w:rsidR="00DF08D4">
        <w:t xml:space="preserve">je pro uživatele zdarma a je hrazena ze zdravotních pojišťoven </w:t>
      </w:r>
      <w:r w:rsidR="00D44DCC">
        <w:br/>
      </w:r>
      <w:r w:rsidR="00DF08D4">
        <w:t>od jednotlivých uživatelů.</w:t>
      </w:r>
      <w:r w:rsidR="006017F7">
        <w:t xml:space="preserve"> Pečovatelská služba je hrazena z plateb uživatelů </w:t>
      </w:r>
      <w:r w:rsidR="006017F7">
        <w:lastRenderedPageBreak/>
        <w:t>z přiznaných příspěvků na péči, kde hodinová sazba poskytované služby je 120,-Kč.</w:t>
      </w:r>
      <w:r w:rsidR="001179AB">
        <w:t xml:space="preserve">  Denní stacionář má platby ve výši 20,25,30 a 50,- Kč podle potřebné péče, </w:t>
      </w:r>
      <w:r w:rsidR="005D49D7">
        <w:br/>
      </w:r>
      <w:r w:rsidR="001179AB">
        <w:t xml:space="preserve">kterou daný uživatel potřebuje během přímého pobytu ve stacionáři a jako další platba je za poskytovanou stravu. Poradna pro pečující osoby je poradenská činnost, která je klientovi poskytována zdarma. Půjčovna kompenzačních pomůcek se řídí </w:t>
      </w:r>
      <w:r w:rsidR="005D49D7">
        <w:br/>
      </w:r>
      <w:r w:rsidR="001179AB">
        <w:t>dle platného ceníku.</w:t>
      </w:r>
      <w:r w:rsidR="00A973CC">
        <w:t xml:space="preserve"> Pro zlepšení kvality poskytovaných všech služeb poskytovatel využívá také darů od sponzorů.</w:t>
      </w:r>
    </w:p>
    <w:tbl>
      <w:tblPr>
        <w:tblW w:w="0" w:type="auto"/>
        <w:tblCellSpacing w:w="15" w:type="dxa"/>
        <w:tblCellMar>
          <w:left w:w="0" w:type="dxa"/>
          <w:right w:w="0" w:type="dxa"/>
        </w:tblCellMar>
        <w:tblLook w:val="04A0" w:firstRow="1" w:lastRow="0" w:firstColumn="1" w:lastColumn="0" w:noHBand="0" w:noVBand="1"/>
      </w:tblPr>
      <w:tblGrid>
        <w:gridCol w:w="294"/>
        <w:gridCol w:w="1046"/>
      </w:tblGrid>
      <w:tr w:rsidR="00AF2400" w:rsidRPr="00AF2400" w:rsidTr="00AF2400">
        <w:trPr>
          <w:tblCellSpacing w:w="15" w:type="dxa"/>
        </w:trPr>
        <w:tc>
          <w:tcPr>
            <w:tcW w:w="1280" w:type="dxa"/>
            <w:gridSpan w:val="2"/>
            <w:tcBorders>
              <w:top w:val="nil"/>
              <w:left w:val="nil"/>
              <w:bottom w:val="nil"/>
              <w:right w:val="nil"/>
            </w:tcBorders>
            <w:tcMar>
              <w:top w:w="0" w:type="dxa"/>
              <w:left w:w="0" w:type="dxa"/>
              <w:bottom w:w="0" w:type="dxa"/>
              <w:right w:w="240" w:type="dxa"/>
            </w:tcMar>
            <w:hideMark/>
          </w:tcPr>
          <w:p w:rsidR="00AF2400" w:rsidRPr="00AF2400" w:rsidRDefault="00AF2400" w:rsidP="00D44DCC">
            <w:pPr>
              <w:spacing w:after="0" w:line="240" w:lineRule="auto"/>
            </w:pPr>
          </w:p>
        </w:tc>
      </w:tr>
      <w:tr w:rsidR="00AF2400" w:rsidRPr="00AF2400" w:rsidTr="00AF2400">
        <w:trPr>
          <w:gridAfter w:val="1"/>
          <w:wAfter w:w="989" w:type="dxa"/>
          <w:tblCellSpacing w:w="15" w:type="dxa"/>
        </w:trPr>
        <w:tc>
          <w:tcPr>
            <w:tcW w:w="0" w:type="auto"/>
            <w:tcBorders>
              <w:top w:val="nil"/>
              <w:left w:val="nil"/>
              <w:bottom w:val="nil"/>
              <w:right w:val="nil"/>
            </w:tcBorders>
            <w:tcMar>
              <w:top w:w="0" w:type="dxa"/>
              <w:left w:w="0" w:type="dxa"/>
              <w:bottom w:w="0" w:type="dxa"/>
              <w:right w:w="240" w:type="dxa"/>
            </w:tcMar>
            <w:hideMark/>
          </w:tcPr>
          <w:p w:rsidR="00AF2400" w:rsidRPr="00AF2400" w:rsidRDefault="00AF2400" w:rsidP="00D44DCC">
            <w:pPr>
              <w:spacing w:after="0" w:line="240" w:lineRule="auto"/>
            </w:pPr>
          </w:p>
        </w:tc>
      </w:tr>
    </w:tbl>
    <w:p w:rsidR="00E15667" w:rsidRDefault="00D44DCC" w:rsidP="00D44DCC">
      <w:pPr>
        <w:shd w:val="clear" w:color="auto" w:fill="FFFFFF"/>
        <w:spacing w:before="100" w:beforeAutospacing="1" w:after="0"/>
        <w:rPr>
          <w:rStyle w:val="Siln"/>
          <w:b w:val="0"/>
        </w:rPr>
      </w:pPr>
      <w:r>
        <w:rPr>
          <w:rStyle w:val="Siln"/>
          <w:i/>
        </w:rPr>
        <w:t xml:space="preserve">              </w:t>
      </w:r>
      <w:r w:rsidR="00E15667" w:rsidRPr="00AA62C7">
        <w:rPr>
          <w:rStyle w:val="Siln"/>
          <w:i/>
        </w:rPr>
        <w:t>Charita Valašské Meziříčí</w:t>
      </w:r>
      <w:r w:rsidR="002A6A22">
        <w:rPr>
          <w:rStyle w:val="Siln"/>
          <w:i/>
        </w:rPr>
        <w:t xml:space="preserve"> </w:t>
      </w:r>
      <w:r>
        <w:rPr>
          <w:rStyle w:val="Siln"/>
          <w:b w:val="0"/>
        </w:rPr>
        <w:t>-</w:t>
      </w:r>
      <w:r w:rsidR="00E15667" w:rsidRPr="00AA62C7">
        <w:rPr>
          <w:rStyle w:val="Siln"/>
          <w:b w:val="0"/>
        </w:rPr>
        <w:t xml:space="preserve"> </w:t>
      </w:r>
      <w:r w:rsidR="002A6A22">
        <w:rPr>
          <w:rStyle w:val="Siln"/>
          <w:b w:val="0"/>
        </w:rPr>
        <w:t xml:space="preserve">je církevní a náboženská společnost. </w:t>
      </w:r>
      <w:r w:rsidR="005D49D7">
        <w:rPr>
          <w:rStyle w:val="Siln"/>
          <w:b w:val="0"/>
        </w:rPr>
        <w:br/>
      </w:r>
      <w:r w:rsidR="000E02B4">
        <w:rPr>
          <w:rStyle w:val="Siln"/>
          <w:b w:val="0"/>
        </w:rPr>
        <w:t xml:space="preserve">Jako každý registrovaný poskytovatel sociálních služeb dostává dotace z krajů </w:t>
      </w:r>
      <w:r w:rsidR="005D49D7">
        <w:rPr>
          <w:rStyle w:val="Siln"/>
          <w:b w:val="0"/>
        </w:rPr>
        <w:br/>
      </w:r>
      <w:r w:rsidR="000E02B4">
        <w:rPr>
          <w:rStyle w:val="Siln"/>
          <w:b w:val="0"/>
        </w:rPr>
        <w:t xml:space="preserve">na každou registrovanou službu zvlášť. V roce 2016 se u </w:t>
      </w:r>
      <w:r w:rsidR="00E15667" w:rsidRPr="00AA62C7">
        <w:rPr>
          <w:rStyle w:val="Siln"/>
          <w:b w:val="0"/>
        </w:rPr>
        <w:t>pečovatelsk</w:t>
      </w:r>
      <w:r w:rsidR="000E02B4">
        <w:rPr>
          <w:rStyle w:val="Siln"/>
          <w:b w:val="0"/>
        </w:rPr>
        <w:t>é</w:t>
      </w:r>
      <w:r w:rsidR="00E15667" w:rsidRPr="00AA62C7">
        <w:rPr>
          <w:rStyle w:val="Siln"/>
          <w:b w:val="0"/>
        </w:rPr>
        <w:t xml:space="preserve"> služb</w:t>
      </w:r>
      <w:r w:rsidR="000E02B4">
        <w:rPr>
          <w:rStyle w:val="Siln"/>
          <w:b w:val="0"/>
        </w:rPr>
        <w:t xml:space="preserve">y jednalo o částku </w:t>
      </w:r>
      <w:r w:rsidR="000E02B4">
        <w:t>678 100,- Kč, u o</w:t>
      </w:r>
      <w:r w:rsidR="00E15667" w:rsidRPr="00AA62C7">
        <w:rPr>
          <w:rStyle w:val="Siln"/>
          <w:b w:val="0"/>
        </w:rPr>
        <w:t>sobní asistence</w:t>
      </w:r>
      <w:r w:rsidR="00F3395C" w:rsidRPr="00F3395C">
        <w:t xml:space="preserve"> </w:t>
      </w:r>
      <w:r w:rsidR="000E02B4">
        <w:t xml:space="preserve">o </w:t>
      </w:r>
      <w:r w:rsidR="00F3395C">
        <w:t>584 220,- Kč</w:t>
      </w:r>
      <w:r w:rsidR="00E15667" w:rsidRPr="00AA62C7">
        <w:rPr>
          <w:rStyle w:val="Siln"/>
          <w:b w:val="0"/>
        </w:rPr>
        <w:t xml:space="preserve">, </w:t>
      </w:r>
      <w:r w:rsidR="000E02B4">
        <w:rPr>
          <w:rStyle w:val="Siln"/>
          <w:b w:val="0"/>
        </w:rPr>
        <w:t xml:space="preserve">u </w:t>
      </w:r>
      <w:r w:rsidR="00E15667" w:rsidRPr="000E02B4">
        <w:rPr>
          <w:rStyle w:val="Siln"/>
          <w:b w:val="0"/>
        </w:rPr>
        <w:t xml:space="preserve">sociální rehabilitace </w:t>
      </w:r>
      <w:r w:rsidR="005D49D7">
        <w:rPr>
          <w:rStyle w:val="Siln"/>
          <w:b w:val="0"/>
        </w:rPr>
        <w:br/>
      </w:r>
      <w:r w:rsidR="00E15667" w:rsidRPr="000E02B4">
        <w:rPr>
          <w:rStyle w:val="Siln"/>
          <w:b w:val="0"/>
        </w:rPr>
        <w:t>pro osoby s duševním onemocněním</w:t>
      </w:r>
      <w:r w:rsidR="00F3395C" w:rsidRPr="000E02B4">
        <w:rPr>
          <w:rStyle w:val="Siln"/>
          <w:b w:val="0"/>
        </w:rPr>
        <w:t xml:space="preserve"> </w:t>
      </w:r>
      <w:r w:rsidR="000E02B4">
        <w:rPr>
          <w:rStyle w:val="Siln"/>
          <w:b w:val="0"/>
        </w:rPr>
        <w:t>o</w:t>
      </w:r>
      <w:r w:rsidR="00F3395C" w:rsidRPr="00F3395C">
        <w:t xml:space="preserve"> </w:t>
      </w:r>
      <w:r w:rsidR="00F3395C">
        <w:t>1 097 820,- Kč</w:t>
      </w:r>
      <w:r w:rsidR="00E15667" w:rsidRPr="00E5200A">
        <w:rPr>
          <w:rStyle w:val="Siln"/>
          <w:b w:val="0"/>
        </w:rPr>
        <w:t>,</w:t>
      </w:r>
      <w:r w:rsidR="00E5200A" w:rsidRPr="00E5200A">
        <w:rPr>
          <w:rStyle w:val="Siln"/>
          <w:b w:val="0"/>
        </w:rPr>
        <w:t xml:space="preserve"> u</w:t>
      </w:r>
      <w:r w:rsidR="00E15667" w:rsidRPr="00AA62C7">
        <w:rPr>
          <w:rStyle w:val="Siln"/>
          <w:i/>
        </w:rPr>
        <w:t xml:space="preserve"> </w:t>
      </w:r>
      <w:r w:rsidR="00E15667" w:rsidRPr="00E5200A">
        <w:rPr>
          <w:rStyle w:val="Siln"/>
          <w:b w:val="0"/>
        </w:rPr>
        <w:t>domov</w:t>
      </w:r>
      <w:r w:rsidR="00E5200A">
        <w:rPr>
          <w:rStyle w:val="Siln"/>
          <w:b w:val="0"/>
        </w:rPr>
        <w:t>a</w:t>
      </w:r>
      <w:r w:rsidR="00E15667" w:rsidRPr="00E5200A">
        <w:rPr>
          <w:rStyle w:val="Siln"/>
          <w:b w:val="0"/>
        </w:rPr>
        <w:t xml:space="preserve"> pro seniory</w:t>
      </w:r>
      <w:r w:rsidR="000E02B4">
        <w:rPr>
          <w:rStyle w:val="Siln"/>
          <w:i/>
        </w:rPr>
        <w:t xml:space="preserve"> </w:t>
      </w:r>
      <w:r w:rsidR="005D49D7">
        <w:rPr>
          <w:rStyle w:val="Siln"/>
          <w:i/>
        </w:rPr>
        <w:br/>
      </w:r>
      <w:r w:rsidR="00E5200A">
        <w:rPr>
          <w:rStyle w:val="Siln"/>
          <w:b w:val="0"/>
        </w:rPr>
        <w:t xml:space="preserve">o </w:t>
      </w:r>
      <w:r w:rsidR="000E02B4">
        <w:t>2 294 600,- Kč</w:t>
      </w:r>
      <w:r w:rsidR="00E5200A">
        <w:rPr>
          <w:rStyle w:val="Siln"/>
          <w:i/>
        </w:rPr>
        <w:t xml:space="preserve"> </w:t>
      </w:r>
      <w:r w:rsidR="00E5200A" w:rsidRPr="00E5200A">
        <w:rPr>
          <w:rStyle w:val="Siln"/>
          <w:b w:val="0"/>
        </w:rPr>
        <w:t xml:space="preserve">a u </w:t>
      </w:r>
      <w:r w:rsidR="00E15667" w:rsidRPr="00E5200A">
        <w:rPr>
          <w:rStyle w:val="Siln"/>
          <w:b w:val="0"/>
        </w:rPr>
        <w:t>odlehčovací služb</w:t>
      </w:r>
      <w:r w:rsidR="00E5200A">
        <w:rPr>
          <w:rStyle w:val="Siln"/>
          <w:b w:val="0"/>
        </w:rPr>
        <w:t>y o</w:t>
      </w:r>
      <w:r w:rsidR="000E02B4" w:rsidRPr="000E02B4">
        <w:t xml:space="preserve"> </w:t>
      </w:r>
      <w:r w:rsidR="000E02B4">
        <w:t>531 000,- Kč</w:t>
      </w:r>
      <w:r w:rsidR="00E5200A">
        <w:t xml:space="preserve">. U pobytových služeb </w:t>
      </w:r>
      <w:r w:rsidR="005D49D7">
        <w:br/>
      </w:r>
      <w:r w:rsidR="00E5200A">
        <w:t xml:space="preserve">se jedná o platby ze zdravotního pojištění. </w:t>
      </w:r>
      <w:r w:rsidR="004514C9">
        <w:t xml:space="preserve">Za poskytování jednotlivých služeb </w:t>
      </w:r>
      <w:r w:rsidR="005D49D7">
        <w:br/>
      </w:r>
      <w:r w:rsidR="004514C9">
        <w:t>je stanovený ceník. Pečovatelská služba má stanovenou cenu 120,-</w:t>
      </w:r>
      <w:r>
        <w:t xml:space="preserve"> </w:t>
      </w:r>
      <w:r w:rsidR="004514C9">
        <w:t>Kč za hodinu skutečně poskytovaných služeb,</w:t>
      </w:r>
      <w:r w:rsidR="00377855">
        <w:t xml:space="preserve"> součástí této služby je také zapůjčení potřebných kompenzačních pomůcek, které se řídí dle platného ceníku. Mezi nejvíce zapůjčované pomůcky patří např. polohovací postel 18,-</w:t>
      </w:r>
      <w:r>
        <w:t xml:space="preserve"> </w:t>
      </w:r>
      <w:r w:rsidR="00377855">
        <w:t>Kč za den, chodítko 5,-</w:t>
      </w:r>
      <w:r>
        <w:t xml:space="preserve"> </w:t>
      </w:r>
      <w:r w:rsidR="00377855">
        <w:t>Kč za den, invalidní vozík 7,-</w:t>
      </w:r>
      <w:r>
        <w:t xml:space="preserve"> </w:t>
      </w:r>
      <w:r w:rsidR="00377855">
        <w:t xml:space="preserve">Kč </w:t>
      </w:r>
      <w:r>
        <w:t xml:space="preserve">za den. </w:t>
      </w:r>
      <w:r w:rsidR="00377855">
        <w:t>O</w:t>
      </w:r>
      <w:r w:rsidR="004514C9">
        <w:t xml:space="preserve">sobní asistence má stanovenou cenu </w:t>
      </w:r>
      <w:r w:rsidR="005D49D7">
        <w:br/>
      </w:r>
      <w:r w:rsidR="004514C9">
        <w:t>120,-</w:t>
      </w:r>
      <w:r>
        <w:t xml:space="preserve"> </w:t>
      </w:r>
      <w:r w:rsidR="004514C9">
        <w:t>Kč/hod. v případě potřeby lze i při vážných případech cenu snížit</w:t>
      </w:r>
      <w:r w:rsidR="004514C9" w:rsidRPr="004514C9">
        <w:rPr>
          <w:b/>
        </w:rPr>
        <w:t xml:space="preserve">, </w:t>
      </w:r>
      <w:r w:rsidR="004514C9" w:rsidRPr="004514C9">
        <w:rPr>
          <w:rStyle w:val="Siln"/>
          <w:b w:val="0"/>
        </w:rPr>
        <w:t>sociální rehabilitace pro osoby s duševním onemocněním</w:t>
      </w:r>
      <w:r w:rsidR="004514C9">
        <w:rPr>
          <w:rStyle w:val="Siln"/>
          <w:b w:val="0"/>
        </w:rPr>
        <w:t xml:space="preserve"> jsou bezplatně poskytované sociální služby,</w:t>
      </w:r>
      <w:r w:rsidR="00377855">
        <w:rPr>
          <w:rStyle w:val="Siln"/>
          <w:b w:val="0"/>
        </w:rPr>
        <w:t xml:space="preserve"> u domova pro seniory je platba složeny za pobyt a stravu, jednolůžkový pokoj je za cenu 9 600,- Kč, dvoulůžkový pokoj za cenu 9 000,-</w:t>
      </w:r>
      <w:r>
        <w:rPr>
          <w:rStyle w:val="Siln"/>
          <w:b w:val="0"/>
        </w:rPr>
        <w:t xml:space="preserve"> </w:t>
      </w:r>
      <w:r w:rsidR="00377855">
        <w:rPr>
          <w:rStyle w:val="Siln"/>
          <w:b w:val="0"/>
        </w:rPr>
        <w:t>Kč. Zde je platba ovlivněna příjm</w:t>
      </w:r>
      <w:r w:rsidR="0006721C">
        <w:rPr>
          <w:rStyle w:val="Siln"/>
          <w:b w:val="0"/>
        </w:rPr>
        <w:t>em uživatele, jelikož dle zákona</w:t>
      </w:r>
      <w:r w:rsidR="00377855">
        <w:rPr>
          <w:rStyle w:val="Siln"/>
          <w:b w:val="0"/>
        </w:rPr>
        <w:t xml:space="preserve"> o sociálních službách mu musí zůstat pro osobní potřebu 15% z jeho celkových příjmů.</w:t>
      </w:r>
      <w:r w:rsidR="0006721C">
        <w:rPr>
          <w:rStyle w:val="Siln"/>
          <w:b w:val="0"/>
        </w:rPr>
        <w:t xml:space="preserve"> </w:t>
      </w:r>
      <w:r w:rsidR="00C70622">
        <w:rPr>
          <w:rStyle w:val="Siln"/>
          <w:b w:val="0"/>
        </w:rPr>
        <w:br/>
      </w:r>
      <w:r w:rsidR="0006721C">
        <w:rPr>
          <w:rStyle w:val="Siln"/>
          <w:b w:val="0"/>
        </w:rPr>
        <w:t>U odlehčovací služby je stanovená cena za den pobytu u jednolůžkového pokoje 190,-</w:t>
      </w:r>
      <w:r>
        <w:rPr>
          <w:rStyle w:val="Siln"/>
          <w:b w:val="0"/>
        </w:rPr>
        <w:t xml:space="preserve"> </w:t>
      </w:r>
      <w:r w:rsidR="0006721C">
        <w:rPr>
          <w:rStyle w:val="Siln"/>
          <w:b w:val="0"/>
        </w:rPr>
        <w:t>Kč</w:t>
      </w:r>
      <w:r w:rsidR="005D49D7">
        <w:rPr>
          <w:rStyle w:val="Siln"/>
          <w:b w:val="0"/>
        </w:rPr>
        <w:t xml:space="preserve"> </w:t>
      </w:r>
      <w:r w:rsidR="0006721C">
        <w:rPr>
          <w:rStyle w:val="Siln"/>
          <w:b w:val="0"/>
        </w:rPr>
        <w:t>a dvoulůžkového pokoje 170,-</w:t>
      </w:r>
      <w:r>
        <w:rPr>
          <w:rStyle w:val="Siln"/>
          <w:b w:val="0"/>
        </w:rPr>
        <w:t xml:space="preserve"> </w:t>
      </w:r>
      <w:r w:rsidR="0006721C">
        <w:rPr>
          <w:rStyle w:val="Siln"/>
          <w:b w:val="0"/>
        </w:rPr>
        <w:t>Kč a za podávání stravy po celý den ve výši 130,-</w:t>
      </w:r>
      <w:r>
        <w:rPr>
          <w:rStyle w:val="Siln"/>
          <w:b w:val="0"/>
        </w:rPr>
        <w:t xml:space="preserve"> </w:t>
      </w:r>
      <w:r w:rsidR="0006721C">
        <w:rPr>
          <w:rStyle w:val="Siln"/>
          <w:b w:val="0"/>
        </w:rPr>
        <w:t xml:space="preserve">Kč. </w:t>
      </w:r>
      <w:r w:rsidR="00D315DC">
        <w:rPr>
          <w:rStyle w:val="Siln"/>
          <w:b w:val="0"/>
        </w:rPr>
        <w:t xml:space="preserve">Další platbou u pobytových služeb je platba za poskytovanou péči, </w:t>
      </w:r>
      <w:r w:rsidR="005D49D7">
        <w:rPr>
          <w:rStyle w:val="Siln"/>
          <w:b w:val="0"/>
        </w:rPr>
        <w:br/>
      </w:r>
      <w:r w:rsidR="00D315DC">
        <w:rPr>
          <w:rStyle w:val="Siln"/>
          <w:b w:val="0"/>
        </w:rPr>
        <w:t>která danému zařízení náleží ve výši přiznaného příspěvku na péči. Pro zajištění kvalitního</w:t>
      </w:r>
      <w:r w:rsidR="00C52055">
        <w:rPr>
          <w:rStyle w:val="Siln"/>
          <w:b w:val="0"/>
        </w:rPr>
        <w:t xml:space="preserve"> poskytová</w:t>
      </w:r>
      <w:r w:rsidR="00D315DC">
        <w:rPr>
          <w:rStyle w:val="Siln"/>
          <w:b w:val="0"/>
        </w:rPr>
        <w:t xml:space="preserve">ní sociálních služeb poskytovatel žádá obec a města o dotaci, jelikož jejich občané dané služby využívali. Tato dotace není povinná </w:t>
      </w:r>
      <w:r w:rsidR="005D49D7">
        <w:rPr>
          <w:rStyle w:val="Siln"/>
          <w:b w:val="0"/>
        </w:rPr>
        <w:br/>
      </w:r>
      <w:r w:rsidR="00D315DC">
        <w:rPr>
          <w:rStyle w:val="Siln"/>
          <w:b w:val="0"/>
        </w:rPr>
        <w:t>a je jen na samotných obcích jakou výši dotaci danému poskytovateli poskytnou.</w:t>
      </w:r>
      <w:r w:rsidR="00C52055">
        <w:rPr>
          <w:rStyle w:val="Siln"/>
          <w:b w:val="0"/>
        </w:rPr>
        <w:t xml:space="preserve"> </w:t>
      </w:r>
      <w:r w:rsidR="00C52055">
        <w:rPr>
          <w:rStyle w:val="Siln"/>
          <w:b w:val="0"/>
        </w:rPr>
        <w:lastRenderedPageBreak/>
        <w:t xml:space="preserve">Nemalou součástí rozpočtu jsou také sponzorské dary, poskytované finance </w:t>
      </w:r>
      <w:r w:rsidR="005D49D7">
        <w:rPr>
          <w:rStyle w:val="Siln"/>
          <w:b w:val="0"/>
        </w:rPr>
        <w:br/>
      </w:r>
      <w:r w:rsidR="00C52055">
        <w:rPr>
          <w:rStyle w:val="Siln"/>
          <w:b w:val="0"/>
        </w:rPr>
        <w:t>od nadací a využívání evropských projektů.</w:t>
      </w:r>
    </w:p>
    <w:p w:rsidR="00894145" w:rsidRPr="00EB4084" w:rsidRDefault="00894145" w:rsidP="00894145">
      <w:pPr>
        <w:shd w:val="clear" w:color="auto" w:fill="FFFFFF"/>
        <w:spacing w:before="100" w:beforeAutospacing="1" w:after="0"/>
        <w:rPr>
          <w:rStyle w:val="Siln"/>
          <w:b w:val="0"/>
          <w:sz w:val="22"/>
          <w:szCs w:val="22"/>
        </w:rPr>
      </w:pPr>
      <w:r w:rsidRPr="00EB4084">
        <w:rPr>
          <w:rStyle w:val="Siln"/>
          <w:b w:val="0"/>
          <w:sz w:val="22"/>
          <w:szCs w:val="22"/>
        </w:rPr>
        <w:t>Tabulka č.5: Přehled dotací a plateb za poskytované služby</w:t>
      </w:r>
    </w:p>
    <w:tbl>
      <w:tblPr>
        <w:tblStyle w:val="Mkatabulky"/>
        <w:tblW w:w="4941" w:type="pct"/>
        <w:tblLook w:val="04A0" w:firstRow="1" w:lastRow="0" w:firstColumn="1" w:lastColumn="0" w:noHBand="0" w:noVBand="1"/>
      </w:tblPr>
      <w:tblGrid>
        <w:gridCol w:w="1686"/>
        <w:gridCol w:w="3312"/>
        <w:gridCol w:w="1026"/>
        <w:gridCol w:w="1108"/>
        <w:gridCol w:w="1205"/>
      </w:tblGrid>
      <w:tr w:rsidR="0072664C" w:rsidRPr="00124304" w:rsidTr="00944FD3">
        <w:trPr>
          <w:trHeight w:hRule="exact" w:val="227"/>
        </w:trPr>
        <w:tc>
          <w:tcPr>
            <w:tcW w:w="1791" w:type="dxa"/>
            <w:shd w:val="clear" w:color="auto" w:fill="FFC000"/>
            <w:vAlign w:val="center"/>
          </w:tcPr>
          <w:p w:rsidR="0072664C" w:rsidRPr="00944FD3" w:rsidRDefault="0072664C"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Poskytovatel</w:t>
            </w:r>
          </w:p>
        </w:tc>
        <w:tc>
          <w:tcPr>
            <w:tcW w:w="3681" w:type="dxa"/>
            <w:shd w:val="clear" w:color="auto" w:fill="FFC000"/>
            <w:vAlign w:val="center"/>
          </w:tcPr>
          <w:p w:rsidR="0072664C" w:rsidRPr="00944FD3" w:rsidRDefault="0072664C"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Poskytované služby</w:t>
            </w:r>
          </w:p>
        </w:tc>
        <w:tc>
          <w:tcPr>
            <w:tcW w:w="1016" w:type="dxa"/>
            <w:shd w:val="clear" w:color="auto" w:fill="FFC000"/>
            <w:vAlign w:val="center"/>
          </w:tcPr>
          <w:p w:rsidR="0072664C" w:rsidRPr="00944FD3" w:rsidRDefault="0072664C"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dotace</w:t>
            </w:r>
          </w:p>
        </w:tc>
        <w:tc>
          <w:tcPr>
            <w:tcW w:w="1133" w:type="dxa"/>
            <w:shd w:val="clear" w:color="auto" w:fill="FFC000"/>
            <w:vAlign w:val="center"/>
          </w:tcPr>
          <w:p w:rsidR="0072664C" w:rsidRPr="00944FD3" w:rsidRDefault="0072664C"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 xml:space="preserve"> měsíc</w:t>
            </w:r>
          </w:p>
        </w:tc>
        <w:tc>
          <w:tcPr>
            <w:tcW w:w="1277" w:type="dxa"/>
            <w:shd w:val="clear" w:color="auto" w:fill="FFC000"/>
            <w:vAlign w:val="center"/>
          </w:tcPr>
          <w:p w:rsidR="0072664C" w:rsidRPr="00944FD3" w:rsidRDefault="0072664C"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Den/hod</w:t>
            </w:r>
          </w:p>
        </w:tc>
      </w:tr>
      <w:tr w:rsidR="0072664C" w:rsidRPr="00124304" w:rsidTr="00944FD3">
        <w:trPr>
          <w:trHeight w:hRule="exact" w:val="227"/>
        </w:trPr>
        <w:tc>
          <w:tcPr>
            <w:tcW w:w="1791" w:type="dxa"/>
            <w:shd w:val="clear" w:color="auto" w:fill="FDE9D9" w:themeFill="accent6" w:themeFillTint="33"/>
            <w:vAlign w:val="center"/>
          </w:tcPr>
          <w:p w:rsidR="0072664C" w:rsidRPr="00944FD3" w:rsidRDefault="0072664C"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IKV Choryně,</w:t>
            </w:r>
            <w:r w:rsidRPr="00944FD3">
              <w:rPr>
                <w:rStyle w:val="rbcnostylespan"/>
                <w:rFonts w:ascii="Arial" w:hAnsi="Arial" w:cs="Arial"/>
                <w:sz w:val="16"/>
                <w:szCs w:val="16"/>
              </w:rPr>
              <w:t xml:space="preserve"> DS Panny Marie Královny</w:t>
            </w:r>
          </w:p>
        </w:tc>
        <w:tc>
          <w:tcPr>
            <w:tcW w:w="3681" w:type="dxa"/>
            <w:shd w:val="clear" w:color="auto" w:fill="FDE9D9" w:themeFill="accent6" w:themeFillTint="33"/>
            <w:vAlign w:val="center"/>
          </w:tcPr>
          <w:p w:rsidR="0072664C" w:rsidRPr="00944FD3" w:rsidRDefault="0072664C"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1016" w:type="dxa"/>
            <w:shd w:val="clear" w:color="auto" w:fill="FDE9D9" w:themeFill="accent6" w:themeFillTint="33"/>
            <w:vAlign w:val="center"/>
          </w:tcPr>
          <w:p w:rsidR="0072664C" w:rsidRPr="00944FD3" w:rsidRDefault="005B5211"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2 151 200,-</w:t>
            </w:r>
          </w:p>
        </w:tc>
        <w:tc>
          <w:tcPr>
            <w:tcW w:w="1133" w:type="dxa"/>
            <w:shd w:val="clear" w:color="auto" w:fill="FDE9D9" w:themeFill="accent6" w:themeFillTint="33"/>
            <w:vAlign w:val="center"/>
          </w:tcPr>
          <w:p w:rsidR="0072664C" w:rsidRPr="00944FD3" w:rsidRDefault="00BC4113"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9 000/8 700</w:t>
            </w:r>
          </w:p>
        </w:tc>
        <w:tc>
          <w:tcPr>
            <w:tcW w:w="1277" w:type="dxa"/>
            <w:shd w:val="clear" w:color="auto" w:fill="FDE9D9" w:themeFill="accent6" w:themeFillTint="33"/>
            <w:vAlign w:val="center"/>
          </w:tcPr>
          <w:p w:rsidR="0072664C" w:rsidRPr="00944FD3" w:rsidRDefault="0072664C" w:rsidP="00944FD3">
            <w:pPr>
              <w:pStyle w:val="Normlnweb"/>
              <w:spacing w:after="0" w:line="360" w:lineRule="auto"/>
              <w:rPr>
                <w:rStyle w:val="Siln"/>
                <w:rFonts w:ascii="Arial" w:hAnsi="Arial" w:cs="Arial"/>
                <w:b w:val="0"/>
                <w:sz w:val="16"/>
                <w:szCs w:val="16"/>
              </w:rPr>
            </w:pPr>
          </w:p>
        </w:tc>
      </w:tr>
      <w:tr w:rsidR="00BC4113" w:rsidRPr="00124304" w:rsidTr="00944FD3">
        <w:trPr>
          <w:trHeight w:hRule="exact" w:val="227"/>
        </w:trPr>
        <w:tc>
          <w:tcPr>
            <w:tcW w:w="1791" w:type="dxa"/>
            <w:vMerge w:val="restart"/>
            <w:shd w:val="clear" w:color="auto" w:fill="DAEEF3" w:themeFill="accent5"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Sociální služby Vsetín,  Seniorpark Valašské Meziříčí</w:t>
            </w:r>
          </w:p>
        </w:tc>
        <w:tc>
          <w:tcPr>
            <w:tcW w:w="3681" w:type="dxa"/>
            <w:shd w:val="clear" w:color="auto" w:fill="DAEEF3" w:themeFill="accent5"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1016" w:type="dxa"/>
            <w:shd w:val="clear" w:color="auto" w:fill="DAEEF3" w:themeFill="accent5"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4 798 000,-</w:t>
            </w:r>
          </w:p>
        </w:tc>
        <w:tc>
          <w:tcPr>
            <w:tcW w:w="2410" w:type="dxa"/>
            <w:gridSpan w:val="2"/>
            <w:shd w:val="clear" w:color="auto" w:fill="DAEEF3" w:themeFill="accent5"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5 890/5 270 + 4 464strava</w:t>
            </w:r>
          </w:p>
        </w:tc>
      </w:tr>
      <w:tr w:rsidR="00BC4113" w:rsidRPr="00124304" w:rsidTr="00944FD3">
        <w:trPr>
          <w:trHeight w:hRule="exact" w:val="227"/>
        </w:trPr>
        <w:tc>
          <w:tcPr>
            <w:tcW w:w="1791" w:type="dxa"/>
            <w:vMerge/>
            <w:shd w:val="clear" w:color="auto" w:fill="DAEEF3" w:themeFill="accent5"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p>
        </w:tc>
        <w:tc>
          <w:tcPr>
            <w:tcW w:w="3681" w:type="dxa"/>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se zvláštním režimem</w:t>
            </w:r>
          </w:p>
        </w:tc>
        <w:tc>
          <w:tcPr>
            <w:tcW w:w="1016" w:type="dxa"/>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2 178 900,-</w:t>
            </w:r>
          </w:p>
        </w:tc>
        <w:tc>
          <w:tcPr>
            <w:tcW w:w="2410" w:type="dxa"/>
            <w:gridSpan w:val="2"/>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5 890/5270 + 4 464 strava</w:t>
            </w:r>
          </w:p>
        </w:tc>
      </w:tr>
      <w:tr w:rsidR="005B5211" w:rsidRPr="00124304" w:rsidTr="00944FD3">
        <w:trPr>
          <w:trHeight w:hRule="exact" w:val="227"/>
        </w:trPr>
        <w:tc>
          <w:tcPr>
            <w:tcW w:w="1791" w:type="dxa"/>
            <w:vMerge w:val="restart"/>
            <w:shd w:val="clear" w:color="auto" w:fill="FDE9D9" w:themeFill="accent6"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Diakonie ČCE – Hospic Citadela Valašské Meziříčí</w:t>
            </w:r>
          </w:p>
        </w:tc>
        <w:tc>
          <w:tcPr>
            <w:tcW w:w="3681" w:type="dxa"/>
            <w:shd w:val="clear" w:color="auto" w:fill="FDE9D9" w:themeFill="accent6" w:themeFillTint="33"/>
            <w:vAlign w:val="center"/>
          </w:tcPr>
          <w:p w:rsidR="005B5211" w:rsidRPr="00944FD3" w:rsidRDefault="005B5211" w:rsidP="00944FD3">
            <w:pPr>
              <w:pStyle w:val="Normlnweb"/>
              <w:spacing w:line="360" w:lineRule="auto"/>
              <w:rPr>
                <w:rStyle w:val="Siln"/>
                <w:rFonts w:ascii="Arial" w:hAnsi="Arial" w:cs="Arial"/>
                <w:sz w:val="16"/>
                <w:szCs w:val="16"/>
              </w:rPr>
            </w:pPr>
            <w:r w:rsidRPr="00944FD3">
              <w:rPr>
                <w:rFonts w:ascii="Arial" w:hAnsi="Arial" w:cs="Arial"/>
                <w:sz w:val="16"/>
                <w:szCs w:val="16"/>
              </w:rPr>
              <w:t>Specializovaná paliativní (hospicová) péče</w:t>
            </w:r>
          </w:p>
        </w:tc>
        <w:tc>
          <w:tcPr>
            <w:tcW w:w="1016" w:type="dxa"/>
            <w:vMerge w:val="restart"/>
            <w:shd w:val="clear" w:color="auto" w:fill="FDE9D9" w:themeFill="accent6"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4 900 00,-</w:t>
            </w:r>
          </w:p>
        </w:tc>
        <w:tc>
          <w:tcPr>
            <w:tcW w:w="1133" w:type="dxa"/>
            <w:shd w:val="clear" w:color="auto" w:fill="FDE9D9" w:themeFill="accent6"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p>
        </w:tc>
        <w:tc>
          <w:tcPr>
            <w:tcW w:w="1277" w:type="dxa"/>
            <w:shd w:val="clear" w:color="auto" w:fill="FDE9D9" w:themeFill="accent6" w:themeFillTint="33"/>
            <w:vAlign w:val="center"/>
          </w:tcPr>
          <w:p w:rsidR="005B5211"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355,- + péče</w:t>
            </w:r>
          </w:p>
        </w:tc>
      </w:tr>
      <w:tr w:rsidR="005B5211" w:rsidRPr="00124304" w:rsidTr="00944FD3">
        <w:trPr>
          <w:trHeight w:hRule="exact" w:val="227"/>
        </w:trPr>
        <w:tc>
          <w:tcPr>
            <w:tcW w:w="1791" w:type="dxa"/>
            <w:vMerge/>
            <w:shd w:val="clear" w:color="auto" w:fill="FDE9D9" w:themeFill="accent6"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p>
        </w:tc>
        <w:tc>
          <w:tcPr>
            <w:tcW w:w="3681" w:type="dxa"/>
            <w:vAlign w:val="center"/>
          </w:tcPr>
          <w:p w:rsidR="005B5211"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Odlehčovací služba</w:t>
            </w:r>
          </w:p>
        </w:tc>
        <w:tc>
          <w:tcPr>
            <w:tcW w:w="1016" w:type="dxa"/>
            <w:vMerge/>
            <w:vAlign w:val="center"/>
          </w:tcPr>
          <w:p w:rsidR="005B5211" w:rsidRPr="00944FD3" w:rsidRDefault="005B5211" w:rsidP="00944FD3">
            <w:pPr>
              <w:pStyle w:val="Normlnweb"/>
              <w:spacing w:line="360" w:lineRule="auto"/>
              <w:rPr>
                <w:rStyle w:val="Siln"/>
                <w:rFonts w:ascii="Arial" w:hAnsi="Arial" w:cs="Arial"/>
                <w:b w:val="0"/>
                <w:sz w:val="16"/>
                <w:szCs w:val="16"/>
              </w:rPr>
            </w:pPr>
          </w:p>
        </w:tc>
        <w:tc>
          <w:tcPr>
            <w:tcW w:w="1133" w:type="dxa"/>
            <w:vAlign w:val="center"/>
          </w:tcPr>
          <w:p w:rsidR="005B5211" w:rsidRPr="00944FD3" w:rsidRDefault="005B5211" w:rsidP="00944FD3">
            <w:pPr>
              <w:pStyle w:val="Normlnweb"/>
              <w:spacing w:line="360" w:lineRule="auto"/>
              <w:rPr>
                <w:rStyle w:val="Siln"/>
                <w:rFonts w:ascii="Arial" w:hAnsi="Arial" w:cs="Arial"/>
                <w:b w:val="0"/>
                <w:sz w:val="16"/>
                <w:szCs w:val="16"/>
              </w:rPr>
            </w:pPr>
          </w:p>
        </w:tc>
        <w:tc>
          <w:tcPr>
            <w:tcW w:w="1277" w:type="dxa"/>
            <w:vAlign w:val="center"/>
          </w:tcPr>
          <w:p w:rsidR="005B5211"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355,-+ 130,-</w:t>
            </w:r>
          </w:p>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72664C" w:rsidRPr="00124304" w:rsidTr="00944FD3">
        <w:trPr>
          <w:trHeight w:hRule="exact" w:val="227"/>
        </w:trPr>
        <w:tc>
          <w:tcPr>
            <w:tcW w:w="1791" w:type="dxa"/>
            <w:vMerge w:val="restart"/>
            <w:shd w:val="clear" w:color="auto" w:fill="DAEEF3" w:themeFill="accent5"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Diakonie ČCE Valašské Meziříčí</w:t>
            </w:r>
          </w:p>
        </w:tc>
        <w:tc>
          <w:tcPr>
            <w:tcW w:w="3681" w:type="dxa"/>
            <w:shd w:val="clear" w:color="auto" w:fill="DAEEF3" w:themeFill="accent5"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se zvláštním režimem</w:t>
            </w:r>
          </w:p>
        </w:tc>
        <w:tc>
          <w:tcPr>
            <w:tcW w:w="1016" w:type="dxa"/>
            <w:shd w:val="clear" w:color="auto" w:fill="DAEEF3" w:themeFill="accent5" w:themeFillTint="33"/>
            <w:vAlign w:val="center"/>
          </w:tcPr>
          <w:p w:rsidR="0072664C"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2 100 000,-</w:t>
            </w:r>
          </w:p>
        </w:tc>
        <w:tc>
          <w:tcPr>
            <w:tcW w:w="1133" w:type="dxa"/>
            <w:shd w:val="clear" w:color="auto" w:fill="DAEEF3" w:themeFill="accent5"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1277" w:type="dxa"/>
            <w:shd w:val="clear" w:color="auto" w:fill="DAEEF3" w:themeFill="accent5" w:themeFillTint="33"/>
            <w:vAlign w:val="center"/>
          </w:tcPr>
          <w:p w:rsidR="0072664C"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355,- + péče</w:t>
            </w:r>
          </w:p>
        </w:tc>
      </w:tr>
      <w:tr w:rsidR="00BC4113" w:rsidRPr="00124304" w:rsidTr="00944FD3">
        <w:trPr>
          <w:trHeight w:hRule="exact" w:val="227"/>
        </w:trPr>
        <w:tc>
          <w:tcPr>
            <w:tcW w:w="1791" w:type="dxa"/>
            <w:vMerge/>
            <w:shd w:val="clear" w:color="auto" w:fill="DAEEF3" w:themeFill="accent5"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p>
        </w:tc>
        <w:tc>
          <w:tcPr>
            <w:tcW w:w="3681" w:type="dxa"/>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Domácí paliativní péče</w:t>
            </w:r>
          </w:p>
        </w:tc>
        <w:tc>
          <w:tcPr>
            <w:tcW w:w="1016" w:type="dxa"/>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2 647 963,-</w:t>
            </w:r>
          </w:p>
        </w:tc>
        <w:tc>
          <w:tcPr>
            <w:tcW w:w="2410" w:type="dxa"/>
            <w:gridSpan w:val="2"/>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bezplatná</w:t>
            </w:r>
          </w:p>
        </w:tc>
      </w:tr>
      <w:tr w:rsidR="005B5211" w:rsidRPr="00124304" w:rsidTr="00944FD3">
        <w:trPr>
          <w:trHeight w:hRule="exact" w:val="227"/>
        </w:trPr>
        <w:tc>
          <w:tcPr>
            <w:tcW w:w="1791" w:type="dxa"/>
            <w:vMerge/>
            <w:shd w:val="clear" w:color="auto" w:fill="DAEEF3" w:themeFill="accent5"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p>
        </w:tc>
        <w:tc>
          <w:tcPr>
            <w:tcW w:w="3681" w:type="dxa"/>
            <w:shd w:val="clear" w:color="auto" w:fill="DAEEF3" w:themeFill="accent5"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Ošetřovatelská služba</w:t>
            </w:r>
          </w:p>
        </w:tc>
        <w:tc>
          <w:tcPr>
            <w:tcW w:w="3426" w:type="dxa"/>
            <w:gridSpan w:val="3"/>
            <w:shd w:val="clear" w:color="auto" w:fill="DAEEF3" w:themeFill="accent5"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Platby ze zdravotních pojišťoven</w:t>
            </w:r>
          </w:p>
        </w:tc>
      </w:tr>
      <w:tr w:rsidR="0072664C" w:rsidRPr="00124304" w:rsidTr="00944FD3">
        <w:trPr>
          <w:trHeight w:hRule="exact" w:val="227"/>
        </w:trPr>
        <w:tc>
          <w:tcPr>
            <w:tcW w:w="1791" w:type="dxa"/>
            <w:vMerge/>
            <w:shd w:val="clear" w:color="auto" w:fill="DAEEF3" w:themeFill="accent5"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3681" w:type="dxa"/>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Pečovatelská služba</w:t>
            </w:r>
          </w:p>
        </w:tc>
        <w:tc>
          <w:tcPr>
            <w:tcW w:w="1016" w:type="dxa"/>
            <w:vAlign w:val="center"/>
          </w:tcPr>
          <w:p w:rsidR="0072664C"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1 940 000,-</w:t>
            </w:r>
          </w:p>
        </w:tc>
        <w:tc>
          <w:tcPr>
            <w:tcW w:w="1133" w:type="dxa"/>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1277" w:type="dxa"/>
            <w:vAlign w:val="center"/>
          </w:tcPr>
          <w:p w:rsidR="0072664C"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120,-hod</w:t>
            </w:r>
          </w:p>
        </w:tc>
      </w:tr>
      <w:tr w:rsidR="00BB7CF9" w:rsidRPr="00124304" w:rsidTr="00944FD3">
        <w:trPr>
          <w:trHeight w:hRule="exact" w:val="227"/>
        </w:trPr>
        <w:tc>
          <w:tcPr>
            <w:tcW w:w="1791"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681"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Osobní asistence</w:t>
            </w:r>
          </w:p>
        </w:tc>
        <w:tc>
          <w:tcPr>
            <w:tcW w:w="1016"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502 800,-</w:t>
            </w:r>
          </w:p>
        </w:tc>
        <w:tc>
          <w:tcPr>
            <w:tcW w:w="1133"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1277"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110,-hod</w:t>
            </w:r>
          </w:p>
        </w:tc>
      </w:tr>
      <w:tr w:rsidR="0072664C" w:rsidRPr="00124304" w:rsidTr="00944FD3">
        <w:trPr>
          <w:trHeight w:hRule="exact" w:val="227"/>
        </w:trPr>
        <w:tc>
          <w:tcPr>
            <w:tcW w:w="1791" w:type="dxa"/>
            <w:vMerge/>
            <w:shd w:val="clear" w:color="auto" w:fill="DAEEF3" w:themeFill="accent5"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3681" w:type="dxa"/>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Denní stacionář</w:t>
            </w:r>
          </w:p>
        </w:tc>
        <w:tc>
          <w:tcPr>
            <w:tcW w:w="1016" w:type="dxa"/>
            <w:vAlign w:val="center"/>
          </w:tcPr>
          <w:p w:rsidR="0072664C"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1 016 200,-</w:t>
            </w:r>
          </w:p>
        </w:tc>
        <w:tc>
          <w:tcPr>
            <w:tcW w:w="1133" w:type="dxa"/>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1277" w:type="dxa"/>
            <w:vAlign w:val="center"/>
          </w:tcPr>
          <w:p w:rsidR="0072664C"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20,- až 50,-</w:t>
            </w:r>
            <w:r w:rsidR="00BB7CF9" w:rsidRPr="00944FD3">
              <w:rPr>
                <w:rStyle w:val="Siln"/>
                <w:rFonts w:ascii="Arial" w:hAnsi="Arial" w:cs="Arial"/>
                <w:b w:val="0"/>
                <w:sz w:val="16"/>
                <w:szCs w:val="16"/>
              </w:rPr>
              <w:t>hod</w:t>
            </w:r>
          </w:p>
        </w:tc>
      </w:tr>
      <w:tr w:rsidR="005B5211" w:rsidRPr="00124304" w:rsidTr="00944FD3">
        <w:trPr>
          <w:trHeight w:hRule="exact" w:val="227"/>
        </w:trPr>
        <w:tc>
          <w:tcPr>
            <w:tcW w:w="1791" w:type="dxa"/>
            <w:vMerge/>
            <w:shd w:val="clear" w:color="auto" w:fill="DAEEF3" w:themeFill="accent5"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p>
        </w:tc>
        <w:tc>
          <w:tcPr>
            <w:tcW w:w="3681" w:type="dxa"/>
            <w:shd w:val="clear" w:color="auto" w:fill="DAEEF3" w:themeFill="accent5"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Poradna pro pečující</w:t>
            </w:r>
          </w:p>
        </w:tc>
        <w:tc>
          <w:tcPr>
            <w:tcW w:w="3426" w:type="dxa"/>
            <w:gridSpan w:val="3"/>
            <w:shd w:val="clear" w:color="auto" w:fill="DAEEF3" w:themeFill="accent5" w:themeFillTint="33"/>
            <w:vAlign w:val="center"/>
          </w:tcPr>
          <w:p w:rsidR="005B5211" w:rsidRPr="00944FD3" w:rsidRDefault="00076148"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Nově založená a b</w:t>
            </w:r>
            <w:r w:rsidR="005B5211" w:rsidRPr="00944FD3">
              <w:rPr>
                <w:rStyle w:val="Siln"/>
                <w:rFonts w:ascii="Arial" w:hAnsi="Arial" w:cs="Arial"/>
                <w:b w:val="0"/>
                <w:sz w:val="16"/>
                <w:szCs w:val="16"/>
              </w:rPr>
              <w:t>ezplatná služba</w:t>
            </w:r>
          </w:p>
        </w:tc>
      </w:tr>
      <w:tr w:rsidR="005B5211" w:rsidRPr="00124304" w:rsidTr="00944FD3">
        <w:trPr>
          <w:trHeight w:hRule="exact" w:val="227"/>
        </w:trPr>
        <w:tc>
          <w:tcPr>
            <w:tcW w:w="1791" w:type="dxa"/>
            <w:vMerge/>
            <w:shd w:val="clear" w:color="auto" w:fill="DAEEF3" w:themeFill="accent5" w:themeFillTint="33"/>
            <w:vAlign w:val="center"/>
          </w:tcPr>
          <w:p w:rsidR="005B5211" w:rsidRPr="00944FD3" w:rsidRDefault="005B5211" w:rsidP="00944FD3">
            <w:pPr>
              <w:pStyle w:val="Normlnweb"/>
              <w:spacing w:line="360" w:lineRule="auto"/>
              <w:rPr>
                <w:rStyle w:val="Siln"/>
                <w:rFonts w:ascii="Arial" w:hAnsi="Arial" w:cs="Arial"/>
                <w:b w:val="0"/>
                <w:sz w:val="16"/>
                <w:szCs w:val="16"/>
              </w:rPr>
            </w:pPr>
          </w:p>
        </w:tc>
        <w:tc>
          <w:tcPr>
            <w:tcW w:w="3681" w:type="dxa"/>
            <w:vAlign w:val="center"/>
          </w:tcPr>
          <w:p w:rsidR="005B5211"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Půjčovna kompenzačních pomůcek</w:t>
            </w:r>
          </w:p>
        </w:tc>
        <w:tc>
          <w:tcPr>
            <w:tcW w:w="3426" w:type="dxa"/>
            <w:gridSpan w:val="3"/>
            <w:vAlign w:val="center"/>
          </w:tcPr>
          <w:p w:rsidR="005B5211" w:rsidRPr="00944FD3" w:rsidRDefault="005B5211"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Dle jednotlivých pomůcek</w:t>
            </w:r>
          </w:p>
        </w:tc>
      </w:tr>
      <w:tr w:rsidR="0072664C" w:rsidRPr="00124304" w:rsidTr="00944FD3">
        <w:trPr>
          <w:trHeight w:hRule="exact" w:val="227"/>
        </w:trPr>
        <w:tc>
          <w:tcPr>
            <w:tcW w:w="1791" w:type="dxa"/>
            <w:vMerge w:val="restart"/>
            <w:shd w:val="clear" w:color="auto" w:fill="FDE9D9" w:themeFill="accent6"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 xml:space="preserve"> Charita Valašské Meziříčí</w:t>
            </w:r>
          </w:p>
        </w:tc>
        <w:tc>
          <w:tcPr>
            <w:tcW w:w="3681" w:type="dxa"/>
            <w:shd w:val="clear" w:color="auto" w:fill="FDE9D9" w:themeFill="accent6"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Pečovatelská služba (Kelečsko)</w:t>
            </w:r>
          </w:p>
        </w:tc>
        <w:tc>
          <w:tcPr>
            <w:tcW w:w="1016" w:type="dxa"/>
            <w:shd w:val="clear" w:color="auto" w:fill="FDE9D9" w:themeFill="accent6" w:themeFillTint="33"/>
            <w:vAlign w:val="center"/>
          </w:tcPr>
          <w:p w:rsidR="0072664C" w:rsidRPr="00944FD3" w:rsidRDefault="00734791" w:rsidP="00944FD3">
            <w:pPr>
              <w:pStyle w:val="Normlnweb"/>
              <w:spacing w:line="360" w:lineRule="auto"/>
              <w:rPr>
                <w:rStyle w:val="Siln"/>
                <w:rFonts w:ascii="Arial" w:hAnsi="Arial" w:cs="Arial"/>
                <w:b w:val="0"/>
                <w:sz w:val="16"/>
                <w:szCs w:val="16"/>
              </w:rPr>
            </w:pPr>
            <w:r w:rsidRPr="00944FD3">
              <w:rPr>
                <w:rFonts w:ascii="Arial" w:hAnsi="Arial" w:cs="Arial"/>
                <w:sz w:val="16"/>
                <w:szCs w:val="16"/>
              </w:rPr>
              <w:t>678 100,-</w:t>
            </w:r>
          </w:p>
        </w:tc>
        <w:tc>
          <w:tcPr>
            <w:tcW w:w="1133" w:type="dxa"/>
            <w:shd w:val="clear" w:color="auto" w:fill="FDE9D9" w:themeFill="accent6"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1277" w:type="dxa"/>
            <w:shd w:val="clear" w:color="auto" w:fill="FDE9D9" w:themeFill="accent6" w:themeFillTint="33"/>
            <w:vAlign w:val="center"/>
          </w:tcPr>
          <w:p w:rsidR="0072664C"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120,-hod</w:t>
            </w:r>
          </w:p>
        </w:tc>
      </w:tr>
      <w:tr w:rsidR="0072664C" w:rsidRPr="00124304" w:rsidTr="00944FD3">
        <w:trPr>
          <w:trHeight w:hRule="exact" w:val="227"/>
        </w:trPr>
        <w:tc>
          <w:tcPr>
            <w:tcW w:w="1791" w:type="dxa"/>
            <w:vMerge/>
            <w:shd w:val="clear" w:color="auto" w:fill="FDE9D9" w:themeFill="accent6"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3681" w:type="dxa"/>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Osobní asistence</w:t>
            </w:r>
          </w:p>
        </w:tc>
        <w:tc>
          <w:tcPr>
            <w:tcW w:w="1016" w:type="dxa"/>
            <w:vAlign w:val="center"/>
          </w:tcPr>
          <w:p w:rsidR="0072664C" w:rsidRPr="00944FD3" w:rsidRDefault="00076148"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1 016 200,-</w:t>
            </w:r>
          </w:p>
        </w:tc>
        <w:tc>
          <w:tcPr>
            <w:tcW w:w="1133" w:type="dxa"/>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1277" w:type="dxa"/>
            <w:vAlign w:val="center"/>
          </w:tcPr>
          <w:p w:rsidR="0072664C"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120,- hod</w:t>
            </w:r>
          </w:p>
        </w:tc>
      </w:tr>
      <w:tr w:rsidR="00BC4113" w:rsidRPr="00124304" w:rsidTr="00944FD3">
        <w:trPr>
          <w:trHeight w:hRule="exact" w:val="227"/>
        </w:trPr>
        <w:tc>
          <w:tcPr>
            <w:tcW w:w="1791" w:type="dxa"/>
            <w:vMerge/>
            <w:shd w:val="clear" w:color="auto" w:fill="FDE9D9" w:themeFill="accent6"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p>
        </w:tc>
        <w:tc>
          <w:tcPr>
            <w:tcW w:w="3681" w:type="dxa"/>
            <w:shd w:val="clear" w:color="auto" w:fill="FDE9D9" w:themeFill="accent6"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Soc. rehabilitace pro osoby s duševním onemocněním</w:t>
            </w:r>
          </w:p>
        </w:tc>
        <w:tc>
          <w:tcPr>
            <w:tcW w:w="1016" w:type="dxa"/>
            <w:shd w:val="clear" w:color="auto" w:fill="FDE9D9" w:themeFill="accent6"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1 097 820,-</w:t>
            </w:r>
          </w:p>
        </w:tc>
        <w:tc>
          <w:tcPr>
            <w:tcW w:w="2410" w:type="dxa"/>
            <w:gridSpan w:val="2"/>
            <w:shd w:val="clear" w:color="auto" w:fill="FDE9D9" w:themeFill="accent6" w:themeFillTint="33"/>
            <w:vAlign w:val="center"/>
          </w:tcPr>
          <w:p w:rsidR="00BC4113"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bezplatná</w:t>
            </w:r>
          </w:p>
        </w:tc>
      </w:tr>
      <w:tr w:rsidR="0072664C" w:rsidRPr="00124304" w:rsidTr="00944FD3">
        <w:trPr>
          <w:trHeight w:hRule="exact" w:val="227"/>
        </w:trPr>
        <w:tc>
          <w:tcPr>
            <w:tcW w:w="1791" w:type="dxa"/>
            <w:vMerge/>
            <w:shd w:val="clear" w:color="auto" w:fill="FDE9D9" w:themeFill="accent6"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3681" w:type="dxa"/>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1016" w:type="dxa"/>
            <w:vAlign w:val="center"/>
          </w:tcPr>
          <w:p w:rsidR="0072664C" w:rsidRPr="00944FD3" w:rsidRDefault="00076148"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2 294 600,-</w:t>
            </w:r>
          </w:p>
        </w:tc>
        <w:tc>
          <w:tcPr>
            <w:tcW w:w="1133" w:type="dxa"/>
            <w:vAlign w:val="center"/>
          </w:tcPr>
          <w:p w:rsidR="0072664C" w:rsidRPr="00944FD3" w:rsidRDefault="001465E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9600/9000</w:t>
            </w:r>
          </w:p>
        </w:tc>
        <w:tc>
          <w:tcPr>
            <w:tcW w:w="1277" w:type="dxa"/>
            <w:vAlign w:val="center"/>
          </w:tcPr>
          <w:p w:rsidR="0072664C" w:rsidRPr="00944FD3" w:rsidRDefault="0072664C" w:rsidP="00944FD3">
            <w:pPr>
              <w:pStyle w:val="Normlnweb"/>
              <w:spacing w:line="360" w:lineRule="auto"/>
              <w:rPr>
                <w:rStyle w:val="Siln"/>
                <w:rFonts w:ascii="Arial" w:hAnsi="Arial" w:cs="Arial"/>
                <w:b w:val="0"/>
                <w:sz w:val="16"/>
                <w:szCs w:val="16"/>
              </w:rPr>
            </w:pPr>
          </w:p>
        </w:tc>
      </w:tr>
      <w:tr w:rsidR="0072664C" w:rsidRPr="00124304" w:rsidTr="00944FD3">
        <w:trPr>
          <w:trHeight w:hRule="exact" w:val="227"/>
        </w:trPr>
        <w:tc>
          <w:tcPr>
            <w:tcW w:w="1791" w:type="dxa"/>
            <w:vMerge/>
            <w:shd w:val="clear" w:color="auto" w:fill="FDE9D9" w:themeFill="accent6"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3681" w:type="dxa"/>
            <w:shd w:val="clear" w:color="auto" w:fill="FDE9D9" w:themeFill="accent6"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Odlehčovací služba</w:t>
            </w:r>
          </w:p>
        </w:tc>
        <w:tc>
          <w:tcPr>
            <w:tcW w:w="1016" w:type="dxa"/>
            <w:shd w:val="clear" w:color="auto" w:fill="FDE9D9" w:themeFill="accent6" w:themeFillTint="33"/>
            <w:vAlign w:val="center"/>
          </w:tcPr>
          <w:p w:rsidR="0072664C" w:rsidRPr="00944FD3" w:rsidRDefault="00076148"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531 000,-</w:t>
            </w:r>
          </w:p>
        </w:tc>
        <w:tc>
          <w:tcPr>
            <w:tcW w:w="1133" w:type="dxa"/>
            <w:shd w:val="clear" w:color="auto" w:fill="FDE9D9" w:themeFill="accent6" w:themeFillTint="33"/>
            <w:vAlign w:val="center"/>
          </w:tcPr>
          <w:p w:rsidR="0072664C" w:rsidRPr="00944FD3" w:rsidRDefault="0072664C" w:rsidP="00944FD3">
            <w:pPr>
              <w:pStyle w:val="Normlnweb"/>
              <w:spacing w:line="360" w:lineRule="auto"/>
              <w:rPr>
                <w:rStyle w:val="Siln"/>
                <w:rFonts w:ascii="Arial" w:hAnsi="Arial" w:cs="Arial"/>
                <w:b w:val="0"/>
                <w:sz w:val="16"/>
                <w:szCs w:val="16"/>
              </w:rPr>
            </w:pPr>
          </w:p>
        </w:tc>
        <w:tc>
          <w:tcPr>
            <w:tcW w:w="1277" w:type="dxa"/>
            <w:shd w:val="clear" w:color="auto" w:fill="FDE9D9" w:themeFill="accent6" w:themeFillTint="33"/>
            <w:vAlign w:val="center"/>
          </w:tcPr>
          <w:p w:rsidR="0072664C" w:rsidRPr="00944FD3" w:rsidRDefault="00BC4113"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320,-</w:t>
            </w:r>
          </w:p>
        </w:tc>
      </w:tr>
    </w:tbl>
    <w:tbl>
      <w:tblPr>
        <w:tblW w:w="0" w:type="auto"/>
        <w:tblCellSpacing w:w="15" w:type="dxa"/>
        <w:tblCellMar>
          <w:left w:w="0" w:type="dxa"/>
          <w:right w:w="0" w:type="dxa"/>
        </w:tblCellMar>
        <w:tblLook w:val="04A0" w:firstRow="1" w:lastRow="0" w:firstColumn="1" w:lastColumn="0" w:noHBand="0" w:noVBand="1"/>
      </w:tblPr>
      <w:tblGrid>
        <w:gridCol w:w="8521"/>
      </w:tblGrid>
      <w:tr w:rsidR="00EC02D1" w:rsidRPr="00EC02D1" w:rsidTr="00EC02D1">
        <w:trPr>
          <w:tblCellSpacing w:w="15" w:type="dxa"/>
        </w:trPr>
        <w:tc>
          <w:tcPr>
            <w:tcW w:w="0" w:type="auto"/>
            <w:tcBorders>
              <w:top w:val="nil"/>
              <w:left w:val="nil"/>
              <w:bottom w:val="nil"/>
              <w:right w:val="nil"/>
            </w:tcBorders>
            <w:tcMar>
              <w:top w:w="0" w:type="dxa"/>
              <w:left w:w="0" w:type="dxa"/>
              <w:bottom w:w="0" w:type="dxa"/>
              <w:right w:w="240" w:type="dxa"/>
            </w:tcMar>
            <w:hideMark/>
          </w:tcPr>
          <w:p w:rsidR="00372E45" w:rsidRPr="00EB4084" w:rsidRDefault="00372E45" w:rsidP="00372E45">
            <w:pPr>
              <w:rPr>
                <w:sz w:val="20"/>
                <w:szCs w:val="20"/>
              </w:rPr>
            </w:pPr>
            <w:r w:rsidRPr="00EB4084">
              <w:rPr>
                <w:sz w:val="20"/>
                <w:szCs w:val="20"/>
              </w:rPr>
              <w:t>Zdroj: vlastní výzkum</w:t>
            </w:r>
          </w:p>
          <w:p w:rsidR="00D44DCC" w:rsidRPr="00EC02D1" w:rsidRDefault="00D44DCC" w:rsidP="00946C21">
            <w:pPr>
              <w:shd w:val="clear" w:color="auto" w:fill="FFFFFF"/>
              <w:spacing w:before="100" w:beforeAutospacing="1" w:after="100" w:afterAutospacing="1"/>
            </w:pPr>
            <w:r>
              <w:t xml:space="preserve">Tady je rozepsána docela složitá otázka, která se týká dotací poskytovatelů </w:t>
            </w:r>
            <w:r w:rsidR="005D49D7">
              <w:br/>
            </w:r>
            <w:r>
              <w:t xml:space="preserve">a následně plateb od uživatelů za poskytované služby. </w:t>
            </w:r>
            <w:r w:rsidR="00946C21">
              <w:t xml:space="preserve">Dotace jsou rozděleny </w:t>
            </w:r>
            <w:r w:rsidR="005D49D7">
              <w:br/>
            </w:r>
            <w:r w:rsidR="00946C21">
              <w:t xml:space="preserve">dle potřeb na jednotlivá zařízení dle přesně </w:t>
            </w:r>
            <w:r w:rsidR="002B696D">
              <w:t>stanove</w:t>
            </w:r>
            <w:r w:rsidR="00946C21">
              <w:t>ných pravidel určené krajem. Platby od uživatelů se řídí zákonem o sociálních službách dle služeb.  Nezbytnou součástí příjmů od uživatelů je platba za poskytovanou p</w:t>
            </w:r>
            <w:r w:rsidR="002B696D">
              <w:t>éči prostřednictvím přiznaného příspěvku na péči.</w:t>
            </w:r>
          </w:p>
        </w:tc>
      </w:tr>
      <w:tr w:rsidR="005D49D7" w:rsidRPr="00EC02D1" w:rsidTr="00EC02D1">
        <w:trPr>
          <w:tblCellSpacing w:w="15" w:type="dxa"/>
        </w:trPr>
        <w:tc>
          <w:tcPr>
            <w:tcW w:w="0" w:type="auto"/>
            <w:tcBorders>
              <w:top w:val="nil"/>
              <w:left w:val="nil"/>
              <w:bottom w:val="nil"/>
              <w:right w:val="nil"/>
            </w:tcBorders>
            <w:tcMar>
              <w:top w:w="0" w:type="dxa"/>
              <w:left w:w="0" w:type="dxa"/>
              <w:bottom w:w="0" w:type="dxa"/>
              <w:right w:w="240" w:type="dxa"/>
            </w:tcMar>
          </w:tcPr>
          <w:p w:rsidR="005D49D7" w:rsidRPr="00EB4084" w:rsidRDefault="005D49D7" w:rsidP="00372E45">
            <w:pPr>
              <w:rPr>
                <w:sz w:val="20"/>
                <w:szCs w:val="20"/>
              </w:rPr>
            </w:pPr>
          </w:p>
        </w:tc>
      </w:tr>
    </w:tbl>
    <w:p w:rsidR="00EC02D1" w:rsidRPr="00EC02D1" w:rsidRDefault="00EC02D1" w:rsidP="00EC02D1">
      <w:pPr>
        <w:shd w:val="clear" w:color="auto" w:fill="FFFFFF"/>
        <w:spacing w:after="0" w:line="240" w:lineRule="auto"/>
        <w:jc w:val="left"/>
        <w:rPr>
          <w:color w:val="323232"/>
          <w:sz w:val="6"/>
          <w:szCs w:val="6"/>
        </w:rPr>
      </w:pPr>
      <w:r w:rsidRPr="00EC02D1">
        <w:rPr>
          <w:color w:val="323232"/>
          <w:sz w:val="6"/>
          <w:szCs w:val="6"/>
        </w:rPr>
        <w:t> </w:t>
      </w:r>
    </w:p>
    <w:p w:rsidR="00C642B5" w:rsidRPr="00801840" w:rsidRDefault="00C642B5" w:rsidP="00B2181D"/>
    <w:p w:rsidR="007F4EB0" w:rsidRPr="007F4EB0" w:rsidRDefault="007F4EB0" w:rsidP="007F4EB0">
      <w:pPr>
        <w:rPr>
          <w:b/>
          <w:i/>
        </w:rPr>
      </w:pPr>
      <w:r w:rsidRPr="007F4EB0">
        <w:rPr>
          <w:b/>
          <w:i/>
        </w:rPr>
        <w:t>Mají uživatelé Vaší služby dostatek financí na danou službu, popř. zda využíváte doplatků od rodinných příslušníků?</w:t>
      </w:r>
    </w:p>
    <w:p w:rsidR="00B2181D" w:rsidRDefault="007F4EB0" w:rsidP="00D44DCC">
      <w:pPr>
        <w:ind w:firstLine="709"/>
      </w:pPr>
      <w:r>
        <w:rPr>
          <w:b/>
          <w:i/>
        </w:rPr>
        <w:t xml:space="preserve">IKV Choryně </w:t>
      </w:r>
      <w:r w:rsidR="00D44DCC">
        <w:t>-</w:t>
      </w:r>
      <w:r>
        <w:rPr>
          <w:b/>
          <w:i/>
        </w:rPr>
        <w:t xml:space="preserve"> </w:t>
      </w:r>
      <w:r>
        <w:t xml:space="preserve">jak už bylo výše zmíněno, ne všichni uživatelé jsou schopni </w:t>
      </w:r>
      <w:r w:rsidR="00C642B5">
        <w:t>uhradit poskytovanou službu v plné výši. 3 současní uživatelé poskytované služby nejsou schopni plné úhrady za ubytování a stravu. Zařízení má možnost využít doplatku od ostatních členů rodiny, ale této možnosti nevyužívá.</w:t>
      </w:r>
    </w:p>
    <w:p w:rsidR="00E44EEB" w:rsidRPr="007F4EB0" w:rsidRDefault="00E44EEB" w:rsidP="00157DD2">
      <w:pPr>
        <w:ind w:firstLine="709"/>
      </w:pPr>
      <w:r w:rsidRPr="008548FC">
        <w:rPr>
          <w:b/>
          <w:i/>
        </w:rPr>
        <w:t>Seniorpark Valašské Meziříčí</w:t>
      </w:r>
      <w:r w:rsidRPr="00DA4462">
        <w:rPr>
          <w:color w:val="323232"/>
        </w:rPr>
        <w:t xml:space="preserve"> </w:t>
      </w:r>
      <w:r>
        <w:rPr>
          <w:color w:val="323232"/>
        </w:rPr>
        <w:t xml:space="preserve"> - j</w:t>
      </w:r>
      <w:r>
        <w:rPr>
          <w:rStyle w:val="Siln"/>
          <w:b w:val="0"/>
          <w:color w:val="323232"/>
        </w:rPr>
        <w:t xml:space="preserve">elikož všem uživatelům Seniorparku musí z jejich příjmů zůstat dle zákona 15% z jejich příjmů pro osobní potřebu, celkem </w:t>
      </w:r>
      <w:r w:rsidR="005D49D7">
        <w:rPr>
          <w:rStyle w:val="Siln"/>
          <w:b w:val="0"/>
          <w:color w:val="323232"/>
        </w:rPr>
        <w:br/>
      </w:r>
      <w:r>
        <w:rPr>
          <w:rStyle w:val="Siln"/>
          <w:b w:val="0"/>
          <w:color w:val="323232"/>
        </w:rPr>
        <w:lastRenderedPageBreak/>
        <w:t>u 20 uživatelů není dostatečný příjem, pro zaplacení základních plateb poskytovali sociálních služeb. Celkem 3 uživatelé žádají u Úřadu práce o doplatek na bydlení, dávky hmotné nouze u žádného uživatele nelze žádat, jelikož nesplňují zákonem stanovené podmínky. Pouze u dvou uživatelů služeb dochází k doplacení potřebné částky za poskytované služb</w:t>
      </w:r>
      <w:r w:rsidR="00C52055">
        <w:rPr>
          <w:rStyle w:val="Siln"/>
          <w:b w:val="0"/>
          <w:color w:val="323232"/>
        </w:rPr>
        <w:t>y</w:t>
      </w:r>
      <w:r>
        <w:rPr>
          <w:rStyle w:val="Siln"/>
          <w:b w:val="0"/>
          <w:color w:val="323232"/>
        </w:rPr>
        <w:t xml:space="preserve"> od nejbližší rodiny.</w:t>
      </w:r>
    </w:p>
    <w:p w:rsidR="00C020CB" w:rsidRDefault="00C020CB" w:rsidP="00157DD2">
      <w:pPr>
        <w:pStyle w:val="Normlnweb"/>
        <w:spacing w:line="360" w:lineRule="auto"/>
        <w:ind w:firstLine="709"/>
        <w:jc w:val="both"/>
      </w:pPr>
      <w:r w:rsidRPr="007E1589">
        <w:rPr>
          <w:b/>
          <w:i/>
        </w:rPr>
        <w:t>Hospic Citadela Valašské Meziříčí</w:t>
      </w:r>
      <w:r>
        <w:rPr>
          <w:b/>
          <w:i/>
        </w:rPr>
        <w:t xml:space="preserve"> – </w:t>
      </w:r>
      <w:r>
        <w:t xml:space="preserve">při hrazení plateb za poskytované sociální služby od zmiňovaného poskytovatele je nutno podotknout, že platby musí uživatelé uhradit v plné výši, jinak by jim tyto služby nebylo možno poskytnout. </w:t>
      </w:r>
      <w:r w:rsidR="005D49D7">
        <w:br/>
      </w:r>
      <w:r>
        <w:t>U paliativní péče v případě neuhrazení závazků, jsou převedeny do dědického řízení.</w:t>
      </w:r>
    </w:p>
    <w:p w:rsidR="000623DD" w:rsidRDefault="000623DD" w:rsidP="00157DD2">
      <w:pPr>
        <w:ind w:firstLine="709"/>
      </w:pPr>
      <w:r w:rsidRPr="00F64073">
        <w:rPr>
          <w:rStyle w:val="Siln"/>
          <w:i/>
        </w:rPr>
        <w:t>Diakonie Valašské Meziříčí</w:t>
      </w:r>
      <w:r>
        <w:rPr>
          <w:rStyle w:val="Siln"/>
          <w:b w:val="0"/>
        </w:rPr>
        <w:t xml:space="preserve"> </w:t>
      </w:r>
      <w:r w:rsidR="008870BF">
        <w:rPr>
          <w:rStyle w:val="Siln"/>
          <w:b w:val="0"/>
        </w:rPr>
        <w:t>-</w:t>
      </w:r>
      <w:r w:rsidRPr="008870BF">
        <w:rPr>
          <w:rStyle w:val="Siln"/>
          <w:b w:val="0"/>
        </w:rPr>
        <w:t xml:space="preserve">  </w:t>
      </w:r>
      <w:r w:rsidR="008870BF" w:rsidRPr="008870BF">
        <w:rPr>
          <w:rStyle w:val="Siln"/>
          <w:b w:val="0"/>
        </w:rPr>
        <w:t>ve</w:t>
      </w:r>
      <w:r w:rsidR="008870BF">
        <w:rPr>
          <w:rStyle w:val="Siln"/>
          <w:b w:val="0"/>
        </w:rPr>
        <w:t xml:space="preserve">škeré poskytované sociální služby </w:t>
      </w:r>
      <w:r w:rsidR="005D49D7">
        <w:rPr>
          <w:rStyle w:val="Siln"/>
          <w:b w:val="0"/>
        </w:rPr>
        <w:br/>
      </w:r>
      <w:r w:rsidR="008870BF">
        <w:rPr>
          <w:rStyle w:val="Siln"/>
          <w:b w:val="0"/>
        </w:rPr>
        <w:t>je uživatel povin</w:t>
      </w:r>
      <w:r w:rsidR="00EB0D0F">
        <w:rPr>
          <w:rStyle w:val="Siln"/>
          <w:b w:val="0"/>
        </w:rPr>
        <w:t xml:space="preserve">en uhradit dle platného ceníku poskytovaných služeb v plné výši. Jedinou výjimkou je domov se zvláštním režimem, kde platby za pobyt a stravu </w:t>
      </w:r>
      <w:r w:rsidR="005D49D7">
        <w:rPr>
          <w:rStyle w:val="Siln"/>
          <w:b w:val="0"/>
        </w:rPr>
        <w:br/>
      </w:r>
      <w:r w:rsidR="00EB0D0F">
        <w:rPr>
          <w:rStyle w:val="Siln"/>
          <w:b w:val="0"/>
        </w:rPr>
        <w:t xml:space="preserve">jsou přizpůsobeny příjmům jednotlivých uživatelů. Z poskytnutých 42 lůžek </w:t>
      </w:r>
      <w:r w:rsidR="005D49D7">
        <w:rPr>
          <w:rStyle w:val="Siln"/>
          <w:b w:val="0"/>
        </w:rPr>
        <w:br/>
      </w:r>
      <w:r w:rsidR="00EB0D0F">
        <w:rPr>
          <w:rStyle w:val="Siln"/>
          <w:b w:val="0"/>
        </w:rPr>
        <w:t xml:space="preserve">je 8 jejich uživatelů bez potřebných příjmů a platby jsou jim sníženy tak, </w:t>
      </w:r>
      <w:r w:rsidR="005D49D7">
        <w:rPr>
          <w:rStyle w:val="Siln"/>
          <w:b w:val="0"/>
        </w:rPr>
        <w:br/>
      </w:r>
      <w:r w:rsidR="00EB0D0F">
        <w:rPr>
          <w:rStyle w:val="Siln"/>
          <w:b w:val="0"/>
        </w:rPr>
        <w:t>aby pro jejich osobní potřebu jim zůstalo 15%. U žádného z rodinných příslušníků není využíváno o jejich doplacení do plné částky.</w:t>
      </w:r>
    </w:p>
    <w:p w:rsidR="00C52055" w:rsidRDefault="00E15667" w:rsidP="00157DD2">
      <w:pPr>
        <w:shd w:val="clear" w:color="auto" w:fill="FFFFFF"/>
        <w:spacing w:before="100" w:beforeAutospacing="1" w:after="100" w:afterAutospacing="1"/>
        <w:ind w:firstLine="709"/>
        <w:rPr>
          <w:rStyle w:val="Siln"/>
          <w:b w:val="0"/>
        </w:rPr>
      </w:pPr>
      <w:r w:rsidRPr="00AA62C7">
        <w:rPr>
          <w:rStyle w:val="Siln"/>
          <w:i/>
        </w:rPr>
        <w:t>Charita Valašské Meziříčí</w:t>
      </w:r>
      <w:r w:rsidR="00C52055">
        <w:rPr>
          <w:rStyle w:val="Siln"/>
          <w:i/>
        </w:rPr>
        <w:t xml:space="preserve"> –</w:t>
      </w:r>
      <w:r w:rsidRPr="00AA62C7">
        <w:rPr>
          <w:rStyle w:val="Siln"/>
          <w:b w:val="0"/>
        </w:rPr>
        <w:t xml:space="preserve"> </w:t>
      </w:r>
      <w:r w:rsidR="00C52055">
        <w:rPr>
          <w:rStyle w:val="Siln"/>
          <w:b w:val="0"/>
        </w:rPr>
        <w:t>u terénních a ambulantních poskytovaných služeb je cena</w:t>
      </w:r>
      <w:r w:rsidR="00157DD2">
        <w:rPr>
          <w:rStyle w:val="Siln"/>
          <w:b w:val="0"/>
        </w:rPr>
        <w:t xml:space="preserve"> </w:t>
      </w:r>
      <w:r w:rsidR="00C52055">
        <w:rPr>
          <w:rStyle w:val="Siln"/>
          <w:b w:val="0"/>
        </w:rPr>
        <w:t>za danou službu daná, kterou je klient povinen zaplatit. Také se to týká odlehčovací služby. U poskytování dlouhodobé pobytové služby</w:t>
      </w:r>
      <w:r w:rsidR="00E25F0C">
        <w:rPr>
          <w:rStyle w:val="Siln"/>
          <w:b w:val="0"/>
        </w:rPr>
        <w:t>,</w:t>
      </w:r>
      <w:r w:rsidR="00C52055">
        <w:rPr>
          <w:rStyle w:val="Siln"/>
          <w:b w:val="0"/>
        </w:rPr>
        <w:t xml:space="preserve"> jako domov </w:t>
      </w:r>
      <w:r w:rsidR="005D49D7">
        <w:rPr>
          <w:rStyle w:val="Siln"/>
          <w:b w:val="0"/>
        </w:rPr>
        <w:br/>
      </w:r>
      <w:r w:rsidR="00C52055">
        <w:rPr>
          <w:rStyle w:val="Siln"/>
          <w:b w:val="0"/>
        </w:rPr>
        <w:t>pro seniory</w:t>
      </w:r>
      <w:r w:rsidR="00E25F0C">
        <w:rPr>
          <w:rStyle w:val="Siln"/>
          <w:b w:val="0"/>
        </w:rPr>
        <w:t>, kdy</w:t>
      </w:r>
      <w:r w:rsidR="00C52055">
        <w:rPr>
          <w:rStyle w:val="Siln"/>
          <w:b w:val="0"/>
        </w:rPr>
        <w:t xml:space="preserve"> jsou platby řízeny přesně zákonem, a </w:t>
      </w:r>
      <w:r w:rsidR="00E25F0C">
        <w:rPr>
          <w:rStyle w:val="Siln"/>
          <w:b w:val="0"/>
        </w:rPr>
        <w:t xml:space="preserve">výše úhrad se musí řídit příjmem uživatele. Zařízení má možnost požádat o dorovnání platby nejbližší příbuzné uživatele. V současnosti má výše zmiňované zařízení 9 uživatelů, </w:t>
      </w:r>
      <w:r w:rsidR="005D49D7">
        <w:rPr>
          <w:rStyle w:val="Siln"/>
          <w:b w:val="0"/>
        </w:rPr>
        <w:br/>
      </w:r>
      <w:r w:rsidR="00E25F0C">
        <w:rPr>
          <w:rStyle w:val="Siln"/>
          <w:b w:val="0"/>
        </w:rPr>
        <w:t>kteří potřebných úhrad nedosáhnou a jen 3 uživatelům provádí dorovnání plateb nejbližší příbuzní.</w:t>
      </w:r>
    </w:p>
    <w:p w:rsidR="00EB4084" w:rsidRDefault="00EB4084" w:rsidP="00157DD2">
      <w:pPr>
        <w:shd w:val="clear" w:color="auto" w:fill="FFFFFF"/>
        <w:spacing w:before="100" w:beforeAutospacing="1" w:after="100" w:afterAutospacing="1"/>
        <w:ind w:firstLine="709"/>
        <w:rPr>
          <w:rStyle w:val="Siln"/>
          <w:b w:val="0"/>
        </w:rPr>
      </w:pPr>
    </w:p>
    <w:p w:rsidR="005D49D7" w:rsidRDefault="005D49D7" w:rsidP="00157DD2">
      <w:pPr>
        <w:shd w:val="clear" w:color="auto" w:fill="FFFFFF"/>
        <w:spacing w:before="100" w:beforeAutospacing="1" w:after="100" w:afterAutospacing="1"/>
        <w:ind w:firstLine="709"/>
        <w:rPr>
          <w:rStyle w:val="Siln"/>
          <w:b w:val="0"/>
        </w:rPr>
      </w:pPr>
    </w:p>
    <w:p w:rsidR="005D49D7" w:rsidRDefault="005D49D7" w:rsidP="00157DD2">
      <w:pPr>
        <w:shd w:val="clear" w:color="auto" w:fill="FFFFFF"/>
        <w:spacing w:before="100" w:beforeAutospacing="1" w:after="100" w:afterAutospacing="1"/>
        <w:ind w:firstLine="709"/>
        <w:rPr>
          <w:rStyle w:val="Siln"/>
          <w:b w:val="0"/>
        </w:rPr>
      </w:pPr>
    </w:p>
    <w:p w:rsidR="00EB4084" w:rsidRDefault="00EB4084" w:rsidP="00157DD2">
      <w:pPr>
        <w:shd w:val="clear" w:color="auto" w:fill="FFFFFF"/>
        <w:spacing w:before="100" w:beforeAutospacing="1" w:after="100" w:afterAutospacing="1"/>
        <w:ind w:firstLine="709"/>
        <w:rPr>
          <w:rStyle w:val="Siln"/>
          <w:b w:val="0"/>
        </w:rPr>
      </w:pPr>
    </w:p>
    <w:p w:rsidR="00894145" w:rsidRPr="00EB4084" w:rsidRDefault="00894145" w:rsidP="00894145">
      <w:pPr>
        <w:shd w:val="clear" w:color="auto" w:fill="FFFFFF"/>
        <w:spacing w:before="100" w:beforeAutospacing="1" w:after="0"/>
        <w:rPr>
          <w:rStyle w:val="Siln"/>
          <w:b w:val="0"/>
          <w:sz w:val="22"/>
          <w:szCs w:val="22"/>
        </w:rPr>
      </w:pPr>
      <w:r w:rsidRPr="00EB4084">
        <w:rPr>
          <w:rStyle w:val="Siln"/>
          <w:b w:val="0"/>
          <w:sz w:val="22"/>
          <w:szCs w:val="22"/>
        </w:rPr>
        <w:lastRenderedPageBreak/>
        <w:t>Tabulka č.6: Přehled uživatelů bez dostatečných příjmů</w:t>
      </w:r>
    </w:p>
    <w:tbl>
      <w:tblPr>
        <w:tblStyle w:val="Mkatabulky"/>
        <w:tblW w:w="4232" w:type="pct"/>
        <w:tblLook w:val="04A0" w:firstRow="1" w:lastRow="0" w:firstColumn="1" w:lastColumn="0" w:noHBand="0" w:noVBand="1"/>
      </w:tblPr>
      <w:tblGrid>
        <w:gridCol w:w="1710"/>
        <w:gridCol w:w="3469"/>
        <w:gridCol w:w="1962"/>
      </w:tblGrid>
      <w:tr w:rsidR="00BB7CF9" w:rsidRPr="00124304" w:rsidTr="00944FD3">
        <w:trPr>
          <w:trHeight w:hRule="exact" w:val="227"/>
        </w:trPr>
        <w:tc>
          <w:tcPr>
            <w:tcW w:w="1790" w:type="dxa"/>
            <w:shd w:val="clear" w:color="auto" w:fill="FFC000"/>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Poskytovatel</w:t>
            </w:r>
          </w:p>
        </w:tc>
        <w:tc>
          <w:tcPr>
            <w:tcW w:w="3760" w:type="dxa"/>
            <w:shd w:val="clear" w:color="auto" w:fill="FFC000"/>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Poskytované služby</w:t>
            </w:r>
          </w:p>
        </w:tc>
        <w:tc>
          <w:tcPr>
            <w:tcW w:w="2071" w:type="dxa"/>
            <w:shd w:val="clear" w:color="auto" w:fill="FFC000"/>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bez dostatečných příjmů</w:t>
            </w:r>
          </w:p>
        </w:tc>
      </w:tr>
      <w:tr w:rsidR="00BB7CF9" w:rsidRPr="00124304" w:rsidTr="00944FD3">
        <w:trPr>
          <w:trHeight w:hRule="exact" w:val="227"/>
        </w:trPr>
        <w:tc>
          <w:tcPr>
            <w:tcW w:w="1790" w:type="dxa"/>
            <w:shd w:val="clear" w:color="auto" w:fill="FDE9D9" w:themeFill="accent6" w:themeFillTint="33"/>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IKV Choryně,</w:t>
            </w:r>
            <w:r w:rsidRPr="00944FD3">
              <w:rPr>
                <w:rStyle w:val="rbcnostylespan"/>
                <w:rFonts w:ascii="Arial" w:hAnsi="Arial" w:cs="Arial"/>
                <w:sz w:val="16"/>
                <w:szCs w:val="16"/>
              </w:rPr>
              <w:t xml:space="preserve"> DS Panny Marie Královny</w:t>
            </w:r>
          </w:p>
        </w:tc>
        <w:tc>
          <w:tcPr>
            <w:tcW w:w="3760" w:type="dxa"/>
            <w:shd w:val="clear" w:color="auto" w:fill="FDE9D9" w:themeFill="accent6" w:themeFillTint="33"/>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2071" w:type="dxa"/>
            <w:shd w:val="clear" w:color="auto" w:fill="FDE9D9" w:themeFill="accent6" w:themeFillTint="33"/>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3</w:t>
            </w:r>
          </w:p>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20</w:t>
            </w:r>
          </w:p>
          <w:p w:rsidR="00BB7CF9" w:rsidRPr="00944FD3" w:rsidRDefault="00BB7CF9" w:rsidP="00894145">
            <w:pPr>
              <w:pStyle w:val="Normlnweb"/>
              <w:spacing w:after="0" w:line="360" w:lineRule="auto"/>
              <w:rPr>
                <w:rStyle w:val="Siln"/>
                <w:rFonts w:ascii="Arial" w:hAnsi="Arial" w:cs="Arial"/>
                <w:b w:val="0"/>
                <w:sz w:val="16"/>
                <w:szCs w:val="16"/>
              </w:rPr>
            </w:pPr>
          </w:p>
        </w:tc>
      </w:tr>
      <w:tr w:rsidR="00BB7CF9" w:rsidRPr="00124304" w:rsidTr="00944FD3">
        <w:trPr>
          <w:trHeight w:hRule="exact" w:val="227"/>
        </w:trPr>
        <w:tc>
          <w:tcPr>
            <w:tcW w:w="1790" w:type="dxa"/>
            <w:vMerge w:val="restart"/>
            <w:shd w:val="clear" w:color="auto" w:fill="DAEEF3" w:themeFill="accent5" w:themeFillTint="33"/>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Sociální služby Vsetín,  Seniorpark Valašské Meziříčí</w:t>
            </w:r>
          </w:p>
        </w:tc>
        <w:tc>
          <w:tcPr>
            <w:tcW w:w="3760" w:type="dxa"/>
            <w:shd w:val="clear" w:color="auto" w:fill="DAEEF3" w:themeFill="accent5" w:themeFillTint="33"/>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2071" w:type="dxa"/>
            <w:vMerge w:val="restart"/>
            <w:shd w:val="clear" w:color="auto" w:fill="DAEEF3" w:themeFill="accent5" w:themeFillTint="33"/>
            <w:vAlign w:val="center"/>
          </w:tcPr>
          <w:p w:rsidR="00BB7CF9" w:rsidRPr="00944FD3" w:rsidRDefault="00BB7CF9" w:rsidP="00894145">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20</w:t>
            </w:r>
          </w:p>
        </w:tc>
      </w:tr>
      <w:tr w:rsidR="00BB7CF9" w:rsidRPr="00124304" w:rsidTr="00944FD3">
        <w:trPr>
          <w:trHeight w:hRule="exact" w:val="227"/>
        </w:trPr>
        <w:tc>
          <w:tcPr>
            <w:tcW w:w="1790"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se zvláštním režimem</w:t>
            </w:r>
          </w:p>
        </w:tc>
        <w:tc>
          <w:tcPr>
            <w:tcW w:w="2071" w:type="dxa"/>
            <w:vMerge/>
            <w:vAlign w:val="center"/>
          </w:tcPr>
          <w:p w:rsidR="00BB7CF9" w:rsidRPr="00944FD3" w:rsidRDefault="00BB7CF9" w:rsidP="00944FD3">
            <w:pPr>
              <w:pStyle w:val="Normlnweb"/>
              <w:spacing w:line="360" w:lineRule="auto"/>
              <w:rPr>
                <w:rStyle w:val="Siln"/>
                <w:rFonts w:ascii="Arial" w:hAnsi="Arial" w:cs="Arial"/>
                <w:b w:val="0"/>
                <w:sz w:val="16"/>
                <w:szCs w:val="16"/>
              </w:rPr>
            </w:pPr>
          </w:p>
        </w:tc>
      </w:tr>
      <w:tr w:rsidR="00BB7CF9" w:rsidRPr="00124304" w:rsidTr="00944FD3">
        <w:trPr>
          <w:trHeight w:hRule="exact" w:val="227"/>
        </w:trPr>
        <w:tc>
          <w:tcPr>
            <w:tcW w:w="1790" w:type="dxa"/>
            <w:vMerge w:val="restart"/>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Diakonie ČCE – Hospic Citadela Valašské Meziříčí</w:t>
            </w:r>
          </w:p>
        </w:tc>
        <w:tc>
          <w:tcPr>
            <w:tcW w:w="3760" w:type="dxa"/>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sz w:val="16"/>
                <w:szCs w:val="16"/>
              </w:rPr>
            </w:pPr>
            <w:r w:rsidRPr="00944FD3">
              <w:rPr>
                <w:rFonts w:ascii="Arial" w:hAnsi="Arial" w:cs="Arial"/>
                <w:sz w:val="16"/>
                <w:szCs w:val="16"/>
              </w:rPr>
              <w:t>Specializovaná paliativní (hospicová) péče</w:t>
            </w:r>
          </w:p>
        </w:tc>
        <w:tc>
          <w:tcPr>
            <w:tcW w:w="2071" w:type="dxa"/>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Odlehčovací služba</w:t>
            </w:r>
          </w:p>
        </w:tc>
        <w:tc>
          <w:tcPr>
            <w:tcW w:w="2071"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val="restart"/>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Diakonie ČCE Valašské Meziříčí</w:t>
            </w:r>
          </w:p>
        </w:tc>
        <w:tc>
          <w:tcPr>
            <w:tcW w:w="3760"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se zvláštním režimem</w:t>
            </w:r>
          </w:p>
        </w:tc>
        <w:tc>
          <w:tcPr>
            <w:tcW w:w="2071"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8</w:t>
            </w:r>
          </w:p>
        </w:tc>
      </w:tr>
      <w:tr w:rsidR="00BB7CF9" w:rsidRPr="00124304" w:rsidTr="00944FD3">
        <w:trPr>
          <w:trHeight w:hRule="exact" w:val="227"/>
        </w:trPr>
        <w:tc>
          <w:tcPr>
            <w:tcW w:w="1790"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Domácí paliativní péče</w:t>
            </w:r>
          </w:p>
        </w:tc>
        <w:tc>
          <w:tcPr>
            <w:tcW w:w="2071"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Ošetřovatelská služba</w:t>
            </w:r>
          </w:p>
        </w:tc>
        <w:tc>
          <w:tcPr>
            <w:tcW w:w="2071"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Pečovatelská služba</w:t>
            </w:r>
          </w:p>
        </w:tc>
        <w:tc>
          <w:tcPr>
            <w:tcW w:w="2071"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Osobní asistence</w:t>
            </w:r>
          </w:p>
        </w:tc>
        <w:tc>
          <w:tcPr>
            <w:tcW w:w="2071"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Denní stacionář</w:t>
            </w:r>
          </w:p>
        </w:tc>
        <w:tc>
          <w:tcPr>
            <w:tcW w:w="2071"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Poradna pro pečující</w:t>
            </w:r>
          </w:p>
        </w:tc>
        <w:tc>
          <w:tcPr>
            <w:tcW w:w="2071" w:type="dxa"/>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DAEEF3" w:themeFill="accent5"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Půjčovna kompenzačních pomůcek</w:t>
            </w:r>
          </w:p>
        </w:tc>
        <w:tc>
          <w:tcPr>
            <w:tcW w:w="2071"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val="restart"/>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 xml:space="preserve"> Charita Valašské Meziříčí</w:t>
            </w:r>
          </w:p>
        </w:tc>
        <w:tc>
          <w:tcPr>
            <w:tcW w:w="3760" w:type="dxa"/>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Pečovatelská služba (Kelečsko)</w:t>
            </w:r>
          </w:p>
        </w:tc>
        <w:tc>
          <w:tcPr>
            <w:tcW w:w="2071" w:type="dxa"/>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Osobní asistence</w:t>
            </w:r>
          </w:p>
        </w:tc>
        <w:tc>
          <w:tcPr>
            <w:tcW w:w="2071"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Soc. rehabilitace pro osoby s duševním onemocněním</w:t>
            </w:r>
          </w:p>
        </w:tc>
        <w:tc>
          <w:tcPr>
            <w:tcW w:w="2071" w:type="dxa"/>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BB7CF9" w:rsidRPr="00124304" w:rsidTr="00944FD3">
        <w:trPr>
          <w:trHeight w:hRule="exact" w:val="227"/>
        </w:trPr>
        <w:tc>
          <w:tcPr>
            <w:tcW w:w="1790" w:type="dxa"/>
            <w:vMerge/>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p>
        </w:tc>
        <w:tc>
          <w:tcPr>
            <w:tcW w:w="3760" w:type="dxa"/>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2071" w:type="dxa"/>
            <w:vMerge w:val="restart"/>
            <w:shd w:val="clear" w:color="auto" w:fill="FDE9D9" w:themeFill="accent6" w:themeFillTint="33"/>
            <w:vAlign w:val="center"/>
          </w:tcPr>
          <w:p w:rsidR="00BB7CF9" w:rsidRPr="00944FD3" w:rsidRDefault="00BB7CF9"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9</w:t>
            </w:r>
          </w:p>
        </w:tc>
      </w:tr>
      <w:tr w:rsidR="00BB7CF9" w:rsidRPr="00124304" w:rsidTr="00BB7CF9">
        <w:trPr>
          <w:trHeight w:hRule="exact" w:val="227"/>
        </w:trPr>
        <w:tc>
          <w:tcPr>
            <w:tcW w:w="1790" w:type="dxa"/>
            <w:vMerge/>
            <w:shd w:val="clear" w:color="auto" w:fill="FDE9D9" w:themeFill="accent6" w:themeFillTint="33"/>
          </w:tcPr>
          <w:p w:rsidR="00BB7CF9" w:rsidRDefault="00BB7CF9" w:rsidP="000D6A84">
            <w:pPr>
              <w:pStyle w:val="Normlnweb"/>
              <w:spacing w:line="360" w:lineRule="auto"/>
              <w:jc w:val="both"/>
              <w:rPr>
                <w:rStyle w:val="Siln"/>
                <w:b w:val="0"/>
              </w:rPr>
            </w:pPr>
          </w:p>
        </w:tc>
        <w:tc>
          <w:tcPr>
            <w:tcW w:w="3760" w:type="dxa"/>
            <w:shd w:val="clear" w:color="auto" w:fill="FDE9D9" w:themeFill="accent6" w:themeFillTint="33"/>
          </w:tcPr>
          <w:p w:rsidR="00BB7CF9" w:rsidRPr="00944FD3" w:rsidRDefault="00BB7CF9" w:rsidP="000D6A84">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Odlehčovací služba</w:t>
            </w:r>
          </w:p>
        </w:tc>
        <w:tc>
          <w:tcPr>
            <w:tcW w:w="2071" w:type="dxa"/>
            <w:vMerge/>
            <w:shd w:val="clear" w:color="auto" w:fill="FDE9D9" w:themeFill="accent6" w:themeFillTint="33"/>
          </w:tcPr>
          <w:p w:rsidR="00BB7CF9" w:rsidRPr="00124304" w:rsidRDefault="00BB7CF9" w:rsidP="000D6A84">
            <w:pPr>
              <w:pStyle w:val="Normlnweb"/>
              <w:spacing w:line="360" w:lineRule="auto"/>
              <w:jc w:val="center"/>
              <w:rPr>
                <w:rStyle w:val="Siln"/>
                <w:b w:val="0"/>
                <w:sz w:val="16"/>
                <w:szCs w:val="16"/>
              </w:rPr>
            </w:pPr>
          </w:p>
        </w:tc>
      </w:tr>
    </w:tbl>
    <w:p w:rsidR="00944FD3" w:rsidRPr="00EB4084" w:rsidRDefault="00944FD3" w:rsidP="00944FD3">
      <w:pPr>
        <w:rPr>
          <w:sz w:val="20"/>
          <w:szCs w:val="20"/>
        </w:rPr>
      </w:pPr>
      <w:r w:rsidRPr="00EB4084">
        <w:rPr>
          <w:sz w:val="20"/>
          <w:szCs w:val="20"/>
        </w:rPr>
        <w:t>Zdroj: vlastní výzkum</w:t>
      </w:r>
    </w:p>
    <w:p w:rsidR="00157DD2" w:rsidRDefault="00157DD2" w:rsidP="00157DD2">
      <w:pPr>
        <w:shd w:val="clear" w:color="auto" w:fill="FFFFFF"/>
        <w:spacing w:before="100" w:beforeAutospacing="1" w:after="100" w:afterAutospacing="1"/>
        <w:ind w:firstLine="709"/>
        <w:rPr>
          <w:rStyle w:val="Siln"/>
          <w:b w:val="0"/>
        </w:rPr>
      </w:pPr>
      <w:r>
        <w:rPr>
          <w:rStyle w:val="Siln"/>
          <w:b w:val="0"/>
        </w:rPr>
        <w:t xml:space="preserve">Při zjišťování jak jsou uživatelé schopni platit za poskytované služby, </w:t>
      </w:r>
      <w:r w:rsidR="00200701">
        <w:rPr>
          <w:rStyle w:val="Siln"/>
          <w:b w:val="0"/>
        </w:rPr>
        <w:br/>
      </w:r>
      <w:r>
        <w:rPr>
          <w:rStyle w:val="Siln"/>
          <w:b w:val="0"/>
        </w:rPr>
        <w:t xml:space="preserve">jsem došla k závěru, že skoro žádný rodinný příslušník není ochoten doplácet </w:t>
      </w:r>
      <w:r w:rsidR="00200701">
        <w:rPr>
          <w:rStyle w:val="Siln"/>
          <w:b w:val="0"/>
        </w:rPr>
        <w:br/>
      </w:r>
      <w:r>
        <w:rPr>
          <w:rStyle w:val="Siln"/>
          <w:b w:val="0"/>
        </w:rPr>
        <w:t xml:space="preserve">za poskytované sociální služby jeho blízkému. Pokud uživatel není schopen </w:t>
      </w:r>
      <w:r w:rsidR="00200701">
        <w:rPr>
          <w:rStyle w:val="Siln"/>
          <w:b w:val="0"/>
        </w:rPr>
        <w:br/>
      </w:r>
      <w:r>
        <w:rPr>
          <w:rStyle w:val="Siln"/>
          <w:b w:val="0"/>
        </w:rPr>
        <w:t xml:space="preserve">tuto službu uhradit v plné výši, zařízení je nuceno dotovat tyto služby z vlastního rozpočtu. </w:t>
      </w:r>
      <w:r>
        <w:rPr>
          <w:rStyle w:val="Siln"/>
          <w:b w:val="0"/>
        </w:rPr>
        <w:tab/>
      </w:r>
    </w:p>
    <w:p w:rsidR="00157DD2" w:rsidRPr="00566EBF" w:rsidRDefault="00157DD2" w:rsidP="00157DD2">
      <w:pPr>
        <w:shd w:val="clear" w:color="auto" w:fill="FFFFFF"/>
        <w:spacing w:before="100" w:beforeAutospacing="1" w:after="100" w:afterAutospacing="1"/>
        <w:ind w:firstLine="709"/>
        <w:rPr>
          <w:rStyle w:val="Siln"/>
          <w:b w:val="0"/>
        </w:rPr>
      </w:pPr>
    </w:p>
    <w:p w:rsidR="0090709A" w:rsidRDefault="0090709A" w:rsidP="0090709A">
      <w:pPr>
        <w:rPr>
          <w:b/>
          <w:i/>
        </w:rPr>
      </w:pPr>
      <w:r w:rsidRPr="0090709A">
        <w:rPr>
          <w:b/>
          <w:i/>
        </w:rPr>
        <w:t>Je Vaše zařízení schopno poskytovat služby nad rámec sepsaných smluv s uživateli?</w:t>
      </w:r>
    </w:p>
    <w:p w:rsidR="002161B4" w:rsidRDefault="002161B4" w:rsidP="00200701">
      <w:pPr>
        <w:ind w:firstLine="709"/>
      </w:pPr>
      <w:r>
        <w:rPr>
          <w:b/>
          <w:i/>
        </w:rPr>
        <w:t xml:space="preserve">IKV Choryně </w:t>
      </w:r>
      <w:r w:rsidR="000A1EC9">
        <w:t>-</w:t>
      </w:r>
      <w:r>
        <w:t xml:space="preserve"> toto zařízení poskytuje také domov pro lidi bez přístřeší. V současné době se jedná o ubytování 2 žen a 4 mužů, kteří se v daném zařízení učí veškerých sociálních, hygienických a pracovních návyků. Jsou využívání hlavně</w:t>
      </w:r>
      <w:r w:rsidR="000A1EC9">
        <w:br/>
      </w:r>
      <w:r>
        <w:t xml:space="preserve">při pomoci o péči uživatelů domova, udržovacích pracích kolem zařízení. </w:t>
      </w:r>
      <w:r w:rsidR="00200701">
        <w:br/>
      </w:r>
      <w:r>
        <w:t>Tato služba je prováděna ne v rámci registrace a</w:t>
      </w:r>
      <w:r w:rsidR="00BD4D93">
        <w:t>le</w:t>
      </w:r>
      <w:r>
        <w:t xml:space="preserve"> v rámci církve, při pomoci </w:t>
      </w:r>
      <w:r w:rsidR="00200701">
        <w:br/>
      </w:r>
      <w:r>
        <w:t>o bližního svého. Ženy také pomáhají při přípravě stravy a ve volnočasových aktivitách, které zařízení poskytuje. A není jich málo. Jedná se např.</w:t>
      </w:r>
      <w:r w:rsidR="000A1EC9">
        <w:t xml:space="preserve"> </w:t>
      </w:r>
      <w:r>
        <w:t xml:space="preserve">o sušení bylinek, sušení ovoce, výtvarné činnosti, čtení, muzikoterapii, pravidelné cvičení </w:t>
      </w:r>
      <w:r w:rsidR="00200701">
        <w:br/>
      </w:r>
      <w:r>
        <w:t>a každodenní bohoslužby.</w:t>
      </w:r>
    </w:p>
    <w:p w:rsidR="00BD4D93" w:rsidRDefault="00BD4D93" w:rsidP="000A1EC9">
      <w:pPr>
        <w:ind w:firstLine="709"/>
      </w:pPr>
      <w:r w:rsidRPr="008548FC">
        <w:rPr>
          <w:b/>
          <w:i/>
        </w:rPr>
        <w:lastRenderedPageBreak/>
        <w:t>Seniorpark Valašské Meziříčí</w:t>
      </w:r>
      <w:r w:rsidR="000A1EC9">
        <w:rPr>
          <w:b/>
          <w:i/>
        </w:rPr>
        <w:t xml:space="preserve"> </w:t>
      </w:r>
      <w:r w:rsidR="000A1EC9">
        <w:t>-</w:t>
      </w:r>
      <w:r>
        <w:rPr>
          <w:b/>
          <w:i/>
        </w:rPr>
        <w:t xml:space="preserve"> </w:t>
      </w:r>
      <w:r w:rsidRPr="00BD4D93">
        <w:t>zařízení má k dispozici jednu pracovnici,</w:t>
      </w:r>
      <w:r>
        <w:rPr>
          <w:b/>
          <w:i/>
        </w:rPr>
        <w:t xml:space="preserve"> </w:t>
      </w:r>
      <w:r>
        <w:t xml:space="preserve">která se stará o volnočasové aktivity uživatelů. Zajišťuje vystoupení dětí z místních základních škol </w:t>
      </w:r>
      <w:r w:rsidR="006E4534">
        <w:t xml:space="preserve">k významným státním dnům a svátkům, 1x za měsíc je zajištěna katolická a evangelická mše, 1x týdně je prováděno s klienty, kteří jsou toho schopni pečení. V současné době zařízení zajišťuje sepsání smlouvy s poskytováním canisterapie, kdy za klienty dochází asistenční psy k jejich rehabilitaci. </w:t>
      </w:r>
      <w:r w:rsidR="00200701">
        <w:br/>
      </w:r>
      <w:r w:rsidR="006E4534">
        <w:t>Na poskytování služeb nad rámec sepsané smlouvy nemá zařízení prostor.</w:t>
      </w:r>
    </w:p>
    <w:p w:rsidR="00E44EEB" w:rsidRDefault="00C020CB" w:rsidP="00200701">
      <w:pPr>
        <w:ind w:firstLine="709"/>
      </w:pPr>
      <w:r w:rsidRPr="007E1589">
        <w:rPr>
          <w:b/>
          <w:i/>
        </w:rPr>
        <w:t>Hospic Citadela Valašské Meziříčí</w:t>
      </w:r>
      <w:r w:rsidR="00DA3A1F">
        <w:rPr>
          <w:b/>
          <w:i/>
        </w:rPr>
        <w:t xml:space="preserve"> </w:t>
      </w:r>
      <w:r w:rsidR="000A1EC9">
        <w:t>-</w:t>
      </w:r>
      <w:r w:rsidR="00DA3A1F" w:rsidRPr="00DA3A1F">
        <w:t xml:space="preserve"> </w:t>
      </w:r>
      <w:r w:rsidR="00DA3A1F">
        <w:t xml:space="preserve">ke konci roku 2016 se díky sponzorským darům podařilo získat dostatek finančních prostředků k tomu, </w:t>
      </w:r>
      <w:r w:rsidR="00200701">
        <w:br/>
      </w:r>
      <w:r w:rsidR="00DA3A1F">
        <w:t xml:space="preserve">aby mohli uživatelé zařízení se setkávat se speciálně vycvičenými pejsky. </w:t>
      </w:r>
      <w:r w:rsidR="00200701">
        <w:br/>
      </w:r>
      <w:r w:rsidR="00DA3A1F">
        <w:t>Psí návštěvy tak mohou přicházet 3x týdně</w:t>
      </w:r>
      <w:r w:rsidR="00200701">
        <w:t xml:space="preserve"> po dobu jednoho a půl roku.</w:t>
      </w:r>
      <w:r w:rsidR="00200701">
        <w:br/>
      </w:r>
      <w:r w:rsidR="00DA3A1F">
        <w:t xml:space="preserve">Dále je jim zajištěna 1x týdně bohoslužba jak evangelické </w:t>
      </w:r>
      <w:r w:rsidR="000A1EC9">
        <w:br/>
      </w:r>
      <w:r w:rsidR="00DA3A1F">
        <w:t>tak katolické církve. S uživateli,</w:t>
      </w:r>
      <w:r w:rsidR="009A3E63">
        <w:t xml:space="preserve"> kterým jejich zdravotní stav umožňuje účastnit </w:t>
      </w:r>
      <w:r w:rsidR="000A1EC9">
        <w:br/>
      </w:r>
      <w:r w:rsidR="009A3E63">
        <w:t xml:space="preserve">se </w:t>
      </w:r>
      <w:r w:rsidR="00DA3A1F">
        <w:t>nějakých aktivit</w:t>
      </w:r>
      <w:r w:rsidR="009A3E63">
        <w:t>,</w:t>
      </w:r>
      <w:r w:rsidR="00DA3A1F">
        <w:t xml:space="preserve"> provádí pečení dle tradic a dochází tu také pravidelně </w:t>
      </w:r>
      <w:r w:rsidR="009A3E63">
        <w:t>děti z místních ZŠ s vystoupením.</w:t>
      </w:r>
      <w:r w:rsidR="00FF067F">
        <w:t xml:space="preserve"> Pro poskytování služeb nad rámec sepsaných smluv není v daném zařízení žádného prostoru.</w:t>
      </w:r>
    </w:p>
    <w:p w:rsidR="000623DD" w:rsidRDefault="000623DD" w:rsidP="000A1EC9">
      <w:pPr>
        <w:ind w:firstLine="709"/>
        <w:rPr>
          <w:rStyle w:val="Siln"/>
          <w:b w:val="0"/>
          <w:color w:val="323232"/>
        </w:rPr>
      </w:pPr>
      <w:r w:rsidRPr="00F64073">
        <w:rPr>
          <w:rStyle w:val="Siln"/>
          <w:i/>
        </w:rPr>
        <w:t>Diakonie Valašské Meziříčí</w:t>
      </w:r>
      <w:r>
        <w:rPr>
          <w:rStyle w:val="Siln"/>
          <w:b w:val="0"/>
        </w:rPr>
        <w:t xml:space="preserve"> </w:t>
      </w:r>
      <w:r w:rsidR="00702747">
        <w:rPr>
          <w:rStyle w:val="Siln"/>
          <w:b w:val="0"/>
        </w:rPr>
        <w:t xml:space="preserve">- </w:t>
      </w:r>
      <w:r w:rsidR="00D23A6B">
        <w:rPr>
          <w:rStyle w:val="Siln"/>
          <w:b w:val="0"/>
        </w:rPr>
        <w:t xml:space="preserve">domov se zvláštním režimem zajišťuje </w:t>
      </w:r>
      <w:r w:rsidR="000A1EC9">
        <w:rPr>
          <w:rStyle w:val="Siln"/>
          <w:b w:val="0"/>
        </w:rPr>
        <w:br/>
      </w:r>
      <w:r w:rsidR="00D23A6B">
        <w:rPr>
          <w:rStyle w:val="Siln"/>
          <w:b w:val="0"/>
        </w:rPr>
        <w:t>pro své uživatele různé aktivity. Jedná se o klienty, kteří mají rádi společnost, nech</w:t>
      </w:r>
      <w:r w:rsidR="000A1EC9">
        <w:rPr>
          <w:rStyle w:val="Siln"/>
          <w:b w:val="0"/>
        </w:rPr>
        <w:t>tějí</w:t>
      </w:r>
      <w:r w:rsidR="00D23A6B">
        <w:rPr>
          <w:rStyle w:val="Siln"/>
          <w:b w:val="0"/>
        </w:rPr>
        <w:t xml:space="preserve"> být osamoceni</w:t>
      </w:r>
      <w:r w:rsidR="00200701">
        <w:rPr>
          <w:rStyle w:val="Siln"/>
          <w:b w:val="0"/>
        </w:rPr>
        <w:t>,</w:t>
      </w:r>
      <w:r w:rsidR="00D23A6B">
        <w:rPr>
          <w:rStyle w:val="Siln"/>
          <w:b w:val="0"/>
        </w:rPr>
        <w:t xml:space="preserve"> a tak jsou jim zajišťovány různé aktivity</w:t>
      </w:r>
      <w:r w:rsidR="00200701">
        <w:rPr>
          <w:rStyle w:val="Siln"/>
          <w:b w:val="0"/>
        </w:rPr>
        <w:t>,</w:t>
      </w:r>
      <w:r w:rsidR="00D23A6B">
        <w:rPr>
          <w:rStyle w:val="Siln"/>
          <w:b w:val="0"/>
        </w:rPr>
        <w:t xml:space="preserve"> mezi které patří např. </w:t>
      </w:r>
      <w:r w:rsidR="005B0D80">
        <w:rPr>
          <w:rStyle w:val="Siln"/>
          <w:b w:val="0"/>
        </w:rPr>
        <w:t xml:space="preserve">1x týdně rehabilitační tělocvik, různé terapie, mezi něž patří muzikoterapie, </w:t>
      </w:r>
      <w:r w:rsidR="00200701">
        <w:rPr>
          <w:rStyle w:val="Siln"/>
          <w:b w:val="0"/>
        </w:rPr>
        <w:br/>
      </w:r>
      <w:r w:rsidR="005B0D80">
        <w:rPr>
          <w:rStyle w:val="Siln"/>
          <w:b w:val="0"/>
        </w:rPr>
        <w:t xml:space="preserve">3x týdně trénink paměti, 2x týdně individuální terapie. Také zde připravují </w:t>
      </w:r>
      <w:r w:rsidR="00200701">
        <w:rPr>
          <w:rStyle w:val="Siln"/>
          <w:b w:val="0"/>
        </w:rPr>
        <w:br/>
      </w:r>
      <w:r w:rsidR="005B0D80">
        <w:rPr>
          <w:rStyle w:val="Siln"/>
          <w:b w:val="0"/>
        </w:rPr>
        <w:t>a společně s uživateli vytvářejí různé výrobky k ročnímu období.</w:t>
      </w:r>
    </w:p>
    <w:p w:rsidR="00EB4084" w:rsidRDefault="00E15667" w:rsidP="000A1EC9">
      <w:pPr>
        <w:shd w:val="clear" w:color="auto" w:fill="FFFFFF"/>
        <w:spacing w:before="100" w:beforeAutospacing="1" w:after="100" w:afterAutospacing="1"/>
        <w:ind w:firstLine="709"/>
        <w:rPr>
          <w:rStyle w:val="Siln"/>
          <w:b w:val="0"/>
        </w:rPr>
      </w:pPr>
      <w:r w:rsidRPr="00AA62C7">
        <w:rPr>
          <w:rStyle w:val="Siln"/>
          <w:i/>
        </w:rPr>
        <w:t>Charita Valašské Meziříčí</w:t>
      </w:r>
      <w:r w:rsidR="002B6B6A">
        <w:rPr>
          <w:rStyle w:val="Siln"/>
          <w:i/>
        </w:rPr>
        <w:t xml:space="preserve"> </w:t>
      </w:r>
      <w:r w:rsidR="000A1EC9">
        <w:rPr>
          <w:rStyle w:val="Siln"/>
          <w:b w:val="0"/>
        </w:rPr>
        <w:t>-</w:t>
      </w:r>
      <w:r w:rsidR="002B6B6A">
        <w:rPr>
          <w:rStyle w:val="Siln"/>
          <w:i/>
        </w:rPr>
        <w:t xml:space="preserve"> </w:t>
      </w:r>
      <w:r w:rsidR="002B6B6A">
        <w:rPr>
          <w:rStyle w:val="Siln"/>
          <w:b w:val="0"/>
        </w:rPr>
        <w:t xml:space="preserve">u terénních poskytovaných služeb </w:t>
      </w:r>
      <w:r w:rsidR="00200701">
        <w:rPr>
          <w:rStyle w:val="Siln"/>
          <w:b w:val="0"/>
        </w:rPr>
        <w:br/>
      </w:r>
      <w:r w:rsidR="002B6B6A">
        <w:rPr>
          <w:rStyle w:val="Siln"/>
          <w:b w:val="0"/>
        </w:rPr>
        <w:t>se pracovníkům těžko dodržuje poskytování potřebné péče jen dle sepsané smlouvy, a tak se mnohdy stává, že tito pracovníci nad rámec sepsaných potřeb pomáhají uživatelům i s jejich jinými osobními potřebami. U pobytové služby se v současné době stalo pravidlem, že za uživateli domova dochází každou sobotu studenti Gymnázia ve Valašském Meziříčí a věnují jim svůj osobní čas pro výtvarnou tvorbu, předčítání, popř. spolu chodí na krátké procházky.</w:t>
      </w:r>
    </w:p>
    <w:p w:rsidR="00EB4084" w:rsidRDefault="00EB4084" w:rsidP="000A1EC9">
      <w:pPr>
        <w:shd w:val="clear" w:color="auto" w:fill="FFFFFF"/>
        <w:spacing w:before="100" w:beforeAutospacing="1" w:after="100" w:afterAutospacing="1"/>
        <w:ind w:firstLine="709"/>
        <w:rPr>
          <w:rStyle w:val="Siln"/>
          <w:b w:val="0"/>
        </w:rPr>
      </w:pPr>
    </w:p>
    <w:p w:rsidR="00E73F7D" w:rsidRPr="00EB4084" w:rsidRDefault="00E73F7D" w:rsidP="00E73F7D">
      <w:pPr>
        <w:shd w:val="clear" w:color="auto" w:fill="FFFFFF"/>
        <w:spacing w:before="100" w:beforeAutospacing="1" w:after="0"/>
        <w:rPr>
          <w:rStyle w:val="Siln"/>
          <w:b w:val="0"/>
          <w:sz w:val="22"/>
          <w:szCs w:val="22"/>
        </w:rPr>
      </w:pPr>
      <w:r w:rsidRPr="00EB4084">
        <w:rPr>
          <w:rStyle w:val="Siln"/>
          <w:b w:val="0"/>
          <w:sz w:val="22"/>
          <w:szCs w:val="22"/>
        </w:rPr>
        <w:lastRenderedPageBreak/>
        <w:t>Tabulka č.7: Přehled aktivit nad rámec smluv</w:t>
      </w:r>
    </w:p>
    <w:tbl>
      <w:tblPr>
        <w:tblStyle w:val="Mkatabulky"/>
        <w:tblW w:w="4783" w:type="pct"/>
        <w:tblLook w:val="04A0" w:firstRow="1" w:lastRow="0" w:firstColumn="1" w:lastColumn="0" w:noHBand="0" w:noVBand="1"/>
      </w:tblPr>
      <w:tblGrid>
        <w:gridCol w:w="1719"/>
        <w:gridCol w:w="3501"/>
        <w:gridCol w:w="2851"/>
      </w:tblGrid>
      <w:tr w:rsidR="00E63DC7" w:rsidRPr="00124304" w:rsidTr="00944FD3">
        <w:trPr>
          <w:trHeight w:hRule="exact" w:val="227"/>
        </w:trPr>
        <w:tc>
          <w:tcPr>
            <w:tcW w:w="1790" w:type="dxa"/>
            <w:shd w:val="clear" w:color="auto" w:fill="FFC000"/>
            <w:vAlign w:val="center"/>
          </w:tcPr>
          <w:p w:rsidR="00E63DC7" w:rsidRPr="00944FD3" w:rsidRDefault="00E63DC7" w:rsidP="00E73F7D">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Poskytovatel</w:t>
            </w:r>
          </w:p>
        </w:tc>
        <w:tc>
          <w:tcPr>
            <w:tcW w:w="3760" w:type="dxa"/>
            <w:shd w:val="clear" w:color="auto" w:fill="FFC000"/>
            <w:vAlign w:val="center"/>
          </w:tcPr>
          <w:p w:rsidR="00E63DC7" w:rsidRPr="00944FD3" w:rsidRDefault="00E63DC7" w:rsidP="00E73F7D">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Poskytované služby</w:t>
            </w:r>
          </w:p>
        </w:tc>
        <w:tc>
          <w:tcPr>
            <w:tcW w:w="3063" w:type="dxa"/>
            <w:shd w:val="clear" w:color="auto" w:fill="FFC000"/>
            <w:vAlign w:val="center"/>
          </w:tcPr>
          <w:p w:rsidR="00E63DC7" w:rsidRPr="00944FD3" w:rsidRDefault="00E63DC7" w:rsidP="00E73F7D">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Aktivity nad rámec smluv</w:t>
            </w:r>
          </w:p>
        </w:tc>
      </w:tr>
      <w:tr w:rsidR="00E63DC7" w:rsidRPr="00124304" w:rsidTr="00944FD3">
        <w:trPr>
          <w:trHeight w:hRule="exact" w:val="227"/>
        </w:trPr>
        <w:tc>
          <w:tcPr>
            <w:tcW w:w="1790" w:type="dxa"/>
            <w:shd w:val="clear" w:color="auto" w:fill="FDE9D9" w:themeFill="accent6" w:themeFillTint="33"/>
            <w:vAlign w:val="center"/>
          </w:tcPr>
          <w:p w:rsidR="00E63DC7" w:rsidRPr="00944FD3" w:rsidRDefault="00E63DC7" w:rsidP="00E73F7D">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IKV Choryně,</w:t>
            </w:r>
            <w:r w:rsidRPr="00944FD3">
              <w:rPr>
                <w:rStyle w:val="rbcnostylespan"/>
                <w:rFonts w:ascii="Arial" w:hAnsi="Arial" w:cs="Arial"/>
                <w:sz w:val="16"/>
                <w:szCs w:val="16"/>
              </w:rPr>
              <w:t xml:space="preserve"> DS Panny Marie Královny</w:t>
            </w:r>
          </w:p>
        </w:tc>
        <w:tc>
          <w:tcPr>
            <w:tcW w:w="3760" w:type="dxa"/>
            <w:shd w:val="clear" w:color="auto" w:fill="FDE9D9" w:themeFill="accent6" w:themeFillTint="33"/>
            <w:vAlign w:val="center"/>
          </w:tcPr>
          <w:p w:rsidR="00E63DC7" w:rsidRPr="00944FD3" w:rsidRDefault="00E63DC7" w:rsidP="00E73F7D">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3063" w:type="dxa"/>
            <w:shd w:val="clear" w:color="auto" w:fill="FDE9D9" w:themeFill="accent6" w:themeFillTint="33"/>
            <w:vAlign w:val="center"/>
          </w:tcPr>
          <w:p w:rsidR="00E63DC7" w:rsidRPr="00944FD3" w:rsidRDefault="00E63DC7" w:rsidP="00E73F7D">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Plno aktivit, na každý den</w:t>
            </w:r>
          </w:p>
        </w:tc>
      </w:tr>
      <w:tr w:rsidR="00E63DC7" w:rsidRPr="00124304" w:rsidTr="00944FD3">
        <w:trPr>
          <w:trHeight w:hRule="exact" w:val="227"/>
        </w:trPr>
        <w:tc>
          <w:tcPr>
            <w:tcW w:w="1790" w:type="dxa"/>
            <w:vMerge w:val="restart"/>
            <w:shd w:val="clear" w:color="auto" w:fill="DAEEF3" w:themeFill="accent5" w:themeFillTint="33"/>
            <w:vAlign w:val="center"/>
          </w:tcPr>
          <w:p w:rsidR="00E63DC7" w:rsidRPr="00944FD3" w:rsidRDefault="00E63DC7"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Sociální služby Vsetín,  Seniorpark Valašské Meziříčí</w:t>
            </w:r>
          </w:p>
        </w:tc>
        <w:tc>
          <w:tcPr>
            <w:tcW w:w="3760" w:type="dxa"/>
            <w:shd w:val="clear" w:color="auto" w:fill="DAEEF3" w:themeFill="accent5" w:themeFillTint="33"/>
            <w:vAlign w:val="center"/>
          </w:tcPr>
          <w:p w:rsidR="00E63DC7" w:rsidRPr="00944FD3" w:rsidRDefault="00E63DC7"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3063" w:type="dxa"/>
            <w:shd w:val="clear" w:color="auto" w:fill="DAEEF3" w:themeFill="accent5" w:themeFillTint="33"/>
            <w:vAlign w:val="center"/>
          </w:tcPr>
          <w:p w:rsidR="00E63DC7" w:rsidRPr="00944FD3" w:rsidRDefault="00E63DC7" w:rsidP="00944FD3">
            <w:pPr>
              <w:pStyle w:val="Normlnweb"/>
              <w:spacing w:after="0" w:line="360" w:lineRule="auto"/>
              <w:rPr>
                <w:rStyle w:val="Siln"/>
                <w:rFonts w:ascii="Arial" w:hAnsi="Arial" w:cs="Arial"/>
                <w:b w:val="0"/>
                <w:sz w:val="16"/>
                <w:szCs w:val="16"/>
              </w:rPr>
            </w:pPr>
            <w:r w:rsidRPr="00944FD3">
              <w:rPr>
                <w:rStyle w:val="Siln"/>
                <w:rFonts w:ascii="Arial" w:hAnsi="Arial" w:cs="Arial"/>
                <w:b w:val="0"/>
                <w:sz w:val="16"/>
                <w:szCs w:val="16"/>
              </w:rPr>
              <w:t>Občasné aktivity, 1x týdně</w:t>
            </w:r>
          </w:p>
        </w:tc>
      </w:tr>
      <w:tr w:rsidR="00E63DC7" w:rsidRPr="00124304" w:rsidTr="00944FD3">
        <w:trPr>
          <w:trHeight w:hRule="exact" w:val="227"/>
        </w:trPr>
        <w:tc>
          <w:tcPr>
            <w:tcW w:w="1790" w:type="dxa"/>
            <w:vMerge/>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se zvláštním režimem</w:t>
            </w:r>
          </w:p>
        </w:tc>
        <w:tc>
          <w:tcPr>
            <w:tcW w:w="3063"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Občasné aktivity, 1x týdně</w:t>
            </w:r>
          </w:p>
        </w:tc>
      </w:tr>
      <w:tr w:rsidR="00E63DC7" w:rsidRPr="00124304" w:rsidTr="00944FD3">
        <w:trPr>
          <w:trHeight w:hRule="exact" w:val="227"/>
        </w:trPr>
        <w:tc>
          <w:tcPr>
            <w:tcW w:w="1790" w:type="dxa"/>
            <w:vMerge w:val="restart"/>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Diakonie ČCE – Hospic Citadela Valašské Meziříčí</w:t>
            </w:r>
          </w:p>
        </w:tc>
        <w:tc>
          <w:tcPr>
            <w:tcW w:w="3760" w:type="dxa"/>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sz w:val="16"/>
                <w:szCs w:val="16"/>
              </w:rPr>
            </w:pPr>
            <w:r w:rsidRPr="00944FD3">
              <w:rPr>
                <w:rFonts w:ascii="Arial" w:hAnsi="Arial" w:cs="Arial"/>
                <w:sz w:val="16"/>
                <w:szCs w:val="16"/>
              </w:rPr>
              <w:t>Specializovaná paliativní (hospicová) péče</w:t>
            </w:r>
          </w:p>
        </w:tc>
        <w:tc>
          <w:tcPr>
            <w:tcW w:w="3063" w:type="dxa"/>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E63DC7" w:rsidRPr="00124304" w:rsidTr="00944FD3">
        <w:trPr>
          <w:trHeight w:hRule="exact" w:val="227"/>
        </w:trPr>
        <w:tc>
          <w:tcPr>
            <w:tcW w:w="1790" w:type="dxa"/>
            <w:vMerge/>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Odlehčovací služba</w:t>
            </w:r>
          </w:p>
        </w:tc>
        <w:tc>
          <w:tcPr>
            <w:tcW w:w="3063"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Občasné aktivity, 1x týdně</w:t>
            </w:r>
          </w:p>
        </w:tc>
      </w:tr>
      <w:tr w:rsidR="00E63DC7" w:rsidRPr="00124304" w:rsidTr="00944FD3">
        <w:trPr>
          <w:trHeight w:hRule="exact" w:val="227"/>
        </w:trPr>
        <w:tc>
          <w:tcPr>
            <w:tcW w:w="1790" w:type="dxa"/>
            <w:vMerge w:val="restart"/>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Diakonie ČCE Valašské Meziříčí</w:t>
            </w:r>
          </w:p>
        </w:tc>
        <w:tc>
          <w:tcPr>
            <w:tcW w:w="3760" w:type="dxa"/>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se zvláštním režimem</w:t>
            </w:r>
          </w:p>
        </w:tc>
        <w:tc>
          <w:tcPr>
            <w:tcW w:w="3063" w:type="dxa"/>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Občasné aktivity, 2x týdně</w:t>
            </w:r>
          </w:p>
        </w:tc>
      </w:tr>
      <w:tr w:rsidR="00E63DC7" w:rsidRPr="00124304" w:rsidTr="00944FD3">
        <w:trPr>
          <w:trHeight w:hRule="exact" w:val="227"/>
        </w:trPr>
        <w:tc>
          <w:tcPr>
            <w:tcW w:w="1790" w:type="dxa"/>
            <w:vMerge/>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Domácí paliativní péče</w:t>
            </w:r>
          </w:p>
        </w:tc>
        <w:tc>
          <w:tcPr>
            <w:tcW w:w="3063"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E63DC7" w:rsidRPr="00124304" w:rsidTr="00944FD3">
        <w:trPr>
          <w:trHeight w:hRule="exact" w:val="227"/>
        </w:trPr>
        <w:tc>
          <w:tcPr>
            <w:tcW w:w="1790" w:type="dxa"/>
            <w:vMerge/>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Ošetřovatelská služba</w:t>
            </w:r>
          </w:p>
        </w:tc>
        <w:tc>
          <w:tcPr>
            <w:tcW w:w="3063" w:type="dxa"/>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E63DC7" w:rsidRPr="00124304" w:rsidTr="00944FD3">
        <w:trPr>
          <w:trHeight w:hRule="exact" w:val="227"/>
        </w:trPr>
        <w:tc>
          <w:tcPr>
            <w:tcW w:w="1790" w:type="dxa"/>
            <w:vMerge/>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Pečovatelská služba</w:t>
            </w:r>
          </w:p>
        </w:tc>
        <w:tc>
          <w:tcPr>
            <w:tcW w:w="3063"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Pečovatelky jsou plně vytíženy</w:t>
            </w:r>
          </w:p>
        </w:tc>
      </w:tr>
      <w:tr w:rsidR="00E63DC7" w:rsidRPr="00124304" w:rsidTr="00944FD3">
        <w:trPr>
          <w:trHeight w:hRule="exact" w:val="227"/>
        </w:trPr>
        <w:tc>
          <w:tcPr>
            <w:tcW w:w="1790" w:type="dxa"/>
            <w:vMerge/>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Osobní asistence</w:t>
            </w:r>
          </w:p>
        </w:tc>
        <w:tc>
          <w:tcPr>
            <w:tcW w:w="3063" w:type="dxa"/>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r>
      <w:tr w:rsidR="00E63DC7" w:rsidRPr="00124304" w:rsidTr="00944FD3">
        <w:trPr>
          <w:trHeight w:hRule="exact" w:val="227"/>
        </w:trPr>
        <w:tc>
          <w:tcPr>
            <w:tcW w:w="1790" w:type="dxa"/>
            <w:vMerge/>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Denní stacionář</w:t>
            </w:r>
          </w:p>
        </w:tc>
        <w:tc>
          <w:tcPr>
            <w:tcW w:w="3063"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Plno aktivit na každý den</w:t>
            </w:r>
          </w:p>
        </w:tc>
      </w:tr>
      <w:tr w:rsidR="00E63DC7" w:rsidRPr="00124304" w:rsidTr="00944FD3">
        <w:trPr>
          <w:trHeight w:hRule="exact" w:val="227"/>
        </w:trPr>
        <w:tc>
          <w:tcPr>
            <w:tcW w:w="1790" w:type="dxa"/>
            <w:vMerge/>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Poradna pro pečující</w:t>
            </w:r>
          </w:p>
        </w:tc>
        <w:tc>
          <w:tcPr>
            <w:tcW w:w="3063" w:type="dxa"/>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E63DC7" w:rsidRPr="00124304" w:rsidTr="00944FD3">
        <w:trPr>
          <w:trHeight w:hRule="exact" w:val="227"/>
        </w:trPr>
        <w:tc>
          <w:tcPr>
            <w:tcW w:w="1790" w:type="dxa"/>
            <w:vMerge/>
            <w:shd w:val="clear" w:color="auto" w:fill="DAEEF3" w:themeFill="accent5"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Půjčovna kompenzačních pomůcek</w:t>
            </w:r>
          </w:p>
        </w:tc>
        <w:tc>
          <w:tcPr>
            <w:tcW w:w="3063"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E63DC7" w:rsidRPr="00124304" w:rsidTr="00944FD3">
        <w:trPr>
          <w:trHeight w:hRule="exact" w:val="227"/>
        </w:trPr>
        <w:tc>
          <w:tcPr>
            <w:tcW w:w="1790" w:type="dxa"/>
            <w:vMerge w:val="restart"/>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 xml:space="preserve"> Charita Valašské Meziříčí</w:t>
            </w:r>
          </w:p>
        </w:tc>
        <w:tc>
          <w:tcPr>
            <w:tcW w:w="3760" w:type="dxa"/>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Pečovatelská služba (Kelečsko)</w:t>
            </w:r>
          </w:p>
        </w:tc>
        <w:tc>
          <w:tcPr>
            <w:tcW w:w="3063" w:type="dxa"/>
            <w:shd w:val="clear" w:color="auto" w:fill="FDE9D9" w:themeFill="accent6" w:themeFillTint="33"/>
            <w:vAlign w:val="center"/>
          </w:tcPr>
          <w:p w:rsidR="00E63DC7" w:rsidRPr="00944FD3" w:rsidRDefault="001439E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Pečovatelky jsou plně vytíženy</w:t>
            </w:r>
          </w:p>
        </w:tc>
      </w:tr>
      <w:tr w:rsidR="00E63DC7" w:rsidRPr="00124304" w:rsidTr="00944FD3">
        <w:trPr>
          <w:trHeight w:hRule="exact" w:val="227"/>
        </w:trPr>
        <w:tc>
          <w:tcPr>
            <w:tcW w:w="1790" w:type="dxa"/>
            <w:vMerge/>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Osobní asistence</w:t>
            </w:r>
          </w:p>
        </w:tc>
        <w:tc>
          <w:tcPr>
            <w:tcW w:w="3063" w:type="dxa"/>
            <w:vAlign w:val="center"/>
          </w:tcPr>
          <w:p w:rsidR="00E63DC7" w:rsidRPr="00944FD3" w:rsidRDefault="001439E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E63DC7" w:rsidRPr="00124304" w:rsidTr="00944FD3">
        <w:trPr>
          <w:trHeight w:hRule="exact" w:val="227"/>
        </w:trPr>
        <w:tc>
          <w:tcPr>
            <w:tcW w:w="1790" w:type="dxa"/>
            <w:vMerge/>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Soc. rehabilitace pro osoby s duševním onemocněním</w:t>
            </w:r>
          </w:p>
        </w:tc>
        <w:tc>
          <w:tcPr>
            <w:tcW w:w="3063" w:type="dxa"/>
            <w:shd w:val="clear" w:color="auto" w:fill="FDE9D9" w:themeFill="accent6" w:themeFillTint="33"/>
            <w:vAlign w:val="center"/>
          </w:tcPr>
          <w:p w:rsidR="00E63DC7" w:rsidRPr="00944FD3" w:rsidRDefault="001439E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w:t>
            </w:r>
          </w:p>
        </w:tc>
      </w:tr>
      <w:tr w:rsidR="00E63DC7" w:rsidRPr="00124304" w:rsidTr="00944FD3">
        <w:trPr>
          <w:trHeight w:hRule="exact" w:val="227"/>
        </w:trPr>
        <w:tc>
          <w:tcPr>
            <w:tcW w:w="1790" w:type="dxa"/>
            <w:vMerge/>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Domov pro seniory</w:t>
            </w:r>
          </w:p>
        </w:tc>
        <w:tc>
          <w:tcPr>
            <w:tcW w:w="3063" w:type="dxa"/>
            <w:vAlign w:val="center"/>
          </w:tcPr>
          <w:p w:rsidR="00E63DC7" w:rsidRPr="00944FD3" w:rsidRDefault="001439E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Plno aktivit, na každý den</w:t>
            </w:r>
          </w:p>
        </w:tc>
      </w:tr>
      <w:tr w:rsidR="00E63DC7" w:rsidRPr="00124304" w:rsidTr="00944FD3">
        <w:trPr>
          <w:trHeight w:hRule="exact" w:val="227"/>
        </w:trPr>
        <w:tc>
          <w:tcPr>
            <w:tcW w:w="1790" w:type="dxa"/>
            <w:vMerge/>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p>
        </w:tc>
        <w:tc>
          <w:tcPr>
            <w:tcW w:w="3760" w:type="dxa"/>
            <w:shd w:val="clear" w:color="auto" w:fill="FDE9D9" w:themeFill="accent6" w:themeFillTint="33"/>
            <w:vAlign w:val="center"/>
          </w:tcPr>
          <w:p w:rsidR="00E63DC7" w:rsidRPr="00944FD3" w:rsidRDefault="00E63DC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Odlehčovací služba</w:t>
            </w:r>
          </w:p>
        </w:tc>
        <w:tc>
          <w:tcPr>
            <w:tcW w:w="3063" w:type="dxa"/>
            <w:shd w:val="clear" w:color="auto" w:fill="FDE9D9" w:themeFill="accent6" w:themeFillTint="33"/>
            <w:vAlign w:val="center"/>
          </w:tcPr>
          <w:p w:rsidR="00E63DC7" w:rsidRPr="00944FD3" w:rsidRDefault="001439E7" w:rsidP="00944FD3">
            <w:pPr>
              <w:pStyle w:val="Normlnweb"/>
              <w:spacing w:line="360" w:lineRule="auto"/>
              <w:rPr>
                <w:rStyle w:val="Siln"/>
                <w:rFonts w:ascii="Arial" w:hAnsi="Arial" w:cs="Arial"/>
                <w:b w:val="0"/>
                <w:sz w:val="16"/>
                <w:szCs w:val="16"/>
              </w:rPr>
            </w:pPr>
            <w:r w:rsidRPr="00944FD3">
              <w:rPr>
                <w:rStyle w:val="Siln"/>
                <w:rFonts w:ascii="Arial" w:hAnsi="Arial" w:cs="Arial"/>
                <w:b w:val="0"/>
                <w:sz w:val="16"/>
                <w:szCs w:val="16"/>
              </w:rPr>
              <w:t>Plno aktivit, na každý den</w:t>
            </w:r>
          </w:p>
        </w:tc>
      </w:tr>
    </w:tbl>
    <w:p w:rsidR="00944FD3" w:rsidRPr="00EB4084" w:rsidRDefault="00944FD3" w:rsidP="00944FD3">
      <w:pPr>
        <w:rPr>
          <w:sz w:val="20"/>
          <w:szCs w:val="20"/>
        </w:rPr>
      </w:pPr>
      <w:r w:rsidRPr="00EB4084">
        <w:rPr>
          <w:sz w:val="20"/>
          <w:szCs w:val="20"/>
        </w:rPr>
        <w:t>Zdroj: vlastní výzkum</w:t>
      </w:r>
    </w:p>
    <w:p w:rsidR="0078553E" w:rsidRDefault="0078553E" w:rsidP="0078553E">
      <w:pPr>
        <w:shd w:val="clear" w:color="auto" w:fill="FFFFFF"/>
        <w:spacing w:before="100" w:beforeAutospacing="1" w:after="100" w:afterAutospacing="1"/>
        <w:ind w:firstLine="576"/>
        <w:rPr>
          <w:rStyle w:val="Siln"/>
          <w:b w:val="0"/>
        </w:rPr>
      </w:pPr>
      <w:r>
        <w:rPr>
          <w:rStyle w:val="Siln"/>
          <w:b w:val="0"/>
        </w:rPr>
        <w:t xml:space="preserve">Zde jsme zkoumali, jak jsou na tom poskytovatelé při poskytování služeb </w:t>
      </w:r>
      <w:r w:rsidR="00200701">
        <w:rPr>
          <w:rStyle w:val="Siln"/>
          <w:b w:val="0"/>
        </w:rPr>
        <w:br/>
      </w:r>
      <w:r>
        <w:rPr>
          <w:rStyle w:val="Siln"/>
          <w:b w:val="0"/>
        </w:rPr>
        <w:t xml:space="preserve">nad rámec sepsaných smluv a poskytováním osobních aktivit </w:t>
      </w:r>
      <w:r w:rsidR="00200701">
        <w:rPr>
          <w:rStyle w:val="Siln"/>
          <w:b w:val="0"/>
        </w:rPr>
        <w:t xml:space="preserve">uživatelům. Domovy pro seniory </w:t>
      </w:r>
      <w:r>
        <w:rPr>
          <w:rStyle w:val="Siln"/>
          <w:b w:val="0"/>
        </w:rPr>
        <w:t xml:space="preserve">se snaž nabízet svým klientům aktivity, při kterých se udržuje kontakt s jejich nejbližším okolím, kdy nejvíce času s klienty při osobních aktivitách </w:t>
      </w:r>
      <w:r w:rsidR="00200701">
        <w:rPr>
          <w:rStyle w:val="Siln"/>
          <w:b w:val="0"/>
        </w:rPr>
        <w:br/>
      </w:r>
      <w:r>
        <w:rPr>
          <w:rStyle w:val="Siln"/>
          <w:b w:val="0"/>
        </w:rPr>
        <w:t>je tráveno v zařízení IKV Choryně, kde využívají dobrovolníků a lidí bez přístřeší, kterým dané zařízení poskytnulo pomoc, a společně vytvářejí různé výtvarné činnosti. Jako druhé zařízení, které se v maximální možné míře snaží klientům vyplnit jejich volně trávený ča</w:t>
      </w:r>
      <w:r w:rsidR="004D69DB">
        <w:rPr>
          <w:rStyle w:val="Siln"/>
          <w:b w:val="0"/>
        </w:rPr>
        <w:t xml:space="preserve">s je domov pro seniory Charity </w:t>
      </w:r>
      <w:r>
        <w:rPr>
          <w:rStyle w:val="Siln"/>
          <w:b w:val="0"/>
        </w:rPr>
        <w:t xml:space="preserve">ve Valašské Bystřici. Tam si velmi pochvalují práci studentů s Gymnázia ve Valašském Meziříčí, </w:t>
      </w:r>
      <w:r w:rsidR="00200701">
        <w:rPr>
          <w:rStyle w:val="Siln"/>
          <w:b w:val="0"/>
        </w:rPr>
        <w:br/>
      </w:r>
      <w:r>
        <w:rPr>
          <w:rStyle w:val="Siln"/>
          <w:b w:val="0"/>
        </w:rPr>
        <w:t>kteří ve svém volném čase za uživateli toto domova pravidelně docházejí. Ostatní poskytovatelé také vytvářejí příjemné prostředí pro své uživatele, ale jsou zde jisté rezervy, které by mohly být využity. Při terénních službá</w:t>
      </w:r>
      <w:r w:rsidR="004D69DB">
        <w:rPr>
          <w:rStyle w:val="Siln"/>
          <w:b w:val="0"/>
        </w:rPr>
        <w:t xml:space="preserve">ch je počet klientů </w:t>
      </w:r>
      <w:r w:rsidR="00200701">
        <w:rPr>
          <w:rStyle w:val="Siln"/>
          <w:b w:val="0"/>
        </w:rPr>
        <w:br/>
      </w:r>
      <w:r w:rsidR="004D69DB">
        <w:rPr>
          <w:rStyle w:val="Siln"/>
          <w:b w:val="0"/>
        </w:rPr>
        <w:t xml:space="preserve">tak velký, </w:t>
      </w:r>
      <w:r>
        <w:rPr>
          <w:rStyle w:val="Siln"/>
          <w:b w:val="0"/>
        </w:rPr>
        <w:t>že není možno poskytovat služby nad rámec sepsaných smluv.</w:t>
      </w:r>
    </w:p>
    <w:p w:rsidR="0078553E" w:rsidRPr="0078553E" w:rsidRDefault="0078553E" w:rsidP="002B6B6A">
      <w:pPr>
        <w:shd w:val="clear" w:color="auto" w:fill="FFFFFF"/>
        <w:spacing w:before="100" w:beforeAutospacing="1" w:after="100" w:afterAutospacing="1"/>
        <w:rPr>
          <w:rStyle w:val="Siln"/>
          <w:b w:val="0"/>
          <w:sz w:val="20"/>
          <w:szCs w:val="20"/>
        </w:rPr>
      </w:pPr>
    </w:p>
    <w:p w:rsidR="00F03DA6" w:rsidRPr="009441A0" w:rsidRDefault="00000477" w:rsidP="00F8628A">
      <w:pPr>
        <w:pStyle w:val="Nadpis2"/>
        <w:shd w:val="clear" w:color="auto" w:fill="FFFFFF"/>
        <w:spacing w:before="100" w:beforeAutospacing="1" w:after="100" w:afterAutospacing="1"/>
        <w:rPr>
          <w:sz w:val="30"/>
          <w:szCs w:val="30"/>
        </w:rPr>
      </w:pPr>
      <w:bookmarkStart w:id="111" w:name="_Toc479699309"/>
      <w:r>
        <w:rPr>
          <w:sz w:val="30"/>
          <w:szCs w:val="30"/>
        </w:rPr>
        <w:t>Rozhovory s jednotlivými uživateli služeb</w:t>
      </w:r>
      <w:bookmarkEnd w:id="111"/>
    </w:p>
    <w:p w:rsidR="00ED0F63" w:rsidRDefault="00ED0F63" w:rsidP="00ED0F63">
      <w:pPr>
        <w:ind w:firstLine="709"/>
      </w:pPr>
      <w:r>
        <w:t xml:space="preserve">Dalším podkladem pro provádění výzkumu jsou dotazníky. Za pomocí dotazníkového šetření, které bylo prováděno osobně v jednotlivých zařízeních poskytovatelů sociálních služeb, bylo zjišťováno, jak jsou jejich uživatelé spokojeni </w:t>
      </w:r>
      <w:r w:rsidR="00337DEC">
        <w:br/>
      </w:r>
      <w:r w:rsidR="00337DEC">
        <w:lastRenderedPageBreak/>
        <w:t xml:space="preserve">s </w:t>
      </w:r>
      <w:r>
        <w:t>poskytováním dané služby. Byly vytvořeny dva dotazníky, jeden pro pobytovou sociální službu a druhý pro terénní nebo ambulantní soci</w:t>
      </w:r>
      <w:r w:rsidR="00200701">
        <w:t xml:space="preserve">ální službu. U pobytové služby </w:t>
      </w:r>
      <w:r>
        <w:t xml:space="preserve">byla zkoumána spokojenost uživatelů následujících služeb: domov </w:t>
      </w:r>
      <w:r w:rsidR="00200701">
        <w:br/>
        <w:t xml:space="preserve">pro seniory, domov </w:t>
      </w:r>
      <w:r>
        <w:t>se zvláštním režimem, odlehčovací služba, specializova</w:t>
      </w:r>
      <w:r w:rsidR="00200701">
        <w:t xml:space="preserve">ná paliativní (hospicová) péče. </w:t>
      </w:r>
      <w:r>
        <w:t>U terénní nebo ambulantní služby se jedná o osobní asistence, pečovatelská služba, denní stacionář. Vyplňování dotazníku proběhlo osobní formou při jednotlivých rozhovorech s uživateli daných služeb.</w:t>
      </w:r>
    </w:p>
    <w:p w:rsidR="00ED0F63" w:rsidRDefault="00ED0F63" w:rsidP="00ED0F63"/>
    <w:p w:rsidR="00B91786" w:rsidRPr="009441A0" w:rsidRDefault="00B91786" w:rsidP="00B91786">
      <w:pPr>
        <w:pStyle w:val="Nadpis3"/>
        <w:ind w:left="680"/>
        <w:rPr>
          <w:sz w:val="30"/>
          <w:szCs w:val="30"/>
        </w:rPr>
      </w:pPr>
      <w:bookmarkStart w:id="112" w:name="_Toc479699310"/>
      <w:r w:rsidRPr="009441A0">
        <w:rPr>
          <w:sz w:val="30"/>
          <w:szCs w:val="30"/>
        </w:rPr>
        <w:t>Výzkumné otázky a jejich vyhodnocení</w:t>
      </w:r>
      <w:bookmarkEnd w:id="112"/>
    </w:p>
    <w:p w:rsidR="00072103" w:rsidRPr="00200701" w:rsidRDefault="00072103" w:rsidP="00200701">
      <w:pPr>
        <w:pStyle w:val="Nadpis4"/>
        <w:rPr>
          <w:sz w:val="30"/>
          <w:szCs w:val="30"/>
        </w:rPr>
      </w:pPr>
      <w:bookmarkStart w:id="113" w:name="_Toc479699311"/>
      <w:r w:rsidRPr="00200701">
        <w:rPr>
          <w:sz w:val="30"/>
          <w:szCs w:val="30"/>
        </w:rPr>
        <w:t>Pobytové služby</w:t>
      </w:r>
      <w:bookmarkEnd w:id="113"/>
    </w:p>
    <w:p w:rsidR="009441A0" w:rsidRDefault="00B91786" w:rsidP="002E5FDE">
      <w:pPr>
        <w:ind w:firstLine="680"/>
      </w:pPr>
      <w:r>
        <w:t xml:space="preserve">Celkem bylo mezi uživateli vyplněno u pobytové služby 40 dotazníků. </w:t>
      </w:r>
      <w:r w:rsidR="00CC07C1">
        <w:br/>
        <w:t xml:space="preserve">Jelikož </w:t>
      </w:r>
      <w:r>
        <w:t>jsem dotazníky vyplňovala osobně s uživateli, byla jejich 100% návratnost. Dotazník obsahuje 8 uzavřených otázek.</w:t>
      </w:r>
      <w:r w:rsidR="009441A0">
        <w:t xml:space="preserve"> Dotazníkové šetření v jednotlivých zařízeních bylo provedeno v období od </w:t>
      </w:r>
      <w:r w:rsidR="009441A0" w:rsidRPr="009441A0">
        <w:t xml:space="preserve">1. 2. 2017 do 17. 3. 2017, návštěvy </w:t>
      </w:r>
      <w:r w:rsidR="00200701">
        <w:br/>
      </w:r>
      <w:r w:rsidR="009441A0" w:rsidRPr="009441A0">
        <w:t>u jednotlivých</w:t>
      </w:r>
      <w:r w:rsidR="009441A0">
        <w:t xml:space="preserve"> poskytovatelů byly předem domluveny s příslušnými pracovníky zařízení. O</w:t>
      </w:r>
      <w:r w:rsidR="00130EC9">
        <w:t>slovení uživatelé byli seznámeni,</w:t>
      </w:r>
      <w:r w:rsidR="009441A0">
        <w:t xml:space="preserve"> za jakým účelem se dané rozhovory </w:t>
      </w:r>
      <w:r w:rsidR="00200701">
        <w:br/>
      </w:r>
      <w:r w:rsidR="00130EC9">
        <w:t>pro dotazníkové šetření provádí, dané dotazníky jsou anonymní a v samotné práci nebude žádný údaj, který by mohl vést k identifikaci respondenta.</w:t>
      </w:r>
      <w:r w:rsidR="00D42EB9">
        <w:t xml:space="preserve"> Otázky </w:t>
      </w:r>
      <w:r w:rsidR="00200701">
        <w:br/>
      </w:r>
      <w:r w:rsidR="00D42EB9">
        <w:t>byly zaměřeny na to</w:t>
      </w:r>
      <w:r w:rsidR="004D69DB">
        <w:t>,</w:t>
      </w:r>
      <w:r w:rsidR="00D42EB9">
        <w:t xml:space="preserve"> jak dl</w:t>
      </w:r>
      <w:r w:rsidR="00456785">
        <w:t xml:space="preserve">ouho </w:t>
      </w:r>
      <w:r w:rsidR="00CF01BF">
        <w:t>v daném zařízení oslovení</w:t>
      </w:r>
      <w:r w:rsidR="00D42EB9">
        <w:t xml:space="preserve"> uživatelé pobývají, </w:t>
      </w:r>
      <w:r w:rsidR="00337DEC">
        <w:br/>
      </w:r>
      <w:r w:rsidR="00D42EB9">
        <w:t xml:space="preserve">zda se jim personál dostatečně věnuje a zda mají i nějaké volnočasové aktivity, </w:t>
      </w:r>
      <w:r w:rsidR="00337DEC">
        <w:br/>
      </w:r>
      <w:r w:rsidR="00D42EB9">
        <w:t xml:space="preserve">či zda se za nimi přes den pracovníci jen tak přijdou podívat a </w:t>
      </w:r>
      <w:r w:rsidR="00456785">
        <w:t>s nimi si popovídat.</w:t>
      </w:r>
    </w:p>
    <w:p w:rsidR="00EB4084" w:rsidRDefault="00EB4084" w:rsidP="002E5FDE">
      <w:pPr>
        <w:ind w:firstLine="680"/>
      </w:pPr>
    </w:p>
    <w:p w:rsidR="00EB4084" w:rsidRDefault="00EB4084" w:rsidP="002E5FDE">
      <w:pPr>
        <w:ind w:firstLine="680"/>
      </w:pPr>
    </w:p>
    <w:p w:rsidR="004D69DB" w:rsidRDefault="004D69DB" w:rsidP="002E5FDE">
      <w:pPr>
        <w:ind w:firstLine="680"/>
      </w:pPr>
    </w:p>
    <w:p w:rsidR="004D69DB" w:rsidRDefault="004D69DB" w:rsidP="002E5FDE">
      <w:pPr>
        <w:ind w:firstLine="680"/>
      </w:pPr>
    </w:p>
    <w:p w:rsidR="004D69DB" w:rsidRDefault="004D69DB" w:rsidP="002E5FDE">
      <w:pPr>
        <w:ind w:firstLine="680"/>
      </w:pPr>
    </w:p>
    <w:p w:rsidR="009441A0" w:rsidRPr="009441A0" w:rsidRDefault="009441A0" w:rsidP="009441A0"/>
    <w:p w:rsidR="00337DEC" w:rsidRDefault="00337DEC" w:rsidP="00D42EB9">
      <w:pPr>
        <w:spacing w:after="0"/>
        <w:rPr>
          <w:b/>
          <w:i/>
        </w:rPr>
      </w:pPr>
    </w:p>
    <w:p w:rsidR="00337DEC" w:rsidRDefault="00337DEC" w:rsidP="00D42EB9">
      <w:pPr>
        <w:spacing w:after="0"/>
        <w:rPr>
          <w:b/>
          <w:i/>
        </w:rPr>
      </w:pPr>
    </w:p>
    <w:p w:rsidR="00B91786" w:rsidRDefault="00720B93" w:rsidP="00D42EB9">
      <w:pPr>
        <w:spacing w:after="0"/>
        <w:rPr>
          <w:b/>
          <w:i/>
        </w:rPr>
      </w:pPr>
      <w:r w:rsidRPr="00720B93">
        <w:rPr>
          <w:b/>
          <w:i/>
        </w:rPr>
        <w:lastRenderedPageBreak/>
        <w:t xml:space="preserve">Otázka č. 1 </w:t>
      </w:r>
      <w:r w:rsidR="00B91786" w:rsidRPr="00720B93">
        <w:rPr>
          <w:b/>
          <w:i/>
        </w:rPr>
        <w:t>Jak dlouho tuto službu využíváte?</w:t>
      </w:r>
    </w:p>
    <w:p w:rsidR="00337DEC" w:rsidRDefault="00337DEC" w:rsidP="00D42EB9">
      <w:pPr>
        <w:spacing w:after="0"/>
        <w:rPr>
          <w:b/>
          <w:i/>
        </w:rPr>
      </w:pPr>
    </w:p>
    <w:p w:rsidR="00E73F7D" w:rsidRPr="00EB4084" w:rsidRDefault="00D5575E" w:rsidP="002948A2">
      <w:pPr>
        <w:spacing w:after="0"/>
        <w:rPr>
          <w:sz w:val="22"/>
          <w:szCs w:val="22"/>
        </w:rPr>
      </w:pPr>
      <w:r>
        <w:rPr>
          <w:sz w:val="22"/>
          <w:szCs w:val="22"/>
        </w:rPr>
        <w:t>Tabulka č.8:</w:t>
      </w:r>
      <w:r w:rsidR="002948A2" w:rsidRPr="00EB4084">
        <w:rPr>
          <w:sz w:val="22"/>
          <w:szCs w:val="22"/>
        </w:rPr>
        <w:t xml:space="preserve">  Délka využívané služby</w:t>
      </w:r>
    </w:p>
    <w:tbl>
      <w:tblPr>
        <w:tblStyle w:val="Stednstnovn2zvraznn6"/>
        <w:tblpPr w:leftFromText="141" w:rightFromText="141" w:vertAnchor="text" w:horzAnchor="page" w:tblpX="2353" w:tblpY="95"/>
        <w:tblW w:w="0" w:type="auto"/>
        <w:tblLayout w:type="fixed"/>
        <w:tblLook w:val="04A0" w:firstRow="1" w:lastRow="0" w:firstColumn="1" w:lastColumn="0" w:noHBand="0" w:noVBand="1"/>
      </w:tblPr>
      <w:tblGrid>
        <w:gridCol w:w="1242"/>
        <w:gridCol w:w="1276"/>
        <w:gridCol w:w="1276"/>
        <w:gridCol w:w="1276"/>
        <w:gridCol w:w="1134"/>
      </w:tblGrid>
      <w:tr w:rsidR="00720B93" w:rsidRPr="00124304" w:rsidTr="00337DEC">
        <w:trPr>
          <w:cnfStyle w:val="100000000000" w:firstRow="1" w:lastRow="0" w:firstColumn="0" w:lastColumn="0" w:oddVBand="0" w:evenVBand="0" w:oddHBand="0" w:evenHBand="0" w:firstRowFirstColumn="0" w:firstRowLastColumn="0" w:lastRowFirstColumn="0" w:lastRowLastColumn="0"/>
          <w:trHeight w:hRule="exact" w:val="477"/>
        </w:trPr>
        <w:tc>
          <w:tcPr>
            <w:cnfStyle w:val="001000000100" w:firstRow="0" w:lastRow="0" w:firstColumn="1" w:lastColumn="0" w:oddVBand="0" w:evenVBand="0" w:oddHBand="0" w:evenHBand="0" w:firstRowFirstColumn="1" w:firstRowLastColumn="0" w:lastRowFirstColumn="0" w:lastRowLastColumn="0"/>
            <w:tcW w:w="2518" w:type="dxa"/>
            <w:gridSpan w:val="2"/>
          </w:tcPr>
          <w:p w:rsidR="00720B93" w:rsidRPr="00532CC0" w:rsidRDefault="00720B93" w:rsidP="00337DEC">
            <w:pPr>
              <w:pStyle w:val="Normlnweb"/>
              <w:spacing w:before="0" w:beforeAutospacing="0" w:after="0" w:line="360" w:lineRule="auto"/>
              <w:jc w:val="both"/>
              <w:rPr>
                <w:rStyle w:val="Siln"/>
                <w:rFonts w:ascii="Arial" w:hAnsi="Arial" w:cs="Arial"/>
                <w:sz w:val="16"/>
                <w:szCs w:val="16"/>
              </w:rPr>
            </w:pPr>
            <w:r w:rsidRPr="00532CC0">
              <w:rPr>
                <w:rStyle w:val="Siln"/>
                <w:rFonts w:ascii="Arial" w:hAnsi="Arial" w:cs="Arial"/>
                <w:sz w:val="16"/>
                <w:szCs w:val="16"/>
              </w:rPr>
              <w:t>Poskytovaná služba dle zařízení</w:t>
            </w:r>
          </w:p>
        </w:tc>
        <w:tc>
          <w:tcPr>
            <w:tcW w:w="1276" w:type="dxa"/>
          </w:tcPr>
          <w:p w:rsidR="00720B93" w:rsidRPr="00532CC0" w:rsidRDefault="00720B93" w:rsidP="00337DEC">
            <w:pPr>
              <w:pStyle w:val="Normlnweb"/>
              <w:spacing w:before="0" w:beforeAutospacing="0"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Méně než 1 rok</w:t>
            </w:r>
          </w:p>
        </w:tc>
        <w:tc>
          <w:tcPr>
            <w:tcW w:w="1276" w:type="dxa"/>
          </w:tcPr>
          <w:p w:rsidR="00720B93" w:rsidRPr="00532CC0" w:rsidRDefault="00720B93" w:rsidP="00337DEC">
            <w:pPr>
              <w:pStyle w:val="Normlnweb"/>
              <w:spacing w:before="0" w:beforeAutospacing="0"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2-5 let</w:t>
            </w:r>
          </w:p>
        </w:tc>
        <w:tc>
          <w:tcPr>
            <w:tcW w:w="1134" w:type="dxa"/>
          </w:tcPr>
          <w:p w:rsidR="00720B93" w:rsidRPr="00532CC0" w:rsidRDefault="00720B93" w:rsidP="00337DEC">
            <w:pPr>
              <w:pStyle w:val="Normlnweb"/>
              <w:spacing w:before="0" w:beforeAutospacing="0"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Více jak 5 let</w:t>
            </w:r>
          </w:p>
        </w:tc>
      </w:tr>
      <w:tr w:rsidR="00720B93" w:rsidRPr="00124304"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720B93" w:rsidRPr="00532CC0" w:rsidRDefault="00720B93" w:rsidP="00337DEC">
            <w:pPr>
              <w:pStyle w:val="Normlnweb"/>
              <w:spacing w:before="0" w:beforeAutospacing="0" w:after="0" w:line="360" w:lineRule="auto"/>
              <w:rPr>
                <w:rStyle w:val="Siln"/>
                <w:rFonts w:ascii="Arial" w:hAnsi="Arial" w:cs="Arial"/>
                <w:sz w:val="16"/>
                <w:szCs w:val="16"/>
              </w:rPr>
            </w:pPr>
            <w:r w:rsidRPr="00532CC0">
              <w:rPr>
                <w:rStyle w:val="Siln"/>
                <w:rFonts w:ascii="Arial" w:hAnsi="Arial" w:cs="Arial"/>
                <w:sz w:val="16"/>
                <w:szCs w:val="16"/>
              </w:rPr>
              <w:t>Domov pro seniory</w:t>
            </w:r>
          </w:p>
        </w:tc>
        <w:tc>
          <w:tcPr>
            <w:tcW w:w="1276" w:type="dxa"/>
          </w:tcPr>
          <w:p w:rsidR="00720B93" w:rsidRPr="00532CC0" w:rsidRDefault="00720B93" w:rsidP="00337DEC">
            <w:pPr>
              <w:pStyle w:val="Normlnweb"/>
              <w:spacing w:before="0" w:beforeAutospacing="0"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Charita</w:t>
            </w:r>
          </w:p>
        </w:tc>
        <w:tc>
          <w:tcPr>
            <w:tcW w:w="1276"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276"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34"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4</w:t>
            </w:r>
          </w:p>
        </w:tc>
      </w:tr>
      <w:tr w:rsidR="00720B93" w:rsidRPr="00124304"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720B93" w:rsidRPr="00532CC0" w:rsidRDefault="00720B93" w:rsidP="00337DEC">
            <w:pPr>
              <w:pStyle w:val="Normlnweb"/>
              <w:spacing w:before="0" w:beforeAutospacing="0" w:after="0" w:line="360" w:lineRule="auto"/>
              <w:rPr>
                <w:rStyle w:val="Siln"/>
                <w:rFonts w:ascii="Arial" w:hAnsi="Arial" w:cs="Arial"/>
                <w:sz w:val="16"/>
                <w:szCs w:val="16"/>
              </w:rPr>
            </w:pPr>
          </w:p>
        </w:tc>
        <w:tc>
          <w:tcPr>
            <w:tcW w:w="1276" w:type="dxa"/>
          </w:tcPr>
          <w:p w:rsidR="00720B93" w:rsidRPr="00532CC0" w:rsidRDefault="00720B93" w:rsidP="00337DEC">
            <w:pPr>
              <w:pStyle w:val="Normlnweb"/>
              <w:spacing w:before="0" w:beforeAutospacing="0" w:after="0"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IKV</w:t>
            </w:r>
          </w:p>
        </w:tc>
        <w:tc>
          <w:tcPr>
            <w:tcW w:w="1276"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276"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34"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r>
      <w:tr w:rsidR="00720B93" w:rsidRPr="00124304"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720B93" w:rsidRPr="00532CC0" w:rsidRDefault="00720B93" w:rsidP="00337DEC">
            <w:pPr>
              <w:pStyle w:val="Normlnweb"/>
              <w:spacing w:before="0" w:beforeAutospacing="0" w:after="0" w:line="360" w:lineRule="auto"/>
              <w:rPr>
                <w:rStyle w:val="Siln"/>
                <w:rFonts w:ascii="Arial" w:hAnsi="Arial" w:cs="Arial"/>
                <w:sz w:val="16"/>
                <w:szCs w:val="16"/>
              </w:rPr>
            </w:pPr>
          </w:p>
        </w:tc>
        <w:tc>
          <w:tcPr>
            <w:tcW w:w="1276" w:type="dxa"/>
          </w:tcPr>
          <w:p w:rsidR="00720B93" w:rsidRPr="00532CC0" w:rsidRDefault="00720B93" w:rsidP="00337DEC">
            <w:pPr>
              <w:pStyle w:val="Normlnweb"/>
              <w:spacing w:before="0" w:beforeAutospacing="0"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Seniorpark</w:t>
            </w:r>
          </w:p>
        </w:tc>
        <w:tc>
          <w:tcPr>
            <w:tcW w:w="1276"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276"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34"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r>
      <w:tr w:rsidR="00720B93" w:rsidRPr="00124304"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720B93" w:rsidRPr="00532CC0" w:rsidRDefault="00720B93" w:rsidP="00337DEC">
            <w:pPr>
              <w:pStyle w:val="Normlnweb"/>
              <w:spacing w:before="0" w:beforeAutospacing="0" w:after="0" w:line="360" w:lineRule="auto"/>
              <w:rPr>
                <w:rStyle w:val="Siln"/>
                <w:rFonts w:ascii="Arial" w:hAnsi="Arial" w:cs="Arial"/>
                <w:sz w:val="16"/>
                <w:szCs w:val="16"/>
              </w:rPr>
            </w:pPr>
            <w:r w:rsidRPr="00532CC0">
              <w:rPr>
                <w:rStyle w:val="Siln"/>
                <w:rFonts w:ascii="Arial" w:hAnsi="Arial" w:cs="Arial"/>
                <w:sz w:val="16"/>
                <w:szCs w:val="16"/>
              </w:rPr>
              <w:t>Domov se zvl. režimem</w:t>
            </w:r>
          </w:p>
        </w:tc>
        <w:tc>
          <w:tcPr>
            <w:tcW w:w="1276" w:type="dxa"/>
          </w:tcPr>
          <w:p w:rsidR="00720B93" w:rsidRPr="00532CC0" w:rsidRDefault="00720B93" w:rsidP="00337DEC">
            <w:pPr>
              <w:pStyle w:val="Normlnweb"/>
              <w:spacing w:before="0" w:beforeAutospacing="0" w:after="0"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Diakonie</w:t>
            </w:r>
          </w:p>
        </w:tc>
        <w:tc>
          <w:tcPr>
            <w:tcW w:w="1276"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5</w:t>
            </w:r>
          </w:p>
        </w:tc>
        <w:tc>
          <w:tcPr>
            <w:tcW w:w="1276"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134"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r>
      <w:tr w:rsidR="00720B93" w:rsidRPr="00124304"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720B93" w:rsidRPr="00532CC0" w:rsidRDefault="00720B93" w:rsidP="00337DEC">
            <w:pPr>
              <w:pStyle w:val="Normlnweb"/>
              <w:spacing w:before="0" w:beforeAutospacing="0" w:after="0" w:line="360" w:lineRule="auto"/>
              <w:rPr>
                <w:rStyle w:val="Siln"/>
                <w:rFonts w:ascii="Arial" w:hAnsi="Arial" w:cs="Arial"/>
                <w:sz w:val="16"/>
                <w:szCs w:val="16"/>
              </w:rPr>
            </w:pPr>
          </w:p>
        </w:tc>
        <w:tc>
          <w:tcPr>
            <w:tcW w:w="1276" w:type="dxa"/>
          </w:tcPr>
          <w:p w:rsidR="00720B93" w:rsidRPr="00532CC0" w:rsidRDefault="00720B93" w:rsidP="00337DEC">
            <w:pPr>
              <w:pStyle w:val="Normlnweb"/>
              <w:spacing w:before="0" w:beforeAutospacing="0"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Seniorpark</w:t>
            </w:r>
          </w:p>
        </w:tc>
        <w:tc>
          <w:tcPr>
            <w:tcW w:w="1276"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276"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34"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r>
      <w:tr w:rsidR="00720B93" w:rsidRPr="00124304"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720B93" w:rsidRPr="00532CC0" w:rsidRDefault="00720B93" w:rsidP="00337DEC">
            <w:pPr>
              <w:pStyle w:val="Normlnweb"/>
              <w:spacing w:before="0" w:beforeAutospacing="0" w:after="0" w:line="360" w:lineRule="auto"/>
              <w:rPr>
                <w:rStyle w:val="Siln"/>
                <w:rFonts w:ascii="Arial" w:hAnsi="Arial" w:cs="Arial"/>
                <w:sz w:val="16"/>
                <w:szCs w:val="16"/>
              </w:rPr>
            </w:pPr>
            <w:r w:rsidRPr="00532CC0">
              <w:rPr>
                <w:rStyle w:val="Siln"/>
                <w:rFonts w:ascii="Arial" w:hAnsi="Arial" w:cs="Arial"/>
                <w:sz w:val="16"/>
                <w:szCs w:val="16"/>
              </w:rPr>
              <w:t>Odlehčovací služba</w:t>
            </w:r>
          </w:p>
        </w:tc>
        <w:tc>
          <w:tcPr>
            <w:tcW w:w="1276" w:type="dxa"/>
          </w:tcPr>
          <w:p w:rsidR="00720B93" w:rsidRPr="00532CC0" w:rsidRDefault="00720B93" w:rsidP="00337DEC">
            <w:pPr>
              <w:pStyle w:val="Normlnweb"/>
              <w:spacing w:before="0" w:beforeAutospacing="0" w:after="0"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Hospic Citadela</w:t>
            </w:r>
          </w:p>
        </w:tc>
        <w:tc>
          <w:tcPr>
            <w:tcW w:w="1276"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5</w:t>
            </w:r>
          </w:p>
        </w:tc>
        <w:tc>
          <w:tcPr>
            <w:tcW w:w="1276"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134"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r>
      <w:tr w:rsidR="00720B93" w:rsidRPr="00124304"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720B93" w:rsidRPr="00532CC0" w:rsidRDefault="00720B93" w:rsidP="00337DEC">
            <w:pPr>
              <w:pStyle w:val="Normlnweb"/>
              <w:spacing w:before="0" w:beforeAutospacing="0" w:after="0" w:line="360" w:lineRule="auto"/>
              <w:rPr>
                <w:rStyle w:val="Siln"/>
                <w:rFonts w:ascii="Arial" w:hAnsi="Arial" w:cs="Arial"/>
                <w:b/>
                <w:sz w:val="16"/>
                <w:szCs w:val="16"/>
              </w:rPr>
            </w:pPr>
          </w:p>
        </w:tc>
        <w:tc>
          <w:tcPr>
            <w:tcW w:w="1276" w:type="dxa"/>
          </w:tcPr>
          <w:p w:rsidR="00720B93" w:rsidRPr="00532CC0" w:rsidRDefault="00720B93" w:rsidP="00337DEC">
            <w:pPr>
              <w:pStyle w:val="Normlnweb"/>
              <w:spacing w:before="0" w:beforeAutospacing="0"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Charita</w:t>
            </w:r>
          </w:p>
        </w:tc>
        <w:tc>
          <w:tcPr>
            <w:tcW w:w="1276"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5</w:t>
            </w:r>
          </w:p>
        </w:tc>
        <w:tc>
          <w:tcPr>
            <w:tcW w:w="1276"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134" w:type="dxa"/>
          </w:tcPr>
          <w:p w:rsidR="00720B93" w:rsidRPr="00532CC0" w:rsidRDefault="00720B93"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r>
      <w:tr w:rsidR="00720B93" w:rsidRPr="00124304"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2518" w:type="dxa"/>
            <w:gridSpan w:val="2"/>
          </w:tcPr>
          <w:p w:rsidR="00720B93" w:rsidRPr="00532CC0" w:rsidRDefault="00720B93" w:rsidP="00337DEC">
            <w:pPr>
              <w:pStyle w:val="Normlnweb"/>
              <w:spacing w:before="0" w:beforeAutospacing="0" w:after="0" w:line="360" w:lineRule="auto"/>
              <w:jc w:val="both"/>
              <w:rPr>
                <w:rStyle w:val="Siln"/>
                <w:rFonts w:ascii="Arial" w:hAnsi="Arial" w:cs="Arial"/>
                <w:sz w:val="16"/>
                <w:szCs w:val="16"/>
              </w:rPr>
            </w:pPr>
            <w:r w:rsidRPr="00532CC0">
              <w:rPr>
                <w:rStyle w:val="Siln"/>
                <w:rFonts w:ascii="Arial" w:hAnsi="Arial" w:cs="Arial"/>
                <w:sz w:val="16"/>
                <w:szCs w:val="16"/>
              </w:rPr>
              <w:t>Hospicová paliativní péče</w:t>
            </w:r>
          </w:p>
        </w:tc>
        <w:tc>
          <w:tcPr>
            <w:tcW w:w="1276"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5</w:t>
            </w:r>
          </w:p>
        </w:tc>
        <w:tc>
          <w:tcPr>
            <w:tcW w:w="1276"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134" w:type="dxa"/>
          </w:tcPr>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p w:rsidR="00720B93" w:rsidRPr="00532CC0" w:rsidRDefault="00720B93"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p>
        </w:tc>
      </w:tr>
    </w:tbl>
    <w:p w:rsidR="00B91786" w:rsidRDefault="00B91786" w:rsidP="00D42EB9">
      <w:pPr>
        <w:pStyle w:val="Odstavecseseznamem"/>
        <w:spacing w:after="0"/>
        <w:rPr>
          <w:rFonts w:ascii="Times New Roman" w:hAnsi="Times New Roman" w:cs="Times New Roman"/>
          <w:sz w:val="24"/>
          <w:szCs w:val="24"/>
        </w:rPr>
      </w:pPr>
    </w:p>
    <w:p w:rsidR="00720B93" w:rsidRDefault="00720B93" w:rsidP="00D42EB9">
      <w:pPr>
        <w:pStyle w:val="Odstavecseseznamem"/>
        <w:spacing w:after="0"/>
        <w:rPr>
          <w:rFonts w:ascii="Times New Roman" w:hAnsi="Times New Roman" w:cs="Times New Roman"/>
          <w:sz w:val="24"/>
          <w:szCs w:val="24"/>
        </w:rPr>
      </w:pPr>
    </w:p>
    <w:p w:rsidR="00720B93" w:rsidRDefault="00720B93" w:rsidP="00D42EB9">
      <w:pPr>
        <w:pStyle w:val="Odstavecseseznamem"/>
        <w:spacing w:after="0"/>
        <w:rPr>
          <w:rFonts w:ascii="Times New Roman" w:hAnsi="Times New Roman" w:cs="Times New Roman"/>
          <w:sz w:val="24"/>
          <w:szCs w:val="24"/>
        </w:rPr>
      </w:pPr>
    </w:p>
    <w:p w:rsidR="00B91786" w:rsidRDefault="00B91786" w:rsidP="00D42EB9">
      <w:pPr>
        <w:pStyle w:val="Odstavecseseznamem"/>
        <w:spacing w:after="0"/>
        <w:rPr>
          <w:rFonts w:ascii="Times New Roman" w:hAnsi="Times New Roman" w:cs="Times New Roman"/>
          <w:sz w:val="24"/>
          <w:szCs w:val="24"/>
        </w:rPr>
      </w:pPr>
    </w:p>
    <w:p w:rsidR="00B91786" w:rsidRDefault="00B91786" w:rsidP="00D42EB9">
      <w:pPr>
        <w:pStyle w:val="Odstavecseseznamem"/>
        <w:spacing w:after="0"/>
        <w:rPr>
          <w:rFonts w:ascii="Times New Roman" w:hAnsi="Times New Roman" w:cs="Times New Roman"/>
          <w:sz w:val="24"/>
          <w:szCs w:val="24"/>
        </w:rPr>
      </w:pPr>
    </w:p>
    <w:p w:rsidR="00B91786" w:rsidRDefault="00B91786" w:rsidP="00D42EB9">
      <w:pPr>
        <w:pStyle w:val="Odstavecseseznamem"/>
        <w:spacing w:after="0"/>
        <w:rPr>
          <w:rFonts w:ascii="Times New Roman" w:hAnsi="Times New Roman" w:cs="Times New Roman"/>
          <w:sz w:val="24"/>
          <w:szCs w:val="24"/>
        </w:rPr>
      </w:pPr>
    </w:p>
    <w:p w:rsidR="00D42EB9" w:rsidRDefault="00D42EB9" w:rsidP="00D42EB9">
      <w:pPr>
        <w:spacing w:after="0"/>
        <w:rPr>
          <w:rFonts w:eastAsiaTheme="minorHAnsi"/>
          <w:lang w:eastAsia="en-US"/>
        </w:rPr>
      </w:pPr>
    </w:p>
    <w:p w:rsidR="00337DEC" w:rsidRDefault="00337DEC" w:rsidP="00337DEC">
      <w:pPr>
        <w:spacing w:line="240" w:lineRule="auto"/>
        <w:rPr>
          <w:sz w:val="20"/>
          <w:szCs w:val="20"/>
        </w:rPr>
      </w:pPr>
    </w:p>
    <w:p w:rsidR="00437E52" w:rsidRPr="002948A2" w:rsidRDefault="00437E52" w:rsidP="00337DEC">
      <w:pPr>
        <w:spacing w:line="240" w:lineRule="auto"/>
        <w:rPr>
          <w:sz w:val="20"/>
          <w:szCs w:val="20"/>
        </w:rPr>
      </w:pPr>
      <w:r w:rsidRPr="002948A2">
        <w:rPr>
          <w:sz w:val="20"/>
          <w:szCs w:val="20"/>
        </w:rPr>
        <w:t>Zdroj: vlastní výzkum</w:t>
      </w:r>
    </w:p>
    <w:p w:rsidR="007F2CFA" w:rsidRDefault="007F2CFA" w:rsidP="006F2F64">
      <w:pPr>
        <w:spacing w:after="0"/>
        <w:ind w:firstLine="709"/>
        <w:rPr>
          <w:rFonts w:eastAsiaTheme="minorHAnsi"/>
          <w:lang w:eastAsia="en-US"/>
        </w:rPr>
      </w:pPr>
      <w:r>
        <w:rPr>
          <w:rFonts w:eastAsiaTheme="minorHAnsi"/>
          <w:lang w:eastAsia="en-US"/>
        </w:rPr>
        <w:t>Nejdříve jsem se jednotlivých uživatelů zeptala, jak dlouho danou službu využí</w:t>
      </w:r>
      <w:r w:rsidR="00337DEC">
        <w:rPr>
          <w:rFonts w:eastAsiaTheme="minorHAnsi"/>
          <w:lang w:eastAsia="en-US"/>
        </w:rPr>
        <w:t xml:space="preserve">vají. </w:t>
      </w:r>
      <w:r w:rsidR="006F2F64">
        <w:rPr>
          <w:rFonts w:eastAsiaTheme="minorHAnsi"/>
          <w:lang w:eastAsia="en-US"/>
        </w:rPr>
        <w:t>58% dotázaných odpov</w:t>
      </w:r>
      <w:r w:rsidR="00726EAF">
        <w:rPr>
          <w:rFonts w:eastAsiaTheme="minorHAnsi"/>
          <w:lang w:eastAsia="en-US"/>
        </w:rPr>
        <w:t>ídá,</w:t>
      </w:r>
      <w:r>
        <w:rPr>
          <w:rFonts w:eastAsiaTheme="minorHAnsi"/>
          <w:lang w:eastAsia="en-US"/>
        </w:rPr>
        <w:t xml:space="preserve"> že méně než 1 rok, 10% 2-5 let, a 33% více </w:t>
      </w:r>
      <w:r w:rsidR="00337DEC">
        <w:rPr>
          <w:rFonts w:eastAsiaTheme="minorHAnsi"/>
          <w:lang w:eastAsia="en-US"/>
        </w:rPr>
        <w:br/>
      </w:r>
      <w:r>
        <w:rPr>
          <w:rFonts w:eastAsiaTheme="minorHAnsi"/>
          <w:lang w:eastAsia="en-US"/>
        </w:rPr>
        <w:t xml:space="preserve">jak 5 let. </w:t>
      </w:r>
      <w:r w:rsidR="006F2F64">
        <w:rPr>
          <w:rFonts w:eastAsiaTheme="minorHAnsi"/>
          <w:lang w:eastAsia="en-US"/>
        </w:rPr>
        <w:t xml:space="preserve">U délky poskytované služby méně než 1 rok musíme brát v úvahu, </w:t>
      </w:r>
      <w:r w:rsidR="00337DEC">
        <w:rPr>
          <w:rFonts w:eastAsiaTheme="minorHAnsi"/>
          <w:lang w:eastAsia="en-US"/>
        </w:rPr>
        <w:br/>
      </w:r>
      <w:r w:rsidR="006F2F64">
        <w:rPr>
          <w:rFonts w:eastAsiaTheme="minorHAnsi"/>
          <w:lang w:eastAsia="en-US"/>
        </w:rPr>
        <w:t>že se především jedná o službu hospicovou partitivní, kdy daný uživatel sem přichází na sklonku života, u odlehčovací služby se jedná o službu, která je časově omezena. Domov se zvl</w:t>
      </w:r>
      <w:r w:rsidR="00337DEC">
        <w:rPr>
          <w:rFonts w:eastAsiaTheme="minorHAnsi"/>
          <w:lang w:eastAsia="en-US"/>
        </w:rPr>
        <w:t xml:space="preserve">áštním režimem je </w:t>
      </w:r>
      <w:r w:rsidR="006F2F64">
        <w:rPr>
          <w:rFonts w:eastAsiaTheme="minorHAnsi"/>
          <w:lang w:eastAsia="en-US"/>
        </w:rPr>
        <w:t>u Diakonie je zase nově zřízen.</w:t>
      </w:r>
    </w:p>
    <w:p w:rsidR="00B91786" w:rsidRDefault="00B91786" w:rsidP="00B91786">
      <w:pPr>
        <w:pStyle w:val="Odstavecseseznamem"/>
        <w:rPr>
          <w:rFonts w:ascii="Times New Roman" w:hAnsi="Times New Roman" w:cs="Times New Roman"/>
          <w:sz w:val="24"/>
          <w:szCs w:val="24"/>
        </w:rPr>
      </w:pPr>
    </w:p>
    <w:p w:rsidR="00B91786" w:rsidRDefault="00720B93" w:rsidP="00366272">
      <w:pPr>
        <w:spacing w:after="0"/>
        <w:rPr>
          <w:b/>
          <w:i/>
        </w:rPr>
      </w:pPr>
      <w:r w:rsidRPr="00720B93">
        <w:rPr>
          <w:b/>
          <w:i/>
        </w:rPr>
        <w:t xml:space="preserve">Otázka č. 2 </w:t>
      </w:r>
      <w:r w:rsidR="00B91786" w:rsidRPr="00720B93">
        <w:rPr>
          <w:b/>
          <w:i/>
        </w:rPr>
        <w:t>Jakým způsobem je Vám poskytována strava?</w:t>
      </w:r>
    </w:p>
    <w:p w:rsidR="000C0A38" w:rsidRDefault="000C0A38" w:rsidP="00366272">
      <w:pPr>
        <w:spacing w:after="0"/>
        <w:rPr>
          <w:b/>
          <w:i/>
        </w:rPr>
      </w:pPr>
    </w:p>
    <w:p w:rsidR="000C0A38" w:rsidRPr="002948A2" w:rsidRDefault="00CF01BF" w:rsidP="000C0A38">
      <w:pPr>
        <w:spacing w:after="0"/>
        <w:rPr>
          <w:sz w:val="22"/>
          <w:szCs w:val="22"/>
        </w:rPr>
      </w:pPr>
      <w:r w:rsidRPr="002948A2">
        <w:rPr>
          <w:sz w:val="22"/>
          <w:szCs w:val="22"/>
        </w:rPr>
        <w:t>Tabu</w:t>
      </w:r>
      <w:r w:rsidR="00D5575E">
        <w:rPr>
          <w:sz w:val="22"/>
          <w:szCs w:val="22"/>
        </w:rPr>
        <w:t>lka č.9:</w:t>
      </w:r>
      <w:r w:rsidR="000C0A38" w:rsidRPr="002948A2">
        <w:rPr>
          <w:sz w:val="22"/>
          <w:szCs w:val="22"/>
        </w:rPr>
        <w:t xml:space="preserve">  Způsob poskytování stravy</w:t>
      </w:r>
    </w:p>
    <w:tbl>
      <w:tblPr>
        <w:tblStyle w:val="Stednstnovn2zvraznn6"/>
        <w:tblpPr w:leftFromText="141" w:rightFromText="141" w:vertAnchor="text" w:horzAnchor="page" w:tblpX="2368" w:tblpY="95"/>
        <w:tblW w:w="0" w:type="auto"/>
        <w:tblLayout w:type="fixed"/>
        <w:tblLook w:val="04A0" w:firstRow="1" w:lastRow="0" w:firstColumn="1" w:lastColumn="0" w:noHBand="0" w:noVBand="1"/>
      </w:tblPr>
      <w:tblGrid>
        <w:gridCol w:w="1242"/>
        <w:gridCol w:w="1276"/>
        <w:gridCol w:w="1169"/>
        <w:gridCol w:w="1170"/>
        <w:gridCol w:w="1169"/>
      </w:tblGrid>
      <w:tr w:rsidR="00337DEC" w:rsidRPr="00EC56FD" w:rsidTr="00337DEC">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2518" w:type="dxa"/>
            <w:gridSpan w:val="2"/>
          </w:tcPr>
          <w:p w:rsidR="00337DEC" w:rsidRPr="00532CC0" w:rsidRDefault="00337DEC" w:rsidP="00337DEC">
            <w:pPr>
              <w:pStyle w:val="Normlnweb"/>
              <w:spacing w:before="0" w:beforeAutospacing="0" w:after="0" w:line="360" w:lineRule="auto"/>
              <w:jc w:val="both"/>
              <w:rPr>
                <w:rStyle w:val="Siln"/>
                <w:rFonts w:ascii="Arial" w:hAnsi="Arial" w:cs="Arial"/>
                <w:sz w:val="16"/>
                <w:szCs w:val="16"/>
              </w:rPr>
            </w:pPr>
            <w:r w:rsidRPr="00532CC0">
              <w:rPr>
                <w:rStyle w:val="Siln"/>
                <w:rFonts w:ascii="Arial" w:hAnsi="Arial" w:cs="Arial"/>
                <w:sz w:val="16"/>
                <w:szCs w:val="16"/>
              </w:rPr>
              <w:t>Poskytovaná služba dle zařízení</w:t>
            </w:r>
          </w:p>
        </w:tc>
        <w:tc>
          <w:tcPr>
            <w:tcW w:w="1169" w:type="dxa"/>
          </w:tcPr>
          <w:p w:rsidR="00337DEC" w:rsidRPr="00532CC0" w:rsidRDefault="00337DEC" w:rsidP="00337DEC">
            <w:pPr>
              <w:pStyle w:val="Normlnweb"/>
              <w:spacing w:before="0" w:beforeAutospacing="0"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 xml:space="preserve"> v leže</w:t>
            </w:r>
          </w:p>
        </w:tc>
        <w:tc>
          <w:tcPr>
            <w:tcW w:w="1170" w:type="dxa"/>
          </w:tcPr>
          <w:p w:rsidR="00337DEC" w:rsidRPr="00532CC0" w:rsidRDefault="00337DEC" w:rsidP="00337DEC">
            <w:pPr>
              <w:pStyle w:val="Normlnweb"/>
              <w:spacing w:before="0" w:beforeAutospacing="0"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U stolu</w:t>
            </w:r>
          </w:p>
        </w:tc>
        <w:tc>
          <w:tcPr>
            <w:tcW w:w="1169" w:type="dxa"/>
          </w:tcPr>
          <w:p w:rsidR="00337DEC" w:rsidRPr="00532CC0" w:rsidRDefault="00337DEC" w:rsidP="00337DEC">
            <w:pPr>
              <w:pStyle w:val="Normlnweb"/>
              <w:spacing w:before="0" w:beforeAutospacing="0"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V jídelně</w:t>
            </w:r>
          </w:p>
        </w:tc>
      </w:tr>
      <w:tr w:rsidR="00337DEC" w:rsidRPr="00124304"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337DEC" w:rsidRPr="00532CC0" w:rsidRDefault="00337DEC" w:rsidP="00337DEC">
            <w:pPr>
              <w:pStyle w:val="Normlnweb"/>
              <w:spacing w:before="0" w:beforeAutospacing="0" w:after="0" w:line="360" w:lineRule="auto"/>
              <w:rPr>
                <w:rStyle w:val="Siln"/>
                <w:rFonts w:ascii="Arial" w:hAnsi="Arial" w:cs="Arial"/>
                <w:sz w:val="16"/>
                <w:szCs w:val="16"/>
              </w:rPr>
            </w:pPr>
            <w:r w:rsidRPr="00532CC0">
              <w:rPr>
                <w:rStyle w:val="Siln"/>
                <w:rFonts w:ascii="Arial" w:hAnsi="Arial" w:cs="Arial"/>
                <w:sz w:val="16"/>
                <w:szCs w:val="16"/>
              </w:rPr>
              <w:t>Domov pro seniory</w:t>
            </w:r>
          </w:p>
        </w:tc>
        <w:tc>
          <w:tcPr>
            <w:tcW w:w="1276" w:type="dxa"/>
          </w:tcPr>
          <w:p w:rsidR="00337DEC" w:rsidRPr="00532CC0" w:rsidRDefault="00337DEC" w:rsidP="00337DEC">
            <w:pPr>
              <w:pStyle w:val="Normlnweb"/>
              <w:spacing w:before="0" w:beforeAutospacing="0"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Charita</w:t>
            </w:r>
          </w:p>
        </w:tc>
        <w:tc>
          <w:tcPr>
            <w:tcW w:w="1169" w:type="dxa"/>
          </w:tcPr>
          <w:p w:rsidR="00337DEC" w:rsidRPr="00532CC0" w:rsidRDefault="00337DEC"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70" w:type="dxa"/>
          </w:tcPr>
          <w:p w:rsidR="00337DEC" w:rsidRPr="00532CC0" w:rsidRDefault="00337DEC"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69" w:type="dxa"/>
          </w:tcPr>
          <w:p w:rsidR="00337DEC" w:rsidRPr="00532CC0" w:rsidRDefault="00337DEC"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r>
      <w:tr w:rsidR="00337DEC" w:rsidRPr="00124304"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337DEC" w:rsidRPr="00532CC0" w:rsidRDefault="00337DEC" w:rsidP="00337DEC">
            <w:pPr>
              <w:pStyle w:val="Normlnweb"/>
              <w:spacing w:before="0" w:beforeAutospacing="0" w:after="0" w:line="360" w:lineRule="auto"/>
              <w:rPr>
                <w:rStyle w:val="Siln"/>
                <w:rFonts w:ascii="Arial" w:hAnsi="Arial" w:cs="Arial"/>
                <w:sz w:val="16"/>
                <w:szCs w:val="16"/>
              </w:rPr>
            </w:pPr>
          </w:p>
        </w:tc>
        <w:tc>
          <w:tcPr>
            <w:tcW w:w="1276" w:type="dxa"/>
          </w:tcPr>
          <w:p w:rsidR="00337DEC" w:rsidRPr="00532CC0" w:rsidRDefault="00337DEC" w:rsidP="00337DEC">
            <w:pPr>
              <w:pStyle w:val="Normlnweb"/>
              <w:spacing w:before="0" w:beforeAutospacing="0" w:after="0"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IKV</w:t>
            </w:r>
          </w:p>
        </w:tc>
        <w:tc>
          <w:tcPr>
            <w:tcW w:w="1169" w:type="dxa"/>
          </w:tcPr>
          <w:p w:rsidR="00337DEC" w:rsidRPr="00532CC0" w:rsidRDefault="00337DEC"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170" w:type="dxa"/>
          </w:tcPr>
          <w:p w:rsidR="00337DEC" w:rsidRPr="00532CC0" w:rsidRDefault="00337DEC"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169" w:type="dxa"/>
          </w:tcPr>
          <w:p w:rsidR="00337DEC" w:rsidRPr="00532CC0" w:rsidRDefault="00337DEC"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5</w:t>
            </w:r>
          </w:p>
        </w:tc>
      </w:tr>
      <w:tr w:rsidR="00337DEC" w:rsidRPr="00124304"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337DEC" w:rsidRPr="00532CC0" w:rsidRDefault="00337DEC" w:rsidP="00337DEC">
            <w:pPr>
              <w:pStyle w:val="Normlnweb"/>
              <w:spacing w:before="0" w:beforeAutospacing="0" w:after="0" w:line="360" w:lineRule="auto"/>
              <w:rPr>
                <w:rStyle w:val="Siln"/>
                <w:rFonts w:ascii="Arial" w:hAnsi="Arial" w:cs="Arial"/>
                <w:sz w:val="16"/>
                <w:szCs w:val="16"/>
              </w:rPr>
            </w:pPr>
          </w:p>
        </w:tc>
        <w:tc>
          <w:tcPr>
            <w:tcW w:w="1276" w:type="dxa"/>
          </w:tcPr>
          <w:p w:rsidR="00337DEC" w:rsidRPr="00532CC0" w:rsidRDefault="00337DEC" w:rsidP="00337DEC">
            <w:pPr>
              <w:pStyle w:val="Normlnweb"/>
              <w:spacing w:before="0" w:beforeAutospacing="0"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Seniorpark</w:t>
            </w:r>
          </w:p>
        </w:tc>
        <w:tc>
          <w:tcPr>
            <w:tcW w:w="1169" w:type="dxa"/>
          </w:tcPr>
          <w:p w:rsidR="00337DEC" w:rsidRPr="00532CC0" w:rsidRDefault="00337DEC"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70" w:type="dxa"/>
          </w:tcPr>
          <w:p w:rsidR="00337DEC" w:rsidRPr="00532CC0" w:rsidRDefault="00337DEC"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69" w:type="dxa"/>
          </w:tcPr>
          <w:p w:rsidR="00337DEC" w:rsidRPr="00532CC0" w:rsidRDefault="00337DEC"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r>
      <w:tr w:rsidR="00337DEC" w:rsidRPr="00124304"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337DEC" w:rsidRPr="00532CC0" w:rsidRDefault="00337DEC" w:rsidP="00337DEC">
            <w:pPr>
              <w:pStyle w:val="Normlnweb"/>
              <w:spacing w:after="0" w:line="360" w:lineRule="auto"/>
              <w:rPr>
                <w:rStyle w:val="Siln"/>
                <w:rFonts w:ascii="Arial" w:hAnsi="Arial" w:cs="Arial"/>
                <w:sz w:val="16"/>
                <w:szCs w:val="16"/>
              </w:rPr>
            </w:pPr>
            <w:r w:rsidRPr="00532CC0">
              <w:rPr>
                <w:rStyle w:val="Siln"/>
                <w:rFonts w:ascii="Arial" w:hAnsi="Arial" w:cs="Arial"/>
                <w:sz w:val="16"/>
                <w:szCs w:val="16"/>
              </w:rPr>
              <w:t>Domov se zvl. režimem</w:t>
            </w:r>
          </w:p>
        </w:tc>
        <w:tc>
          <w:tcPr>
            <w:tcW w:w="1276" w:type="dxa"/>
          </w:tcPr>
          <w:p w:rsidR="00337DEC" w:rsidRPr="00532CC0" w:rsidRDefault="00337DEC" w:rsidP="00337DEC">
            <w:pPr>
              <w:pStyle w:val="Normlnweb"/>
              <w:spacing w:after="0"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Diakonie</w:t>
            </w:r>
          </w:p>
        </w:tc>
        <w:tc>
          <w:tcPr>
            <w:tcW w:w="1169"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c>
          <w:tcPr>
            <w:tcW w:w="1170"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69"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r>
      <w:tr w:rsidR="00337DEC" w:rsidRPr="00124304"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337DEC" w:rsidRPr="00532CC0" w:rsidRDefault="00337DEC" w:rsidP="00337DEC">
            <w:pPr>
              <w:pStyle w:val="Normlnweb"/>
              <w:spacing w:after="0" w:line="360" w:lineRule="auto"/>
              <w:rPr>
                <w:rStyle w:val="Siln"/>
                <w:rFonts w:ascii="Arial" w:hAnsi="Arial" w:cs="Arial"/>
                <w:sz w:val="16"/>
                <w:szCs w:val="16"/>
              </w:rPr>
            </w:pPr>
          </w:p>
        </w:tc>
        <w:tc>
          <w:tcPr>
            <w:tcW w:w="1276" w:type="dxa"/>
          </w:tcPr>
          <w:p w:rsidR="00337DEC" w:rsidRPr="00532CC0" w:rsidRDefault="00337DEC" w:rsidP="00337DEC">
            <w:pPr>
              <w:pStyle w:val="Normlnweb"/>
              <w:spacing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Seniorpark</w:t>
            </w:r>
          </w:p>
        </w:tc>
        <w:tc>
          <w:tcPr>
            <w:tcW w:w="1169" w:type="dxa"/>
          </w:tcPr>
          <w:p w:rsidR="00337DEC" w:rsidRPr="00532CC0" w:rsidRDefault="00337DEC"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70" w:type="dxa"/>
          </w:tcPr>
          <w:p w:rsidR="00337DEC" w:rsidRPr="00532CC0" w:rsidRDefault="00337DEC"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69" w:type="dxa"/>
          </w:tcPr>
          <w:p w:rsidR="00337DEC" w:rsidRPr="00532CC0" w:rsidRDefault="00337DEC"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r>
      <w:tr w:rsidR="00337DEC" w:rsidRPr="00124304"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337DEC" w:rsidRPr="00532CC0" w:rsidRDefault="00337DEC" w:rsidP="00337DEC">
            <w:pPr>
              <w:pStyle w:val="Normlnweb"/>
              <w:spacing w:after="0" w:line="360" w:lineRule="auto"/>
              <w:rPr>
                <w:rStyle w:val="Siln"/>
                <w:rFonts w:ascii="Arial" w:hAnsi="Arial" w:cs="Arial"/>
                <w:sz w:val="16"/>
                <w:szCs w:val="16"/>
              </w:rPr>
            </w:pPr>
            <w:r w:rsidRPr="00532CC0">
              <w:rPr>
                <w:rStyle w:val="Siln"/>
                <w:rFonts w:ascii="Arial" w:hAnsi="Arial" w:cs="Arial"/>
                <w:sz w:val="16"/>
                <w:szCs w:val="16"/>
              </w:rPr>
              <w:t>Odlehčovací služba</w:t>
            </w:r>
          </w:p>
        </w:tc>
        <w:tc>
          <w:tcPr>
            <w:tcW w:w="1276" w:type="dxa"/>
          </w:tcPr>
          <w:p w:rsidR="00337DEC" w:rsidRPr="00532CC0" w:rsidRDefault="00337DEC" w:rsidP="00337DEC">
            <w:pPr>
              <w:pStyle w:val="Normlnweb"/>
              <w:spacing w:after="0"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Hospic Citadela</w:t>
            </w:r>
          </w:p>
        </w:tc>
        <w:tc>
          <w:tcPr>
            <w:tcW w:w="1169"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70"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c>
          <w:tcPr>
            <w:tcW w:w="1169"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r>
      <w:tr w:rsidR="00337DEC" w:rsidRPr="00124304"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337DEC" w:rsidRPr="00532CC0" w:rsidRDefault="00337DEC" w:rsidP="00337DEC">
            <w:pPr>
              <w:pStyle w:val="Normlnweb"/>
              <w:spacing w:after="0" w:line="360" w:lineRule="auto"/>
              <w:rPr>
                <w:rStyle w:val="Siln"/>
                <w:rFonts w:ascii="Arial" w:hAnsi="Arial" w:cs="Arial"/>
                <w:b/>
                <w:sz w:val="16"/>
                <w:szCs w:val="16"/>
              </w:rPr>
            </w:pPr>
          </w:p>
        </w:tc>
        <w:tc>
          <w:tcPr>
            <w:tcW w:w="1276" w:type="dxa"/>
          </w:tcPr>
          <w:p w:rsidR="00337DEC" w:rsidRPr="00532CC0" w:rsidRDefault="00337DEC" w:rsidP="00337DEC">
            <w:pPr>
              <w:pStyle w:val="Normlnweb"/>
              <w:spacing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Charita</w:t>
            </w:r>
          </w:p>
        </w:tc>
        <w:tc>
          <w:tcPr>
            <w:tcW w:w="1169" w:type="dxa"/>
          </w:tcPr>
          <w:p w:rsidR="00337DEC" w:rsidRPr="00532CC0" w:rsidRDefault="00337DEC"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170" w:type="dxa"/>
          </w:tcPr>
          <w:p w:rsidR="00337DEC" w:rsidRPr="00532CC0" w:rsidRDefault="00337DEC"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4</w:t>
            </w:r>
          </w:p>
        </w:tc>
        <w:tc>
          <w:tcPr>
            <w:tcW w:w="1169" w:type="dxa"/>
          </w:tcPr>
          <w:p w:rsidR="00337DEC" w:rsidRPr="00532CC0" w:rsidRDefault="00337DEC"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r>
      <w:tr w:rsidR="00337DEC" w:rsidRPr="00124304"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2518" w:type="dxa"/>
            <w:gridSpan w:val="2"/>
          </w:tcPr>
          <w:p w:rsidR="00337DEC" w:rsidRPr="00532CC0" w:rsidRDefault="00337DEC" w:rsidP="00337DEC">
            <w:pPr>
              <w:pStyle w:val="Normlnweb"/>
              <w:spacing w:after="0" w:line="360" w:lineRule="auto"/>
              <w:jc w:val="both"/>
              <w:rPr>
                <w:rStyle w:val="Siln"/>
                <w:rFonts w:ascii="Arial" w:hAnsi="Arial" w:cs="Arial"/>
                <w:sz w:val="16"/>
                <w:szCs w:val="16"/>
              </w:rPr>
            </w:pPr>
            <w:r w:rsidRPr="00532CC0">
              <w:rPr>
                <w:rStyle w:val="Siln"/>
                <w:rFonts w:ascii="Arial" w:hAnsi="Arial" w:cs="Arial"/>
                <w:sz w:val="16"/>
                <w:szCs w:val="16"/>
              </w:rPr>
              <w:t>Hospicová paliativní péče</w:t>
            </w:r>
          </w:p>
        </w:tc>
        <w:tc>
          <w:tcPr>
            <w:tcW w:w="1169"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4</w:t>
            </w:r>
          </w:p>
        </w:tc>
        <w:tc>
          <w:tcPr>
            <w:tcW w:w="1170"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69" w:type="dxa"/>
          </w:tcPr>
          <w:p w:rsidR="00337DEC" w:rsidRPr="00532CC0" w:rsidRDefault="00337DEC" w:rsidP="00337DEC">
            <w:pPr>
              <w:pStyle w:val="Normlnweb"/>
              <w:spacing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r>
    </w:tbl>
    <w:p w:rsidR="00B91786" w:rsidRDefault="00B91786" w:rsidP="00366272">
      <w:pPr>
        <w:pStyle w:val="Odstavecseseznamem"/>
        <w:spacing w:after="0"/>
        <w:rPr>
          <w:rFonts w:ascii="Times New Roman" w:hAnsi="Times New Roman" w:cs="Times New Roman"/>
          <w:sz w:val="24"/>
          <w:szCs w:val="24"/>
        </w:rPr>
      </w:pPr>
    </w:p>
    <w:p w:rsidR="00720B93" w:rsidRDefault="00720B93" w:rsidP="00366272">
      <w:pPr>
        <w:spacing w:after="0"/>
        <w:ind w:left="360"/>
      </w:pPr>
    </w:p>
    <w:p w:rsidR="00E6595F" w:rsidRDefault="00E6595F" w:rsidP="00366272">
      <w:pPr>
        <w:spacing w:after="0"/>
        <w:ind w:left="360"/>
      </w:pPr>
    </w:p>
    <w:p w:rsidR="00E6595F" w:rsidRDefault="00E6595F" w:rsidP="00366272">
      <w:pPr>
        <w:spacing w:after="0"/>
        <w:ind w:left="360"/>
      </w:pPr>
    </w:p>
    <w:p w:rsidR="00E6595F" w:rsidRDefault="00E6595F" w:rsidP="00366272">
      <w:pPr>
        <w:spacing w:after="0"/>
        <w:ind w:left="360"/>
      </w:pPr>
    </w:p>
    <w:p w:rsidR="00366272" w:rsidRDefault="00366272" w:rsidP="00366272">
      <w:pPr>
        <w:spacing w:after="0"/>
        <w:ind w:left="360"/>
      </w:pPr>
    </w:p>
    <w:p w:rsidR="00532CC0" w:rsidRPr="002948A2" w:rsidRDefault="00532CC0" w:rsidP="00532CC0">
      <w:pPr>
        <w:rPr>
          <w:sz w:val="20"/>
          <w:szCs w:val="20"/>
        </w:rPr>
      </w:pPr>
      <w:r w:rsidRPr="002948A2">
        <w:rPr>
          <w:sz w:val="20"/>
          <w:szCs w:val="20"/>
        </w:rPr>
        <w:t>Zdroj: vlastní výzkum</w:t>
      </w:r>
    </w:p>
    <w:p w:rsidR="00E6595F" w:rsidRDefault="00E6595F" w:rsidP="00532CC0">
      <w:pPr>
        <w:spacing w:after="0"/>
      </w:pPr>
    </w:p>
    <w:p w:rsidR="00D42EB9" w:rsidRDefault="007E15FF" w:rsidP="000C0A38">
      <w:pPr>
        <w:spacing w:after="0"/>
        <w:ind w:firstLine="709"/>
      </w:pPr>
      <w:r>
        <w:t xml:space="preserve">Při zjišťování jakým způsobem je daným uživatelům poskytována strava </w:t>
      </w:r>
      <w:r>
        <w:br/>
        <w:t>35% uživatelům je strava poskyt</w:t>
      </w:r>
      <w:r w:rsidR="00F91881">
        <w:t>ována</w:t>
      </w:r>
      <w:r>
        <w:t xml:space="preserve"> v l</w:t>
      </w:r>
      <w:r w:rsidR="00F91881">
        <w:t>ůžku</w:t>
      </w:r>
      <w:r>
        <w:t xml:space="preserve">, 35% u stolu a 30% uživatelů </w:t>
      </w:r>
      <w:r w:rsidR="00337DEC">
        <w:br/>
      </w:r>
      <w:r>
        <w:t xml:space="preserve">se pravidelně stravuje ve společné jídelně. </w:t>
      </w:r>
      <w:r w:rsidR="00F91881">
        <w:t xml:space="preserve"> Způsob poskytování stravy se liší </w:t>
      </w:r>
      <w:r w:rsidR="00337DEC">
        <w:br/>
      </w:r>
      <w:r w:rsidR="00F91881">
        <w:t>dle jednotlivých zařízení. V</w:t>
      </w:r>
      <w:r w:rsidR="005E3DC7">
        <w:t xml:space="preserve"> zařízení </w:t>
      </w:r>
      <w:r w:rsidR="00F91881">
        <w:t xml:space="preserve">IKV jsou všichni uživatelé převáženi </w:t>
      </w:r>
      <w:r w:rsidR="00337DEC">
        <w:br/>
      </w:r>
      <w:r w:rsidR="00F91881">
        <w:t>do s</w:t>
      </w:r>
      <w:r w:rsidR="005E3DC7">
        <w:t>polečné jídelny a to i když se jedná o celodenně ležící klienty.</w:t>
      </w:r>
      <w:r w:rsidR="0037069A">
        <w:t xml:space="preserve"> Uživatelé </w:t>
      </w:r>
      <w:r w:rsidR="0037069A">
        <w:lastRenderedPageBreak/>
        <w:t xml:space="preserve">ostatních zařízení se chodí stravovat do společné jídelny jen v případě, </w:t>
      </w:r>
      <w:r w:rsidR="00337DEC">
        <w:br/>
      </w:r>
      <w:r w:rsidR="0037069A">
        <w:t>že jsou mobilní a schopni se sami do společné jídelny dostavit.</w:t>
      </w:r>
    </w:p>
    <w:p w:rsidR="00E5686F" w:rsidRDefault="00E5686F" w:rsidP="000C0A38">
      <w:pPr>
        <w:spacing w:after="0"/>
        <w:ind w:firstLine="709"/>
      </w:pPr>
    </w:p>
    <w:p w:rsidR="000B4352" w:rsidRPr="00E6595F" w:rsidRDefault="000B4352" w:rsidP="000B4352">
      <w:pPr>
        <w:spacing w:after="0"/>
        <w:ind w:firstLine="360"/>
      </w:pPr>
    </w:p>
    <w:p w:rsidR="00B91786" w:rsidRDefault="00E6595F" w:rsidP="00E5686F">
      <w:pPr>
        <w:spacing w:after="0"/>
        <w:rPr>
          <w:b/>
          <w:i/>
        </w:rPr>
      </w:pPr>
      <w:r w:rsidRPr="00E6595F">
        <w:rPr>
          <w:b/>
          <w:i/>
        </w:rPr>
        <w:t xml:space="preserve">Otázka č. 3 </w:t>
      </w:r>
      <w:r w:rsidR="00B91786" w:rsidRPr="00E6595F">
        <w:rPr>
          <w:b/>
          <w:i/>
        </w:rPr>
        <w:t>Pomáhá Vám při jídle personál?</w:t>
      </w:r>
    </w:p>
    <w:p w:rsidR="000C0A38" w:rsidRDefault="000C0A38" w:rsidP="00E5686F">
      <w:pPr>
        <w:spacing w:after="0"/>
        <w:rPr>
          <w:b/>
          <w:i/>
        </w:rPr>
      </w:pPr>
    </w:p>
    <w:p w:rsidR="000C0A38" w:rsidRPr="002948A2" w:rsidRDefault="000C0A38" w:rsidP="00E5686F">
      <w:pPr>
        <w:spacing w:after="0"/>
        <w:rPr>
          <w:sz w:val="22"/>
          <w:szCs w:val="22"/>
        </w:rPr>
      </w:pPr>
      <w:r w:rsidRPr="002948A2">
        <w:rPr>
          <w:sz w:val="22"/>
          <w:szCs w:val="22"/>
        </w:rPr>
        <w:t>Tab. č.10</w:t>
      </w:r>
      <w:r w:rsidR="00D5575E">
        <w:rPr>
          <w:sz w:val="22"/>
          <w:szCs w:val="22"/>
        </w:rPr>
        <w:t>:</w:t>
      </w:r>
      <w:r w:rsidRPr="002948A2">
        <w:rPr>
          <w:sz w:val="22"/>
          <w:szCs w:val="22"/>
        </w:rPr>
        <w:t xml:space="preserve">  Pomoc personálu při jídle</w:t>
      </w:r>
    </w:p>
    <w:tbl>
      <w:tblPr>
        <w:tblStyle w:val="Stednstnovn2zvraznn6"/>
        <w:tblpPr w:leftFromText="141" w:rightFromText="141" w:vertAnchor="text" w:horzAnchor="page" w:tblpX="2353" w:tblpY="167"/>
        <w:tblW w:w="0" w:type="auto"/>
        <w:tblLayout w:type="fixed"/>
        <w:tblLook w:val="04A0" w:firstRow="1" w:lastRow="0" w:firstColumn="1" w:lastColumn="0" w:noHBand="0" w:noVBand="1"/>
      </w:tblPr>
      <w:tblGrid>
        <w:gridCol w:w="1242"/>
        <w:gridCol w:w="1276"/>
        <w:gridCol w:w="1169"/>
        <w:gridCol w:w="1170"/>
        <w:gridCol w:w="1169"/>
      </w:tblGrid>
      <w:tr w:rsidR="00E6595F" w:rsidRPr="00EC56FD" w:rsidTr="00337DEC">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2518" w:type="dxa"/>
            <w:gridSpan w:val="2"/>
          </w:tcPr>
          <w:p w:rsidR="00E6595F" w:rsidRPr="00532CC0" w:rsidRDefault="00E6595F" w:rsidP="00337DEC">
            <w:pPr>
              <w:pStyle w:val="Normlnweb"/>
              <w:spacing w:after="0" w:line="360" w:lineRule="auto"/>
              <w:jc w:val="both"/>
              <w:rPr>
                <w:rStyle w:val="Siln"/>
                <w:rFonts w:ascii="Arial" w:hAnsi="Arial" w:cs="Arial"/>
                <w:sz w:val="16"/>
                <w:szCs w:val="16"/>
              </w:rPr>
            </w:pPr>
            <w:r w:rsidRPr="00532CC0">
              <w:rPr>
                <w:rStyle w:val="Siln"/>
                <w:rFonts w:ascii="Arial" w:hAnsi="Arial" w:cs="Arial"/>
                <w:sz w:val="16"/>
                <w:szCs w:val="16"/>
              </w:rPr>
              <w:t>Poskytovaná služba dle zařízení</w:t>
            </w:r>
          </w:p>
        </w:tc>
        <w:tc>
          <w:tcPr>
            <w:tcW w:w="1169" w:type="dxa"/>
          </w:tcPr>
          <w:p w:rsidR="00E6595F" w:rsidRPr="00532CC0" w:rsidRDefault="00E6595F" w:rsidP="00337DEC">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 xml:space="preserve"> předkrájená</w:t>
            </w:r>
          </w:p>
        </w:tc>
        <w:tc>
          <w:tcPr>
            <w:tcW w:w="1170" w:type="dxa"/>
          </w:tcPr>
          <w:p w:rsidR="00E6595F" w:rsidRPr="00532CC0" w:rsidRDefault="00E6595F" w:rsidP="00337DEC">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Jí sám</w:t>
            </w:r>
          </w:p>
        </w:tc>
        <w:tc>
          <w:tcPr>
            <w:tcW w:w="1169" w:type="dxa"/>
          </w:tcPr>
          <w:p w:rsidR="00E6595F" w:rsidRPr="00532CC0" w:rsidRDefault="00E6595F" w:rsidP="00337DEC">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532CC0">
              <w:rPr>
                <w:rStyle w:val="Siln"/>
                <w:rFonts w:ascii="Arial" w:hAnsi="Arial" w:cs="Arial"/>
                <w:sz w:val="16"/>
                <w:szCs w:val="16"/>
              </w:rPr>
              <w:t>Nejí sám</w:t>
            </w:r>
          </w:p>
        </w:tc>
      </w:tr>
      <w:tr w:rsidR="00E6595F"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E6595F" w:rsidRPr="00532CC0" w:rsidRDefault="00E6595F" w:rsidP="00337DEC">
            <w:pPr>
              <w:pStyle w:val="Normlnweb"/>
              <w:spacing w:after="0" w:line="360" w:lineRule="auto"/>
              <w:rPr>
                <w:rStyle w:val="Siln"/>
                <w:rFonts w:ascii="Arial" w:hAnsi="Arial" w:cs="Arial"/>
                <w:sz w:val="16"/>
                <w:szCs w:val="16"/>
              </w:rPr>
            </w:pPr>
            <w:r w:rsidRPr="00532CC0">
              <w:rPr>
                <w:rStyle w:val="Siln"/>
                <w:rFonts w:ascii="Arial" w:hAnsi="Arial" w:cs="Arial"/>
                <w:sz w:val="16"/>
                <w:szCs w:val="16"/>
              </w:rPr>
              <w:t>Domov pro seniory</w:t>
            </w:r>
          </w:p>
        </w:tc>
        <w:tc>
          <w:tcPr>
            <w:tcW w:w="1276" w:type="dxa"/>
          </w:tcPr>
          <w:p w:rsidR="00E6595F" w:rsidRPr="00532CC0" w:rsidRDefault="00E6595F" w:rsidP="00337DEC">
            <w:pPr>
              <w:pStyle w:val="Normlnweb"/>
              <w:spacing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Charita</w:t>
            </w:r>
          </w:p>
        </w:tc>
        <w:tc>
          <w:tcPr>
            <w:tcW w:w="1169" w:type="dxa"/>
          </w:tcPr>
          <w:p w:rsidR="00E6595F" w:rsidRPr="00532CC0" w:rsidRDefault="0027469F"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70" w:type="dxa"/>
          </w:tcPr>
          <w:p w:rsidR="00E6595F" w:rsidRPr="00532CC0" w:rsidRDefault="0027469F"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69" w:type="dxa"/>
          </w:tcPr>
          <w:p w:rsidR="00E6595F" w:rsidRPr="00532CC0" w:rsidRDefault="0027469F" w:rsidP="00337DEC">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r>
      <w:tr w:rsidR="00E6595F"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E6595F" w:rsidRPr="00532CC0" w:rsidRDefault="00E6595F" w:rsidP="00337DEC">
            <w:pPr>
              <w:pStyle w:val="Normlnweb"/>
              <w:spacing w:line="360" w:lineRule="auto"/>
              <w:rPr>
                <w:rStyle w:val="Siln"/>
                <w:rFonts w:ascii="Arial" w:hAnsi="Arial" w:cs="Arial"/>
                <w:sz w:val="16"/>
                <w:szCs w:val="16"/>
              </w:rPr>
            </w:pPr>
          </w:p>
        </w:tc>
        <w:tc>
          <w:tcPr>
            <w:tcW w:w="1276" w:type="dxa"/>
          </w:tcPr>
          <w:p w:rsidR="00E6595F" w:rsidRPr="00532CC0" w:rsidRDefault="00E6595F" w:rsidP="00337DE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IKV</w:t>
            </w:r>
          </w:p>
        </w:tc>
        <w:tc>
          <w:tcPr>
            <w:tcW w:w="1169" w:type="dxa"/>
          </w:tcPr>
          <w:p w:rsidR="00E6595F" w:rsidRPr="00532CC0" w:rsidRDefault="0027469F" w:rsidP="00337DE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70" w:type="dxa"/>
          </w:tcPr>
          <w:p w:rsidR="00E6595F" w:rsidRPr="00532CC0" w:rsidRDefault="0027469F" w:rsidP="00337DE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c>
          <w:tcPr>
            <w:tcW w:w="1169" w:type="dxa"/>
          </w:tcPr>
          <w:p w:rsidR="00E6595F" w:rsidRPr="00532CC0" w:rsidRDefault="0027469F" w:rsidP="00337DE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r>
      <w:tr w:rsidR="00E6595F"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E6595F" w:rsidRPr="00532CC0" w:rsidRDefault="00E6595F" w:rsidP="00337DEC">
            <w:pPr>
              <w:pStyle w:val="Normlnweb"/>
              <w:spacing w:line="360" w:lineRule="auto"/>
              <w:rPr>
                <w:rStyle w:val="Siln"/>
                <w:rFonts w:ascii="Arial" w:hAnsi="Arial" w:cs="Arial"/>
                <w:sz w:val="16"/>
                <w:szCs w:val="16"/>
              </w:rPr>
            </w:pPr>
          </w:p>
        </w:tc>
        <w:tc>
          <w:tcPr>
            <w:tcW w:w="1276" w:type="dxa"/>
          </w:tcPr>
          <w:p w:rsidR="00E6595F" w:rsidRPr="00532CC0" w:rsidRDefault="00E6595F" w:rsidP="00337DE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Seniorpark</w:t>
            </w:r>
          </w:p>
        </w:tc>
        <w:tc>
          <w:tcPr>
            <w:tcW w:w="1169" w:type="dxa"/>
          </w:tcPr>
          <w:p w:rsidR="00E6595F" w:rsidRPr="00532CC0" w:rsidRDefault="0027469F" w:rsidP="00337DE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70" w:type="dxa"/>
          </w:tcPr>
          <w:p w:rsidR="00E6595F" w:rsidRPr="00532CC0" w:rsidRDefault="0027469F" w:rsidP="00337DE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69" w:type="dxa"/>
          </w:tcPr>
          <w:p w:rsidR="00E6595F" w:rsidRPr="00532CC0" w:rsidRDefault="0027469F" w:rsidP="00337DE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r>
      <w:tr w:rsidR="00E6595F"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E6595F" w:rsidRPr="00532CC0" w:rsidRDefault="00E6595F" w:rsidP="00337DEC">
            <w:pPr>
              <w:pStyle w:val="Normlnweb"/>
              <w:spacing w:line="360" w:lineRule="auto"/>
              <w:rPr>
                <w:rStyle w:val="Siln"/>
                <w:rFonts w:ascii="Arial" w:hAnsi="Arial" w:cs="Arial"/>
                <w:sz w:val="16"/>
                <w:szCs w:val="16"/>
              </w:rPr>
            </w:pPr>
            <w:r w:rsidRPr="00532CC0">
              <w:rPr>
                <w:rStyle w:val="Siln"/>
                <w:rFonts w:ascii="Arial" w:hAnsi="Arial" w:cs="Arial"/>
                <w:sz w:val="16"/>
                <w:szCs w:val="16"/>
              </w:rPr>
              <w:t>Domov se zvl. režimem</w:t>
            </w:r>
          </w:p>
        </w:tc>
        <w:tc>
          <w:tcPr>
            <w:tcW w:w="1276" w:type="dxa"/>
          </w:tcPr>
          <w:p w:rsidR="00E6595F" w:rsidRPr="00532CC0" w:rsidRDefault="00E6595F" w:rsidP="00337DE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Diakonie</w:t>
            </w:r>
          </w:p>
        </w:tc>
        <w:tc>
          <w:tcPr>
            <w:tcW w:w="1169" w:type="dxa"/>
          </w:tcPr>
          <w:p w:rsidR="00E6595F" w:rsidRPr="00532CC0" w:rsidRDefault="0027469F" w:rsidP="00337DE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c>
          <w:tcPr>
            <w:tcW w:w="1170" w:type="dxa"/>
          </w:tcPr>
          <w:p w:rsidR="00E6595F" w:rsidRPr="00532CC0" w:rsidRDefault="0027469F" w:rsidP="00337DE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69" w:type="dxa"/>
          </w:tcPr>
          <w:p w:rsidR="00E6595F" w:rsidRPr="00532CC0" w:rsidRDefault="0027469F" w:rsidP="00337DE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r>
      <w:tr w:rsidR="00E6595F"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E6595F" w:rsidRPr="00532CC0" w:rsidRDefault="00E6595F" w:rsidP="00337DEC">
            <w:pPr>
              <w:pStyle w:val="Normlnweb"/>
              <w:spacing w:line="360" w:lineRule="auto"/>
              <w:rPr>
                <w:rStyle w:val="Siln"/>
                <w:rFonts w:ascii="Arial" w:hAnsi="Arial" w:cs="Arial"/>
                <w:sz w:val="16"/>
                <w:szCs w:val="16"/>
              </w:rPr>
            </w:pPr>
          </w:p>
        </w:tc>
        <w:tc>
          <w:tcPr>
            <w:tcW w:w="1276" w:type="dxa"/>
          </w:tcPr>
          <w:p w:rsidR="00E6595F" w:rsidRPr="00532CC0" w:rsidRDefault="00E6595F" w:rsidP="00337DE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Seniorpark</w:t>
            </w:r>
          </w:p>
        </w:tc>
        <w:tc>
          <w:tcPr>
            <w:tcW w:w="1169" w:type="dxa"/>
          </w:tcPr>
          <w:p w:rsidR="00E6595F" w:rsidRPr="00532CC0" w:rsidRDefault="0027469F" w:rsidP="00337DE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70" w:type="dxa"/>
          </w:tcPr>
          <w:p w:rsidR="00E6595F" w:rsidRPr="00532CC0" w:rsidRDefault="0027469F" w:rsidP="00337DE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1</w:t>
            </w:r>
          </w:p>
        </w:tc>
        <w:tc>
          <w:tcPr>
            <w:tcW w:w="1169" w:type="dxa"/>
          </w:tcPr>
          <w:p w:rsidR="00E6595F" w:rsidRPr="00532CC0" w:rsidRDefault="0027469F" w:rsidP="00337DE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r>
      <w:tr w:rsidR="00E6595F"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E6595F" w:rsidRPr="00532CC0" w:rsidRDefault="00E6595F" w:rsidP="00337DEC">
            <w:pPr>
              <w:pStyle w:val="Normlnweb"/>
              <w:spacing w:before="0" w:beforeAutospacing="0" w:after="0" w:line="360" w:lineRule="auto"/>
              <w:rPr>
                <w:rStyle w:val="Siln"/>
                <w:rFonts w:ascii="Arial" w:hAnsi="Arial" w:cs="Arial"/>
                <w:sz w:val="16"/>
                <w:szCs w:val="16"/>
              </w:rPr>
            </w:pPr>
            <w:r w:rsidRPr="00532CC0">
              <w:rPr>
                <w:rStyle w:val="Siln"/>
                <w:rFonts w:ascii="Arial" w:hAnsi="Arial" w:cs="Arial"/>
                <w:sz w:val="16"/>
                <w:szCs w:val="16"/>
              </w:rPr>
              <w:t>Odlehčovací služba</w:t>
            </w:r>
          </w:p>
        </w:tc>
        <w:tc>
          <w:tcPr>
            <w:tcW w:w="1276" w:type="dxa"/>
          </w:tcPr>
          <w:p w:rsidR="00E6595F" w:rsidRPr="00532CC0" w:rsidRDefault="00E6595F" w:rsidP="00337DEC">
            <w:pPr>
              <w:pStyle w:val="Normlnweb"/>
              <w:spacing w:before="0" w:beforeAutospacing="0" w:after="0"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Hospic Citadela</w:t>
            </w:r>
          </w:p>
        </w:tc>
        <w:tc>
          <w:tcPr>
            <w:tcW w:w="1169" w:type="dxa"/>
          </w:tcPr>
          <w:p w:rsidR="00E6595F" w:rsidRPr="00532CC0" w:rsidRDefault="0027469F"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c>
          <w:tcPr>
            <w:tcW w:w="1170" w:type="dxa"/>
          </w:tcPr>
          <w:p w:rsidR="00E6595F" w:rsidRPr="00532CC0" w:rsidRDefault="0027469F"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69" w:type="dxa"/>
          </w:tcPr>
          <w:p w:rsidR="00E6595F" w:rsidRPr="00532CC0" w:rsidRDefault="0027469F"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r>
      <w:tr w:rsidR="00E6595F" w:rsidTr="00337DE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42" w:type="dxa"/>
            <w:vMerge/>
          </w:tcPr>
          <w:p w:rsidR="00E6595F" w:rsidRPr="00532CC0" w:rsidRDefault="00E6595F" w:rsidP="00337DEC">
            <w:pPr>
              <w:pStyle w:val="Normlnweb"/>
              <w:spacing w:before="0" w:beforeAutospacing="0" w:after="0" w:line="360" w:lineRule="auto"/>
              <w:rPr>
                <w:rStyle w:val="Siln"/>
                <w:rFonts w:ascii="Arial" w:hAnsi="Arial" w:cs="Arial"/>
                <w:b/>
                <w:sz w:val="16"/>
                <w:szCs w:val="16"/>
              </w:rPr>
            </w:pPr>
          </w:p>
        </w:tc>
        <w:tc>
          <w:tcPr>
            <w:tcW w:w="1276" w:type="dxa"/>
          </w:tcPr>
          <w:p w:rsidR="00E6595F" w:rsidRPr="00532CC0" w:rsidRDefault="00E6595F" w:rsidP="00337DEC">
            <w:pPr>
              <w:pStyle w:val="Normlnweb"/>
              <w:spacing w:before="0" w:beforeAutospacing="0"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Charita</w:t>
            </w:r>
          </w:p>
        </w:tc>
        <w:tc>
          <w:tcPr>
            <w:tcW w:w="1169" w:type="dxa"/>
          </w:tcPr>
          <w:p w:rsidR="00E6595F" w:rsidRPr="00532CC0" w:rsidRDefault="0027469F"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70" w:type="dxa"/>
          </w:tcPr>
          <w:p w:rsidR="00E6595F" w:rsidRPr="00532CC0" w:rsidRDefault="0027469F"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c>
          <w:tcPr>
            <w:tcW w:w="1169" w:type="dxa"/>
          </w:tcPr>
          <w:p w:rsidR="00E6595F" w:rsidRPr="00532CC0" w:rsidRDefault="0027469F" w:rsidP="00337DEC">
            <w:pPr>
              <w:pStyle w:val="Normlnweb"/>
              <w:spacing w:before="0" w:beforeAutospacing="0"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r>
      <w:tr w:rsidR="00E6595F" w:rsidTr="00337DEC">
        <w:trPr>
          <w:trHeight w:hRule="exact" w:val="227"/>
        </w:trPr>
        <w:tc>
          <w:tcPr>
            <w:cnfStyle w:val="001000000000" w:firstRow="0" w:lastRow="0" w:firstColumn="1" w:lastColumn="0" w:oddVBand="0" w:evenVBand="0" w:oddHBand="0" w:evenHBand="0" w:firstRowFirstColumn="0" w:firstRowLastColumn="0" w:lastRowFirstColumn="0" w:lastRowLastColumn="0"/>
            <w:tcW w:w="2518" w:type="dxa"/>
            <w:gridSpan w:val="2"/>
          </w:tcPr>
          <w:p w:rsidR="00E6595F" w:rsidRPr="00532CC0" w:rsidRDefault="00E6595F" w:rsidP="00337DEC">
            <w:pPr>
              <w:pStyle w:val="Normlnweb"/>
              <w:spacing w:before="0" w:beforeAutospacing="0" w:after="0" w:line="360" w:lineRule="auto"/>
              <w:jc w:val="both"/>
              <w:rPr>
                <w:rStyle w:val="Siln"/>
                <w:rFonts w:ascii="Arial" w:hAnsi="Arial" w:cs="Arial"/>
                <w:sz w:val="16"/>
                <w:szCs w:val="16"/>
              </w:rPr>
            </w:pPr>
            <w:r w:rsidRPr="00532CC0">
              <w:rPr>
                <w:rStyle w:val="Siln"/>
                <w:rFonts w:ascii="Arial" w:hAnsi="Arial" w:cs="Arial"/>
                <w:sz w:val="16"/>
                <w:szCs w:val="16"/>
              </w:rPr>
              <w:t>Hospicová paliativní péče</w:t>
            </w:r>
          </w:p>
        </w:tc>
        <w:tc>
          <w:tcPr>
            <w:tcW w:w="1169" w:type="dxa"/>
          </w:tcPr>
          <w:p w:rsidR="00E6595F" w:rsidRPr="00532CC0" w:rsidRDefault="0027469F"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2</w:t>
            </w:r>
          </w:p>
        </w:tc>
        <w:tc>
          <w:tcPr>
            <w:tcW w:w="1170" w:type="dxa"/>
          </w:tcPr>
          <w:p w:rsidR="00E6595F" w:rsidRPr="00532CC0" w:rsidRDefault="0027469F"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0</w:t>
            </w:r>
          </w:p>
        </w:tc>
        <w:tc>
          <w:tcPr>
            <w:tcW w:w="1169" w:type="dxa"/>
          </w:tcPr>
          <w:p w:rsidR="00E6595F" w:rsidRPr="00532CC0" w:rsidRDefault="0027469F" w:rsidP="00337DEC">
            <w:pPr>
              <w:pStyle w:val="Normlnweb"/>
              <w:spacing w:before="0" w:beforeAutospacing="0" w:after="0"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532CC0">
              <w:rPr>
                <w:rStyle w:val="Siln"/>
                <w:rFonts w:ascii="Arial" w:hAnsi="Arial" w:cs="Arial"/>
                <w:b w:val="0"/>
                <w:sz w:val="16"/>
                <w:szCs w:val="16"/>
              </w:rPr>
              <w:t>3</w:t>
            </w:r>
          </w:p>
        </w:tc>
      </w:tr>
    </w:tbl>
    <w:p w:rsidR="00B91786" w:rsidRDefault="00B91786" w:rsidP="002948A2">
      <w:pPr>
        <w:pStyle w:val="Odstavecseseznamem"/>
        <w:spacing w:after="0"/>
        <w:rPr>
          <w:rFonts w:ascii="Times New Roman" w:hAnsi="Times New Roman" w:cs="Times New Roman"/>
          <w:sz w:val="24"/>
          <w:szCs w:val="24"/>
        </w:rPr>
      </w:pPr>
    </w:p>
    <w:p w:rsidR="00B91786" w:rsidRPr="00ED0F63" w:rsidRDefault="00B91786" w:rsidP="002948A2">
      <w:pPr>
        <w:spacing w:after="0"/>
      </w:pPr>
    </w:p>
    <w:p w:rsidR="00720B93" w:rsidRDefault="00720B93" w:rsidP="002948A2">
      <w:pPr>
        <w:spacing w:after="0"/>
        <w:rPr>
          <w:b/>
          <w:i/>
        </w:rPr>
      </w:pPr>
    </w:p>
    <w:p w:rsidR="00E6595F" w:rsidRDefault="00E6595F" w:rsidP="002948A2">
      <w:pPr>
        <w:spacing w:after="0"/>
        <w:rPr>
          <w:b/>
          <w:i/>
        </w:rPr>
      </w:pPr>
    </w:p>
    <w:p w:rsidR="00532CC0" w:rsidRDefault="00532CC0" w:rsidP="002948A2">
      <w:pPr>
        <w:spacing w:after="0"/>
        <w:rPr>
          <w:b/>
          <w:i/>
        </w:rPr>
      </w:pPr>
    </w:p>
    <w:p w:rsidR="00532CC0" w:rsidRDefault="00532CC0" w:rsidP="002948A2">
      <w:pPr>
        <w:spacing w:after="0"/>
      </w:pPr>
    </w:p>
    <w:p w:rsidR="00532CC0" w:rsidRPr="002948A2" w:rsidRDefault="00532CC0" w:rsidP="002948A2">
      <w:pPr>
        <w:spacing w:after="0"/>
        <w:rPr>
          <w:sz w:val="20"/>
          <w:szCs w:val="20"/>
        </w:rPr>
      </w:pPr>
      <w:r w:rsidRPr="002948A2">
        <w:rPr>
          <w:sz w:val="20"/>
          <w:szCs w:val="20"/>
        </w:rPr>
        <w:t>Zdroj: vlastní výzkum</w:t>
      </w:r>
    </w:p>
    <w:p w:rsidR="00532CC0" w:rsidRDefault="00532CC0" w:rsidP="00D6640B"/>
    <w:p w:rsidR="00310297" w:rsidRDefault="00310297" w:rsidP="00532CC0">
      <w:pPr>
        <w:ind w:firstLine="709"/>
      </w:pPr>
      <w:r>
        <w:t>Otázka č. 3, kterou jsem chtěla zjistit, zda personál pomáhá jednotlivým uživatelům s</w:t>
      </w:r>
      <w:r w:rsidR="00C64782">
        <w:t> </w:t>
      </w:r>
      <w:r>
        <w:t>jídlem</w:t>
      </w:r>
      <w:r w:rsidR="00C64782">
        <w:t>,</w:t>
      </w:r>
      <w:r>
        <w:t xml:space="preserve"> zda jsou sami schopni pojíst, zda stravu musí mít předkrájenou či dokonce musí být krmeni</w:t>
      </w:r>
      <w:r w:rsidR="00C64782">
        <w:t>,</w:t>
      </w:r>
      <w:r>
        <w:t xml:space="preserve"> je navázána na předchozí otázku.</w:t>
      </w:r>
      <w:r w:rsidR="00730EFD">
        <w:t xml:space="preserve"> 40% uživatelů </w:t>
      </w:r>
      <w:r w:rsidR="00C80385">
        <w:br/>
      </w:r>
      <w:r w:rsidR="00730EFD">
        <w:t>od všech zařízení potřebuje předkrájenou stravu. 33% jich je schopno se samo plně najíst a 28% uživatelů není schopno samo pojíst a musí být krmeni či dokrmováni. V tomto případě je to plně na personálu dotyčného uživatele nakrmit.</w:t>
      </w:r>
    </w:p>
    <w:p w:rsidR="00E6595F" w:rsidRDefault="00E6595F" w:rsidP="00D6640B">
      <w:pPr>
        <w:rPr>
          <w:b/>
          <w:i/>
        </w:rPr>
      </w:pPr>
    </w:p>
    <w:p w:rsidR="00D6640B" w:rsidRDefault="00D6640B" w:rsidP="00D6640B">
      <w:pPr>
        <w:rPr>
          <w:b/>
          <w:i/>
        </w:rPr>
      </w:pPr>
      <w:r w:rsidRPr="004D46D1">
        <w:rPr>
          <w:b/>
          <w:i/>
        </w:rPr>
        <w:t>Otázka č. 4 Využíváte volnočasových aktivit?</w:t>
      </w:r>
    </w:p>
    <w:p w:rsidR="008A03CF" w:rsidRPr="002948A2" w:rsidRDefault="008A03CF" w:rsidP="008A03CF">
      <w:pPr>
        <w:spacing w:after="0"/>
        <w:rPr>
          <w:sz w:val="22"/>
          <w:szCs w:val="22"/>
        </w:rPr>
      </w:pPr>
      <w:r w:rsidRPr="002948A2">
        <w:rPr>
          <w:sz w:val="22"/>
          <w:szCs w:val="22"/>
        </w:rPr>
        <w:t>Tab. č.11</w:t>
      </w:r>
      <w:r w:rsidR="00D5575E">
        <w:rPr>
          <w:sz w:val="22"/>
          <w:szCs w:val="22"/>
        </w:rPr>
        <w:t>:</w:t>
      </w:r>
      <w:r w:rsidRPr="002948A2">
        <w:rPr>
          <w:sz w:val="22"/>
          <w:szCs w:val="22"/>
        </w:rPr>
        <w:t xml:space="preserve"> Využívání volnočasových aktivit</w:t>
      </w:r>
    </w:p>
    <w:tbl>
      <w:tblPr>
        <w:tblStyle w:val="Stednstnovn2zvraznn6"/>
        <w:tblW w:w="3051" w:type="pct"/>
        <w:tblLook w:val="04A0" w:firstRow="1" w:lastRow="0" w:firstColumn="1" w:lastColumn="0" w:noHBand="0" w:noVBand="1"/>
      </w:tblPr>
      <w:tblGrid>
        <w:gridCol w:w="1584"/>
        <w:gridCol w:w="1289"/>
        <w:gridCol w:w="1244"/>
        <w:gridCol w:w="1031"/>
      </w:tblGrid>
      <w:tr w:rsidR="00D6640B" w:rsidRPr="00124304" w:rsidTr="008A03CF">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2995" w:type="dxa"/>
            <w:gridSpan w:val="2"/>
          </w:tcPr>
          <w:p w:rsidR="00D6640B" w:rsidRPr="008A03CF" w:rsidRDefault="00D6640B" w:rsidP="008A03CF">
            <w:pPr>
              <w:pStyle w:val="Normlnweb"/>
              <w:spacing w:after="0" w:line="360" w:lineRule="auto"/>
              <w:jc w:val="both"/>
              <w:rPr>
                <w:rStyle w:val="Siln"/>
                <w:rFonts w:ascii="Arial" w:hAnsi="Arial" w:cs="Arial"/>
                <w:b/>
                <w:sz w:val="16"/>
                <w:szCs w:val="16"/>
              </w:rPr>
            </w:pPr>
            <w:r w:rsidRPr="008A03CF">
              <w:rPr>
                <w:rStyle w:val="Siln"/>
                <w:rFonts w:ascii="Arial" w:hAnsi="Arial" w:cs="Arial"/>
                <w:b/>
                <w:sz w:val="16"/>
                <w:szCs w:val="16"/>
              </w:rPr>
              <w:t>Poskytovatel</w:t>
            </w:r>
          </w:p>
          <w:p w:rsidR="00D6640B" w:rsidRPr="008A03CF" w:rsidRDefault="00D6640B" w:rsidP="008A03CF">
            <w:pPr>
              <w:pStyle w:val="Normlnweb"/>
              <w:spacing w:after="0" w:line="360" w:lineRule="auto"/>
              <w:jc w:val="both"/>
              <w:rPr>
                <w:rStyle w:val="Siln"/>
                <w:rFonts w:ascii="Arial" w:hAnsi="Arial" w:cs="Arial"/>
                <w:b/>
                <w:sz w:val="16"/>
                <w:szCs w:val="16"/>
              </w:rPr>
            </w:pPr>
            <w:r w:rsidRPr="008A03CF">
              <w:rPr>
                <w:rStyle w:val="Siln"/>
                <w:rFonts w:ascii="Arial" w:hAnsi="Arial" w:cs="Arial"/>
                <w:b/>
                <w:sz w:val="16"/>
                <w:szCs w:val="16"/>
              </w:rPr>
              <w:t>Poskytované služby</w:t>
            </w:r>
          </w:p>
        </w:tc>
        <w:tc>
          <w:tcPr>
            <w:tcW w:w="1365" w:type="dxa"/>
          </w:tcPr>
          <w:p w:rsidR="00D6640B" w:rsidRPr="008A03CF" w:rsidRDefault="00D6640B" w:rsidP="008A03CF">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Ano</w:t>
            </w:r>
          </w:p>
        </w:tc>
        <w:tc>
          <w:tcPr>
            <w:tcW w:w="1134" w:type="dxa"/>
          </w:tcPr>
          <w:p w:rsidR="00D6640B" w:rsidRPr="008A03CF" w:rsidRDefault="00D6640B" w:rsidP="008A03CF">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Ne</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Domov pro seniory</w:t>
            </w: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IKV</w:t>
            </w:r>
          </w:p>
        </w:tc>
        <w:tc>
          <w:tcPr>
            <w:tcW w:w="1365"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Domov se zvláštním režimem</w:t>
            </w: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Diakonie</w:t>
            </w:r>
          </w:p>
        </w:tc>
        <w:tc>
          <w:tcPr>
            <w:tcW w:w="1365"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Odlehčovací služba</w:t>
            </w: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Hospic Citadela</w:t>
            </w:r>
          </w:p>
        </w:tc>
        <w:tc>
          <w:tcPr>
            <w:tcW w:w="1365"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2995" w:type="dxa"/>
            <w:gridSpan w:val="2"/>
          </w:tcPr>
          <w:p w:rsidR="00D6640B" w:rsidRPr="008A03CF" w:rsidRDefault="00D6640B" w:rsidP="00BB0BDC">
            <w:pPr>
              <w:pStyle w:val="Normlnweb"/>
              <w:spacing w:line="360" w:lineRule="auto"/>
              <w:jc w:val="both"/>
              <w:rPr>
                <w:rStyle w:val="Siln"/>
                <w:rFonts w:ascii="Arial" w:hAnsi="Arial" w:cs="Arial"/>
                <w:b/>
                <w:sz w:val="16"/>
                <w:szCs w:val="16"/>
              </w:rPr>
            </w:pPr>
            <w:r w:rsidRPr="008A03CF">
              <w:rPr>
                <w:rStyle w:val="Siln"/>
                <w:rFonts w:ascii="Arial" w:hAnsi="Arial" w:cs="Arial"/>
                <w:b/>
                <w:sz w:val="16"/>
                <w:szCs w:val="16"/>
              </w:rPr>
              <w:t>Paliatianí péče(hospicová)</w:t>
            </w:r>
          </w:p>
        </w:tc>
        <w:tc>
          <w:tcPr>
            <w:tcW w:w="1365"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r>
    </w:tbl>
    <w:p w:rsidR="008A03CF" w:rsidRPr="002948A2" w:rsidRDefault="008A03CF" w:rsidP="008A03CF">
      <w:pPr>
        <w:spacing w:after="0"/>
        <w:rPr>
          <w:sz w:val="20"/>
          <w:szCs w:val="20"/>
        </w:rPr>
      </w:pPr>
      <w:r w:rsidRPr="002948A2">
        <w:rPr>
          <w:sz w:val="20"/>
          <w:szCs w:val="20"/>
        </w:rPr>
        <w:t>Zdroj: vlastní výzkum</w:t>
      </w:r>
    </w:p>
    <w:p w:rsidR="008A03CF" w:rsidRDefault="008A03CF" w:rsidP="00553E7A">
      <w:pPr>
        <w:ind w:firstLine="709"/>
      </w:pPr>
    </w:p>
    <w:p w:rsidR="00D6640B" w:rsidRDefault="00D6640B" w:rsidP="00553E7A">
      <w:pPr>
        <w:ind w:firstLine="709"/>
      </w:pPr>
      <w:r>
        <w:lastRenderedPageBreak/>
        <w:t>Při otázce</w:t>
      </w:r>
      <w:r w:rsidR="00072103">
        <w:t>,</w:t>
      </w:r>
      <w:r w:rsidR="00C64782">
        <w:t xml:space="preserve"> jestli uživatel </w:t>
      </w:r>
      <w:r w:rsidR="00072103">
        <w:t>m</w:t>
      </w:r>
      <w:r w:rsidR="00C64782">
        <w:t>á</w:t>
      </w:r>
      <w:r w:rsidR="00072103">
        <w:t xml:space="preserve"> možnost využívat</w:t>
      </w:r>
      <w:r>
        <w:t xml:space="preserve"> volnočasové aktivity </w:t>
      </w:r>
      <w:r w:rsidR="00C80385">
        <w:br/>
      </w:r>
      <w:r>
        <w:t xml:space="preserve">se </w:t>
      </w:r>
      <w:r w:rsidR="00072103">
        <w:t>zaměř</w:t>
      </w:r>
      <w:r w:rsidR="00C64782">
        <w:t>uji</w:t>
      </w:r>
      <w:r>
        <w:t>, zda dané zařízení pro své klienty připravuje také program pro zpestřen</w:t>
      </w:r>
      <w:r w:rsidR="00C80385">
        <w:t xml:space="preserve">í jejich pobytu </w:t>
      </w:r>
      <w:r w:rsidR="00072103">
        <w:t xml:space="preserve">a tito klienti </w:t>
      </w:r>
      <w:r>
        <w:t xml:space="preserve">se jich dokážou zúčastňovat.  Zjistila jsem, </w:t>
      </w:r>
      <w:r w:rsidR="00C80385">
        <w:br/>
      </w:r>
      <w:r>
        <w:t xml:space="preserve">že 50% dotázaných klientů se těchto volnočasových aktivit účastní. Největší účast </w:t>
      </w:r>
      <w:r w:rsidR="00C80385">
        <w:br/>
      </w:r>
      <w:r>
        <w:t>je v zařízení IKV, kde již v předchozích rozhovorech jsem zjistila, že pracovníci zařízení mají</w:t>
      </w:r>
      <w:r w:rsidR="00072103">
        <w:t xml:space="preserve"> neustále každý den připravené </w:t>
      </w:r>
      <w:r>
        <w:t xml:space="preserve">pro své klienty program pro využití volného času. </w:t>
      </w:r>
      <w:r w:rsidR="00C64782">
        <w:t xml:space="preserve">50% </w:t>
      </w:r>
      <w:r w:rsidR="00C80385">
        <w:t xml:space="preserve">uživatelů </w:t>
      </w:r>
      <w:r w:rsidR="006D4235">
        <w:t xml:space="preserve">se žádných volnočasových aktivit neúčastní. </w:t>
      </w:r>
      <w:r>
        <w:t xml:space="preserve">Nejhůře z účastí ve volnočasových aktivitách je u poskytované služby paliativní péče, </w:t>
      </w:r>
      <w:r w:rsidR="00C80385">
        <w:br/>
      </w:r>
      <w:r>
        <w:t xml:space="preserve">kde klienti jsou omezeni jejich aktuálním zdravotním stavem. Ani u služby domov </w:t>
      </w:r>
      <w:r w:rsidR="00C80385">
        <w:br/>
      </w:r>
      <w:r>
        <w:t xml:space="preserve">se zvláštním režimem není možnost mnoho volnočasových aktivit využívat, </w:t>
      </w:r>
      <w:r w:rsidR="00C80385">
        <w:br/>
      </w:r>
      <w:r>
        <w:t>a to jak pro aktuální zd</w:t>
      </w:r>
      <w:r w:rsidR="00072103">
        <w:t xml:space="preserve">ravotní stav klientů, </w:t>
      </w:r>
      <w:r>
        <w:t>tak pro malé množství nabídky těchto aktivit.</w:t>
      </w:r>
    </w:p>
    <w:p w:rsidR="00D6640B" w:rsidRDefault="00D6640B" w:rsidP="00D6640B"/>
    <w:p w:rsidR="00D6640B" w:rsidRDefault="00D6640B" w:rsidP="00D6640B">
      <w:pPr>
        <w:rPr>
          <w:rStyle w:val="Siln"/>
          <w:bCs w:val="0"/>
          <w:color w:val="FFFFFF" w:themeColor="background1"/>
          <w:sz w:val="16"/>
          <w:szCs w:val="16"/>
        </w:rPr>
      </w:pPr>
      <w:r w:rsidRPr="004D46D1">
        <w:rPr>
          <w:b/>
          <w:i/>
        </w:rPr>
        <w:t>Otázka č. 5 Má personál čas si s Vámi popovídat, např. jak se máte, jak jste v zařízení spokojen, jestli něco nepotřebujete?</w:t>
      </w:r>
      <w:r w:rsidRPr="004D46D1">
        <w:rPr>
          <w:rStyle w:val="Siln"/>
          <w:bCs w:val="0"/>
          <w:color w:val="FFFFFF" w:themeColor="background1"/>
          <w:sz w:val="16"/>
          <w:szCs w:val="16"/>
        </w:rPr>
        <w:t xml:space="preserve"> </w:t>
      </w:r>
    </w:p>
    <w:p w:rsidR="008A03CF" w:rsidRDefault="008A03CF" w:rsidP="00D6640B">
      <w:pPr>
        <w:rPr>
          <w:rStyle w:val="Siln"/>
          <w:bCs w:val="0"/>
          <w:color w:val="FFFFFF" w:themeColor="background1"/>
          <w:sz w:val="16"/>
          <w:szCs w:val="16"/>
        </w:rPr>
      </w:pPr>
    </w:p>
    <w:p w:rsidR="008A03CF" w:rsidRPr="00473D44" w:rsidRDefault="008A03CF" w:rsidP="008A03CF">
      <w:pPr>
        <w:spacing w:after="0"/>
        <w:rPr>
          <w:rStyle w:val="Siln"/>
          <w:b w:val="0"/>
          <w:bCs w:val="0"/>
          <w:sz w:val="22"/>
          <w:szCs w:val="22"/>
        </w:rPr>
      </w:pPr>
      <w:r w:rsidRPr="00473D44">
        <w:rPr>
          <w:rStyle w:val="Siln"/>
          <w:b w:val="0"/>
          <w:bCs w:val="0"/>
          <w:sz w:val="22"/>
          <w:szCs w:val="22"/>
        </w:rPr>
        <w:t>Tab. č.12</w:t>
      </w:r>
      <w:r w:rsidR="00D5575E">
        <w:rPr>
          <w:rStyle w:val="Siln"/>
          <w:b w:val="0"/>
          <w:bCs w:val="0"/>
          <w:sz w:val="22"/>
          <w:szCs w:val="22"/>
        </w:rPr>
        <w:t>:</w:t>
      </w:r>
      <w:r w:rsidRPr="00473D44">
        <w:rPr>
          <w:rStyle w:val="Siln"/>
          <w:b w:val="0"/>
          <w:bCs w:val="0"/>
          <w:sz w:val="22"/>
          <w:szCs w:val="22"/>
        </w:rPr>
        <w:t xml:space="preserve"> </w:t>
      </w:r>
      <w:r w:rsidR="0078234E">
        <w:rPr>
          <w:rStyle w:val="Siln"/>
          <w:b w:val="0"/>
          <w:bCs w:val="0"/>
          <w:sz w:val="22"/>
          <w:szCs w:val="22"/>
        </w:rPr>
        <w:t>Využívání času si s uživateli zařízení popovídat</w:t>
      </w:r>
    </w:p>
    <w:tbl>
      <w:tblPr>
        <w:tblStyle w:val="Stednstnovn2zvraznn6"/>
        <w:tblW w:w="3051" w:type="pct"/>
        <w:tblLook w:val="04A0" w:firstRow="1" w:lastRow="0" w:firstColumn="1" w:lastColumn="0" w:noHBand="0" w:noVBand="1"/>
      </w:tblPr>
      <w:tblGrid>
        <w:gridCol w:w="1584"/>
        <w:gridCol w:w="1289"/>
        <w:gridCol w:w="1244"/>
        <w:gridCol w:w="1031"/>
      </w:tblGrid>
      <w:tr w:rsidR="00D6640B" w:rsidRPr="00124304" w:rsidTr="008A03CF">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2995" w:type="dxa"/>
            <w:gridSpan w:val="2"/>
          </w:tcPr>
          <w:p w:rsidR="00D6640B" w:rsidRPr="008A03CF" w:rsidRDefault="00D6640B" w:rsidP="008A03CF">
            <w:pPr>
              <w:pStyle w:val="Normlnweb"/>
              <w:spacing w:after="0" w:line="360" w:lineRule="auto"/>
              <w:jc w:val="both"/>
              <w:rPr>
                <w:rStyle w:val="Siln"/>
                <w:rFonts w:ascii="Arial" w:hAnsi="Arial" w:cs="Arial"/>
                <w:b/>
                <w:sz w:val="16"/>
                <w:szCs w:val="16"/>
              </w:rPr>
            </w:pPr>
            <w:r w:rsidRPr="008A03CF">
              <w:rPr>
                <w:rStyle w:val="Siln"/>
                <w:rFonts w:ascii="Arial" w:hAnsi="Arial" w:cs="Arial"/>
                <w:b/>
                <w:sz w:val="16"/>
                <w:szCs w:val="16"/>
              </w:rPr>
              <w:t>Poskytovatel</w:t>
            </w:r>
          </w:p>
          <w:p w:rsidR="00D6640B" w:rsidRPr="008A03CF" w:rsidRDefault="00D6640B" w:rsidP="008A03CF">
            <w:pPr>
              <w:pStyle w:val="Normlnweb"/>
              <w:spacing w:after="0" w:line="360" w:lineRule="auto"/>
              <w:jc w:val="both"/>
              <w:rPr>
                <w:rStyle w:val="Siln"/>
                <w:rFonts w:ascii="Arial" w:hAnsi="Arial" w:cs="Arial"/>
                <w:b/>
                <w:sz w:val="16"/>
                <w:szCs w:val="16"/>
              </w:rPr>
            </w:pPr>
            <w:r w:rsidRPr="008A03CF">
              <w:rPr>
                <w:rStyle w:val="Siln"/>
                <w:rFonts w:ascii="Arial" w:hAnsi="Arial" w:cs="Arial"/>
                <w:b/>
                <w:sz w:val="16"/>
                <w:szCs w:val="16"/>
              </w:rPr>
              <w:t>Poskytované služby</w:t>
            </w:r>
          </w:p>
        </w:tc>
        <w:tc>
          <w:tcPr>
            <w:tcW w:w="1365" w:type="dxa"/>
          </w:tcPr>
          <w:p w:rsidR="00D6640B" w:rsidRPr="008A03CF" w:rsidRDefault="00D6640B" w:rsidP="008A03CF">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Ano</w:t>
            </w:r>
          </w:p>
        </w:tc>
        <w:tc>
          <w:tcPr>
            <w:tcW w:w="1134" w:type="dxa"/>
          </w:tcPr>
          <w:p w:rsidR="00D6640B" w:rsidRPr="008A03CF" w:rsidRDefault="00D6640B" w:rsidP="008A03CF">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Ne</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D6640B" w:rsidRPr="008A03CF" w:rsidRDefault="00D6640B" w:rsidP="008A03CF">
            <w:pPr>
              <w:pStyle w:val="Normlnweb"/>
              <w:spacing w:after="0" w:line="360" w:lineRule="auto"/>
              <w:rPr>
                <w:rStyle w:val="Siln"/>
                <w:rFonts w:ascii="Arial" w:hAnsi="Arial" w:cs="Arial"/>
                <w:b/>
                <w:sz w:val="16"/>
                <w:szCs w:val="16"/>
              </w:rPr>
            </w:pPr>
            <w:r w:rsidRPr="008A03CF">
              <w:rPr>
                <w:rStyle w:val="Siln"/>
                <w:rFonts w:ascii="Arial" w:hAnsi="Arial" w:cs="Arial"/>
                <w:b/>
                <w:sz w:val="16"/>
                <w:szCs w:val="16"/>
              </w:rPr>
              <w:t>Domov pro seniory</w:t>
            </w:r>
          </w:p>
        </w:tc>
        <w:tc>
          <w:tcPr>
            <w:tcW w:w="1340" w:type="dxa"/>
          </w:tcPr>
          <w:p w:rsidR="00D6640B" w:rsidRPr="008A03CF" w:rsidRDefault="00D6640B" w:rsidP="008A03CF">
            <w:pPr>
              <w:pStyle w:val="Normlnweb"/>
              <w:spacing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vAlign w:val="center"/>
          </w:tcPr>
          <w:p w:rsidR="00D6640B" w:rsidRPr="008A03CF" w:rsidRDefault="00D6640B" w:rsidP="008A03CF">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c>
          <w:tcPr>
            <w:tcW w:w="1134" w:type="dxa"/>
          </w:tcPr>
          <w:p w:rsidR="00D6640B" w:rsidRPr="008A03CF" w:rsidRDefault="00D6640B" w:rsidP="008A03CF">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IKV</w:t>
            </w:r>
          </w:p>
        </w:tc>
        <w:tc>
          <w:tcPr>
            <w:tcW w:w="1365" w:type="dxa"/>
            <w:vAlign w:val="center"/>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vAlign w:val="center"/>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Domov se zvláštním režimem</w:t>
            </w: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Diakonie</w:t>
            </w:r>
          </w:p>
        </w:tc>
        <w:tc>
          <w:tcPr>
            <w:tcW w:w="1365" w:type="dxa"/>
            <w:vAlign w:val="center"/>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vAlign w:val="center"/>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Odlehčovací služba</w:t>
            </w: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Hospic Citadela</w:t>
            </w:r>
          </w:p>
        </w:tc>
        <w:tc>
          <w:tcPr>
            <w:tcW w:w="1365" w:type="dxa"/>
            <w:vAlign w:val="center"/>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vAlign w:val="center"/>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2995" w:type="dxa"/>
            <w:gridSpan w:val="2"/>
          </w:tcPr>
          <w:p w:rsidR="00D6640B" w:rsidRPr="008A03CF" w:rsidRDefault="00D6640B" w:rsidP="00BB0BDC">
            <w:pPr>
              <w:pStyle w:val="Normlnweb"/>
              <w:spacing w:line="360" w:lineRule="auto"/>
              <w:jc w:val="both"/>
              <w:rPr>
                <w:rStyle w:val="Siln"/>
                <w:rFonts w:ascii="Arial" w:hAnsi="Arial" w:cs="Arial"/>
                <w:b/>
                <w:sz w:val="16"/>
                <w:szCs w:val="16"/>
              </w:rPr>
            </w:pPr>
            <w:r w:rsidRPr="008A03CF">
              <w:rPr>
                <w:rStyle w:val="Siln"/>
                <w:rFonts w:ascii="Arial" w:hAnsi="Arial" w:cs="Arial"/>
                <w:b/>
                <w:sz w:val="16"/>
                <w:szCs w:val="16"/>
              </w:rPr>
              <w:t>Paliatianí péče(hospicová)</w:t>
            </w:r>
          </w:p>
        </w:tc>
        <w:tc>
          <w:tcPr>
            <w:tcW w:w="1365" w:type="dxa"/>
            <w:vAlign w:val="center"/>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p>
        </w:tc>
      </w:tr>
    </w:tbl>
    <w:p w:rsidR="008A03CF" w:rsidRPr="00473D44" w:rsidRDefault="008A03CF" w:rsidP="008A03CF">
      <w:pPr>
        <w:spacing w:after="0"/>
        <w:rPr>
          <w:sz w:val="20"/>
          <w:szCs w:val="20"/>
        </w:rPr>
      </w:pPr>
      <w:r w:rsidRPr="00473D44">
        <w:rPr>
          <w:sz w:val="20"/>
          <w:szCs w:val="20"/>
        </w:rPr>
        <w:t>Zdroj: vlastní výzkum</w:t>
      </w:r>
    </w:p>
    <w:p w:rsidR="008A03CF" w:rsidRDefault="008A03CF" w:rsidP="008A03CF">
      <w:pPr>
        <w:spacing w:after="0"/>
      </w:pPr>
    </w:p>
    <w:p w:rsidR="00473D44" w:rsidRDefault="00D6640B" w:rsidP="00473D44">
      <w:pPr>
        <w:ind w:firstLine="709"/>
      </w:pPr>
      <w:r>
        <w:t>U otázky č. 5 kde jsem se dotazovala na personál, jestli má čas si s uživateli popovídat, b</w:t>
      </w:r>
      <w:r w:rsidR="002E5FDE">
        <w:t>ylo u 53% dotázaných odpovězeno</w:t>
      </w:r>
      <w:r>
        <w:t xml:space="preserve"> ano</w:t>
      </w:r>
      <w:r w:rsidR="002E5FDE">
        <w:t xml:space="preserve"> a u 47% ne. U</w:t>
      </w:r>
      <w:r>
        <w:t xml:space="preserve"> tř</w:t>
      </w:r>
      <w:r w:rsidR="002E5FDE">
        <w:t>ech služeb dotázaní odpověděli, že personál se za nimi přes den mimo potřebnou dobu péče nepřijde podívat a nikdo si s nimi nemá čas popovídat</w:t>
      </w:r>
      <w:r>
        <w:t xml:space="preserve">. Jednalo se o domovy </w:t>
      </w:r>
      <w:r w:rsidR="00C80385">
        <w:br/>
      </w:r>
      <w:r>
        <w:t xml:space="preserve">se zvláštním režimem, kde se hlavně jedná o klienty s duševním onemocněním </w:t>
      </w:r>
      <w:r w:rsidR="00C80385">
        <w:br/>
      </w:r>
      <w:r>
        <w:t xml:space="preserve">a o všechny zúčastněné na </w:t>
      </w:r>
      <w:r w:rsidR="007B7E34">
        <w:t xml:space="preserve">odlehčovací službě v Diakonii. </w:t>
      </w:r>
      <w:r>
        <w:t xml:space="preserve">Při hlubším zkoumání jsem zjistila, že pracovníci většinou v těchto zařízeních nemají časový prostor </w:t>
      </w:r>
      <w:r w:rsidR="00C80385">
        <w:br/>
      </w:r>
      <w:r>
        <w:t>si s uživatelem chvíli povídat.</w:t>
      </w:r>
    </w:p>
    <w:p w:rsidR="00D6640B" w:rsidRPr="00473D44" w:rsidRDefault="00D6640B" w:rsidP="00473D44">
      <w:pPr>
        <w:spacing w:after="0"/>
        <w:ind w:firstLine="709"/>
      </w:pPr>
      <w:r w:rsidRPr="004D46D1">
        <w:rPr>
          <w:b/>
          <w:i/>
        </w:rPr>
        <w:lastRenderedPageBreak/>
        <w:t>Otázka č. 6  Když nemůžete, dojdou pro Vás pracovníci, aby Vás vzali na procházku po chodbě nebo ven?</w:t>
      </w:r>
    </w:p>
    <w:p w:rsidR="00473D44" w:rsidRDefault="00473D44" w:rsidP="00473D44">
      <w:pPr>
        <w:spacing w:after="0"/>
        <w:rPr>
          <w:b/>
          <w:i/>
        </w:rPr>
      </w:pPr>
    </w:p>
    <w:p w:rsidR="008A03CF" w:rsidRPr="00473D44" w:rsidRDefault="008A03CF" w:rsidP="00473D44">
      <w:pPr>
        <w:spacing w:after="0"/>
        <w:rPr>
          <w:sz w:val="22"/>
          <w:szCs w:val="22"/>
        </w:rPr>
      </w:pPr>
      <w:r w:rsidRPr="00473D44">
        <w:rPr>
          <w:sz w:val="22"/>
          <w:szCs w:val="22"/>
        </w:rPr>
        <w:t>Tab. č.13</w:t>
      </w:r>
      <w:r w:rsidR="00D5575E">
        <w:rPr>
          <w:sz w:val="22"/>
          <w:szCs w:val="22"/>
        </w:rPr>
        <w:t>:</w:t>
      </w:r>
      <w:r w:rsidRPr="00473D44">
        <w:rPr>
          <w:sz w:val="22"/>
          <w:szCs w:val="22"/>
        </w:rPr>
        <w:t xml:space="preserve"> Vstřícnost personálu u pomoci při mobilitě</w:t>
      </w:r>
    </w:p>
    <w:tbl>
      <w:tblPr>
        <w:tblStyle w:val="Stednstnovn2zvraznn6"/>
        <w:tblW w:w="3051" w:type="pct"/>
        <w:tblLook w:val="04A0" w:firstRow="1" w:lastRow="0" w:firstColumn="1" w:lastColumn="0" w:noHBand="0" w:noVBand="1"/>
      </w:tblPr>
      <w:tblGrid>
        <w:gridCol w:w="1584"/>
        <w:gridCol w:w="1289"/>
        <w:gridCol w:w="1244"/>
        <w:gridCol w:w="1031"/>
      </w:tblGrid>
      <w:tr w:rsidR="00D6640B" w:rsidRPr="00124304" w:rsidTr="008A03CF">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2995" w:type="dxa"/>
            <w:gridSpan w:val="2"/>
          </w:tcPr>
          <w:p w:rsidR="00D6640B" w:rsidRPr="008A03CF" w:rsidRDefault="00D6640B" w:rsidP="00473D44">
            <w:pPr>
              <w:pStyle w:val="Normlnweb"/>
              <w:spacing w:after="0" w:line="360" w:lineRule="auto"/>
              <w:jc w:val="both"/>
              <w:rPr>
                <w:rStyle w:val="Siln"/>
                <w:rFonts w:ascii="Arial" w:hAnsi="Arial" w:cs="Arial"/>
                <w:b/>
                <w:sz w:val="16"/>
                <w:szCs w:val="16"/>
              </w:rPr>
            </w:pPr>
            <w:r w:rsidRPr="008A03CF">
              <w:rPr>
                <w:rStyle w:val="Siln"/>
                <w:rFonts w:ascii="Arial" w:hAnsi="Arial" w:cs="Arial"/>
                <w:b/>
                <w:sz w:val="16"/>
                <w:szCs w:val="16"/>
              </w:rPr>
              <w:t>Poskytovatel</w:t>
            </w:r>
          </w:p>
          <w:p w:rsidR="00D6640B" w:rsidRPr="008A03CF" w:rsidRDefault="00D6640B" w:rsidP="00473D44">
            <w:pPr>
              <w:pStyle w:val="Normlnweb"/>
              <w:spacing w:after="0" w:line="360" w:lineRule="auto"/>
              <w:jc w:val="both"/>
              <w:rPr>
                <w:rStyle w:val="Siln"/>
                <w:rFonts w:ascii="Arial" w:hAnsi="Arial" w:cs="Arial"/>
                <w:b/>
                <w:sz w:val="16"/>
                <w:szCs w:val="16"/>
              </w:rPr>
            </w:pPr>
            <w:r w:rsidRPr="008A03CF">
              <w:rPr>
                <w:rStyle w:val="Siln"/>
                <w:rFonts w:ascii="Arial" w:hAnsi="Arial" w:cs="Arial"/>
                <w:b/>
                <w:sz w:val="16"/>
                <w:szCs w:val="16"/>
              </w:rPr>
              <w:t>Poskytované služby</w:t>
            </w:r>
          </w:p>
        </w:tc>
        <w:tc>
          <w:tcPr>
            <w:tcW w:w="1365" w:type="dxa"/>
          </w:tcPr>
          <w:p w:rsidR="00D6640B" w:rsidRPr="008A03CF" w:rsidRDefault="00D6640B" w:rsidP="00473D44">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Ano</w:t>
            </w:r>
          </w:p>
        </w:tc>
        <w:tc>
          <w:tcPr>
            <w:tcW w:w="1134" w:type="dxa"/>
          </w:tcPr>
          <w:p w:rsidR="00D6640B" w:rsidRPr="008A03CF" w:rsidRDefault="00D6640B" w:rsidP="00473D44">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Ne</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Domov pro seniory</w:t>
            </w: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vAlign w:val="center"/>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IKV</w:t>
            </w:r>
          </w:p>
        </w:tc>
        <w:tc>
          <w:tcPr>
            <w:tcW w:w="1365" w:type="dxa"/>
            <w:vAlign w:val="center"/>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vAlign w:val="center"/>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Domov se zvláštním režimem</w:t>
            </w: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Diakonie</w:t>
            </w:r>
          </w:p>
        </w:tc>
        <w:tc>
          <w:tcPr>
            <w:tcW w:w="1365" w:type="dxa"/>
            <w:vAlign w:val="center"/>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vAlign w:val="center"/>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Odlehčovací služba</w:t>
            </w:r>
          </w:p>
        </w:tc>
        <w:tc>
          <w:tcPr>
            <w:tcW w:w="1340"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Hospic Citadela</w:t>
            </w:r>
          </w:p>
        </w:tc>
        <w:tc>
          <w:tcPr>
            <w:tcW w:w="1365" w:type="dxa"/>
            <w:vAlign w:val="center"/>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tcPr>
          <w:p w:rsidR="00D6640B" w:rsidRPr="008A03CF" w:rsidRDefault="00D6640B" w:rsidP="00BB0BDC">
            <w:pPr>
              <w:pStyle w:val="Normlnweb"/>
              <w:spacing w:line="360" w:lineRule="auto"/>
              <w:rPr>
                <w:rStyle w:val="Siln"/>
                <w:rFonts w:ascii="Arial" w:hAnsi="Arial" w:cs="Arial"/>
                <w:b/>
                <w:sz w:val="16"/>
                <w:szCs w:val="16"/>
              </w:rPr>
            </w:pPr>
          </w:p>
        </w:tc>
        <w:tc>
          <w:tcPr>
            <w:tcW w:w="1340"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vAlign w:val="center"/>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2995" w:type="dxa"/>
            <w:gridSpan w:val="2"/>
          </w:tcPr>
          <w:p w:rsidR="00D6640B" w:rsidRPr="008A03CF" w:rsidRDefault="00D6640B" w:rsidP="00BB0BDC">
            <w:pPr>
              <w:pStyle w:val="Normlnweb"/>
              <w:spacing w:line="360" w:lineRule="auto"/>
              <w:jc w:val="both"/>
              <w:rPr>
                <w:rStyle w:val="Siln"/>
                <w:rFonts w:ascii="Arial" w:hAnsi="Arial" w:cs="Arial"/>
                <w:b/>
                <w:sz w:val="16"/>
                <w:szCs w:val="16"/>
              </w:rPr>
            </w:pPr>
            <w:r w:rsidRPr="008A03CF">
              <w:rPr>
                <w:rStyle w:val="Siln"/>
                <w:rFonts w:ascii="Arial" w:hAnsi="Arial" w:cs="Arial"/>
                <w:b/>
                <w:sz w:val="16"/>
                <w:szCs w:val="16"/>
              </w:rPr>
              <w:t>Paliatianí péče(hospicová)</w:t>
            </w:r>
          </w:p>
        </w:tc>
        <w:tc>
          <w:tcPr>
            <w:tcW w:w="1365" w:type="dxa"/>
            <w:vAlign w:val="center"/>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r>
    </w:tbl>
    <w:p w:rsidR="008A03CF" w:rsidRPr="00473D44" w:rsidRDefault="008A03CF" w:rsidP="008A03CF">
      <w:pPr>
        <w:spacing w:after="0"/>
        <w:rPr>
          <w:sz w:val="20"/>
          <w:szCs w:val="20"/>
        </w:rPr>
      </w:pPr>
      <w:r w:rsidRPr="00473D44">
        <w:rPr>
          <w:sz w:val="20"/>
          <w:szCs w:val="20"/>
        </w:rPr>
        <w:t>Zdroj: vlastní výzkum</w:t>
      </w:r>
    </w:p>
    <w:p w:rsidR="008A03CF" w:rsidRDefault="008A03CF" w:rsidP="007B7E34">
      <w:pPr>
        <w:ind w:firstLine="709"/>
      </w:pPr>
    </w:p>
    <w:p w:rsidR="00D6640B" w:rsidRDefault="0077763F" w:rsidP="007B7E34">
      <w:pPr>
        <w:ind w:firstLine="709"/>
      </w:pPr>
      <w:r>
        <w:t>Při položen</w:t>
      </w:r>
      <w:r w:rsidR="008F68FB">
        <w:t>í</w:t>
      </w:r>
      <w:r>
        <w:t xml:space="preserve"> otázky zda jsou pracovníci zařízeni ochotni nebo schopni </w:t>
      </w:r>
      <w:r w:rsidR="00C80385">
        <w:br/>
      </w:r>
      <w:r>
        <w:t>za daným uživatelem přes den zajít a zeptat se jej zda nechtějí vyjít z pokoje ven</w:t>
      </w:r>
      <w:r w:rsidR="00A53F43">
        <w:t>,</w:t>
      </w:r>
      <w:r>
        <w:t xml:space="preserve"> jsem zjistila, že 56% dotázaných odpovědělo ano</w:t>
      </w:r>
      <w:r w:rsidR="00CC07C1">
        <w:t xml:space="preserve"> a 44% ne</w:t>
      </w:r>
      <w:r>
        <w:t xml:space="preserve">. Jejich odpovědi </w:t>
      </w:r>
      <w:r w:rsidR="00C80385">
        <w:br/>
      </w:r>
      <w:r>
        <w:t>jsou vázány na typ služeb</w:t>
      </w:r>
      <w:r w:rsidR="00A53F43">
        <w:t>,</w:t>
      </w:r>
      <w:r>
        <w:t xml:space="preserve"> </w:t>
      </w:r>
      <w:r w:rsidR="00A53F43">
        <w:t>která je jim poskytována</w:t>
      </w:r>
      <w:r w:rsidR="00CC07C1">
        <w:t>. U domova</w:t>
      </w:r>
      <w:r>
        <w:t xml:space="preserve"> pro seniory </w:t>
      </w:r>
      <w:r w:rsidR="00C80385">
        <w:br/>
      </w:r>
      <w:r>
        <w:t>je tato poskytována služba samozřejmostí, kdežto u odlehčovací služby a paliativní péče je tat</w:t>
      </w:r>
      <w:r w:rsidR="00A53F43">
        <w:t>o skutečnost dle sepsaných úkonů</w:t>
      </w:r>
      <w:r>
        <w:t xml:space="preserve"> o poskytování </w:t>
      </w:r>
      <w:r w:rsidR="00A53F43">
        <w:t xml:space="preserve">potřebných úkonů </w:t>
      </w:r>
      <w:r w:rsidR="00C80385">
        <w:br/>
      </w:r>
      <w:r>
        <w:t>ve smlouvě.</w:t>
      </w:r>
      <w:r w:rsidR="00A53F43">
        <w:t xml:space="preserve"> Pokud si žadatel o vysazení na vozík a vyvezení na chodbu a ven nepožádá, pracovníci tento úkon nevykonávají</w:t>
      </w:r>
    </w:p>
    <w:p w:rsidR="00A53F43" w:rsidRDefault="00A53F43" w:rsidP="00D6640B"/>
    <w:p w:rsidR="00D6640B" w:rsidRDefault="00D6640B" w:rsidP="00473D44">
      <w:pPr>
        <w:spacing w:after="0"/>
        <w:rPr>
          <w:b/>
          <w:i/>
        </w:rPr>
      </w:pPr>
      <w:r w:rsidRPr="00A53F43">
        <w:rPr>
          <w:b/>
          <w:i/>
        </w:rPr>
        <w:t>Otázka č. 7 Přijde se za Vámi personál zeptat, jestli Vám nemají něco přečíst, zapnout televizi, jestli něco nepotřebujete koupit?</w:t>
      </w:r>
    </w:p>
    <w:p w:rsidR="008A03CF" w:rsidRDefault="008A03CF" w:rsidP="00473D44">
      <w:pPr>
        <w:spacing w:after="0"/>
        <w:rPr>
          <w:b/>
          <w:i/>
        </w:rPr>
      </w:pPr>
    </w:p>
    <w:p w:rsidR="008A03CF" w:rsidRPr="00473D44" w:rsidRDefault="008A03CF" w:rsidP="00473D44">
      <w:pPr>
        <w:spacing w:after="0"/>
        <w:rPr>
          <w:sz w:val="22"/>
          <w:szCs w:val="22"/>
        </w:rPr>
      </w:pPr>
      <w:r w:rsidRPr="00473D44">
        <w:rPr>
          <w:sz w:val="22"/>
          <w:szCs w:val="22"/>
        </w:rPr>
        <w:t>Tab. č.14</w:t>
      </w:r>
      <w:r w:rsidR="00D5575E">
        <w:rPr>
          <w:sz w:val="22"/>
          <w:szCs w:val="22"/>
        </w:rPr>
        <w:t>:</w:t>
      </w:r>
      <w:r w:rsidRPr="00473D44">
        <w:rPr>
          <w:sz w:val="22"/>
          <w:szCs w:val="22"/>
        </w:rPr>
        <w:t xml:space="preserve">  Návštěvy uživatele přes den od personálu</w:t>
      </w:r>
    </w:p>
    <w:tbl>
      <w:tblPr>
        <w:tblStyle w:val="Stednstnovn2zvraznn6"/>
        <w:tblW w:w="3051" w:type="pct"/>
        <w:tblLook w:val="04A0" w:firstRow="1" w:lastRow="0" w:firstColumn="1" w:lastColumn="0" w:noHBand="0" w:noVBand="1"/>
      </w:tblPr>
      <w:tblGrid>
        <w:gridCol w:w="1584"/>
        <w:gridCol w:w="1289"/>
        <w:gridCol w:w="1244"/>
        <w:gridCol w:w="1031"/>
      </w:tblGrid>
      <w:tr w:rsidR="00D6640B" w:rsidRPr="00124304" w:rsidTr="008A03CF">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2995" w:type="dxa"/>
            <w:gridSpan w:val="2"/>
            <w:vAlign w:val="center"/>
          </w:tcPr>
          <w:p w:rsidR="00D6640B" w:rsidRPr="008A03CF" w:rsidRDefault="00D6640B" w:rsidP="008A03CF">
            <w:pPr>
              <w:pStyle w:val="Normlnweb"/>
              <w:spacing w:after="0" w:line="360" w:lineRule="auto"/>
              <w:rPr>
                <w:rStyle w:val="Siln"/>
                <w:rFonts w:ascii="Arial" w:hAnsi="Arial" w:cs="Arial"/>
                <w:b/>
                <w:sz w:val="16"/>
                <w:szCs w:val="16"/>
              </w:rPr>
            </w:pPr>
            <w:r w:rsidRPr="008A03CF">
              <w:rPr>
                <w:rStyle w:val="Siln"/>
                <w:rFonts w:ascii="Arial" w:hAnsi="Arial" w:cs="Arial"/>
                <w:b/>
                <w:sz w:val="16"/>
                <w:szCs w:val="16"/>
              </w:rPr>
              <w:t>Poskytovatel</w:t>
            </w:r>
          </w:p>
          <w:p w:rsidR="00D6640B" w:rsidRPr="008A03CF" w:rsidRDefault="00D6640B" w:rsidP="008A03CF">
            <w:pPr>
              <w:pStyle w:val="Normlnweb"/>
              <w:spacing w:after="0" w:line="360" w:lineRule="auto"/>
              <w:rPr>
                <w:rStyle w:val="Siln"/>
                <w:rFonts w:ascii="Arial" w:hAnsi="Arial" w:cs="Arial"/>
                <w:b/>
                <w:sz w:val="16"/>
                <w:szCs w:val="16"/>
              </w:rPr>
            </w:pPr>
            <w:r w:rsidRPr="008A03CF">
              <w:rPr>
                <w:rStyle w:val="Siln"/>
                <w:rFonts w:ascii="Arial" w:hAnsi="Arial" w:cs="Arial"/>
                <w:b/>
                <w:sz w:val="16"/>
                <w:szCs w:val="16"/>
              </w:rPr>
              <w:t>Poskytované služby</w:t>
            </w:r>
          </w:p>
        </w:tc>
        <w:tc>
          <w:tcPr>
            <w:tcW w:w="1365" w:type="dxa"/>
            <w:vAlign w:val="center"/>
          </w:tcPr>
          <w:p w:rsidR="00D6640B" w:rsidRPr="008A03CF" w:rsidRDefault="00D6640B" w:rsidP="008A03CF">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Ano</w:t>
            </w:r>
          </w:p>
        </w:tc>
        <w:tc>
          <w:tcPr>
            <w:tcW w:w="1134" w:type="dxa"/>
            <w:vAlign w:val="center"/>
          </w:tcPr>
          <w:p w:rsidR="00D6640B" w:rsidRPr="008A03CF" w:rsidRDefault="00D6640B" w:rsidP="008A03CF">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Ne</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vAlign w:val="center"/>
          </w:tcPr>
          <w:p w:rsidR="00D6640B" w:rsidRPr="008A03CF" w:rsidRDefault="00D6640B" w:rsidP="008A03CF">
            <w:pPr>
              <w:pStyle w:val="Normlnweb"/>
              <w:spacing w:after="0" w:line="360" w:lineRule="auto"/>
              <w:rPr>
                <w:rStyle w:val="Siln"/>
                <w:rFonts w:ascii="Arial" w:hAnsi="Arial" w:cs="Arial"/>
                <w:b/>
                <w:sz w:val="16"/>
                <w:szCs w:val="16"/>
              </w:rPr>
            </w:pPr>
            <w:r w:rsidRPr="008A03CF">
              <w:rPr>
                <w:rStyle w:val="Siln"/>
                <w:rFonts w:ascii="Arial" w:hAnsi="Arial" w:cs="Arial"/>
                <w:b/>
                <w:sz w:val="16"/>
                <w:szCs w:val="16"/>
              </w:rPr>
              <w:t>Domov pro seniory</w:t>
            </w:r>
          </w:p>
        </w:tc>
        <w:tc>
          <w:tcPr>
            <w:tcW w:w="1340" w:type="dxa"/>
            <w:vAlign w:val="center"/>
          </w:tcPr>
          <w:p w:rsidR="00D6640B" w:rsidRPr="008A03CF" w:rsidRDefault="00D6640B" w:rsidP="008A03CF">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vAlign w:val="center"/>
          </w:tcPr>
          <w:p w:rsidR="00D6640B" w:rsidRPr="008A03CF" w:rsidRDefault="00D6640B" w:rsidP="008A03CF">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vAlign w:val="center"/>
          </w:tcPr>
          <w:p w:rsidR="00D6640B" w:rsidRPr="008A03CF" w:rsidRDefault="00D6640B" w:rsidP="008A03CF">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8A03CF" w:rsidRDefault="00D6640B" w:rsidP="008A03CF">
            <w:pPr>
              <w:pStyle w:val="Normlnweb"/>
              <w:spacing w:line="360" w:lineRule="auto"/>
              <w:rPr>
                <w:rStyle w:val="Siln"/>
                <w:rFonts w:ascii="Arial" w:hAnsi="Arial" w:cs="Arial"/>
                <w:b/>
                <w:sz w:val="16"/>
                <w:szCs w:val="16"/>
              </w:rPr>
            </w:pPr>
          </w:p>
        </w:tc>
        <w:tc>
          <w:tcPr>
            <w:tcW w:w="1340"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IKV</w:t>
            </w:r>
          </w:p>
        </w:tc>
        <w:tc>
          <w:tcPr>
            <w:tcW w:w="1365"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8A03CF" w:rsidRDefault="00D6640B" w:rsidP="008A03CF">
            <w:pPr>
              <w:pStyle w:val="Normlnweb"/>
              <w:spacing w:line="360" w:lineRule="auto"/>
              <w:rPr>
                <w:rStyle w:val="Siln"/>
                <w:rFonts w:ascii="Arial" w:hAnsi="Arial" w:cs="Arial"/>
                <w:b/>
                <w:sz w:val="16"/>
                <w:szCs w:val="16"/>
              </w:rPr>
            </w:pPr>
          </w:p>
        </w:tc>
        <w:tc>
          <w:tcPr>
            <w:tcW w:w="1340"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c>
          <w:tcPr>
            <w:tcW w:w="1134"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vAlign w:val="center"/>
          </w:tcPr>
          <w:p w:rsidR="00D6640B" w:rsidRPr="008A03CF" w:rsidRDefault="00D6640B" w:rsidP="008A03CF">
            <w:pPr>
              <w:pStyle w:val="Normlnweb"/>
              <w:spacing w:line="360" w:lineRule="auto"/>
              <w:rPr>
                <w:rStyle w:val="Siln"/>
                <w:rFonts w:ascii="Arial" w:hAnsi="Arial" w:cs="Arial"/>
                <w:b/>
                <w:sz w:val="16"/>
                <w:szCs w:val="16"/>
              </w:rPr>
            </w:pPr>
            <w:r w:rsidRPr="008A03CF">
              <w:rPr>
                <w:rStyle w:val="Siln"/>
                <w:rFonts w:ascii="Arial" w:hAnsi="Arial" w:cs="Arial"/>
                <w:b/>
                <w:sz w:val="16"/>
                <w:szCs w:val="16"/>
              </w:rPr>
              <w:t>Domov se zvláštním režimem</w:t>
            </w:r>
          </w:p>
        </w:tc>
        <w:tc>
          <w:tcPr>
            <w:tcW w:w="1340"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Diakonie</w:t>
            </w:r>
          </w:p>
        </w:tc>
        <w:tc>
          <w:tcPr>
            <w:tcW w:w="1365"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8A03CF" w:rsidRDefault="00D6640B" w:rsidP="008A03CF">
            <w:pPr>
              <w:pStyle w:val="Normlnweb"/>
              <w:spacing w:line="360" w:lineRule="auto"/>
              <w:rPr>
                <w:rStyle w:val="Siln"/>
                <w:rFonts w:ascii="Arial" w:hAnsi="Arial" w:cs="Arial"/>
                <w:b/>
                <w:sz w:val="16"/>
                <w:szCs w:val="16"/>
              </w:rPr>
            </w:pPr>
          </w:p>
        </w:tc>
        <w:tc>
          <w:tcPr>
            <w:tcW w:w="1340"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Align w:val="center"/>
          </w:tcPr>
          <w:p w:rsidR="00D6640B" w:rsidRPr="008A03CF" w:rsidRDefault="00D6640B" w:rsidP="008A03CF">
            <w:pPr>
              <w:pStyle w:val="Normlnweb"/>
              <w:spacing w:line="360" w:lineRule="auto"/>
              <w:rPr>
                <w:rStyle w:val="Siln"/>
                <w:rFonts w:ascii="Arial" w:hAnsi="Arial" w:cs="Arial"/>
                <w:b/>
                <w:sz w:val="16"/>
                <w:szCs w:val="16"/>
              </w:rPr>
            </w:pPr>
            <w:r w:rsidRPr="008A03CF">
              <w:rPr>
                <w:rStyle w:val="Siln"/>
                <w:rFonts w:ascii="Arial" w:hAnsi="Arial" w:cs="Arial"/>
                <w:b/>
                <w:sz w:val="16"/>
                <w:szCs w:val="16"/>
              </w:rPr>
              <w:t>Odlehčovací služba</w:t>
            </w:r>
          </w:p>
        </w:tc>
        <w:tc>
          <w:tcPr>
            <w:tcW w:w="1340"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Hospic Citadela</w:t>
            </w:r>
          </w:p>
        </w:tc>
        <w:tc>
          <w:tcPr>
            <w:tcW w:w="1365"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Align w:val="center"/>
          </w:tcPr>
          <w:p w:rsidR="00D6640B" w:rsidRPr="008A03CF" w:rsidRDefault="00D6640B" w:rsidP="008A03CF">
            <w:pPr>
              <w:pStyle w:val="Normlnweb"/>
              <w:spacing w:line="360" w:lineRule="auto"/>
              <w:rPr>
                <w:rStyle w:val="Siln"/>
                <w:rFonts w:ascii="Arial" w:hAnsi="Arial" w:cs="Arial"/>
                <w:b/>
                <w:sz w:val="16"/>
                <w:szCs w:val="16"/>
              </w:rPr>
            </w:pPr>
          </w:p>
        </w:tc>
        <w:tc>
          <w:tcPr>
            <w:tcW w:w="1340"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c>
          <w:tcPr>
            <w:tcW w:w="1134"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2995" w:type="dxa"/>
            <w:gridSpan w:val="2"/>
            <w:vAlign w:val="center"/>
          </w:tcPr>
          <w:p w:rsidR="00D6640B" w:rsidRPr="008A03CF" w:rsidRDefault="00D6640B" w:rsidP="008A03CF">
            <w:pPr>
              <w:pStyle w:val="Normlnweb"/>
              <w:spacing w:line="360" w:lineRule="auto"/>
              <w:rPr>
                <w:rStyle w:val="Siln"/>
                <w:rFonts w:ascii="Arial" w:hAnsi="Arial" w:cs="Arial"/>
                <w:b/>
                <w:sz w:val="16"/>
                <w:szCs w:val="16"/>
              </w:rPr>
            </w:pPr>
            <w:r w:rsidRPr="008A03CF">
              <w:rPr>
                <w:rStyle w:val="Siln"/>
                <w:rFonts w:ascii="Arial" w:hAnsi="Arial" w:cs="Arial"/>
                <w:b/>
                <w:sz w:val="16"/>
                <w:szCs w:val="16"/>
              </w:rPr>
              <w:t>Paliatianí péče(hospicová)</w:t>
            </w:r>
          </w:p>
        </w:tc>
        <w:tc>
          <w:tcPr>
            <w:tcW w:w="1365"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bl>
    <w:p w:rsidR="008A03CF" w:rsidRPr="00473D44" w:rsidRDefault="008A03CF" w:rsidP="008A03CF">
      <w:pPr>
        <w:spacing w:after="0"/>
        <w:rPr>
          <w:sz w:val="20"/>
          <w:szCs w:val="20"/>
        </w:rPr>
      </w:pPr>
      <w:r w:rsidRPr="00473D44">
        <w:rPr>
          <w:sz w:val="20"/>
          <w:szCs w:val="20"/>
        </w:rPr>
        <w:t>Zdroj: vlastní výzkum</w:t>
      </w:r>
    </w:p>
    <w:p w:rsidR="008A03CF" w:rsidRDefault="008A03CF" w:rsidP="008A03CF">
      <w:pPr>
        <w:spacing w:after="0"/>
      </w:pPr>
    </w:p>
    <w:p w:rsidR="00A53F43" w:rsidRDefault="00A53F43" w:rsidP="007B7E34">
      <w:pPr>
        <w:ind w:firstLine="709"/>
      </w:pPr>
      <w:r>
        <w:lastRenderedPageBreak/>
        <w:t>Při zjištění zda pracovníci zařízení za dotyčným uživatelem dojdou mu něco přečíst či zda nepotřebuje něco koupit, 61% dotázaných odpovědělo ano</w:t>
      </w:r>
      <w:r w:rsidR="00CC07C1">
        <w:t xml:space="preserve"> a 39% ne</w:t>
      </w:r>
      <w:r>
        <w:t>. Pro čtení jsou v zařízeních využívání hlavně dobrovolníci, kteří za uživateli pravidelně docházejí a snaží se jim věnovat. Tady jsem se s největším zájmem setkala u domova pro seniory a u paliativní péče, kdy se zařízení snaží ulehčit rodině a zpříjemnit uživateli jeho pobyt.</w:t>
      </w:r>
    </w:p>
    <w:p w:rsidR="000D6DD2" w:rsidRDefault="000D6DD2" w:rsidP="00D6640B"/>
    <w:p w:rsidR="00D6640B" w:rsidRDefault="00D6640B" w:rsidP="00473D44">
      <w:pPr>
        <w:spacing w:after="0"/>
        <w:rPr>
          <w:b/>
          <w:i/>
        </w:rPr>
      </w:pPr>
      <w:r w:rsidRPr="000D6DD2">
        <w:rPr>
          <w:b/>
          <w:i/>
        </w:rPr>
        <w:t>Otázka č. 8 Jste v daném zařízení s poskytovanou službou spokojeni?</w:t>
      </w:r>
    </w:p>
    <w:p w:rsidR="008A03CF" w:rsidRDefault="008A03CF" w:rsidP="00473D44">
      <w:pPr>
        <w:spacing w:after="0"/>
        <w:rPr>
          <w:b/>
          <w:i/>
        </w:rPr>
      </w:pPr>
    </w:p>
    <w:p w:rsidR="008A03CF" w:rsidRPr="00473D44" w:rsidRDefault="008A03CF" w:rsidP="00473D44">
      <w:pPr>
        <w:spacing w:after="0"/>
        <w:rPr>
          <w:sz w:val="22"/>
          <w:szCs w:val="22"/>
        </w:rPr>
      </w:pPr>
      <w:r w:rsidRPr="00473D44">
        <w:rPr>
          <w:sz w:val="22"/>
          <w:szCs w:val="22"/>
        </w:rPr>
        <w:t>Tab. č.15</w:t>
      </w:r>
      <w:r w:rsidR="00D5575E">
        <w:rPr>
          <w:sz w:val="22"/>
          <w:szCs w:val="22"/>
        </w:rPr>
        <w:t>:</w:t>
      </w:r>
      <w:r w:rsidRPr="00473D44">
        <w:rPr>
          <w:sz w:val="22"/>
          <w:szCs w:val="22"/>
        </w:rPr>
        <w:t xml:space="preserve">  Spokojenost s poskytovanou službou</w:t>
      </w:r>
    </w:p>
    <w:tbl>
      <w:tblPr>
        <w:tblStyle w:val="Stednstnovn2zvraznn6"/>
        <w:tblW w:w="3051" w:type="pct"/>
        <w:tblLook w:val="04A0" w:firstRow="1" w:lastRow="0" w:firstColumn="1" w:lastColumn="0" w:noHBand="0" w:noVBand="1"/>
      </w:tblPr>
      <w:tblGrid>
        <w:gridCol w:w="1575"/>
        <w:gridCol w:w="1302"/>
        <w:gridCol w:w="1240"/>
        <w:gridCol w:w="1031"/>
      </w:tblGrid>
      <w:tr w:rsidR="00D6640B" w:rsidRPr="00124304" w:rsidTr="008A03CF">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2995" w:type="dxa"/>
            <w:gridSpan w:val="2"/>
            <w:vAlign w:val="center"/>
          </w:tcPr>
          <w:p w:rsidR="00D6640B" w:rsidRPr="008A03CF" w:rsidRDefault="00D6640B" w:rsidP="008A03CF">
            <w:pPr>
              <w:pStyle w:val="Normlnweb"/>
              <w:spacing w:after="0" w:line="360" w:lineRule="auto"/>
              <w:rPr>
                <w:rStyle w:val="Siln"/>
                <w:rFonts w:ascii="Arial" w:hAnsi="Arial" w:cs="Arial"/>
                <w:sz w:val="16"/>
                <w:szCs w:val="16"/>
              </w:rPr>
            </w:pPr>
            <w:r w:rsidRPr="008A03CF">
              <w:rPr>
                <w:rStyle w:val="Siln"/>
                <w:rFonts w:ascii="Arial" w:hAnsi="Arial" w:cs="Arial"/>
                <w:sz w:val="16"/>
                <w:szCs w:val="16"/>
              </w:rPr>
              <w:t>Poskytovatel</w:t>
            </w:r>
          </w:p>
          <w:p w:rsidR="00D6640B" w:rsidRPr="008A03CF" w:rsidRDefault="00D6640B" w:rsidP="008A03CF">
            <w:pPr>
              <w:pStyle w:val="Normlnweb"/>
              <w:spacing w:after="0" w:line="360" w:lineRule="auto"/>
              <w:rPr>
                <w:rStyle w:val="Siln"/>
                <w:rFonts w:ascii="Arial" w:hAnsi="Arial" w:cs="Arial"/>
                <w:sz w:val="16"/>
                <w:szCs w:val="16"/>
              </w:rPr>
            </w:pPr>
            <w:r w:rsidRPr="008A03CF">
              <w:rPr>
                <w:rStyle w:val="Siln"/>
                <w:rFonts w:ascii="Arial" w:hAnsi="Arial" w:cs="Arial"/>
                <w:sz w:val="16"/>
                <w:szCs w:val="16"/>
              </w:rPr>
              <w:t>Poskytované služby</w:t>
            </w:r>
          </w:p>
        </w:tc>
        <w:tc>
          <w:tcPr>
            <w:tcW w:w="1365" w:type="dxa"/>
            <w:vAlign w:val="center"/>
          </w:tcPr>
          <w:p w:rsidR="00D6640B" w:rsidRPr="008A03CF" w:rsidRDefault="00D6640B" w:rsidP="008A03CF">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8A03CF">
              <w:rPr>
                <w:rStyle w:val="Siln"/>
                <w:rFonts w:ascii="Arial" w:hAnsi="Arial" w:cs="Arial"/>
                <w:sz w:val="16"/>
                <w:szCs w:val="16"/>
              </w:rPr>
              <w:t>Ano</w:t>
            </w:r>
          </w:p>
        </w:tc>
        <w:tc>
          <w:tcPr>
            <w:tcW w:w="1134" w:type="dxa"/>
            <w:vAlign w:val="center"/>
          </w:tcPr>
          <w:p w:rsidR="00D6640B" w:rsidRPr="008A03CF" w:rsidRDefault="00D6640B" w:rsidP="008A03CF">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sz w:val="16"/>
                <w:szCs w:val="16"/>
              </w:rPr>
            </w:pPr>
            <w:r w:rsidRPr="008A03CF">
              <w:rPr>
                <w:rStyle w:val="Siln"/>
                <w:rFonts w:ascii="Arial" w:hAnsi="Arial" w:cs="Arial"/>
                <w:sz w:val="16"/>
                <w:szCs w:val="16"/>
              </w:rPr>
              <w:t>Ne</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vAlign w:val="center"/>
          </w:tcPr>
          <w:p w:rsidR="00D6640B" w:rsidRPr="008A03CF" w:rsidRDefault="00D6640B" w:rsidP="008A03CF">
            <w:pPr>
              <w:pStyle w:val="Normlnweb"/>
              <w:spacing w:after="0" w:line="360" w:lineRule="auto"/>
              <w:rPr>
                <w:rStyle w:val="Siln"/>
                <w:rFonts w:ascii="Arial" w:hAnsi="Arial" w:cs="Arial"/>
                <w:sz w:val="16"/>
                <w:szCs w:val="16"/>
              </w:rPr>
            </w:pPr>
            <w:r w:rsidRPr="008A03CF">
              <w:rPr>
                <w:rStyle w:val="Siln"/>
                <w:rFonts w:ascii="Arial" w:hAnsi="Arial" w:cs="Arial"/>
                <w:sz w:val="16"/>
                <w:szCs w:val="16"/>
              </w:rPr>
              <w:t>Domov pro seniory</w:t>
            </w:r>
          </w:p>
        </w:tc>
        <w:tc>
          <w:tcPr>
            <w:tcW w:w="1340" w:type="dxa"/>
            <w:vAlign w:val="center"/>
          </w:tcPr>
          <w:p w:rsidR="00D6640B" w:rsidRPr="008A03CF" w:rsidRDefault="00D6640B" w:rsidP="008A03CF">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vAlign w:val="center"/>
          </w:tcPr>
          <w:p w:rsidR="00D6640B" w:rsidRPr="008A03CF" w:rsidRDefault="00D6640B" w:rsidP="008A03CF">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vAlign w:val="center"/>
          </w:tcPr>
          <w:p w:rsidR="00D6640B" w:rsidRPr="008A03CF" w:rsidRDefault="00D6640B" w:rsidP="008A03CF">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8A03CF" w:rsidRDefault="00D6640B" w:rsidP="008A03CF">
            <w:pPr>
              <w:pStyle w:val="Normlnweb"/>
              <w:spacing w:line="360" w:lineRule="auto"/>
              <w:rPr>
                <w:rStyle w:val="Siln"/>
                <w:rFonts w:ascii="Arial" w:hAnsi="Arial" w:cs="Arial"/>
                <w:sz w:val="16"/>
                <w:szCs w:val="16"/>
              </w:rPr>
            </w:pPr>
          </w:p>
        </w:tc>
        <w:tc>
          <w:tcPr>
            <w:tcW w:w="1340"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IKV</w:t>
            </w:r>
          </w:p>
        </w:tc>
        <w:tc>
          <w:tcPr>
            <w:tcW w:w="1365"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8A03CF" w:rsidRDefault="00D6640B" w:rsidP="008A03CF">
            <w:pPr>
              <w:pStyle w:val="Normlnweb"/>
              <w:spacing w:line="360" w:lineRule="auto"/>
              <w:rPr>
                <w:rStyle w:val="Siln"/>
                <w:rFonts w:ascii="Arial" w:hAnsi="Arial" w:cs="Arial"/>
                <w:sz w:val="16"/>
                <w:szCs w:val="16"/>
              </w:rPr>
            </w:pPr>
          </w:p>
        </w:tc>
        <w:tc>
          <w:tcPr>
            <w:tcW w:w="1340"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Seniorparka</w:t>
            </w:r>
          </w:p>
        </w:tc>
        <w:tc>
          <w:tcPr>
            <w:tcW w:w="1365"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c>
          <w:tcPr>
            <w:tcW w:w="1134"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vAlign w:val="center"/>
          </w:tcPr>
          <w:p w:rsidR="00D6640B" w:rsidRPr="008A03CF" w:rsidRDefault="00D6640B" w:rsidP="008A03CF">
            <w:pPr>
              <w:pStyle w:val="Normlnweb"/>
              <w:spacing w:line="360" w:lineRule="auto"/>
              <w:rPr>
                <w:rStyle w:val="Siln"/>
                <w:rFonts w:ascii="Arial" w:hAnsi="Arial" w:cs="Arial"/>
                <w:sz w:val="16"/>
                <w:szCs w:val="16"/>
              </w:rPr>
            </w:pPr>
            <w:r w:rsidRPr="008A03CF">
              <w:rPr>
                <w:rStyle w:val="Siln"/>
                <w:rFonts w:ascii="Arial" w:hAnsi="Arial" w:cs="Arial"/>
                <w:sz w:val="16"/>
                <w:szCs w:val="16"/>
              </w:rPr>
              <w:t>Domov se zvláštním režimem</w:t>
            </w:r>
          </w:p>
        </w:tc>
        <w:tc>
          <w:tcPr>
            <w:tcW w:w="1340"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Diakonie</w:t>
            </w:r>
          </w:p>
        </w:tc>
        <w:tc>
          <w:tcPr>
            <w:tcW w:w="1365"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c>
          <w:tcPr>
            <w:tcW w:w="1134"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8A03CF" w:rsidRDefault="00D6640B" w:rsidP="008A03CF">
            <w:pPr>
              <w:pStyle w:val="Normlnweb"/>
              <w:spacing w:line="360" w:lineRule="auto"/>
              <w:rPr>
                <w:rStyle w:val="Siln"/>
                <w:rFonts w:ascii="Arial" w:hAnsi="Arial" w:cs="Arial"/>
                <w:sz w:val="16"/>
                <w:szCs w:val="16"/>
              </w:rPr>
            </w:pPr>
          </w:p>
        </w:tc>
        <w:tc>
          <w:tcPr>
            <w:tcW w:w="1340"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Seniorpark</w:t>
            </w:r>
          </w:p>
        </w:tc>
        <w:tc>
          <w:tcPr>
            <w:tcW w:w="1365"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c>
          <w:tcPr>
            <w:tcW w:w="1134"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Align w:val="center"/>
          </w:tcPr>
          <w:p w:rsidR="00D6640B" w:rsidRPr="008A03CF" w:rsidRDefault="00D6640B" w:rsidP="008A03CF">
            <w:pPr>
              <w:pStyle w:val="Normlnweb"/>
              <w:spacing w:line="360" w:lineRule="auto"/>
              <w:rPr>
                <w:rStyle w:val="Siln"/>
                <w:rFonts w:ascii="Arial" w:hAnsi="Arial" w:cs="Arial"/>
                <w:sz w:val="16"/>
                <w:szCs w:val="16"/>
              </w:rPr>
            </w:pPr>
            <w:r w:rsidRPr="008A03CF">
              <w:rPr>
                <w:rStyle w:val="Siln"/>
                <w:rFonts w:ascii="Arial" w:hAnsi="Arial" w:cs="Arial"/>
                <w:sz w:val="16"/>
                <w:szCs w:val="16"/>
              </w:rPr>
              <w:t>Odlehčovací služba</w:t>
            </w:r>
          </w:p>
        </w:tc>
        <w:tc>
          <w:tcPr>
            <w:tcW w:w="1340"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Hospic Citadela</w:t>
            </w:r>
          </w:p>
        </w:tc>
        <w:tc>
          <w:tcPr>
            <w:tcW w:w="1365"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4</w:t>
            </w:r>
          </w:p>
        </w:tc>
      </w:tr>
      <w:tr w:rsidR="00D6640B" w:rsidRPr="00124304" w:rsidTr="008A0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Align w:val="center"/>
          </w:tcPr>
          <w:p w:rsidR="00D6640B" w:rsidRPr="008A03CF" w:rsidRDefault="00D6640B" w:rsidP="008A03CF">
            <w:pPr>
              <w:pStyle w:val="Normlnweb"/>
              <w:spacing w:line="360" w:lineRule="auto"/>
              <w:rPr>
                <w:rStyle w:val="Siln"/>
                <w:rFonts w:ascii="Arial" w:hAnsi="Arial" w:cs="Arial"/>
                <w:sz w:val="16"/>
                <w:szCs w:val="16"/>
              </w:rPr>
            </w:pPr>
          </w:p>
        </w:tc>
        <w:tc>
          <w:tcPr>
            <w:tcW w:w="1340"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Charita</w:t>
            </w:r>
          </w:p>
        </w:tc>
        <w:tc>
          <w:tcPr>
            <w:tcW w:w="1365"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vAlign w:val="center"/>
          </w:tcPr>
          <w:p w:rsidR="00D6640B" w:rsidRPr="008A03CF" w:rsidRDefault="00D6640B" w:rsidP="008A03CF">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r w:rsidR="00D6640B" w:rsidRPr="00124304" w:rsidTr="008A03CF">
        <w:trPr>
          <w:trHeight w:hRule="exact" w:val="227"/>
        </w:trPr>
        <w:tc>
          <w:tcPr>
            <w:cnfStyle w:val="001000000000" w:firstRow="0" w:lastRow="0" w:firstColumn="1" w:lastColumn="0" w:oddVBand="0" w:evenVBand="0" w:oddHBand="0" w:evenHBand="0" w:firstRowFirstColumn="0" w:firstRowLastColumn="0" w:lastRowFirstColumn="0" w:lastRowLastColumn="0"/>
            <w:tcW w:w="2995" w:type="dxa"/>
            <w:gridSpan w:val="2"/>
            <w:vAlign w:val="center"/>
          </w:tcPr>
          <w:p w:rsidR="00D6640B" w:rsidRPr="008A03CF" w:rsidRDefault="00D6640B" w:rsidP="008A03CF">
            <w:pPr>
              <w:pStyle w:val="Normlnweb"/>
              <w:spacing w:line="360" w:lineRule="auto"/>
              <w:rPr>
                <w:rStyle w:val="Siln"/>
                <w:rFonts w:ascii="Arial" w:hAnsi="Arial" w:cs="Arial"/>
                <w:sz w:val="16"/>
                <w:szCs w:val="16"/>
              </w:rPr>
            </w:pPr>
            <w:r w:rsidRPr="008A03CF">
              <w:rPr>
                <w:rStyle w:val="Siln"/>
                <w:rFonts w:ascii="Arial" w:hAnsi="Arial" w:cs="Arial"/>
                <w:sz w:val="16"/>
                <w:szCs w:val="16"/>
              </w:rPr>
              <w:t>Paliatianí péče(hospicová)</w:t>
            </w:r>
          </w:p>
        </w:tc>
        <w:tc>
          <w:tcPr>
            <w:tcW w:w="1365"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5</w:t>
            </w:r>
          </w:p>
        </w:tc>
        <w:tc>
          <w:tcPr>
            <w:tcW w:w="1134" w:type="dxa"/>
            <w:vAlign w:val="center"/>
          </w:tcPr>
          <w:p w:rsidR="00D6640B" w:rsidRPr="008A03CF" w:rsidRDefault="00D6640B" w:rsidP="008A03CF">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0</w:t>
            </w:r>
          </w:p>
        </w:tc>
      </w:tr>
    </w:tbl>
    <w:p w:rsidR="008A03CF" w:rsidRPr="00473D44" w:rsidRDefault="008A03CF" w:rsidP="008A03CF">
      <w:pPr>
        <w:spacing w:after="0"/>
        <w:rPr>
          <w:sz w:val="20"/>
          <w:szCs w:val="20"/>
        </w:rPr>
      </w:pPr>
      <w:r w:rsidRPr="00473D44">
        <w:rPr>
          <w:sz w:val="20"/>
          <w:szCs w:val="20"/>
        </w:rPr>
        <w:t>Zdroj: vlastní výzkum</w:t>
      </w:r>
    </w:p>
    <w:p w:rsidR="008A03CF" w:rsidRPr="00473D44" w:rsidRDefault="008A03CF" w:rsidP="008538B5">
      <w:pPr>
        <w:ind w:firstLine="709"/>
        <w:rPr>
          <w:sz w:val="20"/>
          <w:szCs w:val="20"/>
        </w:rPr>
      </w:pPr>
    </w:p>
    <w:p w:rsidR="008538B5" w:rsidRDefault="00C64782" w:rsidP="008538B5">
      <w:pPr>
        <w:ind w:firstLine="709"/>
      </w:pPr>
      <w:r>
        <w:t xml:space="preserve">Otázkou č. 8 jsem se zaměřila na otázku spokojenosti uživatelů s danou službou a 73% dotázaných je s poskytovanou službou spokojeno. 27% dotázaných není s poskytovanou službou spokojeno. </w:t>
      </w:r>
      <w:r w:rsidR="008538B5">
        <w:t>Nejméně spokojen jsou uživatelé odlehčovací služby, která je specifická tím, že zde jsou klienti zvyklí na své domácí prostředí a nejbližší příbuzní, kteří o ně pečují, využili této slu</w:t>
      </w:r>
      <w:r w:rsidR="00CC07C1">
        <w:t>žby k jejich odpočinku. U domova</w:t>
      </w:r>
      <w:r w:rsidR="008538B5">
        <w:t xml:space="preserve"> se zvláštním režimem také musíme brát spokojenost klienta s rezervou, jelikož zde jsou specifické pod</w:t>
      </w:r>
      <w:r w:rsidR="00C80385">
        <w:t xml:space="preserve">mínky pobytu omezeny dle jejich </w:t>
      </w:r>
      <w:r w:rsidR="008538B5">
        <w:t>onemocnění.</w:t>
      </w:r>
      <w:r w:rsidR="00CC07C1">
        <w:t xml:space="preserve"> Pouze jeden uživatel domova pro seniory nebyl s danou službou spokojen. Při bližším zkoumání jsem zjistila, že se jedná o klienta, který je v daném zařízení jen krátce a ještě se nedokázal </w:t>
      </w:r>
      <w:r w:rsidR="00C67B6C">
        <w:t>adaptovat v daném</w:t>
      </w:r>
      <w:r w:rsidR="00CC07C1">
        <w:t xml:space="preserve"> </w:t>
      </w:r>
      <w:r w:rsidR="006A39E6">
        <w:t>prostředí.</w:t>
      </w:r>
    </w:p>
    <w:p w:rsidR="00D6640B" w:rsidRDefault="00D6640B" w:rsidP="00D6640B"/>
    <w:p w:rsidR="00D6640B" w:rsidRPr="00C67B6C" w:rsidRDefault="00C67B6C" w:rsidP="0084207A">
      <w:pPr>
        <w:pStyle w:val="Nadpis4"/>
        <w:rPr>
          <w:sz w:val="30"/>
          <w:szCs w:val="30"/>
        </w:rPr>
      </w:pPr>
      <w:r>
        <w:rPr>
          <w:sz w:val="30"/>
          <w:szCs w:val="30"/>
        </w:rPr>
        <w:t xml:space="preserve">   </w:t>
      </w:r>
      <w:bookmarkStart w:id="114" w:name="_Toc479699312"/>
      <w:r w:rsidR="00D6640B" w:rsidRPr="00C67B6C">
        <w:rPr>
          <w:sz w:val="30"/>
          <w:szCs w:val="30"/>
        </w:rPr>
        <w:t>Ambulantní a terénní služby</w:t>
      </w:r>
      <w:bookmarkEnd w:id="114"/>
    </w:p>
    <w:p w:rsidR="0084207A" w:rsidRDefault="0084207A" w:rsidP="00C67B6C">
      <w:pPr>
        <w:ind w:firstLine="709"/>
      </w:pPr>
      <w:r>
        <w:t>Další dotazník byl speciálně vytvořen pro ambulantní a terénní poskytované služby. Jedná se o</w:t>
      </w:r>
      <w:r w:rsidR="00C64782">
        <w:t xml:space="preserve"> 5 uzavřených otázek, na které se dotazuji jednotlivých uživatelů</w:t>
      </w:r>
      <w:r>
        <w:t xml:space="preserve"> </w:t>
      </w:r>
      <w:r>
        <w:lastRenderedPageBreak/>
        <w:t>podle jim poskytované služby.</w:t>
      </w:r>
      <w:r w:rsidR="00C67B6C">
        <w:t xml:space="preserve"> </w:t>
      </w:r>
      <w:r w:rsidR="001E58D3">
        <w:t>Dotazník byl vyplňován za pomocí rozho</w:t>
      </w:r>
      <w:r w:rsidR="00125FC0">
        <w:t xml:space="preserve">ru </w:t>
      </w:r>
      <w:r w:rsidR="00C80385">
        <w:br/>
      </w:r>
      <w:r w:rsidR="00125FC0">
        <w:t xml:space="preserve">a v případě nesrozumitelné či nejasné odpovědi bylo prováděno bližší zkoumání k dotyčné odpovědi. Tyto dotazníkové rozhovory byly prováděny v terénu společně s pracovníky jednotlivých zařízení u jejich uživatelů v období od </w:t>
      </w:r>
      <w:r w:rsidR="00C67B6C" w:rsidRPr="00125FC0">
        <w:t xml:space="preserve">1. 2. 2017 </w:t>
      </w:r>
      <w:r w:rsidR="00C80385">
        <w:br/>
      </w:r>
      <w:r w:rsidR="00C67B6C" w:rsidRPr="00125FC0">
        <w:t>do 17. 3. 2017</w:t>
      </w:r>
      <w:r w:rsidR="00867A8F">
        <w:t>. Jejich vyhodnocení bylo provedeno ke konci března 2017.</w:t>
      </w:r>
      <w:r w:rsidR="005C71F3">
        <w:t xml:space="preserve"> Všichni dotázání respondenti byli informováni, za jakým účelem jsou tyto rozhovory prováděny, o zachování anonymity a jejich odpovědi nebudou použity k žádným jiným účelům. Otázky byly zaměřeny na to jak dlouho </w:t>
      </w:r>
      <w:r w:rsidR="009901DA">
        <w:br/>
      </w:r>
      <w:r w:rsidR="005C71F3">
        <w:t xml:space="preserve">je jim dotyčná služby poskytovány, zda jsou s ní spokojeni, a jakým způsobem </w:t>
      </w:r>
      <w:r w:rsidR="009901DA">
        <w:br/>
      </w:r>
      <w:r w:rsidR="005C71F3">
        <w:t>jsou schopni za danou službu platit. Výše jejich možností k financování se podílí</w:t>
      </w:r>
      <w:r w:rsidR="009901DA">
        <w:br/>
      </w:r>
      <w:r w:rsidR="005C71F3">
        <w:t>i na četnosti poskytované pomoci.</w:t>
      </w:r>
    </w:p>
    <w:p w:rsidR="00B2439D" w:rsidRPr="0084207A" w:rsidRDefault="00B2439D" w:rsidP="0084207A"/>
    <w:p w:rsidR="00D6640B" w:rsidRDefault="00D6640B" w:rsidP="00473D44">
      <w:pPr>
        <w:spacing w:after="0"/>
        <w:rPr>
          <w:b/>
          <w:i/>
        </w:rPr>
      </w:pPr>
      <w:r w:rsidRPr="0084207A">
        <w:rPr>
          <w:b/>
          <w:i/>
        </w:rPr>
        <w:t>Otázka č.1 Jak dlouho tuto službu využíváte?</w:t>
      </w:r>
    </w:p>
    <w:p w:rsidR="008A03CF" w:rsidRDefault="008A03CF" w:rsidP="00473D44">
      <w:pPr>
        <w:spacing w:after="0"/>
        <w:rPr>
          <w:b/>
          <w:i/>
        </w:rPr>
      </w:pPr>
    </w:p>
    <w:p w:rsidR="008A03CF" w:rsidRPr="00473D44" w:rsidRDefault="008A03CF" w:rsidP="00473D44">
      <w:pPr>
        <w:spacing w:after="0"/>
        <w:rPr>
          <w:sz w:val="22"/>
          <w:szCs w:val="22"/>
        </w:rPr>
      </w:pPr>
      <w:r w:rsidRPr="00473D44">
        <w:rPr>
          <w:sz w:val="22"/>
          <w:szCs w:val="22"/>
        </w:rPr>
        <w:t>Tab. č.16</w:t>
      </w:r>
      <w:r w:rsidR="00D5575E">
        <w:rPr>
          <w:sz w:val="22"/>
          <w:szCs w:val="22"/>
        </w:rPr>
        <w:t>:</w:t>
      </w:r>
      <w:r w:rsidRPr="00473D44">
        <w:rPr>
          <w:sz w:val="22"/>
          <w:szCs w:val="22"/>
        </w:rPr>
        <w:t xml:space="preserve"> Délka poskytované služby</w:t>
      </w:r>
    </w:p>
    <w:tbl>
      <w:tblPr>
        <w:tblStyle w:val="Stednstnovn2zvraznn2"/>
        <w:tblW w:w="3681" w:type="pct"/>
        <w:tblLook w:val="04A0" w:firstRow="1" w:lastRow="0" w:firstColumn="1" w:lastColumn="0" w:noHBand="0" w:noVBand="1"/>
      </w:tblPr>
      <w:tblGrid>
        <w:gridCol w:w="1542"/>
        <w:gridCol w:w="1634"/>
        <w:gridCol w:w="1058"/>
        <w:gridCol w:w="928"/>
        <w:gridCol w:w="1049"/>
      </w:tblGrid>
      <w:tr w:rsidR="00D6640B" w:rsidRPr="00124304" w:rsidTr="00BB0BDC">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3370" w:type="dxa"/>
            <w:gridSpan w:val="2"/>
          </w:tcPr>
          <w:p w:rsidR="00D6640B" w:rsidRPr="008A03CF" w:rsidRDefault="00D6640B" w:rsidP="008A03CF">
            <w:pPr>
              <w:pStyle w:val="Normlnweb"/>
              <w:spacing w:after="0" w:line="360" w:lineRule="auto"/>
              <w:jc w:val="both"/>
              <w:rPr>
                <w:rStyle w:val="Siln"/>
                <w:rFonts w:ascii="Arial" w:hAnsi="Arial" w:cs="Arial"/>
                <w:b/>
                <w:sz w:val="16"/>
                <w:szCs w:val="16"/>
              </w:rPr>
            </w:pPr>
            <w:r w:rsidRPr="008A03CF">
              <w:rPr>
                <w:rStyle w:val="Siln"/>
                <w:rFonts w:ascii="Arial" w:hAnsi="Arial" w:cs="Arial"/>
                <w:b/>
                <w:sz w:val="16"/>
                <w:szCs w:val="16"/>
              </w:rPr>
              <w:t>Poskytovatel</w:t>
            </w:r>
          </w:p>
          <w:p w:rsidR="00D6640B" w:rsidRPr="008A03CF" w:rsidRDefault="00D6640B" w:rsidP="008A03CF">
            <w:pPr>
              <w:pStyle w:val="Normlnweb"/>
              <w:spacing w:after="0" w:line="360" w:lineRule="auto"/>
              <w:jc w:val="both"/>
              <w:rPr>
                <w:rStyle w:val="Siln"/>
                <w:rFonts w:ascii="Arial" w:hAnsi="Arial" w:cs="Arial"/>
                <w:b/>
                <w:sz w:val="16"/>
                <w:szCs w:val="16"/>
              </w:rPr>
            </w:pPr>
            <w:r w:rsidRPr="008A03CF">
              <w:rPr>
                <w:rStyle w:val="Siln"/>
                <w:rFonts w:ascii="Arial" w:hAnsi="Arial" w:cs="Arial"/>
                <w:b/>
                <w:sz w:val="16"/>
                <w:szCs w:val="16"/>
              </w:rPr>
              <w:t>Poskytované služby</w:t>
            </w:r>
          </w:p>
        </w:tc>
        <w:tc>
          <w:tcPr>
            <w:tcW w:w="1133" w:type="dxa"/>
          </w:tcPr>
          <w:p w:rsidR="00D6640B" w:rsidRPr="008A03CF" w:rsidRDefault="00D6640B" w:rsidP="008A03CF">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Méně než rok</w:t>
            </w:r>
          </w:p>
        </w:tc>
        <w:tc>
          <w:tcPr>
            <w:tcW w:w="992" w:type="dxa"/>
          </w:tcPr>
          <w:p w:rsidR="00D6640B" w:rsidRPr="008A03CF" w:rsidRDefault="00D6640B" w:rsidP="008A03CF">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1-2 roky</w:t>
            </w:r>
          </w:p>
        </w:tc>
        <w:tc>
          <w:tcPr>
            <w:tcW w:w="1134" w:type="dxa"/>
          </w:tcPr>
          <w:p w:rsidR="00D6640B" w:rsidRPr="008A03CF" w:rsidRDefault="00D6640B" w:rsidP="008A03CF">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8A03CF">
              <w:rPr>
                <w:rStyle w:val="Siln"/>
                <w:rFonts w:ascii="Arial" w:hAnsi="Arial" w:cs="Arial"/>
                <w:b/>
                <w:sz w:val="16"/>
                <w:szCs w:val="16"/>
              </w:rPr>
              <w:t>3 roky a více</w:t>
            </w:r>
          </w:p>
        </w:tc>
      </w:tr>
      <w:tr w:rsidR="00D6640B" w:rsidRPr="00124304" w:rsidTr="00BB0BD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val="restart"/>
          </w:tcPr>
          <w:p w:rsidR="00D6640B" w:rsidRPr="008A03CF" w:rsidRDefault="00D6640B" w:rsidP="008A03CF">
            <w:pPr>
              <w:pStyle w:val="Normlnweb"/>
              <w:spacing w:after="0" w:line="360" w:lineRule="auto"/>
              <w:rPr>
                <w:rStyle w:val="Siln"/>
                <w:rFonts w:ascii="Arial" w:hAnsi="Arial" w:cs="Arial"/>
                <w:b/>
                <w:sz w:val="16"/>
                <w:szCs w:val="16"/>
              </w:rPr>
            </w:pPr>
            <w:r w:rsidRPr="008A03CF">
              <w:rPr>
                <w:rStyle w:val="Siln"/>
                <w:rFonts w:ascii="Arial" w:hAnsi="Arial" w:cs="Arial"/>
                <w:b/>
                <w:sz w:val="16"/>
                <w:szCs w:val="16"/>
              </w:rPr>
              <w:t xml:space="preserve">Diakonie </w:t>
            </w:r>
          </w:p>
        </w:tc>
        <w:tc>
          <w:tcPr>
            <w:tcW w:w="1714" w:type="dxa"/>
          </w:tcPr>
          <w:p w:rsidR="00D6640B" w:rsidRPr="008A03CF" w:rsidRDefault="00D6640B" w:rsidP="008A03CF">
            <w:pPr>
              <w:pStyle w:val="Normlnweb"/>
              <w:spacing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Pečovatelská služba</w:t>
            </w:r>
          </w:p>
        </w:tc>
        <w:tc>
          <w:tcPr>
            <w:tcW w:w="1133" w:type="dxa"/>
          </w:tcPr>
          <w:p w:rsidR="00D6640B" w:rsidRPr="008A03CF" w:rsidRDefault="00D6640B" w:rsidP="008A03CF">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992" w:type="dxa"/>
          </w:tcPr>
          <w:p w:rsidR="00D6640B" w:rsidRPr="008A03CF" w:rsidRDefault="00D6640B" w:rsidP="008A03CF">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tcPr>
          <w:p w:rsidR="00D6640B" w:rsidRPr="008A03CF" w:rsidRDefault="00D6640B" w:rsidP="008A03CF">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BB0BDC">
        <w:trPr>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714"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Osobní asistence</w:t>
            </w:r>
          </w:p>
        </w:tc>
        <w:tc>
          <w:tcPr>
            <w:tcW w:w="1133"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992"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r>
      <w:tr w:rsidR="00D6640B" w:rsidRPr="00124304" w:rsidTr="00BB0BD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714"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Denní stacionář</w:t>
            </w:r>
          </w:p>
        </w:tc>
        <w:tc>
          <w:tcPr>
            <w:tcW w:w="1133"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992"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r>
      <w:tr w:rsidR="00D6640B" w:rsidRPr="00124304" w:rsidTr="00BB0BDC">
        <w:trPr>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val="restart"/>
          </w:tcPr>
          <w:p w:rsidR="00D6640B" w:rsidRPr="008A03CF" w:rsidRDefault="00D6640B" w:rsidP="00BB0BDC">
            <w:pPr>
              <w:pStyle w:val="Normlnweb"/>
              <w:spacing w:line="360" w:lineRule="auto"/>
              <w:rPr>
                <w:rStyle w:val="Siln"/>
                <w:rFonts w:ascii="Arial" w:hAnsi="Arial" w:cs="Arial"/>
                <w:b/>
                <w:sz w:val="16"/>
                <w:szCs w:val="16"/>
              </w:rPr>
            </w:pPr>
            <w:r w:rsidRPr="008A03CF">
              <w:rPr>
                <w:rStyle w:val="Siln"/>
                <w:rFonts w:ascii="Arial" w:hAnsi="Arial" w:cs="Arial"/>
                <w:b/>
                <w:sz w:val="16"/>
                <w:szCs w:val="16"/>
              </w:rPr>
              <w:t>Charita</w:t>
            </w:r>
          </w:p>
        </w:tc>
        <w:tc>
          <w:tcPr>
            <w:tcW w:w="1714" w:type="dxa"/>
          </w:tcPr>
          <w:p w:rsidR="00D6640B" w:rsidRPr="008A03CF"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Pečovatelská služba</w:t>
            </w:r>
          </w:p>
        </w:tc>
        <w:tc>
          <w:tcPr>
            <w:tcW w:w="1133"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992"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3</w:t>
            </w:r>
          </w:p>
        </w:tc>
        <w:tc>
          <w:tcPr>
            <w:tcW w:w="1134" w:type="dxa"/>
          </w:tcPr>
          <w:p w:rsidR="00D6640B" w:rsidRPr="008A03CF"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r>
      <w:tr w:rsidR="00D6640B" w:rsidRPr="00124304" w:rsidTr="00BB0BD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tcPr>
          <w:p w:rsidR="00D6640B" w:rsidRPr="008A03CF" w:rsidRDefault="00D6640B" w:rsidP="00BB0BDC">
            <w:pPr>
              <w:pStyle w:val="Normlnweb"/>
              <w:spacing w:line="360" w:lineRule="auto"/>
              <w:rPr>
                <w:rStyle w:val="Siln"/>
                <w:rFonts w:ascii="Arial" w:hAnsi="Arial" w:cs="Arial"/>
                <w:b/>
                <w:sz w:val="16"/>
                <w:szCs w:val="16"/>
              </w:rPr>
            </w:pPr>
          </w:p>
        </w:tc>
        <w:tc>
          <w:tcPr>
            <w:tcW w:w="1714" w:type="dxa"/>
          </w:tcPr>
          <w:p w:rsidR="00D6640B" w:rsidRPr="008A03CF"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Osobní asistence</w:t>
            </w:r>
          </w:p>
        </w:tc>
        <w:tc>
          <w:tcPr>
            <w:tcW w:w="1133"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1</w:t>
            </w:r>
          </w:p>
        </w:tc>
        <w:tc>
          <w:tcPr>
            <w:tcW w:w="992"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c>
          <w:tcPr>
            <w:tcW w:w="1134" w:type="dxa"/>
          </w:tcPr>
          <w:p w:rsidR="00D6640B" w:rsidRPr="008A03CF"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8A03CF">
              <w:rPr>
                <w:rStyle w:val="Siln"/>
                <w:rFonts w:ascii="Arial" w:hAnsi="Arial" w:cs="Arial"/>
                <w:b w:val="0"/>
                <w:sz w:val="16"/>
                <w:szCs w:val="16"/>
              </w:rPr>
              <w:t>2</w:t>
            </w:r>
          </w:p>
        </w:tc>
      </w:tr>
    </w:tbl>
    <w:p w:rsidR="008A03CF" w:rsidRPr="00473D44" w:rsidRDefault="008A03CF" w:rsidP="008A03CF">
      <w:pPr>
        <w:spacing w:after="0"/>
        <w:rPr>
          <w:sz w:val="20"/>
          <w:szCs w:val="20"/>
        </w:rPr>
      </w:pPr>
      <w:r w:rsidRPr="00473D44">
        <w:rPr>
          <w:sz w:val="20"/>
          <w:szCs w:val="20"/>
        </w:rPr>
        <w:t>Zdroj: vlastní výzkum</w:t>
      </w:r>
    </w:p>
    <w:p w:rsidR="008A03CF" w:rsidRDefault="008A03CF" w:rsidP="00C95EB7">
      <w:pPr>
        <w:ind w:firstLine="709"/>
      </w:pPr>
    </w:p>
    <w:p w:rsidR="00473D44" w:rsidRDefault="00C95EB7" w:rsidP="00C95EB7">
      <w:pPr>
        <w:ind w:firstLine="709"/>
      </w:pPr>
      <w:r>
        <w:t>Při otázce</w:t>
      </w:r>
      <w:r w:rsidR="009901DA">
        <w:t>,</w:t>
      </w:r>
      <w:r>
        <w:t xml:space="preserve"> jak dlouho danou službu využívají </w:t>
      </w:r>
      <w:r w:rsidR="00C64782">
        <w:t xml:space="preserve">a </w:t>
      </w:r>
      <w:r>
        <w:t xml:space="preserve">32% dotázaných odpovědělo méně než 1 rok, 26% odpovědělo 1-2 roky a 32% 3 roky a více. Délka poskytování služby je závislá na aktuálním zdravotním stavu uživatele, zda se jedná o nově vzniklou situaci, nebo vzhledem k svému zhoršenému zdravotnímu stavu </w:t>
      </w:r>
      <w:r w:rsidR="00C80385">
        <w:br/>
      </w:r>
      <w:r>
        <w:t>není schopen uživatel tuto službu využívat. U denního stacionáře se v současné době jedná o to, že klienti, kteří dříve využívali této služby</w:t>
      </w:r>
      <w:r w:rsidR="00B2439D">
        <w:t>,</w:t>
      </w:r>
      <w:r>
        <w:t xml:space="preserve"> nejsou schopni vzhledem </w:t>
      </w:r>
      <w:r w:rsidR="00C80385">
        <w:br/>
      </w:r>
      <w:r>
        <w:t xml:space="preserve">ke zhoršenému zdravotnímu stavu službu již využívat, nebo byli umístěni </w:t>
      </w:r>
      <w:r w:rsidR="00C80385">
        <w:br/>
      </w:r>
      <w:r>
        <w:t>do pobytového zařízení.</w:t>
      </w:r>
    </w:p>
    <w:p w:rsidR="00473D44" w:rsidRDefault="00473D44" w:rsidP="00C95EB7">
      <w:pPr>
        <w:ind w:firstLine="709"/>
      </w:pPr>
    </w:p>
    <w:p w:rsidR="00473D44" w:rsidRDefault="00473D44" w:rsidP="00C95EB7">
      <w:pPr>
        <w:ind w:firstLine="709"/>
      </w:pPr>
    </w:p>
    <w:p w:rsidR="00B2439D" w:rsidRDefault="00B2439D" w:rsidP="00C95EB7">
      <w:pPr>
        <w:ind w:firstLine="709"/>
      </w:pPr>
    </w:p>
    <w:p w:rsidR="00D6640B" w:rsidRDefault="00D6640B" w:rsidP="00473D44">
      <w:pPr>
        <w:spacing w:after="0"/>
        <w:rPr>
          <w:b/>
          <w:i/>
        </w:rPr>
      </w:pPr>
      <w:r w:rsidRPr="00B2439D">
        <w:rPr>
          <w:b/>
          <w:i/>
        </w:rPr>
        <w:lastRenderedPageBreak/>
        <w:t>Otázka č. 2 Jste se službami spokojeni?</w:t>
      </w:r>
    </w:p>
    <w:p w:rsidR="006C1730" w:rsidRDefault="006C1730" w:rsidP="00473D44">
      <w:pPr>
        <w:spacing w:after="0"/>
        <w:rPr>
          <w:b/>
          <w:i/>
        </w:rPr>
      </w:pPr>
    </w:p>
    <w:p w:rsidR="00751F53" w:rsidRPr="00473D44" w:rsidRDefault="00751F53" w:rsidP="00473D44">
      <w:pPr>
        <w:rPr>
          <w:sz w:val="22"/>
          <w:szCs w:val="22"/>
        </w:rPr>
      </w:pPr>
      <w:r w:rsidRPr="00473D44">
        <w:rPr>
          <w:sz w:val="22"/>
          <w:szCs w:val="22"/>
        </w:rPr>
        <w:t>Tab. č.17</w:t>
      </w:r>
      <w:r w:rsidR="00D5575E">
        <w:rPr>
          <w:sz w:val="22"/>
          <w:szCs w:val="22"/>
        </w:rPr>
        <w:t>:</w:t>
      </w:r>
      <w:r w:rsidRPr="00473D44">
        <w:rPr>
          <w:sz w:val="22"/>
          <w:szCs w:val="22"/>
        </w:rPr>
        <w:t xml:space="preserve"> Spokojenost se službami</w:t>
      </w:r>
    </w:p>
    <w:tbl>
      <w:tblPr>
        <w:tblStyle w:val="Stednstnovn2zvraznn2"/>
        <w:tblW w:w="3051" w:type="pct"/>
        <w:tblLook w:val="04A0" w:firstRow="1" w:lastRow="0" w:firstColumn="1" w:lastColumn="0" w:noHBand="0" w:noVBand="1"/>
      </w:tblPr>
      <w:tblGrid>
        <w:gridCol w:w="1548"/>
        <w:gridCol w:w="1638"/>
        <w:gridCol w:w="927"/>
        <w:gridCol w:w="1035"/>
      </w:tblGrid>
      <w:tr w:rsidR="00D6640B" w:rsidRPr="00124304" w:rsidTr="00BB0BDC">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3369" w:type="dxa"/>
            <w:gridSpan w:val="2"/>
          </w:tcPr>
          <w:p w:rsidR="00D6640B" w:rsidRPr="00751F53" w:rsidRDefault="00D6640B" w:rsidP="00751F53">
            <w:pPr>
              <w:pStyle w:val="Normlnweb"/>
              <w:spacing w:after="0" w:line="360" w:lineRule="auto"/>
              <w:jc w:val="both"/>
              <w:rPr>
                <w:rStyle w:val="Siln"/>
                <w:rFonts w:ascii="Arial" w:hAnsi="Arial" w:cs="Arial"/>
                <w:b/>
                <w:sz w:val="16"/>
                <w:szCs w:val="16"/>
              </w:rPr>
            </w:pPr>
            <w:r w:rsidRPr="00751F53">
              <w:rPr>
                <w:rStyle w:val="Siln"/>
                <w:rFonts w:ascii="Arial" w:hAnsi="Arial" w:cs="Arial"/>
                <w:b/>
                <w:sz w:val="16"/>
                <w:szCs w:val="16"/>
              </w:rPr>
              <w:t>Poskytovatel</w:t>
            </w:r>
          </w:p>
          <w:p w:rsidR="00D6640B" w:rsidRPr="00751F53" w:rsidRDefault="00D6640B" w:rsidP="00751F53">
            <w:pPr>
              <w:pStyle w:val="Normlnweb"/>
              <w:spacing w:after="0" w:line="360" w:lineRule="auto"/>
              <w:jc w:val="both"/>
              <w:rPr>
                <w:rStyle w:val="Siln"/>
                <w:rFonts w:ascii="Arial" w:hAnsi="Arial" w:cs="Arial"/>
                <w:b/>
                <w:sz w:val="16"/>
                <w:szCs w:val="16"/>
              </w:rPr>
            </w:pPr>
            <w:r w:rsidRPr="00751F53">
              <w:rPr>
                <w:rStyle w:val="Siln"/>
                <w:rFonts w:ascii="Arial" w:hAnsi="Arial" w:cs="Arial"/>
                <w:b/>
                <w:sz w:val="16"/>
                <w:szCs w:val="16"/>
              </w:rPr>
              <w:t>Poskytované služby</w:t>
            </w:r>
          </w:p>
        </w:tc>
        <w:tc>
          <w:tcPr>
            <w:tcW w:w="991" w:type="dxa"/>
          </w:tcPr>
          <w:p w:rsidR="00D6640B" w:rsidRPr="00751F53" w:rsidRDefault="00D6640B" w:rsidP="00751F53">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751F53">
              <w:rPr>
                <w:rStyle w:val="Siln"/>
                <w:rFonts w:ascii="Arial" w:hAnsi="Arial" w:cs="Arial"/>
                <w:b/>
                <w:sz w:val="16"/>
                <w:szCs w:val="16"/>
              </w:rPr>
              <w:t>Ano</w:t>
            </w:r>
          </w:p>
        </w:tc>
        <w:tc>
          <w:tcPr>
            <w:tcW w:w="1134" w:type="dxa"/>
          </w:tcPr>
          <w:p w:rsidR="00D6640B" w:rsidRPr="00751F53" w:rsidRDefault="00D6640B" w:rsidP="00751F53">
            <w:pPr>
              <w:pStyle w:val="Normlnweb"/>
              <w:spacing w:after="0" w:line="360" w:lineRule="auto"/>
              <w:jc w:val="center"/>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751F53">
              <w:rPr>
                <w:rStyle w:val="Siln"/>
                <w:rFonts w:ascii="Arial" w:hAnsi="Arial" w:cs="Arial"/>
                <w:b/>
                <w:sz w:val="16"/>
                <w:szCs w:val="16"/>
              </w:rPr>
              <w:t>Ne</w:t>
            </w:r>
          </w:p>
        </w:tc>
      </w:tr>
      <w:tr w:rsidR="00D6640B" w:rsidRPr="00124304" w:rsidTr="00BB0BD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D6640B" w:rsidRPr="00751F53" w:rsidRDefault="00D6640B" w:rsidP="00751F53">
            <w:pPr>
              <w:pStyle w:val="Normlnweb"/>
              <w:spacing w:after="0" w:line="360" w:lineRule="auto"/>
              <w:rPr>
                <w:rStyle w:val="Siln"/>
                <w:rFonts w:ascii="Arial" w:hAnsi="Arial" w:cs="Arial"/>
                <w:b/>
                <w:sz w:val="16"/>
                <w:szCs w:val="16"/>
              </w:rPr>
            </w:pPr>
            <w:r w:rsidRPr="00751F53">
              <w:rPr>
                <w:rStyle w:val="Siln"/>
                <w:rFonts w:ascii="Arial" w:hAnsi="Arial" w:cs="Arial"/>
                <w:b/>
                <w:sz w:val="16"/>
                <w:szCs w:val="16"/>
              </w:rPr>
              <w:t xml:space="preserve">Diakonie </w:t>
            </w:r>
          </w:p>
        </w:tc>
        <w:tc>
          <w:tcPr>
            <w:tcW w:w="1714" w:type="dxa"/>
          </w:tcPr>
          <w:p w:rsidR="00D6640B" w:rsidRPr="00751F53" w:rsidRDefault="00D6640B" w:rsidP="00751F53">
            <w:pPr>
              <w:pStyle w:val="Normlnweb"/>
              <w:spacing w:after="0"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Pečovatelská služba</w:t>
            </w:r>
          </w:p>
        </w:tc>
        <w:tc>
          <w:tcPr>
            <w:tcW w:w="991" w:type="dxa"/>
          </w:tcPr>
          <w:p w:rsidR="00D6640B" w:rsidRPr="00751F53" w:rsidRDefault="00D6640B" w:rsidP="00751F53">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3</w:t>
            </w:r>
          </w:p>
        </w:tc>
        <w:tc>
          <w:tcPr>
            <w:tcW w:w="1134" w:type="dxa"/>
          </w:tcPr>
          <w:p w:rsidR="00D6640B" w:rsidRPr="00751F53" w:rsidRDefault="00D6640B" w:rsidP="00751F53">
            <w:pPr>
              <w:pStyle w:val="Normlnweb"/>
              <w:spacing w:after="0"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2</w:t>
            </w:r>
          </w:p>
        </w:tc>
      </w:tr>
      <w:tr w:rsidR="00D6640B" w:rsidRPr="00124304" w:rsidTr="00BB0BDC">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751F53" w:rsidRDefault="00D6640B" w:rsidP="00BB0BDC">
            <w:pPr>
              <w:pStyle w:val="Normlnweb"/>
              <w:spacing w:line="360" w:lineRule="auto"/>
              <w:rPr>
                <w:rStyle w:val="Siln"/>
                <w:rFonts w:ascii="Arial" w:hAnsi="Arial" w:cs="Arial"/>
                <w:b/>
                <w:sz w:val="16"/>
                <w:szCs w:val="16"/>
              </w:rPr>
            </w:pPr>
          </w:p>
        </w:tc>
        <w:tc>
          <w:tcPr>
            <w:tcW w:w="1714" w:type="dxa"/>
          </w:tcPr>
          <w:p w:rsidR="00D6640B" w:rsidRPr="00751F53"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Osobní asistence</w:t>
            </w:r>
          </w:p>
        </w:tc>
        <w:tc>
          <w:tcPr>
            <w:tcW w:w="991" w:type="dxa"/>
          </w:tcPr>
          <w:p w:rsidR="00D6640B" w:rsidRPr="00751F53"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5</w:t>
            </w:r>
          </w:p>
        </w:tc>
        <w:tc>
          <w:tcPr>
            <w:tcW w:w="1134" w:type="dxa"/>
          </w:tcPr>
          <w:p w:rsidR="00D6640B" w:rsidRPr="00751F53"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0</w:t>
            </w:r>
          </w:p>
        </w:tc>
      </w:tr>
      <w:tr w:rsidR="00D6640B" w:rsidRPr="00124304" w:rsidTr="00BB0BD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751F53" w:rsidRDefault="00D6640B" w:rsidP="00BB0BDC">
            <w:pPr>
              <w:pStyle w:val="Normlnweb"/>
              <w:spacing w:line="360" w:lineRule="auto"/>
              <w:rPr>
                <w:rStyle w:val="Siln"/>
                <w:rFonts w:ascii="Arial" w:hAnsi="Arial" w:cs="Arial"/>
                <w:b/>
                <w:sz w:val="16"/>
                <w:szCs w:val="16"/>
              </w:rPr>
            </w:pPr>
          </w:p>
        </w:tc>
        <w:tc>
          <w:tcPr>
            <w:tcW w:w="1714" w:type="dxa"/>
          </w:tcPr>
          <w:p w:rsidR="00D6640B" w:rsidRPr="00751F53"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Denní stacionář</w:t>
            </w:r>
          </w:p>
        </w:tc>
        <w:tc>
          <w:tcPr>
            <w:tcW w:w="991" w:type="dxa"/>
          </w:tcPr>
          <w:p w:rsidR="00D6640B" w:rsidRPr="00751F53"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3</w:t>
            </w:r>
          </w:p>
        </w:tc>
        <w:tc>
          <w:tcPr>
            <w:tcW w:w="1134" w:type="dxa"/>
          </w:tcPr>
          <w:p w:rsidR="00D6640B" w:rsidRPr="00751F53"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2</w:t>
            </w:r>
          </w:p>
        </w:tc>
      </w:tr>
      <w:tr w:rsidR="00D6640B" w:rsidRPr="00124304" w:rsidTr="00BB0BDC">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D6640B" w:rsidRPr="00751F53" w:rsidRDefault="00D6640B" w:rsidP="00BB0BDC">
            <w:pPr>
              <w:pStyle w:val="Normlnweb"/>
              <w:spacing w:line="360" w:lineRule="auto"/>
              <w:rPr>
                <w:rStyle w:val="Siln"/>
                <w:rFonts w:ascii="Arial" w:hAnsi="Arial" w:cs="Arial"/>
                <w:b/>
                <w:sz w:val="16"/>
                <w:szCs w:val="16"/>
              </w:rPr>
            </w:pPr>
            <w:r w:rsidRPr="00751F53">
              <w:rPr>
                <w:rStyle w:val="Siln"/>
                <w:rFonts w:ascii="Arial" w:hAnsi="Arial" w:cs="Arial"/>
                <w:b/>
                <w:sz w:val="16"/>
                <w:szCs w:val="16"/>
              </w:rPr>
              <w:t>Charita</w:t>
            </w:r>
          </w:p>
        </w:tc>
        <w:tc>
          <w:tcPr>
            <w:tcW w:w="1714" w:type="dxa"/>
          </w:tcPr>
          <w:p w:rsidR="00D6640B" w:rsidRPr="00751F53"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Pečovatelská služba</w:t>
            </w:r>
          </w:p>
        </w:tc>
        <w:tc>
          <w:tcPr>
            <w:tcW w:w="991" w:type="dxa"/>
          </w:tcPr>
          <w:p w:rsidR="00D6640B" w:rsidRPr="00751F53"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3</w:t>
            </w:r>
          </w:p>
        </w:tc>
        <w:tc>
          <w:tcPr>
            <w:tcW w:w="1134" w:type="dxa"/>
          </w:tcPr>
          <w:p w:rsidR="00D6640B" w:rsidRPr="00751F53"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2</w:t>
            </w:r>
          </w:p>
        </w:tc>
      </w:tr>
      <w:tr w:rsidR="00D6640B" w:rsidRPr="00124304" w:rsidTr="00BB0BDC">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tcPr>
          <w:p w:rsidR="00D6640B" w:rsidRPr="00751F53" w:rsidRDefault="00D6640B" w:rsidP="00BB0BDC">
            <w:pPr>
              <w:pStyle w:val="Normlnweb"/>
              <w:spacing w:line="360" w:lineRule="auto"/>
              <w:rPr>
                <w:rStyle w:val="Siln"/>
                <w:rFonts w:ascii="Arial" w:hAnsi="Arial" w:cs="Arial"/>
                <w:b/>
                <w:sz w:val="16"/>
                <w:szCs w:val="16"/>
              </w:rPr>
            </w:pPr>
          </w:p>
        </w:tc>
        <w:tc>
          <w:tcPr>
            <w:tcW w:w="1714" w:type="dxa"/>
          </w:tcPr>
          <w:p w:rsidR="00D6640B" w:rsidRPr="00751F53"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Osobní asistence</w:t>
            </w:r>
          </w:p>
        </w:tc>
        <w:tc>
          <w:tcPr>
            <w:tcW w:w="991" w:type="dxa"/>
          </w:tcPr>
          <w:p w:rsidR="00D6640B" w:rsidRPr="00751F53"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5</w:t>
            </w:r>
          </w:p>
        </w:tc>
        <w:tc>
          <w:tcPr>
            <w:tcW w:w="1134" w:type="dxa"/>
          </w:tcPr>
          <w:p w:rsidR="00D6640B" w:rsidRPr="00751F53"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751F53">
              <w:rPr>
                <w:rStyle w:val="Siln"/>
                <w:rFonts w:ascii="Arial" w:hAnsi="Arial" w:cs="Arial"/>
                <w:b w:val="0"/>
                <w:sz w:val="16"/>
                <w:szCs w:val="16"/>
              </w:rPr>
              <w:t>0</w:t>
            </w:r>
          </w:p>
        </w:tc>
      </w:tr>
    </w:tbl>
    <w:p w:rsidR="00751F53" w:rsidRPr="00473D44" w:rsidRDefault="00751F53" w:rsidP="00751F53">
      <w:pPr>
        <w:spacing w:after="0"/>
        <w:rPr>
          <w:sz w:val="20"/>
          <w:szCs w:val="20"/>
        </w:rPr>
      </w:pPr>
      <w:r w:rsidRPr="00473D44">
        <w:rPr>
          <w:sz w:val="20"/>
          <w:szCs w:val="20"/>
        </w:rPr>
        <w:t>Zdroj: vlastní výzkum</w:t>
      </w:r>
    </w:p>
    <w:p w:rsidR="00751F53" w:rsidRDefault="00751F53" w:rsidP="009901DA">
      <w:pPr>
        <w:ind w:firstLine="709"/>
      </w:pPr>
    </w:p>
    <w:p w:rsidR="00985C53" w:rsidRDefault="00985C53" w:rsidP="009901DA">
      <w:pPr>
        <w:ind w:firstLine="709"/>
      </w:pPr>
      <w:r>
        <w:t>V této otázce jsem se zaobírala</w:t>
      </w:r>
      <w:r w:rsidR="00615F6E">
        <w:t>,</w:t>
      </w:r>
      <w:r>
        <w:t xml:space="preserve"> jak jsou jednotliví uživatelé</w:t>
      </w:r>
      <w:r w:rsidR="00C64782">
        <w:t xml:space="preserve"> s vybranou službou spokojeni. </w:t>
      </w:r>
      <w:r>
        <w:t xml:space="preserve"> 70% </w:t>
      </w:r>
      <w:r w:rsidR="00615F6E">
        <w:t xml:space="preserve"> </w:t>
      </w:r>
      <w:r>
        <w:t xml:space="preserve">uživatelů byla projevena absolutní spokojenost. </w:t>
      </w:r>
      <w:r w:rsidR="00C80385">
        <w:br/>
      </w:r>
      <w:r>
        <w:t>U 20% tedy 6 uživatelů byla projevena nespokojenost. Při bližším zkoumání bylo zjištěno, že se jedná o uživatele pečovatelské služby, kteří vyjádřili svou nespokojenost, jelikož s nimi pracovnice pečovatelské služby nemají čas chvíli posedět a s nimi si popovídat. Další dva uživatelé</w:t>
      </w:r>
      <w:r w:rsidR="00C80385">
        <w:t xml:space="preserve"> </w:t>
      </w:r>
      <w:r w:rsidR="00615F6E">
        <w:t xml:space="preserve">z </w:t>
      </w:r>
      <w:r>
        <w:t xml:space="preserve">denního </w:t>
      </w:r>
      <w:r w:rsidR="00615F6E">
        <w:t xml:space="preserve">stacionáře </w:t>
      </w:r>
      <w:r w:rsidR="00C80385">
        <w:br/>
      </w:r>
      <w:r w:rsidR="00615F6E">
        <w:t xml:space="preserve">byli </w:t>
      </w:r>
      <w:r>
        <w:t>nespokojeni pro jejich zhoršování zdravotního stavu</w:t>
      </w:r>
      <w:r w:rsidR="00C80385">
        <w:t xml:space="preserve"> </w:t>
      </w:r>
      <w:r>
        <w:t>a nemožnosti se zapojovat do aktivit nabízených denním stacionářem.</w:t>
      </w:r>
    </w:p>
    <w:p w:rsidR="00D6640B" w:rsidRDefault="00D6640B" w:rsidP="00D6640B"/>
    <w:p w:rsidR="00D6640B" w:rsidRDefault="00D6640B" w:rsidP="00D6640B">
      <w:pPr>
        <w:rPr>
          <w:b/>
          <w:i/>
        </w:rPr>
      </w:pPr>
      <w:r w:rsidRPr="001E3E14">
        <w:rPr>
          <w:b/>
          <w:i/>
        </w:rPr>
        <w:t>Otázka č.</w:t>
      </w:r>
      <w:r w:rsidR="00503A35">
        <w:rPr>
          <w:b/>
          <w:i/>
        </w:rPr>
        <w:t xml:space="preserve"> </w:t>
      </w:r>
      <w:r w:rsidRPr="001E3E14">
        <w:rPr>
          <w:b/>
          <w:i/>
        </w:rPr>
        <w:t>3 Pomůžou Vám pracovníci i nad rámec sepsaného poskytování pomoci?</w:t>
      </w:r>
    </w:p>
    <w:p w:rsidR="00000477" w:rsidRPr="00473D44" w:rsidRDefault="006C1730" w:rsidP="006C1730">
      <w:pPr>
        <w:spacing w:after="0"/>
        <w:rPr>
          <w:sz w:val="22"/>
          <w:szCs w:val="22"/>
        </w:rPr>
      </w:pPr>
      <w:r w:rsidRPr="00473D44">
        <w:rPr>
          <w:sz w:val="22"/>
          <w:szCs w:val="22"/>
        </w:rPr>
        <w:t>Tab. č.18</w:t>
      </w:r>
      <w:r w:rsidR="00D5575E">
        <w:rPr>
          <w:sz w:val="22"/>
          <w:szCs w:val="22"/>
        </w:rPr>
        <w:t>:</w:t>
      </w:r>
      <w:r w:rsidRPr="00473D44">
        <w:rPr>
          <w:sz w:val="22"/>
          <w:szCs w:val="22"/>
        </w:rPr>
        <w:t xml:space="preserve"> Pomoc nad rámec poskytované pomoci</w:t>
      </w:r>
    </w:p>
    <w:tbl>
      <w:tblPr>
        <w:tblStyle w:val="Stednstnovn2zvraznn2"/>
        <w:tblW w:w="3051" w:type="pct"/>
        <w:tblLook w:val="04A0" w:firstRow="1" w:lastRow="0" w:firstColumn="1" w:lastColumn="0" w:noHBand="0" w:noVBand="1"/>
      </w:tblPr>
      <w:tblGrid>
        <w:gridCol w:w="1548"/>
        <w:gridCol w:w="1638"/>
        <w:gridCol w:w="927"/>
        <w:gridCol w:w="1035"/>
      </w:tblGrid>
      <w:tr w:rsidR="00D6640B" w:rsidRPr="00124304" w:rsidTr="006C1730">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3369" w:type="dxa"/>
            <w:gridSpan w:val="2"/>
            <w:vAlign w:val="center"/>
          </w:tcPr>
          <w:p w:rsidR="00D6640B" w:rsidRPr="006C1730" w:rsidRDefault="00D6640B" w:rsidP="006C1730">
            <w:pPr>
              <w:pStyle w:val="Normlnweb"/>
              <w:spacing w:after="0" w:line="360" w:lineRule="auto"/>
              <w:rPr>
                <w:rStyle w:val="Siln"/>
                <w:rFonts w:ascii="Arial" w:hAnsi="Arial" w:cs="Arial"/>
                <w:b/>
                <w:sz w:val="16"/>
                <w:szCs w:val="16"/>
              </w:rPr>
            </w:pPr>
            <w:r w:rsidRPr="006C1730">
              <w:rPr>
                <w:rStyle w:val="Siln"/>
                <w:rFonts w:ascii="Arial" w:hAnsi="Arial" w:cs="Arial"/>
                <w:b/>
                <w:sz w:val="16"/>
                <w:szCs w:val="16"/>
              </w:rPr>
              <w:t>Poskytovatel</w:t>
            </w:r>
          </w:p>
          <w:p w:rsidR="00D6640B" w:rsidRPr="006C1730" w:rsidRDefault="00D6640B" w:rsidP="006C1730">
            <w:pPr>
              <w:pStyle w:val="Normlnweb"/>
              <w:spacing w:after="0" w:line="360" w:lineRule="auto"/>
              <w:rPr>
                <w:rStyle w:val="Siln"/>
                <w:rFonts w:ascii="Arial" w:hAnsi="Arial" w:cs="Arial"/>
                <w:b/>
                <w:sz w:val="16"/>
                <w:szCs w:val="16"/>
              </w:rPr>
            </w:pPr>
            <w:r w:rsidRPr="006C1730">
              <w:rPr>
                <w:rStyle w:val="Siln"/>
                <w:rFonts w:ascii="Arial" w:hAnsi="Arial" w:cs="Arial"/>
                <w:b/>
                <w:sz w:val="16"/>
                <w:szCs w:val="16"/>
              </w:rPr>
              <w:t>Poskytované služby</w:t>
            </w:r>
          </w:p>
        </w:tc>
        <w:tc>
          <w:tcPr>
            <w:tcW w:w="991" w:type="dxa"/>
            <w:vAlign w:val="center"/>
          </w:tcPr>
          <w:p w:rsidR="00D6640B" w:rsidRPr="006C1730" w:rsidRDefault="00D6640B" w:rsidP="006C1730">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6C1730">
              <w:rPr>
                <w:rStyle w:val="Siln"/>
                <w:rFonts w:ascii="Arial" w:hAnsi="Arial" w:cs="Arial"/>
                <w:b/>
                <w:sz w:val="16"/>
                <w:szCs w:val="16"/>
              </w:rPr>
              <w:t>Ano</w:t>
            </w:r>
          </w:p>
        </w:tc>
        <w:tc>
          <w:tcPr>
            <w:tcW w:w="1134" w:type="dxa"/>
            <w:vAlign w:val="center"/>
          </w:tcPr>
          <w:p w:rsidR="00D6640B" w:rsidRPr="006C1730" w:rsidRDefault="00D6640B" w:rsidP="006C1730">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6C1730">
              <w:rPr>
                <w:rStyle w:val="Siln"/>
                <w:rFonts w:ascii="Arial" w:hAnsi="Arial" w:cs="Arial"/>
                <w:b/>
                <w:sz w:val="16"/>
                <w:szCs w:val="16"/>
              </w:rPr>
              <w:t>Ne</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vAlign w:val="center"/>
          </w:tcPr>
          <w:p w:rsidR="00D6640B" w:rsidRPr="006C1730" w:rsidRDefault="00D6640B" w:rsidP="006C1730">
            <w:pPr>
              <w:pStyle w:val="Normlnweb"/>
              <w:spacing w:after="0" w:line="360" w:lineRule="auto"/>
              <w:rPr>
                <w:rStyle w:val="Siln"/>
                <w:rFonts w:ascii="Arial" w:hAnsi="Arial" w:cs="Arial"/>
                <w:b/>
                <w:sz w:val="16"/>
                <w:szCs w:val="16"/>
              </w:rPr>
            </w:pPr>
            <w:r w:rsidRPr="006C1730">
              <w:rPr>
                <w:rStyle w:val="Siln"/>
                <w:rFonts w:ascii="Arial" w:hAnsi="Arial" w:cs="Arial"/>
                <w:b/>
                <w:sz w:val="16"/>
                <w:szCs w:val="16"/>
              </w:rPr>
              <w:t xml:space="preserve">Diakonie </w:t>
            </w:r>
          </w:p>
        </w:tc>
        <w:tc>
          <w:tcPr>
            <w:tcW w:w="1714" w:type="dxa"/>
            <w:vAlign w:val="center"/>
          </w:tcPr>
          <w:p w:rsidR="00D6640B" w:rsidRPr="006C1730" w:rsidRDefault="00D6640B" w:rsidP="006C1730">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Pečovatelská služba</w:t>
            </w:r>
          </w:p>
        </w:tc>
        <w:tc>
          <w:tcPr>
            <w:tcW w:w="991" w:type="dxa"/>
            <w:vAlign w:val="center"/>
          </w:tcPr>
          <w:p w:rsidR="00D6640B" w:rsidRPr="006C1730" w:rsidRDefault="00D6640B" w:rsidP="006C1730">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1</w:t>
            </w:r>
          </w:p>
        </w:tc>
        <w:tc>
          <w:tcPr>
            <w:tcW w:w="1134" w:type="dxa"/>
            <w:vAlign w:val="center"/>
          </w:tcPr>
          <w:p w:rsidR="00D6640B" w:rsidRPr="006C1730" w:rsidRDefault="00D6640B" w:rsidP="006C1730">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4</w:t>
            </w:r>
          </w:p>
        </w:tc>
      </w:tr>
      <w:tr w:rsidR="00D6640B" w:rsidRPr="00124304" w:rsidTr="006C1730">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6C1730" w:rsidRDefault="00D6640B" w:rsidP="006C1730">
            <w:pPr>
              <w:pStyle w:val="Normlnweb"/>
              <w:spacing w:line="360" w:lineRule="auto"/>
              <w:rPr>
                <w:rStyle w:val="Siln"/>
                <w:rFonts w:ascii="Arial" w:hAnsi="Arial" w:cs="Arial"/>
                <w:b/>
                <w:sz w:val="16"/>
                <w:szCs w:val="16"/>
              </w:rPr>
            </w:pPr>
          </w:p>
        </w:tc>
        <w:tc>
          <w:tcPr>
            <w:tcW w:w="1714"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Osobní asistence</w:t>
            </w:r>
          </w:p>
        </w:tc>
        <w:tc>
          <w:tcPr>
            <w:tcW w:w="991"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0</w:t>
            </w:r>
          </w:p>
        </w:tc>
        <w:tc>
          <w:tcPr>
            <w:tcW w:w="1134"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5</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6C1730" w:rsidRDefault="00D6640B" w:rsidP="006C1730">
            <w:pPr>
              <w:pStyle w:val="Normlnweb"/>
              <w:spacing w:line="360" w:lineRule="auto"/>
              <w:rPr>
                <w:rStyle w:val="Siln"/>
                <w:rFonts w:ascii="Arial" w:hAnsi="Arial" w:cs="Arial"/>
                <w:b/>
                <w:sz w:val="16"/>
                <w:szCs w:val="16"/>
              </w:rPr>
            </w:pPr>
          </w:p>
        </w:tc>
        <w:tc>
          <w:tcPr>
            <w:tcW w:w="1714"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Denní stacionář</w:t>
            </w:r>
          </w:p>
        </w:tc>
        <w:tc>
          <w:tcPr>
            <w:tcW w:w="991"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5</w:t>
            </w:r>
          </w:p>
        </w:tc>
        <w:tc>
          <w:tcPr>
            <w:tcW w:w="1134"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0</w:t>
            </w:r>
          </w:p>
        </w:tc>
      </w:tr>
      <w:tr w:rsidR="00D6640B" w:rsidRPr="00124304" w:rsidTr="006C1730">
        <w:trPr>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restart"/>
            <w:vAlign w:val="center"/>
          </w:tcPr>
          <w:p w:rsidR="00D6640B" w:rsidRPr="006C1730" w:rsidRDefault="00D6640B" w:rsidP="006C1730">
            <w:pPr>
              <w:pStyle w:val="Normlnweb"/>
              <w:spacing w:line="360" w:lineRule="auto"/>
              <w:rPr>
                <w:rStyle w:val="Siln"/>
                <w:rFonts w:ascii="Arial" w:hAnsi="Arial" w:cs="Arial"/>
                <w:b/>
                <w:sz w:val="16"/>
                <w:szCs w:val="16"/>
              </w:rPr>
            </w:pPr>
            <w:r w:rsidRPr="006C1730">
              <w:rPr>
                <w:rStyle w:val="Siln"/>
                <w:rFonts w:ascii="Arial" w:hAnsi="Arial" w:cs="Arial"/>
                <w:b/>
                <w:sz w:val="16"/>
                <w:szCs w:val="16"/>
              </w:rPr>
              <w:t>Charita</w:t>
            </w:r>
          </w:p>
        </w:tc>
        <w:tc>
          <w:tcPr>
            <w:tcW w:w="1714"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Pečovatelská služba</w:t>
            </w:r>
          </w:p>
        </w:tc>
        <w:tc>
          <w:tcPr>
            <w:tcW w:w="991"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4</w:t>
            </w:r>
          </w:p>
        </w:tc>
        <w:tc>
          <w:tcPr>
            <w:tcW w:w="1134"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1</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5" w:type="dxa"/>
            <w:vMerge/>
            <w:vAlign w:val="center"/>
          </w:tcPr>
          <w:p w:rsidR="00D6640B" w:rsidRPr="006C1730" w:rsidRDefault="00D6640B" w:rsidP="006C1730">
            <w:pPr>
              <w:pStyle w:val="Normlnweb"/>
              <w:spacing w:line="360" w:lineRule="auto"/>
              <w:rPr>
                <w:rStyle w:val="Siln"/>
                <w:rFonts w:ascii="Arial" w:hAnsi="Arial" w:cs="Arial"/>
                <w:b/>
                <w:sz w:val="16"/>
                <w:szCs w:val="16"/>
              </w:rPr>
            </w:pPr>
          </w:p>
        </w:tc>
        <w:tc>
          <w:tcPr>
            <w:tcW w:w="1714"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Osobní asistence</w:t>
            </w:r>
          </w:p>
        </w:tc>
        <w:tc>
          <w:tcPr>
            <w:tcW w:w="991"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3</w:t>
            </w:r>
          </w:p>
        </w:tc>
        <w:tc>
          <w:tcPr>
            <w:tcW w:w="1134"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2</w:t>
            </w:r>
          </w:p>
        </w:tc>
      </w:tr>
    </w:tbl>
    <w:p w:rsidR="006C1730" w:rsidRPr="00473D44" w:rsidRDefault="006C1730" w:rsidP="006C1730">
      <w:pPr>
        <w:spacing w:after="0"/>
        <w:rPr>
          <w:sz w:val="20"/>
          <w:szCs w:val="20"/>
        </w:rPr>
      </w:pPr>
      <w:r w:rsidRPr="00473D44">
        <w:rPr>
          <w:sz w:val="20"/>
          <w:szCs w:val="20"/>
        </w:rPr>
        <w:t>Zdroj: vlastní výzkum</w:t>
      </w:r>
    </w:p>
    <w:p w:rsidR="00C80385" w:rsidRDefault="00C80385" w:rsidP="00C80385"/>
    <w:p w:rsidR="00A80EF0" w:rsidRDefault="006C0038" w:rsidP="00C80385">
      <w:pPr>
        <w:ind w:firstLine="709"/>
      </w:pPr>
      <w:r>
        <w:t xml:space="preserve">Tato otázka byla zaměřena na pracovníky jednotlivých služeb, zda mají chuť </w:t>
      </w:r>
      <w:r>
        <w:br/>
        <w:t xml:space="preserve">a možnost svým uživatelům poskytnout pomoc </w:t>
      </w:r>
      <w:r w:rsidR="00A80EF0">
        <w:t xml:space="preserve">i nad rámec sepsaných smluv. </w:t>
      </w:r>
      <w:r w:rsidR="00A80EF0">
        <w:br/>
        <w:t xml:space="preserve">U </w:t>
      </w:r>
      <w:r>
        <w:t xml:space="preserve">50% respondentů jsem se setkala s kladnou odpovědí, kdežto u druhých </w:t>
      </w:r>
      <w:r>
        <w:br/>
        <w:t xml:space="preserve">50% se zápornou. Odpověděli, že pokud nemají přesně ve smlouvě danou potřebu pomoci stanovenou, nejsou pracovnice, které za nimi pravidelně docházejí </w:t>
      </w:r>
      <w:r w:rsidR="00C80385">
        <w:br/>
      </w:r>
      <w:r>
        <w:t xml:space="preserve">jim potřebnou pomoc poskytnout. Nejhůře dopadly služby poskytované od Diakonie, a to jak osobní asistence, tak pečovatelská služba. Při šetření se dotyčné pracovnice </w:t>
      </w:r>
      <w:r>
        <w:lastRenderedPageBreak/>
        <w:t>hájily, že mají mnoho uživatelů a nemají dostatek časového prostoru a z vlastní bezpečnosti nejsou schopny tyto služby nad rámec sepsané smlouvy poskytnout.</w:t>
      </w:r>
    </w:p>
    <w:p w:rsidR="00A80EF0" w:rsidRDefault="00A80EF0" w:rsidP="00A80EF0"/>
    <w:p w:rsidR="00D6640B" w:rsidRDefault="00D6640B" w:rsidP="00473D44">
      <w:pPr>
        <w:spacing w:after="0"/>
        <w:rPr>
          <w:b/>
          <w:i/>
        </w:rPr>
      </w:pPr>
      <w:r w:rsidRPr="006C0038">
        <w:rPr>
          <w:b/>
          <w:i/>
        </w:rPr>
        <w:t xml:space="preserve">Otázka </w:t>
      </w:r>
      <w:r w:rsidR="00A80EF0">
        <w:rPr>
          <w:b/>
          <w:i/>
        </w:rPr>
        <w:t xml:space="preserve"> </w:t>
      </w:r>
      <w:r w:rsidRPr="006C0038">
        <w:rPr>
          <w:b/>
          <w:i/>
        </w:rPr>
        <w:t xml:space="preserve">č. 4 </w:t>
      </w:r>
      <w:r w:rsidR="006C0038" w:rsidRPr="006C0038">
        <w:rPr>
          <w:b/>
          <w:i/>
        </w:rPr>
        <w:t xml:space="preserve"> </w:t>
      </w:r>
      <w:r w:rsidR="00A80EF0">
        <w:rPr>
          <w:b/>
          <w:i/>
        </w:rPr>
        <w:t xml:space="preserve"> </w:t>
      </w:r>
      <w:r w:rsidRPr="006C0038">
        <w:rPr>
          <w:b/>
          <w:i/>
        </w:rPr>
        <w:t>Z čeho danou službu hradíte?</w:t>
      </w:r>
    </w:p>
    <w:p w:rsidR="006C1730" w:rsidRPr="00A80EF0" w:rsidRDefault="006C1730" w:rsidP="00473D44">
      <w:pPr>
        <w:spacing w:after="0"/>
      </w:pPr>
    </w:p>
    <w:p w:rsidR="00000477" w:rsidRPr="00473D44" w:rsidRDefault="006C1730" w:rsidP="00473D44">
      <w:pPr>
        <w:spacing w:after="0"/>
        <w:rPr>
          <w:sz w:val="22"/>
          <w:szCs w:val="22"/>
        </w:rPr>
      </w:pPr>
      <w:r w:rsidRPr="00473D44">
        <w:rPr>
          <w:sz w:val="22"/>
          <w:szCs w:val="22"/>
        </w:rPr>
        <w:t>Tab. č.19</w:t>
      </w:r>
      <w:r w:rsidR="00D5575E">
        <w:rPr>
          <w:sz w:val="22"/>
          <w:szCs w:val="22"/>
        </w:rPr>
        <w:t>:</w:t>
      </w:r>
      <w:r w:rsidRPr="00473D44">
        <w:rPr>
          <w:sz w:val="22"/>
          <w:szCs w:val="22"/>
        </w:rPr>
        <w:t xml:space="preserve">  Možnost úhrady za poskytovanou službu</w:t>
      </w:r>
    </w:p>
    <w:tbl>
      <w:tblPr>
        <w:tblStyle w:val="Stednstnovn2zvraznn2"/>
        <w:tblW w:w="3681" w:type="pct"/>
        <w:tblLook w:val="04A0" w:firstRow="1" w:lastRow="0" w:firstColumn="1" w:lastColumn="0" w:noHBand="0" w:noVBand="1"/>
      </w:tblPr>
      <w:tblGrid>
        <w:gridCol w:w="1529"/>
        <w:gridCol w:w="1624"/>
        <w:gridCol w:w="1077"/>
        <w:gridCol w:w="918"/>
        <w:gridCol w:w="1063"/>
      </w:tblGrid>
      <w:tr w:rsidR="00D6640B" w:rsidRPr="00124304" w:rsidTr="006C1730">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3370" w:type="dxa"/>
            <w:gridSpan w:val="2"/>
            <w:vAlign w:val="center"/>
          </w:tcPr>
          <w:p w:rsidR="00D6640B" w:rsidRPr="006C1730" w:rsidRDefault="00D6640B" w:rsidP="006C1730">
            <w:pPr>
              <w:pStyle w:val="Normlnweb"/>
              <w:spacing w:after="0" w:line="360" w:lineRule="auto"/>
              <w:rPr>
                <w:rStyle w:val="Siln"/>
                <w:rFonts w:ascii="Arial" w:hAnsi="Arial" w:cs="Arial"/>
                <w:b/>
                <w:sz w:val="16"/>
                <w:szCs w:val="16"/>
              </w:rPr>
            </w:pPr>
            <w:r w:rsidRPr="006C1730">
              <w:rPr>
                <w:rStyle w:val="Siln"/>
                <w:rFonts w:ascii="Arial" w:hAnsi="Arial" w:cs="Arial"/>
                <w:b/>
                <w:sz w:val="16"/>
                <w:szCs w:val="16"/>
              </w:rPr>
              <w:t>Poskytovatel</w:t>
            </w:r>
          </w:p>
          <w:p w:rsidR="00D6640B" w:rsidRPr="006C1730" w:rsidRDefault="00D6640B" w:rsidP="006C1730">
            <w:pPr>
              <w:pStyle w:val="Normlnweb"/>
              <w:spacing w:after="0" w:line="360" w:lineRule="auto"/>
              <w:rPr>
                <w:rStyle w:val="Siln"/>
                <w:rFonts w:ascii="Arial" w:hAnsi="Arial" w:cs="Arial"/>
                <w:b/>
                <w:sz w:val="16"/>
                <w:szCs w:val="16"/>
              </w:rPr>
            </w:pPr>
            <w:r w:rsidRPr="006C1730">
              <w:rPr>
                <w:rStyle w:val="Siln"/>
                <w:rFonts w:ascii="Arial" w:hAnsi="Arial" w:cs="Arial"/>
                <w:b/>
                <w:sz w:val="16"/>
                <w:szCs w:val="16"/>
              </w:rPr>
              <w:t>Poskytované služby</w:t>
            </w:r>
          </w:p>
        </w:tc>
        <w:tc>
          <w:tcPr>
            <w:tcW w:w="1133" w:type="dxa"/>
            <w:vAlign w:val="center"/>
          </w:tcPr>
          <w:p w:rsidR="00D6640B" w:rsidRPr="006C1730" w:rsidRDefault="00D6640B" w:rsidP="006C1730">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6C1730">
              <w:rPr>
                <w:rStyle w:val="Siln"/>
                <w:rFonts w:ascii="Arial" w:hAnsi="Arial" w:cs="Arial"/>
                <w:b/>
                <w:sz w:val="16"/>
                <w:szCs w:val="16"/>
              </w:rPr>
              <w:t>důchod</w:t>
            </w:r>
          </w:p>
        </w:tc>
        <w:tc>
          <w:tcPr>
            <w:tcW w:w="992" w:type="dxa"/>
            <w:vAlign w:val="center"/>
          </w:tcPr>
          <w:p w:rsidR="00D6640B" w:rsidRPr="006C1730" w:rsidRDefault="00D6640B" w:rsidP="006C1730">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6C1730">
              <w:rPr>
                <w:rStyle w:val="Siln"/>
                <w:rFonts w:ascii="Arial" w:hAnsi="Arial" w:cs="Arial"/>
                <w:b/>
                <w:sz w:val="16"/>
                <w:szCs w:val="16"/>
              </w:rPr>
              <w:t>PNP</w:t>
            </w:r>
          </w:p>
        </w:tc>
        <w:tc>
          <w:tcPr>
            <w:tcW w:w="1134" w:type="dxa"/>
            <w:vAlign w:val="center"/>
          </w:tcPr>
          <w:p w:rsidR="00D6640B" w:rsidRPr="006C1730" w:rsidRDefault="00D6640B" w:rsidP="006C1730">
            <w:pPr>
              <w:pStyle w:val="Normlnweb"/>
              <w:spacing w:after="0" w:line="360" w:lineRule="auto"/>
              <w:cnfStyle w:val="100000000000" w:firstRow="1" w:lastRow="0" w:firstColumn="0" w:lastColumn="0" w:oddVBand="0" w:evenVBand="0" w:oddHBand="0" w:evenHBand="0" w:firstRowFirstColumn="0" w:firstRowLastColumn="0" w:lastRowFirstColumn="0" w:lastRowLastColumn="0"/>
              <w:rPr>
                <w:rStyle w:val="Siln"/>
                <w:rFonts w:ascii="Arial" w:hAnsi="Arial" w:cs="Arial"/>
                <w:b/>
                <w:sz w:val="16"/>
                <w:szCs w:val="16"/>
              </w:rPr>
            </w:pPr>
            <w:r w:rsidRPr="006C1730">
              <w:rPr>
                <w:rStyle w:val="Siln"/>
                <w:rFonts w:ascii="Arial" w:hAnsi="Arial" w:cs="Arial"/>
                <w:b/>
                <w:sz w:val="16"/>
                <w:szCs w:val="16"/>
              </w:rPr>
              <w:t>rodina</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val="restart"/>
            <w:vAlign w:val="center"/>
          </w:tcPr>
          <w:p w:rsidR="00D6640B" w:rsidRPr="006C1730" w:rsidRDefault="00D6640B" w:rsidP="006C1730">
            <w:pPr>
              <w:pStyle w:val="Normlnweb"/>
              <w:spacing w:after="0" w:line="360" w:lineRule="auto"/>
              <w:rPr>
                <w:rStyle w:val="Siln"/>
                <w:rFonts w:ascii="Arial" w:hAnsi="Arial" w:cs="Arial"/>
                <w:b/>
                <w:sz w:val="16"/>
                <w:szCs w:val="16"/>
              </w:rPr>
            </w:pPr>
            <w:r w:rsidRPr="006C1730">
              <w:rPr>
                <w:rStyle w:val="Siln"/>
                <w:rFonts w:ascii="Arial" w:hAnsi="Arial" w:cs="Arial"/>
                <w:b/>
                <w:sz w:val="16"/>
                <w:szCs w:val="16"/>
              </w:rPr>
              <w:t xml:space="preserve">Diakonie </w:t>
            </w:r>
          </w:p>
        </w:tc>
        <w:tc>
          <w:tcPr>
            <w:tcW w:w="1714" w:type="dxa"/>
            <w:vAlign w:val="center"/>
          </w:tcPr>
          <w:p w:rsidR="00D6640B" w:rsidRPr="006C1730" w:rsidRDefault="00D6640B" w:rsidP="006C1730">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Pečovatelská služba</w:t>
            </w:r>
          </w:p>
        </w:tc>
        <w:tc>
          <w:tcPr>
            <w:tcW w:w="1133" w:type="dxa"/>
            <w:vAlign w:val="center"/>
          </w:tcPr>
          <w:p w:rsidR="00D6640B" w:rsidRPr="006C1730" w:rsidRDefault="00D6640B" w:rsidP="006C1730">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1</w:t>
            </w:r>
          </w:p>
        </w:tc>
        <w:tc>
          <w:tcPr>
            <w:tcW w:w="992" w:type="dxa"/>
            <w:vAlign w:val="center"/>
          </w:tcPr>
          <w:p w:rsidR="00D6640B" w:rsidRPr="006C1730" w:rsidRDefault="00D6640B" w:rsidP="006C1730">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3</w:t>
            </w:r>
          </w:p>
        </w:tc>
        <w:tc>
          <w:tcPr>
            <w:tcW w:w="1134" w:type="dxa"/>
            <w:vAlign w:val="center"/>
          </w:tcPr>
          <w:p w:rsidR="00D6640B" w:rsidRPr="006C1730" w:rsidRDefault="00D6640B" w:rsidP="006C1730">
            <w:pPr>
              <w:pStyle w:val="Normlnweb"/>
              <w:spacing w:after="0"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1</w:t>
            </w:r>
          </w:p>
        </w:tc>
      </w:tr>
      <w:tr w:rsidR="00D6640B" w:rsidRPr="00124304" w:rsidTr="006C1730">
        <w:trPr>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vAlign w:val="center"/>
          </w:tcPr>
          <w:p w:rsidR="00D6640B" w:rsidRPr="006C1730" w:rsidRDefault="00D6640B" w:rsidP="006C1730">
            <w:pPr>
              <w:pStyle w:val="Normlnweb"/>
              <w:spacing w:line="360" w:lineRule="auto"/>
              <w:rPr>
                <w:rStyle w:val="Siln"/>
                <w:rFonts w:ascii="Arial" w:hAnsi="Arial" w:cs="Arial"/>
                <w:b/>
                <w:sz w:val="16"/>
                <w:szCs w:val="16"/>
              </w:rPr>
            </w:pPr>
          </w:p>
        </w:tc>
        <w:tc>
          <w:tcPr>
            <w:tcW w:w="1714"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Osobní asistence</w:t>
            </w:r>
          </w:p>
        </w:tc>
        <w:tc>
          <w:tcPr>
            <w:tcW w:w="1133"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2</w:t>
            </w:r>
          </w:p>
        </w:tc>
        <w:tc>
          <w:tcPr>
            <w:tcW w:w="992"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3</w:t>
            </w:r>
          </w:p>
        </w:tc>
        <w:tc>
          <w:tcPr>
            <w:tcW w:w="1134"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0</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vAlign w:val="center"/>
          </w:tcPr>
          <w:p w:rsidR="00D6640B" w:rsidRPr="006C1730" w:rsidRDefault="00D6640B" w:rsidP="006C1730">
            <w:pPr>
              <w:pStyle w:val="Normlnweb"/>
              <w:spacing w:line="360" w:lineRule="auto"/>
              <w:rPr>
                <w:rStyle w:val="Siln"/>
                <w:rFonts w:ascii="Arial" w:hAnsi="Arial" w:cs="Arial"/>
                <w:b/>
                <w:sz w:val="16"/>
                <w:szCs w:val="16"/>
              </w:rPr>
            </w:pPr>
          </w:p>
        </w:tc>
        <w:tc>
          <w:tcPr>
            <w:tcW w:w="1714"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Denní stacionář</w:t>
            </w:r>
          </w:p>
        </w:tc>
        <w:tc>
          <w:tcPr>
            <w:tcW w:w="1133"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1</w:t>
            </w:r>
          </w:p>
        </w:tc>
        <w:tc>
          <w:tcPr>
            <w:tcW w:w="992"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4</w:t>
            </w:r>
          </w:p>
        </w:tc>
        <w:tc>
          <w:tcPr>
            <w:tcW w:w="1134"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0</w:t>
            </w:r>
          </w:p>
        </w:tc>
      </w:tr>
      <w:tr w:rsidR="00D6640B" w:rsidRPr="00124304" w:rsidTr="006C1730">
        <w:trPr>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val="restart"/>
            <w:vAlign w:val="center"/>
          </w:tcPr>
          <w:p w:rsidR="00D6640B" w:rsidRPr="006C1730" w:rsidRDefault="00D6640B" w:rsidP="006C1730">
            <w:pPr>
              <w:pStyle w:val="Normlnweb"/>
              <w:spacing w:line="360" w:lineRule="auto"/>
              <w:rPr>
                <w:rStyle w:val="Siln"/>
                <w:rFonts w:ascii="Arial" w:hAnsi="Arial" w:cs="Arial"/>
                <w:b/>
                <w:sz w:val="16"/>
                <w:szCs w:val="16"/>
              </w:rPr>
            </w:pPr>
            <w:r w:rsidRPr="006C1730">
              <w:rPr>
                <w:rStyle w:val="Siln"/>
                <w:rFonts w:ascii="Arial" w:hAnsi="Arial" w:cs="Arial"/>
                <w:b/>
                <w:sz w:val="16"/>
                <w:szCs w:val="16"/>
              </w:rPr>
              <w:t>Charita</w:t>
            </w:r>
          </w:p>
        </w:tc>
        <w:tc>
          <w:tcPr>
            <w:tcW w:w="1714"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Pečovatelská služba</w:t>
            </w:r>
          </w:p>
        </w:tc>
        <w:tc>
          <w:tcPr>
            <w:tcW w:w="1133"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0</w:t>
            </w:r>
          </w:p>
        </w:tc>
        <w:tc>
          <w:tcPr>
            <w:tcW w:w="992"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5</w:t>
            </w:r>
          </w:p>
        </w:tc>
        <w:tc>
          <w:tcPr>
            <w:tcW w:w="1134" w:type="dxa"/>
            <w:vAlign w:val="center"/>
          </w:tcPr>
          <w:p w:rsidR="00D6640B" w:rsidRPr="006C1730" w:rsidRDefault="00D6640B" w:rsidP="006C1730">
            <w:pPr>
              <w:pStyle w:val="Normlnweb"/>
              <w:spacing w:line="360" w:lineRule="auto"/>
              <w:cnfStyle w:val="000000000000" w:firstRow="0" w:lastRow="0" w:firstColumn="0" w:lastColumn="0" w:oddVBand="0" w:evenVBand="0" w:oddHBand="0"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0</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6" w:type="dxa"/>
            <w:vMerge/>
            <w:vAlign w:val="center"/>
          </w:tcPr>
          <w:p w:rsidR="00D6640B" w:rsidRPr="006C1730" w:rsidRDefault="00D6640B" w:rsidP="006C1730">
            <w:pPr>
              <w:pStyle w:val="Normlnweb"/>
              <w:spacing w:line="360" w:lineRule="auto"/>
              <w:rPr>
                <w:rStyle w:val="Siln"/>
                <w:rFonts w:ascii="Arial" w:hAnsi="Arial" w:cs="Arial"/>
                <w:b/>
                <w:sz w:val="16"/>
                <w:szCs w:val="16"/>
              </w:rPr>
            </w:pPr>
          </w:p>
        </w:tc>
        <w:tc>
          <w:tcPr>
            <w:tcW w:w="1714"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Osobní asistence</w:t>
            </w:r>
          </w:p>
        </w:tc>
        <w:tc>
          <w:tcPr>
            <w:tcW w:w="1133"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1</w:t>
            </w:r>
          </w:p>
        </w:tc>
        <w:tc>
          <w:tcPr>
            <w:tcW w:w="992"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4</w:t>
            </w:r>
          </w:p>
        </w:tc>
        <w:tc>
          <w:tcPr>
            <w:tcW w:w="1134" w:type="dxa"/>
            <w:vAlign w:val="center"/>
          </w:tcPr>
          <w:p w:rsidR="00D6640B" w:rsidRPr="006C1730" w:rsidRDefault="00D6640B" w:rsidP="006C1730">
            <w:pPr>
              <w:pStyle w:val="Normlnweb"/>
              <w:spacing w:line="360" w:lineRule="auto"/>
              <w:cnfStyle w:val="000000100000" w:firstRow="0" w:lastRow="0" w:firstColumn="0" w:lastColumn="0" w:oddVBand="0" w:evenVBand="0" w:oddHBand="1" w:evenHBand="0" w:firstRowFirstColumn="0" w:firstRowLastColumn="0" w:lastRowFirstColumn="0" w:lastRowLastColumn="0"/>
              <w:rPr>
                <w:rStyle w:val="Siln"/>
                <w:rFonts w:ascii="Arial" w:hAnsi="Arial" w:cs="Arial"/>
                <w:b w:val="0"/>
                <w:sz w:val="16"/>
                <w:szCs w:val="16"/>
              </w:rPr>
            </w:pPr>
            <w:r w:rsidRPr="006C1730">
              <w:rPr>
                <w:rStyle w:val="Siln"/>
                <w:rFonts w:ascii="Arial" w:hAnsi="Arial" w:cs="Arial"/>
                <w:b w:val="0"/>
                <w:sz w:val="16"/>
                <w:szCs w:val="16"/>
              </w:rPr>
              <w:t>0</w:t>
            </w:r>
          </w:p>
        </w:tc>
      </w:tr>
    </w:tbl>
    <w:p w:rsidR="006C1730" w:rsidRPr="00473D44" w:rsidRDefault="006C1730" w:rsidP="006C1730">
      <w:pPr>
        <w:spacing w:after="0"/>
        <w:rPr>
          <w:sz w:val="20"/>
          <w:szCs w:val="20"/>
        </w:rPr>
      </w:pPr>
      <w:r w:rsidRPr="00473D44">
        <w:rPr>
          <w:sz w:val="20"/>
          <w:szCs w:val="20"/>
        </w:rPr>
        <w:t>Zdroj: vlastní výzkum</w:t>
      </w:r>
    </w:p>
    <w:p w:rsidR="006C1730" w:rsidRDefault="006C1730" w:rsidP="00000477">
      <w:pPr>
        <w:ind w:firstLine="709"/>
      </w:pPr>
    </w:p>
    <w:p w:rsidR="006C1730" w:rsidRDefault="00000477" w:rsidP="00C80385">
      <w:pPr>
        <w:ind w:firstLine="709"/>
      </w:pPr>
      <w:r>
        <w:t xml:space="preserve">Při zjišťování z čeho danou službu jednotliví uživatelé hradí, jsem došla </w:t>
      </w:r>
      <w:r w:rsidR="00C80385">
        <w:br/>
      </w:r>
      <w:r>
        <w:t xml:space="preserve">ke zjištění, že 20% uživatelů ji hradí z důchodu, jelikož jim nebyl přiznán PNP </w:t>
      </w:r>
      <w:r w:rsidR="00C80385">
        <w:br/>
        <w:t xml:space="preserve">a oni nejsou schopni </w:t>
      </w:r>
      <w:r>
        <w:t>se obejít bez pomoci druhé osoby, 76% uživatelům</w:t>
      </w:r>
      <w:r w:rsidR="00C80385">
        <w:t xml:space="preserve"> je přiznán PNP různého stupně </w:t>
      </w:r>
      <w:r>
        <w:t xml:space="preserve">a jeho výši využívají pro poskytované služby a 4% tedy </w:t>
      </w:r>
      <w:r w:rsidR="00C80385">
        <w:br/>
      </w:r>
      <w:r>
        <w:t>1 uživateli tyto služby hradí syn, jelikož nechce si o PNP požádat a chce sám mamin</w:t>
      </w:r>
      <w:r w:rsidR="00C80385">
        <w:t xml:space="preserve">ce potřebnou pomoc poskytnout. </w:t>
      </w:r>
      <w:r>
        <w:t>Ani při předání všech informací syn nechtěl o daný příspěvek požádat.</w:t>
      </w:r>
    </w:p>
    <w:p w:rsidR="00473D44" w:rsidRDefault="00473D44" w:rsidP="006C1730">
      <w:pPr>
        <w:ind w:firstLine="709"/>
      </w:pPr>
    </w:p>
    <w:p w:rsidR="00D6640B" w:rsidRDefault="00D6640B" w:rsidP="00473D44">
      <w:pPr>
        <w:spacing w:after="0"/>
        <w:rPr>
          <w:b/>
          <w:i/>
        </w:rPr>
      </w:pPr>
      <w:r w:rsidRPr="00000477">
        <w:rPr>
          <w:b/>
          <w:i/>
        </w:rPr>
        <w:t>Otázka č.</w:t>
      </w:r>
      <w:r w:rsidR="0099744E">
        <w:rPr>
          <w:b/>
          <w:i/>
        </w:rPr>
        <w:t xml:space="preserve"> </w:t>
      </w:r>
      <w:r w:rsidRPr="00000477">
        <w:rPr>
          <w:b/>
          <w:i/>
        </w:rPr>
        <w:t>5 Jak často danou službu využíváte?</w:t>
      </w:r>
    </w:p>
    <w:p w:rsidR="006C1730" w:rsidRDefault="006C1730" w:rsidP="00473D44">
      <w:pPr>
        <w:spacing w:after="0"/>
        <w:rPr>
          <w:b/>
          <w:i/>
        </w:rPr>
      </w:pPr>
    </w:p>
    <w:p w:rsidR="006C1730" w:rsidRPr="00473D44" w:rsidRDefault="006C1730" w:rsidP="00473D44">
      <w:pPr>
        <w:spacing w:after="0"/>
        <w:rPr>
          <w:sz w:val="22"/>
          <w:szCs w:val="22"/>
        </w:rPr>
      </w:pPr>
      <w:r w:rsidRPr="00473D44">
        <w:rPr>
          <w:sz w:val="22"/>
          <w:szCs w:val="22"/>
        </w:rPr>
        <w:t>Tab. č.20</w:t>
      </w:r>
      <w:r w:rsidR="00D5575E">
        <w:rPr>
          <w:sz w:val="22"/>
          <w:szCs w:val="22"/>
        </w:rPr>
        <w:t>:</w:t>
      </w:r>
      <w:r w:rsidRPr="00473D44">
        <w:rPr>
          <w:sz w:val="22"/>
          <w:szCs w:val="22"/>
        </w:rPr>
        <w:t xml:space="preserve">  Délka využívané služby</w:t>
      </w:r>
    </w:p>
    <w:tbl>
      <w:tblPr>
        <w:tblStyle w:val="Stednstnovn2zvraznn2"/>
        <w:tblW w:w="4390" w:type="pct"/>
        <w:tblLayout w:type="fixed"/>
        <w:tblLook w:val="04A0" w:firstRow="1" w:lastRow="0" w:firstColumn="1" w:lastColumn="0" w:noHBand="0" w:noVBand="1"/>
      </w:tblPr>
      <w:tblGrid>
        <w:gridCol w:w="1551"/>
        <w:gridCol w:w="1604"/>
        <w:gridCol w:w="1067"/>
        <w:gridCol w:w="1593"/>
        <w:gridCol w:w="1593"/>
      </w:tblGrid>
      <w:tr w:rsidR="00D6640B" w:rsidRPr="00124304" w:rsidTr="006C1730">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100" w:firstRow="0" w:lastRow="0" w:firstColumn="1" w:lastColumn="0" w:oddVBand="0" w:evenVBand="0" w:oddHBand="0" w:evenHBand="0" w:firstRowFirstColumn="1" w:firstRowLastColumn="0" w:lastRowFirstColumn="0" w:lastRowLastColumn="0"/>
            <w:tcW w:w="3371" w:type="dxa"/>
            <w:gridSpan w:val="2"/>
          </w:tcPr>
          <w:p w:rsidR="00D6640B" w:rsidRPr="00F12231" w:rsidRDefault="00D6640B" w:rsidP="00BB0BDC">
            <w:pPr>
              <w:pStyle w:val="Normlnweb"/>
              <w:spacing w:line="360" w:lineRule="auto"/>
              <w:jc w:val="both"/>
              <w:rPr>
                <w:rStyle w:val="Siln"/>
                <w:b/>
                <w:sz w:val="16"/>
                <w:szCs w:val="16"/>
              </w:rPr>
            </w:pPr>
            <w:r w:rsidRPr="00F12231">
              <w:rPr>
                <w:rStyle w:val="Siln"/>
                <w:b/>
                <w:sz w:val="16"/>
                <w:szCs w:val="16"/>
              </w:rPr>
              <w:t>Poskytovatel</w:t>
            </w:r>
          </w:p>
          <w:p w:rsidR="00D6640B" w:rsidRPr="00570955" w:rsidRDefault="00D6640B" w:rsidP="00BB0BDC">
            <w:pPr>
              <w:pStyle w:val="Normlnweb"/>
              <w:spacing w:line="360" w:lineRule="auto"/>
              <w:jc w:val="both"/>
              <w:rPr>
                <w:rStyle w:val="Siln"/>
                <w:b/>
                <w:sz w:val="16"/>
                <w:szCs w:val="16"/>
              </w:rPr>
            </w:pPr>
            <w:r w:rsidRPr="00570955">
              <w:rPr>
                <w:rStyle w:val="Siln"/>
                <w:b/>
                <w:sz w:val="16"/>
                <w:szCs w:val="16"/>
              </w:rPr>
              <w:t>Poskytované služby</w:t>
            </w:r>
          </w:p>
        </w:tc>
        <w:tc>
          <w:tcPr>
            <w:tcW w:w="1133" w:type="dxa"/>
          </w:tcPr>
          <w:p w:rsidR="00D6640B" w:rsidRPr="00124304" w:rsidRDefault="00D6640B" w:rsidP="00BB0BDC">
            <w:pPr>
              <w:pStyle w:val="Normlnweb"/>
              <w:spacing w:line="360" w:lineRule="auto"/>
              <w:jc w:val="center"/>
              <w:cnfStyle w:val="100000000000" w:firstRow="1" w:lastRow="0" w:firstColumn="0" w:lastColumn="0" w:oddVBand="0" w:evenVBand="0" w:oddHBand="0" w:evenHBand="0" w:firstRowFirstColumn="0" w:firstRowLastColumn="0" w:lastRowFirstColumn="0" w:lastRowLastColumn="0"/>
              <w:rPr>
                <w:rStyle w:val="Siln"/>
                <w:b/>
                <w:sz w:val="16"/>
                <w:szCs w:val="16"/>
              </w:rPr>
            </w:pPr>
            <w:r>
              <w:rPr>
                <w:rStyle w:val="Siln"/>
                <w:b/>
                <w:sz w:val="16"/>
                <w:szCs w:val="16"/>
              </w:rPr>
              <w:t>denně</w:t>
            </w:r>
          </w:p>
        </w:tc>
        <w:tc>
          <w:tcPr>
            <w:tcW w:w="1701" w:type="dxa"/>
          </w:tcPr>
          <w:p w:rsidR="00D6640B" w:rsidRDefault="00D6640B" w:rsidP="00BB0BDC">
            <w:pPr>
              <w:pStyle w:val="Normlnweb"/>
              <w:spacing w:line="360" w:lineRule="auto"/>
              <w:jc w:val="center"/>
              <w:cnfStyle w:val="100000000000" w:firstRow="1" w:lastRow="0" w:firstColumn="0" w:lastColumn="0" w:oddVBand="0" w:evenVBand="0" w:oddHBand="0" w:evenHBand="0" w:firstRowFirstColumn="0" w:firstRowLastColumn="0" w:lastRowFirstColumn="0" w:lastRowLastColumn="0"/>
              <w:rPr>
                <w:rStyle w:val="Siln"/>
                <w:b/>
                <w:sz w:val="16"/>
                <w:szCs w:val="16"/>
              </w:rPr>
            </w:pPr>
            <w:r>
              <w:rPr>
                <w:rStyle w:val="Siln"/>
                <w:b/>
                <w:sz w:val="16"/>
                <w:szCs w:val="16"/>
              </w:rPr>
              <w:t>několikrát týdně</w:t>
            </w:r>
          </w:p>
        </w:tc>
        <w:tc>
          <w:tcPr>
            <w:tcW w:w="1701" w:type="dxa"/>
          </w:tcPr>
          <w:p w:rsidR="00D6640B" w:rsidRPr="00124304" w:rsidRDefault="00D6640B" w:rsidP="00BB0BDC">
            <w:pPr>
              <w:pStyle w:val="Normlnweb"/>
              <w:spacing w:line="360" w:lineRule="auto"/>
              <w:jc w:val="center"/>
              <w:cnfStyle w:val="100000000000" w:firstRow="1" w:lastRow="0" w:firstColumn="0" w:lastColumn="0" w:oddVBand="0" w:evenVBand="0" w:oddHBand="0" w:evenHBand="0" w:firstRowFirstColumn="0" w:firstRowLastColumn="0" w:lastRowFirstColumn="0" w:lastRowLastColumn="0"/>
              <w:rPr>
                <w:rStyle w:val="Siln"/>
                <w:b/>
                <w:sz w:val="16"/>
                <w:szCs w:val="16"/>
              </w:rPr>
            </w:pPr>
            <w:r>
              <w:rPr>
                <w:rStyle w:val="Siln"/>
                <w:b/>
                <w:sz w:val="16"/>
                <w:szCs w:val="16"/>
              </w:rPr>
              <w:t>několikrát měsíčně</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7" w:type="dxa"/>
            <w:vMerge w:val="restart"/>
          </w:tcPr>
          <w:p w:rsidR="00D6640B" w:rsidRPr="00F12231" w:rsidRDefault="00D6640B" w:rsidP="00BB0BDC">
            <w:pPr>
              <w:pStyle w:val="Normlnweb"/>
              <w:spacing w:line="360" w:lineRule="auto"/>
              <w:rPr>
                <w:rStyle w:val="Siln"/>
                <w:b/>
                <w:sz w:val="16"/>
                <w:szCs w:val="16"/>
              </w:rPr>
            </w:pPr>
            <w:r>
              <w:rPr>
                <w:rStyle w:val="Siln"/>
                <w:b/>
                <w:sz w:val="16"/>
                <w:szCs w:val="16"/>
              </w:rPr>
              <w:t xml:space="preserve">Diakonie </w:t>
            </w:r>
          </w:p>
        </w:tc>
        <w:tc>
          <w:tcPr>
            <w:tcW w:w="1714" w:type="dxa"/>
          </w:tcPr>
          <w:p w:rsidR="00D6640B" w:rsidRPr="00570955"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Pečovatelská služba</w:t>
            </w:r>
          </w:p>
        </w:tc>
        <w:tc>
          <w:tcPr>
            <w:tcW w:w="1133"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2</w:t>
            </w:r>
          </w:p>
        </w:tc>
        <w:tc>
          <w:tcPr>
            <w:tcW w:w="1701"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1</w:t>
            </w:r>
          </w:p>
        </w:tc>
        <w:tc>
          <w:tcPr>
            <w:tcW w:w="1701"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2</w:t>
            </w:r>
          </w:p>
        </w:tc>
      </w:tr>
      <w:tr w:rsidR="00D6640B" w:rsidRPr="00124304" w:rsidTr="006C1730">
        <w:trPr>
          <w:trHeight w:hRule="exact" w:val="227"/>
        </w:trPr>
        <w:tc>
          <w:tcPr>
            <w:cnfStyle w:val="001000000000" w:firstRow="0" w:lastRow="0" w:firstColumn="1" w:lastColumn="0" w:oddVBand="0" w:evenVBand="0" w:oddHBand="0" w:evenHBand="0" w:firstRowFirstColumn="0" w:firstRowLastColumn="0" w:lastRowFirstColumn="0" w:lastRowLastColumn="0"/>
            <w:tcW w:w="1657" w:type="dxa"/>
            <w:vMerge/>
          </w:tcPr>
          <w:p w:rsidR="00D6640B" w:rsidRPr="00F12231" w:rsidRDefault="00D6640B" w:rsidP="00BB0BDC">
            <w:pPr>
              <w:pStyle w:val="Normlnweb"/>
              <w:spacing w:line="360" w:lineRule="auto"/>
              <w:rPr>
                <w:rStyle w:val="Siln"/>
                <w:b/>
                <w:sz w:val="16"/>
                <w:szCs w:val="16"/>
              </w:rPr>
            </w:pPr>
          </w:p>
        </w:tc>
        <w:tc>
          <w:tcPr>
            <w:tcW w:w="1714" w:type="dxa"/>
          </w:tcPr>
          <w:p w:rsidR="00D6640B" w:rsidRPr="00570955"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b w:val="0"/>
                <w:sz w:val="16"/>
                <w:szCs w:val="16"/>
              </w:rPr>
            </w:pPr>
            <w:r>
              <w:rPr>
                <w:rStyle w:val="Siln"/>
                <w:b w:val="0"/>
                <w:sz w:val="16"/>
                <w:szCs w:val="16"/>
              </w:rPr>
              <w:t>Osobní asistence</w:t>
            </w:r>
          </w:p>
        </w:tc>
        <w:tc>
          <w:tcPr>
            <w:tcW w:w="1133" w:type="dxa"/>
          </w:tcPr>
          <w:p w:rsidR="00D6640B" w:rsidRPr="00124304"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b w:val="0"/>
                <w:sz w:val="16"/>
                <w:szCs w:val="16"/>
              </w:rPr>
            </w:pPr>
            <w:r>
              <w:rPr>
                <w:rStyle w:val="Siln"/>
                <w:b w:val="0"/>
                <w:sz w:val="16"/>
                <w:szCs w:val="16"/>
              </w:rPr>
              <w:t>0</w:t>
            </w:r>
          </w:p>
        </w:tc>
        <w:tc>
          <w:tcPr>
            <w:tcW w:w="1701" w:type="dxa"/>
          </w:tcPr>
          <w:p w:rsidR="00D6640B" w:rsidRPr="00124304"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b w:val="0"/>
                <w:sz w:val="16"/>
                <w:szCs w:val="16"/>
              </w:rPr>
            </w:pPr>
            <w:r>
              <w:rPr>
                <w:rStyle w:val="Siln"/>
                <w:b w:val="0"/>
                <w:sz w:val="16"/>
                <w:szCs w:val="16"/>
              </w:rPr>
              <w:t>4</w:t>
            </w:r>
          </w:p>
        </w:tc>
        <w:tc>
          <w:tcPr>
            <w:tcW w:w="1701" w:type="dxa"/>
          </w:tcPr>
          <w:p w:rsidR="00D6640B" w:rsidRPr="00124304"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b w:val="0"/>
                <w:sz w:val="16"/>
                <w:szCs w:val="16"/>
              </w:rPr>
            </w:pPr>
            <w:r>
              <w:rPr>
                <w:rStyle w:val="Siln"/>
                <w:b w:val="0"/>
                <w:sz w:val="16"/>
                <w:szCs w:val="16"/>
              </w:rPr>
              <w:t>1</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7" w:type="dxa"/>
            <w:vMerge/>
          </w:tcPr>
          <w:p w:rsidR="00D6640B" w:rsidRPr="00F12231" w:rsidRDefault="00D6640B" w:rsidP="00BB0BDC">
            <w:pPr>
              <w:pStyle w:val="Normlnweb"/>
              <w:spacing w:line="360" w:lineRule="auto"/>
              <w:rPr>
                <w:rStyle w:val="Siln"/>
                <w:b/>
                <w:sz w:val="16"/>
                <w:szCs w:val="16"/>
              </w:rPr>
            </w:pPr>
          </w:p>
        </w:tc>
        <w:tc>
          <w:tcPr>
            <w:tcW w:w="1714" w:type="dxa"/>
          </w:tcPr>
          <w:p w:rsidR="00D6640B" w:rsidRPr="00570955"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Denní stacionář</w:t>
            </w:r>
          </w:p>
        </w:tc>
        <w:tc>
          <w:tcPr>
            <w:tcW w:w="1133"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3</w:t>
            </w:r>
          </w:p>
        </w:tc>
        <w:tc>
          <w:tcPr>
            <w:tcW w:w="1701"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2</w:t>
            </w:r>
          </w:p>
        </w:tc>
        <w:tc>
          <w:tcPr>
            <w:tcW w:w="1701"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0</w:t>
            </w:r>
          </w:p>
        </w:tc>
      </w:tr>
      <w:tr w:rsidR="00D6640B" w:rsidRPr="00124304" w:rsidTr="006C1730">
        <w:trPr>
          <w:trHeight w:hRule="exact" w:val="227"/>
        </w:trPr>
        <w:tc>
          <w:tcPr>
            <w:cnfStyle w:val="001000000000" w:firstRow="0" w:lastRow="0" w:firstColumn="1" w:lastColumn="0" w:oddVBand="0" w:evenVBand="0" w:oddHBand="0" w:evenHBand="0" w:firstRowFirstColumn="0" w:firstRowLastColumn="0" w:lastRowFirstColumn="0" w:lastRowLastColumn="0"/>
            <w:tcW w:w="1657" w:type="dxa"/>
            <w:vMerge w:val="restart"/>
          </w:tcPr>
          <w:p w:rsidR="00D6640B" w:rsidRPr="00F12231" w:rsidRDefault="00D6640B" w:rsidP="00BB0BDC">
            <w:pPr>
              <w:pStyle w:val="Normlnweb"/>
              <w:spacing w:line="360" w:lineRule="auto"/>
              <w:rPr>
                <w:rStyle w:val="Siln"/>
                <w:b/>
                <w:sz w:val="16"/>
                <w:szCs w:val="16"/>
              </w:rPr>
            </w:pPr>
            <w:r>
              <w:rPr>
                <w:rStyle w:val="Siln"/>
                <w:b/>
                <w:sz w:val="16"/>
                <w:szCs w:val="16"/>
              </w:rPr>
              <w:t>Charita</w:t>
            </w:r>
          </w:p>
        </w:tc>
        <w:tc>
          <w:tcPr>
            <w:tcW w:w="1714" w:type="dxa"/>
          </w:tcPr>
          <w:p w:rsidR="00D6640B" w:rsidRPr="00560462" w:rsidRDefault="00D6640B" w:rsidP="00BB0BDC">
            <w:pPr>
              <w:pStyle w:val="Normlnweb"/>
              <w:spacing w:line="360" w:lineRule="auto"/>
              <w:jc w:val="both"/>
              <w:cnfStyle w:val="000000000000" w:firstRow="0" w:lastRow="0" w:firstColumn="0" w:lastColumn="0" w:oddVBand="0" w:evenVBand="0" w:oddHBand="0" w:evenHBand="0" w:firstRowFirstColumn="0" w:firstRowLastColumn="0" w:lastRowFirstColumn="0" w:lastRowLastColumn="0"/>
              <w:rPr>
                <w:rStyle w:val="Siln"/>
                <w:b w:val="0"/>
                <w:sz w:val="16"/>
                <w:szCs w:val="16"/>
              </w:rPr>
            </w:pPr>
            <w:r>
              <w:rPr>
                <w:rStyle w:val="Siln"/>
                <w:b w:val="0"/>
                <w:sz w:val="16"/>
                <w:szCs w:val="16"/>
              </w:rPr>
              <w:t>Pečovatelská služba</w:t>
            </w:r>
          </w:p>
        </w:tc>
        <w:tc>
          <w:tcPr>
            <w:tcW w:w="1133" w:type="dxa"/>
          </w:tcPr>
          <w:p w:rsidR="00D6640B" w:rsidRPr="00124304"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b w:val="0"/>
                <w:sz w:val="16"/>
                <w:szCs w:val="16"/>
              </w:rPr>
            </w:pPr>
            <w:r>
              <w:rPr>
                <w:rStyle w:val="Siln"/>
                <w:b w:val="0"/>
                <w:sz w:val="16"/>
                <w:szCs w:val="16"/>
              </w:rPr>
              <w:t>2</w:t>
            </w:r>
          </w:p>
        </w:tc>
        <w:tc>
          <w:tcPr>
            <w:tcW w:w="1701" w:type="dxa"/>
          </w:tcPr>
          <w:p w:rsidR="00D6640B" w:rsidRPr="00124304"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b w:val="0"/>
                <w:sz w:val="16"/>
                <w:szCs w:val="16"/>
              </w:rPr>
            </w:pPr>
            <w:r>
              <w:rPr>
                <w:rStyle w:val="Siln"/>
                <w:b w:val="0"/>
                <w:sz w:val="16"/>
                <w:szCs w:val="16"/>
              </w:rPr>
              <w:t>3</w:t>
            </w:r>
          </w:p>
        </w:tc>
        <w:tc>
          <w:tcPr>
            <w:tcW w:w="1701" w:type="dxa"/>
          </w:tcPr>
          <w:p w:rsidR="00D6640B" w:rsidRPr="00124304" w:rsidRDefault="00D6640B" w:rsidP="00BB0BDC">
            <w:pPr>
              <w:pStyle w:val="Normlnweb"/>
              <w:spacing w:line="360" w:lineRule="auto"/>
              <w:jc w:val="center"/>
              <w:cnfStyle w:val="000000000000" w:firstRow="0" w:lastRow="0" w:firstColumn="0" w:lastColumn="0" w:oddVBand="0" w:evenVBand="0" w:oddHBand="0" w:evenHBand="0" w:firstRowFirstColumn="0" w:firstRowLastColumn="0" w:lastRowFirstColumn="0" w:lastRowLastColumn="0"/>
              <w:rPr>
                <w:rStyle w:val="Siln"/>
                <w:b w:val="0"/>
                <w:sz w:val="16"/>
                <w:szCs w:val="16"/>
              </w:rPr>
            </w:pPr>
            <w:r>
              <w:rPr>
                <w:rStyle w:val="Siln"/>
                <w:b w:val="0"/>
                <w:sz w:val="16"/>
                <w:szCs w:val="16"/>
              </w:rPr>
              <w:t>0</w:t>
            </w:r>
          </w:p>
        </w:tc>
      </w:tr>
      <w:tr w:rsidR="00D6640B" w:rsidRPr="00124304" w:rsidTr="006C173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657" w:type="dxa"/>
            <w:vMerge/>
          </w:tcPr>
          <w:p w:rsidR="00D6640B" w:rsidRPr="00F12231" w:rsidRDefault="00D6640B" w:rsidP="00BB0BDC">
            <w:pPr>
              <w:pStyle w:val="Normlnweb"/>
              <w:spacing w:line="360" w:lineRule="auto"/>
              <w:rPr>
                <w:rStyle w:val="Siln"/>
                <w:b/>
                <w:sz w:val="16"/>
                <w:szCs w:val="16"/>
              </w:rPr>
            </w:pPr>
          </w:p>
        </w:tc>
        <w:tc>
          <w:tcPr>
            <w:tcW w:w="1714" w:type="dxa"/>
          </w:tcPr>
          <w:p w:rsidR="00D6640B" w:rsidRPr="00570955" w:rsidRDefault="00D6640B" w:rsidP="00BB0BDC">
            <w:pPr>
              <w:pStyle w:val="Normlnweb"/>
              <w:spacing w:line="360" w:lineRule="auto"/>
              <w:jc w:val="both"/>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Osobní asistence</w:t>
            </w:r>
          </w:p>
        </w:tc>
        <w:tc>
          <w:tcPr>
            <w:tcW w:w="1133"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2</w:t>
            </w:r>
          </w:p>
        </w:tc>
        <w:tc>
          <w:tcPr>
            <w:tcW w:w="1701"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3</w:t>
            </w:r>
          </w:p>
        </w:tc>
        <w:tc>
          <w:tcPr>
            <w:tcW w:w="1701" w:type="dxa"/>
          </w:tcPr>
          <w:p w:rsidR="00D6640B" w:rsidRPr="00124304" w:rsidRDefault="00D6640B" w:rsidP="00BB0BDC">
            <w:pPr>
              <w:pStyle w:val="Normlnweb"/>
              <w:spacing w:line="360" w:lineRule="auto"/>
              <w:jc w:val="center"/>
              <w:cnfStyle w:val="000000100000" w:firstRow="0" w:lastRow="0" w:firstColumn="0" w:lastColumn="0" w:oddVBand="0" w:evenVBand="0" w:oddHBand="1" w:evenHBand="0" w:firstRowFirstColumn="0" w:firstRowLastColumn="0" w:lastRowFirstColumn="0" w:lastRowLastColumn="0"/>
              <w:rPr>
                <w:rStyle w:val="Siln"/>
                <w:b w:val="0"/>
                <w:sz w:val="16"/>
                <w:szCs w:val="16"/>
              </w:rPr>
            </w:pPr>
            <w:r>
              <w:rPr>
                <w:rStyle w:val="Siln"/>
                <w:b w:val="0"/>
                <w:sz w:val="16"/>
                <w:szCs w:val="16"/>
              </w:rPr>
              <w:t>0</w:t>
            </w:r>
          </w:p>
        </w:tc>
      </w:tr>
    </w:tbl>
    <w:p w:rsidR="006C1730" w:rsidRPr="00473D44" w:rsidRDefault="006C1730" w:rsidP="006C1730">
      <w:pPr>
        <w:spacing w:after="0"/>
        <w:rPr>
          <w:sz w:val="20"/>
          <w:szCs w:val="20"/>
        </w:rPr>
      </w:pPr>
      <w:r w:rsidRPr="00473D44">
        <w:rPr>
          <w:sz w:val="20"/>
          <w:szCs w:val="20"/>
        </w:rPr>
        <w:t>Zdroj: vlastní výzkum</w:t>
      </w:r>
    </w:p>
    <w:p w:rsidR="006C1730" w:rsidRDefault="006C1730" w:rsidP="006C1730">
      <w:pPr>
        <w:spacing w:after="0"/>
      </w:pPr>
    </w:p>
    <w:p w:rsidR="0099744E" w:rsidRDefault="00023DC0" w:rsidP="006C1730">
      <w:pPr>
        <w:ind w:firstLine="709"/>
      </w:pPr>
      <w:r>
        <w:t xml:space="preserve">Otázka č. 5 kde jsem zjišťovala, jak často danou službu její uživatel využívá </w:t>
      </w:r>
      <w:r w:rsidR="006C1730">
        <w:br/>
      </w:r>
      <w:r>
        <w:t xml:space="preserve">je vázáná předchozí otázkou, kdy možnost financování odehrává velkou roli </w:t>
      </w:r>
      <w:r w:rsidR="00C80385">
        <w:br/>
      </w:r>
      <w:r>
        <w:t xml:space="preserve">při četnosti využívání potřebných služeb. 35% dotázaných využívají tuto službu denně, 54% několikrát týdně a 12% jen několikrát za měsíc. Parodií je, že uživatelka, </w:t>
      </w:r>
      <w:r>
        <w:lastRenderedPageBreak/>
        <w:t xml:space="preserve">které </w:t>
      </w:r>
      <w:r w:rsidR="00BB00B9">
        <w:t>hradí</w:t>
      </w:r>
      <w:r>
        <w:t xml:space="preserve"> potřebnou pomoc syn</w:t>
      </w:r>
      <w:r w:rsidR="00BB00B9">
        <w:t>,</w:t>
      </w:r>
      <w:r>
        <w:t xml:space="preserve"> nemá přiznaný PNP a ani nemá zájem </w:t>
      </w:r>
      <w:r w:rsidR="00C80385">
        <w:br/>
      </w:r>
      <w:r>
        <w:t>si o něj požádat.</w:t>
      </w:r>
    </w:p>
    <w:p w:rsidR="00000477" w:rsidRDefault="00000477" w:rsidP="00D6640B"/>
    <w:p w:rsidR="00D6640B" w:rsidRDefault="003966FE" w:rsidP="003966FE">
      <w:pPr>
        <w:pStyle w:val="Nadpis2"/>
        <w:rPr>
          <w:sz w:val="30"/>
          <w:szCs w:val="30"/>
        </w:rPr>
      </w:pPr>
      <w:bookmarkStart w:id="115" w:name="_Toc479699313"/>
      <w:r w:rsidRPr="003966FE">
        <w:rPr>
          <w:sz w:val="30"/>
          <w:szCs w:val="30"/>
        </w:rPr>
        <w:t>Celkové vyhodnocení výzkumu</w:t>
      </w:r>
      <w:bookmarkEnd w:id="115"/>
    </w:p>
    <w:p w:rsidR="0002558A" w:rsidRDefault="00B34CF4" w:rsidP="0002558A">
      <w:pPr>
        <w:ind w:firstLine="576"/>
      </w:pPr>
      <w:r>
        <w:t xml:space="preserve">Předmětem tohoto výzkumu bylo zjistit v jakém rozsahu a kvalitě </w:t>
      </w:r>
      <w:r w:rsidR="00C80385">
        <w:br/>
      </w:r>
      <w:r>
        <w:t xml:space="preserve">jsou poskytovány sociální služby v oblasti Valašskomeziříčska. Hlavním cílem </w:t>
      </w:r>
      <w:r w:rsidR="00C80385">
        <w:br/>
      </w:r>
      <w:r>
        <w:t xml:space="preserve">bylo zjistit, zda je množství poskytovaných sociálních služeb dostačující </w:t>
      </w:r>
      <w:r w:rsidR="00C80385">
        <w:br/>
      </w:r>
      <w:r>
        <w:t xml:space="preserve">a zda jejich kvalita odpovídá stanoveným normám a jejich klienti jsou s nabízenými službami spokojeni. Také bylo cílem zjistit, zda některá z nabízených služeb </w:t>
      </w:r>
      <w:r w:rsidR="00C80385">
        <w:br/>
      </w:r>
      <w:r>
        <w:t xml:space="preserve">není klienty využívána, je dostatečná kapacita zařízení </w:t>
      </w:r>
      <w:r w:rsidR="00473D44">
        <w:br/>
      </w:r>
      <w:r>
        <w:t xml:space="preserve">či naopak jestli zde nějaká služba nechybí. </w:t>
      </w:r>
      <w:r w:rsidR="007D41C1">
        <w:t>Dále jsem se zaobírala otázkou financování sociálních služeb a to i z pohledu uživatelů, zda mají dostatečný příjem pro její úhrady.</w:t>
      </w:r>
      <w:r w:rsidR="0002558A">
        <w:t xml:space="preserve"> </w:t>
      </w:r>
      <w:r w:rsidR="007D41C1">
        <w:t xml:space="preserve">Výzkum byl prováděn pomocí rozhovorů, kde jsem se zaměřila </w:t>
      </w:r>
      <w:r w:rsidR="00C80385">
        <w:br/>
      </w:r>
      <w:r w:rsidR="007D41C1">
        <w:t xml:space="preserve">na to, jaké vlastně jednotlivé služby poskytovatelé sociálních služeb ve výše jmenované oblasti nabízejí a jak jsou s danými nabízenými službami spokojeni </w:t>
      </w:r>
      <w:r w:rsidR="00C80385">
        <w:br/>
      </w:r>
      <w:r w:rsidR="007D41C1">
        <w:t>jejich jednotliví uživatelé.</w:t>
      </w:r>
      <w:r w:rsidR="007C35B1">
        <w:t xml:space="preserve"> </w:t>
      </w:r>
    </w:p>
    <w:p w:rsidR="007D41C1" w:rsidRDefault="007C35B1" w:rsidP="0002558A">
      <w:pPr>
        <w:ind w:firstLine="576"/>
      </w:pPr>
      <w:r>
        <w:t>Před započetím vlastní práce jsem se nejdříve zaobírala otázkou</w:t>
      </w:r>
      <w:r w:rsidR="008A1D68">
        <w:t>,</w:t>
      </w:r>
      <w:r>
        <w:t xml:space="preserve"> </w:t>
      </w:r>
      <w:r w:rsidR="00C80385">
        <w:br/>
      </w:r>
      <w:r>
        <w:t>jestli už někdo se tímto tématem v dané oblasti zaobíral. Bohužel jsem našla</w:t>
      </w:r>
      <w:r w:rsidR="00C80385">
        <w:br/>
      </w:r>
      <w:r>
        <w:t xml:space="preserve"> jen jednu bakalářskou práci</w:t>
      </w:r>
      <w:r w:rsidR="008A1D68">
        <w:t>, která „</w:t>
      </w:r>
      <w:r w:rsidR="008A1D68" w:rsidRPr="008A1D68">
        <w:rPr>
          <w:i/>
        </w:rPr>
        <w:t>Analyzovala činnost sociálních služeb ve vztahu k osobám se zdravotním postižením</w:t>
      </w:r>
      <w:r w:rsidR="008A1D68">
        <w:t>“, kde v samotné práci se zaměřila na poskytování sociálních služeb v oblasti Valašskomeziříčska. V této práci byla „</w:t>
      </w:r>
      <w:r w:rsidR="008A1D68" w:rsidRPr="008A1D68">
        <w:rPr>
          <w:i/>
        </w:rPr>
        <w:t>úroveň sociálních služeb hodnocena jako pouze částečně vyhovující, nebo nevyhovující, bylo zde postrádáno kapacita pobytových zařízení a dostatečné asistenční služby</w:t>
      </w:r>
      <w:r w:rsidR="008A1D68">
        <w:t>“</w:t>
      </w:r>
      <w:r w:rsidR="0002558A">
        <w:t>.</w:t>
      </w:r>
    </w:p>
    <w:p w:rsidR="0002558A" w:rsidRDefault="0002558A" w:rsidP="0002558A">
      <w:pPr>
        <w:ind w:firstLine="576"/>
      </w:pPr>
      <w:r>
        <w:t>Při osobní návštěvě jednotlivých</w:t>
      </w:r>
      <w:r w:rsidR="00473D44">
        <w:t xml:space="preserve"> zařízení</w:t>
      </w:r>
      <w:r>
        <w:t xml:space="preserve"> poskytovatelů sociálních služeb </w:t>
      </w:r>
      <w:r w:rsidR="00473D44">
        <w:br/>
      </w:r>
      <w:r>
        <w:t xml:space="preserve">jsem při rozhovorech s jejich odpovědnými pracovníky zjistila, že v nejbližším okolí </w:t>
      </w:r>
      <w:r w:rsidR="00473D44">
        <w:br/>
      </w:r>
      <w:r>
        <w:t xml:space="preserve">jsou nabízeny následující pobytové služby: </w:t>
      </w:r>
      <w:r w:rsidRPr="0002558A">
        <w:rPr>
          <w:b/>
          <w:i/>
        </w:rPr>
        <w:t>Domov pro seniory</w:t>
      </w:r>
      <w:r>
        <w:t xml:space="preserve"> (3 zařízení) celkově s kapacitou </w:t>
      </w:r>
      <w:r w:rsidRPr="0002558A">
        <w:rPr>
          <w:b/>
          <w:i/>
        </w:rPr>
        <w:t>100 míst</w:t>
      </w:r>
      <w:r>
        <w:t xml:space="preserve"> pro muže a ženy celkově ve věku od </w:t>
      </w:r>
      <w:r w:rsidRPr="0002558A">
        <w:rPr>
          <w:b/>
          <w:i/>
        </w:rPr>
        <w:t>55 let pro ženy</w:t>
      </w:r>
      <w:r>
        <w:t xml:space="preserve"> a od </w:t>
      </w:r>
      <w:r w:rsidRPr="0002558A">
        <w:rPr>
          <w:b/>
          <w:i/>
        </w:rPr>
        <w:t xml:space="preserve">60 let </w:t>
      </w:r>
      <w:r w:rsidR="00473D44">
        <w:rPr>
          <w:b/>
          <w:i/>
        </w:rPr>
        <w:br/>
      </w:r>
      <w:r w:rsidRPr="0002558A">
        <w:rPr>
          <w:b/>
          <w:i/>
        </w:rPr>
        <w:t>pro muže</w:t>
      </w:r>
      <w:r>
        <w:t xml:space="preserve">, kdy jednotlivá zařízení mají celkově </w:t>
      </w:r>
      <w:r w:rsidRPr="0002558A">
        <w:rPr>
          <w:b/>
          <w:i/>
        </w:rPr>
        <w:t>359</w:t>
      </w:r>
      <w:r>
        <w:t xml:space="preserve"> evidovaných žádostí od zájemců </w:t>
      </w:r>
      <w:r w:rsidR="00473D44">
        <w:br/>
      </w:r>
      <w:r>
        <w:t>o tuto poskytovanou službu. Jelikož se jedná o pobytovou službu, jednotliví uživatelé zůstávají v těchto zařízeních většinou až do sklonku své</w:t>
      </w:r>
      <w:r w:rsidR="00770C3E">
        <w:t xml:space="preserve">ho života, je možnost </w:t>
      </w:r>
      <w:r w:rsidR="00C80385">
        <w:br/>
      </w:r>
      <w:r w:rsidR="00770C3E">
        <w:t>o umístění</w:t>
      </w:r>
      <w:r>
        <w:t xml:space="preserve"> do těchto zařízení velice mizivá.</w:t>
      </w:r>
      <w:r w:rsidR="00770C3E">
        <w:t xml:space="preserve"> </w:t>
      </w:r>
      <w:r w:rsidR="009C24A7" w:rsidRPr="009C24A7">
        <w:rPr>
          <w:b/>
          <w:i/>
        </w:rPr>
        <w:t>Domov se zvláštním režimem</w:t>
      </w:r>
      <w:r w:rsidR="00084EB1">
        <w:t xml:space="preserve"> </w:t>
      </w:r>
      <w:r w:rsidR="00C80385">
        <w:br/>
      </w:r>
      <w:r w:rsidR="00084EB1">
        <w:lastRenderedPageBreak/>
        <w:t>(2 zařízení) s celkovou</w:t>
      </w:r>
      <w:r w:rsidR="009C24A7">
        <w:t xml:space="preserve"> kapacitou </w:t>
      </w:r>
      <w:r w:rsidR="009C24A7" w:rsidRPr="009C24A7">
        <w:rPr>
          <w:b/>
          <w:i/>
        </w:rPr>
        <w:t>60 míst</w:t>
      </w:r>
      <w:r w:rsidR="009C24A7">
        <w:t xml:space="preserve"> pro </w:t>
      </w:r>
      <w:r w:rsidR="009C24A7" w:rsidRPr="009C24A7">
        <w:rPr>
          <w:b/>
          <w:i/>
        </w:rPr>
        <w:t>muže a ženy ve věku od 27 let</w:t>
      </w:r>
      <w:r w:rsidR="009C24A7">
        <w:t xml:space="preserve">, počet žádostí zájemců o tyto služby evidovaných v této poskytované službě je </w:t>
      </w:r>
      <w:r w:rsidR="009C24A7" w:rsidRPr="009C24A7">
        <w:rPr>
          <w:b/>
          <w:i/>
        </w:rPr>
        <w:t>242</w:t>
      </w:r>
      <w:r w:rsidR="009C24A7">
        <w:t>.</w:t>
      </w:r>
      <w:r w:rsidR="00C97143">
        <w:t xml:space="preserve"> </w:t>
      </w:r>
      <w:r w:rsidR="00C80385">
        <w:br/>
      </w:r>
      <w:r w:rsidR="00C97143">
        <w:t>Ani tato služba není schopno v blízké budoucnosti žádosti vyřídit ke spokojenosti klientů.</w:t>
      </w:r>
      <w:r w:rsidR="006E6FED">
        <w:t xml:space="preserve"> Odlehčovací služba (2 zařízení) s kapacitou </w:t>
      </w:r>
      <w:r w:rsidR="006E6FED" w:rsidRPr="006E6FED">
        <w:rPr>
          <w:b/>
          <w:i/>
        </w:rPr>
        <w:t>23 míst</w:t>
      </w:r>
      <w:r w:rsidR="006E6FED">
        <w:t xml:space="preserve"> pro </w:t>
      </w:r>
      <w:r w:rsidR="006E6FED" w:rsidRPr="006E6FED">
        <w:rPr>
          <w:b/>
          <w:i/>
        </w:rPr>
        <w:t xml:space="preserve">muže a ženy ve věku od 19 let </w:t>
      </w:r>
      <w:r w:rsidR="006E6FED">
        <w:t xml:space="preserve">věku, počet evidovaných žádostí o umístění je </w:t>
      </w:r>
      <w:r w:rsidR="006E6FED" w:rsidRPr="006E6FED">
        <w:rPr>
          <w:b/>
          <w:i/>
        </w:rPr>
        <w:t>30</w:t>
      </w:r>
      <w:r w:rsidR="006E6FED">
        <w:t>.</w:t>
      </w:r>
      <w:r w:rsidR="00B37D21">
        <w:t xml:space="preserve"> Také je zde k dispozici Specializovaná paliativní (hospicová) péče, která v současné době není řazena mezi sociální služby, ale v současné době je v návrhu změny zákona její zařazení </w:t>
      </w:r>
      <w:r w:rsidR="00C80385">
        <w:br/>
      </w:r>
      <w:r w:rsidR="00B37D21">
        <w:t xml:space="preserve">do sociálních služeb. Zařízení hospicové péče má kapacitu </w:t>
      </w:r>
      <w:r w:rsidR="00473D44">
        <w:br/>
      </w:r>
      <w:r w:rsidR="00B37D21" w:rsidRPr="00B37D21">
        <w:rPr>
          <w:b/>
          <w:i/>
        </w:rPr>
        <w:t>16 míst</w:t>
      </w:r>
      <w:r w:rsidR="00B37D21">
        <w:t xml:space="preserve"> pro uživatele </w:t>
      </w:r>
      <w:r w:rsidR="00B37D21" w:rsidRPr="00B37D21">
        <w:rPr>
          <w:b/>
          <w:i/>
        </w:rPr>
        <w:t>od 19 let</w:t>
      </w:r>
      <w:r w:rsidR="00B37D21">
        <w:t xml:space="preserve"> věku, počet evidovaných žádostí o umístění je </w:t>
      </w:r>
      <w:r w:rsidR="00B37D21" w:rsidRPr="00B37D21">
        <w:rPr>
          <w:b/>
          <w:i/>
        </w:rPr>
        <w:t>15.</w:t>
      </w:r>
      <w:r w:rsidR="00B37D21">
        <w:t xml:space="preserve"> </w:t>
      </w:r>
      <w:r w:rsidR="00C80385">
        <w:br/>
      </w:r>
      <w:r w:rsidR="00B37D21">
        <w:t xml:space="preserve">U těchto klientů je vzhledem k poskytované službě možnost rychlého umístění </w:t>
      </w:r>
      <w:r w:rsidR="00C80385">
        <w:br/>
      </w:r>
      <w:r w:rsidR="00B37D21">
        <w:t xml:space="preserve">do zařízení. Jak jsme mohli zjistit ve zkoumané oblasti je velký nedostatek kapacity pro veškeré pobytové služby. Při rozhovorech v zařízení s pracovníky, </w:t>
      </w:r>
      <w:r w:rsidR="00C80385">
        <w:br/>
      </w:r>
      <w:r w:rsidR="00B37D21">
        <w:t xml:space="preserve">jsem se snažila zjistit, zda se neuvažuje o novém zařízení, které by tyto služby poskytovaly, ale bohužel jsem zjistila, že otázkou se místní poskytovatelé </w:t>
      </w:r>
      <w:r w:rsidR="00A8509C">
        <w:br/>
      </w:r>
      <w:r w:rsidR="00B37D21">
        <w:t>sice zabývají, ale v nejbližší době není nic takového v plánu.</w:t>
      </w:r>
    </w:p>
    <w:p w:rsidR="00B37D21" w:rsidRPr="0002558A" w:rsidRDefault="00B37D21" w:rsidP="0002558A">
      <w:pPr>
        <w:ind w:firstLine="576"/>
      </w:pPr>
      <w:r>
        <w:t>U terénního a ambulantního poskytování pomoci jsem se setkala se s</w:t>
      </w:r>
      <w:r w:rsidR="00112D84">
        <w:t>lužbami</w:t>
      </w:r>
      <w:r>
        <w:t xml:space="preserve">: </w:t>
      </w:r>
      <w:r w:rsidRPr="00B37D21">
        <w:rPr>
          <w:b/>
          <w:i/>
        </w:rPr>
        <w:t>Domácí paliativní péče</w:t>
      </w:r>
      <w:r>
        <w:t xml:space="preserve"> a </w:t>
      </w:r>
      <w:r w:rsidRPr="00B37D21">
        <w:rPr>
          <w:b/>
          <w:i/>
        </w:rPr>
        <w:t>ošetřovatelská služba</w:t>
      </w:r>
      <w:r>
        <w:t xml:space="preserve">, které jsou sice službami zdravotními </w:t>
      </w:r>
      <w:r w:rsidR="00473D44">
        <w:br/>
      </w:r>
      <w:r>
        <w:t xml:space="preserve">ale je nutno toto poskytování zmínit, jelikož kvalitní sociální služba bez této pomoci </w:t>
      </w:r>
      <w:r w:rsidR="00473D44">
        <w:br/>
      </w:r>
      <w:r>
        <w:t xml:space="preserve">se neobejde. </w:t>
      </w:r>
      <w:r w:rsidR="00B31EEA">
        <w:t xml:space="preserve">Tato služba je průběžně poskytována všem zájemcům o danou pomoc. </w:t>
      </w:r>
      <w:r w:rsidR="00473D44">
        <w:br/>
      </w:r>
      <w:r w:rsidR="00B31EEA">
        <w:t xml:space="preserve">Dále zde máme </w:t>
      </w:r>
      <w:r w:rsidR="00B31EEA" w:rsidRPr="00B31EEA">
        <w:rPr>
          <w:b/>
          <w:i/>
        </w:rPr>
        <w:t>pečovatelskou službu</w:t>
      </w:r>
      <w:r w:rsidR="00B31EEA">
        <w:t xml:space="preserve"> (2 zařízení) s</w:t>
      </w:r>
      <w:r w:rsidR="00823585">
        <w:t> </w:t>
      </w:r>
      <w:r w:rsidR="00B31EEA">
        <w:t>kapacitou</w:t>
      </w:r>
      <w:r w:rsidR="00823585">
        <w:t xml:space="preserve"> </w:t>
      </w:r>
      <w:r w:rsidR="00823585" w:rsidRPr="00823585">
        <w:rPr>
          <w:b/>
          <w:i/>
        </w:rPr>
        <w:t>390 uživatelů</w:t>
      </w:r>
      <w:r w:rsidR="00823585">
        <w:t xml:space="preserve"> současně, s počtem čekatelů o tytu služby </w:t>
      </w:r>
      <w:r w:rsidR="00795A76">
        <w:rPr>
          <w:b/>
          <w:i/>
        </w:rPr>
        <w:t>103</w:t>
      </w:r>
      <w:r w:rsidR="00795A76">
        <w:t xml:space="preserve">, šanci na získání této služby mají během </w:t>
      </w:r>
      <w:r w:rsidR="00795A76" w:rsidRPr="00795A76">
        <w:t>3-4 měsíců</w:t>
      </w:r>
      <w:r w:rsidR="00823585">
        <w:t xml:space="preserve">. Tato služba je určena pro uživatele ve věku </w:t>
      </w:r>
      <w:r w:rsidR="00823585" w:rsidRPr="00823585">
        <w:rPr>
          <w:b/>
          <w:i/>
        </w:rPr>
        <w:t>od</w:t>
      </w:r>
      <w:r w:rsidR="00823585">
        <w:t xml:space="preserve"> </w:t>
      </w:r>
      <w:r w:rsidR="00823585" w:rsidRPr="00823585">
        <w:rPr>
          <w:b/>
          <w:i/>
        </w:rPr>
        <w:t>19 let</w:t>
      </w:r>
      <w:r w:rsidR="00823585">
        <w:t xml:space="preserve">. </w:t>
      </w:r>
      <w:r w:rsidR="00823585" w:rsidRPr="00795A76">
        <w:rPr>
          <w:b/>
          <w:i/>
        </w:rPr>
        <w:t>Osobní asistence</w:t>
      </w:r>
      <w:r w:rsidR="00823585">
        <w:t xml:space="preserve"> </w:t>
      </w:r>
      <w:r w:rsidR="00795A76">
        <w:t xml:space="preserve">(2 zařízení)má kapacitu pro </w:t>
      </w:r>
      <w:r w:rsidR="00795A76" w:rsidRPr="00795A76">
        <w:rPr>
          <w:b/>
          <w:i/>
        </w:rPr>
        <w:t>42 uživatelů</w:t>
      </w:r>
      <w:r w:rsidR="00795A76">
        <w:t xml:space="preserve"> </w:t>
      </w:r>
      <w:r w:rsidR="00795A76" w:rsidRPr="00795A76">
        <w:rPr>
          <w:b/>
          <w:i/>
        </w:rPr>
        <w:t>od věku 7 let</w:t>
      </w:r>
      <w:r w:rsidR="00795A76">
        <w:t xml:space="preserve">, počet zájemců </w:t>
      </w:r>
      <w:r w:rsidR="00A8509C">
        <w:br/>
      </w:r>
      <w:r w:rsidR="00795A76">
        <w:t xml:space="preserve">je evidovaných </w:t>
      </w:r>
      <w:r w:rsidR="00795A76" w:rsidRPr="00795A76">
        <w:rPr>
          <w:b/>
          <w:i/>
        </w:rPr>
        <w:t>13</w:t>
      </w:r>
      <w:r w:rsidR="00795A76">
        <w:t xml:space="preserve"> s možností získání této služby během 2-3 měsíců. </w:t>
      </w:r>
      <w:r w:rsidR="00B10183">
        <w:t xml:space="preserve">Naopak </w:t>
      </w:r>
      <w:r w:rsidR="00B10183" w:rsidRPr="00B10183">
        <w:rPr>
          <w:b/>
          <w:i/>
        </w:rPr>
        <w:t>denní stacionář</w:t>
      </w:r>
      <w:r w:rsidR="00B10183">
        <w:t xml:space="preserve"> (1 zařízení) má kapacitu </w:t>
      </w:r>
      <w:r w:rsidR="00B10183" w:rsidRPr="00B10183">
        <w:rPr>
          <w:b/>
          <w:i/>
        </w:rPr>
        <w:t>20 míst</w:t>
      </w:r>
      <w:r w:rsidR="00B10183">
        <w:t xml:space="preserve">, ale v současné době mají jen </w:t>
      </w:r>
      <w:r w:rsidR="00B10183" w:rsidRPr="00B10183">
        <w:rPr>
          <w:b/>
          <w:i/>
        </w:rPr>
        <w:t>4 uživatele</w:t>
      </w:r>
      <w:r w:rsidR="00B10183">
        <w:t xml:space="preserve"> této služby. Proč tato kapacita není naplněna</w:t>
      </w:r>
      <w:r w:rsidR="00A8509C">
        <w:t>,</w:t>
      </w:r>
      <w:r w:rsidR="00B10183">
        <w:t xml:space="preserve"> neznají vysvětlení ani pracovníci zařízení. Další služby jako je </w:t>
      </w:r>
      <w:r w:rsidR="00B10183" w:rsidRPr="0098758E">
        <w:rPr>
          <w:b/>
          <w:i/>
        </w:rPr>
        <w:t>poradna pro pečující osoby</w:t>
      </w:r>
      <w:r w:rsidR="00B10183">
        <w:t xml:space="preserve">, </w:t>
      </w:r>
      <w:r w:rsidR="00B10183" w:rsidRPr="0098758E">
        <w:rPr>
          <w:b/>
          <w:i/>
        </w:rPr>
        <w:t xml:space="preserve">sociální rehabilitace </w:t>
      </w:r>
      <w:r w:rsidR="00A8509C">
        <w:rPr>
          <w:b/>
          <w:i/>
        </w:rPr>
        <w:br/>
      </w:r>
      <w:r w:rsidR="00B10183" w:rsidRPr="0098758E">
        <w:rPr>
          <w:b/>
          <w:i/>
        </w:rPr>
        <w:t>pro osoby s duševním onemocněním</w:t>
      </w:r>
      <w:r w:rsidR="00B10183">
        <w:t xml:space="preserve">, </w:t>
      </w:r>
      <w:r w:rsidR="00B10183" w:rsidRPr="0098758E">
        <w:rPr>
          <w:b/>
          <w:i/>
        </w:rPr>
        <w:t>půjčovna kompenzačních pomůcek</w:t>
      </w:r>
      <w:r w:rsidR="00B10183">
        <w:t xml:space="preserve"> </w:t>
      </w:r>
      <w:r w:rsidR="00A8509C">
        <w:br/>
      </w:r>
      <w:r w:rsidR="00B10183">
        <w:t>jsou vyřizováni ke spokojenosti průběžně. U kompenzačních pomůcek zařízení průběžně dokupuje nové pomůcky dle jejich zájmu.</w:t>
      </w:r>
    </w:p>
    <w:p w:rsidR="00B34CF4" w:rsidRDefault="0098758E" w:rsidP="00B34CF4">
      <w:pPr>
        <w:ind w:firstLine="576"/>
      </w:pPr>
      <w:r>
        <w:t xml:space="preserve">Při zjišťování financování sociálních služeb, jsou dle celostátních podmínek rozdělovány dotace na provoz těchto poskytovaných služeb, nedílnou součástí </w:t>
      </w:r>
      <w:r w:rsidR="00A8509C">
        <w:br/>
      </w:r>
      <w:r>
        <w:lastRenderedPageBreak/>
        <w:t xml:space="preserve">pro kvalitní zajištění těchto služeb jsou platby od uživatelů. U terénních </w:t>
      </w:r>
      <w:r w:rsidR="00A8509C">
        <w:br/>
      </w:r>
      <w:r>
        <w:t>a ambulantních služeb jsou podmínky jasně dané, pokud uživatel poskytovanou službu není schopen uhradit v plné výši, nejsou mu služby bohužel poskytnuty.</w:t>
      </w:r>
      <w:r w:rsidR="00BA22A6">
        <w:t xml:space="preserve"> </w:t>
      </w:r>
      <w:r w:rsidR="00A8509C">
        <w:br/>
      </w:r>
      <w:r w:rsidR="00BA22A6">
        <w:t xml:space="preserve">U pobytové služby jsou platby řízeny zákonem č. 108/2006 Sb., o sociálních službách, kde v případě, že příjmy uživatele služby nejsou dostačující, mohou zařízení požádat o doplacení těchto služeb rodinné příslušníky uživatelů. </w:t>
      </w:r>
      <w:r w:rsidR="00DD666D">
        <w:t xml:space="preserve">U všech oslovených pobytových služeb jsem zjistila, že celkem </w:t>
      </w:r>
      <w:r w:rsidR="00DD666D" w:rsidRPr="00DD666D">
        <w:rPr>
          <w:b/>
          <w:i/>
        </w:rPr>
        <w:t>40 uživatelů</w:t>
      </w:r>
      <w:r w:rsidR="00DD666D">
        <w:t xml:space="preserve"> nemají dostatečné příjmy a tyto poskytované služby uhradit v plné výši jen od </w:t>
      </w:r>
      <w:r w:rsidR="00DD666D" w:rsidRPr="00DD666D">
        <w:rPr>
          <w:b/>
          <w:i/>
        </w:rPr>
        <w:t>3 uživatelů</w:t>
      </w:r>
      <w:r w:rsidR="00DD666D">
        <w:t xml:space="preserve"> financují nejbližší příbuzní jejích platby. Chybějící finance je nutno zařízení doplnit z vlastního rozpočtu. </w:t>
      </w:r>
      <w:r w:rsidR="00A462C3">
        <w:t xml:space="preserve">Schopností financovat poskytované služby od uživatelů </w:t>
      </w:r>
      <w:r w:rsidR="000B3438">
        <w:br/>
      </w:r>
      <w:r w:rsidR="00A462C3">
        <w:t>je také ovlivněno vzniku nových zařízení.</w:t>
      </w:r>
    </w:p>
    <w:p w:rsidR="00DD666D" w:rsidRDefault="00DD666D" w:rsidP="00B34CF4">
      <w:pPr>
        <w:ind w:firstLine="576"/>
      </w:pPr>
      <w:r>
        <w:t>Využívání volnočasových aktivit u</w:t>
      </w:r>
      <w:r w:rsidR="00A462C3">
        <w:t xml:space="preserve"> pobytových služeb, které také mají vliv </w:t>
      </w:r>
      <w:r w:rsidR="000B3438">
        <w:br/>
      </w:r>
      <w:r w:rsidR="00A462C3">
        <w:t xml:space="preserve">na </w:t>
      </w:r>
      <w:r>
        <w:t xml:space="preserve"> kvalitu poskytovaných služeb mají v plné míře s velkým výběrem možnost </w:t>
      </w:r>
      <w:r w:rsidR="000B3438">
        <w:br/>
      </w:r>
      <w:r>
        <w:t>jen ve 2 zařízeních a to IKV Choryně a Charitní dům spokojeného stáří ve Valašské Bystřici, kde se pracovníci věnují k plnému využití volného času svých uživatelů.</w:t>
      </w:r>
    </w:p>
    <w:p w:rsidR="00351BC2" w:rsidRDefault="000B3438" w:rsidP="00A942BE">
      <w:pPr>
        <w:ind w:firstLine="576"/>
      </w:pPr>
      <w:r>
        <w:t xml:space="preserve">Při rozhovorech se samotnými uživateli sociálních služeb jsem zjistila, </w:t>
      </w:r>
      <w:r w:rsidR="00A8509C">
        <w:br/>
      </w:r>
      <w:r>
        <w:t>že kapacita poskytované služby ať už je to u pobytových služeb nebo u terénních služeb má vliv na kva</w:t>
      </w:r>
      <w:r w:rsidR="00A942BE">
        <w:t xml:space="preserve">litu poskytované služby. U uživatelů je kvalita hodnocena nejen poskytnutím potřebné předem domluvené pomoci, ale i samotný lidský přístup, jak dlouho se dotyční pracovníci dokáží zdržet u jednotlivých klientů, zda jim dokážou pomoci i přes to že ve smlouvě uvedený úkon není dohodnutý a jen samotné posezení a zeptání </w:t>
      </w:r>
      <w:r w:rsidR="00A942BE" w:rsidRPr="00A942BE">
        <w:rPr>
          <w:i/>
        </w:rPr>
        <w:t>„Jak se máte?“</w:t>
      </w:r>
      <w:r w:rsidR="00A942BE">
        <w:t xml:space="preserve"> dokáže nemocného člověka zahřát na srdci. Podle výsledků výzkumu je přesně vidět, že služba sice dokáže uspokojit mnoho uživatelů, ale pracovníci nemají čas na srdečnější přístup k jejich uživatelům.</w:t>
      </w:r>
    </w:p>
    <w:p w:rsidR="00351BC2" w:rsidRPr="00B34CF4" w:rsidRDefault="00A942BE" w:rsidP="00B34CF4">
      <w:pPr>
        <w:ind w:firstLine="576"/>
      </w:pPr>
      <w:r>
        <w:t xml:space="preserve">Touto prací jsem chtěla hlavně poukázat na počet poskytovatelů sociálních služeb na dané oblasti, jaké služby poskytují, zda jejich kapacita je vyhovující </w:t>
      </w:r>
      <w:r w:rsidR="00A8509C">
        <w:br/>
      </w:r>
      <w:r>
        <w:t xml:space="preserve">a na samotný přístup k jejich uživatelům. </w:t>
      </w:r>
      <w:r w:rsidR="001C2206">
        <w:t>Máme</w:t>
      </w:r>
      <w:r>
        <w:t xml:space="preserve"> zde v</w:t>
      </w:r>
      <w:r w:rsidR="001C2206">
        <w:t>ybudovány</w:t>
      </w:r>
      <w:r>
        <w:t xml:space="preserve"> nově dvě zařízení pro pobytové služby, kde je nové moderní vybavení, ale podle pocitů jejich uživatelů se cítí lépe v zařízeních </w:t>
      </w:r>
      <w:r w:rsidR="001C2206">
        <w:t>pů</w:t>
      </w:r>
      <w:r>
        <w:t>vodních</w:t>
      </w:r>
      <w:r w:rsidR="001C2206">
        <w:t>, kde na Vás jen když vejdete zapůsobí s jakou láskou jsou</w:t>
      </w:r>
      <w:r w:rsidR="009A6A5E">
        <w:t xml:space="preserve"> tato</w:t>
      </w:r>
      <w:r w:rsidR="001C2206">
        <w:t xml:space="preserve"> zařízení vedeny. Podle množství žadatelů o umístění do zařízení </w:t>
      </w:r>
      <w:r w:rsidR="009A6A5E">
        <w:br/>
      </w:r>
      <w:r w:rsidR="001C2206">
        <w:t xml:space="preserve">je vidět, že kapacita je nedostačující a rodinní příbuzní nejsou ochotni připlácet </w:t>
      </w:r>
      <w:r w:rsidR="00A8509C">
        <w:br/>
      </w:r>
      <w:r w:rsidR="001C2206">
        <w:t>za poskytovanou péči pro osoby nemohoucí.</w:t>
      </w:r>
    </w:p>
    <w:p w:rsidR="00F03DA6" w:rsidRDefault="00F03DA6">
      <w:pPr>
        <w:pStyle w:val="Nadpis"/>
      </w:pPr>
      <w:bookmarkStart w:id="116" w:name="_Toc37577734"/>
      <w:bookmarkStart w:id="117" w:name="_Toc88120445"/>
      <w:bookmarkStart w:id="118" w:name="_Toc88120682"/>
      <w:bookmarkStart w:id="119" w:name="_Toc88120894"/>
      <w:bookmarkStart w:id="120" w:name="_Toc88120998"/>
      <w:bookmarkStart w:id="121" w:name="_Toc88121041"/>
      <w:bookmarkStart w:id="122" w:name="_Toc88121178"/>
      <w:bookmarkStart w:id="123" w:name="_Toc88121552"/>
      <w:bookmarkStart w:id="124" w:name="_Toc88121609"/>
      <w:bookmarkStart w:id="125" w:name="_Toc88121747"/>
      <w:bookmarkStart w:id="126" w:name="_Toc88122013"/>
      <w:bookmarkStart w:id="127" w:name="_Toc88124618"/>
      <w:bookmarkStart w:id="128" w:name="_Toc88124655"/>
      <w:bookmarkStart w:id="129" w:name="_Toc88124805"/>
      <w:bookmarkStart w:id="130" w:name="_Toc88125788"/>
      <w:bookmarkStart w:id="131" w:name="_Toc88126308"/>
      <w:bookmarkStart w:id="132" w:name="_Toc88126459"/>
      <w:bookmarkStart w:id="133" w:name="_Toc88126526"/>
      <w:bookmarkStart w:id="134" w:name="_Toc88126555"/>
      <w:bookmarkStart w:id="135" w:name="_Toc88126771"/>
      <w:bookmarkStart w:id="136" w:name="_Toc88126861"/>
      <w:bookmarkStart w:id="137" w:name="_Toc88127102"/>
      <w:bookmarkStart w:id="138" w:name="_Toc88127145"/>
      <w:bookmarkStart w:id="139" w:name="_Toc88128510"/>
      <w:bookmarkStart w:id="140" w:name="_Toc107634152"/>
      <w:bookmarkStart w:id="141" w:name="_Toc107635187"/>
      <w:bookmarkStart w:id="142" w:name="_Toc107635227"/>
      <w:bookmarkStart w:id="143" w:name="_Toc107635244"/>
      <w:bookmarkStart w:id="144" w:name="_Toc479699314"/>
      <w:r>
        <w:lastRenderedPageBreak/>
        <w:t>Závěr</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F03DA6" w:rsidRDefault="00E33B9E" w:rsidP="00E33B9E">
      <w:pPr>
        <w:ind w:firstLine="709"/>
      </w:pPr>
      <w:r>
        <w:t xml:space="preserve">Tato diplomová práce byla zaměřena na rozsah a kvalitu poskytovaných sociálních služeb v oblasti Valaškomeziříčska. V jejím úvodu jsem se zabývala základním legislativním vymezením a definicí sociálních služeb, které byly pro mou práci stěžejní a to zejména sociální práce, sociální prevence a sociální poradenství. </w:t>
      </w:r>
      <w:r w:rsidR="004F5BC8">
        <w:t>Již v názvu své práce jsem se zmínila o kvalitě sociálních služeb, a proto v teoretické části s</w:t>
      </w:r>
      <w:r w:rsidR="006E0E9A">
        <w:t xml:space="preserve">em se zmínila o způsobu poskytování těchto služeb a o plánování </w:t>
      </w:r>
      <w:r w:rsidR="009A6A5E">
        <w:br/>
      </w:r>
      <w:r w:rsidR="006E0E9A">
        <w:t xml:space="preserve">jejich průběhu. Zmínila jsem se také o potřebné dokumentaci a lehce se dotkla personálního a organizačního zajištění sociálních služeb a v neposlední řadě </w:t>
      </w:r>
      <w:r w:rsidR="009A6A5E">
        <w:br/>
      </w:r>
      <w:r w:rsidR="006E0E9A">
        <w:t>se dotkla místní a časové dostupnosti.</w:t>
      </w:r>
    </w:p>
    <w:p w:rsidR="00A80EF0" w:rsidRDefault="00A80EF0" w:rsidP="00E33B9E">
      <w:pPr>
        <w:ind w:firstLine="709"/>
      </w:pPr>
      <w:r>
        <w:t xml:space="preserve">V další části mé práce jsem zmínila financování sociálních služeb </w:t>
      </w:r>
      <w:r w:rsidR="00504624">
        <w:br/>
      </w:r>
      <w:r>
        <w:t xml:space="preserve">a to jak ze státního rozpočtu, tak z rozpočtu kraje a zřizovatele. Následně </w:t>
      </w:r>
      <w:r w:rsidR="009A6A5E">
        <w:br/>
      </w:r>
      <w:r>
        <w:t xml:space="preserve">zde bylo zmíněno financování z projektu EU a příspěvku ÚP, které hrají nemalou roli při financování sociálních služeb, jelikož platby od ÚP se skládají </w:t>
      </w:r>
      <w:r w:rsidR="009A6A5E">
        <w:br/>
      </w:r>
      <w:r>
        <w:t xml:space="preserve">jak z financování zřizovaných pracovních míst tak hlavně z přiznaných příspěvků </w:t>
      </w:r>
      <w:r w:rsidR="009A6A5E">
        <w:br/>
      </w:r>
      <w:r>
        <w:t>na péči, které hradí jednotlivým zařízením poskytovanou péči.</w:t>
      </w:r>
      <w:r w:rsidR="001576E8">
        <w:t xml:space="preserve"> Další součástí plateb pro zajištění kvalitně poskytovaných sociálních služeb jsou platby od příslušných zdravotních pojišťoven za poskytovanou profesionální práci zdravotního personálu, který je nezbytnou součástí všech zařízení.</w:t>
      </w:r>
    </w:p>
    <w:p w:rsidR="005261E9" w:rsidRDefault="00455AFE" w:rsidP="00E33B9E">
      <w:pPr>
        <w:ind w:firstLine="709"/>
      </w:pPr>
      <w:r>
        <w:t xml:space="preserve">V poslední části teoretické části byly řešeny jednotlivá zařízení, </w:t>
      </w:r>
      <w:r w:rsidR="009A6A5E">
        <w:br/>
      </w:r>
      <w:r>
        <w:t xml:space="preserve">která poskytují sociální služby v dané oblasti. Zde jsem se zmínila také o existenci neregistrovaného zařízení, které sice není přímo ve zmiňované oblasti, </w:t>
      </w:r>
      <w:r w:rsidR="009A6A5E">
        <w:br/>
      </w:r>
      <w:r>
        <w:t>ale jsou zde umístěni z této oblast</w:t>
      </w:r>
      <w:r w:rsidR="002F53BA">
        <w:t>i</w:t>
      </w:r>
      <w:r>
        <w:t xml:space="preserve"> klienti. Jedná se o </w:t>
      </w:r>
      <w:r w:rsidR="00D232D7">
        <w:t xml:space="preserve">Penzion Dolní Rozpité, </w:t>
      </w:r>
      <w:r w:rsidR="009A6A5E">
        <w:br/>
      </w:r>
      <w:r w:rsidR="00D232D7">
        <w:t>které ubytovává na rekreaci klienty, kteří nedokázali získat pobyt v registrovaných sociálních zařízeních.</w:t>
      </w:r>
      <w:r w:rsidR="007E02F2">
        <w:t xml:space="preserve"> Dále se tu také zabývám menšími poskytovateli sociálních služeb, kteří jsou zaměření jen na určitou skupinu klientů nap. SONS, Auxilium aj.</w:t>
      </w:r>
    </w:p>
    <w:p w:rsidR="005E4AAE" w:rsidRDefault="005E4AAE" w:rsidP="00E33B9E">
      <w:pPr>
        <w:ind w:firstLine="709"/>
      </w:pPr>
      <w:r>
        <w:t xml:space="preserve"> V praktické části mé práce jsem se zaměřila již na konkrétní služby </w:t>
      </w:r>
      <w:r w:rsidR="00DD506D">
        <w:br/>
      </w:r>
      <w:r>
        <w:t xml:space="preserve">od poskytovatelů sociálních služeb ve výše uvedené oblasti. </w:t>
      </w:r>
      <w:r w:rsidR="002F53BA">
        <w:t xml:space="preserve">Oslovila </w:t>
      </w:r>
      <w:r w:rsidR="009A6A5E">
        <w:br/>
      </w:r>
      <w:r w:rsidR="002F53BA">
        <w:t xml:space="preserve">jsem následující zařízení: Charita Valašské Meziříčí, Diakonie ČCE Valašské Meziříčí, Sociální služby Vsetín a Institut Krista Velekněze v Choryni. </w:t>
      </w:r>
      <w:r w:rsidR="009A6A5E">
        <w:br/>
      </w:r>
      <w:r w:rsidR="002F53BA">
        <w:t xml:space="preserve">V těchto zařízeních jsem zjišťovala </w:t>
      </w:r>
      <w:r w:rsidR="00A8247B">
        <w:t xml:space="preserve">za </w:t>
      </w:r>
      <w:r w:rsidR="00BB00B9">
        <w:t xml:space="preserve">pomocí rozhovorů </w:t>
      </w:r>
      <w:r w:rsidR="00A8247B">
        <w:t xml:space="preserve">s pracovníky daných </w:t>
      </w:r>
      <w:r w:rsidR="00A8247B">
        <w:lastRenderedPageBreak/>
        <w:t>poskytovatelů např. seznam sociálních služeb, které poskytují</w:t>
      </w:r>
      <w:r w:rsidR="00BB00B9">
        <w:t xml:space="preserve">, pro kolik uživatelů, kolik je následně </w:t>
      </w:r>
      <w:r w:rsidR="00A8247B">
        <w:t xml:space="preserve">zájemců o tyto služby, jakým způsobem jsou tito poskytovatelé financováni. Následně jsem prováděla rozhovory pro vyplnění dotazníku </w:t>
      </w:r>
      <w:r w:rsidR="009A6A5E">
        <w:br/>
      </w:r>
      <w:r w:rsidR="00A8247B">
        <w:t>se samotnými</w:t>
      </w:r>
      <w:r w:rsidR="00C13DC2">
        <w:t xml:space="preserve"> uživateli poskytovaných služeb, za pomocí kterých jsem se snažila zjistit, zda jsou s poskytovanou službou spokojeni a zda jim personál věnuje dostatek potřebného času. </w:t>
      </w:r>
      <w:r w:rsidR="00DD506D">
        <w:t xml:space="preserve">Tyto dotazníky byly provedeny podle typu poskytovaných služeb: pobytové služby, terénní a ambulantní služby. </w:t>
      </w:r>
      <w:r w:rsidR="00C13DC2">
        <w:t xml:space="preserve">Celou prací </w:t>
      </w:r>
      <w:r w:rsidR="00E67697">
        <w:br/>
      </w:r>
      <w:r w:rsidR="00C13DC2">
        <w:t xml:space="preserve">jsem se snažila zjistit, zda jsou poskytované služby v daném okolí v dostatečném množství a zda v dané oblasti nechybí nějaká služby, či naopak daná služba je ale klienti o ni nejeví zájem.  </w:t>
      </w:r>
    </w:p>
    <w:p w:rsidR="00F03DA6" w:rsidRDefault="00F03DA6"/>
    <w:p w:rsidR="00F03DA6" w:rsidRDefault="00F03DA6">
      <w:pPr>
        <w:pStyle w:val="Nadpis"/>
        <w:rPr>
          <w:rStyle w:val="Pokec"/>
        </w:rPr>
      </w:pPr>
      <w:bookmarkStart w:id="145" w:name="_Toc37577735"/>
      <w:bookmarkStart w:id="146" w:name="_Toc88120446"/>
      <w:bookmarkStart w:id="147" w:name="_Toc88120683"/>
      <w:bookmarkStart w:id="148" w:name="_Toc88120895"/>
      <w:bookmarkStart w:id="149" w:name="_Toc88120999"/>
      <w:bookmarkStart w:id="150" w:name="_Toc88121042"/>
      <w:bookmarkStart w:id="151" w:name="_Toc88121179"/>
      <w:bookmarkStart w:id="152" w:name="_Toc88121553"/>
      <w:bookmarkStart w:id="153" w:name="_Toc88121610"/>
      <w:bookmarkStart w:id="154" w:name="_Toc88121748"/>
      <w:bookmarkStart w:id="155" w:name="_Toc88122014"/>
      <w:bookmarkStart w:id="156" w:name="_Toc88124619"/>
      <w:bookmarkStart w:id="157" w:name="_Toc88124656"/>
      <w:bookmarkStart w:id="158" w:name="_Toc88124806"/>
      <w:bookmarkStart w:id="159" w:name="_Toc88125789"/>
      <w:bookmarkStart w:id="160" w:name="_Toc88126309"/>
      <w:bookmarkStart w:id="161" w:name="_Toc88126460"/>
      <w:bookmarkStart w:id="162" w:name="_Toc88126527"/>
      <w:bookmarkStart w:id="163" w:name="_Toc88126556"/>
      <w:bookmarkStart w:id="164" w:name="_Toc88126772"/>
      <w:bookmarkStart w:id="165" w:name="_Toc88126862"/>
      <w:bookmarkStart w:id="166" w:name="_Toc88127103"/>
      <w:bookmarkStart w:id="167" w:name="_Toc88127146"/>
      <w:bookmarkStart w:id="168" w:name="_Toc88128511"/>
      <w:bookmarkStart w:id="169" w:name="_Toc107634153"/>
      <w:bookmarkStart w:id="170" w:name="_Toc107635188"/>
      <w:bookmarkStart w:id="171" w:name="_Toc107635228"/>
      <w:bookmarkStart w:id="172" w:name="_Toc107635245"/>
      <w:bookmarkStart w:id="173" w:name="_Toc479699315"/>
      <w:r>
        <w:lastRenderedPageBreak/>
        <w:t>Seznam použité literatury</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B46271" w:rsidRPr="00F46C8D" w:rsidRDefault="00B46271" w:rsidP="00B46271">
      <w:pPr>
        <w:pStyle w:val="Normlnweb"/>
        <w:shd w:val="clear" w:color="auto" w:fill="FFFFFF"/>
        <w:spacing w:before="0" w:beforeAutospacing="0" w:line="360" w:lineRule="auto"/>
        <w:rPr>
          <w:color w:val="000000" w:themeColor="text1"/>
        </w:rPr>
      </w:pPr>
      <w:r w:rsidRPr="00F46C8D">
        <w:t xml:space="preserve">JAROŠOVÁ D, </w:t>
      </w:r>
      <w:r w:rsidRPr="00F46C8D">
        <w:rPr>
          <w:i/>
        </w:rPr>
        <w:t>Základy veřejného zdravotnictví</w:t>
      </w:r>
      <w:r w:rsidRPr="00F46C8D">
        <w:t xml:space="preserve"> OSTRAVA 2003 distanční text Ostravská univerzita</w:t>
      </w:r>
    </w:p>
    <w:p w:rsidR="00B46271" w:rsidRPr="00F46C8D" w:rsidRDefault="00B46271" w:rsidP="00B46271">
      <w:pPr>
        <w:pStyle w:val="Normlnweb"/>
        <w:shd w:val="clear" w:color="auto" w:fill="FFFFFF"/>
        <w:spacing w:before="0" w:beforeAutospacing="0" w:line="360" w:lineRule="auto"/>
        <w:rPr>
          <w:color w:val="000000" w:themeColor="text1"/>
        </w:rPr>
      </w:pPr>
      <w:r w:rsidRPr="00F46C8D">
        <w:rPr>
          <w:color w:val="000000" w:themeColor="text1"/>
        </w:rPr>
        <w:t xml:space="preserve">JOHNOVÁ, Milena. </w:t>
      </w:r>
      <w:r w:rsidRPr="00F46C8D">
        <w:rPr>
          <w:i/>
          <w:iCs/>
          <w:color w:val="000000" w:themeColor="text1"/>
        </w:rPr>
        <w:t>Standardy kvality sociálních služeb</w:t>
      </w:r>
      <w:r w:rsidRPr="00F46C8D">
        <w:rPr>
          <w:color w:val="000000" w:themeColor="text1"/>
        </w:rPr>
        <w:t>. 3. vyd. Praha: Ministerstvo práce a sociálních věcí, 2004. ISBN 80-86552-98-5.</w:t>
      </w:r>
    </w:p>
    <w:p w:rsidR="00B46271" w:rsidRPr="00F46C8D" w:rsidRDefault="00B46271" w:rsidP="00B46271">
      <w:pPr>
        <w:pStyle w:val="Normlnweb"/>
        <w:shd w:val="clear" w:color="auto" w:fill="FFFFFF"/>
        <w:spacing w:before="0" w:beforeAutospacing="0" w:line="360" w:lineRule="auto"/>
        <w:jc w:val="both"/>
      </w:pPr>
      <w:r w:rsidRPr="00F46C8D">
        <w:t xml:space="preserve">KRUTILOVÁ, Dagmar, Pavel ČÁMSKÝ a Jan SEMBDNER. Sociální služby: </w:t>
      </w:r>
      <w:r w:rsidRPr="00F46C8D">
        <w:rPr>
          <w:i/>
        </w:rPr>
        <w:t>Tvorba a zavádění Standardů kvality poskytovaných sociálních služeb</w:t>
      </w:r>
      <w:r w:rsidRPr="00F46C8D">
        <w:t>. Abena, 2008. ISBN 9788025434277.</w:t>
      </w:r>
    </w:p>
    <w:p w:rsidR="00B46271" w:rsidRPr="00F46C8D" w:rsidRDefault="00B46271" w:rsidP="00B46271">
      <w:pPr>
        <w:pStyle w:val="Normlnweb"/>
        <w:shd w:val="clear" w:color="auto" w:fill="FFFFFF"/>
        <w:spacing w:before="0" w:beforeAutospacing="0" w:line="360" w:lineRule="auto"/>
      </w:pPr>
      <w:r w:rsidRPr="00F46C8D">
        <w:t xml:space="preserve">MALÍKOVÁ, Eva. </w:t>
      </w:r>
      <w:r w:rsidRPr="00F46C8D">
        <w:rPr>
          <w:i/>
          <w:iCs/>
        </w:rPr>
        <w:t>Péče o seniory v pobytových socíálních [sic] zařízeních</w:t>
      </w:r>
      <w:r w:rsidRPr="00F46C8D">
        <w:t>. Praha: Grada, 2011. Sestra (Grada).   ISBN 978-80-247-3148-3.</w:t>
      </w:r>
    </w:p>
    <w:p w:rsidR="00B46271" w:rsidRPr="00F46C8D" w:rsidRDefault="00B46271" w:rsidP="00B46271">
      <w:pPr>
        <w:pStyle w:val="Normlnweb"/>
        <w:shd w:val="clear" w:color="auto" w:fill="FFFFFF"/>
        <w:spacing w:before="0" w:beforeAutospacing="0" w:line="360" w:lineRule="auto"/>
        <w:jc w:val="both"/>
      </w:pPr>
      <w:r w:rsidRPr="00F46C8D">
        <w:t xml:space="preserve">MATOUŠEK, Oldřich. </w:t>
      </w:r>
      <w:r w:rsidRPr="00F46C8D">
        <w:rPr>
          <w:i/>
          <w:iCs/>
        </w:rPr>
        <w:t>Sociální služby: legislativa, ekonomika, plánování, hodnocení</w:t>
      </w:r>
      <w:r w:rsidRPr="00F46C8D">
        <w:t>. Praha: Portál, 2007. ISBN 9788073673109.</w:t>
      </w:r>
    </w:p>
    <w:p w:rsidR="00B46271" w:rsidRPr="00F46C8D" w:rsidRDefault="00B46271" w:rsidP="00B46271">
      <w:pPr>
        <w:pStyle w:val="Normlnweb"/>
        <w:shd w:val="clear" w:color="auto" w:fill="FFFFFF"/>
        <w:spacing w:before="0" w:beforeAutospacing="0" w:line="360" w:lineRule="auto"/>
      </w:pPr>
      <w:r w:rsidRPr="00F46C8D">
        <w:t xml:space="preserve">MATOUŠEK, Oldřich. </w:t>
      </w:r>
      <w:r w:rsidRPr="00F46C8D">
        <w:rPr>
          <w:i/>
          <w:iCs/>
        </w:rPr>
        <w:t>Základy sociální práce</w:t>
      </w:r>
      <w:r w:rsidRPr="00F46C8D">
        <w:t>. Praha: Portál, 2001.186 s. ISBN 80-717-8473-7.</w:t>
      </w:r>
    </w:p>
    <w:p w:rsidR="00B46271" w:rsidRPr="00F46C8D" w:rsidRDefault="00B46271" w:rsidP="00B46271">
      <w:pPr>
        <w:pStyle w:val="Default"/>
        <w:spacing w:line="360" w:lineRule="auto"/>
      </w:pPr>
      <w:r w:rsidRPr="00F46C8D">
        <w:t xml:space="preserve">RHEINWALDOVÁ, E. </w:t>
      </w:r>
      <w:r w:rsidRPr="00F46C8D">
        <w:rPr>
          <w:i/>
          <w:iCs/>
        </w:rPr>
        <w:t xml:space="preserve">Novodobá péče o seniory. </w:t>
      </w:r>
      <w:r w:rsidRPr="00F46C8D">
        <w:t xml:space="preserve">Praha: Grada Publishing, 1999,  </w:t>
      </w:r>
    </w:p>
    <w:p w:rsidR="00B46271" w:rsidRPr="00F46C8D" w:rsidRDefault="00B46271" w:rsidP="00B46271">
      <w:pPr>
        <w:pStyle w:val="Default"/>
        <w:spacing w:after="240" w:line="360" w:lineRule="auto"/>
      </w:pPr>
      <w:r w:rsidRPr="00F46C8D">
        <w:t xml:space="preserve">ISBN 80-210-3345-2. </w:t>
      </w:r>
    </w:p>
    <w:p w:rsidR="00B46271" w:rsidRPr="00F46C8D" w:rsidRDefault="00B46271" w:rsidP="00B46271">
      <w:pPr>
        <w:ind w:left="284" w:hanging="284"/>
        <w:rPr>
          <w:i/>
        </w:rPr>
      </w:pPr>
      <w:r w:rsidRPr="00F46C8D">
        <w:t>STRAKOVÁ, M., K. ČERMÁKOVÁ, K. 2008</w:t>
      </w:r>
      <w:r w:rsidRPr="00F46C8D">
        <w:rPr>
          <w:i/>
        </w:rPr>
        <w:t xml:space="preserve">, </w:t>
      </w:r>
      <w:r w:rsidRPr="00F46C8D">
        <w:rPr>
          <w:bCs/>
          <w:i/>
        </w:rPr>
        <w:t xml:space="preserve">Standardy kvality sociálních služeb - příručka pro uživatele. </w:t>
      </w:r>
      <w:r w:rsidRPr="00F46C8D">
        <w:rPr>
          <w:bCs/>
        </w:rPr>
        <w:t>MPSV 2008. 98 s. ISBN nebylo nalezeno</w:t>
      </w:r>
    </w:p>
    <w:p w:rsidR="00B46271" w:rsidRPr="00F46C8D" w:rsidRDefault="00B46271" w:rsidP="00B46271">
      <w:pPr>
        <w:pStyle w:val="Normlnweb"/>
        <w:shd w:val="clear" w:color="auto" w:fill="FFFFFF"/>
        <w:spacing w:before="0" w:beforeAutospacing="0" w:line="360" w:lineRule="auto"/>
        <w:rPr>
          <w:color w:val="000000" w:themeColor="text1"/>
        </w:rPr>
      </w:pPr>
      <w:r w:rsidRPr="00F46C8D">
        <w:rPr>
          <w:color w:val="000000" w:themeColor="text1"/>
        </w:rPr>
        <w:t xml:space="preserve">SYROVÁTKOVÁ, Štěpánka a Ladislava VOPATOVÁ. </w:t>
      </w:r>
      <w:r w:rsidRPr="00F46C8D">
        <w:rPr>
          <w:i/>
          <w:iCs/>
          <w:color w:val="000000" w:themeColor="text1"/>
        </w:rPr>
        <w:t>Vybrané standardy kvality a jejich naplňování v praxi poskytovatelů sociálních služeb</w:t>
      </w:r>
      <w:r w:rsidRPr="00F46C8D">
        <w:rPr>
          <w:color w:val="000000" w:themeColor="text1"/>
        </w:rPr>
        <w:t>. Praha: Centrum pro komunitní práci, 2013. ISBN 978-80-86902-98-2.</w:t>
      </w:r>
    </w:p>
    <w:p w:rsidR="00B46271" w:rsidRDefault="00B46271" w:rsidP="00B46271">
      <w:pPr>
        <w:pStyle w:val="Normlnweb"/>
        <w:shd w:val="clear" w:color="auto" w:fill="FFFFFF"/>
        <w:spacing w:before="0" w:beforeAutospacing="0" w:line="360" w:lineRule="auto"/>
        <w:jc w:val="both"/>
        <w:rPr>
          <w:color w:val="000000" w:themeColor="text1"/>
        </w:rPr>
      </w:pPr>
      <w:r w:rsidRPr="00F46C8D">
        <w:rPr>
          <w:color w:val="000000" w:themeColor="text1"/>
        </w:rPr>
        <w:t xml:space="preserve">TRÖSTER, Petr. </w:t>
      </w:r>
      <w:r w:rsidRPr="00F46C8D">
        <w:rPr>
          <w:i/>
          <w:iCs/>
          <w:color w:val="000000" w:themeColor="text1"/>
        </w:rPr>
        <w:t>Právo sociálního zabezpečení</w:t>
      </w:r>
      <w:r w:rsidRPr="00F46C8D">
        <w:rPr>
          <w:color w:val="000000" w:themeColor="text1"/>
        </w:rPr>
        <w:t>. 5., přeprac. a aktualiz. vyd. V Praze: C.H. Beck, 2010. Beckovy právnické učebnice. ISBN 978-80-7400-322-6.</w:t>
      </w:r>
    </w:p>
    <w:p w:rsidR="005D1150" w:rsidRDefault="005D1150" w:rsidP="00B46271">
      <w:pPr>
        <w:pStyle w:val="Normlnweb"/>
        <w:shd w:val="clear" w:color="auto" w:fill="FFFFFF"/>
        <w:spacing w:before="0" w:beforeAutospacing="0" w:line="360" w:lineRule="auto"/>
        <w:jc w:val="both"/>
        <w:rPr>
          <w:color w:val="000000" w:themeColor="text1"/>
        </w:rPr>
      </w:pPr>
    </w:p>
    <w:p w:rsidR="005D1150" w:rsidRDefault="005D1150" w:rsidP="00B46271">
      <w:pPr>
        <w:pStyle w:val="Normlnweb"/>
        <w:shd w:val="clear" w:color="auto" w:fill="FFFFFF"/>
        <w:spacing w:before="0" w:beforeAutospacing="0" w:line="360" w:lineRule="auto"/>
        <w:jc w:val="both"/>
        <w:rPr>
          <w:color w:val="000000" w:themeColor="text1"/>
        </w:rPr>
      </w:pPr>
    </w:p>
    <w:p w:rsidR="005D1150" w:rsidRDefault="005D1150" w:rsidP="00B46271">
      <w:pPr>
        <w:pStyle w:val="Normlnweb"/>
        <w:shd w:val="clear" w:color="auto" w:fill="FFFFFF"/>
        <w:spacing w:before="0" w:beforeAutospacing="0" w:line="360" w:lineRule="auto"/>
        <w:jc w:val="both"/>
        <w:rPr>
          <w:color w:val="000000" w:themeColor="text1"/>
        </w:rPr>
      </w:pPr>
    </w:p>
    <w:p w:rsidR="005D1150" w:rsidRDefault="005D1150" w:rsidP="00B46271">
      <w:pPr>
        <w:pStyle w:val="Normlnweb"/>
        <w:shd w:val="clear" w:color="auto" w:fill="FFFFFF"/>
        <w:spacing w:before="0" w:beforeAutospacing="0" w:line="360" w:lineRule="auto"/>
        <w:jc w:val="both"/>
        <w:rPr>
          <w:color w:val="000000" w:themeColor="text1"/>
        </w:rPr>
      </w:pPr>
      <w:r>
        <w:rPr>
          <w:color w:val="000000" w:themeColor="text1"/>
        </w:rPr>
        <w:lastRenderedPageBreak/>
        <w:t>LEGISLATIVA</w:t>
      </w:r>
    </w:p>
    <w:p w:rsidR="00B562A9" w:rsidRPr="009133ED" w:rsidRDefault="00B562A9" w:rsidP="00B562A9">
      <w:pPr>
        <w:pStyle w:val="Textpoznpodarou"/>
        <w:spacing w:after="0" w:line="360" w:lineRule="auto"/>
        <w:jc w:val="both"/>
        <w:rPr>
          <w:rFonts w:ascii="Times New Roman" w:hAnsi="Times New Roman"/>
          <w:sz w:val="24"/>
          <w:szCs w:val="24"/>
        </w:rPr>
      </w:pPr>
      <w:r w:rsidRPr="009133ED">
        <w:rPr>
          <w:rFonts w:ascii="Times New Roman" w:hAnsi="Times New Roman"/>
          <w:sz w:val="24"/>
          <w:szCs w:val="24"/>
        </w:rPr>
        <w:t xml:space="preserve">Zákon 108/2006 Sb., o sociálních službách ve znění pozdějších předpisů </w:t>
      </w:r>
    </w:p>
    <w:p w:rsidR="00B562A9" w:rsidRPr="009133ED" w:rsidRDefault="00B562A9" w:rsidP="00B562A9">
      <w:pPr>
        <w:autoSpaceDE w:val="0"/>
        <w:autoSpaceDN w:val="0"/>
        <w:adjustRightInd w:val="0"/>
        <w:spacing w:after="0"/>
        <w:jc w:val="left"/>
        <w:rPr>
          <w:iCs/>
        </w:rPr>
      </w:pPr>
      <w:r w:rsidRPr="009133ED">
        <w:rPr>
          <w:iCs/>
        </w:rPr>
        <w:t>Zákon č. 250/2000 Sb., o rozpočtových pravidlech územních rozpočtů, ve znění pozdějších předpisů</w:t>
      </w:r>
    </w:p>
    <w:p w:rsidR="00B562A9" w:rsidRPr="009133ED" w:rsidRDefault="00B562A9" w:rsidP="00B562A9">
      <w:pPr>
        <w:autoSpaceDE w:val="0"/>
        <w:autoSpaceDN w:val="0"/>
        <w:adjustRightInd w:val="0"/>
        <w:spacing w:after="0"/>
        <w:jc w:val="left"/>
        <w:rPr>
          <w:iCs/>
        </w:rPr>
      </w:pPr>
      <w:r w:rsidRPr="009133ED">
        <w:t>Z</w:t>
      </w:r>
      <w:r w:rsidRPr="009133ED">
        <w:rPr>
          <w:iCs/>
        </w:rPr>
        <w:t>ákon č. 48/1997 Sb., o veřejném zdravotním pojištění, ve znění pozdějších předpisů</w:t>
      </w:r>
    </w:p>
    <w:p w:rsidR="00B562A9" w:rsidRPr="009133ED" w:rsidRDefault="00B562A9" w:rsidP="00B562A9">
      <w:pPr>
        <w:pStyle w:val="Textpoznpodarou"/>
        <w:spacing w:after="0" w:line="360" w:lineRule="auto"/>
        <w:jc w:val="both"/>
        <w:rPr>
          <w:rFonts w:ascii="Times New Roman" w:hAnsi="Times New Roman"/>
          <w:sz w:val="24"/>
          <w:szCs w:val="24"/>
        </w:rPr>
      </w:pPr>
      <w:r w:rsidRPr="009133ED">
        <w:rPr>
          <w:rFonts w:ascii="Times New Roman" w:hAnsi="Times New Roman"/>
          <w:sz w:val="24"/>
          <w:szCs w:val="24"/>
        </w:rPr>
        <w:t>Zákon č. 435/2004 Sb., zákon o zaměstnanosti, ve znění pozdějších předpisů</w:t>
      </w:r>
    </w:p>
    <w:p w:rsidR="00B562A9" w:rsidRDefault="00B562A9" w:rsidP="00B562A9">
      <w:pPr>
        <w:pStyle w:val="Normlnweb"/>
        <w:shd w:val="clear" w:color="auto" w:fill="FFFFFF"/>
        <w:spacing w:before="0" w:beforeAutospacing="0" w:after="0" w:line="360" w:lineRule="auto"/>
      </w:pPr>
      <w:r w:rsidRPr="009133ED">
        <w:t xml:space="preserve">Zákon č. 367/2016 Sb., kterým se mění zákon č. 111/2006 Sb., o pomoci v hmotné nouzi, ve znění pozdějších předpisů </w:t>
      </w:r>
    </w:p>
    <w:p w:rsidR="00B562A9" w:rsidRPr="009133ED" w:rsidRDefault="00B562A9" w:rsidP="00B562A9">
      <w:pPr>
        <w:pStyle w:val="Normlnweb"/>
        <w:shd w:val="clear" w:color="auto" w:fill="FFFFFF"/>
        <w:spacing w:before="0" w:beforeAutospacing="0" w:after="0" w:line="360" w:lineRule="auto"/>
      </w:pPr>
    </w:p>
    <w:p w:rsidR="00B562A9" w:rsidRPr="009133ED" w:rsidRDefault="00B562A9" w:rsidP="00B562A9">
      <w:pPr>
        <w:pStyle w:val="Normlnweb"/>
        <w:shd w:val="clear" w:color="auto" w:fill="FFFFFF"/>
        <w:spacing w:before="0" w:beforeAutospacing="0" w:after="0" w:line="360" w:lineRule="auto"/>
        <w:rPr>
          <w:i/>
          <w:iCs/>
        </w:rPr>
      </w:pPr>
      <w:r w:rsidRPr="009133ED">
        <w:rPr>
          <w:iCs/>
        </w:rPr>
        <w:t xml:space="preserve">Vyhláška MPSV č. 505/2006 Sb., </w:t>
      </w:r>
      <w:r w:rsidRPr="009133ED">
        <w:rPr>
          <w:rStyle w:val="h1a5"/>
          <w:rFonts w:ascii="Times New Roman" w:hAnsi="Times New Roman" w:cs="Times New Roman"/>
          <w:i w:val="0"/>
          <w:color w:val="070707"/>
          <w:kern w:val="36"/>
          <w:sz w:val="24"/>
          <w:szCs w:val="24"/>
          <w:specVanish w:val="0"/>
        </w:rPr>
        <w:t>kterou se provádějí některá ustanovení zákona o sociálních službách</w:t>
      </w:r>
    </w:p>
    <w:p w:rsidR="00B562A9" w:rsidRDefault="00B562A9" w:rsidP="00B562A9">
      <w:pPr>
        <w:pStyle w:val="Normlnweb"/>
        <w:shd w:val="clear" w:color="auto" w:fill="FFFFFF"/>
        <w:spacing w:before="0" w:beforeAutospacing="0" w:after="0" w:line="360" w:lineRule="auto"/>
        <w:rPr>
          <w:rFonts w:ascii="Open Sans" w:hAnsi="Open Sans"/>
          <w:i/>
          <w:iCs/>
          <w:sz w:val="20"/>
          <w:szCs w:val="20"/>
        </w:rPr>
      </w:pPr>
    </w:p>
    <w:p w:rsidR="00B562A9" w:rsidRPr="009133ED" w:rsidRDefault="00B562A9" w:rsidP="00B562A9">
      <w:pPr>
        <w:pStyle w:val="Normlnweb"/>
        <w:shd w:val="clear" w:color="auto" w:fill="FFFFFF"/>
        <w:spacing w:before="0" w:beforeAutospacing="0" w:after="0" w:line="360" w:lineRule="auto"/>
      </w:pPr>
      <w:r w:rsidRPr="009133ED">
        <w:rPr>
          <w:iCs/>
        </w:rPr>
        <w:t>Sociální zabezpečení ..: státní sociální podpora, sociální péče, sociální služby, pomoc v hmotné nouzi, životní a existenční minimum, působnost jednotlivých orgánů : redakční uzávěrka .</w:t>
      </w:r>
      <w:r w:rsidRPr="009133ED">
        <w:t>. Ostrava: Sagit, 1993.123 s. ÚZ. ISBN 9788074880957.</w:t>
      </w:r>
    </w:p>
    <w:p w:rsidR="00B562A9" w:rsidRPr="009133ED" w:rsidRDefault="00B562A9" w:rsidP="00B562A9">
      <w:pPr>
        <w:pStyle w:val="Normlnweb"/>
        <w:shd w:val="clear" w:color="auto" w:fill="FFFFFF"/>
        <w:spacing w:before="0" w:beforeAutospacing="0" w:after="0" w:line="360" w:lineRule="auto"/>
      </w:pPr>
    </w:p>
    <w:p w:rsidR="00B562A9" w:rsidRPr="009133ED" w:rsidRDefault="00B562A9" w:rsidP="00B562A9">
      <w:pPr>
        <w:pStyle w:val="Textpoznpodarou"/>
        <w:rPr>
          <w:rFonts w:ascii="Times New Roman" w:hAnsi="Times New Roman"/>
          <w:sz w:val="24"/>
          <w:szCs w:val="24"/>
        </w:rPr>
      </w:pPr>
      <w:r w:rsidRPr="009133ED">
        <w:rPr>
          <w:rFonts w:ascii="Times New Roman" w:hAnsi="Times New Roman"/>
          <w:sz w:val="24"/>
          <w:szCs w:val="24"/>
        </w:rPr>
        <w:t>Směrnice č. 4/2017 postup Úřadu práce České republiky Při realizaci veřejné služby</w:t>
      </w:r>
    </w:p>
    <w:p w:rsidR="00B562A9" w:rsidRDefault="00B562A9" w:rsidP="00B562A9">
      <w:pPr>
        <w:pStyle w:val="Normlnweb"/>
        <w:shd w:val="clear" w:color="auto" w:fill="FFFFFF"/>
        <w:spacing w:before="0" w:beforeAutospacing="0" w:after="0" w:line="360" w:lineRule="auto"/>
      </w:pPr>
      <w:r w:rsidRPr="009133ED">
        <w:t>Směrnice č.1/2017 postup Úřadu práce České republiky Program aktivní politiky</w:t>
      </w:r>
    </w:p>
    <w:p w:rsidR="00345036" w:rsidRDefault="00345036" w:rsidP="00B562A9">
      <w:pPr>
        <w:pStyle w:val="Normlnweb"/>
        <w:shd w:val="clear" w:color="auto" w:fill="FFFFFF"/>
        <w:spacing w:before="0" w:beforeAutospacing="0" w:after="0" w:line="360" w:lineRule="auto"/>
      </w:pPr>
    </w:p>
    <w:p w:rsidR="00B562A9" w:rsidRDefault="00B562A9" w:rsidP="00B562A9">
      <w:pPr>
        <w:pStyle w:val="Normlnweb"/>
        <w:shd w:val="clear" w:color="auto" w:fill="FFFFFF"/>
        <w:spacing w:before="0" w:beforeAutospacing="0" w:after="0" w:line="360" w:lineRule="auto"/>
      </w:pPr>
    </w:p>
    <w:p w:rsidR="00B562A9" w:rsidRDefault="00B562A9" w:rsidP="00B562A9">
      <w:pPr>
        <w:pStyle w:val="Normlnweb"/>
        <w:shd w:val="clear" w:color="auto" w:fill="FFFFFF"/>
        <w:spacing w:before="0" w:beforeAutospacing="0" w:after="0" w:line="360" w:lineRule="auto"/>
      </w:pPr>
      <w:r>
        <w:t>JINÉ ZDROJE</w:t>
      </w:r>
    </w:p>
    <w:p w:rsidR="00345036" w:rsidRPr="00345036" w:rsidRDefault="00345036" w:rsidP="00345036">
      <w:pPr>
        <w:pStyle w:val="Textpoznpodarou"/>
        <w:spacing w:after="0" w:line="360" w:lineRule="auto"/>
        <w:rPr>
          <w:rFonts w:ascii="Times New Roman" w:hAnsi="Times New Roman"/>
          <w:sz w:val="24"/>
          <w:szCs w:val="24"/>
        </w:rPr>
      </w:pPr>
      <w:r w:rsidRPr="00345036">
        <w:rPr>
          <w:rFonts w:ascii="Times New Roman" w:hAnsi="Times New Roman"/>
          <w:sz w:val="24"/>
          <w:szCs w:val="24"/>
        </w:rPr>
        <w:t>Informační leták Institut Krista Velekněze v Choryni</w:t>
      </w:r>
    </w:p>
    <w:p w:rsidR="00B562A9" w:rsidRDefault="00345036" w:rsidP="00345036">
      <w:pPr>
        <w:pStyle w:val="Normlnweb"/>
        <w:shd w:val="clear" w:color="auto" w:fill="FFFFFF"/>
        <w:spacing w:before="0" w:beforeAutospacing="0" w:after="0" w:line="360" w:lineRule="auto"/>
      </w:pPr>
      <w:r w:rsidRPr="00345036">
        <w:t>Výroční zpráva 2015 Charita Valašské Meziříčí</w:t>
      </w:r>
    </w:p>
    <w:p w:rsidR="00345036" w:rsidRDefault="00345036" w:rsidP="00345036">
      <w:pPr>
        <w:pStyle w:val="Normlnweb"/>
        <w:shd w:val="clear" w:color="auto" w:fill="FFFFFF"/>
        <w:spacing w:before="0" w:beforeAutospacing="0" w:after="0" w:line="360" w:lineRule="auto"/>
      </w:pPr>
    </w:p>
    <w:p w:rsidR="00345036" w:rsidRPr="00345036" w:rsidRDefault="00345036" w:rsidP="00345036">
      <w:pPr>
        <w:pStyle w:val="Normlnweb"/>
        <w:shd w:val="clear" w:color="auto" w:fill="FFFFFF"/>
        <w:spacing w:before="0" w:beforeAutospacing="0" w:after="0" w:line="360" w:lineRule="auto"/>
      </w:pPr>
    </w:p>
    <w:p w:rsidR="00F03DA6" w:rsidRDefault="00F6008A">
      <w:pPr>
        <w:pStyle w:val="Literatura"/>
        <w:rPr>
          <w:bCs/>
        </w:rPr>
      </w:pPr>
      <w:r>
        <w:rPr>
          <w:bCs/>
        </w:rPr>
        <w:t>INTERNETOVÉ ZDROJE</w:t>
      </w:r>
    </w:p>
    <w:p w:rsidR="000C4DFC" w:rsidRPr="000C4DFC" w:rsidRDefault="000C4DFC" w:rsidP="000C4DFC">
      <w:pPr>
        <w:spacing w:after="0"/>
      </w:pPr>
      <w:r w:rsidRPr="000C4DFC">
        <w:t xml:space="preserve">Úplné znění [online]. [13.12.2016]. Dostupné z: </w:t>
      </w:r>
      <w:hyperlink r:id="rId12" w:history="1">
        <w:r w:rsidRPr="000C4DFC">
          <w:rPr>
            <w:rStyle w:val="Hypertextovodkaz"/>
          </w:rPr>
          <w:t xml:space="preserve">http://www.uplnezneni.cz/ zákon/108-2006-sb-o-socialnich-sluzbach/ </w:t>
        </w:r>
      </w:hyperlink>
    </w:p>
    <w:p w:rsidR="000C4DFC" w:rsidRPr="000C4DFC" w:rsidRDefault="000C4DFC" w:rsidP="000C4DFC">
      <w:pPr>
        <w:spacing w:after="0"/>
      </w:pPr>
    </w:p>
    <w:p w:rsidR="000C4DFC" w:rsidRPr="000C4DFC" w:rsidRDefault="000C4DFC" w:rsidP="000C4DFC">
      <w:pPr>
        <w:spacing w:after="0"/>
      </w:pPr>
      <w:r w:rsidRPr="000C4DFC">
        <w:t xml:space="preserve">MPSV.CZ : Vyhlášení dotačního řízení MPSV pro rok 2017 v oblasti poskytování sociálních služeb s nadregionální a celostátní působností. [online]. [24.2.2017]. Dostupné z: </w:t>
      </w:r>
      <w:hyperlink r:id="rId13" w:history="1">
        <w:r w:rsidRPr="000C4DFC">
          <w:rPr>
            <w:rStyle w:val="Hypertextovodkaz"/>
          </w:rPr>
          <w:t>http://www.mpsv.cz/cs/28173</w:t>
        </w:r>
      </w:hyperlink>
    </w:p>
    <w:p w:rsidR="000C4DFC" w:rsidRPr="000C4DFC" w:rsidRDefault="000C4DFC" w:rsidP="000C4DFC">
      <w:pPr>
        <w:spacing w:after="0"/>
        <w:jc w:val="left"/>
      </w:pPr>
      <w:r w:rsidRPr="000C4DFC">
        <w:lastRenderedPageBreak/>
        <w:t xml:space="preserve">[online]. Copyright ©Le [cit. 12.04.2017]. Dostupné z: </w:t>
      </w:r>
      <w:hyperlink r:id="rId14" w:history="1">
        <w:r w:rsidRPr="000C4DFC">
          <w:rPr>
            <w:rStyle w:val="Hypertextovodkaz"/>
          </w:rPr>
          <w:t>http://www.mpsv.cz/files/clanky/28174/Metodika_Ministerstva_prace_a_socialnich_veci.pdf</w:t>
        </w:r>
      </w:hyperlink>
      <w:r w:rsidRPr="000C4DFC">
        <w:t xml:space="preserve"> </w:t>
      </w:r>
    </w:p>
    <w:p w:rsidR="000C4DFC" w:rsidRPr="000C4DFC" w:rsidRDefault="000C4DFC" w:rsidP="000C4DFC">
      <w:pPr>
        <w:spacing w:after="0"/>
      </w:pPr>
    </w:p>
    <w:p w:rsidR="000C4DFC" w:rsidRPr="000C4DFC" w:rsidRDefault="000C4DFC" w:rsidP="000C4DFC">
      <w:pPr>
        <w:pStyle w:val="Normlnweb"/>
        <w:shd w:val="clear" w:color="auto" w:fill="FFFFFF"/>
        <w:spacing w:before="0" w:beforeAutospacing="0" w:after="0" w:line="360" w:lineRule="auto"/>
        <w:jc w:val="both"/>
      </w:pPr>
      <w:r w:rsidRPr="000C4DFC">
        <w:t xml:space="preserve">Výsledky rozdělení finanční podpory z rozpočtu Zlínského kraje k zajištění dostupnosti sociálních služeb na území Zlínského kraje pro rok 2017 | Zlínský kraj. </w:t>
      </w:r>
      <w:r w:rsidRPr="000C4DFC">
        <w:rPr>
          <w:i/>
          <w:iCs/>
        </w:rPr>
        <w:t>Zlínský kraj</w:t>
      </w:r>
      <w:r w:rsidRPr="000C4DFC">
        <w:t xml:space="preserve"> [online]. Copyright © Krajský úřad Zlínského kraje [cit. 12.04.2017]. Dostupné z: </w:t>
      </w:r>
      <w:hyperlink r:id="rId15" w:history="1">
        <w:r w:rsidRPr="000C4DFC">
          <w:rPr>
            <w:rStyle w:val="Hypertextovodkaz"/>
          </w:rPr>
          <w:t>https://www.kr-zlinsky.cz/vysledky-rozdeleni-financni-podpory-z-rozpoctu-zlinskeho-kraje-k-zajisteni-dostupnosti-socialnich-sluzeb-na-uzemi-zlinskeho-kraje-pro-rok-2017-cl-3966.html</w:t>
        </w:r>
      </w:hyperlink>
    </w:p>
    <w:p w:rsidR="000C4DFC" w:rsidRPr="000C4DFC" w:rsidRDefault="000C4DFC" w:rsidP="000C4DFC">
      <w:pPr>
        <w:pStyle w:val="Normlnweb"/>
        <w:shd w:val="clear" w:color="auto" w:fill="FFFFFF"/>
        <w:spacing w:before="0" w:beforeAutospacing="0" w:after="0" w:line="360" w:lineRule="auto"/>
      </w:pPr>
    </w:p>
    <w:p w:rsidR="000C4DFC" w:rsidRPr="000C4DFC" w:rsidRDefault="000C4DFC" w:rsidP="000C4DFC">
      <w:pPr>
        <w:pStyle w:val="Normlnweb"/>
        <w:shd w:val="clear" w:color="auto" w:fill="FFFFFF"/>
        <w:spacing w:before="0" w:beforeAutospacing="0" w:line="360" w:lineRule="auto"/>
        <w:jc w:val="both"/>
      </w:pPr>
      <w:r w:rsidRPr="000C4DFC">
        <w:t xml:space="preserve">Výzva k podání Žádostí poskytovatelů sociálních služeb o finanční podporu z rozpočtu Zlínského kraje k zajištění dostupnosti sociálních služeb na území Zlínského kraje pro rok 2017 | Zlínský kraj. </w:t>
      </w:r>
      <w:r w:rsidRPr="000C4DFC">
        <w:rPr>
          <w:i/>
          <w:iCs/>
        </w:rPr>
        <w:t>Zlínský kraj</w:t>
      </w:r>
      <w:r w:rsidRPr="000C4DFC">
        <w:t xml:space="preserve"> [online]. Copyright © Krajský úřad Zlínského kraje [cit. 12.04.2017]. Dostupné z: </w:t>
      </w:r>
      <w:hyperlink r:id="rId16" w:history="1">
        <w:r w:rsidRPr="000C4DFC">
          <w:rPr>
            <w:rStyle w:val="Hypertextovodkaz"/>
          </w:rPr>
          <w:t>https://www.kr-zlinsky.cz/vyzva-k-podani-zadosti-poskytovatelu-socialnich-sluzeb-o-financni-podporu-z-rozpoctu-zlinskeho-kraje-k-zajisteni-dostupnosti-socialnich-sluzeb-na-uzemi-zlinskeho-kraje-pro-rok-2017-cl-3847.html</w:t>
        </w:r>
      </w:hyperlink>
    </w:p>
    <w:p w:rsidR="000C4DFC" w:rsidRPr="000C4DFC" w:rsidRDefault="000C4DFC" w:rsidP="000C4DFC">
      <w:pPr>
        <w:pStyle w:val="Normlnweb"/>
        <w:shd w:val="clear" w:color="auto" w:fill="FFFFFF"/>
        <w:spacing w:before="0" w:beforeAutospacing="0" w:after="0" w:line="360" w:lineRule="auto"/>
        <w:jc w:val="both"/>
      </w:pPr>
      <w:r w:rsidRPr="000C4DFC">
        <w:t xml:space="preserve">Adresář - Charita Valašské Meziříčí. </w:t>
      </w:r>
      <w:r w:rsidRPr="000C4DFC">
        <w:rPr>
          <w:i/>
          <w:iCs/>
        </w:rPr>
        <w:t>Charita Valašské Meziříčí - Charita Valašské Meziříčí</w:t>
      </w:r>
      <w:r w:rsidRPr="000C4DFC">
        <w:t xml:space="preserve"> [online]. Copyright © 2017 [cit. 12.04.2017]. Dostupné z: </w:t>
      </w:r>
      <w:hyperlink r:id="rId17" w:anchor="directory-detail" w:history="1">
        <w:r w:rsidRPr="000C4DFC">
          <w:rPr>
            <w:rStyle w:val="Hypertextovodkaz"/>
          </w:rPr>
          <w:t>http://www.valmez.charita.cz/adresar/?s=charitni-dum-pokojneho-stari-valasska-bystrice-domov-pro-seniory#directory-detail</w:t>
        </w:r>
      </w:hyperlink>
    </w:p>
    <w:p w:rsidR="000C4DFC" w:rsidRPr="000C4DFC" w:rsidRDefault="000C4DFC" w:rsidP="000C4DFC">
      <w:pPr>
        <w:pStyle w:val="Normlnweb"/>
        <w:shd w:val="clear" w:color="auto" w:fill="FFFFFF"/>
        <w:spacing w:before="0" w:beforeAutospacing="0" w:after="0" w:line="360" w:lineRule="auto"/>
        <w:jc w:val="both"/>
      </w:pPr>
    </w:p>
    <w:p w:rsidR="000C4DFC" w:rsidRPr="000C4DFC" w:rsidRDefault="000C4DFC" w:rsidP="000C4DFC">
      <w:pPr>
        <w:pStyle w:val="Bezmezer"/>
        <w:spacing w:line="360" w:lineRule="auto"/>
        <w:jc w:val="both"/>
        <w:rPr>
          <w:rFonts w:ascii="Times New Roman" w:hAnsi="Times New Roman" w:cs="Times New Roman"/>
          <w:sz w:val="24"/>
          <w:szCs w:val="24"/>
        </w:rPr>
      </w:pPr>
      <w:r w:rsidRPr="000C4DFC">
        <w:rPr>
          <w:rFonts w:ascii="Times New Roman" w:hAnsi="Times New Roman" w:cs="Times New Roman"/>
          <w:sz w:val="24"/>
          <w:szCs w:val="24"/>
        </w:rPr>
        <w:t xml:space="preserve">Adresář - Charita Valašské Meziříčí. </w:t>
      </w:r>
      <w:r w:rsidRPr="000C4DFC">
        <w:rPr>
          <w:rFonts w:ascii="Times New Roman" w:hAnsi="Times New Roman" w:cs="Times New Roman"/>
          <w:i/>
          <w:iCs/>
          <w:sz w:val="24"/>
          <w:szCs w:val="24"/>
        </w:rPr>
        <w:t>Charita Valašské Meziříčí - Charita Valašské Meziříčí</w:t>
      </w:r>
      <w:r w:rsidRPr="000C4DFC">
        <w:rPr>
          <w:rFonts w:ascii="Times New Roman" w:hAnsi="Times New Roman" w:cs="Times New Roman"/>
          <w:sz w:val="24"/>
          <w:szCs w:val="24"/>
        </w:rPr>
        <w:t xml:space="preserve"> [online]. Copyright © 2017 [cit. 12.04.2017]. Dostupné z: </w:t>
      </w:r>
      <w:hyperlink r:id="rId18" w:anchor="directory-detail" w:history="1">
        <w:r w:rsidRPr="000C4DFC">
          <w:rPr>
            <w:rStyle w:val="Hypertextovodkaz"/>
            <w:rFonts w:ascii="Times New Roman" w:hAnsi="Times New Roman" w:cs="Times New Roman"/>
            <w:sz w:val="24"/>
            <w:szCs w:val="24"/>
          </w:rPr>
          <w:t>http://www.valmez.charita.cz/adresar/?s=centrum-osobni-asistence2#directory-detail</w:t>
        </w:r>
      </w:hyperlink>
    </w:p>
    <w:p w:rsidR="000C4DFC" w:rsidRPr="000C4DFC" w:rsidRDefault="000C4DFC" w:rsidP="000C4DFC">
      <w:pPr>
        <w:pStyle w:val="Bezmezer"/>
        <w:spacing w:line="360" w:lineRule="auto"/>
        <w:rPr>
          <w:rFonts w:ascii="Times New Roman" w:hAnsi="Times New Roman" w:cs="Times New Roman"/>
          <w:sz w:val="24"/>
          <w:szCs w:val="24"/>
        </w:rPr>
      </w:pPr>
    </w:p>
    <w:p w:rsidR="000C4DFC" w:rsidRDefault="000C4DFC" w:rsidP="000C4DFC">
      <w:r w:rsidRPr="000C4DFC">
        <w:t xml:space="preserve">Adresář - Charita Valašské Meziříčí. </w:t>
      </w:r>
      <w:r w:rsidRPr="000C4DFC">
        <w:rPr>
          <w:i/>
          <w:iCs/>
        </w:rPr>
        <w:t>Charita Valašské Meziříčí - Charita Valašské Meziříčí</w:t>
      </w:r>
      <w:r w:rsidRPr="000C4DFC">
        <w:t xml:space="preserve"> [online]. Copyright © 2017 [cit. 12.04.2017]. Dostupné z: </w:t>
      </w:r>
      <w:hyperlink r:id="rId19" w:anchor="directory-detail" w:history="1">
        <w:r w:rsidRPr="000C4DFC">
          <w:rPr>
            <w:rStyle w:val="Hypertextovodkaz"/>
          </w:rPr>
          <w:t>http://www.valmez.charita.cz/adresar/?s=centrum-amika#directory-detail</w:t>
        </w:r>
      </w:hyperlink>
    </w:p>
    <w:p w:rsidR="000C4DFC" w:rsidRDefault="000C4DFC" w:rsidP="000C4DFC">
      <w:pPr>
        <w:spacing w:after="0"/>
      </w:pPr>
    </w:p>
    <w:p w:rsidR="000C4DFC" w:rsidRDefault="000C4DFC" w:rsidP="000C4DFC">
      <w:r w:rsidRPr="000C4DFC">
        <w:lastRenderedPageBreak/>
        <w:t xml:space="preserve">Diakonie Valašské Meziříčí - DIAKONIE ČCE. </w:t>
      </w:r>
      <w:r w:rsidRPr="000C4DFC">
        <w:rPr>
          <w:i/>
          <w:iCs/>
        </w:rPr>
        <w:t>Diakonie Valašské Meziříčí - DIAKONIE ČCE</w:t>
      </w:r>
      <w:r w:rsidRPr="000C4DFC">
        <w:t xml:space="preserve"> [online]. Copyright © 2017 [cit. 17.02.2017]. Dostupné z: </w:t>
      </w:r>
      <w:hyperlink r:id="rId20" w:history="1">
        <w:r w:rsidRPr="000C4DFC">
          <w:rPr>
            <w:rStyle w:val="Hypertextovodkaz"/>
          </w:rPr>
          <w:t>http://www.diakonievm.cz/diakonie-valasske-mezirici/</w:t>
        </w:r>
      </w:hyperlink>
    </w:p>
    <w:p w:rsidR="00923DBD" w:rsidRDefault="00923DBD" w:rsidP="00923DBD">
      <w:pPr>
        <w:spacing w:after="0"/>
      </w:pPr>
    </w:p>
    <w:p w:rsidR="00923DBD" w:rsidRDefault="00923DBD" w:rsidP="00923DBD">
      <w:pPr>
        <w:spacing w:after="0"/>
      </w:pPr>
      <w:r w:rsidRPr="00D910EC">
        <w:t xml:space="preserve">Pečovatelská služba - DIAKONIE ČCE. </w:t>
      </w:r>
      <w:r w:rsidRPr="00D910EC">
        <w:rPr>
          <w:i/>
          <w:iCs/>
        </w:rPr>
        <w:t>Diakonie Valašské Meziříčí - DIAKONIE ČCE</w:t>
      </w:r>
      <w:r w:rsidRPr="00D910EC">
        <w:t xml:space="preserve"> [online]. Copyright © 2017 [cit. 17.02.2017]. Dostupné z: </w:t>
      </w:r>
      <w:hyperlink r:id="rId21" w:history="1">
        <w:r w:rsidRPr="00D910EC">
          <w:rPr>
            <w:rStyle w:val="Hypertextovodkaz"/>
          </w:rPr>
          <w:t>http://www.diakonievm.cz/nabizene-sluzby/sluzby-podpory-domaci-pece/pecovatelska-sluzba/</w:t>
        </w:r>
      </w:hyperlink>
    </w:p>
    <w:p w:rsidR="00923DBD" w:rsidRPr="00D910EC" w:rsidRDefault="00923DBD" w:rsidP="00923DBD">
      <w:pPr>
        <w:spacing w:after="0"/>
      </w:pPr>
    </w:p>
    <w:p w:rsidR="00923DBD" w:rsidRPr="00D910EC" w:rsidRDefault="00923DBD" w:rsidP="00923DBD">
      <w:pPr>
        <w:pStyle w:val="Textpoznpodarou"/>
        <w:spacing w:after="0" w:line="360" w:lineRule="auto"/>
        <w:rPr>
          <w:rFonts w:ascii="Times New Roman" w:hAnsi="Times New Roman"/>
          <w:sz w:val="24"/>
          <w:szCs w:val="24"/>
        </w:rPr>
      </w:pPr>
      <w:r w:rsidRPr="00D910EC">
        <w:rPr>
          <w:rFonts w:ascii="Times New Roman" w:hAnsi="Times New Roman"/>
          <w:sz w:val="24"/>
          <w:szCs w:val="24"/>
        </w:rPr>
        <w:t xml:space="preserve">Co je sociální podnikání | Sociální podnikání info. </w:t>
      </w:r>
      <w:r w:rsidRPr="00D910EC">
        <w:rPr>
          <w:rFonts w:ascii="Times New Roman" w:hAnsi="Times New Roman"/>
          <w:i/>
          <w:iCs/>
          <w:sz w:val="24"/>
          <w:szCs w:val="24"/>
        </w:rPr>
        <w:t>Sociální podnikání info</w:t>
      </w:r>
      <w:r w:rsidRPr="00D910EC">
        <w:rPr>
          <w:rFonts w:ascii="Times New Roman" w:hAnsi="Times New Roman"/>
          <w:sz w:val="24"/>
          <w:szCs w:val="24"/>
        </w:rPr>
        <w:t xml:space="preserve"> [online]. Copyright © 2017 [cit. 25.02.2017]. Dostupné z: </w:t>
      </w:r>
      <w:hyperlink r:id="rId22" w:history="1">
        <w:r w:rsidRPr="00D910EC">
          <w:rPr>
            <w:rStyle w:val="Hypertextovodkaz"/>
            <w:rFonts w:ascii="Times New Roman" w:hAnsi="Times New Roman"/>
            <w:sz w:val="24"/>
            <w:szCs w:val="24"/>
          </w:rPr>
          <w:t>http://www.socialnipodnikani.info/co-je-socialni-podnikani/</w:t>
        </w:r>
      </w:hyperlink>
    </w:p>
    <w:p w:rsidR="00923DBD" w:rsidRPr="00D910EC" w:rsidRDefault="00923DBD" w:rsidP="00923DBD">
      <w:pPr>
        <w:pStyle w:val="Textpoznpodarou"/>
        <w:spacing w:after="0" w:line="360" w:lineRule="auto"/>
        <w:rPr>
          <w:rFonts w:ascii="Times New Roman" w:hAnsi="Times New Roman"/>
          <w:sz w:val="24"/>
          <w:szCs w:val="24"/>
        </w:rPr>
      </w:pPr>
    </w:p>
    <w:p w:rsidR="00923DBD" w:rsidRPr="00D910EC" w:rsidRDefault="00923DBD" w:rsidP="00923DBD">
      <w:pPr>
        <w:pStyle w:val="Textpoznpodarou"/>
        <w:spacing w:after="0" w:line="360" w:lineRule="auto"/>
        <w:rPr>
          <w:rFonts w:ascii="Times New Roman" w:hAnsi="Times New Roman"/>
          <w:sz w:val="24"/>
          <w:szCs w:val="24"/>
        </w:rPr>
      </w:pPr>
      <w:r w:rsidRPr="00D910EC">
        <w:rPr>
          <w:rFonts w:ascii="Times New Roman" w:hAnsi="Times New Roman"/>
          <w:sz w:val="24"/>
          <w:szCs w:val="24"/>
        </w:rPr>
        <w:t xml:space="preserve">Dokumenty organizace - DIAKONIE ČCE. </w:t>
      </w:r>
      <w:r w:rsidRPr="00D910EC">
        <w:rPr>
          <w:rFonts w:ascii="Times New Roman" w:hAnsi="Times New Roman"/>
          <w:i/>
          <w:iCs/>
          <w:sz w:val="24"/>
          <w:szCs w:val="24"/>
        </w:rPr>
        <w:t>Diakonie ČCE - hospic CITADELA - DIAKONIE ČCE</w:t>
      </w:r>
      <w:r w:rsidRPr="00D910EC">
        <w:rPr>
          <w:rFonts w:ascii="Times New Roman" w:hAnsi="Times New Roman"/>
          <w:sz w:val="24"/>
          <w:szCs w:val="24"/>
        </w:rPr>
        <w:t xml:space="preserve"> [online]. Copyright © 2017 [cit. 14.02.2017]. Dostupné z: </w:t>
      </w:r>
      <w:hyperlink r:id="rId23" w:history="1">
        <w:r w:rsidRPr="00D910EC">
          <w:rPr>
            <w:rStyle w:val="Hypertextovodkaz"/>
            <w:rFonts w:ascii="Times New Roman" w:hAnsi="Times New Roman"/>
            <w:sz w:val="24"/>
            <w:szCs w:val="24"/>
          </w:rPr>
          <w:t>http://www.citadela.cz/stredisko-diakonie-xy/dokumenty-organizace/</w:t>
        </w:r>
      </w:hyperlink>
    </w:p>
    <w:p w:rsidR="00923DBD" w:rsidRPr="00D910EC" w:rsidRDefault="00923DBD" w:rsidP="00923DBD">
      <w:pPr>
        <w:pStyle w:val="Textpoznpodarou"/>
        <w:spacing w:after="0" w:line="360" w:lineRule="auto"/>
        <w:rPr>
          <w:rFonts w:ascii="Times New Roman" w:hAnsi="Times New Roman"/>
          <w:sz w:val="24"/>
          <w:szCs w:val="24"/>
        </w:rPr>
      </w:pPr>
    </w:p>
    <w:p w:rsidR="00923DBD" w:rsidRPr="00D910EC" w:rsidRDefault="00923DBD" w:rsidP="00923DBD">
      <w:pPr>
        <w:pStyle w:val="Textpoznpodarou"/>
        <w:spacing w:after="0" w:line="360" w:lineRule="auto"/>
        <w:rPr>
          <w:rFonts w:ascii="Times New Roman" w:hAnsi="Times New Roman"/>
          <w:sz w:val="24"/>
          <w:szCs w:val="24"/>
        </w:rPr>
      </w:pPr>
      <w:r w:rsidRPr="00D910EC">
        <w:rPr>
          <w:rFonts w:ascii="Times New Roman" w:hAnsi="Times New Roman"/>
          <w:sz w:val="24"/>
          <w:szCs w:val="24"/>
        </w:rPr>
        <w:t xml:space="preserve">Naše služby - DIAKONIE ČCE. </w:t>
      </w:r>
      <w:r w:rsidRPr="00D910EC">
        <w:rPr>
          <w:rFonts w:ascii="Times New Roman" w:hAnsi="Times New Roman"/>
          <w:i/>
          <w:iCs/>
          <w:sz w:val="24"/>
          <w:szCs w:val="24"/>
        </w:rPr>
        <w:t>Diakonie ČCE - hospic CITADELA - DIAKONIE ČCE</w:t>
      </w:r>
      <w:r w:rsidRPr="00D910EC">
        <w:rPr>
          <w:rFonts w:ascii="Times New Roman" w:hAnsi="Times New Roman"/>
          <w:sz w:val="24"/>
          <w:szCs w:val="24"/>
        </w:rPr>
        <w:t xml:space="preserve"> [online]. Copyright © 2017 [cit. 14.02.2017]. Dostupné z: </w:t>
      </w:r>
      <w:hyperlink r:id="rId24" w:history="1">
        <w:r w:rsidRPr="00D910EC">
          <w:rPr>
            <w:rStyle w:val="Hypertextovodkaz"/>
            <w:rFonts w:ascii="Times New Roman" w:hAnsi="Times New Roman"/>
            <w:sz w:val="24"/>
            <w:szCs w:val="24"/>
          </w:rPr>
          <w:t>http://www.citadela.cz/nase-sluzby/</w:t>
        </w:r>
      </w:hyperlink>
    </w:p>
    <w:p w:rsidR="00923DBD" w:rsidRPr="00D910EC" w:rsidRDefault="00923DBD" w:rsidP="00923DBD">
      <w:pPr>
        <w:pStyle w:val="Textpoznpodarou"/>
        <w:spacing w:after="0" w:line="360" w:lineRule="auto"/>
        <w:rPr>
          <w:rFonts w:ascii="Times New Roman" w:hAnsi="Times New Roman"/>
          <w:sz w:val="24"/>
          <w:szCs w:val="24"/>
        </w:rPr>
      </w:pPr>
    </w:p>
    <w:p w:rsidR="00923DBD" w:rsidRPr="00D910EC" w:rsidRDefault="00923DBD" w:rsidP="00923DBD">
      <w:pPr>
        <w:pStyle w:val="Textpoznpodarou"/>
        <w:spacing w:after="0" w:line="360" w:lineRule="auto"/>
        <w:rPr>
          <w:rFonts w:ascii="Times New Roman" w:hAnsi="Times New Roman"/>
          <w:sz w:val="24"/>
          <w:szCs w:val="24"/>
        </w:rPr>
      </w:pPr>
      <w:r w:rsidRPr="00D910EC">
        <w:rPr>
          <w:rFonts w:ascii="Times New Roman" w:hAnsi="Times New Roman"/>
          <w:sz w:val="24"/>
          <w:szCs w:val="24"/>
        </w:rPr>
        <w:t xml:space="preserve">Naše služby - DIAKONIE ČCE. </w:t>
      </w:r>
      <w:r w:rsidRPr="00D910EC">
        <w:rPr>
          <w:rFonts w:ascii="Times New Roman" w:hAnsi="Times New Roman"/>
          <w:i/>
          <w:iCs/>
          <w:sz w:val="24"/>
          <w:szCs w:val="24"/>
        </w:rPr>
        <w:t>Diakonie ČCE - hospic CITADELA - DIAKONIE ČCE</w:t>
      </w:r>
      <w:r w:rsidRPr="00D910EC">
        <w:rPr>
          <w:rFonts w:ascii="Times New Roman" w:hAnsi="Times New Roman"/>
          <w:sz w:val="24"/>
          <w:szCs w:val="24"/>
        </w:rPr>
        <w:t xml:space="preserve"> [online]. Copyright © 2017 [cit. 14.02.2017]. Dostupné z: </w:t>
      </w:r>
      <w:hyperlink r:id="rId25" w:history="1">
        <w:r w:rsidRPr="00D910EC">
          <w:rPr>
            <w:rStyle w:val="Hypertextovodkaz"/>
            <w:rFonts w:ascii="Times New Roman" w:hAnsi="Times New Roman"/>
            <w:sz w:val="24"/>
            <w:szCs w:val="24"/>
          </w:rPr>
          <w:t>http://www.citadela.cz/nase-sluzby/hospic</w:t>
        </w:r>
      </w:hyperlink>
    </w:p>
    <w:p w:rsidR="00923DBD" w:rsidRPr="00D910EC" w:rsidRDefault="00923DBD" w:rsidP="00923DBD">
      <w:pPr>
        <w:pStyle w:val="Textpoznpodarou"/>
        <w:spacing w:after="0" w:line="360" w:lineRule="auto"/>
        <w:rPr>
          <w:rFonts w:ascii="Times New Roman" w:hAnsi="Times New Roman"/>
          <w:sz w:val="24"/>
          <w:szCs w:val="24"/>
        </w:rPr>
      </w:pPr>
    </w:p>
    <w:p w:rsidR="00923DBD" w:rsidRPr="00D910EC" w:rsidRDefault="00923DBD" w:rsidP="00923DBD">
      <w:pPr>
        <w:spacing w:after="0"/>
      </w:pPr>
      <w:r w:rsidRPr="00D910EC">
        <w:t xml:space="preserve">Domovy - DS Seniorpark Valašské Meziříčí - O domově | Sociální služby Vsetín. </w:t>
      </w:r>
      <w:r w:rsidRPr="00D910EC">
        <w:rPr>
          <w:i/>
          <w:iCs/>
        </w:rPr>
        <w:t>Sociální služby Vsetín</w:t>
      </w:r>
      <w:r w:rsidRPr="00D910EC">
        <w:t xml:space="preserve"> [online]. Copyright © 2012 [cit. 17.02.2017]. Dostupné z: </w:t>
      </w:r>
      <w:hyperlink r:id="rId26" w:history="1">
        <w:r w:rsidRPr="00D910EC">
          <w:rPr>
            <w:rStyle w:val="Hypertextovodkaz"/>
          </w:rPr>
          <w:t>http://www.sluzbyvsetin.cz/cz/domovy/domov-senioru-mezirici/o-domove</w:t>
        </w:r>
      </w:hyperlink>
    </w:p>
    <w:p w:rsidR="00923DBD" w:rsidRPr="00D910EC" w:rsidRDefault="00923DBD" w:rsidP="00923DBD">
      <w:pPr>
        <w:spacing w:after="0"/>
      </w:pPr>
    </w:p>
    <w:p w:rsidR="00923DBD" w:rsidRDefault="00923DBD" w:rsidP="00923DBD">
      <w:pPr>
        <w:spacing w:after="0"/>
      </w:pPr>
      <w:r w:rsidRPr="00D910EC">
        <w:t xml:space="preserve">Domovy - DS Seniorpark Valašské Meziříčí - O domově | Sociální služby Vsetín. </w:t>
      </w:r>
      <w:r w:rsidRPr="00D910EC">
        <w:rPr>
          <w:i/>
          <w:iCs/>
        </w:rPr>
        <w:t>Sociální služby Vsetín</w:t>
      </w:r>
      <w:r w:rsidRPr="00D910EC">
        <w:t xml:space="preserve"> [online]. Copyright © 2012 [cit. 20.01.2017]. Dostupné z: </w:t>
      </w:r>
      <w:hyperlink r:id="rId27" w:history="1">
        <w:r w:rsidRPr="00D910EC">
          <w:rPr>
            <w:rStyle w:val="Hypertextovodkaz"/>
          </w:rPr>
          <w:t>http://www.sluzbyvsetin.cz/cz/domovy/domov-senioru-mezirici/o-domove</w:t>
        </w:r>
      </w:hyperlink>
    </w:p>
    <w:p w:rsidR="00923DBD" w:rsidRPr="00D910EC" w:rsidRDefault="00923DBD" w:rsidP="00923DBD">
      <w:pPr>
        <w:spacing w:after="0"/>
      </w:pPr>
    </w:p>
    <w:p w:rsidR="00923DBD" w:rsidRPr="00D910EC" w:rsidRDefault="00923DBD" w:rsidP="00923DBD">
      <w:pPr>
        <w:pStyle w:val="Textpoznpodarou"/>
        <w:spacing w:after="0" w:line="360" w:lineRule="auto"/>
        <w:rPr>
          <w:rFonts w:ascii="Times New Roman" w:hAnsi="Times New Roman"/>
          <w:sz w:val="24"/>
          <w:szCs w:val="24"/>
        </w:rPr>
      </w:pPr>
      <w:r w:rsidRPr="00D910EC">
        <w:rPr>
          <w:rFonts w:ascii="Times New Roman" w:hAnsi="Times New Roman"/>
          <w:sz w:val="24"/>
          <w:szCs w:val="24"/>
        </w:rPr>
        <w:lastRenderedPageBreak/>
        <w:t xml:space="preserve">Domovy - Centrum bydlení pro osoby se zdravotním postižením - CHB | Sociální služby Vsetín. </w:t>
      </w:r>
      <w:r w:rsidRPr="00D910EC">
        <w:rPr>
          <w:rFonts w:ascii="Times New Roman" w:hAnsi="Times New Roman"/>
          <w:i/>
          <w:iCs/>
          <w:sz w:val="24"/>
          <w:szCs w:val="24"/>
        </w:rPr>
        <w:t>Sociální služby Vsetín</w:t>
      </w:r>
      <w:r w:rsidRPr="00D910EC">
        <w:rPr>
          <w:rFonts w:ascii="Times New Roman" w:hAnsi="Times New Roman"/>
          <w:sz w:val="24"/>
          <w:szCs w:val="24"/>
        </w:rPr>
        <w:t xml:space="preserve"> [online]. Copyright © 2012 [cit. 17.01.2017]. Dostupné z: </w:t>
      </w:r>
      <w:hyperlink r:id="rId28" w:history="1">
        <w:r w:rsidRPr="00D910EC">
          <w:rPr>
            <w:rStyle w:val="Hypertextovodkaz"/>
            <w:rFonts w:ascii="Times New Roman" w:hAnsi="Times New Roman"/>
            <w:sz w:val="24"/>
            <w:szCs w:val="24"/>
          </w:rPr>
          <w:t>http://www.sluzbyvsetin.cz/cz/domovy/centrum-pro-osoby-se-zdravotnim-postizenim/CHB</w:t>
        </w:r>
      </w:hyperlink>
    </w:p>
    <w:p w:rsidR="00923DBD" w:rsidRPr="00D910EC" w:rsidRDefault="00923DBD" w:rsidP="00923DBD">
      <w:pPr>
        <w:pStyle w:val="Textpoznpodarou"/>
        <w:spacing w:after="0" w:line="360" w:lineRule="auto"/>
        <w:rPr>
          <w:rFonts w:ascii="Times New Roman" w:hAnsi="Times New Roman"/>
          <w:sz w:val="24"/>
          <w:szCs w:val="24"/>
        </w:rPr>
      </w:pPr>
    </w:p>
    <w:p w:rsidR="00923DBD" w:rsidRDefault="00923DBD" w:rsidP="00923DBD">
      <w:pPr>
        <w:pStyle w:val="Textpoznpodarou"/>
        <w:spacing w:after="0" w:line="360" w:lineRule="auto"/>
        <w:rPr>
          <w:rFonts w:ascii="Times New Roman" w:hAnsi="Times New Roman"/>
          <w:sz w:val="24"/>
          <w:szCs w:val="24"/>
        </w:rPr>
      </w:pPr>
      <w:r w:rsidRPr="00D910EC">
        <w:rPr>
          <w:rFonts w:ascii="Times New Roman" w:hAnsi="Times New Roman"/>
          <w:sz w:val="24"/>
          <w:szCs w:val="24"/>
        </w:rPr>
        <w:t xml:space="preserve">Domovy - DZR Seniorpark Valašské Meziříčí - O domově | Sociální služby Vsetín. </w:t>
      </w:r>
      <w:r w:rsidRPr="00D910EC">
        <w:rPr>
          <w:rFonts w:ascii="Times New Roman" w:hAnsi="Times New Roman"/>
          <w:i/>
          <w:iCs/>
          <w:sz w:val="24"/>
          <w:szCs w:val="24"/>
        </w:rPr>
        <w:t>Sociální služby Vsetín</w:t>
      </w:r>
      <w:r w:rsidRPr="00D910EC">
        <w:rPr>
          <w:rFonts w:ascii="Times New Roman" w:hAnsi="Times New Roman"/>
          <w:sz w:val="24"/>
          <w:szCs w:val="24"/>
        </w:rPr>
        <w:t xml:space="preserve"> [online]. Copyright © 2012 [cit. 19.02.2017]. Dostupné z: </w:t>
      </w:r>
      <w:hyperlink r:id="rId29" w:history="1">
        <w:r w:rsidRPr="00D910EC">
          <w:rPr>
            <w:rStyle w:val="Hypertextovodkaz"/>
            <w:rFonts w:ascii="Times New Roman" w:hAnsi="Times New Roman"/>
            <w:sz w:val="24"/>
            <w:szCs w:val="24"/>
          </w:rPr>
          <w:t>http://www.sluzbyvsetin.cz/cz/domovy/domov-se-zvlastnim-rezimem-mezirici/o-domove</w:t>
        </w:r>
      </w:hyperlink>
    </w:p>
    <w:p w:rsidR="00923DBD" w:rsidRPr="00D910EC" w:rsidRDefault="00923DBD" w:rsidP="00923DBD">
      <w:pPr>
        <w:pStyle w:val="Textpoznpodarou"/>
        <w:spacing w:after="0" w:line="360" w:lineRule="auto"/>
        <w:rPr>
          <w:rFonts w:ascii="Times New Roman" w:hAnsi="Times New Roman"/>
          <w:sz w:val="24"/>
          <w:szCs w:val="24"/>
        </w:rPr>
      </w:pPr>
    </w:p>
    <w:p w:rsidR="00923DBD" w:rsidRDefault="00923DBD" w:rsidP="00923DBD">
      <w:pPr>
        <w:pStyle w:val="Textpoznpodarou"/>
        <w:spacing w:after="0" w:line="360" w:lineRule="auto"/>
        <w:rPr>
          <w:rFonts w:ascii="Times New Roman" w:hAnsi="Times New Roman"/>
          <w:sz w:val="24"/>
          <w:szCs w:val="24"/>
        </w:rPr>
      </w:pPr>
      <w:r w:rsidRPr="00D910EC">
        <w:rPr>
          <w:rFonts w:ascii="Times New Roman" w:hAnsi="Times New Roman"/>
          <w:sz w:val="24"/>
          <w:szCs w:val="24"/>
        </w:rPr>
        <w:t>Živnostenský rejstřík  [online]. [cit. 02.03.2017]</w:t>
      </w:r>
      <w:hyperlink r:id="rId30" w:history="1">
        <w:r w:rsidR="002501E1" w:rsidRPr="00DC5A85">
          <w:rPr>
            <w:rStyle w:val="Hypertextovodkaz"/>
            <w:rFonts w:ascii="Times New Roman" w:hAnsi="Times New Roman"/>
            <w:sz w:val="24"/>
            <w:szCs w:val="24"/>
          </w:rPr>
          <w:t>https://www.rzp.cz/cgi-bin/aps_cacheWEB.sh?VSS_SERV=ZVWSBJVYP&amp;OKRES=&amp;CASTOBCE=&amp;OBEC=&amp;ULICE=&amp;CDOM=&amp;COR=&amp;COZ=&amp;ICO=&amp;OBCHJM=&amp;OBCHJMATD=0&amp;ROLES=P&amp;JMENO=Martina&amp;PRIJMENI=Janostyakov%</w:t>
        </w:r>
      </w:hyperlink>
    </w:p>
    <w:p w:rsidR="002501E1" w:rsidRDefault="002501E1" w:rsidP="00923DBD">
      <w:pPr>
        <w:pStyle w:val="Textpoznpodarou"/>
        <w:spacing w:after="0" w:line="360" w:lineRule="auto"/>
        <w:rPr>
          <w:rFonts w:ascii="Times New Roman" w:hAnsi="Times New Roman"/>
          <w:sz w:val="24"/>
          <w:szCs w:val="24"/>
        </w:rPr>
      </w:pPr>
    </w:p>
    <w:p w:rsidR="002501E1" w:rsidRPr="00DE4BC7" w:rsidRDefault="002501E1" w:rsidP="002501E1">
      <w:pPr>
        <w:pStyle w:val="Textpoznpodarou"/>
        <w:spacing w:after="0" w:line="360" w:lineRule="auto"/>
        <w:rPr>
          <w:rFonts w:ascii="Times New Roman" w:hAnsi="Times New Roman"/>
          <w:sz w:val="24"/>
          <w:szCs w:val="24"/>
        </w:rPr>
      </w:pPr>
      <w:r w:rsidRPr="00DE4BC7">
        <w:rPr>
          <w:rFonts w:ascii="Times New Roman" w:hAnsi="Times New Roman"/>
          <w:sz w:val="24"/>
          <w:szCs w:val="24"/>
        </w:rPr>
        <w:t xml:space="preserve">O nás – Auxilium o.p.s. </w:t>
      </w:r>
      <w:r w:rsidRPr="00DE4BC7">
        <w:rPr>
          <w:rFonts w:ascii="Times New Roman" w:hAnsi="Times New Roman"/>
          <w:i/>
          <w:iCs/>
          <w:sz w:val="24"/>
          <w:szCs w:val="24"/>
        </w:rPr>
        <w:t>Auxilium o.p.s</w:t>
      </w:r>
      <w:r w:rsidRPr="00DE4BC7">
        <w:rPr>
          <w:rFonts w:ascii="Times New Roman" w:hAnsi="Times New Roman"/>
          <w:sz w:val="24"/>
          <w:szCs w:val="24"/>
        </w:rPr>
        <w:t xml:space="preserve"> [online]. Copyright © 2015. All Rights reserved. [cit. 03.03.2017]. Dostupné z: </w:t>
      </w:r>
      <w:hyperlink r:id="rId31" w:history="1">
        <w:r w:rsidRPr="00DE4BC7">
          <w:rPr>
            <w:rStyle w:val="Hypertextovodkaz"/>
            <w:rFonts w:ascii="Times New Roman" w:hAnsi="Times New Roman"/>
            <w:sz w:val="24"/>
            <w:szCs w:val="24"/>
          </w:rPr>
          <w:t>http://www.auxilium.cz/sample-page/</w:t>
        </w:r>
      </w:hyperlink>
    </w:p>
    <w:p w:rsidR="002501E1" w:rsidRPr="00DE4BC7" w:rsidRDefault="002501E1" w:rsidP="002501E1">
      <w:pPr>
        <w:pStyle w:val="Textpoznpodarou"/>
        <w:spacing w:after="0" w:line="360" w:lineRule="auto"/>
        <w:rPr>
          <w:rFonts w:ascii="Times New Roman" w:hAnsi="Times New Roman"/>
          <w:sz w:val="24"/>
          <w:szCs w:val="24"/>
        </w:rPr>
      </w:pPr>
    </w:p>
    <w:p w:rsidR="002501E1" w:rsidRPr="00DE4BC7" w:rsidRDefault="002501E1" w:rsidP="002501E1">
      <w:pPr>
        <w:spacing w:after="0"/>
      </w:pPr>
      <w:r w:rsidRPr="00DE4BC7">
        <w:t xml:space="preserve">Raná péče – Auxilium o.p.s. </w:t>
      </w:r>
      <w:r w:rsidRPr="00DE4BC7">
        <w:rPr>
          <w:i/>
          <w:iCs/>
        </w:rPr>
        <w:t>Auxilium o.p.s</w:t>
      </w:r>
      <w:r w:rsidRPr="00DE4BC7">
        <w:t xml:space="preserve"> [online]. Copyright © 2015. All Rights reserved. [cit. 03.03.2017]. Dostupné z: </w:t>
      </w:r>
      <w:hyperlink r:id="rId32" w:history="1">
        <w:r w:rsidRPr="00DE4BC7">
          <w:rPr>
            <w:rStyle w:val="Hypertextovodkaz"/>
          </w:rPr>
          <w:t>http://www.auxilium.cz/sluzby/registrovane-sluzby/rana-pece/</w:t>
        </w:r>
      </w:hyperlink>
    </w:p>
    <w:p w:rsidR="002501E1" w:rsidRPr="00DE4BC7" w:rsidRDefault="002501E1" w:rsidP="002501E1">
      <w:pPr>
        <w:spacing w:after="0"/>
      </w:pPr>
    </w:p>
    <w:p w:rsidR="002501E1" w:rsidRPr="00DE4BC7" w:rsidRDefault="002501E1" w:rsidP="002501E1">
      <w:pPr>
        <w:pStyle w:val="Textpoznpodarou"/>
        <w:spacing w:after="0" w:line="360" w:lineRule="auto"/>
        <w:rPr>
          <w:rFonts w:ascii="Times New Roman" w:hAnsi="Times New Roman"/>
          <w:sz w:val="24"/>
          <w:szCs w:val="24"/>
        </w:rPr>
      </w:pPr>
      <w:r w:rsidRPr="00DE4BC7">
        <w:rPr>
          <w:rFonts w:ascii="Times New Roman" w:hAnsi="Times New Roman"/>
          <w:sz w:val="24"/>
          <w:szCs w:val="24"/>
        </w:rPr>
        <w:t xml:space="preserve">Sociálně – aktivizační služby pro děti/osoby se ZP – Auxilium o.p.s. </w:t>
      </w:r>
      <w:r w:rsidRPr="00DE4BC7">
        <w:rPr>
          <w:rFonts w:ascii="Times New Roman" w:hAnsi="Times New Roman"/>
          <w:i/>
          <w:iCs/>
          <w:sz w:val="24"/>
          <w:szCs w:val="24"/>
        </w:rPr>
        <w:t>Auxilium o.p.s</w:t>
      </w:r>
      <w:r w:rsidRPr="00DE4BC7">
        <w:rPr>
          <w:rFonts w:ascii="Times New Roman" w:hAnsi="Times New Roman"/>
          <w:sz w:val="24"/>
          <w:szCs w:val="24"/>
        </w:rPr>
        <w:t xml:space="preserve"> [online]. Copyright © 2015. All Rights reserved. [cit. 02.02.2017]. Dostupné z: </w:t>
      </w:r>
      <w:hyperlink r:id="rId33" w:history="1">
        <w:r w:rsidRPr="00DE4BC7">
          <w:rPr>
            <w:rStyle w:val="Hypertextovodkaz"/>
            <w:rFonts w:ascii="Times New Roman" w:hAnsi="Times New Roman"/>
            <w:sz w:val="24"/>
            <w:szCs w:val="24"/>
          </w:rPr>
          <w:t>http://www.auxilium.cz/sluzby/registrovane-sluzby/socialne-aktivizacni-sluzby-pro-detiosoby-se-zp/</w:t>
        </w:r>
      </w:hyperlink>
    </w:p>
    <w:p w:rsidR="002501E1" w:rsidRPr="00DE4BC7" w:rsidRDefault="002501E1" w:rsidP="002501E1">
      <w:pPr>
        <w:pStyle w:val="Textpoznpodarou"/>
        <w:spacing w:after="0" w:line="360" w:lineRule="auto"/>
        <w:rPr>
          <w:rFonts w:ascii="Times New Roman" w:hAnsi="Times New Roman"/>
          <w:sz w:val="24"/>
          <w:szCs w:val="24"/>
        </w:rPr>
      </w:pPr>
    </w:p>
    <w:p w:rsidR="002501E1" w:rsidRPr="00DE4BC7" w:rsidRDefault="002501E1" w:rsidP="002501E1">
      <w:pPr>
        <w:pStyle w:val="Textpoznpodarou"/>
        <w:spacing w:after="0" w:line="360" w:lineRule="auto"/>
        <w:rPr>
          <w:rFonts w:ascii="Times New Roman" w:hAnsi="Times New Roman"/>
          <w:sz w:val="24"/>
          <w:szCs w:val="24"/>
        </w:rPr>
      </w:pPr>
      <w:r w:rsidRPr="00DE4BC7">
        <w:rPr>
          <w:rFonts w:ascii="Times New Roman" w:hAnsi="Times New Roman"/>
          <w:sz w:val="24"/>
          <w:szCs w:val="24"/>
        </w:rPr>
        <w:t xml:space="preserve">Osobní asistence – Auxilium o.p.s. </w:t>
      </w:r>
      <w:r w:rsidRPr="00DE4BC7">
        <w:rPr>
          <w:rFonts w:ascii="Times New Roman" w:hAnsi="Times New Roman"/>
          <w:i/>
          <w:iCs/>
          <w:sz w:val="24"/>
          <w:szCs w:val="24"/>
        </w:rPr>
        <w:t>Auxilium o.p.s</w:t>
      </w:r>
      <w:r w:rsidRPr="00DE4BC7">
        <w:rPr>
          <w:rFonts w:ascii="Times New Roman" w:hAnsi="Times New Roman"/>
          <w:sz w:val="24"/>
          <w:szCs w:val="24"/>
        </w:rPr>
        <w:t xml:space="preserve"> [online]. Copyright © 2015. All Rights reserved. [cit. 02.02.2017]. Dostupné z: </w:t>
      </w:r>
      <w:hyperlink r:id="rId34" w:history="1">
        <w:r w:rsidRPr="00DE4BC7">
          <w:rPr>
            <w:rStyle w:val="Hypertextovodkaz"/>
            <w:rFonts w:ascii="Times New Roman" w:hAnsi="Times New Roman"/>
            <w:sz w:val="24"/>
            <w:szCs w:val="24"/>
          </w:rPr>
          <w:t>http://www.auxilium.cz/sluzby/registrovane-sluzby/osobni-asistence/</w:t>
        </w:r>
      </w:hyperlink>
    </w:p>
    <w:p w:rsidR="002501E1" w:rsidRPr="00DE4BC7" w:rsidRDefault="002501E1" w:rsidP="002501E1">
      <w:pPr>
        <w:pStyle w:val="Textpoznpodarou"/>
        <w:spacing w:after="0" w:line="360" w:lineRule="auto"/>
        <w:rPr>
          <w:rFonts w:ascii="Times New Roman" w:hAnsi="Times New Roman"/>
          <w:sz w:val="24"/>
          <w:szCs w:val="24"/>
        </w:rPr>
      </w:pPr>
    </w:p>
    <w:p w:rsidR="002501E1" w:rsidRPr="00DE4BC7" w:rsidRDefault="002501E1" w:rsidP="002501E1">
      <w:pPr>
        <w:pStyle w:val="Textpoznpodarou"/>
        <w:spacing w:after="0" w:line="360" w:lineRule="auto"/>
        <w:rPr>
          <w:rFonts w:ascii="Times New Roman" w:hAnsi="Times New Roman"/>
          <w:sz w:val="24"/>
          <w:szCs w:val="24"/>
        </w:rPr>
      </w:pPr>
      <w:r w:rsidRPr="00DE4BC7">
        <w:rPr>
          <w:rFonts w:ascii="Times New Roman" w:hAnsi="Times New Roman"/>
          <w:sz w:val="24"/>
          <w:szCs w:val="24"/>
        </w:rPr>
        <w:t xml:space="preserve">Odlehčovací služby pro děti/osoby se ZP – Auxilium o.p.s. </w:t>
      </w:r>
      <w:r w:rsidRPr="00DE4BC7">
        <w:rPr>
          <w:rFonts w:ascii="Times New Roman" w:hAnsi="Times New Roman"/>
          <w:i/>
          <w:iCs/>
          <w:sz w:val="24"/>
          <w:szCs w:val="24"/>
        </w:rPr>
        <w:t>Auxilium o.p.s</w:t>
      </w:r>
      <w:r w:rsidRPr="00DE4BC7">
        <w:rPr>
          <w:rFonts w:ascii="Times New Roman" w:hAnsi="Times New Roman"/>
          <w:sz w:val="24"/>
          <w:szCs w:val="24"/>
        </w:rPr>
        <w:t xml:space="preserve"> [online]. Copyright © 2015. All Rights reserved. [cit. 12.02.2017]. Dostupné z: </w:t>
      </w:r>
      <w:hyperlink r:id="rId35" w:history="1">
        <w:r w:rsidR="00B5521B" w:rsidRPr="00DC5A85">
          <w:rPr>
            <w:rStyle w:val="Hypertextovodkaz"/>
            <w:rFonts w:ascii="Times New Roman" w:hAnsi="Times New Roman"/>
            <w:sz w:val="24"/>
            <w:szCs w:val="24"/>
          </w:rPr>
          <w:t>http://www.auxilium.cz/sluzby/registrovane-sluzby/odlehcovaci-sluzby-pro-detiosoby-se-zp/</w:t>
        </w:r>
      </w:hyperlink>
    </w:p>
    <w:p w:rsidR="002501E1" w:rsidRPr="00DE4BC7" w:rsidRDefault="002501E1" w:rsidP="002501E1">
      <w:pPr>
        <w:pStyle w:val="Textpoznpodarou"/>
        <w:spacing w:after="0" w:line="360" w:lineRule="auto"/>
        <w:rPr>
          <w:rFonts w:ascii="Times New Roman" w:hAnsi="Times New Roman"/>
          <w:sz w:val="24"/>
          <w:szCs w:val="24"/>
        </w:rPr>
      </w:pPr>
    </w:p>
    <w:p w:rsidR="002501E1" w:rsidRPr="00DE4BC7" w:rsidRDefault="00B5521B" w:rsidP="002501E1">
      <w:pPr>
        <w:pStyle w:val="Textpoznpodarou"/>
        <w:spacing w:after="0" w:line="360" w:lineRule="auto"/>
        <w:rPr>
          <w:rFonts w:ascii="Times New Roman" w:hAnsi="Times New Roman"/>
          <w:sz w:val="24"/>
          <w:szCs w:val="24"/>
        </w:rPr>
      </w:pPr>
      <w:r>
        <w:rPr>
          <w:rFonts w:ascii="Times New Roman" w:hAnsi="Times New Roman"/>
          <w:sz w:val="24"/>
          <w:szCs w:val="24"/>
        </w:rPr>
        <w:t>P</w:t>
      </w:r>
      <w:r w:rsidR="002501E1" w:rsidRPr="00DE4BC7">
        <w:rPr>
          <w:rFonts w:ascii="Times New Roman" w:hAnsi="Times New Roman"/>
          <w:sz w:val="24"/>
          <w:szCs w:val="24"/>
        </w:rPr>
        <w:t xml:space="preserve">odane-ruce.cz. </w:t>
      </w:r>
      <w:r w:rsidR="002501E1" w:rsidRPr="00DE4BC7">
        <w:rPr>
          <w:rFonts w:ascii="Times New Roman" w:hAnsi="Times New Roman"/>
          <w:i/>
          <w:iCs/>
          <w:sz w:val="24"/>
          <w:szCs w:val="24"/>
        </w:rPr>
        <w:t>podane-ruce.cz</w:t>
      </w:r>
      <w:r w:rsidR="002501E1" w:rsidRPr="00DE4BC7">
        <w:rPr>
          <w:rFonts w:ascii="Times New Roman" w:hAnsi="Times New Roman"/>
          <w:sz w:val="24"/>
          <w:szCs w:val="24"/>
        </w:rPr>
        <w:t xml:space="preserve"> [online]. Copyright © 2014 Všechna práva vyhrazena. [cit. 02.02.2017]. Dostupné z: </w:t>
      </w:r>
      <w:hyperlink r:id="rId36" w:anchor="utm_source=firmy.cz&amp;utm_medium=ppd&amp;utm_campaign=firmy.cz-2511816" w:history="1">
        <w:r w:rsidR="002501E1" w:rsidRPr="00DE4BC7">
          <w:rPr>
            <w:rStyle w:val="Hypertextovodkaz"/>
            <w:rFonts w:ascii="Times New Roman" w:hAnsi="Times New Roman"/>
            <w:sz w:val="24"/>
            <w:szCs w:val="24"/>
          </w:rPr>
          <w:t>http://www.podane-ruce.cz/#utm_source=firmy.cz&amp;utm_medium=ppd&amp;utm_campaign=firmy.cz-2511816</w:t>
        </w:r>
      </w:hyperlink>
    </w:p>
    <w:p w:rsidR="002501E1" w:rsidRPr="00DE4BC7" w:rsidRDefault="002501E1" w:rsidP="002501E1">
      <w:pPr>
        <w:pStyle w:val="Textpoznpodarou"/>
        <w:spacing w:after="0" w:line="360" w:lineRule="auto"/>
        <w:rPr>
          <w:rFonts w:ascii="Times New Roman" w:hAnsi="Times New Roman"/>
          <w:sz w:val="24"/>
          <w:szCs w:val="24"/>
        </w:rPr>
      </w:pPr>
    </w:p>
    <w:p w:rsidR="002501E1" w:rsidRPr="00DE4BC7" w:rsidRDefault="002501E1" w:rsidP="002501E1">
      <w:pPr>
        <w:pStyle w:val="Textpoznpodarou"/>
        <w:spacing w:after="0" w:line="360" w:lineRule="auto"/>
        <w:rPr>
          <w:rFonts w:ascii="Times New Roman" w:hAnsi="Times New Roman"/>
          <w:sz w:val="24"/>
          <w:szCs w:val="24"/>
        </w:rPr>
      </w:pPr>
      <w:r w:rsidRPr="00DE4BC7">
        <w:rPr>
          <w:rFonts w:ascii="Times New Roman" w:hAnsi="Times New Roman"/>
          <w:sz w:val="24"/>
          <w:szCs w:val="24"/>
        </w:rPr>
        <w:t xml:space="preserve">SONS ČR - Sociálně právní poradna . </w:t>
      </w:r>
      <w:r w:rsidRPr="00DE4BC7">
        <w:rPr>
          <w:rFonts w:ascii="Times New Roman" w:hAnsi="Times New Roman"/>
          <w:i/>
          <w:iCs/>
          <w:sz w:val="24"/>
          <w:szCs w:val="24"/>
        </w:rPr>
        <w:t xml:space="preserve">SONS ČR - O nás </w:t>
      </w:r>
      <w:r w:rsidRPr="00DE4BC7">
        <w:rPr>
          <w:rFonts w:ascii="Times New Roman" w:hAnsi="Times New Roman"/>
          <w:sz w:val="24"/>
          <w:szCs w:val="24"/>
        </w:rPr>
        <w:t xml:space="preserve">[online]. Copyright © 2012 [cit. 04.12.2016]. Dostupné z: </w:t>
      </w:r>
      <w:hyperlink r:id="rId37" w:history="1">
        <w:r w:rsidRPr="00DE4BC7">
          <w:rPr>
            <w:rStyle w:val="Hypertextovodkaz"/>
            <w:rFonts w:ascii="Times New Roman" w:hAnsi="Times New Roman"/>
            <w:sz w:val="24"/>
            <w:szCs w:val="24"/>
          </w:rPr>
          <w:t>https://www.sons.cz/pravni</w:t>
        </w:r>
      </w:hyperlink>
    </w:p>
    <w:p w:rsidR="002501E1" w:rsidRPr="00DE4BC7" w:rsidRDefault="002501E1" w:rsidP="002501E1">
      <w:pPr>
        <w:pStyle w:val="Textpoznpodarou"/>
        <w:spacing w:after="0" w:line="360" w:lineRule="auto"/>
        <w:rPr>
          <w:rFonts w:ascii="Times New Roman" w:hAnsi="Times New Roman"/>
          <w:sz w:val="24"/>
          <w:szCs w:val="24"/>
        </w:rPr>
      </w:pPr>
    </w:p>
    <w:p w:rsidR="002501E1" w:rsidRPr="00DE4BC7" w:rsidRDefault="002501E1" w:rsidP="002501E1">
      <w:pPr>
        <w:pStyle w:val="Textpoznpodarou"/>
        <w:spacing w:after="0" w:line="360" w:lineRule="auto"/>
        <w:rPr>
          <w:rFonts w:ascii="Times New Roman" w:hAnsi="Times New Roman"/>
          <w:sz w:val="24"/>
          <w:szCs w:val="24"/>
        </w:rPr>
      </w:pPr>
      <w:r w:rsidRPr="00DE4BC7">
        <w:rPr>
          <w:rFonts w:ascii="Times New Roman" w:hAnsi="Times New Roman"/>
          <w:sz w:val="24"/>
          <w:szCs w:val="24"/>
        </w:rPr>
        <w:t xml:space="preserve">Odborné sociální poradenství | Poradenské centrum pro neslyšící Kroměříž. </w:t>
      </w:r>
      <w:r w:rsidRPr="00DE4BC7">
        <w:rPr>
          <w:rFonts w:ascii="Times New Roman" w:hAnsi="Times New Roman"/>
          <w:i/>
          <w:iCs/>
          <w:sz w:val="24"/>
          <w:szCs w:val="24"/>
        </w:rPr>
        <w:t>Poradenské centrum pro neslyšící Kroměříž</w:t>
      </w:r>
      <w:r w:rsidRPr="00DE4BC7">
        <w:rPr>
          <w:rFonts w:ascii="Times New Roman" w:hAnsi="Times New Roman"/>
          <w:sz w:val="24"/>
          <w:szCs w:val="24"/>
        </w:rPr>
        <w:t xml:space="preserve"> [online]. [12.2.2017]. Dostupné z: </w:t>
      </w:r>
      <w:hyperlink r:id="rId38" w:history="1">
        <w:r w:rsidRPr="00DE4BC7">
          <w:rPr>
            <w:rStyle w:val="Hypertextovodkaz"/>
            <w:rFonts w:ascii="Times New Roman" w:hAnsi="Times New Roman"/>
            <w:sz w:val="24"/>
            <w:szCs w:val="24"/>
          </w:rPr>
          <w:t>http://www.chcislyset.cz/odborne-socialni-poradenstvi.php</w:t>
        </w:r>
      </w:hyperlink>
    </w:p>
    <w:p w:rsidR="002501E1" w:rsidRPr="00DE4BC7" w:rsidRDefault="002501E1" w:rsidP="002501E1">
      <w:pPr>
        <w:pStyle w:val="Textpoznpodarou"/>
        <w:spacing w:after="0" w:line="360" w:lineRule="auto"/>
        <w:rPr>
          <w:rFonts w:ascii="Times New Roman" w:hAnsi="Times New Roman"/>
          <w:sz w:val="24"/>
          <w:szCs w:val="24"/>
        </w:rPr>
      </w:pPr>
    </w:p>
    <w:p w:rsidR="002501E1" w:rsidRPr="00DE4BC7" w:rsidRDefault="002501E1" w:rsidP="002501E1">
      <w:pPr>
        <w:pStyle w:val="Textpoznpodarou"/>
        <w:spacing w:after="0" w:line="360" w:lineRule="auto"/>
        <w:rPr>
          <w:rFonts w:ascii="Times New Roman" w:hAnsi="Times New Roman"/>
          <w:sz w:val="24"/>
          <w:szCs w:val="24"/>
        </w:rPr>
      </w:pPr>
      <w:r w:rsidRPr="00DE4BC7">
        <w:rPr>
          <w:rFonts w:ascii="Times New Roman" w:hAnsi="Times New Roman"/>
          <w:sz w:val="24"/>
          <w:szCs w:val="24"/>
        </w:rPr>
        <w:t xml:space="preserve">Sociálně aktivizační služby | Poradenské centrum pro neslyšící Kroměříž. </w:t>
      </w:r>
      <w:r w:rsidRPr="00DE4BC7">
        <w:rPr>
          <w:rFonts w:ascii="Times New Roman" w:hAnsi="Times New Roman"/>
          <w:i/>
          <w:iCs/>
          <w:sz w:val="24"/>
          <w:szCs w:val="24"/>
        </w:rPr>
        <w:t>Poradenské centrum pro neslyšící Kroměříž</w:t>
      </w:r>
      <w:r w:rsidRPr="00DE4BC7">
        <w:rPr>
          <w:rFonts w:ascii="Times New Roman" w:hAnsi="Times New Roman"/>
          <w:sz w:val="24"/>
          <w:szCs w:val="24"/>
        </w:rPr>
        <w:t xml:space="preserve"> [online]. ]. [12.2.2017].  Dostupné z: </w:t>
      </w:r>
      <w:hyperlink r:id="rId39" w:history="1">
        <w:r w:rsidRPr="00DE4BC7">
          <w:rPr>
            <w:rStyle w:val="Hypertextovodkaz"/>
            <w:rFonts w:ascii="Times New Roman" w:hAnsi="Times New Roman"/>
            <w:sz w:val="24"/>
            <w:szCs w:val="24"/>
          </w:rPr>
          <w:t>http://www.chcislyset.cz/socialne-aktivizacni-sluzby.php</w:t>
        </w:r>
      </w:hyperlink>
    </w:p>
    <w:p w:rsidR="002501E1" w:rsidRPr="00DE4BC7" w:rsidRDefault="002501E1" w:rsidP="002501E1">
      <w:pPr>
        <w:pStyle w:val="Textpoznpodarou"/>
        <w:spacing w:after="0" w:line="360" w:lineRule="auto"/>
        <w:rPr>
          <w:rFonts w:ascii="Times New Roman" w:hAnsi="Times New Roman"/>
          <w:sz w:val="24"/>
          <w:szCs w:val="24"/>
        </w:rPr>
      </w:pPr>
    </w:p>
    <w:p w:rsidR="000C4DFC" w:rsidRPr="000C4DFC" w:rsidRDefault="002501E1" w:rsidP="00B5521B">
      <w:pPr>
        <w:pStyle w:val="Textpoznpodarou"/>
        <w:spacing w:after="0" w:line="360" w:lineRule="auto"/>
        <w:rPr>
          <w:rFonts w:ascii="Times New Roman" w:hAnsi="Times New Roman"/>
          <w:bCs/>
          <w:sz w:val="24"/>
          <w:szCs w:val="24"/>
        </w:rPr>
      </w:pPr>
      <w:r w:rsidRPr="00DE4BC7">
        <w:rPr>
          <w:rFonts w:ascii="Times New Roman" w:hAnsi="Times New Roman"/>
          <w:sz w:val="24"/>
          <w:szCs w:val="24"/>
        </w:rPr>
        <w:t xml:space="preserve">Tlumočnické služby | Poradenské centrum pro neslyšící Kroměříž. </w:t>
      </w:r>
      <w:r w:rsidRPr="00DE4BC7">
        <w:rPr>
          <w:rFonts w:ascii="Times New Roman" w:hAnsi="Times New Roman"/>
          <w:i/>
          <w:iCs/>
          <w:sz w:val="24"/>
          <w:szCs w:val="24"/>
        </w:rPr>
        <w:t>Poradenské centrum pro neslyšící Kroměříž</w:t>
      </w:r>
      <w:r w:rsidRPr="00DE4BC7">
        <w:rPr>
          <w:rFonts w:ascii="Times New Roman" w:hAnsi="Times New Roman"/>
          <w:sz w:val="24"/>
          <w:szCs w:val="24"/>
        </w:rPr>
        <w:t xml:space="preserve"> [online]. ]. [12.2.2017].  Dostupné z: </w:t>
      </w:r>
      <w:hyperlink r:id="rId40" w:history="1">
        <w:r w:rsidRPr="00DE4BC7">
          <w:rPr>
            <w:rStyle w:val="Hypertextovodkaz"/>
            <w:rFonts w:ascii="Times New Roman" w:hAnsi="Times New Roman"/>
            <w:sz w:val="24"/>
            <w:szCs w:val="24"/>
          </w:rPr>
          <w:t>http://www.chcislyset.cz/tlumocnicke-sluzby.php</w:t>
        </w:r>
      </w:hyperlink>
    </w:p>
    <w:tbl>
      <w:tblPr>
        <w:tblW w:w="8859" w:type="dxa"/>
        <w:tblCellMar>
          <w:left w:w="0" w:type="dxa"/>
          <w:right w:w="70" w:type="dxa"/>
        </w:tblCellMar>
        <w:tblLook w:val="0000" w:firstRow="0" w:lastRow="0" w:firstColumn="0" w:lastColumn="0" w:noHBand="0" w:noVBand="0"/>
      </w:tblPr>
      <w:tblGrid>
        <w:gridCol w:w="2739"/>
        <w:gridCol w:w="145"/>
        <w:gridCol w:w="5975"/>
      </w:tblGrid>
      <w:tr w:rsidR="00AB7449" w:rsidTr="00AB7449">
        <w:tc>
          <w:tcPr>
            <w:tcW w:w="0" w:type="auto"/>
            <w:noWrap/>
          </w:tcPr>
          <w:p w:rsidR="00AB7449" w:rsidRDefault="00AB7449" w:rsidP="004B7971">
            <w:pPr>
              <w:spacing w:after="0"/>
              <w:jc w:val="left"/>
            </w:pPr>
          </w:p>
          <w:p w:rsidR="004B7971" w:rsidRDefault="004B7971" w:rsidP="004B7971">
            <w:pPr>
              <w:spacing w:after="0"/>
              <w:jc w:val="left"/>
            </w:pPr>
          </w:p>
          <w:p w:rsidR="004B7971" w:rsidRDefault="004B7971" w:rsidP="004B7971">
            <w:pPr>
              <w:spacing w:after="0"/>
              <w:jc w:val="left"/>
            </w:pPr>
          </w:p>
          <w:p w:rsidR="004B7971" w:rsidRDefault="004B7971" w:rsidP="004B7971">
            <w:pPr>
              <w:spacing w:after="0"/>
              <w:jc w:val="left"/>
            </w:pPr>
          </w:p>
          <w:p w:rsidR="004B7971" w:rsidRDefault="004B7971" w:rsidP="004B7971">
            <w:pPr>
              <w:spacing w:after="0"/>
              <w:jc w:val="left"/>
            </w:pPr>
          </w:p>
          <w:p w:rsidR="004B7971" w:rsidRDefault="004B7971" w:rsidP="004B7971">
            <w:pPr>
              <w:spacing w:after="0"/>
              <w:jc w:val="left"/>
            </w:pPr>
          </w:p>
          <w:p w:rsidR="004B7971" w:rsidRDefault="004B7971" w:rsidP="004B7971">
            <w:pPr>
              <w:spacing w:after="0"/>
              <w:jc w:val="left"/>
            </w:pPr>
          </w:p>
          <w:p w:rsidR="004B7971" w:rsidRDefault="004B7971" w:rsidP="004B7971">
            <w:pPr>
              <w:spacing w:after="0"/>
              <w:jc w:val="left"/>
            </w:pPr>
          </w:p>
          <w:p w:rsidR="004B7971" w:rsidRDefault="004B7971" w:rsidP="004B7971">
            <w:pPr>
              <w:spacing w:after="0"/>
              <w:jc w:val="left"/>
            </w:pPr>
          </w:p>
          <w:p w:rsidR="004B7971" w:rsidRDefault="004B7971" w:rsidP="004B7971">
            <w:pPr>
              <w:spacing w:after="0"/>
              <w:jc w:val="left"/>
            </w:pPr>
          </w:p>
          <w:p w:rsidR="004B7971" w:rsidRDefault="004B7971" w:rsidP="004B7971">
            <w:pPr>
              <w:spacing w:after="0"/>
              <w:jc w:val="left"/>
              <w:rPr>
                <w:b/>
                <w:sz w:val="28"/>
                <w:szCs w:val="28"/>
              </w:rPr>
            </w:pPr>
            <w:r w:rsidRPr="004B7971">
              <w:rPr>
                <w:b/>
                <w:sz w:val="28"/>
                <w:szCs w:val="28"/>
              </w:rPr>
              <w:lastRenderedPageBreak/>
              <w:t>SEZNAM ZKRATEK</w:t>
            </w:r>
          </w:p>
          <w:p w:rsidR="004B7971" w:rsidRDefault="004B7971" w:rsidP="004B7971">
            <w:pPr>
              <w:spacing w:after="0"/>
              <w:jc w:val="left"/>
              <w:rPr>
                <w:b/>
                <w:sz w:val="28"/>
                <w:szCs w:val="28"/>
              </w:rPr>
            </w:pPr>
          </w:p>
          <w:p w:rsidR="004B7971" w:rsidRPr="004B7971" w:rsidRDefault="004B7971" w:rsidP="002A2177">
            <w:pPr>
              <w:spacing w:after="0"/>
              <w:jc w:val="left"/>
            </w:pPr>
            <w:r w:rsidRPr="004B7971">
              <w:t xml:space="preserve">EU      </w:t>
            </w:r>
            <w:r w:rsidR="005A63DF">
              <w:t xml:space="preserve"> </w:t>
            </w:r>
            <w:r w:rsidRPr="004B7971">
              <w:t>Evropská unie</w:t>
            </w:r>
          </w:p>
        </w:tc>
        <w:tc>
          <w:tcPr>
            <w:tcW w:w="170" w:type="dxa"/>
          </w:tcPr>
          <w:p w:rsidR="00AB7449" w:rsidRDefault="00AB7449" w:rsidP="004B7971">
            <w:pPr>
              <w:pStyle w:val="Bezodstavce"/>
            </w:pPr>
          </w:p>
        </w:tc>
        <w:tc>
          <w:tcPr>
            <w:tcW w:w="8055" w:type="dxa"/>
          </w:tcPr>
          <w:p w:rsidR="00AB7449" w:rsidRDefault="00AB7449" w:rsidP="004B7971">
            <w:pPr>
              <w:pStyle w:val="Bezodstavce"/>
            </w:pPr>
          </w:p>
        </w:tc>
      </w:tr>
    </w:tbl>
    <w:p w:rsidR="00F03DA6" w:rsidRDefault="004B7971" w:rsidP="004B7971">
      <w:r>
        <w:lastRenderedPageBreak/>
        <w:t>ÚP</w:t>
      </w:r>
      <w:r w:rsidR="001F5366">
        <w:t xml:space="preserve"> ČR</w:t>
      </w:r>
      <w:r w:rsidR="005A63DF">
        <w:t xml:space="preserve"> </w:t>
      </w:r>
      <w:r>
        <w:t>Úřad práce</w:t>
      </w:r>
      <w:r w:rsidR="005A63DF">
        <w:t xml:space="preserve"> České republiky</w:t>
      </w:r>
    </w:p>
    <w:p w:rsidR="004B7971" w:rsidRDefault="004B7971" w:rsidP="004B7971">
      <w:r>
        <w:t>SONS</w:t>
      </w:r>
      <w:r>
        <w:tab/>
        <w:t>Sjednocená organizace nevidomých a slabozrakých</w:t>
      </w:r>
    </w:p>
    <w:p w:rsidR="004B7971" w:rsidRDefault="004B7971" w:rsidP="004B7971">
      <w:r>
        <w:t>ČCE</w:t>
      </w:r>
      <w:r>
        <w:tab/>
      </w:r>
      <w:r w:rsidR="00D56143">
        <w:t>Č</w:t>
      </w:r>
      <w:r>
        <w:t>eskobratrská církev evangelická</w:t>
      </w:r>
    </w:p>
    <w:p w:rsidR="00D56143" w:rsidRDefault="00D56143" w:rsidP="004B7971">
      <w:r>
        <w:t xml:space="preserve">IKV </w:t>
      </w:r>
      <w:r>
        <w:tab/>
        <w:t>Institut Krista Velekněze</w:t>
      </w:r>
    </w:p>
    <w:p w:rsidR="00DC50D0" w:rsidRDefault="00DC50D0" w:rsidP="004B7971">
      <w:r>
        <w:t>MPSV Ministerstvo práce a sociálních věcí</w:t>
      </w:r>
    </w:p>
    <w:p w:rsidR="005A63DF" w:rsidRDefault="005A63DF" w:rsidP="004B7971">
      <w:r>
        <w:t xml:space="preserve">PNP </w:t>
      </w:r>
      <w:r>
        <w:tab/>
        <w:t>Příspěvek na péči</w:t>
      </w:r>
    </w:p>
    <w:p w:rsidR="005A63DF" w:rsidRDefault="005A63DF" w:rsidP="004B7971">
      <w:r>
        <w:t>DS</w:t>
      </w:r>
      <w:r>
        <w:tab/>
        <w:t>Domov pro seniory</w:t>
      </w:r>
    </w:p>
    <w:p w:rsidR="005A63DF" w:rsidRDefault="005A63DF" w:rsidP="004B7971">
      <w:r>
        <w:t>DZR</w:t>
      </w:r>
      <w:r>
        <w:tab/>
        <w:t>Domov se zvláštním režimem</w:t>
      </w:r>
    </w:p>
    <w:p w:rsidR="00F03DA6" w:rsidRDefault="00F03DA6">
      <w:pPr>
        <w:pStyle w:val="Nadpis"/>
      </w:pPr>
      <w:bookmarkStart w:id="174" w:name="_Toc37577738"/>
      <w:bookmarkStart w:id="175" w:name="_Toc88120449"/>
      <w:bookmarkStart w:id="176" w:name="_Toc88120686"/>
      <w:bookmarkStart w:id="177" w:name="_Toc88120898"/>
      <w:bookmarkStart w:id="178" w:name="_Toc88121002"/>
      <w:bookmarkStart w:id="179" w:name="_Toc88121045"/>
      <w:bookmarkStart w:id="180" w:name="_Toc88121182"/>
      <w:bookmarkStart w:id="181" w:name="_Toc88121556"/>
      <w:bookmarkStart w:id="182" w:name="_Toc88121613"/>
      <w:bookmarkStart w:id="183" w:name="_Toc88121751"/>
      <w:bookmarkStart w:id="184" w:name="_Toc88122017"/>
      <w:bookmarkStart w:id="185" w:name="_Toc88124622"/>
      <w:bookmarkStart w:id="186" w:name="_Toc88124659"/>
      <w:bookmarkStart w:id="187" w:name="_Toc88124809"/>
      <w:bookmarkStart w:id="188" w:name="_Toc88125792"/>
      <w:bookmarkStart w:id="189" w:name="_Toc88126312"/>
      <w:bookmarkStart w:id="190" w:name="_Toc88126463"/>
      <w:bookmarkStart w:id="191" w:name="_Toc88126530"/>
      <w:bookmarkStart w:id="192" w:name="_Toc88126559"/>
      <w:bookmarkStart w:id="193" w:name="_Toc88126775"/>
      <w:bookmarkStart w:id="194" w:name="_Toc88126865"/>
      <w:bookmarkStart w:id="195" w:name="_Toc88127106"/>
      <w:bookmarkStart w:id="196" w:name="_Toc88127149"/>
      <w:bookmarkStart w:id="197" w:name="_Toc88128514"/>
      <w:bookmarkStart w:id="198" w:name="_Toc107634156"/>
      <w:bookmarkStart w:id="199" w:name="_Toc107635191"/>
      <w:bookmarkStart w:id="200" w:name="_Toc107635231"/>
      <w:bookmarkStart w:id="201" w:name="_Toc107635248"/>
      <w:bookmarkStart w:id="202" w:name="_Toc479699316"/>
      <w:r>
        <w:lastRenderedPageBreak/>
        <w:t>Seznam tabulek</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F64ED3" w:rsidRDefault="00853818" w:rsidP="004F1026">
      <w:bookmarkStart w:id="203" w:name="_Toc420374803"/>
      <w:r>
        <w:t>Tabulka č.1: Výsledky rozdělení finanční podpory z rozpočtu zlínského kraje pro rok 2017</w:t>
      </w:r>
    </w:p>
    <w:p w:rsidR="00853818" w:rsidRDefault="00853818" w:rsidP="004F1026">
      <w:r>
        <w:t>Tabulka č.2:</w:t>
      </w:r>
      <w:r w:rsidR="004F1026">
        <w:t xml:space="preserve"> Přehled poskytovaných služeb </w:t>
      </w:r>
    </w:p>
    <w:p w:rsidR="00F64ED3" w:rsidRDefault="00853818">
      <w:r>
        <w:t>Tab</w:t>
      </w:r>
      <w:r w:rsidR="004F1026">
        <w:t>ulka</w:t>
      </w:r>
      <w:r>
        <w:t xml:space="preserve"> č.3</w:t>
      </w:r>
      <w:r w:rsidR="004F1026">
        <w:t xml:space="preserve">: Přehled kapacity žadatelů o dané služby </w:t>
      </w:r>
    </w:p>
    <w:p w:rsidR="00853818" w:rsidRDefault="00853818">
      <w:r>
        <w:t>Tab</w:t>
      </w:r>
      <w:r w:rsidR="004F1026">
        <w:t>ulka</w:t>
      </w:r>
      <w:r>
        <w:t xml:space="preserve"> č.4</w:t>
      </w:r>
      <w:r w:rsidR="004F1026">
        <w:t xml:space="preserve">: Doba čekání žadatelů o služby </w:t>
      </w:r>
    </w:p>
    <w:p w:rsidR="00F64ED3" w:rsidRDefault="00853818">
      <w:r>
        <w:t>Tab</w:t>
      </w:r>
      <w:r w:rsidR="004F1026">
        <w:t>ulka</w:t>
      </w:r>
      <w:r>
        <w:t xml:space="preserve"> č.5</w:t>
      </w:r>
      <w:r w:rsidR="004F1026">
        <w:t xml:space="preserve">: Přehled dotací a plateb za poskytované služby </w:t>
      </w:r>
    </w:p>
    <w:p w:rsidR="00853818" w:rsidRDefault="00853818">
      <w:r>
        <w:t>Tab</w:t>
      </w:r>
      <w:r w:rsidR="004F1026">
        <w:t xml:space="preserve">ulka </w:t>
      </w:r>
      <w:r>
        <w:t>č.6</w:t>
      </w:r>
      <w:r w:rsidR="004F1026">
        <w:t xml:space="preserve">: Přehled uživatelů bez dostatečných příjmů </w:t>
      </w:r>
    </w:p>
    <w:p w:rsidR="0078234E" w:rsidRDefault="00853818">
      <w:r>
        <w:t>Tab</w:t>
      </w:r>
      <w:r w:rsidR="004F1026">
        <w:t>ulka</w:t>
      </w:r>
      <w:r>
        <w:t xml:space="preserve"> č.7</w:t>
      </w:r>
      <w:r w:rsidR="004F1026">
        <w:t xml:space="preserve">: Přehled aktivit nad rámec smluv </w:t>
      </w:r>
    </w:p>
    <w:p w:rsidR="0078234E" w:rsidRDefault="00853818">
      <w:r>
        <w:t>Tab</w:t>
      </w:r>
      <w:r w:rsidR="004F1026">
        <w:t>ulka</w:t>
      </w:r>
      <w:r>
        <w:t xml:space="preserve"> č.8</w:t>
      </w:r>
      <w:r w:rsidR="004F1026">
        <w:t xml:space="preserve">: </w:t>
      </w:r>
      <w:r w:rsidR="006A789B">
        <w:t xml:space="preserve">Délka využívané služby </w:t>
      </w:r>
    </w:p>
    <w:p w:rsidR="00853818" w:rsidRDefault="00853818">
      <w:r>
        <w:t>Tab</w:t>
      </w:r>
      <w:r w:rsidR="006A789B">
        <w:t>ulka</w:t>
      </w:r>
      <w:r>
        <w:t xml:space="preserve"> č.9</w:t>
      </w:r>
      <w:r w:rsidR="006A789B">
        <w:t xml:space="preserve">: Způsob poskytování stravy </w:t>
      </w:r>
    </w:p>
    <w:p w:rsidR="00853818" w:rsidRDefault="00853818">
      <w:r>
        <w:t>Tab</w:t>
      </w:r>
      <w:r w:rsidR="0078234E">
        <w:t>ulka</w:t>
      </w:r>
      <w:r>
        <w:t xml:space="preserve"> č.10</w:t>
      </w:r>
      <w:r w:rsidR="0078234E">
        <w:t>: Pomoc personálu při jídle</w:t>
      </w:r>
    </w:p>
    <w:p w:rsidR="00853818" w:rsidRDefault="00853818">
      <w:r>
        <w:t>Tab</w:t>
      </w:r>
      <w:r w:rsidR="0078234E">
        <w:t xml:space="preserve">ulka </w:t>
      </w:r>
      <w:r>
        <w:t>č.11</w:t>
      </w:r>
      <w:r w:rsidR="0078234E">
        <w:t>: Využívání volnočasových aktivit</w:t>
      </w:r>
    </w:p>
    <w:p w:rsidR="00853818" w:rsidRDefault="0078234E">
      <w:r>
        <w:t>Tabulka</w:t>
      </w:r>
      <w:r w:rsidR="00853818">
        <w:t xml:space="preserve"> č.12</w:t>
      </w:r>
      <w:r>
        <w:t xml:space="preserve">: </w:t>
      </w:r>
      <w:r>
        <w:rPr>
          <w:rStyle w:val="Siln"/>
          <w:b w:val="0"/>
          <w:bCs w:val="0"/>
          <w:sz w:val="22"/>
          <w:szCs w:val="22"/>
        </w:rPr>
        <w:t>Využívání času si s uživateli zařízení popovídat</w:t>
      </w:r>
    </w:p>
    <w:p w:rsidR="00853818" w:rsidRDefault="00853818">
      <w:r>
        <w:t>Tab</w:t>
      </w:r>
      <w:r w:rsidR="0078234E">
        <w:t>ulka</w:t>
      </w:r>
      <w:r>
        <w:t xml:space="preserve"> č.13</w:t>
      </w:r>
      <w:r w:rsidR="0078234E">
        <w:t>: Vstřícnost personálu u pomoci při mobilitě</w:t>
      </w:r>
    </w:p>
    <w:p w:rsidR="0078234E" w:rsidRDefault="0078234E">
      <w:r>
        <w:t>Tabulka č.14: Návštěvy uživatele přes den od personálu</w:t>
      </w:r>
    </w:p>
    <w:p w:rsidR="0078234E" w:rsidRDefault="0078234E">
      <w:r>
        <w:t>Tabulka č.15: Spokojenost s poskytovanou službou</w:t>
      </w:r>
    </w:p>
    <w:p w:rsidR="0078234E" w:rsidRDefault="0078234E">
      <w:r>
        <w:t>Tabulka č.16: Délka poskytované služby</w:t>
      </w:r>
    </w:p>
    <w:p w:rsidR="0078234E" w:rsidRDefault="0078234E">
      <w:r>
        <w:t>Tabulka č.17: Spokojenost se službami</w:t>
      </w:r>
    </w:p>
    <w:p w:rsidR="0078234E" w:rsidRDefault="0078234E">
      <w:r>
        <w:t>Tabulka č.18: Pomoc nad rámec poskytované pomoci</w:t>
      </w:r>
    </w:p>
    <w:p w:rsidR="0078234E" w:rsidRDefault="0078234E">
      <w:r>
        <w:t>Tabulka č.19: Možnost úhrady za poskytovanou službu</w:t>
      </w:r>
    </w:p>
    <w:p w:rsidR="0078234E" w:rsidRDefault="0078234E">
      <w:r>
        <w:t>Tabulka č.20: Délka využívané služby</w:t>
      </w:r>
    </w:p>
    <w:p w:rsidR="00853818" w:rsidRDefault="00853818"/>
    <w:p w:rsidR="00853818" w:rsidRDefault="00853818"/>
    <w:p w:rsidR="00853818" w:rsidRDefault="00853818"/>
    <w:p w:rsidR="00F03DA6" w:rsidRDefault="00F03DA6"/>
    <w:p w:rsidR="00F03DA6" w:rsidRDefault="00F03DA6">
      <w:pPr>
        <w:pStyle w:val="Nadpis"/>
      </w:pPr>
      <w:bookmarkStart w:id="204" w:name="_Toc37577739"/>
      <w:bookmarkStart w:id="205" w:name="_Toc88120450"/>
      <w:bookmarkStart w:id="206" w:name="_Toc88120687"/>
      <w:bookmarkStart w:id="207" w:name="_Toc88120899"/>
      <w:bookmarkStart w:id="208" w:name="_Toc88121003"/>
      <w:bookmarkStart w:id="209" w:name="_Toc88121046"/>
      <w:bookmarkStart w:id="210" w:name="_Toc88121183"/>
      <w:bookmarkStart w:id="211" w:name="_Toc88121557"/>
      <w:bookmarkStart w:id="212" w:name="_Toc88121614"/>
      <w:bookmarkStart w:id="213" w:name="_Toc88121752"/>
      <w:bookmarkStart w:id="214" w:name="_Toc88122018"/>
      <w:bookmarkStart w:id="215" w:name="_Toc88124623"/>
      <w:bookmarkStart w:id="216" w:name="_Toc88124660"/>
      <w:bookmarkStart w:id="217" w:name="_Toc88124810"/>
      <w:bookmarkStart w:id="218" w:name="_Toc88125793"/>
      <w:bookmarkStart w:id="219" w:name="_Toc88126313"/>
      <w:bookmarkStart w:id="220" w:name="_Toc88126464"/>
      <w:bookmarkStart w:id="221" w:name="_Toc88126531"/>
      <w:bookmarkStart w:id="222" w:name="_Toc88126560"/>
      <w:bookmarkStart w:id="223" w:name="_Toc88126776"/>
      <w:bookmarkStart w:id="224" w:name="_Toc88126866"/>
      <w:bookmarkStart w:id="225" w:name="_Toc88127107"/>
      <w:bookmarkStart w:id="226" w:name="_Toc88127150"/>
      <w:bookmarkStart w:id="227" w:name="_Toc88128515"/>
      <w:bookmarkStart w:id="228" w:name="_Toc107634157"/>
      <w:bookmarkStart w:id="229" w:name="_Toc107635192"/>
      <w:bookmarkStart w:id="230" w:name="_Toc107635232"/>
      <w:bookmarkStart w:id="231" w:name="_Toc107635249"/>
      <w:bookmarkStart w:id="232" w:name="_Toc479699317"/>
      <w:bookmarkEnd w:id="203"/>
      <w:r>
        <w:lastRenderedPageBreak/>
        <w:t xml:space="preserve">Seznam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853818">
        <w:t>Grafů</w:t>
      </w:r>
      <w:bookmarkEnd w:id="232"/>
    </w:p>
    <w:p w:rsidR="00853818" w:rsidRPr="00853818" w:rsidRDefault="00853818" w:rsidP="00853818">
      <w:r>
        <w:t>Graf č.1 : Přehled příjmů zařízení Diakonie Valašské Meziříčí pro rok 2015</w:t>
      </w:r>
    </w:p>
    <w:p w:rsidR="00F03DA6" w:rsidRDefault="00F03DA6"/>
    <w:p w:rsidR="00F03DA6" w:rsidRDefault="00F03DA6">
      <w:pPr>
        <w:sectPr w:rsidR="00F03DA6" w:rsidSect="000669D8">
          <w:headerReference w:type="default" r:id="rId41"/>
          <w:footerReference w:type="default" r:id="rId42"/>
          <w:type w:val="continuous"/>
          <w:pgSz w:w="11907" w:h="16840" w:code="9"/>
          <w:pgMar w:top="1418" w:right="1134" w:bottom="1418" w:left="1701" w:header="851" w:footer="709" w:gutter="851"/>
          <w:cols w:space="708"/>
          <w:docGrid w:linePitch="326"/>
        </w:sectPr>
      </w:pPr>
    </w:p>
    <w:p w:rsidR="00F03DA6" w:rsidRDefault="00F03DA6"/>
    <w:p w:rsidR="00D87D86" w:rsidRDefault="00D87D86" w:rsidP="00D87D86">
      <w:pPr>
        <w:pStyle w:val="Nadpis"/>
      </w:pPr>
      <w:r>
        <w:lastRenderedPageBreak/>
        <w:t>Seznam PŘÍLOH</w:t>
      </w:r>
    </w:p>
    <w:p w:rsidR="00B5521B" w:rsidRDefault="00B5521B" w:rsidP="00B5521B">
      <w:r>
        <w:t>Příloha č. 1</w:t>
      </w:r>
      <w:r w:rsidR="00FE31AD">
        <w:t xml:space="preserve"> Dotazník pro terénní služby</w:t>
      </w:r>
    </w:p>
    <w:p w:rsidR="00B5521B" w:rsidRDefault="00B5521B" w:rsidP="00B5521B">
      <w:r>
        <w:t>Příloha č. 2</w:t>
      </w:r>
      <w:r w:rsidR="00FE31AD">
        <w:t xml:space="preserve"> Dotazník Pro ambulantní služby</w:t>
      </w:r>
    </w:p>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FE31AD"/>
    <w:p w:rsidR="00FE31AD" w:rsidRDefault="00FE31AD" w:rsidP="00FE31AD">
      <w:r>
        <w:lastRenderedPageBreak/>
        <w:t>Příloha č. 1 Dotazník pro terénní služby</w:t>
      </w:r>
    </w:p>
    <w:p w:rsidR="00FE31AD" w:rsidRPr="00C5045D" w:rsidRDefault="00FE31AD" w:rsidP="00FE31AD">
      <w:r w:rsidRPr="00C5045D">
        <w:t>Dobrý den,</w:t>
      </w:r>
    </w:p>
    <w:p w:rsidR="00FE31AD" w:rsidRDefault="00FE31AD" w:rsidP="00FE31AD">
      <w:r w:rsidRPr="00C5045D">
        <w:t>Jsem studentkou Univerzity Palackého v Olomouci, fakultě Pedagogické, obor Pedagogika – sociální práce. Prosím o vyplnění dotazníku, který bude sloužit pro vypracování mé diplomové práce, která je zaměřena na zjištění kvality poskytovaných sociálních služeb v oblasti Valaškomeziříčska. Tento dotazník je anonymní, je složen z uzavřených otázek a nebude použit k jiným účelům. Údaje v něm zjištěné budou anonymní a v samotné práci nebude žádný údaj, který by mohl vést k identifikaci respondenta.</w:t>
      </w:r>
    </w:p>
    <w:p w:rsidR="00FE31AD" w:rsidRDefault="00FE31AD" w:rsidP="00FE31AD"/>
    <w:p w:rsidR="00FE31AD" w:rsidRPr="008A3BAB" w:rsidRDefault="00FE31AD" w:rsidP="00FE31AD">
      <w:pPr>
        <w:rPr>
          <w:b/>
          <w:sz w:val="28"/>
          <w:szCs w:val="28"/>
        </w:rPr>
      </w:pPr>
      <w:r>
        <w:rPr>
          <w:b/>
          <w:sz w:val="28"/>
          <w:szCs w:val="28"/>
        </w:rPr>
        <w:t>Pobytové služby</w:t>
      </w:r>
    </w:p>
    <w:p w:rsidR="00FE31AD" w:rsidRDefault="00FE31AD" w:rsidP="00FE31AD">
      <w:pPr>
        <w:pStyle w:val="Odstavecseseznamem"/>
        <w:numPr>
          <w:ilvl w:val="0"/>
          <w:numId w:val="43"/>
        </w:numPr>
        <w:spacing w:line="360" w:lineRule="auto"/>
        <w:jc w:val="both"/>
        <w:rPr>
          <w:rFonts w:ascii="Times New Roman" w:hAnsi="Times New Roman" w:cs="Times New Roman"/>
          <w:sz w:val="24"/>
          <w:szCs w:val="24"/>
        </w:rPr>
      </w:pPr>
      <w:r w:rsidRPr="005E6733">
        <w:rPr>
          <w:rFonts w:ascii="Times New Roman" w:hAnsi="Times New Roman" w:cs="Times New Roman"/>
          <w:sz w:val="24"/>
          <w:szCs w:val="24"/>
        </w:rPr>
        <w:t>Jak dlouho danou službu využíváte</w:t>
      </w:r>
      <w:r>
        <w:rPr>
          <w:rFonts w:ascii="Times New Roman" w:hAnsi="Times New Roman" w:cs="Times New Roman"/>
          <w:sz w:val="24"/>
          <w:szCs w:val="24"/>
        </w:rPr>
        <w:t>?</w:t>
      </w:r>
    </w:p>
    <w:p w:rsidR="00FE31AD" w:rsidRDefault="00FE31AD" w:rsidP="00FE31AD">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Méně než rok</w:t>
      </w:r>
    </w:p>
    <w:p w:rsidR="00FE31AD" w:rsidRDefault="00FE31AD" w:rsidP="00FE31AD">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2-5 let</w:t>
      </w:r>
    </w:p>
    <w:p w:rsidR="00FE31AD" w:rsidRPr="005E6733" w:rsidRDefault="00FE31AD" w:rsidP="00FE31AD">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Více jak 5 let</w:t>
      </w:r>
    </w:p>
    <w:p w:rsidR="00FE31AD" w:rsidRDefault="00FE31AD" w:rsidP="00FE31AD">
      <w:pPr>
        <w:pStyle w:val="Odstavecseseznamem"/>
        <w:numPr>
          <w:ilvl w:val="0"/>
          <w:numId w:val="43"/>
        </w:numPr>
        <w:spacing w:line="360" w:lineRule="auto"/>
        <w:jc w:val="both"/>
        <w:rPr>
          <w:rFonts w:ascii="Times New Roman" w:hAnsi="Times New Roman" w:cs="Times New Roman"/>
          <w:sz w:val="24"/>
          <w:szCs w:val="24"/>
        </w:rPr>
      </w:pPr>
      <w:r w:rsidRPr="005E6733">
        <w:rPr>
          <w:rFonts w:ascii="Times New Roman" w:hAnsi="Times New Roman" w:cs="Times New Roman"/>
          <w:sz w:val="24"/>
          <w:szCs w:val="24"/>
        </w:rPr>
        <w:t>Jakým způsobem je Vám poskytována strava</w:t>
      </w:r>
      <w:r>
        <w:rPr>
          <w:rFonts w:ascii="Times New Roman" w:hAnsi="Times New Roman" w:cs="Times New Roman"/>
          <w:sz w:val="24"/>
          <w:szCs w:val="24"/>
        </w:rPr>
        <w:t>?</w:t>
      </w:r>
    </w:p>
    <w:p w:rsidR="00FE31AD" w:rsidRDefault="00FE31AD" w:rsidP="00FE31AD">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Na pokoji v leže</w:t>
      </w:r>
    </w:p>
    <w:p w:rsidR="00FE31AD" w:rsidRDefault="00FE31AD" w:rsidP="00FE31AD">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Na pokoji u stolu</w:t>
      </w:r>
    </w:p>
    <w:p w:rsidR="00FE31AD" w:rsidRDefault="00FE31AD" w:rsidP="00FE31AD">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Ve společné jídelně</w:t>
      </w:r>
    </w:p>
    <w:p w:rsidR="00FE31AD" w:rsidRPr="005E6733" w:rsidRDefault="00FE31AD" w:rsidP="00FE31AD">
      <w:pPr>
        <w:pStyle w:val="Odstavecseseznamem"/>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Plně krmen</w:t>
      </w:r>
    </w:p>
    <w:p w:rsidR="00FE31AD" w:rsidRDefault="00FE31AD" w:rsidP="00FE31AD">
      <w:pPr>
        <w:pStyle w:val="Odstavecseseznamem"/>
        <w:numPr>
          <w:ilvl w:val="0"/>
          <w:numId w:val="43"/>
        </w:numPr>
        <w:spacing w:line="360" w:lineRule="auto"/>
        <w:jc w:val="both"/>
        <w:rPr>
          <w:rFonts w:ascii="Times New Roman" w:hAnsi="Times New Roman" w:cs="Times New Roman"/>
          <w:sz w:val="24"/>
          <w:szCs w:val="24"/>
        </w:rPr>
      </w:pPr>
      <w:r w:rsidRPr="005E6733">
        <w:rPr>
          <w:rFonts w:ascii="Times New Roman" w:hAnsi="Times New Roman" w:cs="Times New Roman"/>
          <w:sz w:val="24"/>
          <w:szCs w:val="24"/>
        </w:rPr>
        <w:t>Pomáhá Vám při jídle personál</w:t>
      </w:r>
      <w:r>
        <w:rPr>
          <w:rFonts w:ascii="Times New Roman" w:hAnsi="Times New Roman" w:cs="Times New Roman"/>
          <w:sz w:val="24"/>
          <w:szCs w:val="24"/>
        </w:rPr>
        <w:t>?</w:t>
      </w:r>
    </w:p>
    <w:p w:rsidR="00FE31AD" w:rsidRDefault="00FE31AD" w:rsidP="00FE31AD">
      <w:pPr>
        <w:pStyle w:val="Odstavecseseznamem"/>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Ano, strava je předkrájená</w:t>
      </w:r>
    </w:p>
    <w:p w:rsidR="00FE31AD" w:rsidRDefault="00FE31AD" w:rsidP="00FE31AD">
      <w:pPr>
        <w:pStyle w:val="Odstavecseseznamem"/>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Ne, jsem schopen jíst sám</w:t>
      </w:r>
    </w:p>
    <w:p w:rsidR="00FE31AD" w:rsidRPr="00482F2A" w:rsidRDefault="00FE31AD" w:rsidP="00FE31AD">
      <w:pPr>
        <w:pStyle w:val="Odstavecseseznamem"/>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Nejsem schopen se sám najíst</w:t>
      </w:r>
    </w:p>
    <w:p w:rsidR="00FE31AD" w:rsidRDefault="00FE31AD" w:rsidP="00FE31AD">
      <w:pPr>
        <w:pStyle w:val="Odstavecseseznamem"/>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Využíváte</w:t>
      </w:r>
      <w:r w:rsidRPr="005E6733">
        <w:rPr>
          <w:rFonts w:ascii="Times New Roman" w:hAnsi="Times New Roman" w:cs="Times New Roman"/>
          <w:sz w:val="24"/>
          <w:szCs w:val="24"/>
        </w:rPr>
        <w:t xml:space="preserve"> volnočasové aktivity</w:t>
      </w:r>
      <w:r>
        <w:rPr>
          <w:rFonts w:ascii="Times New Roman" w:hAnsi="Times New Roman" w:cs="Times New Roman"/>
          <w:sz w:val="24"/>
          <w:szCs w:val="24"/>
        </w:rPr>
        <w:t>?</w:t>
      </w:r>
    </w:p>
    <w:p w:rsidR="00FE31AD" w:rsidRDefault="00FE31AD" w:rsidP="00FE31AD">
      <w:pPr>
        <w:pStyle w:val="Odstavecseseznamem"/>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Ano</w:t>
      </w:r>
    </w:p>
    <w:p w:rsidR="00FE31AD" w:rsidRPr="005E6733" w:rsidRDefault="00FE31AD" w:rsidP="00FE31AD">
      <w:pPr>
        <w:pStyle w:val="Odstavecseseznamem"/>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rsidR="00FE31AD" w:rsidRDefault="00FE31AD" w:rsidP="00FE31AD">
      <w:pPr>
        <w:pStyle w:val="Odstavecseseznamem"/>
        <w:numPr>
          <w:ilvl w:val="0"/>
          <w:numId w:val="43"/>
        </w:numPr>
        <w:spacing w:line="360" w:lineRule="auto"/>
        <w:jc w:val="both"/>
        <w:rPr>
          <w:rFonts w:ascii="Times New Roman" w:hAnsi="Times New Roman" w:cs="Times New Roman"/>
          <w:sz w:val="24"/>
          <w:szCs w:val="24"/>
        </w:rPr>
      </w:pPr>
      <w:r w:rsidRPr="005E6733">
        <w:rPr>
          <w:rFonts w:ascii="Times New Roman" w:hAnsi="Times New Roman" w:cs="Times New Roman"/>
          <w:sz w:val="24"/>
          <w:szCs w:val="24"/>
        </w:rPr>
        <w:t>Má personál čas si s Vámi popovídat, např. jak se máte, jak jste v zařízení spokojen, jestli něco nepotřebujete</w:t>
      </w:r>
      <w:r>
        <w:rPr>
          <w:rFonts w:ascii="Times New Roman" w:hAnsi="Times New Roman" w:cs="Times New Roman"/>
          <w:sz w:val="24"/>
          <w:szCs w:val="24"/>
        </w:rPr>
        <w:t>?</w:t>
      </w:r>
    </w:p>
    <w:p w:rsidR="00FE31AD" w:rsidRDefault="00FE31AD" w:rsidP="00FE31AD">
      <w:pPr>
        <w:pStyle w:val="Odstavecseseznamem"/>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Ano</w:t>
      </w:r>
    </w:p>
    <w:p w:rsidR="00FE31AD" w:rsidRDefault="00FE31AD" w:rsidP="00FE31AD">
      <w:pPr>
        <w:pStyle w:val="Odstavecseseznamem"/>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rsidR="00FE31AD" w:rsidRDefault="00FE31AD" w:rsidP="00FE31AD">
      <w:pPr>
        <w:pStyle w:val="Odstavecseseznamem"/>
        <w:spacing w:line="360" w:lineRule="auto"/>
        <w:ind w:left="1080"/>
        <w:jc w:val="both"/>
        <w:rPr>
          <w:rFonts w:ascii="Times New Roman" w:hAnsi="Times New Roman" w:cs="Times New Roman"/>
          <w:sz w:val="24"/>
          <w:szCs w:val="24"/>
        </w:rPr>
      </w:pPr>
    </w:p>
    <w:p w:rsidR="00FE31AD" w:rsidRDefault="00FE31AD" w:rsidP="00FE31AD">
      <w:pPr>
        <w:pStyle w:val="Odstavecseseznamem"/>
        <w:spacing w:line="360" w:lineRule="auto"/>
        <w:ind w:left="1080"/>
        <w:jc w:val="both"/>
        <w:rPr>
          <w:rFonts w:ascii="Times New Roman" w:hAnsi="Times New Roman" w:cs="Times New Roman"/>
          <w:sz w:val="24"/>
          <w:szCs w:val="24"/>
        </w:rPr>
      </w:pPr>
    </w:p>
    <w:p w:rsidR="00FE31AD" w:rsidRDefault="00FE31AD" w:rsidP="00FE31AD">
      <w:pPr>
        <w:pStyle w:val="Odstavecseseznamem"/>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Když nemůžete, dojdou pro Vás pracovníci, aby Vás vzali na procházku po chodbě nebo ven?</w:t>
      </w:r>
    </w:p>
    <w:p w:rsidR="00FE31AD" w:rsidRDefault="00FE31AD" w:rsidP="00FE31AD">
      <w:pPr>
        <w:pStyle w:val="Odstavecseseznamem"/>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Ano</w:t>
      </w:r>
    </w:p>
    <w:p w:rsidR="00FE31AD" w:rsidRDefault="00FE31AD" w:rsidP="00FE31AD">
      <w:pPr>
        <w:pStyle w:val="Odstavecseseznamem"/>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rsidR="00FE31AD" w:rsidRDefault="00FE31AD" w:rsidP="00FE31AD">
      <w:pPr>
        <w:pStyle w:val="Odstavecseseznamem"/>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Přijde se za Vámi personál zeptat, jestli Vám nemají něco přečíst, zapnout televizi, jestli něco nepotřebujete koupit?</w:t>
      </w:r>
    </w:p>
    <w:p w:rsidR="00FE31AD" w:rsidRDefault="00FE31AD" w:rsidP="00FE31AD">
      <w:pPr>
        <w:pStyle w:val="Odstavecseseznamem"/>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Ano</w:t>
      </w:r>
    </w:p>
    <w:p w:rsidR="00FE31AD" w:rsidRDefault="00FE31AD" w:rsidP="00FE31AD">
      <w:pPr>
        <w:pStyle w:val="Odstavecseseznamem"/>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rsidR="00FE31AD" w:rsidRDefault="00FE31AD" w:rsidP="00FE31AD">
      <w:pPr>
        <w:pStyle w:val="Odstavecseseznamem"/>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Jste v daném zařízení s poskytovanou službou spokojeni?</w:t>
      </w:r>
    </w:p>
    <w:p w:rsidR="00FE31AD" w:rsidRDefault="00FE31AD" w:rsidP="00FE31AD">
      <w:pPr>
        <w:pStyle w:val="Odstavecseseznamem"/>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Ano</w:t>
      </w:r>
    </w:p>
    <w:p w:rsidR="00FE31AD" w:rsidRPr="005E6733" w:rsidRDefault="00FE31AD" w:rsidP="00FE31AD">
      <w:pPr>
        <w:pStyle w:val="Odstavecseseznamem"/>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rsidR="00FE31AD" w:rsidRDefault="00FE31AD" w:rsidP="00FE31AD"/>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B5521B"/>
    <w:p w:rsidR="00FE31AD" w:rsidRDefault="00FE31AD" w:rsidP="00FE31AD">
      <w:r>
        <w:lastRenderedPageBreak/>
        <w:t>Příloha č. 2  Dotazník Pro ambulantní služby</w:t>
      </w:r>
    </w:p>
    <w:p w:rsidR="00FE31AD" w:rsidRDefault="00FE31AD" w:rsidP="00FE31AD"/>
    <w:p w:rsidR="00FE31AD" w:rsidRPr="00C5045D" w:rsidRDefault="00FE31AD" w:rsidP="00FE31AD">
      <w:r w:rsidRPr="00C5045D">
        <w:t>Dobrý den,</w:t>
      </w:r>
    </w:p>
    <w:p w:rsidR="00FE31AD" w:rsidRDefault="00FE31AD" w:rsidP="00FE31AD">
      <w:r w:rsidRPr="00C5045D">
        <w:t>Jsem studentkou Univerzity Palackého v Olomouci, fakultě Pedagogické, obor Pedagogika – sociální práce. Prosím o vyplnění dotazníku, který bude sloužit pro vypracování mé diplomové práce, která je zaměřena na zjištění kvality poskytovaných sociálních služeb v oblasti Valaškomeziříčska. Tento dotazník je anonymní, je složen z uzavřených otázek a nebude použit k jiným účelům. Údaje v něm zjištěné budou anonymní a v samotné práci nebude žádný údaj, který by mohl vést k identifikaci respondenta.</w:t>
      </w:r>
    </w:p>
    <w:p w:rsidR="00FE31AD" w:rsidRDefault="00FE31AD" w:rsidP="00FE31AD"/>
    <w:p w:rsidR="00FE31AD" w:rsidRDefault="00FE31AD" w:rsidP="00FE31AD">
      <w:r>
        <w:t>Terénní a ambulantní služby</w:t>
      </w:r>
    </w:p>
    <w:p w:rsidR="00FE31AD" w:rsidRDefault="00FE31AD" w:rsidP="00FE31AD">
      <w:pPr>
        <w:pStyle w:val="Odstavecseseznamem"/>
        <w:numPr>
          <w:ilvl w:val="0"/>
          <w:numId w:val="52"/>
        </w:numPr>
        <w:spacing w:line="360" w:lineRule="auto"/>
        <w:rPr>
          <w:rFonts w:ascii="Times New Roman" w:hAnsi="Times New Roman" w:cs="Times New Roman"/>
          <w:sz w:val="24"/>
          <w:szCs w:val="24"/>
        </w:rPr>
      </w:pPr>
      <w:r>
        <w:rPr>
          <w:rFonts w:ascii="Times New Roman" w:hAnsi="Times New Roman" w:cs="Times New Roman"/>
          <w:sz w:val="24"/>
          <w:szCs w:val="24"/>
        </w:rPr>
        <w:t>Jak dlouho tuto službu využíváte?</w:t>
      </w:r>
    </w:p>
    <w:p w:rsidR="00FE31AD" w:rsidRDefault="00FE31AD" w:rsidP="00FE31AD">
      <w:pPr>
        <w:pStyle w:val="Odstavecseseznamem"/>
        <w:numPr>
          <w:ilvl w:val="0"/>
          <w:numId w:val="53"/>
        </w:numPr>
        <w:spacing w:line="360" w:lineRule="auto"/>
        <w:rPr>
          <w:rFonts w:ascii="Times New Roman" w:hAnsi="Times New Roman" w:cs="Times New Roman"/>
          <w:sz w:val="24"/>
          <w:szCs w:val="24"/>
        </w:rPr>
      </w:pPr>
      <w:r>
        <w:rPr>
          <w:rFonts w:ascii="Times New Roman" w:hAnsi="Times New Roman" w:cs="Times New Roman"/>
          <w:sz w:val="24"/>
          <w:szCs w:val="24"/>
        </w:rPr>
        <w:t>Méně než 1 rok</w:t>
      </w:r>
    </w:p>
    <w:p w:rsidR="00FE31AD" w:rsidRDefault="00FE31AD" w:rsidP="00FE31AD">
      <w:pPr>
        <w:pStyle w:val="Odstavecseseznamem"/>
        <w:numPr>
          <w:ilvl w:val="0"/>
          <w:numId w:val="53"/>
        </w:numPr>
        <w:spacing w:line="360" w:lineRule="auto"/>
        <w:rPr>
          <w:rFonts w:ascii="Times New Roman" w:hAnsi="Times New Roman" w:cs="Times New Roman"/>
          <w:sz w:val="24"/>
          <w:szCs w:val="24"/>
        </w:rPr>
      </w:pPr>
      <w:r>
        <w:rPr>
          <w:rFonts w:ascii="Times New Roman" w:hAnsi="Times New Roman" w:cs="Times New Roman"/>
          <w:sz w:val="24"/>
          <w:szCs w:val="24"/>
        </w:rPr>
        <w:t>1-2 roky</w:t>
      </w:r>
    </w:p>
    <w:p w:rsidR="00FE31AD" w:rsidRPr="00A21ADE" w:rsidRDefault="00FE31AD" w:rsidP="00FE31AD">
      <w:pPr>
        <w:pStyle w:val="Odstavecseseznamem"/>
        <w:numPr>
          <w:ilvl w:val="0"/>
          <w:numId w:val="53"/>
        </w:numPr>
        <w:spacing w:line="360" w:lineRule="auto"/>
        <w:rPr>
          <w:rFonts w:ascii="Times New Roman" w:hAnsi="Times New Roman" w:cs="Times New Roman"/>
          <w:sz w:val="24"/>
          <w:szCs w:val="24"/>
        </w:rPr>
      </w:pPr>
      <w:r>
        <w:rPr>
          <w:rFonts w:ascii="Times New Roman" w:hAnsi="Times New Roman" w:cs="Times New Roman"/>
          <w:sz w:val="24"/>
          <w:szCs w:val="24"/>
        </w:rPr>
        <w:t>3 roky a více</w:t>
      </w:r>
    </w:p>
    <w:p w:rsidR="00FE31AD" w:rsidRDefault="00FE31AD" w:rsidP="00FE31AD">
      <w:pPr>
        <w:pStyle w:val="Odstavecseseznamem"/>
        <w:numPr>
          <w:ilvl w:val="0"/>
          <w:numId w:val="52"/>
        </w:numPr>
        <w:spacing w:line="360" w:lineRule="auto"/>
        <w:rPr>
          <w:rFonts w:ascii="Times New Roman" w:hAnsi="Times New Roman" w:cs="Times New Roman"/>
          <w:sz w:val="24"/>
          <w:szCs w:val="24"/>
        </w:rPr>
      </w:pPr>
      <w:r>
        <w:rPr>
          <w:rFonts w:ascii="Times New Roman" w:hAnsi="Times New Roman" w:cs="Times New Roman"/>
          <w:sz w:val="24"/>
          <w:szCs w:val="24"/>
        </w:rPr>
        <w:t>J</w:t>
      </w:r>
      <w:r w:rsidRPr="00A21ADE">
        <w:rPr>
          <w:rFonts w:ascii="Times New Roman" w:hAnsi="Times New Roman" w:cs="Times New Roman"/>
          <w:sz w:val="24"/>
          <w:szCs w:val="24"/>
        </w:rPr>
        <w:t>ste se službami spokojeni</w:t>
      </w:r>
      <w:r>
        <w:rPr>
          <w:rFonts w:ascii="Times New Roman" w:hAnsi="Times New Roman" w:cs="Times New Roman"/>
          <w:sz w:val="24"/>
          <w:szCs w:val="24"/>
        </w:rPr>
        <w:t>?</w:t>
      </w:r>
    </w:p>
    <w:p w:rsidR="00FE31AD" w:rsidRDefault="00FE31AD" w:rsidP="00FE31AD">
      <w:pPr>
        <w:pStyle w:val="Odstavecseseznamem"/>
        <w:numPr>
          <w:ilvl w:val="0"/>
          <w:numId w:val="54"/>
        </w:numPr>
        <w:spacing w:line="360" w:lineRule="auto"/>
        <w:rPr>
          <w:rFonts w:ascii="Times New Roman" w:hAnsi="Times New Roman" w:cs="Times New Roman"/>
          <w:sz w:val="24"/>
          <w:szCs w:val="24"/>
        </w:rPr>
      </w:pPr>
      <w:r>
        <w:rPr>
          <w:rFonts w:ascii="Times New Roman" w:hAnsi="Times New Roman" w:cs="Times New Roman"/>
          <w:sz w:val="24"/>
          <w:szCs w:val="24"/>
        </w:rPr>
        <w:t>Ano</w:t>
      </w:r>
    </w:p>
    <w:p w:rsidR="00FE31AD" w:rsidRPr="006733A0" w:rsidRDefault="00FE31AD" w:rsidP="00FE31AD">
      <w:pPr>
        <w:pStyle w:val="Odstavecseseznamem"/>
        <w:numPr>
          <w:ilvl w:val="0"/>
          <w:numId w:val="54"/>
        </w:numPr>
        <w:spacing w:line="360" w:lineRule="auto"/>
        <w:rPr>
          <w:rFonts w:ascii="Times New Roman" w:hAnsi="Times New Roman" w:cs="Times New Roman"/>
          <w:sz w:val="24"/>
          <w:szCs w:val="24"/>
        </w:rPr>
      </w:pPr>
      <w:r w:rsidRPr="006733A0">
        <w:rPr>
          <w:rFonts w:ascii="Times New Roman" w:hAnsi="Times New Roman" w:cs="Times New Roman"/>
          <w:sz w:val="24"/>
          <w:szCs w:val="24"/>
        </w:rPr>
        <w:t>Ne</w:t>
      </w:r>
    </w:p>
    <w:p w:rsidR="00FE31AD" w:rsidRDefault="00FE31AD" w:rsidP="00FE31AD">
      <w:pPr>
        <w:pStyle w:val="Odstavecseseznamem"/>
        <w:numPr>
          <w:ilvl w:val="0"/>
          <w:numId w:val="52"/>
        </w:numPr>
        <w:spacing w:line="360" w:lineRule="auto"/>
        <w:rPr>
          <w:rFonts w:ascii="Times New Roman" w:hAnsi="Times New Roman" w:cs="Times New Roman"/>
          <w:sz w:val="24"/>
          <w:szCs w:val="24"/>
        </w:rPr>
      </w:pPr>
      <w:r w:rsidRPr="00A21ADE">
        <w:rPr>
          <w:rFonts w:ascii="Times New Roman" w:hAnsi="Times New Roman" w:cs="Times New Roman"/>
          <w:sz w:val="24"/>
          <w:szCs w:val="24"/>
        </w:rPr>
        <w:t>Pomůžou Vám pracovníci i nad rámec sepsaného poskytování pomoci</w:t>
      </w:r>
      <w:r>
        <w:rPr>
          <w:rFonts w:ascii="Times New Roman" w:hAnsi="Times New Roman" w:cs="Times New Roman"/>
          <w:sz w:val="24"/>
          <w:szCs w:val="24"/>
        </w:rPr>
        <w:t>?</w:t>
      </w:r>
    </w:p>
    <w:p w:rsidR="00FE31AD" w:rsidRDefault="00FE31AD" w:rsidP="00FE31AD">
      <w:pPr>
        <w:pStyle w:val="Odstavecseseznamem"/>
        <w:numPr>
          <w:ilvl w:val="0"/>
          <w:numId w:val="55"/>
        </w:numPr>
        <w:spacing w:line="360" w:lineRule="auto"/>
        <w:rPr>
          <w:rFonts w:ascii="Times New Roman" w:hAnsi="Times New Roman" w:cs="Times New Roman"/>
          <w:sz w:val="24"/>
          <w:szCs w:val="24"/>
        </w:rPr>
      </w:pPr>
      <w:r>
        <w:rPr>
          <w:rFonts w:ascii="Times New Roman" w:hAnsi="Times New Roman" w:cs="Times New Roman"/>
          <w:sz w:val="24"/>
          <w:szCs w:val="24"/>
        </w:rPr>
        <w:t>Ano</w:t>
      </w:r>
    </w:p>
    <w:p w:rsidR="00FE31AD" w:rsidRPr="00A21ADE" w:rsidRDefault="00FE31AD" w:rsidP="00FE31AD">
      <w:pPr>
        <w:pStyle w:val="Odstavecseseznamem"/>
        <w:numPr>
          <w:ilvl w:val="0"/>
          <w:numId w:val="55"/>
        </w:numPr>
        <w:spacing w:line="360" w:lineRule="auto"/>
        <w:rPr>
          <w:rFonts w:ascii="Times New Roman" w:hAnsi="Times New Roman" w:cs="Times New Roman"/>
          <w:sz w:val="24"/>
          <w:szCs w:val="24"/>
        </w:rPr>
      </w:pPr>
      <w:r>
        <w:rPr>
          <w:rFonts w:ascii="Times New Roman" w:hAnsi="Times New Roman" w:cs="Times New Roman"/>
          <w:sz w:val="24"/>
          <w:szCs w:val="24"/>
        </w:rPr>
        <w:t>Ne</w:t>
      </w:r>
    </w:p>
    <w:p w:rsidR="00FE31AD" w:rsidRDefault="00FE31AD" w:rsidP="00FE31AD">
      <w:pPr>
        <w:pStyle w:val="Odstavecseseznamem"/>
        <w:numPr>
          <w:ilvl w:val="0"/>
          <w:numId w:val="52"/>
        </w:numPr>
        <w:spacing w:line="360" w:lineRule="auto"/>
        <w:rPr>
          <w:rFonts w:ascii="Times New Roman" w:hAnsi="Times New Roman" w:cs="Times New Roman"/>
          <w:sz w:val="24"/>
          <w:szCs w:val="24"/>
        </w:rPr>
      </w:pPr>
      <w:r w:rsidRPr="00A21ADE">
        <w:rPr>
          <w:rFonts w:ascii="Times New Roman" w:hAnsi="Times New Roman" w:cs="Times New Roman"/>
          <w:sz w:val="24"/>
          <w:szCs w:val="24"/>
        </w:rPr>
        <w:t>Z čeho danou službu hradíte</w:t>
      </w:r>
    </w:p>
    <w:p w:rsidR="00FE31AD" w:rsidRDefault="00FE31AD" w:rsidP="00FE31AD">
      <w:pPr>
        <w:pStyle w:val="Odstavecseseznamem"/>
        <w:numPr>
          <w:ilvl w:val="0"/>
          <w:numId w:val="56"/>
        </w:numPr>
        <w:spacing w:line="360" w:lineRule="auto"/>
        <w:rPr>
          <w:rFonts w:ascii="Times New Roman" w:hAnsi="Times New Roman" w:cs="Times New Roman"/>
          <w:sz w:val="24"/>
          <w:szCs w:val="24"/>
        </w:rPr>
      </w:pPr>
      <w:r>
        <w:rPr>
          <w:rFonts w:ascii="Times New Roman" w:hAnsi="Times New Roman" w:cs="Times New Roman"/>
          <w:sz w:val="24"/>
          <w:szCs w:val="24"/>
        </w:rPr>
        <w:t>Důchod</w:t>
      </w:r>
    </w:p>
    <w:p w:rsidR="00FE31AD" w:rsidRDefault="00FE31AD" w:rsidP="00FE31AD">
      <w:pPr>
        <w:pStyle w:val="Odstavecseseznamem"/>
        <w:numPr>
          <w:ilvl w:val="0"/>
          <w:numId w:val="56"/>
        </w:numPr>
        <w:spacing w:line="360" w:lineRule="auto"/>
        <w:rPr>
          <w:rFonts w:ascii="Times New Roman" w:hAnsi="Times New Roman" w:cs="Times New Roman"/>
          <w:sz w:val="24"/>
          <w:szCs w:val="24"/>
        </w:rPr>
      </w:pPr>
      <w:r>
        <w:rPr>
          <w:rFonts w:ascii="Times New Roman" w:hAnsi="Times New Roman" w:cs="Times New Roman"/>
          <w:sz w:val="24"/>
          <w:szCs w:val="24"/>
        </w:rPr>
        <w:t>Příspěvek na péči</w:t>
      </w:r>
    </w:p>
    <w:p w:rsidR="00FE31AD" w:rsidRDefault="00FE31AD" w:rsidP="00FE31AD">
      <w:pPr>
        <w:pStyle w:val="Odstavecseseznamem"/>
        <w:numPr>
          <w:ilvl w:val="0"/>
          <w:numId w:val="56"/>
        </w:numPr>
        <w:spacing w:line="360" w:lineRule="auto"/>
        <w:rPr>
          <w:rFonts w:ascii="Times New Roman" w:hAnsi="Times New Roman" w:cs="Times New Roman"/>
          <w:sz w:val="24"/>
          <w:szCs w:val="24"/>
        </w:rPr>
      </w:pPr>
      <w:r>
        <w:rPr>
          <w:rFonts w:ascii="Times New Roman" w:hAnsi="Times New Roman" w:cs="Times New Roman"/>
          <w:sz w:val="24"/>
          <w:szCs w:val="24"/>
        </w:rPr>
        <w:t>Rodina</w:t>
      </w:r>
    </w:p>
    <w:p w:rsidR="00FE31AD" w:rsidRDefault="00FE31AD" w:rsidP="00FE31AD">
      <w:pPr>
        <w:pStyle w:val="Odstavecseseznamem"/>
        <w:numPr>
          <w:ilvl w:val="0"/>
          <w:numId w:val="52"/>
        </w:numPr>
        <w:spacing w:line="360" w:lineRule="auto"/>
        <w:rPr>
          <w:rFonts w:ascii="Times New Roman" w:hAnsi="Times New Roman" w:cs="Times New Roman"/>
          <w:sz w:val="24"/>
          <w:szCs w:val="24"/>
        </w:rPr>
      </w:pPr>
      <w:r>
        <w:rPr>
          <w:rFonts w:ascii="Times New Roman" w:hAnsi="Times New Roman" w:cs="Times New Roman"/>
          <w:sz w:val="24"/>
          <w:szCs w:val="24"/>
        </w:rPr>
        <w:t>Jak často danou službu využíváte?</w:t>
      </w:r>
    </w:p>
    <w:p w:rsidR="00FE31AD" w:rsidRDefault="00FE31AD" w:rsidP="00FE31AD">
      <w:pPr>
        <w:pStyle w:val="Odstavecseseznamem"/>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denně</w:t>
      </w:r>
    </w:p>
    <w:p w:rsidR="00FE31AD" w:rsidRDefault="00FE31AD" w:rsidP="00FE31AD">
      <w:pPr>
        <w:pStyle w:val="Odstavecseseznamem"/>
        <w:numPr>
          <w:ilvl w:val="0"/>
          <w:numId w:val="57"/>
        </w:numPr>
        <w:spacing w:line="360" w:lineRule="auto"/>
        <w:rPr>
          <w:rFonts w:ascii="Times New Roman" w:hAnsi="Times New Roman" w:cs="Times New Roman"/>
          <w:sz w:val="24"/>
          <w:szCs w:val="24"/>
        </w:rPr>
      </w:pPr>
      <w:r>
        <w:rPr>
          <w:rFonts w:ascii="Times New Roman" w:hAnsi="Times New Roman" w:cs="Times New Roman"/>
          <w:sz w:val="24"/>
          <w:szCs w:val="24"/>
        </w:rPr>
        <w:t>několikrát týdně</w:t>
      </w:r>
    </w:p>
    <w:p w:rsidR="00FE31AD" w:rsidRDefault="00FE31AD" w:rsidP="00FE31AD">
      <w:pPr>
        <w:pStyle w:val="Odstavecseseznamem"/>
        <w:numPr>
          <w:ilvl w:val="0"/>
          <w:numId w:val="57"/>
        </w:numPr>
        <w:spacing w:line="360" w:lineRule="auto"/>
      </w:pPr>
      <w:r>
        <w:rPr>
          <w:rFonts w:ascii="Times New Roman" w:hAnsi="Times New Roman" w:cs="Times New Roman"/>
          <w:sz w:val="24"/>
          <w:szCs w:val="24"/>
        </w:rPr>
        <w:t>několikrát do měsíce</w:t>
      </w:r>
    </w:p>
    <w:p w:rsidR="00FE31AD" w:rsidRPr="00B5521B" w:rsidRDefault="00FE31AD" w:rsidP="00B5521B"/>
    <w:sectPr w:rsidR="00FE31AD" w:rsidRPr="00B5521B" w:rsidSect="00720C15">
      <w:headerReference w:type="default" r:id="rId43"/>
      <w:type w:val="continuous"/>
      <w:pgSz w:w="11907" w:h="16840" w:code="9"/>
      <w:pgMar w:top="1418" w:right="1134" w:bottom="1418" w:left="1701" w:header="851" w:footer="709" w:gutter="85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AA" w:rsidRDefault="005023AA">
      <w:r>
        <w:separator/>
      </w:r>
    </w:p>
    <w:p w:rsidR="005023AA" w:rsidRDefault="005023AA"/>
  </w:endnote>
  <w:endnote w:type="continuationSeparator" w:id="0">
    <w:p w:rsidR="005023AA" w:rsidRDefault="005023AA">
      <w:r>
        <w:continuationSeparator/>
      </w:r>
    </w:p>
    <w:p w:rsidR="005023AA" w:rsidRDefault="00502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 Sans">
    <w:altName w:val="Times New Roman"/>
    <w:charset w:val="00"/>
    <w:family w:val="auto"/>
    <w:pitch w:val="default"/>
  </w:font>
  <w:font w:name="Calibri-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98693"/>
      <w:docPartObj>
        <w:docPartGallery w:val="Page Numbers (Bottom of Page)"/>
        <w:docPartUnique/>
      </w:docPartObj>
    </w:sdtPr>
    <w:sdtEndPr/>
    <w:sdtContent>
      <w:p w:rsidR="005023AA" w:rsidRDefault="005023AA">
        <w:pPr>
          <w:pStyle w:val="Zpat"/>
          <w:jc w:val="right"/>
        </w:pPr>
        <w:r>
          <w:fldChar w:fldCharType="begin"/>
        </w:r>
        <w:r>
          <w:instrText>PAGE   \* MERGEFORMAT</w:instrText>
        </w:r>
        <w:r>
          <w:fldChar w:fldCharType="separate"/>
        </w:r>
        <w:r w:rsidR="0085010B">
          <w:rPr>
            <w:noProof/>
          </w:rPr>
          <w:t>37</w:t>
        </w:r>
        <w:r>
          <w:rPr>
            <w:noProof/>
          </w:rPr>
          <w:fldChar w:fldCharType="end"/>
        </w:r>
      </w:p>
    </w:sdtContent>
  </w:sdt>
  <w:p w:rsidR="005023AA" w:rsidRDefault="005023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AA" w:rsidRDefault="005023AA">
      <w:r>
        <w:separator/>
      </w:r>
    </w:p>
    <w:p w:rsidR="005023AA" w:rsidRDefault="005023AA"/>
  </w:footnote>
  <w:footnote w:type="continuationSeparator" w:id="0">
    <w:p w:rsidR="005023AA" w:rsidRDefault="005023AA">
      <w:r>
        <w:continuationSeparator/>
      </w:r>
    </w:p>
    <w:p w:rsidR="005023AA" w:rsidRDefault="005023AA"/>
  </w:footnote>
  <w:footnote w:id="1">
    <w:p w:rsidR="005023AA" w:rsidRPr="00171E24" w:rsidRDefault="005023AA" w:rsidP="00171E24">
      <w:pPr>
        <w:pStyle w:val="Textpoznpodarou"/>
        <w:spacing w:after="0" w:line="360" w:lineRule="auto"/>
        <w:jc w:val="both"/>
        <w:rPr>
          <w:rFonts w:ascii="Times New Roman" w:hAnsi="Times New Roman"/>
        </w:rPr>
      </w:pPr>
      <w:r w:rsidRPr="00100E73">
        <w:rPr>
          <w:rStyle w:val="Znakapoznpodarou"/>
          <w:rFonts w:ascii="Times New Roman" w:hAnsi="Times New Roman"/>
          <w:sz w:val="24"/>
          <w:szCs w:val="24"/>
        </w:rPr>
        <w:footnoteRef/>
      </w:r>
      <w:r w:rsidRPr="00100E73">
        <w:rPr>
          <w:rFonts w:ascii="Times New Roman" w:hAnsi="Times New Roman"/>
          <w:sz w:val="24"/>
          <w:szCs w:val="24"/>
        </w:rPr>
        <w:t xml:space="preserve"> </w:t>
      </w:r>
      <w:r>
        <w:rPr>
          <w:rFonts w:ascii="Times New Roman" w:hAnsi="Times New Roman"/>
          <w:sz w:val="24"/>
          <w:szCs w:val="24"/>
        </w:rPr>
        <w:t xml:space="preserve"> </w:t>
      </w:r>
      <w:r w:rsidRPr="00171E24">
        <w:rPr>
          <w:rFonts w:ascii="Times New Roman" w:hAnsi="Times New Roman"/>
        </w:rPr>
        <w:t xml:space="preserve">Zákon 108/2006 Sb., o sociálních službách § 3 písm. a) ve znění pozdějších předpisů </w:t>
      </w:r>
    </w:p>
  </w:footnote>
  <w:footnote w:id="2">
    <w:p w:rsidR="005023AA" w:rsidRPr="00171E24" w:rsidRDefault="005023AA" w:rsidP="00171E24">
      <w:pPr>
        <w:pStyle w:val="Textpoznpodarou"/>
        <w:spacing w:after="0" w:line="360" w:lineRule="auto"/>
        <w:rPr>
          <w:rFonts w:ascii="Times New Roman" w:hAnsi="Times New Roman"/>
        </w:rPr>
      </w:pPr>
      <w:r w:rsidRPr="00171E24">
        <w:rPr>
          <w:rStyle w:val="Znakapoznpodarou"/>
          <w:rFonts w:asciiTheme="majorHAnsi" w:hAnsiTheme="majorHAnsi"/>
        </w:rPr>
        <w:footnoteRef/>
      </w:r>
      <w:r w:rsidRPr="00171E24">
        <w:rPr>
          <w:rFonts w:asciiTheme="majorHAnsi" w:hAnsiTheme="majorHAnsi"/>
        </w:rPr>
        <w:t xml:space="preserve">   </w:t>
      </w:r>
      <w:r w:rsidRPr="00171E24">
        <w:rPr>
          <w:rFonts w:ascii="Times New Roman" w:hAnsi="Times New Roman"/>
        </w:rPr>
        <w:t xml:space="preserve">Úplné znění [online]. [13.12.2016]. Dostupné z: </w:t>
      </w:r>
      <w:hyperlink r:id="rId1" w:history="1">
        <w:r w:rsidRPr="00171E24">
          <w:rPr>
            <w:rStyle w:val="Hypertextovodkaz"/>
            <w:rFonts w:ascii="Times New Roman" w:hAnsi="Times New Roman"/>
          </w:rPr>
          <w:t>http://www.uplnezneni.cz/ zákon/108-2006-sb-o-socialnich-sluzbach/</w:t>
        </w:r>
        <w:r w:rsidRPr="00171E24">
          <w:rPr>
            <w:rStyle w:val="Hypertextovodkaz"/>
          </w:rPr>
          <w:t xml:space="preserve"> </w:t>
        </w:r>
      </w:hyperlink>
    </w:p>
  </w:footnote>
  <w:footnote w:id="3">
    <w:p w:rsidR="005023AA" w:rsidRPr="00BE2882" w:rsidRDefault="005023AA" w:rsidP="00BE2882">
      <w:pPr>
        <w:pStyle w:val="Normlnweb"/>
        <w:shd w:val="clear" w:color="auto" w:fill="FFFFFF"/>
        <w:spacing w:before="0" w:beforeAutospacing="0" w:after="0" w:line="360" w:lineRule="auto"/>
        <w:rPr>
          <w:sz w:val="20"/>
          <w:szCs w:val="20"/>
        </w:rPr>
      </w:pPr>
      <w:r w:rsidRPr="00171E24">
        <w:rPr>
          <w:rStyle w:val="Znakapoznpodarou"/>
        </w:rPr>
        <w:footnoteRef/>
      </w:r>
      <w:r w:rsidRPr="00171E24">
        <w:t xml:space="preserve"> </w:t>
      </w:r>
      <w:r w:rsidRPr="00BE2882">
        <w:rPr>
          <w:rFonts w:ascii="Open Sans" w:hAnsi="Open Sans"/>
          <w:i/>
          <w:iCs/>
          <w:sz w:val="20"/>
          <w:szCs w:val="20"/>
        </w:rPr>
        <w:t>Sociální zabezpečení ..: státní sociální podpora, sociální péče, sociální služby, pomoc v hmotné nouzi, životní a existenční minimum, působnost jednotlivých orgánů : redakční uzávěrka .</w:t>
      </w:r>
      <w:r w:rsidRPr="00BE2882">
        <w:rPr>
          <w:rFonts w:ascii="Open Sans" w:hAnsi="Open Sans"/>
          <w:sz w:val="20"/>
          <w:szCs w:val="20"/>
        </w:rPr>
        <w:t>. Ostrava: Sagit, 1993.123 s. ÚZ. ISBN 9788074880957.</w:t>
      </w:r>
    </w:p>
  </w:footnote>
  <w:footnote w:id="4">
    <w:p w:rsidR="005023AA" w:rsidRPr="00BE2882" w:rsidRDefault="005023AA" w:rsidP="00BE2882">
      <w:pPr>
        <w:pStyle w:val="Normlnweb"/>
        <w:shd w:val="clear" w:color="auto" w:fill="FFFFFF"/>
        <w:spacing w:before="0" w:beforeAutospacing="0" w:after="0" w:line="360" w:lineRule="auto"/>
        <w:rPr>
          <w:rFonts w:ascii="Open Sans" w:hAnsi="Open Sans"/>
          <w:sz w:val="20"/>
          <w:szCs w:val="20"/>
        </w:rPr>
      </w:pPr>
      <w:r w:rsidRPr="00BE2882">
        <w:rPr>
          <w:rStyle w:val="Znakapoznpodarou"/>
          <w:sz w:val="20"/>
          <w:szCs w:val="20"/>
        </w:rPr>
        <w:footnoteRef/>
      </w:r>
      <w:r w:rsidRPr="00BE2882">
        <w:rPr>
          <w:sz w:val="20"/>
          <w:szCs w:val="20"/>
        </w:rPr>
        <w:t xml:space="preserve"> </w:t>
      </w:r>
      <w:r w:rsidRPr="00BE2882">
        <w:rPr>
          <w:rFonts w:ascii="Open Sans" w:hAnsi="Open Sans"/>
          <w:i/>
          <w:iCs/>
          <w:sz w:val="20"/>
          <w:szCs w:val="20"/>
        </w:rPr>
        <w:t>Sociální zabezpečení ..: státní sociální podpora, sociální péče, sociální služby, pomoc v hmotné nouzi, životní a existenční minimum, působnost jednotlivých orgánů : redakční uzávěrka .</w:t>
      </w:r>
      <w:r w:rsidRPr="00BE2882">
        <w:rPr>
          <w:rFonts w:ascii="Open Sans" w:hAnsi="Open Sans"/>
          <w:sz w:val="20"/>
          <w:szCs w:val="20"/>
        </w:rPr>
        <w:t>. Ostrava: Sagit, 1993. 127 s.ÚZ. ISBN 9788074880957.</w:t>
      </w:r>
    </w:p>
    <w:p w:rsidR="005023AA" w:rsidRPr="00171E24" w:rsidRDefault="005023AA" w:rsidP="00C84612">
      <w:pPr>
        <w:pStyle w:val="Textpoznpodarou"/>
        <w:spacing w:after="0" w:line="360" w:lineRule="auto"/>
        <w:jc w:val="both"/>
        <w:rPr>
          <w:rFonts w:ascii="Times New Roman" w:hAnsi="Times New Roman"/>
        </w:rPr>
      </w:pPr>
    </w:p>
    <w:p w:rsidR="005023AA" w:rsidRPr="00171E24" w:rsidRDefault="005023AA" w:rsidP="00C84612">
      <w:pPr>
        <w:pStyle w:val="Textpoznpodarou"/>
        <w:spacing w:after="0" w:line="360" w:lineRule="auto"/>
        <w:rPr>
          <w:rFonts w:asciiTheme="majorHAnsi" w:hAnsiTheme="majorHAnsi"/>
        </w:rPr>
      </w:pPr>
    </w:p>
  </w:footnote>
  <w:footnote w:id="5">
    <w:p w:rsidR="005023AA" w:rsidRPr="00171E24" w:rsidRDefault="005023AA" w:rsidP="004D36EF">
      <w:pPr>
        <w:pStyle w:val="Normlnweb"/>
        <w:shd w:val="clear" w:color="auto" w:fill="FFFFFF"/>
        <w:spacing w:before="0" w:beforeAutospacing="0" w:after="0" w:line="360" w:lineRule="auto"/>
        <w:jc w:val="both"/>
        <w:rPr>
          <w:sz w:val="20"/>
          <w:szCs w:val="20"/>
        </w:rPr>
      </w:pPr>
      <w:r>
        <w:rPr>
          <w:rStyle w:val="Znakapoznpodarou"/>
        </w:rPr>
        <w:footnoteRef/>
      </w:r>
      <w:r>
        <w:t xml:space="preserve"> </w:t>
      </w:r>
      <w:r w:rsidRPr="00171E24">
        <w:rPr>
          <w:rFonts w:ascii="Open Sans" w:hAnsi="Open Sans"/>
          <w:color w:val="000000" w:themeColor="text1"/>
          <w:sz w:val="20"/>
          <w:szCs w:val="20"/>
        </w:rPr>
        <w:t xml:space="preserve">TRÖSTER, Petr. </w:t>
      </w:r>
      <w:r w:rsidRPr="00171E24">
        <w:rPr>
          <w:rFonts w:ascii="Open Sans" w:hAnsi="Open Sans"/>
          <w:i/>
          <w:iCs/>
          <w:color w:val="000000" w:themeColor="text1"/>
          <w:sz w:val="20"/>
          <w:szCs w:val="20"/>
        </w:rPr>
        <w:t>Právo sociálního zabezpečení</w:t>
      </w:r>
      <w:r w:rsidRPr="00171E24">
        <w:rPr>
          <w:rFonts w:ascii="Open Sans" w:hAnsi="Open Sans"/>
          <w:color w:val="000000" w:themeColor="text1"/>
          <w:sz w:val="20"/>
          <w:szCs w:val="20"/>
        </w:rPr>
        <w:t>. 5., přeprac. a aktualiz. vyd. V Praze: C.H. Beck, 2010. Beckovy právnické učebnice. 126 s. ISBN 978-80-7400-322-6.</w:t>
      </w:r>
    </w:p>
  </w:footnote>
  <w:footnote w:id="6">
    <w:p w:rsidR="005023AA" w:rsidRPr="00171E24" w:rsidRDefault="005023AA" w:rsidP="006E64AC">
      <w:pPr>
        <w:pStyle w:val="Normlnweb"/>
        <w:shd w:val="clear" w:color="auto" w:fill="FFFFFF"/>
        <w:spacing w:before="0" w:beforeAutospacing="0" w:after="0" w:line="360" w:lineRule="auto"/>
        <w:jc w:val="both"/>
        <w:rPr>
          <w:rFonts w:ascii="Open Sans" w:hAnsi="Open Sans"/>
          <w:color w:val="454545"/>
          <w:sz w:val="20"/>
          <w:szCs w:val="20"/>
        </w:rPr>
      </w:pPr>
      <w:r w:rsidRPr="00171E24">
        <w:rPr>
          <w:rStyle w:val="Znakapoznpodarou"/>
          <w:sz w:val="20"/>
          <w:szCs w:val="20"/>
        </w:rPr>
        <w:footnoteRef/>
      </w:r>
      <w:r w:rsidRPr="00171E24">
        <w:rPr>
          <w:sz w:val="20"/>
          <w:szCs w:val="20"/>
        </w:rPr>
        <w:t xml:space="preserve"> KRUTILOVÁ, Dagmar, Pavel ČÁMSKÝ a Jan SEMBDNER. Sociální služby: </w:t>
      </w:r>
      <w:r w:rsidRPr="00171E24">
        <w:rPr>
          <w:i/>
          <w:sz w:val="20"/>
          <w:szCs w:val="20"/>
        </w:rPr>
        <w:t>Tvorba a zavádění Standardů kvality poskytovaných sociálních služeb</w:t>
      </w:r>
      <w:r w:rsidRPr="00171E24">
        <w:rPr>
          <w:sz w:val="20"/>
          <w:szCs w:val="20"/>
        </w:rPr>
        <w:t>. Abena, 2008. 27 s. ISBN 9788025434277.</w:t>
      </w:r>
    </w:p>
    <w:p w:rsidR="005023AA" w:rsidRDefault="005023AA" w:rsidP="006E64AC">
      <w:pPr>
        <w:pStyle w:val="Textpoznpodarou"/>
        <w:spacing w:after="0"/>
      </w:pPr>
    </w:p>
  </w:footnote>
  <w:footnote w:id="7">
    <w:p w:rsidR="005023AA" w:rsidRPr="00F16D62" w:rsidRDefault="005023AA" w:rsidP="00F16D62">
      <w:pPr>
        <w:pStyle w:val="Normlnweb"/>
        <w:shd w:val="clear" w:color="auto" w:fill="FFFFFF"/>
        <w:spacing w:line="360" w:lineRule="auto"/>
        <w:rPr>
          <w:sz w:val="20"/>
          <w:szCs w:val="20"/>
        </w:rPr>
      </w:pPr>
      <w:r w:rsidRPr="007C2B01">
        <w:rPr>
          <w:rStyle w:val="Znakapoznpodarou"/>
        </w:rPr>
        <w:footnoteRef/>
      </w:r>
      <w:r w:rsidRPr="007C2B01">
        <w:t xml:space="preserve"> </w:t>
      </w:r>
      <w:r w:rsidRPr="00F16D62">
        <w:rPr>
          <w:i/>
          <w:iCs/>
          <w:sz w:val="20"/>
          <w:szCs w:val="20"/>
        </w:rPr>
        <w:t>Sociální zabezpečení ..: státní sociální podpora, sociální péče, sociální služby, pomoc v hmotné nouzi, životní a existenční minimum, působnost jednotlivých orgánů : redakční uzávěrka .</w:t>
      </w:r>
      <w:r w:rsidRPr="00F16D62">
        <w:rPr>
          <w:sz w:val="20"/>
          <w:szCs w:val="20"/>
        </w:rPr>
        <w:t>. Ostrava: Sagit, 1993.143 s. ÚZ. ISBN 9788074880957.</w:t>
      </w:r>
    </w:p>
  </w:footnote>
  <w:footnote w:id="8">
    <w:p w:rsidR="005023AA" w:rsidRPr="00F16D62" w:rsidRDefault="005023AA" w:rsidP="00F16D62">
      <w:pPr>
        <w:pStyle w:val="Normlnweb"/>
        <w:shd w:val="clear" w:color="auto" w:fill="FFFFFF"/>
        <w:spacing w:line="360" w:lineRule="auto"/>
        <w:rPr>
          <w:sz w:val="20"/>
          <w:szCs w:val="20"/>
        </w:rPr>
      </w:pPr>
      <w:r w:rsidRPr="00F16D62">
        <w:rPr>
          <w:rStyle w:val="Znakapoznpodarou"/>
          <w:sz w:val="20"/>
          <w:szCs w:val="20"/>
        </w:rPr>
        <w:footnoteRef/>
      </w:r>
      <w:r w:rsidRPr="00F16D62">
        <w:rPr>
          <w:sz w:val="20"/>
          <w:szCs w:val="20"/>
        </w:rPr>
        <w:t xml:space="preserve">  MATOUŠEK, Oldřich. </w:t>
      </w:r>
      <w:r w:rsidRPr="00F16D62">
        <w:rPr>
          <w:i/>
          <w:iCs/>
          <w:sz w:val="20"/>
          <w:szCs w:val="20"/>
        </w:rPr>
        <w:t>Sociální služby: legislativa, ekonomika, plánování, hodnocení</w:t>
      </w:r>
      <w:r w:rsidRPr="00F16D62">
        <w:rPr>
          <w:sz w:val="20"/>
          <w:szCs w:val="20"/>
        </w:rPr>
        <w:t>. Praha: Portál, 2007. 183 s. ISBN 9788073673109.</w:t>
      </w:r>
    </w:p>
    <w:p w:rsidR="005023AA" w:rsidRPr="005B4C93" w:rsidRDefault="005023AA" w:rsidP="005B4C93">
      <w:pPr>
        <w:pStyle w:val="Default"/>
        <w:spacing w:line="360" w:lineRule="auto"/>
        <w:jc w:val="both"/>
      </w:pPr>
      <w:r w:rsidRPr="005B4C93">
        <w:t>.</w:t>
      </w:r>
    </w:p>
    <w:p w:rsidR="005023AA" w:rsidRDefault="005023AA" w:rsidP="007C2B01">
      <w:pPr>
        <w:pStyle w:val="Textpoznpodarou"/>
        <w:spacing w:after="0"/>
      </w:pPr>
    </w:p>
  </w:footnote>
  <w:footnote w:id="9">
    <w:p w:rsidR="005023AA" w:rsidRPr="00171E24" w:rsidRDefault="005023AA" w:rsidP="004D36EF">
      <w:pPr>
        <w:pStyle w:val="Textpoznpodarou"/>
        <w:spacing w:after="0" w:line="360" w:lineRule="auto"/>
        <w:rPr>
          <w:rFonts w:ascii="Times New Roman" w:hAnsi="Times New Roman"/>
        </w:rPr>
      </w:pPr>
      <w:r>
        <w:rPr>
          <w:rStyle w:val="Znakapoznpodarou"/>
        </w:rPr>
        <w:footnoteRef/>
      </w:r>
      <w:r>
        <w:t xml:space="preserve">   </w:t>
      </w:r>
      <w:r w:rsidRPr="00171E24">
        <w:rPr>
          <w:rFonts w:ascii="Times New Roman" w:hAnsi="Times New Roman"/>
        </w:rPr>
        <w:t xml:space="preserve">Úplné znění [online]. [13.12.2016]. Dostupné z: </w:t>
      </w:r>
      <w:hyperlink r:id="rId2" w:history="1">
        <w:r w:rsidRPr="00171E24">
          <w:rPr>
            <w:rStyle w:val="Hypertextovodkaz"/>
            <w:rFonts w:ascii="Times New Roman" w:hAnsi="Times New Roman"/>
          </w:rPr>
          <w:t>http://www.uplnezneni.cz/zakon/108-2006-sb-o-socialnich-sluzbach/</w:t>
        </w:r>
      </w:hyperlink>
    </w:p>
  </w:footnote>
  <w:footnote w:id="10">
    <w:p w:rsidR="005023AA" w:rsidRPr="00171E24" w:rsidRDefault="005023AA" w:rsidP="004D36EF">
      <w:pPr>
        <w:pStyle w:val="Textpoznpodarou"/>
        <w:spacing w:after="0" w:line="360" w:lineRule="auto"/>
      </w:pPr>
      <w:r w:rsidRPr="00171E24">
        <w:rPr>
          <w:rStyle w:val="Znakapoznpodarou"/>
          <w:rFonts w:ascii="Times New Roman" w:hAnsi="Times New Roman"/>
        </w:rPr>
        <w:footnoteRef/>
      </w:r>
      <w:r w:rsidRPr="00171E24">
        <w:rPr>
          <w:rFonts w:ascii="Times New Roman" w:hAnsi="Times New Roman"/>
        </w:rPr>
        <w:t xml:space="preserve"> </w:t>
      </w:r>
      <w:r>
        <w:rPr>
          <w:rFonts w:ascii="Times New Roman" w:hAnsi="Times New Roman"/>
        </w:rPr>
        <w:t xml:space="preserve"> </w:t>
      </w:r>
      <w:r w:rsidRPr="00171E24">
        <w:rPr>
          <w:rFonts w:ascii="Times New Roman" w:hAnsi="Times New Roman"/>
        </w:rPr>
        <w:t>KRUTILOVÁ, Dagmar, Pavel ČÁMSKÝ a Jan SEMBDNER. Sociální služby: Tvorba a zavádění Standardů kvality poskytovaných sociálních služeb. Abena, 2008. 11 s. ISBN 9788025434277.</w:t>
      </w:r>
    </w:p>
  </w:footnote>
  <w:footnote w:id="11">
    <w:p w:rsidR="005023AA" w:rsidRDefault="005023AA" w:rsidP="004D36EF">
      <w:pPr>
        <w:pStyle w:val="Textpoznpodarou"/>
        <w:spacing w:after="0" w:line="360" w:lineRule="auto"/>
      </w:pPr>
      <w:r>
        <w:rPr>
          <w:rStyle w:val="Znakapoznpodarou"/>
        </w:rPr>
        <w:footnoteRef/>
      </w:r>
      <w:r>
        <w:t xml:space="preserve">  </w:t>
      </w:r>
      <w:r>
        <w:rPr>
          <w:sz w:val="21"/>
          <w:szCs w:val="21"/>
        </w:rPr>
        <w:t xml:space="preserve">KRUTILOVÁ, Dagmar, Pavel ČÁMSKÝ a Jan SEMBDNER. Sociální služby: </w:t>
      </w:r>
      <w:r w:rsidRPr="009A4418">
        <w:rPr>
          <w:i/>
          <w:sz w:val="21"/>
          <w:szCs w:val="21"/>
        </w:rPr>
        <w:t>Tvorba a zavádění Standardů kvality poskytovaných sociálních služeb.</w:t>
      </w:r>
      <w:r>
        <w:rPr>
          <w:sz w:val="21"/>
          <w:szCs w:val="21"/>
        </w:rPr>
        <w:t xml:space="preserve"> Abena, 2008.17-18s. ISBN 9788025434277. </w:t>
      </w:r>
    </w:p>
  </w:footnote>
  <w:footnote w:id="12">
    <w:p w:rsidR="005023AA" w:rsidRPr="00017725" w:rsidRDefault="005023AA" w:rsidP="00017725">
      <w:pPr>
        <w:pStyle w:val="Normlnweb"/>
        <w:shd w:val="clear" w:color="auto" w:fill="FFFFFF"/>
        <w:spacing w:before="0" w:beforeAutospacing="0" w:after="0" w:line="360" w:lineRule="auto"/>
      </w:pPr>
      <w:r>
        <w:rPr>
          <w:rStyle w:val="Znakapoznpodarou"/>
        </w:rPr>
        <w:footnoteRef/>
      </w:r>
      <w:r>
        <w:t xml:space="preserve"> </w:t>
      </w:r>
      <w:r w:rsidRPr="00017725">
        <w:rPr>
          <w:sz w:val="20"/>
          <w:szCs w:val="20"/>
        </w:rPr>
        <w:t xml:space="preserve">MALÍKOVÁ, Eva. </w:t>
      </w:r>
      <w:r w:rsidRPr="00017725">
        <w:rPr>
          <w:i/>
          <w:iCs/>
          <w:sz w:val="20"/>
          <w:szCs w:val="20"/>
        </w:rPr>
        <w:t>Péče o seniory v pobytových socíálních [sic] zařízeních</w:t>
      </w:r>
      <w:r w:rsidRPr="00017725">
        <w:rPr>
          <w:sz w:val="20"/>
          <w:szCs w:val="20"/>
        </w:rPr>
        <w:t>. Praha: Grada, 2011. Sestra (Grada). 157s.  ISBN 978-80-247-3148-3.</w:t>
      </w:r>
    </w:p>
  </w:footnote>
  <w:footnote w:id="13">
    <w:p w:rsidR="005023AA" w:rsidRPr="000A2A8F" w:rsidRDefault="005023AA" w:rsidP="000A2A8F">
      <w:pPr>
        <w:pStyle w:val="Textpoznpodarou"/>
        <w:spacing w:line="360" w:lineRule="auto"/>
        <w:rPr>
          <w:rFonts w:ascii="Times New Roman" w:hAnsi="Times New Roman"/>
          <w:color w:val="000000" w:themeColor="text1"/>
        </w:rPr>
      </w:pPr>
      <w:r>
        <w:rPr>
          <w:rStyle w:val="Znakapoznpodarou"/>
        </w:rPr>
        <w:footnoteRef/>
      </w:r>
      <w:r>
        <w:t xml:space="preserve">  </w:t>
      </w:r>
      <w:r w:rsidRPr="000A2A8F">
        <w:rPr>
          <w:rFonts w:ascii="Times New Roman" w:hAnsi="Times New Roman"/>
          <w:color w:val="000000" w:themeColor="text1"/>
        </w:rPr>
        <w:t>KRUTILOVÁ, Dagmar, Pavel ČÁMSKÝ a Jan SEMBDNER. Sociální služby</w:t>
      </w:r>
      <w:r w:rsidRPr="009A4418">
        <w:rPr>
          <w:rFonts w:ascii="Times New Roman" w:hAnsi="Times New Roman"/>
          <w:i/>
          <w:color w:val="000000" w:themeColor="text1"/>
        </w:rPr>
        <w:t>: Tvorba a zavádění Standardů kvality poskytovaných sociálních služeb</w:t>
      </w:r>
      <w:r w:rsidRPr="000A2A8F">
        <w:rPr>
          <w:rFonts w:ascii="Times New Roman" w:hAnsi="Times New Roman"/>
          <w:color w:val="000000" w:themeColor="text1"/>
        </w:rPr>
        <w:t>. Abena, 2008. ISBN 9788025434277.</w:t>
      </w:r>
    </w:p>
  </w:footnote>
  <w:footnote w:id="14">
    <w:p w:rsidR="005023AA" w:rsidRPr="000D4892" w:rsidRDefault="005023AA" w:rsidP="000D4892">
      <w:pPr>
        <w:pStyle w:val="Normlnweb"/>
        <w:shd w:val="clear" w:color="auto" w:fill="FFFFFF"/>
        <w:spacing w:before="0" w:beforeAutospacing="0" w:after="0" w:line="360" w:lineRule="auto"/>
        <w:rPr>
          <w:color w:val="000000" w:themeColor="text1"/>
          <w:sz w:val="20"/>
          <w:szCs w:val="20"/>
        </w:rPr>
      </w:pPr>
      <w:r w:rsidRPr="000D4892">
        <w:rPr>
          <w:rStyle w:val="Znakapoznpodarou"/>
          <w:sz w:val="20"/>
          <w:szCs w:val="20"/>
        </w:rPr>
        <w:footnoteRef/>
      </w:r>
      <w:r w:rsidRPr="000D4892">
        <w:rPr>
          <w:sz w:val="20"/>
          <w:szCs w:val="20"/>
        </w:rPr>
        <w:t xml:space="preserve"> </w:t>
      </w:r>
      <w:r w:rsidRPr="000D4892">
        <w:rPr>
          <w:color w:val="000000" w:themeColor="text1"/>
          <w:sz w:val="20"/>
          <w:szCs w:val="20"/>
        </w:rPr>
        <w:t xml:space="preserve">SYROVÁTKOVÁ, Štěpánka a Ladislava VOPATOVÁ. </w:t>
      </w:r>
      <w:r w:rsidRPr="000D4892">
        <w:rPr>
          <w:i/>
          <w:iCs/>
          <w:color w:val="000000" w:themeColor="text1"/>
          <w:sz w:val="20"/>
          <w:szCs w:val="20"/>
        </w:rPr>
        <w:t>Vybrané standardy kvality a jejich naplňování v praxi poskytovatelů sociálních služeb</w:t>
      </w:r>
      <w:r w:rsidRPr="000D4892">
        <w:rPr>
          <w:color w:val="000000" w:themeColor="text1"/>
          <w:sz w:val="20"/>
          <w:szCs w:val="20"/>
        </w:rPr>
        <w:t>. Praha: Centrum pro komunitní práci, 2013.</w:t>
      </w:r>
      <w:r>
        <w:rPr>
          <w:color w:val="000000" w:themeColor="text1"/>
          <w:sz w:val="20"/>
          <w:szCs w:val="20"/>
        </w:rPr>
        <w:t xml:space="preserve"> 38 s</w:t>
      </w:r>
      <w:r w:rsidRPr="000D4892">
        <w:rPr>
          <w:color w:val="000000" w:themeColor="text1"/>
          <w:sz w:val="20"/>
          <w:szCs w:val="20"/>
        </w:rPr>
        <w:t xml:space="preserve"> ISBN 978-80-86902-98-2.</w:t>
      </w:r>
    </w:p>
  </w:footnote>
  <w:footnote w:id="15">
    <w:p w:rsidR="005023AA" w:rsidRPr="000D4892" w:rsidRDefault="005023AA" w:rsidP="000D4892">
      <w:pPr>
        <w:pStyle w:val="Textpoznpodarou"/>
        <w:spacing w:after="0" w:line="360" w:lineRule="auto"/>
        <w:rPr>
          <w:rFonts w:ascii="Times New Roman" w:hAnsi="Times New Roman"/>
          <w:color w:val="000000" w:themeColor="text1"/>
        </w:rPr>
      </w:pPr>
      <w:r w:rsidRPr="000D4892">
        <w:rPr>
          <w:rStyle w:val="Znakapoznpodarou"/>
          <w:rFonts w:ascii="Times New Roman" w:hAnsi="Times New Roman"/>
          <w:color w:val="000000" w:themeColor="text1"/>
        </w:rPr>
        <w:footnoteRef/>
      </w:r>
      <w:r w:rsidRPr="000D4892">
        <w:rPr>
          <w:rFonts w:ascii="Times New Roman" w:hAnsi="Times New Roman"/>
          <w:color w:val="000000" w:themeColor="text1"/>
        </w:rPr>
        <w:t xml:space="preserve"> KRUTILOVÁ, Dagmar, Pavel ČÁMSKÝ a Jan SEMBDNER. Sociální služby: </w:t>
      </w:r>
      <w:r w:rsidRPr="000D4892">
        <w:rPr>
          <w:rFonts w:ascii="Times New Roman" w:hAnsi="Times New Roman"/>
          <w:i/>
          <w:color w:val="000000" w:themeColor="text1"/>
        </w:rPr>
        <w:t>Tvorba a zavádění Standardů kvality poskytovaných sociálních služeb</w:t>
      </w:r>
      <w:r w:rsidRPr="000D4892">
        <w:rPr>
          <w:rFonts w:ascii="Times New Roman" w:hAnsi="Times New Roman"/>
          <w:color w:val="000000" w:themeColor="text1"/>
        </w:rPr>
        <w:t>. Abena, 2008. ISBN 9788025434277</w:t>
      </w:r>
    </w:p>
  </w:footnote>
  <w:footnote w:id="16">
    <w:p w:rsidR="005023AA" w:rsidRPr="00190237" w:rsidRDefault="005023AA" w:rsidP="00190237">
      <w:pPr>
        <w:pStyle w:val="Textpoznpodarou"/>
        <w:spacing w:after="0" w:line="360" w:lineRule="auto"/>
        <w:rPr>
          <w:rFonts w:ascii="Times New Roman" w:hAnsi="Times New Roman"/>
        </w:rPr>
      </w:pPr>
      <w:r>
        <w:rPr>
          <w:rStyle w:val="Znakapoznpodarou"/>
        </w:rPr>
        <w:footnoteRef/>
      </w:r>
      <w:r>
        <w:rPr>
          <w:rFonts w:ascii="Times New Roman" w:hAnsi="Times New Roman"/>
        </w:rPr>
        <w:t xml:space="preserve">  </w:t>
      </w:r>
      <w:r w:rsidRPr="00190237">
        <w:rPr>
          <w:rFonts w:ascii="Times New Roman" w:hAnsi="Times New Roman"/>
        </w:rPr>
        <w:t xml:space="preserve">KRUTILOVÁ, Dagmar, Pavel ČÁMSKÝ a Jan SEMBDNER. Sociální služby: </w:t>
      </w:r>
      <w:r w:rsidRPr="00190237">
        <w:rPr>
          <w:rFonts w:ascii="Times New Roman" w:hAnsi="Times New Roman"/>
          <w:i/>
        </w:rPr>
        <w:t>Tvorba a zavádění Standardů kvality poskytovaných sociálních služeb.</w:t>
      </w:r>
      <w:r w:rsidRPr="00190237">
        <w:rPr>
          <w:rFonts w:ascii="Times New Roman" w:hAnsi="Times New Roman"/>
        </w:rPr>
        <w:t xml:space="preserve"> Abena, 2008. ISBN 9788025434277</w:t>
      </w:r>
    </w:p>
  </w:footnote>
  <w:footnote w:id="17">
    <w:p w:rsidR="005023AA" w:rsidRPr="00190237" w:rsidRDefault="005023AA" w:rsidP="00190237">
      <w:pPr>
        <w:pStyle w:val="Textpoznpodarou"/>
        <w:spacing w:line="360" w:lineRule="auto"/>
        <w:rPr>
          <w:rFonts w:ascii="Times New Roman" w:hAnsi="Times New Roman"/>
        </w:rPr>
      </w:pPr>
      <w:r w:rsidRPr="00190237">
        <w:rPr>
          <w:rStyle w:val="Znakapoznpodarou"/>
          <w:rFonts w:ascii="Times New Roman" w:hAnsi="Times New Roman"/>
        </w:rPr>
        <w:footnoteRef/>
      </w:r>
      <w:r w:rsidRPr="00190237">
        <w:rPr>
          <w:rFonts w:ascii="Times New Roman" w:hAnsi="Times New Roman"/>
        </w:rPr>
        <w:t xml:space="preserve"> </w:t>
      </w:r>
      <w:r>
        <w:rPr>
          <w:rFonts w:ascii="Times New Roman" w:hAnsi="Times New Roman"/>
        </w:rPr>
        <w:t xml:space="preserve"> </w:t>
      </w:r>
      <w:r w:rsidRPr="00190237">
        <w:rPr>
          <w:rFonts w:ascii="Times New Roman" w:hAnsi="Times New Roman"/>
          <w:color w:val="000000" w:themeColor="text1"/>
        </w:rPr>
        <w:t xml:space="preserve">SYROVÁTKOVÁ, Štěpánka a Ladislava VOPATOVÁ. </w:t>
      </w:r>
      <w:r w:rsidRPr="00190237">
        <w:rPr>
          <w:rFonts w:ascii="Times New Roman" w:hAnsi="Times New Roman"/>
          <w:i/>
          <w:iCs/>
          <w:color w:val="000000" w:themeColor="text1"/>
        </w:rPr>
        <w:t>Vybrané standardy kvality a jejich naplňování v praxi poskytovatelů sociálních služeb</w:t>
      </w:r>
      <w:r w:rsidRPr="00190237">
        <w:rPr>
          <w:rFonts w:ascii="Times New Roman" w:hAnsi="Times New Roman"/>
          <w:color w:val="000000" w:themeColor="text1"/>
        </w:rPr>
        <w:t xml:space="preserve">. Praha: Centrum pro komunitní práci, 2013. </w:t>
      </w:r>
      <w:r>
        <w:rPr>
          <w:rFonts w:ascii="Times New Roman" w:hAnsi="Times New Roman"/>
          <w:color w:val="000000" w:themeColor="text1"/>
        </w:rPr>
        <w:t xml:space="preserve">98 s. </w:t>
      </w:r>
      <w:r w:rsidRPr="00190237">
        <w:rPr>
          <w:rFonts w:ascii="Times New Roman" w:hAnsi="Times New Roman"/>
          <w:color w:val="000000" w:themeColor="text1"/>
        </w:rPr>
        <w:t>ISBN 978-80-86902-98-2</w:t>
      </w:r>
    </w:p>
  </w:footnote>
  <w:footnote w:id="18">
    <w:p w:rsidR="005023AA" w:rsidRPr="00437F0A" w:rsidRDefault="005023AA" w:rsidP="00437F0A">
      <w:pPr>
        <w:pStyle w:val="Textpoznpodarou"/>
        <w:spacing w:after="0" w:line="360" w:lineRule="auto"/>
        <w:rPr>
          <w:rFonts w:ascii="Times New Roman" w:hAnsi="Times New Roman"/>
        </w:rPr>
      </w:pPr>
      <w:r>
        <w:rPr>
          <w:rStyle w:val="Znakapoznpodarou"/>
        </w:rPr>
        <w:footnoteRef/>
      </w:r>
      <w:r>
        <w:t xml:space="preserve"> </w:t>
      </w:r>
      <w:r w:rsidRPr="00437F0A">
        <w:rPr>
          <w:rFonts w:ascii="Times New Roman" w:hAnsi="Times New Roman"/>
        </w:rPr>
        <w:t xml:space="preserve">KRUTILOVÁ, Dagmar, Pavel ČÁMSKÝ a Jan SEMBDNER. Sociální služby: </w:t>
      </w:r>
      <w:r w:rsidRPr="00437F0A">
        <w:rPr>
          <w:rFonts w:ascii="Times New Roman" w:hAnsi="Times New Roman"/>
          <w:i/>
        </w:rPr>
        <w:t>Tvorba a zavádění Standardů kvality poskytovaných sociálních služeb.</w:t>
      </w:r>
      <w:r w:rsidRPr="00437F0A">
        <w:rPr>
          <w:rFonts w:ascii="Times New Roman" w:hAnsi="Times New Roman"/>
        </w:rPr>
        <w:t xml:space="preserve"> Abena, 2008. ISBN 9788025434277</w:t>
      </w:r>
    </w:p>
  </w:footnote>
  <w:footnote w:id="19">
    <w:p w:rsidR="005023AA" w:rsidRDefault="005023AA" w:rsidP="00437F0A">
      <w:pPr>
        <w:pStyle w:val="Textpoznpodarou"/>
        <w:spacing w:after="0" w:line="360" w:lineRule="auto"/>
      </w:pPr>
      <w:r w:rsidRPr="00437F0A">
        <w:rPr>
          <w:rStyle w:val="Znakapoznpodarou"/>
          <w:rFonts w:ascii="Times New Roman" w:hAnsi="Times New Roman"/>
        </w:rPr>
        <w:footnoteRef/>
      </w:r>
      <w:r w:rsidRPr="00437F0A">
        <w:rPr>
          <w:rFonts w:ascii="Times New Roman" w:hAnsi="Times New Roman"/>
        </w:rPr>
        <w:t xml:space="preserve">KRUTILOVÁ, Dagmar, Pavel ČÁMSKÝ a Jan SEMBDNER. Sociální služby: </w:t>
      </w:r>
      <w:r w:rsidRPr="00437F0A">
        <w:rPr>
          <w:rFonts w:ascii="Times New Roman" w:hAnsi="Times New Roman"/>
          <w:i/>
        </w:rPr>
        <w:t>Tvorba a zavádění Standardů kvality poskytovaných sociálních služeb.</w:t>
      </w:r>
      <w:r w:rsidRPr="00437F0A">
        <w:rPr>
          <w:rFonts w:ascii="Times New Roman" w:hAnsi="Times New Roman"/>
        </w:rPr>
        <w:t xml:space="preserve"> Abena, 2008. 137 s. ISBN 9788025434277</w:t>
      </w:r>
      <w:r>
        <w:t xml:space="preserve"> </w:t>
      </w:r>
    </w:p>
  </w:footnote>
  <w:footnote w:id="20">
    <w:p w:rsidR="005023AA" w:rsidRPr="00131E7D" w:rsidRDefault="005023AA" w:rsidP="004D36EF">
      <w:pPr>
        <w:pStyle w:val="Textpoznpodarou"/>
        <w:spacing w:after="0" w:line="360" w:lineRule="auto"/>
        <w:rPr>
          <w:rFonts w:ascii="Times New Roman" w:hAnsi="Times New Roman"/>
          <w:color w:val="000000" w:themeColor="text1"/>
        </w:rPr>
      </w:pPr>
      <w:r>
        <w:rPr>
          <w:rStyle w:val="Znakapoznpodarou"/>
        </w:rPr>
        <w:footnoteRef/>
      </w:r>
      <w:r>
        <w:t xml:space="preserve">  </w:t>
      </w:r>
      <w:r w:rsidRPr="00131E7D">
        <w:rPr>
          <w:rFonts w:ascii="Times New Roman" w:hAnsi="Times New Roman"/>
          <w:color w:val="000000" w:themeColor="text1"/>
        </w:rPr>
        <w:t xml:space="preserve">KRUTILOVÁ, Dagmar, Pavel ČÁMSKÝ a Jan SEMBDNER. Sociální služby: </w:t>
      </w:r>
      <w:r w:rsidRPr="00131E7D">
        <w:rPr>
          <w:rFonts w:ascii="Times New Roman" w:hAnsi="Times New Roman"/>
          <w:i/>
          <w:color w:val="000000" w:themeColor="text1"/>
        </w:rPr>
        <w:t>Tvorba a zavádění Standardů kvality poskytovaných sociálních služeb.</w:t>
      </w:r>
      <w:r w:rsidRPr="00131E7D">
        <w:rPr>
          <w:rFonts w:ascii="Times New Roman" w:hAnsi="Times New Roman"/>
          <w:color w:val="000000" w:themeColor="text1"/>
        </w:rPr>
        <w:t xml:space="preserve"> Abena, 2008. ISBN 9788025434277</w:t>
      </w:r>
    </w:p>
  </w:footnote>
  <w:footnote w:id="21">
    <w:p w:rsidR="005023AA" w:rsidRPr="00131E7D" w:rsidRDefault="005023AA" w:rsidP="004D36EF">
      <w:pPr>
        <w:pStyle w:val="Normlnweb"/>
        <w:shd w:val="clear" w:color="auto" w:fill="FFFFFF"/>
        <w:spacing w:before="0" w:beforeAutospacing="0" w:after="0" w:line="360" w:lineRule="auto"/>
        <w:rPr>
          <w:color w:val="000000" w:themeColor="text1"/>
          <w:sz w:val="20"/>
          <w:szCs w:val="20"/>
        </w:rPr>
      </w:pPr>
      <w:r w:rsidRPr="00131E7D">
        <w:rPr>
          <w:rStyle w:val="Znakapoznpodarou"/>
          <w:color w:val="000000" w:themeColor="text1"/>
          <w:sz w:val="20"/>
          <w:szCs w:val="20"/>
        </w:rPr>
        <w:footnoteRef/>
      </w:r>
      <w:r w:rsidRPr="00131E7D">
        <w:rPr>
          <w:color w:val="000000" w:themeColor="text1"/>
          <w:sz w:val="20"/>
          <w:szCs w:val="20"/>
        </w:rPr>
        <w:t xml:space="preserve"> </w:t>
      </w:r>
      <w:r>
        <w:rPr>
          <w:color w:val="000000" w:themeColor="text1"/>
          <w:sz w:val="20"/>
          <w:szCs w:val="20"/>
        </w:rPr>
        <w:t xml:space="preserve"> </w:t>
      </w:r>
      <w:r w:rsidRPr="00131E7D">
        <w:rPr>
          <w:color w:val="000000" w:themeColor="text1"/>
          <w:sz w:val="20"/>
          <w:szCs w:val="20"/>
        </w:rPr>
        <w:t xml:space="preserve">JOHNOVÁ, Milena. </w:t>
      </w:r>
      <w:r w:rsidRPr="00131E7D">
        <w:rPr>
          <w:i/>
          <w:iCs/>
          <w:color w:val="000000" w:themeColor="text1"/>
          <w:sz w:val="20"/>
          <w:szCs w:val="20"/>
        </w:rPr>
        <w:t>Standardy kvality sociálních služeb</w:t>
      </w:r>
      <w:r w:rsidRPr="00131E7D">
        <w:rPr>
          <w:color w:val="000000" w:themeColor="text1"/>
          <w:sz w:val="20"/>
          <w:szCs w:val="20"/>
        </w:rPr>
        <w:t>. 3. vyd. Praha: Ministerstvo práce a sociálních věcí, 2004.</w:t>
      </w:r>
      <w:r>
        <w:rPr>
          <w:color w:val="000000" w:themeColor="text1"/>
          <w:sz w:val="20"/>
          <w:szCs w:val="20"/>
        </w:rPr>
        <w:t xml:space="preserve"> 57 s.</w:t>
      </w:r>
      <w:r w:rsidRPr="00131E7D">
        <w:rPr>
          <w:color w:val="000000" w:themeColor="text1"/>
          <w:sz w:val="20"/>
          <w:szCs w:val="20"/>
        </w:rPr>
        <w:t xml:space="preserve"> ISBN 80-86552-98-5.</w:t>
      </w:r>
    </w:p>
    <w:p w:rsidR="005023AA" w:rsidRDefault="005023AA" w:rsidP="004D36EF">
      <w:pPr>
        <w:pStyle w:val="Textpoznpodarou"/>
        <w:spacing w:after="0"/>
      </w:pPr>
    </w:p>
  </w:footnote>
  <w:footnote w:id="22">
    <w:p w:rsidR="005023AA" w:rsidRPr="00131E7D" w:rsidRDefault="005023AA" w:rsidP="004F2417">
      <w:pPr>
        <w:pStyle w:val="Textpoznpodarou"/>
        <w:spacing w:after="0" w:line="360" w:lineRule="auto"/>
        <w:rPr>
          <w:rFonts w:ascii="Times New Roman" w:hAnsi="Times New Roman"/>
          <w:color w:val="000000" w:themeColor="text1"/>
        </w:rPr>
      </w:pPr>
      <w:r>
        <w:rPr>
          <w:rStyle w:val="Znakapoznpodarou"/>
        </w:rPr>
        <w:footnoteRef/>
      </w:r>
      <w:r>
        <w:t xml:space="preserve">   </w:t>
      </w:r>
      <w:r w:rsidRPr="00131E7D">
        <w:rPr>
          <w:rFonts w:ascii="Times New Roman" w:hAnsi="Times New Roman"/>
          <w:color w:val="000000" w:themeColor="text1"/>
        </w:rPr>
        <w:t xml:space="preserve">KRUTILOVÁ, Dagmar, Pavel ČÁMSKÝ a Jan SEMBDNER. Sociální služby: </w:t>
      </w:r>
      <w:r w:rsidRPr="00131E7D">
        <w:rPr>
          <w:rFonts w:ascii="Times New Roman" w:hAnsi="Times New Roman"/>
          <w:i/>
          <w:color w:val="000000" w:themeColor="text1"/>
        </w:rPr>
        <w:t>Tvorba a zavádění Standardů kvality poskytovaných sociálních služeb.</w:t>
      </w:r>
      <w:r w:rsidRPr="00131E7D">
        <w:rPr>
          <w:rFonts w:ascii="Times New Roman" w:hAnsi="Times New Roman"/>
          <w:color w:val="000000" w:themeColor="text1"/>
        </w:rPr>
        <w:t xml:space="preserve"> Abena, 2008.</w:t>
      </w:r>
      <w:r>
        <w:rPr>
          <w:rFonts w:ascii="Times New Roman" w:hAnsi="Times New Roman"/>
          <w:color w:val="000000" w:themeColor="text1"/>
        </w:rPr>
        <w:t xml:space="preserve"> 64 s. </w:t>
      </w:r>
      <w:r w:rsidRPr="00131E7D">
        <w:rPr>
          <w:rFonts w:ascii="Times New Roman" w:hAnsi="Times New Roman"/>
          <w:color w:val="000000" w:themeColor="text1"/>
        </w:rPr>
        <w:t xml:space="preserve"> ISBN 9788025434277</w:t>
      </w:r>
    </w:p>
    <w:p w:rsidR="005023AA" w:rsidRDefault="005023AA" w:rsidP="004F2417">
      <w:pPr>
        <w:pStyle w:val="Textpoznpodarou"/>
        <w:spacing w:line="360" w:lineRule="auto"/>
      </w:pPr>
    </w:p>
  </w:footnote>
  <w:footnote w:id="23">
    <w:p w:rsidR="005023AA" w:rsidRPr="004D36EF" w:rsidRDefault="005023AA" w:rsidP="004D36EF">
      <w:pPr>
        <w:pStyle w:val="Textpoznpodarou"/>
        <w:spacing w:after="0" w:line="360" w:lineRule="auto"/>
        <w:rPr>
          <w:rFonts w:ascii="Times New Roman" w:hAnsi="Times New Roman"/>
        </w:rPr>
      </w:pPr>
      <w:r>
        <w:rPr>
          <w:rStyle w:val="Znakapoznpodarou"/>
        </w:rPr>
        <w:footnoteRef/>
      </w:r>
      <w:r>
        <w:t xml:space="preserve">   </w:t>
      </w:r>
      <w:r w:rsidRPr="004D36EF">
        <w:rPr>
          <w:rFonts w:ascii="Times New Roman" w:hAnsi="Times New Roman"/>
          <w:color w:val="000000" w:themeColor="text1"/>
        </w:rPr>
        <w:t xml:space="preserve">KRUTILOVÁ, Dagmar, Pavel ČÁMSKÝ a Jan SEMBDNER. Sociální služby: </w:t>
      </w:r>
      <w:r w:rsidRPr="004D36EF">
        <w:rPr>
          <w:rFonts w:ascii="Times New Roman" w:hAnsi="Times New Roman"/>
          <w:i/>
          <w:color w:val="000000" w:themeColor="text1"/>
        </w:rPr>
        <w:t>Tvorba a zavádění Standardů kvality poskytovaných sociálních služeb.</w:t>
      </w:r>
      <w:r w:rsidRPr="004D36EF">
        <w:rPr>
          <w:rFonts w:ascii="Times New Roman" w:hAnsi="Times New Roman"/>
          <w:color w:val="000000" w:themeColor="text1"/>
        </w:rPr>
        <w:t xml:space="preserve"> Abena, 2008. ISBN 9788025434277</w:t>
      </w:r>
    </w:p>
  </w:footnote>
  <w:footnote w:id="24">
    <w:p w:rsidR="005023AA" w:rsidRPr="004D36EF" w:rsidRDefault="005023AA" w:rsidP="004D36EF">
      <w:pPr>
        <w:pStyle w:val="Textpoznpodarou"/>
        <w:spacing w:line="360" w:lineRule="auto"/>
        <w:rPr>
          <w:rFonts w:ascii="Times New Roman" w:hAnsi="Times New Roman"/>
        </w:rPr>
      </w:pPr>
      <w:r w:rsidRPr="004D36EF">
        <w:rPr>
          <w:rStyle w:val="Znakapoznpodarou"/>
          <w:rFonts w:ascii="Times New Roman" w:hAnsi="Times New Roman"/>
        </w:rPr>
        <w:footnoteRef/>
      </w:r>
      <w:r w:rsidRPr="004D36EF">
        <w:rPr>
          <w:rFonts w:ascii="Times New Roman" w:hAnsi="Times New Roman"/>
        </w:rPr>
        <w:t xml:space="preserve"> </w:t>
      </w:r>
      <w:r w:rsidRPr="004D36EF">
        <w:rPr>
          <w:rFonts w:ascii="Times New Roman" w:hAnsi="Times New Roman"/>
          <w:color w:val="000000" w:themeColor="text1"/>
        </w:rPr>
        <w:t xml:space="preserve">JOHNOVÁ, Milena. </w:t>
      </w:r>
      <w:r w:rsidRPr="004D36EF">
        <w:rPr>
          <w:rFonts w:ascii="Times New Roman" w:hAnsi="Times New Roman"/>
          <w:i/>
          <w:iCs/>
          <w:color w:val="000000" w:themeColor="text1"/>
        </w:rPr>
        <w:t>Standardy kvality sociálních služeb</w:t>
      </w:r>
      <w:r w:rsidRPr="004D36EF">
        <w:rPr>
          <w:rFonts w:ascii="Times New Roman" w:hAnsi="Times New Roman"/>
          <w:color w:val="000000" w:themeColor="text1"/>
        </w:rPr>
        <w:t xml:space="preserve">. 3. vyd. Praha: Ministerstvo práce a sociálních věcí, 2004. </w:t>
      </w:r>
      <w:r>
        <w:rPr>
          <w:rFonts w:ascii="Times New Roman" w:hAnsi="Times New Roman"/>
          <w:color w:val="000000" w:themeColor="text1"/>
        </w:rPr>
        <w:t xml:space="preserve">47 s. </w:t>
      </w:r>
      <w:r w:rsidRPr="004D36EF">
        <w:rPr>
          <w:rFonts w:ascii="Times New Roman" w:hAnsi="Times New Roman"/>
          <w:color w:val="000000" w:themeColor="text1"/>
        </w:rPr>
        <w:t>ISBN 80-86552-98-5.</w:t>
      </w:r>
    </w:p>
  </w:footnote>
  <w:footnote w:id="25">
    <w:p w:rsidR="005023AA" w:rsidRPr="00190916" w:rsidRDefault="005023AA" w:rsidP="00190916">
      <w:pPr>
        <w:pStyle w:val="Textpoznpodarou"/>
        <w:spacing w:after="0" w:line="360" w:lineRule="auto"/>
        <w:rPr>
          <w:rFonts w:ascii="Times New Roman" w:hAnsi="Times New Roman"/>
        </w:rPr>
      </w:pPr>
      <w:r>
        <w:rPr>
          <w:rStyle w:val="Znakapoznpodarou"/>
        </w:rPr>
        <w:footnoteRef/>
      </w:r>
      <w:r>
        <w:t xml:space="preserve"> </w:t>
      </w:r>
      <w:r w:rsidRPr="00190916">
        <w:rPr>
          <w:rFonts w:ascii="Times New Roman" w:hAnsi="Times New Roman"/>
          <w:color w:val="000000" w:themeColor="text1"/>
        </w:rPr>
        <w:t xml:space="preserve">KRUTILOVÁ, Dagmar, Pavel ČÁMSKÝ a Jan SEMBDNER. Sociální služby: </w:t>
      </w:r>
      <w:r w:rsidRPr="00190916">
        <w:rPr>
          <w:rFonts w:ascii="Times New Roman" w:hAnsi="Times New Roman"/>
          <w:i/>
          <w:color w:val="000000" w:themeColor="text1"/>
        </w:rPr>
        <w:t>Tvorba a zavádění Standardů kvality poskytovaných sociálních služeb.</w:t>
      </w:r>
      <w:r w:rsidRPr="00190916">
        <w:rPr>
          <w:rFonts w:ascii="Times New Roman" w:hAnsi="Times New Roman"/>
          <w:color w:val="000000" w:themeColor="text1"/>
        </w:rPr>
        <w:t xml:space="preserve"> Abena, 2008. ISBN 9788025434277</w:t>
      </w:r>
    </w:p>
  </w:footnote>
  <w:footnote w:id="26">
    <w:p w:rsidR="005023AA" w:rsidRPr="00CD687E" w:rsidRDefault="005023AA" w:rsidP="00CD687E">
      <w:pPr>
        <w:pStyle w:val="Textpoznpodarou"/>
        <w:spacing w:after="0" w:line="360" w:lineRule="auto"/>
      </w:pPr>
      <w:r w:rsidRPr="00190916">
        <w:rPr>
          <w:rStyle w:val="Znakapoznpodarou"/>
          <w:rFonts w:ascii="Times New Roman" w:hAnsi="Times New Roman"/>
        </w:rPr>
        <w:footnoteRef/>
      </w:r>
      <w:r w:rsidRPr="00190916">
        <w:rPr>
          <w:rFonts w:ascii="Times New Roman" w:hAnsi="Times New Roman"/>
        </w:rPr>
        <w:t xml:space="preserve"> </w:t>
      </w:r>
      <w:r w:rsidRPr="00CD687E">
        <w:rPr>
          <w:rFonts w:ascii="Times New Roman" w:hAnsi="Times New Roman"/>
          <w:color w:val="000000" w:themeColor="text1"/>
        </w:rPr>
        <w:t xml:space="preserve">KRUTILOVÁ, Dagmar, Pavel ČÁMSKÝ a Jan SEMBDNER. Sociální služby: </w:t>
      </w:r>
      <w:r w:rsidRPr="00CD687E">
        <w:rPr>
          <w:rFonts w:ascii="Times New Roman" w:hAnsi="Times New Roman"/>
          <w:i/>
          <w:color w:val="000000" w:themeColor="text1"/>
        </w:rPr>
        <w:t>Tvorba a zavádění Standardů kvality poskytovaných sociálních služeb.</w:t>
      </w:r>
      <w:r w:rsidRPr="00CD687E">
        <w:rPr>
          <w:rFonts w:ascii="Times New Roman" w:hAnsi="Times New Roman"/>
          <w:color w:val="000000" w:themeColor="text1"/>
        </w:rPr>
        <w:t xml:space="preserve"> Abena, 2008. ISBN 9788025434277</w:t>
      </w:r>
    </w:p>
  </w:footnote>
  <w:footnote w:id="27">
    <w:p w:rsidR="005023AA" w:rsidRPr="00CD687E" w:rsidRDefault="005023AA" w:rsidP="00CD687E">
      <w:pPr>
        <w:spacing w:after="0"/>
        <w:ind w:left="284" w:hanging="284"/>
        <w:rPr>
          <w:i/>
          <w:sz w:val="20"/>
          <w:szCs w:val="20"/>
        </w:rPr>
      </w:pPr>
      <w:r w:rsidRPr="00CD687E">
        <w:rPr>
          <w:rStyle w:val="Znakapoznpodarou"/>
          <w:sz w:val="20"/>
          <w:szCs w:val="20"/>
        </w:rPr>
        <w:footnoteRef/>
      </w:r>
      <w:r w:rsidRPr="00CD687E">
        <w:rPr>
          <w:sz w:val="20"/>
          <w:szCs w:val="20"/>
        </w:rPr>
        <w:t xml:space="preserve"> STRAKOVÁ, M., K. ČERMÁKOVÁ, K. 2008</w:t>
      </w:r>
      <w:r w:rsidRPr="00CD687E">
        <w:rPr>
          <w:i/>
          <w:sz w:val="20"/>
          <w:szCs w:val="20"/>
        </w:rPr>
        <w:t xml:space="preserve">, </w:t>
      </w:r>
      <w:r w:rsidRPr="00CD687E">
        <w:rPr>
          <w:bCs/>
          <w:i/>
          <w:sz w:val="20"/>
          <w:szCs w:val="20"/>
        </w:rPr>
        <w:t xml:space="preserve">Standardy kvality sociálních služeb - příručka pro uživatele. </w:t>
      </w:r>
      <w:r w:rsidRPr="00CD687E">
        <w:rPr>
          <w:bCs/>
          <w:sz w:val="20"/>
          <w:szCs w:val="20"/>
        </w:rPr>
        <w:t>MPSV 2008. 98 s. ISBN nebylo nalezeno</w:t>
      </w:r>
    </w:p>
    <w:p w:rsidR="005023AA" w:rsidRDefault="005023AA">
      <w:pPr>
        <w:pStyle w:val="Textpoznpodarou"/>
      </w:pPr>
    </w:p>
  </w:footnote>
  <w:footnote w:id="28">
    <w:p w:rsidR="005023AA" w:rsidRPr="00FE101B" w:rsidRDefault="005023AA" w:rsidP="002C0773">
      <w:pPr>
        <w:pStyle w:val="Textpoznpodarou"/>
        <w:spacing w:after="0" w:line="360" w:lineRule="auto"/>
        <w:rPr>
          <w:rFonts w:ascii="Times New Roman" w:hAnsi="Times New Roman"/>
        </w:rPr>
      </w:pPr>
      <w:r>
        <w:rPr>
          <w:rStyle w:val="Znakapoznpodarou"/>
        </w:rPr>
        <w:footnoteRef/>
      </w:r>
      <w:r>
        <w:t xml:space="preserve"> </w:t>
      </w:r>
      <w:r w:rsidRPr="00FE101B">
        <w:rPr>
          <w:rFonts w:ascii="Times New Roman" w:hAnsi="Times New Roman"/>
          <w:color w:val="000000" w:themeColor="text1"/>
        </w:rPr>
        <w:t xml:space="preserve">KRUTILOVÁ, Dagmar, Pavel ČÁMSKÝ a Jan SEMBDNER. Sociální služby: </w:t>
      </w:r>
      <w:r w:rsidRPr="00FE101B">
        <w:rPr>
          <w:rFonts w:ascii="Times New Roman" w:hAnsi="Times New Roman"/>
          <w:i/>
          <w:color w:val="000000" w:themeColor="text1"/>
        </w:rPr>
        <w:t>Tvorba a zavádění Standardů kvality poskytovaných sociálních služeb.</w:t>
      </w:r>
      <w:r w:rsidRPr="00FE101B">
        <w:rPr>
          <w:rFonts w:ascii="Times New Roman" w:hAnsi="Times New Roman"/>
          <w:color w:val="000000" w:themeColor="text1"/>
        </w:rPr>
        <w:t xml:space="preserve"> Abena, 2008. ISBN 9788025434277</w:t>
      </w:r>
    </w:p>
  </w:footnote>
  <w:footnote w:id="29">
    <w:p w:rsidR="005023AA" w:rsidRPr="00FE101B" w:rsidRDefault="005023AA" w:rsidP="002C0773">
      <w:pPr>
        <w:pStyle w:val="Textpoznpodarou"/>
        <w:spacing w:after="0" w:line="360" w:lineRule="auto"/>
        <w:rPr>
          <w:rFonts w:ascii="Times New Roman" w:hAnsi="Times New Roman"/>
        </w:rPr>
      </w:pPr>
      <w:r w:rsidRPr="00FE101B">
        <w:rPr>
          <w:rStyle w:val="Znakapoznpodarou"/>
          <w:rFonts w:ascii="Times New Roman" w:hAnsi="Times New Roman"/>
        </w:rPr>
        <w:footnoteRef/>
      </w:r>
      <w:r w:rsidRPr="00FE101B">
        <w:rPr>
          <w:rFonts w:ascii="Times New Roman" w:hAnsi="Times New Roman"/>
        </w:rPr>
        <w:t xml:space="preserve"> </w:t>
      </w:r>
      <w:r w:rsidRPr="00FE101B">
        <w:rPr>
          <w:rFonts w:ascii="Times New Roman" w:hAnsi="Times New Roman"/>
          <w:color w:val="000000" w:themeColor="text1"/>
        </w:rPr>
        <w:t xml:space="preserve">KRUTILOVÁ, Dagmar, Pavel ČÁMSKÝ a Jan SEMBDNER. Sociální služby: </w:t>
      </w:r>
      <w:r w:rsidRPr="00FE101B">
        <w:rPr>
          <w:rFonts w:ascii="Times New Roman" w:hAnsi="Times New Roman"/>
          <w:i/>
          <w:color w:val="000000" w:themeColor="text1"/>
        </w:rPr>
        <w:t>Tvorba a zavádění Standardů kvality poskytovaných sociálních služeb.</w:t>
      </w:r>
      <w:r w:rsidRPr="00FE101B">
        <w:rPr>
          <w:rFonts w:ascii="Times New Roman" w:hAnsi="Times New Roman"/>
          <w:color w:val="000000" w:themeColor="text1"/>
        </w:rPr>
        <w:t xml:space="preserve"> Abena, 2008. ISBN 9788025434277</w:t>
      </w:r>
    </w:p>
  </w:footnote>
  <w:footnote w:id="30">
    <w:p w:rsidR="005023AA" w:rsidRDefault="005023AA" w:rsidP="00553B73">
      <w:pPr>
        <w:pStyle w:val="Textpoznpodarou"/>
        <w:spacing w:after="0" w:line="360" w:lineRule="auto"/>
      </w:pPr>
      <w:r w:rsidRPr="00FE101B">
        <w:rPr>
          <w:rStyle w:val="Znakapoznpodarou"/>
          <w:rFonts w:ascii="Times New Roman" w:hAnsi="Times New Roman"/>
        </w:rPr>
        <w:footnoteRef/>
      </w:r>
      <w:r w:rsidRPr="00FE101B">
        <w:rPr>
          <w:rFonts w:ascii="Times New Roman" w:hAnsi="Times New Roman"/>
        </w:rPr>
        <w:t xml:space="preserve"> </w:t>
      </w:r>
      <w:r w:rsidRPr="00FE101B">
        <w:rPr>
          <w:rFonts w:ascii="Times New Roman" w:hAnsi="Times New Roman"/>
          <w:color w:val="000000" w:themeColor="text1"/>
        </w:rPr>
        <w:t xml:space="preserve">KRUTILOVÁ, Dagmar, Pavel ČÁMSKÝ a Jan SEMBDNER. Sociální služby: </w:t>
      </w:r>
      <w:r w:rsidRPr="00FE101B">
        <w:rPr>
          <w:rFonts w:ascii="Times New Roman" w:hAnsi="Times New Roman"/>
          <w:i/>
          <w:color w:val="000000" w:themeColor="text1"/>
        </w:rPr>
        <w:t>Tvorba a zavádění Standardů kvality poskytovaných sociálních služeb.</w:t>
      </w:r>
      <w:r w:rsidRPr="00FE101B">
        <w:rPr>
          <w:rFonts w:ascii="Times New Roman" w:hAnsi="Times New Roman"/>
          <w:color w:val="000000" w:themeColor="text1"/>
        </w:rPr>
        <w:t xml:space="preserve"> Abena, 2008.</w:t>
      </w:r>
      <w:r>
        <w:rPr>
          <w:rFonts w:ascii="Times New Roman" w:hAnsi="Times New Roman"/>
          <w:color w:val="000000" w:themeColor="text1"/>
        </w:rPr>
        <w:t xml:space="preserve"> 66 s.</w:t>
      </w:r>
      <w:r w:rsidRPr="00FE101B">
        <w:rPr>
          <w:rFonts w:ascii="Times New Roman" w:hAnsi="Times New Roman"/>
          <w:color w:val="000000" w:themeColor="text1"/>
        </w:rPr>
        <w:t xml:space="preserve"> ISBN 9788025434277</w:t>
      </w:r>
    </w:p>
  </w:footnote>
  <w:footnote w:id="31">
    <w:p w:rsidR="005023AA" w:rsidRPr="00FE101B" w:rsidRDefault="005023AA" w:rsidP="00553B73">
      <w:pPr>
        <w:pStyle w:val="Textpoznpodarou"/>
        <w:spacing w:after="0" w:line="360" w:lineRule="auto"/>
        <w:rPr>
          <w:rFonts w:ascii="Times New Roman" w:hAnsi="Times New Roman"/>
        </w:rPr>
      </w:pPr>
      <w:r>
        <w:rPr>
          <w:rStyle w:val="Znakapoznpodarou"/>
        </w:rPr>
        <w:footnoteRef/>
      </w:r>
      <w:r>
        <w:t xml:space="preserve"> </w:t>
      </w:r>
      <w:r w:rsidRPr="00FE101B">
        <w:rPr>
          <w:rFonts w:ascii="Times New Roman" w:hAnsi="Times New Roman"/>
          <w:color w:val="000000" w:themeColor="text1"/>
        </w:rPr>
        <w:t xml:space="preserve">KRUTILOVÁ, Dagmar, Pavel ČÁMSKÝ a Jan SEMBDNER. Sociální služby: </w:t>
      </w:r>
      <w:r w:rsidRPr="00FE101B">
        <w:rPr>
          <w:rFonts w:ascii="Times New Roman" w:hAnsi="Times New Roman"/>
          <w:i/>
          <w:color w:val="000000" w:themeColor="text1"/>
        </w:rPr>
        <w:t>Tvorba a zavádění Standardů kvality poskytovaných sociálních služeb.</w:t>
      </w:r>
      <w:r w:rsidRPr="00FE101B">
        <w:rPr>
          <w:rFonts w:ascii="Times New Roman" w:hAnsi="Times New Roman"/>
          <w:color w:val="000000" w:themeColor="text1"/>
        </w:rPr>
        <w:t xml:space="preserve"> Abena, 2008.</w:t>
      </w:r>
      <w:r>
        <w:rPr>
          <w:rFonts w:ascii="Times New Roman" w:hAnsi="Times New Roman"/>
          <w:color w:val="000000" w:themeColor="text1"/>
        </w:rPr>
        <w:t xml:space="preserve"> </w:t>
      </w:r>
      <w:r w:rsidRPr="00FE101B">
        <w:rPr>
          <w:rFonts w:ascii="Times New Roman" w:hAnsi="Times New Roman"/>
          <w:color w:val="000000" w:themeColor="text1"/>
        </w:rPr>
        <w:t xml:space="preserve"> ISBN 9788025434277</w:t>
      </w:r>
    </w:p>
    <w:p w:rsidR="005023AA" w:rsidRDefault="005023AA">
      <w:pPr>
        <w:pStyle w:val="Textpoznpodarou"/>
      </w:pPr>
    </w:p>
  </w:footnote>
  <w:footnote w:id="32">
    <w:p w:rsidR="005023AA" w:rsidRPr="00FE101B" w:rsidRDefault="005023AA" w:rsidP="00854F31">
      <w:pPr>
        <w:pStyle w:val="Textpoznpodarou"/>
        <w:spacing w:after="0" w:line="360" w:lineRule="auto"/>
        <w:rPr>
          <w:rFonts w:ascii="Times New Roman" w:hAnsi="Times New Roman"/>
        </w:rPr>
      </w:pPr>
      <w:r>
        <w:rPr>
          <w:rStyle w:val="Znakapoznpodarou"/>
        </w:rPr>
        <w:footnoteRef/>
      </w:r>
      <w:r>
        <w:t xml:space="preserve"> </w:t>
      </w:r>
      <w:r w:rsidRPr="00FE101B">
        <w:rPr>
          <w:rFonts w:ascii="Times New Roman" w:hAnsi="Times New Roman"/>
          <w:color w:val="000000" w:themeColor="text1"/>
        </w:rPr>
        <w:t xml:space="preserve">KRUTILOVÁ, Dagmar, Pavel ČÁMSKÝ a Jan SEMBDNER. Sociální služby: </w:t>
      </w:r>
      <w:r w:rsidRPr="00FE101B">
        <w:rPr>
          <w:rFonts w:ascii="Times New Roman" w:hAnsi="Times New Roman"/>
          <w:i/>
          <w:color w:val="000000" w:themeColor="text1"/>
        </w:rPr>
        <w:t>Tvorba a zavádění Standardů kvality poskytovaných sociálních služeb.</w:t>
      </w:r>
      <w:r w:rsidRPr="00FE101B">
        <w:rPr>
          <w:rFonts w:ascii="Times New Roman" w:hAnsi="Times New Roman"/>
          <w:color w:val="000000" w:themeColor="text1"/>
        </w:rPr>
        <w:t xml:space="preserve"> Abena, 2008.</w:t>
      </w:r>
      <w:r>
        <w:rPr>
          <w:rFonts w:ascii="Times New Roman" w:hAnsi="Times New Roman"/>
          <w:color w:val="000000" w:themeColor="text1"/>
        </w:rPr>
        <w:t xml:space="preserve"> </w:t>
      </w:r>
      <w:r w:rsidRPr="00FE101B">
        <w:rPr>
          <w:rFonts w:ascii="Times New Roman" w:hAnsi="Times New Roman"/>
          <w:color w:val="000000" w:themeColor="text1"/>
        </w:rPr>
        <w:t xml:space="preserve"> ISBN 9788025434277</w:t>
      </w:r>
    </w:p>
    <w:p w:rsidR="005023AA" w:rsidRDefault="005023AA" w:rsidP="00854F31">
      <w:pPr>
        <w:pStyle w:val="Textpoznpodarou"/>
        <w:spacing w:line="360" w:lineRule="auto"/>
      </w:pPr>
    </w:p>
  </w:footnote>
  <w:footnote w:id="33">
    <w:p w:rsidR="005023AA" w:rsidRPr="00AF150F" w:rsidRDefault="005023AA" w:rsidP="00AF150F">
      <w:pPr>
        <w:autoSpaceDE w:val="0"/>
        <w:autoSpaceDN w:val="0"/>
        <w:adjustRightInd w:val="0"/>
        <w:spacing w:after="0"/>
        <w:jc w:val="left"/>
        <w:rPr>
          <w:i/>
          <w:iCs/>
          <w:sz w:val="20"/>
          <w:szCs w:val="20"/>
        </w:rPr>
      </w:pPr>
      <w:r>
        <w:rPr>
          <w:rStyle w:val="Znakapoznpodarou"/>
        </w:rPr>
        <w:footnoteRef/>
      </w:r>
      <w:r>
        <w:t xml:space="preserve"> </w:t>
      </w:r>
      <w:r w:rsidRPr="00AF150F">
        <w:rPr>
          <w:i/>
          <w:iCs/>
          <w:sz w:val="20"/>
          <w:szCs w:val="20"/>
        </w:rPr>
        <w:t>MATOUŠEK, Oldřich. Sociální služby: legislativa, ekonomika, plánování, hodnocení. Vyd 1. Praha:Portál, 2007, 9,11 s. ISBN 978-807-3673-109</w:t>
      </w:r>
    </w:p>
  </w:footnote>
  <w:footnote w:id="34">
    <w:p w:rsidR="005023AA" w:rsidRPr="00AF150F" w:rsidRDefault="005023AA" w:rsidP="00AF150F">
      <w:pPr>
        <w:pStyle w:val="Textpoznpodarou"/>
        <w:spacing w:line="360" w:lineRule="auto"/>
        <w:rPr>
          <w:rFonts w:ascii="Times New Roman" w:hAnsi="Times New Roman"/>
        </w:rPr>
      </w:pPr>
      <w:r w:rsidRPr="00AF150F">
        <w:rPr>
          <w:rStyle w:val="Znakapoznpodarou"/>
          <w:rFonts w:ascii="Times New Roman" w:hAnsi="Times New Roman"/>
        </w:rPr>
        <w:footnoteRef/>
      </w:r>
      <w:r w:rsidRPr="00AF150F">
        <w:rPr>
          <w:rFonts w:ascii="Times New Roman" w:hAnsi="Times New Roman"/>
        </w:rPr>
        <w:t xml:space="preserve"> MALÍKOVÁ, Eva., </w:t>
      </w:r>
      <w:r w:rsidRPr="00AF150F">
        <w:rPr>
          <w:rFonts w:ascii="Times New Roman" w:hAnsi="Times New Roman"/>
          <w:i/>
        </w:rPr>
        <w:t>Péče o seniory v pobytových zařízeních.</w:t>
      </w:r>
      <w:r w:rsidRPr="00AF150F">
        <w:rPr>
          <w:rFonts w:ascii="Times New Roman" w:hAnsi="Times New Roman"/>
        </w:rPr>
        <w:t xml:space="preserve"> 1. vydání. Praha : Gra</w:t>
      </w:r>
      <w:r>
        <w:rPr>
          <w:rFonts w:ascii="Times New Roman" w:hAnsi="Times New Roman"/>
        </w:rPr>
        <w:t xml:space="preserve">da Publishing, a.s., 2011, </w:t>
      </w:r>
      <w:r w:rsidRPr="00AF150F">
        <w:rPr>
          <w:rFonts w:ascii="Times New Roman" w:hAnsi="Times New Roman"/>
        </w:rPr>
        <w:t xml:space="preserve"> ISBN 978-80-247-3148-3.</w:t>
      </w:r>
    </w:p>
  </w:footnote>
  <w:footnote w:id="35">
    <w:p w:rsidR="005023AA" w:rsidRPr="00FB5CF4" w:rsidRDefault="005023AA" w:rsidP="00FB5CF4">
      <w:pPr>
        <w:pStyle w:val="Textpoznpodarou"/>
        <w:spacing w:after="0" w:line="276" w:lineRule="auto"/>
        <w:rPr>
          <w:rFonts w:ascii="Times New Roman" w:hAnsi="Times New Roman"/>
        </w:rPr>
      </w:pPr>
      <w:r>
        <w:rPr>
          <w:rStyle w:val="Znakapoznpodarou"/>
        </w:rPr>
        <w:footnoteRef/>
      </w:r>
      <w:r>
        <w:t xml:space="preserve"> </w:t>
      </w:r>
      <w:r w:rsidRPr="00FB5CF4">
        <w:rPr>
          <w:rFonts w:ascii="Times New Roman" w:hAnsi="Times New Roman"/>
        </w:rPr>
        <w:t xml:space="preserve">MPSV.CZ : Vyhlášení dotačního řízení MPSV pro rok 2017 v oblasti poskytování sociálních služeb s nadregionální a celostátní působností. [online]. [24.2.2017]. Dostupné z: </w:t>
      </w:r>
      <w:hyperlink r:id="rId3" w:history="1">
        <w:r w:rsidRPr="00FB5CF4">
          <w:rPr>
            <w:rStyle w:val="Hypertextovodkaz"/>
            <w:rFonts w:ascii="Times New Roman" w:hAnsi="Times New Roman"/>
          </w:rPr>
          <w:t>http://www.mpsv.cz/cs/28173</w:t>
        </w:r>
      </w:hyperlink>
    </w:p>
  </w:footnote>
  <w:footnote w:id="36">
    <w:p w:rsidR="005023AA" w:rsidRPr="00FB5CF4" w:rsidRDefault="005023AA" w:rsidP="00FB5CF4">
      <w:pPr>
        <w:pStyle w:val="Textpoznpodarou"/>
        <w:spacing w:after="0" w:line="276" w:lineRule="auto"/>
        <w:rPr>
          <w:rFonts w:ascii="Times New Roman" w:hAnsi="Times New Roman"/>
        </w:rPr>
      </w:pPr>
      <w:r w:rsidRPr="00FB5CF4">
        <w:rPr>
          <w:rStyle w:val="Znakapoznpodarou"/>
          <w:rFonts w:ascii="Times New Roman" w:hAnsi="Times New Roman"/>
        </w:rPr>
        <w:footnoteRef/>
      </w:r>
      <w:r w:rsidRPr="00FB5CF4">
        <w:rPr>
          <w:rFonts w:ascii="Times New Roman" w:hAnsi="Times New Roman"/>
        </w:rPr>
        <w:t xml:space="preserve"> MPSV.CZ : Vyhlášení dotačního řízení MPSV pro rok 2017 v oblasti poskytování sociálních služeb s nadregionální a celostátní působností. [online]. [24.2.2017]. Dostupné z: </w:t>
      </w:r>
      <w:hyperlink r:id="rId4" w:history="1">
        <w:r w:rsidRPr="00FB5CF4">
          <w:rPr>
            <w:rStyle w:val="Hypertextovodkaz"/>
            <w:rFonts w:ascii="Times New Roman" w:hAnsi="Times New Roman"/>
          </w:rPr>
          <w:t>http://www.mpsv.cz/cs/28173</w:t>
        </w:r>
      </w:hyperlink>
    </w:p>
  </w:footnote>
  <w:footnote w:id="37">
    <w:p w:rsidR="005023AA" w:rsidRPr="00FB5CF4" w:rsidRDefault="005023AA" w:rsidP="00FB5CF4">
      <w:pPr>
        <w:pStyle w:val="Normlnweb"/>
        <w:shd w:val="clear" w:color="auto" w:fill="FFFFFF"/>
        <w:spacing w:before="0" w:beforeAutospacing="0" w:line="276" w:lineRule="auto"/>
        <w:rPr>
          <w:sz w:val="20"/>
          <w:szCs w:val="20"/>
        </w:rPr>
      </w:pPr>
      <w:r w:rsidRPr="00FB5CF4">
        <w:rPr>
          <w:rStyle w:val="Znakapoznpodarou"/>
          <w:sz w:val="20"/>
          <w:szCs w:val="20"/>
        </w:rPr>
        <w:footnoteRef/>
      </w:r>
      <w:r w:rsidRPr="00FB5CF4">
        <w:rPr>
          <w:sz w:val="20"/>
          <w:szCs w:val="20"/>
        </w:rPr>
        <w:t xml:space="preserve"> </w:t>
      </w:r>
      <w:r w:rsidRPr="00FB5CF4">
        <w:rPr>
          <w:i/>
          <w:iCs/>
          <w:sz w:val="20"/>
          <w:szCs w:val="20"/>
        </w:rPr>
        <w:t>Sociální zabezpečení ..: státní sociální podpora, sociální péče, sociální služby, pomoc v hmotné nouzi, životní a existenční minimum, působnost jednotlivých orgánů : redakční uzávěrka .</w:t>
      </w:r>
      <w:r w:rsidRPr="00FB5CF4">
        <w:rPr>
          <w:sz w:val="20"/>
          <w:szCs w:val="20"/>
        </w:rPr>
        <w:t>. Ostrava: Sagit, 1993. ÚZ. ISBN 9788074880957.</w:t>
      </w:r>
    </w:p>
    <w:p w:rsidR="005023AA" w:rsidRPr="00FB5CF4" w:rsidRDefault="005023AA" w:rsidP="00FB5CF4">
      <w:pPr>
        <w:pStyle w:val="Textpoznpodarou"/>
        <w:spacing w:after="0" w:line="276" w:lineRule="auto"/>
        <w:rPr>
          <w:rFonts w:ascii="Times New Roman" w:hAnsi="Times New Roman"/>
        </w:rPr>
      </w:pPr>
    </w:p>
  </w:footnote>
  <w:footnote w:id="38">
    <w:p w:rsidR="005023AA" w:rsidRPr="00A0418E" w:rsidRDefault="005023AA" w:rsidP="004B0FFE">
      <w:pPr>
        <w:pStyle w:val="Textpoznpodarou"/>
        <w:spacing w:after="0" w:line="360" w:lineRule="auto"/>
        <w:rPr>
          <w:rFonts w:ascii="Times New Roman" w:hAnsi="Times New Roman"/>
        </w:rPr>
      </w:pPr>
      <w:r w:rsidRPr="00FB5CF4">
        <w:rPr>
          <w:rStyle w:val="Znakapoznpodarou"/>
          <w:rFonts w:ascii="Times New Roman" w:hAnsi="Times New Roman"/>
        </w:rPr>
        <w:footnoteRef/>
      </w:r>
      <w:r w:rsidRPr="00FB5CF4">
        <w:rPr>
          <w:rFonts w:ascii="Times New Roman" w:hAnsi="Times New Roman"/>
        </w:rPr>
        <w:t xml:space="preserve"> </w:t>
      </w:r>
      <w:r w:rsidRPr="00A0418E">
        <w:rPr>
          <w:rFonts w:ascii="Times New Roman" w:hAnsi="Times New Roman"/>
        </w:rPr>
        <w:t xml:space="preserve">[online]. Copyright ©Le [cit. 12.04.2017]. Dostupné z: </w:t>
      </w:r>
      <w:hyperlink r:id="rId5" w:history="1">
        <w:r w:rsidRPr="00A0418E">
          <w:rPr>
            <w:rStyle w:val="Hypertextovodkaz"/>
            <w:rFonts w:ascii="Times New Roman" w:hAnsi="Times New Roman"/>
          </w:rPr>
          <w:t>http://www.mpsv.cz/files/clanky/28174/Metodika_Ministerstva_prace_a_socialnich_veci.pdf</w:t>
        </w:r>
      </w:hyperlink>
      <w:r w:rsidRPr="00A0418E">
        <w:rPr>
          <w:rFonts w:ascii="Times New Roman" w:hAnsi="Times New Roman"/>
        </w:rPr>
        <w:t xml:space="preserve"> </w:t>
      </w:r>
    </w:p>
  </w:footnote>
  <w:footnote w:id="39">
    <w:p w:rsidR="005023AA" w:rsidRPr="00A0418E" w:rsidRDefault="005023AA" w:rsidP="004B0FFE">
      <w:pPr>
        <w:autoSpaceDE w:val="0"/>
        <w:autoSpaceDN w:val="0"/>
        <w:adjustRightInd w:val="0"/>
        <w:spacing w:after="0"/>
        <w:jc w:val="left"/>
        <w:rPr>
          <w:i/>
          <w:iCs/>
          <w:sz w:val="20"/>
          <w:szCs w:val="20"/>
        </w:rPr>
      </w:pPr>
      <w:r w:rsidRPr="00A0418E">
        <w:rPr>
          <w:rStyle w:val="Znakapoznpodarou"/>
          <w:sz w:val="20"/>
          <w:szCs w:val="20"/>
        </w:rPr>
        <w:footnoteRef/>
      </w:r>
      <w:r w:rsidRPr="00A0418E">
        <w:rPr>
          <w:sz w:val="20"/>
          <w:szCs w:val="20"/>
        </w:rPr>
        <w:t xml:space="preserve"> </w:t>
      </w:r>
      <w:r w:rsidRPr="00A0418E">
        <w:rPr>
          <w:i/>
          <w:iCs/>
          <w:sz w:val="20"/>
          <w:szCs w:val="20"/>
        </w:rPr>
        <w:t>§ 28 odst. 12 zákona č. 250/2000 Sb., o rozpočtových pravidlech územních rozpočtů, ve znění</w:t>
      </w:r>
    </w:p>
    <w:p w:rsidR="005023AA" w:rsidRPr="00A0418E" w:rsidRDefault="005023AA" w:rsidP="004B0FFE">
      <w:pPr>
        <w:pStyle w:val="Textpoznpodarou"/>
        <w:spacing w:after="0" w:line="360" w:lineRule="auto"/>
        <w:jc w:val="both"/>
        <w:rPr>
          <w:rFonts w:ascii="Times New Roman" w:hAnsi="Times New Roman"/>
        </w:rPr>
      </w:pPr>
      <w:r w:rsidRPr="00A0418E">
        <w:rPr>
          <w:rFonts w:ascii="Times New Roman" w:hAnsi="Times New Roman"/>
          <w:i/>
          <w:iCs/>
        </w:rPr>
        <w:t>pozdějších doplňků</w:t>
      </w:r>
    </w:p>
  </w:footnote>
  <w:footnote w:id="40">
    <w:p w:rsidR="005023AA" w:rsidRDefault="005023AA" w:rsidP="004B0FFE">
      <w:pPr>
        <w:pStyle w:val="Textpoznpodarou"/>
        <w:spacing w:after="0" w:line="360" w:lineRule="auto"/>
        <w:jc w:val="both"/>
      </w:pPr>
      <w:r w:rsidRPr="00A0418E">
        <w:rPr>
          <w:rStyle w:val="Znakapoznpodarou"/>
          <w:rFonts w:ascii="Times New Roman" w:hAnsi="Times New Roman"/>
        </w:rPr>
        <w:footnoteRef/>
      </w:r>
      <w:r w:rsidRPr="00A0418E">
        <w:rPr>
          <w:rFonts w:ascii="Times New Roman" w:hAnsi="Times New Roman"/>
        </w:rPr>
        <w:t xml:space="preserve"> Výsledky rozdělení finanční podpory z rozpočtu Zlínského kraje k zajištění dostupnosti sociálních služeb na území Zlínského kraje pro rok 2017 | Zlínský kraj. </w:t>
      </w:r>
      <w:r w:rsidRPr="00A0418E">
        <w:rPr>
          <w:rFonts w:ascii="Times New Roman" w:hAnsi="Times New Roman"/>
          <w:i/>
          <w:iCs/>
        </w:rPr>
        <w:t>Zlínský kraj</w:t>
      </w:r>
      <w:r w:rsidRPr="00A0418E">
        <w:rPr>
          <w:rFonts w:ascii="Times New Roman" w:hAnsi="Times New Roman"/>
        </w:rPr>
        <w:t xml:space="preserve"> [online]. Copyright © Krajský úřad Zlínského kraje [cit. 12.04.2017]. Dostupné z: </w:t>
      </w:r>
      <w:hyperlink r:id="rId6" w:history="1">
        <w:r w:rsidRPr="00A0418E">
          <w:rPr>
            <w:rStyle w:val="Hypertextovodkaz"/>
            <w:rFonts w:ascii="Times New Roman" w:hAnsi="Times New Roman"/>
          </w:rPr>
          <w:t>https://www.kr-zlinsky.cz/vysledky-rozdeleni-financni-podpory-z-rozpoctu-zlinskeho-kraje-k-zajisteni-dostupnosti-socialnich-sluzeb-na-uzemi-zlinskeho-kraje-pro-rok-2017-cl-3966.html</w:t>
        </w:r>
      </w:hyperlink>
    </w:p>
  </w:footnote>
  <w:footnote w:id="41">
    <w:p w:rsidR="005023AA" w:rsidRDefault="005023AA" w:rsidP="004B0FFE">
      <w:pPr>
        <w:pStyle w:val="Textpoznpodarou"/>
        <w:spacing w:after="0" w:line="360" w:lineRule="auto"/>
      </w:pPr>
      <w:r>
        <w:rPr>
          <w:rStyle w:val="Znakapoznpodarou"/>
        </w:rPr>
        <w:footnoteRef/>
      </w:r>
      <w:r>
        <w:t xml:space="preserve"> </w:t>
      </w:r>
      <w:r w:rsidRPr="004B0FFE">
        <w:rPr>
          <w:rFonts w:ascii="Times New Roman" w:hAnsi="Times New Roman"/>
        </w:rPr>
        <w:t xml:space="preserve">Výzva k podání Žádostí poskytovatelů sociálních služeb o finanční podporu z rozpočtu Zlínského kraje k zajištění dostupnosti sociálních služeb na území Zlínského kraje pro rok 2017 | Zlínský kraj. </w:t>
      </w:r>
      <w:r w:rsidRPr="004B0FFE">
        <w:rPr>
          <w:rFonts w:ascii="Times New Roman" w:hAnsi="Times New Roman"/>
          <w:i/>
          <w:iCs/>
        </w:rPr>
        <w:t>Zlínský kraj</w:t>
      </w:r>
      <w:r w:rsidRPr="004B0FFE">
        <w:rPr>
          <w:rFonts w:ascii="Times New Roman" w:hAnsi="Times New Roman"/>
        </w:rPr>
        <w:t xml:space="preserve"> [online]. Copyright © Krajský úřad Zlínského kraje [cit. 12.04.2017]. Dostupné z: </w:t>
      </w:r>
      <w:hyperlink r:id="rId7" w:history="1">
        <w:r w:rsidRPr="004B0FFE">
          <w:rPr>
            <w:rStyle w:val="Hypertextovodkaz"/>
            <w:rFonts w:ascii="Times New Roman" w:hAnsi="Times New Roman"/>
          </w:rPr>
          <w:t>https://www.kr-zlinsky.cz/vyzva-k-podani-zadosti-poskytovatelu-socialnich-sluzeb-o-financni-podporu-z-rozpoctu-zlinskeho-kraje-k-zajisteni-dostupnosti-socialnich-sluzeb-na-uzemi-zlinskeho-kraje-pro-rok-2017-cl-3847.html</w:t>
        </w:r>
      </w:hyperlink>
    </w:p>
  </w:footnote>
  <w:footnote w:id="42">
    <w:p w:rsidR="005023AA" w:rsidRPr="004B0FFE" w:rsidRDefault="005023AA">
      <w:pPr>
        <w:pStyle w:val="Textpoznpodarou"/>
        <w:rPr>
          <w:rFonts w:ascii="Times New Roman" w:hAnsi="Times New Roman"/>
        </w:rPr>
      </w:pPr>
      <w:r>
        <w:rPr>
          <w:rStyle w:val="Znakapoznpodarou"/>
        </w:rPr>
        <w:footnoteRef/>
      </w:r>
      <w:r>
        <w:t xml:space="preserve"> </w:t>
      </w:r>
      <w:r w:rsidRPr="004B0FFE">
        <w:rPr>
          <w:rFonts w:ascii="Times New Roman" w:hAnsi="Times New Roman"/>
        </w:rPr>
        <w:t>Směrnice č. 4/2017 postup Úřadu pr</w:t>
      </w:r>
      <w:r>
        <w:rPr>
          <w:rFonts w:ascii="Times New Roman" w:hAnsi="Times New Roman"/>
        </w:rPr>
        <w:t>áce České republiky P</w:t>
      </w:r>
      <w:r w:rsidRPr="004B0FFE">
        <w:rPr>
          <w:rFonts w:ascii="Times New Roman" w:hAnsi="Times New Roman"/>
        </w:rPr>
        <w:t>ři realizaci veřejné služby</w:t>
      </w:r>
    </w:p>
  </w:footnote>
  <w:footnote w:id="43">
    <w:p w:rsidR="005023AA" w:rsidRPr="004B0FFE" w:rsidRDefault="005023AA" w:rsidP="004B0FFE">
      <w:pPr>
        <w:pStyle w:val="Textpoznpodarou"/>
        <w:spacing w:after="0" w:line="360" w:lineRule="auto"/>
        <w:rPr>
          <w:rFonts w:ascii="Times New Roman" w:hAnsi="Times New Roman"/>
        </w:rPr>
      </w:pPr>
      <w:r>
        <w:rPr>
          <w:rStyle w:val="Znakapoznpodarou"/>
        </w:rPr>
        <w:footnoteRef/>
      </w:r>
      <w:r>
        <w:t xml:space="preserve"> </w:t>
      </w:r>
      <w:r w:rsidRPr="004B0FFE">
        <w:rPr>
          <w:rFonts w:ascii="Times New Roman" w:hAnsi="Times New Roman"/>
        </w:rPr>
        <w:t>Směrnice č.1/2017 postup Úřadu práce České republiky Program aktivní politiky</w:t>
      </w:r>
    </w:p>
  </w:footnote>
  <w:footnote w:id="44">
    <w:p w:rsidR="005023AA" w:rsidRPr="004B0FFE" w:rsidRDefault="005023AA" w:rsidP="004B0FFE">
      <w:pPr>
        <w:pStyle w:val="Textpoznpodarou"/>
        <w:spacing w:after="0" w:line="360" w:lineRule="auto"/>
        <w:rPr>
          <w:rFonts w:ascii="Times New Roman" w:hAnsi="Times New Roman"/>
        </w:rPr>
      </w:pPr>
      <w:r w:rsidRPr="004B0FFE">
        <w:rPr>
          <w:rStyle w:val="Znakapoznpodarou"/>
          <w:rFonts w:ascii="Times New Roman" w:hAnsi="Times New Roman"/>
        </w:rPr>
        <w:footnoteRef/>
      </w:r>
      <w:r w:rsidRPr="004B0FFE">
        <w:rPr>
          <w:rFonts w:ascii="Times New Roman" w:hAnsi="Times New Roman"/>
        </w:rPr>
        <w:t xml:space="preserve"> Směrnice č.1/2017 postup Úřadu práce České republiky Program aktivní politiky</w:t>
      </w:r>
    </w:p>
    <w:p w:rsidR="005023AA" w:rsidRDefault="005023AA">
      <w:pPr>
        <w:pStyle w:val="Textpoznpodarou"/>
      </w:pPr>
    </w:p>
  </w:footnote>
  <w:footnote w:id="45">
    <w:p w:rsidR="005023AA" w:rsidRPr="00235083" w:rsidRDefault="005023AA" w:rsidP="00235083">
      <w:pPr>
        <w:pStyle w:val="Normlnweb"/>
        <w:shd w:val="clear" w:color="auto" w:fill="FFFFFF"/>
        <w:spacing w:before="0" w:beforeAutospacing="0" w:after="0" w:line="360" w:lineRule="auto"/>
        <w:rPr>
          <w:sz w:val="20"/>
          <w:szCs w:val="20"/>
        </w:rPr>
      </w:pPr>
      <w:r>
        <w:rPr>
          <w:rStyle w:val="Znakapoznpodarou"/>
        </w:rPr>
        <w:footnoteRef/>
      </w:r>
      <w:r>
        <w:t xml:space="preserve"> </w:t>
      </w:r>
      <w:r w:rsidRPr="00235083">
        <w:rPr>
          <w:i/>
          <w:iCs/>
          <w:sz w:val="20"/>
          <w:szCs w:val="20"/>
        </w:rPr>
        <w:t>Sociální zabezpečení ..: státní sociální podpora, sociální péče, sociální služby, pomoc v hmotné nouzi, životní a existenční minimum, působnost jednotlivých orgánů : redakční uzávěrka .</w:t>
      </w:r>
      <w:r w:rsidRPr="00235083">
        <w:rPr>
          <w:sz w:val="20"/>
          <w:szCs w:val="20"/>
        </w:rPr>
        <w:t>. Ostrava: Sagit, 1993. ÚZ.112,113 s. ISBN 9788074880957.</w:t>
      </w:r>
    </w:p>
  </w:footnote>
  <w:footnote w:id="46">
    <w:p w:rsidR="005023AA" w:rsidRPr="00235083" w:rsidRDefault="005023AA" w:rsidP="00235083">
      <w:pPr>
        <w:pStyle w:val="Normlnweb"/>
        <w:shd w:val="clear" w:color="auto" w:fill="FFFFFF"/>
        <w:spacing w:before="0" w:beforeAutospacing="0" w:after="0" w:line="360" w:lineRule="auto"/>
        <w:rPr>
          <w:sz w:val="20"/>
          <w:szCs w:val="20"/>
        </w:rPr>
      </w:pPr>
      <w:r w:rsidRPr="00235083">
        <w:rPr>
          <w:rStyle w:val="Znakapoznpodarou"/>
          <w:sz w:val="20"/>
          <w:szCs w:val="20"/>
        </w:rPr>
        <w:footnoteRef/>
      </w:r>
      <w:r w:rsidRPr="00235083">
        <w:rPr>
          <w:sz w:val="20"/>
          <w:szCs w:val="20"/>
        </w:rPr>
        <w:t xml:space="preserve"> </w:t>
      </w:r>
      <w:r w:rsidRPr="00235083">
        <w:rPr>
          <w:i/>
          <w:iCs/>
          <w:sz w:val="20"/>
          <w:szCs w:val="20"/>
        </w:rPr>
        <w:t>Sociální zabezpečení ..: státní sociální podpora, sociální péče, sociální služby, pomoc v hmotné nouzi, životní a existenční minimum, působnost jednotlivých orgánů : redakční uzávěrka .</w:t>
      </w:r>
      <w:r w:rsidRPr="00235083">
        <w:rPr>
          <w:sz w:val="20"/>
          <w:szCs w:val="20"/>
        </w:rPr>
        <w:t>. Ostrava: Sagit, 1993.113 s. ÚZ. ISBN 9788074880957.</w:t>
      </w:r>
    </w:p>
    <w:p w:rsidR="005023AA" w:rsidRDefault="005023AA">
      <w:pPr>
        <w:pStyle w:val="Textpoznpodarou"/>
      </w:pPr>
    </w:p>
  </w:footnote>
  <w:footnote w:id="47">
    <w:p w:rsidR="005023AA" w:rsidRPr="00FD5DA3" w:rsidRDefault="005023AA" w:rsidP="00FD5DA3">
      <w:pPr>
        <w:pStyle w:val="Textpoznpodarou"/>
        <w:spacing w:after="0" w:line="360" w:lineRule="auto"/>
        <w:jc w:val="both"/>
        <w:rPr>
          <w:rFonts w:ascii="Times New Roman" w:hAnsi="Times New Roman"/>
        </w:rPr>
      </w:pPr>
      <w:r w:rsidRPr="00FD5DA3">
        <w:rPr>
          <w:rStyle w:val="Znakapoznpodarou"/>
          <w:rFonts w:ascii="Times New Roman" w:hAnsi="Times New Roman"/>
        </w:rPr>
        <w:footnoteRef/>
      </w:r>
      <w:r w:rsidRPr="00FD5DA3">
        <w:rPr>
          <w:rFonts w:ascii="Times New Roman" w:hAnsi="Times New Roman"/>
        </w:rPr>
        <w:t xml:space="preserve"> Zákon 108/2006 Sb., o sociálních službách § 11 ve znění pozdějších předpisů </w:t>
      </w:r>
    </w:p>
  </w:footnote>
  <w:footnote w:id="48">
    <w:p w:rsidR="005023AA" w:rsidRPr="00171E24" w:rsidRDefault="005023AA" w:rsidP="00FD5DA3">
      <w:pPr>
        <w:pStyle w:val="Textpoznpodarou"/>
        <w:spacing w:after="0" w:line="360" w:lineRule="auto"/>
        <w:jc w:val="both"/>
        <w:rPr>
          <w:rFonts w:ascii="Times New Roman" w:hAnsi="Times New Roman"/>
        </w:rPr>
      </w:pPr>
      <w:r w:rsidRPr="00FD5DA3">
        <w:rPr>
          <w:rStyle w:val="Znakapoznpodarou"/>
          <w:rFonts w:ascii="Times New Roman" w:hAnsi="Times New Roman"/>
        </w:rPr>
        <w:footnoteRef/>
      </w:r>
      <w:r w:rsidRPr="00FD5DA3">
        <w:rPr>
          <w:rFonts w:ascii="Times New Roman" w:hAnsi="Times New Roman"/>
        </w:rPr>
        <w:t xml:space="preserve"> Zákon 108/2006 Sb., o sociálních službách § 12  ve znění pozdějších předpisů</w:t>
      </w:r>
      <w:r w:rsidRPr="00171E24">
        <w:rPr>
          <w:rFonts w:ascii="Times New Roman" w:hAnsi="Times New Roman"/>
        </w:rPr>
        <w:t xml:space="preserve"> </w:t>
      </w:r>
    </w:p>
    <w:p w:rsidR="005023AA" w:rsidRDefault="005023AA">
      <w:pPr>
        <w:pStyle w:val="Textpoznpodarou"/>
      </w:pPr>
    </w:p>
  </w:footnote>
  <w:footnote w:id="49">
    <w:p w:rsidR="005023AA" w:rsidRPr="007A1069" w:rsidRDefault="005023AA" w:rsidP="007A1069">
      <w:pPr>
        <w:pStyle w:val="Textpoznpodarou"/>
        <w:spacing w:after="0"/>
        <w:rPr>
          <w:rFonts w:ascii="Times New Roman" w:hAnsi="Times New Roman"/>
          <w:i/>
        </w:rPr>
      </w:pPr>
      <w:r>
        <w:rPr>
          <w:rStyle w:val="Znakapoznpodarou"/>
        </w:rPr>
        <w:footnoteRef/>
      </w:r>
      <w:r>
        <w:t xml:space="preserve"> </w:t>
      </w:r>
      <w:r w:rsidRPr="007A1069">
        <w:rPr>
          <w:rFonts w:ascii="Times New Roman" w:hAnsi="Times New Roman"/>
          <w:i/>
        </w:rPr>
        <w:t>Z</w:t>
      </w:r>
      <w:r w:rsidRPr="007A1069">
        <w:rPr>
          <w:rFonts w:ascii="Times New Roman" w:hAnsi="Times New Roman"/>
          <w:i/>
          <w:iCs/>
        </w:rPr>
        <w:t>ákon č. 48/1997 Sb., o veřejném zdravotním pojištění, § 22</w:t>
      </w:r>
    </w:p>
  </w:footnote>
  <w:footnote w:id="50">
    <w:p w:rsidR="005023AA" w:rsidRPr="007A1069" w:rsidRDefault="005023AA" w:rsidP="007A1069">
      <w:pPr>
        <w:pStyle w:val="Textpoznpodarou"/>
        <w:spacing w:after="0" w:line="360" w:lineRule="auto"/>
        <w:rPr>
          <w:rFonts w:ascii="Times New Roman" w:hAnsi="Times New Roman"/>
        </w:rPr>
      </w:pPr>
      <w:r>
        <w:rPr>
          <w:rStyle w:val="Znakapoznpodarou"/>
        </w:rPr>
        <w:footnoteRef/>
      </w:r>
      <w:r>
        <w:t xml:space="preserve"> </w:t>
      </w:r>
      <w:r w:rsidRPr="007A1069">
        <w:rPr>
          <w:rFonts w:ascii="Times New Roman" w:hAnsi="Times New Roman"/>
        </w:rPr>
        <w:t>J</w:t>
      </w:r>
      <w:r>
        <w:rPr>
          <w:rFonts w:ascii="Times New Roman" w:hAnsi="Times New Roman"/>
        </w:rPr>
        <w:t>AROŚOVÁ</w:t>
      </w:r>
      <w:r w:rsidRPr="007A1069">
        <w:rPr>
          <w:rFonts w:ascii="Times New Roman" w:hAnsi="Times New Roman"/>
        </w:rPr>
        <w:t xml:space="preserve"> D, </w:t>
      </w:r>
      <w:r w:rsidRPr="007A1069">
        <w:rPr>
          <w:rFonts w:ascii="Times New Roman" w:hAnsi="Times New Roman"/>
          <w:i/>
        </w:rPr>
        <w:t>Základy veřejného zdravotnictví</w:t>
      </w:r>
      <w:r w:rsidRPr="007A1069">
        <w:rPr>
          <w:rFonts w:ascii="Times New Roman" w:hAnsi="Times New Roman"/>
        </w:rPr>
        <w:t xml:space="preserve"> OSTRAVA 2003 distanční text Ostravská univerzita , Str. 3</w:t>
      </w:r>
    </w:p>
  </w:footnote>
  <w:footnote w:id="51">
    <w:p w:rsidR="005023AA" w:rsidRPr="007A1069" w:rsidRDefault="005023AA" w:rsidP="007A1069">
      <w:pPr>
        <w:pStyle w:val="Default"/>
        <w:spacing w:line="360" w:lineRule="auto"/>
        <w:jc w:val="both"/>
        <w:rPr>
          <w:sz w:val="20"/>
          <w:szCs w:val="20"/>
        </w:rPr>
      </w:pPr>
      <w:r w:rsidRPr="007A1069">
        <w:rPr>
          <w:rStyle w:val="Znakapoznpodarou"/>
          <w:sz w:val="20"/>
          <w:szCs w:val="20"/>
        </w:rPr>
        <w:footnoteRef/>
      </w:r>
      <w:r w:rsidRPr="007A1069">
        <w:rPr>
          <w:sz w:val="20"/>
          <w:szCs w:val="20"/>
        </w:rPr>
        <w:t xml:space="preserve"> MATOUŠEK, O. </w:t>
      </w:r>
      <w:r w:rsidRPr="007A1069">
        <w:rPr>
          <w:i/>
          <w:iCs/>
          <w:sz w:val="20"/>
          <w:szCs w:val="20"/>
        </w:rPr>
        <w:t>Sociální služby: legislativa, ekonomika, plánování, hodnocení</w:t>
      </w:r>
      <w:r w:rsidRPr="007A1069">
        <w:rPr>
          <w:sz w:val="20"/>
          <w:szCs w:val="20"/>
        </w:rPr>
        <w:t>. Vyd. 1. Praha: Portál, 2007. 96 s. ISBN 9788073673109.</w:t>
      </w:r>
    </w:p>
  </w:footnote>
  <w:footnote w:id="52">
    <w:p w:rsidR="005023AA" w:rsidRPr="007A1069" w:rsidRDefault="005023AA" w:rsidP="007A1069">
      <w:pPr>
        <w:pStyle w:val="Default"/>
        <w:spacing w:line="360" w:lineRule="auto"/>
        <w:jc w:val="both"/>
        <w:rPr>
          <w:sz w:val="20"/>
          <w:szCs w:val="20"/>
        </w:rPr>
      </w:pPr>
      <w:r w:rsidRPr="007A1069">
        <w:rPr>
          <w:rStyle w:val="Znakapoznpodarou"/>
          <w:sz w:val="20"/>
          <w:szCs w:val="20"/>
        </w:rPr>
        <w:footnoteRef/>
      </w:r>
      <w:r w:rsidRPr="007A1069">
        <w:rPr>
          <w:sz w:val="20"/>
          <w:szCs w:val="20"/>
        </w:rPr>
        <w:t xml:space="preserve"> MATOUŠEK, O. </w:t>
      </w:r>
      <w:r w:rsidRPr="007A1069">
        <w:rPr>
          <w:i/>
          <w:iCs/>
          <w:sz w:val="20"/>
          <w:szCs w:val="20"/>
        </w:rPr>
        <w:t>Sociální služby: legislativa, ekonomika, plánování, hodnocení</w:t>
      </w:r>
      <w:r w:rsidRPr="007A1069">
        <w:rPr>
          <w:sz w:val="20"/>
          <w:szCs w:val="20"/>
        </w:rPr>
        <w:t>. Vyd. 1. Praha: Portál, 2007. 97 s. ISBN 9788073673109.</w:t>
      </w:r>
    </w:p>
  </w:footnote>
  <w:footnote w:id="53">
    <w:p w:rsidR="005023AA" w:rsidRPr="007A1069" w:rsidRDefault="005023AA" w:rsidP="007A1069">
      <w:pPr>
        <w:pStyle w:val="Default"/>
        <w:spacing w:line="360" w:lineRule="auto"/>
        <w:rPr>
          <w:sz w:val="20"/>
          <w:szCs w:val="20"/>
        </w:rPr>
      </w:pPr>
      <w:r w:rsidRPr="007A1069">
        <w:rPr>
          <w:rStyle w:val="Znakapoznpodarou"/>
          <w:sz w:val="20"/>
          <w:szCs w:val="20"/>
        </w:rPr>
        <w:footnoteRef/>
      </w:r>
      <w:r w:rsidRPr="007A1069">
        <w:rPr>
          <w:sz w:val="20"/>
          <w:szCs w:val="20"/>
        </w:rPr>
        <w:t xml:space="preserve"> RHEINWALDOVÁ, E. </w:t>
      </w:r>
      <w:r w:rsidRPr="007A1069">
        <w:rPr>
          <w:i/>
          <w:iCs/>
          <w:sz w:val="20"/>
          <w:szCs w:val="20"/>
        </w:rPr>
        <w:t xml:space="preserve">Novodobá péče o seniory. </w:t>
      </w:r>
      <w:r w:rsidRPr="007A1069">
        <w:rPr>
          <w:sz w:val="20"/>
          <w:szCs w:val="20"/>
        </w:rPr>
        <w:t xml:space="preserve">Praha: Grada Publishing, 1999, s. 10.  </w:t>
      </w:r>
    </w:p>
    <w:p w:rsidR="005023AA" w:rsidRPr="007A1069" w:rsidRDefault="005023AA" w:rsidP="007A1069">
      <w:pPr>
        <w:pStyle w:val="Default"/>
        <w:spacing w:line="360" w:lineRule="auto"/>
        <w:rPr>
          <w:sz w:val="20"/>
          <w:szCs w:val="20"/>
        </w:rPr>
      </w:pPr>
      <w:r w:rsidRPr="007A1069">
        <w:rPr>
          <w:sz w:val="20"/>
          <w:szCs w:val="20"/>
        </w:rPr>
        <w:t xml:space="preserve">ISBN 80-210-3345-2. </w:t>
      </w:r>
    </w:p>
    <w:p w:rsidR="005023AA" w:rsidRDefault="005023AA">
      <w:pPr>
        <w:pStyle w:val="Textpoznpodarou"/>
      </w:pPr>
    </w:p>
  </w:footnote>
  <w:footnote w:id="54">
    <w:p w:rsidR="005023AA" w:rsidRPr="007833CC" w:rsidRDefault="005023AA" w:rsidP="007833CC">
      <w:pPr>
        <w:pStyle w:val="Normlnweb"/>
        <w:shd w:val="clear" w:color="auto" w:fill="FFFFFF"/>
        <w:spacing w:before="0" w:beforeAutospacing="0" w:after="0" w:line="360" w:lineRule="auto"/>
        <w:rPr>
          <w:sz w:val="20"/>
          <w:szCs w:val="20"/>
        </w:rPr>
      </w:pPr>
      <w:r>
        <w:rPr>
          <w:rStyle w:val="Znakapoznpodarou"/>
        </w:rPr>
        <w:footnoteRef/>
      </w:r>
      <w:r>
        <w:t xml:space="preserve"> </w:t>
      </w:r>
      <w:r w:rsidRPr="007833CC">
        <w:rPr>
          <w:sz w:val="20"/>
          <w:szCs w:val="20"/>
        </w:rPr>
        <w:t xml:space="preserve">MATOUŠEK, Oldřich. </w:t>
      </w:r>
      <w:r w:rsidRPr="007833CC">
        <w:rPr>
          <w:i/>
          <w:iCs/>
          <w:sz w:val="20"/>
          <w:szCs w:val="20"/>
        </w:rPr>
        <w:t>Základy sociální práce</w:t>
      </w:r>
      <w:r w:rsidRPr="007833CC">
        <w:rPr>
          <w:sz w:val="20"/>
          <w:szCs w:val="20"/>
        </w:rPr>
        <w:t>. Praha: Portál, 2001.186 s. ISBN 80-717-8473-7.</w:t>
      </w:r>
    </w:p>
  </w:footnote>
  <w:footnote w:id="55">
    <w:p w:rsidR="005023AA" w:rsidRPr="007833CC" w:rsidRDefault="005023AA" w:rsidP="007833CC">
      <w:pPr>
        <w:pStyle w:val="Normlnweb"/>
        <w:shd w:val="clear" w:color="auto" w:fill="FFFFFF"/>
        <w:spacing w:before="0" w:beforeAutospacing="0" w:after="0" w:line="360" w:lineRule="auto"/>
        <w:rPr>
          <w:sz w:val="20"/>
          <w:szCs w:val="20"/>
        </w:rPr>
      </w:pPr>
      <w:r w:rsidRPr="007833CC">
        <w:rPr>
          <w:rStyle w:val="Znakapoznpodarou"/>
          <w:sz w:val="20"/>
          <w:szCs w:val="20"/>
        </w:rPr>
        <w:footnoteRef/>
      </w:r>
      <w:r w:rsidRPr="007833CC">
        <w:rPr>
          <w:sz w:val="20"/>
          <w:szCs w:val="20"/>
        </w:rPr>
        <w:t xml:space="preserve"> MATOUŠEK, Oldřich. </w:t>
      </w:r>
      <w:r w:rsidRPr="007833CC">
        <w:rPr>
          <w:i/>
          <w:iCs/>
          <w:sz w:val="20"/>
          <w:szCs w:val="20"/>
        </w:rPr>
        <w:t>Základy sociální práce</w:t>
      </w:r>
      <w:r w:rsidRPr="007833CC">
        <w:rPr>
          <w:sz w:val="20"/>
          <w:szCs w:val="20"/>
        </w:rPr>
        <w:t>. Praha: Portál, 2001. 46 s.</w:t>
      </w:r>
      <w:r>
        <w:rPr>
          <w:sz w:val="20"/>
          <w:szCs w:val="20"/>
        </w:rPr>
        <w:t xml:space="preserve"> </w:t>
      </w:r>
      <w:r w:rsidRPr="007833CC">
        <w:rPr>
          <w:sz w:val="20"/>
          <w:szCs w:val="20"/>
        </w:rPr>
        <w:t>ISBN 80-717-8473-7.</w:t>
      </w:r>
    </w:p>
  </w:footnote>
  <w:footnote w:id="56">
    <w:p w:rsidR="005023AA" w:rsidRPr="007833CC" w:rsidRDefault="005023AA" w:rsidP="007833CC">
      <w:pPr>
        <w:pStyle w:val="Bezmezer"/>
        <w:spacing w:line="360" w:lineRule="auto"/>
        <w:jc w:val="both"/>
        <w:rPr>
          <w:rFonts w:ascii="Times New Roman" w:eastAsia="Calibri-Bold" w:hAnsi="Times New Roman" w:cs="Times New Roman"/>
          <w:bCs/>
          <w:sz w:val="20"/>
          <w:szCs w:val="20"/>
        </w:rPr>
      </w:pPr>
      <w:r w:rsidRPr="007833CC">
        <w:rPr>
          <w:rStyle w:val="Znakapoznpodarou"/>
          <w:rFonts w:ascii="Times New Roman" w:hAnsi="Times New Roman" w:cs="Times New Roman"/>
          <w:sz w:val="20"/>
          <w:szCs w:val="20"/>
        </w:rPr>
        <w:footnoteRef/>
      </w:r>
      <w:r w:rsidRPr="007833CC">
        <w:rPr>
          <w:rFonts w:ascii="Times New Roman" w:hAnsi="Times New Roman" w:cs="Times New Roman"/>
          <w:sz w:val="20"/>
          <w:szCs w:val="20"/>
        </w:rPr>
        <w:t xml:space="preserve"> </w:t>
      </w:r>
      <w:r w:rsidRPr="007833CC">
        <w:rPr>
          <w:rFonts w:ascii="Times New Roman" w:eastAsia="Calibri-Bold" w:hAnsi="Times New Roman" w:cs="Times New Roman"/>
          <w:bCs/>
          <w:sz w:val="20"/>
          <w:szCs w:val="20"/>
        </w:rPr>
        <w:t>výroční zpráva 2015 Charita Valašské Meziříčí</w:t>
      </w:r>
    </w:p>
    <w:p w:rsidR="005023AA" w:rsidRDefault="005023AA">
      <w:pPr>
        <w:pStyle w:val="Textpoznpodarou"/>
      </w:pPr>
    </w:p>
  </w:footnote>
  <w:footnote w:id="57">
    <w:p w:rsidR="005023AA" w:rsidRDefault="005023AA" w:rsidP="000260E9">
      <w:pPr>
        <w:pStyle w:val="Bezmezer"/>
        <w:spacing w:line="360" w:lineRule="auto"/>
        <w:jc w:val="both"/>
        <w:rPr>
          <w:rFonts w:ascii="Times New Roman" w:eastAsia="Calibri-Bold" w:hAnsi="Times New Roman" w:cs="Times New Roman"/>
          <w:bCs/>
          <w:color w:val="FF0000"/>
          <w:sz w:val="20"/>
          <w:szCs w:val="20"/>
        </w:rPr>
      </w:pPr>
      <w:r>
        <w:rPr>
          <w:rStyle w:val="Znakapoznpodarou"/>
        </w:rPr>
        <w:footnoteRef/>
      </w:r>
      <w:r>
        <w:t xml:space="preserve"> </w:t>
      </w:r>
      <w:r w:rsidRPr="000260E9">
        <w:rPr>
          <w:rFonts w:ascii="Times New Roman" w:eastAsia="Calibri-Bold" w:hAnsi="Times New Roman" w:cs="Times New Roman"/>
          <w:bCs/>
          <w:sz w:val="20"/>
          <w:szCs w:val="20"/>
        </w:rPr>
        <w:t>výroční zpráva 2015 Charita Valašské Meziříčí</w:t>
      </w:r>
    </w:p>
    <w:p w:rsidR="005023AA" w:rsidRDefault="005023AA">
      <w:pPr>
        <w:pStyle w:val="Textpoznpodarou"/>
      </w:pPr>
    </w:p>
  </w:footnote>
  <w:footnote w:id="58">
    <w:p w:rsidR="005023AA" w:rsidRDefault="005023AA" w:rsidP="000260E9">
      <w:pPr>
        <w:pStyle w:val="Bezmezer"/>
        <w:spacing w:line="360" w:lineRule="auto"/>
      </w:pPr>
      <w:r>
        <w:rPr>
          <w:rStyle w:val="Znakapoznpodarou"/>
        </w:rPr>
        <w:footnoteRef/>
      </w:r>
      <w:r>
        <w:t xml:space="preserve"> </w:t>
      </w:r>
      <w:r w:rsidRPr="000260E9">
        <w:rPr>
          <w:rFonts w:ascii="Times New Roman" w:hAnsi="Times New Roman" w:cs="Times New Roman"/>
          <w:sz w:val="20"/>
          <w:szCs w:val="20"/>
        </w:rPr>
        <w:t xml:space="preserve">Adresář - Charita Valašské Meziříčí. </w:t>
      </w:r>
      <w:r w:rsidRPr="000260E9">
        <w:rPr>
          <w:rFonts w:ascii="Times New Roman" w:hAnsi="Times New Roman" w:cs="Times New Roman"/>
          <w:i/>
          <w:iCs/>
          <w:sz w:val="20"/>
          <w:szCs w:val="20"/>
        </w:rPr>
        <w:t>Charita Valašské Meziříčí - Charita Valašské Meziříčí</w:t>
      </w:r>
      <w:r w:rsidRPr="000260E9">
        <w:rPr>
          <w:rFonts w:ascii="Times New Roman" w:hAnsi="Times New Roman" w:cs="Times New Roman"/>
          <w:sz w:val="20"/>
          <w:szCs w:val="20"/>
        </w:rPr>
        <w:t xml:space="preserve"> [online]. Copyright © 2017 [cit. 12.04.2017]. Dostupné z: </w:t>
      </w:r>
      <w:hyperlink r:id="rId8" w:anchor="directory-detail" w:history="1">
        <w:r w:rsidRPr="000260E9">
          <w:rPr>
            <w:rStyle w:val="Hypertextovodkaz"/>
            <w:rFonts w:ascii="Times New Roman" w:hAnsi="Times New Roman" w:cs="Times New Roman"/>
            <w:sz w:val="20"/>
            <w:szCs w:val="20"/>
          </w:rPr>
          <w:t>http://www.valmez.charita.cz/adresar/?s=charitni-dum-pokojneho-stari-valasska-bystrice-domov-pro-seniory#directory-detail</w:t>
        </w:r>
      </w:hyperlink>
    </w:p>
    <w:p w:rsidR="005023AA" w:rsidRDefault="005023AA">
      <w:pPr>
        <w:pStyle w:val="Textpoznpodarou"/>
      </w:pPr>
    </w:p>
  </w:footnote>
  <w:footnote w:id="59">
    <w:p w:rsidR="005023AA" w:rsidRPr="000260E9" w:rsidRDefault="005023AA" w:rsidP="000260E9">
      <w:pPr>
        <w:pStyle w:val="Bezmezer"/>
        <w:spacing w:line="360" w:lineRule="auto"/>
        <w:rPr>
          <w:rFonts w:ascii="Times New Roman" w:hAnsi="Times New Roman" w:cs="Times New Roman"/>
          <w:sz w:val="20"/>
          <w:szCs w:val="20"/>
        </w:rPr>
      </w:pPr>
      <w:r>
        <w:rPr>
          <w:rStyle w:val="Znakapoznpodarou"/>
        </w:rPr>
        <w:footnoteRef/>
      </w:r>
      <w:r>
        <w:t xml:space="preserve"> </w:t>
      </w:r>
      <w:r w:rsidRPr="000260E9">
        <w:rPr>
          <w:rFonts w:ascii="Times New Roman" w:hAnsi="Times New Roman" w:cs="Times New Roman"/>
          <w:sz w:val="20"/>
          <w:szCs w:val="20"/>
        </w:rPr>
        <w:t xml:space="preserve">Adresář - Charita Valašské Meziříčí. </w:t>
      </w:r>
      <w:r w:rsidRPr="000260E9">
        <w:rPr>
          <w:rFonts w:ascii="Times New Roman" w:hAnsi="Times New Roman" w:cs="Times New Roman"/>
          <w:i/>
          <w:iCs/>
          <w:sz w:val="20"/>
          <w:szCs w:val="20"/>
        </w:rPr>
        <w:t>Charita Valašské Meziříčí - Charita Valašské Meziříčí</w:t>
      </w:r>
      <w:r w:rsidRPr="000260E9">
        <w:rPr>
          <w:rFonts w:ascii="Times New Roman" w:hAnsi="Times New Roman" w:cs="Times New Roman"/>
          <w:sz w:val="20"/>
          <w:szCs w:val="20"/>
        </w:rPr>
        <w:t xml:space="preserve"> [online]. Copyright © 2017 [cit. 12.04.2017]. Dostupné z: </w:t>
      </w:r>
      <w:hyperlink r:id="rId9" w:anchor="directory-detail" w:history="1">
        <w:r w:rsidRPr="000260E9">
          <w:rPr>
            <w:rStyle w:val="Hypertextovodkaz"/>
            <w:rFonts w:ascii="Times New Roman" w:hAnsi="Times New Roman" w:cs="Times New Roman"/>
            <w:sz w:val="20"/>
            <w:szCs w:val="20"/>
          </w:rPr>
          <w:t>http://www.valmez.charita.cz/adresar/?s=centrum-osobni-asistence2#directory-detail</w:t>
        </w:r>
      </w:hyperlink>
    </w:p>
  </w:footnote>
  <w:footnote w:id="60">
    <w:p w:rsidR="005023AA" w:rsidRPr="000260E9" w:rsidRDefault="005023AA" w:rsidP="000260E9">
      <w:pPr>
        <w:spacing w:before="100" w:beforeAutospacing="1" w:after="100" w:afterAutospacing="1"/>
        <w:jc w:val="left"/>
        <w:rPr>
          <w:sz w:val="20"/>
          <w:szCs w:val="20"/>
        </w:rPr>
      </w:pPr>
      <w:r w:rsidRPr="000260E9">
        <w:rPr>
          <w:rStyle w:val="Znakapoznpodarou"/>
          <w:sz w:val="20"/>
          <w:szCs w:val="20"/>
        </w:rPr>
        <w:footnoteRef/>
      </w:r>
      <w:r w:rsidRPr="000260E9">
        <w:rPr>
          <w:sz w:val="20"/>
          <w:szCs w:val="20"/>
        </w:rPr>
        <w:t xml:space="preserve"> Adresář - Charita Valašské Meziříčí. </w:t>
      </w:r>
      <w:r w:rsidRPr="000260E9">
        <w:rPr>
          <w:i/>
          <w:iCs/>
          <w:sz w:val="20"/>
          <w:szCs w:val="20"/>
        </w:rPr>
        <w:t>Charita Valašské Meziříčí - Charita Valašské Meziříčí</w:t>
      </w:r>
      <w:r w:rsidRPr="000260E9">
        <w:rPr>
          <w:sz w:val="20"/>
          <w:szCs w:val="20"/>
        </w:rPr>
        <w:t xml:space="preserve"> [online]. Copyright © 2017 [cit. 12.04.2017]. Dostupné z: </w:t>
      </w:r>
      <w:hyperlink r:id="rId10" w:anchor="directory-detail" w:history="1">
        <w:r w:rsidRPr="000260E9">
          <w:rPr>
            <w:rStyle w:val="Hypertextovodkaz"/>
            <w:sz w:val="20"/>
            <w:szCs w:val="20"/>
          </w:rPr>
          <w:t>http://www.valmez.charita.cz/adresar/?s=centrum-amika#directory-detail</w:t>
        </w:r>
      </w:hyperlink>
    </w:p>
  </w:footnote>
  <w:footnote w:id="61">
    <w:p w:rsidR="005023AA" w:rsidRPr="000260E9" w:rsidRDefault="005023AA" w:rsidP="000260E9">
      <w:pPr>
        <w:pStyle w:val="Textpoznpodarou"/>
        <w:spacing w:after="0"/>
        <w:rPr>
          <w:rFonts w:ascii="Times New Roman" w:hAnsi="Times New Roman"/>
        </w:rPr>
      </w:pPr>
      <w:r>
        <w:rPr>
          <w:rStyle w:val="Znakapoznpodarou"/>
        </w:rPr>
        <w:footnoteRef/>
      </w:r>
      <w:r>
        <w:t xml:space="preserve"> </w:t>
      </w:r>
      <w:r w:rsidRPr="000260E9">
        <w:rPr>
          <w:rFonts w:ascii="Times New Roman" w:hAnsi="Times New Roman"/>
        </w:rPr>
        <w:t>výroční zpráva 2015 Charita Valašské Meziříčí 2015 Str. 17</w:t>
      </w:r>
    </w:p>
  </w:footnote>
  <w:footnote w:id="62">
    <w:p w:rsidR="005023AA" w:rsidRDefault="005023AA" w:rsidP="000260E9">
      <w:pPr>
        <w:pStyle w:val="Textpoznpodarou"/>
        <w:spacing w:after="0" w:line="360" w:lineRule="auto"/>
      </w:pPr>
      <w:r>
        <w:rPr>
          <w:rStyle w:val="Znakapoznpodarou"/>
        </w:rPr>
        <w:footnoteRef/>
      </w:r>
      <w:r>
        <w:t xml:space="preserve"> Diakonie Valašské Meziříčí - DIAKONIE ČCE. </w:t>
      </w:r>
      <w:r>
        <w:rPr>
          <w:i/>
          <w:iCs/>
        </w:rPr>
        <w:t>Diakonie Valašské Meziříčí - DIAKONIE ČCE</w:t>
      </w:r>
      <w:r>
        <w:t xml:space="preserve"> [online]. Copyright © 2017 [cit. 17.02.2017]. Dostupné z: </w:t>
      </w:r>
      <w:hyperlink r:id="rId11" w:history="1">
        <w:r>
          <w:rPr>
            <w:rStyle w:val="Hypertextovodkaz"/>
          </w:rPr>
          <w:t>http://www.diakonievm.cz/diakonie-valasske-mezirici/</w:t>
        </w:r>
      </w:hyperlink>
    </w:p>
  </w:footnote>
  <w:footnote w:id="63">
    <w:p w:rsidR="005023AA" w:rsidRDefault="005023AA" w:rsidP="000260E9">
      <w:pPr>
        <w:pStyle w:val="Textpoznpodarou"/>
        <w:spacing w:after="0" w:line="360" w:lineRule="auto"/>
      </w:pPr>
      <w:r>
        <w:rPr>
          <w:rStyle w:val="Znakapoznpodarou"/>
        </w:rPr>
        <w:footnoteRef/>
      </w:r>
      <w:r>
        <w:t xml:space="preserve"> Pečovatelská služba - DIAKONIE ČCE. </w:t>
      </w:r>
      <w:r>
        <w:rPr>
          <w:i/>
          <w:iCs/>
        </w:rPr>
        <w:t>Diakonie Valašské Meziříčí - DIAKONIE ČCE</w:t>
      </w:r>
      <w:r>
        <w:t xml:space="preserve"> [online]. Copyright © 2017 [cit. 17.02.2017]. Dostupné z: </w:t>
      </w:r>
      <w:hyperlink r:id="rId12" w:history="1">
        <w:r>
          <w:rPr>
            <w:rStyle w:val="Hypertextovodkaz"/>
          </w:rPr>
          <w:t>http://www.diakonievm.cz/nabizene-sluzby/sluzby-podpory-domaci-pece/pecovatelska-sluzba/</w:t>
        </w:r>
      </w:hyperlink>
    </w:p>
  </w:footnote>
  <w:footnote w:id="64">
    <w:p w:rsidR="005023AA" w:rsidRPr="007E5B59" w:rsidRDefault="005023AA" w:rsidP="007E5B59">
      <w:pPr>
        <w:pStyle w:val="Textpoznpodarou"/>
        <w:spacing w:after="0" w:line="360" w:lineRule="auto"/>
        <w:rPr>
          <w:rFonts w:ascii="Times New Roman" w:hAnsi="Times New Roman"/>
        </w:rPr>
      </w:pPr>
      <w:r>
        <w:rPr>
          <w:rStyle w:val="Znakapoznpodarou"/>
        </w:rPr>
        <w:footnoteRef/>
      </w:r>
      <w:r>
        <w:t xml:space="preserve"> </w:t>
      </w:r>
      <w:r w:rsidRPr="007E5B59">
        <w:rPr>
          <w:rFonts w:ascii="Times New Roman" w:hAnsi="Times New Roman"/>
        </w:rPr>
        <w:t xml:space="preserve">Co je sociální podnikání | Sociální podnikání info. </w:t>
      </w:r>
      <w:r w:rsidRPr="007E5B59">
        <w:rPr>
          <w:rFonts w:ascii="Times New Roman" w:hAnsi="Times New Roman"/>
          <w:i/>
          <w:iCs/>
        </w:rPr>
        <w:t>Sociální podnikání info</w:t>
      </w:r>
      <w:r w:rsidRPr="007E5B59">
        <w:rPr>
          <w:rFonts w:ascii="Times New Roman" w:hAnsi="Times New Roman"/>
        </w:rPr>
        <w:t xml:space="preserve"> [online]. Copyright © 2017 [cit. 25.02.2017]. Dostupné z: </w:t>
      </w:r>
      <w:hyperlink r:id="rId13" w:history="1">
        <w:r w:rsidRPr="007E5B59">
          <w:rPr>
            <w:rStyle w:val="Hypertextovodkaz"/>
            <w:rFonts w:ascii="Times New Roman" w:hAnsi="Times New Roman"/>
          </w:rPr>
          <w:t>http://www.socialnipodnikani.info/co-je-socialni-podnikani/</w:t>
        </w:r>
      </w:hyperlink>
    </w:p>
  </w:footnote>
  <w:footnote w:id="65">
    <w:p w:rsidR="005023AA" w:rsidRPr="007E5B59" w:rsidRDefault="005023AA" w:rsidP="007E5B59">
      <w:pPr>
        <w:pStyle w:val="Textpoznpodarou"/>
        <w:spacing w:after="0" w:line="360" w:lineRule="auto"/>
        <w:rPr>
          <w:rFonts w:ascii="Times New Roman" w:hAnsi="Times New Roman"/>
        </w:rPr>
      </w:pPr>
      <w:r w:rsidRPr="007E5B59">
        <w:rPr>
          <w:rStyle w:val="Znakapoznpodarou"/>
          <w:rFonts w:ascii="Times New Roman" w:hAnsi="Times New Roman"/>
        </w:rPr>
        <w:footnoteRef/>
      </w:r>
      <w:r>
        <w:rPr>
          <w:rFonts w:ascii="Times New Roman" w:hAnsi="Times New Roman"/>
        </w:rPr>
        <w:t xml:space="preserve"> </w:t>
      </w:r>
      <w:r w:rsidRPr="007E5B59">
        <w:rPr>
          <w:rFonts w:ascii="Times New Roman" w:hAnsi="Times New Roman"/>
        </w:rPr>
        <w:t xml:space="preserve">Dokumenty organizace - DIAKONIE ČCE. </w:t>
      </w:r>
      <w:r w:rsidRPr="007E5B59">
        <w:rPr>
          <w:rFonts w:ascii="Times New Roman" w:hAnsi="Times New Roman"/>
          <w:i/>
          <w:iCs/>
        </w:rPr>
        <w:t>Diakonie ČCE - hospic CITADELA - DIAKONIE ČCE</w:t>
      </w:r>
      <w:r w:rsidRPr="007E5B59">
        <w:rPr>
          <w:rFonts w:ascii="Times New Roman" w:hAnsi="Times New Roman"/>
        </w:rPr>
        <w:t xml:space="preserve"> [online]. Copyright © 2017 [cit. 14.02.2017]. Dostupné z: </w:t>
      </w:r>
      <w:hyperlink r:id="rId14" w:history="1">
        <w:r w:rsidRPr="007E5B59">
          <w:rPr>
            <w:rStyle w:val="Hypertextovodkaz"/>
            <w:rFonts w:ascii="Times New Roman" w:hAnsi="Times New Roman"/>
          </w:rPr>
          <w:t>http://www.citadela.cz/stredisko-diakonie-xy/dokumenty-organizace/</w:t>
        </w:r>
      </w:hyperlink>
    </w:p>
  </w:footnote>
  <w:footnote w:id="66">
    <w:p w:rsidR="005023AA" w:rsidRPr="002672BA" w:rsidRDefault="005023AA" w:rsidP="002672BA">
      <w:pPr>
        <w:pStyle w:val="Textpoznpodarou"/>
        <w:spacing w:after="0" w:line="360" w:lineRule="auto"/>
        <w:rPr>
          <w:rFonts w:ascii="Times New Roman" w:hAnsi="Times New Roman"/>
        </w:rPr>
      </w:pPr>
      <w:r>
        <w:rPr>
          <w:rStyle w:val="Znakapoznpodarou"/>
        </w:rPr>
        <w:footnoteRef/>
      </w:r>
      <w:r>
        <w:t xml:space="preserve"> </w:t>
      </w:r>
      <w:r w:rsidRPr="002672BA">
        <w:rPr>
          <w:rFonts w:ascii="Times New Roman" w:hAnsi="Times New Roman"/>
        </w:rPr>
        <w:t xml:space="preserve">Naše služby - DIAKONIE ČCE. </w:t>
      </w:r>
      <w:r w:rsidRPr="002672BA">
        <w:rPr>
          <w:rFonts w:ascii="Times New Roman" w:hAnsi="Times New Roman"/>
          <w:i/>
          <w:iCs/>
        </w:rPr>
        <w:t>Diakonie ČCE - hospic CITADELA - DIAKONIE ČCE</w:t>
      </w:r>
      <w:r w:rsidRPr="002672BA">
        <w:rPr>
          <w:rFonts w:ascii="Times New Roman" w:hAnsi="Times New Roman"/>
        </w:rPr>
        <w:t xml:space="preserve"> [online]. Copyright © 2017 [cit. 14.02.2017]. Dostupné z: </w:t>
      </w:r>
      <w:hyperlink r:id="rId15" w:history="1">
        <w:r w:rsidRPr="002672BA">
          <w:rPr>
            <w:rStyle w:val="Hypertextovodkaz"/>
            <w:rFonts w:ascii="Times New Roman" w:hAnsi="Times New Roman"/>
          </w:rPr>
          <w:t>http://www.citadela.cz/nase-sluzby/</w:t>
        </w:r>
      </w:hyperlink>
    </w:p>
  </w:footnote>
  <w:footnote w:id="67">
    <w:p w:rsidR="005023AA" w:rsidRPr="001A7D81" w:rsidRDefault="005023AA" w:rsidP="001A7D81">
      <w:pPr>
        <w:pStyle w:val="Textpoznpodarou"/>
        <w:spacing w:after="0" w:line="360" w:lineRule="auto"/>
        <w:rPr>
          <w:rFonts w:ascii="Times New Roman" w:hAnsi="Times New Roman"/>
        </w:rPr>
      </w:pPr>
      <w:r>
        <w:rPr>
          <w:rStyle w:val="Znakapoznpodarou"/>
        </w:rPr>
        <w:footnoteRef/>
      </w:r>
      <w:r>
        <w:t xml:space="preserve"> </w:t>
      </w:r>
      <w:r w:rsidRPr="001A7D81">
        <w:rPr>
          <w:rFonts w:ascii="Times New Roman" w:hAnsi="Times New Roman"/>
        </w:rPr>
        <w:t xml:space="preserve">Naše služby - DIAKONIE ČCE. </w:t>
      </w:r>
      <w:r w:rsidRPr="001A7D81">
        <w:rPr>
          <w:rFonts w:ascii="Times New Roman" w:hAnsi="Times New Roman"/>
          <w:i/>
          <w:iCs/>
        </w:rPr>
        <w:t>Diakonie ČCE - hospic CITADELA - DIAKONIE ČCE</w:t>
      </w:r>
      <w:r w:rsidRPr="001A7D81">
        <w:rPr>
          <w:rFonts w:ascii="Times New Roman" w:hAnsi="Times New Roman"/>
        </w:rPr>
        <w:t xml:space="preserve"> [online]. Copyright © 2017 [cit. 14.02.2017]. Dostupné z: </w:t>
      </w:r>
      <w:hyperlink r:id="rId16" w:history="1">
        <w:r w:rsidRPr="001A7D81">
          <w:rPr>
            <w:rStyle w:val="Hypertextovodkaz"/>
            <w:rFonts w:ascii="Times New Roman" w:hAnsi="Times New Roman"/>
          </w:rPr>
          <w:t>http://www.citadela.cz/nase-sluzby/</w:t>
        </w:r>
      </w:hyperlink>
      <w:r w:rsidRPr="001A7D81">
        <w:rPr>
          <w:rFonts w:ascii="Times New Roman" w:hAnsi="Times New Roman"/>
        </w:rPr>
        <w:t>hospic</w:t>
      </w:r>
    </w:p>
  </w:footnote>
  <w:footnote w:id="68">
    <w:p w:rsidR="005023AA" w:rsidRPr="001A7D81" w:rsidRDefault="005023AA" w:rsidP="001A7D81">
      <w:pPr>
        <w:pStyle w:val="Textpoznpodarou"/>
        <w:spacing w:after="0" w:line="360" w:lineRule="auto"/>
        <w:rPr>
          <w:rFonts w:ascii="Times New Roman" w:hAnsi="Times New Roman"/>
        </w:rPr>
      </w:pPr>
      <w:r w:rsidRPr="001A7D81">
        <w:rPr>
          <w:rStyle w:val="Znakapoznpodarou"/>
          <w:rFonts w:ascii="Times New Roman" w:hAnsi="Times New Roman"/>
        </w:rPr>
        <w:footnoteRef/>
      </w:r>
      <w:r w:rsidRPr="001A7D81">
        <w:rPr>
          <w:rFonts w:ascii="Times New Roman" w:hAnsi="Times New Roman"/>
        </w:rPr>
        <w:t xml:space="preserve"> Domovy - DS Seniorpark Valašské Meziříčí - O domově | Sociální služby Vsetín. </w:t>
      </w:r>
      <w:r w:rsidRPr="001A7D81">
        <w:rPr>
          <w:rFonts w:ascii="Times New Roman" w:hAnsi="Times New Roman"/>
          <w:i/>
          <w:iCs/>
        </w:rPr>
        <w:t>Sociální služby Vsetín</w:t>
      </w:r>
      <w:r w:rsidRPr="001A7D81">
        <w:rPr>
          <w:rFonts w:ascii="Times New Roman" w:hAnsi="Times New Roman"/>
        </w:rPr>
        <w:t xml:space="preserve"> [online]. Copyright © 2012 [cit. 17.02.2017]. Dostupné z: </w:t>
      </w:r>
      <w:hyperlink r:id="rId17" w:history="1">
        <w:r w:rsidRPr="001A7D81">
          <w:rPr>
            <w:rStyle w:val="Hypertextovodkaz"/>
            <w:rFonts w:ascii="Times New Roman" w:hAnsi="Times New Roman"/>
          </w:rPr>
          <w:t>http://www.sluzbyvsetin.cz/cz/domovy/domov-senioru-mezirici/o-domove</w:t>
        </w:r>
      </w:hyperlink>
    </w:p>
  </w:footnote>
  <w:footnote w:id="69">
    <w:p w:rsidR="005023AA" w:rsidRDefault="005023AA" w:rsidP="00EF0921">
      <w:pPr>
        <w:pStyle w:val="Textpoznpodarou"/>
        <w:spacing w:after="0" w:line="360" w:lineRule="auto"/>
      </w:pPr>
      <w:r>
        <w:rPr>
          <w:rStyle w:val="Znakapoznpodarou"/>
        </w:rPr>
        <w:footnoteRef/>
      </w:r>
      <w:r>
        <w:t xml:space="preserve"> Domovy - DS Seniorpark Valašské Meziříčí - O domově | Sociální služby Vsetín. </w:t>
      </w:r>
      <w:r>
        <w:rPr>
          <w:i/>
          <w:iCs/>
        </w:rPr>
        <w:t>Sociální služby Vsetín</w:t>
      </w:r>
      <w:r>
        <w:t xml:space="preserve"> [online]. Copyright © 2012 [cit. 20.01.2017]. Dostupné z: </w:t>
      </w:r>
      <w:hyperlink r:id="rId18" w:history="1">
        <w:r>
          <w:rPr>
            <w:rStyle w:val="Hypertextovodkaz"/>
          </w:rPr>
          <w:t>http://www.sluzbyvsetin.cz/cz/domovy/domov-senioru-mezirici/o-domove</w:t>
        </w:r>
      </w:hyperlink>
    </w:p>
  </w:footnote>
  <w:footnote w:id="70">
    <w:p w:rsidR="005023AA" w:rsidRPr="00B75CFA" w:rsidRDefault="005023AA" w:rsidP="00B75CFA">
      <w:pPr>
        <w:pStyle w:val="Textpoznpodarou"/>
        <w:spacing w:after="0" w:line="360" w:lineRule="auto"/>
        <w:rPr>
          <w:rFonts w:ascii="Times New Roman" w:hAnsi="Times New Roman"/>
        </w:rPr>
      </w:pPr>
      <w:r w:rsidRPr="00B75CFA">
        <w:rPr>
          <w:rStyle w:val="Znakapoznpodarou"/>
          <w:rFonts w:ascii="Times New Roman" w:hAnsi="Times New Roman"/>
        </w:rPr>
        <w:footnoteRef/>
      </w:r>
      <w:r w:rsidRPr="00B75CFA">
        <w:rPr>
          <w:rFonts w:ascii="Times New Roman" w:hAnsi="Times New Roman"/>
        </w:rPr>
        <w:t xml:space="preserve"> Domovy - Centrum bydlení pro osoby se zdravotním postižením - CHB | Sociální služby Vsetín. </w:t>
      </w:r>
      <w:r w:rsidRPr="00B75CFA">
        <w:rPr>
          <w:rFonts w:ascii="Times New Roman" w:hAnsi="Times New Roman"/>
          <w:i/>
          <w:iCs/>
        </w:rPr>
        <w:t>Sociální služby Vsetín</w:t>
      </w:r>
      <w:r w:rsidRPr="00B75CFA">
        <w:rPr>
          <w:rFonts w:ascii="Times New Roman" w:hAnsi="Times New Roman"/>
        </w:rPr>
        <w:t xml:space="preserve"> [online]. Copyright © 2012 [cit. 17.01.2017]. Dostupné z: </w:t>
      </w:r>
      <w:hyperlink r:id="rId19" w:history="1">
        <w:r w:rsidRPr="00B75CFA">
          <w:rPr>
            <w:rStyle w:val="Hypertextovodkaz"/>
            <w:rFonts w:ascii="Times New Roman" w:hAnsi="Times New Roman"/>
          </w:rPr>
          <w:t>http://www.sluzbyvsetin.cz/cz/domovy/centrum-pro-osoby-se-zdravotnim-postizenim/CHB</w:t>
        </w:r>
      </w:hyperlink>
    </w:p>
  </w:footnote>
  <w:footnote w:id="71">
    <w:p w:rsidR="005023AA" w:rsidRPr="00B75CFA" w:rsidRDefault="005023AA" w:rsidP="00B75CFA">
      <w:pPr>
        <w:pStyle w:val="Textpoznpodarou"/>
        <w:spacing w:line="360" w:lineRule="auto"/>
        <w:rPr>
          <w:rFonts w:ascii="Times New Roman" w:hAnsi="Times New Roman"/>
        </w:rPr>
      </w:pPr>
      <w:r w:rsidRPr="00B75CFA">
        <w:rPr>
          <w:rStyle w:val="Znakapoznpodarou"/>
          <w:rFonts w:ascii="Times New Roman" w:hAnsi="Times New Roman"/>
        </w:rPr>
        <w:footnoteRef/>
      </w:r>
      <w:r w:rsidRPr="00B75CFA">
        <w:rPr>
          <w:rFonts w:ascii="Times New Roman" w:hAnsi="Times New Roman"/>
        </w:rPr>
        <w:t xml:space="preserve">Domovy - DZR Seniorpark Valašské Meziříčí - O domově | Sociální služby Vsetín. </w:t>
      </w:r>
      <w:r w:rsidRPr="00B75CFA">
        <w:rPr>
          <w:rFonts w:ascii="Times New Roman" w:hAnsi="Times New Roman"/>
          <w:i/>
          <w:iCs/>
        </w:rPr>
        <w:t>Sociální služby Vsetín</w:t>
      </w:r>
      <w:r w:rsidRPr="00B75CFA">
        <w:rPr>
          <w:rFonts w:ascii="Times New Roman" w:hAnsi="Times New Roman"/>
        </w:rPr>
        <w:t xml:space="preserve"> [online]. Copyright © 2012 [cit. 19.02.2017]. Dostupné z: </w:t>
      </w:r>
      <w:hyperlink r:id="rId20" w:history="1">
        <w:r w:rsidRPr="00B75CFA">
          <w:rPr>
            <w:rStyle w:val="Hypertextovodkaz"/>
            <w:rFonts w:ascii="Times New Roman" w:hAnsi="Times New Roman"/>
          </w:rPr>
          <w:t>http://www.sluzbyvsetin.cz/cz/domovy/domov-se-zvlastnim-rezimem-mezirici/o-domove</w:t>
        </w:r>
      </w:hyperlink>
    </w:p>
  </w:footnote>
  <w:footnote w:id="72">
    <w:p w:rsidR="005023AA" w:rsidRPr="00B46271" w:rsidRDefault="005023AA" w:rsidP="004603DC">
      <w:pPr>
        <w:pStyle w:val="Textpoznpodarou"/>
        <w:spacing w:after="0"/>
        <w:rPr>
          <w:rFonts w:ascii="Times New Roman" w:hAnsi="Times New Roman"/>
        </w:rPr>
      </w:pPr>
      <w:r>
        <w:rPr>
          <w:rStyle w:val="Znakapoznpodarou"/>
        </w:rPr>
        <w:footnoteRef/>
      </w:r>
      <w:r>
        <w:t xml:space="preserve"> </w:t>
      </w:r>
      <w:r w:rsidRPr="00B46271">
        <w:rPr>
          <w:rFonts w:ascii="Times New Roman" w:hAnsi="Times New Roman"/>
        </w:rPr>
        <w:t>Informační leták Institut Krista Velekněze</w:t>
      </w:r>
    </w:p>
  </w:footnote>
  <w:footnote w:id="73">
    <w:p w:rsidR="005023AA" w:rsidRDefault="005023AA" w:rsidP="004603DC">
      <w:pPr>
        <w:pStyle w:val="Textpoznpodarou"/>
        <w:spacing w:after="0"/>
      </w:pPr>
      <w:r w:rsidRPr="00B46271">
        <w:rPr>
          <w:rStyle w:val="Znakapoznpodarou"/>
          <w:rFonts w:ascii="Times New Roman" w:hAnsi="Times New Roman"/>
        </w:rPr>
        <w:footnoteRef/>
      </w:r>
      <w:r w:rsidRPr="00B46271">
        <w:rPr>
          <w:rFonts w:ascii="Times New Roman" w:hAnsi="Times New Roman"/>
        </w:rPr>
        <w:t xml:space="preserve"> Živnostenský rejstřík  [online]. [cit. 02.03.2017]https://www.rzp.cz/cgi-bin/aps_cacheWEB.sh?VSS_SERV=ZVWSBJVYP&amp;OKRES=&amp;CASTOBCE=&amp;OBEC=&amp;ULICE=&amp;CDOM=&amp;COR=&amp;COZ=&amp;ICO=&amp;OBCHJM=&amp;OBCHJMATD=0&amp;ROLES=P&amp;JMENO=Martina&amp;PRIJMENI=Janostyakov%</w:t>
      </w:r>
    </w:p>
  </w:footnote>
  <w:footnote w:id="74">
    <w:p w:rsidR="005023AA" w:rsidRPr="004603DC" w:rsidRDefault="005023AA" w:rsidP="004603DC">
      <w:pPr>
        <w:pStyle w:val="Textpoznpodarou"/>
        <w:spacing w:after="0" w:line="360" w:lineRule="auto"/>
        <w:rPr>
          <w:rFonts w:ascii="Times New Roman" w:hAnsi="Times New Roman"/>
        </w:rPr>
      </w:pPr>
      <w:r w:rsidRPr="004603DC">
        <w:rPr>
          <w:rStyle w:val="Znakapoznpodarou"/>
          <w:rFonts w:ascii="Times New Roman" w:hAnsi="Times New Roman"/>
        </w:rPr>
        <w:footnoteRef/>
      </w:r>
      <w:r w:rsidRPr="004603DC">
        <w:rPr>
          <w:rFonts w:ascii="Times New Roman" w:hAnsi="Times New Roman"/>
        </w:rPr>
        <w:t xml:space="preserve"> O nás – Auxilium o.p.s. </w:t>
      </w:r>
      <w:r w:rsidRPr="004603DC">
        <w:rPr>
          <w:rFonts w:ascii="Times New Roman" w:hAnsi="Times New Roman"/>
          <w:i/>
          <w:iCs/>
        </w:rPr>
        <w:t>Auxilium o.p.s</w:t>
      </w:r>
      <w:r w:rsidRPr="004603DC">
        <w:rPr>
          <w:rFonts w:ascii="Times New Roman" w:hAnsi="Times New Roman"/>
        </w:rPr>
        <w:t xml:space="preserve"> [online]. Copyright © 2015. All Rights reserved. [cit. 03.03.2017]. Dostupné z: </w:t>
      </w:r>
      <w:hyperlink r:id="rId21" w:history="1">
        <w:r w:rsidRPr="004603DC">
          <w:rPr>
            <w:rStyle w:val="Hypertextovodkaz"/>
            <w:rFonts w:ascii="Times New Roman" w:hAnsi="Times New Roman"/>
          </w:rPr>
          <w:t>http://www.auxilium.cz/sample-page/</w:t>
        </w:r>
      </w:hyperlink>
    </w:p>
  </w:footnote>
  <w:footnote w:id="75">
    <w:p w:rsidR="005023AA" w:rsidRPr="004603DC" w:rsidRDefault="005023AA" w:rsidP="004603DC">
      <w:pPr>
        <w:pStyle w:val="Textpoznpodarou"/>
        <w:spacing w:after="0" w:line="360" w:lineRule="auto"/>
        <w:rPr>
          <w:rFonts w:ascii="Times New Roman" w:hAnsi="Times New Roman"/>
        </w:rPr>
      </w:pPr>
      <w:r w:rsidRPr="004603DC">
        <w:rPr>
          <w:rStyle w:val="Znakapoznpodarou"/>
          <w:rFonts w:ascii="Times New Roman" w:hAnsi="Times New Roman"/>
        </w:rPr>
        <w:footnoteRef/>
      </w:r>
      <w:r w:rsidRPr="004603DC">
        <w:rPr>
          <w:rFonts w:ascii="Times New Roman" w:hAnsi="Times New Roman"/>
        </w:rPr>
        <w:t xml:space="preserve"> Raná péče – Auxilium o.p.s. </w:t>
      </w:r>
      <w:r w:rsidRPr="004603DC">
        <w:rPr>
          <w:rFonts w:ascii="Times New Roman" w:hAnsi="Times New Roman"/>
          <w:i/>
          <w:iCs/>
        </w:rPr>
        <w:t>Auxilium o.p.s</w:t>
      </w:r>
      <w:r w:rsidRPr="004603DC">
        <w:rPr>
          <w:rFonts w:ascii="Times New Roman" w:hAnsi="Times New Roman"/>
        </w:rPr>
        <w:t xml:space="preserve"> [online]. Copyright © 2015. All Rights reserved. [cit. 03.03.2017]. Dostupné z: </w:t>
      </w:r>
      <w:hyperlink r:id="rId22" w:history="1">
        <w:r w:rsidRPr="004603DC">
          <w:rPr>
            <w:rStyle w:val="Hypertextovodkaz"/>
            <w:rFonts w:ascii="Times New Roman" w:hAnsi="Times New Roman"/>
          </w:rPr>
          <w:t>http://www.auxilium.cz/sluzby/registrovane-sluzby/rana-pece/</w:t>
        </w:r>
      </w:hyperlink>
    </w:p>
  </w:footnote>
  <w:footnote w:id="76">
    <w:p w:rsidR="005023AA" w:rsidRPr="00D76A08" w:rsidRDefault="005023AA" w:rsidP="00D76A08">
      <w:pPr>
        <w:pStyle w:val="Textpoznpodarou"/>
        <w:spacing w:after="0" w:line="276" w:lineRule="auto"/>
        <w:rPr>
          <w:rFonts w:ascii="Times New Roman" w:hAnsi="Times New Roman"/>
        </w:rPr>
      </w:pPr>
      <w:r>
        <w:rPr>
          <w:rStyle w:val="Znakapoznpodarou"/>
        </w:rPr>
        <w:footnoteRef/>
      </w:r>
      <w:r>
        <w:t xml:space="preserve"> </w:t>
      </w:r>
      <w:r w:rsidRPr="00D76A08">
        <w:rPr>
          <w:rFonts w:ascii="Times New Roman" w:hAnsi="Times New Roman"/>
        </w:rPr>
        <w:t xml:space="preserve">Sociálně – aktivizační služby pro děti/osoby se ZP – Auxilium o.p.s. </w:t>
      </w:r>
      <w:r w:rsidRPr="00D76A08">
        <w:rPr>
          <w:rFonts w:ascii="Times New Roman" w:hAnsi="Times New Roman"/>
          <w:i/>
          <w:iCs/>
        </w:rPr>
        <w:t>Auxilium o.p.s</w:t>
      </w:r>
      <w:r w:rsidRPr="00D76A08">
        <w:rPr>
          <w:rFonts w:ascii="Times New Roman" w:hAnsi="Times New Roman"/>
        </w:rPr>
        <w:t xml:space="preserve"> [online]. Copyright © 2015. All Rights reserved. [cit. 02.02.2017]. Dostupné z: </w:t>
      </w:r>
      <w:hyperlink r:id="rId23" w:history="1">
        <w:r w:rsidRPr="00D76A08">
          <w:rPr>
            <w:rStyle w:val="Hypertextovodkaz"/>
            <w:rFonts w:ascii="Times New Roman" w:hAnsi="Times New Roman"/>
          </w:rPr>
          <w:t>http://www.auxilium.cz/sluzby/registrovane-sluzby/socialne-aktivizacni-sluzby-pro-detiosoby-se-zp/</w:t>
        </w:r>
      </w:hyperlink>
    </w:p>
  </w:footnote>
  <w:footnote w:id="77">
    <w:p w:rsidR="005023AA" w:rsidRPr="00D76A08" w:rsidRDefault="005023AA" w:rsidP="00D76A08">
      <w:pPr>
        <w:pStyle w:val="Textpoznpodarou"/>
        <w:spacing w:after="0" w:line="276" w:lineRule="auto"/>
        <w:rPr>
          <w:rFonts w:ascii="Times New Roman" w:hAnsi="Times New Roman"/>
        </w:rPr>
      </w:pPr>
      <w:r w:rsidRPr="00D76A08">
        <w:rPr>
          <w:rStyle w:val="Znakapoznpodarou"/>
          <w:rFonts w:ascii="Times New Roman" w:hAnsi="Times New Roman"/>
        </w:rPr>
        <w:footnoteRef/>
      </w:r>
      <w:r w:rsidRPr="00D76A08">
        <w:rPr>
          <w:rFonts w:ascii="Times New Roman" w:hAnsi="Times New Roman"/>
        </w:rPr>
        <w:t xml:space="preserve"> Osobní asistence – Auxilium o.p.s. </w:t>
      </w:r>
      <w:r w:rsidRPr="00D76A08">
        <w:rPr>
          <w:rFonts w:ascii="Times New Roman" w:hAnsi="Times New Roman"/>
          <w:i/>
          <w:iCs/>
        </w:rPr>
        <w:t>Auxilium o.p.s</w:t>
      </w:r>
      <w:r w:rsidRPr="00D76A08">
        <w:rPr>
          <w:rFonts w:ascii="Times New Roman" w:hAnsi="Times New Roman"/>
        </w:rPr>
        <w:t xml:space="preserve"> [online]. Copyright © 2015. All Rights reserved. [cit. 02.02.2017]. Dostupné z: </w:t>
      </w:r>
      <w:hyperlink r:id="rId24" w:history="1">
        <w:r w:rsidRPr="00D76A08">
          <w:rPr>
            <w:rStyle w:val="Hypertextovodkaz"/>
            <w:rFonts w:ascii="Times New Roman" w:hAnsi="Times New Roman"/>
          </w:rPr>
          <w:t>http://www.auxilium.cz/sluzby/registrovane-sluzby/osobni-asistence/</w:t>
        </w:r>
      </w:hyperlink>
    </w:p>
  </w:footnote>
  <w:footnote w:id="78">
    <w:p w:rsidR="005023AA" w:rsidRPr="00D76A08" w:rsidRDefault="005023AA" w:rsidP="00D76A08">
      <w:pPr>
        <w:pStyle w:val="Textpoznpodarou"/>
        <w:spacing w:after="0" w:line="276" w:lineRule="auto"/>
        <w:rPr>
          <w:rFonts w:ascii="Times New Roman" w:hAnsi="Times New Roman"/>
        </w:rPr>
      </w:pPr>
      <w:r w:rsidRPr="00D76A08">
        <w:rPr>
          <w:rStyle w:val="Znakapoznpodarou"/>
          <w:rFonts w:ascii="Times New Roman" w:hAnsi="Times New Roman"/>
        </w:rPr>
        <w:footnoteRef/>
      </w:r>
      <w:r w:rsidRPr="00D76A08">
        <w:rPr>
          <w:rFonts w:ascii="Times New Roman" w:hAnsi="Times New Roman"/>
        </w:rPr>
        <w:t xml:space="preserve"> Odlehčovací služby pro děti/osoby se ZP – Auxilium o.p.s. </w:t>
      </w:r>
      <w:r w:rsidRPr="00D76A08">
        <w:rPr>
          <w:rFonts w:ascii="Times New Roman" w:hAnsi="Times New Roman"/>
          <w:i/>
          <w:iCs/>
        </w:rPr>
        <w:t>Auxilium o.p.s</w:t>
      </w:r>
      <w:r w:rsidRPr="00D76A08">
        <w:rPr>
          <w:rFonts w:ascii="Times New Roman" w:hAnsi="Times New Roman"/>
        </w:rPr>
        <w:t xml:space="preserve"> [online]. Copyright © 2015. All Rights reserved. [cit. 12.02.2017]. Dostupné z: </w:t>
      </w:r>
      <w:hyperlink r:id="rId25" w:history="1">
        <w:r w:rsidRPr="00D76A08">
          <w:rPr>
            <w:rStyle w:val="Hypertextovodkaz"/>
            <w:rFonts w:ascii="Times New Roman" w:hAnsi="Times New Roman"/>
          </w:rPr>
          <w:t>http://www.auxilium.cz/sluzby/registrovane-sluzby/odlehcovaci-sluzby-pro-detiosoby-se-zp/</w:t>
        </w:r>
      </w:hyperlink>
    </w:p>
  </w:footnote>
  <w:footnote w:id="79">
    <w:p w:rsidR="005023AA" w:rsidRDefault="005023AA" w:rsidP="00D76A08">
      <w:pPr>
        <w:pStyle w:val="Textpoznpodarou"/>
        <w:spacing w:line="276" w:lineRule="auto"/>
      </w:pPr>
      <w:r w:rsidRPr="00D76A08">
        <w:rPr>
          <w:rStyle w:val="Znakapoznpodarou"/>
          <w:rFonts w:ascii="Times New Roman" w:hAnsi="Times New Roman"/>
        </w:rPr>
        <w:footnoteRef/>
      </w:r>
      <w:r w:rsidRPr="00D76A08">
        <w:rPr>
          <w:rFonts w:ascii="Times New Roman" w:hAnsi="Times New Roman"/>
        </w:rPr>
        <w:t xml:space="preserve"> podane-ruce.cz. </w:t>
      </w:r>
      <w:r w:rsidRPr="00D76A08">
        <w:rPr>
          <w:rFonts w:ascii="Times New Roman" w:hAnsi="Times New Roman"/>
          <w:i/>
          <w:iCs/>
        </w:rPr>
        <w:t>podane-ruce.cz</w:t>
      </w:r>
      <w:r w:rsidRPr="00D76A08">
        <w:rPr>
          <w:rFonts w:ascii="Times New Roman" w:hAnsi="Times New Roman"/>
        </w:rPr>
        <w:t xml:space="preserve"> [online]. Copyright © 2014 Všechna práva vyhrazena. [cit. 02.02.2017]. Dostupné z: </w:t>
      </w:r>
      <w:hyperlink r:id="rId26" w:anchor="utm_source=firmy.cz&amp;utm_medium=ppd&amp;utm_campaign=firmy.cz-2511816" w:history="1">
        <w:r w:rsidRPr="00D76A08">
          <w:rPr>
            <w:rStyle w:val="Hypertextovodkaz"/>
            <w:rFonts w:ascii="Times New Roman" w:hAnsi="Times New Roman"/>
          </w:rPr>
          <w:t>http://www.podane-ruce.cz/#utm_source=firmy.cz&amp;utm_medium=ppd&amp;utm_campaign=firmy.cz-2511816</w:t>
        </w:r>
      </w:hyperlink>
    </w:p>
  </w:footnote>
  <w:footnote w:id="80">
    <w:p w:rsidR="005023AA" w:rsidRPr="00353B7E" w:rsidRDefault="005023AA" w:rsidP="00353B7E">
      <w:pPr>
        <w:pStyle w:val="Textpoznpodarou"/>
        <w:spacing w:after="0" w:line="360" w:lineRule="auto"/>
        <w:rPr>
          <w:rFonts w:ascii="Times New Roman" w:hAnsi="Times New Roman"/>
        </w:rPr>
      </w:pPr>
      <w:r>
        <w:rPr>
          <w:rStyle w:val="Znakapoznpodarou"/>
        </w:rPr>
        <w:footnoteRef/>
      </w:r>
      <w:r>
        <w:t xml:space="preserve"> </w:t>
      </w:r>
      <w:r w:rsidRPr="00353B7E">
        <w:rPr>
          <w:rFonts w:ascii="Times New Roman" w:hAnsi="Times New Roman"/>
        </w:rPr>
        <w:t xml:space="preserve">SONS ČR - Sociálně právní poradna . </w:t>
      </w:r>
      <w:r w:rsidRPr="00353B7E">
        <w:rPr>
          <w:rFonts w:ascii="Times New Roman" w:hAnsi="Times New Roman"/>
          <w:i/>
          <w:iCs/>
        </w:rPr>
        <w:t xml:space="preserve">SONS ČR - O nás </w:t>
      </w:r>
      <w:r w:rsidRPr="00353B7E">
        <w:rPr>
          <w:rFonts w:ascii="Times New Roman" w:hAnsi="Times New Roman"/>
        </w:rPr>
        <w:t xml:space="preserve">[online]. Copyright © 2012 [cit. 04.12.2016]. Dostupné z: </w:t>
      </w:r>
      <w:hyperlink r:id="rId27" w:history="1">
        <w:r w:rsidRPr="00353B7E">
          <w:rPr>
            <w:rStyle w:val="Hypertextovodkaz"/>
            <w:rFonts w:ascii="Times New Roman" w:hAnsi="Times New Roman"/>
          </w:rPr>
          <w:t>https://www.sons.cz/pravni</w:t>
        </w:r>
      </w:hyperlink>
    </w:p>
  </w:footnote>
  <w:footnote w:id="81">
    <w:p w:rsidR="005023AA" w:rsidRPr="00353B7E" w:rsidRDefault="005023AA" w:rsidP="00353B7E">
      <w:pPr>
        <w:pStyle w:val="Textpoznpodarou"/>
        <w:spacing w:after="0" w:line="360" w:lineRule="auto"/>
        <w:rPr>
          <w:rFonts w:ascii="Times New Roman" w:hAnsi="Times New Roman"/>
        </w:rPr>
      </w:pPr>
      <w:r>
        <w:rPr>
          <w:rStyle w:val="Znakapoznpodarou"/>
        </w:rPr>
        <w:footnoteRef/>
      </w:r>
      <w:r>
        <w:t xml:space="preserve"> </w:t>
      </w:r>
      <w:r w:rsidRPr="00353B7E">
        <w:rPr>
          <w:rFonts w:ascii="Times New Roman" w:hAnsi="Times New Roman"/>
        </w:rPr>
        <w:t xml:space="preserve">Odborné sociální poradenství | Poradenské centrum pro neslyšící Kroměříž. </w:t>
      </w:r>
      <w:r w:rsidRPr="00353B7E">
        <w:rPr>
          <w:rFonts w:ascii="Times New Roman" w:hAnsi="Times New Roman"/>
          <w:i/>
          <w:iCs/>
        </w:rPr>
        <w:t>Poradenské centrum pro neslyšící Kroměříž</w:t>
      </w:r>
      <w:r w:rsidRPr="00353B7E">
        <w:rPr>
          <w:rFonts w:ascii="Times New Roman" w:hAnsi="Times New Roman"/>
        </w:rPr>
        <w:t xml:space="preserve"> [online]. [12.2.2017]. Dostupné z: </w:t>
      </w:r>
      <w:hyperlink r:id="rId28" w:history="1">
        <w:r w:rsidRPr="00353B7E">
          <w:rPr>
            <w:rStyle w:val="Hypertextovodkaz"/>
            <w:rFonts w:ascii="Times New Roman" w:hAnsi="Times New Roman"/>
          </w:rPr>
          <w:t>http://www.chcislyset.cz/odborne-socialni-poradenstvi.php</w:t>
        </w:r>
      </w:hyperlink>
    </w:p>
  </w:footnote>
  <w:footnote w:id="82">
    <w:p w:rsidR="005023AA" w:rsidRPr="00353B7E" w:rsidRDefault="005023AA" w:rsidP="00353B7E">
      <w:pPr>
        <w:pStyle w:val="Textpoznpodarou"/>
        <w:spacing w:after="0" w:line="360" w:lineRule="auto"/>
        <w:rPr>
          <w:rFonts w:ascii="Times New Roman" w:hAnsi="Times New Roman"/>
        </w:rPr>
      </w:pPr>
      <w:r w:rsidRPr="00353B7E">
        <w:rPr>
          <w:rStyle w:val="Znakapoznpodarou"/>
          <w:rFonts w:ascii="Times New Roman" w:hAnsi="Times New Roman"/>
        </w:rPr>
        <w:footnoteRef/>
      </w:r>
      <w:r w:rsidRPr="00353B7E">
        <w:rPr>
          <w:rFonts w:ascii="Times New Roman" w:hAnsi="Times New Roman"/>
        </w:rPr>
        <w:t xml:space="preserve"> Sociálně aktivizační služby | Poradenské centrum pro neslyšící Kroměříž. </w:t>
      </w:r>
      <w:r w:rsidRPr="00353B7E">
        <w:rPr>
          <w:rFonts w:ascii="Times New Roman" w:hAnsi="Times New Roman"/>
          <w:i/>
          <w:iCs/>
        </w:rPr>
        <w:t>Poradenské centrum pro neslyšící Kroměříž</w:t>
      </w:r>
      <w:r w:rsidRPr="00353B7E">
        <w:rPr>
          <w:rFonts w:ascii="Times New Roman" w:hAnsi="Times New Roman"/>
        </w:rPr>
        <w:t xml:space="preserve"> [online]. ]. [12.2.2017].  Dostupné z: </w:t>
      </w:r>
      <w:hyperlink r:id="rId29" w:history="1">
        <w:r w:rsidRPr="00353B7E">
          <w:rPr>
            <w:rStyle w:val="Hypertextovodkaz"/>
            <w:rFonts w:ascii="Times New Roman" w:hAnsi="Times New Roman"/>
          </w:rPr>
          <w:t>http://www.chcislyset.cz/socialne-aktivizacni-sluzby.php</w:t>
        </w:r>
      </w:hyperlink>
    </w:p>
  </w:footnote>
  <w:footnote w:id="83">
    <w:p w:rsidR="005023AA" w:rsidRDefault="005023AA" w:rsidP="00353B7E">
      <w:pPr>
        <w:pStyle w:val="Textpoznpodarou"/>
        <w:spacing w:after="0" w:line="360" w:lineRule="auto"/>
      </w:pPr>
      <w:r w:rsidRPr="00353B7E">
        <w:rPr>
          <w:rStyle w:val="Znakapoznpodarou"/>
          <w:rFonts w:ascii="Times New Roman" w:hAnsi="Times New Roman"/>
        </w:rPr>
        <w:footnoteRef/>
      </w:r>
      <w:r w:rsidRPr="00353B7E">
        <w:rPr>
          <w:rFonts w:ascii="Times New Roman" w:hAnsi="Times New Roman"/>
        </w:rPr>
        <w:t xml:space="preserve">Tlumočnické služby | Poradenské centrum pro neslyšící Kroměříž. </w:t>
      </w:r>
      <w:r w:rsidRPr="00353B7E">
        <w:rPr>
          <w:rFonts w:ascii="Times New Roman" w:hAnsi="Times New Roman"/>
          <w:i/>
          <w:iCs/>
        </w:rPr>
        <w:t>Poradenské centrum pro neslyšící Kroměříž</w:t>
      </w:r>
      <w:r w:rsidRPr="00353B7E">
        <w:rPr>
          <w:rFonts w:ascii="Times New Roman" w:hAnsi="Times New Roman"/>
        </w:rPr>
        <w:t xml:space="preserve"> [online]. ]. [12.2.2017].  Dostupné z: </w:t>
      </w:r>
      <w:hyperlink r:id="rId30" w:history="1">
        <w:r w:rsidRPr="00353B7E">
          <w:rPr>
            <w:rStyle w:val="Hypertextovodkaz"/>
            <w:rFonts w:ascii="Times New Roman" w:hAnsi="Times New Roman"/>
          </w:rPr>
          <w:t>http://www.chcislyset.cz/tlumocnicke-sluzby.php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AA" w:rsidRPr="00F41B39" w:rsidRDefault="005023AA" w:rsidP="00F41B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AA" w:rsidRDefault="005023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7DD"/>
    <w:multiLevelType w:val="hybridMultilevel"/>
    <w:tmpl w:val="CEE6C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BD2BB7"/>
    <w:multiLevelType w:val="hybridMultilevel"/>
    <w:tmpl w:val="92009FE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7807C00"/>
    <w:multiLevelType w:val="hybridMultilevel"/>
    <w:tmpl w:val="B6268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A27089"/>
    <w:multiLevelType w:val="hybridMultilevel"/>
    <w:tmpl w:val="A3BCF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DD4124"/>
    <w:multiLevelType w:val="multilevel"/>
    <w:tmpl w:val="74B2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36772"/>
    <w:multiLevelType w:val="hybridMultilevel"/>
    <w:tmpl w:val="9150225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0ADA7A00"/>
    <w:multiLevelType w:val="hybridMultilevel"/>
    <w:tmpl w:val="6BEE1A5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0B1136B7"/>
    <w:multiLevelType w:val="hybridMultilevel"/>
    <w:tmpl w:val="64384F9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nsid w:val="10356BA3"/>
    <w:multiLevelType w:val="hybridMultilevel"/>
    <w:tmpl w:val="276A9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2336B50"/>
    <w:multiLevelType w:val="multilevel"/>
    <w:tmpl w:val="3B3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01FF2"/>
    <w:multiLevelType w:val="hybridMultilevel"/>
    <w:tmpl w:val="890E64D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1BAB2420"/>
    <w:multiLevelType w:val="hybridMultilevel"/>
    <w:tmpl w:val="1DD6FC2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BE90317"/>
    <w:multiLevelType w:val="hybridMultilevel"/>
    <w:tmpl w:val="5B789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ED2137D"/>
    <w:multiLevelType w:val="hybridMultilevel"/>
    <w:tmpl w:val="AC68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FD578B6"/>
    <w:multiLevelType w:val="multilevel"/>
    <w:tmpl w:val="6C40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0477D9E"/>
    <w:multiLevelType w:val="hybridMultilevel"/>
    <w:tmpl w:val="D03C0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0A63497"/>
    <w:multiLevelType w:val="hybridMultilevel"/>
    <w:tmpl w:val="AC12A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19D2DB7"/>
    <w:multiLevelType w:val="multilevel"/>
    <w:tmpl w:val="1508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3221E6"/>
    <w:multiLevelType w:val="hybridMultilevel"/>
    <w:tmpl w:val="688A1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5666A2"/>
    <w:multiLevelType w:val="hybridMultilevel"/>
    <w:tmpl w:val="B6124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B7273B1"/>
    <w:multiLevelType w:val="hybridMultilevel"/>
    <w:tmpl w:val="1EB6B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C544C7C"/>
    <w:multiLevelType w:val="hybridMultilevel"/>
    <w:tmpl w:val="CEAAE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44A43DA"/>
    <w:multiLevelType w:val="multilevel"/>
    <w:tmpl w:val="A56A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805CDD"/>
    <w:multiLevelType w:val="hybridMultilevel"/>
    <w:tmpl w:val="93689094"/>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3509475A"/>
    <w:multiLevelType w:val="hybridMultilevel"/>
    <w:tmpl w:val="F88E2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7AB54A9"/>
    <w:multiLevelType w:val="hybridMultilevel"/>
    <w:tmpl w:val="302ED97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3C747D4F"/>
    <w:multiLevelType w:val="hybridMultilevel"/>
    <w:tmpl w:val="6DD29A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3E0511A7"/>
    <w:multiLevelType w:val="hybridMultilevel"/>
    <w:tmpl w:val="B790C76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410C3D05"/>
    <w:multiLevelType w:val="hybridMultilevel"/>
    <w:tmpl w:val="6CE29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42D2C9D"/>
    <w:multiLevelType w:val="hybridMultilevel"/>
    <w:tmpl w:val="9970D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AC80FEF"/>
    <w:multiLevelType w:val="multilevel"/>
    <w:tmpl w:val="F9FE0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D07FED"/>
    <w:multiLevelType w:val="hybridMultilevel"/>
    <w:tmpl w:val="F7925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D236D7F"/>
    <w:multiLevelType w:val="hybridMultilevel"/>
    <w:tmpl w:val="DF9C0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DD4715B"/>
    <w:multiLevelType w:val="hybridMultilevel"/>
    <w:tmpl w:val="0BC00C8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4FCE649B"/>
    <w:multiLevelType w:val="hybridMultilevel"/>
    <w:tmpl w:val="CDE44C9A"/>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37">
    <w:nsid w:val="4FEC5D5C"/>
    <w:multiLevelType w:val="hybridMultilevel"/>
    <w:tmpl w:val="CD92F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6B06955"/>
    <w:multiLevelType w:val="hybridMultilevel"/>
    <w:tmpl w:val="76DE8948"/>
    <w:lvl w:ilvl="0" w:tplc="1954F608">
      <w:start w:val="9"/>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9362522"/>
    <w:multiLevelType w:val="hybridMultilevel"/>
    <w:tmpl w:val="8B18A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A7578C0"/>
    <w:multiLevelType w:val="hybridMultilevel"/>
    <w:tmpl w:val="50F076DA"/>
    <w:lvl w:ilvl="0" w:tplc="04050001">
      <w:start w:val="1"/>
      <w:numFmt w:val="bullet"/>
      <w:lvlText w:val=""/>
      <w:lvlJc w:val="left"/>
      <w:pPr>
        <w:ind w:left="748" w:hanging="360"/>
      </w:pPr>
      <w:rPr>
        <w:rFonts w:ascii="Symbol" w:hAnsi="Symbol"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41">
    <w:nsid w:val="689D143A"/>
    <w:multiLevelType w:val="hybridMultilevel"/>
    <w:tmpl w:val="2F542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9EB2D58"/>
    <w:multiLevelType w:val="hybridMultilevel"/>
    <w:tmpl w:val="9FACE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D440737"/>
    <w:multiLevelType w:val="hybridMultilevel"/>
    <w:tmpl w:val="10ACF02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nsid w:val="6FA72AA8"/>
    <w:multiLevelType w:val="multilevel"/>
    <w:tmpl w:val="3B3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DE6DD7"/>
    <w:multiLevelType w:val="hybridMultilevel"/>
    <w:tmpl w:val="21368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0E129D3"/>
    <w:multiLevelType w:val="hybridMultilevel"/>
    <w:tmpl w:val="64360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3304E50"/>
    <w:multiLevelType w:val="hybridMultilevel"/>
    <w:tmpl w:val="1EA06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444351F"/>
    <w:multiLevelType w:val="hybridMultilevel"/>
    <w:tmpl w:val="37623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6480464"/>
    <w:multiLevelType w:val="hybridMultilevel"/>
    <w:tmpl w:val="1C067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70C59DB"/>
    <w:multiLevelType w:val="hybridMultilevel"/>
    <w:tmpl w:val="EA74E7F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nsid w:val="77484B83"/>
    <w:multiLevelType w:val="hybridMultilevel"/>
    <w:tmpl w:val="677A15E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3">
    <w:nsid w:val="790052F5"/>
    <w:multiLevelType w:val="hybridMultilevel"/>
    <w:tmpl w:val="CC98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7C297AA2"/>
    <w:multiLevelType w:val="hybridMultilevel"/>
    <w:tmpl w:val="B6160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D515E2C"/>
    <w:multiLevelType w:val="hybridMultilevel"/>
    <w:tmpl w:val="124EB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4"/>
  </w:num>
  <w:num w:numId="2">
    <w:abstractNumId w:val="8"/>
  </w:num>
  <w:num w:numId="3">
    <w:abstractNumId w:val="20"/>
  </w:num>
  <w:num w:numId="4">
    <w:abstractNumId w:val="49"/>
  </w:num>
  <w:num w:numId="5">
    <w:abstractNumId w:val="23"/>
  </w:num>
  <w:num w:numId="6">
    <w:abstractNumId w:val="22"/>
  </w:num>
  <w:num w:numId="7">
    <w:abstractNumId w:val="24"/>
  </w:num>
  <w:num w:numId="8">
    <w:abstractNumId w:val="36"/>
  </w:num>
  <w:num w:numId="9">
    <w:abstractNumId w:val="32"/>
  </w:num>
  <w:num w:numId="10">
    <w:abstractNumId w:val="46"/>
  </w:num>
  <w:num w:numId="11">
    <w:abstractNumId w:val="37"/>
  </w:num>
  <w:num w:numId="12">
    <w:abstractNumId w:val="21"/>
  </w:num>
  <w:num w:numId="13">
    <w:abstractNumId w:val="38"/>
  </w:num>
  <w:num w:numId="14">
    <w:abstractNumId w:val="16"/>
  </w:num>
  <w:num w:numId="15">
    <w:abstractNumId w:val="3"/>
  </w:num>
  <w:num w:numId="16">
    <w:abstractNumId w:val="13"/>
  </w:num>
  <w:num w:numId="17">
    <w:abstractNumId w:val="55"/>
  </w:num>
  <w:num w:numId="18">
    <w:abstractNumId w:val="9"/>
  </w:num>
  <w:num w:numId="19">
    <w:abstractNumId w:val="19"/>
  </w:num>
  <w:num w:numId="20">
    <w:abstractNumId w:val="42"/>
  </w:num>
  <w:num w:numId="21">
    <w:abstractNumId w:val="0"/>
  </w:num>
  <w:num w:numId="22">
    <w:abstractNumId w:val="31"/>
  </w:num>
  <w:num w:numId="23">
    <w:abstractNumId w:val="45"/>
  </w:num>
  <w:num w:numId="24">
    <w:abstractNumId w:val="26"/>
  </w:num>
  <w:num w:numId="25">
    <w:abstractNumId w:val="17"/>
  </w:num>
  <w:num w:numId="26">
    <w:abstractNumId w:val="41"/>
  </w:num>
  <w:num w:numId="27">
    <w:abstractNumId w:val="30"/>
  </w:num>
  <w:num w:numId="28">
    <w:abstractNumId w:val="2"/>
  </w:num>
  <w:num w:numId="29">
    <w:abstractNumId w:val="14"/>
  </w:num>
  <w:num w:numId="30">
    <w:abstractNumId w:val="33"/>
  </w:num>
  <w:num w:numId="31">
    <w:abstractNumId w:val="47"/>
  </w:num>
  <w:num w:numId="32">
    <w:abstractNumId w:val="53"/>
  </w:num>
  <w:num w:numId="33">
    <w:abstractNumId w:val="40"/>
  </w:num>
  <w:num w:numId="34">
    <w:abstractNumId w:val="15"/>
  </w:num>
  <w:num w:numId="35">
    <w:abstractNumId w:val="50"/>
  </w:num>
  <w:num w:numId="36">
    <w:abstractNumId w:val="18"/>
  </w:num>
  <w:num w:numId="37">
    <w:abstractNumId w:val="4"/>
  </w:num>
  <w:num w:numId="38">
    <w:abstractNumId w:val="34"/>
  </w:num>
  <w:num w:numId="39">
    <w:abstractNumId w:val="48"/>
  </w:num>
  <w:num w:numId="40">
    <w:abstractNumId w:val="39"/>
  </w:num>
  <w:num w:numId="41">
    <w:abstractNumId w:val="44"/>
  </w:num>
  <w:num w:numId="42">
    <w:abstractNumId w:val="10"/>
  </w:num>
  <w:num w:numId="43">
    <w:abstractNumId w:val="28"/>
  </w:num>
  <w:num w:numId="44">
    <w:abstractNumId w:val="51"/>
  </w:num>
  <w:num w:numId="45">
    <w:abstractNumId w:val="12"/>
  </w:num>
  <w:num w:numId="46">
    <w:abstractNumId w:val="1"/>
  </w:num>
  <w:num w:numId="47">
    <w:abstractNumId w:val="35"/>
  </w:num>
  <w:num w:numId="48">
    <w:abstractNumId w:val="29"/>
  </w:num>
  <w:num w:numId="49">
    <w:abstractNumId w:val="25"/>
  </w:num>
  <w:num w:numId="50">
    <w:abstractNumId w:val="27"/>
  </w:num>
  <w:num w:numId="51">
    <w:abstractNumId w:val="5"/>
  </w:num>
  <w:num w:numId="52">
    <w:abstractNumId w:val="56"/>
  </w:num>
  <w:num w:numId="53">
    <w:abstractNumId w:val="11"/>
  </w:num>
  <w:num w:numId="54">
    <w:abstractNumId w:val="7"/>
  </w:num>
  <w:num w:numId="55">
    <w:abstractNumId w:val="43"/>
  </w:num>
  <w:num w:numId="56">
    <w:abstractNumId w:val="52"/>
  </w:num>
  <w:num w:numId="57">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A6"/>
    <w:rsid w:val="00000369"/>
    <w:rsid w:val="00000477"/>
    <w:rsid w:val="0000108A"/>
    <w:rsid w:val="00001FDF"/>
    <w:rsid w:val="0000411E"/>
    <w:rsid w:val="00005313"/>
    <w:rsid w:val="00010151"/>
    <w:rsid w:val="00011E9D"/>
    <w:rsid w:val="0001440C"/>
    <w:rsid w:val="0001553E"/>
    <w:rsid w:val="00015F61"/>
    <w:rsid w:val="00016D69"/>
    <w:rsid w:val="00017725"/>
    <w:rsid w:val="00021B54"/>
    <w:rsid w:val="00021E48"/>
    <w:rsid w:val="00021EA5"/>
    <w:rsid w:val="00023DC0"/>
    <w:rsid w:val="00024923"/>
    <w:rsid w:val="0002558A"/>
    <w:rsid w:val="000260E9"/>
    <w:rsid w:val="00031DF1"/>
    <w:rsid w:val="00033406"/>
    <w:rsid w:val="00036DBA"/>
    <w:rsid w:val="00036EC1"/>
    <w:rsid w:val="000466AC"/>
    <w:rsid w:val="00050277"/>
    <w:rsid w:val="0005711C"/>
    <w:rsid w:val="00057BB7"/>
    <w:rsid w:val="00061C87"/>
    <w:rsid w:val="00061F8D"/>
    <w:rsid w:val="000623DD"/>
    <w:rsid w:val="000653B7"/>
    <w:rsid w:val="00065846"/>
    <w:rsid w:val="000669D8"/>
    <w:rsid w:val="0006721C"/>
    <w:rsid w:val="0007046F"/>
    <w:rsid w:val="00072103"/>
    <w:rsid w:val="00072267"/>
    <w:rsid w:val="00073E59"/>
    <w:rsid w:val="00074CDB"/>
    <w:rsid w:val="00076148"/>
    <w:rsid w:val="0007634C"/>
    <w:rsid w:val="00080364"/>
    <w:rsid w:val="0008438C"/>
    <w:rsid w:val="00084EB1"/>
    <w:rsid w:val="00087E5B"/>
    <w:rsid w:val="00091BB7"/>
    <w:rsid w:val="000A1EC9"/>
    <w:rsid w:val="000A2A8F"/>
    <w:rsid w:val="000B1919"/>
    <w:rsid w:val="000B26FE"/>
    <w:rsid w:val="000B3438"/>
    <w:rsid w:val="000B4352"/>
    <w:rsid w:val="000B7961"/>
    <w:rsid w:val="000C071E"/>
    <w:rsid w:val="000C0A38"/>
    <w:rsid w:val="000C0D90"/>
    <w:rsid w:val="000C3408"/>
    <w:rsid w:val="000C4DFC"/>
    <w:rsid w:val="000C7E7C"/>
    <w:rsid w:val="000D392B"/>
    <w:rsid w:val="000D4892"/>
    <w:rsid w:val="000D6A84"/>
    <w:rsid w:val="000D6DD2"/>
    <w:rsid w:val="000E02B4"/>
    <w:rsid w:val="000E1BB9"/>
    <w:rsid w:val="000F1C28"/>
    <w:rsid w:val="000F4D91"/>
    <w:rsid w:val="00100E73"/>
    <w:rsid w:val="00102C4E"/>
    <w:rsid w:val="00103ABF"/>
    <w:rsid w:val="0010725C"/>
    <w:rsid w:val="001117FF"/>
    <w:rsid w:val="00112D84"/>
    <w:rsid w:val="001179AB"/>
    <w:rsid w:val="00124304"/>
    <w:rsid w:val="00125FC0"/>
    <w:rsid w:val="00130EC9"/>
    <w:rsid w:val="00131170"/>
    <w:rsid w:val="00131E7D"/>
    <w:rsid w:val="001372AD"/>
    <w:rsid w:val="001372AE"/>
    <w:rsid w:val="001439E7"/>
    <w:rsid w:val="00145C70"/>
    <w:rsid w:val="001465E3"/>
    <w:rsid w:val="0014730E"/>
    <w:rsid w:val="001536D7"/>
    <w:rsid w:val="001556DD"/>
    <w:rsid w:val="00155740"/>
    <w:rsid w:val="00156583"/>
    <w:rsid w:val="001576E8"/>
    <w:rsid w:val="001576F0"/>
    <w:rsid w:val="00157DD2"/>
    <w:rsid w:val="00163FD8"/>
    <w:rsid w:val="00164F9B"/>
    <w:rsid w:val="00171E24"/>
    <w:rsid w:val="00174132"/>
    <w:rsid w:val="00175131"/>
    <w:rsid w:val="001760D7"/>
    <w:rsid w:val="00190237"/>
    <w:rsid w:val="00190916"/>
    <w:rsid w:val="001912CD"/>
    <w:rsid w:val="00193B7E"/>
    <w:rsid w:val="0019742D"/>
    <w:rsid w:val="001A45CA"/>
    <w:rsid w:val="001A5D83"/>
    <w:rsid w:val="001A6F7F"/>
    <w:rsid w:val="001A7D81"/>
    <w:rsid w:val="001B2CD8"/>
    <w:rsid w:val="001B3A39"/>
    <w:rsid w:val="001B77ED"/>
    <w:rsid w:val="001C2206"/>
    <w:rsid w:val="001C2419"/>
    <w:rsid w:val="001C38D1"/>
    <w:rsid w:val="001C5D19"/>
    <w:rsid w:val="001D2BEE"/>
    <w:rsid w:val="001D2D91"/>
    <w:rsid w:val="001D5C7B"/>
    <w:rsid w:val="001D6AB0"/>
    <w:rsid w:val="001D7C03"/>
    <w:rsid w:val="001E0F4F"/>
    <w:rsid w:val="001E2C7D"/>
    <w:rsid w:val="001E2D3A"/>
    <w:rsid w:val="001E3E14"/>
    <w:rsid w:val="001E58D3"/>
    <w:rsid w:val="001F0BDA"/>
    <w:rsid w:val="001F1C3A"/>
    <w:rsid w:val="001F43F3"/>
    <w:rsid w:val="001F523D"/>
    <w:rsid w:val="001F5366"/>
    <w:rsid w:val="001F5C78"/>
    <w:rsid w:val="00200701"/>
    <w:rsid w:val="002012F0"/>
    <w:rsid w:val="00203405"/>
    <w:rsid w:val="00210F34"/>
    <w:rsid w:val="002161B4"/>
    <w:rsid w:val="00220608"/>
    <w:rsid w:val="00220977"/>
    <w:rsid w:val="00222086"/>
    <w:rsid w:val="002254E4"/>
    <w:rsid w:val="00227C36"/>
    <w:rsid w:val="0023117D"/>
    <w:rsid w:val="00232F5E"/>
    <w:rsid w:val="00233656"/>
    <w:rsid w:val="00235083"/>
    <w:rsid w:val="00245153"/>
    <w:rsid w:val="002501E1"/>
    <w:rsid w:val="00252BE9"/>
    <w:rsid w:val="002612E5"/>
    <w:rsid w:val="002663D4"/>
    <w:rsid w:val="002672BA"/>
    <w:rsid w:val="00273063"/>
    <w:rsid w:val="0027469F"/>
    <w:rsid w:val="002746CC"/>
    <w:rsid w:val="00275B01"/>
    <w:rsid w:val="002768D8"/>
    <w:rsid w:val="002824EF"/>
    <w:rsid w:val="00282651"/>
    <w:rsid w:val="002844E5"/>
    <w:rsid w:val="00286C7B"/>
    <w:rsid w:val="00287908"/>
    <w:rsid w:val="00287DFD"/>
    <w:rsid w:val="002915C6"/>
    <w:rsid w:val="00291EB9"/>
    <w:rsid w:val="002948A2"/>
    <w:rsid w:val="00294C06"/>
    <w:rsid w:val="002A0085"/>
    <w:rsid w:val="002A0EF2"/>
    <w:rsid w:val="002A19BA"/>
    <w:rsid w:val="002A2177"/>
    <w:rsid w:val="002A2450"/>
    <w:rsid w:val="002A6A22"/>
    <w:rsid w:val="002B434E"/>
    <w:rsid w:val="002B696D"/>
    <w:rsid w:val="002B6B6A"/>
    <w:rsid w:val="002B74AF"/>
    <w:rsid w:val="002C0773"/>
    <w:rsid w:val="002C1048"/>
    <w:rsid w:val="002D06C6"/>
    <w:rsid w:val="002D1F4F"/>
    <w:rsid w:val="002D72FB"/>
    <w:rsid w:val="002D7791"/>
    <w:rsid w:val="002D7A6B"/>
    <w:rsid w:val="002E0219"/>
    <w:rsid w:val="002E0A00"/>
    <w:rsid w:val="002E5FDE"/>
    <w:rsid w:val="002E641A"/>
    <w:rsid w:val="002F0DD5"/>
    <w:rsid w:val="002F53BA"/>
    <w:rsid w:val="00300258"/>
    <w:rsid w:val="00300EBB"/>
    <w:rsid w:val="00300F28"/>
    <w:rsid w:val="003042C1"/>
    <w:rsid w:val="00307576"/>
    <w:rsid w:val="00307C0B"/>
    <w:rsid w:val="00310297"/>
    <w:rsid w:val="00312009"/>
    <w:rsid w:val="003127F7"/>
    <w:rsid w:val="00317493"/>
    <w:rsid w:val="00317CCD"/>
    <w:rsid w:val="00320F16"/>
    <w:rsid w:val="00321D9D"/>
    <w:rsid w:val="00324B9A"/>
    <w:rsid w:val="00326E6B"/>
    <w:rsid w:val="00327C76"/>
    <w:rsid w:val="003306CC"/>
    <w:rsid w:val="00332899"/>
    <w:rsid w:val="003332E3"/>
    <w:rsid w:val="00333831"/>
    <w:rsid w:val="00337DEC"/>
    <w:rsid w:val="00341456"/>
    <w:rsid w:val="00345036"/>
    <w:rsid w:val="00347976"/>
    <w:rsid w:val="003503AC"/>
    <w:rsid w:val="00351BC2"/>
    <w:rsid w:val="00353B6B"/>
    <w:rsid w:val="00353B7E"/>
    <w:rsid w:val="003562A0"/>
    <w:rsid w:val="00361E9A"/>
    <w:rsid w:val="00366272"/>
    <w:rsid w:val="003672B9"/>
    <w:rsid w:val="0037069A"/>
    <w:rsid w:val="00370A60"/>
    <w:rsid w:val="00372E45"/>
    <w:rsid w:val="00377855"/>
    <w:rsid w:val="00390973"/>
    <w:rsid w:val="00390BD5"/>
    <w:rsid w:val="00393FE6"/>
    <w:rsid w:val="0039507E"/>
    <w:rsid w:val="003966FE"/>
    <w:rsid w:val="003A1CE7"/>
    <w:rsid w:val="003A5300"/>
    <w:rsid w:val="003A5599"/>
    <w:rsid w:val="003A5F5C"/>
    <w:rsid w:val="003C7F05"/>
    <w:rsid w:val="003D3146"/>
    <w:rsid w:val="003D5632"/>
    <w:rsid w:val="003D59AF"/>
    <w:rsid w:val="003E108E"/>
    <w:rsid w:val="003E28CB"/>
    <w:rsid w:val="003E292B"/>
    <w:rsid w:val="003E35FD"/>
    <w:rsid w:val="003F0DC0"/>
    <w:rsid w:val="003F1DEE"/>
    <w:rsid w:val="003F315A"/>
    <w:rsid w:val="003F4550"/>
    <w:rsid w:val="003F512E"/>
    <w:rsid w:val="003F61B7"/>
    <w:rsid w:val="00405FF8"/>
    <w:rsid w:val="00413630"/>
    <w:rsid w:val="00413C23"/>
    <w:rsid w:val="0041555F"/>
    <w:rsid w:val="00415A67"/>
    <w:rsid w:val="004247C5"/>
    <w:rsid w:val="00432BBE"/>
    <w:rsid w:val="004351B2"/>
    <w:rsid w:val="004351C8"/>
    <w:rsid w:val="00436B37"/>
    <w:rsid w:val="00437E52"/>
    <w:rsid w:val="00437F0A"/>
    <w:rsid w:val="00440B54"/>
    <w:rsid w:val="00443CE8"/>
    <w:rsid w:val="00445AAC"/>
    <w:rsid w:val="004514C9"/>
    <w:rsid w:val="004514DB"/>
    <w:rsid w:val="004517D7"/>
    <w:rsid w:val="00451A08"/>
    <w:rsid w:val="00455AFE"/>
    <w:rsid w:val="00456785"/>
    <w:rsid w:val="004603DC"/>
    <w:rsid w:val="00460FC1"/>
    <w:rsid w:val="00466098"/>
    <w:rsid w:val="004710ED"/>
    <w:rsid w:val="00471F7A"/>
    <w:rsid w:val="00473D44"/>
    <w:rsid w:val="004760CC"/>
    <w:rsid w:val="004813ED"/>
    <w:rsid w:val="00483904"/>
    <w:rsid w:val="00490E24"/>
    <w:rsid w:val="004927C9"/>
    <w:rsid w:val="00496602"/>
    <w:rsid w:val="004973EB"/>
    <w:rsid w:val="004A0E79"/>
    <w:rsid w:val="004B0FFE"/>
    <w:rsid w:val="004B19DE"/>
    <w:rsid w:val="004B4B06"/>
    <w:rsid w:val="004B55E4"/>
    <w:rsid w:val="004B7971"/>
    <w:rsid w:val="004C0E37"/>
    <w:rsid w:val="004C1180"/>
    <w:rsid w:val="004C3B94"/>
    <w:rsid w:val="004C40C4"/>
    <w:rsid w:val="004C5378"/>
    <w:rsid w:val="004D36EF"/>
    <w:rsid w:val="004D69DB"/>
    <w:rsid w:val="004E06E3"/>
    <w:rsid w:val="004E564B"/>
    <w:rsid w:val="004E7718"/>
    <w:rsid w:val="004E7BCF"/>
    <w:rsid w:val="004F099C"/>
    <w:rsid w:val="004F1026"/>
    <w:rsid w:val="004F1832"/>
    <w:rsid w:val="004F2417"/>
    <w:rsid w:val="004F27A1"/>
    <w:rsid w:val="004F2971"/>
    <w:rsid w:val="004F5BC8"/>
    <w:rsid w:val="004F6989"/>
    <w:rsid w:val="005023AA"/>
    <w:rsid w:val="00503A35"/>
    <w:rsid w:val="00504624"/>
    <w:rsid w:val="00504D42"/>
    <w:rsid w:val="00511A1A"/>
    <w:rsid w:val="0051486A"/>
    <w:rsid w:val="005157DE"/>
    <w:rsid w:val="005177ED"/>
    <w:rsid w:val="00517BDF"/>
    <w:rsid w:val="0052212D"/>
    <w:rsid w:val="005261E9"/>
    <w:rsid w:val="00531177"/>
    <w:rsid w:val="00532CC0"/>
    <w:rsid w:val="00534FDB"/>
    <w:rsid w:val="00535A55"/>
    <w:rsid w:val="00546267"/>
    <w:rsid w:val="00550DA7"/>
    <w:rsid w:val="0055327E"/>
    <w:rsid w:val="00553B73"/>
    <w:rsid w:val="00553E7A"/>
    <w:rsid w:val="0056368D"/>
    <w:rsid w:val="00564827"/>
    <w:rsid w:val="00564D23"/>
    <w:rsid w:val="00566EBF"/>
    <w:rsid w:val="00570955"/>
    <w:rsid w:val="00577AE2"/>
    <w:rsid w:val="005833BA"/>
    <w:rsid w:val="00585A7C"/>
    <w:rsid w:val="00587955"/>
    <w:rsid w:val="0059101C"/>
    <w:rsid w:val="0059199D"/>
    <w:rsid w:val="00592BEC"/>
    <w:rsid w:val="005936F6"/>
    <w:rsid w:val="00595E68"/>
    <w:rsid w:val="00597B2F"/>
    <w:rsid w:val="005A5F4B"/>
    <w:rsid w:val="005A63DF"/>
    <w:rsid w:val="005A7E29"/>
    <w:rsid w:val="005B00EC"/>
    <w:rsid w:val="005B0D80"/>
    <w:rsid w:val="005B3AD9"/>
    <w:rsid w:val="005B4C93"/>
    <w:rsid w:val="005B5211"/>
    <w:rsid w:val="005B590B"/>
    <w:rsid w:val="005B61C9"/>
    <w:rsid w:val="005C05F1"/>
    <w:rsid w:val="005C1876"/>
    <w:rsid w:val="005C518F"/>
    <w:rsid w:val="005C5EE2"/>
    <w:rsid w:val="005C71F3"/>
    <w:rsid w:val="005C746A"/>
    <w:rsid w:val="005D1150"/>
    <w:rsid w:val="005D3DEE"/>
    <w:rsid w:val="005D4963"/>
    <w:rsid w:val="005D49D7"/>
    <w:rsid w:val="005D7A43"/>
    <w:rsid w:val="005E0ED9"/>
    <w:rsid w:val="005E3398"/>
    <w:rsid w:val="005E3DC7"/>
    <w:rsid w:val="005E4AAE"/>
    <w:rsid w:val="005E7C91"/>
    <w:rsid w:val="005F4CC1"/>
    <w:rsid w:val="006017F7"/>
    <w:rsid w:val="00603D62"/>
    <w:rsid w:val="006077BB"/>
    <w:rsid w:val="00610F95"/>
    <w:rsid w:val="00615E26"/>
    <w:rsid w:val="00615F6E"/>
    <w:rsid w:val="00617CB8"/>
    <w:rsid w:val="0062518B"/>
    <w:rsid w:val="006256AC"/>
    <w:rsid w:val="006312FF"/>
    <w:rsid w:val="00631A92"/>
    <w:rsid w:val="006334CA"/>
    <w:rsid w:val="006372EB"/>
    <w:rsid w:val="0064220C"/>
    <w:rsid w:val="00643070"/>
    <w:rsid w:val="0064347E"/>
    <w:rsid w:val="00644CCC"/>
    <w:rsid w:val="0065499B"/>
    <w:rsid w:val="00654CAE"/>
    <w:rsid w:val="00657E76"/>
    <w:rsid w:val="00661D11"/>
    <w:rsid w:val="00665037"/>
    <w:rsid w:val="00665AA2"/>
    <w:rsid w:val="00667277"/>
    <w:rsid w:val="00673288"/>
    <w:rsid w:val="006772A5"/>
    <w:rsid w:val="00677E5A"/>
    <w:rsid w:val="00682A86"/>
    <w:rsid w:val="00686B9B"/>
    <w:rsid w:val="00687D80"/>
    <w:rsid w:val="00693F25"/>
    <w:rsid w:val="006973AB"/>
    <w:rsid w:val="006A0FD3"/>
    <w:rsid w:val="006A39E6"/>
    <w:rsid w:val="006A3C03"/>
    <w:rsid w:val="006A655C"/>
    <w:rsid w:val="006A68F8"/>
    <w:rsid w:val="006A789B"/>
    <w:rsid w:val="006A7D9F"/>
    <w:rsid w:val="006B7A41"/>
    <w:rsid w:val="006C0038"/>
    <w:rsid w:val="006C0B1F"/>
    <w:rsid w:val="006C1730"/>
    <w:rsid w:val="006C196F"/>
    <w:rsid w:val="006C383E"/>
    <w:rsid w:val="006C428E"/>
    <w:rsid w:val="006D1815"/>
    <w:rsid w:val="006D3A87"/>
    <w:rsid w:val="006D4235"/>
    <w:rsid w:val="006D4BFF"/>
    <w:rsid w:val="006E0E9A"/>
    <w:rsid w:val="006E1D46"/>
    <w:rsid w:val="006E2E2D"/>
    <w:rsid w:val="006E4534"/>
    <w:rsid w:val="006E64AC"/>
    <w:rsid w:val="006E6FED"/>
    <w:rsid w:val="006F0736"/>
    <w:rsid w:val="006F0D38"/>
    <w:rsid w:val="006F1E14"/>
    <w:rsid w:val="006F2F64"/>
    <w:rsid w:val="006F310B"/>
    <w:rsid w:val="006F35BA"/>
    <w:rsid w:val="006F6275"/>
    <w:rsid w:val="00700F74"/>
    <w:rsid w:val="00702747"/>
    <w:rsid w:val="007058F9"/>
    <w:rsid w:val="007117FA"/>
    <w:rsid w:val="00712382"/>
    <w:rsid w:val="00717002"/>
    <w:rsid w:val="00717589"/>
    <w:rsid w:val="00717B88"/>
    <w:rsid w:val="00720B93"/>
    <w:rsid w:val="00720C15"/>
    <w:rsid w:val="00723806"/>
    <w:rsid w:val="00723AAD"/>
    <w:rsid w:val="0072664C"/>
    <w:rsid w:val="00726EAF"/>
    <w:rsid w:val="00730EFD"/>
    <w:rsid w:val="00733819"/>
    <w:rsid w:val="00734308"/>
    <w:rsid w:val="00734791"/>
    <w:rsid w:val="0073776B"/>
    <w:rsid w:val="007414AB"/>
    <w:rsid w:val="00742EE6"/>
    <w:rsid w:val="0074477E"/>
    <w:rsid w:val="007502FF"/>
    <w:rsid w:val="00751F53"/>
    <w:rsid w:val="00756FF4"/>
    <w:rsid w:val="00770C3E"/>
    <w:rsid w:val="0077126D"/>
    <w:rsid w:val="0077763F"/>
    <w:rsid w:val="007777F8"/>
    <w:rsid w:val="0078234E"/>
    <w:rsid w:val="007833CC"/>
    <w:rsid w:val="007836EA"/>
    <w:rsid w:val="0078553E"/>
    <w:rsid w:val="00786D60"/>
    <w:rsid w:val="00791236"/>
    <w:rsid w:val="00792A4D"/>
    <w:rsid w:val="00792B01"/>
    <w:rsid w:val="00794C1D"/>
    <w:rsid w:val="00795A76"/>
    <w:rsid w:val="007A1069"/>
    <w:rsid w:val="007A36C4"/>
    <w:rsid w:val="007A3D24"/>
    <w:rsid w:val="007A56E1"/>
    <w:rsid w:val="007A77C4"/>
    <w:rsid w:val="007B7E34"/>
    <w:rsid w:val="007C2A05"/>
    <w:rsid w:val="007C2AA6"/>
    <w:rsid w:val="007C2B01"/>
    <w:rsid w:val="007C35B1"/>
    <w:rsid w:val="007D0928"/>
    <w:rsid w:val="007D41C1"/>
    <w:rsid w:val="007E02F2"/>
    <w:rsid w:val="007E1589"/>
    <w:rsid w:val="007E15FF"/>
    <w:rsid w:val="007E5B59"/>
    <w:rsid w:val="007E72EC"/>
    <w:rsid w:val="007E74C7"/>
    <w:rsid w:val="007F2CFA"/>
    <w:rsid w:val="007F4EB0"/>
    <w:rsid w:val="007F59FC"/>
    <w:rsid w:val="00801840"/>
    <w:rsid w:val="00801D39"/>
    <w:rsid w:val="008032C4"/>
    <w:rsid w:val="0080437B"/>
    <w:rsid w:val="00805FEF"/>
    <w:rsid w:val="008072E0"/>
    <w:rsid w:val="00807BDB"/>
    <w:rsid w:val="008132A9"/>
    <w:rsid w:val="00813DC9"/>
    <w:rsid w:val="008226B4"/>
    <w:rsid w:val="00822EC9"/>
    <w:rsid w:val="00823585"/>
    <w:rsid w:val="00825630"/>
    <w:rsid w:val="00825EFA"/>
    <w:rsid w:val="00830BC5"/>
    <w:rsid w:val="00833901"/>
    <w:rsid w:val="0084207A"/>
    <w:rsid w:val="00843A3F"/>
    <w:rsid w:val="0085010B"/>
    <w:rsid w:val="00850745"/>
    <w:rsid w:val="00853818"/>
    <w:rsid w:val="008538B5"/>
    <w:rsid w:val="008548FC"/>
    <w:rsid w:val="00854F31"/>
    <w:rsid w:val="00857089"/>
    <w:rsid w:val="00863B5B"/>
    <w:rsid w:val="00863B96"/>
    <w:rsid w:val="008667B0"/>
    <w:rsid w:val="008668FC"/>
    <w:rsid w:val="008677ED"/>
    <w:rsid w:val="00867A8F"/>
    <w:rsid w:val="00871E5B"/>
    <w:rsid w:val="008720B7"/>
    <w:rsid w:val="00874087"/>
    <w:rsid w:val="00875571"/>
    <w:rsid w:val="008765AF"/>
    <w:rsid w:val="00882677"/>
    <w:rsid w:val="00882EB4"/>
    <w:rsid w:val="00885787"/>
    <w:rsid w:val="008870BF"/>
    <w:rsid w:val="00890B42"/>
    <w:rsid w:val="00894145"/>
    <w:rsid w:val="008958AC"/>
    <w:rsid w:val="008979AE"/>
    <w:rsid w:val="008A03CF"/>
    <w:rsid w:val="008A0E4E"/>
    <w:rsid w:val="008A1435"/>
    <w:rsid w:val="008A1D68"/>
    <w:rsid w:val="008A264A"/>
    <w:rsid w:val="008B3F0B"/>
    <w:rsid w:val="008C025E"/>
    <w:rsid w:val="008C0E33"/>
    <w:rsid w:val="008C4248"/>
    <w:rsid w:val="008C5DEE"/>
    <w:rsid w:val="008C6E86"/>
    <w:rsid w:val="008D1576"/>
    <w:rsid w:val="008D3D76"/>
    <w:rsid w:val="008D5270"/>
    <w:rsid w:val="008D7487"/>
    <w:rsid w:val="008E26E3"/>
    <w:rsid w:val="008E4417"/>
    <w:rsid w:val="008E5E04"/>
    <w:rsid w:val="008F0798"/>
    <w:rsid w:val="008F1272"/>
    <w:rsid w:val="008F20C6"/>
    <w:rsid w:val="008F2EF6"/>
    <w:rsid w:val="008F63E6"/>
    <w:rsid w:val="008F68FB"/>
    <w:rsid w:val="00900835"/>
    <w:rsid w:val="00901932"/>
    <w:rsid w:val="00901999"/>
    <w:rsid w:val="00905431"/>
    <w:rsid w:val="0090709A"/>
    <w:rsid w:val="0091032E"/>
    <w:rsid w:val="0091382C"/>
    <w:rsid w:val="00921393"/>
    <w:rsid w:val="00922A8D"/>
    <w:rsid w:val="00923DBD"/>
    <w:rsid w:val="00926722"/>
    <w:rsid w:val="00933D05"/>
    <w:rsid w:val="00935C9B"/>
    <w:rsid w:val="00937C28"/>
    <w:rsid w:val="009417DB"/>
    <w:rsid w:val="00943FC8"/>
    <w:rsid w:val="009441A0"/>
    <w:rsid w:val="00944FD3"/>
    <w:rsid w:val="00946C21"/>
    <w:rsid w:val="009573DB"/>
    <w:rsid w:val="0096143C"/>
    <w:rsid w:val="0096503D"/>
    <w:rsid w:val="00965D53"/>
    <w:rsid w:val="00966B19"/>
    <w:rsid w:val="009751EF"/>
    <w:rsid w:val="009762DE"/>
    <w:rsid w:val="009773D9"/>
    <w:rsid w:val="009801D8"/>
    <w:rsid w:val="00981D16"/>
    <w:rsid w:val="00983696"/>
    <w:rsid w:val="00985C53"/>
    <w:rsid w:val="009862DD"/>
    <w:rsid w:val="0098758E"/>
    <w:rsid w:val="00987D2E"/>
    <w:rsid w:val="009900E1"/>
    <w:rsid w:val="009901DA"/>
    <w:rsid w:val="00991653"/>
    <w:rsid w:val="00995AD8"/>
    <w:rsid w:val="0099744E"/>
    <w:rsid w:val="009A0C90"/>
    <w:rsid w:val="009A305C"/>
    <w:rsid w:val="009A36F5"/>
    <w:rsid w:val="009A3E63"/>
    <w:rsid w:val="009A4418"/>
    <w:rsid w:val="009A6A5E"/>
    <w:rsid w:val="009A6F52"/>
    <w:rsid w:val="009B2093"/>
    <w:rsid w:val="009B2BF8"/>
    <w:rsid w:val="009B5930"/>
    <w:rsid w:val="009B608B"/>
    <w:rsid w:val="009B7AF4"/>
    <w:rsid w:val="009C24A7"/>
    <w:rsid w:val="009D2C8F"/>
    <w:rsid w:val="009D4DA3"/>
    <w:rsid w:val="009E4F22"/>
    <w:rsid w:val="009F0C60"/>
    <w:rsid w:val="009F103A"/>
    <w:rsid w:val="009F314A"/>
    <w:rsid w:val="009F6ED6"/>
    <w:rsid w:val="00A0143E"/>
    <w:rsid w:val="00A02087"/>
    <w:rsid w:val="00A02F3D"/>
    <w:rsid w:val="00A038EE"/>
    <w:rsid w:val="00A0418E"/>
    <w:rsid w:val="00A05E0D"/>
    <w:rsid w:val="00A10A9E"/>
    <w:rsid w:val="00A11616"/>
    <w:rsid w:val="00A139F1"/>
    <w:rsid w:val="00A15194"/>
    <w:rsid w:val="00A175AE"/>
    <w:rsid w:val="00A202CF"/>
    <w:rsid w:val="00A21EA1"/>
    <w:rsid w:val="00A2599E"/>
    <w:rsid w:val="00A26820"/>
    <w:rsid w:val="00A27E13"/>
    <w:rsid w:val="00A300F8"/>
    <w:rsid w:val="00A33B31"/>
    <w:rsid w:val="00A35CD7"/>
    <w:rsid w:val="00A4534F"/>
    <w:rsid w:val="00A459B9"/>
    <w:rsid w:val="00A462C3"/>
    <w:rsid w:val="00A53F43"/>
    <w:rsid w:val="00A55FF0"/>
    <w:rsid w:val="00A61A23"/>
    <w:rsid w:val="00A6712B"/>
    <w:rsid w:val="00A704BF"/>
    <w:rsid w:val="00A73428"/>
    <w:rsid w:val="00A73AE7"/>
    <w:rsid w:val="00A767AF"/>
    <w:rsid w:val="00A77FF1"/>
    <w:rsid w:val="00A80EF0"/>
    <w:rsid w:val="00A8247B"/>
    <w:rsid w:val="00A8509C"/>
    <w:rsid w:val="00A87EAD"/>
    <w:rsid w:val="00A9029D"/>
    <w:rsid w:val="00A91291"/>
    <w:rsid w:val="00A91BEB"/>
    <w:rsid w:val="00A91EE2"/>
    <w:rsid w:val="00A942BE"/>
    <w:rsid w:val="00A94BEC"/>
    <w:rsid w:val="00A95529"/>
    <w:rsid w:val="00A973CC"/>
    <w:rsid w:val="00AA3052"/>
    <w:rsid w:val="00AA3089"/>
    <w:rsid w:val="00AA381F"/>
    <w:rsid w:val="00AA457B"/>
    <w:rsid w:val="00AA5E4D"/>
    <w:rsid w:val="00AA62C7"/>
    <w:rsid w:val="00AB2407"/>
    <w:rsid w:val="00AB442F"/>
    <w:rsid w:val="00AB7449"/>
    <w:rsid w:val="00AB7941"/>
    <w:rsid w:val="00AC3F07"/>
    <w:rsid w:val="00AD21A6"/>
    <w:rsid w:val="00AD6570"/>
    <w:rsid w:val="00AE0D8C"/>
    <w:rsid w:val="00AE12DE"/>
    <w:rsid w:val="00AE1A54"/>
    <w:rsid w:val="00AE7852"/>
    <w:rsid w:val="00AF0048"/>
    <w:rsid w:val="00AF12CE"/>
    <w:rsid w:val="00AF150F"/>
    <w:rsid w:val="00AF2400"/>
    <w:rsid w:val="00AF2EA2"/>
    <w:rsid w:val="00AF3790"/>
    <w:rsid w:val="00AF7755"/>
    <w:rsid w:val="00B10183"/>
    <w:rsid w:val="00B13D7A"/>
    <w:rsid w:val="00B13DF4"/>
    <w:rsid w:val="00B15D97"/>
    <w:rsid w:val="00B1677E"/>
    <w:rsid w:val="00B20165"/>
    <w:rsid w:val="00B2181D"/>
    <w:rsid w:val="00B2439D"/>
    <w:rsid w:val="00B25B29"/>
    <w:rsid w:val="00B31EEA"/>
    <w:rsid w:val="00B33B9D"/>
    <w:rsid w:val="00B349FB"/>
    <w:rsid w:val="00B34CF4"/>
    <w:rsid w:val="00B36942"/>
    <w:rsid w:val="00B37D21"/>
    <w:rsid w:val="00B45381"/>
    <w:rsid w:val="00B45CA7"/>
    <w:rsid w:val="00B46271"/>
    <w:rsid w:val="00B54029"/>
    <w:rsid w:val="00B5521B"/>
    <w:rsid w:val="00B562A9"/>
    <w:rsid w:val="00B56A63"/>
    <w:rsid w:val="00B61D5B"/>
    <w:rsid w:val="00B63965"/>
    <w:rsid w:val="00B63EEA"/>
    <w:rsid w:val="00B648BB"/>
    <w:rsid w:val="00B651B9"/>
    <w:rsid w:val="00B700B9"/>
    <w:rsid w:val="00B70447"/>
    <w:rsid w:val="00B71417"/>
    <w:rsid w:val="00B7189F"/>
    <w:rsid w:val="00B74046"/>
    <w:rsid w:val="00B758BB"/>
    <w:rsid w:val="00B75CFA"/>
    <w:rsid w:val="00B77F81"/>
    <w:rsid w:val="00B82BE0"/>
    <w:rsid w:val="00B8396D"/>
    <w:rsid w:val="00B86812"/>
    <w:rsid w:val="00B91786"/>
    <w:rsid w:val="00B9299A"/>
    <w:rsid w:val="00B9440F"/>
    <w:rsid w:val="00BA0160"/>
    <w:rsid w:val="00BA22A6"/>
    <w:rsid w:val="00BB00B9"/>
    <w:rsid w:val="00BB0104"/>
    <w:rsid w:val="00BB0BDC"/>
    <w:rsid w:val="00BB5912"/>
    <w:rsid w:val="00BB7CF9"/>
    <w:rsid w:val="00BC27D1"/>
    <w:rsid w:val="00BC4113"/>
    <w:rsid w:val="00BC4505"/>
    <w:rsid w:val="00BC4907"/>
    <w:rsid w:val="00BD38E4"/>
    <w:rsid w:val="00BD4D93"/>
    <w:rsid w:val="00BD7E63"/>
    <w:rsid w:val="00BD7E7A"/>
    <w:rsid w:val="00BE05B8"/>
    <w:rsid w:val="00BE2402"/>
    <w:rsid w:val="00BE2882"/>
    <w:rsid w:val="00BE48DC"/>
    <w:rsid w:val="00BE6FFE"/>
    <w:rsid w:val="00BF04B4"/>
    <w:rsid w:val="00BF3B65"/>
    <w:rsid w:val="00BF4DDB"/>
    <w:rsid w:val="00BF7514"/>
    <w:rsid w:val="00C01437"/>
    <w:rsid w:val="00C020CB"/>
    <w:rsid w:val="00C07769"/>
    <w:rsid w:val="00C108BF"/>
    <w:rsid w:val="00C13DC2"/>
    <w:rsid w:val="00C17D03"/>
    <w:rsid w:val="00C20DF5"/>
    <w:rsid w:val="00C22499"/>
    <w:rsid w:val="00C23760"/>
    <w:rsid w:val="00C317F0"/>
    <w:rsid w:val="00C31B4D"/>
    <w:rsid w:val="00C32240"/>
    <w:rsid w:val="00C42379"/>
    <w:rsid w:val="00C44873"/>
    <w:rsid w:val="00C45778"/>
    <w:rsid w:val="00C52055"/>
    <w:rsid w:val="00C5320D"/>
    <w:rsid w:val="00C53A57"/>
    <w:rsid w:val="00C53E25"/>
    <w:rsid w:val="00C55AA0"/>
    <w:rsid w:val="00C574DA"/>
    <w:rsid w:val="00C642B5"/>
    <w:rsid w:val="00C64782"/>
    <w:rsid w:val="00C664CA"/>
    <w:rsid w:val="00C67B6C"/>
    <w:rsid w:val="00C70622"/>
    <w:rsid w:val="00C73015"/>
    <w:rsid w:val="00C7472B"/>
    <w:rsid w:val="00C773D3"/>
    <w:rsid w:val="00C7772C"/>
    <w:rsid w:val="00C80385"/>
    <w:rsid w:val="00C84612"/>
    <w:rsid w:val="00C85ED4"/>
    <w:rsid w:val="00C87C61"/>
    <w:rsid w:val="00C9301E"/>
    <w:rsid w:val="00C95EB7"/>
    <w:rsid w:val="00C97143"/>
    <w:rsid w:val="00CA610B"/>
    <w:rsid w:val="00CB08FE"/>
    <w:rsid w:val="00CB2D55"/>
    <w:rsid w:val="00CB5014"/>
    <w:rsid w:val="00CB610E"/>
    <w:rsid w:val="00CB757D"/>
    <w:rsid w:val="00CC07C1"/>
    <w:rsid w:val="00CC3BAF"/>
    <w:rsid w:val="00CC768B"/>
    <w:rsid w:val="00CD0AE3"/>
    <w:rsid w:val="00CD47C4"/>
    <w:rsid w:val="00CD687E"/>
    <w:rsid w:val="00CD7D6F"/>
    <w:rsid w:val="00CE0448"/>
    <w:rsid w:val="00CE136F"/>
    <w:rsid w:val="00CE15AA"/>
    <w:rsid w:val="00CE4DFC"/>
    <w:rsid w:val="00CE6C7F"/>
    <w:rsid w:val="00CF01BF"/>
    <w:rsid w:val="00D06957"/>
    <w:rsid w:val="00D112D9"/>
    <w:rsid w:val="00D13720"/>
    <w:rsid w:val="00D1682E"/>
    <w:rsid w:val="00D1690B"/>
    <w:rsid w:val="00D232D7"/>
    <w:rsid w:val="00D23A6B"/>
    <w:rsid w:val="00D24838"/>
    <w:rsid w:val="00D2626B"/>
    <w:rsid w:val="00D26E41"/>
    <w:rsid w:val="00D30E5A"/>
    <w:rsid w:val="00D315DC"/>
    <w:rsid w:val="00D37A8A"/>
    <w:rsid w:val="00D41431"/>
    <w:rsid w:val="00D42EB9"/>
    <w:rsid w:val="00D44247"/>
    <w:rsid w:val="00D44DCC"/>
    <w:rsid w:val="00D5037F"/>
    <w:rsid w:val="00D52051"/>
    <w:rsid w:val="00D5575E"/>
    <w:rsid w:val="00D56143"/>
    <w:rsid w:val="00D608D7"/>
    <w:rsid w:val="00D6353E"/>
    <w:rsid w:val="00D638E5"/>
    <w:rsid w:val="00D6397C"/>
    <w:rsid w:val="00D6640B"/>
    <w:rsid w:val="00D67228"/>
    <w:rsid w:val="00D73A69"/>
    <w:rsid w:val="00D76A08"/>
    <w:rsid w:val="00D76A58"/>
    <w:rsid w:val="00D80A43"/>
    <w:rsid w:val="00D81692"/>
    <w:rsid w:val="00D81DF7"/>
    <w:rsid w:val="00D87211"/>
    <w:rsid w:val="00D87D86"/>
    <w:rsid w:val="00D93AD7"/>
    <w:rsid w:val="00D973BD"/>
    <w:rsid w:val="00DA1A5C"/>
    <w:rsid w:val="00DA23C8"/>
    <w:rsid w:val="00DA3A1F"/>
    <w:rsid w:val="00DA4462"/>
    <w:rsid w:val="00DA4762"/>
    <w:rsid w:val="00DA627F"/>
    <w:rsid w:val="00DB0748"/>
    <w:rsid w:val="00DB0C3E"/>
    <w:rsid w:val="00DB162A"/>
    <w:rsid w:val="00DB2B63"/>
    <w:rsid w:val="00DB33B6"/>
    <w:rsid w:val="00DB5C49"/>
    <w:rsid w:val="00DB6363"/>
    <w:rsid w:val="00DB6D70"/>
    <w:rsid w:val="00DC1761"/>
    <w:rsid w:val="00DC2266"/>
    <w:rsid w:val="00DC3CE4"/>
    <w:rsid w:val="00DC50D0"/>
    <w:rsid w:val="00DC748B"/>
    <w:rsid w:val="00DD506D"/>
    <w:rsid w:val="00DD666D"/>
    <w:rsid w:val="00DE358A"/>
    <w:rsid w:val="00DE412E"/>
    <w:rsid w:val="00DF08D4"/>
    <w:rsid w:val="00DF23FB"/>
    <w:rsid w:val="00DF69CE"/>
    <w:rsid w:val="00E0263D"/>
    <w:rsid w:val="00E03ED2"/>
    <w:rsid w:val="00E12D18"/>
    <w:rsid w:val="00E13EDB"/>
    <w:rsid w:val="00E15667"/>
    <w:rsid w:val="00E17FB1"/>
    <w:rsid w:val="00E2498C"/>
    <w:rsid w:val="00E25F0C"/>
    <w:rsid w:val="00E303AE"/>
    <w:rsid w:val="00E3103A"/>
    <w:rsid w:val="00E325BF"/>
    <w:rsid w:val="00E33B9E"/>
    <w:rsid w:val="00E34DBD"/>
    <w:rsid w:val="00E44EEB"/>
    <w:rsid w:val="00E46706"/>
    <w:rsid w:val="00E4699B"/>
    <w:rsid w:val="00E5200A"/>
    <w:rsid w:val="00E54BC8"/>
    <w:rsid w:val="00E55111"/>
    <w:rsid w:val="00E5686F"/>
    <w:rsid w:val="00E5761F"/>
    <w:rsid w:val="00E6026D"/>
    <w:rsid w:val="00E60665"/>
    <w:rsid w:val="00E63DC7"/>
    <w:rsid w:val="00E64B37"/>
    <w:rsid w:val="00E65557"/>
    <w:rsid w:val="00E6595F"/>
    <w:rsid w:val="00E67697"/>
    <w:rsid w:val="00E730DD"/>
    <w:rsid w:val="00E73F7D"/>
    <w:rsid w:val="00E771ED"/>
    <w:rsid w:val="00E77979"/>
    <w:rsid w:val="00E80B8C"/>
    <w:rsid w:val="00E80F92"/>
    <w:rsid w:val="00E81C97"/>
    <w:rsid w:val="00E82E91"/>
    <w:rsid w:val="00E85DA9"/>
    <w:rsid w:val="00EA3021"/>
    <w:rsid w:val="00EA6DF0"/>
    <w:rsid w:val="00EB0D0F"/>
    <w:rsid w:val="00EB3A7F"/>
    <w:rsid w:val="00EB4084"/>
    <w:rsid w:val="00EB474A"/>
    <w:rsid w:val="00EC02D1"/>
    <w:rsid w:val="00EC2A7F"/>
    <w:rsid w:val="00EC7156"/>
    <w:rsid w:val="00EC7848"/>
    <w:rsid w:val="00ED0F63"/>
    <w:rsid w:val="00ED25A8"/>
    <w:rsid w:val="00ED36AE"/>
    <w:rsid w:val="00ED6139"/>
    <w:rsid w:val="00ED6466"/>
    <w:rsid w:val="00ED6487"/>
    <w:rsid w:val="00ED6DEA"/>
    <w:rsid w:val="00EE2503"/>
    <w:rsid w:val="00EE448D"/>
    <w:rsid w:val="00EF0908"/>
    <w:rsid w:val="00EF0921"/>
    <w:rsid w:val="00EF100C"/>
    <w:rsid w:val="00EF1DE8"/>
    <w:rsid w:val="00F01904"/>
    <w:rsid w:val="00F01F95"/>
    <w:rsid w:val="00F03DA6"/>
    <w:rsid w:val="00F03E71"/>
    <w:rsid w:val="00F051A8"/>
    <w:rsid w:val="00F06D06"/>
    <w:rsid w:val="00F12231"/>
    <w:rsid w:val="00F12803"/>
    <w:rsid w:val="00F12B68"/>
    <w:rsid w:val="00F16D62"/>
    <w:rsid w:val="00F21CF5"/>
    <w:rsid w:val="00F237FF"/>
    <w:rsid w:val="00F24B42"/>
    <w:rsid w:val="00F32A50"/>
    <w:rsid w:val="00F33551"/>
    <w:rsid w:val="00F3395C"/>
    <w:rsid w:val="00F3457B"/>
    <w:rsid w:val="00F366DA"/>
    <w:rsid w:val="00F402B6"/>
    <w:rsid w:val="00F4082F"/>
    <w:rsid w:val="00F41B39"/>
    <w:rsid w:val="00F421BE"/>
    <w:rsid w:val="00F4335A"/>
    <w:rsid w:val="00F47A9B"/>
    <w:rsid w:val="00F52E90"/>
    <w:rsid w:val="00F54FC5"/>
    <w:rsid w:val="00F6008A"/>
    <w:rsid w:val="00F62F2F"/>
    <w:rsid w:val="00F62F80"/>
    <w:rsid w:val="00F64073"/>
    <w:rsid w:val="00F64134"/>
    <w:rsid w:val="00F64ED3"/>
    <w:rsid w:val="00F815BF"/>
    <w:rsid w:val="00F8628A"/>
    <w:rsid w:val="00F9017E"/>
    <w:rsid w:val="00F915E0"/>
    <w:rsid w:val="00F91881"/>
    <w:rsid w:val="00F9302A"/>
    <w:rsid w:val="00F9550F"/>
    <w:rsid w:val="00F95807"/>
    <w:rsid w:val="00F97A75"/>
    <w:rsid w:val="00FA114D"/>
    <w:rsid w:val="00FA3311"/>
    <w:rsid w:val="00FA6F8B"/>
    <w:rsid w:val="00FA7DC8"/>
    <w:rsid w:val="00FB1105"/>
    <w:rsid w:val="00FB5CF4"/>
    <w:rsid w:val="00FB6AE7"/>
    <w:rsid w:val="00FC56FE"/>
    <w:rsid w:val="00FD2928"/>
    <w:rsid w:val="00FD5DA3"/>
    <w:rsid w:val="00FD60E5"/>
    <w:rsid w:val="00FD6DA0"/>
    <w:rsid w:val="00FE101B"/>
    <w:rsid w:val="00FE16D6"/>
    <w:rsid w:val="00FE31AD"/>
    <w:rsid w:val="00FE6444"/>
    <w:rsid w:val="00FF067F"/>
    <w:rsid w:val="00FF5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7E63"/>
    <w:pPr>
      <w:spacing w:after="120" w:line="360" w:lineRule="auto"/>
      <w:jc w:val="both"/>
    </w:pPr>
    <w:rPr>
      <w:sz w:val="24"/>
      <w:szCs w:val="24"/>
    </w:rPr>
  </w:style>
  <w:style w:type="paragraph" w:styleId="Nadpis1">
    <w:name w:val="heading 1"/>
    <w:basedOn w:val="Normln"/>
    <w:next w:val="Normln"/>
    <w:qFormat/>
    <w:rsid w:val="00BD7E63"/>
    <w:pPr>
      <w:keepNext/>
      <w:pageBreakBefore/>
      <w:numPr>
        <w:numId w:val="2"/>
      </w:numPr>
      <w:tabs>
        <w:tab w:val="left" w:pos="567"/>
      </w:tabs>
      <w:jc w:val="left"/>
      <w:outlineLvl w:val="0"/>
    </w:pPr>
    <w:rPr>
      <w:b/>
      <w:bCs/>
      <w:caps/>
      <w:kern w:val="28"/>
      <w:sz w:val="28"/>
      <w:szCs w:val="28"/>
    </w:rPr>
  </w:style>
  <w:style w:type="paragraph" w:styleId="Nadpis2">
    <w:name w:val="heading 2"/>
    <w:basedOn w:val="Normln"/>
    <w:next w:val="Normln"/>
    <w:qFormat/>
    <w:rsid w:val="00BD7E63"/>
    <w:pPr>
      <w:keepNext/>
      <w:numPr>
        <w:ilvl w:val="1"/>
        <w:numId w:val="2"/>
      </w:numPr>
      <w:tabs>
        <w:tab w:val="left" w:pos="851"/>
      </w:tabs>
      <w:spacing w:before="240"/>
      <w:jc w:val="left"/>
      <w:outlineLvl w:val="1"/>
    </w:pPr>
    <w:rPr>
      <w:b/>
      <w:bCs/>
      <w:sz w:val="28"/>
      <w:szCs w:val="28"/>
    </w:rPr>
  </w:style>
  <w:style w:type="paragraph" w:styleId="Nadpis3">
    <w:name w:val="heading 3"/>
    <w:basedOn w:val="Normln"/>
    <w:next w:val="Normln"/>
    <w:qFormat/>
    <w:rsid w:val="00BD7E63"/>
    <w:pPr>
      <w:keepNext/>
      <w:numPr>
        <w:ilvl w:val="2"/>
        <w:numId w:val="2"/>
      </w:numPr>
      <w:tabs>
        <w:tab w:val="clear" w:pos="720"/>
        <w:tab w:val="left" w:pos="1134"/>
        <w:tab w:val="num" w:pos="4831"/>
      </w:tabs>
      <w:spacing w:before="240"/>
      <w:ind w:left="4831"/>
      <w:jc w:val="left"/>
      <w:outlineLvl w:val="2"/>
    </w:pPr>
    <w:rPr>
      <w:b/>
      <w:bCs/>
    </w:rPr>
  </w:style>
  <w:style w:type="paragraph" w:styleId="Nadpis4">
    <w:name w:val="heading 4"/>
    <w:basedOn w:val="Normln"/>
    <w:next w:val="Normln"/>
    <w:qFormat/>
    <w:rsid w:val="00BD7E63"/>
    <w:pPr>
      <w:keepNext/>
      <w:numPr>
        <w:ilvl w:val="3"/>
        <w:numId w:val="2"/>
      </w:numPr>
      <w:spacing w:before="240"/>
      <w:jc w:val="left"/>
      <w:outlineLvl w:val="3"/>
    </w:pPr>
    <w:rPr>
      <w:b/>
      <w:bCs/>
      <w:i/>
      <w:iCs/>
    </w:rPr>
  </w:style>
  <w:style w:type="paragraph" w:styleId="Nadpis5">
    <w:name w:val="heading 5"/>
    <w:aliases w:val="Nepoužívaný 5"/>
    <w:basedOn w:val="Normln"/>
    <w:next w:val="Normln"/>
    <w:qFormat/>
    <w:rsid w:val="00BD7E63"/>
    <w:pPr>
      <w:numPr>
        <w:ilvl w:val="4"/>
        <w:numId w:val="2"/>
      </w:numPr>
      <w:spacing w:before="240"/>
      <w:outlineLvl w:val="4"/>
    </w:pPr>
  </w:style>
  <w:style w:type="paragraph" w:styleId="Nadpis6">
    <w:name w:val="heading 6"/>
    <w:aliases w:val="Nepoužívaný 6"/>
    <w:basedOn w:val="Normln"/>
    <w:next w:val="Normln"/>
    <w:qFormat/>
    <w:rsid w:val="00BD7E63"/>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rsid w:val="00BD7E63"/>
    <w:pPr>
      <w:numPr>
        <w:ilvl w:val="6"/>
        <w:numId w:val="2"/>
      </w:numPr>
      <w:spacing w:before="240" w:after="60"/>
      <w:outlineLvl w:val="6"/>
    </w:pPr>
  </w:style>
  <w:style w:type="paragraph" w:styleId="Nadpis8">
    <w:name w:val="heading 8"/>
    <w:aliases w:val="Nepoužívaný 8"/>
    <w:basedOn w:val="Normln"/>
    <w:next w:val="Normln"/>
    <w:qFormat/>
    <w:rsid w:val="00BD7E63"/>
    <w:pPr>
      <w:numPr>
        <w:ilvl w:val="7"/>
        <w:numId w:val="2"/>
      </w:numPr>
      <w:spacing w:before="240" w:after="60"/>
      <w:outlineLvl w:val="7"/>
    </w:pPr>
    <w:rPr>
      <w:i/>
      <w:iCs/>
    </w:rPr>
  </w:style>
  <w:style w:type="paragraph" w:styleId="Nadpis9">
    <w:name w:val="heading 9"/>
    <w:aliases w:val="Nepoužívaný 9"/>
    <w:basedOn w:val="Normln"/>
    <w:next w:val="Normln"/>
    <w:qFormat/>
    <w:rsid w:val="00BD7E63"/>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5D7A43"/>
    <w:pPr>
      <w:widowControl w:val="0"/>
      <w:tabs>
        <w:tab w:val="left" w:pos="567"/>
        <w:tab w:val="right" w:leader="dot" w:pos="8778"/>
      </w:tabs>
      <w:spacing w:before="60" w:after="60" w:line="240" w:lineRule="auto"/>
      <w:ind w:left="567" w:right="567" w:hanging="567"/>
      <w:outlineLvl w:val="0"/>
    </w:pPr>
    <w:rPr>
      <w:b/>
      <w:caps/>
      <w:noProof/>
    </w:rPr>
  </w:style>
  <w:style w:type="paragraph" w:styleId="Obsah1">
    <w:name w:val="toc 1"/>
    <w:basedOn w:val="Normln"/>
    <w:next w:val="Normln"/>
    <w:autoRedefine/>
    <w:uiPriority w:val="39"/>
    <w:rsid w:val="00BD7E63"/>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rsid w:val="00BD7E63"/>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rsid w:val="00BD7E63"/>
    <w:pPr>
      <w:ind w:firstLine="0"/>
      <w:jc w:val="center"/>
    </w:pPr>
  </w:style>
  <w:style w:type="paragraph" w:customStyle="1" w:styleId="Literatura">
    <w:name w:val="Literatura"/>
    <w:basedOn w:val="Normln"/>
    <w:rsid w:val="00BD7E63"/>
    <w:pPr>
      <w:tabs>
        <w:tab w:val="right" w:pos="709"/>
        <w:tab w:val="left" w:pos="851"/>
      </w:tabs>
      <w:spacing w:before="60" w:after="60"/>
      <w:ind w:left="851" w:hanging="851"/>
    </w:pPr>
  </w:style>
  <w:style w:type="paragraph" w:customStyle="1" w:styleId="Rovnice">
    <w:name w:val="Rovnice"/>
    <w:basedOn w:val="Normln"/>
    <w:rsid w:val="00BD7E63"/>
    <w:pPr>
      <w:tabs>
        <w:tab w:val="center" w:pos="4253"/>
        <w:tab w:val="right" w:pos="8505"/>
      </w:tabs>
    </w:pPr>
    <w:rPr>
      <w:bCs/>
      <w:iCs/>
    </w:rPr>
  </w:style>
  <w:style w:type="paragraph" w:styleId="Seznamobrzk">
    <w:name w:val="table of figures"/>
    <w:basedOn w:val="Normln"/>
    <w:next w:val="Normln"/>
    <w:semiHidden/>
    <w:rsid w:val="00BD7E63"/>
    <w:pPr>
      <w:tabs>
        <w:tab w:val="right" w:leader="dot" w:pos="8789"/>
      </w:tabs>
      <w:spacing w:after="0"/>
      <w:ind w:left="567" w:right="567" w:hanging="567"/>
    </w:pPr>
    <w:rPr>
      <w:noProof/>
    </w:rPr>
  </w:style>
  <w:style w:type="paragraph" w:customStyle="1" w:styleId="Nadpis">
    <w:name w:val="Nadpis"/>
    <w:basedOn w:val="Normln"/>
    <w:next w:val="Normln"/>
    <w:rsid w:val="00BD7E63"/>
    <w:pPr>
      <w:pageBreakBefore/>
      <w:jc w:val="left"/>
      <w:outlineLvl w:val="0"/>
    </w:pPr>
    <w:rPr>
      <w:b/>
      <w:bCs/>
      <w:caps/>
      <w:sz w:val="28"/>
      <w:szCs w:val="28"/>
    </w:rPr>
  </w:style>
  <w:style w:type="paragraph" w:customStyle="1" w:styleId="Ploha">
    <w:name w:val="Příloha"/>
    <w:basedOn w:val="Normln"/>
    <w:rsid w:val="00BD7E63"/>
    <w:pPr>
      <w:spacing w:before="60"/>
      <w:ind w:left="851" w:hanging="851"/>
    </w:pPr>
  </w:style>
  <w:style w:type="paragraph" w:customStyle="1" w:styleId="Popisky">
    <w:name w:val="Popisky"/>
    <w:basedOn w:val="Titulek"/>
    <w:next w:val="Normln"/>
    <w:rsid w:val="00BD7E63"/>
    <w:pPr>
      <w:tabs>
        <w:tab w:val="clear" w:pos="709"/>
        <w:tab w:val="clear" w:pos="851"/>
      </w:tabs>
      <w:spacing w:before="120" w:after="120"/>
      <w:ind w:hanging="851"/>
    </w:pPr>
    <w:rPr>
      <w:i/>
    </w:rPr>
  </w:style>
  <w:style w:type="paragraph" w:styleId="Zkladntext">
    <w:name w:val="Body Text"/>
    <w:basedOn w:val="Normln"/>
    <w:semiHidden/>
    <w:rsid w:val="00BD7E63"/>
    <w:pPr>
      <w:spacing w:before="60" w:after="60" w:line="240" w:lineRule="auto"/>
      <w:jc w:val="center"/>
    </w:pPr>
    <w:rPr>
      <w:b/>
      <w:bCs/>
    </w:rPr>
  </w:style>
  <w:style w:type="paragraph" w:styleId="Nzev">
    <w:name w:val="Title"/>
    <w:basedOn w:val="Normln"/>
    <w:next w:val="Normln"/>
    <w:qFormat/>
    <w:rsid w:val="00BD7E63"/>
    <w:pPr>
      <w:pageBreakBefore/>
      <w:jc w:val="left"/>
    </w:pPr>
    <w:rPr>
      <w:b/>
      <w:bCs/>
      <w:caps/>
      <w:kern w:val="28"/>
      <w:sz w:val="28"/>
      <w:szCs w:val="28"/>
    </w:rPr>
  </w:style>
  <w:style w:type="paragraph" w:customStyle="1" w:styleId="Tabulka">
    <w:name w:val="Tabulka"/>
    <w:basedOn w:val="Titulek"/>
    <w:next w:val="Normln"/>
    <w:rsid w:val="00BD7E63"/>
    <w:pPr>
      <w:ind w:left="567" w:hanging="567"/>
      <w:jc w:val="left"/>
    </w:pPr>
  </w:style>
  <w:style w:type="character" w:styleId="Hypertextovodkaz">
    <w:name w:val="Hyperlink"/>
    <w:uiPriority w:val="99"/>
    <w:rsid w:val="00BD7E63"/>
    <w:rPr>
      <w:color w:val="auto"/>
      <w:u w:val="none"/>
    </w:rPr>
  </w:style>
  <w:style w:type="paragraph" w:customStyle="1" w:styleId="Bezodstavce">
    <w:name w:val="Bez odstavce"/>
    <w:basedOn w:val="Normln"/>
    <w:rsid w:val="00BD7E63"/>
  </w:style>
  <w:style w:type="paragraph" w:styleId="Zhlav">
    <w:name w:val="header"/>
    <w:basedOn w:val="Normln"/>
    <w:link w:val="ZhlavChar"/>
    <w:uiPriority w:val="99"/>
    <w:rsid w:val="00BD7E63"/>
    <w:pPr>
      <w:tabs>
        <w:tab w:val="center" w:pos="4536"/>
        <w:tab w:val="right" w:pos="9072"/>
      </w:tabs>
    </w:pPr>
  </w:style>
  <w:style w:type="paragraph" w:styleId="Zpat">
    <w:name w:val="footer"/>
    <w:basedOn w:val="Normln"/>
    <w:link w:val="ZpatChar"/>
    <w:uiPriority w:val="99"/>
    <w:rsid w:val="00BD7E63"/>
    <w:pPr>
      <w:tabs>
        <w:tab w:val="center" w:pos="4536"/>
        <w:tab w:val="right" w:pos="9072"/>
      </w:tabs>
    </w:pPr>
  </w:style>
  <w:style w:type="paragraph" w:customStyle="1" w:styleId="Program">
    <w:name w:val="Program"/>
    <w:basedOn w:val="Normln"/>
    <w:next w:val="Normln"/>
    <w:rsid w:val="00BD7E63"/>
    <w:pPr>
      <w:numPr>
        <w:numId w:val="1"/>
      </w:numPr>
      <w:spacing w:line="240" w:lineRule="auto"/>
      <w:jc w:val="left"/>
    </w:pPr>
    <w:rPr>
      <w:rFonts w:ascii="Courier New" w:hAnsi="Courier New"/>
      <w:sz w:val="20"/>
    </w:rPr>
  </w:style>
  <w:style w:type="paragraph" w:customStyle="1" w:styleId="st">
    <w:name w:val="Část"/>
    <w:basedOn w:val="Nadpis"/>
    <w:next w:val="Normln"/>
    <w:rsid w:val="00BD7E63"/>
    <w:pPr>
      <w:spacing w:before="6000" w:after="0"/>
      <w:jc w:val="center"/>
    </w:pPr>
    <w:rPr>
      <w:sz w:val="36"/>
    </w:rPr>
  </w:style>
  <w:style w:type="character" w:styleId="Siln">
    <w:name w:val="Strong"/>
    <w:uiPriority w:val="22"/>
    <w:qFormat/>
    <w:rsid w:val="00BD7E63"/>
    <w:rPr>
      <w:b/>
      <w:bCs/>
    </w:rPr>
  </w:style>
  <w:style w:type="character" w:styleId="Zvraznn">
    <w:name w:val="Emphasis"/>
    <w:uiPriority w:val="20"/>
    <w:qFormat/>
    <w:rsid w:val="00BD7E63"/>
    <w:rPr>
      <w:i/>
      <w:iCs/>
    </w:rPr>
  </w:style>
  <w:style w:type="paragraph" w:styleId="Zkladntextodsazen">
    <w:name w:val="Body Text Indent"/>
    <w:basedOn w:val="Normln"/>
    <w:semiHidden/>
    <w:rsid w:val="00BD7E63"/>
  </w:style>
  <w:style w:type="paragraph" w:styleId="Obsah4">
    <w:name w:val="toc 4"/>
    <w:basedOn w:val="Normln"/>
    <w:next w:val="Normln"/>
    <w:autoRedefine/>
    <w:uiPriority w:val="39"/>
    <w:rsid w:val="00BD7E63"/>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rsid w:val="005D7A43"/>
    <w:pPr>
      <w:tabs>
        <w:tab w:val="left" w:pos="1920"/>
        <w:tab w:val="right" w:leader="dot" w:pos="8212"/>
      </w:tabs>
      <w:spacing w:after="0" w:line="240" w:lineRule="auto"/>
      <w:ind w:left="960"/>
      <w:jc w:val="left"/>
    </w:pPr>
  </w:style>
  <w:style w:type="paragraph" w:styleId="Obsah6">
    <w:name w:val="toc 6"/>
    <w:basedOn w:val="Normln"/>
    <w:next w:val="Normln"/>
    <w:autoRedefine/>
    <w:semiHidden/>
    <w:rsid w:val="00BD7E63"/>
    <w:pPr>
      <w:spacing w:after="0" w:line="240" w:lineRule="auto"/>
      <w:ind w:left="1200"/>
      <w:jc w:val="left"/>
    </w:pPr>
  </w:style>
  <w:style w:type="paragraph" w:styleId="Obsah7">
    <w:name w:val="toc 7"/>
    <w:basedOn w:val="Normln"/>
    <w:next w:val="Normln"/>
    <w:autoRedefine/>
    <w:semiHidden/>
    <w:rsid w:val="00BD7E63"/>
    <w:pPr>
      <w:spacing w:after="0" w:line="240" w:lineRule="auto"/>
      <w:ind w:left="1440"/>
      <w:jc w:val="left"/>
    </w:pPr>
  </w:style>
  <w:style w:type="paragraph" w:styleId="Obsah8">
    <w:name w:val="toc 8"/>
    <w:basedOn w:val="Normln"/>
    <w:next w:val="Normln"/>
    <w:autoRedefine/>
    <w:semiHidden/>
    <w:rsid w:val="00BD7E63"/>
    <w:pPr>
      <w:spacing w:after="0" w:line="240" w:lineRule="auto"/>
      <w:ind w:left="1680"/>
      <w:jc w:val="left"/>
    </w:pPr>
  </w:style>
  <w:style w:type="paragraph" w:styleId="Obsah9">
    <w:name w:val="toc 9"/>
    <w:basedOn w:val="Normln"/>
    <w:next w:val="Normln"/>
    <w:autoRedefine/>
    <w:semiHidden/>
    <w:rsid w:val="00BD7E63"/>
    <w:pPr>
      <w:spacing w:after="0" w:line="240" w:lineRule="auto"/>
      <w:ind w:left="1920"/>
      <w:jc w:val="left"/>
    </w:pPr>
  </w:style>
  <w:style w:type="character" w:styleId="Odkaznakoment">
    <w:name w:val="annotation reference"/>
    <w:semiHidden/>
    <w:rsid w:val="00BD7E63"/>
    <w:rPr>
      <w:sz w:val="16"/>
      <w:szCs w:val="16"/>
    </w:rPr>
  </w:style>
  <w:style w:type="paragraph" w:customStyle="1" w:styleId="Nadpis-Obsah">
    <w:name w:val="Nadpis-Obsah"/>
    <w:basedOn w:val="Nadpis"/>
    <w:next w:val="Normln"/>
    <w:rsid w:val="00BD7E63"/>
    <w:pPr>
      <w:pageBreakBefore w:val="0"/>
    </w:pPr>
  </w:style>
  <w:style w:type="paragraph" w:styleId="Textkomente">
    <w:name w:val="annotation text"/>
    <w:basedOn w:val="Normln"/>
    <w:link w:val="TextkomenteChar"/>
    <w:semiHidden/>
    <w:rsid w:val="00BD7E63"/>
    <w:rPr>
      <w:sz w:val="20"/>
      <w:szCs w:val="20"/>
    </w:rPr>
  </w:style>
  <w:style w:type="paragraph" w:customStyle="1" w:styleId="st-slice">
    <w:name w:val="Část-číslice"/>
    <w:basedOn w:val="st"/>
    <w:rsid w:val="00BD7E63"/>
    <w:pPr>
      <w:numPr>
        <w:numId w:val="4"/>
      </w:numPr>
      <w:ind w:left="1804"/>
    </w:pPr>
  </w:style>
  <w:style w:type="paragraph" w:customStyle="1" w:styleId="Rozvrendokumentu1">
    <w:name w:val="Rozvržení dokumentu1"/>
    <w:basedOn w:val="Normln"/>
    <w:semiHidden/>
    <w:rsid w:val="00BD7E63"/>
    <w:pPr>
      <w:shd w:val="clear" w:color="auto" w:fill="000080"/>
    </w:pPr>
    <w:rPr>
      <w:rFonts w:ascii="Tahoma" w:hAnsi="Tahoma" w:cs="Tahoma"/>
    </w:rPr>
  </w:style>
  <w:style w:type="character" w:styleId="Sledovanodkaz">
    <w:name w:val="FollowedHyperlink"/>
    <w:semiHidden/>
    <w:rsid w:val="00BD7E63"/>
    <w:rPr>
      <w:color w:val="800080"/>
      <w:u w:val="single"/>
    </w:rPr>
  </w:style>
  <w:style w:type="paragraph" w:styleId="Pokraovnseznamu">
    <w:name w:val="List Continue"/>
    <w:basedOn w:val="Normln"/>
    <w:semiHidden/>
    <w:rsid w:val="00BD7E63"/>
    <w:pPr>
      <w:ind w:left="283"/>
    </w:pPr>
  </w:style>
  <w:style w:type="paragraph" w:styleId="Zkladntext2">
    <w:name w:val="Body Text 2"/>
    <w:basedOn w:val="Normln"/>
    <w:semiHidden/>
    <w:rsid w:val="00BD7E63"/>
  </w:style>
  <w:style w:type="character" w:customStyle="1" w:styleId="Pokec">
    <w:name w:val="Pokec"/>
    <w:rsid w:val="00BD7E63"/>
    <w:rPr>
      <w:color w:val="FF0000"/>
      <w:sz w:val="24"/>
    </w:rPr>
  </w:style>
  <w:style w:type="paragraph" w:styleId="Zkladntext3">
    <w:name w:val="Body Text 3"/>
    <w:basedOn w:val="Normln"/>
    <w:semiHidden/>
    <w:rsid w:val="00BD7E63"/>
    <w:pPr>
      <w:jc w:val="left"/>
    </w:pPr>
    <w:rPr>
      <w:sz w:val="20"/>
    </w:rPr>
  </w:style>
  <w:style w:type="paragraph" w:styleId="Textbubliny">
    <w:name w:val="Balloon Text"/>
    <w:basedOn w:val="Normln"/>
    <w:link w:val="TextbublinyChar"/>
    <w:uiPriority w:val="99"/>
    <w:semiHidden/>
    <w:unhideWhenUsed/>
    <w:rsid w:val="00F41B3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41B39"/>
    <w:rPr>
      <w:rFonts w:ascii="Tahoma" w:hAnsi="Tahoma" w:cs="Tahoma"/>
      <w:sz w:val="16"/>
      <w:szCs w:val="16"/>
    </w:rPr>
  </w:style>
  <w:style w:type="character" w:customStyle="1" w:styleId="ZpatChar">
    <w:name w:val="Zápatí Char"/>
    <w:link w:val="Zpat"/>
    <w:uiPriority w:val="99"/>
    <w:rsid w:val="00F41B39"/>
    <w:rPr>
      <w:sz w:val="24"/>
      <w:szCs w:val="24"/>
    </w:rPr>
  </w:style>
  <w:style w:type="character" w:customStyle="1" w:styleId="ZhlavChar">
    <w:name w:val="Záhlaví Char"/>
    <w:link w:val="Zhlav"/>
    <w:uiPriority w:val="99"/>
    <w:rsid w:val="00F41B39"/>
    <w:rPr>
      <w:sz w:val="24"/>
      <w:szCs w:val="24"/>
    </w:rPr>
  </w:style>
  <w:style w:type="paragraph" w:styleId="Bezmezer">
    <w:name w:val="No Spacing"/>
    <w:uiPriority w:val="1"/>
    <w:qFormat/>
    <w:rsid w:val="006F0736"/>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15F6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Textpoznpodarou">
    <w:name w:val="footnote text"/>
    <w:aliases w:val="Char, Char"/>
    <w:basedOn w:val="Normln"/>
    <w:link w:val="TextpoznpodarouChar"/>
    <w:rsid w:val="003E292B"/>
    <w:pPr>
      <w:spacing w:after="160" w:line="259" w:lineRule="auto"/>
      <w:jc w:val="left"/>
    </w:pPr>
    <w:rPr>
      <w:rFonts w:ascii="Calibri" w:eastAsia="Calibri" w:hAnsi="Calibri"/>
      <w:sz w:val="20"/>
      <w:szCs w:val="20"/>
      <w:lang w:eastAsia="en-US"/>
    </w:rPr>
  </w:style>
  <w:style w:type="character" w:customStyle="1" w:styleId="TextpoznpodarouChar">
    <w:name w:val="Text pozn. pod čarou Char"/>
    <w:aliases w:val="Char Char, Char Char"/>
    <w:basedOn w:val="Standardnpsmoodstavce"/>
    <w:link w:val="Textpoznpodarou"/>
    <w:rsid w:val="003E292B"/>
    <w:rPr>
      <w:rFonts w:ascii="Calibri" w:eastAsia="Calibri" w:hAnsi="Calibri"/>
      <w:lang w:eastAsia="en-US"/>
    </w:rPr>
  </w:style>
  <w:style w:type="character" w:styleId="Znakapoznpodarou">
    <w:name w:val="footnote reference"/>
    <w:aliases w:val="BVI fnr,Footnote symbol"/>
    <w:rsid w:val="003E292B"/>
    <w:rPr>
      <w:vertAlign w:val="superscript"/>
    </w:rPr>
  </w:style>
  <w:style w:type="paragraph" w:customStyle="1" w:styleId="Odstavecseseznamem1">
    <w:name w:val="Odstavec se seznamem1"/>
    <w:basedOn w:val="Normln"/>
    <w:rsid w:val="00C87C61"/>
    <w:pPr>
      <w:spacing w:after="200" w:line="276" w:lineRule="auto"/>
      <w:ind w:left="720"/>
      <w:jc w:val="left"/>
    </w:pPr>
    <w:rPr>
      <w:rFonts w:ascii="Calibri" w:hAnsi="Calibri" w:cs="Calibri"/>
      <w:sz w:val="22"/>
      <w:szCs w:val="22"/>
      <w:lang w:eastAsia="en-US"/>
    </w:rPr>
  </w:style>
  <w:style w:type="paragraph" w:styleId="Pedmtkomente">
    <w:name w:val="annotation subject"/>
    <w:basedOn w:val="Textkomente"/>
    <w:next w:val="Textkomente"/>
    <w:link w:val="PedmtkomenteChar"/>
    <w:uiPriority w:val="99"/>
    <w:semiHidden/>
    <w:unhideWhenUsed/>
    <w:rsid w:val="00390BD5"/>
    <w:pPr>
      <w:spacing w:line="240" w:lineRule="auto"/>
    </w:pPr>
    <w:rPr>
      <w:b/>
      <w:bCs/>
    </w:rPr>
  </w:style>
  <w:style w:type="character" w:customStyle="1" w:styleId="TextkomenteChar">
    <w:name w:val="Text komentáře Char"/>
    <w:basedOn w:val="Standardnpsmoodstavce"/>
    <w:link w:val="Textkomente"/>
    <w:semiHidden/>
    <w:rsid w:val="00390BD5"/>
  </w:style>
  <w:style w:type="character" w:customStyle="1" w:styleId="PedmtkomenteChar">
    <w:name w:val="Předmět komentáře Char"/>
    <w:basedOn w:val="TextkomenteChar"/>
    <w:link w:val="Pedmtkomente"/>
    <w:rsid w:val="00390BD5"/>
  </w:style>
  <w:style w:type="paragraph" w:customStyle="1" w:styleId="Default">
    <w:name w:val="Default"/>
    <w:rsid w:val="008958AC"/>
    <w:pPr>
      <w:autoSpaceDE w:val="0"/>
      <w:autoSpaceDN w:val="0"/>
      <w:adjustRightInd w:val="0"/>
    </w:pPr>
    <w:rPr>
      <w:color w:val="000000"/>
      <w:sz w:val="24"/>
      <w:szCs w:val="24"/>
    </w:rPr>
  </w:style>
  <w:style w:type="paragraph" w:styleId="Normlnweb">
    <w:name w:val="Normal (Web)"/>
    <w:basedOn w:val="Normln"/>
    <w:uiPriority w:val="99"/>
    <w:unhideWhenUsed/>
    <w:rsid w:val="00A202CF"/>
    <w:pPr>
      <w:spacing w:before="100" w:beforeAutospacing="1" w:after="188" w:line="240" w:lineRule="auto"/>
      <w:jc w:val="left"/>
    </w:pPr>
  </w:style>
  <w:style w:type="paragraph" w:customStyle="1" w:styleId="Odstavecseseznamem2">
    <w:name w:val="Odstavec se seznamem2"/>
    <w:basedOn w:val="Normln"/>
    <w:rsid w:val="00AF2EA2"/>
    <w:pPr>
      <w:spacing w:after="200" w:line="276" w:lineRule="auto"/>
      <w:ind w:left="720"/>
      <w:jc w:val="left"/>
    </w:pPr>
    <w:rPr>
      <w:rFonts w:ascii="Calibri" w:hAnsi="Calibri" w:cs="Calibri"/>
      <w:sz w:val="22"/>
      <w:szCs w:val="22"/>
      <w:lang w:eastAsia="en-US"/>
    </w:rPr>
  </w:style>
  <w:style w:type="paragraph" w:styleId="Zkladntextodsazen2">
    <w:name w:val="Body Text Indent 2"/>
    <w:basedOn w:val="Normln"/>
    <w:link w:val="Zkladntextodsazen2Char"/>
    <w:uiPriority w:val="99"/>
    <w:unhideWhenUsed/>
    <w:rsid w:val="00220608"/>
    <w:pPr>
      <w:spacing w:line="480" w:lineRule="auto"/>
      <w:ind w:left="283"/>
    </w:pPr>
  </w:style>
  <w:style w:type="character" w:customStyle="1" w:styleId="Zkladntextodsazen2Char">
    <w:name w:val="Základní text odsazený 2 Char"/>
    <w:basedOn w:val="Standardnpsmoodstavce"/>
    <w:link w:val="Zkladntextodsazen2"/>
    <w:uiPriority w:val="99"/>
    <w:rsid w:val="00220608"/>
    <w:rPr>
      <w:sz w:val="24"/>
      <w:szCs w:val="24"/>
    </w:rPr>
  </w:style>
  <w:style w:type="character" w:customStyle="1" w:styleId="rbcnostylespan">
    <w:name w:val="rbcnostylespan"/>
    <w:basedOn w:val="Standardnpsmoodstavce"/>
    <w:rsid w:val="00801840"/>
  </w:style>
  <w:style w:type="table" w:styleId="Mkatabulky">
    <w:name w:val="Table Grid"/>
    <w:basedOn w:val="Normlntabulka"/>
    <w:uiPriority w:val="59"/>
    <w:rsid w:val="00643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2zvraznn6">
    <w:name w:val="Medium Shading 2 Accent 6"/>
    <w:basedOn w:val="Normlntabulka"/>
    <w:uiPriority w:val="64"/>
    <w:rsid w:val="00D66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D66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zvraznn2">
    <w:name w:val="Light Shading Accent 2"/>
    <w:basedOn w:val="Normlntabulka"/>
    <w:uiPriority w:val="60"/>
    <w:rsid w:val="00D5037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ednstnovn2zvraznn3">
    <w:name w:val="Medium Shading 2 Accent 3"/>
    <w:basedOn w:val="Normlntabulka"/>
    <w:uiPriority w:val="64"/>
    <w:rsid w:val="00D503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1a5">
    <w:name w:val="h1a5"/>
    <w:basedOn w:val="Standardnpsmoodstavce"/>
    <w:rsid w:val="00B562A9"/>
    <w:rPr>
      <w:rFonts w:ascii="Arial" w:hAnsi="Arial" w:cs="Arial" w:hint="default"/>
      <w:i/>
      <w:iCs/>
      <w:vanish w:val="0"/>
      <w:webHidden w:val="0"/>
      <w:sz w:val="26"/>
      <w:szCs w:val="2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7E63"/>
    <w:pPr>
      <w:spacing w:after="120" w:line="360" w:lineRule="auto"/>
      <w:jc w:val="both"/>
    </w:pPr>
    <w:rPr>
      <w:sz w:val="24"/>
      <w:szCs w:val="24"/>
    </w:rPr>
  </w:style>
  <w:style w:type="paragraph" w:styleId="Nadpis1">
    <w:name w:val="heading 1"/>
    <w:basedOn w:val="Normln"/>
    <w:next w:val="Normln"/>
    <w:qFormat/>
    <w:rsid w:val="00BD7E63"/>
    <w:pPr>
      <w:keepNext/>
      <w:pageBreakBefore/>
      <w:numPr>
        <w:numId w:val="2"/>
      </w:numPr>
      <w:tabs>
        <w:tab w:val="left" w:pos="567"/>
      </w:tabs>
      <w:jc w:val="left"/>
      <w:outlineLvl w:val="0"/>
    </w:pPr>
    <w:rPr>
      <w:b/>
      <w:bCs/>
      <w:caps/>
      <w:kern w:val="28"/>
      <w:sz w:val="28"/>
      <w:szCs w:val="28"/>
    </w:rPr>
  </w:style>
  <w:style w:type="paragraph" w:styleId="Nadpis2">
    <w:name w:val="heading 2"/>
    <w:basedOn w:val="Normln"/>
    <w:next w:val="Normln"/>
    <w:qFormat/>
    <w:rsid w:val="00BD7E63"/>
    <w:pPr>
      <w:keepNext/>
      <w:numPr>
        <w:ilvl w:val="1"/>
        <w:numId w:val="2"/>
      </w:numPr>
      <w:tabs>
        <w:tab w:val="left" w:pos="851"/>
      </w:tabs>
      <w:spacing w:before="240"/>
      <w:jc w:val="left"/>
      <w:outlineLvl w:val="1"/>
    </w:pPr>
    <w:rPr>
      <w:b/>
      <w:bCs/>
      <w:sz w:val="28"/>
      <w:szCs w:val="28"/>
    </w:rPr>
  </w:style>
  <w:style w:type="paragraph" w:styleId="Nadpis3">
    <w:name w:val="heading 3"/>
    <w:basedOn w:val="Normln"/>
    <w:next w:val="Normln"/>
    <w:qFormat/>
    <w:rsid w:val="00BD7E63"/>
    <w:pPr>
      <w:keepNext/>
      <w:numPr>
        <w:ilvl w:val="2"/>
        <w:numId w:val="2"/>
      </w:numPr>
      <w:tabs>
        <w:tab w:val="clear" w:pos="720"/>
        <w:tab w:val="left" w:pos="1134"/>
        <w:tab w:val="num" w:pos="4831"/>
      </w:tabs>
      <w:spacing w:before="240"/>
      <w:ind w:left="4831"/>
      <w:jc w:val="left"/>
      <w:outlineLvl w:val="2"/>
    </w:pPr>
    <w:rPr>
      <w:b/>
      <w:bCs/>
    </w:rPr>
  </w:style>
  <w:style w:type="paragraph" w:styleId="Nadpis4">
    <w:name w:val="heading 4"/>
    <w:basedOn w:val="Normln"/>
    <w:next w:val="Normln"/>
    <w:qFormat/>
    <w:rsid w:val="00BD7E63"/>
    <w:pPr>
      <w:keepNext/>
      <w:numPr>
        <w:ilvl w:val="3"/>
        <w:numId w:val="2"/>
      </w:numPr>
      <w:spacing w:before="240"/>
      <w:jc w:val="left"/>
      <w:outlineLvl w:val="3"/>
    </w:pPr>
    <w:rPr>
      <w:b/>
      <w:bCs/>
      <w:i/>
      <w:iCs/>
    </w:rPr>
  </w:style>
  <w:style w:type="paragraph" w:styleId="Nadpis5">
    <w:name w:val="heading 5"/>
    <w:aliases w:val="Nepoužívaný 5"/>
    <w:basedOn w:val="Normln"/>
    <w:next w:val="Normln"/>
    <w:qFormat/>
    <w:rsid w:val="00BD7E63"/>
    <w:pPr>
      <w:numPr>
        <w:ilvl w:val="4"/>
        <w:numId w:val="2"/>
      </w:numPr>
      <w:spacing w:before="240"/>
      <w:outlineLvl w:val="4"/>
    </w:pPr>
  </w:style>
  <w:style w:type="paragraph" w:styleId="Nadpis6">
    <w:name w:val="heading 6"/>
    <w:aliases w:val="Nepoužívaný 6"/>
    <w:basedOn w:val="Normln"/>
    <w:next w:val="Normln"/>
    <w:qFormat/>
    <w:rsid w:val="00BD7E63"/>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rsid w:val="00BD7E63"/>
    <w:pPr>
      <w:numPr>
        <w:ilvl w:val="6"/>
        <w:numId w:val="2"/>
      </w:numPr>
      <w:spacing w:before="240" w:after="60"/>
      <w:outlineLvl w:val="6"/>
    </w:pPr>
  </w:style>
  <w:style w:type="paragraph" w:styleId="Nadpis8">
    <w:name w:val="heading 8"/>
    <w:aliases w:val="Nepoužívaný 8"/>
    <w:basedOn w:val="Normln"/>
    <w:next w:val="Normln"/>
    <w:qFormat/>
    <w:rsid w:val="00BD7E63"/>
    <w:pPr>
      <w:numPr>
        <w:ilvl w:val="7"/>
        <w:numId w:val="2"/>
      </w:numPr>
      <w:spacing w:before="240" w:after="60"/>
      <w:outlineLvl w:val="7"/>
    </w:pPr>
    <w:rPr>
      <w:i/>
      <w:iCs/>
    </w:rPr>
  </w:style>
  <w:style w:type="paragraph" w:styleId="Nadpis9">
    <w:name w:val="heading 9"/>
    <w:aliases w:val="Nepoužívaný 9"/>
    <w:basedOn w:val="Normln"/>
    <w:next w:val="Normln"/>
    <w:qFormat/>
    <w:rsid w:val="00BD7E63"/>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5D7A43"/>
    <w:pPr>
      <w:widowControl w:val="0"/>
      <w:tabs>
        <w:tab w:val="left" w:pos="567"/>
        <w:tab w:val="right" w:leader="dot" w:pos="8778"/>
      </w:tabs>
      <w:spacing w:before="60" w:after="60" w:line="240" w:lineRule="auto"/>
      <w:ind w:left="567" w:right="567" w:hanging="567"/>
      <w:outlineLvl w:val="0"/>
    </w:pPr>
    <w:rPr>
      <w:b/>
      <w:caps/>
      <w:noProof/>
    </w:rPr>
  </w:style>
  <w:style w:type="paragraph" w:styleId="Obsah1">
    <w:name w:val="toc 1"/>
    <w:basedOn w:val="Normln"/>
    <w:next w:val="Normln"/>
    <w:autoRedefine/>
    <w:uiPriority w:val="39"/>
    <w:rsid w:val="00BD7E63"/>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rsid w:val="00BD7E63"/>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rsid w:val="00BD7E63"/>
    <w:pPr>
      <w:ind w:firstLine="0"/>
      <w:jc w:val="center"/>
    </w:pPr>
  </w:style>
  <w:style w:type="paragraph" w:customStyle="1" w:styleId="Literatura">
    <w:name w:val="Literatura"/>
    <w:basedOn w:val="Normln"/>
    <w:rsid w:val="00BD7E63"/>
    <w:pPr>
      <w:tabs>
        <w:tab w:val="right" w:pos="709"/>
        <w:tab w:val="left" w:pos="851"/>
      </w:tabs>
      <w:spacing w:before="60" w:after="60"/>
      <w:ind w:left="851" w:hanging="851"/>
    </w:pPr>
  </w:style>
  <w:style w:type="paragraph" w:customStyle="1" w:styleId="Rovnice">
    <w:name w:val="Rovnice"/>
    <w:basedOn w:val="Normln"/>
    <w:rsid w:val="00BD7E63"/>
    <w:pPr>
      <w:tabs>
        <w:tab w:val="center" w:pos="4253"/>
        <w:tab w:val="right" w:pos="8505"/>
      </w:tabs>
    </w:pPr>
    <w:rPr>
      <w:bCs/>
      <w:iCs/>
    </w:rPr>
  </w:style>
  <w:style w:type="paragraph" w:styleId="Seznamobrzk">
    <w:name w:val="table of figures"/>
    <w:basedOn w:val="Normln"/>
    <w:next w:val="Normln"/>
    <w:semiHidden/>
    <w:rsid w:val="00BD7E63"/>
    <w:pPr>
      <w:tabs>
        <w:tab w:val="right" w:leader="dot" w:pos="8789"/>
      </w:tabs>
      <w:spacing w:after="0"/>
      <w:ind w:left="567" w:right="567" w:hanging="567"/>
    </w:pPr>
    <w:rPr>
      <w:noProof/>
    </w:rPr>
  </w:style>
  <w:style w:type="paragraph" w:customStyle="1" w:styleId="Nadpis">
    <w:name w:val="Nadpis"/>
    <w:basedOn w:val="Normln"/>
    <w:next w:val="Normln"/>
    <w:rsid w:val="00BD7E63"/>
    <w:pPr>
      <w:pageBreakBefore/>
      <w:jc w:val="left"/>
      <w:outlineLvl w:val="0"/>
    </w:pPr>
    <w:rPr>
      <w:b/>
      <w:bCs/>
      <w:caps/>
      <w:sz w:val="28"/>
      <w:szCs w:val="28"/>
    </w:rPr>
  </w:style>
  <w:style w:type="paragraph" w:customStyle="1" w:styleId="Ploha">
    <w:name w:val="Příloha"/>
    <w:basedOn w:val="Normln"/>
    <w:rsid w:val="00BD7E63"/>
    <w:pPr>
      <w:spacing w:before="60"/>
      <w:ind w:left="851" w:hanging="851"/>
    </w:pPr>
  </w:style>
  <w:style w:type="paragraph" w:customStyle="1" w:styleId="Popisky">
    <w:name w:val="Popisky"/>
    <w:basedOn w:val="Titulek"/>
    <w:next w:val="Normln"/>
    <w:rsid w:val="00BD7E63"/>
    <w:pPr>
      <w:tabs>
        <w:tab w:val="clear" w:pos="709"/>
        <w:tab w:val="clear" w:pos="851"/>
      </w:tabs>
      <w:spacing w:before="120" w:after="120"/>
      <w:ind w:hanging="851"/>
    </w:pPr>
    <w:rPr>
      <w:i/>
    </w:rPr>
  </w:style>
  <w:style w:type="paragraph" w:styleId="Zkladntext">
    <w:name w:val="Body Text"/>
    <w:basedOn w:val="Normln"/>
    <w:semiHidden/>
    <w:rsid w:val="00BD7E63"/>
    <w:pPr>
      <w:spacing w:before="60" w:after="60" w:line="240" w:lineRule="auto"/>
      <w:jc w:val="center"/>
    </w:pPr>
    <w:rPr>
      <w:b/>
      <w:bCs/>
    </w:rPr>
  </w:style>
  <w:style w:type="paragraph" w:styleId="Nzev">
    <w:name w:val="Title"/>
    <w:basedOn w:val="Normln"/>
    <w:next w:val="Normln"/>
    <w:qFormat/>
    <w:rsid w:val="00BD7E63"/>
    <w:pPr>
      <w:pageBreakBefore/>
      <w:jc w:val="left"/>
    </w:pPr>
    <w:rPr>
      <w:b/>
      <w:bCs/>
      <w:caps/>
      <w:kern w:val="28"/>
      <w:sz w:val="28"/>
      <w:szCs w:val="28"/>
    </w:rPr>
  </w:style>
  <w:style w:type="paragraph" w:customStyle="1" w:styleId="Tabulka">
    <w:name w:val="Tabulka"/>
    <w:basedOn w:val="Titulek"/>
    <w:next w:val="Normln"/>
    <w:rsid w:val="00BD7E63"/>
    <w:pPr>
      <w:ind w:left="567" w:hanging="567"/>
      <w:jc w:val="left"/>
    </w:pPr>
  </w:style>
  <w:style w:type="character" w:styleId="Hypertextovodkaz">
    <w:name w:val="Hyperlink"/>
    <w:uiPriority w:val="99"/>
    <w:rsid w:val="00BD7E63"/>
    <w:rPr>
      <w:color w:val="auto"/>
      <w:u w:val="none"/>
    </w:rPr>
  </w:style>
  <w:style w:type="paragraph" w:customStyle="1" w:styleId="Bezodstavce">
    <w:name w:val="Bez odstavce"/>
    <w:basedOn w:val="Normln"/>
    <w:rsid w:val="00BD7E63"/>
  </w:style>
  <w:style w:type="paragraph" w:styleId="Zhlav">
    <w:name w:val="header"/>
    <w:basedOn w:val="Normln"/>
    <w:link w:val="ZhlavChar"/>
    <w:uiPriority w:val="99"/>
    <w:rsid w:val="00BD7E63"/>
    <w:pPr>
      <w:tabs>
        <w:tab w:val="center" w:pos="4536"/>
        <w:tab w:val="right" w:pos="9072"/>
      </w:tabs>
    </w:pPr>
  </w:style>
  <w:style w:type="paragraph" w:styleId="Zpat">
    <w:name w:val="footer"/>
    <w:basedOn w:val="Normln"/>
    <w:link w:val="ZpatChar"/>
    <w:uiPriority w:val="99"/>
    <w:rsid w:val="00BD7E63"/>
    <w:pPr>
      <w:tabs>
        <w:tab w:val="center" w:pos="4536"/>
        <w:tab w:val="right" w:pos="9072"/>
      </w:tabs>
    </w:pPr>
  </w:style>
  <w:style w:type="paragraph" w:customStyle="1" w:styleId="Program">
    <w:name w:val="Program"/>
    <w:basedOn w:val="Normln"/>
    <w:next w:val="Normln"/>
    <w:rsid w:val="00BD7E63"/>
    <w:pPr>
      <w:numPr>
        <w:numId w:val="1"/>
      </w:numPr>
      <w:spacing w:line="240" w:lineRule="auto"/>
      <w:jc w:val="left"/>
    </w:pPr>
    <w:rPr>
      <w:rFonts w:ascii="Courier New" w:hAnsi="Courier New"/>
      <w:sz w:val="20"/>
    </w:rPr>
  </w:style>
  <w:style w:type="paragraph" w:customStyle="1" w:styleId="st">
    <w:name w:val="Část"/>
    <w:basedOn w:val="Nadpis"/>
    <w:next w:val="Normln"/>
    <w:rsid w:val="00BD7E63"/>
    <w:pPr>
      <w:spacing w:before="6000" w:after="0"/>
      <w:jc w:val="center"/>
    </w:pPr>
    <w:rPr>
      <w:sz w:val="36"/>
    </w:rPr>
  </w:style>
  <w:style w:type="character" w:styleId="Siln">
    <w:name w:val="Strong"/>
    <w:uiPriority w:val="22"/>
    <w:qFormat/>
    <w:rsid w:val="00BD7E63"/>
    <w:rPr>
      <w:b/>
      <w:bCs/>
    </w:rPr>
  </w:style>
  <w:style w:type="character" w:styleId="Zvraznn">
    <w:name w:val="Emphasis"/>
    <w:uiPriority w:val="20"/>
    <w:qFormat/>
    <w:rsid w:val="00BD7E63"/>
    <w:rPr>
      <w:i/>
      <w:iCs/>
    </w:rPr>
  </w:style>
  <w:style w:type="paragraph" w:styleId="Zkladntextodsazen">
    <w:name w:val="Body Text Indent"/>
    <w:basedOn w:val="Normln"/>
    <w:semiHidden/>
    <w:rsid w:val="00BD7E63"/>
  </w:style>
  <w:style w:type="paragraph" w:styleId="Obsah4">
    <w:name w:val="toc 4"/>
    <w:basedOn w:val="Normln"/>
    <w:next w:val="Normln"/>
    <w:autoRedefine/>
    <w:uiPriority w:val="39"/>
    <w:rsid w:val="00BD7E63"/>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rsid w:val="005D7A43"/>
    <w:pPr>
      <w:tabs>
        <w:tab w:val="left" w:pos="1920"/>
        <w:tab w:val="right" w:leader="dot" w:pos="8212"/>
      </w:tabs>
      <w:spacing w:after="0" w:line="240" w:lineRule="auto"/>
      <w:ind w:left="960"/>
      <w:jc w:val="left"/>
    </w:pPr>
  </w:style>
  <w:style w:type="paragraph" w:styleId="Obsah6">
    <w:name w:val="toc 6"/>
    <w:basedOn w:val="Normln"/>
    <w:next w:val="Normln"/>
    <w:autoRedefine/>
    <w:semiHidden/>
    <w:rsid w:val="00BD7E63"/>
    <w:pPr>
      <w:spacing w:after="0" w:line="240" w:lineRule="auto"/>
      <w:ind w:left="1200"/>
      <w:jc w:val="left"/>
    </w:pPr>
  </w:style>
  <w:style w:type="paragraph" w:styleId="Obsah7">
    <w:name w:val="toc 7"/>
    <w:basedOn w:val="Normln"/>
    <w:next w:val="Normln"/>
    <w:autoRedefine/>
    <w:semiHidden/>
    <w:rsid w:val="00BD7E63"/>
    <w:pPr>
      <w:spacing w:after="0" w:line="240" w:lineRule="auto"/>
      <w:ind w:left="1440"/>
      <w:jc w:val="left"/>
    </w:pPr>
  </w:style>
  <w:style w:type="paragraph" w:styleId="Obsah8">
    <w:name w:val="toc 8"/>
    <w:basedOn w:val="Normln"/>
    <w:next w:val="Normln"/>
    <w:autoRedefine/>
    <w:semiHidden/>
    <w:rsid w:val="00BD7E63"/>
    <w:pPr>
      <w:spacing w:after="0" w:line="240" w:lineRule="auto"/>
      <w:ind w:left="1680"/>
      <w:jc w:val="left"/>
    </w:pPr>
  </w:style>
  <w:style w:type="paragraph" w:styleId="Obsah9">
    <w:name w:val="toc 9"/>
    <w:basedOn w:val="Normln"/>
    <w:next w:val="Normln"/>
    <w:autoRedefine/>
    <w:semiHidden/>
    <w:rsid w:val="00BD7E63"/>
    <w:pPr>
      <w:spacing w:after="0" w:line="240" w:lineRule="auto"/>
      <w:ind w:left="1920"/>
      <w:jc w:val="left"/>
    </w:pPr>
  </w:style>
  <w:style w:type="character" w:styleId="Odkaznakoment">
    <w:name w:val="annotation reference"/>
    <w:semiHidden/>
    <w:rsid w:val="00BD7E63"/>
    <w:rPr>
      <w:sz w:val="16"/>
      <w:szCs w:val="16"/>
    </w:rPr>
  </w:style>
  <w:style w:type="paragraph" w:customStyle="1" w:styleId="Nadpis-Obsah">
    <w:name w:val="Nadpis-Obsah"/>
    <w:basedOn w:val="Nadpis"/>
    <w:next w:val="Normln"/>
    <w:rsid w:val="00BD7E63"/>
    <w:pPr>
      <w:pageBreakBefore w:val="0"/>
    </w:pPr>
  </w:style>
  <w:style w:type="paragraph" w:styleId="Textkomente">
    <w:name w:val="annotation text"/>
    <w:basedOn w:val="Normln"/>
    <w:link w:val="TextkomenteChar"/>
    <w:semiHidden/>
    <w:rsid w:val="00BD7E63"/>
    <w:rPr>
      <w:sz w:val="20"/>
      <w:szCs w:val="20"/>
    </w:rPr>
  </w:style>
  <w:style w:type="paragraph" w:customStyle="1" w:styleId="st-slice">
    <w:name w:val="Část-číslice"/>
    <w:basedOn w:val="st"/>
    <w:rsid w:val="00BD7E63"/>
    <w:pPr>
      <w:numPr>
        <w:numId w:val="4"/>
      </w:numPr>
      <w:ind w:left="1804"/>
    </w:pPr>
  </w:style>
  <w:style w:type="paragraph" w:customStyle="1" w:styleId="Rozvrendokumentu1">
    <w:name w:val="Rozvržení dokumentu1"/>
    <w:basedOn w:val="Normln"/>
    <w:semiHidden/>
    <w:rsid w:val="00BD7E63"/>
    <w:pPr>
      <w:shd w:val="clear" w:color="auto" w:fill="000080"/>
    </w:pPr>
    <w:rPr>
      <w:rFonts w:ascii="Tahoma" w:hAnsi="Tahoma" w:cs="Tahoma"/>
    </w:rPr>
  </w:style>
  <w:style w:type="character" w:styleId="Sledovanodkaz">
    <w:name w:val="FollowedHyperlink"/>
    <w:semiHidden/>
    <w:rsid w:val="00BD7E63"/>
    <w:rPr>
      <w:color w:val="800080"/>
      <w:u w:val="single"/>
    </w:rPr>
  </w:style>
  <w:style w:type="paragraph" w:styleId="Pokraovnseznamu">
    <w:name w:val="List Continue"/>
    <w:basedOn w:val="Normln"/>
    <w:semiHidden/>
    <w:rsid w:val="00BD7E63"/>
    <w:pPr>
      <w:ind w:left="283"/>
    </w:pPr>
  </w:style>
  <w:style w:type="paragraph" w:styleId="Zkladntext2">
    <w:name w:val="Body Text 2"/>
    <w:basedOn w:val="Normln"/>
    <w:semiHidden/>
    <w:rsid w:val="00BD7E63"/>
  </w:style>
  <w:style w:type="character" w:customStyle="1" w:styleId="Pokec">
    <w:name w:val="Pokec"/>
    <w:rsid w:val="00BD7E63"/>
    <w:rPr>
      <w:color w:val="FF0000"/>
      <w:sz w:val="24"/>
    </w:rPr>
  </w:style>
  <w:style w:type="paragraph" w:styleId="Zkladntext3">
    <w:name w:val="Body Text 3"/>
    <w:basedOn w:val="Normln"/>
    <w:semiHidden/>
    <w:rsid w:val="00BD7E63"/>
    <w:pPr>
      <w:jc w:val="left"/>
    </w:pPr>
    <w:rPr>
      <w:sz w:val="20"/>
    </w:rPr>
  </w:style>
  <w:style w:type="paragraph" w:styleId="Textbubliny">
    <w:name w:val="Balloon Text"/>
    <w:basedOn w:val="Normln"/>
    <w:link w:val="TextbublinyChar"/>
    <w:uiPriority w:val="99"/>
    <w:semiHidden/>
    <w:unhideWhenUsed/>
    <w:rsid w:val="00F41B3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41B39"/>
    <w:rPr>
      <w:rFonts w:ascii="Tahoma" w:hAnsi="Tahoma" w:cs="Tahoma"/>
      <w:sz w:val="16"/>
      <w:szCs w:val="16"/>
    </w:rPr>
  </w:style>
  <w:style w:type="character" w:customStyle="1" w:styleId="ZpatChar">
    <w:name w:val="Zápatí Char"/>
    <w:link w:val="Zpat"/>
    <w:uiPriority w:val="99"/>
    <w:rsid w:val="00F41B39"/>
    <w:rPr>
      <w:sz w:val="24"/>
      <w:szCs w:val="24"/>
    </w:rPr>
  </w:style>
  <w:style w:type="character" w:customStyle="1" w:styleId="ZhlavChar">
    <w:name w:val="Záhlaví Char"/>
    <w:link w:val="Zhlav"/>
    <w:uiPriority w:val="99"/>
    <w:rsid w:val="00F41B39"/>
    <w:rPr>
      <w:sz w:val="24"/>
      <w:szCs w:val="24"/>
    </w:rPr>
  </w:style>
  <w:style w:type="paragraph" w:styleId="Bezmezer">
    <w:name w:val="No Spacing"/>
    <w:uiPriority w:val="1"/>
    <w:qFormat/>
    <w:rsid w:val="006F0736"/>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15F6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Textpoznpodarou">
    <w:name w:val="footnote text"/>
    <w:aliases w:val="Char, Char"/>
    <w:basedOn w:val="Normln"/>
    <w:link w:val="TextpoznpodarouChar"/>
    <w:rsid w:val="003E292B"/>
    <w:pPr>
      <w:spacing w:after="160" w:line="259" w:lineRule="auto"/>
      <w:jc w:val="left"/>
    </w:pPr>
    <w:rPr>
      <w:rFonts w:ascii="Calibri" w:eastAsia="Calibri" w:hAnsi="Calibri"/>
      <w:sz w:val="20"/>
      <w:szCs w:val="20"/>
      <w:lang w:eastAsia="en-US"/>
    </w:rPr>
  </w:style>
  <w:style w:type="character" w:customStyle="1" w:styleId="TextpoznpodarouChar">
    <w:name w:val="Text pozn. pod čarou Char"/>
    <w:aliases w:val="Char Char, Char Char"/>
    <w:basedOn w:val="Standardnpsmoodstavce"/>
    <w:link w:val="Textpoznpodarou"/>
    <w:rsid w:val="003E292B"/>
    <w:rPr>
      <w:rFonts w:ascii="Calibri" w:eastAsia="Calibri" w:hAnsi="Calibri"/>
      <w:lang w:eastAsia="en-US"/>
    </w:rPr>
  </w:style>
  <w:style w:type="character" w:styleId="Znakapoznpodarou">
    <w:name w:val="footnote reference"/>
    <w:aliases w:val="BVI fnr,Footnote symbol"/>
    <w:rsid w:val="003E292B"/>
    <w:rPr>
      <w:vertAlign w:val="superscript"/>
    </w:rPr>
  </w:style>
  <w:style w:type="paragraph" w:customStyle="1" w:styleId="Odstavecseseznamem1">
    <w:name w:val="Odstavec se seznamem1"/>
    <w:basedOn w:val="Normln"/>
    <w:rsid w:val="00C87C61"/>
    <w:pPr>
      <w:spacing w:after="200" w:line="276" w:lineRule="auto"/>
      <w:ind w:left="720"/>
      <w:jc w:val="left"/>
    </w:pPr>
    <w:rPr>
      <w:rFonts w:ascii="Calibri" w:hAnsi="Calibri" w:cs="Calibri"/>
      <w:sz w:val="22"/>
      <w:szCs w:val="22"/>
      <w:lang w:eastAsia="en-US"/>
    </w:rPr>
  </w:style>
  <w:style w:type="paragraph" w:styleId="Pedmtkomente">
    <w:name w:val="annotation subject"/>
    <w:basedOn w:val="Textkomente"/>
    <w:next w:val="Textkomente"/>
    <w:link w:val="PedmtkomenteChar"/>
    <w:uiPriority w:val="99"/>
    <w:semiHidden/>
    <w:unhideWhenUsed/>
    <w:rsid w:val="00390BD5"/>
    <w:pPr>
      <w:spacing w:line="240" w:lineRule="auto"/>
    </w:pPr>
    <w:rPr>
      <w:b/>
      <w:bCs/>
    </w:rPr>
  </w:style>
  <w:style w:type="character" w:customStyle="1" w:styleId="TextkomenteChar">
    <w:name w:val="Text komentáře Char"/>
    <w:basedOn w:val="Standardnpsmoodstavce"/>
    <w:link w:val="Textkomente"/>
    <w:semiHidden/>
    <w:rsid w:val="00390BD5"/>
  </w:style>
  <w:style w:type="character" w:customStyle="1" w:styleId="PedmtkomenteChar">
    <w:name w:val="Předmět komentáře Char"/>
    <w:basedOn w:val="TextkomenteChar"/>
    <w:link w:val="Pedmtkomente"/>
    <w:rsid w:val="00390BD5"/>
  </w:style>
  <w:style w:type="paragraph" w:customStyle="1" w:styleId="Default">
    <w:name w:val="Default"/>
    <w:rsid w:val="008958AC"/>
    <w:pPr>
      <w:autoSpaceDE w:val="0"/>
      <w:autoSpaceDN w:val="0"/>
      <w:adjustRightInd w:val="0"/>
    </w:pPr>
    <w:rPr>
      <w:color w:val="000000"/>
      <w:sz w:val="24"/>
      <w:szCs w:val="24"/>
    </w:rPr>
  </w:style>
  <w:style w:type="paragraph" w:styleId="Normlnweb">
    <w:name w:val="Normal (Web)"/>
    <w:basedOn w:val="Normln"/>
    <w:uiPriority w:val="99"/>
    <w:unhideWhenUsed/>
    <w:rsid w:val="00A202CF"/>
    <w:pPr>
      <w:spacing w:before="100" w:beforeAutospacing="1" w:after="188" w:line="240" w:lineRule="auto"/>
      <w:jc w:val="left"/>
    </w:pPr>
  </w:style>
  <w:style w:type="paragraph" w:customStyle="1" w:styleId="Odstavecseseznamem2">
    <w:name w:val="Odstavec se seznamem2"/>
    <w:basedOn w:val="Normln"/>
    <w:rsid w:val="00AF2EA2"/>
    <w:pPr>
      <w:spacing w:after="200" w:line="276" w:lineRule="auto"/>
      <w:ind w:left="720"/>
      <w:jc w:val="left"/>
    </w:pPr>
    <w:rPr>
      <w:rFonts w:ascii="Calibri" w:hAnsi="Calibri" w:cs="Calibri"/>
      <w:sz w:val="22"/>
      <w:szCs w:val="22"/>
      <w:lang w:eastAsia="en-US"/>
    </w:rPr>
  </w:style>
  <w:style w:type="paragraph" w:styleId="Zkladntextodsazen2">
    <w:name w:val="Body Text Indent 2"/>
    <w:basedOn w:val="Normln"/>
    <w:link w:val="Zkladntextodsazen2Char"/>
    <w:uiPriority w:val="99"/>
    <w:unhideWhenUsed/>
    <w:rsid w:val="00220608"/>
    <w:pPr>
      <w:spacing w:line="480" w:lineRule="auto"/>
      <w:ind w:left="283"/>
    </w:pPr>
  </w:style>
  <w:style w:type="character" w:customStyle="1" w:styleId="Zkladntextodsazen2Char">
    <w:name w:val="Základní text odsazený 2 Char"/>
    <w:basedOn w:val="Standardnpsmoodstavce"/>
    <w:link w:val="Zkladntextodsazen2"/>
    <w:uiPriority w:val="99"/>
    <w:rsid w:val="00220608"/>
    <w:rPr>
      <w:sz w:val="24"/>
      <w:szCs w:val="24"/>
    </w:rPr>
  </w:style>
  <w:style w:type="character" w:customStyle="1" w:styleId="rbcnostylespan">
    <w:name w:val="rbcnostylespan"/>
    <w:basedOn w:val="Standardnpsmoodstavce"/>
    <w:rsid w:val="00801840"/>
  </w:style>
  <w:style w:type="table" w:styleId="Mkatabulky">
    <w:name w:val="Table Grid"/>
    <w:basedOn w:val="Normlntabulka"/>
    <w:uiPriority w:val="59"/>
    <w:rsid w:val="00643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2zvraznn6">
    <w:name w:val="Medium Shading 2 Accent 6"/>
    <w:basedOn w:val="Normlntabulka"/>
    <w:uiPriority w:val="64"/>
    <w:rsid w:val="00D66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D66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zvraznn2">
    <w:name w:val="Light Shading Accent 2"/>
    <w:basedOn w:val="Normlntabulka"/>
    <w:uiPriority w:val="60"/>
    <w:rsid w:val="00D5037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ednstnovn2zvraznn3">
    <w:name w:val="Medium Shading 2 Accent 3"/>
    <w:basedOn w:val="Normlntabulka"/>
    <w:uiPriority w:val="64"/>
    <w:rsid w:val="00D503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1a5">
    <w:name w:val="h1a5"/>
    <w:basedOn w:val="Standardnpsmoodstavce"/>
    <w:rsid w:val="00B562A9"/>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9800">
      <w:bodyDiv w:val="1"/>
      <w:marLeft w:val="0"/>
      <w:marRight w:val="0"/>
      <w:marTop w:val="0"/>
      <w:marBottom w:val="0"/>
      <w:divBdr>
        <w:top w:val="none" w:sz="0" w:space="0" w:color="auto"/>
        <w:left w:val="none" w:sz="0" w:space="0" w:color="auto"/>
        <w:bottom w:val="none" w:sz="0" w:space="0" w:color="auto"/>
        <w:right w:val="none" w:sz="0" w:space="0" w:color="auto"/>
      </w:divBdr>
      <w:divsChild>
        <w:div w:id="166940207">
          <w:marLeft w:val="0"/>
          <w:marRight w:val="0"/>
          <w:marTop w:val="0"/>
          <w:marBottom w:val="0"/>
          <w:divBdr>
            <w:top w:val="none" w:sz="0" w:space="0" w:color="auto"/>
            <w:left w:val="none" w:sz="0" w:space="0" w:color="auto"/>
            <w:bottom w:val="none" w:sz="0" w:space="0" w:color="auto"/>
            <w:right w:val="none" w:sz="0" w:space="0" w:color="auto"/>
          </w:divBdr>
          <w:divsChild>
            <w:div w:id="860631654">
              <w:marLeft w:val="0"/>
              <w:marRight w:val="0"/>
              <w:marTop w:val="0"/>
              <w:marBottom w:val="0"/>
              <w:divBdr>
                <w:top w:val="none" w:sz="0" w:space="0" w:color="auto"/>
                <w:left w:val="none" w:sz="0" w:space="0" w:color="auto"/>
                <w:bottom w:val="none" w:sz="0" w:space="0" w:color="auto"/>
                <w:right w:val="none" w:sz="0" w:space="0" w:color="auto"/>
              </w:divBdr>
              <w:divsChild>
                <w:div w:id="1997562087">
                  <w:marLeft w:val="0"/>
                  <w:marRight w:val="0"/>
                  <w:marTop w:val="0"/>
                  <w:marBottom w:val="0"/>
                  <w:divBdr>
                    <w:top w:val="none" w:sz="0" w:space="0" w:color="auto"/>
                    <w:left w:val="none" w:sz="0" w:space="0" w:color="auto"/>
                    <w:bottom w:val="none" w:sz="0" w:space="0" w:color="auto"/>
                    <w:right w:val="none" w:sz="0" w:space="0" w:color="auto"/>
                  </w:divBdr>
                  <w:divsChild>
                    <w:div w:id="2062050314">
                      <w:marLeft w:val="0"/>
                      <w:marRight w:val="0"/>
                      <w:marTop w:val="0"/>
                      <w:marBottom w:val="0"/>
                      <w:divBdr>
                        <w:top w:val="none" w:sz="0" w:space="0" w:color="auto"/>
                        <w:left w:val="none" w:sz="0" w:space="0" w:color="auto"/>
                        <w:bottom w:val="none" w:sz="0" w:space="0" w:color="auto"/>
                        <w:right w:val="none" w:sz="0" w:space="0" w:color="auto"/>
                      </w:divBdr>
                      <w:divsChild>
                        <w:div w:id="396829942">
                          <w:marLeft w:val="0"/>
                          <w:marRight w:val="0"/>
                          <w:marTop w:val="0"/>
                          <w:marBottom w:val="0"/>
                          <w:divBdr>
                            <w:top w:val="none" w:sz="0" w:space="0" w:color="auto"/>
                            <w:left w:val="none" w:sz="0" w:space="0" w:color="auto"/>
                            <w:bottom w:val="none" w:sz="0" w:space="0" w:color="auto"/>
                            <w:right w:val="none" w:sz="0" w:space="0" w:color="auto"/>
                          </w:divBdr>
                          <w:divsChild>
                            <w:div w:id="325060439">
                              <w:marLeft w:val="0"/>
                              <w:marRight w:val="0"/>
                              <w:marTop w:val="0"/>
                              <w:marBottom w:val="0"/>
                              <w:divBdr>
                                <w:top w:val="none" w:sz="0" w:space="0" w:color="auto"/>
                                <w:left w:val="none" w:sz="0" w:space="0" w:color="auto"/>
                                <w:bottom w:val="none" w:sz="0" w:space="0" w:color="auto"/>
                                <w:right w:val="none" w:sz="0" w:space="0" w:color="auto"/>
                              </w:divBdr>
                              <w:divsChild>
                                <w:div w:id="279073755">
                                  <w:marLeft w:val="0"/>
                                  <w:marRight w:val="0"/>
                                  <w:marTop w:val="0"/>
                                  <w:marBottom w:val="0"/>
                                  <w:divBdr>
                                    <w:top w:val="none" w:sz="0" w:space="0" w:color="auto"/>
                                    <w:left w:val="none" w:sz="0" w:space="0" w:color="auto"/>
                                    <w:bottom w:val="none" w:sz="0" w:space="0" w:color="auto"/>
                                    <w:right w:val="none" w:sz="0" w:space="0" w:color="auto"/>
                                  </w:divBdr>
                                  <w:divsChild>
                                    <w:div w:id="19188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99898">
      <w:bodyDiv w:val="1"/>
      <w:marLeft w:val="0"/>
      <w:marRight w:val="0"/>
      <w:marTop w:val="0"/>
      <w:marBottom w:val="0"/>
      <w:divBdr>
        <w:top w:val="none" w:sz="0" w:space="0" w:color="auto"/>
        <w:left w:val="none" w:sz="0" w:space="0" w:color="auto"/>
        <w:bottom w:val="none" w:sz="0" w:space="0" w:color="auto"/>
        <w:right w:val="none" w:sz="0" w:space="0" w:color="auto"/>
      </w:divBdr>
      <w:divsChild>
        <w:div w:id="196242086">
          <w:marLeft w:val="0"/>
          <w:marRight w:val="0"/>
          <w:marTop w:val="0"/>
          <w:marBottom w:val="0"/>
          <w:divBdr>
            <w:top w:val="none" w:sz="0" w:space="0" w:color="auto"/>
            <w:left w:val="none" w:sz="0" w:space="0" w:color="auto"/>
            <w:bottom w:val="none" w:sz="0" w:space="0" w:color="auto"/>
            <w:right w:val="none" w:sz="0" w:space="0" w:color="auto"/>
          </w:divBdr>
          <w:divsChild>
            <w:div w:id="874080967">
              <w:marLeft w:val="0"/>
              <w:marRight w:val="0"/>
              <w:marTop w:val="0"/>
              <w:marBottom w:val="0"/>
              <w:divBdr>
                <w:top w:val="none" w:sz="0" w:space="0" w:color="auto"/>
                <w:left w:val="single" w:sz="8" w:space="0" w:color="FFFFFF"/>
                <w:bottom w:val="single" w:sz="8" w:space="0" w:color="FFFFFF"/>
                <w:right w:val="single" w:sz="8" w:space="0" w:color="FFFFFF"/>
              </w:divBdr>
              <w:divsChild>
                <w:div w:id="149758322">
                  <w:marLeft w:val="0"/>
                  <w:marRight w:val="0"/>
                  <w:marTop w:val="0"/>
                  <w:marBottom w:val="0"/>
                  <w:divBdr>
                    <w:top w:val="none" w:sz="0" w:space="0" w:color="auto"/>
                    <w:left w:val="none" w:sz="0" w:space="0" w:color="auto"/>
                    <w:bottom w:val="none" w:sz="0" w:space="0" w:color="auto"/>
                    <w:right w:val="none" w:sz="0" w:space="0" w:color="auto"/>
                  </w:divBdr>
                  <w:divsChild>
                    <w:div w:id="1258372407">
                      <w:marLeft w:val="0"/>
                      <w:marRight w:val="0"/>
                      <w:marTop w:val="0"/>
                      <w:marBottom w:val="0"/>
                      <w:divBdr>
                        <w:top w:val="none" w:sz="0" w:space="0" w:color="auto"/>
                        <w:left w:val="none" w:sz="0" w:space="0" w:color="auto"/>
                        <w:bottom w:val="none" w:sz="0" w:space="0" w:color="auto"/>
                        <w:right w:val="none" w:sz="0" w:space="0" w:color="auto"/>
                      </w:divBdr>
                      <w:divsChild>
                        <w:div w:id="352075505">
                          <w:marLeft w:val="0"/>
                          <w:marRight w:val="0"/>
                          <w:marTop w:val="0"/>
                          <w:marBottom w:val="0"/>
                          <w:divBdr>
                            <w:top w:val="none" w:sz="0" w:space="0" w:color="auto"/>
                            <w:left w:val="none" w:sz="0" w:space="0" w:color="auto"/>
                            <w:bottom w:val="none" w:sz="0" w:space="0" w:color="auto"/>
                            <w:right w:val="none" w:sz="0" w:space="0" w:color="auto"/>
                          </w:divBdr>
                        </w:div>
                        <w:div w:id="11629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5371">
      <w:bodyDiv w:val="1"/>
      <w:marLeft w:val="0"/>
      <w:marRight w:val="0"/>
      <w:marTop w:val="0"/>
      <w:marBottom w:val="0"/>
      <w:divBdr>
        <w:top w:val="none" w:sz="0" w:space="0" w:color="auto"/>
        <w:left w:val="none" w:sz="0" w:space="0" w:color="auto"/>
        <w:bottom w:val="none" w:sz="0" w:space="0" w:color="auto"/>
        <w:right w:val="none" w:sz="0" w:space="0" w:color="auto"/>
      </w:divBdr>
      <w:divsChild>
        <w:div w:id="2092582237">
          <w:marLeft w:val="0"/>
          <w:marRight w:val="0"/>
          <w:marTop w:val="0"/>
          <w:marBottom w:val="0"/>
          <w:divBdr>
            <w:top w:val="none" w:sz="0" w:space="0" w:color="auto"/>
            <w:left w:val="none" w:sz="0" w:space="0" w:color="auto"/>
            <w:bottom w:val="none" w:sz="0" w:space="0" w:color="auto"/>
            <w:right w:val="none" w:sz="0" w:space="0" w:color="auto"/>
          </w:divBdr>
          <w:divsChild>
            <w:div w:id="1786272854">
              <w:marLeft w:val="0"/>
              <w:marRight w:val="0"/>
              <w:marTop w:val="0"/>
              <w:marBottom w:val="0"/>
              <w:divBdr>
                <w:top w:val="none" w:sz="0" w:space="0" w:color="auto"/>
                <w:left w:val="none" w:sz="0" w:space="0" w:color="auto"/>
                <w:bottom w:val="none" w:sz="0" w:space="0" w:color="auto"/>
                <w:right w:val="none" w:sz="0" w:space="0" w:color="auto"/>
              </w:divBdr>
              <w:divsChild>
                <w:div w:id="909968851">
                  <w:marLeft w:val="0"/>
                  <w:marRight w:val="0"/>
                  <w:marTop w:val="0"/>
                  <w:marBottom w:val="0"/>
                  <w:divBdr>
                    <w:top w:val="none" w:sz="0" w:space="0" w:color="auto"/>
                    <w:left w:val="none" w:sz="0" w:space="0" w:color="auto"/>
                    <w:bottom w:val="none" w:sz="0" w:space="0" w:color="auto"/>
                    <w:right w:val="none" w:sz="0" w:space="0" w:color="auto"/>
                  </w:divBdr>
                  <w:divsChild>
                    <w:div w:id="1810510439">
                      <w:marLeft w:val="0"/>
                      <w:marRight w:val="0"/>
                      <w:marTop w:val="0"/>
                      <w:marBottom w:val="0"/>
                      <w:divBdr>
                        <w:top w:val="none" w:sz="0" w:space="0" w:color="auto"/>
                        <w:left w:val="none" w:sz="0" w:space="0" w:color="auto"/>
                        <w:bottom w:val="none" w:sz="0" w:space="0" w:color="auto"/>
                        <w:right w:val="none" w:sz="0" w:space="0" w:color="auto"/>
                      </w:divBdr>
                      <w:divsChild>
                        <w:div w:id="469329446">
                          <w:marLeft w:val="0"/>
                          <w:marRight w:val="0"/>
                          <w:marTop w:val="0"/>
                          <w:marBottom w:val="0"/>
                          <w:divBdr>
                            <w:top w:val="none" w:sz="0" w:space="0" w:color="auto"/>
                            <w:left w:val="none" w:sz="0" w:space="0" w:color="auto"/>
                            <w:bottom w:val="none" w:sz="0" w:space="0" w:color="auto"/>
                            <w:right w:val="none" w:sz="0" w:space="0" w:color="auto"/>
                          </w:divBdr>
                          <w:divsChild>
                            <w:div w:id="1185560107">
                              <w:marLeft w:val="0"/>
                              <w:marRight w:val="0"/>
                              <w:marTop w:val="0"/>
                              <w:marBottom w:val="0"/>
                              <w:divBdr>
                                <w:top w:val="none" w:sz="0" w:space="0" w:color="auto"/>
                                <w:left w:val="none" w:sz="0" w:space="0" w:color="auto"/>
                                <w:bottom w:val="none" w:sz="0" w:space="0" w:color="auto"/>
                                <w:right w:val="none" w:sz="0" w:space="0" w:color="auto"/>
                              </w:divBdr>
                              <w:divsChild>
                                <w:div w:id="1370645566">
                                  <w:marLeft w:val="0"/>
                                  <w:marRight w:val="0"/>
                                  <w:marTop w:val="0"/>
                                  <w:marBottom w:val="0"/>
                                  <w:divBdr>
                                    <w:top w:val="none" w:sz="0" w:space="0" w:color="auto"/>
                                    <w:left w:val="none" w:sz="0" w:space="0" w:color="auto"/>
                                    <w:bottom w:val="none" w:sz="0" w:space="0" w:color="auto"/>
                                    <w:right w:val="none" w:sz="0" w:space="0" w:color="auto"/>
                                  </w:divBdr>
                                  <w:divsChild>
                                    <w:div w:id="14895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77167">
      <w:bodyDiv w:val="1"/>
      <w:marLeft w:val="0"/>
      <w:marRight w:val="0"/>
      <w:marTop w:val="0"/>
      <w:marBottom w:val="0"/>
      <w:divBdr>
        <w:top w:val="none" w:sz="0" w:space="0" w:color="auto"/>
        <w:left w:val="none" w:sz="0" w:space="0" w:color="auto"/>
        <w:bottom w:val="none" w:sz="0" w:space="0" w:color="auto"/>
        <w:right w:val="none" w:sz="0" w:space="0" w:color="auto"/>
      </w:divBdr>
      <w:divsChild>
        <w:div w:id="695696276">
          <w:marLeft w:val="0"/>
          <w:marRight w:val="0"/>
          <w:marTop w:val="0"/>
          <w:marBottom w:val="0"/>
          <w:divBdr>
            <w:top w:val="none" w:sz="0" w:space="0" w:color="auto"/>
            <w:left w:val="none" w:sz="0" w:space="0" w:color="auto"/>
            <w:bottom w:val="none" w:sz="0" w:space="0" w:color="auto"/>
            <w:right w:val="none" w:sz="0" w:space="0" w:color="auto"/>
          </w:divBdr>
          <w:divsChild>
            <w:div w:id="1379470678">
              <w:marLeft w:val="0"/>
              <w:marRight w:val="0"/>
              <w:marTop w:val="0"/>
              <w:marBottom w:val="0"/>
              <w:divBdr>
                <w:top w:val="none" w:sz="0" w:space="0" w:color="auto"/>
                <w:left w:val="none" w:sz="0" w:space="0" w:color="auto"/>
                <w:bottom w:val="none" w:sz="0" w:space="0" w:color="auto"/>
                <w:right w:val="none" w:sz="0" w:space="0" w:color="auto"/>
              </w:divBdr>
              <w:divsChild>
                <w:div w:id="1131286745">
                  <w:marLeft w:val="0"/>
                  <w:marRight w:val="0"/>
                  <w:marTop w:val="0"/>
                  <w:marBottom w:val="0"/>
                  <w:divBdr>
                    <w:top w:val="none" w:sz="0" w:space="0" w:color="auto"/>
                    <w:left w:val="none" w:sz="0" w:space="0" w:color="auto"/>
                    <w:bottom w:val="none" w:sz="0" w:space="0" w:color="auto"/>
                    <w:right w:val="none" w:sz="0" w:space="0" w:color="auto"/>
                  </w:divBdr>
                  <w:divsChild>
                    <w:div w:id="1212159172">
                      <w:marLeft w:val="0"/>
                      <w:marRight w:val="0"/>
                      <w:marTop w:val="0"/>
                      <w:marBottom w:val="0"/>
                      <w:divBdr>
                        <w:top w:val="none" w:sz="0" w:space="0" w:color="auto"/>
                        <w:left w:val="none" w:sz="0" w:space="0" w:color="auto"/>
                        <w:bottom w:val="none" w:sz="0" w:space="0" w:color="auto"/>
                        <w:right w:val="none" w:sz="0" w:space="0" w:color="auto"/>
                      </w:divBdr>
                      <w:divsChild>
                        <w:div w:id="854226173">
                          <w:marLeft w:val="0"/>
                          <w:marRight w:val="0"/>
                          <w:marTop w:val="0"/>
                          <w:marBottom w:val="0"/>
                          <w:divBdr>
                            <w:top w:val="none" w:sz="0" w:space="0" w:color="auto"/>
                            <w:left w:val="none" w:sz="0" w:space="0" w:color="auto"/>
                            <w:bottom w:val="none" w:sz="0" w:space="0" w:color="auto"/>
                            <w:right w:val="none" w:sz="0" w:space="0" w:color="auto"/>
                          </w:divBdr>
                          <w:divsChild>
                            <w:div w:id="304772629">
                              <w:marLeft w:val="0"/>
                              <w:marRight w:val="0"/>
                              <w:marTop w:val="0"/>
                              <w:marBottom w:val="0"/>
                              <w:divBdr>
                                <w:top w:val="none" w:sz="0" w:space="0" w:color="auto"/>
                                <w:left w:val="none" w:sz="0" w:space="0" w:color="auto"/>
                                <w:bottom w:val="none" w:sz="0" w:space="0" w:color="auto"/>
                                <w:right w:val="none" w:sz="0" w:space="0" w:color="auto"/>
                              </w:divBdr>
                              <w:divsChild>
                                <w:div w:id="1516187071">
                                  <w:marLeft w:val="0"/>
                                  <w:marRight w:val="0"/>
                                  <w:marTop w:val="0"/>
                                  <w:marBottom w:val="0"/>
                                  <w:divBdr>
                                    <w:top w:val="none" w:sz="0" w:space="0" w:color="auto"/>
                                    <w:left w:val="none" w:sz="0" w:space="0" w:color="auto"/>
                                    <w:bottom w:val="none" w:sz="0" w:space="0" w:color="auto"/>
                                    <w:right w:val="none" w:sz="0" w:space="0" w:color="auto"/>
                                  </w:divBdr>
                                  <w:divsChild>
                                    <w:div w:id="1466385278">
                                      <w:marLeft w:val="0"/>
                                      <w:marRight w:val="0"/>
                                      <w:marTop w:val="0"/>
                                      <w:marBottom w:val="0"/>
                                      <w:divBdr>
                                        <w:top w:val="none" w:sz="0" w:space="0" w:color="auto"/>
                                        <w:left w:val="none" w:sz="0" w:space="0" w:color="auto"/>
                                        <w:bottom w:val="none" w:sz="0" w:space="0" w:color="auto"/>
                                        <w:right w:val="none" w:sz="0" w:space="0" w:color="auto"/>
                                      </w:divBdr>
                                      <w:divsChild>
                                        <w:div w:id="278145463">
                                          <w:marLeft w:val="0"/>
                                          <w:marRight w:val="0"/>
                                          <w:marTop w:val="0"/>
                                          <w:marBottom w:val="0"/>
                                          <w:divBdr>
                                            <w:top w:val="none" w:sz="0" w:space="0" w:color="auto"/>
                                            <w:left w:val="none" w:sz="0" w:space="0" w:color="auto"/>
                                            <w:bottom w:val="none" w:sz="0" w:space="0" w:color="auto"/>
                                            <w:right w:val="none" w:sz="0" w:space="0" w:color="auto"/>
                                          </w:divBdr>
                                          <w:divsChild>
                                            <w:div w:id="11363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117818">
      <w:bodyDiv w:val="1"/>
      <w:marLeft w:val="0"/>
      <w:marRight w:val="0"/>
      <w:marTop w:val="0"/>
      <w:marBottom w:val="0"/>
      <w:divBdr>
        <w:top w:val="none" w:sz="0" w:space="0" w:color="auto"/>
        <w:left w:val="none" w:sz="0" w:space="0" w:color="auto"/>
        <w:bottom w:val="none" w:sz="0" w:space="0" w:color="auto"/>
        <w:right w:val="none" w:sz="0" w:space="0" w:color="auto"/>
      </w:divBdr>
      <w:divsChild>
        <w:div w:id="1505046071">
          <w:marLeft w:val="0"/>
          <w:marRight w:val="0"/>
          <w:marTop w:val="0"/>
          <w:marBottom w:val="0"/>
          <w:divBdr>
            <w:top w:val="none" w:sz="0" w:space="0" w:color="auto"/>
            <w:left w:val="none" w:sz="0" w:space="0" w:color="auto"/>
            <w:bottom w:val="none" w:sz="0" w:space="0" w:color="auto"/>
            <w:right w:val="none" w:sz="0" w:space="0" w:color="auto"/>
          </w:divBdr>
          <w:divsChild>
            <w:div w:id="259603783">
              <w:marLeft w:val="0"/>
              <w:marRight w:val="0"/>
              <w:marTop w:val="0"/>
              <w:marBottom w:val="0"/>
              <w:divBdr>
                <w:top w:val="none" w:sz="0" w:space="0" w:color="auto"/>
                <w:left w:val="none" w:sz="0" w:space="0" w:color="auto"/>
                <w:bottom w:val="none" w:sz="0" w:space="0" w:color="auto"/>
                <w:right w:val="none" w:sz="0" w:space="0" w:color="auto"/>
              </w:divBdr>
              <w:divsChild>
                <w:div w:id="590234142">
                  <w:marLeft w:val="0"/>
                  <w:marRight w:val="0"/>
                  <w:marTop w:val="0"/>
                  <w:marBottom w:val="0"/>
                  <w:divBdr>
                    <w:top w:val="none" w:sz="0" w:space="0" w:color="auto"/>
                    <w:left w:val="none" w:sz="0" w:space="0" w:color="auto"/>
                    <w:bottom w:val="none" w:sz="0" w:space="0" w:color="auto"/>
                    <w:right w:val="none" w:sz="0" w:space="0" w:color="auto"/>
                  </w:divBdr>
                  <w:divsChild>
                    <w:div w:id="2098558295">
                      <w:marLeft w:val="0"/>
                      <w:marRight w:val="0"/>
                      <w:marTop w:val="0"/>
                      <w:marBottom w:val="0"/>
                      <w:divBdr>
                        <w:top w:val="none" w:sz="0" w:space="0" w:color="auto"/>
                        <w:left w:val="none" w:sz="0" w:space="0" w:color="auto"/>
                        <w:bottom w:val="none" w:sz="0" w:space="0" w:color="auto"/>
                        <w:right w:val="none" w:sz="0" w:space="0" w:color="auto"/>
                      </w:divBdr>
                      <w:divsChild>
                        <w:div w:id="807941884">
                          <w:marLeft w:val="0"/>
                          <w:marRight w:val="0"/>
                          <w:marTop w:val="0"/>
                          <w:marBottom w:val="0"/>
                          <w:divBdr>
                            <w:top w:val="none" w:sz="0" w:space="0" w:color="auto"/>
                            <w:left w:val="none" w:sz="0" w:space="0" w:color="auto"/>
                            <w:bottom w:val="none" w:sz="0" w:space="0" w:color="auto"/>
                            <w:right w:val="none" w:sz="0" w:space="0" w:color="auto"/>
                          </w:divBdr>
                          <w:divsChild>
                            <w:div w:id="1591353564">
                              <w:marLeft w:val="0"/>
                              <w:marRight w:val="0"/>
                              <w:marTop w:val="0"/>
                              <w:marBottom w:val="0"/>
                              <w:divBdr>
                                <w:top w:val="none" w:sz="0" w:space="0" w:color="auto"/>
                                <w:left w:val="none" w:sz="0" w:space="0" w:color="auto"/>
                                <w:bottom w:val="none" w:sz="0" w:space="0" w:color="auto"/>
                                <w:right w:val="none" w:sz="0" w:space="0" w:color="auto"/>
                              </w:divBdr>
                              <w:divsChild>
                                <w:div w:id="2108037244">
                                  <w:marLeft w:val="0"/>
                                  <w:marRight w:val="0"/>
                                  <w:marTop w:val="0"/>
                                  <w:marBottom w:val="0"/>
                                  <w:divBdr>
                                    <w:top w:val="none" w:sz="0" w:space="0" w:color="auto"/>
                                    <w:left w:val="none" w:sz="0" w:space="0" w:color="auto"/>
                                    <w:bottom w:val="none" w:sz="0" w:space="0" w:color="auto"/>
                                    <w:right w:val="none" w:sz="0" w:space="0" w:color="auto"/>
                                  </w:divBdr>
                                  <w:divsChild>
                                    <w:div w:id="695228889">
                                      <w:marLeft w:val="0"/>
                                      <w:marRight w:val="0"/>
                                      <w:marTop w:val="0"/>
                                      <w:marBottom w:val="0"/>
                                      <w:divBdr>
                                        <w:top w:val="none" w:sz="0" w:space="0" w:color="auto"/>
                                        <w:left w:val="none" w:sz="0" w:space="0" w:color="auto"/>
                                        <w:bottom w:val="none" w:sz="0" w:space="0" w:color="auto"/>
                                        <w:right w:val="none" w:sz="0" w:space="0" w:color="auto"/>
                                      </w:divBdr>
                                      <w:divsChild>
                                        <w:div w:id="1234782584">
                                          <w:marLeft w:val="0"/>
                                          <w:marRight w:val="0"/>
                                          <w:marTop w:val="0"/>
                                          <w:marBottom w:val="0"/>
                                          <w:divBdr>
                                            <w:top w:val="none" w:sz="0" w:space="0" w:color="auto"/>
                                            <w:left w:val="none" w:sz="0" w:space="0" w:color="auto"/>
                                            <w:bottom w:val="none" w:sz="0" w:space="0" w:color="auto"/>
                                            <w:right w:val="none" w:sz="0" w:space="0" w:color="auto"/>
                                          </w:divBdr>
                                          <w:divsChild>
                                            <w:div w:id="7447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042608">
      <w:bodyDiv w:val="1"/>
      <w:marLeft w:val="0"/>
      <w:marRight w:val="0"/>
      <w:marTop w:val="0"/>
      <w:marBottom w:val="0"/>
      <w:divBdr>
        <w:top w:val="none" w:sz="0" w:space="0" w:color="auto"/>
        <w:left w:val="none" w:sz="0" w:space="0" w:color="auto"/>
        <w:bottom w:val="none" w:sz="0" w:space="0" w:color="auto"/>
        <w:right w:val="none" w:sz="0" w:space="0" w:color="auto"/>
      </w:divBdr>
      <w:divsChild>
        <w:div w:id="786194819">
          <w:marLeft w:val="0"/>
          <w:marRight w:val="0"/>
          <w:marTop w:val="0"/>
          <w:marBottom w:val="0"/>
          <w:divBdr>
            <w:top w:val="none" w:sz="0" w:space="0" w:color="auto"/>
            <w:left w:val="none" w:sz="0" w:space="0" w:color="auto"/>
            <w:bottom w:val="none" w:sz="0" w:space="0" w:color="auto"/>
            <w:right w:val="none" w:sz="0" w:space="0" w:color="auto"/>
          </w:divBdr>
          <w:divsChild>
            <w:div w:id="106513858">
              <w:marLeft w:val="0"/>
              <w:marRight w:val="0"/>
              <w:marTop w:val="0"/>
              <w:marBottom w:val="0"/>
              <w:divBdr>
                <w:top w:val="none" w:sz="0" w:space="0" w:color="auto"/>
                <w:left w:val="none" w:sz="0" w:space="0" w:color="auto"/>
                <w:bottom w:val="none" w:sz="0" w:space="0" w:color="auto"/>
                <w:right w:val="none" w:sz="0" w:space="0" w:color="auto"/>
              </w:divBdr>
              <w:divsChild>
                <w:div w:id="1680691916">
                  <w:marLeft w:val="0"/>
                  <w:marRight w:val="0"/>
                  <w:marTop w:val="0"/>
                  <w:marBottom w:val="0"/>
                  <w:divBdr>
                    <w:top w:val="none" w:sz="0" w:space="0" w:color="auto"/>
                    <w:left w:val="none" w:sz="0" w:space="0" w:color="auto"/>
                    <w:bottom w:val="none" w:sz="0" w:space="0" w:color="auto"/>
                    <w:right w:val="none" w:sz="0" w:space="0" w:color="auto"/>
                  </w:divBdr>
                  <w:divsChild>
                    <w:div w:id="1786389833">
                      <w:marLeft w:val="0"/>
                      <w:marRight w:val="0"/>
                      <w:marTop w:val="0"/>
                      <w:marBottom w:val="0"/>
                      <w:divBdr>
                        <w:top w:val="none" w:sz="0" w:space="0" w:color="auto"/>
                        <w:left w:val="none" w:sz="0" w:space="0" w:color="auto"/>
                        <w:bottom w:val="none" w:sz="0" w:space="0" w:color="auto"/>
                        <w:right w:val="none" w:sz="0" w:space="0" w:color="auto"/>
                      </w:divBdr>
                      <w:divsChild>
                        <w:div w:id="54209982">
                          <w:marLeft w:val="0"/>
                          <w:marRight w:val="0"/>
                          <w:marTop w:val="0"/>
                          <w:marBottom w:val="0"/>
                          <w:divBdr>
                            <w:top w:val="none" w:sz="0" w:space="0" w:color="auto"/>
                            <w:left w:val="none" w:sz="0" w:space="0" w:color="auto"/>
                            <w:bottom w:val="none" w:sz="0" w:space="0" w:color="auto"/>
                            <w:right w:val="none" w:sz="0" w:space="0" w:color="auto"/>
                          </w:divBdr>
                          <w:divsChild>
                            <w:div w:id="903568400">
                              <w:marLeft w:val="0"/>
                              <w:marRight w:val="0"/>
                              <w:marTop w:val="0"/>
                              <w:marBottom w:val="0"/>
                              <w:divBdr>
                                <w:top w:val="none" w:sz="0" w:space="0" w:color="auto"/>
                                <w:left w:val="none" w:sz="0" w:space="0" w:color="auto"/>
                                <w:bottom w:val="none" w:sz="0" w:space="0" w:color="auto"/>
                                <w:right w:val="none" w:sz="0" w:space="0" w:color="auto"/>
                              </w:divBdr>
                              <w:divsChild>
                                <w:div w:id="904030794">
                                  <w:marLeft w:val="0"/>
                                  <w:marRight w:val="0"/>
                                  <w:marTop w:val="0"/>
                                  <w:marBottom w:val="0"/>
                                  <w:divBdr>
                                    <w:top w:val="none" w:sz="0" w:space="0" w:color="auto"/>
                                    <w:left w:val="none" w:sz="0" w:space="0" w:color="auto"/>
                                    <w:bottom w:val="none" w:sz="0" w:space="0" w:color="auto"/>
                                    <w:right w:val="none" w:sz="0" w:space="0" w:color="auto"/>
                                  </w:divBdr>
                                  <w:divsChild>
                                    <w:div w:id="473833515">
                                      <w:marLeft w:val="0"/>
                                      <w:marRight w:val="0"/>
                                      <w:marTop w:val="0"/>
                                      <w:marBottom w:val="0"/>
                                      <w:divBdr>
                                        <w:top w:val="none" w:sz="0" w:space="0" w:color="auto"/>
                                        <w:left w:val="none" w:sz="0" w:space="0" w:color="auto"/>
                                        <w:bottom w:val="none" w:sz="0" w:space="0" w:color="auto"/>
                                        <w:right w:val="none" w:sz="0" w:space="0" w:color="auto"/>
                                      </w:divBdr>
                                      <w:divsChild>
                                        <w:div w:id="2116703429">
                                          <w:marLeft w:val="0"/>
                                          <w:marRight w:val="0"/>
                                          <w:marTop w:val="0"/>
                                          <w:marBottom w:val="0"/>
                                          <w:divBdr>
                                            <w:top w:val="none" w:sz="0" w:space="0" w:color="auto"/>
                                            <w:left w:val="none" w:sz="0" w:space="0" w:color="auto"/>
                                            <w:bottom w:val="none" w:sz="0" w:space="0" w:color="auto"/>
                                            <w:right w:val="none" w:sz="0" w:space="0" w:color="auto"/>
                                          </w:divBdr>
                                          <w:divsChild>
                                            <w:div w:id="3245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314373">
      <w:bodyDiv w:val="1"/>
      <w:marLeft w:val="0"/>
      <w:marRight w:val="0"/>
      <w:marTop w:val="0"/>
      <w:marBottom w:val="0"/>
      <w:divBdr>
        <w:top w:val="none" w:sz="0" w:space="0" w:color="auto"/>
        <w:left w:val="none" w:sz="0" w:space="0" w:color="auto"/>
        <w:bottom w:val="none" w:sz="0" w:space="0" w:color="auto"/>
        <w:right w:val="none" w:sz="0" w:space="0" w:color="auto"/>
      </w:divBdr>
      <w:divsChild>
        <w:div w:id="1516771160">
          <w:marLeft w:val="0"/>
          <w:marRight w:val="0"/>
          <w:marTop w:val="0"/>
          <w:marBottom w:val="0"/>
          <w:divBdr>
            <w:top w:val="none" w:sz="0" w:space="0" w:color="auto"/>
            <w:left w:val="none" w:sz="0" w:space="0" w:color="auto"/>
            <w:bottom w:val="none" w:sz="0" w:space="0" w:color="auto"/>
            <w:right w:val="none" w:sz="0" w:space="0" w:color="auto"/>
          </w:divBdr>
          <w:divsChild>
            <w:div w:id="891624182">
              <w:marLeft w:val="0"/>
              <w:marRight w:val="0"/>
              <w:marTop w:val="0"/>
              <w:marBottom w:val="0"/>
              <w:divBdr>
                <w:top w:val="none" w:sz="0" w:space="0" w:color="auto"/>
                <w:left w:val="none" w:sz="0" w:space="0" w:color="auto"/>
                <w:bottom w:val="none" w:sz="0" w:space="0" w:color="auto"/>
                <w:right w:val="none" w:sz="0" w:space="0" w:color="auto"/>
              </w:divBdr>
              <w:divsChild>
                <w:div w:id="843589846">
                  <w:marLeft w:val="0"/>
                  <w:marRight w:val="0"/>
                  <w:marTop w:val="0"/>
                  <w:marBottom w:val="0"/>
                  <w:divBdr>
                    <w:top w:val="none" w:sz="0" w:space="0" w:color="auto"/>
                    <w:left w:val="none" w:sz="0" w:space="0" w:color="auto"/>
                    <w:bottom w:val="none" w:sz="0" w:space="0" w:color="auto"/>
                    <w:right w:val="none" w:sz="0" w:space="0" w:color="auto"/>
                  </w:divBdr>
                  <w:divsChild>
                    <w:div w:id="1670676223">
                      <w:marLeft w:val="0"/>
                      <w:marRight w:val="0"/>
                      <w:marTop w:val="0"/>
                      <w:marBottom w:val="0"/>
                      <w:divBdr>
                        <w:top w:val="none" w:sz="0" w:space="0" w:color="auto"/>
                        <w:left w:val="none" w:sz="0" w:space="0" w:color="auto"/>
                        <w:bottom w:val="none" w:sz="0" w:space="0" w:color="auto"/>
                        <w:right w:val="none" w:sz="0" w:space="0" w:color="auto"/>
                      </w:divBdr>
                      <w:divsChild>
                        <w:div w:id="1170213828">
                          <w:marLeft w:val="0"/>
                          <w:marRight w:val="0"/>
                          <w:marTop w:val="0"/>
                          <w:marBottom w:val="0"/>
                          <w:divBdr>
                            <w:top w:val="none" w:sz="0" w:space="0" w:color="auto"/>
                            <w:left w:val="none" w:sz="0" w:space="0" w:color="auto"/>
                            <w:bottom w:val="none" w:sz="0" w:space="0" w:color="auto"/>
                            <w:right w:val="none" w:sz="0" w:space="0" w:color="auto"/>
                          </w:divBdr>
                          <w:divsChild>
                            <w:div w:id="874731094">
                              <w:marLeft w:val="0"/>
                              <w:marRight w:val="0"/>
                              <w:marTop w:val="0"/>
                              <w:marBottom w:val="0"/>
                              <w:divBdr>
                                <w:top w:val="none" w:sz="0" w:space="0" w:color="auto"/>
                                <w:left w:val="none" w:sz="0" w:space="0" w:color="auto"/>
                                <w:bottom w:val="none" w:sz="0" w:space="0" w:color="auto"/>
                                <w:right w:val="none" w:sz="0" w:space="0" w:color="auto"/>
                              </w:divBdr>
                              <w:divsChild>
                                <w:div w:id="388576087">
                                  <w:marLeft w:val="0"/>
                                  <w:marRight w:val="0"/>
                                  <w:marTop w:val="0"/>
                                  <w:marBottom w:val="0"/>
                                  <w:divBdr>
                                    <w:top w:val="none" w:sz="0" w:space="0" w:color="auto"/>
                                    <w:left w:val="none" w:sz="0" w:space="0" w:color="auto"/>
                                    <w:bottom w:val="none" w:sz="0" w:space="0" w:color="auto"/>
                                    <w:right w:val="none" w:sz="0" w:space="0" w:color="auto"/>
                                  </w:divBdr>
                                  <w:divsChild>
                                    <w:div w:id="1316107535">
                                      <w:marLeft w:val="0"/>
                                      <w:marRight w:val="0"/>
                                      <w:marTop w:val="0"/>
                                      <w:marBottom w:val="0"/>
                                      <w:divBdr>
                                        <w:top w:val="none" w:sz="0" w:space="0" w:color="auto"/>
                                        <w:left w:val="none" w:sz="0" w:space="0" w:color="auto"/>
                                        <w:bottom w:val="none" w:sz="0" w:space="0" w:color="auto"/>
                                        <w:right w:val="none" w:sz="0" w:space="0" w:color="auto"/>
                                      </w:divBdr>
                                      <w:divsChild>
                                        <w:div w:id="1262379040">
                                          <w:marLeft w:val="0"/>
                                          <w:marRight w:val="0"/>
                                          <w:marTop w:val="0"/>
                                          <w:marBottom w:val="0"/>
                                          <w:divBdr>
                                            <w:top w:val="none" w:sz="0" w:space="0" w:color="auto"/>
                                            <w:left w:val="none" w:sz="0" w:space="0" w:color="auto"/>
                                            <w:bottom w:val="none" w:sz="0" w:space="0" w:color="auto"/>
                                            <w:right w:val="none" w:sz="0" w:space="0" w:color="auto"/>
                                          </w:divBdr>
                                          <w:divsChild>
                                            <w:div w:id="1078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875705">
      <w:bodyDiv w:val="1"/>
      <w:marLeft w:val="0"/>
      <w:marRight w:val="0"/>
      <w:marTop w:val="0"/>
      <w:marBottom w:val="0"/>
      <w:divBdr>
        <w:top w:val="none" w:sz="0" w:space="0" w:color="auto"/>
        <w:left w:val="none" w:sz="0" w:space="0" w:color="auto"/>
        <w:bottom w:val="none" w:sz="0" w:space="0" w:color="auto"/>
        <w:right w:val="none" w:sz="0" w:space="0" w:color="auto"/>
      </w:divBdr>
      <w:divsChild>
        <w:div w:id="297882654">
          <w:marLeft w:val="0"/>
          <w:marRight w:val="0"/>
          <w:marTop w:val="0"/>
          <w:marBottom w:val="0"/>
          <w:divBdr>
            <w:top w:val="none" w:sz="0" w:space="0" w:color="auto"/>
            <w:left w:val="none" w:sz="0" w:space="0" w:color="auto"/>
            <w:bottom w:val="none" w:sz="0" w:space="0" w:color="auto"/>
            <w:right w:val="none" w:sz="0" w:space="0" w:color="auto"/>
          </w:divBdr>
          <w:divsChild>
            <w:div w:id="1867786780">
              <w:marLeft w:val="0"/>
              <w:marRight w:val="0"/>
              <w:marTop w:val="0"/>
              <w:marBottom w:val="0"/>
              <w:divBdr>
                <w:top w:val="none" w:sz="0" w:space="0" w:color="auto"/>
                <w:left w:val="none" w:sz="0" w:space="0" w:color="auto"/>
                <w:bottom w:val="none" w:sz="0" w:space="0" w:color="auto"/>
                <w:right w:val="none" w:sz="0" w:space="0" w:color="auto"/>
              </w:divBdr>
              <w:divsChild>
                <w:div w:id="2047098804">
                  <w:marLeft w:val="0"/>
                  <w:marRight w:val="0"/>
                  <w:marTop w:val="0"/>
                  <w:marBottom w:val="0"/>
                  <w:divBdr>
                    <w:top w:val="none" w:sz="0" w:space="0" w:color="auto"/>
                    <w:left w:val="none" w:sz="0" w:space="0" w:color="auto"/>
                    <w:bottom w:val="none" w:sz="0" w:space="0" w:color="auto"/>
                    <w:right w:val="none" w:sz="0" w:space="0" w:color="auto"/>
                  </w:divBdr>
                  <w:divsChild>
                    <w:div w:id="1569002113">
                      <w:marLeft w:val="0"/>
                      <w:marRight w:val="0"/>
                      <w:marTop w:val="0"/>
                      <w:marBottom w:val="0"/>
                      <w:divBdr>
                        <w:top w:val="none" w:sz="0" w:space="0" w:color="auto"/>
                        <w:left w:val="none" w:sz="0" w:space="0" w:color="auto"/>
                        <w:bottom w:val="none" w:sz="0" w:space="0" w:color="auto"/>
                        <w:right w:val="none" w:sz="0" w:space="0" w:color="auto"/>
                      </w:divBdr>
                      <w:divsChild>
                        <w:div w:id="987591287">
                          <w:marLeft w:val="0"/>
                          <w:marRight w:val="0"/>
                          <w:marTop w:val="0"/>
                          <w:marBottom w:val="0"/>
                          <w:divBdr>
                            <w:top w:val="none" w:sz="0" w:space="0" w:color="auto"/>
                            <w:left w:val="none" w:sz="0" w:space="0" w:color="auto"/>
                            <w:bottom w:val="none" w:sz="0" w:space="0" w:color="auto"/>
                            <w:right w:val="none" w:sz="0" w:space="0" w:color="auto"/>
                          </w:divBdr>
                          <w:divsChild>
                            <w:div w:id="548224229">
                              <w:marLeft w:val="0"/>
                              <w:marRight w:val="0"/>
                              <w:marTop w:val="0"/>
                              <w:marBottom w:val="0"/>
                              <w:divBdr>
                                <w:top w:val="none" w:sz="0" w:space="0" w:color="auto"/>
                                <w:left w:val="none" w:sz="0" w:space="0" w:color="auto"/>
                                <w:bottom w:val="none" w:sz="0" w:space="0" w:color="auto"/>
                                <w:right w:val="none" w:sz="0" w:space="0" w:color="auto"/>
                              </w:divBdr>
                              <w:divsChild>
                                <w:div w:id="128596980">
                                  <w:marLeft w:val="0"/>
                                  <w:marRight w:val="0"/>
                                  <w:marTop w:val="0"/>
                                  <w:marBottom w:val="0"/>
                                  <w:divBdr>
                                    <w:top w:val="none" w:sz="0" w:space="0" w:color="auto"/>
                                    <w:left w:val="none" w:sz="0" w:space="0" w:color="auto"/>
                                    <w:bottom w:val="none" w:sz="0" w:space="0" w:color="auto"/>
                                    <w:right w:val="none" w:sz="0" w:space="0" w:color="auto"/>
                                  </w:divBdr>
                                  <w:divsChild>
                                    <w:div w:id="2233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11133">
      <w:bodyDiv w:val="1"/>
      <w:marLeft w:val="0"/>
      <w:marRight w:val="0"/>
      <w:marTop w:val="0"/>
      <w:marBottom w:val="0"/>
      <w:divBdr>
        <w:top w:val="none" w:sz="0" w:space="0" w:color="auto"/>
        <w:left w:val="none" w:sz="0" w:space="0" w:color="auto"/>
        <w:bottom w:val="none" w:sz="0" w:space="0" w:color="auto"/>
        <w:right w:val="none" w:sz="0" w:space="0" w:color="auto"/>
      </w:divBdr>
      <w:divsChild>
        <w:div w:id="2131507424">
          <w:marLeft w:val="0"/>
          <w:marRight w:val="0"/>
          <w:marTop w:val="0"/>
          <w:marBottom w:val="0"/>
          <w:divBdr>
            <w:top w:val="none" w:sz="0" w:space="0" w:color="auto"/>
            <w:left w:val="none" w:sz="0" w:space="0" w:color="auto"/>
            <w:bottom w:val="none" w:sz="0" w:space="0" w:color="auto"/>
            <w:right w:val="none" w:sz="0" w:space="0" w:color="auto"/>
          </w:divBdr>
          <w:divsChild>
            <w:div w:id="1918048921">
              <w:marLeft w:val="0"/>
              <w:marRight w:val="0"/>
              <w:marTop w:val="0"/>
              <w:marBottom w:val="0"/>
              <w:divBdr>
                <w:top w:val="none" w:sz="0" w:space="0" w:color="auto"/>
                <w:left w:val="none" w:sz="0" w:space="0" w:color="auto"/>
                <w:bottom w:val="none" w:sz="0" w:space="0" w:color="auto"/>
                <w:right w:val="none" w:sz="0" w:space="0" w:color="auto"/>
              </w:divBdr>
              <w:divsChild>
                <w:div w:id="1018652856">
                  <w:marLeft w:val="0"/>
                  <w:marRight w:val="0"/>
                  <w:marTop w:val="0"/>
                  <w:marBottom w:val="0"/>
                  <w:divBdr>
                    <w:top w:val="none" w:sz="0" w:space="0" w:color="auto"/>
                    <w:left w:val="none" w:sz="0" w:space="0" w:color="auto"/>
                    <w:bottom w:val="none" w:sz="0" w:space="0" w:color="auto"/>
                    <w:right w:val="none" w:sz="0" w:space="0" w:color="auto"/>
                  </w:divBdr>
                  <w:divsChild>
                    <w:div w:id="1228613366">
                      <w:marLeft w:val="0"/>
                      <w:marRight w:val="0"/>
                      <w:marTop w:val="0"/>
                      <w:marBottom w:val="0"/>
                      <w:divBdr>
                        <w:top w:val="none" w:sz="0" w:space="0" w:color="auto"/>
                        <w:left w:val="none" w:sz="0" w:space="0" w:color="auto"/>
                        <w:bottom w:val="none" w:sz="0" w:space="0" w:color="auto"/>
                        <w:right w:val="none" w:sz="0" w:space="0" w:color="auto"/>
                      </w:divBdr>
                      <w:divsChild>
                        <w:div w:id="777677743">
                          <w:marLeft w:val="0"/>
                          <w:marRight w:val="0"/>
                          <w:marTop w:val="0"/>
                          <w:marBottom w:val="0"/>
                          <w:divBdr>
                            <w:top w:val="none" w:sz="0" w:space="0" w:color="auto"/>
                            <w:left w:val="none" w:sz="0" w:space="0" w:color="auto"/>
                            <w:bottom w:val="none" w:sz="0" w:space="0" w:color="auto"/>
                            <w:right w:val="none" w:sz="0" w:space="0" w:color="auto"/>
                          </w:divBdr>
                          <w:divsChild>
                            <w:div w:id="150292606">
                              <w:marLeft w:val="0"/>
                              <w:marRight w:val="0"/>
                              <w:marTop w:val="0"/>
                              <w:marBottom w:val="0"/>
                              <w:divBdr>
                                <w:top w:val="none" w:sz="0" w:space="0" w:color="auto"/>
                                <w:left w:val="none" w:sz="0" w:space="0" w:color="auto"/>
                                <w:bottom w:val="none" w:sz="0" w:space="0" w:color="auto"/>
                                <w:right w:val="none" w:sz="0" w:space="0" w:color="auto"/>
                              </w:divBdr>
                              <w:divsChild>
                                <w:div w:id="1541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344850">
      <w:bodyDiv w:val="1"/>
      <w:marLeft w:val="0"/>
      <w:marRight w:val="0"/>
      <w:marTop w:val="0"/>
      <w:marBottom w:val="0"/>
      <w:divBdr>
        <w:top w:val="none" w:sz="0" w:space="0" w:color="auto"/>
        <w:left w:val="none" w:sz="0" w:space="0" w:color="auto"/>
        <w:bottom w:val="none" w:sz="0" w:space="0" w:color="auto"/>
        <w:right w:val="none" w:sz="0" w:space="0" w:color="auto"/>
      </w:divBdr>
      <w:divsChild>
        <w:div w:id="464467055">
          <w:marLeft w:val="0"/>
          <w:marRight w:val="0"/>
          <w:marTop w:val="0"/>
          <w:marBottom w:val="0"/>
          <w:divBdr>
            <w:top w:val="none" w:sz="0" w:space="0" w:color="auto"/>
            <w:left w:val="none" w:sz="0" w:space="0" w:color="auto"/>
            <w:bottom w:val="none" w:sz="0" w:space="0" w:color="auto"/>
            <w:right w:val="none" w:sz="0" w:space="0" w:color="auto"/>
          </w:divBdr>
          <w:divsChild>
            <w:div w:id="687100264">
              <w:marLeft w:val="0"/>
              <w:marRight w:val="0"/>
              <w:marTop w:val="0"/>
              <w:marBottom w:val="0"/>
              <w:divBdr>
                <w:top w:val="none" w:sz="0" w:space="0" w:color="auto"/>
                <w:left w:val="single" w:sz="8" w:space="0" w:color="FFFFFF"/>
                <w:bottom w:val="single" w:sz="8" w:space="0" w:color="FFFFFF"/>
                <w:right w:val="single" w:sz="8" w:space="0" w:color="FFFFFF"/>
              </w:divBdr>
              <w:divsChild>
                <w:div w:id="1969969526">
                  <w:marLeft w:val="0"/>
                  <w:marRight w:val="0"/>
                  <w:marTop w:val="0"/>
                  <w:marBottom w:val="0"/>
                  <w:divBdr>
                    <w:top w:val="none" w:sz="0" w:space="0" w:color="auto"/>
                    <w:left w:val="none" w:sz="0" w:space="0" w:color="auto"/>
                    <w:bottom w:val="none" w:sz="0" w:space="0" w:color="auto"/>
                    <w:right w:val="none" w:sz="0" w:space="0" w:color="auto"/>
                  </w:divBdr>
                  <w:divsChild>
                    <w:div w:id="272784764">
                      <w:marLeft w:val="0"/>
                      <w:marRight w:val="0"/>
                      <w:marTop w:val="0"/>
                      <w:marBottom w:val="0"/>
                      <w:divBdr>
                        <w:top w:val="none" w:sz="0" w:space="0" w:color="auto"/>
                        <w:left w:val="none" w:sz="0" w:space="0" w:color="auto"/>
                        <w:bottom w:val="none" w:sz="0" w:space="0" w:color="auto"/>
                        <w:right w:val="none" w:sz="0" w:space="0" w:color="auto"/>
                      </w:divBdr>
                      <w:divsChild>
                        <w:div w:id="55394425">
                          <w:marLeft w:val="0"/>
                          <w:marRight w:val="0"/>
                          <w:marTop w:val="0"/>
                          <w:marBottom w:val="0"/>
                          <w:divBdr>
                            <w:top w:val="none" w:sz="0" w:space="0" w:color="auto"/>
                            <w:left w:val="none" w:sz="0" w:space="0" w:color="auto"/>
                            <w:bottom w:val="none" w:sz="0" w:space="0" w:color="auto"/>
                            <w:right w:val="none" w:sz="0" w:space="0" w:color="auto"/>
                          </w:divBdr>
                        </w:div>
                        <w:div w:id="17859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0877">
      <w:bodyDiv w:val="1"/>
      <w:marLeft w:val="0"/>
      <w:marRight w:val="0"/>
      <w:marTop w:val="0"/>
      <w:marBottom w:val="0"/>
      <w:divBdr>
        <w:top w:val="none" w:sz="0" w:space="0" w:color="auto"/>
        <w:left w:val="none" w:sz="0" w:space="0" w:color="auto"/>
        <w:bottom w:val="none" w:sz="0" w:space="0" w:color="auto"/>
        <w:right w:val="none" w:sz="0" w:space="0" w:color="auto"/>
      </w:divBdr>
      <w:divsChild>
        <w:div w:id="1995598042">
          <w:marLeft w:val="0"/>
          <w:marRight w:val="0"/>
          <w:marTop w:val="0"/>
          <w:marBottom w:val="0"/>
          <w:divBdr>
            <w:top w:val="none" w:sz="0" w:space="0" w:color="auto"/>
            <w:left w:val="none" w:sz="0" w:space="0" w:color="auto"/>
            <w:bottom w:val="none" w:sz="0" w:space="0" w:color="auto"/>
            <w:right w:val="none" w:sz="0" w:space="0" w:color="auto"/>
          </w:divBdr>
          <w:divsChild>
            <w:div w:id="2098743030">
              <w:marLeft w:val="0"/>
              <w:marRight w:val="0"/>
              <w:marTop w:val="0"/>
              <w:marBottom w:val="0"/>
              <w:divBdr>
                <w:top w:val="none" w:sz="0" w:space="0" w:color="auto"/>
                <w:left w:val="none" w:sz="0" w:space="0" w:color="auto"/>
                <w:bottom w:val="none" w:sz="0" w:space="0" w:color="auto"/>
                <w:right w:val="none" w:sz="0" w:space="0" w:color="auto"/>
              </w:divBdr>
              <w:divsChild>
                <w:div w:id="589508261">
                  <w:marLeft w:val="0"/>
                  <w:marRight w:val="0"/>
                  <w:marTop w:val="0"/>
                  <w:marBottom w:val="0"/>
                  <w:divBdr>
                    <w:top w:val="none" w:sz="0" w:space="0" w:color="auto"/>
                    <w:left w:val="none" w:sz="0" w:space="0" w:color="auto"/>
                    <w:bottom w:val="none" w:sz="0" w:space="0" w:color="auto"/>
                    <w:right w:val="none" w:sz="0" w:space="0" w:color="auto"/>
                  </w:divBdr>
                  <w:divsChild>
                    <w:div w:id="670791739">
                      <w:marLeft w:val="0"/>
                      <w:marRight w:val="0"/>
                      <w:marTop w:val="0"/>
                      <w:marBottom w:val="0"/>
                      <w:divBdr>
                        <w:top w:val="none" w:sz="0" w:space="0" w:color="auto"/>
                        <w:left w:val="none" w:sz="0" w:space="0" w:color="auto"/>
                        <w:bottom w:val="none" w:sz="0" w:space="0" w:color="auto"/>
                        <w:right w:val="none" w:sz="0" w:space="0" w:color="auto"/>
                      </w:divBdr>
                      <w:divsChild>
                        <w:div w:id="1875536864">
                          <w:marLeft w:val="0"/>
                          <w:marRight w:val="0"/>
                          <w:marTop w:val="0"/>
                          <w:marBottom w:val="0"/>
                          <w:divBdr>
                            <w:top w:val="none" w:sz="0" w:space="0" w:color="auto"/>
                            <w:left w:val="none" w:sz="0" w:space="0" w:color="auto"/>
                            <w:bottom w:val="none" w:sz="0" w:space="0" w:color="auto"/>
                            <w:right w:val="none" w:sz="0" w:space="0" w:color="auto"/>
                          </w:divBdr>
                          <w:divsChild>
                            <w:div w:id="1646663010">
                              <w:marLeft w:val="0"/>
                              <w:marRight w:val="0"/>
                              <w:marTop w:val="0"/>
                              <w:marBottom w:val="0"/>
                              <w:divBdr>
                                <w:top w:val="none" w:sz="0" w:space="0" w:color="auto"/>
                                <w:left w:val="none" w:sz="0" w:space="0" w:color="auto"/>
                                <w:bottom w:val="none" w:sz="0" w:space="0" w:color="auto"/>
                                <w:right w:val="none" w:sz="0" w:space="0" w:color="auto"/>
                              </w:divBdr>
                              <w:divsChild>
                                <w:div w:id="17949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00109">
      <w:bodyDiv w:val="1"/>
      <w:marLeft w:val="0"/>
      <w:marRight w:val="0"/>
      <w:marTop w:val="0"/>
      <w:marBottom w:val="0"/>
      <w:divBdr>
        <w:top w:val="none" w:sz="0" w:space="0" w:color="auto"/>
        <w:left w:val="none" w:sz="0" w:space="0" w:color="auto"/>
        <w:bottom w:val="none" w:sz="0" w:space="0" w:color="auto"/>
        <w:right w:val="none" w:sz="0" w:space="0" w:color="auto"/>
      </w:divBdr>
      <w:divsChild>
        <w:div w:id="802622779">
          <w:marLeft w:val="0"/>
          <w:marRight w:val="0"/>
          <w:marTop w:val="0"/>
          <w:marBottom w:val="0"/>
          <w:divBdr>
            <w:top w:val="none" w:sz="0" w:space="0" w:color="auto"/>
            <w:left w:val="none" w:sz="0" w:space="0" w:color="auto"/>
            <w:bottom w:val="none" w:sz="0" w:space="0" w:color="auto"/>
            <w:right w:val="none" w:sz="0" w:space="0" w:color="auto"/>
          </w:divBdr>
          <w:divsChild>
            <w:div w:id="1956861312">
              <w:marLeft w:val="0"/>
              <w:marRight w:val="0"/>
              <w:marTop w:val="0"/>
              <w:marBottom w:val="0"/>
              <w:divBdr>
                <w:top w:val="none" w:sz="0" w:space="0" w:color="auto"/>
                <w:left w:val="none" w:sz="0" w:space="0" w:color="auto"/>
                <w:bottom w:val="none" w:sz="0" w:space="0" w:color="auto"/>
                <w:right w:val="none" w:sz="0" w:space="0" w:color="auto"/>
              </w:divBdr>
              <w:divsChild>
                <w:div w:id="1037467556">
                  <w:marLeft w:val="0"/>
                  <w:marRight w:val="0"/>
                  <w:marTop w:val="0"/>
                  <w:marBottom w:val="0"/>
                  <w:divBdr>
                    <w:top w:val="none" w:sz="0" w:space="0" w:color="auto"/>
                    <w:left w:val="none" w:sz="0" w:space="0" w:color="auto"/>
                    <w:bottom w:val="none" w:sz="0" w:space="0" w:color="auto"/>
                    <w:right w:val="none" w:sz="0" w:space="0" w:color="auto"/>
                  </w:divBdr>
                  <w:divsChild>
                    <w:div w:id="80566547">
                      <w:marLeft w:val="0"/>
                      <w:marRight w:val="0"/>
                      <w:marTop w:val="0"/>
                      <w:marBottom w:val="0"/>
                      <w:divBdr>
                        <w:top w:val="none" w:sz="0" w:space="0" w:color="auto"/>
                        <w:left w:val="none" w:sz="0" w:space="0" w:color="auto"/>
                        <w:bottom w:val="none" w:sz="0" w:space="0" w:color="auto"/>
                        <w:right w:val="none" w:sz="0" w:space="0" w:color="auto"/>
                      </w:divBdr>
                      <w:divsChild>
                        <w:div w:id="1893803818">
                          <w:marLeft w:val="0"/>
                          <w:marRight w:val="0"/>
                          <w:marTop w:val="0"/>
                          <w:marBottom w:val="0"/>
                          <w:divBdr>
                            <w:top w:val="none" w:sz="0" w:space="0" w:color="auto"/>
                            <w:left w:val="none" w:sz="0" w:space="0" w:color="auto"/>
                            <w:bottom w:val="none" w:sz="0" w:space="0" w:color="auto"/>
                            <w:right w:val="none" w:sz="0" w:space="0" w:color="auto"/>
                          </w:divBdr>
                          <w:divsChild>
                            <w:div w:id="1427459784">
                              <w:marLeft w:val="0"/>
                              <w:marRight w:val="0"/>
                              <w:marTop w:val="0"/>
                              <w:marBottom w:val="0"/>
                              <w:divBdr>
                                <w:top w:val="none" w:sz="0" w:space="0" w:color="auto"/>
                                <w:left w:val="none" w:sz="0" w:space="0" w:color="auto"/>
                                <w:bottom w:val="none" w:sz="0" w:space="0" w:color="auto"/>
                                <w:right w:val="none" w:sz="0" w:space="0" w:color="auto"/>
                              </w:divBdr>
                              <w:divsChild>
                                <w:div w:id="476804627">
                                  <w:marLeft w:val="0"/>
                                  <w:marRight w:val="0"/>
                                  <w:marTop w:val="0"/>
                                  <w:marBottom w:val="0"/>
                                  <w:divBdr>
                                    <w:top w:val="none" w:sz="0" w:space="0" w:color="auto"/>
                                    <w:left w:val="none" w:sz="0" w:space="0" w:color="auto"/>
                                    <w:bottom w:val="none" w:sz="0" w:space="0" w:color="auto"/>
                                    <w:right w:val="none" w:sz="0" w:space="0" w:color="auto"/>
                                  </w:divBdr>
                                  <w:divsChild>
                                    <w:div w:id="559832201">
                                      <w:marLeft w:val="0"/>
                                      <w:marRight w:val="0"/>
                                      <w:marTop w:val="0"/>
                                      <w:marBottom w:val="0"/>
                                      <w:divBdr>
                                        <w:top w:val="none" w:sz="0" w:space="0" w:color="auto"/>
                                        <w:left w:val="none" w:sz="0" w:space="0" w:color="auto"/>
                                        <w:bottom w:val="none" w:sz="0" w:space="0" w:color="auto"/>
                                        <w:right w:val="none" w:sz="0" w:space="0" w:color="auto"/>
                                      </w:divBdr>
                                      <w:divsChild>
                                        <w:div w:id="1737391367">
                                          <w:marLeft w:val="0"/>
                                          <w:marRight w:val="0"/>
                                          <w:marTop w:val="0"/>
                                          <w:marBottom w:val="0"/>
                                          <w:divBdr>
                                            <w:top w:val="none" w:sz="0" w:space="0" w:color="auto"/>
                                            <w:left w:val="none" w:sz="0" w:space="0" w:color="auto"/>
                                            <w:bottom w:val="none" w:sz="0" w:space="0" w:color="auto"/>
                                            <w:right w:val="none" w:sz="0" w:space="0" w:color="auto"/>
                                          </w:divBdr>
                                          <w:divsChild>
                                            <w:div w:id="1593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3060159">
      <w:bodyDiv w:val="1"/>
      <w:marLeft w:val="0"/>
      <w:marRight w:val="0"/>
      <w:marTop w:val="0"/>
      <w:marBottom w:val="0"/>
      <w:divBdr>
        <w:top w:val="none" w:sz="0" w:space="0" w:color="auto"/>
        <w:left w:val="none" w:sz="0" w:space="0" w:color="auto"/>
        <w:bottom w:val="none" w:sz="0" w:space="0" w:color="auto"/>
        <w:right w:val="none" w:sz="0" w:space="0" w:color="auto"/>
      </w:divBdr>
      <w:divsChild>
        <w:div w:id="465120557">
          <w:marLeft w:val="0"/>
          <w:marRight w:val="0"/>
          <w:marTop w:val="0"/>
          <w:marBottom w:val="0"/>
          <w:divBdr>
            <w:top w:val="none" w:sz="0" w:space="0" w:color="auto"/>
            <w:left w:val="none" w:sz="0" w:space="0" w:color="auto"/>
            <w:bottom w:val="none" w:sz="0" w:space="0" w:color="auto"/>
            <w:right w:val="none" w:sz="0" w:space="0" w:color="auto"/>
          </w:divBdr>
          <w:divsChild>
            <w:div w:id="1618096089">
              <w:marLeft w:val="0"/>
              <w:marRight w:val="0"/>
              <w:marTop w:val="0"/>
              <w:marBottom w:val="0"/>
              <w:divBdr>
                <w:top w:val="none" w:sz="0" w:space="0" w:color="auto"/>
                <w:left w:val="none" w:sz="0" w:space="0" w:color="auto"/>
                <w:bottom w:val="none" w:sz="0" w:space="0" w:color="auto"/>
                <w:right w:val="none" w:sz="0" w:space="0" w:color="auto"/>
              </w:divBdr>
              <w:divsChild>
                <w:div w:id="469055728">
                  <w:marLeft w:val="0"/>
                  <w:marRight w:val="0"/>
                  <w:marTop w:val="0"/>
                  <w:marBottom w:val="0"/>
                  <w:divBdr>
                    <w:top w:val="none" w:sz="0" w:space="0" w:color="auto"/>
                    <w:left w:val="none" w:sz="0" w:space="0" w:color="auto"/>
                    <w:bottom w:val="none" w:sz="0" w:space="0" w:color="auto"/>
                    <w:right w:val="none" w:sz="0" w:space="0" w:color="auto"/>
                  </w:divBdr>
                  <w:divsChild>
                    <w:div w:id="376051804">
                      <w:marLeft w:val="0"/>
                      <w:marRight w:val="0"/>
                      <w:marTop w:val="0"/>
                      <w:marBottom w:val="0"/>
                      <w:divBdr>
                        <w:top w:val="none" w:sz="0" w:space="0" w:color="auto"/>
                        <w:left w:val="none" w:sz="0" w:space="0" w:color="auto"/>
                        <w:bottom w:val="none" w:sz="0" w:space="0" w:color="auto"/>
                        <w:right w:val="none" w:sz="0" w:space="0" w:color="auto"/>
                      </w:divBdr>
                      <w:divsChild>
                        <w:div w:id="1486047898">
                          <w:marLeft w:val="0"/>
                          <w:marRight w:val="0"/>
                          <w:marTop w:val="0"/>
                          <w:marBottom w:val="0"/>
                          <w:divBdr>
                            <w:top w:val="none" w:sz="0" w:space="0" w:color="auto"/>
                            <w:left w:val="none" w:sz="0" w:space="0" w:color="auto"/>
                            <w:bottom w:val="none" w:sz="0" w:space="0" w:color="auto"/>
                            <w:right w:val="none" w:sz="0" w:space="0" w:color="auto"/>
                          </w:divBdr>
                          <w:divsChild>
                            <w:div w:id="537821048">
                              <w:marLeft w:val="0"/>
                              <w:marRight w:val="0"/>
                              <w:marTop w:val="0"/>
                              <w:marBottom w:val="0"/>
                              <w:divBdr>
                                <w:top w:val="none" w:sz="0" w:space="0" w:color="auto"/>
                                <w:left w:val="none" w:sz="0" w:space="0" w:color="auto"/>
                                <w:bottom w:val="none" w:sz="0" w:space="0" w:color="auto"/>
                                <w:right w:val="none" w:sz="0" w:space="0" w:color="auto"/>
                              </w:divBdr>
                              <w:divsChild>
                                <w:div w:id="2449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335557">
      <w:bodyDiv w:val="1"/>
      <w:marLeft w:val="0"/>
      <w:marRight w:val="0"/>
      <w:marTop w:val="0"/>
      <w:marBottom w:val="0"/>
      <w:divBdr>
        <w:top w:val="none" w:sz="0" w:space="0" w:color="auto"/>
        <w:left w:val="none" w:sz="0" w:space="0" w:color="auto"/>
        <w:bottom w:val="none" w:sz="0" w:space="0" w:color="auto"/>
        <w:right w:val="none" w:sz="0" w:space="0" w:color="auto"/>
      </w:divBdr>
      <w:divsChild>
        <w:div w:id="1637294757">
          <w:marLeft w:val="0"/>
          <w:marRight w:val="0"/>
          <w:marTop w:val="0"/>
          <w:marBottom w:val="0"/>
          <w:divBdr>
            <w:top w:val="single" w:sz="6" w:space="0" w:color="9F9F9F"/>
            <w:left w:val="single" w:sz="6" w:space="0" w:color="9F9F9F"/>
            <w:bottom w:val="single" w:sz="6" w:space="0" w:color="9F9F9F"/>
            <w:right w:val="single" w:sz="6" w:space="0" w:color="9F9F9F"/>
          </w:divBdr>
          <w:divsChild>
            <w:div w:id="105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4683">
      <w:bodyDiv w:val="1"/>
      <w:marLeft w:val="0"/>
      <w:marRight w:val="0"/>
      <w:marTop w:val="0"/>
      <w:marBottom w:val="0"/>
      <w:divBdr>
        <w:top w:val="none" w:sz="0" w:space="0" w:color="auto"/>
        <w:left w:val="none" w:sz="0" w:space="0" w:color="auto"/>
        <w:bottom w:val="none" w:sz="0" w:space="0" w:color="auto"/>
        <w:right w:val="none" w:sz="0" w:space="0" w:color="auto"/>
      </w:divBdr>
      <w:divsChild>
        <w:div w:id="1978142462">
          <w:marLeft w:val="0"/>
          <w:marRight w:val="0"/>
          <w:marTop w:val="0"/>
          <w:marBottom w:val="0"/>
          <w:divBdr>
            <w:top w:val="none" w:sz="0" w:space="0" w:color="auto"/>
            <w:left w:val="none" w:sz="0" w:space="0" w:color="auto"/>
            <w:bottom w:val="none" w:sz="0" w:space="0" w:color="auto"/>
            <w:right w:val="none" w:sz="0" w:space="0" w:color="auto"/>
          </w:divBdr>
          <w:divsChild>
            <w:div w:id="658533336">
              <w:marLeft w:val="0"/>
              <w:marRight w:val="0"/>
              <w:marTop w:val="0"/>
              <w:marBottom w:val="0"/>
              <w:divBdr>
                <w:top w:val="none" w:sz="0" w:space="0" w:color="auto"/>
                <w:left w:val="none" w:sz="0" w:space="0" w:color="auto"/>
                <w:bottom w:val="none" w:sz="0" w:space="0" w:color="auto"/>
                <w:right w:val="none" w:sz="0" w:space="0" w:color="auto"/>
              </w:divBdr>
              <w:divsChild>
                <w:div w:id="1739980878">
                  <w:marLeft w:val="0"/>
                  <w:marRight w:val="0"/>
                  <w:marTop w:val="0"/>
                  <w:marBottom w:val="0"/>
                  <w:divBdr>
                    <w:top w:val="none" w:sz="0" w:space="0" w:color="auto"/>
                    <w:left w:val="none" w:sz="0" w:space="0" w:color="auto"/>
                    <w:bottom w:val="none" w:sz="0" w:space="0" w:color="auto"/>
                    <w:right w:val="none" w:sz="0" w:space="0" w:color="auto"/>
                  </w:divBdr>
                  <w:divsChild>
                    <w:div w:id="672103916">
                      <w:marLeft w:val="0"/>
                      <w:marRight w:val="0"/>
                      <w:marTop w:val="0"/>
                      <w:marBottom w:val="0"/>
                      <w:divBdr>
                        <w:top w:val="none" w:sz="0" w:space="0" w:color="auto"/>
                        <w:left w:val="none" w:sz="0" w:space="0" w:color="auto"/>
                        <w:bottom w:val="none" w:sz="0" w:space="0" w:color="auto"/>
                        <w:right w:val="none" w:sz="0" w:space="0" w:color="auto"/>
                      </w:divBdr>
                      <w:divsChild>
                        <w:div w:id="1232083610">
                          <w:marLeft w:val="125"/>
                          <w:marRight w:val="125"/>
                          <w:marTop w:val="0"/>
                          <w:marBottom w:val="0"/>
                          <w:divBdr>
                            <w:top w:val="none" w:sz="0" w:space="0" w:color="auto"/>
                            <w:left w:val="none" w:sz="0" w:space="0" w:color="auto"/>
                            <w:bottom w:val="none" w:sz="0" w:space="0" w:color="auto"/>
                            <w:right w:val="none" w:sz="0" w:space="0" w:color="auto"/>
                          </w:divBdr>
                          <w:divsChild>
                            <w:div w:id="913396423">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410204">
      <w:bodyDiv w:val="1"/>
      <w:marLeft w:val="0"/>
      <w:marRight w:val="0"/>
      <w:marTop w:val="0"/>
      <w:marBottom w:val="0"/>
      <w:divBdr>
        <w:top w:val="none" w:sz="0" w:space="0" w:color="auto"/>
        <w:left w:val="none" w:sz="0" w:space="0" w:color="auto"/>
        <w:bottom w:val="none" w:sz="0" w:space="0" w:color="auto"/>
        <w:right w:val="none" w:sz="0" w:space="0" w:color="auto"/>
      </w:divBdr>
      <w:divsChild>
        <w:div w:id="173569053">
          <w:marLeft w:val="0"/>
          <w:marRight w:val="0"/>
          <w:marTop w:val="0"/>
          <w:marBottom w:val="0"/>
          <w:divBdr>
            <w:top w:val="single" w:sz="6" w:space="0" w:color="9F9F9F"/>
            <w:left w:val="single" w:sz="6" w:space="0" w:color="9F9F9F"/>
            <w:bottom w:val="single" w:sz="6" w:space="0" w:color="9F9F9F"/>
            <w:right w:val="single" w:sz="6" w:space="0" w:color="9F9F9F"/>
          </w:divBdr>
          <w:divsChild>
            <w:div w:id="5284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641">
      <w:bodyDiv w:val="1"/>
      <w:marLeft w:val="0"/>
      <w:marRight w:val="0"/>
      <w:marTop w:val="0"/>
      <w:marBottom w:val="0"/>
      <w:divBdr>
        <w:top w:val="none" w:sz="0" w:space="0" w:color="auto"/>
        <w:left w:val="none" w:sz="0" w:space="0" w:color="auto"/>
        <w:bottom w:val="none" w:sz="0" w:space="0" w:color="auto"/>
        <w:right w:val="none" w:sz="0" w:space="0" w:color="auto"/>
      </w:divBdr>
    </w:div>
    <w:div w:id="748232214">
      <w:bodyDiv w:val="1"/>
      <w:marLeft w:val="0"/>
      <w:marRight w:val="0"/>
      <w:marTop w:val="0"/>
      <w:marBottom w:val="0"/>
      <w:divBdr>
        <w:top w:val="none" w:sz="0" w:space="0" w:color="auto"/>
        <w:left w:val="none" w:sz="0" w:space="0" w:color="auto"/>
        <w:bottom w:val="none" w:sz="0" w:space="0" w:color="auto"/>
        <w:right w:val="none" w:sz="0" w:space="0" w:color="auto"/>
      </w:divBdr>
      <w:divsChild>
        <w:div w:id="925504928">
          <w:marLeft w:val="0"/>
          <w:marRight w:val="0"/>
          <w:marTop w:val="0"/>
          <w:marBottom w:val="0"/>
          <w:divBdr>
            <w:top w:val="single" w:sz="6" w:space="0" w:color="9F9F9F"/>
            <w:left w:val="single" w:sz="6" w:space="0" w:color="9F9F9F"/>
            <w:bottom w:val="single" w:sz="6" w:space="0" w:color="9F9F9F"/>
            <w:right w:val="single" w:sz="6" w:space="0" w:color="9F9F9F"/>
          </w:divBdr>
          <w:divsChild>
            <w:div w:id="649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3041">
      <w:bodyDiv w:val="1"/>
      <w:marLeft w:val="0"/>
      <w:marRight w:val="0"/>
      <w:marTop w:val="0"/>
      <w:marBottom w:val="0"/>
      <w:divBdr>
        <w:top w:val="none" w:sz="0" w:space="0" w:color="auto"/>
        <w:left w:val="none" w:sz="0" w:space="0" w:color="auto"/>
        <w:bottom w:val="none" w:sz="0" w:space="0" w:color="auto"/>
        <w:right w:val="none" w:sz="0" w:space="0" w:color="auto"/>
      </w:divBdr>
      <w:divsChild>
        <w:div w:id="2088260905">
          <w:marLeft w:val="0"/>
          <w:marRight w:val="0"/>
          <w:marTop w:val="0"/>
          <w:marBottom w:val="0"/>
          <w:divBdr>
            <w:top w:val="none" w:sz="0" w:space="0" w:color="auto"/>
            <w:left w:val="none" w:sz="0" w:space="0" w:color="auto"/>
            <w:bottom w:val="none" w:sz="0" w:space="0" w:color="auto"/>
            <w:right w:val="none" w:sz="0" w:space="0" w:color="auto"/>
          </w:divBdr>
          <w:divsChild>
            <w:div w:id="1445422554">
              <w:marLeft w:val="0"/>
              <w:marRight w:val="0"/>
              <w:marTop w:val="0"/>
              <w:marBottom w:val="0"/>
              <w:divBdr>
                <w:top w:val="none" w:sz="0" w:space="0" w:color="auto"/>
                <w:left w:val="none" w:sz="0" w:space="0" w:color="auto"/>
                <w:bottom w:val="none" w:sz="0" w:space="0" w:color="auto"/>
                <w:right w:val="none" w:sz="0" w:space="0" w:color="auto"/>
              </w:divBdr>
              <w:divsChild>
                <w:div w:id="426996753">
                  <w:marLeft w:val="0"/>
                  <w:marRight w:val="0"/>
                  <w:marTop w:val="0"/>
                  <w:marBottom w:val="0"/>
                  <w:divBdr>
                    <w:top w:val="none" w:sz="0" w:space="0" w:color="auto"/>
                    <w:left w:val="none" w:sz="0" w:space="0" w:color="auto"/>
                    <w:bottom w:val="none" w:sz="0" w:space="0" w:color="auto"/>
                    <w:right w:val="none" w:sz="0" w:space="0" w:color="auto"/>
                  </w:divBdr>
                  <w:divsChild>
                    <w:div w:id="1213270120">
                      <w:marLeft w:val="0"/>
                      <w:marRight w:val="0"/>
                      <w:marTop w:val="0"/>
                      <w:marBottom w:val="0"/>
                      <w:divBdr>
                        <w:top w:val="none" w:sz="0" w:space="0" w:color="auto"/>
                        <w:left w:val="none" w:sz="0" w:space="0" w:color="auto"/>
                        <w:bottom w:val="none" w:sz="0" w:space="0" w:color="auto"/>
                        <w:right w:val="none" w:sz="0" w:space="0" w:color="auto"/>
                      </w:divBdr>
                      <w:divsChild>
                        <w:div w:id="1959986081">
                          <w:marLeft w:val="0"/>
                          <w:marRight w:val="0"/>
                          <w:marTop w:val="0"/>
                          <w:marBottom w:val="0"/>
                          <w:divBdr>
                            <w:top w:val="none" w:sz="0" w:space="0" w:color="auto"/>
                            <w:left w:val="none" w:sz="0" w:space="0" w:color="auto"/>
                            <w:bottom w:val="none" w:sz="0" w:space="0" w:color="auto"/>
                            <w:right w:val="none" w:sz="0" w:space="0" w:color="auto"/>
                          </w:divBdr>
                          <w:divsChild>
                            <w:div w:id="923730870">
                              <w:marLeft w:val="0"/>
                              <w:marRight w:val="0"/>
                              <w:marTop w:val="0"/>
                              <w:marBottom w:val="0"/>
                              <w:divBdr>
                                <w:top w:val="none" w:sz="0" w:space="0" w:color="auto"/>
                                <w:left w:val="none" w:sz="0" w:space="0" w:color="auto"/>
                                <w:bottom w:val="none" w:sz="0" w:space="0" w:color="auto"/>
                                <w:right w:val="none" w:sz="0" w:space="0" w:color="auto"/>
                              </w:divBdr>
                              <w:divsChild>
                                <w:div w:id="1299339362">
                                  <w:marLeft w:val="0"/>
                                  <w:marRight w:val="0"/>
                                  <w:marTop w:val="0"/>
                                  <w:marBottom w:val="0"/>
                                  <w:divBdr>
                                    <w:top w:val="none" w:sz="0" w:space="0" w:color="auto"/>
                                    <w:left w:val="none" w:sz="0" w:space="0" w:color="auto"/>
                                    <w:bottom w:val="none" w:sz="0" w:space="0" w:color="auto"/>
                                    <w:right w:val="none" w:sz="0" w:space="0" w:color="auto"/>
                                  </w:divBdr>
                                  <w:divsChild>
                                    <w:div w:id="1672443250">
                                      <w:marLeft w:val="0"/>
                                      <w:marRight w:val="0"/>
                                      <w:marTop w:val="0"/>
                                      <w:marBottom w:val="0"/>
                                      <w:divBdr>
                                        <w:top w:val="none" w:sz="0" w:space="0" w:color="auto"/>
                                        <w:left w:val="none" w:sz="0" w:space="0" w:color="auto"/>
                                        <w:bottom w:val="none" w:sz="0" w:space="0" w:color="auto"/>
                                        <w:right w:val="none" w:sz="0" w:space="0" w:color="auto"/>
                                      </w:divBdr>
                                      <w:divsChild>
                                        <w:div w:id="1552570360">
                                          <w:marLeft w:val="0"/>
                                          <w:marRight w:val="0"/>
                                          <w:marTop w:val="0"/>
                                          <w:marBottom w:val="0"/>
                                          <w:divBdr>
                                            <w:top w:val="none" w:sz="0" w:space="0" w:color="auto"/>
                                            <w:left w:val="none" w:sz="0" w:space="0" w:color="auto"/>
                                            <w:bottom w:val="none" w:sz="0" w:space="0" w:color="auto"/>
                                            <w:right w:val="none" w:sz="0" w:space="0" w:color="auto"/>
                                          </w:divBdr>
                                          <w:divsChild>
                                            <w:div w:id="8728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341508">
      <w:bodyDiv w:val="1"/>
      <w:marLeft w:val="0"/>
      <w:marRight w:val="0"/>
      <w:marTop w:val="0"/>
      <w:marBottom w:val="0"/>
      <w:divBdr>
        <w:top w:val="none" w:sz="0" w:space="0" w:color="auto"/>
        <w:left w:val="none" w:sz="0" w:space="0" w:color="auto"/>
        <w:bottom w:val="none" w:sz="0" w:space="0" w:color="auto"/>
        <w:right w:val="none" w:sz="0" w:space="0" w:color="auto"/>
      </w:divBdr>
      <w:divsChild>
        <w:div w:id="1371537439">
          <w:marLeft w:val="0"/>
          <w:marRight w:val="0"/>
          <w:marTop w:val="0"/>
          <w:marBottom w:val="0"/>
          <w:divBdr>
            <w:top w:val="none" w:sz="0" w:space="0" w:color="auto"/>
            <w:left w:val="none" w:sz="0" w:space="0" w:color="auto"/>
            <w:bottom w:val="none" w:sz="0" w:space="0" w:color="auto"/>
            <w:right w:val="none" w:sz="0" w:space="0" w:color="auto"/>
          </w:divBdr>
          <w:divsChild>
            <w:div w:id="454448833">
              <w:marLeft w:val="0"/>
              <w:marRight w:val="0"/>
              <w:marTop w:val="0"/>
              <w:marBottom w:val="0"/>
              <w:divBdr>
                <w:top w:val="none" w:sz="0" w:space="0" w:color="auto"/>
                <w:left w:val="none" w:sz="0" w:space="0" w:color="auto"/>
                <w:bottom w:val="none" w:sz="0" w:space="0" w:color="auto"/>
                <w:right w:val="none" w:sz="0" w:space="0" w:color="auto"/>
              </w:divBdr>
              <w:divsChild>
                <w:div w:id="312489138">
                  <w:marLeft w:val="0"/>
                  <w:marRight w:val="0"/>
                  <w:marTop w:val="0"/>
                  <w:marBottom w:val="0"/>
                  <w:divBdr>
                    <w:top w:val="none" w:sz="0" w:space="0" w:color="auto"/>
                    <w:left w:val="none" w:sz="0" w:space="0" w:color="auto"/>
                    <w:bottom w:val="none" w:sz="0" w:space="0" w:color="auto"/>
                    <w:right w:val="none" w:sz="0" w:space="0" w:color="auto"/>
                  </w:divBdr>
                  <w:divsChild>
                    <w:div w:id="1636792799">
                      <w:marLeft w:val="1"/>
                      <w:marRight w:val="1"/>
                      <w:marTop w:val="0"/>
                      <w:marBottom w:val="0"/>
                      <w:divBdr>
                        <w:top w:val="none" w:sz="0" w:space="0" w:color="auto"/>
                        <w:left w:val="none" w:sz="0" w:space="0" w:color="auto"/>
                        <w:bottom w:val="none" w:sz="0" w:space="0" w:color="auto"/>
                        <w:right w:val="none" w:sz="0" w:space="0" w:color="auto"/>
                      </w:divBdr>
                      <w:divsChild>
                        <w:div w:id="1150755318">
                          <w:marLeft w:val="0"/>
                          <w:marRight w:val="0"/>
                          <w:marTop w:val="0"/>
                          <w:marBottom w:val="0"/>
                          <w:divBdr>
                            <w:top w:val="none" w:sz="0" w:space="0" w:color="auto"/>
                            <w:left w:val="none" w:sz="0" w:space="0" w:color="auto"/>
                            <w:bottom w:val="none" w:sz="0" w:space="0" w:color="auto"/>
                            <w:right w:val="none" w:sz="0" w:space="0" w:color="auto"/>
                          </w:divBdr>
                          <w:divsChild>
                            <w:div w:id="31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330602">
      <w:bodyDiv w:val="1"/>
      <w:marLeft w:val="0"/>
      <w:marRight w:val="0"/>
      <w:marTop w:val="0"/>
      <w:marBottom w:val="0"/>
      <w:divBdr>
        <w:top w:val="none" w:sz="0" w:space="0" w:color="auto"/>
        <w:left w:val="none" w:sz="0" w:space="0" w:color="auto"/>
        <w:bottom w:val="none" w:sz="0" w:space="0" w:color="auto"/>
        <w:right w:val="none" w:sz="0" w:space="0" w:color="auto"/>
      </w:divBdr>
      <w:divsChild>
        <w:div w:id="1616054347">
          <w:marLeft w:val="0"/>
          <w:marRight w:val="0"/>
          <w:marTop w:val="0"/>
          <w:marBottom w:val="0"/>
          <w:divBdr>
            <w:top w:val="none" w:sz="0" w:space="0" w:color="auto"/>
            <w:left w:val="none" w:sz="0" w:space="0" w:color="auto"/>
            <w:bottom w:val="none" w:sz="0" w:space="0" w:color="auto"/>
            <w:right w:val="none" w:sz="0" w:space="0" w:color="auto"/>
          </w:divBdr>
          <w:divsChild>
            <w:div w:id="236012668">
              <w:marLeft w:val="0"/>
              <w:marRight w:val="0"/>
              <w:marTop w:val="0"/>
              <w:marBottom w:val="0"/>
              <w:divBdr>
                <w:top w:val="none" w:sz="0" w:space="0" w:color="auto"/>
                <w:left w:val="none" w:sz="0" w:space="0" w:color="auto"/>
                <w:bottom w:val="none" w:sz="0" w:space="0" w:color="auto"/>
                <w:right w:val="none" w:sz="0" w:space="0" w:color="auto"/>
              </w:divBdr>
              <w:divsChild>
                <w:div w:id="37634670">
                  <w:marLeft w:val="0"/>
                  <w:marRight w:val="0"/>
                  <w:marTop w:val="0"/>
                  <w:marBottom w:val="0"/>
                  <w:divBdr>
                    <w:top w:val="none" w:sz="0" w:space="0" w:color="auto"/>
                    <w:left w:val="none" w:sz="0" w:space="0" w:color="auto"/>
                    <w:bottom w:val="none" w:sz="0" w:space="0" w:color="auto"/>
                    <w:right w:val="none" w:sz="0" w:space="0" w:color="auto"/>
                  </w:divBdr>
                  <w:divsChild>
                    <w:div w:id="1491404887">
                      <w:marLeft w:val="1"/>
                      <w:marRight w:val="1"/>
                      <w:marTop w:val="0"/>
                      <w:marBottom w:val="0"/>
                      <w:divBdr>
                        <w:top w:val="none" w:sz="0" w:space="0" w:color="auto"/>
                        <w:left w:val="none" w:sz="0" w:space="0" w:color="auto"/>
                        <w:bottom w:val="none" w:sz="0" w:space="0" w:color="auto"/>
                        <w:right w:val="none" w:sz="0" w:space="0" w:color="auto"/>
                      </w:divBdr>
                      <w:divsChild>
                        <w:div w:id="976955110">
                          <w:marLeft w:val="0"/>
                          <w:marRight w:val="0"/>
                          <w:marTop w:val="0"/>
                          <w:marBottom w:val="0"/>
                          <w:divBdr>
                            <w:top w:val="none" w:sz="0" w:space="0" w:color="auto"/>
                            <w:left w:val="none" w:sz="0" w:space="0" w:color="auto"/>
                            <w:bottom w:val="none" w:sz="0" w:space="0" w:color="auto"/>
                            <w:right w:val="none" w:sz="0" w:space="0" w:color="auto"/>
                          </w:divBdr>
                          <w:divsChild>
                            <w:div w:id="2417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84873">
      <w:bodyDiv w:val="1"/>
      <w:marLeft w:val="0"/>
      <w:marRight w:val="0"/>
      <w:marTop w:val="0"/>
      <w:marBottom w:val="0"/>
      <w:divBdr>
        <w:top w:val="none" w:sz="0" w:space="0" w:color="auto"/>
        <w:left w:val="none" w:sz="0" w:space="0" w:color="auto"/>
        <w:bottom w:val="none" w:sz="0" w:space="0" w:color="auto"/>
        <w:right w:val="none" w:sz="0" w:space="0" w:color="auto"/>
      </w:divBdr>
      <w:divsChild>
        <w:div w:id="2120449301">
          <w:marLeft w:val="0"/>
          <w:marRight w:val="0"/>
          <w:marTop w:val="0"/>
          <w:marBottom w:val="0"/>
          <w:divBdr>
            <w:top w:val="none" w:sz="0" w:space="0" w:color="auto"/>
            <w:left w:val="none" w:sz="0" w:space="0" w:color="auto"/>
            <w:bottom w:val="none" w:sz="0" w:space="0" w:color="auto"/>
            <w:right w:val="none" w:sz="0" w:space="0" w:color="auto"/>
          </w:divBdr>
          <w:divsChild>
            <w:div w:id="1218205495">
              <w:marLeft w:val="0"/>
              <w:marRight w:val="0"/>
              <w:marTop w:val="0"/>
              <w:marBottom w:val="0"/>
              <w:divBdr>
                <w:top w:val="none" w:sz="0" w:space="0" w:color="auto"/>
                <w:left w:val="single" w:sz="8" w:space="0" w:color="FFFFFF"/>
                <w:bottom w:val="single" w:sz="8" w:space="0" w:color="FFFFFF"/>
                <w:right w:val="single" w:sz="8" w:space="0" w:color="FFFFFF"/>
              </w:divBdr>
              <w:divsChild>
                <w:div w:id="1318609912">
                  <w:marLeft w:val="0"/>
                  <w:marRight w:val="0"/>
                  <w:marTop w:val="0"/>
                  <w:marBottom w:val="0"/>
                  <w:divBdr>
                    <w:top w:val="none" w:sz="0" w:space="0" w:color="auto"/>
                    <w:left w:val="none" w:sz="0" w:space="0" w:color="auto"/>
                    <w:bottom w:val="none" w:sz="0" w:space="0" w:color="auto"/>
                    <w:right w:val="none" w:sz="0" w:space="0" w:color="auto"/>
                  </w:divBdr>
                  <w:divsChild>
                    <w:div w:id="294680129">
                      <w:marLeft w:val="0"/>
                      <w:marRight w:val="0"/>
                      <w:marTop w:val="0"/>
                      <w:marBottom w:val="0"/>
                      <w:divBdr>
                        <w:top w:val="none" w:sz="0" w:space="0" w:color="auto"/>
                        <w:left w:val="none" w:sz="0" w:space="0" w:color="auto"/>
                        <w:bottom w:val="none" w:sz="0" w:space="0" w:color="auto"/>
                        <w:right w:val="none" w:sz="0" w:space="0" w:color="auto"/>
                      </w:divBdr>
                      <w:divsChild>
                        <w:div w:id="1645424444">
                          <w:marLeft w:val="0"/>
                          <w:marRight w:val="0"/>
                          <w:marTop w:val="0"/>
                          <w:marBottom w:val="0"/>
                          <w:divBdr>
                            <w:top w:val="none" w:sz="0" w:space="0" w:color="auto"/>
                            <w:left w:val="none" w:sz="0" w:space="0" w:color="auto"/>
                            <w:bottom w:val="none" w:sz="0" w:space="0" w:color="auto"/>
                            <w:right w:val="none" w:sz="0" w:space="0" w:color="auto"/>
                          </w:divBdr>
                        </w:div>
                        <w:div w:id="8107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286347">
      <w:bodyDiv w:val="1"/>
      <w:marLeft w:val="0"/>
      <w:marRight w:val="0"/>
      <w:marTop w:val="0"/>
      <w:marBottom w:val="0"/>
      <w:divBdr>
        <w:top w:val="none" w:sz="0" w:space="0" w:color="auto"/>
        <w:left w:val="none" w:sz="0" w:space="0" w:color="auto"/>
        <w:bottom w:val="none" w:sz="0" w:space="0" w:color="auto"/>
        <w:right w:val="none" w:sz="0" w:space="0" w:color="auto"/>
      </w:divBdr>
      <w:divsChild>
        <w:div w:id="1718165274">
          <w:marLeft w:val="0"/>
          <w:marRight w:val="0"/>
          <w:marTop w:val="0"/>
          <w:marBottom w:val="0"/>
          <w:divBdr>
            <w:top w:val="single" w:sz="6" w:space="0" w:color="9F9F9F"/>
            <w:left w:val="single" w:sz="6" w:space="0" w:color="9F9F9F"/>
            <w:bottom w:val="single" w:sz="6" w:space="0" w:color="9F9F9F"/>
            <w:right w:val="single" w:sz="6" w:space="0" w:color="9F9F9F"/>
          </w:divBdr>
          <w:divsChild>
            <w:div w:id="6885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8151">
      <w:bodyDiv w:val="1"/>
      <w:marLeft w:val="0"/>
      <w:marRight w:val="0"/>
      <w:marTop w:val="0"/>
      <w:marBottom w:val="0"/>
      <w:divBdr>
        <w:top w:val="none" w:sz="0" w:space="0" w:color="auto"/>
        <w:left w:val="none" w:sz="0" w:space="0" w:color="auto"/>
        <w:bottom w:val="none" w:sz="0" w:space="0" w:color="auto"/>
        <w:right w:val="none" w:sz="0" w:space="0" w:color="auto"/>
      </w:divBdr>
      <w:divsChild>
        <w:div w:id="12070429">
          <w:marLeft w:val="0"/>
          <w:marRight w:val="0"/>
          <w:marTop w:val="0"/>
          <w:marBottom w:val="0"/>
          <w:divBdr>
            <w:top w:val="single" w:sz="6" w:space="0" w:color="9F9F9F"/>
            <w:left w:val="single" w:sz="6" w:space="0" w:color="9F9F9F"/>
            <w:bottom w:val="single" w:sz="6" w:space="0" w:color="9F9F9F"/>
            <w:right w:val="single" w:sz="6" w:space="0" w:color="9F9F9F"/>
          </w:divBdr>
          <w:divsChild>
            <w:div w:id="5952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7370">
      <w:bodyDiv w:val="1"/>
      <w:marLeft w:val="0"/>
      <w:marRight w:val="0"/>
      <w:marTop w:val="0"/>
      <w:marBottom w:val="0"/>
      <w:divBdr>
        <w:top w:val="none" w:sz="0" w:space="0" w:color="auto"/>
        <w:left w:val="none" w:sz="0" w:space="0" w:color="auto"/>
        <w:bottom w:val="none" w:sz="0" w:space="0" w:color="auto"/>
        <w:right w:val="none" w:sz="0" w:space="0" w:color="auto"/>
      </w:divBdr>
      <w:divsChild>
        <w:div w:id="2013988369">
          <w:marLeft w:val="0"/>
          <w:marRight w:val="0"/>
          <w:marTop w:val="0"/>
          <w:marBottom w:val="0"/>
          <w:divBdr>
            <w:top w:val="single" w:sz="6" w:space="0" w:color="9F9F9F"/>
            <w:left w:val="single" w:sz="6" w:space="0" w:color="9F9F9F"/>
            <w:bottom w:val="single" w:sz="6" w:space="0" w:color="9F9F9F"/>
            <w:right w:val="single" w:sz="6" w:space="0" w:color="9F9F9F"/>
          </w:divBdr>
          <w:divsChild>
            <w:div w:id="13320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091">
      <w:bodyDiv w:val="1"/>
      <w:marLeft w:val="0"/>
      <w:marRight w:val="0"/>
      <w:marTop w:val="0"/>
      <w:marBottom w:val="0"/>
      <w:divBdr>
        <w:top w:val="none" w:sz="0" w:space="0" w:color="auto"/>
        <w:left w:val="none" w:sz="0" w:space="0" w:color="auto"/>
        <w:bottom w:val="none" w:sz="0" w:space="0" w:color="auto"/>
        <w:right w:val="none" w:sz="0" w:space="0" w:color="auto"/>
      </w:divBdr>
      <w:divsChild>
        <w:div w:id="369767976">
          <w:marLeft w:val="0"/>
          <w:marRight w:val="0"/>
          <w:marTop w:val="100"/>
          <w:marBottom w:val="279"/>
          <w:divBdr>
            <w:top w:val="none" w:sz="0" w:space="0" w:color="auto"/>
            <w:left w:val="none" w:sz="0" w:space="0" w:color="auto"/>
            <w:bottom w:val="none" w:sz="0" w:space="0" w:color="auto"/>
            <w:right w:val="none" w:sz="0" w:space="0" w:color="auto"/>
          </w:divBdr>
        </w:div>
      </w:divsChild>
    </w:div>
    <w:div w:id="979656554">
      <w:bodyDiv w:val="1"/>
      <w:marLeft w:val="0"/>
      <w:marRight w:val="0"/>
      <w:marTop w:val="0"/>
      <w:marBottom w:val="0"/>
      <w:divBdr>
        <w:top w:val="none" w:sz="0" w:space="0" w:color="auto"/>
        <w:left w:val="none" w:sz="0" w:space="0" w:color="auto"/>
        <w:bottom w:val="none" w:sz="0" w:space="0" w:color="auto"/>
        <w:right w:val="none" w:sz="0" w:space="0" w:color="auto"/>
      </w:divBdr>
      <w:divsChild>
        <w:div w:id="263538761">
          <w:marLeft w:val="0"/>
          <w:marRight w:val="0"/>
          <w:marTop w:val="0"/>
          <w:marBottom w:val="0"/>
          <w:divBdr>
            <w:top w:val="none" w:sz="0" w:space="0" w:color="auto"/>
            <w:left w:val="none" w:sz="0" w:space="0" w:color="auto"/>
            <w:bottom w:val="none" w:sz="0" w:space="0" w:color="auto"/>
            <w:right w:val="none" w:sz="0" w:space="0" w:color="auto"/>
          </w:divBdr>
          <w:divsChild>
            <w:div w:id="1276135589">
              <w:marLeft w:val="0"/>
              <w:marRight w:val="0"/>
              <w:marTop w:val="0"/>
              <w:marBottom w:val="0"/>
              <w:divBdr>
                <w:top w:val="none" w:sz="0" w:space="0" w:color="auto"/>
                <w:left w:val="none" w:sz="0" w:space="0" w:color="auto"/>
                <w:bottom w:val="none" w:sz="0" w:space="0" w:color="auto"/>
                <w:right w:val="none" w:sz="0" w:space="0" w:color="auto"/>
              </w:divBdr>
              <w:divsChild>
                <w:div w:id="500506968">
                  <w:marLeft w:val="0"/>
                  <w:marRight w:val="0"/>
                  <w:marTop w:val="0"/>
                  <w:marBottom w:val="0"/>
                  <w:divBdr>
                    <w:top w:val="none" w:sz="0" w:space="0" w:color="auto"/>
                    <w:left w:val="none" w:sz="0" w:space="0" w:color="auto"/>
                    <w:bottom w:val="none" w:sz="0" w:space="0" w:color="auto"/>
                    <w:right w:val="none" w:sz="0" w:space="0" w:color="auto"/>
                  </w:divBdr>
                  <w:divsChild>
                    <w:div w:id="289168338">
                      <w:marLeft w:val="0"/>
                      <w:marRight w:val="0"/>
                      <w:marTop w:val="0"/>
                      <w:marBottom w:val="0"/>
                      <w:divBdr>
                        <w:top w:val="none" w:sz="0" w:space="0" w:color="auto"/>
                        <w:left w:val="none" w:sz="0" w:space="0" w:color="auto"/>
                        <w:bottom w:val="none" w:sz="0" w:space="0" w:color="auto"/>
                        <w:right w:val="none" w:sz="0" w:space="0" w:color="auto"/>
                      </w:divBdr>
                      <w:divsChild>
                        <w:div w:id="534389349">
                          <w:marLeft w:val="0"/>
                          <w:marRight w:val="0"/>
                          <w:marTop w:val="0"/>
                          <w:marBottom w:val="0"/>
                          <w:divBdr>
                            <w:top w:val="none" w:sz="0" w:space="0" w:color="auto"/>
                            <w:left w:val="none" w:sz="0" w:space="0" w:color="auto"/>
                            <w:bottom w:val="none" w:sz="0" w:space="0" w:color="auto"/>
                            <w:right w:val="none" w:sz="0" w:space="0" w:color="auto"/>
                          </w:divBdr>
                          <w:divsChild>
                            <w:div w:id="842160028">
                              <w:marLeft w:val="0"/>
                              <w:marRight w:val="0"/>
                              <w:marTop w:val="0"/>
                              <w:marBottom w:val="0"/>
                              <w:divBdr>
                                <w:top w:val="none" w:sz="0" w:space="0" w:color="auto"/>
                                <w:left w:val="none" w:sz="0" w:space="0" w:color="auto"/>
                                <w:bottom w:val="none" w:sz="0" w:space="0" w:color="auto"/>
                                <w:right w:val="none" w:sz="0" w:space="0" w:color="auto"/>
                              </w:divBdr>
                              <w:divsChild>
                                <w:div w:id="848444311">
                                  <w:marLeft w:val="0"/>
                                  <w:marRight w:val="0"/>
                                  <w:marTop w:val="0"/>
                                  <w:marBottom w:val="0"/>
                                  <w:divBdr>
                                    <w:top w:val="none" w:sz="0" w:space="0" w:color="auto"/>
                                    <w:left w:val="none" w:sz="0" w:space="0" w:color="auto"/>
                                    <w:bottom w:val="none" w:sz="0" w:space="0" w:color="auto"/>
                                    <w:right w:val="none" w:sz="0" w:space="0" w:color="auto"/>
                                  </w:divBdr>
                                  <w:divsChild>
                                    <w:div w:id="1854033923">
                                      <w:marLeft w:val="0"/>
                                      <w:marRight w:val="0"/>
                                      <w:marTop w:val="0"/>
                                      <w:marBottom w:val="0"/>
                                      <w:divBdr>
                                        <w:top w:val="none" w:sz="0" w:space="0" w:color="auto"/>
                                        <w:left w:val="none" w:sz="0" w:space="0" w:color="auto"/>
                                        <w:bottom w:val="none" w:sz="0" w:space="0" w:color="auto"/>
                                        <w:right w:val="none" w:sz="0" w:space="0" w:color="auto"/>
                                      </w:divBdr>
                                      <w:divsChild>
                                        <w:div w:id="1822699446">
                                          <w:marLeft w:val="0"/>
                                          <w:marRight w:val="0"/>
                                          <w:marTop w:val="0"/>
                                          <w:marBottom w:val="0"/>
                                          <w:divBdr>
                                            <w:top w:val="none" w:sz="0" w:space="0" w:color="auto"/>
                                            <w:left w:val="none" w:sz="0" w:space="0" w:color="auto"/>
                                            <w:bottom w:val="none" w:sz="0" w:space="0" w:color="auto"/>
                                            <w:right w:val="none" w:sz="0" w:space="0" w:color="auto"/>
                                          </w:divBdr>
                                          <w:divsChild>
                                            <w:div w:id="2322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442972">
      <w:bodyDiv w:val="1"/>
      <w:marLeft w:val="0"/>
      <w:marRight w:val="0"/>
      <w:marTop w:val="0"/>
      <w:marBottom w:val="0"/>
      <w:divBdr>
        <w:top w:val="none" w:sz="0" w:space="0" w:color="auto"/>
        <w:left w:val="none" w:sz="0" w:space="0" w:color="auto"/>
        <w:bottom w:val="none" w:sz="0" w:space="0" w:color="auto"/>
        <w:right w:val="none" w:sz="0" w:space="0" w:color="auto"/>
      </w:divBdr>
      <w:divsChild>
        <w:div w:id="375785694">
          <w:marLeft w:val="0"/>
          <w:marRight w:val="0"/>
          <w:marTop w:val="0"/>
          <w:marBottom w:val="0"/>
          <w:divBdr>
            <w:top w:val="none" w:sz="0" w:space="0" w:color="auto"/>
            <w:left w:val="none" w:sz="0" w:space="0" w:color="auto"/>
            <w:bottom w:val="none" w:sz="0" w:space="0" w:color="auto"/>
            <w:right w:val="none" w:sz="0" w:space="0" w:color="auto"/>
          </w:divBdr>
          <w:divsChild>
            <w:div w:id="1205212332">
              <w:marLeft w:val="0"/>
              <w:marRight w:val="0"/>
              <w:marTop w:val="0"/>
              <w:marBottom w:val="0"/>
              <w:divBdr>
                <w:top w:val="none" w:sz="0" w:space="0" w:color="auto"/>
                <w:left w:val="none" w:sz="0" w:space="0" w:color="auto"/>
                <w:bottom w:val="none" w:sz="0" w:space="0" w:color="auto"/>
                <w:right w:val="none" w:sz="0" w:space="0" w:color="auto"/>
              </w:divBdr>
              <w:divsChild>
                <w:div w:id="655456937">
                  <w:marLeft w:val="0"/>
                  <w:marRight w:val="0"/>
                  <w:marTop w:val="0"/>
                  <w:marBottom w:val="0"/>
                  <w:divBdr>
                    <w:top w:val="none" w:sz="0" w:space="0" w:color="auto"/>
                    <w:left w:val="none" w:sz="0" w:space="0" w:color="auto"/>
                    <w:bottom w:val="none" w:sz="0" w:space="0" w:color="auto"/>
                    <w:right w:val="none" w:sz="0" w:space="0" w:color="auto"/>
                  </w:divBdr>
                  <w:divsChild>
                    <w:div w:id="297497269">
                      <w:marLeft w:val="0"/>
                      <w:marRight w:val="0"/>
                      <w:marTop w:val="0"/>
                      <w:marBottom w:val="0"/>
                      <w:divBdr>
                        <w:top w:val="none" w:sz="0" w:space="0" w:color="auto"/>
                        <w:left w:val="none" w:sz="0" w:space="0" w:color="auto"/>
                        <w:bottom w:val="none" w:sz="0" w:space="0" w:color="auto"/>
                        <w:right w:val="none" w:sz="0" w:space="0" w:color="auto"/>
                      </w:divBdr>
                      <w:divsChild>
                        <w:div w:id="1418089919">
                          <w:marLeft w:val="0"/>
                          <w:marRight w:val="0"/>
                          <w:marTop w:val="0"/>
                          <w:marBottom w:val="0"/>
                          <w:divBdr>
                            <w:top w:val="none" w:sz="0" w:space="0" w:color="auto"/>
                            <w:left w:val="none" w:sz="0" w:space="0" w:color="auto"/>
                            <w:bottom w:val="none" w:sz="0" w:space="0" w:color="auto"/>
                            <w:right w:val="none" w:sz="0" w:space="0" w:color="auto"/>
                          </w:divBdr>
                          <w:divsChild>
                            <w:div w:id="1853180228">
                              <w:marLeft w:val="0"/>
                              <w:marRight w:val="0"/>
                              <w:marTop w:val="0"/>
                              <w:marBottom w:val="0"/>
                              <w:divBdr>
                                <w:top w:val="none" w:sz="0" w:space="0" w:color="auto"/>
                                <w:left w:val="none" w:sz="0" w:space="0" w:color="auto"/>
                                <w:bottom w:val="none" w:sz="0" w:space="0" w:color="auto"/>
                                <w:right w:val="none" w:sz="0" w:space="0" w:color="auto"/>
                              </w:divBdr>
                              <w:divsChild>
                                <w:div w:id="14714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103867">
      <w:bodyDiv w:val="1"/>
      <w:marLeft w:val="0"/>
      <w:marRight w:val="0"/>
      <w:marTop w:val="0"/>
      <w:marBottom w:val="0"/>
      <w:divBdr>
        <w:top w:val="none" w:sz="0" w:space="0" w:color="auto"/>
        <w:left w:val="none" w:sz="0" w:space="0" w:color="auto"/>
        <w:bottom w:val="none" w:sz="0" w:space="0" w:color="auto"/>
        <w:right w:val="none" w:sz="0" w:space="0" w:color="auto"/>
      </w:divBdr>
      <w:divsChild>
        <w:div w:id="1958097138">
          <w:marLeft w:val="0"/>
          <w:marRight w:val="0"/>
          <w:marTop w:val="0"/>
          <w:marBottom w:val="0"/>
          <w:divBdr>
            <w:top w:val="none" w:sz="0" w:space="0" w:color="auto"/>
            <w:left w:val="none" w:sz="0" w:space="0" w:color="auto"/>
            <w:bottom w:val="none" w:sz="0" w:space="0" w:color="auto"/>
            <w:right w:val="none" w:sz="0" w:space="0" w:color="auto"/>
          </w:divBdr>
          <w:divsChild>
            <w:div w:id="572860969">
              <w:marLeft w:val="0"/>
              <w:marRight w:val="0"/>
              <w:marTop w:val="0"/>
              <w:marBottom w:val="0"/>
              <w:divBdr>
                <w:top w:val="none" w:sz="0" w:space="0" w:color="auto"/>
                <w:left w:val="none" w:sz="0" w:space="0" w:color="auto"/>
                <w:bottom w:val="none" w:sz="0" w:space="0" w:color="auto"/>
                <w:right w:val="none" w:sz="0" w:space="0" w:color="auto"/>
              </w:divBdr>
              <w:divsChild>
                <w:div w:id="503520068">
                  <w:marLeft w:val="0"/>
                  <w:marRight w:val="0"/>
                  <w:marTop w:val="0"/>
                  <w:marBottom w:val="0"/>
                  <w:divBdr>
                    <w:top w:val="none" w:sz="0" w:space="0" w:color="auto"/>
                    <w:left w:val="none" w:sz="0" w:space="0" w:color="auto"/>
                    <w:bottom w:val="none" w:sz="0" w:space="0" w:color="auto"/>
                    <w:right w:val="none" w:sz="0" w:space="0" w:color="auto"/>
                  </w:divBdr>
                  <w:divsChild>
                    <w:div w:id="10188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7693">
      <w:bodyDiv w:val="1"/>
      <w:marLeft w:val="0"/>
      <w:marRight w:val="0"/>
      <w:marTop w:val="0"/>
      <w:marBottom w:val="0"/>
      <w:divBdr>
        <w:top w:val="none" w:sz="0" w:space="0" w:color="auto"/>
        <w:left w:val="none" w:sz="0" w:space="0" w:color="auto"/>
        <w:bottom w:val="none" w:sz="0" w:space="0" w:color="auto"/>
        <w:right w:val="none" w:sz="0" w:space="0" w:color="auto"/>
      </w:divBdr>
      <w:divsChild>
        <w:div w:id="137453796">
          <w:marLeft w:val="0"/>
          <w:marRight w:val="0"/>
          <w:marTop w:val="0"/>
          <w:marBottom w:val="0"/>
          <w:divBdr>
            <w:top w:val="single" w:sz="6" w:space="0" w:color="9F9F9F"/>
            <w:left w:val="single" w:sz="6" w:space="0" w:color="9F9F9F"/>
            <w:bottom w:val="single" w:sz="6" w:space="0" w:color="9F9F9F"/>
            <w:right w:val="single" w:sz="6" w:space="0" w:color="9F9F9F"/>
          </w:divBdr>
          <w:divsChild>
            <w:div w:id="1170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3864">
      <w:bodyDiv w:val="1"/>
      <w:marLeft w:val="0"/>
      <w:marRight w:val="0"/>
      <w:marTop w:val="0"/>
      <w:marBottom w:val="0"/>
      <w:divBdr>
        <w:top w:val="none" w:sz="0" w:space="0" w:color="auto"/>
        <w:left w:val="none" w:sz="0" w:space="0" w:color="auto"/>
        <w:bottom w:val="none" w:sz="0" w:space="0" w:color="auto"/>
        <w:right w:val="none" w:sz="0" w:space="0" w:color="auto"/>
      </w:divBdr>
      <w:divsChild>
        <w:div w:id="1192110074">
          <w:marLeft w:val="0"/>
          <w:marRight w:val="0"/>
          <w:marTop w:val="0"/>
          <w:marBottom w:val="0"/>
          <w:divBdr>
            <w:top w:val="none" w:sz="0" w:space="0" w:color="auto"/>
            <w:left w:val="none" w:sz="0" w:space="0" w:color="auto"/>
            <w:bottom w:val="none" w:sz="0" w:space="0" w:color="auto"/>
            <w:right w:val="none" w:sz="0" w:space="0" w:color="auto"/>
          </w:divBdr>
          <w:divsChild>
            <w:div w:id="943730980">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sChild>
                    <w:div w:id="323244633">
                      <w:marLeft w:val="0"/>
                      <w:marRight w:val="0"/>
                      <w:marTop w:val="0"/>
                      <w:marBottom w:val="0"/>
                      <w:divBdr>
                        <w:top w:val="none" w:sz="0" w:space="0" w:color="auto"/>
                        <w:left w:val="none" w:sz="0" w:space="0" w:color="auto"/>
                        <w:bottom w:val="none" w:sz="0" w:space="0" w:color="auto"/>
                        <w:right w:val="none" w:sz="0" w:space="0" w:color="auto"/>
                      </w:divBdr>
                      <w:divsChild>
                        <w:div w:id="320236185">
                          <w:marLeft w:val="0"/>
                          <w:marRight w:val="0"/>
                          <w:marTop w:val="0"/>
                          <w:marBottom w:val="0"/>
                          <w:divBdr>
                            <w:top w:val="none" w:sz="0" w:space="0" w:color="auto"/>
                            <w:left w:val="none" w:sz="0" w:space="0" w:color="auto"/>
                            <w:bottom w:val="none" w:sz="0" w:space="0" w:color="auto"/>
                            <w:right w:val="none" w:sz="0" w:space="0" w:color="auto"/>
                          </w:divBdr>
                          <w:divsChild>
                            <w:div w:id="1815289708">
                              <w:marLeft w:val="0"/>
                              <w:marRight w:val="0"/>
                              <w:marTop w:val="0"/>
                              <w:marBottom w:val="0"/>
                              <w:divBdr>
                                <w:top w:val="none" w:sz="0" w:space="0" w:color="auto"/>
                                <w:left w:val="none" w:sz="0" w:space="0" w:color="auto"/>
                                <w:bottom w:val="none" w:sz="0" w:space="0" w:color="auto"/>
                                <w:right w:val="none" w:sz="0" w:space="0" w:color="auto"/>
                              </w:divBdr>
                              <w:divsChild>
                                <w:div w:id="1862160983">
                                  <w:marLeft w:val="0"/>
                                  <w:marRight w:val="0"/>
                                  <w:marTop w:val="0"/>
                                  <w:marBottom w:val="0"/>
                                  <w:divBdr>
                                    <w:top w:val="none" w:sz="0" w:space="0" w:color="auto"/>
                                    <w:left w:val="none" w:sz="0" w:space="0" w:color="auto"/>
                                    <w:bottom w:val="none" w:sz="0" w:space="0" w:color="auto"/>
                                    <w:right w:val="none" w:sz="0" w:space="0" w:color="auto"/>
                                  </w:divBdr>
                                  <w:divsChild>
                                    <w:div w:id="1784960749">
                                      <w:marLeft w:val="0"/>
                                      <w:marRight w:val="0"/>
                                      <w:marTop w:val="0"/>
                                      <w:marBottom w:val="0"/>
                                      <w:divBdr>
                                        <w:top w:val="none" w:sz="0" w:space="0" w:color="auto"/>
                                        <w:left w:val="none" w:sz="0" w:space="0" w:color="auto"/>
                                        <w:bottom w:val="none" w:sz="0" w:space="0" w:color="auto"/>
                                        <w:right w:val="none" w:sz="0" w:space="0" w:color="auto"/>
                                      </w:divBdr>
                                      <w:divsChild>
                                        <w:div w:id="340739960">
                                          <w:marLeft w:val="0"/>
                                          <w:marRight w:val="0"/>
                                          <w:marTop w:val="0"/>
                                          <w:marBottom w:val="0"/>
                                          <w:divBdr>
                                            <w:top w:val="none" w:sz="0" w:space="0" w:color="auto"/>
                                            <w:left w:val="none" w:sz="0" w:space="0" w:color="auto"/>
                                            <w:bottom w:val="none" w:sz="0" w:space="0" w:color="auto"/>
                                            <w:right w:val="none" w:sz="0" w:space="0" w:color="auto"/>
                                          </w:divBdr>
                                          <w:divsChild>
                                            <w:div w:id="9517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999245">
      <w:bodyDiv w:val="1"/>
      <w:marLeft w:val="0"/>
      <w:marRight w:val="0"/>
      <w:marTop w:val="0"/>
      <w:marBottom w:val="0"/>
      <w:divBdr>
        <w:top w:val="none" w:sz="0" w:space="0" w:color="auto"/>
        <w:left w:val="none" w:sz="0" w:space="0" w:color="auto"/>
        <w:bottom w:val="none" w:sz="0" w:space="0" w:color="auto"/>
        <w:right w:val="none" w:sz="0" w:space="0" w:color="auto"/>
      </w:divBdr>
      <w:divsChild>
        <w:div w:id="697238837">
          <w:marLeft w:val="0"/>
          <w:marRight w:val="0"/>
          <w:marTop w:val="0"/>
          <w:marBottom w:val="0"/>
          <w:divBdr>
            <w:top w:val="single" w:sz="6" w:space="0" w:color="9F9F9F"/>
            <w:left w:val="single" w:sz="6" w:space="0" w:color="9F9F9F"/>
            <w:bottom w:val="single" w:sz="6" w:space="0" w:color="9F9F9F"/>
            <w:right w:val="single" w:sz="6" w:space="0" w:color="9F9F9F"/>
          </w:divBdr>
          <w:divsChild>
            <w:div w:id="7777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142">
      <w:bodyDiv w:val="1"/>
      <w:marLeft w:val="0"/>
      <w:marRight w:val="0"/>
      <w:marTop w:val="0"/>
      <w:marBottom w:val="0"/>
      <w:divBdr>
        <w:top w:val="none" w:sz="0" w:space="0" w:color="auto"/>
        <w:left w:val="none" w:sz="0" w:space="0" w:color="auto"/>
        <w:bottom w:val="none" w:sz="0" w:space="0" w:color="auto"/>
        <w:right w:val="none" w:sz="0" w:space="0" w:color="auto"/>
      </w:divBdr>
      <w:divsChild>
        <w:div w:id="421949726">
          <w:marLeft w:val="0"/>
          <w:marRight w:val="0"/>
          <w:marTop w:val="0"/>
          <w:marBottom w:val="0"/>
          <w:divBdr>
            <w:top w:val="none" w:sz="0" w:space="0" w:color="auto"/>
            <w:left w:val="none" w:sz="0" w:space="0" w:color="auto"/>
            <w:bottom w:val="none" w:sz="0" w:space="0" w:color="auto"/>
            <w:right w:val="none" w:sz="0" w:space="0" w:color="auto"/>
          </w:divBdr>
          <w:divsChild>
            <w:div w:id="744187258">
              <w:marLeft w:val="0"/>
              <w:marRight w:val="0"/>
              <w:marTop w:val="0"/>
              <w:marBottom w:val="0"/>
              <w:divBdr>
                <w:top w:val="none" w:sz="0" w:space="0" w:color="auto"/>
                <w:left w:val="none" w:sz="0" w:space="0" w:color="auto"/>
                <w:bottom w:val="none" w:sz="0" w:space="0" w:color="auto"/>
                <w:right w:val="none" w:sz="0" w:space="0" w:color="auto"/>
              </w:divBdr>
              <w:divsChild>
                <w:div w:id="1726102577">
                  <w:marLeft w:val="0"/>
                  <w:marRight w:val="0"/>
                  <w:marTop w:val="0"/>
                  <w:marBottom w:val="0"/>
                  <w:divBdr>
                    <w:top w:val="none" w:sz="0" w:space="0" w:color="auto"/>
                    <w:left w:val="none" w:sz="0" w:space="0" w:color="auto"/>
                    <w:bottom w:val="none" w:sz="0" w:space="0" w:color="auto"/>
                    <w:right w:val="none" w:sz="0" w:space="0" w:color="auto"/>
                  </w:divBdr>
                  <w:divsChild>
                    <w:div w:id="1528762155">
                      <w:marLeft w:val="0"/>
                      <w:marRight w:val="0"/>
                      <w:marTop w:val="0"/>
                      <w:marBottom w:val="0"/>
                      <w:divBdr>
                        <w:top w:val="none" w:sz="0" w:space="0" w:color="auto"/>
                        <w:left w:val="none" w:sz="0" w:space="0" w:color="auto"/>
                        <w:bottom w:val="none" w:sz="0" w:space="0" w:color="auto"/>
                        <w:right w:val="none" w:sz="0" w:space="0" w:color="auto"/>
                      </w:divBdr>
                      <w:divsChild>
                        <w:div w:id="1433160181">
                          <w:marLeft w:val="0"/>
                          <w:marRight w:val="0"/>
                          <w:marTop w:val="0"/>
                          <w:marBottom w:val="0"/>
                          <w:divBdr>
                            <w:top w:val="none" w:sz="0" w:space="0" w:color="auto"/>
                            <w:left w:val="none" w:sz="0" w:space="0" w:color="auto"/>
                            <w:bottom w:val="none" w:sz="0" w:space="0" w:color="auto"/>
                            <w:right w:val="none" w:sz="0" w:space="0" w:color="auto"/>
                          </w:divBdr>
                          <w:divsChild>
                            <w:div w:id="420875504">
                              <w:marLeft w:val="0"/>
                              <w:marRight w:val="0"/>
                              <w:marTop w:val="0"/>
                              <w:marBottom w:val="0"/>
                              <w:divBdr>
                                <w:top w:val="none" w:sz="0" w:space="0" w:color="auto"/>
                                <w:left w:val="none" w:sz="0" w:space="0" w:color="auto"/>
                                <w:bottom w:val="none" w:sz="0" w:space="0" w:color="auto"/>
                                <w:right w:val="none" w:sz="0" w:space="0" w:color="auto"/>
                              </w:divBdr>
                              <w:divsChild>
                                <w:div w:id="1081178591">
                                  <w:marLeft w:val="0"/>
                                  <w:marRight w:val="0"/>
                                  <w:marTop w:val="0"/>
                                  <w:marBottom w:val="0"/>
                                  <w:divBdr>
                                    <w:top w:val="none" w:sz="0" w:space="0" w:color="auto"/>
                                    <w:left w:val="none" w:sz="0" w:space="0" w:color="auto"/>
                                    <w:bottom w:val="none" w:sz="0" w:space="0" w:color="auto"/>
                                    <w:right w:val="none" w:sz="0" w:space="0" w:color="auto"/>
                                  </w:divBdr>
                                  <w:divsChild>
                                    <w:div w:id="788085108">
                                      <w:marLeft w:val="0"/>
                                      <w:marRight w:val="0"/>
                                      <w:marTop w:val="0"/>
                                      <w:marBottom w:val="0"/>
                                      <w:divBdr>
                                        <w:top w:val="none" w:sz="0" w:space="0" w:color="auto"/>
                                        <w:left w:val="none" w:sz="0" w:space="0" w:color="auto"/>
                                        <w:bottom w:val="none" w:sz="0" w:space="0" w:color="auto"/>
                                        <w:right w:val="none" w:sz="0" w:space="0" w:color="auto"/>
                                      </w:divBdr>
                                      <w:divsChild>
                                        <w:div w:id="1877815047">
                                          <w:marLeft w:val="0"/>
                                          <w:marRight w:val="0"/>
                                          <w:marTop w:val="0"/>
                                          <w:marBottom w:val="0"/>
                                          <w:divBdr>
                                            <w:top w:val="none" w:sz="0" w:space="0" w:color="auto"/>
                                            <w:left w:val="none" w:sz="0" w:space="0" w:color="auto"/>
                                            <w:bottom w:val="none" w:sz="0" w:space="0" w:color="auto"/>
                                            <w:right w:val="none" w:sz="0" w:space="0" w:color="auto"/>
                                          </w:divBdr>
                                          <w:divsChild>
                                            <w:div w:id="20334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523807">
      <w:bodyDiv w:val="1"/>
      <w:marLeft w:val="0"/>
      <w:marRight w:val="0"/>
      <w:marTop w:val="0"/>
      <w:marBottom w:val="0"/>
      <w:divBdr>
        <w:top w:val="none" w:sz="0" w:space="0" w:color="auto"/>
        <w:left w:val="none" w:sz="0" w:space="0" w:color="auto"/>
        <w:bottom w:val="none" w:sz="0" w:space="0" w:color="auto"/>
        <w:right w:val="none" w:sz="0" w:space="0" w:color="auto"/>
      </w:divBdr>
      <w:divsChild>
        <w:div w:id="1273435800">
          <w:marLeft w:val="0"/>
          <w:marRight w:val="0"/>
          <w:marTop w:val="0"/>
          <w:marBottom w:val="0"/>
          <w:divBdr>
            <w:top w:val="none" w:sz="0" w:space="0" w:color="auto"/>
            <w:left w:val="none" w:sz="0" w:space="0" w:color="auto"/>
            <w:bottom w:val="none" w:sz="0" w:space="0" w:color="auto"/>
            <w:right w:val="none" w:sz="0" w:space="0" w:color="auto"/>
          </w:divBdr>
          <w:divsChild>
            <w:div w:id="2055039696">
              <w:marLeft w:val="0"/>
              <w:marRight w:val="0"/>
              <w:marTop w:val="0"/>
              <w:marBottom w:val="0"/>
              <w:divBdr>
                <w:top w:val="none" w:sz="0" w:space="0" w:color="auto"/>
                <w:left w:val="none" w:sz="0" w:space="0" w:color="auto"/>
                <w:bottom w:val="none" w:sz="0" w:space="0" w:color="auto"/>
                <w:right w:val="none" w:sz="0" w:space="0" w:color="auto"/>
              </w:divBdr>
              <w:divsChild>
                <w:div w:id="621544231">
                  <w:marLeft w:val="0"/>
                  <w:marRight w:val="0"/>
                  <w:marTop w:val="0"/>
                  <w:marBottom w:val="0"/>
                  <w:divBdr>
                    <w:top w:val="none" w:sz="0" w:space="0" w:color="auto"/>
                    <w:left w:val="none" w:sz="0" w:space="0" w:color="auto"/>
                    <w:bottom w:val="none" w:sz="0" w:space="0" w:color="auto"/>
                    <w:right w:val="none" w:sz="0" w:space="0" w:color="auto"/>
                  </w:divBdr>
                  <w:divsChild>
                    <w:div w:id="1113211226">
                      <w:marLeft w:val="0"/>
                      <w:marRight w:val="0"/>
                      <w:marTop w:val="0"/>
                      <w:marBottom w:val="0"/>
                      <w:divBdr>
                        <w:top w:val="none" w:sz="0" w:space="0" w:color="auto"/>
                        <w:left w:val="none" w:sz="0" w:space="0" w:color="auto"/>
                        <w:bottom w:val="none" w:sz="0" w:space="0" w:color="auto"/>
                        <w:right w:val="none" w:sz="0" w:space="0" w:color="auto"/>
                      </w:divBdr>
                      <w:divsChild>
                        <w:div w:id="534662868">
                          <w:marLeft w:val="125"/>
                          <w:marRight w:val="125"/>
                          <w:marTop w:val="0"/>
                          <w:marBottom w:val="0"/>
                          <w:divBdr>
                            <w:top w:val="none" w:sz="0" w:space="0" w:color="auto"/>
                            <w:left w:val="none" w:sz="0" w:space="0" w:color="auto"/>
                            <w:bottom w:val="none" w:sz="0" w:space="0" w:color="auto"/>
                            <w:right w:val="none" w:sz="0" w:space="0" w:color="auto"/>
                          </w:divBdr>
                          <w:divsChild>
                            <w:div w:id="1147550338">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576264">
      <w:bodyDiv w:val="1"/>
      <w:marLeft w:val="0"/>
      <w:marRight w:val="0"/>
      <w:marTop w:val="0"/>
      <w:marBottom w:val="0"/>
      <w:divBdr>
        <w:top w:val="none" w:sz="0" w:space="0" w:color="auto"/>
        <w:left w:val="none" w:sz="0" w:space="0" w:color="auto"/>
        <w:bottom w:val="none" w:sz="0" w:space="0" w:color="auto"/>
        <w:right w:val="none" w:sz="0" w:space="0" w:color="auto"/>
      </w:divBdr>
      <w:divsChild>
        <w:div w:id="2022319031">
          <w:marLeft w:val="0"/>
          <w:marRight w:val="0"/>
          <w:marTop w:val="0"/>
          <w:marBottom w:val="0"/>
          <w:divBdr>
            <w:top w:val="single" w:sz="6" w:space="0" w:color="9F9F9F"/>
            <w:left w:val="single" w:sz="6" w:space="0" w:color="9F9F9F"/>
            <w:bottom w:val="single" w:sz="6" w:space="0" w:color="9F9F9F"/>
            <w:right w:val="single" w:sz="6" w:space="0" w:color="9F9F9F"/>
          </w:divBdr>
          <w:divsChild>
            <w:div w:id="824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9053">
      <w:bodyDiv w:val="1"/>
      <w:marLeft w:val="0"/>
      <w:marRight w:val="0"/>
      <w:marTop w:val="0"/>
      <w:marBottom w:val="0"/>
      <w:divBdr>
        <w:top w:val="none" w:sz="0" w:space="0" w:color="auto"/>
        <w:left w:val="none" w:sz="0" w:space="0" w:color="auto"/>
        <w:bottom w:val="none" w:sz="0" w:space="0" w:color="auto"/>
        <w:right w:val="none" w:sz="0" w:space="0" w:color="auto"/>
      </w:divBdr>
      <w:divsChild>
        <w:div w:id="1785079172">
          <w:marLeft w:val="0"/>
          <w:marRight w:val="0"/>
          <w:marTop w:val="0"/>
          <w:marBottom w:val="0"/>
          <w:divBdr>
            <w:top w:val="none" w:sz="0" w:space="0" w:color="auto"/>
            <w:left w:val="none" w:sz="0" w:space="0" w:color="auto"/>
            <w:bottom w:val="none" w:sz="0" w:space="0" w:color="auto"/>
            <w:right w:val="none" w:sz="0" w:space="0" w:color="auto"/>
          </w:divBdr>
          <w:divsChild>
            <w:div w:id="1197548719">
              <w:marLeft w:val="0"/>
              <w:marRight w:val="0"/>
              <w:marTop w:val="0"/>
              <w:marBottom w:val="0"/>
              <w:divBdr>
                <w:top w:val="none" w:sz="0" w:space="0" w:color="auto"/>
                <w:left w:val="single" w:sz="8" w:space="0" w:color="FFFFFF"/>
                <w:bottom w:val="single" w:sz="8" w:space="0" w:color="FFFFFF"/>
                <w:right w:val="single" w:sz="8" w:space="0" w:color="FFFFFF"/>
              </w:divBdr>
              <w:divsChild>
                <w:div w:id="860704969">
                  <w:marLeft w:val="0"/>
                  <w:marRight w:val="0"/>
                  <w:marTop w:val="0"/>
                  <w:marBottom w:val="0"/>
                  <w:divBdr>
                    <w:top w:val="none" w:sz="0" w:space="0" w:color="auto"/>
                    <w:left w:val="none" w:sz="0" w:space="0" w:color="auto"/>
                    <w:bottom w:val="none" w:sz="0" w:space="0" w:color="auto"/>
                    <w:right w:val="none" w:sz="0" w:space="0" w:color="auto"/>
                  </w:divBdr>
                  <w:divsChild>
                    <w:div w:id="1030450362">
                      <w:marLeft w:val="0"/>
                      <w:marRight w:val="0"/>
                      <w:marTop w:val="0"/>
                      <w:marBottom w:val="0"/>
                      <w:divBdr>
                        <w:top w:val="none" w:sz="0" w:space="0" w:color="auto"/>
                        <w:left w:val="none" w:sz="0" w:space="0" w:color="auto"/>
                        <w:bottom w:val="none" w:sz="0" w:space="0" w:color="auto"/>
                        <w:right w:val="none" w:sz="0" w:space="0" w:color="auto"/>
                      </w:divBdr>
                      <w:divsChild>
                        <w:div w:id="211354811">
                          <w:marLeft w:val="0"/>
                          <w:marRight w:val="0"/>
                          <w:marTop w:val="0"/>
                          <w:marBottom w:val="0"/>
                          <w:divBdr>
                            <w:top w:val="none" w:sz="0" w:space="0" w:color="auto"/>
                            <w:left w:val="none" w:sz="0" w:space="0" w:color="auto"/>
                            <w:bottom w:val="none" w:sz="0" w:space="0" w:color="auto"/>
                            <w:right w:val="none" w:sz="0" w:space="0" w:color="auto"/>
                          </w:divBdr>
                        </w:div>
                        <w:div w:id="2314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7850">
      <w:bodyDiv w:val="1"/>
      <w:marLeft w:val="0"/>
      <w:marRight w:val="0"/>
      <w:marTop w:val="0"/>
      <w:marBottom w:val="0"/>
      <w:divBdr>
        <w:top w:val="none" w:sz="0" w:space="0" w:color="auto"/>
        <w:left w:val="none" w:sz="0" w:space="0" w:color="auto"/>
        <w:bottom w:val="none" w:sz="0" w:space="0" w:color="auto"/>
        <w:right w:val="none" w:sz="0" w:space="0" w:color="auto"/>
      </w:divBdr>
      <w:divsChild>
        <w:div w:id="1972400077">
          <w:marLeft w:val="0"/>
          <w:marRight w:val="0"/>
          <w:marTop w:val="0"/>
          <w:marBottom w:val="0"/>
          <w:divBdr>
            <w:top w:val="single" w:sz="6" w:space="0" w:color="9F9F9F"/>
            <w:left w:val="single" w:sz="6" w:space="0" w:color="9F9F9F"/>
            <w:bottom w:val="single" w:sz="6" w:space="0" w:color="9F9F9F"/>
            <w:right w:val="single" w:sz="6" w:space="0" w:color="9F9F9F"/>
          </w:divBdr>
          <w:divsChild>
            <w:div w:id="7152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8168">
      <w:bodyDiv w:val="1"/>
      <w:marLeft w:val="0"/>
      <w:marRight w:val="0"/>
      <w:marTop w:val="0"/>
      <w:marBottom w:val="0"/>
      <w:divBdr>
        <w:top w:val="none" w:sz="0" w:space="0" w:color="auto"/>
        <w:left w:val="none" w:sz="0" w:space="0" w:color="auto"/>
        <w:bottom w:val="none" w:sz="0" w:space="0" w:color="auto"/>
        <w:right w:val="none" w:sz="0" w:space="0" w:color="auto"/>
      </w:divBdr>
      <w:divsChild>
        <w:div w:id="517692791">
          <w:marLeft w:val="0"/>
          <w:marRight w:val="0"/>
          <w:marTop w:val="0"/>
          <w:marBottom w:val="0"/>
          <w:divBdr>
            <w:top w:val="none" w:sz="0" w:space="0" w:color="auto"/>
            <w:left w:val="none" w:sz="0" w:space="0" w:color="auto"/>
            <w:bottom w:val="none" w:sz="0" w:space="0" w:color="auto"/>
            <w:right w:val="none" w:sz="0" w:space="0" w:color="auto"/>
          </w:divBdr>
          <w:divsChild>
            <w:div w:id="478182973">
              <w:marLeft w:val="0"/>
              <w:marRight w:val="0"/>
              <w:marTop w:val="0"/>
              <w:marBottom w:val="0"/>
              <w:divBdr>
                <w:top w:val="none" w:sz="0" w:space="0" w:color="auto"/>
                <w:left w:val="none" w:sz="0" w:space="0" w:color="auto"/>
                <w:bottom w:val="none" w:sz="0" w:space="0" w:color="auto"/>
                <w:right w:val="none" w:sz="0" w:space="0" w:color="auto"/>
              </w:divBdr>
              <w:divsChild>
                <w:div w:id="13046709">
                  <w:marLeft w:val="0"/>
                  <w:marRight w:val="0"/>
                  <w:marTop w:val="0"/>
                  <w:marBottom w:val="0"/>
                  <w:divBdr>
                    <w:top w:val="none" w:sz="0" w:space="0" w:color="auto"/>
                    <w:left w:val="none" w:sz="0" w:space="0" w:color="auto"/>
                    <w:bottom w:val="none" w:sz="0" w:space="0" w:color="auto"/>
                    <w:right w:val="none" w:sz="0" w:space="0" w:color="auto"/>
                  </w:divBdr>
                  <w:divsChild>
                    <w:div w:id="387731201">
                      <w:marLeft w:val="0"/>
                      <w:marRight w:val="0"/>
                      <w:marTop w:val="0"/>
                      <w:marBottom w:val="0"/>
                      <w:divBdr>
                        <w:top w:val="none" w:sz="0" w:space="0" w:color="auto"/>
                        <w:left w:val="none" w:sz="0" w:space="0" w:color="auto"/>
                        <w:bottom w:val="none" w:sz="0" w:space="0" w:color="auto"/>
                        <w:right w:val="none" w:sz="0" w:space="0" w:color="auto"/>
                      </w:divBdr>
                      <w:divsChild>
                        <w:div w:id="160780414">
                          <w:marLeft w:val="0"/>
                          <w:marRight w:val="0"/>
                          <w:marTop w:val="0"/>
                          <w:marBottom w:val="0"/>
                          <w:divBdr>
                            <w:top w:val="none" w:sz="0" w:space="0" w:color="auto"/>
                            <w:left w:val="none" w:sz="0" w:space="0" w:color="auto"/>
                            <w:bottom w:val="none" w:sz="0" w:space="0" w:color="auto"/>
                            <w:right w:val="none" w:sz="0" w:space="0" w:color="auto"/>
                          </w:divBdr>
                          <w:divsChild>
                            <w:div w:id="171723661">
                              <w:marLeft w:val="0"/>
                              <w:marRight w:val="0"/>
                              <w:marTop w:val="0"/>
                              <w:marBottom w:val="0"/>
                              <w:divBdr>
                                <w:top w:val="none" w:sz="0" w:space="0" w:color="auto"/>
                                <w:left w:val="none" w:sz="0" w:space="0" w:color="auto"/>
                                <w:bottom w:val="none" w:sz="0" w:space="0" w:color="auto"/>
                                <w:right w:val="none" w:sz="0" w:space="0" w:color="auto"/>
                              </w:divBdr>
                              <w:divsChild>
                                <w:div w:id="2139562110">
                                  <w:marLeft w:val="0"/>
                                  <w:marRight w:val="0"/>
                                  <w:marTop w:val="0"/>
                                  <w:marBottom w:val="0"/>
                                  <w:divBdr>
                                    <w:top w:val="none" w:sz="0" w:space="0" w:color="auto"/>
                                    <w:left w:val="none" w:sz="0" w:space="0" w:color="auto"/>
                                    <w:bottom w:val="none" w:sz="0" w:space="0" w:color="auto"/>
                                    <w:right w:val="none" w:sz="0" w:space="0" w:color="auto"/>
                                  </w:divBdr>
                                  <w:divsChild>
                                    <w:div w:id="1290555601">
                                      <w:marLeft w:val="0"/>
                                      <w:marRight w:val="0"/>
                                      <w:marTop w:val="0"/>
                                      <w:marBottom w:val="0"/>
                                      <w:divBdr>
                                        <w:top w:val="none" w:sz="0" w:space="0" w:color="auto"/>
                                        <w:left w:val="none" w:sz="0" w:space="0" w:color="auto"/>
                                        <w:bottom w:val="none" w:sz="0" w:space="0" w:color="auto"/>
                                        <w:right w:val="none" w:sz="0" w:space="0" w:color="auto"/>
                                      </w:divBdr>
                                      <w:divsChild>
                                        <w:div w:id="1861160005">
                                          <w:marLeft w:val="0"/>
                                          <w:marRight w:val="0"/>
                                          <w:marTop w:val="0"/>
                                          <w:marBottom w:val="0"/>
                                          <w:divBdr>
                                            <w:top w:val="none" w:sz="0" w:space="0" w:color="auto"/>
                                            <w:left w:val="none" w:sz="0" w:space="0" w:color="auto"/>
                                            <w:bottom w:val="none" w:sz="0" w:space="0" w:color="auto"/>
                                            <w:right w:val="none" w:sz="0" w:space="0" w:color="auto"/>
                                          </w:divBdr>
                                          <w:divsChild>
                                            <w:div w:id="4230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682190">
      <w:bodyDiv w:val="1"/>
      <w:marLeft w:val="0"/>
      <w:marRight w:val="0"/>
      <w:marTop w:val="0"/>
      <w:marBottom w:val="0"/>
      <w:divBdr>
        <w:top w:val="none" w:sz="0" w:space="0" w:color="auto"/>
        <w:left w:val="none" w:sz="0" w:space="0" w:color="auto"/>
        <w:bottom w:val="none" w:sz="0" w:space="0" w:color="auto"/>
        <w:right w:val="none" w:sz="0" w:space="0" w:color="auto"/>
      </w:divBdr>
      <w:divsChild>
        <w:div w:id="1132287354">
          <w:marLeft w:val="0"/>
          <w:marRight w:val="0"/>
          <w:marTop w:val="0"/>
          <w:marBottom w:val="0"/>
          <w:divBdr>
            <w:top w:val="none" w:sz="0" w:space="0" w:color="auto"/>
            <w:left w:val="none" w:sz="0" w:space="0" w:color="auto"/>
            <w:bottom w:val="none" w:sz="0" w:space="0" w:color="auto"/>
            <w:right w:val="none" w:sz="0" w:space="0" w:color="auto"/>
          </w:divBdr>
          <w:divsChild>
            <w:div w:id="1303462308">
              <w:marLeft w:val="0"/>
              <w:marRight w:val="0"/>
              <w:marTop w:val="0"/>
              <w:marBottom w:val="0"/>
              <w:divBdr>
                <w:top w:val="none" w:sz="0" w:space="0" w:color="auto"/>
                <w:left w:val="none" w:sz="0" w:space="0" w:color="auto"/>
                <w:bottom w:val="none" w:sz="0" w:space="0" w:color="auto"/>
                <w:right w:val="none" w:sz="0" w:space="0" w:color="auto"/>
              </w:divBdr>
              <w:divsChild>
                <w:div w:id="1054889598">
                  <w:marLeft w:val="0"/>
                  <w:marRight w:val="0"/>
                  <w:marTop w:val="0"/>
                  <w:marBottom w:val="0"/>
                  <w:divBdr>
                    <w:top w:val="none" w:sz="0" w:space="0" w:color="auto"/>
                    <w:left w:val="none" w:sz="0" w:space="0" w:color="auto"/>
                    <w:bottom w:val="none" w:sz="0" w:space="0" w:color="auto"/>
                    <w:right w:val="none" w:sz="0" w:space="0" w:color="auto"/>
                  </w:divBdr>
                  <w:divsChild>
                    <w:div w:id="3628517">
                      <w:marLeft w:val="0"/>
                      <w:marRight w:val="0"/>
                      <w:marTop w:val="0"/>
                      <w:marBottom w:val="0"/>
                      <w:divBdr>
                        <w:top w:val="none" w:sz="0" w:space="0" w:color="auto"/>
                        <w:left w:val="none" w:sz="0" w:space="0" w:color="auto"/>
                        <w:bottom w:val="none" w:sz="0" w:space="0" w:color="auto"/>
                        <w:right w:val="none" w:sz="0" w:space="0" w:color="auto"/>
                      </w:divBdr>
                      <w:divsChild>
                        <w:div w:id="1185361059">
                          <w:marLeft w:val="125"/>
                          <w:marRight w:val="125"/>
                          <w:marTop w:val="0"/>
                          <w:marBottom w:val="0"/>
                          <w:divBdr>
                            <w:top w:val="none" w:sz="0" w:space="0" w:color="auto"/>
                            <w:left w:val="none" w:sz="0" w:space="0" w:color="auto"/>
                            <w:bottom w:val="none" w:sz="0" w:space="0" w:color="auto"/>
                            <w:right w:val="none" w:sz="0" w:space="0" w:color="auto"/>
                          </w:divBdr>
                          <w:divsChild>
                            <w:div w:id="4483804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680251">
      <w:bodyDiv w:val="1"/>
      <w:marLeft w:val="0"/>
      <w:marRight w:val="0"/>
      <w:marTop w:val="0"/>
      <w:marBottom w:val="0"/>
      <w:divBdr>
        <w:top w:val="none" w:sz="0" w:space="0" w:color="auto"/>
        <w:left w:val="none" w:sz="0" w:space="0" w:color="auto"/>
        <w:bottom w:val="none" w:sz="0" w:space="0" w:color="auto"/>
        <w:right w:val="none" w:sz="0" w:space="0" w:color="auto"/>
      </w:divBdr>
      <w:divsChild>
        <w:div w:id="1087920293">
          <w:marLeft w:val="0"/>
          <w:marRight w:val="0"/>
          <w:marTop w:val="0"/>
          <w:marBottom w:val="0"/>
          <w:divBdr>
            <w:top w:val="single" w:sz="6" w:space="0" w:color="9F9F9F"/>
            <w:left w:val="single" w:sz="6" w:space="0" w:color="9F9F9F"/>
            <w:bottom w:val="single" w:sz="6" w:space="0" w:color="9F9F9F"/>
            <w:right w:val="single" w:sz="6" w:space="0" w:color="9F9F9F"/>
          </w:divBdr>
          <w:divsChild>
            <w:div w:id="11481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5542">
      <w:bodyDiv w:val="1"/>
      <w:marLeft w:val="0"/>
      <w:marRight w:val="0"/>
      <w:marTop w:val="0"/>
      <w:marBottom w:val="0"/>
      <w:divBdr>
        <w:top w:val="none" w:sz="0" w:space="0" w:color="auto"/>
        <w:left w:val="none" w:sz="0" w:space="0" w:color="auto"/>
        <w:bottom w:val="none" w:sz="0" w:space="0" w:color="auto"/>
        <w:right w:val="none" w:sz="0" w:space="0" w:color="auto"/>
      </w:divBdr>
      <w:divsChild>
        <w:div w:id="1725982515">
          <w:marLeft w:val="0"/>
          <w:marRight w:val="0"/>
          <w:marTop w:val="0"/>
          <w:marBottom w:val="0"/>
          <w:divBdr>
            <w:top w:val="none" w:sz="0" w:space="0" w:color="auto"/>
            <w:left w:val="none" w:sz="0" w:space="0" w:color="auto"/>
            <w:bottom w:val="none" w:sz="0" w:space="0" w:color="auto"/>
            <w:right w:val="none" w:sz="0" w:space="0" w:color="auto"/>
          </w:divBdr>
          <w:divsChild>
            <w:div w:id="2069377040">
              <w:marLeft w:val="0"/>
              <w:marRight w:val="0"/>
              <w:marTop w:val="0"/>
              <w:marBottom w:val="0"/>
              <w:divBdr>
                <w:top w:val="none" w:sz="0" w:space="0" w:color="auto"/>
                <w:left w:val="none" w:sz="0" w:space="0" w:color="auto"/>
                <w:bottom w:val="none" w:sz="0" w:space="0" w:color="auto"/>
                <w:right w:val="none" w:sz="0" w:space="0" w:color="auto"/>
              </w:divBdr>
              <w:divsChild>
                <w:div w:id="160900639">
                  <w:marLeft w:val="0"/>
                  <w:marRight w:val="0"/>
                  <w:marTop w:val="0"/>
                  <w:marBottom w:val="0"/>
                  <w:divBdr>
                    <w:top w:val="none" w:sz="0" w:space="0" w:color="auto"/>
                    <w:left w:val="none" w:sz="0" w:space="0" w:color="auto"/>
                    <w:bottom w:val="none" w:sz="0" w:space="0" w:color="auto"/>
                    <w:right w:val="none" w:sz="0" w:space="0" w:color="auto"/>
                  </w:divBdr>
                  <w:divsChild>
                    <w:div w:id="884215068">
                      <w:marLeft w:val="0"/>
                      <w:marRight w:val="0"/>
                      <w:marTop w:val="0"/>
                      <w:marBottom w:val="0"/>
                      <w:divBdr>
                        <w:top w:val="none" w:sz="0" w:space="0" w:color="auto"/>
                        <w:left w:val="none" w:sz="0" w:space="0" w:color="auto"/>
                        <w:bottom w:val="none" w:sz="0" w:space="0" w:color="auto"/>
                        <w:right w:val="none" w:sz="0" w:space="0" w:color="auto"/>
                      </w:divBdr>
                      <w:divsChild>
                        <w:div w:id="389112190">
                          <w:marLeft w:val="0"/>
                          <w:marRight w:val="0"/>
                          <w:marTop w:val="0"/>
                          <w:marBottom w:val="0"/>
                          <w:divBdr>
                            <w:top w:val="none" w:sz="0" w:space="0" w:color="auto"/>
                            <w:left w:val="none" w:sz="0" w:space="0" w:color="auto"/>
                            <w:bottom w:val="none" w:sz="0" w:space="0" w:color="auto"/>
                            <w:right w:val="none" w:sz="0" w:space="0" w:color="auto"/>
                          </w:divBdr>
                          <w:divsChild>
                            <w:div w:id="1381979099">
                              <w:marLeft w:val="0"/>
                              <w:marRight w:val="0"/>
                              <w:marTop w:val="0"/>
                              <w:marBottom w:val="0"/>
                              <w:divBdr>
                                <w:top w:val="none" w:sz="0" w:space="0" w:color="auto"/>
                                <w:left w:val="none" w:sz="0" w:space="0" w:color="auto"/>
                                <w:bottom w:val="none" w:sz="0" w:space="0" w:color="auto"/>
                                <w:right w:val="none" w:sz="0" w:space="0" w:color="auto"/>
                              </w:divBdr>
                              <w:divsChild>
                                <w:div w:id="950629660">
                                  <w:marLeft w:val="0"/>
                                  <w:marRight w:val="0"/>
                                  <w:marTop w:val="0"/>
                                  <w:marBottom w:val="0"/>
                                  <w:divBdr>
                                    <w:top w:val="none" w:sz="0" w:space="0" w:color="auto"/>
                                    <w:left w:val="none" w:sz="0" w:space="0" w:color="auto"/>
                                    <w:bottom w:val="none" w:sz="0" w:space="0" w:color="auto"/>
                                    <w:right w:val="none" w:sz="0" w:space="0" w:color="auto"/>
                                  </w:divBdr>
                                  <w:divsChild>
                                    <w:div w:id="751584809">
                                      <w:marLeft w:val="0"/>
                                      <w:marRight w:val="0"/>
                                      <w:marTop w:val="0"/>
                                      <w:marBottom w:val="0"/>
                                      <w:divBdr>
                                        <w:top w:val="none" w:sz="0" w:space="0" w:color="auto"/>
                                        <w:left w:val="none" w:sz="0" w:space="0" w:color="auto"/>
                                        <w:bottom w:val="none" w:sz="0" w:space="0" w:color="auto"/>
                                        <w:right w:val="none" w:sz="0" w:space="0" w:color="auto"/>
                                      </w:divBdr>
                                      <w:divsChild>
                                        <w:div w:id="1652098193">
                                          <w:marLeft w:val="0"/>
                                          <w:marRight w:val="0"/>
                                          <w:marTop w:val="0"/>
                                          <w:marBottom w:val="0"/>
                                          <w:divBdr>
                                            <w:top w:val="none" w:sz="0" w:space="0" w:color="auto"/>
                                            <w:left w:val="none" w:sz="0" w:space="0" w:color="auto"/>
                                            <w:bottom w:val="none" w:sz="0" w:space="0" w:color="auto"/>
                                            <w:right w:val="none" w:sz="0" w:space="0" w:color="auto"/>
                                          </w:divBdr>
                                          <w:divsChild>
                                            <w:div w:id="2987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163763">
      <w:bodyDiv w:val="1"/>
      <w:marLeft w:val="0"/>
      <w:marRight w:val="0"/>
      <w:marTop w:val="0"/>
      <w:marBottom w:val="0"/>
      <w:divBdr>
        <w:top w:val="none" w:sz="0" w:space="0" w:color="auto"/>
        <w:left w:val="none" w:sz="0" w:space="0" w:color="auto"/>
        <w:bottom w:val="none" w:sz="0" w:space="0" w:color="auto"/>
        <w:right w:val="none" w:sz="0" w:space="0" w:color="auto"/>
      </w:divBdr>
      <w:divsChild>
        <w:div w:id="1112551633">
          <w:marLeft w:val="0"/>
          <w:marRight w:val="0"/>
          <w:marTop w:val="0"/>
          <w:marBottom w:val="0"/>
          <w:divBdr>
            <w:top w:val="none" w:sz="0" w:space="0" w:color="auto"/>
            <w:left w:val="none" w:sz="0" w:space="0" w:color="auto"/>
            <w:bottom w:val="none" w:sz="0" w:space="0" w:color="auto"/>
            <w:right w:val="none" w:sz="0" w:space="0" w:color="auto"/>
          </w:divBdr>
          <w:divsChild>
            <w:div w:id="725225575">
              <w:marLeft w:val="0"/>
              <w:marRight w:val="0"/>
              <w:marTop w:val="0"/>
              <w:marBottom w:val="0"/>
              <w:divBdr>
                <w:top w:val="none" w:sz="0" w:space="0" w:color="auto"/>
                <w:left w:val="none" w:sz="0" w:space="0" w:color="auto"/>
                <w:bottom w:val="none" w:sz="0" w:space="0" w:color="auto"/>
                <w:right w:val="none" w:sz="0" w:space="0" w:color="auto"/>
              </w:divBdr>
              <w:divsChild>
                <w:div w:id="762801658">
                  <w:marLeft w:val="0"/>
                  <w:marRight w:val="0"/>
                  <w:marTop w:val="0"/>
                  <w:marBottom w:val="0"/>
                  <w:divBdr>
                    <w:top w:val="none" w:sz="0" w:space="0" w:color="auto"/>
                    <w:left w:val="none" w:sz="0" w:space="0" w:color="auto"/>
                    <w:bottom w:val="none" w:sz="0" w:space="0" w:color="auto"/>
                    <w:right w:val="none" w:sz="0" w:space="0" w:color="auto"/>
                  </w:divBdr>
                  <w:divsChild>
                    <w:div w:id="1991786648">
                      <w:marLeft w:val="0"/>
                      <w:marRight w:val="0"/>
                      <w:marTop w:val="0"/>
                      <w:marBottom w:val="0"/>
                      <w:divBdr>
                        <w:top w:val="none" w:sz="0" w:space="0" w:color="auto"/>
                        <w:left w:val="none" w:sz="0" w:space="0" w:color="auto"/>
                        <w:bottom w:val="none" w:sz="0" w:space="0" w:color="auto"/>
                        <w:right w:val="none" w:sz="0" w:space="0" w:color="auto"/>
                      </w:divBdr>
                      <w:divsChild>
                        <w:div w:id="1543902179">
                          <w:marLeft w:val="0"/>
                          <w:marRight w:val="0"/>
                          <w:marTop w:val="0"/>
                          <w:marBottom w:val="0"/>
                          <w:divBdr>
                            <w:top w:val="none" w:sz="0" w:space="0" w:color="auto"/>
                            <w:left w:val="none" w:sz="0" w:space="0" w:color="auto"/>
                            <w:bottom w:val="none" w:sz="0" w:space="0" w:color="auto"/>
                            <w:right w:val="none" w:sz="0" w:space="0" w:color="auto"/>
                          </w:divBdr>
                          <w:divsChild>
                            <w:div w:id="143275664">
                              <w:marLeft w:val="0"/>
                              <w:marRight w:val="0"/>
                              <w:marTop w:val="0"/>
                              <w:marBottom w:val="0"/>
                              <w:divBdr>
                                <w:top w:val="none" w:sz="0" w:space="0" w:color="auto"/>
                                <w:left w:val="none" w:sz="0" w:space="0" w:color="auto"/>
                                <w:bottom w:val="none" w:sz="0" w:space="0" w:color="auto"/>
                                <w:right w:val="none" w:sz="0" w:space="0" w:color="auto"/>
                              </w:divBdr>
                              <w:divsChild>
                                <w:div w:id="1613783167">
                                  <w:marLeft w:val="0"/>
                                  <w:marRight w:val="0"/>
                                  <w:marTop w:val="0"/>
                                  <w:marBottom w:val="0"/>
                                  <w:divBdr>
                                    <w:top w:val="none" w:sz="0" w:space="0" w:color="auto"/>
                                    <w:left w:val="none" w:sz="0" w:space="0" w:color="auto"/>
                                    <w:bottom w:val="none" w:sz="0" w:space="0" w:color="auto"/>
                                    <w:right w:val="none" w:sz="0" w:space="0" w:color="auto"/>
                                  </w:divBdr>
                                  <w:divsChild>
                                    <w:div w:id="1648558483">
                                      <w:marLeft w:val="0"/>
                                      <w:marRight w:val="0"/>
                                      <w:marTop w:val="0"/>
                                      <w:marBottom w:val="0"/>
                                      <w:divBdr>
                                        <w:top w:val="none" w:sz="0" w:space="0" w:color="auto"/>
                                        <w:left w:val="none" w:sz="0" w:space="0" w:color="auto"/>
                                        <w:bottom w:val="none" w:sz="0" w:space="0" w:color="auto"/>
                                        <w:right w:val="none" w:sz="0" w:space="0" w:color="auto"/>
                                      </w:divBdr>
                                      <w:divsChild>
                                        <w:div w:id="965357370">
                                          <w:marLeft w:val="0"/>
                                          <w:marRight w:val="0"/>
                                          <w:marTop w:val="0"/>
                                          <w:marBottom w:val="0"/>
                                          <w:divBdr>
                                            <w:top w:val="none" w:sz="0" w:space="0" w:color="auto"/>
                                            <w:left w:val="none" w:sz="0" w:space="0" w:color="auto"/>
                                            <w:bottom w:val="none" w:sz="0" w:space="0" w:color="auto"/>
                                            <w:right w:val="none" w:sz="0" w:space="0" w:color="auto"/>
                                          </w:divBdr>
                                          <w:divsChild>
                                            <w:div w:id="18568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726102">
      <w:bodyDiv w:val="1"/>
      <w:marLeft w:val="0"/>
      <w:marRight w:val="0"/>
      <w:marTop w:val="0"/>
      <w:marBottom w:val="0"/>
      <w:divBdr>
        <w:top w:val="none" w:sz="0" w:space="0" w:color="auto"/>
        <w:left w:val="none" w:sz="0" w:space="0" w:color="auto"/>
        <w:bottom w:val="none" w:sz="0" w:space="0" w:color="auto"/>
        <w:right w:val="none" w:sz="0" w:space="0" w:color="auto"/>
      </w:divBdr>
      <w:divsChild>
        <w:div w:id="1321809772">
          <w:marLeft w:val="0"/>
          <w:marRight w:val="0"/>
          <w:marTop w:val="0"/>
          <w:marBottom w:val="0"/>
          <w:divBdr>
            <w:top w:val="single" w:sz="6" w:space="0" w:color="9F9F9F"/>
            <w:left w:val="single" w:sz="6" w:space="0" w:color="9F9F9F"/>
            <w:bottom w:val="single" w:sz="6" w:space="0" w:color="9F9F9F"/>
            <w:right w:val="single" w:sz="6" w:space="0" w:color="9F9F9F"/>
          </w:divBdr>
          <w:divsChild>
            <w:div w:id="13937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0238">
      <w:bodyDiv w:val="1"/>
      <w:marLeft w:val="0"/>
      <w:marRight w:val="0"/>
      <w:marTop w:val="0"/>
      <w:marBottom w:val="0"/>
      <w:divBdr>
        <w:top w:val="none" w:sz="0" w:space="0" w:color="auto"/>
        <w:left w:val="none" w:sz="0" w:space="0" w:color="auto"/>
        <w:bottom w:val="none" w:sz="0" w:space="0" w:color="auto"/>
        <w:right w:val="none" w:sz="0" w:space="0" w:color="auto"/>
      </w:divBdr>
      <w:divsChild>
        <w:div w:id="1812208854">
          <w:marLeft w:val="0"/>
          <w:marRight w:val="0"/>
          <w:marTop w:val="100"/>
          <w:marBottom w:val="279"/>
          <w:divBdr>
            <w:top w:val="none" w:sz="0" w:space="0" w:color="auto"/>
            <w:left w:val="none" w:sz="0" w:space="0" w:color="auto"/>
            <w:bottom w:val="none" w:sz="0" w:space="0" w:color="auto"/>
            <w:right w:val="none" w:sz="0" w:space="0" w:color="auto"/>
          </w:divBdr>
        </w:div>
      </w:divsChild>
    </w:div>
    <w:div w:id="1247227419">
      <w:bodyDiv w:val="1"/>
      <w:marLeft w:val="0"/>
      <w:marRight w:val="0"/>
      <w:marTop w:val="0"/>
      <w:marBottom w:val="0"/>
      <w:divBdr>
        <w:top w:val="none" w:sz="0" w:space="0" w:color="auto"/>
        <w:left w:val="none" w:sz="0" w:space="0" w:color="auto"/>
        <w:bottom w:val="none" w:sz="0" w:space="0" w:color="auto"/>
        <w:right w:val="none" w:sz="0" w:space="0" w:color="auto"/>
      </w:divBdr>
      <w:divsChild>
        <w:div w:id="1654404432">
          <w:marLeft w:val="0"/>
          <w:marRight w:val="0"/>
          <w:marTop w:val="0"/>
          <w:marBottom w:val="0"/>
          <w:divBdr>
            <w:top w:val="single" w:sz="6" w:space="0" w:color="9F9F9F"/>
            <w:left w:val="single" w:sz="6" w:space="0" w:color="9F9F9F"/>
            <w:bottom w:val="single" w:sz="6" w:space="0" w:color="9F9F9F"/>
            <w:right w:val="single" w:sz="6" w:space="0" w:color="9F9F9F"/>
          </w:divBdr>
          <w:divsChild>
            <w:div w:id="14461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9959">
      <w:bodyDiv w:val="1"/>
      <w:marLeft w:val="0"/>
      <w:marRight w:val="0"/>
      <w:marTop w:val="0"/>
      <w:marBottom w:val="0"/>
      <w:divBdr>
        <w:top w:val="none" w:sz="0" w:space="0" w:color="auto"/>
        <w:left w:val="none" w:sz="0" w:space="0" w:color="auto"/>
        <w:bottom w:val="none" w:sz="0" w:space="0" w:color="auto"/>
        <w:right w:val="none" w:sz="0" w:space="0" w:color="auto"/>
      </w:divBdr>
      <w:divsChild>
        <w:div w:id="474025436">
          <w:marLeft w:val="0"/>
          <w:marRight w:val="0"/>
          <w:marTop w:val="0"/>
          <w:marBottom w:val="0"/>
          <w:divBdr>
            <w:top w:val="none" w:sz="0" w:space="0" w:color="auto"/>
            <w:left w:val="none" w:sz="0" w:space="0" w:color="auto"/>
            <w:bottom w:val="none" w:sz="0" w:space="0" w:color="auto"/>
            <w:right w:val="none" w:sz="0" w:space="0" w:color="auto"/>
          </w:divBdr>
          <w:divsChild>
            <w:div w:id="156381782">
              <w:marLeft w:val="0"/>
              <w:marRight w:val="0"/>
              <w:marTop w:val="0"/>
              <w:marBottom w:val="0"/>
              <w:divBdr>
                <w:top w:val="none" w:sz="0" w:space="0" w:color="auto"/>
                <w:left w:val="single" w:sz="8" w:space="0" w:color="FFFFFF"/>
                <w:bottom w:val="single" w:sz="8" w:space="0" w:color="FFFFFF"/>
                <w:right w:val="single" w:sz="8" w:space="0" w:color="FFFFFF"/>
              </w:divBdr>
              <w:divsChild>
                <w:div w:id="1216965176">
                  <w:marLeft w:val="0"/>
                  <w:marRight w:val="0"/>
                  <w:marTop w:val="0"/>
                  <w:marBottom w:val="0"/>
                  <w:divBdr>
                    <w:top w:val="none" w:sz="0" w:space="0" w:color="auto"/>
                    <w:left w:val="none" w:sz="0" w:space="0" w:color="auto"/>
                    <w:bottom w:val="none" w:sz="0" w:space="0" w:color="auto"/>
                    <w:right w:val="none" w:sz="0" w:space="0" w:color="auto"/>
                  </w:divBdr>
                  <w:divsChild>
                    <w:div w:id="44303422">
                      <w:marLeft w:val="0"/>
                      <w:marRight w:val="0"/>
                      <w:marTop w:val="0"/>
                      <w:marBottom w:val="0"/>
                      <w:divBdr>
                        <w:top w:val="none" w:sz="0" w:space="0" w:color="auto"/>
                        <w:left w:val="none" w:sz="0" w:space="0" w:color="auto"/>
                        <w:bottom w:val="none" w:sz="0" w:space="0" w:color="auto"/>
                        <w:right w:val="none" w:sz="0" w:space="0" w:color="auto"/>
                      </w:divBdr>
                      <w:divsChild>
                        <w:div w:id="27419537">
                          <w:marLeft w:val="0"/>
                          <w:marRight w:val="0"/>
                          <w:marTop w:val="0"/>
                          <w:marBottom w:val="0"/>
                          <w:divBdr>
                            <w:top w:val="none" w:sz="0" w:space="0" w:color="auto"/>
                            <w:left w:val="none" w:sz="0" w:space="0" w:color="auto"/>
                            <w:bottom w:val="none" w:sz="0" w:space="0" w:color="auto"/>
                            <w:right w:val="none" w:sz="0" w:space="0" w:color="auto"/>
                          </w:divBdr>
                        </w:div>
                        <w:div w:id="1773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0866">
      <w:bodyDiv w:val="1"/>
      <w:marLeft w:val="0"/>
      <w:marRight w:val="0"/>
      <w:marTop w:val="0"/>
      <w:marBottom w:val="0"/>
      <w:divBdr>
        <w:top w:val="none" w:sz="0" w:space="0" w:color="auto"/>
        <w:left w:val="none" w:sz="0" w:space="0" w:color="auto"/>
        <w:bottom w:val="none" w:sz="0" w:space="0" w:color="auto"/>
        <w:right w:val="none" w:sz="0" w:space="0" w:color="auto"/>
      </w:divBdr>
      <w:divsChild>
        <w:div w:id="43141457">
          <w:marLeft w:val="0"/>
          <w:marRight w:val="0"/>
          <w:marTop w:val="0"/>
          <w:marBottom w:val="0"/>
          <w:divBdr>
            <w:top w:val="none" w:sz="0" w:space="0" w:color="auto"/>
            <w:left w:val="none" w:sz="0" w:space="0" w:color="auto"/>
            <w:bottom w:val="none" w:sz="0" w:space="0" w:color="auto"/>
            <w:right w:val="none" w:sz="0" w:space="0" w:color="auto"/>
          </w:divBdr>
          <w:divsChild>
            <w:div w:id="442070231">
              <w:marLeft w:val="0"/>
              <w:marRight w:val="0"/>
              <w:marTop w:val="0"/>
              <w:marBottom w:val="0"/>
              <w:divBdr>
                <w:top w:val="single" w:sz="4" w:space="0" w:color="FFFFFF"/>
                <w:left w:val="none" w:sz="0" w:space="0" w:color="auto"/>
                <w:bottom w:val="none" w:sz="0" w:space="0" w:color="auto"/>
                <w:right w:val="none" w:sz="0" w:space="0" w:color="auto"/>
              </w:divBdr>
              <w:divsChild>
                <w:div w:id="270862554">
                  <w:marLeft w:val="0"/>
                  <w:marRight w:val="0"/>
                  <w:marTop w:val="0"/>
                  <w:marBottom w:val="111"/>
                  <w:divBdr>
                    <w:top w:val="single" w:sz="4" w:space="0" w:color="D3E9FE"/>
                    <w:left w:val="single" w:sz="4" w:space="0" w:color="D3E9FE"/>
                    <w:bottom w:val="single" w:sz="4" w:space="3" w:color="D3E9FE"/>
                    <w:right w:val="single" w:sz="4" w:space="0" w:color="D3E9FE"/>
                  </w:divBdr>
                </w:div>
              </w:divsChild>
            </w:div>
          </w:divsChild>
        </w:div>
      </w:divsChild>
    </w:div>
    <w:div w:id="1407262909">
      <w:bodyDiv w:val="1"/>
      <w:marLeft w:val="0"/>
      <w:marRight w:val="0"/>
      <w:marTop w:val="0"/>
      <w:marBottom w:val="0"/>
      <w:divBdr>
        <w:top w:val="none" w:sz="0" w:space="0" w:color="auto"/>
        <w:left w:val="none" w:sz="0" w:space="0" w:color="auto"/>
        <w:bottom w:val="none" w:sz="0" w:space="0" w:color="auto"/>
        <w:right w:val="none" w:sz="0" w:space="0" w:color="auto"/>
      </w:divBdr>
      <w:divsChild>
        <w:div w:id="741027842">
          <w:marLeft w:val="0"/>
          <w:marRight w:val="0"/>
          <w:marTop w:val="0"/>
          <w:marBottom w:val="0"/>
          <w:divBdr>
            <w:top w:val="none" w:sz="0" w:space="0" w:color="auto"/>
            <w:left w:val="none" w:sz="0" w:space="0" w:color="auto"/>
            <w:bottom w:val="none" w:sz="0" w:space="0" w:color="auto"/>
            <w:right w:val="none" w:sz="0" w:space="0" w:color="auto"/>
          </w:divBdr>
          <w:divsChild>
            <w:div w:id="1360859432">
              <w:marLeft w:val="0"/>
              <w:marRight w:val="0"/>
              <w:marTop w:val="0"/>
              <w:marBottom w:val="0"/>
              <w:divBdr>
                <w:top w:val="none" w:sz="0" w:space="0" w:color="auto"/>
                <w:left w:val="none" w:sz="0" w:space="0" w:color="auto"/>
                <w:bottom w:val="none" w:sz="0" w:space="0" w:color="auto"/>
                <w:right w:val="none" w:sz="0" w:space="0" w:color="auto"/>
              </w:divBdr>
              <w:divsChild>
                <w:div w:id="144130685">
                  <w:marLeft w:val="0"/>
                  <w:marRight w:val="0"/>
                  <w:marTop w:val="0"/>
                  <w:marBottom w:val="0"/>
                  <w:divBdr>
                    <w:top w:val="none" w:sz="0" w:space="0" w:color="auto"/>
                    <w:left w:val="none" w:sz="0" w:space="0" w:color="auto"/>
                    <w:bottom w:val="none" w:sz="0" w:space="0" w:color="auto"/>
                    <w:right w:val="none" w:sz="0" w:space="0" w:color="auto"/>
                  </w:divBdr>
                  <w:divsChild>
                    <w:div w:id="124810749">
                      <w:marLeft w:val="0"/>
                      <w:marRight w:val="0"/>
                      <w:marTop w:val="0"/>
                      <w:marBottom w:val="0"/>
                      <w:divBdr>
                        <w:top w:val="none" w:sz="0" w:space="0" w:color="auto"/>
                        <w:left w:val="none" w:sz="0" w:space="0" w:color="auto"/>
                        <w:bottom w:val="none" w:sz="0" w:space="0" w:color="auto"/>
                        <w:right w:val="none" w:sz="0" w:space="0" w:color="auto"/>
                      </w:divBdr>
                      <w:divsChild>
                        <w:div w:id="1341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6563">
      <w:bodyDiv w:val="1"/>
      <w:marLeft w:val="0"/>
      <w:marRight w:val="0"/>
      <w:marTop w:val="0"/>
      <w:marBottom w:val="0"/>
      <w:divBdr>
        <w:top w:val="none" w:sz="0" w:space="0" w:color="auto"/>
        <w:left w:val="none" w:sz="0" w:space="0" w:color="auto"/>
        <w:bottom w:val="none" w:sz="0" w:space="0" w:color="auto"/>
        <w:right w:val="none" w:sz="0" w:space="0" w:color="auto"/>
      </w:divBdr>
      <w:divsChild>
        <w:div w:id="597911481">
          <w:marLeft w:val="0"/>
          <w:marRight w:val="0"/>
          <w:marTop w:val="0"/>
          <w:marBottom w:val="0"/>
          <w:divBdr>
            <w:top w:val="single" w:sz="6" w:space="0" w:color="9F9F9F"/>
            <w:left w:val="single" w:sz="6" w:space="0" w:color="9F9F9F"/>
            <w:bottom w:val="single" w:sz="6" w:space="0" w:color="9F9F9F"/>
            <w:right w:val="single" w:sz="6" w:space="0" w:color="9F9F9F"/>
          </w:divBdr>
          <w:divsChild>
            <w:div w:id="14891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705">
      <w:bodyDiv w:val="1"/>
      <w:marLeft w:val="0"/>
      <w:marRight w:val="0"/>
      <w:marTop w:val="0"/>
      <w:marBottom w:val="0"/>
      <w:divBdr>
        <w:top w:val="none" w:sz="0" w:space="0" w:color="auto"/>
        <w:left w:val="none" w:sz="0" w:space="0" w:color="auto"/>
        <w:bottom w:val="none" w:sz="0" w:space="0" w:color="auto"/>
        <w:right w:val="none" w:sz="0" w:space="0" w:color="auto"/>
      </w:divBdr>
      <w:divsChild>
        <w:div w:id="827794287">
          <w:marLeft w:val="0"/>
          <w:marRight w:val="0"/>
          <w:marTop w:val="100"/>
          <w:marBottom w:val="279"/>
          <w:divBdr>
            <w:top w:val="none" w:sz="0" w:space="0" w:color="auto"/>
            <w:left w:val="none" w:sz="0" w:space="0" w:color="auto"/>
            <w:bottom w:val="none" w:sz="0" w:space="0" w:color="auto"/>
            <w:right w:val="none" w:sz="0" w:space="0" w:color="auto"/>
          </w:divBdr>
        </w:div>
      </w:divsChild>
    </w:div>
    <w:div w:id="1562716360">
      <w:bodyDiv w:val="1"/>
      <w:marLeft w:val="0"/>
      <w:marRight w:val="0"/>
      <w:marTop w:val="0"/>
      <w:marBottom w:val="0"/>
      <w:divBdr>
        <w:top w:val="none" w:sz="0" w:space="0" w:color="auto"/>
        <w:left w:val="none" w:sz="0" w:space="0" w:color="auto"/>
        <w:bottom w:val="none" w:sz="0" w:space="0" w:color="auto"/>
        <w:right w:val="none" w:sz="0" w:space="0" w:color="auto"/>
      </w:divBdr>
      <w:divsChild>
        <w:div w:id="1257901079">
          <w:marLeft w:val="0"/>
          <w:marRight w:val="0"/>
          <w:marTop w:val="0"/>
          <w:marBottom w:val="0"/>
          <w:divBdr>
            <w:top w:val="none" w:sz="0" w:space="0" w:color="auto"/>
            <w:left w:val="none" w:sz="0" w:space="0" w:color="auto"/>
            <w:bottom w:val="none" w:sz="0" w:space="0" w:color="auto"/>
            <w:right w:val="none" w:sz="0" w:space="0" w:color="auto"/>
          </w:divBdr>
          <w:divsChild>
            <w:div w:id="759302070">
              <w:marLeft w:val="0"/>
              <w:marRight w:val="0"/>
              <w:marTop w:val="0"/>
              <w:marBottom w:val="0"/>
              <w:divBdr>
                <w:top w:val="none" w:sz="0" w:space="0" w:color="auto"/>
                <w:left w:val="none" w:sz="0" w:space="0" w:color="auto"/>
                <w:bottom w:val="none" w:sz="0" w:space="0" w:color="auto"/>
                <w:right w:val="none" w:sz="0" w:space="0" w:color="auto"/>
              </w:divBdr>
              <w:divsChild>
                <w:div w:id="107701406">
                  <w:marLeft w:val="0"/>
                  <w:marRight w:val="0"/>
                  <w:marTop w:val="0"/>
                  <w:marBottom w:val="0"/>
                  <w:divBdr>
                    <w:top w:val="none" w:sz="0" w:space="0" w:color="auto"/>
                    <w:left w:val="none" w:sz="0" w:space="0" w:color="auto"/>
                    <w:bottom w:val="none" w:sz="0" w:space="0" w:color="auto"/>
                    <w:right w:val="none" w:sz="0" w:space="0" w:color="auto"/>
                  </w:divBdr>
                  <w:divsChild>
                    <w:div w:id="1099329941">
                      <w:marLeft w:val="0"/>
                      <w:marRight w:val="0"/>
                      <w:marTop w:val="0"/>
                      <w:marBottom w:val="0"/>
                      <w:divBdr>
                        <w:top w:val="none" w:sz="0" w:space="0" w:color="auto"/>
                        <w:left w:val="none" w:sz="0" w:space="0" w:color="auto"/>
                        <w:bottom w:val="none" w:sz="0" w:space="0" w:color="auto"/>
                        <w:right w:val="none" w:sz="0" w:space="0" w:color="auto"/>
                      </w:divBdr>
                      <w:divsChild>
                        <w:div w:id="1972126756">
                          <w:marLeft w:val="125"/>
                          <w:marRight w:val="125"/>
                          <w:marTop w:val="0"/>
                          <w:marBottom w:val="0"/>
                          <w:divBdr>
                            <w:top w:val="none" w:sz="0" w:space="0" w:color="auto"/>
                            <w:left w:val="none" w:sz="0" w:space="0" w:color="auto"/>
                            <w:bottom w:val="none" w:sz="0" w:space="0" w:color="auto"/>
                            <w:right w:val="none" w:sz="0" w:space="0" w:color="auto"/>
                          </w:divBdr>
                          <w:divsChild>
                            <w:div w:id="100994522">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14234">
      <w:bodyDiv w:val="1"/>
      <w:marLeft w:val="0"/>
      <w:marRight w:val="0"/>
      <w:marTop w:val="0"/>
      <w:marBottom w:val="0"/>
      <w:divBdr>
        <w:top w:val="none" w:sz="0" w:space="0" w:color="auto"/>
        <w:left w:val="none" w:sz="0" w:space="0" w:color="auto"/>
        <w:bottom w:val="none" w:sz="0" w:space="0" w:color="auto"/>
        <w:right w:val="none" w:sz="0" w:space="0" w:color="auto"/>
      </w:divBdr>
      <w:divsChild>
        <w:div w:id="889807558">
          <w:marLeft w:val="0"/>
          <w:marRight w:val="0"/>
          <w:marTop w:val="0"/>
          <w:marBottom w:val="0"/>
          <w:divBdr>
            <w:top w:val="single" w:sz="6" w:space="0" w:color="9F9F9F"/>
            <w:left w:val="single" w:sz="6" w:space="0" w:color="9F9F9F"/>
            <w:bottom w:val="single" w:sz="6" w:space="0" w:color="9F9F9F"/>
            <w:right w:val="single" w:sz="6" w:space="0" w:color="9F9F9F"/>
          </w:divBdr>
          <w:divsChild>
            <w:div w:id="610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10960">
      <w:bodyDiv w:val="1"/>
      <w:marLeft w:val="0"/>
      <w:marRight w:val="0"/>
      <w:marTop w:val="0"/>
      <w:marBottom w:val="0"/>
      <w:divBdr>
        <w:top w:val="none" w:sz="0" w:space="0" w:color="auto"/>
        <w:left w:val="none" w:sz="0" w:space="0" w:color="auto"/>
        <w:bottom w:val="none" w:sz="0" w:space="0" w:color="auto"/>
        <w:right w:val="none" w:sz="0" w:space="0" w:color="auto"/>
      </w:divBdr>
      <w:divsChild>
        <w:div w:id="1870101936">
          <w:marLeft w:val="0"/>
          <w:marRight w:val="0"/>
          <w:marTop w:val="0"/>
          <w:marBottom w:val="0"/>
          <w:divBdr>
            <w:top w:val="none" w:sz="0" w:space="0" w:color="auto"/>
            <w:left w:val="none" w:sz="0" w:space="0" w:color="auto"/>
            <w:bottom w:val="none" w:sz="0" w:space="0" w:color="auto"/>
            <w:right w:val="none" w:sz="0" w:space="0" w:color="auto"/>
          </w:divBdr>
          <w:divsChild>
            <w:div w:id="1552962615">
              <w:marLeft w:val="0"/>
              <w:marRight w:val="0"/>
              <w:marTop w:val="0"/>
              <w:marBottom w:val="0"/>
              <w:divBdr>
                <w:top w:val="none" w:sz="0" w:space="0" w:color="auto"/>
                <w:left w:val="none" w:sz="0" w:space="0" w:color="auto"/>
                <w:bottom w:val="none" w:sz="0" w:space="0" w:color="auto"/>
                <w:right w:val="none" w:sz="0" w:space="0" w:color="auto"/>
              </w:divBdr>
              <w:divsChild>
                <w:div w:id="1966232848">
                  <w:marLeft w:val="0"/>
                  <w:marRight w:val="0"/>
                  <w:marTop w:val="0"/>
                  <w:marBottom w:val="0"/>
                  <w:divBdr>
                    <w:top w:val="none" w:sz="0" w:space="0" w:color="auto"/>
                    <w:left w:val="none" w:sz="0" w:space="0" w:color="auto"/>
                    <w:bottom w:val="none" w:sz="0" w:space="0" w:color="auto"/>
                    <w:right w:val="none" w:sz="0" w:space="0" w:color="auto"/>
                  </w:divBdr>
                  <w:divsChild>
                    <w:div w:id="1293362001">
                      <w:marLeft w:val="0"/>
                      <w:marRight w:val="0"/>
                      <w:marTop w:val="0"/>
                      <w:marBottom w:val="0"/>
                      <w:divBdr>
                        <w:top w:val="none" w:sz="0" w:space="0" w:color="auto"/>
                        <w:left w:val="none" w:sz="0" w:space="0" w:color="auto"/>
                        <w:bottom w:val="none" w:sz="0" w:space="0" w:color="auto"/>
                        <w:right w:val="none" w:sz="0" w:space="0" w:color="auto"/>
                      </w:divBdr>
                      <w:divsChild>
                        <w:div w:id="376784296">
                          <w:marLeft w:val="125"/>
                          <w:marRight w:val="125"/>
                          <w:marTop w:val="0"/>
                          <w:marBottom w:val="0"/>
                          <w:divBdr>
                            <w:top w:val="none" w:sz="0" w:space="0" w:color="auto"/>
                            <w:left w:val="none" w:sz="0" w:space="0" w:color="auto"/>
                            <w:bottom w:val="none" w:sz="0" w:space="0" w:color="auto"/>
                            <w:right w:val="none" w:sz="0" w:space="0" w:color="auto"/>
                          </w:divBdr>
                          <w:divsChild>
                            <w:div w:id="759258733">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022181">
      <w:bodyDiv w:val="1"/>
      <w:marLeft w:val="0"/>
      <w:marRight w:val="0"/>
      <w:marTop w:val="0"/>
      <w:marBottom w:val="0"/>
      <w:divBdr>
        <w:top w:val="none" w:sz="0" w:space="0" w:color="auto"/>
        <w:left w:val="none" w:sz="0" w:space="0" w:color="auto"/>
        <w:bottom w:val="none" w:sz="0" w:space="0" w:color="auto"/>
        <w:right w:val="none" w:sz="0" w:space="0" w:color="auto"/>
      </w:divBdr>
      <w:divsChild>
        <w:div w:id="1848211744">
          <w:marLeft w:val="0"/>
          <w:marRight w:val="0"/>
          <w:marTop w:val="0"/>
          <w:marBottom w:val="0"/>
          <w:divBdr>
            <w:top w:val="none" w:sz="0" w:space="0" w:color="auto"/>
            <w:left w:val="none" w:sz="0" w:space="0" w:color="auto"/>
            <w:bottom w:val="none" w:sz="0" w:space="0" w:color="auto"/>
            <w:right w:val="none" w:sz="0" w:space="0" w:color="auto"/>
          </w:divBdr>
          <w:divsChild>
            <w:div w:id="1520925347">
              <w:marLeft w:val="0"/>
              <w:marRight w:val="0"/>
              <w:marTop w:val="0"/>
              <w:marBottom w:val="0"/>
              <w:divBdr>
                <w:top w:val="none" w:sz="0" w:space="0" w:color="auto"/>
                <w:left w:val="single" w:sz="8" w:space="0" w:color="FFFFFF"/>
                <w:bottom w:val="single" w:sz="8" w:space="0" w:color="FFFFFF"/>
                <w:right w:val="single" w:sz="8" w:space="0" w:color="FFFFFF"/>
              </w:divBdr>
              <w:divsChild>
                <w:div w:id="1703746744">
                  <w:marLeft w:val="0"/>
                  <w:marRight w:val="0"/>
                  <w:marTop w:val="0"/>
                  <w:marBottom w:val="0"/>
                  <w:divBdr>
                    <w:top w:val="none" w:sz="0" w:space="0" w:color="auto"/>
                    <w:left w:val="none" w:sz="0" w:space="0" w:color="auto"/>
                    <w:bottom w:val="none" w:sz="0" w:space="0" w:color="auto"/>
                    <w:right w:val="none" w:sz="0" w:space="0" w:color="auto"/>
                  </w:divBdr>
                  <w:divsChild>
                    <w:div w:id="247466748">
                      <w:marLeft w:val="0"/>
                      <w:marRight w:val="0"/>
                      <w:marTop w:val="0"/>
                      <w:marBottom w:val="0"/>
                      <w:divBdr>
                        <w:top w:val="none" w:sz="0" w:space="0" w:color="auto"/>
                        <w:left w:val="none" w:sz="0" w:space="0" w:color="auto"/>
                        <w:bottom w:val="none" w:sz="0" w:space="0" w:color="auto"/>
                        <w:right w:val="none" w:sz="0" w:space="0" w:color="auto"/>
                      </w:divBdr>
                      <w:divsChild>
                        <w:div w:id="1831559796">
                          <w:marLeft w:val="0"/>
                          <w:marRight w:val="0"/>
                          <w:marTop w:val="0"/>
                          <w:marBottom w:val="0"/>
                          <w:divBdr>
                            <w:top w:val="none" w:sz="0" w:space="0" w:color="auto"/>
                            <w:left w:val="none" w:sz="0" w:space="0" w:color="auto"/>
                            <w:bottom w:val="none" w:sz="0" w:space="0" w:color="auto"/>
                            <w:right w:val="none" w:sz="0" w:space="0" w:color="auto"/>
                          </w:divBdr>
                        </w:div>
                        <w:div w:id="5775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26490">
      <w:bodyDiv w:val="1"/>
      <w:marLeft w:val="0"/>
      <w:marRight w:val="0"/>
      <w:marTop w:val="0"/>
      <w:marBottom w:val="0"/>
      <w:divBdr>
        <w:top w:val="none" w:sz="0" w:space="0" w:color="auto"/>
        <w:left w:val="none" w:sz="0" w:space="0" w:color="auto"/>
        <w:bottom w:val="none" w:sz="0" w:space="0" w:color="auto"/>
        <w:right w:val="none" w:sz="0" w:space="0" w:color="auto"/>
      </w:divBdr>
      <w:divsChild>
        <w:div w:id="1721318704">
          <w:marLeft w:val="0"/>
          <w:marRight w:val="0"/>
          <w:marTop w:val="0"/>
          <w:marBottom w:val="0"/>
          <w:divBdr>
            <w:top w:val="none" w:sz="0" w:space="0" w:color="auto"/>
            <w:left w:val="none" w:sz="0" w:space="0" w:color="auto"/>
            <w:bottom w:val="none" w:sz="0" w:space="0" w:color="auto"/>
            <w:right w:val="none" w:sz="0" w:space="0" w:color="auto"/>
          </w:divBdr>
          <w:divsChild>
            <w:div w:id="1735276567">
              <w:marLeft w:val="0"/>
              <w:marRight w:val="0"/>
              <w:marTop w:val="0"/>
              <w:marBottom w:val="0"/>
              <w:divBdr>
                <w:top w:val="none" w:sz="0" w:space="0" w:color="auto"/>
                <w:left w:val="none" w:sz="0" w:space="0" w:color="auto"/>
                <w:bottom w:val="none" w:sz="0" w:space="0" w:color="auto"/>
                <w:right w:val="none" w:sz="0" w:space="0" w:color="auto"/>
              </w:divBdr>
              <w:divsChild>
                <w:div w:id="954599691">
                  <w:marLeft w:val="0"/>
                  <w:marRight w:val="0"/>
                  <w:marTop w:val="0"/>
                  <w:marBottom w:val="0"/>
                  <w:divBdr>
                    <w:top w:val="none" w:sz="0" w:space="0" w:color="auto"/>
                    <w:left w:val="none" w:sz="0" w:space="0" w:color="auto"/>
                    <w:bottom w:val="none" w:sz="0" w:space="0" w:color="auto"/>
                    <w:right w:val="none" w:sz="0" w:space="0" w:color="auto"/>
                  </w:divBdr>
                  <w:divsChild>
                    <w:div w:id="104351894">
                      <w:marLeft w:val="1"/>
                      <w:marRight w:val="1"/>
                      <w:marTop w:val="0"/>
                      <w:marBottom w:val="0"/>
                      <w:divBdr>
                        <w:top w:val="none" w:sz="0" w:space="0" w:color="auto"/>
                        <w:left w:val="none" w:sz="0" w:space="0" w:color="auto"/>
                        <w:bottom w:val="none" w:sz="0" w:space="0" w:color="auto"/>
                        <w:right w:val="none" w:sz="0" w:space="0" w:color="auto"/>
                      </w:divBdr>
                      <w:divsChild>
                        <w:div w:id="452990541">
                          <w:marLeft w:val="0"/>
                          <w:marRight w:val="0"/>
                          <w:marTop w:val="0"/>
                          <w:marBottom w:val="0"/>
                          <w:divBdr>
                            <w:top w:val="none" w:sz="0" w:space="0" w:color="auto"/>
                            <w:left w:val="none" w:sz="0" w:space="0" w:color="auto"/>
                            <w:bottom w:val="none" w:sz="0" w:space="0" w:color="auto"/>
                            <w:right w:val="none" w:sz="0" w:space="0" w:color="auto"/>
                          </w:divBdr>
                          <w:divsChild>
                            <w:div w:id="2032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83365">
      <w:bodyDiv w:val="1"/>
      <w:marLeft w:val="0"/>
      <w:marRight w:val="0"/>
      <w:marTop w:val="0"/>
      <w:marBottom w:val="0"/>
      <w:divBdr>
        <w:top w:val="none" w:sz="0" w:space="0" w:color="auto"/>
        <w:left w:val="none" w:sz="0" w:space="0" w:color="auto"/>
        <w:bottom w:val="none" w:sz="0" w:space="0" w:color="auto"/>
        <w:right w:val="none" w:sz="0" w:space="0" w:color="auto"/>
      </w:divBdr>
      <w:divsChild>
        <w:div w:id="707799456">
          <w:marLeft w:val="0"/>
          <w:marRight w:val="0"/>
          <w:marTop w:val="0"/>
          <w:marBottom w:val="0"/>
          <w:divBdr>
            <w:top w:val="none" w:sz="0" w:space="0" w:color="auto"/>
            <w:left w:val="none" w:sz="0" w:space="0" w:color="auto"/>
            <w:bottom w:val="none" w:sz="0" w:space="0" w:color="auto"/>
            <w:right w:val="none" w:sz="0" w:space="0" w:color="auto"/>
          </w:divBdr>
          <w:divsChild>
            <w:div w:id="867841612">
              <w:marLeft w:val="0"/>
              <w:marRight w:val="0"/>
              <w:marTop w:val="0"/>
              <w:marBottom w:val="0"/>
              <w:divBdr>
                <w:top w:val="none" w:sz="0" w:space="0" w:color="auto"/>
                <w:left w:val="none" w:sz="0" w:space="0" w:color="auto"/>
                <w:bottom w:val="none" w:sz="0" w:space="0" w:color="auto"/>
                <w:right w:val="none" w:sz="0" w:space="0" w:color="auto"/>
              </w:divBdr>
              <w:divsChild>
                <w:div w:id="1665149">
                  <w:marLeft w:val="0"/>
                  <w:marRight w:val="0"/>
                  <w:marTop w:val="0"/>
                  <w:marBottom w:val="0"/>
                  <w:divBdr>
                    <w:top w:val="none" w:sz="0" w:space="0" w:color="auto"/>
                    <w:left w:val="none" w:sz="0" w:space="0" w:color="auto"/>
                    <w:bottom w:val="none" w:sz="0" w:space="0" w:color="auto"/>
                    <w:right w:val="none" w:sz="0" w:space="0" w:color="auto"/>
                  </w:divBdr>
                  <w:divsChild>
                    <w:div w:id="570851150">
                      <w:marLeft w:val="1"/>
                      <w:marRight w:val="1"/>
                      <w:marTop w:val="0"/>
                      <w:marBottom w:val="0"/>
                      <w:divBdr>
                        <w:top w:val="none" w:sz="0" w:space="0" w:color="auto"/>
                        <w:left w:val="none" w:sz="0" w:space="0" w:color="auto"/>
                        <w:bottom w:val="none" w:sz="0" w:space="0" w:color="auto"/>
                        <w:right w:val="none" w:sz="0" w:space="0" w:color="auto"/>
                      </w:divBdr>
                      <w:divsChild>
                        <w:div w:id="1492867920">
                          <w:marLeft w:val="0"/>
                          <w:marRight w:val="0"/>
                          <w:marTop w:val="0"/>
                          <w:marBottom w:val="0"/>
                          <w:divBdr>
                            <w:top w:val="none" w:sz="0" w:space="0" w:color="auto"/>
                            <w:left w:val="none" w:sz="0" w:space="0" w:color="auto"/>
                            <w:bottom w:val="none" w:sz="0" w:space="0" w:color="auto"/>
                            <w:right w:val="none" w:sz="0" w:space="0" w:color="auto"/>
                          </w:divBdr>
                          <w:divsChild>
                            <w:div w:id="2956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31058">
      <w:bodyDiv w:val="1"/>
      <w:marLeft w:val="0"/>
      <w:marRight w:val="0"/>
      <w:marTop w:val="0"/>
      <w:marBottom w:val="0"/>
      <w:divBdr>
        <w:top w:val="none" w:sz="0" w:space="0" w:color="auto"/>
        <w:left w:val="none" w:sz="0" w:space="0" w:color="auto"/>
        <w:bottom w:val="none" w:sz="0" w:space="0" w:color="auto"/>
        <w:right w:val="none" w:sz="0" w:space="0" w:color="auto"/>
      </w:divBdr>
      <w:divsChild>
        <w:div w:id="1574505689">
          <w:marLeft w:val="0"/>
          <w:marRight w:val="0"/>
          <w:marTop w:val="0"/>
          <w:marBottom w:val="0"/>
          <w:divBdr>
            <w:top w:val="none" w:sz="0" w:space="0" w:color="auto"/>
            <w:left w:val="none" w:sz="0" w:space="0" w:color="auto"/>
            <w:bottom w:val="none" w:sz="0" w:space="0" w:color="auto"/>
            <w:right w:val="none" w:sz="0" w:space="0" w:color="auto"/>
          </w:divBdr>
          <w:divsChild>
            <w:div w:id="1122505258">
              <w:marLeft w:val="0"/>
              <w:marRight w:val="0"/>
              <w:marTop w:val="0"/>
              <w:marBottom w:val="0"/>
              <w:divBdr>
                <w:top w:val="none" w:sz="0" w:space="0" w:color="auto"/>
                <w:left w:val="none" w:sz="0" w:space="0" w:color="auto"/>
                <w:bottom w:val="none" w:sz="0" w:space="0" w:color="auto"/>
                <w:right w:val="none" w:sz="0" w:space="0" w:color="auto"/>
              </w:divBdr>
              <w:divsChild>
                <w:div w:id="250241836">
                  <w:marLeft w:val="0"/>
                  <w:marRight w:val="0"/>
                  <w:marTop w:val="0"/>
                  <w:marBottom w:val="0"/>
                  <w:divBdr>
                    <w:top w:val="none" w:sz="0" w:space="0" w:color="auto"/>
                    <w:left w:val="none" w:sz="0" w:space="0" w:color="auto"/>
                    <w:bottom w:val="none" w:sz="0" w:space="0" w:color="auto"/>
                    <w:right w:val="none" w:sz="0" w:space="0" w:color="auto"/>
                  </w:divBdr>
                  <w:divsChild>
                    <w:div w:id="487669798">
                      <w:marLeft w:val="0"/>
                      <w:marRight w:val="0"/>
                      <w:marTop w:val="0"/>
                      <w:marBottom w:val="0"/>
                      <w:divBdr>
                        <w:top w:val="none" w:sz="0" w:space="0" w:color="auto"/>
                        <w:left w:val="none" w:sz="0" w:space="0" w:color="auto"/>
                        <w:bottom w:val="none" w:sz="0" w:space="0" w:color="auto"/>
                        <w:right w:val="none" w:sz="0" w:space="0" w:color="auto"/>
                      </w:divBdr>
                      <w:divsChild>
                        <w:div w:id="1636331308">
                          <w:marLeft w:val="0"/>
                          <w:marRight w:val="0"/>
                          <w:marTop w:val="0"/>
                          <w:marBottom w:val="0"/>
                          <w:divBdr>
                            <w:top w:val="none" w:sz="0" w:space="0" w:color="auto"/>
                            <w:left w:val="none" w:sz="0" w:space="0" w:color="auto"/>
                            <w:bottom w:val="none" w:sz="0" w:space="0" w:color="auto"/>
                            <w:right w:val="none" w:sz="0" w:space="0" w:color="auto"/>
                          </w:divBdr>
                          <w:divsChild>
                            <w:div w:id="136386240">
                              <w:marLeft w:val="0"/>
                              <w:marRight w:val="0"/>
                              <w:marTop w:val="0"/>
                              <w:marBottom w:val="0"/>
                              <w:divBdr>
                                <w:top w:val="none" w:sz="0" w:space="0" w:color="auto"/>
                                <w:left w:val="none" w:sz="0" w:space="0" w:color="auto"/>
                                <w:bottom w:val="none" w:sz="0" w:space="0" w:color="auto"/>
                                <w:right w:val="none" w:sz="0" w:space="0" w:color="auto"/>
                              </w:divBdr>
                              <w:divsChild>
                                <w:div w:id="786973584">
                                  <w:marLeft w:val="0"/>
                                  <w:marRight w:val="0"/>
                                  <w:marTop w:val="0"/>
                                  <w:marBottom w:val="0"/>
                                  <w:divBdr>
                                    <w:top w:val="none" w:sz="0" w:space="0" w:color="auto"/>
                                    <w:left w:val="none" w:sz="0" w:space="0" w:color="auto"/>
                                    <w:bottom w:val="none" w:sz="0" w:space="0" w:color="auto"/>
                                    <w:right w:val="none" w:sz="0" w:space="0" w:color="auto"/>
                                  </w:divBdr>
                                  <w:divsChild>
                                    <w:div w:id="1394892634">
                                      <w:marLeft w:val="0"/>
                                      <w:marRight w:val="0"/>
                                      <w:marTop w:val="0"/>
                                      <w:marBottom w:val="0"/>
                                      <w:divBdr>
                                        <w:top w:val="none" w:sz="0" w:space="0" w:color="auto"/>
                                        <w:left w:val="none" w:sz="0" w:space="0" w:color="auto"/>
                                        <w:bottom w:val="none" w:sz="0" w:space="0" w:color="auto"/>
                                        <w:right w:val="none" w:sz="0" w:space="0" w:color="auto"/>
                                      </w:divBdr>
                                      <w:divsChild>
                                        <w:div w:id="1364093194">
                                          <w:marLeft w:val="0"/>
                                          <w:marRight w:val="0"/>
                                          <w:marTop w:val="0"/>
                                          <w:marBottom w:val="0"/>
                                          <w:divBdr>
                                            <w:top w:val="none" w:sz="0" w:space="0" w:color="auto"/>
                                            <w:left w:val="none" w:sz="0" w:space="0" w:color="auto"/>
                                            <w:bottom w:val="none" w:sz="0" w:space="0" w:color="auto"/>
                                            <w:right w:val="none" w:sz="0" w:space="0" w:color="auto"/>
                                          </w:divBdr>
                                          <w:divsChild>
                                            <w:div w:id="10249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180194">
      <w:bodyDiv w:val="1"/>
      <w:marLeft w:val="0"/>
      <w:marRight w:val="0"/>
      <w:marTop w:val="0"/>
      <w:marBottom w:val="0"/>
      <w:divBdr>
        <w:top w:val="none" w:sz="0" w:space="0" w:color="auto"/>
        <w:left w:val="none" w:sz="0" w:space="0" w:color="auto"/>
        <w:bottom w:val="none" w:sz="0" w:space="0" w:color="auto"/>
        <w:right w:val="none" w:sz="0" w:space="0" w:color="auto"/>
      </w:divBdr>
      <w:divsChild>
        <w:div w:id="105930845">
          <w:marLeft w:val="0"/>
          <w:marRight w:val="0"/>
          <w:marTop w:val="0"/>
          <w:marBottom w:val="0"/>
          <w:divBdr>
            <w:top w:val="none" w:sz="0" w:space="0" w:color="auto"/>
            <w:left w:val="none" w:sz="0" w:space="0" w:color="auto"/>
            <w:bottom w:val="none" w:sz="0" w:space="0" w:color="auto"/>
            <w:right w:val="none" w:sz="0" w:space="0" w:color="auto"/>
          </w:divBdr>
          <w:divsChild>
            <w:div w:id="541551390">
              <w:marLeft w:val="0"/>
              <w:marRight w:val="0"/>
              <w:marTop w:val="0"/>
              <w:marBottom w:val="0"/>
              <w:divBdr>
                <w:top w:val="none" w:sz="0" w:space="0" w:color="auto"/>
                <w:left w:val="none" w:sz="0" w:space="0" w:color="auto"/>
                <w:bottom w:val="none" w:sz="0" w:space="0" w:color="auto"/>
                <w:right w:val="none" w:sz="0" w:space="0" w:color="auto"/>
              </w:divBdr>
              <w:divsChild>
                <w:div w:id="1110318623">
                  <w:marLeft w:val="0"/>
                  <w:marRight w:val="0"/>
                  <w:marTop w:val="0"/>
                  <w:marBottom w:val="0"/>
                  <w:divBdr>
                    <w:top w:val="none" w:sz="0" w:space="0" w:color="auto"/>
                    <w:left w:val="none" w:sz="0" w:space="0" w:color="auto"/>
                    <w:bottom w:val="none" w:sz="0" w:space="0" w:color="auto"/>
                    <w:right w:val="none" w:sz="0" w:space="0" w:color="auto"/>
                  </w:divBdr>
                  <w:divsChild>
                    <w:div w:id="330329277">
                      <w:marLeft w:val="0"/>
                      <w:marRight w:val="0"/>
                      <w:marTop w:val="0"/>
                      <w:marBottom w:val="0"/>
                      <w:divBdr>
                        <w:top w:val="none" w:sz="0" w:space="0" w:color="auto"/>
                        <w:left w:val="none" w:sz="0" w:space="0" w:color="auto"/>
                        <w:bottom w:val="none" w:sz="0" w:space="0" w:color="auto"/>
                        <w:right w:val="none" w:sz="0" w:space="0" w:color="auto"/>
                      </w:divBdr>
                      <w:divsChild>
                        <w:div w:id="1250501365">
                          <w:marLeft w:val="0"/>
                          <w:marRight w:val="0"/>
                          <w:marTop w:val="0"/>
                          <w:marBottom w:val="0"/>
                          <w:divBdr>
                            <w:top w:val="none" w:sz="0" w:space="0" w:color="auto"/>
                            <w:left w:val="none" w:sz="0" w:space="0" w:color="auto"/>
                            <w:bottom w:val="none" w:sz="0" w:space="0" w:color="auto"/>
                            <w:right w:val="none" w:sz="0" w:space="0" w:color="auto"/>
                          </w:divBdr>
                          <w:divsChild>
                            <w:div w:id="1735078123">
                              <w:marLeft w:val="0"/>
                              <w:marRight w:val="0"/>
                              <w:marTop w:val="0"/>
                              <w:marBottom w:val="0"/>
                              <w:divBdr>
                                <w:top w:val="none" w:sz="0" w:space="0" w:color="auto"/>
                                <w:left w:val="none" w:sz="0" w:space="0" w:color="auto"/>
                                <w:bottom w:val="none" w:sz="0" w:space="0" w:color="auto"/>
                                <w:right w:val="none" w:sz="0" w:space="0" w:color="auto"/>
                              </w:divBdr>
                              <w:divsChild>
                                <w:div w:id="1372654765">
                                  <w:marLeft w:val="0"/>
                                  <w:marRight w:val="0"/>
                                  <w:marTop w:val="0"/>
                                  <w:marBottom w:val="0"/>
                                  <w:divBdr>
                                    <w:top w:val="none" w:sz="0" w:space="0" w:color="auto"/>
                                    <w:left w:val="none" w:sz="0" w:space="0" w:color="auto"/>
                                    <w:bottom w:val="none" w:sz="0" w:space="0" w:color="auto"/>
                                    <w:right w:val="none" w:sz="0" w:space="0" w:color="auto"/>
                                  </w:divBdr>
                                  <w:divsChild>
                                    <w:div w:id="1043557002">
                                      <w:marLeft w:val="0"/>
                                      <w:marRight w:val="0"/>
                                      <w:marTop w:val="0"/>
                                      <w:marBottom w:val="0"/>
                                      <w:divBdr>
                                        <w:top w:val="none" w:sz="0" w:space="0" w:color="auto"/>
                                        <w:left w:val="none" w:sz="0" w:space="0" w:color="auto"/>
                                        <w:bottom w:val="none" w:sz="0" w:space="0" w:color="auto"/>
                                        <w:right w:val="none" w:sz="0" w:space="0" w:color="auto"/>
                                      </w:divBdr>
                                      <w:divsChild>
                                        <w:div w:id="1469661994">
                                          <w:marLeft w:val="0"/>
                                          <w:marRight w:val="0"/>
                                          <w:marTop w:val="0"/>
                                          <w:marBottom w:val="0"/>
                                          <w:divBdr>
                                            <w:top w:val="none" w:sz="0" w:space="0" w:color="auto"/>
                                            <w:left w:val="none" w:sz="0" w:space="0" w:color="auto"/>
                                            <w:bottom w:val="none" w:sz="0" w:space="0" w:color="auto"/>
                                            <w:right w:val="none" w:sz="0" w:space="0" w:color="auto"/>
                                          </w:divBdr>
                                          <w:divsChild>
                                            <w:div w:id="1387335870">
                                              <w:marLeft w:val="0"/>
                                              <w:marRight w:val="0"/>
                                              <w:marTop w:val="0"/>
                                              <w:marBottom w:val="0"/>
                                              <w:divBdr>
                                                <w:top w:val="none" w:sz="0" w:space="0" w:color="auto"/>
                                                <w:left w:val="none" w:sz="0" w:space="0" w:color="auto"/>
                                                <w:bottom w:val="none" w:sz="0" w:space="0" w:color="auto"/>
                                                <w:right w:val="none" w:sz="0" w:space="0" w:color="auto"/>
                                              </w:divBdr>
                                              <w:divsChild>
                                                <w:div w:id="528177013">
                                                  <w:marLeft w:val="0"/>
                                                  <w:marRight w:val="0"/>
                                                  <w:marTop w:val="0"/>
                                                  <w:marBottom w:val="0"/>
                                                  <w:divBdr>
                                                    <w:top w:val="none" w:sz="0" w:space="0" w:color="auto"/>
                                                    <w:left w:val="none" w:sz="0" w:space="0" w:color="auto"/>
                                                    <w:bottom w:val="none" w:sz="0" w:space="0" w:color="auto"/>
                                                    <w:right w:val="none" w:sz="0" w:space="0" w:color="auto"/>
                                                  </w:divBdr>
                                                  <w:divsChild>
                                                    <w:div w:id="11909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225206">
      <w:bodyDiv w:val="1"/>
      <w:marLeft w:val="0"/>
      <w:marRight w:val="0"/>
      <w:marTop w:val="0"/>
      <w:marBottom w:val="0"/>
      <w:divBdr>
        <w:top w:val="none" w:sz="0" w:space="0" w:color="auto"/>
        <w:left w:val="none" w:sz="0" w:space="0" w:color="auto"/>
        <w:bottom w:val="none" w:sz="0" w:space="0" w:color="auto"/>
        <w:right w:val="none" w:sz="0" w:space="0" w:color="auto"/>
      </w:divBdr>
      <w:divsChild>
        <w:div w:id="873468986">
          <w:marLeft w:val="0"/>
          <w:marRight w:val="0"/>
          <w:marTop w:val="0"/>
          <w:marBottom w:val="0"/>
          <w:divBdr>
            <w:top w:val="none" w:sz="0" w:space="0" w:color="auto"/>
            <w:left w:val="none" w:sz="0" w:space="0" w:color="auto"/>
            <w:bottom w:val="none" w:sz="0" w:space="0" w:color="auto"/>
            <w:right w:val="none" w:sz="0" w:space="0" w:color="auto"/>
          </w:divBdr>
          <w:divsChild>
            <w:div w:id="1778869700">
              <w:marLeft w:val="0"/>
              <w:marRight w:val="0"/>
              <w:marTop w:val="0"/>
              <w:marBottom w:val="0"/>
              <w:divBdr>
                <w:top w:val="none" w:sz="0" w:space="0" w:color="auto"/>
                <w:left w:val="single" w:sz="12" w:space="0" w:color="FFFFFF"/>
                <w:bottom w:val="single" w:sz="12" w:space="0" w:color="FFFFFF"/>
                <w:right w:val="single" w:sz="12" w:space="0" w:color="FFFFFF"/>
              </w:divBdr>
              <w:divsChild>
                <w:div w:id="252931656">
                  <w:marLeft w:val="0"/>
                  <w:marRight w:val="0"/>
                  <w:marTop w:val="0"/>
                  <w:marBottom w:val="0"/>
                  <w:divBdr>
                    <w:top w:val="none" w:sz="0" w:space="0" w:color="auto"/>
                    <w:left w:val="none" w:sz="0" w:space="0" w:color="auto"/>
                    <w:bottom w:val="none" w:sz="0" w:space="0" w:color="auto"/>
                    <w:right w:val="none" w:sz="0" w:space="0" w:color="auto"/>
                  </w:divBdr>
                  <w:divsChild>
                    <w:div w:id="1260257917">
                      <w:marLeft w:val="0"/>
                      <w:marRight w:val="0"/>
                      <w:marTop w:val="0"/>
                      <w:marBottom w:val="0"/>
                      <w:divBdr>
                        <w:top w:val="none" w:sz="0" w:space="0" w:color="auto"/>
                        <w:left w:val="none" w:sz="0" w:space="0" w:color="auto"/>
                        <w:bottom w:val="none" w:sz="0" w:space="0" w:color="auto"/>
                        <w:right w:val="none" w:sz="0" w:space="0" w:color="auto"/>
                      </w:divBdr>
                      <w:divsChild>
                        <w:div w:id="6179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267463">
      <w:bodyDiv w:val="1"/>
      <w:marLeft w:val="0"/>
      <w:marRight w:val="0"/>
      <w:marTop w:val="0"/>
      <w:marBottom w:val="0"/>
      <w:divBdr>
        <w:top w:val="none" w:sz="0" w:space="0" w:color="auto"/>
        <w:left w:val="none" w:sz="0" w:space="0" w:color="auto"/>
        <w:bottom w:val="none" w:sz="0" w:space="0" w:color="auto"/>
        <w:right w:val="none" w:sz="0" w:space="0" w:color="auto"/>
      </w:divBdr>
      <w:divsChild>
        <w:div w:id="348724589">
          <w:marLeft w:val="0"/>
          <w:marRight w:val="0"/>
          <w:marTop w:val="0"/>
          <w:marBottom w:val="0"/>
          <w:divBdr>
            <w:top w:val="none" w:sz="0" w:space="0" w:color="auto"/>
            <w:left w:val="none" w:sz="0" w:space="0" w:color="auto"/>
            <w:bottom w:val="none" w:sz="0" w:space="0" w:color="auto"/>
            <w:right w:val="none" w:sz="0" w:space="0" w:color="auto"/>
          </w:divBdr>
          <w:divsChild>
            <w:div w:id="609698768">
              <w:marLeft w:val="0"/>
              <w:marRight w:val="0"/>
              <w:marTop w:val="0"/>
              <w:marBottom w:val="0"/>
              <w:divBdr>
                <w:top w:val="none" w:sz="0" w:space="0" w:color="auto"/>
                <w:left w:val="none" w:sz="0" w:space="0" w:color="auto"/>
                <w:bottom w:val="none" w:sz="0" w:space="0" w:color="auto"/>
                <w:right w:val="none" w:sz="0" w:space="0" w:color="auto"/>
              </w:divBdr>
              <w:divsChild>
                <w:div w:id="916986112">
                  <w:marLeft w:val="0"/>
                  <w:marRight w:val="0"/>
                  <w:marTop w:val="0"/>
                  <w:marBottom w:val="0"/>
                  <w:divBdr>
                    <w:top w:val="none" w:sz="0" w:space="0" w:color="auto"/>
                    <w:left w:val="none" w:sz="0" w:space="0" w:color="auto"/>
                    <w:bottom w:val="none" w:sz="0" w:space="0" w:color="auto"/>
                    <w:right w:val="none" w:sz="0" w:space="0" w:color="auto"/>
                  </w:divBdr>
                  <w:divsChild>
                    <w:div w:id="671185426">
                      <w:marLeft w:val="1"/>
                      <w:marRight w:val="1"/>
                      <w:marTop w:val="0"/>
                      <w:marBottom w:val="0"/>
                      <w:divBdr>
                        <w:top w:val="none" w:sz="0" w:space="0" w:color="auto"/>
                        <w:left w:val="none" w:sz="0" w:space="0" w:color="auto"/>
                        <w:bottom w:val="none" w:sz="0" w:space="0" w:color="auto"/>
                        <w:right w:val="none" w:sz="0" w:space="0" w:color="auto"/>
                      </w:divBdr>
                      <w:divsChild>
                        <w:div w:id="169486126">
                          <w:marLeft w:val="0"/>
                          <w:marRight w:val="0"/>
                          <w:marTop w:val="0"/>
                          <w:marBottom w:val="0"/>
                          <w:divBdr>
                            <w:top w:val="none" w:sz="0" w:space="0" w:color="auto"/>
                            <w:left w:val="none" w:sz="0" w:space="0" w:color="auto"/>
                            <w:bottom w:val="none" w:sz="0" w:space="0" w:color="auto"/>
                            <w:right w:val="none" w:sz="0" w:space="0" w:color="auto"/>
                          </w:divBdr>
                          <w:divsChild>
                            <w:div w:id="11493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760865">
      <w:bodyDiv w:val="1"/>
      <w:marLeft w:val="0"/>
      <w:marRight w:val="0"/>
      <w:marTop w:val="0"/>
      <w:marBottom w:val="0"/>
      <w:divBdr>
        <w:top w:val="none" w:sz="0" w:space="0" w:color="auto"/>
        <w:left w:val="none" w:sz="0" w:space="0" w:color="auto"/>
        <w:bottom w:val="none" w:sz="0" w:space="0" w:color="auto"/>
        <w:right w:val="none" w:sz="0" w:space="0" w:color="auto"/>
      </w:divBdr>
      <w:divsChild>
        <w:div w:id="706877291">
          <w:marLeft w:val="0"/>
          <w:marRight w:val="0"/>
          <w:marTop w:val="0"/>
          <w:marBottom w:val="0"/>
          <w:divBdr>
            <w:top w:val="none" w:sz="0" w:space="0" w:color="auto"/>
            <w:left w:val="none" w:sz="0" w:space="0" w:color="auto"/>
            <w:bottom w:val="none" w:sz="0" w:space="0" w:color="auto"/>
            <w:right w:val="none" w:sz="0" w:space="0" w:color="auto"/>
          </w:divBdr>
          <w:divsChild>
            <w:div w:id="161698102">
              <w:marLeft w:val="0"/>
              <w:marRight w:val="0"/>
              <w:marTop w:val="0"/>
              <w:marBottom w:val="0"/>
              <w:divBdr>
                <w:top w:val="none" w:sz="0" w:space="0" w:color="auto"/>
                <w:left w:val="none" w:sz="0" w:space="0" w:color="auto"/>
                <w:bottom w:val="none" w:sz="0" w:space="0" w:color="auto"/>
                <w:right w:val="none" w:sz="0" w:space="0" w:color="auto"/>
              </w:divBdr>
              <w:divsChild>
                <w:div w:id="964895426">
                  <w:marLeft w:val="0"/>
                  <w:marRight w:val="0"/>
                  <w:marTop w:val="0"/>
                  <w:marBottom w:val="0"/>
                  <w:divBdr>
                    <w:top w:val="none" w:sz="0" w:space="0" w:color="auto"/>
                    <w:left w:val="none" w:sz="0" w:space="0" w:color="auto"/>
                    <w:bottom w:val="none" w:sz="0" w:space="0" w:color="auto"/>
                    <w:right w:val="none" w:sz="0" w:space="0" w:color="auto"/>
                  </w:divBdr>
                  <w:divsChild>
                    <w:div w:id="1166046244">
                      <w:marLeft w:val="0"/>
                      <w:marRight w:val="0"/>
                      <w:marTop w:val="0"/>
                      <w:marBottom w:val="0"/>
                      <w:divBdr>
                        <w:top w:val="none" w:sz="0" w:space="0" w:color="auto"/>
                        <w:left w:val="none" w:sz="0" w:space="0" w:color="auto"/>
                        <w:bottom w:val="none" w:sz="0" w:space="0" w:color="auto"/>
                        <w:right w:val="none" w:sz="0" w:space="0" w:color="auto"/>
                      </w:divBdr>
                      <w:divsChild>
                        <w:div w:id="1137723462">
                          <w:marLeft w:val="0"/>
                          <w:marRight w:val="0"/>
                          <w:marTop w:val="0"/>
                          <w:marBottom w:val="0"/>
                          <w:divBdr>
                            <w:top w:val="none" w:sz="0" w:space="0" w:color="auto"/>
                            <w:left w:val="none" w:sz="0" w:space="0" w:color="auto"/>
                            <w:bottom w:val="none" w:sz="0" w:space="0" w:color="auto"/>
                            <w:right w:val="none" w:sz="0" w:space="0" w:color="auto"/>
                          </w:divBdr>
                          <w:divsChild>
                            <w:div w:id="370500573">
                              <w:marLeft w:val="0"/>
                              <w:marRight w:val="0"/>
                              <w:marTop w:val="0"/>
                              <w:marBottom w:val="0"/>
                              <w:divBdr>
                                <w:top w:val="none" w:sz="0" w:space="0" w:color="auto"/>
                                <w:left w:val="none" w:sz="0" w:space="0" w:color="auto"/>
                                <w:bottom w:val="none" w:sz="0" w:space="0" w:color="auto"/>
                                <w:right w:val="none" w:sz="0" w:space="0" w:color="auto"/>
                              </w:divBdr>
                              <w:divsChild>
                                <w:div w:id="2056661919">
                                  <w:marLeft w:val="0"/>
                                  <w:marRight w:val="0"/>
                                  <w:marTop w:val="0"/>
                                  <w:marBottom w:val="0"/>
                                  <w:divBdr>
                                    <w:top w:val="none" w:sz="0" w:space="0" w:color="auto"/>
                                    <w:left w:val="none" w:sz="0" w:space="0" w:color="auto"/>
                                    <w:bottom w:val="none" w:sz="0" w:space="0" w:color="auto"/>
                                    <w:right w:val="none" w:sz="0" w:space="0" w:color="auto"/>
                                  </w:divBdr>
                                  <w:divsChild>
                                    <w:div w:id="1535191423">
                                      <w:marLeft w:val="0"/>
                                      <w:marRight w:val="0"/>
                                      <w:marTop w:val="0"/>
                                      <w:marBottom w:val="0"/>
                                      <w:divBdr>
                                        <w:top w:val="none" w:sz="0" w:space="0" w:color="auto"/>
                                        <w:left w:val="none" w:sz="0" w:space="0" w:color="auto"/>
                                        <w:bottom w:val="none" w:sz="0" w:space="0" w:color="auto"/>
                                        <w:right w:val="none" w:sz="0" w:space="0" w:color="auto"/>
                                      </w:divBdr>
                                      <w:divsChild>
                                        <w:div w:id="1879974046">
                                          <w:marLeft w:val="0"/>
                                          <w:marRight w:val="0"/>
                                          <w:marTop w:val="0"/>
                                          <w:marBottom w:val="0"/>
                                          <w:divBdr>
                                            <w:top w:val="none" w:sz="0" w:space="0" w:color="auto"/>
                                            <w:left w:val="none" w:sz="0" w:space="0" w:color="auto"/>
                                            <w:bottom w:val="none" w:sz="0" w:space="0" w:color="auto"/>
                                            <w:right w:val="none" w:sz="0" w:space="0" w:color="auto"/>
                                          </w:divBdr>
                                          <w:divsChild>
                                            <w:div w:id="10916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44006">
      <w:bodyDiv w:val="1"/>
      <w:marLeft w:val="0"/>
      <w:marRight w:val="0"/>
      <w:marTop w:val="0"/>
      <w:marBottom w:val="0"/>
      <w:divBdr>
        <w:top w:val="none" w:sz="0" w:space="0" w:color="auto"/>
        <w:left w:val="none" w:sz="0" w:space="0" w:color="auto"/>
        <w:bottom w:val="none" w:sz="0" w:space="0" w:color="auto"/>
        <w:right w:val="none" w:sz="0" w:space="0" w:color="auto"/>
      </w:divBdr>
      <w:divsChild>
        <w:div w:id="2056543625">
          <w:marLeft w:val="0"/>
          <w:marRight w:val="0"/>
          <w:marTop w:val="0"/>
          <w:marBottom w:val="0"/>
          <w:divBdr>
            <w:top w:val="none" w:sz="0" w:space="0" w:color="auto"/>
            <w:left w:val="none" w:sz="0" w:space="0" w:color="auto"/>
            <w:bottom w:val="none" w:sz="0" w:space="0" w:color="auto"/>
            <w:right w:val="none" w:sz="0" w:space="0" w:color="auto"/>
          </w:divBdr>
          <w:divsChild>
            <w:div w:id="699207778">
              <w:marLeft w:val="0"/>
              <w:marRight w:val="0"/>
              <w:marTop w:val="0"/>
              <w:marBottom w:val="0"/>
              <w:divBdr>
                <w:top w:val="none" w:sz="0" w:space="0" w:color="auto"/>
                <w:left w:val="none" w:sz="0" w:space="0" w:color="auto"/>
                <w:bottom w:val="none" w:sz="0" w:space="0" w:color="auto"/>
                <w:right w:val="none" w:sz="0" w:space="0" w:color="auto"/>
              </w:divBdr>
              <w:divsChild>
                <w:div w:id="511843451">
                  <w:marLeft w:val="0"/>
                  <w:marRight w:val="0"/>
                  <w:marTop w:val="0"/>
                  <w:marBottom w:val="0"/>
                  <w:divBdr>
                    <w:top w:val="none" w:sz="0" w:space="0" w:color="auto"/>
                    <w:left w:val="none" w:sz="0" w:space="0" w:color="auto"/>
                    <w:bottom w:val="none" w:sz="0" w:space="0" w:color="auto"/>
                    <w:right w:val="none" w:sz="0" w:space="0" w:color="auto"/>
                  </w:divBdr>
                  <w:divsChild>
                    <w:div w:id="539049185">
                      <w:marLeft w:val="0"/>
                      <w:marRight w:val="0"/>
                      <w:marTop w:val="0"/>
                      <w:marBottom w:val="0"/>
                      <w:divBdr>
                        <w:top w:val="none" w:sz="0" w:space="0" w:color="auto"/>
                        <w:left w:val="none" w:sz="0" w:space="0" w:color="auto"/>
                        <w:bottom w:val="none" w:sz="0" w:space="0" w:color="auto"/>
                        <w:right w:val="none" w:sz="0" w:space="0" w:color="auto"/>
                      </w:divBdr>
                      <w:divsChild>
                        <w:div w:id="2121140202">
                          <w:marLeft w:val="125"/>
                          <w:marRight w:val="125"/>
                          <w:marTop w:val="0"/>
                          <w:marBottom w:val="0"/>
                          <w:divBdr>
                            <w:top w:val="none" w:sz="0" w:space="0" w:color="auto"/>
                            <w:left w:val="none" w:sz="0" w:space="0" w:color="auto"/>
                            <w:bottom w:val="none" w:sz="0" w:space="0" w:color="auto"/>
                            <w:right w:val="none" w:sz="0" w:space="0" w:color="auto"/>
                          </w:divBdr>
                          <w:divsChild>
                            <w:div w:id="307630027">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psv.cz/cs/28173" TargetMode="External"/><Relationship Id="rId18" Type="http://schemas.openxmlformats.org/officeDocument/2006/relationships/hyperlink" Target="http://www.valmez.charita.cz/adresar/?s=centrum-osobni-asistence2" TargetMode="External"/><Relationship Id="rId26" Type="http://schemas.openxmlformats.org/officeDocument/2006/relationships/hyperlink" Target="http://www.sluzbyvsetin.cz/cz/domovy/domov-senioru-mezirici/o-domove" TargetMode="External"/><Relationship Id="rId39" Type="http://schemas.openxmlformats.org/officeDocument/2006/relationships/hyperlink" Target="http://www.chcislyset.cz/socialne-aktivizacni-sluzby.php" TargetMode="External"/><Relationship Id="rId3" Type="http://schemas.openxmlformats.org/officeDocument/2006/relationships/styles" Target="styles.xml"/><Relationship Id="rId21" Type="http://schemas.openxmlformats.org/officeDocument/2006/relationships/hyperlink" Target="http://www.diakonievm.cz/nabizene-sluzby/sluzby-podpory-domaci-pece/pecovatelska-sluzba/" TargetMode="External"/><Relationship Id="rId34" Type="http://schemas.openxmlformats.org/officeDocument/2006/relationships/hyperlink" Target="http://www.auxilium.cz/sluzby/registrovane-sluzby/osobni-asistence/"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plnezneni.cz/%20z&#225;kon/108-2006-sb-o-socialnich-sluzbach/" TargetMode="External"/><Relationship Id="rId17" Type="http://schemas.openxmlformats.org/officeDocument/2006/relationships/hyperlink" Target="http://www.valmez.charita.cz/adresar/?s=charitni-dum-pokojneho-stari-valasska-bystrice-domov-pro-seniory" TargetMode="External"/><Relationship Id="rId25" Type="http://schemas.openxmlformats.org/officeDocument/2006/relationships/hyperlink" Target="http://www.citadela.cz/nase-sluzby/hospic" TargetMode="External"/><Relationship Id="rId33" Type="http://schemas.openxmlformats.org/officeDocument/2006/relationships/hyperlink" Target="http://www.auxilium.cz/sluzby/registrovane-sluzby/socialne-aktivizacni-sluzby-pro-detiosoby-se-zp/" TargetMode="External"/><Relationship Id="rId38" Type="http://schemas.openxmlformats.org/officeDocument/2006/relationships/hyperlink" Target="http://www.chcislyset.cz/odborne-socialni-poradenstvi.php" TargetMode="External"/><Relationship Id="rId2" Type="http://schemas.openxmlformats.org/officeDocument/2006/relationships/numbering" Target="numbering.xml"/><Relationship Id="rId16" Type="http://schemas.openxmlformats.org/officeDocument/2006/relationships/hyperlink" Target="https://www.kr-zlinsky.cz/vyzva-k-podani-zadosti-poskytovatelu-socialnich-sluzeb-o-financni-podporu-z-rozpoctu-zlinskeho-kraje-k-zajisteni-dostupnosti-socialnich-sluzeb-na-uzemi-zlinskeho-kraje-pro-rok-2017-cl-3847.html" TargetMode="External"/><Relationship Id="rId20" Type="http://schemas.openxmlformats.org/officeDocument/2006/relationships/hyperlink" Target="http://www.diakonievm.cz/diakonie-valasske-mezirici/" TargetMode="External"/><Relationship Id="rId29" Type="http://schemas.openxmlformats.org/officeDocument/2006/relationships/hyperlink" Target="http://www.sluzbyvsetin.cz/cz/domovy/domov-se-zvlastnim-rezimem-mezirici/o-domov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konievm.cz/socialni-podnikani/socialni-podnik-palomino/" TargetMode="External"/><Relationship Id="rId24" Type="http://schemas.openxmlformats.org/officeDocument/2006/relationships/hyperlink" Target="http://www.citadela.cz/nase-sluzby/" TargetMode="External"/><Relationship Id="rId32" Type="http://schemas.openxmlformats.org/officeDocument/2006/relationships/hyperlink" Target="http://www.auxilium.cz/sluzby/registrovane-sluzby/rana-pece/" TargetMode="External"/><Relationship Id="rId37" Type="http://schemas.openxmlformats.org/officeDocument/2006/relationships/hyperlink" Target="https://www.sons.cz/pravni" TargetMode="External"/><Relationship Id="rId40" Type="http://schemas.openxmlformats.org/officeDocument/2006/relationships/hyperlink" Target="http://www.chcislyset.cz/tlumocnicke-sluzby.ph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kr-zlinsky.cz/vysledky-rozdeleni-financni-podpory-z-rozpoctu-zlinskeho-kraje-k-zajisteni-dostupnosti-socialnich-sluzeb-na-uzemi-zlinskeho-kraje-pro-rok-2017-cl-3966.html" TargetMode="External"/><Relationship Id="rId23" Type="http://schemas.openxmlformats.org/officeDocument/2006/relationships/hyperlink" Target="http://www.citadela.cz/stredisko-diakonie-xy/dokumenty-organizace/" TargetMode="External"/><Relationship Id="rId28" Type="http://schemas.openxmlformats.org/officeDocument/2006/relationships/hyperlink" Target="http://www.sluzbyvsetin.cz/cz/domovy/centrum-pro-osoby-se-zdravotnim-postizenim/CHB" TargetMode="External"/><Relationship Id="rId36" Type="http://schemas.openxmlformats.org/officeDocument/2006/relationships/hyperlink" Target="http://www.podane-ruce.cz/" TargetMode="External"/><Relationship Id="rId10" Type="http://schemas.openxmlformats.org/officeDocument/2006/relationships/chart" Target="charts/chart1.xml"/><Relationship Id="rId19" Type="http://schemas.openxmlformats.org/officeDocument/2006/relationships/hyperlink" Target="http://www.valmez.charita.cz/adresar/?s=centrum-amika" TargetMode="External"/><Relationship Id="rId31" Type="http://schemas.openxmlformats.org/officeDocument/2006/relationships/hyperlink" Target="http://www.auxilium.cz/sample-pag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kr-zlinsky.cz/financni-podpora-z-rozpoctu-zlinskeho-kraje-k-zajisteni-dostupnosti-socialnich-sluzeb-na-uzemi-zlinskeho-kraje-pro-rok-2017-cl-3845.html" TargetMode="External"/><Relationship Id="rId14" Type="http://schemas.openxmlformats.org/officeDocument/2006/relationships/hyperlink" Target="http://www.mpsv.cz/files/clanky/28174/Metodika_Ministerstva_prace_a_socialnich_veci.pdf" TargetMode="External"/><Relationship Id="rId22" Type="http://schemas.openxmlformats.org/officeDocument/2006/relationships/hyperlink" Target="http://www.socialnipodnikani.info/co-je-socialni-podnikani/" TargetMode="External"/><Relationship Id="rId27" Type="http://schemas.openxmlformats.org/officeDocument/2006/relationships/hyperlink" Target="http://www.sluzbyvsetin.cz/cz/domovy/domov-senioru-mezirici/o-domove" TargetMode="External"/><Relationship Id="rId30" Type="http://schemas.openxmlformats.org/officeDocument/2006/relationships/hyperlink" Target="https://www.rzp.cz/cgi-bin/aps_cacheWEB.sh?VSS_SERV=ZVWSBJVYP&amp;OKRES=&amp;CASTOBCE=&amp;OBEC=&amp;ULICE=&amp;CDOM=&amp;COR=&amp;COZ=&amp;ICO=&amp;OBCHJM=&amp;OBCHJMATD=0&amp;ROLES=P&amp;JMENO=Martina&amp;PRIJMENI=Janostyakov%25" TargetMode="External"/><Relationship Id="rId35" Type="http://schemas.openxmlformats.org/officeDocument/2006/relationships/hyperlink" Target="http://www.auxilium.cz/sluzby/registrovane-sluzby/odlehcovaci-sluzby-pro-detiosoby-se-zp/"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valmez.charita.cz/adresar/?s=charitni-dum-pokojneho-stari-valasska-bystrice-domov-pro-seniory" TargetMode="External"/><Relationship Id="rId13" Type="http://schemas.openxmlformats.org/officeDocument/2006/relationships/hyperlink" Target="http://www.socialnipodnikani.info/co-je-socialni-podnikani/" TargetMode="External"/><Relationship Id="rId18" Type="http://schemas.openxmlformats.org/officeDocument/2006/relationships/hyperlink" Target="http://www.sluzbyvsetin.cz/cz/domovy/domov-senioru-mezirici/o-domove" TargetMode="External"/><Relationship Id="rId26" Type="http://schemas.openxmlformats.org/officeDocument/2006/relationships/hyperlink" Target="http://www.podane-ruce.cz/" TargetMode="External"/><Relationship Id="rId3" Type="http://schemas.openxmlformats.org/officeDocument/2006/relationships/hyperlink" Target="http://www.mpsv.cz/cs/28173" TargetMode="External"/><Relationship Id="rId21" Type="http://schemas.openxmlformats.org/officeDocument/2006/relationships/hyperlink" Target="http://www.auxilium.cz/sample-page/" TargetMode="External"/><Relationship Id="rId7" Type="http://schemas.openxmlformats.org/officeDocument/2006/relationships/hyperlink" Target="https://www.kr-zlinsky.cz/vyzva-k-podani-zadosti-poskytovatelu-socialnich-sluzeb-o-financni-podporu-z-rozpoctu-zlinskeho-kraje-k-zajisteni-dostupnosti-socialnich-sluzeb-na-uzemi-zlinskeho-kraje-pro-rok-2017-cl-3847.html" TargetMode="External"/><Relationship Id="rId12" Type="http://schemas.openxmlformats.org/officeDocument/2006/relationships/hyperlink" Target="http://www.diakonievm.cz/nabizene-sluzby/sluzby-podpory-domaci-pece/pecovatelska-sluzba/" TargetMode="External"/><Relationship Id="rId17" Type="http://schemas.openxmlformats.org/officeDocument/2006/relationships/hyperlink" Target="http://www.sluzbyvsetin.cz/cz/domovy/domov-senioru-mezirici/o-domove" TargetMode="External"/><Relationship Id="rId25" Type="http://schemas.openxmlformats.org/officeDocument/2006/relationships/hyperlink" Target="http://www.auxilium.cz/sluzby/registrovane-sluzby/odlehcovaci-sluzby-pro-detiosoby-se-zp/" TargetMode="External"/><Relationship Id="rId2" Type="http://schemas.openxmlformats.org/officeDocument/2006/relationships/hyperlink" Target="http://www.uplnezneni.cz/zakon/108-2006-sb-o-socialnich-sluzbach/" TargetMode="External"/><Relationship Id="rId16" Type="http://schemas.openxmlformats.org/officeDocument/2006/relationships/hyperlink" Target="http://www.citadela.cz/nase-sluzby/" TargetMode="External"/><Relationship Id="rId20" Type="http://schemas.openxmlformats.org/officeDocument/2006/relationships/hyperlink" Target="http://www.sluzbyvsetin.cz/cz/domovy/domov-se-zvlastnim-rezimem-mezirici/o-domove" TargetMode="External"/><Relationship Id="rId29" Type="http://schemas.openxmlformats.org/officeDocument/2006/relationships/hyperlink" Target="http://www.chcislyset.cz/socialne-aktivizacni-sluzby.php" TargetMode="External"/><Relationship Id="rId1" Type="http://schemas.openxmlformats.org/officeDocument/2006/relationships/hyperlink" Target="http://www.uplnezneni.cz/%20z&#225;kon/108-2006-sb-o-socialnich-sluzbach/" TargetMode="External"/><Relationship Id="rId6" Type="http://schemas.openxmlformats.org/officeDocument/2006/relationships/hyperlink" Target="https://www.kr-zlinsky.cz/vysledky-rozdeleni-financni-podpory-z-rozpoctu-zlinskeho-kraje-k-zajisteni-dostupnosti-socialnich-sluzeb-na-uzemi-zlinskeho-kraje-pro-rok-2017-cl-3966.html" TargetMode="External"/><Relationship Id="rId11" Type="http://schemas.openxmlformats.org/officeDocument/2006/relationships/hyperlink" Target="http://www.diakonievm.cz/diakonie-valasske-mezirici/" TargetMode="External"/><Relationship Id="rId24" Type="http://schemas.openxmlformats.org/officeDocument/2006/relationships/hyperlink" Target="http://www.auxilium.cz/sluzby/registrovane-sluzby/osobni-asistence/" TargetMode="External"/><Relationship Id="rId5" Type="http://schemas.openxmlformats.org/officeDocument/2006/relationships/hyperlink" Target="http://www.mpsv.cz/files/clanky/28174/Metodika_Ministerstva_prace_a_socialnich_veci.pdf" TargetMode="External"/><Relationship Id="rId15" Type="http://schemas.openxmlformats.org/officeDocument/2006/relationships/hyperlink" Target="http://www.citadela.cz/nase-sluzby/" TargetMode="External"/><Relationship Id="rId23" Type="http://schemas.openxmlformats.org/officeDocument/2006/relationships/hyperlink" Target="http://www.auxilium.cz/sluzby/registrovane-sluzby/socialne-aktivizacni-sluzby-pro-detiosoby-se-zp/" TargetMode="External"/><Relationship Id="rId28" Type="http://schemas.openxmlformats.org/officeDocument/2006/relationships/hyperlink" Target="http://www.chcislyset.cz/odborne-socialni-poradenstvi.php" TargetMode="External"/><Relationship Id="rId10" Type="http://schemas.openxmlformats.org/officeDocument/2006/relationships/hyperlink" Target="http://www.valmez.charita.cz/adresar/?s=centrum-amika" TargetMode="External"/><Relationship Id="rId19" Type="http://schemas.openxmlformats.org/officeDocument/2006/relationships/hyperlink" Target="http://www.sluzbyvsetin.cz/cz/domovy/centrum-pro-osoby-se-zdravotnim-postizenim/CHB" TargetMode="External"/><Relationship Id="rId4" Type="http://schemas.openxmlformats.org/officeDocument/2006/relationships/hyperlink" Target="http://www.mpsv.cz/cs/28173" TargetMode="External"/><Relationship Id="rId9" Type="http://schemas.openxmlformats.org/officeDocument/2006/relationships/hyperlink" Target="http://www.valmez.charita.cz/adresar/?s=centrum-osobni-asistence2" TargetMode="External"/><Relationship Id="rId14" Type="http://schemas.openxmlformats.org/officeDocument/2006/relationships/hyperlink" Target="http://www.citadela.cz/stredisko-diakonie-xy/dokumenty-organizace/" TargetMode="External"/><Relationship Id="rId22" Type="http://schemas.openxmlformats.org/officeDocument/2006/relationships/hyperlink" Target="http://www.auxilium.cz/sluzby/registrovane-sluzby/rana-pece/" TargetMode="External"/><Relationship Id="rId27" Type="http://schemas.openxmlformats.org/officeDocument/2006/relationships/hyperlink" Target="https://www.sons.cz/pravni" TargetMode="External"/><Relationship Id="rId30" Type="http://schemas.openxmlformats.org/officeDocument/2006/relationships/hyperlink" Target="http://www.chcislyset.cz/tlumocnicke-sluzby.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iplomka\sablona-fai.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861475648877223E-2"/>
          <c:y val="0.2819571138513346"/>
          <c:w val="0.64394065325168059"/>
          <c:h val="0.68014654418197751"/>
        </c:manualLayout>
      </c:layout>
      <c:pie3DChart>
        <c:varyColors val="1"/>
        <c:ser>
          <c:idx val="0"/>
          <c:order val="0"/>
          <c:tx>
            <c:strRef>
              <c:f>'List1'!$B$1</c:f>
              <c:strCache>
                <c:ptCount val="1"/>
                <c:pt idx="0">
                  <c:v>Přehled získávaných financí - Diakonie</c:v>
                </c:pt>
              </c:strCache>
            </c:strRef>
          </c:tx>
          <c:explosion val="25"/>
          <c:dLbls>
            <c:showLegendKey val="0"/>
            <c:showVal val="1"/>
            <c:showCatName val="0"/>
            <c:showSerName val="0"/>
            <c:showPercent val="0"/>
            <c:showBubbleSize val="0"/>
            <c:showLeaderLines val="1"/>
          </c:dLbls>
          <c:cat>
            <c:strRef>
              <c:f>'List1'!$A$2:$A$6</c:f>
              <c:strCache>
                <c:ptCount val="5"/>
                <c:pt idx="0">
                  <c:v>MPSV</c:v>
                </c:pt>
                <c:pt idx="1">
                  <c:v>ÚP</c:v>
                </c:pt>
                <c:pt idx="2">
                  <c:v>tržby za výrobky</c:v>
                </c:pt>
                <c:pt idx="3">
                  <c:v>tržby za služby</c:v>
                </c:pt>
                <c:pt idx="4">
                  <c:v>ostatní</c:v>
                </c:pt>
              </c:strCache>
            </c:strRef>
          </c:cat>
          <c:val>
            <c:numRef>
              <c:f>'List1'!$B$2:$B$6</c:f>
              <c:numCache>
                <c:formatCode>#,##0</c:formatCode>
                <c:ptCount val="5"/>
                <c:pt idx="0">
                  <c:v>1715688</c:v>
                </c:pt>
                <c:pt idx="1">
                  <c:v>1998278</c:v>
                </c:pt>
                <c:pt idx="2">
                  <c:v>1764203</c:v>
                </c:pt>
                <c:pt idx="3">
                  <c:v>1157414</c:v>
                </c:pt>
                <c:pt idx="4">
                  <c:v>2733</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ED9D0-3307-4BB2-A41B-4EE1D10C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sablona-fai.dot</Template>
  <TotalTime>0</TotalTime>
  <Pages>109</Pages>
  <Words>23362</Words>
  <Characters>139241</Characters>
  <Application>Microsoft Office Word</Application>
  <DocSecurity>0</DocSecurity>
  <Lines>4219</Lines>
  <Paragraphs>2007</Paragraphs>
  <ScaleCrop>false</ScaleCrop>
  <HeadingPairs>
    <vt:vector size="2" baseType="variant">
      <vt:variant>
        <vt:lpstr>Název</vt:lpstr>
      </vt:variant>
      <vt:variant>
        <vt:i4>1</vt:i4>
      </vt:variant>
    </vt:vector>
  </HeadingPairs>
  <TitlesOfParts>
    <vt:vector size="1" baseType="lpstr">
      <vt:lpstr>Šablona -- Diplomová práce (fai)</vt:lpstr>
    </vt:vector>
  </TitlesOfParts>
  <Company>FaME UTB ve Zlíně</Company>
  <LinksUpToDate>false</LinksUpToDate>
  <CharactersWithSpaces>160596</CharactersWithSpaces>
  <SharedDoc>false</SharedDoc>
  <HLinks>
    <vt:vector size="126" baseType="variant">
      <vt:variant>
        <vt:i4>1310779</vt:i4>
      </vt:variant>
      <vt:variant>
        <vt:i4>133</vt:i4>
      </vt:variant>
      <vt:variant>
        <vt:i4>0</vt:i4>
      </vt:variant>
      <vt:variant>
        <vt:i4>5</vt:i4>
      </vt:variant>
      <vt:variant>
        <vt:lpwstr/>
      </vt:variant>
      <vt:variant>
        <vt:lpwstr>_Toc120888211</vt:lpwstr>
      </vt:variant>
      <vt:variant>
        <vt:i4>1310779</vt:i4>
      </vt:variant>
      <vt:variant>
        <vt:i4>127</vt:i4>
      </vt:variant>
      <vt:variant>
        <vt:i4>0</vt:i4>
      </vt:variant>
      <vt:variant>
        <vt:i4>5</vt:i4>
      </vt:variant>
      <vt:variant>
        <vt:lpwstr/>
      </vt:variant>
      <vt:variant>
        <vt:lpwstr>_Toc120888210</vt:lpwstr>
      </vt:variant>
      <vt:variant>
        <vt:i4>1376315</vt:i4>
      </vt:variant>
      <vt:variant>
        <vt:i4>121</vt:i4>
      </vt:variant>
      <vt:variant>
        <vt:i4>0</vt:i4>
      </vt:variant>
      <vt:variant>
        <vt:i4>5</vt:i4>
      </vt:variant>
      <vt:variant>
        <vt:lpwstr/>
      </vt:variant>
      <vt:variant>
        <vt:lpwstr>_Toc120888209</vt:lpwstr>
      </vt:variant>
      <vt:variant>
        <vt:i4>1376315</vt:i4>
      </vt:variant>
      <vt:variant>
        <vt:i4>115</vt:i4>
      </vt:variant>
      <vt:variant>
        <vt:i4>0</vt:i4>
      </vt:variant>
      <vt:variant>
        <vt:i4>5</vt:i4>
      </vt:variant>
      <vt:variant>
        <vt:lpwstr/>
      </vt:variant>
      <vt:variant>
        <vt:lpwstr>_Toc120888208</vt:lpwstr>
      </vt:variant>
      <vt:variant>
        <vt:i4>1376315</vt:i4>
      </vt:variant>
      <vt:variant>
        <vt:i4>109</vt:i4>
      </vt:variant>
      <vt:variant>
        <vt:i4>0</vt:i4>
      </vt:variant>
      <vt:variant>
        <vt:i4>5</vt:i4>
      </vt:variant>
      <vt:variant>
        <vt:lpwstr/>
      </vt:variant>
      <vt:variant>
        <vt:lpwstr>_Toc120888207</vt:lpwstr>
      </vt:variant>
      <vt:variant>
        <vt:i4>1376315</vt:i4>
      </vt:variant>
      <vt:variant>
        <vt:i4>103</vt:i4>
      </vt:variant>
      <vt:variant>
        <vt:i4>0</vt:i4>
      </vt:variant>
      <vt:variant>
        <vt:i4>5</vt:i4>
      </vt:variant>
      <vt:variant>
        <vt:lpwstr/>
      </vt:variant>
      <vt:variant>
        <vt:lpwstr>_Toc120888206</vt:lpwstr>
      </vt:variant>
      <vt:variant>
        <vt:i4>1376315</vt:i4>
      </vt:variant>
      <vt:variant>
        <vt:i4>97</vt:i4>
      </vt:variant>
      <vt:variant>
        <vt:i4>0</vt:i4>
      </vt:variant>
      <vt:variant>
        <vt:i4>5</vt:i4>
      </vt:variant>
      <vt:variant>
        <vt:lpwstr/>
      </vt:variant>
      <vt:variant>
        <vt:lpwstr>_Toc120888205</vt:lpwstr>
      </vt:variant>
      <vt:variant>
        <vt:i4>1376315</vt:i4>
      </vt:variant>
      <vt:variant>
        <vt:i4>91</vt:i4>
      </vt:variant>
      <vt:variant>
        <vt:i4>0</vt:i4>
      </vt:variant>
      <vt:variant>
        <vt:i4>5</vt:i4>
      </vt:variant>
      <vt:variant>
        <vt:lpwstr/>
      </vt:variant>
      <vt:variant>
        <vt:lpwstr>_Toc120888204</vt:lpwstr>
      </vt:variant>
      <vt:variant>
        <vt:i4>1376315</vt:i4>
      </vt:variant>
      <vt:variant>
        <vt:i4>85</vt:i4>
      </vt:variant>
      <vt:variant>
        <vt:i4>0</vt:i4>
      </vt:variant>
      <vt:variant>
        <vt:i4>5</vt:i4>
      </vt:variant>
      <vt:variant>
        <vt:lpwstr/>
      </vt:variant>
      <vt:variant>
        <vt:lpwstr>_Toc120888203</vt:lpwstr>
      </vt:variant>
      <vt:variant>
        <vt:i4>1376315</vt:i4>
      </vt:variant>
      <vt:variant>
        <vt:i4>79</vt:i4>
      </vt:variant>
      <vt:variant>
        <vt:i4>0</vt:i4>
      </vt:variant>
      <vt:variant>
        <vt:i4>5</vt:i4>
      </vt:variant>
      <vt:variant>
        <vt:lpwstr/>
      </vt:variant>
      <vt:variant>
        <vt:lpwstr>_Toc120888202</vt:lpwstr>
      </vt:variant>
      <vt:variant>
        <vt:i4>1376315</vt:i4>
      </vt:variant>
      <vt:variant>
        <vt:i4>73</vt:i4>
      </vt:variant>
      <vt:variant>
        <vt:i4>0</vt:i4>
      </vt:variant>
      <vt:variant>
        <vt:i4>5</vt:i4>
      </vt:variant>
      <vt:variant>
        <vt:lpwstr/>
      </vt:variant>
      <vt:variant>
        <vt:lpwstr>_Toc120888201</vt:lpwstr>
      </vt:variant>
      <vt:variant>
        <vt:i4>1376315</vt:i4>
      </vt:variant>
      <vt:variant>
        <vt:i4>67</vt:i4>
      </vt:variant>
      <vt:variant>
        <vt:i4>0</vt:i4>
      </vt:variant>
      <vt:variant>
        <vt:i4>5</vt:i4>
      </vt:variant>
      <vt:variant>
        <vt:lpwstr/>
      </vt:variant>
      <vt:variant>
        <vt:lpwstr>_Toc120888200</vt:lpwstr>
      </vt:variant>
      <vt:variant>
        <vt:i4>1835064</vt:i4>
      </vt:variant>
      <vt:variant>
        <vt:i4>61</vt:i4>
      </vt:variant>
      <vt:variant>
        <vt:i4>0</vt:i4>
      </vt:variant>
      <vt:variant>
        <vt:i4>5</vt:i4>
      </vt:variant>
      <vt:variant>
        <vt:lpwstr/>
      </vt:variant>
      <vt:variant>
        <vt:lpwstr>_Toc120888199</vt:lpwstr>
      </vt:variant>
      <vt:variant>
        <vt:i4>1835064</vt:i4>
      </vt:variant>
      <vt:variant>
        <vt:i4>55</vt:i4>
      </vt:variant>
      <vt:variant>
        <vt:i4>0</vt:i4>
      </vt:variant>
      <vt:variant>
        <vt:i4>5</vt:i4>
      </vt:variant>
      <vt:variant>
        <vt:lpwstr/>
      </vt:variant>
      <vt:variant>
        <vt:lpwstr>_Toc120888198</vt:lpwstr>
      </vt:variant>
      <vt:variant>
        <vt:i4>1835064</vt:i4>
      </vt:variant>
      <vt:variant>
        <vt:i4>49</vt:i4>
      </vt:variant>
      <vt:variant>
        <vt:i4>0</vt:i4>
      </vt:variant>
      <vt:variant>
        <vt:i4>5</vt:i4>
      </vt:variant>
      <vt:variant>
        <vt:lpwstr/>
      </vt:variant>
      <vt:variant>
        <vt:lpwstr>_Toc120888197</vt:lpwstr>
      </vt:variant>
      <vt:variant>
        <vt:i4>1835064</vt:i4>
      </vt:variant>
      <vt:variant>
        <vt:i4>43</vt:i4>
      </vt:variant>
      <vt:variant>
        <vt:i4>0</vt:i4>
      </vt:variant>
      <vt:variant>
        <vt:i4>5</vt:i4>
      </vt:variant>
      <vt:variant>
        <vt:lpwstr/>
      </vt:variant>
      <vt:variant>
        <vt:lpwstr>_Toc120888196</vt:lpwstr>
      </vt:variant>
      <vt:variant>
        <vt:i4>1835064</vt:i4>
      </vt:variant>
      <vt:variant>
        <vt:i4>37</vt:i4>
      </vt:variant>
      <vt:variant>
        <vt:i4>0</vt:i4>
      </vt:variant>
      <vt:variant>
        <vt:i4>5</vt:i4>
      </vt:variant>
      <vt:variant>
        <vt:lpwstr/>
      </vt:variant>
      <vt:variant>
        <vt:lpwstr>_Toc120888195</vt:lpwstr>
      </vt:variant>
      <vt:variant>
        <vt:i4>1835064</vt:i4>
      </vt:variant>
      <vt:variant>
        <vt:i4>31</vt:i4>
      </vt:variant>
      <vt:variant>
        <vt:i4>0</vt:i4>
      </vt:variant>
      <vt:variant>
        <vt:i4>5</vt:i4>
      </vt:variant>
      <vt:variant>
        <vt:lpwstr/>
      </vt:variant>
      <vt:variant>
        <vt:lpwstr>_Toc120888194</vt:lpwstr>
      </vt:variant>
      <vt:variant>
        <vt:i4>1835064</vt:i4>
      </vt:variant>
      <vt:variant>
        <vt:i4>25</vt:i4>
      </vt:variant>
      <vt:variant>
        <vt:i4>0</vt:i4>
      </vt:variant>
      <vt:variant>
        <vt:i4>5</vt:i4>
      </vt:variant>
      <vt:variant>
        <vt:lpwstr/>
      </vt:variant>
      <vt:variant>
        <vt:lpwstr>_Toc120888193</vt:lpwstr>
      </vt:variant>
      <vt:variant>
        <vt:i4>1835064</vt:i4>
      </vt:variant>
      <vt:variant>
        <vt:i4>19</vt:i4>
      </vt:variant>
      <vt:variant>
        <vt:i4>0</vt:i4>
      </vt:variant>
      <vt:variant>
        <vt:i4>5</vt:i4>
      </vt:variant>
      <vt:variant>
        <vt:lpwstr/>
      </vt:variant>
      <vt:variant>
        <vt:lpwstr>_Toc120888192</vt:lpwstr>
      </vt:variant>
      <vt:variant>
        <vt:i4>1835064</vt:i4>
      </vt:variant>
      <vt:variant>
        <vt:i4>13</vt:i4>
      </vt:variant>
      <vt:variant>
        <vt:i4>0</vt:i4>
      </vt:variant>
      <vt:variant>
        <vt:i4>5</vt:i4>
      </vt:variant>
      <vt:variant>
        <vt:lpwstr/>
      </vt:variant>
      <vt:variant>
        <vt:lpwstr>_Toc120888191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(fai)</dc:title>
  <dc:creator>Mazanová Monika Bc. (UPZ-VSV)</dc:creator>
  <cp:lastModifiedBy>Mazanová Monika Bc. (UPZ-VSV)</cp:lastModifiedBy>
  <cp:revision>2</cp:revision>
  <cp:lastPrinted>2017-04-13T05:26:00Z</cp:lastPrinted>
  <dcterms:created xsi:type="dcterms:W3CDTF">2017-04-19T09:28:00Z</dcterms:created>
  <dcterms:modified xsi:type="dcterms:W3CDTF">2017-04-19T09:28:00Z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