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2E334" w14:textId="758977B5" w:rsidR="003B0B56" w:rsidRDefault="003B0B56" w:rsidP="00D33C57">
      <w:pPr>
        <w:spacing w:after="158"/>
        <w:ind w:right="3585"/>
      </w:pPr>
    </w:p>
    <w:p w14:paraId="72934550" w14:textId="1553B282" w:rsidR="003B0B56" w:rsidRPr="003B0B56" w:rsidRDefault="003B0B56" w:rsidP="003B0B56">
      <w:pPr>
        <w:spacing w:after="191"/>
        <w:ind w:right="10"/>
        <w:jc w:val="center"/>
        <w:rPr>
          <w:rFonts w:ascii="Times New Roman" w:hAnsi="Times New Roman" w:cs="Times New Roman"/>
          <w:sz w:val="28"/>
          <w:szCs w:val="28"/>
        </w:rPr>
      </w:pPr>
      <w:r w:rsidRPr="003B0B56">
        <w:rPr>
          <w:rFonts w:ascii="Times New Roman" w:hAnsi="Times New Roman" w:cs="Times New Roman"/>
          <w:sz w:val="28"/>
          <w:szCs w:val="28"/>
        </w:rPr>
        <w:t xml:space="preserve">UNIVERZITA PALACKÉHO V OLOMOUCI </w:t>
      </w:r>
    </w:p>
    <w:p w14:paraId="16D6FEFB" w14:textId="77777777" w:rsidR="003B0B56" w:rsidRPr="003B0B56" w:rsidRDefault="003B0B56" w:rsidP="003B0B56">
      <w:pPr>
        <w:spacing w:after="183"/>
        <w:ind w:right="13"/>
        <w:jc w:val="center"/>
        <w:rPr>
          <w:rFonts w:ascii="Times New Roman" w:hAnsi="Times New Roman" w:cs="Times New Roman"/>
          <w:sz w:val="24"/>
          <w:szCs w:val="24"/>
        </w:rPr>
      </w:pPr>
      <w:r w:rsidRPr="003B0B56">
        <w:rPr>
          <w:rFonts w:ascii="Times New Roman" w:hAnsi="Times New Roman" w:cs="Times New Roman"/>
          <w:sz w:val="24"/>
          <w:szCs w:val="24"/>
        </w:rPr>
        <w:t xml:space="preserve">CYRILOMETODĚJSKÁ TEOLOGICKÁ FAKULTA </w:t>
      </w:r>
    </w:p>
    <w:p w14:paraId="5100B2D5" w14:textId="77777777" w:rsidR="003B0B56" w:rsidRPr="003B0B56" w:rsidRDefault="003B0B56" w:rsidP="003B0B56">
      <w:pPr>
        <w:spacing w:after="121"/>
        <w:ind w:right="8"/>
        <w:jc w:val="center"/>
        <w:rPr>
          <w:rFonts w:ascii="Times New Roman" w:hAnsi="Times New Roman" w:cs="Times New Roman"/>
          <w:sz w:val="24"/>
          <w:szCs w:val="24"/>
        </w:rPr>
      </w:pPr>
      <w:r w:rsidRPr="003B0B56">
        <w:rPr>
          <w:rFonts w:ascii="Times New Roman" w:hAnsi="Times New Roman" w:cs="Times New Roman"/>
          <w:sz w:val="24"/>
          <w:szCs w:val="24"/>
        </w:rPr>
        <w:t xml:space="preserve">Katedra křesťanské výchovy </w:t>
      </w:r>
    </w:p>
    <w:p w14:paraId="7735117D" w14:textId="77777777" w:rsidR="00820C1F" w:rsidRDefault="00820C1F" w:rsidP="000A2D6C">
      <w:pPr>
        <w:pStyle w:val="Textpoznpodarou"/>
        <w:jc w:val="center"/>
        <w:rPr>
          <w:color w:val="000000"/>
          <w:sz w:val="28"/>
          <w:szCs w:val="28"/>
        </w:rPr>
      </w:pPr>
    </w:p>
    <w:p w14:paraId="21EC520A" w14:textId="77777777" w:rsidR="00820C1F" w:rsidRDefault="00820C1F" w:rsidP="000A2D6C">
      <w:pPr>
        <w:pStyle w:val="Textpoznpodarou"/>
        <w:jc w:val="center"/>
        <w:rPr>
          <w:color w:val="000000"/>
          <w:sz w:val="28"/>
          <w:szCs w:val="28"/>
        </w:rPr>
      </w:pPr>
    </w:p>
    <w:p w14:paraId="59318FAC" w14:textId="77777777" w:rsidR="00820C1F" w:rsidRDefault="00820C1F" w:rsidP="000A2D6C">
      <w:pPr>
        <w:pStyle w:val="Textpoznpodarou"/>
        <w:jc w:val="center"/>
        <w:rPr>
          <w:color w:val="000000"/>
          <w:sz w:val="28"/>
          <w:szCs w:val="28"/>
        </w:rPr>
      </w:pPr>
    </w:p>
    <w:p w14:paraId="04635410" w14:textId="57B6E009" w:rsidR="00820C1F" w:rsidRDefault="003B0B56" w:rsidP="000A2D6C">
      <w:pPr>
        <w:pStyle w:val="Textpoznpodarou"/>
        <w:jc w:val="center"/>
        <w:rPr>
          <w:color w:val="000000"/>
          <w:sz w:val="28"/>
          <w:szCs w:val="28"/>
        </w:rPr>
      </w:pPr>
      <w:r>
        <w:rPr>
          <w:noProof/>
          <w:lang w:eastAsia="cs-CZ"/>
        </w:rPr>
        <w:drawing>
          <wp:inline distT="0" distB="0" distL="0" distR="0" wp14:anchorId="1DBDA9E4" wp14:editId="102B4388">
            <wp:extent cx="1219200" cy="1234440"/>
            <wp:effectExtent l="0" t="0" r="0" b="0"/>
            <wp:docPr id="1191347680" name="Picture 64" descr="Obsah obrázku symbol, logo, emblém, design&#10;&#10;Popis byl vytvořen automaticky"/>
            <wp:cNvGraphicFramePr/>
            <a:graphic xmlns:a="http://schemas.openxmlformats.org/drawingml/2006/main">
              <a:graphicData uri="http://schemas.openxmlformats.org/drawingml/2006/picture">
                <pic:pic xmlns:pic="http://schemas.openxmlformats.org/drawingml/2006/picture">
                  <pic:nvPicPr>
                    <pic:cNvPr id="64" name="Picture 64" descr="Obsah obrázku symbol, logo, emblém, design&#10;&#10;Popis byl vytvořen automaticky"/>
                    <pic:cNvPicPr/>
                  </pic:nvPicPr>
                  <pic:blipFill>
                    <a:blip r:embed="rId8"/>
                    <a:stretch>
                      <a:fillRect/>
                    </a:stretch>
                  </pic:blipFill>
                  <pic:spPr>
                    <a:xfrm>
                      <a:off x="0" y="0"/>
                      <a:ext cx="1219200" cy="1234440"/>
                    </a:xfrm>
                    <a:prstGeom prst="rect">
                      <a:avLst/>
                    </a:prstGeom>
                  </pic:spPr>
                </pic:pic>
              </a:graphicData>
            </a:graphic>
          </wp:inline>
        </w:drawing>
      </w:r>
    </w:p>
    <w:p w14:paraId="2028731C" w14:textId="77777777" w:rsidR="00820C1F" w:rsidRDefault="00820C1F" w:rsidP="000A2D6C">
      <w:pPr>
        <w:pStyle w:val="Textpoznpodarou"/>
        <w:jc w:val="center"/>
        <w:rPr>
          <w:color w:val="000000"/>
          <w:sz w:val="28"/>
          <w:szCs w:val="28"/>
        </w:rPr>
      </w:pPr>
    </w:p>
    <w:p w14:paraId="4CF57D04" w14:textId="77777777" w:rsidR="003B0B56" w:rsidRDefault="003B0B56" w:rsidP="000A2D6C">
      <w:pPr>
        <w:pStyle w:val="Textpoznpodarou"/>
        <w:jc w:val="center"/>
        <w:rPr>
          <w:color w:val="000000"/>
          <w:sz w:val="28"/>
          <w:szCs w:val="28"/>
        </w:rPr>
      </w:pPr>
    </w:p>
    <w:p w14:paraId="5D931E35" w14:textId="77777777" w:rsidR="003B0B56" w:rsidRDefault="003B0B56" w:rsidP="000A2D6C">
      <w:pPr>
        <w:pStyle w:val="Textpoznpodarou"/>
        <w:jc w:val="center"/>
        <w:rPr>
          <w:color w:val="000000"/>
          <w:sz w:val="28"/>
          <w:szCs w:val="28"/>
        </w:rPr>
      </w:pPr>
    </w:p>
    <w:p w14:paraId="0037B98C" w14:textId="77777777" w:rsidR="003B0B56" w:rsidRPr="00D33C57" w:rsidRDefault="003B0B56" w:rsidP="000A2D6C">
      <w:pPr>
        <w:pStyle w:val="Textpoznpodarou"/>
        <w:jc w:val="center"/>
        <w:rPr>
          <w:rFonts w:ascii="Times New Roman" w:hAnsi="Times New Roman" w:cs="Times New Roman"/>
          <w:color w:val="000000"/>
          <w:sz w:val="28"/>
          <w:szCs w:val="28"/>
        </w:rPr>
      </w:pPr>
    </w:p>
    <w:p w14:paraId="4CC428D0" w14:textId="39CECAFE" w:rsidR="003B0B56" w:rsidRPr="00D33C57" w:rsidRDefault="003B0B56" w:rsidP="000A2D6C">
      <w:pPr>
        <w:pStyle w:val="Textpoznpodarou"/>
        <w:jc w:val="center"/>
        <w:rPr>
          <w:rFonts w:ascii="Times New Roman" w:hAnsi="Times New Roman" w:cs="Times New Roman"/>
          <w:color w:val="000000"/>
          <w:sz w:val="36"/>
          <w:szCs w:val="36"/>
        </w:rPr>
      </w:pPr>
      <w:r w:rsidRPr="00D33C57">
        <w:rPr>
          <w:rFonts w:ascii="Times New Roman" w:hAnsi="Times New Roman" w:cs="Times New Roman"/>
          <w:color w:val="000000"/>
          <w:sz w:val="36"/>
          <w:szCs w:val="36"/>
        </w:rPr>
        <w:t>Ministrantský slib</w:t>
      </w:r>
    </w:p>
    <w:p w14:paraId="5D8E1B5A" w14:textId="77777777" w:rsidR="00820C1F" w:rsidRPr="00D33C57" w:rsidRDefault="00820C1F" w:rsidP="000A2D6C">
      <w:pPr>
        <w:pStyle w:val="Textpoznpodarou"/>
        <w:jc w:val="center"/>
        <w:rPr>
          <w:rFonts w:ascii="Times New Roman" w:hAnsi="Times New Roman" w:cs="Times New Roman"/>
          <w:color w:val="000000"/>
          <w:sz w:val="36"/>
          <w:szCs w:val="36"/>
        </w:rPr>
      </w:pPr>
    </w:p>
    <w:p w14:paraId="62F5680A" w14:textId="77777777" w:rsidR="00820C1F" w:rsidRPr="00D33C57" w:rsidRDefault="00820C1F" w:rsidP="000A2D6C">
      <w:pPr>
        <w:pStyle w:val="Textpoznpodarou"/>
        <w:jc w:val="center"/>
        <w:rPr>
          <w:rFonts w:ascii="Times New Roman" w:hAnsi="Times New Roman" w:cs="Times New Roman"/>
          <w:color w:val="000000"/>
          <w:sz w:val="28"/>
          <w:szCs w:val="28"/>
        </w:rPr>
      </w:pPr>
    </w:p>
    <w:p w14:paraId="0B635537" w14:textId="77777777" w:rsidR="00820C1F" w:rsidRPr="00D33C57" w:rsidRDefault="00820C1F" w:rsidP="000A2D6C">
      <w:pPr>
        <w:pStyle w:val="Textpoznpodarou"/>
        <w:jc w:val="center"/>
        <w:rPr>
          <w:rFonts w:ascii="Times New Roman" w:hAnsi="Times New Roman" w:cs="Times New Roman"/>
          <w:color w:val="000000"/>
          <w:sz w:val="28"/>
          <w:szCs w:val="28"/>
        </w:rPr>
      </w:pPr>
    </w:p>
    <w:p w14:paraId="408095B1" w14:textId="77777777" w:rsidR="00820C1F" w:rsidRPr="00D33C57" w:rsidRDefault="00820C1F" w:rsidP="000A2D6C">
      <w:pPr>
        <w:pStyle w:val="Textpoznpodarou"/>
        <w:jc w:val="center"/>
        <w:rPr>
          <w:rFonts w:ascii="Times New Roman" w:hAnsi="Times New Roman" w:cs="Times New Roman"/>
          <w:color w:val="000000"/>
          <w:sz w:val="28"/>
          <w:szCs w:val="28"/>
        </w:rPr>
      </w:pPr>
    </w:p>
    <w:p w14:paraId="0E5C9657" w14:textId="77777777" w:rsidR="00820C1F" w:rsidRPr="00D33C57" w:rsidRDefault="00820C1F" w:rsidP="000A2D6C">
      <w:pPr>
        <w:pStyle w:val="Textpoznpodarou"/>
        <w:jc w:val="center"/>
        <w:rPr>
          <w:rFonts w:ascii="Times New Roman" w:hAnsi="Times New Roman" w:cs="Times New Roman"/>
          <w:color w:val="000000"/>
          <w:sz w:val="28"/>
          <w:szCs w:val="28"/>
        </w:rPr>
      </w:pPr>
    </w:p>
    <w:p w14:paraId="51B09D3F" w14:textId="77777777" w:rsidR="00820C1F" w:rsidRPr="00D33C57" w:rsidRDefault="00820C1F" w:rsidP="000A2D6C">
      <w:pPr>
        <w:pStyle w:val="Textpoznpodarou"/>
        <w:jc w:val="center"/>
        <w:rPr>
          <w:rFonts w:ascii="Times New Roman" w:hAnsi="Times New Roman" w:cs="Times New Roman"/>
          <w:color w:val="000000"/>
          <w:sz w:val="28"/>
          <w:szCs w:val="28"/>
        </w:rPr>
      </w:pPr>
    </w:p>
    <w:p w14:paraId="180D0F58" w14:textId="77777777" w:rsidR="008C3105" w:rsidRPr="00D33C57" w:rsidRDefault="008C3105" w:rsidP="000A2D6C">
      <w:pPr>
        <w:pStyle w:val="Textpoznpodarou"/>
        <w:jc w:val="center"/>
        <w:rPr>
          <w:rFonts w:ascii="Times New Roman" w:hAnsi="Times New Roman" w:cs="Times New Roman"/>
          <w:color w:val="000000"/>
          <w:sz w:val="28"/>
          <w:szCs w:val="28"/>
        </w:rPr>
      </w:pPr>
    </w:p>
    <w:p w14:paraId="54E80E77" w14:textId="1964D919" w:rsidR="008C3105" w:rsidRPr="00D33C57" w:rsidRDefault="008C3105" w:rsidP="00FD32D1">
      <w:pPr>
        <w:pStyle w:val="Textpoznpodarou"/>
        <w:spacing w:line="480" w:lineRule="auto"/>
        <w:ind w:left="1701"/>
        <w:rPr>
          <w:rFonts w:ascii="Times New Roman" w:hAnsi="Times New Roman" w:cs="Times New Roman"/>
          <w:color w:val="000000"/>
          <w:sz w:val="28"/>
          <w:szCs w:val="28"/>
        </w:rPr>
      </w:pPr>
      <w:r w:rsidRPr="00D33C57">
        <w:rPr>
          <w:rFonts w:ascii="Times New Roman" w:hAnsi="Times New Roman" w:cs="Times New Roman"/>
          <w:color w:val="000000"/>
          <w:sz w:val="28"/>
          <w:szCs w:val="28"/>
        </w:rPr>
        <w:t xml:space="preserve">Vypracoval: </w:t>
      </w:r>
      <w:r w:rsidRPr="00D33C57">
        <w:rPr>
          <w:rFonts w:ascii="Times New Roman" w:hAnsi="Times New Roman" w:cs="Times New Roman"/>
          <w:b/>
          <w:bCs/>
          <w:color w:val="000000"/>
          <w:sz w:val="28"/>
          <w:szCs w:val="28"/>
        </w:rPr>
        <w:t>Václav Dořičák</w:t>
      </w:r>
    </w:p>
    <w:p w14:paraId="2FF761C1" w14:textId="16597C56" w:rsidR="008C3105" w:rsidRPr="00D33C57" w:rsidRDefault="008C3105" w:rsidP="00FD32D1">
      <w:pPr>
        <w:pStyle w:val="Textpoznpodarou"/>
        <w:spacing w:line="480" w:lineRule="auto"/>
        <w:ind w:left="1701"/>
        <w:rPr>
          <w:rFonts w:ascii="Times New Roman" w:hAnsi="Times New Roman" w:cs="Times New Roman"/>
          <w:b/>
          <w:bCs/>
          <w:color w:val="000000"/>
          <w:sz w:val="28"/>
          <w:szCs w:val="28"/>
        </w:rPr>
      </w:pPr>
      <w:r w:rsidRPr="00D33C57">
        <w:rPr>
          <w:rFonts w:ascii="Times New Roman" w:hAnsi="Times New Roman" w:cs="Times New Roman"/>
          <w:color w:val="000000"/>
          <w:sz w:val="28"/>
          <w:szCs w:val="28"/>
        </w:rPr>
        <w:t xml:space="preserve">Vedoucí práce: </w:t>
      </w:r>
      <w:r w:rsidRPr="00D33C57">
        <w:rPr>
          <w:rFonts w:ascii="Times New Roman" w:hAnsi="Times New Roman" w:cs="Times New Roman"/>
          <w:b/>
          <w:bCs/>
          <w:color w:val="000000"/>
          <w:sz w:val="28"/>
          <w:szCs w:val="28"/>
        </w:rPr>
        <w:t>Mgr. Marcela Roubalová, Ph.D.</w:t>
      </w:r>
    </w:p>
    <w:p w14:paraId="609A5D9C" w14:textId="3A107141" w:rsidR="008C3105" w:rsidRPr="00D33C57" w:rsidRDefault="008C3105" w:rsidP="00FD32D1">
      <w:pPr>
        <w:pStyle w:val="Textpoznpodarou"/>
        <w:spacing w:line="480" w:lineRule="auto"/>
        <w:ind w:left="1701"/>
        <w:rPr>
          <w:rFonts w:ascii="Times New Roman" w:hAnsi="Times New Roman" w:cs="Times New Roman"/>
          <w:b/>
          <w:bCs/>
          <w:color w:val="000000"/>
          <w:sz w:val="28"/>
          <w:szCs w:val="28"/>
        </w:rPr>
      </w:pPr>
      <w:r w:rsidRPr="00D33C57">
        <w:rPr>
          <w:rFonts w:ascii="Times New Roman" w:hAnsi="Times New Roman" w:cs="Times New Roman"/>
          <w:color w:val="000000"/>
          <w:sz w:val="28"/>
          <w:szCs w:val="28"/>
        </w:rPr>
        <w:t xml:space="preserve">Obor: </w:t>
      </w:r>
      <w:r w:rsidRPr="00D33C57">
        <w:rPr>
          <w:rFonts w:ascii="Times New Roman" w:hAnsi="Times New Roman" w:cs="Times New Roman"/>
          <w:b/>
          <w:bCs/>
          <w:color w:val="000000"/>
          <w:sz w:val="28"/>
          <w:szCs w:val="28"/>
        </w:rPr>
        <w:t>Teologické Nauky</w:t>
      </w:r>
    </w:p>
    <w:p w14:paraId="53FC1FDE" w14:textId="77777777" w:rsidR="008C3105" w:rsidRPr="00D33C57" w:rsidRDefault="008C3105" w:rsidP="00FD32D1">
      <w:pPr>
        <w:pStyle w:val="Textpoznpodarou"/>
        <w:spacing w:line="480" w:lineRule="auto"/>
        <w:ind w:left="1701"/>
        <w:rPr>
          <w:rFonts w:ascii="Times New Roman" w:hAnsi="Times New Roman" w:cs="Times New Roman"/>
          <w:b/>
          <w:bCs/>
          <w:color w:val="000000"/>
          <w:sz w:val="28"/>
          <w:szCs w:val="28"/>
        </w:rPr>
      </w:pPr>
    </w:p>
    <w:p w14:paraId="07FDCC28" w14:textId="77777777" w:rsidR="008C3105" w:rsidRPr="00D33C57" w:rsidRDefault="008C3105" w:rsidP="00FD32D1">
      <w:pPr>
        <w:pStyle w:val="Textpoznpodarou"/>
        <w:ind w:left="1701"/>
        <w:jc w:val="center"/>
        <w:rPr>
          <w:rFonts w:ascii="Times New Roman" w:hAnsi="Times New Roman" w:cs="Times New Roman"/>
          <w:color w:val="000000"/>
          <w:sz w:val="28"/>
          <w:szCs w:val="28"/>
        </w:rPr>
      </w:pPr>
    </w:p>
    <w:p w14:paraId="0F75C7CD" w14:textId="77777777" w:rsidR="008C3105" w:rsidRPr="00D33C57" w:rsidRDefault="008C3105" w:rsidP="000A2D6C">
      <w:pPr>
        <w:pStyle w:val="Textpoznpodarou"/>
        <w:jc w:val="center"/>
        <w:rPr>
          <w:rFonts w:ascii="Times New Roman" w:hAnsi="Times New Roman" w:cs="Times New Roman"/>
          <w:color w:val="000000"/>
          <w:sz w:val="28"/>
          <w:szCs w:val="28"/>
        </w:rPr>
      </w:pPr>
    </w:p>
    <w:p w14:paraId="7CD2D339" w14:textId="22096D22" w:rsidR="008C3105" w:rsidRPr="00D33C57" w:rsidRDefault="008C3105" w:rsidP="000A2D6C">
      <w:pPr>
        <w:pStyle w:val="Textpoznpodarou"/>
        <w:jc w:val="center"/>
        <w:rPr>
          <w:rFonts w:ascii="Times New Roman" w:hAnsi="Times New Roman" w:cs="Times New Roman"/>
          <w:color w:val="000000"/>
          <w:sz w:val="28"/>
          <w:szCs w:val="28"/>
        </w:rPr>
      </w:pPr>
      <w:r w:rsidRPr="00D33C57">
        <w:rPr>
          <w:rFonts w:ascii="Times New Roman" w:hAnsi="Times New Roman" w:cs="Times New Roman"/>
          <w:color w:val="000000"/>
          <w:sz w:val="28"/>
          <w:szCs w:val="28"/>
        </w:rPr>
        <w:t xml:space="preserve">Olomouc </w:t>
      </w:r>
      <w:r w:rsidR="009F7D89">
        <w:rPr>
          <w:rFonts w:ascii="Times New Roman" w:hAnsi="Times New Roman" w:cs="Times New Roman"/>
          <w:color w:val="000000"/>
          <w:sz w:val="28"/>
          <w:szCs w:val="28"/>
        </w:rPr>
        <w:t>2024</w:t>
      </w:r>
    </w:p>
    <w:p w14:paraId="6E83B934" w14:textId="2D3637CA" w:rsidR="00820C1F" w:rsidRPr="00D33C57" w:rsidRDefault="00FD32D1" w:rsidP="000A2D6C">
      <w:pPr>
        <w:pStyle w:val="Textpoznpodarou"/>
        <w:jc w:val="center"/>
        <w:rPr>
          <w:rFonts w:ascii="Times New Roman" w:hAnsi="Times New Roman" w:cs="Times New Roman"/>
          <w:color w:val="000000"/>
          <w:sz w:val="28"/>
          <w:szCs w:val="28"/>
        </w:rPr>
      </w:pPr>
      <w:r w:rsidRPr="00D33C57">
        <w:rPr>
          <w:rFonts w:ascii="Times New Roman" w:hAnsi="Times New Roman" w:cs="Times New Roman"/>
          <w:color w:val="000000"/>
          <w:sz w:val="28"/>
          <w:szCs w:val="28"/>
        </w:rPr>
        <w:t xml:space="preserve"> </w:t>
      </w:r>
    </w:p>
    <w:p w14:paraId="6B753D31" w14:textId="77777777" w:rsidR="00FD32D1" w:rsidRPr="00D33C57" w:rsidRDefault="00FD32D1" w:rsidP="000A2D6C">
      <w:pPr>
        <w:pStyle w:val="Textpoznpodarou"/>
        <w:jc w:val="center"/>
        <w:rPr>
          <w:rFonts w:ascii="Times New Roman" w:hAnsi="Times New Roman" w:cs="Times New Roman"/>
          <w:color w:val="000000"/>
          <w:sz w:val="28"/>
          <w:szCs w:val="28"/>
        </w:rPr>
      </w:pPr>
    </w:p>
    <w:p w14:paraId="0F381EB7" w14:textId="77777777" w:rsidR="00820C1F" w:rsidRPr="00D33C57" w:rsidRDefault="00820C1F" w:rsidP="000A2D6C">
      <w:pPr>
        <w:pStyle w:val="Textpoznpodarou"/>
        <w:jc w:val="center"/>
        <w:rPr>
          <w:rFonts w:ascii="Times New Roman" w:hAnsi="Times New Roman" w:cs="Times New Roman"/>
          <w:color w:val="000000"/>
          <w:sz w:val="28"/>
          <w:szCs w:val="28"/>
        </w:rPr>
      </w:pPr>
    </w:p>
    <w:p w14:paraId="7A81178A" w14:textId="77777777" w:rsidR="00D33C57" w:rsidRDefault="00D33C57" w:rsidP="00D33C57">
      <w:pPr>
        <w:pStyle w:val="Textpoznpodarou"/>
        <w:jc w:val="both"/>
        <w:rPr>
          <w:rFonts w:ascii="Times New Roman" w:hAnsi="Times New Roman" w:cs="Times New Roman"/>
          <w:color w:val="000000"/>
          <w:sz w:val="28"/>
          <w:szCs w:val="28"/>
        </w:rPr>
      </w:pPr>
    </w:p>
    <w:p w14:paraId="1D649E42" w14:textId="77777777" w:rsidR="00D66EB9" w:rsidRDefault="00D66EB9" w:rsidP="00D33C57">
      <w:pPr>
        <w:pStyle w:val="Textpoznpodarou"/>
        <w:jc w:val="both"/>
        <w:rPr>
          <w:rFonts w:ascii="Times New Roman" w:hAnsi="Times New Roman" w:cs="Times New Roman"/>
          <w:color w:val="000000"/>
          <w:sz w:val="24"/>
          <w:szCs w:val="24"/>
        </w:rPr>
      </w:pPr>
    </w:p>
    <w:p w14:paraId="0D1DC8E6" w14:textId="77777777" w:rsidR="00D66EB9" w:rsidRDefault="00D66EB9" w:rsidP="00D33C57">
      <w:pPr>
        <w:pStyle w:val="Textpoznpodarou"/>
        <w:jc w:val="both"/>
        <w:rPr>
          <w:rFonts w:ascii="Times New Roman" w:hAnsi="Times New Roman" w:cs="Times New Roman"/>
          <w:color w:val="000000"/>
          <w:sz w:val="24"/>
          <w:szCs w:val="24"/>
        </w:rPr>
      </w:pPr>
    </w:p>
    <w:p w14:paraId="7F2C0E17" w14:textId="77777777" w:rsidR="00D66EB9" w:rsidRDefault="00D66EB9" w:rsidP="00D33C57">
      <w:pPr>
        <w:pStyle w:val="Textpoznpodarou"/>
        <w:jc w:val="both"/>
        <w:rPr>
          <w:rFonts w:ascii="Times New Roman" w:hAnsi="Times New Roman" w:cs="Times New Roman"/>
          <w:color w:val="000000"/>
          <w:sz w:val="24"/>
          <w:szCs w:val="24"/>
        </w:rPr>
      </w:pPr>
    </w:p>
    <w:p w14:paraId="300F0910" w14:textId="77777777" w:rsidR="00D66EB9" w:rsidRDefault="00D66EB9" w:rsidP="00D33C57">
      <w:pPr>
        <w:pStyle w:val="Textpoznpodarou"/>
        <w:jc w:val="both"/>
        <w:rPr>
          <w:rFonts w:ascii="Times New Roman" w:hAnsi="Times New Roman" w:cs="Times New Roman"/>
          <w:color w:val="000000"/>
          <w:sz w:val="24"/>
          <w:szCs w:val="24"/>
        </w:rPr>
      </w:pPr>
    </w:p>
    <w:p w14:paraId="3ED333F8" w14:textId="77777777" w:rsidR="00D66EB9" w:rsidRDefault="00D66EB9" w:rsidP="00D33C57">
      <w:pPr>
        <w:pStyle w:val="Textpoznpodarou"/>
        <w:jc w:val="both"/>
        <w:rPr>
          <w:rFonts w:ascii="Times New Roman" w:hAnsi="Times New Roman" w:cs="Times New Roman"/>
          <w:color w:val="000000"/>
          <w:sz w:val="24"/>
          <w:szCs w:val="24"/>
        </w:rPr>
      </w:pPr>
    </w:p>
    <w:p w14:paraId="3827CEE6" w14:textId="77777777" w:rsidR="00D66EB9" w:rsidRDefault="00D66EB9" w:rsidP="00D33C57">
      <w:pPr>
        <w:pStyle w:val="Textpoznpodarou"/>
        <w:jc w:val="both"/>
        <w:rPr>
          <w:rFonts w:ascii="Times New Roman" w:hAnsi="Times New Roman" w:cs="Times New Roman"/>
          <w:color w:val="000000"/>
          <w:sz w:val="24"/>
          <w:szCs w:val="24"/>
        </w:rPr>
      </w:pPr>
    </w:p>
    <w:p w14:paraId="2DF0FC22" w14:textId="77777777" w:rsidR="00D66EB9" w:rsidRDefault="00D66EB9" w:rsidP="00D33C57">
      <w:pPr>
        <w:pStyle w:val="Textpoznpodarou"/>
        <w:jc w:val="both"/>
        <w:rPr>
          <w:rFonts w:ascii="Times New Roman" w:hAnsi="Times New Roman" w:cs="Times New Roman"/>
          <w:color w:val="000000"/>
          <w:sz w:val="24"/>
          <w:szCs w:val="24"/>
        </w:rPr>
      </w:pPr>
    </w:p>
    <w:p w14:paraId="16C4BDA5" w14:textId="77777777" w:rsidR="00D66EB9" w:rsidRDefault="00D66EB9" w:rsidP="00D33C57">
      <w:pPr>
        <w:pStyle w:val="Textpoznpodarou"/>
        <w:jc w:val="both"/>
        <w:rPr>
          <w:rFonts w:ascii="Times New Roman" w:hAnsi="Times New Roman" w:cs="Times New Roman"/>
          <w:color w:val="000000"/>
          <w:sz w:val="24"/>
          <w:szCs w:val="24"/>
        </w:rPr>
      </w:pPr>
    </w:p>
    <w:p w14:paraId="2AD6222C" w14:textId="77777777" w:rsidR="00D66EB9" w:rsidRDefault="00D66EB9" w:rsidP="00D33C57">
      <w:pPr>
        <w:pStyle w:val="Textpoznpodarou"/>
        <w:jc w:val="both"/>
        <w:rPr>
          <w:rFonts w:ascii="Times New Roman" w:hAnsi="Times New Roman" w:cs="Times New Roman"/>
          <w:color w:val="000000"/>
          <w:sz w:val="24"/>
          <w:szCs w:val="24"/>
        </w:rPr>
      </w:pPr>
    </w:p>
    <w:p w14:paraId="67D076C4" w14:textId="77777777" w:rsidR="00D66EB9" w:rsidRDefault="00D66EB9" w:rsidP="00D33C57">
      <w:pPr>
        <w:pStyle w:val="Textpoznpodarou"/>
        <w:jc w:val="both"/>
        <w:rPr>
          <w:rFonts w:ascii="Times New Roman" w:hAnsi="Times New Roman" w:cs="Times New Roman"/>
          <w:color w:val="000000"/>
          <w:sz w:val="24"/>
          <w:szCs w:val="24"/>
        </w:rPr>
      </w:pPr>
    </w:p>
    <w:p w14:paraId="35FB60C0" w14:textId="77777777" w:rsidR="00D66EB9" w:rsidRDefault="00D66EB9" w:rsidP="00D33C57">
      <w:pPr>
        <w:pStyle w:val="Textpoznpodarou"/>
        <w:jc w:val="both"/>
        <w:rPr>
          <w:rFonts w:ascii="Times New Roman" w:hAnsi="Times New Roman" w:cs="Times New Roman"/>
          <w:color w:val="000000"/>
          <w:sz w:val="24"/>
          <w:szCs w:val="24"/>
        </w:rPr>
      </w:pPr>
    </w:p>
    <w:p w14:paraId="3C5D3515" w14:textId="77777777" w:rsidR="00D66EB9" w:rsidRDefault="00D66EB9" w:rsidP="00D33C57">
      <w:pPr>
        <w:pStyle w:val="Textpoznpodarou"/>
        <w:jc w:val="both"/>
        <w:rPr>
          <w:rFonts w:ascii="Times New Roman" w:hAnsi="Times New Roman" w:cs="Times New Roman"/>
          <w:color w:val="000000"/>
          <w:sz w:val="24"/>
          <w:szCs w:val="24"/>
        </w:rPr>
      </w:pPr>
    </w:p>
    <w:p w14:paraId="113D4014" w14:textId="77777777" w:rsidR="00D66EB9" w:rsidRDefault="00D66EB9" w:rsidP="00D33C57">
      <w:pPr>
        <w:pStyle w:val="Textpoznpodarou"/>
        <w:jc w:val="both"/>
        <w:rPr>
          <w:rFonts w:ascii="Times New Roman" w:hAnsi="Times New Roman" w:cs="Times New Roman"/>
          <w:color w:val="000000"/>
          <w:sz w:val="24"/>
          <w:szCs w:val="24"/>
        </w:rPr>
      </w:pPr>
    </w:p>
    <w:p w14:paraId="45CE32A0" w14:textId="77777777" w:rsidR="00D66EB9" w:rsidRDefault="00D66EB9" w:rsidP="00D33C57">
      <w:pPr>
        <w:pStyle w:val="Textpoznpodarou"/>
        <w:jc w:val="both"/>
        <w:rPr>
          <w:rFonts w:ascii="Times New Roman" w:hAnsi="Times New Roman" w:cs="Times New Roman"/>
          <w:color w:val="000000"/>
          <w:sz w:val="24"/>
          <w:szCs w:val="24"/>
        </w:rPr>
      </w:pPr>
    </w:p>
    <w:p w14:paraId="48462C4C" w14:textId="77777777" w:rsidR="00D66EB9" w:rsidRDefault="00D66EB9" w:rsidP="00D33C57">
      <w:pPr>
        <w:pStyle w:val="Textpoznpodarou"/>
        <w:jc w:val="both"/>
        <w:rPr>
          <w:rFonts w:ascii="Times New Roman" w:hAnsi="Times New Roman" w:cs="Times New Roman"/>
          <w:color w:val="000000"/>
          <w:sz w:val="24"/>
          <w:szCs w:val="24"/>
        </w:rPr>
      </w:pPr>
    </w:p>
    <w:p w14:paraId="6D4405CF" w14:textId="77777777" w:rsidR="00D66EB9" w:rsidRDefault="00D66EB9" w:rsidP="00D33C57">
      <w:pPr>
        <w:pStyle w:val="Textpoznpodarou"/>
        <w:jc w:val="both"/>
        <w:rPr>
          <w:rFonts w:ascii="Times New Roman" w:hAnsi="Times New Roman" w:cs="Times New Roman"/>
          <w:color w:val="000000"/>
          <w:sz w:val="24"/>
          <w:szCs w:val="24"/>
        </w:rPr>
      </w:pPr>
    </w:p>
    <w:p w14:paraId="3EAF0DA6" w14:textId="77777777" w:rsidR="00D66EB9" w:rsidRDefault="00D66EB9" w:rsidP="00D33C57">
      <w:pPr>
        <w:pStyle w:val="Textpoznpodarou"/>
        <w:jc w:val="both"/>
        <w:rPr>
          <w:rFonts w:ascii="Times New Roman" w:hAnsi="Times New Roman" w:cs="Times New Roman"/>
          <w:color w:val="000000"/>
          <w:sz w:val="24"/>
          <w:szCs w:val="24"/>
        </w:rPr>
      </w:pPr>
    </w:p>
    <w:p w14:paraId="399536CB" w14:textId="77777777" w:rsidR="00D66EB9" w:rsidRDefault="00D66EB9" w:rsidP="00D33C57">
      <w:pPr>
        <w:pStyle w:val="Textpoznpodarou"/>
        <w:jc w:val="both"/>
        <w:rPr>
          <w:rFonts w:ascii="Times New Roman" w:hAnsi="Times New Roman" w:cs="Times New Roman"/>
          <w:color w:val="000000"/>
          <w:sz w:val="24"/>
          <w:szCs w:val="24"/>
        </w:rPr>
      </w:pPr>
    </w:p>
    <w:p w14:paraId="0EAEA836" w14:textId="77777777" w:rsidR="00D66EB9" w:rsidRDefault="00D66EB9" w:rsidP="00D33C57">
      <w:pPr>
        <w:pStyle w:val="Textpoznpodarou"/>
        <w:jc w:val="both"/>
        <w:rPr>
          <w:rFonts w:ascii="Times New Roman" w:hAnsi="Times New Roman" w:cs="Times New Roman"/>
          <w:color w:val="000000"/>
          <w:sz w:val="24"/>
          <w:szCs w:val="24"/>
        </w:rPr>
      </w:pPr>
    </w:p>
    <w:p w14:paraId="59EFA59F" w14:textId="77777777" w:rsidR="00D66EB9" w:rsidRDefault="00D66EB9" w:rsidP="00D33C57">
      <w:pPr>
        <w:pStyle w:val="Textpoznpodarou"/>
        <w:jc w:val="both"/>
        <w:rPr>
          <w:rFonts w:ascii="Times New Roman" w:hAnsi="Times New Roman" w:cs="Times New Roman"/>
          <w:color w:val="000000"/>
          <w:sz w:val="24"/>
          <w:szCs w:val="24"/>
        </w:rPr>
      </w:pPr>
    </w:p>
    <w:p w14:paraId="0F579D86" w14:textId="77777777" w:rsidR="00D66EB9" w:rsidRDefault="00D66EB9" w:rsidP="00D33C57">
      <w:pPr>
        <w:pStyle w:val="Textpoznpodarou"/>
        <w:jc w:val="both"/>
        <w:rPr>
          <w:rFonts w:ascii="Times New Roman" w:hAnsi="Times New Roman" w:cs="Times New Roman"/>
          <w:color w:val="000000"/>
          <w:sz w:val="24"/>
          <w:szCs w:val="24"/>
        </w:rPr>
      </w:pPr>
    </w:p>
    <w:p w14:paraId="1DB684EE" w14:textId="77777777" w:rsidR="00D66EB9" w:rsidRDefault="00D66EB9" w:rsidP="00D33C57">
      <w:pPr>
        <w:pStyle w:val="Textpoznpodarou"/>
        <w:jc w:val="both"/>
        <w:rPr>
          <w:rFonts w:ascii="Times New Roman" w:hAnsi="Times New Roman" w:cs="Times New Roman"/>
          <w:color w:val="000000"/>
          <w:sz w:val="24"/>
          <w:szCs w:val="24"/>
        </w:rPr>
      </w:pPr>
    </w:p>
    <w:p w14:paraId="399CF27F" w14:textId="77777777" w:rsidR="00D66EB9" w:rsidRDefault="00D66EB9" w:rsidP="00D33C57">
      <w:pPr>
        <w:pStyle w:val="Textpoznpodarou"/>
        <w:jc w:val="both"/>
        <w:rPr>
          <w:rFonts w:ascii="Times New Roman" w:hAnsi="Times New Roman" w:cs="Times New Roman"/>
          <w:color w:val="000000"/>
          <w:sz w:val="24"/>
          <w:szCs w:val="24"/>
        </w:rPr>
      </w:pPr>
    </w:p>
    <w:p w14:paraId="5B307A8F" w14:textId="77777777" w:rsidR="00D66EB9" w:rsidRDefault="00D66EB9" w:rsidP="00D33C57">
      <w:pPr>
        <w:pStyle w:val="Textpoznpodarou"/>
        <w:jc w:val="both"/>
        <w:rPr>
          <w:rFonts w:ascii="Times New Roman" w:hAnsi="Times New Roman" w:cs="Times New Roman"/>
          <w:color w:val="000000"/>
          <w:sz w:val="24"/>
          <w:szCs w:val="24"/>
        </w:rPr>
      </w:pPr>
    </w:p>
    <w:p w14:paraId="77B4DBC2" w14:textId="77777777" w:rsidR="00D66EB9" w:rsidRDefault="00D66EB9" w:rsidP="00D33C57">
      <w:pPr>
        <w:pStyle w:val="Textpoznpodarou"/>
        <w:jc w:val="both"/>
        <w:rPr>
          <w:rFonts w:ascii="Times New Roman" w:hAnsi="Times New Roman" w:cs="Times New Roman"/>
          <w:color w:val="000000"/>
          <w:sz w:val="24"/>
          <w:szCs w:val="24"/>
        </w:rPr>
      </w:pPr>
    </w:p>
    <w:p w14:paraId="1CA5862C" w14:textId="77777777" w:rsidR="00D66EB9" w:rsidRDefault="00D66EB9" w:rsidP="00D33C57">
      <w:pPr>
        <w:pStyle w:val="Textpoznpodarou"/>
        <w:jc w:val="both"/>
        <w:rPr>
          <w:rFonts w:ascii="Times New Roman" w:hAnsi="Times New Roman" w:cs="Times New Roman"/>
          <w:color w:val="000000"/>
          <w:sz w:val="24"/>
          <w:szCs w:val="24"/>
        </w:rPr>
      </w:pPr>
    </w:p>
    <w:p w14:paraId="7B96E4FB" w14:textId="77777777" w:rsidR="00D66EB9" w:rsidRDefault="00D66EB9" w:rsidP="00D33C57">
      <w:pPr>
        <w:pStyle w:val="Textpoznpodarou"/>
        <w:jc w:val="both"/>
        <w:rPr>
          <w:rFonts w:ascii="Times New Roman" w:hAnsi="Times New Roman" w:cs="Times New Roman"/>
          <w:color w:val="000000"/>
          <w:sz w:val="24"/>
          <w:szCs w:val="24"/>
        </w:rPr>
      </w:pPr>
    </w:p>
    <w:p w14:paraId="0CF864F0" w14:textId="77777777" w:rsidR="00D66EB9" w:rsidRDefault="00D66EB9" w:rsidP="00D33C57">
      <w:pPr>
        <w:pStyle w:val="Textpoznpodarou"/>
        <w:jc w:val="both"/>
        <w:rPr>
          <w:rFonts w:ascii="Times New Roman" w:hAnsi="Times New Roman" w:cs="Times New Roman"/>
          <w:color w:val="000000"/>
          <w:sz w:val="24"/>
          <w:szCs w:val="24"/>
        </w:rPr>
      </w:pPr>
    </w:p>
    <w:p w14:paraId="62496D29" w14:textId="77777777" w:rsidR="00D66EB9" w:rsidRDefault="00D66EB9" w:rsidP="00D33C57">
      <w:pPr>
        <w:pStyle w:val="Textpoznpodarou"/>
        <w:jc w:val="both"/>
        <w:rPr>
          <w:rFonts w:ascii="Times New Roman" w:hAnsi="Times New Roman" w:cs="Times New Roman"/>
          <w:color w:val="000000"/>
          <w:sz w:val="24"/>
          <w:szCs w:val="24"/>
        </w:rPr>
      </w:pPr>
    </w:p>
    <w:p w14:paraId="796F5B9C" w14:textId="77777777" w:rsidR="00D66EB9" w:rsidRDefault="00D66EB9" w:rsidP="00D33C57">
      <w:pPr>
        <w:pStyle w:val="Textpoznpodarou"/>
        <w:jc w:val="both"/>
        <w:rPr>
          <w:rFonts w:ascii="Times New Roman" w:hAnsi="Times New Roman" w:cs="Times New Roman"/>
          <w:color w:val="000000"/>
          <w:sz w:val="24"/>
          <w:szCs w:val="24"/>
        </w:rPr>
      </w:pPr>
    </w:p>
    <w:p w14:paraId="4EFB304D" w14:textId="77777777" w:rsidR="00D66EB9" w:rsidRDefault="00D66EB9" w:rsidP="00D33C57">
      <w:pPr>
        <w:pStyle w:val="Textpoznpodarou"/>
        <w:jc w:val="both"/>
        <w:rPr>
          <w:rFonts w:ascii="Times New Roman" w:hAnsi="Times New Roman" w:cs="Times New Roman"/>
          <w:color w:val="000000"/>
          <w:sz w:val="24"/>
          <w:szCs w:val="24"/>
        </w:rPr>
      </w:pPr>
    </w:p>
    <w:p w14:paraId="5634D1D0" w14:textId="77777777" w:rsidR="00D66EB9" w:rsidRDefault="00D66EB9" w:rsidP="00D33C57">
      <w:pPr>
        <w:pStyle w:val="Textpoznpodarou"/>
        <w:jc w:val="both"/>
        <w:rPr>
          <w:rFonts w:ascii="Times New Roman" w:hAnsi="Times New Roman" w:cs="Times New Roman"/>
          <w:color w:val="000000"/>
          <w:sz w:val="24"/>
          <w:szCs w:val="24"/>
        </w:rPr>
      </w:pPr>
    </w:p>
    <w:p w14:paraId="2126F960" w14:textId="77777777" w:rsidR="00D66EB9" w:rsidRDefault="00D66EB9" w:rsidP="00D33C57">
      <w:pPr>
        <w:pStyle w:val="Textpoznpodarou"/>
        <w:jc w:val="both"/>
        <w:rPr>
          <w:rFonts w:ascii="Times New Roman" w:hAnsi="Times New Roman" w:cs="Times New Roman"/>
          <w:color w:val="000000"/>
          <w:sz w:val="24"/>
          <w:szCs w:val="24"/>
        </w:rPr>
      </w:pPr>
    </w:p>
    <w:p w14:paraId="0F335B65" w14:textId="77777777" w:rsidR="00D66EB9" w:rsidRDefault="00D66EB9" w:rsidP="00D33C57">
      <w:pPr>
        <w:pStyle w:val="Textpoznpodarou"/>
        <w:jc w:val="both"/>
        <w:rPr>
          <w:rFonts w:ascii="Times New Roman" w:hAnsi="Times New Roman" w:cs="Times New Roman"/>
          <w:color w:val="000000"/>
          <w:sz w:val="24"/>
          <w:szCs w:val="24"/>
        </w:rPr>
      </w:pPr>
    </w:p>
    <w:p w14:paraId="54CBB06A" w14:textId="77777777" w:rsidR="00D66EB9" w:rsidRDefault="00D66EB9" w:rsidP="00D33C57">
      <w:pPr>
        <w:pStyle w:val="Textpoznpodarou"/>
        <w:jc w:val="both"/>
        <w:rPr>
          <w:rFonts w:ascii="Times New Roman" w:hAnsi="Times New Roman" w:cs="Times New Roman"/>
          <w:color w:val="000000"/>
          <w:sz w:val="24"/>
          <w:szCs w:val="24"/>
        </w:rPr>
      </w:pPr>
    </w:p>
    <w:p w14:paraId="7BF6B385" w14:textId="77777777" w:rsidR="00D66EB9" w:rsidRDefault="00D66EB9" w:rsidP="00D33C57">
      <w:pPr>
        <w:pStyle w:val="Textpoznpodarou"/>
        <w:jc w:val="both"/>
        <w:rPr>
          <w:rFonts w:ascii="Times New Roman" w:hAnsi="Times New Roman" w:cs="Times New Roman"/>
          <w:color w:val="000000"/>
          <w:sz w:val="24"/>
          <w:szCs w:val="24"/>
        </w:rPr>
      </w:pPr>
    </w:p>
    <w:p w14:paraId="5C928914" w14:textId="77777777" w:rsidR="00D66EB9" w:rsidRDefault="00D66EB9" w:rsidP="00D33C57">
      <w:pPr>
        <w:pStyle w:val="Textpoznpodarou"/>
        <w:jc w:val="both"/>
        <w:rPr>
          <w:rFonts w:ascii="Times New Roman" w:hAnsi="Times New Roman" w:cs="Times New Roman"/>
          <w:color w:val="000000"/>
          <w:sz w:val="24"/>
          <w:szCs w:val="24"/>
        </w:rPr>
      </w:pPr>
    </w:p>
    <w:p w14:paraId="6400EC84" w14:textId="77777777" w:rsidR="00D66EB9" w:rsidRDefault="00D66EB9" w:rsidP="00D33C57">
      <w:pPr>
        <w:pStyle w:val="Textpoznpodarou"/>
        <w:jc w:val="both"/>
        <w:rPr>
          <w:rFonts w:ascii="Times New Roman" w:hAnsi="Times New Roman" w:cs="Times New Roman"/>
          <w:color w:val="000000"/>
          <w:sz w:val="24"/>
          <w:szCs w:val="24"/>
        </w:rPr>
      </w:pPr>
    </w:p>
    <w:p w14:paraId="16CF702D" w14:textId="77777777" w:rsidR="00D66EB9" w:rsidRDefault="00D66EB9" w:rsidP="00D33C57">
      <w:pPr>
        <w:pStyle w:val="Textpoznpodarou"/>
        <w:jc w:val="both"/>
        <w:rPr>
          <w:rFonts w:ascii="Times New Roman" w:hAnsi="Times New Roman" w:cs="Times New Roman"/>
          <w:color w:val="000000"/>
          <w:sz w:val="24"/>
          <w:szCs w:val="24"/>
        </w:rPr>
      </w:pPr>
    </w:p>
    <w:p w14:paraId="75828B70" w14:textId="77777777" w:rsidR="00D66EB9" w:rsidRDefault="00D66EB9" w:rsidP="00D33C57">
      <w:pPr>
        <w:pStyle w:val="Textpoznpodarou"/>
        <w:jc w:val="both"/>
        <w:rPr>
          <w:rFonts w:ascii="Times New Roman" w:hAnsi="Times New Roman" w:cs="Times New Roman"/>
          <w:color w:val="000000"/>
          <w:sz w:val="24"/>
          <w:szCs w:val="24"/>
        </w:rPr>
      </w:pPr>
    </w:p>
    <w:p w14:paraId="38E8D1EC" w14:textId="77777777" w:rsidR="00D66EB9" w:rsidRDefault="00D66EB9" w:rsidP="00D33C57">
      <w:pPr>
        <w:pStyle w:val="Textpoznpodarou"/>
        <w:jc w:val="both"/>
        <w:rPr>
          <w:rFonts w:ascii="Times New Roman" w:hAnsi="Times New Roman" w:cs="Times New Roman"/>
          <w:color w:val="000000"/>
          <w:sz w:val="24"/>
          <w:szCs w:val="24"/>
        </w:rPr>
      </w:pPr>
    </w:p>
    <w:p w14:paraId="43AB1D05" w14:textId="2C2C41E6" w:rsidR="00D33C57" w:rsidRDefault="00D33C57" w:rsidP="00D33C57">
      <w:pPr>
        <w:pStyle w:val="Textpoznpodarou"/>
        <w:jc w:val="both"/>
        <w:rPr>
          <w:rFonts w:ascii="Times New Roman" w:hAnsi="Times New Roman" w:cs="Times New Roman"/>
          <w:color w:val="000000"/>
          <w:sz w:val="24"/>
          <w:szCs w:val="24"/>
        </w:rPr>
      </w:pPr>
      <w:r w:rsidRPr="00D33C57">
        <w:rPr>
          <w:rFonts w:ascii="Times New Roman" w:hAnsi="Times New Roman" w:cs="Times New Roman"/>
          <w:color w:val="000000"/>
          <w:sz w:val="24"/>
          <w:szCs w:val="24"/>
        </w:rPr>
        <w:t xml:space="preserve">Prohlašuji, že jsem </w:t>
      </w:r>
      <w:r>
        <w:rPr>
          <w:rFonts w:ascii="Times New Roman" w:hAnsi="Times New Roman" w:cs="Times New Roman"/>
          <w:color w:val="000000"/>
          <w:sz w:val="24"/>
          <w:szCs w:val="24"/>
        </w:rPr>
        <w:t>Bakalářskou práci vypracoval samostatně a použil jsem uvedených pramenů a literatury.</w:t>
      </w:r>
    </w:p>
    <w:p w14:paraId="5A4AB7B8" w14:textId="77777777" w:rsidR="00D66EB9" w:rsidRDefault="00D66EB9" w:rsidP="00D33C57">
      <w:pPr>
        <w:pStyle w:val="Textpoznpodarou"/>
        <w:jc w:val="both"/>
        <w:rPr>
          <w:rFonts w:ascii="Times New Roman" w:hAnsi="Times New Roman" w:cs="Times New Roman"/>
          <w:color w:val="000000"/>
          <w:sz w:val="24"/>
          <w:szCs w:val="24"/>
        </w:rPr>
      </w:pPr>
    </w:p>
    <w:p w14:paraId="3AE9AF0C" w14:textId="2C6C8213" w:rsidR="00D66EB9" w:rsidRDefault="00D66EB9" w:rsidP="00D33C57">
      <w:pPr>
        <w:pStyle w:val="Textpoznpodarou"/>
        <w:jc w:val="both"/>
        <w:rPr>
          <w:rFonts w:ascii="Times New Roman" w:hAnsi="Times New Roman" w:cs="Times New Roman"/>
          <w:color w:val="000000"/>
          <w:sz w:val="24"/>
          <w:szCs w:val="24"/>
        </w:rPr>
      </w:pPr>
      <w:r>
        <w:rPr>
          <w:rFonts w:ascii="Times New Roman" w:hAnsi="Times New Roman" w:cs="Times New Roman"/>
          <w:color w:val="000000"/>
          <w:sz w:val="24"/>
          <w:szCs w:val="24"/>
        </w:rPr>
        <w:t>V Olomouci dne 11. dubna 202</w:t>
      </w:r>
      <w:r w:rsidR="001C5612">
        <w:rPr>
          <w:rFonts w:ascii="Times New Roman" w:hAnsi="Times New Roman" w:cs="Times New Roman"/>
          <w:color w:val="000000"/>
          <w:sz w:val="24"/>
          <w:szCs w:val="24"/>
        </w:rPr>
        <w:t>4</w:t>
      </w:r>
    </w:p>
    <w:p w14:paraId="4A5331D4" w14:textId="77777777" w:rsidR="00D66EB9" w:rsidRDefault="00D66EB9" w:rsidP="00D33C57">
      <w:pPr>
        <w:pStyle w:val="Textpoznpodarou"/>
        <w:jc w:val="both"/>
        <w:rPr>
          <w:rFonts w:ascii="Times New Roman" w:hAnsi="Times New Roman" w:cs="Times New Roman"/>
          <w:color w:val="000000"/>
          <w:sz w:val="24"/>
          <w:szCs w:val="24"/>
        </w:rPr>
      </w:pPr>
    </w:p>
    <w:p w14:paraId="6F9A7F20" w14:textId="77777777" w:rsidR="00D66EB9" w:rsidRDefault="00D66EB9" w:rsidP="00D33C57">
      <w:pPr>
        <w:pStyle w:val="Textpoznpodarou"/>
        <w:jc w:val="both"/>
        <w:rPr>
          <w:rFonts w:ascii="Times New Roman" w:hAnsi="Times New Roman" w:cs="Times New Roman"/>
          <w:color w:val="000000"/>
          <w:sz w:val="24"/>
          <w:szCs w:val="24"/>
        </w:rPr>
      </w:pPr>
    </w:p>
    <w:p w14:paraId="0277B390" w14:textId="25BDD51A" w:rsidR="00D66EB9" w:rsidRPr="00D33C57" w:rsidRDefault="00D66EB9" w:rsidP="00D66EB9">
      <w:pPr>
        <w:pStyle w:val="Textpoznpodarou"/>
        <w:jc w:val="right"/>
        <w:rPr>
          <w:rFonts w:ascii="Times New Roman" w:hAnsi="Times New Roman" w:cs="Times New Roman"/>
          <w:color w:val="000000"/>
          <w:sz w:val="24"/>
          <w:szCs w:val="24"/>
        </w:rPr>
      </w:pPr>
      <w:r>
        <w:rPr>
          <w:rFonts w:ascii="Times New Roman" w:hAnsi="Times New Roman" w:cs="Times New Roman"/>
          <w:color w:val="000000"/>
          <w:sz w:val="24"/>
          <w:szCs w:val="24"/>
        </w:rPr>
        <w:t>Václav Dořičák</w:t>
      </w:r>
    </w:p>
    <w:p w14:paraId="0A80CC44" w14:textId="77777777" w:rsidR="00820C1F" w:rsidRPr="00D33C57" w:rsidRDefault="00820C1F" w:rsidP="000A2D6C">
      <w:pPr>
        <w:pStyle w:val="Textpoznpodarou"/>
        <w:jc w:val="center"/>
        <w:rPr>
          <w:rFonts w:ascii="Times New Roman" w:hAnsi="Times New Roman" w:cs="Times New Roman"/>
          <w:color w:val="000000"/>
          <w:sz w:val="28"/>
          <w:szCs w:val="28"/>
        </w:rPr>
      </w:pPr>
    </w:p>
    <w:p w14:paraId="60E4C2CC" w14:textId="77777777" w:rsidR="00820C1F" w:rsidRDefault="00820C1F" w:rsidP="000A2D6C">
      <w:pPr>
        <w:pStyle w:val="Textpoznpodarou"/>
        <w:jc w:val="center"/>
        <w:rPr>
          <w:color w:val="000000"/>
          <w:sz w:val="28"/>
          <w:szCs w:val="28"/>
        </w:rPr>
      </w:pPr>
    </w:p>
    <w:p w14:paraId="343EB435" w14:textId="77777777" w:rsidR="00E629A5" w:rsidRDefault="00E629A5" w:rsidP="00E629A5">
      <w:pPr>
        <w:pStyle w:val="Textpoznpodarou"/>
        <w:jc w:val="both"/>
        <w:rPr>
          <w:rFonts w:ascii="Times New Roman" w:hAnsi="Times New Roman" w:cs="Times New Roman"/>
          <w:color w:val="000000"/>
          <w:sz w:val="28"/>
          <w:szCs w:val="28"/>
        </w:rPr>
      </w:pPr>
    </w:p>
    <w:p w14:paraId="2449D89C" w14:textId="77777777" w:rsidR="00E629A5" w:rsidRDefault="00E629A5" w:rsidP="00E629A5">
      <w:pPr>
        <w:pStyle w:val="Textpoznpodarou"/>
        <w:jc w:val="both"/>
        <w:rPr>
          <w:rFonts w:ascii="Times New Roman" w:hAnsi="Times New Roman" w:cs="Times New Roman"/>
          <w:color w:val="000000"/>
          <w:sz w:val="28"/>
          <w:szCs w:val="28"/>
        </w:rPr>
      </w:pPr>
    </w:p>
    <w:p w14:paraId="7CAC7E91" w14:textId="77777777" w:rsidR="00E629A5" w:rsidRDefault="00E629A5" w:rsidP="00E629A5">
      <w:pPr>
        <w:pStyle w:val="Textpoznpodarou"/>
        <w:jc w:val="both"/>
        <w:rPr>
          <w:rFonts w:ascii="Times New Roman" w:hAnsi="Times New Roman" w:cs="Times New Roman"/>
          <w:color w:val="000000"/>
          <w:sz w:val="28"/>
          <w:szCs w:val="28"/>
        </w:rPr>
      </w:pPr>
    </w:p>
    <w:p w14:paraId="5E38D9C3" w14:textId="77777777" w:rsidR="00E629A5" w:rsidRDefault="00E629A5" w:rsidP="00E629A5">
      <w:pPr>
        <w:pStyle w:val="Textpoznpodarou"/>
        <w:jc w:val="both"/>
        <w:rPr>
          <w:rFonts w:ascii="Times New Roman" w:hAnsi="Times New Roman" w:cs="Times New Roman"/>
          <w:color w:val="000000"/>
          <w:sz w:val="28"/>
          <w:szCs w:val="28"/>
        </w:rPr>
      </w:pPr>
    </w:p>
    <w:p w14:paraId="11E47BFF" w14:textId="77777777" w:rsidR="00E629A5" w:rsidRDefault="00E629A5" w:rsidP="00E629A5">
      <w:pPr>
        <w:pStyle w:val="Textpoznpodarou"/>
        <w:jc w:val="both"/>
        <w:rPr>
          <w:rFonts w:ascii="Times New Roman" w:hAnsi="Times New Roman" w:cs="Times New Roman"/>
          <w:color w:val="000000"/>
          <w:sz w:val="28"/>
          <w:szCs w:val="28"/>
        </w:rPr>
      </w:pPr>
    </w:p>
    <w:p w14:paraId="0D516A42" w14:textId="77777777" w:rsidR="00E629A5" w:rsidRDefault="00E629A5" w:rsidP="00E629A5">
      <w:pPr>
        <w:pStyle w:val="Textpoznpodarou"/>
        <w:jc w:val="both"/>
        <w:rPr>
          <w:rFonts w:ascii="Times New Roman" w:hAnsi="Times New Roman" w:cs="Times New Roman"/>
          <w:color w:val="000000"/>
          <w:sz w:val="28"/>
          <w:szCs w:val="28"/>
        </w:rPr>
      </w:pPr>
    </w:p>
    <w:p w14:paraId="7649A203" w14:textId="77777777" w:rsidR="00E629A5" w:rsidRDefault="00E629A5" w:rsidP="00E629A5">
      <w:pPr>
        <w:pStyle w:val="Textpoznpodarou"/>
        <w:jc w:val="both"/>
        <w:rPr>
          <w:rFonts w:ascii="Times New Roman" w:hAnsi="Times New Roman" w:cs="Times New Roman"/>
          <w:color w:val="000000"/>
          <w:sz w:val="28"/>
          <w:szCs w:val="28"/>
        </w:rPr>
      </w:pPr>
    </w:p>
    <w:p w14:paraId="071857C6" w14:textId="77777777" w:rsidR="00E629A5" w:rsidRDefault="00E629A5" w:rsidP="00E629A5">
      <w:pPr>
        <w:pStyle w:val="Textpoznpodarou"/>
        <w:jc w:val="both"/>
        <w:rPr>
          <w:rFonts w:ascii="Times New Roman" w:hAnsi="Times New Roman" w:cs="Times New Roman"/>
          <w:color w:val="000000"/>
          <w:sz w:val="28"/>
          <w:szCs w:val="28"/>
        </w:rPr>
      </w:pPr>
    </w:p>
    <w:p w14:paraId="38879E36" w14:textId="77777777" w:rsidR="00E629A5" w:rsidRDefault="00E629A5" w:rsidP="00E629A5">
      <w:pPr>
        <w:pStyle w:val="Textpoznpodarou"/>
        <w:jc w:val="both"/>
        <w:rPr>
          <w:rFonts w:ascii="Times New Roman" w:hAnsi="Times New Roman" w:cs="Times New Roman"/>
          <w:color w:val="000000"/>
          <w:sz w:val="28"/>
          <w:szCs w:val="28"/>
        </w:rPr>
      </w:pPr>
    </w:p>
    <w:p w14:paraId="72D1A777" w14:textId="77777777" w:rsidR="00E629A5" w:rsidRDefault="00E629A5" w:rsidP="00E629A5">
      <w:pPr>
        <w:pStyle w:val="Textpoznpodarou"/>
        <w:jc w:val="both"/>
        <w:rPr>
          <w:rFonts w:ascii="Times New Roman" w:hAnsi="Times New Roman" w:cs="Times New Roman"/>
          <w:color w:val="000000"/>
          <w:sz w:val="28"/>
          <w:szCs w:val="28"/>
        </w:rPr>
      </w:pPr>
    </w:p>
    <w:p w14:paraId="0E8B8E75" w14:textId="77777777" w:rsidR="00E629A5" w:rsidRDefault="00E629A5" w:rsidP="00E629A5">
      <w:pPr>
        <w:pStyle w:val="Textpoznpodarou"/>
        <w:jc w:val="both"/>
        <w:rPr>
          <w:rFonts w:ascii="Times New Roman" w:hAnsi="Times New Roman" w:cs="Times New Roman"/>
          <w:color w:val="000000"/>
          <w:sz w:val="28"/>
          <w:szCs w:val="28"/>
        </w:rPr>
      </w:pPr>
    </w:p>
    <w:p w14:paraId="57D6D62A" w14:textId="77777777" w:rsidR="00E629A5" w:rsidRDefault="00E629A5" w:rsidP="00E629A5">
      <w:pPr>
        <w:pStyle w:val="Textpoznpodarou"/>
        <w:jc w:val="both"/>
        <w:rPr>
          <w:rFonts w:ascii="Times New Roman" w:hAnsi="Times New Roman" w:cs="Times New Roman"/>
          <w:color w:val="000000"/>
          <w:sz w:val="28"/>
          <w:szCs w:val="28"/>
        </w:rPr>
      </w:pPr>
    </w:p>
    <w:p w14:paraId="07B0366E" w14:textId="77777777" w:rsidR="00E629A5" w:rsidRDefault="00E629A5" w:rsidP="00E629A5">
      <w:pPr>
        <w:pStyle w:val="Textpoznpodarou"/>
        <w:jc w:val="both"/>
        <w:rPr>
          <w:rFonts w:ascii="Times New Roman" w:hAnsi="Times New Roman" w:cs="Times New Roman"/>
          <w:color w:val="000000"/>
          <w:sz w:val="28"/>
          <w:szCs w:val="28"/>
        </w:rPr>
      </w:pPr>
    </w:p>
    <w:p w14:paraId="32942E43" w14:textId="77777777" w:rsidR="00E629A5" w:rsidRDefault="00E629A5" w:rsidP="00E629A5">
      <w:pPr>
        <w:pStyle w:val="Textpoznpodarou"/>
        <w:jc w:val="both"/>
        <w:rPr>
          <w:rFonts w:ascii="Times New Roman" w:hAnsi="Times New Roman" w:cs="Times New Roman"/>
          <w:color w:val="000000"/>
          <w:sz w:val="28"/>
          <w:szCs w:val="28"/>
        </w:rPr>
      </w:pPr>
    </w:p>
    <w:p w14:paraId="42B3949D" w14:textId="77777777" w:rsidR="00E629A5" w:rsidRDefault="00E629A5" w:rsidP="00E629A5">
      <w:pPr>
        <w:pStyle w:val="Textpoznpodarou"/>
        <w:jc w:val="both"/>
        <w:rPr>
          <w:rFonts w:ascii="Times New Roman" w:hAnsi="Times New Roman" w:cs="Times New Roman"/>
          <w:color w:val="000000"/>
          <w:sz w:val="28"/>
          <w:szCs w:val="28"/>
        </w:rPr>
      </w:pPr>
    </w:p>
    <w:p w14:paraId="3B560927" w14:textId="77777777" w:rsidR="00E629A5" w:rsidRDefault="00E629A5" w:rsidP="00E629A5">
      <w:pPr>
        <w:pStyle w:val="Textpoznpodarou"/>
        <w:jc w:val="both"/>
        <w:rPr>
          <w:rFonts w:ascii="Times New Roman" w:hAnsi="Times New Roman" w:cs="Times New Roman"/>
          <w:color w:val="000000"/>
          <w:sz w:val="28"/>
          <w:szCs w:val="28"/>
        </w:rPr>
      </w:pPr>
    </w:p>
    <w:p w14:paraId="09A3D755" w14:textId="77777777" w:rsidR="00E629A5" w:rsidRDefault="00E629A5" w:rsidP="00E629A5">
      <w:pPr>
        <w:pStyle w:val="Textpoznpodarou"/>
        <w:jc w:val="both"/>
        <w:rPr>
          <w:rFonts w:ascii="Times New Roman" w:hAnsi="Times New Roman" w:cs="Times New Roman"/>
          <w:color w:val="000000"/>
          <w:sz w:val="28"/>
          <w:szCs w:val="28"/>
        </w:rPr>
      </w:pPr>
    </w:p>
    <w:p w14:paraId="2BE961A0" w14:textId="77777777" w:rsidR="00E629A5" w:rsidRDefault="00E629A5" w:rsidP="00E629A5">
      <w:pPr>
        <w:pStyle w:val="Textpoznpodarou"/>
        <w:jc w:val="both"/>
        <w:rPr>
          <w:rFonts w:ascii="Times New Roman" w:hAnsi="Times New Roman" w:cs="Times New Roman"/>
          <w:color w:val="000000"/>
          <w:sz w:val="28"/>
          <w:szCs w:val="28"/>
        </w:rPr>
      </w:pPr>
    </w:p>
    <w:p w14:paraId="1479A882" w14:textId="77777777" w:rsidR="00E629A5" w:rsidRDefault="00E629A5" w:rsidP="00E629A5">
      <w:pPr>
        <w:pStyle w:val="Textpoznpodarou"/>
        <w:jc w:val="both"/>
        <w:rPr>
          <w:rFonts w:ascii="Times New Roman" w:hAnsi="Times New Roman" w:cs="Times New Roman"/>
          <w:color w:val="000000"/>
          <w:sz w:val="28"/>
          <w:szCs w:val="28"/>
        </w:rPr>
      </w:pPr>
    </w:p>
    <w:p w14:paraId="7C7B038E" w14:textId="77777777" w:rsidR="00E629A5" w:rsidRDefault="00E629A5" w:rsidP="00E629A5">
      <w:pPr>
        <w:pStyle w:val="Textpoznpodarou"/>
        <w:jc w:val="both"/>
        <w:rPr>
          <w:rFonts w:ascii="Times New Roman" w:hAnsi="Times New Roman" w:cs="Times New Roman"/>
          <w:color w:val="000000"/>
          <w:sz w:val="28"/>
          <w:szCs w:val="28"/>
        </w:rPr>
      </w:pPr>
    </w:p>
    <w:p w14:paraId="5703C7FE" w14:textId="77777777" w:rsidR="00E629A5" w:rsidRDefault="00E629A5" w:rsidP="00E629A5">
      <w:pPr>
        <w:pStyle w:val="Textpoznpodarou"/>
        <w:jc w:val="both"/>
        <w:rPr>
          <w:rFonts w:ascii="Times New Roman" w:hAnsi="Times New Roman" w:cs="Times New Roman"/>
          <w:color w:val="000000"/>
          <w:sz w:val="28"/>
          <w:szCs w:val="28"/>
        </w:rPr>
      </w:pPr>
    </w:p>
    <w:p w14:paraId="214AFE68" w14:textId="77777777" w:rsidR="00E629A5" w:rsidRDefault="00E629A5" w:rsidP="00E629A5">
      <w:pPr>
        <w:pStyle w:val="Textpoznpodarou"/>
        <w:jc w:val="both"/>
        <w:rPr>
          <w:rFonts w:ascii="Times New Roman" w:hAnsi="Times New Roman" w:cs="Times New Roman"/>
          <w:color w:val="000000"/>
          <w:sz w:val="28"/>
          <w:szCs w:val="28"/>
        </w:rPr>
      </w:pPr>
    </w:p>
    <w:p w14:paraId="2CA2F13E" w14:textId="77777777" w:rsidR="00E629A5" w:rsidRDefault="00E629A5" w:rsidP="00E629A5">
      <w:pPr>
        <w:pStyle w:val="Textpoznpodarou"/>
        <w:jc w:val="both"/>
        <w:rPr>
          <w:rFonts w:ascii="Times New Roman" w:hAnsi="Times New Roman" w:cs="Times New Roman"/>
          <w:color w:val="000000"/>
          <w:sz w:val="28"/>
          <w:szCs w:val="28"/>
        </w:rPr>
      </w:pPr>
    </w:p>
    <w:p w14:paraId="5FBC4C97" w14:textId="77777777" w:rsidR="00E629A5" w:rsidRDefault="00E629A5" w:rsidP="00E629A5">
      <w:pPr>
        <w:pStyle w:val="Textpoznpodarou"/>
        <w:jc w:val="both"/>
        <w:rPr>
          <w:rFonts w:ascii="Times New Roman" w:hAnsi="Times New Roman" w:cs="Times New Roman"/>
          <w:color w:val="000000"/>
          <w:sz w:val="28"/>
          <w:szCs w:val="28"/>
        </w:rPr>
      </w:pPr>
    </w:p>
    <w:p w14:paraId="1E34722D" w14:textId="77777777" w:rsidR="00E629A5" w:rsidRDefault="00E629A5" w:rsidP="00E629A5">
      <w:pPr>
        <w:pStyle w:val="Textpoznpodarou"/>
        <w:jc w:val="both"/>
        <w:rPr>
          <w:rFonts w:ascii="Times New Roman" w:hAnsi="Times New Roman" w:cs="Times New Roman"/>
          <w:color w:val="000000"/>
          <w:sz w:val="28"/>
          <w:szCs w:val="28"/>
        </w:rPr>
      </w:pPr>
    </w:p>
    <w:p w14:paraId="55DD8B56" w14:textId="77777777" w:rsidR="00E629A5" w:rsidRDefault="00E629A5" w:rsidP="00E629A5">
      <w:pPr>
        <w:pStyle w:val="Textpoznpodarou"/>
        <w:jc w:val="both"/>
        <w:rPr>
          <w:rFonts w:ascii="Times New Roman" w:hAnsi="Times New Roman" w:cs="Times New Roman"/>
          <w:color w:val="000000"/>
          <w:sz w:val="28"/>
          <w:szCs w:val="28"/>
        </w:rPr>
      </w:pPr>
    </w:p>
    <w:p w14:paraId="73E9503B" w14:textId="77777777" w:rsidR="00E629A5" w:rsidRDefault="00E629A5" w:rsidP="00E629A5">
      <w:pPr>
        <w:pStyle w:val="Textpoznpodarou"/>
        <w:jc w:val="both"/>
        <w:rPr>
          <w:rFonts w:ascii="Times New Roman" w:hAnsi="Times New Roman" w:cs="Times New Roman"/>
          <w:color w:val="000000"/>
          <w:sz w:val="28"/>
          <w:szCs w:val="28"/>
        </w:rPr>
      </w:pPr>
    </w:p>
    <w:p w14:paraId="20B17BD0" w14:textId="77777777" w:rsidR="00E629A5" w:rsidRDefault="00E629A5" w:rsidP="00E629A5">
      <w:pPr>
        <w:pStyle w:val="Textpoznpodarou"/>
        <w:jc w:val="both"/>
        <w:rPr>
          <w:rFonts w:ascii="Times New Roman" w:hAnsi="Times New Roman" w:cs="Times New Roman"/>
          <w:color w:val="000000"/>
          <w:sz w:val="28"/>
          <w:szCs w:val="28"/>
        </w:rPr>
      </w:pPr>
    </w:p>
    <w:p w14:paraId="753847B1" w14:textId="77777777" w:rsidR="00E629A5" w:rsidRDefault="00E629A5" w:rsidP="00E629A5">
      <w:pPr>
        <w:pStyle w:val="Textpoznpodarou"/>
        <w:jc w:val="both"/>
        <w:rPr>
          <w:rFonts w:ascii="Times New Roman" w:hAnsi="Times New Roman" w:cs="Times New Roman"/>
          <w:color w:val="000000"/>
          <w:sz w:val="28"/>
          <w:szCs w:val="28"/>
        </w:rPr>
      </w:pPr>
    </w:p>
    <w:p w14:paraId="6103E156" w14:textId="77777777" w:rsidR="00E629A5" w:rsidRDefault="00E629A5" w:rsidP="00E629A5">
      <w:pPr>
        <w:pStyle w:val="Textpoznpodarou"/>
        <w:jc w:val="both"/>
        <w:rPr>
          <w:rFonts w:ascii="Times New Roman" w:hAnsi="Times New Roman" w:cs="Times New Roman"/>
          <w:color w:val="000000"/>
          <w:sz w:val="28"/>
          <w:szCs w:val="28"/>
        </w:rPr>
      </w:pPr>
    </w:p>
    <w:p w14:paraId="2F2FD753" w14:textId="77777777" w:rsidR="00E629A5" w:rsidRDefault="00E629A5" w:rsidP="00E629A5">
      <w:pPr>
        <w:pStyle w:val="Textpoznpodarou"/>
        <w:jc w:val="both"/>
        <w:rPr>
          <w:rFonts w:ascii="Times New Roman" w:hAnsi="Times New Roman" w:cs="Times New Roman"/>
          <w:color w:val="000000"/>
          <w:sz w:val="28"/>
          <w:szCs w:val="28"/>
        </w:rPr>
      </w:pPr>
    </w:p>
    <w:p w14:paraId="7BD97210" w14:textId="77777777" w:rsidR="00E629A5" w:rsidRDefault="00E629A5" w:rsidP="00E629A5">
      <w:pPr>
        <w:pStyle w:val="Textpoznpodarou"/>
        <w:jc w:val="both"/>
        <w:rPr>
          <w:rFonts w:ascii="Times New Roman" w:hAnsi="Times New Roman" w:cs="Times New Roman"/>
          <w:color w:val="000000"/>
          <w:sz w:val="28"/>
          <w:szCs w:val="28"/>
        </w:rPr>
      </w:pPr>
    </w:p>
    <w:p w14:paraId="0C550AB9" w14:textId="77777777" w:rsidR="00E629A5" w:rsidRDefault="00E629A5" w:rsidP="00E629A5">
      <w:pPr>
        <w:pStyle w:val="Textpoznpodarou"/>
        <w:jc w:val="both"/>
        <w:rPr>
          <w:rFonts w:ascii="Times New Roman" w:hAnsi="Times New Roman" w:cs="Times New Roman"/>
          <w:color w:val="000000"/>
          <w:sz w:val="28"/>
          <w:szCs w:val="28"/>
        </w:rPr>
      </w:pPr>
    </w:p>
    <w:p w14:paraId="226A1909" w14:textId="5FF9C706" w:rsidR="00820C1F" w:rsidRPr="0084008B" w:rsidRDefault="00E629A5" w:rsidP="0084008B">
      <w:pPr>
        <w:rPr>
          <w:rFonts w:ascii="Times New Roman" w:hAnsi="Times New Roman" w:cs="Times New Roman"/>
          <w:sz w:val="32"/>
          <w:szCs w:val="32"/>
        </w:rPr>
      </w:pPr>
      <w:r w:rsidRPr="0084008B">
        <w:rPr>
          <w:rFonts w:ascii="Times New Roman" w:hAnsi="Times New Roman" w:cs="Times New Roman"/>
          <w:sz w:val="32"/>
          <w:szCs w:val="32"/>
        </w:rPr>
        <w:t>Poděkování</w:t>
      </w:r>
    </w:p>
    <w:p w14:paraId="038A19B0" w14:textId="77777777" w:rsidR="00E629A5" w:rsidRDefault="00E629A5" w:rsidP="008333B3">
      <w:pPr>
        <w:pStyle w:val="Nadpis1"/>
      </w:pPr>
    </w:p>
    <w:p w14:paraId="254E7B59" w14:textId="76348742" w:rsidR="00E629A5" w:rsidRPr="00551EC5" w:rsidRDefault="00E629A5" w:rsidP="00551EC5">
      <w:pPr>
        <w:spacing w:line="360" w:lineRule="auto"/>
        <w:jc w:val="both"/>
        <w:rPr>
          <w:rFonts w:ascii="Times New Roman" w:hAnsi="Times New Roman" w:cs="Times New Roman"/>
          <w:sz w:val="24"/>
          <w:szCs w:val="24"/>
        </w:rPr>
      </w:pPr>
      <w:r w:rsidRPr="00551EC5">
        <w:rPr>
          <w:rFonts w:ascii="Times New Roman" w:hAnsi="Times New Roman" w:cs="Times New Roman"/>
          <w:sz w:val="24"/>
          <w:szCs w:val="24"/>
        </w:rPr>
        <w:t xml:space="preserve">Rád bych touto cestou poděkoval Mgr. Marcele Roubalové za trpělivost a připomínky při vedení mé bakalářské práce. Děkuji také mé manželce Lence </w:t>
      </w:r>
      <w:proofErr w:type="spellStart"/>
      <w:r w:rsidRPr="00551EC5">
        <w:rPr>
          <w:rFonts w:ascii="Times New Roman" w:hAnsi="Times New Roman" w:cs="Times New Roman"/>
          <w:sz w:val="24"/>
          <w:szCs w:val="24"/>
        </w:rPr>
        <w:t>Dořičákové</w:t>
      </w:r>
      <w:proofErr w:type="spellEnd"/>
      <w:r w:rsidRPr="00551EC5">
        <w:rPr>
          <w:rFonts w:ascii="Times New Roman" w:hAnsi="Times New Roman" w:cs="Times New Roman"/>
          <w:sz w:val="24"/>
          <w:szCs w:val="24"/>
        </w:rPr>
        <w:t xml:space="preserve"> za trpělivost a</w:t>
      </w:r>
      <w:r w:rsidR="00551EC5">
        <w:rPr>
          <w:rFonts w:ascii="Times New Roman" w:hAnsi="Times New Roman" w:cs="Times New Roman"/>
          <w:sz w:val="24"/>
          <w:szCs w:val="24"/>
        </w:rPr>
        <w:t> </w:t>
      </w:r>
      <w:r w:rsidRPr="00551EC5">
        <w:rPr>
          <w:rFonts w:ascii="Times New Roman" w:hAnsi="Times New Roman" w:cs="Times New Roman"/>
          <w:sz w:val="24"/>
          <w:szCs w:val="24"/>
        </w:rPr>
        <w:t xml:space="preserve">podporu. V neposlední řadě děkuji svému bratru P. Mgr. Lukáši </w:t>
      </w:r>
      <w:proofErr w:type="spellStart"/>
      <w:r w:rsidRPr="00551EC5">
        <w:rPr>
          <w:rFonts w:ascii="Times New Roman" w:hAnsi="Times New Roman" w:cs="Times New Roman"/>
          <w:sz w:val="24"/>
          <w:szCs w:val="24"/>
        </w:rPr>
        <w:t>Dořičákovi</w:t>
      </w:r>
      <w:proofErr w:type="spellEnd"/>
      <w:r w:rsidRPr="00551EC5">
        <w:rPr>
          <w:rFonts w:ascii="Times New Roman" w:hAnsi="Times New Roman" w:cs="Times New Roman"/>
          <w:sz w:val="24"/>
          <w:szCs w:val="24"/>
        </w:rPr>
        <w:t xml:space="preserve"> za cenné rady.</w:t>
      </w:r>
    </w:p>
    <w:p w14:paraId="085DD093" w14:textId="77777777" w:rsidR="00820C1F" w:rsidRPr="00C037B8" w:rsidRDefault="00820C1F" w:rsidP="000A2D6C">
      <w:pPr>
        <w:pStyle w:val="Textpoznpodarou"/>
        <w:jc w:val="center"/>
        <w:rPr>
          <w:color w:val="000000"/>
          <w:sz w:val="24"/>
          <w:szCs w:val="24"/>
        </w:rPr>
      </w:pPr>
    </w:p>
    <w:p w14:paraId="257A8A90" w14:textId="77777777" w:rsidR="00820C1F" w:rsidRDefault="00820C1F" w:rsidP="000A2D6C">
      <w:pPr>
        <w:pStyle w:val="Textpoznpodarou"/>
        <w:jc w:val="center"/>
        <w:rPr>
          <w:color w:val="000000"/>
          <w:sz w:val="28"/>
          <w:szCs w:val="28"/>
        </w:rPr>
      </w:pPr>
    </w:p>
    <w:sdt>
      <w:sdtPr>
        <w:rPr>
          <w:rFonts w:asciiTheme="minorHAnsi" w:eastAsiaTheme="minorHAnsi" w:hAnsiTheme="minorHAnsi" w:cstheme="minorBidi"/>
          <w:b w:val="0"/>
          <w:color w:val="auto"/>
          <w:kern w:val="2"/>
          <w:sz w:val="22"/>
          <w:szCs w:val="22"/>
          <w:lang w:eastAsia="en-US"/>
          <w14:ligatures w14:val="standardContextual"/>
        </w:rPr>
        <w:id w:val="-1912378149"/>
        <w:docPartObj>
          <w:docPartGallery w:val="Table of Contents"/>
          <w:docPartUnique/>
        </w:docPartObj>
      </w:sdtPr>
      <w:sdtEndPr>
        <w:rPr>
          <w:bCs/>
        </w:rPr>
      </w:sdtEndPr>
      <w:sdtContent>
        <w:p w14:paraId="6A2BC0CB" w14:textId="067B65EE" w:rsidR="00C037B8" w:rsidRPr="001C5612" w:rsidRDefault="00C037B8" w:rsidP="00551EC5">
          <w:pPr>
            <w:pStyle w:val="Nadpisobsahu"/>
            <w:spacing w:after="240"/>
            <w:rPr>
              <w:rFonts w:ascii="Times New Roman" w:hAnsi="Times New Roman" w:cs="Times New Roman"/>
              <w:color w:val="auto"/>
            </w:rPr>
          </w:pPr>
          <w:r w:rsidRPr="001C5612">
            <w:rPr>
              <w:rFonts w:ascii="Times New Roman" w:hAnsi="Times New Roman" w:cs="Times New Roman"/>
              <w:color w:val="auto"/>
            </w:rPr>
            <w:t>Obsah</w:t>
          </w:r>
        </w:p>
        <w:p w14:paraId="158BDBB7" w14:textId="0BEFA8FE" w:rsidR="0084008B" w:rsidRPr="0019324E" w:rsidRDefault="00C037B8" w:rsidP="00B56610">
          <w:pPr>
            <w:pStyle w:val="Obsah1"/>
            <w:rPr>
              <w:rFonts w:eastAsiaTheme="minorEastAsia"/>
              <w:b/>
              <w:bCs/>
              <w:sz w:val="24"/>
              <w:szCs w:val="24"/>
              <w:lang w:eastAsia="cs-CZ"/>
            </w:rPr>
          </w:pPr>
          <w:r w:rsidRPr="001C5612">
            <w:fldChar w:fldCharType="begin"/>
          </w:r>
          <w:r w:rsidRPr="001C5612">
            <w:instrText xml:space="preserve"> TOC \o "1-3" \h \z \u </w:instrText>
          </w:r>
          <w:r w:rsidRPr="001C5612">
            <w:fldChar w:fldCharType="separate"/>
          </w:r>
          <w:hyperlink w:anchor="_Toc164269686" w:history="1">
            <w:r w:rsidR="0084008B" w:rsidRPr="0019324E">
              <w:rPr>
                <w:rStyle w:val="Hypertextovodkaz"/>
                <w:b/>
                <w:bCs/>
                <w:sz w:val="24"/>
                <w:szCs w:val="24"/>
              </w:rPr>
              <w:t>Úvod</w:t>
            </w:r>
            <w:r w:rsidR="0084008B" w:rsidRPr="0019324E">
              <w:rPr>
                <w:b/>
                <w:bCs/>
                <w:webHidden/>
                <w:sz w:val="24"/>
                <w:szCs w:val="24"/>
              </w:rPr>
              <w:tab/>
            </w:r>
            <w:r w:rsidR="0084008B" w:rsidRPr="0019324E">
              <w:rPr>
                <w:b/>
                <w:bCs/>
                <w:webHidden/>
                <w:sz w:val="24"/>
                <w:szCs w:val="24"/>
              </w:rPr>
              <w:fldChar w:fldCharType="begin"/>
            </w:r>
            <w:r w:rsidR="0084008B" w:rsidRPr="0019324E">
              <w:rPr>
                <w:b/>
                <w:bCs/>
                <w:webHidden/>
                <w:sz w:val="24"/>
                <w:szCs w:val="24"/>
              </w:rPr>
              <w:instrText xml:space="preserve"> PAGEREF _Toc164269686 \h </w:instrText>
            </w:r>
            <w:r w:rsidR="0084008B" w:rsidRPr="0019324E">
              <w:rPr>
                <w:b/>
                <w:bCs/>
                <w:webHidden/>
                <w:sz w:val="24"/>
                <w:szCs w:val="24"/>
              </w:rPr>
            </w:r>
            <w:r w:rsidR="0084008B" w:rsidRPr="0019324E">
              <w:rPr>
                <w:b/>
                <w:bCs/>
                <w:webHidden/>
                <w:sz w:val="24"/>
                <w:szCs w:val="24"/>
              </w:rPr>
              <w:fldChar w:fldCharType="separate"/>
            </w:r>
            <w:r w:rsidR="00A50AAD" w:rsidRPr="0019324E">
              <w:rPr>
                <w:b/>
                <w:bCs/>
                <w:webHidden/>
                <w:sz w:val="24"/>
                <w:szCs w:val="24"/>
              </w:rPr>
              <w:t>5</w:t>
            </w:r>
            <w:r w:rsidR="0084008B" w:rsidRPr="0019324E">
              <w:rPr>
                <w:b/>
                <w:bCs/>
                <w:webHidden/>
                <w:sz w:val="24"/>
                <w:szCs w:val="24"/>
              </w:rPr>
              <w:fldChar w:fldCharType="end"/>
            </w:r>
          </w:hyperlink>
        </w:p>
        <w:p w14:paraId="3178CA15" w14:textId="2D0707AE" w:rsidR="0084008B" w:rsidRPr="0019324E" w:rsidRDefault="00000000" w:rsidP="00B56610">
          <w:pPr>
            <w:pStyle w:val="Obsah1"/>
            <w:rPr>
              <w:rFonts w:eastAsiaTheme="minorEastAsia"/>
              <w:b/>
              <w:bCs/>
              <w:sz w:val="24"/>
              <w:szCs w:val="24"/>
              <w:lang w:eastAsia="cs-CZ"/>
            </w:rPr>
          </w:pPr>
          <w:hyperlink w:anchor="_Toc164269687" w:history="1">
            <w:r w:rsidR="0084008B" w:rsidRPr="0019324E">
              <w:rPr>
                <w:rStyle w:val="Hypertextovodkaz"/>
                <w:b/>
                <w:bCs/>
                <w:sz w:val="24"/>
                <w:szCs w:val="24"/>
              </w:rPr>
              <w:t>1.Ministrantská služba</w:t>
            </w:r>
            <w:r w:rsidR="0084008B" w:rsidRPr="0019324E">
              <w:rPr>
                <w:b/>
                <w:bCs/>
                <w:webHidden/>
                <w:sz w:val="24"/>
                <w:szCs w:val="24"/>
              </w:rPr>
              <w:tab/>
            </w:r>
            <w:r w:rsidR="0084008B" w:rsidRPr="0019324E">
              <w:rPr>
                <w:b/>
                <w:bCs/>
                <w:webHidden/>
                <w:sz w:val="24"/>
                <w:szCs w:val="24"/>
              </w:rPr>
              <w:fldChar w:fldCharType="begin"/>
            </w:r>
            <w:r w:rsidR="0084008B" w:rsidRPr="0019324E">
              <w:rPr>
                <w:b/>
                <w:bCs/>
                <w:webHidden/>
                <w:sz w:val="24"/>
                <w:szCs w:val="24"/>
              </w:rPr>
              <w:instrText xml:space="preserve"> PAGEREF _Toc164269687 \h </w:instrText>
            </w:r>
            <w:r w:rsidR="0084008B" w:rsidRPr="0019324E">
              <w:rPr>
                <w:b/>
                <w:bCs/>
                <w:webHidden/>
                <w:sz w:val="24"/>
                <w:szCs w:val="24"/>
              </w:rPr>
            </w:r>
            <w:r w:rsidR="0084008B" w:rsidRPr="0019324E">
              <w:rPr>
                <w:b/>
                <w:bCs/>
                <w:webHidden/>
                <w:sz w:val="24"/>
                <w:szCs w:val="24"/>
              </w:rPr>
              <w:fldChar w:fldCharType="separate"/>
            </w:r>
            <w:r w:rsidR="00A50AAD" w:rsidRPr="0019324E">
              <w:rPr>
                <w:b/>
                <w:bCs/>
                <w:webHidden/>
                <w:sz w:val="24"/>
                <w:szCs w:val="24"/>
              </w:rPr>
              <w:t>7</w:t>
            </w:r>
            <w:r w:rsidR="0084008B" w:rsidRPr="0019324E">
              <w:rPr>
                <w:b/>
                <w:bCs/>
                <w:webHidden/>
                <w:sz w:val="24"/>
                <w:szCs w:val="24"/>
              </w:rPr>
              <w:fldChar w:fldCharType="end"/>
            </w:r>
          </w:hyperlink>
        </w:p>
        <w:p w14:paraId="01ED4FDD" w14:textId="68A74F1E" w:rsidR="0084008B" w:rsidRPr="0019324E" w:rsidRDefault="00000000">
          <w:pPr>
            <w:pStyle w:val="Obsah2"/>
            <w:tabs>
              <w:tab w:val="left" w:pos="880"/>
              <w:tab w:val="right" w:leader="dot" w:pos="8494"/>
            </w:tabs>
            <w:rPr>
              <w:rFonts w:ascii="Times New Roman" w:eastAsiaTheme="minorEastAsia" w:hAnsi="Times New Roman" w:cs="Times New Roman"/>
              <w:noProof/>
              <w:sz w:val="24"/>
              <w:szCs w:val="24"/>
              <w:lang w:eastAsia="cs-CZ"/>
            </w:rPr>
          </w:pPr>
          <w:hyperlink w:anchor="_Toc164269688" w:history="1">
            <w:r w:rsidR="0084008B" w:rsidRPr="0019324E">
              <w:rPr>
                <w:rStyle w:val="Hypertextovodkaz"/>
                <w:rFonts w:ascii="Times New Roman" w:hAnsi="Times New Roman" w:cs="Times New Roman"/>
                <w:noProof/>
                <w:sz w:val="24"/>
                <w:szCs w:val="24"/>
              </w:rPr>
              <w:t>1.1</w:t>
            </w:r>
            <w:r w:rsidR="0019324E">
              <w:rPr>
                <w:rFonts w:ascii="Times New Roman" w:eastAsiaTheme="minorEastAsia" w:hAnsi="Times New Roman" w:cs="Times New Roman"/>
                <w:noProof/>
                <w:sz w:val="24"/>
                <w:szCs w:val="24"/>
                <w:lang w:eastAsia="cs-CZ"/>
              </w:rPr>
              <w:t xml:space="preserve"> </w:t>
            </w:r>
            <w:r w:rsidR="0084008B" w:rsidRPr="0019324E">
              <w:rPr>
                <w:rStyle w:val="Hypertextovodkaz"/>
                <w:rFonts w:ascii="Times New Roman" w:hAnsi="Times New Roman" w:cs="Times New Roman"/>
                <w:noProof/>
                <w:sz w:val="24"/>
                <w:szCs w:val="24"/>
              </w:rPr>
              <w:t>Definice slova „ministrant“ a jeho služby</w:t>
            </w:r>
            <w:r w:rsidR="0084008B" w:rsidRPr="0019324E">
              <w:rPr>
                <w:rFonts w:ascii="Times New Roman" w:hAnsi="Times New Roman" w:cs="Times New Roman"/>
                <w:noProof/>
                <w:webHidden/>
                <w:sz w:val="24"/>
                <w:szCs w:val="24"/>
              </w:rPr>
              <w:tab/>
            </w:r>
            <w:r w:rsidR="0084008B" w:rsidRPr="0019324E">
              <w:rPr>
                <w:rFonts w:ascii="Times New Roman" w:hAnsi="Times New Roman" w:cs="Times New Roman"/>
                <w:noProof/>
                <w:webHidden/>
                <w:sz w:val="24"/>
                <w:szCs w:val="24"/>
              </w:rPr>
              <w:fldChar w:fldCharType="begin"/>
            </w:r>
            <w:r w:rsidR="0084008B" w:rsidRPr="0019324E">
              <w:rPr>
                <w:rFonts w:ascii="Times New Roman" w:hAnsi="Times New Roman" w:cs="Times New Roman"/>
                <w:noProof/>
                <w:webHidden/>
                <w:sz w:val="24"/>
                <w:szCs w:val="24"/>
              </w:rPr>
              <w:instrText xml:space="preserve"> PAGEREF _Toc164269688 \h </w:instrText>
            </w:r>
            <w:r w:rsidR="0084008B" w:rsidRPr="0019324E">
              <w:rPr>
                <w:rFonts w:ascii="Times New Roman" w:hAnsi="Times New Roman" w:cs="Times New Roman"/>
                <w:noProof/>
                <w:webHidden/>
                <w:sz w:val="24"/>
                <w:szCs w:val="24"/>
              </w:rPr>
            </w:r>
            <w:r w:rsidR="0084008B" w:rsidRPr="0019324E">
              <w:rPr>
                <w:rFonts w:ascii="Times New Roman" w:hAnsi="Times New Roman" w:cs="Times New Roman"/>
                <w:noProof/>
                <w:webHidden/>
                <w:sz w:val="24"/>
                <w:szCs w:val="24"/>
              </w:rPr>
              <w:fldChar w:fldCharType="separate"/>
            </w:r>
            <w:r w:rsidR="00A50AAD" w:rsidRPr="0019324E">
              <w:rPr>
                <w:rFonts w:ascii="Times New Roman" w:hAnsi="Times New Roman" w:cs="Times New Roman"/>
                <w:noProof/>
                <w:webHidden/>
                <w:sz w:val="24"/>
                <w:szCs w:val="24"/>
              </w:rPr>
              <w:t>7</w:t>
            </w:r>
            <w:r w:rsidR="0084008B" w:rsidRPr="0019324E">
              <w:rPr>
                <w:rFonts w:ascii="Times New Roman" w:hAnsi="Times New Roman" w:cs="Times New Roman"/>
                <w:noProof/>
                <w:webHidden/>
                <w:sz w:val="24"/>
                <w:szCs w:val="24"/>
              </w:rPr>
              <w:fldChar w:fldCharType="end"/>
            </w:r>
          </w:hyperlink>
        </w:p>
        <w:p w14:paraId="081D88A9" w14:textId="080D7817" w:rsidR="0084008B" w:rsidRPr="0019324E" w:rsidRDefault="00000000">
          <w:pPr>
            <w:pStyle w:val="Obsah2"/>
            <w:tabs>
              <w:tab w:val="right" w:leader="dot" w:pos="8494"/>
            </w:tabs>
            <w:rPr>
              <w:rFonts w:ascii="Times New Roman" w:eastAsiaTheme="minorEastAsia" w:hAnsi="Times New Roman" w:cs="Times New Roman"/>
              <w:noProof/>
              <w:sz w:val="24"/>
              <w:szCs w:val="24"/>
              <w:lang w:eastAsia="cs-CZ"/>
            </w:rPr>
          </w:pPr>
          <w:hyperlink w:anchor="_Toc164269689" w:history="1">
            <w:r w:rsidR="0084008B" w:rsidRPr="0019324E">
              <w:rPr>
                <w:rStyle w:val="Hypertextovodkaz"/>
                <w:rFonts w:ascii="Times New Roman" w:hAnsi="Times New Roman" w:cs="Times New Roman"/>
                <w:noProof/>
                <w:sz w:val="24"/>
                <w:szCs w:val="24"/>
              </w:rPr>
              <w:t>1.2. Vývoj ministrantské služby</w:t>
            </w:r>
            <w:r w:rsidR="0084008B" w:rsidRPr="0019324E">
              <w:rPr>
                <w:rFonts w:ascii="Times New Roman" w:hAnsi="Times New Roman" w:cs="Times New Roman"/>
                <w:noProof/>
                <w:webHidden/>
                <w:sz w:val="24"/>
                <w:szCs w:val="24"/>
              </w:rPr>
              <w:tab/>
            </w:r>
            <w:r w:rsidR="0084008B" w:rsidRPr="0019324E">
              <w:rPr>
                <w:rFonts w:ascii="Times New Roman" w:hAnsi="Times New Roman" w:cs="Times New Roman"/>
                <w:noProof/>
                <w:webHidden/>
                <w:sz w:val="24"/>
                <w:szCs w:val="24"/>
              </w:rPr>
              <w:fldChar w:fldCharType="begin"/>
            </w:r>
            <w:r w:rsidR="0084008B" w:rsidRPr="0019324E">
              <w:rPr>
                <w:rFonts w:ascii="Times New Roman" w:hAnsi="Times New Roman" w:cs="Times New Roman"/>
                <w:noProof/>
                <w:webHidden/>
                <w:sz w:val="24"/>
                <w:szCs w:val="24"/>
              </w:rPr>
              <w:instrText xml:space="preserve"> PAGEREF _Toc164269689 \h </w:instrText>
            </w:r>
            <w:r w:rsidR="0084008B" w:rsidRPr="0019324E">
              <w:rPr>
                <w:rFonts w:ascii="Times New Roman" w:hAnsi="Times New Roman" w:cs="Times New Roman"/>
                <w:noProof/>
                <w:webHidden/>
                <w:sz w:val="24"/>
                <w:szCs w:val="24"/>
              </w:rPr>
            </w:r>
            <w:r w:rsidR="0084008B" w:rsidRPr="0019324E">
              <w:rPr>
                <w:rFonts w:ascii="Times New Roman" w:hAnsi="Times New Roman" w:cs="Times New Roman"/>
                <w:noProof/>
                <w:webHidden/>
                <w:sz w:val="24"/>
                <w:szCs w:val="24"/>
              </w:rPr>
              <w:fldChar w:fldCharType="separate"/>
            </w:r>
            <w:r w:rsidR="00A50AAD" w:rsidRPr="0019324E">
              <w:rPr>
                <w:rFonts w:ascii="Times New Roman" w:hAnsi="Times New Roman" w:cs="Times New Roman"/>
                <w:noProof/>
                <w:webHidden/>
                <w:sz w:val="24"/>
                <w:szCs w:val="24"/>
              </w:rPr>
              <w:t>8</w:t>
            </w:r>
            <w:r w:rsidR="0084008B" w:rsidRPr="0019324E">
              <w:rPr>
                <w:rFonts w:ascii="Times New Roman" w:hAnsi="Times New Roman" w:cs="Times New Roman"/>
                <w:noProof/>
                <w:webHidden/>
                <w:sz w:val="24"/>
                <w:szCs w:val="24"/>
              </w:rPr>
              <w:fldChar w:fldCharType="end"/>
            </w:r>
          </w:hyperlink>
        </w:p>
        <w:p w14:paraId="701077C9" w14:textId="21CA6505" w:rsidR="0084008B" w:rsidRPr="0019324E" w:rsidRDefault="00000000">
          <w:pPr>
            <w:pStyle w:val="Obsah2"/>
            <w:tabs>
              <w:tab w:val="right" w:leader="dot" w:pos="8494"/>
            </w:tabs>
            <w:rPr>
              <w:rFonts w:ascii="Times New Roman" w:eastAsiaTheme="minorEastAsia" w:hAnsi="Times New Roman" w:cs="Times New Roman"/>
              <w:noProof/>
              <w:sz w:val="24"/>
              <w:szCs w:val="24"/>
              <w:lang w:eastAsia="cs-CZ"/>
            </w:rPr>
          </w:pPr>
          <w:hyperlink w:anchor="_Toc164269690" w:history="1">
            <w:r w:rsidR="0084008B" w:rsidRPr="0019324E">
              <w:rPr>
                <w:rStyle w:val="Hypertextovodkaz"/>
                <w:rFonts w:ascii="Times New Roman" w:hAnsi="Times New Roman" w:cs="Times New Roman"/>
                <w:noProof/>
                <w:sz w:val="24"/>
                <w:szCs w:val="24"/>
              </w:rPr>
              <w:t>1.3. Role ministranta v současné liturgii</w:t>
            </w:r>
            <w:r w:rsidR="0084008B" w:rsidRPr="0019324E">
              <w:rPr>
                <w:rFonts w:ascii="Times New Roman" w:hAnsi="Times New Roman" w:cs="Times New Roman"/>
                <w:noProof/>
                <w:webHidden/>
                <w:sz w:val="24"/>
                <w:szCs w:val="24"/>
              </w:rPr>
              <w:tab/>
            </w:r>
            <w:r w:rsidR="0084008B" w:rsidRPr="0019324E">
              <w:rPr>
                <w:rFonts w:ascii="Times New Roman" w:hAnsi="Times New Roman" w:cs="Times New Roman"/>
                <w:noProof/>
                <w:webHidden/>
                <w:sz w:val="24"/>
                <w:szCs w:val="24"/>
              </w:rPr>
              <w:fldChar w:fldCharType="begin"/>
            </w:r>
            <w:r w:rsidR="0084008B" w:rsidRPr="0019324E">
              <w:rPr>
                <w:rFonts w:ascii="Times New Roman" w:hAnsi="Times New Roman" w:cs="Times New Roman"/>
                <w:noProof/>
                <w:webHidden/>
                <w:sz w:val="24"/>
                <w:szCs w:val="24"/>
              </w:rPr>
              <w:instrText xml:space="preserve"> PAGEREF _Toc164269690 \h </w:instrText>
            </w:r>
            <w:r w:rsidR="0084008B" w:rsidRPr="0019324E">
              <w:rPr>
                <w:rFonts w:ascii="Times New Roman" w:hAnsi="Times New Roman" w:cs="Times New Roman"/>
                <w:noProof/>
                <w:webHidden/>
                <w:sz w:val="24"/>
                <w:szCs w:val="24"/>
              </w:rPr>
            </w:r>
            <w:r w:rsidR="0084008B" w:rsidRPr="0019324E">
              <w:rPr>
                <w:rFonts w:ascii="Times New Roman" w:hAnsi="Times New Roman" w:cs="Times New Roman"/>
                <w:noProof/>
                <w:webHidden/>
                <w:sz w:val="24"/>
                <w:szCs w:val="24"/>
              </w:rPr>
              <w:fldChar w:fldCharType="separate"/>
            </w:r>
            <w:r w:rsidR="00A50AAD" w:rsidRPr="0019324E">
              <w:rPr>
                <w:rFonts w:ascii="Times New Roman" w:hAnsi="Times New Roman" w:cs="Times New Roman"/>
                <w:noProof/>
                <w:webHidden/>
                <w:sz w:val="24"/>
                <w:szCs w:val="24"/>
              </w:rPr>
              <w:t>9</w:t>
            </w:r>
            <w:r w:rsidR="0084008B" w:rsidRPr="0019324E">
              <w:rPr>
                <w:rFonts w:ascii="Times New Roman" w:hAnsi="Times New Roman" w:cs="Times New Roman"/>
                <w:noProof/>
                <w:webHidden/>
                <w:sz w:val="24"/>
                <w:szCs w:val="24"/>
              </w:rPr>
              <w:fldChar w:fldCharType="end"/>
            </w:r>
          </w:hyperlink>
        </w:p>
        <w:p w14:paraId="42D05A4A" w14:textId="3E44DA62" w:rsidR="0084008B" w:rsidRPr="0019324E" w:rsidRDefault="00000000" w:rsidP="00B56610">
          <w:pPr>
            <w:pStyle w:val="Obsah1"/>
            <w:rPr>
              <w:rFonts w:eastAsiaTheme="minorEastAsia"/>
              <w:sz w:val="24"/>
              <w:szCs w:val="24"/>
              <w:lang w:eastAsia="cs-CZ"/>
            </w:rPr>
          </w:pPr>
          <w:hyperlink w:anchor="_Toc164269691" w:history="1">
            <w:r w:rsidR="0084008B" w:rsidRPr="0019324E">
              <w:rPr>
                <w:rStyle w:val="Hypertextovodkaz"/>
                <w:b/>
                <w:bCs/>
                <w:sz w:val="24"/>
                <w:szCs w:val="24"/>
              </w:rPr>
              <w:t>2. Nejčastější věková skupina ministrantů</w:t>
            </w:r>
            <w:r w:rsidR="0084008B" w:rsidRPr="0019324E">
              <w:rPr>
                <w:webHidden/>
                <w:sz w:val="24"/>
                <w:szCs w:val="24"/>
              </w:rPr>
              <w:tab/>
            </w:r>
            <w:r w:rsidR="0084008B" w:rsidRPr="0019324E">
              <w:rPr>
                <w:webHidden/>
                <w:sz w:val="24"/>
                <w:szCs w:val="24"/>
              </w:rPr>
              <w:fldChar w:fldCharType="begin"/>
            </w:r>
            <w:r w:rsidR="0084008B" w:rsidRPr="0019324E">
              <w:rPr>
                <w:webHidden/>
                <w:sz w:val="24"/>
                <w:szCs w:val="24"/>
              </w:rPr>
              <w:instrText xml:space="preserve"> PAGEREF _Toc164269691 \h </w:instrText>
            </w:r>
            <w:r w:rsidR="0084008B" w:rsidRPr="0019324E">
              <w:rPr>
                <w:webHidden/>
                <w:sz w:val="24"/>
                <w:szCs w:val="24"/>
              </w:rPr>
            </w:r>
            <w:r w:rsidR="0084008B" w:rsidRPr="0019324E">
              <w:rPr>
                <w:webHidden/>
                <w:sz w:val="24"/>
                <w:szCs w:val="24"/>
              </w:rPr>
              <w:fldChar w:fldCharType="separate"/>
            </w:r>
            <w:r w:rsidR="00A50AAD" w:rsidRPr="0019324E">
              <w:rPr>
                <w:webHidden/>
                <w:sz w:val="24"/>
                <w:szCs w:val="24"/>
              </w:rPr>
              <w:t>11</w:t>
            </w:r>
            <w:r w:rsidR="0084008B" w:rsidRPr="0019324E">
              <w:rPr>
                <w:webHidden/>
                <w:sz w:val="24"/>
                <w:szCs w:val="24"/>
              </w:rPr>
              <w:fldChar w:fldCharType="end"/>
            </w:r>
          </w:hyperlink>
        </w:p>
        <w:p w14:paraId="4E249263" w14:textId="68E03672" w:rsidR="0084008B" w:rsidRPr="0019324E" w:rsidRDefault="00000000">
          <w:pPr>
            <w:pStyle w:val="Obsah2"/>
            <w:tabs>
              <w:tab w:val="right" w:leader="dot" w:pos="8494"/>
            </w:tabs>
            <w:rPr>
              <w:rFonts w:ascii="Times New Roman" w:eastAsiaTheme="minorEastAsia" w:hAnsi="Times New Roman" w:cs="Times New Roman"/>
              <w:noProof/>
              <w:sz w:val="24"/>
              <w:szCs w:val="24"/>
              <w:lang w:eastAsia="cs-CZ"/>
            </w:rPr>
          </w:pPr>
          <w:hyperlink w:anchor="_Toc164269692" w:history="1">
            <w:r w:rsidR="0084008B" w:rsidRPr="0019324E">
              <w:rPr>
                <w:rStyle w:val="Hypertextovodkaz"/>
                <w:rFonts w:ascii="Times New Roman" w:hAnsi="Times New Roman" w:cs="Times New Roman"/>
                <w:noProof/>
                <w:sz w:val="24"/>
                <w:szCs w:val="24"/>
              </w:rPr>
              <w:t>2.1. Mladší školní věk</w:t>
            </w:r>
            <w:r w:rsidR="0084008B" w:rsidRPr="0019324E">
              <w:rPr>
                <w:rFonts w:ascii="Times New Roman" w:hAnsi="Times New Roman" w:cs="Times New Roman"/>
                <w:noProof/>
                <w:webHidden/>
                <w:sz w:val="24"/>
                <w:szCs w:val="24"/>
              </w:rPr>
              <w:tab/>
            </w:r>
            <w:r w:rsidR="0084008B" w:rsidRPr="0019324E">
              <w:rPr>
                <w:rFonts w:ascii="Times New Roman" w:hAnsi="Times New Roman" w:cs="Times New Roman"/>
                <w:noProof/>
                <w:webHidden/>
                <w:sz w:val="24"/>
                <w:szCs w:val="24"/>
              </w:rPr>
              <w:fldChar w:fldCharType="begin"/>
            </w:r>
            <w:r w:rsidR="0084008B" w:rsidRPr="0019324E">
              <w:rPr>
                <w:rFonts w:ascii="Times New Roman" w:hAnsi="Times New Roman" w:cs="Times New Roman"/>
                <w:noProof/>
                <w:webHidden/>
                <w:sz w:val="24"/>
                <w:szCs w:val="24"/>
              </w:rPr>
              <w:instrText xml:space="preserve"> PAGEREF _Toc164269692 \h </w:instrText>
            </w:r>
            <w:r w:rsidR="0084008B" w:rsidRPr="0019324E">
              <w:rPr>
                <w:rFonts w:ascii="Times New Roman" w:hAnsi="Times New Roman" w:cs="Times New Roman"/>
                <w:noProof/>
                <w:webHidden/>
                <w:sz w:val="24"/>
                <w:szCs w:val="24"/>
              </w:rPr>
            </w:r>
            <w:r w:rsidR="0084008B" w:rsidRPr="0019324E">
              <w:rPr>
                <w:rFonts w:ascii="Times New Roman" w:hAnsi="Times New Roman" w:cs="Times New Roman"/>
                <w:noProof/>
                <w:webHidden/>
                <w:sz w:val="24"/>
                <w:szCs w:val="24"/>
              </w:rPr>
              <w:fldChar w:fldCharType="separate"/>
            </w:r>
            <w:r w:rsidR="00A50AAD" w:rsidRPr="0019324E">
              <w:rPr>
                <w:rFonts w:ascii="Times New Roman" w:hAnsi="Times New Roman" w:cs="Times New Roman"/>
                <w:noProof/>
                <w:webHidden/>
                <w:sz w:val="24"/>
                <w:szCs w:val="24"/>
              </w:rPr>
              <w:t>12</w:t>
            </w:r>
            <w:r w:rsidR="0084008B" w:rsidRPr="0019324E">
              <w:rPr>
                <w:rFonts w:ascii="Times New Roman" w:hAnsi="Times New Roman" w:cs="Times New Roman"/>
                <w:noProof/>
                <w:webHidden/>
                <w:sz w:val="24"/>
                <w:szCs w:val="24"/>
              </w:rPr>
              <w:fldChar w:fldCharType="end"/>
            </w:r>
          </w:hyperlink>
        </w:p>
        <w:p w14:paraId="6C10C112" w14:textId="13ABA202" w:rsidR="0084008B" w:rsidRPr="0019324E" w:rsidRDefault="00000000">
          <w:pPr>
            <w:pStyle w:val="Obsah2"/>
            <w:tabs>
              <w:tab w:val="right" w:leader="dot" w:pos="8494"/>
            </w:tabs>
            <w:rPr>
              <w:rFonts w:ascii="Times New Roman" w:eastAsiaTheme="minorEastAsia" w:hAnsi="Times New Roman" w:cs="Times New Roman"/>
              <w:noProof/>
              <w:sz w:val="24"/>
              <w:szCs w:val="24"/>
              <w:lang w:eastAsia="cs-CZ"/>
            </w:rPr>
          </w:pPr>
          <w:hyperlink w:anchor="_Toc164269693" w:history="1">
            <w:r w:rsidR="0084008B" w:rsidRPr="0019324E">
              <w:rPr>
                <w:rStyle w:val="Hypertextovodkaz"/>
                <w:rFonts w:ascii="Times New Roman" w:hAnsi="Times New Roman" w:cs="Times New Roman"/>
                <w:noProof/>
                <w:sz w:val="24"/>
                <w:szCs w:val="24"/>
              </w:rPr>
              <w:t>2.2. Starší školní věk</w:t>
            </w:r>
            <w:r w:rsidR="0084008B" w:rsidRPr="0019324E">
              <w:rPr>
                <w:rFonts w:ascii="Times New Roman" w:hAnsi="Times New Roman" w:cs="Times New Roman"/>
                <w:noProof/>
                <w:webHidden/>
                <w:sz w:val="24"/>
                <w:szCs w:val="24"/>
              </w:rPr>
              <w:tab/>
            </w:r>
            <w:r w:rsidR="0084008B" w:rsidRPr="0019324E">
              <w:rPr>
                <w:rFonts w:ascii="Times New Roman" w:hAnsi="Times New Roman" w:cs="Times New Roman"/>
                <w:noProof/>
                <w:webHidden/>
                <w:sz w:val="24"/>
                <w:szCs w:val="24"/>
              </w:rPr>
              <w:fldChar w:fldCharType="begin"/>
            </w:r>
            <w:r w:rsidR="0084008B" w:rsidRPr="0019324E">
              <w:rPr>
                <w:rFonts w:ascii="Times New Roman" w:hAnsi="Times New Roman" w:cs="Times New Roman"/>
                <w:noProof/>
                <w:webHidden/>
                <w:sz w:val="24"/>
                <w:szCs w:val="24"/>
              </w:rPr>
              <w:instrText xml:space="preserve"> PAGEREF _Toc164269693 \h </w:instrText>
            </w:r>
            <w:r w:rsidR="0084008B" w:rsidRPr="0019324E">
              <w:rPr>
                <w:rFonts w:ascii="Times New Roman" w:hAnsi="Times New Roman" w:cs="Times New Roman"/>
                <w:noProof/>
                <w:webHidden/>
                <w:sz w:val="24"/>
                <w:szCs w:val="24"/>
              </w:rPr>
            </w:r>
            <w:r w:rsidR="0084008B" w:rsidRPr="0019324E">
              <w:rPr>
                <w:rFonts w:ascii="Times New Roman" w:hAnsi="Times New Roman" w:cs="Times New Roman"/>
                <w:noProof/>
                <w:webHidden/>
                <w:sz w:val="24"/>
                <w:szCs w:val="24"/>
              </w:rPr>
              <w:fldChar w:fldCharType="separate"/>
            </w:r>
            <w:r w:rsidR="00A50AAD" w:rsidRPr="0019324E">
              <w:rPr>
                <w:rFonts w:ascii="Times New Roman" w:hAnsi="Times New Roman" w:cs="Times New Roman"/>
                <w:noProof/>
                <w:webHidden/>
                <w:sz w:val="24"/>
                <w:szCs w:val="24"/>
              </w:rPr>
              <w:t>15</w:t>
            </w:r>
            <w:r w:rsidR="0084008B" w:rsidRPr="0019324E">
              <w:rPr>
                <w:rFonts w:ascii="Times New Roman" w:hAnsi="Times New Roman" w:cs="Times New Roman"/>
                <w:noProof/>
                <w:webHidden/>
                <w:sz w:val="24"/>
                <w:szCs w:val="24"/>
              </w:rPr>
              <w:fldChar w:fldCharType="end"/>
            </w:r>
          </w:hyperlink>
        </w:p>
        <w:p w14:paraId="59CBB8F6" w14:textId="644941A1" w:rsidR="0084008B" w:rsidRPr="0019324E" w:rsidRDefault="00000000">
          <w:pPr>
            <w:pStyle w:val="Obsah2"/>
            <w:tabs>
              <w:tab w:val="right" w:leader="dot" w:pos="8494"/>
            </w:tabs>
            <w:rPr>
              <w:rFonts w:ascii="Times New Roman" w:eastAsiaTheme="minorEastAsia" w:hAnsi="Times New Roman" w:cs="Times New Roman"/>
              <w:noProof/>
              <w:sz w:val="24"/>
              <w:szCs w:val="24"/>
              <w:lang w:eastAsia="cs-CZ"/>
            </w:rPr>
          </w:pPr>
          <w:hyperlink w:anchor="_Toc164269694" w:history="1">
            <w:r w:rsidR="0084008B" w:rsidRPr="0019324E">
              <w:rPr>
                <w:rStyle w:val="Hypertextovodkaz"/>
                <w:rFonts w:ascii="Times New Roman" w:hAnsi="Times New Roman" w:cs="Times New Roman"/>
                <w:noProof/>
                <w:sz w:val="24"/>
                <w:szCs w:val="24"/>
              </w:rPr>
              <w:t>2.3. Období adolescence</w:t>
            </w:r>
            <w:r w:rsidR="0084008B" w:rsidRPr="0019324E">
              <w:rPr>
                <w:rFonts w:ascii="Times New Roman" w:hAnsi="Times New Roman" w:cs="Times New Roman"/>
                <w:noProof/>
                <w:webHidden/>
                <w:sz w:val="24"/>
                <w:szCs w:val="24"/>
              </w:rPr>
              <w:tab/>
            </w:r>
            <w:r w:rsidR="0084008B" w:rsidRPr="0019324E">
              <w:rPr>
                <w:rFonts w:ascii="Times New Roman" w:hAnsi="Times New Roman" w:cs="Times New Roman"/>
                <w:noProof/>
                <w:webHidden/>
                <w:sz w:val="24"/>
                <w:szCs w:val="24"/>
              </w:rPr>
              <w:fldChar w:fldCharType="begin"/>
            </w:r>
            <w:r w:rsidR="0084008B" w:rsidRPr="0019324E">
              <w:rPr>
                <w:rFonts w:ascii="Times New Roman" w:hAnsi="Times New Roman" w:cs="Times New Roman"/>
                <w:noProof/>
                <w:webHidden/>
                <w:sz w:val="24"/>
                <w:szCs w:val="24"/>
              </w:rPr>
              <w:instrText xml:space="preserve"> PAGEREF _Toc164269694 \h </w:instrText>
            </w:r>
            <w:r w:rsidR="0084008B" w:rsidRPr="0019324E">
              <w:rPr>
                <w:rFonts w:ascii="Times New Roman" w:hAnsi="Times New Roman" w:cs="Times New Roman"/>
                <w:noProof/>
                <w:webHidden/>
                <w:sz w:val="24"/>
                <w:szCs w:val="24"/>
              </w:rPr>
            </w:r>
            <w:r w:rsidR="0084008B" w:rsidRPr="0019324E">
              <w:rPr>
                <w:rFonts w:ascii="Times New Roman" w:hAnsi="Times New Roman" w:cs="Times New Roman"/>
                <w:noProof/>
                <w:webHidden/>
                <w:sz w:val="24"/>
                <w:szCs w:val="24"/>
              </w:rPr>
              <w:fldChar w:fldCharType="separate"/>
            </w:r>
            <w:r w:rsidR="00A50AAD" w:rsidRPr="0019324E">
              <w:rPr>
                <w:rFonts w:ascii="Times New Roman" w:hAnsi="Times New Roman" w:cs="Times New Roman"/>
                <w:noProof/>
                <w:webHidden/>
                <w:sz w:val="24"/>
                <w:szCs w:val="24"/>
              </w:rPr>
              <w:t>18</w:t>
            </w:r>
            <w:r w:rsidR="0084008B" w:rsidRPr="0019324E">
              <w:rPr>
                <w:rFonts w:ascii="Times New Roman" w:hAnsi="Times New Roman" w:cs="Times New Roman"/>
                <w:noProof/>
                <w:webHidden/>
                <w:sz w:val="24"/>
                <w:szCs w:val="24"/>
              </w:rPr>
              <w:fldChar w:fldCharType="end"/>
            </w:r>
          </w:hyperlink>
        </w:p>
        <w:p w14:paraId="7783A515" w14:textId="478F72E4" w:rsidR="0084008B" w:rsidRPr="0019324E" w:rsidRDefault="00000000" w:rsidP="00B56610">
          <w:pPr>
            <w:pStyle w:val="Obsah1"/>
            <w:rPr>
              <w:rFonts w:eastAsiaTheme="minorEastAsia"/>
              <w:sz w:val="24"/>
              <w:szCs w:val="24"/>
              <w:lang w:eastAsia="cs-CZ"/>
            </w:rPr>
          </w:pPr>
          <w:hyperlink w:anchor="_Toc164269695" w:history="1">
            <w:r w:rsidR="0084008B" w:rsidRPr="0019324E">
              <w:rPr>
                <w:rStyle w:val="Hypertextovodkaz"/>
                <w:b/>
                <w:bCs/>
                <w:sz w:val="24"/>
                <w:szCs w:val="24"/>
              </w:rPr>
              <w:t>3. Ministrantský slib</w:t>
            </w:r>
            <w:r w:rsidR="0084008B" w:rsidRPr="0019324E">
              <w:rPr>
                <w:webHidden/>
                <w:sz w:val="24"/>
                <w:szCs w:val="24"/>
              </w:rPr>
              <w:tab/>
            </w:r>
            <w:r w:rsidR="0084008B" w:rsidRPr="0019324E">
              <w:rPr>
                <w:webHidden/>
                <w:sz w:val="24"/>
                <w:szCs w:val="24"/>
              </w:rPr>
              <w:fldChar w:fldCharType="begin"/>
            </w:r>
            <w:r w:rsidR="0084008B" w:rsidRPr="0019324E">
              <w:rPr>
                <w:webHidden/>
                <w:sz w:val="24"/>
                <w:szCs w:val="24"/>
              </w:rPr>
              <w:instrText xml:space="preserve"> PAGEREF _Toc164269695 \h </w:instrText>
            </w:r>
            <w:r w:rsidR="0084008B" w:rsidRPr="0019324E">
              <w:rPr>
                <w:webHidden/>
                <w:sz w:val="24"/>
                <w:szCs w:val="24"/>
              </w:rPr>
            </w:r>
            <w:r w:rsidR="0084008B" w:rsidRPr="0019324E">
              <w:rPr>
                <w:webHidden/>
                <w:sz w:val="24"/>
                <w:szCs w:val="24"/>
              </w:rPr>
              <w:fldChar w:fldCharType="separate"/>
            </w:r>
            <w:r w:rsidR="00A50AAD" w:rsidRPr="0019324E">
              <w:rPr>
                <w:webHidden/>
                <w:sz w:val="24"/>
                <w:szCs w:val="24"/>
              </w:rPr>
              <w:t>21</w:t>
            </w:r>
            <w:r w:rsidR="0084008B" w:rsidRPr="0019324E">
              <w:rPr>
                <w:webHidden/>
                <w:sz w:val="24"/>
                <w:szCs w:val="24"/>
              </w:rPr>
              <w:fldChar w:fldCharType="end"/>
            </w:r>
          </w:hyperlink>
        </w:p>
        <w:p w14:paraId="1061102A" w14:textId="1D3849CB" w:rsidR="0084008B" w:rsidRPr="0019324E" w:rsidRDefault="00000000">
          <w:pPr>
            <w:pStyle w:val="Obsah2"/>
            <w:tabs>
              <w:tab w:val="right" w:leader="dot" w:pos="8494"/>
            </w:tabs>
            <w:rPr>
              <w:rFonts w:ascii="Times New Roman" w:eastAsiaTheme="minorEastAsia" w:hAnsi="Times New Roman" w:cs="Times New Roman"/>
              <w:noProof/>
              <w:sz w:val="24"/>
              <w:szCs w:val="24"/>
              <w:lang w:eastAsia="cs-CZ"/>
            </w:rPr>
          </w:pPr>
          <w:hyperlink w:anchor="_Toc164269696" w:history="1">
            <w:r w:rsidR="0084008B" w:rsidRPr="0019324E">
              <w:rPr>
                <w:rStyle w:val="Hypertextovodkaz"/>
                <w:rFonts w:ascii="Times New Roman" w:hAnsi="Times New Roman" w:cs="Times New Roman"/>
                <w:noProof/>
                <w:sz w:val="24"/>
                <w:szCs w:val="24"/>
              </w:rPr>
              <w:t>3.1. Význam slibu pro ministranty</w:t>
            </w:r>
            <w:r w:rsidR="0084008B" w:rsidRPr="0019324E">
              <w:rPr>
                <w:rFonts w:ascii="Times New Roman" w:hAnsi="Times New Roman" w:cs="Times New Roman"/>
                <w:noProof/>
                <w:webHidden/>
                <w:sz w:val="24"/>
                <w:szCs w:val="24"/>
              </w:rPr>
              <w:tab/>
            </w:r>
            <w:r w:rsidR="0084008B" w:rsidRPr="0019324E">
              <w:rPr>
                <w:rFonts w:ascii="Times New Roman" w:hAnsi="Times New Roman" w:cs="Times New Roman"/>
                <w:noProof/>
                <w:webHidden/>
                <w:sz w:val="24"/>
                <w:szCs w:val="24"/>
              </w:rPr>
              <w:fldChar w:fldCharType="begin"/>
            </w:r>
            <w:r w:rsidR="0084008B" w:rsidRPr="0019324E">
              <w:rPr>
                <w:rFonts w:ascii="Times New Roman" w:hAnsi="Times New Roman" w:cs="Times New Roman"/>
                <w:noProof/>
                <w:webHidden/>
                <w:sz w:val="24"/>
                <w:szCs w:val="24"/>
              </w:rPr>
              <w:instrText xml:space="preserve"> PAGEREF _Toc164269696 \h </w:instrText>
            </w:r>
            <w:r w:rsidR="0084008B" w:rsidRPr="0019324E">
              <w:rPr>
                <w:rFonts w:ascii="Times New Roman" w:hAnsi="Times New Roman" w:cs="Times New Roman"/>
                <w:noProof/>
                <w:webHidden/>
                <w:sz w:val="24"/>
                <w:szCs w:val="24"/>
              </w:rPr>
            </w:r>
            <w:r w:rsidR="0084008B" w:rsidRPr="0019324E">
              <w:rPr>
                <w:rFonts w:ascii="Times New Roman" w:hAnsi="Times New Roman" w:cs="Times New Roman"/>
                <w:noProof/>
                <w:webHidden/>
                <w:sz w:val="24"/>
                <w:szCs w:val="24"/>
              </w:rPr>
              <w:fldChar w:fldCharType="separate"/>
            </w:r>
            <w:r w:rsidR="00A50AAD" w:rsidRPr="0019324E">
              <w:rPr>
                <w:rFonts w:ascii="Times New Roman" w:hAnsi="Times New Roman" w:cs="Times New Roman"/>
                <w:noProof/>
                <w:webHidden/>
                <w:sz w:val="24"/>
                <w:szCs w:val="24"/>
              </w:rPr>
              <w:t>24</w:t>
            </w:r>
            <w:r w:rsidR="0084008B" w:rsidRPr="0019324E">
              <w:rPr>
                <w:rFonts w:ascii="Times New Roman" w:hAnsi="Times New Roman" w:cs="Times New Roman"/>
                <w:noProof/>
                <w:webHidden/>
                <w:sz w:val="24"/>
                <w:szCs w:val="24"/>
              </w:rPr>
              <w:fldChar w:fldCharType="end"/>
            </w:r>
          </w:hyperlink>
        </w:p>
        <w:p w14:paraId="76B5E6B5" w14:textId="56D1ABFB" w:rsidR="0084008B" w:rsidRPr="0019324E" w:rsidRDefault="00000000">
          <w:pPr>
            <w:pStyle w:val="Obsah2"/>
            <w:tabs>
              <w:tab w:val="right" w:leader="dot" w:pos="8494"/>
            </w:tabs>
            <w:rPr>
              <w:rFonts w:ascii="Times New Roman" w:eastAsiaTheme="minorEastAsia" w:hAnsi="Times New Roman" w:cs="Times New Roman"/>
              <w:noProof/>
              <w:sz w:val="24"/>
              <w:szCs w:val="24"/>
              <w:lang w:eastAsia="cs-CZ"/>
            </w:rPr>
          </w:pPr>
          <w:hyperlink w:anchor="_Toc164269697" w:history="1">
            <w:r w:rsidR="0084008B" w:rsidRPr="0019324E">
              <w:rPr>
                <w:rStyle w:val="Hypertextovodkaz"/>
                <w:rFonts w:ascii="Times New Roman" w:hAnsi="Times New Roman" w:cs="Times New Roman"/>
                <w:noProof/>
                <w:sz w:val="24"/>
                <w:szCs w:val="24"/>
              </w:rPr>
              <w:t>3.2. Proces definování ministrantského slibu</w:t>
            </w:r>
            <w:r w:rsidR="0084008B" w:rsidRPr="0019324E">
              <w:rPr>
                <w:rFonts w:ascii="Times New Roman" w:hAnsi="Times New Roman" w:cs="Times New Roman"/>
                <w:noProof/>
                <w:webHidden/>
                <w:sz w:val="24"/>
                <w:szCs w:val="24"/>
              </w:rPr>
              <w:tab/>
            </w:r>
            <w:r w:rsidR="0084008B" w:rsidRPr="0019324E">
              <w:rPr>
                <w:rFonts w:ascii="Times New Roman" w:hAnsi="Times New Roman" w:cs="Times New Roman"/>
                <w:noProof/>
                <w:webHidden/>
                <w:sz w:val="24"/>
                <w:szCs w:val="24"/>
              </w:rPr>
              <w:fldChar w:fldCharType="begin"/>
            </w:r>
            <w:r w:rsidR="0084008B" w:rsidRPr="0019324E">
              <w:rPr>
                <w:rFonts w:ascii="Times New Roman" w:hAnsi="Times New Roman" w:cs="Times New Roman"/>
                <w:noProof/>
                <w:webHidden/>
                <w:sz w:val="24"/>
                <w:szCs w:val="24"/>
              </w:rPr>
              <w:instrText xml:space="preserve"> PAGEREF _Toc164269697 \h </w:instrText>
            </w:r>
            <w:r w:rsidR="0084008B" w:rsidRPr="0019324E">
              <w:rPr>
                <w:rFonts w:ascii="Times New Roman" w:hAnsi="Times New Roman" w:cs="Times New Roman"/>
                <w:noProof/>
                <w:webHidden/>
                <w:sz w:val="24"/>
                <w:szCs w:val="24"/>
              </w:rPr>
            </w:r>
            <w:r w:rsidR="0084008B" w:rsidRPr="0019324E">
              <w:rPr>
                <w:rFonts w:ascii="Times New Roman" w:hAnsi="Times New Roman" w:cs="Times New Roman"/>
                <w:noProof/>
                <w:webHidden/>
                <w:sz w:val="24"/>
                <w:szCs w:val="24"/>
              </w:rPr>
              <w:fldChar w:fldCharType="separate"/>
            </w:r>
            <w:r w:rsidR="00A50AAD" w:rsidRPr="0019324E">
              <w:rPr>
                <w:rFonts w:ascii="Times New Roman" w:hAnsi="Times New Roman" w:cs="Times New Roman"/>
                <w:noProof/>
                <w:webHidden/>
                <w:sz w:val="24"/>
                <w:szCs w:val="24"/>
              </w:rPr>
              <w:t>27</w:t>
            </w:r>
            <w:r w:rsidR="0084008B" w:rsidRPr="0019324E">
              <w:rPr>
                <w:rFonts w:ascii="Times New Roman" w:hAnsi="Times New Roman" w:cs="Times New Roman"/>
                <w:noProof/>
                <w:webHidden/>
                <w:sz w:val="24"/>
                <w:szCs w:val="24"/>
              </w:rPr>
              <w:fldChar w:fldCharType="end"/>
            </w:r>
          </w:hyperlink>
        </w:p>
        <w:p w14:paraId="3B60AA96" w14:textId="06D99F9C" w:rsidR="0084008B" w:rsidRPr="0019324E" w:rsidRDefault="00000000">
          <w:pPr>
            <w:pStyle w:val="Obsah2"/>
            <w:tabs>
              <w:tab w:val="right" w:leader="dot" w:pos="8494"/>
            </w:tabs>
            <w:rPr>
              <w:rFonts w:ascii="Times New Roman" w:eastAsiaTheme="minorEastAsia" w:hAnsi="Times New Roman" w:cs="Times New Roman"/>
              <w:noProof/>
              <w:sz w:val="24"/>
              <w:szCs w:val="24"/>
              <w:lang w:eastAsia="cs-CZ"/>
            </w:rPr>
          </w:pPr>
          <w:hyperlink w:anchor="_Toc164269698" w:history="1">
            <w:r w:rsidR="0084008B" w:rsidRPr="0019324E">
              <w:rPr>
                <w:rStyle w:val="Hypertextovodkaz"/>
                <w:rFonts w:ascii="Times New Roman" w:hAnsi="Times New Roman" w:cs="Times New Roman"/>
                <w:noProof/>
                <w:sz w:val="24"/>
                <w:szCs w:val="24"/>
              </w:rPr>
              <w:t>3.3. Obřad ministrantského slibu</w:t>
            </w:r>
            <w:r w:rsidR="0084008B" w:rsidRPr="0019324E">
              <w:rPr>
                <w:rFonts w:ascii="Times New Roman" w:hAnsi="Times New Roman" w:cs="Times New Roman"/>
                <w:noProof/>
                <w:webHidden/>
                <w:sz w:val="24"/>
                <w:szCs w:val="24"/>
              </w:rPr>
              <w:tab/>
            </w:r>
            <w:r w:rsidR="0084008B" w:rsidRPr="0019324E">
              <w:rPr>
                <w:rFonts w:ascii="Times New Roman" w:hAnsi="Times New Roman" w:cs="Times New Roman"/>
                <w:noProof/>
                <w:webHidden/>
                <w:sz w:val="24"/>
                <w:szCs w:val="24"/>
              </w:rPr>
              <w:fldChar w:fldCharType="begin"/>
            </w:r>
            <w:r w:rsidR="0084008B" w:rsidRPr="0019324E">
              <w:rPr>
                <w:rFonts w:ascii="Times New Roman" w:hAnsi="Times New Roman" w:cs="Times New Roman"/>
                <w:noProof/>
                <w:webHidden/>
                <w:sz w:val="24"/>
                <w:szCs w:val="24"/>
              </w:rPr>
              <w:instrText xml:space="preserve"> PAGEREF _Toc164269698 \h </w:instrText>
            </w:r>
            <w:r w:rsidR="0084008B" w:rsidRPr="0019324E">
              <w:rPr>
                <w:rFonts w:ascii="Times New Roman" w:hAnsi="Times New Roman" w:cs="Times New Roman"/>
                <w:noProof/>
                <w:webHidden/>
                <w:sz w:val="24"/>
                <w:szCs w:val="24"/>
              </w:rPr>
            </w:r>
            <w:r w:rsidR="0084008B" w:rsidRPr="0019324E">
              <w:rPr>
                <w:rFonts w:ascii="Times New Roman" w:hAnsi="Times New Roman" w:cs="Times New Roman"/>
                <w:noProof/>
                <w:webHidden/>
                <w:sz w:val="24"/>
                <w:szCs w:val="24"/>
              </w:rPr>
              <w:fldChar w:fldCharType="separate"/>
            </w:r>
            <w:r w:rsidR="00A50AAD" w:rsidRPr="0019324E">
              <w:rPr>
                <w:rFonts w:ascii="Times New Roman" w:hAnsi="Times New Roman" w:cs="Times New Roman"/>
                <w:noProof/>
                <w:webHidden/>
                <w:sz w:val="24"/>
                <w:szCs w:val="24"/>
              </w:rPr>
              <w:t>30</w:t>
            </w:r>
            <w:r w:rsidR="0084008B" w:rsidRPr="0019324E">
              <w:rPr>
                <w:rFonts w:ascii="Times New Roman" w:hAnsi="Times New Roman" w:cs="Times New Roman"/>
                <w:noProof/>
                <w:webHidden/>
                <w:sz w:val="24"/>
                <w:szCs w:val="24"/>
              </w:rPr>
              <w:fldChar w:fldCharType="end"/>
            </w:r>
          </w:hyperlink>
        </w:p>
        <w:p w14:paraId="067D07A6" w14:textId="0157BC99" w:rsidR="0084008B" w:rsidRPr="0019324E" w:rsidRDefault="00000000" w:rsidP="00B56610">
          <w:pPr>
            <w:pStyle w:val="Obsah1"/>
            <w:rPr>
              <w:rFonts w:eastAsiaTheme="minorEastAsia"/>
              <w:sz w:val="24"/>
              <w:szCs w:val="24"/>
              <w:lang w:eastAsia="cs-CZ"/>
            </w:rPr>
          </w:pPr>
          <w:hyperlink w:anchor="_Toc164269699" w:history="1">
            <w:r w:rsidR="0084008B" w:rsidRPr="0019324E">
              <w:rPr>
                <w:rStyle w:val="Hypertextovodkaz"/>
                <w:b/>
                <w:bCs/>
                <w:sz w:val="24"/>
                <w:szCs w:val="24"/>
              </w:rPr>
              <w:t>4. Příprava k ministrantskému slibu (podle Bloomovy taxonomie)</w:t>
            </w:r>
            <w:r w:rsidR="0084008B" w:rsidRPr="0019324E">
              <w:rPr>
                <w:webHidden/>
                <w:sz w:val="24"/>
                <w:szCs w:val="24"/>
              </w:rPr>
              <w:tab/>
            </w:r>
            <w:r w:rsidR="0084008B" w:rsidRPr="0019324E">
              <w:rPr>
                <w:webHidden/>
                <w:sz w:val="24"/>
                <w:szCs w:val="24"/>
              </w:rPr>
              <w:fldChar w:fldCharType="begin"/>
            </w:r>
            <w:r w:rsidR="0084008B" w:rsidRPr="0019324E">
              <w:rPr>
                <w:webHidden/>
                <w:sz w:val="24"/>
                <w:szCs w:val="24"/>
              </w:rPr>
              <w:instrText xml:space="preserve"> PAGEREF _Toc164269699 \h </w:instrText>
            </w:r>
            <w:r w:rsidR="0084008B" w:rsidRPr="0019324E">
              <w:rPr>
                <w:webHidden/>
                <w:sz w:val="24"/>
                <w:szCs w:val="24"/>
              </w:rPr>
            </w:r>
            <w:r w:rsidR="0084008B" w:rsidRPr="0019324E">
              <w:rPr>
                <w:webHidden/>
                <w:sz w:val="24"/>
                <w:szCs w:val="24"/>
              </w:rPr>
              <w:fldChar w:fldCharType="separate"/>
            </w:r>
            <w:r w:rsidR="00A50AAD" w:rsidRPr="0019324E">
              <w:rPr>
                <w:webHidden/>
                <w:sz w:val="24"/>
                <w:szCs w:val="24"/>
              </w:rPr>
              <w:t>35</w:t>
            </w:r>
            <w:r w:rsidR="0084008B" w:rsidRPr="0019324E">
              <w:rPr>
                <w:webHidden/>
                <w:sz w:val="24"/>
                <w:szCs w:val="24"/>
              </w:rPr>
              <w:fldChar w:fldCharType="end"/>
            </w:r>
          </w:hyperlink>
        </w:p>
        <w:p w14:paraId="059B25E7" w14:textId="57AF3478" w:rsidR="0084008B" w:rsidRPr="0019324E" w:rsidRDefault="00000000">
          <w:pPr>
            <w:pStyle w:val="Obsah2"/>
            <w:tabs>
              <w:tab w:val="right" w:leader="dot" w:pos="8494"/>
            </w:tabs>
            <w:rPr>
              <w:rFonts w:ascii="Times New Roman" w:eastAsiaTheme="minorEastAsia" w:hAnsi="Times New Roman" w:cs="Times New Roman"/>
              <w:noProof/>
              <w:sz w:val="24"/>
              <w:szCs w:val="24"/>
              <w:lang w:eastAsia="cs-CZ"/>
            </w:rPr>
          </w:pPr>
          <w:hyperlink w:anchor="_Toc164269700" w:history="1">
            <w:r w:rsidR="0084008B" w:rsidRPr="0019324E">
              <w:rPr>
                <w:rStyle w:val="Hypertextovodkaz"/>
                <w:rFonts w:ascii="Times New Roman" w:hAnsi="Times New Roman" w:cs="Times New Roman"/>
                <w:noProof/>
                <w:sz w:val="24"/>
                <w:szCs w:val="24"/>
              </w:rPr>
              <w:t>4.1 Bloomova taxonomie</w:t>
            </w:r>
            <w:r w:rsidR="0084008B" w:rsidRPr="0019324E">
              <w:rPr>
                <w:rFonts w:ascii="Times New Roman" w:hAnsi="Times New Roman" w:cs="Times New Roman"/>
                <w:noProof/>
                <w:webHidden/>
                <w:sz w:val="24"/>
                <w:szCs w:val="24"/>
              </w:rPr>
              <w:tab/>
            </w:r>
            <w:r w:rsidR="0084008B" w:rsidRPr="0019324E">
              <w:rPr>
                <w:rFonts w:ascii="Times New Roman" w:hAnsi="Times New Roman" w:cs="Times New Roman"/>
                <w:noProof/>
                <w:webHidden/>
                <w:sz w:val="24"/>
                <w:szCs w:val="24"/>
              </w:rPr>
              <w:fldChar w:fldCharType="begin"/>
            </w:r>
            <w:r w:rsidR="0084008B" w:rsidRPr="0019324E">
              <w:rPr>
                <w:rFonts w:ascii="Times New Roman" w:hAnsi="Times New Roman" w:cs="Times New Roman"/>
                <w:noProof/>
                <w:webHidden/>
                <w:sz w:val="24"/>
                <w:szCs w:val="24"/>
              </w:rPr>
              <w:instrText xml:space="preserve"> PAGEREF _Toc164269700 \h </w:instrText>
            </w:r>
            <w:r w:rsidR="0084008B" w:rsidRPr="0019324E">
              <w:rPr>
                <w:rFonts w:ascii="Times New Roman" w:hAnsi="Times New Roman" w:cs="Times New Roman"/>
                <w:noProof/>
                <w:webHidden/>
                <w:sz w:val="24"/>
                <w:szCs w:val="24"/>
              </w:rPr>
            </w:r>
            <w:r w:rsidR="0084008B" w:rsidRPr="0019324E">
              <w:rPr>
                <w:rFonts w:ascii="Times New Roman" w:hAnsi="Times New Roman" w:cs="Times New Roman"/>
                <w:noProof/>
                <w:webHidden/>
                <w:sz w:val="24"/>
                <w:szCs w:val="24"/>
              </w:rPr>
              <w:fldChar w:fldCharType="separate"/>
            </w:r>
            <w:r w:rsidR="00A50AAD" w:rsidRPr="0019324E">
              <w:rPr>
                <w:rFonts w:ascii="Times New Roman" w:hAnsi="Times New Roman" w:cs="Times New Roman"/>
                <w:noProof/>
                <w:webHidden/>
                <w:sz w:val="24"/>
                <w:szCs w:val="24"/>
              </w:rPr>
              <w:t>35</w:t>
            </w:r>
            <w:r w:rsidR="0084008B" w:rsidRPr="0019324E">
              <w:rPr>
                <w:rFonts w:ascii="Times New Roman" w:hAnsi="Times New Roman" w:cs="Times New Roman"/>
                <w:noProof/>
                <w:webHidden/>
                <w:sz w:val="24"/>
                <w:szCs w:val="24"/>
              </w:rPr>
              <w:fldChar w:fldCharType="end"/>
            </w:r>
          </w:hyperlink>
        </w:p>
        <w:p w14:paraId="2C09C40B" w14:textId="0634C0DD" w:rsidR="0084008B" w:rsidRPr="0019324E" w:rsidRDefault="00000000">
          <w:pPr>
            <w:pStyle w:val="Obsah3"/>
            <w:tabs>
              <w:tab w:val="right" w:leader="dot" w:pos="8494"/>
            </w:tabs>
            <w:rPr>
              <w:rFonts w:ascii="Times New Roman" w:eastAsiaTheme="minorEastAsia" w:hAnsi="Times New Roman" w:cs="Times New Roman"/>
              <w:noProof/>
              <w:sz w:val="24"/>
              <w:szCs w:val="24"/>
              <w:lang w:eastAsia="cs-CZ"/>
            </w:rPr>
          </w:pPr>
          <w:hyperlink w:anchor="_Toc164269701" w:history="1">
            <w:r w:rsidR="0084008B" w:rsidRPr="0019324E">
              <w:rPr>
                <w:rStyle w:val="Hypertextovodkaz"/>
                <w:rFonts w:ascii="Times New Roman" w:hAnsi="Times New Roman" w:cs="Times New Roman"/>
                <w:noProof/>
                <w:sz w:val="24"/>
                <w:szCs w:val="24"/>
              </w:rPr>
              <w:t>4.1.1 První chod je zapamatování</w:t>
            </w:r>
            <w:r w:rsidR="0084008B" w:rsidRPr="0019324E">
              <w:rPr>
                <w:rFonts w:ascii="Times New Roman" w:hAnsi="Times New Roman" w:cs="Times New Roman"/>
                <w:noProof/>
                <w:webHidden/>
                <w:sz w:val="24"/>
                <w:szCs w:val="24"/>
              </w:rPr>
              <w:tab/>
            </w:r>
            <w:r w:rsidR="0084008B" w:rsidRPr="0019324E">
              <w:rPr>
                <w:rFonts w:ascii="Times New Roman" w:hAnsi="Times New Roman" w:cs="Times New Roman"/>
                <w:noProof/>
                <w:webHidden/>
                <w:sz w:val="24"/>
                <w:szCs w:val="24"/>
              </w:rPr>
              <w:fldChar w:fldCharType="begin"/>
            </w:r>
            <w:r w:rsidR="0084008B" w:rsidRPr="0019324E">
              <w:rPr>
                <w:rFonts w:ascii="Times New Roman" w:hAnsi="Times New Roman" w:cs="Times New Roman"/>
                <w:noProof/>
                <w:webHidden/>
                <w:sz w:val="24"/>
                <w:szCs w:val="24"/>
              </w:rPr>
              <w:instrText xml:space="preserve"> PAGEREF _Toc164269701 \h </w:instrText>
            </w:r>
            <w:r w:rsidR="0084008B" w:rsidRPr="0019324E">
              <w:rPr>
                <w:rFonts w:ascii="Times New Roman" w:hAnsi="Times New Roman" w:cs="Times New Roman"/>
                <w:noProof/>
                <w:webHidden/>
                <w:sz w:val="24"/>
                <w:szCs w:val="24"/>
              </w:rPr>
            </w:r>
            <w:r w:rsidR="0084008B" w:rsidRPr="0019324E">
              <w:rPr>
                <w:rFonts w:ascii="Times New Roman" w:hAnsi="Times New Roman" w:cs="Times New Roman"/>
                <w:noProof/>
                <w:webHidden/>
                <w:sz w:val="24"/>
                <w:szCs w:val="24"/>
              </w:rPr>
              <w:fldChar w:fldCharType="separate"/>
            </w:r>
            <w:r w:rsidR="00A50AAD" w:rsidRPr="0019324E">
              <w:rPr>
                <w:rFonts w:ascii="Times New Roman" w:hAnsi="Times New Roman" w:cs="Times New Roman"/>
                <w:noProof/>
                <w:webHidden/>
                <w:sz w:val="24"/>
                <w:szCs w:val="24"/>
              </w:rPr>
              <w:t>36</w:t>
            </w:r>
            <w:r w:rsidR="0084008B" w:rsidRPr="0019324E">
              <w:rPr>
                <w:rFonts w:ascii="Times New Roman" w:hAnsi="Times New Roman" w:cs="Times New Roman"/>
                <w:noProof/>
                <w:webHidden/>
                <w:sz w:val="24"/>
                <w:szCs w:val="24"/>
              </w:rPr>
              <w:fldChar w:fldCharType="end"/>
            </w:r>
          </w:hyperlink>
        </w:p>
        <w:p w14:paraId="0DB2AB85" w14:textId="5692D372" w:rsidR="0084008B" w:rsidRPr="0019324E" w:rsidRDefault="00000000">
          <w:pPr>
            <w:pStyle w:val="Obsah3"/>
            <w:tabs>
              <w:tab w:val="right" w:leader="dot" w:pos="8494"/>
            </w:tabs>
            <w:rPr>
              <w:rFonts w:ascii="Times New Roman" w:eastAsiaTheme="minorEastAsia" w:hAnsi="Times New Roman" w:cs="Times New Roman"/>
              <w:noProof/>
              <w:sz w:val="24"/>
              <w:szCs w:val="24"/>
              <w:lang w:eastAsia="cs-CZ"/>
            </w:rPr>
          </w:pPr>
          <w:hyperlink w:anchor="_Toc164269702" w:history="1">
            <w:r w:rsidR="0084008B" w:rsidRPr="0019324E">
              <w:rPr>
                <w:rStyle w:val="Hypertextovodkaz"/>
                <w:rFonts w:ascii="Times New Roman" w:hAnsi="Times New Roman" w:cs="Times New Roman"/>
                <w:noProof/>
                <w:sz w:val="24"/>
                <w:szCs w:val="24"/>
              </w:rPr>
              <w:t>4.1.2 Druhá dimenze porozumění</w:t>
            </w:r>
            <w:r w:rsidR="0084008B" w:rsidRPr="0019324E">
              <w:rPr>
                <w:rFonts w:ascii="Times New Roman" w:hAnsi="Times New Roman" w:cs="Times New Roman"/>
                <w:noProof/>
                <w:webHidden/>
                <w:sz w:val="24"/>
                <w:szCs w:val="24"/>
              </w:rPr>
              <w:tab/>
            </w:r>
            <w:r w:rsidR="0084008B" w:rsidRPr="0019324E">
              <w:rPr>
                <w:rFonts w:ascii="Times New Roman" w:hAnsi="Times New Roman" w:cs="Times New Roman"/>
                <w:noProof/>
                <w:webHidden/>
                <w:sz w:val="24"/>
                <w:szCs w:val="24"/>
              </w:rPr>
              <w:fldChar w:fldCharType="begin"/>
            </w:r>
            <w:r w:rsidR="0084008B" w:rsidRPr="0019324E">
              <w:rPr>
                <w:rFonts w:ascii="Times New Roman" w:hAnsi="Times New Roman" w:cs="Times New Roman"/>
                <w:noProof/>
                <w:webHidden/>
                <w:sz w:val="24"/>
                <w:szCs w:val="24"/>
              </w:rPr>
              <w:instrText xml:space="preserve"> PAGEREF _Toc164269702 \h </w:instrText>
            </w:r>
            <w:r w:rsidR="0084008B" w:rsidRPr="0019324E">
              <w:rPr>
                <w:rFonts w:ascii="Times New Roman" w:hAnsi="Times New Roman" w:cs="Times New Roman"/>
                <w:noProof/>
                <w:webHidden/>
                <w:sz w:val="24"/>
                <w:szCs w:val="24"/>
              </w:rPr>
            </w:r>
            <w:r w:rsidR="0084008B" w:rsidRPr="0019324E">
              <w:rPr>
                <w:rFonts w:ascii="Times New Roman" w:hAnsi="Times New Roman" w:cs="Times New Roman"/>
                <w:noProof/>
                <w:webHidden/>
                <w:sz w:val="24"/>
                <w:szCs w:val="24"/>
              </w:rPr>
              <w:fldChar w:fldCharType="separate"/>
            </w:r>
            <w:r w:rsidR="00A50AAD" w:rsidRPr="0019324E">
              <w:rPr>
                <w:rFonts w:ascii="Times New Roman" w:hAnsi="Times New Roman" w:cs="Times New Roman"/>
                <w:noProof/>
                <w:webHidden/>
                <w:sz w:val="24"/>
                <w:szCs w:val="24"/>
              </w:rPr>
              <w:t>37</w:t>
            </w:r>
            <w:r w:rsidR="0084008B" w:rsidRPr="0019324E">
              <w:rPr>
                <w:rFonts w:ascii="Times New Roman" w:hAnsi="Times New Roman" w:cs="Times New Roman"/>
                <w:noProof/>
                <w:webHidden/>
                <w:sz w:val="24"/>
                <w:szCs w:val="24"/>
              </w:rPr>
              <w:fldChar w:fldCharType="end"/>
            </w:r>
          </w:hyperlink>
        </w:p>
        <w:p w14:paraId="1A6AD8C6" w14:textId="3398C09D" w:rsidR="0084008B" w:rsidRPr="0019324E" w:rsidRDefault="00000000">
          <w:pPr>
            <w:pStyle w:val="Obsah3"/>
            <w:tabs>
              <w:tab w:val="right" w:leader="dot" w:pos="8494"/>
            </w:tabs>
            <w:rPr>
              <w:rFonts w:ascii="Times New Roman" w:eastAsiaTheme="minorEastAsia" w:hAnsi="Times New Roman" w:cs="Times New Roman"/>
              <w:noProof/>
              <w:sz w:val="24"/>
              <w:szCs w:val="24"/>
              <w:lang w:eastAsia="cs-CZ"/>
            </w:rPr>
          </w:pPr>
          <w:hyperlink w:anchor="_Toc164269703" w:history="1">
            <w:r w:rsidR="0084008B" w:rsidRPr="0019324E">
              <w:rPr>
                <w:rStyle w:val="Hypertextovodkaz"/>
                <w:rFonts w:ascii="Times New Roman" w:hAnsi="Times New Roman" w:cs="Times New Roman"/>
                <w:noProof/>
                <w:sz w:val="24"/>
                <w:szCs w:val="24"/>
              </w:rPr>
              <w:t>4.1.3 Třetí dimenze aplikace</w:t>
            </w:r>
            <w:r w:rsidR="0084008B" w:rsidRPr="0019324E">
              <w:rPr>
                <w:rFonts w:ascii="Times New Roman" w:hAnsi="Times New Roman" w:cs="Times New Roman"/>
                <w:noProof/>
                <w:webHidden/>
                <w:sz w:val="24"/>
                <w:szCs w:val="24"/>
              </w:rPr>
              <w:tab/>
            </w:r>
            <w:r w:rsidR="0084008B" w:rsidRPr="0019324E">
              <w:rPr>
                <w:rFonts w:ascii="Times New Roman" w:hAnsi="Times New Roman" w:cs="Times New Roman"/>
                <w:noProof/>
                <w:webHidden/>
                <w:sz w:val="24"/>
                <w:szCs w:val="24"/>
              </w:rPr>
              <w:fldChar w:fldCharType="begin"/>
            </w:r>
            <w:r w:rsidR="0084008B" w:rsidRPr="0019324E">
              <w:rPr>
                <w:rFonts w:ascii="Times New Roman" w:hAnsi="Times New Roman" w:cs="Times New Roman"/>
                <w:noProof/>
                <w:webHidden/>
                <w:sz w:val="24"/>
                <w:szCs w:val="24"/>
              </w:rPr>
              <w:instrText xml:space="preserve"> PAGEREF _Toc164269703 \h </w:instrText>
            </w:r>
            <w:r w:rsidR="0084008B" w:rsidRPr="0019324E">
              <w:rPr>
                <w:rFonts w:ascii="Times New Roman" w:hAnsi="Times New Roman" w:cs="Times New Roman"/>
                <w:noProof/>
                <w:webHidden/>
                <w:sz w:val="24"/>
                <w:szCs w:val="24"/>
              </w:rPr>
            </w:r>
            <w:r w:rsidR="0084008B" w:rsidRPr="0019324E">
              <w:rPr>
                <w:rFonts w:ascii="Times New Roman" w:hAnsi="Times New Roman" w:cs="Times New Roman"/>
                <w:noProof/>
                <w:webHidden/>
                <w:sz w:val="24"/>
                <w:szCs w:val="24"/>
              </w:rPr>
              <w:fldChar w:fldCharType="separate"/>
            </w:r>
            <w:r w:rsidR="00A50AAD" w:rsidRPr="0019324E">
              <w:rPr>
                <w:rFonts w:ascii="Times New Roman" w:hAnsi="Times New Roman" w:cs="Times New Roman"/>
                <w:noProof/>
                <w:webHidden/>
                <w:sz w:val="24"/>
                <w:szCs w:val="24"/>
              </w:rPr>
              <w:t>38</w:t>
            </w:r>
            <w:r w:rsidR="0084008B" w:rsidRPr="0019324E">
              <w:rPr>
                <w:rFonts w:ascii="Times New Roman" w:hAnsi="Times New Roman" w:cs="Times New Roman"/>
                <w:noProof/>
                <w:webHidden/>
                <w:sz w:val="24"/>
                <w:szCs w:val="24"/>
              </w:rPr>
              <w:fldChar w:fldCharType="end"/>
            </w:r>
          </w:hyperlink>
        </w:p>
        <w:p w14:paraId="100AD409" w14:textId="633AA6BD" w:rsidR="0084008B" w:rsidRPr="0019324E" w:rsidRDefault="00000000">
          <w:pPr>
            <w:pStyle w:val="Obsah3"/>
            <w:tabs>
              <w:tab w:val="right" w:leader="dot" w:pos="8494"/>
            </w:tabs>
            <w:rPr>
              <w:rFonts w:ascii="Times New Roman" w:eastAsiaTheme="minorEastAsia" w:hAnsi="Times New Roman" w:cs="Times New Roman"/>
              <w:noProof/>
              <w:sz w:val="24"/>
              <w:szCs w:val="24"/>
              <w:lang w:eastAsia="cs-CZ"/>
            </w:rPr>
          </w:pPr>
          <w:hyperlink w:anchor="_Toc164269704" w:history="1">
            <w:r w:rsidR="0084008B" w:rsidRPr="0019324E">
              <w:rPr>
                <w:rStyle w:val="Hypertextovodkaz"/>
                <w:rFonts w:ascii="Times New Roman" w:hAnsi="Times New Roman" w:cs="Times New Roman"/>
                <w:noProof/>
                <w:sz w:val="24"/>
                <w:szCs w:val="24"/>
              </w:rPr>
              <w:t>4.1.4 Čtvrtá dimenze analýza</w:t>
            </w:r>
            <w:r w:rsidR="0084008B" w:rsidRPr="0019324E">
              <w:rPr>
                <w:rFonts w:ascii="Times New Roman" w:hAnsi="Times New Roman" w:cs="Times New Roman"/>
                <w:noProof/>
                <w:webHidden/>
                <w:sz w:val="24"/>
                <w:szCs w:val="24"/>
              </w:rPr>
              <w:tab/>
            </w:r>
            <w:r w:rsidR="0084008B" w:rsidRPr="0019324E">
              <w:rPr>
                <w:rFonts w:ascii="Times New Roman" w:hAnsi="Times New Roman" w:cs="Times New Roman"/>
                <w:noProof/>
                <w:webHidden/>
                <w:sz w:val="24"/>
                <w:szCs w:val="24"/>
              </w:rPr>
              <w:fldChar w:fldCharType="begin"/>
            </w:r>
            <w:r w:rsidR="0084008B" w:rsidRPr="0019324E">
              <w:rPr>
                <w:rFonts w:ascii="Times New Roman" w:hAnsi="Times New Roman" w:cs="Times New Roman"/>
                <w:noProof/>
                <w:webHidden/>
                <w:sz w:val="24"/>
                <w:szCs w:val="24"/>
              </w:rPr>
              <w:instrText xml:space="preserve"> PAGEREF _Toc164269704 \h </w:instrText>
            </w:r>
            <w:r w:rsidR="0084008B" w:rsidRPr="0019324E">
              <w:rPr>
                <w:rFonts w:ascii="Times New Roman" w:hAnsi="Times New Roman" w:cs="Times New Roman"/>
                <w:noProof/>
                <w:webHidden/>
                <w:sz w:val="24"/>
                <w:szCs w:val="24"/>
              </w:rPr>
            </w:r>
            <w:r w:rsidR="0084008B" w:rsidRPr="0019324E">
              <w:rPr>
                <w:rFonts w:ascii="Times New Roman" w:hAnsi="Times New Roman" w:cs="Times New Roman"/>
                <w:noProof/>
                <w:webHidden/>
                <w:sz w:val="24"/>
                <w:szCs w:val="24"/>
              </w:rPr>
              <w:fldChar w:fldCharType="separate"/>
            </w:r>
            <w:r w:rsidR="00A50AAD" w:rsidRPr="0019324E">
              <w:rPr>
                <w:rFonts w:ascii="Times New Roman" w:hAnsi="Times New Roman" w:cs="Times New Roman"/>
                <w:noProof/>
                <w:webHidden/>
                <w:sz w:val="24"/>
                <w:szCs w:val="24"/>
              </w:rPr>
              <w:t>39</w:t>
            </w:r>
            <w:r w:rsidR="0084008B" w:rsidRPr="0019324E">
              <w:rPr>
                <w:rFonts w:ascii="Times New Roman" w:hAnsi="Times New Roman" w:cs="Times New Roman"/>
                <w:noProof/>
                <w:webHidden/>
                <w:sz w:val="24"/>
                <w:szCs w:val="24"/>
              </w:rPr>
              <w:fldChar w:fldCharType="end"/>
            </w:r>
          </w:hyperlink>
        </w:p>
        <w:p w14:paraId="0A752847" w14:textId="28E06803" w:rsidR="0084008B" w:rsidRPr="0019324E" w:rsidRDefault="00000000">
          <w:pPr>
            <w:pStyle w:val="Obsah3"/>
            <w:tabs>
              <w:tab w:val="right" w:leader="dot" w:pos="8494"/>
            </w:tabs>
            <w:rPr>
              <w:rFonts w:ascii="Times New Roman" w:eastAsiaTheme="minorEastAsia" w:hAnsi="Times New Roman" w:cs="Times New Roman"/>
              <w:noProof/>
              <w:sz w:val="24"/>
              <w:szCs w:val="24"/>
              <w:lang w:eastAsia="cs-CZ"/>
            </w:rPr>
          </w:pPr>
          <w:hyperlink w:anchor="_Toc164269705" w:history="1">
            <w:r w:rsidR="0084008B" w:rsidRPr="0019324E">
              <w:rPr>
                <w:rStyle w:val="Hypertextovodkaz"/>
                <w:rFonts w:ascii="Times New Roman" w:hAnsi="Times New Roman" w:cs="Times New Roman"/>
                <w:noProof/>
                <w:sz w:val="24"/>
                <w:szCs w:val="24"/>
              </w:rPr>
              <w:t>4.1.5 Pátá dimenze syntéza</w:t>
            </w:r>
            <w:r w:rsidR="0084008B" w:rsidRPr="0019324E">
              <w:rPr>
                <w:rFonts w:ascii="Times New Roman" w:hAnsi="Times New Roman" w:cs="Times New Roman"/>
                <w:noProof/>
                <w:webHidden/>
                <w:sz w:val="24"/>
                <w:szCs w:val="24"/>
              </w:rPr>
              <w:tab/>
            </w:r>
            <w:r w:rsidR="0084008B" w:rsidRPr="0019324E">
              <w:rPr>
                <w:rFonts w:ascii="Times New Roman" w:hAnsi="Times New Roman" w:cs="Times New Roman"/>
                <w:noProof/>
                <w:webHidden/>
                <w:sz w:val="24"/>
                <w:szCs w:val="24"/>
              </w:rPr>
              <w:fldChar w:fldCharType="begin"/>
            </w:r>
            <w:r w:rsidR="0084008B" w:rsidRPr="0019324E">
              <w:rPr>
                <w:rFonts w:ascii="Times New Roman" w:hAnsi="Times New Roman" w:cs="Times New Roman"/>
                <w:noProof/>
                <w:webHidden/>
                <w:sz w:val="24"/>
                <w:szCs w:val="24"/>
              </w:rPr>
              <w:instrText xml:space="preserve"> PAGEREF _Toc164269705 \h </w:instrText>
            </w:r>
            <w:r w:rsidR="0084008B" w:rsidRPr="0019324E">
              <w:rPr>
                <w:rFonts w:ascii="Times New Roman" w:hAnsi="Times New Roman" w:cs="Times New Roman"/>
                <w:noProof/>
                <w:webHidden/>
                <w:sz w:val="24"/>
                <w:szCs w:val="24"/>
              </w:rPr>
            </w:r>
            <w:r w:rsidR="0084008B" w:rsidRPr="0019324E">
              <w:rPr>
                <w:rFonts w:ascii="Times New Roman" w:hAnsi="Times New Roman" w:cs="Times New Roman"/>
                <w:noProof/>
                <w:webHidden/>
                <w:sz w:val="24"/>
                <w:szCs w:val="24"/>
              </w:rPr>
              <w:fldChar w:fldCharType="separate"/>
            </w:r>
            <w:r w:rsidR="00A50AAD" w:rsidRPr="0019324E">
              <w:rPr>
                <w:rFonts w:ascii="Times New Roman" w:hAnsi="Times New Roman" w:cs="Times New Roman"/>
                <w:noProof/>
                <w:webHidden/>
                <w:sz w:val="24"/>
                <w:szCs w:val="24"/>
              </w:rPr>
              <w:t>39</w:t>
            </w:r>
            <w:r w:rsidR="0084008B" w:rsidRPr="0019324E">
              <w:rPr>
                <w:rFonts w:ascii="Times New Roman" w:hAnsi="Times New Roman" w:cs="Times New Roman"/>
                <w:noProof/>
                <w:webHidden/>
                <w:sz w:val="24"/>
                <w:szCs w:val="24"/>
              </w:rPr>
              <w:fldChar w:fldCharType="end"/>
            </w:r>
          </w:hyperlink>
        </w:p>
        <w:p w14:paraId="4B96D873" w14:textId="4518C234" w:rsidR="0084008B" w:rsidRPr="0019324E" w:rsidRDefault="00000000">
          <w:pPr>
            <w:pStyle w:val="Obsah3"/>
            <w:tabs>
              <w:tab w:val="right" w:leader="dot" w:pos="8494"/>
            </w:tabs>
            <w:rPr>
              <w:rFonts w:ascii="Times New Roman" w:eastAsiaTheme="minorEastAsia" w:hAnsi="Times New Roman" w:cs="Times New Roman"/>
              <w:noProof/>
              <w:sz w:val="24"/>
              <w:szCs w:val="24"/>
              <w:lang w:eastAsia="cs-CZ"/>
            </w:rPr>
          </w:pPr>
          <w:hyperlink w:anchor="_Toc164269706" w:history="1">
            <w:r w:rsidR="0084008B" w:rsidRPr="0019324E">
              <w:rPr>
                <w:rStyle w:val="Hypertextovodkaz"/>
                <w:rFonts w:ascii="Times New Roman" w:hAnsi="Times New Roman" w:cs="Times New Roman"/>
                <w:noProof/>
                <w:sz w:val="24"/>
                <w:szCs w:val="24"/>
              </w:rPr>
              <w:t>4.1.6 Šestá dimenze hodnocení</w:t>
            </w:r>
            <w:r w:rsidR="0084008B" w:rsidRPr="0019324E">
              <w:rPr>
                <w:rFonts w:ascii="Times New Roman" w:hAnsi="Times New Roman" w:cs="Times New Roman"/>
                <w:noProof/>
                <w:webHidden/>
                <w:sz w:val="24"/>
                <w:szCs w:val="24"/>
              </w:rPr>
              <w:tab/>
            </w:r>
            <w:r w:rsidR="0084008B" w:rsidRPr="0019324E">
              <w:rPr>
                <w:rFonts w:ascii="Times New Roman" w:hAnsi="Times New Roman" w:cs="Times New Roman"/>
                <w:noProof/>
                <w:webHidden/>
                <w:sz w:val="24"/>
                <w:szCs w:val="24"/>
              </w:rPr>
              <w:fldChar w:fldCharType="begin"/>
            </w:r>
            <w:r w:rsidR="0084008B" w:rsidRPr="0019324E">
              <w:rPr>
                <w:rFonts w:ascii="Times New Roman" w:hAnsi="Times New Roman" w:cs="Times New Roman"/>
                <w:noProof/>
                <w:webHidden/>
                <w:sz w:val="24"/>
                <w:szCs w:val="24"/>
              </w:rPr>
              <w:instrText xml:space="preserve"> PAGEREF _Toc164269706 \h </w:instrText>
            </w:r>
            <w:r w:rsidR="0084008B" w:rsidRPr="0019324E">
              <w:rPr>
                <w:rFonts w:ascii="Times New Roman" w:hAnsi="Times New Roman" w:cs="Times New Roman"/>
                <w:noProof/>
                <w:webHidden/>
                <w:sz w:val="24"/>
                <w:szCs w:val="24"/>
              </w:rPr>
            </w:r>
            <w:r w:rsidR="0084008B" w:rsidRPr="0019324E">
              <w:rPr>
                <w:rFonts w:ascii="Times New Roman" w:hAnsi="Times New Roman" w:cs="Times New Roman"/>
                <w:noProof/>
                <w:webHidden/>
                <w:sz w:val="24"/>
                <w:szCs w:val="24"/>
              </w:rPr>
              <w:fldChar w:fldCharType="separate"/>
            </w:r>
            <w:r w:rsidR="00A50AAD" w:rsidRPr="0019324E">
              <w:rPr>
                <w:rFonts w:ascii="Times New Roman" w:hAnsi="Times New Roman" w:cs="Times New Roman"/>
                <w:noProof/>
                <w:webHidden/>
                <w:sz w:val="24"/>
                <w:szCs w:val="24"/>
              </w:rPr>
              <w:t>40</w:t>
            </w:r>
            <w:r w:rsidR="0084008B" w:rsidRPr="0019324E">
              <w:rPr>
                <w:rFonts w:ascii="Times New Roman" w:hAnsi="Times New Roman" w:cs="Times New Roman"/>
                <w:noProof/>
                <w:webHidden/>
                <w:sz w:val="24"/>
                <w:szCs w:val="24"/>
              </w:rPr>
              <w:fldChar w:fldCharType="end"/>
            </w:r>
          </w:hyperlink>
        </w:p>
        <w:p w14:paraId="74FA9781" w14:textId="45FB9101" w:rsidR="0084008B" w:rsidRPr="0019324E" w:rsidRDefault="00000000" w:rsidP="00B56610">
          <w:pPr>
            <w:pStyle w:val="Obsah1"/>
            <w:rPr>
              <w:rFonts w:eastAsiaTheme="minorEastAsia"/>
              <w:sz w:val="24"/>
              <w:szCs w:val="24"/>
              <w:lang w:eastAsia="cs-CZ"/>
            </w:rPr>
          </w:pPr>
          <w:hyperlink w:anchor="_Toc164269707" w:history="1">
            <w:r w:rsidR="0084008B" w:rsidRPr="0019324E">
              <w:rPr>
                <w:rStyle w:val="Hypertextovodkaz"/>
                <w:b/>
                <w:bCs/>
                <w:sz w:val="24"/>
                <w:szCs w:val="24"/>
              </w:rPr>
              <w:t>Závěr</w:t>
            </w:r>
            <w:r w:rsidR="0084008B" w:rsidRPr="0019324E">
              <w:rPr>
                <w:webHidden/>
                <w:sz w:val="24"/>
                <w:szCs w:val="24"/>
              </w:rPr>
              <w:tab/>
            </w:r>
            <w:r w:rsidR="0084008B" w:rsidRPr="0019324E">
              <w:rPr>
                <w:webHidden/>
                <w:sz w:val="24"/>
                <w:szCs w:val="24"/>
              </w:rPr>
              <w:fldChar w:fldCharType="begin"/>
            </w:r>
            <w:r w:rsidR="0084008B" w:rsidRPr="0019324E">
              <w:rPr>
                <w:webHidden/>
                <w:sz w:val="24"/>
                <w:szCs w:val="24"/>
              </w:rPr>
              <w:instrText xml:space="preserve"> PAGEREF _Toc164269707 \h </w:instrText>
            </w:r>
            <w:r w:rsidR="0084008B" w:rsidRPr="0019324E">
              <w:rPr>
                <w:webHidden/>
                <w:sz w:val="24"/>
                <w:szCs w:val="24"/>
              </w:rPr>
            </w:r>
            <w:r w:rsidR="0084008B" w:rsidRPr="0019324E">
              <w:rPr>
                <w:webHidden/>
                <w:sz w:val="24"/>
                <w:szCs w:val="24"/>
              </w:rPr>
              <w:fldChar w:fldCharType="separate"/>
            </w:r>
            <w:r w:rsidR="00A50AAD" w:rsidRPr="0019324E">
              <w:rPr>
                <w:webHidden/>
                <w:sz w:val="24"/>
                <w:szCs w:val="24"/>
              </w:rPr>
              <w:t>41</w:t>
            </w:r>
            <w:r w:rsidR="0084008B" w:rsidRPr="0019324E">
              <w:rPr>
                <w:webHidden/>
                <w:sz w:val="24"/>
                <w:szCs w:val="24"/>
              </w:rPr>
              <w:fldChar w:fldCharType="end"/>
            </w:r>
          </w:hyperlink>
        </w:p>
        <w:p w14:paraId="4C932700" w14:textId="38F4EED7" w:rsidR="0084008B" w:rsidRPr="0019324E" w:rsidRDefault="00000000" w:rsidP="00B56610">
          <w:pPr>
            <w:pStyle w:val="Obsah1"/>
            <w:rPr>
              <w:rFonts w:eastAsiaTheme="minorEastAsia"/>
              <w:sz w:val="24"/>
              <w:szCs w:val="24"/>
              <w:lang w:eastAsia="cs-CZ"/>
            </w:rPr>
          </w:pPr>
          <w:hyperlink w:anchor="_Toc164269708" w:history="1">
            <w:r w:rsidR="0084008B" w:rsidRPr="0019324E">
              <w:rPr>
                <w:rStyle w:val="Hypertextovodkaz"/>
                <w:b/>
                <w:bCs/>
                <w:sz w:val="24"/>
                <w:szCs w:val="24"/>
              </w:rPr>
              <w:t>Anotace</w:t>
            </w:r>
            <w:r w:rsidR="0084008B" w:rsidRPr="0019324E">
              <w:rPr>
                <w:webHidden/>
                <w:sz w:val="24"/>
                <w:szCs w:val="24"/>
              </w:rPr>
              <w:tab/>
            </w:r>
            <w:r w:rsidR="0084008B" w:rsidRPr="0019324E">
              <w:rPr>
                <w:webHidden/>
                <w:sz w:val="24"/>
                <w:szCs w:val="24"/>
              </w:rPr>
              <w:fldChar w:fldCharType="begin"/>
            </w:r>
            <w:r w:rsidR="0084008B" w:rsidRPr="0019324E">
              <w:rPr>
                <w:webHidden/>
                <w:sz w:val="24"/>
                <w:szCs w:val="24"/>
              </w:rPr>
              <w:instrText xml:space="preserve"> PAGEREF _Toc164269708 \h </w:instrText>
            </w:r>
            <w:r w:rsidR="0084008B" w:rsidRPr="0019324E">
              <w:rPr>
                <w:webHidden/>
                <w:sz w:val="24"/>
                <w:szCs w:val="24"/>
              </w:rPr>
            </w:r>
            <w:r w:rsidR="0084008B" w:rsidRPr="0019324E">
              <w:rPr>
                <w:webHidden/>
                <w:sz w:val="24"/>
                <w:szCs w:val="24"/>
              </w:rPr>
              <w:fldChar w:fldCharType="separate"/>
            </w:r>
            <w:r w:rsidR="00A50AAD" w:rsidRPr="0019324E">
              <w:rPr>
                <w:webHidden/>
                <w:sz w:val="24"/>
                <w:szCs w:val="24"/>
              </w:rPr>
              <w:t>42</w:t>
            </w:r>
            <w:r w:rsidR="0084008B" w:rsidRPr="0019324E">
              <w:rPr>
                <w:webHidden/>
                <w:sz w:val="24"/>
                <w:szCs w:val="24"/>
              </w:rPr>
              <w:fldChar w:fldCharType="end"/>
            </w:r>
          </w:hyperlink>
        </w:p>
        <w:p w14:paraId="444BFDA5" w14:textId="45AB8829" w:rsidR="0084008B" w:rsidRPr="0019324E" w:rsidRDefault="00000000" w:rsidP="00B56610">
          <w:pPr>
            <w:pStyle w:val="Obsah1"/>
            <w:rPr>
              <w:rFonts w:eastAsiaTheme="minorEastAsia"/>
              <w:sz w:val="24"/>
              <w:szCs w:val="24"/>
              <w:lang w:eastAsia="cs-CZ"/>
            </w:rPr>
          </w:pPr>
          <w:hyperlink w:anchor="_Toc164269709" w:history="1">
            <w:r w:rsidR="0084008B" w:rsidRPr="0019324E">
              <w:rPr>
                <w:rStyle w:val="Hypertextovodkaz"/>
                <w:b/>
                <w:bCs/>
                <w:sz w:val="24"/>
                <w:szCs w:val="24"/>
              </w:rPr>
              <w:t>Summary</w:t>
            </w:r>
            <w:r w:rsidR="0084008B" w:rsidRPr="0019324E">
              <w:rPr>
                <w:webHidden/>
                <w:sz w:val="24"/>
                <w:szCs w:val="24"/>
              </w:rPr>
              <w:tab/>
            </w:r>
            <w:r w:rsidR="0084008B" w:rsidRPr="0019324E">
              <w:rPr>
                <w:webHidden/>
                <w:sz w:val="24"/>
                <w:szCs w:val="24"/>
              </w:rPr>
              <w:fldChar w:fldCharType="begin"/>
            </w:r>
            <w:r w:rsidR="0084008B" w:rsidRPr="0019324E">
              <w:rPr>
                <w:webHidden/>
                <w:sz w:val="24"/>
                <w:szCs w:val="24"/>
              </w:rPr>
              <w:instrText xml:space="preserve"> PAGEREF _Toc164269709 \h </w:instrText>
            </w:r>
            <w:r w:rsidR="0084008B" w:rsidRPr="0019324E">
              <w:rPr>
                <w:webHidden/>
                <w:sz w:val="24"/>
                <w:szCs w:val="24"/>
              </w:rPr>
            </w:r>
            <w:r w:rsidR="0084008B" w:rsidRPr="0019324E">
              <w:rPr>
                <w:webHidden/>
                <w:sz w:val="24"/>
                <w:szCs w:val="24"/>
              </w:rPr>
              <w:fldChar w:fldCharType="separate"/>
            </w:r>
            <w:r w:rsidR="00A50AAD" w:rsidRPr="0019324E">
              <w:rPr>
                <w:webHidden/>
                <w:sz w:val="24"/>
                <w:szCs w:val="24"/>
              </w:rPr>
              <w:t>43</w:t>
            </w:r>
            <w:r w:rsidR="0084008B" w:rsidRPr="0019324E">
              <w:rPr>
                <w:webHidden/>
                <w:sz w:val="24"/>
                <w:szCs w:val="24"/>
              </w:rPr>
              <w:fldChar w:fldCharType="end"/>
            </w:r>
          </w:hyperlink>
        </w:p>
        <w:p w14:paraId="324E8A32" w14:textId="110A1549" w:rsidR="0084008B" w:rsidRPr="001C5612" w:rsidRDefault="00000000" w:rsidP="00B56610">
          <w:pPr>
            <w:pStyle w:val="Obsah1"/>
            <w:rPr>
              <w:rFonts w:eastAsiaTheme="minorEastAsia"/>
              <w:lang w:eastAsia="cs-CZ"/>
            </w:rPr>
          </w:pPr>
          <w:hyperlink w:anchor="_Toc164269710" w:history="1">
            <w:r w:rsidR="0084008B" w:rsidRPr="0019324E">
              <w:rPr>
                <w:rStyle w:val="Hypertextovodkaz"/>
                <w:b/>
                <w:bCs/>
                <w:sz w:val="24"/>
                <w:szCs w:val="24"/>
              </w:rPr>
              <w:t>Seznam literatury</w:t>
            </w:r>
            <w:r w:rsidR="0084008B" w:rsidRPr="0019324E">
              <w:rPr>
                <w:webHidden/>
                <w:sz w:val="24"/>
                <w:szCs w:val="24"/>
              </w:rPr>
              <w:tab/>
            </w:r>
            <w:r w:rsidR="0084008B" w:rsidRPr="0019324E">
              <w:rPr>
                <w:webHidden/>
                <w:sz w:val="24"/>
                <w:szCs w:val="24"/>
              </w:rPr>
              <w:fldChar w:fldCharType="begin"/>
            </w:r>
            <w:r w:rsidR="0084008B" w:rsidRPr="0019324E">
              <w:rPr>
                <w:webHidden/>
                <w:sz w:val="24"/>
                <w:szCs w:val="24"/>
              </w:rPr>
              <w:instrText xml:space="preserve"> PAGEREF _Toc164269710 \h </w:instrText>
            </w:r>
            <w:r w:rsidR="0084008B" w:rsidRPr="0019324E">
              <w:rPr>
                <w:webHidden/>
                <w:sz w:val="24"/>
                <w:szCs w:val="24"/>
              </w:rPr>
            </w:r>
            <w:r w:rsidR="0084008B" w:rsidRPr="0019324E">
              <w:rPr>
                <w:webHidden/>
                <w:sz w:val="24"/>
                <w:szCs w:val="24"/>
              </w:rPr>
              <w:fldChar w:fldCharType="separate"/>
            </w:r>
            <w:r w:rsidR="00A50AAD" w:rsidRPr="0019324E">
              <w:rPr>
                <w:webHidden/>
                <w:sz w:val="24"/>
                <w:szCs w:val="24"/>
              </w:rPr>
              <w:t>44</w:t>
            </w:r>
            <w:r w:rsidR="0084008B" w:rsidRPr="0019324E">
              <w:rPr>
                <w:webHidden/>
                <w:sz w:val="24"/>
                <w:szCs w:val="24"/>
              </w:rPr>
              <w:fldChar w:fldCharType="end"/>
            </w:r>
          </w:hyperlink>
        </w:p>
        <w:p w14:paraId="2B902189" w14:textId="0A185F2F" w:rsidR="00C037B8" w:rsidRDefault="00C037B8">
          <w:r w:rsidRPr="001C5612">
            <w:rPr>
              <w:rFonts w:ascii="Times New Roman" w:hAnsi="Times New Roman" w:cs="Times New Roman"/>
              <w:b/>
              <w:bCs/>
            </w:rPr>
            <w:fldChar w:fldCharType="end"/>
          </w:r>
        </w:p>
      </w:sdtContent>
    </w:sdt>
    <w:p w14:paraId="2143F10E" w14:textId="77777777" w:rsidR="00E03C8F" w:rsidRPr="00E03C8F" w:rsidRDefault="00E03C8F" w:rsidP="000A2D6C">
      <w:pPr>
        <w:spacing w:line="360" w:lineRule="auto"/>
        <w:jc w:val="both"/>
        <w:rPr>
          <w:rFonts w:ascii="Times New Roman" w:hAnsi="Times New Roman" w:cs="Times New Roman"/>
          <w:bCs/>
          <w:sz w:val="24"/>
          <w:szCs w:val="24"/>
        </w:rPr>
      </w:pPr>
    </w:p>
    <w:p w14:paraId="3BE9BD03" w14:textId="77777777" w:rsidR="00E03C8F" w:rsidRPr="00E03C8F" w:rsidRDefault="00E03C8F" w:rsidP="000A2D6C">
      <w:pPr>
        <w:spacing w:line="360" w:lineRule="auto"/>
        <w:jc w:val="both"/>
        <w:rPr>
          <w:rFonts w:ascii="Times New Roman" w:hAnsi="Times New Roman" w:cs="Times New Roman"/>
          <w:bCs/>
          <w:sz w:val="24"/>
          <w:szCs w:val="24"/>
        </w:rPr>
      </w:pPr>
    </w:p>
    <w:p w14:paraId="20391D7F" w14:textId="77777777" w:rsidR="00C04665" w:rsidRDefault="00C04665" w:rsidP="000A2D6C">
      <w:pPr>
        <w:spacing w:line="360" w:lineRule="auto"/>
        <w:jc w:val="both"/>
        <w:rPr>
          <w:rFonts w:ascii="Times New Roman" w:hAnsi="Times New Roman" w:cs="Times New Roman"/>
          <w:bCs/>
          <w:sz w:val="24"/>
          <w:szCs w:val="24"/>
        </w:rPr>
        <w:sectPr w:rsidR="00C04665" w:rsidSect="004E2977">
          <w:footerReference w:type="default" r:id="rId9"/>
          <w:pgSz w:w="11906" w:h="16838"/>
          <w:pgMar w:top="1418" w:right="1701" w:bottom="1418" w:left="1701" w:header="709" w:footer="709" w:gutter="0"/>
          <w:cols w:space="708"/>
          <w:docGrid w:linePitch="360"/>
        </w:sectPr>
      </w:pPr>
    </w:p>
    <w:p w14:paraId="79191FC0" w14:textId="4A2D57DE" w:rsidR="005508F4" w:rsidRDefault="005508F4" w:rsidP="009B2488">
      <w:pPr>
        <w:pStyle w:val="Nadpis1"/>
        <w:spacing w:after="240"/>
      </w:pPr>
      <w:bookmarkStart w:id="0" w:name="_Toc164269686"/>
      <w:r w:rsidRPr="0084008B">
        <w:lastRenderedPageBreak/>
        <w:t>Úvod</w:t>
      </w:r>
      <w:bookmarkEnd w:id="0"/>
    </w:p>
    <w:p w14:paraId="5EA13A60" w14:textId="4F83B48D" w:rsidR="00D917A0" w:rsidRPr="00D917A0" w:rsidRDefault="00D917A0" w:rsidP="001C5612">
      <w:pPr>
        <w:pStyle w:val="Normlnweb"/>
        <w:spacing w:before="0" w:beforeAutospacing="0" w:line="360" w:lineRule="auto"/>
        <w:jc w:val="both"/>
        <w:rPr>
          <w:color w:val="000000"/>
        </w:rPr>
      </w:pPr>
      <w:r w:rsidRPr="00D917A0">
        <w:rPr>
          <w:color w:val="000000"/>
        </w:rPr>
        <w:t>V liturgii se setkáváme s tzv. ministranty. Jde o chlapce, někdy i dívky, kteří aktivně slouží při mši svaté i jiných obřadech. V českém prostředí je zvykem ministranty na jejich úkol připravovat. Z toho důvodu se konají různá setkání, schůzky, kurzy atd. P</w:t>
      </w:r>
      <w:r w:rsidR="00614B55">
        <w:rPr>
          <w:color w:val="000000"/>
        </w:rPr>
        <w:t>ro formaci ministrantů a jejich akce by bylo užitečné mít nějaký ideál, k němuž celá činnost směřuje.</w:t>
      </w:r>
    </w:p>
    <w:p w14:paraId="6A4959CD" w14:textId="7AC00A4E" w:rsidR="00D917A0" w:rsidRPr="00D917A0" w:rsidRDefault="00D917A0" w:rsidP="001C5612">
      <w:pPr>
        <w:pStyle w:val="Normlnweb"/>
        <w:spacing w:before="0" w:beforeAutospacing="0" w:line="360" w:lineRule="auto"/>
        <w:jc w:val="both"/>
        <w:rPr>
          <w:color w:val="000000"/>
        </w:rPr>
      </w:pPr>
      <w:r w:rsidRPr="00D917A0">
        <w:rPr>
          <w:color w:val="000000"/>
        </w:rPr>
        <w:t>Takový ideál bývá většinou vyjádřen formou určitého textu, který je formujícím se lidem připomínán. V českém prostředí se můžeme setkat s tzv. ministrantskými sliby či zákony. Avšak ani ty netvoří nějaký celek a nepředstavují ideál, ke kterému by ministrant měl směřovat. Proto je cílem této práce definovat nový ministrantský slib, který bude konkrétně vyjadřovat, co je ideálem ministrantské formace, a na co cílit např. i během ministrantských schůzek.</w:t>
      </w:r>
    </w:p>
    <w:p w14:paraId="1B070104" w14:textId="77777777" w:rsidR="00D917A0" w:rsidRPr="00D917A0" w:rsidRDefault="00D917A0" w:rsidP="001C5612">
      <w:pPr>
        <w:pStyle w:val="Normlnweb"/>
        <w:spacing w:before="0" w:beforeAutospacing="0" w:line="360" w:lineRule="auto"/>
        <w:jc w:val="both"/>
        <w:rPr>
          <w:color w:val="000000"/>
        </w:rPr>
      </w:pPr>
      <w:r w:rsidRPr="00D917A0">
        <w:rPr>
          <w:color w:val="000000"/>
        </w:rPr>
        <w:t>Tato práce je rozdělena do čtyř kapitol. První kapitola má za cíl objasnit, kdo je to ministrant, krátce zmínit vývoj ministrantské služby, a také objasnit, co je úkolem ministranta.</w:t>
      </w:r>
    </w:p>
    <w:p w14:paraId="76BEAD5F" w14:textId="38494FDD" w:rsidR="00D917A0" w:rsidRPr="00D917A0" w:rsidRDefault="00D917A0" w:rsidP="001C5612">
      <w:pPr>
        <w:pStyle w:val="Normlnweb"/>
        <w:spacing w:before="0" w:beforeAutospacing="0" w:line="360" w:lineRule="auto"/>
        <w:jc w:val="both"/>
        <w:rPr>
          <w:color w:val="000000"/>
        </w:rPr>
      </w:pPr>
      <w:r w:rsidRPr="00D917A0">
        <w:rPr>
          <w:color w:val="000000"/>
        </w:rPr>
        <w:t>Ačkoli není předepsán určitý věk pro ministrantskou službu, setkáváme se nejčastěji s</w:t>
      </w:r>
      <w:r w:rsidR="00A50AAD">
        <w:rPr>
          <w:color w:val="000000"/>
        </w:rPr>
        <w:t> </w:t>
      </w:r>
      <w:r w:rsidRPr="00D917A0">
        <w:rPr>
          <w:color w:val="000000"/>
        </w:rPr>
        <w:t xml:space="preserve">ministranty mladšího školního věku, staršího školního věku a s mládeží </w:t>
      </w:r>
      <w:r w:rsidRPr="00AA7BC6">
        <w:rPr>
          <w:color w:val="000000"/>
        </w:rPr>
        <w:t>v</w:t>
      </w:r>
      <w:r w:rsidRPr="00D917A0">
        <w:rPr>
          <w:color w:val="000000"/>
        </w:rPr>
        <w:t xml:space="preserve"> období adolescence. Proto se druhá kapitola snaží představit zmíněná věková období, abychom si mohli uvědomit, pro jakou věkovou kategorii ministrantský slib primárně chystáme.</w:t>
      </w:r>
    </w:p>
    <w:p w14:paraId="0C0E1B30" w14:textId="77777777" w:rsidR="00D917A0" w:rsidRPr="00D917A0" w:rsidRDefault="00D917A0" w:rsidP="001C5612">
      <w:pPr>
        <w:pStyle w:val="Normlnweb"/>
        <w:spacing w:before="0" w:beforeAutospacing="0" w:line="360" w:lineRule="auto"/>
        <w:jc w:val="both"/>
        <w:rPr>
          <w:color w:val="000000"/>
        </w:rPr>
      </w:pPr>
      <w:r w:rsidRPr="00D917A0">
        <w:rPr>
          <w:color w:val="000000"/>
        </w:rPr>
        <w:t>Ve třetí kapitole se budeme zabývat vytvořením ministrantského slibu, který by byl naším ideálem, ke kterému chceme ministranty vést. Zároveň se pokusíme navrhnout obřad ministrantského slibu, abychom si dokázali představit chvíli, kdy se ministrant hlásí ke snaze usilovat o ideál obsažený ve slibu.</w:t>
      </w:r>
    </w:p>
    <w:p w14:paraId="1435B5B7" w14:textId="0E996642" w:rsidR="00D917A0" w:rsidRPr="00D917A0" w:rsidRDefault="00D917A0" w:rsidP="001C5612">
      <w:pPr>
        <w:pStyle w:val="Normlnweb"/>
        <w:spacing w:before="0" w:beforeAutospacing="0" w:line="360" w:lineRule="auto"/>
        <w:jc w:val="both"/>
        <w:rPr>
          <w:color w:val="000000"/>
        </w:rPr>
      </w:pPr>
      <w:r w:rsidRPr="00D917A0">
        <w:rPr>
          <w:color w:val="000000"/>
        </w:rPr>
        <w:t>Poslední čtvrtá kapitola se zabývá přípravou k ministrantskému slibu. Pokud má slib fungovat jako ideál, pak se k němu musíme neustále vracet a prohlubovat jeho poznání a</w:t>
      </w:r>
      <w:r w:rsidR="00A50AAD">
        <w:rPr>
          <w:color w:val="000000"/>
        </w:rPr>
        <w:t> </w:t>
      </w:r>
      <w:r w:rsidRPr="00D917A0">
        <w:rPr>
          <w:color w:val="000000"/>
        </w:rPr>
        <w:t>ztotožnění se s ním. Z toho důvodu se v poslední kapitole budeme zabývat tím, jak (podle čeho) budeme ministranty na tuto chvíli připravovat.</w:t>
      </w:r>
    </w:p>
    <w:p w14:paraId="6B88E693" w14:textId="1EFD537C" w:rsidR="00D917A0" w:rsidRPr="00D917A0" w:rsidRDefault="00D917A0" w:rsidP="001C5612">
      <w:pPr>
        <w:pStyle w:val="Normlnweb"/>
        <w:spacing w:before="0" w:beforeAutospacing="0" w:line="360" w:lineRule="auto"/>
        <w:jc w:val="both"/>
        <w:rPr>
          <w:color w:val="000000"/>
        </w:rPr>
      </w:pPr>
      <w:r w:rsidRPr="00D917A0">
        <w:rPr>
          <w:color w:val="000000"/>
        </w:rPr>
        <w:t>Je jasné, že přípravě ministrantů na slib, a jejich dlouhodobé formaci</w:t>
      </w:r>
      <w:r w:rsidR="009F7E3D">
        <w:rPr>
          <w:color w:val="000000"/>
        </w:rPr>
        <w:t>,</w:t>
      </w:r>
      <w:r w:rsidRPr="00D917A0">
        <w:rPr>
          <w:color w:val="000000"/>
        </w:rPr>
        <w:t xml:space="preserve"> bychom mohli věnovat spoustu stran, zabývat se cíli, metodami, prostředky, které by byly vhodné </w:t>
      </w:r>
      <w:r w:rsidRPr="00AA7BC6">
        <w:rPr>
          <w:color w:val="000000"/>
        </w:rPr>
        <w:t>k</w:t>
      </w:r>
      <w:r w:rsidR="00A50AAD">
        <w:rPr>
          <w:color w:val="000000"/>
        </w:rPr>
        <w:t> </w:t>
      </w:r>
      <w:r w:rsidRPr="00D917A0">
        <w:rPr>
          <w:color w:val="000000"/>
        </w:rPr>
        <w:t>formaci ministrantů. To však není cílem této práce. Naš</w:t>
      </w:r>
      <w:r w:rsidR="002A4EA6">
        <w:rPr>
          <w:color w:val="000000"/>
        </w:rPr>
        <w:t>im</w:t>
      </w:r>
      <w:r w:rsidRPr="00D917A0">
        <w:rPr>
          <w:color w:val="000000"/>
        </w:rPr>
        <w:t xml:space="preserve"> </w:t>
      </w:r>
      <w:r w:rsidR="002A4EA6">
        <w:rPr>
          <w:color w:val="000000"/>
        </w:rPr>
        <w:t>cílem</w:t>
      </w:r>
      <w:r w:rsidRPr="00D917A0">
        <w:rPr>
          <w:color w:val="000000"/>
        </w:rPr>
        <w:t xml:space="preserve"> je především definovat </w:t>
      </w:r>
      <w:r w:rsidRPr="00D917A0">
        <w:rPr>
          <w:color w:val="000000"/>
        </w:rPr>
        <w:lastRenderedPageBreak/>
        <w:t>ideál, ke kterému bychom mohli výchovou a vzděláváním ministranty směřovat. Právě od slibu (který vyjadřuje ideál ministranta) se mohou odvíjet další úvahy a plány, jak ministranty vést.</w:t>
      </w:r>
    </w:p>
    <w:p w14:paraId="106D7A0C" w14:textId="77777777" w:rsidR="005508F4" w:rsidRDefault="005508F4">
      <w:pPr>
        <w:rPr>
          <w:rFonts w:ascii="Times New Roman" w:hAnsi="Times New Roman" w:cs="Times New Roman"/>
          <w:bCs/>
          <w:sz w:val="24"/>
          <w:szCs w:val="24"/>
        </w:rPr>
      </w:pPr>
      <w:r>
        <w:rPr>
          <w:rFonts w:ascii="Times New Roman" w:hAnsi="Times New Roman" w:cs="Times New Roman"/>
          <w:bCs/>
          <w:sz w:val="24"/>
          <w:szCs w:val="24"/>
        </w:rPr>
        <w:br w:type="page"/>
      </w:r>
    </w:p>
    <w:p w14:paraId="77609FAC" w14:textId="416475FD" w:rsidR="00327EE7" w:rsidRPr="0084008B" w:rsidRDefault="00353C41" w:rsidP="0084008B">
      <w:pPr>
        <w:pStyle w:val="Nadpis1"/>
        <w:numPr>
          <w:ilvl w:val="0"/>
          <w:numId w:val="7"/>
        </w:numPr>
        <w:spacing w:after="240" w:line="360" w:lineRule="auto"/>
      </w:pPr>
      <w:bookmarkStart w:id="1" w:name="_Toc164269687"/>
      <w:r w:rsidRPr="0084008B">
        <w:lastRenderedPageBreak/>
        <w:t>Ministrantská služba</w:t>
      </w:r>
      <w:bookmarkEnd w:id="1"/>
      <w:r w:rsidR="00327EE7" w:rsidRPr="0084008B">
        <w:t xml:space="preserve"> </w:t>
      </w:r>
    </w:p>
    <w:p w14:paraId="6F094721" w14:textId="4B2ED444" w:rsidR="009C7928" w:rsidRPr="009A7BD6" w:rsidRDefault="00FB1018" w:rsidP="009A7BD6">
      <w:pPr>
        <w:spacing w:line="360" w:lineRule="auto"/>
        <w:jc w:val="both"/>
        <w:rPr>
          <w:rFonts w:ascii="Times New Roman" w:hAnsi="Times New Roman"/>
          <w:sz w:val="24"/>
          <w:szCs w:val="24"/>
        </w:rPr>
      </w:pPr>
      <w:r w:rsidRPr="009A7BD6">
        <w:rPr>
          <w:rFonts w:ascii="Times New Roman" w:hAnsi="Times New Roman" w:cs="Times New Roman"/>
          <w:sz w:val="24"/>
          <w:szCs w:val="24"/>
        </w:rPr>
        <w:t xml:space="preserve">Dnes již </w:t>
      </w:r>
      <w:r w:rsidR="003F6320" w:rsidRPr="009A7BD6">
        <w:rPr>
          <w:rFonts w:ascii="Times New Roman" w:hAnsi="Times New Roman" w:cs="Times New Roman"/>
          <w:sz w:val="24"/>
          <w:szCs w:val="24"/>
        </w:rPr>
        <w:t xml:space="preserve">většinou </w:t>
      </w:r>
      <w:r w:rsidR="000E1654" w:rsidRPr="009A7BD6">
        <w:rPr>
          <w:rFonts w:ascii="Times New Roman" w:hAnsi="Times New Roman" w:cs="Times New Roman"/>
          <w:sz w:val="24"/>
          <w:szCs w:val="24"/>
        </w:rPr>
        <w:t xml:space="preserve">víme, když se řekne slovo ministrant, </w:t>
      </w:r>
      <w:r w:rsidR="00A62527" w:rsidRPr="009A7BD6">
        <w:rPr>
          <w:rFonts w:ascii="Times New Roman" w:hAnsi="Times New Roman" w:cs="Times New Roman"/>
          <w:sz w:val="24"/>
          <w:szCs w:val="24"/>
        </w:rPr>
        <w:t xml:space="preserve">co si pod tímto pojmem máme představit. </w:t>
      </w:r>
      <w:r w:rsidR="00020B59" w:rsidRPr="009A7BD6">
        <w:rPr>
          <w:rFonts w:ascii="Times New Roman" w:hAnsi="Times New Roman" w:cs="Times New Roman"/>
          <w:sz w:val="24"/>
          <w:szCs w:val="24"/>
        </w:rPr>
        <w:t>Většinou se nám vybaví malý</w:t>
      </w:r>
      <w:r w:rsidR="007C6A63" w:rsidRPr="009A7BD6">
        <w:rPr>
          <w:rFonts w:ascii="Times New Roman" w:hAnsi="Times New Roman" w:cs="Times New Roman"/>
          <w:sz w:val="24"/>
          <w:szCs w:val="24"/>
        </w:rPr>
        <w:t xml:space="preserve"> chlapec, nebo dospívající hoch, který </w:t>
      </w:r>
      <w:r w:rsidR="0045399F" w:rsidRPr="009A7BD6">
        <w:rPr>
          <w:rFonts w:ascii="Times New Roman" w:hAnsi="Times New Roman" w:cs="Times New Roman"/>
          <w:sz w:val="24"/>
          <w:szCs w:val="24"/>
        </w:rPr>
        <w:t xml:space="preserve">je spolu s knězem u oltáře a </w:t>
      </w:r>
      <w:r w:rsidR="005D4A36" w:rsidRPr="009A7BD6">
        <w:rPr>
          <w:rFonts w:ascii="Times New Roman" w:hAnsi="Times New Roman" w:cs="Times New Roman"/>
          <w:sz w:val="24"/>
          <w:szCs w:val="24"/>
        </w:rPr>
        <w:t xml:space="preserve">knězi přisluhuje. </w:t>
      </w:r>
      <w:r w:rsidR="00381EC0" w:rsidRPr="009A7BD6">
        <w:rPr>
          <w:rFonts w:ascii="Times New Roman" w:hAnsi="Times New Roman" w:cs="Times New Roman"/>
          <w:sz w:val="24"/>
          <w:szCs w:val="24"/>
        </w:rPr>
        <w:t>Mnozí,</w:t>
      </w:r>
      <w:r w:rsidR="00A0517B" w:rsidRPr="009A7BD6">
        <w:rPr>
          <w:rFonts w:ascii="Times New Roman" w:hAnsi="Times New Roman" w:cs="Times New Roman"/>
          <w:sz w:val="24"/>
          <w:szCs w:val="24"/>
        </w:rPr>
        <w:t xml:space="preserve"> když odrostou tuto službu opouštějí, protože jsou přece</w:t>
      </w:r>
      <w:r w:rsidR="00494603" w:rsidRPr="009A7BD6">
        <w:rPr>
          <w:rFonts w:ascii="Times New Roman" w:hAnsi="Times New Roman" w:cs="Times New Roman"/>
          <w:sz w:val="24"/>
          <w:szCs w:val="24"/>
        </w:rPr>
        <w:t xml:space="preserve"> už </w:t>
      </w:r>
      <w:r w:rsidR="00494603" w:rsidRPr="009A7BD6">
        <w:rPr>
          <w:rFonts w:ascii="Times New Roman" w:hAnsi="Times New Roman" w:cs="Times New Roman"/>
          <w:iCs/>
          <w:sz w:val="24"/>
          <w:szCs w:val="24"/>
        </w:rPr>
        <w:t>dospělí</w:t>
      </w:r>
      <w:r w:rsidR="00494603" w:rsidRPr="009A7BD6">
        <w:rPr>
          <w:rFonts w:ascii="Times New Roman" w:hAnsi="Times New Roman" w:cs="Times New Roman"/>
          <w:sz w:val="24"/>
          <w:szCs w:val="24"/>
        </w:rPr>
        <w:t>.</w:t>
      </w:r>
      <w:r w:rsidR="00381EC0" w:rsidRPr="009A7BD6">
        <w:rPr>
          <w:rFonts w:ascii="Times New Roman" w:hAnsi="Times New Roman" w:cs="Times New Roman"/>
          <w:sz w:val="24"/>
          <w:szCs w:val="24"/>
        </w:rPr>
        <w:t xml:space="preserve"> </w:t>
      </w:r>
      <w:r w:rsidR="005F5D15" w:rsidRPr="009A7BD6">
        <w:rPr>
          <w:rFonts w:ascii="Times New Roman" w:hAnsi="Times New Roman" w:cs="Times New Roman"/>
          <w:sz w:val="24"/>
          <w:szCs w:val="24"/>
        </w:rPr>
        <w:t>Je tento pohled na ministrantskou službu</w:t>
      </w:r>
      <w:r w:rsidR="006A1C58" w:rsidRPr="009A7BD6">
        <w:rPr>
          <w:rFonts w:ascii="Times New Roman" w:hAnsi="Times New Roman" w:cs="Times New Roman"/>
          <w:sz w:val="24"/>
          <w:szCs w:val="24"/>
        </w:rPr>
        <w:t xml:space="preserve"> a pochopení </w:t>
      </w:r>
      <w:r w:rsidR="009A03E3" w:rsidRPr="009A7BD6">
        <w:rPr>
          <w:rFonts w:ascii="Times New Roman" w:hAnsi="Times New Roman" w:cs="Times New Roman"/>
          <w:sz w:val="24"/>
          <w:szCs w:val="24"/>
        </w:rPr>
        <w:t xml:space="preserve">této služby </w:t>
      </w:r>
      <w:r w:rsidR="00381EC0" w:rsidRPr="009A7BD6">
        <w:rPr>
          <w:rFonts w:ascii="Times New Roman" w:hAnsi="Times New Roman" w:cs="Times New Roman"/>
          <w:sz w:val="24"/>
          <w:szCs w:val="24"/>
        </w:rPr>
        <w:t>p</w:t>
      </w:r>
      <w:r w:rsidR="00B9077D" w:rsidRPr="009A7BD6">
        <w:rPr>
          <w:rFonts w:ascii="Times New Roman" w:hAnsi="Times New Roman" w:cs="Times New Roman"/>
          <w:sz w:val="24"/>
          <w:szCs w:val="24"/>
        </w:rPr>
        <w:t>ravdivý</w:t>
      </w:r>
      <w:r w:rsidR="003F4207" w:rsidRPr="009A7BD6">
        <w:rPr>
          <w:rFonts w:ascii="Times New Roman" w:hAnsi="Times New Roman" w:cs="Times New Roman"/>
          <w:sz w:val="24"/>
          <w:szCs w:val="24"/>
        </w:rPr>
        <w:t>?</w:t>
      </w:r>
      <w:r w:rsidR="008E65EF" w:rsidRPr="009A7BD6">
        <w:rPr>
          <w:rFonts w:ascii="Times New Roman" w:hAnsi="Times New Roman" w:cs="Times New Roman"/>
          <w:sz w:val="24"/>
          <w:szCs w:val="24"/>
        </w:rPr>
        <w:t xml:space="preserve"> Zde </w:t>
      </w:r>
      <w:r w:rsidR="00381EC0" w:rsidRPr="009A7BD6">
        <w:rPr>
          <w:rFonts w:ascii="Times New Roman" w:hAnsi="Times New Roman" w:cs="Times New Roman"/>
          <w:sz w:val="24"/>
          <w:szCs w:val="24"/>
        </w:rPr>
        <w:t>cítíme,</w:t>
      </w:r>
      <w:r w:rsidR="008E65EF" w:rsidRPr="009A7BD6">
        <w:rPr>
          <w:rFonts w:ascii="Times New Roman" w:hAnsi="Times New Roman" w:cs="Times New Roman"/>
          <w:sz w:val="24"/>
          <w:szCs w:val="24"/>
        </w:rPr>
        <w:t xml:space="preserve"> že tomu takto asi není</w:t>
      </w:r>
      <w:r w:rsidR="00381EC0" w:rsidRPr="009A7BD6">
        <w:rPr>
          <w:rFonts w:ascii="Times New Roman" w:hAnsi="Times New Roman" w:cs="Times New Roman"/>
          <w:sz w:val="24"/>
          <w:szCs w:val="24"/>
        </w:rPr>
        <w:t>.</w:t>
      </w:r>
      <w:r w:rsidR="003F4207" w:rsidRPr="009A7BD6">
        <w:rPr>
          <w:rFonts w:ascii="Times New Roman" w:hAnsi="Times New Roman" w:cs="Times New Roman"/>
          <w:sz w:val="24"/>
          <w:szCs w:val="24"/>
        </w:rPr>
        <w:t xml:space="preserve"> Proto se zamysleme</w:t>
      </w:r>
      <w:r w:rsidR="003F4207" w:rsidRPr="009A7BD6">
        <w:rPr>
          <w:rFonts w:ascii="Times New Roman" w:hAnsi="Times New Roman"/>
          <w:sz w:val="24"/>
          <w:szCs w:val="24"/>
        </w:rPr>
        <w:t xml:space="preserve"> nad </w:t>
      </w:r>
      <w:r w:rsidR="00CD2E01" w:rsidRPr="009A7BD6">
        <w:rPr>
          <w:rFonts w:ascii="Times New Roman" w:hAnsi="Times New Roman"/>
          <w:sz w:val="24"/>
          <w:szCs w:val="24"/>
        </w:rPr>
        <w:t>touto službou hlouběji.</w:t>
      </w:r>
    </w:p>
    <w:p w14:paraId="3DDD9153" w14:textId="7F7AA733" w:rsidR="00351BC6" w:rsidRPr="009B2488" w:rsidRDefault="0084008B" w:rsidP="009B2488">
      <w:pPr>
        <w:pStyle w:val="Nadpis2"/>
        <w:numPr>
          <w:ilvl w:val="1"/>
          <w:numId w:val="6"/>
        </w:numPr>
        <w:spacing w:before="360" w:after="240" w:line="360" w:lineRule="auto"/>
        <w:rPr>
          <w:szCs w:val="28"/>
        </w:rPr>
      </w:pPr>
      <w:bookmarkStart w:id="2" w:name="_Toc164269688"/>
      <w:r w:rsidRPr="009B2488">
        <w:rPr>
          <w:szCs w:val="28"/>
        </w:rPr>
        <w:t xml:space="preserve"> </w:t>
      </w:r>
      <w:r w:rsidR="00DD0A7E" w:rsidRPr="009B2488">
        <w:rPr>
          <w:szCs w:val="28"/>
        </w:rPr>
        <w:t>Definice slova „ministrant“ a jeho služby</w:t>
      </w:r>
      <w:bookmarkEnd w:id="2"/>
    </w:p>
    <w:p w14:paraId="2AEB1779" w14:textId="30198CD5" w:rsidR="005F7AF4" w:rsidRPr="009A7BD6" w:rsidRDefault="00351BC6" w:rsidP="009A7BD6">
      <w:pPr>
        <w:spacing w:line="360" w:lineRule="auto"/>
        <w:jc w:val="both"/>
        <w:rPr>
          <w:rFonts w:ascii="Times New Roman" w:hAnsi="Times New Roman"/>
          <w:sz w:val="24"/>
          <w:szCs w:val="24"/>
        </w:rPr>
      </w:pPr>
      <w:r w:rsidRPr="009A7BD6">
        <w:rPr>
          <w:rFonts w:ascii="Times New Roman" w:eastAsia="Times New Roman" w:hAnsi="Times New Roman" w:cs="Arial"/>
          <w:kern w:val="0"/>
          <w:sz w:val="24"/>
          <w:szCs w:val="24"/>
          <w:lang w:eastAsia="cs-CZ"/>
          <w14:ligatures w14:val="none"/>
        </w:rPr>
        <w:t>Protože je liturgie základním vyjádřením života církevního společenství, vyžaduje si služebníky (ministranty),</w:t>
      </w:r>
      <w:r w:rsidR="00346D3C" w:rsidRPr="009A7BD6">
        <w:rPr>
          <w:rStyle w:val="Znakapoznpodarou"/>
          <w:rFonts w:ascii="Times New Roman" w:eastAsia="Times New Roman" w:hAnsi="Times New Roman" w:cs="Arial"/>
          <w:kern w:val="0"/>
          <w:sz w:val="24"/>
          <w:szCs w:val="24"/>
          <w:lang w:eastAsia="cs-CZ"/>
          <w14:ligatures w14:val="none"/>
        </w:rPr>
        <w:footnoteReference w:id="1"/>
      </w:r>
      <w:r w:rsidRPr="009A7BD6">
        <w:rPr>
          <w:rFonts w:ascii="Times New Roman" w:eastAsia="Times New Roman" w:hAnsi="Times New Roman" w:cs="Arial"/>
          <w:kern w:val="0"/>
          <w:sz w:val="24"/>
          <w:szCs w:val="24"/>
          <w:lang w:eastAsia="cs-CZ"/>
          <w14:ligatures w14:val="none"/>
        </w:rPr>
        <w:t xml:space="preserve"> kteří pomohou Božímu lidu tyto ústřední události lépe </w:t>
      </w:r>
      <w:r w:rsidRPr="00AA7BC6">
        <w:rPr>
          <w:rFonts w:ascii="Times New Roman" w:eastAsia="Times New Roman" w:hAnsi="Times New Roman" w:cs="Arial"/>
          <w:kern w:val="0"/>
          <w:sz w:val="24"/>
          <w:szCs w:val="24"/>
          <w:lang w:eastAsia="cs-CZ"/>
          <w14:ligatures w14:val="none"/>
        </w:rPr>
        <w:t>a</w:t>
      </w:r>
      <w:r w:rsidR="00A50AAD">
        <w:rPr>
          <w:rFonts w:ascii="Times New Roman" w:eastAsia="Times New Roman" w:hAnsi="Times New Roman" w:cs="Arial"/>
          <w:kern w:val="0"/>
          <w:sz w:val="24"/>
          <w:szCs w:val="24"/>
          <w:lang w:eastAsia="cs-CZ"/>
          <w14:ligatures w14:val="none"/>
        </w:rPr>
        <w:t> </w:t>
      </w:r>
      <w:r w:rsidRPr="009A7BD6">
        <w:rPr>
          <w:rFonts w:ascii="Times New Roman" w:eastAsia="Times New Roman" w:hAnsi="Times New Roman" w:cs="Arial"/>
          <w:kern w:val="0"/>
          <w:sz w:val="24"/>
          <w:szCs w:val="24"/>
          <w:lang w:eastAsia="cs-CZ"/>
          <w14:ligatures w14:val="none"/>
        </w:rPr>
        <w:t xml:space="preserve">krásněji prožít. </w:t>
      </w:r>
      <w:r w:rsidR="00346D3C" w:rsidRPr="009A7BD6">
        <w:rPr>
          <w:rFonts w:ascii="Times New Roman" w:eastAsia="Times New Roman" w:hAnsi="Times New Roman" w:cs="Arial"/>
          <w:kern w:val="0"/>
          <w:sz w:val="24"/>
          <w:szCs w:val="24"/>
          <w:lang w:eastAsia="cs-CZ"/>
          <w14:ligatures w14:val="none"/>
        </w:rPr>
        <w:t>Slovo „ministrant“ najdeme v literatuře definováno tímto, nebo podobným způsobem:</w:t>
      </w:r>
      <w:r w:rsidR="001C5612">
        <w:rPr>
          <w:rFonts w:ascii="Times New Roman" w:eastAsia="Times New Roman" w:hAnsi="Times New Roman" w:cs="Arial"/>
          <w:kern w:val="0"/>
          <w:sz w:val="24"/>
          <w:szCs w:val="24"/>
          <w:lang w:eastAsia="cs-CZ"/>
          <w14:ligatures w14:val="none"/>
        </w:rPr>
        <w:t xml:space="preserve"> </w:t>
      </w:r>
      <w:r w:rsidR="00DD0A7E" w:rsidRPr="009A7BD6">
        <w:rPr>
          <w:rFonts w:ascii="Times New Roman" w:eastAsia="Times New Roman" w:hAnsi="Times New Roman" w:cs="Arial"/>
          <w:kern w:val="0"/>
          <w:sz w:val="24"/>
          <w:szCs w:val="24"/>
          <w:lang w:eastAsia="cs-CZ"/>
          <w14:ligatures w14:val="none"/>
        </w:rPr>
        <w:t>M</w:t>
      </w:r>
      <w:r w:rsidR="00DD0A7E" w:rsidRPr="009A7BD6">
        <w:rPr>
          <w:rFonts w:ascii="Times New Roman" w:eastAsia="Times New Roman" w:hAnsi="Times New Roman" w:cs="Arial"/>
          <w:bCs/>
          <w:kern w:val="0"/>
          <w:sz w:val="24"/>
          <w:szCs w:val="24"/>
          <w:lang w:eastAsia="cs-CZ"/>
          <w14:ligatures w14:val="none"/>
        </w:rPr>
        <w:t>inistrant</w:t>
      </w:r>
      <w:r w:rsidR="00DD0A7E" w:rsidRPr="009A7BD6">
        <w:rPr>
          <w:rFonts w:ascii="Times New Roman" w:eastAsia="Times New Roman" w:hAnsi="Times New Roman" w:cs="Arial"/>
          <w:kern w:val="0"/>
          <w:sz w:val="24"/>
          <w:szCs w:val="24"/>
          <w:lang w:eastAsia="cs-CZ"/>
          <w14:ligatures w14:val="none"/>
        </w:rPr>
        <w:t> · (</w:t>
      </w:r>
      <w:r w:rsidR="00A64C40" w:rsidRPr="009A7BD6">
        <w:rPr>
          <w:rFonts w:ascii="Times New Roman" w:eastAsia="Times New Roman" w:hAnsi="Times New Roman" w:cs="Arial"/>
          <w:kern w:val="0"/>
          <w:sz w:val="24"/>
          <w:szCs w:val="24"/>
          <w:lang w:eastAsia="cs-CZ"/>
          <w14:ligatures w14:val="none"/>
        </w:rPr>
        <w:t>cirk</w:t>
      </w:r>
      <w:r w:rsidR="00DD0A7E" w:rsidRPr="009A7BD6">
        <w:rPr>
          <w:rFonts w:ascii="Times New Roman" w:eastAsia="Times New Roman" w:hAnsi="Times New Roman" w:cs="Arial"/>
          <w:kern w:val="0"/>
          <w:sz w:val="24"/>
          <w:szCs w:val="24"/>
          <w:lang w:eastAsia="cs-CZ"/>
          <w14:ligatures w14:val="none"/>
        </w:rPr>
        <w:t>.) muž nebo chlapec, který ministruje přisluhuje knězi při obřadech</w:t>
      </w:r>
      <w:r w:rsidR="0088544F">
        <w:rPr>
          <w:rFonts w:ascii="Times New Roman" w:eastAsia="Times New Roman" w:hAnsi="Times New Roman" w:cs="Arial"/>
          <w:kern w:val="0"/>
          <w:sz w:val="24"/>
          <w:szCs w:val="24"/>
          <w:lang w:eastAsia="cs-CZ"/>
          <w14:ligatures w14:val="none"/>
        </w:rPr>
        <w:t>.</w:t>
      </w:r>
      <w:r w:rsidR="00835562" w:rsidRPr="009A7BD6">
        <w:rPr>
          <w:rStyle w:val="Znakapoznpodarou"/>
          <w:rFonts w:ascii="Times New Roman" w:eastAsia="Times New Roman" w:hAnsi="Times New Roman" w:cs="Arial"/>
          <w:kern w:val="0"/>
          <w:sz w:val="24"/>
          <w:szCs w:val="24"/>
          <w:lang w:eastAsia="cs-CZ"/>
          <w14:ligatures w14:val="none"/>
        </w:rPr>
        <w:footnoteReference w:id="2"/>
      </w:r>
      <w:r w:rsidR="005F7AF4" w:rsidRPr="009A7BD6">
        <w:rPr>
          <w:rFonts w:ascii="Times New Roman" w:hAnsi="Times New Roman"/>
          <w:sz w:val="24"/>
          <w:szCs w:val="24"/>
        </w:rPr>
        <w:t xml:space="preserve"> </w:t>
      </w:r>
    </w:p>
    <w:p w14:paraId="2A0C69DF" w14:textId="1211BFDA" w:rsidR="00BA67D0" w:rsidRPr="009A7BD6" w:rsidRDefault="007C3940" w:rsidP="009A7BD6">
      <w:pPr>
        <w:spacing w:line="360" w:lineRule="auto"/>
        <w:jc w:val="both"/>
        <w:rPr>
          <w:rFonts w:ascii="Times New Roman" w:hAnsi="Times New Roman"/>
          <w:sz w:val="24"/>
          <w:szCs w:val="24"/>
        </w:rPr>
      </w:pPr>
      <w:r w:rsidRPr="009A7BD6">
        <w:rPr>
          <w:rFonts w:ascii="Times New Roman" w:hAnsi="Times New Roman"/>
          <w:sz w:val="24"/>
          <w:szCs w:val="24"/>
        </w:rPr>
        <w:t xml:space="preserve">Tato definice je </w:t>
      </w:r>
      <w:r w:rsidR="00E44040" w:rsidRPr="009A7BD6">
        <w:rPr>
          <w:rFonts w:ascii="Times New Roman" w:hAnsi="Times New Roman"/>
          <w:sz w:val="24"/>
          <w:szCs w:val="24"/>
        </w:rPr>
        <w:t>krátké vyjádření, které</w:t>
      </w:r>
      <w:r w:rsidR="00F70958" w:rsidRPr="009A7BD6">
        <w:rPr>
          <w:rFonts w:ascii="Times New Roman" w:hAnsi="Times New Roman"/>
          <w:sz w:val="24"/>
          <w:szCs w:val="24"/>
        </w:rPr>
        <w:t xml:space="preserve"> nám toho moc </w:t>
      </w:r>
      <w:r w:rsidR="00701607" w:rsidRPr="009A7BD6">
        <w:rPr>
          <w:rFonts w:ascii="Times New Roman" w:hAnsi="Times New Roman"/>
          <w:sz w:val="24"/>
          <w:szCs w:val="24"/>
        </w:rPr>
        <w:t xml:space="preserve">nevypoví. </w:t>
      </w:r>
      <w:r w:rsidR="00760E9C" w:rsidRPr="009A7BD6">
        <w:rPr>
          <w:rFonts w:ascii="Times New Roman" w:hAnsi="Times New Roman"/>
          <w:sz w:val="24"/>
          <w:szCs w:val="24"/>
        </w:rPr>
        <w:t>Chybí zde hlubší vyjádření</w:t>
      </w:r>
      <w:r w:rsidR="002347AA" w:rsidRPr="009A7BD6">
        <w:rPr>
          <w:rFonts w:ascii="Times New Roman" w:hAnsi="Times New Roman"/>
          <w:sz w:val="24"/>
          <w:szCs w:val="24"/>
        </w:rPr>
        <w:t xml:space="preserve"> smyslu této služby. </w:t>
      </w:r>
      <w:r w:rsidR="008C3461" w:rsidRPr="009A7BD6">
        <w:rPr>
          <w:rFonts w:ascii="Times New Roman" w:hAnsi="Times New Roman"/>
          <w:sz w:val="24"/>
          <w:szCs w:val="24"/>
        </w:rPr>
        <w:t>Pro hlubší pochopení této služby</w:t>
      </w:r>
      <w:r w:rsidR="00F43373" w:rsidRPr="009A7BD6">
        <w:rPr>
          <w:rFonts w:ascii="Times New Roman" w:hAnsi="Times New Roman"/>
          <w:sz w:val="24"/>
          <w:szCs w:val="24"/>
        </w:rPr>
        <w:t xml:space="preserve"> </w:t>
      </w:r>
      <w:r w:rsidR="003A5051" w:rsidRPr="009A7BD6">
        <w:rPr>
          <w:rFonts w:ascii="Times New Roman" w:hAnsi="Times New Roman"/>
          <w:sz w:val="24"/>
          <w:szCs w:val="24"/>
        </w:rPr>
        <w:t>se podív</w:t>
      </w:r>
      <w:r w:rsidR="00F43373" w:rsidRPr="009A7BD6">
        <w:rPr>
          <w:rFonts w:ascii="Times New Roman" w:hAnsi="Times New Roman"/>
          <w:sz w:val="24"/>
          <w:szCs w:val="24"/>
        </w:rPr>
        <w:t>ejme</w:t>
      </w:r>
      <w:r w:rsidR="003A5051" w:rsidRPr="009A7BD6">
        <w:rPr>
          <w:rFonts w:ascii="Times New Roman" w:hAnsi="Times New Roman"/>
          <w:sz w:val="24"/>
          <w:szCs w:val="24"/>
        </w:rPr>
        <w:t xml:space="preserve"> </w:t>
      </w:r>
      <w:r w:rsidR="00A02A96" w:rsidRPr="009A7BD6">
        <w:rPr>
          <w:rFonts w:ascii="Times New Roman" w:hAnsi="Times New Roman"/>
          <w:sz w:val="24"/>
          <w:szCs w:val="24"/>
        </w:rPr>
        <w:t xml:space="preserve">do všeobecného úvodu k Římskému </w:t>
      </w:r>
      <w:r w:rsidR="00CD2E01" w:rsidRPr="009A7BD6">
        <w:rPr>
          <w:rFonts w:ascii="Times New Roman" w:hAnsi="Times New Roman"/>
          <w:sz w:val="24"/>
          <w:szCs w:val="24"/>
        </w:rPr>
        <w:t>misálu,</w:t>
      </w:r>
      <w:r w:rsidR="00A02A96" w:rsidRPr="009A7BD6">
        <w:rPr>
          <w:rFonts w:ascii="Times New Roman" w:hAnsi="Times New Roman"/>
          <w:sz w:val="24"/>
          <w:szCs w:val="24"/>
        </w:rPr>
        <w:t xml:space="preserve"> </w:t>
      </w:r>
      <w:r w:rsidR="00854C70" w:rsidRPr="009A7BD6">
        <w:rPr>
          <w:rFonts w:ascii="Times New Roman" w:hAnsi="Times New Roman"/>
          <w:sz w:val="24"/>
          <w:szCs w:val="24"/>
        </w:rPr>
        <w:t>kde je psáno:</w:t>
      </w:r>
      <w:r w:rsidR="009C7928" w:rsidRPr="009A7BD6">
        <w:rPr>
          <w:rFonts w:ascii="Times New Roman" w:hAnsi="Times New Roman"/>
          <w:sz w:val="24"/>
          <w:szCs w:val="24"/>
        </w:rPr>
        <w:t xml:space="preserve"> </w:t>
      </w:r>
      <w:r w:rsidR="005F7AF4" w:rsidRPr="009A7BD6">
        <w:rPr>
          <w:rFonts w:ascii="Times New Roman" w:hAnsi="Times New Roman"/>
          <w:sz w:val="24"/>
          <w:szCs w:val="24"/>
        </w:rPr>
        <w:t>Všichni liturgičtí služebníci jsou především členy Těla Kristova. Svým křtem se stali „svatým lidem a královským kněžstvem“, jejichž právem a výsadou je účastnit se Kristovy služby. Způsob, jakým laici vykonávají tuto službu ve světě, se různí, ale jejím nejúplnějším a nejzákladnějším vyjádřením vždy byla „vědomá, aktivní a plodná účast na tajemství eucharistie“.</w:t>
      </w:r>
      <w:r w:rsidR="00165031" w:rsidRPr="009A7BD6">
        <w:rPr>
          <w:rFonts w:ascii="Times New Roman" w:hAnsi="Times New Roman"/>
          <w:sz w:val="24"/>
          <w:szCs w:val="24"/>
          <w:vertAlign w:val="superscript"/>
        </w:rPr>
        <w:footnoteReference w:id="3"/>
      </w:r>
      <w:r w:rsidR="00A520FF">
        <w:rPr>
          <w:rFonts w:ascii="Times New Roman" w:hAnsi="Times New Roman"/>
          <w:sz w:val="24"/>
          <w:szCs w:val="24"/>
        </w:rPr>
        <w:t xml:space="preserve"> </w:t>
      </w:r>
      <w:r w:rsidR="00AF714A" w:rsidRPr="009A7BD6">
        <w:rPr>
          <w:rFonts w:ascii="Times New Roman" w:hAnsi="Times New Roman"/>
          <w:sz w:val="24"/>
          <w:szCs w:val="24"/>
        </w:rPr>
        <w:t>Z</w:t>
      </w:r>
      <w:r w:rsidR="00633A5F" w:rsidRPr="009A7BD6">
        <w:rPr>
          <w:rFonts w:ascii="Times New Roman" w:hAnsi="Times New Roman"/>
          <w:sz w:val="24"/>
          <w:szCs w:val="24"/>
        </w:rPr>
        <w:t xml:space="preserve"> tohoto úvodu </w:t>
      </w:r>
      <w:r w:rsidR="00177CF1" w:rsidRPr="009A7BD6">
        <w:rPr>
          <w:rFonts w:ascii="Times New Roman" w:hAnsi="Times New Roman"/>
          <w:sz w:val="24"/>
          <w:szCs w:val="24"/>
        </w:rPr>
        <w:t>jasně vysvítá</w:t>
      </w:r>
      <w:r w:rsidR="004B7FCC" w:rsidRPr="009A7BD6">
        <w:rPr>
          <w:rFonts w:ascii="Times New Roman" w:hAnsi="Times New Roman"/>
          <w:sz w:val="24"/>
          <w:szCs w:val="24"/>
        </w:rPr>
        <w:t xml:space="preserve"> vznešenost ministrantské služby</w:t>
      </w:r>
      <w:r w:rsidR="00A46A3C" w:rsidRPr="009A7BD6">
        <w:rPr>
          <w:rFonts w:ascii="Times New Roman" w:hAnsi="Times New Roman"/>
          <w:sz w:val="24"/>
          <w:szCs w:val="24"/>
        </w:rPr>
        <w:t xml:space="preserve">. </w:t>
      </w:r>
      <w:r w:rsidR="00BA67D0" w:rsidRPr="009A7BD6">
        <w:rPr>
          <w:rFonts w:ascii="Times New Roman" w:hAnsi="Times New Roman"/>
          <w:sz w:val="24"/>
          <w:szCs w:val="24"/>
        </w:rPr>
        <w:t>Ministrant je nejen asistentem u</w:t>
      </w:r>
      <w:r w:rsidR="00A50AAD">
        <w:rPr>
          <w:rFonts w:ascii="Times New Roman" w:hAnsi="Times New Roman"/>
          <w:sz w:val="24"/>
          <w:szCs w:val="24"/>
        </w:rPr>
        <w:t> </w:t>
      </w:r>
      <w:r w:rsidR="00BA67D0" w:rsidRPr="009A7BD6">
        <w:rPr>
          <w:rFonts w:ascii="Times New Roman" w:hAnsi="Times New Roman"/>
          <w:sz w:val="24"/>
          <w:szCs w:val="24"/>
        </w:rPr>
        <w:t>liturgie. Je nositelem symbolů, a je dokonce sám symbolem.</w:t>
      </w:r>
      <w:r w:rsidR="00BA67D0" w:rsidRPr="009A7BD6">
        <w:rPr>
          <w:rStyle w:val="Znakapoznpodarou"/>
          <w:rFonts w:ascii="Times New Roman" w:hAnsi="Times New Roman"/>
          <w:sz w:val="24"/>
          <w:szCs w:val="24"/>
        </w:rPr>
        <w:footnoteReference w:id="4"/>
      </w:r>
    </w:p>
    <w:p w14:paraId="54989010" w14:textId="415C744D" w:rsidR="00BA67D0" w:rsidRPr="00E03C8F" w:rsidRDefault="000A1E21" w:rsidP="009A7BD6">
      <w:pPr>
        <w:spacing w:line="360" w:lineRule="auto"/>
        <w:jc w:val="both"/>
        <w:rPr>
          <w:rFonts w:ascii="Times New Roman" w:hAnsi="Times New Roman"/>
          <w:sz w:val="24"/>
          <w:szCs w:val="24"/>
        </w:rPr>
      </w:pPr>
      <w:r w:rsidRPr="009A7BD6">
        <w:rPr>
          <w:rFonts w:ascii="Times New Roman" w:hAnsi="Times New Roman"/>
          <w:sz w:val="24"/>
          <w:szCs w:val="24"/>
        </w:rPr>
        <w:t>T</w:t>
      </w:r>
      <w:r w:rsidR="00A46A3C" w:rsidRPr="009A7BD6">
        <w:rPr>
          <w:rFonts w:ascii="Times New Roman" w:hAnsi="Times New Roman"/>
          <w:sz w:val="24"/>
          <w:szCs w:val="24"/>
        </w:rPr>
        <w:t xml:space="preserve">ento úvod </w:t>
      </w:r>
      <w:r w:rsidR="004F4E67" w:rsidRPr="009A7BD6">
        <w:rPr>
          <w:rFonts w:ascii="Times New Roman" w:hAnsi="Times New Roman"/>
          <w:sz w:val="24"/>
          <w:szCs w:val="24"/>
        </w:rPr>
        <w:t xml:space="preserve">nám také </w:t>
      </w:r>
      <w:r w:rsidR="009E63ED" w:rsidRPr="009A7BD6">
        <w:rPr>
          <w:rFonts w:ascii="Times New Roman" w:hAnsi="Times New Roman"/>
          <w:sz w:val="24"/>
          <w:szCs w:val="24"/>
        </w:rPr>
        <w:t>osvětluje</w:t>
      </w:r>
      <w:r w:rsidR="004F4E67" w:rsidRPr="009A7BD6">
        <w:rPr>
          <w:rFonts w:ascii="Times New Roman" w:hAnsi="Times New Roman"/>
          <w:sz w:val="24"/>
          <w:szCs w:val="24"/>
        </w:rPr>
        <w:t xml:space="preserve"> její</w:t>
      </w:r>
      <w:r w:rsidR="009E63ED" w:rsidRPr="009A7BD6">
        <w:rPr>
          <w:rFonts w:ascii="Times New Roman" w:hAnsi="Times New Roman"/>
          <w:sz w:val="24"/>
          <w:szCs w:val="24"/>
        </w:rPr>
        <w:t xml:space="preserve"> </w:t>
      </w:r>
      <w:r w:rsidR="006B545C" w:rsidRPr="009A7BD6">
        <w:rPr>
          <w:rFonts w:ascii="Times New Roman" w:hAnsi="Times New Roman"/>
          <w:sz w:val="24"/>
          <w:szCs w:val="24"/>
        </w:rPr>
        <w:t xml:space="preserve">pochopení. </w:t>
      </w:r>
      <w:r w:rsidR="007532DB" w:rsidRPr="009A7BD6">
        <w:rPr>
          <w:rFonts w:ascii="Times New Roman" w:hAnsi="Times New Roman"/>
          <w:sz w:val="24"/>
          <w:szCs w:val="24"/>
        </w:rPr>
        <w:t xml:space="preserve">Zde můžeme, a také </w:t>
      </w:r>
      <w:r w:rsidR="009F7E3D">
        <w:rPr>
          <w:rFonts w:ascii="Times New Roman" w:hAnsi="Times New Roman"/>
          <w:sz w:val="24"/>
          <w:szCs w:val="24"/>
        </w:rPr>
        <w:t xml:space="preserve">bychom </w:t>
      </w:r>
      <w:r w:rsidR="007532DB" w:rsidRPr="009A7BD6">
        <w:rPr>
          <w:rFonts w:ascii="Times New Roman" w:hAnsi="Times New Roman"/>
          <w:sz w:val="24"/>
          <w:szCs w:val="24"/>
        </w:rPr>
        <w:t xml:space="preserve">si </w:t>
      </w:r>
      <w:r w:rsidR="009F7E3D">
        <w:rPr>
          <w:rFonts w:ascii="Times New Roman" w:hAnsi="Times New Roman"/>
          <w:sz w:val="24"/>
          <w:szCs w:val="24"/>
        </w:rPr>
        <w:t>měli</w:t>
      </w:r>
      <w:r w:rsidR="007532DB" w:rsidRPr="009A7BD6">
        <w:rPr>
          <w:rFonts w:ascii="Times New Roman" w:hAnsi="Times New Roman"/>
          <w:sz w:val="24"/>
          <w:szCs w:val="24"/>
        </w:rPr>
        <w:t xml:space="preserve"> při</w:t>
      </w:r>
      <w:r w:rsidR="00E45D2D" w:rsidRPr="009A7BD6">
        <w:rPr>
          <w:rFonts w:ascii="Times New Roman" w:hAnsi="Times New Roman"/>
          <w:sz w:val="24"/>
          <w:szCs w:val="24"/>
        </w:rPr>
        <w:t>znat náš omyl</w:t>
      </w:r>
      <w:r w:rsidR="009F7E3D">
        <w:rPr>
          <w:rFonts w:ascii="Times New Roman" w:hAnsi="Times New Roman"/>
          <w:sz w:val="24"/>
          <w:szCs w:val="24"/>
        </w:rPr>
        <w:t>,</w:t>
      </w:r>
      <w:r w:rsidR="00E45D2D" w:rsidRPr="009A7BD6">
        <w:rPr>
          <w:rFonts w:ascii="Times New Roman" w:hAnsi="Times New Roman"/>
          <w:sz w:val="24"/>
          <w:szCs w:val="24"/>
        </w:rPr>
        <w:t xml:space="preserve"> vidět v tomto slově </w:t>
      </w:r>
      <w:r w:rsidR="002E0AF9" w:rsidRPr="009A7BD6">
        <w:rPr>
          <w:rFonts w:ascii="Times New Roman" w:hAnsi="Times New Roman"/>
          <w:iCs/>
          <w:sz w:val="24"/>
          <w:szCs w:val="24"/>
        </w:rPr>
        <w:t xml:space="preserve">ty </w:t>
      </w:r>
      <w:r w:rsidR="009F7E3D">
        <w:rPr>
          <w:rFonts w:ascii="Times New Roman" w:hAnsi="Times New Roman"/>
          <w:iCs/>
          <w:sz w:val="24"/>
          <w:szCs w:val="24"/>
        </w:rPr>
        <w:t>„</w:t>
      </w:r>
      <w:r w:rsidR="002E0AF9" w:rsidRPr="009A7BD6">
        <w:rPr>
          <w:rFonts w:ascii="Times New Roman" w:hAnsi="Times New Roman"/>
          <w:iCs/>
          <w:sz w:val="24"/>
          <w:szCs w:val="24"/>
        </w:rPr>
        <w:t>kluky u oltáře</w:t>
      </w:r>
      <w:r w:rsidR="009F7E3D">
        <w:rPr>
          <w:rFonts w:ascii="Times New Roman" w:hAnsi="Times New Roman"/>
          <w:iCs/>
          <w:sz w:val="24"/>
          <w:szCs w:val="24"/>
        </w:rPr>
        <w:t>“</w:t>
      </w:r>
      <w:r w:rsidR="00AE204A" w:rsidRPr="009A7BD6">
        <w:rPr>
          <w:rFonts w:ascii="Times New Roman" w:hAnsi="Times New Roman"/>
          <w:sz w:val="24"/>
          <w:szCs w:val="24"/>
        </w:rPr>
        <w:t xml:space="preserve">. </w:t>
      </w:r>
      <w:r w:rsidR="00DA5600" w:rsidRPr="009A7BD6">
        <w:rPr>
          <w:rFonts w:ascii="Times New Roman" w:hAnsi="Times New Roman"/>
          <w:sz w:val="24"/>
          <w:szCs w:val="24"/>
        </w:rPr>
        <w:t>Zde si můžeme povzd</w:t>
      </w:r>
      <w:r w:rsidR="00750A6F" w:rsidRPr="009A7BD6">
        <w:rPr>
          <w:rFonts w:ascii="Times New Roman" w:hAnsi="Times New Roman"/>
          <w:sz w:val="24"/>
          <w:szCs w:val="24"/>
        </w:rPr>
        <w:t>echnout nad nepochopením této služby</w:t>
      </w:r>
      <w:r w:rsidR="00887667" w:rsidRPr="009A7BD6">
        <w:rPr>
          <w:rFonts w:ascii="Times New Roman" w:hAnsi="Times New Roman"/>
          <w:sz w:val="24"/>
          <w:szCs w:val="24"/>
        </w:rPr>
        <w:t xml:space="preserve">, kterou </w:t>
      </w:r>
      <w:r w:rsidR="00564881" w:rsidRPr="009A7BD6">
        <w:rPr>
          <w:rFonts w:ascii="Times New Roman" w:hAnsi="Times New Roman"/>
          <w:sz w:val="24"/>
          <w:szCs w:val="24"/>
        </w:rPr>
        <w:t xml:space="preserve">mnozí v dospělosti opouštějí s tím, </w:t>
      </w:r>
      <w:r w:rsidR="009376CB" w:rsidRPr="009A7BD6">
        <w:rPr>
          <w:rFonts w:ascii="Times New Roman" w:hAnsi="Times New Roman"/>
          <w:sz w:val="24"/>
          <w:szCs w:val="24"/>
        </w:rPr>
        <w:t xml:space="preserve">že to přenechají mladším. </w:t>
      </w:r>
      <w:r w:rsidR="00995E49" w:rsidRPr="009A7BD6">
        <w:rPr>
          <w:rFonts w:ascii="Times New Roman" w:hAnsi="Times New Roman"/>
          <w:sz w:val="24"/>
          <w:szCs w:val="24"/>
        </w:rPr>
        <w:t>Chybí zde</w:t>
      </w:r>
      <w:r w:rsidR="00995E49" w:rsidRPr="00E03C8F">
        <w:rPr>
          <w:rFonts w:ascii="Times New Roman" w:hAnsi="Times New Roman"/>
          <w:sz w:val="24"/>
          <w:szCs w:val="24"/>
        </w:rPr>
        <w:t xml:space="preserve"> </w:t>
      </w:r>
      <w:r w:rsidR="0014574E" w:rsidRPr="00E03C8F">
        <w:rPr>
          <w:rFonts w:ascii="Times New Roman" w:hAnsi="Times New Roman"/>
          <w:sz w:val="24"/>
          <w:szCs w:val="24"/>
        </w:rPr>
        <w:t>uvědomění</w:t>
      </w:r>
      <w:r w:rsidR="009F7E3D">
        <w:rPr>
          <w:rFonts w:ascii="Times New Roman" w:hAnsi="Times New Roman"/>
          <w:sz w:val="24"/>
          <w:szCs w:val="24"/>
        </w:rPr>
        <w:t xml:space="preserve"> si</w:t>
      </w:r>
      <w:r w:rsidR="00315022" w:rsidRPr="00E03C8F">
        <w:rPr>
          <w:rFonts w:ascii="Times New Roman" w:hAnsi="Times New Roman"/>
          <w:sz w:val="24"/>
          <w:szCs w:val="24"/>
        </w:rPr>
        <w:t xml:space="preserve"> výsady této služby</w:t>
      </w:r>
      <w:r w:rsidR="002F4CF6">
        <w:rPr>
          <w:rFonts w:ascii="Times New Roman" w:hAnsi="Times New Roman"/>
          <w:sz w:val="24"/>
          <w:szCs w:val="24"/>
        </w:rPr>
        <w:t>,</w:t>
      </w:r>
      <w:r w:rsidR="009A2C12" w:rsidRPr="00E03C8F">
        <w:rPr>
          <w:rFonts w:ascii="Times New Roman" w:hAnsi="Times New Roman"/>
          <w:sz w:val="24"/>
          <w:szCs w:val="24"/>
        </w:rPr>
        <w:t xml:space="preserve"> a také spoluzodpovědnost za nov</w:t>
      </w:r>
      <w:r w:rsidR="005474AD">
        <w:rPr>
          <w:rFonts w:ascii="Times New Roman" w:hAnsi="Times New Roman"/>
          <w:sz w:val="24"/>
          <w:szCs w:val="24"/>
        </w:rPr>
        <w:t>ě</w:t>
      </w:r>
      <w:r w:rsidR="009A2C12" w:rsidRPr="00E03C8F">
        <w:rPr>
          <w:rFonts w:ascii="Times New Roman" w:hAnsi="Times New Roman"/>
          <w:sz w:val="24"/>
          <w:szCs w:val="24"/>
        </w:rPr>
        <w:t xml:space="preserve"> </w:t>
      </w:r>
      <w:r w:rsidR="009A2C12" w:rsidRPr="00E03C8F">
        <w:rPr>
          <w:rFonts w:ascii="Times New Roman" w:hAnsi="Times New Roman"/>
          <w:sz w:val="24"/>
          <w:szCs w:val="24"/>
        </w:rPr>
        <w:lastRenderedPageBreak/>
        <w:t>přicházející ministranty.</w:t>
      </w:r>
      <w:r w:rsidR="00B941AD" w:rsidRPr="00E03C8F">
        <w:rPr>
          <w:rFonts w:ascii="Times New Roman" w:hAnsi="Times New Roman"/>
          <w:sz w:val="24"/>
          <w:szCs w:val="24"/>
        </w:rPr>
        <w:t xml:space="preserve"> To</w:t>
      </w:r>
      <w:r w:rsidR="002F4CF6">
        <w:rPr>
          <w:rFonts w:ascii="Times New Roman" w:hAnsi="Times New Roman"/>
          <w:sz w:val="24"/>
          <w:szCs w:val="24"/>
        </w:rPr>
        <w:t>,</w:t>
      </w:r>
      <w:r w:rsidR="00B941AD" w:rsidRPr="00E03C8F">
        <w:rPr>
          <w:rFonts w:ascii="Times New Roman" w:hAnsi="Times New Roman"/>
          <w:sz w:val="24"/>
          <w:szCs w:val="24"/>
        </w:rPr>
        <w:t xml:space="preserve"> že se stane někdo ministrante</w:t>
      </w:r>
      <w:r w:rsidR="00295930" w:rsidRPr="00E03C8F">
        <w:rPr>
          <w:rFonts w:ascii="Times New Roman" w:hAnsi="Times New Roman"/>
          <w:sz w:val="24"/>
          <w:szCs w:val="24"/>
        </w:rPr>
        <w:t>m není samozřejmostí. I t</w:t>
      </w:r>
      <w:r w:rsidR="004B7EBD" w:rsidRPr="00E03C8F">
        <w:rPr>
          <w:rFonts w:ascii="Times New Roman" w:hAnsi="Times New Roman"/>
          <w:sz w:val="24"/>
          <w:szCs w:val="24"/>
        </w:rPr>
        <w:t xml:space="preserve">ato služba je odpovědí na </w:t>
      </w:r>
      <w:r w:rsidR="00D21AAB" w:rsidRPr="00E03C8F">
        <w:rPr>
          <w:rFonts w:ascii="Times New Roman" w:hAnsi="Times New Roman"/>
          <w:sz w:val="24"/>
          <w:szCs w:val="24"/>
        </w:rPr>
        <w:t>B</w:t>
      </w:r>
      <w:r w:rsidR="004B7EBD" w:rsidRPr="00E03C8F">
        <w:rPr>
          <w:rFonts w:ascii="Times New Roman" w:hAnsi="Times New Roman"/>
          <w:sz w:val="24"/>
          <w:szCs w:val="24"/>
        </w:rPr>
        <w:t>oží vol</w:t>
      </w:r>
      <w:r w:rsidR="00AB2F11" w:rsidRPr="00E03C8F">
        <w:rPr>
          <w:rFonts w:ascii="Times New Roman" w:hAnsi="Times New Roman"/>
          <w:sz w:val="24"/>
          <w:szCs w:val="24"/>
        </w:rPr>
        <w:t>ání</w:t>
      </w:r>
      <w:r w:rsidR="009A2C12" w:rsidRPr="00E03C8F">
        <w:rPr>
          <w:rFonts w:ascii="Times New Roman" w:hAnsi="Times New Roman"/>
          <w:sz w:val="24"/>
          <w:szCs w:val="24"/>
        </w:rPr>
        <w:t xml:space="preserve"> a není vůbec jednoduchá</w:t>
      </w:r>
      <w:r w:rsidR="00AB2F11" w:rsidRPr="00E03C8F">
        <w:rPr>
          <w:rFonts w:ascii="Times New Roman" w:hAnsi="Times New Roman"/>
          <w:sz w:val="24"/>
          <w:szCs w:val="24"/>
        </w:rPr>
        <w:t xml:space="preserve">. </w:t>
      </w:r>
      <w:r w:rsidR="00D149C3" w:rsidRPr="00E03C8F">
        <w:rPr>
          <w:rFonts w:ascii="Times New Roman" w:hAnsi="Times New Roman"/>
          <w:sz w:val="24"/>
          <w:szCs w:val="24"/>
        </w:rPr>
        <w:t xml:space="preserve">Stejně jako na kteroukoli službu </w:t>
      </w:r>
      <w:r w:rsidR="008C30AC" w:rsidRPr="00E03C8F">
        <w:rPr>
          <w:rFonts w:ascii="Times New Roman" w:hAnsi="Times New Roman"/>
          <w:sz w:val="24"/>
          <w:szCs w:val="24"/>
        </w:rPr>
        <w:t>je potřeba se na ní připravit</w:t>
      </w:r>
      <w:r w:rsidR="002F4CF6">
        <w:rPr>
          <w:rFonts w:ascii="Times New Roman" w:hAnsi="Times New Roman"/>
          <w:sz w:val="24"/>
          <w:szCs w:val="24"/>
        </w:rPr>
        <w:t>,</w:t>
      </w:r>
      <w:r w:rsidR="008C30AC" w:rsidRPr="00E03C8F">
        <w:rPr>
          <w:rFonts w:ascii="Times New Roman" w:hAnsi="Times New Roman"/>
          <w:sz w:val="24"/>
          <w:szCs w:val="24"/>
        </w:rPr>
        <w:t xml:space="preserve"> a také je vhodné se v ní zdokonalovat</w:t>
      </w:r>
      <w:r w:rsidR="005C7638" w:rsidRPr="00E03C8F">
        <w:rPr>
          <w:rFonts w:ascii="Times New Roman" w:hAnsi="Times New Roman"/>
          <w:sz w:val="24"/>
          <w:szCs w:val="24"/>
        </w:rPr>
        <w:t>.</w:t>
      </w:r>
    </w:p>
    <w:p w14:paraId="1DF8C430" w14:textId="73AC96C3" w:rsidR="00793BC0" w:rsidRPr="009B2488" w:rsidRDefault="00AE076A" w:rsidP="009B2488">
      <w:pPr>
        <w:pStyle w:val="Nadpis2"/>
        <w:spacing w:before="360" w:after="240" w:line="360" w:lineRule="auto"/>
        <w:rPr>
          <w:color w:val="494949"/>
          <w:szCs w:val="28"/>
        </w:rPr>
      </w:pPr>
      <w:bookmarkStart w:id="3" w:name="_Toc164269689"/>
      <w:r w:rsidRPr="009B2488">
        <w:rPr>
          <w:szCs w:val="28"/>
        </w:rPr>
        <w:t>1.</w:t>
      </w:r>
      <w:r w:rsidR="00327EE7" w:rsidRPr="009B2488">
        <w:rPr>
          <w:szCs w:val="28"/>
        </w:rPr>
        <w:t>2. Vývoj ministrantské služby</w:t>
      </w:r>
      <w:bookmarkEnd w:id="3"/>
      <w:r w:rsidR="00793BC0" w:rsidRPr="009B2488">
        <w:rPr>
          <w:color w:val="494949"/>
          <w:szCs w:val="28"/>
        </w:rPr>
        <w:t xml:space="preserve"> </w:t>
      </w:r>
    </w:p>
    <w:p w14:paraId="1EAA99E0" w14:textId="3DA58BD6" w:rsidR="00327EE7" w:rsidRPr="009A7BD6" w:rsidRDefault="00D862CA" w:rsidP="009A7BD6">
      <w:pPr>
        <w:spacing w:line="360" w:lineRule="auto"/>
        <w:jc w:val="both"/>
        <w:rPr>
          <w:rFonts w:ascii="Times New Roman" w:hAnsi="Times New Roman"/>
          <w:sz w:val="24"/>
          <w:szCs w:val="24"/>
        </w:rPr>
      </w:pPr>
      <w:r w:rsidRPr="009A7BD6">
        <w:rPr>
          <w:rFonts w:ascii="Times New Roman" w:hAnsi="Times New Roman"/>
          <w:sz w:val="24"/>
          <w:szCs w:val="24"/>
        </w:rPr>
        <w:t xml:space="preserve">Ministrantská </w:t>
      </w:r>
      <w:r w:rsidR="00822510" w:rsidRPr="009A7BD6">
        <w:rPr>
          <w:rFonts w:ascii="Times New Roman" w:hAnsi="Times New Roman"/>
          <w:sz w:val="24"/>
          <w:szCs w:val="24"/>
        </w:rPr>
        <w:t>služba</w:t>
      </w:r>
      <w:r w:rsidR="00194D55" w:rsidRPr="009A7BD6">
        <w:rPr>
          <w:rFonts w:ascii="Times New Roman" w:hAnsi="Times New Roman"/>
          <w:sz w:val="24"/>
          <w:szCs w:val="24"/>
        </w:rPr>
        <w:t xml:space="preserve"> ve formě</w:t>
      </w:r>
      <w:r w:rsidR="00822510" w:rsidRPr="009A7BD6">
        <w:rPr>
          <w:rFonts w:ascii="Times New Roman" w:hAnsi="Times New Roman"/>
          <w:sz w:val="24"/>
          <w:szCs w:val="24"/>
        </w:rPr>
        <w:t>,</w:t>
      </w:r>
      <w:r w:rsidRPr="009A7BD6">
        <w:rPr>
          <w:rFonts w:ascii="Times New Roman" w:hAnsi="Times New Roman"/>
          <w:sz w:val="24"/>
          <w:szCs w:val="24"/>
        </w:rPr>
        <w:t xml:space="preserve"> jak </w:t>
      </w:r>
      <w:r w:rsidR="00CB0322" w:rsidRPr="009A7BD6">
        <w:rPr>
          <w:rFonts w:ascii="Times New Roman" w:hAnsi="Times New Roman"/>
          <w:sz w:val="24"/>
          <w:szCs w:val="24"/>
        </w:rPr>
        <w:t>ji známe dnes</w:t>
      </w:r>
      <w:r w:rsidR="00D21AAB" w:rsidRPr="009A7BD6">
        <w:rPr>
          <w:rFonts w:ascii="Times New Roman" w:hAnsi="Times New Roman"/>
          <w:sz w:val="24"/>
          <w:szCs w:val="24"/>
        </w:rPr>
        <w:t>,</w:t>
      </w:r>
      <w:r w:rsidR="003968DC" w:rsidRPr="009A7BD6">
        <w:rPr>
          <w:rFonts w:ascii="Times New Roman" w:hAnsi="Times New Roman"/>
          <w:sz w:val="24"/>
          <w:szCs w:val="24"/>
        </w:rPr>
        <w:t xml:space="preserve"> neexistovala. </w:t>
      </w:r>
      <w:r w:rsidR="00F76ECD" w:rsidRPr="009A7BD6">
        <w:rPr>
          <w:rFonts w:ascii="Times New Roman" w:hAnsi="Times New Roman"/>
          <w:sz w:val="24"/>
          <w:szCs w:val="24"/>
        </w:rPr>
        <w:t xml:space="preserve">Vyvinula se </w:t>
      </w:r>
      <w:r w:rsidR="003F6F1C" w:rsidRPr="009A7BD6">
        <w:rPr>
          <w:rFonts w:ascii="Times New Roman" w:hAnsi="Times New Roman"/>
          <w:sz w:val="24"/>
          <w:szCs w:val="24"/>
        </w:rPr>
        <w:t>díky nedostatku klerik</w:t>
      </w:r>
      <w:r w:rsidR="002E5396" w:rsidRPr="009A7BD6">
        <w:rPr>
          <w:rFonts w:ascii="Times New Roman" w:hAnsi="Times New Roman"/>
          <w:sz w:val="24"/>
          <w:szCs w:val="24"/>
        </w:rPr>
        <w:t>ů</w:t>
      </w:r>
      <w:r w:rsidR="00793BC0" w:rsidRPr="009A7BD6">
        <w:rPr>
          <w:rFonts w:ascii="Times New Roman" w:hAnsi="Times New Roman"/>
          <w:sz w:val="24"/>
          <w:szCs w:val="24"/>
        </w:rPr>
        <w:t xml:space="preserve">, z nichž alespoň jeden měl asistovat při slavení (od 13. stol. i privátní) mše. </w:t>
      </w:r>
      <w:r w:rsidR="00FE6501" w:rsidRPr="009A7BD6">
        <w:rPr>
          <w:rFonts w:ascii="Times New Roman" w:hAnsi="Times New Roman"/>
          <w:sz w:val="24"/>
          <w:szCs w:val="24"/>
        </w:rPr>
        <w:t xml:space="preserve">Tito klerici </w:t>
      </w:r>
      <w:r w:rsidR="00876FE3" w:rsidRPr="009A7BD6">
        <w:rPr>
          <w:rFonts w:ascii="Times New Roman" w:hAnsi="Times New Roman"/>
          <w:sz w:val="24"/>
          <w:szCs w:val="24"/>
        </w:rPr>
        <w:t xml:space="preserve">byli </w:t>
      </w:r>
      <w:r w:rsidR="00793BC0" w:rsidRPr="009A7BD6">
        <w:rPr>
          <w:rFonts w:ascii="Times New Roman" w:hAnsi="Times New Roman"/>
          <w:sz w:val="24"/>
          <w:szCs w:val="24"/>
        </w:rPr>
        <w:t>nahrazováni laiky</w:t>
      </w:r>
      <w:r w:rsidR="00D21AAB" w:rsidRPr="009A7BD6">
        <w:rPr>
          <w:rFonts w:ascii="Times New Roman" w:hAnsi="Times New Roman"/>
          <w:sz w:val="24"/>
          <w:szCs w:val="24"/>
        </w:rPr>
        <w:t>.</w:t>
      </w:r>
      <w:r w:rsidR="00222107" w:rsidRPr="009A7BD6">
        <w:rPr>
          <w:rStyle w:val="Znakapoznpodarou"/>
          <w:rFonts w:ascii="Times New Roman" w:hAnsi="Times New Roman"/>
          <w:color w:val="494949"/>
          <w:sz w:val="24"/>
          <w:szCs w:val="24"/>
        </w:rPr>
        <w:footnoteReference w:id="5"/>
      </w:r>
      <w:r w:rsidR="00D21AAB" w:rsidRPr="009A7BD6">
        <w:rPr>
          <w:rFonts w:ascii="Times New Roman" w:hAnsi="Times New Roman"/>
          <w:sz w:val="24"/>
          <w:szCs w:val="24"/>
        </w:rPr>
        <w:t xml:space="preserve"> </w:t>
      </w:r>
      <w:r w:rsidR="00793BC0" w:rsidRPr="009A7BD6">
        <w:rPr>
          <w:rFonts w:ascii="Times New Roman" w:hAnsi="Times New Roman"/>
          <w:sz w:val="24"/>
          <w:szCs w:val="24"/>
        </w:rPr>
        <w:t>Dokladem pro to je např. </w:t>
      </w:r>
      <w:proofErr w:type="spellStart"/>
      <w:r w:rsidR="00793BC0" w:rsidRPr="009A7BD6">
        <w:rPr>
          <w:rFonts w:ascii="Times New Roman" w:hAnsi="Times New Roman"/>
          <w:sz w:val="24"/>
          <w:szCs w:val="24"/>
        </w:rPr>
        <w:t>Admonitio</w:t>
      </w:r>
      <w:proofErr w:type="spellEnd"/>
      <w:r w:rsidR="00793BC0" w:rsidRPr="009A7BD6">
        <w:rPr>
          <w:rFonts w:ascii="Times New Roman" w:hAnsi="Times New Roman"/>
          <w:sz w:val="24"/>
          <w:szCs w:val="24"/>
        </w:rPr>
        <w:t> </w:t>
      </w:r>
      <w:proofErr w:type="spellStart"/>
      <w:r w:rsidR="00793BC0" w:rsidRPr="009A7BD6">
        <w:rPr>
          <w:rFonts w:ascii="Times New Roman" w:hAnsi="Times New Roman"/>
          <w:sz w:val="24"/>
          <w:szCs w:val="24"/>
        </w:rPr>
        <w:t>synodalis</w:t>
      </w:r>
      <w:proofErr w:type="spellEnd"/>
      <w:r w:rsidR="00CD759B" w:rsidRPr="009A7BD6">
        <w:rPr>
          <w:rStyle w:val="Znakapoznpodarou"/>
          <w:rFonts w:ascii="Times New Roman" w:hAnsi="Times New Roman"/>
          <w:iCs/>
          <w:color w:val="494949"/>
          <w:sz w:val="24"/>
          <w:szCs w:val="24"/>
        </w:rPr>
        <w:footnoteReference w:id="6"/>
      </w:r>
      <w:r w:rsidR="00F41F18" w:rsidRPr="009A7BD6">
        <w:rPr>
          <w:rFonts w:ascii="Times New Roman" w:hAnsi="Times New Roman"/>
          <w:iCs/>
          <w:sz w:val="24"/>
          <w:szCs w:val="24"/>
        </w:rPr>
        <w:t xml:space="preserve"> </w:t>
      </w:r>
      <w:r w:rsidR="00793BC0" w:rsidRPr="009A7BD6">
        <w:rPr>
          <w:rFonts w:ascii="Times New Roman" w:hAnsi="Times New Roman"/>
          <w:sz w:val="24"/>
          <w:szCs w:val="24"/>
        </w:rPr>
        <w:t>z 9. stol., kde se říká: „</w:t>
      </w:r>
      <w:proofErr w:type="spellStart"/>
      <w:r w:rsidR="00793BC0" w:rsidRPr="009A7BD6">
        <w:rPr>
          <w:rFonts w:ascii="Times New Roman" w:hAnsi="Times New Roman"/>
          <w:sz w:val="24"/>
          <w:szCs w:val="24"/>
        </w:rPr>
        <w:t>Omnis</w:t>
      </w:r>
      <w:proofErr w:type="spellEnd"/>
      <w:r w:rsidR="00793BC0" w:rsidRPr="009A7BD6">
        <w:rPr>
          <w:rFonts w:ascii="Times New Roman" w:hAnsi="Times New Roman"/>
          <w:sz w:val="24"/>
          <w:szCs w:val="24"/>
        </w:rPr>
        <w:t xml:space="preserve"> presbyter </w:t>
      </w:r>
      <w:proofErr w:type="spellStart"/>
      <w:r w:rsidR="00793BC0" w:rsidRPr="009A7BD6">
        <w:rPr>
          <w:rFonts w:ascii="Times New Roman" w:hAnsi="Times New Roman"/>
          <w:sz w:val="24"/>
          <w:szCs w:val="24"/>
        </w:rPr>
        <w:t>clericum</w:t>
      </w:r>
      <w:proofErr w:type="spellEnd"/>
      <w:r w:rsidR="00793BC0" w:rsidRPr="009A7BD6">
        <w:rPr>
          <w:rFonts w:ascii="Times New Roman" w:hAnsi="Times New Roman"/>
          <w:sz w:val="24"/>
          <w:szCs w:val="24"/>
        </w:rPr>
        <w:t xml:space="preserve"> </w:t>
      </w:r>
      <w:proofErr w:type="spellStart"/>
      <w:r w:rsidR="00793BC0" w:rsidRPr="009A7BD6">
        <w:rPr>
          <w:rFonts w:ascii="Times New Roman" w:hAnsi="Times New Roman"/>
          <w:sz w:val="24"/>
          <w:szCs w:val="24"/>
        </w:rPr>
        <w:t>habeat</w:t>
      </w:r>
      <w:proofErr w:type="spellEnd"/>
      <w:r w:rsidR="00793BC0" w:rsidRPr="009A7BD6">
        <w:rPr>
          <w:rFonts w:ascii="Times New Roman" w:hAnsi="Times New Roman"/>
          <w:sz w:val="24"/>
          <w:szCs w:val="24"/>
        </w:rPr>
        <w:t xml:space="preserve"> vel </w:t>
      </w:r>
      <w:proofErr w:type="spellStart"/>
      <w:r w:rsidR="00793BC0" w:rsidRPr="009A7BD6">
        <w:rPr>
          <w:rFonts w:ascii="Times New Roman" w:hAnsi="Times New Roman"/>
          <w:sz w:val="24"/>
          <w:szCs w:val="24"/>
        </w:rPr>
        <w:t>scholarem</w:t>
      </w:r>
      <w:proofErr w:type="spellEnd"/>
      <w:r w:rsidR="00793BC0" w:rsidRPr="009A7BD6">
        <w:rPr>
          <w:rFonts w:ascii="Times New Roman" w:hAnsi="Times New Roman"/>
          <w:sz w:val="24"/>
          <w:szCs w:val="24"/>
        </w:rPr>
        <w:t xml:space="preserve">, qui </w:t>
      </w:r>
      <w:proofErr w:type="spellStart"/>
      <w:r w:rsidR="00793BC0" w:rsidRPr="009A7BD6">
        <w:rPr>
          <w:rFonts w:ascii="Times New Roman" w:hAnsi="Times New Roman"/>
          <w:sz w:val="24"/>
          <w:szCs w:val="24"/>
        </w:rPr>
        <w:t>epistolam</w:t>
      </w:r>
      <w:proofErr w:type="spellEnd"/>
      <w:r w:rsidR="00793BC0" w:rsidRPr="009A7BD6">
        <w:rPr>
          <w:rFonts w:ascii="Times New Roman" w:hAnsi="Times New Roman"/>
          <w:sz w:val="24"/>
          <w:szCs w:val="24"/>
        </w:rPr>
        <w:t xml:space="preserve"> vel </w:t>
      </w:r>
      <w:proofErr w:type="spellStart"/>
      <w:r w:rsidR="00793BC0" w:rsidRPr="009A7BD6">
        <w:rPr>
          <w:rFonts w:ascii="Times New Roman" w:hAnsi="Times New Roman"/>
          <w:sz w:val="24"/>
          <w:szCs w:val="24"/>
        </w:rPr>
        <w:t>lectionem</w:t>
      </w:r>
      <w:proofErr w:type="spellEnd"/>
      <w:r w:rsidR="00793BC0" w:rsidRPr="009A7BD6">
        <w:rPr>
          <w:rFonts w:ascii="Times New Roman" w:hAnsi="Times New Roman"/>
          <w:sz w:val="24"/>
          <w:szCs w:val="24"/>
        </w:rPr>
        <w:t xml:space="preserve"> legat et </w:t>
      </w:r>
      <w:proofErr w:type="spellStart"/>
      <w:r w:rsidR="00793BC0" w:rsidRPr="009A7BD6">
        <w:rPr>
          <w:rFonts w:ascii="Times New Roman" w:hAnsi="Times New Roman"/>
          <w:sz w:val="24"/>
          <w:szCs w:val="24"/>
        </w:rPr>
        <w:t>ei</w:t>
      </w:r>
      <w:proofErr w:type="spellEnd"/>
      <w:r w:rsidR="00793BC0" w:rsidRPr="009A7BD6">
        <w:rPr>
          <w:rFonts w:ascii="Times New Roman" w:hAnsi="Times New Roman"/>
          <w:sz w:val="24"/>
          <w:szCs w:val="24"/>
        </w:rPr>
        <w:t xml:space="preserve"> ad </w:t>
      </w:r>
      <w:proofErr w:type="spellStart"/>
      <w:r w:rsidR="00793BC0" w:rsidRPr="009A7BD6">
        <w:rPr>
          <w:rFonts w:ascii="Times New Roman" w:hAnsi="Times New Roman"/>
          <w:sz w:val="24"/>
          <w:szCs w:val="24"/>
        </w:rPr>
        <w:t>missam</w:t>
      </w:r>
      <w:proofErr w:type="spellEnd"/>
      <w:r w:rsidR="00793BC0" w:rsidRPr="009A7BD6">
        <w:rPr>
          <w:rFonts w:ascii="Times New Roman" w:hAnsi="Times New Roman"/>
          <w:sz w:val="24"/>
          <w:szCs w:val="24"/>
        </w:rPr>
        <w:t xml:space="preserve"> </w:t>
      </w:r>
      <w:proofErr w:type="spellStart"/>
      <w:r w:rsidR="00793BC0" w:rsidRPr="009A7BD6">
        <w:rPr>
          <w:rFonts w:ascii="Times New Roman" w:hAnsi="Times New Roman"/>
          <w:sz w:val="24"/>
          <w:szCs w:val="24"/>
        </w:rPr>
        <w:t>respondeat</w:t>
      </w:r>
      <w:proofErr w:type="spellEnd"/>
      <w:r w:rsidR="00793BC0" w:rsidRPr="009A7BD6">
        <w:rPr>
          <w:rFonts w:ascii="Times New Roman" w:hAnsi="Times New Roman"/>
          <w:sz w:val="24"/>
          <w:szCs w:val="24"/>
        </w:rPr>
        <w:t xml:space="preserve">, et </w:t>
      </w:r>
      <w:proofErr w:type="spellStart"/>
      <w:r w:rsidR="00793BC0" w:rsidRPr="009A7BD6">
        <w:rPr>
          <w:rFonts w:ascii="Times New Roman" w:hAnsi="Times New Roman"/>
          <w:sz w:val="24"/>
          <w:szCs w:val="24"/>
        </w:rPr>
        <w:t>cum</w:t>
      </w:r>
      <w:proofErr w:type="spellEnd"/>
      <w:r w:rsidR="00793BC0" w:rsidRPr="009A7BD6">
        <w:rPr>
          <w:rFonts w:ascii="Times New Roman" w:hAnsi="Times New Roman"/>
          <w:sz w:val="24"/>
          <w:szCs w:val="24"/>
        </w:rPr>
        <w:t xml:space="preserve"> quo </w:t>
      </w:r>
      <w:proofErr w:type="spellStart"/>
      <w:r w:rsidR="00793BC0" w:rsidRPr="009A7BD6">
        <w:rPr>
          <w:rFonts w:ascii="Times New Roman" w:hAnsi="Times New Roman"/>
          <w:sz w:val="24"/>
          <w:szCs w:val="24"/>
        </w:rPr>
        <w:t>psalmos</w:t>
      </w:r>
      <w:proofErr w:type="spellEnd"/>
      <w:r w:rsidR="00793BC0" w:rsidRPr="009A7BD6">
        <w:rPr>
          <w:rFonts w:ascii="Times New Roman" w:hAnsi="Times New Roman"/>
          <w:sz w:val="24"/>
          <w:szCs w:val="24"/>
        </w:rPr>
        <w:t xml:space="preserve"> </w:t>
      </w:r>
      <w:proofErr w:type="spellStart"/>
      <w:r w:rsidR="00793BC0" w:rsidRPr="009A7BD6">
        <w:rPr>
          <w:rFonts w:ascii="Times New Roman" w:hAnsi="Times New Roman"/>
          <w:sz w:val="24"/>
          <w:szCs w:val="24"/>
        </w:rPr>
        <w:t>cantet</w:t>
      </w:r>
      <w:proofErr w:type="spellEnd"/>
      <w:r w:rsidR="00793BC0" w:rsidRPr="009A7BD6">
        <w:rPr>
          <w:rFonts w:ascii="Times New Roman" w:hAnsi="Times New Roman"/>
          <w:sz w:val="24"/>
          <w:szCs w:val="24"/>
        </w:rPr>
        <w:t>.“</w:t>
      </w:r>
      <w:r w:rsidR="00CD759B" w:rsidRPr="009A7BD6">
        <w:rPr>
          <w:rStyle w:val="Znakapoznpodarou"/>
          <w:rFonts w:ascii="Times New Roman" w:hAnsi="Times New Roman"/>
          <w:color w:val="494949"/>
          <w:sz w:val="24"/>
          <w:szCs w:val="24"/>
        </w:rPr>
        <w:footnoteReference w:id="7"/>
      </w:r>
      <w:r w:rsidR="00793BC0" w:rsidRPr="009A7BD6">
        <w:rPr>
          <w:rFonts w:ascii="Times New Roman" w:hAnsi="Times New Roman"/>
          <w:sz w:val="24"/>
          <w:szCs w:val="24"/>
        </w:rPr>
        <w:t xml:space="preserve"> </w:t>
      </w:r>
      <w:r w:rsidR="003B5813" w:rsidRPr="00AA7BC6">
        <w:rPr>
          <w:rFonts w:ascii="Times New Roman" w:hAnsi="Times New Roman"/>
          <w:sz w:val="24"/>
          <w:szCs w:val="24"/>
        </w:rPr>
        <w:t xml:space="preserve">Dokonce </w:t>
      </w:r>
      <w:r w:rsidR="00793BC0" w:rsidRPr="00AA7BC6">
        <w:rPr>
          <w:rFonts w:ascii="Times New Roman" w:hAnsi="Times New Roman"/>
          <w:sz w:val="24"/>
          <w:szCs w:val="24"/>
        </w:rPr>
        <w:t>v</w:t>
      </w:r>
      <w:r w:rsidR="00A50AAD">
        <w:rPr>
          <w:rFonts w:ascii="Times New Roman" w:hAnsi="Times New Roman"/>
          <w:sz w:val="24"/>
          <w:szCs w:val="24"/>
        </w:rPr>
        <w:t> </w:t>
      </w:r>
      <w:r w:rsidR="00793BC0" w:rsidRPr="00AA7BC6">
        <w:rPr>
          <w:rFonts w:ascii="Times New Roman" w:hAnsi="Times New Roman"/>
          <w:sz w:val="24"/>
          <w:szCs w:val="24"/>
        </w:rPr>
        <w:t>r.</w:t>
      </w:r>
      <w:r w:rsidR="00A50AAD">
        <w:rPr>
          <w:rFonts w:ascii="Times New Roman" w:hAnsi="Times New Roman"/>
          <w:sz w:val="24"/>
          <w:szCs w:val="24"/>
        </w:rPr>
        <w:t> </w:t>
      </w:r>
      <w:r w:rsidR="00793BC0" w:rsidRPr="009A7BD6">
        <w:rPr>
          <w:rFonts w:ascii="Times New Roman" w:hAnsi="Times New Roman"/>
          <w:sz w:val="24"/>
          <w:szCs w:val="24"/>
        </w:rPr>
        <w:t>1310 kárá synoda</w:t>
      </w:r>
      <w:r w:rsidR="00674DC0" w:rsidRPr="009A7BD6">
        <w:rPr>
          <w:rFonts w:ascii="Times New Roman" w:hAnsi="Times New Roman"/>
          <w:sz w:val="24"/>
          <w:szCs w:val="24"/>
        </w:rPr>
        <w:t xml:space="preserve">, </w:t>
      </w:r>
      <w:r w:rsidR="00BB16A7" w:rsidRPr="009A7BD6">
        <w:rPr>
          <w:rFonts w:ascii="Times New Roman" w:hAnsi="Times New Roman"/>
          <w:sz w:val="24"/>
          <w:szCs w:val="24"/>
        </w:rPr>
        <w:t>shromážděná v</w:t>
      </w:r>
      <w:r w:rsidR="00691FDD" w:rsidRPr="009A7BD6">
        <w:rPr>
          <w:rFonts w:ascii="Times New Roman" w:hAnsi="Times New Roman"/>
          <w:sz w:val="24"/>
          <w:szCs w:val="24"/>
        </w:rPr>
        <w:t> </w:t>
      </w:r>
      <w:r w:rsidR="0050265B" w:rsidRPr="009A7BD6">
        <w:rPr>
          <w:rFonts w:ascii="Times New Roman" w:hAnsi="Times New Roman"/>
          <w:sz w:val="24"/>
          <w:szCs w:val="24"/>
        </w:rPr>
        <w:t>Mohuči</w:t>
      </w:r>
      <w:r w:rsidR="00691FDD" w:rsidRPr="009A7BD6">
        <w:rPr>
          <w:rFonts w:ascii="Times New Roman" w:hAnsi="Times New Roman"/>
          <w:sz w:val="24"/>
          <w:szCs w:val="24"/>
        </w:rPr>
        <w:t xml:space="preserve"> </w:t>
      </w:r>
      <w:r w:rsidR="00793BC0" w:rsidRPr="009A7BD6">
        <w:rPr>
          <w:rFonts w:ascii="Times New Roman" w:hAnsi="Times New Roman"/>
          <w:sz w:val="24"/>
          <w:szCs w:val="24"/>
        </w:rPr>
        <w:t>zlozvyk, že při mších na venkově kněží „</w:t>
      </w:r>
      <w:proofErr w:type="spellStart"/>
      <w:r w:rsidR="00793BC0" w:rsidRPr="009A7BD6">
        <w:rPr>
          <w:rFonts w:ascii="Times New Roman" w:hAnsi="Times New Roman"/>
          <w:sz w:val="24"/>
          <w:szCs w:val="24"/>
        </w:rPr>
        <w:t>propter</w:t>
      </w:r>
      <w:proofErr w:type="spellEnd"/>
      <w:r w:rsidR="00793BC0" w:rsidRPr="009A7BD6">
        <w:rPr>
          <w:rFonts w:ascii="Times New Roman" w:hAnsi="Times New Roman"/>
          <w:sz w:val="24"/>
          <w:szCs w:val="24"/>
        </w:rPr>
        <w:t xml:space="preserve"> </w:t>
      </w:r>
      <w:proofErr w:type="spellStart"/>
      <w:r w:rsidR="00793BC0" w:rsidRPr="009A7BD6">
        <w:rPr>
          <w:rFonts w:ascii="Times New Roman" w:hAnsi="Times New Roman"/>
          <w:sz w:val="24"/>
          <w:szCs w:val="24"/>
        </w:rPr>
        <w:t>defectum</w:t>
      </w:r>
      <w:proofErr w:type="spellEnd"/>
      <w:r w:rsidR="00793BC0" w:rsidRPr="009A7BD6">
        <w:rPr>
          <w:rFonts w:ascii="Times New Roman" w:hAnsi="Times New Roman"/>
          <w:sz w:val="24"/>
          <w:szCs w:val="24"/>
        </w:rPr>
        <w:t xml:space="preserve"> </w:t>
      </w:r>
      <w:proofErr w:type="spellStart"/>
      <w:r w:rsidR="00793BC0" w:rsidRPr="009A7BD6">
        <w:rPr>
          <w:rFonts w:ascii="Times New Roman" w:hAnsi="Times New Roman"/>
          <w:sz w:val="24"/>
          <w:szCs w:val="24"/>
        </w:rPr>
        <w:t>clericorum</w:t>
      </w:r>
      <w:proofErr w:type="spellEnd"/>
      <w:r w:rsidR="00793BC0" w:rsidRPr="009A7BD6">
        <w:rPr>
          <w:rFonts w:ascii="Times New Roman" w:hAnsi="Times New Roman"/>
          <w:sz w:val="24"/>
          <w:szCs w:val="24"/>
        </w:rPr>
        <w:t>“</w:t>
      </w:r>
      <w:r w:rsidR="00CD759B" w:rsidRPr="009A7BD6">
        <w:rPr>
          <w:rStyle w:val="Znakapoznpodarou"/>
          <w:rFonts w:ascii="Times New Roman" w:hAnsi="Times New Roman"/>
          <w:color w:val="494949"/>
          <w:sz w:val="24"/>
          <w:szCs w:val="24"/>
        </w:rPr>
        <w:footnoteReference w:id="8"/>
      </w:r>
      <w:r w:rsidR="00793BC0" w:rsidRPr="009A7BD6">
        <w:rPr>
          <w:rFonts w:ascii="Times New Roman" w:hAnsi="Times New Roman"/>
          <w:sz w:val="24"/>
          <w:szCs w:val="24"/>
        </w:rPr>
        <w:t xml:space="preserve"> slaví mši „sine </w:t>
      </w:r>
      <w:proofErr w:type="spellStart"/>
      <w:r w:rsidR="00793BC0" w:rsidRPr="009A7BD6">
        <w:rPr>
          <w:rFonts w:ascii="Times New Roman" w:hAnsi="Times New Roman"/>
          <w:sz w:val="24"/>
          <w:szCs w:val="24"/>
        </w:rPr>
        <w:t>ministri</w:t>
      </w:r>
      <w:proofErr w:type="spellEnd"/>
      <w:r w:rsidR="00793BC0" w:rsidRPr="009A7BD6">
        <w:rPr>
          <w:rFonts w:ascii="Times New Roman" w:hAnsi="Times New Roman"/>
          <w:sz w:val="24"/>
          <w:szCs w:val="24"/>
        </w:rPr>
        <w:t xml:space="preserve"> </w:t>
      </w:r>
      <w:proofErr w:type="spellStart"/>
      <w:r w:rsidR="00793BC0" w:rsidRPr="009A7BD6">
        <w:rPr>
          <w:rFonts w:ascii="Times New Roman" w:hAnsi="Times New Roman"/>
          <w:sz w:val="24"/>
          <w:szCs w:val="24"/>
        </w:rPr>
        <w:t>suffragio</w:t>
      </w:r>
      <w:proofErr w:type="spellEnd"/>
      <w:r w:rsidR="00793BC0" w:rsidRPr="009A7BD6">
        <w:rPr>
          <w:rFonts w:ascii="Times New Roman" w:hAnsi="Times New Roman"/>
          <w:sz w:val="24"/>
          <w:szCs w:val="24"/>
        </w:rPr>
        <w:t>“</w:t>
      </w:r>
      <w:r w:rsidR="00CD759B" w:rsidRPr="009A7BD6">
        <w:rPr>
          <w:rStyle w:val="Znakapoznpodarou"/>
          <w:rFonts w:ascii="Times New Roman" w:hAnsi="Times New Roman"/>
          <w:color w:val="494949"/>
          <w:sz w:val="24"/>
          <w:szCs w:val="24"/>
        </w:rPr>
        <w:footnoteReference w:id="9"/>
      </w:r>
      <w:r w:rsidR="00793BC0" w:rsidRPr="009A7BD6">
        <w:rPr>
          <w:rFonts w:ascii="Times New Roman" w:hAnsi="Times New Roman"/>
          <w:sz w:val="24"/>
          <w:szCs w:val="24"/>
        </w:rPr>
        <w:t xml:space="preserve">. </w:t>
      </w:r>
      <w:r w:rsidR="00EF0248" w:rsidRPr="009A7BD6">
        <w:rPr>
          <w:rFonts w:ascii="Times New Roman" w:hAnsi="Times New Roman"/>
          <w:sz w:val="24"/>
          <w:szCs w:val="24"/>
        </w:rPr>
        <w:t>Dále byl vznesen požadavek</w:t>
      </w:r>
      <w:r w:rsidR="0063504D" w:rsidRPr="009A7BD6">
        <w:rPr>
          <w:rFonts w:ascii="Times New Roman" w:hAnsi="Times New Roman"/>
          <w:sz w:val="24"/>
          <w:szCs w:val="24"/>
        </w:rPr>
        <w:t xml:space="preserve"> neslavit</w:t>
      </w:r>
      <w:r w:rsidR="00793BC0" w:rsidRPr="009A7BD6">
        <w:rPr>
          <w:rFonts w:ascii="Times New Roman" w:hAnsi="Times New Roman"/>
          <w:sz w:val="24"/>
          <w:szCs w:val="24"/>
        </w:rPr>
        <w:t xml:space="preserve"> ani na venkově</w:t>
      </w:r>
      <w:r w:rsidR="0063504D" w:rsidRPr="009A7BD6">
        <w:rPr>
          <w:rFonts w:ascii="Times New Roman" w:hAnsi="Times New Roman"/>
          <w:sz w:val="24"/>
          <w:szCs w:val="24"/>
        </w:rPr>
        <w:t xml:space="preserve"> </w:t>
      </w:r>
      <w:r w:rsidR="00793BC0" w:rsidRPr="009A7BD6">
        <w:rPr>
          <w:rFonts w:ascii="Times New Roman" w:hAnsi="Times New Roman"/>
          <w:sz w:val="24"/>
          <w:szCs w:val="24"/>
        </w:rPr>
        <w:t>mše bez spolupůsobení důvěryhodných osob,</w:t>
      </w:r>
      <w:r w:rsidR="0063504D" w:rsidRPr="009A7BD6">
        <w:rPr>
          <w:rFonts w:ascii="Times New Roman" w:hAnsi="Times New Roman"/>
          <w:sz w:val="24"/>
          <w:szCs w:val="24"/>
        </w:rPr>
        <w:t xml:space="preserve"> kteří by byli</w:t>
      </w:r>
      <w:r w:rsidR="00793BC0" w:rsidRPr="009A7BD6">
        <w:rPr>
          <w:rFonts w:ascii="Times New Roman" w:hAnsi="Times New Roman"/>
          <w:sz w:val="24"/>
          <w:szCs w:val="24"/>
        </w:rPr>
        <w:t xml:space="preserve"> schopn</w:t>
      </w:r>
      <w:r w:rsidR="0063504D" w:rsidRPr="009A7BD6">
        <w:rPr>
          <w:rFonts w:ascii="Times New Roman" w:hAnsi="Times New Roman"/>
          <w:sz w:val="24"/>
          <w:szCs w:val="24"/>
        </w:rPr>
        <w:t>i</w:t>
      </w:r>
      <w:r w:rsidR="00793BC0" w:rsidRPr="009A7BD6">
        <w:rPr>
          <w:rFonts w:ascii="Times New Roman" w:hAnsi="Times New Roman"/>
          <w:sz w:val="24"/>
          <w:szCs w:val="24"/>
        </w:rPr>
        <w:t xml:space="preserve"> číst a zpívat</w:t>
      </w:r>
      <w:r w:rsidR="0063504D" w:rsidRPr="009A7BD6">
        <w:rPr>
          <w:rStyle w:val="Znakapoznpodarou"/>
          <w:rFonts w:ascii="Times New Roman" w:hAnsi="Times New Roman"/>
          <w:color w:val="494949"/>
          <w:sz w:val="24"/>
          <w:szCs w:val="24"/>
        </w:rPr>
        <w:footnoteReference w:id="10"/>
      </w:r>
      <w:r w:rsidR="00793BC0" w:rsidRPr="009A7BD6">
        <w:rPr>
          <w:rFonts w:ascii="Times New Roman" w:hAnsi="Times New Roman"/>
          <w:sz w:val="24"/>
          <w:szCs w:val="24"/>
        </w:rPr>
        <w:t>.</w:t>
      </w:r>
    </w:p>
    <w:p w14:paraId="3137DCCB" w14:textId="5FAD8FBC" w:rsidR="00A675FE" w:rsidRPr="009A7BD6" w:rsidRDefault="00B476C3" w:rsidP="009A7BD6">
      <w:pPr>
        <w:spacing w:line="360" w:lineRule="auto"/>
        <w:jc w:val="both"/>
        <w:rPr>
          <w:rFonts w:ascii="Times New Roman" w:hAnsi="Times New Roman"/>
          <w:sz w:val="24"/>
          <w:szCs w:val="24"/>
        </w:rPr>
      </w:pPr>
      <w:r w:rsidRPr="009A7BD6">
        <w:rPr>
          <w:rFonts w:ascii="Times New Roman" w:hAnsi="Times New Roman"/>
          <w:sz w:val="24"/>
          <w:szCs w:val="24"/>
        </w:rPr>
        <w:t>Nároky na ministranty</w:t>
      </w:r>
      <w:r w:rsidR="003D1C5E" w:rsidRPr="009A7BD6">
        <w:rPr>
          <w:rFonts w:ascii="Times New Roman" w:hAnsi="Times New Roman"/>
          <w:sz w:val="24"/>
          <w:szCs w:val="24"/>
        </w:rPr>
        <w:t xml:space="preserve"> byly nejednotné</w:t>
      </w:r>
      <w:r w:rsidR="00900033" w:rsidRPr="009A7BD6">
        <w:rPr>
          <w:rFonts w:ascii="Times New Roman" w:hAnsi="Times New Roman"/>
          <w:sz w:val="24"/>
          <w:szCs w:val="24"/>
        </w:rPr>
        <w:t xml:space="preserve"> a ministrant </w:t>
      </w:r>
      <w:r w:rsidR="00226D42" w:rsidRPr="009A7BD6">
        <w:rPr>
          <w:rFonts w:ascii="Times New Roman" w:hAnsi="Times New Roman"/>
          <w:sz w:val="24"/>
          <w:szCs w:val="24"/>
        </w:rPr>
        <w:t xml:space="preserve">až do doby </w:t>
      </w:r>
      <w:r w:rsidR="00B51885" w:rsidRPr="009A7BD6">
        <w:rPr>
          <w:rFonts w:ascii="Times New Roman" w:hAnsi="Times New Roman"/>
          <w:sz w:val="24"/>
          <w:szCs w:val="24"/>
        </w:rPr>
        <w:t xml:space="preserve">druhého vatikánského koncilu </w:t>
      </w:r>
      <w:r w:rsidR="00F32947" w:rsidRPr="009A7BD6">
        <w:rPr>
          <w:rFonts w:ascii="Times New Roman" w:hAnsi="Times New Roman"/>
          <w:sz w:val="24"/>
          <w:szCs w:val="24"/>
        </w:rPr>
        <w:t>ne</w:t>
      </w:r>
      <w:r w:rsidR="00103BB5" w:rsidRPr="009A7BD6">
        <w:rPr>
          <w:rFonts w:ascii="Times New Roman" w:hAnsi="Times New Roman"/>
          <w:sz w:val="24"/>
          <w:szCs w:val="24"/>
        </w:rPr>
        <w:t xml:space="preserve">byl </w:t>
      </w:r>
      <w:r w:rsidR="0048389E" w:rsidRPr="009A7BD6">
        <w:rPr>
          <w:rFonts w:ascii="Times New Roman" w:hAnsi="Times New Roman"/>
          <w:sz w:val="24"/>
          <w:szCs w:val="24"/>
        </w:rPr>
        <w:t>při mši</w:t>
      </w:r>
      <w:r w:rsidR="00103BB5" w:rsidRPr="009A7BD6">
        <w:rPr>
          <w:rFonts w:ascii="Times New Roman" w:hAnsi="Times New Roman"/>
          <w:sz w:val="24"/>
          <w:szCs w:val="24"/>
        </w:rPr>
        <w:t xml:space="preserve"> tak </w:t>
      </w:r>
      <w:r w:rsidR="00AA7B4A" w:rsidRPr="009A7BD6">
        <w:rPr>
          <w:rFonts w:ascii="Times New Roman" w:hAnsi="Times New Roman"/>
          <w:sz w:val="24"/>
          <w:szCs w:val="24"/>
        </w:rPr>
        <w:t>aktivní,</w:t>
      </w:r>
      <w:r w:rsidR="00226D42" w:rsidRPr="009A7BD6">
        <w:rPr>
          <w:rFonts w:ascii="Times New Roman" w:hAnsi="Times New Roman"/>
          <w:sz w:val="24"/>
          <w:szCs w:val="24"/>
        </w:rPr>
        <w:t xml:space="preserve"> jak je tomu </w:t>
      </w:r>
      <w:r w:rsidR="0048389E" w:rsidRPr="009A7BD6">
        <w:rPr>
          <w:rFonts w:ascii="Times New Roman" w:hAnsi="Times New Roman"/>
          <w:sz w:val="24"/>
          <w:szCs w:val="24"/>
        </w:rPr>
        <w:t xml:space="preserve">dnes. </w:t>
      </w:r>
      <w:r w:rsidR="00AA7B4A" w:rsidRPr="009A7BD6">
        <w:rPr>
          <w:rFonts w:ascii="Times New Roman" w:hAnsi="Times New Roman"/>
          <w:sz w:val="24"/>
          <w:szCs w:val="24"/>
        </w:rPr>
        <w:t xml:space="preserve">Služba ministranta byla </w:t>
      </w:r>
      <w:r w:rsidR="0073320D" w:rsidRPr="009A7BD6">
        <w:rPr>
          <w:rFonts w:ascii="Times New Roman" w:hAnsi="Times New Roman"/>
          <w:sz w:val="24"/>
          <w:szCs w:val="24"/>
        </w:rPr>
        <w:t>většinou omezena na konvičky, svíce a zvonění</w:t>
      </w:r>
      <w:r w:rsidR="003D554A" w:rsidRPr="009A7BD6">
        <w:rPr>
          <w:rFonts w:ascii="Times New Roman" w:hAnsi="Times New Roman"/>
          <w:sz w:val="24"/>
          <w:szCs w:val="24"/>
        </w:rPr>
        <w:t>.</w:t>
      </w:r>
      <w:r w:rsidR="00472453" w:rsidRPr="009A7BD6">
        <w:rPr>
          <w:rFonts w:ascii="Times New Roman" w:hAnsi="Times New Roman"/>
          <w:sz w:val="24"/>
          <w:szCs w:val="24"/>
        </w:rPr>
        <w:t xml:space="preserve"> Ministrant </w:t>
      </w:r>
      <w:r w:rsidR="00EC27BF" w:rsidRPr="009A7BD6">
        <w:rPr>
          <w:rFonts w:ascii="Times New Roman" w:hAnsi="Times New Roman"/>
          <w:sz w:val="24"/>
          <w:szCs w:val="24"/>
        </w:rPr>
        <w:t>zastupoval při mši lid, takže</w:t>
      </w:r>
      <w:r w:rsidR="00D51616" w:rsidRPr="009A7BD6">
        <w:rPr>
          <w:rFonts w:ascii="Times New Roman" w:hAnsi="Times New Roman"/>
          <w:sz w:val="24"/>
          <w:szCs w:val="24"/>
        </w:rPr>
        <w:t xml:space="preserve"> </w:t>
      </w:r>
      <w:r w:rsidR="002F4CF6">
        <w:rPr>
          <w:rFonts w:ascii="Times New Roman" w:hAnsi="Times New Roman"/>
          <w:sz w:val="24"/>
          <w:szCs w:val="24"/>
        </w:rPr>
        <w:t>k</w:t>
      </w:r>
      <w:r w:rsidR="00905CB1" w:rsidRPr="009A7BD6">
        <w:rPr>
          <w:rFonts w:ascii="Times New Roman" w:hAnsi="Times New Roman"/>
          <w:sz w:val="24"/>
          <w:szCs w:val="24"/>
        </w:rPr>
        <w:t xml:space="preserve">romě </w:t>
      </w:r>
      <w:r w:rsidR="00E04F08" w:rsidRPr="009A7BD6">
        <w:rPr>
          <w:rFonts w:ascii="Times New Roman" w:hAnsi="Times New Roman"/>
          <w:sz w:val="24"/>
          <w:szCs w:val="24"/>
        </w:rPr>
        <w:t>t</w:t>
      </w:r>
      <w:r w:rsidR="00905CB1" w:rsidRPr="009A7BD6">
        <w:rPr>
          <w:rFonts w:ascii="Times New Roman" w:hAnsi="Times New Roman"/>
          <w:sz w:val="24"/>
          <w:szCs w:val="24"/>
        </w:rPr>
        <w:t xml:space="preserve">ěchto </w:t>
      </w:r>
      <w:r w:rsidR="001805D6" w:rsidRPr="009A7BD6">
        <w:rPr>
          <w:rFonts w:ascii="Times New Roman" w:hAnsi="Times New Roman"/>
          <w:sz w:val="24"/>
          <w:szCs w:val="24"/>
        </w:rPr>
        <w:t>úkolu musel</w:t>
      </w:r>
      <w:r w:rsidR="001F01B4" w:rsidRPr="009A7BD6">
        <w:rPr>
          <w:rFonts w:ascii="Times New Roman" w:hAnsi="Times New Roman"/>
          <w:sz w:val="24"/>
          <w:szCs w:val="24"/>
        </w:rPr>
        <w:t xml:space="preserve"> </w:t>
      </w:r>
      <w:r w:rsidR="001805D6" w:rsidRPr="009A7BD6">
        <w:rPr>
          <w:rFonts w:ascii="Times New Roman" w:hAnsi="Times New Roman"/>
          <w:sz w:val="24"/>
          <w:szCs w:val="24"/>
        </w:rPr>
        <w:t>znát</w:t>
      </w:r>
      <w:r w:rsidR="009A2C12" w:rsidRPr="009A7BD6">
        <w:rPr>
          <w:rFonts w:ascii="Times New Roman" w:hAnsi="Times New Roman"/>
          <w:sz w:val="24"/>
          <w:szCs w:val="24"/>
        </w:rPr>
        <w:t xml:space="preserve"> </w:t>
      </w:r>
      <w:r w:rsidR="002F4CF6">
        <w:rPr>
          <w:rFonts w:ascii="Times New Roman" w:hAnsi="Times New Roman"/>
          <w:sz w:val="24"/>
          <w:szCs w:val="24"/>
        </w:rPr>
        <w:t xml:space="preserve">i </w:t>
      </w:r>
      <w:r w:rsidR="009A2C12" w:rsidRPr="009A7BD6">
        <w:rPr>
          <w:rFonts w:ascii="Times New Roman" w:hAnsi="Times New Roman"/>
          <w:sz w:val="24"/>
          <w:szCs w:val="24"/>
        </w:rPr>
        <w:t>latinské</w:t>
      </w:r>
      <w:r w:rsidR="001805D6" w:rsidRPr="009A7BD6">
        <w:rPr>
          <w:rFonts w:ascii="Times New Roman" w:hAnsi="Times New Roman"/>
          <w:sz w:val="24"/>
          <w:szCs w:val="24"/>
        </w:rPr>
        <w:t xml:space="preserve"> odpo</w:t>
      </w:r>
      <w:r w:rsidR="003E7069" w:rsidRPr="009A7BD6">
        <w:rPr>
          <w:rFonts w:ascii="Times New Roman" w:hAnsi="Times New Roman"/>
          <w:sz w:val="24"/>
          <w:szCs w:val="24"/>
        </w:rPr>
        <w:t>vědi</w:t>
      </w:r>
      <w:r w:rsidR="001F01B4" w:rsidRPr="009A7BD6">
        <w:rPr>
          <w:rFonts w:ascii="Times New Roman" w:hAnsi="Times New Roman"/>
          <w:sz w:val="24"/>
          <w:szCs w:val="24"/>
        </w:rPr>
        <w:t>.</w:t>
      </w:r>
      <w:r w:rsidR="00483EC2" w:rsidRPr="009A7BD6">
        <w:rPr>
          <w:rFonts w:ascii="Times New Roman" w:hAnsi="Times New Roman"/>
          <w:sz w:val="24"/>
          <w:szCs w:val="24"/>
        </w:rPr>
        <w:t xml:space="preserve"> </w:t>
      </w:r>
    </w:p>
    <w:p w14:paraId="60D02723" w14:textId="1EC525EB" w:rsidR="009578DF" w:rsidRPr="009A7BD6" w:rsidRDefault="00A675FE" w:rsidP="009A7BD6">
      <w:pPr>
        <w:spacing w:line="360" w:lineRule="auto"/>
        <w:jc w:val="both"/>
        <w:rPr>
          <w:rFonts w:ascii="Times New Roman" w:hAnsi="Times New Roman"/>
          <w:sz w:val="24"/>
          <w:szCs w:val="24"/>
        </w:rPr>
      </w:pPr>
      <w:r w:rsidRPr="009A7BD6">
        <w:rPr>
          <w:rFonts w:ascii="Times New Roman" w:hAnsi="Times New Roman"/>
          <w:sz w:val="24"/>
          <w:szCs w:val="24"/>
        </w:rPr>
        <w:t>M</w:t>
      </w:r>
      <w:r w:rsidR="00483EC2" w:rsidRPr="009A7BD6">
        <w:rPr>
          <w:rFonts w:ascii="Times New Roman" w:hAnsi="Times New Roman"/>
          <w:sz w:val="24"/>
          <w:szCs w:val="24"/>
        </w:rPr>
        <w:t xml:space="preserve">inistrant podle plného rozsahu své služby </w:t>
      </w:r>
      <w:r w:rsidR="00735CEF" w:rsidRPr="009A7BD6">
        <w:rPr>
          <w:rFonts w:ascii="Times New Roman" w:hAnsi="Times New Roman"/>
          <w:sz w:val="24"/>
          <w:szCs w:val="24"/>
        </w:rPr>
        <w:t xml:space="preserve">byl </w:t>
      </w:r>
      <w:r w:rsidR="00483EC2" w:rsidRPr="009A7BD6">
        <w:rPr>
          <w:rFonts w:ascii="Times New Roman" w:hAnsi="Times New Roman"/>
          <w:sz w:val="24"/>
          <w:szCs w:val="24"/>
        </w:rPr>
        <w:t>považován za nástupce klerika a</w:t>
      </w:r>
      <w:r w:rsidRPr="009A7BD6">
        <w:rPr>
          <w:rFonts w:ascii="Times New Roman" w:hAnsi="Times New Roman"/>
          <w:sz w:val="24"/>
          <w:szCs w:val="24"/>
        </w:rPr>
        <w:t xml:space="preserve"> </w:t>
      </w:r>
      <w:r w:rsidR="00A47AA0" w:rsidRPr="009A7BD6">
        <w:rPr>
          <w:rFonts w:ascii="Times New Roman" w:hAnsi="Times New Roman"/>
          <w:sz w:val="24"/>
          <w:szCs w:val="24"/>
        </w:rPr>
        <w:t>potažmo</w:t>
      </w:r>
      <w:r w:rsidR="00483EC2" w:rsidRPr="009A7BD6">
        <w:rPr>
          <w:rFonts w:ascii="Times New Roman" w:hAnsi="Times New Roman"/>
          <w:sz w:val="24"/>
          <w:szCs w:val="24"/>
        </w:rPr>
        <w:t xml:space="preserve"> za nástupce </w:t>
      </w:r>
      <w:r w:rsidR="00CF3689" w:rsidRPr="009A7BD6">
        <w:rPr>
          <w:rFonts w:ascii="Times New Roman" w:hAnsi="Times New Roman"/>
          <w:sz w:val="24"/>
          <w:szCs w:val="24"/>
        </w:rPr>
        <w:t>diákona</w:t>
      </w:r>
      <w:r w:rsidR="00483EC2" w:rsidRPr="009A7BD6">
        <w:rPr>
          <w:rFonts w:ascii="Times New Roman" w:hAnsi="Times New Roman"/>
          <w:sz w:val="24"/>
          <w:szCs w:val="24"/>
        </w:rPr>
        <w:t>, s</w:t>
      </w:r>
      <w:r w:rsidR="00A47AA0" w:rsidRPr="009A7BD6">
        <w:rPr>
          <w:rFonts w:ascii="Times New Roman" w:hAnsi="Times New Roman"/>
          <w:sz w:val="24"/>
          <w:szCs w:val="24"/>
        </w:rPr>
        <w:t xml:space="preserve"> </w:t>
      </w:r>
      <w:r w:rsidR="00483EC2" w:rsidRPr="009A7BD6">
        <w:rPr>
          <w:rFonts w:ascii="Times New Roman" w:hAnsi="Times New Roman"/>
          <w:sz w:val="24"/>
          <w:szCs w:val="24"/>
        </w:rPr>
        <w:t>nímž má i společné označení</w:t>
      </w:r>
      <w:r w:rsidR="00D21AAB" w:rsidRPr="009A7BD6">
        <w:rPr>
          <w:rFonts w:ascii="Times New Roman" w:hAnsi="Times New Roman"/>
          <w:sz w:val="24"/>
          <w:szCs w:val="24"/>
        </w:rPr>
        <w:t xml:space="preserve">. Řecké </w:t>
      </w:r>
      <w:proofErr w:type="spellStart"/>
      <w:r w:rsidR="00D21AAB" w:rsidRPr="009A7BD6">
        <w:rPr>
          <w:rFonts w:ascii="Times New Roman" w:hAnsi="Times New Roman"/>
          <w:sz w:val="24"/>
          <w:szCs w:val="24"/>
        </w:rPr>
        <w:t>diákonos</w:t>
      </w:r>
      <w:proofErr w:type="spellEnd"/>
      <w:r w:rsidR="00D21AAB" w:rsidRPr="009A7BD6">
        <w:rPr>
          <w:rFonts w:ascii="Times New Roman" w:hAnsi="Times New Roman"/>
          <w:sz w:val="24"/>
          <w:szCs w:val="24"/>
        </w:rPr>
        <w:t xml:space="preserve"> je </w:t>
      </w:r>
      <w:r w:rsidR="009A2C12" w:rsidRPr="009A7BD6">
        <w:rPr>
          <w:rFonts w:ascii="Times New Roman" w:hAnsi="Times New Roman"/>
          <w:sz w:val="24"/>
          <w:szCs w:val="24"/>
        </w:rPr>
        <w:t>totéž,</w:t>
      </w:r>
      <w:r w:rsidR="00D21AAB" w:rsidRPr="009A7BD6">
        <w:rPr>
          <w:rFonts w:ascii="Times New Roman" w:hAnsi="Times New Roman"/>
          <w:sz w:val="24"/>
          <w:szCs w:val="24"/>
        </w:rPr>
        <w:t xml:space="preserve"> co latinské </w:t>
      </w:r>
      <w:proofErr w:type="spellStart"/>
      <w:r w:rsidR="00D21AAB" w:rsidRPr="009A7BD6">
        <w:rPr>
          <w:rFonts w:ascii="Times New Roman" w:hAnsi="Times New Roman"/>
          <w:sz w:val="24"/>
          <w:szCs w:val="24"/>
        </w:rPr>
        <w:t>minister</w:t>
      </w:r>
      <w:proofErr w:type="spellEnd"/>
      <w:r w:rsidR="00483EC2" w:rsidRPr="009A7BD6">
        <w:rPr>
          <w:rFonts w:ascii="Times New Roman" w:hAnsi="Times New Roman"/>
          <w:sz w:val="24"/>
          <w:szCs w:val="24"/>
        </w:rPr>
        <w:t>.</w:t>
      </w:r>
      <w:r w:rsidR="002D15B2" w:rsidRPr="009A7BD6">
        <w:rPr>
          <w:rFonts w:ascii="Times New Roman" w:hAnsi="Times New Roman"/>
          <w:sz w:val="24"/>
          <w:szCs w:val="24"/>
        </w:rPr>
        <w:t xml:space="preserve"> </w:t>
      </w:r>
      <w:r w:rsidR="00AC67D1" w:rsidRPr="009A7BD6">
        <w:rPr>
          <w:rFonts w:ascii="Times New Roman" w:hAnsi="Times New Roman"/>
          <w:sz w:val="24"/>
          <w:szCs w:val="24"/>
        </w:rPr>
        <w:t xml:space="preserve">Odtud </w:t>
      </w:r>
      <w:r w:rsidR="00C561C9" w:rsidRPr="009A7BD6">
        <w:rPr>
          <w:rFonts w:ascii="Times New Roman" w:hAnsi="Times New Roman"/>
          <w:sz w:val="24"/>
          <w:szCs w:val="24"/>
        </w:rPr>
        <w:t>pochází</w:t>
      </w:r>
      <w:r w:rsidR="002D15B2" w:rsidRPr="009A7BD6">
        <w:rPr>
          <w:rFonts w:ascii="Times New Roman" w:hAnsi="Times New Roman"/>
          <w:sz w:val="24"/>
          <w:szCs w:val="24"/>
        </w:rPr>
        <w:t xml:space="preserve"> i označení pro oděv ministrantů</w:t>
      </w:r>
      <w:r w:rsidR="00204CA5" w:rsidRPr="009A7BD6">
        <w:rPr>
          <w:rFonts w:ascii="Times New Roman" w:hAnsi="Times New Roman"/>
          <w:sz w:val="24"/>
          <w:szCs w:val="24"/>
        </w:rPr>
        <w:t>, který</w:t>
      </w:r>
      <w:r w:rsidR="00907A66" w:rsidRPr="009A7BD6">
        <w:rPr>
          <w:rFonts w:ascii="Times New Roman" w:hAnsi="Times New Roman"/>
          <w:sz w:val="24"/>
          <w:szCs w:val="24"/>
        </w:rPr>
        <w:t xml:space="preserve"> byl </w:t>
      </w:r>
      <w:r w:rsidR="002D15B2" w:rsidRPr="009A7BD6">
        <w:rPr>
          <w:rFonts w:ascii="Times New Roman" w:hAnsi="Times New Roman"/>
          <w:sz w:val="24"/>
          <w:szCs w:val="24"/>
        </w:rPr>
        <w:t>provedený v různých barvách</w:t>
      </w:r>
      <w:r w:rsidR="00907A66" w:rsidRPr="009A7BD6">
        <w:rPr>
          <w:rFonts w:ascii="Times New Roman" w:hAnsi="Times New Roman"/>
          <w:sz w:val="24"/>
          <w:szCs w:val="24"/>
        </w:rPr>
        <w:t>.</w:t>
      </w:r>
      <w:r w:rsidR="007D3EC9" w:rsidRPr="009A7BD6">
        <w:rPr>
          <w:rStyle w:val="Znakapoznpodarou"/>
          <w:rFonts w:ascii="Times New Roman" w:hAnsi="Times New Roman"/>
          <w:color w:val="494949"/>
          <w:sz w:val="24"/>
          <w:szCs w:val="24"/>
        </w:rPr>
        <w:footnoteReference w:id="11"/>
      </w:r>
      <w:r w:rsidR="00907A66" w:rsidRPr="009A7BD6">
        <w:rPr>
          <w:rFonts w:ascii="Times New Roman" w:hAnsi="Times New Roman"/>
          <w:sz w:val="24"/>
          <w:szCs w:val="24"/>
        </w:rPr>
        <w:t xml:space="preserve"> </w:t>
      </w:r>
    </w:p>
    <w:p w14:paraId="6EABC722" w14:textId="27FB9F01" w:rsidR="00912284" w:rsidRPr="009A7BD6" w:rsidRDefault="00B24174" w:rsidP="009A7BD6">
      <w:pPr>
        <w:spacing w:line="360" w:lineRule="auto"/>
        <w:jc w:val="both"/>
        <w:rPr>
          <w:rFonts w:ascii="Times New Roman" w:hAnsi="Times New Roman"/>
          <w:color w:val="000000"/>
          <w:sz w:val="24"/>
          <w:szCs w:val="24"/>
        </w:rPr>
      </w:pPr>
      <w:r w:rsidRPr="009A7BD6">
        <w:rPr>
          <w:rFonts w:ascii="Times New Roman" w:hAnsi="Times New Roman"/>
          <w:sz w:val="24"/>
          <w:szCs w:val="24"/>
        </w:rPr>
        <w:lastRenderedPageBreak/>
        <w:t>Ministranti ne</w:t>
      </w:r>
      <w:r w:rsidR="006250E2" w:rsidRPr="009A7BD6">
        <w:rPr>
          <w:rFonts w:ascii="Times New Roman" w:hAnsi="Times New Roman"/>
          <w:sz w:val="24"/>
          <w:szCs w:val="24"/>
        </w:rPr>
        <w:t>byli vždy vít</w:t>
      </w:r>
      <w:r w:rsidR="009F7E3D">
        <w:rPr>
          <w:rFonts w:ascii="Times New Roman" w:hAnsi="Times New Roman"/>
          <w:sz w:val="24"/>
          <w:szCs w:val="24"/>
        </w:rPr>
        <w:t>a</w:t>
      </w:r>
      <w:r w:rsidR="006250E2" w:rsidRPr="009A7BD6">
        <w:rPr>
          <w:rFonts w:ascii="Times New Roman" w:hAnsi="Times New Roman"/>
          <w:sz w:val="24"/>
          <w:szCs w:val="24"/>
        </w:rPr>
        <w:t xml:space="preserve">ní. Například </w:t>
      </w:r>
      <w:r w:rsidR="009578DF" w:rsidRPr="009A7BD6">
        <w:rPr>
          <w:rFonts w:ascii="Times New Roman" w:hAnsi="Times New Roman"/>
          <w:sz w:val="24"/>
          <w:szCs w:val="24"/>
        </w:rPr>
        <w:t xml:space="preserve">Claude Martin, </w:t>
      </w:r>
      <w:r w:rsidR="00F341E3" w:rsidRPr="009A7BD6">
        <w:rPr>
          <w:rFonts w:ascii="Times New Roman" w:hAnsi="Times New Roman"/>
          <w:sz w:val="24"/>
          <w:szCs w:val="24"/>
        </w:rPr>
        <w:t>který se stal</w:t>
      </w:r>
      <w:r w:rsidR="009A60B4" w:rsidRPr="009A7BD6">
        <w:rPr>
          <w:rFonts w:ascii="Times New Roman" w:hAnsi="Times New Roman"/>
          <w:sz w:val="24"/>
          <w:szCs w:val="24"/>
        </w:rPr>
        <w:t xml:space="preserve"> roku </w:t>
      </w:r>
      <w:r w:rsidR="009578DF" w:rsidRPr="009A7BD6">
        <w:rPr>
          <w:rFonts w:ascii="Times New Roman" w:hAnsi="Times New Roman"/>
          <w:sz w:val="24"/>
          <w:szCs w:val="24"/>
        </w:rPr>
        <w:t>1690 převor</w:t>
      </w:r>
      <w:r w:rsidR="009A60B4" w:rsidRPr="009A7BD6">
        <w:rPr>
          <w:rFonts w:ascii="Times New Roman" w:hAnsi="Times New Roman"/>
          <w:sz w:val="24"/>
          <w:szCs w:val="24"/>
        </w:rPr>
        <w:t>em</w:t>
      </w:r>
      <w:r w:rsidR="009578DF" w:rsidRPr="009A7BD6">
        <w:rPr>
          <w:rFonts w:ascii="Times New Roman" w:hAnsi="Times New Roman"/>
          <w:sz w:val="24"/>
          <w:szCs w:val="24"/>
        </w:rPr>
        <w:t xml:space="preserve"> v </w:t>
      </w:r>
      <w:proofErr w:type="spellStart"/>
      <w:r w:rsidR="009578DF" w:rsidRPr="009A7BD6">
        <w:rPr>
          <w:rFonts w:ascii="Times New Roman" w:hAnsi="Times New Roman"/>
          <w:sz w:val="24"/>
          <w:szCs w:val="24"/>
        </w:rPr>
        <w:t>Marmoutier</w:t>
      </w:r>
      <w:proofErr w:type="spellEnd"/>
      <w:r w:rsidR="009578DF" w:rsidRPr="009A7BD6">
        <w:rPr>
          <w:rFonts w:ascii="Times New Roman" w:hAnsi="Times New Roman"/>
          <w:sz w:val="24"/>
          <w:szCs w:val="24"/>
        </w:rPr>
        <w:t xml:space="preserve">, </w:t>
      </w:r>
      <w:r w:rsidR="00C80956" w:rsidRPr="009A7BD6">
        <w:rPr>
          <w:rFonts w:ascii="Times New Roman" w:hAnsi="Times New Roman"/>
          <w:sz w:val="24"/>
          <w:szCs w:val="24"/>
        </w:rPr>
        <w:t xml:space="preserve">prosazoval, aby </w:t>
      </w:r>
      <w:r w:rsidR="009578DF" w:rsidRPr="009A7BD6">
        <w:rPr>
          <w:rFonts w:ascii="Times New Roman" w:hAnsi="Times New Roman"/>
          <w:sz w:val="24"/>
          <w:szCs w:val="24"/>
        </w:rPr>
        <w:t xml:space="preserve">děti a ženatí muži </w:t>
      </w:r>
      <w:r w:rsidR="00DE239D" w:rsidRPr="009A7BD6">
        <w:rPr>
          <w:rFonts w:ascii="Times New Roman" w:hAnsi="Times New Roman"/>
          <w:sz w:val="24"/>
          <w:szCs w:val="24"/>
        </w:rPr>
        <w:t>byli</w:t>
      </w:r>
      <w:r w:rsidR="009578DF" w:rsidRPr="009A7BD6">
        <w:rPr>
          <w:rFonts w:ascii="Times New Roman" w:hAnsi="Times New Roman"/>
          <w:sz w:val="24"/>
          <w:szCs w:val="24"/>
        </w:rPr>
        <w:t xml:space="preserve"> ze služby</w:t>
      </w:r>
      <w:r w:rsidR="009F7E3D">
        <w:rPr>
          <w:rFonts w:ascii="Times New Roman" w:hAnsi="Times New Roman"/>
          <w:sz w:val="24"/>
          <w:szCs w:val="24"/>
        </w:rPr>
        <w:t xml:space="preserve"> u </w:t>
      </w:r>
      <w:r w:rsidR="009578DF" w:rsidRPr="009A7BD6">
        <w:rPr>
          <w:rFonts w:ascii="Times New Roman" w:hAnsi="Times New Roman"/>
          <w:sz w:val="24"/>
          <w:szCs w:val="24"/>
        </w:rPr>
        <w:t>oltáře vyloučeni. T</w:t>
      </w:r>
      <w:r w:rsidR="006250E2" w:rsidRPr="009A7BD6">
        <w:rPr>
          <w:rFonts w:ascii="Times New Roman" w:hAnsi="Times New Roman"/>
          <w:sz w:val="24"/>
          <w:szCs w:val="24"/>
        </w:rPr>
        <w:t xml:space="preserve">ak </w:t>
      </w:r>
      <w:r w:rsidR="00DE239D" w:rsidRPr="009A7BD6">
        <w:rPr>
          <w:rFonts w:ascii="Times New Roman" w:hAnsi="Times New Roman"/>
          <w:sz w:val="24"/>
          <w:szCs w:val="24"/>
        </w:rPr>
        <w:t>t</w:t>
      </w:r>
      <w:r w:rsidR="006250E2" w:rsidRPr="009A7BD6">
        <w:rPr>
          <w:rFonts w:ascii="Times New Roman" w:hAnsi="Times New Roman"/>
          <w:sz w:val="24"/>
          <w:szCs w:val="24"/>
        </w:rPr>
        <w:t>omu bylo</w:t>
      </w:r>
      <w:r w:rsidR="009578DF" w:rsidRPr="009A7BD6">
        <w:rPr>
          <w:rFonts w:ascii="Times New Roman" w:hAnsi="Times New Roman"/>
          <w:sz w:val="24"/>
          <w:szCs w:val="24"/>
        </w:rPr>
        <w:t xml:space="preserve"> i v 18. a 19. stol.</w:t>
      </w:r>
      <w:r w:rsidR="00A07245" w:rsidRPr="009A7BD6">
        <w:rPr>
          <w:rFonts w:ascii="Times New Roman" w:hAnsi="Times New Roman"/>
          <w:sz w:val="24"/>
          <w:szCs w:val="24"/>
        </w:rPr>
        <w:t xml:space="preserve"> I tehdy se </w:t>
      </w:r>
      <w:r w:rsidR="009578DF" w:rsidRPr="009A7BD6">
        <w:rPr>
          <w:rFonts w:ascii="Times New Roman" w:hAnsi="Times New Roman"/>
          <w:sz w:val="24"/>
          <w:szCs w:val="24"/>
        </w:rPr>
        <w:t>ozývaly hlasy proti ministrantské službě chlapců.</w:t>
      </w:r>
      <w:r w:rsidR="00A07245" w:rsidRPr="009A7BD6">
        <w:rPr>
          <w:rStyle w:val="Znakapoznpodarou"/>
          <w:rFonts w:ascii="Times New Roman" w:hAnsi="Times New Roman"/>
          <w:color w:val="494949"/>
          <w:sz w:val="24"/>
          <w:szCs w:val="24"/>
        </w:rPr>
        <w:footnoteReference w:id="12"/>
      </w:r>
    </w:p>
    <w:p w14:paraId="4B0CC2CF" w14:textId="28F22A35" w:rsidR="00353C41" w:rsidRPr="009B2488" w:rsidRDefault="00327EE7" w:rsidP="009B2488">
      <w:pPr>
        <w:pStyle w:val="Nadpis2"/>
        <w:spacing w:before="360" w:after="240" w:line="360" w:lineRule="auto"/>
        <w:rPr>
          <w:color w:val="000000"/>
          <w:szCs w:val="28"/>
        </w:rPr>
      </w:pPr>
      <w:bookmarkStart w:id="4" w:name="_Toc164269690"/>
      <w:r w:rsidRPr="009B2488">
        <w:rPr>
          <w:szCs w:val="28"/>
        </w:rPr>
        <w:t>1.3. Role ministranta v</w:t>
      </w:r>
      <w:r w:rsidR="00562229" w:rsidRPr="009B2488">
        <w:rPr>
          <w:szCs w:val="28"/>
        </w:rPr>
        <w:t> </w:t>
      </w:r>
      <w:r w:rsidRPr="009B2488">
        <w:rPr>
          <w:szCs w:val="28"/>
        </w:rPr>
        <w:t>souča</w:t>
      </w:r>
      <w:r w:rsidR="00562229" w:rsidRPr="009B2488">
        <w:rPr>
          <w:szCs w:val="28"/>
        </w:rPr>
        <w:t>sné liturgii</w:t>
      </w:r>
      <w:bookmarkEnd w:id="4"/>
    </w:p>
    <w:p w14:paraId="2A9570C4" w14:textId="77777777" w:rsidR="005748AC" w:rsidRPr="00297A26" w:rsidRDefault="0003000C" w:rsidP="009A7BD6">
      <w:pPr>
        <w:spacing w:line="360" w:lineRule="auto"/>
        <w:jc w:val="both"/>
        <w:rPr>
          <w:rFonts w:ascii="Times New Roman" w:hAnsi="Times New Roman"/>
          <w:sz w:val="24"/>
          <w:szCs w:val="24"/>
        </w:rPr>
      </w:pPr>
      <w:r w:rsidRPr="00297A26">
        <w:rPr>
          <w:rFonts w:ascii="Times New Roman" w:hAnsi="Times New Roman"/>
          <w:sz w:val="24"/>
          <w:szCs w:val="24"/>
        </w:rPr>
        <w:t xml:space="preserve">Situace po druhém vatikánském koncilu </w:t>
      </w:r>
      <w:r w:rsidR="00B27E9A" w:rsidRPr="00297A26">
        <w:rPr>
          <w:rFonts w:ascii="Times New Roman" w:hAnsi="Times New Roman"/>
          <w:sz w:val="24"/>
          <w:szCs w:val="24"/>
        </w:rPr>
        <w:t>se změnila.</w:t>
      </w:r>
      <w:r w:rsidR="00EC5E58" w:rsidRPr="00297A26">
        <w:rPr>
          <w:rFonts w:ascii="Times New Roman" w:hAnsi="Times New Roman"/>
          <w:sz w:val="24"/>
          <w:szCs w:val="24"/>
        </w:rPr>
        <w:t xml:space="preserve"> </w:t>
      </w:r>
      <w:r w:rsidR="00B17F57" w:rsidRPr="00297A26">
        <w:rPr>
          <w:rFonts w:ascii="Times New Roman" w:hAnsi="Times New Roman"/>
          <w:sz w:val="24"/>
          <w:szCs w:val="24"/>
        </w:rPr>
        <w:t xml:space="preserve">S jistotou můžeme </w:t>
      </w:r>
      <w:r w:rsidR="00B6056B" w:rsidRPr="00297A26">
        <w:rPr>
          <w:rFonts w:ascii="Times New Roman" w:hAnsi="Times New Roman"/>
          <w:sz w:val="24"/>
          <w:szCs w:val="24"/>
        </w:rPr>
        <w:t>říct</w:t>
      </w:r>
      <w:r w:rsidR="00B17F57" w:rsidRPr="00297A26">
        <w:rPr>
          <w:rFonts w:ascii="Times New Roman" w:hAnsi="Times New Roman"/>
          <w:sz w:val="24"/>
          <w:szCs w:val="24"/>
        </w:rPr>
        <w:t>, že nároky na ministrant</w:t>
      </w:r>
      <w:r w:rsidR="001F38B4" w:rsidRPr="00297A26">
        <w:rPr>
          <w:rFonts w:ascii="Times New Roman" w:hAnsi="Times New Roman"/>
          <w:sz w:val="24"/>
          <w:szCs w:val="24"/>
        </w:rPr>
        <w:t xml:space="preserve">y </w:t>
      </w:r>
      <w:r w:rsidR="007C262B" w:rsidRPr="00297A26">
        <w:rPr>
          <w:rFonts w:ascii="Times New Roman" w:hAnsi="Times New Roman"/>
          <w:sz w:val="24"/>
          <w:szCs w:val="24"/>
        </w:rPr>
        <w:t>zesílily</w:t>
      </w:r>
      <w:r w:rsidR="001F38B4" w:rsidRPr="00297A26">
        <w:rPr>
          <w:rFonts w:ascii="Times New Roman" w:hAnsi="Times New Roman"/>
          <w:sz w:val="24"/>
          <w:szCs w:val="24"/>
        </w:rPr>
        <w:t xml:space="preserve">. </w:t>
      </w:r>
      <w:r w:rsidR="00F14569" w:rsidRPr="00297A26">
        <w:rPr>
          <w:rFonts w:ascii="Times New Roman" w:hAnsi="Times New Roman"/>
          <w:sz w:val="24"/>
          <w:szCs w:val="24"/>
        </w:rPr>
        <w:t xml:space="preserve"> Přibylo </w:t>
      </w:r>
      <w:r w:rsidR="0009446A" w:rsidRPr="00297A26">
        <w:rPr>
          <w:rFonts w:ascii="Times New Roman" w:hAnsi="Times New Roman"/>
          <w:sz w:val="24"/>
          <w:szCs w:val="24"/>
        </w:rPr>
        <w:t>úkol</w:t>
      </w:r>
      <w:r w:rsidR="00D21AAB" w:rsidRPr="00297A26">
        <w:rPr>
          <w:rFonts w:ascii="Times New Roman" w:hAnsi="Times New Roman"/>
          <w:sz w:val="24"/>
          <w:szCs w:val="24"/>
        </w:rPr>
        <w:t>ů</w:t>
      </w:r>
      <w:r w:rsidR="0009446A" w:rsidRPr="00297A26">
        <w:rPr>
          <w:rFonts w:ascii="Times New Roman" w:hAnsi="Times New Roman"/>
          <w:sz w:val="24"/>
          <w:szCs w:val="24"/>
        </w:rPr>
        <w:t xml:space="preserve">, které do té doby mohl </w:t>
      </w:r>
      <w:r w:rsidR="00181831" w:rsidRPr="00297A26">
        <w:rPr>
          <w:rFonts w:ascii="Times New Roman" w:hAnsi="Times New Roman"/>
          <w:sz w:val="24"/>
          <w:szCs w:val="24"/>
        </w:rPr>
        <w:t>konat jen klerik</w:t>
      </w:r>
      <w:r w:rsidR="00CD1509" w:rsidRPr="00297A26">
        <w:rPr>
          <w:rFonts w:ascii="Times New Roman" w:hAnsi="Times New Roman"/>
          <w:sz w:val="24"/>
          <w:szCs w:val="24"/>
        </w:rPr>
        <w:t xml:space="preserve">. </w:t>
      </w:r>
      <w:r w:rsidR="00235B54" w:rsidRPr="00297A26">
        <w:rPr>
          <w:rFonts w:ascii="Times New Roman" w:hAnsi="Times New Roman"/>
          <w:sz w:val="24"/>
          <w:szCs w:val="24"/>
        </w:rPr>
        <w:t>Jde například o službu podávání kalicha jáhnovi.</w:t>
      </w:r>
      <w:r w:rsidR="00235B54" w:rsidRPr="00297A26">
        <w:rPr>
          <w:rStyle w:val="Znakapoznpodarou"/>
          <w:rFonts w:ascii="Times New Roman" w:hAnsi="Times New Roman"/>
          <w:sz w:val="24"/>
          <w:szCs w:val="24"/>
        </w:rPr>
        <w:footnoteReference w:id="13"/>
      </w:r>
      <w:r w:rsidR="00235B54" w:rsidRPr="00297A26">
        <w:rPr>
          <w:rFonts w:ascii="Times New Roman" w:hAnsi="Times New Roman"/>
          <w:sz w:val="24"/>
          <w:szCs w:val="24"/>
        </w:rPr>
        <w:t xml:space="preserve"> V současné době se už nikdo nepozastaví nad tím, když ministrant nese kalich a rozprostírá na oltáři korporál.</w:t>
      </w:r>
      <w:r w:rsidR="00C40E9A" w:rsidRPr="00297A26">
        <w:rPr>
          <w:rFonts w:ascii="Times New Roman" w:hAnsi="Times New Roman"/>
          <w:sz w:val="24"/>
          <w:szCs w:val="24"/>
        </w:rPr>
        <w:t xml:space="preserve"> </w:t>
      </w:r>
    </w:p>
    <w:p w14:paraId="6205EBCF" w14:textId="1F4596B6" w:rsidR="005748AC" w:rsidRPr="00297A26" w:rsidRDefault="00C40E9A" w:rsidP="009A7BD6">
      <w:pPr>
        <w:spacing w:line="360" w:lineRule="auto"/>
        <w:jc w:val="both"/>
        <w:rPr>
          <w:rFonts w:ascii="Times New Roman" w:hAnsi="Times New Roman"/>
          <w:sz w:val="24"/>
          <w:szCs w:val="24"/>
        </w:rPr>
      </w:pPr>
      <w:r w:rsidRPr="00297A26">
        <w:rPr>
          <w:rFonts w:ascii="Times New Roman" w:hAnsi="Times New Roman"/>
          <w:sz w:val="24"/>
          <w:szCs w:val="24"/>
        </w:rPr>
        <w:t>Také</w:t>
      </w:r>
      <w:r w:rsidR="005A558B" w:rsidRPr="00297A26">
        <w:rPr>
          <w:rFonts w:ascii="Times New Roman" w:hAnsi="Times New Roman"/>
          <w:sz w:val="24"/>
          <w:szCs w:val="24"/>
        </w:rPr>
        <w:t xml:space="preserve"> </w:t>
      </w:r>
      <w:r w:rsidRPr="00297A26">
        <w:rPr>
          <w:rFonts w:ascii="Times New Roman" w:hAnsi="Times New Roman"/>
          <w:sz w:val="24"/>
          <w:szCs w:val="24"/>
        </w:rPr>
        <w:t>p</w:t>
      </w:r>
      <w:r w:rsidR="005A558B" w:rsidRPr="00297A26">
        <w:rPr>
          <w:rFonts w:ascii="Times New Roman" w:hAnsi="Times New Roman"/>
          <w:sz w:val="24"/>
          <w:szCs w:val="24"/>
        </w:rPr>
        <w:t xml:space="preserve">ole působnosti </w:t>
      </w:r>
      <w:r w:rsidR="009938E8" w:rsidRPr="00297A26">
        <w:rPr>
          <w:rFonts w:ascii="Times New Roman" w:hAnsi="Times New Roman"/>
          <w:sz w:val="24"/>
          <w:szCs w:val="24"/>
        </w:rPr>
        <w:t>ministrantů se podstatně rozšířilo</w:t>
      </w:r>
      <w:r w:rsidR="00B62A67" w:rsidRPr="00297A26">
        <w:rPr>
          <w:rFonts w:ascii="Times New Roman" w:hAnsi="Times New Roman"/>
          <w:sz w:val="24"/>
          <w:szCs w:val="24"/>
        </w:rPr>
        <w:t xml:space="preserve">. </w:t>
      </w:r>
      <w:r w:rsidR="009637F2" w:rsidRPr="00297A26">
        <w:rPr>
          <w:rFonts w:ascii="Times New Roman" w:hAnsi="Times New Roman"/>
          <w:sz w:val="24"/>
          <w:szCs w:val="24"/>
        </w:rPr>
        <w:t>Ministranti</w:t>
      </w:r>
      <w:r w:rsidR="00B62A67" w:rsidRPr="00297A26">
        <w:rPr>
          <w:rFonts w:ascii="Times New Roman" w:hAnsi="Times New Roman"/>
          <w:sz w:val="24"/>
          <w:szCs w:val="24"/>
        </w:rPr>
        <w:t xml:space="preserve"> </w:t>
      </w:r>
      <w:r w:rsidR="00DE4C7C" w:rsidRPr="00297A26">
        <w:rPr>
          <w:rFonts w:ascii="Times New Roman" w:hAnsi="Times New Roman"/>
          <w:sz w:val="24"/>
          <w:szCs w:val="24"/>
        </w:rPr>
        <w:t xml:space="preserve">už nejsou </w:t>
      </w:r>
      <w:r w:rsidR="00B62A67" w:rsidRPr="00297A26">
        <w:rPr>
          <w:rFonts w:ascii="Times New Roman" w:hAnsi="Times New Roman"/>
          <w:sz w:val="24"/>
          <w:szCs w:val="24"/>
        </w:rPr>
        <w:t>jen</w:t>
      </w:r>
      <w:r w:rsidR="00DE4C7C" w:rsidRPr="00297A26">
        <w:rPr>
          <w:rFonts w:ascii="Times New Roman" w:hAnsi="Times New Roman"/>
          <w:sz w:val="24"/>
          <w:szCs w:val="24"/>
        </w:rPr>
        <w:t xml:space="preserve"> </w:t>
      </w:r>
      <w:r w:rsidR="00E30D5A" w:rsidRPr="00297A26">
        <w:rPr>
          <w:rFonts w:ascii="Times New Roman" w:hAnsi="Times New Roman"/>
          <w:sz w:val="24"/>
          <w:szCs w:val="24"/>
        </w:rPr>
        <w:t>ti,</w:t>
      </w:r>
      <w:r w:rsidR="00DE4C7C" w:rsidRPr="00297A26">
        <w:rPr>
          <w:rFonts w:ascii="Times New Roman" w:hAnsi="Times New Roman"/>
          <w:sz w:val="24"/>
          <w:szCs w:val="24"/>
        </w:rPr>
        <w:t xml:space="preserve"> co stoj</w:t>
      </w:r>
      <w:r w:rsidR="009F7E3D">
        <w:rPr>
          <w:rFonts w:ascii="Times New Roman" w:hAnsi="Times New Roman"/>
          <w:sz w:val="24"/>
          <w:szCs w:val="24"/>
        </w:rPr>
        <w:t>í</w:t>
      </w:r>
      <w:r w:rsidR="00B62A67" w:rsidRPr="00297A26">
        <w:rPr>
          <w:rFonts w:ascii="Times New Roman" w:hAnsi="Times New Roman"/>
          <w:sz w:val="24"/>
          <w:szCs w:val="24"/>
        </w:rPr>
        <w:t xml:space="preserve"> </w:t>
      </w:r>
      <w:r w:rsidRPr="00297A26">
        <w:rPr>
          <w:rFonts w:ascii="Times New Roman" w:hAnsi="Times New Roman"/>
          <w:sz w:val="24"/>
          <w:szCs w:val="24"/>
        </w:rPr>
        <w:t>u oltáře</w:t>
      </w:r>
      <w:r w:rsidR="00B62A67" w:rsidRPr="00297A26">
        <w:rPr>
          <w:rFonts w:ascii="Times New Roman" w:hAnsi="Times New Roman"/>
          <w:sz w:val="24"/>
          <w:szCs w:val="24"/>
        </w:rPr>
        <w:t>, ale po</w:t>
      </w:r>
      <w:r w:rsidR="00744449" w:rsidRPr="00297A26">
        <w:rPr>
          <w:rFonts w:ascii="Times New Roman" w:hAnsi="Times New Roman"/>
          <w:sz w:val="24"/>
          <w:szCs w:val="24"/>
        </w:rPr>
        <w:t>hybují se v </w:t>
      </w:r>
      <w:r w:rsidR="009A2C12" w:rsidRPr="00297A26">
        <w:rPr>
          <w:rFonts w:ascii="Times New Roman" w:hAnsi="Times New Roman"/>
          <w:sz w:val="24"/>
          <w:szCs w:val="24"/>
        </w:rPr>
        <w:t>celém</w:t>
      </w:r>
      <w:r w:rsidR="00744449" w:rsidRPr="00297A26">
        <w:rPr>
          <w:rFonts w:ascii="Times New Roman" w:hAnsi="Times New Roman"/>
          <w:sz w:val="24"/>
          <w:szCs w:val="24"/>
        </w:rPr>
        <w:t xml:space="preserve"> presbytáři</w:t>
      </w:r>
      <w:r w:rsidR="00235B54" w:rsidRPr="00297A26">
        <w:rPr>
          <w:rFonts w:ascii="Times New Roman" w:hAnsi="Times New Roman"/>
          <w:sz w:val="24"/>
          <w:szCs w:val="24"/>
        </w:rPr>
        <w:t>.</w:t>
      </w:r>
      <w:r w:rsidR="00E82C69" w:rsidRPr="00297A26">
        <w:rPr>
          <w:rStyle w:val="Znakapoznpodarou"/>
          <w:rFonts w:ascii="Times New Roman" w:hAnsi="Times New Roman"/>
          <w:color w:val="000000"/>
          <w:sz w:val="24"/>
          <w:szCs w:val="24"/>
        </w:rPr>
        <w:footnoteReference w:id="14"/>
      </w:r>
      <w:r w:rsidR="00744449" w:rsidRPr="00297A26">
        <w:rPr>
          <w:rFonts w:ascii="Times New Roman" w:hAnsi="Times New Roman"/>
          <w:sz w:val="24"/>
          <w:szCs w:val="24"/>
        </w:rPr>
        <w:t xml:space="preserve"> </w:t>
      </w:r>
      <w:r w:rsidR="00235B54" w:rsidRPr="00297A26">
        <w:rPr>
          <w:rFonts w:ascii="Times New Roman" w:hAnsi="Times New Roman"/>
          <w:sz w:val="24"/>
          <w:szCs w:val="24"/>
        </w:rPr>
        <w:t>Tímto jsou na ně kladeny nové nároky.</w:t>
      </w:r>
      <w:r w:rsidR="009C669D" w:rsidRPr="00297A26">
        <w:rPr>
          <w:rFonts w:ascii="Times New Roman" w:hAnsi="Times New Roman"/>
          <w:sz w:val="24"/>
          <w:szCs w:val="24"/>
        </w:rPr>
        <w:t xml:space="preserve"> Ministrant musí být včas na určeném místě</w:t>
      </w:r>
      <w:r w:rsidR="00CF3689" w:rsidRPr="00297A26">
        <w:rPr>
          <w:rFonts w:ascii="Times New Roman" w:hAnsi="Times New Roman"/>
          <w:sz w:val="24"/>
          <w:szCs w:val="24"/>
        </w:rPr>
        <w:t>,</w:t>
      </w:r>
      <w:r w:rsidR="009C669D" w:rsidRPr="00297A26">
        <w:rPr>
          <w:rFonts w:ascii="Times New Roman" w:hAnsi="Times New Roman"/>
          <w:sz w:val="24"/>
          <w:szCs w:val="24"/>
        </w:rPr>
        <w:t xml:space="preserve"> podle </w:t>
      </w:r>
      <w:r w:rsidR="00A64C40" w:rsidRPr="00297A26">
        <w:rPr>
          <w:rFonts w:ascii="Times New Roman" w:hAnsi="Times New Roman"/>
          <w:sz w:val="24"/>
          <w:szCs w:val="24"/>
        </w:rPr>
        <w:t>služby,</w:t>
      </w:r>
      <w:r w:rsidR="009C669D" w:rsidRPr="00297A26">
        <w:rPr>
          <w:rFonts w:ascii="Times New Roman" w:hAnsi="Times New Roman"/>
          <w:sz w:val="24"/>
          <w:szCs w:val="24"/>
        </w:rPr>
        <w:t xml:space="preserve"> </w:t>
      </w:r>
      <w:r w:rsidR="002536AC" w:rsidRPr="00297A26">
        <w:rPr>
          <w:rFonts w:ascii="Times New Roman" w:hAnsi="Times New Roman"/>
          <w:sz w:val="24"/>
          <w:szCs w:val="24"/>
        </w:rPr>
        <w:t xml:space="preserve">kterou má </w:t>
      </w:r>
      <w:r w:rsidR="00BB16A7" w:rsidRPr="00297A26">
        <w:rPr>
          <w:rFonts w:ascii="Times New Roman" w:hAnsi="Times New Roman"/>
          <w:sz w:val="24"/>
          <w:szCs w:val="24"/>
        </w:rPr>
        <w:t>přidělenou,</w:t>
      </w:r>
      <w:r w:rsidR="002536AC" w:rsidRPr="00297A26">
        <w:rPr>
          <w:rFonts w:ascii="Times New Roman" w:hAnsi="Times New Roman"/>
          <w:sz w:val="24"/>
          <w:szCs w:val="24"/>
        </w:rPr>
        <w:t xml:space="preserve"> a přitom se</w:t>
      </w:r>
      <w:r w:rsidRPr="00297A26">
        <w:rPr>
          <w:rFonts w:ascii="Times New Roman" w:hAnsi="Times New Roman"/>
          <w:sz w:val="24"/>
          <w:szCs w:val="24"/>
        </w:rPr>
        <w:t xml:space="preserve"> v </w:t>
      </w:r>
      <w:r w:rsidR="005A558B" w:rsidRPr="00297A26">
        <w:rPr>
          <w:rFonts w:ascii="Times New Roman" w:hAnsi="Times New Roman"/>
          <w:sz w:val="24"/>
          <w:szCs w:val="24"/>
        </w:rPr>
        <w:t>presbytáři</w:t>
      </w:r>
      <w:r w:rsidR="002536AC" w:rsidRPr="00297A26">
        <w:rPr>
          <w:rFonts w:ascii="Times New Roman" w:hAnsi="Times New Roman"/>
          <w:sz w:val="24"/>
          <w:szCs w:val="24"/>
        </w:rPr>
        <w:t xml:space="preserve"> po</w:t>
      </w:r>
      <w:r w:rsidR="00D7209F" w:rsidRPr="00297A26">
        <w:rPr>
          <w:rFonts w:ascii="Times New Roman" w:hAnsi="Times New Roman"/>
          <w:sz w:val="24"/>
          <w:szCs w:val="24"/>
        </w:rPr>
        <w:t>hybovat s</w:t>
      </w:r>
      <w:r w:rsidR="009F7E3D">
        <w:rPr>
          <w:rFonts w:ascii="Times New Roman" w:hAnsi="Times New Roman"/>
          <w:sz w:val="24"/>
          <w:szCs w:val="24"/>
        </w:rPr>
        <w:t> </w:t>
      </w:r>
      <w:proofErr w:type="spellStart"/>
      <w:r w:rsidR="009F7E3D">
        <w:rPr>
          <w:rFonts w:ascii="Times New Roman" w:hAnsi="Times New Roman"/>
          <w:sz w:val="24"/>
          <w:szCs w:val="24"/>
        </w:rPr>
        <w:t>lkidem</w:t>
      </w:r>
      <w:proofErr w:type="spellEnd"/>
      <w:r w:rsidR="009F7E3D">
        <w:rPr>
          <w:rFonts w:ascii="Times New Roman" w:hAnsi="Times New Roman"/>
          <w:sz w:val="24"/>
          <w:szCs w:val="24"/>
        </w:rPr>
        <w:t xml:space="preserve"> a tichostí</w:t>
      </w:r>
      <w:r w:rsidR="00D7209F" w:rsidRPr="00297A26">
        <w:rPr>
          <w:rFonts w:ascii="Times New Roman" w:hAnsi="Times New Roman"/>
          <w:sz w:val="24"/>
          <w:szCs w:val="24"/>
        </w:rPr>
        <w:t>, aby nerušil ostatní věřící</w:t>
      </w:r>
      <w:r w:rsidR="00BB16A7" w:rsidRPr="00297A26">
        <w:rPr>
          <w:rFonts w:ascii="Times New Roman" w:hAnsi="Times New Roman"/>
          <w:sz w:val="24"/>
          <w:szCs w:val="24"/>
        </w:rPr>
        <w:t>.</w:t>
      </w:r>
      <w:r w:rsidR="00B27E9A" w:rsidRPr="00297A26">
        <w:rPr>
          <w:rFonts w:ascii="Times New Roman" w:hAnsi="Times New Roman"/>
          <w:sz w:val="24"/>
          <w:szCs w:val="24"/>
        </w:rPr>
        <w:t xml:space="preserve"> </w:t>
      </w:r>
    </w:p>
    <w:p w14:paraId="78092048" w14:textId="27B4D892" w:rsidR="005748AC" w:rsidRPr="00297A26" w:rsidRDefault="00B27E9A" w:rsidP="009A7BD6">
      <w:pPr>
        <w:spacing w:line="360" w:lineRule="auto"/>
        <w:jc w:val="both"/>
        <w:rPr>
          <w:rFonts w:ascii="Times New Roman" w:hAnsi="Times New Roman"/>
          <w:sz w:val="24"/>
          <w:szCs w:val="24"/>
        </w:rPr>
      </w:pPr>
      <w:r w:rsidRPr="00297A26">
        <w:rPr>
          <w:rFonts w:ascii="Times New Roman" w:hAnsi="Times New Roman"/>
          <w:sz w:val="24"/>
          <w:szCs w:val="24"/>
        </w:rPr>
        <w:t xml:space="preserve">Ministranti se </w:t>
      </w:r>
      <w:r w:rsidR="00BB16A7" w:rsidRPr="00297A26">
        <w:rPr>
          <w:rFonts w:ascii="Times New Roman" w:hAnsi="Times New Roman"/>
          <w:sz w:val="24"/>
          <w:szCs w:val="24"/>
        </w:rPr>
        <w:t xml:space="preserve">už </w:t>
      </w:r>
      <w:r w:rsidRPr="00297A26">
        <w:rPr>
          <w:rFonts w:ascii="Times New Roman" w:hAnsi="Times New Roman"/>
          <w:sz w:val="24"/>
          <w:szCs w:val="24"/>
        </w:rPr>
        <w:t>ne</w:t>
      </w:r>
      <w:r w:rsidR="008B68F5" w:rsidRPr="00297A26">
        <w:rPr>
          <w:rFonts w:ascii="Times New Roman" w:hAnsi="Times New Roman"/>
          <w:sz w:val="24"/>
          <w:szCs w:val="24"/>
        </w:rPr>
        <w:t xml:space="preserve">musí učit nazpaměť latinské </w:t>
      </w:r>
      <w:r w:rsidR="00E87CCF" w:rsidRPr="00297A26">
        <w:rPr>
          <w:rFonts w:ascii="Times New Roman" w:hAnsi="Times New Roman"/>
          <w:sz w:val="24"/>
          <w:szCs w:val="24"/>
        </w:rPr>
        <w:t>odpovědi,</w:t>
      </w:r>
      <w:r w:rsidR="00C40E9A" w:rsidRPr="00297A26">
        <w:rPr>
          <w:rFonts w:ascii="Times New Roman" w:hAnsi="Times New Roman"/>
          <w:sz w:val="24"/>
          <w:szCs w:val="24"/>
        </w:rPr>
        <w:t xml:space="preserve"> jak tomu bylo dříve</w:t>
      </w:r>
      <w:r w:rsidR="005A558B" w:rsidRPr="00297A26">
        <w:rPr>
          <w:rFonts w:ascii="Times New Roman" w:hAnsi="Times New Roman"/>
          <w:sz w:val="24"/>
          <w:szCs w:val="24"/>
        </w:rPr>
        <w:t>. Z tohoto důvodu</w:t>
      </w:r>
      <w:r w:rsidR="009F7E3D">
        <w:rPr>
          <w:rFonts w:ascii="Times New Roman" w:hAnsi="Times New Roman"/>
          <w:sz w:val="24"/>
          <w:szCs w:val="24"/>
        </w:rPr>
        <w:t xml:space="preserve"> by mělo být snadnější soustředit se na mši svatou</w:t>
      </w:r>
      <w:r w:rsidR="007517AD" w:rsidRPr="00297A26">
        <w:rPr>
          <w:rFonts w:ascii="Times New Roman" w:hAnsi="Times New Roman"/>
          <w:sz w:val="24"/>
          <w:szCs w:val="24"/>
        </w:rPr>
        <w:t>.</w:t>
      </w:r>
      <w:r w:rsidR="005748AC" w:rsidRPr="00297A26">
        <w:rPr>
          <w:rFonts w:ascii="Times New Roman" w:hAnsi="Times New Roman"/>
          <w:sz w:val="24"/>
          <w:szCs w:val="24"/>
        </w:rPr>
        <w:t xml:space="preserve"> Můžeme být svědky toho</w:t>
      </w:r>
      <w:r w:rsidR="00CF3689" w:rsidRPr="00297A26">
        <w:rPr>
          <w:rFonts w:ascii="Times New Roman" w:hAnsi="Times New Roman"/>
          <w:sz w:val="24"/>
          <w:szCs w:val="24"/>
        </w:rPr>
        <w:t>,</w:t>
      </w:r>
      <w:r w:rsidR="007517AD" w:rsidRPr="00297A26">
        <w:rPr>
          <w:rFonts w:ascii="Times New Roman" w:hAnsi="Times New Roman"/>
          <w:sz w:val="24"/>
          <w:szCs w:val="24"/>
        </w:rPr>
        <w:t xml:space="preserve"> že tomu tak není.</w:t>
      </w:r>
      <w:r w:rsidR="006B0B2A" w:rsidRPr="00297A26">
        <w:rPr>
          <w:rFonts w:ascii="Times New Roman" w:hAnsi="Times New Roman"/>
          <w:sz w:val="24"/>
          <w:szCs w:val="24"/>
        </w:rPr>
        <w:t xml:space="preserve"> Ve většině farnost</w:t>
      </w:r>
      <w:r w:rsidR="00614B55" w:rsidRPr="00297A26">
        <w:rPr>
          <w:rFonts w:ascii="Times New Roman" w:hAnsi="Times New Roman"/>
          <w:sz w:val="24"/>
          <w:szCs w:val="24"/>
        </w:rPr>
        <w:t>í</w:t>
      </w:r>
      <w:r w:rsidR="00FF0585" w:rsidRPr="00297A26">
        <w:rPr>
          <w:rFonts w:ascii="Times New Roman" w:hAnsi="Times New Roman"/>
          <w:sz w:val="24"/>
          <w:szCs w:val="24"/>
        </w:rPr>
        <w:t xml:space="preserve"> probíhá přijetí ministranta</w:t>
      </w:r>
      <w:r w:rsidR="00BD4B26" w:rsidRPr="00297A26">
        <w:rPr>
          <w:rFonts w:ascii="Times New Roman" w:hAnsi="Times New Roman"/>
          <w:sz w:val="24"/>
          <w:szCs w:val="24"/>
        </w:rPr>
        <w:t xml:space="preserve"> tím, </w:t>
      </w:r>
      <w:r w:rsidR="00ED2985" w:rsidRPr="00297A26">
        <w:rPr>
          <w:rFonts w:ascii="Times New Roman" w:hAnsi="Times New Roman"/>
          <w:sz w:val="24"/>
          <w:szCs w:val="24"/>
        </w:rPr>
        <w:t xml:space="preserve">že dotyčného dovede do </w:t>
      </w:r>
      <w:r w:rsidR="009A2C12" w:rsidRPr="00297A26">
        <w:rPr>
          <w:rFonts w:ascii="Times New Roman" w:hAnsi="Times New Roman"/>
          <w:sz w:val="24"/>
          <w:szCs w:val="24"/>
        </w:rPr>
        <w:t>sakristie buď</w:t>
      </w:r>
      <w:r w:rsidR="00C900F1" w:rsidRPr="00297A26">
        <w:rPr>
          <w:rFonts w:ascii="Times New Roman" w:hAnsi="Times New Roman"/>
          <w:sz w:val="24"/>
          <w:szCs w:val="24"/>
        </w:rPr>
        <w:t xml:space="preserve"> starší ministrant</w:t>
      </w:r>
      <w:r w:rsidR="009A2C12" w:rsidRPr="00297A26">
        <w:rPr>
          <w:rFonts w:ascii="Times New Roman" w:hAnsi="Times New Roman"/>
          <w:sz w:val="24"/>
          <w:szCs w:val="24"/>
        </w:rPr>
        <w:t xml:space="preserve"> </w:t>
      </w:r>
      <w:r w:rsidR="00E87CCF" w:rsidRPr="00297A26">
        <w:rPr>
          <w:rFonts w:ascii="Times New Roman" w:hAnsi="Times New Roman"/>
          <w:sz w:val="24"/>
          <w:szCs w:val="24"/>
        </w:rPr>
        <w:t xml:space="preserve">nebo některý z rodičů. V </w:t>
      </w:r>
      <w:r w:rsidR="00C900F1" w:rsidRPr="00297A26">
        <w:rPr>
          <w:rFonts w:ascii="Times New Roman" w:hAnsi="Times New Roman"/>
          <w:sz w:val="24"/>
          <w:szCs w:val="24"/>
        </w:rPr>
        <w:t>lepším případě jej kněz přivítá</w:t>
      </w:r>
      <w:r w:rsidR="00312971" w:rsidRPr="00297A26">
        <w:rPr>
          <w:rFonts w:ascii="Times New Roman" w:hAnsi="Times New Roman"/>
          <w:sz w:val="24"/>
          <w:szCs w:val="24"/>
        </w:rPr>
        <w:t>,</w:t>
      </w:r>
      <w:r w:rsidR="00E87CCF" w:rsidRPr="00297A26">
        <w:rPr>
          <w:rFonts w:ascii="Times New Roman" w:hAnsi="Times New Roman"/>
          <w:sz w:val="24"/>
          <w:szCs w:val="24"/>
        </w:rPr>
        <w:t xml:space="preserve"> </w:t>
      </w:r>
      <w:r w:rsidR="00B6056B" w:rsidRPr="00297A26">
        <w:rPr>
          <w:rFonts w:ascii="Times New Roman" w:hAnsi="Times New Roman"/>
          <w:sz w:val="24"/>
          <w:szCs w:val="24"/>
        </w:rPr>
        <w:t>projeví</w:t>
      </w:r>
      <w:r w:rsidR="00E87CCF" w:rsidRPr="00297A26">
        <w:rPr>
          <w:rFonts w:ascii="Times New Roman" w:hAnsi="Times New Roman"/>
          <w:sz w:val="24"/>
          <w:szCs w:val="24"/>
        </w:rPr>
        <w:t xml:space="preserve"> radost z nového ministranta,</w:t>
      </w:r>
      <w:r w:rsidR="00312971" w:rsidRPr="00297A26">
        <w:rPr>
          <w:rFonts w:ascii="Times New Roman" w:hAnsi="Times New Roman"/>
          <w:sz w:val="24"/>
          <w:szCs w:val="24"/>
        </w:rPr>
        <w:t xml:space="preserve"> najde se pro něj </w:t>
      </w:r>
      <w:r w:rsidR="00E87CCF" w:rsidRPr="00297A26">
        <w:rPr>
          <w:rFonts w:ascii="Times New Roman" w:hAnsi="Times New Roman"/>
          <w:sz w:val="24"/>
          <w:szCs w:val="24"/>
        </w:rPr>
        <w:t xml:space="preserve">vhodný ministrantský šat </w:t>
      </w:r>
      <w:r w:rsidR="00312971" w:rsidRPr="00297A26">
        <w:rPr>
          <w:rFonts w:ascii="Times New Roman" w:hAnsi="Times New Roman"/>
          <w:sz w:val="24"/>
          <w:szCs w:val="24"/>
        </w:rPr>
        <w:t>a jde k oltáři.</w:t>
      </w:r>
      <w:r w:rsidR="00614B55" w:rsidRPr="00297A26">
        <w:rPr>
          <w:rFonts w:ascii="Times New Roman" w:hAnsi="Times New Roman"/>
          <w:sz w:val="24"/>
          <w:szCs w:val="24"/>
        </w:rPr>
        <w:t xml:space="preserve"> V některých farnostech se dokonce udělá slavnost, kdy dotyčný dostane ministrantský šat při mši svaté. Většinou se toto předání </w:t>
      </w:r>
      <w:r w:rsidR="00EF66A1" w:rsidRPr="00297A26">
        <w:rPr>
          <w:rFonts w:ascii="Times New Roman" w:hAnsi="Times New Roman"/>
          <w:sz w:val="24"/>
          <w:szCs w:val="24"/>
        </w:rPr>
        <w:t>děje na začátku mše svaté.</w:t>
      </w:r>
      <w:r w:rsidR="00614B55" w:rsidRPr="00297A26">
        <w:rPr>
          <w:rFonts w:ascii="Times New Roman" w:hAnsi="Times New Roman"/>
          <w:sz w:val="24"/>
          <w:szCs w:val="24"/>
        </w:rPr>
        <w:t xml:space="preserve"> </w:t>
      </w:r>
      <w:r w:rsidR="00EF66A1" w:rsidRPr="00297A26">
        <w:rPr>
          <w:rFonts w:ascii="Times New Roman" w:hAnsi="Times New Roman"/>
          <w:sz w:val="24"/>
          <w:szCs w:val="24"/>
        </w:rPr>
        <w:t>T</w:t>
      </w:r>
      <w:r w:rsidR="000F069A" w:rsidRPr="00297A26">
        <w:rPr>
          <w:rFonts w:ascii="Times New Roman" w:hAnsi="Times New Roman"/>
          <w:sz w:val="24"/>
          <w:szCs w:val="24"/>
        </w:rPr>
        <w:t xml:space="preserve">omuto </w:t>
      </w:r>
      <w:r w:rsidR="00F57FBD" w:rsidRPr="00297A26">
        <w:rPr>
          <w:rFonts w:ascii="Times New Roman" w:hAnsi="Times New Roman"/>
          <w:sz w:val="24"/>
          <w:szCs w:val="24"/>
        </w:rPr>
        <w:t xml:space="preserve">nováčkovi se stanoví služba, aby </w:t>
      </w:r>
      <w:r w:rsidR="00BB16A7" w:rsidRPr="00297A26">
        <w:rPr>
          <w:rFonts w:ascii="Times New Roman" w:hAnsi="Times New Roman"/>
          <w:sz w:val="24"/>
          <w:szCs w:val="24"/>
        </w:rPr>
        <w:t>věděl,</w:t>
      </w:r>
      <w:r w:rsidR="00F57FBD" w:rsidRPr="00297A26">
        <w:rPr>
          <w:rFonts w:ascii="Times New Roman" w:hAnsi="Times New Roman"/>
          <w:sz w:val="24"/>
          <w:szCs w:val="24"/>
        </w:rPr>
        <w:t xml:space="preserve"> k</w:t>
      </w:r>
      <w:r w:rsidR="00953C1E" w:rsidRPr="00297A26">
        <w:rPr>
          <w:rFonts w:ascii="Times New Roman" w:hAnsi="Times New Roman"/>
          <w:sz w:val="24"/>
          <w:szCs w:val="24"/>
        </w:rPr>
        <w:t xml:space="preserve">dy musí přijít a </w:t>
      </w:r>
      <w:r w:rsidR="006D0535" w:rsidRPr="00297A26">
        <w:rPr>
          <w:rFonts w:ascii="Times New Roman" w:hAnsi="Times New Roman"/>
          <w:sz w:val="24"/>
          <w:szCs w:val="24"/>
        </w:rPr>
        <w:t>doporučí se</w:t>
      </w:r>
      <w:r w:rsidR="00B2289F" w:rsidRPr="00297A26">
        <w:rPr>
          <w:rFonts w:ascii="Times New Roman" w:hAnsi="Times New Roman"/>
          <w:sz w:val="24"/>
          <w:szCs w:val="24"/>
        </w:rPr>
        <w:t>, aby chodil ministr</w:t>
      </w:r>
      <w:r w:rsidR="005474AD" w:rsidRPr="00297A26">
        <w:rPr>
          <w:rFonts w:ascii="Times New Roman" w:hAnsi="Times New Roman"/>
          <w:sz w:val="24"/>
          <w:szCs w:val="24"/>
        </w:rPr>
        <w:t>ovat</w:t>
      </w:r>
      <w:r w:rsidR="00B2289F" w:rsidRPr="00297A26">
        <w:rPr>
          <w:rFonts w:ascii="Times New Roman" w:hAnsi="Times New Roman"/>
          <w:sz w:val="24"/>
          <w:szCs w:val="24"/>
        </w:rPr>
        <w:t xml:space="preserve"> co nejčastěji.</w:t>
      </w:r>
      <w:r w:rsidR="000E6780" w:rsidRPr="00297A26">
        <w:rPr>
          <w:rFonts w:ascii="Times New Roman" w:hAnsi="Times New Roman"/>
          <w:sz w:val="24"/>
          <w:szCs w:val="24"/>
        </w:rPr>
        <w:t xml:space="preserve"> </w:t>
      </w:r>
      <w:r w:rsidR="00C40E9A" w:rsidRPr="00297A26">
        <w:rPr>
          <w:rFonts w:ascii="Times New Roman" w:hAnsi="Times New Roman"/>
          <w:sz w:val="24"/>
          <w:szCs w:val="24"/>
        </w:rPr>
        <w:t>V</w:t>
      </w:r>
      <w:r w:rsidR="00EF66A1" w:rsidRPr="00297A26">
        <w:rPr>
          <w:rFonts w:ascii="Times New Roman" w:hAnsi="Times New Roman"/>
          <w:sz w:val="24"/>
          <w:szCs w:val="24"/>
        </w:rPr>
        <w:t> </w:t>
      </w:r>
      <w:r w:rsidR="00A82446">
        <w:rPr>
          <w:rFonts w:ascii="Times New Roman" w:hAnsi="Times New Roman"/>
          <w:sz w:val="24"/>
          <w:szCs w:val="24"/>
        </w:rPr>
        <w:t>některýc</w:t>
      </w:r>
      <w:r w:rsidR="0009771F">
        <w:rPr>
          <w:rFonts w:ascii="Times New Roman" w:hAnsi="Times New Roman"/>
          <w:sz w:val="24"/>
          <w:szCs w:val="24"/>
        </w:rPr>
        <w:t>h</w:t>
      </w:r>
      <w:r w:rsidR="00EF66A1" w:rsidRPr="00297A26">
        <w:rPr>
          <w:rFonts w:ascii="Times New Roman" w:hAnsi="Times New Roman"/>
          <w:sz w:val="24"/>
          <w:szCs w:val="24"/>
        </w:rPr>
        <w:t xml:space="preserve"> </w:t>
      </w:r>
      <w:r w:rsidR="00C40E9A" w:rsidRPr="00297A26">
        <w:rPr>
          <w:rFonts w:ascii="Times New Roman" w:hAnsi="Times New Roman"/>
          <w:sz w:val="24"/>
          <w:szCs w:val="24"/>
        </w:rPr>
        <w:t xml:space="preserve">farnostech se dokonce ministranti setkávají na pravidelných schůzkách a pořádají různé akce. </w:t>
      </w:r>
    </w:p>
    <w:p w14:paraId="73A49884" w14:textId="76888379" w:rsidR="003F6320" w:rsidRDefault="00E43318" w:rsidP="009A7BD6">
      <w:pPr>
        <w:spacing w:line="360" w:lineRule="auto"/>
        <w:jc w:val="both"/>
        <w:rPr>
          <w:rFonts w:ascii="Times New Roman" w:hAnsi="Times New Roman"/>
          <w:sz w:val="24"/>
          <w:szCs w:val="24"/>
        </w:rPr>
      </w:pPr>
      <w:r w:rsidRPr="00297A26">
        <w:rPr>
          <w:rFonts w:ascii="Times New Roman" w:hAnsi="Times New Roman"/>
          <w:sz w:val="24"/>
          <w:szCs w:val="24"/>
        </w:rPr>
        <w:t>M</w:t>
      </w:r>
      <w:r w:rsidR="000E6780" w:rsidRPr="00297A26">
        <w:rPr>
          <w:rFonts w:ascii="Times New Roman" w:hAnsi="Times New Roman"/>
          <w:sz w:val="24"/>
          <w:szCs w:val="24"/>
        </w:rPr>
        <w:t>inistr</w:t>
      </w:r>
      <w:r w:rsidR="005474AD" w:rsidRPr="00297A26">
        <w:rPr>
          <w:rFonts w:ascii="Times New Roman" w:hAnsi="Times New Roman"/>
          <w:sz w:val="24"/>
          <w:szCs w:val="24"/>
        </w:rPr>
        <w:t>ování</w:t>
      </w:r>
      <w:r w:rsidR="000E6780" w:rsidRPr="00297A26">
        <w:rPr>
          <w:rFonts w:ascii="Times New Roman" w:hAnsi="Times New Roman"/>
          <w:sz w:val="24"/>
          <w:szCs w:val="24"/>
        </w:rPr>
        <w:t xml:space="preserve"> je</w:t>
      </w:r>
      <w:r w:rsidRPr="00297A26">
        <w:rPr>
          <w:rFonts w:ascii="Times New Roman" w:hAnsi="Times New Roman"/>
          <w:sz w:val="24"/>
          <w:szCs w:val="24"/>
        </w:rPr>
        <w:t xml:space="preserve"> </w:t>
      </w:r>
      <w:r w:rsidR="00BD67D7" w:rsidRPr="00297A26">
        <w:rPr>
          <w:rFonts w:ascii="Times New Roman" w:hAnsi="Times New Roman"/>
          <w:sz w:val="24"/>
          <w:szCs w:val="24"/>
        </w:rPr>
        <w:t>o</w:t>
      </w:r>
      <w:r w:rsidRPr="00297A26">
        <w:rPr>
          <w:rFonts w:ascii="Times New Roman" w:hAnsi="Times New Roman"/>
          <w:sz w:val="24"/>
          <w:szCs w:val="24"/>
        </w:rPr>
        <w:t>všem</w:t>
      </w:r>
      <w:r w:rsidR="000E6780" w:rsidRPr="00297A26">
        <w:rPr>
          <w:rFonts w:ascii="Times New Roman" w:hAnsi="Times New Roman"/>
          <w:sz w:val="24"/>
          <w:szCs w:val="24"/>
        </w:rPr>
        <w:t xml:space="preserve"> služba</w:t>
      </w:r>
      <w:r w:rsidRPr="00297A26">
        <w:rPr>
          <w:rFonts w:ascii="Times New Roman" w:hAnsi="Times New Roman"/>
          <w:sz w:val="24"/>
          <w:szCs w:val="24"/>
        </w:rPr>
        <w:t>. N</w:t>
      </w:r>
      <w:r w:rsidR="00CD6C8C" w:rsidRPr="00297A26">
        <w:rPr>
          <w:rFonts w:ascii="Times New Roman" w:hAnsi="Times New Roman"/>
          <w:sz w:val="24"/>
          <w:szCs w:val="24"/>
        </w:rPr>
        <w:t>a každou službu je potřeba se připravit</w:t>
      </w:r>
      <w:r w:rsidR="00C46B4A" w:rsidRPr="00297A26">
        <w:rPr>
          <w:rFonts w:ascii="Times New Roman" w:hAnsi="Times New Roman"/>
          <w:sz w:val="24"/>
          <w:szCs w:val="24"/>
        </w:rPr>
        <w:t xml:space="preserve"> a ve službě se zdokonalovat</w:t>
      </w:r>
      <w:r w:rsidR="00D61B51" w:rsidRPr="00297A26">
        <w:rPr>
          <w:rFonts w:ascii="Times New Roman" w:hAnsi="Times New Roman"/>
          <w:sz w:val="24"/>
          <w:szCs w:val="24"/>
        </w:rPr>
        <w:t>, k čemuž by měli mít ministranti dostatek příležitostí.</w:t>
      </w:r>
      <w:r w:rsidR="00D61B51" w:rsidRPr="00297A26">
        <w:rPr>
          <w:rStyle w:val="Znakapoznpodarou"/>
          <w:rFonts w:ascii="Times New Roman" w:hAnsi="Times New Roman"/>
          <w:sz w:val="24"/>
          <w:szCs w:val="24"/>
        </w:rPr>
        <w:footnoteReference w:id="15"/>
      </w:r>
      <w:r w:rsidR="00194D55" w:rsidRPr="00297A26">
        <w:rPr>
          <w:rFonts w:ascii="Times New Roman" w:hAnsi="Times New Roman"/>
          <w:sz w:val="24"/>
          <w:szCs w:val="24"/>
        </w:rPr>
        <w:t xml:space="preserve"> Současní ministranti se už nemusí učit nazpaměť latinské odpovědi. To ale neznamená, že se</w:t>
      </w:r>
      <w:r w:rsidR="005748AC" w:rsidRPr="00297A26">
        <w:rPr>
          <w:rFonts w:ascii="Times New Roman" w:hAnsi="Times New Roman"/>
          <w:sz w:val="24"/>
          <w:szCs w:val="24"/>
        </w:rPr>
        <w:t xml:space="preserve"> dále</w:t>
      </w:r>
      <w:r w:rsidR="00194D55" w:rsidRPr="00297A26">
        <w:rPr>
          <w:rFonts w:ascii="Times New Roman" w:hAnsi="Times New Roman"/>
          <w:sz w:val="24"/>
          <w:szCs w:val="24"/>
        </w:rPr>
        <w:t xml:space="preserve"> nemusí </w:t>
      </w:r>
      <w:r w:rsidR="005748AC" w:rsidRPr="00297A26">
        <w:rPr>
          <w:rFonts w:ascii="Times New Roman" w:hAnsi="Times New Roman"/>
          <w:sz w:val="24"/>
          <w:szCs w:val="24"/>
        </w:rPr>
        <w:t>vzdělávat</w:t>
      </w:r>
      <w:r w:rsidR="00194D55" w:rsidRPr="00297A26">
        <w:rPr>
          <w:rFonts w:ascii="Times New Roman" w:hAnsi="Times New Roman"/>
          <w:sz w:val="24"/>
          <w:szCs w:val="24"/>
        </w:rPr>
        <w:t>.</w:t>
      </w:r>
      <w:r w:rsidR="005748AC" w:rsidRPr="00297A26">
        <w:rPr>
          <w:rFonts w:ascii="Times New Roman" w:hAnsi="Times New Roman"/>
          <w:sz w:val="24"/>
          <w:szCs w:val="24"/>
        </w:rPr>
        <w:t xml:space="preserve"> Rozšířením pole jejich působnosti přineslo s sebou setkání s novými věcmi a pojmy, kterým je potřeba se naučit.</w:t>
      </w:r>
      <w:r w:rsidR="006034F4" w:rsidRPr="00297A26">
        <w:rPr>
          <w:rFonts w:ascii="Times New Roman" w:hAnsi="Times New Roman"/>
          <w:sz w:val="24"/>
          <w:szCs w:val="24"/>
        </w:rPr>
        <w:t xml:space="preserve"> </w:t>
      </w:r>
      <w:r w:rsidR="005748AC" w:rsidRPr="00297A26">
        <w:rPr>
          <w:rFonts w:ascii="Times New Roman" w:hAnsi="Times New Roman"/>
          <w:sz w:val="24"/>
          <w:szCs w:val="24"/>
        </w:rPr>
        <w:t>J</w:t>
      </w:r>
      <w:r w:rsidR="006034F4" w:rsidRPr="00297A26">
        <w:rPr>
          <w:rFonts w:ascii="Times New Roman" w:hAnsi="Times New Roman"/>
          <w:sz w:val="24"/>
          <w:szCs w:val="24"/>
        </w:rPr>
        <w:t>e to například korporál, purifikatorium</w:t>
      </w:r>
      <w:r w:rsidR="00266AD4" w:rsidRPr="00297A26">
        <w:rPr>
          <w:rFonts w:ascii="Times New Roman" w:hAnsi="Times New Roman"/>
          <w:sz w:val="24"/>
          <w:szCs w:val="24"/>
        </w:rPr>
        <w:t>,</w:t>
      </w:r>
      <w:r w:rsidR="006034F4" w:rsidRPr="00E03C8F">
        <w:rPr>
          <w:rFonts w:ascii="Times New Roman" w:hAnsi="Times New Roman"/>
          <w:sz w:val="24"/>
          <w:szCs w:val="24"/>
        </w:rPr>
        <w:t xml:space="preserve"> </w:t>
      </w:r>
      <w:r w:rsidR="006034F4" w:rsidRPr="00297A26">
        <w:rPr>
          <w:rFonts w:ascii="Times New Roman" w:hAnsi="Times New Roman"/>
          <w:sz w:val="24"/>
          <w:szCs w:val="24"/>
        </w:rPr>
        <w:lastRenderedPageBreak/>
        <w:t>lavabo</w:t>
      </w:r>
      <w:r w:rsidR="005748AC" w:rsidRPr="00297A26">
        <w:rPr>
          <w:rFonts w:ascii="Times New Roman" w:hAnsi="Times New Roman"/>
          <w:sz w:val="24"/>
          <w:szCs w:val="24"/>
        </w:rPr>
        <w:t>. Měli by vědět kde se nachází abak a k čemu slouží,</w:t>
      </w:r>
      <w:r w:rsidR="006034F4" w:rsidRPr="00297A26">
        <w:rPr>
          <w:rFonts w:ascii="Times New Roman" w:hAnsi="Times New Roman"/>
          <w:sz w:val="24"/>
          <w:szCs w:val="24"/>
        </w:rPr>
        <w:t xml:space="preserve"> </w:t>
      </w:r>
      <w:r w:rsidR="005748AC" w:rsidRPr="00297A26">
        <w:rPr>
          <w:rFonts w:ascii="Times New Roman" w:hAnsi="Times New Roman"/>
          <w:sz w:val="24"/>
          <w:szCs w:val="24"/>
        </w:rPr>
        <w:t xml:space="preserve">a také se </w:t>
      </w:r>
      <w:r w:rsidR="006034F4" w:rsidRPr="00297A26">
        <w:rPr>
          <w:rFonts w:ascii="Times New Roman" w:hAnsi="Times New Roman"/>
          <w:sz w:val="24"/>
          <w:szCs w:val="24"/>
        </w:rPr>
        <w:t xml:space="preserve">umět orientovat v základních liturgických </w:t>
      </w:r>
      <w:r w:rsidR="005E5975" w:rsidRPr="00297A26">
        <w:rPr>
          <w:rFonts w:ascii="Times New Roman" w:hAnsi="Times New Roman"/>
          <w:sz w:val="24"/>
          <w:szCs w:val="24"/>
        </w:rPr>
        <w:t>knihách,</w:t>
      </w:r>
      <w:r w:rsidR="006034F4" w:rsidRPr="00297A26">
        <w:rPr>
          <w:rFonts w:ascii="Times New Roman" w:hAnsi="Times New Roman"/>
          <w:sz w:val="24"/>
          <w:szCs w:val="24"/>
        </w:rPr>
        <w:t xml:space="preserve"> aby mohli knězi otevřít misál na příslušné straně a</w:t>
      </w:r>
      <w:r w:rsidR="00A50AAD">
        <w:rPr>
          <w:rFonts w:ascii="Times New Roman" w:hAnsi="Times New Roman"/>
          <w:sz w:val="24"/>
          <w:szCs w:val="24"/>
        </w:rPr>
        <w:t> </w:t>
      </w:r>
      <w:r w:rsidR="006034F4" w:rsidRPr="00297A26">
        <w:rPr>
          <w:rFonts w:ascii="Times New Roman" w:hAnsi="Times New Roman"/>
          <w:sz w:val="24"/>
          <w:szCs w:val="24"/>
        </w:rPr>
        <w:t>kněz nemusel hledat určitou modlitbu jen proto, že někomu vypadla záložka. V lekcionáři by měl vědět</w:t>
      </w:r>
      <w:r w:rsidR="00266AD4" w:rsidRPr="00297A26">
        <w:rPr>
          <w:rFonts w:ascii="Times New Roman" w:hAnsi="Times New Roman"/>
          <w:sz w:val="24"/>
          <w:szCs w:val="24"/>
        </w:rPr>
        <w:t>,</w:t>
      </w:r>
      <w:r w:rsidR="006034F4" w:rsidRPr="00297A26">
        <w:rPr>
          <w:rFonts w:ascii="Times New Roman" w:hAnsi="Times New Roman"/>
          <w:sz w:val="24"/>
          <w:szCs w:val="24"/>
        </w:rPr>
        <w:t xml:space="preserve"> kde se nachází dané čtení, aby</w:t>
      </w:r>
      <w:r w:rsidR="00A82446">
        <w:rPr>
          <w:rFonts w:ascii="Times New Roman" w:hAnsi="Times New Roman"/>
          <w:sz w:val="24"/>
          <w:szCs w:val="24"/>
        </w:rPr>
        <w:t xml:space="preserve"> toto</w:t>
      </w:r>
      <w:r w:rsidR="006034F4" w:rsidRPr="00297A26">
        <w:rPr>
          <w:rFonts w:ascii="Times New Roman" w:hAnsi="Times New Roman"/>
          <w:sz w:val="24"/>
          <w:szCs w:val="24"/>
        </w:rPr>
        <w:t xml:space="preserve"> čtení po příchodu k </w:t>
      </w:r>
      <w:r w:rsidR="005E5975" w:rsidRPr="00297A26">
        <w:rPr>
          <w:rFonts w:ascii="Times New Roman" w:hAnsi="Times New Roman"/>
          <w:sz w:val="24"/>
          <w:szCs w:val="24"/>
        </w:rPr>
        <w:t>ambonu</w:t>
      </w:r>
      <w:r w:rsidR="006034F4" w:rsidRPr="00297A26">
        <w:rPr>
          <w:rFonts w:ascii="Times New Roman" w:hAnsi="Times New Roman"/>
          <w:sz w:val="24"/>
          <w:szCs w:val="24"/>
        </w:rPr>
        <w:t xml:space="preserve"> mohl </w:t>
      </w:r>
      <w:r w:rsidR="005E5975" w:rsidRPr="00297A26">
        <w:rPr>
          <w:rFonts w:ascii="Times New Roman" w:hAnsi="Times New Roman"/>
          <w:sz w:val="24"/>
          <w:szCs w:val="24"/>
        </w:rPr>
        <w:t>bez problému</w:t>
      </w:r>
      <w:r w:rsidR="006034F4" w:rsidRPr="00297A26">
        <w:rPr>
          <w:rFonts w:ascii="Times New Roman" w:hAnsi="Times New Roman"/>
          <w:sz w:val="24"/>
          <w:szCs w:val="24"/>
        </w:rPr>
        <w:t xml:space="preserve"> přečíst.</w:t>
      </w:r>
      <w:r w:rsidR="005E5975" w:rsidRPr="00297A26">
        <w:rPr>
          <w:rFonts w:ascii="Times New Roman" w:hAnsi="Times New Roman"/>
          <w:sz w:val="24"/>
          <w:szCs w:val="24"/>
        </w:rPr>
        <w:t xml:space="preserve"> Je také vhodné, aby se naučil zacházet s kadidelnicí a věděl</w:t>
      </w:r>
      <w:r w:rsidR="00266AD4" w:rsidRPr="00297A26">
        <w:rPr>
          <w:rFonts w:ascii="Times New Roman" w:hAnsi="Times New Roman"/>
          <w:sz w:val="24"/>
          <w:szCs w:val="24"/>
        </w:rPr>
        <w:t>,</w:t>
      </w:r>
      <w:r w:rsidR="005E5975" w:rsidRPr="00297A26">
        <w:rPr>
          <w:rFonts w:ascii="Times New Roman" w:hAnsi="Times New Roman"/>
          <w:sz w:val="24"/>
          <w:szCs w:val="24"/>
        </w:rPr>
        <w:t xml:space="preserve"> kdy má přijít a uměl s ní správně zacházet</w:t>
      </w:r>
      <w:r w:rsidR="00206660" w:rsidRPr="00297A26">
        <w:rPr>
          <w:rFonts w:ascii="Times New Roman" w:hAnsi="Times New Roman"/>
          <w:sz w:val="24"/>
          <w:szCs w:val="24"/>
        </w:rPr>
        <w:t>.</w:t>
      </w:r>
      <w:r w:rsidR="00D63420" w:rsidRPr="00297A26">
        <w:rPr>
          <w:rFonts w:ascii="Times New Roman" w:hAnsi="Times New Roman"/>
          <w:sz w:val="24"/>
          <w:szCs w:val="24"/>
        </w:rPr>
        <w:t xml:space="preserve"> </w:t>
      </w:r>
      <w:bookmarkStart w:id="5" w:name="_Hlk164426267"/>
      <w:r w:rsidR="00206660" w:rsidRPr="00297A26">
        <w:rPr>
          <w:rFonts w:ascii="Times New Roman" w:hAnsi="Times New Roman"/>
          <w:sz w:val="24"/>
          <w:szCs w:val="24"/>
        </w:rPr>
        <w:t>Pouze</w:t>
      </w:r>
      <w:r w:rsidR="00D63420" w:rsidRPr="00297A26">
        <w:rPr>
          <w:rFonts w:ascii="Times New Roman" w:hAnsi="Times New Roman"/>
          <w:sz w:val="24"/>
          <w:szCs w:val="24"/>
        </w:rPr>
        <w:t xml:space="preserve"> ministrantské schůzky a </w:t>
      </w:r>
      <w:r w:rsidR="007C6DEC" w:rsidRPr="00297A26">
        <w:rPr>
          <w:rFonts w:ascii="Times New Roman" w:hAnsi="Times New Roman"/>
          <w:sz w:val="24"/>
          <w:szCs w:val="24"/>
        </w:rPr>
        <w:t>různá setkání</w:t>
      </w:r>
      <w:r w:rsidR="00206660" w:rsidRPr="00297A26">
        <w:rPr>
          <w:rFonts w:ascii="Times New Roman" w:hAnsi="Times New Roman"/>
          <w:sz w:val="24"/>
          <w:szCs w:val="24"/>
        </w:rPr>
        <w:t xml:space="preserve"> se jeví k této přípravě jako nedostačující</w:t>
      </w:r>
      <w:r w:rsidR="007C6DEC" w:rsidRPr="00297A26">
        <w:rPr>
          <w:rFonts w:ascii="Times New Roman" w:hAnsi="Times New Roman"/>
          <w:sz w:val="24"/>
          <w:szCs w:val="24"/>
        </w:rPr>
        <w:t xml:space="preserve">. </w:t>
      </w:r>
      <w:bookmarkEnd w:id="5"/>
      <w:r w:rsidR="005748AC" w:rsidRPr="00297A26">
        <w:rPr>
          <w:rFonts w:ascii="Times New Roman" w:hAnsi="Times New Roman"/>
          <w:sz w:val="24"/>
          <w:szCs w:val="24"/>
        </w:rPr>
        <w:t>Přínosem pro tuto službu by mohlo být vypracování souvislé metodiky</w:t>
      </w:r>
      <w:r w:rsidR="00127D50" w:rsidRPr="00297A26">
        <w:rPr>
          <w:rFonts w:ascii="Times New Roman" w:hAnsi="Times New Roman"/>
          <w:sz w:val="24"/>
          <w:szCs w:val="24"/>
        </w:rPr>
        <w:t>.</w:t>
      </w:r>
      <w:r w:rsidR="005439F1" w:rsidRPr="00297A26">
        <w:rPr>
          <w:rFonts w:ascii="Times New Roman" w:hAnsi="Times New Roman"/>
          <w:sz w:val="24"/>
          <w:szCs w:val="24"/>
        </w:rPr>
        <w:t xml:space="preserve"> Ministranti přece nejsou</w:t>
      </w:r>
      <w:r w:rsidR="008B2C0D" w:rsidRPr="00297A26">
        <w:rPr>
          <w:rFonts w:ascii="Times New Roman" w:hAnsi="Times New Roman"/>
          <w:sz w:val="24"/>
          <w:szCs w:val="24"/>
        </w:rPr>
        <w:t xml:space="preserve"> jen ozdobou v kostele, ale </w:t>
      </w:r>
      <w:r w:rsidR="00F93508" w:rsidRPr="00297A26">
        <w:rPr>
          <w:rFonts w:ascii="Times New Roman" w:hAnsi="Times New Roman"/>
          <w:sz w:val="24"/>
          <w:szCs w:val="24"/>
        </w:rPr>
        <w:t xml:space="preserve">jsou to </w:t>
      </w:r>
      <w:r w:rsidR="00783750" w:rsidRPr="00297A26">
        <w:rPr>
          <w:rFonts w:ascii="Times New Roman" w:hAnsi="Times New Roman"/>
          <w:sz w:val="24"/>
          <w:szCs w:val="24"/>
        </w:rPr>
        <w:t>služebníci,</w:t>
      </w:r>
      <w:r w:rsidR="00F93508" w:rsidRPr="00297A26">
        <w:rPr>
          <w:rFonts w:ascii="Times New Roman" w:hAnsi="Times New Roman"/>
          <w:sz w:val="24"/>
          <w:szCs w:val="24"/>
        </w:rPr>
        <w:t xml:space="preserve"> kteří</w:t>
      </w:r>
      <w:r w:rsidR="009576B2" w:rsidRPr="00297A26">
        <w:rPr>
          <w:rFonts w:ascii="Times New Roman" w:hAnsi="Times New Roman"/>
          <w:sz w:val="24"/>
          <w:szCs w:val="24"/>
        </w:rPr>
        <w:t xml:space="preserve"> by měli vnášet křesťanského ducha</w:t>
      </w:r>
      <w:r w:rsidR="00993FC1" w:rsidRPr="00297A26">
        <w:rPr>
          <w:rFonts w:ascii="Times New Roman" w:hAnsi="Times New Roman"/>
          <w:sz w:val="24"/>
          <w:szCs w:val="24"/>
        </w:rPr>
        <w:t xml:space="preserve"> kdekoli se octnou.</w:t>
      </w:r>
      <w:r w:rsidR="00477028" w:rsidRPr="00297A26">
        <w:rPr>
          <w:rFonts w:ascii="Times New Roman" w:hAnsi="Times New Roman"/>
          <w:sz w:val="24"/>
          <w:szCs w:val="24"/>
        </w:rPr>
        <w:t xml:space="preserve"> Oni se přece </w:t>
      </w:r>
      <w:r w:rsidR="00A82446">
        <w:rPr>
          <w:rFonts w:ascii="Times New Roman" w:hAnsi="Times New Roman"/>
          <w:sz w:val="24"/>
          <w:szCs w:val="24"/>
        </w:rPr>
        <w:t>potýkají</w:t>
      </w:r>
      <w:r w:rsidR="00477028" w:rsidRPr="00297A26">
        <w:rPr>
          <w:rFonts w:ascii="Times New Roman" w:hAnsi="Times New Roman"/>
          <w:sz w:val="24"/>
          <w:szCs w:val="24"/>
        </w:rPr>
        <w:t xml:space="preserve"> se spolužáky a kamarády</w:t>
      </w:r>
      <w:r w:rsidR="00677D83" w:rsidRPr="00297A26">
        <w:rPr>
          <w:rFonts w:ascii="Times New Roman" w:hAnsi="Times New Roman"/>
          <w:sz w:val="24"/>
          <w:szCs w:val="24"/>
        </w:rPr>
        <w:t>, kterým mohou být vzorem.</w:t>
      </w:r>
      <w:r w:rsidR="005A558B" w:rsidRPr="00297A26">
        <w:rPr>
          <w:rFonts w:ascii="Times New Roman" w:hAnsi="Times New Roman"/>
          <w:sz w:val="24"/>
          <w:szCs w:val="24"/>
        </w:rPr>
        <w:t xml:space="preserve"> Oni jsou mnohdy prvními, kdo svým spolužákům vydávají svědectví víry.</w:t>
      </w:r>
    </w:p>
    <w:p w14:paraId="377EE70D" w14:textId="77777777" w:rsidR="00B62D0C" w:rsidRDefault="00B62D0C" w:rsidP="00D21AAB">
      <w:pPr>
        <w:jc w:val="both"/>
        <w:rPr>
          <w:rFonts w:ascii="Times New Roman" w:hAnsi="Times New Roman"/>
          <w:sz w:val="24"/>
          <w:szCs w:val="24"/>
        </w:rPr>
      </w:pPr>
    </w:p>
    <w:p w14:paraId="42DC766C" w14:textId="77777777" w:rsidR="00B62D0C" w:rsidRDefault="00B62D0C" w:rsidP="00D21AAB">
      <w:pPr>
        <w:jc w:val="both"/>
        <w:rPr>
          <w:rFonts w:ascii="Times New Roman" w:hAnsi="Times New Roman"/>
          <w:sz w:val="24"/>
          <w:szCs w:val="24"/>
        </w:rPr>
      </w:pPr>
    </w:p>
    <w:p w14:paraId="10D50DD1" w14:textId="7F70987E" w:rsidR="00494EED" w:rsidRDefault="00494EED">
      <w:pPr>
        <w:rPr>
          <w:rFonts w:ascii="Times New Roman" w:hAnsi="Times New Roman"/>
          <w:sz w:val="24"/>
          <w:szCs w:val="24"/>
        </w:rPr>
      </w:pPr>
      <w:r>
        <w:rPr>
          <w:rFonts w:ascii="Times New Roman" w:hAnsi="Times New Roman"/>
          <w:sz w:val="24"/>
          <w:szCs w:val="24"/>
        </w:rPr>
        <w:br w:type="page"/>
      </w:r>
    </w:p>
    <w:p w14:paraId="1DE837D6" w14:textId="77777777" w:rsidR="00B62D0C" w:rsidRPr="00494EED" w:rsidRDefault="00B62D0C" w:rsidP="0084008B">
      <w:pPr>
        <w:pStyle w:val="Nadpis1"/>
        <w:spacing w:after="240" w:line="360" w:lineRule="auto"/>
      </w:pPr>
      <w:bookmarkStart w:id="6" w:name="_Toc164269691"/>
      <w:r w:rsidRPr="00331148">
        <w:lastRenderedPageBreak/>
        <w:t>2. Nejčastější věková skupina ministrantů</w:t>
      </w:r>
      <w:bookmarkEnd w:id="6"/>
    </w:p>
    <w:p w14:paraId="0A1921F3" w14:textId="7B818A58" w:rsidR="00310A6D" w:rsidRPr="00A25B3F" w:rsidRDefault="00B62D0C" w:rsidP="001C5612">
      <w:pPr>
        <w:pStyle w:val="Normlnweb"/>
        <w:shd w:val="clear" w:color="auto" w:fill="FFFFFF"/>
        <w:spacing w:before="0" w:beforeAutospacing="0" w:after="160" w:afterAutospacing="0" w:line="360" w:lineRule="auto"/>
        <w:jc w:val="both"/>
        <w:rPr>
          <w:color w:val="000000"/>
        </w:rPr>
      </w:pPr>
      <w:r w:rsidRPr="00A25B3F">
        <w:rPr>
          <w:color w:val="000000"/>
        </w:rPr>
        <w:t>Do ministrantské služby, jak ji známe běžně z praxe, se zapojují různé věkové skupiny chlapců a někdy i dívek. Jistě je to dobrá vizitka daného společenství, pokud se v nezávislosti na věku objeví někdo, kdo je ochoten opustit své místo v lavici a je schopen nějakým způsobem přispět k obohacení liturgie. Ať už se jedná o kostelnickou službu, zpěv v chrámovém sboru, nebo ministrantskou službu. V případě ministrantské služby je to ještě specifičtější, neboť ministranti svým postavením, tedy tím</w:t>
      </w:r>
      <w:r w:rsidR="00A82446">
        <w:rPr>
          <w:color w:val="000000"/>
        </w:rPr>
        <w:t>,</w:t>
      </w:r>
      <w:r w:rsidRPr="00A25B3F">
        <w:rPr>
          <w:color w:val="000000"/>
        </w:rPr>
        <w:t xml:space="preserve"> že jejich místo je v čele kostela, který se nazývá presbytář, jsou ať už chtěně, nebo nechtěně více sledování. Motivy, proč kdokoli z těchto kluků přišel minist</w:t>
      </w:r>
      <w:r w:rsidR="00266AD4" w:rsidRPr="00A25B3F">
        <w:rPr>
          <w:color w:val="000000"/>
        </w:rPr>
        <w:t>rovat,</w:t>
      </w:r>
      <w:r w:rsidRPr="00A25B3F">
        <w:rPr>
          <w:color w:val="000000"/>
        </w:rPr>
        <w:t xml:space="preserve"> mohou být různé. Každopádně jim za to </w:t>
      </w:r>
      <w:r w:rsidR="00B6056B" w:rsidRPr="00A25B3F">
        <w:rPr>
          <w:color w:val="000000"/>
        </w:rPr>
        <w:t xml:space="preserve">náleží </w:t>
      </w:r>
      <w:r w:rsidRPr="00A25B3F">
        <w:rPr>
          <w:color w:val="000000"/>
        </w:rPr>
        <w:t xml:space="preserve">dík, i když tento dík možná </w:t>
      </w:r>
      <w:r w:rsidR="00266AD4" w:rsidRPr="00A25B3F">
        <w:rPr>
          <w:color w:val="000000"/>
        </w:rPr>
        <w:t>výjimečně</w:t>
      </w:r>
      <w:r w:rsidRPr="00A25B3F">
        <w:rPr>
          <w:color w:val="000000"/>
        </w:rPr>
        <w:t>, pokud vůbec</w:t>
      </w:r>
      <w:r w:rsidR="00A82446">
        <w:rPr>
          <w:color w:val="000000"/>
        </w:rPr>
        <w:t>,</w:t>
      </w:r>
      <w:r w:rsidRPr="00A25B3F">
        <w:rPr>
          <w:color w:val="000000"/>
        </w:rPr>
        <w:t xml:space="preserve"> uslyší. </w:t>
      </w:r>
      <w:r w:rsidR="00AA7BC6" w:rsidRPr="00A25B3F">
        <w:rPr>
          <w:color w:val="000000"/>
        </w:rPr>
        <w:t>Tyto děti přišly ministrovat a je škoda, že my starší to mnohokrát nejsme schopni docenit a místo toho je kritizujeme. Je na nás, abychom si uvědomili</w:t>
      </w:r>
      <w:r w:rsidRPr="00A25B3F">
        <w:rPr>
          <w:color w:val="000000"/>
        </w:rPr>
        <w:t xml:space="preserve">, že nejde o žádné „profíky“ kteří nastoupili do této služby, ale díky nám starším se z nich „profíci“ mohou stát. K tomu je ale potřeba, aby starší dali příklad a věnovali se mladším. </w:t>
      </w:r>
    </w:p>
    <w:p w14:paraId="7D8F04E2" w14:textId="0A278300" w:rsidR="00F27DB0" w:rsidRPr="00A25B3F" w:rsidRDefault="00AA7BC6" w:rsidP="001C5612">
      <w:pPr>
        <w:pStyle w:val="Normlnweb"/>
        <w:shd w:val="clear" w:color="auto" w:fill="FFFFFF"/>
        <w:spacing w:before="0" w:beforeAutospacing="0" w:after="160" w:afterAutospacing="0" w:line="360" w:lineRule="auto"/>
        <w:jc w:val="both"/>
      </w:pPr>
      <w:r w:rsidRPr="00A25B3F">
        <w:rPr>
          <w:color w:val="000000"/>
        </w:rPr>
        <w:t>Jistě se shodneme na prvním člověku, který by měl přicházející ministranty přivítat. Je to kněz dané farnosti.</w:t>
      </w:r>
      <w:r w:rsidR="00266AD4" w:rsidRPr="00A25B3F">
        <w:rPr>
          <w:color w:val="000000"/>
        </w:rPr>
        <w:t xml:space="preserve"> Ale n</w:t>
      </w:r>
      <w:r w:rsidR="00B62D0C" w:rsidRPr="00A25B3F">
        <w:rPr>
          <w:color w:val="000000"/>
        </w:rPr>
        <w:t>emůže to být jen on. Vlídné přijetí je nutné i od starších ministrant</w:t>
      </w:r>
      <w:r w:rsidR="00A82446">
        <w:rPr>
          <w:color w:val="000000"/>
        </w:rPr>
        <w:t>ů</w:t>
      </w:r>
      <w:r w:rsidR="00B62D0C" w:rsidRPr="00A25B3F">
        <w:rPr>
          <w:color w:val="000000"/>
        </w:rPr>
        <w:t xml:space="preserve">, kteří mají vytvořit přátelskou atmosféru. Je zapotřebí být přicházejícím ministrantům vzorem, od kterého se mohou učit a na který se mohou kdykoli spolehnout. </w:t>
      </w:r>
      <w:r w:rsidR="00B62D0C" w:rsidRPr="00A25B3F">
        <w:t>Ministrantská služba není jen pro „malé kluky“ a nikdy tomu tak nebylo. To se můžeme dočíst i ze životopis</w:t>
      </w:r>
      <w:r w:rsidR="00A82446">
        <w:t>ů</w:t>
      </w:r>
      <w:r w:rsidR="00B62D0C" w:rsidRPr="00A25B3F">
        <w:t xml:space="preserve"> různých světců.</w:t>
      </w:r>
      <w:r w:rsidR="00564543" w:rsidRPr="00A25B3F">
        <w:t xml:space="preserve"> Uveďme tedy aspoň dva příklady</w:t>
      </w:r>
      <w:r w:rsidR="00F27DB0" w:rsidRPr="00A25B3F">
        <w:t xml:space="preserve"> ministrantských světců</w:t>
      </w:r>
      <w:r w:rsidR="00564543" w:rsidRPr="00A25B3F">
        <w:t>, které se lišily věkem</w:t>
      </w:r>
      <w:r w:rsidR="009A0359" w:rsidRPr="00A25B3F">
        <w:t xml:space="preserve">. První z nich je </w:t>
      </w:r>
      <w:r w:rsidR="00F27DB0" w:rsidRPr="00A25B3F">
        <w:t>malý Ital,</w:t>
      </w:r>
      <w:r w:rsidR="009A0359" w:rsidRPr="00A25B3F">
        <w:t xml:space="preserve"> svatý Dominik </w:t>
      </w:r>
      <w:proofErr w:type="spellStart"/>
      <w:r w:rsidR="009A0359" w:rsidRPr="00A25B3F">
        <w:t>S</w:t>
      </w:r>
      <w:r w:rsidR="00A82446">
        <w:t>a</w:t>
      </w:r>
      <w:r w:rsidR="009A0359" w:rsidRPr="00A25B3F">
        <w:t>vio</w:t>
      </w:r>
      <w:proofErr w:type="spellEnd"/>
      <w:r w:rsidR="009A0359" w:rsidRPr="00A25B3F">
        <w:t xml:space="preserve">, narozen roku 1842. Tomuto světci se dostala </w:t>
      </w:r>
      <w:r w:rsidR="00F27DB0" w:rsidRPr="00A25B3F">
        <w:t>výjimka</w:t>
      </w:r>
      <w:r w:rsidR="009A0359" w:rsidRPr="00A25B3F">
        <w:t xml:space="preserve"> </w:t>
      </w:r>
      <w:r w:rsidR="00F27DB0" w:rsidRPr="00A25B3F">
        <w:t>přijmout</w:t>
      </w:r>
      <w:r w:rsidR="009A0359" w:rsidRPr="00A25B3F">
        <w:t xml:space="preserve"> Ježíše v </w:t>
      </w:r>
      <w:r w:rsidR="00F27DB0" w:rsidRPr="00A25B3F">
        <w:t>eucharistii</w:t>
      </w:r>
      <w:r w:rsidR="009A0359" w:rsidRPr="00A25B3F">
        <w:t xml:space="preserve"> už v sedmi létech, což na tu dobu nebylo běžné. Možnost dalšího </w:t>
      </w:r>
      <w:r w:rsidR="00F27DB0" w:rsidRPr="00A25B3F">
        <w:t>studia,</w:t>
      </w:r>
      <w:r w:rsidR="009F2B28" w:rsidRPr="00A25B3F">
        <w:t xml:space="preserve"> </w:t>
      </w:r>
      <w:r w:rsidR="009A0359" w:rsidRPr="00A25B3F">
        <w:t>po kterém toužil</w:t>
      </w:r>
      <w:r w:rsidR="00F27DB0" w:rsidRPr="00A25B3F">
        <w:t>,</w:t>
      </w:r>
      <w:r w:rsidR="009A0359" w:rsidRPr="00A25B3F">
        <w:t xml:space="preserve"> byla splněna v Turíně u Dona </w:t>
      </w:r>
      <w:proofErr w:type="spellStart"/>
      <w:r w:rsidR="009A0359" w:rsidRPr="00A25B3F">
        <w:t>Bosca</w:t>
      </w:r>
      <w:proofErr w:type="spellEnd"/>
      <w:r w:rsidR="009A0359" w:rsidRPr="00A25B3F">
        <w:t xml:space="preserve">. V roce </w:t>
      </w:r>
      <w:r w:rsidR="009F2B28" w:rsidRPr="00A25B3F">
        <w:t xml:space="preserve">1856 onemocněl a 9.března 1857 zemřel. Zůstalo nám po něm rozhodnutí, které se zdá být aktuální pro dnešní dobu. První </w:t>
      </w:r>
      <w:r w:rsidR="00A82446" w:rsidRPr="00A25B3F">
        <w:t>bod</w:t>
      </w:r>
      <w:r w:rsidR="00A82446">
        <w:t>–častá</w:t>
      </w:r>
      <w:r w:rsidR="009F2B28" w:rsidRPr="00A25B3F">
        <w:t xml:space="preserve"> zpověď a co nejčastější přijímání eucharistie, druhý </w:t>
      </w:r>
      <w:r w:rsidR="005C1626" w:rsidRPr="00A25B3F">
        <w:t>bod</w:t>
      </w:r>
      <w:r w:rsidR="00A82446">
        <w:t>–</w:t>
      </w:r>
      <w:r w:rsidR="005C1626" w:rsidRPr="00A25B3F">
        <w:t>světit</w:t>
      </w:r>
      <w:r w:rsidR="009F2B28" w:rsidRPr="00A25B3F">
        <w:t xml:space="preserve"> zasvěcené svátky,</w:t>
      </w:r>
      <w:r w:rsidR="005C1626" w:rsidRPr="00A25B3F">
        <w:t xml:space="preserve"> třetí bod</w:t>
      </w:r>
      <w:r w:rsidR="00A82446">
        <w:t>–</w:t>
      </w:r>
      <w:r w:rsidR="009F2B28" w:rsidRPr="00A25B3F">
        <w:t>mít za přátel</w:t>
      </w:r>
      <w:r w:rsidR="00DF2BEA">
        <w:t>e</w:t>
      </w:r>
      <w:r w:rsidR="009F2B28" w:rsidRPr="00A25B3F">
        <w:t xml:space="preserve"> Ježíše a Marii, </w:t>
      </w:r>
      <w:r w:rsidR="00DF2BEA">
        <w:t>č</w:t>
      </w:r>
      <w:r w:rsidR="009F2B28" w:rsidRPr="00A25B3F">
        <w:t>tvrtý bod</w:t>
      </w:r>
      <w:r w:rsidR="00DF2BEA">
        <w:t>–</w:t>
      </w:r>
      <w:r w:rsidR="009F2B28" w:rsidRPr="00A25B3F">
        <w:t>raději zemřít než zhřešit.</w:t>
      </w:r>
      <w:r w:rsidR="005C1626" w:rsidRPr="00A25B3F">
        <w:rPr>
          <w:rStyle w:val="Znakapoznpodarou"/>
        </w:rPr>
        <w:footnoteReference w:id="16"/>
      </w:r>
    </w:p>
    <w:p w14:paraId="7E97E496" w14:textId="30A5E127" w:rsidR="005C1626" w:rsidRPr="00A25B3F" w:rsidRDefault="00F27DB0" w:rsidP="001C5612">
      <w:pPr>
        <w:pStyle w:val="Normlnweb"/>
        <w:shd w:val="clear" w:color="auto" w:fill="FFFFFF"/>
        <w:spacing w:before="0" w:beforeAutospacing="0" w:after="160" w:afterAutospacing="0" w:line="360" w:lineRule="auto"/>
        <w:jc w:val="both"/>
      </w:pPr>
      <w:r w:rsidRPr="00A25B3F">
        <w:t>Druhým příkladem je náš národní světec svatý Václav</w:t>
      </w:r>
      <w:r w:rsidR="00DF2BEA">
        <w:t>,</w:t>
      </w:r>
      <w:r w:rsidRPr="00A25B3F">
        <w:t xml:space="preserve"> narozen roku</w:t>
      </w:r>
      <w:r w:rsidR="00514910" w:rsidRPr="00A25B3F">
        <w:t xml:space="preserve"> </w:t>
      </w:r>
      <w:r w:rsidRPr="00A25B3F">
        <w:t>907</w:t>
      </w:r>
      <w:r w:rsidR="00DF2BEA">
        <w:t>–</w:t>
      </w:r>
      <w:r w:rsidRPr="00A25B3F">
        <w:t>908. Křesťanské výchovy se mu dostalo od jeho babičky, pozdější mučednice svaté Ludmily. Václav zakládal kostely</w:t>
      </w:r>
      <w:r w:rsidR="00514910" w:rsidRPr="00A25B3F">
        <w:t xml:space="preserve">, pečoval o bohoslužby a také o změnu smýšlení z pohanského na </w:t>
      </w:r>
      <w:r w:rsidR="00514910" w:rsidRPr="00A25B3F">
        <w:lastRenderedPageBreak/>
        <w:t>křesťanské. Mučednické smrti se mu dostalo z rukou jeho bratra Boleslava roku</w:t>
      </w:r>
      <w:r w:rsidR="00DF2BEA">
        <w:t xml:space="preserve"> </w:t>
      </w:r>
      <w:r w:rsidR="00514910" w:rsidRPr="00A25B3F">
        <w:t>929 nebo</w:t>
      </w:r>
      <w:r w:rsidR="0019324E">
        <w:t xml:space="preserve"> roku</w:t>
      </w:r>
      <w:r w:rsidR="00514910" w:rsidRPr="00A25B3F">
        <w:t xml:space="preserve"> 935.</w:t>
      </w:r>
      <w:r w:rsidR="00514910" w:rsidRPr="00A25B3F">
        <w:rPr>
          <w:rStyle w:val="Znakapoznpodarou"/>
        </w:rPr>
        <w:footnoteReference w:id="17"/>
      </w:r>
    </w:p>
    <w:p w14:paraId="14907580" w14:textId="20898A63" w:rsidR="00B62D0C" w:rsidRPr="00A25B3F" w:rsidRDefault="00B62D0C" w:rsidP="001C5612">
      <w:pPr>
        <w:pStyle w:val="Normlnweb"/>
        <w:shd w:val="clear" w:color="auto" w:fill="FFFFFF"/>
        <w:spacing w:before="0" w:beforeAutospacing="0" w:after="160" w:afterAutospacing="0" w:line="360" w:lineRule="auto"/>
        <w:jc w:val="both"/>
        <w:rPr>
          <w:color w:val="000000"/>
        </w:rPr>
      </w:pPr>
      <w:r w:rsidRPr="00A25B3F">
        <w:t xml:space="preserve"> Je potřeba si uvědomit spoluzodpovědnost </w:t>
      </w:r>
      <w:r w:rsidRPr="00A25B3F">
        <w:rPr>
          <w:color w:val="000000"/>
        </w:rPr>
        <w:t>za ministranty a mít ochotu opustit své „zabydlené místo v kostele“. Ministrantská služba</w:t>
      </w:r>
      <w:r w:rsidR="008C30C6" w:rsidRPr="00A25B3F">
        <w:rPr>
          <w:color w:val="000000"/>
        </w:rPr>
        <w:t xml:space="preserve"> není omezena věkem</w:t>
      </w:r>
      <w:r w:rsidRPr="00A25B3F">
        <w:rPr>
          <w:color w:val="000000"/>
        </w:rPr>
        <w:t xml:space="preserve"> a každá</w:t>
      </w:r>
      <w:r w:rsidR="004B1D2B" w:rsidRPr="00A25B3F">
        <w:rPr>
          <w:color w:val="000000"/>
        </w:rPr>
        <w:t xml:space="preserve"> pomoc je</w:t>
      </w:r>
      <w:r w:rsidRPr="00A25B3F">
        <w:rPr>
          <w:color w:val="000000"/>
        </w:rPr>
        <w:t xml:space="preserve"> vítána. </w:t>
      </w:r>
      <w:r w:rsidR="008C30C6" w:rsidRPr="00A25B3F">
        <w:rPr>
          <w:color w:val="000000"/>
        </w:rPr>
        <w:t>Tyto</w:t>
      </w:r>
      <w:r w:rsidRPr="00A25B3F">
        <w:rPr>
          <w:color w:val="000000"/>
        </w:rPr>
        <w:t xml:space="preserve"> věkov</w:t>
      </w:r>
      <w:r w:rsidR="008C30C6" w:rsidRPr="00A25B3F">
        <w:rPr>
          <w:color w:val="000000"/>
        </w:rPr>
        <w:t>é</w:t>
      </w:r>
      <w:r w:rsidRPr="00A25B3F">
        <w:rPr>
          <w:color w:val="000000"/>
        </w:rPr>
        <w:t xml:space="preserve"> skupin</w:t>
      </w:r>
      <w:r w:rsidR="008C30C6" w:rsidRPr="00A25B3F">
        <w:rPr>
          <w:color w:val="000000"/>
        </w:rPr>
        <w:t>y</w:t>
      </w:r>
      <w:r w:rsidRPr="00A25B3F">
        <w:rPr>
          <w:color w:val="000000"/>
        </w:rPr>
        <w:t xml:space="preserve"> j</w:t>
      </w:r>
      <w:r w:rsidR="008C30C6" w:rsidRPr="00A25B3F">
        <w:rPr>
          <w:color w:val="000000"/>
        </w:rPr>
        <w:t>sou</w:t>
      </w:r>
      <w:r w:rsidRPr="00A25B3F">
        <w:rPr>
          <w:color w:val="000000"/>
        </w:rPr>
        <w:t xml:space="preserve"> však specifick</w:t>
      </w:r>
      <w:r w:rsidR="008C30C6" w:rsidRPr="00A25B3F">
        <w:rPr>
          <w:color w:val="000000"/>
        </w:rPr>
        <w:t>é</w:t>
      </w:r>
      <w:r w:rsidRPr="00A25B3F">
        <w:rPr>
          <w:color w:val="000000"/>
        </w:rPr>
        <w:t>, a proto se na</w:t>
      </w:r>
      <w:r w:rsidR="008C30C6" w:rsidRPr="00A25B3F">
        <w:rPr>
          <w:color w:val="000000"/>
        </w:rPr>
        <w:t xml:space="preserve"> ně</w:t>
      </w:r>
      <w:r w:rsidRPr="00A25B3F">
        <w:rPr>
          <w:color w:val="000000"/>
        </w:rPr>
        <w:t xml:space="preserve"> zblízka podívejme a ujasněme si, co</w:t>
      </w:r>
      <w:r w:rsidR="00F20FC6" w:rsidRPr="00A25B3F">
        <w:rPr>
          <w:color w:val="000000"/>
        </w:rPr>
        <w:t xml:space="preserve"> </w:t>
      </w:r>
      <w:r w:rsidR="004B1D2B" w:rsidRPr="00A25B3F">
        <w:rPr>
          <w:color w:val="000000"/>
        </w:rPr>
        <w:t>můžeme,</w:t>
      </w:r>
      <w:r w:rsidR="00BD67D7" w:rsidRPr="00A25B3F">
        <w:rPr>
          <w:color w:val="000000"/>
        </w:rPr>
        <w:t xml:space="preserve"> </w:t>
      </w:r>
      <w:r w:rsidR="00AA4C41" w:rsidRPr="00A25B3F">
        <w:rPr>
          <w:color w:val="000000"/>
        </w:rPr>
        <w:t>od koho</w:t>
      </w:r>
      <w:r w:rsidR="00F20FC6" w:rsidRPr="00A25B3F">
        <w:rPr>
          <w:color w:val="000000"/>
        </w:rPr>
        <w:t xml:space="preserve"> </w:t>
      </w:r>
      <w:r w:rsidRPr="00A25B3F">
        <w:rPr>
          <w:color w:val="000000"/>
        </w:rPr>
        <w:t>požadovat a očekávat. T</w:t>
      </w:r>
      <w:r w:rsidR="009E1FF6" w:rsidRPr="00A25B3F">
        <w:rPr>
          <w:color w:val="000000"/>
        </w:rPr>
        <w:t>en</w:t>
      </w:r>
      <w:r w:rsidRPr="00A25B3F">
        <w:rPr>
          <w:color w:val="000000"/>
        </w:rPr>
        <w:t>to kro</w:t>
      </w:r>
      <w:r w:rsidR="009E1FF6" w:rsidRPr="00A25B3F">
        <w:rPr>
          <w:color w:val="000000"/>
        </w:rPr>
        <w:t>k</w:t>
      </w:r>
      <w:r w:rsidRPr="00A25B3F">
        <w:rPr>
          <w:color w:val="000000"/>
        </w:rPr>
        <w:t xml:space="preserve"> </w:t>
      </w:r>
      <w:r w:rsidR="009E1FF6" w:rsidRPr="00A25B3F">
        <w:rPr>
          <w:color w:val="000000"/>
        </w:rPr>
        <w:t xml:space="preserve">je možností, jak </w:t>
      </w:r>
      <w:r w:rsidRPr="00A25B3F">
        <w:rPr>
          <w:color w:val="000000"/>
        </w:rPr>
        <w:t>se vyvarovat příliš vysokých nároků, které máme na přicházející ministranty.</w:t>
      </w:r>
      <w:r w:rsidR="009E1FF6" w:rsidRPr="00A25B3F">
        <w:rPr>
          <w:color w:val="000000"/>
        </w:rPr>
        <w:t xml:space="preserve"> Požadavek příliš vysokých nároků, by mohl být jedním z důvodu</w:t>
      </w:r>
      <w:r w:rsidRPr="00A25B3F">
        <w:rPr>
          <w:color w:val="000000"/>
        </w:rPr>
        <w:t>, který ministranty od této služby odradí. Tito přicházející se nevyvíjí jen po stránce tělesné, ale také psychické a duchovní. Proto je vhodné se s těmito skupinami seznámit, abychom jim blíže porozuměli a nestali se příčinou jejich deformace namísto formace.</w:t>
      </w:r>
    </w:p>
    <w:p w14:paraId="67A9F5AC" w14:textId="10E97441" w:rsidR="00B62D0C" w:rsidRPr="00A25B3F" w:rsidRDefault="00B62D0C" w:rsidP="001C5612">
      <w:pPr>
        <w:pStyle w:val="Nadpis2"/>
        <w:spacing w:before="360" w:after="240"/>
        <w:rPr>
          <w:szCs w:val="28"/>
        </w:rPr>
      </w:pPr>
      <w:bookmarkStart w:id="7" w:name="_Toc164269692"/>
      <w:r w:rsidRPr="00A25B3F">
        <w:rPr>
          <w:szCs w:val="28"/>
        </w:rPr>
        <w:t>2.1. Mladší školní věk</w:t>
      </w:r>
      <w:bookmarkEnd w:id="7"/>
    </w:p>
    <w:p w14:paraId="7E42B4E0" w14:textId="0C2177CF" w:rsidR="00B62D0C" w:rsidRPr="00331148" w:rsidRDefault="00B62D0C" w:rsidP="001C5612">
      <w:pPr>
        <w:pStyle w:val="Normlnweb"/>
        <w:shd w:val="clear" w:color="auto" w:fill="FFFFFF"/>
        <w:spacing w:before="0" w:beforeAutospacing="0" w:after="160" w:afterAutospacing="0" w:line="360" w:lineRule="auto"/>
        <w:jc w:val="both"/>
        <w:rPr>
          <w:color w:val="000000"/>
        </w:rPr>
      </w:pPr>
      <w:r w:rsidRPr="00A25B3F">
        <w:rPr>
          <w:color w:val="000000"/>
        </w:rPr>
        <w:t>Mladší školní věk</w:t>
      </w:r>
      <w:r w:rsidR="004C06DB">
        <w:rPr>
          <w:color w:val="000000"/>
        </w:rPr>
        <w:t xml:space="preserve"> „označujeme zpravidla</w:t>
      </w:r>
      <w:r w:rsidRPr="00A25B3F">
        <w:rPr>
          <w:color w:val="000000"/>
        </w:rPr>
        <w:t xml:space="preserve"> dobou</w:t>
      </w:r>
      <w:r w:rsidR="00266AD4" w:rsidRPr="00A25B3F">
        <w:rPr>
          <w:color w:val="000000"/>
        </w:rPr>
        <w:t xml:space="preserve"> </w:t>
      </w:r>
      <w:r w:rsidRPr="00A25B3F">
        <w:rPr>
          <w:color w:val="000000"/>
        </w:rPr>
        <w:t>od nástupu do základní školy do prvních známek pohlavního dospívání. Je to doba od šesti do jedenácti let, případně od sedmi do dvanácti let, kdy začínají prvé známky pohlavního dospívání spojené i s průvodními psychickými projevy</w:t>
      </w:r>
      <w:r w:rsidR="004C06DB">
        <w:rPr>
          <w:color w:val="000000"/>
        </w:rPr>
        <w:t>“</w:t>
      </w:r>
      <w:r w:rsidRPr="00A25B3F">
        <w:rPr>
          <w:color w:val="000000"/>
        </w:rPr>
        <w:t>.</w:t>
      </w:r>
      <w:r w:rsidRPr="00A25B3F">
        <w:rPr>
          <w:rStyle w:val="Znakapoznpodarou"/>
          <w:color w:val="000000"/>
        </w:rPr>
        <w:footnoteReference w:id="18"/>
      </w:r>
      <w:r w:rsidR="001C623D">
        <w:rPr>
          <w:color w:val="000000"/>
        </w:rPr>
        <w:t xml:space="preserve"> </w:t>
      </w:r>
      <w:r w:rsidRPr="00A25B3F">
        <w:rPr>
          <w:color w:val="000000"/>
        </w:rPr>
        <w:t>„Kdybychom chtěli celé období psychologicky nějak charakterizovat, patrně bychom jej mohli nazvat jako věk střízlivého realismu</w:t>
      </w:r>
      <w:r w:rsidR="00737892">
        <w:rPr>
          <w:color w:val="000000"/>
        </w:rPr>
        <w:t>“</w:t>
      </w:r>
      <w:r w:rsidRPr="00A25B3F">
        <w:rPr>
          <w:color w:val="000000"/>
        </w:rPr>
        <w:t>.</w:t>
      </w:r>
      <w:r w:rsidRPr="00A25B3F">
        <w:rPr>
          <w:rStyle w:val="Znakapoznpodarou"/>
          <w:color w:val="000000"/>
        </w:rPr>
        <w:footnoteReference w:id="19"/>
      </w:r>
      <w:r w:rsidRPr="00A25B3F">
        <w:rPr>
          <w:color w:val="000000"/>
        </w:rPr>
        <w:t xml:space="preserve"> Je to </w:t>
      </w:r>
      <w:r w:rsidR="00737892">
        <w:rPr>
          <w:color w:val="000000"/>
        </w:rPr>
        <w:t>„</w:t>
      </w:r>
      <w:r w:rsidRPr="00A25B3F">
        <w:rPr>
          <w:color w:val="000000"/>
        </w:rPr>
        <w:t>realismus naivní</w:t>
      </w:r>
      <w:r w:rsidR="00266AD4" w:rsidRPr="00A25B3F">
        <w:rPr>
          <w:color w:val="000000"/>
        </w:rPr>
        <w:t>,</w:t>
      </w:r>
      <w:r w:rsidRPr="00A25B3F">
        <w:rPr>
          <w:color w:val="000000"/>
        </w:rPr>
        <w:t xml:space="preserve"> závislý na tom, co jedinci </w:t>
      </w:r>
      <w:r w:rsidR="00DF2BEA">
        <w:rPr>
          <w:color w:val="000000"/>
        </w:rPr>
        <w:t xml:space="preserve">řeknou </w:t>
      </w:r>
      <w:r w:rsidRPr="00A25B3F">
        <w:rPr>
          <w:color w:val="000000"/>
        </w:rPr>
        <w:t>autority. Teprve později se dítě stává kritičtější</w:t>
      </w:r>
      <w:r w:rsidR="00737892">
        <w:rPr>
          <w:color w:val="000000"/>
        </w:rPr>
        <w:t>“</w:t>
      </w:r>
      <w:r w:rsidRPr="00A25B3F">
        <w:rPr>
          <w:color w:val="000000"/>
        </w:rPr>
        <w:t>.</w:t>
      </w:r>
      <w:r w:rsidRPr="00A25B3F">
        <w:rPr>
          <w:rStyle w:val="Znakapoznpodarou"/>
          <w:color w:val="000000"/>
        </w:rPr>
        <w:footnoteReference w:id="20"/>
      </w:r>
      <w:r w:rsidRPr="00A25B3F">
        <w:rPr>
          <w:color w:val="000000"/>
        </w:rPr>
        <w:t xml:space="preserve">  Školní období je pro dítě velká změna v životě. „Nástup do školy je důležitým sociálním mezníkem. Dítě v této souvislosti získává novou roli, stává se školákem“.</w:t>
      </w:r>
      <w:r w:rsidRPr="00A25B3F">
        <w:rPr>
          <w:rStyle w:val="Znakapoznpodarou"/>
          <w:color w:val="000000"/>
        </w:rPr>
        <w:footnoteReference w:id="21"/>
      </w:r>
      <w:r w:rsidR="003E77C1">
        <w:rPr>
          <w:color w:val="000000"/>
        </w:rPr>
        <w:t xml:space="preserve"> „Dítě si nemůže </w:t>
      </w:r>
      <w:r w:rsidRPr="00A25B3F">
        <w:rPr>
          <w:color w:val="000000"/>
        </w:rPr>
        <w:t>samostatně</w:t>
      </w:r>
      <w:r w:rsidR="003E77C1">
        <w:rPr>
          <w:color w:val="000000"/>
        </w:rPr>
        <w:t xml:space="preserve"> zvolit, zda chce být školákem, nebo ne. </w:t>
      </w:r>
      <w:r w:rsidR="009161D4">
        <w:rPr>
          <w:color w:val="000000"/>
        </w:rPr>
        <w:t>„</w:t>
      </w:r>
      <w:r w:rsidR="003E77C1">
        <w:rPr>
          <w:color w:val="000000"/>
        </w:rPr>
        <w:t>Tato role je dána automaticky</w:t>
      </w:r>
      <w:r w:rsidRPr="00A25B3F">
        <w:rPr>
          <w:color w:val="000000"/>
        </w:rPr>
        <w:t xml:space="preserve"> s dosaženým věkem a odpovídající úrov</w:t>
      </w:r>
      <w:r w:rsidR="00375DAC" w:rsidRPr="00A25B3F">
        <w:rPr>
          <w:color w:val="000000"/>
        </w:rPr>
        <w:t>ni</w:t>
      </w:r>
      <w:r w:rsidRPr="00A25B3F">
        <w:rPr>
          <w:color w:val="000000"/>
        </w:rPr>
        <w:t xml:space="preserve"> vývoje</w:t>
      </w:r>
      <w:r w:rsidR="00B023E7">
        <w:rPr>
          <w:color w:val="000000"/>
        </w:rPr>
        <w:t>“</w:t>
      </w:r>
      <w:r w:rsidRPr="00A25B3F">
        <w:rPr>
          <w:color w:val="000000"/>
        </w:rPr>
        <w:t xml:space="preserve">. </w:t>
      </w:r>
      <w:r w:rsidR="009161D4">
        <w:rPr>
          <w:rStyle w:val="Znakapoznpodarou"/>
          <w:color w:val="000000"/>
        </w:rPr>
        <w:footnoteReference w:id="22"/>
      </w:r>
      <w:r w:rsidRPr="00A25B3F">
        <w:rPr>
          <w:color w:val="000000"/>
        </w:rPr>
        <w:t xml:space="preserve">To jistě není pro dítě jednoduché. Poprvé v životě je postaveno do role, kterou si nevybralo. </w:t>
      </w:r>
      <w:r w:rsidR="009161D4">
        <w:rPr>
          <w:color w:val="000000"/>
        </w:rPr>
        <w:t>Pro dítě to představuje</w:t>
      </w:r>
      <w:r w:rsidRPr="00A25B3F">
        <w:rPr>
          <w:color w:val="000000"/>
        </w:rPr>
        <w:t xml:space="preserve"> </w:t>
      </w:r>
      <w:r w:rsidR="009161D4">
        <w:rPr>
          <w:color w:val="000000"/>
        </w:rPr>
        <w:t>„</w:t>
      </w:r>
      <w:r w:rsidRPr="00A25B3F">
        <w:rPr>
          <w:color w:val="000000"/>
        </w:rPr>
        <w:t xml:space="preserve">aktuální a zásadní změnu životního stylu. Na dítě jsou kladeny zvýšené nároky, a </w:t>
      </w:r>
      <w:r w:rsidR="00375DAC" w:rsidRPr="00A25B3F">
        <w:rPr>
          <w:color w:val="000000"/>
        </w:rPr>
        <w:t xml:space="preserve">také </w:t>
      </w:r>
      <w:r w:rsidRPr="00A25B3F">
        <w:rPr>
          <w:color w:val="000000"/>
        </w:rPr>
        <w:t>větší důraz na jejich plnění</w:t>
      </w:r>
      <w:r w:rsidR="00E54876">
        <w:rPr>
          <w:color w:val="000000"/>
        </w:rPr>
        <w:t>“</w:t>
      </w:r>
      <w:r w:rsidRPr="00A25B3F">
        <w:rPr>
          <w:color w:val="000000"/>
        </w:rPr>
        <w:t>.</w:t>
      </w:r>
      <w:r w:rsidRPr="00A25B3F">
        <w:rPr>
          <w:rStyle w:val="Znakapoznpodarou"/>
          <w:color w:val="000000"/>
        </w:rPr>
        <w:footnoteReference w:id="23"/>
      </w:r>
      <w:r w:rsidRPr="00331148">
        <w:rPr>
          <w:color w:val="000000"/>
        </w:rPr>
        <w:t xml:space="preserve"> </w:t>
      </w:r>
    </w:p>
    <w:p w14:paraId="6021FD12" w14:textId="09EC76DE" w:rsidR="00B62D0C" w:rsidRPr="00AA15F4" w:rsidRDefault="00B62D0C" w:rsidP="001C5612">
      <w:pPr>
        <w:pStyle w:val="Normlnweb"/>
        <w:shd w:val="clear" w:color="auto" w:fill="FFFFFF"/>
        <w:spacing w:before="0" w:beforeAutospacing="0" w:after="160" w:afterAutospacing="0" w:line="360" w:lineRule="auto"/>
        <w:jc w:val="both"/>
        <w:rPr>
          <w:color w:val="000000"/>
        </w:rPr>
      </w:pPr>
      <w:r w:rsidRPr="00AA15F4">
        <w:rPr>
          <w:color w:val="000000"/>
        </w:rPr>
        <w:lastRenderedPageBreak/>
        <w:t>Ve věku, kdy dítě nastoupí do školy, nechápe plně</w:t>
      </w:r>
      <w:r w:rsidR="00DF2BEA">
        <w:rPr>
          <w:color w:val="000000"/>
        </w:rPr>
        <w:t>,</w:t>
      </w:r>
      <w:r w:rsidRPr="00AA15F4">
        <w:rPr>
          <w:color w:val="000000"/>
        </w:rPr>
        <w:t xml:space="preserve"> co to znamená. </w:t>
      </w:r>
      <w:r w:rsidR="00E77A14">
        <w:rPr>
          <w:color w:val="000000"/>
        </w:rPr>
        <w:t>Podle Matějíčka jde o</w:t>
      </w:r>
      <w:r w:rsidR="00096C98">
        <w:rPr>
          <w:color w:val="000000"/>
        </w:rPr>
        <w:t> </w:t>
      </w:r>
      <w:r w:rsidR="00E77A14">
        <w:rPr>
          <w:color w:val="000000"/>
        </w:rPr>
        <w:t xml:space="preserve">projev naivity. „Dítě </w:t>
      </w:r>
      <w:r w:rsidRPr="00AA15F4">
        <w:rPr>
          <w:color w:val="000000"/>
        </w:rPr>
        <w:t>se do školy těší,</w:t>
      </w:r>
      <w:r w:rsidR="00E77A14">
        <w:rPr>
          <w:color w:val="000000"/>
        </w:rPr>
        <w:t xml:space="preserve"> </w:t>
      </w:r>
      <w:r w:rsidRPr="00AA15F4">
        <w:rPr>
          <w:color w:val="000000"/>
        </w:rPr>
        <w:t xml:space="preserve">stejně jako </w:t>
      </w:r>
      <w:r w:rsidR="00E77A14">
        <w:rPr>
          <w:color w:val="000000"/>
        </w:rPr>
        <w:t>se těší na</w:t>
      </w:r>
      <w:r w:rsidRPr="00AA15F4">
        <w:rPr>
          <w:color w:val="000000"/>
        </w:rPr>
        <w:t xml:space="preserve"> výlet na hory. </w:t>
      </w:r>
      <w:r w:rsidR="00E77A14">
        <w:rPr>
          <w:color w:val="000000"/>
        </w:rPr>
        <w:t>Ani v jednom případě n</w:t>
      </w:r>
      <w:r w:rsidRPr="00AA15F4">
        <w:rPr>
          <w:color w:val="000000"/>
        </w:rPr>
        <w:t>etuší, co jej tam čeká, ale v rámci převahy emočního hodnocení si budoucí situaci idealizuje</w:t>
      </w:r>
      <w:r w:rsidR="00E77A14">
        <w:rPr>
          <w:color w:val="000000"/>
        </w:rPr>
        <w:t>“</w:t>
      </w:r>
      <w:r w:rsidRPr="00AA15F4">
        <w:rPr>
          <w:color w:val="000000"/>
        </w:rPr>
        <w:t>.</w:t>
      </w:r>
      <w:r w:rsidRPr="00AA15F4">
        <w:rPr>
          <w:rStyle w:val="Znakapoznpodarou"/>
          <w:color w:val="000000"/>
        </w:rPr>
        <w:footnoteReference w:id="24"/>
      </w:r>
      <w:r w:rsidRPr="00AA15F4">
        <w:rPr>
          <w:color w:val="000000"/>
        </w:rPr>
        <w:t xml:space="preserve"> </w:t>
      </w:r>
      <w:r w:rsidRPr="002F7AF8">
        <w:t>„Pokud dítě nechápe smysl školního vzdělání, stává se pro ně</w:t>
      </w:r>
      <w:r w:rsidR="00DF2BEA">
        <w:t>ho</w:t>
      </w:r>
      <w:r w:rsidRPr="002F7AF8">
        <w:t xml:space="preserve"> škola zbytečnou povinností, kterou respektuje pouze formálně“.</w:t>
      </w:r>
      <w:r w:rsidRPr="002F7AF8">
        <w:rPr>
          <w:rStyle w:val="Znakapoznpodarou"/>
        </w:rPr>
        <w:footnoteReference w:id="25"/>
      </w:r>
      <w:r w:rsidRPr="002F7AF8">
        <w:rPr>
          <w:color w:val="FF0000"/>
        </w:rPr>
        <w:t xml:space="preserve"> </w:t>
      </w:r>
      <w:r w:rsidR="00C97241" w:rsidRPr="00C97241">
        <w:t>„</w:t>
      </w:r>
      <w:r w:rsidRPr="00C97241">
        <w:t xml:space="preserve">Dítě </w:t>
      </w:r>
      <w:r w:rsidR="00C97241" w:rsidRPr="00C97241">
        <w:t>chce</w:t>
      </w:r>
      <w:r w:rsidRPr="00C97241">
        <w:t xml:space="preserve"> věci prozkoumat, a to skutečnou reálnou činností</w:t>
      </w:r>
      <w:r w:rsidR="00C97241">
        <w:t>“.</w:t>
      </w:r>
      <w:r w:rsidRPr="00C97241">
        <w:rPr>
          <w:rStyle w:val="Znakapoznpodarou"/>
        </w:rPr>
        <w:footnoteReference w:id="26"/>
      </w:r>
      <w:r w:rsidR="00DF2BEA">
        <w:t xml:space="preserve"> Z toho vyplývá skutečnost</w:t>
      </w:r>
      <w:r w:rsidRPr="00AA15F4">
        <w:rPr>
          <w:color w:val="000000"/>
        </w:rPr>
        <w:t xml:space="preserve">, že nově příchozím malým ministrantům nestačí jen </w:t>
      </w:r>
      <w:r w:rsidR="00B6056B" w:rsidRPr="00AA15F4">
        <w:rPr>
          <w:color w:val="000000"/>
        </w:rPr>
        <w:t>říct</w:t>
      </w:r>
      <w:r w:rsidR="00DF2BEA">
        <w:rPr>
          <w:color w:val="000000"/>
        </w:rPr>
        <w:t>,</w:t>
      </w:r>
      <w:r w:rsidRPr="00AA15F4">
        <w:rPr>
          <w:color w:val="000000"/>
        </w:rPr>
        <w:t xml:space="preserve"> co mají dělat a pokud to neudělají se na ně zlobit nebo jim něco vyčítat.</w:t>
      </w:r>
      <w:r w:rsidR="004B1D2B" w:rsidRPr="00AA15F4">
        <w:rPr>
          <w:color w:val="000000"/>
        </w:rPr>
        <w:t xml:space="preserve"> Zde se jeví nutnost</w:t>
      </w:r>
      <w:r w:rsidRPr="00AA15F4">
        <w:rPr>
          <w:color w:val="000000"/>
        </w:rPr>
        <w:t xml:space="preserve"> pěstovat vztah důvěry a přátelství</w:t>
      </w:r>
      <w:r w:rsidR="00375DAC" w:rsidRPr="00AA15F4">
        <w:rPr>
          <w:color w:val="000000"/>
        </w:rPr>
        <w:t xml:space="preserve"> proto, </w:t>
      </w:r>
      <w:r w:rsidRPr="00AA15F4">
        <w:rPr>
          <w:color w:val="000000"/>
        </w:rPr>
        <w:t xml:space="preserve">aby byl ministrant otevřený a neostýchal se na něco zeptat. </w:t>
      </w:r>
      <w:r w:rsidR="00DF2BEA">
        <w:rPr>
          <w:color w:val="000000"/>
        </w:rPr>
        <w:t xml:space="preserve">Proto </w:t>
      </w:r>
      <w:r w:rsidRPr="00AA15F4">
        <w:rPr>
          <w:color w:val="000000"/>
        </w:rPr>
        <w:t xml:space="preserve">je vhodné také si zorganizovat čas tak, abychom mu všechno mohli názorně vysvětlit. Měli bychom mít už zde na paměti spoluzodpovědnost za nová povolání. Způsob, jakým s ním jednáme se nese celý jeho život. </w:t>
      </w:r>
    </w:p>
    <w:p w14:paraId="12F67395" w14:textId="0AAE5B30" w:rsidR="00B62D0C" w:rsidRPr="00AA15F4" w:rsidRDefault="00B62D0C" w:rsidP="001C5612">
      <w:pPr>
        <w:pStyle w:val="Normlnweb"/>
        <w:shd w:val="clear" w:color="auto" w:fill="FFFFFF"/>
        <w:spacing w:before="0" w:beforeAutospacing="0" w:after="160" w:afterAutospacing="0" w:line="360" w:lineRule="auto"/>
        <w:jc w:val="both"/>
        <w:rPr>
          <w:color w:val="000000"/>
        </w:rPr>
      </w:pPr>
      <w:r w:rsidRPr="00AA15F4">
        <w:rPr>
          <w:color w:val="000000"/>
        </w:rPr>
        <w:t xml:space="preserve">Plusem pro začínající ministranty v tomto období je skutečnost zvládnutí významu slov </w:t>
      </w:r>
      <w:r w:rsidR="006F3C9E">
        <w:rPr>
          <w:color w:val="000000"/>
        </w:rPr>
        <w:t>„</w:t>
      </w:r>
      <w:r w:rsidRPr="00AA15F4">
        <w:rPr>
          <w:color w:val="000000"/>
        </w:rPr>
        <w:t>jako brzy, daleko a</w:t>
      </w:r>
      <w:r w:rsidR="006F3C9E">
        <w:rPr>
          <w:color w:val="000000"/>
        </w:rPr>
        <w:t xml:space="preserve"> zítra</w:t>
      </w:r>
      <w:r w:rsidRPr="00AA15F4">
        <w:rPr>
          <w:color w:val="000000"/>
        </w:rPr>
        <w:t xml:space="preserve">. Nicméně </w:t>
      </w:r>
      <w:r w:rsidR="006F3C9E">
        <w:rPr>
          <w:color w:val="000000"/>
        </w:rPr>
        <w:t>„</w:t>
      </w:r>
      <w:r w:rsidRPr="00AA15F4">
        <w:rPr>
          <w:color w:val="000000"/>
        </w:rPr>
        <w:t xml:space="preserve">abstraktní </w:t>
      </w:r>
      <w:r w:rsidR="006F3C9E">
        <w:rPr>
          <w:color w:val="000000"/>
        </w:rPr>
        <w:t>význam pojmů</w:t>
      </w:r>
      <w:r w:rsidRPr="00AA15F4">
        <w:rPr>
          <w:color w:val="000000"/>
        </w:rPr>
        <w:t xml:space="preserve"> jako </w:t>
      </w:r>
      <w:r w:rsidR="006F3C9E">
        <w:rPr>
          <w:color w:val="000000"/>
        </w:rPr>
        <w:t xml:space="preserve">konečno-nekonečno, </w:t>
      </w:r>
      <w:r w:rsidRPr="00AA15F4">
        <w:rPr>
          <w:color w:val="000000"/>
        </w:rPr>
        <w:t xml:space="preserve">svoboda a spravedlnost </w:t>
      </w:r>
      <w:r w:rsidR="006F3C9E">
        <w:rPr>
          <w:color w:val="000000"/>
        </w:rPr>
        <w:t>mu však dosud uniká“</w:t>
      </w:r>
      <w:r w:rsidRPr="00AA15F4">
        <w:rPr>
          <w:color w:val="000000"/>
        </w:rPr>
        <w:t>.</w:t>
      </w:r>
      <w:r w:rsidRPr="00AA15F4">
        <w:rPr>
          <w:rStyle w:val="Znakapoznpodarou"/>
          <w:color w:val="000000"/>
        </w:rPr>
        <w:footnoteReference w:id="27"/>
      </w:r>
      <w:r w:rsidRPr="00AA15F4">
        <w:rPr>
          <w:color w:val="000000"/>
        </w:rPr>
        <w:t xml:space="preserve"> Toto plus nám umožňuje lepší komunikaci při domluvě s </w:t>
      </w:r>
      <w:r w:rsidR="00375DAC" w:rsidRPr="00AA15F4">
        <w:rPr>
          <w:color w:val="000000"/>
        </w:rPr>
        <w:t>n</w:t>
      </w:r>
      <w:r w:rsidRPr="00AA15F4">
        <w:rPr>
          <w:color w:val="000000"/>
        </w:rPr>
        <w:t>ově příchozími ministranty. Jde o chvíle, kdy plánujeme služby pro ministranty, nebo různé události ve farnosti či mimo ni. Samozřejmě pokud si ověříme správnost porozumění, není to na škodu. Právě naopak. Tímto ověřováním</w:t>
      </w:r>
      <w:r w:rsidR="004B1D2B" w:rsidRPr="00AA15F4">
        <w:rPr>
          <w:color w:val="000000"/>
        </w:rPr>
        <w:t xml:space="preserve"> je ministrant ujištěn o možnosti správně vykonat službu.  Nám se následně dostává ujištění, že se na něj můžeme spolehnout</w:t>
      </w:r>
      <w:r w:rsidR="00375DAC" w:rsidRPr="00AA15F4">
        <w:rPr>
          <w:color w:val="000000"/>
        </w:rPr>
        <w:t>. Tímto ověřením t</w:t>
      </w:r>
      <w:r w:rsidRPr="00AA15F4">
        <w:rPr>
          <w:color w:val="000000"/>
        </w:rPr>
        <w:t>aké nám s</w:t>
      </w:r>
      <w:r w:rsidR="00375DAC" w:rsidRPr="00AA15F4">
        <w:rPr>
          <w:color w:val="000000"/>
        </w:rPr>
        <w:t xml:space="preserve">e dostává ujištění, že se </w:t>
      </w:r>
      <w:r w:rsidRPr="00AA15F4">
        <w:rPr>
          <w:color w:val="000000"/>
        </w:rPr>
        <w:t>na ně</w:t>
      </w:r>
      <w:r w:rsidR="0011620F">
        <w:rPr>
          <w:color w:val="000000"/>
        </w:rPr>
        <w:t>j</w:t>
      </w:r>
      <w:r w:rsidR="00375DAC" w:rsidRPr="00AA15F4">
        <w:rPr>
          <w:color w:val="000000"/>
        </w:rPr>
        <w:t xml:space="preserve"> můžeme</w:t>
      </w:r>
      <w:r w:rsidRPr="00AA15F4">
        <w:rPr>
          <w:color w:val="000000"/>
        </w:rPr>
        <w:t xml:space="preserve"> spolehnout.</w:t>
      </w:r>
    </w:p>
    <w:p w14:paraId="13BCDF04" w14:textId="62E922C7" w:rsidR="00B62D0C" w:rsidRPr="00AA15F4" w:rsidRDefault="00546845" w:rsidP="001C5612">
      <w:pPr>
        <w:pStyle w:val="Normlnweb"/>
        <w:shd w:val="clear" w:color="auto" w:fill="FFFFFF"/>
        <w:spacing w:before="0" w:beforeAutospacing="0" w:after="160" w:afterAutospacing="0" w:line="360" w:lineRule="auto"/>
        <w:jc w:val="both"/>
        <w:rPr>
          <w:color w:val="000000"/>
        </w:rPr>
      </w:pPr>
      <w:r>
        <w:rPr>
          <w:color w:val="000000"/>
        </w:rPr>
        <w:t>„</w:t>
      </w:r>
      <w:r w:rsidR="00B62D0C" w:rsidRPr="00AA15F4">
        <w:rPr>
          <w:color w:val="000000"/>
        </w:rPr>
        <w:t>Vý</w:t>
      </w:r>
      <w:r>
        <w:rPr>
          <w:color w:val="000000"/>
        </w:rPr>
        <w:t>znamně</w:t>
      </w:r>
      <w:r w:rsidR="00B62D0C" w:rsidRPr="00AA15F4">
        <w:rPr>
          <w:color w:val="000000"/>
        </w:rPr>
        <w:t xml:space="preserve"> a souvisle se během celého období zlepšuje jemná i hrubá motorika. Motorické pohyby nezávisí jen na věku, ale i na vnějších podmínkách</w:t>
      </w:r>
      <w:r w:rsidR="00375DAC" w:rsidRPr="00AA15F4">
        <w:rPr>
          <w:color w:val="000000"/>
        </w:rPr>
        <w:t>.</w:t>
      </w:r>
      <w:r w:rsidR="00B62D0C" w:rsidRPr="00AA15F4">
        <w:rPr>
          <w:color w:val="000000"/>
        </w:rPr>
        <w:t xml:space="preserve"> </w:t>
      </w:r>
      <w:r w:rsidR="00375DAC" w:rsidRPr="00AA15F4">
        <w:rPr>
          <w:color w:val="000000"/>
        </w:rPr>
        <w:t>J</w:t>
      </w:r>
      <w:r w:rsidR="00B62D0C" w:rsidRPr="00AA15F4">
        <w:rPr>
          <w:color w:val="000000"/>
        </w:rPr>
        <w:t>sou-li vhodně podporovány, vykazují rychlejší a diferencovanější vzestup</w:t>
      </w:r>
      <w:r>
        <w:rPr>
          <w:color w:val="000000"/>
        </w:rPr>
        <w:t>“</w:t>
      </w:r>
      <w:r w:rsidR="00B62D0C" w:rsidRPr="00AA15F4">
        <w:rPr>
          <w:color w:val="000000"/>
        </w:rPr>
        <w:t>.</w:t>
      </w:r>
      <w:r w:rsidR="00B62D0C" w:rsidRPr="00AA15F4">
        <w:rPr>
          <w:rStyle w:val="Znakapoznpodarou"/>
          <w:color w:val="000000"/>
        </w:rPr>
        <w:footnoteReference w:id="28"/>
      </w:r>
      <w:r w:rsidR="0011620F">
        <w:rPr>
          <w:color w:val="000000"/>
        </w:rPr>
        <w:t xml:space="preserve"> Toto je</w:t>
      </w:r>
      <w:r w:rsidR="00B62D0C" w:rsidRPr="00AA15F4">
        <w:rPr>
          <w:color w:val="000000"/>
        </w:rPr>
        <w:t xml:space="preserve"> informace, kterou bychom měli mít na paměti. Často dáme na první</w:t>
      </w:r>
      <w:r w:rsidR="0011620F">
        <w:rPr>
          <w:color w:val="000000"/>
        </w:rPr>
        <w:t xml:space="preserve"> dojmy ze</w:t>
      </w:r>
      <w:r w:rsidR="00B62D0C" w:rsidRPr="00AA15F4">
        <w:rPr>
          <w:color w:val="000000"/>
        </w:rPr>
        <w:t xml:space="preserve"> setkání a pozorování a jsme „náchylní“ ke škatulkování.</w:t>
      </w:r>
      <w:r w:rsidR="009E1FF6" w:rsidRPr="00AA15F4">
        <w:rPr>
          <w:color w:val="000000"/>
        </w:rPr>
        <w:t xml:space="preserve"> Měli bychom si také přiznat svou pohodlnost. Raději spolupracujeme s ministrantem, který je obratnější, což je pro nás </w:t>
      </w:r>
      <w:r w:rsidR="00AA15F4" w:rsidRPr="00AA15F4">
        <w:rPr>
          <w:color w:val="000000"/>
        </w:rPr>
        <w:t>snazší</w:t>
      </w:r>
      <w:r w:rsidR="009E1FF6" w:rsidRPr="00AA15F4">
        <w:rPr>
          <w:color w:val="000000"/>
        </w:rPr>
        <w:t xml:space="preserve"> než s tím, který </w:t>
      </w:r>
      <w:r w:rsidR="009E1FF6" w:rsidRPr="00AA15F4">
        <w:rPr>
          <w:color w:val="000000"/>
        </w:rPr>
        <w:lastRenderedPageBreak/>
        <w:t xml:space="preserve">obratný není. </w:t>
      </w:r>
      <w:r w:rsidR="00B62D0C" w:rsidRPr="00AA15F4">
        <w:rPr>
          <w:color w:val="000000"/>
        </w:rPr>
        <w:t>Přitom</w:t>
      </w:r>
      <w:r w:rsidR="0011620F">
        <w:rPr>
          <w:color w:val="000000"/>
        </w:rPr>
        <w:t>,</w:t>
      </w:r>
      <w:r w:rsidR="00B62D0C" w:rsidRPr="00AA15F4">
        <w:rPr>
          <w:color w:val="000000"/>
        </w:rPr>
        <w:t xml:space="preserve"> jak bylo výše uvedeno</w:t>
      </w:r>
      <w:r w:rsidR="00375DAC" w:rsidRPr="00AA15F4">
        <w:rPr>
          <w:color w:val="000000"/>
        </w:rPr>
        <w:t xml:space="preserve">, </w:t>
      </w:r>
      <w:r w:rsidR="00F03298" w:rsidRPr="00AA15F4">
        <w:rPr>
          <w:color w:val="000000"/>
        </w:rPr>
        <w:t xml:space="preserve">tato </w:t>
      </w:r>
      <w:r w:rsidR="00842F76" w:rsidRPr="00AA15F4">
        <w:rPr>
          <w:color w:val="000000"/>
        </w:rPr>
        <w:t>o</w:t>
      </w:r>
      <w:r w:rsidR="00375DAC" w:rsidRPr="00AA15F4">
        <w:rPr>
          <w:color w:val="000000"/>
        </w:rPr>
        <w:t>bratnost</w:t>
      </w:r>
      <w:r w:rsidR="00B62D0C" w:rsidRPr="00AA15F4">
        <w:rPr>
          <w:color w:val="000000"/>
        </w:rPr>
        <w:t xml:space="preserve"> záleží i na nás. </w:t>
      </w:r>
      <w:r w:rsidR="00737892">
        <w:rPr>
          <w:color w:val="000000"/>
        </w:rPr>
        <w:t>„</w:t>
      </w:r>
      <w:r w:rsidR="00B62D0C" w:rsidRPr="00AA15F4">
        <w:rPr>
          <w:color w:val="000000"/>
        </w:rPr>
        <w:t>Dítě ve školním věku si je</w:t>
      </w:r>
      <w:r w:rsidR="00B62D0C" w:rsidRPr="00331148">
        <w:rPr>
          <w:color w:val="000000"/>
        </w:rPr>
        <w:t xml:space="preserve"> </w:t>
      </w:r>
      <w:r w:rsidR="00B62D0C" w:rsidRPr="00AA15F4">
        <w:rPr>
          <w:color w:val="000000"/>
        </w:rPr>
        <w:t>už dobře vědom</w:t>
      </w:r>
      <w:r w:rsidR="00F03298" w:rsidRPr="00AA15F4">
        <w:rPr>
          <w:color w:val="000000"/>
        </w:rPr>
        <w:t>é</w:t>
      </w:r>
      <w:r w:rsidR="00B62D0C" w:rsidRPr="00AA15F4">
        <w:rPr>
          <w:color w:val="000000"/>
        </w:rPr>
        <w:t xml:space="preserve"> svých zdarů nebo nezdarů v této oblasti a začíná si své vlastní</w:t>
      </w:r>
      <w:r w:rsidR="0011620F">
        <w:rPr>
          <w:color w:val="000000"/>
        </w:rPr>
        <w:t xml:space="preserve"> </w:t>
      </w:r>
      <w:r w:rsidR="00B62D0C" w:rsidRPr="00AA15F4">
        <w:rPr>
          <w:color w:val="000000"/>
        </w:rPr>
        <w:t>dovednosti poměřovat s výkony druhých dětí, eventuelně s výkony dospělých</w:t>
      </w:r>
      <w:r w:rsidR="00737892">
        <w:rPr>
          <w:color w:val="000000"/>
        </w:rPr>
        <w:t>“</w:t>
      </w:r>
      <w:r w:rsidR="00B62D0C" w:rsidRPr="00AA15F4">
        <w:rPr>
          <w:color w:val="000000"/>
        </w:rPr>
        <w:t>.</w:t>
      </w:r>
      <w:r w:rsidR="00B62D0C" w:rsidRPr="00AA15F4">
        <w:rPr>
          <w:rStyle w:val="Znakapoznpodarou"/>
          <w:color w:val="000000"/>
        </w:rPr>
        <w:footnoteReference w:id="29"/>
      </w:r>
      <w:r w:rsidR="00B62D0C" w:rsidRPr="00AA15F4">
        <w:rPr>
          <w:color w:val="000000"/>
        </w:rPr>
        <w:t xml:space="preserve"> </w:t>
      </w:r>
    </w:p>
    <w:p w14:paraId="4FC465A8" w14:textId="334A7F03" w:rsidR="00B62D0C" w:rsidRPr="00AA15F4" w:rsidRDefault="00546845" w:rsidP="001C5612">
      <w:pPr>
        <w:pStyle w:val="Normlnweb"/>
        <w:shd w:val="clear" w:color="auto" w:fill="FFFFFF"/>
        <w:spacing w:before="0" w:beforeAutospacing="0" w:after="160" w:afterAutospacing="0" w:line="360" w:lineRule="auto"/>
        <w:jc w:val="both"/>
        <w:rPr>
          <w:color w:val="000000"/>
        </w:rPr>
      </w:pPr>
      <w:r>
        <w:rPr>
          <w:color w:val="000000"/>
        </w:rPr>
        <w:t>„</w:t>
      </w:r>
      <w:r w:rsidR="00B62D0C" w:rsidRPr="00AA15F4">
        <w:rPr>
          <w:color w:val="000000"/>
        </w:rPr>
        <w:t>Nejen motorika a smyslové vnímání</w:t>
      </w:r>
      <w:r>
        <w:rPr>
          <w:color w:val="000000"/>
        </w:rPr>
        <w:t xml:space="preserve"> </w:t>
      </w:r>
      <w:r w:rsidR="00B62D0C" w:rsidRPr="00AA15F4">
        <w:rPr>
          <w:color w:val="000000"/>
        </w:rPr>
        <w:t>se ve školním věku</w:t>
      </w:r>
      <w:r>
        <w:rPr>
          <w:color w:val="000000"/>
        </w:rPr>
        <w:t xml:space="preserve"> zdokonalují a</w:t>
      </w:r>
      <w:r w:rsidR="00B62D0C" w:rsidRPr="00AA15F4">
        <w:rPr>
          <w:color w:val="000000"/>
        </w:rPr>
        <w:t xml:space="preserve"> rozvíjejí, ale </w:t>
      </w:r>
      <w:r>
        <w:rPr>
          <w:color w:val="000000"/>
        </w:rPr>
        <w:t xml:space="preserve">výrazně se rozvíjí také </w:t>
      </w:r>
      <w:r w:rsidR="00B62D0C" w:rsidRPr="00AA15F4">
        <w:rPr>
          <w:color w:val="000000"/>
        </w:rPr>
        <w:t>řeč, která lidskou činnost řídí a dovoluje další kvalitativně nový rozvoj v celé oblasti chování a prožívání. Řeč je základním předpokladem úspěšného školního učení. Napomáhá pamatování a prodlužuje pochopení</w:t>
      </w:r>
      <w:r>
        <w:rPr>
          <w:color w:val="000000"/>
        </w:rPr>
        <w:t>“</w:t>
      </w:r>
      <w:r w:rsidR="00B62D0C" w:rsidRPr="00AA15F4">
        <w:rPr>
          <w:color w:val="000000"/>
        </w:rPr>
        <w:t>.</w:t>
      </w:r>
      <w:r w:rsidR="00B62D0C" w:rsidRPr="00AA15F4">
        <w:rPr>
          <w:rStyle w:val="Znakapoznpodarou"/>
          <w:color w:val="000000"/>
        </w:rPr>
        <w:footnoteReference w:id="30"/>
      </w:r>
      <w:r w:rsidR="00B62D0C" w:rsidRPr="00AA15F4">
        <w:rPr>
          <w:color w:val="000000"/>
        </w:rPr>
        <w:t xml:space="preserve"> I v této oblasti můžeme při trpělivém naslouchání mnoho ovlivnit a danému ministrantovi skvělé posloužit. Tento fakt se pro nás může stát zkouškou naší trpělivosti v</w:t>
      </w:r>
      <w:r w:rsidR="0011620F">
        <w:rPr>
          <w:color w:val="000000"/>
        </w:rPr>
        <w:t> </w:t>
      </w:r>
      <w:r w:rsidR="00B62D0C" w:rsidRPr="00AA15F4">
        <w:rPr>
          <w:color w:val="000000"/>
        </w:rPr>
        <w:t>naslouchání</w:t>
      </w:r>
      <w:r w:rsidR="0011620F">
        <w:rPr>
          <w:color w:val="000000"/>
        </w:rPr>
        <w:t xml:space="preserve">. </w:t>
      </w:r>
      <w:r w:rsidR="00B62D0C" w:rsidRPr="00AA15F4">
        <w:rPr>
          <w:color w:val="000000"/>
        </w:rPr>
        <w:t>které je potřebné k vyjádření jedince.</w:t>
      </w:r>
    </w:p>
    <w:p w14:paraId="3C7CC9A1" w14:textId="029E96A7" w:rsidR="00B62D0C" w:rsidRPr="00AA15F4" w:rsidRDefault="00B62D0C" w:rsidP="001C5612">
      <w:pPr>
        <w:pStyle w:val="Normlnweb"/>
        <w:shd w:val="clear" w:color="auto" w:fill="FFFFFF"/>
        <w:spacing w:before="0" w:beforeAutospacing="0" w:after="160" w:afterAutospacing="0" w:line="360" w:lineRule="auto"/>
        <w:jc w:val="both"/>
        <w:rPr>
          <w:color w:val="000000"/>
        </w:rPr>
      </w:pPr>
      <w:r w:rsidRPr="00AA15F4">
        <w:rPr>
          <w:color w:val="000000"/>
        </w:rPr>
        <w:t xml:space="preserve"> „Zvláště v současné době, kdy jsou děti zavalovány přemírou různých informací, si dítě musí najít svůj systém, co vybírat</w:t>
      </w:r>
      <w:r w:rsidR="0011620F">
        <w:rPr>
          <w:color w:val="000000"/>
        </w:rPr>
        <w:t xml:space="preserve">, </w:t>
      </w:r>
      <w:r w:rsidRPr="00AA15F4">
        <w:rPr>
          <w:color w:val="000000"/>
        </w:rPr>
        <w:t>čemu a jak se učit. Škola i rodina tu mají nezastupitelný význam, každá svým poněkud odlišným způsobem.“</w:t>
      </w:r>
      <w:r w:rsidRPr="00AA15F4">
        <w:rPr>
          <w:rStyle w:val="Znakapoznpodarou"/>
          <w:color w:val="000000"/>
        </w:rPr>
        <w:footnoteReference w:id="31"/>
      </w:r>
      <w:r w:rsidRPr="00AA15F4">
        <w:rPr>
          <w:color w:val="000000"/>
        </w:rPr>
        <w:t xml:space="preserve"> S tímto faktem je také potřeba počítat i v ministrantské službě. Je to pro nás také výzva k řádné přípravě na setkání s těmito </w:t>
      </w:r>
      <w:r w:rsidR="00FE37BC" w:rsidRPr="00AA15F4">
        <w:rPr>
          <w:color w:val="000000"/>
        </w:rPr>
        <w:t>dětmi</w:t>
      </w:r>
      <w:r w:rsidRPr="00AA15F4">
        <w:rPr>
          <w:color w:val="000000"/>
        </w:rPr>
        <w:t>. M</w:t>
      </w:r>
      <w:r w:rsidR="00001B39" w:rsidRPr="00AA15F4">
        <w:rPr>
          <w:color w:val="000000"/>
        </w:rPr>
        <w:t>ohou</w:t>
      </w:r>
      <w:r w:rsidRPr="00AA15F4">
        <w:rPr>
          <w:color w:val="000000"/>
        </w:rPr>
        <w:t xml:space="preserve"> mít mnoho získaných informací z internetu, které ovšem nemusejí být pravdivé. Nebylo by nic horšího než skutečnost, kdy by dítě nabylo pocitu, že v dané věci tápeme.</w:t>
      </w:r>
      <w:r w:rsidR="00842F76" w:rsidRPr="00AA15F4">
        <w:rPr>
          <w:color w:val="000000"/>
        </w:rPr>
        <w:t xml:space="preserve"> </w:t>
      </w:r>
      <w:r w:rsidR="00BD67D7" w:rsidRPr="00AA15F4">
        <w:rPr>
          <w:color w:val="000000"/>
        </w:rPr>
        <w:t xml:space="preserve">Tímto bychom jen </w:t>
      </w:r>
      <w:r w:rsidR="003E05F0">
        <w:rPr>
          <w:color w:val="000000"/>
        </w:rPr>
        <w:t xml:space="preserve">mohli </w:t>
      </w:r>
      <w:r w:rsidR="00BD67D7" w:rsidRPr="00AA15F4">
        <w:rPr>
          <w:color w:val="000000"/>
        </w:rPr>
        <w:t>ztrati</w:t>
      </w:r>
      <w:r w:rsidR="003E05F0">
        <w:rPr>
          <w:color w:val="000000"/>
        </w:rPr>
        <w:t>t</w:t>
      </w:r>
      <w:r w:rsidR="00BD67D7" w:rsidRPr="00AA15F4">
        <w:rPr>
          <w:color w:val="000000"/>
        </w:rPr>
        <w:t xml:space="preserve"> důvěru dítěte,</w:t>
      </w:r>
      <w:r w:rsidR="00842F76" w:rsidRPr="00AA15F4">
        <w:rPr>
          <w:color w:val="000000"/>
        </w:rPr>
        <w:t xml:space="preserve"> </w:t>
      </w:r>
      <w:r w:rsidR="00001B39" w:rsidRPr="00AA15F4">
        <w:rPr>
          <w:color w:val="000000"/>
        </w:rPr>
        <w:t>které nám do této chvíle důvěřovalo, což se projevilo</w:t>
      </w:r>
      <w:r w:rsidR="003E05F0">
        <w:rPr>
          <w:color w:val="000000"/>
        </w:rPr>
        <w:t xml:space="preserve"> i</w:t>
      </w:r>
      <w:r w:rsidR="00001B39" w:rsidRPr="00AA15F4">
        <w:rPr>
          <w:color w:val="000000"/>
        </w:rPr>
        <w:t xml:space="preserve"> tím, že nás oslovilo. Tato neznalost by se posléze stala příčinou ztráty důvěry a také možnosti dané osobě pomoci</w:t>
      </w:r>
      <w:r w:rsidR="00842F76" w:rsidRPr="00AA15F4">
        <w:rPr>
          <w:color w:val="000000"/>
        </w:rPr>
        <w:t>.</w:t>
      </w:r>
    </w:p>
    <w:p w14:paraId="1A4FF909" w14:textId="36D46560" w:rsidR="00B62D0C" w:rsidRPr="00AA15F4" w:rsidRDefault="002907F3" w:rsidP="001C5612">
      <w:pPr>
        <w:pStyle w:val="Normlnweb"/>
        <w:shd w:val="clear" w:color="auto" w:fill="FFFFFF"/>
        <w:spacing w:before="0" w:beforeAutospacing="0" w:after="160" w:afterAutospacing="0" w:line="360" w:lineRule="auto"/>
        <w:jc w:val="both"/>
        <w:rPr>
          <w:color w:val="000000"/>
        </w:rPr>
      </w:pPr>
      <w:r>
        <w:rPr>
          <w:color w:val="000000"/>
        </w:rPr>
        <w:t>„</w:t>
      </w:r>
      <w:r w:rsidR="00B62D0C" w:rsidRPr="00AA15F4">
        <w:rPr>
          <w:color w:val="000000"/>
        </w:rPr>
        <w:t>V šesti l</w:t>
      </w:r>
      <w:r w:rsidR="003E05F0">
        <w:rPr>
          <w:color w:val="000000"/>
        </w:rPr>
        <w:t>e</w:t>
      </w:r>
      <w:r w:rsidR="00B62D0C" w:rsidRPr="00AA15F4">
        <w:rPr>
          <w:color w:val="000000"/>
        </w:rPr>
        <w:t xml:space="preserve">tech má být dítě připraveno k zahájení školní docházky. Dovede se soustředit na nějakou méně zábavnou </w:t>
      </w:r>
      <w:r w:rsidR="003E05F0" w:rsidRPr="00AA15F4">
        <w:rPr>
          <w:color w:val="000000"/>
        </w:rPr>
        <w:t>činnost,</w:t>
      </w:r>
      <w:r w:rsidR="00B62D0C" w:rsidRPr="00AA15F4">
        <w:rPr>
          <w:color w:val="000000"/>
        </w:rPr>
        <w:t xml:space="preserve"> než je hra, a to po dobu dvaceti minut</w:t>
      </w:r>
      <w:r>
        <w:rPr>
          <w:color w:val="000000"/>
        </w:rPr>
        <w:t>“</w:t>
      </w:r>
      <w:r w:rsidR="00B62D0C" w:rsidRPr="00AA15F4">
        <w:rPr>
          <w:color w:val="000000"/>
        </w:rPr>
        <w:t>.</w:t>
      </w:r>
      <w:r w:rsidR="00B62D0C" w:rsidRPr="00AA15F4">
        <w:rPr>
          <w:rStyle w:val="Znakapoznpodarou"/>
          <w:color w:val="000000"/>
        </w:rPr>
        <w:footnoteReference w:id="32"/>
      </w:r>
      <w:r w:rsidR="00B62D0C" w:rsidRPr="00AA15F4">
        <w:rPr>
          <w:color w:val="000000"/>
        </w:rPr>
        <w:t xml:space="preserve"> Z toho, co je zde uvedeno</w:t>
      </w:r>
      <w:r w:rsidR="003E05F0">
        <w:rPr>
          <w:color w:val="000000"/>
        </w:rPr>
        <w:t>,</w:t>
      </w:r>
      <w:r w:rsidR="00B62D0C" w:rsidRPr="00AA15F4">
        <w:rPr>
          <w:color w:val="000000"/>
        </w:rPr>
        <w:t xml:space="preserve"> je na zvážení každého rodiče, aby rozlišil, jak dlouho jeho dítě udrží pozornost a zda je připraveno k ministrantské službě. Dítě, jak bylo výše uvedeno, přijímá také v tomto věku roli školáka, která je pro něj jistě vysilující, a ještě k tomu by měl přijmout další roli. Ministrantská služba není vůbec jednoduchá a vyžaduje plné soustředění</w:t>
      </w:r>
      <w:r w:rsidR="003E05F0">
        <w:rPr>
          <w:color w:val="000000"/>
        </w:rPr>
        <w:t xml:space="preserve"> </w:t>
      </w:r>
      <w:r w:rsidR="00B62D0C" w:rsidRPr="00AA15F4">
        <w:rPr>
          <w:color w:val="000000"/>
        </w:rPr>
        <w:t xml:space="preserve">(pokud jí má člověk zodpovědně vykonávat). Ani u oltáře, stejně jako ve </w:t>
      </w:r>
      <w:r w:rsidR="00B62D0C" w:rsidRPr="00AA15F4">
        <w:rPr>
          <w:color w:val="000000"/>
        </w:rPr>
        <w:lastRenderedPageBreak/>
        <w:t>škole</w:t>
      </w:r>
      <w:r w:rsidR="003E05F0">
        <w:rPr>
          <w:color w:val="000000"/>
        </w:rPr>
        <w:t>,</w:t>
      </w:r>
      <w:r w:rsidR="00B62D0C" w:rsidRPr="00AA15F4">
        <w:rPr>
          <w:color w:val="000000"/>
        </w:rPr>
        <w:t xml:space="preserve"> si dotyčný nemůže dělat co chce, nebo chodit si</w:t>
      </w:r>
      <w:r w:rsidR="003E05F0">
        <w:rPr>
          <w:color w:val="000000"/>
        </w:rPr>
        <w:t>,</w:t>
      </w:r>
      <w:r w:rsidR="00B62D0C" w:rsidRPr="00AA15F4">
        <w:rPr>
          <w:color w:val="000000"/>
        </w:rPr>
        <w:t xml:space="preserve"> kde chce, kdykoli jej to napadne. U oltáře,</w:t>
      </w:r>
      <w:r w:rsidR="003E05F0">
        <w:rPr>
          <w:color w:val="000000"/>
        </w:rPr>
        <w:t xml:space="preserve"> </w:t>
      </w:r>
      <w:r w:rsidR="00B62D0C" w:rsidRPr="00AA15F4">
        <w:rPr>
          <w:color w:val="000000"/>
        </w:rPr>
        <w:t>musí respektovat daný prostor a danou autoritu. U oltáře je</w:t>
      </w:r>
      <w:r w:rsidR="00B62D0C" w:rsidRPr="00331148">
        <w:rPr>
          <w:color w:val="000000"/>
        </w:rPr>
        <w:t xml:space="preserve"> </w:t>
      </w:r>
      <w:r w:rsidR="00B62D0C" w:rsidRPr="00AA15F4">
        <w:rPr>
          <w:color w:val="000000"/>
        </w:rPr>
        <w:t>ještě jedna specifikace. Ministrant by si měl být vědom týmové spolupráce a měl by být schopen se do</w:t>
      </w:r>
      <w:r w:rsidR="003E05F0">
        <w:rPr>
          <w:color w:val="000000"/>
        </w:rPr>
        <w:t xml:space="preserve"> </w:t>
      </w:r>
      <w:r w:rsidR="00B62D0C" w:rsidRPr="00AA15F4">
        <w:rPr>
          <w:color w:val="000000"/>
        </w:rPr>
        <w:t>týmu zařadit.</w:t>
      </w:r>
    </w:p>
    <w:p w14:paraId="0911960E" w14:textId="720DD030" w:rsidR="00B62D0C" w:rsidRPr="00AA15F4" w:rsidRDefault="00B62D0C" w:rsidP="001C5612">
      <w:pPr>
        <w:pStyle w:val="Normlnweb"/>
        <w:shd w:val="clear" w:color="auto" w:fill="FFFFFF"/>
        <w:spacing w:before="0" w:beforeAutospacing="0" w:after="160" w:afterAutospacing="0" w:line="360" w:lineRule="auto"/>
        <w:jc w:val="both"/>
        <w:rPr>
          <w:color w:val="000000"/>
        </w:rPr>
      </w:pPr>
      <w:r w:rsidRPr="00AA15F4">
        <w:rPr>
          <w:color w:val="000000"/>
        </w:rPr>
        <w:t xml:space="preserve">Dítě </w:t>
      </w:r>
      <w:r w:rsidR="00F03298" w:rsidRPr="00AA15F4">
        <w:rPr>
          <w:color w:val="000000"/>
        </w:rPr>
        <w:t>v </w:t>
      </w:r>
      <w:r w:rsidRPr="00AA15F4">
        <w:rPr>
          <w:color w:val="000000"/>
        </w:rPr>
        <w:t>to</w:t>
      </w:r>
      <w:r w:rsidR="00F03298" w:rsidRPr="00AA15F4">
        <w:rPr>
          <w:color w:val="000000"/>
        </w:rPr>
        <w:t xml:space="preserve">mto </w:t>
      </w:r>
      <w:r w:rsidRPr="00AA15F4">
        <w:rPr>
          <w:color w:val="000000"/>
        </w:rPr>
        <w:t xml:space="preserve">věku postupně začíná být </w:t>
      </w:r>
      <w:r w:rsidR="00F03298" w:rsidRPr="00AA15F4">
        <w:rPr>
          <w:color w:val="000000"/>
        </w:rPr>
        <w:t xml:space="preserve">více </w:t>
      </w:r>
      <w:r w:rsidRPr="00AA15F4">
        <w:rPr>
          <w:color w:val="000000"/>
        </w:rPr>
        <w:t>ovlivňován</w:t>
      </w:r>
      <w:r w:rsidR="00F03298" w:rsidRPr="00AA15F4">
        <w:rPr>
          <w:color w:val="000000"/>
        </w:rPr>
        <w:t>o</w:t>
      </w:r>
      <w:r w:rsidRPr="00AA15F4">
        <w:rPr>
          <w:color w:val="000000"/>
        </w:rPr>
        <w:t xml:space="preserve"> novými </w:t>
      </w:r>
      <w:r w:rsidR="00A64C40" w:rsidRPr="00AA15F4">
        <w:rPr>
          <w:color w:val="000000"/>
        </w:rPr>
        <w:t>autoritami</w:t>
      </w:r>
      <w:r w:rsidRPr="00AA15F4">
        <w:rPr>
          <w:color w:val="000000"/>
        </w:rPr>
        <w:t xml:space="preserve"> než rodiči. Velmi dobře se podřizuje názoru dospělých. </w:t>
      </w:r>
      <w:r w:rsidR="002907F3">
        <w:rPr>
          <w:color w:val="000000"/>
        </w:rPr>
        <w:t>„</w:t>
      </w:r>
      <w:r w:rsidRPr="00AA15F4">
        <w:rPr>
          <w:color w:val="000000"/>
        </w:rPr>
        <w:t>Celé toto období lze charakterizovat jako období respektu k</w:t>
      </w:r>
      <w:r w:rsidR="002907F3">
        <w:rPr>
          <w:color w:val="000000"/>
        </w:rPr>
        <w:t> </w:t>
      </w:r>
      <w:r w:rsidRPr="00AA15F4">
        <w:rPr>
          <w:color w:val="000000"/>
        </w:rPr>
        <w:t>autoritě</w:t>
      </w:r>
      <w:r w:rsidR="002907F3">
        <w:rPr>
          <w:color w:val="000000"/>
        </w:rPr>
        <w:t>“</w:t>
      </w:r>
      <w:r w:rsidRPr="00AA15F4">
        <w:rPr>
          <w:color w:val="000000"/>
        </w:rPr>
        <w:t>.</w:t>
      </w:r>
      <w:r w:rsidRPr="00AA15F4">
        <w:rPr>
          <w:rStyle w:val="Znakapoznpodarou"/>
          <w:color w:val="000000"/>
        </w:rPr>
        <w:footnoteReference w:id="33"/>
      </w:r>
      <w:r w:rsidRPr="00AA15F4">
        <w:rPr>
          <w:color w:val="000000"/>
        </w:rPr>
        <w:t xml:space="preserve"> To je </w:t>
      </w:r>
      <w:r w:rsidR="003E05F0">
        <w:rPr>
          <w:color w:val="000000"/>
        </w:rPr>
        <w:t>dobré</w:t>
      </w:r>
      <w:r w:rsidRPr="00AA15F4">
        <w:rPr>
          <w:color w:val="000000"/>
        </w:rPr>
        <w:t xml:space="preserve"> mít na mysli. Je to pro autority velká zodpovědnost za daného jedince.</w:t>
      </w:r>
    </w:p>
    <w:p w14:paraId="02B64B04" w14:textId="2637104B" w:rsidR="00B62D0C" w:rsidRPr="00AA15F4" w:rsidRDefault="00737892" w:rsidP="001C5612">
      <w:pPr>
        <w:pStyle w:val="Normlnweb"/>
        <w:shd w:val="clear" w:color="auto" w:fill="FFFFFF"/>
        <w:spacing w:before="0" w:beforeAutospacing="0" w:after="160" w:afterAutospacing="0" w:line="360" w:lineRule="auto"/>
        <w:jc w:val="both"/>
        <w:rPr>
          <w:color w:val="000000"/>
        </w:rPr>
      </w:pPr>
      <w:r>
        <w:rPr>
          <w:color w:val="000000"/>
        </w:rPr>
        <w:t>„</w:t>
      </w:r>
      <w:r w:rsidR="00B62D0C" w:rsidRPr="00AA15F4">
        <w:rPr>
          <w:color w:val="000000"/>
        </w:rPr>
        <w:t>Pokud jde o způsoby sociální reaktivity, dává skupina dětí příležitost k četnějším a</w:t>
      </w:r>
      <w:r w:rsidR="00096C98">
        <w:rPr>
          <w:color w:val="000000"/>
        </w:rPr>
        <w:t> </w:t>
      </w:r>
      <w:r w:rsidR="00B62D0C" w:rsidRPr="00AA15F4">
        <w:rPr>
          <w:color w:val="000000"/>
        </w:rPr>
        <w:t>rozli</w:t>
      </w:r>
      <w:r w:rsidR="003E05F0">
        <w:rPr>
          <w:color w:val="000000"/>
        </w:rPr>
        <w:t>čnějším</w:t>
      </w:r>
      <w:r w:rsidR="00B62D0C" w:rsidRPr="00AA15F4">
        <w:rPr>
          <w:color w:val="000000"/>
        </w:rPr>
        <w:t xml:space="preserve"> interakcím. Reakce dítěte na druhé děti má jiný </w:t>
      </w:r>
      <w:r w:rsidR="00A64C40" w:rsidRPr="00AA15F4">
        <w:rPr>
          <w:color w:val="000000"/>
        </w:rPr>
        <w:t>ráz</w:t>
      </w:r>
      <w:r w:rsidR="00B62D0C" w:rsidRPr="00AA15F4">
        <w:rPr>
          <w:color w:val="000000"/>
        </w:rPr>
        <w:t xml:space="preserve"> než reakce na dospělé</w:t>
      </w:r>
      <w:r>
        <w:rPr>
          <w:color w:val="000000"/>
        </w:rPr>
        <w:t>“</w:t>
      </w:r>
      <w:r w:rsidR="00B62D0C" w:rsidRPr="00AA15F4">
        <w:rPr>
          <w:color w:val="000000"/>
        </w:rPr>
        <w:t>.</w:t>
      </w:r>
      <w:r w:rsidR="00B62D0C" w:rsidRPr="00AA15F4">
        <w:rPr>
          <w:rStyle w:val="Znakapoznpodarou"/>
          <w:color w:val="000000"/>
        </w:rPr>
        <w:footnoteReference w:id="34"/>
      </w:r>
      <w:r w:rsidR="00B62D0C" w:rsidRPr="00AA15F4">
        <w:rPr>
          <w:color w:val="000000"/>
        </w:rPr>
        <w:t xml:space="preserve"> Tady můžeme odvést kus dobré práce.</w:t>
      </w:r>
      <w:r w:rsidR="00001B39" w:rsidRPr="00AA15F4">
        <w:rPr>
          <w:color w:val="000000"/>
        </w:rPr>
        <w:t xml:space="preserve"> Novému ministrantovi přijetím nabídneme </w:t>
      </w:r>
      <w:r w:rsidR="00B62D0C" w:rsidRPr="00AA15F4">
        <w:rPr>
          <w:color w:val="000000"/>
        </w:rPr>
        <w:t>možnost se setkat s celou škálou různých věkových skupin. Toto setkání s přispěním atmosféry přijetí má zcela jiný charakter než setkání s neznámými lidmi.</w:t>
      </w:r>
      <w:r w:rsidR="003E05F0">
        <w:rPr>
          <w:color w:val="000000"/>
        </w:rPr>
        <w:t xml:space="preserve"> Je vhodné </w:t>
      </w:r>
      <w:r w:rsidR="00B62D0C" w:rsidRPr="00AA15F4">
        <w:rPr>
          <w:color w:val="000000"/>
        </w:rPr>
        <w:t xml:space="preserve">s ničím nespěchat a dát dostatek prostoru pro seznámení </w:t>
      </w:r>
      <w:r w:rsidR="00F03298" w:rsidRPr="00AA15F4">
        <w:rPr>
          <w:color w:val="000000"/>
        </w:rPr>
        <w:t xml:space="preserve">s </w:t>
      </w:r>
      <w:r w:rsidR="00B62D0C" w:rsidRPr="00AA15F4">
        <w:rPr>
          <w:color w:val="000000"/>
        </w:rPr>
        <w:t>novým kolektivem minist</w:t>
      </w:r>
      <w:r w:rsidR="00CF3689" w:rsidRPr="00AA15F4">
        <w:rPr>
          <w:color w:val="000000"/>
        </w:rPr>
        <w:t>r</w:t>
      </w:r>
      <w:r w:rsidR="00B62D0C" w:rsidRPr="00AA15F4">
        <w:rPr>
          <w:color w:val="000000"/>
        </w:rPr>
        <w:t>antů a také s novým prostředí, kterým se stává sakristie.</w:t>
      </w:r>
    </w:p>
    <w:p w14:paraId="0D17915E" w14:textId="4F72EA08" w:rsidR="009A7BD6" w:rsidRPr="00AA15F4" w:rsidRDefault="00B62D0C" w:rsidP="001C5612">
      <w:pPr>
        <w:pStyle w:val="Normlnweb"/>
        <w:shd w:val="clear" w:color="auto" w:fill="FFFFFF"/>
        <w:spacing w:before="0" w:beforeAutospacing="0" w:after="160" w:afterAutospacing="0" w:line="360" w:lineRule="auto"/>
        <w:jc w:val="both"/>
        <w:rPr>
          <w:color w:val="000000"/>
        </w:rPr>
      </w:pPr>
      <w:r w:rsidRPr="00AA15F4">
        <w:rPr>
          <w:color w:val="000000"/>
        </w:rPr>
        <w:t xml:space="preserve"> V tomto věku se začíná srovnávat s vrstevníky a s dospělými, což může vést ke vzniku poruch sebehodnocení a vyrovnávání se s nimi nepřiměřeným způsobem. Uvedený rys lze však kladně použít k posilování motivace podat dobrý výkon a k tvorbě kladných návyků. Zde je jen na nás, jak s touto skutečností zodpovědně naložíme.  V tomto období také </w:t>
      </w:r>
      <w:r w:rsidR="00884189">
        <w:rPr>
          <w:color w:val="000000"/>
        </w:rPr>
        <w:t>„</w:t>
      </w:r>
      <w:r w:rsidRPr="00AA15F4">
        <w:rPr>
          <w:color w:val="000000"/>
        </w:rPr>
        <w:t>mladší školák přestává vše vztahovat ke své osobě. Od osmého roku se začíná rozvíjet cit solidarity. V následujících l</w:t>
      </w:r>
      <w:r w:rsidR="003E05F0">
        <w:rPr>
          <w:color w:val="000000"/>
        </w:rPr>
        <w:t>e</w:t>
      </w:r>
      <w:r w:rsidRPr="00AA15F4">
        <w:rPr>
          <w:color w:val="000000"/>
        </w:rPr>
        <w:t>tech si pak začnou uvědomovat příslušnost ke skupině vrstevníků. V tomto období se vytvářejí první party, které většinou nemají stálý charakter</w:t>
      </w:r>
      <w:r w:rsidR="00884189">
        <w:rPr>
          <w:color w:val="000000"/>
        </w:rPr>
        <w:t>“</w:t>
      </w:r>
      <w:r w:rsidRPr="00AA15F4">
        <w:rPr>
          <w:color w:val="000000"/>
        </w:rPr>
        <w:t>.</w:t>
      </w:r>
      <w:r w:rsidRPr="00AA15F4">
        <w:rPr>
          <w:rStyle w:val="Znakapoznpodarou"/>
          <w:color w:val="000000"/>
        </w:rPr>
        <w:footnoteReference w:id="35"/>
      </w:r>
    </w:p>
    <w:p w14:paraId="167728A3" w14:textId="68C1531E" w:rsidR="00B62D0C" w:rsidRPr="00AA15F4" w:rsidRDefault="00B62D0C" w:rsidP="009B2488">
      <w:pPr>
        <w:pStyle w:val="Nadpis2"/>
        <w:spacing w:before="360" w:after="240"/>
        <w:rPr>
          <w:szCs w:val="28"/>
        </w:rPr>
      </w:pPr>
      <w:bookmarkStart w:id="10" w:name="_Toc164269693"/>
      <w:r w:rsidRPr="00AA15F4">
        <w:rPr>
          <w:szCs w:val="28"/>
        </w:rPr>
        <w:t>2.2. Starší školní věk</w:t>
      </w:r>
      <w:bookmarkEnd w:id="10"/>
    </w:p>
    <w:p w14:paraId="745EA2C5" w14:textId="4DB5D7ED" w:rsidR="00B62D0C" w:rsidRPr="00331148" w:rsidRDefault="00B62D0C" w:rsidP="001C5612">
      <w:pPr>
        <w:pStyle w:val="Normlnweb"/>
        <w:shd w:val="clear" w:color="auto" w:fill="FFFFFF"/>
        <w:spacing w:before="0" w:beforeAutospacing="0" w:after="160" w:afterAutospacing="0" w:line="360" w:lineRule="auto"/>
        <w:jc w:val="both"/>
        <w:rPr>
          <w:color w:val="000000"/>
        </w:rPr>
      </w:pPr>
      <w:r w:rsidRPr="00AA15F4">
        <w:rPr>
          <w:color w:val="000000"/>
        </w:rPr>
        <w:t>Starší školní věk je provázen</w:t>
      </w:r>
      <w:r w:rsidR="00997475">
        <w:rPr>
          <w:color w:val="000000"/>
        </w:rPr>
        <w:t xml:space="preserve"> </w:t>
      </w:r>
      <w:r w:rsidR="005B6F39">
        <w:rPr>
          <w:color w:val="000000"/>
        </w:rPr>
        <w:t>„</w:t>
      </w:r>
      <w:r w:rsidR="00997475">
        <w:rPr>
          <w:color w:val="000000"/>
        </w:rPr>
        <w:t xml:space="preserve">první fází </w:t>
      </w:r>
      <w:r w:rsidRPr="00AA15F4">
        <w:rPr>
          <w:color w:val="000000"/>
        </w:rPr>
        <w:t>dospívání</w:t>
      </w:r>
      <w:r w:rsidR="00997475">
        <w:rPr>
          <w:color w:val="000000"/>
        </w:rPr>
        <w:t xml:space="preserve"> je časově lokalizována přibližně mezi </w:t>
      </w:r>
      <w:r w:rsidR="005B6F39">
        <w:rPr>
          <w:color w:val="000000"/>
        </w:rPr>
        <w:t>11</w:t>
      </w:r>
      <w:r w:rsidR="00D624AF">
        <w:rPr>
          <w:color w:val="000000"/>
        </w:rPr>
        <w:t>.</w:t>
      </w:r>
      <w:r w:rsidR="005B6F39">
        <w:rPr>
          <w:color w:val="000000"/>
        </w:rPr>
        <w:t xml:space="preserve"> a 15</w:t>
      </w:r>
      <w:r w:rsidR="00D624AF">
        <w:rPr>
          <w:color w:val="000000"/>
        </w:rPr>
        <w:t>.</w:t>
      </w:r>
      <w:r w:rsidR="005B6F39">
        <w:rPr>
          <w:color w:val="000000"/>
        </w:rPr>
        <w:t xml:space="preserve"> rok</w:t>
      </w:r>
      <w:r w:rsidR="00D624AF">
        <w:rPr>
          <w:color w:val="000000"/>
        </w:rPr>
        <w:t>em</w:t>
      </w:r>
      <w:r w:rsidRPr="00AA15F4">
        <w:rPr>
          <w:color w:val="000000"/>
        </w:rPr>
        <w:t>.</w:t>
      </w:r>
      <w:r w:rsidR="005B6F39">
        <w:rPr>
          <w:color w:val="000000"/>
        </w:rPr>
        <w:t xml:space="preserve"> </w:t>
      </w:r>
      <w:r w:rsidRPr="00AA15F4">
        <w:rPr>
          <w:color w:val="000000"/>
        </w:rPr>
        <w:t>Toto období</w:t>
      </w:r>
      <w:r w:rsidR="00997475">
        <w:rPr>
          <w:color w:val="000000"/>
        </w:rPr>
        <w:t xml:space="preserve"> je označováno </w:t>
      </w:r>
      <w:r w:rsidRPr="00AA15F4">
        <w:rPr>
          <w:color w:val="000000"/>
        </w:rPr>
        <w:t>obdobím pubescence.</w:t>
      </w:r>
      <w:r w:rsidR="005B6F39">
        <w:rPr>
          <w:color w:val="000000"/>
        </w:rPr>
        <w:t xml:space="preserve"> Dochází v něm ke </w:t>
      </w:r>
      <w:r w:rsidR="005B6F39">
        <w:rPr>
          <w:color w:val="000000"/>
        </w:rPr>
        <w:lastRenderedPageBreak/>
        <w:t xml:space="preserve">komplexní proměně všech složek dospívajícího. Nejnápadnější je tělesné dospívání </w:t>
      </w:r>
      <w:r w:rsidR="007B2C5F">
        <w:rPr>
          <w:color w:val="000000"/>
        </w:rPr>
        <w:t>spojené</w:t>
      </w:r>
      <w:r w:rsidR="005B6F39">
        <w:rPr>
          <w:color w:val="000000"/>
        </w:rPr>
        <w:t xml:space="preserve"> s pohlavním zráním“</w:t>
      </w:r>
      <w:r w:rsidRPr="00AA15F4">
        <w:rPr>
          <w:color w:val="000000"/>
        </w:rPr>
        <w:t>.</w:t>
      </w:r>
      <w:r w:rsidRPr="00AA15F4">
        <w:rPr>
          <w:rStyle w:val="Znakapoznpodarou"/>
          <w:color w:val="000000"/>
        </w:rPr>
        <w:footnoteReference w:id="36"/>
      </w:r>
      <w:r w:rsidRPr="00AA15F4">
        <w:rPr>
          <w:color w:val="000000"/>
        </w:rPr>
        <w:t xml:space="preserve"> Období pubescence</w:t>
      </w:r>
      <w:r w:rsidR="008C4283">
        <w:rPr>
          <w:color w:val="000000"/>
        </w:rPr>
        <w:t xml:space="preserve"> dle </w:t>
      </w:r>
      <w:proofErr w:type="spellStart"/>
      <w:r w:rsidR="008C4283">
        <w:rPr>
          <w:color w:val="000000"/>
        </w:rPr>
        <w:t>Langmeiera</w:t>
      </w:r>
      <w:proofErr w:type="spellEnd"/>
      <w:r w:rsidR="008C4283">
        <w:rPr>
          <w:color w:val="000000"/>
        </w:rPr>
        <w:t>,</w:t>
      </w:r>
      <w:r w:rsidRPr="00AA15F4">
        <w:rPr>
          <w:color w:val="000000"/>
        </w:rPr>
        <w:t xml:space="preserve"> lze rozdělit do dvou fází. Jde o </w:t>
      </w:r>
      <w:r w:rsidR="00737892">
        <w:rPr>
          <w:color w:val="000000"/>
        </w:rPr>
        <w:t>„</w:t>
      </w:r>
      <w:r w:rsidRPr="00AA15F4">
        <w:rPr>
          <w:color w:val="000000"/>
        </w:rPr>
        <w:t>fázi prepuberty neboli první prepubertální fáze a na fázi vlastní puberty neboli pubertální fáze</w:t>
      </w:r>
      <w:r w:rsidR="00737892">
        <w:rPr>
          <w:color w:val="000000"/>
        </w:rPr>
        <w:t>“</w:t>
      </w:r>
      <w:r w:rsidRPr="00AA15F4">
        <w:rPr>
          <w:color w:val="000000"/>
        </w:rPr>
        <w:t>.</w:t>
      </w:r>
      <w:r w:rsidRPr="00AA15F4">
        <w:rPr>
          <w:rStyle w:val="Znakapoznpodarou"/>
          <w:color w:val="000000"/>
        </w:rPr>
        <w:footnoteReference w:id="37"/>
      </w:r>
      <w:r w:rsidRPr="00AA15F4">
        <w:rPr>
          <w:color w:val="000000"/>
        </w:rPr>
        <w:t xml:space="preserve"> Ve smyslu</w:t>
      </w:r>
      <w:r w:rsidRPr="00331148">
        <w:rPr>
          <w:color w:val="000000"/>
        </w:rPr>
        <w:t xml:space="preserve"> biologickém lze období vymezit jako životní úsek ohraničený z jedné strany známkami pohlavního zrání, zejména objevením sekundárních pohlavních znaků a více či méně vyznačenou akcelerací, tedy rychlosti růstu. U dívek jde o věk od osmi do patnácti let, zatímco u chlapců devět až sedmnáct let. </w:t>
      </w:r>
      <w:r w:rsidR="00E701E7">
        <w:rPr>
          <w:color w:val="000000"/>
        </w:rPr>
        <w:t>“</w:t>
      </w:r>
      <w:r w:rsidRPr="00331148">
        <w:rPr>
          <w:color w:val="000000"/>
        </w:rPr>
        <w:t>Současně s biologickým zráním probíhá řada nápadných a psychických změn</w:t>
      </w:r>
      <w:r w:rsidR="00E701E7">
        <w:rPr>
          <w:color w:val="000000"/>
        </w:rPr>
        <w:t xml:space="preserve">, které </w:t>
      </w:r>
      <w:r w:rsidRPr="00331148">
        <w:rPr>
          <w:color w:val="000000"/>
        </w:rPr>
        <w:t>můžeme charakterizovat ohlášením nových pudových tendencí, emoční labilitou</w:t>
      </w:r>
      <w:r w:rsidR="00E701E7">
        <w:rPr>
          <w:color w:val="000000"/>
        </w:rPr>
        <w:t xml:space="preserve"> a zároveň </w:t>
      </w:r>
      <w:r w:rsidRPr="00331148">
        <w:rPr>
          <w:color w:val="000000"/>
        </w:rPr>
        <w:t>nástupem vyspělého způsobu myšlení, které je dosaženo vrcholem jeho rozvoje</w:t>
      </w:r>
      <w:r w:rsidR="00E701E7">
        <w:rPr>
          <w:color w:val="000000"/>
        </w:rPr>
        <w:t>“</w:t>
      </w:r>
      <w:r w:rsidRPr="00331148">
        <w:rPr>
          <w:color w:val="000000"/>
        </w:rPr>
        <w:t>.</w:t>
      </w:r>
      <w:r w:rsidRPr="00331148">
        <w:rPr>
          <w:rStyle w:val="Znakapoznpodarou"/>
          <w:color w:val="000000"/>
        </w:rPr>
        <w:footnoteReference w:id="38"/>
      </w:r>
      <w:r w:rsidRPr="00331148">
        <w:rPr>
          <w:color w:val="000000"/>
        </w:rPr>
        <w:t xml:space="preserve"> Jedná se o značně náročné období, jak také uvádí Vágnerová: „Dochází v něm ke komplexní proměně všech složek osobnosti dospívajícího“.</w:t>
      </w:r>
      <w:r w:rsidRPr="00331148">
        <w:rPr>
          <w:rStyle w:val="Znakapoznpodarou"/>
          <w:color w:val="000000"/>
        </w:rPr>
        <w:footnoteReference w:id="39"/>
      </w:r>
      <w:r w:rsidRPr="00331148">
        <w:rPr>
          <w:color w:val="000000"/>
        </w:rPr>
        <w:t xml:space="preserve"> Objevují se nápadné změny ve stavbě těla, mění se hlas a někdy se rozkolísá tělesná výkonnost. </w:t>
      </w:r>
      <w:r w:rsidR="00884189">
        <w:rPr>
          <w:color w:val="000000"/>
        </w:rPr>
        <w:t>„</w:t>
      </w:r>
      <w:r w:rsidRPr="00331148">
        <w:rPr>
          <w:color w:val="000000"/>
        </w:rPr>
        <w:t>U chlapců přibývají pohyby silové, zatímco u děvčat se cení elegance a</w:t>
      </w:r>
      <w:r w:rsidR="00EE1806">
        <w:rPr>
          <w:color w:val="000000"/>
        </w:rPr>
        <w:t xml:space="preserve"> </w:t>
      </w:r>
      <w:r w:rsidRPr="00331148">
        <w:rPr>
          <w:color w:val="000000"/>
        </w:rPr>
        <w:t>ladnost pohybů</w:t>
      </w:r>
      <w:r w:rsidR="00884189">
        <w:rPr>
          <w:color w:val="000000"/>
        </w:rPr>
        <w:t>“</w:t>
      </w:r>
      <w:r w:rsidRPr="00331148">
        <w:rPr>
          <w:color w:val="000000"/>
        </w:rPr>
        <w:t>.</w:t>
      </w:r>
      <w:r w:rsidRPr="00331148">
        <w:rPr>
          <w:rStyle w:val="Znakapoznpodarou"/>
          <w:color w:val="000000"/>
        </w:rPr>
        <w:footnoteReference w:id="40"/>
      </w:r>
      <w:r w:rsidRPr="00331148">
        <w:rPr>
          <w:color w:val="000000"/>
        </w:rPr>
        <w:t xml:space="preserve">  A právě s těmito změnami, které ne každý stejně snáší</w:t>
      </w:r>
      <w:r w:rsidR="00B925B7">
        <w:rPr>
          <w:color w:val="000000"/>
        </w:rPr>
        <w:t>,</w:t>
      </w:r>
      <w:r w:rsidRPr="00331148">
        <w:rPr>
          <w:color w:val="000000"/>
        </w:rPr>
        <w:t xml:space="preserve"> je úzce propojen psychický stav člověka.</w:t>
      </w:r>
      <w:r w:rsidRPr="00331148">
        <w:rPr>
          <w:rStyle w:val="Znakapoznpodarou"/>
          <w:color w:val="000000"/>
        </w:rPr>
        <w:footnoteReference w:id="41"/>
      </w:r>
      <w:r w:rsidR="007B2C5F">
        <w:rPr>
          <w:color w:val="000000"/>
        </w:rPr>
        <w:t xml:space="preserve"> </w:t>
      </w:r>
      <w:r w:rsidR="008C4283">
        <w:rPr>
          <w:color w:val="000000"/>
        </w:rPr>
        <w:t>“</w:t>
      </w:r>
      <w:r w:rsidRPr="00331148">
        <w:rPr>
          <w:color w:val="000000"/>
        </w:rPr>
        <w:t xml:space="preserve">Paralelně s tímto zráním a růstem dochází k novému sociálnímu zařazení jedince. To se projevuje odlišným očekáváním </w:t>
      </w:r>
      <w:r w:rsidR="00B925B7" w:rsidRPr="00331148">
        <w:rPr>
          <w:color w:val="000000"/>
        </w:rPr>
        <w:t>společnosti,</w:t>
      </w:r>
      <w:r w:rsidRPr="00331148">
        <w:rPr>
          <w:color w:val="000000"/>
        </w:rPr>
        <w:t xml:space="preserve"> pokud jde o jeho chování, výkony a také v měnícím se pojetí vlastní role s novým reflektovaným sebepojetím</w:t>
      </w:r>
      <w:r w:rsidR="008C4283">
        <w:rPr>
          <w:color w:val="000000"/>
        </w:rPr>
        <w:t>“</w:t>
      </w:r>
      <w:r w:rsidRPr="00331148">
        <w:rPr>
          <w:color w:val="000000"/>
        </w:rPr>
        <w:t>.</w:t>
      </w:r>
      <w:r w:rsidRPr="00331148">
        <w:rPr>
          <w:rStyle w:val="Znakapoznpodarou"/>
          <w:color w:val="000000"/>
        </w:rPr>
        <w:footnoteReference w:id="42"/>
      </w:r>
    </w:p>
    <w:p w14:paraId="6D974A30" w14:textId="1949C216" w:rsidR="00B62D0C" w:rsidRPr="00331148" w:rsidRDefault="00B62D0C" w:rsidP="001C5612">
      <w:pPr>
        <w:pStyle w:val="Normlnweb"/>
        <w:shd w:val="clear" w:color="auto" w:fill="FFFFFF"/>
        <w:spacing w:before="0" w:beforeAutospacing="0" w:after="160" w:afterAutospacing="0" w:line="360" w:lineRule="auto"/>
        <w:jc w:val="both"/>
        <w:rPr>
          <w:color w:val="000000"/>
        </w:rPr>
      </w:pPr>
      <w:r w:rsidRPr="00331148">
        <w:rPr>
          <w:color w:val="000000"/>
        </w:rPr>
        <w:t>Pozitivní je změna ve způsobu myšlení. „Dospívající je schopen uvažovat abstraktně“.</w:t>
      </w:r>
      <w:r w:rsidRPr="00331148">
        <w:rPr>
          <w:rStyle w:val="Znakapoznpodarou"/>
          <w:color w:val="000000"/>
        </w:rPr>
        <w:footnoteReference w:id="43"/>
      </w:r>
      <w:r w:rsidRPr="00331148">
        <w:rPr>
          <w:color w:val="000000"/>
        </w:rPr>
        <w:t xml:space="preserve"> Toto období je velkou výzvou pro všechny pedagogy, vedoucí různých aktivit</w:t>
      </w:r>
      <w:r w:rsidR="00B925B7">
        <w:rPr>
          <w:color w:val="000000"/>
        </w:rPr>
        <w:t xml:space="preserve"> </w:t>
      </w:r>
      <w:r w:rsidRPr="00331148">
        <w:rPr>
          <w:color w:val="000000"/>
        </w:rPr>
        <w:t>či spolků. Neboť jak je dále uvedeno</w:t>
      </w:r>
      <w:r w:rsidR="00B925B7">
        <w:rPr>
          <w:color w:val="000000"/>
        </w:rPr>
        <w:t>:</w:t>
      </w:r>
      <w:r w:rsidRPr="00331148">
        <w:rPr>
          <w:color w:val="000000"/>
        </w:rPr>
        <w:t xml:space="preserve"> „Všechny změny vedou postupně ke ztrátě starých jistot a</w:t>
      </w:r>
      <w:r w:rsidR="00096C98">
        <w:rPr>
          <w:color w:val="000000"/>
        </w:rPr>
        <w:t> </w:t>
      </w:r>
      <w:r w:rsidRPr="00331148">
        <w:rPr>
          <w:color w:val="000000"/>
        </w:rPr>
        <w:t>potřebě nové stabilizace za nových podmínek“.</w:t>
      </w:r>
      <w:r w:rsidRPr="00331148">
        <w:rPr>
          <w:rStyle w:val="Znakapoznpodarou"/>
          <w:color w:val="000000"/>
        </w:rPr>
        <w:footnoteReference w:id="44"/>
      </w:r>
      <w:r w:rsidRPr="00331148">
        <w:rPr>
          <w:color w:val="000000"/>
        </w:rPr>
        <w:t xml:space="preserve"> </w:t>
      </w:r>
      <w:r w:rsidR="005B6F39">
        <w:rPr>
          <w:color w:val="000000"/>
        </w:rPr>
        <w:t>„</w:t>
      </w:r>
      <w:r w:rsidRPr="00331148">
        <w:rPr>
          <w:color w:val="000000"/>
        </w:rPr>
        <w:t xml:space="preserve">Jelikož je toto období provázeno </w:t>
      </w:r>
      <w:r w:rsidRPr="00331148">
        <w:rPr>
          <w:color w:val="000000"/>
        </w:rPr>
        <w:lastRenderedPageBreak/>
        <w:t>tělesnými změnami, které jsou podmíněny proměnou hormonálních funkcí, dochází také ke kolísavosti emočního ladění, k větší labilitě a k tendenci reagovat přecitlivěle i na běžné podněty</w:t>
      </w:r>
      <w:r w:rsidR="005B6F39">
        <w:rPr>
          <w:color w:val="000000"/>
        </w:rPr>
        <w:t>“</w:t>
      </w:r>
      <w:r w:rsidRPr="00331148">
        <w:rPr>
          <w:color w:val="000000"/>
        </w:rPr>
        <w:t>.</w:t>
      </w:r>
      <w:r w:rsidRPr="00331148">
        <w:rPr>
          <w:rStyle w:val="Znakapoznpodarou"/>
          <w:color w:val="000000"/>
        </w:rPr>
        <w:footnoteReference w:id="45"/>
      </w:r>
      <w:r w:rsidRPr="00331148">
        <w:rPr>
          <w:color w:val="000000"/>
        </w:rPr>
        <w:t xml:space="preserve"> Při práci s touto věkovou skupinou je nutné také v tomto období počítat </w:t>
      </w:r>
      <w:r w:rsidR="0004582C">
        <w:rPr>
          <w:color w:val="000000"/>
        </w:rPr>
        <w:t>„</w:t>
      </w:r>
      <w:r w:rsidRPr="00331148">
        <w:rPr>
          <w:color w:val="000000"/>
        </w:rPr>
        <w:t>s větší impulzivitou a nedostatkem sebeovládání</w:t>
      </w:r>
      <w:r w:rsidR="00B925B7">
        <w:rPr>
          <w:color w:val="000000"/>
        </w:rPr>
        <w:t>. D</w:t>
      </w:r>
      <w:r w:rsidRPr="00331148">
        <w:rPr>
          <w:color w:val="000000"/>
        </w:rPr>
        <w:t>alším typickým znakem pro toto období je zvýšen</w:t>
      </w:r>
      <w:r w:rsidR="00B925B7">
        <w:rPr>
          <w:color w:val="000000"/>
        </w:rPr>
        <w:t>á</w:t>
      </w:r>
      <w:r w:rsidRPr="00331148">
        <w:rPr>
          <w:color w:val="000000"/>
        </w:rPr>
        <w:t xml:space="preserve"> uzavřenost projevována nechutí dávat své city najevo</w:t>
      </w:r>
      <w:r w:rsidR="0004582C">
        <w:rPr>
          <w:color w:val="000000"/>
        </w:rPr>
        <w:t>“</w:t>
      </w:r>
      <w:r w:rsidRPr="00331148">
        <w:rPr>
          <w:color w:val="000000"/>
        </w:rPr>
        <w:t>.</w:t>
      </w:r>
      <w:r w:rsidRPr="00331148">
        <w:rPr>
          <w:rStyle w:val="Znakapoznpodarou"/>
          <w:color w:val="000000"/>
        </w:rPr>
        <w:footnoteReference w:id="46"/>
      </w:r>
    </w:p>
    <w:p w14:paraId="6005FF8F" w14:textId="704267CD" w:rsidR="00B62D0C" w:rsidRPr="00331148" w:rsidRDefault="00B62D0C" w:rsidP="001C5612">
      <w:pPr>
        <w:pStyle w:val="Normlnweb"/>
        <w:shd w:val="clear" w:color="auto" w:fill="FFFFFF"/>
        <w:spacing w:before="0" w:beforeAutospacing="0" w:after="160" w:afterAutospacing="0" w:line="360" w:lineRule="auto"/>
        <w:jc w:val="both"/>
        <w:rPr>
          <w:color w:val="000000"/>
        </w:rPr>
      </w:pPr>
      <w:r w:rsidRPr="00331148">
        <w:rPr>
          <w:color w:val="000000"/>
        </w:rPr>
        <w:t xml:space="preserve">Pozitivum, které se objevuje v tomto období je </w:t>
      </w:r>
      <w:r w:rsidR="00667691">
        <w:rPr>
          <w:color w:val="000000"/>
        </w:rPr>
        <w:t>„</w:t>
      </w:r>
      <w:r w:rsidRPr="00331148">
        <w:rPr>
          <w:color w:val="000000"/>
        </w:rPr>
        <w:t>schopnost pubescenta</w:t>
      </w:r>
      <w:r w:rsidR="0004582C">
        <w:rPr>
          <w:color w:val="000000"/>
        </w:rPr>
        <w:t xml:space="preserve"> začít</w:t>
      </w:r>
      <w:r w:rsidRPr="00331148">
        <w:rPr>
          <w:color w:val="000000"/>
        </w:rPr>
        <w:t xml:space="preserve"> uvažovat systematicky</w:t>
      </w:r>
      <w:r w:rsidR="0004582C">
        <w:rPr>
          <w:color w:val="000000"/>
        </w:rPr>
        <w:t>. Dovede si</w:t>
      </w:r>
      <w:r w:rsidRPr="00331148">
        <w:rPr>
          <w:color w:val="000000"/>
        </w:rPr>
        <w:t xml:space="preserve"> vytvořit hypotézu a </w:t>
      </w:r>
      <w:r w:rsidR="00667691">
        <w:rPr>
          <w:color w:val="000000"/>
        </w:rPr>
        <w:t xml:space="preserve">systematicky </w:t>
      </w:r>
      <w:r w:rsidRPr="00331148">
        <w:rPr>
          <w:color w:val="000000"/>
        </w:rPr>
        <w:t>postupn</w:t>
      </w:r>
      <w:r w:rsidR="00667691">
        <w:rPr>
          <w:color w:val="000000"/>
        </w:rPr>
        <w:t xml:space="preserve">ými kroky </w:t>
      </w:r>
      <w:r w:rsidRPr="00331148">
        <w:rPr>
          <w:color w:val="000000"/>
        </w:rPr>
        <w:t xml:space="preserve">ji </w:t>
      </w:r>
      <w:r w:rsidR="00667691">
        <w:rPr>
          <w:color w:val="000000"/>
        </w:rPr>
        <w:t xml:space="preserve">vyloučit, nebo </w:t>
      </w:r>
      <w:r w:rsidRPr="00331148">
        <w:rPr>
          <w:color w:val="000000"/>
        </w:rPr>
        <w:t>potvrdi</w:t>
      </w:r>
      <w:r w:rsidR="00667691">
        <w:rPr>
          <w:color w:val="000000"/>
        </w:rPr>
        <w:t>t</w:t>
      </w:r>
      <w:r w:rsidRPr="00331148">
        <w:rPr>
          <w:color w:val="000000"/>
        </w:rPr>
        <w:t>. Veškerý kognitivní vývoj pracuje s logickými operacemi a odporem k mechanickému učení. Může se u nich projevovat i umění logicky uvažovat, ale časté je neuvědomění faktu, že i logické myšlení má svoje omezení</w:t>
      </w:r>
      <w:r w:rsidR="003B0BEF">
        <w:rPr>
          <w:color w:val="000000"/>
        </w:rPr>
        <w:t>“</w:t>
      </w:r>
      <w:r w:rsidRPr="00331148">
        <w:rPr>
          <w:color w:val="000000"/>
        </w:rPr>
        <w:t>.</w:t>
      </w:r>
      <w:r w:rsidRPr="00331148">
        <w:rPr>
          <w:rStyle w:val="Znakapoznpodarou"/>
          <w:color w:val="000000"/>
        </w:rPr>
        <w:footnoteReference w:id="47"/>
      </w:r>
    </w:p>
    <w:p w14:paraId="6129EEFC" w14:textId="3382688B" w:rsidR="00B62D0C" w:rsidRPr="00331148" w:rsidRDefault="00B62D0C" w:rsidP="001C5612">
      <w:pPr>
        <w:pStyle w:val="Normlnweb"/>
        <w:shd w:val="clear" w:color="auto" w:fill="FFFFFF"/>
        <w:spacing w:before="0" w:beforeAutospacing="0" w:after="160" w:afterAutospacing="0" w:line="360" w:lineRule="auto"/>
        <w:jc w:val="both"/>
        <w:rPr>
          <w:color w:val="000000"/>
        </w:rPr>
      </w:pPr>
      <w:r w:rsidRPr="00331148">
        <w:rPr>
          <w:color w:val="000000"/>
        </w:rPr>
        <w:t xml:space="preserve">Toto období provází také emoční instabilita. Setkáváme se s častými a nápadnými změnami nálad, s impulsivitou v jednání, dále pak </w:t>
      </w:r>
      <w:r w:rsidR="00A64C40" w:rsidRPr="00331148">
        <w:rPr>
          <w:color w:val="000000"/>
        </w:rPr>
        <w:t>z</w:t>
      </w:r>
      <w:r w:rsidRPr="00331148">
        <w:rPr>
          <w:color w:val="000000"/>
        </w:rPr>
        <w:t> nepředvídatelnosti reakci a postojů. Tyto emoce jsou těžko zvladatelné pro udržení konkrétního společenství</w:t>
      </w:r>
      <w:r w:rsidR="00B925B7">
        <w:rPr>
          <w:color w:val="000000"/>
        </w:rPr>
        <w:t>,</w:t>
      </w:r>
      <w:r w:rsidRPr="00331148">
        <w:rPr>
          <w:color w:val="000000"/>
        </w:rPr>
        <w:t xml:space="preserve"> v našem případě ve společenství ministrantů. Jedinci na sebe </w:t>
      </w:r>
      <w:r w:rsidR="00842F76">
        <w:rPr>
          <w:color w:val="000000"/>
        </w:rPr>
        <w:t>upoutávají</w:t>
      </w:r>
      <w:r w:rsidRPr="00331148">
        <w:rPr>
          <w:color w:val="000000"/>
        </w:rPr>
        <w:t xml:space="preserve"> pozornost a mnohdy to vede k různým konfliktům, které nepřispívají ke klidné přípravě na liturgii.  </w:t>
      </w:r>
      <w:r w:rsidR="00884189">
        <w:rPr>
          <w:color w:val="000000"/>
        </w:rPr>
        <w:t>„</w:t>
      </w:r>
      <w:r w:rsidRPr="00331148">
        <w:rPr>
          <w:color w:val="000000"/>
        </w:rPr>
        <w:t>V činnost</w:t>
      </w:r>
      <w:r w:rsidR="00B925B7">
        <w:rPr>
          <w:color w:val="000000"/>
        </w:rPr>
        <w:t>ech</w:t>
      </w:r>
      <w:r w:rsidRPr="00331148">
        <w:rPr>
          <w:color w:val="000000"/>
        </w:rPr>
        <w:t xml:space="preserve"> se objevuji výkyvy</w:t>
      </w:r>
      <w:r w:rsidR="00B925B7">
        <w:rPr>
          <w:color w:val="000000"/>
        </w:rPr>
        <w:t>. C</w:t>
      </w:r>
      <w:r w:rsidRPr="00331148">
        <w:rPr>
          <w:color w:val="000000"/>
        </w:rPr>
        <w:t>hlapci bývají vzpurní a kritičtí, což je zákonité a pokud si to vedoucí neuvědomí, zažene je do opozice a snadno je ztratí</w:t>
      </w:r>
      <w:r w:rsidR="00884189">
        <w:rPr>
          <w:color w:val="000000"/>
        </w:rPr>
        <w:t>“</w:t>
      </w:r>
      <w:r w:rsidRPr="00331148">
        <w:rPr>
          <w:color w:val="000000"/>
        </w:rPr>
        <w:t>.</w:t>
      </w:r>
      <w:r w:rsidRPr="00331148">
        <w:rPr>
          <w:rStyle w:val="Znakapoznpodarou"/>
          <w:color w:val="000000"/>
        </w:rPr>
        <w:footnoteReference w:id="48"/>
      </w:r>
    </w:p>
    <w:p w14:paraId="20C211D1" w14:textId="46DCACD6" w:rsidR="00B62D0C" w:rsidRPr="00331148" w:rsidRDefault="00B62D0C" w:rsidP="001C5612">
      <w:pPr>
        <w:pStyle w:val="Normlnweb"/>
        <w:shd w:val="clear" w:color="auto" w:fill="FFFFFF"/>
        <w:spacing w:before="0" w:beforeAutospacing="0" w:after="160" w:afterAutospacing="0" w:line="360" w:lineRule="auto"/>
        <w:jc w:val="both"/>
        <w:rPr>
          <w:color w:val="000000"/>
        </w:rPr>
      </w:pPr>
      <w:r w:rsidRPr="00331148">
        <w:rPr>
          <w:color w:val="000000"/>
        </w:rPr>
        <w:t xml:space="preserve"> Ani pro daného jedince toto období není jednoduché</w:t>
      </w:r>
      <w:r w:rsidRPr="005718AB">
        <w:t>.</w:t>
      </w:r>
      <w:r w:rsidR="005718AB" w:rsidRPr="005718AB">
        <w:t xml:space="preserve"> „Objevují</w:t>
      </w:r>
      <w:r w:rsidRPr="005718AB">
        <w:t xml:space="preserve"> se potíže při koncentraci pozornosti spojené s emoční nestálost</w:t>
      </w:r>
      <w:r w:rsidR="00B925B7">
        <w:t>í</w:t>
      </w:r>
      <w:r w:rsidRPr="005718AB">
        <w:t xml:space="preserve">. Dochází u něj k výkyvům v prospěchu, na který je právě nyní kladen zvýšený důraz. </w:t>
      </w:r>
      <w:r w:rsidRPr="00331148">
        <w:rPr>
          <w:color w:val="000000"/>
        </w:rPr>
        <w:t>K tomu všemu se přidává zvýšena únava, která se projevuje střídáním ochablosti a apatičnosti s krátkými fázemi vystupňované aktivity, zhoršení spánku či poruchy chuti k</w:t>
      </w:r>
      <w:r w:rsidR="005718AB">
        <w:rPr>
          <w:color w:val="000000"/>
        </w:rPr>
        <w:t> </w:t>
      </w:r>
      <w:r w:rsidRPr="00331148">
        <w:rPr>
          <w:color w:val="000000"/>
        </w:rPr>
        <w:t>jídlu</w:t>
      </w:r>
      <w:r w:rsidR="005718AB">
        <w:rPr>
          <w:color w:val="000000"/>
        </w:rPr>
        <w:t>“</w:t>
      </w:r>
      <w:r w:rsidRPr="00331148">
        <w:rPr>
          <w:color w:val="000000"/>
        </w:rPr>
        <w:t>.</w:t>
      </w:r>
      <w:r w:rsidRPr="00331148">
        <w:rPr>
          <w:rStyle w:val="Znakapoznpodarou"/>
          <w:color w:val="000000"/>
        </w:rPr>
        <w:footnoteReference w:id="49"/>
      </w:r>
    </w:p>
    <w:p w14:paraId="5032315A" w14:textId="77777777" w:rsidR="00B62D0C" w:rsidRPr="00331148" w:rsidRDefault="00B62D0C" w:rsidP="001C5612">
      <w:pPr>
        <w:pStyle w:val="Normlnweb"/>
        <w:shd w:val="clear" w:color="auto" w:fill="FFFFFF"/>
        <w:spacing w:before="0" w:beforeAutospacing="0" w:after="160" w:afterAutospacing="0" w:line="360" w:lineRule="auto"/>
        <w:jc w:val="both"/>
        <w:rPr>
          <w:color w:val="000000"/>
        </w:rPr>
      </w:pPr>
      <w:r w:rsidRPr="00331148">
        <w:rPr>
          <w:color w:val="000000"/>
        </w:rPr>
        <w:t>V tomto období pokračuje také vývoj motoriky. Tento vývoj je výraznější než v období předešlém. Získávají dovednosti, které si žádají značnou sílu, hbitost, pohybovou koordinaci, a i smysl pro rovnováhu.</w:t>
      </w:r>
      <w:r w:rsidRPr="00331148">
        <w:rPr>
          <w:rStyle w:val="Znakapoznpodarou"/>
          <w:color w:val="000000"/>
        </w:rPr>
        <w:footnoteReference w:id="50"/>
      </w:r>
      <w:r w:rsidRPr="00331148">
        <w:rPr>
          <w:color w:val="000000"/>
        </w:rPr>
        <w:t xml:space="preserve"> </w:t>
      </w:r>
    </w:p>
    <w:p w14:paraId="309C2CE7" w14:textId="60D9D500" w:rsidR="00B62D0C" w:rsidRPr="00331148" w:rsidRDefault="00B62D0C" w:rsidP="001C5612">
      <w:pPr>
        <w:pStyle w:val="Normlnweb"/>
        <w:shd w:val="clear" w:color="auto" w:fill="FFFFFF"/>
        <w:spacing w:before="0" w:beforeAutospacing="0" w:after="160" w:afterAutospacing="0" w:line="360" w:lineRule="auto"/>
        <w:jc w:val="both"/>
        <w:rPr>
          <w:color w:val="000000"/>
        </w:rPr>
      </w:pPr>
      <w:r w:rsidRPr="00331148">
        <w:rPr>
          <w:color w:val="000000"/>
        </w:rPr>
        <w:lastRenderedPageBreak/>
        <w:t>V období pubescence se také dostavuje změna v hodnocení v časové dimenz</w:t>
      </w:r>
      <w:r w:rsidR="00B925B7">
        <w:rPr>
          <w:color w:val="000000"/>
        </w:rPr>
        <w:t>e</w:t>
      </w:r>
      <w:r w:rsidRPr="00331148">
        <w:rPr>
          <w:color w:val="000000"/>
        </w:rPr>
        <w:t xml:space="preserve">. Tato </w:t>
      </w:r>
      <w:r w:rsidR="003B0BEF">
        <w:rPr>
          <w:color w:val="000000"/>
        </w:rPr>
        <w:t>„</w:t>
      </w:r>
      <w:r w:rsidRPr="00331148">
        <w:rPr>
          <w:color w:val="000000"/>
        </w:rPr>
        <w:t>změna se odrazí v celkovém přístupu ke světu i k sobě samému</w:t>
      </w:r>
      <w:r w:rsidR="003B0BEF">
        <w:rPr>
          <w:color w:val="000000"/>
        </w:rPr>
        <w:t>. T</w:t>
      </w:r>
      <w:r w:rsidRPr="00331148">
        <w:rPr>
          <w:color w:val="000000"/>
        </w:rPr>
        <w:t>o</w:t>
      </w:r>
      <w:r w:rsidR="003B0BEF">
        <w:rPr>
          <w:color w:val="000000"/>
        </w:rPr>
        <w:t xml:space="preserve"> pak</w:t>
      </w:r>
      <w:r w:rsidRPr="00331148">
        <w:rPr>
          <w:color w:val="000000"/>
        </w:rPr>
        <w:t xml:space="preserve"> ovlivní mimo jiné také základní psychické potřeby</w:t>
      </w:r>
      <w:r w:rsidR="00C759C9">
        <w:rPr>
          <w:color w:val="000000"/>
        </w:rPr>
        <w:t>,</w:t>
      </w:r>
      <w:r w:rsidRPr="00331148">
        <w:rPr>
          <w:color w:val="000000"/>
        </w:rPr>
        <w:t xml:space="preserve"> jako je potřeba jistoty a bezpečí, seberealizace a</w:t>
      </w:r>
      <w:r w:rsidR="00096C98">
        <w:rPr>
          <w:color w:val="000000"/>
        </w:rPr>
        <w:t> </w:t>
      </w:r>
      <w:r w:rsidRPr="00331148">
        <w:rPr>
          <w:color w:val="000000"/>
        </w:rPr>
        <w:t>otevřené budoucnosti</w:t>
      </w:r>
      <w:r w:rsidR="003B0BEF">
        <w:rPr>
          <w:color w:val="000000"/>
        </w:rPr>
        <w:t>“</w:t>
      </w:r>
      <w:r w:rsidRPr="00331148">
        <w:rPr>
          <w:color w:val="000000"/>
        </w:rPr>
        <w:t>.</w:t>
      </w:r>
      <w:r w:rsidRPr="00331148">
        <w:rPr>
          <w:rStyle w:val="Znakapoznpodarou"/>
          <w:color w:val="000000"/>
        </w:rPr>
        <w:footnoteReference w:id="51"/>
      </w:r>
    </w:p>
    <w:p w14:paraId="4F414CC6" w14:textId="694BD600" w:rsidR="00B62D0C" w:rsidRPr="00AA15F4" w:rsidRDefault="00B62D0C" w:rsidP="001C5612">
      <w:pPr>
        <w:pStyle w:val="Normlnweb"/>
        <w:shd w:val="clear" w:color="auto" w:fill="FFFFFF"/>
        <w:spacing w:before="0" w:beforeAutospacing="0" w:after="160" w:afterAutospacing="0" w:line="360" w:lineRule="auto"/>
        <w:jc w:val="both"/>
        <w:rPr>
          <w:color w:val="000000"/>
        </w:rPr>
      </w:pPr>
      <w:r w:rsidRPr="00AA15F4">
        <w:rPr>
          <w:color w:val="000000"/>
        </w:rPr>
        <w:t xml:space="preserve">Nepříjemnou stránkou pro dospělé je většinou v tom, že </w:t>
      </w:r>
      <w:r w:rsidR="003B0BEF">
        <w:rPr>
          <w:color w:val="000000"/>
        </w:rPr>
        <w:t>„</w:t>
      </w:r>
      <w:r w:rsidRPr="00AA15F4">
        <w:rPr>
          <w:color w:val="000000"/>
        </w:rPr>
        <w:t>pubescent má sklon k</w:t>
      </w:r>
      <w:r w:rsidR="003B0BEF">
        <w:rPr>
          <w:color w:val="000000"/>
        </w:rPr>
        <w:t> </w:t>
      </w:r>
      <w:r w:rsidRPr="00AA15F4">
        <w:rPr>
          <w:color w:val="000000"/>
        </w:rPr>
        <w:t>polemizování.</w:t>
      </w:r>
      <w:r w:rsidR="007E3392">
        <w:rPr>
          <w:color w:val="000000"/>
        </w:rPr>
        <w:t xml:space="preserve"> Má</w:t>
      </w:r>
      <w:r w:rsidRPr="00AA15F4">
        <w:rPr>
          <w:color w:val="000000"/>
        </w:rPr>
        <w:t xml:space="preserve"> poci</w:t>
      </w:r>
      <w:r w:rsidR="007E3392">
        <w:rPr>
          <w:color w:val="000000"/>
        </w:rPr>
        <w:t>t</w:t>
      </w:r>
      <w:r w:rsidRPr="00AA15F4">
        <w:rPr>
          <w:color w:val="000000"/>
        </w:rPr>
        <w:t>, že je</w:t>
      </w:r>
      <w:r w:rsidR="007E3392">
        <w:rPr>
          <w:color w:val="000000"/>
        </w:rPr>
        <w:t>ho argumenty jsou tak jasné, že je musí každý pochopit“</w:t>
      </w:r>
      <w:r w:rsidRPr="00AA15F4">
        <w:rPr>
          <w:color w:val="000000"/>
        </w:rPr>
        <w:t>.</w:t>
      </w:r>
      <w:r w:rsidRPr="00AA15F4">
        <w:rPr>
          <w:rStyle w:val="Znakapoznpodarou"/>
          <w:color w:val="000000"/>
        </w:rPr>
        <w:footnoteReference w:id="52"/>
      </w:r>
      <w:r w:rsidRPr="00AA15F4">
        <w:rPr>
          <w:color w:val="000000"/>
        </w:rPr>
        <w:t xml:space="preserve"> Dále bychom měli mít na mysli vztahovačnost pubescenta. „D. </w:t>
      </w:r>
      <w:proofErr w:type="spellStart"/>
      <w:r w:rsidRPr="00AA15F4">
        <w:rPr>
          <w:color w:val="000000"/>
        </w:rPr>
        <w:t>Elkind</w:t>
      </w:r>
      <w:proofErr w:type="spellEnd"/>
      <w:r w:rsidRPr="00AA15F4">
        <w:rPr>
          <w:color w:val="000000"/>
        </w:rPr>
        <w:t xml:space="preserve"> mluví o iluzi „imaginárního publika“, které neustále sleduje chování pubescenta“.</w:t>
      </w:r>
      <w:r w:rsidRPr="00AA15F4">
        <w:rPr>
          <w:rStyle w:val="Znakapoznpodarou"/>
          <w:color w:val="000000"/>
        </w:rPr>
        <w:footnoteReference w:id="53"/>
      </w:r>
    </w:p>
    <w:p w14:paraId="6C485969" w14:textId="23AB7BA0" w:rsidR="00B62D0C" w:rsidRPr="00AA15F4" w:rsidRDefault="00B62D0C" w:rsidP="009B2488">
      <w:pPr>
        <w:pStyle w:val="Nadpis2"/>
        <w:spacing w:before="360" w:after="240"/>
        <w:rPr>
          <w:sz w:val="24"/>
          <w:szCs w:val="24"/>
        </w:rPr>
      </w:pPr>
      <w:bookmarkStart w:id="11" w:name="_Toc164269694"/>
      <w:r w:rsidRPr="00AA15F4">
        <w:rPr>
          <w:sz w:val="24"/>
          <w:szCs w:val="24"/>
        </w:rPr>
        <w:t>2.3. Období adolescence</w:t>
      </w:r>
      <w:bookmarkEnd w:id="11"/>
    </w:p>
    <w:p w14:paraId="2E9AF5ED" w14:textId="467ECA1F" w:rsidR="00B62D0C" w:rsidRPr="00AA15F4" w:rsidRDefault="007E3392" w:rsidP="001C5612">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62D0C" w:rsidRPr="00AA15F4">
        <w:rPr>
          <w:rFonts w:ascii="Times New Roman" w:hAnsi="Times New Roman" w:cs="Times New Roman"/>
          <w:sz w:val="24"/>
          <w:szCs w:val="24"/>
        </w:rPr>
        <w:t>Období adolescence je další fáz</w:t>
      </w:r>
      <w:r w:rsidR="00D46E7C">
        <w:rPr>
          <w:rFonts w:ascii="Times New Roman" w:hAnsi="Times New Roman" w:cs="Times New Roman"/>
          <w:sz w:val="24"/>
          <w:szCs w:val="24"/>
        </w:rPr>
        <w:t>í</w:t>
      </w:r>
      <w:r w:rsidR="00B62D0C" w:rsidRPr="00AA15F4">
        <w:rPr>
          <w:rFonts w:ascii="Times New Roman" w:hAnsi="Times New Roman" w:cs="Times New Roman"/>
          <w:sz w:val="24"/>
          <w:szCs w:val="24"/>
        </w:rPr>
        <w:t xml:space="preserve"> ve vývoji, kter</w:t>
      </w:r>
      <w:r w:rsidR="00D46E7C">
        <w:rPr>
          <w:rFonts w:ascii="Times New Roman" w:hAnsi="Times New Roman" w:cs="Times New Roman"/>
          <w:sz w:val="24"/>
          <w:szCs w:val="24"/>
        </w:rPr>
        <w:t>á</w:t>
      </w:r>
      <w:r w:rsidR="00B62D0C" w:rsidRPr="00AA15F4">
        <w:rPr>
          <w:rFonts w:ascii="Times New Roman" w:hAnsi="Times New Roman" w:cs="Times New Roman"/>
          <w:sz w:val="24"/>
          <w:szCs w:val="24"/>
        </w:rPr>
        <w:t xml:space="preserve"> je relativně dlouh</w:t>
      </w:r>
      <w:r w:rsidR="00D46E7C">
        <w:rPr>
          <w:rFonts w:ascii="Times New Roman" w:hAnsi="Times New Roman" w:cs="Times New Roman"/>
          <w:sz w:val="24"/>
          <w:szCs w:val="24"/>
        </w:rPr>
        <w:t>á</w:t>
      </w:r>
      <w:r w:rsidR="00B62D0C" w:rsidRPr="00AA15F4">
        <w:rPr>
          <w:rFonts w:ascii="Times New Roman" w:hAnsi="Times New Roman" w:cs="Times New Roman"/>
          <w:sz w:val="24"/>
          <w:szCs w:val="24"/>
        </w:rPr>
        <w:t>, a to od patnácti do dvaceti let. Toto období je ohraničováno dvěma sociálními mezníky. A to ukončení povinné školní docházky a dovršení přípravného profesního období</w:t>
      </w:r>
      <w:r>
        <w:rPr>
          <w:rFonts w:ascii="Times New Roman" w:hAnsi="Times New Roman" w:cs="Times New Roman"/>
          <w:sz w:val="24"/>
          <w:szCs w:val="24"/>
        </w:rPr>
        <w:t>“</w:t>
      </w:r>
      <w:r w:rsidR="00B62D0C" w:rsidRPr="00AA15F4">
        <w:rPr>
          <w:rFonts w:ascii="Times New Roman" w:hAnsi="Times New Roman" w:cs="Times New Roman"/>
          <w:sz w:val="24"/>
          <w:szCs w:val="24"/>
        </w:rPr>
        <w:t>.</w:t>
      </w:r>
      <w:r w:rsidR="00B62D0C" w:rsidRPr="00AA15F4">
        <w:rPr>
          <w:rStyle w:val="Znakapoznpodarou"/>
          <w:rFonts w:ascii="Times New Roman" w:hAnsi="Times New Roman" w:cs="Times New Roman"/>
          <w:sz w:val="24"/>
          <w:szCs w:val="24"/>
        </w:rPr>
        <w:footnoteReference w:id="54"/>
      </w:r>
    </w:p>
    <w:p w14:paraId="09D9446A" w14:textId="219601EA" w:rsidR="00B62D0C" w:rsidRPr="00AA15F4" w:rsidRDefault="00B62D0C" w:rsidP="001C5612">
      <w:pPr>
        <w:spacing w:line="360" w:lineRule="auto"/>
        <w:jc w:val="both"/>
        <w:rPr>
          <w:rFonts w:ascii="Times New Roman" w:hAnsi="Times New Roman" w:cs="Times New Roman"/>
          <w:sz w:val="24"/>
          <w:szCs w:val="24"/>
        </w:rPr>
      </w:pPr>
      <w:r w:rsidRPr="00AA15F4">
        <w:rPr>
          <w:rFonts w:ascii="Times New Roman" w:hAnsi="Times New Roman" w:cs="Times New Roman"/>
          <w:sz w:val="24"/>
          <w:szCs w:val="24"/>
        </w:rPr>
        <w:t>Zde je dobré si uvědomit preference adolescentů, kteří „preferují jednoznačná, zásadní a</w:t>
      </w:r>
      <w:r w:rsidR="00096C98">
        <w:rPr>
          <w:rFonts w:ascii="Times New Roman" w:hAnsi="Times New Roman" w:cs="Times New Roman"/>
          <w:sz w:val="24"/>
          <w:szCs w:val="24"/>
        </w:rPr>
        <w:t> </w:t>
      </w:r>
      <w:r w:rsidRPr="00AA15F4">
        <w:rPr>
          <w:rFonts w:ascii="Times New Roman" w:hAnsi="Times New Roman" w:cs="Times New Roman"/>
          <w:sz w:val="24"/>
          <w:szCs w:val="24"/>
        </w:rPr>
        <w:t>rychlá řešení, která vedou k jistotě. Kompromis je chápan, jako řešení obecně méně kvalitní a nepříliš žádoucí“.</w:t>
      </w:r>
      <w:r w:rsidRPr="00AA15F4">
        <w:rPr>
          <w:rStyle w:val="Znakapoznpodarou"/>
          <w:rFonts w:ascii="Times New Roman" w:hAnsi="Times New Roman" w:cs="Times New Roman"/>
          <w:sz w:val="24"/>
          <w:szCs w:val="24"/>
        </w:rPr>
        <w:footnoteReference w:id="55"/>
      </w:r>
      <w:r w:rsidRPr="00AA15F4">
        <w:rPr>
          <w:rFonts w:ascii="Times New Roman" w:hAnsi="Times New Roman" w:cs="Times New Roman"/>
          <w:sz w:val="24"/>
          <w:szCs w:val="24"/>
        </w:rPr>
        <w:t xml:space="preserve"> Ze zkušenosti víme, že takhle se jednat nedá. Dobro, které v určité době vnímáme</w:t>
      </w:r>
      <w:r w:rsidR="00D46E7C">
        <w:rPr>
          <w:rFonts w:ascii="Times New Roman" w:hAnsi="Times New Roman" w:cs="Times New Roman"/>
          <w:sz w:val="24"/>
          <w:szCs w:val="24"/>
        </w:rPr>
        <w:t>,</w:t>
      </w:r>
      <w:r w:rsidRPr="00AA15F4">
        <w:rPr>
          <w:rFonts w:ascii="Times New Roman" w:hAnsi="Times New Roman" w:cs="Times New Roman"/>
          <w:sz w:val="24"/>
          <w:szCs w:val="24"/>
        </w:rPr>
        <w:t xml:space="preserve"> se po určité době nemusí jevit jako dobro úplné. Ne</w:t>
      </w:r>
      <w:r w:rsidR="00D46E7C">
        <w:rPr>
          <w:rFonts w:ascii="Times New Roman" w:hAnsi="Times New Roman" w:cs="Times New Roman"/>
          <w:sz w:val="24"/>
          <w:szCs w:val="24"/>
        </w:rPr>
        <w:t>znamená to</w:t>
      </w:r>
      <w:r w:rsidRPr="00AA15F4">
        <w:rPr>
          <w:rFonts w:ascii="Times New Roman" w:hAnsi="Times New Roman" w:cs="Times New Roman"/>
          <w:sz w:val="24"/>
          <w:szCs w:val="24"/>
        </w:rPr>
        <w:t xml:space="preserve">, že by dobrem přestalo být, ale v širších souvislostech jsme schopni od tohoto dobra upustit pro získání většího dobra. Je dobré mít na paměti, že </w:t>
      </w:r>
      <w:r w:rsidR="007E3392">
        <w:rPr>
          <w:rFonts w:ascii="Times New Roman" w:hAnsi="Times New Roman" w:cs="Times New Roman"/>
          <w:sz w:val="24"/>
          <w:szCs w:val="24"/>
        </w:rPr>
        <w:t>„</w:t>
      </w:r>
      <w:r w:rsidRPr="00AA15F4">
        <w:rPr>
          <w:rFonts w:ascii="Times New Roman" w:hAnsi="Times New Roman" w:cs="Times New Roman"/>
          <w:sz w:val="24"/>
          <w:szCs w:val="24"/>
        </w:rPr>
        <w:t>naše zkušenost pro adolescenta nemá potřebnou regulační hodnotu a nejde o validní informaci</w:t>
      </w:r>
      <w:r w:rsidR="007E3392">
        <w:rPr>
          <w:rFonts w:ascii="Times New Roman" w:hAnsi="Times New Roman" w:cs="Times New Roman"/>
          <w:sz w:val="24"/>
          <w:szCs w:val="24"/>
        </w:rPr>
        <w:t>“</w:t>
      </w:r>
      <w:r w:rsidRPr="00AA15F4">
        <w:rPr>
          <w:rFonts w:ascii="Times New Roman" w:hAnsi="Times New Roman" w:cs="Times New Roman"/>
          <w:sz w:val="24"/>
          <w:szCs w:val="24"/>
        </w:rPr>
        <w:t>.</w:t>
      </w:r>
      <w:r w:rsidRPr="00AA15F4">
        <w:rPr>
          <w:rStyle w:val="Znakapoznpodarou"/>
          <w:rFonts w:ascii="Times New Roman" w:hAnsi="Times New Roman" w:cs="Times New Roman"/>
          <w:sz w:val="24"/>
          <w:szCs w:val="24"/>
        </w:rPr>
        <w:footnoteReference w:id="56"/>
      </w:r>
    </w:p>
    <w:p w14:paraId="1448DA05" w14:textId="2D2A975D" w:rsidR="00B62D0C" w:rsidRPr="00331148" w:rsidRDefault="00B62D0C" w:rsidP="001C5612">
      <w:pPr>
        <w:spacing w:line="360" w:lineRule="auto"/>
        <w:jc w:val="both"/>
        <w:rPr>
          <w:rFonts w:ascii="Times New Roman" w:hAnsi="Times New Roman" w:cs="Times New Roman"/>
          <w:sz w:val="24"/>
          <w:szCs w:val="24"/>
        </w:rPr>
      </w:pPr>
      <w:r w:rsidRPr="00AA15F4">
        <w:rPr>
          <w:rFonts w:ascii="Times New Roman" w:hAnsi="Times New Roman" w:cs="Times New Roman"/>
          <w:sz w:val="24"/>
          <w:szCs w:val="24"/>
        </w:rPr>
        <w:t>„Mezi hlavní vývojové úkoly</w:t>
      </w:r>
      <w:r w:rsidR="005718AB">
        <w:rPr>
          <w:rFonts w:ascii="Times New Roman" w:hAnsi="Times New Roman" w:cs="Times New Roman"/>
          <w:sz w:val="24"/>
          <w:szCs w:val="24"/>
        </w:rPr>
        <w:t xml:space="preserve"> (</w:t>
      </w:r>
      <w:proofErr w:type="spellStart"/>
      <w:r w:rsidR="005718AB">
        <w:rPr>
          <w:rFonts w:ascii="Times New Roman" w:hAnsi="Times New Roman" w:cs="Times New Roman"/>
          <w:sz w:val="24"/>
          <w:szCs w:val="24"/>
        </w:rPr>
        <w:t>Havighurst</w:t>
      </w:r>
      <w:proofErr w:type="spellEnd"/>
      <w:r w:rsidR="005718AB">
        <w:rPr>
          <w:rFonts w:ascii="Times New Roman" w:hAnsi="Times New Roman" w:cs="Times New Roman"/>
          <w:sz w:val="24"/>
          <w:szCs w:val="24"/>
        </w:rPr>
        <w:t>, 1953)</w:t>
      </w:r>
      <w:r w:rsidRPr="00AA15F4">
        <w:rPr>
          <w:rFonts w:ascii="Times New Roman" w:hAnsi="Times New Roman" w:cs="Times New Roman"/>
          <w:sz w:val="24"/>
          <w:szCs w:val="24"/>
        </w:rPr>
        <w:t xml:space="preserve"> období dospívání patří zejména uvolnění z přílišné závislosti na rodičích a na druhé straně navazování diferencovanějších a významnějších vztahů k vrstevníkům obojího pohlaví</w:t>
      </w:r>
      <w:r w:rsidR="005718AB">
        <w:rPr>
          <w:rFonts w:ascii="Times New Roman" w:hAnsi="Times New Roman" w:cs="Times New Roman"/>
          <w:sz w:val="24"/>
          <w:szCs w:val="24"/>
        </w:rPr>
        <w:t>“</w:t>
      </w:r>
      <w:r w:rsidRPr="00AA15F4">
        <w:rPr>
          <w:rFonts w:ascii="Times New Roman" w:hAnsi="Times New Roman" w:cs="Times New Roman"/>
          <w:sz w:val="24"/>
          <w:szCs w:val="24"/>
        </w:rPr>
        <w:t>.</w:t>
      </w:r>
      <w:r w:rsidRPr="00AA15F4">
        <w:rPr>
          <w:rStyle w:val="Znakapoznpodarou"/>
          <w:rFonts w:ascii="Times New Roman" w:hAnsi="Times New Roman" w:cs="Times New Roman"/>
          <w:sz w:val="24"/>
          <w:szCs w:val="24"/>
        </w:rPr>
        <w:footnoteReference w:id="57"/>
      </w:r>
      <w:r w:rsidRPr="00AA15F4">
        <w:rPr>
          <w:rFonts w:ascii="Times New Roman" w:hAnsi="Times New Roman" w:cs="Times New Roman"/>
          <w:sz w:val="24"/>
          <w:szCs w:val="24"/>
        </w:rPr>
        <w:t xml:space="preserve">  V této době se adolescent osamostatňuje a dochází k rozvoji identity ve dvou fázích, jak uvádí </w:t>
      </w:r>
      <w:proofErr w:type="spellStart"/>
      <w:r w:rsidRPr="00AA15F4">
        <w:rPr>
          <w:rFonts w:ascii="Times New Roman" w:hAnsi="Times New Roman" w:cs="Times New Roman"/>
          <w:sz w:val="24"/>
          <w:szCs w:val="24"/>
        </w:rPr>
        <w:t>Josselsonová</w:t>
      </w:r>
      <w:proofErr w:type="spellEnd"/>
      <w:r w:rsidRPr="00AA15F4">
        <w:rPr>
          <w:rFonts w:ascii="Times New Roman" w:hAnsi="Times New Roman" w:cs="Times New Roman"/>
          <w:sz w:val="24"/>
          <w:szCs w:val="24"/>
        </w:rPr>
        <w:t xml:space="preserve"> v </w:t>
      </w:r>
      <w:r w:rsidR="00096C98">
        <w:rPr>
          <w:rFonts w:ascii="Times New Roman" w:hAnsi="Times New Roman" w:cs="Times New Roman"/>
          <w:sz w:val="24"/>
          <w:szCs w:val="24"/>
        </w:rPr>
        <w:t>roce</w:t>
      </w:r>
      <w:r w:rsidRPr="00AA15F4">
        <w:rPr>
          <w:rFonts w:ascii="Times New Roman" w:hAnsi="Times New Roman" w:cs="Times New Roman"/>
          <w:sz w:val="24"/>
          <w:szCs w:val="24"/>
        </w:rPr>
        <w:t xml:space="preserve"> 1980. V první fázi dochází k postupné stabilizaci</w:t>
      </w:r>
      <w:r w:rsidR="00D46E7C">
        <w:rPr>
          <w:rFonts w:ascii="Times New Roman" w:hAnsi="Times New Roman" w:cs="Times New Roman"/>
          <w:sz w:val="24"/>
          <w:szCs w:val="24"/>
        </w:rPr>
        <w:t>,</w:t>
      </w:r>
      <w:r w:rsidRPr="00AA15F4">
        <w:rPr>
          <w:rFonts w:ascii="Times New Roman" w:hAnsi="Times New Roman" w:cs="Times New Roman"/>
          <w:sz w:val="24"/>
          <w:szCs w:val="24"/>
        </w:rPr>
        <w:t xml:space="preserve"> což se projevuje vyrovnáváním vztahu s rodiči. Druhá fáze je </w:t>
      </w:r>
      <w:r w:rsidR="004610CF">
        <w:rPr>
          <w:rFonts w:ascii="Times New Roman" w:hAnsi="Times New Roman" w:cs="Times New Roman"/>
          <w:sz w:val="24"/>
          <w:szCs w:val="24"/>
        </w:rPr>
        <w:t>„</w:t>
      </w:r>
      <w:r w:rsidRPr="00AA15F4">
        <w:rPr>
          <w:rFonts w:ascii="Times New Roman" w:hAnsi="Times New Roman" w:cs="Times New Roman"/>
          <w:sz w:val="24"/>
          <w:szCs w:val="24"/>
        </w:rPr>
        <w:t xml:space="preserve">fází psychického osamostatnění. Jedinec už zde není závislý na </w:t>
      </w:r>
      <w:r w:rsidRPr="00AA15F4">
        <w:rPr>
          <w:rFonts w:ascii="Times New Roman" w:hAnsi="Times New Roman" w:cs="Times New Roman"/>
          <w:sz w:val="24"/>
          <w:szCs w:val="24"/>
        </w:rPr>
        <w:lastRenderedPageBreak/>
        <w:t>rodině.</w:t>
      </w:r>
      <w:r w:rsidR="004610CF">
        <w:rPr>
          <w:rFonts w:ascii="Times New Roman" w:hAnsi="Times New Roman" w:cs="Times New Roman"/>
          <w:sz w:val="24"/>
          <w:szCs w:val="24"/>
        </w:rPr>
        <w:t xml:space="preserve"> P</w:t>
      </w:r>
      <w:r w:rsidRPr="00AA15F4">
        <w:rPr>
          <w:rFonts w:ascii="Times New Roman" w:hAnsi="Times New Roman" w:cs="Times New Roman"/>
          <w:sz w:val="24"/>
          <w:szCs w:val="24"/>
        </w:rPr>
        <w:t>oslední fázi nazývanou individuace,</w:t>
      </w:r>
      <w:r w:rsidR="004610CF">
        <w:rPr>
          <w:rFonts w:ascii="Times New Roman" w:hAnsi="Times New Roman" w:cs="Times New Roman"/>
          <w:sz w:val="24"/>
          <w:szCs w:val="24"/>
        </w:rPr>
        <w:t xml:space="preserve"> je </w:t>
      </w:r>
      <w:r w:rsidRPr="00AA15F4">
        <w:rPr>
          <w:rFonts w:ascii="Times New Roman" w:hAnsi="Times New Roman" w:cs="Times New Roman"/>
          <w:sz w:val="24"/>
          <w:szCs w:val="24"/>
        </w:rPr>
        <w:t>dob</w:t>
      </w:r>
      <w:r w:rsidR="004610CF">
        <w:rPr>
          <w:rFonts w:ascii="Times New Roman" w:hAnsi="Times New Roman" w:cs="Times New Roman"/>
          <w:sz w:val="24"/>
          <w:szCs w:val="24"/>
        </w:rPr>
        <w:t>a</w:t>
      </w:r>
      <w:r w:rsidRPr="00AA15F4">
        <w:rPr>
          <w:rFonts w:ascii="Times New Roman" w:hAnsi="Times New Roman" w:cs="Times New Roman"/>
          <w:sz w:val="24"/>
          <w:szCs w:val="24"/>
        </w:rPr>
        <w:t>, dos</w:t>
      </w:r>
      <w:r w:rsidR="004610CF">
        <w:rPr>
          <w:rFonts w:ascii="Times New Roman" w:hAnsi="Times New Roman" w:cs="Times New Roman"/>
          <w:sz w:val="24"/>
          <w:szCs w:val="24"/>
        </w:rPr>
        <w:t>ažení</w:t>
      </w:r>
      <w:r w:rsidRPr="00AA15F4">
        <w:rPr>
          <w:rFonts w:ascii="Times New Roman" w:hAnsi="Times New Roman" w:cs="Times New Roman"/>
          <w:sz w:val="24"/>
          <w:szCs w:val="24"/>
        </w:rPr>
        <w:t xml:space="preserve"> úplné samostatnosti</w:t>
      </w:r>
      <w:r w:rsidR="004610CF">
        <w:rPr>
          <w:rFonts w:ascii="Times New Roman" w:hAnsi="Times New Roman" w:cs="Times New Roman"/>
          <w:sz w:val="24"/>
          <w:szCs w:val="24"/>
        </w:rPr>
        <w:t xml:space="preserve"> a</w:t>
      </w:r>
      <w:r w:rsidR="00096C98">
        <w:rPr>
          <w:rFonts w:ascii="Times New Roman" w:hAnsi="Times New Roman" w:cs="Times New Roman"/>
          <w:sz w:val="24"/>
          <w:szCs w:val="24"/>
        </w:rPr>
        <w:t> </w:t>
      </w:r>
      <w:r w:rsidR="004610CF">
        <w:rPr>
          <w:rFonts w:ascii="Times New Roman" w:hAnsi="Times New Roman" w:cs="Times New Roman"/>
          <w:sz w:val="24"/>
          <w:szCs w:val="24"/>
        </w:rPr>
        <w:t xml:space="preserve">vytvořeni takové identity, která </w:t>
      </w:r>
      <w:r w:rsidRPr="00AA15F4">
        <w:rPr>
          <w:rFonts w:ascii="Times New Roman" w:hAnsi="Times New Roman" w:cs="Times New Roman"/>
          <w:sz w:val="24"/>
          <w:szCs w:val="24"/>
        </w:rPr>
        <w:t>potvrzuje jedinečnost osobnosti a je alespoň přibližně realistická“.</w:t>
      </w:r>
      <w:r w:rsidRPr="00AA15F4">
        <w:rPr>
          <w:rStyle w:val="Znakapoznpodarou"/>
          <w:rFonts w:ascii="Times New Roman" w:hAnsi="Times New Roman" w:cs="Times New Roman"/>
          <w:sz w:val="24"/>
          <w:szCs w:val="24"/>
        </w:rPr>
        <w:footnoteReference w:id="58"/>
      </w:r>
      <w:r w:rsidRPr="00AA15F4">
        <w:rPr>
          <w:rFonts w:ascii="Times New Roman" w:hAnsi="Times New Roman" w:cs="Times New Roman"/>
          <w:sz w:val="24"/>
          <w:szCs w:val="24"/>
        </w:rPr>
        <w:t xml:space="preserve"> </w:t>
      </w:r>
      <w:r w:rsidR="00DF0C34">
        <w:rPr>
          <w:rFonts w:ascii="Times New Roman" w:hAnsi="Times New Roman" w:cs="Times New Roman"/>
          <w:sz w:val="24"/>
          <w:szCs w:val="24"/>
        </w:rPr>
        <w:t>„</w:t>
      </w:r>
      <w:r w:rsidRPr="00AA15F4">
        <w:rPr>
          <w:rFonts w:ascii="Times New Roman" w:hAnsi="Times New Roman" w:cs="Times New Roman"/>
          <w:sz w:val="24"/>
          <w:szCs w:val="24"/>
        </w:rPr>
        <w:t>Tato identita je poznamenána blížící se dospělosti, kdy adolescent neslýchá, když je oslovován jen „ty“, ale začíná slýchat „vy“, dostane občanský průkaz a</w:t>
      </w:r>
      <w:r w:rsidR="00096C98">
        <w:rPr>
          <w:rFonts w:ascii="Times New Roman" w:hAnsi="Times New Roman" w:cs="Times New Roman"/>
          <w:sz w:val="24"/>
          <w:szCs w:val="24"/>
        </w:rPr>
        <w:t> </w:t>
      </w:r>
      <w:r w:rsidRPr="00AA15F4">
        <w:rPr>
          <w:rFonts w:ascii="Times New Roman" w:hAnsi="Times New Roman" w:cs="Times New Roman"/>
          <w:sz w:val="24"/>
          <w:szCs w:val="24"/>
        </w:rPr>
        <w:t>od rodičů větší svobodu</w:t>
      </w:r>
      <w:r w:rsidR="00DF0C34">
        <w:rPr>
          <w:rFonts w:ascii="Times New Roman" w:hAnsi="Times New Roman" w:cs="Times New Roman"/>
          <w:sz w:val="24"/>
          <w:szCs w:val="24"/>
        </w:rPr>
        <w:t>“</w:t>
      </w:r>
      <w:r w:rsidRPr="00AA15F4">
        <w:rPr>
          <w:rFonts w:ascii="Times New Roman" w:hAnsi="Times New Roman" w:cs="Times New Roman"/>
          <w:sz w:val="24"/>
          <w:szCs w:val="24"/>
        </w:rPr>
        <w:t>.</w:t>
      </w:r>
      <w:r w:rsidRPr="00AA15F4">
        <w:rPr>
          <w:rStyle w:val="Znakapoznpodarou"/>
          <w:rFonts w:ascii="Times New Roman" w:hAnsi="Times New Roman" w:cs="Times New Roman"/>
          <w:sz w:val="24"/>
          <w:szCs w:val="24"/>
        </w:rPr>
        <w:footnoteReference w:id="59"/>
      </w:r>
      <w:r w:rsidRPr="00AA15F4">
        <w:rPr>
          <w:rFonts w:ascii="Times New Roman" w:hAnsi="Times New Roman" w:cs="Times New Roman"/>
          <w:sz w:val="24"/>
          <w:szCs w:val="24"/>
        </w:rPr>
        <w:t xml:space="preserve"> </w:t>
      </w:r>
      <w:r w:rsidRPr="00331148">
        <w:rPr>
          <w:rFonts w:ascii="Times New Roman" w:hAnsi="Times New Roman" w:cs="Times New Roman"/>
          <w:sz w:val="24"/>
          <w:szCs w:val="24"/>
        </w:rPr>
        <w:t>Ze zkušenosti víme, jak důležitý moment to pro nás byl, kdy nás okolí začalo brát trochu vážněji. Neměli bychom na n</w:t>
      </w:r>
      <w:r w:rsidR="00A31DBB">
        <w:rPr>
          <w:rFonts w:ascii="Times New Roman" w:hAnsi="Times New Roman" w:cs="Times New Roman"/>
          <w:sz w:val="24"/>
          <w:szCs w:val="24"/>
        </w:rPr>
        <w:t>ěho</w:t>
      </w:r>
      <w:r w:rsidRPr="00331148">
        <w:rPr>
          <w:rFonts w:ascii="Times New Roman" w:hAnsi="Times New Roman" w:cs="Times New Roman"/>
          <w:sz w:val="24"/>
          <w:szCs w:val="24"/>
        </w:rPr>
        <w:t xml:space="preserve"> zapomínat, ale naopak se </w:t>
      </w:r>
      <w:r w:rsidR="00A31DBB">
        <w:rPr>
          <w:rFonts w:ascii="Times New Roman" w:hAnsi="Times New Roman" w:cs="Times New Roman"/>
          <w:sz w:val="24"/>
          <w:szCs w:val="24"/>
        </w:rPr>
        <w:t xml:space="preserve">ho </w:t>
      </w:r>
      <w:r w:rsidRPr="00331148">
        <w:rPr>
          <w:rFonts w:ascii="Times New Roman" w:hAnsi="Times New Roman" w:cs="Times New Roman"/>
          <w:sz w:val="24"/>
          <w:szCs w:val="24"/>
        </w:rPr>
        <w:t xml:space="preserve">snažit uplatnit v jednání s adolescenty. </w:t>
      </w:r>
      <w:r w:rsidR="00DF0C34">
        <w:rPr>
          <w:rFonts w:ascii="Times New Roman" w:hAnsi="Times New Roman" w:cs="Times New Roman"/>
          <w:sz w:val="24"/>
          <w:szCs w:val="24"/>
        </w:rPr>
        <w:t>„</w:t>
      </w:r>
      <w:r w:rsidRPr="00331148">
        <w:rPr>
          <w:rFonts w:ascii="Times New Roman" w:hAnsi="Times New Roman" w:cs="Times New Roman"/>
          <w:sz w:val="24"/>
          <w:szCs w:val="24"/>
        </w:rPr>
        <w:t>Preference adolescentů se zakládají na intenzivních prožitcích a absolutních řešení</w:t>
      </w:r>
      <w:r w:rsidR="00DF0C34">
        <w:rPr>
          <w:rFonts w:ascii="Times New Roman" w:hAnsi="Times New Roman" w:cs="Times New Roman"/>
          <w:sz w:val="24"/>
          <w:szCs w:val="24"/>
        </w:rPr>
        <w:t>“</w:t>
      </w:r>
      <w:r w:rsidRPr="00331148">
        <w:rPr>
          <w:rFonts w:ascii="Times New Roman" w:hAnsi="Times New Roman" w:cs="Times New Roman"/>
          <w:sz w:val="24"/>
          <w:szCs w:val="24"/>
        </w:rPr>
        <w:t>.</w:t>
      </w:r>
      <w:r w:rsidRPr="00331148">
        <w:rPr>
          <w:rStyle w:val="Znakapoznpodarou"/>
          <w:rFonts w:ascii="Times New Roman" w:hAnsi="Times New Roman" w:cs="Times New Roman"/>
          <w:sz w:val="24"/>
          <w:szCs w:val="24"/>
        </w:rPr>
        <w:footnoteReference w:id="60"/>
      </w:r>
      <w:r w:rsidRPr="00331148">
        <w:rPr>
          <w:rFonts w:ascii="Times New Roman" w:hAnsi="Times New Roman" w:cs="Times New Roman"/>
          <w:sz w:val="24"/>
          <w:szCs w:val="24"/>
        </w:rPr>
        <w:t xml:space="preserve"> Jak autorka uvádí, „adolescence by měla být ukončena dosažením dospělosti“</w:t>
      </w:r>
      <w:r w:rsidR="00A31DBB">
        <w:rPr>
          <w:rFonts w:ascii="Times New Roman" w:hAnsi="Times New Roman" w:cs="Times New Roman"/>
          <w:sz w:val="24"/>
          <w:szCs w:val="24"/>
        </w:rPr>
        <w:t>.</w:t>
      </w:r>
      <w:r w:rsidRPr="00331148">
        <w:rPr>
          <w:rFonts w:ascii="Times New Roman" w:hAnsi="Times New Roman" w:cs="Times New Roman"/>
          <w:sz w:val="24"/>
          <w:szCs w:val="24"/>
        </w:rPr>
        <w:t xml:space="preserve"> </w:t>
      </w:r>
    </w:p>
    <w:p w14:paraId="49E0AE95" w14:textId="6092D1B6" w:rsidR="00B62D0C" w:rsidRPr="00331148" w:rsidRDefault="00B62D0C" w:rsidP="00B62D0C">
      <w:pPr>
        <w:spacing w:after="0" w:line="360" w:lineRule="auto"/>
        <w:jc w:val="both"/>
        <w:rPr>
          <w:rFonts w:ascii="Times New Roman" w:hAnsi="Times New Roman" w:cs="Times New Roman"/>
          <w:sz w:val="24"/>
          <w:szCs w:val="24"/>
        </w:rPr>
      </w:pPr>
      <w:r w:rsidRPr="00331148">
        <w:rPr>
          <w:rFonts w:ascii="Times New Roman" w:hAnsi="Times New Roman" w:cs="Times New Roman"/>
          <w:sz w:val="24"/>
          <w:szCs w:val="24"/>
        </w:rPr>
        <w:t>Adolescenti mají „potřebu neodkladného uspokojení a velmi často přijímají svobodu, ale o zodpovědnost nestojí“. Z této věty by se mohlo zdát, jako by se jednalo o období „nezodpovědných jedinců“.  Ale není tomu tak. Dále je uvedena pro nás další důležitá informace. Adolescenti „zpravidla na ní nemyslí, neuvažuji o ní“.</w:t>
      </w:r>
      <w:r w:rsidRPr="00331148">
        <w:rPr>
          <w:rStyle w:val="Znakapoznpodarou"/>
          <w:rFonts w:ascii="Times New Roman" w:hAnsi="Times New Roman" w:cs="Times New Roman"/>
          <w:sz w:val="24"/>
          <w:szCs w:val="24"/>
        </w:rPr>
        <w:footnoteReference w:id="61"/>
      </w:r>
      <w:r w:rsidRPr="00331148">
        <w:rPr>
          <w:rFonts w:ascii="Times New Roman" w:hAnsi="Times New Roman" w:cs="Times New Roman"/>
          <w:sz w:val="24"/>
          <w:szCs w:val="24"/>
        </w:rPr>
        <w:t xml:space="preserve"> Zde nastává další úkol pro dospělé. Trpělivé a důsledné vedení se vším respektem k dané osobě. Typické pro toto období je ukvapenost a zbrklost</w:t>
      </w:r>
      <w:r w:rsidR="00D53738">
        <w:rPr>
          <w:rFonts w:ascii="Times New Roman" w:hAnsi="Times New Roman" w:cs="Times New Roman"/>
          <w:sz w:val="24"/>
          <w:szCs w:val="24"/>
        </w:rPr>
        <w:t>. Ča</w:t>
      </w:r>
      <w:r w:rsidR="00D53738" w:rsidRPr="00331148">
        <w:rPr>
          <w:rFonts w:ascii="Times New Roman" w:hAnsi="Times New Roman" w:cs="Times New Roman"/>
          <w:sz w:val="24"/>
          <w:szCs w:val="24"/>
        </w:rPr>
        <w:t>sto</w:t>
      </w:r>
      <w:r w:rsidR="00D53738">
        <w:rPr>
          <w:rFonts w:ascii="Times New Roman" w:hAnsi="Times New Roman" w:cs="Times New Roman"/>
          <w:sz w:val="24"/>
          <w:szCs w:val="24"/>
        </w:rPr>
        <w:t xml:space="preserve"> činí závěry na základě okamžitého impulzu</w:t>
      </w:r>
      <w:r w:rsidRPr="00331148">
        <w:rPr>
          <w:rFonts w:ascii="Times New Roman" w:hAnsi="Times New Roman" w:cs="Times New Roman"/>
          <w:sz w:val="24"/>
          <w:szCs w:val="24"/>
        </w:rPr>
        <w:t>.</w:t>
      </w:r>
      <w:r w:rsidRPr="00331148">
        <w:rPr>
          <w:rStyle w:val="Znakapoznpodarou"/>
          <w:rFonts w:ascii="Times New Roman" w:hAnsi="Times New Roman" w:cs="Times New Roman"/>
          <w:sz w:val="24"/>
          <w:szCs w:val="24"/>
        </w:rPr>
        <w:footnoteReference w:id="62"/>
      </w:r>
    </w:p>
    <w:p w14:paraId="4B966FE2" w14:textId="298A26A9" w:rsidR="00B62D0C" w:rsidRPr="00331148" w:rsidRDefault="00B62D0C" w:rsidP="001C5612">
      <w:pPr>
        <w:spacing w:line="360" w:lineRule="auto"/>
        <w:jc w:val="both"/>
        <w:rPr>
          <w:rFonts w:ascii="Times New Roman" w:hAnsi="Times New Roman" w:cs="Times New Roman"/>
          <w:sz w:val="24"/>
          <w:szCs w:val="24"/>
        </w:rPr>
      </w:pPr>
      <w:r w:rsidRPr="00331148">
        <w:rPr>
          <w:rFonts w:ascii="Times New Roman" w:hAnsi="Times New Roman" w:cs="Times New Roman"/>
          <w:sz w:val="24"/>
          <w:szCs w:val="24"/>
        </w:rPr>
        <w:t>Nastává otázka, do jaké míry si uvědomujeme zodpovědnost svého jednání. Pro adolescenta je to důležité, neboť k jeho „sebepoznání přispívá i hodnocení jiných lidí, které funguje jako zpětná vazba</w:t>
      </w:r>
      <w:r w:rsidR="00DF0C34">
        <w:rPr>
          <w:rFonts w:ascii="Times New Roman" w:hAnsi="Times New Roman" w:cs="Times New Roman"/>
          <w:sz w:val="24"/>
          <w:szCs w:val="24"/>
        </w:rPr>
        <w:t>“</w:t>
      </w:r>
      <w:r w:rsidRPr="00331148">
        <w:rPr>
          <w:rFonts w:ascii="Times New Roman" w:hAnsi="Times New Roman" w:cs="Times New Roman"/>
          <w:sz w:val="24"/>
          <w:szCs w:val="24"/>
        </w:rPr>
        <w:t>.</w:t>
      </w:r>
      <w:r w:rsidRPr="00331148">
        <w:rPr>
          <w:rStyle w:val="Znakapoznpodarou"/>
          <w:rFonts w:ascii="Times New Roman" w:hAnsi="Times New Roman" w:cs="Times New Roman"/>
          <w:sz w:val="24"/>
          <w:szCs w:val="24"/>
        </w:rPr>
        <w:footnoteReference w:id="63"/>
      </w:r>
    </w:p>
    <w:p w14:paraId="654EFE33" w14:textId="7FCBE09A" w:rsidR="00B62D0C" w:rsidRPr="00331148" w:rsidRDefault="00B62D0C" w:rsidP="001C5612">
      <w:pPr>
        <w:spacing w:line="360" w:lineRule="auto"/>
        <w:jc w:val="both"/>
        <w:rPr>
          <w:rFonts w:ascii="Times New Roman" w:hAnsi="Times New Roman" w:cs="Times New Roman"/>
          <w:sz w:val="24"/>
          <w:szCs w:val="24"/>
        </w:rPr>
      </w:pPr>
      <w:r w:rsidRPr="00331148">
        <w:rPr>
          <w:rFonts w:ascii="Times New Roman" w:hAnsi="Times New Roman" w:cs="Times New Roman"/>
          <w:sz w:val="24"/>
          <w:szCs w:val="24"/>
        </w:rPr>
        <w:t>Dále je</w:t>
      </w:r>
      <w:r w:rsidR="00A31DBB">
        <w:rPr>
          <w:rFonts w:ascii="Times New Roman" w:hAnsi="Times New Roman" w:cs="Times New Roman"/>
          <w:sz w:val="24"/>
          <w:szCs w:val="24"/>
        </w:rPr>
        <w:t xml:space="preserve"> </w:t>
      </w:r>
      <w:r w:rsidRPr="00331148">
        <w:rPr>
          <w:rFonts w:ascii="Times New Roman" w:hAnsi="Times New Roman" w:cs="Times New Roman"/>
          <w:sz w:val="24"/>
          <w:szCs w:val="24"/>
        </w:rPr>
        <w:t>dobré</w:t>
      </w:r>
      <w:r w:rsidR="00A31DBB">
        <w:rPr>
          <w:rFonts w:ascii="Times New Roman" w:hAnsi="Times New Roman" w:cs="Times New Roman"/>
          <w:sz w:val="24"/>
          <w:szCs w:val="24"/>
        </w:rPr>
        <w:t xml:space="preserve"> si</w:t>
      </w:r>
      <w:r w:rsidRPr="00331148">
        <w:rPr>
          <w:rFonts w:ascii="Times New Roman" w:hAnsi="Times New Roman" w:cs="Times New Roman"/>
          <w:sz w:val="24"/>
          <w:szCs w:val="24"/>
        </w:rPr>
        <w:t xml:space="preserve"> uvědomit skutečnost</w:t>
      </w:r>
      <w:r w:rsidR="002907F3">
        <w:rPr>
          <w:rFonts w:ascii="Times New Roman" w:hAnsi="Times New Roman" w:cs="Times New Roman"/>
          <w:sz w:val="24"/>
          <w:szCs w:val="24"/>
        </w:rPr>
        <w:t xml:space="preserve">, že v souvislosti s dalším </w:t>
      </w:r>
      <w:r w:rsidRPr="00331148">
        <w:rPr>
          <w:rFonts w:ascii="Times New Roman" w:hAnsi="Times New Roman" w:cs="Times New Roman"/>
          <w:sz w:val="24"/>
          <w:szCs w:val="24"/>
        </w:rPr>
        <w:t>rozvoje</w:t>
      </w:r>
      <w:r w:rsidR="002907F3">
        <w:rPr>
          <w:rFonts w:ascii="Times New Roman" w:hAnsi="Times New Roman" w:cs="Times New Roman"/>
          <w:sz w:val="24"/>
          <w:szCs w:val="24"/>
        </w:rPr>
        <w:t>m</w:t>
      </w:r>
      <w:r w:rsidRPr="00331148">
        <w:rPr>
          <w:rFonts w:ascii="Times New Roman" w:hAnsi="Times New Roman" w:cs="Times New Roman"/>
          <w:sz w:val="24"/>
          <w:szCs w:val="24"/>
        </w:rPr>
        <w:t xml:space="preserve"> abstraktního myšlení </w:t>
      </w:r>
      <w:r w:rsidR="002907F3">
        <w:rPr>
          <w:rFonts w:ascii="Times New Roman" w:hAnsi="Times New Roman" w:cs="Times New Roman"/>
          <w:sz w:val="24"/>
          <w:szCs w:val="24"/>
        </w:rPr>
        <w:t>a</w:t>
      </w:r>
      <w:r w:rsidRPr="00331148">
        <w:rPr>
          <w:rFonts w:ascii="Times New Roman" w:hAnsi="Times New Roman" w:cs="Times New Roman"/>
          <w:sz w:val="24"/>
          <w:szCs w:val="24"/>
        </w:rPr>
        <w:t xml:space="preserve"> potřebou si</w:t>
      </w:r>
      <w:r w:rsidR="002907F3">
        <w:rPr>
          <w:rFonts w:ascii="Times New Roman" w:hAnsi="Times New Roman" w:cs="Times New Roman"/>
          <w:sz w:val="24"/>
          <w:szCs w:val="24"/>
        </w:rPr>
        <w:t xml:space="preserve"> najít odpověď </w:t>
      </w:r>
      <w:r w:rsidRPr="00331148">
        <w:rPr>
          <w:rFonts w:ascii="Times New Roman" w:hAnsi="Times New Roman" w:cs="Times New Roman"/>
          <w:sz w:val="24"/>
          <w:szCs w:val="24"/>
        </w:rPr>
        <w:t>na existenciální otázky spojeného se</w:t>
      </w:r>
      <w:r w:rsidR="002907F3">
        <w:rPr>
          <w:rFonts w:ascii="Times New Roman" w:hAnsi="Times New Roman" w:cs="Times New Roman"/>
          <w:sz w:val="24"/>
          <w:szCs w:val="24"/>
        </w:rPr>
        <w:t xml:space="preserve"> v adolescenci mění vztah</w:t>
      </w:r>
      <w:r w:rsidRPr="00331148">
        <w:rPr>
          <w:rFonts w:ascii="Times New Roman" w:hAnsi="Times New Roman" w:cs="Times New Roman"/>
          <w:sz w:val="24"/>
          <w:szCs w:val="24"/>
        </w:rPr>
        <w:t xml:space="preserve"> k víře.</w:t>
      </w:r>
      <w:r w:rsidRPr="00331148">
        <w:rPr>
          <w:rStyle w:val="Znakapoznpodarou"/>
          <w:rFonts w:ascii="Times New Roman" w:hAnsi="Times New Roman" w:cs="Times New Roman"/>
          <w:sz w:val="24"/>
          <w:szCs w:val="24"/>
        </w:rPr>
        <w:footnoteReference w:id="64"/>
      </w:r>
      <w:r w:rsidRPr="00331148">
        <w:rPr>
          <w:rFonts w:ascii="Times New Roman" w:hAnsi="Times New Roman" w:cs="Times New Roman"/>
          <w:sz w:val="24"/>
          <w:szCs w:val="24"/>
        </w:rPr>
        <w:t xml:space="preserve"> Tyto odpovědi adolescent nehledá jen v knihách. Daleko důležitější jsou pro ně příklady žité víry. </w:t>
      </w:r>
    </w:p>
    <w:p w14:paraId="227AE736" w14:textId="309BA1BF" w:rsidR="00B62D0C" w:rsidRPr="00331148" w:rsidRDefault="00B62D0C" w:rsidP="00A50AAD">
      <w:pPr>
        <w:spacing w:line="360" w:lineRule="auto"/>
        <w:jc w:val="both"/>
        <w:rPr>
          <w:rFonts w:ascii="Times New Roman" w:hAnsi="Times New Roman" w:cs="Times New Roman"/>
          <w:sz w:val="24"/>
          <w:szCs w:val="24"/>
        </w:rPr>
      </w:pPr>
      <w:r w:rsidRPr="00331148">
        <w:rPr>
          <w:rFonts w:ascii="Times New Roman" w:hAnsi="Times New Roman" w:cs="Times New Roman"/>
          <w:sz w:val="24"/>
          <w:szCs w:val="24"/>
        </w:rPr>
        <w:t>Neméně významným rozhodováním v životě je volba povolání. „Velká část mladistvých začíná svou profesionální dráhu s nejasnými a falešnými představami a málo detailními informacemi“.</w:t>
      </w:r>
      <w:r w:rsidRPr="00331148">
        <w:rPr>
          <w:rStyle w:val="Znakapoznpodarou"/>
          <w:rFonts w:ascii="Times New Roman" w:hAnsi="Times New Roman" w:cs="Times New Roman"/>
          <w:sz w:val="24"/>
          <w:szCs w:val="24"/>
        </w:rPr>
        <w:footnoteReference w:id="65"/>
      </w:r>
      <w:r w:rsidRPr="00331148">
        <w:rPr>
          <w:rFonts w:ascii="Times New Roman" w:hAnsi="Times New Roman" w:cs="Times New Roman"/>
          <w:sz w:val="24"/>
          <w:szCs w:val="24"/>
        </w:rPr>
        <w:t xml:space="preserve"> Můžeme být svědky případ</w:t>
      </w:r>
      <w:r w:rsidR="00A31DBB">
        <w:rPr>
          <w:rFonts w:ascii="Times New Roman" w:hAnsi="Times New Roman" w:cs="Times New Roman"/>
          <w:sz w:val="24"/>
          <w:szCs w:val="24"/>
        </w:rPr>
        <w:t>ů</w:t>
      </w:r>
      <w:r w:rsidRPr="00331148">
        <w:rPr>
          <w:rFonts w:ascii="Times New Roman" w:hAnsi="Times New Roman" w:cs="Times New Roman"/>
          <w:sz w:val="24"/>
          <w:szCs w:val="24"/>
        </w:rPr>
        <w:t>, kdy je jedno povolání vynášeno nad jiné, ať už jde o povolán</w:t>
      </w:r>
      <w:r w:rsidR="00A31DBB">
        <w:rPr>
          <w:rFonts w:ascii="Times New Roman" w:hAnsi="Times New Roman" w:cs="Times New Roman"/>
          <w:sz w:val="24"/>
          <w:szCs w:val="24"/>
        </w:rPr>
        <w:t>í</w:t>
      </w:r>
      <w:r w:rsidRPr="00331148">
        <w:rPr>
          <w:rFonts w:ascii="Times New Roman" w:hAnsi="Times New Roman" w:cs="Times New Roman"/>
          <w:sz w:val="24"/>
          <w:szCs w:val="24"/>
        </w:rPr>
        <w:t xml:space="preserve"> do určitého stavu nebo ve smyslu zaměstnání. To může být příčinou </w:t>
      </w:r>
      <w:r w:rsidRPr="00331148">
        <w:rPr>
          <w:rFonts w:ascii="Times New Roman" w:hAnsi="Times New Roman" w:cs="Times New Roman"/>
          <w:sz w:val="24"/>
          <w:szCs w:val="24"/>
        </w:rPr>
        <w:lastRenderedPageBreak/>
        <w:t>špatného vybrání povolání a nespokojenosti v něm. Každé povolání, které je pro společnost prospěšné</w:t>
      </w:r>
      <w:r w:rsidR="00A31DBB">
        <w:rPr>
          <w:rFonts w:ascii="Times New Roman" w:hAnsi="Times New Roman" w:cs="Times New Roman"/>
          <w:sz w:val="24"/>
          <w:szCs w:val="24"/>
        </w:rPr>
        <w:t>,</w:t>
      </w:r>
      <w:r w:rsidRPr="00331148">
        <w:rPr>
          <w:rFonts w:ascii="Times New Roman" w:hAnsi="Times New Roman" w:cs="Times New Roman"/>
          <w:sz w:val="24"/>
          <w:szCs w:val="24"/>
        </w:rPr>
        <w:t xml:space="preserve"> je důležité. </w:t>
      </w:r>
    </w:p>
    <w:p w14:paraId="6004BFAF" w14:textId="2E720FF6" w:rsidR="00B62D0C" w:rsidRPr="00331148" w:rsidRDefault="00B62D0C" w:rsidP="00A50AAD">
      <w:pPr>
        <w:spacing w:line="360" w:lineRule="auto"/>
        <w:jc w:val="both"/>
        <w:rPr>
          <w:rFonts w:ascii="Times New Roman" w:hAnsi="Times New Roman" w:cs="Times New Roman"/>
          <w:sz w:val="24"/>
          <w:szCs w:val="24"/>
        </w:rPr>
      </w:pPr>
      <w:r w:rsidRPr="00331148">
        <w:rPr>
          <w:rFonts w:ascii="Times New Roman" w:hAnsi="Times New Roman" w:cs="Times New Roman"/>
          <w:sz w:val="24"/>
          <w:szCs w:val="24"/>
        </w:rPr>
        <w:t>Toto období je také obdobím hledání vlastní identity.</w:t>
      </w:r>
      <w:r w:rsidR="00907AB1">
        <w:rPr>
          <w:rFonts w:ascii="Times New Roman" w:hAnsi="Times New Roman" w:cs="Times New Roman"/>
          <w:sz w:val="24"/>
          <w:szCs w:val="24"/>
        </w:rPr>
        <w:t xml:space="preserve"> </w:t>
      </w:r>
      <w:r w:rsidRPr="00331148">
        <w:rPr>
          <w:rFonts w:ascii="Times New Roman" w:hAnsi="Times New Roman" w:cs="Times New Roman"/>
          <w:sz w:val="24"/>
          <w:szCs w:val="24"/>
        </w:rPr>
        <w:t xml:space="preserve">Je to </w:t>
      </w:r>
      <w:r w:rsidR="00907AB1">
        <w:rPr>
          <w:rFonts w:ascii="Times New Roman" w:hAnsi="Times New Roman" w:cs="Times New Roman"/>
          <w:sz w:val="24"/>
          <w:szCs w:val="24"/>
        </w:rPr>
        <w:t>„</w:t>
      </w:r>
      <w:r w:rsidRPr="00331148">
        <w:rPr>
          <w:rFonts w:ascii="Times New Roman" w:hAnsi="Times New Roman" w:cs="Times New Roman"/>
          <w:sz w:val="24"/>
          <w:szCs w:val="24"/>
        </w:rPr>
        <w:t>hledání odpovědí na řadu základních otázek</w:t>
      </w:r>
      <w:r w:rsidR="00A31DBB">
        <w:rPr>
          <w:rFonts w:ascii="Times New Roman" w:hAnsi="Times New Roman" w:cs="Times New Roman"/>
          <w:sz w:val="24"/>
          <w:szCs w:val="24"/>
        </w:rPr>
        <w:t xml:space="preserve"> – </w:t>
      </w:r>
      <w:r w:rsidRPr="00331148">
        <w:rPr>
          <w:rFonts w:ascii="Times New Roman" w:hAnsi="Times New Roman" w:cs="Times New Roman"/>
          <w:sz w:val="24"/>
          <w:szCs w:val="24"/>
        </w:rPr>
        <w:t>kým jsem a jaký jsem, kam patřím a kam směřuji, jaké hodnoty jsou v mém životě nejvýznamnější“</w:t>
      </w:r>
      <w:r w:rsidR="00907AB1">
        <w:rPr>
          <w:rStyle w:val="Znakapoznpodarou"/>
          <w:rFonts w:ascii="Times New Roman" w:hAnsi="Times New Roman" w:cs="Times New Roman"/>
          <w:sz w:val="24"/>
          <w:szCs w:val="24"/>
        </w:rPr>
        <w:footnoteReference w:id="66"/>
      </w:r>
      <w:r w:rsidRPr="00331148">
        <w:rPr>
          <w:rFonts w:ascii="Times New Roman" w:hAnsi="Times New Roman" w:cs="Times New Roman"/>
          <w:sz w:val="24"/>
          <w:szCs w:val="24"/>
        </w:rPr>
        <w:t xml:space="preserve">. Jak to udělat? </w:t>
      </w:r>
      <w:r w:rsidR="00907AB1">
        <w:rPr>
          <w:rFonts w:ascii="Times New Roman" w:hAnsi="Times New Roman" w:cs="Times New Roman"/>
          <w:sz w:val="24"/>
          <w:szCs w:val="24"/>
        </w:rPr>
        <w:t>„</w:t>
      </w:r>
      <w:r w:rsidRPr="00331148">
        <w:rPr>
          <w:rFonts w:ascii="Times New Roman" w:hAnsi="Times New Roman" w:cs="Times New Roman"/>
          <w:sz w:val="24"/>
          <w:szCs w:val="24"/>
        </w:rPr>
        <w:t>Dobře poznat své možnosti i meze a</w:t>
      </w:r>
      <w:r w:rsidR="00096C98">
        <w:rPr>
          <w:rFonts w:ascii="Times New Roman" w:hAnsi="Times New Roman" w:cs="Times New Roman"/>
          <w:sz w:val="24"/>
          <w:szCs w:val="24"/>
        </w:rPr>
        <w:t> </w:t>
      </w:r>
      <w:r w:rsidRPr="00331148">
        <w:rPr>
          <w:rFonts w:ascii="Times New Roman" w:hAnsi="Times New Roman" w:cs="Times New Roman"/>
          <w:sz w:val="24"/>
          <w:szCs w:val="24"/>
        </w:rPr>
        <w:t>přijmout svoji jedinečnost i s </w:t>
      </w:r>
      <w:r w:rsidR="00A31DBB">
        <w:rPr>
          <w:rFonts w:ascii="Times New Roman" w:hAnsi="Times New Roman" w:cs="Times New Roman"/>
          <w:sz w:val="24"/>
          <w:szCs w:val="24"/>
        </w:rPr>
        <w:t>případn</w:t>
      </w:r>
      <w:r w:rsidRPr="00331148">
        <w:rPr>
          <w:rFonts w:ascii="Times New Roman" w:hAnsi="Times New Roman" w:cs="Times New Roman"/>
          <w:sz w:val="24"/>
          <w:szCs w:val="24"/>
        </w:rPr>
        <w:t>ými omezeními a nedostatky</w:t>
      </w:r>
      <w:r w:rsidR="00907AB1">
        <w:rPr>
          <w:rFonts w:ascii="Times New Roman" w:hAnsi="Times New Roman" w:cs="Times New Roman"/>
          <w:sz w:val="24"/>
          <w:szCs w:val="24"/>
        </w:rPr>
        <w:t>“</w:t>
      </w:r>
      <w:r w:rsidRPr="00331148">
        <w:rPr>
          <w:rFonts w:ascii="Times New Roman" w:hAnsi="Times New Roman" w:cs="Times New Roman"/>
          <w:sz w:val="24"/>
          <w:szCs w:val="24"/>
        </w:rPr>
        <w:t>.</w:t>
      </w:r>
      <w:r w:rsidRPr="00331148">
        <w:rPr>
          <w:rStyle w:val="Znakapoznpodarou"/>
          <w:rFonts w:ascii="Times New Roman" w:hAnsi="Times New Roman" w:cs="Times New Roman"/>
          <w:sz w:val="24"/>
          <w:szCs w:val="24"/>
        </w:rPr>
        <w:footnoteReference w:id="67"/>
      </w:r>
      <w:r w:rsidRPr="00331148">
        <w:rPr>
          <w:rFonts w:ascii="Times New Roman" w:hAnsi="Times New Roman" w:cs="Times New Roman"/>
          <w:sz w:val="24"/>
          <w:szCs w:val="24"/>
        </w:rPr>
        <w:t xml:space="preserve"> Ze zkušenosti víme, jak je to mnohdy náročné</w:t>
      </w:r>
      <w:r w:rsidR="00A31DBB">
        <w:rPr>
          <w:rFonts w:ascii="Times New Roman" w:hAnsi="Times New Roman" w:cs="Times New Roman"/>
          <w:sz w:val="24"/>
          <w:szCs w:val="24"/>
        </w:rPr>
        <w:t>,</w:t>
      </w:r>
      <w:r w:rsidRPr="00331148">
        <w:rPr>
          <w:rFonts w:ascii="Times New Roman" w:hAnsi="Times New Roman" w:cs="Times New Roman"/>
          <w:sz w:val="24"/>
          <w:szCs w:val="24"/>
        </w:rPr>
        <w:t xml:space="preserve"> a také víme</w:t>
      </w:r>
      <w:r w:rsidR="00A31DBB">
        <w:rPr>
          <w:rFonts w:ascii="Times New Roman" w:hAnsi="Times New Roman" w:cs="Times New Roman"/>
          <w:sz w:val="24"/>
          <w:szCs w:val="24"/>
        </w:rPr>
        <w:t>,</w:t>
      </w:r>
      <w:r w:rsidRPr="00331148">
        <w:rPr>
          <w:rFonts w:ascii="Times New Roman" w:hAnsi="Times New Roman" w:cs="Times New Roman"/>
          <w:sz w:val="24"/>
          <w:szCs w:val="24"/>
        </w:rPr>
        <w:t xml:space="preserve"> že cesta k tomuto uskutečnění je mnohdy „trnitá“. Touto cestou prošli a procházejí všichni. Ne všichni už ale nalézají adekvátní pomoc. Tohle není úkol pro jedno období.</w:t>
      </w:r>
    </w:p>
    <w:p w14:paraId="313A77D7" w14:textId="77777777" w:rsidR="00B62D0C" w:rsidRPr="00331148" w:rsidRDefault="00B62D0C" w:rsidP="00B62D0C">
      <w:pPr>
        <w:spacing w:line="360" w:lineRule="auto"/>
        <w:jc w:val="both"/>
        <w:rPr>
          <w:rFonts w:ascii="Times New Roman" w:hAnsi="Times New Roman" w:cs="Times New Roman"/>
          <w:sz w:val="24"/>
          <w:szCs w:val="24"/>
        </w:rPr>
      </w:pPr>
    </w:p>
    <w:p w14:paraId="2B142FB9" w14:textId="77777777" w:rsidR="00B62D0C" w:rsidRPr="00331148" w:rsidRDefault="00B62D0C" w:rsidP="00B62D0C">
      <w:pPr>
        <w:spacing w:line="360" w:lineRule="auto"/>
        <w:jc w:val="both"/>
        <w:rPr>
          <w:rFonts w:ascii="Times New Roman" w:hAnsi="Times New Roman" w:cs="Times New Roman"/>
          <w:sz w:val="24"/>
          <w:szCs w:val="24"/>
        </w:rPr>
      </w:pPr>
    </w:p>
    <w:p w14:paraId="2585B549" w14:textId="77777777" w:rsidR="00B62D0C" w:rsidRDefault="00B62D0C" w:rsidP="00D21AAB">
      <w:pPr>
        <w:jc w:val="both"/>
        <w:rPr>
          <w:rFonts w:ascii="Times New Roman" w:hAnsi="Times New Roman"/>
          <w:sz w:val="24"/>
          <w:szCs w:val="24"/>
        </w:rPr>
      </w:pPr>
    </w:p>
    <w:p w14:paraId="4B65CF67" w14:textId="77777777" w:rsidR="00B62D0C" w:rsidRDefault="00B62D0C" w:rsidP="00D21AAB">
      <w:pPr>
        <w:jc w:val="both"/>
        <w:rPr>
          <w:rFonts w:ascii="Times New Roman" w:hAnsi="Times New Roman"/>
          <w:sz w:val="24"/>
          <w:szCs w:val="24"/>
        </w:rPr>
      </w:pPr>
    </w:p>
    <w:p w14:paraId="7757263A" w14:textId="1551A273" w:rsidR="004C432B" w:rsidRDefault="004C432B">
      <w:pPr>
        <w:rPr>
          <w:rFonts w:ascii="Times New Roman" w:hAnsi="Times New Roman"/>
          <w:sz w:val="24"/>
          <w:szCs w:val="24"/>
        </w:rPr>
      </w:pPr>
      <w:r>
        <w:rPr>
          <w:rFonts w:ascii="Times New Roman" w:hAnsi="Times New Roman"/>
          <w:sz w:val="24"/>
          <w:szCs w:val="24"/>
        </w:rPr>
        <w:br w:type="page"/>
      </w:r>
    </w:p>
    <w:p w14:paraId="11010F0A" w14:textId="6D1372B0" w:rsidR="00B62D0C" w:rsidRPr="00494EED" w:rsidRDefault="00B62D0C" w:rsidP="00A50AAD">
      <w:pPr>
        <w:pStyle w:val="Nadpis1"/>
        <w:spacing w:after="240"/>
      </w:pPr>
      <w:bookmarkStart w:id="14" w:name="_Toc164269695"/>
      <w:r w:rsidRPr="001235DC">
        <w:lastRenderedPageBreak/>
        <w:t>3. Ministrantský slib</w:t>
      </w:r>
      <w:bookmarkEnd w:id="14"/>
    </w:p>
    <w:p w14:paraId="61792663" w14:textId="3B819E55" w:rsidR="00B62D0C" w:rsidRPr="00AA15F4" w:rsidRDefault="00B62D0C" w:rsidP="00B62D0C">
      <w:pPr>
        <w:pStyle w:val="-wm-msonormal"/>
        <w:shd w:val="clear" w:color="auto" w:fill="FFFFFF"/>
        <w:spacing w:before="0" w:beforeAutospacing="0" w:after="160" w:afterAutospacing="0" w:line="360" w:lineRule="auto"/>
        <w:jc w:val="both"/>
        <w:rPr>
          <w:bCs/>
          <w:color w:val="000000"/>
        </w:rPr>
      </w:pPr>
      <w:r w:rsidRPr="00AA15F4">
        <w:rPr>
          <w:bCs/>
          <w:color w:val="000000"/>
        </w:rPr>
        <w:t>Pokud jsem před některými lidmi nebo kněžími zmínil téma ministrantského slibu, reagovali většinou s úsměvem. Proč nějaký ministrantský slib. Do této doby žádný nebyl. Ono to tak úplně pravda není. Tady si dovolím podotknout skutečnost, která pramení z</w:t>
      </w:r>
      <w:r w:rsidR="00096C98">
        <w:rPr>
          <w:bCs/>
          <w:color w:val="000000"/>
        </w:rPr>
        <w:t> </w:t>
      </w:r>
      <w:r w:rsidRPr="00AA15F4">
        <w:rPr>
          <w:bCs/>
          <w:color w:val="000000"/>
        </w:rPr>
        <w:t>neznalosti dějin.</w:t>
      </w:r>
      <w:r w:rsidR="00001B39" w:rsidRPr="00AA15F4">
        <w:rPr>
          <w:bCs/>
          <w:color w:val="000000"/>
        </w:rPr>
        <w:t xml:space="preserve"> Doklad o ministrantském slibu najdeme z 2. října roku 1927. V tento den v kapli sv. Václava na Pražském hradě byl hromadně složen ministrantský slib</w:t>
      </w:r>
      <w:r w:rsidR="00502575" w:rsidRPr="00AA15F4">
        <w:rPr>
          <w:bCs/>
          <w:color w:val="000000"/>
        </w:rPr>
        <w:t>.</w:t>
      </w:r>
      <w:r w:rsidR="00502575" w:rsidRPr="00AA15F4">
        <w:rPr>
          <w:rStyle w:val="Znakapoznpodarou"/>
          <w:bCs/>
          <w:color w:val="000000"/>
        </w:rPr>
        <w:footnoteReference w:id="68"/>
      </w:r>
      <w:r w:rsidRPr="00AA15F4">
        <w:rPr>
          <w:bCs/>
          <w:color w:val="000000"/>
        </w:rPr>
        <w:t xml:space="preserve"> </w:t>
      </w:r>
      <w:r w:rsidR="00001B39" w:rsidRPr="00AA15F4">
        <w:rPr>
          <w:bCs/>
          <w:color w:val="000000"/>
        </w:rPr>
        <w:t xml:space="preserve"> </w:t>
      </w:r>
      <w:r w:rsidRPr="00AA15F4">
        <w:rPr>
          <w:bCs/>
          <w:color w:val="000000"/>
        </w:rPr>
        <w:t>Objevuje se i názor</w:t>
      </w:r>
      <w:r w:rsidR="00A31DBB">
        <w:rPr>
          <w:bCs/>
          <w:color w:val="000000"/>
        </w:rPr>
        <w:t>,</w:t>
      </w:r>
      <w:r w:rsidRPr="00AA15F4">
        <w:rPr>
          <w:bCs/>
          <w:color w:val="000000"/>
        </w:rPr>
        <w:t xml:space="preserve"> že žádný slib nepotřebujeme. V mnohých farnostech j</w:t>
      </w:r>
      <w:r w:rsidR="00A31DBB">
        <w:rPr>
          <w:bCs/>
          <w:color w:val="000000"/>
        </w:rPr>
        <w:t xml:space="preserve">e dostatek </w:t>
      </w:r>
      <w:r w:rsidR="00ED1AC7">
        <w:rPr>
          <w:bCs/>
          <w:color w:val="000000"/>
        </w:rPr>
        <w:t xml:space="preserve">ministrantů, kteří </w:t>
      </w:r>
      <w:r w:rsidRPr="00AA15F4">
        <w:rPr>
          <w:bCs/>
          <w:color w:val="000000"/>
        </w:rPr>
        <w:t>funguj</w:t>
      </w:r>
      <w:r w:rsidR="00ED1AC7">
        <w:rPr>
          <w:bCs/>
          <w:color w:val="000000"/>
        </w:rPr>
        <w:t>í</w:t>
      </w:r>
      <w:r w:rsidRPr="00AA15F4">
        <w:rPr>
          <w:bCs/>
          <w:color w:val="000000"/>
        </w:rPr>
        <w:t xml:space="preserve"> i bez slibu. Jsme však čím dál více svědky toho, že se ministranti vytrácejí</w:t>
      </w:r>
      <w:r w:rsidR="00ED1AC7">
        <w:rPr>
          <w:bCs/>
          <w:color w:val="000000"/>
        </w:rPr>
        <w:t>,</w:t>
      </w:r>
      <w:r w:rsidRPr="00AA15F4">
        <w:rPr>
          <w:bCs/>
          <w:color w:val="000000"/>
        </w:rPr>
        <w:t xml:space="preserve"> je jich čím dál méně. S dospívajícím věkem řada těchto kluků ministrantskou službu opouští. Od starších kluků je často slyšet věta</w:t>
      </w:r>
      <w:r w:rsidR="00ED1AC7">
        <w:rPr>
          <w:bCs/>
          <w:color w:val="000000"/>
        </w:rPr>
        <w:t xml:space="preserve"> –</w:t>
      </w:r>
      <w:r w:rsidRPr="00AA15F4">
        <w:rPr>
          <w:bCs/>
          <w:color w:val="000000"/>
        </w:rPr>
        <w:t xml:space="preserve"> </w:t>
      </w:r>
      <w:r w:rsidR="00ED1AC7">
        <w:rPr>
          <w:bCs/>
          <w:color w:val="000000"/>
        </w:rPr>
        <w:t>j</w:t>
      </w:r>
      <w:r w:rsidRPr="00AA15F4">
        <w:rPr>
          <w:bCs/>
          <w:color w:val="000000"/>
        </w:rPr>
        <w:t xml:space="preserve">á už to přenechám mladším. Tady si dovolím </w:t>
      </w:r>
      <w:r w:rsidR="00A64C40" w:rsidRPr="00AA15F4">
        <w:rPr>
          <w:bCs/>
          <w:color w:val="000000"/>
        </w:rPr>
        <w:t>říct</w:t>
      </w:r>
      <w:r w:rsidRPr="00AA15F4">
        <w:rPr>
          <w:bCs/>
          <w:color w:val="000000"/>
        </w:rPr>
        <w:t xml:space="preserve">, že jde o nepochopení ministrantské služby. </w:t>
      </w:r>
      <w:r w:rsidR="00502575" w:rsidRPr="00AA15F4">
        <w:rPr>
          <w:bCs/>
          <w:color w:val="000000"/>
        </w:rPr>
        <w:t>Ministrant svědčí o této službě i ve chvíli, kdy j</w:t>
      </w:r>
      <w:r w:rsidR="00ED1AC7">
        <w:rPr>
          <w:bCs/>
          <w:color w:val="000000"/>
        </w:rPr>
        <w:t>i</w:t>
      </w:r>
      <w:r w:rsidR="00502575" w:rsidRPr="00AA15F4">
        <w:rPr>
          <w:bCs/>
          <w:color w:val="000000"/>
        </w:rPr>
        <w:t xml:space="preserve"> sám aktivně nevykonává. Všechno, co v životě dělá, má dopad na hodnocení ostatních ministrantů</w:t>
      </w:r>
      <w:r w:rsidRPr="00AA15F4">
        <w:rPr>
          <w:bCs/>
          <w:color w:val="000000"/>
        </w:rPr>
        <w:t>. Pokud jeho jednání je chvályhodné, přispívá to k větší prestiži této služby. Pokud ovšem jeho jednání není ve shodě se službou, kterou vykonával, vrhá to špatný stín i na ostatní ministranty.</w:t>
      </w:r>
    </w:p>
    <w:p w14:paraId="7FC2A044" w14:textId="2AFA773C" w:rsidR="00B62D0C" w:rsidRPr="00AA15F4" w:rsidRDefault="00B62D0C" w:rsidP="00B62D0C">
      <w:pPr>
        <w:pStyle w:val="-wm-msonormal"/>
        <w:shd w:val="clear" w:color="auto" w:fill="FFFFFF"/>
        <w:spacing w:before="0" w:beforeAutospacing="0" w:after="160" w:afterAutospacing="0" w:line="360" w:lineRule="auto"/>
        <w:jc w:val="both"/>
        <w:rPr>
          <w:bCs/>
          <w:color w:val="000000"/>
        </w:rPr>
      </w:pPr>
      <w:r w:rsidRPr="00AA15F4">
        <w:rPr>
          <w:bCs/>
          <w:color w:val="000000"/>
        </w:rPr>
        <w:t>Často jsme svědky nedostatku ministrantských následovníků. Jeden z důvodu se zdá být nedostatek vzorů. Starší ministranti službu opouštějí a mladším ministrantům chybí vzor</w:t>
      </w:r>
      <w:r w:rsidR="00ED1AC7">
        <w:rPr>
          <w:bCs/>
          <w:color w:val="000000"/>
        </w:rPr>
        <w:t>y,</w:t>
      </w:r>
      <w:r w:rsidRPr="00AA15F4">
        <w:rPr>
          <w:bCs/>
          <w:color w:val="000000"/>
        </w:rPr>
        <w:t xml:space="preserve"> </w:t>
      </w:r>
      <w:r w:rsidR="00ED1AC7">
        <w:rPr>
          <w:bCs/>
          <w:color w:val="000000"/>
        </w:rPr>
        <w:t xml:space="preserve">které </w:t>
      </w:r>
      <w:r w:rsidRPr="00AA15F4">
        <w:rPr>
          <w:bCs/>
          <w:color w:val="000000"/>
        </w:rPr>
        <w:t>by je uváděl</w:t>
      </w:r>
      <w:r w:rsidR="00ED1AC7">
        <w:rPr>
          <w:bCs/>
          <w:color w:val="000000"/>
        </w:rPr>
        <w:t>y</w:t>
      </w:r>
      <w:r w:rsidRPr="00AA15F4">
        <w:rPr>
          <w:bCs/>
          <w:color w:val="000000"/>
        </w:rPr>
        <w:t xml:space="preserve"> do ministrantské služby</w:t>
      </w:r>
      <w:r w:rsidR="00ED1AC7">
        <w:rPr>
          <w:bCs/>
          <w:color w:val="000000"/>
        </w:rPr>
        <w:t>. Zároveň</w:t>
      </w:r>
      <w:r w:rsidRPr="00AA15F4">
        <w:rPr>
          <w:bCs/>
          <w:color w:val="000000"/>
        </w:rPr>
        <w:t xml:space="preserve"> by byl</w:t>
      </w:r>
      <w:r w:rsidR="00ED1AC7">
        <w:rPr>
          <w:bCs/>
          <w:color w:val="000000"/>
        </w:rPr>
        <w:t>y</w:t>
      </w:r>
      <w:r w:rsidRPr="00AA15F4">
        <w:rPr>
          <w:bCs/>
          <w:color w:val="000000"/>
        </w:rPr>
        <w:t xml:space="preserve"> pro ně oporou ve chvíli</w:t>
      </w:r>
      <w:r w:rsidR="00ED1AC7">
        <w:rPr>
          <w:bCs/>
          <w:color w:val="000000"/>
        </w:rPr>
        <w:t>,</w:t>
      </w:r>
      <w:r w:rsidRPr="00AA15F4">
        <w:rPr>
          <w:bCs/>
          <w:color w:val="000000"/>
        </w:rPr>
        <w:t xml:space="preserve"> kdy si nejsou jisti</w:t>
      </w:r>
      <w:r w:rsidR="00ED1AC7">
        <w:rPr>
          <w:bCs/>
          <w:color w:val="000000"/>
        </w:rPr>
        <w:t>.</w:t>
      </w:r>
      <w:r w:rsidRPr="00AA15F4">
        <w:rPr>
          <w:bCs/>
          <w:color w:val="000000"/>
        </w:rPr>
        <w:t xml:space="preserve"> Jedná se zvláště o slavnosti a některé významné události. Ministrantská služba a ministrantské společenství je ve větší míře uzavřeno jen na půdě kostelní kolem oltáře při mši svaté. Význam ministrantské služby je tak značně ochuzen.</w:t>
      </w:r>
    </w:p>
    <w:p w14:paraId="688B5E04" w14:textId="4F645D53" w:rsidR="00B62D0C" w:rsidRDefault="00B62D0C" w:rsidP="00B62D0C">
      <w:pPr>
        <w:pStyle w:val="-wm-msonormal"/>
        <w:shd w:val="clear" w:color="auto" w:fill="FFFFFF"/>
        <w:spacing w:before="0" w:beforeAutospacing="0" w:after="160" w:afterAutospacing="0" w:line="360" w:lineRule="auto"/>
        <w:jc w:val="both"/>
        <w:rPr>
          <w:bCs/>
          <w:color w:val="000000"/>
        </w:rPr>
      </w:pPr>
      <w:r w:rsidRPr="00AA15F4">
        <w:rPr>
          <w:bCs/>
          <w:color w:val="000000"/>
        </w:rPr>
        <w:t>Jiný důvod úsměvu nad ministrantským slibem může prameni</w:t>
      </w:r>
      <w:r w:rsidR="00ED1AC7">
        <w:rPr>
          <w:bCs/>
          <w:color w:val="000000"/>
        </w:rPr>
        <w:t>t</w:t>
      </w:r>
      <w:r w:rsidRPr="00AA15F4">
        <w:rPr>
          <w:bCs/>
          <w:color w:val="000000"/>
        </w:rPr>
        <w:t xml:space="preserve"> z minulých dob, kdy bývali za minulého režimu jiskřičky a pionýři. Tato doba je</w:t>
      </w:r>
      <w:r w:rsidR="00502575" w:rsidRPr="00AA15F4">
        <w:rPr>
          <w:bCs/>
          <w:color w:val="000000"/>
        </w:rPr>
        <w:t xml:space="preserve"> už minulostí</w:t>
      </w:r>
      <w:r w:rsidRPr="00AA15F4">
        <w:rPr>
          <w:bCs/>
          <w:color w:val="000000"/>
        </w:rPr>
        <w:t xml:space="preserve">. Navíc </w:t>
      </w:r>
      <w:r w:rsidR="00ED1AC7">
        <w:rPr>
          <w:bCs/>
          <w:color w:val="000000"/>
        </w:rPr>
        <w:t>p</w:t>
      </w:r>
      <w:r w:rsidRPr="00AA15F4">
        <w:rPr>
          <w:bCs/>
          <w:color w:val="000000"/>
        </w:rPr>
        <w:t xml:space="preserve">řed </w:t>
      </w:r>
      <w:r w:rsidR="00CF3689" w:rsidRPr="00AA15F4">
        <w:rPr>
          <w:bCs/>
          <w:color w:val="000000"/>
        </w:rPr>
        <w:t>jiskrami</w:t>
      </w:r>
      <w:r w:rsidRPr="00AA15F4">
        <w:rPr>
          <w:bCs/>
          <w:color w:val="000000"/>
        </w:rPr>
        <w:t xml:space="preserve"> a </w:t>
      </w:r>
      <w:r w:rsidR="00C561C9" w:rsidRPr="00AA15F4">
        <w:rPr>
          <w:bCs/>
          <w:color w:val="000000"/>
        </w:rPr>
        <w:t>pionýrem</w:t>
      </w:r>
      <w:r w:rsidRPr="00AA15F4">
        <w:rPr>
          <w:bCs/>
          <w:color w:val="000000"/>
        </w:rPr>
        <w:t xml:space="preserve"> existovala </w:t>
      </w:r>
      <w:r w:rsidR="00ED1AC7">
        <w:rPr>
          <w:bCs/>
          <w:color w:val="000000"/>
        </w:rPr>
        <w:t>(</w:t>
      </w:r>
      <w:r w:rsidRPr="00AA15F4">
        <w:rPr>
          <w:bCs/>
          <w:color w:val="000000"/>
        </w:rPr>
        <w:t xml:space="preserve">a </w:t>
      </w:r>
      <w:r w:rsidR="00ED1AC7">
        <w:rPr>
          <w:bCs/>
          <w:color w:val="000000"/>
        </w:rPr>
        <w:t xml:space="preserve">dnes </w:t>
      </w:r>
      <w:r w:rsidRPr="00AA15F4">
        <w:rPr>
          <w:bCs/>
          <w:color w:val="000000"/>
        </w:rPr>
        <w:t>již znovu legálně působí</w:t>
      </w:r>
      <w:r w:rsidR="00ED1AC7">
        <w:rPr>
          <w:bCs/>
          <w:color w:val="000000"/>
        </w:rPr>
        <w:t>)</w:t>
      </w:r>
      <w:r w:rsidRPr="00AA15F4">
        <w:rPr>
          <w:bCs/>
          <w:color w:val="000000"/>
        </w:rPr>
        <w:t xml:space="preserve"> skautská organizace, která už od mládí vychovávala své členy ke dni, kdy skládali skautský slib. Tato výchova měla řadu rozměrů</w:t>
      </w:r>
      <w:r w:rsidR="00ED1AC7">
        <w:rPr>
          <w:bCs/>
          <w:color w:val="000000"/>
        </w:rPr>
        <w:t>:</w:t>
      </w:r>
    </w:p>
    <w:p w14:paraId="45A2AF79" w14:textId="095170FB" w:rsidR="00B62D0C" w:rsidRDefault="00884189" w:rsidP="00B62D0C">
      <w:pPr>
        <w:pStyle w:val="-wm-msonormal"/>
        <w:numPr>
          <w:ilvl w:val="0"/>
          <w:numId w:val="3"/>
        </w:numPr>
        <w:shd w:val="clear" w:color="auto" w:fill="FFFFFF"/>
        <w:spacing w:before="0" w:beforeAutospacing="0" w:after="160" w:afterAutospacing="0" w:line="360" w:lineRule="auto"/>
        <w:jc w:val="both"/>
        <w:rPr>
          <w:bCs/>
          <w:color w:val="000000"/>
        </w:rPr>
      </w:pPr>
      <w:r>
        <w:rPr>
          <w:bCs/>
          <w:color w:val="000000"/>
        </w:rPr>
        <w:t>„</w:t>
      </w:r>
      <w:r w:rsidR="00B62D0C">
        <w:rPr>
          <w:bCs/>
          <w:color w:val="000000"/>
        </w:rPr>
        <w:t>Duchovní, který napomáhá dětem i dospívajícím hledat duchovní řád světa a</w:t>
      </w:r>
      <w:r w:rsidR="00096C98">
        <w:rPr>
          <w:bCs/>
          <w:color w:val="000000"/>
        </w:rPr>
        <w:t> </w:t>
      </w:r>
      <w:r w:rsidR="00B62D0C">
        <w:rPr>
          <w:bCs/>
          <w:color w:val="000000"/>
        </w:rPr>
        <w:t>usiluje o vytváření hodnot, které přesahuj</w:t>
      </w:r>
      <w:r w:rsidR="004F2F71">
        <w:rPr>
          <w:bCs/>
          <w:color w:val="000000"/>
        </w:rPr>
        <w:t>í</w:t>
      </w:r>
      <w:r w:rsidR="00B62D0C">
        <w:rPr>
          <w:bCs/>
          <w:color w:val="000000"/>
        </w:rPr>
        <w:t xml:space="preserve"> jedince a předávají se z generace na generaci.</w:t>
      </w:r>
    </w:p>
    <w:p w14:paraId="0D327DA4" w14:textId="4380A265" w:rsidR="00B62D0C" w:rsidRDefault="00B62D0C" w:rsidP="00B62D0C">
      <w:pPr>
        <w:pStyle w:val="-wm-msonormal"/>
        <w:numPr>
          <w:ilvl w:val="0"/>
          <w:numId w:val="3"/>
        </w:numPr>
        <w:shd w:val="clear" w:color="auto" w:fill="FFFFFF"/>
        <w:spacing w:before="0" w:beforeAutospacing="0" w:after="160" w:afterAutospacing="0" w:line="360" w:lineRule="auto"/>
        <w:jc w:val="both"/>
        <w:rPr>
          <w:bCs/>
          <w:color w:val="000000"/>
        </w:rPr>
      </w:pPr>
      <w:r>
        <w:rPr>
          <w:bCs/>
          <w:color w:val="000000"/>
        </w:rPr>
        <w:lastRenderedPageBreak/>
        <w:t>Mravní, který systematicky podporuj</w:t>
      </w:r>
      <w:r w:rsidR="004F2F71">
        <w:rPr>
          <w:bCs/>
          <w:color w:val="000000"/>
        </w:rPr>
        <w:t>e</w:t>
      </w:r>
      <w:r>
        <w:rPr>
          <w:bCs/>
          <w:color w:val="000000"/>
        </w:rPr>
        <w:t xml:space="preserve"> kladné vztahy mezi lidmi i k přírodě, usiluje o morální obrodu jedince</w:t>
      </w:r>
      <w:r w:rsidR="004F2F71">
        <w:rPr>
          <w:bCs/>
          <w:color w:val="000000"/>
        </w:rPr>
        <w:t>,</w:t>
      </w:r>
      <w:r>
        <w:rPr>
          <w:bCs/>
          <w:color w:val="000000"/>
        </w:rPr>
        <w:t xml:space="preserve"> upevňování sociální opory a spolupráci mezi lidmi navzájem.</w:t>
      </w:r>
    </w:p>
    <w:p w14:paraId="650AB765" w14:textId="77777777" w:rsidR="00B62D0C" w:rsidRDefault="00B62D0C" w:rsidP="00B62D0C">
      <w:pPr>
        <w:pStyle w:val="-wm-msonormal"/>
        <w:numPr>
          <w:ilvl w:val="0"/>
          <w:numId w:val="3"/>
        </w:numPr>
        <w:shd w:val="clear" w:color="auto" w:fill="FFFFFF"/>
        <w:spacing w:before="0" w:beforeAutospacing="0" w:after="160" w:afterAutospacing="0" w:line="360" w:lineRule="auto"/>
        <w:jc w:val="both"/>
        <w:rPr>
          <w:bCs/>
          <w:color w:val="000000"/>
        </w:rPr>
      </w:pPr>
      <w:r>
        <w:rPr>
          <w:bCs/>
          <w:color w:val="000000"/>
        </w:rPr>
        <w:t>Citový, rozvíjející vnitřní prožívání a city dětí jako předpoklad rozvoje přátelství, pomoci a služby druhým.</w:t>
      </w:r>
    </w:p>
    <w:p w14:paraId="672A8E15" w14:textId="74A9282B" w:rsidR="00B62D0C" w:rsidRDefault="00B62D0C" w:rsidP="00B62D0C">
      <w:pPr>
        <w:pStyle w:val="-wm-msonormal"/>
        <w:numPr>
          <w:ilvl w:val="0"/>
          <w:numId w:val="3"/>
        </w:numPr>
        <w:shd w:val="clear" w:color="auto" w:fill="FFFFFF"/>
        <w:spacing w:before="0" w:beforeAutospacing="0" w:after="160" w:afterAutospacing="0" w:line="360" w:lineRule="auto"/>
        <w:jc w:val="both"/>
        <w:rPr>
          <w:bCs/>
          <w:color w:val="000000"/>
        </w:rPr>
      </w:pPr>
      <w:r>
        <w:rPr>
          <w:bCs/>
          <w:color w:val="000000"/>
        </w:rPr>
        <w:t>Estetický, který podporuje poznání lidské kultury, rozvíjení vlastní tvořivosti a</w:t>
      </w:r>
      <w:r w:rsidR="00096C98">
        <w:rPr>
          <w:bCs/>
          <w:color w:val="000000"/>
        </w:rPr>
        <w:t> </w:t>
      </w:r>
      <w:r>
        <w:rPr>
          <w:bCs/>
          <w:color w:val="000000"/>
        </w:rPr>
        <w:t>citu pro krásu.</w:t>
      </w:r>
    </w:p>
    <w:p w14:paraId="6699A726" w14:textId="77777777" w:rsidR="00B62D0C" w:rsidRDefault="00B62D0C" w:rsidP="00B62D0C">
      <w:pPr>
        <w:pStyle w:val="-wm-msonormal"/>
        <w:numPr>
          <w:ilvl w:val="0"/>
          <w:numId w:val="3"/>
        </w:numPr>
        <w:shd w:val="clear" w:color="auto" w:fill="FFFFFF"/>
        <w:spacing w:before="0" w:beforeAutospacing="0" w:after="160" w:afterAutospacing="0" w:line="360" w:lineRule="auto"/>
        <w:jc w:val="both"/>
        <w:rPr>
          <w:bCs/>
          <w:color w:val="000000"/>
        </w:rPr>
      </w:pPr>
      <w:r>
        <w:rPr>
          <w:bCs/>
          <w:color w:val="000000"/>
        </w:rPr>
        <w:t>Sociální, vedoucí ke kladným vztahům mezi lidmi i k hledání vlastní role ve společnosti.</w:t>
      </w:r>
    </w:p>
    <w:p w14:paraId="2FAE4FBF" w14:textId="77777777" w:rsidR="00B62D0C" w:rsidRDefault="00B62D0C" w:rsidP="00B62D0C">
      <w:pPr>
        <w:pStyle w:val="-wm-msonormal"/>
        <w:numPr>
          <w:ilvl w:val="0"/>
          <w:numId w:val="3"/>
        </w:numPr>
        <w:shd w:val="clear" w:color="auto" w:fill="FFFFFF"/>
        <w:spacing w:before="0" w:beforeAutospacing="0" w:after="160" w:afterAutospacing="0" w:line="360" w:lineRule="auto"/>
        <w:jc w:val="both"/>
        <w:rPr>
          <w:bCs/>
          <w:color w:val="000000"/>
        </w:rPr>
      </w:pPr>
      <w:r>
        <w:rPr>
          <w:bCs/>
          <w:color w:val="000000"/>
        </w:rPr>
        <w:t>Rozumový, který doplňuje školskou praxi a vede k poznávání přírody i světa v praktických činnostech.</w:t>
      </w:r>
    </w:p>
    <w:p w14:paraId="4D361E4A" w14:textId="24DCC21D" w:rsidR="00B62D0C" w:rsidRDefault="00B62D0C" w:rsidP="00B62D0C">
      <w:pPr>
        <w:pStyle w:val="-wm-msonormal"/>
        <w:numPr>
          <w:ilvl w:val="0"/>
          <w:numId w:val="3"/>
        </w:numPr>
        <w:shd w:val="clear" w:color="auto" w:fill="FFFFFF"/>
        <w:spacing w:before="0" w:beforeAutospacing="0" w:after="160" w:afterAutospacing="0" w:line="360" w:lineRule="auto"/>
        <w:jc w:val="both"/>
        <w:rPr>
          <w:bCs/>
          <w:color w:val="000000"/>
        </w:rPr>
      </w:pPr>
      <w:r>
        <w:rPr>
          <w:bCs/>
          <w:color w:val="000000"/>
        </w:rPr>
        <w:t>Občanský, který připravuje děti pro život v rodině, v obci, v národě,</w:t>
      </w:r>
      <w:r w:rsidR="004F2F71">
        <w:rPr>
          <w:bCs/>
          <w:color w:val="000000"/>
        </w:rPr>
        <w:t xml:space="preserve"> ve</w:t>
      </w:r>
      <w:r>
        <w:rPr>
          <w:bCs/>
          <w:color w:val="000000"/>
        </w:rPr>
        <w:t xml:space="preserve"> státě i</w:t>
      </w:r>
      <w:r w:rsidR="00096C98">
        <w:rPr>
          <w:bCs/>
          <w:color w:val="000000"/>
        </w:rPr>
        <w:t> </w:t>
      </w:r>
      <w:r>
        <w:rPr>
          <w:bCs/>
          <w:color w:val="000000"/>
        </w:rPr>
        <w:t>v mezinárodních společenstvích.</w:t>
      </w:r>
    </w:p>
    <w:p w14:paraId="3034D6CC" w14:textId="3030E4DA" w:rsidR="00B62D0C" w:rsidRDefault="00B62D0C" w:rsidP="00B62D0C">
      <w:pPr>
        <w:pStyle w:val="-wm-msonormal"/>
        <w:numPr>
          <w:ilvl w:val="0"/>
          <w:numId w:val="3"/>
        </w:numPr>
        <w:shd w:val="clear" w:color="auto" w:fill="FFFFFF"/>
        <w:spacing w:before="0" w:beforeAutospacing="0" w:after="160" w:afterAutospacing="0" w:line="360" w:lineRule="auto"/>
        <w:jc w:val="both"/>
        <w:rPr>
          <w:bCs/>
          <w:color w:val="000000"/>
        </w:rPr>
      </w:pPr>
      <w:r>
        <w:rPr>
          <w:bCs/>
          <w:color w:val="000000"/>
        </w:rPr>
        <w:t>Volní, který usiluje o zvyšování odolnosti jedince po stránce tělesné, zdravotní, duševní i duchovní</w:t>
      </w:r>
      <w:r w:rsidR="00884189">
        <w:rPr>
          <w:bCs/>
          <w:color w:val="000000"/>
        </w:rPr>
        <w:t>“</w:t>
      </w:r>
      <w:r>
        <w:rPr>
          <w:bCs/>
          <w:color w:val="000000"/>
        </w:rPr>
        <w:t>.</w:t>
      </w:r>
      <w:r>
        <w:rPr>
          <w:rStyle w:val="Znakapoznpodarou"/>
          <w:bCs/>
          <w:color w:val="000000"/>
        </w:rPr>
        <w:footnoteReference w:id="69"/>
      </w:r>
    </w:p>
    <w:p w14:paraId="762128BF" w14:textId="0155037D" w:rsidR="00B62D0C" w:rsidRDefault="00B62D0C" w:rsidP="00B62D0C">
      <w:pPr>
        <w:pStyle w:val="-wm-msonormal"/>
        <w:shd w:val="clear" w:color="auto" w:fill="FFFFFF"/>
        <w:spacing w:before="0" w:beforeAutospacing="0" w:after="160" w:afterAutospacing="0" w:line="360" w:lineRule="auto"/>
        <w:jc w:val="both"/>
        <w:rPr>
          <w:bCs/>
          <w:color w:val="000000"/>
        </w:rPr>
      </w:pPr>
      <w:r>
        <w:rPr>
          <w:bCs/>
          <w:color w:val="000000"/>
        </w:rPr>
        <w:t>Podíváme-li se podrobněji na skautský slib, můžeme vidět, že stojí na křesťanských základech. Pro ukázku si uveďme pár bodů ze skautského slibu. Skaut je prospěšný a</w:t>
      </w:r>
      <w:r w:rsidR="00096C98">
        <w:rPr>
          <w:bCs/>
          <w:color w:val="000000"/>
        </w:rPr>
        <w:t> </w:t>
      </w:r>
      <w:r>
        <w:rPr>
          <w:bCs/>
          <w:color w:val="000000"/>
        </w:rPr>
        <w:t>pomáhá jiným. Tímto bodem se neříká nic jiného, než že má milovat svého bližního.</w:t>
      </w:r>
      <w:r>
        <w:rPr>
          <w:rStyle w:val="Znakapoznpodarou"/>
          <w:bCs/>
          <w:color w:val="000000"/>
        </w:rPr>
        <w:footnoteReference w:id="70"/>
      </w:r>
      <w:r>
        <w:rPr>
          <w:bCs/>
          <w:color w:val="000000"/>
        </w:rPr>
        <w:t xml:space="preserve"> Skaut je pravdomluvný</w:t>
      </w:r>
      <w:r w:rsidR="004F2F71">
        <w:rPr>
          <w:bCs/>
          <w:color w:val="000000"/>
        </w:rPr>
        <w:t xml:space="preserve"> –</w:t>
      </w:r>
      <w:r>
        <w:rPr>
          <w:bCs/>
          <w:color w:val="000000"/>
        </w:rPr>
        <w:t xml:space="preserve"> nevypovídá nic jiného, než že lež je hřích. Skaut je poslušný rodičů, představených a vůdců. V tomto bodě skautského slibu vidíme ukryté čtvrté přikázání cti svého otce i matku.</w:t>
      </w:r>
      <w:r>
        <w:rPr>
          <w:rStyle w:val="Znakapoznpodarou"/>
          <w:bCs/>
          <w:color w:val="000000"/>
        </w:rPr>
        <w:footnoteReference w:id="71"/>
      </w:r>
      <w:r>
        <w:rPr>
          <w:bCs/>
          <w:color w:val="000000"/>
        </w:rPr>
        <w:t xml:space="preserve"> Skaut je čistý v myšlení, slovech i ve skutcích. Tímto krokem dává skaut najevo boj proti hříchu, kterého se dopouštíme myšlením, slovy i</w:t>
      </w:r>
      <w:r w:rsidR="00096C98">
        <w:rPr>
          <w:bCs/>
          <w:color w:val="000000"/>
        </w:rPr>
        <w:t> </w:t>
      </w:r>
      <w:r>
        <w:rPr>
          <w:bCs/>
          <w:color w:val="000000"/>
        </w:rPr>
        <w:t>skutky.</w:t>
      </w:r>
      <w:r>
        <w:rPr>
          <w:rStyle w:val="Znakapoznpodarou"/>
          <w:bCs/>
          <w:color w:val="000000"/>
        </w:rPr>
        <w:footnoteReference w:id="72"/>
      </w:r>
      <w:r>
        <w:rPr>
          <w:bCs/>
          <w:color w:val="000000"/>
        </w:rPr>
        <w:t xml:space="preserve"> Navíc jednou z odnoží skautingu byla i organizace „</w:t>
      </w:r>
      <w:proofErr w:type="spellStart"/>
      <w:r>
        <w:rPr>
          <w:bCs/>
          <w:color w:val="000000"/>
        </w:rPr>
        <w:t>Legio</w:t>
      </w:r>
      <w:proofErr w:type="spellEnd"/>
      <w:r>
        <w:rPr>
          <w:bCs/>
          <w:color w:val="000000"/>
        </w:rPr>
        <w:t xml:space="preserve"> angelica“. Členové </w:t>
      </w:r>
      <w:proofErr w:type="spellStart"/>
      <w:r>
        <w:rPr>
          <w:bCs/>
          <w:color w:val="000000"/>
        </w:rPr>
        <w:t>Legio</w:t>
      </w:r>
      <w:proofErr w:type="spellEnd"/>
      <w:r>
        <w:rPr>
          <w:bCs/>
          <w:color w:val="000000"/>
        </w:rPr>
        <w:t xml:space="preserve"> </w:t>
      </w:r>
      <w:r w:rsidR="00CF3689">
        <w:rPr>
          <w:bCs/>
          <w:color w:val="000000"/>
        </w:rPr>
        <w:t>angelica</w:t>
      </w:r>
      <w:r>
        <w:rPr>
          <w:bCs/>
          <w:color w:val="000000"/>
        </w:rPr>
        <w:t xml:space="preserve"> byli významní pozdější teologové a biskupové. Tito členové také skládali svůj slib.  Uvážený slib není jen formální záležitost</w:t>
      </w:r>
      <w:r w:rsidR="004F2F71">
        <w:rPr>
          <w:bCs/>
          <w:color w:val="000000"/>
        </w:rPr>
        <w:t>í</w:t>
      </w:r>
      <w:r>
        <w:rPr>
          <w:bCs/>
          <w:color w:val="000000"/>
        </w:rPr>
        <w:t xml:space="preserve">, ale jde o celoživotní program. </w:t>
      </w:r>
    </w:p>
    <w:p w14:paraId="71252304" w14:textId="297F0331" w:rsidR="00B62D0C" w:rsidRDefault="00B62D0C" w:rsidP="00B62D0C">
      <w:pPr>
        <w:pStyle w:val="-wm-msonormal"/>
        <w:shd w:val="clear" w:color="auto" w:fill="FFFFFF"/>
        <w:spacing w:before="0" w:beforeAutospacing="0" w:after="160" w:afterAutospacing="0" w:line="360" w:lineRule="auto"/>
        <w:jc w:val="both"/>
        <w:rPr>
          <w:bCs/>
          <w:color w:val="000000"/>
        </w:rPr>
      </w:pPr>
      <w:r>
        <w:rPr>
          <w:bCs/>
          <w:color w:val="000000"/>
        </w:rPr>
        <w:t>Ministrantský slib by měl být něčím podobným. Vždyť ministrant není ministrantem jen u oltáře, ale má jim být v každé životní situaci a v každém prostředí</w:t>
      </w:r>
      <w:r w:rsidR="004F2F71">
        <w:rPr>
          <w:bCs/>
          <w:color w:val="000000"/>
        </w:rPr>
        <w:t>,</w:t>
      </w:r>
      <w:r>
        <w:rPr>
          <w:bCs/>
          <w:color w:val="000000"/>
        </w:rPr>
        <w:t xml:space="preserve"> kde se právě nachází. </w:t>
      </w:r>
      <w:r>
        <w:rPr>
          <w:bCs/>
          <w:color w:val="000000"/>
        </w:rPr>
        <w:lastRenderedPageBreak/>
        <w:t>Ministrant je tedy služebník, jehož pole působnosti je velmi rozmanité. Život ministranta, stejně jako život každého křesťana</w:t>
      </w:r>
      <w:r w:rsidR="004F2F71">
        <w:rPr>
          <w:bCs/>
          <w:color w:val="000000"/>
        </w:rPr>
        <w:t>,</w:t>
      </w:r>
      <w:r>
        <w:rPr>
          <w:bCs/>
          <w:color w:val="000000"/>
        </w:rPr>
        <w:t xml:space="preserve"> by měl být protkán službou podle vzoru Ježíše Krista, který nepřišel, aby si nechal sloužit, ale aby sloužil.</w:t>
      </w:r>
      <w:r>
        <w:rPr>
          <w:rStyle w:val="Znakapoznpodarou"/>
          <w:bCs/>
          <w:color w:val="000000"/>
        </w:rPr>
        <w:footnoteReference w:id="73"/>
      </w:r>
      <w:r>
        <w:rPr>
          <w:bCs/>
          <w:color w:val="000000"/>
        </w:rPr>
        <w:t xml:space="preserve"> V případě ministranta by to mělo být znatelnější, neboť je Ježíši </w:t>
      </w:r>
      <w:r w:rsidR="004F2F71">
        <w:rPr>
          <w:bCs/>
          <w:color w:val="000000"/>
        </w:rPr>
        <w:t>f</w:t>
      </w:r>
      <w:r>
        <w:rPr>
          <w:bCs/>
          <w:color w:val="000000"/>
        </w:rPr>
        <w:t>yzicky blíže při mši svaté než kterýkoli věřící.</w:t>
      </w:r>
    </w:p>
    <w:p w14:paraId="38BD4591" w14:textId="3558C4B7" w:rsidR="00B62D0C" w:rsidRDefault="00B62D0C" w:rsidP="00B62D0C">
      <w:pPr>
        <w:pStyle w:val="-wm-msonormal"/>
        <w:shd w:val="clear" w:color="auto" w:fill="FFFFFF"/>
        <w:spacing w:before="0" w:beforeAutospacing="0" w:after="160" w:afterAutospacing="0" w:line="360" w:lineRule="auto"/>
        <w:jc w:val="both"/>
        <w:rPr>
          <w:bCs/>
          <w:color w:val="000000"/>
        </w:rPr>
      </w:pPr>
      <w:r>
        <w:rPr>
          <w:bCs/>
          <w:color w:val="000000"/>
        </w:rPr>
        <w:t>Pokud se dále nad tématem slibu zamyslíme, zjistíme, že sliby nás provázejí po celý život. Už jako malé děti jsme slibovali rodičům po nějakém zlobení, že už budeme hodní, budeme mít v pořádku svoje věci, budeme se učit, budeme… I v době dospívání jsme slibovali kamarádům či kamarádkám pomoc, přátelství</w:t>
      </w:r>
      <w:r w:rsidR="004F2F71">
        <w:rPr>
          <w:bCs/>
          <w:color w:val="000000"/>
        </w:rPr>
        <w:t xml:space="preserve"> </w:t>
      </w:r>
      <w:r>
        <w:rPr>
          <w:bCs/>
          <w:color w:val="000000"/>
        </w:rPr>
        <w:t>nebo věrné kamarádství doprovázen</w:t>
      </w:r>
      <w:r w:rsidR="004F2F71">
        <w:rPr>
          <w:bCs/>
          <w:color w:val="000000"/>
        </w:rPr>
        <w:t>o</w:t>
      </w:r>
      <w:r>
        <w:rPr>
          <w:bCs/>
          <w:color w:val="000000"/>
        </w:rPr>
        <w:t xml:space="preserve"> nějakým druhem pomoci. Při svátosti smíření se slibovalo opravdové polepšení. Dospělí také mají své sliby. Některé jsou vážného rázu, kdy slib určuje další směřování jejich životní cesty. Jiné jsou běžné, týkající se pracovního rázu, které mnohokrát nedodrží a potom vznikají zbytečné konflikty. Jako příklad můžeme uvést nedodržené termíny zakázek. Zkrátka musíme konstatovat skutečnost přítomnosti různých slibů jak v našem životě, tak i v lidské společnosti, která putuje dějinami.</w:t>
      </w:r>
    </w:p>
    <w:p w14:paraId="5022A1EB" w14:textId="5B55F92C" w:rsidR="00B62D0C" w:rsidRDefault="00B62D0C" w:rsidP="00B62D0C">
      <w:pPr>
        <w:pStyle w:val="-wm-msonormal"/>
        <w:shd w:val="clear" w:color="auto" w:fill="FFFFFF"/>
        <w:spacing w:before="0" w:beforeAutospacing="0" w:after="160" w:afterAutospacing="0" w:line="360" w:lineRule="auto"/>
        <w:jc w:val="both"/>
        <w:rPr>
          <w:bCs/>
          <w:color w:val="000000"/>
        </w:rPr>
      </w:pPr>
      <w:r>
        <w:rPr>
          <w:bCs/>
          <w:color w:val="000000"/>
        </w:rPr>
        <w:t xml:space="preserve">„S věkem roste rozvaha a s rozvahou </w:t>
      </w:r>
      <w:r w:rsidRPr="00A50AAD">
        <w:rPr>
          <w:bCs/>
        </w:rPr>
        <w:t>odpovědnost. Nesplněný vyzrálý slib cítí svědomí jako osten“.</w:t>
      </w:r>
      <w:r w:rsidRPr="00A50AAD">
        <w:rPr>
          <w:rStyle w:val="Znakapoznpodarou"/>
          <w:bCs/>
        </w:rPr>
        <w:footnoteReference w:id="74"/>
      </w:r>
      <w:r w:rsidRPr="00A50AAD">
        <w:rPr>
          <w:bCs/>
        </w:rPr>
        <w:t xml:space="preserve"> Ani s ministrantským slibem to nen</w:t>
      </w:r>
      <w:r>
        <w:rPr>
          <w:bCs/>
          <w:color w:val="000000"/>
        </w:rPr>
        <w:t xml:space="preserve">í jinak. Tento slib není pro malé kluky, tedy začínající ministranty, ale stejně jako u skautů nebo u kohokoli z nás, kteří jsme nějaký takový vyzrálý slib </w:t>
      </w:r>
      <w:r w:rsidR="004F2F71">
        <w:rPr>
          <w:bCs/>
          <w:color w:val="000000"/>
        </w:rPr>
        <w:t>složili</w:t>
      </w:r>
      <w:r>
        <w:rPr>
          <w:bCs/>
          <w:color w:val="000000"/>
        </w:rPr>
        <w:t xml:space="preserve"> (např. manželský, řeholní, …)</w:t>
      </w:r>
      <w:r w:rsidR="004F2F71">
        <w:rPr>
          <w:bCs/>
          <w:color w:val="000000"/>
        </w:rPr>
        <w:t>,</w:t>
      </w:r>
      <w:r>
        <w:rPr>
          <w:bCs/>
          <w:color w:val="000000"/>
        </w:rPr>
        <w:t xml:space="preserve"> byla nutná příprava a</w:t>
      </w:r>
      <w:r w:rsidR="00096C98">
        <w:rPr>
          <w:bCs/>
          <w:color w:val="000000"/>
        </w:rPr>
        <w:t> </w:t>
      </w:r>
      <w:r>
        <w:rPr>
          <w:bCs/>
          <w:color w:val="000000"/>
        </w:rPr>
        <w:t>uváženost. I od slibujícího ministranta se očekává plné pochopení smyslu slibu. Jen tak bude schopen se vší zodpovědnost</w:t>
      </w:r>
      <w:r w:rsidR="004F2F71">
        <w:rPr>
          <w:bCs/>
          <w:color w:val="000000"/>
        </w:rPr>
        <w:t>í</w:t>
      </w:r>
      <w:r>
        <w:rPr>
          <w:bCs/>
          <w:color w:val="000000"/>
        </w:rPr>
        <w:t xml:space="preserve"> jej vzít jako moto pro svůj život, který má být vědomě protkán službou a nezůstane jen jako krásná vzpomínka na slavnostní den. Pokud si slibem uvědomí, že slib je něco, co jej má provázet celým životem, </w:t>
      </w:r>
      <w:r w:rsidR="004F2F71">
        <w:rPr>
          <w:bCs/>
          <w:color w:val="000000"/>
        </w:rPr>
        <w:t>pak</w:t>
      </w:r>
      <w:r>
        <w:rPr>
          <w:bCs/>
          <w:color w:val="000000"/>
        </w:rPr>
        <w:t xml:space="preserve"> poznal pravou hloubku slibu. Dodržení slibu není věcí jednoduchou. Tuto zkušenost známe dobře z</w:t>
      </w:r>
      <w:r w:rsidR="00096C98">
        <w:rPr>
          <w:bCs/>
          <w:color w:val="000000"/>
        </w:rPr>
        <w:t> </w:t>
      </w:r>
      <w:r>
        <w:rPr>
          <w:bCs/>
          <w:color w:val="000000"/>
        </w:rPr>
        <w:t xml:space="preserve">praxe. Z tohoto důvodu v křesťanském prostředí vždy slib končil větou, nebo spíše prosbou „k tomu mi dopomáhej Bůh“. </w:t>
      </w:r>
    </w:p>
    <w:p w14:paraId="5BAA90D5" w14:textId="325C7BCA" w:rsidR="00B62D0C" w:rsidRDefault="00B62D0C" w:rsidP="00B62D0C">
      <w:pPr>
        <w:pStyle w:val="-wm-msonormal"/>
        <w:shd w:val="clear" w:color="auto" w:fill="FFFFFF"/>
        <w:spacing w:before="0" w:beforeAutospacing="0" w:after="160" w:afterAutospacing="0" w:line="360" w:lineRule="auto"/>
        <w:jc w:val="both"/>
        <w:rPr>
          <w:bCs/>
          <w:color w:val="000000"/>
        </w:rPr>
      </w:pPr>
      <w:r>
        <w:rPr>
          <w:bCs/>
          <w:color w:val="000000"/>
        </w:rPr>
        <w:t>Každý, kdo skládá slib</w:t>
      </w:r>
      <w:r w:rsidR="004F2F71">
        <w:rPr>
          <w:bCs/>
          <w:color w:val="000000"/>
        </w:rPr>
        <w:t>,</w:t>
      </w:r>
      <w:r>
        <w:rPr>
          <w:bCs/>
          <w:color w:val="000000"/>
        </w:rPr>
        <w:t xml:space="preserve"> by si měl uvědomit, že </w:t>
      </w:r>
      <w:r w:rsidR="008D52FB">
        <w:rPr>
          <w:bCs/>
          <w:color w:val="000000"/>
        </w:rPr>
        <w:t>„</w:t>
      </w:r>
      <w:r>
        <w:rPr>
          <w:bCs/>
          <w:color w:val="000000"/>
        </w:rPr>
        <w:t>slib je pomůckou na cestě k</w:t>
      </w:r>
      <w:r w:rsidR="008D52FB">
        <w:rPr>
          <w:bCs/>
          <w:color w:val="000000"/>
        </w:rPr>
        <w:t> </w:t>
      </w:r>
      <w:r>
        <w:rPr>
          <w:bCs/>
          <w:color w:val="000000"/>
        </w:rPr>
        <w:t>cíli</w:t>
      </w:r>
      <w:r w:rsidR="008D52FB">
        <w:rPr>
          <w:bCs/>
          <w:color w:val="000000"/>
        </w:rPr>
        <w:t>“</w:t>
      </w:r>
      <w:r>
        <w:rPr>
          <w:bCs/>
          <w:color w:val="000000"/>
        </w:rPr>
        <w:t>.</w:t>
      </w:r>
      <w:r>
        <w:rPr>
          <w:rStyle w:val="Znakapoznpodarou"/>
          <w:bCs/>
          <w:color w:val="000000"/>
        </w:rPr>
        <w:footnoteReference w:id="75"/>
      </w:r>
      <w:r>
        <w:rPr>
          <w:bCs/>
          <w:color w:val="000000"/>
        </w:rPr>
        <w:t xml:space="preserve"> Tuto pomůcku se učíme používat a naplňovat celý život. Z tohoto důvodu se jen sliby neskládají, ale také obnovují. Tady nejde o to, že bychom slib zrušili a chceme se k němu navrátit. Tady jde především o obnovu </w:t>
      </w:r>
      <w:r w:rsidRPr="00A50AAD">
        <w:rPr>
          <w:bCs/>
        </w:rPr>
        <w:t xml:space="preserve">osobní, kdy vrůstáme do slibu a daný slib je nám </w:t>
      </w:r>
      <w:r w:rsidRPr="00A50AAD">
        <w:rPr>
          <w:bCs/>
        </w:rPr>
        <w:lastRenderedPageBreak/>
        <w:t xml:space="preserve">možná bližší a vzácnější než na začátku, kdy jsme slib složili, popřípadě </w:t>
      </w:r>
      <w:r>
        <w:rPr>
          <w:bCs/>
          <w:color w:val="000000"/>
        </w:rPr>
        <w:t xml:space="preserve">dali. Tato obnova se děje neustále v různých chvílích či příležitostech našeho života. Nejčastější formou obnovy slibu je denní obnova, kdy si na sklonku dne uvědomujeme, do jaké míry se nám slib dařil uskutečňovat a dáváme si předsevzetí jej příští den plnit lépe. </w:t>
      </w:r>
    </w:p>
    <w:p w14:paraId="39831AC3" w14:textId="77777777" w:rsidR="00B62D0C" w:rsidRDefault="00B62D0C" w:rsidP="00B62D0C">
      <w:pPr>
        <w:pStyle w:val="-wm-msonormal"/>
        <w:shd w:val="clear" w:color="auto" w:fill="FFFFFF"/>
        <w:spacing w:before="0" w:beforeAutospacing="0" w:after="160" w:afterAutospacing="0" w:line="360" w:lineRule="auto"/>
        <w:jc w:val="both"/>
        <w:rPr>
          <w:bCs/>
          <w:color w:val="000000"/>
        </w:rPr>
      </w:pPr>
      <w:r>
        <w:rPr>
          <w:bCs/>
          <w:color w:val="000000"/>
        </w:rPr>
        <w:t xml:space="preserve">Jinou formou obnovy slibu je obnova slavnostní. Tato obnova připadá na den výročí složeného slibu. Jde zde především o sliby řeholní, nebo manželské. Tato obnova se koná slavnostní formou, kdy je přítomno větší shromáždění lidu. Existují také pravidelné obnovy slibu. Tato obnova se týká kněží, kteří na Zelený čtvrtek v katedrále spolu s biskupem obnovuji své kněžské závazky. </w:t>
      </w:r>
    </w:p>
    <w:p w14:paraId="75A68D71" w14:textId="3C5485E5" w:rsidR="00B62D0C" w:rsidRDefault="00B62D0C" w:rsidP="00B62D0C">
      <w:pPr>
        <w:pStyle w:val="-wm-msonormal"/>
        <w:shd w:val="clear" w:color="auto" w:fill="FFFFFF"/>
        <w:spacing w:before="0" w:beforeAutospacing="0" w:after="160" w:afterAutospacing="0" w:line="360" w:lineRule="auto"/>
        <w:jc w:val="both"/>
        <w:rPr>
          <w:bCs/>
          <w:color w:val="000000"/>
        </w:rPr>
      </w:pPr>
      <w:r>
        <w:rPr>
          <w:bCs/>
          <w:color w:val="000000"/>
        </w:rPr>
        <w:t xml:space="preserve">Obnovu svých životních slibů si můžeme udělat i soukromě. Tento moment se naskýtá, když jsme přítomní například svatebního obřadu. V této chvíli se můžeme rozpomenout na den, kdy jsme byli v roli novomanželů, a tak si připomenout co jsme slíbili. </w:t>
      </w:r>
      <w:r w:rsidR="00DA7E8B">
        <w:rPr>
          <w:bCs/>
          <w:color w:val="000000"/>
        </w:rPr>
        <w:t>„</w:t>
      </w:r>
      <w:r>
        <w:rPr>
          <w:bCs/>
          <w:color w:val="000000"/>
        </w:rPr>
        <w:t>Obnovit to znamená staré učinit novým, nevýrazné zvýraznit, omšelé projasnit a vybledlému vrátit pestrost a barevnost</w:t>
      </w:r>
      <w:r w:rsidR="00DA7E8B">
        <w:rPr>
          <w:bCs/>
          <w:color w:val="000000"/>
        </w:rPr>
        <w:t>“</w:t>
      </w:r>
      <w:r>
        <w:rPr>
          <w:bCs/>
          <w:color w:val="000000"/>
        </w:rPr>
        <w:t>.</w:t>
      </w:r>
      <w:r>
        <w:rPr>
          <w:rStyle w:val="Znakapoznpodarou"/>
          <w:bCs/>
          <w:color w:val="000000"/>
        </w:rPr>
        <w:footnoteReference w:id="76"/>
      </w:r>
    </w:p>
    <w:p w14:paraId="118D29C1" w14:textId="15BD4C9F" w:rsidR="00B62D0C" w:rsidRDefault="00B62D0C" w:rsidP="00B62D0C">
      <w:pPr>
        <w:pStyle w:val="-wm-msonormal"/>
        <w:shd w:val="clear" w:color="auto" w:fill="FFFFFF"/>
        <w:spacing w:before="0" w:beforeAutospacing="0" w:after="160" w:afterAutospacing="0" w:line="360" w:lineRule="auto"/>
        <w:jc w:val="both"/>
        <w:rPr>
          <w:bCs/>
          <w:color w:val="000000"/>
        </w:rPr>
      </w:pPr>
      <w:r>
        <w:rPr>
          <w:bCs/>
          <w:color w:val="000000"/>
        </w:rPr>
        <w:t xml:space="preserve">Často také musíme zodpovědně přiznat, že se nám nedaří přesně plnit to, co jsme slíbili. O to u slibu nejde. Není důležité, zda se nám daří slib dodržet do puntíku nebo ne. </w:t>
      </w:r>
      <w:r w:rsidR="001D0343">
        <w:rPr>
          <w:bCs/>
          <w:color w:val="000000"/>
        </w:rPr>
        <w:t>„</w:t>
      </w:r>
      <w:r w:rsidRPr="001D0343">
        <w:rPr>
          <w:bCs/>
          <w:color w:val="000000"/>
        </w:rPr>
        <w:t>Daleko důležitější je ochota začínat každý den znovu s vědomím důslednějšího plněni slibu</w:t>
      </w:r>
      <w:r w:rsidR="001D0343" w:rsidRPr="001D0343">
        <w:rPr>
          <w:bCs/>
          <w:color w:val="000000"/>
        </w:rPr>
        <w:t>“</w:t>
      </w:r>
      <w:r w:rsidRPr="001D0343">
        <w:rPr>
          <w:bCs/>
          <w:color w:val="000000"/>
        </w:rPr>
        <w:t>.</w:t>
      </w:r>
      <w:r w:rsidRPr="001D0343">
        <w:rPr>
          <w:rStyle w:val="Znakapoznpodarou"/>
          <w:bCs/>
          <w:color w:val="000000"/>
        </w:rPr>
        <w:footnoteReference w:id="77"/>
      </w:r>
      <w:r>
        <w:rPr>
          <w:bCs/>
          <w:color w:val="000000"/>
        </w:rPr>
        <w:t xml:space="preserve"> Náš slib by také pro nás měl být jakýmsi pomyslným kompasem našeho života.</w:t>
      </w:r>
    </w:p>
    <w:p w14:paraId="3F634A98" w14:textId="63CDD179" w:rsidR="00B62D0C" w:rsidRPr="00DD3EA6" w:rsidRDefault="00B62D0C" w:rsidP="009B2488">
      <w:pPr>
        <w:pStyle w:val="Nadpis2"/>
        <w:spacing w:before="360" w:after="240"/>
      </w:pPr>
      <w:bookmarkStart w:id="18" w:name="_Toc164269696"/>
      <w:r w:rsidRPr="001235DC">
        <w:t xml:space="preserve">3.1. Význam slibu pro </w:t>
      </w:r>
      <w:r w:rsidRPr="0084008B">
        <w:t>ministranty</w:t>
      </w:r>
      <w:bookmarkEnd w:id="18"/>
    </w:p>
    <w:p w14:paraId="5F317AF7" w14:textId="6EF3F680" w:rsidR="00B62D0C" w:rsidRDefault="001D0343" w:rsidP="00B62D0C">
      <w:pPr>
        <w:pStyle w:val="-wm-msonormal"/>
        <w:shd w:val="clear" w:color="auto" w:fill="FFFFFF"/>
        <w:spacing w:before="0" w:beforeAutospacing="0" w:after="160" w:afterAutospacing="0" w:line="360" w:lineRule="auto"/>
        <w:jc w:val="both"/>
        <w:rPr>
          <w:bCs/>
          <w:color w:val="000000"/>
        </w:rPr>
      </w:pPr>
      <w:r>
        <w:rPr>
          <w:bCs/>
          <w:color w:val="000000"/>
        </w:rPr>
        <w:t>„</w:t>
      </w:r>
      <w:r w:rsidR="00B62D0C">
        <w:rPr>
          <w:bCs/>
          <w:color w:val="000000"/>
        </w:rPr>
        <w:t>Každá významná událost v životě člověka má být vyjádřena také navenek jistou formou</w:t>
      </w:r>
      <w:r>
        <w:rPr>
          <w:bCs/>
          <w:color w:val="000000"/>
        </w:rPr>
        <w:t>“</w:t>
      </w:r>
      <w:r w:rsidR="00B62D0C">
        <w:rPr>
          <w:bCs/>
          <w:color w:val="000000"/>
        </w:rPr>
        <w:t>.</w:t>
      </w:r>
      <w:r w:rsidR="00B62D0C">
        <w:rPr>
          <w:rStyle w:val="Znakapoznpodarou"/>
          <w:bCs/>
          <w:color w:val="000000"/>
        </w:rPr>
        <w:footnoteReference w:id="78"/>
      </w:r>
      <w:r w:rsidR="00B62D0C">
        <w:rPr>
          <w:bCs/>
          <w:color w:val="000000"/>
        </w:rPr>
        <w:t xml:space="preserve"> S jistot</w:t>
      </w:r>
      <w:r w:rsidR="00397596">
        <w:rPr>
          <w:bCs/>
          <w:color w:val="000000"/>
        </w:rPr>
        <w:t>o</w:t>
      </w:r>
      <w:r w:rsidR="00B62D0C">
        <w:rPr>
          <w:bCs/>
          <w:color w:val="000000"/>
        </w:rPr>
        <w:t xml:space="preserve">u můžeme </w:t>
      </w:r>
      <w:r w:rsidR="00A64C40">
        <w:rPr>
          <w:bCs/>
          <w:color w:val="000000"/>
        </w:rPr>
        <w:t>říct</w:t>
      </w:r>
      <w:r w:rsidR="00B62D0C">
        <w:rPr>
          <w:bCs/>
          <w:color w:val="000000"/>
        </w:rPr>
        <w:t xml:space="preserve">, že ministrantský slib daný Bohu a farnosti významnou událostí je. </w:t>
      </w:r>
      <w:r w:rsidR="00B62D0C" w:rsidRPr="00C07F72">
        <w:rPr>
          <w:bCs/>
          <w:color w:val="000000"/>
        </w:rPr>
        <w:t xml:space="preserve">Stejně jako pro každého, kdo uváženě složil </w:t>
      </w:r>
      <w:r w:rsidR="00B62D0C">
        <w:rPr>
          <w:bCs/>
          <w:color w:val="000000"/>
        </w:rPr>
        <w:t xml:space="preserve">nějaký životní </w:t>
      </w:r>
      <w:r w:rsidR="00B62D0C" w:rsidRPr="00C07F72">
        <w:rPr>
          <w:bCs/>
          <w:color w:val="000000"/>
        </w:rPr>
        <w:t xml:space="preserve">slib </w:t>
      </w:r>
      <w:r w:rsidR="00B62D0C">
        <w:rPr>
          <w:bCs/>
          <w:color w:val="000000"/>
        </w:rPr>
        <w:t xml:space="preserve">je to radostná událost. I </w:t>
      </w:r>
      <w:r w:rsidR="004A7A01">
        <w:rPr>
          <w:bCs/>
          <w:color w:val="000000"/>
        </w:rPr>
        <w:t>m</w:t>
      </w:r>
      <w:r w:rsidR="00B62D0C">
        <w:rPr>
          <w:bCs/>
          <w:color w:val="000000"/>
        </w:rPr>
        <w:t>inistrantský slib je touto událostí a není věc</w:t>
      </w:r>
      <w:r w:rsidR="00397596">
        <w:rPr>
          <w:bCs/>
          <w:color w:val="000000"/>
        </w:rPr>
        <w:t>í</w:t>
      </w:r>
      <w:r w:rsidR="00B62D0C">
        <w:rPr>
          <w:bCs/>
          <w:color w:val="000000"/>
        </w:rPr>
        <w:t xml:space="preserve"> soukromou, ale veřejnou</w:t>
      </w:r>
      <w:r w:rsidR="00397596">
        <w:rPr>
          <w:bCs/>
          <w:color w:val="000000"/>
        </w:rPr>
        <w:t>. S</w:t>
      </w:r>
      <w:r w:rsidR="00B62D0C">
        <w:rPr>
          <w:bCs/>
          <w:color w:val="000000"/>
        </w:rPr>
        <w:t>tejně tak jako všechny ostatní sliby, které se skládají v katolické církvi. Slibující jasně dává najevo žít podle toho</w:t>
      </w:r>
      <w:r w:rsidR="00397596">
        <w:rPr>
          <w:bCs/>
          <w:color w:val="000000"/>
        </w:rPr>
        <w:t>,</w:t>
      </w:r>
      <w:r w:rsidR="00B62D0C">
        <w:rPr>
          <w:bCs/>
          <w:color w:val="000000"/>
        </w:rPr>
        <w:t xml:space="preserve"> co slíbil</w:t>
      </w:r>
      <w:r w:rsidR="00397596">
        <w:rPr>
          <w:bCs/>
          <w:color w:val="000000"/>
        </w:rPr>
        <w:t>. A</w:t>
      </w:r>
      <w:r w:rsidR="00B62D0C">
        <w:rPr>
          <w:bCs/>
          <w:color w:val="000000"/>
        </w:rPr>
        <w:t xml:space="preserve"> to není jen věcí osobní, protože důsledek tohoto slibu má vliv na celé společenství. Shromážděný lid dává svou přítomnost</w:t>
      </w:r>
      <w:r w:rsidR="00397596">
        <w:rPr>
          <w:bCs/>
          <w:color w:val="000000"/>
        </w:rPr>
        <w:t>í</w:t>
      </w:r>
      <w:r w:rsidR="00B62D0C">
        <w:rPr>
          <w:bCs/>
          <w:color w:val="000000"/>
        </w:rPr>
        <w:t xml:space="preserve"> najevo podporu slibujícímu a také souhlas s tímto slibem. Ve chvíli slibu ministrant už není jako jeden z mnoha, ale svým slibem vyjadřuje, že to myslí se službou vážně. Tímto krokem také </w:t>
      </w:r>
      <w:r w:rsidR="00B62D0C">
        <w:rPr>
          <w:bCs/>
          <w:color w:val="000000"/>
        </w:rPr>
        <w:lastRenderedPageBreak/>
        <w:t>dává jistotu svému duchovnímu správci a zároveň mu nabízí pomocnou ruku. Pomocnou ruku každý člověk ocení. Bylo by jistě vhodné, aby byl dostatek těchto pomocných rukou. Jak to ale udělat? Odpověď na tuto otázku máme již z minulých let. Stačí se jen zamyslet nad minulost</w:t>
      </w:r>
      <w:r w:rsidR="00397596">
        <w:rPr>
          <w:bCs/>
          <w:color w:val="000000"/>
        </w:rPr>
        <w:t>í</w:t>
      </w:r>
      <w:r w:rsidR="00B62D0C">
        <w:rPr>
          <w:bCs/>
          <w:color w:val="000000"/>
        </w:rPr>
        <w:t xml:space="preserve">, chtít se poučit z dobrého a osvědčené uvést znovu do praxe. Tímto osvědčeným nástrojem </w:t>
      </w:r>
      <w:r w:rsidR="00202CB4">
        <w:rPr>
          <w:bCs/>
          <w:color w:val="000000"/>
        </w:rPr>
        <w:t>bylo</w:t>
      </w:r>
      <w:r w:rsidR="00B62D0C">
        <w:rPr>
          <w:bCs/>
          <w:color w:val="000000"/>
        </w:rPr>
        <w:t xml:space="preserve"> hnutí „</w:t>
      </w:r>
      <w:proofErr w:type="spellStart"/>
      <w:r w:rsidR="00B62D0C">
        <w:rPr>
          <w:bCs/>
          <w:color w:val="000000"/>
        </w:rPr>
        <w:t>Legio</w:t>
      </w:r>
      <w:proofErr w:type="spellEnd"/>
      <w:r w:rsidR="00B62D0C">
        <w:rPr>
          <w:bCs/>
          <w:color w:val="000000"/>
        </w:rPr>
        <w:t xml:space="preserve"> angelica“. </w:t>
      </w:r>
    </w:p>
    <w:p w14:paraId="08473618" w14:textId="1C9DEE29" w:rsidR="00B62D0C" w:rsidRDefault="00B62D0C" w:rsidP="00A50AAD">
      <w:pPr>
        <w:pStyle w:val="-wm-msonormal"/>
        <w:shd w:val="clear" w:color="auto" w:fill="FFFFFF"/>
        <w:spacing w:before="240" w:beforeAutospacing="0" w:after="160" w:afterAutospacing="0" w:line="360" w:lineRule="auto"/>
        <w:jc w:val="both"/>
        <w:rPr>
          <w:b/>
          <w:color w:val="000000"/>
          <w:sz w:val="28"/>
          <w:szCs w:val="28"/>
        </w:rPr>
      </w:pPr>
      <w:bookmarkStart w:id="20" w:name="_Hlk162086122"/>
      <w:proofErr w:type="spellStart"/>
      <w:r w:rsidRPr="007E3A17">
        <w:rPr>
          <w:b/>
          <w:color w:val="000000"/>
          <w:sz w:val="28"/>
          <w:szCs w:val="28"/>
        </w:rPr>
        <w:t>Legio</w:t>
      </w:r>
      <w:proofErr w:type="spellEnd"/>
      <w:r w:rsidRPr="007E3A17">
        <w:rPr>
          <w:b/>
          <w:color w:val="000000"/>
          <w:sz w:val="28"/>
          <w:szCs w:val="28"/>
        </w:rPr>
        <w:t xml:space="preserve"> angelica</w:t>
      </w:r>
    </w:p>
    <w:p w14:paraId="2EF2DA76" w14:textId="231E4C7F" w:rsidR="00B62D0C" w:rsidRPr="00AA15F4" w:rsidRDefault="00553E9E" w:rsidP="00B62D0C">
      <w:pPr>
        <w:pStyle w:val="-wm-msonormal"/>
        <w:shd w:val="clear" w:color="auto" w:fill="FFFFFF"/>
        <w:spacing w:before="0" w:beforeAutospacing="0" w:after="160" w:afterAutospacing="0" w:line="360" w:lineRule="auto"/>
        <w:jc w:val="both"/>
        <w:rPr>
          <w:bCs/>
          <w:color w:val="000000"/>
        </w:rPr>
      </w:pPr>
      <w:r w:rsidRPr="00AA15F4">
        <w:rPr>
          <w:bCs/>
          <w:color w:val="000000"/>
        </w:rPr>
        <w:t>H</w:t>
      </w:r>
      <w:r w:rsidR="00397596">
        <w:rPr>
          <w:bCs/>
          <w:color w:val="000000"/>
        </w:rPr>
        <w:t>n</w:t>
      </w:r>
      <w:r w:rsidRPr="00AA15F4">
        <w:rPr>
          <w:bCs/>
          <w:color w:val="000000"/>
        </w:rPr>
        <w:t xml:space="preserve">utí </w:t>
      </w:r>
      <w:proofErr w:type="spellStart"/>
      <w:r w:rsidR="00B62D0C" w:rsidRPr="00AA15F4">
        <w:rPr>
          <w:bCs/>
          <w:color w:val="000000"/>
        </w:rPr>
        <w:t>Legio</w:t>
      </w:r>
      <w:proofErr w:type="spellEnd"/>
      <w:r w:rsidR="00B62D0C" w:rsidRPr="00AA15F4">
        <w:rPr>
          <w:bCs/>
          <w:color w:val="000000"/>
        </w:rPr>
        <w:t xml:space="preserve"> angelica vznikl</w:t>
      </w:r>
      <w:r w:rsidR="00202CB4" w:rsidRPr="00AA15F4">
        <w:rPr>
          <w:bCs/>
          <w:color w:val="000000"/>
        </w:rPr>
        <w:t>o</w:t>
      </w:r>
      <w:r w:rsidR="00B62D0C" w:rsidRPr="00AA15F4">
        <w:rPr>
          <w:bCs/>
          <w:color w:val="000000"/>
        </w:rPr>
        <w:t> jako jedna ze skautských odnoží. Tady nešlo o nějaký zájmový kroužek, ale o organizaci, která měla své stanovy. Stanovy byly církevně schváleny 15. září 1929. V těchto stanovách bylo definováno, kdo může být členem této organizace. „Mohou to být zejména ministranti perfektně ovládající svou službu, žijíce dobře svůj duchovní život, ale také život každodenní. Důležité je žít s církv</w:t>
      </w:r>
      <w:r w:rsidR="00397596">
        <w:rPr>
          <w:bCs/>
          <w:color w:val="000000"/>
        </w:rPr>
        <w:t>í</w:t>
      </w:r>
      <w:r w:rsidR="00B62D0C" w:rsidRPr="00AA15F4">
        <w:rPr>
          <w:bCs/>
          <w:color w:val="000000"/>
        </w:rPr>
        <w:t xml:space="preserve"> – v poslušnosti a příkladném životě – i mimo kostel“</w:t>
      </w:r>
      <w:r w:rsidR="00B62D0C" w:rsidRPr="00AA15F4">
        <w:rPr>
          <w:rStyle w:val="Znakapoznpodarou"/>
          <w:bCs/>
          <w:color w:val="000000"/>
        </w:rPr>
        <w:footnoteReference w:id="79"/>
      </w:r>
      <w:r w:rsidR="00B62D0C" w:rsidRPr="00AA15F4">
        <w:rPr>
          <w:bCs/>
          <w:color w:val="000000"/>
        </w:rPr>
        <w:t>.</w:t>
      </w:r>
    </w:p>
    <w:p w14:paraId="35B3ACFF" w14:textId="4BFBAB71" w:rsidR="00B62D0C" w:rsidRPr="00AA15F4" w:rsidRDefault="00553E9E" w:rsidP="00B62D0C">
      <w:pPr>
        <w:pStyle w:val="-wm-msonormal"/>
        <w:shd w:val="clear" w:color="auto" w:fill="FFFFFF"/>
        <w:spacing w:before="0" w:beforeAutospacing="0" w:after="160" w:afterAutospacing="0" w:line="360" w:lineRule="auto"/>
        <w:jc w:val="both"/>
        <w:rPr>
          <w:bCs/>
          <w:color w:val="000000"/>
        </w:rPr>
      </w:pPr>
      <w:r w:rsidRPr="00AA15F4">
        <w:rPr>
          <w:bCs/>
        </w:rPr>
        <w:t>I když</w:t>
      </w:r>
      <w:r w:rsidR="00B62D0C" w:rsidRPr="00AA15F4">
        <w:rPr>
          <w:bCs/>
        </w:rPr>
        <w:t xml:space="preserve"> se jedn</w:t>
      </w:r>
      <w:r w:rsidR="00202CB4" w:rsidRPr="00AA15F4">
        <w:rPr>
          <w:bCs/>
        </w:rPr>
        <w:t>alo</w:t>
      </w:r>
      <w:r w:rsidR="00B62D0C" w:rsidRPr="00AA15F4">
        <w:rPr>
          <w:bCs/>
        </w:rPr>
        <w:t xml:space="preserve"> o odnož menšinovou,</w:t>
      </w:r>
      <w:r w:rsidRPr="00AA15F4">
        <w:rPr>
          <w:bCs/>
        </w:rPr>
        <w:t xml:space="preserve"> která </w:t>
      </w:r>
      <w:r w:rsidR="00B62D0C" w:rsidRPr="00AA15F4">
        <w:rPr>
          <w:bCs/>
        </w:rPr>
        <w:t>ne</w:t>
      </w:r>
      <w:r w:rsidR="00202CB4" w:rsidRPr="00AA15F4">
        <w:rPr>
          <w:bCs/>
        </w:rPr>
        <w:t>byla</w:t>
      </w:r>
      <w:r w:rsidR="00B62D0C" w:rsidRPr="00AA15F4">
        <w:rPr>
          <w:bCs/>
        </w:rPr>
        <w:t xml:space="preserve"> příliš známa veřejnosti a většinou j</w:t>
      </w:r>
      <w:r w:rsidR="00397596">
        <w:rPr>
          <w:bCs/>
        </w:rPr>
        <w:t>i</w:t>
      </w:r>
      <w:r w:rsidR="00B62D0C" w:rsidRPr="00AA15F4">
        <w:rPr>
          <w:bCs/>
        </w:rPr>
        <w:t xml:space="preserve"> nezna</w:t>
      </w:r>
      <w:r w:rsidR="00202CB4" w:rsidRPr="00AA15F4">
        <w:rPr>
          <w:bCs/>
        </w:rPr>
        <w:t>li</w:t>
      </w:r>
      <w:r w:rsidR="00B62D0C" w:rsidRPr="00AA15F4">
        <w:rPr>
          <w:bCs/>
        </w:rPr>
        <w:t xml:space="preserve"> ani tuzemští skauti a skautky</w:t>
      </w:r>
      <w:r w:rsidRPr="00AA15F4">
        <w:rPr>
          <w:bCs/>
        </w:rPr>
        <w:t>, p</w:t>
      </w:r>
      <w:r w:rsidR="00B62D0C" w:rsidRPr="00AA15F4">
        <w:rPr>
          <w:bCs/>
        </w:rPr>
        <w:t>řesto</w:t>
      </w:r>
      <w:r w:rsidRPr="00AA15F4">
        <w:rPr>
          <w:bCs/>
        </w:rPr>
        <w:t xml:space="preserve"> se jednalo o hnutí</w:t>
      </w:r>
      <w:r w:rsidR="00B62D0C" w:rsidRPr="00AA15F4">
        <w:rPr>
          <w:bCs/>
        </w:rPr>
        <w:t xml:space="preserve"> dobře formov</w:t>
      </w:r>
      <w:r w:rsidRPr="00AA15F4">
        <w:rPr>
          <w:bCs/>
        </w:rPr>
        <w:t>ané</w:t>
      </w:r>
      <w:r w:rsidR="00B62D0C" w:rsidRPr="00AA15F4">
        <w:rPr>
          <w:bCs/>
        </w:rPr>
        <w:t xml:space="preserve">. </w:t>
      </w:r>
      <w:r w:rsidR="00B62D0C" w:rsidRPr="00AA15F4">
        <w:rPr>
          <w:bCs/>
          <w:color w:val="000000"/>
        </w:rPr>
        <w:t>To dosvědčuje i zpráva ze skautské lesní školy, která se konala v létě v roce 2018. Tam „při své přednášce o zapomenutých pokladech českého skautingu zmínil skautský bratr a</w:t>
      </w:r>
      <w:r w:rsidR="00096C98">
        <w:rPr>
          <w:bCs/>
          <w:color w:val="000000"/>
        </w:rPr>
        <w:t> </w:t>
      </w:r>
      <w:r w:rsidR="00B62D0C" w:rsidRPr="00AA15F4">
        <w:rPr>
          <w:bCs/>
          <w:color w:val="000000"/>
        </w:rPr>
        <w:t xml:space="preserve">profesor Stanislav Balík zásadní otázku: </w:t>
      </w:r>
      <w:r w:rsidR="00B62D0C" w:rsidRPr="00AA15F4">
        <w:rPr>
          <w:bCs/>
          <w:i/>
          <w:iCs/>
          <w:color w:val="000000"/>
        </w:rPr>
        <w:t>Jakým způsobem byli v </w:t>
      </w:r>
      <w:proofErr w:type="spellStart"/>
      <w:r w:rsidR="00B62D0C" w:rsidRPr="00AA15F4">
        <w:rPr>
          <w:bCs/>
          <w:i/>
          <w:iCs/>
          <w:color w:val="000000"/>
        </w:rPr>
        <w:t>Legio</w:t>
      </w:r>
      <w:proofErr w:type="spellEnd"/>
      <w:r w:rsidR="00B62D0C" w:rsidRPr="00AA15F4">
        <w:rPr>
          <w:bCs/>
          <w:i/>
          <w:iCs/>
          <w:color w:val="000000"/>
        </w:rPr>
        <w:t xml:space="preserve"> </w:t>
      </w:r>
      <w:r w:rsidR="00CF3689" w:rsidRPr="00AA15F4">
        <w:rPr>
          <w:bCs/>
          <w:i/>
          <w:iCs/>
          <w:color w:val="000000"/>
        </w:rPr>
        <w:t>angelica</w:t>
      </w:r>
      <w:r w:rsidR="00B62D0C" w:rsidRPr="00AA15F4">
        <w:rPr>
          <w:bCs/>
          <w:i/>
          <w:iCs/>
          <w:color w:val="000000"/>
        </w:rPr>
        <w:t xml:space="preserve"> skauti formováni, že se v životě tak osvědčil?</w:t>
      </w:r>
      <w:r w:rsidR="00B62D0C" w:rsidRPr="00AA15F4">
        <w:rPr>
          <w:bCs/>
          <w:color w:val="000000"/>
        </w:rPr>
        <w:t>“</w:t>
      </w:r>
      <w:r w:rsidR="00B62D0C" w:rsidRPr="00AA15F4">
        <w:rPr>
          <w:rStyle w:val="Znakapoznpodarou"/>
          <w:bCs/>
          <w:i/>
          <w:iCs/>
          <w:color w:val="000000"/>
        </w:rPr>
        <w:footnoteReference w:id="80"/>
      </w:r>
      <w:r w:rsidR="00B62D0C" w:rsidRPr="00AA15F4">
        <w:rPr>
          <w:bCs/>
          <w:color w:val="000000"/>
        </w:rPr>
        <w:t xml:space="preserve"> Přestože se jednalo o menšinu, vyrostli z ní významní lidé. Ať už jde o kněze, učitele, vědce, nebo o lid v běžném povolání.</w:t>
      </w:r>
    </w:p>
    <w:p w14:paraId="49007B18" w14:textId="6D495353" w:rsidR="00B62D0C" w:rsidRDefault="00B62D0C" w:rsidP="00B62D0C">
      <w:pPr>
        <w:pStyle w:val="-wm-msonormal"/>
        <w:shd w:val="clear" w:color="auto" w:fill="FFFFFF"/>
        <w:spacing w:before="0" w:beforeAutospacing="0" w:after="160" w:afterAutospacing="0" w:line="360" w:lineRule="auto"/>
        <w:jc w:val="both"/>
        <w:rPr>
          <w:bCs/>
          <w:color w:val="000000"/>
        </w:rPr>
      </w:pPr>
      <w:r w:rsidRPr="00AA15F4">
        <w:rPr>
          <w:bCs/>
          <w:color w:val="000000"/>
        </w:rPr>
        <w:t>T</w:t>
      </w:r>
      <w:r w:rsidR="00202CB4" w:rsidRPr="00AA15F4">
        <w:rPr>
          <w:bCs/>
          <w:color w:val="000000"/>
        </w:rPr>
        <w:t>ato</w:t>
      </w:r>
      <w:r w:rsidRPr="00AA15F4">
        <w:rPr>
          <w:bCs/>
          <w:color w:val="000000"/>
        </w:rPr>
        <w:t xml:space="preserve"> skautsk</w:t>
      </w:r>
      <w:r w:rsidR="00202CB4" w:rsidRPr="00AA15F4">
        <w:rPr>
          <w:bCs/>
          <w:color w:val="000000"/>
        </w:rPr>
        <w:t>á</w:t>
      </w:r>
      <w:r w:rsidRPr="00AA15F4">
        <w:rPr>
          <w:bCs/>
          <w:color w:val="000000"/>
        </w:rPr>
        <w:t xml:space="preserve"> odnož </w:t>
      </w:r>
      <w:r w:rsidR="00202CB4" w:rsidRPr="00AA15F4">
        <w:rPr>
          <w:bCs/>
          <w:color w:val="000000"/>
        </w:rPr>
        <w:t xml:space="preserve">nebyla </w:t>
      </w:r>
      <w:r w:rsidRPr="00AA15F4">
        <w:rPr>
          <w:bCs/>
          <w:color w:val="000000"/>
        </w:rPr>
        <w:t>založ</w:t>
      </w:r>
      <w:r w:rsidR="00202CB4" w:rsidRPr="00AA15F4">
        <w:rPr>
          <w:bCs/>
          <w:color w:val="000000"/>
        </w:rPr>
        <w:t>ena</w:t>
      </w:r>
      <w:r w:rsidRPr="00AA15F4">
        <w:rPr>
          <w:bCs/>
          <w:color w:val="000000"/>
        </w:rPr>
        <w:t xml:space="preserve"> žádný</w:t>
      </w:r>
      <w:r w:rsidR="00202CB4" w:rsidRPr="00AA15F4">
        <w:rPr>
          <w:bCs/>
          <w:color w:val="000000"/>
        </w:rPr>
        <w:t>m</w:t>
      </w:r>
      <w:r w:rsidRPr="00AA15F4">
        <w:rPr>
          <w:bCs/>
          <w:color w:val="000000"/>
        </w:rPr>
        <w:t xml:space="preserve"> nadšený</w:t>
      </w:r>
      <w:r w:rsidR="00202CB4" w:rsidRPr="00AA15F4">
        <w:rPr>
          <w:bCs/>
          <w:color w:val="000000"/>
        </w:rPr>
        <w:t>m</w:t>
      </w:r>
      <w:r w:rsidRPr="00AA15F4">
        <w:rPr>
          <w:bCs/>
          <w:color w:val="000000"/>
        </w:rPr>
        <w:t xml:space="preserve"> skaut</w:t>
      </w:r>
      <w:r w:rsidR="00202CB4" w:rsidRPr="00AA15F4">
        <w:rPr>
          <w:bCs/>
          <w:color w:val="000000"/>
        </w:rPr>
        <w:t>em</w:t>
      </w:r>
      <w:r w:rsidRPr="00AA15F4">
        <w:rPr>
          <w:bCs/>
          <w:color w:val="000000"/>
        </w:rPr>
        <w:t>, který by hledal nové příznivce pro toto společenství, nýbrž obyčejný</w:t>
      </w:r>
      <w:r w:rsidR="00202CB4" w:rsidRPr="00AA15F4">
        <w:rPr>
          <w:bCs/>
          <w:color w:val="000000"/>
        </w:rPr>
        <w:t>m</w:t>
      </w:r>
      <w:r w:rsidR="00502575" w:rsidRPr="00AA15F4">
        <w:rPr>
          <w:bCs/>
          <w:color w:val="000000"/>
        </w:rPr>
        <w:t xml:space="preserve"> knězem, </w:t>
      </w:r>
      <w:r w:rsidR="00502575" w:rsidRPr="00AA15F4">
        <w:rPr>
          <w:bCs/>
          <w:i/>
          <w:iCs/>
          <w:color w:val="000000"/>
        </w:rPr>
        <w:t>narozeným v rodině, která určitě ideální nebyla.</w:t>
      </w:r>
      <w:r w:rsidR="00502575" w:rsidRPr="00AA15F4">
        <w:rPr>
          <w:rStyle w:val="Znakapoznpodarou"/>
          <w:bCs/>
          <w:i/>
          <w:iCs/>
          <w:color w:val="000000"/>
        </w:rPr>
        <w:footnoteReference w:id="81"/>
      </w:r>
      <w:r w:rsidRPr="00AA15F4">
        <w:rPr>
          <w:bCs/>
          <w:i/>
          <w:iCs/>
        </w:rPr>
        <w:t xml:space="preserve"> </w:t>
      </w:r>
      <w:r w:rsidRPr="00AA15F4">
        <w:rPr>
          <w:bCs/>
          <w:color w:val="000000"/>
        </w:rPr>
        <w:t xml:space="preserve">Tímto knězem byl </w:t>
      </w:r>
      <w:r w:rsidR="00397596">
        <w:rPr>
          <w:bCs/>
          <w:color w:val="000000"/>
        </w:rPr>
        <w:t>b</w:t>
      </w:r>
      <w:r w:rsidRPr="00AA15F4">
        <w:rPr>
          <w:bCs/>
          <w:color w:val="000000"/>
        </w:rPr>
        <w:t xml:space="preserve">enediktýnský mnich P. </w:t>
      </w:r>
      <w:proofErr w:type="spellStart"/>
      <w:r w:rsidRPr="00AA15F4">
        <w:rPr>
          <w:bCs/>
          <w:color w:val="000000"/>
        </w:rPr>
        <w:t>Method</w:t>
      </w:r>
      <w:proofErr w:type="spellEnd"/>
      <w:r w:rsidRPr="00AA15F4">
        <w:rPr>
          <w:bCs/>
          <w:color w:val="000000"/>
        </w:rPr>
        <w:t xml:space="preserve"> Klement</w:t>
      </w:r>
      <w:r w:rsidR="00004927" w:rsidRPr="00AA15F4">
        <w:rPr>
          <w:bCs/>
          <w:color w:val="000000"/>
        </w:rPr>
        <w:t>. Z</w:t>
      </w:r>
      <w:r w:rsidRPr="00AA15F4">
        <w:rPr>
          <w:bCs/>
          <w:color w:val="000000"/>
        </w:rPr>
        <w:t>počátku nebyl skautingu nakloněn. Byla to pro něj jen zájmová činnost, která spíše</w:t>
      </w:r>
      <w:r>
        <w:rPr>
          <w:bCs/>
          <w:color w:val="000000"/>
        </w:rPr>
        <w:t xml:space="preserve"> chlapce od oltáře odvádí. Pro skauting byl nadchnut </w:t>
      </w:r>
      <w:proofErr w:type="spellStart"/>
      <w:r w:rsidRPr="000301C9">
        <w:rPr>
          <w:bCs/>
        </w:rPr>
        <w:t>Mons</w:t>
      </w:r>
      <w:proofErr w:type="spellEnd"/>
      <w:r w:rsidRPr="000301C9">
        <w:rPr>
          <w:bCs/>
        </w:rPr>
        <w:t xml:space="preserve">. </w:t>
      </w:r>
      <w:proofErr w:type="spellStart"/>
      <w:r w:rsidRPr="000301C9">
        <w:rPr>
          <w:bCs/>
        </w:rPr>
        <w:t>Tihamérem</w:t>
      </w:r>
      <w:proofErr w:type="spellEnd"/>
      <w:r w:rsidRPr="000301C9">
        <w:rPr>
          <w:bCs/>
        </w:rPr>
        <w:t xml:space="preserve"> Tóthem, který byl známým maďarským spisovatelem pro mládež, propagátorem skautské výchovy a</w:t>
      </w:r>
      <w:r w:rsidR="00096C98">
        <w:rPr>
          <w:bCs/>
        </w:rPr>
        <w:t> </w:t>
      </w:r>
      <w:r w:rsidRPr="000301C9">
        <w:rPr>
          <w:bCs/>
        </w:rPr>
        <w:t>pozdějším biskupem.</w:t>
      </w:r>
      <w:r>
        <w:rPr>
          <w:rStyle w:val="Znakapoznpodarou"/>
          <w:bCs/>
          <w:color w:val="000000"/>
        </w:rPr>
        <w:footnoteReference w:id="82"/>
      </w:r>
    </w:p>
    <w:p w14:paraId="327F13FF" w14:textId="179B504C" w:rsidR="00B62D0C" w:rsidRDefault="00B62D0C" w:rsidP="00B62D0C">
      <w:pPr>
        <w:pStyle w:val="-wm-msonormal"/>
        <w:shd w:val="clear" w:color="auto" w:fill="FFFFFF"/>
        <w:spacing w:before="0" w:beforeAutospacing="0" w:after="160" w:afterAutospacing="0" w:line="360" w:lineRule="auto"/>
        <w:jc w:val="both"/>
        <w:rPr>
          <w:bCs/>
          <w:color w:val="000000"/>
        </w:rPr>
      </w:pPr>
      <w:r>
        <w:rPr>
          <w:bCs/>
          <w:color w:val="000000"/>
        </w:rPr>
        <w:lastRenderedPageBreak/>
        <w:t xml:space="preserve">P. </w:t>
      </w:r>
      <w:proofErr w:type="spellStart"/>
      <w:r>
        <w:rPr>
          <w:bCs/>
          <w:color w:val="000000"/>
        </w:rPr>
        <w:t>Method</w:t>
      </w:r>
      <w:proofErr w:type="spellEnd"/>
      <w:r>
        <w:rPr>
          <w:bCs/>
          <w:color w:val="000000"/>
        </w:rPr>
        <w:t xml:space="preserve"> Klement velmi jasně stanovil</w:t>
      </w:r>
      <w:r w:rsidR="00397596">
        <w:rPr>
          <w:bCs/>
          <w:color w:val="000000"/>
        </w:rPr>
        <w:t>,</w:t>
      </w:r>
      <w:r>
        <w:rPr>
          <w:bCs/>
          <w:color w:val="000000"/>
        </w:rPr>
        <w:t xml:space="preserve"> jací májí být členové </w:t>
      </w:r>
      <w:r w:rsidR="00397596">
        <w:rPr>
          <w:bCs/>
          <w:color w:val="000000"/>
        </w:rPr>
        <w:t xml:space="preserve">hnutí </w:t>
      </w:r>
      <w:proofErr w:type="spellStart"/>
      <w:r>
        <w:rPr>
          <w:bCs/>
          <w:color w:val="000000"/>
        </w:rPr>
        <w:t>Legio</w:t>
      </w:r>
      <w:proofErr w:type="spellEnd"/>
      <w:r>
        <w:rPr>
          <w:bCs/>
          <w:color w:val="000000"/>
        </w:rPr>
        <w:t xml:space="preserve"> </w:t>
      </w:r>
      <w:r w:rsidR="00CF3689">
        <w:rPr>
          <w:bCs/>
          <w:color w:val="000000"/>
        </w:rPr>
        <w:t>Angelic</w:t>
      </w:r>
      <w:r w:rsidR="00397596">
        <w:rPr>
          <w:bCs/>
          <w:color w:val="000000"/>
        </w:rPr>
        <w:t>a</w:t>
      </w:r>
      <w:r>
        <w:rPr>
          <w:bCs/>
          <w:color w:val="000000"/>
        </w:rPr>
        <w:t>. Mají to být „veselí a ušlechtilí hoši, kterým vždycky ještě zbývá trochu času pro Spasitele v Nejsvětější svátosti. Musí být stateční, přesní a hbití, zvláště ráno, aby každý byl včas připraven u oltáře. Musí míti i trochu dobré vůle a vytrvalosti, aby správně nacvičili, čeho je třeba k zastávání posvátného úřadu, zvláště když toho vyžaduje slavnostní příležitost“</w:t>
      </w:r>
      <w:r w:rsidR="00337BD2">
        <w:rPr>
          <w:bCs/>
          <w:color w:val="000000"/>
        </w:rPr>
        <w:t>.</w:t>
      </w:r>
      <w:r>
        <w:rPr>
          <w:rStyle w:val="Znakapoznpodarou"/>
          <w:bCs/>
          <w:color w:val="000000"/>
        </w:rPr>
        <w:footnoteReference w:id="83"/>
      </w:r>
      <w:r>
        <w:rPr>
          <w:bCs/>
          <w:color w:val="000000"/>
        </w:rPr>
        <w:t xml:space="preserve"> </w:t>
      </w:r>
    </w:p>
    <w:p w14:paraId="502EF407" w14:textId="1364C2C3" w:rsidR="00B62D0C" w:rsidRDefault="00B62D0C" w:rsidP="00B62D0C">
      <w:pPr>
        <w:pStyle w:val="-wm-msonormal"/>
        <w:shd w:val="clear" w:color="auto" w:fill="FFFFFF"/>
        <w:spacing w:before="0" w:beforeAutospacing="0" w:after="160" w:afterAutospacing="0" w:line="360" w:lineRule="auto"/>
        <w:jc w:val="both"/>
        <w:rPr>
          <w:bCs/>
          <w:color w:val="000000"/>
        </w:rPr>
      </w:pPr>
      <w:r>
        <w:rPr>
          <w:bCs/>
          <w:color w:val="000000"/>
        </w:rPr>
        <w:t xml:space="preserve">P. </w:t>
      </w:r>
      <w:proofErr w:type="spellStart"/>
      <w:r>
        <w:rPr>
          <w:bCs/>
          <w:color w:val="000000"/>
        </w:rPr>
        <w:t>Method</w:t>
      </w:r>
      <w:proofErr w:type="spellEnd"/>
      <w:r>
        <w:rPr>
          <w:bCs/>
          <w:color w:val="000000"/>
        </w:rPr>
        <w:t xml:space="preserve"> Klement bral ministranty vážně. Stejně jako dnes i v jeho době byl nedostatek kněžských povolání. Proto dále uvádí: „Takoví tedy musí býti ministranti, kteří jsou sdruženi kolem svého vzoru sv. Václava a jiných sv. ministrantů. Budou to hoši, kteří mají srdce i hlavu na pravém místě. Budou to vojíni Ježíše Krista, jeho apoštolové, dobyvatelé Církve a budovatelé božího království na zemi. Z jejich řad se jistě budou doplňovat řady řídnoucího kněžstva. Mezi nimi budou vyrůstat </w:t>
      </w:r>
      <w:r w:rsidR="00397596">
        <w:rPr>
          <w:bCs/>
          <w:color w:val="000000"/>
        </w:rPr>
        <w:t>i</w:t>
      </w:r>
      <w:r>
        <w:rPr>
          <w:bCs/>
          <w:color w:val="000000"/>
        </w:rPr>
        <w:t>deální sluhové chrámu a</w:t>
      </w:r>
      <w:r w:rsidR="00096C98">
        <w:rPr>
          <w:bCs/>
          <w:color w:val="000000"/>
        </w:rPr>
        <w:t> </w:t>
      </w:r>
      <w:r w:rsidR="00C561C9">
        <w:rPr>
          <w:bCs/>
          <w:color w:val="000000"/>
        </w:rPr>
        <w:t>sakristii</w:t>
      </w:r>
      <w:r>
        <w:rPr>
          <w:bCs/>
          <w:color w:val="000000"/>
        </w:rPr>
        <w:t>, ředitel</w:t>
      </w:r>
      <w:r w:rsidR="00397596">
        <w:rPr>
          <w:bCs/>
          <w:color w:val="000000"/>
        </w:rPr>
        <w:t>é</w:t>
      </w:r>
      <w:r>
        <w:rPr>
          <w:bCs/>
          <w:color w:val="000000"/>
        </w:rPr>
        <w:t xml:space="preserve"> kůru chrámového, laičtí </w:t>
      </w:r>
      <w:proofErr w:type="spellStart"/>
      <w:r>
        <w:rPr>
          <w:bCs/>
          <w:color w:val="000000"/>
        </w:rPr>
        <w:t>katecheté</w:t>
      </w:r>
      <w:proofErr w:type="spellEnd"/>
      <w:r>
        <w:rPr>
          <w:bCs/>
          <w:color w:val="000000"/>
        </w:rPr>
        <w:t>, předsedové katolických organizací, pomocné síly farní správy duchovní – a jistě i ve světských povoláních nad jiné řádní katolíci“</w:t>
      </w:r>
      <w:r w:rsidR="00337BD2">
        <w:rPr>
          <w:bCs/>
          <w:color w:val="000000"/>
        </w:rPr>
        <w:t>.</w:t>
      </w:r>
      <w:r>
        <w:rPr>
          <w:rStyle w:val="Znakapoznpodarou"/>
          <w:bCs/>
          <w:color w:val="000000"/>
        </w:rPr>
        <w:footnoteReference w:id="84"/>
      </w:r>
    </w:p>
    <w:p w14:paraId="34549AF1" w14:textId="7698C4FA" w:rsidR="00B62D0C" w:rsidRDefault="00B62D0C" w:rsidP="00B62D0C">
      <w:pPr>
        <w:pStyle w:val="-wm-msonormal"/>
        <w:shd w:val="clear" w:color="auto" w:fill="FFFFFF"/>
        <w:spacing w:before="0" w:beforeAutospacing="0" w:after="160" w:afterAutospacing="0" w:line="360" w:lineRule="auto"/>
        <w:jc w:val="both"/>
        <w:rPr>
          <w:bCs/>
          <w:color w:val="000000"/>
        </w:rPr>
      </w:pPr>
      <w:r>
        <w:rPr>
          <w:bCs/>
          <w:color w:val="000000"/>
        </w:rPr>
        <w:t>Tady můžeme vidět, že nedostatek služebníků není jen otázka dnešní doby. I v dobách minulých byl nedostatek kněžských povolání. Ale na rozdíl od doby, ve které žijeme</w:t>
      </w:r>
      <w:r w:rsidR="00397596">
        <w:rPr>
          <w:bCs/>
          <w:color w:val="000000"/>
        </w:rPr>
        <w:t>,</w:t>
      </w:r>
      <w:r>
        <w:rPr>
          <w:bCs/>
          <w:color w:val="000000"/>
        </w:rPr>
        <w:t xml:space="preserve"> se našli lidé, kteří s tímto problémem chtěli něco udělat. Důležitým krokem bylo najít si čas pro ministranty. Dnes můžeme sledovat fenomén, nedostatek času. Tento fenomén už trvá nějakou dobu. Z vlastní zkušenosti mohu uvést člověka, který když slyšel několikrát větu „</w:t>
      </w:r>
      <w:r w:rsidR="00DA62AA">
        <w:rPr>
          <w:bCs/>
          <w:color w:val="000000"/>
        </w:rPr>
        <w:t>t</w:t>
      </w:r>
      <w:r>
        <w:rPr>
          <w:bCs/>
          <w:color w:val="000000"/>
        </w:rPr>
        <w:t>eď nemám čas</w:t>
      </w:r>
      <w:r w:rsidR="00DA62AA">
        <w:rPr>
          <w:bCs/>
          <w:color w:val="000000"/>
        </w:rPr>
        <w:t>,</w:t>
      </w:r>
      <w:r>
        <w:rPr>
          <w:bCs/>
          <w:color w:val="000000"/>
        </w:rPr>
        <w:t>“</w:t>
      </w:r>
      <w:r w:rsidR="00DA62AA">
        <w:rPr>
          <w:bCs/>
          <w:color w:val="000000"/>
        </w:rPr>
        <w:t xml:space="preserve"> </w:t>
      </w:r>
      <w:r>
        <w:rPr>
          <w:bCs/>
          <w:color w:val="000000"/>
        </w:rPr>
        <w:t>vícekrát už za tímto člověkem nešel. Možná, že v tom tkví problém dnešní generace. Po „sametové revoluci</w:t>
      </w:r>
      <w:r w:rsidR="00DA62AA">
        <w:rPr>
          <w:bCs/>
          <w:color w:val="000000"/>
        </w:rPr>
        <w:t>“</w:t>
      </w:r>
      <w:r>
        <w:rPr>
          <w:bCs/>
          <w:color w:val="000000"/>
        </w:rPr>
        <w:t xml:space="preserve"> se nám otevřely možnosti mnohých aktivit, spoustu nabídek práce a možnost cestování. Zdá se, že pro samé aktivity jsme si nevšimli, že možná to nejdůležitější, co můžeme udělat</w:t>
      </w:r>
      <w:r w:rsidR="00DA62AA">
        <w:rPr>
          <w:bCs/>
          <w:color w:val="000000"/>
        </w:rPr>
        <w:t>,</w:t>
      </w:r>
      <w:r>
        <w:rPr>
          <w:bCs/>
          <w:color w:val="000000"/>
        </w:rPr>
        <w:t xml:space="preserve"> je čas daný člověku vedle nás. Lidé nepolemizovali </w:t>
      </w:r>
      <w:r w:rsidR="00DA62AA">
        <w:rPr>
          <w:bCs/>
          <w:color w:val="000000"/>
        </w:rPr>
        <w:t>nad</w:t>
      </w:r>
      <w:r>
        <w:rPr>
          <w:bCs/>
          <w:color w:val="000000"/>
        </w:rPr>
        <w:t> tím, jak přetv</w:t>
      </w:r>
      <w:r w:rsidR="00DA62AA">
        <w:rPr>
          <w:bCs/>
          <w:color w:val="000000"/>
        </w:rPr>
        <w:t>ářet</w:t>
      </w:r>
      <w:r>
        <w:rPr>
          <w:bCs/>
          <w:color w:val="000000"/>
        </w:rPr>
        <w:t xml:space="preserve"> některé zvyklosti, ale byli otevřeni najít si čas pro druhé. Výsledek z takového jednání se dostavil. Za </w:t>
      </w:r>
      <w:r w:rsidR="00C561C9">
        <w:rPr>
          <w:bCs/>
          <w:color w:val="000000"/>
        </w:rPr>
        <w:t xml:space="preserve">arcibiskupa </w:t>
      </w:r>
      <w:proofErr w:type="spellStart"/>
      <w:r w:rsidR="00C561C9">
        <w:rPr>
          <w:bCs/>
          <w:color w:val="000000"/>
        </w:rPr>
        <w:t>Prečana</w:t>
      </w:r>
      <w:proofErr w:type="spellEnd"/>
      <w:r>
        <w:rPr>
          <w:bCs/>
          <w:color w:val="000000"/>
        </w:rPr>
        <w:t xml:space="preserve"> bylo tolik kněží, že uvažoval, jestli všechny vysvětit. Nakonec dal na moudrou radu P. </w:t>
      </w:r>
      <w:proofErr w:type="spellStart"/>
      <w:r>
        <w:rPr>
          <w:bCs/>
          <w:color w:val="000000"/>
        </w:rPr>
        <w:t>Šuránka</w:t>
      </w:r>
      <w:proofErr w:type="spellEnd"/>
      <w:r>
        <w:rPr>
          <w:bCs/>
          <w:color w:val="000000"/>
        </w:rPr>
        <w:t>, který radil vysvětit s</w:t>
      </w:r>
      <w:r w:rsidR="00DA62AA">
        <w:rPr>
          <w:bCs/>
          <w:color w:val="000000"/>
        </w:rPr>
        <w:t> </w:t>
      </w:r>
      <w:r>
        <w:rPr>
          <w:bCs/>
          <w:color w:val="000000"/>
        </w:rPr>
        <w:t>odůvodněním</w:t>
      </w:r>
      <w:r w:rsidR="00DA62AA">
        <w:rPr>
          <w:bCs/>
          <w:color w:val="000000"/>
        </w:rPr>
        <w:t>:</w:t>
      </w:r>
      <w:r>
        <w:rPr>
          <w:bCs/>
          <w:color w:val="000000"/>
        </w:rPr>
        <w:t xml:space="preserve"> „Kdo ví, jaká doba přijde“. Dnes můžeme </w:t>
      </w:r>
      <w:r w:rsidR="00A64C40">
        <w:rPr>
          <w:bCs/>
          <w:color w:val="000000"/>
        </w:rPr>
        <w:t>říct</w:t>
      </w:r>
      <w:r>
        <w:rPr>
          <w:bCs/>
          <w:color w:val="000000"/>
        </w:rPr>
        <w:t>, že šlo o prorocké slovo, neboť záhy přišla doba totality.</w:t>
      </w:r>
    </w:p>
    <w:p w14:paraId="2CC8E6B2" w14:textId="10894262" w:rsidR="00B62D0C" w:rsidRPr="00C07F72" w:rsidRDefault="00B62D0C" w:rsidP="00B62D0C">
      <w:pPr>
        <w:pStyle w:val="-wm-msonormal"/>
        <w:shd w:val="clear" w:color="auto" w:fill="FFFFFF"/>
        <w:spacing w:before="0" w:beforeAutospacing="0" w:after="160" w:afterAutospacing="0" w:line="360" w:lineRule="auto"/>
        <w:jc w:val="both"/>
        <w:rPr>
          <w:bCs/>
          <w:color w:val="000000"/>
        </w:rPr>
      </w:pPr>
      <w:r>
        <w:rPr>
          <w:bCs/>
          <w:color w:val="000000"/>
        </w:rPr>
        <w:lastRenderedPageBreak/>
        <w:t xml:space="preserve">Přestože z této odnože skautingu vzešlo </w:t>
      </w:r>
      <w:r w:rsidR="00DA62AA">
        <w:rPr>
          <w:bCs/>
          <w:color w:val="000000"/>
        </w:rPr>
        <w:t>m</w:t>
      </w:r>
      <w:r>
        <w:rPr>
          <w:bCs/>
          <w:color w:val="000000"/>
        </w:rPr>
        <w:t>noho kněží, biskupů, vědců a lidí, kteří se v životě osvědčili, jak již bylo výše řečeno, i dnes můžeme od různých kněží zakoušet odmítavý postoj k této organizaci. Přitom pokud by si přečetli skautské stanovy a</w:t>
      </w:r>
      <w:r w:rsidR="00096C98">
        <w:rPr>
          <w:bCs/>
          <w:color w:val="000000"/>
        </w:rPr>
        <w:t> </w:t>
      </w:r>
      <w:r w:rsidR="00C561C9">
        <w:rPr>
          <w:bCs/>
          <w:color w:val="000000"/>
        </w:rPr>
        <w:t>popřípadě</w:t>
      </w:r>
      <w:r>
        <w:rPr>
          <w:bCs/>
          <w:color w:val="000000"/>
        </w:rPr>
        <w:t xml:space="preserve"> stanovy </w:t>
      </w:r>
      <w:proofErr w:type="spellStart"/>
      <w:r>
        <w:rPr>
          <w:bCs/>
          <w:color w:val="000000"/>
        </w:rPr>
        <w:t>Legio</w:t>
      </w:r>
      <w:proofErr w:type="spellEnd"/>
      <w:r>
        <w:rPr>
          <w:bCs/>
          <w:color w:val="000000"/>
        </w:rPr>
        <w:t xml:space="preserve"> </w:t>
      </w:r>
      <w:r w:rsidR="00C561C9">
        <w:rPr>
          <w:bCs/>
          <w:color w:val="000000"/>
        </w:rPr>
        <w:t>Angelicy</w:t>
      </w:r>
      <w:r>
        <w:rPr>
          <w:bCs/>
          <w:color w:val="000000"/>
        </w:rPr>
        <w:t xml:space="preserve">, museli by naznat skutečnost, že jde o nejlépe zformovaná pravidla pro křesťanský život, která jsou pochopitelná a přístupná pro lidi napříč všemi věkovými kategoriemi. „Cílem skautingu je naučit mladé lidi, jak se poctivě žije, a ne, jak se dá životem proklouzávat.“ Tento cíl definoval jeho zakladatel Robert Baden </w:t>
      </w:r>
      <w:proofErr w:type="spellStart"/>
      <w:r>
        <w:rPr>
          <w:bCs/>
          <w:color w:val="000000"/>
        </w:rPr>
        <w:t>Powell</w:t>
      </w:r>
      <w:proofErr w:type="spellEnd"/>
      <w:r>
        <w:rPr>
          <w:bCs/>
          <w:color w:val="000000"/>
        </w:rPr>
        <w:t>.</w:t>
      </w:r>
      <w:r>
        <w:rPr>
          <w:rStyle w:val="Znakapoznpodarou"/>
          <w:bCs/>
          <w:color w:val="000000"/>
        </w:rPr>
        <w:footnoteReference w:id="85"/>
      </w:r>
      <w:r>
        <w:rPr>
          <w:bCs/>
          <w:color w:val="000000"/>
        </w:rPr>
        <w:t xml:space="preserve"> Zdá se, že v dnešní době tento cíl znovu nabývá na aktuálnosti.</w:t>
      </w:r>
    </w:p>
    <w:p w14:paraId="3246F7A8" w14:textId="77777777" w:rsidR="00B62D0C" w:rsidRPr="0084008B" w:rsidRDefault="00B62D0C" w:rsidP="009B2488">
      <w:pPr>
        <w:pStyle w:val="Nadpis2"/>
        <w:spacing w:before="360" w:after="240" w:line="360" w:lineRule="auto"/>
        <w:rPr>
          <w:rFonts w:cs="Times New Roman"/>
          <w:szCs w:val="28"/>
        </w:rPr>
      </w:pPr>
      <w:bookmarkStart w:id="21" w:name="_Toc164269697"/>
      <w:bookmarkEnd w:id="20"/>
      <w:r w:rsidRPr="0084008B">
        <w:rPr>
          <w:rFonts w:cs="Times New Roman"/>
          <w:szCs w:val="28"/>
        </w:rPr>
        <w:t>3.2. Proces definování ministrantského slibu</w:t>
      </w:r>
      <w:bookmarkEnd w:id="21"/>
    </w:p>
    <w:p w14:paraId="6797BC53" w14:textId="74565091" w:rsidR="00B62D0C" w:rsidRPr="009A7BD6" w:rsidRDefault="00B62D0C" w:rsidP="009A7BD6">
      <w:pPr>
        <w:spacing w:line="360" w:lineRule="auto"/>
        <w:jc w:val="both"/>
        <w:rPr>
          <w:rFonts w:ascii="Times New Roman" w:hAnsi="Times New Roman" w:cs="Times New Roman"/>
          <w:sz w:val="24"/>
          <w:szCs w:val="24"/>
        </w:rPr>
      </w:pPr>
      <w:r w:rsidRPr="009A7BD6">
        <w:rPr>
          <w:rFonts w:ascii="Times New Roman" w:hAnsi="Times New Roman" w:cs="Times New Roman"/>
          <w:sz w:val="24"/>
          <w:szCs w:val="24"/>
        </w:rPr>
        <w:t>Proces definování ministrantského slibu sleduje tři cíle. Kognitivní, který se soustředí na znalosti, a</w:t>
      </w:r>
      <w:r w:rsidR="00A25B3F">
        <w:rPr>
          <w:rFonts w:ascii="Times New Roman" w:hAnsi="Times New Roman" w:cs="Times New Roman"/>
          <w:sz w:val="24"/>
          <w:szCs w:val="24"/>
        </w:rPr>
        <w:t>fek</w:t>
      </w:r>
      <w:r w:rsidRPr="009A7BD6">
        <w:rPr>
          <w:rFonts w:ascii="Times New Roman" w:hAnsi="Times New Roman" w:cs="Times New Roman"/>
          <w:sz w:val="24"/>
          <w:szCs w:val="24"/>
        </w:rPr>
        <w:t xml:space="preserve">tivní </w:t>
      </w:r>
      <w:r w:rsidR="00DA62AA">
        <w:rPr>
          <w:rFonts w:ascii="Times New Roman" w:hAnsi="Times New Roman" w:cs="Times New Roman"/>
          <w:sz w:val="24"/>
          <w:szCs w:val="24"/>
        </w:rPr>
        <w:t xml:space="preserve">se </w:t>
      </w:r>
      <w:r w:rsidRPr="009A7BD6">
        <w:rPr>
          <w:rFonts w:ascii="Times New Roman" w:hAnsi="Times New Roman" w:cs="Times New Roman"/>
          <w:sz w:val="24"/>
          <w:szCs w:val="24"/>
        </w:rPr>
        <w:t>soustředí na postoje a poslední psychomotorický, tedy dovednostní. Jednotlivé cíle si nyní rozebereme.</w:t>
      </w:r>
    </w:p>
    <w:p w14:paraId="4320A341" w14:textId="4D75C9D1" w:rsidR="00B62D0C" w:rsidRPr="009A7BD6" w:rsidRDefault="00B62D0C" w:rsidP="009A7BD6">
      <w:pPr>
        <w:spacing w:line="360" w:lineRule="auto"/>
        <w:jc w:val="both"/>
        <w:rPr>
          <w:rFonts w:ascii="Times New Roman" w:hAnsi="Times New Roman" w:cs="Times New Roman"/>
          <w:sz w:val="24"/>
          <w:szCs w:val="24"/>
        </w:rPr>
      </w:pPr>
      <w:r w:rsidRPr="009A7BD6">
        <w:rPr>
          <w:rFonts w:ascii="Times New Roman" w:hAnsi="Times New Roman" w:cs="Times New Roman"/>
          <w:sz w:val="24"/>
          <w:szCs w:val="24"/>
        </w:rPr>
        <w:t xml:space="preserve">První z nich je kognitivní. Zde ministrant poznává Ježíše i službu jemu. Je to velice důležité. Pokud někoho dobře neznám, nemohu mu ani sloužit. Pokud někoho neznám, nevím, co je to za člověka a jaké má úmysly. Žádný rozumný člověk, který se řídí dobrými a poctivými úmysly a má rád druhé lidi, nebude chtít těmto lidem škodit. Z tohoto důvodu je nutné se seznámit s tím, ke komu chci jít do služby. Jen pokud člověka znám a seznámil jsem se detailně s jeho plány, budu schopen službu </w:t>
      </w:r>
      <w:r w:rsidR="00DA62AA">
        <w:rPr>
          <w:rFonts w:ascii="Times New Roman" w:hAnsi="Times New Roman" w:cs="Times New Roman"/>
          <w:sz w:val="24"/>
          <w:szCs w:val="24"/>
        </w:rPr>
        <w:t>mně</w:t>
      </w:r>
      <w:r w:rsidRPr="009A7BD6">
        <w:rPr>
          <w:rFonts w:ascii="Times New Roman" w:hAnsi="Times New Roman" w:cs="Times New Roman"/>
          <w:sz w:val="24"/>
          <w:szCs w:val="24"/>
        </w:rPr>
        <w:t xml:space="preserve"> svěřenou vykonávat tak, jak ji ode </w:t>
      </w:r>
      <w:r w:rsidR="00A64C40" w:rsidRPr="009A7BD6">
        <w:rPr>
          <w:rFonts w:ascii="Times New Roman" w:hAnsi="Times New Roman" w:cs="Times New Roman"/>
          <w:sz w:val="24"/>
          <w:szCs w:val="24"/>
        </w:rPr>
        <w:t>mě</w:t>
      </w:r>
      <w:r w:rsidRPr="009A7BD6">
        <w:rPr>
          <w:rFonts w:ascii="Times New Roman" w:hAnsi="Times New Roman" w:cs="Times New Roman"/>
          <w:sz w:val="24"/>
          <w:szCs w:val="24"/>
        </w:rPr>
        <w:t xml:space="preserve"> požaduje. A pokud tuto službu vykonávám a cítím, že je to pro mě to pravé, co chci dělat, budu se chtít v tom zdokonalovat. Zdokonalení ovšem není možné bez potřebných znalosti. V ministrantské službě jde o službu Vládci, který jako jediný má propracovaný plán, který bezpečně vede k cíli. Jen je potřeba se s tímto skvělým plánem co nejčastěji seznamovat. Je to důležité proto, aby si jej daný služebník nezačal vysvětlovat po svém a vlivem této nesprávné interpretace nesplnil daný úkol tak, jak bylo od něho požadováno. </w:t>
      </w:r>
    </w:p>
    <w:p w14:paraId="5623CC0E" w14:textId="131CC67C" w:rsidR="00B62D0C" w:rsidRPr="009A7BD6" w:rsidRDefault="00B62D0C" w:rsidP="009A7BD6">
      <w:pPr>
        <w:spacing w:line="360" w:lineRule="auto"/>
        <w:jc w:val="both"/>
        <w:rPr>
          <w:rFonts w:ascii="Times New Roman" w:hAnsi="Times New Roman" w:cs="Times New Roman"/>
          <w:sz w:val="24"/>
          <w:szCs w:val="24"/>
        </w:rPr>
      </w:pPr>
      <w:r w:rsidRPr="009A7BD6">
        <w:rPr>
          <w:rFonts w:ascii="Times New Roman" w:hAnsi="Times New Roman" w:cs="Times New Roman"/>
          <w:sz w:val="24"/>
          <w:szCs w:val="24"/>
        </w:rPr>
        <w:t>Další nutností je pravidelné setkávání. Při tomto setkávání dochází k vyjasňování pozic a</w:t>
      </w:r>
      <w:r w:rsidR="00096C98">
        <w:rPr>
          <w:rFonts w:ascii="Times New Roman" w:hAnsi="Times New Roman" w:cs="Times New Roman"/>
          <w:sz w:val="24"/>
          <w:szCs w:val="24"/>
        </w:rPr>
        <w:t> </w:t>
      </w:r>
      <w:r w:rsidRPr="009A7BD6">
        <w:rPr>
          <w:rFonts w:ascii="Times New Roman" w:hAnsi="Times New Roman" w:cs="Times New Roman"/>
          <w:sz w:val="24"/>
          <w:szCs w:val="24"/>
        </w:rPr>
        <w:t xml:space="preserve">k utvrzení služebníka o správnosti vykonaného úkolu. V této chvíli se nabízí také prostor pro případné dotazy, nebo náměty. </w:t>
      </w:r>
    </w:p>
    <w:p w14:paraId="6B1C0D73" w14:textId="7FA5C6CB" w:rsidR="00B62D0C" w:rsidRPr="00A25B3F" w:rsidRDefault="00A25B3F" w:rsidP="00A25B3F">
      <w:pPr>
        <w:spacing w:line="360" w:lineRule="auto"/>
        <w:jc w:val="both"/>
        <w:rPr>
          <w:rFonts w:ascii="Times New Roman" w:hAnsi="Times New Roman" w:cs="Times New Roman"/>
          <w:sz w:val="24"/>
          <w:szCs w:val="24"/>
        </w:rPr>
      </w:pPr>
      <w:r w:rsidRPr="00A25B3F">
        <w:rPr>
          <w:rFonts w:ascii="Times New Roman" w:hAnsi="Times New Roman" w:cs="Times New Roman"/>
          <w:color w:val="000000"/>
          <w:sz w:val="24"/>
          <w:szCs w:val="24"/>
        </w:rPr>
        <w:lastRenderedPageBreak/>
        <w:t>Dalším cílem jsou postoje. Postoje jsou důležitou věcí. Postoje se týkají hodnot, a z přijetí hodnot pramení vnitřní motivace. Člověk má kladný vztah k určitým hodnotám, a proto mu na nich záleží, což se projeví i navenek. Postoje k hodnotám dávají smysl celému konání (v našem případě k ministrování). V navrhovaném ministrantském slibu uvádíme jako nejdůležitější postoj, k němuž chceme děti vést, že chtějí být přáteli Pána Ježíše (mít s ním osobní vztah, žít s ním), a také být jeho rytířem (službu, snahu o aktivní úsilí ve prospěch Ježíšových hodnot – tj. hodnot Božího království). Ministrovat beze smyslu, bez opory v hodnotách, a jejich kladnému přijetí je pouze něčím vnějším, a nedotýká se to přímo dětí, které při liturgii slouží. Naproti tomu při vedení ke správným postojům je ministrování skutečně výchovné a prospívá k duchovnímu růstu – je to výraz přátelství s</w:t>
      </w:r>
      <w:r w:rsidR="00096C98">
        <w:rPr>
          <w:rFonts w:ascii="Times New Roman" w:hAnsi="Times New Roman" w:cs="Times New Roman"/>
          <w:color w:val="000000"/>
          <w:sz w:val="24"/>
          <w:szCs w:val="24"/>
        </w:rPr>
        <w:t> </w:t>
      </w:r>
      <w:r w:rsidRPr="00A25B3F">
        <w:rPr>
          <w:rFonts w:ascii="Times New Roman" w:hAnsi="Times New Roman" w:cs="Times New Roman"/>
          <w:color w:val="000000"/>
          <w:sz w:val="24"/>
          <w:szCs w:val="24"/>
        </w:rPr>
        <w:t>Ježíšem i služby jemu, i jeho rodině (církvi).</w:t>
      </w:r>
    </w:p>
    <w:p w14:paraId="2E3CDD61" w14:textId="4440793A" w:rsidR="00B62D0C" w:rsidRPr="009A7BD6" w:rsidRDefault="00B62D0C" w:rsidP="009A7BD6">
      <w:pPr>
        <w:spacing w:line="360" w:lineRule="auto"/>
        <w:jc w:val="both"/>
        <w:rPr>
          <w:rFonts w:ascii="Times New Roman" w:hAnsi="Times New Roman" w:cs="Times New Roman"/>
          <w:sz w:val="24"/>
          <w:szCs w:val="24"/>
        </w:rPr>
      </w:pPr>
      <w:r w:rsidRPr="009A7BD6">
        <w:rPr>
          <w:rFonts w:ascii="Times New Roman" w:hAnsi="Times New Roman" w:cs="Times New Roman"/>
          <w:sz w:val="24"/>
          <w:szCs w:val="24"/>
        </w:rPr>
        <w:t>Třetím cílem je cíl dovednostní. Aby ministrant mohl svou službu u oltáře vykonávat tak jak jí má vykonávat, tedy se vší noblesou, je potřeba se tímto dovednostem naučit. Jistě známe talenty, kteří se učit nepotřebují a stačí jim vidět, co mají dělat a potom to přesně udělají. Většina z nás však tuto schopnost nemá. Potřebujeme se novým věcem naučit a</w:t>
      </w:r>
      <w:r w:rsidR="00096C98">
        <w:rPr>
          <w:rFonts w:ascii="Times New Roman" w:hAnsi="Times New Roman" w:cs="Times New Roman"/>
          <w:sz w:val="24"/>
          <w:szCs w:val="24"/>
        </w:rPr>
        <w:t> </w:t>
      </w:r>
      <w:r w:rsidRPr="009A7BD6">
        <w:rPr>
          <w:rFonts w:ascii="Times New Roman" w:hAnsi="Times New Roman" w:cs="Times New Roman"/>
          <w:sz w:val="24"/>
          <w:szCs w:val="24"/>
        </w:rPr>
        <w:t>naučené opakovat. Velkou dovedností, která k ministrantské službě</w:t>
      </w:r>
      <w:r w:rsidR="00B6056B">
        <w:rPr>
          <w:rFonts w:ascii="Times New Roman" w:hAnsi="Times New Roman" w:cs="Times New Roman"/>
          <w:sz w:val="24"/>
          <w:szCs w:val="24"/>
        </w:rPr>
        <w:t xml:space="preserve"> náleží</w:t>
      </w:r>
      <w:r w:rsidRPr="009A7BD6">
        <w:rPr>
          <w:rFonts w:ascii="Times New Roman" w:hAnsi="Times New Roman" w:cs="Times New Roman"/>
          <w:sz w:val="24"/>
          <w:szCs w:val="24"/>
        </w:rPr>
        <w:t xml:space="preserve"> je okamžik</w:t>
      </w:r>
      <w:r w:rsidR="00745395">
        <w:rPr>
          <w:rFonts w:ascii="Times New Roman" w:hAnsi="Times New Roman" w:cs="Times New Roman"/>
          <w:sz w:val="24"/>
          <w:szCs w:val="24"/>
        </w:rPr>
        <w:t>,</w:t>
      </w:r>
      <w:r w:rsidRPr="009A7BD6">
        <w:rPr>
          <w:rFonts w:ascii="Times New Roman" w:hAnsi="Times New Roman" w:cs="Times New Roman"/>
          <w:sz w:val="24"/>
          <w:szCs w:val="24"/>
        </w:rPr>
        <w:t xml:space="preserve"> kdy se zastavíme a pohlédneme nazpět. Toto poohlédnutí nazpět nazýváme reflexe. Dovednosti, kterým jsme se naučili</w:t>
      </w:r>
      <w:r w:rsidR="00745395">
        <w:rPr>
          <w:rFonts w:ascii="Times New Roman" w:hAnsi="Times New Roman" w:cs="Times New Roman"/>
          <w:sz w:val="24"/>
          <w:szCs w:val="24"/>
        </w:rPr>
        <w:t>,</w:t>
      </w:r>
      <w:r w:rsidRPr="009A7BD6">
        <w:rPr>
          <w:rFonts w:ascii="Times New Roman" w:hAnsi="Times New Roman" w:cs="Times New Roman"/>
          <w:sz w:val="24"/>
          <w:szCs w:val="24"/>
        </w:rPr>
        <w:t xml:space="preserve"> je potřeba vhodným způsobem předat postupně mladším ministrantům. Je dobré postupovat od jednoduchého a postupně po zvládnutí postupovat dále k věcem složitějším. Ministrant rozdělující služby by se měl umět vcítit do mladšího ministranta a zvážit, zda daná služba pro něho nebude příliš náročná vzhledem k jeho vzrůstu nebo schopnostem.</w:t>
      </w:r>
    </w:p>
    <w:p w14:paraId="70059B97" w14:textId="69DBBA23" w:rsidR="00B62D0C" w:rsidRPr="009A7BD6" w:rsidRDefault="00B62D0C" w:rsidP="009A7BD6">
      <w:pPr>
        <w:spacing w:line="360" w:lineRule="auto"/>
        <w:jc w:val="both"/>
        <w:rPr>
          <w:rFonts w:ascii="Times New Roman" w:hAnsi="Times New Roman" w:cs="Times New Roman"/>
          <w:sz w:val="24"/>
          <w:szCs w:val="24"/>
        </w:rPr>
      </w:pPr>
      <w:r w:rsidRPr="009A7BD6">
        <w:rPr>
          <w:rFonts w:ascii="Times New Roman" w:hAnsi="Times New Roman" w:cs="Times New Roman"/>
          <w:sz w:val="24"/>
          <w:szCs w:val="24"/>
        </w:rPr>
        <w:t>Není ideální variantou, pokud přijde malý ministrant, který nemá vzory a musí dělat všechno nač mu síly stačí. Nové věci se nepotřebuj</w:t>
      </w:r>
      <w:r w:rsidR="00745395">
        <w:rPr>
          <w:rFonts w:ascii="Times New Roman" w:hAnsi="Times New Roman" w:cs="Times New Roman"/>
          <w:sz w:val="24"/>
          <w:szCs w:val="24"/>
        </w:rPr>
        <w:t>í</w:t>
      </w:r>
      <w:r w:rsidRPr="009A7BD6">
        <w:rPr>
          <w:rFonts w:ascii="Times New Roman" w:hAnsi="Times New Roman" w:cs="Times New Roman"/>
          <w:sz w:val="24"/>
          <w:szCs w:val="24"/>
        </w:rPr>
        <w:t xml:space="preserve"> učit jen začínající ministranti.  Učit se potřebuje každý, kdo chce být dobrým ministrantem. Někteří ministranti si to nemyslí. U těchto jedinců pak můžeme sledovat výskyt různých mýtů, jak co dělat, nebo nedělat. Tyto mýty se pak jen těžko odnaučují. Neustále učení je zvláště důležité pro lektory. Lektor je ministrant určený k předčítání slova Božího. </w:t>
      </w:r>
      <w:bookmarkStart w:id="22" w:name="_Hlk163947603"/>
      <w:r w:rsidRPr="009A7BD6">
        <w:rPr>
          <w:rFonts w:ascii="Times New Roman" w:hAnsi="Times New Roman" w:cs="Times New Roman"/>
          <w:sz w:val="24"/>
          <w:szCs w:val="24"/>
        </w:rPr>
        <w:t>Svým slovem mluví Bůh k lidem jako k přátelům a stýká se s nimi, aby je pozval do svého společenství.</w:t>
      </w:r>
      <w:bookmarkEnd w:id="22"/>
      <w:r w:rsidRPr="009A7BD6">
        <w:rPr>
          <w:rStyle w:val="Znakapoznpodarou"/>
          <w:rFonts w:ascii="Times New Roman" w:hAnsi="Times New Roman" w:cs="Times New Roman"/>
          <w:sz w:val="24"/>
          <w:szCs w:val="24"/>
        </w:rPr>
        <w:footnoteReference w:id="86"/>
      </w:r>
      <w:r w:rsidRPr="009A7BD6">
        <w:rPr>
          <w:rFonts w:ascii="Times New Roman" w:hAnsi="Times New Roman" w:cs="Times New Roman"/>
          <w:sz w:val="24"/>
          <w:szCs w:val="24"/>
        </w:rPr>
        <w:t xml:space="preserve"> Z tohoto důvodu je příprava lektora nezbytná. Nelze dát knihu na poslední chvíli komukoli.</w:t>
      </w:r>
      <w:r w:rsidRPr="009A7BD6">
        <w:rPr>
          <w:rStyle w:val="Znakapoznpodarou"/>
          <w:rFonts w:ascii="Times New Roman" w:hAnsi="Times New Roman" w:cs="Times New Roman"/>
          <w:sz w:val="24"/>
          <w:szCs w:val="24"/>
        </w:rPr>
        <w:footnoteReference w:id="87"/>
      </w:r>
      <w:r w:rsidRPr="009A7BD6">
        <w:rPr>
          <w:rFonts w:ascii="Times New Roman" w:hAnsi="Times New Roman" w:cs="Times New Roman"/>
          <w:sz w:val="24"/>
          <w:szCs w:val="24"/>
        </w:rPr>
        <w:t xml:space="preserve"> Lektor by se </w:t>
      </w:r>
      <w:r w:rsidRPr="009A7BD6">
        <w:rPr>
          <w:rFonts w:ascii="Times New Roman" w:hAnsi="Times New Roman" w:cs="Times New Roman"/>
          <w:sz w:val="24"/>
          <w:szCs w:val="24"/>
        </w:rPr>
        <w:lastRenderedPageBreak/>
        <w:t xml:space="preserve">měl neustále zdokonalovat tím, že promýšlí text a </w:t>
      </w:r>
      <w:r w:rsidR="00745395">
        <w:rPr>
          <w:rFonts w:ascii="Times New Roman" w:hAnsi="Times New Roman" w:cs="Times New Roman"/>
          <w:sz w:val="24"/>
          <w:szCs w:val="24"/>
        </w:rPr>
        <w:t>snaží se</w:t>
      </w:r>
      <w:r w:rsidR="00A64C40">
        <w:rPr>
          <w:rFonts w:ascii="Times New Roman" w:hAnsi="Times New Roman" w:cs="Times New Roman"/>
          <w:sz w:val="24"/>
          <w:szCs w:val="24"/>
        </w:rPr>
        <w:t xml:space="preserve"> </w:t>
      </w:r>
      <w:r w:rsidRPr="009A7BD6">
        <w:rPr>
          <w:rFonts w:ascii="Times New Roman" w:hAnsi="Times New Roman" w:cs="Times New Roman"/>
          <w:sz w:val="24"/>
          <w:szCs w:val="24"/>
        </w:rPr>
        <w:t xml:space="preserve">jej předat v tom duchu, jak byl napsán. Svou poctivou přípravou a správným přednesem, který je velice důležitý, může dobře posloužit knězi či jáhnovi, neboť připravuje „živnou půdu“ pro jejich </w:t>
      </w:r>
      <w:r w:rsidR="00745395">
        <w:rPr>
          <w:rFonts w:ascii="Times New Roman" w:hAnsi="Times New Roman" w:cs="Times New Roman"/>
          <w:sz w:val="24"/>
          <w:szCs w:val="24"/>
        </w:rPr>
        <w:t>h</w:t>
      </w:r>
      <w:r w:rsidRPr="009A7BD6">
        <w:rPr>
          <w:rFonts w:ascii="Times New Roman" w:hAnsi="Times New Roman" w:cs="Times New Roman"/>
          <w:sz w:val="24"/>
          <w:szCs w:val="24"/>
        </w:rPr>
        <w:t>omilii.</w:t>
      </w:r>
    </w:p>
    <w:p w14:paraId="222EE964" w14:textId="77777777" w:rsidR="00B62D0C" w:rsidRPr="009A7BD6" w:rsidRDefault="00B62D0C" w:rsidP="00B62D0C">
      <w:pPr>
        <w:jc w:val="both"/>
        <w:rPr>
          <w:rFonts w:ascii="Times New Roman" w:hAnsi="Times New Roman" w:cs="Times New Roman"/>
          <w:sz w:val="24"/>
          <w:szCs w:val="24"/>
        </w:rPr>
      </w:pPr>
      <w:r w:rsidRPr="009A7BD6">
        <w:rPr>
          <w:rFonts w:ascii="Times New Roman" w:hAnsi="Times New Roman" w:cs="Times New Roman"/>
          <w:sz w:val="24"/>
          <w:szCs w:val="24"/>
        </w:rPr>
        <w:t>Nyní si ukažme, jak by</w:t>
      </w:r>
      <w:r w:rsidRPr="009A7BD6">
        <w:rPr>
          <w:rFonts w:ascii="Times New Roman" w:hAnsi="Times New Roman" w:cs="Times New Roman"/>
        </w:rPr>
        <w:t xml:space="preserve"> </w:t>
      </w:r>
      <w:r w:rsidRPr="009A7BD6">
        <w:rPr>
          <w:rFonts w:ascii="Times New Roman" w:hAnsi="Times New Roman" w:cs="Times New Roman"/>
          <w:sz w:val="24"/>
          <w:szCs w:val="24"/>
        </w:rPr>
        <w:t>tento slib mohl vypadat a ukažme si na něm přítomnost cílů.</w:t>
      </w:r>
    </w:p>
    <w:p w14:paraId="7CBC6CC7" w14:textId="77777777" w:rsidR="00B62D0C" w:rsidRPr="009A7BD6" w:rsidRDefault="00B62D0C" w:rsidP="00B62D0C">
      <w:pPr>
        <w:jc w:val="center"/>
        <w:rPr>
          <w:rFonts w:ascii="Times New Roman" w:hAnsi="Times New Roman" w:cs="Times New Roman"/>
          <w:sz w:val="24"/>
          <w:szCs w:val="24"/>
        </w:rPr>
      </w:pPr>
      <w:r w:rsidRPr="009A7BD6">
        <w:rPr>
          <w:rFonts w:ascii="Times New Roman" w:hAnsi="Times New Roman" w:cs="Times New Roman"/>
          <w:sz w:val="24"/>
          <w:szCs w:val="24"/>
        </w:rPr>
        <w:t>Já, … slibuji před Pánem Ježíšem</w:t>
      </w:r>
    </w:p>
    <w:p w14:paraId="63A60B1F" w14:textId="77777777" w:rsidR="00B62D0C" w:rsidRPr="009A7BD6" w:rsidRDefault="00B62D0C" w:rsidP="00B62D0C">
      <w:pPr>
        <w:jc w:val="center"/>
        <w:rPr>
          <w:rFonts w:ascii="Times New Roman" w:hAnsi="Times New Roman" w:cs="Times New Roman"/>
          <w:sz w:val="24"/>
          <w:szCs w:val="24"/>
        </w:rPr>
      </w:pPr>
      <w:r w:rsidRPr="009A7BD6">
        <w:rPr>
          <w:rFonts w:ascii="Times New Roman" w:hAnsi="Times New Roman" w:cs="Times New Roman"/>
          <w:sz w:val="24"/>
          <w:szCs w:val="24"/>
        </w:rPr>
        <w:t>i před svou farní rodinou,</w:t>
      </w:r>
    </w:p>
    <w:p w14:paraId="740595C6" w14:textId="77777777" w:rsidR="00B62D0C" w:rsidRPr="009A7BD6" w:rsidRDefault="00B62D0C" w:rsidP="00B62D0C">
      <w:pPr>
        <w:jc w:val="center"/>
        <w:rPr>
          <w:rFonts w:ascii="Times New Roman" w:hAnsi="Times New Roman" w:cs="Times New Roman"/>
          <w:sz w:val="24"/>
          <w:szCs w:val="24"/>
        </w:rPr>
      </w:pPr>
      <w:r w:rsidRPr="009A7BD6">
        <w:rPr>
          <w:rFonts w:ascii="Times New Roman" w:hAnsi="Times New Roman" w:cs="Times New Roman"/>
          <w:sz w:val="24"/>
          <w:szCs w:val="24"/>
        </w:rPr>
        <w:t>že chci být dobrým rytířem svého Krále</w:t>
      </w:r>
    </w:p>
    <w:p w14:paraId="154FD441" w14:textId="2D80B485" w:rsidR="00B62D0C" w:rsidRPr="009A7BD6" w:rsidRDefault="00B62D0C" w:rsidP="00B62D0C">
      <w:pPr>
        <w:jc w:val="center"/>
        <w:rPr>
          <w:rFonts w:ascii="Times New Roman" w:hAnsi="Times New Roman" w:cs="Times New Roman"/>
          <w:sz w:val="24"/>
          <w:szCs w:val="24"/>
        </w:rPr>
      </w:pPr>
      <w:r w:rsidRPr="009A7BD6">
        <w:rPr>
          <w:rFonts w:ascii="Times New Roman" w:hAnsi="Times New Roman" w:cs="Times New Roman"/>
          <w:sz w:val="24"/>
          <w:szCs w:val="24"/>
        </w:rPr>
        <w:t>a snažit se o pevné přátelství s ním</w:t>
      </w:r>
    </w:p>
    <w:p w14:paraId="328E76E3" w14:textId="77777777" w:rsidR="00B62D0C" w:rsidRPr="009A7BD6" w:rsidRDefault="00B62D0C" w:rsidP="00B62D0C">
      <w:pPr>
        <w:jc w:val="center"/>
        <w:rPr>
          <w:rFonts w:ascii="Times New Roman" w:hAnsi="Times New Roman" w:cs="Times New Roman"/>
          <w:sz w:val="24"/>
          <w:szCs w:val="24"/>
        </w:rPr>
      </w:pPr>
      <w:r w:rsidRPr="009A7BD6">
        <w:rPr>
          <w:rFonts w:ascii="Times New Roman" w:hAnsi="Times New Roman" w:cs="Times New Roman"/>
          <w:sz w:val="24"/>
          <w:szCs w:val="24"/>
        </w:rPr>
        <w:t>u oltáře i v osobním životě,</w:t>
      </w:r>
    </w:p>
    <w:p w14:paraId="1E73C1ED" w14:textId="77777777" w:rsidR="00B62D0C" w:rsidRPr="009A7BD6" w:rsidRDefault="00B62D0C" w:rsidP="00B62D0C">
      <w:pPr>
        <w:jc w:val="center"/>
        <w:rPr>
          <w:rFonts w:ascii="Times New Roman" w:hAnsi="Times New Roman" w:cs="Times New Roman"/>
          <w:sz w:val="24"/>
          <w:szCs w:val="24"/>
        </w:rPr>
      </w:pPr>
      <w:r w:rsidRPr="009A7BD6">
        <w:rPr>
          <w:rFonts w:ascii="Times New Roman" w:hAnsi="Times New Roman" w:cs="Times New Roman"/>
          <w:sz w:val="24"/>
          <w:szCs w:val="24"/>
        </w:rPr>
        <w:t>poznávat Boha i ministrantskou službu,</w:t>
      </w:r>
    </w:p>
    <w:p w14:paraId="59E3644F" w14:textId="654E92B4" w:rsidR="00B62D0C" w:rsidRPr="009A7BD6" w:rsidRDefault="00B62D0C" w:rsidP="00B62D0C">
      <w:pPr>
        <w:jc w:val="center"/>
        <w:rPr>
          <w:rFonts w:ascii="Times New Roman" w:hAnsi="Times New Roman" w:cs="Times New Roman"/>
          <w:sz w:val="24"/>
          <w:szCs w:val="24"/>
        </w:rPr>
      </w:pPr>
      <w:r w:rsidRPr="009A7BD6">
        <w:rPr>
          <w:rFonts w:ascii="Times New Roman" w:hAnsi="Times New Roman" w:cs="Times New Roman"/>
          <w:sz w:val="24"/>
          <w:szCs w:val="24"/>
        </w:rPr>
        <w:t>ovládat j</w:t>
      </w:r>
      <w:r w:rsidR="00745395">
        <w:rPr>
          <w:rFonts w:ascii="Times New Roman" w:hAnsi="Times New Roman" w:cs="Times New Roman"/>
          <w:sz w:val="24"/>
          <w:szCs w:val="24"/>
        </w:rPr>
        <w:t>i</w:t>
      </w:r>
      <w:r w:rsidRPr="009A7BD6">
        <w:rPr>
          <w:rFonts w:ascii="Times New Roman" w:hAnsi="Times New Roman" w:cs="Times New Roman"/>
          <w:sz w:val="24"/>
          <w:szCs w:val="24"/>
        </w:rPr>
        <w:t xml:space="preserve"> a vykonávat správně.</w:t>
      </w:r>
    </w:p>
    <w:p w14:paraId="038C01EB" w14:textId="77777777" w:rsidR="00B62D0C" w:rsidRPr="009A7BD6" w:rsidRDefault="00B62D0C" w:rsidP="00B62D0C">
      <w:pPr>
        <w:jc w:val="center"/>
        <w:rPr>
          <w:rFonts w:ascii="Times New Roman" w:hAnsi="Times New Roman" w:cs="Times New Roman"/>
          <w:sz w:val="24"/>
          <w:szCs w:val="24"/>
        </w:rPr>
      </w:pPr>
      <w:r w:rsidRPr="009A7BD6">
        <w:rPr>
          <w:rFonts w:ascii="Times New Roman" w:hAnsi="Times New Roman" w:cs="Times New Roman"/>
          <w:sz w:val="24"/>
          <w:szCs w:val="24"/>
        </w:rPr>
        <w:t>K tomu mi dopomáhej Bůh!</w:t>
      </w:r>
    </w:p>
    <w:p w14:paraId="2D325855" w14:textId="77777777" w:rsidR="00B62D0C" w:rsidRPr="009A7BD6" w:rsidRDefault="00B62D0C" w:rsidP="00B62D0C">
      <w:pPr>
        <w:jc w:val="center"/>
        <w:rPr>
          <w:rFonts w:ascii="Times New Roman" w:hAnsi="Times New Roman" w:cs="Times New Roman"/>
          <w:sz w:val="24"/>
          <w:szCs w:val="24"/>
        </w:rPr>
      </w:pPr>
      <w:r w:rsidRPr="009A7BD6">
        <w:rPr>
          <w:rFonts w:ascii="Times New Roman" w:hAnsi="Times New Roman" w:cs="Times New Roman"/>
          <w:sz w:val="24"/>
          <w:szCs w:val="24"/>
        </w:rPr>
        <w:t>Amen.</w:t>
      </w:r>
    </w:p>
    <w:p w14:paraId="7F73850C" w14:textId="77777777" w:rsidR="00B62D0C" w:rsidRPr="009A7BD6" w:rsidRDefault="00B62D0C" w:rsidP="00B62D0C">
      <w:pPr>
        <w:jc w:val="both"/>
        <w:rPr>
          <w:rFonts w:ascii="Times New Roman" w:hAnsi="Times New Roman" w:cs="Times New Roman"/>
          <w:sz w:val="24"/>
          <w:szCs w:val="24"/>
        </w:rPr>
      </w:pPr>
    </w:p>
    <w:p w14:paraId="0DC42B34" w14:textId="1A317DDC" w:rsidR="00B62D0C" w:rsidRPr="00997448" w:rsidRDefault="00B62D0C" w:rsidP="00AA15F4">
      <w:pPr>
        <w:spacing w:line="360" w:lineRule="auto"/>
        <w:jc w:val="both"/>
        <w:rPr>
          <w:rFonts w:ascii="Times New Roman" w:hAnsi="Times New Roman" w:cs="Times New Roman"/>
          <w:sz w:val="24"/>
          <w:szCs w:val="24"/>
        </w:rPr>
      </w:pPr>
      <w:r w:rsidRPr="00997448">
        <w:rPr>
          <w:rFonts w:ascii="Times New Roman" w:hAnsi="Times New Roman" w:cs="Times New Roman"/>
          <w:sz w:val="24"/>
          <w:szCs w:val="24"/>
        </w:rPr>
        <w:t xml:space="preserve">Úvod slibu: Já, </w:t>
      </w:r>
      <w:r w:rsidR="004A07BE">
        <w:rPr>
          <w:rFonts w:ascii="Times New Roman" w:hAnsi="Times New Roman" w:cs="Times New Roman"/>
          <w:sz w:val="24"/>
          <w:szCs w:val="24"/>
        </w:rPr>
        <w:t>N.,</w:t>
      </w:r>
      <w:r w:rsidRPr="00997448">
        <w:rPr>
          <w:rFonts w:ascii="Times New Roman" w:hAnsi="Times New Roman" w:cs="Times New Roman"/>
          <w:sz w:val="24"/>
          <w:szCs w:val="24"/>
        </w:rPr>
        <w:t xml:space="preserve"> slibuji před Pánem Ježíšem i před svou farní rodinou,</w:t>
      </w:r>
    </w:p>
    <w:p w14:paraId="39BA1786" w14:textId="125EE506" w:rsidR="00B62D0C" w:rsidRPr="00997448" w:rsidRDefault="00B62D0C" w:rsidP="00AA15F4">
      <w:pPr>
        <w:spacing w:line="360" w:lineRule="auto"/>
        <w:jc w:val="both"/>
        <w:rPr>
          <w:rFonts w:ascii="Times New Roman" w:hAnsi="Times New Roman" w:cs="Times New Roman"/>
          <w:sz w:val="24"/>
          <w:szCs w:val="24"/>
        </w:rPr>
      </w:pPr>
      <w:r w:rsidRPr="00997448">
        <w:rPr>
          <w:rFonts w:ascii="Times New Roman" w:hAnsi="Times New Roman" w:cs="Times New Roman"/>
          <w:sz w:val="24"/>
          <w:szCs w:val="24"/>
        </w:rPr>
        <w:t>A</w:t>
      </w:r>
      <w:r w:rsidR="00F46FDD">
        <w:rPr>
          <w:rFonts w:ascii="Times New Roman" w:hAnsi="Times New Roman" w:cs="Times New Roman"/>
          <w:sz w:val="24"/>
          <w:szCs w:val="24"/>
        </w:rPr>
        <w:t>fekti</w:t>
      </w:r>
      <w:r w:rsidRPr="00997448">
        <w:rPr>
          <w:rFonts w:ascii="Times New Roman" w:hAnsi="Times New Roman" w:cs="Times New Roman"/>
          <w:sz w:val="24"/>
          <w:szCs w:val="24"/>
        </w:rPr>
        <w:t>vní cíl: že chci být dobrým rytířem svého Krále a snažit se o pevné přátelství s ním u oltáře i v osobním životě,</w:t>
      </w:r>
    </w:p>
    <w:p w14:paraId="33253AE9" w14:textId="77777777" w:rsidR="00B62D0C" w:rsidRPr="00997448" w:rsidRDefault="00B62D0C" w:rsidP="00AA15F4">
      <w:pPr>
        <w:spacing w:line="360" w:lineRule="auto"/>
        <w:jc w:val="both"/>
        <w:rPr>
          <w:rFonts w:ascii="Times New Roman" w:hAnsi="Times New Roman" w:cs="Times New Roman"/>
          <w:sz w:val="24"/>
          <w:szCs w:val="24"/>
        </w:rPr>
      </w:pPr>
      <w:r w:rsidRPr="00997448">
        <w:rPr>
          <w:rFonts w:ascii="Times New Roman" w:hAnsi="Times New Roman" w:cs="Times New Roman"/>
          <w:sz w:val="24"/>
          <w:szCs w:val="24"/>
        </w:rPr>
        <w:t>Kognitivní cíl: poznávat Boha i ministrantskou službu,</w:t>
      </w:r>
    </w:p>
    <w:p w14:paraId="3651BE35" w14:textId="4E44D3D4" w:rsidR="00B62D0C" w:rsidRPr="00997448" w:rsidRDefault="00B62D0C" w:rsidP="00AA15F4">
      <w:pPr>
        <w:spacing w:line="360" w:lineRule="auto"/>
        <w:jc w:val="both"/>
        <w:rPr>
          <w:rFonts w:ascii="Times New Roman" w:hAnsi="Times New Roman" w:cs="Times New Roman"/>
          <w:sz w:val="24"/>
          <w:szCs w:val="24"/>
        </w:rPr>
      </w:pPr>
      <w:r w:rsidRPr="00997448">
        <w:rPr>
          <w:rFonts w:ascii="Times New Roman" w:hAnsi="Times New Roman" w:cs="Times New Roman"/>
          <w:sz w:val="24"/>
          <w:szCs w:val="24"/>
        </w:rPr>
        <w:t>Psychomotorický cíl: ovládat j</w:t>
      </w:r>
      <w:r w:rsidR="00745395">
        <w:rPr>
          <w:rFonts w:ascii="Times New Roman" w:hAnsi="Times New Roman" w:cs="Times New Roman"/>
          <w:sz w:val="24"/>
          <w:szCs w:val="24"/>
        </w:rPr>
        <w:t>i</w:t>
      </w:r>
      <w:r w:rsidRPr="00997448">
        <w:rPr>
          <w:rFonts w:ascii="Times New Roman" w:hAnsi="Times New Roman" w:cs="Times New Roman"/>
          <w:sz w:val="24"/>
          <w:szCs w:val="24"/>
        </w:rPr>
        <w:t xml:space="preserve"> a vykonávat správně.</w:t>
      </w:r>
    </w:p>
    <w:p w14:paraId="78FACE9E" w14:textId="77777777" w:rsidR="00B62D0C" w:rsidRPr="00997448" w:rsidRDefault="00B62D0C" w:rsidP="00AA15F4">
      <w:pPr>
        <w:spacing w:line="360" w:lineRule="auto"/>
        <w:jc w:val="both"/>
        <w:rPr>
          <w:rFonts w:ascii="Times New Roman" w:hAnsi="Times New Roman" w:cs="Times New Roman"/>
          <w:sz w:val="24"/>
          <w:szCs w:val="24"/>
        </w:rPr>
      </w:pPr>
      <w:r w:rsidRPr="00997448">
        <w:rPr>
          <w:rFonts w:ascii="Times New Roman" w:hAnsi="Times New Roman" w:cs="Times New Roman"/>
          <w:sz w:val="24"/>
          <w:szCs w:val="24"/>
        </w:rPr>
        <w:t>Závěr: K tomu mi dopomáhej Bůh! Amen.</w:t>
      </w:r>
    </w:p>
    <w:p w14:paraId="48D57BA8" w14:textId="77777777" w:rsidR="00B62D0C" w:rsidRPr="00997448" w:rsidRDefault="00B62D0C" w:rsidP="00AA15F4">
      <w:pPr>
        <w:spacing w:line="360" w:lineRule="auto"/>
        <w:jc w:val="both"/>
        <w:rPr>
          <w:rFonts w:ascii="Times New Roman" w:hAnsi="Times New Roman" w:cs="Times New Roman"/>
          <w:sz w:val="24"/>
          <w:szCs w:val="24"/>
        </w:rPr>
      </w:pPr>
      <w:r w:rsidRPr="00997448">
        <w:rPr>
          <w:rFonts w:ascii="Times New Roman" w:hAnsi="Times New Roman" w:cs="Times New Roman"/>
          <w:sz w:val="24"/>
          <w:szCs w:val="24"/>
        </w:rPr>
        <w:t>Naskýtá se otázka, proč zrovna takto formulovat daný slib. Proto si tento slib projděme detailně.</w:t>
      </w:r>
    </w:p>
    <w:p w14:paraId="40F5CA67" w14:textId="77777777" w:rsidR="00B62D0C" w:rsidRPr="00AA15F4" w:rsidRDefault="00B62D0C" w:rsidP="00AA15F4">
      <w:pPr>
        <w:spacing w:line="360" w:lineRule="auto"/>
        <w:jc w:val="both"/>
        <w:rPr>
          <w:rFonts w:ascii="Times New Roman" w:hAnsi="Times New Roman" w:cs="Times New Roman"/>
          <w:sz w:val="24"/>
          <w:szCs w:val="24"/>
        </w:rPr>
      </w:pPr>
      <w:r w:rsidRPr="00AA15F4">
        <w:rPr>
          <w:rFonts w:ascii="Times New Roman" w:hAnsi="Times New Roman" w:cs="Times New Roman"/>
          <w:sz w:val="24"/>
          <w:szCs w:val="24"/>
        </w:rPr>
        <w:t>Slib začíná důrazem na osobní postoj, protože prioritou ministrantské formace zůstává přátelství s Ježíšem, a také rozhodnutí se pro Ježíše úměrně věku. To naznačujeme tím, že prohlašujeme Ježíše za svého Pána.</w:t>
      </w:r>
    </w:p>
    <w:p w14:paraId="30629A40" w14:textId="77777777" w:rsidR="00B62D0C" w:rsidRPr="00AA15F4" w:rsidRDefault="00B62D0C" w:rsidP="00997448">
      <w:pPr>
        <w:spacing w:line="360" w:lineRule="auto"/>
        <w:jc w:val="both"/>
        <w:rPr>
          <w:rFonts w:ascii="Times New Roman" w:hAnsi="Times New Roman" w:cs="Times New Roman"/>
          <w:sz w:val="24"/>
          <w:szCs w:val="24"/>
        </w:rPr>
      </w:pPr>
      <w:r w:rsidRPr="00AA15F4">
        <w:rPr>
          <w:rFonts w:ascii="Times New Roman" w:hAnsi="Times New Roman" w:cs="Times New Roman"/>
          <w:sz w:val="24"/>
          <w:szCs w:val="24"/>
        </w:rPr>
        <w:lastRenderedPageBreak/>
        <w:t>Slova „u oltáře i v osobním životě“ jsou jednak uvědoměním si, že ministrantem, tedy Ježíšovým rytířem,</w:t>
      </w:r>
      <w:r w:rsidRPr="00AA15F4">
        <w:rPr>
          <w:rStyle w:val="Znakapoznpodarou"/>
          <w:rFonts w:ascii="Times New Roman" w:hAnsi="Times New Roman" w:cs="Times New Roman"/>
          <w:sz w:val="24"/>
          <w:szCs w:val="24"/>
        </w:rPr>
        <w:footnoteReference w:id="88"/>
      </w:r>
      <w:r w:rsidRPr="00AA15F4">
        <w:rPr>
          <w:rFonts w:ascii="Times New Roman" w:hAnsi="Times New Roman" w:cs="Times New Roman"/>
          <w:sz w:val="24"/>
          <w:szCs w:val="24"/>
        </w:rPr>
        <w:t xml:space="preserve"> který bojuje o dobro,</w:t>
      </w:r>
      <w:r w:rsidRPr="00AA15F4">
        <w:rPr>
          <w:rStyle w:val="Znakapoznpodarou"/>
          <w:rFonts w:ascii="Times New Roman" w:hAnsi="Times New Roman" w:cs="Times New Roman"/>
          <w:sz w:val="24"/>
          <w:szCs w:val="24"/>
        </w:rPr>
        <w:footnoteReference w:id="89"/>
      </w:r>
      <w:r w:rsidRPr="00AA15F4">
        <w:rPr>
          <w:rFonts w:ascii="Times New Roman" w:hAnsi="Times New Roman" w:cs="Times New Roman"/>
          <w:sz w:val="24"/>
          <w:szCs w:val="24"/>
        </w:rPr>
        <w:t xml:space="preserve"> jsem všude. Jsem jim i mimo mši svatou. Zároveň jsou východiskem pro aktuálnost tohoto slibu i ve chvíli, kdy člověk není v ministrantské službě aktivní.</w:t>
      </w:r>
    </w:p>
    <w:p w14:paraId="30A105DD" w14:textId="50C07852" w:rsidR="00B62D0C" w:rsidRPr="00AA15F4" w:rsidRDefault="00B62D0C" w:rsidP="00997448">
      <w:pPr>
        <w:spacing w:line="360" w:lineRule="auto"/>
        <w:jc w:val="both"/>
        <w:rPr>
          <w:rFonts w:ascii="Times New Roman" w:hAnsi="Times New Roman" w:cs="Times New Roman"/>
          <w:sz w:val="24"/>
          <w:szCs w:val="24"/>
        </w:rPr>
      </w:pPr>
      <w:r w:rsidRPr="00AA15F4">
        <w:rPr>
          <w:rFonts w:ascii="Times New Roman" w:hAnsi="Times New Roman" w:cs="Times New Roman"/>
          <w:sz w:val="24"/>
          <w:szCs w:val="24"/>
        </w:rPr>
        <w:t>Poznávání ministrantské služby má být spojeno s poznáváním Boha (proto „poznávat Boha i ministrantskou službu“</w:t>
      </w:r>
      <w:r w:rsidR="0070778D" w:rsidRPr="00AA15F4">
        <w:rPr>
          <w:rFonts w:ascii="Times New Roman" w:hAnsi="Times New Roman" w:cs="Times New Roman"/>
          <w:sz w:val="24"/>
          <w:szCs w:val="24"/>
        </w:rPr>
        <w:t>). Slovy</w:t>
      </w:r>
      <w:r w:rsidRPr="00AA15F4">
        <w:rPr>
          <w:rFonts w:ascii="Times New Roman" w:hAnsi="Times New Roman" w:cs="Times New Roman"/>
          <w:sz w:val="24"/>
          <w:szCs w:val="24"/>
        </w:rPr>
        <w:t xml:space="preserve"> „ovládat jí a vykonávat správně“ chceme říct, že Pánu Ježíši chceme dát to nejlepší, co </w:t>
      </w:r>
      <w:r w:rsidR="0070778D" w:rsidRPr="00AA15F4">
        <w:rPr>
          <w:rFonts w:ascii="Times New Roman" w:hAnsi="Times New Roman" w:cs="Times New Roman"/>
          <w:sz w:val="24"/>
          <w:szCs w:val="24"/>
        </w:rPr>
        <w:t>umíme. Na</w:t>
      </w:r>
      <w:r w:rsidRPr="00AA15F4">
        <w:rPr>
          <w:rFonts w:ascii="Times New Roman" w:hAnsi="Times New Roman" w:cs="Times New Roman"/>
          <w:sz w:val="24"/>
          <w:szCs w:val="24"/>
        </w:rPr>
        <w:t xml:space="preserve"> konci je zvolání „K tomu mi dopomáhej Bůh! Amen</w:t>
      </w:r>
      <w:r w:rsidR="00886F61">
        <w:rPr>
          <w:rFonts w:ascii="Times New Roman" w:hAnsi="Times New Roman" w:cs="Times New Roman"/>
          <w:sz w:val="24"/>
          <w:szCs w:val="24"/>
        </w:rPr>
        <w:t>“</w:t>
      </w:r>
      <w:r w:rsidR="00E64B3B">
        <w:rPr>
          <w:rFonts w:ascii="Times New Roman" w:hAnsi="Times New Roman" w:cs="Times New Roman"/>
          <w:sz w:val="24"/>
          <w:szCs w:val="24"/>
        </w:rPr>
        <w:t>.</w:t>
      </w:r>
      <w:r w:rsidR="00A72BE7">
        <w:rPr>
          <w:rFonts w:ascii="Times New Roman" w:hAnsi="Times New Roman" w:cs="Times New Roman"/>
          <w:sz w:val="24"/>
          <w:szCs w:val="24"/>
        </w:rPr>
        <w:t xml:space="preserve"> J</w:t>
      </w:r>
      <w:r w:rsidRPr="00AA15F4">
        <w:rPr>
          <w:rFonts w:ascii="Times New Roman" w:hAnsi="Times New Roman" w:cs="Times New Roman"/>
          <w:sz w:val="24"/>
          <w:szCs w:val="24"/>
        </w:rPr>
        <w:t>sme si vědomi, že nikdo není schopný sám ze sebe naplňovat tento slib a být skutečně dobrým služebníkem, pokud nám k tomu Bůh nedá svou milost, kterou si právě v závěrečném zvolání vyprošujeme.</w:t>
      </w:r>
    </w:p>
    <w:p w14:paraId="2C6AB4E5" w14:textId="1DC5E48C" w:rsidR="00B62D0C" w:rsidRPr="00AA15F4" w:rsidRDefault="00B62D0C" w:rsidP="00997448">
      <w:pPr>
        <w:spacing w:line="360" w:lineRule="auto"/>
        <w:jc w:val="both"/>
        <w:rPr>
          <w:rFonts w:ascii="Times New Roman" w:hAnsi="Times New Roman" w:cs="Times New Roman"/>
          <w:sz w:val="24"/>
          <w:szCs w:val="24"/>
        </w:rPr>
      </w:pPr>
      <w:r w:rsidRPr="00AA15F4">
        <w:rPr>
          <w:rFonts w:ascii="Times New Roman" w:hAnsi="Times New Roman" w:cs="Times New Roman"/>
          <w:sz w:val="24"/>
          <w:szCs w:val="24"/>
        </w:rPr>
        <w:t>Můžeme si povšimnout i ostatních detailů v tomto slibu. Slib je dán jak Pánu Ježíši, tak i</w:t>
      </w:r>
      <w:r w:rsidR="00096C98">
        <w:rPr>
          <w:rFonts w:ascii="Times New Roman" w:hAnsi="Times New Roman" w:cs="Times New Roman"/>
          <w:sz w:val="24"/>
          <w:szCs w:val="24"/>
        </w:rPr>
        <w:t> </w:t>
      </w:r>
      <w:r w:rsidRPr="00AA15F4">
        <w:rPr>
          <w:rFonts w:ascii="Times New Roman" w:hAnsi="Times New Roman" w:cs="Times New Roman"/>
          <w:sz w:val="24"/>
          <w:szCs w:val="24"/>
        </w:rPr>
        <w:t>farnímu společenství, což umocňuje zavázanost. Je zde také zmíněn ideál rytířství, tedy služby. Je zde zmíněn i obraz Ježíše jako Krále a Přítele zároveň.</w:t>
      </w:r>
    </w:p>
    <w:p w14:paraId="1D02DC77" w14:textId="77777777" w:rsidR="00FC23AB" w:rsidRPr="001235DC" w:rsidRDefault="00FC23AB" w:rsidP="009B2488">
      <w:pPr>
        <w:pStyle w:val="Nadpis2"/>
        <w:spacing w:before="360" w:after="240" w:line="360" w:lineRule="auto"/>
        <w:rPr>
          <w:rFonts w:ascii="Calibri" w:hAnsi="Calibri" w:cs="Calibri"/>
        </w:rPr>
      </w:pPr>
      <w:bookmarkStart w:id="24" w:name="_Toc164269698"/>
      <w:r w:rsidRPr="001235DC">
        <w:t>3.3. Obřad ministrantského slibu</w:t>
      </w:r>
      <w:bookmarkEnd w:id="24"/>
    </w:p>
    <w:p w14:paraId="064AC7B9" w14:textId="2F7CF3AE" w:rsidR="00FC23AB" w:rsidRPr="00FE095C" w:rsidRDefault="00FC23AB" w:rsidP="009A7BD6">
      <w:pPr>
        <w:pStyle w:val="-wm-msonormal"/>
        <w:shd w:val="clear" w:color="auto" w:fill="FFFFFF"/>
        <w:spacing w:before="0" w:beforeAutospacing="0" w:after="160" w:afterAutospacing="0" w:line="360" w:lineRule="auto"/>
        <w:jc w:val="both"/>
        <w:rPr>
          <w:color w:val="000000"/>
        </w:rPr>
      </w:pPr>
      <w:r w:rsidRPr="00FE095C">
        <w:rPr>
          <w:color w:val="000000"/>
        </w:rPr>
        <w:t>Obřad ministrantského slibu by se měl konat při společné farní liturgii, nejlépe v neděli, aby tak farnost mohla prožívat radost z nových ministrantů</w:t>
      </w:r>
      <w:r w:rsidR="00745395">
        <w:rPr>
          <w:color w:val="000000"/>
        </w:rPr>
        <w:t>. A</w:t>
      </w:r>
      <w:r w:rsidRPr="00FE095C">
        <w:rPr>
          <w:color w:val="000000"/>
        </w:rPr>
        <w:t xml:space="preserve"> ministranti, aby cítili podporu ve své službě i závazek vůči tomu, co slibují.</w:t>
      </w:r>
      <w:r w:rsidR="00A50AAD">
        <w:rPr>
          <w:color w:val="000000"/>
        </w:rPr>
        <w:t xml:space="preserve"> </w:t>
      </w:r>
      <w:r w:rsidRPr="00FE095C">
        <w:rPr>
          <w:color w:val="000000"/>
        </w:rPr>
        <w:t>Je vhodné, aby přede mši svatou proběhl nácvik ministrantského slibu, aby tak ministranti věděli, co se bude dít</w:t>
      </w:r>
      <w:r w:rsidR="00745395">
        <w:rPr>
          <w:color w:val="000000"/>
        </w:rPr>
        <w:t>. T</w:t>
      </w:r>
      <w:r w:rsidRPr="00FE095C">
        <w:rPr>
          <w:color w:val="000000"/>
        </w:rPr>
        <w:t>aké, aby odpadla nejistota a ministranti se mohli více soustředit na průběh celého obřadu.</w:t>
      </w:r>
    </w:p>
    <w:p w14:paraId="7DDCA865" w14:textId="77777777" w:rsidR="00FC23AB" w:rsidRPr="00FE095C" w:rsidRDefault="00FC23AB" w:rsidP="009A7BD6">
      <w:pPr>
        <w:pStyle w:val="-wm-msonormal"/>
        <w:shd w:val="clear" w:color="auto" w:fill="FFFFFF"/>
        <w:spacing w:before="0" w:beforeAutospacing="0" w:after="160" w:afterAutospacing="0" w:line="360" w:lineRule="auto"/>
        <w:jc w:val="both"/>
        <w:rPr>
          <w:color w:val="000000"/>
        </w:rPr>
      </w:pPr>
      <w:r w:rsidRPr="00FE095C">
        <w:rPr>
          <w:color w:val="000000"/>
        </w:rPr>
        <w:t xml:space="preserve">Stejně tak by bylo vhodné, aby byla na událost ministrantských slibů přichystána i farnost, protože obřad se může a má dotýkat i jiných liturgických služeb. Z tohoto důvodu je možné stanovit tzv. </w:t>
      </w:r>
      <w:r w:rsidRPr="00FE095C">
        <w:rPr>
          <w:i/>
          <w:color w:val="000000"/>
        </w:rPr>
        <w:t xml:space="preserve">liturgický kroužek </w:t>
      </w:r>
      <w:r w:rsidRPr="00FE095C">
        <w:rPr>
          <w:color w:val="000000"/>
        </w:rPr>
        <w:t xml:space="preserve">– skupinu, ve které by byl jak kněz, tak vedoucí ministrantů, jáhen, varhaník, zástupce </w:t>
      </w:r>
      <w:proofErr w:type="spellStart"/>
      <w:r w:rsidRPr="00FE095C">
        <w:rPr>
          <w:color w:val="000000"/>
        </w:rPr>
        <w:t>scholy</w:t>
      </w:r>
      <w:proofErr w:type="spellEnd"/>
      <w:r w:rsidRPr="00FE095C">
        <w:rPr>
          <w:color w:val="000000"/>
        </w:rPr>
        <w:t>, kostelník, zástupce dekoratérů kostela atd.</w:t>
      </w:r>
      <w:r w:rsidRPr="00FE095C">
        <w:rPr>
          <w:rStyle w:val="Znakapoznpodarou"/>
          <w:color w:val="000000"/>
        </w:rPr>
        <w:footnoteReference w:id="90"/>
      </w:r>
      <w:r w:rsidRPr="00FE095C">
        <w:rPr>
          <w:color w:val="000000"/>
        </w:rPr>
        <w:t xml:space="preserve"> Je dobře, pokud je společenství farnosti na tuto událost připraveno.</w:t>
      </w:r>
    </w:p>
    <w:p w14:paraId="153520A2" w14:textId="5BC9A882" w:rsidR="00FC23AB" w:rsidRPr="00FE095C" w:rsidRDefault="00FC23AB" w:rsidP="009A7BD6">
      <w:pPr>
        <w:pStyle w:val="-wm-msonormal"/>
        <w:shd w:val="clear" w:color="auto" w:fill="FFFFFF"/>
        <w:spacing w:before="0" w:beforeAutospacing="0" w:after="160" w:afterAutospacing="0" w:line="360" w:lineRule="auto"/>
        <w:jc w:val="both"/>
        <w:rPr>
          <w:color w:val="000000"/>
        </w:rPr>
      </w:pPr>
      <w:r w:rsidRPr="00FE095C">
        <w:rPr>
          <w:color w:val="000000"/>
        </w:rPr>
        <w:t xml:space="preserve">Při samotné mši svaté mohou jít kandidáti na ministranta na začátku mše svaté (v civilním oděvu) v liturgickém průvodu, aby si více uvědomili slavnostnost a důležitost svého slibu, </w:t>
      </w:r>
      <w:r w:rsidRPr="00FE095C">
        <w:rPr>
          <w:color w:val="000000"/>
        </w:rPr>
        <w:lastRenderedPageBreak/>
        <w:t>a také, aby tím bylo jejich rozhodnutí ministrovat prezentováno farnímu společenství. Z tohoto důvodu se doporučuje, aby se konal tzv. velký vstupní průvod, s křížem a</w:t>
      </w:r>
      <w:r w:rsidR="00096C98">
        <w:rPr>
          <w:color w:val="000000"/>
        </w:rPr>
        <w:t> s</w:t>
      </w:r>
      <w:r w:rsidRPr="00FE095C">
        <w:rPr>
          <w:color w:val="000000"/>
        </w:rPr>
        <w:t>vícemi, procházející celým kostelem. Je vhodné, aby kandidáti ministrantské služby nepřecházeli společně s ostatními ministranty do presbytáře, ale aby zůstali například na lavičce nebo židlích před ostatními lavicemi, aby tak pocítili rozdíl a jistotu výjimečnosti ministrantské služby.</w:t>
      </w:r>
    </w:p>
    <w:p w14:paraId="323196BB" w14:textId="77777777" w:rsidR="00FC23AB" w:rsidRPr="00B40EC8" w:rsidRDefault="00FC23AB" w:rsidP="009A7BD6">
      <w:pPr>
        <w:pStyle w:val="-wm-msonormal"/>
        <w:shd w:val="clear" w:color="auto" w:fill="FFFFFF"/>
        <w:spacing w:before="0" w:beforeAutospacing="0" w:after="160" w:afterAutospacing="0" w:line="360" w:lineRule="auto"/>
        <w:jc w:val="both"/>
        <w:rPr>
          <w:color w:val="000000"/>
        </w:rPr>
      </w:pPr>
      <w:r w:rsidRPr="00B40EC8">
        <w:rPr>
          <w:color w:val="000000"/>
        </w:rPr>
        <w:t>Samotný obřad slibů má čtyři části:</w:t>
      </w:r>
    </w:p>
    <w:p w14:paraId="33706065" w14:textId="77777777" w:rsidR="00FC23AB" w:rsidRPr="00B40EC8" w:rsidRDefault="00FC23AB" w:rsidP="009A7BD6">
      <w:pPr>
        <w:pStyle w:val="-wm-msonormal"/>
        <w:numPr>
          <w:ilvl w:val="0"/>
          <w:numId w:val="4"/>
        </w:numPr>
        <w:shd w:val="clear" w:color="auto" w:fill="FFFFFF"/>
        <w:spacing w:before="0" w:beforeAutospacing="0" w:after="160" w:afterAutospacing="0" w:line="360" w:lineRule="auto"/>
        <w:jc w:val="both"/>
        <w:rPr>
          <w:color w:val="000000"/>
        </w:rPr>
      </w:pPr>
      <w:r w:rsidRPr="00B40EC8">
        <w:rPr>
          <w:color w:val="000000"/>
        </w:rPr>
        <w:t>Pozvání ministrantů a vysvětlení smyslu obřadu.</w:t>
      </w:r>
    </w:p>
    <w:p w14:paraId="792EE212" w14:textId="77777777" w:rsidR="00FC23AB" w:rsidRPr="00B40EC8" w:rsidRDefault="00FC23AB" w:rsidP="009A7BD6">
      <w:pPr>
        <w:pStyle w:val="-wm-msonormal"/>
        <w:numPr>
          <w:ilvl w:val="0"/>
          <w:numId w:val="4"/>
        </w:numPr>
        <w:shd w:val="clear" w:color="auto" w:fill="FFFFFF"/>
        <w:spacing w:before="0" w:beforeAutospacing="0" w:after="160" w:afterAutospacing="0" w:line="360" w:lineRule="auto"/>
        <w:jc w:val="both"/>
        <w:rPr>
          <w:color w:val="000000"/>
        </w:rPr>
      </w:pPr>
      <w:r w:rsidRPr="00B40EC8">
        <w:rPr>
          <w:color w:val="000000"/>
        </w:rPr>
        <w:t>Slib a obnova ministrantského slibu a přijetí knězem.</w:t>
      </w:r>
    </w:p>
    <w:p w14:paraId="16A3D583" w14:textId="77777777" w:rsidR="00FC23AB" w:rsidRPr="00B40EC8" w:rsidRDefault="00FC23AB" w:rsidP="009A7BD6">
      <w:pPr>
        <w:pStyle w:val="-wm-msonormal"/>
        <w:numPr>
          <w:ilvl w:val="0"/>
          <w:numId w:val="4"/>
        </w:numPr>
        <w:shd w:val="clear" w:color="auto" w:fill="FFFFFF"/>
        <w:spacing w:before="0" w:beforeAutospacing="0" w:after="160" w:afterAutospacing="0" w:line="360" w:lineRule="auto"/>
        <w:jc w:val="both"/>
        <w:rPr>
          <w:color w:val="000000"/>
        </w:rPr>
      </w:pPr>
      <w:r w:rsidRPr="00B40EC8">
        <w:rPr>
          <w:color w:val="000000"/>
        </w:rPr>
        <w:t>Žehnání ministrantského oblečení a jeho předání.</w:t>
      </w:r>
    </w:p>
    <w:p w14:paraId="2642B791" w14:textId="77777777" w:rsidR="00FC23AB" w:rsidRPr="00B40EC8" w:rsidRDefault="00FC23AB" w:rsidP="00FC23AB">
      <w:pPr>
        <w:pStyle w:val="-wm-msonormal"/>
        <w:numPr>
          <w:ilvl w:val="0"/>
          <w:numId w:val="4"/>
        </w:numPr>
        <w:shd w:val="clear" w:color="auto" w:fill="FFFFFF"/>
        <w:spacing w:before="0" w:beforeAutospacing="0" w:after="160" w:afterAutospacing="0" w:line="360" w:lineRule="auto"/>
        <w:jc w:val="both"/>
        <w:rPr>
          <w:color w:val="000000"/>
        </w:rPr>
      </w:pPr>
      <w:r w:rsidRPr="00B40EC8">
        <w:rPr>
          <w:color w:val="000000"/>
        </w:rPr>
        <w:t>Pozdrav a gratulace.</w:t>
      </w:r>
    </w:p>
    <w:p w14:paraId="6888F942" w14:textId="18F48787" w:rsidR="00FC23AB" w:rsidRPr="00B40EC8" w:rsidRDefault="00FC23AB" w:rsidP="00FC23AB">
      <w:pPr>
        <w:pStyle w:val="-wm-msonormal"/>
        <w:shd w:val="clear" w:color="auto" w:fill="FFFFFF"/>
        <w:spacing w:before="0" w:beforeAutospacing="0" w:after="160" w:afterAutospacing="0" w:line="360" w:lineRule="auto"/>
        <w:jc w:val="both"/>
        <w:rPr>
          <w:color w:val="000000"/>
        </w:rPr>
      </w:pPr>
      <w:r w:rsidRPr="00A64C40">
        <w:rPr>
          <w:color w:val="000000"/>
        </w:rPr>
        <w:t xml:space="preserve">Po </w:t>
      </w:r>
      <w:r w:rsidR="00C561C9" w:rsidRPr="00A64C40">
        <w:rPr>
          <w:color w:val="000000"/>
        </w:rPr>
        <w:t>homilií</w:t>
      </w:r>
      <w:r w:rsidRPr="00A64C40">
        <w:rPr>
          <w:color w:val="000000"/>
        </w:rPr>
        <w:t xml:space="preserve"> kněz jmenovitě pozve kandidáty ministrantské služby před oltář a krátce objasní význam a smysl ministrantského slibu. Poté přistupují jednotliví kandidáti ministrování</w:t>
      </w:r>
      <w:r>
        <w:rPr>
          <w:color w:val="000000"/>
          <w:sz w:val="28"/>
          <w:szCs w:val="28"/>
        </w:rPr>
        <w:t xml:space="preserve"> </w:t>
      </w:r>
      <w:r w:rsidRPr="00B40EC8">
        <w:rPr>
          <w:color w:val="000000"/>
        </w:rPr>
        <w:t>k oltáři. Pravou ruku</w:t>
      </w:r>
      <w:r w:rsidR="00A64C40">
        <w:rPr>
          <w:color w:val="000000"/>
        </w:rPr>
        <w:t xml:space="preserve"> kladou</w:t>
      </w:r>
      <w:r w:rsidRPr="00B40EC8">
        <w:rPr>
          <w:color w:val="000000"/>
        </w:rPr>
        <w:t xml:space="preserve"> na oltář a pronesou slova slibu. Slib by měl být pronášen</w:t>
      </w:r>
      <w:r>
        <w:rPr>
          <w:color w:val="000000"/>
          <w:sz w:val="28"/>
          <w:szCs w:val="28"/>
        </w:rPr>
        <w:t xml:space="preserve"> </w:t>
      </w:r>
      <w:r w:rsidRPr="00B40EC8">
        <w:rPr>
          <w:color w:val="000000"/>
        </w:rPr>
        <w:t>kandidátem směrem k farní rodině. Je třeba myslet na to, že na oltáři nesmí být výzdoba tak veliká, že by zabránila shromážděné farní rodině</w:t>
      </w:r>
      <w:r w:rsidR="00745395">
        <w:rPr>
          <w:color w:val="000000"/>
        </w:rPr>
        <w:t xml:space="preserve"> </w:t>
      </w:r>
      <w:r w:rsidRPr="00B40EC8">
        <w:rPr>
          <w:color w:val="000000"/>
        </w:rPr>
        <w:t>vidě</w:t>
      </w:r>
      <w:r w:rsidR="00745395">
        <w:rPr>
          <w:color w:val="000000"/>
        </w:rPr>
        <w:t>t</w:t>
      </w:r>
      <w:r w:rsidRPr="00B40EC8">
        <w:rPr>
          <w:color w:val="000000"/>
        </w:rPr>
        <w:t xml:space="preserve"> slibujícího. Také je potřeba myslet na výšku ministrantů. Pokud se jedná o situaci, kdy jsou kandidáti menší a oltář by byl příliš vysoký, je možné zezadu oltáře umístit pro tento účel schodek. Pokud se to jeví jako nevhodné nebo to z jiného důvodu není možné, pak může slibující přistupovat z boku oltáře tak, aby na něj bylo vidět.</w:t>
      </w:r>
    </w:p>
    <w:p w14:paraId="69CF5308" w14:textId="3835D300" w:rsidR="00FC23AB" w:rsidRPr="00B40EC8" w:rsidRDefault="00FC23AB" w:rsidP="00FC23AB">
      <w:pPr>
        <w:pStyle w:val="-wm-msonormal"/>
        <w:shd w:val="clear" w:color="auto" w:fill="FFFFFF"/>
        <w:spacing w:before="0" w:beforeAutospacing="0" w:after="160" w:afterAutospacing="0" w:line="360" w:lineRule="auto"/>
        <w:jc w:val="both"/>
        <w:rPr>
          <w:color w:val="000000"/>
        </w:rPr>
      </w:pPr>
      <w:r w:rsidRPr="00B40EC8">
        <w:rPr>
          <w:color w:val="000000"/>
        </w:rPr>
        <w:t xml:space="preserve">Po složení slibu </w:t>
      </w:r>
      <w:r w:rsidR="00745395">
        <w:rPr>
          <w:color w:val="000000"/>
        </w:rPr>
        <w:t xml:space="preserve">kandidáti </w:t>
      </w:r>
      <w:r w:rsidRPr="00B40EC8">
        <w:rPr>
          <w:color w:val="000000"/>
        </w:rPr>
        <w:t>odcházejí opět před oltář. Kněz se pak zeptá všech přítomných ministrantů, zda chtějí být i nadále ryt</w:t>
      </w:r>
      <w:r w:rsidR="003C5DAC">
        <w:rPr>
          <w:color w:val="000000"/>
        </w:rPr>
        <w:t>íř</w:t>
      </w:r>
      <w:r w:rsidR="00745395">
        <w:rPr>
          <w:color w:val="000000"/>
        </w:rPr>
        <w:t>i</w:t>
      </w:r>
      <w:r w:rsidRPr="00B40EC8">
        <w:rPr>
          <w:color w:val="000000"/>
        </w:rPr>
        <w:t xml:space="preserve"> Pána Ježíše. Po společné odpovědi, když skončila hlavní část slibu, příjme kněz jménem Pána Ježíše i jménem společenství farnosti jejich předsevzetí sloužit u oltáře. Ministranti pak pomohou novým ministrantům s oblečením komže. Následuje žehnání </w:t>
      </w:r>
      <w:proofErr w:type="spellStart"/>
      <w:r w:rsidRPr="00B40EC8">
        <w:rPr>
          <w:color w:val="000000"/>
        </w:rPr>
        <w:t>superlic</w:t>
      </w:r>
      <w:proofErr w:type="spellEnd"/>
      <w:r w:rsidRPr="00B40EC8">
        <w:rPr>
          <w:color w:val="000000"/>
        </w:rPr>
        <w:t xml:space="preserve"> a jejich jednotlivé oblečení novým ministrantům, které provede sám kněz. V případě, že se ve farnosti neužívá komže a </w:t>
      </w:r>
      <w:proofErr w:type="spellStart"/>
      <w:r w:rsidRPr="00B40EC8">
        <w:rPr>
          <w:color w:val="000000"/>
        </w:rPr>
        <w:t>superpelice</w:t>
      </w:r>
      <w:proofErr w:type="spellEnd"/>
      <w:r w:rsidRPr="00B40EC8">
        <w:rPr>
          <w:color w:val="000000"/>
        </w:rPr>
        <w:t>, žehná kněz bílý ministrantský oděv, který sám předává, přičemž ostatní ministranti pomáhají s uvázáním ministrantského cingula.</w:t>
      </w:r>
    </w:p>
    <w:p w14:paraId="51B155FD" w14:textId="6C343068" w:rsidR="00FC23AB" w:rsidRPr="00B40EC8" w:rsidRDefault="00FC23AB" w:rsidP="00FC23AB">
      <w:pPr>
        <w:pStyle w:val="-wm-msonormal"/>
        <w:shd w:val="clear" w:color="auto" w:fill="FFFFFF"/>
        <w:spacing w:before="0" w:beforeAutospacing="0" w:after="160" w:afterAutospacing="0" w:line="360" w:lineRule="auto"/>
        <w:jc w:val="both"/>
        <w:rPr>
          <w:color w:val="000000"/>
        </w:rPr>
      </w:pPr>
      <w:r w:rsidRPr="00B40EC8">
        <w:rPr>
          <w:color w:val="000000"/>
        </w:rPr>
        <w:t xml:space="preserve">Jsou-li oblečeni všichni noví ministranti, následuje pozdrav. Kněz obejde nové ministranty a podá jim ruku. Stejně tak obejdou nové ministranty i ostatní přítomní </w:t>
      </w:r>
      <w:r w:rsidRPr="00B40EC8">
        <w:rPr>
          <w:color w:val="000000"/>
        </w:rPr>
        <w:lastRenderedPageBreak/>
        <w:t xml:space="preserve">ministranti a podají </w:t>
      </w:r>
      <w:r w:rsidR="000852F9">
        <w:rPr>
          <w:color w:val="000000"/>
        </w:rPr>
        <w:t xml:space="preserve">jim </w:t>
      </w:r>
      <w:r w:rsidRPr="00B40EC8">
        <w:rPr>
          <w:color w:val="000000"/>
        </w:rPr>
        <w:t>ruku. Pokud se to zdá být vhodné, mohou jít pogratulovat i někteří zástupci farnosti (například katecheta, kostelník, nebo zástupce pastorační rady farnosti).</w:t>
      </w:r>
    </w:p>
    <w:p w14:paraId="7F5E38DE" w14:textId="1092DA0F" w:rsidR="00FC23AB" w:rsidRPr="00B40EC8" w:rsidRDefault="00FC23AB" w:rsidP="00FC23AB">
      <w:pPr>
        <w:pStyle w:val="-wm-msonormal"/>
        <w:shd w:val="clear" w:color="auto" w:fill="FFFFFF"/>
        <w:spacing w:before="0" w:beforeAutospacing="0" w:after="160" w:afterAutospacing="0" w:line="360" w:lineRule="auto"/>
        <w:jc w:val="both"/>
        <w:rPr>
          <w:color w:val="000000"/>
        </w:rPr>
      </w:pPr>
      <w:r w:rsidRPr="00B40EC8">
        <w:rPr>
          <w:color w:val="000000"/>
        </w:rPr>
        <w:t>Samotný obřad by měl být zakončen poděkováním všem přítomným ministrantům za jejich věrnost slibu, za jejich službu a přáním Božího požehnání pro život s Pánem Ježíšem i ministrantskou službu.</w:t>
      </w:r>
      <w:r w:rsidR="00A50AAD">
        <w:rPr>
          <w:color w:val="000000"/>
        </w:rPr>
        <w:t xml:space="preserve"> </w:t>
      </w:r>
      <w:r w:rsidRPr="00B40EC8">
        <w:rPr>
          <w:color w:val="000000"/>
        </w:rPr>
        <w:t>Přímluvy mohou být při této liturgii spojeny s přinášením obětních darů, v němž by se přinášely i symboly jednotlivých části slibu. Slova proseb věřících by pamatoval</w:t>
      </w:r>
      <w:r w:rsidR="000852F9">
        <w:rPr>
          <w:color w:val="000000"/>
        </w:rPr>
        <w:t>a</w:t>
      </w:r>
      <w:r w:rsidRPr="00B40EC8">
        <w:rPr>
          <w:color w:val="000000"/>
        </w:rPr>
        <w:t xml:space="preserve"> jak na ministranty, tak na celou farní rodinu a církev.</w:t>
      </w:r>
    </w:p>
    <w:p w14:paraId="5CB8B660" w14:textId="77777777" w:rsidR="00FC23AB" w:rsidRPr="00092B6E" w:rsidRDefault="00FC23AB" w:rsidP="00FC23AB">
      <w:pPr>
        <w:pStyle w:val="-wm-msonormal"/>
        <w:shd w:val="clear" w:color="auto" w:fill="FFFFFF"/>
        <w:spacing w:before="0" w:beforeAutospacing="0" w:after="160" w:afterAutospacing="0" w:line="360" w:lineRule="auto"/>
        <w:jc w:val="both"/>
        <w:rPr>
          <w:b/>
          <w:bCs/>
          <w:color w:val="000000"/>
        </w:rPr>
      </w:pPr>
      <w:r w:rsidRPr="00092B6E">
        <w:rPr>
          <w:b/>
          <w:bCs/>
          <w:color w:val="000000"/>
        </w:rPr>
        <w:t>Ceremoniál ministrantského slibu</w:t>
      </w:r>
    </w:p>
    <w:p w14:paraId="35395F23" w14:textId="3BFD5221" w:rsidR="00FC23AB" w:rsidRPr="00092B6E" w:rsidRDefault="00FC23AB" w:rsidP="00FC23AB">
      <w:pPr>
        <w:pStyle w:val="-wm-msonormal"/>
        <w:shd w:val="clear" w:color="auto" w:fill="FFFFFF"/>
        <w:spacing w:before="0" w:beforeAutospacing="0" w:after="160" w:afterAutospacing="0" w:line="360" w:lineRule="auto"/>
        <w:jc w:val="both"/>
        <w:rPr>
          <w:color w:val="000000"/>
        </w:rPr>
      </w:pPr>
      <w:r w:rsidRPr="00092B6E">
        <w:rPr>
          <w:color w:val="000000"/>
        </w:rPr>
        <w:t xml:space="preserve">Po </w:t>
      </w:r>
      <w:r w:rsidR="00C561C9" w:rsidRPr="00092B6E">
        <w:rPr>
          <w:color w:val="000000"/>
        </w:rPr>
        <w:t>homilií</w:t>
      </w:r>
      <w:r w:rsidRPr="00092B6E">
        <w:rPr>
          <w:color w:val="000000"/>
        </w:rPr>
        <w:t xml:space="preserve"> kněz od </w:t>
      </w:r>
      <w:proofErr w:type="spellStart"/>
      <w:r w:rsidRPr="00092B6E">
        <w:rPr>
          <w:color w:val="000000"/>
        </w:rPr>
        <w:t>sedes</w:t>
      </w:r>
      <w:proofErr w:type="spellEnd"/>
      <w:r w:rsidRPr="00092B6E">
        <w:rPr>
          <w:color w:val="000000"/>
        </w:rPr>
        <w:t xml:space="preserve"> pozve kandidáty ministrantské služby před oltář těmito, nebo podobnými slovy:</w:t>
      </w:r>
    </w:p>
    <w:p w14:paraId="75038885" w14:textId="77777777" w:rsidR="00FC23AB" w:rsidRPr="00092B6E" w:rsidRDefault="00FC23AB" w:rsidP="00FC23AB">
      <w:pPr>
        <w:pStyle w:val="-wm-msonormal"/>
        <w:shd w:val="clear" w:color="auto" w:fill="FFFFFF"/>
        <w:spacing w:before="0" w:beforeAutospacing="0" w:after="160" w:afterAutospacing="0" w:line="360" w:lineRule="auto"/>
        <w:jc w:val="both"/>
        <w:rPr>
          <w:b/>
          <w:bCs/>
          <w:color w:val="000000"/>
        </w:rPr>
      </w:pPr>
      <w:r w:rsidRPr="00092B6E">
        <w:rPr>
          <w:b/>
          <w:bCs/>
          <w:color w:val="000000"/>
        </w:rPr>
        <w:t>„N. pojď ke stolu Pána Ježíše a staň se jeho rytířem.“</w:t>
      </w:r>
    </w:p>
    <w:p w14:paraId="2399491C" w14:textId="4C9C8CF8" w:rsidR="00FC23AB" w:rsidRPr="00092B6E" w:rsidRDefault="00FC23AB" w:rsidP="00FC23AB">
      <w:pPr>
        <w:pStyle w:val="-wm-msonormal"/>
        <w:shd w:val="clear" w:color="auto" w:fill="FFFFFF"/>
        <w:spacing w:before="0" w:beforeAutospacing="0" w:after="160" w:afterAutospacing="0" w:line="360" w:lineRule="auto"/>
        <w:jc w:val="both"/>
        <w:rPr>
          <w:color w:val="000000"/>
        </w:rPr>
      </w:pPr>
      <w:r w:rsidRPr="00092B6E">
        <w:rPr>
          <w:color w:val="000000"/>
        </w:rPr>
        <w:t>Když nastoupí všichni kandidáti ministrování, Přicházejí jednotlivě k oltáři,</w:t>
      </w:r>
      <w:r w:rsidR="00A64C40">
        <w:rPr>
          <w:color w:val="000000"/>
        </w:rPr>
        <w:t xml:space="preserve"> kladou</w:t>
      </w:r>
      <w:r w:rsidRPr="00092B6E">
        <w:rPr>
          <w:color w:val="000000"/>
        </w:rPr>
        <w:t xml:space="preserve"> pravou ruku na oltář a pronášejí slova slibu:</w:t>
      </w:r>
    </w:p>
    <w:p w14:paraId="4A967523" w14:textId="77777777" w:rsidR="00FC23AB" w:rsidRPr="00092B6E" w:rsidRDefault="00FC23AB" w:rsidP="00FC23AB">
      <w:pPr>
        <w:pStyle w:val="-wm-msonormal"/>
        <w:shd w:val="clear" w:color="auto" w:fill="FFFFFF"/>
        <w:spacing w:before="0" w:beforeAutospacing="0" w:after="160" w:afterAutospacing="0" w:line="360" w:lineRule="auto"/>
        <w:jc w:val="both"/>
        <w:rPr>
          <w:b/>
          <w:bCs/>
          <w:color w:val="000000"/>
        </w:rPr>
      </w:pPr>
      <w:r w:rsidRPr="00092B6E">
        <w:rPr>
          <w:b/>
          <w:bCs/>
          <w:color w:val="000000"/>
        </w:rPr>
        <w:t>„Já, N., slibuji před Pánem Ježíšem</w:t>
      </w:r>
    </w:p>
    <w:p w14:paraId="0918A1E0" w14:textId="3AE82EAE" w:rsidR="00FC23AB" w:rsidRPr="00092B6E" w:rsidRDefault="000852F9" w:rsidP="00FC23AB">
      <w:pPr>
        <w:pStyle w:val="-wm-msonormal"/>
        <w:shd w:val="clear" w:color="auto" w:fill="FFFFFF"/>
        <w:spacing w:before="0" w:beforeAutospacing="0" w:after="160" w:afterAutospacing="0" w:line="360" w:lineRule="auto"/>
        <w:jc w:val="both"/>
        <w:rPr>
          <w:b/>
          <w:bCs/>
          <w:color w:val="000000"/>
        </w:rPr>
      </w:pPr>
      <w:r>
        <w:rPr>
          <w:b/>
          <w:bCs/>
          <w:color w:val="000000"/>
        </w:rPr>
        <w:t>i</w:t>
      </w:r>
      <w:r w:rsidR="00C561C9" w:rsidRPr="00092B6E">
        <w:rPr>
          <w:b/>
          <w:bCs/>
          <w:color w:val="000000"/>
        </w:rPr>
        <w:t xml:space="preserve"> před</w:t>
      </w:r>
      <w:r w:rsidR="00FC23AB" w:rsidRPr="00092B6E">
        <w:rPr>
          <w:b/>
          <w:bCs/>
          <w:color w:val="000000"/>
        </w:rPr>
        <w:t xml:space="preserve"> svou farní rodinou,</w:t>
      </w:r>
    </w:p>
    <w:p w14:paraId="1106BFE8" w14:textId="3CB6EEFB" w:rsidR="00FC23AB" w:rsidRPr="00092B6E" w:rsidRDefault="000852F9" w:rsidP="00FC23AB">
      <w:pPr>
        <w:pStyle w:val="-wm-msonormal"/>
        <w:shd w:val="clear" w:color="auto" w:fill="FFFFFF"/>
        <w:spacing w:before="0" w:beforeAutospacing="0" w:after="160" w:afterAutospacing="0" w:line="360" w:lineRule="auto"/>
        <w:jc w:val="both"/>
        <w:rPr>
          <w:b/>
          <w:bCs/>
          <w:color w:val="000000"/>
        </w:rPr>
      </w:pPr>
      <w:r>
        <w:rPr>
          <w:b/>
          <w:bCs/>
          <w:color w:val="000000"/>
        </w:rPr>
        <w:t>ž</w:t>
      </w:r>
      <w:r w:rsidR="00FC23AB" w:rsidRPr="00092B6E">
        <w:rPr>
          <w:b/>
          <w:bCs/>
          <w:color w:val="000000"/>
        </w:rPr>
        <w:t>e chci být dobrým rytířem svého Krále</w:t>
      </w:r>
    </w:p>
    <w:p w14:paraId="4AFCDD3B" w14:textId="4C6D8862" w:rsidR="00FC23AB" w:rsidRPr="00092B6E" w:rsidRDefault="004A07BE" w:rsidP="00FC23AB">
      <w:pPr>
        <w:pStyle w:val="-wm-msonormal"/>
        <w:shd w:val="clear" w:color="auto" w:fill="FFFFFF"/>
        <w:spacing w:before="0" w:beforeAutospacing="0" w:after="160" w:afterAutospacing="0" w:line="360" w:lineRule="auto"/>
        <w:jc w:val="both"/>
        <w:rPr>
          <w:b/>
          <w:bCs/>
          <w:color w:val="000000"/>
        </w:rPr>
      </w:pPr>
      <w:r>
        <w:rPr>
          <w:b/>
          <w:bCs/>
          <w:color w:val="000000"/>
        </w:rPr>
        <w:t>a</w:t>
      </w:r>
      <w:r w:rsidR="00FC23AB" w:rsidRPr="00092B6E">
        <w:rPr>
          <w:b/>
          <w:bCs/>
          <w:color w:val="000000"/>
        </w:rPr>
        <w:t xml:space="preserve"> snažit se o pevné přátelství s ním</w:t>
      </w:r>
    </w:p>
    <w:p w14:paraId="61BFF1E1" w14:textId="739C7232" w:rsidR="00FC23AB" w:rsidRPr="00092B6E" w:rsidRDefault="004A07BE" w:rsidP="00FC23AB">
      <w:pPr>
        <w:pStyle w:val="-wm-msonormal"/>
        <w:shd w:val="clear" w:color="auto" w:fill="FFFFFF"/>
        <w:spacing w:before="0" w:beforeAutospacing="0" w:after="160" w:afterAutospacing="0" w:line="360" w:lineRule="auto"/>
        <w:jc w:val="both"/>
        <w:rPr>
          <w:b/>
          <w:bCs/>
          <w:color w:val="000000"/>
        </w:rPr>
      </w:pPr>
      <w:r>
        <w:rPr>
          <w:b/>
          <w:bCs/>
          <w:color w:val="000000"/>
        </w:rPr>
        <w:t>u</w:t>
      </w:r>
      <w:r w:rsidR="00FC23AB" w:rsidRPr="00092B6E">
        <w:rPr>
          <w:b/>
          <w:bCs/>
          <w:color w:val="000000"/>
        </w:rPr>
        <w:t xml:space="preserve"> oltáře i v osobním životě,</w:t>
      </w:r>
    </w:p>
    <w:p w14:paraId="1BAF2F97" w14:textId="4C801B17" w:rsidR="00FC23AB" w:rsidRPr="00092B6E" w:rsidRDefault="004A07BE" w:rsidP="00FC23AB">
      <w:pPr>
        <w:pStyle w:val="-wm-msonormal"/>
        <w:shd w:val="clear" w:color="auto" w:fill="FFFFFF"/>
        <w:spacing w:before="0" w:beforeAutospacing="0" w:after="160" w:afterAutospacing="0" w:line="360" w:lineRule="auto"/>
        <w:jc w:val="both"/>
        <w:rPr>
          <w:b/>
          <w:bCs/>
          <w:color w:val="000000"/>
        </w:rPr>
      </w:pPr>
      <w:r>
        <w:rPr>
          <w:b/>
          <w:bCs/>
          <w:color w:val="000000"/>
        </w:rPr>
        <w:t>p</w:t>
      </w:r>
      <w:r w:rsidR="00FC23AB" w:rsidRPr="00092B6E">
        <w:rPr>
          <w:b/>
          <w:bCs/>
          <w:color w:val="000000"/>
        </w:rPr>
        <w:t>oznávat Boha i ministrantskou službu,</w:t>
      </w:r>
    </w:p>
    <w:p w14:paraId="2AC16815" w14:textId="2513FB9B" w:rsidR="00FC23AB" w:rsidRPr="00092B6E" w:rsidRDefault="004A07BE" w:rsidP="00FC23AB">
      <w:pPr>
        <w:pStyle w:val="-wm-msonormal"/>
        <w:shd w:val="clear" w:color="auto" w:fill="FFFFFF"/>
        <w:spacing w:before="0" w:beforeAutospacing="0" w:after="160" w:afterAutospacing="0" w:line="360" w:lineRule="auto"/>
        <w:jc w:val="both"/>
        <w:rPr>
          <w:b/>
          <w:bCs/>
          <w:color w:val="000000"/>
        </w:rPr>
      </w:pPr>
      <w:r>
        <w:rPr>
          <w:b/>
          <w:bCs/>
          <w:color w:val="000000"/>
        </w:rPr>
        <w:t>o</w:t>
      </w:r>
      <w:r w:rsidR="00FC23AB" w:rsidRPr="00092B6E">
        <w:rPr>
          <w:b/>
          <w:bCs/>
          <w:color w:val="000000"/>
        </w:rPr>
        <w:t>vládat ji a vykonávat správně.</w:t>
      </w:r>
    </w:p>
    <w:p w14:paraId="641E13BA" w14:textId="77777777" w:rsidR="004A07BE" w:rsidRDefault="004A07BE" w:rsidP="00FC23AB">
      <w:pPr>
        <w:pStyle w:val="-wm-msonormal"/>
        <w:shd w:val="clear" w:color="auto" w:fill="FFFFFF"/>
        <w:spacing w:before="0" w:beforeAutospacing="0" w:after="160" w:afterAutospacing="0" w:line="360" w:lineRule="auto"/>
        <w:jc w:val="both"/>
        <w:rPr>
          <w:b/>
          <w:bCs/>
          <w:color w:val="000000"/>
        </w:rPr>
      </w:pPr>
      <w:r>
        <w:rPr>
          <w:b/>
          <w:bCs/>
          <w:color w:val="000000"/>
        </w:rPr>
        <w:t xml:space="preserve">k </w:t>
      </w:r>
      <w:r w:rsidR="00FC23AB" w:rsidRPr="00092B6E">
        <w:rPr>
          <w:b/>
          <w:bCs/>
          <w:color w:val="000000"/>
        </w:rPr>
        <w:t xml:space="preserve">tomu mi pomáhej Bůh! </w:t>
      </w:r>
    </w:p>
    <w:p w14:paraId="58C2B842" w14:textId="4869CC38" w:rsidR="00FC23AB" w:rsidRPr="00092B6E" w:rsidRDefault="004A07BE" w:rsidP="00FC23AB">
      <w:pPr>
        <w:pStyle w:val="-wm-msonormal"/>
        <w:shd w:val="clear" w:color="auto" w:fill="FFFFFF"/>
        <w:spacing w:before="0" w:beforeAutospacing="0" w:after="160" w:afterAutospacing="0" w:line="360" w:lineRule="auto"/>
        <w:jc w:val="both"/>
        <w:rPr>
          <w:b/>
          <w:bCs/>
          <w:color w:val="000000"/>
        </w:rPr>
      </w:pPr>
      <w:r>
        <w:rPr>
          <w:b/>
          <w:bCs/>
          <w:color w:val="000000"/>
        </w:rPr>
        <w:t>Amen.</w:t>
      </w:r>
      <w:r w:rsidR="00FC23AB" w:rsidRPr="00092B6E">
        <w:rPr>
          <w:b/>
          <w:bCs/>
          <w:color w:val="000000"/>
        </w:rPr>
        <w:t xml:space="preserve"> </w:t>
      </w:r>
    </w:p>
    <w:p w14:paraId="41239285" w14:textId="77777777" w:rsidR="00FC23AB" w:rsidRDefault="00FC23AB" w:rsidP="00FC23AB">
      <w:pPr>
        <w:pStyle w:val="-wm-msonormal"/>
        <w:shd w:val="clear" w:color="auto" w:fill="FFFFFF"/>
        <w:spacing w:before="0" w:beforeAutospacing="0" w:after="160" w:afterAutospacing="0" w:line="360" w:lineRule="auto"/>
        <w:jc w:val="both"/>
        <w:rPr>
          <w:bCs/>
          <w:color w:val="000000"/>
        </w:rPr>
      </w:pPr>
      <w:r w:rsidRPr="00E649B3">
        <w:rPr>
          <w:bCs/>
          <w:color w:val="000000"/>
        </w:rPr>
        <w:t>Když pronesou slib všichni no</w:t>
      </w:r>
      <w:r>
        <w:rPr>
          <w:bCs/>
          <w:color w:val="000000"/>
        </w:rPr>
        <w:t>ví ministranti, řekne kněz všem přítomným ministrantům:</w:t>
      </w:r>
    </w:p>
    <w:p w14:paraId="0CB8CA4B" w14:textId="77777777" w:rsidR="00FC23AB" w:rsidRPr="00674BBA" w:rsidRDefault="00FC23AB" w:rsidP="00FC23AB">
      <w:pPr>
        <w:pStyle w:val="-wm-msonormal"/>
        <w:shd w:val="clear" w:color="auto" w:fill="FFFFFF"/>
        <w:spacing w:before="0" w:beforeAutospacing="0" w:after="160" w:afterAutospacing="0" w:line="360" w:lineRule="auto"/>
        <w:jc w:val="both"/>
        <w:rPr>
          <w:b/>
          <w:color w:val="000000"/>
        </w:rPr>
      </w:pPr>
      <w:r w:rsidRPr="00674BBA">
        <w:rPr>
          <w:b/>
          <w:color w:val="000000"/>
        </w:rPr>
        <w:t>„Všichni ministranti slíbili (začátkem své služby se rozhodli) žít ministrantský slib, který jsme právě slyšeli. Proto se vás všech ministrantů ptám:</w:t>
      </w:r>
    </w:p>
    <w:p w14:paraId="283547C9" w14:textId="77777777" w:rsidR="00FC23AB" w:rsidRPr="00674BBA" w:rsidRDefault="00FC23AB" w:rsidP="00FC23AB">
      <w:pPr>
        <w:pStyle w:val="-wm-msonormal"/>
        <w:shd w:val="clear" w:color="auto" w:fill="FFFFFF"/>
        <w:spacing w:before="0" w:beforeAutospacing="0" w:after="160" w:afterAutospacing="0" w:line="360" w:lineRule="auto"/>
        <w:jc w:val="both"/>
        <w:rPr>
          <w:b/>
          <w:color w:val="000000"/>
        </w:rPr>
      </w:pPr>
      <w:r w:rsidRPr="00674BBA">
        <w:rPr>
          <w:b/>
          <w:color w:val="000000"/>
        </w:rPr>
        <w:t>„Chcete i nadále být rytíři Pána Ježíše při ministrantské službě?“</w:t>
      </w:r>
    </w:p>
    <w:p w14:paraId="1F0FA7C3" w14:textId="77777777" w:rsidR="00FC23AB" w:rsidRDefault="00FC23AB" w:rsidP="00FC23AB">
      <w:pPr>
        <w:pStyle w:val="-wm-msonormal"/>
        <w:shd w:val="clear" w:color="auto" w:fill="FFFFFF"/>
        <w:spacing w:before="0" w:beforeAutospacing="0" w:after="160" w:afterAutospacing="0" w:line="360" w:lineRule="auto"/>
        <w:jc w:val="both"/>
        <w:rPr>
          <w:bCs/>
          <w:color w:val="000000"/>
        </w:rPr>
      </w:pPr>
      <w:r>
        <w:rPr>
          <w:bCs/>
          <w:color w:val="000000"/>
        </w:rPr>
        <w:t>Všichni ministranti odpovídají:</w:t>
      </w:r>
    </w:p>
    <w:p w14:paraId="36A3B118" w14:textId="77777777" w:rsidR="00FC23AB" w:rsidRPr="00674BBA" w:rsidRDefault="00FC23AB" w:rsidP="00FC23AB">
      <w:pPr>
        <w:pStyle w:val="-wm-msonormal"/>
        <w:shd w:val="clear" w:color="auto" w:fill="FFFFFF"/>
        <w:spacing w:before="0" w:beforeAutospacing="0" w:after="160" w:afterAutospacing="0" w:line="360" w:lineRule="auto"/>
        <w:jc w:val="both"/>
        <w:rPr>
          <w:b/>
          <w:color w:val="000000"/>
        </w:rPr>
      </w:pPr>
      <w:r w:rsidRPr="00674BBA">
        <w:rPr>
          <w:b/>
          <w:color w:val="000000"/>
        </w:rPr>
        <w:lastRenderedPageBreak/>
        <w:t>„Ano“</w:t>
      </w:r>
    </w:p>
    <w:p w14:paraId="40CDA39C" w14:textId="77777777" w:rsidR="00FC23AB" w:rsidRDefault="00FC23AB" w:rsidP="00FC23AB">
      <w:pPr>
        <w:pStyle w:val="-wm-msonormal"/>
        <w:shd w:val="clear" w:color="auto" w:fill="FFFFFF"/>
        <w:spacing w:before="0" w:beforeAutospacing="0" w:after="160" w:afterAutospacing="0" w:line="360" w:lineRule="auto"/>
        <w:jc w:val="both"/>
        <w:rPr>
          <w:bCs/>
          <w:color w:val="000000"/>
        </w:rPr>
      </w:pPr>
      <w:r>
        <w:rPr>
          <w:bCs/>
          <w:color w:val="000000"/>
        </w:rPr>
        <w:t>Kněz dále pokračuje:</w:t>
      </w:r>
    </w:p>
    <w:p w14:paraId="2C0A72DC" w14:textId="77777777" w:rsidR="00FC23AB" w:rsidRPr="00674BBA" w:rsidRDefault="00FC23AB" w:rsidP="00FC23AB">
      <w:pPr>
        <w:pStyle w:val="-wm-msonormal"/>
        <w:shd w:val="clear" w:color="auto" w:fill="FFFFFF"/>
        <w:spacing w:before="0" w:beforeAutospacing="0" w:after="160" w:afterAutospacing="0" w:line="360" w:lineRule="auto"/>
        <w:jc w:val="both"/>
        <w:rPr>
          <w:b/>
          <w:color w:val="000000"/>
        </w:rPr>
      </w:pPr>
      <w:r w:rsidRPr="00674BBA">
        <w:rPr>
          <w:b/>
          <w:color w:val="000000"/>
        </w:rPr>
        <w:t>„Chcete i nadále usilovat o pevné přátelství s ním?“</w:t>
      </w:r>
    </w:p>
    <w:p w14:paraId="27E53DF0" w14:textId="77777777" w:rsidR="00FC23AB" w:rsidRDefault="00FC23AB" w:rsidP="00FC23AB">
      <w:pPr>
        <w:pStyle w:val="-wm-msonormal"/>
        <w:shd w:val="clear" w:color="auto" w:fill="FFFFFF"/>
        <w:spacing w:before="0" w:beforeAutospacing="0" w:after="160" w:afterAutospacing="0" w:line="360" w:lineRule="auto"/>
        <w:jc w:val="both"/>
        <w:rPr>
          <w:bCs/>
          <w:color w:val="000000"/>
        </w:rPr>
      </w:pPr>
      <w:r>
        <w:rPr>
          <w:bCs/>
          <w:color w:val="000000"/>
        </w:rPr>
        <w:t>Všichni ministranti odpovídají:</w:t>
      </w:r>
    </w:p>
    <w:p w14:paraId="2085D5C3" w14:textId="77777777" w:rsidR="00FC23AB" w:rsidRPr="00674BBA" w:rsidRDefault="00FC23AB" w:rsidP="00FC23AB">
      <w:pPr>
        <w:pStyle w:val="-wm-msonormal"/>
        <w:shd w:val="clear" w:color="auto" w:fill="FFFFFF"/>
        <w:spacing w:before="0" w:beforeAutospacing="0" w:after="160" w:afterAutospacing="0" w:line="360" w:lineRule="auto"/>
        <w:jc w:val="both"/>
        <w:rPr>
          <w:b/>
          <w:color w:val="000000"/>
        </w:rPr>
      </w:pPr>
      <w:r w:rsidRPr="00674BBA">
        <w:rPr>
          <w:b/>
          <w:color w:val="000000"/>
        </w:rPr>
        <w:t>„Ano“</w:t>
      </w:r>
    </w:p>
    <w:p w14:paraId="49666ECF" w14:textId="77777777" w:rsidR="00FC23AB" w:rsidRDefault="00FC23AB" w:rsidP="00FC23AB">
      <w:pPr>
        <w:pStyle w:val="-wm-msonormal"/>
        <w:shd w:val="clear" w:color="auto" w:fill="FFFFFF"/>
        <w:spacing w:before="0" w:beforeAutospacing="0" w:after="160" w:afterAutospacing="0" w:line="360" w:lineRule="auto"/>
        <w:jc w:val="both"/>
        <w:rPr>
          <w:bCs/>
          <w:color w:val="000000"/>
        </w:rPr>
      </w:pPr>
      <w:r>
        <w:rPr>
          <w:bCs/>
          <w:color w:val="000000"/>
        </w:rPr>
        <w:t>Kněz dále pokračuje</w:t>
      </w:r>
    </w:p>
    <w:p w14:paraId="79B5D449" w14:textId="77777777" w:rsidR="00FC23AB" w:rsidRPr="00674BBA" w:rsidRDefault="00FC23AB" w:rsidP="00FC23AB">
      <w:pPr>
        <w:pStyle w:val="-wm-msonormal"/>
        <w:shd w:val="clear" w:color="auto" w:fill="FFFFFF"/>
        <w:spacing w:before="0" w:beforeAutospacing="0" w:after="160" w:afterAutospacing="0" w:line="360" w:lineRule="auto"/>
        <w:jc w:val="both"/>
        <w:rPr>
          <w:b/>
          <w:color w:val="000000"/>
        </w:rPr>
      </w:pPr>
      <w:r w:rsidRPr="00674BBA">
        <w:rPr>
          <w:b/>
          <w:color w:val="000000"/>
        </w:rPr>
        <w:t>„Chcete i nadále poznávat a vykonávat ministrantskou službu tak, aby se Bohu líbila a pomáhala celé naši farní rodině lépe prožít liturgii?“</w:t>
      </w:r>
    </w:p>
    <w:p w14:paraId="4F9DF399" w14:textId="77777777" w:rsidR="00FC23AB" w:rsidRDefault="00FC23AB" w:rsidP="00FC23AB">
      <w:pPr>
        <w:pStyle w:val="-wm-msonormal"/>
        <w:shd w:val="clear" w:color="auto" w:fill="FFFFFF"/>
        <w:spacing w:before="0" w:beforeAutospacing="0" w:after="160" w:afterAutospacing="0" w:line="360" w:lineRule="auto"/>
        <w:jc w:val="both"/>
        <w:rPr>
          <w:bCs/>
          <w:color w:val="000000"/>
        </w:rPr>
      </w:pPr>
      <w:r>
        <w:rPr>
          <w:bCs/>
          <w:color w:val="000000"/>
        </w:rPr>
        <w:t>Všichni ministranti odpovídají:</w:t>
      </w:r>
    </w:p>
    <w:p w14:paraId="799710D1" w14:textId="77777777" w:rsidR="00FC23AB" w:rsidRDefault="00FC23AB" w:rsidP="00FC23AB">
      <w:pPr>
        <w:pStyle w:val="-wm-msonormal"/>
        <w:shd w:val="clear" w:color="auto" w:fill="FFFFFF"/>
        <w:spacing w:before="0" w:beforeAutospacing="0" w:after="160" w:afterAutospacing="0" w:line="360" w:lineRule="auto"/>
        <w:jc w:val="both"/>
        <w:rPr>
          <w:b/>
          <w:color w:val="000000"/>
        </w:rPr>
      </w:pPr>
      <w:r w:rsidRPr="00674BBA">
        <w:rPr>
          <w:b/>
          <w:color w:val="000000"/>
        </w:rPr>
        <w:t>„Ano“</w:t>
      </w:r>
    </w:p>
    <w:p w14:paraId="336D12C5" w14:textId="11B2F4A9" w:rsidR="00FC23AB" w:rsidRDefault="00FC23AB" w:rsidP="00FC23AB">
      <w:pPr>
        <w:pStyle w:val="-wm-msonormal"/>
        <w:shd w:val="clear" w:color="auto" w:fill="FFFFFF"/>
        <w:spacing w:before="0" w:beforeAutospacing="0" w:after="160" w:afterAutospacing="0" w:line="360" w:lineRule="auto"/>
        <w:jc w:val="both"/>
        <w:rPr>
          <w:bCs/>
          <w:color w:val="000000"/>
        </w:rPr>
      </w:pPr>
      <w:r>
        <w:rPr>
          <w:bCs/>
          <w:color w:val="000000"/>
        </w:rPr>
        <w:t>Kněz pak příjme sliby</w:t>
      </w:r>
      <w:r w:rsidR="004A07BE">
        <w:rPr>
          <w:bCs/>
          <w:color w:val="000000"/>
        </w:rPr>
        <w:t xml:space="preserve"> nových ministrantů i </w:t>
      </w:r>
      <w:r>
        <w:rPr>
          <w:bCs/>
          <w:color w:val="000000"/>
        </w:rPr>
        <w:t>obnoveni</w:t>
      </w:r>
      <w:r w:rsidR="0064103F">
        <w:rPr>
          <w:bCs/>
          <w:color w:val="000000"/>
        </w:rPr>
        <w:t xml:space="preserve"> stávajících</w:t>
      </w:r>
      <w:r>
        <w:rPr>
          <w:bCs/>
          <w:color w:val="000000"/>
        </w:rPr>
        <w:t xml:space="preserve"> slovy:</w:t>
      </w:r>
    </w:p>
    <w:p w14:paraId="7A75D852" w14:textId="77777777" w:rsidR="00FC23AB" w:rsidRDefault="00FC23AB" w:rsidP="00FC23AB">
      <w:pPr>
        <w:pStyle w:val="-wm-msonormal"/>
        <w:shd w:val="clear" w:color="auto" w:fill="FFFFFF"/>
        <w:spacing w:before="0" w:beforeAutospacing="0" w:after="160" w:afterAutospacing="0" w:line="360" w:lineRule="auto"/>
        <w:jc w:val="both"/>
        <w:rPr>
          <w:b/>
          <w:color w:val="000000"/>
        </w:rPr>
      </w:pPr>
      <w:r w:rsidRPr="001E628E">
        <w:rPr>
          <w:b/>
          <w:color w:val="000000"/>
        </w:rPr>
        <w:t>„Jménem Pána Ježíše, našeho Krále, i jménem celé naši farní rodiny přijímám váš slib a děkuji vám za vaši službu“</w:t>
      </w:r>
    </w:p>
    <w:p w14:paraId="15F8A9F1" w14:textId="77777777" w:rsidR="00FC23AB" w:rsidRDefault="00FC23AB" w:rsidP="00FC23AB">
      <w:pPr>
        <w:pStyle w:val="-wm-msonormal"/>
        <w:shd w:val="clear" w:color="auto" w:fill="FFFFFF"/>
        <w:spacing w:before="0" w:beforeAutospacing="0" w:after="160" w:afterAutospacing="0" w:line="360" w:lineRule="auto"/>
        <w:jc w:val="both"/>
        <w:rPr>
          <w:color w:val="000000"/>
        </w:rPr>
      </w:pPr>
      <w:r w:rsidRPr="001E628E">
        <w:rPr>
          <w:color w:val="000000"/>
        </w:rPr>
        <w:t xml:space="preserve">Kněz pak požehná bílé ministrantské roucho </w:t>
      </w:r>
      <w:r>
        <w:rPr>
          <w:color w:val="000000"/>
        </w:rPr>
        <w:t>modlitbou:</w:t>
      </w:r>
    </w:p>
    <w:p w14:paraId="7F9C489B" w14:textId="77777777" w:rsidR="00FC23AB" w:rsidRPr="00276AD2" w:rsidRDefault="00FC23AB" w:rsidP="00FC23AB">
      <w:pPr>
        <w:pStyle w:val="-wm-msonormal"/>
        <w:shd w:val="clear" w:color="auto" w:fill="FFFFFF"/>
        <w:spacing w:before="0" w:beforeAutospacing="0" w:after="160" w:afterAutospacing="0" w:line="360" w:lineRule="auto"/>
        <w:jc w:val="both"/>
        <w:rPr>
          <w:b/>
          <w:bCs/>
          <w:color w:val="000000"/>
        </w:rPr>
      </w:pPr>
      <w:r w:rsidRPr="00276AD2">
        <w:rPr>
          <w:b/>
          <w:bCs/>
          <w:color w:val="000000"/>
        </w:rPr>
        <w:t>„Dobrý Bože, ty si neustále voláš lidi ke své službě.</w:t>
      </w:r>
    </w:p>
    <w:p w14:paraId="299A5C25" w14:textId="77777777" w:rsidR="00FC23AB" w:rsidRPr="00276AD2" w:rsidRDefault="00FC23AB" w:rsidP="00FC23AB">
      <w:pPr>
        <w:pStyle w:val="-wm-msonormal"/>
        <w:shd w:val="clear" w:color="auto" w:fill="FFFFFF"/>
        <w:spacing w:before="0" w:beforeAutospacing="0" w:after="160" w:afterAutospacing="0" w:line="360" w:lineRule="auto"/>
        <w:jc w:val="both"/>
        <w:rPr>
          <w:b/>
          <w:bCs/>
          <w:color w:val="000000"/>
        </w:rPr>
      </w:pPr>
      <w:r w:rsidRPr="00276AD2">
        <w:rPr>
          <w:b/>
          <w:bCs/>
          <w:color w:val="000000"/>
        </w:rPr>
        <w:t>Požehnej + toto ministrantské roucho a dej, ať ti, kteří jej budou nosit, konají svou službu důstojně a s radostí, že ti mohou být blízko. Kéž jim toto roucho připomíná jejich slib i privilegium být ti blízko u oltáře.</w:t>
      </w:r>
    </w:p>
    <w:p w14:paraId="21CDB868" w14:textId="77777777" w:rsidR="00FC23AB" w:rsidRPr="00276AD2" w:rsidRDefault="00FC23AB" w:rsidP="00FC23AB">
      <w:pPr>
        <w:pStyle w:val="-wm-msonormal"/>
        <w:shd w:val="clear" w:color="auto" w:fill="FFFFFF"/>
        <w:spacing w:before="0" w:beforeAutospacing="0" w:after="160" w:afterAutospacing="0" w:line="360" w:lineRule="auto"/>
        <w:jc w:val="both"/>
        <w:rPr>
          <w:b/>
          <w:bCs/>
          <w:color w:val="000000"/>
        </w:rPr>
      </w:pPr>
      <w:r w:rsidRPr="00276AD2">
        <w:rPr>
          <w:b/>
          <w:bCs/>
          <w:color w:val="000000"/>
        </w:rPr>
        <w:t>Skrze Krista, našeho Pána.</w:t>
      </w:r>
    </w:p>
    <w:p w14:paraId="6C2833C3" w14:textId="77777777" w:rsidR="00FC23AB" w:rsidRDefault="00FC23AB" w:rsidP="00FC23AB">
      <w:pPr>
        <w:pStyle w:val="-wm-msonormal"/>
        <w:shd w:val="clear" w:color="auto" w:fill="FFFFFF"/>
        <w:spacing w:before="0" w:beforeAutospacing="0" w:after="160" w:afterAutospacing="0" w:line="360" w:lineRule="auto"/>
        <w:jc w:val="both"/>
        <w:rPr>
          <w:b/>
          <w:bCs/>
          <w:color w:val="000000"/>
        </w:rPr>
      </w:pPr>
      <w:r w:rsidRPr="00276AD2">
        <w:rPr>
          <w:b/>
          <w:bCs/>
          <w:color w:val="000000"/>
        </w:rPr>
        <w:t>Amen.“</w:t>
      </w:r>
    </w:p>
    <w:p w14:paraId="5D56B2B4" w14:textId="2BD2E6D5" w:rsidR="00FC23AB" w:rsidRDefault="00FC23AB" w:rsidP="00FC23AB">
      <w:pPr>
        <w:pStyle w:val="-wm-msonormal"/>
        <w:shd w:val="clear" w:color="auto" w:fill="FFFFFF"/>
        <w:spacing w:before="0" w:beforeAutospacing="0" w:after="160" w:afterAutospacing="0" w:line="360" w:lineRule="auto"/>
        <w:jc w:val="both"/>
        <w:rPr>
          <w:bCs/>
          <w:color w:val="000000"/>
        </w:rPr>
      </w:pPr>
      <w:r w:rsidRPr="00276AD2">
        <w:rPr>
          <w:bCs/>
          <w:color w:val="000000"/>
        </w:rPr>
        <w:t>K</w:t>
      </w:r>
      <w:r>
        <w:rPr>
          <w:bCs/>
          <w:color w:val="000000"/>
        </w:rPr>
        <w:t>něz pak může požehnaná roucha pokropit svěcenou vodou.</w:t>
      </w:r>
    </w:p>
    <w:p w14:paraId="62128EC3" w14:textId="77777777" w:rsidR="00FC23AB" w:rsidRDefault="00FC23AB" w:rsidP="00FC23AB">
      <w:pPr>
        <w:pStyle w:val="-wm-msonormal"/>
        <w:shd w:val="clear" w:color="auto" w:fill="FFFFFF"/>
        <w:spacing w:before="0" w:beforeAutospacing="0" w:after="160" w:afterAutospacing="0" w:line="360" w:lineRule="auto"/>
        <w:jc w:val="both"/>
        <w:rPr>
          <w:bCs/>
          <w:color w:val="000000"/>
        </w:rPr>
      </w:pPr>
      <w:r>
        <w:rPr>
          <w:bCs/>
          <w:color w:val="000000"/>
        </w:rPr>
        <w:t>Následuje předání oděvu těmito slovy:</w:t>
      </w:r>
    </w:p>
    <w:p w14:paraId="7CFBB3D7" w14:textId="046BF1FE" w:rsidR="00FC23AB" w:rsidRPr="00C70F5C" w:rsidRDefault="00FC23AB" w:rsidP="00FC23AB">
      <w:pPr>
        <w:pStyle w:val="-wm-msonormal"/>
        <w:shd w:val="clear" w:color="auto" w:fill="FFFFFF"/>
        <w:spacing w:before="0" w:beforeAutospacing="0" w:after="160" w:afterAutospacing="0" w:line="360" w:lineRule="auto"/>
        <w:jc w:val="both"/>
        <w:rPr>
          <w:b/>
          <w:color w:val="000000"/>
        </w:rPr>
      </w:pPr>
      <w:r w:rsidRPr="00C70F5C">
        <w:rPr>
          <w:b/>
          <w:color w:val="000000"/>
        </w:rPr>
        <w:t xml:space="preserve">„N., </w:t>
      </w:r>
      <w:r w:rsidR="00C561C9" w:rsidRPr="00C70F5C">
        <w:rPr>
          <w:b/>
          <w:color w:val="000000"/>
        </w:rPr>
        <w:t>Přijmi</w:t>
      </w:r>
      <w:r w:rsidRPr="00C70F5C">
        <w:rPr>
          <w:b/>
          <w:color w:val="000000"/>
        </w:rPr>
        <w:t xml:space="preserve"> ministrantské roucho, aby ti připomínalo tvůj slib.“</w:t>
      </w:r>
    </w:p>
    <w:p w14:paraId="5F2F399D" w14:textId="4A83D99D" w:rsidR="00FC23AB" w:rsidRDefault="00FC23AB" w:rsidP="00FC23AB">
      <w:pPr>
        <w:pStyle w:val="-wm-msonormal"/>
        <w:shd w:val="clear" w:color="auto" w:fill="FFFFFF"/>
        <w:spacing w:before="0" w:beforeAutospacing="0" w:after="160" w:afterAutospacing="0" w:line="360" w:lineRule="auto"/>
        <w:jc w:val="both"/>
        <w:rPr>
          <w:bCs/>
          <w:color w:val="000000"/>
        </w:rPr>
      </w:pPr>
      <w:r>
        <w:rPr>
          <w:bCs/>
          <w:color w:val="000000"/>
        </w:rPr>
        <w:t>Následně kněz obejde všechny nové ministranty a pozdraví se s nimi podání</w:t>
      </w:r>
      <w:r w:rsidR="003C5DAC">
        <w:rPr>
          <w:bCs/>
          <w:color w:val="000000"/>
        </w:rPr>
        <w:t>m</w:t>
      </w:r>
      <w:r>
        <w:rPr>
          <w:bCs/>
          <w:color w:val="000000"/>
        </w:rPr>
        <w:t xml:space="preserve"> ruky. Všichni ostatní ministranti pak udělají totéž.</w:t>
      </w:r>
    </w:p>
    <w:p w14:paraId="31C21547" w14:textId="77777777" w:rsidR="00FC23AB" w:rsidRDefault="00FC23AB" w:rsidP="00FC23AB">
      <w:pPr>
        <w:pStyle w:val="-wm-msonormal"/>
        <w:shd w:val="clear" w:color="auto" w:fill="FFFFFF"/>
        <w:spacing w:before="0" w:beforeAutospacing="0" w:after="160" w:afterAutospacing="0" w:line="360" w:lineRule="auto"/>
        <w:jc w:val="both"/>
        <w:rPr>
          <w:bCs/>
          <w:color w:val="000000"/>
        </w:rPr>
      </w:pPr>
      <w:r>
        <w:rPr>
          <w:bCs/>
          <w:color w:val="000000"/>
        </w:rPr>
        <w:t>Po pozdravení kněz nahlas řekne:</w:t>
      </w:r>
    </w:p>
    <w:p w14:paraId="7DB70514" w14:textId="77777777" w:rsidR="00FC23AB" w:rsidRPr="00C70F5C" w:rsidRDefault="00FC23AB" w:rsidP="00FC23AB">
      <w:pPr>
        <w:pStyle w:val="-wm-msonormal"/>
        <w:shd w:val="clear" w:color="auto" w:fill="FFFFFF"/>
        <w:spacing w:before="0" w:beforeAutospacing="0" w:after="160" w:afterAutospacing="0" w:line="360" w:lineRule="auto"/>
        <w:jc w:val="both"/>
        <w:rPr>
          <w:b/>
          <w:color w:val="000000"/>
        </w:rPr>
      </w:pPr>
      <w:r w:rsidRPr="00C70F5C">
        <w:rPr>
          <w:b/>
          <w:color w:val="000000"/>
        </w:rPr>
        <w:lastRenderedPageBreak/>
        <w:t>„Dobrořečme Pánu!“</w:t>
      </w:r>
    </w:p>
    <w:p w14:paraId="714ACA9F" w14:textId="77777777" w:rsidR="00FC23AB" w:rsidRDefault="00FC23AB" w:rsidP="00FC23AB">
      <w:pPr>
        <w:pStyle w:val="-wm-msonormal"/>
        <w:shd w:val="clear" w:color="auto" w:fill="FFFFFF"/>
        <w:spacing w:before="0" w:beforeAutospacing="0" w:after="160" w:afterAutospacing="0" w:line="360" w:lineRule="auto"/>
        <w:jc w:val="both"/>
        <w:rPr>
          <w:bCs/>
          <w:color w:val="000000"/>
        </w:rPr>
      </w:pPr>
      <w:r>
        <w:rPr>
          <w:bCs/>
          <w:color w:val="000000"/>
        </w:rPr>
        <w:t>A všichni lidé odpoví:</w:t>
      </w:r>
    </w:p>
    <w:p w14:paraId="5D4C276D" w14:textId="77777777" w:rsidR="00FC23AB" w:rsidRPr="00C70F5C" w:rsidRDefault="00FC23AB" w:rsidP="00FC23AB">
      <w:pPr>
        <w:pStyle w:val="-wm-msonormal"/>
        <w:shd w:val="clear" w:color="auto" w:fill="FFFFFF"/>
        <w:spacing w:before="0" w:beforeAutospacing="0" w:after="160" w:afterAutospacing="0" w:line="360" w:lineRule="auto"/>
        <w:jc w:val="both"/>
        <w:rPr>
          <w:b/>
          <w:color w:val="000000"/>
        </w:rPr>
      </w:pPr>
      <w:r w:rsidRPr="00C70F5C">
        <w:rPr>
          <w:b/>
          <w:color w:val="000000"/>
        </w:rPr>
        <w:t>„Bohu díky!“</w:t>
      </w:r>
    </w:p>
    <w:p w14:paraId="4D916F91" w14:textId="40C38839" w:rsidR="00FC23AB" w:rsidRDefault="00FC23AB" w:rsidP="00FC23AB">
      <w:pPr>
        <w:pStyle w:val="-wm-msonormal"/>
        <w:shd w:val="clear" w:color="auto" w:fill="FFFFFF"/>
        <w:spacing w:before="0" w:beforeAutospacing="0" w:after="160" w:afterAutospacing="0" w:line="360" w:lineRule="auto"/>
        <w:jc w:val="both"/>
        <w:rPr>
          <w:bCs/>
          <w:color w:val="000000"/>
        </w:rPr>
      </w:pPr>
      <w:r>
        <w:rPr>
          <w:bCs/>
          <w:color w:val="000000"/>
        </w:rPr>
        <w:t>Mše svatá pak pokračuje vyznáním víry a přímluvami</w:t>
      </w:r>
      <w:r w:rsidR="003C5DAC">
        <w:rPr>
          <w:bCs/>
          <w:color w:val="000000"/>
        </w:rPr>
        <w:t>.</w:t>
      </w:r>
    </w:p>
    <w:p w14:paraId="5F71E7E3" w14:textId="77777777" w:rsidR="00FC23AB" w:rsidRDefault="00FC23AB" w:rsidP="00FC23AB">
      <w:pPr>
        <w:pStyle w:val="-wm-msonormal"/>
        <w:shd w:val="clear" w:color="auto" w:fill="FFFFFF"/>
        <w:spacing w:before="0" w:beforeAutospacing="0" w:after="160" w:afterAutospacing="0" w:line="360" w:lineRule="auto"/>
        <w:jc w:val="both"/>
        <w:rPr>
          <w:bCs/>
          <w:color w:val="000000"/>
        </w:rPr>
      </w:pPr>
    </w:p>
    <w:p w14:paraId="77780F9A" w14:textId="6CC42E10" w:rsidR="00A50AAD" w:rsidRDefault="00A50AAD">
      <w:pPr>
        <w:rPr>
          <w:rFonts w:ascii="Times New Roman" w:eastAsia="Times New Roman" w:hAnsi="Times New Roman" w:cs="Times New Roman"/>
          <w:bCs/>
          <w:color w:val="000000"/>
          <w:kern w:val="0"/>
          <w:sz w:val="24"/>
          <w:szCs w:val="24"/>
          <w:lang w:eastAsia="cs-CZ"/>
          <w14:ligatures w14:val="none"/>
        </w:rPr>
      </w:pPr>
      <w:r>
        <w:rPr>
          <w:bCs/>
          <w:color w:val="000000"/>
        </w:rPr>
        <w:br w:type="page"/>
      </w:r>
    </w:p>
    <w:p w14:paraId="550BD8F8" w14:textId="74275925" w:rsidR="00FC23AB" w:rsidRPr="00494EED" w:rsidRDefault="00FC23AB" w:rsidP="00A50AAD">
      <w:pPr>
        <w:pStyle w:val="Nadpis1"/>
        <w:spacing w:before="360" w:after="240"/>
      </w:pPr>
      <w:bookmarkStart w:id="26" w:name="_Toc164269699"/>
      <w:r w:rsidRPr="001235DC">
        <w:lastRenderedPageBreak/>
        <w:t xml:space="preserve">4. </w:t>
      </w:r>
      <w:r w:rsidRPr="0084008B">
        <w:t>Příprava</w:t>
      </w:r>
      <w:r w:rsidRPr="001235DC">
        <w:t xml:space="preserve"> k ministrantskému slibu</w:t>
      </w:r>
      <w:r w:rsidR="00CD0C31">
        <w:t xml:space="preserve"> (podle </w:t>
      </w:r>
      <w:proofErr w:type="spellStart"/>
      <w:r w:rsidR="00CD0C31">
        <w:t>Bloomovy</w:t>
      </w:r>
      <w:proofErr w:type="spellEnd"/>
      <w:r w:rsidR="00CD0C31">
        <w:t xml:space="preserve"> taxonomie)</w:t>
      </w:r>
      <w:bookmarkEnd w:id="26"/>
    </w:p>
    <w:p w14:paraId="428F7231" w14:textId="284DCEF2" w:rsidR="00FC23AB" w:rsidRPr="00414C47" w:rsidRDefault="00FC23AB" w:rsidP="00F476C1">
      <w:pPr>
        <w:spacing w:line="360" w:lineRule="auto"/>
        <w:jc w:val="both"/>
        <w:rPr>
          <w:rFonts w:ascii="Times New Roman" w:hAnsi="Times New Roman" w:cs="Times New Roman"/>
          <w:sz w:val="24"/>
          <w:szCs w:val="24"/>
        </w:rPr>
      </w:pPr>
      <w:r w:rsidRPr="00414C47">
        <w:rPr>
          <w:rFonts w:ascii="Times New Roman" w:hAnsi="Times New Roman" w:cs="Times New Roman"/>
          <w:sz w:val="24"/>
          <w:szCs w:val="24"/>
        </w:rPr>
        <w:t>Pokud jde o nějaké rozhodnutí v našem životě, vždy se na něj p</w:t>
      </w:r>
      <w:r>
        <w:rPr>
          <w:rFonts w:ascii="Times New Roman" w:hAnsi="Times New Roman" w:cs="Times New Roman"/>
          <w:sz w:val="24"/>
          <w:szCs w:val="24"/>
        </w:rPr>
        <w:t>ři</w:t>
      </w:r>
      <w:r w:rsidRPr="00414C47">
        <w:rPr>
          <w:rFonts w:ascii="Times New Roman" w:hAnsi="Times New Roman" w:cs="Times New Roman"/>
          <w:sz w:val="24"/>
          <w:szCs w:val="24"/>
        </w:rPr>
        <w:t>pravujeme. Příprava se různí dle typu rozhodnutí. Pokud jde o běžná rozhodnutí, stačí nám jen promyslit, jestli je vhodné dané rozhodnutí uskutečnit, dále pak</w:t>
      </w:r>
      <w:r w:rsidR="003C5DAC">
        <w:rPr>
          <w:rFonts w:ascii="Times New Roman" w:hAnsi="Times New Roman" w:cs="Times New Roman"/>
          <w:sz w:val="24"/>
          <w:szCs w:val="24"/>
        </w:rPr>
        <w:t>,</w:t>
      </w:r>
      <w:r w:rsidRPr="00414C47">
        <w:rPr>
          <w:rFonts w:ascii="Times New Roman" w:hAnsi="Times New Roman" w:cs="Times New Roman"/>
          <w:sz w:val="24"/>
          <w:szCs w:val="24"/>
        </w:rPr>
        <w:t xml:space="preserve"> který moment a jaký způsob je k tomu vhodný. Pokud máme vše promyšleno nic nám nebrání dané rozhodnutí zrealizovat. </w:t>
      </w:r>
    </w:p>
    <w:p w14:paraId="298B88BE" w14:textId="0C2EBF4D" w:rsidR="00FC23AB" w:rsidRPr="0084008B" w:rsidRDefault="00FC23AB" w:rsidP="0084008B">
      <w:pPr>
        <w:spacing w:after="0" w:line="360" w:lineRule="auto"/>
        <w:jc w:val="both"/>
        <w:rPr>
          <w:rFonts w:ascii="Times New Roman" w:hAnsi="Times New Roman" w:cs="Times New Roman"/>
          <w:sz w:val="24"/>
          <w:szCs w:val="24"/>
        </w:rPr>
      </w:pPr>
      <w:r w:rsidRPr="00414C47">
        <w:rPr>
          <w:rFonts w:ascii="Times New Roman" w:hAnsi="Times New Roman" w:cs="Times New Roman"/>
          <w:sz w:val="24"/>
          <w:szCs w:val="24"/>
        </w:rPr>
        <w:t>Náš život je však protkán i rozhodnutími, které mají dalekosáhle důsledky. Takovými rozhodnutími mohou být například uzavření manželství, přijetí některého ze stupňů svěcení, složení řeholních slibů. Není to jistě celý výčet důležitých rozhodnutí. Klidně bychom zde mohli jmenovat další, ale to není v tuto chvíli podstatné. Každý, kdo takové rozhodnutí udělal, ví o nutnosti přípravy k tomuto kroku. Tady už nejde jen o promyšlení, tady je potřeba „dozrát“. V těchto případech jde o rozhodnutí na celý život a zrušení tohoto rozhodnutí většinou s sebou nese bolestivé následky. Ne jinak je to s ministrantským slibem. Ministrantský slib, stejně jako každý jiný slib</w:t>
      </w:r>
      <w:r w:rsidR="003C5DAC">
        <w:rPr>
          <w:rFonts w:ascii="Times New Roman" w:hAnsi="Times New Roman" w:cs="Times New Roman"/>
          <w:sz w:val="24"/>
          <w:szCs w:val="24"/>
        </w:rPr>
        <w:t>,</w:t>
      </w:r>
      <w:r w:rsidRPr="00414C47">
        <w:rPr>
          <w:rFonts w:ascii="Times New Roman" w:hAnsi="Times New Roman" w:cs="Times New Roman"/>
          <w:sz w:val="24"/>
          <w:szCs w:val="24"/>
        </w:rPr>
        <w:t xml:space="preserve"> složený před Bohem má velkou váhu. Proto i u tohoto slibu je nutná příprava a čas k dozrání k tomuto kroku.</w:t>
      </w:r>
      <w:r>
        <w:rPr>
          <w:rFonts w:ascii="Times New Roman" w:hAnsi="Times New Roman" w:cs="Times New Roman"/>
          <w:sz w:val="24"/>
          <w:szCs w:val="24"/>
        </w:rPr>
        <w:t xml:space="preserve"> Existuje řada možností, jak se na tento moment připravit.</w:t>
      </w:r>
      <w:r w:rsidRPr="00414C47">
        <w:rPr>
          <w:rFonts w:ascii="Times New Roman" w:hAnsi="Times New Roman" w:cs="Times New Roman"/>
          <w:sz w:val="24"/>
          <w:szCs w:val="24"/>
        </w:rPr>
        <w:t xml:space="preserve"> Jednou z možností, jak se na ministrantský slib připravit</w:t>
      </w:r>
      <w:r w:rsidR="003C5DAC">
        <w:rPr>
          <w:rFonts w:ascii="Times New Roman" w:hAnsi="Times New Roman" w:cs="Times New Roman"/>
          <w:sz w:val="24"/>
          <w:szCs w:val="24"/>
        </w:rPr>
        <w:t>,</w:t>
      </w:r>
      <w:r w:rsidRPr="00414C47">
        <w:rPr>
          <w:rFonts w:ascii="Times New Roman" w:hAnsi="Times New Roman" w:cs="Times New Roman"/>
          <w:sz w:val="24"/>
          <w:szCs w:val="24"/>
        </w:rPr>
        <w:t xml:space="preserve"> je </w:t>
      </w:r>
      <w:r>
        <w:rPr>
          <w:rFonts w:ascii="Times New Roman" w:hAnsi="Times New Roman" w:cs="Times New Roman"/>
          <w:sz w:val="24"/>
          <w:szCs w:val="24"/>
        </w:rPr>
        <w:t xml:space="preserve">možnost </w:t>
      </w:r>
      <w:r w:rsidRPr="00414C47">
        <w:rPr>
          <w:rFonts w:ascii="Times New Roman" w:hAnsi="Times New Roman" w:cs="Times New Roman"/>
          <w:sz w:val="24"/>
          <w:szCs w:val="24"/>
        </w:rPr>
        <w:t>příprav</w:t>
      </w:r>
      <w:r>
        <w:rPr>
          <w:rFonts w:ascii="Times New Roman" w:hAnsi="Times New Roman" w:cs="Times New Roman"/>
          <w:sz w:val="24"/>
          <w:szCs w:val="24"/>
        </w:rPr>
        <w:t>y</w:t>
      </w:r>
      <w:r w:rsidRPr="00414C47">
        <w:rPr>
          <w:rFonts w:ascii="Times New Roman" w:hAnsi="Times New Roman" w:cs="Times New Roman"/>
          <w:sz w:val="24"/>
          <w:szCs w:val="24"/>
        </w:rPr>
        <w:t xml:space="preserve"> podle „</w:t>
      </w:r>
      <w:proofErr w:type="spellStart"/>
      <w:r w:rsidRPr="00414C47">
        <w:rPr>
          <w:rFonts w:ascii="Times New Roman" w:hAnsi="Times New Roman" w:cs="Times New Roman"/>
          <w:sz w:val="24"/>
          <w:szCs w:val="24"/>
        </w:rPr>
        <w:t>Bloomovy</w:t>
      </w:r>
      <w:proofErr w:type="spellEnd"/>
      <w:r w:rsidRPr="00414C47">
        <w:rPr>
          <w:rFonts w:ascii="Times New Roman" w:hAnsi="Times New Roman" w:cs="Times New Roman"/>
          <w:sz w:val="24"/>
          <w:szCs w:val="24"/>
        </w:rPr>
        <w:t xml:space="preserve"> taxonomie“.</w:t>
      </w:r>
    </w:p>
    <w:p w14:paraId="6909A4E8" w14:textId="3B523B73" w:rsidR="00FC23AB" w:rsidRPr="00414C47" w:rsidRDefault="00CD0C31" w:rsidP="009B2488">
      <w:pPr>
        <w:pStyle w:val="Nadpis2"/>
        <w:spacing w:before="360" w:after="240" w:line="360" w:lineRule="auto"/>
      </w:pPr>
      <w:bookmarkStart w:id="27" w:name="_Toc164269700"/>
      <w:r>
        <w:t xml:space="preserve">4.1 </w:t>
      </w:r>
      <w:proofErr w:type="spellStart"/>
      <w:r w:rsidR="00FC23AB" w:rsidRPr="00414C47">
        <w:t>Bloomova</w:t>
      </w:r>
      <w:proofErr w:type="spellEnd"/>
      <w:r w:rsidR="00FC23AB" w:rsidRPr="00414C47">
        <w:t xml:space="preserve"> taxonomie</w:t>
      </w:r>
      <w:bookmarkEnd w:id="27"/>
    </w:p>
    <w:p w14:paraId="320847DA" w14:textId="0CF724C8" w:rsidR="00FC23AB" w:rsidRDefault="00FC23AB" w:rsidP="00A50AAD">
      <w:pPr>
        <w:pStyle w:val="-wm-msonormal"/>
        <w:shd w:val="clear" w:color="auto" w:fill="FFFFFF"/>
        <w:spacing w:before="0" w:beforeAutospacing="0" w:after="160" w:afterAutospacing="0" w:line="360" w:lineRule="auto"/>
        <w:jc w:val="both"/>
        <w:rPr>
          <w:bCs/>
          <w:color w:val="000000"/>
        </w:rPr>
      </w:pPr>
      <w:r>
        <w:rPr>
          <w:bCs/>
          <w:color w:val="000000"/>
        </w:rPr>
        <w:t xml:space="preserve">Jednou z možností učení, je rozdělení do třech široce pojatých kategorii neboli domén. Toto rozdělení poprvé učinil americký pedagog a psycholog Benjamin Samuel </w:t>
      </w:r>
      <w:proofErr w:type="spellStart"/>
      <w:r>
        <w:rPr>
          <w:bCs/>
          <w:color w:val="000000"/>
        </w:rPr>
        <w:t>Bloom</w:t>
      </w:r>
      <w:proofErr w:type="spellEnd"/>
      <w:r>
        <w:rPr>
          <w:bCs/>
          <w:color w:val="000000"/>
        </w:rPr>
        <w:t xml:space="preserve"> ve své </w:t>
      </w:r>
      <w:r w:rsidR="00C561C9">
        <w:rPr>
          <w:bCs/>
          <w:color w:val="000000"/>
        </w:rPr>
        <w:t>knize Taxonomie</w:t>
      </w:r>
      <w:r>
        <w:rPr>
          <w:bCs/>
          <w:color w:val="000000"/>
        </w:rPr>
        <w:t xml:space="preserve"> úkolu výuky</w:t>
      </w:r>
      <w:r w:rsidR="004A7A01">
        <w:rPr>
          <w:bCs/>
          <w:color w:val="000000"/>
        </w:rPr>
        <w:t xml:space="preserve"> </w:t>
      </w:r>
      <w:r>
        <w:rPr>
          <w:rStyle w:val="Znakapoznpodarou"/>
          <w:bCs/>
          <w:color w:val="000000"/>
        </w:rPr>
        <w:footnoteReference w:id="91"/>
      </w:r>
      <w:r>
        <w:rPr>
          <w:bCs/>
          <w:color w:val="000000"/>
        </w:rPr>
        <w:t xml:space="preserve"> V rámci každé domény rozlišuje schopnosti a</w:t>
      </w:r>
      <w:r w:rsidR="00096C98">
        <w:rPr>
          <w:bCs/>
          <w:color w:val="000000"/>
        </w:rPr>
        <w:t> </w:t>
      </w:r>
      <w:r>
        <w:rPr>
          <w:bCs/>
          <w:color w:val="000000"/>
        </w:rPr>
        <w:t>dovednosti různého typu a obtížnosti.</w:t>
      </w:r>
      <w:r>
        <w:rPr>
          <w:rStyle w:val="Znakapoznpodarou"/>
          <w:bCs/>
          <w:color w:val="000000"/>
        </w:rPr>
        <w:footnoteReference w:id="92"/>
      </w:r>
    </w:p>
    <w:p w14:paraId="02B93B6F" w14:textId="6F897FB1" w:rsidR="00FC23AB" w:rsidRDefault="00FC23AB" w:rsidP="00A50AAD">
      <w:pPr>
        <w:pStyle w:val="-wm-msonormal"/>
        <w:shd w:val="clear" w:color="auto" w:fill="FFFFFF"/>
        <w:spacing w:before="0" w:beforeAutospacing="0" w:after="160" w:afterAutospacing="0" w:line="360" w:lineRule="auto"/>
        <w:jc w:val="both"/>
        <w:rPr>
          <w:bCs/>
          <w:color w:val="000000"/>
        </w:rPr>
      </w:pPr>
      <w:r>
        <w:rPr>
          <w:bCs/>
          <w:color w:val="000000"/>
        </w:rPr>
        <w:t xml:space="preserve">První doména je </w:t>
      </w:r>
      <w:r w:rsidR="003C5DAC">
        <w:rPr>
          <w:bCs/>
          <w:color w:val="000000"/>
        </w:rPr>
        <w:t>k</w:t>
      </w:r>
      <w:r>
        <w:rPr>
          <w:bCs/>
          <w:color w:val="000000"/>
        </w:rPr>
        <w:t>ognitivní. Tato doména se dále dělí na znalosti a dovednosti. U znalosti jde o schopnost popsat, vybavit si, vyjmenovat</w:t>
      </w:r>
      <w:r w:rsidR="003C5DAC">
        <w:rPr>
          <w:bCs/>
          <w:color w:val="000000"/>
        </w:rPr>
        <w:t>,</w:t>
      </w:r>
      <w:r>
        <w:rPr>
          <w:bCs/>
          <w:color w:val="000000"/>
        </w:rPr>
        <w:t xml:space="preserve"> rozeznat, vybrat reprodukovat, nakreslit. U dovedností pak o vysvětlení, popsání důvodů, rozpoznání příčin, doložení.</w:t>
      </w:r>
      <w:r>
        <w:rPr>
          <w:rStyle w:val="Znakapoznpodarou"/>
          <w:bCs/>
          <w:color w:val="000000"/>
        </w:rPr>
        <w:footnoteReference w:id="93"/>
      </w:r>
      <w:r w:rsidRPr="000777B1">
        <w:rPr>
          <w:bCs/>
          <w:color w:val="000000"/>
        </w:rPr>
        <w:t xml:space="preserve"> </w:t>
      </w:r>
      <w:r>
        <w:rPr>
          <w:bCs/>
          <w:color w:val="000000"/>
        </w:rPr>
        <w:t>To je možné díky taxonomii kognitivních cílů, do které patří zapamatování, porozumění, aplikace, analýza, syntéza a hodnocení</w:t>
      </w:r>
      <w:r w:rsidR="00AA15F4">
        <w:rPr>
          <w:bCs/>
          <w:color w:val="000000"/>
        </w:rPr>
        <w:t>.</w:t>
      </w:r>
    </w:p>
    <w:p w14:paraId="377E4903" w14:textId="528225CA" w:rsidR="00FC23AB" w:rsidRPr="00AA15F4" w:rsidRDefault="00FC23AB" w:rsidP="00A50AAD">
      <w:pPr>
        <w:pStyle w:val="-wm-msonormal"/>
        <w:shd w:val="clear" w:color="auto" w:fill="FFFFFF"/>
        <w:spacing w:before="0" w:beforeAutospacing="0" w:after="160" w:afterAutospacing="0" w:line="360" w:lineRule="auto"/>
        <w:jc w:val="both"/>
        <w:rPr>
          <w:bCs/>
          <w:color w:val="000000"/>
        </w:rPr>
      </w:pPr>
      <w:r w:rsidRPr="00AA15F4">
        <w:rPr>
          <w:bCs/>
          <w:color w:val="000000"/>
        </w:rPr>
        <w:lastRenderedPageBreak/>
        <w:t xml:space="preserve">Druhá doména je </w:t>
      </w:r>
      <w:r w:rsidR="004A7A01" w:rsidRPr="00AA15F4">
        <w:rPr>
          <w:bCs/>
          <w:color w:val="000000"/>
        </w:rPr>
        <w:t>p</w:t>
      </w:r>
      <w:r w:rsidRPr="00AA15F4">
        <w:rPr>
          <w:bCs/>
          <w:color w:val="000000"/>
        </w:rPr>
        <w:t>sychomotorická. Zabývá se učením praktických dovedností. Do této domény patří senzomotorické dovednosti, tedy činnosti týkající se smyslového vnímání, pohybů a vzájemné koordinace vjemů s pohyby.</w:t>
      </w:r>
      <w:r w:rsidRPr="00AA15F4">
        <w:rPr>
          <w:rStyle w:val="Znakapoznpodarou"/>
          <w:bCs/>
          <w:color w:val="000000"/>
        </w:rPr>
        <w:footnoteReference w:id="94"/>
      </w:r>
    </w:p>
    <w:p w14:paraId="77662405" w14:textId="10780CC3" w:rsidR="00494EED" w:rsidRDefault="00FC23AB" w:rsidP="00A50AAD">
      <w:pPr>
        <w:pStyle w:val="-wm-msonormal"/>
        <w:shd w:val="clear" w:color="auto" w:fill="FFFFFF"/>
        <w:spacing w:before="0" w:beforeAutospacing="0" w:after="160" w:afterAutospacing="0" w:line="360" w:lineRule="auto"/>
        <w:jc w:val="both"/>
        <w:rPr>
          <w:bCs/>
          <w:color w:val="000000"/>
        </w:rPr>
      </w:pPr>
      <w:r w:rsidRPr="00AA15F4">
        <w:rPr>
          <w:bCs/>
          <w:color w:val="000000"/>
        </w:rPr>
        <w:t xml:space="preserve">Třetí doména je </w:t>
      </w:r>
      <w:r w:rsidR="003C5DAC">
        <w:rPr>
          <w:bCs/>
          <w:color w:val="000000"/>
        </w:rPr>
        <w:t>a</w:t>
      </w:r>
      <w:r w:rsidRPr="00AA15F4">
        <w:rPr>
          <w:bCs/>
          <w:color w:val="000000"/>
        </w:rPr>
        <w:t>fektivní. Zabývá se rozvojem pocitů a názorů. Tato doména se týká pozornosti, zájmu, estetického cítění, morálních a jiných postojů, názorů</w:t>
      </w:r>
      <w:r w:rsidR="003C5DAC">
        <w:rPr>
          <w:bCs/>
          <w:color w:val="000000"/>
        </w:rPr>
        <w:t>,</w:t>
      </w:r>
      <w:r w:rsidRPr="00AA15F4">
        <w:rPr>
          <w:bCs/>
          <w:color w:val="000000"/>
        </w:rPr>
        <w:t xml:space="preserve"> pocitů a hodnot.</w:t>
      </w:r>
      <w:r w:rsidR="00A50AAD">
        <w:rPr>
          <w:bCs/>
          <w:color w:val="000000"/>
        </w:rPr>
        <w:t xml:space="preserve"> </w:t>
      </w:r>
      <w:proofErr w:type="spellStart"/>
      <w:r w:rsidRPr="00AA15F4">
        <w:rPr>
          <w:bCs/>
          <w:color w:val="000000"/>
        </w:rPr>
        <w:t>Bloomova</w:t>
      </w:r>
      <w:proofErr w:type="spellEnd"/>
      <w:r w:rsidRPr="00AA15F4">
        <w:rPr>
          <w:bCs/>
          <w:color w:val="000000"/>
        </w:rPr>
        <w:t xml:space="preserve"> taxonomie se zabývá vzdělávacími cíli. Postupuje od jednoduššího ke složitějšímu. Tuto taxonomii můžeme formulovat jako radu, návod anebo jako „kuchařku o šesti chodech“</w:t>
      </w:r>
      <w:r w:rsidR="004A7A01" w:rsidRPr="00AA15F4">
        <w:rPr>
          <w:bCs/>
          <w:color w:val="000000"/>
        </w:rPr>
        <w:t>,</w:t>
      </w:r>
      <w:r w:rsidR="00FD7C1E" w:rsidRPr="00AA15F4">
        <w:rPr>
          <w:rStyle w:val="Znakapoznpodarou"/>
          <w:bCs/>
          <w:color w:val="000000"/>
        </w:rPr>
        <w:footnoteReference w:id="95"/>
      </w:r>
      <w:r w:rsidR="00FD7C1E" w:rsidRPr="00AA15F4">
        <w:rPr>
          <w:bCs/>
          <w:color w:val="000000"/>
        </w:rPr>
        <w:t xml:space="preserve"> </w:t>
      </w:r>
      <w:r w:rsidR="004A7A01" w:rsidRPr="00AA15F4">
        <w:rPr>
          <w:bCs/>
          <w:color w:val="000000"/>
        </w:rPr>
        <w:t>která nám může pomoci</w:t>
      </w:r>
      <w:r w:rsidR="00FD7C1E" w:rsidRPr="00AA15F4">
        <w:rPr>
          <w:bCs/>
          <w:color w:val="000000"/>
        </w:rPr>
        <w:t xml:space="preserve"> nejen</w:t>
      </w:r>
      <w:r w:rsidR="004A7A01" w:rsidRPr="00AA15F4">
        <w:rPr>
          <w:bCs/>
          <w:color w:val="000000"/>
        </w:rPr>
        <w:t xml:space="preserve"> k přípravě na slib</w:t>
      </w:r>
      <w:r w:rsidR="003C5DAC">
        <w:rPr>
          <w:bCs/>
          <w:color w:val="000000"/>
        </w:rPr>
        <w:t>, ale</w:t>
      </w:r>
      <w:r w:rsidR="004A7A01" w:rsidRPr="00AA15F4">
        <w:rPr>
          <w:bCs/>
          <w:color w:val="000000"/>
        </w:rPr>
        <w:t xml:space="preserve"> i později, </w:t>
      </w:r>
      <w:r w:rsidR="003C5DAC">
        <w:rPr>
          <w:bCs/>
          <w:color w:val="000000"/>
        </w:rPr>
        <w:t>při</w:t>
      </w:r>
      <w:r w:rsidR="004A7A01" w:rsidRPr="00AA15F4">
        <w:rPr>
          <w:bCs/>
          <w:color w:val="000000"/>
        </w:rPr>
        <w:t xml:space="preserve"> práci se </w:t>
      </w:r>
      <w:r w:rsidR="00FD7C1E" w:rsidRPr="00AA15F4">
        <w:rPr>
          <w:bCs/>
          <w:color w:val="000000"/>
        </w:rPr>
        <w:t>slibem, kdy se k tomuto ideálu neustále vracíme</w:t>
      </w:r>
      <w:r w:rsidR="00F476C1">
        <w:rPr>
          <w:bCs/>
          <w:color w:val="000000"/>
        </w:rPr>
        <w:t>.</w:t>
      </w:r>
    </w:p>
    <w:p w14:paraId="5EDECB11" w14:textId="79CBFE9C" w:rsidR="00CD0C31" w:rsidRDefault="00CD0C31" w:rsidP="009B2488">
      <w:pPr>
        <w:pStyle w:val="Nadpis3"/>
        <w:spacing w:before="360" w:beforeAutospacing="0" w:after="240" w:afterAutospacing="0"/>
      </w:pPr>
      <w:bookmarkStart w:id="30" w:name="_Toc164269701"/>
      <w:r>
        <w:t xml:space="preserve">4.1.1 </w:t>
      </w:r>
      <w:r w:rsidR="00FC23AB">
        <w:t xml:space="preserve">První </w:t>
      </w:r>
      <w:r w:rsidR="003C5DAC">
        <w:t>doména</w:t>
      </w:r>
      <w:r w:rsidR="00FC23AB">
        <w:t xml:space="preserve"> je zapamatování</w:t>
      </w:r>
      <w:bookmarkEnd w:id="30"/>
    </w:p>
    <w:p w14:paraId="2166C681" w14:textId="1A378465" w:rsidR="00FC23AB" w:rsidRDefault="00FC23AB" w:rsidP="00A50AAD">
      <w:pPr>
        <w:pStyle w:val="-wm-msonormal"/>
        <w:shd w:val="clear" w:color="auto" w:fill="FFFFFF"/>
        <w:spacing w:before="0" w:beforeAutospacing="0" w:after="160" w:afterAutospacing="0" w:line="360" w:lineRule="auto"/>
        <w:jc w:val="both"/>
        <w:rPr>
          <w:bCs/>
          <w:color w:val="000000"/>
        </w:rPr>
      </w:pPr>
      <w:r>
        <w:rPr>
          <w:bCs/>
          <w:color w:val="000000"/>
        </w:rPr>
        <w:t xml:space="preserve"> Aby mohl ministrant složit slib, měl by jej znát. Toto zapamatování není bezhlavé se učení nějakému textu nebo poučce, jak to známe ze školy. U slibu nejde o to, aby člověk uspěl v dané chvíli tím, že slib perfektně odříká. Pro perfektní odříkání stačí arch papíru, kde je slib napsán a který po přečtení je stvrzen podpisem. Ovšem bez jisté námahy to také nejde. Slib je moto, které má ministranta provázet celým životem. Zde je dobré uvádět daného ministranta do služby a ukazovat mu smysl daného slibu, který má dalekosáhle důsledky. </w:t>
      </w:r>
    </w:p>
    <w:p w14:paraId="6EDF4C2C" w14:textId="5046582D" w:rsidR="009B2488" w:rsidRDefault="00FC23AB" w:rsidP="00A50AAD">
      <w:pPr>
        <w:pStyle w:val="-wm-msonormal"/>
        <w:shd w:val="clear" w:color="auto" w:fill="FFFFFF"/>
        <w:spacing w:before="0" w:beforeAutospacing="0" w:after="160" w:afterAutospacing="0" w:line="360" w:lineRule="auto"/>
        <w:jc w:val="both"/>
        <w:rPr>
          <w:bCs/>
          <w:color w:val="000000"/>
        </w:rPr>
      </w:pPr>
      <w:r>
        <w:rPr>
          <w:bCs/>
          <w:color w:val="000000"/>
        </w:rPr>
        <w:t>K zapamatování můžeme použít také příklady ze života světců, zvláště těch, kteří byli ministranty, dále světc</w:t>
      </w:r>
      <w:r w:rsidR="003C5DAC">
        <w:rPr>
          <w:bCs/>
          <w:color w:val="000000"/>
        </w:rPr>
        <w:t>e</w:t>
      </w:r>
      <w:r>
        <w:rPr>
          <w:bCs/>
          <w:color w:val="000000"/>
        </w:rPr>
        <w:t>, kteří měli hluboký vztah k eucharistii anebo světc</w:t>
      </w:r>
      <w:r w:rsidR="003C5DAC">
        <w:rPr>
          <w:bCs/>
          <w:color w:val="000000"/>
        </w:rPr>
        <w:t>e</w:t>
      </w:r>
      <w:r>
        <w:rPr>
          <w:bCs/>
          <w:color w:val="000000"/>
        </w:rPr>
        <w:t xml:space="preserve"> horliv</w:t>
      </w:r>
      <w:r w:rsidR="003C5DAC">
        <w:rPr>
          <w:bCs/>
          <w:color w:val="000000"/>
        </w:rPr>
        <w:t>é</w:t>
      </w:r>
      <w:r>
        <w:rPr>
          <w:bCs/>
          <w:color w:val="000000"/>
        </w:rPr>
        <w:t xml:space="preserve"> ve službě bližním. Nejsou to však jen </w:t>
      </w:r>
      <w:r w:rsidR="001E13EF">
        <w:rPr>
          <w:bCs/>
          <w:color w:val="000000"/>
        </w:rPr>
        <w:t>lidé</w:t>
      </w:r>
      <w:r>
        <w:rPr>
          <w:bCs/>
          <w:color w:val="000000"/>
        </w:rPr>
        <w:t>, kteří byli církví prohlášení za světce. Pokud se zamyslíme, najdeme příklady služebníků církve, kteří se ve službě osvědčili a nazýváme je anonymní svatí. Příklady věrnosti můžeme ukázat i na mnohých bratřích a sestrách, kteří zůstali věrn</w:t>
      </w:r>
      <w:r w:rsidR="001E13EF">
        <w:rPr>
          <w:bCs/>
          <w:color w:val="000000"/>
        </w:rPr>
        <w:t>i</w:t>
      </w:r>
      <w:r>
        <w:rPr>
          <w:bCs/>
          <w:color w:val="000000"/>
        </w:rPr>
        <w:t xml:space="preserve"> svému slibu i přes mnohé útrapy. K zapamatování můžeme použít i</w:t>
      </w:r>
      <w:r w:rsidR="00096C98">
        <w:rPr>
          <w:bCs/>
          <w:color w:val="000000"/>
        </w:rPr>
        <w:t> </w:t>
      </w:r>
      <w:r>
        <w:rPr>
          <w:bCs/>
          <w:color w:val="000000"/>
        </w:rPr>
        <w:t>různé logické hry, kdy se skládá celé znění slibu. Pomůckou k zapamatování může být inspirace plnění nějaké části slibu v každodenním životě a následná sdělení, co se komu podařilo zrealizovat. To se stává obohacením pro ostatní ministranty.</w:t>
      </w:r>
    </w:p>
    <w:p w14:paraId="72C14EC1" w14:textId="77777777" w:rsidR="009B2488" w:rsidRDefault="009B2488" w:rsidP="00FC23AB">
      <w:pPr>
        <w:pStyle w:val="-wm-msonormal"/>
        <w:shd w:val="clear" w:color="auto" w:fill="FFFFFF"/>
        <w:spacing w:before="0" w:beforeAutospacing="0" w:after="160" w:afterAutospacing="0" w:line="360" w:lineRule="auto"/>
        <w:jc w:val="both"/>
        <w:rPr>
          <w:bCs/>
          <w:color w:val="000000"/>
        </w:rPr>
      </w:pPr>
    </w:p>
    <w:p w14:paraId="7EDA03E6" w14:textId="077A1D43" w:rsidR="00FC23AB" w:rsidRDefault="00FC23AB" w:rsidP="00FC23AB">
      <w:pPr>
        <w:pStyle w:val="-wm-msonormal"/>
        <w:shd w:val="clear" w:color="auto" w:fill="FFFFFF"/>
        <w:spacing w:before="0" w:beforeAutospacing="0" w:after="160" w:afterAutospacing="0" w:line="360" w:lineRule="auto"/>
        <w:jc w:val="both"/>
        <w:rPr>
          <w:bCs/>
          <w:color w:val="000000"/>
        </w:rPr>
      </w:pPr>
      <w:r>
        <w:rPr>
          <w:bCs/>
          <w:color w:val="000000"/>
        </w:rPr>
        <w:t xml:space="preserve"> </w:t>
      </w:r>
    </w:p>
    <w:p w14:paraId="4D394705" w14:textId="4B77AEF8" w:rsidR="00C037B8" w:rsidRDefault="00CD0C31" w:rsidP="009B2488">
      <w:pPr>
        <w:pStyle w:val="Nadpis3"/>
        <w:spacing w:before="360" w:beforeAutospacing="0" w:after="240" w:afterAutospacing="0"/>
      </w:pPr>
      <w:bookmarkStart w:id="31" w:name="_Toc164269702"/>
      <w:r>
        <w:lastRenderedPageBreak/>
        <w:t>4.1.2</w:t>
      </w:r>
      <w:r w:rsidR="00C037B8">
        <w:t xml:space="preserve"> </w:t>
      </w:r>
      <w:r w:rsidR="00FC23AB">
        <w:t>Dru</w:t>
      </w:r>
      <w:r w:rsidR="00FD7C1E">
        <w:t>há dimenze</w:t>
      </w:r>
      <w:r w:rsidR="00FC23AB">
        <w:t xml:space="preserve"> </w:t>
      </w:r>
      <w:r w:rsidR="00FD7C1E">
        <w:t>porozumění</w:t>
      </w:r>
      <w:bookmarkEnd w:id="31"/>
    </w:p>
    <w:p w14:paraId="0CD481DF" w14:textId="382D6942" w:rsidR="00FC23AB" w:rsidRDefault="00FC23AB" w:rsidP="00FC23AB">
      <w:pPr>
        <w:pStyle w:val="-wm-msonormal"/>
        <w:shd w:val="clear" w:color="auto" w:fill="FFFFFF"/>
        <w:spacing w:before="0" w:beforeAutospacing="0" w:after="160" w:afterAutospacing="0" w:line="360" w:lineRule="auto"/>
        <w:jc w:val="both"/>
        <w:rPr>
          <w:bCs/>
          <w:color w:val="000000"/>
        </w:rPr>
      </w:pPr>
      <w:r>
        <w:rPr>
          <w:bCs/>
          <w:color w:val="000000"/>
        </w:rPr>
        <w:t xml:space="preserve"> Porozumění slibu je velice důležitou skutečností. Je rozdíl mezi zapamatováním si dané formule slibu a mezi pochopením a vnitřním ztotožněním se se slibem. Je potřeba jeho význam, smysl a chápání postupně systematicky rozšiřovat.</w:t>
      </w:r>
      <w:r>
        <w:rPr>
          <w:rStyle w:val="Znakapoznpodarou"/>
          <w:bCs/>
          <w:color w:val="000000"/>
        </w:rPr>
        <w:footnoteReference w:id="96"/>
      </w:r>
      <w:r>
        <w:rPr>
          <w:bCs/>
          <w:color w:val="000000"/>
        </w:rPr>
        <w:t xml:space="preserve"> K tomuto porozumění může velice dobře nápomoci každý, kdo daný slib žije a uskutečňuje. Autentické a</w:t>
      </w:r>
      <w:r w:rsidR="00096C98">
        <w:rPr>
          <w:bCs/>
          <w:color w:val="000000"/>
        </w:rPr>
        <w:t> </w:t>
      </w:r>
      <w:r>
        <w:rPr>
          <w:bCs/>
          <w:color w:val="000000"/>
        </w:rPr>
        <w:t>přítomné prožívání je nejlepší vysvětlení slibu. Už jako malí jsme měli své vzory. Tito lidé konali určité dílo a my jsme se v nich zhlédli, takže jsme chtěli vykonávat to</w:t>
      </w:r>
      <w:r w:rsidR="001E13EF">
        <w:rPr>
          <w:bCs/>
          <w:color w:val="000000"/>
        </w:rPr>
        <w:t>,</w:t>
      </w:r>
      <w:r>
        <w:rPr>
          <w:bCs/>
          <w:color w:val="000000"/>
        </w:rPr>
        <w:t xml:space="preserve"> co oni konali. Zde je určitě dobré, pokud se i v ministrantské partě najde někdo, v kom se mladší ministranti zhlédnou. Toto zhlédnutí může nastat v různých situacích. Může to být chvíle přede mší svatou, kdy mladší ministrant vidí včasnou připravenost, postoj </w:t>
      </w:r>
      <w:r w:rsidR="007B5442">
        <w:rPr>
          <w:bCs/>
          <w:color w:val="000000"/>
        </w:rPr>
        <w:t>usebraní</w:t>
      </w:r>
      <w:r>
        <w:rPr>
          <w:bCs/>
          <w:color w:val="000000"/>
        </w:rPr>
        <w:t xml:space="preserve"> a</w:t>
      </w:r>
      <w:r w:rsidR="00096C98">
        <w:rPr>
          <w:bCs/>
          <w:color w:val="000000"/>
        </w:rPr>
        <w:t> </w:t>
      </w:r>
      <w:r>
        <w:rPr>
          <w:bCs/>
          <w:color w:val="000000"/>
        </w:rPr>
        <w:t>pozorné naslouchání</w:t>
      </w:r>
      <w:r w:rsidR="001E13EF">
        <w:rPr>
          <w:bCs/>
          <w:color w:val="000000"/>
        </w:rPr>
        <w:t>,</w:t>
      </w:r>
      <w:r>
        <w:rPr>
          <w:bCs/>
          <w:color w:val="000000"/>
        </w:rPr>
        <w:t xml:space="preserve"> anebo řádně vykonaná služba. A protože jde o ministranty, je vhodné, aby porozuměli chvíli, u které jsou přítomni nejčastěji. Tou chvíli je mše svatá.</w:t>
      </w:r>
      <w:r w:rsidRPr="00DF32CF">
        <w:rPr>
          <w:bCs/>
          <w:color w:val="000000"/>
        </w:rPr>
        <w:t xml:space="preserve"> </w:t>
      </w:r>
      <w:r>
        <w:rPr>
          <w:bCs/>
          <w:color w:val="000000"/>
        </w:rPr>
        <w:t>Zde ministranty vedeme k hlubšímu porozumění mše svaté. Již několikrát každý z nich byl na mši svaté. Tento obřad není pro ně neznámý. Ani věci, které se užívají ke mši svaté už pro ně nejsou třeba neznámou. Během přípravy se s nimi seznámili. Ale pokud jsou knězi blíže, zjistí</w:t>
      </w:r>
      <w:r w:rsidR="001E13EF">
        <w:rPr>
          <w:bCs/>
          <w:color w:val="000000"/>
        </w:rPr>
        <w:t>,</w:t>
      </w:r>
      <w:r>
        <w:rPr>
          <w:bCs/>
          <w:color w:val="000000"/>
        </w:rPr>
        <w:t xml:space="preserve"> že kněz říká některé modlitby potichu. Navíc dělá gesta, která na první pohled nic nevypovídají. </w:t>
      </w:r>
    </w:p>
    <w:p w14:paraId="4F871077" w14:textId="51B79652" w:rsidR="00FC23AB" w:rsidRDefault="00FC23AB" w:rsidP="00FC23AB">
      <w:pPr>
        <w:pStyle w:val="-wm-msonormal"/>
        <w:shd w:val="clear" w:color="auto" w:fill="FFFFFF"/>
        <w:spacing w:before="0" w:beforeAutospacing="0" w:after="160" w:afterAutospacing="0" w:line="360" w:lineRule="auto"/>
        <w:jc w:val="both"/>
        <w:rPr>
          <w:bCs/>
          <w:color w:val="000000"/>
        </w:rPr>
      </w:pPr>
      <w:r>
        <w:rPr>
          <w:bCs/>
          <w:color w:val="000000"/>
        </w:rPr>
        <w:t>Nejprve můžeme začít znamením kříže. Toto znamení děláme většinou</w:t>
      </w:r>
      <w:r w:rsidR="00FD7C1E">
        <w:rPr>
          <w:bCs/>
          <w:color w:val="000000"/>
        </w:rPr>
        <w:t xml:space="preserve"> často</w:t>
      </w:r>
      <w:r>
        <w:rPr>
          <w:bCs/>
          <w:color w:val="000000"/>
        </w:rPr>
        <w:t>. Platí ovšem</w:t>
      </w:r>
      <w:r w:rsidR="001E13EF">
        <w:rPr>
          <w:bCs/>
          <w:color w:val="000000"/>
        </w:rPr>
        <w:t>,</w:t>
      </w:r>
      <w:r>
        <w:rPr>
          <w:bCs/>
          <w:color w:val="000000"/>
        </w:rPr>
        <w:t xml:space="preserve"> že jej děláme s úctou a pochopením? Zde vysvětlíme, že kříž děláme s úctou a</w:t>
      </w:r>
      <w:r w:rsidR="00096C98">
        <w:rPr>
          <w:bCs/>
          <w:color w:val="000000"/>
        </w:rPr>
        <w:t> </w:t>
      </w:r>
      <w:r>
        <w:rPr>
          <w:bCs/>
          <w:color w:val="000000"/>
        </w:rPr>
        <w:t>pochopením zvolna od čela k hrudi a od ramene k rameni, aby člověk cítil, že ho zcela obepíná, soustřeďuje ho a posvěcuje.</w:t>
      </w:r>
      <w:r>
        <w:rPr>
          <w:rStyle w:val="Znakapoznpodarou"/>
          <w:bCs/>
          <w:color w:val="000000"/>
        </w:rPr>
        <w:footnoteReference w:id="97"/>
      </w:r>
    </w:p>
    <w:p w14:paraId="0B8F97E0" w14:textId="1862C1F1" w:rsidR="00FC23AB" w:rsidRDefault="00FC23AB" w:rsidP="00FC23AB">
      <w:pPr>
        <w:pStyle w:val="-wm-msonormal"/>
        <w:shd w:val="clear" w:color="auto" w:fill="FFFFFF"/>
        <w:spacing w:before="0" w:beforeAutospacing="0" w:after="160" w:afterAutospacing="0" w:line="360" w:lineRule="auto"/>
        <w:jc w:val="both"/>
        <w:rPr>
          <w:bCs/>
          <w:color w:val="000000"/>
        </w:rPr>
      </w:pPr>
      <w:r>
        <w:rPr>
          <w:bCs/>
          <w:color w:val="000000"/>
        </w:rPr>
        <w:t>Další znamení je znamení malých křížků na čelo, ústa a na srdce. Ministranti správně vědí že doba, kdy jej děláme</w:t>
      </w:r>
      <w:r w:rsidR="001E13EF">
        <w:rPr>
          <w:bCs/>
          <w:color w:val="000000"/>
        </w:rPr>
        <w:t>,</w:t>
      </w:r>
      <w:r>
        <w:rPr>
          <w:bCs/>
          <w:color w:val="000000"/>
        </w:rPr>
        <w:t xml:space="preserve"> je před evangeliem. Už ale třeba neví, že tímto gestem chceme </w:t>
      </w:r>
      <w:r w:rsidR="00A64C40">
        <w:rPr>
          <w:bCs/>
          <w:color w:val="000000"/>
        </w:rPr>
        <w:t>říct</w:t>
      </w:r>
      <w:r>
        <w:rPr>
          <w:bCs/>
          <w:color w:val="000000"/>
        </w:rPr>
        <w:t>: Chci, aby tvoje slova</w:t>
      </w:r>
      <w:r w:rsidR="001E13EF">
        <w:rPr>
          <w:bCs/>
          <w:color w:val="000000"/>
        </w:rPr>
        <w:t>,</w:t>
      </w:r>
      <w:r>
        <w:rPr>
          <w:bCs/>
          <w:color w:val="000000"/>
        </w:rPr>
        <w:t xml:space="preserve"> Pane Ježíši, osvítila můj rozum, mou mysl, aby tvoje slova byla v mých ústech, abych tvoje slovo uměl hlásat druhým lidem a aby tvé slovo, Pane Ježíši, rozněcovalo moje srdce láskou.</w:t>
      </w:r>
      <w:r>
        <w:rPr>
          <w:rStyle w:val="Znakapoznpodarou"/>
          <w:bCs/>
          <w:color w:val="000000"/>
        </w:rPr>
        <w:footnoteReference w:id="98"/>
      </w:r>
      <w:r>
        <w:rPr>
          <w:bCs/>
          <w:color w:val="000000"/>
        </w:rPr>
        <w:t xml:space="preserve"> Pokud tedy mě Pán Ježíš naplní svým slovem, nemohu vzápětí jít a mluvit vulgárně, pomlouvačně a ve svém srdci smýšlet o někom zle.</w:t>
      </w:r>
    </w:p>
    <w:p w14:paraId="1EC21C68" w14:textId="77777777" w:rsidR="00FC23AB" w:rsidRDefault="00FC23AB" w:rsidP="00FC23AB">
      <w:pPr>
        <w:pStyle w:val="-wm-msonormal"/>
        <w:shd w:val="clear" w:color="auto" w:fill="FFFFFF"/>
        <w:spacing w:before="0" w:beforeAutospacing="0" w:after="160" w:afterAutospacing="0" w:line="360" w:lineRule="auto"/>
        <w:jc w:val="both"/>
        <w:rPr>
          <w:bCs/>
          <w:color w:val="000000"/>
        </w:rPr>
      </w:pPr>
      <w:r>
        <w:rPr>
          <w:bCs/>
          <w:color w:val="000000"/>
        </w:rPr>
        <w:t xml:space="preserve">Příprava kalicha není jen praktickým úkonem, jak se zdá na první pohled. Zde také přisluhující ministrant může slyšet slova „jako se tato voda spojuje s vínem, tak ať jsme </w:t>
      </w:r>
      <w:r>
        <w:rPr>
          <w:bCs/>
          <w:color w:val="000000"/>
        </w:rPr>
        <w:lastRenderedPageBreak/>
        <w:t>spojeni s božstvím věčného Slova, které je spojeno s našim lidstvím“. Už ale nemusí vědět proč kněz lije do kalicha víno a přidává jen pár kapek vody. Spojení vody a vína je společenství mezi Bohem a člověkem. Víno ukazuje na Ježíšovu lásku k nám a voda na lidi.</w:t>
      </w:r>
      <w:r>
        <w:rPr>
          <w:rStyle w:val="Znakapoznpodarou"/>
          <w:bCs/>
          <w:color w:val="000000"/>
        </w:rPr>
        <w:footnoteReference w:id="99"/>
      </w:r>
      <w:r>
        <w:rPr>
          <w:bCs/>
          <w:color w:val="000000"/>
        </w:rPr>
        <w:t xml:space="preserve"> V tomto symbolu také můžeme obdivovat nekonečnost Boží lásky, která je daleko větší než naše slabosti.</w:t>
      </w:r>
    </w:p>
    <w:p w14:paraId="17C885D2" w14:textId="6C9E01BF" w:rsidR="00FC23AB" w:rsidRDefault="00FC23AB" w:rsidP="00FC23AB">
      <w:pPr>
        <w:pStyle w:val="-wm-msonormal"/>
        <w:shd w:val="clear" w:color="auto" w:fill="FFFFFF"/>
        <w:spacing w:before="0" w:beforeAutospacing="0" w:after="160" w:afterAutospacing="0" w:line="360" w:lineRule="auto"/>
        <w:jc w:val="both"/>
        <w:rPr>
          <w:bCs/>
          <w:color w:val="000000"/>
        </w:rPr>
      </w:pPr>
      <w:r>
        <w:rPr>
          <w:bCs/>
          <w:color w:val="000000"/>
        </w:rPr>
        <w:t>Další moment, který nemusí ministrant chápat</w:t>
      </w:r>
      <w:r w:rsidR="001E13EF">
        <w:rPr>
          <w:bCs/>
          <w:color w:val="000000"/>
        </w:rPr>
        <w:t>,</w:t>
      </w:r>
      <w:r>
        <w:rPr>
          <w:bCs/>
          <w:color w:val="000000"/>
        </w:rPr>
        <w:t xml:space="preserve"> je umývání rukou. Proč si kněz myje ruce, když je má čisté? Určitě to není kvůli tomu, že bude podávat tělo Pána Ježíše, protože od té chvíle sáhne několikrát na věci, které omyté nejsou. V této chvíli také přisluhující ministranti u tohoto úkonu slyší slova: „Smyj ze mě Bože mou nepravost a očisti mě od mých hříchů. Už ale nemusí vědět, že jde o to, aby Pán Ježíš </w:t>
      </w:r>
      <w:r w:rsidR="001E13EF">
        <w:rPr>
          <w:bCs/>
          <w:color w:val="000000"/>
        </w:rPr>
        <w:t>o</w:t>
      </w:r>
      <w:r>
        <w:rPr>
          <w:bCs/>
          <w:color w:val="000000"/>
        </w:rPr>
        <w:t>čistil jeho srdce.</w:t>
      </w:r>
      <w:r>
        <w:rPr>
          <w:rStyle w:val="Znakapoznpodarou"/>
          <w:bCs/>
          <w:color w:val="000000"/>
        </w:rPr>
        <w:footnoteReference w:id="100"/>
      </w:r>
    </w:p>
    <w:p w14:paraId="6C840C3E" w14:textId="29538F40" w:rsidR="00C037B8" w:rsidRDefault="00C037B8" w:rsidP="009B2488">
      <w:pPr>
        <w:pStyle w:val="Nadpis3"/>
        <w:spacing w:before="360" w:beforeAutospacing="0" w:after="240" w:afterAutospacing="0"/>
      </w:pPr>
      <w:bookmarkStart w:id="32" w:name="_Toc164269703"/>
      <w:r>
        <w:t xml:space="preserve">4.1.3 </w:t>
      </w:r>
      <w:r w:rsidR="00FC23AB">
        <w:t xml:space="preserve">Třetí </w:t>
      </w:r>
      <w:r w:rsidR="006C666C">
        <w:t xml:space="preserve">dimenze </w:t>
      </w:r>
      <w:r w:rsidR="00FC23AB">
        <w:t>aplikace</w:t>
      </w:r>
      <w:bookmarkEnd w:id="32"/>
    </w:p>
    <w:p w14:paraId="5E7D98ED" w14:textId="4C5583E9" w:rsidR="008A29E4" w:rsidRDefault="006C666C" w:rsidP="008A29E4">
      <w:pPr>
        <w:pStyle w:val="-wm-msonormal"/>
        <w:shd w:val="clear" w:color="auto" w:fill="FFFFFF"/>
        <w:spacing w:before="0" w:beforeAutospacing="0" w:after="160" w:afterAutospacing="0" w:line="360" w:lineRule="auto"/>
        <w:jc w:val="both"/>
        <w:rPr>
          <w:bCs/>
          <w:color w:val="000000"/>
        </w:rPr>
      </w:pPr>
      <w:r w:rsidRPr="00AA15F4">
        <w:rPr>
          <w:bCs/>
          <w:color w:val="000000"/>
        </w:rPr>
        <w:t>V této třetí dimenzi se snažíme, aby ministrant nejen slibu rozuměl, ale uměl jej použít.</w:t>
      </w:r>
      <w:r w:rsidR="00FC23AB" w:rsidRPr="00AA15F4">
        <w:rPr>
          <w:bCs/>
          <w:color w:val="000000"/>
        </w:rPr>
        <w:t xml:space="preserve"> Slib by měl být praktický. Je to kompas, vodítko, nebo pomyslné brýle přes které se díváme na skutečnosti kolem nás.</w:t>
      </w:r>
      <w:r w:rsidR="00FC23AB" w:rsidRPr="00AA15F4">
        <w:rPr>
          <w:rStyle w:val="Znakapoznpodarou"/>
          <w:bCs/>
          <w:color w:val="000000"/>
        </w:rPr>
        <w:footnoteReference w:id="101"/>
      </w:r>
      <w:r w:rsidR="00FC23AB" w:rsidRPr="00AA15F4">
        <w:rPr>
          <w:bCs/>
          <w:color w:val="000000"/>
        </w:rPr>
        <w:t xml:space="preserve"> Tento slib nemůže být odtržený od reality všedního dne. Pokud by se odtrhnul od reality</w:t>
      </w:r>
      <w:r w:rsidR="001E13EF">
        <w:rPr>
          <w:bCs/>
          <w:color w:val="000000"/>
        </w:rPr>
        <w:t>,</w:t>
      </w:r>
      <w:r w:rsidR="00FC23AB" w:rsidRPr="00AA15F4">
        <w:rPr>
          <w:bCs/>
          <w:color w:val="000000"/>
        </w:rPr>
        <w:t xml:space="preserve"> byl by k ničemu, neboť by nesplnil to, k čemu byl určený. Stal by se jen prázdnou frází, která by nepřinesla žádný užitek. Dobře aplikujeme slib, pokud je poznat</w:t>
      </w:r>
      <w:r w:rsidR="001E13EF">
        <w:rPr>
          <w:bCs/>
          <w:color w:val="000000"/>
        </w:rPr>
        <w:t>,</w:t>
      </w:r>
      <w:r w:rsidR="00FC23AB" w:rsidRPr="00AA15F4">
        <w:rPr>
          <w:bCs/>
          <w:color w:val="000000"/>
        </w:rPr>
        <w:t xml:space="preserve"> že nás všechny spojuje. Vyjadřuje, zda jsme připraveni plnit svoje odhodlání, které nám ze slibu vyplývají.</w:t>
      </w:r>
      <w:r w:rsidR="00FC23AB" w:rsidRPr="00AA15F4">
        <w:rPr>
          <w:rStyle w:val="Znakapoznpodarou"/>
          <w:bCs/>
          <w:color w:val="000000"/>
        </w:rPr>
        <w:footnoteReference w:id="102"/>
      </w:r>
      <w:r w:rsidR="00FC23AB" w:rsidRPr="00AA15F4">
        <w:rPr>
          <w:bCs/>
          <w:color w:val="000000"/>
        </w:rPr>
        <w:t xml:space="preserve"> To, jestli dovedeme aplikovat slib do každodenního života</w:t>
      </w:r>
      <w:r w:rsidR="001E13EF">
        <w:rPr>
          <w:bCs/>
          <w:color w:val="000000"/>
        </w:rPr>
        <w:t>,</w:t>
      </w:r>
      <w:r w:rsidR="00FC23AB" w:rsidRPr="00AA15F4">
        <w:rPr>
          <w:bCs/>
          <w:color w:val="000000"/>
        </w:rPr>
        <w:t xml:space="preserve"> se projeví v našem jednání. O </w:t>
      </w:r>
      <w:r w:rsidR="001E13EF">
        <w:rPr>
          <w:bCs/>
          <w:color w:val="000000"/>
        </w:rPr>
        <w:t>s</w:t>
      </w:r>
      <w:r w:rsidR="00FC23AB" w:rsidRPr="00AA15F4">
        <w:rPr>
          <w:bCs/>
          <w:color w:val="000000"/>
        </w:rPr>
        <w:t>ituace, které prověří tuto aplikaci</w:t>
      </w:r>
      <w:r w:rsidR="001E13EF">
        <w:rPr>
          <w:bCs/>
          <w:color w:val="000000"/>
        </w:rPr>
        <w:t>,</w:t>
      </w:r>
      <w:r w:rsidR="00FC23AB" w:rsidRPr="00AA15F4">
        <w:rPr>
          <w:bCs/>
          <w:color w:val="000000"/>
        </w:rPr>
        <w:t xml:space="preserve"> v životě ministranta není nouze. Může to být hra s kamarády, při které se projeví pravá osobnost bez různých masek, činnost, do které se zrovna nechce, postoj k modlitbě, konkrétní skutek ochoty, nebo neochoty a další. </w:t>
      </w:r>
      <w:r w:rsidRPr="00AA15F4">
        <w:rPr>
          <w:bCs/>
          <w:color w:val="000000"/>
        </w:rPr>
        <w:t>Realizace</w:t>
      </w:r>
      <w:r w:rsidR="00FC23AB" w:rsidRPr="00AA15F4">
        <w:rPr>
          <w:bCs/>
          <w:color w:val="000000"/>
        </w:rPr>
        <w:t xml:space="preserve"> slibu není okamžik jedné chvíle. </w:t>
      </w:r>
      <w:r w:rsidRPr="00AA15F4">
        <w:rPr>
          <w:bCs/>
          <w:color w:val="000000"/>
        </w:rPr>
        <w:t>Uvést slib</w:t>
      </w:r>
      <w:r w:rsidR="00FC23AB" w:rsidRPr="00AA15F4">
        <w:rPr>
          <w:bCs/>
          <w:color w:val="000000"/>
        </w:rPr>
        <w:t xml:space="preserve"> do života je neustálý úkol, který nás motivuje ke stále lepšímu plnění slibu. Už skutečnost, že začínáme každý den znovu</w:t>
      </w:r>
      <w:r w:rsidR="001E13EF">
        <w:rPr>
          <w:bCs/>
          <w:color w:val="000000"/>
        </w:rPr>
        <w:t>,</w:t>
      </w:r>
      <w:r w:rsidR="00FC23AB" w:rsidRPr="00AA15F4">
        <w:rPr>
          <w:bCs/>
          <w:color w:val="000000"/>
        </w:rPr>
        <w:t xml:space="preserve"> je vlastně nová výzva k </w:t>
      </w:r>
      <w:r w:rsidRPr="00AA15F4">
        <w:rPr>
          <w:bCs/>
          <w:color w:val="000000"/>
        </w:rPr>
        <w:t>naplnění</w:t>
      </w:r>
      <w:r w:rsidR="00FC23AB" w:rsidRPr="00AA15F4">
        <w:rPr>
          <w:bCs/>
          <w:color w:val="000000"/>
        </w:rPr>
        <w:t xml:space="preserve"> slibu. Jak tuto výzvu přijmout? V</w:t>
      </w:r>
      <w:r w:rsidR="001E13EF">
        <w:rPr>
          <w:bCs/>
          <w:color w:val="000000"/>
        </w:rPr>
        <w:t> </w:t>
      </w:r>
      <w:r w:rsidR="00FC23AB" w:rsidRPr="00AA15F4">
        <w:rPr>
          <w:bCs/>
          <w:color w:val="000000"/>
        </w:rPr>
        <w:t>případě</w:t>
      </w:r>
      <w:r w:rsidR="001E13EF">
        <w:rPr>
          <w:bCs/>
          <w:color w:val="000000"/>
        </w:rPr>
        <w:t>,</w:t>
      </w:r>
      <w:r w:rsidR="00FC23AB" w:rsidRPr="00AA15F4">
        <w:rPr>
          <w:bCs/>
          <w:color w:val="000000"/>
        </w:rPr>
        <w:t xml:space="preserve"> že jde o ministranta, který se slibem dal do služby Ježíši, je to jednoznačně přihlášením se do této služby modlitbou spojenou s</w:t>
      </w:r>
      <w:r w:rsidR="00096C98">
        <w:rPr>
          <w:bCs/>
          <w:color w:val="000000"/>
        </w:rPr>
        <w:t> </w:t>
      </w:r>
      <w:r w:rsidR="00FC23AB" w:rsidRPr="00AA15F4">
        <w:rPr>
          <w:bCs/>
          <w:color w:val="000000"/>
        </w:rPr>
        <w:t>prosbou o vedení Duchem svatým.</w:t>
      </w:r>
    </w:p>
    <w:p w14:paraId="66929C2F" w14:textId="71081795" w:rsidR="008A29E4" w:rsidRDefault="008A29E4" w:rsidP="008A29E4">
      <w:pPr>
        <w:pStyle w:val="-wm-msonormal"/>
        <w:shd w:val="clear" w:color="auto" w:fill="FFFFFF"/>
        <w:spacing w:before="0" w:beforeAutospacing="0" w:after="160" w:afterAutospacing="0" w:line="360" w:lineRule="auto"/>
        <w:jc w:val="both"/>
        <w:rPr>
          <w:bCs/>
          <w:color w:val="000000"/>
        </w:rPr>
      </w:pPr>
      <w:r w:rsidRPr="008A29E4">
        <w:rPr>
          <w:bCs/>
          <w:color w:val="000000"/>
        </w:rPr>
        <w:lastRenderedPageBreak/>
        <w:t xml:space="preserve"> V přípravě na ministrantský slib lze v třetí dimenzi využít mnoha metod. Ministranti mohou řešit morální dilemata, zasazená v příběhu, v nichž se mají rozhodovat podle slibu. Samotný slib je možno znázornit (např. kresbou) a pověsit jej na faře, v místnosti, kde se ministranti scházejí, aby jej měli stále před očima. Také se dají připravit hry, které se týkají slibu a bodů, které slib obsahuje (např. skrze pantomimu, upravenou hru Aktivity apod.). Snahou je, aby děti dokázaly aplikovat slib, který znají, a kterému úměrně věku rozumí, do různých situací.</w:t>
      </w:r>
    </w:p>
    <w:p w14:paraId="2099F64C" w14:textId="024CF9AA" w:rsidR="00C037B8" w:rsidRDefault="00C037B8" w:rsidP="00A50AAD">
      <w:pPr>
        <w:pStyle w:val="Nadpis3"/>
        <w:spacing w:before="360" w:beforeAutospacing="0" w:after="240" w:afterAutospacing="0"/>
      </w:pPr>
      <w:bookmarkStart w:id="33" w:name="_Toc164269704"/>
      <w:r>
        <w:t>4.1.4 Čtvrt</w:t>
      </w:r>
      <w:r w:rsidR="006C666C">
        <w:t xml:space="preserve">á dimenze </w:t>
      </w:r>
      <w:r w:rsidR="00FC23AB">
        <w:t>analýza</w:t>
      </w:r>
      <w:bookmarkEnd w:id="33"/>
    </w:p>
    <w:p w14:paraId="0A67050C" w14:textId="5E5E6D62" w:rsidR="008A29E4" w:rsidRDefault="00FC23AB" w:rsidP="008A29E4">
      <w:pPr>
        <w:pStyle w:val="-wm-msonormal"/>
        <w:shd w:val="clear" w:color="auto" w:fill="FFFFFF"/>
        <w:spacing w:before="0" w:beforeAutospacing="0" w:after="160" w:afterAutospacing="0" w:line="360" w:lineRule="auto"/>
        <w:jc w:val="both"/>
        <w:rPr>
          <w:bCs/>
          <w:color w:val="000000"/>
        </w:rPr>
      </w:pPr>
      <w:r>
        <w:rPr>
          <w:bCs/>
          <w:color w:val="000000"/>
        </w:rPr>
        <w:t>Zde se naskýtá možnost rozebrat prožité situace. Sledujeme žebříček našich hodnot a</w:t>
      </w:r>
      <w:r w:rsidR="00096C98">
        <w:rPr>
          <w:bCs/>
          <w:color w:val="000000"/>
        </w:rPr>
        <w:t> </w:t>
      </w:r>
      <w:r>
        <w:rPr>
          <w:bCs/>
          <w:color w:val="000000"/>
        </w:rPr>
        <w:t>hledáme v čem jsme si s druhými podobni a co nás spojuje. Zde ministranti mohou sdílet chvíle, které od poslední schůzky zažili. Může jít o chvíle významné, kdy třeba navštívili nějakou farnost a byli přizváni, aby ministrovali. V této chvíli mohli vid</w:t>
      </w:r>
      <w:r w:rsidR="001E13EF">
        <w:rPr>
          <w:bCs/>
          <w:color w:val="000000"/>
        </w:rPr>
        <w:t>ět</w:t>
      </w:r>
      <w:r>
        <w:rPr>
          <w:bCs/>
          <w:color w:val="000000"/>
        </w:rPr>
        <w:t xml:space="preserve"> některé zvyky, které jim nebyly jasné a nyní máme možnost si je vysvětlit. Mohli zažít také něco</w:t>
      </w:r>
      <w:r w:rsidR="001E13EF">
        <w:rPr>
          <w:bCs/>
          <w:color w:val="000000"/>
        </w:rPr>
        <w:t>,</w:t>
      </w:r>
      <w:r>
        <w:rPr>
          <w:bCs/>
          <w:color w:val="000000"/>
        </w:rPr>
        <w:t xml:space="preserve"> co je obohatilo a čím se nechali inspirovat. Může jít také o chvíle nevýznamné, nebo na první pohled bezvýznamné. Také tyto prožitky je třeba analyzovat. Ministranti se slibem zavazují být rytířem svého Krále a v této chvíli mohou sdělovat své rytířské zážitky. Rytíři se přece vždy setkávali a sdělovali si své zážitky, hodnotili je a vzdávali hold vyznamenanému rytíři. Ministrant jako rytíř by měl končit každý den analýzou svých skutků při večerní modlitbě. Tato modlitba by měla obsahovat vděčnost za to, co jsem, a zároveň vědomí toho, že jsem na cestě k plnému rozvinutí se.</w:t>
      </w:r>
      <w:r>
        <w:rPr>
          <w:rStyle w:val="Znakapoznpodarou"/>
          <w:bCs/>
          <w:color w:val="000000"/>
        </w:rPr>
        <w:footnoteReference w:id="103"/>
      </w:r>
      <w:r>
        <w:rPr>
          <w:bCs/>
          <w:color w:val="000000"/>
        </w:rPr>
        <w:t xml:space="preserve"> Tato analýza mu pomůže k novému začátku v plnění slibu.</w:t>
      </w:r>
    </w:p>
    <w:p w14:paraId="27C2E2D1" w14:textId="2FC88FEB" w:rsidR="008A29E4" w:rsidRDefault="008A29E4" w:rsidP="008A29E4">
      <w:pPr>
        <w:pStyle w:val="-wm-msonormal"/>
        <w:shd w:val="clear" w:color="auto" w:fill="FFFFFF"/>
        <w:spacing w:before="0" w:beforeAutospacing="0" w:after="160" w:afterAutospacing="0" w:line="360" w:lineRule="auto"/>
        <w:jc w:val="both"/>
        <w:rPr>
          <w:bCs/>
          <w:color w:val="000000"/>
        </w:rPr>
      </w:pPr>
      <w:r w:rsidRPr="008A29E4">
        <w:rPr>
          <w:bCs/>
          <w:color w:val="000000"/>
        </w:rPr>
        <w:t xml:space="preserve"> Čtvrtá dimenze </w:t>
      </w:r>
      <w:proofErr w:type="spellStart"/>
      <w:r w:rsidRPr="008A29E4">
        <w:rPr>
          <w:bCs/>
          <w:color w:val="000000"/>
        </w:rPr>
        <w:t>bloomovy</w:t>
      </w:r>
      <w:proofErr w:type="spellEnd"/>
      <w:r w:rsidRPr="008A29E4">
        <w:rPr>
          <w:bCs/>
          <w:color w:val="000000"/>
        </w:rPr>
        <w:t xml:space="preserve"> taxonomie je na hranici přípravy před slibem a </w:t>
      </w:r>
      <w:proofErr w:type="spellStart"/>
      <w:r w:rsidRPr="008A29E4">
        <w:rPr>
          <w:bCs/>
          <w:color w:val="000000"/>
        </w:rPr>
        <w:t>prác</w:t>
      </w:r>
      <w:r w:rsidR="001E13EF">
        <w:rPr>
          <w:bCs/>
          <w:color w:val="000000"/>
        </w:rPr>
        <w:t>í</w:t>
      </w:r>
      <w:proofErr w:type="spellEnd"/>
      <w:r w:rsidRPr="008A29E4">
        <w:rPr>
          <w:bCs/>
          <w:color w:val="000000"/>
        </w:rPr>
        <w:t xml:space="preserve"> s touto hodnotou po slibu. Možností, jak v této dimenzi s dětmi pracovat je vícero. Může jít o</w:t>
      </w:r>
      <w:r w:rsidR="00096C98">
        <w:rPr>
          <w:bCs/>
          <w:color w:val="000000"/>
        </w:rPr>
        <w:t> </w:t>
      </w:r>
      <w:r w:rsidRPr="008A29E4">
        <w:rPr>
          <w:bCs/>
          <w:color w:val="000000"/>
        </w:rPr>
        <w:t xml:space="preserve">porovnávání ministrantského slibu s jinými vyjádřeními hodnot (např. se skautským slibem) nebo s biblickými texty. </w:t>
      </w:r>
    </w:p>
    <w:p w14:paraId="2E109C5E" w14:textId="7FC0FA7D" w:rsidR="00C037B8" w:rsidRDefault="00C037B8" w:rsidP="009B2488">
      <w:pPr>
        <w:pStyle w:val="Nadpis3"/>
      </w:pPr>
      <w:bookmarkStart w:id="34" w:name="_Toc164269705"/>
      <w:r>
        <w:t xml:space="preserve">4.1.5 </w:t>
      </w:r>
      <w:r w:rsidR="00FC23AB">
        <w:t>Pát</w:t>
      </w:r>
      <w:r w:rsidR="006C666C">
        <w:t>á dimenze</w:t>
      </w:r>
      <w:r>
        <w:t xml:space="preserve"> </w:t>
      </w:r>
      <w:r w:rsidR="00FC23AB">
        <w:t>syntéza</w:t>
      </w:r>
      <w:bookmarkEnd w:id="34"/>
      <w:r>
        <w:t xml:space="preserve"> </w:t>
      </w:r>
    </w:p>
    <w:p w14:paraId="562FB297" w14:textId="6E96F1AF" w:rsidR="002475FE" w:rsidRDefault="00C037B8" w:rsidP="002475FE">
      <w:pPr>
        <w:pStyle w:val="-wm-msonormal"/>
        <w:shd w:val="clear" w:color="auto" w:fill="FFFFFF"/>
        <w:spacing w:before="0" w:beforeAutospacing="0" w:after="160" w:afterAutospacing="0" w:line="360" w:lineRule="auto"/>
        <w:jc w:val="both"/>
        <w:rPr>
          <w:bCs/>
          <w:color w:val="000000"/>
          <w:highlight w:val="green"/>
        </w:rPr>
      </w:pPr>
      <w:r>
        <w:rPr>
          <w:bCs/>
          <w:color w:val="000000"/>
        </w:rPr>
        <w:t xml:space="preserve">To </w:t>
      </w:r>
      <w:r w:rsidR="00FC23AB">
        <w:rPr>
          <w:bCs/>
          <w:color w:val="000000"/>
        </w:rPr>
        <w:t xml:space="preserve">v našem případě může znamenat stále hlubší uvědomění si, jak ministrantská služba může mít pozitivní vliv na prožívání liturgie, a </w:t>
      </w:r>
      <w:r w:rsidR="00F20FBE">
        <w:rPr>
          <w:bCs/>
          <w:color w:val="000000"/>
        </w:rPr>
        <w:t>řádně vykonanou službou</w:t>
      </w:r>
      <w:r w:rsidR="00FC23AB">
        <w:rPr>
          <w:bCs/>
          <w:color w:val="000000"/>
        </w:rPr>
        <w:t xml:space="preserve"> umožnit i lepší prožití</w:t>
      </w:r>
      <w:r w:rsidR="00F20FBE">
        <w:rPr>
          <w:bCs/>
          <w:color w:val="000000"/>
        </w:rPr>
        <w:t xml:space="preserve"> </w:t>
      </w:r>
      <w:r w:rsidR="00FC23AB">
        <w:rPr>
          <w:bCs/>
          <w:color w:val="000000"/>
        </w:rPr>
        <w:t xml:space="preserve">ostatním věřícím. To potom přispěje k větší oslavě Pána Ježíše, jemuž se </w:t>
      </w:r>
      <w:r w:rsidR="00FC23AB">
        <w:rPr>
          <w:bCs/>
          <w:color w:val="000000"/>
        </w:rPr>
        <w:lastRenderedPageBreak/>
        <w:t xml:space="preserve">ministrant slibem zavazuje. </w:t>
      </w:r>
      <w:r w:rsidR="00C561C9">
        <w:rPr>
          <w:bCs/>
          <w:color w:val="000000"/>
        </w:rPr>
        <w:t>Můžeme</w:t>
      </w:r>
      <w:r w:rsidR="00FC23AB">
        <w:rPr>
          <w:bCs/>
          <w:color w:val="000000"/>
        </w:rPr>
        <w:t xml:space="preserve"> také ministranty vést k spoluzodpovědnosti za farní rodinu </w:t>
      </w:r>
      <w:r w:rsidR="00C561C9">
        <w:rPr>
          <w:bCs/>
          <w:color w:val="000000"/>
        </w:rPr>
        <w:t>a potažmo</w:t>
      </w:r>
      <w:r w:rsidR="00FC23AB">
        <w:rPr>
          <w:bCs/>
          <w:color w:val="000000"/>
        </w:rPr>
        <w:t xml:space="preserve"> následný vliv na město či vesnici.</w:t>
      </w:r>
      <w:r w:rsidR="002475FE" w:rsidRPr="002475FE">
        <w:rPr>
          <w:bCs/>
          <w:color w:val="000000"/>
          <w:highlight w:val="green"/>
        </w:rPr>
        <w:t xml:space="preserve"> </w:t>
      </w:r>
    </w:p>
    <w:p w14:paraId="52886762" w14:textId="370A02A6" w:rsidR="002475FE" w:rsidRDefault="002475FE" w:rsidP="002475FE">
      <w:pPr>
        <w:pStyle w:val="-wm-msonormal"/>
        <w:shd w:val="clear" w:color="auto" w:fill="FFFFFF"/>
        <w:spacing w:before="0" w:beforeAutospacing="0" w:after="160" w:afterAutospacing="0" w:line="360" w:lineRule="auto"/>
        <w:jc w:val="both"/>
        <w:rPr>
          <w:bCs/>
          <w:color w:val="000000"/>
        </w:rPr>
      </w:pPr>
      <w:r w:rsidRPr="002475FE">
        <w:rPr>
          <w:bCs/>
          <w:color w:val="000000"/>
        </w:rPr>
        <w:t xml:space="preserve">Při práci v této dimenzi mohou ministranti </w:t>
      </w:r>
      <w:r w:rsidR="00F20FBE">
        <w:rPr>
          <w:bCs/>
          <w:color w:val="000000"/>
        </w:rPr>
        <w:t>části</w:t>
      </w:r>
      <w:r w:rsidRPr="002475FE">
        <w:rPr>
          <w:bCs/>
          <w:color w:val="000000"/>
        </w:rPr>
        <w:t xml:space="preserve"> slibu vyjádřit v</w:t>
      </w:r>
      <w:r w:rsidR="00F20FBE">
        <w:rPr>
          <w:bCs/>
          <w:color w:val="000000"/>
        </w:rPr>
        <w:t xml:space="preserve"> dílčích </w:t>
      </w:r>
      <w:r w:rsidRPr="002475FE">
        <w:rPr>
          <w:bCs/>
          <w:color w:val="000000"/>
        </w:rPr>
        <w:t xml:space="preserve">bodech – najít, co vše může zahrnovat jednotlivý bod ministrantského slibu. Tyto </w:t>
      </w:r>
      <w:r w:rsidR="00F20FBE">
        <w:rPr>
          <w:bCs/>
          <w:color w:val="000000"/>
        </w:rPr>
        <w:t>části</w:t>
      </w:r>
      <w:r w:rsidRPr="002475FE">
        <w:rPr>
          <w:bCs/>
          <w:color w:val="000000"/>
        </w:rPr>
        <w:t xml:space="preserve"> pak mohou tvořit základ tzv. ministrantského zákona – širšího vyjádření slibu, který je pro děti přístupnější a konkrétnější, a který vysvětluje </w:t>
      </w:r>
      <w:r w:rsidR="00F20FBE">
        <w:rPr>
          <w:bCs/>
          <w:color w:val="000000"/>
        </w:rPr>
        <w:t>celý</w:t>
      </w:r>
      <w:r w:rsidRPr="002475FE">
        <w:rPr>
          <w:bCs/>
          <w:color w:val="000000"/>
        </w:rPr>
        <w:t xml:space="preserve"> ministrantsk</w:t>
      </w:r>
      <w:r w:rsidR="00F20FBE">
        <w:rPr>
          <w:bCs/>
          <w:color w:val="000000"/>
        </w:rPr>
        <w:t>ý</w:t>
      </w:r>
      <w:r w:rsidRPr="002475FE">
        <w:rPr>
          <w:bCs/>
          <w:color w:val="000000"/>
        </w:rPr>
        <w:t xml:space="preserve"> slib. Případný ministrantský zákon může pomoci žít hodnoty slibu ve všedním, každodenním životě.</w:t>
      </w:r>
      <w:r w:rsidRPr="002475FE">
        <w:rPr>
          <w:rStyle w:val="Znakapoznpodarou"/>
          <w:bCs/>
          <w:color w:val="000000"/>
        </w:rPr>
        <w:footnoteReference w:id="104"/>
      </w:r>
      <w:r w:rsidRPr="002475FE">
        <w:rPr>
          <w:bCs/>
          <w:color w:val="000000"/>
        </w:rPr>
        <w:t xml:space="preserve"> </w:t>
      </w:r>
    </w:p>
    <w:p w14:paraId="625CF89D" w14:textId="61D7E2EC" w:rsidR="002475FE" w:rsidRPr="00E1768A" w:rsidRDefault="002475FE" w:rsidP="002475FE">
      <w:pPr>
        <w:pStyle w:val="-wm-msonormal"/>
        <w:shd w:val="clear" w:color="auto" w:fill="FFFFFF"/>
        <w:spacing w:before="0" w:beforeAutospacing="0" w:after="160" w:afterAutospacing="0" w:line="360" w:lineRule="auto"/>
        <w:jc w:val="both"/>
        <w:rPr>
          <w:bCs/>
          <w:color w:val="000000"/>
        </w:rPr>
      </w:pPr>
      <w:r w:rsidRPr="002475FE">
        <w:rPr>
          <w:bCs/>
          <w:color w:val="000000"/>
        </w:rPr>
        <w:t xml:space="preserve">Pátá dimenze bude vhodná spíše jako prohloubení slibu daleko po jeho složení. </w:t>
      </w:r>
      <w:r w:rsidR="00F20FBE">
        <w:rPr>
          <w:bCs/>
          <w:color w:val="000000"/>
        </w:rPr>
        <w:t>Znamenalo by to</w:t>
      </w:r>
      <w:r w:rsidRPr="002475FE">
        <w:rPr>
          <w:bCs/>
          <w:color w:val="000000"/>
        </w:rPr>
        <w:t xml:space="preserve">, že by se ministranti ke slibu neustále vraceli, připomínali </w:t>
      </w:r>
      <w:r w:rsidR="00F20FBE">
        <w:rPr>
          <w:bCs/>
          <w:color w:val="000000"/>
        </w:rPr>
        <w:t xml:space="preserve">by </w:t>
      </w:r>
      <w:r w:rsidRPr="002475FE">
        <w:rPr>
          <w:bCs/>
          <w:color w:val="000000"/>
        </w:rPr>
        <w:t>si jej, a</w:t>
      </w:r>
      <w:r w:rsidR="00096C98">
        <w:rPr>
          <w:bCs/>
          <w:color w:val="000000"/>
        </w:rPr>
        <w:t> </w:t>
      </w:r>
      <w:r w:rsidRPr="002475FE">
        <w:rPr>
          <w:bCs/>
          <w:color w:val="000000"/>
        </w:rPr>
        <w:t>pracovali s</w:t>
      </w:r>
      <w:r w:rsidR="00F20FBE">
        <w:rPr>
          <w:bCs/>
          <w:color w:val="000000"/>
        </w:rPr>
        <w:t> </w:t>
      </w:r>
      <w:r w:rsidRPr="002475FE">
        <w:rPr>
          <w:bCs/>
          <w:color w:val="000000"/>
        </w:rPr>
        <w:t>ním</w:t>
      </w:r>
      <w:r w:rsidR="00F20FBE">
        <w:rPr>
          <w:bCs/>
          <w:color w:val="000000"/>
        </w:rPr>
        <w:t>.</w:t>
      </w:r>
      <w:r w:rsidRPr="002475FE">
        <w:rPr>
          <w:bCs/>
          <w:color w:val="000000"/>
        </w:rPr>
        <w:t xml:space="preserve"> </w:t>
      </w:r>
      <w:r w:rsidR="00F20FBE">
        <w:rPr>
          <w:bCs/>
          <w:color w:val="000000"/>
        </w:rPr>
        <w:t>J</w:t>
      </w:r>
      <w:r w:rsidRPr="002475FE">
        <w:rPr>
          <w:bCs/>
          <w:color w:val="000000"/>
        </w:rPr>
        <w:t xml:space="preserve">e to důležité proto, aby mohl slib zůstat </w:t>
      </w:r>
      <w:r w:rsidRPr="002475FE">
        <w:rPr>
          <w:bCs/>
          <w:i/>
          <w:color w:val="000000"/>
        </w:rPr>
        <w:t>živý</w:t>
      </w:r>
      <w:r w:rsidRPr="002475FE">
        <w:rPr>
          <w:bCs/>
          <w:color w:val="000000"/>
        </w:rPr>
        <w:t>, aby se nestal pouhou řík</w:t>
      </w:r>
      <w:r w:rsidR="00F20FBE">
        <w:rPr>
          <w:bCs/>
          <w:color w:val="000000"/>
        </w:rPr>
        <w:t>a</w:t>
      </w:r>
      <w:r w:rsidRPr="002475FE">
        <w:rPr>
          <w:bCs/>
          <w:color w:val="000000"/>
        </w:rPr>
        <w:t>nkou</w:t>
      </w:r>
      <w:r w:rsidR="00F20FBE">
        <w:rPr>
          <w:bCs/>
          <w:color w:val="000000"/>
        </w:rPr>
        <w:t xml:space="preserve"> nebo </w:t>
      </w:r>
      <w:r w:rsidRPr="002475FE">
        <w:rPr>
          <w:bCs/>
          <w:color w:val="000000"/>
        </w:rPr>
        <w:t>vzpomínkou na text, který kdysi děti u oltáře odříkaly.</w:t>
      </w:r>
    </w:p>
    <w:p w14:paraId="4B4BDBB9" w14:textId="55F30D9E" w:rsidR="00C037B8" w:rsidRDefault="00C037B8" w:rsidP="00A50AAD">
      <w:pPr>
        <w:pStyle w:val="Nadpis3"/>
        <w:spacing w:before="360" w:beforeAutospacing="0" w:after="240" w:afterAutospacing="0"/>
      </w:pPr>
      <w:bookmarkStart w:id="35" w:name="_Toc164269706"/>
      <w:r>
        <w:t xml:space="preserve">4.1.6 </w:t>
      </w:r>
      <w:r w:rsidR="00FC23AB">
        <w:t>Šest</w:t>
      </w:r>
      <w:r w:rsidR="006C666C">
        <w:t>á dimenze</w:t>
      </w:r>
      <w:r w:rsidR="00FC23AB">
        <w:t xml:space="preserve"> hodnocení</w:t>
      </w:r>
      <w:bookmarkEnd w:id="35"/>
      <w:r w:rsidR="00FC23AB">
        <w:t xml:space="preserve"> </w:t>
      </w:r>
    </w:p>
    <w:p w14:paraId="6D3084D5" w14:textId="77777777" w:rsidR="002475FE" w:rsidRPr="00AA15F4" w:rsidRDefault="00FC23AB" w:rsidP="00A50AAD">
      <w:pPr>
        <w:pStyle w:val="-wm-msonormal"/>
        <w:shd w:val="clear" w:color="auto" w:fill="FFFFFF"/>
        <w:spacing w:before="0" w:beforeAutospacing="0" w:after="160" w:afterAutospacing="0" w:line="360" w:lineRule="auto"/>
        <w:jc w:val="both"/>
        <w:rPr>
          <w:bCs/>
          <w:color w:val="000000"/>
        </w:rPr>
      </w:pPr>
      <w:r w:rsidRPr="00AA15F4">
        <w:rPr>
          <w:bCs/>
          <w:color w:val="000000"/>
        </w:rPr>
        <w:t>V</w:t>
      </w:r>
      <w:r w:rsidR="006C666C" w:rsidRPr="00AA15F4">
        <w:rPr>
          <w:bCs/>
          <w:color w:val="000000"/>
        </w:rPr>
        <w:t> </w:t>
      </w:r>
      <w:r w:rsidRPr="00AA15F4">
        <w:rPr>
          <w:bCs/>
          <w:color w:val="000000"/>
        </w:rPr>
        <w:t>t</w:t>
      </w:r>
      <w:r w:rsidR="006C666C" w:rsidRPr="00AA15F4">
        <w:rPr>
          <w:bCs/>
          <w:color w:val="000000"/>
        </w:rPr>
        <w:t>éto dimenzi</w:t>
      </w:r>
      <w:r w:rsidRPr="00AA15F4">
        <w:rPr>
          <w:bCs/>
          <w:color w:val="000000"/>
        </w:rPr>
        <w:t xml:space="preserve"> můžeme uvažovat o tom, jak se dá slib rozvinout. Jak z tohoto slibu co nejvíce načerpat a také jak nejlépe jej uvést do praxe. Jak být rytířem svého Krále. Poukázat na rytířskou oddanost a nebojácnost. Také na odvahu, s jakou šli do boje, aniž by viděli jasný cíl.</w:t>
      </w:r>
      <w:r w:rsidR="002475FE" w:rsidRPr="00AA15F4">
        <w:rPr>
          <w:bCs/>
          <w:color w:val="000000"/>
        </w:rPr>
        <w:t xml:space="preserve"> </w:t>
      </w:r>
    </w:p>
    <w:p w14:paraId="2DE4C731" w14:textId="63FD0AA7" w:rsidR="002475FE" w:rsidRPr="00AA15F4" w:rsidRDefault="002475FE" w:rsidP="00A50AAD">
      <w:pPr>
        <w:pStyle w:val="-wm-msonormal"/>
        <w:shd w:val="clear" w:color="auto" w:fill="FFFFFF"/>
        <w:spacing w:before="0" w:beforeAutospacing="0" w:after="160" w:afterAutospacing="0" w:line="360" w:lineRule="auto"/>
        <w:jc w:val="both"/>
        <w:rPr>
          <w:bCs/>
          <w:color w:val="000000"/>
        </w:rPr>
      </w:pPr>
      <w:r w:rsidRPr="00AA15F4">
        <w:rPr>
          <w:bCs/>
          <w:color w:val="000000"/>
        </w:rPr>
        <w:t>K šesté dimenzi se můžeme dostat např. dospívající, nebo dospěl</w:t>
      </w:r>
      <w:r w:rsidR="00413DE5">
        <w:rPr>
          <w:bCs/>
          <w:color w:val="000000"/>
        </w:rPr>
        <w:t>i</w:t>
      </w:r>
      <w:r w:rsidRPr="00AA15F4">
        <w:rPr>
          <w:bCs/>
          <w:color w:val="000000"/>
        </w:rPr>
        <w:t>. Ministrant může znovu přemýšlet nad tím, co pro něj aktuálně znamená „být dobrým rytířem svého Krále a snažit se o pevné přátelství s ním“. Tato slova totiž mohou mít jinou náplň ve věku, kdy ministrant skládal svůj slib, a jinou náplň ve chvíli, kdy už dokáže o svém vztahu s Bohem samostatně přemýšlet</w:t>
      </w:r>
      <w:r w:rsidR="00413DE5">
        <w:rPr>
          <w:bCs/>
          <w:color w:val="000000"/>
        </w:rPr>
        <w:t>. Kdy chápe</w:t>
      </w:r>
      <w:r w:rsidRPr="00AA15F4">
        <w:rPr>
          <w:bCs/>
          <w:color w:val="000000"/>
        </w:rPr>
        <w:t>, že jsou různé možnosti a formy, jak se může přátelství s Pánem Ježíšem projevovat, kdy rozumí tomu, že v duchovním životě nejde o pouhé vykonávání zbožných aktivit, nýbrž o osobní rozhodnutí se pro Krista a život podle jeho slov.</w:t>
      </w:r>
    </w:p>
    <w:p w14:paraId="4A2B075A" w14:textId="4C187234" w:rsidR="005860C9" w:rsidRDefault="002475FE" w:rsidP="00A50AAD">
      <w:pPr>
        <w:pStyle w:val="-wm-msonormal"/>
        <w:shd w:val="clear" w:color="auto" w:fill="FFFFFF"/>
        <w:spacing w:before="0" w:beforeAutospacing="0" w:after="0" w:afterAutospacing="0" w:line="360" w:lineRule="auto"/>
        <w:jc w:val="both"/>
        <w:rPr>
          <w:bCs/>
          <w:color w:val="000000"/>
        </w:rPr>
      </w:pPr>
      <w:r w:rsidRPr="00AA15F4">
        <w:rPr>
          <w:bCs/>
          <w:color w:val="000000"/>
        </w:rPr>
        <w:t>Opět nám i tato dimenze zajistí, že ministrantský slib nepřestane být aktuálním, že stále bude příležitost se k němu vracet a přemýšlet nad ním. V neposlední řadě může být úvaha v této dimenzi podnětem pro vytvoření společenství mladých lidí (či dokonce dospělých), kteří se budou setkávat ve společenství, jehož motivem je také hledat naplňování ministrantského slibu v současném světě, osobní situaci a ve věku, který prožívají.</w:t>
      </w:r>
      <w:r w:rsidR="005860C9">
        <w:rPr>
          <w:bCs/>
          <w:color w:val="000000"/>
        </w:rPr>
        <w:br w:type="page"/>
      </w:r>
    </w:p>
    <w:p w14:paraId="619B1E69" w14:textId="3197EDDB" w:rsidR="00D917A0" w:rsidRDefault="00D917A0" w:rsidP="00D917A0">
      <w:pPr>
        <w:pStyle w:val="Nadpis1"/>
      </w:pPr>
      <w:bookmarkStart w:id="36" w:name="_Toc164269707"/>
      <w:r>
        <w:lastRenderedPageBreak/>
        <w:t>Závěr</w:t>
      </w:r>
      <w:bookmarkEnd w:id="36"/>
    </w:p>
    <w:p w14:paraId="16EA92C4" w14:textId="79292C92" w:rsidR="00D917A0" w:rsidRPr="00D917A0" w:rsidRDefault="002A4EA6" w:rsidP="00D917A0">
      <w:pPr>
        <w:pStyle w:val="Normlnweb"/>
        <w:spacing w:line="360" w:lineRule="auto"/>
        <w:jc w:val="both"/>
        <w:rPr>
          <w:color w:val="000000"/>
        </w:rPr>
      </w:pPr>
      <w:r>
        <w:rPr>
          <w:color w:val="000000"/>
        </w:rPr>
        <w:t>C</w:t>
      </w:r>
      <w:r w:rsidR="00EC47BC">
        <w:rPr>
          <w:color w:val="000000"/>
        </w:rPr>
        <w:t>ílem této práce bylo vytvořeni</w:t>
      </w:r>
      <w:r w:rsidR="00D917A0" w:rsidRPr="00D917A0">
        <w:rPr>
          <w:color w:val="000000"/>
        </w:rPr>
        <w:t xml:space="preserve"> ministrantského slibu, který by vyjádřil, co je ideálem ministrantské formace</w:t>
      </w:r>
      <w:r>
        <w:rPr>
          <w:color w:val="000000"/>
        </w:rPr>
        <w:t xml:space="preserve">, </w:t>
      </w:r>
      <w:r w:rsidR="00EC47BC">
        <w:rPr>
          <w:color w:val="000000"/>
        </w:rPr>
        <w:t>a také načrtnout možnost</w:t>
      </w:r>
      <w:r w:rsidR="00D917A0" w:rsidRPr="00D917A0">
        <w:rPr>
          <w:color w:val="000000"/>
        </w:rPr>
        <w:t>, jak k tomu slibu vést, a jak jej dále prohlubovat.</w:t>
      </w:r>
    </w:p>
    <w:p w14:paraId="521AB07E" w14:textId="10E3F26D" w:rsidR="00D917A0" w:rsidRPr="00D917A0" w:rsidRDefault="00D917A0" w:rsidP="00D917A0">
      <w:pPr>
        <w:pStyle w:val="Normlnweb"/>
        <w:spacing w:line="360" w:lineRule="auto"/>
        <w:jc w:val="both"/>
        <w:rPr>
          <w:color w:val="000000"/>
        </w:rPr>
      </w:pPr>
      <w:r w:rsidRPr="00D917A0">
        <w:rPr>
          <w:color w:val="000000"/>
        </w:rPr>
        <w:t xml:space="preserve">Nejprve jsme si definovali, kdo je to ministrant a stručně jsme se zabývali vývojem ministrantské služby. Zároveň jsme se také zabývali otázkou, co je úkolem ministrantské služby. Tato kapitola nám pomohla v představě o tom, komu slib chystáme a čeho se bude jeho formulace týkat. Následně jsme v další kapitole přidali pohled vývojové psychologie, skrze </w:t>
      </w:r>
      <w:r w:rsidR="00392423">
        <w:rPr>
          <w:color w:val="000000"/>
        </w:rPr>
        <w:t>kterou</w:t>
      </w:r>
      <w:r w:rsidRPr="00D917A0">
        <w:rPr>
          <w:color w:val="000000"/>
        </w:rPr>
        <w:t xml:space="preserve"> jsme nahlédli na nejpočetněji</w:t>
      </w:r>
      <w:r w:rsidR="00392423">
        <w:rPr>
          <w:color w:val="000000"/>
        </w:rPr>
        <w:t xml:space="preserve"> </w:t>
      </w:r>
      <w:r w:rsidRPr="00D917A0">
        <w:rPr>
          <w:color w:val="000000"/>
        </w:rPr>
        <w:t>zastoupená věková období, kterých se náš slib týká. Povedl se nám definovat slib, který může posloužit jako ideál pro formaci ministrantů a jako odrazový můstek pro další úvahy a práce, jež se budou zabývat ministrantskou formací a výchovou ministrantů. Také se nám povedlo navrhnout obřad ministrantského slibu, který může posloužit jako praktický návod, jak zmíněnému slibu dát důležitost, nezapomenout na některé detaily a</w:t>
      </w:r>
      <w:r w:rsidR="00096C98">
        <w:rPr>
          <w:color w:val="000000"/>
        </w:rPr>
        <w:t> </w:t>
      </w:r>
      <w:r w:rsidRPr="00D917A0">
        <w:rPr>
          <w:color w:val="000000"/>
        </w:rPr>
        <w:t xml:space="preserve">také jak jej vhodně zakomponovat do liturgie. V poslední kapitole jsme se zabývali přípravou k ministrantskému slibu a tím, jak dále k s tímto slibem pracovat. K tomuto účelu nám jako inspirace posloužila </w:t>
      </w:r>
      <w:proofErr w:type="spellStart"/>
      <w:r w:rsidR="00392423">
        <w:rPr>
          <w:color w:val="000000"/>
        </w:rPr>
        <w:t>B</w:t>
      </w:r>
      <w:r w:rsidRPr="00D917A0">
        <w:rPr>
          <w:color w:val="000000"/>
        </w:rPr>
        <w:t>loomova</w:t>
      </w:r>
      <w:proofErr w:type="spellEnd"/>
      <w:r w:rsidRPr="00D917A0">
        <w:rPr>
          <w:color w:val="000000"/>
        </w:rPr>
        <w:t xml:space="preserve"> taxonomie, a jejich šest úrovní, které mohou pomoci slib správně pochopit a</w:t>
      </w:r>
      <w:r w:rsidR="00392423">
        <w:rPr>
          <w:color w:val="000000"/>
        </w:rPr>
        <w:t> </w:t>
      </w:r>
      <w:r w:rsidRPr="00D917A0">
        <w:rPr>
          <w:color w:val="000000"/>
        </w:rPr>
        <w:t>dále s ním pracovat.</w:t>
      </w:r>
    </w:p>
    <w:p w14:paraId="64F1C529" w14:textId="4B0F4D46" w:rsidR="00D917A0" w:rsidRPr="00D917A0" w:rsidRDefault="00D917A0" w:rsidP="00D917A0">
      <w:pPr>
        <w:pStyle w:val="Normlnweb"/>
        <w:spacing w:line="360" w:lineRule="auto"/>
        <w:jc w:val="both"/>
        <w:rPr>
          <w:color w:val="000000"/>
        </w:rPr>
      </w:pPr>
      <w:r w:rsidRPr="00D917A0">
        <w:rPr>
          <w:color w:val="000000"/>
        </w:rPr>
        <w:t>Práce by se mohla zabývat dalšími formulacemi ministrantských hodnot nebo možností přípravy ke slibu a výchovy ministrantů. Naším cílem však nebylo toto téma vyčerpat, ale spíše otevřít. Skrze slib a návrh práce s</w:t>
      </w:r>
      <w:r w:rsidR="00392423">
        <w:rPr>
          <w:color w:val="000000"/>
        </w:rPr>
        <w:t> </w:t>
      </w:r>
      <w:r w:rsidRPr="00D917A0">
        <w:rPr>
          <w:color w:val="000000"/>
        </w:rPr>
        <w:t>ním</w:t>
      </w:r>
      <w:r w:rsidR="00392423">
        <w:rPr>
          <w:color w:val="000000"/>
        </w:rPr>
        <w:t>,</w:t>
      </w:r>
      <w:r w:rsidRPr="00D917A0">
        <w:rPr>
          <w:color w:val="000000"/>
        </w:rPr>
        <w:t xml:space="preserve"> se nám podařilo otevřít možnosti, jak dále pokračovat a na čem stavět ve výchově ministrantů.</w:t>
      </w:r>
    </w:p>
    <w:p w14:paraId="2A25AB9C" w14:textId="7AE24E76" w:rsidR="00A50AAD" w:rsidRDefault="00D917A0" w:rsidP="00D917A0">
      <w:pPr>
        <w:pStyle w:val="Normlnweb"/>
        <w:spacing w:line="360" w:lineRule="auto"/>
        <w:jc w:val="both"/>
        <w:rPr>
          <w:color w:val="000000"/>
        </w:rPr>
      </w:pPr>
      <w:r w:rsidRPr="00D917A0">
        <w:rPr>
          <w:color w:val="000000"/>
        </w:rPr>
        <w:t>Ministrantský slib, který byl v této práci představen</w:t>
      </w:r>
      <w:r w:rsidR="00392423">
        <w:rPr>
          <w:color w:val="000000"/>
        </w:rPr>
        <w:t>,</w:t>
      </w:r>
      <w:r w:rsidRPr="00D917A0">
        <w:rPr>
          <w:color w:val="000000"/>
        </w:rPr>
        <w:t xml:space="preserve"> je ideálem, ke kterému chceme děti vést skrze stále hlubší pochopení jeho slov a významu pro daného člověka. Věřím, že slib obsažený v této práci</w:t>
      </w:r>
      <w:r w:rsidR="00392423">
        <w:rPr>
          <w:color w:val="000000"/>
        </w:rPr>
        <w:t>,</w:t>
      </w:r>
      <w:r w:rsidRPr="00D917A0">
        <w:rPr>
          <w:color w:val="000000"/>
        </w:rPr>
        <w:t xml:space="preserve"> může být praktickou pomůckou k ujasnění si toho, oč nám skutečně jde při výchově ministrantů. Kéž je tato práce základní inspirací k práci s</w:t>
      </w:r>
      <w:r w:rsidR="00096C98">
        <w:rPr>
          <w:color w:val="000000"/>
        </w:rPr>
        <w:t> </w:t>
      </w:r>
      <w:r w:rsidRPr="00D917A0">
        <w:rPr>
          <w:color w:val="000000"/>
        </w:rPr>
        <w:t>ministranty.</w:t>
      </w:r>
    </w:p>
    <w:p w14:paraId="07975276" w14:textId="77777777" w:rsidR="00A50AAD" w:rsidRDefault="00A50AAD">
      <w:pPr>
        <w:rPr>
          <w:rFonts w:ascii="Times New Roman" w:eastAsia="Times New Roman" w:hAnsi="Times New Roman" w:cs="Times New Roman"/>
          <w:color w:val="000000"/>
          <w:kern w:val="0"/>
          <w:sz w:val="24"/>
          <w:szCs w:val="24"/>
          <w:lang w:eastAsia="cs-CZ"/>
          <w14:ligatures w14:val="none"/>
        </w:rPr>
      </w:pPr>
      <w:r>
        <w:rPr>
          <w:color w:val="000000"/>
        </w:rPr>
        <w:br w:type="page"/>
      </w:r>
    </w:p>
    <w:p w14:paraId="2F58B90B" w14:textId="46291DAC" w:rsidR="00BE4E82" w:rsidRPr="00A95F7D" w:rsidRDefault="00BE4E82" w:rsidP="009B2488">
      <w:pPr>
        <w:pStyle w:val="Nadpis1"/>
        <w:spacing w:after="240"/>
        <w:rPr>
          <w:b w:val="0"/>
          <w:bCs/>
        </w:rPr>
      </w:pPr>
      <w:bookmarkStart w:id="37" w:name="_Toc164269708"/>
      <w:r w:rsidRPr="00A95F7D">
        <w:rPr>
          <w:bCs/>
        </w:rPr>
        <w:lastRenderedPageBreak/>
        <w:t>Anotace</w:t>
      </w:r>
      <w:bookmarkEnd w:id="37"/>
    </w:p>
    <w:p w14:paraId="0F26B845" w14:textId="3C719BDD" w:rsidR="00BE4E82" w:rsidRPr="00A95F7D" w:rsidRDefault="00BE4E82" w:rsidP="00FC23AB">
      <w:pPr>
        <w:pStyle w:val="-wm-msonormal"/>
        <w:shd w:val="clear" w:color="auto" w:fill="FFFFFF"/>
        <w:spacing w:before="0" w:beforeAutospacing="0" w:after="0" w:afterAutospacing="0" w:line="360" w:lineRule="auto"/>
        <w:jc w:val="both"/>
        <w:rPr>
          <w:bCs/>
          <w:color w:val="000000"/>
        </w:rPr>
      </w:pPr>
      <w:r w:rsidRPr="00A95F7D">
        <w:rPr>
          <w:bCs/>
          <w:color w:val="000000"/>
        </w:rPr>
        <w:t xml:space="preserve">Příjmení a jméno: </w:t>
      </w:r>
      <w:r w:rsidR="001854C9">
        <w:rPr>
          <w:bCs/>
          <w:color w:val="000000"/>
        </w:rPr>
        <w:t xml:space="preserve">Dořičák </w:t>
      </w:r>
      <w:r w:rsidRPr="00A95F7D">
        <w:rPr>
          <w:bCs/>
          <w:color w:val="000000"/>
        </w:rPr>
        <w:t>Václav</w:t>
      </w:r>
    </w:p>
    <w:p w14:paraId="10A335CE" w14:textId="666AB889" w:rsidR="00FC23AB" w:rsidRPr="00A95F7D" w:rsidRDefault="00BE4E82" w:rsidP="00FC23AB">
      <w:pPr>
        <w:rPr>
          <w:rFonts w:ascii="Times New Roman" w:hAnsi="Times New Roman" w:cs="Times New Roman"/>
          <w:sz w:val="24"/>
          <w:szCs w:val="24"/>
        </w:rPr>
      </w:pPr>
      <w:r w:rsidRPr="00A95F7D">
        <w:rPr>
          <w:rFonts w:ascii="Times New Roman" w:hAnsi="Times New Roman" w:cs="Times New Roman"/>
          <w:sz w:val="24"/>
          <w:szCs w:val="24"/>
        </w:rPr>
        <w:t>Instituce: Katedra křesťanské výchovy CMTF UP v Olomouci</w:t>
      </w:r>
    </w:p>
    <w:p w14:paraId="4E63A194" w14:textId="05EA429E" w:rsidR="00BE4E82" w:rsidRPr="00A95F7D" w:rsidRDefault="00BE4E82" w:rsidP="00FC23AB">
      <w:pPr>
        <w:rPr>
          <w:rFonts w:ascii="Times New Roman" w:hAnsi="Times New Roman" w:cs="Times New Roman"/>
          <w:sz w:val="24"/>
          <w:szCs w:val="24"/>
        </w:rPr>
      </w:pPr>
      <w:r w:rsidRPr="00A95F7D">
        <w:rPr>
          <w:rFonts w:ascii="Times New Roman" w:hAnsi="Times New Roman" w:cs="Times New Roman"/>
          <w:sz w:val="24"/>
          <w:szCs w:val="24"/>
        </w:rPr>
        <w:t>Název bakalářské práce: ministrantský slib</w:t>
      </w:r>
    </w:p>
    <w:p w14:paraId="31FFA40D" w14:textId="0DE6F283" w:rsidR="00BE4E82" w:rsidRPr="00A95F7D" w:rsidRDefault="00BE4E82" w:rsidP="00FC23AB">
      <w:pPr>
        <w:rPr>
          <w:rFonts w:ascii="Times New Roman" w:hAnsi="Times New Roman" w:cs="Times New Roman"/>
          <w:sz w:val="24"/>
          <w:szCs w:val="24"/>
        </w:rPr>
      </w:pPr>
      <w:r w:rsidRPr="00A95F7D">
        <w:rPr>
          <w:rFonts w:ascii="Times New Roman" w:hAnsi="Times New Roman" w:cs="Times New Roman"/>
          <w:sz w:val="24"/>
          <w:szCs w:val="24"/>
        </w:rPr>
        <w:t>Vedoucí: Mgr. Marcela Roubalová, Ph.D.</w:t>
      </w:r>
    </w:p>
    <w:p w14:paraId="0DE47CEB" w14:textId="492A91CB" w:rsidR="00BE4E82" w:rsidRPr="00A95F7D" w:rsidRDefault="00BE4E82" w:rsidP="00FC23AB">
      <w:pPr>
        <w:rPr>
          <w:rFonts w:ascii="Times New Roman" w:hAnsi="Times New Roman" w:cs="Times New Roman"/>
          <w:sz w:val="24"/>
          <w:szCs w:val="24"/>
        </w:rPr>
      </w:pPr>
      <w:r w:rsidRPr="00A95F7D">
        <w:rPr>
          <w:rFonts w:ascii="Times New Roman" w:hAnsi="Times New Roman" w:cs="Times New Roman"/>
          <w:sz w:val="24"/>
          <w:szCs w:val="24"/>
        </w:rPr>
        <w:t>Počet stran:</w:t>
      </w:r>
      <w:r w:rsidR="00EE1FB4">
        <w:rPr>
          <w:rFonts w:ascii="Times New Roman" w:hAnsi="Times New Roman" w:cs="Times New Roman"/>
          <w:sz w:val="24"/>
          <w:szCs w:val="24"/>
        </w:rPr>
        <w:t xml:space="preserve"> 4</w:t>
      </w:r>
      <w:r w:rsidR="001854C9">
        <w:rPr>
          <w:rFonts w:ascii="Times New Roman" w:hAnsi="Times New Roman" w:cs="Times New Roman"/>
          <w:sz w:val="24"/>
          <w:szCs w:val="24"/>
        </w:rPr>
        <w:t>6</w:t>
      </w:r>
      <w:r w:rsidR="00EE1FB4">
        <w:rPr>
          <w:rFonts w:ascii="Times New Roman" w:hAnsi="Times New Roman" w:cs="Times New Roman"/>
          <w:sz w:val="24"/>
          <w:szCs w:val="24"/>
        </w:rPr>
        <w:t>.</w:t>
      </w:r>
    </w:p>
    <w:p w14:paraId="015348AA" w14:textId="77777777" w:rsidR="005618B4" w:rsidRPr="00EE1FB4" w:rsidRDefault="00BE4E82" w:rsidP="009B2488">
      <w:pPr>
        <w:spacing w:line="360" w:lineRule="auto"/>
        <w:rPr>
          <w:rFonts w:ascii="Times New Roman" w:hAnsi="Times New Roman" w:cs="Times New Roman"/>
          <w:sz w:val="24"/>
          <w:szCs w:val="24"/>
        </w:rPr>
      </w:pPr>
      <w:r w:rsidRPr="00EE1FB4">
        <w:rPr>
          <w:rFonts w:ascii="Times New Roman" w:hAnsi="Times New Roman" w:cs="Times New Roman"/>
          <w:sz w:val="24"/>
          <w:szCs w:val="24"/>
        </w:rPr>
        <w:t>Klíčová slova:</w:t>
      </w:r>
      <w:r w:rsidR="009B2488" w:rsidRPr="00EE1FB4">
        <w:rPr>
          <w:rFonts w:ascii="Times New Roman" w:hAnsi="Times New Roman" w:cs="Times New Roman"/>
          <w:sz w:val="24"/>
          <w:szCs w:val="24"/>
        </w:rPr>
        <w:t xml:space="preserve"> </w:t>
      </w:r>
    </w:p>
    <w:p w14:paraId="5F61C529" w14:textId="2E11A213" w:rsidR="005618B4" w:rsidRPr="00EE1FB4" w:rsidRDefault="00AE287D" w:rsidP="009B2488">
      <w:pPr>
        <w:spacing w:line="360" w:lineRule="auto"/>
        <w:rPr>
          <w:rFonts w:ascii="Times New Roman" w:hAnsi="Times New Roman" w:cs="Times New Roman"/>
          <w:sz w:val="24"/>
          <w:szCs w:val="24"/>
        </w:rPr>
      </w:pPr>
      <w:r w:rsidRPr="00EE1FB4">
        <w:rPr>
          <w:rFonts w:ascii="Times New Roman" w:hAnsi="Times New Roman" w:cs="Times New Roman"/>
          <w:sz w:val="24"/>
          <w:szCs w:val="24"/>
        </w:rPr>
        <w:t>Slib</w:t>
      </w:r>
    </w:p>
    <w:p w14:paraId="110120CF" w14:textId="790E20EA" w:rsidR="005618B4" w:rsidRPr="00EE1FB4" w:rsidRDefault="00AE287D" w:rsidP="009B2488">
      <w:pPr>
        <w:spacing w:line="360" w:lineRule="auto"/>
        <w:rPr>
          <w:rFonts w:ascii="Times New Roman" w:hAnsi="Times New Roman" w:cs="Times New Roman"/>
          <w:sz w:val="24"/>
          <w:szCs w:val="24"/>
        </w:rPr>
      </w:pPr>
      <w:r w:rsidRPr="00EE1FB4">
        <w:rPr>
          <w:rFonts w:ascii="Times New Roman" w:hAnsi="Times New Roman" w:cs="Times New Roman"/>
          <w:sz w:val="24"/>
          <w:szCs w:val="24"/>
        </w:rPr>
        <w:t>Služba</w:t>
      </w:r>
    </w:p>
    <w:p w14:paraId="06509139" w14:textId="5688247D" w:rsidR="005618B4" w:rsidRPr="00EE1FB4" w:rsidRDefault="00AE287D" w:rsidP="009B2488">
      <w:pPr>
        <w:spacing w:line="360" w:lineRule="auto"/>
        <w:rPr>
          <w:rFonts w:ascii="Times New Roman" w:hAnsi="Times New Roman" w:cs="Times New Roman"/>
          <w:sz w:val="24"/>
          <w:szCs w:val="24"/>
        </w:rPr>
      </w:pPr>
      <w:r w:rsidRPr="00EE1FB4">
        <w:rPr>
          <w:rFonts w:ascii="Times New Roman" w:hAnsi="Times New Roman" w:cs="Times New Roman"/>
          <w:sz w:val="24"/>
          <w:szCs w:val="24"/>
        </w:rPr>
        <w:t>Příprava</w:t>
      </w:r>
    </w:p>
    <w:p w14:paraId="35ECD72A" w14:textId="28D0CB10" w:rsidR="005618B4" w:rsidRPr="00EE1FB4" w:rsidRDefault="00E5300B" w:rsidP="009B2488">
      <w:pPr>
        <w:spacing w:line="360" w:lineRule="auto"/>
        <w:rPr>
          <w:rFonts w:ascii="Times New Roman" w:hAnsi="Times New Roman" w:cs="Times New Roman"/>
          <w:sz w:val="24"/>
          <w:szCs w:val="24"/>
        </w:rPr>
      </w:pPr>
      <w:r w:rsidRPr="00EE1FB4">
        <w:rPr>
          <w:rFonts w:ascii="Times New Roman" w:hAnsi="Times New Roman" w:cs="Times New Roman"/>
          <w:sz w:val="24"/>
          <w:szCs w:val="24"/>
        </w:rPr>
        <w:t>Ministrant</w:t>
      </w:r>
      <w:r w:rsidR="009B2488" w:rsidRPr="00EE1FB4">
        <w:rPr>
          <w:rFonts w:ascii="Times New Roman" w:hAnsi="Times New Roman" w:cs="Times New Roman"/>
          <w:sz w:val="24"/>
          <w:szCs w:val="24"/>
        </w:rPr>
        <w:t xml:space="preserve"> </w:t>
      </w:r>
    </w:p>
    <w:p w14:paraId="61D42088" w14:textId="456402EB" w:rsidR="005618B4" w:rsidRPr="00EE1FB4" w:rsidRDefault="00E5300B" w:rsidP="009B2488">
      <w:pPr>
        <w:spacing w:line="360" w:lineRule="auto"/>
        <w:rPr>
          <w:rFonts w:ascii="Times New Roman" w:hAnsi="Times New Roman" w:cs="Times New Roman"/>
          <w:sz w:val="24"/>
          <w:szCs w:val="24"/>
        </w:rPr>
      </w:pPr>
      <w:r w:rsidRPr="00EE1FB4">
        <w:rPr>
          <w:rFonts w:ascii="Times New Roman" w:hAnsi="Times New Roman" w:cs="Times New Roman"/>
          <w:sz w:val="24"/>
          <w:szCs w:val="24"/>
        </w:rPr>
        <w:t>Liturgický prostor</w:t>
      </w:r>
      <w:r w:rsidR="009B2488" w:rsidRPr="00EE1FB4">
        <w:rPr>
          <w:rFonts w:ascii="Times New Roman" w:hAnsi="Times New Roman" w:cs="Times New Roman"/>
          <w:sz w:val="24"/>
          <w:szCs w:val="24"/>
        </w:rPr>
        <w:t xml:space="preserve"> </w:t>
      </w:r>
    </w:p>
    <w:p w14:paraId="30A1CB5A" w14:textId="0CFC4808" w:rsidR="005618B4" w:rsidRPr="00EE1FB4" w:rsidRDefault="00E5300B" w:rsidP="009B2488">
      <w:pPr>
        <w:spacing w:line="360" w:lineRule="auto"/>
        <w:rPr>
          <w:rFonts w:ascii="Times New Roman" w:hAnsi="Times New Roman" w:cs="Times New Roman"/>
          <w:sz w:val="24"/>
          <w:szCs w:val="24"/>
        </w:rPr>
      </w:pPr>
      <w:r w:rsidRPr="00EE1FB4">
        <w:rPr>
          <w:rFonts w:ascii="Times New Roman" w:hAnsi="Times New Roman" w:cs="Times New Roman"/>
          <w:sz w:val="24"/>
          <w:szCs w:val="24"/>
        </w:rPr>
        <w:t>Presbytář</w:t>
      </w:r>
      <w:r w:rsidR="009B2488" w:rsidRPr="00EE1FB4">
        <w:rPr>
          <w:rFonts w:ascii="Times New Roman" w:hAnsi="Times New Roman" w:cs="Times New Roman"/>
          <w:sz w:val="24"/>
          <w:szCs w:val="24"/>
        </w:rPr>
        <w:t xml:space="preserve"> </w:t>
      </w:r>
    </w:p>
    <w:p w14:paraId="7266C590" w14:textId="193E7ADE" w:rsidR="005618B4" w:rsidRPr="00EE1FB4" w:rsidRDefault="00C561C9" w:rsidP="009B2488">
      <w:pPr>
        <w:spacing w:line="360" w:lineRule="auto"/>
        <w:rPr>
          <w:rFonts w:ascii="Times New Roman" w:hAnsi="Times New Roman" w:cs="Times New Roman"/>
          <w:sz w:val="24"/>
          <w:szCs w:val="24"/>
        </w:rPr>
      </w:pPr>
      <w:r w:rsidRPr="00EE1FB4">
        <w:rPr>
          <w:rFonts w:ascii="Times New Roman" w:hAnsi="Times New Roman" w:cs="Times New Roman"/>
          <w:sz w:val="24"/>
          <w:szCs w:val="24"/>
        </w:rPr>
        <w:t>Diákon</w:t>
      </w:r>
      <w:r w:rsidR="009B2488" w:rsidRPr="00EE1FB4">
        <w:rPr>
          <w:rFonts w:ascii="Times New Roman" w:hAnsi="Times New Roman" w:cs="Times New Roman"/>
          <w:sz w:val="24"/>
          <w:szCs w:val="24"/>
        </w:rPr>
        <w:t xml:space="preserve"> </w:t>
      </w:r>
    </w:p>
    <w:p w14:paraId="4157BDEA" w14:textId="360C845C" w:rsidR="005618B4" w:rsidRPr="00EE1FB4" w:rsidRDefault="00E5300B" w:rsidP="009B2488">
      <w:pPr>
        <w:spacing w:line="360" w:lineRule="auto"/>
        <w:rPr>
          <w:rFonts w:ascii="Times New Roman" w:hAnsi="Times New Roman" w:cs="Times New Roman"/>
          <w:sz w:val="24"/>
          <w:szCs w:val="24"/>
        </w:rPr>
      </w:pPr>
      <w:proofErr w:type="spellStart"/>
      <w:r w:rsidRPr="00EE1FB4">
        <w:rPr>
          <w:rFonts w:ascii="Times New Roman" w:hAnsi="Times New Roman" w:cs="Times New Roman"/>
          <w:sz w:val="24"/>
          <w:szCs w:val="24"/>
        </w:rPr>
        <w:t>Legio</w:t>
      </w:r>
      <w:proofErr w:type="spellEnd"/>
      <w:r w:rsidRPr="00EE1FB4">
        <w:rPr>
          <w:rFonts w:ascii="Times New Roman" w:hAnsi="Times New Roman" w:cs="Times New Roman"/>
          <w:sz w:val="24"/>
          <w:szCs w:val="24"/>
        </w:rPr>
        <w:t xml:space="preserve"> angelica</w:t>
      </w:r>
      <w:r w:rsidR="009B2488" w:rsidRPr="00EE1FB4">
        <w:rPr>
          <w:rFonts w:ascii="Times New Roman" w:hAnsi="Times New Roman" w:cs="Times New Roman"/>
          <w:sz w:val="24"/>
          <w:szCs w:val="24"/>
        </w:rPr>
        <w:t xml:space="preserve"> </w:t>
      </w:r>
    </w:p>
    <w:p w14:paraId="2E1450A5" w14:textId="493FF7A6" w:rsidR="005618B4" w:rsidRPr="00EE1FB4" w:rsidRDefault="00E5300B" w:rsidP="009B2488">
      <w:pPr>
        <w:spacing w:line="360" w:lineRule="auto"/>
        <w:rPr>
          <w:rFonts w:ascii="Times New Roman" w:hAnsi="Times New Roman" w:cs="Times New Roman"/>
          <w:sz w:val="24"/>
          <w:szCs w:val="24"/>
        </w:rPr>
      </w:pPr>
      <w:r w:rsidRPr="00EE1FB4">
        <w:rPr>
          <w:rFonts w:ascii="Times New Roman" w:hAnsi="Times New Roman" w:cs="Times New Roman"/>
          <w:sz w:val="24"/>
          <w:szCs w:val="24"/>
        </w:rPr>
        <w:t>Skauting</w:t>
      </w:r>
    </w:p>
    <w:p w14:paraId="7834873F" w14:textId="5E1D88C2" w:rsidR="00E5300B" w:rsidRPr="00A95F7D" w:rsidRDefault="00E5300B" w:rsidP="009B2488">
      <w:pPr>
        <w:spacing w:line="360" w:lineRule="auto"/>
        <w:rPr>
          <w:rFonts w:ascii="Times New Roman" w:hAnsi="Times New Roman" w:cs="Times New Roman"/>
          <w:sz w:val="24"/>
          <w:szCs w:val="24"/>
        </w:rPr>
      </w:pPr>
      <w:proofErr w:type="spellStart"/>
      <w:r w:rsidRPr="00EE1FB4">
        <w:rPr>
          <w:rFonts w:ascii="Times New Roman" w:hAnsi="Times New Roman" w:cs="Times New Roman"/>
          <w:sz w:val="24"/>
          <w:szCs w:val="24"/>
        </w:rPr>
        <w:t>Bloomova</w:t>
      </w:r>
      <w:proofErr w:type="spellEnd"/>
      <w:r w:rsidRPr="00EE1FB4">
        <w:rPr>
          <w:rFonts w:ascii="Times New Roman" w:hAnsi="Times New Roman" w:cs="Times New Roman"/>
          <w:sz w:val="24"/>
          <w:szCs w:val="24"/>
        </w:rPr>
        <w:t xml:space="preserve"> taxonomie</w:t>
      </w:r>
    </w:p>
    <w:p w14:paraId="681B8D54" w14:textId="77777777" w:rsidR="00E5300B" w:rsidRDefault="00E5300B" w:rsidP="00FC23AB"/>
    <w:p w14:paraId="394A32AC" w14:textId="77777777" w:rsidR="005860C9" w:rsidRDefault="005860C9" w:rsidP="00FC23AB"/>
    <w:p w14:paraId="0376256E" w14:textId="77777777" w:rsidR="00E5300B" w:rsidRDefault="00E5300B" w:rsidP="00FC23AB"/>
    <w:p w14:paraId="6053DA21" w14:textId="46A90B16" w:rsidR="009B2488" w:rsidRDefault="009B2488">
      <w:r>
        <w:br w:type="page"/>
      </w:r>
    </w:p>
    <w:p w14:paraId="0BDCB32E" w14:textId="40834E9F" w:rsidR="003F6320" w:rsidRPr="00A95F7D" w:rsidRDefault="007E2D6D" w:rsidP="009B2488">
      <w:pPr>
        <w:pStyle w:val="Nadpis1"/>
        <w:spacing w:after="240"/>
        <w:rPr>
          <w:b w:val="0"/>
          <w:bCs/>
        </w:rPr>
      </w:pPr>
      <w:bookmarkStart w:id="38" w:name="_Toc164269709"/>
      <w:proofErr w:type="spellStart"/>
      <w:r w:rsidRPr="00A95F7D">
        <w:rPr>
          <w:bCs/>
        </w:rPr>
        <w:lastRenderedPageBreak/>
        <w:t>Summary</w:t>
      </w:r>
      <w:bookmarkEnd w:id="38"/>
      <w:proofErr w:type="spellEnd"/>
    </w:p>
    <w:p w14:paraId="1EF60A2F" w14:textId="63E6C35C" w:rsidR="007E2D6D" w:rsidRPr="00A95F7D" w:rsidRDefault="007E2D6D" w:rsidP="003F6320">
      <w:pPr>
        <w:pStyle w:val="Normlnweb"/>
        <w:spacing w:line="360" w:lineRule="auto"/>
        <w:rPr>
          <w:color w:val="000000"/>
        </w:rPr>
      </w:pPr>
      <w:r w:rsidRPr="00A95F7D">
        <w:rPr>
          <w:color w:val="000000"/>
        </w:rPr>
        <w:t xml:space="preserve">Name and </w:t>
      </w:r>
      <w:proofErr w:type="spellStart"/>
      <w:r w:rsidRPr="00A95F7D">
        <w:rPr>
          <w:color w:val="000000"/>
        </w:rPr>
        <w:t>Surname</w:t>
      </w:r>
      <w:proofErr w:type="spellEnd"/>
      <w:r w:rsidRPr="00A95F7D">
        <w:rPr>
          <w:color w:val="000000"/>
        </w:rPr>
        <w:t>: Dořičák, Václav</w:t>
      </w:r>
    </w:p>
    <w:p w14:paraId="68EAB35A" w14:textId="13157297" w:rsidR="007E2D6D" w:rsidRPr="00A95F7D" w:rsidRDefault="007E2D6D" w:rsidP="003F6320">
      <w:pPr>
        <w:pStyle w:val="Normlnweb"/>
        <w:spacing w:line="360" w:lineRule="auto"/>
        <w:rPr>
          <w:color w:val="000000"/>
        </w:rPr>
      </w:pPr>
      <w:proofErr w:type="spellStart"/>
      <w:r w:rsidRPr="00A95F7D">
        <w:rPr>
          <w:color w:val="000000"/>
        </w:rPr>
        <w:t>Title</w:t>
      </w:r>
      <w:proofErr w:type="spellEnd"/>
      <w:r w:rsidRPr="00A95F7D">
        <w:rPr>
          <w:color w:val="000000"/>
        </w:rPr>
        <w:t xml:space="preserve"> </w:t>
      </w:r>
      <w:proofErr w:type="spellStart"/>
      <w:r w:rsidRPr="00A95F7D">
        <w:rPr>
          <w:color w:val="000000"/>
        </w:rPr>
        <w:t>of</w:t>
      </w:r>
      <w:proofErr w:type="spellEnd"/>
      <w:r w:rsidRPr="00A95F7D">
        <w:rPr>
          <w:color w:val="000000"/>
        </w:rPr>
        <w:t xml:space="preserve"> </w:t>
      </w:r>
      <w:proofErr w:type="spellStart"/>
      <w:r w:rsidRPr="00A95F7D">
        <w:rPr>
          <w:color w:val="000000"/>
        </w:rPr>
        <w:t>work</w:t>
      </w:r>
      <w:proofErr w:type="spellEnd"/>
      <w:r w:rsidRPr="00A95F7D">
        <w:rPr>
          <w:color w:val="000000"/>
        </w:rPr>
        <w:t xml:space="preserve">: </w:t>
      </w:r>
      <w:proofErr w:type="spellStart"/>
      <w:r w:rsidRPr="00A95F7D">
        <w:rPr>
          <w:color w:val="000000"/>
        </w:rPr>
        <w:t>the</w:t>
      </w:r>
      <w:proofErr w:type="spellEnd"/>
      <w:r w:rsidRPr="00A95F7D">
        <w:rPr>
          <w:color w:val="000000"/>
        </w:rPr>
        <w:t xml:space="preserve"> </w:t>
      </w:r>
      <w:proofErr w:type="spellStart"/>
      <w:r w:rsidRPr="00A95F7D">
        <w:rPr>
          <w:color w:val="000000"/>
        </w:rPr>
        <w:t>Forbidden</w:t>
      </w:r>
      <w:proofErr w:type="spellEnd"/>
      <w:r w:rsidRPr="00A95F7D">
        <w:rPr>
          <w:color w:val="000000"/>
        </w:rPr>
        <w:t xml:space="preserve"> </w:t>
      </w:r>
      <w:proofErr w:type="spellStart"/>
      <w:r w:rsidRPr="00A95F7D">
        <w:rPr>
          <w:color w:val="000000"/>
        </w:rPr>
        <w:t>DoorSeries</w:t>
      </w:r>
      <w:proofErr w:type="spellEnd"/>
      <w:r w:rsidRPr="00A95F7D">
        <w:rPr>
          <w:color w:val="000000"/>
        </w:rPr>
        <w:t xml:space="preserve"> and </w:t>
      </w:r>
      <w:proofErr w:type="spellStart"/>
      <w:r w:rsidRPr="00A95F7D">
        <w:rPr>
          <w:color w:val="000000"/>
        </w:rPr>
        <w:t>Their</w:t>
      </w:r>
      <w:proofErr w:type="spellEnd"/>
      <w:r w:rsidRPr="00A95F7D">
        <w:rPr>
          <w:color w:val="000000"/>
        </w:rPr>
        <w:t xml:space="preserve"> </w:t>
      </w:r>
      <w:proofErr w:type="spellStart"/>
      <w:r w:rsidRPr="00A95F7D">
        <w:rPr>
          <w:color w:val="000000"/>
        </w:rPr>
        <w:t>Uses</w:t>
      </w:r>
      <w:proofErr w:type="spellEnd"/>
    </w:p>
    <w:p w14:paraId="13A9DD17" w14:textId="6C82AFA8" w:rsidR="007E2D6D" w:rsidRPr="00A95F7D" w:rsidRDefault="007E2D6D" w:rsidP="003F6320">
      <w:pPr>
        <w:pStyle w:val="Normlnweb"/>
        <w:spacing w:line="360" w:lineRule="auto"/>
        <w:rPr>
          <w:color w:val="000000"/>
        </w:rPr>
      </w:pPr>
      <w:r w:rsidRPr="00A95F7D">
        <w:rPr>
          <w:color w:val="000000"/>
        </w:rPr>
        <w:t>Supervisor: Mgr. Marcela Roubalová, Ph.D.</w:t>
      </w:r>
    </w:p>
    <w:p w14:paraId="5FE10172" w14:textId="2203A208" w:rsidR="007E2D6D" w:rsidRPr="00A95F7D" w:rsidRDefault="007E2D6D" w:rsidP="003F6320">
      <w:pPr>
        <w:pStyle w:val="Normlnweb"/>
        <w:spacing w:line="360" w:lineRule="auto"/>
        <w:rPr>
          <w:color w:val="000000"/>
        </w:rPr>
      </w:pPr>
      <w:proofErr w:type="spellStart"/>
      <w:r w:rsidRPr="00A95F7D">
        <w:rPr>
          <w:color w:val="000000"/>
        </w:rPr>
        <w:t>Number</w:t>
      </w:r>
      <w:proofErr w:type="spellEnd"/>
      <w:r w:rsidRPr="00A95F7D">
        <w:rPr>
          <w:color w:val="000000"/>
        </w:rPr>
        <w:t xml:space="preserve"> </w:t>
      </w:r>
      <w:proofErr w:type="spellStart"/>
      <w:r w:rsidRPr="00A95F7D">
        <w:rPr>
          <w:color w:val="000000"/>
        </w:rPr>
        <w:t>of</w:t>
      </w:r>
      <w:proofErr w:type="spellEnd"/>
      <w:r w:rsidRPr="00A95F7D">
        <w:rPr>
          <w:color w:val="000000"/>
        </w:rPr>
        <w:t xml:space="preserve"> </w:t>
      </w:r>
      <w:proofErr w:type="spellStart"/>
      <w:r w:rsidRPr="00A95F7D">
        <w:rPr>
          <w:color w:val="000000"/>
        </w:rPr>
        <w:t>pages</w:t>
      </w:r>
      <w:proofErr w:type="spellEnd"/>
      <w:r w:rsidRPr="00A95F7D">
        <w:rPr>
          <w:color w:val="000000"/>
        </w:rPr>
        <w:t>:</w:t>
      </w:r>
      <w:r w:rsidR="001854C9">
        <w:rPr>
          <w:color w:val="000000"/>
        </w:rPr>
        <w:t xml:space="preserve"> 46</w:t>
      </w:r>
    </w:p>
    <w:p w14:paraId="5F31BFF2" w14:textId="7B1DA883" w:rsidR="007E2D6D" w:rsidRPr="00A95F7D" w:rsidRDefault="007E2D6D" w:rsidP="003F6320">
      <w:pPr>
        <w:pStyle w:val="Normlnweb"/>
        <w:spacing w:line="360" w:lineRule="auto"/>
        <w:rPr>
          <w:color w:val="000000"/>
        </w:rPr>
      </w:pPr>
      <w:proofErr w:type="spellStart"/>
      <w:r w:rsidRPr="00A95F7D">
        <w:rPr>
          <w:color w:val="000000"/>
        </w:rPr>
        <w:t>Keywords</w:t>
      </w:r>
      <w:proofErr w:type="spellEnd"/>
      <w:r w:rsidRPr="00A95F7D">
        <w:rPr>
          <w:color w:val="000000"/>
        </w:rPr>
        <w:t>:</w:t>
      </w:r>
    </w:p>
    <w:p w14:paraId="6F934A37" w14:textId="20495C0F" w:rsidR="00B23140" w:rsidRPr="00A95F7D" w:rsidRDefault="00B23140" w:rsidP="003F6320">
      <w:pPr>
        <w:pStyle w:val="Normlnweb"/>
        <w:spacing w:line="360" w:lineRule="auto"/>
        <w:rPr>
          <w:color w:val="000000"/>
        </w:rPr>
      </w:pPr>
      <w:proofErr w:type="spellStart"/>
      <w:r w:rsidRPr="00A95F7D">
        <w:rPr>
          <w:color w:val="000000"/>
        </w:rPr>
        <w:t>Promise</w:t>
      </w:r>
      <w:proofErr w:type="spellEnd"/>
    </w:p>
    <w:p w14:paraId="51BE515A" w14:textId="3798ED1C" w:rsidR="00B23140" w:rsidRPr="00A95F7D" w:rsidRDefault="00B23140" w:rsidP="003F6320">
      <w:pPr>
        <w:pStyle w:val="Normlnweb"/>
        <w:spacing w:line="360" w:lineRule="auto"/>
        <w:rPr>
          <w:color w:val="000000"/>
        </w:rPr>
      </w:pPr>
      <w:proofErr w:type="spellStart"/>
      <w:r w:rsidRPr="00A95F7D">
        <w:rPr>
          <w:color w:val="000000"/>
        </w:rPr>
        <w:t>Service</w:t>
      </w:r>
      <w:proofErr w:type="spellEnd"/>
    </w:p>
    <w:p w14:paraId="58FD96AA" w14:textId="7B5B5786" w:rsidR="00B23140" w:rsidRPr="00A95F7D" w:rsidRDefault="00B23140" w:rsidP="003F6320">
      <w:pPr>
        <w:pStyle w:val="Normlnweb"/>
        <w:spacing w:line="360" w:lineRule="auto"/>
        <w:rPr>
          <w:color w:val="000000"/>
        </w:rPr>
      </w:pPr>
      <w:proofErr w:type="spellStart"/>
      <w:r w:rsidRPr="00A95F7D">
        <w:rPr>
          <w:color w:val="000000"/>
        </w:rPr>
        <w:t>Preparation</w:t>
      </w:r>
      <w:proofErr w:type="spellEnd"/>
    </w:p>
    <w:p w14:paraId="11094F44" w14:textId="1F99520C" w:rsidR="00B23140" w:rsidRPr="00A95F7D" w:rsidRDefault="00B23140" w:rsidP="003F6320">
      <w:pPr>
        <w:pStyle w:val="Normlnweb"/>
        <w:spacing w:line="360" w:lineRule="auto"/>
        <w:rPr>
          <w:color w:val="000000"/>
        </w:rPr>
      </w:pPr>
      <w:proofErr w:type="spellStart"/>
      <w:r w:rsidRPr="00A95F7D">
        <w:rPr>
          <w:color w:val="000000"/>
        </w:rPr>
        <w:t>Acolyte</w:t>
      </w:r>
      <w:proofErr w:type="spellEnd"/>
    </w:p>
    <w:p w14:paraId="456A2616" w14:textId="1B2CC41E" w:rsidR="00B23140" w:rsidRPr="00A95F7D" w:rsidRDefault="00B23140" w:rsidP="003F6320">
      <w:pPr>
        <w:pStyle w:val="Normlnweb"/>
        <w:spacing w:line="360" w:lineRule="auto"/>
        <w:rPr>
          <w:color w:val="000000"/>
        </w:rPr>
      </w:pPr>
      <w:proofErr w:type="spellStart"/>
      <w:r w:rsidRPr="00A95F7D">
        <w:rPr>
          <w:color w:val="000000"/>
        </w:rPr>
        <w:t>Liturgical</w:t>
      </w:r>
      <w:proofErr w:type="spellEnd"/>
      <w:r w:rsidRPr="00A95F7D">
        <w:rPr>
          <w:color w:val="000000"/>
        </w:rPr>
        <w:t xml:space="preserve"> </w:t>
      </w:r>
      <w:proofErr w:type="spellStart"/>
      <w:r w:rsidRPr="00A95F7D">
        <w:rPr>
          <w:color w:val="000000"/>
        </w:rPr>
        <w:t>space</w:t>
      </w:r>
      <w:proofErr w:type="spellEnd"/>
    </w:p>
    <w:p w14:paraId="2026D9F1" w14:textId="1F7E0BA2" w:rsidR="00B23140" w:rsidRPr="00A95F7D" w:rsidRDefault="00B23140" w:rsidP="003F6320">
      <w:pPr>
        <w:pStyle w:val="Normlnweb"/>
        <w:spacing w:line="360" w:lineRule="auto"/>
        <w:rPr>
          <w:color w:val="000000"/>
        </w:rPr>
      </w:pPr>
      <w:r w:rsidRPr="00A95F7D">
        <w:rPr>
          <w:color w:val="000000"/>
        </w:rPr>
        <w:t>Presbytery</w:t>
      </w:r>
    </w:p>
    <w:p w14:paraId="725DB5D0" w14:textId="21A7FA1A" w:rsidR="00B23140" w:rsidRPr="00A95F7D" w:rsidRDefault="00B23140" w:rsidP="003F6320">
      <w:pPr>
        <w:pStyle w:val="Normlnweb"/>
        <w:spacing w:line="360" w:lineRule="auto"/>
        <w:rPr>
          <w:color w:val="000000"/>
        </w:rPr>
      </w:pPr>
      <w:proofErr w:type="spellStart"/>
      <w:r w:rsidRPr="00A95F7D">
        <w:rPr>
          <w:color w:val="000000"/>
        </w:rPr>
        <w:t>Deacon</w:t>
      </w:r>
      <w:proofErr w:type="spellEnd"/>
    </w:p>
    <w:p w14:paraId="5ED1FF2B" w14:textId="490C7260" w:rsidR="00B23140" w:rsidRPr="00A95F7D" w:rsidRDefault="00B23140" w:rsidP="003F6320">
      <w:pPr>
        <w:pStyle w:val="Normlnweb"/>
        <w:spacing w:line="360" w:lineRule="auto"/>
        <w:rPr>
          <w:color w:val="000000"/>
        </w:rPr>
      </w:pPr>
      <w:proofErr w:type="spellStart"/>
      <w:r w:rsidRPr="00A95F7D">
        <w:rPr>
          <w:color w:val="000000"/>
        </w:rPr>
        <w:t>Legion</w:t>
      </w:r>
      <w:proofErr w:type="spellEnd"/>
      <w:r w:rsidRPr="00A95F7D">
        <w:rPr>
          <w:color w:val="000000"/>
        </w:rPr>
        <w:t xml:space="preserve"> angelica</w:t>
      </w:r>
    </w:p>
    <w:p w14:paraId="17F8AB40" w14:textId="36F7A848" w:rsidR="00B23140" w:rsidRPr="00A95F7D" w:rsidRDefault="00B23140" w:rsidP="003F6320">
      <w:pPr>
        <w:pStyle w:val="Normlnweb"/>
        <w:spacing w:line="360" w:lineRule="auto"/>
        <w:rPr>
          <w:color w:val="000000"/>
        </w:rPr>
      </w:pPr>
      <w:proofErr w:type="spellStart"/>
      <w:r w:rsidRPr="00A95F7D">
        <w:rPr>
          <w:color w:val="000000"/>
        </w:rPr>
        <w:t>Scouting</w:t>
      </w:r>
      <w:proofErr w:type="spellEnd"/>
    </w:p>
    <w:p w14:paraId="4DEBD67F" w14:textId="75968E43" w:rsidR="00B23140" w:rsidRPr="00A95F7D" w:rsidRDefault="00B23140" w:rsidP="003F6320">
      <w:pPr>
        <w:pStyle w:val="Normlnweb"/>
        <w:spacing w:line="360" w:lineRule="auto"/>
        <w:rPr>
          <w:color w:val="000000"/>
        </w:rPr>
      </w:pPr>
      <w:proofErr w:type="spellStart"/>
      <w:r w:rsidRPr="00A95F7D">
        <w:rPr>
          <w:color w:val="000000"/>
        </w:rPr>
        <w:t>Bloom</w:t>
      </w:r>
      <w:r w:rsidR="008960EB" w:rsidRPr="00A95F7D">
        <w:rPr>
          <w:color w:val="000000"/>
        </w:rPr>
        <w:t>ś</w:t>
      </w:r>
      <w:proofErr w:type="spellEnd"/>
      <w:r w:rsidR="008960EB" w:rsidRPr="00A95F7D">
        <w:rPr>
          <w:color w:val="000000"/>
        </w:rPr>
        <w:t xml:space="preserve"> </w:t>
      </w:r>
      <w:r w:rsidRPr="00A95F7D">
        <w:rPr>
          <w:color w:val="000000"/>
        </w:rPr>
        <w:t>taxonomy</w:t>
      </w:r>
    </w:p>
    <w:p w14:paraId="45CEF6DF" w14:textId="641CA219" w:rsidR="008960EB" w:rsidRPr="00A95F7D" w:rsidRDefault="008960EB" w:rsidP="003F6320">
      <w:pPr>
        <w:pStyle w:val="Normlnweb"/>
        <w:spacing w:line="360" w:lineRule="auto"/>
        <w:rPr>
          <w:color w:val="000000"/>
        </w:rPr>
      </w:pPr>
      <w:proofErr w:type="spellStart"/>
      <w:r w:rsidRPr="00A95F7D">
        <w:rPr>
          <w:color w:val="000000"/>
        </w:rPr>
        <w:t>This</w:t>
      </w:r>
      <w:proofErr w:type="spellEnd"/>
      <w:r w:rsidRPr="00A95F7D">
        <w:rPr>
          <w:color w:val="000000"/>
        </w:rPr>
        <w:t xml:space="preserve"> </w:t>
      </w:r>
      <w:proofErr w:type="spellStart"/>
      <w:r w:rsidRPr="00A95F7D">
        <w:rPr>
          <w:color w:val="000000"/>
        </w:rPr>
        <w:t>bachelorś</w:t>
      </w:r>
      <w:proofErr w:type="spellEnd"/>
      <w:r w:rsidRPr="00A95F7D">
        <w:rPr>
          <w:color w:val="000000"/>
        </w:rPr>
        <w:t xml:space="preserve"> thesis </w:t>
      </w:r>
      <w:proofErr w:type="spellStart"/>
      <w:r w:rsidRPr="00A95F7D">
        <w:rPr>
          <w:color w:val="000000"/>
        </w:rPr>
        <w:t>deals</w:t>
      </w:r>
      <w:proofErr w:type="spellEnd"/>
      <w:r w:rsidRPr="00A95F7D">
        <w:rPr>
          <w:color w:val="000000"/>
        </w:rPr>
        <w:t xml:space="preserve"> </w:t>
      </w:r>
      <w:proofErr w:type="spellStart"/>
      <w:r w:rsidRPr="00A95F7D">
        <w:rPr>
          <w:color w:val="000000"/>
        </w:rPr>
        <w:t>with</w:t>
      </w:r>
      <w:proofErr w:type="spellEnd"/>
      <w:r w:rsidRPr="00A95F7D">
        <w:rPr>
          <w:color w:val="000000"/>
        </w:rPr>
        <w:t xml:space="preserve"> </w:t>
      </w:r>
      <w:proofErr w:type="spellStart"/>
      <w:r w:rsidRPr="00A95F7D">
        <w:rPr>
          <w:color w:val="000000"/>
        </w:rPr>
        <w:t>the</w:t>
      </w:r>
      <w:proofErr w:type="spellEnd"/>
      <w:r w:rsidRPr="00A95F7D">
        <w:rPr>
          <w:color w:val="000000"/>
        </w:rPr>
        <w:t xml:space="preserve"> </w:t>
      </w:r>
      <w:proofErr w:type="spellStart"/>
      <w:r w:rsidRPr="00A95F7D">
        <w:rPr>
          <w:color w:val="000000"/>
        </w:rPr>
        <w:t>preparation</w:t>
      </w:r>
      <w:proofErr w:type="spellEnd"/>
      <w:r w:rsidRPr="00A95F7D">
        <w:rPr>
          <w:color w:val="000000"/>
        </w:rPr>
        <w:t xml:space="preserve"> </w:t>
      </w:r>
      <w:proofErr w:type="spellStart"/>
      <w:r w:rsidRPr="00A95F7D">
        <w:rPr>
          <w:color w:val="000000"/>
        </w:rPr>
        <w:t>for</w:t>
      </w:r>
      <w:proofErr w:type="spellEnd"/>
      <w:r w:rsidRPr="00A95F7D">
        <w:rPr>
          <w:color w:val="000000"/>
        </w:rPr>
        <w:t xml:space="preserve"> </w:t>
      </w:r>
      <w:proofErr w:type="spellStart"/>
      <w:r w:rsidRPr="00A95F7D">
        <w:rPr>
          <w:color w:val="000000"/>
        </w:rPr>
        <w:t>ministerial</w:t>
      </w:r>
      <w:proofErr w:type="spellEnd"/>
      <w:r w:rsidRPr="00A95F7D">
        <w:rPr>
          <w:color w:val="000000"/>
        </w:rPr>
        <w:t xml:space="preserve"> </w:t>
      </w:r>
      <w:proofErr w:type="spellStart"/>
      <w:r w:rsidRPr="00A95F7D">
        <w:rPr>
          <w:color w:val="000000"/>
        </w:rPr>
        <w:t>vows</w:t>
      </w:r>
      <w:proofErr w:type="spellEnd"/>
      <w:r w:rsidRPr="00A95F7D">
        <w:rPr>
          <w:color w:val="000000"/>
        </w:rPr>
        <w:t xml:space="preserve">. </w:t>
      </w:r>
      <w:proofErr w:type="spellStart"/>
      <w:r w:rsidRPr="00A95F7D">
        <w:rPr>
          <w:color w:val="000000"/>
        </w:rPr>
        <w:t>First</w:t>
      </w:r>
      <w:proofErr w:type="spellEnd"/>
      <w:r w:rsidRPr="00A95F7D">
        <w:rPr>
          <w:color w:val="000000"/>
        </w:rPr>
        <w:t xml:space="preserve">, </w:t>
      </w:r>
      <w:proofErr w:type="spellStart"/>
      <w:r w:rsidRPr="00A95F7D">
        <w:rPr>
          <w:color w:val="000000"/>
        </w:rPr>
        <w:t>the</w:t>
      </w:r>
      <w:proofErr w:type="spellEnd"/>
      <w:r w:rsidRPr="00A95F7D">
        <w:rPr>
          <w:color w:val="000000"/>
        </w:rPr>
        <w:t xml:space="preserve"> </w:t>
      </w:r>
      <w:proofErr w:type="spellStart"/>
      <w:r w:rsidRPr="00A95F7D">
        <w:rPr>
          <w:color w:val="000000"/>
        </w:rPr>
        <w:t>reader</w:t>
      </w:r>
      <w:proofErr w:type="spellEnd"/>
      <w:r w:rsidRPr="00A95F7D">
        <w:rPr>
          <w:color w:val="000000"/>
        </w:rPr>
        <w:t xml:space="preserve"> </w:t>
      </w:r>
      <w:proofErr w:type="spellStart"/>
      <w:r w:rsidRPr="00A95F7D">
        <w:rPr>
          <w:color w:val="000000"/>
        </w:rPr>
        <w:t>is</w:t>
      </w:r>
      <w:proofErr w:type="spellEnd"/>
      <w:r w:rsidRPr="00A95F7D">
        <w:rPr>
          <w:color w:val="000000"/>
        </w:rPr>
        <w:t xml:space="preserve"> </w:t>
      </w:r>
      <w:proofErr w:type="spellStart"/>
      <w:r w:rsidRPr="00A95F7D">
        <w:rPr>
          <w:color w:val="000000"/>
        </w:rPr>
        <w:t>introduced</w:t>
      </w:r>
      <w:proofErr w:type="spellEnd"/>
      <w:r w:rsidRPr="00A95F7D">
        <w:rPr>
          <w:color w:val="000000"/>
        </w:rPr>
        <w:t xml:space="preserve"> to </w:t>
      </w:r>
      <w:proofErr w:type="spellStart"/>
      <w:r w:rsidRPr="00A95F7D">
        <w:rPr>
          <w:color w:val="000000"/>
        </w:rPr>
        <w:t>the</w:t>
      </w:r>
      <w:proofErr w:type="spellEnd"/>
      <w:r w:rsidRPr="00A95F7D">
        <w:rPr>
          <w:color w:val="000000"/>
        </w:rPr>
        <w:t xml:space="preserve"> </w:t>
      </w:r>
      <w:proofErr w:type="spellStart"/>
      <w:r w:rsidRPr="00A95F7D">
        <w:rPr>
          <w:color w:val="000000"/>
        </w:rPr>
        <w:t>developmentof</w:t>
      </w:r>
      <w:proofErr w:type="spellEnd"/>
      <w:r w:rsidRPr="00A95F7D">
        <w:rPr>
          <w:color w:val="000000"/>
        </w:rPr>
        <w:t xml:space="preserve"> </w:t>
      </w:r>
      <w:proofErr w:type="spellStart"/>
      <w:r w:rsidRPr="00A95F7D">
        <w:rPr>
          <w:color w:val="000000"/>
        </w:rPr>
        <w:t>ministerial</w:t>
      </w:r>
      <w:proofErr w:type="spellEnd"/>
      <w:r w:rsidRPr="00A95F7D">
        <w:rPr>
          <w:color w:val="000000"/>
        </w:rPr>
        <w:t xml:space="preserve"> </w:t>
      </w:r>
      <w:proofErr w:type="spellStart"/>
      <w:r w:rsidRPr="00A95F7D">
        <w:rPr>
          <w:color w:val="000000"/>
        </w:rPr>
        <w:t>service</w:t>
      </w:r>
      <w:proofErr w:type="spellEnd"/>
      <w:r w:rsidRPr="00A95F7D">
        <w:rPr>
          <w:color w:val="000000"/>
        </w:rPr>
        <w:t xml:space="preserve">, </w:t>
      </w:r>
      <w:proofErr w:type="spellStart"/>
      <w:r w:rsidRPr="00A95F7D">
        <w:rPr>
          <w:color w:val="000000"/>
        </w:rPr>
        <w:t>the</w:t>
      </w:r>
      <w:proofErr w:type="spellEnd"/>
      <w:r w:rsidRPr="00A95F7D">
        <w:rPr>
          <w:color w:val="000000"/>
        </w:rPr>
        <w:t xml:space="preserve"> most </w:t>
      </w:r>
      <w:proofErr w:type="spellStart"/>
      <w:r w:rsidRPr="00A95F7D">
        <w:rPr>
          <w:color w:val="000000"/>
        </w:rPr>
        <w:t>commonage</w:t>
      </w:r>
      <w:proofErr w:type="spellEnd"/>
      <w:r w:rsidRPr="00A95F7D">
        <w:rPr>
          <w:color w:val="000000"/>
        </w:rPr>
        <w:t xml:space="preserve"> </w:t>
      </w:r>
      <w:proofErr w:type="spellStart"/>
      <w:r w:rsidRPr="00A95F7D">
        <w:rPr>
          <w:color w:val="000000"/>
        </w:rPr>
        <w:t>group</w:t>
      </w:r>
      <w:proofErr w:type="spellEnd"/>
      <w:r w:rsidRPr="00A95F7D">
        <w:rPr>
          <w:color w:val="000000"/>
        </w:rPr>
        <w:t xml:space="preserve"> </w:t>
      </w:r>
      <w:proofErr w:type="spellStart"/>
      <w:r w:rsidRPr="00A95F7D">
        <w:rPr>
          <w:color w:val="000000"/>
        </w:rPr>
        <w:t>of</w:t>
      </w:r>
      <w:proofErr w:type="spellEnd"/>
      <w:r w:rsidRPr="00A95F7D">
        <w:rPr>
          <w:color w:val="000000"/>
        </w:rPr>
        <w:t xml:space="preserve"> </w:t>
      </w:r>
      <w:proofErr w:type="spellStart"/>
      <w:r w:rsidRPr="00A95F7D">
        <w:rPr>
          <w:color w:val="000000"/>
        </w:rPr>
        <w:t>ministers</w:t>
      </w:r>
      <w:proofErr w:type="spellEnd"/>
      <w:r w:rsidRPr="00A95F7D">
        <w:rPr>
          <w:color w:val="000000"/>
        </w:rPr>
        <w:t xml:space="preserve"> and </w:t>
      </w:r>
      <w:proofErr w:type="spellStart"/>
      <w:r w:rsidRPr="00A95F7D">
        <w:rPr>
          <w:color w:val="000000"/>
        </w:rPr>
        <w:t>work</w:t>
      </w:r>
      <w:proofErr w:type="spellEnd"/>
      <w:r w:rsidRPr="00A95F7D">
        <w:rPr>
          <w:color w:val="000000"/>
        </w:rPr>
        <w:t xml:space="preserve"> </w:t>
      </w:r>
      <w:proofErr w:type="spellStart"/>
      <w:r w:rsidRPr="00A95F7D">
        <w:rPr>
          <w:color w:val="000000"/>
        </w:rPr>
        <w:t>with</w:t>
      </w:r>
      <w:proofErr w:type="spellEnd"/>
      <w:r w:rsidRPr="00A95F7D">
        <w:rPr>
          <w:color w:val="000000"/>
        </w:rPr>
        <w:t xml:space="preserve"> </w:t>
      </w:r>
      <w:proofErr w:type="spellStart"/>
      <w:r w:rsidRPr="00A95F7D">
        <w:rPr>
          <w:color w:val="000000"/>
        </w:rPr>
        <w:t>them</w:t>
      </w:r>
      <w:proofErr w:type="spellEnd"/>
      <w:r w:rsidRPr="00A95F7D">
        <w:rPr>
          <w:color w:val="000000"/>
        </w:rPr>
        <w:t xml:space="preserve">. </w:t>
      </w:r>
      <w:proofErr w:type="spellStart"/>
      <w:r w:rsidRPr="00A95F7D">
        <w:rPr>
          <w:color w:val="000000"/>
        </w:rPr>
        <w:t>The</w:t>
      </w:r>
      <w:proofErr w:type="spellEnd"/>
      <w:r w:rsidRPr="00A95F7D">
        <w:rPr>
          <w:color w:val="000000"/>
        </w:rPr>
        <w:t xml:space="preserve"> </w:t>
      </w:r>
      <w:proofErr w:type="spellStart"/>
      <w:r w:rsidRPr="00A95F7D">
        <w:rPr>
          <w:color w:val="000000"/>
        </w:rPr>
        <w:t>core</w:t>
      </w:r>
      <w:proofErr w:type="spellEnd"/>
      <w:r w:rsidRPr="00A95F7D">
        <w:rPr>
          <w:color w:val="000000"/>
        </w:rPr>
        <w:t xml:space="preserve"> </w:t>
      </w:r>
      <w:proofErr w:type="spellStart"/>
      <w:r w:rsidRPr="00A95F7D">
        <w:rPr>
          <w:color w:val="000000"/>
        </w:rPr>
        <w:t>of</w:t>
      </w:r>
      <w:proofErr w:type="spellEnd"/>
      <w:r w:rsidRPr="00A95F7D">
        <w:rPr>
          <w:color w:val="000000"/>
        </w:rPr>
        <w:t xml:space="preserve"> </w:t>
      </w:r>
      <w:proofErr w:type="spellStart"/>
      <w:r w:rsidRPr="00A95F7D">
        <w:rPr>
          <w:color w:val="000000"/>
        </w:rPr>
        <w:t>the</w:t>
      </w:r>
      <w:proofErr w:type="spellEnd"/>
      <w:r w:rsidRPr="00A95F7D">
        <w:rPr>
          <w:color w:val="000000"/>
        </w:rPr>
        <w:t xml:space="preserve"> </w:t>
      </w:r>
      <w:proofErr w:type="spellStart"/>
      <w:r w:rsidRPr="00A95F7D">
        <w:rPr>
          <w:color w:val="000000"/>
        </w:rPr>
        <w:t>topic</w:t>
      </w:r>
      <w:proofErr w:type="spellEnd"/>
      <w:r w:rsidRPr="00A95F7D">
        <w:rPr>
          <w:color w:val="000000"/>
        </w:rPr>
        <w:t xml:space="preserve"> </w:t>
      </w:r>
      <w:proofErr w:type="spellStart"/>
      <w:r w:rsidRPr="00A95F7D">
        <w:rPr>
          <w:color w:val="000000"/>
        </w:rPr>
        <w:t>deals</w:t>
      </w:r>
      <w:proofErr w:type="spellEnd"/>
      <w:r w:rsidRPr="00A95F7D">
        <w:rPr>
          <w:color w:val="000000"/>
        </w:rPr>
        <w:t xml:space="preserve"> </w:t>
      </w:r>
      <w:proofErr w:type="spellStart"/>
      <w:r w:rsidRPr="00A95F7D">
        <w:rPr>
          <w:color w:val="000000"/>
        </w:rPr>
        <w:t>with</w:t>
      </w:r>
      <w:proofErr w:type="spellEnd"/>
      <w:r w:rsidRPr="00A95F7D">
        <w:rPr>
          <w:color w:val="000000"/>
        </w:rPr>
        <w:t xml:space="preserve"> </w:t>
      </w:r>
      <w:proofErr w:type="spellStart"/>
      <w:r w:rsidRPr="00A95F7D">
        <w:rPr>
          <w:color w:val="000000"/>
        </w:rPr>
        <w:t>the</w:t>
      </w:r>
      <w:proofErr w:type="spellEnd"/>
      <w:r w:rsidRPr="00A95F7D">
        <w:rPr>
          <w:color w:val="000000"/>
        </w:rPr>
        <w:t xml:space="preserve"> </w:t>
      </w:r>
      <w:proofErr w:type="spellStart"/>
      <w:r w:rsidRPr="00A95F7D">
        <w:rPr>
          <w:color w:val="000000"/>
        </w:rPr>
        <w:t>issue</w:t>
      </w:r>
      <w:proofErr w:type="spellEnd"/>
      <w:r w:rsidRPr="00A95F7D">
        <w:rPr>
          <w:color w:val="000000"/>
        </w:rPr>
        <w:t xml:space="preserve"> </w:t>
      </w:r>
      <w:proofErr w:type="spellStart"/>
      <w:r w:rsidRPr="00A95F7D">
        <w:rPr>
          <w:color w:val="000000"/>
        </w:rPr>
        <w:t>of</w:t>
      </w:r>
      <w:proofErr w:type="spellEnd"/>
      <w:r w:rsidRPr="00A95F7D">
        <w:rPr>
          <w:color w:val="000000"/>
        </w:rPr>
        <w:t xml:space="preserve"> </w:t>
      </w:r>
      <w:proofErr w:type="spellStart"/>
      <w:r w:rsidRPr="00A95F7D">
        <w:rPr>
          <w:color w:val="000000"/>
        </w:rPr>
        <w:t>ministerial</w:t>
      </w:r>
      <w:proofErr w:type="spellEnd"/>
      <w:r w:rsidRPr="00A95F7D">
        <w:rPr>
          <w:color w:val="000000"/>
        </w:rPr>
        <w:t xml:space="preserve"> </w:t>
      </w:r>
      <w:proofErr w:type="spellStart"/>
      <w:r w:rsidR="00A95F7D" w:rsidRPr="00A95F7D">
        <w:rPr>
          <w:color w:val="000000"/>
        </w:rPr>
        <w:t>vows</w:t>
      </w:r>
      <w:proofErr w:type="spellEnd"/>
      <w:r w:rsidR="00A95F7D" w:rsidRPr="00A95F7D">
        <w:rPr>
          <w:color w:val="000000"/>
        </w:rPr>
        <w:t xml:space="preserve">, </w:t>
      </w:r>
      <w:proofErr w:type="spellStart"/>
      <w:r w:rsidR="00A95F7D" w:rsidRPr="00A95F7D">
        <w:rPr>
          <w:color w:val="000000"/>
        </w:rPr>
        <w:t>its</w:t>
      </w:r>
      <w:proofErr w:type="spellEnd"/>
      <w:r w:rsidR="00A95F7D" w:rsidRPr="00A95F7D">
        <w:rPr>
          <w:color w:val="000000"/>
        </w:rPr>
        <w:t xml:space="preserve"> </w:t>
      </w:r>
      <w:proofErr w:type="spellStart"/>
      <w:r w:rsidR="00A95F7D" w:rsidRPr="00A95F7D">
        <w:rPr>
          <w:color w:val="000000"/>
        </w:rPr>
        <w:t>definition</w:t>
      </w:r>
      <w:proofErr w:type="spellEnd"/>
      <w:r w:rsidR="00A95F7D" w:rsidRPr="00A95F7D">
        <w:rPr>
          <w:color w:val="000000"/>
        </w:rPr>
        <w:t xml:space="preserve"> and </w:t>
      </w:r>
      <w:proofErr w:type="spellStart"/>
      <w:r w:rsidR="00A95F7D" w:rsidRPr="00A95F7D">
        <w:rPr>
          <w:color w:val="000000"/>
        </w:rPr>
        <w:t>the</w:t>
      </w:r>
      <w:proofErr w:type="spellEnd"/>
      <w:r w:rsidR="00A95F7D" w:rsidRPr="00A95F7D">
        <w:rPr>
          <w:color w:val="000000"/>
        </w:rPr>
        <w:t xml:space="preserve"> </w:t>
      </w:r>
      <w:proofErr w:type="spellStart"/>
      <w:r w:rsidR="00A95F7D" w:rsidRPr="00A95F7D">
        <w:rPr>
          <w:color w:val="000000"/>
        </w:rPr>
        <w:t>subseqent</w:t>
      </w:r>
      <w:proofErr w:type="spellEnd"/>
      <w:r w:rsidR="00A95F7D" w:rsidRPr="00A95F7D">
        <w:rPr>
          <w:color w:val="000000"/>
        </w:rPr>
        <w:t xml:space="preserve"> </w:t>
      </w:r>
      <w:proofErr w:type="spellStart"/>
      <w:r w:rsidR="00A95F7D" w:rsidRPr="00A95F7D">
        <w:rPr>
          <w:color w:val="000000"/>
        </w:rPr>
        <w:t>possibility</w:t>
      </w:r>
      <w:proofErr w:type="spellEnd"/>
      <w:r w:rsidR="00A95F7D" w:rsidRPr="00A95F7D">
        <w:rPr>
          <w:color w:val="000000"/>
        </w:rPr>
        <w:t xml:space="preserve"> </w:t>
      </w:r>
      <w:proofErr w:type="spellStart"/>
      <w:r w:rsidR="00A95F7D" w:rsidRPr="00A95F7D">
        <w:rPr>
          <w:color w:val="000000"/>
        </w:rPr>
        <w:t>of</w:t>
      </w:r>
      <w:proofErr w:type="spellEnd"/>
      <w:r w:rsidR="00A95F7D" w:rsidRPr="00A95F7D">
        <w:rPr>
          <w:color w:val="000000"/>
        </w:rPr>
        <w:t xml:space="preserve"> </w:t>
      </w:r>
      <w:proofErr w:type="spellStart"/>
      <w:r w:rsidR="00A95F7D" w:rsidRPr="00A95F7D">
        <w:rPr>
          <w:color w:val="000000"/>
        </w:rPr>
        <w:t>how</w:t>
      </w:r>
      <w:proofErr w:type="spellEnd"/>
      <w:r w:rsidR="00A95F7D" w:rsidRPr="00A95F7D">
        <w:rPr>
          <w:color w:val="000000"/>
        </w:rPr>
        <w:t xml:space="preserve"> </w:t>
      </w:r>
      <w:proofErr w:type="spellStart"/>
      <w:r w:rsidR="00A95F7D" w:rsidRPr="00A95F7D">
        <w:rPr>
          <w:color w:val="000000"/>
        </w:rPr>
        <w:t>thisceremony</w:t>
      </w:r>
      <w:proofErr w:type="spellEnd"/>
      <w:r w:rsidR="00A95F7D" w:rsidRPr="00A95F7D">
        <w:rPr>
          <w:color w:val="000000"/>
        </w:rPr>
        <w:t xml:space="preserve"> </w:t>
      </w:r>
      <w:proofErr w:type="spellStart"/>
      <w:r w:rsidR="00A95F7D" w:rsidRPr="00A95F7D">
        <w:rPr>
          <w:color w:val="000000"/>
        </w:rPr>
        <w:t>could</w:t>
      </w:r>
      <w:proofErr w:type="spellEnd"/>
      <w:r w:rsidR="00A95F7D" w:rsidRPr="00A95F7D">
        <w:rPr>
          <w:color w:val="000000"/>
        </w:rPr>
        <w:t xml:space="preserve"> </w:t>
      </w:r>
      <w:proofErr w:type="spellStart"/>
      <w:r w:rsidR="00A95F7D" w:rsidRPr="00A95F7D">
        <w:rPr>
          <w:color w:val="000000"/>
        </w:rPr>
        <w:t>look</w:t>
      </w:r>
      <w:proofErr w:type="spellEnd"/>
      <w:r w:rsidR="00A95F7D" w:rsidRPr="00A95F7D">
        <w:rPr>
          <w:color w:val="000000"/>
        </w:rPr>
        <w:t xml:space="preserve"> </w:t>
      </w:r>
      <w:proofErr w:type="spellStart"/>
      <w:r w:rsidR="00A95F7D" w:rsidRPr="00A95F7D">
        <w:rPr>
          <w:color w:val="000000"/>
        </w:rPr>
        <w:t>like</w:t>
      </w:r>
      <w:proofErr w:type="spellEnd"/>
      <w:r w:rsidR="00A95F7D" w:rsidRPr="00A95F7D">
        <w:rPr>
          <w:color w:val="000000"/>
        </w:rPr>
        <w:t>.</w:t>
      </w:r>
    </w:p>
    <w:p w14:paraId="05D7923F" w14:textId="69B9ABFB" w:rsidR="00562229" w:rsidRPr="00BE4A34" w:rsidRDefault="00562229" w:rsidP="00F528AD">
      <w:pPr>
        <w:pStyle w:val="Normlnweb"/>
        <w:spacing w:line="360" w:lineRule="auto"/>
        <w:rPr>
          <w:color w:val="000000"/>
        </w:rPr>
      </w:pPr>
      <w:bookmarkStart w:id="39" w:name="_Hlk163943166"/>
    </w:p>
    <w:p w14:paraId="251DE3BB" w14:textId="25F74939" w:rsidR="007E2D6D" w:rsidRPr="009B2488" w:rsidRDefault="00A95F7D" w:rsidP="009B2488">
      <w:pPr>
        <w:pStyle w:val="Nadpis1"/>
        <w:spacing w:after="240" w:line="360" w:lineRule="auto"/>
        <w:rPr>
          <w:b w:val="0"/>
          <w:bCs/>
          <w:sz w:val="28"/>
          <w:szCs w:val="28"/>
        </w:rPr>
      </w:pPr>
      <w:bookmarkStart w:id="40" w:name="_Toc164269710"/>
      <w:r w:rsidRPr="009B2488">
        <w:rPr>
          <w:bCs/>
          <w:sz w:val="28"/>
          <w:szCs w:val="28"/>
        </w:rPr>
        <w:lastRenderedPageBreak/>
        <w:t>Seznam literatury</w:t>
      </w:r>
      <w:bookmarkEnd w:id="40"/>
    </w:p>
    <w:p w14:paraId="7ADB21F6" w14:textId="77777777" w:rsidR="00D11A1E" w:rsidRPr="00024039" w:rsidRDefault="00D11A1E" w:rsidP="0043205A">
      <w:pPr>
        <w:pStyle w:val="Textpoznpodarou"/>
        <w:spacing w:line="360" w:lineRule="auto"/>
        <w:ind w:left="709" w:hanging="709"/>
        <w:rPr>
          <w:rFonts w:ascii="Times New Roman" w:hAnsi="Times New Roman" w:cs="Times New Roman"/>
          <w:sz w:val="24"/>
          <w:szCs w:val="24"/>
        </w:rPr>
      </w:pPr>
      <w:bookmarkStart w:id="41" w:name="_Hlk163931662"/>
      <w:r w:rsidRPr="002475FE">
        <w:rPr>
          <w:rFonts w:ascii="Times New Roman" w:hAnsi="Times New Roman" w:cs="Times New Roman"/>
          <w:smallCaps/>
        </w:rPr>
        <w:t>ALBERICH</w:t>
      </w:r>
      <w:r w:rsidRPr="00024039">
        <w:rPr>
          <w:rFonts w:ascii="Times New Roman" w:hAnsi="Times New Roman" w:cs="Times New Roman"/>
          <w:smallCaps/>
          <w:sz w:val="24"/>
          <w:szCs w:val="24"/>
        </w:rPr>
        <w:t>,</w:t>
      </w:r>
      <w:r w:rsidRPr="00024039">
        <w:rPr>
          <w:rFonts w:ascii="Times New Roman" w:hAnsi="Times New Roman" w:cs="Times New Roman"/>
          <w:sz w:val="24"/>
          <w:szCs w:val="24"/>
        </w:rPr>
        <w:t xml:space="preserve"> Emilio a Ludvík </w:t>
      </w:r>
      <w:r w:rsidRPr="002475FE">
        <w:rPr>
          <w:rFonts w:ascii="Times New Roman" w:hAnsi="Times New Roman" w:cs="Times New Roman"/>
        </w:rPr>
        <w:t>DŘÍMAL.</w:t>
      </w:r>
      <w:r w:rsidRPr="00024039">
        <w:rPr>
          <w:rFonts w:ascii="Times New Roman" w:hAnsi="Times New Roman" w:cs="Times New Roman"/>
          <w:sz w:val="24"/>
          <w:szCs w:val="24"/>
        </w:rPr>
        <w:t xml:space="preserve"> Katechetika. Praha: Portál, 2008; 216 stran. ISBN 978-80-7367-382-6.</w:t>
      </w:r>
    </w:p>
    <w:p w14:paraId="3546C560" w14:textId="77777777" w:rsidR="00342F1F" w:rsidRPr="00024039" w:rsidRDefault="00342F1F" w:rsidP="0043205A">
      <w:pPr>
        <w:pStyle w:val="Textpoznpodarou"/>
        <w:spacing w:line="360" w:lineRule="auto"/>
        <w:rPr>
          <w:rFonts w:ascii="Times New Roman" w:hAnsi="Times New Roman" w:cs="Times New Roman"/>
          <w:sz w:val="24"/>
          <w:szCs w:val="24"/>
        </w:rPr>
      </w:pPr>
      <w:r w:rsidRPr="00024039">
        <w:rPr>
          <w:rFonts w:ascii="Times New Roman" w:hAnsi="Times New Roman" w:cs="Times New Roman"/>
          <w:sz w:val="24"/>
          <w:szCs w:val="24"/>
        </w:rPr>
        <w:t xml:space="preserve">Bible </w:t>
      </w:r>
    </w:p>
    <w:p w14:paraId="3E9C4A18" w14:textId="689A2F8F" w:rsidR="00D11A1E" w:rsidRPr="00024039" w:rsidRDefault="001B1E0D" w:rsidP="0043205A">
      <w:pPr>
        <w:pStyle w:val="Textpoznpodarou"/>
        <w:spacing w:line="360" w:lineRule="auto"/>
        <w:ind w:left="709" w:hanging="709"/>
        <w:rPr>
          <w:rFonts w:ascii="Times New Roman" w:hAnsi="Times New Roman" w:cs="Times New Roman"/>
          <w:sz w:val="24"/>
          <w:szCs w:val="24"/>
        </w:rPr>
      </w:pPr>
      <w:proofErr w:type="spellStart"/>
      <w:r>
        <w:rPr>
          <w:rFonts w:ascii="Times New Roman" w:hAnsi="Times New Roman" w:cs="Times New Roman"/>
          <w:smallCaps/>
          <w:sz w:val="24"/>
          <w:szCs w:val="24"/>
        </w:rPr>
        <w:t>břicháček</w:t>
      </w:r>
      <w:proofErr w:type="spellEnd"/>
      <w:r w:rsidR="002475FE">
        <w:rPr>
          <w:rFonts w:ascii="Times New Roman" w:hAnsi="Times New Roman" w:cs="Times New Roman"/>
          <w:smallCaps/>
          <w:sz w:val="24"/>
          <w:szCs w:val="24"/>
        </w:rPr>
        <w:t>,</w:t>
      </w:r>
      <w:r w:rsidR="00D11A1E" w:rsidRPr="00024039">
        <w:rPr>
          <w:rFonts w:ascii="Times New Roman" w:hAnsi="Times New Roman" w:cs="Times New Roman"/>
          <w:sz w:val="24"/>
          <w:szCs w:val="24"/>
        </w:rPr>
        <w:t xml:space="preserve"> Václav, Jarmila </w:t>
      </w:r>
      <w:proofErr w:type="spellStart"/>
      <w:r>
        <w:rPr>
          <w:rFonts w:ascii="Times New Roman" w:hAnsi="Times New Roman" w:cs="Times New Roman"/>
          <w:smallCaps/>
          <w:sz w:val="24"/>
          <w:szCs w:val="24"/>
        </w:rPr>
        <w:t>kolouchová</w:t>
      </w:r>
      <w:proofErr w:type="spellEnd"/>
      <w:r w:rsidR="00D11A1E" w:rsidRPr="00024039">
        <w:rPr>
          <w:rFonts w:ascii="Times New Roman" w:hAnsi="Times New Roman" w:cs="Times New Roman"/>
          <w:sz w:val="24"/>
          <w:szCs w:val="24"/>
        </w:rPr>
        <w:t xml:space="preserve">, Anna </w:t>
      </w:r>
      <w:proofErr w:type="spellStart"/>
      <w:r w:rsidR="00D11A1E" w:rsidRPr="00024039">
        <w:rPr>
          <w:rFonts w:ascii="Times New Roman" w:hAnsi="Times New Roman" w:cs="Times New Roman"/>
          <w:smallCaps/>
          <w:sz w:val="24"/>
          <w:szCs w:val="24"/>
        </w:rPr>
        <w:t>machová</w:t>
      </w:r>
      <w:proofErr w:type="spellEnd"/>
      <w:r w:rsidR="00D11A1E" w:rsidRPr="00024039">
        <w:rPr>
          <w:rFonts w:ascii="Times New Roman" w:hAnsi="Times New Roman" w:cs="Times New Roman"/>
          <w:sz w:val="24"/>
          <w:szCs w:val="24"/>
        </w:rPr>
        <w:t xml:space="preserve">, Věra </w:t>
      </w:r>
      <w:proofErr w:type="spellStart"/>
      <w:r w:rsidR="00D11A1E" w:rsidRPr="00024039">
        <w:rPr>
          <w:rFonts w:ascii="Times New Roman" w:hAnsi="Times New Roman" w:cs="Times New Roman"/>
          <w:smallCaps/>
          <w:sz w:val="24"/>
          <w:szCs w:val="24"/>
        </w:rPr>
        <w:t>mercelliová</w:t>
      </w:r>
      <w:proofErr w:type="spellEnd"/>
      <w:r w:rsidR="00D11A1E" w:rsidRPr="00024039">
        <w:rPr>
          <w:rFonts w:ascii="Times New Roman" w:hAnsi="Times New Roman" w:cs="Times New Roman"/>
          <w:smallCaps/>
          <w:sz w:val="24"/>
          <w:szCs w:val="24"/>
        </w:rPr>
        <w:t xml:space="preserve"> </w:t>
      </w:r>
      <w:r w:rsidR="00D11A1E" w:rsidRPr="00024039">
        <w:rPr>
          <w:rFonts w:ascii="Times New Roman" w:hAnsi="Times New Roman" w:cs="Times New Roman"/>
          <w:sz w:val="24"/>
          <w:szCs w:val="24"/>
        </w:rPr>
        <w:t xml:space="preserve">a Iva </w:t>
      </w:r>
      <w:proofErr w:type="spellStart"/>
      <w:r w:rsidR="00D11A1E" w:rsidRPr="00024039">
        <w:rPr>
          <w:rFonts w:ascii="Times New Roman" w:hAnsi="Times New Roman" w:cs="Times New Roman"/>
          <w:smallCaps/>
          <w:sz w:val="24"/>
          <w:szCs w:val="24"/>
        </w:rPr>
        <w:t>vaňková</w:t>
      </w:r>
      <w:proofErr w:type="spellEnd"/>
      <w:r w:rsidR="00F82A3A" w:rsidRPr="00024039">
        <w:rPr>
          <w:rFonts w:ascii="Times New Roman" w:hAnsi="Times New Roman" w:cs="Times New Roman"/>
          <w:sz w:val="24"/>
          <w:szCs w:val="24"/>
        </w:rPr>
        <w:t>.</w:t>
      </w:r>
      <w:r w:rsidR="00D11A1E" w:rsidRPr="00024039">
        <w:rPr>
          <w:rFonts w:ascii="Times New Roman" w:hAnsi="Times New Roman" w:cs="Times New Roman"/>
          <w:sz w:val="24"/>
          <w:szCs w:val="24"/>
        </w:rPr>
        <w:t xml:space="preserve"> Psychologie</w:t>
      </w:r>
      <w:r w:rsidR="00F82A3A" w:rsidRPr="00024039">
        <w:rPr>
          <w:rFonts w:ascii="Times New Roman" w:hAnsi="Times New Roman" w:cs="Times New Roman"/>
          <w:smallCaps/>
          <w:sz w:val="24"/>
          <w:szCs w:val="24"/>
        </w:rPr>
        <w:t xml:space="preserve">. </w:t>
      </w:r>
      <w:r w:rsidR="008068CE" w:rsidRPr="00024039">
        <w:rPr>
          <w:rFonts w:ascii="Times New Roman" w:hAnsi="Times New Roman" w:cs="Times New Roman"/>
          <w:sz w:val="24"/>
          <w:szCs w:val="24"/>
        </w:rPr>
        <w:t xml:space="preserve">Vyd. 2. opravené a doplněné, Praha: edice vůdcovská zkouška, Junák – svaz skautů a skautek ČR. tiskové a </w:t>
      </w:r>
      <w:proofErr w:type="spellStart"/>
      <w:r w:rsidR="008068CE" w:rsidRPr="00024039">
        <w:rPr>
          <w:rFonts w:ascii="Times New Roman" w:hAnsi="Times New Roman" w:cs="Times New Roman"/>
          <w:sz w:val="24"/>
          <w:szCs w:val="24"/>
        </w:rPr>
        <w:t>distibuční</w:t>
      </w:r>
      <w:proofErr w:type="spellEnd"/>
      <w:r w:rsidR="008068CE" w:rsidRPr="00024039">
        <w:rPr>
          <w:rFonts w:ascii="Times New Roman" w:hAnsi="Times New Roman" w:cs="Times New Roman"/>
          <w:smallCaps/>
          <w:sz w:val="24"/>
          <w:szCs w:val="24"/>
        </w:rPr>
        <w:t xml:space="preserve"> </w:t>
      </w:r>
      <w:r w:rsidR="008068CE" w:rsidRPr="00024039">
        <w:rPr>
          <w:rFonts w:ascii="Times New Roman" w:hAnsi="Times New Roman" w:cs="Times New Roman"/>
          <w:sz w:val="24"/>
          <w:szCs w:val="24"/>
        </w:rPr>
        <w:t>centrum, ISBN 80-86109-72-0</w:t>
      </w:r>
    </w:p>
    <w:p w14:paraId="0CD3467A" w14:textId="18A7D27B" w:rsidR="00D11A1E" w:rsidRPr="00024039" w:rsidRDefault="001B1E0D" w:rsidP="0043205A">
      <w:pPr>
        <w:pStyle w:val="Textpoznpodarou"/>
        <w:spacing w:line="360" w:lineRule="auto"/>
        <w:ind w:left="709" w:hanging="709"/>
        <w:rPr>
          <w:rFonts w:ascii="Times New Roman" w:hAnsi="Times New Roman" w:cs="Times New Roman"/>
          <w:sz w:val="24"/>
          <w:szCs w:val="24"/>
        </w:rPr>
      </w:pPr>
      <w:proofErr w:type="spellStart"/>
      <w:r>
        <w:rPr>
          <w:rFonts w:ascii="Times New Roman" w:hAnsi="Times New Roman" w:cs="Times New Roman"/>
          <w:smallCaps/>
          <w:sz w:val="24"/>
          <w:szCs w:val="24"/>
        </w:rPr>
        <w:t>b</w:t>
      </w:r>
      <w:r w:rsidR="00D11A1E" w:rsidRPr="00024039">
        <w:rPr>
          <w:rFonts w:ascii="Times New Roman" w:hAnsi="Times New Roman" w:cs="Times New Roman"/>
          <w:smallCaps/>
          <w:sz w:val="24"/>
          <w:szCs w:val="24"/>
        </w:rPr>
        <w:t>řicháček</w:t>
      </w:r>
      <w:proofErr w:type="spellEnd"/>
      <w:r w:rsidR="002475FE">
        <w:rPr>
          <w:rFonts w:ascii="Times New Roman" w:hAnsi="Times New Roman" w:cs="Times New Roman"/>
          <w:smallCaps/>
          <w:sz w:val="24"/>
          <w:szCs w:val="24"/>
        </w:rPr>
        <w:t>,</w:t>
      </w:r>
      <w:r w:rsidR="00D11A1E" w:rsidRPr="00024039">
        <w:rPr>
          <w:rFonts w:ascii="Times New Roman" w:hAnsi="Times New Roman" w:cs="Times New Roman"/>
          <w:sz w:val="24"/>
          <w:szCs w:val="24"/>
        </w:rPr>
        <w:t xml:space="preserve"> Václav, Vít </w:t>
      </w:r>
      <w:r w:rsidR="00D11A1E" w:rsidRPr="00024039">
        <w:rPr>
          <w:rFonts w:ascii="Times New Roman" w:hAnsi="Times New Roman" w:cs="Times New Roman"/>
          <w:smallCaps/>
          <w:sz w:val="24"/>
          <w:szCs w:val="24"/>
        </w:rPr>
        <w:t>růžička</w:t>
      </w:r>
      <w:r w:rsidR="00F82A3A" w:rsidRPr="00024039">
        <w:rPr>
          <w:rFonts w:ascii="Times New Roman" w:hAnsi="Times New Roman" w:cs="Times New Roman"/>
          <w:sz w:val="24"/>
          <w:szCs w:val="24"/>
        </w:rPr>
        <w:t>.</w:t>
      </w:r>
      <w:r w:rsidR="00D11A1E" w:rsidRPr="00024039">
        <w:rPr>
          <w:rFonts w:ascii="Times New Roman" w:hAnsi="Times New Roman" w:cs="Times New Roman"/>
          <w:sz w:val="24"/>
          <w:szCs w:val="24"/>
        </w:rPr>
        <w:t xml:space="preserve"> Pedagogika</w:t>
      </w:r>
      <w:r w:rsidR="00F82A3A" w:rsidRPr="00024039">
        <w:rPr>
          <w:rFonts w:ascii="Times New Roman" w:hAnsi="Times New Roman" w:cs="Times New Roman"/>
          <w:sz w:val="24"/>
          <w:szCs w:val="24"/>
        </w:rPr>
        <w:t>.</w:t>
      </w:r>
      <w:r w:rsidR="008068CE" w:rsidRPr="00024039">
        <w:rPr>
          <w:rFonts w:ascii="Times New Roman" w:hAnsi="Times New Roman" w:cs="Times New Roman"/>
          <w:sz w:val="24"/>
          <w:szCs w:val="24"/>
        </w:rPr>
        <w:t xml:space="preserve"> </w:t>
      </w:r>
      <w:proofErr w:type="spellStart"/>
      <w:r w:rsidR="008068CE" w:rsidRPr="00024039">
        <w:rPr>
          <w:rFonts w:ascii="Times New Roman" w:hAnsi="Times New Roman" w:cs="Times New Roman"/>
          <w:sz w:val="24"/>
          <w:szCs w:val="24"/>
        </w:rPr>
        <w:t>Vyd</w:t>
      </w:r>
      <w:proofErr w:type="spellEnd"/>
      <w:r w:rsidR="008068CE" w:rsidRPr="00024039">
        <w:rPr>
          <w:rFonts w:ascii="Times New Roman" w:hAnsi="Times New Roman" w:cs="Times New Roman"/>
          <w:sz w:val="24"/>
          <w:szCs w:val="24"/>
        </w:rPr>
        <w:t xml:space="preserve"> 1.-druhý dotisk.</w:t>
      </w:r>
      <w:r w:rsidR="00D11A1E" w:rsidRPr="00024039">
        <w:rPr>
          <w:rFonts w:ascii="Times New Roman" w:hAnsi="Times New Roman" w:cs="Times New Roman"/>
          <w:sz w:val="24"/>
          <w:szCs w:val="24"/>
        </w:rPr>
        <w:t xml:space="preserve"> </w:t>
      </w:r>
      <w:r w:rsidR="008068CE" w:rsidRPr="00024039">
        <w:rPr>
          <w:rFonts w:ascii="Times New Roman" w:hAnsi="Times New Roman" w:cs="Times New Roman"/>
          <w:sz w:val="24"/>
          <w:szCs w:val="24"/>
        </w:rPr>
        <w:t xml:space="preserve">Praha: </w:t>
      </w:r>
      <w:r w:rsidR="00D11A1E" w:rsidRPr="00024039">
        <w:rPr>
          <w:rFonts w:ascii="Times New Roman" w:hAnsi="Times New Roman" w:cs="Times New Roman"/>
          <w:sz w:val="24"/>
          <w:szCs w:val="24"/>
        </w:rPr>
        <w:t xml:space="preserve">edice vůdcovská zkouška, </w:t>
      </w:r>
      <w:r w:rsidR="00F82A3A" w:rsidRPr="00024039">
        <w:rPr>
          <w:rFonts w:ascii="Times New Roman" w:hAnsi="Times New Roman" w:cs="Times New Roman"/>
          <w:sz w:val="24"/>
          <w:szCs w:val="24"/>
        </w:rPr>
        <w:t>J</w:t>
      </w:r>
      <w:r w:rsidR="00D11A1E" w:rsidRPr="00024039">
        <w:rPr>
          <w:rFonts w:ascii="Times New Roman" w:hAnsi="Times New Roman" w:cs="Times New Roman"/>
          <w:sz w:val="24"/>
          <w:szCs w:val="24"/>
        </w:rPr>
        <w:t>unák – svaz skautů a skautek ČR</w:t>
      </w:r>
      <w:r w:rsidR="00454DF4" w:rsidRPr="00024039">
        <w:rPr>
          <w:rFonts w:ascii="Times New Roman" w:hAnsi="Times New Roman" w:cs="Times New Roman"/>
          <w:sz w:val="24"/>
          <w:szCs w:val="24"/>
        </w:rPr>
        <w:t>.</w:t>
      </w:r>
      <w:r w:rsidR="00F82A3A" w:rsidRPr="00024039">
        <w:rPr>
          <w:rFonts w:ascii="Times New Roman" w:hAnsi="Times New Roman" w:cs="Times New Roman"/>
          <w:sz w:val="24"/>
          <w:szCs w:val="24"/>
        </w:rPr>
        <w:t xml:space="preserve"> tiskové a </w:t>
      </w:r>
      <w:proofErr w:type="spellStart"/>
      <w:r w:rsidR="00F82A3A" w:rsidRPr="00024039">
        <w:rPr>
          <w:rFonts w:ascii="Times New Roman" w:hAnsi="Times New Roman" w:cs="Times New Roman"/>
          <w:sz w:val="24"/>
          <w:szCs w:val="24"/>
        </w:rPr>
        <w:t>distibuční</w:t>
      </w:r>
      <w:proofErr w:type="spellEnd"/>
      <w:r w:rsidR="00F82A3A" w:rsidRPr="00024039">
        <w:rPr>
          <w:rFonts w:ascii="Times New Roman" w:hAnsi="Times New Roman" w:cs="Times New Roman"/>
          <w:smallCaps/>
          <w:sz w:val="24"/>
          <w:szCs w:val="24"/>
        </w:rPr>
        <w:t xml:space="preserve"> </w:t>
      </w:r>
      <w:r w:rsidR="00F82A3A" w:rsidRPr="00024039">
        <w:rPr>
          <w:rFonts w:ascii="Times New Roman" w:hAnsi="Times New Roman" w:cs="Times New Roman"/>
          <w:sz w:val="24"/>
          <w:szCs w:val="24"/>
        </w:rPr>
        <w:t>centrum,</w:t>
      </w:r>
      <w:r w:rsidR="008068CE" w:rsidRPr="00024039">
        <w:rPr>
          <w:rFonts w:ascii="Times New Roman" w:hAnsi="Times New Roman" w:cs="Times New Roman"/>
          <w:sz w:val="24"/>
          <w:szCs w:val="24"/>
        </w:rPr>
        <w:t xml:space="preserve"> </w:t>
      </w:r>
      <w:r w:rsidR="00454DF4" w:rsidRPr="00024039">
        <w:rPr>
          <w:rFonts w:ascii="Times New Roman" w:hAnsi="Times New Roman" w:cs="Times New Roman"/>
          <w:sz w:val="24"/>
          <w:szCs w:val="24"/>
        </w:rPr>
        <w:t>2006. ISBN 80-86109-</w:t>
      </w:r>
      <w:r w:rsidR="00F82A3A" w:rsidRPr="00024039">
        <w:rPr>
          <w:rFonts w:ascii="Times New Roman" w:hAnsi="Times New Roman" w:cs="Times New Roman"/>
          <w:sz w:val="24"/>
          <w:szCs w:val="24"/>
        </w:rPr>
        <w:t>36-4.</w:t>
      </w:r>
    </w:p>
    <w:p w14:paraId="41C6D745" w14:textId="50D7B97A" w:rsidR="00342F1F" w:rsidRPr="00024039" w:rsidRDefault="001B1E0D" w:rsidP="0043205A">
      <w:pPr>
        <w:spacing w:after="0" w:line="360" w:lineRule="auto"/>
        <w:rPr>
          <w:rFonts w:ascii="Times New Roman" w:hAnsi="Times New Roman" w:cs="Times New Roman"/>
          <w:sz w:val="24"/>
          <w:szCs w:val="24"/>
        </w:rPr>
      </w:pPr>
      <w:proofErr w:type="spellStart"/>
      <w:r>
        <w:rPr>
          <w:rFonts w:ascii="Times New Roman" w:hAnsi="Times New Roman" w:cs="Times New Roman"/>
          <w:smallCaps/>
          <w:sz w:val="24"/>
          <w:szCs w:val="24"/>
        </w:rPr>
        <w:t>g</w:t>
      </w:r>
      <w:r w:rsidR="00342F1F" w:rsidRPr="00024039">
        <w:rPr>
          <w:rFonts w:ascii="Times New Roman" w:hAnsi="Times New Roman" w:cs="Times New Roman"/>
          <w:smallCaps/>
          <w:sz w:val="24"/>
          <w:szCs w:val="24"/>
        </w:rPr>
        <w:t>eoffrey</w:t>
      </w:r>
      <w:proofErr w:type="spellEnd"/>
      <w:r>
        <w:rPr>
          <w:rFonts w:ascii="Times New Roman" w:hAnsi="Times New Roman" w:cs="Times New Roman"/>
          <w:smallCaps/>
          <w:sz w:val="24"/>
          <w:szCs w:val="24"/>
        </w:rPr>
        <w:t>,</w:t>
      </w:r>
      <w:r w:rsidR="00342F1F" w:rsidRPr="00024039">
        <w:rPr>
          <w:rFonts w:ascii="Times New Roman" w:hAnsi="Times New Roman" w:cs="Times New Roman"/>
          <w:smallCaps/>
          <w:sz w:val="24"/>
          <w:szCs w:val="24"/>
        </w:rPr>
        <w:t xml:space="preserve"> </w:t>
      </w:r>
      <w:proofErr w:type="spellStart"/>
      <w:r w:rsidR="00342F1F" w:rsidRPr="00024039">
        <w:rPr>
          <w:rFonts w:ascii="Times New Roman" w:hAnsi="Times New Roman" w:cs="Times New Roman"/>
          <w:sz w:val="24"/>
          <w:szCs w:val="24"/>
        </w:rPr>
        <w:t>Petty</w:t>
      </w:r>
      <w:proofErr w:type="spellEnd"/>
      <w:r w:rsidR="00E323B0" w:rsidRPr="00024039">
        <w:rPr>
          <w:rFonts w:ascii="Times New Roman" w:hAnsi="Times New Roman" w:cs="Times New Roman"/>
          <w:sz w:val="24"/>
          <w:szCs w:val="24"/>
        </w:rPr>
        <w:t>.</w:t>
      </w:r>
      <w:r w:rsidR="00342F1F" w:rsidRPr="00024039">
        <w:rPr>
          <w:rFonts w:ascii="Times New Roman" w:hAnsi="Times New Roman" w:cs="Times New Roman"/>
          <w:sz w:val="24"/>
          <w:szCs w:val="24"/>
        </w:rPr>
        <w:t xml:space="preserve"> </w:t>
      </w:r>
      <w:r w:rsidR="00E323B0" w:rsidRPr="00024039">
        <w:rPr>
          <w:rFonts w:ascii="Times New Roman" w:hAnsi="Times New Roman" w:cs="Times New Roman"/>
          <w:sz w:val="24"/>
          <w:szCs w:val="24"/>
        </w:rPr>
        <w:t>M</w:t>
      </w:r>
      <w:r w:rsidR="00342F1F" w:rsidRPr="00024039">
        <w:rPr>
          <w:rFonts w:ascii="Times New Roman" w:hAnsi="Times New Roman" w:cs="Times New Roman"/>
          <w:sz w:val="24"/>
          <w:szCs w:val="24"/>
        </w:rPr>
        <w:t>oderní vyučování</w:t>
      </w:r>
      <w:r w:rsidR="00E323B0" w:rsidRPr="00024039">
        <w:rPr>
          <w:rFonts w:ascii="Times New Roman" w:hAnsi="Times New Roman" w:cs="Times New Roman"/>
          <w:sz w:val="24"/>
          <w:szCs w:val="24"/>
        </w:rPr>
        <w:t>. Vyd. 4. Praha: Portál, 2006. ISBN 80-7367-172-7</w:t>
      </w:r>
    </w:p>
    <w:p w14:paraId="043D51C1" w14:textId="70FEAAC1" w:rsidR="00342F1F" w:rsidRPr="00024039" w:rsidRDefault="001B1E0D" w:rsidP="0043205A">
      <w:pPr>
        <w:pStyle w:val="Textpoznpodarou"/>
        <w:spacing w:line="360" w:lineRule="auto"/>
        <w:rPr>
          <w:rFonts w:ascii="Times New Roman" w:hAnsi="Times New Roman" w:cs="Times New Roman"/>
          <w:sz w:val="24"/>
          <w:szCs w:val="24"/>
        </w:rPr>
      </w:pPr>
      <w:r>
        <w:rPr>
          <w:rFonts w:ascii="Times New Roman" w:hAnsi="Times New Roman" w:cs="Times New Roman"/>
          <w:smallCaps/>
          <w:sz w:val="24"/>
          <w:szCs w:val="24"/>
        </w:rPr>
        <w:t>h</w:t>
      </w:r>
      <w:r w:rsidR="00342F1F" w:rsidRPr="00024039">
        <w:rPr>
          <w:rFonts w:ascii="Times New Roman" w:hAnsi="Times New Roman" w:cs="Times New Roman"/>
          <w:smallCaps/>
          <w:sz w:val="24"/>
          <w:szCs w:val="24"/>
        </w:rPr>
        <w:t>ájek-</w:t>
      </w:r>
      <w:r>
        <w:rPr>
          <w:rFonts w:ascii="Times New Roman" w:hAnsi="Times New Roman" w:cs="Times New Roman"/>
          <w:smallCaps/>
          <w:sz w:val="24"/>
          <w:szCs w:val="24"/>
        </w:rPr>
        <w:t>b</w:t>
      </w:r>
      <w:r w:rsidR="00342F1F" w:rsidRPr="00024039">
        <w:rPr>
          <w:rFonts w:ascii="Times New Roman" w:hAnsi="Times New Roman" w:cs="Times New Roman"/>
          <w:smallCaps/>
          <w:sz w:val="24"/>
          <w:szCs w:val="24"/>
        </w:rPr>
        <w:t xml:space="preserve">alů, </w:t>
      </w:r>
      <w:r w:rsidR="00342F1F" w:rsidRPr="00024039">
        <w:rPr>
          <w:rFonts w:ascii="Times New Roman" w:hAnsi="Times New Roman" w:cs="Times New Roman"/>
          <w:sz w:val="24"/>
          <w:szCs w:val="24"/>
        </w:rPr>
        <w:t>Petr. Skautský slib.</w:t>
      </w:r>
      <w:r w:rsidR="0015518C" w:rsidRPr="00024039">
        <w:rPr>
          <w:rFonts w:ascii="Times New Roman" w:hAnsi="Times New Roman" w:cs="Times New Roman"/>
          <w:sz w:val="24"/>
          <w:szCs w:val="24"/>
        </w:rPr>
        <w:t xml:space="preserve"> Vyd. 1. Chotěboř: 2015.</w:t>
      </w:r>
    </w:p>
    <w:p w14:paraId="3F760ADE" w14:textId="4F76F5B1" w:rsidR="00342F1F" w:rsidRPr="00024039" w:rsidRDefault="009135D3" w:rsidP="0043205A">
      <w:pPr>
        <w:pStyle w:val="Textpoznpodarou"/>
        <w:spacing w:line="360" w:lineRule="auto"/>
        <w:ind w:left="709" w:hanging="709"/>
        <w:rPr>
          <w:rFonts w:ascii="Times New Roman" w:hAnsi="Times New Roman" w:cs="Times New Roman"/>
          <w:sz w:val="24"/>
          <w:szCs w:val="24"/>
        </w:rPr>
      </w:pPr>
      <w:r w:rsidRPr="009135D3">
        <w:rPr>
          <w:rFonts w:ascii="Times New Roman" w:hAnsi="Times New Roman" w:cs="Times New Roman"/>
          <w:smallCaps/>
          <w:sz w:val="24"/>
          <w:szCs w:val="24"/>
        </w:rPr>
        <w:t>houkal</w:t>
      </w:r>
      <w:r w:rsidR="00342F1F" w:rsidRPr="009135D3">
        <w:rPr>
          <w:rFonts w:ascii="Times New Roman" w:hAnsi="Times New Roman" w:cs="Times New Roman"/>
          <w:smallCaps/>
          <w:sz w:val="24"/>
          <w:szCs w:val="24"/>
        </w:rPr>
        <w:t>,</w:t>
      </w:r>
      <w:r w:rsidR="00342F1F" w:rsidRPr="00024039">
        <w:rPr>
          <w:rFonts w:ascii="Times New Roman" w:hAnsi="Times New Roman" w:cs="Times New Roman"/>
          <w:sz w:val="24"/>
          <w:szCs w:val="24"/>
        </w:rPr>
        <w:t xml:space="preserve"> Jan. Co se děje v kostele: knížka (nejen) pro ministranty. Praha: Portál, 2015. ISBN 978-80-262-0798-6.</w:t>
      </w:r>
    </w:p>
    <w:p w14:paraId="2E8BB181" w14:textId="2F9028ED" w:rsidR="00342F1F" w:rsidRPr="00024039" w:rsidRDefault="009135D3" w:rsidP="0043205A">
      <w:pPr>
        <w:pStyle w:val="Textpoznpodarou"/>
        <w:spacing w:line="360" w:lineRule="auto"/>
        <w:ind w:left="709" w:hanging="709"/>
        <w:rPr>
          <w:rFonts w:ascii="Times New Roman" w:hAnsi="Times New Roman" w:cs="Times New Roman"/>
          <w:sz w:val="24"/>
          <w:szCs w:val="24"/>
        </w:rPr>
      </w:pPr>
      <w:proofErr w:type="spellStart"/>
      <w:r>
        <w:rPr>
          <w:rFonts w:ascii="Times New Roman" w:hAnsi="Times New Roman" w:cs="Times New Roman"/>
          <w:smallCaps/>
          <w:sz w:val="24"/>
          <w:szCs w:val="24"/>
        </w:rPr>
        <w:t>janšta</w:t>
      </w:r>
      <w:proofErr w:type="spellEnd"/>
      <w:r w:rsidR="00342F1F" w:rsidRPr="00024039">
        <w:rPr>
          <w:rFonts w:ascii="Times New Roman" w:hAnsi="Times New Roman" w:cs="Times New Roman"/>
          <w:smallCaps/>
          <w:sz w:val="24"/>
          <w:szCs w:val="24"/>
        </w:rPr>
        <w:t>,</w:t>
      </w:r>
      <w:r w:rsidR="00342F1F" w:rsidRPr="00024039">
        <w:rPr>
          <w:rFonts w:ascii="Times New Roman" w:hAnsi="Times New Roman" w:cs="Times New Roman"/>
          <w:sz w:val="24"/>
          <w:szCs w:val="24"/>
        </w:rPr>
        <w:t xml:space="preserve"> Josef. Ministrantská knížka. Olomouc: Matice cyrilometodějská, 2019. ISBN 40L1071440.</w:t>
      </w:r>
    </w:p>
    <w:p w14:paraId="6D6E79AF" w14:textId="77777777" w:rsidR="00FD63DB" w:rsidRPr="00024039" w:rsidRDefault="00FD63DB" w:rsidP="00FD63DB">
      <w:pPr>
        <w:pStyle w:val="Textpoznpodarou"/>
        <w:ind w:left="709" w:hanging="709"/>
        <w:rPr>
          <w:rFonts w:ascii="Times New Roman" w:hAnsi="Times New Roman" w:cs="Times New Roman"/>
          <w:sz w:val="24"/>
          <w:szCs w:val="24"/>
        </w:rPr>
      </w:pPr>
      <w:r w:rsidRPr="00024039">
        <w:rPr>
          <w:rFonts w:ascii="Times New Roman" w:hAnsi="Times New Roman" w:cs="Times New Roman"/>
          <w:smallCaps/>
          <w:sz w:val="24"/>
          <w:szCs w:val="24"/>
        </w:rPr>
        <w:t>kohoutek</w:t>
      </w:r>
      <w:r w:rsidRPr="00024039">
        <w:rPr>
          <w:rFonts w:ascii="Times New Roman" w:hAnsi="Times New Roman" w:cs="Times New Roman"/>
          <w:sz w:val="24"/>
          <w:szCs w:val="24"/>
        </w:rPr>
        <w:t>, R. Vývojová psychologie: učební texty. Vyd. 2. Brno: institut mezioborových studii.2003. s. 60.</w:t>
      </w:r>
    </w:p>
    <w:p w14:paraId="690B3148" w14:textId="77777777" w:rsidR="00FD63DB" w:rsidRPr="00024039" w:rsidRDefault="00FD63DB" w:rsidP="0043205A">
      <w:pPr>
        <w:pStyle w:val="Textpoznpodarou"/>
        <w:spacing w:line="360" w:lineRule="auto"/>
        <w:ind w:left="709" w:hanging="709"/>
        <w:rPr>
          <w:rFonts w:ascii="Times New Roman" w:hAnsi="Times New Roman" w:cs="Times New Roman"/>
          <w:sz w:val="24"/>
          <w:szCs w:val="24"/>
        </w:rPr>
      </w:pPr>
    </w:p>
    <w:p w14:paraId="402566F3" w14:textId="40B7CEDE" w:rsidR="00342F1F" w:rsidRPr="00024039" w:rsidRDefault="001B1E0D" w:rsidP="0043205A">
      <w:pPr>
        <w:pStyle w:val="Textpoznpodarou"/>
        <w:spacing w:line="360" w:lineRule="auto"/>
        <w:ind w:left="709" w:hanging="709"/>
        <w:rPr>
          <w:rFonts w:ascii="Times New Roman" w:hAnsi="Times New Roman" w:cs="Times New Roman"/>
          <w:sz w:val="24"/>
          <w:szCs w:val="24"/>
        </w:rPr>
      </w:pPr>
      <w:proofErr w:type="spellStart"/>
      <w:r>
        <w:rPr>
          <w:rFonts w:ascii="Times New Roman" w:hAnsi="Times New Roman" w:cs="Times New Roman"/>
          <w:smallCaps/>
          <w:sz w:val="24"/>
          <w:szCs w:val="24"/>
        </w:rPr>
        <w:t>l</w:t>
      </w:r>
      <w:r w:rsidR="00342F1F" w:rsidRPr="00024039">
        <w:rPr>
          <w:rFonts w:ascii="Times New Roman" w:hAnsi="Times New Roman" w:cs="Times New Roman"/>
          <w:smallCaps/>
          <w:sz w:val="24"/>
          <w:szCs w:val="24"/>
        </w:rPr>
        <w:t>angmeier</w:t>
      </w:r>
      <w:proofErr w:type="spellEnd"/>
      <w:r w:rsidR="002475FE">
        <w:rPr>
          <w:rFonts w:ascii="Times New Roman" w:hAnsi="Times New Roman" w:cs="Times New Roman"/>
          <w:smallCaps/>
          <w:sz w:val="24"/>
          <w:szCs w:val="24"/>
        </w:rPr>
        <w:t>,</w:t>
      </w:r>
      <w:r w:rsidR="00342F1F" w:rsidRPr="00024039">
        <w:rPr>
          <w:rFonts w:ascii="Times New Roman" w:hAnsi="Times New Roman" w:cs="Times New Roman"/>
          <w:sz w:val="24"/>
          <w:szCs w:val="24"/>
        </w:rPr>
        <w:t xml:space="preserve"> Josef</w:t>
      </w:r>
      <w:r w:rsidR="00BF2698" w:rsidRPr="00024039">
        <w:rPr>
          <w:rFonts w:ascii="Times New Roman" w:hAnsi="Times New Roman" w:cs="Times New Roman"/>
          <w:sz w:val="24"/>
          <w:szCs w:val="24"/>
        </w:rPr>
        <w:t>.</w:t>
      </w:r>
      <w:r w:rsidR="00342F1F" w:rsidRPr="00024039">
        <w:rPr>
          <w:rFonts w:ascii="Times New Roman" w:hAnsi="Times New Roman" w:cs="Times New Roman"/>
          <w:sz w:val="24"/>
          <w:szCs w:val="24"/>
        </w:rPr>
        <w:t xml:space="preserve"> Vývojová psychologie pro dětského lékaře</w:t>
      </w:r>
      <w:r w:rsidR="00BF2698" w:rsidRPr="00024039">
        <w:rPr>
          <w:rFonts w:ascii="Times New Roman" w:hAnsi="Times New Roman" w:cs="Times New Roman"/>
          <w:sz w:val="24"/>
          <w:szCs w:val="24"/>
        </w:rPr>
        <w:t>.</w:t>
      </w:r>
      <w:r w:rsidR="006C666C">
        <w:rPr>
          <w:rFonts w:ascii="Times New Roman" w:hAnsi="Times New Roman" w:cs="Times New Roman"/>
          <w:sz w:val="24"/>
          <w:szCs w:val="24"/>
        </w:rPr>
        <w:t xml:space="preserve"> </w:t>
      </w:r>
      <w:r w:rsidR="00BF2698" w:rsidRPr="00024039">
        <w:rPr>
          <w:rFonts w:ascii="Times New Roman" w:hAnsi="Times New Roman" w:cs="Times New Roman"/>
          <w:sz w:val="24"/>
          <w:szCs w:val="24"/>
        </w:rPr>
        <w:t>Vyd.</w:t>
      </w:r>
      <w:r w:rsidR="00342F1F" w:rsidRPr="00024039">
        <w:rPr>
          <w:rFonts w:ascii="Times New Roman" w:hAnsi="Times New Roman" w:cs="Times New Roman"/>
          <w:sz w:val="24"/>
          <w:szCs w:val="24"/>
        </w:rPr>
        <w:t xml:space="preserve"> 2. doplněné</w:t>
      </w:r>
      <w:r w:rsidR="00BF2698" w:rsidRPr="00024039">
        <w:rPr>
          <w:rFonts w:ascii="Times New Roman" w:hAnsi="Times New Roman" w:cs="Times New Roman"/>
          <w:sz w:val="24"/>
          <w:szCs w:val="24"/>
        </w:rPr>
        <w:t xml:space="preserve">. Praha: </w:t>
      </w:r>
      <w:proofErr w:type="spellStart"/>
      <w:r w:rsidR="00342F1F" w:rsidRPr="00024039">
        <w:rPr>
          <w:rFonts w:ascii="Times New Roman" w:hAnsi="Times New Roman" w:cs="Times New Roman"/>
          <w:sz w:val="24"/>
          <w:szCs w:val="24"/>
        </w:rPr>
        <w:t>Aviceum</w:t>
      </w:r>
      <w:proofErr w:type="spellEnd"/>
      <w:r w:rsidR="00342F1F" w:rsidRPr="00024039">
        <w:rPr>
          <w:rFonts w:ascii="Times New Roman" w:hAnsi="Times New Roman" w:cs="Times New Roman"/>
          <w:sz w:val="24"/>
          <w:szCs w:val="24"/>
        </w:rPr>
        <w:t>, zdravotnické nakladatelství n. p.</w:t>
      </w:r>
      <w:r w:rsidR="00454DF4" w:rsidRPr="00024039">
        <w:rPr>
          <w:rFonts w:ascii="Times New Roman" w:hAnsi="Times New Roman" w:cs="Times New Roman"/>
          <w:sz w:val="24"/>
          <w:szCs w:val="24"/>
        </w:rPr>
        <w:t xml:space="preserve">, </w:t>
      </w:r>
      <w:r w:rsidR="00342F1F" w:rsidRPr="00024039">
        <w:rPr>
          <w:rFonts w:ascii="Times New Roman" w:hAnsi="Times New Roman" w:cs="Times New Roman"/>
          <w:sz w:val="24"/>
          <w:szCs w:val="24"/>
        </w:rPr>
        <w:t>1991</w:t>
      </w:r>
      <w:r w:rsidR="00BF2698" w:rsidRPr="00024039">
        <w:rPr>
          <w:rFonts w:ascii="Times New Roman" w:hAnsi="Times New Roman" w:cs="Times New Roman"/>
          <w:sz w:val="24"/>
          <w:szCs w:val="24"/>
        </w:rPr>
        <w:t>. ISBN 80-201-0098-7.</w:t>
      </w:r>
    </w:p>
    <w:p w14:paraId="75EB3DE2" w14:textId="07B2BCFC" w:rsidR="00342F1F" w:rsidRPr="00024039" w:rsidRDefault="001B1E0D" w:rsidP="0043205A">
      <w:pPr>
        <w:pStyle w:val="Textpoznpodarou"/>
        <w:spacing w:line="360" w:lineRule="auto"/>
        <w:ind w:left="709" w:hanging="709"/>
        <w:rPr>
          <w:rFonts w:ascii="Times New Roman" w:hAnsi="Times New Roman" w:cs="Times New Roman"/>
          <w:smallCaps/>
          <w:sz w:val="24"/>
          <w:szCs w:val="24"/>
        </w:rPr>
      </w:pPr>
      <w:proofErr w:type="spellStart"/>
      <w:r>
        <w:rPr>
          <w:rFonts w:ascii="Times New Roman" w:hAnsi="Times New Roman" w:cs="Times New Roman"/>
          <w:smallCaps/>
          <w:sz w:val="24"/>
          <w:szCs w:val="24"/>
        </w:rPr>
        <w:t>l</w:t>
      </w:r>
      <w:r w:rsidR="00342F1F" w:rsidRPr="00024039">
        <w:rPr>
          <w:rFonts w:ascii="Times New Roman" w:hAnsi="Times New Roman" w:cs="Times New Roman"/>
          <w:smallCaps/>
          <w:sz w:val="24"/>
          <w:szCs w:val="24"/>
        </w:rPr>
        <w:t>angmeier</w:t>
      </w:r>
      <w:proofErr w:type="spellEnd"/>
      <w:r w:rsidR="002475FE">
        <w:rPr>
          <w:rFonts w:ascii="Times New Roman" w:hAnsi="Times New Roman" w:cs="Times New Roman"/>
          <w:smallCaps/>
          <w:sz w:val="24"/>
          <w:szCs w:val="24"/>
        </w:rPr>
        <w:t>,</w:t>
      </w:r>
      <w:r w:rsidR="00342F1F" w:rsidRPr="00024039">
        <w:rPr>
          <w:rFonts w:ascii="Times New Roman" w:hAnsi="Times New Roman" w:cs="Times New Roman"/>
          <w:smallCaps/>
          <w:sz w:val="24"/>
          <w:szCs w:val="24"/>
        </w:rPr>
        <w:t xml:space="preserve"> </w:t>
      </w:r>
      <w:r w:rsidR="00342F1F" w:rsidRPr="00024039">
        <w:rPr>
          <w:rFonts w:ascii="Times New Roman" w:hAnsi="Times New Roman" w:cs="Times New Roman"/>
          <w:sz w:val="24"/>
          <w:szCs w:val="24"/>
        </w:rPr>
        <w:t>Josef a Dana</w:t>
      </w:r>
      <w:r w:rsidR="00342F1F" w:rsidRPr="00024039">
        <w:rPr>
          <w:rFonts w:ascii="Times New Roman" w:hAnsi="Times New Roman" w:cs="Times New Roman"/>
          <w:smallCaps/>
          <w:sz w:val="24"/>
          <w:szCs w:val="24"/>
        </w:rPr>
        <w:t xml:space="preserve"> Krejčířová</w:t>
      </w:r>
      <w:r w:rsidR="0011055E" w:rsidRPr="00024039">
        <w:rPr>
          <w:rFonts w:ascii="Times New Roman" w:hAnsi="Times New Roman" w:cs="Times New Roman"/>
          <w:sz w:val="24"/>
          <w:szCs w:val="24"/>
        </w:rPr>
        <w:t xml:space="preserve">. </w:t>
      </w:r>
      <w:r w:rsidR="00342F1F" w:rsidRPr="00024039">
        <w:rPr>
          <w:rFonts w:ascii="Times New Roman" w:hAnsi="Times New Roman" w:cs="Times New Roman"/>
          <w:sz w:val="24"/>
          <w:szCs w:val="24"/>
        </w:rPr>
        <w:t>Vývojová psychologie</w:t>
      </w:r>
      <w:r w:rsidR="0011055E" w:rsidRPr="00024039">
        <w:rPr>
          <w:rFonts w:ascii="Times New Roman" w:hAnsi="Times New Roman" w:cs="Times New Roman"/>
          <w:sz w:val="24"/>
          <w:szCs w:val="24"/>
        </w:rPr>
        <w:t>. Vyd.</w:t>
      </w:r>
      <w:r w:rsidR="00342F1F" w:rsidRPr="00024039">
        <w:rPr>
          <w:rFonts w:ascii="Times New Roman" w:hAnsi="Times New Roman" w:cs="Times New Roman"/>
          <w:sz w:val="24"/>
          <w:szCs w:val="24"/>
        </w:rPr>
        <w:t xml:space="preserve"> 2. Aktualizované</w:t>
      </w:r>
      <w:r w:rsidR="0011055E" w:rsidRPr="00024039">
        <w:rPr>
          <w:rFonts w:ascii="Times New Roman" w:hAnsi="Times New Roman" w:cs="Times New Roman"/>
          <w:sz w:val="24"/>
          <w:szCs w:val="24"/>
        </w:rPr>
        <w:t>.</w:t>
      </w:r>
      <w:r w:rsidR="00342F1F" w:rsidRPr="00024039">
        <w:rPr>
          <w:rFonts w:ascii="Times New Roman" w:hAnsi="Times New Roman" w:cs="Times New Roman"/>
          <w:sz w:val="24"/>
          <w:szCs w:val="24"/>
        </w:rPr>
        <w:t xml:space="preserve"> </w:t>
      </w:r>
      <w:r w:rsidR="00342F1F" w:rsidRPr="009135D3">
        <w:rPr>
          <w:rFonts w:ascii="Times New Roman" w:hAnsi="Times New Roman" w:cs="Times New Roman"/>
          <w:smallCaps/>
          <w:sz w:val="24"/>
          <w:szCs w:val="24"/>
        </w:rPr>
        <w:t>Prah</w:t>
      </w:r>
      <w:r w:rsidR="0011055E" w:rsidRPr="009135D3">
        <w:rPr>
          <w:rFonts w:ascii="Times New Roman" w:hAnsi="Times New Roman" w:cs="Times New Roman"/>
          <w:smallCaps/>
          <w:sz w:val="24"/>
          <w:szCs w:val="24"/>
        </w:rPr>
        <w:t xml:space="preserve">a: </w:t>
      </w:r>
      <w:r w:rsidR="00342F1F" w:rsidRPr="009135D3">
        <w:rPr>
          <w:rFonts w:ascii="Times New Roman" w:hAnsi="Times New Roman" w:cs="Times New Roman"/>
          <w:smallCaps/>
          <w:sz w:val="24"/>
          <w:szCs w:val="24"/>
        </w:rPr>
        <w:t xml:space="preserve">Grada </w:t>
      </w:r>
      <w:proofErr w:type="spellStart"/>
      <w:r w:rsidR="00342F1F" w:rsidRPr="009135D3">
        <w:rPr>
          <w:rFonts w:ascii="Times New Roman" w:hAnsi="Times New Roman" w:cs="Times New Roman"/>
          <w:smallCaps/>
          <w:sz w:val="24"/>
          <w:szCs w:val="24"/>
        </w:rPr>
        <w:t>Publishing</w:t>
      </w:r>
      <w:proofErr w:type="spellEnd"/>
      <w:r w:rsidR="00342F1F" w:rsidRPr="009135D3">
        <w:rPr>
          <w:rFonts w:ascii="Times New Roman" w:hAnsi="Times New Roman" w:cs="Times New Roman"/>
          <w:smallCaps/>
          <w:sz w:val="24"/>
          <w:szCs w:val="24"/>
        </w:rPr>
        <w:t>, a. s.</w:t>
      </w:r>
      <w:r w:rsidR="0011055E" w:rsidRPr="009135D3">
        <w:rPr>
          <w:rFonts w:ascii="Times New Roman" w:hAnsi="Times New Roman" w:cs="Times New Roman"/>
          <w:smallCaps/>
          <w:sz w:val="24"/>
          <w:szCs w:val="24"/>
        </w:rPr>
        <w:t>, 2006, ISBN 978-80-247-9085-5.</w:t>
      </w:r>
    </w:p>
    <w:p w14:paraId="780EE3AF" w14:textId="3DF306C1" w:rsidR="000C20C8" w:rsidRPr="00024039" w:rsidRDefault="009135D3" w:rsidP="0043205A">
      <w:pPr>
        <w:shd w:val="clear" w:color="auto" w:fill="FFFFFF"/>
        <w:spacing w:after="0" w:line="360" w:lineRule="auto"/>
        <w:ind w:left="709" w:hanging="709"/>
        <w:rPr>
          <w:rFonts w:ascii="Times New Roman" w:hAnsi="Times New Roman" w:cs="Times New Roman"/>
          <w:color w:val="212529"/>
          <w:sz w:val="24"/>
          <w:szCs w:val="24"/>
          <w:shd w:val="clear" w:color="auto" w:fill="FFFFFF"/>
        </w:rPr>
      </w:pPr>
      <w:r>
        <w:rPr>
          <w:rFonts w:ascii="Times New Roman" w:hAnsi="Times New Roman" w:cs="Times New Roman"/>
          <w:smallCaps/>
          <w:sz w:val="24"/>
          <w:szCs w:val="24"/>
        </w:rPr>
        <w:t>lucká</w:t>
      </w:r>
      <w:r w:rsidR="000C20C8" w:rsidRPr="009135D3">
        <w:rPr>
          <w:rFonts w:ascii="Times New Roman" w:hAnsi="Times New Roman" w:cs="Times New Roman"/>
          <w:smallCaps/>
          <w:sz w:val="24"/>
          <w:szCs w:val="24"/>
        </w:rPr>
        <w:t>,</w:t>
      </w:r>
      <w:r>
        <w:rPr>
          <w:rFonts w:ascii="Times New Roman" w:hAnsi="Times New Roman" w:cs="Times New Roman"/>
          <w:smallCaps/>
          <w:sz w:val="24"/>
          <w:szCs w:val="24"/>
        </w:rPr>
        <w:t xml:space="preserve"> </w:t>
      </w:r>
      <w:r>
        <w:rPr>
          <w:rFonts w:ascii="Times New Roman" w:hAnsi="Times New Roman" w:cs="Times New Roman"/>
          <w:sz w:val="24"/>
          <w:szCs w:val="24"/>
        </w:rPr>
        <w:t>Barbora</w:t>
      </w:r>
      <w:r w:rsidR="000C20C8" w:rsidRPr="009135D3">
        <w:rPr>
          <w:rFonts w:ascii="Times New Roman" w:hAnsi="Times New Roman" w:cs="Times New Roman"/>
          <w:smallCaps/>
          <w:sz w:val="24"/>
          <w:szCs w:val="24"/>
        </w:rPr>
        <w:t>. Vůdcovská zkouška: příručka nejen k přípravě na vůdcovskou</w:t>
      </w:r>
      <w:r w:rsidR="000C20C8" w:rsidRPr="00024039">
        <w:rPr>
          <w:rFonts w:ascii="Times New Roman" w:hAnsi="Times New Roman" w:cs="Times New Roman"/>
          <w:i/>
          <w:iCs/>
          <w:color w:val="212529"/>
          <w:sz w:val="24"/>
          <w:szCs w:val="24"/>
          <w:shd w:val="clear" w:color="auto" w:fill="FFFFFF"/>
        </w:rPr>
        <w:t xml:space="preserve"> zkoušku</w:t>
      </w:r>
      <w:r w:rsidR="000C20C8" w:rsidRPr="00024039">
        <w:rPr>
          <w:rFonts w:ascii="Times New Roman" w:hAnsi="Times New Roman" w:cs="Times New Roman"/>
          <w:color w:val="212529"/>
          <w:sz w:val="24"/>
          <w:szCs w:val="24"/>
          <w:shd w:val="clear" w:color="auto" w:fill="FFFFFF"/>
        </w:rPr>
        <w:t>. Praha: Junák – svaz skautů a skautek ČR, Tiskové a distribuční centrum, 2013. ISBN 978-80-86825-81-6.</w:t>
      </w:r>
    </w:p>
    <w:p w14:paraId="48B6C235" w14:textId="6608EDEA" w:rsidR="000C20C8" w:rsidRPr="00024039" w:rsidRDefault="001B1E0D" w:rsidP="0043205A">
      <w:pPr>
        <w:pStyle w:val="Textpoznpodarou"/>
        <w:spacing w:line="360" w:lineRule="auto"/>
        <w:rPr>
          <w:rFonts w:ascii="Times New Roman" w:hAnsi="Times New Roman" w:cs="Times New Roman"/>
          <w:sz w:val="24"/>
          <w:szCs w:val="24"/>
        </w:rPr>
      </w:pPr>
      <w:proofErr w:type="spellStart"/>
      <w:r>
        <w:rPr>
          <w:rFonts w:ascii="Times New Roman" w:hAnsi="Times New Roman" w:cs="Times New Roman"/>
          <w:smallCaps/>
          <w:sz w:val="24"/>
          <w:szCs w:val="24"/>
        </w:rPr>
        <w:t>malak</w:t>
      </w:r>
      <w:proofErr w:type="spellEnd"/>
      <w:r w:rsidR="000C20C8" w:rsidRPr="009135D3">
        <w:rPr>
          <w:rFonts w:ascii="Times New Roman" w:hAnsi="Times New Roman" w:cs="Times New Roman"/>
          <w:smallCaps/>
          <w:sz w:val="24"/>
          <w:szCs w:val="24"/>
        </w:rPr>
        <w:t>,</w:t>
      </w:r>
      <w:r w:rsidR="000C20C8" w:rsidRPr="00024039">
        <w:rPr>
          <w:rFonts w:ascii="Times New Roman" w:hAnsi="Times New Roman" w:cs="Times New Roman"/>
          <w:sz w:val="24"/>
          <w:szCs w:val="24"/>
        </w:rPr>
        <w:t xml:space="preserve"> </w:t>
      </w:r>
      <w:proofErr w:type="spellStart"/>
      <w:r w:rsidR="000C20C8" w:rsidRPr="00024039">
        <w:rPr>
          <w:rFonts w:ascii="Times New Roman" w:hAnsi="Times New Roman" w:cs="Times New Roman"/>
          <w:bCs/>
          <w:color w:val="000000" w:themeColor="text1"/>
          <w:sz w:val="24"/>
          <w:szCs w:val="24"/>
          <w:shd w:val="clear" w:color="auto" w:fill="F9F9F9"/>
        </w:rPr>
        <w:t>Paweł</w:t>
      </w:r>
      <w:proofErr w:type="spellEnd"/>
      <w:r w:rsidR="000C20C8" w:rsidRPr="00024039">
        <w:rPr>
          <w:rFonts w:ascii="Times New Roman" w:hAnsi="Times New Roman" w:cs="Times New Roman"/>
          <w:sz w:val="24"/>
          <w:szCs w:val="24"/>
        </w:rPr>
        <w:t xml:space="preserve">. </w:t>
      </w:r>
      <w:r w:rsidR="000C20C8" w:rsidRPr="00024039">
        <w:rPr>
          <w:rFonts w:ascii="Times New Roman" w:hAnsi="Times New Roman" w:cs="Times New Roman"/>
          <w:i/>
          <w:sz w:val="24"/>
          <w:szCs w:val="24"/>
        </w:rPr>
        <w:t>ABC ministranta</w:t>
      </w:r>
      <w:r w:rsidR="000C20C8" w:rsidRPr="00024039">
        <w:rPr>
          <w:rFonts w:ascii="Times New Roman" w:hAnsi="Times New Roman" w:cs="Times New Roman"/>
          <w:sz w:val="24"/>
          <w:szCs w:val="24"/>
        </w:rPr>
        <w:t xml:space="preserve">. Poznaň: </w:t>
      </w:r>
      <w:proofErr w:type="spellStart"/>
      <w:r w:rsidR="000C20C8" w:rsidRPr="00024039">
        <w:rPr>
          <w:rFonts w:ascii="Times New Roman" w:hAnsi="Times New Roman" w:cs="Times New Roman"/>
          <w:sz w:val="24"/>
          <w:szCs w:val="24"/>
        </w:rPr>
        <w:t>Hlondianum</w:t>
      </w:r>
      <w:proofErr w:type="spellEnd"/>
      <w:r w:rsidR="000C20C8" w:rsidRPr="00024039">
        <w:rPr>
          <w:rFonts w:ascii="Times New Roman" w:hAnsi="Times New Roman" w:cs="Times New Roman"/>
          <w:sz w:val="24"/>
          <w:szCs w:val="24"/>
        </w:rPr>
        <w:t>, 2015. s. 1. ISBN: 978-83-60214-20-4.</w:t>
      </w:r>
    </w:p>
    <w:p w14:paraId="49814683" w14:textId="23F01435" w:rsidR="000C20C8" w:rsidRPr="00024039" w:rsidRDefault="009135D3" w:rsidP="0043205A">
      <w:pPr>
        <w:pStyle w:val="Textpoznpodarou"/>
        <w:spacing w:line="360" w:lineRule="auto"/>
        <w:ind w:left="709" w:hanging="709"/>
        <w:rPr>
          <w:rFonts w:ascii="Times New Roman" w:hAnsi="Times New Roman" w:cs="Times New Roman"/>
          <w:sz w:val="24"/>
          <w:szCs w:val="24"/>
        </w:rPr>
      </w:pPr>
      <w:proofErr w:type="spellStart"/>
      <w:r>
        <w:rPr>
          <w:rFonts w:ascii="Times New Roman" w:hAnsi="Times New Roman" w:cs="Times New Roman"/>
          <w:smallCaps/>
          <w:sz w:val="24"/>
          <w:szCs w:val="24"/>
        </w:rPr>
        <w:t>mitrík</w:t>
      </w:r>
      <w:proofErr w:type="spellEnd"/>
      <w:r>
        <w:rPr>
          <w:rFonts w:ascii="Times New Roman" w:hAnsi="Times New Roman" w:cs="Times New Roman"/>
          <w:smallCaps/>
          <w:sz w:val="24"/>
          <w:szCs w:val="24"/>
        </w:rPr>
        <w:t xml:space="preserve">, </w:t>
      </w:r>
      <w:r w:rsidR="000C20C8" w:rsidRPr="009135D3">
        <w:rPr>
          <w:rFonts w:ascii="Times New Roman" w:hAnsi="Times New Roman" w:cs="Times New Roman"/>
          <w:sz w:val="24"/>
          <w:szCs w:val="24"/>
        </w:rPr>
        <w:t>Andrej</w:t>
      </w:r>
      <w:r w:rsidR="000C20C8" w:rsidRPr="00024039">
        <w:rPr>
          <w:rFonts w:ascii="Times New Roman" w:hAnsi="Times New Roman" w:cs="Times New Roman"/>
          <w:sz w:val="24"/>
          <w:szCs w:val="24"/>
        </w:rPr>
        <w:t xml:space="preserve">, Magdaléna </w:t>
      </w:r>
      <w:proofErr w:type="spellStart"/>
      <w:r w:rsidR="000C20C8" w:rsidRPr="00024039">
        <w:rPr>
          <w:rFonts w:ascii="Times New Roman" w:hAnsi="Times New Roman" w:cs="Times New Roman"/>
          <w:smallCaps/>
          <w:sz w:val="24"/>
          <w:szCs w:val="24"/>
        </w:rPr>
        <w:t>krejčířová</w:t>
      </w:r>
      <w:proofErr w:type="spellEnd"/>
      <w:r w:rsidR="000C20C8" w:rsidRPr="00024039">
        <w:rPr>
          <w:rFonts w:ascii="Times New Roman" w:hAnsi="Times New Roman" w:cs="Times New Roman"/>
          <w:sz w:val="24"/>
          <w:szCs w:val="24"/>
        </w:rPr>
        <w:t xml:space="preserve">, Jan </w:t>
      </w:r>
      <w:proofErr w:type="spellStart"/>
      <w:r w:rsidR="000C20C8" w:rsidRPr="00024039">
        <w:rPr>
          <w:rFonts w:ascii="Times New Roman" w:hAnsi="Times New Roman" w:cs="Times New Roman"/>
          <w:smallCaps/>
          <w:sz w:val="24"/>
          <w:szCs w:val="24"/>
        </w:rPr>
        <w:t>breza</w:t>
      </w:r>
      <w:proofErr w:type="spellEnd"/>
      <w:r w:rsidR="000C20C8" w:rsidRPr="00024039">
        <w:rPr>
          <w:rFonts w:ascii="Times New Roman" w:hAnsi="Times New Roman" w:cs="Times New Roman"/>
          <w:sz w:val="24"/>
          <w:szCs w:val="24"/>
        </w:rPr>
        <w:t xml:space="preserve">, Stanislava </w:t>
      </w:r>
      <w:proofErr w:type="spellStart"/>
      <w:r w:rsidR="000C20C8" w:rsidRPr="00024039">
        <w:rPr>
          <w:rFonts w:ascii="Times New Roman" w:hAnsi="Times New Roman" w:cs="Times New Roman"/>
          <w:smallCaps/>
          <w:sz w:val="24"/>
          <w:szCs w:val="24"/>
        </w:rPr>
        <w:t>šebestová</w:t>
      </w:r>
      <w:proofErr w:type="spellEnd"/>
      <w:r w:rsidR="000C20C8" w:rsidRPr="00024039">
        <w:rPr>
          <w:rFonts w:ascii="Times New Roman" w:hAnsi="Times New Roman" w:cs="Times New Roman"/>
          <w:sz w:val="24"/>
          <w:szCs w:val="24"/>
        </w:rPr>
        <w:t xml:space="preserve">, Karol </w:t>
      </w:r>
      <w:proofErr w:type="spellStart"/>
      <w:r w:rsidR="000C20C8" w:rsidRPr="00024039">
        <w:rPr>
          <w:rFonts w:ascii="Times New Roman" w:hAnsi="Times New Roman" w:cs="Times New Roman"/>
          <w:smallCaps/>
          <w:sz w:val="24"/>
          <w:szCs w:val="24"/>
        </w:rPr>
        <w:t>Ďurčík</w:t>
      </w:r>
      <w:proofErr w:type="spellEnd"/>
      <w:r w:rsidR="000C20C8" w:rsidRPr="00024039">
        <w:rPr>
          <w:rFonts w:ascii="Times New Roman" w:hAnsi="Times New Roman" w:cs="Times New Roman"/>
          <w:smallCaps/>
          <w:sz w:val="24"/>
          <w:szCs w:val="24"/>
        </w:rPr>
        <w:t xml:space="preserve"> </w:t>
      </w:r>
      <w:r w:rsidR="000C20C8" w:rsidRPr="00024039">
        <w:rPr>
          <w:rFonts w:ascii="Times New Roman" w:hAnsi="Times New Roman" w:cs="Times New Roman"/>
          <w:sz w:val="24"/>
          <w:szCs w:val="24"/>
        </w:rPr>
        <w:t>a</w:t>
      </w:r>
      <w:r w:rsidR="000C20C8" w:rsidRPr="00024039">
        <w:rPr>
          <w:rFonts w:ascii="Times New Roman" w:hAnsi="Times New Roman" w:cs="Times New Roman"/>
          <w:smallCaps/>
          <w:sz w:val="24"/>
          <w:szCs w:val="24"/>
        </w:rPr>
        <w:t xml:space="preserve"> </w:t>
      </w:r>
      <w:r w:rsidR="000C20C8" w:rsidRPr="00024039">
        <w:rPr>
          <w:rFonts w:ascii="Times New Roman" w:hAnsi="Times New Roman" w:cs="Times New Roman"/>
          <w:sz w:val="24"/>
          <w:szCs w:val="24"/>
        </w:rPr>
        <w:t>Peter</w:t>
      </w:r>
      <w:r w:rsidR="00264BCE">
        <w:rPr>
          <w:rFonts w:ascii="Times New Roman" w:hAnsi="Times New Roman" w:cs="Times New Roman"/>
          <w:sz w:val="24"/>
          <w:szCs w:val="24"/>
        </w:rPr>
        <w:t xml:space="preserve"> </w:t>
      </w:r>
      <w:proofErr w:type="spellStart"/>
      <w:r w:rsidR="00264BCE" w:rsidRPr="00264BCE">
        <w:rPr>
          <w:rFonts w:ascii="Times New Roman" w:hAnsi="Times New Roman" w:cs="Times New Roman"/>
          <w:smallCaps/>
          <w:sz w:val="24"/>
          <w:szCs w:val="24"/>
        </w:rPr>
        <w:t>knapík</w:t>
      </w:r>
      <w:proofErr w:type="spellEnd"/>
      <w:r w:rsidR="000C20C8" w:rsidRPr="00024039">
        <w:rPr>
          <w:rFonts w:ascii="Times New Roman" w:hAnsi="Times New Roman" w:cs="Times New Roman"/>
          <w:sz w:val="24"/>
          <w:szCs w:val="24"/>
        </w:rPr>
        <w:t xml:space="preserve">. </w:t>
      </w:r>
      <w:proofErr w:type="spellStart"/>
      <w:r w:rsidR="000C20C8" w:rsidRPr="00024039">
        <w:rPr>
          <w:rFonts w:ascii="Times New Roman" w:hAnsi="Times New Roman" w:cs="Times New Roman"/>
          <w:sz w:val="24"/>
          <w:szCs w:val="24"/>
        </w:rPr>
        <w:t>Slub</w:t>
      </w:r>
      <w:proofErr w:type="spellEnd"/>
      <w:r w:rsidR="000C20C8" w:rsidRPr="00024039">
        <w:rPr>
          <w:rFonts w:ascii="Times New Roman" w:hAnsi="Times New Roman" w:cs="Times New Roman"/>
          <w:sz w:val="24"/>
          <w:szCs w:val="24"/>
        </w:rPr>
        <w:t xml:space="preserve"> srdce skautingu, </w:t>
      </w:r>
      <w:proofErr w:type="spellStart"/>
      <w:r w:rsidR="000C20C8" w:rsidRPr="00024039">
        <w:rPr>
          <w:rFonts w:ascii="Times New Roman" w:hAnsi="Times New Roman" w:cs="Times New Roman"/>
          <w:sz w:val="24"/>
          <w:szCs w:val="24"/>
        </w:rPr>
        <w:t>Gilwellská</w:t>
      </w:r>
      <w:proofErr w:type="spellEnd"/>
      <w:r w:rsidR="000C20C8" w:rsidRPr="00024039">
        <w:rPr>
          <w:rFonts w:ascii="Times New Roman" w:hAnsi="Times New Roman" w:cs="Times New Roman"/>
          <w:sz w:val="24"/>
          <w:szCs w:val="24"/>
        </w:rPr>
        <w:t xml:space="preserve"> instruktorská lesná škola.</w:t>
      </w:r>
    </w:p>
    <w:p w14:paraId="1D884D10" w14:textId="77777777" w:rsidR="00436C60" w:rsidRPr="00024039" w:rsidRDefault="00436C60" w:rsidP="0043205A">
      <w:pPr>
        <w:pStyle w:val="Textpoznpodarou"/>
        <w:spacing w:line="360" w:lineRule="auto"/>
        <w:rPr>
          <w:rFonts w:ascii="Times New Roman" w:hAnsi="Times New Roman" w:cs="Times New Roman"/>
          <w:sz w:val="24"/>
          <w:szCs w:val="24"/>
        </w:rPr>
      </w:pPr>
      <w:r w:rsidRPr="00024039">
        <w:rPr>
          <w:rFonts w:ascii="Times New Roman" w:hAnsi="Times New Roman" w:cs="Times New Roman"/>
          <w:sz w:val="24"/>
          <w:szCs w:val="24"/>
        </w:rPr>
        <w:t xml:space="preserve">Office </w:t>
      </w:r>
      <w:proofErr w:type="spellStart"/>
      <w:r w:rsidRPr="00024039">
        <w:rPr>
          <w:rFonts w:ascii="Times New Roman" w:hAnsi="Times New Roman" w:cs="Times New Roman"/>
          <w:sz w:val="24"/>
          <w:szCs w:val="24"/>
        </w:rPr>
        <w:t>for</w:t>
      </w:r>
      <w:proofErr w:type="spellEnd"/>
      <w:r w:rsidRPr="00024039">
        <w:rPr>
          <w:rFonts w:ascii="Times New Roman" w:hAnsi="Times New Roman" w:cs="Times New Roman"/>
          <w:sz w:val="24"/>
          <w:szCs w:val="24"/>
        </w:rPr>
        <w:t xml:space="preserve"> </w:t>
      </w:r>
      <w:proofErr w:type="spellStart"/>
      <w:r w:rsidRPr="00024039">
        <w:rPr>
          <w:rFonts w:ascii="Times New Roman" w:hAnsi="Times New Roman" w:cs="Times New Roman"/>
          <w:sz w:val="24"/>
          <w:szCs w:val="24"/>
        </w:rPr>
        <w:t>Dvine</w:t>
      </w:r>
      <w:proofErr w:type="spellEnd"/>
      <w:r w:rsidRPr="00024039">
        <w:rPr>
          <w:rFonts w:ascii="Times New Roman" w:hAnsi="Times New Roman" w:cs="Times New Roman"/>
          <w:sz w:val="24"/>
          <w:szCs w:val="24"/>
        </w:rPr>
        <w:t xml:space="preserve"> </w:t>
      </w:r>
      <w:proofErr w:type="spellStart"/>
      <w:r w:rsidRPr="00024039">
        <w:rPr>
          <w:rFonts w:ascii="Times New Roman" w:hAnsi="Times New Roman" w:cs="Times New Roman"/>
          <w:sz w:val="24"/>
          <w:szCs w:val="24"/>
        </w:rPr>
        <w:t>Worship</w:t>
      </w:r>
      <w:proofErr w:type="spellEnd"/>
      <w:r w:rsidRPr="00024039">
        <w:rPr>
          <w:rFonts w:ascii="Times New Roman" w:hAnsi="Times New Roman" w:cs="Times New Roman"/>
          <w:sz w:val="24"/>
          <w:szCs w:val="24"/>
        </w:rPr>
        <w:t xml:space="preserve">. </w:t>
      </w:r>
      <w:proofErr w:type="spellStart"/>
      <w:r w:rsidRPr="00024039">
        <w:rPr>
          <w:rFonts w:ascii="Times New Roman" w:hAnsi="Times New Roman" w:cs="Times New Roman"/>
          <w:i/>
          <w:sz w:val="24"/>
          <w:szCs w:val="24"/>
        </w:rPr>
        <w:t>Altar</w:t>
      </w:r>
      <w:proofErr w:type="spellEnd"/>
      <w:r w:rsidRPr="00024039">
        <w:rPr>
          <w:rFonts w:ascii="Times New Roman" w:hAnsi="Times New Roman" w:cs="Times New Roman"/>
          <w:i/>
          <w:sz w:val="24"/>
          <w:szCs w:val="24"/>
        </w:rPr>
        <w:t xml:space="preserve"> Server Handbook</w:t>
      </w:r>
      <w:r w:rsidRPr="00024039">
        <w:rPr>
          <w:rFonts w:ascii="Times New Roman" w:hAnsi="Times New Roman" w:cs="Times New Roman"/>
          <w:sz w:val="24"/>
          <w:szCs w:val="24"/>
        </w:rPr>
        <w:t xml:space="preserve">. Columbus, </w:t>
      </w:r>
      <w:proofErr w:type="spellStart"/>
      <w:r w:rsidRPr="00024039">
        <w:rPr>
          <w:rFonts w:ascii="Times New Roman" w:hAnsi="Times New Roman" w:cs="Times New Roman"/>
          <w:sz w:val="24"/>
          <w:szCs w:val="24"/>
        </w:rPr>
        <w:t>Diocese</w:t>
      </w:r>
      <w:proofErr w:type="spellEnd"/>
      <w:r w:rsidRPr="00024039">
        <w:rPr>
          <w:rFonts w:ascii="Times New Roman" w:hAnsi="Times New Roman" w:cs="Times New Roman"/>
          <w:sz w:val="24"/>
          <w:szCs w:val="24"/>
        </w:rPr>
        <w:t xml:space="preserve"> </w:t>
      </w:r>
      <w:proofErr w:type="spellStart"/>
      <w:r w:rsidRPr="00024039">
        <w:rPr>
          <w:rFonts w:ascii="Times New Roman" w:hAnsi="Times New Roman" w:cs="Times New Roman"/>
          <w:sz w:val="24"/>
          <w:szCs w:val="24"/>
        </w:rPr>
        <w:t>of</w:t>
      </w:r>
      <w:proofErr w:type="spellEnd"/>
      <w:r w:rsidRPr="00024039">
        <w:rPr>
          <w:rFonts w:ascii="Times New Roman" w:hAnsi="Times New Roman" w:cs="Times New Roman"/>
          <w:sz w:val="24"/>
          <w:szCs w:val="24"/>
        </w:rPr>
        <w:t xml:space="preserve"> Columbus, 2020.</w:t>
      </w:r>
    </w:p>
    <w:p w14:paraId="62F8CC78" w14:textId="2001855C" w:rsidR="00BE4A34" w:rsidRPr="00024039" w:rsidRDefault="001B1E0D" w:rsidP="00BE4A34">
      <w:pPr>
        <w:pStyle w:val="Textpoznpodarou"/>
        <w:spacing w:line="360" w:lineRule="auto"/>
        <w:ind w:left="709" w:hanging="709"/>
        <w:rPr>
          <w:rFonts w:ascii="Times New Roman" w:hAnsi="Times New Roman" w:cs="Times New Roman"/>
          <w:sz w:val="24"/>
          <w:szCs w:val="24"/>
        </w:rPr>
      </w:pPr>
      <w:proofErr w:type="spellStart"/>
      <w:r>
        <w:rPr>
          <w:rFonts w:ascii="Times New Roman" w:hAnsi="Times New Roman" w:cs="Times New Roman"/>
          <w:smallCaps/>
          <w:sz w:val="24"/>
          <w:szCs w:val="24"/>
        </w:rPr>
        <w:lastRenderedPageBreak/>
        <w:t>r</w:t>
      </w:r>
      <w:r w:rsidR="00BE4A34" w:rsidRPr="003D7CD2">
        <w:rPr>
          <w:rFonts w:ascii="Times New Roman" w:hAnsi="Times New Roman" w:cs="Times New Roman"/>
          <w:smallCaps/>
          <w:sz w:val="24"/>
          <w:szCs w:val="24"/>
        </w:rPr>
        <w:t>einsbergr</w:t>
      </w:r>
      <w:proofErr w:type="spellEnd"/>
      <w:r w:rsidR="003D7CD2">
        <w:rPr>
          <w:rFonts w:ascii="Times New Roman" w:hAnsi="Times New Roman" w:cs="Times New Roman"/>
          <w:smallCaps/>
          <w:sz w:val="24"/>
          <w:szCs w:val="24"/>
        </w:rPr>
        <w:t>,</w:t>
      </w:r>
      <w:r w:rsidR="00BE4A34" w:rsidRPr="003D7CD2">
        <w:rPr>
          <w:rFonts w:ascii="Times New Roman" w:hAnsi="Times New Roman" w:cs="Times New Roman"/>
          <w:smallCaps/>
          <w:sz w:val="24"/>
          <w:szCs w:val="24"/>
        </w:rPr>
        <w:t xml:space="preserve"> </w:t>
      </w:r>
      <w:r w:rsidR="00BE4A34" w:rsidRPr="00024039">
        <w:rPr>
          <w:rFonts w:ascii="Times New Roman" w:hAnsi="Times New Roman" w:cs="Times New Roman"/>
          <w:sz w:val="24"/>
          <w:szCs w:val="24"/>
        </w:rPr>
        <w:t xml:space="preserve">Jiří a Tomáš </w:t>
      </w:r>
      <w:proofErr w:type="spellStart"/>
      <w:r w:rsidR="00BE4A34" w:rsidRPr="003D7CD2">
        <w:rPr>
          <w:rFonts w:ascii="Times New Roman" w:hAnsi="Times New Roman" w:cs="Times New Roman"/>
          <w:smallCaps/>
          <w:sz w:val="24"/>
          <w:szCs w:val="24"/>
        </w:rPr>
        <w:t>kubalík</w:t>
      </w:r>
      <w:proofErr w:type="spellEnd"/>
      <w:r w:rsidR="00BE4A34" w:rsidRPr="003D7CD2">
        <w:rPr>
          <w:rFonts w:ascii="Times New Roman" w:hAnsi="Times New Roman" w:cs="Times New Roman"/>
          <w:smallCaps/>
          <w:sz w:val="24"/>
          <w:szCs w:val="24"/>
        </w:rPr>
        <w:t>,</w:t>
      </w:r>
      <w:r w:rsidR="00BE4A34" w:rsidRPr="00024039">
        <w:rPr>
          <w:rFonts w:ascii="Times New Roman" w:hAnsi="Times New Roman" w:cs="Times New Roman"/>
          <w:sz w:val="24"/>
          <w:szCs w:val="24"/>
        </w:rPr>
        <w:t xml:space="preserve"> </w:t>
      </w:r>
      <w:r w:rsidR="00BE4A34" w:rsidRPr="00024039">
        <w:rPr>
          <w:rFonts w:ascii="Times New Roman" w:hAnsi="Times New Roman" w:cs="Times New Roman"/>
          <w:i/>
          <w:iCs/>
          <w:sz w:val="24"/>
          <w:szCs w:val="24"/>
        </w:rPr>
        <w:t>Knížka pro ministranty</w:t>
      </w:r>
      <w:r w:rsidR="00BE4A34" w:rsidRPr="00024039">
        <w:rPr>
          <w:rFonts w:ascii="Times New Roman" w:hAnsi="Times New Roman" w:cs="Times New Roman"/>
          <w:sz w:val="24"/>
          <w:szCs w:val="24"/>
        </w:rPr>
        <w:t>, vyd. 2., Praha: Portál, 2003.ISBN80-7178-857-0</w:t>
      </w:r>
    </w:p>
    <w:p w14:paraId="3C5B1AB6" w14:textId="1088AD1F" w:rsidR="00BE4A34" w:rsidRPr="00024039" w:rsidRDefault="003D7CD2" w:rsidP="00BE4A34">
      <w:pPr>
        <w:pStyle w:val="Textpoznpodarou"/>
        <w:spacing w:line="360" w:lineRule="auto"/>
        <w:rPr>
          <w:rFonts w:ascii="Times New Roman" w:hAnsi="Times New Roman" w:cs="Times New Roman"/>
          <w:sz w:val="24"/>
          <w:szCs w:val="24"/>
        </w:rPr>
      </w:pPr>
      <w:proofErr w:type="spellStart"/>
      <w:r w:rsidRPr="003D7CD2">
        <w:rPr>
          <w:rFonts w:ascii="Times New Roman" w:hAnsi="Times New Roman" w:cs="Times New Roman"/>
          <w:smallCaps/>
          <w:sz w:val="24"/>
          <w:szCs w:val="24"/>
        </w:rPr>
        <w:t>reinsberger</w:t>
      </w:r>
      <w:proofErr w:type="spellEnd"/>
      <w:r w:rsidR="00436C60" w:rsidRPr="00024039">
        <w:rPr>
          <w:rFonts w:ascii="Times New Roman" w:hAnsi="Times New Roman" w:cs="Times New Roman"/>
          <w:sz w:val="24"/>
          <w:szCs w:val="24"/>
        </w:rPr>
        <w:t>, Jiří a Tomáš</w:t>
      </w:r>
      <w:r>
        <w:rPr>
          <w:rFonts w:ascii="Times New Roman" w:hAnsi="Times New Roman" w:cs="Times New Roman"/>
          <w:sz w:val="24"/>
          <w:szCs w:val="24"/>
        </w:rPr>
        <w:t xml:space="preserve"> </w:t>
      </w:r>
      <w:proofErr w:type="spellStart"/>
      <w:r w:rsidRPr="003D7CD2">
        <w:rPr>
          <w:rFonts w:ascii="Times New Roman" w:hAnsi="Times New Roman" w:cs="Times New Roman"/>
          <w:smallCaps/>
          <w:sz w:val="24"/>
          <w:szCs w:val="24"/>
        </w:rPr>
        <w:t>kubalík</w:t>
      </w:r>
      <w:proofErr w:type="spellEnd"/>
      <w:r w:rsidR="00436C60" w:rsidRPr="00024039">
        <w:rPr>
          <w:rFonts w:ascii="Times New Roman" w:hAnsi="Times New Roman" w:cs="Times New Roman"/>
          <w:sz w:val="24"/>
          <w:szCs w:val="24"/>
        </w:rPr>
        <w:t>. Knížka pro ministranty. Vyd. 4. Praha: Portál, 2011. ISBN 978-80-7367-911-8.</w:t>
      </w:r>
    </w:p>
    <w:p w14:paraId="36380CF2" w14:textId="5EE0737B" w:rsidR="00BE4A34" w:rsidRPr="00024039" w:rsidRDefault="001B1E0D" w:rsidP="00BE4A34">
      <w:pPr>
        <w:pStyle w:val="Textpoznpodarou"/>
        <w:spacing w:line="360" w:lineRule="auto"/>
        <w:rPr>
          <w:rFonts w:ascii="Times New Roman" w:hAnsi="Times New Roman" w:cs="Times New Roman"/>
          <w:sz w:val="24"/>
          <w:szCs w:val="24"/>
        </w:rPr>
      </w:pPr>
      <w:proofErr w:type="spellStart"/>
      <w:r>
        <w:rPr>
          <w:rFonts w:ascii="Times New Roman" w:hAnsi="Times New Roman" w:cs="Times New Roman"/>
          <w:smallCaps/>
          <w:sz w:val="24"/>
          <w:szCs w:val="24"/>
        </w:rPr>
        <w:t>s</w:t>
      </w:r>
      <w:r w:rsidR="00AA1424" w:rsidRPr="00024039">
        <w:rPr>
          <w:rFonts w:ascii="Times New Roman" w:hAnsi="Times New Roman" w:cs="Times New Roman"/>
          <w:smallCaps/>
          <w:sz w:val="24"/>
          <w:szCs w:val="24"/>
        </w:rPr>
        <w:t>urma</w:t>
      </w:r>
      <w:proofErr w:type="spellEnd"/>
      <w:r w:rsidR="003D7CD2">
        <w:rPr>
          <w:rFonts w:ascii="Times New Roman" w:hAnsi="Times New Roman" w:cs="Times New Roman"/>
          <w:smallCaps/>
          <w:sz w:val="24"/>
          <w:szCs w:val="24"/>
        </w:rPr>
        <w:t xml:space="preserve">, </w:t>
      </w:r>
      <w:r w:rsidR="00AA1424" w:rsidRPr="00024039">
        <w:rPr>
          <w:rFonts w:ascii="Times New Roman" w:hAnsi="Times New Roman" w:cs="Times New Roman"/>
          <w:sz w:val="24"/>
          <w:szCs w:val="24"/>
        </w:rPr>
        <w:t xml:space="preserve">Barbara, Krzysztof </w:t>
      </w:r>
      <w:proofErr w:type="spellStart"/>
      <w:r w:rsidR="00AA1424" w:rsidRPr="00024039">
        <w:rPr>
          <w:rFonts w:ascii="Times New Roman" w:hAnsi="Times New Roman" w:cs="Times New Roman"/>
          <w:smallCaps/>
          <w:sz w:val="24"/>
          <w:szCs w:val="24"/>
        </w:rPr>
        <w:t>Biel</w:t>
      </w:r>
      <w:proofErr w:type="spellEnd"/>
      <w:r w:rsidR="0043205A" w:rsidRPr="00024039">
        <w:rPr>
          <w:rFonts w:ascii="Times New Roman" w:hAnsi="Times New Roman" w:cs="Times New Roman"/>
          <w:smallCaps/>
          <w:sz w:val="24"/>
          <w:szCs w:val="24"/>
        </w:rPr>
        <w:t>.</w:t>
      </w:r>
      <w:r w:rsidR="00AA1424" w:rsidRPr="00024039">
        <w:rPr>
          <w:rFonts w:ascii="Times New Roman" w:hAnsi="Times New Roman" w:cs="Times New Roman"/>
          <w:sz w:val="24"/>
          <w:szCs w:val="24"/>
        </w:rPr>
        <w:t xml:space="preserve"> Já jsem dobrý pastýř</w:t>
      </w:r>
      <w:r w:rsidR="0043205A" w:rsidRPr="00024039">
        <w:rPr>
          <w:rFonts w:ascii="Times New Roman" w:hAnsi="Times New Roman" w:cs="Times New Roman"/>
          <w:sz w:val="24"/>
          <w:szCs w:val="24"/>
        </w:rPr>
        <w:t xml:space="preserve">. </w:t>
      </w:r>
      <w:r w:rsidR="00E323B0" w:rsidRPr="00024039">
        <w:rPr>
          <w:rFonts w:ascii="Times New Roman" w:hAnsi="Times New Roman" w:cs="Times New Roman"/>
          <w:sz w:val="24"/>
          <w:szCs w:val="24"/>
        </w:rPr>
        <w:t xml:space="preserve">Vyd. 1. Praha: </w:t>
      </w:r>
      <w:proofErr w:type="spellStart"/>
      <w:r w:rsidR="00E323B0" w:rsidRPr="00024039">
        <w:rPr>
          <w:rFonts w:ascii="Times New Roman" w:hAnsi="Times New Roman" w:cs="Times New Roman"/>
          <w:sz w:val="24"/>
          <w:szCs w:val="24"/>
        </w:rPr>
        <w:t>Tryton</w:t>
      </w:r>
      <w:proofErr w:type="spellEnd"/>
      <w:r w:rsidR="00E323B0" w:rsidRPr="00024039">
        <w:rPr>
          <w:rFonts w:ascii="Times New Roman" w:hAnsi="Times New Roman" w:cs="Times New Roman"/>
          <w:sz w:val="24"/>
          <w:szCs w:val="24"/>
        </w:rPr>
        <w:t>, 2016. ISBN 978-80-7553-044-8</w:t>
      </w:r>
    </w:p>
    <w:p w14:paraId="76A522FD" w14:textId="1E93A836" w:rsidR="005662B8" w:rsidRPr="00024039" w:rsidRDefault="001B1E0D" w:rsidP="00BE4A34">
      <w:pPr>
        <w:pStyle w:val="Textpoznpodarou"/>
        <w:spacing w:line="360" w:lineRule="auto"/>
        <w:rPr>
          <w:rFonts w:ascii="Times New Roman" w:hAnsi="Times New Roman" w:cs="Times New Roman"/>
          <w:sz w:val="24"/>
          <w:szCs w:val="24"/>
        </w:rPr>
      </w:pPr>
      <w:proofErr w:type="spellStart"/>
      <w:r>
        <w:rPr>
          <w:rFonts w:ascii="Times New Roman" w:hAnsi="Times New Roman" w:cs="Times New Roman"/>
          <w:smallCaps/>
          <w:sz w:val="24"/>
          <w:szCs w:val="24"/>
        </w:rPr>
        <w:t>v</w:t>
      </w:r>
      <w:r w:rsidR="00BE4A34" w:rsidRPr="00024039">
        <w:rPr>
          <w:rFonts w:ascii="Times New Roman" w:hAnsi="Times New Roman" w:cs="Times New Roman"/>
          <w:smallCaps/>
          <w:sz w:val="24"/>
          <w:szCs w:val="24"/>
        </w:rPr>
        <w:t>ágnerov</w:t>
      </w:r>
      <w:r w:rsidR="003D7CD2">
        <w:rPr>
          <w:rFonts w:ascii="Times New Roman" w:hAnsi="Times New Roman" w:cs="Times New Roman"/>
          <w:smallCaps/>
          <w:sz w:val="24"/>
          <w:szCs w:val="24"/>
        </w:rPr>
        <w:t>á</w:t>
      </w:r>
      <w:proofErr w:type="spellEnd"/>
      <w:r w:rsidR="003D7CD2">
        <w:rPr>
          <w:rFonts w:ascii="Times New Roman" w:hAnsi="Times New Roman" w:cs="Times New Roman"/>
          <w:smallCaps/>
          <w:sz w:val="24"/>
          <w:szCs w:val="24"/>
        </w:rPr>
        <w:t xml:space="preserve">, </w:t>
      </w:r>
      <w:r w:rsidR="005662B8" w:rsidRPr="00024039">
        <w:rPr>
          <w:rFonts w:ascii="Times New Roman" w:hAnsi="Times New Roman" w:cs="Times New Roman"/>
          <w:sz w:val="24"/>
          <w:szCs w:val="24"/>
        </w:rPr>
        <w:t>Marie. Vývojová psychologie I.: dětství a dospívání. Praha: Karolinum, 2005. ISBN 80-246-0956-8.</w:t>
      </w:r>
    </w:p>
    <w:p w14:paraId="3DCF20E0" w14:textId="05E0F923" w:rsidR="00AA1424" w:rsidRPr="00024039" w:rsidRDefault="00564543" w:rsidP="0015518C">
      <w:pPr>
        <w:pStyle w:val="Textpoznpodarou"/>
        <w:spacing w:line="360" w:lineRule="auto"/>
        <w:ind w:left="709" w:hanging="709"/>
        <w:rPr>
          <w:rFonts w:ascii="Times New Roman" w:hAnsi="Times New Roman" w:cs="Times New Roman"/>
          <w:sz w:val="24"/>
          <w:szCs w:val="24"/>
        </w:rPr>
      </w:pPr>
      <w:proofErr w:type="spellStart"/>
      <w:r>
        <w:rPr>
          <w:rFonts w:ascii="Times New Roman" w:hAnsi="Times New Roman" w:cs="Times New Roman"/>
          <w:smallCaps/>
          <w:sz w:val="24"/>
          <w:szCs w:val="24"/>
        </w:rPr>
        <w:t>v</w:t>
      </w:r>
      <w:r w:rsidR="00AA1424" w:rsidRPr="00024039">
        <w:rPr>
          <w:rFonts w:ascii="Times New Roman" w:hAnsi="Times New Roman" w:cs="Times New Roman"/>
          <w:smallCaps/>
          <w:sz w:val="24"/>
          <w:szCs w:val="24"/>
        </w:rPr>
        <w:t>ágnerov</w:t>
      </w:r>
      <w:r w:rsidR="003D7CD2">
        <w:rPr>
          <w:rFonts w:ascii="Times New Roman" w:hAnsi="Times New Roman" w:cs="Times New Roman"/>
          <w:smallCaps/>
          <w:sz w:val="24"/>
          <w:szCs w:val="24"/>
        </w:rPr>
        <w:t>á</w:t>
      </w:r>
      <w:proofErr w:type="spellEnd"/>
      <w:r w:rsidR="00AA1424" w:rsidRPr="00024039">
        <w:rPr>
          <w:rFonts w:ascii="Times New Roman" w:hAnsi="Times New Roman" w:cs="Times New Roman"/>
          <w:sz w:val="24"/>
          <w:szCs w:val="24"/>
        </w:rPr>
        <w:t xml:space="preserve"> Marie, </w:t>
      </w:r>
      <w:r w:rsidR="00AA1424" w:rsidRPr="00024039">
        <w:rPr>
          <w:rFonts w:ascii="Times New Roman" w:hAnsi="Times New Roman" w:cs="Times New Roman"/>
          <w:i/>
          <w:iCs/>
          <w:sz w:val="24"/>
          <w:szCs w:val="24"/>
        </w:rPr>
        <w:t>Vývojová psychologie: dětství, dospělost, stáří</w:t>
      </w:r>
      <w:r w:rsidR="00AA1424" w:rsidRPr="00024039">
        <w:rPr>
          <w:rFonts w:ascii="Times New Roman" w:hAnsi="Times New Roman" w:cs="Times New Roman"/>
          <w:sz w:val="24"/>
          <w:szCs w:val="24"/>
        </w:rPr>
        <w:t>, Praha: Portál s. r. o.</w:t>
      </w:r>
      <w:r w:rsidR="0015518C" w:rsidRPr="00024039">
        <w:rPr>
          <w:rFonts w:ascii="Times New Roman" w:hAnsi="Times New Roman" w:cs="Times New Roman"/>
          <w:sz w:val="24"/>
          <w:szCs w:val="24"/>
        </w:rPr>
        <w:t>, 2000. ISBN 978-80-7178-308-4.</w:t>
      </w:r>
    </w:p>
    <w:p w14:paraId="0AB1E6E5" w14:textId="1BED76FD" w:rsidR="00AA1424" w:rsidRPr="00024039" w:rsidRDefault="00564543" w:rsidP="0043205A">
      <w:pPr>
        <w:pStyle w:val="Textpoznpodarou"/>
        <w:spacing w:line="360" w:lineRule="auto"/>
        <w:ind w:left="709" w:hanging="709"/>
        <w:rPr>
          <w:rFonts w:ascii="Times New Roman" w:hAnsi="Times New Roman" w:cs="Times New Roman"/>
          <w:sz w:val="24"/>
          <w:szCs w:val="24"/>
        </w:rPr>
      </w:pPr>
      <w:r>
        <w:rPr>
          <w:rFonts w:ascii="Times New Roman" w:hAnsi="Times New Roman" w:cs="Times New Roman"/>
          <w:smallCaps/>
          <w:sz w:val="24"/>
          <w:szCs w:val="24"/>
        </w:rPr>
        <w:t>v</w:t>
      </w:r>
      <w:r w:rsidR="00AA1424" w:rsidRPr="00024039">
        <w:rPr>
          <w:rFonts w:ascii="Times New Roman" w:hAnsi="Times New Roman" w:cs="Times New Roman"/>
          <w:smallCaps/>
          <w:sz w:val="24"/>
          <w:szCs w:val="24"/>
        </w:rPr>
        <w:t>ychodil</w:t>
      </w:r>
      <w:r>
        <w:rPr>
          <w:rFonts w:ascii="Times New Roman" w:hAnsi="Times New Roman" w:cs="Times New Roman"/>
          <w:smallCaps/>
          <w:sz w:val="24"/>
          <w:szCs w:val="24"/>
        </w:rPr>
        <w:t>,</w:t>
      </w:r>
      <w:r w:rsidR="00AA1424" w:rsidRPr="00024039">
        <w:rPr>
          <w:rFonts w:ascii="Times New Roman" w:hAnsi="Times New Roman" w:cs="Times New Roman"/>
          <w:sz w:val="24"/>
          <w:szCs w:val="24"/>
        </w:rPr>
        <w:t xml:space="preserve"> Daniel</w:t>
      </w:r>
      <w:r w:rsidR="009F3AD3" w:rsidRPr="00024039">
        <w:rPr>
          <w:rFonts w:ascii="Times New Roman" w:hAnsi="Times New Roman" w:cs="Times New Roman"/>
          <w:sz w:val="24"/>
          <w:szCs w:val="24"/>
        </w:rPr>
        <w:t>.</w:t>
      </w:r>
      <w:r w:rsidR="00AA1424" w:rsidRPr="00024039">
        <w:rPr>
          <w:rFonts w:ascii="Times New Roman" w:hAnsi="Times New Roman" w:cs="Times New Roman"/>
          <w:sz w:val="24"/>
          <w:szCs w:val="24"/>
        </w:rPr>
        <w:t xml:space="preserve"> </w:t>
      </w:r>
      <w:r w:rsidR="00AA1424" w:rsidRPr="00024039">
        <w:rPr>
          <w:rFonts w:ascii="Times New Roman" w:hAnsi="Times New Roman" w:cs="Times New Roman"/>
          <w:i/>
          <w:iCs/>
          <w:sz w:val="24"/>
          <w:szCs w:val="24"/>
        </w:rPr>
        <w:t>Metodika</w:t>
      </w:r>
      <w:r w:rsidR="009F3AD3" w:rsidRPr="00024039">
        <w:rPr>
          <w:rFonts w:ascii="Times New Roman" w:hAnsi="Times New Roman" w:cs="Times New Roman"/>
          <w:i/>
          <w:iCs/>
          <w:sz w:val="24"/>
          <w:szCs w:val="24"/>
        </w:rPr>
        <w:t>.</w:t>
      </w:r>
      <w:r w:rsidR="009F3AD3" w:rsidRPr="00024039">
        <w:rPr>
          <w:rFonts w:ascii="Times New Roman" w:hAnsi="Times New Roman" w:cs="Times New Roman"/>
          <w:sz w:val="24"/>
          <w:szCs w:val="24"/>
        </w:rPr>
        <w:t xml:space="preserve"> Vyd. </w:t>
      </w:r>
      <w:r w:rsidR="0097376D" w:rsidRPr="00024039">
        <w:rPr>
          <w:rFonts w:ascii="Times New Roman" w:hAnsi="Times New Roman" w:cs="Times New Roman"/>
          <w:sz w:val="24"/>
          <w:szCs w:val="24"/>
        </w:rPr>
        <w:t>2</w:t>
      </w:r>
      <w:r w:rsidR="009F3AD3" w:rsidRPr="00024039">
        <w:rPr>
          <w:rFonts w:ascii="Times New Roman" w:hAnsi="Times New Roman" w:cs="Times New Roman"/>
          <w:sz w:val="24"/>
          <w:szCs w:val="24"/>
        </w:rPr>
        <w:t>.</w:t>
      </w:r>
      <w:r w:rsidR="00AA1424" w:rsidRPr="00024039">
        <w:rPr>
          <w:rFonts w:ascii="Times New Roman" w:hAnsi="Times New Roman" w:cs="Times New Roman"/>
          <w:sz w:val="24"/>
          <w:szCs w:val="24"/>
        </w:rPr>
        <w:t xml:space="preserve"> </w:t>
      </w:r>
      <w:r w:rsidR="009F3AD3" w:rsidRPr="00024039">
        <w:rPr>
          <w:rFonts w:ascii="Times New Roman" w:hAnsi="Times New Roman" w:cs="Times New Roman"/>
          <w:sz w:val="24"/>
          <w:szCs w:val="24"/>
        </w:rPr>
        <w:t>Praha: edice vůdcovská zkouška, Junák – svaz skautů a skautek ČR. ISBN 80-86109-68-2.</w:t>
      </w:r>
    </w:p>
    <w:p w14:paraId="4E11B417" w14:textId="2827DA46" w:rsidR="00AA1424" w:rsidRPr="00024039" w:rsidRDefault="00564543" w:rsidP="0043205A">
      <w:pPr>
        <w:pStyle w:val="Textpoznpodarou"/>
        <w:spacing w:line="360" w:lineRule="auto"/>
        <w:ind w:left="709" w:hanging="709"/>
        <w:rPr>
          <w:rFonts w:ascii="Times New Roman" w:hAnsi="Times New Roman" w:cs="Times New Roman"/>
          <w:sz w:val="24"/>
          <w:szCs w:val="24"/>
        </w:rPr>
      </w:pPr>
      <w:proofErr w:type="spellStart"/>
      <w:r>
        <w:rPr>
          <w:rFonts w:ascii="Times New Roman" w:hAnsi="Times New Roman" w:cs="Times New Roman"/>
          <w:smallCaps/>
          <w:color w:val="000000" w:themeColor="text1"/>
          <w:sz w:val="24"/>
          <w:szCs w:val="24"/>
          <w:bdr w:val="none" w:sz="0" w:space="0" w:color="auto" w:frame="1"/>
          <w:shd w:val="clear" w:color="auto" w:fill="FFFFFF"/>
        </w:rPr>
        <w:t>w</w:t>
      </w:r>
      <w:r w:rsidR="00AA1424" w:rsidRPr="00024039">
        <w:rPr>
          <w:rFonts w:ascii="Times New Roman" w:hAnsi="Times New Roman" w:cs="Times New Roman"/>
          <w:smallCaps/>
          <w:color w:val="000000" w:themeColor="text1"/>
          <w:sz w:val="24"/>
          <w:szCs w:val="24"/>
          <w:bdr w:val="none" w:sz="0" w:space="0" w:color="auto" w:frame="1"/>
          <w:shd w:val="clear" w:color="auto" w:fill="FFFFFF"/>
        </w:rPr>
        <w:t>ołącewicz</w:t>
      </w:r>
      <w:proofErr w:type="spellEnd"/>
      <w:r>
        <w:rPr>
          <w:rFonts w:ascii="Times New Roman" w:hAnsi="Times New Roman" w:cs="Times New Roman"/>
          <w:smallCaps/>
          <w:color w:val="000000" w:themeColor="text1"/>
          <w:sz w:val="24"/>
          <w:szCs w:val="24"/>
          <w:bdr w:val="none" w:sz="0" w:space="0" w:color="auto" w:frame="1"/>
          <w:shd w:val="clear" w:color="auto" w:fill="FFFFFF"/>
        </w:rPr>
        <w:t>,</w:t>
      </w:r>
      <w:r w:rsidR="00AA1424" w:rsidRPr="00024039">
        <w:rPr>
          <w:rFonts w:ascii="Times New Roman" w:hAnsi="Times New Roman" w:cs="Times New Roman"/>
          <w:color w:val="000000" w:themeColor="text1"/>
          <w:sz w:val="24"/>
          <w:szCs w:val="24"/>
          <w:bdr w:val="none" w:sz="0" w:space="0" w:color="auto" w:frame="1"/>
          <w:shd w:val="clear" w:color="auto" w:fill="FFFFFF"/>
        </w:rPr>
        <w:t xml:space="preserve"> Hubert. </w:t>
      </w:r>
      <w:r w:rsidR="00AA1424" w:rsidRPr="00024039">
        <w:rPr>
          <w:rStyle w:val="Zdraznn"/>
          <w:rFonts w:ascii="Times New Roman" w:hAnsi="Times New Roman" w:cs="Times New Roman"/>
          <w:bCs/>
          <w:color w:val="000000" w:themeColor="text1"/>
          <w:sz w:val="24"/>
          <w:szCs w:val="24"/>
          <w:shd w:val="clear" w:color="auto" w:fill="FFFFFF"/>
        </w:rPr>
        <w:t xml:space="preserve">Ministrant </w:t>
      </w:r>
      <w:proofErr w:type="spellStart"/>
      <w:r w:rsidR="00AA1424" w:rsidRPr="00024039">
        <w:rPr>
          <w:rStyle w:val="Zdraznn"/>
          <w:rFonts w:ascii="Times New Roman" w:hAnsi="Times New Roman" w:cs="Times New Roman"/>
          <w:bCs/>
          <w:color w:val="000000" w:themeColor="text1"/>
          <w:sz w:val="24"/>
          <w:szCs w:val="24"/>
          <w:shd w:val="clear" w:color="auto" w:fill="FFFFFF"/>
        </w:rPr>
        <w:t>przez</w:t>
      </w:r>
      <w:proofErr w:type="spellEnd"/>
      <w:r w:rsidR="00AA1424" w:rsidRPr="00024039">
        <w:rPr>
          <w:rStyle w:val="Zdraznn"/>
          <w:rFonts w:ascii="Times New Roman" w:hAnsi="Times New Roman" w:cs="Times New Roman"/>
          <w:bCs/>
          <w:color w:val="000000" w:themeColor="text1"/>
          <w:sz w:val="24"/>
          <w:szCs w:val="24"/>
          <w:shd w:val="clear" w:color="auto" w:fill="FFFFFF"/>
        </w:rPr>
        <w:t xml:space="preserve"> </w:t>
      </w:r>
      <w:proofErr w:type="spellStart"/>
      <w:r w:rsidR="00AA1424" w:rsidRPr="00024039">
        <w:rPr>
          <w:rStyle w:val="Zdraznn"/>
          <w:rFonts w:ascii="Times New Roman" w:hAnsi="Times New Roman" w:cs="Times New Roman"/>
          <w:bCs/>
          <w:color w:val="000000" w:themeColor="text1"/>
          <w:sz w:val="24"/>
          <w:szCs w:val="24"/>
          <w:shd w:val="clear" w:color="auto" w:fill="FFFFFF"/>
        </w:rPr>
        <w:t>cały</w:t>
      </w:r>
      <w:proofErr w:type="spellEnd"/>
      <w:r w:rsidR="00AA1424" w:rsidRPr="00024039">
        <w:rPr>
          <w:rStyle w:val="Zdraznn"/>
          <w:rFonts w:ascii="Times New Roman" w:hAnsi="Times New Roman" w:cs="Times New Roman"/>
          <w:bCs/>
          <w:color w:val="000000" w:themeColor="text1"/>
          <w:sz w:val="24"/>
          <w:szCs w:val="24"/>
          <w:shd w:val="clear" w:color="auto" w:fill="FFFFFF"/>
        </w:rPr>
        <w:t xml:space="preserve"> rok 2019. Kielce: </w:t>
      </w:r>
      <w:proofErr w:type="spellStart"/>
      <w:r w:rsidR="00AA1424" w:rsidRPr="00024039">
        <w:rPr>
          <w:rFonts w:ascii="Times New Roman" w:hAnsi="Times New Roman" w:cs="Times New Roman"/>
          <w:color w:val="000000" w:themeColor="text1"/>
          <w:sz w:val="24"/>
          <w:szCs w:val="24"/>
          <w:shd w:val="clear" w:color="auto" w:fill="FAFAFA"/>
        </w:rPr>
        <w:t>Jedność</w:t>
      </w:r>
      <w:proofErr w:type="spellEnd"/>
      <w:r w:rsidR="00AA1424" w:rsidRPr="00024039">
        <w:rPr>
          <w:rFonts w:ascii="Times New Roman" w:hAnsi="Times New Roman" w:cs="Times New Roman"/>
          <w:color w:val="000000" w:themeColor="text1"/>
          <w:sz w:val="24"/>
          <w:szCs w:val="24"/>
          <w:shd w:val="clear" w:color="auto" w:fill="FAFAFA"/>
        </w:rPr>
        <w:t xml:space="preserve">, 2018. s. 1. ISBN: </w:t>
      </w:r>
      <w:r w:rsidR="00AA1424" w:rsidRPr="00024039">
        <w:rPr>
          <w:rFonts w:ascii="Times New Roman" w:hAnsi="Times New Roman" w:cs="Times New Roman"/>
          <w:color w:val="000000" w:themeColor="text1"/>
          <w:sz w:val="24"/>
          <w:szCs w:val="24"/>
          <w:shd w:val="clear" w:color="auto" w:fill="FFFFFF"/>
        </w:rPr>
        <w:t>978-83-8144-083-7</w:t>
      </w:r>
      <w:r w:rsidR="00AA1424" w:rsidRPr="00024039">
        <w:rPr>
          <w:rFonts w:ascii="Times New Roman" w:hAnsi="Times New Roman" w:cs="Times New Roman"/>
          <w:color w:val="000000" w:themeColor="text1"/>
          <w:sz w:val="24"/>
          <w:szCs w:val="24"/>
          <w:shd w:val="clear" w:color="auto" w:fill="FAFAFA"/>
        </w:rPr>
        <w:t>.</w:t>
      </w:r>
    </w:p>
    <w:p w14:paraId="69C0FE90" w14:textId="4C4FFED6" w:rsidR="005662B8" w:rsidRPr="009B2488" w:rsidRDefault="000C20C8" w:rsidP="009B2488">
      <w:pPr>
        <w:pStyle w:val="Textpoznpodarou"/>
        <w:spacing w:before="240" w:after="240" w:line="360" w:lineRule="auto"/>
        <w:rPr>
          <w:rFonts w:ascii="Times New Roman" w:hAnsi="Times New Roman" w:cs="Times New Roman"/>
          <w:b/>
          <w:bCs/>
          <w:sz w:val="28"/>
          <w:szCs w:val="28"/>
        </w:rPr>
      </w:pPr>
      <w:r w:rsidRPr="009B2488">
        <w:rPr>
          <w:rFonts w:ascii="Times New Roman" w:hAnsi="Times New Roman" w:cs="Times New Roman"/>
          <w:b/>
          <w:bCs/>
          <w:sz w:val="28"/>
          <w:szCs w:val="28"/>
        </w:rPr>
        <w:t>Liturgické knihy</w:t>
      </w:r>
    </w:p>
    <w:p w14:paraId="160ECC82" w14:textId="77777777" w:rsidR="005665DD" w:rsidRPr="00024039" w:rsidRDefault="005665DD" w:rsidP="0043205A">
      <w:pPr>
        <w:pStyle w:val="Textpoznpodarou"/>
        <w:spacing w:line="360" w:lineRule="auto"/>
        <w:rPr>
          <w:rFonts w:ascii="Times New Roman" w:hAnsi="Times New Roman" w:cs="Times New Roman"/>
          <w:sz w:val="24"/>
          <w:szCs w:val="24"/>
        </w:rPr>
      </w:pPr>
      <w:r w:rsidRPr="00024039">
        <w:rPr>
          <w:rFonts w:ascii="Times New Roman" w:hAnsi="Times New Roman" w:cs="Times New Roman"/>
          <w:sz w:val="24"/>
          <w:szCs w:val="24"/>
        </w:rPr>
        <w:t>Český misál (</w:t>
      </w:r>
      <w:proofErr w:type="spellStart"/>
      <w:r w:rsidRPr="00024039">
        <w:rPr>
          <w:rFonts w:ascii="Times New Roman" w:hAnsi="Times New Roman" w:cs="Times New Roman"/>
          <w:sz w:val="24"/>
          <w:szCs w:val="24"/>
        </w:rPr>
        <w:t>ed</w:t>
      </w:r>
      <w:proofErr w:type="spellEnd"/>
      <w:r w:rsidRPr="00024039">
        <w:rPr>
          <w:rFonts w:ascii="Times New Roman" w:hAnsi="Times New Roman" w:cs="Times New Roman"/>
          <w:sz w:val="24"/>
          <w:szCs w:val="24"/>
        </w:rPr>
        <w:t>. 2015)</w:t>
      </w:r>
    </w:p>
    <w:p w14:paraId="32142877" w14:textId="77777777" w:rsidR="005665DD" w:rsidRPr="00024039" w:rsidRDefault="005665DD" w:rsidP="0043205A">
      <w:pPr>
        <w:pStyle w:val="Bezmezer"/>
        <w:spacing w:line="360" w:lineRule="auto"/>
        <w:rPr>
          <w:rFonts w:ascii="Times New Roman" w:hAnsi="Times New Roman" w:cs="Times New Roman"/>
          <w:sz w:val="24"/>
          <w:szCs w:val="24"/>
        </w:rPr>
      </w:pPr>
      <w:r w:rsidRPr="00024039">
        <w:rPr>
          <w:rFonts w:ascii="Times New Roman" w:hAnsi="Times New Roman" w:cs="Times New Roman"/>
          <w:sz w:val="24"/>
          <w:szCs w:val="24"/>
        </w:rPr>
        <w:t>(Všeobecná instrukce Římského misálu – GIRM, Úvod # 5).</w:t>
      </w:r>
    </w:p>
    <w:p w14:paraId="21B646C7" w14:textId="30B0DD67" w:rsidR="000C20C8" w:rsidRPr="009B2488" w:rsidRDefault="005665DD" w:rsidP="009B2488">
      <w:pPr>
        <w:pStyle w:val="Textpoznpodarou"/>
        <w:spacing w:before="240" w:after="240" w:line="360" w:lineRule="auto"/>
        <w:rPr>
          <w:rFonts w:ascii="Times New Roman" w:hAnsi="Times New Roman" w:cs="Times New Roman"/>
          <w:b/>
          <w:bCs/>
          <w:sz w:val="28"/>
          <w:szCs w:val="28"/>
        </w:rPr>
      </w:pPr>
      <w:r w:rsidRPr="009B2488">
        <w:rPr>
          <w:rFonts w:ascii="Times New Roman" w:hAnsi="Times New Roman" w:cs="Times New Roman"/>
          <w:b/>
          <w:bCs/>
          <w:sz w:val="28"/>
          <w:szCs w:val="28"/>
        </w:rPr>
        <w:t>Periodika</w:t>
      </w:r>
    </w:p>
    <w:p w14:paraId="30A7C32F" w14:textId="4A0B57BA" w:rsidR="005665DD" w:rsidRPr="00024039" w:rsidRDefault="00564543" w:rsidP="0043205A">
      <w:pPr>
        <w:spacing w:after="0" w:line="360" w:lineRule="auto"/>
        <w:ind w:left="709" w:hanging="709"/>
        <w:rPr>
          <w:rStyle w:val="Hypertextovodkaz"/>
          <w:rFonts w:ascii="Times New Roman" w:hAnsi="Times New Roman" w:cs="Times New Roman"/>
          <w:color w:val="000000" w:themeColor="text1"/>
          <w:sz w:val="24"/>
          <w:szCs w:val="24"/>
        </w:rPr>
      </w:pPr>
      <w:proofErr w:type="spellStart"/>
      <w:r>
        <w:rPr>
          <w:rFonts w:ascii="Times New Roman" w:hAnsi="Times New Roman" w:cs="Times New Roman"/>
          <w:smallCaps/>
          <w:sz w:val="24"/>
          <w:szCs w:val="24"/>
        </w:rPr>
        <w:t>d</w:t>
      </w:r>
      <w:r w:rsidR="005665DD" w:rsidRPr="00024039">
        <w:rPr>
          <w:rFonts w:ascii="Times New Roman" w:hAnsi="Times New Roman" w:cs="Times New Roman"/>
          <w:smallCaps/>
          <w:sz w:val="24"/>
          <w:szCs w:val="24"/>
        </w:rPr>
        <w:t>emel</w:t>
      </w:r>
      <w:proofErr w:type="spellEnd"/>
      <w:r w:rsidR="005665DD" w:rsidRPr="00024039">
        <w:rPr>
          <w:rFonts w:ascii="Times New Roman" w:hAnsi="Times New Roman" w:cs="Times New Roman"/>
          <w:sz w:val="24"/>
          <w:szCs w:val="24"/>
        </w:rPr>
        <w:t xml:space="preserve">, Zdeněk: „Animace liturgie.“ </w:t>
      </w:r>
      <w:r w:rsidR="005665DD" w:rsidRPr="00024039">
        <w:rPr>
          <w:rFonts w:ascii="Times New Roman" w:hAnsi="Times New Roman" w:cs="Times New Roman"/>
          <w:i/>
          <w:sz w:val="24"/>
          <w:szCs w:val="24"/>
        </w:rPr>
        <w:t xml:space="preserve">Studia </w:t>
      </w:r>
      <w:proofErr w:type="spellStart"/>
      <w:r w:rsidR="005665DD" w:rsidRPr="00024039">
        <w:rPr>
          <w:rFonts w:ascii="Times New Roman" w:hAnsi="Times New Roman" w:cs="Times New Roman"/>
          <w:i/>
          <w:sz w:val="24"/>
          <w:szCs w:val="24"/>
        </w:rPr>
        <w:t>theologica</w:t>
      </w:r>
      <w:proofErr w:type="spellEnd"/>
      <w:r w:rsidR="005665DD" w:rsidRPr="00024039">
        <w:rPr>
          <w:rFonts w:ascii="Times New Roman" w:hAnsi="Times New Roman" w:cs="Times New Roman"/>
          <w:sz w:val="24"/>
          <w:szCs w:val="24"/>
        </w:rPr>
        <w:t>.</w:t>
      </w:r>
      <w:r w:rsidR="005665DD" w:rsidRPr="00024039">
        <w:rPr>
          <w:rFonts w:ascii="Times New Roman" w:hAnsi="Times New Roman" w:cs="Times New Roman"/>
          <w:i/>
          <w:sz w:val="24"/>
          <w:szCs w:val="24"/>
        </w:rPr>
        <w:t xml:space="preserve"> </w:t>
      </w:r>
      <w:r w:rsidR="005665DD" w:rsidRPr="00024039">
        <w:rPr>
          <w:rFonts w:ascii="Times New Roman" w:hAnsi="Times New Roman" w:cs="Times New Roman"/>
          <w:sz w:val="24"/>
          <w:szCs w:val="24"/>
        </w:rPr>
        <w:t xml:space="preserve">13, č. 1 [43], (2011). s. 105. Dostupné z: </w:t>
      </w:r>
      <w:hyperlink r:id="rId10" w:history="1">
        <w:r w:rsidR="005665DD" w:rsidRPr="00024039">
          <w:rPr>
            <w:rStyle w:val="Hypertextovodkaz"/>
            <w:rFonts w:ascii="Times New Roman" w:hAnsi="Times New Roman" w:cs="Times New Roman"/>
            <w:color w:val="000000" w:themeColor="text1"/>
            <w:sz w:val="24"/>
            <w:szCs w:val="24"/>
          </w:rPr>
          <w:t>https://www.studiatheologica.eu/pdfs/sth/2011/01/06.pdf</w:t>
        </w:r>
      </w:hyperlink>
    </w:p>
    <w:p w14:paraId="1F67A063" w14:textId="7151BCDD" w:rsidR="00264BCE" w:rsidRPr="00F86527" w:rsidRDefault="00564543" w:rsidP="00264BCE">
      <w:pPr>
        <w:spacing w:after="0" w:line="360" w:lineRule="auto"/>
        <w:ind w:left="709" w:hanging="709"/>
        <w:rPr>
          <w:rStyle w:val="Hypertextovodkaz"/>
          <w:rFonts w:ascii="Times New Roman" w:hAnsi="Times New Roman" w:cs="Times New Roman"/>
          <w:color w:val="000000" w:themeColor="text1"/>
          <w:sz w:val="24"/>
          <w:szCs w:val="24"/>
          <w:u w:val="none"/>
        </w:rPr>
      </w:pPr>
      <w:proofErr w:type="spellStart"/>
      <w:r>
        <w:rPr>
          <w:rFonts w:ascii="Times New Roman" w:hAnsi="Times New Roman" w:cs="Times New Roman"/>
          <w:smallCaps/>
          <w:sz w:val="24"/>
          <w:szCs w:val="24"/>
        </w:rPr>
        <w:t>d</w:t>
      </w:r>
      <w:r w:rsidR="00264BCE" w:rsidRPr="00264BCE">
        <w:rPr>
          <w:rFonts w:ascii="Times New Roman" w:hAnsi="Times New Roman" w:cs="Times New Roman"/>
          <w:smallCaps/>
          <w:sz w:val="24"/>
          <w:szCs w:val="24"/>
        </w:rPr>
        <w:t>ořičák</w:t>
      </w:r>
      <w:proofErr w:type="spellEnd"/>
      <w:r w:rsidR="00264BCE" w:rsidRPr="00264BCE">
        <w:rPr>
          <w:rStyle w:val="Hypertextovodkaz"/>
          <w:rFonts w:ascii="Times New Roman" w:hAnsi="Times New Roman" w:cs="Times New Roman"/>
          <w:color w:val="000000" w:themeColor="text1"/>
          <w:sz w:val="24"/>
          <w:szCs w:val="24"/>
          <w:u w:val="none"/>
        </w:rPr>
        <w:t xml:space="preserve">, Lukáš: „Cesta ke skautskému slibu. Příprava ke slibu na motivy pana </w:t>
      </w:r>
      <w:proofErr w:type="spellStart"/>
      <w:r w:rsidR="00264BCE" w:rsidRPr="00264BCE">
        <w:rPr>
          <w:rStyle w:val="Hypertextovodkaz"/>
          <w:rFonts w:ascii="Times New Roman" w:hAnsi="Times New Roman" w:cs="Times New Roman"/>
          <w:color w:val="000000" w:themeColor="text1"/>
          <w:sz w:val="24"/>
          <w:szCs w:val="24"/>
          <w:u w:val="none"/>
        </w:rPr>
        <w:t>Blooma</w:t>
      </w:r>
      <w:proofErr w:type="spellEnd"/>
      <w:r w:rsidR="00264BCE" w:rsidRPr="00264BCE">
        <w:rPr>
          <w:rStyle w:val="Hypertextovodkaz"/>
          <w:rFonts w:ascii="Times New Roman" w:hAnsi="Times New Roman" w:cs="Times New Roman"/>
          <w:color w:val="000000" w:themeColor="text1"/>
          <w:sz w:val="24"/>
          <w:szCs w:val="24"/>
          <w:u w:val="none"/>
        </w:rPr>
        <w:t xml:space="preserve">.“ </w:t>
      </w:r>
      <w:r w:rsidR="00264BCE" w:rsidRPr="00264BCE">
        <w:rPr>
          <w:rStyle w:val="Hypertextovodkaz"/>
          <w:rFonts w:ascii="Times New Roman" w:hAnsi="Times New Roman" w:cs="Times New Roman"/>
          <w:i/>
          <w:color w:val="000000" w:themeColor="text1"/>
          <w:sz w:val="24"/>
          <w:szCs w:val="24"/>
          <w:u w:val="none"/>
        </w:rPr>
        <w:t xml:space="preserve">Skauting. </w:t>
      </w:r>
      <w:r w:rsidR="00264BCE" w:rsidRPr="00264BCE">
        <w:rPr>
          <w:rStyle w:val="Hypertextovodkaz"/>
          <w:rFonts w:ascii="Times New Roman" w:hAnsi="Times New Roman" w:cs="Times New Roman"/>
          <w:color w:val="000000" w:themeColor="text1"/>
          <w:sz w:val="24"/>
          <w:szCs w:val="24"/>
          <w:u w:val="none"/>
        </w:rPr>
        <w:t>3, 2022. s. 27. Dostupné z: https://casopis.skauting.cz/cofk88fsfok4c2/uploads/2022/06/Skauting-3-2022__cerven-_web.pdf</w:t>
      </w:r>
    </w:p>
    <w:p w14:paraId="555CC0A0" w14:textId="65EBAA92" w:rsidR="005665DD" w:rsidRPr="009B2488" w:rsidRDefault="00564543" w:rsidP="009B2488">
      <w:pPr>
        <w:pStyle w:val="Textpoznpodarou"/>
        <w:spacing w:line="360" w:lineRule="auto"/>
        <w:ind w:left="709" w:hanging="709"/>
        <w:rPr>
          <w:rFonts w:ascii="Times New Roman" w:hAnsi="Times New Roman" w:cs="Times New Roman"/>
          <w:sz w:val="24"/>
          <w:szCs w:val="24"/>
        </w:rPr>
      </w:pPr>
      <w:r>
        <w:rPr>
          <w:rFonts w:ascii="Times New Roman" w:hAnsi="Times New Roman" w:cs="Times New Roman"/>
          <w:smallCaps/>
          <w:sz w:val="24"/>
          <w:szCs w:val="24"/>
        </w:rPr>
        <w:t>k</w:t>
      </w:r>
      <w:r w:rsidR="00436C60" w:rsidRPr="00024039">
        <w:rPr>
          <w:rFonts w:ascii="Times New Roman" w:hAnsi="Times New Roman" w:cs="Times New Roman"/>
          <w:smallCaps/>
          <w:sz w:val="24"/>
          <w:szCs w:val="24"/>
        </w:rPr>
        <w:t>opeček</w:t>
      </w:r>
      <w:r w:rsidR="00436C60" w:rsidRPr="00024039">
        <w:rPr>
          <w:rFonts w:ascii="Times New Roman" w:hAnsi="Times New Roman" w:cs="Times New Roman"/>
          <w:sz w:val="24"/>
          <w:szCs w:val="24"/>
        </w:rPr>
        <w:t xml:space="preserve">, Pavel: „Liturgie a farnost při různých formách nedělního slavení.“ </w:t>
      </w:r>
      <w:r w:rsidR="00436C60" w:rsidRPr="00024039">
        <w:rPr>
          <w:rFonts w:ascii="Times New Roman" w:hAnsi="Times New Roman" w:cs="Times New Roman"/>
          <w:i/>
          <w:sz w:val="24"/>
          <w:szCs w:val="24"/>
        </w:rPr>
        <w:t xml:space="preserve">Studia </w:t>
      </w:r>
      <w:proofErr w:type="spellStart"/>
      <w:r w:rsidR="00436C60" w:rsidRPr="00024039">
        <w:rPr>
          <w:rFonts w:ascii="Times New Roman" w:hAnsi="Times New Roman" w:cs="Times New Roman"/>
          <w:i/>
          <w:sz w:val="24"/>
          <w:szCs w:val="24"/>
        </w:rPr>
        <w:t>theologica</w:t>
      </w:r>
      <w:proofErr w:type="spellEnd"/>
      <w:r w:rsidR="00436C60" w:rsidRPr="00024039">
        <w:rPr>
          <w:rFonts w:ascii="Times New Roman" w:hAnsi="Times New Roman" w:cs="Times New Roman"/>
          <w:sz w:val="24"/>
          <w:szCs w:val="24"/>
        </w:rPr>
        <w:t>. 22 (2), 2020. s. 49. Dostupné z: https://www.studiatheologica.eu/pdfs/sth/2020/02/04.pdf</w:t>
      </w:r>
    </w:p>
    <w:p w14:paraId="0C2BFA81" w14:textId="0D35C0F3" w:rsidR="005665DD" w:rsidRPr="009B2488" w:rsidRDefault="005665DD" w:rsidP="009B2488">
      <w:pPr>
        <w:pStyle w:val="Textpoznpodarou"/>
        <w:spacing w:before="240" w:after="240" w:line="360" w:lineRule="auto"/>
        <w:rPr>
          <w:rFonts w:ascii="Times New Roman" w:hAnsi="Times New Roman" w:cs="Times New Roman"/>
          <w:b/>
          <w:bCs/>
          <w:sz w:val="28"/>
          <w:szCs w:val="28"/>
        </w:rPr>
      </w:pPr>
      <w:r w:rsidRPr="009B2488">
        <w:rPr>
          <w:rFonts w:ascii="Times New Roman" w:hAnsi="Times New Roman" w:cs="Times New Roman"/>
          <w:b/>
          <w:bCs/>
          <w:sz w:val="28"/>
          <w:szCs w:val="28"/>
        </w:rPr>
        <w:t>Internetové zdroje</w:t>
      </w:r>
    </w:p>
    <w:p w14:paraId="79771A8B" w14:textId="708EF108" w:rsidR="006E71FE" w:rsidRPr="00024039" w:rsidRDefault="00564543" w:rsidP="0043205A">
      <w:pPr>
        <w:pStyle w:val="Bezmezer"/>
        <w:spacing w:line="360" w:lineRule="auto"/>
        <w:ind w:left="709" w:hanging="709"/>
        <w:rPr>
          <w:rFonts w:ascii="Times New Roman" w:eastAsia="Times New Roman" w:hAnsi="Times New Roman" w:cs="Times New Roman"/>
          <w:color w:val="202124"/>
          <w:kern w:val="0"/>
          <w:sz w:val="24"/>
          <w:szCs w:val="24"/>
          <w:lang w:eastAsia="cs-CZ"/>
          <w14:ligatures w14:val="none"/>
        </w:rPr>
      </w:pPr>
      <w:proofErr w:type="spellStart"/>
      <w:r>
        <w:rPr>
          <w:rFonts w:ascii="Times New Roman" w:hAnsi="Times New Roman" w:cs="Times New Roman"/>
          <w:smallCaps/>
          <w:sz w:val="24"/>
          <w:szCs w:val="24"/>
        </w:rPr>
        <w:t>d</w:t>
      </w:r>
      <w:r w:rsidR="006E71FE" w:rsidRPr="00024039">
        <w:rPr>
          <w:rFonts w:ascii="Times New Roman" w:hAnsi="Times New Roman" w:cs="Times New Roman"/>
          <w:smallCaps/>
          <w:sz w:val="24"/>
          <w:szCs w:val="24"/>
        </w:rPr>
        <w:t>emel</w:t>
      </w:r>
      <w:proofErr w:type="spellEnd"/>
      <w:r w:rsidR="006E71FE" w:rsidRPr="00024039">
        <w:rPr>
          <w:rFonts w:ascii="Times New Roman" w:hAnsi="Times New Roman" w:cs="Times New Roman"/>
          <w:smallCaps/>
          <w:sz w:val="24"/>
          <w:szCs w:val="24"/>
        </w:rPr>
        <w:t>,</w:t>
      </w:r>
      <w:r w:rsidR="006E71FE" w:rsidRPr="00024039">
        <w:rPr>
          <w:rFonts w:ascii="Times New Roman" w:hAnsi="Times New Roman" w:cs="Times New Roman"/>
          <w:sz w:val="24"/>
          <w:szCs w:val="24"/>
        </w:rPr>
        <w:t xml:space="preserve"> Zdeněk: </w:t>
      </w:r>
      <w:r w:rsidR="006E71FE" w:rsidRPr="00024039">
        <w:rPr>
          <w:rFonts w:ascii="Times New Roman" w:hAnsi="Times New Roman" w:cs="Times New Roman"/>
          <w:i/>
          <w:iCs/>
          <w:sz w:val="24"/>
          <w:szCs w:val="24"/>
        </w:rPr>
        <w:t>Liturgické služby laiků v dějinách</w:t>
      </w:r>
      <w:r w:rsidR="006E71FE" w:rsidRPr="00024039">
        <w:rPr>
          <w:rFonts w:ascii="Times New Roman" w:hAnsi="Times New Roman" w:cs="Times New Roman"/>
          <w:sz w:val="24"/>
          <w:szCs w:val="24"/>
        </w:rPr>
        <w:t xml:space="preserve">. In: Getsemany, [152 léto 2004], [online], [cit.9. 10. 2023]. Dostupné </w:t>
      </w:r>
      <w:r w:rsidR="001854C9">
        <w:rPr>
          <w:rFonts w:ascii="Times New Roman" w:hAnsi="Times New Roman" w:cs="Times New Roman"/>
          <w:sz w:val="24"/>
          <w:szCs w:val="24"/>
        </w:rPr>
        <w:t>na</w:t>
      </w:r>
      <w:r w:rsidR="006E71FE" w:rsidRPr="00024039">
        <w:rPr>
          <w:rFonts w:ascii="Times New Roman" w:hAnsi="Times New Roman" w:cs="Times New Roman"/>
          <w:sz w:val="24"/>
          <w:szCs w:val="24"/>
        </w:rPr>
        <w:t xml:space="preserve">: </w:t>
      </w:r>
      <w:r w:rsidR="006E71FE" w:rsidRPr="001854C9">
        <w:rPr>
          <w:rFonts w:ascii="Times New Roman" w:hAnsi="Times New Roman" w:cs="Times New Roman"/>
          <w:sz w:val="24"/>
          <w:szCs w:val="24"/>
        </w:rPr>
        <w:t xml:space="preserve">https://www.getsemany.cz/node/879. </w:t>
      </w:r>
      <w:r w:rsidR="006E71FE" w:rsidRPr="00024039">
        <w:rPr>
          <w:rFonts w:ascii="Times New Roman" w:hAnsi="Times New Roman" w:cs="Times New Roman"/>
          <w:sz w:val="24"/>
          <w:szCs w:val="24"/>
        </w:rPr>
        <w:t xml:space="preserve"> </w:t>
      </w:r>
    </w:p>
    <w:p w14:paraId="5479370B" w14:textId="77777777" w:rsidR="006E71FE" w:rsidRPr="00024039" w:rsidRDefault="006E71FE" w:rsidP="0043205A">
      <w:pPr>
        <w:pStyle w:val="Textpoznpodarou"/>
        <w:spacing w:line="360" w:lineRule="auto"/>
        <w:rPr>
          <w:rFonts w:ascii="Times New Roman" w:hAnsi="Times New Roman" w:cs="Times New Roman"/>
          <w:sz w:val="24"/>
          <w:szCs w:val="24"/>
        </w:rPr>
      </w:pPr>
    </w:p>
    <w:p w14:paraId="783FFD3A" w14:textId="516C64B5" w:rsidR="006E71FE" w:rsidRPr="00024039" w:rsidRDefault="006E71FE" w:rsidP="0043205A">
      <w:pPr>
        <w:pStyle w:val="Textpoznpodarou"/>
        <w:spacing w:line="360" w:lineRule="auto"/>
        <w:ind w:left="709" w:hanging="709"/>
        <w:rPr>
          <w:rFonts w:ascii="Times New Roman" w:hAnsi="Times New Roman" w:cs="Times New Roman"/>
          <w:sz w:val="24"/>
          <w:szCs w:val="24"/>
        </w:rPr>
      </w:pPr>
      <w:r w:rsidRPr="00024039">
        <w:rPr>
          <w:rFonts w:ascii="Times New Roman" w:hAnsi="Times New Roman" w:cs="Times New Roman"/>
          <w:sz w:val="24"/>
          <w:szCs w:val="24"/>
        </w:rPr>
        <w:t xml:space="preserve">Eparchy </w:t>
      </w:r>
      <w:proofErr w:type="spellStart"/>
      <w:r w:rsidRPr="00024039">
        <w:rPr>
          <w:rFonts w:ascii="Times New Roman" w:hAnsi="Times New Roman" w:cs="Times New Roman"/>
          <w:sz w:val="24"/>
          <w:szCs w:val="24"/>
        </w:rPr>
        <w:t>of</w:t>
      </w:r>
      <w:proofErr w:type="spellEnd"/>
      <w:r w:rsidRPr="00024039">
        <w:rPr>
          <w:rFonts w:ascii="Times New Roman" w:hAnsi="Times New Roman" w:cs="Times New Roman"/>
          <w:sz w:val="24"/>
          <w:szCs w:val="24"/>
        </w:rPr>
        <w:t xml:space="preserve"> St. </w:t>
      </w:r>
      <w:proofErr w:type="spellStart"/>
      <w:r w:rsidRPr="00024039">
        <w:rPr>
          <w:rFonts w:ascii="Times New Roman" w:hAnsi="Times New Roman" w:cs="Times New Roman"/>
          <w:sz w:val="24"/>
          <w:szCs w:val="24"/>
        </w:rPr>
        <w:t>Maron</w:t>
      </w:r>
      <w:proofErr w:type="spellEnd"/>
      <w:r w:rsidRPr="00024039">
        <w:rPr>
          <w:rFonts w:ascii="Times New Roman" w:hAnsi="Times New Roman" w:cs="Times New Roman"/>
          <w:sz w:val="24"/>
          <w:szCs w:val="24"/>
        </w:rPr>
        <w:t xml:space="preserve"> </w:t>
      </w:r>
      <w:proofErr w:type="spellStart"/>
      <w:r w:rsidRPr="00024039">
        <w:rPr>
          <w:rFonts w:ascii="Times New Roman" w:hAnsi="Times New Roman" w:cs="Times New Roman"/>
          <w:sz w:val="24"/>
          <w:szCs w:val="24"/>
        </w:rPr>
        <w:t>of</w:t>
      </w:r>
      <w:proofErr w:type="spellEnd"/>
      <w:r w:rsidRPr="00024039">
        <w:rPr>
          <w:rFonts w:ascii="Times New Roman" w:hAnsi="Times New Roman" w:cs="Times New Roman"/>
          <w:sz w:val="24"/>
          <w:szCs w:val="24"/>
        </w:rPr>
        <w:t xml:space="preserve"> Brooklyn. </w:t>
      </w:r>
      <w:proofErr w:type="spellStart"/>
      <w:r w:rsidRPr="00024039">
        <w:rPr>
          <w:rFonts w:ascii="Times New Roman" w:hAnsi="Times New Roman" w:cs="Times New Roman"/>
          <w:i/>
          <w:sz w:val="24"/>
          <w:szCs w:val="24"/>
        </w:rPr>
        <w:t>Knights</w:t>
      </w:r>
      <w:proofErr w:type="spellEnd"/>
      <w:r w:rsidRPr="00024039">
        <w:rPr>
          <w:rFonts w:ascii="Times New Roman" w:hAnsi="Times New Roman" w:cs="Times New Roman"/>
          <w:i/>
          <w:sz w:val="24"/>
          <w:szCs w:val="24"/>
        </w:rPr>
        <w:t xml:space="preserve"> </w:t>
      </w:r>
      <w:proofErr w:type="spellStart"/>
      <w:r w:rsidRPr="00024039">
        <w:rPr>
          <w:rFonts w:ascii="Times New Roman" w:hAnsi="Times New Roman" w:cs="Times New Roman"/>
          <w:i/>
          <w:sz w:val="24"/>
          <w:szCs w:val="24"/>
        </w:rPr>
        <w:t>of</w:t>
      </w:r>
      <w:proofErr w:type="spellEnd"/>
      <w:r w:rsidRPr="00024039">
        <w:rPr>
          <w:rFonts w:ascii="Times New Roman" w:hAnsi="Times New Roman" w:cs="Times New Roman"/>
          <w:i/>
          <w:sz w:val="24"/>
          <w:szCs w:val="24"/>
        </w:rPr>
        <w:t xml:space="preserve"> </w:t>
      </w:r>
      <w:proofErr w:type="spellStart"/>
      <w:r w:rsidRPr="00024039">
        <w:rPr>
          <w:rFonts w:ascii="Times New Roman" w:hAnsi="Times New Roman" w:cs="Times New Roman"/>
          <w:i/>
          <w:sz w:val="24"/>
          <w:szCs w:val="24"/>
        </w:rPr>
        <w:t>the</w:t>
      </w:r>
      <w:proofErr w:type="spellEnd"/>
      <w:r w:rsidRPr="00024039">
        <w:rPr>
          <w:rFonts w:ascii="Times New Roman" w:hAnsi="Times New Roman" w:cs="Times New Roman"/>
          <w:i/>
          <w:sz w:val="24"/>
          <w:szCs w:val="24"/>
        </w:rPr>
        <w:t xml:space="preserve"> </w:t>
      </w:r>
      <w:proofErr w:type="spellStart"/>
      <w:r w:rsidRPr="00024039">
        <w:rPr>
          <w:rFonts w:ascii="Times New Roman" w:hAnsi="Times New Roman" w:cs="Times New Roman"/>
          <w:i/>
          <w:sz w:val="24"/>
          <w:szCs w:val="24"/>
        </w:rPr>
        <w:t>Altar</w:t>
      </w:r>
      <w:proofErr w:type="spellEnd"/>
      <w:r w:rsidRPr="00024039">
        <w:rPr>
          <w:rFonts w:ascii="Times New Roman" w:hAnsi="Times New Roman" w:cs="Times New Roman"/>
          <w:i/>
          <w:sz w:val="24"/>
          <w:szCs w:val="24"/>
        </w:rPr>
        <w:t xml:space="preserve"> Handbook</w:t>
      </w:r>
      <w:r w:rsidRPr="00024039">
        <w:rPr>
          <w:rFonts w:ascii="Times New Roman" w:hAnsi="Times New Roman" w:cs="Times New Roman"/>
          <w:sz w:val="24"/>
          <w:szCs w:val="24"/>
        </w:rPr>
        <w:t xml:space="preserve"> [online]. New York: Eparchy </w:t>
      </w:r>
      <w:proofErr w:type="spellStart"/>
      <w:r w:rsidRPr="00024039">
        <w:rPr>
          <w:rFonts w:ascii="Times New Roman" w:hAnsi="Times New Roman" w:cs="Times New Roman"/>
          <w:sz w:val="24"/>
          <w:szCs w:val="24"/>
        </w:rPr>
        <w:t>of</w:t>
      </w:r>
      <w:proofErr w:type="spellEnd"/>
      <w:r w:rsidRPr="00024039">
        <w:rPr>
          <w:rFonts w:ascii="Times New Roman" w:hAnsi="Times New Roman" w:cs="Times New Roman"/>
          <w:sz w:val="24"/>
          <w:szCs w:val="24"/>
        </w:rPr>
        <w:t xml:space="preserve"> St. </w:t>
      </w:r>
      <w:proofErr w:type="spellStart"/>
      <w:r w:rsidRPr="00024039">
        <w:rPr>
          <w:rFonts w:ascii="Times New Roman" w:hAnsi="Times New Roman" w:cs="Times New Roman"/>
          <w:sz w:val="24"/>
          <w:szCs w:val="24"/>
        </w:rPr>
        <w:t>Maron</w:t>
      </w:r>
      <w:proofErr w:type="spellEnd"/>
      <w:r w:rsidRPr="00024039">
        <w:rPr>
          <w:rFonts w:ascii="Times New Roman" w:hAnsi="Times New Roman" w:cs="Times New Roman"/>
          <w:sz w:val="24"/>
          <w:szCs w:val="24"/>
        </w:rPr>
        <w:t xml:space="preserve"> </w:t>
      </w:r>
      <w:proofErr w:type="spellStart"/>
      <w:r w:rsidRPr="00024039">
        <w:rPr>
          <w:rFonts w:ascii="Times New Roman" w:hAnsi="Times New Roman" w:cs="Times New Roman"/>
          <w:sz w:val="24"/>
          <w:szCs w:val="24"/>
        </w:rPr>
        <w:t>of</w:t>
      </w:r>
      <w:proofErr w:type="spellEnd"/>
      <w:r w:rsidRPr="00024039">
        <w:rPr>
          <w:rFonts w:ascii="Times New Roman" w:hAnsi="Times New Roman" w:cs="Times New Roman"/>
          <w:sz w:val="24"/>
          <w:szCs w:val="24"/>
        </w:rPr>
        <w:t xml:space="preserve"> Brooklyn, 2017. [cit. 2024-04-08]. s. 12. Dostupné </w:t>
      </w:r>
      <w:r w:rsidR="001854C9">
        <w:rPr>
          <w:rFonts w:ascii="Times New Roman" w:hAnsi="Times New Roman" w:cs="Times New Roman"/>
          <w:sz w:val="24"/>
          <w:szCs w:val="24"/>
        </w:rPr>
        <w:t>na</w:t>
      </w:r>
      <w:r w:rsidRPr="00024039">
        <w:rPr>
          <w:rFonts w:ascii="Times New Roman" w:hAnsi="Times New Roman" w:cs="Times New Roman"/>
          <w:sz w:val="24"/>
          <w:szCs w:val="24"/>
        </w:rPr>
        <w:t>: https://stanthonylawrence.org/wp-content/uploads/2017/06/Knights-of-the-Altar-Handbook.pdf</w:t>
      </w:r>
    </w:p>
    <w:p w14:paraId="14E94551" w14:textId="796977E4" w:rsidR="006E71FE" w:rsidRPr="00024039" w:rsidRDefault="00564543" w:rsidP="0043205A">
      <w:pPr>
        <w:pStyle w:val="Textpoznpodarou"/>
        <w:spacing w:line="360" w:lineRule="auto"/>
        <w:ind w:left="709" w:hanging="709"/>
        <w:rPr>
          <w:rFonts w:ascii="Times New Roman" w:hAnsi="Times New Roman" w:cs="Times New Roman"/>
          <w:sz w:val="24"/>
          <w:szCs w:val="24"/>
        </w:rPr>
      </w:pPr>
      <w:proofErr w:type="spellStart"/>
      <w:r>
        <w:rPr>
          <w:rFonts w:ascii="Times New Roman" w:hAnsi="Times New Roman" w:cs="Times New Roman"/>
          <w:smallCaps/>
          <w:sz w:val="24"/>
          <w:szCs w:val="24"/>
        </w:rPr>
        <w:t>ettler</w:t>
      </w:r>
      <w:proofErr w:type="spellEnd"/>
      <w:r w:rsidR="006E71FE" w:rsidRPr="00024039">
        <w:rPr>
          <w:rFonts w:ascii="Times New Roman" w:hAnsi="Times New Roman" w:cs="Times New Roman"/>
          <w:sz w:val="24"/>
          <w:szCs w:val="24"/>
        </w:rPr>
        <w:t xml:space="preserve">, Dominik. </w:t>
      </w:r>
      <w:proofErr w:type="spellStart"/>
      <w:r w:rsidR="006E71FE" w:rsidRPr="00024039">
        <w:rPr>
          <w:rFonts w:ascii="Times New Roman" w:hAnsi="Times New Roman" w:cs="Times New Roman"/>
          <w:sz w:val="24"/>
          <w:szCs w:val="24"/>
        </w:rPr>
        <w:t>Legio</w:t>
      </w:r>
      <w:proofErr w:type="spellEnd"/>
      <w:r w:rsidR="006E71FE" w:rsidRPr="00024039">
        <w:rPr>
          <w:rFonts w:ascii="Times New Roman" w:hAnsi="Times New Roman" w:cs="Times New Roman"/>
          <w:sz w:val="24"/>
          <w:szCs w:val="24"/>
        </w:rPr>
        <w:t xml:space="preserve"> Angelica – historie a inspirace pro výchovu ministrantů. Praha, 2016. Diplomová práce. Univerzita Karlova v Praze, Katolická teologická fakulta. Prof. </w:t>
      </w:r>
      <w:proofErr w:type="spellStart"/>
      <w:r w:rsidR="006E71FE" w:rsidRPr="00024039">
        <w:rPr>
          <w:rFonts w:ascii="Times New Roman" w:hAnsi="Times New Roman" w:cs="Times New Roman"/>
          <w:sz w:val="24"/>
          <w:szCs w:val="24"/>
        </w:rPr>
        <w:t>PhLic</w:t>
      </w:r>
      <w:proofErr w:type="spellEnd"/>
      <w:r w:rsidR="006E71FE" w:rsidRPr="00024039">
        <w:rPr>
          <w:rFonts w:ascii="Times New Roman" w:hAnsi="Times New Roman" w:cs="Times New Roman"/>
          <w:sz w:val="24"/>
          <w:szCs w:val="24"/>
        </w:rPr>
        <w:t xml:space="preserve">. Vojtěch Novotný, </w:t>
      </w:r>
      <w:proofErr w:type="spellStart"/>
      <w:r w:rsidR="006E71FE" w:rsidRPr="00024039">
        <w:rPr>
          <w:rFonts w:ascii="Times New Roman" w:hAnsi="Times New Roman" w:cs="Times New Roman"/>
          <w:sz w:val="24"/>
          <w:szCs w:val="24"/>
        </w:rPr>
        <w:t>Th.D</w:t>
      </w:r>
      <w:proofErr w:type="spellEnd"/>
      <w:r w:rsidR="006E71FE" w:rsidRPr="00024039">
        <w:rPr>
          <w:rFonts w:ascii="Times New Roman" w:hAnsi="Times New Roman" w:cs="Times New Roman"/>
          <w:sz w:val="24"/>
          <w:szCs w:val="24"/>
        </w:rPr>
        <w:t>. https://is.cuni.cz/webapps/zzp/detail/152359/</w:t>
      </w:r>
    </w:p>
    <w:p w14:paraId="0ED796E0" w14:textId="65D3481A" w:rsidR="006E71FE" w:rsidRPr="00024039" w:rsidRDefault="006E71FE" w:rsidP="0043205A">
      <w:pPr>
        <w:pStyle w:val="Bezmezer"/>
        <w:spacing w:line="360" w:lineRule="auto"/>
        <w:ind w:left="709" w:hanging="709"/>
        <w:rPr>
          <w:rFonts w:ascii="Times New Roman" w:hAnsi="Times New Roman" w:cs="Times New Roman"/>
          <w:sz w:val="24"/>
          <w:szCs w:val="24"/>
        </w:rPr>
      </w:pPr>
      <w:r w:rsidRPr="00024039">
        <w:rPr>
          <w:rFonts w:ascii="Times New Roman" w:hAnsi="Times New Roman" w:cs="Times New Roman"/>
          <w:sz w:val="24"/>
          <w:szCs w:val="24"/>
        </w:rPr>
        <w:t xml:space="preserve">Z latinského presbyterium – kněžiště – chrámový prostor vyhrazený kněžím, [online], [cit. 2023-19-10]. dostupné z: </w:t>
      </w:r>
      <w:r w:rsidRPr="00024039">
        <w:rPr>
          <w:rFonts w:ascii="Times New Roman" w:eastAsia="Times New Roman" w:hAnsi="Times New Roman" w:cs="Times New Roman"/>
          <w:kern w:val="0"/>
          <w:sz w:val="24"/>
          <w:szCs w:val="24"/>
          <w:lang w:eastAsia="cs-CZ"/>
          <w14:ligatures w14:val="none"/>
        </w:rPr>
        <w:t>https://slovnik-cizich-slov.abz.cz/web.php/slovo/presbytar-presbyterium.</w:t>
      </w:r>
    </w:p>
    <w:p w14:paraId="54F28749" w14:textId="77777777" w:rsidR="00454DF4" w:rsidRPr="009B2488" w:rsidRDefault="00454DF4" w:rsidP="009B2488">
      <w:pPr>
        <w:shd w:val="clear" w:color="auto" w:fill="FFFFFF"/>
        <w:spacing w:before="240" w:after="240" w:line="360" w:lineRule="auto"/>
        <w:rPr>
          <w:rFonts w:ascii="Times New Roman" w:eastAsia="Times New Roman" w:hAnsi="Times New Roman" w:cs="Times New Roman"/>
          <w:b/>
          <w:bCs/>
          <w:spacing w:val="5"/>
          <w:sz w:val="28"/>
          <w:szCs w:val="28"/>
          <w:lang w:eastAsia="cs-CZ"/>
        </w:rPr>
      </w:pPr>
      <w:r w:rsidRPr="009B2488">
        <w:rPr>
          <w:rFonts w:ascii="Times New Roman" w:eastAsia="Times New Roman" w:hAnsi="Times New Roman" w:cs="Times New Roman"/>
          <w:b/>
          <w:bCs/>
          <w:spacing w:val="5"/>
          <w:sz w:val="28"/>
          <w:szCs w:val="28"/>
          <w:lang w:eastAsia="cs-CZ"/>
        </w:rPr>
        <w:t>Kvalifikační práce</w:t>
      </w:r>
    </w:p>
    <w:p w14:paraId="773CD701" w14:textId="7A453297" w:rsidR="00454DF4" w:rsidRPr="00024039" w:rsidRDefault="00564543" w:rsidP="00454DF4">
      <w:pPr>
        <w:shd w:val="clear" w:color="auto" w:fill="FFFFFF"/>
        <w:spacing w:after="0" w:line="360" w:lineRule="auto"/>
        <w:ind w:left="709" w:hanging="709"/>
        <w:rPr>
          <w:rFonts w:ascii="Times New Roman" w:hAnsi="Times New Roman" w:cs="Times New Roman"/>
          <w:sz w:val="24"/>
          <w:szCs w:val="24"/>
        </w:rPr>
      </w:pPr>
      <w:proofErr w:type="spellStart"/>
      <w:r>
        <w:rPr>
          <w:rFonts w:ascii="Times New Roman" w:hAnsi="Times New Roman" w:cs="Times New Roman"/>
          <w:smallCaps/>
          <w:sz w:val="24"/>
          <w:szCs w:val="24"/>
        </w:rPr>
        <w:t>ettler</w:t>
      </w:r>
      <w:proofErr w:type="spellEnd"/>
      <w:r w:rsidR="00454DF4" w:rsidRPr="00024039">
        <w:rPr>
          <w:rFonts w:ascii="Times New Roman" w:hAnsi="Times New Roman" w:cs="Times New Roman"/>
          <w:sz w:val="24"/>
          <w:szCs w:val="24"/>
        </w:rPr>
        <w:t xml:space="preserve">, Dominik. </w:t>
      </w:r>
      <w:proofErr w:type="spellStart"/>
      <w:r w:rsidR="00454DF4" w:rsidRPr="00024039">
        <w:rPr>
          <w:rFonts w:ascii="Times New Roman" w:hAnsi="Times New Roman" w:cs="Times New Roman"/>
          <w:i/>
          <w:sz w:val="24"/>
          <w:szCs w:val="24"/>
        </w:rPr>
        <w:t>Legio</w:t>
      </w:r>
      <w:proofErr w:type="spellEnd"/>
      <w:r w:rsidR="00454DF4" w:rsidRPr="00024039">
        <w:rPr>
          <w:rFonts w:ascii="Times New Roman" w:hAnsi="Times New Roman" w:cs="Times New Roman"/>
          <w:i/>
          <w:sz w:val="24"/>
          <w:szCs w:val="24"/>
        </w:rPr>
        <w:t xml:space="preserve"> Angelica – historie a inspirace pro výchovu ministrantů.</w:t>
      </w:r>
      <w:r w:rsidR="00454DF4" w:rsidRPr="00024039">
        <w:rPr>
          <w:rFonts w:ascii="Times New Roman" w:hAnsi="Times New Roman" w:cs="Times New Roman"/>
          <w:sz w:val="24"/>
          <w:szCs w:val="24"/>
        </w:rPr>
        <w:t xml:space="preserve"> Praha, 2016. Diplomová práce. Univerzita Karlova v Praze, Katolická teologická fakulta. Prof. </w:t>
      </w:r>
      <w:proofErr w:type="spellStart"/>
      <w:r w:rsidR="00454DF4" w:rsidRPr="00024039">
        <w:rPr>
          <w:rFonts w:ascii="Times New Roman" w:hAnsi="Times New Roman" w:cs="Times New Roman"/>
          <w:sz w:val="24"/>
          <w:szCs w:val="24"/>
        </w:rPr>
        <w:t>PhLic</w:t>
      </w:r>
      <w:proofErr w:type="spellEnd"/>
      <w:r w:rsidR="00454DF4" w:rsidRPr="00024039">
        <w:rPr>
          <w:rFonts w:ascii="Times New Roman" w:hAnsi="Times New Roman" w:cs="Times New Roman"/>
          <w:sz w:val="24"/>
          <w:szCs w:val="24"/>
        </w:rPr>
        <w:t xml:space="preserve">. Vojtěch Novotný, </w:t>
      </w:r>
      <w:proofErr w:type="spellStart"/>
      <w:r w:rsidR="00454DF4" w:rsidRPr="00024039">
        <w:rPr>
          <w:rFonts w:ascii="Times New Roman" w:hAnsi="Times New Roman" w:cs="Times New Roman"/>
          <w:sz w:val="24"/>
          <w:szCs w:val="24"/>
        </w:rPr>
        <w:t>Th.D</w:t>
      </w:r>
      <w:proofErr w:type="spellEnd"/>
      <w:r w:rsidR="00454DF4" w:rsidRPr="00024039">
        <w:rPr>
          <w:rFonts w:ascii="Times New Roman" w:hAnsi="Times New Roman" w:cs="Times New Roman"/>
          <w:sz w:val="24"/>
          <w:szCs w:val="24"/>
        </w:rPr>
        <w:t xml:space="preserve">. </w:t>
      </w:r>
      <w:r w:rsidR="00454DF4" w:rsidRPr="001854C9">
        <w:rPr>
          <w:rFonts w:ascii="Times New Roman" w:hAnsi="Times New Roman" w:cs="Times New Roman"/>
          <w:sz w:val="24"/>
          <w:szCs w:val="24"/>
        </w:rPr>
        <w:t>https://is.cuni.cz/webapps/zzp/detail/152359/</w:t>
      </w:r>
    </w:p>
    <w:p w14:paraId="3163A727" w14:textId="0D2F6685" w:rsidR="00264BCE" w:rsidRPr="00264BCE" w:rsidRDefault="00564543" w:rsidP="00264BCE">
      <w:pPr>
        <w:shd w:val="clear" w:color="auto" w:fill="FFFFFF"/>
        <w:spacing w:after="0" w:line="360" w:lineRule="auto"/>
        <w:ind w:left="709" w:hanging="709"/>
        <w:rPr>
          <w:rFonts w:ascii="Times New Roman" w:eastAsia="Times New Roman" w:hAnsi="Times New Roman" w:cs="Times New Roman"/>
          <w:color w:val="000000" w:themeColor="text1"/>
          <w:spacing w:val="5"/>
          <w:sz w:val="24"/>
          <w:szCs w:val="24"/>
          <w:lang w:eastAsia="cs-CZ"/>
        </w:rPr>
      </w:pPr>
      <w:bookmarkStart w:id="42" w:name="_Hlk164250213"/>
      <w:bookmarkEnd w:id="39"/>
      <w:proofErr w:type="spellStart"/>
      <w:r>
        <w:rPr>
          <w:rFonts w:ascii="Times New Roman" w:eastAsia="Times New Roman" w:hAnsi="Times New Roman" w:cs="Times New Roman"/>
          <w:smallCaps/>
          <w:color w:val="000000" w:themeColor="text1"/>
          <w:spacing w:val="5"/>
          <w:sz w:val="24"/>
          <w:szCs w:val="24"/>
          <w:lang w:eastAsia="cs-CZ"/>
        </w:rPr>
        <w:t>biernát</w:t>
      </w:r>
      <w:proofErr w:type="spellEnd"/>
      <w:r w:rsidR="00264BCE" w:rsidRPr="00264BCE">
        <w:rPr>
          <w:rFonts w:ascii="Times New Roman" w:eastAsia="Times New Roman" w:hAnsi="Times New Roman" w:cs="Times New Roman"/>
          <w:color w:val="000000" w:themeColor="text1"/>
          <w:spacing w:val="5"/>
          <w:sz w:val="24"/>
          <w:szCs w:val="24"/>
          <w:lang w:eastAsia="cs-CZ"/>
        </w:rPr>
        <w:t xml:space="preserve">, Josef. </w:t>
      </w:r>
      <w:r w:rsidR="00264BCE" w:rsidRPr="00264BCE">
        <w:rPr>
          <w:rFonts w:ascii="Times New Roman" w:eastAsia="Times New Roman" w:hAnsi="Times New Roman" w:cs="Times New Roman"/>
          <w:i/>
          <w:color w:val="000000" w:themeColor="text1"/>
          <w:spacing w:val="5"/>
          <w:sz w:val="24"/>
          <w:szCs w:val="24"/>
          <w:lang w:eastAsia="cs-CZ"/>
        </w:rPr>
        <w:t xml:space="preserve">Skauti </w:t>
      </w:r>
      <w:proofErr w:type="spellStart"/>
      <w:r w:rsidR="00264BCE" w:rsidRPr="00264BCE">
        <w:rPr>
          <w:rFonts w:ascii="Times New Roman" w:eastAsia="Times New Roman" w:hAnsi="Times New Roman" w:cs="Times New Roman"/>
          <w:i/>
          <w:color w:val="000000" w:themeColor="text1"/>
          <w:spacing w:val="5"/>
          <w:sz w:val="24"/>
          <w:szCs w:val="24"/>
          <w:lang w:eastAsia="cs-CZ"/>
        </w:rPr>
        <w:t>Legio</w:t>
      </w:r>
      <w:proofErr w:type="spellEnd"/>
      <w:r w:rsidR="00264BCE" w:rsidRPr="00264BCE">
        <w:rPr>
          <w:rFonts w:ascii="Times New Roman" w:eastAsia="Times New Roman" w:hAnsi="Times New Roman" w:cs="Times New Roman"/>
          <w:i/>
          <w:color w:val="000000" w:themeColor="text1"/>
          <w:spacing w:val="5"/>
          <w:sz w:val="24"/>
          <w:szCs w:val="24"/>
          <w:lang w:eastAsia="cs-CZ"/>
        </w:rPr>
        <w:t xml:space="preserve"> angelica.</w:t>
      </w:r>
      <w:r w:rsidR="00264BCE" w:rsidRPr="00264BCE">
        <w:rPr>
          <w:rFonts w:ascii="Times New Roman" w:eastAsia="Times New Roman" w:hAnsi="Times New Roman" w:cs="Times New Roman"/>
          <w:color w:val="000000" w:themeColor="text1"/>
          <w:spacing w:val="5"/>
          <w:sz w:val="24"/>
          <w:szCs w:val="24"/>
          <w:lang w:eastAsia="cs-CZ"/>
        </w:rPr>
        <w:t xml:space="preserve"> Olomouc, 2021. Diplomová práce. Univerzita Palackého v Olomouci, Cyrilometodějská teologická fakulta. Mgr. Marcela Fojtíková Roubalová, Ph.D. </w:t>
      </w:r>
      <w:hyperlink r:id="rId11" w:history="1">
        <w:r w:rsidR="00264BCE" w:rsidRPr="00264BCE">
          <w:rPr>
            <w:rStyle w:val="Hypertextovodkaz"/>
            <w:rFonts w:ascii="Times New Roman" w:eastAsia="Times New Roman" w:hAnsi="Times New Roman" w:cs="Times New Roman"/>
            <w:color w:val="000000" w:themeColor="text1"/>
            <w:spacing w:val="5"/>
            <w:sz w:val="24"/>
            <w:szCs w:val="24"/>
            <w:u w:val="none"/>
            <w:lang w:eastAsia="cs-CZ"/>
          </w:rPr>
          <w:t>https://theses.cz/id/bi7fj6/DP-Biernat.pdf</w:t>
        </w:r>
      </w:hyperlink>
    </w:p>
    <w:bookmarkEnd w:id="42"/>
    <w:p w14:paraId="3F849084" w14:textId="77777777" w:rsidR="005665DD" w:rsidRPr="00264BCE" w:rsidRDefault="005665DD" w:rsidP="00D11A1E">
      <w:pPr>
        <w:pStyle w:val="Textpoznpodarou"/>
        <w:spacing w:before="100" w:beforeAutospacing="1" w:after="100" w:afterAutospacing="1" w:line="360" w:lineRule="auto"/>
        <w:rPr>
          <w:rFonts w:ascii="Times New Roman" w:hAnsi="Times New Roman" w:cs="Times New Roman"/>
          <w:iCs/>
          <w:sz w:val="24"/>
          <w:szCs w:val="24"/>
        </w:rPr>
      </w:pPr>
    </w:p>
    <w:bookmarkEnd w:id="41"/>
    <w:p w14:paraId="719887D9" w14:textId="77777777" w:rsidR="00B47AB8" w:rsidRPr="00BE4A34" w:rsidRDefault="00B47AB8" w:rsidP="00B47AB8">
      <w:pPr>
        <w:rPr>
          <w:sz w:val="24"/>
          <w:szCs w:val="24"/>
        </w:rPr>
      </w:pPr>
    </w:p>
    <w:sectPr w:rsidR="00B47AB8" w:rsidRPr="00BE4A34" w:rsidSect="004E2977">
      <w:footerReference w:type="default" r:id="rId12"/>
      <w:pgSz w:w="11906" w:h="16838"/>
      <w:pgMar w:top="1418" w:right="1701" w:bottom="1418" w:left="1701"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398D4" w14:textId="77777777" w:rsidR="004E2977" w:rsidRDefault="004E2977" w:rsidP="00835562">
      <w:pPr>
        <w:spacing w:after="0" w:line="240" w:lineRule="auto"/>
      </w:pPr>
      <w:r>
        <w:separator/>
      </w:r>
    </w:p>
  </w:endnote>
  <w:endnote w:type="continuationSeparator" w:id="0">
    <w:p w14:paraId="17836DB4" w14:textId="77777777" w:rsidR="004E2977" w:rsidRDefault="004E2977" w:rsidP="0083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683D5" w14:textId="7ACFCAF3" w:rsidR="004C432B" w:rsidRDefault="004C432B">
    <w:pPr>
      <w:pStyle w:val="Zpat"/>
      <w:jc w:val="center"/>
    </w:pPr>
  </w:p>
  <w:p w14:paraId="24084A82" w14:textId="77777777" w:rsidR="00B62D0C" w:rsidRDefault="00B62D0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5535792"/>
      <w:docPartObj>
        <w:docPartGallery w:val="Page Numbers (Bottom of Page)"/>
        <w:docPartUnique/>
      </w:docPartObj>
    </w:sdtPr>
    <w:sdtContent>
      <w:p w14:paraId="558C5DE4" w14:textId="77777777" w:rsidR="004C432B" w:rsidRDefault="004C432B">
        <w:pPr>
          <w:pStyle w:val="Zpat"/>
          <w:jc w:val="center"/>
        </w:pPr>
        <w:r>
          <w:fldChar w:fldCharType="begin"/>
        </w:r>
        <w:r>
          <w:instrText>PAGE   \* MERGEFORMAT</w:instrText>
        </w:r>
        <w:r>
          <w:fldChar w:fldCharType="separate"/>
        </w:r>
        <w:r>
          <w:t>2</w:t>
        </w:r>
        <w:r>
          <w:fldChar w:fldCharType="end"/>
        </w:r>
      </w:p>
    </w:sdtContent>
  </w:sdt>
  <w:p w14:paraId="04FAD158" w14:textId="77777777" w:rsidR="004C432B" w:rsidRDefault="004C43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0ADB6" w14:textId="77777777" w:rsidR="004E2977" w:rsidRDefault="004E2977" w:rsidP="00835562">
      <w:pPr>
        <w:spacing w:after="0" w:line="240" w:lineRule="auto"/>
      </w:pPr>
      <w:r>
        <w:separator/>
      </w:r>
    </w:p>
  </w:footnote>
  <w:footnote w:type="continuationSeparator" w:id="0">
    <w:p w14:paraId="6CCEBCB9" w14:textId="77777777" w:rsidR="004E2977" w:rsidRDefault="004E2977" w:rsidP="00835562">
      <w:pPr>
        <w:spacing w:after="0" w:line="240" w:lineRule="auto"/>
      </w:pPr>
      <w:r>
        <w:continuationSeparator/>
      </w:r>
    </w:p>
  </w:footnote>
  <w:footnote w:id="1">
    <w:p w14:paraId="405BD9C5" w14:textId="5BA71DCE" w:rsidR="00346D3C" w:rsidRPr="00822992" w:rsidRDefault="00346D3C">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Srov. </w:t>
      </w:r>
      <w:r w:rsidR="00822992" w:rsidRPr="00822992">
        <w:rPr>
          <w:rFonts w:ascii="Times New Roman" w:hAnsi="Times New Roman" w:cs="Times New Roman"/>
          <w:smallCaps/>
        </w:rPr>
        <w:t>k</w:t>
      </w:r>
      <w:r w:rsidRPr="00822992">
        <w:rPr>
          <w:rFonts w:ascii="Times New Roman" w:hAnsi="Times New Roman" w:cs="Times New Roman"/>
          <w:smallCaps/>
        </w:rPr>
        <w:t>opeček</w:t>
      </w:r>
      <w:r w:rsidRPr="00822992">
        <w:rPr>
          <w:rFonts w:ascii="Times New Roman" w:hAnsi="Times New Roman" w:cs="Times New Roman"/>
        </w:rPr>
        <w:t xml:space="preserve">, Pavel: „Liturgie a farnost při různých formách nedělního slavení.“ </w:t>
      </w:r>
      <w:r w:rsidRPr="00822992">
        <w:rPr>
          <w:rFonts w:ascii="Times New Roman" w:hAnsi="Times New Roman" w:cs="Times New Roman"/>
          <w:i/>
        </w:rPr>
        <w:t xml:space="preserve">Studia </w:t>
      </w:r>
      <w:proofErr w:type="spellStart"/>
      <w:r w:rsidRPr="00822992">
        <w:rPr>
          <w:rFonts w:ascii="Times New Roman" w:hAnsi="Times New Roman" w:cs="Times New Roman"/>
          <w:i/>
        </w:rPr>
        <w:t>theologica</w:t>
      </w:r>
      <w:proofErr w:type="spellEnd"/>
      <w:r w:rsidRPr="00822992">
        <w:rPr>
          <w:rFonts w:ascii="Times New Roman" w:hAnsi="Times New Roman" w:cs="Times New Roman"/>
        </w:rPr>
        <w:t>. 22 (2), 2020. s. 49. Dostupné z: https://www.studiatheologica.eu/pdfs/sth/2020/02/04.pdf</w:t>
      </w:r>
    </w:p>
  </w:footnote>
  <w:footnote w:id="2">
    <w:p w14:paraId="2DC80263" w14:textId="754A09BA" w:rsidR="00835562" w:rsidRPr="00822992" w:rsidRDefault="00835562" w:rsidP="00D0741E">
      <w:pPr>
        <w:pStyle w:val="Bezmezer"/>
        <w:rPr>
          <w:rFonts w:ascii="Times New Roman" w:eastAsia="Times New Roman" w:hAnsi="Times New Roman" w:cs="Times New Roman"/>
          <w:color w:val="202124"/>
          <w:kern w:val="0"/>
          <w:sz w:val="20"/>
          <w:szCs w:val="20"/>
          <w:lang w:eastAsia="cs-CZ"/>
          <w14:ligatures w14:val="none"/>
        </w:rPr>
      </w:pPr>
      <w:r w:rsidRPr="00822992">
        <w:rPr>
          <w:rStyle w:val="Znakapoznpodarou"/>
          <w:rFonts w:ascii="Times New Roman" w:hAnsi="Times New Roman" w:cs="Times New Roman"/>
          <w:sz w:val="20"/>
          <w:szCs w:val="20"/>
        </w:rPr>
        <w:footnoteRef/>
      </w:r>
      <w:r w:rsidRPr="00822992">
        <w:rPr>
          <w:rFonts w:ascii="Times New Roman" w:hAnsi="Times New Roman" w:cs="Times New Roman"/>
          <w:sz w:val="20"/>
          <w:szCs w:val="20"/>
        </w:rPr>
        <w:t xml:space="preserve"> </w:t>
      </w:r>
      <w:r w:rsidR="0036710F" w:rsidRPr="00822992">
        <w:rPr>
          <w:rFonts w:ascii="Times New Roman" w:hAnsi="Times New Roman" w:cs="Times New Roman"/>
          <w:sz w:val="20"/>
          <w:szCs w:val="20"/>
        </w:rPr>
        <w:t xml:space="preserve">Srov. </w:t>
      </w:r>
      <w:proofErr w:type="spellStart"/>
      <w:r w:rsidR="00822992" w:rsidRPr="00822992">
        <w:rPr>
          <w:rFonts w:ascii="Times New Roman" w:hAnsi="Times New Roman" w:cs="Times New Roman"/>
          <w:smallCaps/>
          <w:sz w:val="20"/>
          <w:szCs w:val="20"/>
        </w:rPr>
        <w:t>d</w:t>
      </w:r>
      <w:r w:rsidR="00465B77" w:rsidRPr="00822992">
        <w:rPr>
          <w:rFonts w:ascii="Times New Roman" w:hAnsi="Times New Roman" w:cs="Times New Roman"/>
          <w:smallCaps/>
          <w:sz w:val="20"/>
          <w:szCs w:val="20"/>
        </w:rPr>
        <w:t>emel</w:t>
      </w:r>
      <w:proofErr w:type="spellEnd"/>
      <w:r w:rsidR="00465B77" w:rsidRPr="00822992">
        <w:rPr>
          <w:rFonts w:ascii="Times New Roman" w:hAnsi="Times New Roman" w:cs="Times New Roman"/>
          <w:sz w:val="20"/>
          <w:szCs w:val="20"/>
        </w:rPr>
        <w:t xml:space="preserve">, Zdeněk: </w:t>
      </w:r>
      <w:r w:rsidR="00465B77" w:rsidRPr="00822992">
        <w:rPr>
          <w:rFonts w:ascii="Times New Roman" w:hAnsi="Times New Roman" w:cs="Times New Roman"/>
          <w:i/>
          <w:iCs/>
          <w:sz w:val="20"/>
          <w:szCs w:val="20"/>
        </w:rPr>
        <w:t>Liturgické služby laiků v dějinách</w:t>
      </w:r>
      <w:r w:rsidR="00465B77" w:rsidRPr="00822992">
        <w:rPr>
          <w:rFonts w:ascii="Times New Roman" w:hAnsi="Times New Roman" w:cs="Times New Roman"/>
          <w:sz w:val="20"/>
          <w:szCs w:val="20"/>
        </w:rPr>
        <w:t>. In: Getsemany,</w:t>
      </w:r>
      <w:r w:rsidR="0014575E" w:rsidRPr="00822992">
        <w:rPr>
          <w:rFonts w:ascii="Times New Roman" w:hAnsi="Times New Roman" w:cs="Times New Roman"/>
          <w:sz w:val="20"/>
          <w:szCs w:val="20"/>
        </w:rPr>
        <w:t xml:space="preserve"> [</w:t>
      </w:r>
      <w:r w:rsidR="00465B77" w:rsidRPr="00822992">
        <w:rPr>
          <w:rFonts w:ascii="Times New Roman" w:hAnsi="Times New Roman" w:cs="Times New Roman"/>
          <w:sz w:val="20"/>
          <w:szCs w:val="20"/>
        </w:rPr>
        <w:t>152 léto 2004</w:t>
      </w:r>
      <w:r w:rsidR="0014575E" w:rsidRPr="00822992">
        <w:rPr>
          <w:rFonts w:ascii="Times New Roman" w:hAnsi="Times New Roman" w:cs="Times New Roman"/>
          <w:sz w:val="20"/>
          <w:szCs w:val="20"/>
        </w:rPr>
        <w:t>]</w:t>
      </w:r>
      <w:r w:rsidR="00465B77" w:rsidRPr="00822992">
        <w:rPr>
          <w:rFonts w:ascii="Times New Roman" w:hAnsi="Times New Roman" w:cs="Times New Roman"/>
          <w:sz w:val="20"/>
          <w:szCs w:val="20"/>
        </w:rPr>
        <w:t>, [online], [cit.9. 10. 2023]. Dostupné z</w:t>
      </w:r>
      <w:r w:rsidR="00465B77" w:rsidRPr="00822992">
        <w:rPr>
          <w:rFonts w:ascii="Times New Roman" w:hAnsi="Times New Roman" w:cs="Times New Roman"/>
          <w:sz w:val="20"/>
          <w:szCs w:val="20"/>
          <w:u w:color="FFFFFF" w:themeColor="background1"/>
        </w:rPr>
        <w:t xml:space="preserve">: </w:t>
      </w:r>
      <w:hyperlink r:id="rId1" w:history="1">
        <w:r w:rsidR="00465B77" w:rsidRPr="00822992">
          <w:rPr>
            <w:rStyle w:val="Hypertextovodkaz"/>
            <w:rFonts w:ascii="Times New Roman" w:hAnsi="Times New Roman" w:cs="Times New Roman"/>
            <w:color w:val="auto"/>
            <w:sz w:val="20"/>
            <w:szCs w:val="20"/>
            <w:u w:color="FFFFFF" w:themeColor="background1"/>
          </w:rPr>
          <w:t>https://www.getsemany.cz/node/879.</w:t>
        </w:r>
        <w:r w:rsidR="00465B77" w:rsidRPr="00822992">
          <w:rPr>
            <w:rStyle w:val="Hypertextovodkaz"/>
            <w:rFonts w:ascii="Times New Roman" w:hAnsi="Times New Roman" w:cs="Times New Roman"/>
            <w:color w:val="auto"/>
            <w:sz w:val="20"/>
            <w:szCs w:val="20"/>
          </w:rPr>
          <w:t xml:space="preserve"> </w:t>
        </w:r>
      </w:hyperlink>
      <w:r w:rsidR="0036710F" w:rsidRPr="00822992">
        <w:rPr>
          <w:rFonts w:ascii="Times New Roman" w:hAnsi="Times New Roman" w:cs="Times New Roman"/>
          <w:sz w:val="20"/>
          <w:szCs w:val="20"/>
        </w:rPr>
        <w:t xml:space="preserve"> </w:t>
      </w:r>
      <w:r w:rsidR="003D0B59" w:rsidRPr="00822992">
        <w:rPr>
          <w:rFonts w:ascii="Times New Roman" w:hAnsi="Times New Roman" w:cs="Times New Roman"/>
          <w:sz w:val="20"/>
          <w:szCs w:val="20"/>
        </w:rPr>
        <w:softHyphen/>
      </w:r>
      <w:r w:rsidR="003D0B59" w:rsidRPr="00822992">
        <w:rPr>
          <w:rFonts w:ascii="Times New Roman" w:hAnsi="Times New Roman" w:cs="Times New Roman"/>
          <w:sz w:val="20"/>
          <w:szCs w:val="20"/>
        </w:rPr>
        <w:softHyphen/>
      </w:r>
    </w:p>
  </w:footnote>
  <w:footnote w:id="3">
    <w:p w14:paraId="4ED3EAE8" w14:textId="6DFE3F52" w:rsidR="00165031" w:rsidRPr="00822992" w:rsidRDefault="00165031" w:rsidP="00D0741E">
      <w:pPr>
        <w:pStyle w:val="Bezmezer"/>
        <w:rPr>
          <w:rFonts w:ascii="Times New Roman" w:hAnsi="Times New Roman" w:cs="Times New Roman"/>
          <w:sz w:val="20"/>
          <w:szCs w:val="20"/>
        </w:rPr>
      </w:pPr>
      <w:r w:rsidRPr="00822992">
        <w:rPr>
          <w:rStyle w:val="Znakapoznpodarou"/>
          <w:rFonts w:ascii="Times New Roman" w:hAnsi="Times New Roman" w:cs="Times New Roman"/>
          <w:sz w:val="20"/>
          <w:szCs w:val="20"/>
        </w:rPr>
        <w:footnoteRef/>
      </w:r>
      <w:r w:rsidRPr="00822992">
        <w:rPr>
          <w:rFonts w:ascii="Times New Roman" w:hAnsi="Times New Roman" w:cs="Times New Roman"/>
          <w:sz w:val="20"/>
          <w:szCs w:val="20"/>
        </w:rPr>
        <w:t xml:space="preserve"> (Všeobecná instrukce Římského misálu – GIRM, Úvod # 5).</w:t>
      </w:r>
    </w:p>
  </w:footnote>
  <w:footnote w:id="4">
    <w:p w14:paraId="09167618" w14:textId="7EC44A31" w:rsidR="00BA67D0" w:rsidRPr="00822992" w:rsidRDefault="00BA67D0">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Srov. </w:t>
      </w:r>
      <w:proofErr w:type="spellStart"/>
      <w:r w:rsidR="00822992" w:rsidRPr="00822992">
        <w:rPr>
          <w:rFonts w:ascii="Times New Roman" w:hAnsi="Times New Roman" w:cs="Times New Roman"/>
          <w:smallCaps/>
        </w:rPr>
        <w:t>m</w:t>
      </w:r>
      <w:r w:rsidRPr="00822992">
        <w:rPr>
          <w:rFonts w:ascii="Times New Roman" w:hAnsi="Times New Roman" w:cs="Times New Roman"/>
          <w:smallCaps/>
        </w:rPr>
        <w:t>alak</w:t>
      </w:r>
      <w:proofErr w:type="spellEnd"/>
      <w:r w:rsidRPr="00822992">
        <w:rPr>
          <w:rFonts w:ascii="Times New Roman" w:hAnsi="Times New Roman" w:cs="Times New Roman"/>
        </w:rPr>
        <w:t xml:space="preserve">, </w:t>
      </w:r>
      <w:proofErr w:type="spellStart"/>
      <w:r w:rsidRPr="00822992">
        <w:rPr>
          <w:rFonts w:ascii="Times New Roman" w:hAnsi="Times New Roman" w:cs="Times New Roman"/>
          <w:bCs/>
          <w:color w:val="000000" w:themeColor="text1"/>
          <w:shd w:val="clear" w:color="auto" w:fill="F9F9F9"/>
        </w:rPr>
        <w:t>Paweł</w:t>
      </w:r>
      <w:proofErr w:type="spellEnd"/>
      <w:r w:rsidRPr="00822992">
        <w:rPr>
          <w:rFonts w:ascii="Times New Roman" w:hAnsi="Times New Roman" w:cs="Times New Roman"/>
        </w:rPr>
        <w:t xml:space="preserve">. </w:t>
      </w:r>
      <w:r w:rsidRPr="00822992">
        <w:rPr>
          <w:rFonts w:ascii="Times New Roman" w:hAnsi="Times New Roman" w:cs="Times New Roman"/>
          <w:i/>
        </w:rPr>
        <w:t>ABC ministranta</w:t>
      </w:r>
      <w:r w:rsidRPr="00822992">
        <w:rPr>
          <w:rFonts w:ascii="Times New Roman" w:hAnsi="Times New Roman" w:cs="Times New Roman"/>
        </w:rPr>
        <w:t xml:space="preserve">. Poznaň: </w:t>
      </w:r>
      <w:proofErr w:type="spellStart"/>
      <w:r w:rsidRPr="00822992">
        <w:rPr>
          <w:rFonts w:ascii="Times New Roman" w:hAnsi="Times New Roman" w:cs="Times New Roman"/>
        </w:rPr>
        <w:t>Hlondianum</w:t>
      </w:r>
      <w:proofErr w:type="spellEnd"/>
      <w:r w:rsidRPr="00822992">
        <w:rPr>
          <w:rFonts w:ascii="Times New Roman" w:hAnsi="Times New Roman" w:cs="Times New Roman"/>
        </w:rPr>
        <w:t>, 2015. s. 1. ISBN: 978-83-60214-20-4.</w:t>
      </w:r>
    </w:p>
  </w:footnote>
  <w:footnote w:id="5">
    <w:p w14:paraId="090547EB" w14:textId="4F4BA638" w:rsidR="00222107" w:rsidRPr="0019324E" w:rsidRDefault="00222107" w:rsidP="00D0741E">
      <w:pPr>
        <w:pStyle w:val="Bezmezer"/>
        <w:rPr>
          <w:rFonts w:ascii="Times New Roman" w:hAnsi="Times New Roman" w:cs="Times New Roman"/>
          <w:sz w:val="20"/>
          <w:szCs w:val="20"/>
        </w:rPr>
      </w:pPr>
      <w:r w:rsidRPr="00822992">
        <w:rPr>
          <w:rStyle w:val="Znakapoznpodarou"/>
          <w:rFonts w:ascii="Times New Roman" w:hAnsi="Times New Roman" w:cs="Times New Roman"/>
          <w:sz w:val="20"/>
          <w:szCs w:val="20"/>
        </w:rPr>
        <w:footnoteRef/>
      </w:r>
      <w:r w:rsidRPr="00822992">
        <w:rPr>
          <w:rFonts w:ascii="Times New Roman" w:hAnsi="Times New Roman" w:cs="Times New Roman"/>
          <w:sz w:val="20"/>
          <w:szCs w:val="20"/>
        </w:rPr>
        <w:t xml:space="preserve"> </w:t>
      </w:r>
      <w:r w:rsidR="00327496" w:rsidRPr="0019324E">
        <w:rPr>
          <w:rFonts w:ascii="Times New Roman" w:hAnsi="Times New Roman" w:cs="Times New Roman"/>
          <w:sz w:val="20"/>
          <w:szCs w:val="20"/>
        </w:rPr>
        <w:t xml:space="preserve">Srov. </w:t>
      </w:r>
      <w:proofErr w:type="spellStart"/>
      <w:r w:rsidR="00822992" w:rsidRPr="0019324E">
        <w:rPr>
          <w:rFonts w:ascii="Times New Roman" w:hAnsi="Times New Roman" w:cs="Times New Roman"/>
          <w:smallCaps/>
          <w:sz w:val="20"/>
          <w:szCs w:val="20"/>
        </w:rPr>
        <w:t>d</w:t>
      </w:r>
      <w:r w:rsidR="00327496" w:rsidRPr="0019324E">
        <w:rPr>
          <w:rFonts w:ascii="Times New Roman" w:hAnsi="Times New Roman" w:cs="Times New Roman"/>
          <w:smallCaps/>
          <w:sz w:val="20"/>
          <w:szCs w:val="20"/>
        </w:rPr>
        <w:t>emel</w:t>
      </w:r>
      <w:proofErr w:type="spellEnd"/>
      <w:r w:rsidR="00327496" w:rsidRPr="0019324E">
        <w:rPr>
          <w:rFonts w:ascii="Times New Roman" w:hAnsi="Times New Roman" w:cs="Times New Roman"/>
          <w:sz w:val="20"/>
          <w:szCs w:val="20"/>
        </w:rPr>
        <w:t xml:space="preserve">, Zdeněk: </w:t>
      </w:r>
      <w:r w:rsidR="00327496" w:rsidRPr="0019324E">
        <w:rPr>
          <w:rFonts w:ascii="Times New Roman" w:hAnsi="Times New Roman" w:cs="Times New Roman"/>
          <w:i/>
          <w:iCs/>
          <w:sz w:val="20"/>
          <w:szCs w:val="20"/>
        </w:rPr>
        <w:t>Liturgické služby laiků v dějinách</w:t>
      </w:r>
      <w:r w:rsidR="00327496" w:rsidRPr="0019324E">
        <w:rPr>
          <w:rFonts w:ascii="Times New Roman" w:hAnsi="Times New Roman" w:cs="Times New Roman"/>
          <w:sz w:val="20"/>
          <w:szCs w:val="20"/>
        </w:rPr>
        <w:t xml:space="preserve">. In: Getsemany, [152 léto 2004], [online], [cit.9. 10. 2023]. Dostupné z: </w:t>
      </w:r>
      <w:hyperlink r:id="rId2" w:history="1">
        <w:r w:rsidR="00327496" w:rsidRPr="0019324E">
          <w:rPr>
            <w:rStyle w:val="Hypertextovodkaz"/>
            <w:rFonts w:ascii="Times New Roman" w:hAnsi="Times New Roman" w:cs="Times New Roman"/>
            <w:color w:val="auto"/>
            <w:sz w:val="20"/>
            <w:szCs w:val="20"/>
          </w:rPr>
          <w:t xml:space="preserve">https://www.getsemany.cz/node/879. </w:t>
        </w:r>
      </w:hyperlink>
    </w:p>
  </w:footnote>
  <w:footnote w:id="6">
    <w:p w14:paraId="2EDCD2F4" w14:textId="45F807B8" w:rsidR="00CD759B" w:rsidRPr="0019324E" w:rsidRDefault="00CD759B" w:rsidP="00D0741E">
      <w:pPr>
        <w:pStyle w:val="Bezmezer"/>
        <w:rPr>
          <w:rFonts w:ascii="Times New Roman" w:hAnsi="Times New Roman" w:cs="Times New Roman"/>
          <w:sz w:val="20"/>
          <w:szCs w:val="20"/>
        </w:rPr>
      </w:pPr>
      <w:r w:rsidRPr="0019324E">
        <w:rPr>
          <w:rStyle w:val="Znakapoznpodarou"/>
          <w:rFonts w:ascii="Times New Roman" w:hAnsi="Times New Roman" w:cs="Times New Roman"/>
          <w:sz w:val="20"/>
          <w:szCs w:val="20"/>
        </w:rPr>
        <w:footnoteRef/>
      </w:r>
      <w:r w:rsidRPr="0019324E">
        <w:rPr>
          <w:rFonts w:ascii="Times New Roman" w:hAnsi="Times New Roman" w:cs="Times New Roman"/>
          <w:sz w:val="20"/>
          <w:szCs w:val="20"/>
        </w:rPr>
        <w:t xml:space="preserve"> Synodální varování</w:t>
      </w:r>
      <w:r w:rsidR="00F62FED" w:rsidRPr="0019324E">
        <w:rPr>
          <w:rFonts w:ascii="Times New Roman" w:hAnsi="Times New Roman" w:cs="Times New Roman"/>
          <w:sz w:val="20"/>
          <w:szCs w:val="20"/>
        </w:rPr>
        <w:t>.</w:t>
      </w:r>
    </w:p>
  </w:footnote>
  <w:footnote w:id="7">
    <w:p w14:paraId="689C5A50" w14:textId="303166BE" w:rsidR="00CD759B" w:rsidRPr="0019324E" w:rsidRDefault="00CD759B">
      <w:pPr>
        <w:pStyle w:val="Textpoznpodarou"/>
        <w:rPr>
          <w:rFonts w:ascii="Times New Roman" w:hAnsi="Times New Roman" w:cs="Times New Roman"/>
        </w:rPr>
      </w:pPr>
      <w:r w:rsidRPr="0019324E">
        <w:rPr>
          <w:rStyle w:val="Znakapoznpodarou"/>
          <w:rFonts w:ascii="Times New Roman" w:hAnsi="Times New Roman" w:cs="Times New Roman"/>
        </w:rPr>
        <w:footnoteRef/>
      </w:r>
      <w:r w:rsidRPr="0019324E">
        <w:rPr>
          <w:rFonts w:ascii="Times New Roman" w:hAnsi="Times New Roman" w:cs="Times New Roman"/>
        </w:rPr>
        <w:t xml:space="preserve"> Každý kněz by měl mít kněze nebo učence, který čte dopis nebo lekci a odpovídá mu na mši a se kterým zpívá žalmy.</w:t>
      </w:r>
    </w:p>
  </w:footnote>
  <w:footnote w:id="8">
    <w:p w14:paraId="620B9F33" w14:textId="574D00F9" w:rsidR="00CD759B" w:rsidRPr="0019324E" w:rsidRDefault="00CD759B" w:rsidP="00224458">
      <w:pPr>
        <w:pStyle w:val="Bezmezer"/>
        <w:rPr>
          <w:rFonts w:ascii="Times New Roman" w:hAnsi="Times New Roman" w:cs="Times New Roman"/>
          <w:sz w:val="20"/>
          <w:szCs w:val="20"/>
        </w:rPr>
      </w:pPr>
      <w:r w:rsidRPr="0019324E">
        <w:rPr>
          <w:rStyle w:val="Znakapoznpodarou"/>
          <w:rFonts w:ascii="Times New Roman" w:hAnsi="Times New Roman" w:cs="Times New Roman"/>
          <w:sz w:val="20"/>
          <w:szCs w:val="20"/>
        </w:rPr>
        <w:footnoteRef/>
      </w:r>
      <w:r w:rsidRPr="0019324E">
        <w:rPr>
          <w:rFonts w:ascii="Times New Roman" w:hAnsi="Times New Roman" w:cs="Times New Roman"/>
          <w:sz w:val="20"/>
          <w:szCs w:val="20"/>
        </w:rPr>
        <w:t xml:space="preserve"> Kvůli nedostatku duchovních</w:t>
      </w:r>
      <w:r w:rsidR="00F62FED" w:rsidRPr="0019324E">
        <w:rPr>
          <w:rFonts w:ascii="Times New Roman" w:hAnsi="Times New Roman" w:cs="Times New Roman"/>
          <w:sz w:val="20"/>
          <w:szCs w:val="20"/>
        </w:rPr>
        <w:t>.</w:t>
      </w:r>
    </w:p>
  </w:footnote>
  <w:footnote w:id="9">
    <w:p w14:paraId="4A76665F" w14:textId="402B3636" w:rsidR="00CD759B" w:rsidRPr="0019324E" w:rsidRDefault="00CD759B" w:rsidP="00224458">
      <w:pPr>
        <w:pStyle w:val="Bezmezer"/>
        <w:rPr>
          <w:rFonts w:ascii="Times New Roman" w:hAnsi="Times New Roman" w:cs="Times New Roman"/>
          <w:sz w:val="20"/>
          <w:szCs w:val="20"/>
        </w:rPr>
      </w:pPr>
      <w:r w:rsidRPr="0019324E">
        <w:rPr>
          <w:rStyle w:val="Znakapoznpodarou"/>
          <w:rFonts w:ascii="Times New Roman" w:hAnsi="Times New Roman" w:cs="Times New Roman"/>
          <w:sz w:val="20"/>
          <w:szCs w:val="20"/>
        </w:rPr>
        <w:footnoteRef/>
      </w:r>
      <w:r w:rsidRPr="0019324E">
        <w:rPr>
          <w:rFonts w:ascii="Times New Roman" w:hAnsi="Times New Roman" w:cs="Times New Roman"/>
          <w:sz w:val="20"/>
          <w:szCs w:val="20"/>
        </w:rPr>
        <w:t xml:space="preserve"> Bez</w:t>
      </w:r>
      <w:r w:rsidR="004F0389" w:rsidRPr="0019324E">
        <w:rPr>
          <w:rFonts w:ascii="Times New Roman" w:hAnsi="Times New Roman" w:cs="Times New Roman"/>
          <w:sz w:val="20"/>
          <w:szCs w:val="20"/>
        </w:rPr>
        <w:t xml:space="preserve"> služebník</w:t>
      </w:r>
      <w:r w:rsidR="00B4488B" w:rsidRPr="0019324E">
        <w:rPr>
          <w:rFonts w:ascii="Times New Roman" w:hAnsi="Times New Roman" w:cs="Times New Roman"/>
          <w:sz w:val="20"/>
          <w:szCs w:val="20"/>
        </w:rPr>
        <w:t>ů</w:t>
      </w:r>
      <w:r w:rsidR="00E7133C" w:rsidRPr="0019324E">
        <w:rPr>
          <w:rFonts w:ascii="Times New Roman" w:hAnsi="Times New Roman" w:cs="Times New Roman"/>
          <w:sz w:val="20"/>
          <w:szCs w:val="20"/>
        </w:rPr>
        <w:t xml:space="preserve"> volebního práva</w:t>
      </w:r>
      <w:r w:rsidR="00F62FED" w:rsidRPr="0019324E">
        <w:rPr>
          <w:rFonts w:ascii="Times New Roman" w:hAnsi="Times New Roman" w:cs="Times New Roman"/>
          <w:sz w:val="20"/>
          <w:szCs w:val="20"/>
        </w:rPr>
        <w:t>.</w:t>
      </w:r>
    </w:p>
  </w:footnote>
  <w:footnote w:id="10">
    <w:p w14:paraId="271887E0" w14:textId="0E32216A" w:rsidR="0063504D" w:rsidRPr="0019324E" w:rsidRDefault="0063504D" w:rsidP="00224458">
      <w:pPr>
        <w:pStyle w:val="Bezmezer"/>
        <w:rPr>
          <w:rFonts w:ascii="Times New Roman" w:hAnsi="Times New Roman" w:cs="Times New Roman"/>
          <w:sz w:val="20"/>
          <w:szCs w:val="20"/>
        </w:rPr>
      </w:pPr>
      <w:r w:rsidRPr="0019324E">
        <w:rPr>
          <w:rStyle w:val="Znakapoznpodarou"/>
          <w:rFonts w:ascii="Times New Roman" w:hAnsi="Times New Roman" w:cs="Times New Roman"/>
          <w:sz w:val="20"/>
          <w:szCs w:val="20"/>
        </w:rPr>
        <w:footnoteRef/>
      </w:r>
      <w:r w:rsidRPr="0019324E">
        <w:rPr>
          <w:rFonts w:ascii="Times New Roman" w:hAnsi="Times New Roman" w:cs="Times New Roman"/>
          <w:sz w:val="20"/>
          <w:szCs w:val="20"/>
        </w:rPr>
        <w:t xml:space="preserve"> Srov: </w:t>
      </w:r>
      <w:proofErr w:type="spellStart"/>
      <w:r w:rsidR="00822992" w:rsidRPr="0019324E">
        <w:rPr>
          <w:rFonts w:ascii="Times New Roman" w:hAnsi="Times New Roman" w:cs="Times New Roman"/>
          <w:smallCaps/>
          <w:sz w:val="20"/>
          <w:szCs w:val="20"/>
        </w:rPr>
        <w:t>d</w:t>
      </w:r>
      <w:r w:rsidR="00573625" w:rsidRPr="0019324E">
        <w:rPr>
          <w:rFonts w:ascii="Times New Roman" w:hAnsi="Times New Roman" w:cs="Times New Roman"/>
          <w:smallCaps/>
          <w:sz w:val="20"/>
          <w:szCs w:val="20"/>
        </w:rPr>
        <w:t>emel</w:t>
      </w:r>
      <w:proofErr w:type="spellEnd"/>
      <w:r w:rsidR="00573625" w:rsidRPr="0019324E">
        <w:rPr>
          <w:rFonts w:ascii="Times New Roman" w:hAnsi="Times New Roman" w:cs="Times New Roman"/>
          <w:smallCaps/>
          <w:sz w:val="20"/>
          <w:szCs w:val="20"/>
        </w:rPr>
        <w:t>,</w:t>
      </w:r>
      <w:r w:rsidR="00573625" w:rsidRPr="0019324E">
        <w:rPr>
          <w:rFonts w:ascii="Times New Roman" w:hAnsi="Times New Roman" w:cs="Times New Roman"/>
          <w:sz w:val="20"/>
          <w:szCs w:val="20"/>
        </w:rPr>
        <w:t xml:space="preserve"> Zdeněk: </w:t>
      </w:r>
      <w:r w:rsidR="00573625" w:rsidRPr="0019324E">
        <w:rPr>
          <w:rFonts w:ascii="Times New Roman" w:hAnsi="Times New Roman" w:cs="Times New Roman"/>
          <w:i/>
          <w:iCs/>
          <w:sz w:val="20"/>
          <w:szCs w:val="20"/>
        </w:rPr>
        <w:t>Liturgické služby laiků v</w:t>
      </w:r>
      <w:r w:rsidR="004533B3" w:rsidRPr="0019324E">
        <w:rPr>
          <w:rFonts w:ascii="Times New Roman" w:hAnsi="Times New Roman" w:cs="Times New Roman"/>
          <w:i/>
          <w:iCs/>
          <w:sz w:val="20"/>
          <w:szCs w:val="20"/>
        </w:rPr>
        <w:t> </w:t>
      </w:r>
      <w:r w:rsidR="00573625" w:rsidRPr="0019324E">
        <w:rPr>
          <w:rFonts w:ascii="Times New Roman" w:hAnsi="Times New Roman" w:cs="Times New Roman"/>
          <w:i/>
          <w:iCs/>
          <w:sz w:val="20"/>
          <w:szCs w:val="20"/>
        </w:rPr>
        <w:t>dějinách</w:t>
      </w:r>
      <w:r w:rsidR="004533B3" w:rsidRPr="0019324E">
        <w:rPr>
          <w:rFonts w:ascii="Times New Roman" w:hAnsi="Times New Roman" w:cs="Times New Roman"/>
          <w:sz w:val="20"/>
          <w:szCs w:val="20"/>
        </w:rPr>
        <w:t>. In: Getsemany,</w:t>
      </w:r>
      <w:r w:rsidR="0014575E" w:rsidRPr="0019324E">
        <w:rPr>
          <w:rFonts w:ascii="Times New Roman" w:hAnsi="Times New Roman" w:cs="Times New Roman"/>
          <w:sz w:val="20"/>
          <w:szCs w:val="20"/>
        </w:rPr>
        <w:t xml:space="preserve"> [</w:t>
      </w:r>
      <w:r w:rsidR="004533B3" w:rsidRPr="0019324E">
        <w:rPr>
          <w:rFonts w:ascii="Times New Roman" w:hAnsi="Times New Roman" w:cs="Times New Roman"/>
          <w:sz w:val="20"/>
          <w:szCs w:val="20"/>
        </w:rPr>
        <w:t>152 léto 2004</w:t>
      </w:r>
      <w:r w:rsidR="0014575E" w:rsidRPr="0019324E">
        <w:rPr>
          <w:rFonts w:ascii="Times New Roman" w:hAnsi="Times New Roman" w:cs="Times New Roman"/>
          <w:sz w:val="20"/>
          <w:szCs w:val="20"/>
        </w:rPr>
        <w:t>]</w:t>
      </w:r>
      <w:r w:rsidR="004533B3" w:rsidRPr="0019324E">
        <w:rPr>
          <w:rFonts w:ascii="Times New Roman" w:hAnsi="Times New Roman" w:cs="Times New Roman"/>
          <w:sz w:val="20"/>
          <w:szCs w:val="20"/>
        </w:rPr>
        <w:t xml:space="preserve">, [online], [cit.9. 10. 2023]. </w:t>
      </w:r>
      <w:r w:rsidR="00224458" w:rsidRPr="0019324E">
        <w:rPr>
          <w:rFonts w:ascii="Times New Roman" w:hAnsi="Times New Roman" w:cs="Times New Roman"/>
          <w:sz w:val="20"/>
          <w:szCs w:val="20"/>
        </w:rPr>
        <w:t>D</w:t>
      </w:r>
      <w:r w:rsidR="004533B3" w:rsidRPr="0019324E">
        <w:rPr>
          <w:rFonts w:ascii="Times New Roman" w:hAnsi="Times New Roman" w:cs="Times New Roman"/>
          <w:sz w:val="20"/>
          <w:szCs w:val="20"/>
        </w:rPr>
        <w:t>ostupné z:</w:t>
      </w:r>
      <w:r w:rsidR="00573625" w:rsidRPr="0019324E">
        <w:rPr>
          <w:rFonts w:ascii="Times New Roman" w:hAnsi="Times New Roman" w:cs="Times New Roman"/>
          <w:sz w:val="20"/>
          <w:szCs w:val="20"/>
        </w:rPr>
        <w:t xml:space="preserve"> </w:t>
      </w:r>
      <w:hyperlink r:id="rId3" w:history="1">
        <w:r w:rsidR="004533B3" w:rsidRPr="0019324E">
          <w:rPr>
            <w:rStyle w:val="Hypertextovodkaz"/>
            <w:rFonts w:ascii="Times New Roman" w:hAnsi="Times New Roman" w:cs="Times New Roman"/>
            <w:color w:val="auto"/>
            <w:sz w:val="20"/>
            <w:szCs w:val="20"/>
          </w:rPr>
          <w:t xml:space="preserve">https://www.getsemany.cz/node/879. </w:t>
        </w:r>
      </w:hyperlink>
    </w:p>
  </w:footnote>
  <w:footnote w:id="11">
    <w:p w14:paraId="1A489CC3" w14:textId="2C735BF4" w:rsidR="007D3EC9" w:rsidRPr="0019324E" w:rsidRDefault="007D3EC9" w:rsidP="00822992">
      <w:pPr>
        <w:rPr>
          <w:rFonts w:ascii="Times New Roman" w:hAnsi="Times New Roman" w:cs="Times New Roman"/>
          <w:sz w:val="20"/>
          <w:szCs w:val="20"/>
        </w:rPr>
      </w:pPr>
      <w:r w:rsidRPr="0019324E">
        <w:rPr>
          <w:rStyle w:val="Znakapoznpodarou"/>
          <w:rFonts w:ascii="Times New Roman" w:hAnsi="Times New Roman" w:cs="Times New Roman"/>
          <w:sz w:val="20"/>
          <w:szCs w:val="20"/>
        </w:rPr>
        <w:footnoteRef/>
      </w:r>
      <w:r w:rsidRPr="0019324E">
        <w:rPr>
          <w:rFonts w:ascii="Times New Roman" w:hAnsi="Times New Roman" w:cs="Times New Roman"/>
          <w:sz w:val="20"/>
          <w:szCs w:val="20"/>
        </w:rPr>
        <w:t xml:space="preserve"> </w:t>
      </w:r>
      <w:r w:rsidR="00B023AA" w:rsidRPr="0019324E">
        <w:rPr>
          <w:rFonts w:ascii="Times New Roman" w:hAnsi="Times New Roman" w:cs="Times New Roman"/>
          <w:sz w:val="20"/>
          <w:szCs w:val="20"/>
        </w:rPr>
        <w:t>Srov: tamtéž</w:t>
      </w:r>
      <w:r w:rsidR="00F62FED" w:rsidRPr="0019324E">
        <w:rPr>
          <w:rFonts w:ascii="Times New Roman" w:hAnsi="Times New Roman" w:cs="Times New Roman"/>
          <w:sz w:val="20"/>
          <w:szCs w:val="20"/>
        </w:rPr>
        <w:t>.</w:t>
      </w:r>
    </w:p>
  </w:footnote>
  <w:footnote w:id="12">
    <w:p w14:paraId="23503CD4" w14:textId="315AE694" w:rsidR="00A07245" w:rsidRPr="008303C1" w:rsidRDefault="00A07245" w:rsidP="00224458">
      <w:pPr>
        <w:pStyle w:val="Bezmezer"/>
        <w:rPr>
          <w:rFonts w:ascii="Times New Roman" w:hAnsi="Times New Roman" w:cs="Times New Roman"/>
          <w:sz w:val="20"/>
          <w:szCs w:val="20"/>
        </w:rPr>
      </w:pPr>
      <w:r w:rsidRPr="00822992">
        <w:rPr>
          <w:rStyle w:val="Znakapoznpodarou"/>
          <w:rFonts w:ascii="Times New Roman" w:hAnsi="Times New Roman" w:cs="Times New Roman"/>
          <w:sz w:val="20"/>
        </w:rPr>
        <w:footnoteRef/>
      </w:r>
      <w:r w:rsidRPr="00822992">
        <w:rPr>
          <w:rFonts w:ascii="Times New Roman" w:hAnsi="Times New Roman" w:cs="Times New Roman"/>
          <w:sz w:val="20"/>
        </w:rPr>
        <w:t xml:space="preserve"> </w:t>
      </w:r>
      <w:r w:rsidR="00514910" w:rsidRPr="00822992">
        <w:rPr>
          <w:rFonts w:ascii="Times New Roman" w:hAnsi="Times New Roman" w:cs="Times New Roman"/>
          <w:sz w:val="20"/>
          <w:szCs w:val="20"/>
        </w:rPr>
        <w:t xml:space="preserve">Srov: </w:t>
      </w:r>
      <w:proofErr w:type="spellStart"/>
      <w:r w:rsidR="00514910" w:rsidRPr="00822992">
        <w:rPr>
          <w:rFonts w:ascii="Times New Roman" w:hAnsi="Times New Roman" w:cs="Times New Roman"/>
          <w:smallCaps/>
          <w:sz w:val="20"/>
          <w:szCs w:val="20"/>
        </w:rPr>
        <w:t>demel</w:t>
      </w:r>
      <w:proofErr w:type="spellEnd"/>
      <w:r w:rsidR="00514910" w:rsidRPr="00822992">
        <w:rPr>
          <w:rFonts w:ascii="Times New Roman" w:hAnsi="Times New Roman" w:cs="Times New Roman"/>
          <w:smallCaps/>
          <w:sz w:val="20"/>
          <w:szCs w:val="20"/>
        </w:rPr>
        <w:t>,</w:t>
      </w:r>
      <w:r w:rsidR="00514910" w:rsidRPr="00822992">
        <w:rPr>
          <w:rFonts w:ascii="Times New Roman" w:hAnsi="Times New Roman" w:cs="Times New Roman"/>
          <w:sz w:val="20"/>
          <w:szCs w:val="20"/>
        </w:rPr>
        <w:t xml:space="preserve"> Zdeněk: </w:t>
      </w:r>
      <w:r w:rsidR="00514910" w:rsidRPr="00822992">
        <w:rPr>
          <w:rFonts w:ascii="Times New Roman" w:hAnsi="Times New Roman" w:cs="Times New Roman"/>
          <w:i/>
          <w:iCs/>
          <w:sz w:val="20"/>
          <w:szCs w:val="20"/>
        </w:rPr>
        <w:t>Liturgické služby laiků v dějinách</w:t>
      </w:r>
      <w:r w:rsidR="00514910" w:rsidRPr="00822992">
        <w:rPr>
          <w:rFonts w:ascii="Times New Roman" w:hAnsi="Times New Roman" w:cs="Times New Roman"/>
          <w:sz w:val="20"/>
          <w:szCs w:val="20"/>
        </w:rPr>
        <w:t xml:space="preserve">. In: Getsemany, [152 léto 2004], [online], [cit.9. 10. 2023]. Dostupné z: </w:t>
      </w:r>
      <w:hyperlink r:id="rId4" w:history="1">
        <w:r w:rsidR="00514910" w:rsidRPr="00822992">
          <w:rPr>
            <w:rStyle w:val="Hypertextovodkaz"/>
            <w:rFonts w:ascii="Times New Roman" w:hAnsi="Times New Roman" w:cs="Times New Roman"/>
            <w:color w:val="auto"/>
            <w:sz w:val="20"/>
            <w:szCs w:val="20"/>
          </w:rPr>
          <w:t xml:space="preserve">https://www.getsemany.cz/node/879. </w:t>
        </w:r>
      </w:hyperlink>
    </w:p>
  </w:footnote>
  <w:footnote w:id="13">
    <w:p w14:paraId="136273D0" w14:textId="741471F6" w:rsidR="00235B54" w:rsidRPr="00822992" w:rsidRDefault="00235B54" w:rsidP="00235B54">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Srov.</w:t>
      </w:r>
      <w:r w:rsidR="00822992" w:rsidRPr="00822992">
        <w:rPr>
          <w:rFonts w:ascii="Times New Roman" w:hAnsi="Times New Roman" w:cs="Times New Roman"/>
        </w:rPr>
        <w:t xml:space="preserve"> </w:t>
      </w:r>
      <w:proofErr w:type="spellStart"/>
      <w:r w:rsidR="00310A6D" w:rsidRPr="00822992">
        <w:rPr>
          <w:rFonts w:ascii="Times New Roman" w:hAnsi="Times New Roman" w:cs="Times New Roman"/>
          <w:smallCaps/>
        </w:rPr>
        <w:t>šuránek</w:t>
      </w:r>
      <w:proofErr w:type="spellEnd"/>
      <w:r w:rsidR="00310A6D" w:rsidRPr="00822992">
        <w:rPr>
          <w:rFonts w:ascii="Times New Roman" w:hAnsi="Times New Roman" w:cs="Times New Roman"/>
          <w:smallCaps/>
        </w:rPr>
        <w:t>,</w:t>
      </w:r>
      <w:r w:rsidRPr="00822992">
        <w:rPr>
          <w:rFonts w:ascii="Times New Roman" w:hAnsi="Times New Roman" w:cs="Times New Roman"/>
        </w:rPr>
        <w:t xml:space="preserve"> Antonín. „Dějiny mého povolání“. Olomouc, 1996. s. 88.</w:t>
      </w:r>
    </w:p>
  </w:footnote>
  <w:footnote w:id="14">
    <w:p w14:paraId="282752EF" w14:textId="6DB63053" w:rsidR="00E82C69" w:rsidRPr="00822992" w:rsidRDefault="00E82C69" w:rsidP="00224458">
      <w:pPr>
        <w:pStyle w:val="Bezmezer"/>
        <w:rPr>
          <w:rFonts w:ascii="Times New Roman" w:hAnsi="Times New Roman" w:cs="Times New Roman"/>
          <w:sz w:val="20"/>
        </w:rPr>
      </w:pPr>
      <w:r w:rsidRPr="00822992">
        <w:rPr>
          <w:rStyle w:val="Znakapoznpodarou"/>
          <w:rFonts w:ascii="Times New Roman" w:hAnsi="Times New Roman" w:cs="Times New Roman"/>
          <w:sz w:val="20"/>
          <w:szCs w:val="20"/>
        </w:rPr>
        <w:footnoteRef/>
      </w:r>
      <w:r w:rsidR="004533B3" w:rsidRPr="00822992">
        <w:rPr>
          <w:rFonts w:ascii="Times New Roman" w:hAnsi="Times New Roman" w:cs="Times New Roman"/>
          <w:sz w:val="20"/>
          <w:szCs w:val="20"/>
        </w:rPr>
        <w:t>Srov.</w:t>
      </w:r>
      <w:r w:rsidRPr="00822992">
        <w:rPr>
          <w:rFonts w:ascii="Times New Roman" w:hAnsi="Times New Roman" w:cs="Times New Roman"/>
          <w:sz w:val="20"/>
          <w:szCs w:val="20"/>
        </w:rPr>
        <w:t xml:space="preserve"> </w:t>
      </w:r>
      <w:r w:rsidR="00EE3D48" w:rsidRPr="00822992">
        <w:rPr>
          <w:rFonts w:ascii="Times New Roman" w:hAnsi="Times New Roman" w:cs="Times New Roman"/>
          <w:sz w:val="20"/>
          <w:szCs w:val="20"/>
        </w:rPr>
        <w:t>Z</w:t>
      </w:r>
      <w:r w:rsidR="00854AD7" w:rsidRPr="00822992">
        <w:rPr>
          <w:rFonts w:ascii="Times New Roman" w:hAnsi="Times New Roman" w:cs="Times New Roman"/>
          <w:sz w:val="20"/>
          <w:szCs w:val="20"/>
        </w:rPr>
        <w:t> latinského presbyterium</w:t>
      </w:r>
      <w:r w:rsidR="0037671B" w:rsidRPr="00822992">
        <w:rPr>
          <w:rFonts w:ascii="Times New Roman" w:hAnsi="Times New Roman" w:cs="Times New Roman"/>
          <w:sz w:val="20"/>
          <w:szCs w:val="20"/>
        </w:rPr>
        <w:t xml:space="preserve"> </w:t>
      </w:r>
      <w:r w:rsidR="00CC25AF" w:rsidRPr="00822992">
        <w:rPr>
          <w:rFonts w:ascii="Times New Roman" w:hAnsi="Times New Roman" w:cs="Times New Roman"/>
          <w:sz w:val="20"/>
          <w:szCs w:val="20"/>
        </w:rPr>
        <w:t>–</w:t>
      </w:r>
      <w:r w:rsidR="0037671B" w:rsidRPr="00822992">
        <w:rPr>
          <w:rFonts w:ascii="Times New Roman" w:hAnsi="Times New Roman" w:cs="Times New Roman"/>
          <w:sz w:val="20"/>
          <w:szCs w:val="20"/>
        </w:rPr>
        <w:t xml:space="preserve"> kněžiště</w:t>
      </w:r>
      <w:r w:rsidR="00CC25AF" w:rsidRPr="00822992">
        <w:rPr>
          <w:rFonts w:ascii="Times New Roman" w:hAnsi="Times New Roman" w:cs="Times New Roman"/>
          <w:sz w:val="20"/>
          <w:szCs w:val="20"/>
        </w:rPr>
        <w:t xml:space="preserve"> </w:t>
      </w:r>
      <w:r w:rsidR="008E37D1" w:rsidRPr="00822992">
        <w:rPr>
          <w:rFonts w:ascii="Times New Roman" w:hAnsi="Times New Roman" w:cs="Times New Roman"/>
          <w:sz w:val="20"/>
          <w:szCs w:val="20"/>
        </w:rPr>
        <w:t>–</w:t>
      </w:r>
      <w:r w:rsidR="00CC25AF" w:rsidRPr="00822992">
        <w:rPr>
          <w:rFonts w:ascii="Times New Roman" w:hAnsi="Times New Roman" w:cs="Times New Roman"/>
          <w:sz w:val="20"/>
          <w:szCs w:val="20"/>
        </w:rPr>
        <w:t xml:space="preserve"> </w:t>
      </w:r>
      <w:r w:rsidR="008E37D1" w:rsidRPr="00822992">
        <w:rPr>
          <w:rFonts w:ascii="Times New Roman" w:hAnsi="Times New Roman" w:cs="Times New Roman"/>
          <w:sz w:val="20"/>
          <w:szCs w:val="20"/>
        </w:rPr>
        <w:t>chrámový prostor vyhrazený</w:t>
      </w:r>
      <w:r w:rsidR="006E6047" w:rsidRPr="00822992">
        <w:rPr>
          <w:rFonts w:ascii="Times New Roman" w:hAnsi="Times New Roman" w:cs="Times New Roman"/>
          <w:sz w:val="20"/>
          <w:szCs w:val="20"/>
        </w:rPr>
        <w:t xml:space="preserve"> </w:t>
      </w:r>
      <w:r w:rsidR="008E37D1" w:rsidRPr="00822992">
        <w:rPr>
          <w:rFonts w:ascii="Times New Roman" w:hAnsi="Times New Roman" w:cs="Times New Roman"/>
          <w:sz w:val="20"/>
          <w:szCs w:val="20"/>
        </w:rPr>
        <w:t>kněžím</w:t>
      </w:r>
      <w:r w:rsidR="004533B3" w:rsidRPr="00822992">
        <w:rPr>
          <w:rFonts w:ascii="Times New Roman" w:hAnsi="Times New Roman" w:cs="Times New Roman"/>
          <w:sz w:val="20"/>
          <w:szCs w:val="20"/>
        </w:rPr>
        <w:t>,</w:t>
      </w:r>
      <w:r w:rsidR="006E6047" w:rsidRPr="00822992">
        <w:rPr>
          <w:rFonts w:ascii="Times New Roman" w:hAnsi="Times New Roman" w:cs="Times New Roman"/>
          <w:sz w:val="20"/>
          <w:szCs w:val="20"/>
        </w:rPr>
        <w:t xml:space="preserve"> [online], [cit. 2023-19-</w:t>
      </w:r>
      <w:r w:rsidR="00515ACD" w:rsidRPr="00822992">
        <w:rPr>
          <w:rFonts w:ascii="Times New Roman" w:hAnsi="Times New Roman" w:cs="Times New Roman"/>
          <w:sz w:val="20"/>
          <w:szCs w:val="20"/>
        </w:rPr>
        <w:t>10</w:t>
      </w:r>
      <w:r w:rsidR="006E6047" w:rsidRPr="00822992">
        <w:rPr>
          <w:rFonts w:ascii="Times New Roman" w:hAnsi="Times New Roman" w:cs="Times New Roman"/>
          <w:sz w:val="20"/>
          <w:szCs w:val="20"/>
        </w:rPr>
        <w:t>]. dostupné z</w:t>
      </w:r>
      <w:r w:rsidR="004533B3" w:rsidRPr="00822992">
        <w:rPr>
          <w:rFonts w:ascii="Times New Roman" w:hAnsi="Times New Roman" w:cs="Times New Roman"/>
          <w:sz w:val="20"/>
          <w:szCs w:val="20"/>
        </w:rPr>
        <w:t>:</w:t>
      </w:r>
      <w:r w:rsidR="006E6047" w:rsidRPr="00822992">
        <w:rPr>
          <w:rFonts w:ascii="Times New Roman" w:hAnsi="Times New Roman" w:cs="Times New Roman"/>
          <w:sz w:val="20"/>
          <w:szCs w:val="20"/>
        </w:rPr>
        <w:t xml:space="preserve"> </w:t>
      </w:r>
      <w:r w:rsidR="00EE7FEF" w:rsidRPr="00822992">
        <w:rPr>
          <w:rFonts w:ascii="Times New Roman" w:eastAsia="Times New Roman" w:hAnsi="Times New Roman" w:cs="Times New Roman"/>
          <w:kern w:val="0"/>
          <w:sz w:val="20"/>
          <w:szCs w:val="20"/>
          <w:lang w:eastAsia="cs-CZ"/>
          <w14:ligatures w14:val="none"/>
        </w:rPr>
        <w:t>https://slovnik-cizich-slov.abz.cz/web.php/slovo/presbytar-presbyterium.</w:t>
      </w:r>
    </w:p>
  </w:footnote>
  <w:footnote w:id="15">
    <w:p w14:paraId="6DB9CF3A" w14:textId="29C13E7A" w:rsidR="00D61B51" w:rsidRPr="00822992" w:rsidRDefault="00D61B51">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Srov.: Office </w:t>
      </w:r>
      <w:proofErr w:type="spellStart"/>
      <w:r w:rsidRPr="00822992">
        <w:rPr>
          <w:rFonts w:ascii="Times New Roman" w:hAnsi="Times New Roman" w:cs="Times New Roman"/>
        </w:rPr>
        <w:t>for</w:t>
      </w:r>
      <w:proofErr w:type="spellEnd"/>
      <w:r w:rsidRPr="00822992">
        <w:rPr>
          <w:rFonts w:ascii="Times New Roman" w:hAnsi="Times New Roman" w:cs="Times New Roman"/>
        </w:rPr>
        <w:t xml:space="preserve"> </w:t>
      </w:r>
      <w:proofErr w:type="spellStart"/>
      <w:r w:rsidRPr="00822992">
        <w:rPr>
          <w:rFonts w:ascii="Times New Roman" w:hAnsi="Times New Roman" w:cs="Times New Roman"/>
        </w:rPr>
        <w:t>Dvine</w:t>
      </w:r>
      <w:proofErr w:type="spellEnd"/>
      <w:r w:rsidRPr="00822992">
        <w:rPr>
          <w:rFonts w:ascii="Times New Roman" w:hAnsi="Times New Roman" w:cs="Times New Roman"/>
        </w:rPr>
        <w:t xml:space="preserve"> </w:t>
      </w:r>
      <w:proofErr w:type="spellStart"/>
      <w:r w:rsidRPr="00822992">
        <w:rPr>
          <w:rFonts w:ascii="Times New Roman" w:hAnsi="Times New Roman" w:cs="Times New Roman"/>
        </w:rPr>
        <w:t>Worship</w:t>
      </w:r>
      <w:proofErr w:type="spellEnd"/>
      <w:r w:rsidRPr="00822992">
        <w:rPr>
          <w:rFonts w:ascii="Times New Roman" w:hAnsi="Times New Roman" w:cs="Times New Roman"/>
        </w:rPr>
        <w:t xml:space="preserve">. </w:t>
      </w:r>
      <w:proofErr w:type="spellStart"/>
      <w:r w:rsidRPr="00822992">
        <w:rPr>
          <w:rFonts w:ascii="Times New Roman" w:hAnsi="Times New Roman" w:cs="Times New Roman"/>
          <w:i/>
        </w:rPr>
        <w:t>Altar</w:t>
      </w:r>
      <w:proofErr w:type="spellEnd"/>
      <w:r w:rsidRPr="00822992">
        <w:rPr>
          <w:rFonts w:ascii="Times New Roman" w:hAnsi="Times New Roman" w:cs="Times New Roman"/>
          <w:i/>
        </w:rPr>
        <w:t xml:space="preserve"> Server Handbook</w:t>
      </w:r>
      <w:r w:rsidRPr="00822992">
        <w:rPr>
          <w:rFonts w:ascii="Times New Roman" w:hAnsi="Times New Roman" w:cs="Times New Roman"/>
        </w:rPr>
        <w:t xml:space="preserve">. Columbus, </w:t>
      </w:r>
      <w:proofErr w:type="spellStart"/>
      <w:r w:rsidRPr="00822992">
        <w:rPr>
          <w:rFonts w:ascii="Times New Roman" w:hAnsi="Times New Roman" w:cs="Times New Roman"/>
        </w:rPr>
        <w:t>Diocese</w:t>
      </w:r>
      <w:proofErr w:type="spellEnd"/>
      <w:r w:rsidRPr="00822992">
        <w:rPr>
          <w:rFonts w:ascii="Times New Roman" w:hAnsi="Times New Roman" w:cs="Times New Roman"/>
        </w:rPr>
        <w:t xml:space="preserve"> of Columbus, 2020. s. 2.</w:t>
      </w:r>
    </w:p>
  </w:footnote>
  <w:footnote w:id="16">
    <w:p w14:paraId="01CB0782" w14:textId="77777777" w:rsidR="00F27DB0" w:rsidRPr="002B6E7B" w:rsidRDefault="005C1626" w:rsidP="00F27DB0">
      <w:pPr>
        <w:pStyle w:val="Textpoznpodarou"/>
        <w:rPr>
          <w:rFonts w:ascii="Times New Roman" w:hAnsi="Times New Roman" w:cs="Times New Roman"/>
        </w:rPr>
      </w:pPr>
      <w:r w:rsidRPr="005C1626">
        <w:rPr>
          <w:rStyle w:val="Znakapoznpodarou"/>
          <w:rFonts w:ascii="Times New Roman" w:hAnsi="Times New Roman" w:cs="Times New Roman"/>
        </w:rPr>
        <w:footnoteRef/>
      </w:r>
      <w:r>
        <w:rPr>
          <w:rFonts w:ascii="Times New Roman" w:hAnsi="Times New Roman" w:cs="Times New Roman"/>
        </w:rPr>
        <w:t>Srov.</w:t>
      </w:r>
      <w:r w:rsidRPr="005C1626">
        <w:rPr>
          <w:rFonts w:ascii="Times New Roman" w:hAnsi="Times New Roman" w:cs="Times New Roman"/>
        </w:rPr>
        <w:t xml:space="preserve"> </w:t>
      </w:r>
      <w:proofErr w:type="spellStart"/>
      <w:r w:rsidRPr="005C1626">
        <w:rPr>
          <w:rFonts w:ascii="Times New Roman" w:hAnsi="Times New Roman" w:cs="Times New Roman"/>
          <w:smallCaps/>
        </w:rPr>
        <w:t>reinsberger</w:t>
      </w:r>
      <w:proofErr w:type="spellEnd"/>
      <w:r w:rsidRPr="005C1626">
        <w:rPr>
          <w:rFonts w:ascii="Times New Roman" w:hAnsi="Times New Roman" w:cs="Times New Roman"/>
          <w:smallCaps/>
        </w:rPr>
        <w:t xml:space="preserve">, </w:t>
      </w:r>
      <w:r w:rsidRPr="005C1626">
        <w:rPr>
          <w:rFonts w:ascii="Times New Roman" w:hAnsi="Times New Roman" w:cs="Times New Roman"/>
        </w:rPr>
        <w:t xml:space="preserve">Jiří a Tomáš </w:t>
      </w:r>
      <w:proofErr w:type="spellStart"/>
      <w:r w:rsidRPr="005C1626">
        <w:rPr>
          <w:rFonts w:ascii="Times New Roman" w:hAnsi="Times New Roman" w:cs="Times New Roman"/>
          <w:smallCaps/>
        </w:rPr>
        <w:t>kubalík</w:t>
      </w:r>
      <w:proofErr w:type="spellEnd"/>
      <w:r w:rsidR="00F27DB0">
        <w:rPr>
          <w:rFonts w:ascii="Times New Roman" w:hAnsi="Times New Roman" w:cs="Times New Roman"/>
        </w:rPr>
        <w:t>.</w:t>
      </w:r>
      <w:r w:rsidR="00F27DB0" w:rsidRPr="002B6E7B">
        <w:rPr>
          <w:rFonts w:ascii="Times New Roman" w:hAnsi="Times New Roman" w:cs="Times New Roman"/>
        </w:rPr>
        <w:t xml:space="preserve"> </w:t>
      </w:r>
      <w:r w:rsidR="00F27DB0" w:rsidRPr="00396EE3">
        <w:rPr>
          <w:rFonts w:ascii="Times New Roman" w:hAnsi="Times New Roman" w:cs="Times New Roman"/>
          <w:i/>
          <w:iCs/>
        </w:rPr>
        <w:t>Knížka pro ministranty</w:t>
      </w:r>
      <w:r w:rsidR="00F27DB0">
        <w:rPr>
          <w:rFonts w:ascii="Times New Roman" w:hAnsi="Times New Roman" w:cs="Times New Roman"/>
        </w:rPr>
        <w:t>. V</w:t>
      </w:r>
      <w:r w:rsidR="00F27DB0" w:rsidRPr="002B6E7B">
        <w:rPr>
          <w:rFonts w:ascii="Times New Roman" w:hAnsi="Times New Roman" w:cs="Times New Roman"/>
        </w:rPr>
        <w:t>yd. 2.</w:t>
      </w:r>
      <w:r w:rsidR="00F27DB0">
        <w:rPr>
          <w:rFonts w:ascii="Times New Roman" w:hAnsi="Times New Roman" w:cs="Times New Roman"/>
        </w:rPr>
        <w:t xml:space="preserve"> </w:t>
      </w:r>
      <w:r w:rsidR="00F27DB0" w:rsidRPr="002B6E7B">
        <w:rPr>
          <w:rFonts w:ascii="Times New Roman" w:hAnsi="Times New Roman" w:cs="Times New Roman"/>
        </w:rPr>
        <w:t>Praha: Portál 2003</w:t>
      </w:r>
      <w:r w:rsidR="00F27DB0">
        <w:rPr>
          <w:rFonts w:ascii="Times New Roman" w:hAnsi="Times New Roman" w:cs="Times New Roman"/>
        </w:rPr>
        <w:t>.</w:t>
      </w:r>
      <w:r w:rsidR="00F27DB0" w:rsidRPr="002B6E7B">
        <w:rPr>
          <w:rFonts w:ascii="Times New Roman" w:hAnsi="Times New Roman" w:cs="Times New Roman"/>
        </w:rPr>
        <w:t xml:space="preserve"> s. 61.</w:t>
      </w:r>
    </w:p>
    <w:p w14:paraId="6D3F09AB" w14:textId="64EBAEFC" w:rsidR="005C1626" w:rsidRPr="005C1626" w:rsidRDefault="005C1626">
      <w:pPr>
        <w:pStyle w:val="Textpoznpodarou"/>
        <w:rPr>
          <w:rFonts w:ascii="Times New Roman" w:hAnsi="Times New Roman" w:cs="Times New Roman"/>
          <w:smallCaps/>
        </w:rPr>
      </w:pPr>
    </w:p>
  </w:footnote>
  <w:footnote w:id="17">
    <w:p w14:paraId="55108AA5" w14:textId="4F2D3A6F" w:rsidR="00514910" w:rsidRPr="0019324E" w:rsidRDefault="00514910">
      <w:pPr>
        <w:pStyle w:val="Textpoznpodarou"/>
        <w:rPr>
          <w:rFonts w:ascii="Times New Roman" w:hAnsi="Times New Roman" w:cs="Times New Roman"/>
        </w:rPr>
      </w:pPr>
      <w:r>
        <w:rPr>
          <w:rStyle w:val="Znakapoznpodarou"/>
        </w:rPr>
        <w:footnoteRef/>
      </w:r>
      <w:r>
        <w:t xml:space="preserve"> </w:t>
      </w:r>
      <w:r w:rsidRPr="0019324E">
        <w:rPr>
          <w:rFonts w:ascii="Times New Roman" w:hAnsi="Times New Roman" w:cs="Times New Roman"/>
        </w:rPr>
        <w:t xml:space="preserve">Srov. </w:t>
      </w:r>
      <w:proofErr w:type="spellStart"/>
      <w:r w:rsidRPr="0019324E">
        <w:rPr>
          <w:rFonts w:ascii="Times New Roman" w:hAnsi="Times New Roman" w:cs="Times New Roman"/>
          <w:smallCaps/>
        </w:rPr>
        <w:t>reinsberger</w:t>
      </w:r>
      <w:proofErr w:type="spellEnd"/>
      <w:r w:rsidRPr="0019324E">
        <w:rPr>
          <w:rFonts w:ascii="Times New Roman" w:hAnsi="Times New Roman" w:cs="Times New Roman"/>
          <w:smallCaps/>
        </w:rPr>
        <w:t xml:space="preserve">, </w:t>
      </w:r>
      <w:r w:rsidRPr="0019324E">
        <w:rPr>
          <w:rFonts w:ascii="Times New Roman" w:hAnsi="Times New Roman" w:cs="Times New Roman"/>
        </w:rPr>
        <w:t xml:space="preserve">Jiří a Tomáš </w:t>
      </w:r>
      <w:proofErr w:type="spellStart"/>
      <w:r w:rsidRPr="0019324E">
        <w:rPr>
          <w:rFonts w:ascii="Times New Roman" w:hAnsi="Times New Roman" w:cs="Times New Roman"/>
          <w:smallCaps/>
        </w:rPr>
        <w:t>kubalík</w:t>
      </w:r>
      <w:proofErr w:type="spellEnd"/>
      <w:r w:rsidRPr="0019324E">
        <w:rPr>
          <w:rFonts w:ascii="Times New Roman" w:hAnsi="Times New Roman" w:cs="Times New Roman"/>
        </w:rPr>
        <w:t xml:space="preserve">. </w:t>
      </w:r>
      <w:r w:rsidRPr="0019324E">
        <w:rPr>
          <w:rFonts w:ascii="Times New Roman" w:hAnsi="Times New Roman" w:cs="Times New Roman"/>
          <w:i/>
          <w:iCs/>
        </w:rPr>
        <w:t>Knížka pro ministranty</w:t>
      </w:r>
      <w:r w:rsidRPr="0019324E">
        <w:rPr>
          <w:rFonts w:ascii="Times New Roman" w:hAnsi="Times New Roman" w:cs="Times New Roman"/>
        </w:rPr>
        <w:t>. Vyd. 2. Praha: Portál 2003. s. 12.</w:t>
      </w:r>
    </w:p>
  </w:footnote>
  <w:footnote w:id="18">
    <w:p w14:paraId="4077A406" w14:textId="5AF1137F" w:rsidR="00B62D0C" w:rsidRPr="0019324E" w:rsidRDefault="00B62D0C" w:rsidP="00B62D0C">
      <w:pPr>
        <w:pStyle w:val="Textpoznpodarou"/>
        <w:rPr>
          <w:rFonts w:ascii="Times New Roman" w:hAnsi="Times New Roman" w:cs="Times New Roman"/>
        </w:rPr>
      </w:pPr>
      <w:r w:rsidRPr="0019324E">
        <w:rPr>
          <w:rStyle w:val="Znakapoznpodarou"/>
          <w:rFonts w:ascii="Times New Roman" w:hAnsi="Times New Roman" w:cs="Times New Roman"/>
        </w:rPr>
        <w:footnoteRef/>
      </w:r>
      <w:r w:rsidRPr="0019324E">
        <w:rPr>
          <w:rFonts w:ascii="Times New Roman" w:hAnsi="Times New Roman" w:cs="Times New Roman"/>
        </w:rPr>
        <w:t xml:space="preserve"> </w:t>
      </w:r>
      <w:proofErr w:type="spellStart"/>
      <w:r w:rsidR="00310A6D" w:rsidRPr="0019324E">
        <w:rPr>
          <w:rFonts w:ascii="Times New Roman" w:hAnsi="Times New Roman" w:cs="Times New Roman"/>
          <w:smallCaps/>
        </w:rPr>
        <w:t>langmeier</w:t>
      </w:r>
      <w:proofErr w:type="spellEnd"/>
      <w:r w:rsidR="00310A6D" w:rsidRPr="0019324E">
        <w:rPr>
          <w:rFonts w:ascii="Times New Roman" w:hAnsi="Times New Roman" w:cs="Times New Roman"/>
          <w:smallCaps/>
        </w:rPr>
        <w:t>,</w:t>
      </w:r>
      <w:r w:rsidR="007A6930" w:rsidRPr="0019324E">
        <w:rPr>
          <w:rFonts w:ascii="Times New Roman" w:hAnsi="Times New Roman" w:cs="Times New Roman"/>
          <w:smallCaps/>
        </w:rPr>
        <w:t xml:space="preserve"> </w:t>
      </w:r>
      <w:r w:rsidR="007A6930" w:rsidRPr="0019324E">
        <w:rPr>
          <w:rFonts w:ascii="Times New Roman" w:hAnsi="Times New Roman" w:cs="Times New Roman"/>
        </w:rPr>
        <w:t>Josef a Dana</w:t>
      </w:r>
      <w:r w:rsidR="007A6930" w:rsidRPr="0019324E">
        <w:rPr>
          <w:rFonts w:ascii="Times New Roman" w:hAnsi="Times New Roman" w:cs="Times New Roman"/>
          <w:smallCaps/>
        </w:rPr>
        <w:t xml:space="preserve"> </w:t>
      </w:r>
      <w:proofErr w:type="spellStart"/>
      <w:r w:rsidR="00310A6D" w:rsidRPr="0019324E">
        <w:rPr>
          <w:rFonts w:ascii="Times New Roman" w:hAnsi="Times New Roman" w:cs="Times New Roman"/>
          <w:smallCaps/>
        </w:rPr>
        <w:t>krejčířová</w:t>
      </w:r>
      <w:proofErr w:type="spellEnd"/>
      <w:r w:rsidR="007A6930" w:rsidRPr="0019324E">
        <w:rPr>
          <w:rFonts w:ascii="Times New Roman" w:hAnsi="Times New Roman" w:cs="Times New Roman"/>
        </w:rPr>
        <w:t xml:space="preserve">. </w:t>
      </w:r>
      <w:r w:rsidR="007A6930" w:rsidRPr="0019324E">
        <w:rPr>
          <w:rFonts w:ascii="Times New Roman" w:hAnsi="Times New Roman" w:cs="Times New Roman"/>
          <w:i/>
          <w:iCs/>
        </w:rPr>
        <w:t>Vývojová psychologie.</w:t>
      </w:r>
      <w:r w:rsidR="007A6930" w:rsidRPr="0019324E">
        <w:rPr>
          <w:rFonts w:ascii="Times New Roman" w:hAnsi="Times New Roman" w:cs="Times New Roman"/>
        </w:rPr>
        <w:t xml:space="preserve"> Vyd. 2. Aktualizované. Praha: Grada </w:t>
      </w:r>
      <w:proofErr w:type="spellStart"/>
      <w:r w:rsidR="007A6930" w:rsidRPr="0019324E">
        <w:rPr>
          <w:rFonts w:ascii="Times New Roman" w:hAnsi="Times New Roman" w:cs="Times New Roman"/>
        </w:rPr>
        <w:t>Publishing</w:t>
      </w:r>
      <w:proofErr w:type="spellEnd"/>
      <w:r w:rsidR="007A6930" w:rsidRPr="0019324E">
        <w:rPr>
          <w:rFonts w:ascii="Times New Roman" w:hAnsi="Times New Roman" w:cs="Times New Roman"/>
        </w:rPr>
        <w:t>, a. s., 2006.</w:t>
      </w:r>
      <w:r w:rsidR="007B4A91" w:rsidRPr="0019324E">
        <w:rPr>
          <w:rFonts w:ascii="Times New Roman" w:hAnsi="Times New Roman" w:cs="Times New Roman"/>
        </w:rPr>
        <w:t xml:space="preserve"> s.</w:t>
      </w:r>
      <w:r w:rsidR="0065551C" w:rsidRPr="0019324E">
        <w:rPr>
          <w:rFonts w:ascii="Times New Roman" w:hAnsi="Times New Roman" w:cs="Times New Roman"/>
        </w:rPr>
        <w:t xml:space="preserve"> 217.</w:t>
      </w:r>
    </w:p>
  </w:footnote>
  <w:footnote w:id="19">
    <w:p w14:paraId="48DC4F86" w14:textId="07B245D0" w:rsidR="00B62D0C" w:rsidRPr="0019324E" w:rsidRDefault="00B62D0C" w:rsidP="00B62D0C">
      <w:pPr>
        <w:pStyle w:val="Textpoznpodarou"/>
        <w:rPr>
          <w:rFonts w:ascii="Times New Roman" w:hAnsi="Times New Roman" w:cs="Times New Roman"/>
        </w:rPr>
      </w:pPr>
      <w:r w:rsidRPr="0019324E">
        <w:rPr>
          <w:rStyle w:val="Znakapoznpodarou"/>
          <w:rFonts w:ascii="Times New Roman" w:hAnsi="Times New Roman" w:cs="Times New Roman"/>
        </w:rPr>
        <w:footnoteRef/>
      </w:r>
      <w:r w:rsidRPr="0019324E">
        <w:rPr>
          <w:rFonts w:ascii="Times New Roman" w:hAnsi="Times New Roman" w:cs="Times New Roman"/>
        </w:rPr>
        <w:t xml:space="preserve"> </w:t>
      </w:r>
      <w:proofErr w:type="spellStart"/>
      <w:r w:rsidR="00310A6D" w:rsidRPr="0019324E">
        <w:rPr>
          <w:rFonts w:ascii="Times New Roman" w:hAnsi="Times New Roman" w:cs="Times New Roman"/>
          <w:smallCaps/>
        </w:rPr>
        <w:t>langmeier</w:t>
      </w:r>
      <w:proofErr w:type="spellEnd"/>
      <w:r w:rsidRPr="0019324E">
        <w:rPr>
          <w:rFonts w:ascii="Times New Roman" w:hAnsi="Times New Roman" w:cs="Times New Roman"/>
        </w:rPr>
        <w:t xml:space="preserve"> Josef</w:t>
      </w:r>
      <w:r w:rsidR="007A6930" w:rsidRPr="0019324E">
        <w:rPr>
          <w:rFonts w:ascii="Times New Roman" w:hAnsi="Times New Roman" w:cs="Times New Roman"/>
        </w:rPr>
        <w:t xml:space="preserve">. </w:t>
      </w:r>
      <w:r w:rsidR="007A6930" w:rsidRPr="0019324E">
        <w:rPr>
          <w:rFonts w:ascii="Times New Roman" w:hAnsi="Times New Roman" w:cs="Times New Roman"/>
          <w:i/>
          <w:iCs/>
        </w:rPr>
        <w:t>Vývojová psychologie pro dětského lékaře</w:t>
      </w:r>
      <w:r w:rsidR="007A6930" w:rsidRPr="0019324E">
        <w:rPr>
          <w:rFonts w:ascii="Times New Roman" w:hAnsi="Times New Roman" w:cs="Times New Roman"/>
        </w:rPr>
        <w:t xml:space="preserve">. Vyd. 2. doplněné. Praha: </w:t>
      </w:r>
      <w:proofErr w:type="spellStart"/>
      <w:r w:rsidR="007A6930" w:rsidRPr="0019324E">
        <w:rPr>
          <w:rFonts w:ascii="Times New Roman" w:hAnsi="Times New Roman" w:cs="Times New Roman"/>
        </w:rPr>
        <w:t>Aviceum</w:t>
      </w:r>
      <w:proofErr w:type="spellEnd"/>
      <w:r w:rsidR="007A6930" w:rsidRPr="0019324E">
        <w:rPr>
          <w:rFonts w:ascii="Times New Roman" w:hAnsi="Times New Roman" w:cs="Times New Roman"/>
        </w:rPr>
        <w:t>, zdravotnické nakladatelství n. p., 1991. s. 105.</w:t>
      </w:r>
    </w:p>
  </w:footnote>
  <w:footnote w:id="20">
    <w:p w14:paraId="46E39D3F" w14:textId="1D1D998B" w:rsidR="00B62D0C" w:rsidRPr="0019324E" w:rsidRDefault="00B62D0C" w:rsidP="00B62D0C">
      <w:pPr>
        <w:pStyle w:val="Textpoznpodarou"/>
        <w:rPr>
          <w:rFonts w:ascii="Times New Roman" w:hAnsi="Times New Roman" w:cs="Times New Roman"/>
        </w:rPr>
      </w:pPr>
      <w:r w:rsidRPr="0019324E">
        <w:rPr>
          <w:rStyle w:val="Znakapoznpodarou"/>
          <w:rFonts w:ascii="Times New Roman" w:hAnsi="Times New Roman" w:cs="Times New Roman"/>
        </w:rPr>
        <w:footnoteRef/>
      </w:r>
      <w:r w:rsidRPr="0019324E">
        <w:rPr>
          <w:rFonts w:ascii="Times New Roman" w:hAnsi="Times New Roman" w:cs="Times New Roman"/>
        </w:rPr>
        <w:t xml:space="preserve"> Tamtéž</w:t>
      </w:r>
      <w:r w:rsidR="007A6930" w:rsidRPr="0019324E">
        <w:rPr>
          <w:rFonts w:ascii="Times New Roman" w:hAnsi="Times New Roman" w:cs="Times New Roman"/>
        </w:rPr>
        <w:t>,</w:t>
      </w:r>
      <w:r w:rsidRPr="0019324E">
        <w:rPr>
          <w:rFonts w:ascii="Times New Roman" w:hAnsi="Times New Roman" w:cs="Times New Roman"/>
        </w:rPr>
        <w:t xml:space="preserve"> s</w:t>
      </w:r>
      <w:r w:rsidR="00F45237" w:rsidRPr="0019324E">
        <w:rPr>
          <w:rFonts w:ascii="Times New Roman" w:hAnsi="Times New Roman" w:cs="Times New Roman"/>
        </w:rPr>
        <w:t>.</w:t>
      </w:r>
      <w:r w:rsidRPr="0019324E">
        <w:rPr>
          <w:rFonts w:ascii="Times New Roman" w:hAnsi="Times New Roman" w:cs="Times New Roman"/>
        </w:rPr>
        <w:t> 106.</w:t>
      </w:r>
    </w:p>
  </w:footnote>
  <w:footnote w:id="21">
    <w:p w14:paraId="2514645D" w14:textId="244C8FAB" w:rsidR="00B62D0C" w:rsidRPr="0019324E" w:rsidRDefault="00B62D0C" w:rsidP="00B62D0C">
      <w:pPr>
        <w:pStyle w:val="Textpoznpodarou"/>
        <w:rPr>
          <w:rFonts w:ascii="Times New Roman" w:hAnsi="Times New Roman" w:cs="Times New Roman"/>
        </w:rPr>
      </w:pPr>
      <w:r w:rsidRPr="0019324E">
        <w:rPr>
          <w:rStyle w:val="Znakapoznpodarou"/>
          <w:rFonts w:ascii="Times New Roman" w:hAnsi="Times New Roman" w:cs="Times New Roman"/>
        </w:rPr>
        <w:footnoteRef/>
      </w:r>
      <w:r w:rsidRPr="0019324E">
        <w:rPr>
          <w:rFonts w:ascii="Times New Roman" w:hAnsi="Times New Roman" w:cs="Times New Roman"/>
        </w:rPr>
        <w:t xml:space="preserve"> </w:t>
      </w:r>
      <w:proofErr w:type="spellStart"/>
      <w:r w:rsidR="00310A6D" w:rsidRPr="0019324E">
        <w:rPr>
          <w:rFonts w:ascii="Times New Roman" w:hAnsi="Times New Roman" w:cs="Times New Roman"/>
          <w:smallCaps/>
        </w:rPr>
        <w:t>vágnerová</w:t>
      </w:r>
      <w:proofErr w:type="spellEnd"/>
      <w:r w:rsidRPr="0019324E">
        <w:rPr>
          <w:rFonts w:ascii="Times New Roman" w:hAnsi="Times New Roman" w:cs="Times New Roman"/>
        </w:rPr>
        <w:t xml:space="preserve"> Marie</w:t>
      </w:r>
      <w:r w:rsidR="0065551C" w:rsidRPr="0019324E">
        <w:rPr>
          <w:rFonts w:ascii="Times New Roman" w:hAnsi="Times New Roman" w:cs="Times New Roman"/>
        </w:rPr>
        <w:t xml:space="preserve">. </w:t>
      </w:r>
      <w:r w:rsidRPr="0019324E">
        <w:rPr>
          <w:rFonts w:ascii="Times New Roman" w:hAnsi="Times New Roman" w:cs="Times New Roman"/>
          <w:i/>
          <w:iCs/>
        </w:rPr>
        <w:t>Vývojová psychologie: dětství, dospělost, stáří</w:t>
      </w:r>
      <w:r w:rsidR="0065551C" w:rsidRPr="0019324E">
        <w:rPr>
          <w:rFonts w:ascii="Times New Roman" w:hAnsi="Times New Roman" w:cs="Times New Roman"/>
        </w:rPr>
        <w:t>.</w:t>
      </w:r>
      <w:r w:rsidRPr="0019324E">
        <w:rPr>
          <w:rFonts w:ascii="Times New Roman" w:hAnsi="Times New Roman" w:cs="Times New Roman"/>
        </w:rPr>
        <w:t xml:space="preserve"> Praha: Portál s. r. o.</w:t>
      </w:r>
      <w:r w:rsidR="00F45237" w:rsidRPr="0019324E">
        <w:rPr>
          <w:rFonts w:ascii="Times New Roman" w:hAnsi="Times New Roman" w:cs="Times New Roman"/>
        </w:rPr>
        <w:t xml:space="preserve"> 2000. s.</w:t>
      </w:r>
      <w:r w:rsidR="00FD63DB" w:rsidRPr="0019324E">
        <w:rPr>
          <w:rFonts w:ascii="Times New Roman" w:hAnsi="Times New Roman" w:cs="Times New Roman"/>
        </w:rPr>
        <w:t xml:space="preserve"> 1</w:t>
      </w:r>
      <w:r w:rsidR="003E77C1" w:rsidRPr="0019324E">
        <w:rPr>
          <w:rFonts w:ascii="Times New Roman" w:hAnsi="Times New Roman" w:cs="Times New Roman"/>
        </w:rPr>
        <w:t>34</w:t>
      </w:r>
      <w:r w:rsidR="00FD63DB" w:rsidRPr="0019324E">
        <w:rPr>
          <w:rFonts w:ascii="Times New Roman" w:hAnsi="Times New Roman" w:cs="Times New Roman"/>
        </w:rPr>
        <w:t>.</w:t>
      </w:r>
    </w:p>
  </w:footnote>
  <w:footnote w:id="22">
    <w:p w14:paraId="67F51B2D" w14:textId="07ED4523" w:rsidR="009161D4" w:rsidRPr="0019324E" w:rsidRDefault="009161D4">
      <w:pPr>
        <w:pStyle w:val="Textpoznpodarou"/>
        <w:rPr>
          <w:rFonts w:ascii="Times New Roman" w:hAnsi="Times New Roman" w:cs="Times New Roman"/>
        </w:rPr>
      </w:pPr>
      <w:r w:rsidRPr="0019324E">
        <w:rPr>
          <w:rStyle w:val="Znakapoznpodarou"/>
          <w:rFonts w:ascii="Times New Roman" w:hAnsi="Times New Roman" w:cs="Times New Roman"/>
        </w:rPr>
        <w:footnoteRef/>
      </w:r>
      <w:r w:rsidRPr="0019324E">
        <w:rPr>
          <w:rFonts w:ascii="Times New Roman" w:hAnsi="Times New Roman" w:cs="Times New Roman"/>
        </w:rPr>
        <w:t xml:space="preserve"> Tamtéž.</w:t>
      </w:r>
    </w:p>
  </w:footnote>
  <w:footnote w:id="23">
    <w:p w14:paraId="1A5AFB89" w14:textId="6FD865A4" w:rsidR="00B62D0C" w:rsidRPr="0019324E" w:rsidRDefault="00B62D0C" w:rsidP="00B62D0C">
      <w:pPr>
        <w:pStyle w:val="Textpoznpodarou"/>
        <w:rPr>
          <w:rFonts w:ascii="Times New Roman" w:hAnsi="Times New Roman" w:cs="Times New Roman"/>
        </w:rPr>
      </w:pPr>
      <w:r w:rsidRPr="0019324E">
        <w:rPr>
          <w:rStyle w:val="Znakapoznpodarou"/>
          <w:rFonts w:ascii="Times New Roman" w:hAnsi="Times New Roman" w:cs="Times New Roman"/>
        </w:rPr>
        <w:footnoteRef/>
      </w:r>
      <w:r w:rsidRPr="0019324E">
        <w:rPr>
          <w:rFonts w:ascii="Times New Roman" w:hAnsi="Times New Roman" w:cs="Times New Roman"/>
        </w:rPr>
        <w:t xml:space="preserve"> </w:t>
      </w:r>
      <w:proofErr w:type="spellStart"/>
      <w:r w:rsidR="009161D4" w:rsidRPr="0019324E">
        <w:rPr>
          <w:rFonts w:ascii="Times New Roman" w:hAnsi="Times New Roman" w:cs="Times New Roman"/>
          <w:smallCaps/>
        </w:rPr>
        <w:t>vágnerová</w:t>
      </w:r>
      <w:proofErr w:type="spellEnd"/>
      <w:r w:rsidR="009161D4" w:rsidRPr="0019324E">
        <w:rPr>
          <w:rFonts w:ascii="Times New Roman" w:hAnsi="Times New Roman" w:cs="Times New Roman"/>
          <w:smallCaps/>
        </w:rPr>
        <w:t>,</w:t>
      </w:r>
      <w:r w:rsidR="009161D4" w:rsidRPr="0019324E">
        <w:rPr>
          <w:rFonts w:ascii="Times New Roman" w:hAnsi="Times New Roman" w:cs="Times New Roman"/>
        </w:rPr>
        <w:t xml:space="preserve"> Marie. </w:t>
      </w:r>
      <w:r w:rsidR="009161D4" w:rsidRPr="0019324E">
        <w:rPr>
          <w:rFonts w:ascii="Times New Roman" w:hAnsi="Times New Roman" w:cs="Times New Roman"/>
          <w:i/>
          <w:iCs/>
        </w:rPr>
        <w:t>Vývojová psychologie: dětství, dospělost, stáří</w:t>
      </w:r>
      <w:r w:rsidR="009161D4" w:rsidRPr="0019324E">
        <w:rPr>
          <w:rFonts w:ascii="Times New Roman" w:hAnsi="Times New Roman" w:cs="Times New Roman"/>
        </w:rPr>
        <w:t>. Praha: Portál s. r. o. 2000. s. 134.</w:t>
      </w:r>
    </w:p>
  </w:footnote>
  <w:footnote w:id="24">
    <w:p w14:paraId="2F706FA4" w14:textId="6312A97E" w:rsidR="00B62D0C" w:rsidRPr="00C97241" w:rsidRDefault="00B62D0C" w:rsidP="00B62D0C">
      <w:pPr>
        <w:pStyle w:val="Textpoznpodarou"/>
        <w:rPr>
          <w:rFonts w:ascii="Times New Roman" w:hAnsi="Times New Roman" w:cs="Times New Roman"/>
        </w:rPr>
      </w:pPr>
      <w:r w:rsidRPr="00C97241">
        <w:rPr>
          <w:rStyle w:val="Znakapoznpodarou"/>
          <w:rFonts w:ascii="Times New Roman" w:hAnsi="Times New Roman" w:cs="Times New Roman"/>
        </w:rPr>
        <w:footnoteRef/>
      </w:r>
      <w:r w:rsidRPr="00C97241">
        <w:rPr>
          <w:rFonts w:ascii="Times New Roman" w:hAnsi="Times New Roman" w:cs="Times New Roman"/>
        </w:rPr>
        <w:t xml:space="preserve"> Srov</w:t>
      </w:r>
      <w:r w:rsidR="009161D4" w:rsidRPr="00C97241">
        <w:rPr>
          <w:rFonts w:ascii="Times New Roman" w:hAnsi="Times New Roman" w:cs="Times New Roman"/>
          <w:smallCaps/>
        </w:rPr>
        <w:t xml:space="preserve">. </w:t>
      </w:r>
      <w:r w:rsidR="009161D4" w:rsidRPr="00C97241">
        <w:rPr>
          <w:rFonts w:ascii="Times New Roman" w:hAnsi="Times New Roman" w:cs="Times New Roman"/>
        </w:rPr>
        <w:t>tamtéž,</w:t>
      </w:r>
      <w:r w:rsidR="009161D4" w:rsidRPr="00C97241">
        <w:rPr>
          <w:rFonts w:ascii="Times New Roman" w:hAnsi="Times New Roman" w:cs="Times New Roman"/>
          <w:smallCaps/>
        </w:rPr>
        <w:t xml:space="preserve"> </w:t>
      </w:r>
      <w:r w:rsidRPr="00C97241">
        <w:rPr>
          <w:rFonts w:ascii="Times New Roman" w:hAnsi="Times New Roman" w:cs="Times New Roman"/>
        </w:rPr>
        <w:t>s. 135.</w:t>
      </w:r>
    </w:p>
  </w:footnote>
  <w:footnote w:id="25">
    <w:p w14:paraId="0777BB40" w14:textId="45BF8966" w:rsidR="00B62D0C" w:rsidRPr="00C97241" w:rsidRDefault="00B62D0C" w:rsidP="00B62D0C">
      <w:pPr>
        <w:pStyle w:val="Textpoznpodarou"/>
        <w:rPr>
          <w:rFonts w:ascii="Times New Roman" w:hAnsi="Times New Roman" w:cs="Times New Roman"/>
        </w:rPr>
      </w:pPr>
      <w:r w:rsidRPr="00C97241">
        <w:rPr>
          <w:rStyle w:val="Znakapoznpodarou"/>
          <w:rFonts w:ascii="Times New Roman" w:hAnsi="Times New Roman" w:cs="Times New Roman"/>
        </w:rPr>
        <w:footnoteRef/>
      </w:r>
      <w:r w:rsidR="00C97241">
        <w:rPr>
          <w:rFonts w:ascii="Times New Roman" w:hAnsi="Times New Roman" w:cs="Times New Roman"/>
        </w:rPr>
        <w:t xml:space="preserve"> </w:t>
      </w:r>
      <w:proofErr w:type="spellStart"/>
      <w:r w:rsidR="00C97241" w:rsidRPr="00822992">
        <w:rPr>
          <w:rFonts w:ascii="Times New Roman" w:hAnsi="Times New Roman" w:cs="Times New Roman"/>
          <w:smallCaps/>
        </w:rPr>
        <w:t>langmeier</w:t>
      </w:r>
      <w:proofErr w:type="spellEnd"/>
      <w:r w:rsidR="00C97241" w:rsidRPr="00822992">
        <w:rPr>
          <w:rFonts w:ascii="Times New Roman" w:hAnsi="Times New Roman" w:cs="Times New Roman"/>
        </w:rPr>
        <w:t xml:space="preserve"> Josef. </w:t>
      </w:r>
      <w:r w:rsidR="00C97241" w:rsidRPr="00822992">
        <w:rPr>
          <w:rFonts w:ascii="Times New Roman" w:hAnsi="Times New Roman" w:cs="Times New Roman"/>
          <w:i/>
          <w:iCs/>
        </w:rPr>
        <w:t>Vývojová psychologie pro dětského lékaře</w:t>
      </w:r>
      <w:r w:rsidR="00C97241" w:rsidRPr="00822992">
        <w:rPr>
          <w:rFonts w:ascii="Times New Roman" w:hAnsi="Times New Roman" w:cs="Times New Roman"/>
        </w:rPr>
        <w:t xml:space="preserve">. Vyd. 2. doplněné. Praha: </w:t>
      </w:r>
      <w:proofErr w:type="spellStart"/>
      <w:r w:rsidR="00C97241" w:rsidRPr="00822992">
        <w:rPr>
          <w:rFonts w:ascii="Times New Roman" w:hAnsi="Times New Roman" w:cs="Times New Roman"/>
        </w:rPr>
        <w:t>Aviceum</w:t>
      </w:r>
      <w:proofErr w:type="spellEnd"/>
      <w:r w:rsidR="00C97241" w:rsidRPr="00822992">
        <w:rPr>
          <w:rFonts w:ascii="Times New Roman" w:hAnsi="Times New Roman" w:cs="Times New Roman"/>
        </w:rPr>
        <w:t>, zdravotnické nakladatelství n. p., 1991. s.</w:t>
      </w:r>
      <w:r w:rsidR="00C97241">
        <w:rPr>
          <w:rFonts w:ascii="Times New Roman" w:hAnsi="Times New Roman" w:cs="Times New Roman"/>
        </w:rPr>
        <w:t>106.</w:t>
      </w:r>
    </w:p>
  </w:footnote>
  <w:footnote w:id="26">
    <w:p w14:paraId="17574378" w14:textId="34CE81A3" w:rsidR="00B62D0C" w:rsidRPr="00C97241" w:rsidRDefault="00B62D0C" w:rsidP="00B62D0C">
      <w:pPr>
        <w:pStyle w:val="Textpoznpodarou"/>
        <w:rPr>
          <w:rFonts w:ascii="Times New Roman" w:hAnsi="Times New Roman" w:cs="Times New Roman"/>
        </w:rPr>
      </w:pPr>
      <w:r w:rsidRPr="00C97241">
        <w:rPr>
          <w:rStyle w:val="Znakapoznpodarou"/>
          <w:rFonts w:ascii="Times New Roman" w:hAnsi="Times New Roman" w:cs="Times New Roman"/>
        </w:rPr>
        <w:footnoteRef/>
      </w:r>
      <w:r w:rsidRPr="00C97241">
        <w:rPr>
          <w:rFonts w:ascii="Times New Roman" w:hAnsi="Times New Roman" w:cs="Times New Roman"/>
        </w:rPr>
        <w:t>Srov.</w:t>
      </w:r>
      <w:r w:rsidR="00C97241" w:rsidRPr="00C97241">
        <w:rPr>
          <w:rFonts w:ascii="Times New Roman" w:hAnsi="Times New Roman" w:cs="Times New Roman"/>
          <w:smallCaps/>
        </w:rPr>
        <w:t xml:space="preserve"> </w:t>
      </w:r>
      <w:proofErr w:type="spellStart"/>
      <w:r w:rsidR="00C97241" w:rsidRPr="00C97241">
        <w:rPr>
          <w:rFonts w:ascii="Times New Roman" w:hAnsi="Times New Roman" w:cs="Times New Roman"/>
          <w:smallCaps/>
        </w:rPr>
        <w:t>vágnerová</w:t>
      </w:r>
      <w:proofErr w:type="spellEnd"/>
      <w:r w:rsidR="00C97241" w:rsidRPr="00C97241">
        <w:rPr>
          <w:rFonts w:ascii="Times New Roman" w:hAnsi="Times New Roman" w:cs="Times New Roman"/>
          <w:smallCaps/>
        </w:rPr>
        <w:t>,</w:t>
      </w:r>
      <w:r w:rsidR="00C97241" w:rsidRPr="00C97241">
        <w:rPr>
          <w:rFonts w:ascii="Times New Roman" w:hAnsi="Times New Roman" w:cs="Times New Roman"/>
        </w:rPr>
        <w:t xml:space="preserve"> Marie. </w:t>
      </w:r>
      <w:r w:rsidR="00C97241" w:rsidRPr="00C97241">
        <w:rPr>
          <w:rFonts w:ascii="Times New Roman" w:hAnsi="Times New Roman" w:cs="Times New Roman"/>
          <w:i/>
          <w:iCs/>
        </w:rPr>
        <w:t>Vývojová psychologie: dětství, dospělost, stáří</w:t>
      </w:r>
      <w:r w:rsidR="00C97241" w:rsidRPr="00C97241">
        <w:rPr>
          <w:rFonts w:ascii="Times New Roman" w:hAnsi="Times New Roman" w:cs="Times New Roman"/>
        </w:rPr>
        <w:t>. Praha: Portál s. r. o. 2000. s.</w:t>
      </w:r>
      <w:r w:rsidR="00096C98">
        <w:rPr>
          <w:rFonts w:ascii="Times New Roman" w:hAnsi="Times New Roman" w:cs="Times New Roman"/>
        </w:rPr>
        <w:t> </w:t>
      </w:r>
      <w:r w:rsidR="00C97241" w:rsidRPr="00C97241">
        <w:rPr>
          <w:rFonts w:ascii="Times New Roman" w:hAnsi="Times New Roman" w:cs="Times New Roman"/>
        </w:rPr>
        <w:t>1</w:t>
      </w:r>
      <w:r w:rsidR="00C97241">
        <w:rPr>
          <w:rFonts w:ascii="Times New Roman" w:hAnsi="Times New Roman" w:cs="Times New Roman"/>
        </w:rPr>
        <w:t>42.</w:t>
      </w:r>
    </w:p>
  </w:footnote>
  <w:footnote w:id="27">
    <w:p w14:paraId="09C4156F" w14:textId="7417942D" w:rsidR="00B62D0C" w:rsidRPr="00C97241" w:rsidRDefault="00B62D0C" w:rsidP="00B62D0C">
      <w:pPr>
        <w:pStyle w:val="Textpoznpodarou"/>
        <w:rPr>
          <w:rFonts w:ascii="Times New Roman" w:hAnsi="Times New Roman" w:cs="Times New Roman"/>
        </w:rPr>
      </w:pPr>
      <w:r w:rsidRPr="00C97241">
        <w:rPr>
          <w:rStyle w:val="Znakapoznpodarou"/>
          <w:rFonts w:ascii="Times New Roman" w:hAnsi="Times New Roman" w:cs="Times New Roman"/>
        </w:rPr>
        <w:footnoteRef/>
      </w:r>
      <w:r w:rsidRPr="00C97241">
        <w:rPr>
          <w:rFonts w:ascii="Times New Roman" w:hAnsi="Times New Roman" w:cs="Times New Roman"/>
        </w:rPr>
        <w:t xml:space="preserve"> </w:t>
      </w:r>
      <w:proofErr w:type="spellStart"/>
      <w:r w:rsidR="00310A6D" w:rsidRPr="00C97241">
        <w:rPr>
          <w:rFonts w:ascii="Times New Roman" w:hAnsi="Times New Roman" w:cs="Times New Roman"/>
          <w:smallCaps/>
        </w:rPr>
        <w:t>langmeier</w:t>
      </w:r>
      <w:proofErr w:type="spellEnd"/>
      <w:r w:rsidR="00310A6D" w:rsidRPr="00C97241">
        <w:rPr>
          <w:rFonts w:ascii="Times New Roman" w:hAnsi="Times New Roman" w:cs="Times New Roman"/>
          <w:smallCaps/>
        </w:rPr>
        <w:t>,</w:t>
      </w:r>
      <w:r w:rsidR="007A6930" w:rsidRPr="00C97241">
        <w:rPr>
          <w:rFonts w:ascii="Times New Roman" w:hAnsi="Times New Roman" w:cs="Times New Roman"/>
          <w:smallCaps/>
        </w:rPr>
        <w:t xml:space="preserve"> </w:t>
      </w:r>
      <w:r w:rsidR="007A6930" w:rsidRPr="00C97241">
        <w:rPr>
          <w:rFonts w:ascii="Times New Roman" w:hAnsi="Times New Roman" w:cs="Times New Roman"/>
        </w:rPr>
        <w:t>Josef a Dana</w:t>
      </w:r>
      <w:r w:rsidR="007A6930" w:rsidRPr="00C97241">
        <w:rPr>
          <w:rFonts w:ascii="Times New Roman" w:hAnsi="Times New Roman" w:cs="Times New Roman"/>
          <w:smallCaps/>
        </w:rPr>
        <w:t xml:space="preserve"> </w:t>
      </w:r>
      <w:proofErr w:type="spellStart"/>
      <w:r w:rsidR="00310A6D" w:rsidRPr="00C97241">
        <w:rPr>
          <w:rFonts w:ascii="Times New Roman" w:hAnsi="Times New Roman" w:cs="Times New Roman"/>
          <w:smallCaps/>
        </w:rPr>
        <w:t>krejčířová</w:t>
      </w:r>
      <w:proofErr w:type="spellEnd"/>
      <w:r w:rsidR="008303C1" w:rsidRPr="00C97241">
        <w:rPr>
          <w:rFonts w:ascii="Times New Roman" w:hAnsi="Times New Roman" w:cs="Times New Roman"/>
          <w:smallCaps/>
        </w:rPr>
        <w:t xml:space="preserve">. </w:t>
      </w:r>
      <w:r w:rsidR="007A6930" w:rsidRPr="00C97241">
        <w:rPr>
          <w:rFonts w:ascii="Times New Roman" w:hAnsi="Times New Roman" w:cs="Times New Roman"/>
          <w:i/>
          <w:iCs/>
        </w:rPr>
        <w:t>Vývojová psychologie</w:t>
      </w:r>
      <w:r w:rsidR="007A6930" w:rsidRPr="00C97241">
        <w:rPr>
          <w:rFonts w:ascii="Times New Roman" w:hAnsi="Times New Roman" w:cs="Times New Roman"/>
        </w:rPr>
        <w:t xml:space="preserve">. Vyd. 2. Aktualizované. Praha: Grada </w:t>
      </w:r>
      <w:proofErr w:type="spellStart"/>
      <w:r w:rsidR="007A6930" w:rsidRPr="00C97241">
        <w:rPr>
          <w:rFonts w:ascii="Times New Roman" w:hAnsi="Times New Roman" w:cs="Times New Roman"/>
        </w:rPr>
        <w:t>Publishing</w:t>
      </w:r>
      <w:proofErr w:type="spellEnd"/>
      <w:r w:rsidR="007A6930" w:rsidRPr="00C97241">
        <w:rPr>
          <w:rFonts w:ascii="Times New Roman" w:hAnsi="Times New Roman" w:cs="Times New Roman"/>
        </w:rPr>
        <w:t>, a. s.,</w:t>
      </w:r>
      <w:r w:rsidRPr="00C97241">
        <w:rPr>
          <w:rFonts w:ascii="Times New Roman" w:hAnsi="Times New Roman" w:cs="Times New Roman"/>
        </w:rPr>
        <w:t>2006</w:t>
      </w:r>
      <w:r w:rsidR="00F45237" w:rsidRPr="00C97241">
        <w:rPr>
          <w:rFonts w:ascii="Times New Roman" w:hAnsi="Times New Roman" w:cs="Times New Roman"/>
        </w:rPr>
        <w:t>.</w:t>
      </w:r>
      <w:r w:rsidRPr="00C97241">
        <w:rPr>
          <w:rFonts w:ascii="Times New Roman" w:hAnsi="Times New Roman" w:cs="Times New Roman"/>
        </w:rPr>
        <w:t xml:space="preserve"> s. 122.</w:t>
      </w:r>
    </w:p>
  </w:footnote>
  <w:footnote w:id="28">
    <w:p w14:paraId="4276F7B3" w14:textId="52FABC2E" w:rsidR="00B62D0C" w:rsidRPr="00C97241" w:rsidRDefault="00B62D0C" w:rsidP="00B62D0C">
      <w:pPr>
        <w:pStyle w:val="Textpoznpodarou"/>
        <w:rPr>
          <w:rFonts w:ascii="Times New Roman" w:hAnsi="Times New Roman" w:cs="Times New Roman"/>
        </w:rPr>
      </w:pPr>
      <w:r w:rsidRPr="00C97241">
        <w:rPr>
          <w:rStyle w:val="Znakapoznpodarou"/>
          <w:rFonts w:ascii="Times New Roman" w:hAnsi="Times New Roman" w:cs="Times New Roman"/>
        </w:rPr>
        <w:footnoteRef/>
      </w:r>
      <w:r w:rsidR="007A6930" w:rsidRPr="00C97241">
        <w:rPr>
          <w:rFonts w:ascii="Times New Roman" w:hAnsi="Times New Roman" w:cs="Times New Roman"/>
        </w:rPr>
        <w:t>Tamtéž.</w:t>
      </w:r>
      <w:r w:rsidRPr="00C97241">
        <w:rPr>
          <w:rFonts w:ascii="Times New Roman" w:hAnsi="Times New Roman" w:cs="Times New Roman"/>
        </w:rPr>
        <w:t>, s. 1</w:t>
      </w:r>
      <w:r w:rsidR="00546845" w:rsidRPr="00C97241">
        <w:rPr>
          <w:rFonts w:ascii="Times New Roman" w:hAnsi="Times New Roman" w:cs="Times New Roman"/>
        </w:rPr>
        <w:t>20</w:t>
      </w:r>
      <w:r w:rsidR="007A6930" w:rsidRPr="00C97241">
        <w:rPr>
          <w:rFonts w:ascii="Times New Roman" w:hAnsi="Times New Roman" w:cs="Times New Roman"/>
        </w:rPr>
        <w:t>.</w:t>
      </w:r>
    </w:p>
  </w:footnote>
  <w:footnote w:id="29">
    <w:p w14:paraId="69096697" w14:textId="1032AB2A"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w:t>
      </w:r>
      <w:proofErr w:type="spellStart"/>
      <w:r w:rsidR="00310A6D" w:rsidRPr="00822992">
        <w:rPr>
          <w:rFonts w:ascii="Times New Roman" w:hAnsi="Times New Roman" w:cs="Times New Roman"/>
          <w:smallCaps/>
        </w:rPr>
        <w:t>l</w:t>
      </w:r>
      <w:r w:rsidRPr="00822992">
        <w:rPr>
          <w:rFonts w:ascii="Times New Roman" w:hAnsi="Times New Roman" w:cs="Times New Roman"/>
          <w:smallCaps/>
        </w:rPr>
        <w:t>angmeier</w:t>
      </w:r>
      <w:proofErr w:type="spellEnd"/>
      <w:r w:rsidR="00310A6D" w:rsidRPr="00822992">
        <w:rPr>
          <w:rFonts w:ascii="Times New Roman" w:hAnsi="Times New Roman" w:cs="Times New Roman"/>
          <w:smallCaps/>
        </w:rPr>
        <w:t>,</w:t>
      </w:r>
      <w:r w:rsidRPr="00822992">
        <w:rPr>
          <w:rFonts w:ascii="Times New Roman" w:hAnsi="Times New Roman" w:cs="Times New Roman"/>
        </w:rPr>
        <w:t xml:space="preserve"> Josef</w:t>
      </w:r>
      <w:r w:rsidR="007B4A91" w:rsidRPr="00822992">
        <w:rPr>
          <w:rFonts w:ascii="Times New Roman" w:hAnsi="Times New Roman" w:cs="Times New Roman"/>
        </w:rPr>
        <w:t>.</w:t>
      </w:r>
      <w:r w:rsidRPr="00822992">
        <w:rPr>
          <w:rFonts w:ascii="Times New Roman" w:hAnsi="Times New Roman" w:cs="Times New Roman"/>
        </w:rPr>
        <w:t xml:space="preserve"> </w:t>
      </w:r>
      <w:r w:rsidR="00C25C35" w:rsidRPr="00822992">
        <w:rPr>
          <w:rFonts w:ascii="Times New Roman" w:hAnsi="Times New Roman" w:cs="Times New Roman"/>
          <w:i/>
          <w:iCs/>
        </w:rPr>
        <w:t>Vývojová psychologie pro dětského lékaře.</w:t>
      </w:r>
      <w:r w:rsidR="00C25C35" w:rsidRPr="00822992">
        <w:rPr>
          <w:rFonts w:ascii="Times New Roman" w:hAnsi="Times New Roman" w:cs="Times New Roman"/>
        </w:rPr>
        <w:t xml:space="preserve"> Vyd. 2. doplněné. Praha: </w:t>
      </w:r>
      <w:proofErr w:type="spellStart"/>
      <w:r w:rsidR="00C25C35" w:rsidRPr="00822992">
        <w:rPr>
          <w:rFonts w:ascii="Times New Roman" w:hAnsi="Times New Roman" w:cs="Times New Roman"/>
        </w:rPr>
        <w:t>Aviceum</w:t>
      </w:r>
      <w:proofErr w:type="spellEnd"/>
      <w:r w:rsidR="00C25C35" w:rsidRPr="00822992">
        <w:rPr>
          <w:rFonts w:ascii="Times New Roman" w:hAnsi="Times New Roman" w:cs="Times New Roman"/>
        </w:rPr>
        <w:t>, zdravotnické nakladatelství n. p., 1991.</w:t>
      </w:r>
      <w:r w:rsidRPr="00822992">
        <w:rPr>
          <w:rFonts w:ascii="Times New Roman" w:hAnsi="Times New Roman" w:cs="Times New Roman"/>
        </w:rPr>
        <w:t>s.108.</w:t>
      </w:r>
    </w:p>
  </w:footnote>
  <w:footnote w:id="30">
    <w:p w14:paraId="28B1A385" w14:textId="429CC5BD" w:rsidR="00B62D0C" w:rsidRPr="00822992" w:rsidRDefault="00B62D0C" w:rsidP="00B62D0C">
      <w:pPr>
        <w:pStyle w:val="Textpoznpodarou"/>
        <w:rPr>
          <w:rFonts w:ascii="Times New Roman" w:hAnsi="Times New Roman" w:cs="Times New Roman"/>
        </w:rPr>
      </w:pPr>
      <w:bookmarkStart w:id="8" w:name="_Hlk163932214"/>
      <w:r w:rsidRPr="00822992">
        <w:rPr>
          <w:rStyle w:val="Znakapoznpodarou"/>
          <w:rFonts w:ascii="Times New Roman" w:hAnsi="Times New Roman" w:cs="Times New Roman"/>
        </w:rPr>
        <w:footnoteRef/>
      </w:r>
      <w:r w:rsidRPr="00822992">
        <w:rPr>
          <w:rFonts w:ascii="Times New Roman" w:hAnsi="Times New Roman" w:cs="Times New Roman"/>
        </w:rPr>
        <w:t xml:space="preserve">Srov. </w:t>
      </w:r>
      <w:proofErr w:type="spellStart"/>
      <w:r w:rsidR="00310A6D" w:rsidRPr="00822992">
        <w:rPr>
          <w:rFonts w:ascii="Times New Roman" w:hAnsi="Times New Roman" w:cs="Times New Roman"/>
          <w:smallCaps/>
        </w:rPr>
        <w:t>l</w:t>
      </w:r>
      <w:r w:rsidRPr="00822992">
        <w:rPr>
          <w:rFonts w:ascii="Times New Roman" w:hAnsi="Times New Roman" w:cs="Times New Roman"/>
          <w:smallCaps/>
        </w:rPr>
        <w:t>angmeie</w:t>
      </w:r>
      <w:r w:rsidR="00310A6D" w:rsidRPr="00822992">
        <w:rPr>
          <w:rFonts w:ascii="Times New Roman" w:hAnsi="Times New Roman" w:cs="Times New Roman"/>
          <w:smallCaps/>
        </w:rPr>
        <w:t>r</w:t>
      </w:r>
      <w:proofErr w:type="spellEnd"/>
      <w:r w:rsidR="00310A6D" w:rsidRPr="00822992">
        <w:rPr>
          <w:rFonts w:ascii="Times New Roman" w:hAnsi="Times New Roman" w:cs="Times New Roman"/>
          <w:smallCaps/>
        </w:rPr>
        <w:t>,</w:t>
      </w:r>
      <w:r w:rsidRPr="00822992">
        <w:rPr>
          <w:rFonts w:ascii="Times New Roman" w:hAnsi="Times New Roman" w:cs="Times New Roman"/>
          <w:smallCaps/>
        </w:rPr>
        <w:t xml:space="preserve"> </w:t>
      </w:r>
      <w:r w:rsidRPr="00822992">
        <w:rPr>
          <w:rFonts w:ascii="Times New Roman" w:hAnsi="Times New Roman" w:cs="Times New Roman"/>
        </w:rPr>
        <w:t>Josef a Dana</w:t>
      </w:r>
      <w:r w:rsidRPr="00822992">
        <w:rPr>
          <w:rFonts w:ascii="Times New Roman" w:hAnsi="Times New Roman" w:cs="Times New Roman"/>
          <w:smallCaps/>
        </w:rPr>
        <w:t xml:space="preserve"> </w:t>
      </w:r>
      <w:proofErr w:type="spellStart"/>
      <w:r w:rsidR="00310A6D" w:rsidRPr="00822992">
        <w:rPr>
          <w:rFonts w:ascii="Times New Roman" w:hAnsi="Times New Roman" w:cs="Times New Roman"/>
          <w:smallCaps/>
        </w:rPr>
        <w:t>k</w:t>
      </w:r>
      <w:r w:rsidRPr="00822992">
        <w:rPr>
          <w:rFonts w:ascii="Times New Roman" w:hAnsi="Times New Roman" w:cs="Times New Roman"/>
          <w:smallCaps/>
        </w:rPr>
        <w:t>rejčířová</w:t>
      </w:r>
      <w:proofErr w:type="spellEnd"/>
      <w:r w:rsidRPr="00822992">
        <w:rPr>
          <w:rFonts w:ascii="Times New Roman" w:hAnsi="Times New Roman" w:cs="Times New Roman"/>
        </w:rPr>
        <w:t xml:space="preserve">, </w:t>
      </w:r>
      <w:r w:rsidRPr="00822992">
        <w:rPr>
          <w:rFonts w:ascii="Times New Roman" w:hAnsi="Times New Roman" w:cs="Times New Roman"/>
          <w:i/>
          <w:iCs/>
        </w:rPr>
        <w:t>Vývojová psychologie</w:t>
      </w:r>
      <w:r w:rsidRPr="00822992">
        <w:rPr>
          <w:rFonts w:ascii="Times New Roman" w:hAnsi="Times New Roman" w:cs="Times New Roman"/>
        </w:rPr>
        <w:t xml:space="preserve">, 2. Aktualizované vydání, Praha, Grada </w:t>
      </w:r>
      <w:proofErr w:type="spellStart"/>
      <w:r w:rsidRPr="00822992">
        <w:rPr>
          <w:rFonts w:ascii="Times New Roman" w:hAnsi="Times New Roman" w:cs="Times New Roman"/>
        </w:rPr>
        <w:t>Publishing</w:t>
      </w:r>
      <w:proofErr w:type="spellEnd"/>
      <w:r w:rsidRPr="00822992">
        <w:rPr>
          <w:rFonts w:ascii="Times New Roman" w:hAnsi="Times New Roman" w:cs="Times New Roman"/>
        </w:rPr>
        <w:t>, a. s.</w:t>
      </w:r>
      <w:bookmarkEnd w:id="8"/>
      <w:r w:rsidRPr="00822992">
        <w:rPr>
          <w:rFonts w:ascii="Times New Roman" w:hAnsi="Times New Roman" w:cs="Times New Roman"/>
        </w:rPr>
        <w:t xml:space="preserve">, </w:t>
      </w:r>
      <w:r w:rsidR="00F45237" w:rsidRPr="00822992">
        <w:rPr>
          <w:rFonts w:ascii="Times New Roman" w:hAnsi="Times New Roman" w:cs="Times New Roman"/>
        </w:rPr>
        <w:t xml:space="preserve">2006. </w:t>
      </w:r>
      <w:r w:rsidRPr="00822992">
        <w:rPr>
          <w:rFonts w:ascii="Times New Roman" w:hAnsi="Times New Roman" w:cs="Times New Roman"/>
        </w:rPr>
        <w:t>s.122.</w:t>
      </w:r>
    </w:p>
  </w:footnote>
  <w:footnote w:id="31">
    <w:p w14:paraId="41DAF80A" w14:textId="5E6A0C5E"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Tamtéž</w:t>
      </w:r>
      <w:r w:rsidR="00C25C35" w:rsidRPr="00822992">
        <w:rPr>
          <w:rFonts w:ascii="Times New Roman" w:hAnsi="Times New Roman" w:cs="Times New Roman"/>
        </w:rPr>
        <w:t>.</w:t>
      </w:r>
      <w:r w:rsidRPr="00822992">
        <w:rPr>
          <w:rFonts w:ascii="Times New Roman" w:hAnsi="Times New Roman" w:cs="Times New Roman"/>
        </w:rPr>
        <w:t>, s. 124.</w:t>
      </w:r>
    </w:p>
  </w:footnote>
  <w:footnote w:id="32">
    <w:p w14:paraId="086A5F7E" w14:textId="3387FDA4"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w:t>
      </w:r>
      <w:proofErr w:type="spellStart"/>
      <w:r w:rsidRPr="00822992">
        <w:rPr>
          <w:rFonts w:ascii="Times New Roman" w:hAnsi="Times New Roman" w:cs="Times New Roman"/>
          <w:smallCaps/>
        </w:rPr>
        <w:t>břicháček</w:t>
      </w:r>
      <w:proofErr w:type="spellEnd"/>
      <w:r w:rsidRPr="00822992">
        <w:rPr>
          <w:rFonts w:ascii="Times New Roman" w:hAnsi="Times New Roman" w:cs="Times New Roman"/>
        </w:rPr>
        <w:t xml:space="preserve"> Václav, Jarmila </w:t>
      </w:r>
      <w:proofErr w:type="spellStart"/>
      <w:r w:rsidRPr="00822992">
        <w:rPr>
          <w:rFonts w:ascii="Times New Roman" w:hAnsi="Times New Roman" w:cs="Times New Roman"/>
          <w:smallCaps/>
        </w:rPr>
        <w:t>kolouchová</w:t>
      </w:r>
      <w:proofErr w:type="spellEnd"/>
      <w:r w:rsidRPr="00822992">
        <w:rPr>
          <w:rFonts w:ascii="Times New Roman" w:hAnsi="Times New Roman" w:cs="Times New Roman"/>
        </w:rPr>
        <w:t xml:space="preserve">, Anna </w:t>
      </w:r>
      <w:proofErr w:type="spellStart"/>
      <w:r w:rsidRPr="00822992">
        <w:rPr>
          <w:rFonts w:ascii="Times New Roman" w:hAnsi="Times New Roman" w:cs="Times New Roman"/>
          <w:smallCaps/>
        </w:rPr>
        <w:t>machová</w:t>
      </w:r>
      <w:proofErr w:type="spellEnd"/>
      <w:r w:rsidRPr="00822992">
        <w:rPr>
          <w:rFonts w:ascii="Times New Roman" w:hAnsi="Times New Roman" w:cs="Times New Roman"/>
        </w:rPr>
        <w:t xml:space="preserve">, Věra </w:t>
      </w:r>
      <w:proofErr w:type="spellStart"/>
      <w:r w:rsidRPr="00822992">
        <w:rPr>
          <w:rFonts w:ascii="Times New Roman" w:hAnsi="Times New Roman" w:cs="Times New Roman"/>
          <w:smallCaps/>
        </w:rPr>
        <w:t>mercelliová</w:t>
      </w:r>
      <w:proofErr w:type="spellEnd"/>
      <w:r w:rsidRPr="00822992">
        <w:rPr>
          <w:rFonts w:ascii="Times New Roman" w:hAnsi="Times New Roman" w:cs="Times New Roman"/>
          <w:smallCaps/>
        </w:rPr>
        <w:t xml:space="preserve"> </w:t>
      </w:r>
      <w:r w:rsidRPr="00822992">
        <w:rPr>
          <w:rFonts w:ascii="Times New Roman" w:hAnsi="Times New Roman" w:cs="Times New Roman"/>
        </w:rPr>
        <w:t xml:space="preserve">a Iva </w:t>
      </w:r>
      <w:proofErr w:type="spellStart"/>
      <w:r w:rsidRPr="00822992">
        <w:rPr>
          <w:rFonts w:ascii="Times New Roman" w:hAnsi="Times New Roman" w:cs="Times New Roman"/>
          <w:smallCaps/>
        </w:rPr>
        <w:t>vaňková</w:t>
      </w:r>
      <w:proofErr w:type="spellEnd"/>
      <w:r w:rsidR="00EE78AA" w:rsidRPr="00822992">
        <w:rPr>
          <w:rFonts w:ascii="Times New Roman" w:hAnsi="Times New Roman" w:cs="Times New Roman"/>
          <w:i/>
          <w:iCs/>
        </w:rPr>
        <w:t>.</w:t>
      </w:r>
      <w:r w:rsidR="00C25C35" w:rsidRPr="00822992">
        <w:rPr>
          <w:rFonts w:ascii="Times New Roman" w:hAnsi="Times New Roman" w:cs="Times New Roman"/>
          <w:i/>
          <w:iCs/>
        </w:rPr>
        <w:t xml:space="preserve"> </w:t>
      </w:r>
      <w:r w:rsidRPr="00822992">
        <w:rPr>
          <w:rFonts w:ascii="Times New Roman" w:hAnsi="Times New Roman" w:cs="Times New Roman"/>
          <w:i/>
          <w:iCs/>
        </w:rPr>
        <w:t>Psychologie</w:t>
      </w:r>
      <w:r w:rsidR="00C25C35" w:rsidRPr="00822992">
        <w:rPr>
          <w:rFonts w:ascii="Times New Roman" w:hAnsi="Times New Roman" w:cs="Times New Roman"/>
        </w:rPr>
        <w:t xml:space="preserve">. Vyd. 2. opravené a doplněné, Praha: edice vůdcovská zkouška, Junák – svaz skautů a skautek ČR. tiskové a </w:t>
      </w:r>
      <w:proofErr w:type="spellStart"/>
      <w:r w:rsidR="00C25C35" w:rsidRPr="00822992">
        <w:rPr>
          <w:rFonts w:ascii="Times New Roman" w:hAnsi="Times New Roman" w:cs="Times New Roman"/>
        </w:rPr>
        <w:t>distibuční</w:t>
      </w:r>
      <w:proofErr w:type="spellEnd"/>
      <w:r w:rsidR="00C25C35" w:rsidRPr="00822992">
        <w:rPr>
          <w:rFonts w:ascii="Times New Roman" w:hAnsi="Times New Roman" w:cs="Times New Roman"/>
          <w:smallCaps/>
        </w:rPr>
        <w:t xml:space="preserve"> </w:t>
      </w:r>
      <w:r w:rsidR="00C25C35" w:rsidRPr="00822992">
        <w:rPr>
          <w:rFonts w:ascii="Times New Roman" w:hAnsi="Times New Roman" w:cs="Times New Roman"/>
        </w:rPr>
        <w:t>centrum, s.</w:t>
      </w:r>
      <w:r w:rsidRPr="00822992">
        <w:rPr>
          <w:rFonts w:ascii="Times New Roman" w:hAnsi="Times New Roman" w:cs="Times New Roman"/>
        </w:rPr>
        <w:t xml:space="preserve"> 14.</w:t>
      </w:r>
    </w:p>
  </w:footnote>
  <w:footnote w:id="33">
    <w:p w14:paraId="73DE1FAA" w14:textId="1395C53B"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Srov.</w:t>
      </w:r>
      <w:r w:rsidR="00737892" w:rsidRPr="00737892">
        <w:rPr>
          <w:rFonts w:ascii="Times New Roman" w:hAnsi="Times New Roman" w:cs="Times New Roman"/>
          <w:smallCaps/>
        </w:rPr>
        <w:t xml:space="preserve"> </w:t>
      </w:r>
      <w:proofErr w:type="spellStart"/>
      <w:r w:rsidR="00737892" w:rsidRPr="00822992">
        <w:rPr>
          <w:rFonts w:ascii="Times New Roman" w:hAnsi="Times New Roman" w:cs="Times New Roman"/>
          <w:smallCaps/>
        </w:rPr>
        <w:t>břicháček</w:t>
      </w:r>
      <w:proofErr w:type="spellEnd"/>
      <w:r w:rsidR="00737892" w:rsidRPr="00822992">
        <w:rPr>
          <w:rFonts w:ascii="Times New Roman" w:hAnsi="Times New Roman" w:cs="Times New Roman"/>
        </w:rPr>
        <w:t xml:space="preserve"> Václav, Jarmila </w:t>
      </w:r>
      <w:proofErr w:type="spellStart"/>
      <w:r w:rsidR="00737892" w:rsidRPr="00822992">
        <w:rPr>
          <w:rFonts w:ascii="Times New Roman" w:hAnsi="Times New Roman" w:cs="Times New Roman"/>
          <w:smallCaps/>
        </w:rPr>
        <w:t>kolouchová</w:t>
      </w:r>
      <w:proofErr w:type="spellEnd"/>
      <w:r w:rsidR="00737892" w:rsidRPr="00822992">
        <w:rPr>
          <w:rFonts w:ascii="Times New Roman" w:hAnsi="Times New Roman" w:cs="Times New Roman"/>
        </w:rPr>
        <w:t xml:space="preserve">, Anna </w:t>
      </w:r>
      <w:proofErr w:type="spellStart"/>
      <w:r w:rsidR="00737892" w:rsidRPr="00822992">
        <w:rPr>
          <w:rFonts w:ascii="Times New Roman" w:hAnsi="Times New Roman" w:cs="Times New Roman"/>
          <w:smallCaps/>
        </w:rPr>
        <w:t>machová</w:t>
      </w:r>
      <w:proofErr w:type="spellEnd"/>
      <w:r w:rsidR="00737892" w:rsidRPr="00822992">
        <w:rPr>
          <w:rFonts w:ascii="Times New Roman" w:hAnsi="Times New Roman" w:cs="Times New Roman"/>
        </w:rPr>
        <w:t xml:space="preserve">, Věra </w:t>
      </w:r>
      <w:proofErr w:type="spellStart"/>
      <w:r w:rsidR="00737892" w:rsidRPr="00822992">
        <w:rPr>
          <w:rFonts w:ascii="Times New Roman" w:hAnsi="Times New Roman" w:cs="Times New Roman"/>
          <w:smallCaps/>
        </w:rPr>
        <w:t>mercelliová</w:t>
      </w:r>
      <w:proofErr w:type="spellEnd"/>
      <w:r w:rsidR="00737892" w:rsidRPr="00822992">
        <w:rPr>
          <w:rFonts w:ascii="Times New Roman" w:hAnsi="Times New Roman" w:cs="Times New Roman"/>
          <w:smallCaps/>
        </w:rPr>
        <w:t xml:space="preserve"> </w:t>
      </w:r>
      <w:r w:rsidR="00737892" w:rsidRPr="00822992">
        <w:rPr>
          <w:rFonts w:ascii="Times New Roman" w:hAnsi="Times New Roman" w:cs="Times New Roman"/>
        </w:rPr>
        <w:t xml:space="preserve">a Iva </w:t>
      </w:r>
      <w:proofErr w:type="spellStart"/>
      <w:r w:rsidR="00737892" w:rsidRPr="00822992">
        <w:rPr>
          <w:rFonts w:ascii="Times New Roman" w:hAnsi="Times New Roman" w:cs="Times New Roman"/>
          <w:smallCaps/>
        </w:rPr>
        <w:t>vaňková</w:t>
      </w:r>
      <w:proofErr w:type="spellEnd"/>
      <w:r w:rsidR="00737892" w:rsidRPr="00822992">
        <w:rPr>
          <w:rFonts w:ascii="Times New Roman" w:hAnsi="Times New Roman" w:cs="Times New Roman"/>
          <w:i/>
          <w:iCs/>
        </w:rPr>
        <w:t>. Psychologie</w:t>
      </w:r>
      <w:r w:rsidR="00737892" w:rsidRPr="00822992">
        <w:rPr>
          <w:rFonts w:ascii="Times New Roman" w:hAnsi="Times New Roman" w:cs="Times New Roman"/>
        </w:rPr>
        <w:t>. Vyd. 2. opravené a doplněné, Praha: edice vůdcovská zkouška, Junák – svaz skautů a</w:t>
      </w:r>
      <w:r w:rsidR="0019324E">
        <w:rPr>
          <w:rFonts w:ascii="Times New Roman" w:hAnsi="Times New Roman" w:cs="Times New Roman"/>
        </w:rPr>
        <w:t> </w:t>
      </w:r>
      <w:r w:rsidR="00737892" w:rsidRPr="00822992">
        <w:rPr>
          <w:rFonts w:ascii="Times New Roman" w:hAnsi="Times New Roman" w:cs="Times New Roman"/>
        </w:rPr>
        <w:t xml:space="preserve">skautek ČR. tiskové a </w:t>
      </w:r>
      <w:proofErr w:type="spellStart"/>
      <w:r w:rsidR="00737892" w:rsidRPr="00822992">
        <w:rPr>
          <w:rFonts w:ascii="Times New Roman" w:hAnsi="Times New Roman" w:cs="Times New Roman"/>
        </w:rPr>
        <w:t>distibuční</w:t>
      </w:r>
      <w:proofErr w:type="spellEnd"/>
      <w:r w:rsidR="00737892" w:rsidRPr="00822992">
        <w:rPr>
          <w:rFonts w:ascii="Times New Roman" w:hAnsi="Times New Roman" w:cs="Times New Roman"/>
          <w:smallCaps/>
        </w:rPr>
        <w:t xml:space="preserve"> </w:t>
      </w:r>
      <w:r w:rsidR="00737892" w:rsidRPr="00822992">
        <w:rPr>
          <w:rFonts w:ascii="Times New Roman" w:hAnsi="Times New Roman" w:cs="Times New Roman"/>
        </w:rPr>
        <w:t>centrum, s.</w:t>
      </w:r>
      <w:r w:rsidR="00737892">
        <w:rPr>
          <w:rFonts w:ascii="Times New Roman" w:hAnsi="Times New Roman" w:cs="Times New Roman"/>
        </w:rPr>
        <w:t xml:space="preserve"> 14.</w:t>
      </w:r>
    </w:p>
  </w:footnote>
  <w:footnote w:id="34">
    <w:p w14:paraId="2B71B41F" w14:textId="79AB51F0"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proofErr w:type="spellStart"/>
      <w:r w:rsidR="00310A6D" w:rsidRPr="00822992">
        <w:rPr>
          <w:rFonts w:ascii="Times New Roman" w:hAnsi="Times New Roman" w:cs="Times New Roman"/>
          <w:smallCaps/>
        </w:rPr>
        <w:t>la</w:t>
      </w:r>
      <w:r w:rsidRPr="00822992">
        <w:rPr>
          <w:rFonts w:ascii="Times New Roman" w:hAnsi="Times New Roman" w:cs="Times New Roman"/>
          <w:smallCaps/>
        </w:rPr>
        <w:t>ngmeier</w:t>
      </w:r>
      <w:proofErr w:type="spellEnd"/>
      <w:r w:rsidRPr="00822992">
        <w:rPr>
          <w:rFonts w:ascii="Times New Roman" w:hAnsi="Times New Roman" w:cs="Times New Roman"/>
        </w:rPr>
        <w:t xml:space="preserve"> Josef</w:t>
      </w:r>
      <w:r w:rsidR="00EE78AA" w:rsidRPr="00822992">
        <w:rPr>
          <w:rFonts w:ascii="Times New Roman" w:hAnsi="Times New Roman" w:cs="Times New Roman"/>
        </w:rPr>
        <w:t xml:space="preserve">. </w:t>
      </w:r>
      <w:r w:rsidR="00C25C35" w:rsidRPr="00822992">
        <w:rPr>
          <w:rFonts w:ascii="Times New Roman" w:hAnsi="Times New Roman" w:cs="Times New Roman"/>
          <w:i/>
          <w:iCs/>
        </w:rPr>
        <w:t>Vývojová psychologie pro dětského lékaře.</w:t>
      </w:r>
      <w:r w:rsidR="00C25C35" w:rsidRPr="00822992">
        <w:rPr>
          <w:rFonts w:ascii="Times New Roman" w:hAnsi="Times New Roman" w:cs="Times New Roman"/>
        </w:rPr>
        <w:t xml:space="preserve"> Vyd. 2. doplněné. Praha: </w:t>
      </w:r>
      <w:proofErr w:type="spellStart"/>
      <w:r w:rsidR="00C25C35" w:rsidRPr="00822992">
        <w:rPr>
          <w:rFonts w:ascii="Times New Roman" w:hAnsi="Times New Roman" w:cs="Times New Roman"/>
        </w:rPr>
        <w:t>Aviceum</w:t>
      </w:r>
      <w:proofErr w:type="spellEnd"/>
      <w:r w:rsidR="00C25C35" w:rsidRPr="00822992">
        <w:rPr>
          <w:rFonts w:ascii="Times New Roman" w:hAnsi="Times New Roman" w:cs="Times New Roman"/>
        </w:rPr>
        <w:t>, zdravotnické nakladatelství n. p., 1991,</w:t>
      </w:r>
      <w:r w:rsidRPr="00822992">
        <w:rPr>
          <w:rFonts w:ascii="Times New Roman" w:hAnsi="Times New Roman" w:cs="Times New Roman"/>
        </w:rPr>
        <w:t xml:space="preserve"> s. 119. </w:t>
      </w:r>
    </w:p>
  </w:footnote>
  <w:footnote w:id="35">
    <w:p w14:paraId="3AE18E5F" w14:textId="1530CCAB"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w:t>
      </w:r>
      <w:proofErr w:type="spellStart"/>
      <w:r w:rsidR="00C25C35" w:rsidRPr="00822992">
        <w:rPr>
          <w:rFonts w:ascii="Times New Roman" w:hAnsi="Times New Roman" w:cs="Times New Roman"/>
          <w:smallCaps/>
        </w:rPr>
        <w:t>břicháček</w:t>
      </w:r>
      <w:proofErr w:type="spellEnd"/>
      <w:r w:rsidR="00310A6D" w:rsidRPr="00822992">
        <w:rPr>
          <w:rFonts w:ascii="Times New Roman" w:hAnsi="Times New Roman" w:cs="Times New Roman"/>
          <w:smallCaps/>
        </w:rPr>
        <w:t>,</w:t>
      </w:r>
      <w:r w:rsidR="00C25C35" w:rsidRPr="00822992">
        <w:rPr>
          <w:rFonts w:ascii="Times New Roman" w:hAnsi="Times New Roman" w:cs="Times New Roman"/>
        </w:rPr>
        <w:t xml:space="preserve"> Václav, Jarmila </w:t>
      </w:r>
      <w:proofErr w:type="spellStart"/>
      <w:r w:rsidR="00C25C35" w:rsidRPr="00822992">
        <w:rPr>
          <w:rFonts w:ascii="Times New Roman" w:hAnsi="Times New Roman" w:cs="Times New Roman"/>
          <w:smallCaps/>
        </w:rPr>
        <w:t>kolouchová</w:t>
      </w:r>
      <w:proofErr w:type="spellEnd"/>
      <w:r w:rsidR="00C25C35" w:rsidRPr="00822992">
        <w:rPr>
          <w:rFonts w:ascii="Times New Roman" w:hAnsi="Times New Roman" w:cs="Times New Roman"/>
        </w:rPr>
        <w:t xml:space="preserve">, Anna </w:t>
      </w:r>
      <w:proofErr w:type="spellStart"/>
      <w:r w:rsidR="00C25C35" w:rsidRPr="00822992">
        <w:rPr>
          <w:rFonts w:ascii="Times New Roman" w:hAnsi="Times New Roman" w:cs="Times New Roman"/>
          <w:smallCaps/>
        </w:rPr>
        <w:t>machová</w:t>
      </w:r>
      <w:proofErr w:type="spellEnd"/>
      <w:r w:rsidR="00C25C35" w:rsidRPr="00822992">
        <w:rPr>
          <w:rFonts w:ascii="Times New Roman" w:hAnsi="Times New Roman" w:cs="Times New Roman"/>
        </w:rPr>
        <w:t xml:space="preserve">, Věra </w:t>
      </w:r>
      <w:proofErr w:type="spellStart"/>
      <w:r w:rsidR="00C25C35" w:rsidRPr="00822992">
        <w:rPr>
          <w:rFonts w:ascii="Times New Roman" w:hAnsi="Times New Roman" w:cs="Times New Roman"/>
          <w:smallCaps/>
        </w:rPr>
        <w:t>mercelliová</w:t>
      </w:r>
      <w:proofErr w:type="spellEnd"/>
      <w:r w:rsidR="00C25C35" w:rsidRPr="00822992">
        <w:rPr>
          <w:rFonts w:ascii="Times New Roman" w:hAnsi="Times New Roman" w:cs="Times New Roman"/>
          <w:smallCaps/>
        </w:rPr>
        <w:t xml:space="preserve"> </w:t>
      </w:r>
      <w:r w:rsidR="00C25C35" w:rsidRPr="00822992">
        <w:rPr>
          <w:rFonts w:ascii="Times New Roman" w:hAnsi="Times New Roman" w:cs="Times New Roman"/>
        </w:rPr>
        <w:t xml:space="preserve">a Iva </w:t>
      </w:r>
      <w:proofErr w:type="spellStart"/>
      <w:r w:rsidR="00C25C35" w:rsidRPr="00822992">
        <w:rPr>
          <w:rFonts w:ascii="Times New Roman" w:hAnsi="Times New Roman" w:cs="Times New Roman"/>
          <w:smallCaps/>
        </w:rPr>
        <w:t>vaňková</w:t>
      </w:r>
      <w:proofErr w:type="spellEnd"/>
      <w:r w:rsidR="00C25C35" w:rsidRPr="00822992">
        <w:rPr>
          <w:rFonts w:ascii="Times New Roman" w:hAnsi="Times New Roman" w:cs="Times New Roman"/>
        </w:rPr>
        <w:t xml:space="preserve">. </w:t>
      </w:r>
      <w:r w:rsidR="00C25C35" w:rsidRPr="00822992">
        <w:rPr>
          <w:rFonts w:ascii="Times New Roman" w:hAnsi="Times New Roman" w:cs="Times New Roman"/>
          <w:i/>
          <w:iCs/>
        </w:rPr>
        <w:t>Psychologie</w:t>
      </w:r>
      <w:r w:rsidR="00C25C35" w:rsidRPr="00822992">
        <w:rPr>
          <w:rFonts w:ascii="Times New Roman" w:hAnsi="Times New Roman" w:cs="Times New Roman"/>
          <w:smallCaps/>
        </w:rPr>
        <w:t xml:space="preserve">. </w:t>
      </w:r>
      <w:bookmarkStart w:id="9" w:name="_Hlk163944378"/>
      <w:r w:rsidR="00C25C35" w:rsidRPr="00822992">
        <w:rPr>
          <w:rFonts w:ascii="Times New Roman" w:hAnsi="Times New Roman" w:cs="Times New Roman"/>
        </w:rPr>
        <w:t>Vyd. 2. opravené a doplněné, Praha: edice vůdcovská zkouška, Junák – svaz skautů a</w:t>
      </w:r>
      <w:r w:rsidR="0019324E">
        <w:rPr>
          <w:rFonts w:ascii="Times New Roman" w:hAnsi="Times New Roman" w:cs="Times New Roman"/>
        </w:rPr>
        <w:t> </w:t>
      </w:r>
      <w:r w:rsidR="00C25C35" w:rsidRPr="00822992">
        <w:rPr>
          <w:rFonts w:ascii="Times New Roman" w:hAnsi="Times New Roman" w:cs="Times New Roman"/>
        </w:rPr>
        <w:t xml:space="preserve">skautek ČR. tiskové a </w:t>
      </w:r>
      <w:proofErr w:type="spellStart"/>
      <w:r w:rsidR="00C25C35" w:rsidRPr="00822992">
        <w:rPr>
          <w:rFonts w:ascii="Times New Roman" w:hAnsi="Times New Roman" w:cs="Times New Roman"/>
        </w:rPr>
        <w:t>distibuční</w:t>
      </w:r>
      <w:proofErr w:type="spellEnd"/>
      <w:r w:rsidR="00C25C35" w:rsidRPr="00822992">
        <w:rPr>
          <w:rFonts w:ascii="Times New Roman" w:hAnsi="Times New Roman" w:cs="Times New Roman"/>
          <w:smallCaps/>
        </w:rPr>
        <w:t xml:space="preserve"> </w:t>
      </w:r>
      <w:r w:rsidR="00C25C35" w:rsidRPr="00822992">
        <w:rPr>
          <w:rFonts w:ascii="Times New Roman" w:hAnsi="Times New Roman" w:cs="Times New Roman"/>
        </w:rPr>
        <w:t>centrum</w:t>
      </w:r>
      <w:bookmarkEnd w:id="9"/>
      <w:r w:rsidR="00C25C35" w:rsidRPr="00822992">
        <w:rPr>
          <w:rFonts w:ascii="Times New Roman" w:hAnsi="Times New Roman" w:cs="Times New Roman"/>
        </w:rPr>
        <w:t>, s. 15</w:t>
      </w:r>
      <w:r w:rsidR="00737892">
        <w:rPr>
          <w:rFonts w:ascii="Times New Roman" w:hAnsi="Times New Roman" w:cs="Times New Roman"/>
        </w:rPr>
        <w:t>.</w:t>
      </w:r>
    </w:p>
  </w:footnote>
  <w:footnote w:id="36">
    <w:p w14:paraId="7A1F9831" w14:textId="095BEF15"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Srov. </w:t>
      </w:r>
      <w:proofErr w:type="spellStart"/>
      <w:r w:rsidR="00822992" w:rsidRPr="00822992">
        <w:rPr>
          <w:rFonts w:ascii="Times New Roman" w:hAnsi="Times New Roman" w:cs="Times New Roman"/>
          <w:smallCaps/>
        </w:rPr>
        <w:t>v</w:t>
      </w:r>
      <w:r w:rsidRPr="00822992">
        <w:rPr>
          <w:rFonts w:ascii="Times New Roman" w:hAnsi="Times New Roman" w:cs="Times New Roman"/>
          <w:smallCaps/>
        </w:rPr>
        <w:t>ágnerov</w:t>
      </w:r>
      <w:r w:rsidR="00822992" w:rsidRPr="00822992">
        <w:rPr>
          <w:rFonts w:ascii="Times New Roman" w:hAnsi="Times New Roman" w:cs="Times New Roman"/>
          <w:smallCaps/>
        </w:rPr>
        <w:t>á</w:t>
      </w:r>
      <w:proofErr w:type="spellEnd"/>
      <w:r w:rsidR="00822992" w:rsidRPr="00822992">
        <w:rPr>
          <w:rFonts w:ascii="Times New Roman" w:hAnsi="Times New Roman" w:cs="Times New Roman"/>
          <w:smallCaps/>
        </w:rPr>
        <w:t>,</w:t>
      </w:r>
      <w:r w:rsidRPr="00822992">
        <w:rPr>
          <w:rFonts w:ascii="Times New Roman" w:hAnsi="Times New Roman" w:cs="Times New Roman"/>
        </w:rPr>
        <w:t xml:space="preserve"> Marie</w:t>
      </w:r>
      <w:r w:rsidR="007B4A91" w:rsidRPr="00822992">
        <w:rPr>
          <w:rFonts w:ascii="Times New Roman" w:hAnsi="Times New Roman" w:cs="Times New Roman"/>
        </w:rPr>
        <w:t xml:space="preserve">. </w:t>
      </w:r>
      <w:r w:rsidR="007B4A91" w:rsidRPr="00822992">
        <w:rPr>
          <w:rFonts w:ascii="Times New Roman" w:hAnsi="Times New Roman" w:cs="Times New Roman"/>
          <w:i/>
          <w:iCs/>
        </w:rPr>
        <w:t>V</w:t>
      </w:r>
      <w:r w:rsidRPr="00822992">
        <w:rPr>
          <w:rFonts w:ascii="Times New Roman" w:hAnsi="Times New Roman" w:cs="Times New Roman"/>
          <w:i/>
          <w:iCs/>
        </w:rPr>
        <w:t>ývojová psychologie, dětství, dospělost, stáří</w:t>
      </w:r>
      <w:r w:rsidR="007B4A91" w:rsidRPr="00822992">
        <w:rPr>
          <w:rFonts w:ascii="Times New Roman" w:hAnsi="Times New Roman" w:cs="Times New Roman"/>
        </w:rPr>
        <w:t>.</w:t>
      </w:r>
      <w:r w:rsidRPr="00822992">
        <w:rPr>
          <w:rFonts w:ascii="Times New Roman" w:hAnsi="Times New Roman" w:cs="Times New Roman"/>
        </w:rPr>
        <w:t xml:space="preserve"> Praha: Portál s. r. o., 2000</w:t>
      </w:r>
      <w:r w:rsidR="00F45237" w:rsidRPr="00822992">
        <w:rPr>
          <w:rFonts w:ascii="Times New Roman" w:hAnsi="Times New Roman" w:cs="Times New Roman"/>
        </w:rPr>
        <w:t>.</w:t>
      </w:r>
      <w:r w:rsidRPr="00822992">
        <w:rPr>
          <w:rFonts w:ascii="Times New Roman" w:hAnsi="Times New Roman" w:cs="Times New Roman"/>
        </w:rPr>
        <w:t xml:space="preserve"> s.</w:t>
      </w:r>
      <w:r w:rsidR="0019324E">
        <w:rPr>
          <w:rFonts w:ascii="Times New Roman" w:hAnsi="Times New Roman" w:cs="Times New Roman"/>
        </w:rPr>
        <w:t> </w:t>
      </w:r>
      <w:r w:rsidRPr="00822992">
        <w:rPr>
          <w:rFonts w:ascii="Times New Roman" w:hAnsi="Times New Roman" w:cs="Times New Roman"/>
        </w:rPr>
        <w:t>209.</w:t>
      </w:r>
    </w:p>
  </w:footnote>
  <w:footnote w:id="37">
    <w:p w14:paraId="291E8D28" w14:textId="053A322B"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w:t>
      </w:r>
      <w:proofErr w:type="spellStart"/>
      <w:r w:rsidR="00310A6D" w:rsidRPr="00822992">
        <w:rPr>
          <w:rFonts w:ascii="Times New Roman" w:hAnsi="Times New Roman" w:cs="Times New Roman"/>
          <w:smallCaps/>
        </w:rPr>
        <w:t>l</w:t>
      </w:r>
      <w:r w:rsidRPr="00822992">
        <w:rPr>
          <w:rFonts w:ascii="Times New Roman" w:hAnsi="Times New Roman" w:cs="Times New Roman"/>
          <w:smallCaps/>
        </w:rPr>
        <w:t>angmeier</w:t>
      </w:r>
      <w:proofErr w:type="spellEnd"/>
      <w:r w:rsidR="00310A6D" w:rsidRPr="00822992">
        <w:rPr>
          <w:rFonts w:ascii="Times New Roman" w:hAnsi="Times New Roman" w:cs="Times New Roman"/>
          <w:smallCaps/>
        </w:rPr>
        <w:t>,</w:t>
      </w:r>
      <w:r w:rsidRPr="00822992">
        <w:rPr>
          <w:rFonts w:ascii="Times New Roman" w:hAnsi="Times New Roman" w:cs="Times New Roman"/>
        </w:rPr>
        <w:t xml:space="preserve"> Josef</w:t>
      </w:r>
      <w:r w:rsidR="00EE78AA" w:rsidRPr="00822992">
        <w:rPr>
          <w:rFonts w:ascii="Times New Roman" w:hAnsi="Times New Roman" w:cs="Times New Roman"/>
        </w:rPr>
        <w:t xml:space="preserve">. </w:t>
      </w:r>
      <w:r w:rsidR="00EE78AA" w:rsidRPr="00822992">
        <w:rPr>
          <w:rFonts w:ascii="Times New Roman" w:hAnsi="Times New Roman" w:cs="Times New Roman"/>
          <w:i/>
          <w:iCs/>
        </w:rPr>
        <w:t>Vývojová psychologie pro dětského lékaře.</w:t>
      </w:r>
      <w:r w:rsidR="00EE78AA" w:rsidRPr="00822992">
        <w:rPr>
          <w:rFonts w:ascii="Times New Roman" w:hAnsi="Times New Roman" w:cs="Times New Roman"/>
        </w:rPr>
        <w:t xml:space="preserve"> Vyd. 2. doplněné. Praha: </w:t>
      </w:r>
      <w:proofErr w:type="spellStart"/>
      <w:r w:rsidR="00EE78AA" w:rsidRPr="00822992">
        <w:rPr>
          <w:rFonts w:ascii="Times New Roman" w:hAnsi="Times New Roman" w:cs="Times New Roman"/>
        </w:rPr>
        <w:t>Aviceum</w:t>
      </w:r>
      <w:proofErr w:type="spellEnd"/>
      <w:r w:rsidR="00EE78AA" w:rsidRPr="00822992">
        <w:rPr>
          <w:rFonts w:ascii="Times New Roman" w:hAnsi="Times New Roman" w:cs="Times New Roman"/>
        </w:rPr>
        <w:t>, zdravotnické nakladatelství n. p., 1991</w:t>
      </w:r>
      <w:r w:rsidR="00F45237" w:rsidRPr="00822992">
        <w:rPr>
          <w:rFonts w:ascii="Times New Roman" w:hAnsi="Times New Roman" w:cs="Times New Roman"/>
        </w:rPr>
        <w:t>.</w:t>
      </w:r>
      <w:r w:rsidR="00EE78AA" w:rsidRPr="00822992">
        <w:rPr>
          <w:rFonts w:ascii="Times New Roman" w:hAnsi="Times New Roman" w:cs="Times New Roman"/>
        </w:rPr>
        <w:t xml:space="preserve"> s.</w:t>
      </w:r>
      <w:r w:rsidRPr="00822992">
        <w:rPr>
          <w:rFonts w:ascii="Times New Roman" w:hAnsi="Times New Roman" w:cs="Times New Roman"/>
        </w:rPr>
        <w:t xml:space="preserve"> 130.</w:t>
      </w:r>
    </w:p>
  </w:footnote>
  <w:footnote w:id="38">
    <w:p w14:paraId="141A0D07" w14:textId="561A25B6"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w:t>
      </w:r>
      <w:proofErr w:type="spellStart"/>
      <w:r w:rsidR="00310A6D" w:rsidRPr="00822992">
        <w:rPr>
          <w:rFonts w:ascii="Times New Roman" w:hAnsi="Times New Roman" w:cs="Times New Roman"/>
          <w:smallCaps/>
        </w:rPr>
        <w:t>l</w:t>
      </w:r>
      <w:r w:rsidRPr="00822992">
        <w:rPr>
          <w:rFonts w:ascii="Times New Roman" w:hAnsi="Times New Roman" w:cs="Times New Roman"/>
          <w:smallCaps/>
        </w:rPr>
        <w:t>angmeier</w:t>
      </w:r>
      <w:proofErr w:type="spellEnd"/>
      <w:r w:rsidR="00310A6D" w:rsidRPr="00822992">
        <w:rPr>
          <w:rFonts w:ascii="Times New Roman" w:hAnsi="Times New Roman" w:cs="Times New Roman"/>
          <w:smallCaps/>
        </w:rPr>
        <w:t>,</w:t>
      </w:r>
      <w:r w:rsidRPr="00822992">
        <w:rPr>
          <w:rFonts w:ascii="Times New Roman" w:hAnsi="Times New Roman" w:cs="Times New Roman"/>
          <w:smallCaps/>
        </w:rPr>
        <w:t xml:space="preserve"> </w:t>
      </w:r>
      <w:r w:rsidRPr="00822992">
        <w:rPr>
          <w:rFonts w:ascii="Times New Roman" w:hAnsi="Times New Roman" w:cs="Times New Roman"/>
        </w:rPr>
        <w:t xml:space="preserve">Josef a Dana </w:t>
      </w:r>
      <w:proofErr w:type="spellStart"/>
      <w:r w:rsidRPr="00822992">
        <w:rPr>
          <w:rFonts w:ascii="Times New Roman" w:hAnsi="Times New Roman" w:cs="Times New Roman"/>
          <w:smallCaps/>
        </w:rPr>
        <w:t>krejčířová</w:t>
      </w:r>
      <w:proofErr w:type="spellEnd"/>
      <w:r w:rsidRPr="00822992">
        <w:rPr>
          <w:rFonts w:ascii="Times New Roman" w:hAnsi="Times New Roman" w:cs="Times New Roman"/>
        </w:rPr>
        <w:t xml:space="preserve">, </w:t>
      </w:r>
      <w:r w:rsidRPr="00822992">
        <w:rPr>
          <w:rFonts w:ascii="Times New Roman" w:hAnsi="Times New Roman" w:cs="Times New Roman"/>
          <w:i/>
          <w:iCs/>
        </w:rPr>
        <w:t>Vývojová psychologie</w:t>
      </w:r>
      <w:r w:rsidRPr="00822992">
        <w:rPr>
          <w:rFonts w:ascii="Times New Roman" w:hAnsi="Times New Roman" w:cs="Times New Roman"/>
        </w:rPr>
        <w:t xml:space="preserve">, 2. Aktualizované vydání, Praha, Grada </w:t>
      </w:r>
      <w:proofErr w:type="spellStart"/>
      <w:r w:rsidRPr="00822992">
        <w:rPr>
          <w:rFonts w:ascii="Times New Roman" w:hAnsi="Times New Roman" w:cs="Times New Roman"/>
        </w:rPr>
        <w:t>Publishing</w:t>
      </w:r>
      <w:proofErr w:type="spellEnd"/>
      <w:r w:rsidRPr="00822992">
        <w:rPr>
          <w:rFonts w:ascii="Times New Roman" w:hAnsi="Times New Roman" w:cs="Times New Roman"/>
        </w:rPr>
        <w:t>, a. s.,</w:t>
      </w:r>
      <w:r w:rsidR="00F45237" w:rsidRPr="00822992">
        <w:rPr>
          <w:rFonts w:ascii="Times New Roman" w:hAnsi="Times New Roman" w:cs="Times New Roman"/>
        </w:rPr>
        <w:t xml:space="preserve"> 2006.</w:t>
      </w:r>
      <w:r w:rsidRPr="00822992">
        <w:rPr>
          <w:rFonts w:ascii="Times New Roman" w:hAnsi="Times New Roman" w:cs="Times New Roman"/>
        </w:rPr>
        <w:t xml:space="preserve"> s. 142.</w:t>
      </w:r>
    </w:p>
  </w:footnote>
  <w:footnote w:id="39">
    <w:p w14:paraId="467282AF" w14:textId="525728BD"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Srov. </w:t>
      </w:r>
      <w:proofErr w:type="spellStart"/>
      <w:r w:rsidR="00822992" w:rsidRPr="00822992">
        <w:rPr>
          <w:rFonts w:ascii="Times New Roman" w:hAnsi="Times New Roman" w:cs="Times New Roman"/>
          <w:smallCaps/>
        </w:rPr>
        <w:t>v</w:t>
      </w:r>
      <w:r w:rsidRPr="00822992">
        <w:rPr>
          <w:rFonts w:ascii="Times New Roman" w:hAnsi="Times New Roman" w:cs="Times New Roman"/>
          <w:smallCaps/>
        </w:rPr>
        <w:t>ágnerov</w:t>
      </w:r>
      <w:r w:rsidR="00822992" w:rsidRPr="00822992">
        <w:rPr>
          <w:rFonts w:ascii="Times New Roman" w:hAnsi="Times New Roman" w:cs="Times New Roman"/>
          <w:smallCaps/>
        </w:rPr>
        <w:t>á</w:t>
      </w:r>
      <w:proofErr w:type="spellEnd"/>
      <w:r w:rsidR="00822992" w:rsidRPr="00822992">
        <w:rPr>
          <w:rFonts w:ascii="Times New Roman" w:hAnsi="Times New Roman" w:cs="Times New Roman"/>
          <w:smallCaps/>
        </w:rPr>
        <w:t>,</w:t>
      </w:r>
      <w:r w:rsidRPr="00822992">
        <w:rPr>
          <w:rFonts w:ascii="Times New Roman" w:hAnsi="Times New Roman" w:cs="Times New Roman"/>
        </w:rPr>
        <w:t xml:space="preserve"> Marie</w:t>
      </w:r>
      <w:r w:rsidR="007B4A91" w:rsidRPr="00822992">
        <w:rPr>
          <w:rFonts w:ascii="Times New Roman" w:hAnsi="Times New Roman" w:cs="Times New Roman"/>
        </w:rPr>
        <w:t xml:space="preserve">. </w:t>
      </w:r>
      <w:r w:rsidR="007B4A91" w:rsidRPr="00822992">
        <w:rPr>
          <w:rFonts w:ascii="Times New Roman" w:hAnsi="Times New Roman" w:cs="Times New Roman"/>
          <w:i/>
          <w:iCs/>
        </w:rPr>
        <w:t>V</w:t>
      </w:r>
      <w:r w:rsidRPr="00822992">
        <w:rPr>
          <w:rFonts w:ascii="Times New Roman" w:hAnsi="Times New Roman" w:cs="Times New Roman"/>
          <w:i/>
          <w:iCs/>
        </w:rPr>
        <w:t>ývojová psychologie, dětství, dospělost, stáří</w:t>
      </w:r>
      <w:r w:rsidR="007B4A91" w:rsidRPr="00822992">
        <w:rPr>
          <w:rFonts w:ascii="Times New Roman" w:hAnsi="Times New Roman" w:cs="Times New Roman"/>
          <w:i/>
          <w:iCs/>
        </w:rPr>
        <w:t>.</w:t>
      </w:r>
      <w:r w:rsidRPr="00822992">
        <w:rPr>
          <w:rFonts w:ascii="Times New Roman" w:hAnsi="Times New Roman" w:cs="Times New Roman"/>
        </w:rPr>
        <w:t xml:space="preserve"> Praha: Portál s. r. o., 2000, s.</w:t>
      </w:r>
      <w:r w:rsidR="0019324E">
        <w:rPr>
          <w:rFonts w:ascii="Times New Roman" w:hAnsi="Times New Roman" w:cs="Times New Roman"/>
        </w:rPr>
        <w:t> </w:t>
      </w:r>
      <w:r w:rsidRPr="00822992">
        <w:rPr>
          <w:rFonts w:ascii="Times New Roman" w:hAnsi="Times New Roman" w:cs="Times New Roman"/>
        </w:rPr>
        <w:t>209.</w:t>
      </w:r>
    </w:p>
  </w:footnote>
  <w:footnote w:id="40">
    <w:p w14:paraId="320C55CE" w14:textId="61DF06DB"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w:t>
      </w:r>
      <w:proofErr w:type="spellStart"/>
      <w:r w:rsidRPr="00822992">
        <w:rPr>
          <w:rFonts w:ascii="Times New Roman" w:hAnsi="Times New Roman" w:cs="Times New Roman"/>
          <w:smallCaps/>
        </w:rPr>
        <w:t>břicháček</w:t>
      </w:r>
      <w:proofErr w:type="spellEnd"/>
      <w:r w:rsidR="00310A6D" w:rsidRPr="00822992">
        <w:rPr>
          <w:rFonts w:ascii="Times New Roman" w:hAnsi="Times New Roman" w:cs="Times New Roman"/>
        </w:rPr>
        <w:t xml:space="preserve">, </w:t>
      </w:r>
      <w:r w:rsidRPr="00822992">
        <w:rPr>
          <w:rFonts w:ascii="Times New Roman" w:hAnsi="Times New Roman" w:cs="Times New Roman"/>
        </w:rPr>
        <w:t xml:space="preserve">Václav, Jarmila </w:t>
      </w:r>
      <w:proofErr w:type="spellStart"/>
      <w:r w:rsidRPr="00822992">
        <w:rPr>
          <w:rFonts w:ascii="Times New Roman" w:hAnsi="Times New Roman" w:cs="Times New Roman"/>
          <w:smallCaps/>
        </w:rPr>
        <w:t>kolouchová</w:t>
      </w:r>
      <w:proofErr w:type="spellEnd"/>
      <w:r w:rsidRPr="00822992">
        <w:rPr>
          <w:rFonts w:ascii="Times New Roman" w:hAnsi="Times New Roman" w:cs="Times New Roman"/>
        </w:rPr>
        <w:t xml:space="preserve">, Anna </w:t>
      </w:r>
      <w:proofErr w:type="spellStart"/>
      <w:r w:rsidRPr="00822992">
        <w:rPr>
          <w:rFonts w:ascii="Times New Roman" w:hAnsi="Times New Roman" w:cs="Times New Roman"/>
          <w:smallCaps/>
        </w:rPr>
        <w:t>machová</w:t>
      </w:r>
      <w:proofErr w:type="spellEnd"/>
      <w:r w:rsidRPr="00822992">
        <w:rPr>
          <w:rFonts w:ascii="Times New Roman" w:hAnsi="Times New Roman" w:cs="Times New Roman"/>
        </w:rPr>
        <w:t xml:space="preserve">, Věra </w:t>
      </w:r>
      <w:proofErr w:type="spellStart"/>
      <w:r w:rsidRPr="00822992">
        <w:rPr>
          <w:rFonts w:ascii="Times New Roman" w:hAnsi="Times New Roman" w:cs="Times New Roman"/>
          <w:smallCaps/>
        </w:rPr>
        <w:t>mercelliová</w:t>
      </w:r>
      <w:proofErr w:type="spellEnd"/>
      <w:r w:rsidRPr="00822992">
        <w:rPr>
          <w:rFonts w:ascii="Times New Roman" w:hAnsi="Times New Roman" w:cs="Times New Roman"/>
          <w:smallCaps/>
        </w:rPr>
        <w:t xml:space="preserve"> </w:t>
      </w:r>
      <w:r w:rsidRPr="00822992">
        <w:rPr>
          <w:rFonts w:ascii="Times New Roman" w:hAnsi="Times New Roman" w:cs="Times New Roman"/>
        </w:rPr>
        <w:t xml:space="preserve">a Iva </w:t>
      </w:r>
      <w:proofErr w:type="spellStart"/>
      <w:r w:rsidRPr="00822992">
        <w:rPr>
          <w:rFonts w:ascii="Times New Roman" w:hAnsi="Times New Roman" w:cs="Times New Roman"/>
          <w:smallCaps/>
        </w:rPr>
        <w:t>vaňková</w:t>
      </w:r>
      <w:proofErr w:type="spellEnd"/>
      <w:r w:rsidRPr="00822992">
        <w:rPr>
          <w:rFonts w:ascii="Times New Roman" w:hAnsi="Times New Roman" w:cs="Times New Roman"/>
        </w:rPr>
        <w:t xml:space="preserve">, </w:t>
      </w:r>
      <w:r w:rsidRPr="00822992">
        <w:rPr>
          <w:rFonts w:ascii="Times New Roman" w:hAnsi="Times New Roman" w:cs="Times New Roman"/>
          <w:i/>
          <w:iCs/>
        </w:rPr>
        <w:t>Psychologie</w:t>
      </w:r>
      <w:r w:rsidR="00EE78AA" w:rsidRPr="00822992">
        <w:rPr>
          <w:rFonts w:ascii="Times New Roman" w:hAnsi="Times New Roman" w:cs="Times New Roman"/>
          <w:i/>
          <w:iCs/>
        </w:rPr>
        <w:t>.</w:t>
      </w:r>
      <w:r w:rsidR="007B4A91" w:rsidRPr="00822992">
        <w:rPr>
          <w:rFonts w:ascii="Times New Roman" w:hAnsi="Times New Roman" w:cs="Times New Roman"/>
          <w:i/>
          <w:iCs/>
        </w:rPr>
        <w:t xml:space="preserve"> </w:t>
      </w:r>
      <w:r w:rsidR="00EE78AA" w:rsidRPr="00822992">
        <w:rPr>
          <w:rFonts w:ascii="Times New Roman" w:hAnsi="Times New Roman" w:cs="Times New Roman"/>
        </w:rPr>
        <w:t>Vyd. 2. opravené a doplněné, Praha: edice vůdcovská zkouška, Junák – svaz skautů a</w:t>
      </w:r>
      <w:r w:rsidR="0019324E">
        <w:rPr>
          <w:rFonts w:ascii="Times New Roman" w:hAnsi="Times New Roman" w:cs="Times New Roman"/>
        </w:rPr>
        <w:t> </w:t>
      </w:r>
      <w:r w:rsidR="00EE78AA" w:rsidRPr="00822992">
        <w:rPr>
          <w:rFonts w:ascii="Times New Roman" w:hAnsi="Times New Roman" w:cs="Times New Roman"/>
        </w:rPr>
        <w:t xml:space="preserve">skautek ČR. tiskové a </w:t>
      </w:r>
      <w:proofErr w:type="spellStart"/>
      <w:r w:rsidR="00EE78AA" w:rsidRPr="00822992">
        <w:rPr>
          <w:rFonts w:ascii="Times New Roman" w:hAnsi="Times New Roman" w:cs="Times New Roman"/>
        </w:rPr>
        <w:t>distibuční</w:t>
      </w:r>
      <w:proofErr w:type="spellEnd"/>
      <w:r w:rsidR="00EE78AA" w:rsidRPr="00822992">
        <w:rPr>
          <w:rFonts w:ascii="Times New Roman" w:hAnsi="Times New Roman" w:cs="Times New Roman"/>
          <w:smallCaps/>
        </w:rPr>
        <w:t xml:space="preserve"> </w:t>
      </w:r>
      <w:r w:rsidR="00EE78AA" w:rsidRPr="00822992">
        <w:rPr>
          <w:rFonts w:ascii="Times New Roman" w:hAnsi="Times New Roman" w:cs="Times New Roman"/>
        </w:rPr>
        <w:t>centrum, s.</w:t>
      </w:r>
      <w:r w:rsidRPr="00822992">
        <w:rPr>
          <w:rFonts w:ascii="Times New Roman" w:hAnsi="Times New Roman" w:cs="Times New Roman"/>
        </w:rPr>
        <w:t xml:space="preserve"> 15.</w:t>
      </w:r>
    </w:p>
  </w:footnote>
  <w:footnote w:id="41">
    <w:p w14:paraId="1E449EB3" w14:textId="2DA864BB"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Srov</w:t>
      </w:r>
      <w:r w:rsidRPr="00822992">
        <w:rPr>
          <w:rFonts w:ascii="Times New Roman" w:hAnsi="Times New Roman" w:cs="Times New Roman"/>
          <w:smallCaps/>
        </w:rPr>
        <w:t>. kohoutek</w:t>
      </w:r>
      <w:r w:rsidRPr="00822992">
        <w:rPr>
          <w:rFonts w:ascii="Times New Roman" w:hAnsi="Times New Roman" w:cs="Times New Roman"/>
        </w:rPr>
        <w:t xml:space="preserve">, </w:t>
      </w:r>
      <w:r w:rsidR="00F45CAD" w:rsidRPr="00822992">
        <w:rPr>
          <w:rFonts w:ascii="Times New Roman" w:hAnsi="Times New Roman" w:cs="Times New Roman"/>
        </w:rPr>
        <w:t>R. Vývojová psychologie: učební texty. V</w:t>
      </w:r>
      <w:r w:rsidR="00FD63DB" w:rsidRPr="00822992">
        <w:rPr>
          <w:rFonts w:ascii="Times New Roman" w:hAnsi="Times New Roman" w:cs="Times New Roman"/>
        </w:rPr>
        <w:t>y</w:t>
      </w:r>
      <w:r w:rsidR="00F45CAD" w:rsidRPr="00822992">
        <w:rPr>
          <w:rFonts w:ascii="Times New Roman" w:hAnsi="Times New Roman" w:cs="Times New Roman"/>
        </w:rPr>
        <w:t>d. 2.</w:t>
      </w:r>
      <w:r w:rsidR="00FD63DB" w:rsidRPr="00822992">
        <w:rPr>
          <w:rFonts w:ascii="Times New Roman" w:hAnsi="Times New Roman" w:cs="Times New Roman"/>
        </w:rPr>
        <w:t xml:space="preserve"> </w:t>
      </w:r>
      <w:r w:rsidR="00F45CAD" w:rsidRPr="00822992">
        <w:rPr>
          <w:rFonts w:ascii="Times New Roman" w:hAnsi="Times New Roman" w:cs="Times New Roman"/>
        </w:rPr>
        <w:t>Brno</w:t>
      </w:r>
      <w:r w:rsidR="00FD63DB" w:rsidRPr="00822992">
        <w:rPr>
          <w:rFonts w:ascii="Times New Roman" w:hAnsi="Times New Roman" w:cs="Times New Roman"/>
        </w:rPr>
        <w:t xml:space="preserve">: </w:t>
      </w:r>
      <w:r w:rsidR="00F45CAD" w:rsidRPr="00822992">
        <w:rPr>
          <w:rFonts w:ascii="Times New Roman" w:hAnsi="Times New Roman" w:cs="Times New Roman"/>
        </w:rPr>
        <w:t>institut mezioborových studii.</w:t>
      </w:r>
      <w:r w:rsidRPr="00822992">
        <w:rPr>
          <w:rFonts w:ascii="Times New Roman" w:hAnsi="Times New Roman" w:cs="Times New Roman"/>
        </w:rPr>
        <w:t>2003</w:t>
      </w:r>
      <w:r w:rsidR="00F45CAD" w:rsidRPr="00822992">
        <w:rPr>
          <w:rFonts w:ascii="Times New Roman" w:hAnsi="Times New Roman" w:cs="Times New Roman"/>
        </w:rPr>
        <w:t>.</w:t>
      </w:r>
      <w:r w:rsidRPr="00822992">
        <w:rPr>
          <w:rFonts w:ascii="Times New Roman" w:hAnsi="Times New Roman" w:cs="Times New Roman"/>
        </w:rPr>
        <w:t xml:space="preserve"> s. 60.</w:t>
      </w:r>
    </w:p>
  </w:footnote>
  <w:footnote w:id="42">
    <w:p w14:paraId="4988EADB" w14:textId="7D3BD061"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Srov</w:t>
      </w:r>
      <w:r w:rsidR="008C4283">
        <w:rPr>
          <w:rFonts w:ascii="Times New Roman" w:hAnsi="Times New Roman" w:cs="Times New Roman"/>
        </w:rPr>
        <w:t xml:space="preserve">. </w:t>
      </w:r>
      <w:proofErr w:type="spellStart"/>
      <w:r w:rsidR="00310A6D" w:rsidRPr="00822992">
        <w:rPr>
          <w:rFonts w:ascii="Times New Roman" w:hAnsi="Times New Roman" w:cs="Times New Roman"/>
          <w:smallCaps/>
        </w:rPr>
        <w:t>l</w:t>
      </w:r>
      <w:r w:rsidRPr="00822992">
        <w:rPr>
          <w:rFonts w:ascii="Times New Roman" w:hAnsi="Times New Roman" w:cs="Times New Roman"/>
          <w:smallCaps/>
        </w:rPr>
        <w:t>angmeier</w:t>
      </w:r>
      <w:proofErr w:type="spellEnd"/>
      <w:r w:rsidR="00310A6D" w:rsidRPr="00822992">
        <w:rPr>
          <w:rFonts w:ascii="Times New Roman" w:hAnsi="Times New Roman" w:cs="Times New Roman"/>
          <w:smallCaps/>
        </w:rPr>
        <w:t>,</w:t>
      </w:r>
      <w:r w:rsidRPr="00822992">
        <w:rPr>
          <w:rFonts w:ascii="Times New Roman" w:hAnsi="Times New Roman" w:cs="Times New Roman"/>
        </w:rPr>
        <w:t xml:space="preserve"> Josef</w:t>
      </w:r>
      <w:r w:rsidR="00EE78AA" w:rsidRPr="00822992">
        <w:rPr>
          <w:rFonts w:ascii="Times New Roman" w:hAnsi="Times New Roman" w:cs="Times New Roman"/>
        </w:rPr>
        <w:t xml:space="preserve">. </w:t>
      </w:r>
      <w:r w:rsidR="00EE78AA" w:rsidRPr="00822992">
        <w:rPr>
          <w:rFonts w:ascii="Times New Roman" w:hAnsi="Times New Roman" w:cs="Times New Roman"/>
          <w:i/>
          <w:iCs/>
        </w:rPr>
        <w:t>Vývojová psychologie pro dětského lékaře.</w:t>
      </w:r>
      <w:r w:rsidR="00EE78AA" w:rsidRPr="00822992">
        <w:rPr>
          <w:rFonts w:ascii="Times New Roman" w:hAnsi="Times New Roman" w:cs="Times New Roman"/>
        </w:rPr>
        <w:t xml:space="preserve"> Vyd. 2. doplněné. Praha: </w:t>
      </w:r>
      <w:proofErr w:type="spellStart"/>
      <w:r w:rsidR="00EE78AA" w:rsidRPr="00822992">
        <w:rPr>
          <w:rFonts w:ascii="Times New Roman" w:hAnsi="Times New Roman" w:cs="Times New Roman"/>
        </w:rPr>
        <w:t>Aviceum</w:t>
      </w:r>
      <w:proofErr w:type="spellEnd"/>
      <w:r w:rsidR="00EE78AA" w:rsidRPr="00822992">
        <w:rPr>
          <w:rFonts w:ascii="Times New Roman" w:hAnsi="Times New Roman" w:cs="Times New Roman"/>
        </w:rPr>
        <w:t>, zdravotnické nakladatelství n. p., 1991</w:t>
      </w:r>
      <w:r w:rsidR="00F45237" w:rsidRPr="00822992">
        <w:rPr>
          <w:rFonts w:ascii="Times New Roman" w:hAnsi="Times New Roman" w:cs="Times New Roman"/>
        </w:rPr>
        <w:t>.</w:t>
      </w:r>
      <w:r w:rsidR="00EE78AA" w:rsidRPr="00822992">
        <w:rPr>
          <w:rFonts w:ascii="Times New Roman" w:hAnsi="Times New Roman" w:cs="Times New Roman"/>
        </w:rPr>
        <w:t xml:space="preserve"> </w:t>
      </w:r>
      <w:r w:rsidRPr="00822992">
        <w:rPr>
          <w:rFonts w:ascii="Times New Roman" w:hAnsi="Times New Roman" w:cs="Times New Roman"/>
        </w:rPr>
        <w:t>s. 129</w:t>
      </w:r>
      <w:r w:rsidR="00EE78AA" w:rsidRPr="00822992">
        <w:rPr>
          <w:rFonts w:ascii="Times New Roman" w:hAnsi="Times New Roman" w:cs="Times New Roman"/>
        </w:rPr>
        <w:t>.</w:t>
      </w:r>
    </w:p>
  </w:footnote>
  <w:footnote w:id="43">
    <w:p w14:paraId="24A6A562" w14:textId="7064B833"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Srov. </w:t>
      </w:r>
      <w:proofErr w:type="spellStart"/>
      <w:r w:rsidR="00310A6D" w:rsidRPr="00822992">
        <w:rPr>
          <w:rFonts w:ascii="Times New Roman" w:hAnsi="Times New Roman" w:cs="Times New Roman"/>
          <w:smallCaps/>
        </w:rPr>
        <w:t>v</w:t>
      </w:r>
      <w:r w:rsidRPr="00822992">
        <w:rPr>
          <w:rFonts w:ascii="Times New Roman" w:hAnsi="Times New Roman" w:cs="Times New Roman"/>
          <w:smallCaps/>
        </w:rPr>
        <w:t>ágnerov</w:t>
      </w:r>
      <w:r w:rsidR="00822992" w:rsidRPr="00822992">
        <w:rPr>
          <w:rFonts w:ascii="Times New Roman" w:hAnsi="Times New Roman" w:cs="Times New Roman"/>
          <w:smallCaps/>
        </w:rPr>
        <w:t>á</w:t>
      </w:r>
      <w:proofErr w:type="spellEnd"/>
      <w:r w:rsidR="00310A6D" w:rsidRPr="00822992">
        <w:rPr>
          <w:rFonts w:ascii="Times New Roman" w:hAnsi="Times New Roman" w:cs="Times New Roman"/>
          <w:smallCaps/>
        </w:rPr>
        <w:t xml:space="preserve">, </w:t>
      </w:r>
      <w:r w:rsidRPr="00822992">
        <w:rPr>
          <w:rFonts w:ascii="Times New Roman" w:hAnsi="Times New Roman" w:cs="Times New Roman"/>
        </w:rPr>
        <w:t>Marie</w:t>
      </w:r>
      <w:r w:rsidR="007B4A91" w:rsidRPr="00822992">
        <w:rPr>
          <w:rFonts w:ascii="Times New Roman" w:hAnsi="Times New Roman" w:cs="Times New Roman"/>
        </w:rPr>
        <w:t xml:space="preserve">. </w:t>
      </w:r>
      <w:r w:rsidR="007B4A91" w:rsidRPr="00822992">
        <w:rPr>
          <w:rFonts w:ascii="Times New Roman" w:hAnsi="Times New Roman" w:cs="Times New Roman"/>
          <w:i/>
          <w:iCs/>
        </w:rPr>
        <w:t>V</w:t>
      </w:r>
      <w:r w:rsidRPr="00822992">
        <w:rPr>
          <w:rFonts w:ascii="Times New Roman" w:hAnsi="Times New Roman" w:cs="Times New Roman"/>
          <w:i/>
          <w:iCs/>
        </w:rPr>
        <w:t>ývojová psychologie, dětství, dospělost, stáří</w:t>
      </w:r>
      <w:r w:rsidR="007B4A91" w:rsidRPr="00822992">
        <w:rPr>
          <w:rFonts w:ascii="Times New Roman" w:hAnsi="Times New Roman" w:cs="Times New Roman"/>
        </w:rPr>
        <w:t>.</w:t>
      </w:r>
      <w:r w:rsidRPr="00822992">
        <w:rPr>
          <w:rFonts w:ascii="Times New Roman" w:hAnsi="Times New Roman" w:cs="Times New Roman"/>
        </w:rPr>
        <w:t xml:space="preserve"> Praha: Portál s. r. o., 2000</w:t>
      </w:r>
      <w:r w:rsidR="00F45237" w:rsidRPr="00822992">
        <w:rPr>
          <w:rFonts w:ascii="Times New Roman" w:hAnsi="Times New Roman" w:cs="Times New Roman"/>
        </w:rPr>
        <w:t xml:space="preserve">. </w:t>
      </w:r>
      <w:r w:rsidRPr="00822992">
        <w:rPr>
          <w:rFonts w:ascii="Times New Roman" w:hAnsi="Times New Roman" w:cs="Times New Roman"/>
        </w:rPr>
        <w:t>s.</w:t>
      </w:r>
      <w:r w:rsidR="0019324E">
        <w:rPr>
          <w:rFonts w:ascii="Times New Roman" w:hAnsi="Times New Roman" w:cs="Times New Roman"/>
        </w:rPr>
        <w:t> </w:t>
      </w:r>
      <w:r w:rsidRPr="00822992">
        <w:rPr>
          <w:rFonts w:ascii="Times New Roman" w:hAnsi="Times New Roman" w:cs="Times New Roman"/>
        </w:rPr>
        <w:t>209.</w:t>
      </w:r>
    </w:p>
  </w:footnote>
  <w:footnote w:id="44">
    <w:p w14:paraId="28236191" w14:textId="357C60F4"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Tamtéž</w:t>
      </w:r>
      <w:r w:rsidR="00EE78AA" w:rsidRPr="00822992">
        <w:rPr>
          <w:rFonts w:ascii="Times New Roman" w:hAnsi="Times New Roman" w:cs="Times New Roman"/>
        </w:rPr>
        <w:t>. s.</w:t>
      </w:r>
      <w:r w:rsidRPr="00822992">
        <w:rPr>
          <w:rFonts w:ascii="Times New Roman" w:hAnsi="Times New Roman" w:cs="Times New Roman"/>
        </w:rPr>
        <w:t xml:space="preserve"> 210</w:t>
      </w:r>
      <w:r w:rsidR="00EE78AA" w:rsidRPr="00822992">
        <w:rPr>
          <w:rFonts w:ascii="Times New Roman" w:hAnsi="Times New Roman" w:cs="Times New Roman"/>
        </w:rPr>
        <w:t>.</w:t>
      </w:r>
    </w:p>
  </w:footnote>
  <w:footnote w:id="45">
    <w:p w14:paraId="7062BDA8" w14:textId="79ED60CC" w:rsidR="00B62D0C" w:rsidRPr="00822992" w:rsidRDefault="004845DE"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Srov. tamtéž,</w:t>
      </w:r>
      <w:r w:rsidRPr="00822992">
        <w:rPr>
          <w:rFonts w:ascii="Times New Roman" w:hAnsi="Times New Roman" w:cs="Times New Roman"/>
          <w:smallCaps/>
        </w:rPr>
        <w:t xml:space="preserve"> </w:t>
      </w:r>
      <w:proofErr w:type="spellStart"/>
      <w:r w:rsidR="00310A6D" w:rsidRPr="00822992">
        <w:rPr>
          <w:rFonts w:ascii="Times New Roman" w:hAnsi="Times New Roman" w:cs="Times New Roman"/>
          <w:smallCaps/>
        </w:rPr>
        <w:t>v</w:t>
      </w:r>
      <w:r w:rsidRPr="00822992">
        <w:rPr>
          <w:rFonts w:ascii="Times New Roman" w:hAnsi="Times New Roman" w:cs="Times New Roman"/>
          <w:smallCaps/>
        </w:rPr>
        <w:t>ágnerova</w:t>
      </w:r>
      <w:proofErr w:type="spellEnd"/>
      <w:r w:rsidR="00310A6D" w:rsidRPr="00822992">
        <w:rPr>
          <w:rFonts w:ascii="Times New Roman" w:hAnsi="Times New Roman" w:cs="Times New Roman"/>
          <w:smallCaps/>
        </w:rPr>
        <w:t xml:space="preserve">, </w:t>
      </w:r>
      <w:r w:rsidRPr="00822992">
        <w:rPr>
          <w:rFonts w:ascii="Times New Roman" w:hAnsi="Times New Roman" w:cs="Times New Roman"/>
        </w:rPr>
        <w:t xml:space="preserve">Marie. </w:t>
      </w:r>
      <w:r w:rsidRPr="00822992">
        <w:rPr>
          <w:rFonts w:ascii="Times New Roman" w:hAnsi="Times New Roman" w:cs="Times New Roman"/>
          <w:i/>
          <w:iCs/>
        </w:rPr>
        <w:t>Vývojová psychologie, dětství, dospělost, stáří</w:t>
      </w:r>
      <w:r w:rsidR="007B4A91" w:rsidRPr="00822992">
        <w:rPr>
          <w:rFonts w:ascii="Times New Roman" w:hAnsi="Times New Roman" w:cs="Times New Roman"/>
          <w:i/>
          <w:iCs/>
        </w:rPr>
        <w:t>.</w:t>
      </w:r>
      <w:r w:rsidR="007B4A91" w:rsidRPr="00822992">
        <w:rPr>
          <w:rFonts w:ascii="Times New Roman" w:hAnsi="Times New Roman" w:cs="Times New Roman"/>
        </w:rPr>
        <w:t xml:space="preserve"> </w:t>
      </w:r>
      <w:r w:rsidRPr="00822992">
        <w:rPr>
          <w:rFonts w:ascii="Times New Roman" w:hAnsi="Times New Roman" w:cs="Times New Roman"/>
        </w:rPr>
        <w:t>Praha: Portál s. r. o., 2000</w:t>
      </w:r>
      <w:r w:rsidR="00F45237" w:rsidRPr="00822992">
        <w:rPr>
          <w:rFonts w:ascii="Times New Roman" w:hAnsi="Times New Roman" w:cs="Times New Roman"/>
        </w:rPr>
        <w:t>.</w:t>
      </w:r>
      <w:r w:rsidRPr="00822992">
        <w:rPr>
          <w:rFonts w:ascii="Times New Roman" w:hAnsi="Times New Roman" w:cs="Times New Roman"/>
        </w:rPr>
        <w:t xml:space="preserve"> s. </w:t>
      </w:r>
      <w:r w:rsidR="0004582C">
        <w:rPr>
          <w:rFonts w:ascii="Times New Roman" w:hAnsi="Times New Roman" w:cs="Times New Roman"/>
        </w:rPr>
        <w:t>21</w:t>
      </w:r>
      <w:r w:rsidR="00B62D0C" w:rsidRPr="00822992">
        <w:rPr>
          <w:rFonts w:ascii="Times New Roman" w:hAnsi="Times New Roman" w:cs="Times New Roman"/>
        </w:rPr>
        <w:t>4.</w:t>
      </w:r>
    </w:p>
  </w:footnote>
  <w:footnote w:id="46">
    <w:p w14:paraId="1712C8E6" w14:textId="6866CBE5"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Srov</w:t>
      </w:r>
      <w:r w:rsidRPr="0004582C">
        <w:rPr>
          <w:rFonts w:ascii="Times New Roman" w:hAnsi="Times New Roman" w:cs="Times New Roman"/>
        </w:rPr>
        <w:t>.</w:t>
      </w:r>
      <w:r w:rsidR="0004582C" w:rsidRPr="0004582C">
        <w:rPr>
          <w:rFonts w:ascii="Times New Roman" w:hAnsi="Times New Roman" w:cs="Times New Roman"/>
        </w:rPr>
        <w:t xml:space="preserve"> tamtéž</w:t>
      </w:r>
      <w:r w:rsidRPr="00822992">
        <w:rPr>
          <w:rFonts w:ascii="Times New Roman" w:hAnsi="Times New Roman" w:cs="Times New Roman"/>
        </w:rPr>
        <w:t>.</w:t>
      </w:r>
      <w:r w:rsidR="0004582C">
        <w:rPr>
          <w:rFonts w:ascii="Times New Roman" w:hAnsi="Times New Roman" w:cs="Times New Roman"/>
        </w:rPr>
        <w:t xml:space="preserve"> s. 215.</w:t>
      </w:r>
    </w:p>
  </w:footnote>
  <w:footnote w:id="47">
    <w:p w14:paraId="319A4D51" w14:textId="10FAF84F"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Srov.</w:t>
      </w:r>
      <w:r w:rsidR="00C759C9" w:rsidRPr="00822992">
        <w:rPr>
          <w:rFonts w:ascii="Times New Roman" w:hAnsi="Times New Roman" w:cs="Times New Roman"/>
        </w:rPr>
        <w:t xml:space="preserve"> tamtéž</w:t>
      </w:r>
      <w:r w:rsidRPr="00822992">
        <w:rPr>
          <w:rFonts w:ascii="Times New Roman" w:hAnsi="Times New Roman" w:cs="Times New Roman"/>
        </w:rPr>
        <w:t>, s. 218</w:t>
      </w:r>
      <w:r w:rsidR="004845DE" w:rsidRPr="00822992">
        <w:rPr>
          <w:rFonts w:ascii="Times New Roman" w:hAnsi="Times New Roman" w:cs="Times New Roman"/>
        </w:rPr>
        <w:t>.</w:t>
      </w:r>
    </w:p>
  </w:footnote>
  <w:footnote w:id="48">
    <w:p w14:paraId="0794F093" w14:textId="3DDAF5FE"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w:t>
      </w:r>
      <w:proofErr w:type="spellStart"/>
      <w:r w:rsidRPr="00822992">
        <w:rPr>
          <w:rFonts w:ascii="Times New Roman" w:hAnsi="Times New Roman" w:cs="Times New Roman"/>
          <w:smallCaps/>
        </w:rPr>
        <w:t>břicháček</w:t>
      </w:r>
      <w:proofErr w:type="spellEnd"/>
      <w:r w:rsidR="0004229C" w:rsidRPr="00822992">
        <w:rPr>
          <w:rFonts w:ascii="Times New Roman" w:hAnsi="Times New Roman" w:cs="Times New Roman"/>
          <w:smallCaps/>
        </w:rPr>
        <w:t>,</w:t>
      </w:r>
      <w:r w:rsidRPr="00822992">
        <w:rPr>
          <w:rFonts w:ascii="Times New Roman" w:hAnsi="Times New Roman" w:cs="Times New Roman"/>
        </w:rPr>
        <w:t xml:space="preserve"> Václav, Jarmila </w:t>
      </w:r>
      <w:proofErr w:type="spellStart"/>
      <w:r w:rsidRPr="00822992">
        <w:rPr>
          <w:rFonts w:ascii="Times New Roman" w:hAnsi="Times New Roman" w:cs="Times New Roman"/>
          <w:smallCaps/>
        </w:rPr>
        <w:t>kolouchová</w:t>
      </w:r>
      <w:proofErr w:type="spellEnd"/>
      <w:r w:rsidRPr="00822992">
        <w:rPr>
          <w:rFonts w:ascii="Times New Roman" w:hAnsi="Times New Roman" w:cs="Times New Roman"/>
        </w:rPr>
        <w:t xml:space="preserve">, Anna </w:t>
      </w:r>
      <w:proofErr w:type="spellStart"/>
      <w:r w:rsidRPr="00822992">
        <w:rPr>
          <w:rFonts w:ascii="Times New Roman" w:hAnsi="Times New Roman" w:cs="Times New Roman"/>
          <w:smallCaps/>
        </w:rPr>
        <w:t>machová</w:t>
      </w:r>
      <w:proofErr w:type="spellEnd"/>
      <w:r w:rsidRPr="00822992">
        <w:rPr>
          <w:rFonts w:ascii="Times New Roman" w:hAnsi="Times New Roman" w:cs="Times New Roman"/>
        </w:rPr>
        <w:t xml:space="preserve">, Věra </w:t>
      </w:r>
      <w:proofErr w:type="spellStart"/>
      <w:r w:rsidRPr="00822992">
        <w:rPr>
          <w:rFonts w:ascii="Times New Roman" w:hAnsi="Times New Roman" w:cs="Times New Roman"/>
          <w:smallCaps/>
        </w:rPr>
        <w:t>mercelliová</w:t>
      </w:r>
      <w:proofErr w:type="spellEnd"/>
      <w:r w:rsidRPr="00822992">
        <w:rPr>
          <w:rFonts w:ascii="Times New Roman" w:hAnsi="Times New Roman" w:cs="Times New Roman"/>
          <w:smallCaps/>
        </w:rPr>
        <w:t xml:space="preserve"> </w:t>
      </w:r>
      <w:r w:rsidRPr="00822992">
        <w:rPr>
          <w:rFonts w:ascii="Times New Roman" w:hAnsi="Times New Roman" w:cs="Times New Roman"/>
        </w:rPr>
        <w:t xml:space="preserve">a Iva </w:t>
      </w:r>
      <w:proofErr w:type="spellStart"/>
      <w:r w:rsidRPr="00822992">
        <w:rPr>
          <w:rFonts w:ascii="Times New Roman" w:hAnsi="Times New Roman" w:cs="Times New Roman"/>
          <w:smallCaps/>
        </w:rPr>
        <w:t>vaňková</w:t>
      </w:r>
      <w:proofErr w:type="spellEnd"/>
      <w:r w:rsidR="00F45237" w:rsidRPr="00822992">
        <w:rPr>
          <w:rFonts w:ascii="Times New Roman" w:hAnsi="Times New Roman" w:cs="Times New Roman"/>
        </w:rPr>
        <w:t>.</w:t>
      </w:r>
      <w:r w:rsidRPr="00822992">
        <w:rPr>
          <w:rFonts w:ascii="Times New Roman" w:hAnsi="Times New Roman" w:cs="Times New Roman"/>
        </w:rPr>
        <w:t xml:space="preserve"> </w:t>
      </w:r>
      <w:r w:rsidRPr="00822992">
        <w:rPr>
          <w:rFonts w:ascii="Times New Roman" w:hAnsi="Times New Roman" w:cs="Times New Roman"/>
          <w:i/>
          <w:iCs/>
        </w:rPr>
        <w:t>Psychologie</w:t>
      </w:r>
      <w:r w:rsidR="00F45237" w:rsidRPr="00822992">
        <w:rPr>
          <w:rFonts w:ascii="Times New Roman" w:hAnsi="Times New Roman" w:cs="Times New Roman"/>
          <w:smallCaps/>
        </w:rPr>
        <w:t>.</w:t>
      </w:r>
      <w:r w:rsidRPr="00822992">
        <w:rPr>
          <w:rFonts w:ascii="Times New Roman" w:hAnsi="Times New Roman" w:cs="Times New Roman"/>
          <w:smallCaps/>
        </w:rPr>
        <w:t xml:space="preserve"> </w:t>
      </w:r>
      <w:r w:rsidR="004845DE" w:rsidRPr="00822992">
        <w:rPr>
          <w:rFonts w:ascii="Times New Roman" w:hAnsi="Times New Roman" w:cs="Times New Roman"/>
        </w:rPr>
        <w:t>Vyd. 2. opravené a doplněné, Praha: edice vůdcovská zkouška, Junák – svaz skautů a</w:t>
      </w:r>
      <w:r w:rsidR="0019324E">
        <w:rPr>
          <w:rFonts w:ascii="Times New Roman" w:hAnsi="Times New Roman" w:cs="Times New Roman"/>
        </w:rPr>
        <w:t> </w:t>
      </w:r>
      <w:r w:rsidR="004845DE" w:rsidRPr="00822992">
        <w:rPr>
          <w:rFonts w:ascii="Times New Roman" w:hAnsi="Times New Roman" w:cs="Times New Roman"/>
        </w:rPr>
        <w:t xml:space="preserve">skautek ČR. tiskové a </w:t>
      </w:r>
      <w:proofErr w:type="spellStart"/>
      <w:r w:rsidR="004845DE" w:rsidRPr="00822992">
        <w:rPr>
          <w:rFonts w:ascii="Times New Roman" w:hAnsi="Times New Roman" w:cs="Times New Roman"/>
        </w:rPr>
        <w:t>distibuční</w:t>
      </w:r>
      <w:proofErr w:type="spellEnd"/>
      <w:r w:rsidR="004845DE" w:rsidRPr="00822992">
        <w:rPr>
          <w:rFonts w:ascii="Times New Roman" w:hAnsi="Times New Roman" w:cs="Times New Roman"/>
          <w:smallCaps/>
        </w:rPr>
        <w:t xml:space="preserve"> </w:t>
      </w:r>
      <w:r w:rsidR="004845DE" w:rsidRPr="00822992">
        <w:rPr>
          <w:rFonts w:ascii="Times New Roman" w:hAnsi="Times New Roman" w:cs="Times New Roman"/>
        </w:rPr>
        <w:t xml:space="preserve">centrum, </w:t>
      </w:r>
      <w:r w:rsidRPr="00822992">
        <w:rPr>
          <w:rFonts w:ascii="Times New Roman" w:hAnsi="Times New Roman" w:cs="Times New Roman"/>
        </w:rPr>
        <w:t>s. 16.</w:t>
      </w:r>
    </w:p>
  </w:footnote>
  <w:footnote w:id="49">
    <w:p w14:paraId="77DDEA33" w14:textId="67207579"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Srov. </w:t>
      </w:r>
      <w:proofErr w:type="spellStart"/>
      <w:r w:rsidR="00310A6D" w:rsidRPr="00822992">
        <w:rPr>
          <w:rFonts w:ascii="Times New Roman" w:hAnsi="Times New Roman" w:cs="Times New Roman"/>
          <w:smallCaps/>
        </w:rPr>
        <w:t>l</w:t>
      </w:r>
      <w:r w:rsidRPr="00822992">
        <w:rPr>
          <w:rFonts w:ascii="Times New Roman" w:hAnsi="Times New Roman" w:cs="Times New Roman"/>
          <w:smallCaps/>
        </w:rPr>
        <w:t>angmeier</w:t>
      </w:r>
      <w:proofErr w:type="spellEnd"/>
      <w:r w:rsidR="0004229C" w:rsidRPr="00822992">
        <w:rPr>
          <w:rFonts w:ascii="Times New Roman" w:hAnsi="Times New Roman" w:cs="Times New Roman"/>
          <w:smallCaps/>
        </w:rPr>
        <w:t>,</w:t>
      </w:r>
      <w:r w:rsidRPr="00822992">
        <w:rPr>
          <w:rFonts w:ascii="Times New Roman" w:hAnsi="Times New Roman" w:cs="Times New Roman"/>
        </w:rPr>
        <w:t xml:space="preserve"> Josef</w:t>
      </w:r>
      <w:r w:rsidR="004845DE" w:rsidRPr="00822992">
        <w:rPr>
          <w:rFonts w:ascii="Times New Roman" w:hAnsi="Times New Roman" w:cs="Times New Roman"/>
        </w:rPr>
        <w:t xml:space="preserve">.  </w:t>
      </w:r>
      <w:r w:rsidR="004845DE" w:rsidRPr="00822992">
        <w:rPr>
          <w:rFonts w:ascii="Times New Roman" w:hAnsi="Times New Roman" w:cs="Times New Roman"/>
          <w:i/>
          <w:iCs/>
        </w:rPr>
        <w:t>Vývojová psychologie pro dětského lékaře</w:t>
      </w:r>
      <w:r w:rsidR="004845DE" w:rsidRPr="00822992">
        <w:rPr>
          <w:rFonts w:ascii="Times New Roman" w:hAnsi="Times New Roman" w:cs="Times New Roman"/>
        </w:rPr>
        <w:t xml:space="preserve">. Vyd. 2. doplněné. Praha: </w:t>
      </w:r>
      <w:proofErr w:type="spellStart"/>
      <w:r w:rsidR="004845DE" w:rsidRPr="00822992">
        <w:rPr>
          <w:rFonts w:ascii="Times New Roman" w:hAnsi="Times New Roman" w:cs="Times New Roman"/>
        </w:rPr>
        <w:t>Aviceum</w:t>
      </w:r>
      <w:proofErr w:type="spellEnd"/>
      <w:r w:rsidR="004845DE" w:rsidRPr="00822992">
        <w:rPr>
          <w:rFonts w:ascii="Times New Roman" w:hAnsi="Times New Roman" w:cs="Times New Roman"/>
        </w:rPr>
        <w:t>, zdravotnické nakladatelství n. p., 1991</w:t>
      </w:r>
      <w:r w:rsidR="00F45237" w:rsidRPr="00822992">
        <w:rPr>
          <w:rFonts w:ascii="Times New Roman" w:hAnsi="Times New Roman" w:cs="Times New Roman"/>
        </w:rPr>
        <w:t>.</w:t>
      </w:r>
      <w:r w:rsidRPr="00822992">
        <w:rPr>
          <w:rFonts w:ascii="Times New Roman" w:hAnsi="Times New Roman" w:cs="Times New Roman"/>
        </w:rPr>
        <w:t xml:space="preserve"> s. 135.</w:t>
      </w:r>
    </w:p>
  </w:footnote>
  <w:footnote w:id="50">
    <w:p w14:paraId="176EAC94" w14:textId="77777777"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Srov. Tamtéž, s. 136.</w:t>
      </w:r>
    </w:p>
  </w:footnote>
  <w:footnote w:id="51">
    <w:p w14:paraId="0BDF5B99" w14:textId="3FD64E28"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Srov. </w:t>
      </w:r>
      <w:proofErr w:type="spellStart"/>
      <w:r w:rsidR="00310A6D" w:rsidRPr="00822992">
        <w:rPr>
          <w:rFonts w:ascii="Times New Roman" w:hAnsi="Times New Roman" w:cs="Times New Roman"/>
          <w:smallCaps/>
        </w:rPr>
        <w:t>v</w:t>
      </w:r>
      <w:r w:rsidRPr="00822992">
        <w:rPr>
          <w:rFonts w:ascii="Times New Roman" w:hAnsi="Times New Roman" w:cs="Times New Roman"/>
          <w:smallCaps/>
        </w:rPr>
        <w:t>ágnerov</w:t>
      </w:r>
      <w:r w:rsidR="00822992" w:rsidRPr="00822992">
        <w:rPr>
          <w:rFonts w:ascii="Times New Roman" w:hAnsi="Times New Roman" w:cs="Times New Roman"/>
          <w:smallCaps/>
        </w:rPr>
        <w:t>á</w:t>
      </w:r>
      <w:proofErr w:type="spellEnd"/>
      <w:r w:rsidR="00822992" w:rsidRPr="00822992">
        <w:rPr>
          <w:rFonts w:ascii="Times New Roman" w:hAnsi="Times New Roman" w:cs="Times New Roman"/>
          <w:smallCaps/>
        </w:rPr>
        <w:t>,</w:t>
      </w:r>
      <w:r w:rsidRPr="00822992">
        <w:rPr>
          <w:rFonts w:ascii="Times New Roman" w:hAnsi="Times New Roman" w:cs="Times New Roman"/>
          <w:smallCaps/>
        </w:rPr>
        <w:t xml:space="preserve"> </w:t>
      </w:r>
      <w:r w:rsidRPr="00822992">
        <w:rPr>
          <w:rFonts w:ascii="Times New Roman" w:hAnsi="Times New Roman" w:cs="Times New Roman"/>
        </w:rPr>
        <w:t>Marie</w:t>
      </w:r>
      <w:r w:rsidR="004845DE" w:rsidRPr="00822992">
        <w:rPr>
          <w:rFonts w:ascii="Times New Roman" w:hAnsi="Times New Roman" w:cs="Times New Roman"/>
        </w:rPr>
        <w:t>. Vývojová psychologie, dětství, dospělost, stáří</w:t>
      </w:r>
      <w:r w:rsidR="00F45237" w:rsidRPr="00822992">
        <w:rPr>
          <w:rFonts w:ascii="Times New Roman" w:hAnsi="Times New Roman" w:cs="Times New Roman"/>
        </w:rPr>
        <w:t>.</w:t>
      </w:r>
      <w:r w:rsidR="004845DE" w:rsidRPr="00822992">
        <w:rPr>
          <w:rFonts w:ascii="Times New Roman" w:hAnsi="Times New Roman" w:cs="Times New Roman"/>
        </w:rPr>
        <w:t xml:space="preserve"> Praha: Portál s. r. o., 2000</w:t>
      </w:r>
      <w:r w:rsidR="00F45237" w:rsidRPr="00822992">
        <w:rPr>
          <w:rFonts w:ascii="Times New Roman" w:hAnsi="Times New Roman" w:cs="Times New Roman"/>
        </w:rPr>
        <w:t>. s.</w:t>
      </w:r>
      <w:r w:rsidR="00096C98">
        <w:rPr>
          <w:rFonts w:ascii="Times New Roman" w:hAnsi="Times New Roman" w:cs="Times New Roman"/>
        </w:rPr>
        <w:t> </w:t>
      </w:r>
      <w:r w:rsidRPr="00822992">
        <w:rPr>
          <w:rFonts w:ascii="Times New Roman" w:hAnsi="Times New Roman" w:cs="Times New Roman"/>
        </w:rPr>
        <w:t>219.</w:t>
      </w:r>
    </w:p>
  </w:footnote>
  <w:footnote w:id="52">
    <w:p w14:paraId="12C9A80B" w14:textId="618581DF"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w:t>
      </w:r>
      <w:r w:rsidR="008303C1" w:rsidRPr="00822992">
        <w:rPr>
          <w:rFonts w:ascii="Times New Roman" w:hAnsi="Times New Roman" w:cs="Times New Roman"/>
        </w:rPr>
        <w:t xml:space="preserve">Srov. </w:t>
      </w:r>
      <w:r w:rsidR="003B0BEF">
        <w:rPr>
          <w:rFonts w:ascii="Times New Roman" w:hAnsi="Times New Roman" w:cs="Times New Roman"/>
        </w:rPr>
        <w:t xml:space="preserve">tamtéž, </w:t>
      </w:r>
      <w:r w:rsidRPr="00822992">
        <w:rPr>
          <w:rFonts w:ascii="Times New Roman" w:hAnsi="Times New Roman" w:cs="Times New Roman"/>
        </w:rPr>
        <w:t>s. 220.</w:t>
      </w:r>
    </w:p>
  </w:footnote>
  <w:footnote w:id="53">
    <w:p w14:paraId="5D406EF5" w14:textId="10D95260"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004845DE" w:rsidRPr="00822992">
        <w:rPr>
          <w:rFonts w:ascii="Times New Roman" w:hAnsi="Times New Roman" w:cs="Times New Roman"/>
        </w:rPr>
        <w:t>Tamtéž,</w:t>
      </w:r>
      <w:r w:rsidRPr="00822992">
        <w:rPr>
          <w:rFonts w:ascii="Times New Roman" w:hAnsi="Times New Roman" w:cs="Times New Roman"/>
        </w:rPr>
        <w:t xml:space="preserve"> s. 221.</w:t>
      </w:r>
    </w:p>
  </w:footnote>
  <w:footnote w:id="54">
    <w:p w14:paraId="0BED995B" w14:textId="21A28AAC"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Srov.</w:t>
      </w:r>
      <w:r w:rsidR="0001083B" w:rsidRPr="00822992">
        <w:rPr>
          <w:rFonts w:ascii="Times New Roman" w:hAnsi="Times New Roman" w:cs="Times New Roman"/>
        </w:rPr>
        <w:t xml:space="preserve"> Tamtéž,</w:t>
      </w:r>
      <w:r w:rsidRPr="00822992">
        <w:rPr>
          <w:rFonts w:ascii="Times New Roman" w:hAnsi="Times New Roman" w:cs="Times New Roman"/>
        </w:rPr>
        <w:t xml:space="preserve"> s.</w:t>
      </w:r>
      <w:r w:rsidR="00F45237" w:rsidRPr="00822992">
        <w:rPr>
          <w:rFonts w:ascii="Times New Roman" w:hAnsi="Times New Roman" w:cs="Times New Roman"/>
        </w:rPr>
        <w:t xml:space="preserve"> </w:t>
      </w:r>
      <w:r w:rsidRPr="00822992">
        <w:rPr>
          <w:rFonts w:ascii="Times New Roman" w:hAnsi="Times New Roman" w:cs="Times New Roman"/>
        </w:rPr>
        <w:t>253.</w:t>
      </w:r>
    </w:p>
  </w:footnote>
  <w:footnote w:id="55">
    <w:p w14:paraId="3520DE33" w14:textId="46EAA02E"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0001083B" w:rsidRPr="00822992">
        <w:rPr>
          <w:rFonts w:ascii="Times New Roman" w:hAnsi="Times New Roman" w:cs="Times New Roman"/>
        </w:rPr>
        <w:t>Tamtéž, s.</w:t>
      </w:r>
      <w:r w:rsidRPr="00822992">
        <w:rPr>
          <w:rFonts w:ascii="Times New Roman" w:hAnsi="Times New Roman" w:cs="Times New Roman"/>
        </w:rPr>
        <w:t xml:space="preserve"> 259.</w:t>
      </w:r>
    </w:p>
  </w:footnote>
  <w:footnote w:id="56">
    <w:p w14:paraId="48F90F76" w14:textId="73AEB0F0"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Srov.</w:t>
      </w:r>
      <w:r w:rsidR="0001083B" w:rsidRPr="00822992">
        <w:rPr>
          <w:rFonts w:ascii="Times New Roman" w:hAnsi="Times New Roman" w:cs="Times New Roman"/>
        </w:rPr>
        <w:t xml:space="preserve"> Tamtéž</w:t>
      </w:r>
      <w:r w:rsidR="00F45237" w:rsidRPr="00822992">
        <w:rPr>
          <w:rFonts w:ascii="Times New Roman" w:hAnsi="Times New Roman" w:cs="Times New Roman"/>
        </w:rPr>
        <w:t>,</w:t>
      </w:r>
      <w:r w:rsidRPr="00822992">
        <w:rPr>
          <w:rFonts w:ascii="Times New Roman" w:hAnsi="Times New Roman" w:cs="Times New Roman"/>
        </w:rPr>
        <w:t xml:space="preserve"> s. 261.</w:t>
      </w:r>
    </w:p>
  </w:footnote>
  <w:footnote w:id="57">
    <w:p w14:paraId="15D2FFE8" w14:textId="4E1A66C4" w:rsidR="00B62D0C" w:rsidRPr="00822992" w:rsidRDefault="00B62D0C" w:rsidP="00B62D0C">
      <w:pPr>
        <w:pStyle w:val="Textpoznpodarou"/>
        <w:jc w:val="both"/>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Srov.</w:t>
      </w:r>
      <w:r w:rsidRPr="00822992">
        <w:rPr>
          <w:rFonts w:ascii="Times New Roman" w:hAnsi="Times New Roman" w:cs="Times New Roman"/>
          <w:smallCaps/>
        </w:rPr>
        <w:t xml:space="preserve"> </w:t>
      </w:r>
      <w:proofErr w:type="spellStart"/>
      <w:r w:rsidR="00310A6D" w:rsidRPr="00822992">
        <w:rPr>
          <w:rFonts w:ascii="Times New Roman" w:hAnsi="Times New Roman" w:cs="Times New Roman"/>
          <w:smallCaps/>
        </w:rPr>
        <w:t>l</w:t>
      </w:r>
      <w:r w:rsidRPr="00822992">
        <w:rPr>
          <w:rFonts w:ascii="Times New Roman" w:hAnsi="Times New Roman" w:cs="Times New Roman"/>
          <w:smallCaps/>
        </w:rPr>
        <w:t>angmeier</w:t>
      </w:r>
      <w:proofErr w:type="spellEnd"/>
      <w:r w:rsidR="0004229C" w:rsidRPr="00822992">
        <w:rPr>
          <w:rFonts w:ascii="Times New Roman" w:hAnsi="Times New Roman" w:cs="Times New Roman"/>
          <w:smallCaps/>
        </w:rPr>
        <w:t>,</w:t>
      </w:r>
      <w:r w:rsidRPr="00822992">
        <w:rPr>
          <w:rFonts w:ascii="Times New Roman" w:hAnsi="Times New Roman" w:cs="Times New Roman"/>
        </w:rPr>
        <w:t xml:space="preserve"> Josef</w:t>
      </w:r>
      <w:r w:rsidR="0001083B" w:rsidRPr="00822992">
        <w:rPr>
          <w:rFonts w:ascii="Times New Roman" w:hAnsi="Times New Roman" w:cs="Times New Roman"/>
        </w:rPr>
        <w:t xml:space="preserve">. </w:t>
      </w:r>
      <w:r w:rsidR="0001083B" w:rsidRPr="00822992">
        <w:rPr>
          <w:rFonts w:ascii="Times New Roman" w:hAnsi="Times New Roman" w:cs="Times New Roman"/>
          <w:i/>
          <w:iCs/>
        </w:rPr>
        <w:t>Vývojová psychologie pro dětského lékaře</w:t>
      </w:r>
      <w:r w:rsidR="0001083B" w:rsidRPr="00822992">
        <w:rPr>
          <w:rFonts w:ascii="Times New Roman" w:hAnsi="Times New Roman" w:cs="Times New Roman"/>
        </w:rPr>
        <w:t xml:space="preserve">. Vyd. 2. doplněné. Praha: </w:t>
      </w:r>
      <w:proofErr w:type="spellStart"/>
      <w:r w:rsidR="0001083B" w:rsidRPr="00822992">
        <w:rPr>
          <w:rFonts w:ascii="Times New Roman" w:hAnsi="Times New Roman" w:cs="Times New Roman"/>
        </w:rPr>
        <w:t>Aviceum</w:t>
      </w:r>
      <w:proofErr w:type="spellEnd"/>
      <w:r w:rsidR="0001083B" w:rsidRPr="00822992">
        <w:rPr>
          <w:rFonts w:ascii="Times New Roman" w:hAnsi="Times New Roman" w:cs="Times New Roman"/>
        </w:rPr>
        <w:t>, zdravotnické nakladatelství n. p., 1991</w:t>
      </w:r>
      <w:r w:rsidR="00594455" w:rsidRPr="00822992">
        <w:rPr>
          <w:rFonts w:ascii="Times New Roman" w:hAnsi="Times New Roman" w:cs="Times New Roman"/>
        </w:rPr>
        <w:t>.</w:t>
      </w:r>
      <w:r w:rsidR="0001083B" w:rsidRPr="00822992">
        <w:rPr>
          <w:rFonts w:ascii="Times New Roman" w:hAnsi="Times New Roman" w:cs="Times New Roman"/>
        </w:rPr>
        <w:t xml:space="preserve"> s. </w:t>
      </w:r>
      <w:r w:rsidRPr="00822992">
        <w:rPr>
          <w:rFonts w:ascii="Times New Roman" w:hAnsi="Times New Roman" w:cs="Times New Roman"/>
        </w:rPr>
        <w:t>141.</w:t>
      </w:r>
    </w:p>
  </w:footnote>
  <w:footnote w:id="58">
    <w:p w14:paraId="5AB0192F" w14:textId="492F893D" w:rsidR="00B62D0C" w:rsidRPr="004610CF"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005718AB" w:rsidRPr="00E54876">
        <w:rPr>
          <w:rFonts w:ascii="Times New Roman" w:hAnsi="Times New Roman" w:cs="Times New Roman"/>
          <w:smallCaps/>
          <w:color w:val="FF0000"/>
        </w:rPr>
        <w:t xml:space="preserve"> </w:t>
      </w:r>
      <w:proofErr w:type="spellStart"/>
      <w:r w:rsidR="004610CF" w:rsidRPr="00822992">
        <w:rPr>
          <w:rFonts w:ascii="Times New Roman" w:hAnsi="Times New Roman" w:cs="Times New Roman"/>
          <w:smallCaps/>
        </w:rPr>
        <w:t>vágnerová</w:t>
      </w:r>
      <w:proofErr w:type="spellEnd"/>
      <w:r w:rsidR="004610CF" w:rsidRPr="00822992">
        <w:rPr>
          <w:rFonts w:ascii="Times New Roman" w:hAnsi="Times New Roman" w:cs="Times New Roman"/>
          <w:smallCaps/>
        </w:rPr>
        <w:t xml:space="preserve">, </w:t>
      </w:r>
      <w:r w:rsidR="004610CF" w:rsidRPr="00822992">
        <w:rPr>
          <w:rFonts w:ascii="Times New Roman" w:hAnsi="Times New Roman" w:cs="Times New Roman"/>
        </w:rPr>
        <w:t>Marie. Vývojová psychologie, dětství, dospělost, stáří. Praha: Portál s. r. o., 2000.</w:t>
      </w:r>
      <w:r w:rsidR="004610CF">
        <w:rPr>
          <w:rFonts w:ascii="Times New Roman" w:hAnsi="Times New Roman" w:cs="Times New Roman"/>
        </w:rPr>
        <w:t xml:space="preserve"> </w:t>
      </w:r>
      <w:r w:rsidRPr="004610CF">
        <w:rPr>
          <w:rFonts w:ascii="Times New Roman" w:hAnsi="Times New Roman" w:cs="Times New Roman"/>
        </w:rPr>
        <w:t>s. 263.</w:t>
      </w:r>
    </w:p>
  </w:footnote>
  <w:footnote w:id="59">
    <w:p w14:paraId="30C2F8DE" w14:textId="7E79219B" w:rsidR="00B62D0C" w:rsidRPr="004610CF" w:rsidRDefault="00B62D0C" w:rsidP="00B62D0C">
      <w:pPr>
        <w:pStyle w:val="Textpoznpodarou"/>
        <w:rPr>
          <w:rFonts w:ascii="Times New Roman" w:hAnsi="Times New Roman" w:cs="Times New Roman"/>
        </w:rPr>
      </w:pPr>
      <w:r w:rsidRPr="004610CF">
        <w:rPr>
          <w:rStyle w:val="Znakapoznpodarou"/>
          <w:rFonts w:ascii="Times New Roman" w:hAnsi="Times New Roman" w:cs="Times New Roman"/>
        </w:rPr>
        <w:footnoteRef/>
      </w:r>
      <w:r w:rsidRPr="004610CF">
        <w:rPr>
          <w:rFonts w:ascii="Times New Roman" w:hAnsi="Times New Roman" w:cs="Times New Roman"/>
        </w:rPr>
        <w:t xml:space="preserve"> Srov.</w:t>
      </w:r>
      <w:r w:rsidR="004610CF">
        <w:rPr>
          <w:rFonts w:ascii="Times New Roman" w:hAnsi="Times New Roman" w:cs="Times New Roman"/>
        </w:rPr>
        <w:t xml:space="preserve"> </w:t>
      </w:r>
      <w:proofErr w:type="spellStart"/>
      <w:r w:rsidR="004610CF" w:rsidRPr="00822992">
        <w:rPr>
          <w:rFonts w:ascii="Times New Roman" w:hAnsi="Times New Roman" w:cs="Times New Roman"/>
          <w:smallCaps/>
        </w:rPr>
        <w:t>vágnerová</w:t>
      </w:r>
      <w:proofErr w:type="spellEnd"/>
      <w:r w:rsidR="004610CF" w:rsidRPr="00822992">
        <w:rPr>
          <w:rFonts w:ascii="Times New Roman" w:hAnsi="Times New Roman" w:cs="Times New Roman"/>
          <w:smallCaps/>
        </w:rPr>
        <w:t xml:space="preserve">, </w:t>
      </w:r>
      <w:r w:rsidR="004610CF" w:rsidRPr="00822992">
        <w:rPr>
          <w:rFonts w:ascii="Times New Roman" w:hAnsi="Times New Roman" w:cs="Times New Roman"/>
        </w:rPr>
        <w:t xml:space="preserve">Marie. </w:t>
      </w:r>
      <w:r w:rsidR="004610CF" w:rsidRPr="00822992">
        <w:rPr>
          <w:rFonts w:ascii="Times New Roman" w:hAnsi="Times New Roman" w:cs="Times New Roman"/>
          <w:i/>
          <w:iCs/>
        </w:rPr>
        <w:t>Vývojová psychologie, dětství, dospělost, stáří</w:t>
      </w:r>
      <w:r w:rsidR="004610CF" w:rsidRPr="00822992">
        <w:rPr>
          <w:rFonts w:ascii="Times New Roman" w:hAnsi="Times New Roman" w:cs="Times New Roman"/>
        </w:rPr>
        <w:t>. Praha: Portál s. r. o., 2000.</w:t>
      </w:r>
      <w:r w:rsidR="0001083B" w:rsidRPr="004610CF">
        <w:rPr>
          <w:rFonts w:ascii="Times New Roman" w:hAnsi="Times New Roman" w:cs="Times New Roman"/>
        </w:rPr>
        <w:t xml:space="preserve"> s.</w:t>
      </w:r>
      <w:r w:rsidR="00096C98">
        <w:rPr>
          <w:rFonts w:ascii="Times New Roman" w:hAnsi="Times New Roman" w:cs="Times New Roman"/>
        </w:rPr>
        <w:t> </w:t>
      </w:r>
      <w:r w:rsidRPr="004610CF">
        <w:rPr>
          <w:rFonts w:ascii="Times New Roman" w:hAnsi="Times New Roman" w:cs="Times New Roman"/>
        </w:rPr>
        <w:t>265.</w:t>
      </w:r>
    </w:p>
  </w:footnote>
  <w:footnote w:id="60">
    <w:p w14:paraId="42D2197E" w14:textId="4D5F7BEB"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w:t>
      </w:r>
      <w:r w:rsidR="004610CF">
        <w:rPr>
          <w:rFonts w:ascii="Times New Roman" w:hAnsi="Times New Roman" w:cs="Times New Roman"/>
        </w:rPr>
        <w:t>Tamtéž</w:t>
      </w:r>
    </w:p>
  </w:footnote>
  <w:footnote w:id="61">
    <w:p w14:paraId="1128BD22" w14:textId="77777777"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Tamtéž, s. 266.</w:t>
      </w:r>
    </w:p>
  </w:footnote>
  <w:footnote w:id="62">
    <w:p w14:paraId="62EC8A54" w14:textId="4AB97713"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w:t>
      </w:r>
      <w:r w:rsidR="00D53738">
        <w:rPr>
          <w:rFonts w:ascii="Times New Roman" w:hAnsi="Times New Roman" w:cs="Times New Roman"/>
        </w:rPr>
        <w:t>T</w:t>
      </w:r>
      <w:r w:rsidRPr="00822992">
        <w:rPr>
          <w:rFonts w:ascii="Times New Roman" w:hAnsi="Times New Roman" w:cs="Times New Roman"/>
        </w:rPr>
        <w:t>amtéž.</w:t>
      </w:r>
      <w:r w:rsidR="00D53738">
        <w:rPr>
          <w:rFonts w:ascii="Times New Roman" w:hAnsi="Times New Roman" w:cs="Times New Roman"/>
        </w:rPr>
        <w:t xml:space="preserve"> s. 267.</w:t>
      </w:r>
    </w:p>
  </w:footnote>
  <w:footnote w:id="63">
    <w:p w14:paraId="2783B593" w14:textId="40341564"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Tamtéž.</w:t>
      </w:r>
    </w:p>
  </w:footnote>
  <w:footnote w:id="64">
    <w:p w14:paraId="02D981F4" w14:textId="4E153366"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Srov. tamtéž.</w:t>
      </w:r>
      <w:r w:rsidR="002907F3">
        <w:rPr>
          <w:rFonts w:ascii="Times New Roman" w:hAnsi="Times New Roman" w:cs="Times New Roman"/>
        </w:rPr>
        <w:t xml:space="preserve"> s. 271.</w:t>
      </w:r>
    </w:p>
  </w:footnote>
  <w:footnote w:id="65">
    <w:p w14:paraId="6D5B0DEF" w14:textId="73994AC1"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w:t>
      </w:r>
      <w:proofErr w:type="spellStart"/>
      <w:r w:rsidR="00907AB1" w:rsidRPr="00822992">
        <w:rPr>
          <w:rFonts w:ascii="Times New Roman" w:hAnsi="Times New Roman" w:cs="Times New Roman"/>
          <w:smallCaps/>
        </w:rPr>
        <w:t>langmeier</w:t>
      </w:r>
      <w:proofErr w:type="spellEnd"/>
      <w:r w:rsidR="00907AB1" w:rsidRPr="00822992">
        <w:rPr>
          <w:rFonts w:ascii="Times New Roman" w:hAnsi="Times New Roman" w:cs="Times New Roman"/>
          <w:smallCaps/>
        </w:rPr>
        <w:t xml:space="preserve">, </w:t>
      </w:r>
      <w:r w:rsidR="00907AB1" w:rsidRPr="00822992">
        <w:rPr>
          <w:rFonts w:ascii="Times New Roman" w:hAnsi="Times New Roman" w:cs="Times New Roman"/>
        </w:rPr>
        <w:t>Josef a Dana</w:t>
      </w:r>
      <w:r w:rsidR="00907AB1" w:rsidRPr="00822992">
        <w:rPr>
          <w:rFonts w:ascii="Times New Roman" w:hAnsi="Times New Roman" w:cs="Times New Roman"/>
          <w:smallCaps/>
        </w:rPr>
        <w:t xml:space="preserve"> Krejčířová</w:t>
      </w:r>
      <w:r w:rsidR="00907AB1" w:rsidRPr="00822992">
        <w:rPr>
          <w:rFonts w:ascii="Times New Roman" w:hAnsi="Times New Roman" w:cs="Times New Roman"/>
        </w:rPr>
        <w:t xml:space="preserve">. </w:t>
      </w:r>
      <w:r w:rsidR="00907AB1" w:rsidRPr="00822992">
        <w:rPr>
          <w:rFonts w:ascii="Times New Roman" w:hAnsi="Times New Roman" w:cs="Times New Roman"/>
          <w:i/>
          <w:iCs/>
        </w:rPr>
        <w:t>Vývojová psychologie</w:t>
      </w:r>
      <w:r w:rsidR="00907AB1" w:rsidRPr="00822992">
        <w:rPr>
          <w:rFonts w:ascii="Times New Roman" w:hAnsi="Times New Roman" w:cs="Times New Roman"/>
        </w:rPr>
        <w:t xml:space="preserve">. Vyd. 2. Aktualizované. Praha: Grada </w:t>
      </w:r>
      <w:proofErr w:type="spellStart"/>
      <w:r w:rsidR="00907AB1" w:rsidRPr="00822992">
        <w:rPr>
          <w:rFonts w:ascii="Times New Roman" w:hAnsi="Times New Roman" w:cs="Times New Roman"/>
        </w:rPr>
        <w:t>Publishing</w:t>
      </w:r>
      <w:proofErr w:type="spellEnd"/>
      <w:r w:rsidR="00907AB1" w:rsidRPr="00822992">
        <w:rPr>
          <w:rFonts w:ascii="Times New Roman" w:hAnsi="Times New Roman" w:cs="Times New Roman"/>
        </w:rPr>
        <w:t>, a. s., 2006. s. 160.</w:t>
      </w:r>
    </w:p>
  </w:footnote>
  <w:footnote w:id="66">
    <w:p w14:paraId="3DA932B6" w14:textId="72E41716" w:rsidR="00907AB1" w:rsidRPr="001854C9" w:rsidRDefault="00907AB1">
      <w:pPr>
        <w:pStyle w:val="Textpoznpodarou"/>
        <w:rPr>
          <w:rFonts w:ascii="Times New Roman" w:hAnsi="Times New Roman" w:cs="Times New Roman"/>
        </w:rPr>
      </w:pPr>
      <w:r>
        <w:rPr>
          <w:rStyle w:val="Znakapoznpodarou"/>
        </w:rPr>
        <w:footnoteRef/>
      </w:r>
      <w:r>
        <w:t xml:space="preserve"> </w:t>
      </w:r>
      <w:r w:rsidRPr="001854C9">
        <w:rPr>
          <w:rFonts w:ascii="Times New Roman" w:hAnsi="Times New Roman" w:cs="Times New Roman"/>
        </w:rPr>
        <w:t>Tamtéž</w:t>
      </w:r>
    </w:p>
  </w:footnote>
  <w:footnote w:id="67">
    <w:p w14:paraId="59326EAE" w14:textId="00A8C553" w:rsidR="00B62D0C" w:rsidRPr="001854C9" w:rsidRDefault="00B62D0C" w:rsidP="00B62D0C">
      <w:pPr>
        <w:pStyle w:val="Textpoznpodarou"/>
        <w:rPr>
          <w:rFonts w:ascii="Times New Roman" w:hAnsi="Times New Roman" w:cs="Times New Roman"/>
        </w:rPr>
      </w:pPr>
      <w:r w:rsidRPr="001854C9">
        <w:rPr>
          <w:rStyle w:val="Znakapoznpodarou"/>
          <w:rFonts w:ascii="Times New Roman" w:hAnsi="Times New Roman" w:cs="Times New Roman"/>
        </w:rPr>
        <w:footnoteRef/>
      </w:r>
      <w:r w:rsidRPr="001854C9">
        <w:rPr>
          <w:rFonts w:ascii="Times New Roman" w:hAnsi="Times New Roman" w:cs="Times New Roman"/>
        </w:rPr>
        <w:t xml:space="preserve"> </w:t>
      </w:r>
      <w:bookmarkStart w:id="12" w:name="_Hlk163943969"/>
      <w:bookmarkStart w:id="13" w:name="_Hlk163946502"/>
      <w:proofErr w:type="spellStart"/>
      <w:r w:rsidR="0004229C" w:rsidRPr="001854C9">
        <w:rPr>
          <w:rFonts w:ascii="Times New Roman" w:hAnsi="Times New Roman" w:cs="Times New Roman"/>
          <w:smallCaps/>
        </w:rPr>
        <w:t>l</w:t>
      </w:r>
      <w:r w:rsidR="00337CF3" w:rsidRPr="001854C9">
        <w:rPr>
          <w:rFonts w:ascii="Times New Roman" w:hAnsi="Times New Roman" w:cs="Times New Roman"/>
          <w:smallCaps/>
        </w:rPr>
        <w:t>angmeier</w:t>
      </w:r>
      <w:proofErr w:type="spellEnd"/>
      <w:r w:rsidR="0004229C" w:rsidRPr="001854C9">
        <w:rPr>
          <w:rFonts w:ascii="Times New Roman" w:hAnsi="Times New Roman" w:cs="Times New Roman"/>
          <w:smallCaps/>
        </w:rPr>
        <w:t>,</w:t>
      </w:r>
      <w:r w:rsidR="00337CF3" w:rsidRPr="001854C9">
        <w:rPr>
          <w:rFonts w:ascii="Times New Roman" w:hAnsi="Times New Roman" w:cs="Times New Roman"/>
          <w:smallCaps/>
        </w:rPr>
        <w:t xml:space="preserve"> </w:t>
      </w:r>
      <w:r w:rsidR="00337CF3" w:rsidRPr="001854C9">
        <w:rPr>
          <w:rFonts w:ascii="Times New Roman" w:hAnsi="Times New Roman" w:cs="Times New Roman"/>
        </w:rPr>
        <w:t>Josef a Dana</w:t>
      </w:r>
      <w:r w:rsidR="00337CF3" w:rsidRPr="001854C9">
        <w:rPr>
          <w:rFonts w:ascii="Times New Roman" w:hAnsi="Times New Roman" w:cs="Times New Roman"/>
          <w:smallCaps/>
        </w:rPr>
        <w:t xml:space="preserve"> Krejčířová</w:t>
      </w:r>
      <w:r w:rsidR="00337CF3" w:rsidRPr="001854C9">
        <w:rPr>
          <w:rFonts w:ascii="Times New Roman" w:hAnsi="Times New Roman" w:cs="Times New Roman"/>
        </w:rPr>
        <w:t xml:space="preserve">. </w:t>
      </w:r>
      <w:r w:rsidR="00337CF3" w:rsidRPr="001854C9">
        <w:rPr>
          <w:rFonts w:ascii="Times New Roman" w:hAnsi="Times New Roman" w:cs="Times New Roman"/>
          <w:i/>
          <w:iCs/>
        </w:rPr>
        <w:t>Vývojová psychologie</w:t>
      </w:r>
      <w:r w:rsidR="00337CF3" w:rsidRPr="001854C9">
        <w:rPr>
          <w:rFonts w:ascii="Times New Roman" w:hAnsi="Times New Roman" w:cs="Times New Roman"/>
        </w:rPr>
        <w:t xml:space="preserve">. Vyd. 2. Aktualizované. Praha: Grada </w:t>
      </w:r>
      <w:proofErr w:type="spellStart"/>
      <w:r w:rsidR="00337CF3" w:rsidRPr="001854C9">
        <w:rPr>
          <w:rFonts w:ascii="Times New Roman" w:hAnsi="Times New Roman" w:cs="Times New Roman"/>
        </w:rPr>
        <w:t>Publishing</w:t>
      </w:r>
      <w:proofErr w:type="spellEnd"/>
      <w:r w:rsidR="00337CF3" w:rsidRPr="001854C9">
        <w:rPr>
          <w:rFonts w:ascii="Times New Roman" w:hAnsi="Times New Roman" w:cs="Times New Roman"/>
        </w:rPr>
        <w:t xml:space="preserve">, a. s., </w:t>
      </w:r>
      <w:bookmarkEnd w:id="12"/>
      <w:bookmarkEnd w:id="13"/>
      <w:r w:rsidR="00337CF3" w:rsidRPr="001854C9">
        <w:rPr>
          <w:rFonts w:ascii="Times New Roman" w:hAnsi="Times New Roman" w:cs="Times New Roman"/>
        </w:rPr>
        <w:t>2006</w:t>
      </w:r>
      <w:r w:rsidR="00594455" w:rsidRPr="001854C9">
        <w:rPr>
          <w:rFonts w:ascii="Times New Roman" w:hAnsi="Times New Roman" w:cs="Times New Roman"/>
        </w:rPr>
        <w:t>.</w:t>
      </w:r>
      <w:r w:rsidR="00337CF3" w:rsidRPr="001854C9">
        <w:rPr>
          <w:rFonts w:ascii="Times New Roman" w:hAnsi="Times New Roman" w:cs="Times New Roman"/>
        </w:rPr>
        <w:t xml:space="preserve"> s.</w:t>
      </w:r>
      <w:r w:rsidRPr="001854C9">
        <w:rPr>
          <w:rFonts w:ascii="Times New Roman" w:hAnsi="Times New Roman" w:cs="Times New Roman"/>
        </w:rPr>
        <w:t xml:space="preserve"> 160.</w:t>
      </w:r>
    </w:p>
  </w:footnote>
  <w:footnote w:id="68">
    <w:p w14:paraId="79D6E89B" w14:textId="2903C92B" w:rsidR="00502575" w:rsidRDefault="00502575" w:rsidP="00502575">
      <w:pPr>
        <w:pStyle w:val="Textpoznpodarou"/>
      </w:pPr>
      <w:r>
        <w:rPr>
          <w:rStyle w:val="Znakapoznpodarou"/>
        </w:rPr>
        <w:footnoteRef/>
      </w:r>
      <w:r>
        <w:t xml:space="preserve"> </w:t>
      </w:r>
      <w:proofErr w:type="spellStart"/>
      <w:r w:rsidR="0004229C">
        <w:rPr>
          <w:rFonts w:ascii="Times New Roman" w:hAnsi="Times New Roman" w:cs="Times New Roman"/>
          <w:smallCaps/>
        </w:rPr>
        <w:t>b</w:t>
      </w:r>
      <w:r w:rsidRPr="007050A8">
        <w:rPr>
          <w:rFonts w:ascii="Times New Roman" w:hAnsi="Times New Roman" w:cs="Times New Roman"/>
          <w:smallCaps/>
        </w:rPr>
        <w:t>iernát</w:t>
      </w:r>
      <w:proofErr w:type="spellEnd"/>
      <w:r w:rsidRPr="007050A8">
        <w:rPr>
          <w:rFonts w:ascii="Times New Roman" w:hAnsi="Times New Roman" w:cs="Times New Roman"/>
        </w:rPr>
        <w:t xml:space="preserve">, Josef a Marcela </w:t>
      </w:r>
      <w:r w:rsidRPr="007050A8">
        <w:rPr>
          <w:rFonts w:ascii="Times New Roman" w:hAnsi="Times New Roman" w:cs="Times New Roman"/>
          <w:smallCaps/>
        </w:rPr>
        <w:t>Fojtíková Roubalová</w:t>
      </w:r>
      <w:r w:rsidRPr="007050A8">
        <w:rPr>
          <w:rFonts w:ascii="Times New Roman" w:hAnsi="Times New Roman" w:cs="Times New Roman"/>
        </w:rPr>
        <w:t xml:space="preserve">. </w:t>
      </w:r>
      <w:r w:rsidRPr="007050A8">
        <w:rPr>
          <w:rFonts w:ascii="Times New Roman" w:hAnsi="Times New Roman" w:cs="Times New Roman"/>
          <w:i/>
          <w:iCs/>
        </w:rPr>
        <w:t xml:space="preserve">Skauti </w:t>
      </w:r>
      <w:proofErr w:type="spellStart"/>
      <w:r w:rsidRPr="007050A8">
        <w:rPr>
          <w:rFonts w:ascii="Times New Roman" w:hAnsi="Times New Roman" w:cs="Times New Roman"/>
          <w:i/>
          <w:iCs/>
        </w:rPr>
        <w:t>Legio</w:t>
      </w:r>
      <w:proofErr w:type="spellEnd"/>
      <w:r w:rsidRPr="007050A8">
        <w:rPr>
          <w:rFonts w:ascii="Times New Roman" w:hAnsi="Times New Roman" w:cs="Times New Roman"/>
          <w:i/>
          <w:iCs/>
        </w:rPr>
        <w:t xml:space="preserve"> angelica. Diplomová práce. </w:t>
      </w:r>
      <w:r w:rsidRPr="007050A8">
        <w:rPr>
          <w:rFonts w:ascii="Times New Roman" w:hAnsi="Times New Roman" w:cs="Times New Roman"/>
        </w:rPr>
        <w:t xml:space="preserve">Olomouc: Univerzita Palackého, Cyrilometodějská teologická fakulta, Katedra křesťanské výchovy, 2021, s. </w:t>
      </w:r>
      <w:r>
        <w:rPr>
          <w:rFonts w:ascii="Times New Roman" w:hAnsi="Times New Roman" w:cs="Times New Roman"/>
        </w:rPr>
        <w:t>16.</w:t>
      </w:r>
    </w:p>
    <w:p w14:paraId="242A120D" w14:textId="44A6776C" w:rsidR="00502575" w:rsidRDefault="00502575">
      <w:pPr>
        <w:pStyle w:val="Textpoznpodarou"/>
      </w:pPr>
    </w:p>
  </w:footnote>
  <w:footnote w:id="69">
    <w:p w14:paraId="4FF7B652" w14:textId="1E647F9F"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w:t>
      </w:r>
      <w:bookmarkStart w:id="15" w:name="_Hlk163932542"/>
      <w:proofErr w:type="spellStart"/>
      <w:r w:rsidR="0004229C" w:rsidRPr="00822992">
        <w:rPr>
          <w:rFonts w:ascii="Times New Roman" w:hAnsi="Times New Roman" w:cs="Times New Roman"/>
          <w:smallCaps/>
        </w:rPr>
        <w:t>b</w:t>
      </w:r>
      <w:r w:rsidRPr="00822992">
        <w:rPr>
          <w:rFonts w:ascii="Times New Roman" w:hAnsi="Times New Roman" w:cs="Times New Roman"/>
          <w:smallCaps/>
        </w:rPr>
        <w:t>řicháček</w:t>
      </w:r>
      <w:proofErr w:type="spellEnd"/>
      <w:r w:rsidR="0004229C" w:rsidRPr="00822992">
        <w:rPr>
          <w:rFonts w:ascii="Times New Roman" w:hAnsi="Times New Roman" w:cs="Times New Roman"/>
          <w:smallCaps/>
        </w:rPr>
        <w:t>,</w:t>
      </w:r>
      <w:r w:rsidRPr="00822992">
        <w:rPr>
          <w:rFonts w:ascii="Times New Roman" w:hAnsi="Times New Roman" w:cs="Times New Roman"/>
        </w:rPr>
        <w:t xml:space="preserve"> Václav</w:t>
      </w:r>
      <w:r w:rsidR="009F3AD3" w:rsidRPr="00822992">
        <w:rPr>
          <w:rFonts w:ascii="Times New Roman" w:hAnsi="Times New Roman" w:cs="Times New Roman"/>
        </w:rPr>
        <w:t xml:space="preserve"> a </w:t>
      </w:r>
      <w:r w:rsidRPr="00822992">
        <w:rPr>
          <w:rFonts w:ascii="Times New Roman" w:hAnsi="Times New Roman" w:cs="Times New Roman"/>
        </w:rPr>
        <w:t xml:space="preserve">Vít </w:t>
      </w:r>
      <w:r w:rsidRPr="00822992">
        <w:rPr>
          <w:rFonts w:ascii="Times New Roman" w:hAnsi="Times New Roman" w:cs="Times New Roman"/>
          <w:smallCaps/>
        </w:rPr>
        <w:t>růžička</w:t>
      </w:r>
      <w:r w:rsidR="00337CF3" w:rsidRPr="00822992">
        <w:rPr>
          <w:rFonts w:ascii="Times New Roman" w:hAnsi="Times New Roman" w:cs="Times New Roman"/>
          <w:i/>
          <w:iCs/>
        </w:rPr>
        <w:t>.</w:t>
      </w:r>
      <w:r w:rsidRPr="00822992">
        <w:rPr>
          <w:rFonts w:ascii="Times New Roman" w:hAnsi="Times New Roman" w:cs="Times New Roman"/>
          <w:i/>
          <w:iCs/>
        </w:rPr>
        <w:t xml:space="preserve"> Pedagogika</w:t>
      </w:r>
      <w:r w:rsidR="00337CF3" w:rsidRPr="00822992">
        <w:rPr>
          <w:rFonts w:ascii="Times New Roman" w:hAnsi="Times New Roman" w:cs="Times New Roman"/>
          <w:smallCaps/>
        </w:rPr>
        <w:t xml:space="preserve">. </w:t>
      </w:r>
      <w:r w:rsidR="00337CF3" w:rsidRPr="00822992">
        <w:rPr>
          <w:rFonts w:ascii="Times New Roman" w:hAnsi="Times New Roman" w:cs="Times New Roman"/>
        </w:rPr>
        <w:t>Vyd</w:t>
      </w:r>
      <w:r w:rsidR="009F3AD3" w:rsidRPr="00822992">
        <w:rPr>
          <w:rFonts w:ascii="Times New Roman" w:hAnsi="Times New Roman" w:cs="Times New Roman"/>
        </w:rPr>
        <w:t>.</w:t>
      </w:r>
      <w:r w:rsidR="00337CF3" w:rsidRPr="00822992">
        <w:rPr>
          <w:rFonts w:ascii="Times New Roman" w:hAnsi="Times New Roman" w:cs="Times New Roman"/>
        </w:rPr>
        <w:t xml:space="preserve"> 1.-druhý dotisk. Praha: edice vůdcovská zkouška, Junák – svaz skautů a skautek ČR. tiskové a </w:t>
      </w:r>
      <w:r w:rsidR="009F3AD3" w:rsidRPr="00822992">
        <w:rPr>
          <w:rFonts w:ascii="Times New Roman" w:hAnsi="Times New Roman" w:cs="Times New Roman"/>
        </w:rPr>
        <w:t>distribuční</w:t>
      </w:r>
      <w:r w:rsidR="00337CF3" w:rsidRPr="00822992">
        <w:rPr>
          <w:rFonts w:ascii="Times New Roman" w:hAnsi="Times New Roman" w:cs="Times New Roman"/>
          <w:smallCaps/>
        </w:rPr>
        <w:t xml:space="preserve"> </w:t>
      </w:r>
      <w:r w:rsidR="00337CF3" w:rsidRPr="00822992">
        <w:rPr>
          <w:rFonts w:ascii="Times New Roman" w:hAnsi="Times New Roman" w:cs="Times New Roman"/>
        </w:rPr>
        <w:t>centrum, 2006</w:t>
      </w:r>
      <w:r w:rsidR="00594455" w:rsidRPr="00822992">
        <w:rPr>
          <w:rFonts w:ascii="Times New Roman" w:hAnsi="Times New Roman" w:cs="Times New Roman"/>
        </w:rPr>
        <w:t xml:space="preserve">. </w:t>
      </w:r>
      <w:r w:rsidR="00337CF3" w:rsidRPr="00822992">
        <w:rPr>
          <w:rFonts w:ascii="Times New Roman" w:hAnsi="Times New Roman" w:cs="Times New Roman"/>
        </w:rPr>
        <w:t>s.</w:t>
      </w:r>
      <w:r w:rsidRPr="00822992">
        <w:rPr>
          <w:rFonts w:ascii="Times New Roman" w:hAnsi="Times New Roman" w:cs="Times New Roman"/>
        </w:rPr>
        <w:t>1</w:t>
      </w:r>
      <w:bookmarkEnd w:id="15"/>
      <w:r w:rsidR="009F3AD3" w:rsidRPr="00822992">
        <w:rPr>
          <w:rFonts w:ascii="Times New Roman" w:hAnsi="Times New Roman" w:cs="Times New Roman"/>
        </w:rPr>
        <w:t>0.</w:t>
      </w:r>
    </w:p>
  </w:footnote>
  <w:footnote w:id="70">
    <w:p w14:paraId="6D1A3616" w14:textId="55508729"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w:t>
      </w:r>
      <w:r w:rsidR="00C561C9" w:rsidRPr="00822992">
        <w:rPr>
          <w:rFonts w:ascii="Times New Roman" w:hAnsi="Times New Roman" w:cs="Times New Roman"/>
        </w:rPr>
        <w:t>Mat</w:t>
      </w:r>
      <w:r w:rsidRPr="00822992">
        <w:rPr>
          <w:rFonts w:ascii="Times New Roman" w:hAnsi="Times New Roman" w:cs="Times New Roman"/>
        </w:rPr>
        <w:t xml:space="preserve"> 22, 39</w:t>
      </w:r>
      <w:r w:rsidR="00594455" w:rsidRPr="00822992">
        <w:rPr>
          <w:rFonts w:ascii="Times New Roman" w:hAnsi="Times New Roman" w:cs="Times New Roman"/>
        </w:rPr>
        <w:t>.</w:t>
      </w:r>
    </w:p>
  </w:footnote>
  <w:footnote w:id="71">
    <w:p w14:paraId="2199E314" w14:textId="0D5E1DE5"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EX 20, 12</w:t>
      </w:r>
      <w:r w:rsidR="00594455" w:rsidRPr="00822992">
        <w:rPr>
          <w:rFonts w:ascii="Times New Roman" w:hAnsi="Times New Roman" w:cs="Times New Roman"/>
        </w:rPr>
        <w:t>.</w:t>
      </w:r>
    </w:p>
  </w:footnote>
  <w:footnote w:id="72">
    <w:p w14:paraId="27A93E20" w14:textId="0BE46979"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w:t>
      </w:r>
      <w:bookmarkStart w:id="16" w:name="_Hlk163932625"/>
      <w:r w:rsidRPr="00822992">
        <w:rPr>
          <w:rFonts w:ascii="Times New Roman" w:hAnsi="Times New Roman" w:cs="Times New Roman"/>
          <w:i/>
          <w:iCs/>
        </w:rPr>
        <w:t>Český misál</w:t>
      </w:r>
      <w:r w:rsidRPr="00822992">
        <w:rPr>
          <w:rFonts w:ascii="Times New Roman" w:hAnsi="Times New Roman" w:cs="Times New Roman"/>
        </w:rPr>
        <w:t xml:space="preserve"> (</w:t>
      </w:r>
      <w:r w:rsidR="009F3AD3" w:rsidRPr="00822992">
        <w:rPr>
          <w:rFonts w:ascii="Times New Roman" w:hAnsi="Times New Roman" w:cs="Times New Roman"/>
        </w:rPr>
        <w:t>Ed</w:t>
      </w:r>
      <w:r w:rsidRPr="00822992">
        <w:rPr>
          <w:rFonts w:ascii="Times New Roman" w:hAnsi="Times New Roman" w:cs="Times New Roman"/>
        </w:rPr>
        <w:t>. 2015)</w:t>
      </w:r>
      <w:bookmarkEnd w:id="16"/>
      <w:r w:rsidRPr="00822992">
        <w:rPr>
          <w:rFonts w:ascii="Times New Roman" w:hAnsi="Times New Roman" w:cs="Times New Roman"/>
        </w:rPr>
        <w:t>, úkon kajícnosti.</w:t>
      </w:r>
    </w:p>
  </w:footnote>
  <w:footnote w:id="73">
    <w:p w14:paraId="22C10C85" w14:textId="06646A59" w:rsidR="00B62D0C" w:rsidRPr="00822992" w:rsidRDefault="00B62D0C" w:rsidP="00F62FED">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w:t>
      </w:r>
      <w:r w:rsidR="00C561C9" w:rsidRPr="00822992">
        <w:rPr>
          <w:rFonts w:ascii="Times New Roman" w:hAnsi="Times New Roman" w:cs="Times New Roman"/>
        </w:rPr>
        <w:t>Mat</w:t>
      </w:r>
      <w:r w:rsidRPr="00822992">
        <w:rPr>
          <w:rFonts w:ascii="Times New Roman" w:hAnsi="Times New Roman" w:cs="Times New Roman"/>
        </w:rPr>
        <w:t xml:space="preserve"> 20,28</w:t>
      </w:r>
      <w:r w:rsidR="00594455" w:rsidRPr="00822992">
        <w:rPr>
          <w:rFonts w:ascii="Times New Roman" w:hAnsi="Times New Roman" w:cs="Times New Roman"/>
        </w:rPr>
        <w:t>.</w:t>
      </w:r>
    </w:p>
  </w:footnote>
  <w:footnote w:id="74">
    <w:p w14:paraId="15C6B377" w14:textId="07CD284F" w:rsidR="00B62D0C" w:rsidRPr="00822992" w:rsidRDefault="00B62D0C" w:rsidP="00F62FED">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w:t>
      </w:r>
      <w:r w:rsidR="0004229C" w:rsidRPr="00822992">
        <w:rPr>
          <w:rFonts w:ascii="Times New Roman" w:hAnsi="Times New Roman" w:cs="Times New Roman"/>
          <w:smallCaps/>
        </w:rPr>
        <w:t>h</w:t>
      </w:r>
      <w:r w:rsidR="00337CF3" w:rsidRPr="00822992">
        <w:rPr>
          <w:rFonts w:ascii="Times New Roman" w:hAnsi="Times New Roman" w:cs="Times New Roman"/>
          <w:smallCaps/>
        </w:rPr>
        <w:t>ájek-</w:t>
      </w:r>
      <w:r w:rsidR="0004229C" w:rsidRPr="00822992">
        <w:rPr>
          <w:rFonts w:ascii="Times New Roman" w:hAnsi="Times New Roman" w:cs="Times New Roman"/>
          <w:smallCaps/>
        </w:rPr>
        <w:t>b</w:t>
      </w:r>
      <w:r w:rsidR="00337CF3" w:rsidRPr="00822992">
        <w:rPr>
          <w:rFonts w:ascii="Times New Roman" w:hAnsi="Times New Roman" w:cs="Times New Roman"/>
          <w:smallCaps/>
        </w:rPr>
        <w:t xml:space="preserve">alů, </w:t>
      </w:r>
      <w:r w:rsidR="00337CF3" w:rsidRPr="00822992">
        <w:rPr>
          <w:rFonts w:ascii="Times New Roman" w:hAnsi="Times New Roman" w:cs="Times New Roman"/>
        </w:rPr>
        <w:t>Petr</w:t>
      </w:r>
      <w:r w:rsidR="00337CF3" w:rsidRPr="00822992">
        <w:rPr>
          <w:rFonts w:ascii="Times New Roman" w:hAnsi="Times New Roman" w:cs="Times New Roman"/>
          <w:i/>
          <w:iCs/>
        </w:rPr>
        <w:t>. Skautský slib.</w:t>
      </w:r>
      <w:r w:rsidR="00337CF3" w:rsidRPr="00822992">
        <w:rPr>
          <w:rFonts w:ascii="Times New Roman" w:hAnsi="Times New Roman" w:cs="Times New Roman"/>
        </w:rPr>
        <w:t xml:space="preserve"> Vyd. 1. Chotěboř: 2015.</w:t>
      </w:r>
      <w:r w:rsidRPr="00822992">
        <w:rPr>
          <w:rFonts w:ascii="Times New Roman" w:hAnsi="Times New Roman" w:cs="Times New Roman"/>
        </w:rPr>
        <w:t>s. 5.</w:t>
      </w:r>
    </w:p>
  </w:footnote>
  <w:footnote w:id="75">
    <w:p w14:paraId="02DFA930" w14:textId="5B7B18E5" w:rsidR="00B62D0C" w:rsidRPr="00822992" w:rsidRDefault="00B62D0C" w:rsidP="00F62FED">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Srov. </w:t>
      </w:r>
      <w:r w:rsidR="0004229C" w:rsidRPr="00822992">
        <w:rPr>
          <w:rFonts w:ascii="Times New Roman" w:hAnsi="Times New Roman" w:cs="Times New Roman"/>
          <w:smallCaps/>
        </w:rPr>
        <w:t>v</w:t>
      </w:r>
      <w:r w:rsidRPr="00822992">
        <w:rPr>
          <w:rFonts w:ascii="Times New Roman" w:hAnsi="Times New Roman" w:cs="Times New Roman"/>
          <w:smallCaps/>
        </w:rPr>
        <w:t>ychodil</w:t>
      </w:r>
      <w:r w:rsidR="0004229C" w:rsidRPr="00822992">
        <w:rPr>
          <w:rFonts w:ascii="Times New Roman" w:hAnsi="Times New Roman" w:cs="Times New Roman"/>
          <w:smallCaps/>
        </w:rPr>
        <w:t>,</w:t>
      </w:r>
      <w:r w:rsidRPr="00822992">
        <w:rPr>
          <w:rFonts w:ascii="Times New Roman" w:hAnsi="Times New Roman" w:cs="Times New Roman"/>
        </w:rPr>
        <w:t xml:space="preserve"> Daniel</w:t>
      </w:r>
      <w:r w:rsidR="0097376D" w:rsidRPr="00822992">
        <w:rPr>
          <w:rFonts w:ascii="Times New Roman" w:hAnsi="Times New Roman" w:cs="Times New Roman"/>
        </w:rPr>
        <w:t xml:space="preserve">. </w:t>
      </w:r>
      <w:r w:rsidRPr="00822992">
        <w:rPr>
          <w:rFonts w:ascii="Times New Roman" w:hAnsi="Times New Roman" w:cs="Times New Roman"/>
          <w:i/>
          <w:iCs/>
        </w:rPr>
        <w:t>Metodika</w:t>
      </w:r>
      <w:r w:rsidR="00594455" w:rsidRPr="00822992">
        <w:rPr>
          <w:rFonts w:ascii="Times New Roman" w:hAnsi="Times New Roman" w:cs="Times New Roman"/>
          <w:i/>
          <w:iCs/>
        </w:rPr>
        <w:t>.</w:t>
      </w:r>
      <w:r w:rsidR="0097376D" w:rsidRPr="00822992">
        <w:rPr>
          <w:rFonts w:ascii="Times New Roman" w:hAnsi="Times New Roman" w:cs="Times New Roman"/>
          <w:i/>
          <w:iCs/>
        </w:rPr>
        <w:t xml:space="preserve"> </w:t>
      </w:r>
      <w:r w:rsidR="009F3AD3" w:rsidRPr="00822992">
        <w:rPr>
          <w:rFonts w:ascii="Times New Roman" w:hAnsi="Times New Roman" w:cs="Times New Roman"/>
        </w:rPr>
        <w:t xml:space="preserve">Vyd. </w:t>
      </w:r>
      <w:r w:rsidR="0097376D" w:rsidRPr="00822992">
        <w:rPr>
          <w:rFonts w:ascii="Times New Roman" w:hAnsi="Times New Roman" w:cs="Times New Roman"/>
        </w:rPr>
        <w:t>2</w:t>
      </w:r>
      <w:r w:rsidR="009F3AD3" w:rsidRPr="00822992">
        <w:rPr>
          <w:rFonts w:ascii="Times New Roman" w:hAnsi="Times New Roman" w:cs="Times New Roman"/>
        </w:rPr>
        <w:t>. Praha: edice vůdcovská zkouška, Junák – svaz skautů a</w:t>
      </w:r>
      <w:r w:rsidR="001854C9">
        <w:rPr>
          <w:rFonts w:ascii="Times New Roman" w:hAnsi="Times New Roman" w:cs="Times New Roman"/>
        </w:rPr>
        <w:t> </w:t>
      </w:r>
      <w:r w:rsidR="009F3AD3" w:rsidRPr="00822992">
        <w:rPr>
          <w:rFonts w:ascii="Times New Roman" w:hAnsi="Times New Roman" w:cs="Times New Roman"/>
        </w:rPr>
        <w:t>skautek ČR.</w:t>
      </w:r>
      <w:r w:rsidR="0097376D" w:rsidRPr="00822992">
        <w:rPr>
          <w:rFonts w:ascii="Times New Roman" w:hAnsi="Times New Roman" w:cs="Times New Roman"/>
        </w:rPr>
        <w:t xml:space="preserve"> 2001. </w:t>
      </w:r>
      <w:r w:rsidRPr="00822992">
        <w:rPr>
          <w:rFonts w:ascii="Times New Roman" w:hAnsi="Times New Roman" w:cs="Times New Roman"/>
        </w:rPr>
        <w:t xml:space="preserve">s. 25. </w:t>
      </w:r>
    </w:p>
  </w:footnote>
  <w:footnote w:id="76">
    <w:p w14:paraId="596A3874" w14:textId="0995D832"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00DA7E8B">
        <w:rPr>
          <w:rFonts w:ascii="Times New Roman" w:hAnsi="Times New Roman" w:cs="Times New Roman"/>
        </w:rPr>
        <w:t xml:space="preserve"> </w:t>
      </w:r>
      <w:r w:rsidR="00DA7E8B" w:rsidRPr="00822992">
        <w:rPr>
          <w:rFonts w:ascii="Times New Roman" w:hAnsi="Times New Roman" w:cs="Times New Roman"/>
          <w:smallCaps/>
        </w:rPr>
        <w:t xml:space="preserve">hájek-balů, </w:t>
      </w:r>
      <w:r w:rsidR="00DA7E8B" w:rsidRPr="00822992">
        <w:rPr>
          <w:rFonts w:ascii="Times New Roman" w:hAnsi="Times New Roman" w:cs="Times New Roman"/>
        </w:rPr>
        <w:t>Petr</w:t>
      </w:r>
      <w:r w:rsidR="00DA7E8B" w:rsidRPr="00822992">
        <w:rPr>
          <w:rFonts w:ascii="Times New Roman" w:hAnsi="Times New Roman" w:cs="Times New Roman"/>
          <w:i/>
          <w:iCs/>
        </w:rPr>
        <w:t>. Skautský slib.</w:t>
      </w:r>
      <w:r w:rsidR="00DA7E8B" w:rsidRPr="00822992">
        <w:rPr>
          <w:rFonts w:ascii="Times New Roman" w:hAnsi="Times New Roman" w:cs="Times New Roman"/>
        </w:rPr>
        <w:t xml:space="preserve"> Vyd. 1. Chotěboř: 2015</w:t>
      </w:r>
      <w:r w:rsidR="00DA7E8B">
        <w:rPr>
          <w:rFonts w:ascii="Times New Roman" w:hAnsi="Times New Roman" w:cs="Times New Roman"/>
        </w:rPr>
        <w:t>.</w:t>
      </w:r>
      <w:r w:rsidR="00F62FED" w:rsidRPr="00822992">
        <w:rPr>
          <w:rFonts w:ascii="Times New Roman" w:hAnsi="Times New Roman" w:cs="Times New Roman"/>
        </w:rPr>
        <w:t xml:space="preserve"> </w:t>
      </w:r>
      <w:r w:rsidRPr="00822992">
        <w:rPr>
          <w:rFonts w:ascii="Times New Roman" w:hAnsi="Times New Roman" w:cs="Times New Roman"/>
        </w:rPr>
        <w:t>s.</w:t>
      </w:r>
      <w:r w:rsidR="009F3AD3" w:rsidRPr="00822992">
        <w:rPr>
          <w:rFonts w:ascii="Times New Roman" w:hAnsi="Times New Roman" w:cs="Times New Roman"/>
        </w:rPr>
        <w:t xml:space="preserve"> </w:t>
      </w:r>
      <w:r w:rsidRPr="00822992">
        <w:rPr>
          <w:rFonts w:ascii="Times New Roman" w:hAnsi="Times New Roman" w:cs="Times New Roman"/>
        </w:rPr>
        <w:t>42.</w:t>
      </w:r>
    </w:p>
  </w:footnote>
  <w:footnote w:id="77">
    <w:p w14:paraId="5B04A5D0" w14:textId="1926ED9D"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Srov. </w:t>
      </w:r>
      <w:bookmarkStart w:id="17" w:name="_Hlk163932882"/>
      <w:proofErr w:type="spellStart"/>
      <w:r w:rsidRPr="00822992">
        <w:rPr>
          <w:rFonts w:ascii="Times New Roman" w:hAnsi="Times New Roman" w:cs="Times New Roman"/>
          <w:smallCaps/>
        </w:rPr>
        <w:t>mitrík</w:t>
      </w:r>
      <w:proofErr w:type="spellEnd"/>
      <w:r w:rsidR="0004229C" w:rsidRPr="00822992">
        <w:rPr>
          <w:rFonts w:ascii="Times New Roman" w:hAnsi="Times New Roman" w:cs="Times New Roman"/>
          <w:smallCaps/>
        </w:rPr>
        <w:t>,</w:t>
      </w:r>
      <w:r w:rsidRPr="00822992">
        <w:rPr>
          <w:rFonts w:ascii="Times New Roman" w:hAnsi="Times New Roman" w:cs="Times New Roman"/>
          <w:smallCaps/>
        </w:rPr>
        <w:t xml:space="preserve"> </w:t>
      </w:r>
      <w:r w:rsidRPr="00822992">
        <w:rPr>
          <w:rFonts w:ascii="Times New Roman" w:hAnsi="Times New Roman" w:cs="Times New Roman"/>
        </w:rPr>
        <w:t xml:space="preserve">Andrej, Magdaléna </w:t>
      </w:r>
      <w:proofErr w:type="spellStart"/>
      <w:r w:rsidRPr="00822992">
        <w:rPr>
          <w:rFonts w:ascii="Times New Roman" w:hAnsi="Times New Roman" w:cs="Times New Roman"/>
          <w:smallCaps/>
        </w:rPr>
        <w:t>krejčířová</w:t>
      </w:r>
      <w:proofErr w:type="spellEnd"/>
      <w:r w:rsidRPr="00822992">
        <w:rPr>
          <w:rFonts w:ascii="Times New Roman" w:hAnsi="Times New Roman" w:cs="Times New Roman"/>
        </w:rPr>
        <w:t xml:space="preserve">, Jan </w:t>
      </w:r>
      <w:proofErr w:type="spellStart"/>
      <w:r w:rsidRPr="00822992">
        <w:rPr>
          <w:rFonts w:ascii="Times New Roman" w:hAnsi="Times New Roman" w:cs="Times New Roman"/>
          <w:smallCaps/>
        </w:rPr>
        <w:t>breza</w:t>
      </w:r>
      <w:proofErr w:type="spellEnd"/>
      <w:r w:rsidRPr="00822992">
        <w:rPr>
          <w:rFonts w:ascii="Times New Roman" w:hAnsi="Times New Roman" w:cs="Times New Roman"/>
        </w:rPr>
        <w:t xml:space="preserve">, Stanislava </w:t>
      </w:r>
      <w:proofErr w:type="spellStart"/>
      <w:r w:rsidRPr="00822992">
        <w:rPr>
          <w:rFonts w:ascii="Times New Roman" w:hAnsi="Times New Roman" w:cs="Times New Roman"/>
          <w:smallCaps/>
        </w:rPr>
        <w:t>šebestová</w:t>
      </w:r>
      <w:proofErr w:type="spellEnd"/>
      <w:r w:rsidRPr="00822992">
        <w:rPr>
          <w:rFonts w:ascii="Times New Roman" w:hAnsi="Times New Roman" w:cs="Times New Roman"/>
        </w:rPr>
        <w:t xml:space="preserve">, Karol </w:t>
      </w:r>
      <w:proofErr w:type="spellStart"/>
      <w:r w:rsidR="0004229C" w:rsidRPr="00822992">
        <w:rPr>
          <w:rFonts w:ascii="Times New Roman" w:hAnsi="Times New Roman" w:cs="Times New Roman"/>
          <w:smallCaps/>
        </w:rPr>
        <w:t>ď</w:t>
      </w:r>
      <w:r w:rsidRPr="00822992">
        <w:rPr>
          <w:rFonts w:ascii="Times New Roman" w:hAnsi="Times New Roman" w:cs="Times New Roman"/>
          <w:smallCaps/>
        </w:rPr>
        <w:t>určík</w:t>
      </w:r>
      <w:proofErr w:type="spellEnd"/>
      <w:r w:rsidRPr="00822992">
        <w:rPr>
          <w:rFonts w:ascii="Times New Roman" w:hAnsi="Times New Roman" w:cs="Times New Roman"/>
          <w:smallCaps/>
        </w:rPr>
        <w:t xml:space="preserve"> </w:t>
      </w:r>
      <w:r w:rsidRPr="00822992">
        <w:rPr>
          <w:rFonts w:ascii="Times New Roman" w:hAnsi="Times New Roman" w:cs="Times New Roman"/>
        </w:rPr>
        <w:t>a</w:t>
      </w:r>
      <w:r w:rsidR="001854C9">
        <w:rPr>
          <w:rFonts w:ascii="Times New Roman" w:hAnsi="Times New Roman" w:cs="Times New Roman"/>
          <w:smallCaps/>
        </w:rPr>
        <w:t> </w:t>
      </w:r>
      <w:r w:rsidRPr="00822992">
        <w:rPr>
          <w:rFonts w:ascii="Times New Roman" w:hAnsi="Times New Roman" w:cs="Times New Roman"/>
        </w:rPr>
        <w:t xml:space="preserve">Peter </w:t>
      </w:r>
      <w:proofErr w:type="spellStart"/>
      <w:r w:rsidRPr="00822992">
        <w:rPr>
          <w:rFonts w:ascii="Times New Roman" w:hAnsi="Times New Roman" w:cs="Times New Roman"/>
          <w:smallCaps/>
        </w:rPr>
        <w:t>knapík</w:t>
      </w:r>
      <w:proofErr w:type="spellEnd"/>
      <w:r w:rsidR="00337CF3" w:rsidRPr="00822992">
        <w:rPr>
          <w:rFonts w:ascii="Times New Roman" w:hAnsi="Times New Roman" w:cs="Times New Roman"/>
        </w:rPr>
        <w:t>.</w:t>
      </w:r>
      <w:r w:rsidRPr="00822992">
        <w:rPr>
          <w:rFonts w:ascii="Times New Roman" w:hAnsi="Times New Roman" w:cs="Times New Roman"/>
        </w:rPr>
        <w:t xml:space="preserve"> </w:t>
      </w:r>
      <w:proofErr w:type="spellStart"/>
      <w:r w:rsidRPr="00822992">
        <w:rPr>
          <w:rFonts w:ascii="Times New Roman" w:hAnsi="Times New Roman" w:cs="Times New Roman"/>
          <w:i/>
          <w:iCs/>
        </w:rPr>
        <w:t>Slub</w:t>
      </w:r>
      <w:proofErr w:type="spellEnd"/>
      <w:r w:rsidRPr="00822992">
        <w:rPr>
          <w:rFonts w:ascii="Times New Roman" w:hAnsi="Times New Roman" w:cs="Times New Roman"/>
          <w:i/>
          <w:iCs/>
        </w:rPr>
        <w:t xml:space="preserve"> srdce skautingu</w:t>
      </w:r>
      <w:r w:rsidR="00337CF3" w:rsidRPr="00822992">
        <w:rPr>
          <w:rFonts w:ascii="Times New Roman" w:hAnsi="Times New Roman" w:cs="Times New Roman"/>
          <w:i/>
          <w:iCs/>
        </w:rPr>
        <w:t>.</w:t>
      </w:r>
      <w:r w:rsidRPr="00822992">
        <w:rPr>
          <w:rFonts w:ascii="Times New Roman" w:hAnsi="Times New Roman" w:cs="Times New Roman"/>
        </w:rPr>
        <w:t xml:space="preserve"> </w:t>
      </w:r>
      <w:proofErr w:type="spellStart"/>
      <w:r w:rsidRPr="00822992">
        <w:rPr>
          <w:rFonts w:ascii="Times New Roman" w:hAnsi="Times New Roman" w:cs="Times New Roman"/>
        </w:rPr>
        <w:t>Gilwellská</w:t>
      </w:r>
      <w:proofErr w:type="spellEnd"/>
      <w:r w:rsidRPr="00822992">
        <w:rPr>
          <w:rFonts w:ascii="Times New Roman" w:hAnsi="Times New Roman" w:cs="Times New Roman"/>
        </w:rPr>
        <w:t xml:space="preserve"> instruktorská lesná škola 2016</w:t>
      </w:r>
      <w:r w:rsidR="002B6E7B" w:rsidRPr="00822992">
        <w:rPr>
          <w:rFonts w:ascii="Times New Roman" w:hAnsi="Times New Roman" w:cs="Times New Roman"/>
        </w:rPr>
        <w:t>.</w:t>
      </w:r>
      <w:r w:rsidRPr="00822992">
        <w:rPr>
          <w:rFonts w:ascii="Times New Roman" w:hAnsi="Times New Roman" w:cs="Times New Roman"/>
        </w:rPr>
        <w:t xml:space="preserve"> </w:t>
      </w:r>
      <w:bookmarkEnd w:id="17"/>
      <w:r w:rsidRPr="00822992">
        <w:rPr>
          <w:rFonts w:ascii="Times New Roman" w:hAnsi="Times New Roman" w:cs="Times New Roman"/>
        </w:rPr>
        <w:t>s. 5.</w:t>
      </w:r>
    </w:p>
  </w:footnote>
  <w:footnote w:id="78">
    <w:p w14:paraId="5C5A0E14" w14:textId="32BD47A9" w:rsidR="00B62D0C" w:rsidRPr="00822992" w:rsidRDefault="00B62D0C" w:rsidP="00B62D0C">
      <w:pPr>
        <w:pStyle w:val="Bezmezer"/>
        <w:rPr>
          <w:rFonts w:ascii="Times New Roman" w:hAnsi="Times New Roman" w:cs="Times New Roman"/>
          <w:sz w:val="20"/>
          <w:szCs w:val="20"/>
        </w:rPr>
      </w:pPr>
      <w:r w:rsidRPr="00822992">
        <w:rPr>
          <w:rStyle w:val="Znakapoznpodarou"/>
          <w:rFonts w:ascii="Times New Roman" w:hAnsi="Times New Roman" w:cs="Times New Roman"/>
          <w:sz w:val="20"/>
          <w:szCs w:val="20"/>
        </w:rPr>
        <w:footnoteRef/>
      </w:r>
      <w:r w:rsidRPr="00822992">
        <w:rPr>
          <w:rFonts w:ascii="Times New Roman" w:hAnsi="Times New Roman" w:cs="Times New Roman"/>
          <w:sz w:val="20"/>
          <w:szCs w:val="20"/>
        </w:rPr>
        <w:t xml:space="preserve"> </w:t>
      </w:r>
      <w:bookmarkStart w:id="19" w:name="_Hlk163947236"/>
      <w:proofErr w:type="spellStart"/>
      <w:r w:rsidR="0004229C" w:rsidRPr="00822992">
        <w:rPr>
          <w:rFonts w:ascii="Times New Roman" w:hAnsi="Times New Roman" w:cs="Times New Roman"/>
          <w:smallCaps/>
          <w:sz w:val="20"/>
          <w:szCs w:val="20"/>
        </w:rPr>
        <w:t>r</w:t>
      </w:r>
      <w:r w:rsidRPr="00822992">
        <w:rPr>
          <w:rFonts w:ascii="Times New Roman" w:hAnsi="Times New Roman" w:cs="Times New Roman"/>
          <w:smallCaps/>
          <w:sz w:val="20"/>
          <w:szCs w:val="20"/>
        </w:rPr>
        <w:t>einsbergr</w:t>
      </w:r>
      <w:proofErr w:type="spellEnd"/>
      <w:r w:rsidRPr="00822992">
        <w:rPr>
          <w:rFonts w:ascii="Times New Roman" w:hAnsi="Times New Roman" w:cs="Times New Roman"/>
          <w:sz w:val="20"/>
          <w:szCs w:val="20"/>
        </w:rPr>
        <w:t xml:space="preserve"> Jiří a Tomáš </w:t>
      </w:r>
      <w:proofErr w:type="spellStart"/>
      <w:r w:rsidRPr="00822992">
        <w:rPr>
          <w:rFonts w:ascii="Times New Roman" w:hAnsi="Times New Roman" w:cs="Times New Roman"/>
          <w:smallCaps/>
          <w:sz w:val="20"/>
          <w:szCs w:val="20"/>
        </w:rPr>
        <w:t>kubalík</w:t>
      </w:r>
      <w:proofErr w:type="spellEnd"/>
      <w:r w:rsidR="00396EE3" w:rsidRPr="00822992">
        <w:rPr>
          <w:rFonts w:ascii="Times New Roman" w:hAnsi="Times New Roman" w:cs="Times New Roman"/>
          <w:smallCaps/>
          <w:sz w:val="20"/>
          <w:szCs w:val="20"/>
        </w:rPr>
        <w:t>.</w:t>
      </w:r>
      <w:r w:rsidR="00396EE3" w:rsidRPr="00822992">
        <w:rPr>
          <w:rFonts w:ascii="Times New Roman" w:hAnsi="Times New Roman" w:cs="Times New Roman"/>
          <w:sz w:val="20"/>
          <w:szCs w:val="20"/>
        </w:rPr>
        <w:t xml:space="preserve"> </w:t>
      </w:r>
      <w:r w:rsidRPr="00822992">
        <w:rPr>
          <w:rFonts w:ascii="Times New Roman" w:hAnsi="Times New Roman" w:cs="Times New Roman"/>
          <w:sz w:val="20"/>
          <w:szCs w:val="20"/>
        </w:rPr>
        <w:t>Knížka pro ministranty, vyd. 2., Praha: Portál 2003</w:t>
      </w:r>
      <w:bookmarkEnd w:id="19"/>
      <w:r w:rsidR="002B6E7B" w:rsidRPr="00822992">
        <w:rPr>
          <w:rFonts w:ascii="Times New Roman" w:hAnsi="Times New Roman" w:cs="Times New Roman"/>
          <w:sz w:val="20"/>
          <w:szCs w:val="20"/>
        </w:rPr>
        <w:t>.</w:t>
      </w:r>
      <w:r w:rsidRPr="00822992">
        <w:rPr>
          <w:rFonts w:ascii="Times New Roman" w:hAnsi="Times New Roman" w:cs="Times New Roman"/>
          <w:sz w:val="20"/>
          <w:szCs w:val="20"/>
        </w:rPr>
        <w:t xml:space="preserve"> s. 120.</w:t>
      </w:r>
    </w:p>
  </w:footnote>
  <w:footnote w:id="79">
    <w:p w14:paraId="05DAF63A" w14:textId="63DA6DB7"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001D0343">
        <w:rPr>
          <w:rFonts w:ascii="Times New Roman" w:hAnsi="Times New Roman" w:cs="Times New Roman"/>
        </w:rPr>
        <w:t xml:space="preserve"> </w:t>
      </w:r>
      <w:proofErr w:type="spellStart"/>
      <w:r w:rsidR="001D0343" w:rsidRPr="00822992">
        <w:rPr>
          <w:rFonts w:ascii="Times New Roman" w:hAnsi="Times New Roman" w:cs="Times New Roman"/>
          <w:smallCaps/>
        </w:rPr>
        <w:t>biernát</w:t>
      </w:r>
      <w:proofErr w:type="spellEnd"/>
      <w:r w:rsidR="001D0343" w:rsidRPr="00822992">
        <w:rPr>
          <w:rFonts w:ascii="Times New Roman" w:hAnsi="Times New Roman" w:cs="Times New Roman"/>
        </w:rPr>
        <w:t xml:space="preserve">, Josef a Marcela </w:t>
      </w:r>
      <w:r w:rsidR="001D0343" w:rsidRPr="00822992">
        <w:rPr>
          <w:rFonts w:ascii="Times New Roman" w:hAnsi="Times New Roman" w:cs="Times New Roman"/>
          <w:smallCaps/>
        </w:rPr>
        <w:t>Fojtíková Roubalová</w:t>
      </w:r>
      <w:r w:rsidR="001D0343" w:rsidRPr="00822992">
        <w:rPr>
          <w:rFonts w:ascii="Times New Roman" w:hAnsi="Times New Roman" w:cs="Times New Roman"/>
        </w:rPr>
        <w:t xml:space="preserve">. </w:t>
      </w:r>
      <w:r w:rsidR="001D0343" w:rsidRPr="00822992">
        <w:rPr>
          <w:rFonts w:ascii="Times New Roman" w:hAnsi="Times New Roman" w:cs="Times New Roman"/>
          <w:i/>
          <w:iCs/>
        </w:rPr>
        <w:t xml:space="preserve">Skauti </w:t>
      </w:r>
      <w:proofErr w:type="spellStart"/>
      <w:r w:rsidR="001D0343" w:rsidRPr="00822992">
        <w:rPr>
          <w:rFonts w:ascii="Times New Roman" w:hAnsi="Times New Roman" w:cs="Times New Roman"/>
          <w:i/>
          <w:iCs/>
        </w:rPr>
        <w:t>Legio</w:t>
      </w:r>
      <w:proofErr w:type="spellEnd"/>
      <w:r w:rsidR="001D0343" w:rsidRPr="00822992">
        <w:rPr>
          <w:rFonts w:ascii="Times New Roman" w:hAnsi="Times New Roman" w:cs="Times New Roman"/>
          <w:i/>
          <w:iCs/>
        </w:rPr>
        <w:t xml:space="preserve"> angelica. Diplomová práce. </w:t>
      </w:r>
      <w:r w:rsidR="001D0343" w:rsidRPr="00822992">
        <w:rPr>
          <w:rFonts w:ascii="Times New Roman" w:hAnsi="Times New Roman" w:cs="Times New Roman"/>
        </w:rPr>
        <w:t>Olomouc: Univerzita Palackého, Cyrilometodějská teologická fakulta, Katedra křesťanské výchovy, 2021, s.</w:t>
      </w:r>
      <w:r w:rsidR="001D0343">
        <w:rPr>
          <w:rFonts w:ascii="Times New Roman" w:hAnsi="Times New Roman" w:cs="Times New Roman"/>
        </w:rPr>
        <w:t xml:space="preserve"> 18.</w:t>
      </w:r>
    </w:p>
  </w:footnote>
  <w:footnote w:id="80">
    <w:p w14:paraId="3C24C432" w14:textId="09238008" w:rsidR="00B62D0C" w:rsidRPr="00822992" w:rsidRDefault="00B62D0C" w:rsidP="00B62D0C">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w:t>
      </w:r>
      <w:r w:rsidR="001D0343">
        <w:rPr>
          <w:rFonts w:ascii="Times New Roman" w:hAnsi="Times New Roman" w:cs="Times New Roman"/>
        </w:rPr>
        <w:t xml:space="preserve">Tamtéž, </w:t>
      </w:r>
      <w:r w:rsidRPr="00822992">
        <w:rPr>
          <w:rFonts w:ascii="Times New Roman" w:hAnsi="Times New Roman" w:cs="Times New Roman"/>
        </w:rPr>
        <w:t>s. 6.</w:t>
      </w:r>
    </w:p>
  </w:footnote>
  <w:footnote w:id="81">
    <w:p w14:paraId="18391AF4" w14:textId="464867E5" w:rsidR="00502575" w:rsidRPr="00822992" w:rsidRDefault="00502575">
      <w:pPr>
        <w:pStyle w:val="Textpoznpodarou"/>
        <w:rPr>
          <w:rFonts w:ascii="Times New Roman" w:hAnsi="Times New Roman" w:cs="Times New Roman"/>
        </w:rPr>
      </w:pPr>
      <w:r w:rsidRPr="00822992">
        <w:rPr>
          <w:rStyle w:val="Znakapoznpodarou"/>
          <w:rFonts w:ascii="Times New Roman" w:hAnsi="Times New Roman" w:cs="Times New Roman"/>
        </w:rPr>
        <w:footnoteRef/>
      </w:r>
      <w:r w:rsidRPr="00822992">
        <w:rPr>
          <w:rFonts w:ascii="Times New Roman" w:hAnsi="Times New Roman" w:cs="Times New Roman"/>
        </w:rPr>
        <w:t xml:space="preserve"> </w:t>
      </w:r>
      <w:r w:rsidR="00997448" w:rsidRPr="00822992">
        <w:rPr>
          <w:rFonts w:ascii="Times New Roman" w:hAnsi="Times New Roman" w:cs="Times New Roman"/>
        </w:rPr>
        <w:t>Tamtéž, s. 14.</w:t>
      </w:r>
    </w:p>
  </w:footnote>
  <w:footnote w:id="82">
    <w:p w14:paraId="698783AF" w14:textId="1A1072A0" w:rsidR="00B62D0C" w:rsidRPr="007050A8" w:rsidRDefault="00B62D0C" w:rsidP="00B62D0C">
      <w:pPr>
        <w:pStyle w:val="Textpoznpodarou"/>
        <w:rPr>
          <w:rFonts w:ascii="Times New Roman" w:hAnsi="Times New Roman" w:cs="Times New Roman"/>
        </w:rPr>
      </w:pPr>
      <w:r w:rsidRPr="007050A8">
        <w:rPr>
          <w:rStyle w:val="Znakapoznpodarou"/>
          <w:rFonts w:ascii="Times New Roman" w:hAnsi="Times New Roman" w:cs="Times New Roman"/>
        </w:rPr>
        <w:footnoteRef/>
      </w:r>
      <w:r w:rsidRPr="007050A8">
        <w:rPr>
          <w:rFonts w:ascii="Times New Roman" w:hAnsi="Times New Roman" w:cs="Times New Roman"/>
        </w:rPr>
        <w:t xml:space="preserve"> Srov</w:t>
      </w:r>
      <w:r w:rsidR="008303C1">
        <w:rPr>
          <w:rFonts w:ascii="Times New Roman" w:hAnsi="Times New Roman" w:cs="Times New Roman"/>
        </w:rPr>
        <w:t>.</w:t>
      </w:r>
      <w:r w:rsidR="008303C1" w:rsidRPr="008303C1">
        <w:rPr>
          <w:rFonts w:ascii="Times New Roman" w:hAnsi="Times New Roman" w:cs="Times New Roman"/>
          <w:smallCaps/>
        </w:rPr>
        <w:t xml:space="preserve"> </w:t>
      </w:r>
      <w:proofErr w:type="spellStart"/>
      <w:r w:rsidR="008303C1" w:rsidRPr="00822992">
        <w:rPr>
          <w:rFonts w:ascii="Times New Roman" w:hAnsi="Times New Roman" w:cs="Times New Roman"/>
          <w:smallCaps/>
        </w:rPr>
        <w:t>biernát</w:t>
      </w:r>
      <w:proofErr w:type="spellEnd"/>
      <w:r w:rsidR="008303C1" w:rsidRPr="00822992">
        <w:rPr>
          <w:rFonts w:ascii="Times New Roman" w:hAnsi="Times New Roman" w:cs="Times New Roman"/>
        </w:rPr>
        <w:t xml:space="preserve">, Josef a Marcela </w:t>
      </w:r>
      <w:r w:rsidR="008303C1" w:rsidRPr="00822992">
        <w:rPr>
          <w:rFonts w:ascii="Times New Roman" w:hAnsi="Times New Roman" w:cs="Times New Roman"/>
          <w:smallCaps/>
        </w:rPr>
        <w:t>Fojtíková Roubalová</w:t>
      </w:r>
      <w:r w:rsidR="008303C1" w:rsidRPr="00822992">
        <w:rPr>
          <w:rFonts w:ascii="Times New Roman" w:hAnsi="Times New Roman" w:cs="Times New Roman"/>
        </w:rPr>
        <w:t xml:space="preserve">. </w:t>
      </w:r>
      <w:r w:rsidR="008303C1" w:rsidRPr="00822992">
        <w:rPr>
          <w:rFonts w:ascii="Times New Roman" w:hAnsi="Times New Roman" w:cs="Times New Roman"/>
          <w:i/>
          <w:iCs/>
        </w:rPr>
        <w:t xml:space="preserve">Skauti </w:t>
      </w:r>
      <w:proofErr w:type="spellStart"/>
      <w:r w:rsidR="008303C1" w:rsidRPr="00822992">
        <w:rPr>
          <w:rFonts w:ascii="Times New Roman" w:hAnsi="Times New Roman" w:cs="Times New Roman"/>
          <w:i/>
          <w:iCs/>
        </w:rPr>
        <w:t>Legio</w:t>
      </w:r>
      <w:proofErr w:type="spellEnd"/>
      <w:r w:rsidR="008303C1" w:rsidRPr="00822992">
        <w:rPr>
          <w:rFonts w:ascii="Times New Roman" w:hAnsi="Times New Roman" w:cs="Times New Roman"/>
          <w:i/>
          <w:iCs/>
        </w:rPr>
        <w:t xml:space="preserve"> angelica. Diplomová práce. </w:t>
      </w:r>
      <w:r w:rsidR="008303C1" w:rsidRPr="00822992">
        <w:rPr>
          <w:rFonts w:ascii="Times New Roman" w:hAnsi="Times New Roman" w:cs="Times New Roman"/>
        </w:rPr>
        <w:t>Olomouc: Univerzita Palackého, Cyrilometodějská teologická fakulta, Katedra křesťanské výchovy, 2021</w:t>
      </w:r>
      <w:r w:rsidRPr="007050A8">
        <w:rPr>
          <w:rFonts w:ascii="Times New Roman" w:hAnsi="Times New Roman" w:cs="Times New Roman"/>
        </w:rPr>
        <w:t>, s. 20.</w:t>
      </w:r>
    </w:p>
  </w:footnote>
  <w:footnote w:id="83">
    <w:p w14:paraId="0ED3C265" w14:textId="0576625A" w:rsidR="00B62D0C" w:rsidRPr="007050A8" w:rsidRDefault="00B62D0C" w:rsidP="00B62D0C">
      <w:pPr>
        <w:pStyle w:val="Textpoznpodarou"/>
        <w:rPr>
          <w:rFonts w:ascii="Times New Roman" w:hAnsi="Times New Roman" w:cs="Times New Roman"/>
        </w:rPr>
      </w:pPr>
      <w:r w:rsidRPr="007050A8">
        <w:rPr>
          <w:rStyle w:val="Znakapoznpodarou"/>
          <w:rFonts w:ascii="Times New Roman" w:hAnsi="Times New Roman" w:cs="Times New Roman"/>
        </w:rPr>
        <w:footnoteRef/>
      </w:r>
      <w:r w:rsidR="001854C9">
        <w:rPr>
          <w:rFonts w:ascii="Times New Roman" w:hAnsi="Times New Roman" w:cs="Times New Roman"/>
        </w:rPr>
        <w:t xml:space="preserve"> </w:t>
      </w:r>
      <w:r w:rsidR="00337BD2">
        <w:rPr>
          <w:rFonts w:ascii="Times New Roman" w:hAnsi="Times New Roman" w:cs="Times New Roman"/>
        </w:rPr>
        <w:t>Tamtéž, s. 17</w:t>
      </w:r>
      <w:r w:rsidRPr="007050A8">
        <w:rPr>
          <w:rFonts w:ascii="Times New Roman" w:hAnsi="Times New Roman" w:cs="Times New Roman"/>
        </w:rPr>
        <w:t>.</w:t>
      </w:r>
    </w:p>
  </w:footnote>
  <w:footnote w:id="84">
    <w:p w14:paraId="6CD54CCB" w14:textId="0E0E5E1D" w:rsidR="00B62D0C" w:rsidRPr="007050A8" w:rsidRDefault="00B62D0C" w:rsidP="00B62D0C">
      <w:pPr>
        <w:pStyle w:val="Textpoznpodarou"/>
        <w:rPr>
          <w:rFonts w:ascii="Times New Roman" w:hAnsi="Times New Roman" w:cs="Times New Roman"/>
        </w:rPr>
      </w:pPr>
      <w:r w:rsidRPr="007050A8">
        <w:rPr>
          <w:rStyle w:val="Znakapoznpodarou"/>
          <w:rFonts w:ascii="Times New Roman" w:hAnsi="Times New Roman" w:cs="Times New Roman"/>
        </w:rPr>
        <w:footnoteRef/>
      </w:r>
      <w:r w:rsidRPr="007050A8">
        <w:rPr>
          <w:rFonts w:ascii="Times New Roman" w:hAnsi="Times New Roman" w:cs="Times New Roman"/>
        </w:rPr>
        <w:t xml:space="preserve"> </w:t>
      </w:r>
      <w:r w:rsidR="00337BD2">
        <w:rPr>
          <w:rFonts w:ascii="Times New Roman" w:hAnsi="Times New Roman" w:cs="Times New Roman"/>
        </w:rPr>
        <w:t>Tamtéž.</w:t>
      </w:r>
    </w:p>
    <w:p w14:paraId="4DEFF91D" w14:textId="77777777" w:rsidR="00B62D0C" w:rsidRPr="007050A8" w:rsidRDefault="00B62D0C" w:rsidP="00B62D0C">
      <w:pPr>
        <w:pStyle w:val="Textpoznpodarou"/>
        <w:rPr>
          <w:rFonts w:ascii="Times New Roman" w:hAnsi="Times New Roman" w:cs="Times New Roman"/>
        </w:rPr>
      </w:pPr>
    </w:p>
  </w:footnote>
  <w:footnote w:id="85">
    <w:p w14:paraId="0A34A0A2" w14:textId="164F2932" w:rsidR="00B62D0C" w:rsidRPr="002B6E7B" w:rsidRDefault="00B62D0C" w:rsidP="00B62D0C">
      <w:pPr>
        <w:pStyle w:val="Textpoznpodarou"/>
        <w:rPr>
          <w:rFonts w:ascii="Times New Roman" w:hAnsi="Times New Roman" w:cs="Times New Roman"/>
        </w:rPr>
      </w:pPr>
      <w:r w:rsidRPr="002B6E7B">
        <w:rPr>
          <w:rStyle w:val="Znakapoznpodarou"/>
          <w:rFonts w:ascii="Times New Roman" w:hAnsi="Times New Roman" w:cs="Times New Roman"/>
        </w:rPr>
        <w:footnoteRef/>
      </w:r>
      <w:r w:rsidRPr="002B6E7B">
        <w:rPr>
          <w:rFonts w:ascii="Times New Roman" w:hAnsi="Times New Roman" w:cs="Times New Roman"/>
        </w:rPr>
        <w:t xml:space="preserve"> Srov. </w:t>
      </w:r>
      <w:r w:rsidR="0004229C">
        <w:rPr>
          <w:rFonts w:ascii="Times New Roman" w:hAnsi="Times New Roman" w:cs="Times New Roman"/>
          <w:smallCaps/>
        </w:rPr>
        <w:t>v</w:t>
      </w:r>
      <w:r w:rsidRPr="00594455">
        <w:rPr>
          <w:rFonts w:ascii="Times New Roman" w:hAnsi="Times New Roman" w:cs="Times New Roman"/>
          <w:smallCaps/>
        </w:rPr>
        <w:t>ychodil</w:t>
      </w:r>
      <w:r w:rsidR="0004229C">
        <w:rPr>
          <w:rFonts w:ascii="Times New Roman" w:hAnsi="Times New Roman" w:cs="Times New Roman"/>
          <w:smallCaps/>
        </w:rPr>
        <w:t>,</w:t>
      </w:r>
      <w:r w:rsidRPr="002B6E7B">
        <w:rPr>
          <w:rFonts w:ascii="Times New Roman" w:hAnsi="Times New Roman" w:cs="Times New Roman"/>
        </w:rPr>
        <w:t xml:space="preserve"> Daniel</w:t>
      </w:r>
      <w:r w:rsidR="00594455">
        <w:rPr>
          <w:rFonts w:ascii="Times New Roman" w:hAnsi="Times New Roman" w:cs="Times New Roman"/>
          <w:i/>
          <w:iCs/>
        </w:rPr>
        <w:t>.</w:t>
      </w:r>
      <w:r w:rsidRPr="00594455">
        <w:rPr>
          <w:rFonts w:ascii="Times New Roman" w:hAnsi="Times New Roman" w:cs="Times New Roman"/>
          <w:i/>
          <w:iCs/>
        </w:rPr>
        <w:t xml:space="preserve"> Metodika</w:t>
      </w:r>
      <w:r w:rsidR="00594455">
        <w:rPr>
          <w:rFonts w:ascii="Times New Roman" w:hAnsi="Times New Roman" w:cs="Times New Roman"/>
        </w:rPr>
        <w:t>.</w:t>
      </w:r>
      <w:r w:rsidR="0097376D">
        <w:rPr>
          <w:rFonts w:ascii="Times New Roman" w:hAnsi="Times New Roman" w:cs="Times New Roman"/>
          <w:i/>
          <w:iCs/>
        </w:rPr>
        <w:t xml:space="preserve"> </w:t>
      </w:r>
      <w:r w:rsidR="0097376D" w:rsidRPr="009F3AD3">
        <w:rPr>
          <w:rFonts w:ascii="Times New Roman" w:hAnsi="Times New Roman" w:cs="Times New Roman"/>
        </w:rPr>
        <w:t xml:space="preserve">Vyd. </w:t>
      </w:r>
      <w:r w:rsidR="0097376D">
        <w:rPr>
          <w:rFonts w:ascii="Times New Roman" w:hAnsi="Times New Roman" w:cs="Times New Roman"/>
        </w:rPr>
        <w:t>2</w:t>
      </w:r>
      <w:r w:rsidR="0097376D" w:rsidRPr="009F3AD3">
        <w:rPr>
          <w:rFonts w:ascii="Times New Roman" w:hAnsi="Times New Roman" w:cs="Times New Roman"/>
        </w:rPr>
        <w:t>. Praha: edice vůdcovská zkouška, Junák – svaz skautů a</w:t>
      </w:r>
      <w:r w:rsidR="00096C98">
        <w:rPr>
          <w:rFonts w:ascii="Times New Roman" w:hAnsi="Times New Roman" w:cs="Times New Roman"/>
        </w:rPr>
        <w:t> </w:t>
      </w:r>
      <w:r w:rsidR="0097376D" w:rsidRPr="009F3AD3">
        <w:rPr>
          <w:rFonts w:ascii="Times New Roman" w:hAnsi="Times New Roman" w:cs="Times New Roman"/>
        </w:rPr>
        <w:t>skautek ČR.</w:t>
      </w:r>
      <w:r w:rsidR="00781B82">
        <w:rPr>
          <w:rFonts w:ascii="Times New Roman" w:hAnsi="Times New Roman" w:cs="Times New Roman"/>
        </w:rPr>
        <w:t xml:space="preserve"> 2001.</w:t>
      </w:r>
      <w:r w:rsidR="0097376D" w:rsidRPr="00337CF3">
        <w:rPr>
          <w:rFonts w:ascii="Times New Roman" w:hAnsi="Times New Roman" w:cs="Times New Roman"/>
        </w:rPr>
        <w:t xml:space="preserve"> </w:t>
      </w:r>
      <w:r w:rsidRPr="002B6E7B">
        <w:rPr>
          <w:rFonts w:ascii="Times New Roman" w:hAnsi="Times New Roman" w:cs="Times New Roman"/>
        </w:rPr>
        <w:t>s. 23.</w:t>
      </w:r>
    </w:p>
  </w:footnote>
  <w:footnote w:id="86">
    <w:p w14:paraId="349C9D17" w14:textId="29A7C0A8" w:rsidR="00B62D0C" w:rsidRPr="002B6E7B" w:rsidRDefault="00B62D0C" w:rsidP="00B62D0C">
      <w:pPr>
        <w:pStyle w:val="Textpoznpodarou"/>
        <w:rPr>
          <w:rFonts w:ascii="Times New Roman" w:hAnsi="Times New Roman" w:cs="Times New Roman"/>
        </w:rPr>
      </w:pPr>
      <w:r w:rsidRPr="002B6E7B">
        <w:rPr>
          <w:rStyle w:val="Znakapoznpodarou"/>
          <w:rFonts w:ascii="Times New Roman" w:hAnsi="Times New Roman" w:cs="Times New Roman"/>
        </w:rPr>
        <w:footnoteRef/>
      </w:r>
      <w:r w:rsidRPr="002B6E7B">
        <w:rPr>
          <w:rFonts w:ascii="Times New Roman" w:hAnsi="Times New Roman" w:cs="Times New Roman"/>
        </w:rPr>
        <w:t xml:space="preserve"> </w:t>
      </w:r>
      <w:bookmarkStart w:id="23" w:name="_Hlk163948039"/>
      <w:r w:rsidR="002B6E7B" w:rsidRPr="00594455">
        <w:rPr>
          <w:rFonts w:ascii="Times New Roman" w:hAnsi="Times New Roman" w:cs="Times New Roman"/>
          <w:i/>
          <w:iCs/>
        </w:rPr>
        <w:t>Dokumenty II: vatikánského koncilu</w:t>
      </w:r>
      <w:r w:rsidR="003B2615" w:rsidRPr="00594455">
        <w:rPr>
          <w:rFonts w:ascii="Times New Roman" w:hAnsi="Times New Roman" w:cs="Times New Roman"/>
          <w:i/>
          <w:iCs/>
        </w:rPr>
        <w:t>.</w:t>
      </w:r>
      <w:r w:rsidR="003B2615">
        <w:rPr>
          <w:rFonts w:ascii="Times New Roman" w:hAnsi="Times New Roman" w:cs="Times New Roman"/>
        </w:rPr>
        <w:t xml:space="preserve"> Kostelní Vydří: Karmelitánské nakladatelství, 2002.</w:t>
      </w:r>
      <w:bookmarkEnd w:id="23"/>
      <w:r w:rsidR="003B2615">
        <w:rPr>
          <w:rFonts w:ascii="Times New Roman" w:hAnsi="Times New Roman" w:cs="Times New Roman"/>
        </w:rPr>
        <w:t xml:space="preserve"> </w:t>
      </w:r>
      <w:r w:rsidRPr="002B6E7B">
        <w:rPr>
          <w:rFonts w:ascii="Times New Roman" w:hAnsi="Times New Roman" w:cs="Times New Roman"/>
        </w:rPr>
        <w:t>DV 2</w:t>
      </w:r>
      <w:r w:rsidR="001854C9">
        <w:rPr>
          <w:rFonts w:ascii="Times New Roman" w:hAnsi="Times New Roman" w:cs="Times New Roman"/>
        </w:rPr>
        <w:t>.</w:t>
      </w:r>
    </w:p>
  </w:footnote>
  <w:footnote w:id="87">
    <w:p w14:paraId="77434E39" w14:textId="446D086C" w:rsidR="00B62D0C" w:rsidRPr="002B6E7B" w:rsidRDefault="00B62D0C" w:rsidP="00B62D0C">
      <w:pPr>
        <w:pStyle w:val="Textpoznpodarou"/>
        <w:rPr>
          <w:rFonts w:ascii="Times New Roman" w:hAnsi="Times New Roman" w:cs="Times New Roman"/>
        </w:rPr>
      </w:pPr>
      <w:r w:rsidRPr="002B6E7B">
        <w:rPr>
          <w:rStyle w:val="Znakapoznpodarou"/>
          <w:rFonts w:ascii="Times New Roman" w:hAnsi="Times New Roman" w:cs="Times New Roman"/>
        </w:rPr>
        <w:footnoteRef/>
      </w:r>
      <w:r w:rsidRPr="002B6E7B">
        <w:rPr>
          <w:rFonts w:ascii="Times New Roman" w:hAnsi="Times New Roman" w:cs="Times New Roman"/>
        </w:rPr>
        <w:t xml:space="preserve"> </w:t>
      </w:r>
      <w:proofErr w:type="spellStart"/>
      <w:r w:rsidR="0004229C">
        <w:rPr>
          <w:rFonts w:ascii="Times New Roman" w:hAnsi="Times New Roman" w:cs="Times New Roman"/>
          <w:smallCaps/>
        </w:rPr>
        <w:t>r</w:t>
      </w:r>
      <w:r w:rsidRPr="002B6E7B">
        <w:rPr>
          <w:rFonts w:ascii="Times New Roman" w:hAnsi="Times New Roman" w:cs="Times New Roman"/>
          <w:smallCaps/>
        </w:rPr>
        <w:t>einsbergr</w:t>
      </w:r>
      <w:proofErr w:type="spellEnd"/>
      <w:r w:rsidR="0004229C">
        <w:rPr>
          <w:rFonts w:ascii="Times New Roman" w:hAnsi="Times New Roman" w:cs="Times New Roman"/>
          <w:smallCaps/>
        </w:rPr>
        <w:t>,</w:t>
      </w:r>
      <w:r w:rsidRPr="002B6E7B">
        <w:rPr>
          <w:rFonts w:ascii="Times New Roman" w:hAnsi="Times New Roman" w:cs="Times New Roman"/>
        </w:rPr>
        <w:t xml:space="preserve"> Jiří a Tomáš </w:t>
      </w:r>
      <w:proofErr w:type="spellStart"/>
      <w:r w:rsidRPr="002B6E7B">
        <w:rPr>
          <w:rFonts w:ascii="Times New Roman" w:hAnsi="Times New Roman" w:cs="Times New Roman"/>
          <w:smallCaps/>
        </w:rPr>
        <w:t>kubalík</w:t>
      </w:r>
      <w:proofErr w:type="spellEnd"/>
      <w:r w:rsidR="007050A8">
        <w:rPr>
          <w:rFonts w:ascii="Times New Roman" w:hAnsi="Times New Roman" w:cs="Times New Roman"/>
        </w:rPr>
        <w:t>.</w:t>
      </w:r>
      <w:r w:rsidRPr="002B6E7B">
        <w:rPr>
          <w:rFonts w:ascii="Times New Roman" w:hAnsi="Times New Roman" w:cs="Times New Roman"/>
        </w:rPr>
        <w:t xml:space="preserve"> </w:t>
      </w:r>
      <w:r w:rsidRPr="00594455">
        <w:rPr>
          <w:rFonts w:ascii="Times New Roman" w:hAnsi="Times New Roman" w:cs="Times New Roman"/>
          <w:i/>
          <w:iCs/>
        </w:rPr>
        <w:t>Knížka pro ministranty</w:t>
      </w:r>
      <w:r w:rsidR="00396EE3">
        <w:rPr>
          <w:rFonts w:ascii="Times New Roman" w:hAnsi="Times New Roman" w:cs="Times New Roman"/>
        </w:rPr>
        <w:t>.</w:t>
      </w:r>
      <w:r w:rsidRPr="002B6E7B">
        <w:rPr>
          <w:rFonts w:ascii="Times New Roman" w:hAnsi="Times New Roman" w:cs="Times New Roman"/>
        </w:rPr>
        <w:t xml:space="preserve"> </w:t>
      </w:r>
      <w:r w:rsidR="00781B82">
        <w:rPr>
          <w:rFonts w:ascii="Times New Roman" w:hAnsi="Times New Roman" w:cs="Times New Roman"/>
        </w:rPr>
        <w:t>V</w:t>
      </w:r>
      <w:r w:rsidRPr="002B6E7B">
        <w:rPr>
          <w:rFonts w:ascii="Times New Roman" w:hAnsi="Times New Roman" w:cs="Times New Roman"/>
        </w:rPr>
        <w:t>yd. 2. Praha: Portál 2003</w:t>
      </w:r>
      <w:r w:rsidR="00781B82">
        <w:rPr>
          <w:rFonts w:ascii="Times New Roman" w:hAnsi="Times New Roman" w:cs="Times New Roman"/>
        </w:rPr>
        <w:t xml:space="preserve">. </w:t>
      </w:r>
      <w:r w:rsidRPr="002B6E7B">
        <w:rPr>
          <w:rFonts w:ascii="Times New Roman" w:hAnsi="Times New Roman" w:cs="Times New Roman"/>
        </w:rPr>
        <w:t>s. 86.</w:t>
      </w:r>
    </w:p>
    <w:p w14:paraId="6C1CDCDC" w14:textId="77777777" w:rsidR="00B62D0C" w:rsidRDefault="00B62D0C" w:rsidP="00B62D0C">
      <w:pPr>
        <w:pStyle w:val="Textpoznpodarou"/>
      </w:pPr>
    </w:p>
    <w:p w14:paraId="2A51E360" w14:textId="77777777" w:rsidR="00B62D0C" w:rsidRDefault="00B62D0C" w:rsidP="00B62D0C">
      <w:pPr>
        <w:pStyle w:val="Textpoznpodarou"/>
      </w:pPr>
    </w:p>
  </w:footnote>
  <w:footnote w:id="88">
    <w:p w14:paraId="228CB2AB" w14:textId="77777777" w:rsidR="00B62D0C" w:rsidRPr="001B1E0D" w:rsidRDefault="00B62D0C" w:rsidP="00B62D0C">
      <w:pPr>
        <w:pStyle w:val="Textpoznpodarou"/>
        <w:rPr>
          <w:rFonts w:ascii="Times New Roman" w:hAnsi="Times New Roman" w:cs="Times New Roman"/>
        </w:rPr>
      </w:pPr>
      <w:r w:rsidRPr="001B1E0D">
        <w:rPr>
          <w:rStyle w:val="Znakapoznpodarou"/>
          <w:rFonts w:ascii="Times New Roman" w:hAnsi="Times New Roman" w:cs="Times New Roman"/>
        </w:rPr>
        <w:footnoteRef/>
      </w:r>
      <w:r w:rsidRPr="001B1E0D">
        <w:rPr>
          <w:rFonts w:ascii="Times New Roman" w:hAnsi="Times New Roman" w:cs="Times New Roman"/>
        </w:rPr>
        <w:t xml:space="preserve"> Srov. Eparchy </w:t>
      </w:r>
      <w:proofErr w:type="spellStart"/>
      <w:r w:rsidRPr="001B1E0D">
        <w:rPr>
          <w:rFonts w:ascii="Times New Roman" w:hAnsi="Times New Roman" w:cs="Times New Roman"/>
        </w:rPr>
        <w:t>of</w:t>
      </w:r>
      <w:proofErr w:type="spellEnd"/>
      <w:r w:rsidRPr="001B1E0D">
        <w:rPr>
          <w:rFonts w:ascii="Times New Roman" w:hAnsi="Times New Roman" w:cs="Times New Roman"/>
        </w:rPr>
        <w:t xml:space="preserve"> St. </w:t>
      </w:r>
      <w:proofErr w:type="spellStart"/>
      <w:r w:rsidRPr="001B1E0D">
        <w:rPr>
          <w:rFonts w:ascii="Times New Roman" w:hAnsi="Times New Roman" w:cs="Times New Roman"/>
        </w:rPr>
        <w:t>Maron</w:t>
      </w:r>
      <w:proofErr w:type="spellEnd"/>
      <w:r w:rsidRPr="001B1E0D">
        <w:rPr>
          <w:rFonts w:ascii="Times New Roman" w:hAnsi="Times New Roman" w:cs="Times New Roman"/>
        </w:rPr>
        <w:t xml:space="preserve"> </w:t>
      </w:r>
      <w:proofErr w:type="spellStart"/>
      <w:r w:rsidRPr="001B1E0D">
        <w:rPr>
          <w:rFonts w:ascii="Times New Roman" w:hAnsi="Times New Roman" w:cs="Times New Roman"/>
        </w:rPr>
        <w:t>of</w:t>
      </w:r>
      <w:proofErr w:type="spellEnd"/>
      <w:r w:rsidRPr="001B1E0D">
        <w:rPr>
          <w:rFonts w:ascii="Times New Roman" w:hAnsi="Times New Roman" w:cs="Times New Roman"/>
        </w:rPr>
        <w:t xml:space="preserve"> Brooklyn. </w:t>
      </w:r>
      <w:proofErr w:type="spellStart"/>
      <w:r w:rsidRPr="001B1E0D">
        <w:rPr>
          <w:rFonts w:ascii="Times New Roman" w:hAnsi="Times New Roman" w:cs="Times New Roman"/>
          <w:i/>
        </w:rPr>
        <w:t>Knights</w:t>
      </w:r>
      <w:proofErr w:type="spellEnd"/>
      <w:r w:rsidRPr="001B1E0D">
        <w:rPr>
          <w:rFonts w:ascii="Times New Roman" w:hAnsi="Times New Roman" w:cs="Times New Roman"/>
          <w:i/>
        </w:rPr>
        <w:t xml:space="preserve"> </w:t>
      </w:r>
      <w:proofErr w:type="spellStart"/>
      <w:r w:rsidRPr="001B1E0D">
        <w:rPr>
          <w:rFonts w:ascii="Times New Roman" w:hAnsi="Times New Roman" w:cs="Times New Roman"/>
          <w:i/>
        </w:rPr>
        <w:t>of</w:t>
      </w:r>
      <w:proofErr w:type="spellEnd"/>
      <w:r w:rsidRPr="001B1E0D">
        <w:rPr>
          <w:rFonts w:ascii="Times New Roman" w:hAnsi="Times New Roman" w:cs="Times New Roman"/>
          <w:i/>
        </w:rPr>
        <w:t xml:space="preserve"> </w:t>
      </w:r>
      <w:proofErr w:type="spellStart"/>
      <w:r w:rsidRPr="001B1E0D">
        <w:rPr>
          <w:rFonts w:ascii="Times New Roman" w:hAnsi="Times New Roman" w:cs="Times New Roman"/>
          <w:i/>
        </w:rPr>
        <w:t>the</w:t>
      </w:r>
      <w:proofErr w:type="spellEnd"/>
      <w:r w:rsidRPr="001B1E0D">
        <w:rPr>
          <w:rFonts w:ascii="Times New Roman" w:hAnsi="Times New Roman" w:cs="Times New Roman"/>
          <w:i/>
        </w:rPr>
        <w:t xml:space="preserve"> </w:t>
      </w:r>
      <w:proofErr w:type="spellStart"/>
      <w:r w:rsidRPr="001B1E0D">
        <w:rPr>
          <w:rFonts w:ascii="Times New Roman" w:hAnsi="Times New Roman" w:cs="Times New Roman"/>
          <w:i/>
        </w:rPr>
        <w:t>Altar</w:t>
      </w:r>
      <w:proofErr w:type="spellEnd"/>
      <w:r w:rsidRPr="001B1E0D">
        <w:rPr>
          <w:rFonts w:ascii="Times New Roman" w:hAnsi="Times New Roman" w:cs="Times New Roman"/>
          <w:i/>
        </w:rPr>
        <w:t xml:space="preserve"> Handbook</w:t>
      </w:r>
      <w:r w:rsidRPr="001B1E0D">
        <w:rPr>
          <w:rFonts w:ascii="Times New Roman" w:hAnsi="Times New Roman" w:cs="Times New Roman"/>
        </w:rPr>
        <w:t xml:space="preserve"> [online]. New York: Eparchy </w:t>
      </w:r>
      <w:proofErr w:type="spellStart"/>
      <w:r w:rsidRPr="001B1E0D">
        <w:rPr>
          <w:rFonts w:ascii="Times New Roman" w:hAnsi="Times New Roman" w:cs="Times New Roman"/>
        </w:rPr>
        <w:t>of</w:t>
      </w:r>
      <w:proofErr w:type="spellEnd"/>
      <w:r w:rsidRPr="001B1E0D">
        <w:rPr>
          <w:rFonts w:ascii="Times New Roman" w:hAnsi="Times New Roman" w:cs="Times New Roman"/>
        </w:rPr>
        <w:t xml:space="preserve"> St. </w:t>
      </w:r>
      <w:proofErr w:type="spellStart"/>
      <w:r w:rsidRPr="001B1E0D">
        <w:rPr>
          <w:rFonts w:ascii="Times New Roman" w:hAnsi="Times New Roman" w:cs="Times New Roman"/>
        </w:rPr>
        <w:t>Maron</w:t>
      </w:r>
      <w:proofErr w:type="spellEnd"/>
      <w:r w:rsidRPr="001B1E0D">
        <w:rPr>
          <w:rFonts w:ascii="Times New Roman" w:hAnsi="Times New Roman" w:cs="Times New Roman"/>
        </w:rPr>
        <w:t xml:space="preserve"> </w:t>
      </w:r>
      <w:proofErr w:type="spellStart"/>
      <w:r w:rsidRPr="001B1E0D">
        <w:rPr>
          <w:rFonts w:ascii="Times New Roman" w:hAnsi="Times New Roman" w:cs="Times New Roman"/>
        </w:rPr>
        <w:t>of</w:t>
      </w:r>
      <w:proofErr w:type="spellEnd"/>
      <w:r w:rsidRPr="001B1E0D">
        <w:rPr>
          <w:rFonts w:ascii="Times New Roman" w:hAnsi="Times New Roman" w:cs="Times New Roman"/>
        </w:rPr>
        <w:t xml:space="preserve"> Brooklyn, 2017. [cit. 2024-04-08]. s. 12. Dostupné z: https://stanthonylawrence.org/wp-content/uploads/2017/06/Knights-of-the-Altar-Handbook.pdf</w:t>
      </w:r>
    </w:p>
  </w:footnote>
  <w:footnote w:id="89">
    <w:p w14:paraId="0AAF06F7" w14:textId="36ABD289" w:rsidR="00B62D0C" w:rsidRPr="001B1E0D" w:rsidRDefault="00B62D0C" w:rsidP="00B62D0C">
      <w:pPr>
        <w:pStyle w:val="Textpoznpodarou"/>
        <w:rPr>
          <w:rFonts w:ascii="Times New Roman" w:hAnsi="Times New Roman" w:cs="Times New Roman"/>
        </w:rPr>
      </w:pPr>
      <w:r w:rsidRPr="001B1E0D">
        <w:rPr>
          <w:rStyle w:val="Znakapoznpodarou"/>
          <w:rFonts w:ascii="Times New Roman" w:hAnsi="Times New Roman" w:cs="Times New Roman"/>
        </w:rPr>
        <w:footnoteRef/>
      </w:r>
      <w:r w:rsidRPr="001B1E0D">
        <w:rPr>
          <w:rFonts w:ascii="Times New Roman" w:hAnsi="Times New Roman" w:cs="Times New Roman"/>
        </w:rPr>
        <w:t xml:space="preserve"> Srov. </w:t>
      </w:r>
      <w:proofErr w:type="spellStart"/>
      <w:r w:rsidR="0004229C" w:rsidRPr="001B1E0D">
        <w:rPr>
          <w:rFonts w:ascii="Times New Roman" w:hAnsi="Times New Roman" w:cs="Times New Roman"/>
          <w:smallCaps/>
          <w:color w:val="000000" w:themeColor="text1"/>
          <w:bdr w:val="none" w:sz="0" w:space="0" w:color="auto" w:frame="1"/>
          <w:shd w:val="clear" w:color="auto" w:fill="FFFFFF"/>
        </w:rPr>
        <w:t>w</w:t>
      </w:r>
      <w:r w:rsidRPr="001B1E0D">
        <w:rPr>
          <w:rFonts w:ascii="Times New Roman" w:hAnsi="Times New Roman" w:cs="Times New Roman"/>
          <w:smallCaps/>
          <w:color w:val="000000" w:themeColor="text1"/>
          <w:bdr w:val="none" w:sz="0" w:space="0" w:color="auto" w:frame="1"/>
          <w:shd w:val="clear" w:color="auto" w:fill="FFFFFF"/>
        </w:rPr>
        <w:t>ołącewicz</w:t>
      </w:r>
      <w:proofErr w:type="spellEnd"/>
      <w:r w:rsidR="0004229C" w:rsidRPr="001B1E0D">
        <w:rPr>
          <w:rFonts w:ascii="Times New Roman" w:hAnsi="Times New Roman" w:cs="Times New Roman"/>
          <w:smallCaps/>
          <w:color w:val="000000" w:themeColor="text1"/>
          <w:bdr w:val="none" w:sz="0" w:space="0" w:color="auto" w:frame="1"/>
          <w:shd w:val="clear" w:color="auto" w:fill="FFFFFF"/>
        </w:rPr>
        <w:t>,</w:t>
      </w:r>
      <w:r w:rsidRPr="001B1E0D">
        <w:rPr>
          <w:rFonts w:ascii="Times New Roman" w:hAnsi="Times New Roman" w:cs="Times New Roman"/>
          <w:color w:val="000000" w:themeColor="text1"/>
          <w:bdr w:val="none" w:sz="0" w:space="0" w:color="auto" w:frame="1"/>
          <w:shd w:val="clear" w:color="auto" w:fill="FFFFFF"/>
        </w:rPr>
        <w:t xml:space="preserve"> Hubert. </w:t>
      </w:r>
      <w:r w:rsidRPr="001B1E0D">
        <w:rPr>
          <w:rStyle w:val="Zdraznn"/>
          <w:rFonts w:ascii="Times New Roman" w:hAnsi="Times New Roman" w:cs="Times New Roman"/>
          <w:bCs/>
          <w:color w:val="000000" w:themeColor="text1"/>
          <w:shd w:val="clear" w:color="auto" w:fill="FFFFFF"/>
        </w:rPr>
        <w:t xml:space="preserve">Ministrant </w:t>
      </w:r>
      <w:proofErr w:type="spellStart"/>
      <w:r w:rsidRPr="001B1E0D">
        <w:rPr>
          <w:rStyle w:val="Zdraznn"/>
          <w:rFonts w:ascii="Times New Roman" w:hAnsi="Times New Roman" w:cs="Times New Roman"/>
          <w:bCs/>
          <w:color w:val="000000" w:themeColor="text1"/>
          <w:shd w:val="clear" w:color="auto" w:fill="FFFFFF"/>
        </w:rPr>
        <w:t>przez</w:t>
      </w:r>
      <w:proofErr w:type="spellEnd"/>
      <w:r w:rsidRPr="001B1E0D">
        <w:rPr>
          <w:rStyle w:val="Zdraznn"/>
          <w:rFonts w:ascii="Times New Roman" w:hAnsi="Times New Roman" w:cs="Times New Roman"/>
          <w:bCs/>
          <w:color w:val="000000" w:themeColor="text1"/>
          <w:shd w:val="clear" w:color="auto" w:fill="FFFFFF"/>
        </w:rPr>
        <w:t xml:space="preserve"> </w:t>
      </w:r>
      <w:proofErr w:type="spellStart"/>
      <w:r w:rsidRPr="001B1E0D">
        <w:rPr>
          <w:rStyle w:val="Zdraznn"/>
          <w:rFonts w:ascii="Times New Roman" w:hAnsi="Times New Roman" w:cs="Times New Roman"/>
          <w:bCs/>
          <w:color w:val="000000" w:themeColor="text1"/>
          <w:shd w:val="clear" w:color="auto" w:fill="FFFFFF"/>
        </w:rPr>
        <w:t>cały</w:t>
      </w:r>
      <w:proofErr w:type="spellEnd"/>
      <w:r w:rsidRPr="001B1E0D">
        <w:rPr>
          <w:rStyle w:val="Zdraznn"/>
          <w:rFonts w:ascii="Times New Roman" w:hAnsi="Times New Roman" w:cs="Times New Roman"/>
          <w:bCs/>
          <w:color w:val="000000" w:themeColor="text1"/>
          <w:shd w:val="clear" w:color="auto" w:fill="FFFFFF"/>
        </w:rPr>
        <w:t xml:space="preserve"> rok 2019. Kielce: </w:t>
      </w:r>
      <w:proofErr w:type="spellStart"/>
      <w:r w:rsidRPr="001B1E0D">
        <w:rPr>
          <w:rFonts w:ascii="Times New Roman" w:hAnsi="Times New Roman" w:cs="Times New Roman"/>
          <w:color w:val="000000" w:themeColor="text1"/>
          <w:shd w:val="clear" w:color="auto" w:fill="FAFAFA"/>
        </w:rPr>
        <w:t>Jedność</w:t>
      </w:r>
      <w:proofErr w:type="spellEnd"/>
      <w:r w:rsidRPr="001B1E0D">
        <w:rPr>
          <w:rFonts w:ascii="Times New Roman" w:hAnsi="Times New Roman" w:cs="Times New Roman"/>
          <w:color w:val="000000" w:themeColor="text1"/>
          <w:shd w:val="clear" w:color="auto" w:fill="FAFAFA"/>
        </w:rPr>
        <w:t xml:space="preserve">, 2018. s. 1. ISBN: </w:t>
      </w:r>
      <w:r w:rsidRPr="001B1E0D">
        <w:rPr>
          <w:rFonts w:ascii="Times New Roman" w:hAnsi="Times New Roman" w:cs="Times New Roman"/>
          <w:color w:val="000000" w:themeColor="text1"/>
          <w:shd w:val="clear" w:color="auto" w:fill="FFFFFF"/>
        </w:rPr>
        <w:t>978-83-8144-083-7</w:t>
      </w:r>
      <w:r w:rsidRPr="001B1E0D">
        <w:rPr>
          <w:rFonts w:ascii="Times New Roman" w:hAnsi="Times New Roman" w:cs="Times New Roman"/>
          <w:color w:val="000000" w:themeColor="text1"/>
          <w:shd w:val="clear" w:color="auto" w:fill="FAFAFA"/>
        </w:rPr>
        <w:t>.</w:t>
      </w:r>
    </w:p>
  </w:footnote>
  <w:footnote w:id="90">
    <w:p w14:paraId="0BE409F8" w14:textId="51573E9F" w:rsidR="00FC23AB" w:rsidRPr="001B1E0D" w:rsidRDefault="00FC23AB" w:rsidP="00FC23AB">
      <w:pPr>
        <w:pStyle w:val="Textpoznpodarou"/>
        <w:rPr>
          <w:rFonts w:ascii="Times New Roman" w:hAnsi="Times New Roman" w:cs="Times New Roman"/>
        </w:rPr>
      </w:pPr>
      <w:r w:rsidRPr="001B1E0D">
        <w:rPr>
          <w:rStyle w:val="Znakapoznpodarou"/>
          <w:rFonts w:ascii="Times New Roman" w:hAnsi="Times New Roman" w:cs="Times New Roman"/>
        </w:rPr>
        <w:footnoteRef/>
      </w:r>
      <w:r w:rsidRPr="001B1E0D">
        <w:rPr>
          <w:rFonts w:ascii="Times New Roman" w:hAnsi="Times New Roman" w:cs="Times New Roman"/>
        </w:rPr>
        <w:t xml:space="preserve"> Srov</w:t>
      </w:r>
      <w:bookmarkStart w:id="25" w:name="_Hlk163933235"/>
      <w:r w:rsidRPr="001B1E0D">
        <w:rPr>
          <w:rFonts w:ascii="Times New Roman" w:hAnsi="Times New Roman" w:cs="Times New Roman"/>
        </w:rPr>
        <w:t xml:space="preserve">. </w:t>
      </w:r>
      <w:proofErr w:type="spellStart"/>
      <w:r w:rsidR="0004229C" w:rsidRPr="001B1E0D">
        <w:rPr>
          <w:rFonts w:ascii="Times New Roman" w:hAnsi="Times New Roman" w:cs="Times New Roman"/>
          <w:smallCaps/>
        </w:rPr>
        <w:t>d</w:t>
      </w:r>
      <w:r w:rsidRPr="001B1E0D">
        <w:rPr>
          <w:rFonts w:ascii="Times New Roman" w:hAnsi="Times New Roman" w:cs="Times New Roman"/>
          <w:smallCaps/>
        </w:rPr>
        <w:t>emel</w:t>
      </w:r>
      <w:proofErr w:type="spellEnd"/>
      <w:r w:rsidRPr="001B1E0D">
        <w:rPr>
          <w:rFonts w:ascii="Times New Roman" w:hAnsi="Times New Roman" w:cs="Times New Roman"/>
        </w:rPr>
        <w:t xml:space="preserve">, Zdeněk: „Animace liturgie.“ </w:t>
      </w:r>
      <w:r w:rsidRPr="001B1E0D">
        <w:rPr>
          <w:rFonts w:ascii="Times New Roman" w:hAnsi="Times New Roman" w:cs="Times New Roman"/>
          <w:i/>
        </w:rPr>
        <w:t xml:space="preserve">Studia </w:t>
      </w:r>
      <w:proofErr w:type="spellStart"/>
      <w:r w:rsidRPr="001B1E0D">
        <w:rPr>
          <w:rFonts w:ascii="Times New Roman" w:hAnsi="Times New Roman" w:cs="Times New Roman"/>
          <w:i/>
        </w:rPr>
        <w:t>theologica</w:t>
      </w:r>
      <w:proofErr w:type="spellEnd"/>
      <w:r w:rsidRPr="001B1E0D">
        <w:rPr>
          <w:rFonts w:ascii="Times New Roman" w:hAnsi="Times New Roman" w:cs="Times New Roman"/>
        </w:rPr>
        <w:t>.</w:t>
      </w:r>
      <w:r w:rsidRPr="001B1E0D">
        <w:rPr>
          <w:rFonts w:ascii="Times New Roman" w:hAnsi="Times New Roman" w:cs="Times New Roman"/>
          <w:i/>
        </w:rPr>
        <w:t xml:space="preserve"> </w:t>
      </w:r>
      <w:r w:rsidRPr="001B1E0D">
        <w:rPr>
          <w:rFonts w:ascii="Times New Roman" w:hAnsi="Times New Roman" w:cs="Times New Roman"/>
        </w:rPr>
        <w:t xml:space="preserve">13, č. 1 [43], (2011). s. 105. Dostupné </w:t>
      </w:r>
      <w:r w:rsidR="001854C9">
        <w:rPr>
          <w:rFonts w:ascii="Times New Roman" w:hAnsi="Times New Roman" w:cs="Times New Roman"/>
        </w:rPr>
        <w:t>na</w:t>
      </w:r>
      <w:r w:rsidRPr="001B1E0D">
        <w:rPr>
          <w:rFonts w:ascii="Times New Roman" w:hAnsi="Times New Roman" w:cs="Times New Roman"/>
        </w:rPr>
        <w:t xml:space="preserve">: </w:t>
      </w:r>
      <w:r w:rsidRPr="001854C9">
        <w:rPr>
          <w:rFonts w:ascii="Times New Roman" w:hAnsi="Times New Roman" w:cs="Times New Roman"/>
        </w:rPr>
        <w:t>https://www.studiatheologica.eu/pdfs/sth/2011/01/06.pdf</w:t>
      </w:r>
      <w:bookmarkEnd w:id="25"/>
    </w:p>
  </w:footnote>
  <w:footnote w:id="91">
    <w:p w14:paraId="465F2ABD" w14:textId="76D52853" w:rsidR="00FC23AB" w:rsidRPr="001B1E0D" w:rsidRDefault="00FC23AB" w:rsidP="00FC23AB">
      <w:pPr>
        <w:pStyle w:val="Textpoznpodarou"/>
        <w:rPr>
          <w:rFonts w:ascii="Times New Roman" w:hAnsi="Times New Roman" w:cs="Times New Roman"/>
        </w:rPr>
      </w:pPr>
      <w:bookmarkStart w:id="28" w:name="_Hlk163933304"/>
      <w:r w:rsidRPr="001B1E0D">
        <w:rPr>
          <w:rStyle w:val="Znakapoznpodarou"/>
          <w:rFonts w:ascii="Times New Roman" w:hAnsi="Times New Roman" w:cs="Times New Roman"/>
        </w:rPr>
        <w:footnoteRef/>
      </w:r>
      <w:r w:rsidRPr="001B1E0D">
        <w:rPr>
          <w:rFonts w:ascii="Times New Roman" w:hAnsi="Times New Roman" w:cs="Times New Roman"/>
        </w:rPr>
        <w:t xml:space="preserve"> </w:t>
      </w:r>
      <w:proofErr w:type="spellStart"/>
      <w:r w:rsidR="0004229C" w:rsidRPr="001B1E0D">
        <w:rPr>
          <w:rFonts w:ascii="Times New Roman" w:hAnsi="Times New Roman" w:cs="Times New Roman"/>
          <w:smallCaps/>
        </w:rPr>
        <w:t>g</w:t>
      </w:r>
      <w:r w:rsidRPr="001B1E0D">
        <w:rPr>
          <w:rFonts w:ascii="Times New Roman" w:hAnsi="Times New Roman" w:cs="Times New Roman"/>
          <w:smallCaps/>
        </w:rPr>
        <w:t>eoffrey</w:t>
      </w:r>
      <w:proofErr w:type="spellEnd"/>
      <w:r w:rsidR="0004229C" w:rsidRPr="001B1E0D">
        <w:rPr>
          <w:rFonts w:ascii="Times New Roman" w:hAnsi="Times New Roman" w:cs="Times New Roman"/>
          <w:smallCaps/>
        </w:rPr>
        <w:t>,</w:t>
      </w:r>
      <w:r w:rsidRPr="001B1E0D">
        <w:rPr>
          <w:rFonts w:ascii="Times New Roman" w:hAnsi="Times New Roman" w:cs="Times New Roman"/>
          <w:smallCaps/>
        </w:rPr>
        <w:t xml:space="preserve"> </w:t>
      </w:r>
      <w:proofErr w:type="spellStart"/>
      <w:r w:rsidRPr="001B1E0D">
        <w:rPr>
          <w:rFonts w:ascii="Times New Roman" w:hAnsi="Times New Roman" w:cs="Times New Roman"/>
        </w:rPr>
        <w:t>Petty</w:t>
      </w:r>
      <w:proofErr w:type="spellEnd"/>
      <w:r w:rsidR="00781B82" w:rsidRPr="001B1E0D">
        <w:rPr>
          <w:rFonts w:ascii="Times New Roman" w:hAnsi="Times New Roman" w:cs="Times New Roman"/>
          <w:i/>
          <w:iCs/>
        </w:rPr>
        <w:t>.</w:t>
      </w:r>
      <w:r w:rsidRPr="001B1E0D">
        <w:rPr>
          <w:rFonts w:ascii="Times New Roman" w:hAnsi="Times New Roman" w:cs="Times New Roman"/>
          <w:i/>
          <w:iCs/>
        </w:rPr>
        <w:t xml:space="preserve"> </w:t>
      </w:r>
      <w:r w:rsidR="00781B82" w:rsidRPr="001B1E0D">
        <w:rPr>
          <w:rFonts w:ascii="Times New Roman" w:hAnsi="Times New Roman" w:cs="Times New Roman"/>
          <w:i/>
          <w:iCs/>
        </w:rPr>
        <w:t>M</w:t>
      </w:r>
      <w:r w:rsidRPr="001B1E0D">
        <w:rPr>
          <w:rFonts w:ascii="Times New Roman" w:hAnsi="Times New Roman" w:cs="Times New Roman"/>
          <w:i/>
          <w:iCs/>
        </w:rPr>
        <w:t>oderní vyučování</w:t>
      </w:r>
      <w:r w:rsidR="00781B82" w:rsidRPr="001B1E0D">
        <w:rPr>
          <w:rFonts w:ascii="Times New Roman" w:hAnsi="Times New Roman" w:cs="Times New Roman"/>
        </w:rPr>
        <w:t>. Vyd. 4. Praha: Portál, 2006.</w:t>
      </w:r>
      <w:r w:rsidR="00781B82" w:rsidRPr="001B1E0D">
        <w:rPr>
          <w:rFonts w:ascii="Times New Roman" w:hAnsi="Times New Roman" w:cs="Times New Roman"/>
          <w:sz w:val="24"/>
          <w:szCs w:val="24"/>
        </w:rPr>
        <w:t xml:space="preserve"> </w:t>
      </w:r>
      <w:bookmarkEnd w:id="28"/>
      <w:r w:rsidRPr="001B1E0D">
        <w:rPr>
          <w:rFonts w:ascii="Times New Roman" w:hAnsi="Times New Roman" w:cs="Times New Roman"/>
        </w:rPr>
        <w:t>s. 30</w:t>
      </w:r>
      <w:r w:rsidR="00781B82" w:rsidRPr="001B1E0D">
        <w:rPr>
          <w:rFonts w:ascii="Times New Roman" w:hAnsi="Times New Roman" w:cs="Times New Roman"/>
        </w:rPr>
        <w:t>.</w:t>
      </w:r>
    </w:p>
  </w:footnote>
  <w:footnote w:id="92">
    <w:p w14:paraId="4BF75E9D" w14:textId="1E836487" w:rsidR="00FC23AB" w:rsidRPr="001B1E0D" w:rsidRDefault="00FC23AB" w:rsidP="00FC23AB">
      <w:pPr>
        <w:pStyle w:val="Textpoznpodarou"/>
        <w:rPr>
          <w:rFonts w:ascii="Times New Roman" w:hAnsi="Times New Roman" w:cs="Times New Roman"/>
        </w:rPr>
      </w:pPr>
      <w:r w:rsidRPr="001B1E0D">
        <w:rPr>
          <w:rStyle w:val="Znakapoznpodarou"/>
          <w:rFonts w:ascii="Times New Roman" w:hAnsi="Times New Roman" w:cs="Times New Roman"/>
        </w:rPr>
        <w:footnoteRef/>
      </w:r>
      <w:r w:rsidRPr="001B1E0D">
        <w:rPr>
          <w:rFonts w:ascii="Times New Roman" w:hAnsi="Times New Roman" w:cs="Times New Roman"/>
        </w:rPr>
        <w:t xml:space="preserve"> Tamtéž, s. 303</w:t>
      </w:r>
      <w:r w:rsidR="00781B82" w:rsidRPr="001B1E0D">
        <w:rPr>
          <w:rFonts w:ascii="Times New Roman" w:hAnsi="Times New Roman" w:cs="Times New Roman"/>
        </w:rPr>
        <w:t>.</w:t>
      </w:r>
    </w:p>
  </w:footnote>
  <w:footnote w:id="93">
    <w:p w14:paraId="6BF59196" w14:textId="6F8489C3" w:rsidR="00FC23AB" w:rsidRPr="001B1E0D" w:rsidRDefault="00FC23AB" w:rsidP="00FC23AB">
      <w:pPr>
        <w:pStyle w:val="Textpoznpodarou"/>
        <w:rPr>
          <w:rFonts w:ascii="Times New Roman" w:hAnsi="Times New Roman" w:cs="Times New Roman"/>
        </w:rPr>
      </w:pPr>
      <w:r w:rsidRPr="001B1E0D">
        <w:rPr>
          <w:rStyle w:val="Znakapoznpodarou"/>
          <w:rFonts w:ascii="Times New Roman" w:hAnsi="Times New Roman" w:cs="Times New Roman"/>
        </w:rPr>
        <w:footnoteRef/>
      </w:r>
      <w:r w:rsidRPr="001B1E0D">
        <w:rPr>
          <w:rFonts w:ascii="Times New Roman" w:hAnsi="Times New Roman" w:cs="Times New Roman"/>
        </w:rPr>
        <w:t xml:space="preserve"> </w:t>
      </w:r>
      <w:proofErr w:type="spellStart"/>
      <w:r w:rsidR="008303C1" w:rsidRPr="001B1E0D">
        <w:rPr>
          <w:rFonts w:ascii="Times New Roman" w:hAnsi="Times New Roman" w:cs="Times New Roman"/>
          <w:smallCaps/>
        </w:rPr>
        <w:t>geoffrey</w:t>
      </w:r>
      <w:proofErr w:type="spellEnd"/>
      <w:r w:rsidR="008303C1" w:rsidRPr="001B1E0D">
        <w:rPr>
          <w:rFonts w:ascii="Times New Roman" w:hAnsi="Times New Roman" w:cs="Times New Roman"/>
          <w:smallCaps/>
        </w:rPr>
        <w:t xml:space="preserve">, </w:t>
      </w:r>
      <w:proofErr w:type="spellStart"/>
      <w:r w:rsidR="008303C1" w:rsidRPr="001B1E0D">
        <w:rPr>
          <w:rFonts w:ascii="Times New Roman" w:hAnsi="Times New Roman" w:cs="Times New Roman"/>
        </w:rPr>
        <w:t>Petty</w:t>
      </w:r>
      <w:proofErr w:type="spellEnd"/>
      <w:r w:rsidR="008303C1" w:rsidRPr="001B1E0D">
        <w:rPr>
          <w:rFonts w:ascii="Times New Roman" w:hAnsi="Times New Roman" w:cs="Times New Roman"/>
          <w:i/>
          <w:iCs/>
        </w:rPr>
        <w:t>. Moderní vyučování</w:t>
      </w:r>
      <w:r w:rsidR="008303C1" w:rsidRPr="001B1E0D">
        <w:rPr>
          <w:rFonts w:ascii="Times New Roman" w:hAnsi="Times New Roman" w:cs="Times New Roman"/>
        </w:rPr>
        <w:t>. Vyd. 4. Praha: Portál, 2006.</w:t>
      </w:r>
      <w:r w:rsidR="008303C1">
        <w:rPr>
          <w:rFonts w:ascii="Times New Roman" w:hAnsi="Times New Roman" w:cs="Times New Roman"/>
        </w:rPr>
        <w:t xml:space="preserve"> s. 30.</w:t>
      </w:r>
    </w:p>
  </w:footnote>
  <w:footnote w:id="94">
    <w:p w14:paraId="46DF1E8E" w14:textId="04006B47" w:rsidR="00FC23AB" w:rsidRPr="001B1E0D" w:rsidRDefault="00FC23AB" w:rsidP="00FC23AB">
      <w:pPr>
        <w:pStyle w:val="Textpoznpodarou"/>
        <w:rPr>
          <w:rFonts w:ascii="Times New Roman" w:hAnsi="Times New Roman" w:cs="Times New Roman"/>
        </w:rPr>
      </w:pPr>
      <w:r w:rsidRPr="001B1E0D">
        <w:rPr>
          <w:rStyle w:val="Znakapoznpodarou"/>
          <w:rFonts w:ascii="Times New Roman" w:hAnsi="Times New Roman" w:cs="Times New Roman"/>
        </w:rPr>
        <w:footnoteRef/>
      </w:r>
      <w:r w:rsidRPr="001B1E0D">
        <w:rPr>
          <w:rFonts w:ascii="Times New Roman" w:hAnsi="Times New Roman" w:cs="Times New Roman"/>
        </w:rPr>
        <w:t xml:space="preserve"> Tamtéž.s.304</w:t>
      </w:r>
      <w:r w:rsidR="00781B82" w:rsidRPr="001B1E0D">
        <w:rPr>
          <w:rFonts w:ascii="Times New Roman" w:hAnsi="Times New Roman" w:cs="Times New Roman"/>
        </w:rPr>
        <w:t>.</w:t>
      </w:r>
    </w:p>
  </w:footnote>
  <w:footnote w:id="95">
    <w:p w14:paraId="056BAACD" w14:textId="2B37758D" w:rsidR="00FD7C1E" w:rsidRPr="001B1E0D" w:rsidRDefault="00FD7C1E">
      <w:pPr>
        <w:pStyle w:val="Textpoznpodarou"/>
        <w:rPr>
          <w:rFonts w:ascii="Times New Roman" w:hAnsi="Times New Roman" w:cs="Times New Roman"/>
        </w:rPr>
      </w:pPr>
      <w:bookmarkStart w:id="29" w:name="_Hlk163933428"/>
      <w:r w:rsidRPr="001B1E0D">
        <w:rPr>
          <w:rStyle w:val="Znakapoznpodarou"/>
          <w:rFonts w:ascii="Times New Roman" w:hAnsi="Times New Roman" w:cs="Times New Roman"/>
        </w:rPr>
        <w:footnoteRef/>
      </w:r>
      <w:r w:rsidRPr="001B1E0D">
        <w:rPr>
          <w:rFonts w:ascii="Times New Roman" w:hAnsi="Times New Roman" w:cs="Times New Roman"/>
        </w:rPr>
        <w:t xml:space="preserve"> </w:t>
      </w:r>
      <w:proofErr w:type="spellStart"/>
      <w:r w:rsidR="001B1E0D" w:rsidRPr="001B1E0D">
        <w:rPr>
          <w:rFonts w:ascii="Times New Roman" w:hAnsi="Times New Roman" w:cs="Times New Roman"/>
          <w:smallCaps/>
        </w:rPr>
        <w:t>dořičák</w:t>
      </w:r>
      <w:proofErr w:type="spellEnd"/>
      <w:r w:rsidR="001B1E0D" w:rsidRPr="001B1E0D">
        <w:rPr>
          <w:rFonts w:ascii="Times New Roman" w:hAnsi="Times New Roman" w:cs="Times New Roman"/>
          <w:smallCaps/>
        </w:rPr>
        <w:t>,</w:t>
      </w:r>
      <w:r w:rsidRPr="001B1E0D">
        <w:rPr>
          <w:rFonts w:ascii="Times New Roman" w:hAnsi="Times New Roman" w:cs="Times New Roman"/>
        </w:rPr>
        <w:t xml:space="preserve"> Lukáš: „Cesta ke skautskému slibu. Příprava ke slibu na motivy pana </w:t>
      </w:r>
      <w:proofErr w:type="spellStart"/>
      <w:r w:rsidRPr="001B1E0D">
        <w:rPr>
          <w:rFonts w:ascii="Times New Roman" w:hAnsi="Times New Roman" w:cs="Times New Roman"/>
        </w:rPr>
        <w:t>Bloma</w:t>
      </w:r>
      <w:proofErr w:type="spellEnd"/>
      <w:r w:rsidRPr="001B1E0D">
        <w:rPr>
          <w:rFonts w:ascii="Times New Roman" w:hAnsi="Times New Roman" w:cs="Times New Roman"/>
        </w:rPr>
        <w:t>“ Skauting. 3, 2022</w:t>
      </w:r>
      <w:r w:rsidR="00337BD2">
        <w:rPr>
          <w:rFonts w:ascii="Times New Roman" w:hAnsi="Times New Roman" w:cs="Times New Roman"/>
        </w:rPr>
        <w:t>.</w:t>
      </w:r>
    </w:p>
    <w:bookmarkEnd w:id="29"/>
  </w:footnote>
  <w:footnote w:id="96">
    <w:p w14:paraId="459B8AD7" w14:textId="028C7A07" w:rsidR="00FC23AB" w:rsidRPr="001B1E0D" w:rsidRDefault="00FC23AB" w:rsidP="00FC23AB">
      <w:pPr>
        <w:pStyle w:val="Textpoznpodarou"/>
        <w:rPr>
          <w:rFonts w:ascii="Times New Roman" w:hAnsi="Times New Roman" w:cs="Times New Roman"/>
        </w:rPr>
      </w:pPr>
      <w:r w:rsidRPr="001B1E0D">
        <w:rPr>
          <w:rStyle w:val="Znakapoznpodarou"/>
          <w:rFonts w:ascii="Times New Roman" w:hAnsi="Times New Roman" w:cs="Times New Roman"/>
        </w:rPr>
        <w:footnoteRef/>
      </w:r>
      <w:r w:rsidRPr="001B1E0D">
        <w:rPr>
          <w:rFonts w:ascii="Times New Roman" w:hAnsi="Times New Roman" w:cs="Times New Roman"/>
        </w:rPr>
        <w:t xml:space="preserve"> </w:t>
      </w:r>
      <w:r w:rsidR="001B1E0D" w:rsidRPr="001B1E0D">
        <w:rPr>
          <w:rFonts w:ascii="Times New Roman" w:hAnsi="Times New Roman" w:cs="Times New Roman"/>
          <w:smallCaps/>
        </w:rPr>
        <w:t>vychodil,</w:t>
      </w:r>
      <w:r w:rsidRPr="001B1E0D">
        <w:rPr>
          <w:rFonts w:ascii="Times New Roman" w:hAnsi="Times New Roman" w:cs="Times New Roman"/>
        </w:rPr>
        <w:t xml:space="preserve"> Daniel, Metodika, Junák-svaz skautů a skautek ČR, tiskové a distribuční centrum, Praha 2001.</w:t>
      </w:r>
    </w:p>
  </w:footnote>
  <w:footnote w:id="97">
    <w:p w14:paraId="7B2A433A" w14:textId="07C0B3C5" w:rsidR="00FC23AB" w:rsidRPr="001B1E0D" w:rsidRDefault="00FC23AB" w:rsidP="00FC23AB">
      <w:pPr>
        <w:pStyle w:val="Textpoznpodarou"/>
        <w:rPr>
          <w:rFonts w:ascii="Times New Roman" w:hAnsi="Times New Roman" w:cs="Times New Roman"/>
          <w:color w:val="FF0000"/>
        </w:rPr>
      </w:pPr>
      <w:r w:rsidRPr="001B1E0D">
        <w:rPr>
          <w:rStyle w:val="Znakapoznpodarou"/>
          <w:rFonts w:ascii="Times New Roman" w:hAnsi="Times New Roman" w:cs="Times New Roman"/>
        </w:rPr>
        <w:footnoteRef/>
      </w:r>
      <w:r w:rsidR="000A5743">
        <w:rPr>
          <w:rFonts w:ascii="Times New Roman" w:hAnsi="Times New Roman" w:cs="Times New Roman"/>
        </w:rPr>
        <w:t xml:space="preserve"> </w:t>
      </w:r>
      <w:proofErr w:type="spellStart"/>
      <w:r w:rsidR="000A5743" w:rsidRPr="000A5743">
        <w:rPr>
          <w:rFonts w:ascii="Times New Roman" w:hAnsi="Times New Roman" w:cs="Times New Roman"/>
          <w:smallCaps/>
        </w:rPr>
        <w:t>surma</w:t>
      </w:r>
      <w:proofErr w:type="spellEnd"/>
      <w:r w:rsidR="000A5743" w:rsidRPr="000A5743">
        <w:rPr>
          <w:rFonts w:ascii="Times New Roman" w:hAnsi="Times New Roman" w:cs="Times New Roman"/>
          <w:smallCaps/>
        </w:rPr>
        <w:t>,</w:t>
      </w:r>
      <w:r w:rsidR="000A5743" w:rsidRPr="000A5743">
        <w:rPr>
          <w:rFonts w:ascii="Times New Roman" w:hAnsi="Times New Roman" w:cs="Times New Roman"/>
        </w:rPr>
        <w:t xml:space="preserve"> Barbara, Krzysztof </w:t>
      </w:r>
      <w:proofErr w:type="spellStart"/>
      <w:r w:rsidR="000A5743" w:rsidRPr="000A5743">
        <w:rPr>
          <w:rFonts w:ascii="Times New Roman" w:hAnsi="Times New Roman" w:cs="Times New Roman"/>
          <w:smallCaps/>
        </w:rPr>
        <w:t>biel</w:t>
      </w:r>
      <w:proofErr w:type="spellEnd"/>
      <w:r w:rsidR="000A5743" w:rsidRPr="000A5743">
        <w:rPr>
          <w:rFonts w:ascii="Times New Roman" w:hAnsi="Times New Roman" w:cs="Times New Roman"/>
        </w:rPr>
        <w:t>, Já jsem dobrý pastýř, Vyd. 1.Praha: Triton, 2016. s.</w:t>
      </w:r>
      <w:r w:rsidR="000A5743">
        <w:rPr>
          <w:rFonts w:ascii="Times New Roman" w:hAnsi="Times New Roman" w:cs="Times New Roman"/>
        </w:rPr>
        <w:t xml:space="preserve"> 67.</w:t>
      </w:r>
    </w:p>
  </w:footnote>
  <w:footnote w:id="98">
    <w:p w14:paraId="1F620235" w14:textId="77777777" w:rsidR="00FC23AB" w:rsidRPr="001B1E0D" w:rsidRDefault="00FC23AB" w:rsidP="00FC23AB">
      <w:pPr>
        <w:pStyle w:val="Textpoznpodarou"/>
        <w:rPr>
          <w:rFonts w:ascii="Times New Roman" w:hAnsi="Times New Roman" w:cs="Times New Roman"/>
        </w:rPr>
      </w:pPr>
      <w:r w:rsidRPr="001B1E0D">
        <w:rPr>
          <w:rStyle w:val="Znakapoznpodarou"/>
          <w:rFonts w:ascii="Times New Roman" w:hAnsi="Times New Roman" w:cs="Times New Roman"/>
        </w:rPr>
        <w:footnoteRef/>
      </w:r>
      <w:r w:rsidRPr="001B1E0D">
        <w:rPr>
          <w:rFonts w:ascii="Times New Roman" w:hAnsi="Times New Roman" w:cs="Times New Roman"/>
        </w:rPr>
        <w:t xml:space="preserve"> Tamtéž, s. 69.</w:t>
      </w:r>
    </w:p>
  </w:footnote>
  <w:footnote w:id="99">
    <w:p w14:paraId="0DFB61BB" w14:textId="3597DE51" w:rsidR="00FC23AB" w:rsidRPr="000A5743" w:rsidRDefault="00FC23AB" w:rsidP="00FC23AB">
      <w:pPr>
        <w:pStyle w:val="Textpoznpodarou"/>
        <w:rPr>
          <w:rFonts w:ascii="Times New Roman" w:hAnsi="Times New Roman" w:cs="Times New Roman"/>
        </w:rPr>
      </w:pPr>
      <w:r w:rsidRPr="000A5743">
        <w:rPr>
          <w:rStyle w:val="Znakapoznpodarou"/>
          <w:rFonts w:ascii="Times New Roman" w:hAnsi="Times New Roman" w:cs="Times New Roman"/>
        </w:rPr>
        <w:footnoteRef/>
      </w:r>
      <w:r w:rsidRPr="000A5743">
        <w:rPr>
          <w:rFonts w:ascii="Times New Roman" w:hAnsi="Times New Roman" w:cs="Times New Roman"/>
        </w:rPr>
        <w:t xml:space="preserve"> </w:t>
      </w:r>
      <w:proofErr w:type="spellStart"/>
      <w:r w:rsidR="0004229C" w:rsidRPr="000A5743">
        <w:rPr>
          <w:rFonts w:ascii="Times New Roman" w:hAnsi="Times New Roman" w:cs="Times New Roman"/>
          <w:smallCaps/>
        </w:rPr>
        <w:t>surma</w:t>
      </w:r>
      <w:proofErr w:type="spellEnd"/>
      <w:r w:rsidR="0004229C" w:rsidRPr="000A5743">
        <w:rPr>
          <w:rFonts w:ascii="Times New Roman" w:hAnsi="Times New Roman" w:cs="Times New Roman"/>
          <w:smallCaps/>
        </w:rPr>
        <w:t>,</w:t>
      </w:r>
      <w:r w:rsidRPr="000A5743">
        <w:rPr>
          <w:rFonts w:ascii="Times New Roman" w:hAnsi="Times New Roman" w:cs="Times New Roman"/>
        </w:rPr>
        <w:t xml:space="preserve"> </w:t>
      </w:r>
      <w:r w:rsidR="00A64C40" w:rsidRPr="000A5743">
        <w:rPr>
          <w:rFonts w:ascii="Times New Roman" w:hAnsi="Times New Roman" w:cs="Times New Roman"/>
        </w:rPr>
        <w:t>Barbara, Krzysztof</w:t>
      </w:r>
      <w:r w:rsidRPr="000A5743">
        <w:rPr>
          <w:rFonts w:ascii="Times New Roman" w:hAnsi="Times New Roman" w:cs="Times New Roman"/>
        </w:rPr>
        <w:t xml:space="preserve"> </w:t>
      </w:r>
      <w:proofErr w:type="spellStart"/>
      <w:r w:rsidR="0004229C" w:rsidRPr="000A5743">
        <w:rPr>
          <w:rFonts w:ascii="Times New Roman" w:hAnsi="Times New Roman" w:cs="Times New Roman"/>
          <w:smallCaps/>
        </w:rPr>
        <w:t>biel</w:t>
      </w:r>
      <w:proofErr w:type="spellEnd"/>
      <w:r w:rsidRPr="000A5743">
        <w:rPr>
          <w:rFonts w:ascii="Times New Roman" w:hAnsi="Times New Roman" w:cs="Times New Roman"/>
        </w:rPr>
        <w:t>, Já jsem dobrý pastýř,</w:t>
      </w:r>
      <w:r w:rsidR="00337BD2" w:rsidRPr="000A5743">
        <w:rPr>
          <w:rFonts w:ascii="Times New Roman" w:hAnsi="Times New Roman" w:cs="Times New Roman"/>
        </w:rPr>
        <w:t xml:space="preserve"> </w:t>
      </w:r>
      <w:r w:rsidR="000A5743" w:rsidRPr="000A5743">
        <w:rPr>
          <w:rFonts w:ascii="Times New Roman" w:hAnsi="Times New Roman" w:cs="Times New Roman"/>
        </w:rPr>
        <w:t>Vyd. 1.Praha: Triton, 2016.</w:t>
      </w:r>
      <w:r w:rsidRPr="000A5743">
        <w:rPr>
          <w:rFonts w:ascii="Times New Roman" w:hAnsi="Times New Roman" w:cs="Times New Roman"/>
        </w:rPr>
        <w:t xml:space="preserve"> s.76.</w:t>
      </w:r>
    </w:p>
  </w:footnote>
  <w:footnote w:id="100">
    <w:p w14:paraId="7FE0F86E" w14:textId="77777777" w:rsidR="00FC23AB" w:rsidRPr="001B1E0D" w:rsidRDefault="00FC23AB" w:rsidP="00781B82">
      <w:pPr>
        <w:pStyle w:val="Textpoznpodarou"/>
        <w:rPr>
          <w:rFonts w:ascii="Times New Roman" w:hAnsi="Times New Roman" w:cs="Times New Roman"/>
        </w:rPr>
      </w:pPr>
      <w:r w:rsidRPr="001B1E0D">
        <w:rPr>
          <w:rStyle w:val="Znakapoznpodarou"/>
          <w:rFonts w:ascii="Times New Roman" w:hAnsi="Times New Roman" w:cs="Times New Roman"/>
        </w:rPr>
        <w:footnoteRef/>
      </w:r>
      <w:r w:rsidRPr="001B1E0D">
        <w:rPr>
          <w:rFonts w:ascii="Times New Roman" w:hAnsi="Times New Roman" w:cs="Times New Roman"/>
        </w:rPr>
        <w:t xml:space="preserve"> Tamtéž, s. 77.</w:t>
      </w:r>
    </w:p>
  </w:footnote>
  <w:footnote w:id="101">
    <w:p w14:paraId="74A78852" w14:textId="556B53DC" w:rsidR="00FC23AB" w:rsidRPr="001B1E0D" w:rsidRDefault="00FC23AB" w:rsidP="00781B82">
      <w:pPr>
        <w:pStyle w:val="Textpoznpodarou"/>
        <w:rPr>
          <w:rFonts w:ascii="Times New Roman" w:hAnsi="Times New Roman" w:cs="Times New Roman"/>
        </w:rPr>
      </w:pPr>
      <w:r w:rsidRPr="001B1E0D">
        <w:rPr>
          <w:rStyle w:val="Znakapoznpodarou"/>
          <w:rFonts w:ascii="Times New Roman" w:hAnsi="Times New Roman" w:cs="Times New Roman"/>
        </w:rPr>
        <w:footnoteRef/>
      </w:r>
      <w:r w:rsidRPr="001B1E0D">
        <w:rPr>
          <w:rFonts w:ascii="Times New Roman" w:hAnsi="Times New Roman" w:cs="Times New Roman"/>
        </w:rPr>
        <w:t xml:space="preserve"> </w:t>
      </w:r>
      <w:proofErr w:type="spellStart"/>
      <w:r w:rsidR="001B1E0D">
        <w:rPr>
          <w:rFonts w:ascii="Times New Roman" w:hAnsi="Times New Roman" w:cs="Times New Roman"/>
          <w:smallCaps/>
        </w:rPr>
        <w:t>dořičák</w:t>
      </w:r>
      <w:proofErr w:type="spellEnd"/>
      <w:r w:rsidR="001B1E0D">
        <w:rPr>
          <w:rFonts w:ascii="Times New Roman" w:hAnsi="Times New Roman" w:cs="Times New Roman"/>
          <w:smallCaps/>
        </w:rPr>
        <w:t>,</w:t>
      </w:r>
      <w:r w:rsidR="006C666C" w:rsidRPr="001B1E0D">
        <w:rPr>
          <w:rFonts w:ascii="Times New Roman" w:hAnsi="Times New Roman" w:cs="Times New Roman"/>
        </w:rPr>
        <w:t xml:space="preserve"> Lukáš: „Cesta ke skautskému slibu. Příprava ke slibu na motivy pana </w:t>
      </w:r>
      <w:proofErr w:type="spellStart"/>
      <w:r w:rsidR="006C666C" w:rsidRPr="001B1E0D">
        <w:rPr>
          <w:rFonts w:ascii="Times New Roman" w:hAnsi="Times New Roman" w:cs="Times New Roman"/>
        </w:rPr>
        <w:t>Bloma</w:t>
      </w:r>
      <w:proofErr w:type="spellEnd"/>
      <w:r w:rsidR="006C666C" w:rsidRPr="001B1E0D">
        <w:rPr>
          <w:rFonts w:ascii="Times New Roman" w:hAnsi="Times New Roman" w:cs="Times New Roman"/>
        </w:rPr>
        <w:t>“ Skauting. 3, 2022. s. 28</w:t>
      </w:r>
    </w:p>
  </w:footnote>
  <w:footnote w:id="102">
    <w:p w14:paraId="5A25B570" w14:textId="36DA73EF" w:rsidR="00FC23AB" w:rsidRPr="001B1E0D" w:rsidRDefault="00FC23AB" w:rsidP="00781B82">
      <w:pPr>
        <w:pStyle w:val="Textpoznpodarou"/>
        <w:rPr>
          <w:rFonts w:ascii="Times New Roman" w:hAnsi="Times New Roman" w:cs="Times New Roman"/>
        </w:rPr>
      </w:pPr>
      <w:r w:rsidRPr="001B1E0D">
        <w:rPr>
          <w:rStyle w:val="Znakapoznpodarou"/>
          <w:rFonts w:ascii="Times New Roman" w:hAnsi="Times New Roman" w:cs="Times New Roman"/>
        </w:rPr>
        <w:footnoteRef/>
      </w:r>
      <w:r w:rsidRPr="001B1E0D">
        <w:rPr>
          <w:rFonts w:ascii="Times New Roman" w:hAnsi="Times New Roman" w:cs="Times New Roman"/>
        </w:rPr>
        <w:t xml:space="preserve"> </w:t>
      </w:r>
      <w:proofErr w:type="spellStart"/>
      <w:r w:rsidR="005662B8" w:rsidRPr="001B1E0D">
        <w:rPr>
          <w:rFonts w:ascii="Times New Roman" w:hAnsi="Times New Roman" w:cs="Times New Roman"/>
          <w:smallCaps/>
        </w:rPr>
        <w:t>mitrík</w:t>
      </w:r>
      <w:proofErr w:type="spellEnd"/>
      <w:r w:rsidR="00822992" w:rsidRPr="001B1E0D">
        <w:rPr>
          <w:rFonts w:ascii="Times New Roman" w:hAnsi="Times New Roman" w:cs="Times New Roman"/>
          <w:smallCaps/>
        </w:rPr>
        <w:t>,</w:t>
      </w:r>
      <w:r w:rsidR="005662B8" w:rsidRPr="001B1E0D">
        <w:rPr>
          <w:rFonts w:ascii="Times New Roman" w:hAnsi="Times New Roman" w:cs="Times New Roman"/>
          <w:smallCaps/>
        </w:rPr>
        <w:t xml:space="preserve"> </w:t>
      </w:r>
      <w:r w:rsidR="005662B8" w:rsidRPr="001B1E0D">
        <w:rPr>
          <w:rFonts w:ascii="Times New Roman" w:hAnsi="Times New Roman" w:cs="Times New Roman"/>
        </w:rPr>
        <w:t xml:space="preserve">Andrej, Magdaléna </w:t>
      </w:r>
      <w:proofErr w:type="spellStart"/>
      <w:r w:rsidR="005662B8" w:rsidRPr="001B1E0D">
        <w:rPr>
          <w:rFonts w:ascii="Times New Roman" w:hAnsi="Times New Roman" w:cs="Times New Roman"/>
          <w:smallCaps/>
        </w:rPr>
        <w:t>krejčířová</w:t>
      </w:r>
      <w:proofErr w:type="spellEnd"/>
      <w:r w:rsidR="005662B8" w:rsidRPr="001B1E0D">
        <w:rPr>
          <w:rFonts w:ascii="Times New Roman" w:hAnsi="Times New Roman" w:cs="Times New Roman"/>
        </w:rPr>
        <w:t xml:space="preserve">, Jan </w:t>
      </w:r>
      <w:proofErr w:type="spellStart"/>
      <w:r w:rsidR="005662B8" w:rsidRPr="001B1E0D">
        <w:rPr>
          <w:rFonts w:ascii="Times New Roman" w:hAnsi="Times New Roman" w:cs="Times New Roman"/>
          <w:smallCaps/>
        </w:rPr>
        <w:t>breza</w:t>
      </w:r>
      <w:proofErr w:type="spellEnd"/>
      <w:r w:rsidR="005662B8" w:rsidRPr="001B1E0D">
        <w:rPr>
          <w:rFonts w:ascii="Times New Roman" w:hAnsi="Times New Roman" w:cs="Times New Roman"/>
        </w:rPr>
        <w:t xml:space="preserve">, Stanislava </w:t>
      </w:r>
      <w:proofErr w:type="spellStart"/>
      <w:r w:rsidR="005662B8" w:rsidRPr="001B1E0D">
        <w:rPr>
          <w:rFonts w:ascii="Times New Roman" w:hAnsi="Times New Roman" w:cs="Times New Roman"/>
          <w:smallCaps/>
        </w:rPr>
        <w:t>šebestová</w:t>
      </w:r>
      <w:proofErr w:type="spellEnd"/>
      <w:r w:rsidR="005662B8" w:rsidRPr="001B1E0D">
        <w:rPr>
          <w:rFonts w:ascii="Times New Roman" w:hAnsi="Times New Roman" w:cs="Times New Roman"/>
        </w:rPr>
        <w:t xml:space="preserve">, Karol </w:t>
      </w:r>
      <w:proofErr w:type="spellStart"/>
      <w:r w:rsidR="00822992" w:rsidRPr="001B1E0D">
        <w:rPr>
          <w:rFonts w:ascii="Times New Roman" w:hAnsi="Times New Roman" w:cs="Times New Roman"/>
          <w:smallCaps/>
        </w:rPr>
        <w:t>ď</w:t>
      </w:r>
      <w:r w:rsidR="005662B8" w:rsidRPr="001B1E0D">
        <w:rPr>
          <w:rFonts w:ascii="Times New Roman" w:hAnsi="Times New Roman" w:cs="Times New Roman"/>
          <w:smallCaps/>
        </w:rPr>
        <w:t>určík</w:t>
      </w:r>
      <w:proofErr w:type="spellEnd"/>
      <w:r w:rsidR="005662B8" w:rsidRPr="001B1E0D">
        <w:rPr>
          <w:rFonts w:ascii="Times New Roman" w:hAnsi="Times New Roman" w:cs="Times New Roman"/>
          <w:smallCaps/>
        </w:rPr>
        <w:t xml:space="preserve"> </w:t>
      </w:r>
      <w:r w:rsidR="005662B8" w:rsidRPr="001B1E0D">
        <w:rPr>
          <w:rFonts w:ascii="Times New Roman" w:hAnsi="Times New Roman" w:cs="Times New Roman"/>
        </w:rPr>
        <w:t>a</w:t>
      </w:r>
      <w:r w:rsidR="005662B8" w:rsidRPr="001B1E0D">
        <w:rPr>
          <w:rFonts w:ascii="Times New Roman" w:hAnsi="Times New Roman" w:cs="Times New Roman"/>
          <w:smallCaps/>
        </w:rPr>
        <w:t xml:space="preserve"> </w:t>
      </w:r>
      <w:r w:rsidR="005662B8" w:rsidRPr="001B1E0D">
        <w:rPr>
          <w:rFonts w:ascii="Times New Roman" w:hAnsi="Times New Roman" w:cs="Times New Roman"/>
        </w:rPr>
        <w:t xml:space="preserve">Peter </w:t>
      </w:r>
      <w:proofErr w:type="spellStart"/>
      <w:r w:rsidR="005662B8" w:rsidRPr="001B1E0D">
        <w:rPr>
          <w:rFonts w:ascii="Times New Roman" w:hAnsi="Times New Roman" w:cs="Times New Roman"/>
          <w:smallCaps/>
        </w:rPr>
        <w:t>knapík</w:t>
      </w:r>
      <w:proofErr w:type="spellEnd"/>
      <w:r w:rsidR="005662B8" w:rsidRPr="001B1E0D">
        <w:rPr>
          <w:rFonts w:ascii="Times New Roman" w:hAnsi="Times New Roman" w:cs="Times New Roman"/>
        </w:rPr>
        <w:t xml:space="preserve">. </w:t>
      </w:r>
      <w:proofErr w:type="spellStart"/>
      <w:r w:rsidR="005662B8" w:rsidRPr="001B1E0D">
        <w:rPr>
          <w:rFonts w:ascii="Times New Roman" w:hAnsi="Times New Roman" w:cs="Times New Roman"/>
        </w:rPr>
        <w:t>Slub</w:t>
      </w:r>
      <w:proofErr w:type="spellEnd"/>
      <w:r w:rsidR="005662B8" w:rsidRPr="001B1E0D">
        <w:rPr>
          <w:rFonts w:ascii="Times New Roman" w:hAnsi="Times New Roman" w:cs="Times New Roman"/>
        </w:rPr>
        <w:t xml:space="preserve"> srdce skautingu, </w:t>
      </w:r>
      <w:proofErr w:type="spellStart"/>
      <w:r w:rsidR="005662B8" w:rsidRPr="001B1E0D">
        <w:rPr>
          <w:rFonts w:ascii="Times New Roman" w:hAnsi="Times New Roman" w:cs="Times New Roman"/>
        </w:rPr>
        <w:t>Gilwellská</w:t>
      </w:r>
      <w:proofErr w:type="spellEnd"/>
      <w:r w:rsidR="005662B8" w:rsidRPr="001B1E0D">
        <w:rPr>
          <w:rFonts w:ascii="Times New Roman" w:hAnsi="Times New Roman" w:cs="Times New Roman"/>
        </w:rPr>
        <w:t xml:space="preserve"> instruktorská lesná škola.</w:t>
      </w:r>
      <w:r w:rsidRPr="001B1E0D">
        <w:rPr>
          <w:rFonts w:ascii="Times New Roman" w:hAnsi="Times New Roman" w:cs="Times New Roman"/>
        </w:rPr>
        <w:t>, s. 6.</w:t>
      </w:r>
    </w:p>
  </w:footnote>
  <w:footnote w:id="103">
    <w:p w14:paraId="73AE6912" w14:textId="71508DC7" w:rsidR="00FC23AB" w:rsidRPr="001B1E0D" w:rsidRDefault="00FC23AB" w:rsidP="00FC23AB">
      <w:pPr>
        <w:pStyle w:val="Textpoznpodarou"/>
        <w:rPr>
          <w:rFonts w:ascii="Times New Roman" w:hAnsi="Times New Roman" w:cs="Times New Roman"/>
        </w:rPr>
      </w:pPr>
      <w:r w:rsidRPr="001B1E0D">
        <w:rPr>
          <w:rStyle w:val="Znakapoznpodarou"/>
          <w:rFonts w:ascii="Times New Roman" w:hAnsi="Times New Roman" w:cs="Times New Roman"/>
        </w:rPr>
        <w:footnoteRef/>
      </w:r>
      <w:r w:rsidRPr="001B1E0D">
        <w:rPr>
          <w:rFonts w:ascii="Times New Roman" w:hAnsi="Times New Roman" w:cs="Times New Roman"/>
        </w:rPr>
        <w:t xml:space="preserve"> </w:t>
      </w:r>
      <w:proofErr w:type="spellStart"/>
      <w:r w:rsidR="00822992" w:rsidRPr="001B1E0D">
        <w:rPr>
          <w:rFonts w:ascii="Times New Roman" w:hAnsi="Times New Roman" w:cs="Times New Roman"/>
          <w:smallCaps/>
        </w:rPr>
        <w:t>alberich</w:t>
      </w:r>
      <w:proofErr w:type="spellEnd"/>
      <w:r w:rsidR="00822992" w:rsidRPr="001B1E0D">
        <w:rPr>
          <w:rFonts w:ascii="Times New Roman" w:hAnsi="Times New Roman" w:cs="Times New Roman"/>
          <w:smallCaps/>
        </w:rPr>
        <w:t>,</w:t>
      </w:r>
      <w:r w:rsidRPr="001B1E0D">
        <w:rPr>
          <w:rFonts w:ascii="Times New Roman" w:hAnsi="Times New Roman" w:cs="Times New Roman"/>
        </w:rPr>
        <w:t xml:space="preserve"> Emilio a Ludvík </w:t>
      </w:r>
      <w:r w:rsidR="00822992" w:rsidRPr="001B1E0D">
        <w:rPr>
          <w:rFonts w:ascii="Times New Roman" w:hAnsi="Times New Roman" w:cs="Times New Roman"/>
          <w:smallCaps/>
        </w:rPr>
        <w:t>dřímal</w:t>
      </w:r>
      <w:r w:rsidR="00024039" w:rsidRPr="001B1E0D">
        <w:rPr>
          <w:rFonts w:ascii="Times New Roman" w:hAnsi="Times New Roman" w:cs="Times New Roman"/>
          <w:i/>
          <w:iCs/>
        </w:rPr>
        <w:t xml:space="preserve">. </w:t>
      </w:r>
      <w:r w:rsidRPr="001B1E0D">
        <w:rPr>
          <w:rFonts w:ascii="Times New Roman" w:hAnsi="Times New Roman" w:cs="Times New Roman"/>
          <w:i/>
          <w:iCs/>
        </w:rPr>
        <w:t>Katechetika</w:t>
      </w:r>
      <w:r w:rsidR="00024039" w:rsidRPr="001B1E0D">
        <w:rPr>
          <w:rFonts w:ascii="Times New Roman" w:hAnsi="Times New Roman" w:cs="Times New Roman"/>
        </w:rPr>
        <w:t>. V</w:t>
      </w:r>
      <w:r w:rsidRPr="001B1E0D">
        <w:rPr>
          <w:rFonts w:ascii="Times New Roman" w:hAnsi="Times New Roman" w:cs="Times New Roman"/>
        </w:rPr>
        <w:t xml:space="preserve">yd. 1. </w:t>
      </w:r>
      <w:r w:rsidR="00A64C40" w:rsidRPr="001B1E0D">
        <w:rPr>
          <w:rFonts w:ascii="Times New Roman" w:hAnsi="Times New Roman" w:cs="Times New Roman"/>
        </w:rPr>
        <w:t>Praha</w:t>
      </w:r>
      <w:r w:rsidR="00781B82" w:rsidRPr="001B1E0D">
        <w:rPr>
          <w:rFonts w:ascii="Times New Roman" w:hAnsi="Times New Roman" w:cs="Times New Roman"/>
        </w:rPr>
        <w:t xml:space="preserve">: </w:t>
      </w:r>
      <w:r w:rsidRPr="001B1E0D">
        <w:rPr>
          <w:rFonts w:ascii="Times New Roman" w:hAnsi="Times New Roman" w:cs="Times New Roman"/>
        </w:rPr>
        <w:t>Portál 2008</w:t>
      </w:r>
      <w:r w:rsidR="00781B82" w:rsidRPr="001B1E0D">
        <w:rPr>
          <w:rFonts w:ascii="Times New Roman" w:hAnsi="Times New Roman" w:cs="Times New Roman"/>
        </w:rPr>
        <w:t>.</w:t>
      </w:r>
      <w:r w:rsidRPr="001B1E0D">
        <w:rPr>
          <w:rFonts w:ascii="Times New Roman" w:hAnsi="Times New Roman" w:cs="Times New Roman"/>
        </w:rPr>
        <w:t xml:space="preserve"> </w:t>
      </w:r>
      <w:r w:rsidR="001854C9">
        <w:rPr>
          <w:rFonts w:ascii="Times New Roman" w:hAnsi="Times New Roman" w:cs="Times New Roman"/>
        </w:rPr>
        <w:t>s</w:t>
      </w:r>
      <w:r w:rsidRPr="001B1E0D">
        <w:rPr>
          <w:rFonts w:ascii="Times New Roman" w:hAnsi="Times New Roman" w:cs="Times New Roman"/>
        </w:rPr>
        <w:t>. 98.</w:t>
      </w:r>
    </w:p>
  </w:footnote>
  <w:footnote w:id="104">
    <w:p w14:paraId="18966F8E" w14:textId="77777777" w:rsidR="002475FE" w:rsidRPr="001B1E0D" w:rsidRDefault="002475FE" w:rsidP="002475FE">
      <w:pPr>
        <w:pStyle w:val="Textpoznpodarou"/>
        <w:rPr>
          <w:rFonts w:ascii="Times New Roman" w:hAnsi="Times New Roman" w:cs="Times New Roman"/>
        </w:rPr>
      </w:pPr>
      <w:r w:rsidRPr="000A5743">
        <w:rPr>
          <w:rStyle w:val="Znakapoznpodarou"/>
          <w:rFonts w:ascii="Times New Roman" w:hAnsi="Times New Roman" w:cs="Times New Roman"/>
        </w:rPr>
        <w:footnoteRef/>
      </w:r>
      <w:r w:rsidRPr="000A5743">
        <w:rPr>
          <w:rFonts w:ascii="Times New Roman" w:hAnsi="Times New Roman" w:cs="Times New Roman"/>
        </w:rPr>
        <w:t xml:space="preserve"> </w:t>
      </w:r>
      <w:r w:rsidRPr="000A5743">
        <w:rPr>
          <w:rFonts w:ascii="Times New Roman" w:hAnsi="Times New Roman" w:cs="Times New Roman"/>
          <w:i/>
        </w:rPr>
        <w:t>Junák – český skaut, z. s.: stanovy spolku</w:t>
      </w:r>
      <w:r w:rsidRPr="000A5743">
        <w:rPr>
          <w:rFonts w:ascii="Times New Roman" w:hAnsi="Times New Roman" w:cs="Times New Roman"/>
        </w:rPr>
        <w:t>. Praha: Junák – český skaut, z. s., 2022. Hlava 2., článek 9. Dostupné z: https://krizovatka.skaut.cz/spisovna/stanovy-junaka-ceskeho-skauta/2022-06/predpis-stanovy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11B07"/>
    <w:multiLevelType w:val="multilevel"/>
    <w:tmpl w:val="34760376"/>
    <w:lvl w:ilvl="0">
      <w:start w:val="1"/>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35A36B3F"/>
    <w:multiLevelType w:val="hybridMultilevel"/>
    <w:tmpl w:val="7B362C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6317C4E"/>
    <w:multiLevelType w:val="hybridMultilevel"/>
    <w:tmpl w:val="6F7A15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55C0F6B"/>
    <w:multiLevelType w:val="multilevel"/>
    <w:tmpl w:val="FB64E2D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C872C73"/>
    <w:multiLevelType w:val="hybridMultilevel"/>
    <w:tmpl w:val="35127624"/>
    <w:lvl w:ilvl="0" w:tplc="904C3EC4">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D3A624E"/>
    <w:multiLevelType w:val="hybridMultilevel"/>
    <w:tmpl w:val="855CBE3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3E6A6E"/>
    <w:multiLevelType w:val="multilevel"/>
    <w:tmpl w:val="A11EA4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17904915">
    <w:abstractNumId w:val="4"/>
  </w:num>
  <w:num w:numId="2" w16cid:durableId="1208689677">
    <w:abstractNumId w:val="0"/>
  </w:num>
  <w:num w:numId="3" w16cid:durableId="293487975">
    <w:abstractNumId w:val="1"/>
  </w:num>
  <w:num w:numId="4" w16cid:durableId="605888605">
    <w:abstractNumId w:val="3"/>
  </w:num>
  <w:num w:numId="5" w16cid:durableId="717511253">
    <w:abstractNumId w:val="2"/>
  </w:num>
  <w:num w:numId="6" w16cid:durableId="896743418">
    <w:abstractNumId w:val="6"/>
  </w:num>
  <w:num w:numId="7" w16cid:durableId="13476307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C41"/>
    <w:rsid w:val="00001B39"/>
    <w:rsid w:val="00004927"/>
    <w:rsid w:val="0001083B"/>
    <w:rsid w:val="0001495F"/>
    <w:rsid w:val="00020B59"/>
    <w:rsid w:val="00024039"/>
    <w:rsid w:val="0003000C"/>
    <w:rsid w:val="000334F3"/>
    <w:rsid w:val="000409AC"/>
    <w:rsid w:val="0004229C"/>
    <w:rsid w:val="0004582C"/>
    <w:rsid w:val="00061930"/>
    <w:rsid w:val="0006781D"/>
    <w:rsid w:val="000766C6"/>
    <w:rsid w:val="00081A13"/>
    <w:rsid w:val="000852F9"/>
    <w:rsid w:val="0009446A"/>
    <w:rsid w:val="00096C98"/>
    <w:rsid w:val="0009771F"/>
    <w:rsid w:val="000A1E21"/>
    <w:rsid w:val="000A2D6C"/>
    <w:rsid w:val="000A5743"/>
    <w:rsid w:val="000C20C8"/>
    <w:rsid w:val="000E01D4"/>
    <w:rsid w:val="000E1654"/>
    <w:rsid w:val="000E6780"/>
    <w:rsid w:val="000F069A"/>
    <w:rsid w:val="000F1738"/>
    <w:rsid w:val="00103BB5"/>
    <w:rsid w:val="0010505E"/>
    <w:rsid w:val="0011055E"/>
    <w:rsid w:val="00115C34"/>
    <w:rsid w:val="0011620F"/>
    <w:rsid w:val="001252AD"/>
    <w:rsid w:val="00127D50"/>
    <w:rsid w:val="001328F7"/>
    <w:rsid w:val="0014574E"/>
    <w:rsid w:val="0014575E"/>
    <w:rsid w:val="0015518C"/>
    <w:rsid w:val="001610B6"/>
    <w:rsid w:val="00165031"/>
    <w:rsid w:val="00177CF1"/>
    <w:rsid w:val="001805D6"/>
    <w:rsid w:val="00181831"/>
    <w:rsid w:val="001854C9"/>
    <w:rsid w:val="00185F95"/>
    <w:rsid w:val="00186BD1"/>
    <w:rsid w:val="0019324E"/>
    <w:rsid w:val="00194D55"/>
    <w:rsid w:val="001A390D"/>
    <w:rsid w:val="001B1E0D"/>
    <w:rsid w:val="001C1B9C"/>
    <w:rsid w:val="001C1FF4"/>
    <w:rsid w:val="001C5612"/>
    <w:rsid w:val="001C623D"/>
    <w:rsid w:val="001D0343"/>
    <w:rsid w:val="001E13EF"/>
    <w:rsid w:val="001E70C2"/>
    <w:rsid w:val="001F01B4"/>
    <w:rsid w:val="001F38B4"/>
    <w:rsid w:val="001F4C72"/>
    <w:rsid w:val="001F6F8C"/>
    <w:rsid w:val="00202CB4"/>
    <w:rsid w:val="00204CA5"/>
    <w:rsid w:val="0020655E"/>
    <w:rsid w:val="00206660"/>
    <w:rsid w:val="0021032A"/>
    <w:rsid w:val="00221AC3"/>
    <w:rsid w:val="00222107"/>
    <w:rsid w:val="00224458"/>
    <w:rsid w:val="00226946"/>
    <w:rsid w:val="00226D42"/>
    <w:rsid w:val="002347AA"/>
    <w:rsid w:val="00235B54"/>
    <w:rsid w:val="002361F8"/>
    <w:rsid w:val="00240BDA"/>
    <w:rsid w:val="002475FE"/>
    <w:rsid w:val="002536AC"/>
    <w:rsid w:val="00264BCE"/>
    <w:rsid w:val="002661E4"/>
    <w:rsid w:val="00266AD4"/>
    <w:rsid w:val="002907F3"/>
    <w:rsid w:val="00295930"/>
    <w:rsid w:val="0029738F"/>
    <w:rsid w:val="00297A26"/>
    <w:rsid w:val="002A4EA6"/>
    <w:rsid w:val="002A6D8F"/>
    <w:rsid w:val="002B6E7B"/>
    <w:rsid w:val="002D15B2"/>
    <w:rsid w:val="002E0AF9"/>
    <w:rsid w:val="002E5396"/>
    <w:rsid w:val="002F4CF6"/>
    <w:rsid w:val="002F7AF8"/>
    <w:rsid w:val="0030064C"/>
    <w:rsid w:val="003018B6"/>
    <w:rsid w:val="00305865"/>
    <w:rsid w:val="003104D3"/>
    <w:rsid w:val="00310A6D"/>
    <w:rsid w:val="00312971"/>
    <w:rsid w:val="00315022"/>
    <w:rsid w:val="00327496"/>
    <w:rsid w:val="00327EE7"/>
    <w:rsid w:val="00332D58"/>
    <w:rsid w:val="00337BD2"/>
    <w:rsid w:val="00337CF3"/>
    <w:rsid w:val="00342F1F"/>
    <w:rsid w:val="00346D3C"/>
    <w:rsid w:val="00351BC6"/>
    <w:rsid w:val="00353C41"/>
    <w:rsid w:val="003620EC"/>
    <w:rsid w:val="0036710F"/>
    <w:rsid w:val="00375DAC"/>
    <w:rsid w:val="0037671B"/>
    <w:rsid w:val="00381EC0"/>
    <w:rsid w:val="00392423"/>
    <w:rsid w:val="003968DC"/>
    <w:rsid w:val="00396EE3"/>
    <w:rsid w:val="00397596"/>
    <w:rsid w:val="003A1D9E"/>
    <w:rsid w:val="003A5051"/>
    <w:rsid w:val="003A5FE8"/>
    <w:rsid w:val="003A7E52"/>
    <w:rsid w:val="003B0B56"/>
    <w:rsid w:val="003B0BEF"/>
    <w:rsid w:val="003B17B9"/>
    <w:rsid w:val="003B2615"/>
    <w:rsid w:val="003B5813"/>
    <w:rsid w:val="003C5DAC"/>
    <w:rsid w:val="003C5EFA"/>
    <w:rsid w:val="003D0B59"/>
    <w:rsid w:val="003D1C5E"/>
    <w:rsid w:val="003D3E28"/>
    <w:rsid w:val="003D554A"/>
    <w:rsid w:val="003D7CD2"/>
    <w:rsid w:val="003E05F0"/>
    <w:rsid w:val="003E7069"/>
    <w:rsid w:val="003E77C1"/>
    <w:rsid w:val="003F1A66"/>
    <w:rsid w:val="003F4207"/>
    <w:rsid w:val="003F6320"/>
    <w:rsid w:val="003F6F1C"/>
    <w:rsid w:val="00400267"/>
    <w:rsid w:val="00413DE5"/>
    <w:rsid w:val="00414472"/>
    <w:rsid w:val="004273C5"/>
    <w:rsid w:val="00431CAB"/>
    <w:rsid w:val="0043205A"/>
    <w:rsid w:val="004325A6"/>
    <w:rsid w:val="00436C60"/>
    <w:rsid w:val="00440334"/>
    <w:rsid w:val="00444957"/>
    <w:rsid w:val="0044559D"/>
    <w:rsid w:val="00446461"/>
    <w:rsid w:val="004517BF"/>
    <w:rsid w:val="004533B3"/>
    <w:rsid w:val="0045399F"/>
    <w:rsid w:val="00454DF4"/>
    <w:rsid w:val="004610CF"/>
    <w:rsid w:val="00461879"/>
    <w:rsid w:val="00464DF3"/>
    <w:rsid w:val="0046501A"/>
    <w:rsid w:val="00465B77"/>
    <w:rsid w:val="00466C71"/>
    <w:rsid w:val="00472453"/>
    <w:rsid w:val="0047635E"/>
    <w:rsid w:val="00477028"/>
    <w:rsid w:val="0048389E"/>
    <w:rsid w:val="00483EC2"/>
    <w:rsid w:val="004845DE"/>
    <w:rsid w:val="00494603"/>
    <w:rsid w:val="00494EED"/>
    <w:rsid w:val="004A07BE"/>
    <w:rsid w:val="004A1FC7"/>
    <w:rsid w:val="004A5E7C"/>
    <w:rsid w:val="004A7A01"/>
    <w:rsid w:val="004B1D2B"/>
    <w:rsid w:val="004B2601"/>
    <w:rsid w:val="004B7229"/>
    <w:rsid w:val="004B7EBD"/>
    <w:rsid w:val="004B7FCC"/>
    <w:rsid w:val="004C06DB"/>
    <w:rsid w:val="004C432B"/>
    <w:rsid w:val="004C650D"/>
    <w:rsid w:val="004D0AC2"/>
    <w:rsid w:val="004E2977"/>
    <w:rsid w:val="004E7F89"/>
    <w:rsid w:val="004F0389"/>
    <w:rsid w:val="004F2F71"/>
    <w:rsid w:val="004F4E67"/>
    <w:rsid w:val="004F552E"/>
    <w:rsid w:val="00502575"/>
    <w:rsid w:val="0050265B"/>
    <w:rsid w:val="00514910"/>
    <w:rsid w:val="00515ACD"/>
    <w:rsid w:val="00517F22"/>
    <w:rsid w:val="005439F1"/>
    <w:rsid w:val="00546845"/>
    <w:rsid w:val="005474AD"/>
    <w:rsid w:val="005508F4"/>
    <w:rsid w:val="00551EC5"/>
    <w:rsid w:val="00553E9E"/>
    <w:rsid w:val="005618B4"/>
    <w:rsid w:val="00562229"/>
    <w:rsid w:val="00564543"/>
    <w:rsid w:val="00564881"/>
    <w:rsid w:val="005662B8"/>
    <w:rsid w:val="005665DD"/>
    <w:rsid w:val="005718AB"/>
    <w:rsid w:val="00573625"/>
    <w:rsid w:val="005748AC"/>
    <w:rsid w:val="005860C9"/>
    <w:rsid w:val="00594455"/>
    <w:rsid w:val="005A558B"/>
    <w:rsid w:val="005B6F39"/>
    <w:rsid w:val="005B793E"/>
    <w:rsid w:val="005C1626"/>
    <w:rsid w:val="005C7638"/>
    <w:rsid w:val="005D3DAD"/>
    <w:rsid w:val="005D4A36"/>
    <w:rsid w:val="005E5251"/>
    <w:rsid w:val="005E5975"/>
    <w:rsid w:val="005F53B9"/>
    <w:rsid w:val="005F5D15"/>
    <w:rsid w:val="005F7AF4"/>
    <w:rsid w:val="006034F4"/>
    <w:rsid w:val="00614B55"/>
    <w:rsid w:val="006250E2"/>
    <w:rsid w:val="00633A5F"/>
    <w:rsid w:val="0063504D"/>
    <w:rsid w:val="006402E5"/>
    <w:rsid w:val="0064103F"/>
    <w:rsid w:val="0064692D"/>
    <w:rsid w:val="0065551C"/>
    <w:rsid w:val="00663664"/>
    <w:rsid w:val="00667691"/>
    <w:rsid w:val="00673851"/>
    <w:rsid w:val="00674DC0"/>
    <w:rsid w:val="00677D83"/>
    <w:rsid w:val="006869DB"/>
    <w:rsid w:val="00691FDD"/>
    <w:rsid w:val="00694EAC"/>
    <w:rsid w:val="006A1C58"/>
    <w:rsid w:val="006B0B2A"/>
    <w:rsid w:val="006B545C"/>
    <w:rsid w:val="006C666C"/>
    <w:rsid w:val="006D0535"/>
    <w:rsid w:val="006D3445"/>
    <w:rsid w:val="006D6D5D"/>
    <w:rsid w:val="006E6047"/>
    <w:rsid w:val="006E71FE"/>
    <w:rsid w:val="006F3C9E"/>
    <w:rsid w:val="006F67BC"/>
    <w:rsid w:val="007006DD"/>
    <w:rsid w:val="00701607"/>
    <w:rsid w:val="0070335F"/>
    <w:rsid w:val="00704A0E"/>
    <w:rsid w:val="007050A8"/>
    <w:rsid w:val="0070778D"/>
    <w:rsid w:val="00707BC5"/>
    <w:rsid w:val="007235F7"/>
    <w:rsid w:val="00727CF5"/>
    <w:rsid w:val="0073320D"/>
    <w:rsid w:val="00735CEF"/>
    <w:rsid w:val="00737892"/>
    <w:rsid w:val="00742853"/>
    <w:rsid w:val="00744449"/>
    <w:rsid w:val="00745395"/>
    <w:rsid w:val="00750A6F"/>
    <w:rsid w:val="007517AD"/>
    <w:rsid w:val="007532DB"/>
    <w:rsid w:val="00754DB1"/>
    <w:rsid w:val="00760829"/>
    <w:rsid w:val="00760E9C"/>
    <w:rsid w:val="00763E95"/>
    <w:rsid w:val="00771852"/>
    <w:rsid w:val="00781B82"/>
    <w:rsid w:val="00783750"/>
    <w:rsid w:val="0079255A"/>
    <w:rsid w:val="007927E2"/>
    <w:rsid w:val="00793BC0"/>
    <w:rsid w:val="007A6930"/>
    <w:rsid w:val="007B2C5F"/>
    <w:rsid w:val="007B4A91"/>
    <w:rsid w:val="007B5442"/>
    <w:rsid w:val="007C262B"/>
    <w:rsid w:val="007C3940"/>
    <w:rsid w:val="007C6A63"/>
    <w:rsid w:val="007C6DEC"/>
    <w:rsid w:val="007D3EC9"/>
    <w:rsid w:val="007D5D78"/>
    <w:rsid w:val="007E1681"/>
    <w:rsid w:val="007E2D6D"/>
    <w:rsid w:val="007E3392"/>
    <w:rsid w:val="007E3B8D"/>
    <w:rsid w:val="00804A0E"/>
    <w:rsid w:val="008068CE"/>
    <w:rsid w:val="00820C1F"/>
    <w:rsid w:val="00821DB1"/>
    <w:rsid w:val="00822510"/>
    <w:rsid w:val="00822992"/>
    <w:rsid w:val="008303C1"/>
    <w:rsid w:val="008333B3"/>
    <w:rsid w:val="00835562"/>
    <w:rsid w:val="00835BD5"/>
    <w:rsid w:val="0084008B"/>
    <w:rsid w:val="00842F76"/>
    <w:rsid w:val="00845D57"/>
    <w:rsid w:val="00854AD7"/>
    <w:rsid w:val="00854C70"/>
    <w:rsid w:val="00865AB3"/>
    <w:rsid w:val="00876FE3"/>
    <w:rsid w:val="008801D4"/>
    <w:rsid w:val="00884189"/>
    <w:rsid w:val="0088544F"/>
    <w:rsid w:val="00886F61"/>
    <w:rsid w:val="00887667"/>
    <w:rsid w:val="00887CD3"/>
    <w:rsid w:val="008960EB"/>
    <w:rsid w:val="008A153A"/>
    <w:rsid w:val="008A29E4"/>
    <w:rsid w:val="008A3885"/>
    <w:rsid w:val="008A3B8F"/>
    <w:rsid w:val="008B2C0D"/>
    <w:rsid w:val="008B4C97"/>
    <w:rsid w:val="008B68F5"/>
    <w:rsid w:val="008C30AC"/>
    <w:rsid w:val="008C30C6"/>
    <w:rsid w:val="008C3105"/>
    <w:rsid w:val="008C3461"/>
    <w:rsid w:val="008C4283"/>
    <w:rsid w:val="008C475A"/>
    <w:rsid w:val="008C4E1A"/>
    <w:rsid w:val="008D20FA"/>
    <w:rsid w:val="008D52FB"/>
    <w:rsid w:val="008D6EC7"/>
    <w:rsid w:val="008E37D1"/>
    <w:rsid w:val="008E65EF"/>
    <w:rsid w:val="00900033"/>
    <w:rsid w:val="00905CB1"/>
    <w:rsid w:val="00907A66"/>
    <w:rsid w:val="00907AB1"/>
    <w:rsid w:val="00912284"/>
    <w:rsid w:val="009135D3"/>
    <w:rsid w:val="00913D55"/>
    <w:rsid w:val="009147F3"/>
    <w:rsid w:val="009161D4"/>
    <w:rsid w:val="00926FE9"/>
    <w:rsid w:val="009376CB"/>
    <w:rsid w:val="00953C1E"/>
    <w:rsid w:val="009576B2"/>
    <w:rsid w:val="009578DF"/>
    <w:rsid w:val="009637F2"/>
    <w:rsid w:val="0097376D"/>
    <w:rsid w:val="00974A03"/>
    <w:rsid w:val="00985C5C"/>
    <w:rsid w:val="009914E5"/>
    <w:rsid w:val="009916CC"/>
    <w:rsid w:val="009938E8"/>
    <w:rsid w:val="00993FC1"/>
    <w:rsid w:val="00995E49"/>
    <w:rsid w:val="00996BA5"/>
    <w:rsid w:val="00997448"/>
    <w:rsid w:val="00997475"/>
    <w:rsid w:val="009A0359"/>
    <w:rsid w:val="009A03E3"/>
    <w:rsid w:val="009A2C12"/>
    <w:rsid w:val="009A60B4"/>
    <w:rsid w:val="009A7100"/>
    <w:rsid w:val="009A7BD6"/>
    <w:rsid w:val="009B2488"/>
    <w:rsid w:val="009B69DC"/>
    <w:rsid w:val="009C4E75"/>
    <w:rsid w:val="009C669D"/>
    <w:rsid w:val="009C7928"/>
    <w:rsid w:val="009D2FB5"/>
    <w:rsid w:val="009E04A8"/>
    <w:rsid w:val="009E1FF6"/>
    <w:rsid w:val="009E63ED"/>
    <w:rsid w:val="009F2B28"/>
    <w:rsid w:val="009F36A6"/>
    <w:rsid w:val="009F3AD3"/>
    <w:rsid w:val="009F7D89"/>
    <w:rsid w:val="009F7E3D"/>
    <w:rsid w:val="00A02A96"/>
    <w:rsid w:val="00A0517B"/>
    <w:rsid w:val="00A07245"/>
    <w:rsid w:val="00A10BFD"/>
    <w:rsid w:val="00A25B3F"/>
    <w:rsid w:val="00A26FE3"/>
    <w:rsid w:val="00A31DBB"/>
    <w:rsid w:val="00A36F30"/>
    <w:rsid w:val="00A46A3C"/>
    <w:rsid w:val="00A47AA0"/>
    <w:rsid w:val="00A50AAD"/>
    <w:rsid w:val="00A520FF"/>
    <w:rsid w:val="00A62527"/>
    <w:rsid w:val="00A64C40"/>
    <w:rsid w:val="00A675FE"/>
    <w:rsid w:val="00A67758"/>
    <w:rsid w:val="00A70EBC"/>
    <w:rsid w:val="00A72BE7"/>
    <w:rsid w:val="00A82446"/>
    <w:rsid w:val="00A835EF"/>
    <w:rsid w:val="00A85EB7"/>
    <w:rsid w:val="00A92DF1"/>
    <w:rsid w:val="00A95F7D"/>
    <w:rsid w:val="00AA1424"/>
    <w:rsid w:val="00AA15F4"/>
    <w:rsid w:val="00AA1AD5"/>
    <w:rsid w:val="00AA3B42"/>
    <w:rsid w:val="00AA4C41"/>
    <w:rsid w:val="00AA7B4A"/>
    <w:rsid w:val="00AA7BC6"/>
    <w:rsid w:val="00AB04A1"/>
    <w:rsid w:val="00AB2F11"/>
    <w:rsid w:val="00AC64F2"/>
    <w:rsid w:val="00AC67D1"/>
    <w:rsid w:val="00AC7281"/>
    <w:rsid w:val="00AE076A"/>
    <w:rsid w:val="00AE0D8A"/>
    <w:rsid w:val="00AE204A"/>
    <w:rsid w:val="00AE287D"/>
    <w:rsid w:val="00AE6252"/>
    <w:rsid w:val="00AF0144"/>
    <w:rsid w:val="00AF714A"/>
    <w:rsid w:val="00B023AA"/>
    <w:rsid w:val="00B023E7"/>
    <w:rsid w:val="00B024DF"/>
    <w:rsid w:val="00B071CF"/>
    <w:rsid w:val="00B123D0"/>
    <w:rsid w:val="00B17F57"/>
    <w:rsid w:val="00B2289F"/>
    <w:rsid w:val="00B23140"/>
    <w:rsid w:val="00B24174"/>
    <w:rsid w:val="00B27E9A"/>
    <w:rsid w:val="00B313A9"/>
    <w:rsid w:val="00B4488B"/>
    <w:rsid w:val="00B476C3"/>
    <w:rsid w:val="00B47AB8"/>
    <w:rsid w:val="00B51885"/>
    <w:rsid w:val="00B56610"/>
    <w:rsid w:val="00B6056B"/>
    <w:rsid w:val="00B62A67"/>
    <w:rsid w:val="00B62D0C"/>
    <w:rsid w:val="00B64D85"/>
    <w:rsid w:val="00B65463"/>
    <w:rsid w:val="00B9077D"/>
    <w:rsid w:val="00B9223E"/>
    <w:rsid w:val="00B925B7"/>
    <w:rsid w:val="00B941AD"/>
    <w:rsid w:val="00B95CC1"/>
    <w:rsid w:val="00BA0454"/>
    <w:rsid w:val="00BA591E"/>
    <w:rsid w:val="00BA67D0"/>
    <w:rsid w:val="00BB16A7"/>
    <w:rsid w:val="00BB3176"/>
    <w:rsid w:val="00BC65C0"/>
    <w:rsid w:val="00BD02FF"/>
    <w:rsid w:val="00BD13A4"/>
    <w:rsid w:val="00BD4B26"/>
    <w:rsid w:val="00BD67D7"/>
    <w:rsid w:val="00BE4A34"/>
    <w:rsid w:val="00BE4E82"/>
    <w:rsid w:val="00BF049D"/>
    <w:rsid w:val="00BF2698"/>
    <w:rsid w:val="00C037B8"/>
    <w:rsid w:val="00C04665"/>
    <w:rsid w:val="00C0613D"/>
    <w:rsid w:val="00C25C35"/>
    <w:rsid w:val="00C40E9A"/>
    <w:rsid w:val="00C417C9"/>
    <w:rsid w:val="00C46B4A"/>
    <w:rsid w:val="00C561C9"/>
    <w:rsid w:val="00C759C9"/>
    <w:rsid w:val="00C76792"/>
    <w:rsid w:val="00C80956"/>
    <w:rsid w:val="00C900F1"/>
    <w:rsid w:val="00C97241"/>
    <w:rsid w:val="00CB0322"/>
    <w:rsid w:val="00CB55B1"/>
    <w:rsid w:val="00CB6AB5"/>
    <w:rsid w:val="00CB7085"/>
    <w:rsid w:val="00CC25AF"/>
    <w:rsid w:val="00CC4E18"/>
    <w:rsid w:val="00CD0C31"/>
    <w:rsid w:val="00CD1152"/>
    <w:rsid w:val="00CD1509"/>
    <w:rsid w:val="00CD2E01"/>
    <w:rsid w:val="00CD6C8C"/>
    <w:rsid w:val="00CD759B"/>
    <w:rsid w:val="00CF3689"/>
    <w:rsid w:val="00D009D7"/>
    <w:rsid w:val="00D0375F"/>
    <w:rsid w:val="00D0741E"/>
    <w:rsid w:val="00D115F7"/>
    <w:rsid w:val="00D11A1E"/>
    <w:rsid w:val="00D149C3"/>
    <w:rsid w:val="00D200DC"/>
    <w:rsid w:val="00D21AAB"/>
    <w:rsid w:val="00D23C37"/>
    <w:rsid w:val="00D26BFF"/>
    <w:rsid w:val="00D33C57"/>
    <w:rsid w:val="00D44588"/>
    <w:rsid w:val="00D45DB0"/>
    <w:rsid w:val="00D46E7C"/>
    <w:rsid w:val="00D51616"/>
    <w:rsid w:val="00D53738"/>
    <w:rsid w:val="00D61B51"/>
    <w:rsid w:val="00D624AF"/>
    <w:rsid w:val="00D63420"/>
    <w:rsid w:val="00D66EB9"/>
    <w:rsid w:val="00D7209F"/>
    <w:rsid w:val="00D80356"/>
    <w:rsid w:val="00D808C8"/>
    <w:rsid w:val="00D84B60"/>
    <w:rsid w:val="00D862CA"/>
    <w:rsid w:val="00D90A27"/>
    <w:rsid w:val="00D917A0"/>
    <w:rsid w:val="00DA37DE"/>
    <w:rsid w:val="00DA421E"/>
    <w:rsid w:val="00DA5600"/>
    <w:rsid w:val="00DA62AA"/>
    <w:rsid w:val="00DA7E8B"/>
    <w:rsid w:val="00DC5B33"/>
    <w:rsid w:val="00DD0A7E"/>
    <w:rsid w:val="00DD4185"/>
    <w:rsid w:val="00DD708F"/>
    <w:rsid w:val="00DE172C"/>
    <w:rsid w:val="00DE239D"/>
    <w:rsid w:val="00DE2B12"/>
    <w:rsid w:val="00DE4C7C"/>
    <w:rsid w:val="00DF0C34"/>
    <w:rsid w:val="00DF2BEA"/>
    <w:rsid w:val="00E037CB"/>
    <w:rsid w:val="00E03C8F"/>
    <w:rsid w:val="00E04F08"/>
    <w:rsid w:val="00E12741"/>
    <w:rsid w:val="00E148AD"/>
    <w:rsid w:val="00E26CCD"/>
    <w:rsid w:val="00E30D5A"/>
    <w:rsid w:val="00E323B0"/>
    <w:rsid w:val="00E364D8"/>
    <w:rsid w:val="00E41CAE"/>
    <w:rsid w:val="00E43318"/>
    <w:rsid w:val="00E44040"/>
    <w:rsid w:val="00E44650"/>
    <w:rsid w:val="00E45D2D"/>
    <w:rsid w:val="00E5300B"/>
    <w:rsid w:val="00E54876"/>
    <w:rsid w:val="00E55188"/>
    <w:rsid w:val="00E56B76"/>
    <w:rsid w:val="00E56F49"/>
    <w:rsid w:val="00E629A5"/>
    <w:rsid w:val="00E64B3B"/>
    <w:rsid w:val="00E701E7"/>
    <w:rsid w:val="00E7133C"/>
    <w:rsid w:val="00E72460"/>
    <w:rsid w:val="00E7298C"/>
    <w:rsid w:val="00E77A14"/>
    <w:rsid w:val="00E80732"/>
    <w:rsid w:val="00E82C69"/>
    <w:rsid w:val="00E86B5A"/>
    <w:rsid w:val="00E87CCF"/>
    <w:rsid w:val="00E97893"/>
    <w:rsid w:val="00EA0D0B"/>
    <w:rsid w:val="00EC27BF"/>
    <w:rsid w:val="00EC47BC"/>
    <w:rsid w:val="00EC5AE9"/>
    <w:rsid w:val="00EC5E58"/>
    <w:rsid w:val="00ED1AC7"/>
    <w:rsid w:val="00ED2985"/>
    <w:rsid w:val="00ED315C"/>
    <w:rsid w:val="00ED61A3"/>
    <w:rsid w:val="00EE1806"/>
    <w:rsid w:val="00EE1FB4"/>
    <w:rsid w:val="00EE3D48"/>
    <w:rsid w:val="00EE78AA"/>
    <w:rsid w:val="00EE7FEF"/>
    <w:rsid w:val="00EF0248"/>
    <w:rsid w:val="00EF3207"/>
    <w:rsid w:val="00EF66A1"/>
    <w:rsid w:val="00F03298"/>
    <w:rsid w:val="00F14569"/>
    <w:rsid w:val="00F20FBE"/>
    <w:rsid w:val="00F20FC6"/>
    <w:rsid w:val="00F27DB0"/>
    <w:rsid w:val="00F32947"/>
    <w:rsid w:val="00F341E3"/>
    <w:rsid w:val="00F41F18"/>
    <w:rsid w:val="00F43373"/>
    <w:rsid w:val="00F45237"/>
    <w:rsid w:val="00F45CAD"/>
    <w:rsid w:val="00F46462"/>
    <w:rsid w:val="00F46FDD"/>
    <w:rsid w:val="00F476C1"/>
    <w:rsid w:val="00F528AD"/>
    <w:rsid w:val="00F57FBD"/>
    <w:rsid w:val="00F61508"/>
    <w:rsid w:val="00F62FED"/>
    <w:rsid w:val="00F70958"/>
    <w:rsid w:val="00F7202B"/>
    <w:rsid w:val="00F76ECD"/>
    <w:rsid w:val="00F80909"/>
    <w:rsid w:val="00F80F5E"/>
    <w:rsid w:val="00F82A3A"/>
    <w:rsid w:val="00F85C8A"/>
    <w:rsid w:val="00F93508"/>
    <w:rsid w:val="00F95297"/>
    <w:rsid w:val="00FB1018"/>
    <w:rsid w:val="00FC23AB"/>
    <w:rsid w:val="00FD09A8"/>
    <w:rsid w:val="00FD32D1"/>
    <w:rsid w:val="00FD63DB"/>
    <w:rsid w:val="00FD7C1E"/>
    <w:rsid w:val="00FE37BC"/>
    <w:rsid w:val="00FE6501"/>
    <w:rsid w:val="00FF0585"/>
    <w:rsid w:val="00FF3A97"/>
    <w:rsid w:val="00FF6B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8DF754"/>
  <w15:chartTrackingRefBased/>
  <w15:docId w15:val="{BCDE5869-B6B6-452A-9195-30CD313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4008B"/>
    <w:pPr>
      <w:keepNext/>
      <w:keepLines/>
      <w:spacing w:before="240" w:after="0"/>
      <w:outlineLvl w:val="0"/>
    </w:pPr>
    <w:rPr>
      <w:rFonts w:ascii="Times New Roman" w:eastAsiaTheme="majorEastAsia" w:hAnsi="Times New Roman" w:cstheme="majorBidi"/>
      <w:b/>
      <w:sz w:val="32"/>
      <w:szCs w:val="32"/>
    </w:rPr>
  </w:style>
  <w:style w:type="paragraph" w:styleId="Nadpis2">
    <w:name w:val="heading 2"/>
    <w:basedOn w:val="Normln"/>
    <w:next w:val="Normln"/>
    <w:link w:val="Nadpis2Char"/>
    <w:uiPriority w:val="9"/>
    <w:unhideWhenUsed/>
    <w:qFormat/>
    <w:rsid w:val="0084008B"/>
    <w:pPr>
      <w:keepNext/>
      <w:keepLines/>
      <w:spacing w:before="40" w:after="0"/>
      <w:outlineLvl w:val="1"/>
    </w:pPr>
    <w:rPr>
      <w:rFonts w:ascii="Times New Roman" w:eastAsiaTheme="majorEastAsia" w:hAnsi="Times New Roman" w:cstheme="majorBidi"/>
      <w:b/>
      <w:sz w:val="28"/>
      <w:szCs w:val="26"/>
    </w:rPr>
  </w:style>
  <w:style w:type="paragraph" w:styleId="Nadpis3">
    <w:name w:val="heading 3"/>
    <w:basedOn w:val="Normln"/>
    <w:link w:val="Nadpis3Char"/>
    <w:uiPriority w:val="9"/>
    <w:qFormat/>
    <w:rsid w:val="00DD0A7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AA1AD5"/>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Nadpis3Char">
    <w:name w:val="Nadpis 3 Char"/>
    <w:basedOn w:val="Standardnpsmoodstavce"/>
    <w:link w:val="Nadpis3"/>
    <w:uiPriority w:val="9"/>
    <w:rsid w:val="00DD0A7E"/>
    <w:rPr>
      <w:rFonts w:ascii="Times New Roman" w:eastAsia="Times New Roman" w:hAnsi="Times New Roman" w:cs="Times New Roman"/>
      <w:b/>
      <w:bCs/>
      <w:kern w:val="0"/>
      <w:sz w:val="27"/>
      <w:szCs w:val="27"/>
      <w:lang w:eastAsia="cs-CZ"/>
      <w14:ligatures w14:val="none"/>
    </w:rPr>
  </w:style>
  <w:style w:type="character" w:styleId="Hypertextovodkaz">
    <w:name w:val="Hyperlink"/>
    <w:basedOn w:val="Standardnpsmoodstavce"/>
    <w:uiPriority w:val="99"/>
    <w:unhideWhenUsed/>
    <w:rsid w:val="00DD0A7E"/>
    <w:rPr>
      <w:color w:val="0000FF"/>
      <w:u w:val="single"/>
    </w:rPr>
  </w:style>
  <w:style w:type="character" w:customStyle="1" w:styleId="vuuxrf">
    <w:name w:val="vuuxrf"/>
    <w:basedOn w:val="Standardnpsmoodstavce"/>
    <w:rsid w:val="00DD0A7E"/>
  </w:style>
  <w:style w:type="character" w:styleId="CittHTML">
    <w:name w:val="HTML Cite"/>
    <w:basedOn w:val="Standardnpsmoodstavce"/>
    <w:uiPriority w:val="99"/>
    <w:semiHidden/>
    <w:unhideWhenUsed/>
    <w:rsid w:val="00DD0A7E"/>
    <w:rPr>
      <w:i/>
      <w:iCs/>
    </w:rPr>
  </w:style>
  <w:style w:type="character" w:customStyle="1" w:styleId="dyjrff">
    <w:name w:val="dyjrff"/>
    <w:basedOn w:val="Standardnpsmoodstavce"/>
    <w:rsid w:val="00DD0A7E"/>
  </w:style>
  <w:style w:type="character" w:styleId="Zdraznn">
    <w:name w:val="Emphasis"/>
    <w:basedOn w:val="Standardnpsmoodstavce"/>
    <w:uiPriority w:val="20"/>
    <w:qFormat/>
    <w:rsid w:val="00DD0A7E"/>
    <w:rPr>
      <w:i/>
      <w:iCs/>
    </w:rPr>
  </w:style>
  <w:style w:type="character" w:styleId="Nevyeenzmnka">
    <w:name w:val="Unresolved Mention"/>
    <w:basedOn w:val="Standardnpsmoodstavce"/>
    <w:uiPriority w:val="99"/>
    <w:semiHidden/>
    <w:unhideWhenUsed/>
    <w:rsid w:val="00DD0A7E"/>
    <w:rPr>
      <w:color w:val="605E5C"/>
      <w:shd w:val="clear" w:color="auto" w:fill="E1DFDD"/>
    </w:rPr>
  </w:style>
  <w:style w:type="character" w:styleId="Siln">
    <w:name w:val="Strong"/>
    <w:basedOn w:val="Standardnpsmoodstavce"/>
    <w:uiPriority w:val="22"/>
    <w:qFormat/>
    <w:rsid w:val="00414472"/>
    <w:rPr>
      <w:b/>
      <w:bCs/>
    </w:rPr>
  </w:style>
  <w:style w:type="paragraph" w:styleId="Textpoznpodarou">
    <w:name w:val="footnote text"/>
    <w:basedOn w:val="Normln"/>
    <w:link w:val="TextpoznpodarouChar"/>
    <w:uiPriority w:val="99"/>
    <w:unhideWhenUsed/>
    <w:rsid w:val="00835562"/>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835562"/>
    <w:rPr>
      <w:sz w:val="20"/>
      <w:szCs w:val="20"/>
    </w:rPr>
  </w:style>
  <w:style w:type="character" w:styleId="Znakapoznpodarou">
    <w:name w:val="footnote reference"/>
    <w:basedOn w:val="Standardnpsmoodstavce"/>
    <w:uiPriority w:val="99"/>
    <w:semiHidden/>
    <w:unhideWhenUsed/>
    <w:rsid w:val="00835562"/>
    <w:rPr>
      <w:vertAlign w:val="superscript"/>
    </w:rPr>
  </w:style>
  <w:style w:type="paragraph" w:styleId="Bezmezer">
    <w:name w:val="No Spacing"/>
    <w:uiPriority w:val="1"/>
    <w:qFormat/>
    <w:rsid w:val="00D0741E"/>
    <w:pPr>
      <w:spacing w:after="0" w:line="240" w:lineRule="auto"/>
    </w:pPr>
  </w:style>
  <w:style w:type="paragraph" w:customStyle="1" w:styleId="-wm-msonormal">
    <w:name w:val="-wm-msonormal"/>
    <w:basedOn w:val="Normln"/>
    <w:uiPriority w:val="99"/>
    <w:semiHidden/>
    <w:rsid w:val="006D6D5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wm-gmail-msolistparagraph">
    <w:name w:val="-wm-gmail-msolistparagraph"/>
    <w:basedOn w:val="Normln"/>
    <w:uiPriority w:val="99"/>
    <w:semiHidden/>
    <w:rsid w:val="006D6D5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Zhlav">
    <w:name w:val="header"/>
    <w:basedOn w:val="Normln"/>
    <w:link w:val="ZhlavChar"/>
    <w:uiPriority w:val="99"/>
    <w:unhideWhenUsed/>
    <w:rsid w:val="00C40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0E9A"/>
  </w:style>
  <w:style w:type="paragraph" w:styleId="Zpat">
    <w:name w:val="footer"/>
    <w:basedOn w:val="Normln"/>
    <w:link w:val="ZpatChar"/>
    <w:uiPriority w:val="99"/>
    <w:unhideWhenUsed/>
    <w:rsid w:val="00C40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C40E9A"/>
  </w:style>
  <w:style w:type="paragraph" w:styleId="Odstavecseseznamem">
    <w:name w:val="List Paragraph"/>
    <w:basedOn w:val="Normln"/>
    <w:uiPriority w:val="34"/>
    <w:qFormat/>
    <w:rsid w:val="00351BC6"/>
    <w:pPr>
      <w:ind w:left="720"/>
      <w:contextualSpacing/>
    </w:pPr>
  </w:style>
  <w:style w:type="character" w:customStyle="1" w:styleId="Nadpis1Char">
    <w:name w:val="Nadpis 1 Char"/>
    <w:basedOn w:val="Standardnpsmoodstavce"/>
    <w:link w:val="Nadpis1"/>
    <w:uiPriority w:val="9"/>
    <w:rsid w:val="0084008B"/>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84008B"/>
    <w:rPr>
      <w:rFonts w:ascii="Times New Roman" w:eastAsiaTheme="majorEastAsia" w:hAnsi="Times New Roman" w:cstheme="majorBidi"/>
      <w:b/>
      <w:sz w:val="28"/>
      <w:szCs w:val="26"/>
    </w:rPr>
  </w:style>
  <w:style w:type="paragraph" w:styleId="Nadpisobsahu">
    <w:name w:val="TOC Heading"/>
    <w:basedOn w:val="Nadpis1"/>
    <w:next w:val="Normln"/>
    <w:uiPriority w:val="39"/>
    <w:unhideWhenUsed/>
    <w:qFormat/>
    <w:rsid w:val="00C037B8"/>
    <w:pPr>
      <w:outlineLvl w:val="9"/>
    </w:pPr>
    <w:rPr>
      <w:rFonts w:asciiTheme="majorHAnsi" w:hAnsiTheme="majorHAnsi"/>
      <w:color w:val="2F5496" w:themeColor="accent1" w:themeShade="BF"/>
      <w:kern w:val="0"/>
      <w:lang w:eastAsia="cs-CZ"/>
      <w14:ligatures w14:val="none"/>
    </w:rPr>
  </w:style>
  <w:style w:type="paragraph" w:styleId="Obsah1">
    <w:name w:val="toc 1"/>
    <w:basedOn w:val="Normln"/>
    <w:next w:val="Normln"/>
    <w:autoRedefine/>
    <w:uiPriority w:val="39"/>
    <w:unhideWhenUsed/>
    <w:rsid w:val="00B56610"/>
    <w:pPr>
      <w:tabs>
        <w:tab w:val="right" w:leader="dot" w:pos="8494"/>
      </w:tabs>
      <w:spacing w:after="100"/>
    </w:pPr>
    <w:rPr>
      <w:rFonts w:ascii="Times New Roman" w:hAnsi="Times New Roman" w:cs="Times New Roman"/>
      <w:noProof/>
    </w:rPr>
  </w:style>
  <w:style w:type="paragraph" w:styleId="Obsah2">
    <w:name w:val="toc 2"/>
    <w:basedOn w:val="Normln"/>
    <w:next w:val="Normln"/>
    <w:autoRedefine/>
    <w:uiPriority w:val="39"/>
    <w:unhideWhenUsed/>
    <w:rsid w:val="00C037B8"/>
    <w:pPr>
      <w:spacing w:after="100"/>
      <w:ind w:left="220"/>
    </w:pPr>
  </w:style>
  <w:style w:type="paragraph" w:styleId="Obsah3">
    <w:name w:val="toc 3"/>
    <w:basedOn w:val="Normln"/>
    <w:next w:val="Normln"/>
    <w:autoRedefine/>
    <w:uiPriority w:val="39"/>
    <w:unhideWhenUsed/>
    <w:rsid w:val="00C037B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552913">
      <w:bodyDiv w:val="1"/>
      <w:marLeft w:val="0"/>
      <w:marRight w:val="0"/>
      <w:marTop w:val="0"/>
      <w:marBottom w:val="0"/>
      <w:divBdr>
        <w:top w:val="none" w:sz="0" w:space="0" w:color="auto"/>
        <w:left w:val="none" w:sz="0" w:space="0" w:color="auto"/>
        <w:bottom w:val="none" w:sz="0" w:space="0" w:color="auto"/>
        <w:right w:val="none" w:sz="0" w:space="0" w:color="auto"/>
      </w:divBdr>
    </w:div>
    <w:div w:id="594099834">
      <w:bodyDiv w:val="1"/>
      <w:marLeft w:val="0"/>
      <w:marRight w:val="0"/>
      <w:marTop w:val="0"/>
      <w:marBottom w:val="0"/>
      <w:divBdr>
        <w:top w:val="none" w:sz="0" w:space="0" w:color="auto"/>
        <w:left w:val="none" w:sz="0" w:space="0" w:color="auto"/>
        <w:bottom w:val="none" w:sz="0" w:space="0" w:color="auto"/>
        <w:right w:val="none" w:sz="0" w:space="0" w:color="auto"/>
      </w:divBdr>
    </w:div>
    <w:div w:id="938291737">
      <w:bodyDiv w:val="1"/>
      <w:marLeft w:val="0"/>
      <w:marRight w:val="0"/>
      <w:marTop w:val="0"/>
      <w:marBottom w:val="0"/>
      <w:divBdr>
        <w:top w:val="none" w:sz="0" w:space="0" w:color="auto"/>
        <w:left w:val="none" w:sz="0" w:space="0" w:color="auto"/>
        <w:bottom w:val="none" w:sz="0" w:space="0" w:color="auto"/>
        <w:right w:val="none" w:sz="0" w:space="0" w:color="auto"/>
      </w:divBdr>
      <w:divsChild>
        <w:div w:id="1486626524">
          <w:marLeft w:val="0"/>
          <w:marRight w:val="0"/>
          <w:marTop w:val="0"/>
          <w:marBottom w:val="0"/>
          <w:divBdr>
            <w:top w:val="none" w:sz="0" w:space="0" w:color="auto"/>
            <w:left w:val="none" w:sz="0" w:space="0" w:color="auto"/>
            <w:bottom w:val="none" w:sz="0" w:space="0" w:color="auto"/>
            <w:right w:val="none" w:sz="0" w:space="0" w:color="auto"/>
          </w:divBdr>
          <w:divsChild>
            <w:div w:id="2040545794">
              <w:marLeft w:val="0"/>
              <w:marRight w:val="0"/>
              <w:marTop w:val="0"/>
              <w:marBottom w:val="0"/>
              <w:divBdr>
                <w:top w:val="none" w:sz="0" w:space="0" w:color="auto"/>
                <w:left w:val="none" w:sz="0" w:space="0" w:color="auto"/>
                <w:bottom w:val="none" w:sz="0" w:space="0" w:color="auto"/>
                <w:right w:val="none" w:sz="0" w:space="0" w:color="auto"/>
              </w:divBdr>
              <w:divsChild>
                <w:div w:id="1515849405">
                  <w:marLeft w:val="0"/>
                  <w:marRight w:val="0"/>
                  <w:marTop w:val="0"/>
                  <w:marBottom w:val="0"/>
                  <w:divBdr>
                    <w:top w:val="none" w:sz="0" w:space="0" w:color="auto"/>
                    <w:left w:val="none" w:sz="0" w:space="0" w:color="auto"/>
                    <w:bottom w:val="none" w:sz="0" w:space="0" w:color="auto"/>
                    <w:right w:val="none" w:sz="0" w:space="0" w:color="auto"/>
                  </w:divBdr>
                  <w:divsChild>
                    <w:div w:id="2086603579">
                      <w:marLeft w:val="0"/>
                      <w:marRight w:val="0"/>
                      <w:marTop w:val="0"/>
                      <w:marBottom w:val="0"/>
                      <w:divBdr>
                        <w:top w:val="none" w:sz="0" w:space="0" w:color="auto"/>
                        <w:left w:val="none" w:sz="0" w:space="0" w:color="auto"/>
                        <w:bottom w:val="none" w:sz="0" w:space="0" w:color="auto"/>
                        <w:right w:val="none" w:sz="0" w:space="0" w:color="auto"/>
                      </w:divBdr>
                    </w:div>
                    <w:div w:id="914126755">
                      <w:marLeft w:val="0"/>
                      <w:marRight w:val="0"/>
                      <w:marTop w:val="0"/>
                      <w:marBottom w:val="0"/>
                      <w:divBdr>
                        <w:top w:val="none" w:sz="0" w:space="0" w:color="auto"/>
                        <w:left w:val="none" w:sz="0" w:space="0" w:color="auto"/>
                        <w:bottom w:val="none" w:sz="0" w:space="0" w:color="auto"/>
                        <w:right w:val="none" w:sz="0" w:space="0" w:color="auto"/>
                      </w:divBdr>
                      <w:divsChild>
                        <w:div w:id="5977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137465">
          <w:marLeft w:val="0"/>
          <w:marRight w:val="0"/>
          <w:marTop w:val="0"/>
          <w:marBottom w:val="0"/>
          <w:divBdr>
            <w:top w:val="none" w:sz="0" w:space="0" w:color="auto"/>
            <w:left w:val="none" w:sz="0" w:space="0" w:color="auto"/>
            <w:bottom w:val="none" w:sz="0" w:space="0" w:color="auto"/>
            <w:right w:val="none" w:sz="0" w:space="0" w:color="auto"/>
          </w:divBdr>
        </w:div>
      </w:divsChild>
    </w:div>
    <w:div w:id="1112363356">
      <w:bodyDiv w:val="1"/>
      <w:marLeft w:val="0"/>
      <w:marRight w:val="0"/>
      <w:marTop w:val="0"/>
      <w:marBottom w:val="0"/>
      <w:divBdr>
        <w:top w:val="none" w:sz="0" w:space="0" w:color="auto"/>
        <w:left w:val="none" w:sz="0" w:space="0" w:color="auto"/>
        <w:bottom w:val="none" w:sz="0" w:space="0" w:color="auto"/>
        <w:right w:val="none" w:sz="0" w:space="0" w:color="auto"/>
      </w:divBdr>
    </w:div>
    <w:div w:id="154949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ses.cz/id/bi7fj6/DP-Biernat.pdf" TargetMode="External"/><Relationship Id="rId5" Type="http://schemas.openxmlformats.org/officeDocument/2006/relationships/webSettings" Target="webSettings.xml"/><Relationship Id="rId10" Type="http://schemas.openxmlformats.org/officeDocument/2006/relationships/hyperlink" Target="https://www.studiatheologica.eu/pdfs/sth/2011/01/06.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etsemany.cz/node/879.%20" TargetMode="External"/><Relationship Id="rId2" Type="http://schemas.openxmlformats.org/officeDocument/2006/relationships/hyperlink" Target="https://www.getsemany.cz/node/879.%20" TargetMode="External"/><Relationship Id="rId1" Type="http://schemas.openxmlformats.org/officeDocument/2006/relationships/hyperlink" Target="https://www.getsemany.cz/node/879.%20" TargetMode="External"/><Relationship Id="rId4" Type="http://schemas.openxmlformats.org/officeDocument/2006/relationships/hyperlink" Target="https://www.getsemany.cz/node/879.%20"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FD7EE-2452-4274-9C46-61A9D6D81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46</Pages>
  <Words>11340</Words>
  <Characters>66912</Characters>
  <Application>Microsoft Office Word</Application>
  <DocSecurity>0</DocSecurity>
  <Lines>557</Lines>
  <Paragraphs>156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Dořičák</dc:creator>
  <cp:keywords/>
  <dc:description/>
  <cp:lastModifiedBy>Václav Dořičák</cp:lastModifiedBy>
  <cp:revision>15</cp:revision>
  <dcterms:created xsi:type="dcterms:W3CDTF">2024-04-22T20:52:00Z</dcterms:created>
  <dcterms:modified xsi:type="dcterms:W3CDTF">2024-04-22T21:31:00Z</dcterms:modified>
</cp:coreProperties>
</file>