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28" w:rsidRPr="00DA1720" w:rsidRDefault="00486323" w:rsidP="00387C5E">
      <w:pPr>
        <w:jc w:val="both"/>
        <w:rPr>
          <w:rFonts w:ascii="Times New Roman" w:hAnsi="Times New Roman" w:cs="Times New Roman"/>
          <w:sz w:val="28"/>
          <w:szCs w:val="28"/>
        </w:rPr>
      </w:pPr>
      <w:r w:rsidRPr="00DA1720">
        <w:rPr>
          <w:rFonts w:ascii="Times New Roman" w:hAnsi="Times New Roman" w:cs="Times New Roman"/>
          <w:sz w:val="24"/>
          <w:szCs w:val="24"/>
        </w:rPr>
        <w:t xml:space="preserve">                                               </w:t>
      </w:r>
      <w:r w:rsidRPr="00DA1720">
        <w:rPr>
          <w:rFonts w:ascii="Times New Roman" w:hAnsi="Times New Roman" w:cs="Times New Roman"/>
          <w:sz w:val="28"/>
          <w:szCs w:val="28"/>
        </w:rPr>
        <w:t>Universita Palackého v Olomouci</w:t>
      </w:r>
    </w:p>
    <w:p w:rsidR="00486323" w:rsidRPr="00DA1720" w:rsidRDefault="00486323" w:rsidP="00387C5E">
      <w:pPr>
        <w:jc w:val="both"/>
        <w:rPr>
          <w:rFonts w:ascii="Times New Roman" w:hAnsi="Times New Roman" w:cs="Times New Roman"/>
          <w:sz w:val="28"/>
          <w:szCs w:val="28"/>
        </w:rPr>
      </w:pPr>
      <w:r w:rsidRPr="00DA1720">
        <w:rPr>
          <w:rFonts w:ascii="Times New Roman" w:hAnsi="Times New Roman" w:cs="Times New Roman"/>
          <w:sz w:val="28"/>
          <w:szCs w:val="28"/>
        </w:rPr>
        <w:t xml:space="preserve">                                                  Fakulta tělesné kultury</w:t>
      </w:r>
    </w:p>
    <w:p w:rsidR="00313AD3" w:rsidRPr="00DA1720" w:rsidRDefault="00313AD3" w:rsidP="00387C5E">
      <w:pPr>
        <w:jc w:val="both"/>
        <w:rPr>
          <w:rFonts w:ascii="Times New Roman" w:hAnsi="Times New Roman" w:cs="Times New Roman"/>
          <w:b/>
          <w:sz w:val="28"/>
          <w:szCs w:val="28"/>
        </w:rPr>
      </w:pPr>
    </w:p>
    <w:p w:rsidR="00313AD3" w:rsidRPr="00DA1720" w:rsidRDefault="00313AD3" w:rsidP="00387C5E">
      <w:pPr>
        <w:jc w:val="both"/>
        <w:rPr>
          <w:rFonts w:ascii="Times New Roman" w:hAnsi="Times New Roman" w:cs="Times New Roman"/>
          <w:b/>
          <w:sz w:val="28"/>
          <w:szCs w:val="28"/>
        </w:rPr>
      </w:pPr>
    </w:p>
    <w:p w:rsidR="00313AD3" w:rsidRPr="00DA1720" w:rsidRDefault="00313AD3" w:rsidP="00387C5E">
      <w:pPr>
        <w:jc w:val="both"/>
        <w:rPr>
          <w:rFonts w:ascii="Times New Roman" w:hAnsi="Times New Roman" w:cs="Times New Roman"/>
          <w:b/>
          <w:sz w:val="28"/>
          <w:szCs w:val="28"/>
        </w:rPr>
      </w:pPr>
    </w:p>
    <w:p w:rsidR="00313AD3" w:rsidRPr="00DA1720" w:rsidRDefault="00313AD3" w:rsidP="00387C5E">
      <w:pPr>
        <w:jc w:val="both"/>
        <w:rPr>
          <w:rFonts w:ascii="Times New Roman" w:hAnsi="Times New Roman" w:cs="Times New Roman"/>
          <w:b/>
          <w:sz w:val="28"/>
          <w:szCs w:val="28"/>
        </w:rPr>
      </w:pPr>
    </w:p>
    <w:p w:rsidR="00313AD3" w:rsidRPr="00DA1720" w:rsidRDefault="00313AD3" w:rsidP="00387C5E">
      <w:pPr>
        <w:jc w:val="both"/>
        <w:rPr>
          <w:rFonts w:ascii="Times New Roman" w:hAnsi="Times New Roman" w:cs="Times New Roman"/>
          <w:b/>
          <w:sz w:val="28"/>
          <w:szCs w:val="28"/>
        </w:rPr>
      </w:pPr>
    </w:p>
    <w:p w:rsidR="00313AD3" w:rsidRPr="00DA1720" w:rsidRDefault="00313AD3" w:rsidP="00387C5E">
      <w:pPr>
        <w:jc w:val="both"/>
        <w:rPr>
          <w:rFonts w:ascii="Times New Roman" w:hAnsi="Times New Roman" w:cs="Times New Roman"/>
          <w:b/>
          <w:sz w:val="28"/>
          <w:szCs w:val="28"/>
        </w:rPr>
      </w:pPr>
    </w:p>
    <w:p w:rsidR="00313AD3" w:rsidRPr="00DA1720" w:rsidRDefault="00313AD3" w:rsidP="00387C5E">
      <w:pPr>
        <w:jc w:val="both"/>
        <w:rPr>
          <w:rFonts w:ascii="Times New Roman" w:hAnsi="Times New Roman" w:cs="Times New Roman"/>
          <w:b/>
          <w:sz w:val="28"/>
          <w:szCs w:val="28"/>
        </w:rPr>
      </w:pPr>
    </w:p>
    <w:p w:rsidR="00F910DF" w:rsidRPr="00DA1720" w:rsidRDefault="00313AD3" w:rsidP="00387C5E">
      <w:pPr>
        <w:jc w:val="both"/>
        <w:rPr>
          <w:rFonts w:ascii="Times New Roman" w:hAnsi="Times New Roman" w:cs="Times New Roman"/>
          <w:b/>
          <w:sz w:val="28"/>
          <w:szCs w:val="28"/>
        </w:rPr>
      </w:pPr>
      <w:r w:rsidRPr="00DA1720">
        <w:rPr>
          <w:rFonts w:ascii="Times New Roman" w:hAnsi="Times New Roman" w:cs="Times New Roman"/>
          <w:b/>
          <w:sz w:val="28"/>
          <w:szCs w:val="28"/>
        </w:rPr>
        <w:t xml:space="preserve">                                                      </w:t>
      </w:r>
    </w:p>
    <w:p w:rsidR="00F910DF" w:rsidRPr="00DA1720" w:rsidRDefault="00F910DF" w:rsidP="00387C5E">
      <w:pPr>
        <w:jc w:val="both"/>
        <w:rPr>
          <w:rFonts w:ascii="Times New Roman" w:hAnsi="Times New Roman" w:cs="Times New Roman"/>
          <w:b/>
          <w:sz w:val="28"/>
          <w:szCs w:val="28"/>
        </w:rPr>
      </w:pPr>
    </w:p>
    <w:p w:rsidR="00F910DF" w:rsidRPr="00DA1720" w:rsidRDefault="00F910DF" w:rsidP="00387C5E">
      <w:pPr>
        <w:jc w:val="both"/>
        <w:rPr>
          <w:rFonts w:ascii="Times New Roman" w:hAnsi="Times New Roman" w:cs="Times New Roman"/>
          <w:b/>
          <w:sz w:val="28"/>
          <w:szCs w:val="28"/>
        </w:rPr>
      </w:pPr>
    </w:p>
    <w:p w:rsidR="00B91D65" w:rsidRDefault="00B91D65" w:rsidP="00387C5E">
      <w:pPr>
        <w:jc w:val="both"/>
        <w:rPr>
          <w:rFonts w:ascii="Times New Roman" w:hAnsi="Times New Roman" w:cs="Times New Roman"/>
          <w:b/>
          <w:sz w:val="32"/>
          <w:szCs w:val="32"/>
        </w:rPr>
      </w:pPr>
      <w:r>
        <w:rPr>
          <w:rFonts w:ascii="Times New Roman" w:hAnsi="Times New Roman" w:cs="Times New Roman"/>
          <w:b/>
          <w:sz w:val="28"/>
          <w:szCs w:val="28"/>
        </w:rPr>
        <w:t xml:space="preserve">         </w:t>
      </w:r>
      <w:r>
        <w:rPr>
          <w:rFonts w:ascii="Times New Roman" w:hAnsi="Times New Roman" w:cs="Times New Roman"/>
          <w:b/>
          <w:sz w:val="32"/>
          <w:szCs w:val="32"/>
        </w:rPr>
        <w:t>A</w:t>
      </w:r>
      <w:r w:rsidR="00FD0181">
        <w:rPr>
          <w:rFonts w:ascii="Times New Roman" w:hAnsi="Times New Roman" w:cs="Times New Roman"/>
          <w:b/>
          <w:sz w:val="32"/>
          <w:szCs w:val="32"/>
        </w:rPr>
        <w:t>stma a užívání beta</w:t>
      </w:r>
      <w:r w:rsidR="00C94A26" w:rsidRPr="00DA1720">
        <w:rPr>
          <w:rFonts w:ascii="Times New Roman" w:hAnsi="Times New Roman" w:cs="Times New Roman"/>
          <w:b/>
          <w:sz w:val="32"/>
          <w:szCs w:val="32"/>
        </w:rPr>
        <w:t xml:space="preserve">2 agonistů ve </w:t>
      </w:r>
      <w:r>
        <w:rPr>
          <w:rFonts w:ascii="Times New Roman" w:hAnsi="Times New Roman" w:cs="Times New Roman"/>
          <w:b/>
          <w:sz w:val="32"/>
          <w:szCs w:val="32"/>
        </w:rPr>
        <w:t>vytrvalostních sportech</w:t>
      </w:r>
    </w:p>
    <w:p w:rsidR="00313AD3" w:rsidRPr="00B91D65" w:rsidRDefault="00B91D65" w:rsidP="00387C5E">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313AD3" w:rsidRPr="00DA1720">
        <w:rPr>
          <w:rFonts w:ascii="Times New Roman" w:hAnsi="Times New Roman" w:cs="Times New Roman"/>
          <w:sz w:val="28"/>
          <w:szCs w:val="28"/>
        </w:rPr>
        <w:t xml:space="preserve">Diplomová práce </w:t>
      </w:r>
    </w:p>
    <w:p w:rsidR="00313AD3" w:rsidRPr="00DA1720" w:rsidRDefault="00313AD3" w:rsidP="00387C5E">
      <w:pPr>
        <w:jc w:val="both"/>
        <w:rPr>
          <w:rFonts w:ascii="Times New Roman" w:hAnsi="Times New Roman" w:cs="Times New Roman"/>
          <w:sz w:val="28"/>
          <w:szCs w:val="28"/>
        </w:rPr>
      </w:pPr>
      <w:r w:rsidRPr="00DA1720">
        <w:rPr>
          <w:rFonts w:ascii="Times New Roman" w:hAnsi="Times New Roman" w:cs="Times New Roman"/>
          <w:sz w:val="28"/>
          <w:szCs w:val="28"/>
        </w:rPr>
        <w:t xml:space="preserve">                                                          (bakalářská)</w:t>
      </w:r>
    </w:p>
    <w:p w:rsidR="00F13B66" w:rsidRPr="00DA1720" w:rsidRDefault="00F13B66" w:rsidP="00387C5E">
      <w:pPr>
        <w:jc w:val="both"/>
        <w:rPr>
          <w:rFonts w:ascii="Times New Roman" w:hAnsi="Times New Roman" w:cs="Times New Roman"/>
          <w:sz w:val="28"/>
          <w:szCs w:val="28"/>
        </w:rPr>
      </w:pPr>
    </w:p>
    <w:p w:rsidR="00F13B66" w:rsidRPr="00DA1720" w:rsidRDefault="00F13B66" w:rsidP="00387C5E">
      <w:pPr>
        <w:jc w:val="both"/>
        <w:rPr>
          <w:rFonts w:ascii="Times New Roman" w:hAnsi="Times New Roman" w:cs="Times New Roman"/>
          <w:sz w:val="28"/>
          <w:szCs w:val="28"/>
        </w:rPr>
      </w:pPr>
    </w:p>
    <w:p w:rsidR="00F13B66" w:rsidRPr="00DA1720" w:rsidRDefault="00F13B66" w:rsidP="00387C5E">
      <w:pPr>
        <w:jc w:val="both"/>
        <w:rPr>
          <w:rFonts w:ascii="Times New Roman" w:hAnsi="Times New Roman" w:cs="Times New Roman"/>
          <w:sz w:val="28"/>
          <w:szCs w:val="28"/>
        </w:rPr>
      </w:pPr>
      <w:r w:rsidRPr="00DA1720">
        <w:rPr>
          <w:rFonts w:ascii="Times New Roman" w:hAnsi="Times New Roman" w:cs="Times New Roman"/>
          <w:sz w:val="28"/>
          <w:szCs w:val="28"/>
        </w:rPr>
        <w:t xml:space="preserve"> </w:t>
      </w:r>
    </w:p>
    <w:p w:rsidR="00F13B66" w:rsidRPr="00DA1720" w:rsidRDefault="00F13B66" w:rsidP="00387C5E">
      <w:pPr>
        <w:jc w:val="both"/>
        <w:rPr>
          <w:rFonts w:ascii="Times New Roman" w:hAnsi="Times New Roman" w:cs="Times New Roman"/>
          <w:sz w:val="28"/>
          <w:szCs w:val="28"/>
        </w:rPr>
      </w:pPr>
    </w:p>
    <w:p w:rsidR="00F910DF" w:rsidRPr="00DA1720" w:rsidRDefault="00F910DF" w:rsidP="00387C5E">
      <w:pPr>
        <w:jc w:val="both"/>
        <w:rPr>
          <w:rFonts w:ascii="Times New Roman" w:hAnsi="Times New Roman" w:cs="Times New Roman"/>
          <w:sz w:val="28"/>
          <w:szCs w:val="28"/>
        </w:rPr>
      </w:pPr>
      <w:r w:rsidRPr="00DA1720">
        <w:rPr>
          <w:rFonts w:ascii="Times New Roman" w:hAnsi="Times New Roman" w:cs="Times New Roman"/>
          <w:sz w:val="28"/>
          <w:szCs w:val="28"/>
        </w:rPr>
        <w:t xml:space="preserve">                              </w:t>
      </w:r>
    </w:p>
    <w:p w:rsidR="00F910DF" w:rsidRPr="00DA1720" w:rsidRDefault="00F910DF" w:rsidP="00387C5E">
      <w:pPr>
        <w:jc w:val="both"/>
        <w:rPr>
          <w:rFonts w:ascii="Times New Roman" w:hAnsi="Times New Roman" w:cs="Times New Roman"/>
          <w:sz w:val="28"/>
          <w:szCs w:val="28"/>
        </w:rPr>
      </w:pPr>
    </w:p>
    <w:p w:rsidR="00387C5E" w:rsidRDefault="002D71C8" w:rsidP="00387C5E">
      <w:pPr>
        <w:jc w:val="both"/>
        <w:rPr>
          <w:rFonts w:ascii="Times New Roman" w:hAnsi="Times New Roman" w:cs="Times New Roman"/>
          <w:sz w:val="28"/>
          <w:szCs w:val="28"/>
        </w:rPr>
      </w:pPr>
      <w:r w:rsidRPr="00DA1720">
        <w:rPr>
          <w:rFonts w:ascii="Times New Roman" w:hAnsi="Times New Roman" w:cs="Times New Roman"/>
          <w:sz w:val="28"/>
          <w:szCs w:val="28"/>
        </w:rPr>
        <w:t xml:space="preserve">                                </w:t>
      </w:r>
    </w:p>
    <w:p w:rsidR="00387C5E" w:rsidRDefault="00387C5E" w:rsidP="00387C5E">
      <w:pPr>
        <w:jc w:val="both"/>
        <w:rPr>
          <w:rFonts w:ascii="Times New Roman" w:hAnsi="Times New Roman" w:cs="Times New Roman"/>
          <w:sz w:val="28"/>
          <w:szCs w:val="28"/>
        </w:rPr>
      </w:pPr>
    </w:p>
    <w:p w:rsidR="00F13B66" w:rsidRPr="00DA1720" w:rsidRDefault="00387C5E" w:rsidP="00387C5E">
      <w:pPr>
        <w:jc w:val="both"/>
        <w:rPr>
          <w:rFonts w:ascii="Times New Roman" w:hAnsi="Times New Roman" w:cs="Times New Roman"/>
          <w:sz w:val="28"/>
          <w:szCs w:val="28"/>
        </w:rPr>
      </w:pPr>
      <w:r>
        <w:rPr>
          <w:rFonts w:ascii="Times New Roman" w:hAnsi="Times New Roman" w:cs="Times New Roman"/>
          <w:sz w:val="28"/>
          <w:szCs w:val="28"/>
        </w:rPr>
        <w:t xml:space="preserve">                                </w:t>
      </w:r>
      <w:r w:rsidR="00F13B66" w:rsidRPr="00DA1720">
        <w:rPr>
          <w:rFonts w:ascii="Times New Roman" w:hAnsi="Times New Roman" w:cs="Times New Roman"/>
          <w:sz w:val="28"/>
          <w:szCs w:val="28"/>
        </w:rPr>
        <w:t>Autor: Robert Krupička, Trenérství a sport</w:t>
      </w:r>
    </w:p>
    <w:p w:rsidR="00530D1D" w:rsidRPr="00DA1720" w:rsidRDefault="00F13B66" w:rsidP="00387C5E">
      <w:pPr>
        <w:jc w:val="both"/>
        <w:rPr>
          <w:rFonts w:ascii="Times New Roman" w:hAnsi="Times New Roman" w:cs="Times New Roman"/>
          <w:sz w:val="28"/>
          <w:szCs w:val="28"/>
        </w:rPr>
      </w:pPr>
      <w:r w:rsidRPr="00DA1720">
        <w:rPr>
          <w:rFonts w:ascii="Times New Roman" w:hAnsi="Times New Roman" w:cs="Times New Roman"/>
          <w:sz w:val="28"/>
          <w:szCs w:val="28"/>
        </w:rPr>
        <w:t xml:space="preserve"> </w:t>
      </w:r>
      <w:r w:rsidR="002D71C8" w:rsidRPr="00DA1720">
        <w:rPr>
          <w:rFonts w:ascii="Times New Roman" w:hAnsi="Times New Roman" w:cs="Times New Roman"/>
          <w:sz w:val="28"/>
          <w:szCs w:val="28"/>
        </w:rPr>
        <w:t xml:space="preserve">                               </w:t>
      </w:r>
      <w:r w:rsidRPr="00DA1720">
        <w:rPr>
          <w:rFonts w:ascii="Times New Roman" w:hAnsi="Times New Roman" w:cs="Times New Roman"/>
          <w:sz w:val="28"/>
          <w:szCs w:val="28"/>
        </w:rPr>
        <w:t>Vedoucí práce: MUDr. Renata Vařeková</w:t>
      </w:r>
      <w:r w:rsidR="004A5504">
        <w:rPr>
          <w:rFonts w:ascii="Times New Roman" w:hAnsi="Times New Roman" w:cs="Times New Roman"/>
          <w:sz w:val="28"/>
          <w:szCs w:val="28"/>
        </w:rPr>
        <w:t>,</w:t>
      </w:r>
      <w:r w:rsidRPr="00DA1720">
        <w:rPr>
          <w:rFonts w:ascii="Times New Roman" w:hAnsi="Times New Roman" w:cs="Times New Roman"/>
          <w:sz w:val="28"/>
          <w:szCs w:val="28"/>
        </w:rPr>
        <w:t xml:space="preserve"> Ph.D. </w:t>
      </w:r>
    </w:p>
    <w:p w:rsidR="00F13B66" w:rsidRPr="00DA1720" w:rsidRDefault="00530D1D" w:rsidP="00387C5E">
      <w:pPr>
        <w:jc w:val="both"/>
        <w:rPr>
          <w:rFonts w:ascii="Times New Roman" w:hAnsi="Times New Roman" w:cs="Times New Roman"/>
          <w:sz w:val="28"/>
          <w:szCs w:val="28"/>
        </w:rPr>
      </w:pPr>
      <w:r w:rsidRPr="00DA1720">
        <w:rPr>
          <w:rFonts w:ascii="Times New Roman" w:hAnsi="Times New Roman" w:cs="Times New Roman"/>
          <w:sz w:val="28"/>
          <w:szCs w:val="28"/>
        </w:rPr>
        <w:t xml:space="preserve">                           </w:t>
      </w:r>
      <w:r w:rsidR="00A238EC">
        <w:rPr>
          <w:rFonts w:ascii="Times New Roman" w:hAnsi="Times New Roman" w:cs="Times New Roman"/>
          <w:sz w:val="28"/>
          <w:szCs w:val="28"/>
        </w:rPr>
        <w:t xml:space="preserve">                         </w:t>
      </w:r>
      <w:r w:rsidR="00F13B66" w:rsidRPr="00DA1720">
        <w:rPr>
          <w:rFonts w:ascii="Times New Roman" w:hAnsi="Times New Roman" w:cs="Times New Roman"/>
          <w:sz w:val="28"/>
          <w:szCs w:val="28"/>
        </w:rPr>
        <w:t>Olomouc 2</w:t>
      </w:r>
      <w:r w:rsidRPr="00DA1720">
        <w:rPr>
          <w:rFonts w:ascii="Times New Roman" w:hAnsi="Times New Roman" w:cs="Times New Roman"/>
          <w:sz w:val="28"/>
          <w:szCs w:val="28"/>
        </w:rPr>
        <w:t>016</w:t>
      </w:r>
    </w:p>
    <w:p w:rsidR="00DA1720" w:rsidRDefault="00DA1720" w:rsidP="00387C5E">
      <w:pPr>
        <w:spacing w:after="0" w:line="480" w:lineRule="auto"/>
        <w:ind w:left="357"/>
        <w:jc w:val="both"/>
        <w:rPr>
          <w:rFonts w:ascii="Times New Roman" w:hAnsi="Times New Roman" w:cs="Times New Roman"/>
          <w:b/>
          <w:sz w:val="28"/>
          <w:szCs w:val="28"/>
        </w:rPr>
      </w:pPr>
    </w:p>
    <w:p w:rsidR="006A7C78" w:rsidRPr="00666F55" w:rsidRDefault="006A7C78" w:rsidP="00387C5E">
      <w:pPr>
        <w:spacing w:after="0" w:line="480" w:lineRule="auto"/>
        <w:ind w:left="357"/>
        <w:jc w:val="both"/>
        <w:rPr>
          <w:rFonts w:ascii="Times New Roman" w:hAnsi="Times New Roman" w:cs="Times New Roman"/>
          <w:sz w:val="28"/>
          <w:szCs w:val="28"/>
        </w:rPr>
      </w:pPr>
      <w:r w:rsidRPr="00666F55">
        <w:rPr>
          <w:rFonts w:ascii="Times New Roman" w:hAnsi="Times New Roman" w:cs="Times New Roman"/>
          <w:b/>
          <w:sz w:val="28"/>
          <w:szCs w:val="28"/>
        </w:rPr>
        <w:lastRenderedPageBreak/>
        <w:t>Jméno a příjmení autora:</w:t>
      </w:r>
      <w:r w:rsidRPr="00666F55">
        <w:rPr>
          <w:rFonts w:ascii="Times New Roman" w:hAnsi="Times New Roman" w:cs="Times New Roman"/>
          <w:sz w:val="28"/>
          <w:szCs w:val="28"/>
        </w:rPr>
        <w:t xml:space="preserve"> Robert Krupička</w:t>
      </w:r>
    </w:p>
    <w:p w:rsidR="006A7C78" w:rsidRPr="00666F55" w:rsidRDefault="006A7C78" w:rsidP="00387C5E">
      <w:pPr>
        <w:spacing w:after="0" w:line="480" w:lineRule="auto"/>
        <w:ind w:left="357"/>
        <w:jc w:val="both"/>
        <w:rPr>
          <w:rFonts w:ascii="Times New Roman" w:hAnsi="Times New Roman" w:cs="Times New Roman"/>
          <w:sz w:val="28"/>
          <w:szCs w:val="28"/>
        </w:rPr>
      </w:pPr>
      <w:r w:rsidRPr="00666F55">
        <w:rPr>
          <w:rFonts w:ascii="Times New Roman" w:hAnsi="Times New Roman" w:cs="Times New Roman"/>
          <w:b/>
          <w:sz w:val="28"/>
          <w:szCs w:val="28"/>
        </w:rPr>
        <w:t>Název diplomové práce:</w:t>
      </w:r>
      <w:r w:rsidRPr="00666F55">
        <w:rPr>
          <w:rFonts w:ascii="Times New Roman" w:hAnsi="Times New Roman" w:cs="Times New Roman"/>
          <w:sz w:val="28"/>
          <w:szCs w:val="28"/>
        </w:rPr>
        <w:t xml:space="preserve"> </w:t>
      </w:r>
      <w:r w:rsidR="00FD0181">
        <w:rPr>
          <w:rFonts w:ascii="Times New Roman" w:hAnsi="Times New Roman" w:cs="Times New Roman"/>
          <w:sz w:val="28"/>
          <w:szCs w:val="28"/>
        </w:rPr>
        <w:t>Astma a užívání beta</w:t>
      </w:r>
      <w:r w:rsidR="00E31F9E" w:rsidRPr="00666F55">
        <w:rPr>
          <w:rFonts w:ascii="Times New Roman" w:hAnsi="Times New Roman" w:cs="Times New Roman"/>
          <w:sz w:val="28"/>
          <w:szCs w:val="28"/>
        </w:rPr>
        <w:t xml:space="preserve">2 agonistů ve </w:t>
      </w:r>
      <w:r w:rsidR="009015A8">
        <w:rPr>
          <w:rFonts w:ascii="Times New Roman" w:hAnsi="Times New Roman" w:cs="Times New Roman"/>
          <w:sz w:val="28"/>
          <w:szCs w:val="28"/>
        </w:rPr>
        <w:t>vytrvalostních sportech</w:t>
      </w:r>
    </w:p>
    <w:p w:rsidR="006A7C78" w:rsidRPr="00666F55" w:rsidRDefault="006A7C78" w:rsidP="00387C5E">
      <w:pPr>
        <w:spacing w:after="0" w:line="480" w:lineRule="auto"/>
        <w:ind w:left="357"/>
        <w:jc w:val="both"/>
        <w:rPr>
          <w:rFonts w:ascii="Times New Roman" w:hAnsi="Times New Roman" w:cs="Times New Roman"/>
          <w:sz w:val="28"/>
          <w:szCs w:val="28"/>
        </w:rPr>
      </w:pPr>
      <w:r w:rsidRPr="00666F55">
        <w:rPr>
          <w:rFonts w:ascii="Times New Roman" w:hAnsi="Times New Roman" w:cs="Times New Roman"/>
          <w:b/>
          <w:sz w:val="28"/>
          <w:szCs w:val="28"/>
        </w:rPr>
        <w:t>Pracoviště:</w:t>
      </w:r>
      <w:r w:rsidRPr="00666F55">
        <w:rPr>
          <w:rFonts w:ascii="Times New Roman" w:hAnsi="Times New Roman" w:cs="Times New Roman"/>
          <w:sz w:val="28"/>
          <w:szCs w:val="28"/>
        </w:rPr>
        <w:t xml:space="preserve"> Katedra přírodních věd v kina</w:t>
      </w:r>
      <w:r w:rsidR="004A5504">
        <w:rPr>
          <w:rFonts w:ascii="Times New Roman" w:hAnsi="Times New Roman" w:cs="Times New Roman"/>
          <w:sz w:val="28"/>
          <w:szCs w:val="28"/>
        </w:rPr>
        <w:t>n</w:t>
      </w:r>
      <w:r w:rsidRPr="00666F55">
        <w:rPr>
          <w:rFonts w:ascii="Times New Roman" w:hAnsi="Times New Roman" w:cs="Times New Roman"/>
          <w:sz w:val="28"/>
          <w:szCs w:val="28"/>
        </w:rPr>
        <w:t>tropologii</w:t>
      </w:r>
    </w:p>
    <w:p w:rsidR="006A7C78" w:rsidRPr="00666F55" w:rsidRDefault="006A7C78" w:rsidP="00387C5E">
      <w:pPr>
        <w:spacing w:after="0" w:line="480" w:lineRule="auto"/>
        <w:ind w:left="357"/>
        <w:jc w:val="both"/>
        <w:rPr>
          <w:rFonts w:ascii="Times New Roman" w:hAnsi="Times New Roman" w:cs="Times New Roman"/>
          <w:sz w:val="28"/>
          <w:szCs w:val="28"/>
        </w:rPr>
      </w:pPr>
      <w:r w:rsidRPr="00666F55">
        <w:rPr>
          <w:rFonts w:ascii="Times New Roman" w:hAnsi="Times New Roman" w:cs="Times New Roman"/>
          <w:b/>
          <w:sz w:val="28"/>
          <w:szCs w:val="28"/>
        </w:rPr>
        <w:t xml:space="preserve">Vedoucí práce: </w:t>
      </w:r>
      <w:r w:rsidRPr="00666F55">
        <w:rPr>
          <w:rFonts w:ascii="Times New Roman" w:hAnsi="Times New Roman" w:cs="Times New Roman"/>
          <w:sz w:val="28"/>
          <w:szCs w:val="28"/>
        </w:rPr>
        <w:t>MUDr. Renata Vařeková</w:t>
      </w:r>
      <w:r w:rsidR="004A5504">
        <w:rPr>
          <w:rFonts w:ascii="Times New Roman" w:hAnsi="Times New Roman" w:cs="Times New Roman"/>
          <w:sz w:val="28"/>
          <w:szCs w:val="28"/>
        </w:rPr>
        <w:t>,</w:t>
      </w:r>
      <w:r w:rsidRPr="00666F55">
        <w:rPr>
          <w:rFonts w:ascii="Times New Roman" w:hAnsi="Times New Roman" w:cs="Times New Roman"/>
          <w:sz w:val="28"/>
          <w:szCs w:val="28"/>
        </w:rPr>
        <w:t xml:space="preserve"> Ph.D.</w:t>
      </w:r>
    </w:p>
    <w:p w:rsidR="006A7C78" w:rsidRPr="00666F55" w:rsidRDefault="006A7C78" w:rsidP="00387C5E">
      <w:pPr>
        <w:spacing w:after="0" w:line="480" w:lineRule="auto"/>
        <w:ind w:left="357"/>
        <w:jc w:val="both"/>
        <w:rPr>
          <w:rFonts w:ascii="Times New Roman" w:hAnsi="Times New Roman" w:cs="Times New Roman"/>
          <w:sz w:val="28"/>
          <w:szCs w:val="28"/>
        </w:rPr>
      </w:pPr>
      <w:r w:rsidRPr="00666F55">
        <w:rPr>
          <w:rFonts w:ascii="Times New Roman" w:hAnsi="Times New Roman" w:cs="Times New Roman"/>
          <w:b/>
          <w:sz w:val="28"/>
          <w:szCs w:val="28"/>
        </w:rPr>
        <w:t>Rok obhajoby diplomové práce:</w:t>
      </w:r>
      <w:r w:rsidR="00F84EC2" w:rsidRPr="00666F55">
        <w:rPr>
          <w:rFonts w:ascii="Times New Roman" w:hAnsi="Times New Roman" w:cs="Times New Roman"/>
          <w:sz w:val="28"/>
          <w:szCs w:val="28"/>
        </w:rPr>
        <w:t xml:space="preserve"> 2017</w:t>
      </w:r>
    </w:p>
    <w:p w:rsidR="006A7C78" w:rsidRDefault="006A7C78" w:rsidP="00387C5E">
      <w:pPr>
        <w:jc w:val="both"/>
        <w:rPr>
          <w:sz w:val="28"/>
          <w:szCs w:val="28"/>
        </w:rPr>
      </w:pPr>
    </w:p>
    <w:p w:rsidR="0090418B" w:rsidRPr="00666F55" w:rsidRDefault="001F218E" w:rsidP="00387C5E">
      <w:pPr>
        <w:spacing w:after="0" w:line="480" w:lineRule="auto"/>
        <w:ind w:left="357"/>
        <w:jc w:val="both"/>
        <w:rPr>
          <w:rFonts w:ascii="Times New Roman" w:hAnsi="Times New Roman" w:cs="Times New Roman"/>
          <w:b/>
          <w:color w:val="000000"/>
          <w:sz w:val="24"/>
          <w:szCs w:val="24"/>
        </w:rPr>
      </w:pPr>
      <w:r w:rsidRPr="00637037">
        <w:rPr>
          <w:rFonts w:ascii="Times New Roman" w:hAnsi="Times New Roman" w:cs="Times New Roman"/>
          <w:b/>
          <w:sz w:val="28"/>
          <w:szCs w:val="28"/>
        </w:rPr>
        <w:t>Abstrakt</w:t>
      </w:r>
      <w:r w:rsidR="006A7C78" w:rsidRPr="00637037">
        <w:rPr>
          <w:rFonts w:ascii="Times New Roman" w:hAnsi="Times New Roman" w:cs="Times New Roman"/>
          <w:b/>
          <w:sz w:val="28"/>
          <w:szCs w:val="28"/>
        </w:rPr>
        <w:t>:</w:t>
      </w:r>
      <w:r w:rsidR="006A7C78" w:rsidRPr="00666F55">
        <w:rPr>
          <w:rFonts w:ascii="Times New Roman" w:hAnsi="Times New Roman" w:cs="Times New Roman"/>
          <w:b/>
          <w:sz w:val="24"/>
          <w:szCs w:val="24"/>
        </w:rPr>
        <w:t xml:space="preserve"> </w:t>
      </w:r>
      <w:r w:rsidR="00C01E2D" w:rsidRPr="00666F55">
        <w:rPr>
          <w:rFonts w:ascii="Times New Roman" w:hAnsi="Times New Roman" w:cs="Times New Roman"/>
          <w:b/>
          <w:sz w:val="24"/>
          <w:szCs w:val="24"/>
        </w:rPr>
        <w:t xml:space="preserve"> </w:t>
      </w:r>
      <w:r w:rsidR="00F62B24">
        <w:rPr>
          <w:rFonts w:ascii="Times New Roman" w:hAnsi="Times New Roman" w:cs="Times New Roman"/>
          <w:color w:val="000000"/>
          <w:sz w:val="24"/>
          <w:szCs w:val="24"/>
        </w:rPr>
        <w:t xml:space="preserve">Práce </w:t>
      </w:r>
      <w:r w:rsidR="00BA61FC" w:rsidRPr="00BA61FC">
        <w:rPr>
          <w:rFonts w:ascii="Times New Roman" w:hAnsi="Times New Roman" w:cs="Times New Roman"/>
          <w:color w:val="000000"/>
          <w:sz w:val="24"/>
          <w:szCs w:val="24"/>
        </w:rPr>
        <w:t xml:space="preserve">popisuje </w:t>
      </w:r>
      <w:r w:rsidR="00C01E2D" w:rsidRPr="00666F55">
        <w:rPr>
          <w:rFonts w:ascii="Times New Roman" w:hAnsi="Times New Roman" w:cs="Times New Roman"/>
          <w:color w:val="000000"/>
          <w:sz w:val="24"/>
          <w:szCs w:val="24"/>
        </w:rPr>
        <w:t>na základě dostupné l</w:t>
      </w:r>
      <w:r w:rsidR="0068618D">
        <w:rPr>
          <w:rFonts w:ascii="Times New Roman" w:hAnsi="Times New Roman" w:cs="Times New Roman"/>
          <w:color w:val="000000"/>
          <w:sz w:val="24"/>
          <w:szCs w:val="24"/>
        </w:rPr>
        <w:t>iteratury problematik</w:t>
      </w:r>
      <w:r w:rsidR="002507FF">
        <w:rPr>
          <w:rFonts w:ascii="Times New Roman" w:hAnsi="Times New Roman" w:cs="Times New Roman"/>
          <w:color w:val="000000"/>
          <w:sz w:val="24"/>
          <w:szCs w:val="24"/>
        </w:rPr>
        <w:t>u astma</w:t>
      </w:r>
      <w:r w:rsidR="0068618D">
        <w:rPr>
          <w:rFonts w:ascii="Times New Roman" w:hAnsi="Times New Roman" w:cs="Times New Roman"/>
          <w:color w:val="000000"/>
          <w:sz w:val="24"/>
          <w:szCs w:val="24"/>
        </w:rPr>
        <w:t xml:space="preserve"> a možnost</w:t>
      </w:r>
      <w:r w:rsidR="0016671A" w:rsidRPr="00666F55">
        <w:rPr>
          <w:rFonts w:ascii="Times New Roman" w:hAnsi="Times New Roman" w:cs="Times New Roman"/>
          <w:color w:val="000000"/>
          <w:sz w:val="24"/>
          <w:szCs w:val="24"/>
        </w:rPr>
        <w:t>i</w:t>
      </w:r>
      <w:r w:rsidR="00C01E2D" w:rsidRPr="00666F55">
        <w:rPr>
          <w:rFonts w:ascii="Times New Roman" w:hAnsi="Times New Roman" w:cs="Times New Roman"/>
          <w:color w:val="000000"/>
          <w:sz w:val="24"/>
          <w:szCs w:val="24"/>
        </w:rPr>
        <w:t xml:space="preserve"> léčby astmatu u s</w:t>
      </w:r>
      <w:r w:rsidR="00B43912">
        <w:rPr>
          <w:rFonts w:ascii="Times New Roman" w:hAnsi="Times New Roman" w:cs="Times New Roman"/>
          <w:color w:val="000000"/>
          <w:sz w:val="24"/>
          <w:szCs w:val="24"/>
        </w:rPr>
        <w:t>po</w:t>
      </w:r>
      <w:r w:rsidR="00F62B24">
        <w:rPr>
          <w:rFonts w:ascii="Times New Roman" w:hAnsi="Times New Roman" w:cs="Times New Roman"/>
          <w:color w:val="000000"/>
          <w:sz w:val="24"/>
          <w:szCs w:val="24"/>
        </w:rPr>
        <w:t xml:space="preserve">rtovců. Zabývá se </w:t>
      </w:r>
      <w:r w:rsidR="00B43912">
        <w:rPr>
          <w:rFonts w:ascii="Times New Roman" w:hAnsi="Times New Roman" w:cs="Times New Roman"/>
          <w:color w:val="000000"/>
          <w:sz w:val="24"/>
          <w:szCs w:val="24"/>
        </w:rPr>
        <w:t>rozšíření</w:t>
      </w:r>
      <w:r w:rsidR="00F62B24">
        <w:rPr>
          <w:rFonts w:ascii="Times New Roman" w:hAnsi="Times New Roman" w:cs="Times New Roman"/>
          <w:color w:val="000000"/>
          <w:sz w:val="24"/>
          <w:szCs w:val="24"/>
        </w:rPr>
        <w:t>m</w:t>
      </w:r>
      <w:r w:rsidR="00B43912">
        <w:rPr>
          <w:rFonts w:ascii="Times New Roman" w:hAnsi="Times New Roman" w:cs="Times New Roman"/>
          <w:color w:val="000000"/>
          <w:sz w:val="24"/>
          <w:szCs w:val="24"/>
        </w:rPr>
        <w:t xml:space="preserve"> </w:t>
      </w:r>
      <w:r w:rsidR="00C01E2D" w:rsidRPr="00666F55">
        <w:rPr>
          <w:rFonts w:ascii="Times New Roman" w:hAnsi="Times New Roman" w:cs="Times New Roman"/>
          <w:color w:val="000000"/>
          <w:sz w:val="24"/>
          <w:szCs w:val="24"/>
        </w:rPr>
        <w:t>a</w:t>
      </w:r>
      <w:r w:rsidR="002507FF">
        <w:rPr>
          <w:rFonts w:ascii="Times New Roman" w:hAnsi="Times New Roman" w:cs="Times New Roman"/>
          <w:color w:val="000000"/>
          <w:sz w:val="24"/>
          <w:szCs w:val="24"/>
        </w:rPr>
        <w:t>stma</w:t>
      </w:r>
      <w:r w:rsidR="00B43912">
        <w:rPr>
          <w:rFonts w:ascii="Times New Roman" w:hAnsi="Times New Roman" w:cs="Times New Roman"/>
          <w:color w:val="000000"/>
          <w:sz w:val="24"/>
          <w:szCs w:val="24"/>
        </w:rPr>
        <w:t xml:space="preserve">tu </w:t>
      </w:r>
      <w:r w:rsidR="00634841">
        <w:rPr>
          <w:rFonts w:ascii="Times New Roman" w:hAnsi="Times New Roman" w:cs="Times New Roman"/>
          <w:color w:val="000000"/>
          <w:sz w:val="24"/>
          <w:szCs w:val="24"/>
        </w:rPr>
        <w:t>mezi sportovci a</w:t>
      </w:r>
      <w:r w:rsidR="002507FF">
        <w:rPr>
          <w:rFonts w:ascii="Times New Roman" w:hAnsi="Times New Roman" w:cs="Times New Roman"/>
          <w:color w:val="000000"/>
          <w:sz w:val="24"/>
          <w:szCs w:val="24"/>
        </w:rPr>
        <w:t xml:space="preserve"> bě</w:t>
      </w:r>
      <w:r w:rsidR="00634841">
        <w:rPr>
          <w:rFonts w:ascii="Times New Roman" w:hAnsi="Times New Roman" w:cs="Times New Roman"/>
          <w:color w:val="000000"/>
          <w:sz w:val="24"/>
          <w:szCs w:val="24"/>
        </w:rPr>
        <w:t xml:space="preserve">žnou populací a dále řeší riziko </w:t>
      </w:r>
      <w:r w:rsidR="002507FF">
        <w:rPr>
          <w:rFonts w:ascii="Times New Roman" w:hAnsi="Times New Roman" w:cs="Times New Roman"/>
          <w:color w:val="000000"/>
          <w:sz w:val="24"/>
          <w:szCs w:val="24"/>
        </w:rPr>
        <w:t xml:space="preserve">vzniku </w:t>
      </w:r>
      <w:r w:rsidR="00B43912">
        <w:rPr>
          <w:rFonts w:ascii="Times New Roman" w:hAnsi="Times New Roman" w:cs="Times New Roman"/>
          <w:color w:val="000000"/>
          <w:sz w:val="24"/>
          <w:szCs w:val="24"/>
        </w:rPr>
        <w:t xml:space="preserve">obtíží </w:t>
      </w:r>
      <w:r w:rsidR="002507FF">
        <w:rPr>
          <w:rFonts w:ascii="Times New Roman" w:hAnsi="Times New Roman" w:cs="Times New Roman"/>
          <w:color w:val="000000"/>
          <w:sz w:val="24"/>
          <w:szCs w:val="24"/>
        </w:rPr>
        <w:t>u sportovců</w:t>
      </w:r>
      <w:r w:rsidR="00B43912">
        <w:rPr>
          <w:rFonts w:ascii="Times New Roman" w:hAnsi="Times New Roman" w:cs="Times New Roman"/>
          <w:color w:val="000000"/>
          <w:sz w:val="24"/>
          <w:szCs w:val="24"/>
        </w:rPr>
        <w:t xml:space="preserve">. </w:t>
      </w:r>
      <w:r w:rsidR="0016671A" w:rsidRPr="00666F55">
        <w:rPr>
          <w:rFonts w:ascii="Times New Roman" w:hAnsi="Times New Roman" w:cs="Times New Roman"/>
          <w:color w:val="000000"/>
          <w:sz w:val="24"/>
          <w:szCs w:val="24"/>
        </w:rPr>
        <w:t>D</w:t>
      </w:r>
      <w:r w:rsidR="00DF223A" w:rsidRPr="00666F55">
        <w:rPr>
          <w:rFonts w:ascii="Times New Roman" w:hAnsi="Times New Roman" w:cs="Times New Roman"/>
          <w:color w:val="000000"/>
          <w:sz w:val="24"/>
          <w:szCs w:val="24"/>
        </w:rPr>
        <w:t xml:space="preserve">ále </w:t>
      </w:r>
      <w:r w:rsidR="00BA61FC">
        <w:rPr>
          <w:rFonts w:ascii="Times New Roman" w:hAnsi="Times New Roman" w:cs="Times New Roman"/>
          <w:color w:val="000000"/>
          <w:sz w:val="24"/>
          <w:szCs w:val="24"/>
        </w:rPr>
        <w:t>pojednává</w:t>
      </w:r>
      <w:r w:rsidR="00B43912">
        <w:rPr>
          <w:rFonts w:ascii="Times New Roman" w:hAnsi="Times New Roman" w:cs="Times New Roman"/>
          <w:color w:val="000000"/>
          <w:sz w:val="24"/>
          <w:szCs w:val="24"/>
        </w:rPr>
        <w:t xml:space="preserve"> </w:t>
      </w:r>
      <w:r w:rsidR="00BA61FC">
        <w:rPr>
          <w:rFonts w:ascii="Times New Roman" w:hAnsi="Times New Roman" w:cs="Times New Roman"/>
          <w:color w:val="000000"/>
          <w:sz w:val="24"/>
          <w:szCs w:val="24"/>
        </w:rPr>
        <w:t xml:space="preserve">o tom, </w:t>
      </w:r>
      <w:r w:rsidR="002507FF">
        <w:rPr>
          <w:rFonts w:ascii="Times New Roman" w:hAnsi="Times New Roman" w:cs="Times New Roman"/>
          <w:color w:val="000000"/>
          <w:sz w:val="24"/>
          <w:szCs w:val="24"/>
        </w:rPr>
        <w:t>ja</w:t>
      </w:r>
      <w:r w:rsidR="00F62B24">
        <w:rPr>
          <w:rFonts w:ascii="Times New Roman" w:hAnsi="Times New Roman" w:cs="Times New Roman"/>
          <w:color w:val="000000"/>
          <w:sz w:val="24"/>
          <w:szCs w:val="24"/>
        </w:rPr>
        <w:t>k je</w:t>
      </w:r>
      <w:r w:rsidR="00B43912">
        <w:rPr>
          <w:rFonts w:ascii="Times New Roman" w:hAnsi="Times New Roman" w:cs="Times New Roman"/>
          <w:color w:val="000000"/>
          <w:sz w:val="24"/>
          <w:szCs w:val="24"/>
        </w:rPr>
        <w:t xml:space="preserve"> z hlediska dopingu </w:t>
      </w:r>
      <w:r w:rsidR="00F62B24">
        <w:rPr>
          <w:rFonts w:ascii="Times New Roman" w:hAnsi="Times New Roman" w:cs="Times New Roman"/>
          <w:color w:val="000000"/>
          <w:sz w:val="24"/>
          <w:szCs w:val="24"/>
        </w:rPr>
        <w:t xml:space="preserve">nahlíženo </w:t>
      </w:r>
      <w:r w:rsidR="00B43912">
        <w:rPr>
          <w:rFonts w:ascii="Times New Roman" w:hAnsi="Times New Roman" w:cs="Times New Roman"/>
          <w:color w:val="000000"/>
          <w:sz w:val="24"/>
          <w:szCs w:val="24"/>
        </w:rPr>
        <w:t>na látky účinné v léčbě</w:t>
      </w:r>
      <w:r w:rsidR="0016671A" w:rsidRPr="00666F55">
        <w:rPr>
          <w:rFonts w:ascii="Times New Roman" w:hAnsi="Times New Roman" w:cs="Times New Roman"/>
          <w:color w:val="000000"/>
          <w:sz w:val="24"/>
          <w:szCs w:val="24"/>
        </w:rPr>
        <w:t xml:space="preserve"> </w:t>
      </w:r>
      <w:r w:rsidR="00B43912">
        <w:rPr>
          <w:rFonts w:ascii="Times New Roman" w:hAnsi="Times New Roman" w:cs="Times New Roman"/>
          <w:color w:val="000000"/>
          <w:sz w:val="24"/>
          <w:szCs w:val="24"/>
        </w:rPr>
        <w:t>astmatu, tedy beta2 agonisty. Jaký je jejich</w:t>
      </w:r>
      <w:r w:rsidR="002507FF">
        <w:rPr>
          <w:rFonts w:ascii="Times New Roman" w:hAnsi="Times New Roman" w:cs="Times New Roman"/>
          <w:color w:val="000000"/>
          <w:sz w:val="24"/>
          <w:szCs w:val="24"/>
        </w:rPr>
        <w:t xml:space="preserve"> </w:t>
      </w:r>
      <w:r w:rsidR="00B43912">
        <w:rPr>
          <w:rFonts w:ascii="Times New Roman" w:hAnsi="Times New Roman" w:cs="Times New Roman"/>
          <w:color w:val="000000"/>
          <w:sz w:val="24"/>
          <w:szCs w:val="24"/>
        </w:rPr>
        <w:t xml:space="preserve">vliv a účinky </w:t>
      </w:r>
      <w:r w:rsidR="00BA61FC">
        <w:rPr>
          <w:rFonts w:ascii="Times New Roman" w:hAnsi="Times New Roman" w:cs="Times New Roman"/>
          <w:color w:val="000000"/>
          <w:sz w:val="24"/>
          <w:szCs w:val="24"/>
        </w:rPr>
        <w:t>na vytrvalostní výkon</w:t>
      </w:r>
      <w:r w:rsidR="0016671A" w:rsidRPr="00666F55">
        <w:rPr>
          <w:rFonts w:ascii="Times New Roman" w:hAnsi="Times New Roman" w:cs="Times New Roman"/>
          <w:color w:val="000000"/>
          <w:sz w:val="24"/>
          <w:szCs w:val="24"/>
        </w:rPr>
        <w:t xml:space="preserve"> sportovců</w:t>
      </w:r>
      <w:r w:rsidR="007E0634">
        <w:rPr>
          <w:rFonts w:ascii="Times New Roman" w:hAnsi="Times New Roman" w:cs="Times New Roman"/>
          <w:color w:val="000000"/>
          <w:sz w:val="24"/>
          <w:szCs w:val="24"/>
        </w:rPr>
        <w:t>. Popisuje podmínky,</w:t>
      </w:r>
      <w:r w:rsidR="00B43912">
        <w:rPr>
          <w:rFonts w:ascii="Times New Roman" w:hAnsi="Times New Roman" w:cs="Times New Roman"/>
          <w:color w:val="000000"/>
          <w:sz w:val="24"/>
          <w:szCs w:val="24"/>
        </w:rPr>
        <w:t xml:space="preserve"> které musí sportovec splnit pro možnost udělení terapeutické výjimky pro jejich užívání. </w:t>
      </w:r>
    </w:p>
    <w:p w:rsidR="006A7C78" w:rsidRPr="00666F55" w:rsidRDefault="006A7C78" w:rsidP="00387C5E">
      <w:pPr>
        <w:spacing w:after="0" w:line="480" w:lineRule="auto"/>
        <w:ind w:left="357"/>
        <w:jc w:val="both"/>
        <w:rPr>
          <w:rFonts w:ascii="Times New Roman" w:hAnsi="Times New Roman" w:cs="Times New Roman"/>
          <w:b/>
          <w:sz w:val="24"/>
          <w:szCs w:val="24"/>
        </w:rPr>
      </w:pPr>
    </w:p>
    <w:p w:rsidR="00082125" w:rsidRDefault="001F218E" w:rsidP="00FD2E02">
      <w:pPr>
        <w:spacing w:after="0" w:line="480" w:lineRule="auto"/>
        <w:ind w:left="357"/>
        <w:jc w:val="both"/>
        <w:rPr>
          <w:b/>
          <w:sz w:val="28"/>
          <w:szCs w:val="28"/>
        </w:rPr>
      </w:pPr>
      <w:r w:rsidRPr="00637037">
        <w:rPr>
          <w:rFonts w:ascii="Times New Roman" w:hAnsi="Times New Roman" w:cs="Times New Roman"/>
          <w:b/>
          <w:sz w:val="28"/>
          <w:szCs w:val="28"/>
        </w:rPr>
        <w:t>Klíčová slova</w:t>
      </w:r>
      <w:r w:rsidR="00082125" w:rsidRPr="00637037">
        <w:rPr>
          <w:rFonts w:ascii="Times New Roman" w:hAnsi="Times New Roman" w:cs="Times New Roman"/>
          <w:b/>
          <w:sz w:val="28"/>
          <w:szCs w:val="28"/>
        </w:rPr>
        <w:t>:</w:t>
      </w:r>
      <w:r w:rsidR="00387C5E">
        <w:rPr>
          <w:rFonts w:ascii="Times New Roman" w:hAnsi="Times New Roman" w:cs="Times New Roman"/>
          <w:b/>
          <w:sz w:val="28"/>
          <w:szCs w:val="28"/>
        </w:rPr>
        <w:t xml:space="preserve"> </w:t>
      </w:r>
      <w:r w:rsidR="00965C20" w:rsidRPr="00666F55">
        <w:rPr>
          <w:rFonts w:ascii="Times New Roman" w:hAnsi="Times New Roman" w:cs="Times New Roman"/>
          <w:sz w:val="24"/>
          <w:szCs w:val="24"/>
        </w:rPr>
        <w:t>A</w:t>
      </w:r>
      <w:r w:rsidR="00E16291" w:rsidRPr="00666F55">
        <w:rPr>
          <w:rFonts w:ascii="Times New Roman" w:hAnsi="Times New Roman" w:cs="Times New Roman"/>
          <w:sz w:val="24"/>
          <w:szCs w:val="24"/>
        </w:rPr>
        <w:t>stma,</w:t>
      </w:r>
      <w:r w:rsidR="003D5C4E">
        <w:rPr>
          <w:rFonts w:ascii="Times New Roman" w:hAnsi="Times New Roman" w:cs="Times New Roman"/>
          <w:sz w:val="24"/>
          <w:szCs w:val="24"/>
        </w:rPr>
        <w:t xml:space="preserve"> sport,</w:t>
      </w:r>
      <w:r w:rsidR="00E16291" w:rsidRPr="00666F55">
        <w:rPr>
          <w:rFonts w:ascii="Times New Roman" w:hAnsi="Times New Roman" w:cs="Times New Roman"/>
          <w:sz w:val="24"/>
          <w:szCs w:val="24"/>
        </w:rPr>
        <w:t xml:space="preserve"> terapeutické </w:t>
      </w:r>
      <w:r w:rsidR="00605334" w:rsidRPr="00666F55">
        <w:rPr>
          <w:rFonts w:ascii="Times New Roman" w:hAnsi="Times New Roman" w:cs="Times New Roman"/>
          <w:sz w:val="24"/>
          <w:szCs w:val="24"/>
        </w:rPr>
        <w:t>výjimky</w:t>
      </w:r>
      <w:r w:rsidR="00C841DB">
        <w:rPr>
          <w:rFonts w:ascii="Times New Roman" w:hAnsi="Times New Roman" w:cs="Times New Roman"/>
          <w:sz w:val="24"/>
          <w:szCs w:val="24"/>
        </w:rPr>
        <w:t>, beta</w:t>
      </w:r>
      <w:r w:rsidR="004A5504">
        <w:rPr>
          <w:rFonts w:ascii="Times New Roman" w:hAnsi="Times New Roman" w:cs="Times New Roman"/>
          <w:sz w:val="24"/>
          <w:szCs w:val="24"/>
        </w:rPr>
        <w:t>2</w:t>
      </w:r>
      <w:r w:rsidR="00965C20" w:rsidRPr="00666F55">
        <w:rPr>
          <w:rFonts w:ascii="Times New Roman" w:hAnsi="Times New Roman" w:cs="Times New Roman"/>
          <w:sz w:val="24"/>
          <w:szCs w:val="24"/>
        </w:rPr>
        <w:t xml:space="preserve"> agon</w:t>
      </w:r>
      <w:r w:rsidR="007E0634">
        <w:rPr>
          <w:rFonts w:ascii="Times New Roman" w:hAnsi="Times New Roman" w:cs="Times New Roman"/>
          <w:sz w:val="24"/>
          <w:szCs w:val="24"/>
        </w:rPr>
        <w:t>isté, doping, vytrvalostní schopnosti, sportovní zatížení.</w:t>
      </w:r>
    </w:p>
    <w:p w:rsidR="0002532B" w:rsidRDefault="0002532B" w:rsidP="006A7C78">
      <w:pPr>
        <w:rPr>
          <w:b/>
          <w:sz w:val="28"/>
          <w:szCs w:val="28"/>
        </w:rPr>
      </w:pPr>
    </w:p>
    <w:p w:rsidR="00C57615" w:rsidRDefault="00C57615" w:rsidP="0002532B">
      <w:pPr>
        <w:rPr>
          <w:b/>
          <w:sz w:val="28"/>
          <w:szCs w:val="28"/>
        </w:rPr>
      </w:pPr>
    </w:p>
    <w:p w:rsidR="00C57615" w:rsidRDefault="00C57615" w:rsidP="0002532B">
      <w:pPr>
        <w:rPr>
          <w:b/>
          <w:sz w:val="28"/>
          <w:szCs w:val="28"/>
        </w:rPr>
      </w:pPr>
    </w:p>
    <w:p w:rsidR="00C57615" w:rsidRDefault="00C57615" w:rsidP="0002532B">
      <w:pPr>
        <w:rPr>
          <w:b/>
          <w:sz w:val="28"/>
          <w:szCs w:val="28"/>
        </w:rPr>
      </w:pPr>
    </w:p>
    <w:p w:rsidR="00C57615" w:rsidRDefault="00C57615" w:rsidP="0002532B">
      <w:pPr>
        <w:rPr>
          <w:b/>
          <w:sz w:val="28"/>
          <w:szCs w:val="28"/>
        </w:rPr>
      </w:pPr>
    </w:p>
    <w:p w:rsidR="00C57615" w:rsidRDefault="00C57615" w:rsidP="0002532B">
      <w:pPr>
        <w:rPr>
          <w:b/>
          <w:sz w:val="28"/>
          <w:szCs w:val="28"/>
        </w:rPr>
      </w:pPr>
    </w:p>
    <w:p w:rsidR="00EC1A19" w:rsidRDefault="00EC1A19" w:rsidP="00637037">
      <w:pPr>
        <w:spacing w:after="0" w:line="480" w:lineRule="auto"/>
        <w:jc w:val="both"/>
        <w:rPr>
          <w:b/>
          <w:sz w:val="28"/>
          <w:szCs w:val="28"/>
        </w:rPr>
      </w:pPr>
    </w:p>
    <w:p w:rsidR="00FD2E02" w:rsidRDefault="00EC1A19" w:rsidP="00637037">
      <w:pPr>
        <w:spacing w:after="0" w:line="480" w:lineRule="auto"/>
        <w:jc w:val="both"/>
        <w:rPr>
          <w:b/>
          <w:sz w:val="28"/>
          <w:szCs w:val="28"/>
        </w:rPr>
      </w:pPr>
      <w:r>
        <w:rPr>
          <w:b/>
          <w:sz w:val="28"/>
          <w:szCs w:val="28"/>
        </w:rPr>
        <w:t xml:space="preserve">    </w:t>
      </w:r>
      <w:r w:rsidR="00637037">
        <w:rPr>
          <w:b/>
          <w:sz w:val="28"/>
          <w:szCs w:val="28"/>
        </w:rPr>
        <w:t xml:space="preserve"> </w:t>
      </w:r>
    </w:p>
    <w:p w:rsidR="0002532B" w:rsidRPr="009015A8" w:rsidRDefault="004A5504" w:rsidP="009015A8">
      <w:pPr>
        <w:spacing w:after="0" w:line="480" w:lineRule="auto"/>
        <w:ind w:left="357"/>
        <w:jc w:val="both"/>
        <w:rPr>
          <w:b/>
          <w:sz w:val="28"/>
          <w:szCs w:val="28"/>
        </w:rPr>
      </w:pPr>
      <w:r>
        <w:rPr>
          <w:rFonts w:ascii="Times New Roman" w:hAnsi="Times New Roman" w:cs="Times New Roman"/>
          <w:b/>
          <w:sz w:val="28"/>
          <w:szCs w:val="28"/>
        </w:rPr>
        <w:lastRenderedPageBreak/>
        <w:t>Authorʼs</w:t>
      </w:r>
      <w:r w:rsidR="0002532B" w:rsidRPr="00666F55">
        <w:rPr>
          <w:rFonts w:ascii="Times New Roman" w:hAnsi="Times New Roman" w:cs="Times New Roman"/>
          <w:b/>
          <w:sz w:val="28"/>
          <w:szCs w:val="28"/>
        </w:rPr>
        <w:t xml:space="preserve"> first name and surname: </w:t>
      </w:r>
      <w:r w:rsidR="0002532B" w:rsidRPr="00666F55">
        <w:rPr>
          <w:rFonts w:ascii="Times New Roman" w:hAnsi="Times New Roman" w:cs="Times New Roman"/>
          <w:sz w:val="28"/>
          <w:szCs w:val="28"/>
        </w:rPr>
        <w:t>Robert Krupička</w:t>
      </w:r>
    </w:p>
    <w:p w:rsidR="00AD5781" w:rsidRPr="00666F55" w:rsidRDefault="0002532B" w:rsidP="009015A8">
      <w:pPr>
        <w:spacing w:after="0" w:line="480" w:lineRule="auto"/>
        <w:ind w:left="357"/>
        <w:jc w:val="both"/>
        <w:rPr>
          <w:rFonts w:ascii="Times New Roman" w:hAnsi="Times New Roman" w:cs="Times New Roman"/>
          <w:sz w:val="28"/>
          <w:szCs w:val="28"/>
          <w:lang w:val="en"/>
        </w:rPr>
      </w:pPr>
      <w:r w:rsidRPr="00666F55">
        <w:rPr>
          <w:rFonts w:ascii="Times New Roman" w:hAnsi="Times New Roman" w:cs="Times New Roman"/>
          <w:b/>
          <w:sz w:val="28"/>
          <w:szCs w:val="28"/>
        </w:rPr>
        <w:t xml:space="preserve">Title of the bachelor thesis: </w:t>
      </w:r>
      <w:r w:rsidR="00FD0181">
        <w:rPr>
          <w:rFonts w:ascii="Times New Roman" w:hAnsi="Times New Roman" w:cs="Times New Roman"/>
          <w:sz w:val="28"/>
          <w:szCs w:val="28"/>
          <w:lang w:val="en"/>
        </w:rPr>
        <w:t>Asthma and the use of beta</w:t>
      </w:r>
      <w:r w:rsidR="00AD5781" w:rsidRPr="00666F55">
        <w:rPr>
          <w:rFonts w:ascii="Times New Roman" w:hAnsi="Times New Roman" w:cs="Times New Roman"/>
          <w:sz w:val="28"/>
          <w:szCs w:val="28"/>
          <w:lang w:val="en"/>
        </w:rPr>
        <w:t xml:space="preserve">2 agonists in </w:t>
      </w:r>
      <w:r w:rsidR="009015A8">
        <w:rPr>
          <w:rFonts w:ascii="Times New Roman" w:hAnsi="Times New Roman" w:cs="Times New Roman"/>
          <w:sz w:val="28"/>
          <w:szCs w:val="28"/>
          <w:lang w:val="en"/>
        </w:rPr>
        <w:t xml:space="preserve">endurance </w:t>
      </w:r>
      <w:r w:rsidR="00AD5781" w:rsidRPr="00666F55">
        <w:rPr>
          <w:rFonts w:ascii="Times New Roman" w:hAnsi="Times New Roman" w:cs="Times New Roman"/>
          <w:sz w:val="28"/>
          <w:szCs w:val="28"/>
          <w:lang w:val="en"/>
        </w:rPr>
        <w:t>sports</w:t>
      </w:r>
    </w:p>
    <w:p w:rsidR="0002532B" w:rsidRPr="00666F55" w:rsidRDefault="0002532B" w:rsidP="009015A8">
      <w:pPr>
        <w:spacing w:after="0" w:line="480" w:lineRule="auto"/>
        <w:ind w:left="357"/>
        <w:jc w:val="both"/>
        <w:rPr>
          <w:rFonts w:ascii="Times New Roman" w:hAnsi="Times New Roman" w:cs="Times New Roman"/>
          <w:b/>
          <w:sz w:val="28"/>
          <w:szCs w:val="28"/>
        </w:rPr>
      </w:pPr>
      <w:r w:rsidRPr="00666F55">
        <w:rPr>
          <w:rFonts w:ascii="Times New Roman" w:hAnsi="Times New Roman" w:cs="Times New Roman"/>
          <w:b/>
          <w:sz w:val="28"/>
          <w:szCs w:val="28"/>
        </w:rPr>
        <w:t xml:space="preserve">Department: </w:t>
      </w:r>
      <w:r w:rsidRPr="00666F55">
        <w:rPr>
          <w:rFonts w:ascii="Times New Roman" w:hAnsi="Times New Roman" w:cs="Times New Roman"/>
          <w:sz w:val="28"/>
          <w:szCs w:val="28"/>
        </w:rPr>
        <w:t>Department of Natural Sciences in Kinanthropology</w:t>
      </w:r>
    </w:p>
    <w:p w:rsidR="0002532B" w:rsidRPr="00666F55" w:rsidRDefault="0002532B" w:rsidP="00666F55">
      <w:pPr>
        <w:spacing w:after="0" w:line="480" w:lineRule="auto"/>
        <w:ind w:left="357"/>
        <w:jc w:val="both"/>
        <w:rPr>
          <w:rFonts w:ascii="Times New Roman" w:hAnsi="Times New Roman" w:cs="Times New Roman"/>
          <w:sz w:val="28"/>
          <w:szCs w:val="28"/>
        </w:rPr>
      </w:pPr>
      <w:r w:rsidRPr="00666F55">
        <w:rPr>
          <w:rFonts w:ascii="Times New Roman" w:hAnsi="Times New Roman" w:cs="Times New Roman"/>
          <w:b/>
          <w:sz w:val="28"/>
          <w:szCs w:val="28"/>
        </w:rPr>
        <w:t xml:space="preserve">Supervisor: </w:t>
      </w:r>
      <w:r w:rsidRPr="00666F55">
        <w:rPr>
          <w:rFonts w:ascii="Times New Roman" w:hAnsi="Times New Roman" w:cs="Times New Roman"/>
          <w:sz w:val="28"/>
          <w:szCs w:val="28"/>
        </w:rPr>
        <w:t>MUDr. Renata Vařeková</w:t>
      </w:r>
      <w:r w:rsidR="004A5504">
        <w:rPr>
          <w:rFonts w:ascii="Times New Roman" w:hAnsi="Times New Roman" w:cs="Times New Roman"/>
          <w:sz w:val="28"/>
          <w:szCs w:val="28"/>
        </w:rPr>
        <w:t>,</w:t>
      </w:r>
      <w:r w:rsidRPr="00666F55">
        <w:rPr>
          <w:rFonts w:ascii="Times New Roman" w:hAnsi="Times New Roman" w:cs="Times New Roman"/>
          <w:sz w:val="28"/>
          <w:szCs w:val="28"/>
        </w:rPr>
        <w:t xml:space="preserve"> Ph.D.</w:t>
      </w:r>
    </w:p>
    <w:p w:rsidR="0002532B" w:rsidRPr="00666F55" w:rsidRDefault="0002532B" w:rsidP="00666F55">
      <w:pPr>
        <w:spacing w:after="0" w:line="480" w:lineRule="auto"/>
        <w:ind w:left="357"/>
        <w:jc w:val="both"/>
        <w:rPr>
          <w:rFonts w:ascii="Times New Roman" w:hAnsi="Times New Roman" w:cs="Times New Roman"/>
          <w:b/>
          <w:sz w:val="28"/>
          <w:szCs w:val="28"/>
        </w:rPr>
      </w:pPr>
      <w:r w:rsidRPr="00666F55">
        <w:rPr>
          <w:rFonts w:ascii="Times New Roman" w:hAnsi="Times New Roman" w:cs="Times New Roman"/>
          <w:b/>
          <w:sz w:val="28"/>
          <w:szCs w:val="28"/>
        </w:rPr>
        <w:t xml:space="preserve">The year of presenation: </w:t>
      </w:r>
      <w:r w:rsidRPr="00666F55">
        <w:rPr>
          <w:rFonts w:ascii="Times New Roman" w:hAnsi="Times New Roman" w:cs="Times New Roman"/>
          <w:sz w:val="28"/>
          <w:szCs w:val="28"/>
        </w:rPr>
        <w:t>2017</w:t>
      </w:r>
    </w:p>
    <w:p w:rsidR="0002532B" w:rsidRPr="00666F55" w:rsidRDefault="0002532B" w:rsidP="00666F55">
      <w:pPr>
        <w:spacing w:after="0"/>
        <w:ind w:left="357"/>
        <w:rPr>
          <w:rFonts w:ascii="Times New Roman" w:hAnsi="Times New Roman" w:cs="Times New Roman"/>
          <w:b/>
          <w:sz w:val="24"/>
          <w:szCs w:val="24"/>
        </w:rPr>
      </w:pPr>
    </w:p>
    <w:p w:rsidR="00FD2E02" w:rsidRPr="00FD2E02" w:rsidRDefault="0002532B" w:rsidP="00FD2E02">
      <w:pPr>
        <w:spacing w:after="0" w:line="480" w:lineRule="auto"/>
        <w:ind w:left="357"/>
        <w:jc w:val="both"/>
        <w:rPr>
          <w:rFonts w:ascii="Times New Roman" w:eastAsia="Calibri" w:hAnsi="Times New Roman" w:cs="Times New Roman"/>
          <w:sz w:val="24"/>
          <w:szCs w:val="24"/>
        </w:rPr>
      </w:pPr>
      <w:r w:rsidRPr="00637037">
        <w:rPr>
          <w:rFonts w:ascii="Times New Roman" w:hAnsi="Times New Roman" w:cs="Times New Roman"/>
          <w:b/>
          <w:sz w:val="28"/>
          <w:szCs w:val="28"/>
        </w:rPr>
        <w:t>Abstract:</w:t>
      </w:r>
      <w:r w:rsidR="00B91D65">
        <w:rPr>
          <w:rFonts w:ascii="Times New Roman" w:hAnsi="Times New Roman" w:cs="Times New Roman"/>
          <w:b/>
          <w:sz w:val="28"/>
          <w:szCs w:val="28"/>
        </w:rPr>
        <w:t xml:space="preserve"> </w:t>
      </w:r>
      <w:r w:rsidR="00FD2E02" w:rsidRPr="00FD2E02">
        <w:rPr>
          <w:rFonts w:ascii="Times New Roman" w:eastAsia="Calibri" w:hAnsi="Times New Roman" w:cs="Times New Roman"/>
          <w:sz w:val="24"/>
          <w:szCs w:val="24"/>
        </w:rPr>
        <w:t>This study case is based upon avaiable academic literature and it analyses problematic issue that asthma poses on athletes during their sports career. The study discusses variouse avaiable treatment options and adresses</w:t>
      </w:r>
      <w:r w:rsidR="00FD2E02" w:rsidRPr="00FD2E02">
        <w:rPr>
          <w:rFonts w:ascii="Calibri" w:eastAsia="Calibri" w:hAnsi="Calibri" w:cs="Arial"/>
        </w:rPr>
        <w:t xml:space="preserve"> </w:t>
      </w:r>
      <w:r w:rsidR="00FD2E02" w:rsidRPr="00FD2E02">
        <w:rPr>
          <w:rFonts w:ascii="Times New Roman" w:eastAsia="Calibri" w:hAnsi="Times New Roman" w:cs="Times New Roman"/>
          <w:sz w:val="24"/>
          <w:szCs w:val="24"/>
        </w:rPr>
        <w:t>reasons why athma became largely spread among athlets as well as the rest of general population. One of the important topic of this study is the risk of complications asthma causes to athletes.</w:t>
      </w:r>
    </w:p>
    <w:p w:rsidR="00FD2E02" w:rsidRPr="00FD2E02" w:rsidRDefault="00FD2E02" w:rsidP="00FD2E02">
      <w:pPr>
        <w:spacing w:after="0" w:line="480" w:lineRule="auto"/>
        <w:ind w:left="357" w:firstLine="567"/>
        <w:jc w:val="both"/>
        <w:rPr>
          <w:rFonts w:ascii="Times New Roman" w:eastAsia="Calibri" w:hAnsi="Times New Roman" w:cs="Times New Roman"/>
          <w:sz w:val="24"/>
          <w:szCs w:val="24"/>
          <w:rtl/>
          <w:lang w:val="en-US"/>
        </w:rPr>
      </w:pPr>
      <w:r w:rsidRPr="00FD2E02">
        <w:rPr>
          <w:rFonts w:ascii="Times New Roman" w:eastAsia="Calibri" w:hAnsi="Times New Roman" w:cs="Times New Roman"/>
          <w:sz w:val="24"/>
          <w:szCs w:val="24"/>
          <w:lang w:val="en-US"/>
        </w:rPr>
        <w:t>The common course of treatment for athletes suffering from asthma is to use medically prescribed medication containing beta2 antagonists. Therefore, it is crucial to discuss in this essay the influence and the effect that these medications have on endurance performance of athletes and what are the rules for using them legally in sports. The study further discusses the specific set of conditions that athletes suffering from asthma must follow in order to gain permission for a therapeutic exemption. This exemption allows them to use asthma medication with active beta2 antagonists.</w:t>
      </w:r>
    </w:p>
    <w:p w:rsidR="00FD2E02" w:rsidRDefault="00FD2E02" w:rsidP="00FD2E02">
      <w:pPr>
        <w:spacing w:after="0"/>
        <w:rPr>
          <w:rFonts w:ascii="Times New Roman" w:hAnsi="Times New Roman" w:cs="Times New Roman"/>
          <w:b/>
          <w:sz w:val="28"/>
          <w:szCs w:val="28"/>
        </w:rPr>
      </w:pPr>
    </w:p>
    <w:p w:rsidR="0002532B" w:rsidRPr="00C841DB" w:rsidRDefault="0002532B" w:rsidP="00C841DB">
      <w:pPr>
        <w:spacing w:after="0"/>
        <w:ind w:left="357"/>
        <w:rPr>
          <w:rFonts w:ascii="Times New Roman" w:hAnsi="Times New Roman" w:cs="Times New Roman"/>
          <w:sz w:val="24"/>
          <w:szCs w:val="24"/>
        </w:rPr>
      </w:pPr>
      <w:r w:rsidRPr="00637037">
        <w:rPr>
          <w:rFonts w:ascii="Times New Roman" w:hAnsi="Times New Roman" w:cs="Times New Roman"/>
          <w:b/>
          <w:sz w:val="28"/>
          <w:szCs w:val="28"/>
        </w:rPr>
        <w:t>Keywords:</w:t>
      </w:r>
      <w:r w:rsidR="00FD2E02">
        <w:rPr>
          <w:rFonts w:ascii="Times New Roman" w:hAnsi="Times New Roman" w:cs="Times New Roman"/>
          <w:b/>
          <w:sz w:val="28"/>
          <w:szCs w:val="28"/>
        </w:rPr>
        <w:t xml:space="preserve"> </w:t>
      </w:r>
      <w:r w:rsidR="00C841DB" w:rsidRPr="00C841DB">
        <w:rPr>
          <w:rFonts w:ascii="Times New Roman" w:hAnsi="Times New Roman" w:cs="Times New Roman"/>
          <w:sz w:val="24"/>
          <w:szCs w:val="24"/>
        </w:rPr>
        <w:t>Asthma</w:t>
      </w:r>
      <w:r w:rsidR="00C841DB">
        <w:rPr>
          <w:rFonts w:ascii="Times New Roman" w:hAnsi="Times New Roman" w:cs="Times New Roman"/>
          <w:sz w:val="24"/>
          <w:szCs w:val="24"/>
        </w:rPr>
        <w:t xml:space="preserve">, sport, </w:t>
      </w:r>
      <w:r w:rsidR="00C841DB" w:rsidRPr="00C841DB">
        <w:rPr>
          <w:rFonts w:ascii="Times New Roman" w:hAnsi="Times New Roman" w:cs="Times New Roman"/>
          <w:sz w:val="24"/>
          <w:szCs w:val="24"/>
          <w:lang w:val="en-US"/>
        </w:rPr>
        <w:t xml:space="preserve">therapeutic </w:t>
      </w:r>
      <w:r w:rsidR="00BC4A58">
        <w:rPr>
          <w:rFonts w:ascii="Times New Roman" w:hAnsi="Times New Roman" w:cs="Times New Roman"/>
          <w:sz w:val="24"/>
          <w:szCs w:val="24"/>
          <w:lang w:val="en-US"/>
        </w:rPr>
        <w:t xml:space="preserve">use </w:t>
      </w:r>
      <w:r w:rsidR="00C841DB" w:rsidRPr="00C841DB">
        <w:rPr>
          <w:rFonts w:ascii="Times New Roman" w:hAnsi="Times New Roman" w:cs="Times New Roman"/>
          <w:sz w:val="24"/>
          <w:szCs w:val="24"/>
          <w:lang w:val="en-US"/>
        </w:rPr>
        <w:t>exemption</w:t>
      </w:r>
      <w:r w:rsidR="00BC4A58">
        <w:rPr>
          <w:rFonts w:ascii="Times New Roman" w:hAnsi="Times New Roman" w:cs="Times New Roman"/>
          <w:sz w:val="24"/>
          <w:szCs w:val="24"/>
          <w:lang w:val="en-US"/>
        </w:rPr>
        <w:t>s</w:t>
      </w:r>
      <w:r w:rsidR="00C841DB">
        <w:rPr>
          <w:rFonts w:ascii="Times New Roman" w:hAnsi="Times New Roman" w:cs="Times New Roman"/>
          <w:sz w:val="24"/>
          <w:szCs w:val="24"/>
          <w:lang w:val="en-US"/>
        </w:rPr>
        <w:t xml:space="preserve">, </w:t>
      </w:r>
      <w:r w:rsidR="00C841DB" w:rsidRPr="00C841DB">
        <w:rPr>
          <w:rFonts w:ascii="Times New Roman" w:hAnsi="Times New Roman" w:cs="Times New Roman"/>
          <w:sz w:val="24"/>
          <w:szCs w:val="24"/>
          <w:lang w:val="en-US"/>
        </w:rPr>
        <w:t>beta2 antagonists</w:t>
      </w:r>
      <w:r w:rsidR="00C841DB">
        <w:rPr>
          <w:rFonts w:ascii="Times New Roman" w:hAnsi="Times New Roman" w:cs="Times New Roman"/>
          <w:sz w:val="24"/>
          <w:szCs w:val="24"/>
          <w:lang w:val="en-US"/>
        </w:rPr>
        <w:t>, doping, endurance skills, sports load.</w:t>
      </w:r>
    </w:p>
    <w:p w:rsidR="001B395C" w:rsidRDefault="001B395C"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FF75A5" w:rsidRDefault="00FF75A5" w:rsidP="006A7C78">
      <w:pPr>
        <w:rPr>
          <w:b/>
          <w:sz w:val="28"/>
          <w:szCs w:val="28"/>
        </w:rPr>
      </w:pPr>
    </w:p>
    <w:p w:rsidR="00FF75A5" w:rsidRDefault="00FF75A5" w:rsidP="006A7C78">
      <w:pPr>
        <w:rPr>
          <w:b/>
          <w:sz w:val="28"/>
          <w:szCs w:val="28"/>
        </w:rPr>
      </w:pPr>
    </w:p>
    <w:p w:rsidR="00FF75A5" w:rsidRDefault="00FF75A5" w:rsidP="006A7C78">
      <w:pPr>
        <w:rPr>
          <w:b/>
          <w:sz w:val="28"/>
          <w:szCs w:val="28"/>
        </w:rPr>
      </w:pPr>
    </w:p>
    <w:p w:rsidR="00FF75A5" w:rsidRDefault="00FF75A5" w:rsidP="006A7C78">
      <w:pPr>
        <w:rPr>
          <w:b/>
          <w:sz w:val="28"/>
          <w:szCs w:val="28"/>
        </w:rPr>
      </w:pPr>
    </w:p>
    <w:p w:rsidR="00FF75A5" w:rsidRDefault="00FF75A5" w:rsidP="006A7C78">
      <w:pPr>
        <w:rPr>
          <w:b/>
          <w:sz w:val="28"/>
          <w:szCs w:val="28"/>
        </w:rPr>
      </w:pPr>
    </w:p>
    <w:p w:rsidR="00FF75A5" w:rsidRDefault="00FF75A5" w:rsidP="006A7C78">
      <w:pPr>
        <w:rPr>
          <w:b/>
          <w:sz w:val="28"/>
          <w:szCs w:val="28"/>
        </w:rPr>
      </w:pPr>
    </w:p>
    <w:p w:rsidR="00FF75A5" w:rsidRDefault="00FF75A5" w:rsidP="006A7C78">
      <w:pPr>
        <w:rPr>
          <w:b/>
          <w:sz w:val="28"/>
          <w:szCs w:val="28"/>
        </w:rPr>
      </w:pPr>
    </w:p>
    <w:p w:rsidR="00F01686" w:rsidRDefault="00F01686" w:rsidP="00F01686">
      <w:pPr>
        <w:spacing w:after="0"/>
        <w:jc w:val="both"/>
        <w:rPr>
          <w:rFonts w:ascii="Times New Roman" w:hAnsi="Times New Roman" w:cs="Times New Roman"/>
          <w:b/>
          <w:sz w:val="24"/>
          <w:szCs w:val="24"/>
        </w:rPr>
      </w:pPr>
    </w:p>
    <w:p w:rsidR="007F44D5" w:rsidRDefault="001B395C" w:rsidP="00F01686">
      <w:pPr>
        <w:spacing w:after="0"/>
        <w:jc w:val="both"/>
        <w:rPr>
          <w:rFonts w:ascii="Times New Roman" w:hAnsi="Times New Roman" w:cs="Times New Roman"/>
          <w:b/>
          <w:sz w:val="24"/>
          <w:szCs w:val="24"/>
        </w:rPr>
      </w:pPr>
      <w:bookmarkStart w:id="0" w:name="_GoBack"/>
      <w:bookmarkEnd w:id="0"/>
      <w:r w:rsidRPr="00666F55">
        <w:rPr>
          <w:rFonts w:ascii="Times New Roman" w:hAnsi="Times New Roman" w:cs="Times New Roman"/>
          <w:b/>
          <w:sz w:val="24"/>
          <w:szCs w:val="24"/>
        </w:rPr>
        <w:t>Prohlašuji, že jsem diplomovou práci zpracoval samostatně pod vedením MUDr. Renaty Vařekové</w:t>
      </w:r>
      <w:r w:rsidR="004A5504">
        <w:rPr>
          <w:rFonts w:ascii="Times New Roman" w:hAnsi="Times New Roman" w:cs="Times New Roman"/>
          <w:b/>
          <w:sz w:val="24"/>
          <w:szCs w:val="24"/>
        </w:rPr>
        <w:t>,</w:t>
      </w:r>
      <w:r w:rsidRPr="00666F55">
        <w:rPr>
          <w:rFonts w:ascii="Times New Roman" w:hAnsi="Times New Roman" w:cs="Times New Roman"/>
          <w:b/>
          <w:sz w:val="24"/>
          <w:szCs w:val="24"/>
        </w:rPr>
        <w:t xml:space="preserve"> Ph.D., že jsem uvedl všechny </w:t>
      </w:r>
      <w:r w:rsidR="00EC1A19">
        <w:rPr>
          <w:rFonts w:ascii="Times New Roman" w:hAnsi="Times New Roman" w:cs="Times New Roman"/>
          <w:b/>
          <w:sz w:val="24"/>
          <w:szCs w:val="24"/>
        </w:rPr>
        <w:t xml:space="preserve">použité </w:t>
      </w:r>
      <w:r w:rsidRPr="00666F55">
        <w:rPr>
          <w:rFonts w:ascii="Times New Roman" w:hAnsi="Times New Roman" w:cs="Times New Roman"/>
          <w:b/>
          <w:sz w:val="24"/>
          <w:szCs w:val="24"/>
        </w:rPr>
        <w:t>literární a odborné zdroje a dodržoval zásady vědecké etiky.</w:t>
      </w:r>
    </w:p>
    <w:p w:rsidR="00EC1A19" w:rsidRDefault="00EC1A19" w:rsidP="00731A30">
      <w:pPr>
        <w:spacing w:after="0"/>
        <w:ind w:left="357"/>
        <w:jc w:val="both"/>
        <w:rPr>
          <w:rFonts w:ascii="Times New Roman" w:hAnsi="Times New Roman" w:cs="Times New Roman"/>
          <w:b/>
          <w:sz w:val="24"/>
          <w:szCs w:val="24"/>
        </w:rPr>
      </w:pPr>
    </w:p>
    <w:p w:rsidR="00EC1A19" w:rsidRPr="00666F55" w:rsidRDefault="0065059C" w:rsidP="00F01686">
      <w:pPr>
        <w:spacing w:after="0"/>
        <w:jc w:val="both"/>
        <w:rPr>
          <w:rFonts w:ascii="Times New Roman" w:hAnsi="Times New Roman" w:cs="Times New Roman"/>
          <w:b/>
          <w:sz w:val="24"/>
          <w:szCs w:val="24"/>
        </w:rPr>
      </w:pPr>
      <w:r>
        <w:rPr>
          <w:rFonts w:ascii="Times New Roman" w:hAnsi="Times New Roman" w:cs="Times New Roman"/>
          <w:b/>
          <w:sz w:val="24"/>
          <w:szCs w:val="24"/>
        </w:rPr>
        <w:t>V Olomouci dne 11</w:t>
      </w:r>
      <w:r w:rsidR="00EC1A19">
        <w:rPr>
          <w:rFonts w:ascii="Times New Roman" w:hAnsi="Times New Roman" w:cs="Times New Roman"/>
          <w:b/>
          <w:sz w:val="24"/>
          <w:szCs w:val="24"/>
        </w:rPr>
        <w:t>. dubna 2017</w:t>
      </w:r>
    </w:p>
    <w:p w:rsidR="00BD5BB4" w:rsidRDefault="00BD5BB4" w:rsidP="00666F55">
      <w:pPr>
        <w:spacing w:after="0"/>
        <w:ind w:left="357"/>
        <w:jc w:val="both"/>
        <w:rPr>
          <w:rFonts w:ascii="Times New Roman" w:hAnsi="Times New Roman" w:cs="Times New Roman"/>
          <w:b/>
          <w:sz w:val="24"/>
          <w:szCs w:val="24"/>
        </w:rPr>
      </w:pPr>
    </w:p>
    <w:p w:rsidR="001B395C" w:rsidRDefault="001B395C" w:rsidP="00666F55">
      <w:pPr>
        <w:spacing w:after="0"/>
        <w:ind w:left="357"/>
        <w:jc w:val="both"/>
        <w:rPr>
          <w:b/>
          <w:sz w:val="28"/>
          <w:szCs w:val="28"/>
        </w:rPr>
      </w:pPr>
    </w:p>
    <w:p w:rsidR="001B395C" w:rsidRDefault="001B395C"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C57615" w:rsidRDefault="00C57615" w:rsidP="006A7C78">
      <w:pPr>
        <w:rPr>
          <w:b/>
          <w:sz w:val="28"/>
          <w:szCs w:val="28"/>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F01686" w:rsidP="00F01686">
      <w:pPr>
        <w:spacing w:after="0"/>
        <w:jc w:val="both"/>
        <w:rPr>
          <w:rFonts w:ascii="Times New Roman" w:hAnsi="Times New Roman" w:cs="Times New Roman"/>
          <w:b/>
          <w:sz w:val="24"/>
          <w:szCs w:val="24"/>
        </w:rPr>
      </w:pPr>
    </w:p>
    <w:p w:rsidR="00F01686" w:rsidRDefault="001B395C" w:rsidP="00F01686">
      <w:pPr>
        <w:spacing w:after="0"/>
        <w:jc w:val="both"/>
        <w:rPr>
          <w:rFonts w:ascii="Times New Roman" w:hAnsi="Times New Roman" w:cs="Times New Roman"/>
          <w:b/>
          <w:sz w:val="24"/>
          <w:szCs w:val="24"/>
        </w:rPr>
      </w:pPr>
      <w:r w:rsidRPr="00666F55">
        <w:rPr>
          <w:rFonts w:ascii="Times New Roman" w:hAnsi="Times New Roman" w:cs="Times New Roman"/>
          <w:b/>
          <w:sz w:val="24"/>
          <w:szCs w:val="24"/>
        </w:rPr>
        <w:t>Děkuji MUDr. Vařekové</w:t>
      </w:r>
      <w:r w:rsidR="004A5504">
        <w:rPr>
          <w:rFonts w:ascii="Times New Roman" w:hAnsi="Times New Roman" w:cs="Times New Roman"/>
          <w:b/>
          <w:sz w:val="24"/>
          <w:szCs w:val="24"/>
        </w:rPr>
        <w:t>,</w:t>
      </w:r>
      <w:r w:rsidRPr="00666F55">
        <w:rPr>
          <w:rFonts w:ascii="Times New Roman" w:hAnsi="Times New Roman" w:cs="Times New Roman"/>
          <w:b/>
          <w:sz w:val="24"/>
          <w:szCs w:val="24"/>
        </w:rPr>
        <w:t xml:space="preserve"> Ph.D.</w:t>
      </w:r>
      <w:r w:rsidR="004A5504">
        <w:rPr>
          <w:rFonts w:ascii="Times New Roman" w:hAnsi="Times New Roman" w:cs="Times New Roman"/>
          <w:b/>
          <w:sz w:val="24"/>
          <w:szCs w:val="24"/>
        </w:rPr>
        <w:t>,</w:t>
      </w:r>
      <w:r w:rsidR="0045010B">
        <w:rPr>
          <w:rFonts w:ascii="Times New Roman" w:hAnsi="Times New Roman" w:cs="Times New Roman"/>
          <w:b/>
          <w:sz w:val="24"/>
          <w:szCs w:val="24"/>
        </w:rPr>
        <w:t xml:space="preserve"> za </w:t>
      </w:r>
      <w:r w:rsidRPr="00666F55">
        <w:rPr>
          <w:rFonts w:ascii="Times New Roman" w:hAnsi="Times New Roman" w:cs="Times New Roman"/>
          <w:b/>
          <w:sz w:val="24"/>
          <w:szCs w:val="24"/>
        </w:rPr>
        <w:t xml:space="preserve">pomoc </w:t>
      </w:r>
      <w:r w:rsidR="0045010B">
        <w:rPr>
          <w:rFonts w:ascii="Times New Roman" w:hAnsi="Times New Roman" w:cs="Times New Roman"/>
          <w:b/>
          <w:sz w:val="24"/>
          <w:szCs w:val="24"/>
        </w:rPr>
        <w:t xml:space="preserve">a cenné rady, které mi poskytli </w:t>
      </w:r>
      <w:r w:rsidRPr="00666F55">
        <w:rPr>
          <w:rFonts w:ascii="Times New Roman" w:hAnsi="Times New Roman" w:cs="Times New Roman"/>
          <w:b/>
          <w:sz w:val="24"/>
          <w:szCs w:val="24"/>
        </w:rPr>
        <w:t>při zpracování diplomové práce.</w:t>
      </w:r>
    </w:p>
    <w:p w:rsidR="007709DE" w:rsidRPr="00B97DB6" w:rsidRDefault="007709DE" w:rsidP="00F01686">
      <w:pPr>
        <w:spacing w:after="0"/>
        <w:ind w:left="357"/>
        <w:jc w:val="both"/>
        <w:rPr>
          <w:rFonts w:ascii="Times New Roman" w:hAnsi="Times New Roman" w:cs="Times New Roman"/>
          <w:b/>
          <w:sz w:val="24"/>
          <w:szCs w:val="24"/>
        </w:rPr>
      </w:pPr>
      <w:r w:rsidRPr="00B97DB6">
        <w:rPr>
          <w:rFonts w:ascii="Times New Roman" w:hAnsi="Times New Roman" w:cs="Times New Roman"/>
          <w:b/>
          <w:sz w:val="24"/>
          <w:szCs w:val="24"/>
        </w:rPr>
        <w:lastRenderedPageBreak/>
        <w:t>OBSAH</w:t>
      </w:r>
    </w:p>
    <w:p w:rsidR="00BD5BB4" w:rsidRPr="00AC4390" w:rsidRDefault="00BD5BB4" w:rsidP="006E50B7">
      <w:pPr>
        <w:spacing w:line="360" w:lineRule="auto"/>
        <w:ind w:left="357"/>
        <w:jc w:val="both"/>
        <w:rPr>
          <w:rFonts w:ascii="Times New Roman" w:hAnsi="Times New Roman" w:cs="Times New Roman"/>
          <w:sz w:val="24"/>
          <w:szCs w:val="24"/>
        </w:rPr>
      </w:pPr>
    </w:p>
    <w:p w:rsidR="008A446B" w:rsidRPr="00AC4390" w:rsidRDefault="00AC4390" w:rsidP="00F01686">
      <w:pPr>
        <w:spacing w:line="360" w:lineRule="auto"/>
        <w:ind w:left="35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AC4390">
        <w:rPr>
          <w:rFonts w:ascii="Times New Roman" w:hAnsi="Times New Roman" w:cs="Times New Roman"/>
          <w:sz w:val="24"/>
          <w:szCs w:val="24"/>
        </w:rPr>
        <w:t>ÚVOD</w:t>
      </w:r>
      <w:r w:rsidR="008A446B" w:rsidRPr="00AC4390">
        <w:rPr>
          <w:rFonts w:ascii="Times New Roman" w:hAnsi="Times New Roman" w:cs="Times New Roman"/>
          <w:sz w:val="24"/>
          <w:szCs w:val="24"/>
        </w:rPr>
        <w:t>……………</w:t>
      </w:r>
      <w:r>
        <w:rPr>
          <w:rFonts w:ascii="Times New Roman" w:hAnsi="Times New Roman" w:cs="Times New Roman"/>
          <w:sz w:val="24"/>
          <w:szCs w:val="24"/>
        </w:rPr>
        <w:t xml:space="preserve">…………………………………………………………………… </w:t>
      </w:r>
      <w:r w:rsidR="008A446B" w:rsidRPr="00AC4390">
        <w:rPr>
          <w:rFonts w:ascii="Times New Roman" w:hAnsi="Times New Roman" w:cs="Times New Roman"/>
          <w:sz w:val="24"/>
          <w:szCs w:val="24"/>
        </w:rPr>
        <w:t>7</w:t>
      </w:r>
    </w:p>
    <w:p w:rsidR="007F2C18" w:rsidRPr="00AC4390" w:rsidRDefault="00936D5B" w:rsidP="006E50B7">
      <w:pPr>
        <w:spacing w:line="360" w:lineRule="auto"/>
        <w:ind w:left="357"/>
        <w:jc w:val="both"/>
        <w:rPr>
          <w:rFonts w:ascii="Times New Roman" w:hAnsi="Times New Roman" w:cs="Times New Roman"/>
          <w:sz w:val="24"/>
          <w:szCs w:val="24"/>
        </w:rPr>
      </w:pPr>
      <w:r w:rsidRPr="00AC4390">
        <w:rPr>
          <w:rFonts w:ascii="Times New Roman" w:hAnsi="Times New Roman" w:cs="Times New Roman"/>
          <w:sz w:val="24"/>
          <w:szCs w:val="24"/>
        </w:rPr>
        <w:t>2</w:t>
      </w:r>
      <w:r w:rsidR="00AC4390">
        <w:rPr>
          <w:rFonts w:ascii="Times New Roman" w:hAnsi="Times New Roman" w:cs="Times New Roman"/>
          <w:sz w:val="24"/>
          <w:szCs w:val="24"/>
        </w:rPr>
        <w:tab/>
        <w:t>CÍLE…………………………………………………………………………………... 8</w:t>
      </w:r>
    </w:p>
    <w:p w:rsidR="00936D5B" w:rsidRPr="00AC4390" w:rsidRDefault="00AC4390" w:rsidP="006E50B7">
      <w:pPr>
        <w:spacing w:line="360" w:lineRule="auto"/>
        <w:ind w:left="35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VÝSLEDKY………………………………………………………………………….. </w:t>
      </w:r>
      <w:r w:rsidR="008A446B" w:rsidRPr="00AC4390">
        <w:rPr>
          <w:rFonts w:ascii="Times New Roman" w:hAnsi="Times New Roman" w:cs="Times New Roman"/>
          <w:sz w:val="24"/>
          <w:szCs w:val="24"/>
        </w:rPr>
        <w:t>9</w:t>
      </w:r>
    </w:p>
    <w:p w:rsidR="00794EF5" w:rsidRPr="00AC4390" w:rsidRDefault="00605334" w:rsidP="006E50B7">
      <w:pPr>
        <w:spacing w:line="360" w:lineRule="auto"/>
        <w:ind w:left="567"/>
        <w:jc w:val="both"/>
        <w:rPr>
          <w:rFonts w:ascii="Times New Roman" w:hAnsi="Times New Roman" w:cs="Times New Roman"/>
          <w:sz w:val="24"/>
          <w:szCs w:val="24"/>
        </w:rPr>
      </w:pPr>
      <w:r w:rsidRPr="00AC4390">
        <w:rPr>
          <w:rFonts w:ascii="Times New Roman" w:hAnsi="Times New Roman" w:cs="Times New Roman"/>
          <w:sz w:val="24"/>
          <w:szCs w:val="24"/>
        </w:rPr>
        <w:t>3.1</w:t>
      </w:r>
      <w:r w:rsidR="008D1B15">
        <w:rPr>
          <w:rFonts w:ascii="Times New Roman" w:hAnsi="Times New Roman" w:cs="Times New Roman"/>
          <w:sz w:val="24"/>
          <w:szCs w:val="24"/>
        </w:rPr>
        <w:tab/>
      </w:r>
      <w:r w:rsidR="00AC4390">
        <w:rPr>
          <w:rFonts w:ascii="Times New Roman" w:hAnsi="Times New Roman" w:cs="Times New Roman"/>
          <w:sz w:val="24"/>
          <w:szCs w:val="24"/>
        </w:rPr>
        <w:t>A</w:t>
      </w:r>
      <w:r w:rsidR="007F2C18" w:rsidRPr="00AC4390">
        <w:rPr>
          <w:rFonts w:ascii="Times New Roman" w:hAnsi="Times New Roman" w:cs="Times New Roman"/>
          <w:sz w:val="24"/>
          <w:szCs w:val="24"/>
        </w:rPr>
        <w:t>stma obe</w:t>
      </w:r>
      <w:r w:rsidR="009E642A" w:rsidRPr="00AC4390">
        <w:rPr>
          <w:rFonts w:ascii="Times New Roman" w:hAnsi="Times New Roman" w:cs="Times New Roman"/>
          <w:sz w:val="24"/>
          <w:szCs w:val="24"/>
        </w:rPr>
        <w:t>c</w:t>
      </w:r>
      <w:r w:rsidR="00794EF5" w:rsidRPr="00AC4390">
        <w:rPr>
          <w:rFonts w:ascii="Times New Roman" w:hAnsi="Times New Roman" w:cs="Times New Roman"/>
          <w:sz w:val="24"/>
          <w:szCs w:val="24"/>
        </w:rPr>
        <w:t>ně</w:t>
      </w:r>
      <w:r w:rsidR="008A446B" w:rsidRPr="00AC4390">
        <w:rPr>
          <w:rFonts w:ascii="Times New Roman" w:hAnsi="Times New Roman" w:cs="Times New Roman"/>
          <w:sz w:val="24"/>
          <w:szCs w:val="24"/>
        </w:rPr>
        <w:t>……</w:t>
      </w:r>
      <w:r w:rsidR="008D1B15">
        <w:rPr>
          <w:rFonts w:ascii="Times New Roman" w:hAnsi="Times New Roman" w:cs="Times New Roman"/>
          <w:sz w:val="24"/>
          <w:szCs w:val="24"/>
        </w:rPr>
        <w:t>……………………………………………………………</w:t>
      </w:r>
      <w:r w:rsidR="006633F6">
        <w:rPr>
          <w:rFonts w:ascii="Times New Roman" w:hAnsi="Times New Roman" w:cs="Times New Roman"/>
          <w:sz w:val="24"/>
          <w:szCs w:val="24"/>
        </w:rPr>
        <w:t>.</w:t>
      </w:r>
      <w:r w:rsidR="008D1B15">
        <w:rPr>
          <w:rFonts w:ascii="Times New Roman" w:hAnsi="Times New Roman" w:cs="Times New Roman"/>
          <w:sz w:val="24"/>
          <w:szCs w:val="24"/>
        </w:rPr>
        <w:t xml:space="preserve"> </w:t>
      </w:r>
      <w:r w:rsidR="008A446B" w:rsidRPr="00AC4390">
        <w:rPr>
          <w:rFonts w:ascii="Times New Roman" w:hAnsi="Times New Roman" w:cs="Times New Roman"/>
          <w:sz w:val="24"/>
          <w:szCs w:val="24"/>
        </w:rPr>
        <w:t>9</w:t>
      </w:r>
    </w:p>
    <w:p w:rsidR="007F2C18" w:rsidRPr="00AC4390" w:rsidRDefault="008D1B15" w:rsidP="006E50B7">
      <w:pPr>
        <w:spacing w:line="360" w:lineRule="auto"/>
        <w:ind w:left="737"/>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T</w:t>
      </w:r>
      <w:r w:rsidR="00794EF5" w:rsidRPr="00AC4390">
        <w:rPr>
          <w:rFonts w:ascii="Times New Roman" w:hAnsi="Times New Roman" w:cs="Times New Roman"/>
          <w:sz w:val="24"/>
          <w:szCs w:val="24"/>
        </w:rPr>
        <w:t>erapie astmatu</w:t>
      </w:r>
      <w:r w:rsidR="008A446B" w:rsidRPr="00AC4390">
        <w:rPr>
          <w:rFonts w:ascii="Times New Roman" w:hAnsi="Times New Roman" w:cs="Times New Roman"/>
          <w:sz w:val="24"/>
          <w:szCs w:val="24"/>
        </w:rPr>
        <w:t>…</w:t>
      </w:r>
      <w:r>
        <w:rPr>
          <w:rFonts w:ascii="Times New Roman" w:hAnsi="Times New Roman" w:cs="Times New Roman"/>
          <w:sz w:val="24"/>
          <w:szCs w:val="24"/>
        </w:rPr>
        <w:t xml:space="preserve">…………………………………………………………… </w:t>
      </w:r>
      <w:r w:rsidR="008A446B" w:rsidRPr="00AC4390">
        <w:rPr>
          <w:rFonts w:ascii="Times New Roman" w:hAnsi="Times New Roman" w:cs="Times New Roman"/>
          <w:sz w:val="24"/>
          <w:szCs w:val="24"/>
        </w:rPr>
        <w:t>10</w:t>
      </w:r>
    </w:p>
    <w:p w:rsidR="00605334" w:rsidRPr="00AC4390" w:rsidRDefault="000B04B8" w:rsidP="006E50B7">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3.2</w:t>
      </w:r>
      <w:r w:rsidR="007E3971">
        <w:rPr>
          <w:rFonts w:ascii="Times New Roman" w:hAnsi="Times New Roman" w:cs="Times New Roman"/>
          <w:sz w:val="24"/>
          <w:szCs w:val="24"/>
        </w:rPr>
        <w:tab/>
      </w:r>
      <w:r>
        <w:rPr>
          <w:rFonts w:ascii="Times New Roman" w:hAnsi="Times New Roman" w:cs="Times New Roman"/>
          <w:sz w:val="24"/>
          <w:szCs w:val="24"/>
        </w:rPr>
        <w:t>A</w:t>
      </w:r>
      <w:r w:rsidR="00605334" w:rsidRPr="00AC4390">
        <w:rPr>
          <w:rFonts w:ascii="Times New Roman" w:hAnsi="Times New Roman" w:cs="Times New Roman"/>
          <w:sz w:val="24"/>
          <w:szCs w:val="24"/>
        </w:rPr>
        <w:t>stma a sport</w:t>
      </w:r>
      <w:r w:rsidR="006633F6">
        <w:rPr>
          <w:rFonts w:ascii="Times New Roman" w:hAnsi="Times New Roman" w:cs="Times New Roman"/>
          <w:sz w:val="24"/>
          <w:szCs w:val="24"/>
        </w:rPr>
        <w:t xml:space="preserve">.………………………………………………………………... </w:t>
      </w:r>
      <w:r w:rsidR="008A446B" w:rsidRPr="00AC4390">
        <w:rPr>
          <w:rFonts w:ascii="Times New Roman" w:hAnsi="Times New Roman" w:cs="Times New Roman"/>
          <w:sz w:val="24"/>
          <w:szCs w:val="24"/>
        </w:rPr>
        <w:t>13</w:t>
      </w:r>
    </w:p>
    <w:p w:rsidR="004B439A" w:rsidRPr="00AC4390" w:rsidRDefault="00955895" w:rsidP="006E50B7">
      <w:pPr>
        <w:spacing w:line="360" w:lineRule="auto"/>
        <w:ind w:left="737"/>
        <w:jc w:val="both"/>
        <w:rPr>
          <w:rFonts w:ascii="Times New Roman" w:hAnsi="Times New Roman" w:cs="Times New Roman"/>
          <w:sz w:val="24"/>
          <w:szCs w:val="24"/>
        </w:rPr>
      </w:pPr>
      <w:r w:rsidRPr="00AC4390">
        <w:rPr>
          <w:rFonts w:ascii="Times New Roman" w:hAnsi="Times New Roman" w:cs="Times New Roman"/>
          <w:sz w:val="24"/>
          <w:szCs w:val="24"/>
        </w:rPr>
        <w:t>3.2</w:t>
      </w:r>
      <w:r w:rsidR="007E3971">
        <w:rPr>
          <w:rFonts w:ascii="Times New Roman" w:hAnsi="Times New Roman" w:cs="Times New Roman"/>
          <w:sz w:val="24"/>
          <w:szCs w:val="24"/>
        </w:rPr>
        <w:t>.1</w:t>
      </w:r>
      <w:r w:rsidR="007E3971">
        <w:rPr>
          <w:rFonts w:ascii="Times New Roman" w:hAnsi="Times New Roman" w:cs="Times New Roman"/>
          <w:sz w:val="24"/>
          <w:szCs w:val="24"/>
        </w:rPr>
        <w:tab/>
      </w:r>
      <w:r w:rsidR="00BD5BB4" w:rsidRPr="00AC4390">
        <w:rPr>
          <w:rFonts w:ascii="Times New Roman" w:hAnsi="Times New Roman" w:cs="Times New Roman"/>
          <w:sz w:val="24"/>
          <w:szCs w:val="24"/>
        </w:rPr>
        <w:t>P</w:t>
      </w:r>
      <w:r w:rsidR="00E32469" w:rsidRPr="00AC4390">
        <w:rPr>
          <w:rFonts w:ascii="Times New Roman" w:hAnsi="Times New Roman" w:cs="Times New Roman"/>
          <w:sz w:val="24"/>
          <w:szCs w:val="24"/>
        </w:rPr>
        <w:t>ozátěžové astma</w:t>
      </w:r>
      <w:r w:rsidR="007E3971">
        <w:rPr>
          <w:rFonts w:ascii="Times New Roman" w:hAnsi="Times New Roman" w:cs="Times New Roman"/>
          <w:sz w:val="24"/>
          <w:szCs w:val="24"/>
        </w:rPr>
        <w:t>…………………………………………………………</w:t>
      </w:r>
      <w:r w:rsidR="006633F6">
        <w:rPr>
          <w:rFonts w:ascii="Times New Roman" w:hAnsi="Times New Roman" w:cs="Times New Roman"/>
          <w:sz w:val="24"/>
          <w:szCs w:val="24"/>
        </w:rPr>
        <w:t>.</w:t>
      </w:r>
      <w:r w:rsidR="008A446B" w:rsidRPr="00AC4390">
        <w:rPr>
          <w:rFonts w:ascii="Times New Roman" w:hAnsi="Times New Roman" w:cs="Times New Roman"/>
          <w:sz w:val="24"/>
          <w:szCs w:val="24"/>
        </w:rPr>
        <w:t>…</w:t>
      </w:r>
      <w:r w:rsidR="007E3971">
        <w:rPr>
          <w:rFonts w:ascii="Times New Roman" w:hAnsi="Times New Roman" w:cs="Times New Roman"/>
          <w:sz w:val="24"/>
          <w:szCs w:val="24"/>
        </w:rPr>
        <w:t xml:space="preserve">. </w:t>
      </w:r>
      <w:r w:rsidR="008A446B" w:rsidRPr="00AC4390">
        <w:rPr>
          <w:rFonts w:ascii="Times New Roman" w:hAnsi="Times New Roman" w:cs="Times New Roman"/>
          <w:sz w:val="24"/>
          <w:szCs w:val="24"/>
        </w:rPr>
        <w:t>13</w:t>
      </w:r>
    </w:p>
    <w:p w:rsidR="00605334" w:rsidRPr="00AC4390" w:rsidRDefault="00E32469" w:rsidP="006E50B7">
      <w:pPr>
        <w:spacing w:line="360" w:lineRule="auto"/>
        <w:ind w:left="737"/>
        <w:jc w:val="both"/>
        <w:rPr>
          <w:rFonts w:ascii="Times New Roman" w:hAnsi="Times New Roman" w:cs="Times New Roman"/>
          <w:sz w:val="24"/>
          <w:szCs w:val="24"/>
        </w:rPr>
      </w:pPr>
      <w:r w:rsidRPr="00AC4390">
        <w:rPr>
          <w:rFonts w:ascii="Times New Roman" w:hAnsi="Times New Roman" w:cs="Times New Roman"/>
          <w:sz w:val="24"/>
          <w:szCs w:val="24"/>
        </w:rPr>
        <w:t>3.2.2</w:t>
      </w:r>
      <w:r w:rsidR="00C21553">
        <w:rPr>
          <w:rFonts w:ascii="Times New Roman" w:hAnsi="Times New Roman" w:cs="Times New Roman"/>
          <w:sz w:val="24"/>
          <w:szCs w:val="24"/>
        </w:rPr>
        <w:tab/>
        <w:t>Ri</w:t>
      </w:r>
      <w:r w:rsidR="00A54EB1">
        <w:rPr>
          <w:rFonts w:ascii="Times New Roman" w:hAnsi="Times New Roman" w:cs="Times New Roman"/>
          <w:sz w:val="24"/>
          <w:szCs w:val="24"/>
        </w:rPr>
        <w:t xml:space="preserve">ziko astmatu a pozátěžového astmatu </w:t>
      </w:r>
      <w:r w:rsidR="00794EF5" w:rsidRPr="00AC4390">
        <w:rPr>
          <w:rFonts w:ascii="Times New Roman" w:hAnsi="Times New Roman" w:cs="Times New Roman"/>
          <w:sz w:val="24"/>
          <w:szCs w:val="24"/>
        </w:rPr>
        <w:t>u vytrvalostních sportovců</w:t>
      </w:r>
      <w:r w:rsidR="00C8672B">
        <w:rPr>
          <w:rFonts w:ascii="Times New Roman" w:hAnsi="Times New Roman" w:cs="Times New Roman"/>
          <w:sz w:val="24"/>
          <w:szCs w:val="24"/>
        </w:rPr>
        <w:t>. S</w:t>
      </w:r>
      <w:r w:rsidRPr="00AC4390">
        <w:rPr>
          <w:rFonts w:ascii="Times New Roman" w:hAnsi="Times New Roman" w:cs="Times New Roman"/>
          <w:sz w:val="24"/>
          <w:szCs w:val="24"/>
        </w:rPr>
        <w:t xml:space="preserve">rovnání </w:t>
      </w:r>
      <w:r w:rsidR="00C8672B">
        <w:rPr>
          <w:rFonts w:ascii="Times New Roman" w:hAnsi="Times New Roman" w:cs="Times New Roman"/>
          <w:sz w:val="24"/>
          <w:szCs w:val="24"/>
        </w:rPr>
        <w:t xml:space="preserve">    </w:t>
      </w:r>
      <w:r w:rsidR="00A54EB1">
        <w:rPr>
          <w:rFonts w:ascii="Times New Roman" w:hAnsi="Times New Roman" w:cs="Times New Roman"/>
          <w:sz w:val="24"/>
          <w:szCs w:val="24"/>
        </w:rPr>
        <w:t>výskytu s běžnou populací</w:t>
      </w:r>
      <w:r w:rsidR="00C21553">
        <w:rPr>
          <w:rFonts w:ascii="Times New Roman" w:hAnsi="Times New Roman" w:cs="Times New Roman"/>
          <w:sz w:val="24"/>
          <w:szCs w:val="24"/>
        </w:rPr>
        <w:t>………………………………………</w:t>
      </w:r>
      <w:r w:rsidR="00A54EB1">
        <w:rPr>
          <w:rFonts w:ascii="Times New Roman" w:hAnsi="Times New Roman" w:cs="Times New Roman"/>
          <w:sz w:val="24"/>
          <w:szCs w:val="24"/>
        </w:rPr>
        <w:t>...</w:t>
      </w:r>
      <w:r w:rsidR="00C21553">
        <w:rPr>
          <w:rFonts w:ascii="Times New Roman" w:hAnsi="Times New Roman" w:cs="Times New Roman"/>
          <w:sz w:val="24"/>
          <w:szCs w:val="24"/>
        </w:rPr>
        <w:t xml:space="preserve">………………… </w:t>
      </w:r>
      <w:r w:rsidR="00A54EB1">
        <w:rPr>
          <w:rFonts w:ascii="Times New Roman" w:hAnsi="Times New Roman" w:cs="Times New Roman"/>
          <w:sz w:val="24"/>
          <w:szCs w:val="24"/>
        </w:rPr>
        <w:t>18</w:t>
      </w:r>
    </w:p>
    <w:p w:rsidR="007F2C18" w:rsidRPr="00AC4390" w:rsidRDefault="00794EF5" w:rsidP="006E50B7">
      <w:pPr>
        <w:spacing w:line="360" w:lineRule="auto"/>
        <w:ind w:left="567"/>
        <w:jc w:val="both"/>
        <w:rPr>
          <w:rFonts w:ascii="Times New Roman" w:hAnsi="Times New Roman" w:cs="Times New Roman"/>
          <w:sz w:val="24"/>
          <w:szCs w:val="24"/>
        </w:rPr>
      </w:pPr>
      <w:r w:rsidRPr="00AC4390">
        <w:rPr>
          <w:rFonts w:ascii="Times New Roman" w:hAnsi="Times New Roman" w:cs="Times New Roman"/>
          <w:sz w:val="24"/>
          <w:szCs w:val="24"/>
        </w:rPr>
        <w:t>3.3</w:t>
      </w:r>
      <w:r w:rsidR="00D422CF">
        <w:rPr>
          <w:rFonts w:ascii="Times New Roman" w:hAnsi="Times New Roman" w:cs="Times New Roman"/>
          <w:sz w:val="24"/>
          <w:szCs w:val="24"/>
        </w:rPr>
        <w:tab/>
      </w:r>
      <w:r w:rsidR="00C21553">
        <w:rPr>
          <w:rFonts w:ascii="Times New Roman" w:hAnsi="Times New Roman" w:cs="Times New Roman"/>
          <w:sz w:val="24"/>
          <w:szCs w:val="24"/>
        </w:rPr>
        <w:t>D</w:t>
      </w:r>
      <w:r w:rsidR="00605334" w:rsidRPr="00AC4390">
        <w:rPr>
          <w:rFonts w:ascii="Times New Roman" w:hAnsi="Times New Roman" w:cs="Times New Roman"/>
          <w:sz w:val="24"/>
          <w:szCs w:val="24"/>
        </w:rPr>
        <w:t>oping ve</w:t>
      </w:r>
      <w:r w:rsidR="00224753" w:rsidRPr="00AC4390">
        <w:rPr>
          <w:rFonts w:ascii="Times New Roman" w:hAnsi="Times New Roman" w:cs="Times New Roman"/>
          <w:sz w:val="24"/>
          <w:szCs w:val="24"/>
        </w:rPr>
        <w:t xml:space="preserve"> vytrvalostních</w:t>
      </w:r>
      <w:r w:rsidR="00605334" w:rsidRPr="00AC4390">
        <w:rPr>
          <w:rFonts w:ascii="Times New Roman" w:hAnsi="Times New Roman" w:cs="Times New Roman"/>
          <w:sz w:val="24"/>
          <w:szCs w:val="24"/>
        </w:rPr>
        <w:t xml:space="preserve"> </w:t>
      </w:r>
      <w:r w:rsidR="00C8672B">
        <w:rPr>
          <w:rFonts w:ascii="Times New Roman" w:hAnsi="Times New Roman" w:cs="Times New Roman"/>
          <w:sz w:val="24"/>
          <w:szCs w:val="24"/>
        </w:rPr>
        <w:t>sportech…………………………………............... 21</w:t>
      </w:r>
    </w:p>
    <w:p w:rsidR="00A048C6" w:rsidRPr="00AC4390" w:rsidRDefault="00D422CF" w:rsidP="006E50B7">
      <w:pPr>
        <w:spacing w:line="360" w:lineRule="auto"/>
        <w:ind w:left="737"/>
        <w:jc w:val="both"/>
        <w:rPr>
          <w:rFonts w:ascii="Times New Roman" w:hAnsi="Times New Roman" w:cs="Times New Roman"/>
          <w:sz w:val="24"/>
          <w:szCs w:val="24"/>
        </w:rPr>
      </w:pPr>
      <w:r>
        <w:rPr>
          <w:rFonts w:ascii="Times New Roman" w:hAnsi="Times New Roman" w:cs="Times New Roman"/>
          <w:sz w:val="24"/>
          <w:szCs w:val="24"/>
        </w:rPr>
        <w:t>3.3.1</w:t>
      </w:r>
      <w:r>
        <w:rPr>
          <w:rFonts w:ascii="Times New Roman" w:hAnsi="Times New Roman" w:cs="Times New Roman"/>
          <w:sz w:val="24"/>
          <w:szCs w:val="24"/>
        </w:rPr>
        <w:tab/>
        <w:t>V</w:t>
      </w:r>
      <w:r w:rsidR="00E32469" w:rsidRPr="00AC4390">
        <w:rPr>
          <w:rFonts w:ascii="Times New Roman" w:hAnsi="Times New Roman" w:cs="Times New Roman"/>
          <w:sz w:val="24"/>
          <w:szCs w:val="24"/>
        </w:rPr>
        <w:t>ytrvalostní schopnosti</w:t>
      </w:r>
      <w:r w:rsidR="000158DA" w:rsidRPr="00AC4390">
        <w:rPr>
          <w:rFonts w:ascii="Times New Roman" w:hAnsi="Times New Roman" w:cs="Times New Roman"/>
          <w:sz w:val="24"/>
          <w:szCs w:val="24"/>
        </w:rPr>
        <w:t>……………</w:t>
      </w:r>
      <w:r>
        <w:rPr>
          <w:rFonts w:ascii="Times New Roman" w:hAnsi="Times New Roman" w:cs="Times New Roman"/>
          <w:sz w:val="24"/>
          <w:szCs w:val="24"/>
        </w:rPr>
        <w:t>………………………………………</w:t>
      </w:r>
      <w:r w:rsidR="000158DA" w:rsidRPr="00AC4390">
        <w:rPr>
          <w:rFonts w:ascii="Times New Roman" w:hAnsi="Times New Roman" w:cs="Times New Roman"/>
          <w:sz w:val="24"/>
          <w:szCs w:val="24"/>
        </w:rPr>
        <w:t>…</w:t>
      </w:r>
      <w:r>
        <w:rPr>
          <w:rFonts w:ascii="Times New Roman" w:hAnsi="Times New Roman" w:cs="Times New Roman"/>
          <w:sz w:val="24"/>
          <w:szCs w:val="24"/>
        </w:rPr>
        <w:t xml:space="preserve"> </w:t>
      </w:r>
      <w:r w:rsidR="00A54EB1">
        <w:rPr>
          <w:rFonts w:ascii="Times New Roman" w:hAnsi="Times New Roman" w:cs="Times New Roman"/>
          <w:sz w:val="24"/>
          <w:szCs w:val="24"/>
        </w:rPr>
        <w:t>21</w:t>
      </w:r>
    </w:p>
    <w:p w:rsidR="00794EF5" w:rsidRPr="00AC4390" w:rsidRDefault="00D422CF" w:rsidP="006E50B7">
      <w:pPr>
        <w:spacing w:line="360" w:lineRule="auto"/>
        <w:ind w:left="737"/>
        <w:jc w:val="both"/>
        <w:rPr>
          <w:rFonts w:ascii="Times New Roman" w:hAnsi="Times New Roman" w:cs="Times New Roman"/>
          <w:sz w:val="24"/>
          <w:szCs w:val="24"/>
        </w:rPr>
      </w:pPr>
      <w:r>
        <w:rPr>
          <w:rFonts w:ascii="Times New Roman" w:hAnsi="Times New Roman" w:cs="Times New Roman"/>
          <w:sz w:val="24"/>
          <w:szCs w:val="24"/>
        </w:rPr>
        <w:t>3.3.2</w:t>
      </w:r>
      <w:r>
        <w:rPr>
          <w:rFonts w:ascii="Times New Roman" w:hAnsi="Times New Roman" w:cs="Times New Roman"/>
          <w:sz w:val="24"/>
          <w:szCs w:val="24"/>
        </w:rPr>
        <w:tab/>
        <w:t>D</w:t>
      </w:r>
      <w:r w:rsidR="00E32469" w:rsidRPr="00AC4390">
        <w:rPr>
          <w:rFonts w:ascii="Times New Roman" w:hAnsi="Times New Roman" w:cs="Times New Roman"/>
          <w:sz w:val="24"/>
          <w:szCs w:val="24"/>
        </w:rPr>
        <w:t>opingové látky a metody</w:t>
      </w:r>
      <w:r w:rsidR="000158DA" w:rsidRPr="00AC4390">
        <w:rPr>
          <w:rFonts w:ascii="Times New Roman" w:hAnsi="Times New Roman" w:cs="Times New Roman"/>
          <w:sz w:val="24"/>
          <w:szCs w:val="24"/>
        </w:rPr>
        <w:t>……………</w:t>
      </w:r>
      <w:r>
        <w:rPr>
          <w:rFonts w:ascii="Times New Roman" w:hAnsi="Times New Roman" w:cs="Times New Roman"/>
          <w:sz w:val="24"/>
          <w:szCs w:val="24"/>
        </w:rPr>
        <w:t xml:space="preserve">……………………………………… </w:t>
      </w:r>
      <w:r w:rsidR="00A54EB1">
        <w:rPr>
          <w:rFonts w:ascii="Times New Roman" w:hAnsi="Times New Roman" w:cs="Times New Roman"/>
          <w:sz w:val="24"/>
          <w:szCs w:val="24"/>
        </w:rPr>
        <w:t>22</w:t>
      </w:r>
    </w:p>
    <w:p w:rsidR="004A3A8F" w:rsidRPr="00AC4390" w:rsidRDefault="00DF073E" w:rsidP="006E50B7">
      <w:pPr>
        <w:spacing w:line="360" w:lineRule="auto"/>
        <w:ind w:left="737"/>
        <w:jc w:val="both"/>
        <w:rPr>
          <w:rFonts w:ascii="Times New Roman" w:hAnsi="Times New Roman" w:cs="Times New Roman"/>
          <w:sz w:val="24"/>
          <w:szCs w:val="24"/>
        </w:rPr>
      </w:pPr>
      <w:r w:rsidRPr="00AC4390">
        <w:rPr>
          <w:rFonts w:ascii="Times New Roman" w:hAnsi="Times New Roman" w:cs="Times New Roman"/>
          <w:sz w:val="24"/>
          <w:szCs w:val="24"/>
        </w:rPr>
        <w:t>3.3.</w:t>
      </w:r>
      <w:r w:rsidR="00924438" w:rsidRPr="00AC4390">
        <w:rPr>
          <w:rFonts w:ascii="Times New Roman" w:hAnsi="Times New Roman" w:cs="Times New Roman"/>
          <w:sz w:val="24"/>
          <w:szCs w:val="24"/>
        </w:rPr>
        <w:t>3</w:t>
      </w:r>
      <w:r w:rsidR="00D422CF">
        <w:rPr>
          <w:rFonts w:ascii="Times New Roman" w:hAnsi="Times New Roman" w:cs="Times New Roman"/>
          <w:sz w:val="24"/>
          <w:szCs w:val="24"/>
        </w:rPr>
        <w:tab/>
      </w:r>
      <w:r w:rsidR="00924438" w:rsidRPr="00AC4390">
        <w:rPr>
          <w:rFonts w:ascii="Times New Roman" w:hAnsi="Times New Roman" w:cs="Times New Roman"/>
          <w:sz w:val="24"/>
          <w:szCs w:val="24"/>
        </w:rPr>
        <w:t>Dopingová kontrola</w:t>
      </w:r>
      <w:r w:rsidR="00CC298F">
        <w:rPr>
          <w:rFonts w:ascii="Times New Roman" w:hAnsi="Times New Roman" w:cs="Times New Roman"/>
          <w:sz w:val="24"/>
          <w:szCs w:val="24"/>
        </w:rPr>
        <w:t>.</w:t>
      </w:r>
      <w:r w:rsidR="006633F6">
        <w:rPr>
          <w:rFonts w:ascii="Times New Roman" w:hAnsi="Times New Roman" w:cs="Times New Roman"/>
          <w:sz w:val="24"/>
          <w:szCs w:val="24"/>
        </w:rPr>
        <w:t>..........................................................</w:t>
      </w:r>
      <w:r w:rsidR="00C8672B">
        <w:rPr>
          <w:rFonts w:ascii="Times New Roman" w:hAnsi="Times New Roman" w:cs="Times New Roman"/>
          <w:sz w:val="24"/>
          <w:szCs w:val="24"/>
        </w:rPr>
        <w:t xml:space="preserve">............................... </w:t>
      </w:r>
      <w:r w:rsidR="00A54EB1">
        <w:rPr>
          <w:rFonts w:ascii="Times New Roman" w:hAnsi="Times New Roman" w:cs="Times New Roman"/>
          <w:sz w:val="24"/>
          <w:szCs w:val="24"/>
        </w:rPr>
        <w:t>27</w:t>
      </w:r>
    </w:p>
    <w:p w:rsidR="00B66E83" w:rsidRPr="00AC4390" w:rsidRDefault="00737874" w:rsidP="006E50B7">
      <w:pPr>
        <w:spacing w:line="360" w:lineRule="auto"/>
        <w:ind w:left="567"/>
        <w:jc w:val="both"/>
        <w:rPr>
          <w:rFonts w:ascii="Times New Roman" w:hAnsi="Times New Roman" w:cs="Times New Roman"/>
          <w:sz w:val="24"/>
          <w:szCs w:val="24"/>
        </w:rPr>
      </w:pPr>
      <w:r w:rsidRPr="00AC4390">
        <w:rPr>
          <w:rFonts w:ascii="Times New Roman" w:hAnsi="Times New Roman" w:cs="Times New Roman"/>
          <w:sz w:val="24"/>
          <w:szCs w:val="24"/>
        </w:rPr>
        <w:t>3.4</w:t>
      </w:r>
      <w:r w:rsidR="00D422CF">
        <w:rPr>
          <w:rFonts w:ascii="Times New Roman" w:hAnsi="Times New Roman" w:cs="Times New Roman"/>
          <w:sz w:val="24"/>
          <w:szCs w:val="24"/>
        </w:rPr>
        <w:tab/>
      </w:r>
      <w:r w:rsidR="00143917" w:rsidRPr="00AC4390">
        <w:rPr>
          <w:rFonts w:ascii="Times New Roman" w:hAnsi="Times New Roman" w:cs="Times New Roman"/>
          <w:sz w:val="24"/>
          <w:szCs w:val="24"/>
        </w:rPr>
        <w:t>Astma</w:t>
      </w:r>
      <w:r w:rsidR="00224753" w:rsidRPr="00AC4390">
        <w:rPr>
          <w:rFonts w:ascii="Times New Roman" w:hAnsi="Times New Roman" w:cs="Times New Roman"/>
          <w:sz w:val="24"/>
          <w:szCs w:val="24"/>
        </w:rPr>
        <w:t xml:space="preserve"> a doping</w:t>
      </w:r>
      <w:r w:rsidR="000158DA" w:rsidRPr="00AC4390">
        <w:rPr>
          <w:rFonts w:ascii="Times New Roman" w:hAnsi="Times New Roman" w:cs="Times New Roman"/>
          <w:sz w:val="24"/>
          <w:szCs w:val="24"/>
        </w:rPr>
        <w:t>…………………</w:t>
      </w:r>
      <w:r w:rsidR="00D422CF">
        <w:rPr>
          <w:rFonts w:ascii="Times New Roman" w:hAnsi="Times New Roman" w:cs="Times New Roman"/>
          <w:sz w:val="24"/>
          <w:szCs w:val="24"/>
        </w:rPr>
        <w:t xml:space="preserve">……………………………………………. </w:t>
      </w:r>
      <w:r w:rsidR="005C2163">
        <w:rPr>
          <w:rFonts w:ascii="Times New Roman" w:hAnsi="Times New Roman" w:cs="Times New Roman"/>
          <w:sz w:val="24"/>
          <w:szCs w:val="24"/>
        </w:rPr>
        <w:t>30</w:t>
      </w:r>
    </w:p>
    <w:p w:rsidR="007F2C18" w:rsidRPr="00AC4390" w:rsidRDefault="00D422CF" w:rsidP="006E50B7">
      <w:pPr>
        <w:spacing w:line="360" w:lineRule="auto"/>
        <w:ind w:left="737"/>
        <w:jc w:val="both"/>
        <w:rPr>
          <w:rFonts w:ascii="Times New Roman" w:hAnsi="Times New Roman" w:cs="Times New Roman"/>
          <w:sz w:val="24"/>
          <w:szCs w:val="24"/>
        </w:rPr>
      </w:pPr>
      <w:r>
        <w:rPr>
          <w:rFonts w:ascii="Times New Roman" w:hAnsi="Times New Roman" w:cs="Times New Roman"/>
          <w:sz w:val="24"/>
          <w:szCs w:val="24"/>
        </w:rPr>
        <w:t>3.4.1</w:t>
      </w:r>
      <w:r>
        <w:rPr>
          <w:rFonts w:ascii="Times New Roman" w:hAnsi="Times New Roman" w:cs="Times New Roman"/>
          <w:sz w:val="24"/>
          <w:szCs w:val="24"/>
        </w:rPr>
        <w:tab/>
      </w:r>
      <w:r w:rsidR="000158DA" w:rsidRPr="00AC4390">
        <w:rPr>
          <w:rFonts w:ascii="Times New Roman" w:hAnsi="Times New Roman" w:cs="Times New Roman"/>
          <w:sz w:val="24"/>
          <w:szCs w:val="24"/>
        </w:rPr>
        <w:t>Beta2 agonisté a soutěžní sport…………</w:t>
      </w:r>
      <w:r>
        <w:rPr>
          <w:rFonts w:ascii="Times New Roman" w:hAnsi="Times New Roman" w:cs="Times New Roman"/>
          <w:sz w:val="24"/>
          <w:szCs w:val="24"/>
        </w:rPr>
        <w:t xml:space="preserve">…………………………………… </w:t>
      </w:r>
      <w:r w:rsidR="005C2163">
        <w:rPr>
          <w:rFonts w:ascii="Times New Roman" w:hAnsi="Times New Roman" w:cs="Times New Roman"/>
          <w:sz w:val="24"/>
          <w:szCs w:val="24"/>
        </w:rPr>
        <w:t>30</w:t>
      </w:r>
    </w:p>
    <w:p w:rsidR="000158DA" w:rsidRPr="00AC4390" w:rsidRDefault="00D422CF" w:rsidP="000D4772">
      <w:pPr>
        <w:spacing w:line="360" w:lineRule="auto"/>
        <w:ind w:left="737"/>
        <w:jc w:val="both"/>
        <w:rPr>
          <w:rFonts w:ascii="Times New Roman" w:hAnsi="Times New Roman" w:cs="Times New Roman"/>
          <w:sz w:val="24"/>
          <w:szCs w:val="24"/>
        </w:rPr>
      </w:pPr>
      <w:r>
        <w:rPr>
          <w:rFonts w:ascii="Times New Roman" w:hAnsi="Times New Roman" w:cs="Times New Roman"/>
          <w:sz w:val="24"/>
          <w:szCs w:val="24"/>
        </w:rPr>
        <w:t>3.4.2</w:t>
      </w:r>
      <w:r>
        <w:rPr>
          <w:rFonts w:ascii="Times New Roman" w:hAnsi="Times New Roman" w:cs="Times New Roman"/>
          <w:sz w:val="24"/>
          <w:szCs w:val="24"/>
        </w:rPr>
        <w:tab/>
      </w:r>
      <w:r w:rsidR="000D4772" w:rsidRPr="00AC4390">
        <w:rPr>
          <w:rFonts w:ascii="Times New Roman" w:hAnsi="Times New Roman" w:cs="Times New Roman"/>
          <w:sz w:val="24"/>
          <w:szCs w:val="24"/>
        </w:rPr>
        <w:t xml:space="preserve">Vliv beta-2 agonistů na </w:t>
      </w:r>
      <w:r w:rsidR="000D4772">
        <w:rPr>
          <w:rFonts w:ascii="Times New Roman" w:hAnsi="Times New Roman" w:cs="Times New Roman"/>
          <w:sz w:val="24"/>
          <w:szCs w:val="24"/>
        </w:rPr>
        <w:t xml:space="preserve">vytrvalostní výkon </w:t>
      </w:r>
      <w:r w:rsidR="00911AF0">
        <w:rPr>
          <w:rFonts w:ascii="Times New Roman" w:hAnsi="Times New Roman" w:cs="Times New Roman"/>
          <w:sz w:val="24"/>
          <w:szCs w:val="24"/>
        </w:rPr>
        <w:t>…………………………</w:t>
      </w:r>
      <w:r w:rsidR="00A8253B">
        <w:rPr>
          <w:rFonts w:ascii="Times New Roman" w:hAnsi="Times New Roman" w:cs="Times New Roman"/>
          <w:sz w:val="24"/>
          <w:szCs w:val="24"/>
        </w:rPr>
        <w:t>………. 32</w:t>
      </w:r>
    </w:p>
    <w:p w:rsidR="002D41B4" w:rsidRPr="00AC4390" w:rsidRDefault="00737874" w:rsidP="006E50B7">
      <w:pPr>
        <w:spacing w:line="360" w:lineRule="auto"/>
        <w:ind w:left="567"/>
        <w:jc w:val="both"/>
        <w:rPr>
          <w:rFonts w:ascii="Times New Roman" w:hAnsi="Times New Roman" w:cs="Times New Roman"/>
          <w:sz w:val="24"/>
          <w:szCs w:val="24"/>
        </w:rPr>
      </w:pPr>
      <w:r w:rsidRPr="00AC4390">
        <w:rPr>
          <w:rFonts w:ascii="Times New Roman" w:hAnsi="Times New Roman" w:cs="Times New Roman"/>
          <w:sz w:val="24"/>
          <w:szCs w:val="24"/>
        </w:rPr>
        <w:t>3.5</w:t>
      </w:r>
      <w:r w:rsidR="00911AF0">
        <w:rPr>
          <w:rFonts w:ascii="Times New Roman" w:hAnsi="Times New Roman" w:cs="Times New Roman"/>
          <w:sz w:val="24"/>
          <w:szCs w:val="24"/>
        </w:rPr>
        <w:tab/>
      </w:r>
      <w:r w:rsidR="000241AF" w:rsidRPr="00AC4390">
        <w:rPr>
          <w:rFonts w:ascii="Times New Roman" w:hAnsi="Times New Roman" w:cs="Times New Roman"/>
          <w:sz w:val="24"/>
          <w:szCs w:val="24"/>
        </w:rPr>
        <w:t>Terapeutické výji</w:t>
      </w:r>
      <w:r w:rsidRPr="00AC4390">
        <w:rPr>
          <w:rFonts w:ascii="Times New Roman" w:hAnsi="Times New Roman" w:cs="Times New Roman"/>
          <w:sz w:val="24"/>
          <w:szCs w:val="24"/>
        </w:rPr>
        <w:t>mky</w:t>
      </w:r>
      <w:r w:rsidR="006E50B7">
        <w:rPr>
          <w:rFonts w:ascii="Times New Roman" w:hAnsi="Times New Roman" w:cs="Times New Roman"/>
          <w:sz w:val="24"/>
          <w:szCs w:val="24"/>
        </w:rPr>
        <w:t>……………………………………………………</w:t>
      </w:r>
      <w:r w:rsidR="006633F6">
        <w:rPr>
          <w:rFonts w:ascii="Times New Roman" w:hAnsi="Times New Roman" w:cs="Times New Roman"/>
          <w:sz w:val="24"/>
          <w:szCs w:val="24"/>
        </w:rPr>
        <w:t>…</w:t>
      </w:r>
      <w:r w:rsidR="00BD2DA0">
        <w:rPr>
          <w:rFonts w:ascii="Times New Roman" w:hAnsi="Times New Roman" w:cs="Times New Roman"/>
          <w:sz w:val="24"/>
          <w:szCs w:val="24"/>
        </w:rPr>
        <w:t>…34</w:t>
      </w:r>
    </w:p>
    <w:p w:rsidR="00D07A3C" w:rsidRPr="00B97DB6" w:rsidRDefault="00727BC6" w:rsidP="006E50B7">
      <w:pPr>
        <w:spacing w:line="360" w:lineRule="auto"/>
        <w:ind w:left="357"/>
        <w:jc w:val="both"/>
        <w:rPr>
          <w:rFonts w:ascii="Times New Roman" w:hAnsi="Times New Roman" w:cs="Times New Roman"/>
          <w:color w:val="FF0000"/>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158DA">
        <w:rPr>
          <w:rFonts w:ascii="Times New Roman" w:hAnsi="Times New Roman" w:cs="Times New Roman"/>
          <w:sz w:val="24"/>
          <w:szCs w:val="24"/>
        </w:rPr>
        <w:t>Z</w:t>
      </w:r>
      <w:r w:rsidR="00911AF0">
        <w:rPr>
          <w:rFonts w:ascii="Times New Roman" w:hAnsi="Times New Roman" w:cs="Times New Roman"/>
          <w:sz w:val="24"/>
          <w:szCs w:val="24"/>
        </w:rPr>
        <w:t>ÁVĚR</w:t>
      </w:r>
      <w:r w:rsidR="006633F6">
        <w:rPr>
          <w:rFonts w:ascii="Times New Roman" w:hAnsi="Times New Roman" w:cs="Times New Roman"/>
          <w:sz w:val="24"/>
          <w:szCs w:val="24"/>
        </w:rPr>
        <w:t>……………………………………………………………………………….</w:t>
      </w:r>
      <w:r w:rsidR="00A8253B">
        <w:rPr>
          <w:rFonts w:ascii="Times New Roman" w:hAnsi="Times New Roman" w:cs="Times New Roman"/>
          <w:sz w:val="24"/>
          <w:szCs w:val="24"/>
        </w:rPr>
        <w:t xml:space="preserve"> 38</w:t>
      </w:r>
    </w:p>
    <w:p w:rsidR="007F015B" w:rsidRPr="00B97DB6" w:rsidRDefault="00C52446" w:rsidP="006E50B7">
      <w:pPr>
        <w:spacing w:line="360" w:lineRule="auto"/>
        <w:ind w:left="357"/>
        <w:jc w:val="both"/>
        <w:rPr>
          <w:rFonts w:ascii="Times New Roman" w:hAnsi="Times New Roman" w:cs="Times New Roman"/>
          <w:sz w:val="24"/>
          <w:szCs w:val="24"/>
        </w:rPr>
      </w:pPr>
      <w:r w:rsidRPr="00B97DB6">
        <w:rPr>
          <w:rFonts w:ascii="Times New Roman" w:hAnsi="Times New Roman" w:cs="Times New Roman"/>
          <w:sz w:val="24"/>
          <w:szCs w:val="24"/>
        </w:rPr>
        <w:t>5</w:t>
      </w:r>
      <w:r w:rsidR="00727BC6">
        <w:rPr>
          <w:rFonts w:ascii="Times New Roman" w:hAnsi="Times New Roman" w:cs="Times New Roman"/>
          <w:sz w:val="24"/>
          <w:szCs w:val="24"/>
        </w:rPr>
        <w:tab/>
      </w:r>
      <w:r w:rsidR="00911AF0">
        <w:rPr>
          <w:rFonts w:ascii="Times New Roman" w:hAnsi="Times New Roman" w:cs="Times New Roman"/>
          <w:sz w:val="24"/>
          <w:szCs w:val="24"/>
        </w:rPr>
        <w:t>SOUHR</w:t>
      </w:r>
      <w:r w:rsidR="006633F6">
        <w:rPr>
          <w:rFonts w:ascii="Times New Roman" w:hAnsi="Times New Roman" w:cs="Times New Roman"/>
          <w:sz w:val="24"/>
          <w:szCs w:val="24"/>
        </w:rPr>
        <w:t>N…………………</w:t>
      </w:r>
      <w:r w:rsidR="00310C7C">
        <w:rPr>
          <w:rFonts w:ascii="Times New Roman" w:hAnsi="Times New Roman" w:cs="Times New Roman"/>
          <w:sz w:val="24"/>
          <w:szCs w:val="24"/>
        </w:rPr>
        <w:t>………………………………………………………….</w:t>
      </w:r>
      <w:r w:rsidR="00BD2DA0">
        <w:rPr>
          <w:rFonts w:ascii="Times New Roman" w:hAnsi="Times New Roman" w:cs="Times New Roman"/>
          <w:sz w:val="24"/>
          <w:szCs w:val="24"/>
        </w:rPr>
        <w:t xml:space="preserve"> </w:t>
      </w:r>
      <w:r w:rsidR="00C00C03">
        <w:rPr>
          <w:rFonts w:ascii="Times New Roman" w:hAnsi="Times New Roman" w:cs="Times New Roman"/>
          <w:sz w:val="24"/>
          <w:szCs w:val="24"/>
        </w:rPr>
        <w:t>40</w:t>
      </w:r>
    </w:p>
    <w:p w:rsidR="007F2C18" w:rsidRPr="00B97DB6" w:rsidRDefault="00C52446" w:rsidP="006E50B7">
      <w:pPr>
        <w:spacing w:line="360" w:lineRule="auto"/>
        <w:ind w:left="357"/>
        <w:jc w:val="both"/>
        <w:rPr>
          <w:rFonts w:ascii="Times New Roman" w:hAnsi="Times New Roman" w:cs="Times New Roman"/>
          <w:sz w:val="24"/>
          <w:szCs w:val="24"/>
        </w:rPr>
      </w:pPr>
      <w:r w:rsidRPr="00B97DB6">
        <w:rPr>
          <w:rFonts w:ascii="Times New Roman" w:hAnsi="Times New Roman" w:cs="Times New Roman"/>
          <w:sz w:val="24"/>
          <w:szCs w:val="24"/>
        </w:rPr>
        <w:t>6</w:t>
      </w:r>
      <w:r w:rsidR="00727BC6">
        <w:rPr>
          <w:rFonts w:ascii="Times New Roman" w:hAnsi="Times New Roman" w:cs="Times New Roman"/>
          <w:sz w:val="24"/>
          <w:szCs w:val="24"/>
        </w:rPr>
        <w:tab/>
        <w:t>SUMMARY</w:t>
      </w:r>
      <w:r w:rsidR="00310C7C">
        <w:rPr>
          <w:rFonts w:ascii="Times New Roman" w:hAnsi="Times New Roman" w:cs="Times New Roman"/>
          <w:sz w:val="24"/>
          <w:szCs w:val="24"/>
        </w:rPr>
        <w:t>………………………………………………………………………….</w:t>
      </w:r>
      <w:r w:rsidR="00C00C03">
        <w:rPr>
          <w:rFonts w:ascii="Times New Roman" w:hAnsi="Times New Roman" w:cs="Times New Roman"/>
          <w:sz w:val="24"/>
          <w:szCs w:val="24"/>
        </w:rPr>
        <w:t xml:space="preserve"> 41</w:t>
      </w:r>
    </w:p>
    <w:p w:rsidR="00AC4390" w:rsidRDefault="00C52446" w:rsidP="00E739FD">
      <w:pPr>
        <w:spacing w:line="360" w:lineRule="auto"/>
        <w:ind w:left="357"/>
        <w:jc w:val="both"/>
        <w:rPr>
          <w:rFonts w:ascii="Times New Roman" w:hAnsi="Times New Roman" w:cs="Times New Roman"/>
          <w:sz w:val="24"/>
          <w:szCs w:val="24"/>
        </w:rPr>
      </w:pPr>
      <w:r w:rsidRPr="00B97DB6">
        <w:rPr>
          <w:rFonts w:ascii="Times New Roman" w:hAnsi="Times New Roman" w:cs="Times New Roman"/>
          <w:sz w:val="24"/>
          <w:szCs w:val="24"/>
        </w:rPr>
        <w:t>7</w:t>
      </w:r>
      <w:r w:rsidR="006E50B7">
        <w:rPr>
          <w:rFonts w:ascii="Times New Roman" w:hAnsi="Times New Roman" w:cs="Times New Roman"/>
          <w:sz w:val="24"/>
          <w:szCs w:val="24"/>
        </w:rPr>
        <w:tab/>
        <w:t>REFERENČNÍ SEZNAM</w:t>
      </w:r>
      <w:r w:rsidR="00310C7C">
        <w:rPr>
          <w:rFonts w:ascii="Times New Roman" w:hAnsi="Times New Roman" w:cs="Times New Roman"/>
          <w:sz w:val="24"/>
          <w:szCs w:val="24"/>
        </w:rPr>
        <w:t>……………………………………………………………</w:t>
      </w:r>
      <w:r w:rsidR="00F01686">
        <w:rPr>
          <w:rFonts w:ascii="Times New Roman" w:hAnsi="Times New Roman" w:cs="Times New Roman"/>
          <w:sz w:val="24"/>
          <w:szCs w:val="24"/>
        </w:rPr>
        <w:t xml:space="preserve"> 43</w:t>
      </w:r>
    </w:p>
    <w:p w:rsidR="00E739FD" w:rsidRPr="006E50B7" w:rsidRDefault="00E739FD" w:rsidP="00E739FD">
      <w:pPr>
        <w:spacing w:line="360" w:lineRule="auto"/>
        <w:ind w:left="357"/>
        <w:jc w:val="both"/>
        <w:rPr>
          <w:rFonts w:ascii="Times New Roman" w:hAnsi="Times New Roman" w:cs="Times New Roman"/>
          <w:sz w:val="24"/>
          <w:szCs w:val="24"/>
        </w:rPr>
      </w:pPr>
    </w:p>
    <w:p w:rsidR="00BD2DA0" w:rsidRDefault="00BD2DA0" w:rsidP="006A7C78">
      <w:pPr>
        <w:rPr>
          <w:rFonts w:ascii="Times New Roman" w:hAnsi="Times New Roman" w:cs="Times New Roman"/>
          <w:b/>
          <w:sz w:val="32"/>
          <w:szCs w:val="32"/>
        </w:rPr>
      </w:pPr>
    </w:p>
    <w:p w:rsidR="00B4353D" w:rsidRPr="007E3012" w:rsidRDefault="00B4353D" w:rsidP="006A7C78">
      <w:pPr>
        <w:rPr>
          <w:rFonts w:ascii="Times New Roman" w:hAnsi="Times New Roman" w:cs="Times New Roman"/>
          <w:sz w:val="32"/>
          <w:szCs w:val="32"/>
        </w:rPr>
      </w:pPr>
      <w:r w:rsidRPr="007E3012">
        <w:rPr>
          <w:rFonts w:ascii="Times New Roman" w:hAnsi="Times New Roman" w:cs="Times New Roman"/>
          <w:b/>
          <w:sz w:val="32"/>
          <w:szCs w:val="32"/>
        </w:rPr>
        <w:lastRenderedPageBreak/>
        <w:t xml:space="preserve">1. Úvod </w:t>
      </w:r>
    </w:p>
    <w:p w:rsidR="003478AA" w:rsidRDefault="003478AA" w:rsidP="00A30E4F">
      <w:pPr>
        <w:spacing w:after="0" w:line="480" w:lineRule="auto"/>
        <w:ind w:firstLine="567"/>
        <w:jc w:val="both"/>
        <w:rPr>
          <w:rFonts w:ascii="Times New Roman" w:hAnsi="Times New Roman" w:cs="Times New Roman"/>
          <w:sz w:val="24"/>
          <w:szCs w:val="24"/>
        </w:rPr>
      </w:pPr>
      <w:r w:rsidRPr="003478AA">
        <w:rPr>
          <w:rFonts w:ascii="Times New Roman" w:hAnsi="Times New Roman" w:cs="Times New Roman"/>
          <w:sz w:val="24"/>
          <w:szCs w:val="24"/>
        </w:rPr>
        <w:t>Ast</w:t>
      </w:r>
      <w:r w:rsidR="00A834AB">
        <w:rPr>
          <w:rFonts w:ascii="Times New Roman" w:hAnsi="Times New Roman" w:cs="Times New Roman"/>
          <w:sz w:val="24"/>
          <w:szCs w:val="24"/>
        </w:rPr>
        <w:t>h</w:t>
      </w:r>
      <w:r w:rsidRPr="003478AA">
        <w:rPr>
          <w:rFonts w:ascii="Times New Roman" w:hAnsi="Times New Roman" w:cs="Times New Roman"/>
          <w:sz w:val="24"/>
          <w:szCs w:val="24"/>
        </w:rPr>
        <w:t xml:space="preserve">ma </w:t>
      </w:r>
      <w:r>
        <w:rPr>
          <w:rFonts w:ascii="Times New Roman" w:hAnsi="Times New Roman" w:cs="Times New Roman"/>
          <w:sz w:val="24"/>
          <w:szCs w:val="24"/>
        </w:rPr>
        <w:t xml:space="preserve">bronchiale </w:t>
      </w:r>
      <w:r w:rsidRPr="003478AA">
        <w:rPr>
          <w:rFonts w:ascii="Times New Roman" w:hAnsi="Times New Roman" w:cs="Times New Roman"/>
          <w:sz w:val="24"/>
          <w:szCs w:val="24"/>
        </w:rPr>
        <w:t>je onemocnění chronického charakteru, které postihuje stále více lidí po celém světě. V posledních desetiletích evidujeme prudký nárůst lidí trpící</w:t>
      </w:r>
      <w:r w:rsidR="00DA2CB3">
        <w:rPr>
          <w:rFonts w:ascii="Times New Roman" w:hAnsi="Times New Roman" w:cs="Times New Roman"/>
          <w:sz w:val="24"/>
          <w:szCs w:val="24"/>
        </w:rPr>
        <w:t>ch</w:t>
      </w:r>
      <w:r w:rsidRPr="003478AA">
        <w:rPr>
          <w:rFonts w:ascii="Times New Roman" w:hAnsi="Times New Roman" w:cs="Times New Roman"/>
          <w:sz w:val="24"/>
          <w:szCs w:val="24"/>
        </w:rPr>
        <w:t xml:space="preserve"> astmatem a odhaduje se, že chronickou formou</w:t>
      </w:r>
      <w:r>
        <w:rPr>
          <w:rFonts w:ascii="Times New Roman" w:hAnsi="Times New Roman" w:cs="Times New Roman"/>
          <w:sz w:val="24"/>
          <w:szCs w:val="24"/>
        </w:rPr>
        <w:t xml:space="preserve"> tohoto onemocnění jsou p</w:t>
      </w:r>
      <w:r w:rsidR="007F44D5">
        <w:rPr>
          <w:rFonts w:ascii="Times New Roman" w:hAnsi="Times New Roman" w:cs="Times New Roman"/>
          <w:sz w:val="24"/>
          <w:szCs w:val="24"/>
        </w:rPr>
        <w:t>ostiženy až stovky milionů obyvatel</w:t>
      </w:r>
      <w:r>
        <w:rPr>
          <w:rFonts w:ascii="Times New Roman" w:hAnsi="Times New Roman" w:cs="Times New Roman"/>
          <w:sz w:val="24"/>
          <w:szCs w:val="24"/>
        </w:rPr>
        <w:t xml:space="preserve"> po celém světě. </w:t>
      </w:r>
      <w:r w:rsidR="00CC22FF">
        <w:rPr>
          <w:rFonts w:ascii="Times New Roman" w:hAnsi="Times New Roman" w:cs="Times New Roman"/>
          <w:sz w:val="24"/>
          <w:szCs w:val="24"/>
        </w:rPr>
        <w:t>L</w:t>
      </w:r>
      <w:r>
        <w:rPr>
          <w:rFonts w:ascii="Times New Roman" w:hAnsi="Times New Roman" w:cs="Times New Roman"/>
          <w:sz w:val="24"/>
          <w:szCs w:val="24"/>
        </w:rPr>
        <w:t xml:space="preserve">éčba astmatu </w:t>
      </w:r>
      <w:r w:rsidR="00CC22FF">
        <w:rPr>
          <w:rFonts w:ascii="Times New Roman" w:hAnsi="Times New Roman" w:cs="Times New Roman"/>
          <w:sz w:val="24"/>
          <w:szCs w:val="24"/>
        </w:rPr>
        <w:t xml:space="preserve">je již </w:t>
      </w:r>
      <w:r w:rsidR="00F1453C">
        <w:rPr>
          <w:rFonts w:ascii="Times New Roman" w:hAnsi="Times New Roman" w:cs="Times New Roman"/>
          <w:sz w:val="24"/>
          <w:szCs w:val="24"/>
        </w:rPr>
        <w:t>rozvinuta na vysoké úrovni</w:t>
      </w:r>
      <w:r>
        <w:rPr>
          <w:rFonts w:ascii="Times New Roman" w:hAnsi="Times New Roman" w:cs="Times New Roman"/>
          <w:sz w:val="24"/>
          <w:szCs w:val="24"/>
        </w:rPr>
        <w:t xml:space="preserve"> a astma jako onemocnění nepředstavuje pro běžnou populaci podst</w:t>
      </w:r>
      <w:r w:rsidR="00D83926">
        <w:rPr>
          <w:rFonts w:ascii="Times New Roman" w:hAnsi="Times New Roman" w:cs="Times New Roman"/>
          <w:sz w:val="24"/>
          <w:szCs w:val="24"/>
        </w:rPr>
        <w:t>u</w:t>
      </w:r>
      <w:r>
        <w:rPr>
          <w:rFonts w:ascii="Times New Roman" w:hAnsi="Times New Roman" w:cs="Times New Roman"/>
          <w:sz w:val="24"/>
          <w:szCs w:val="24"/>
        </w:rPr>
        <w:t>puj</w:t>
      </w:r>
      <w:r w:rsidR="00D83926">
        <w:rPr>
          <w:rFonts w:ascii="Times New Roman" w:hAnsi="Times New Roman" w:cs="Times New Roman"/>
          <w:sz w:val="24"/>
          <w:szCs w:val="24"/>
        </w:rPr>
        <w:t>í</w:t>
      </w:r>
      <w:r>
        <w:rPr>
          <w:rFonts w:ascii="Times New Roman" w:hAnsi="Times New Roman" w:cs="Times New Roman"/>
          <w:sz w:val="24"/>
          <w:szCs w:val="24"/>
        </w:rPr>
        <w:t>cí léčbu</w:t>
      </w:r>
      <w:r w:rsidR="00D83926">
        <w:rPr>
          <w:rFonts w:ascii="Times New Roman" w:hAnsi="Times New Roman" w:cs="Times New Roman"/>
          <w:sz w:val="24"/>
          <w:szCs w:val="24"/>
        </w:rPr>
        <w:t xml:space="preserve"> větší riziko. </w:t>
      </w:r>
      <w:r w:rsidR="00B42582">
        <w:rPr>
          <w:rFonts w:ascii="Times New Roman" w:hAnsi="Times New Roman" w:cs="Times New Roman"/>
          <w:sz w:val="24"/>
          <w:szCs w:val="24"/>
        </w:rPr>
        <w:t xml:space="preserve">Problém s léčbou astmatu nastává u sportovců, </w:t>
      </w:r>
      <w:r w:rsidR="00DA2CB3">
        <w:rPr>
          <w:rFonts w:ascii="Times New Roman" w:hAnsi="Times New Roman" w:cs="Times New Roman"/>
          <w:sz w:val="24"/>
          <w:szCs w:val="24"/>
        </w:rPr>
        <w:t>kteří se účastní</w:t>
      </w:r>
      <w:r w:rsidR="00B42582">
        <w:rPr>
          <w:rFonts w:ascii="Times New Roman" w:hAnsi="Times New Roman" w:cs="Times New Roman"/>
          <w:sz w:val="24"/>
          <w:szCs w:val="24"/>
        </w:rPr>
        <w:t xml:space="preserve"> sportovních soutěží. Beta</w:t>
      </w:r>
      <w:r w:rsidR="00DA2CB3">
        <w:rPr>
          <w:rFonts w:ascii="Times New Roman" w:hAnsi="Times New Roman" w:cs="Times New Roman"/>
          <w:sz w:val="24"/>
          <w:szCs w:val="24"/>
        </w:rPr>
        <w:t xml:space="preserve">-2 agonisté, běžně používaní při </w:t>
      </w:r>
      <w:r w:rsidR="00B42582">
        <w:rPr>
          <w:rFonts w:ascii="Times New Roman" w:hAnsi="Times New Roman" w:cs="Times New Roman"/>
          <w:sz w:val="24"/>
          <w:szCs w:val="24"/>
        </w:rPr>
        <w:t xml:space="preserve">léčbě astmatu, jsou totiž na seznamu světového antidopingového kodexu zakázaných látek. </w:t>
      </w:r>
      <w:r w:rsidR="00F1453C">
        <w:rPr>
          <w:rFonts w:ascii="Times New Roman" w:hAnsi="Times New Roman" w:cs="Times New Roman"/>
          <w:sz w:val="24"/>
          <w:szCs w:val="24"/>
        </w:rPr>
        <w:t>Sám již od dětského věku</w:t>
      </w:r>
      <w:r w:rsidR="00957E09">
        <w:rPr>
          <w:rFonts w:ascii="Times New Roman" w:hAnsi="Times New Roman" w:cs="Times New Roman"/>
          <w:sz w:val="24"/>
          <w:szCs w:val="24"/>
        </w:rPr>
        <w:t xml:space="preserve"> trpím astmatem a </w:t>
      </w:r>
      <w:r w:rsidR="00F1453C">
        <w:rPr>
          <w:rFonts w:ascii="Times New Roman" w:hAnsi="Times New Roman" w:cs="Times New Roman"/>
          <w:sz w:val="24"/>
          <w:szCs w:val="24"/>
        </w:rPr>
        <w:t xml:space="preserve">průběžná </w:t>
      </w:r>
      <w:r w:rsidR="00957E09">
        <w:rPr>
          <w:rFonts w:ascii="Times New Roman" w:hAnsi="Times New Roman" w:cs="Times New Roman"/>
          <w:sz w:val="24"/>
          <w:szCs w:val="24"/>
        </w:rPr>
        <w:t xml:space="preserve">léčba tohoto onemocnění mi zároveň umožnila věnovat se vytrvalostním sportovním disciplínám na profesionální úrovni. Z tohoto důvodu je pro mě toto téma více než zajímavé, ale také ho vnímám velmi rozporuplně. </w:t>
      </w:r>
      <w:r w:rsidR="00CC22FF">
        <w:rPr>
          <w:rFonts w:ascii="Times New Roman" w:hAnsi="Times New Roman" w:cs="Times New Roman"/>
          <w:sz w:val="24"/>
          <w:szCs w:val="24"/>
        </w:rPr>
        <w:t>Aktuálním problémem současnosti je léčba</w:t>
      </w:r>
      <w:r w:rsidR="00D83926">
        <w:rPr>
          <w:rFonts w:ascii="Times New Roman" w:hAnsi="Times New Roman" w:cs="Times New Roman"/>
          <w:sz w:val="24"/>
          <w:szCs w:val="24"/>
        </w:rPr>
        <w:t xml:space="preserve"> profesionálních či výkonnostních</w:t>
      </w:r>
      <w:r w:rsidR="00957E09">
        <w:rPr>
          <w:rFonts w:ascii="Times New Roman" w:hAnsi="Times New Roman" w:cs="Times New Roman"/>
          <w:sz w:val="24"/>
          <w:szCs w:val="24"/>
        </w:rPr>
        <w:t xml:space="preserve"> vytrvalostních sportovců, kteří </w:t>
      </w:r>
      <w:r w:rsidR="00F62188">
        <w:rPr>
          <w:rFonts w:ascii="Times New Roman" w:hAnsi="Times New Roman" w:cs="Times New Roman"/>
          <w:sz w:val="24"/>
          <w:szCs w:val="24"/>
        </w:rPr>
        <w:t>by mohli být</w:t>
      </w:r>
      <w:r w:rsidR="00D83926">
        <w:rPr>
          <w:rFonts w:ascii="Times New Roman" w:hAnsi="Times New Roman" w:cs="Times New Roman"/>
          <w:sz w:val="24"/>
          <w:szCs w:val="24"/>
        </w:rPr>
        <w:t xml:space="preserve"> </w:t>
      </w:r>
      <w:r w:rsidR="00957E09">
        <w:rPr>
          <w:rFonts w:ascii="Times New Roman" w:hAnsi="Times New Roman" w:cs="Times New Roman"/>
          <w:sz w:val="24"/>
          <w:szCs w:val="24"/>
        </w:rPr>
        <w:t>z mnoha důvodů</w:t>
      </w:r>
      <w:r w:rsidR="00CC22FF" w:rsidRPr="00CC22FF">
        <w:rPr>
          <w:rFonts w:ascii="Times New Roman" w:hAnsi="Times New Roman" w:cs="Times New Roman"/>
          <w:sz w:val="24"/>
          <w:szCs w:val="24"/>
        </w:rPr>
        <w:t xml:space="preserve"> </w:t>
      </w:r>
      <w:r w:rsidR="00D83926">
        <w:rPr>
          <w:rFonts w:ascii="Times New Roman" w:hAnsi="Times New Roman" w:cs="Times New Roman"/>
          <w:sz w:val="24"/>
          <w:szCs w:val="24"/>
        </w:rPr>
        <w:t>více náchylní k </w:t>
      </w:r>
      <w:r w:rsidR="00CC22FF">
        <w:rPr>
          <w:rFonts w:ascii="Times New Roman" w:hAnsi="Times New Roman" w:cs="Times New Roman"/>
          <w:sz w:val="24"/>
          <w:szCs w:val="24"/>
        </w:rPr>
        <w:t>onemocnění</w:t>
      </w:r>
      <w:r w:rsidR="00D83926">
        <w:rPr>
          <w:rFonts w:ascii="Times New Roman" w:hAnsi="Times New Roman" w:cs="Times New Roman"/>
          <w:sz w:val="24"/>
          <w:szCs w:val="24"/>
        </w:rPr>
        <w:t xml:space="preserve"> </w:t>
      </w:r>
      <w:r w:rsidR="00CC22FF">
        <w:rPr>
          <w:rFonts w:ascii="Times New Roman" w:hAnsi="Times New Roman" w:cs="Times New Roman"/>
          <w:sz w:val="24"/>
          <w:szCs w:val="24"/>
        </w:rPr>
        <w:t>astmatem. Problémem</w:t>
      </w:r>
      <w:r w:rsidR="00D83926">
        <w:rPr>
          <w:rFonts w:ascii="Times New Roman" w:hAnsi="Times New Roman" w:cs="Times New Roman"/>
          <w:sz w:val="24"/>
          <w:szCs w:val="24"/>
        </w:rPr>
        <w:t xml:space="preserve"> pro </w:t>
      </w:r>
      <w:r w:rsidR="00CC22FF">
        <w:rPr>
          <w:rFonts w:ascii="Times New Roman" w:hAnsi="Times New Roman" w:cs="Times New Roman"/>
          <w:sz w:val="24"/>
          <w:szCs w:val="24"/>
        </w:rPr>
        <w:t xml:space="preserve">jejich </w:t>
      </w:r>
      <w:r w:rsidR="00D83926">
        <w:rPr>
          <w:rFonts w:ascii="Times New Roman" w:hAnsi="Times New Roman" w:cs="Times New Roman"/>
          <w:sz w:val="24"/>
          <w:szCs w:val="24"/>
        </w:rPr>
        <w:t xml:space="preserve">terapii </w:t>
      </w:r>
      <w:r w:rsidR="004F06ED">
        <w:rPr>
          <w:rFonts w:ascii="Times New Roman" w:hAnsi="Times New Roman" w:cs="Times New Roman"/>
          <w:sz w:val="24"/>
          <w:szCs w:val="24"/>
        </w:rPr>
        <w:t>se stává</w:t>
      </w:r>
      <w:r w:rsidR="00CC22FF">
        <w:rPr>
          <w:rFonts w:ascii="Times New Roman" w:hAnsi="Times New Roman" w:cs="Times New Roman"/>
          <w:sz w:val="24"/>
          <w:szCs w:val="24"/>
        </w:rPr>
        <w:t xml:space="preserve"> samotné </w:t>
      </w:r>
      <w:r w:rsidR="00D83926">
        <w:rPr>
          <w:rFonts w:ascii="Times New Roman" w:hAnsi="Times New Roman" w:cs="Times New Roman"/>
          <w:sz w:val="24"/>
          <w:szCs w:val="24"/>
        </w:rPr>
        <w:t>užívá</w:t>
      </w:r>
      <w:r w:rsidR="00DA2CB3">
        <w:rPr>
          <w:rFonts w:ascii="Times New Roman" w:hAnsi="Times New Roman" w:cs="Times New Roman"/>
          <w:sz w:val="24"/>
          <w:szCs w:val="24"/>
        </w:rPr>
        <w:t>ní léků, je</w:t>
      </w:r>
      <w:r w:rsidR="004F06ED">
        <w:rPr>
          <w:rFonts w:ascii="Times New Roman" w:hAnsi="Times New Roman" w:cs="Times New Roman"/>
          <w:sz w:val="24"/>
          <w:szCs w:val="24"/>
        </w:rPr>
        <w:t>ž</w:t>
      </w:r>
      <w:r w:rsidR="00D83926">
        <w:rPr>
          <w:rFonts w:ascii="Times New Roman" w:hAnsi="Times New Roman" w:cs="Times New Roman"/>
          <w:sz w:val="24"/>
          <w:szCs w:val="24"/>
        </w:rPr>
        <w:t xml:space="preserve"> jsou na seznamu zakázaných dopingových látek.</w:t>
      </w:r>
      <w:r>
        <w:rPr>
          <w:rFonts w:ascii="Times New Roman" w:hAnsi="Times New Roman" w:cs="Times New Roman"/>
          <w:sz w:val="24"/>
          <w:szCs w:val="24"/>
        </w:rPr>
        <w:t xml:space="preserve"> </w:t>
      </w:r>
      <w:r w:rsidR="00EC5C36">
        <w:rPr>
          <w:rFonts w:ascii="Times New Roman" w:hAnsi="Times New Roman" w:cs="Times New Roman"/>
          <w:sz w:val="24"/>
          <w:szCs w:val="24"/>
        </w:rPr>
        <w:t>Jedná se</w:t>
      </w:r>
      <w:r w:rsidR="00DA2CB3">
        <w:rPr>
          <w:rFonts w:ascii="Times New Roman" w:hAnsi="Times New Roman" w:cs="Times New Roman"/>
          <w:sz w:val="24"/>
          <w:szCs w:val="24"/>
        </w:rPr>
        <w:t xml:space="preserve"> o</w:t>
      </w:r>
      <w:r w:rsidR="00EC5C36">
        <w:rPr>
          <w:rFonts w:ascii="Times New Roman" w:hAnsi="Times New Roman" w:cs="Times New Roman"/>
          <w:sz w:val="24"/>
          <w:szCs w:val="24"/>
        </w:rPr>
        <w:t xml:space="preserve"> látky nazvané beta</w:t>
      </w:r>
      <w:r w:rsidR="00DA2CB3">
        <w:rPr>
          <w:rFonts w:ascii="Times New Roman" w:hAnsi="Times New Roman" w:cs="Times New Roman"/>
          <w:sz w:val="24"/>
          <w:szCs w:val="24"/>
        </w:rPr>
        <w:t>-2</w:t>
      </w:r>
      <w:r w:rsidR="00EC5C36">
        <w:rPr>
          <w:rFonts w:ascii="Times New Roman" w:hAnsi="Times New Roman" w:cs="Times New Roman"/>
          <w:sz w:val="24"/>
          <w:szCs w:val="24"/>
        </w:rPr>
        <w:t xml:space="preserve"> </w:t>
      </w:r>
      <w:r w:rsidR="00CC22FF">
        <w:rPr>
          <w:rFonts w:ascii="Times New Roman" w:hAnsi="Times New Roman" w:cs="Times New Roman"/>
          <w:sz w:val="24"/>
          <w:szCs w:val="24"/>
        </w:rPr>
        <w:t>agonisté</w:t>
      </w:r>
      <w:r w:rsidR="00EC5C36">
        <w:rPr>
          <w:rFonts w:ascii="Times New Roman" w:hAnsi="Times New Roman" w:cs="Times New Roman"/>
          <w:sz w:val="24"/>
          <w:szCs w:val="24"/>
        </w:rPr>
        <w:t>. Jednou z možností pro sportovce, jak astma léčit a zároveň nebýt vystaven nařknutí z užívání nedovolených prostředků, je využití tzv. terapeutické výjimky pro užívání beta</w:t>
      </w:r>
      <w:r w:rsidR="00DA2CB3">
        <w:rPr>
          <w:rFonts w:ascii="Times New Roman" w:hAnsi="Times New Roman" w:cs="Times New Roman"/>
          <w:sz w:val="24"/>
          <w:szCs w:val="24"/>
        </w:rPr>
        <w:t>-2</w:t>
      </w:r>
      <w:r w:rsidR="00EC5C36">
        <w:rPr>
          <w:rFonts w:ascii="Times New Roman" w:hAnsi="Times New Roman" w:cs="Times New Roman"/>
          <w:sz w:val="24"/>
          <w:szCs w:val="24"/>
        </w:rPr>
        <w:t xml:space="preserve"> agonistů.</w:t>
      </w:r>
      <w:r w:rsidR="009C7204">
        <w:rPr>
          <w:rFonts w:ascii="Times New Roman" w:hAnsi="Times New Roman" w:cs="Times New Roman"/>
          <w:sz w:val="24"/>
          <w:szCs w:val="24"/>
        </w:rPr>
        <w:t xml:space="preserve"> </w:t>
      </w:r>
    </w:p>
    <w:p w:rsidR="007F44D5" w:rsidRDefault="007F44D5" w:rsidP="00804EDA">
      <w:pPr>
        <w:spacing w:line="480" w:lineRule="auto"/>
        <w:rPr>
          <w:rFonts w:ascii="Times New Roman" w:hAnsi="Times New Roman" w:cs="Times New Roman"/>
          <w:b/>
          <w:sz w:val="32"/>
          <w:szCs w:val="32"/>
        </w:rPr>
      </w:pPr>
    </w:p>
    <w:p w:rsidR="006A244A" w:rsidRDefault="006A244A" w:rsidP="00804EDA">
      <w:pPr>
        <w:spacing w:line="480" w:lineRule="auto"/>
        <w:rPr>
          <w:rFonts w:ascii="Times New Roman" w:hAnsi="Times New Roman" w:cs="Times New Roman"/>
          <w:b/>
          <w:sz w:val="32"/>
          <w:szCs w:val="32"/>
        </w:rPr>
      </w:pPr>
    </w:p>
    <w:p w:rsidR="006A244A" w:rsidRDefault="006A244A" w:rsidP="00804EDA">
      <w:pPr>
        <w:spacing w:line="480" w:lineRule="auto"/>
        <w:rPr>
          <w:rFonts w:ascii="Times New Roman" w:hAnsi="Times New Roman" w:cs="Times New Roman"/>
          <w:b/>
          <w:sz w:val="32"/>
          <w:szCs w:val="32"/>
        </w:rPr>
      </w:pPr>
    </w:p>
    <w:p w:rsidR="006A244A" w:rsidRDefault="006A244A" w:rsidP="00804EDA">
      <w:pPr>
        <w:spacing w:line="480" w:lineRule="auto"/>
        <w:rPr>
          <w:rFonts w:ascii="Times New Roman" w:hAnsi="Times New Roman" w:cs="Times New Roman"/>
          <w:b/>
          <w:sz w:val="32"/>
          <w:szCs w:val="32"/>
        </w:rPr>
      </w:pPr>
    </w:p>
    <w:p w:rsidR="006A244A" w:rsidRDefault="006A244A" w:rsidP="00804EDA">
      <w:pPr>
        <w:spacing w:line="480" w:lineRule="auto"/>
        <w:rPr>
          <w:rFonts w:ascii="Times New Roman" w:hAnsi="Times New Roman" w:cs="Times New Roman"/>
          <w:b/>
          <w:sz w:val="32"/>
          <w:szCs w:val="32"/>
        </w:rPr>
      </w:pPr>
    </w:p>
    <w:p w:rsidR="00804EDA" w:rsidRPr="007E3012" w:rsidRDefault="00804EDA" w:rsidP="007E3012">
      <w:pPr>
        <w:spacing w:after="0" w:line="480" w:lineRule="auto"/>
        <w:ind w:left="357"/>
        <w:rPr>
          <w:rFonts w:ascii="Times New Roman" w:hAnsi="Times New Roman" w:cs="Times New Roman"/>
          <w:b/>
          <w:sz w:val="32"/>
          <w:szCs w:val="32"/>
        </w:rPr>
      </w:pPr>
      <w:r w:rsidRPr="007E3012">
        <w:rPr>
          <w:rFonts w:ascii="Times New Roman" w:hAnsi="Times New Roman" w:cs="Times New Roman"/>
          <w:b/>
          <w:sz w:val="32"/>
          <w:szCs w:val="32"/>
        </w:rPr>
        <w:lastRenderedPageBreak/>
        <w:t>2. Cíle</w:t>
      </w:r>
      <w:r w:rsidR="009539D5" w:rsidRPr="007E3012">
        <w:rPr>
          <w:rFonts w:ascii="Times New Roman" w:hAnsi="Times New Roman" w:cs="Times New Roman"/>
          <w:b/>
          <w:sz w:val="32"/>
          <w:szCs w:val="32"/>
        </w:rPr>
        <w:t xml:space="preserve"> práce</w:t>
      </w:r>
    </w:p>
    <w:p w:rsidR="0090418B" w:rsidRPr="00A91B44" w:rsidRDefault="00804EDA" w:rsidP="00A91B44">
      <w:pPr>
        <w:spacing w:after="0" w:line="480" w:lineRule="auto"/>
        <w:ind w:left="357" w:firstLine="567"/>
        <w:jc w:val="both"/>
        <w:rPr>
          <w:rFonts w:ascii="Times New Roman" w:hAnsi="Times New Roman" w:cs="Times New Roman"/>
          <w:sz w:val="24"/>
          <w:szCs w:val="24"/>
        </w:rPr>
      </w:pPr>
      <w:r w:rsidRPr="00C566A7">
        <w:rPr>
          <w:rFonts w:ascii="Times New Roman" w:hAnsi="Times New Roman" w:cs="Times New Roman"/>
          <w:sz w:val="24"/>
          <w:szCs w:val="24"/>
        </w:rPr>
        <w:t>Hlavním cílem práce je na zákl</w:t>
      </w:r>
      <w:r w:rsidR="0080078F">
        <w:rPr>
          <w:rFonts w:ascii="Times New Roman" w:hAnsi="Times New Roman" w:cs="Times New Roman"/>
          <w:sz w:val="24"/>
          <w:szCs w:val="24"/>
        </w:rPr>
        <w:t>adě dostupné literatury zjisti</w:t>
      </w:r>
      <w:r w:rsidR="00773280">
        <w:rPr>
          <w:rFonts w:ascii="Times New Roman" w:hAnsi="Times New Roman" w:cs="Times New Roman"/>
          <w:sz w:val="24"/>
          <w:szCs w:val="24"/>
        </w:rPr>
        <w:t>t</w:t>
      </w:r>
      <w:r w:rsidRPr="00C566A7">
        <w:rPr>
          <w:rFonts w:ascii="Times New Roman" w:hAnsi="Times New Roman" w:cs="Times New Roman"/>
          <w:sz w:val="24"/>
          <w:szCs w:val="24"/>
        </w:rPr>
        <w:t>, zda je u vrcholových sportovců zvýšené riziko vzniku astmatu</w:t>
      </w:r>
      <w:r w:rsidR="0090418B" w:rsidRPr="00C566A7">
        <w:rPr>
          <w:rFonts w:ascii="Times New Roman" w:hAnsi="Times New Roman" w:cs="Times New Roman"/>
          <w:sz w:val="24"/>
          <w:szCs w:val="24"/>
        </w:rPr>
        <w:t xml:space="preserve"> a</w:t>
      </w:r>
      <w:r w:rsidRPr="00C566A7">
        <w:rPr>
          <w:rFonts w:ascii="Times New Roman" w:hAnsi="Times New Roman" w:cs="Times New Roman"/>
          <w:sz w:val="24"/>
          <w:szCs w:val="24"/>
        </w:rPr>
        <w:t xml:space="preserve"> uvést</w:t>
      </w:r>
      <w:r w:rsidR="00A91B44">
        <w:rPr>
          <w:rFonts w:ascii="Times New Roman" w:hAnsi="Times New Roman" w:cs="Times New Roman"/>
          <w:sz w:val="24"/>
          <w:szCs w:val="24"/>
        </w:rPr>
        <w:t xml:space="preserve"> faktory, které vznik astmatu ovlivňují. Dále zjistit, j</w:t>
      </w:r>
      <w:r w:rsidRPr="00C566A7">
        <w:rPr>
          <w:rFonts w:ascii="Times New Roman" w:hAnsi="Times New Roman" w:cs="Times New Roman"/>
          <w:sz w:val="24"/>
          <w:szCs w:val="24"/>
        </w:rPr>
        <w:t>aké látky a léky</w:t>
      </w:r>
      <w:r w:rsidR="003327A2">
        <w:rPr>
          <w:rFonts w:ascii="Times New Roman" w:hAnsi="Times New Roman" w:cs="Times New Roman"/>
          <w:sz w:val="24"/>
          <w:szCs w:val="24"/>
        </w:rPr>
        <w:t xml:space="preserve"> </w:t>
      </w:r>
      <w:r w:rsidR="00DA2CB3">
        <w:rPr>
          <w:rFonts w:ascii="Times New Roman" w:hAnsi="Times New Roman" w:cs="Times New Roman"/>
          <w:sz w:val="24"/>
          <w:szCs w:val="24"/>
        </w:rPr>
        <w:t>účinné při léčbě astmatu</w:t>
      </w:r>
      <w:r w:rsidRPr="00C566A7">
        <w:rPr>
          <w:rFonts w:ascii="Times New Roman" w:hAnsi="Times New Roman" w:cs="Times New Roman"/>
          <w:sz w:val="24"/>
          <w:szCs w:val="24"/>
        </w:rPr>
        <w:t xml:space="preserve"> jsou pro sportovce povolené a zakázané</w:t>
      </w:r>
      <w:r w:rsidR="0090418B" w:rsidRPr="00C566A7">
        <w:rPr>
          <w:rFonts w:ascii="Times New Roman" w:hAnsi="Times New Roman" w:cs="Times New Roman"/>
          <w:sz w:val="24"/>
          <w:szCs w:val="24"/>
        </w:rPr>
        <w:t>.</w:t>
      </w:r>
    </w:p>
    <w:p w:rsidR="00773280" w:rsidRDefault="0090418B" w:rsidP="0080078F">
      <w:pPr>
        <w:pStyle w:val="Odstavecseseznamem"/>
        <w:numPr>
          <w:ilvl w:val="0"/>
          <w:numId w:val="2"/>
        </w:numPr>
        <w:spacing w:line="480" w:lineRule="auto"/>
        <w:jc w:val="both"/>
        <w:rPr>
          <w:rFonts w:ascii="Times New Roman" w:hAnsi="Times New Roman" w:cs="Times New Roman"/>
          <w:sz w:val="24"/>
          <w:szCs w:val="24"/>
        </w:rPr>
      </w:pPr>
      <w:r w:rsidRPr="00C566A7">
        <w:rPr>
          <w:rFonts w:ascii="Times New Roman" w:hAnsi="Times New Roman" w:cs="Times New Roman"/>
          <w:sz w:val="24"/>
          <w:szCs w:val="24"/>
        </w:rPr>
        <w:t>Zjistit</w:t>
      </w:r>
      <w:r w:rsidR="00073FBA" w:rsidRPr="00C566A7">
        <w:rPr>
          <w:rFonts w:ascii="Times New Roman" w:hAnsi="Times New Roman" w:cs="Times New Roman"/>
          <w:sz w:val="24"/>
          <w:szCs w:val="24"/>
        </w:rPr>
        <w:t>,</w:t>
      </w:r>
      <w:r w:rsidRPr="00C566A7">
        <w:rPr>
          <w:rFonts w:ascii="Times New Roman" w:hAnsi="Times New Roman" w:cs="Times New Roman"/>
          <w:sz w:val="24"/>
          <w:szCs w:val="24"/>
        </w:rPr>
        <w:t xml:space="preserve"> na které látky se vztahuje možnost využití terapeutické výjimky</w:t>
      </w:r>
      <w:r w:rsidR="00073FBA" w:rsidRPr="00C566A7">
        <w:rPr>
          <w:rFonts w:ascii="Times New Roman" w:hAnsi="Times New Roman" w:cs="Times New Roman"/>
          <w:sz w:val="24"/>
          <w:szCs w:val="24"/>
        </w:rPr>
        <w:t xml:space="preserve"> a popsat podmínky, které musí sportovec splňovat pro její získání</w:t>
      </w:r>
      <w:r w:rsidR="0080078F">
        <w:rPr>
          <w:rFonts w:ascii="Times New Roman" w:hAnsi="Times New Roman" w:cs="Times New Roman"/>
          <w:sz w:val="24"/>
          <w:szCs w:val="24"/>
        </w:rPr>
        <w:t>.</w:t>
      </w:r>
      <w:r w:rsidR="00773280" w:rsidRPr="0080078F">
        <w:rPr>
          <w:rFonts w:ascii="Times New Roman" w:hAnsi="Times New Roman" w:cs="Times New Roman"/>
          <w:sz w:val="24"/>
          <w:szCs w:val="24"/>
        </w:rPr>
        <w:t xml:space="preserve"> </w:t>
      </w:r>
    </w:p>
    <w:p w:rsidR="00A91B44" w:rsidRPr="0080078F" w:rsidRDefault="00A91B44" w:rsidP="0080078F">
      <w:pPr>
        <w:pStyle w:val="Odstavecseseznamem"/>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C566A7">
        <w:rPr>
          <w:rFonts w:ascii="Times New Roman" w:hAnsi="Times New Roman" w:cs="Times New Roman"/>
          <w:sz w:val="24"/>
          <w:szCs w:val="24"/>
        </w:rPr>
        <w:t>opsat, jaký vliv mají látky účinné při léčbě astmatu, beta-2 agonisté</w:t>
      </w:r>
      <w:r>
        <w:rPr>
          <w:rFonts w:ascii="Times New Roman" w:hAnsi="Times New Roman" w:cs="Times New Roman"/>
          <w:sz w:val="24"/>
          <w:szCs w:val="24"/>
        </w:rPr>
        <w:t>, na vytrvalostní</w:t>
      </w:r>
      <w:r w:rsidRPr="00C566A7">
        <w:rPr>
          <w:rFonts w:ascii="Times New Roman" w:hAnsi="Times New Roman" w:cs="Times New Roman"/>
          <w:sz w:val="24"/>
          <w:szCs w:val="24"/>
        </w:rPr>
        <w:t xml:space="preserve"> výkon</w:t>
      </w:r>
    </w:p>
    <w:p w:rsidR="0090418B" w:rsidRPr="00C566A7" w:rsidRDefault="00603061" w:rsidP="00C566A7">
      <w:pPr>
        <w:pStyle w:val="Odstavecseseznamem"/>
        <w:numPr>
          <w:ilvl w:val="0"/>
          <w:numId w:val="2"/>
        </w:numPr>
        <w:spacing w:line="480" w:lineRule="auto"/>
        <w:jc w:val="both"/>
        <w:rPr>
          <w:rFonts w:ascii="Times New Roman" w:hAnsi="Times New Roman" w:cs="Times New Roman"/>
          <w:b/>
          <w:sz w:val="32"/>
          <w:szCs w:val="32"/>
        </w:rPr>
      </w:pPr>
      <w:r w:rsidRPr="00C566A7">
        <w:rPr>
          <w:rFonts w:ascii="Times New Roman" w:hAnsi="Times New Roman" w:cs="Times New Roman"/>
          <w:sz w:val="24"/>
          <w:szCs w:val="24"/>
        </w:rPr>
        <w:t>D</w:t>
      </w:r>
      <w:r w:rsidR="0090418B" w:rsidRPr="00C566A7">
        <w:rPr>
          <w:rFonts w:ascii="Times New Roman" w:hAnsi="Times New Roman" w:cs="Times New Roman"/>
          <w:sz w:val="24"/>
          <w:szCs w:val="24"/>
        </w:rPr>
        <w:t xml:space="preserve">iskutovat možné </w:t>
      </w:r>
      <w:r w:rsidR="0080078F">
        <w:rPr>
          <w:rFonts w:ascii="Times New Roman" w:hAnsi="Times New Roman" w:cs="Times New Roman"/>
          <w:sz w:val="24"/>
          <w:szCs w:val="24"/>
        </w:rPr>
        <w:t xml:space="preserve">směry, vývoj a normy v </w:t>
      </w:r>
      <w:r w:rsidR="00C01E2D" w:rsidRPr="00C566A7">
        <w:rPr>
          <w:rFonts w:ascii="Times New Roman" w:hAnsi="Times New Roman" w:cs="Times New Roman"/>
          <w:sz w:val="24"/>
          <w:szCs w:val="24"/>
        </w:rPr>
        <w:t>udělová</w:t>
      </w:r>
      <w:r w:rsidR="0080078F">
        <w:rPr>
          <w:rFonts w:ascii="Times New Roman" w:hAnsi="Times New Roman" w:cs="Times New Roman"/>
          <w:sz w:val="24"/>
          <w:szCs w:val="24"/>
        </w:rPr>
        <w:t xml:space="preserve">ní terapeutických výjimek. </w:t>
      </w:r>
    </w:p>
    <w:p w:rsidR="009539D5" w:rsidRDefault="009539D5" w:rsidP="009539D5">
      <w:pPr>
        <w:spacing w:line="480" w:lineRule="auto"/>
        <w:ind w:left="360"/>
        <w:rPr>
          <w:rFonts w:ascii="Times New Roman" w:hAnsi="Times New Roman" w:cs="Times New Roman"/>
          <w:b/>
          <w:sz w:val="32"/>
          <w:szCs w:val="32"/>
        </w:rPr>
      </w:pPr>
    </w:p>
    <w:p w:rsidR="009539D5" w:rsidRDefault="009539D5" w:rsidP="009539D5">
      <w:pPr>
        <w:spacing w:line="480" w:lineRule="auto"/>
        <w:ind w:left="360"/>
        <w:rPr>
          <w:rFonts w:ascii="Times New Roman" w:hAnsi="Times New Roman" w:cs="Times New Roman"/>
          <w:b/>
          <w:sz w:val="32"/>
          <w:szCs w:val="32"/>
        </w:rPr>
      </w:pPr>
    </w:p>
    <w:p w:rsidR="00262704" w:rsidRDefault="00262704" w:rsidP="009539D5">
      <w:pPr>
        <w:spacing w:line="480" w:lineRule="auto"/>
        <w:ind w:left="360"/>
        <w:rPr>
          <w:rFonts w:ascii="Times New Roman" w:hAnsi="Times New Roman" w:cs="Times New Roman"/>
          <w:b/>
          <w:sz w:val="32"/>
          <w:szCs w:val="32"/>
        </w:rPr>
      </w:pPr>
    </w:p>
    <w:p w:rsidR="00262704" w:rsidRDefault="00262704" w:rsidP="009539D5">
      <w:pPr>
        <w:spacing w:line="480" w:lineRule="auto"/>
        <w:ind w:left="360"/>
        <w:rPr>
          <w:rFonts w:ascii="Times New Roman" w:hAnsi="Times New Roman" w:cs="Times New Roman"/>
          <w:b/>
          <w:sz w:val="32"/>
          <w:szCs w:val="32"/>
        </w:rPr>
      </w:pPr>
    </w:p>
    <w:p w:rsidR="00262704" w:rsidRDefault="00262704" w:rsidP="009539D5">
      <w:pPr>
        <w:spacing w:line="480" w:lineRule="auto"/>
        <w:ind w:left="360"/>
        <w:rPr>
          <w:rFonts w:ascii="Times New Roman" w:hAnsi="Times New Roman" w:cs="Times New Roman"/>
          <w:b/>
          <w:sz w:val="32"/>
          <w:szCs w:val="32"/>
        </w:rPr>
      </w:pPr>
    </w:p>
    <w:p w:rsidR="00262704" w:rsidRDefault="00262704" w:rsidP="009539D5">
      <w:pPr>
        <w:spacing w:line="480" w:lineRule="auto"/>
        <w:ind w:left="360"/>
        <w:rPr>
          <w:rFonts w:ascii="Times New Roman" w:hAnsi="Times New Roman" w:cs="Times New Roman"/>
          <w:b/>
          <w:sz w:val="32"/>
          <w:szCs w:val="32"/>
        </w:rPr>
      </w:pPr>
    </w:p>
    <w:p w:rsidR="006A244A" w:rsidRDefault="006A244A" w:rsidP="009539D5">
      <w:pPr>
        <w:spacing w:line="480" w:lineRule="auto"/>
        <w:ind w:left="360"/>
        <w:rPr>
          <w:rFonts w:ascii="Times New Roman" w:hAnsi="Times New Roman" w:cs="Times New Roman"/>
          <w:b/>
          <w:sz w:val="32"/>
          <w:szCs w:val="32"/>
        </w:rPr>
      </w:pPr>
    </w:p>
    <w:p w:rsidR="006A244A" w:rsidRDefault="006A244A" w:rsidP="009539D5">
      <w:pPr>
        <w:spacing w:line="480" w:lineRule="auto"/>
        <w:ind w:left="360"/>
        <w:rPr>
          <w:rFonts w:ascii="Times New Roman" w:hAnsi="Times New Roman" w:cs="Times New Roman"/>
          <w:b/>
          <w:sz w:val="32"/>
          <w:szCs w:val="32"/>
        </w:rPr>
      </w:pPr>
    </w:p>
    <w:p w:rsidR="00A36211" w:rsidRDefault="00A36211" w:rsidP="009539D5">
      <w:pPr>
        <w:spacing w:line="480" w:lineRule="auto"/>
        <w:ind w:left="360"/>
        <w:rPr>
          <w:rFonts w:ascii="Times New Roman" w:hAnsi="Times New Roman" w:cs="Times New Roman"/>
          <w:b/>
          <w:sz w:val="32"/>
          <w:szCs w:val="32"/>
        </w:rPr>
      </w:pPr>
    </w:p>
    <w:p w:rsidR="009539D5" w:rsidRDefault="001E5D27" w:rsidP="001E5D27">
      <w:pPr>
        <w:spacing w:after="0" w:line="48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9539D5">
        <w:rPr>
          <w:rFonts w:ascii="Times New Roman" w:hAnsi="Times New Roman" w:cs="Times New Roman"/>
          <w:b/>
          <w:sz w:val="32"/>
          <w:szCs w:val="32"/>
        </w:rPr>
        <w:t>3. Výsledky</w:t>
      </w:r>
    </w:p>
    <w:p w:rsidR="00C27AB0" w:rsidRPr="007E3012" w:rsidRDefault="00DA2CB3" w:rsidP="001E5D27">
      <w:pPr>
        <w:spacing w:after="0" w:line="480" w:lineRule="auto"/>
        <w:ind w:left="357"/>
        <w:rPr>
          <w:rFonts w:ascii="Times New Roman" w:hAnsi="Times New Roman" w:cs="Times New Roman"/>
          <w:b/>
          <w:sz w:val="28"/>
          <w:szCs w:val="28"/>
        </w:rPr>
      </w:pPr>
      <w:r w:rsidRPr="007E3012">
        <w:rPr>
          <w:rFonts w:ascii="Times New Roman" w:hAnsi="Times New Roman" w:cs="Times New Roman"/>
          <w:b/>
          <w:sz w:val="28"/>
          <w:szCs w:val="28"/>
        </w:rPr>
        <w:t>3.1</w:t>
      </w:r>
      <w:r w:rsidR="00C27AB0" w:rsidRPr="007E3012">
        <w:rPr>
          <w:rFonts w:ascii="Times New Roman" w:hAnsi="Times New Roman" w:cs="Times New Roman"/>
          <w:b/>
          <w:sz w:val="28"/>
          <w:szCs w:val="28"/>
        </w:rPr>
        <w:t xml:space="preserve"> Astma obecně</w:t>
      </w:r>
    </w:p>
    <w:p w:rsidR="008006A5" w:rsidRDefault="00D23079" w:rsidP="008006A5">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A</w:t>
      </w:r>
      <w:r w:rsidRPr="00D23079">
        <w:rPr>
          <w:rFonts w:ascii="Times New Roman" w:hAnsi="Times New Roman" w:cs="Times New Roman"/>
          <w:sz w:val="24"/>
          <w:szCs w:val="24"/>
        </w:rPr>
        <w:t>st</w:t>
      </w:r>
      <w:r w:rsidR="004C6F17">
        <w:rPr>
          <w:rFonts w:ascii="Times New Roman" w:hAnsi="Times New Roman" w:cs="Times New Roman"/>
          <w:sz w:val="24"/>
          <w:szCs w:val="24"/>
        </w:rPr>
        <w:t>h</w:t>
      </w:r>
      <w:r w:rsidRPr="00D23079">
        <w:rPr>
          <w:rFonts w:ascii="Times New Roman" w:hAnsi="Times New Roman" w:cs="Times New Roman"/>
          <w:sz w:val="24"/>
          <w:szCs w:val="24"/>
        </w:rPr>
        <w:t xml:space="preserve">ma bronchiale je </w:t>
      </w:r>
      <w:r>
        <w:rPr>
          <w:rFonts w:ascii="Times New Roman" w:hAnsi="Times New Roman" w:cs="Times New Roman"/>
          <w:sz w:val="24"/>
          <w:szCs w:val="24"/>
        </w:rPr>
        <w:t xml:space="preserve">civilizační chronické onemocnění, které se vyskytuje již u dětské populace. V současné době lze astma </w:t>
      </w:r>
      <w:r w:rsidR="00317349">
        <w:rPr>
          <w:rFonts w:ascii="Times New Roman" w:hAnsi="Times New Roman" w:cs="Times New Roman"/>
          <w:sz w:val="24"/>
          <w:szCs w:val="24"/>
        </w:rPr>
        <w:t xml:space="preserve">označit </w:t>
      </w:r>
      <w:r w:rsidR="00DA2CB3">
        <w:rPr>
          <w:rFonts w:ascii="Times New Roman" w:hAnsi="Times New Roman" w:cs="Times New Roman"/>
          <w:sz w:val="24"/>
          <w:szCs w:val="24"/>
        </w:rPr>
        <w:t xml:space="preserve">spíše </w:t>
      </w:r>
      <w:r w:rsidR="00317349">
        <w:rPr>
          <w:rFonts w:ascii="Times New Roman" w:hAnsi="Times New Roman" w:cs="Times New Roman"/>
          <w:sz w:val="24"/>
          <w:szCs w:val="24"/>
        </w:rPr>
        <w:t>jako soubor několika příznaků, než jako samostatné onemocnění. Podle nejnovějších poznatk</w:t>
      </w:r>
      <w:r w:rsidR="00DA2CB3">
        <w:rPr>
          <w:rFonts w:ascii="Times New Roman" w:hAnsi="Times New Roman" w:cs="Times New Roman"/>
          <w:sz w:val="24"/>
          <w:szCs w:val="24"/>
        </w:rPr>
        <w:t xml:space="preserve">ů o tomto onemocnění jej Globální iniciativa pro astma definuje </w:t>
      </w:r>
      <w:r w:rsidR="00C566A7">
        <w:rPr>
          <w:rFonts w:ascii="Times New Roman" w:hAnsi="Times New Roman" w:cs="Times New Roman"/>
          <w:sz w:val="24"/>
          <w:szCs w:val="24"/>
        </w:rPr>
        <w:t>takto</w:t>
      </w:r>
      <w:r w:rsidR="00317349">
        <w:rPr>
          <w:rFonts w:ascii="Times New Roman" w:hAnsi="Times New Roman" w:cs="Times New Roman"/>
          <w:sz w:val="24"/>
          <w:szCs w:val="24"/>
        </w:rPr>
        <w:t>:</w:t>
      </w:r>
      <w:r w:rsidR="00C566A7">
        <w:rPr>
          <w:rFonts w:ascii="Times New Roman" w:hAnsi="Times New Roman" w:cs="Times New Roman"/>
          <w:sz w:val="24"/>
          <w:szCs w:val="24"/>
        </w:rPr>
        <w:t xml:space="preserve"> </w:t>
      </w:r>
      <w:r w:rsidR="00DA2CB3">
        <w:rPr>
          <w:rFonts w:ascii="Times New Roman" w:hAnsi="Times New Roman" w:cs="Times New Roman"/>
          <w:i/>
          <w:sz w:val="24"/>
          <w:szCs w:val="24"/>
        </w:rPr>
        <w:t>„</w:t>
      </w:r>
      <w:r w:rsidRPr="00317349">
        <w:rPr>
          <w:rFonts w:ascii="Times New Roman" w:hAnsi="Times New Roman" w:cs="Times New Roman"/>
          <w:i/>
          <w:sz w:val="24"/>
          <w:szCs w:val="24"/>
        </w:rPr>
        <w:t>chronické zánětlivé onemocnění dýchacích cest, na němž se účastní mnoho buněčných populací a buněčných působků. Chronický zánět je sdružen s bronchialní hyperreaktivitou, která vede k opakovaným epizodám hvízdavého dýchání, ztíženého dýchání, dušnosti, k pocitům tíhy na hrudníku a ke kašli. Tyto stavy vznikají v průběhu dne i noci a jsou spojeny s variabilní bronchiální obstrukcí, která je reverzibilní spontánně nebo vlivem léčby</w:t>
      </w:r>
      <w:r w:rsidR="00C1041E">
        <w:rPr>
          <w:rFonts w:ascii="Times New Roman" w:hAnsi="Times New Roman" w:cs="Times New Roman"/>
          <w:i/>
          <w:sz w:val="24"/>
          <w:szCs w:val="24"/>
        </w:rPr>
        <w:t>.</w:t>
      </w:r>
      <w:r w:rsidR="00DA2CB3">
        <w:rPr>
          <w:rFonts w:ascii="Times New Roman" w:hAnsi="Times New Roman" w:cs="Times New Roman"/>
          <w:sz w:val="24"/>
          <w:szCs w:val="24"/>
        </w:rPr>
        <w:t>“</w:t>
      </w:r>
      <w:r w:rsidR="00E64126">
        <w:rPr>
          <w:rFonts w:ascii="Times New Roman" w:hAnsi="Times New Roman" w:cs="Times New Roman"/>
          <w:sz w:val="24"/>
          <w:szCs w:val="24"/>
        </w:rPr>
        <w:t xml:space="preserve"> </w:t>
      </w:r>
      <w:r w:rsidR="001559E5">
        <w:rPr>
          <w:rFonts w:ascii="Times New Roman" w:hAnsi="Times New Roman" w:cs="Times New Roman"/>
          <w:sz w:val="24"/>
          <w:szCs w:val="24"/>
        </w:rPr>
        <w:t>(</w:t>
      </w:r>
      <w:r w:rsidR="00C1041E">
        <w:rPr>
          <w:rFonts w:ascii="Times New Roman" w:hAnsi="Times New Roman" w:cs="Times New Roman"/>
          <w:sz w:val="24"/>
          <w:szCs w:val="24"/>
        </w:rPr>
        <w:t>Neumanová, Kolek a kol.</w:t>
      </w:r>
      <w:r w:rsidR="001559E5">
        <w:rPr>
          <w:rFonts w:ascii="Times New Roman" w:hAnsi="Times New Roman" w:cs="Times New Roman"/>
          <w:sz w:val="24"/>
          <w:szCs w:val="24"/>
        </w:rPr>
        <w:t>,</w:t>
      </w:r>
      <w:r w:rsidRPr="00D23079">
        <w:rPr>
          <w:rFonts w:ascii="Times New Roman" w:hAnsi="Times New Roman" w:cs="Times New Roman"/>
          <w:sz w:val="24"/>
          <w:szCs w:val="24"/>
        </w:rPr>
        <w:t xml:space="preserve"> 2012</w:t>
      </w:r>
      <w:r w:rsidR="00C1041E">
        <w:rPr>
          <w:rFonts w:ascii="Times New Roman" w:hAnsi="Times New Roman" w:cs="Times New Roman"/>
          <w:sz w:val="24"/>
          <w:szCs w:val="24"/>
        </w:rPr>
        <w:t xml:space="preserve">, </w:t>
      </w:r>
      <w:r w:rsidR="00FC47E2">
        <w:rPr>
          <w:rFonts w:ascii="Times New Roman" w:hAnsi="Times New Roman" w:cs="Times New Roman"/>
          <w:sz w:val="24"/>
          <w:szCs w:val="24"/>
        </w:rPr>
        <w:t>63</w:t>
      </w:r>
      <w:r w:rsidR="00E64126">
        <w:rPr>
          <w:rFonts w:ascii="Times New Roman" w:hAnsi="Times New Roman" w:cs="Times New Roman"/>
          <w:sz w:val="24"/>
          <w:szCs w:val="24"/>
        </w:rPr>
        <w:t>)</w:t>
      </w:r>
      <w:r w:rsidR="00FC47E2">
        <w:rPr>
          <w:rFonts w:ascii="Times New Roman" w:hAnsi="Times New Roman" w:cs="Times New Roman"/>
          <w:sz w:val="24"/>
          <w:szCs w:val="24"/>
        </w:rPr>
        <w:t>.</w:t>
      </w:r>
    </w:p>
    <w:p w:rsidR="00317349" w:rsidRDefault="00A30E4F" w:rsidP="008006A5">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V této definici j</w:t>
      </w:r>
      <w:r w:rsidR="00317349">
        <w:rPr>
          <w:rFonts w:ascii="Times New Roman" w:hAnsi="Times New Roman" w:cs="Times New Roman"/>
          <w:sz w:val="24"/>
          <w:szCs w:val="24"/>
        </w:rPr>
        <w:t>e klade</w:t>
      </w:r>
      <w:r>
        <w:rPr>
          <w:rFonts w:ascii="Times New Roman" w:hAnsi="Times New Roman" w:cs="Times New Roman"/>
          <w:sz w:val="24"/>
          <w:szCs w:val="24"/>
        </w:rPr>
        <w:t>n</w:t>
      </w:r>
      <w:r w:rsidR="00317349">
        <w:rPr>
          <w:rFonts w:ascii="Times New Roman" w:hAnsi="Times New Roman" w:cs="Times New Roman"/>
          <w:sz w:val="24"/>
          <w:szCs w:val="24"/>
        </w:rPr>
        <w:t xml:space="preserve"> důraz na zánětlivou složku onemocnění a strukturální změny v dýchacích cestách</w:t>
      </w:r>
      <w:r w:rsidR="00D031E5">
        <w:rPr>
          <w:rFonts w:ascii="Times New Roman" w:hAnsi="Times New Roman" w:cs="Times New Roman"/>
          <w:sz w:val="24"/>
          <w:szCs w:val="24"/>
        </w:rPr>
        <w:t>, které jsou u pacientů s diagnózou astma</w:t>
      </w:r>
      <w:r w:rsidR="00C1041E">
        <w:rPr>
          <w:rFonts w:ascii="Times New Roman" w:hAnsi="Times New Roman" w:cs="Times New Roman"/>
          <w:sz w:val="24"/>
          <w:szCs w:val="24"/>
        </w:rPr>
        <w:t>tu</w:t>
      </w:r>
      <w:r w:rsidR="00D031E5">
        <w:rPr>
          <w:rFonts w:ascii="Times New Roman" w:hAnsi="Times New Roman" w:cs="Times New Roman"/>
          <w:sz w:val="24"/>
          <w:szCs w:val="24"/>
        </w:rPr>
        <w:t xml:space="preserve"> příčinou obtíží s dýcháním. Pokud se intenzita a frekvence příznaků astmatu zvyšuje, </w:t>
      </w:r>
      <w:r w:rsidR="00B52F46">
        <w:rPr>
          <w:rFonts w:ascii="Times New Roman" w:hAnsi="Times New Roman" w:cs="Times New Roman"/>
          <w:sz w:val="24"/>
          <w:szCs w:val="24"/>
        </w:rPr>
        <w:t xml:space="preserve">může vyvrcholit až k exacerbaci, </w:t>
      </w:r>
      <w:r w:rsidR="004333B1">
        <w:rPr>
          <w:rFonts w:ascii="Times New Roman" w:hAnsi="Times New Roman" w:cs="Times New Roman"/>
          <w:sz w:val="24"/>
          <w:szCs w:val="24"/>
        </w:rPr>
        <w:t>je</w:t>
      </w:r>
      <w:r w:rsidR="00D031E5">
        <w:rPr>
          <w:rFonts w:ascii="Times New Roman" w:hAnsi="Times New Roman" w:cs="Times New Roman"/>
          <w:sz w:val="24"/>
          <w:szCs w:val="24"/>
        </w:rPr>
        <w:t xml:space="preserve">ž je synonymem pro akutní astmatický záchvat. Ten je vždy spojený se zánětem, který je neustále přítomen v dýchacím systému astmatiků i v bezpříznakovém období. </w:t>
      </w:r>
    </w:p>
    <w:p w:rsidR="00D23079" w:rsidRDefault="00D134DC" w:rsidP="008006A5">
      <w:pPr>
        <w:spacing w:after="0" w:line="480" w:lineRule="auto"/>
        <w:ind w:left="357" w:firstLine="567"/>
        <w:rPr>
          <w:rFonts w:ascii="Times New Roman" w:hAnsi="Times New Roman" w:cs="Times New Roman"/>
          <w:sz w:val="24"/>
          <w:szCs w:val="24"/>
        </w:rPr>
      </w:pPr>
      <w:r>
        <w:rPr>
          <w:rFonts w:ascii="Times New Roman" w:hAnsi="Times New Roman" w:cs="Times New Roman"/>
          <w:sz w:val="24"/>
          <w:szCs w:val="24"/>
        </w:rPr>
        <w:t>Jak dále popisuje Neumanová, Kolek a kol.</w:t>
      </w:r>
      <w:r w:rsidRPr="00D23079">
        <w:rPr>
          <w:rFonts w:ascii="Times New Roman" w:hAnsi="Times New Roman" w:cs="Times New Roman"/>
          <w:sz w:val="24"/>
          <w:szCs w:val="24"/>
        </w:rPr>
        <w:t xml:space="preserve"> </w:t>
      </w:r>
      <w:r>
        <w:rPr>
          <w:rFonts w:ascii="Times New Roman" w:hAnsi="Times New Roman" w:cs="Times New Roman"/>
          <w:sz w:val="24"/>
          <w:szCs w:val="24"/>
        </w:rPr>
        <w:t>(2012), e</w:t>
      </w:r>
      <w:r w:rsidR="00D23079" w:rsidRPr="00D23079">
        <w:rPr>
          <w:rFonts w:ascii="Times New Roman" w:hAnsi="Times New Roman" w:cs="Times New Roman"/>
          <w:sz w:val="24"/>
          <w:szCs w:val="24"/>
        </w:rPr>
        <w:t>xa</w:t>
      </w:r>
      <w:r w:rsidR="00D031E5">
        <w:rPr>
          <w:rFonts w:ascii="Times New Roman" w:hAnsi="Times New Roman" w:cs="Times New Roman"/>
          <w:sz w:val="24"/>
          <w:szCs w:val="24"/>
        </w:rPr>
        <w:t xml:space="preserve">cerbace má pomalý, nebo </w:t>
      </w:r>
      <w:r w:rsidR="00D23079" w:rsidRPr="00D23079">
        <w:rPr>
          <w:rFonts w:ascii="Times New Roman" w:hAnsi="Times New Roman" w:cs="Times New Roman"/>
          <w:sz w:val="24"/>
          <w:szCs w:val="24"/>
        </w:rPr>
        <w:t>rychlý nástup</w:t>
      </w:r>
      <w:r w:rsidR="00D031E5">
        <w:rPr>
          <w:rFonts w:ascii="Times New Roman" w:hAnsi="Times New Roman" w:cs="Times New Roman"/>
          <w:sz w:val="24"/>
          <w:szCs w:val="24"/>
        </w:rPr>
        <w:t>.</w:t>
      </w:r>
      <w:r w:rsidR="00D23079" w:rsidRPr="00D23079">
        <w:rPr>
          <w:rFonts w:ascii="Times New Roman" w:hAnsi="Times New Roman" w:cs="Times New Roman"/>
          <w:sz w:val="24"/>
          <w:szCs w:val="24"/>
        </w:rPr>
        <w:t xml:space="preserve"> </w:t>
      </w:r>
      <w:r w:rsidR="00D031E5">
        <w:rPr>
          <w:rFonts w:ascii="Times New Roman" w:hAnsi="Times New Roman" w:cs="Times New Roman"/>
          <w:sz w:val="24"/>
          <w:szCs w:val="24"/>
        </w:rPr>
        <w:t>Jako základní příznaky se uv</w:t>
      </w:r>
      <w:r w:rsidR="009C4D20">
        <w:rPr>
          <w:rFonts w:ascii="Times New Roman" w:hAnsi="Times New Roman" w:cs="Times New Roman"/>
          <w:sz w:val="24"/>
          <w:szCs w:val="24"/>
        </w:rPr>
        <w:t xml:space="preserve">ádějí zhoršená dušnost, zkrácený a hvízdavý dech, pocit tíhy na hrudníku, kašel. </w:t>
      </w:r>
      <w:r w:rsidR="00D031E5" w:rsidRPr="00D23079">
        <w:rPr>
          <w:rFonts w:ascii="Times New Roman" w:hAnsi="Times New Roman" w:cs="Times New Roman"/>
          <w:sz w:val="24"/>
          <w:szCs w:val="24"/>
        </w:rPr>
        <w:t>Přízn</w:t>
      </w:r>
      <w:r w:rsidR="009C4D20">
        <w:rPr>
          <w:rFonts w:ascii="Times New Roman" w:hAnsi="Times New Roman" w:cs="Times New Roman"/>
          <w:sz w:val="24"/>
          <w:szCs w:val="24"/>
        </w:rPr>
        <w:t>aky se často vzájemně prolínají</w:t>
      </w:r>
      <w:r>
        <w:rPr>
          <w:rFonts w:ascii="Times New Roman" w:hAnsi="Times New Roman" w:cs="Times New Roman"/>
          <w:sz w:val="24"/>
          <w:szCs w:val="24"/>
        </w:rPr>
        <w:t>.</w:t>
      </w:r>
      <w:r w:rsidR="001559E5">
        <w:rPr>
          <w:rFonts w:ascii="Times New Roman" w:hAnsi="Times New Roman" w:cs="Times New Roman"/>
          <w:sz w:val="24"/>
          <w:szCs w:val="24"/>
        </w:rPr>
        <w:t xml:space="preserve"> </w:t>
      </w:r>
    </w:p>
    <w:p w:rsidR="00C27AB0" w:rsidRDefault="00C27AB0" w:rsidP="00D23079">
      <w:pPr>
        <w:spacing w:line="480" w:lineRule="auto"/>
        <w:rPr>
          <w:rFonts w:ascii="Times New Roman" w:hAnsi="Times New Roman" w:cs="Times New Roman"/>
          <w:sz w:val="24"/>
          <w:szCs w:val="24"/>
        </w:rPr>
      </w:pPr>
    </w:p>
    <w:p w:rsidR="008006A5" w:rsidRDefault="008006A5" w:rsidP="00D23079">
      <w:pPr>
        <w:spacing w:line="480" w:lineRule="auto"/>
        <w:rPr>
          <w:rFonts w:ascii="Times New Roman" w:hAnsi="Times New Roman" w:cs="Times New Roman"/>
          <w:sz w:val="24"/>
          <w:szCs w:val="24"/>
        </w:rPr>
      </w:pPr>
    </w:p>
    <w:p w:rsidR="00B52F46" w:rsidRDefault="00B52F46" w:rsidP="00B52F46">
      <w:pPr>
        <w:spacing w:line="480" w:lineRule="auto"/>
        <w:rPr>
          <w:rFonts w:ascii="Times New Roman" w:hAnsi="Times New Roman" w:cs="Times New Roman"/>
          <w:sz w:val="24"/>
          <w:szCs w:val="24"/>
        </w:rPr>
      </w:pPr>
    </w:p>
    <w:p w:rsidR="001E5D27" w:rsidRDefault="001E5D27" w:rsidP="001E5D27">
      <w:pPr>
        <w:spacing w:after="0" w:line="480" w:lineRule="auto"/>
        <w:ind w:left="357"/>
        <w:rPr>
          <w:rFonts w:ascii="Times New Roman" w:hAnsi="Times New Roman" w:cs="Times New Roman"/>
          <w:b/>
          <w:sz w:val="24"/>
          <w:szCs w:val="24"/>
        </w:rPr>
      </w:pPr>
    </w:p>
    <w:p w:rsidR="008F5982" w:rsidRPr="006A244A" w:rsidRDefault="000A2C0F" w:rsidP="001E5D27">
      <w:pPr>
        <w:spacing w:after="0" w:line="480" w:lineRule="auto"/>
        <w:ind w:left="357"/>
        <w:rPr>
          <w:rFonts w:ascii="Times New Roman" w:hAnsi="Times New Roman" w:cs="Times New Roman"/>
          <w:b/>
          <w:sz w:val="24"/>
          <w:szCs w:val="24"/>
        </w:rPr>
      </w:pPr>
      <w:r w:rsidRPr="006A244A">
        <w:rPr>
          <w:rFonts w:ascii="Times New Roman" w:hAnsi="Times New Roman" w:cs="Times New Roman"/>
          <w:b/>
          <w:sz w:val="24"/>
          <w:szCs w:val="24"/>
        </w:rPr>
        <w:lastRenderedPageBreak/>
        <w:t>3.1.1</w:t>
      </w:r>
      <w:r w:rsidR="008F5982" w:rsidRPr="006A244A">
        <w:rPr>
          <w:rFonts w:ascii="Times New Roman" w:hAnsi="Times New Roman" w:cs="Times New Roman"/>
          <w:b/>
          <w:sz w:val="24"/>
          <w:szCs w:val="24"/>
        </w:rPr>
        <w:t>. Terapie astmatu</w:t>
      </w:r>
    </w:p>
    <w:p w:rsidR="00D23079" w:rsidRDefault="00C1041E" w:rsidP="00007BE8">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Ast</w:t>
      </w:r>
      <w:r w:rsidR="0098188C">
        <w:rPr>
          <w:rFonts w:ascii="Times New Roman" w:hAnsi="Times New Roman" w:cs="Times New Roman"/>
          <w:sz w:val="24"/>
          <w:szCs w:val="24"/>
        </w:rPr>
        <w:t>h</w:t>
      </w:r>
      <w:r>
        <w:rPr>
          <w:rFonts w:ascii="Times New Roman" w:hAnsi="Times New Roman" w:cs="Times New Roman"/>
          <w:sz w:val="24"/>
          <w:szCs w:val="24"/>
        </w:rPr>
        <w:t>ma bronchia</w:t>
      </w:r>
      <w:r w:rsidR="00043C79">
        <w:rPr>
          <w:rFonts w:ascii="Times New Roman" w:hAnsi="Times New Roman" w:cs="Times New Roman"/>
          <w:sz w:val="24"/>
          <w:szCs w:val="24"/>
        </w:rPr>
        <w:t xml:space="preserve">le je </w:t>
      </w:r>
      <w:r w:rsidR="00D23079" w:rsidRPr="00D23079">
        <w:rPr>
          <w:rFonts w:ascii="Times New Roman" w:hAnsi="Times New Roman" w:cs="Times New Roman"/>
          <w:sz w:val="24"/>
          <w:szCs w:val="24"/>
        </w:rPr>
        <w:t>onemocněn</w:t>
      </w:r>
      <w:r w:rsidR="00043C79">
        <w:rPr>
          <w:rFonts w:ascii="Times New Roman" w:hAnsi="Times New Roman" w:cs="Times New Roman"/>
          <w:sz w:val="24"/>
          <w:szCs w:val="24"/>
        </w:rPr>
        <w:t>í, které postihuje až 300 mil. l</w:t>
      </w:r>
      <w:r w:rsidR="00D23079" w:rsidRPr="00D23079">
        <w:rPr>
          <w:rFonts w:ascii="Times New Roman" w:hAnsi="Times New Roman" w:cs="Times New Roman"/>
          <w:sz w:val="24"/>
          <w:szCs w:val="24"/>
        </w:rPr>
        <w:t>idí po celém světě</w:t>
      </w:r>
      <w:r w:rsidR="00043C79">
        <w:rPr>
          <w:rFonts w:ascii="Times New Roman" w:hAnsi="Times New Roman" w:cs="Times New Roman"/>
          <w:sz w:val="24"/>
          <w:szCs w:val="24"/>
        </w:rPr>
        <w:t>. Častější výskyt astma</w:t>
      </w:r>
      <w:r>
        <w:rPr>
          <w:rFonts w:ascii="Times New Roman" w:hAnsi="Times New Roman" w:cs="Times New Roman"/>
          <w:sz w:val="24"/>
          <w:szCs w:val="24"/>
        </w:rPr>
        <w:t>tu</w:t>
      </w:r>
      <w:r w:rsidR="00043C79">
        <w:rPr>
          <w:rFonts w:ascii="Times New Roman" w:hAnsi="Times New Roman" w:cs="Times New Roman"/>
          <w:sz w:val="24"/>
          <w:szCs w:val="24"/>
        </w:rPr>
        <w:t xml:space="preserve"> je pozorován v ekonomicky více vyspělýc</w:t>
      </w:r>
      <w:r w:rsidR="00834076">
        <w:rPr>
          <w:rFonts w:ascii="Times New Roman" w:hAnsi="Times New Roman" w:cs="Times New Roman"/>
          <w:sz w:val="24"/>
          <w:szCs w:val="24"/>
        </w:rPr>
        <w:t>h zemích. Jedná se</w:t>
      </w:r>
      <w:r w:rsidR="00043C79">
        <w:rPr>
          <w:rFonts w:ascii="Times New Roman" w:hAnsi="Times New Roman" w:cs="Times New Roman"/>
          <w:sz w:val="24"/>
          <w:szCs w:val="24"/>
        </w:rPr>
        <w:t xml:space="preserve"> o velmi rozšířenou</w:t>
      </w:r>
      <w:r w:rsidR="00834076">
        <w:rPr>
          <w:rFonts w:ascii="Times New Roman" w:hAnsi="Times New Roman" w:cs="Times New Roman"/>
          <w:sz w:val="24"/>
          <w:szCs w:val="24"/>
        </w:rPr>
        <w:t>,</w:t>
      </w:r>
      <w:r w:rsidR="00043C79">
        <w:rPr>
          <w:rFonts w:ascii="Times New Roman" w:hAnsi="Times New Roman" w:cs="Times New Roman"/>
          <w:sz w:val="24"/>
          <w:szCs w:val="24"/>
        </w:rPr>
        <w:t xml:space="preserve"> chronickou</w:t>
      </w:r>
      <w:r w:rsidR="00834076">
        <w:rPr>
          <w:rFonts w:ascii="Times New Roman" w:hAnsi="Times New Roman" w:cs="Times New Roman"/>
          <w:sz w:val="24"/>
          <w:szCs w:val="24"/>
        </w:rPr>
        <w:t xml:space="preserve"> a </w:t>
      </w:r>
      <w:r w:rsidR="00043C79">
        <w:rPr>
          <w:rFonts w:ascii="Times New Roman" w:hAnsi="Times New Roman" w:cs="Times New Roman"/>
          <w:sz w:val="24"/>
          <w:szCs w:val="24"/>
        </w:rPr>
        <w:t>zánětlivou nemoc. Lékaři se proto snaží</w:t>
      </w:r>
      <w:r w:rsidR="00834076">
        <w:rPr>
          <w:rFonts w:ascii="Times New Roman" w:hAnsi="Times New Roman" w:cs="Times New Roman"/>
          <w:sz w:val="24"/>
          <w:szCs w:val="24"/>
        </w:rPr>
        <w:t>,</w:t>
      </w:r>
      <w:r w:rsidR="00043C79">
        <w:rPr>
          <w:rFonts w:ascii="Times New Roman" w:hAnsi="Times New Roman" w:cs="Times New Roman"/>
          <w:sz w:val="24"/>
          <w:szCs w:val="24"/>
        </w:rPr>
        <w:t xml:space="preserve"> klást čím dále větší důraz na dlouhodobou prev</w:t>
      </w:r>
      <w:r w:rsidR="00763FF7">
        <w:rPr>
          <w:rFonts w:ascii="Times New Roman" w:hAnsi="Times New Roman" w:cs="Times New Roman"/>
          <w:sz w:val="24"/>
          <w:szCs w:val="24"/>
        </w:rPr>
        <w:t>entivní a protizánětlivou léčbu</w:t>
      </w:r>
      <w:r w:rsidR="00043C79">
        <w:rPr>
          <w:rFonts w:ascii="Times New Roman" w:hAnsi="Times New Roman" w:cs="Times New Roman"/>
          <w:sz w:val="24"/>
          <w:szCs w:val="24"/>
        </w:rPr>
        <w:t xml:space="preserve"> </w:t>
      </w:r>
      <w:r w:rsidR="00D134DC">
        <w:rPr>
          <w:rFonts w:ascii="Times New Roman" w:hAnsi="Times New Roman" w:cs="Times New Roman"/>
          <w:sz w:val="24"/>
          <w:szCs w:val="24"/>
        </w:rPr>
        <w:t>(</w:t>
      </w:r>
      <w:r w:rsidR="003850A7">
        <w:rPr>
          <w:rFonts w:ascii="Times New Roman" w:hAnsi="Times New Roman" w:cs="Times New Roman"/>
          <w:sz w:val="24"/>
          <w:szCs w:val="24"/>
        </w:rPr>
        <w:t>Kašák</w:t>
      </w:r>
      <w:r w:rsidR="00D134DC">
        <w:rPr>
          <w:rFonts w:ascii="Times New Roman" w:hAnsi="Times New Roman" w:cs="Times New Roman"/>
          <w:sz w:val="24"/>
          <w:szCs w:val="24"/>
        </w:rPr>
        <w:t xml:space="preserve">, </w:t>
      </w:r>
      <w:r w:rsidR="00043C79">
        <w:rPr>
          <w:rFonts w:ascii="Times New Roman" w:hAnsi="Times New Roman" w:cs="Times New Roman"/>
          <w:sz w:val="24"/>
          <w:szCs w:val="24"/>
        </w:rPr>
        <w:t>2005).</w:t>
      </w:r>
    </w:p>
    <w:p w:rsidR="00B52F46" w:rsidRDefault="00D134DC" w:rsidP="00007BE8">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Stejný autor rozděluje léčbu do tří fází:</w:t>
      </w:r>
    </w:p>
    <w:p w:rsidR="00B52F46" w:rsidRDefault="00B52F46" w:rsidP="00007BE8">
      <w:pPr>
        <w:pStyle w:val="Odstavecseseznamem"/>
        <w:numPr>
          <w:ilvl w:val="0"/>
          <w:numId w:val="3"/>
        </w:numPr>
        <w:spacing w:after="0" w:line="480" w:lineRule="auto"/>
        <w:ind w:left="357" w:firstLine="567"/>
        <w:jc w:val="both"/>
        <w:rPr>
          <w:rFonts w:ascii="Times New Roman" w:hAnsi="Times New Roman" w:cs="Times New Roman"/>
          <w:sz w:val="24"/>
          <w:szCs w:val="24"/>
        </w:rPr>
      </w:pPr>
      <w:r w:rsidRPr="00B52F46">
        <w:rPr>
          <w:rFonts w:ascii="Times New Roman" w:hAnsi="Times New Roman" w:cs="Times New Roman"/>
          <w:sz w:val="24"/>
          <w:szCs w:val="24"/>
        </w:rPr>
        <w:t>Primární prevence</w:t>
      </w:r>
      <w:r>
        <w:rPr>
          <w:rFonts w:ascii="Times New Roman" w:hAnsi="Times New Roman" w:cs="Times New Roman"/>
          <w:sz w:val="24"/>
          <w:szCs w:val="24"/>
        </w:rPr>
        <w:t xml:space="preserve"> </w:t>
      </w:r>
      <w:r w:rsidR="003A422C">
        <w:rPr>
          <w:rFonts w:ascii="Times New Roman" w:hAnsi="Times New Roman" w:cs="Times New Roman"/>
          <w:sz w:val="24"/>
          <w:szCs w:val="24"/>
        </w:rPr>
        <w:t>má za cíl zamezit vznik</w:t>
      </w:r>
      <w:r w:rsidR="00C1041E">
        <w:rPr>
          <w:rFonts w:ascii="Times New Roman" w:hAnsi="Times New Roman" w:cs="Times New Roman"/>
          <w:sz w:val="24"/>
          <w:szCs w:val="24"/>
        </w:rPr>
        <w:t>u</w:t>
      </w:r>
      <w:r w:rsidR="003A422C">
        <w:rPr>
          <w:rFonts w:ascii="Times New Roman" w:hAnsi="Times New Roman" w:cs="Times New Roman"/>
          <w:sz w:val="24"/>
          <w:szCs w:val="24"/>
        </w:rPr>
        <w:t xml:space="preserve"> astmatu u rizikových osob, které mají v rodinné anamnéze například atopický ekzém. Nejdůležitějším obdobím jsou první roky života, ale ke kladnému ovlivnění může vést i senzibilizace plodu od 22</w:t>
      </w:r>
      <w:r w:rsidR="00C1041E">
        <w:rPr>
          <w:rFonts w:ascii="Times New Roman" w:hAnsi="Times New Roman" w:cs="Times New Roman"/>
          <w:sz w:val="24"/>
          <w:szCs w:val="24"/>
        </w:rPr>
        <w:t>.</w:t>
      </w:r>
      <w:r w:rsidR="003A422C">
        <w:rPr>
          <w:rFonts w:ascii="Times New Roman" w:hAnsi="Times New Roman" w:cs="Times New Roman"/>
          <w:sz w:val="24"/>
          <w:szCs w:val="24"/>
        </w:rPr>
        <w:t xml:space="preserve"> </w:t>
      </w:r>
      <w:r w:rsidR="0033382F">
        <w:rPr>
          <w:rFonts w:ascii="Times New Roman" w:hAnsi="Times New Roman" w:cs="Times New Roman"/>
          <w:sz w:val="24"/>
          <w:szCs w:val="24"/>
        </w:rPr>
        <w:t>měsíce</w:t>
      </w:r>
      <w:r w:rsidR="003A422C">
        <w:rPr>
          <w:rFonts w:ascii="Times New Roman" w:hAnsi="Times New Roman" w:cs="Times New Roman"/>
          <w:sz w:val="24"/>
          <w:szCs w:val="24"/>
        </w:rPr>
        <w:t xml:space="preserve"> gravidity. Primární prevence v prenatálním období není v současné době možná. Jako velmi účinné se v postnatálním období jeví zamezení styku s tabákovým </w:t>
      </w:r>
      <w:r w:rsidR="005E5F12">
        <w:rPr>
          <w:rFonts w:ascii="Times New Roman" w:hAnsi="Times New Roman" w:cs="Times New Roman"/>
          <w:sz w:val="24"/>
          <w:szCs w:val="24"/>
        </w:rPr>
        <w:t xml:space="preserve">kouřem, </w:t>
      </w:r>
      <w:r w:rsidR="0033382F">
        <w:rPr>
          <w:rFonts w:ascii="Times New Roman" w:hAnsi="Times New Roman" w:cs="Times New Roman"/>
          <w:sz w:val="24"/>
          <w:szCs w:val="24"/>
        </w:rPr>
        <w:t>tj.</w:t>
      </w:r>
      <w:r w:rsidR="003A422C">
        <w:rPr>
          <w:rFonts w:ascii="Times New Roman" w:hAnsi="Times New Roman" w:cs="Times New Roman"/>
          <w:sz w:val="24"/>
          <w:szCs w:val="24"/>
        </w:rPr>
        <w:t xml:space="preserve"> pasivním</w:t>
      </w:r>
      <w:r w:rsidR="0033382F">
        <w:rPr>
          <w:rFonts w:ascii="Times New Roman" w:hAnsi="Times New Roman" w:cs="Times New Roman"/>
          <w:sz w:val="24"/>
          <w:szCs w:val="24"/>
        </w:rPr>
        <w:t>u</w:t>
      </w:r>
      <w:r w:rsidR="003A422C">
        <w:rPr>
          <w:rFonts w:ascii="Times New Roman" w:hAnsi="Times New Roman" w:cs="Times New Roman"/>
          <w:sz w:val="24"/>
          <w:szCs w:val="24"/>
        </w:rPr>
        <w:t xml:space="preserve"> kouřením.</w:t>
      </w:r>
    </w:p>
    <w:p w:rsidR="003A422C" w:rsidRDefault="005E5F12" w:rsidP="00007BE8">
      <w:pPr>
        <w:pStyle w:val="Odstavecseseznamem"/>
        <w:numPr>
          <w:ilvl w:val="0"/>
          <w:numId w:val="3"/>
        </w:num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S</w:t>
      </w:r>
      <w:r w:rsidR="003A422C">
        <w:rPr>
          <w:rFonts w:ascii="Times New Roman" w:hAnsi="Times New Roman" w:cs="Times New Roman"/>
          <w:sz w:val="24"/>
          <w:szCs w:val="24"/>
        </w:rPr>
        <w:t>ekundární prevence</w:t>
      </w:r>
      <w:r>
        <w:rPr>
          <w:rFonts w:ascii="Times New Roman" w:hAnsi="Times New Roman" w:cs="Times New Roman"/>
          <w:sz w:val="24"/>
          <w:szCs w:val="24"/>
        </w:rPr>
        <w:t xml:space="preserve"> je odvislá od alergické senzibilizace. V případě, že k ní dojde, je možné zabráni</w:t>
      </w:r>
      <w:r w:rsidR="00000A8D">
        <w:rPr>
          <w:rFonts w:ascii="Times New Roman" w:hAnsi="Times New Roman" w:cs="Times New Roman"/>
          <w:sz w:val="24"/>
          <w:szCs w:val="24"/>
        </w:rPr>
        <w:t>t</w:t>
      </w:r>
      <w:r w:rsidR="00F15A37">
        <w:rPr>
          <w:rFonts w:ascii="Times New Roman" w:hAnsi="Times New Roman" w:cs="Times New Roman"/>
          <w:sz w:val="24"/>
          <w:szCs w:val="24"/>
        </w:rPr>
        <w:t xml:space="preserve"> rozvoji astmatu i farmakolo</w:t>
      </w:r>
      <w:r>
        <w:rPr>
          <w:rFonts w:ascii="Times New Roman" w:hAnsi="Times New Roman" w:cs="Times New Roman"/>
          <w:sz w:val="24"/>
          <w:szCs w:val="24"/>
        </w:rPr>
        <w:t>gicky.</w:t>
      </w:r>
    </w:p>
    <w:p w:rsidR="00F95EE6" w:rsidRDefault="005E5F12" w:rsidP="00F95EE6">
      <w:pPr>
        <w:pStyle w:val="Odstavecseseznamem"/>
        <w:numPr>
          <w:ilvl w:val="0"/>
          <w:numId w:val="3"/>
        </w:num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U terciální prevence je cílem zmírnit působení </w:t>
      </w:r>
      <w:r w:rsidR="003C31A8">
        <w:rPr>
          <w:rFonts w:ascii="Times New Roman" w:hAnsi="Times New Roman" w:cs="Times New Roman"/>
          <w:sz w:val="24"/>
          <w:szCs w:val="24"/>
        </w:rPr>
        <w:t xml:space="preserve">alergenů </w:t>
      </w:r>
      <w:r w:rsidR="0033382F">
        <w:rPr>
          <w:rFonts w:ascii="Times New Roman" w:hAnsi="Times New Roman" w:cs="Times New Roman"/>
          <w:sz w:val="24"/>
          <w:szCs w:val="24"/>
        </w:rPr>
        <w:t>jejich</w:t>
      </w:r>
      <w:r w:rsidR="003C31A8">
        <w:rPr>
          <w:rFonts w:ascii="Times New Roman" w:hAnsi="Times New Roman" w:cs="Times New Roman"/>
          <w:sz w:val="24"/>
          <w:szCs w:val="24"/>
        </w:rPr>
        <w:t xml:space="preserve"> odstra</w:t>
      </w:r>
      <w:r w:rsidR="0033382F">
        <w:rPr>
          <w:rFonts w:ascii="Times New Roman" w:hAnsi="Times New Roman" w:cs="Times New Roman"/>
          <w:sz w:val="24"/>
          <w:szCs w:val="24"/>
        </w:rPr>
        <w:t>ně</w:t>
      </w:r>
      <w:r w:rsidR="003C31A8">
        <w:rPr>
          <w:rFonts w:ascii="Times New Roman" w:hAnsi="Times New Roman" w:cs="Times New Roman"/>
          <w:sz w:val="24"/>
          <w:szCs w:val="24"/>
        </w:rPr>
        <w:t>ní</w:t>
      </w:r>
      <w:r w:rsidR="0033382F">
        <w:rPr>
          <w:rFonts w:ascii="Times New Roman" w:hAnsi="Times New Roman" w:cs="Times New Roman"/>
          <w:sz w:val="24"/>
          <w:szCs w:val="24"/>
        </w:rPr>
        <w:t>m</w:t>
      </w:r>
      <w:r w:rsidR="003C31A8">
        <w:rPr>
          <w:rFonts w:ascii="Times New Roman" w:hAnsi="Times New Roman" w:cs="Times New Roman"/>
          <w:sz w:val="24"/>
          <w:szCs w:val="24"/>
        </w:rPr>
        <w:t xml:space="preserve"> a vyhýbáním </w:t>
      </w:r>
      <w:r w:rsidR="0033382F">
        <w:rPr>
          <w:rFonts w:ascii="Times New Roman" w:hAnsi="Times New Roman" w:cs="Times New Roman"/>
          <w:sz w:val="24"/>
          <w:szCs w:val="24"/>
        </w:rPr>
        <w:t xml:space="preserve">se </w:t>
      </w:r>
      <w:r w:rsidR="003C31A8">
        <w:rPr>
          <w:rFonts w:ascii="Times New Roman" w:hAnsi="Times New Roman" w:cs="Times New Roman"/>
          <w:sz w:val="24"/>
          <w:szCs w:val="24"/>
        </w:rPr>
        <w:t xml:space="preserve">kontaktu s nimi. Problémem těchto opatření je, že jsou obtížně realizovatelná a faktem zůstává, že v mnoha rodinách s astmatickými dětmi rodiče stále kouří tabákové produkty. </w:t>
      </w:r>
    </w:p>
    <w:p w:rsidR="003C31A8" w:rsidRPr="00000A8D" w:rsidRDefault="003C31A8" w:rsidP="00000A8D">
      <w:pPr>
        <w:pStyle w:val="Odstavecseseznamem"/>
        <w:numPr>
          <w:ilvl w:val="0"/>
          <w:numId w:val="32"/>
        </w:numPr>
        <w:spacing w:after="0" w:line="480" w:lineRule="auto"/>
        <w:jc w:val="both"/>
        <w:rPr>
          <w:rFonts w:ascii="Times New Roman" w:hAnsi="Times New Roman" w:cs="Times New Roman"/>
          <w:sz w:val="24"/>
          <w:szCs w:val="24"/>
        </w:rPr>
      </w:pPr>
      <w:r w:rsidRPr="00000A8D">
        <w:rPr>
          <w:rFonts w:ascii="Times New Roman" w:hAnsi="Times New Roman" w:cs="Times New Roman"/>
          <w:sz w:val="24"/>
          <w:szCs w:val="24"/>
        </w:rPr>
        <w:t>Mezi opatření terciální pre</w:t>
      </w:r>
      <w:r w:rsidR="00115061" w:rsidRPr="00000A8D">
        <w:rPr>
          <w:rFonts w:ascii="Times New Roman" w:hAnsi="Times New Roman" w:cs="Times New Roman"/>
          <w:sz w:val="24"/>
          <w:szCs w:val="24"/>
        </w:rPr>
        <w:t>vence můžeme zařadit</w:t>
      </w:r>
      <w:r w:rsidR="00F95EE6" w:rsidRPr="00000A8D">
        <w:rPr>
          <w:rFonts w:ascii="Times New Roman" w:hAnsi="Times New Roman" w:cs="Times New Roman"/>
          <w:sz w:val="24"/>
          <w:szCs w:val="24"/>
        </w:rPr>
        <w:t>:</w:t>
      </w:r>
    </w:p>
    <w:p w:rsidR="003C31A8" w:rsidRDefault="003C31A8" w:rsidP="00F95EE6">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Odstranění alergenů z budov (roztoči, prach, peří a další)</w:t>
      </w:r>
    </w:p>
    <w:p w:rsidR="003C31A8" w:rsidRDefault="003C31A8" w:rsidP="00F95EE6">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Omezení vzdušných polutantů (kouř, aerosoly, oxidy dusíku)</w:t>
      </w:r>
    </w:p>
    <w:p w:rsidR="003C31A8" w:rsidRDefault="003C31A8" w:rsidP="00F95EE6">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Omez</w:t>
      </w:r>
      <w:r w:rsidR="0033382F">
        <w:rPr>
          <w:rFonts w:ascii="Times New Roman" w:hAnsi="Times New Roman" w:cs="Times New Roman"/>
          <w:sz w:val="24"/>
          <w:szCs w:val="24"/>
        </w:rPr>
        <w:t>ení vlivu venkovních alergenů (p</w:t>
      </w:r>
      <w:r>
        <w:rPr>
          <w:rFonts w:ascii="Times New Roman" w:hAnsi="Times New Roman" w:cs="Times New Roman"/>
          <w:sz w:val="24"/>
          <w:szCs w:val="24"/>
        </w:rPr>
        <w:t>yly, plísně, výfukové plyny)</w:t>
      </w:r>
    </w:p>
    <w:p w:rsidR="003C31A8" w:rsidRDefault="00E404A7" w:rsidP="00F95EE6">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Omezení profesní expozice, odstranění potravinových alergenů a vyhýbáním se vybraným lékům.</w:t>
      </w:r>
    </w:p>
    <w:p w:rsidR="00E404A7" w:rsidRDefault="00E404A7" w:rsidP="00F95EE6">
      <w:pPr>
        <w:pStyle w:val="Odstavecseseznamem"/>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Pravidelné očkování proti chřipce</w:t>
      </w:r>
    </w:p>
    <w:p w:rsidR="00217C58" w:rsidRDefault="00E404A7" w:rsidP="00D134DC">
      <w:pPr>
        <w:pStyle w:val="Odstavecseseznamem"/>
        <w:numPr>
          <w:ilvl w:val="0"/>
          <w:numId w:val="2"/>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Hlavní farmakologickou prevencí je pravidelné užíván</w:t>
      </w:r>
      <w:r w:rsidR="00D134DC">
        <w:rPr>
          <w:rFonts w:ascii="Times New Roman" w:hAnsi="Times New Roman" w:cs="Times New Roman"/>
          <w:sz w:val="24"/>
          <w:szCs w:val="24"/>
        </w:rPr>
        <w:t xml:space="preserve">í a léčba protizánětlivými léky </w:t>
      </w:r>
      <w:r w:rsidR="00D134DC" w:rsidRPr="00D134DC">
        <w:rPr>
          <w:rFonts w:ascii="Times New Roman" w:hAnsi="Times New Roman" w:cs="Times New Roman"/>
          <w:sz w:val="24"/>
          <w:szCs w:val="24"/>
        </w:rPr>
        <w:t>(Kašák, 2005).</w:t>
      </w:r>
    </w:p>
    <w:p w:rsidR="005B768D" w:rsidRPr="00217C58" w:rsidRDefault="005B768D" w:rsidP="00D134DC">
      <w:pPr>
        <w:pStyle w:val="Odstavecseseznamem"/>
        <w:spacing w:after="0" w:line="480" w:lineRule="auto"/>
        <w:ind w:left="357" w:firstLine="567"/>
        <w:jc w:val="both"/>
        <w:rPr>
          <w:rFonts w:ascii="Times New Roman" w:hAnsi="Times New Roman" w:cs="Times New Roman"/>
          <w:sz w:val="24"/>
          <w:szCs w:val="24"/>
        </w:rPr>
      </w:pPr>
      <w:r w:rsidRPr="00217C58">
        <w:rPr>
          <w:rFonts w:ascii="Times New Roman" w:hAnsi="Times New Roman" w:cs="Times New Roman"/>
          <w:sz w:val="24"/>
          <w:szCs w:val="24"/>
        </w:rPr>
        <w:t>Léčba astmatu</w:t>
      </w:r>
      <w:r w:rsidR="00D134DC">
        <w:rPr>
          <w:rFonts w:ascii="Times New Roman" w:hAnsi="Times New Roman" w:cs="Times New Roman"/>
          <w:sz w:val="24"/>
          <w:szCs w:val="24"/>
        </w:rPr>
        <w:t xml:space="preserve"> jak uvádí </w:t>
      </w:r>
      <w:r w:rsidR="00D134DC" w:rsidRPr="00D134DC">
        <w:rPr>
          <w:rFonts w:ascii="Times New Roman" w:hAnsi="Times New Roman" w:cs="Times New Roman"/>
          <w:sz w:val="24"/>
          <w:szCs w:val="24"/>
        </w:rPr>
        <w:t>Teřl, Rybníček (2008)</w:t>
      </w:r>
      <w:r w:rsidR="00D134DC">
        <w:rPr>
          <w:rFonts w:ascii="Times New Roman" w:hAnsi="Times New Roman" w:cs="Times New Roman"/>
          <w:sz w:val="24"/>
          <w:szCs w:val="24"/>
        </w:rPr>
        <w:t>,</w:t>
      </w:r>
      <w:r w:rsidRPr="00217C58">
        <w:rPr>
          <w:rFonts w:ascii="Times New Roman" w:hAnsi="Times New Roman" w:cs="Times New Roman"/>
          <w:sz w:val="24"/>
          <w:szCs w:val="24"/>
        </w:rPr>
        <w:t xml:space="preserve"> je v současné době na vysoké úrovni</w:t>
      </w:r>
      <w:r w:rsidR="001B4098" w:rsidRPr="00217C58">
        <w:rPr>
          <w:rFonts w:ascii="Times New Roman" w:hAnsi="Times New Roman" w:cs="Times New Roman"/>
          <w:sz w:val="24"/>
          <w:szCs w:val="24"/>
        </w:rPr>
        <w:t xml:space="preserve">. Většina astmatiků se při správně určené léčbě dokáže zbavit všech obtíží. Cílem léčby je dostat nemoc pod plnou kontrolu, případně zamezit rozvoji a zhoršování se příznaků. To ve skutečnosti znamená nepociťovat denní ani noční příznaky, nebýt omezený v běžných aktivitách a </w:t>
      </w:r>
      <w:r w:rsidR="001D1011" w:rsidRPr="00217C58">
        <w:rPr>
          <w:rFonts w:ascii="Times New Roman" w:hAnsi="Times New Roman" w:cs="Times New Roman"/>
          <w:sz w:val="24"/>
          <w:szCs w:val="24"/>
        </w:rPr>
        <w:t>úlevové léky používat jen výjimečně. Dle těchto a dalších cílů bylo podle GINA stanov</w:t>
      </w:r>
      <w:r w:rsidR="00115061">
        <w:rPr>
          <w:rFonts w:ascii="Times New Roman" w:hAnsi="Times New Roman" w:cs="Times New Roman"/>
          <w:sz w:val="24"/>
          <w:szCs w:val="24"/>
        </w:rPr>
        <w:t>eno 6 bodů vedení léčby astmatu</w:t>
      </w:r>
      <w:r w:rsidR="001D1011" w:rsidRPr="00217C58">
        <w:rPr>
          <w:rFonts w:ascii="Times New Roman" w:hAnsi="Times New Roman" w:cs="Times New Roman"/>
          <w:sz w:val="24"/>
          <w:szCs w:val="24"/>
        </w:rPr>
        <w:t>:</w:t>
      </w:r>
    </w:p>
    <w:p w:rsidR="001D1011" w:rsidRDefault="001D1011" w:rsidP="0004476D">
      <w:pPr>
        <w:pStyle w:val="Odstavecseseznamem"/>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Spolupráce pacientů při léčbě</w:t>
      </w:r>
    </w:p>
    <w:p w:rsidR="001D1011" w:rsidRDefault="001D1011" w:rsidP="0004476D">
      <w:pPr>
        <w:pStyle w:val="Odstavecseseznamem"/>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Monitorování funkce plic</w:t>
      </w:r>
    </w:p>
    <w:p w:rsidR="001D1011" w:rsidRDefault="001D1011" w:rsidP="0004476D">
      <w:pPr>
        <w:pStyle w:val="Odstavecseseznamem"/>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Omezení kontaktu se spouštěči</w:t>
      </w:r>
    </w:p>
    <w:p w:rsidR="001D1011" w:rsidRDefault="001D1011" w:rsidP="0004476D">
      <w:pPr>
        <w:pStyle w:val="Odstavecseseznamem"/>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Stanovení individuálního a dlouhodobého léčebného plánu</w:t>
      </w:r>
    </w:p>
    <w:p w:rsidR="001D1011" w:rsidRDefault="001D1011" w:rsidP="0004476D">
      <w:pPr>
        <w:pStyle w:val="Odstavecseseznamem"/>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Postup pro zvládnutí akutních záchvatů</w:t>
      </w:r>
    </w:p>
    <w:p w:rsidR="001D1011" w:rsidRDefault="001D1011" w:rsidP="0004476D">
      <w:pPr>
        <w:pStyle w:val="Odstavecseseznamem"/>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Následné zajištění péče</w:t>
      </w:r>
    </w:p>
    <w:p w:rsidR="001D1011" w:rsidRDefault="00000A8D" w:rsidP="00217C58">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Každý</w:t>
      </w:r>
      <w:r w:rsidR="006F0707">
        <w:rPr>
          <w:rFonts w:ascii="Times New Roman" w:hAnsi="Times New Roman" w:cs="Times New Roman"/>
          <w:sz w:val="24"/>
          <w:szCs w:val="24"/>
        </w:rPr>
        <w:t xml:space="preserve"> člověk </w:t>
      </w:r>
      <w:r w:rsidR="001D1011">
        <w:rPr>
          <w:rFonts w:ascii="Times New Roman" w:hAnsi="Times New Roman" w:cs="Times New Roman"/>
          <w:sz w:val="24"/>
          <w:szCs w:val="24"/>
        </w:rPr>
        <w:t>s astmatickými obtížemi by měl užívat přesně stanovenou dávku a kombinaci preventivních léků</w:t>
      </w:r>
      <w:r w:rsidR="00023557">
        <w:rPr>
          <w:rFonts w:ascii="Times New Roman" w:hAnsi="Times New Roman" w:cs="Times New Roman"/>
          <w:sz w:val="24"/>
          <w:szCs w:val="24"/>
        </w:rPr>
        <w:t xml:space="preserve"> </w:t>
      </w:r>
      <w:r w:rsidR="007B40D6">
        <w:rPr>
          <w:rFonts w:ascii="Times New Roman" w:hAnsi="Times New Roman" w:cs="Times New Roman"/>
          <w:sz w:val="24"/>
          <w:szCs w:val="24"/>
        </w:rPr>
        <w:t>neboli kauzálních preventivních opatření</w:t>
      </w:r>
      <w:r w:rsidR="001D1011">
        <w:rPr>
          <w:rFonts w:ascii="Times New Roman" w:hAnsi="Times New Roman" w:cs="Times New Roman"/>
          <w:sz w:val="24"/>
          <w:szCs w:val="24"/>
        </w:rPr>
        <w:t xml:space="preserve">, aby </w:t>
      </w:r>
      <w:r w:rsidR="007B40D6">
        <w:rPr>
          <w:rFonts w:ascii="Times New Roman" w:hAnsi="Times New Roman" w:cs="Times New Roman"/>
          <w:sz w:val="24"/>
          <w:szCs w:val="24"/>
        </w:rPr>
        <w:t xml:space="preserve">v podstatě nepotřeboval užívat léky úlevové, tedy symptomatickou léčbu. </w:t>
      </w:r>
      <w:r w:rsidR="00F30986">
        <w:rPr>
          <w:rFonts w:ascii="Times New Roman" w:hAnsi="Times New Roman" w:cs="Times New Roman"/>
          <w:sz w:val="24"/>
          <w:szCs w:val="24"/>
        </w:rPr>
        <w:t>To</w:t>
      </w:r>
      <w:r w:rsidR="00BB0F50">
        <w:rPr>
          <w:rFonts w:ascii="Times New Roman" w:hAnsi="Times New Roman" w:cs="Times New Roman"/>
          <w:sz w:val="24"/>
          <w:szCs w:val="24"/>
        </w:rPr>
        <w:t>to chápe Teřl a Rybníček (2008) jako</w:t>
      </w:r>
      <w:r w:rsidR="007B40D6">
        <w:rPr>
          <w:rFonts w:ascii="Times New Roman" w:hAnsi="Times New Roman" w:cs="Times New Roman"/>
          <w:sz w:val="24"/>
          <w:szCs w:val="24"/>
        </w:rPr>
        <w:t xml:space="preserve"> jeden ze základních principů léčby astmatu. </w:t>
      </w:r>
    </w:p>
    <w:p w:rsidR="00217C58" w:rsidRPr="00000A8D" w:rsidRDefault="00F30986" w:rsidP="00000A8D">
      <w:pPr>
        <w:pStyle w:val="Odstavecseseznamem"/>
        <w:numPr>
          <w:ilvl w:val="0"/>
          <w:numId w:val="32"/>
        </w:numPr>
        <w:spacing w:after="0" w:line="480" w:lineRule="auto"/>
        <w:jc w:val="both"/>
        <w:rPr>
          <w:rFonts w:ascii="Times New Roman" w:hAnsi="Times New Roman" w:cs="Times New Roman"/>
          <w:sz w:val="24"/>
          <w:szCs w:val="24"/>
        </w:rPr>
      </w:pPr>
      <w:r w:rsidRPr="00000A8D">
        <w:rPr>
          <w:rFonts w:ascii="Times New Roman" w:hAnsi="Times New Roman" w:cs="Times New Roman"/>
          <w:sz w:val="24"/>
          <w:szCs w:val="24"/>
        </w:rPr>
        <w:t>Far</w:t>
      </w:r>
      <w:r w:rsidR="00BB0F50">
        <w:rPr>
          <w:rFonts w:ascii="Times New Roman" w:hAnsi="Times New Roman" w:cs="Times New Roman"/>
          <w:sz w:val="24"/>
          <w:szCs w:val="24"/>
        </w:rPr>
        <w:t xml:space="preserve">makologickou léčbu </w:t>
      </w:r>
      <w:r w:rsidRPr="00000A8D">
        <w:rPr>
          <w:rFonts w:ascii="Times New Roman" w:hAnsi="Times New Roman" w:cs="Times New Roman"/>
          <w:sz w:val="24"/>
          <w:szCs w:val="24"/>
        </w:rPr>
        <w:t>r</w:t>
      </w:r>
      <w:r w:rsidR="00BB0F50">
        <w:rPr>
          <w:rFonts w:ascii="Times New Roman" w:hAnsi="Times New Roman" w:cs="Times New Roman"/>
          <w:sz w:val="24"/>
          <w:szCs w:val="24"/>
        </w:rPr>
        <w:t>ozdělují</w:t>
      </w:r>
      <w:r w:rsidR="00217C58" w:rsidRPr="00000A8D">
        <w:rPr>
          <w:rFonts w:ascii="Times New Roman" w:hAnsi="Times New Roman" w:cs="Times New Roman"/>
          <w:sz w:val="24"/>
          <w:szCs w:val="24"/>
        </w:rPr>
        <w:t xml:space="preserve"> velmi jednoduše do dvou </w:t>
      </w:r>
      <w:r w:rsidRPr="00000A8D">
        <w:rPr>
          <w:rFonts w:ascii="Times New Roman" w:hAnsi="Times New Roman" w:cs="Times New Roman"/>
          <w:sz w:val="24"/>
          <w:szCs w:val="24"/>
        </w:rPr>
        <w:t>kategorií.</w:t>
      </w:r>
      <w:r w:rsidR="00217C58" w:rsidRPr="00000A8D">
        <w:rPr>
          <w:rFonts w:ascii="Times New Roman" w:hAnsi="Times New Roman" w:cs="Times New Roman"/>
          <w:sz w:val="24"/>
          <w:szCs w:val="24"/>
        </w:rPr>
        <w:t xml:space="preserve"> </w:t>
      </w:r>
      <w:r w:rsidRPr="00000A8D">
        <w:rPr>
          <w:rFonts w:ascii="Times New Roman" w:hAnsi="Times New Roman" w:cs="Times New Roman"/>
          <w:sz w:val="24"/>
          <w:szCs w:val="24"/>
        </w:rPr>
        <w:t>Kauzální léčebné opatření jsou taková, která brání v</w:t>
      </w:r>
      <w:r w:rsidR="00217C58" w:rsidRPr="00000A8D">
        <w:rPr>
          <w:rFonts w:ascii="Times New Roman" w:hAnsi="Times New Roman" w:cs="Times New Roman"/>
          <w:sz w:val="24"/>
          <w:szCs w:val="24"/>
        </w:rPr>
        <w:t>zniku zánětu a jeho minimalizace</w:t>
      </w:r>
      <w:r w:rsidRPr="00000A8D">
        <w:rPr>
          <w:rFonts w:ascii="Times New Roman" w:hAnsi="Times New Roman" w:cs="Times New Roman"/>
          <w:sz w:val="24"/>
          <w:szCs w:val="24"/>
        </w:rPr>
        <w:t>.</w:t>
      </w:r>
      <w:r w:rsidR="00217C58" w:rsidRPr="00000A8D">
        <w:rPr>
          <w:rFonts w:ascii="Times New Roman" w:hAnsi="Times New Roman" w:cs="Times New Roman"/>
          <w:sz w:val="24"/>
          <w:szCs w:val="24"/>
        </w:rPr>
        <w:t xml:space="preserve"> To ve skutečnosti znamená zamezit působení poznaným alergenům, či je úplně odstranit. Dále imunoterapie, která se aplikuje prostřednictvím vakcín</w:t>
      </w:r>
      <w:r w:rsidR="00152CD3" w:rsidRPr="00000A8D">
        <w:rPr>
          <w:rFonts w:ascii="Times New Roman" w:hAnsi="Times New Roman" w:cs="Times New Roman"/>
          <w:sz w:val="24"/>
          <w:szCs w:val="24"/>
        </w:rPr>
        <w:t>. Předpokládá se, že ta</w:t>
      </w:r>
      <w:r w:rsidR="0033382F">
        <w:rPr>
          <w:rFonts w:ascii="Times New Roman" w:hAnsi="Times New Roman" w:cs="Times New Roman"/>
          <w:sz w:val="24"/>
          <w:szCs w:val="24"/>
        </w:rPr>
        <w:t>t</w:t>
      </w:r>
      <w:r w:rsidR="00152CD3" w:rsidRPr="00000A8D">
        <w:rPr>
          <w:rFonts w:ascii="Times New Roman" w:hAnsi="Times New Roman" w:cs="Times New Roman"/>
          <w:sz w:val="24"/>
          <w:szCs w:val="24"/>
        </w:rPr>
        <w:t>o léčba je účinná nejen u alergické ri</w:t>
      </w:r>
      <w:r w:rsidR="008175BF">
        <w:rPr>
          <w:rFonts w:ascii="Times New Roman" w:hAnsi="Times New Roman" w:cs="Times New Roman"/>
          <w:sz w:val="24"/>
          <w:szCs w:val="24"/>
        </w:rPr>
        <w:t>n</w:t>
      </w:r>
      <w:r w:rsidR="00152CD3" w:rsidRPr="00000A8D">
        <w:rPr>
          <w:rFonts w:ascii="Times New Roman" w:hAnsi="Times New Roman" w:cs="Times New Roman"/>
          <w:sz w:val="24"/>
          <w:szCs w:val="24"/>
        </w:rPr>
        <w:t>okonjunktividity, ale částečně i u astmatu.</w:t>
      </w:r>
    </w:p>
    <w:p w:rsidR="0031640F" w:rsidRPr="00FC2525" w:rsidRDefault="00F30986" w:rsidP="00FC2525">
      <w:pPr>
        <w:pStyle w:val="Odstavecseseznamem"/>
        <w:numPr>
          <w:ilvl w:val="0"/>
          <w:numId w:val="32"/>
        </w:numPr>
        <w:spacing w:after="0" w:line="480" w:lineRule="auto"/>
        <w:jc w:val="both"/>
        <w:rPr>
          <w:rFonts w:ascii="Times New Roman" w:hAnsi="Times New Roman" w:cs="Times New Roman"/>
          <w:sz w:val="24"/>
          <w:szCs w:val="24"/>
        </w:rPr>
      </w:pPr>
      <w:r w:rsidRPr="00FC2525">
        <w:rPr>
          <w:rFonts w:ascii="Times New Roman" w:hAnsi="Times New Roman" w:cs="Times New Roman"/>
          <w:sz w:val="24"/>
          <w:szCs w:val="24"/>
        </w:rPr>
        <w:t>Symptomatická léčba je léčba akutních astmatických obtíží</w:t>
      </w:r>
      <w:r w:rsidR="00C04DE7" w:rsidRPr="00FC2525">
        <w:rPr>
          <w:rFonts w:ascii="Times New Roman" w:hAnsi="Times New Roman" w:cs="Times New Roman"/>
          <w:sz w:val="24"/>
          <w:szCs w:val="24"/>
        </w:rPr>
        <w:t xml:space="preserve"> vyplívajících z bronchiální obstrukce.</w:t>
      </w:r>
      <w:r w:rsidR="00514415" w:rsidRPr="00FC2525">
        <w:rPr>
          <w:rFonts w:ascii="Times New Roman" w:hAnsi="Times New Roman" w:cs="Times New Roman"/>
          <w:sz w:val="24"/>
          <w:szCs w:val="24"/>
        </w:rPr>
        <w:t xml:space="preserve"> </w:t>
      </w:r>
      <w:r w:rsidR="00152CD3" w:rsidRPr="00FC2525">
        <w:rPr>
          <w:rFonts w:ascii="Times New Roman" w:hAnsi="Times New Roman" w:cs="Times New Roman"/>
          <w:sz w:val="24"/>
          <w:szCs w:val="24"/>
        </w:rPr>
        <w:t>Tu zapříčiňují</w:t>
      </w:r>
      <w:r w:rsidR="00834184" w:rsidRPr="00FC2525">
        <w:rPr>
          <w:rFonts w:ascii="Times New Roman" w:hAnsi="Times New Roman" w:cs="Times New Roman"/>
          <w:sz w:val="24"/>
          <w:szCs w:val="24"/>
        </w:rPr>
        <w:t xml:space="preserve"> </w:t>
      </w:r>
      <w:r w:rsidR="00152CD3" w:rsidRPr="00FC2525">
        <w:rPr>
          <w:rFonts w:ascii="Times New Roman" w:hAnsi="Times New Roman" w:cs="Times New Roman"/>
          <w:sz w:val="24"/>
          <w:szCs w:val="24"/>
        </w:rPr>
        <w:t>především edém, dyskrinie a broncho</w:t>
      </w:r>
      <w:r w:rsidR="0033382F" w:rsidRPr="00FC2525">
        <w:rPr>
          <w:rFonts w:ascii="Times New Roman" w:hAnsi="Times New Roman" w:cs="Times New Roman"/>
          <w:sz w:val="24"/>
          <w:szCs w:val="24"/>
        </w:rPr>
        <w:t>ko</w:t>
      </w:r>
      <w:r w:rsidR="00152CD3" w:rsidRPr="00FC2525">
        <w:rPr>
          <w:rFonts w:ascii="Times New Roman" w:hAnsi="Times New Roman" w:cs="Times New Roman"/>
          <w:sz w:val="24"/>
          <w:szCs w:val="24"/>
        </w:rPr>
        <w:t xml:space="preserve">nstrikce. Tyto </w:t>
      </w:r>
      <w:r w:rsidR="00152CD3" w:rsidRPr="00FC2525">
        <w:rPr>
          <w:rFonts w:ascii="Times New Roman" w:hAnsi="Times New Roman" w:cs="Times New Roman"/>
          <w:sz w:val="24"/>
          <w:szCs w:val="24"/>
        </w:rPr>
        <w:lastRenderedPageBreak/>
        <w:t>pro</w:t>
      </w:r>
      <w:r w:rsidR="00733AB4" w:rsidRPr="00FC2525">
        <w:rPr>
          <w:rFonts w:ascii="Times New Roman" w:hAnsi="Times New Roman" w:cs="Times New Roman"/>
          <w:sz w:val="24"/>
          <w:szCs w:val="24"/>
        </w:rPr>
        <w:t>j</w:t>
      </w:r>
      <w:r w:rsidR="00152CD3" w:rsidRPr="00FC2525">
        <w:rPr>
          <w:rFonts w:ascii="Times New Roman" w:hAnsi="Times New Roman" w:cs="Times New Roman"/>
          <w:sz w:val="24"/>
          <w:szCs w:val="24"/>
        </w:rPr>
        <w:t>evy jsou důsledkem vystupňovaného zánětu</w:t>
      </w:r>
      <w:r w:rsidR="00733AB4" w:rsidRPr="00FC2525">
        <w:rPr>
          <w:rFonts w:ascii="Times New Roman" w:hAnsi="Times New Roman" w:cs="Times New Roman"/>
          <w:sz w:val="24"/>
          <w:szCs w:val="24"/>
        </w:rPr>
        <w:t>, který je dlouhodobě či akutně léčen bronc</w:t>
      </w:r>
      <w:r w:rsidR="002223B7" w:rsidRPr="00FC2525">
        <w:rPr>
          <w:rFonts w:ascii="Times New Roman" w:hAnsi="Times New Roman" w:cs="Times New Roman"/>
          <w:sz w:val="24"/>
          <w:szCs w:val="24"/>
        </w:rPr>
        <w:t>h</w:t>
      </w:r>
      <w:r w:rsidR="00733AB4" w:rsidRPr="00FC2525">
        <w:rPr>
          <w:rFonts w:ascii="Times New Roman" w:hAnsi="Times New Roman" w:cs="Times New Roman"/>
          <w:sz w:val="24"/>
          <w:szCs w:val="24"/>
        </w:rPr>
        <w:t>odi</w:t>
      </w:r>
      <w:r w:rsidR="002223B7" w:rsidRPr="00FC2525">
        <w:rPr>
          <w:rFonts w:ascii="Times New Roman" w:hAnsi="Times New Roman" w:cs="Times New Roman"/>
          <w:sz w:val="24"/>
          <w:szCs w:val="24"/>
        </w:rPr>
        <w:t>l</w:t>
      </w:r>
      <w:r w:rsidR="00733AB4" w:rsidRPr="00FC2525">
        <w:rPr>
          <w:rFonts w:ascii="Times New Roman" w:hAnsi="Times New Roman" w:cs="Times New Roman"/>
          <w:sz w:val="24"/>
          <w:szCs w:val="24"/>
        </w:rPr>
        <w:t xml:space="preserve">atancii. </w:t>
      </w:r>
    </w:p>
    <w:p w:rsidR="004A0522" w:rsidRPr="00FC2525" w:rsidRDefault="00733AB4" w:rsidP="00FC2525">
      <w:pPr>
        <w:pStyle w:val="Odstavecseseznamem"/>
        <w:numPr>
          <w:ilvl w:val="0"/>
          <w:numId w:val="2"/>
        </w:numPr>
        <w:spacing w:after="0" w:line="480" w:lineRule="auto"/>
        <w:jc w:val="both"/>
        <w:rPr>
          <w:rFonts w:ascii="Times New Roman" w:hAnsi="Times New Roman" w:cs="Times New Roman"/>
          <w:sz w:val="24"/>
          <w:szCs w:val="24"/>
        </w:rPr>
      </w:pPr>
      <w:r w:rsidRPr="00FC2525">
        <w:rPr>
          <w:rFonts w:ascii="Times New Roman" w:hAnsi="Times New Roman" w:cs="Times New Roman"/>
          <w:sz w:val="24"/>
          <w:szCs w:val="24"/>
        </w:rPr>
        <w:t>Mezi základ</w:t>
      </w:r>
      <w:r w:rsidR="00BB0F50">
        <w:rPr>
          <w:rFonts w:ascii="Times New Roman" w:hAnsi="Times New Roman" w:cs="Times New Roman"/>
          <w:sz w:val="24"/>
          <w:szCs w:val="24"/>
        </w:rPr>
        <w:t>ní farmakoterapie astmatu řadí</w:t>
      </w:r>
      <w:r w:rsidRPr="00FC2525">
        <w:rPr>
          <w:rFonts w:ascii="Times New Roman" w:hAnsi="Times New Roman" w:cs="Times New Roman"/>
          <w:sz w:val="24"/>
          <w:szCs w:val="24"/>
        </w:rPr>
        <w:t xml:space="preserve"> inhalační</w:t>
      </w:r>
      <w:r w:rsidR="000B5149" w:rsidRPr="00FC2525">
        <w:rPr>
          <w:rFonts w:ascii="Times New Roman" w:hAnsi="Times New Roman" w:cs="Times New Roman"/>
          <w:sz w:val="24"/>
          <w:szCs w:val="24"/>
        </w:rPr>
        <w:t xml:space="preserve"> systémy.</w:t>
      </w:r>
      <w:r w:rsidR="004A0522" w:rsidRPr="00FC2525">
        <w:rPr>
          <w:rFonts w:ascii="Times New Roman" w:hAnsi="Times New Roman" w:cs="Times New Roman"/>
          <w:sz w:val="24"/>
          <w:szCs w:val="24"/>
        </w:rPr>
        <w:t xml:space="preserve"> Inhalační aplikace léku se upřednostňuje vždy, když je to m</w:t>
      </w:r>
      <w:r w:rsidR="00297157" w:rsidRPr="00FC2525">
        <w:rPr>
          <w:rFonts w:ascii="Times New Roman" w:hAnsi="Times New Roman" w:cs="Times New Roman"/>
          <w:sz w:val="24"/>
          <w:szCs w:val="24"/>
        </w:rPr>
        <w:t>o</w:t>
      </w:r>
      <w:r w:rsidR="004A0522" w:rsidRPr="00FC2525">
        <w:rPr>
          <w:rFonts w:ascii="Times New Roman" w:hAnsi="Times New Roman" w:cs="Times New Roman"/>
          <w:sz w:val="24"/>
          <w:szCs w:val="24"/>
        </w:rPr>
        <w:t>žné.</w:t>
      </w:r>
      <w:r w:rsidR="000B5149" w:rsidRPr="00FC2525">
        <w:rPr>
          <w:rFonts w:ascii="Times New Roman" w:hAnsi="Times New Roman" w:cs="Times New Roman"/>
          <w:sz w:val="24"/>
          <w:szCs w:val="24"/>
        </w:rPr>
        <w:t xml:space="preserve"> To</w:t>
      </w:r>
      <w:r w:rsidR="002223B7" w:rsidRPr="00FC2525">
        <w:rPr>
          <w:rFonts w:ascii="Times New Roman" w:hAnsi="Times New Roman" w:cs="Times New Roman"/>
          <w:sz w:val="24"/>
          <w:szCs w:val="24"/>
        </w:rPr>
        <w:t>u</w:t>
      </w:r>
      <w:r w:rsidR="000B5149" w:rsidRPr="00FC2525">
        <w:rPr>
          <w:rFonts w:ascii="Times New Roman" w:hAnsi="Times New Roman" w:cs="Times New Roman"/>
          <w:sz w:val="24"/>
          <w:szCs w:val="24"/>
        </w:rPr>
        <w:t>to aplikací se léčivá látka dostává nejlépe na</w:t>
      </w:r>
      <w:r w:rsidRPr="00FC2525">
        <w:rPr>
          <w:rFonts w:ascii="Times New Roman" w:hAnsi="Times New Roman" w:cs="Times New Roman"/>
          <w:sz w:val="24"/>
          <w:szCs w:val="24"/>
        </w:rPr>
        <w:t xml:space="preserve"> cílové místo, tedy do plic.</w:t>
      </w:r>
      <w:r w:rsidR="000B5149" w:rsidRPr="00FC2525">
        <w:rPr>
          <w:rFonts w:ascii="Times New Roman" w:hAnsi="Times New Roman" w:cs="Times New Roman"/>
          <w:sz w:val="24"/>
          <w:szCs w:val="24"/>
        </w:rPr>
        <w:t xml:space="preserve"> </w:t>
      </w:r>
    </w:p>
    <w:p w:rsidR="004A0522" w:rsidRPr="00FC2525" w:rsidRDefault="000B5149" w:rsidP="00FC2525">
      <w:pPr>
        <w:pStyle w:val="Odstavecseseznamem"/>
        <w:numPr>
          <w:ilvl w:val="0"/>
          <w:numId w:val="2"/>
        </w:numPr>
        <w:spacing w:after="0" w:line="480" w:lineRule="auto"/>
        <w:jc w:val="both"/>
        <w:rPr>
          <w:rFonts w:ascii="Times New Roman" w:hAnsi="Times New Roman" w:cs="Times New Roman"/>
          <w:sz w:val="24"/>
          <w:szCs w:val="24"/>
        </w:rPr>
      </w:pPr>
      <w:r w:rsidRPr="00FC2525">
        <w:rPr>
          <w:rFonts w:ascii="Times New Roman" w:hAnsi="Times New Roman" w:cs="Times New Roman"/>
          <w:sz w:val="24"/>
          <w:szCs w:val="24"/>
        </w:rPr>
        <w:t>Z preventivní</w:t>
      </w:r>
      <w:r w:rsidR="008175BF">
        <w:rPr>
          <w:rFonts w:ascii="Times New Roman" w:hAnsi="Times New Roman" w:cs="Times New Roman"/>
          <w:sz w:val="24"/>
          <w:szCs w:val="24"/>
        </w:rPr>
        <w:t>ch</w:t>
      </w:r>
      <w:r w:rsidRPr="00FC2525">
        <w:rPr>
          <w:rFonts w:ascii="Times New Roman" w:hAnsi="Times New Roman" w:cs="Times New Roman"/>
          <w:sz w:val="24"/>
          <w:szCs w:val="24"/>
        </w:rPr>
        <w:t xml:space="preserve"> antiastmatik, jsou základním</w:t>
      </w:r>
      <w:r w:rsidR="0031640F" w:rsidRPr="00FC2525">
        <w:rPr>
          <w:rFonts w:ascii="Times New Roman" w:hAnsi="Times New Roman" w:cs="Times New Roman"/>
          <w:sz w:val="24"/>
          <w:szCs w:val="24"/>
        </w:rPr>
        <w:t>i</w:t>
      </w:r>
      <w:r w:rsidRPr="00FC2525">
        <w:rPr>
          <w:rFonts w:ascii="Times New Roman" w:hAnsi="Times New Roman" w:cs="Times New Roman"/>
          <w:sz w:val="24"/>
          <w:szCs w:val="24"/>
        </w:rPr>
        <w:t xml:space="preserve"> protizánětlivým</w:t>
      </w:r>
      <w:r w:rsidR="0031640F" w:rsidRPr="00FC2525">
        <w:rPr>
          <w:rFonts w:ascii="Times New Roman" w:hAnsi="Times New Roman" w:cs="Times New Roman"/>
          <w:sz w:val="24"/>
          <w:szCs w:val="24"/>
        </w:rPr>
        <w:t>i léky</w:t>
      </w:r>
      <w:r w:rsidRPr="00FC2525">
        <w:rPr>
          <w:rFonts w:ascii="Times New Roman" w:hAnsi="Times New Roman" w:cs="Times New Roman"/>
          <w:sz w:val="24"/>
          <w:szCs w:val="24"/>
        </w:rPr>
        <w:t xml:space="preserve"> pro léčbu as</w:t>
      </w:r>
      <w:r w:rsidR="0031640F" w:rsidRPr="00FC2525">
        <w:rPr>
          <w:rFonts w:ascii="Times New Roman" w:hAnsi="Times New Roman" w:cs="Times New Roman"/>
          <w:sz w:val="24"/>
          <w:szCs w:val="24"/>
        </w:rPr>
        <w:t>tmatu inhalační kor</w:t>
      </w:r>
      <w:r w:rsidR="0033382F" w:rsidRPr="00FC2525">
        <w:rPr>
          <w:rFonts w:ascii="Times New Roman" w:hAnsi="Times New Roman" w:cs="Times New Roman"/>
          <w:sz w:val="24"/>
          <w:szCs w:val="24"/>
        </w:rPr>
        <w:t xml:space="preserve">tikosteroidy a inhalační beta-2 </w:t>
      </w:r>
      <w:r w:rsidR="0031640F" w:rsidRPr="00FC2525">
        <w:rPr>
          <w:rFonts w:ascii="Times New Roman" w:hAnsi="Times New Roman" w:cs="Times New Roman"/>
          <w:sz w:val="24"/>
          <w:szCs w:val="24"/>
        </w:rPr>
        <w:t>mimetika s dlouhodobým účinkem.</w:t>
      </w:r>
      <w:r w:rsidR="004A0522" w:rsidRPr="00FC2525">
        <w:rPr>
          <w:rFonts w:ascii="Times New Roman" w:hAnsi="Times New Roman" w:cs="Times New Roman"/>
          <w:sz w:val="24"/>
          <w:szCs w:val="24"/>
        </w:rPr>
        <w:t xml:space="preserve"> </w:t>
      </w:r>
    </w:p>
    <w:p w:rsidR="00834184" w:rsidRPr="00FC2525" w:rsidRDefault="004A0522" w:rsidP="00FC2525">
      <w:pPr>
        <w:pStyle w:val="Odstavecseseznamem"/>
        <w:numPr>
          <w:ilvl w:val="0"/>
          <w:numId w:val="2"/>
        </w:numPr>
        <w:spacing w:after="0" w:line="480" w:lineRule="auto"/>
        <w:jc w:val="both"/>
        <w:rPr>
          <w:rFonts w:ascii="Times New Roman" w:hAnsi="Times New Roman" w:cs="Times New Roman"/>
          <w:sz w:val="24"/>
          <w:szCs w:val="24"/>
        </w:rPr>
      </w:pPr>
      <w:r w:rsidRPr="00FC2525">
        <w:rPr>
          <w:rFonts w:ascii="Times New Roman" w:hAnsi="Times New Roman" w:cs="Times New Roman"/>
          <w:sz w:val="24"/>
          <w:szCs w:val="24"/>
        </w:rPr>
        <w:t>Mezi rychle účinná úlevová as</w:t>
      </w:r>
      <w:r w:rsidR="002223B7" w:rsidRPr="00FC2525">
        <w:rPr>
          <w:rFonts w:ascii="Times New Roman" w:hAnsi="Times New Roman" w:cs="Times New Roman"/>
          <w:sz w:val="24"/>
          <w:szCs w:val="24"/>
        </w:rPr>
        <w:t xml:space="preserve">tmatika řadíme především beta-2 </w:t>
      </w:r>
      <w:r w:rsidRPr="00FC2525">
        <w:rPr>
          <w:rFonts w:ascii="Times New Roman" w:hAnsi="Times New Roman" w:cs="Times New Roman"/>
          <w:sz w:val="24"/>
          <w:szCs w:val="24"/>
        </w:rPr>
        <w:t xml:space="preserve">mimetika s rychlým nástupem účinku. Jedná se o aktuálně nejúčinnější úlevové léky </w:t>
      </w:r>
      <w:r w:rsidR="00013774" w:rsidRPr="00FC2525">
        <w:rPr>
          <w:rFonts w:ascii="Times New Roman" w:hAnsi="Times New Roman" w:cs="Times New Roman"/>
          <w:sz w:val="24"/>
          <w:szCs w:val="24"/>
        </w:rPr>
        <w:t>proti astmatickým záchvatům a je jednoznačně preferována inhalační forma podání. Z d</w:t>
      </w:r>
      <w:r w:rsidR="00297157" w:rsidRPr="00FC2525">
        <w:rPr>
          <w:rFonts w:ascii="Times New Roman" w:hAnsi="Times New Roman" w:cs="Times New Roman"/>
          <w:sz w:val="24"/>
          <w:szCs w:val="24"/>
        </w:rPr>
        <w:t>a</w:t>
      </w:r>
      <w:r w:rsidR="00013774" w:rsidRPr="00FC2525">
        <w:rPr>
          <w:rFonts w:ascii="Times New Roman" w:hAnsi="Times New Roman" w:cs="Times New Roman"/>
          <w:sz w:val="24"/>
          <w:szCs w:val="24"/>
        </w:rPr>
        <w:t>lších léků jsou to například anticholinerg</w:t>
      </w:r>
      <w:r w:rsidR="00763FF7">
        <w:rPr>
          <w:rFonts w:ascii="Times New Roman" w:hAnsi="Times New Roman" w:cs="Times New Roman"/>
          <w:sz w:val="24"/>
          <w:szCs w:val="24"/>
        </w:rPr>
        <w:t>ika a perorální kortikosteroidy</w:t>
      </w:r>
      <w:r w:rsidR="00D134DC">
        <w:rPr>
          <w:rFonts w:ascii="Times New Roman" w:hAnsi="Times New Roman" w:cs="Times New Roman"/>
          <w:sz w:val="24"/>
          <w:szCs w:val="24"/>
        </w:rPr>
        <w:t>.</w:t>
      </w:r>
    </w:p>
    <w:p w:rsidR="003C31A8" w:rsidRDefault="003C31A8" w:rsidP="00FC2525">
      <w:pPr>
        <w:pStyle w:val="Odstavecseseznamem"/>
        <w:spacing w:line="480" w:lineRule="auto"/>
        <w:ind w:left="357"/>
        <w:jc w:val="both"/>
        <w:rPr>
          <w:rFonts w:ascii="Times New Roman" w:hAnsi="Times New Roman" w:cs="Times New Roman"/>
          <w:sz w:val="24"/>
          <w:szCs w:val="24"/>
        </w:rPr>
      </w:pPr>
    </w:p>
    <w:p w:rsidR="003C31A8" w:rsidRPr="00B52F46" w:rsidRDefault="003C31A8" w:rsidP="003C31A8">
      <w:pPr>
        <w:pStyle w:val="Odstavecseseznamem"/>
        <w:spacing w:line="480" w:lineRule="auto"/>
        <w:rPr>
          <w:rFonts w:ascii="Times New Roman" w:hAnsi="Times New Roman" w:cs="Times New Roman"/>
          <w:sz w:val="24"/>
          <w:szCs w:val="24"/>
        </w:rPr>
      </w:pPr>
    </w:p>
    <w:p w:rsidR="007B7590" w:rsidRDefault="007B7590" w:rsidP="0029715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B7590" w:rsidRDefault="007B7590" w:rsidP="00297157">
      <w:pPr>
        <w:spacing w:line="480" w:lineRule="auto"/>
        <w:rPr>
          <w:rFonts w:ascii="Times New Roman" w:hAnsi="Times New Roman" w:cs="Times New Roman"/>
          <w:sz w:val="24"/>
          <w:szCs w:val="24"/>
        </w:rPr>
      </w:pPr>
    </w:p>
    <w:p w:rsidR="007B7590" w:rsidRDefault="007B7590" w:rsidP="00297157">
      <w:pPr>
        <w:spacing w:line="480" w:lineRule="auto"/>
        <w:rPr>
          <w:rFonts w:ascii="Times New Roman" w:hAnsi="Times New Roman" w:cs="Times New Roman"/>
          <w:sz w:val="24"/>
          <w:szCs w:val="24"/>
        </w:rPr>
      </w:pPr>
    </w:p>
    <w:p w:rsidR="007B7590" w:rsidRDefault="007B7590" w:rsidP="00297157">
      <w:pPr>
        <w:spacing w:line="480" w:lineRule="auto"/>
        <w:rPr>
          <w:rFonts w:ascii="Times New Roman" w:hAnsi="Times New Roman" w:cs="Times New Roman"/>
          <w:sz w:val="24"/>
          <w:szCs w:val="24"/>
        </w:rPr>
      </w:pPr>
    </w:p>
    <w:p w:rsidR="007B7590" w:rsidRDefault="007B7590" w:rsidP="00297157">
      <w:pPr>
        <w:spacing w:line="480" w:lineRule="auto"/>
        <w:rPr>
          <w:rFonts w:ascii="Times New Roman" w:hAnsi="Times New Roman" w:cs="Times New Roman"/>
          <w:sz w:val="24"/>
          <w:szCs w:val="24"/>
        </w:rPr>
      </w:pPr>
    </w:p>
    <w:p w:rsidR="001E5D27" w:rsidRDefault="001E5D27" w:rsidP="00297157">
      <w:pPr>
        <w:spacing w:line="480" w:lineRule="auto"/>
        <w:rPr>
          <w:rFonts w:ascii="Times New Roman" w:hAnsi="Times New Roman" w:cs="Times New Roman"/>
          <w:sz w:val="24"/>
          <w:szCs w:val="24"/>
        </w:rPr>
      </w:pPr>
    </w:p>
    <w:p w:rsidR="00F26BB0" w:rsidRDefault="00F26BB0" w:rsidP="001E5D27">
      <w:pPr>
        <w:spacing w:after="0" w:line="480" w:lineRule="auto"/>
        <w:ind w:left="357"/>
        <w:rPr>
          <w:rFonts w:ascii="Times New Roman" w:hAnsi="Times New Roman" w:cs="Times New Roman"/>
          <w:sz w:val="24"/>
          <w:szCs w:val="24"/>
        </w:rPr>
      </w:pPr>
    </w:p>
    <w:p w:rsidR="00F26BB0" w:rsidRDefault="00F26BB0" w:rsidP="001E5D27">
      <w:pPr>
        <w:spacing w:after="0" w:line="480" w:lineRule="auto"/>
        <w:ind w:left="357"/>
        <w:rPr>
          <w:rFonts w:ascii="Times New Roman" w:hAnsi="Times New Roman" w:cs="Times New Roman"/>
          <w:sz w:val="24"/>
          <w:szCs w:val="24"/>
        </w:rPr>
      </w:pPr>
    </w:p>
    <w:p w:rsidR="00F26BB0" w:rsidRDefault="00F26BB0" w:rsidP="001E5D27">
      <w:pPr>
        <w:spacing w:after="0" w:line="480" w:lineRule="auto"/>
        <w:ind w:left="357"/>
        <w:rPr>
          <w:rFonts w:ascii="Times New Roman" w:hAnsi="Times New Roman" w:cs="Times New Roman"/>
          <w:sz w:val="24"/>
          <w:szCs w:val="24"/>
        </w:rPr>
      </w:pPr>
    </w:p>
    <w:p w:rsidR="00F26BB0" w:rsidRDefault="00F26BB0" w:rsidP="001E5D27">
      <w:pPr>
        <w:spacing w:after="0" w:line="480" w:lineRule="auto"/>
        <w:ind w:left="357"/>
        <w:rPr>
          <w:rFonts w:ascii="Times New Roman" w:hAnsi="Times New Roman" w:cs="Times New Roman"/>
          <w:sz w:val="24"/>
          <w:szCs w:val="24"/>
        </w:rPr>
      </w:pPr>
    </w:p>
    <w:p w:rsidR="008F5982" w:rsidRPr="005C2163" w:rsidRDefault="0033382F" w:rsidP="001E5D27">
      <w:pPr>
        <w:spacing w:after="0" w:line="480" w:lineRule="auto"/>
        <w:ind w:left="357"/>
        <w:rPr>
          <w:rFonts w:ascii="Times New Roman" w:hAnsi="Times New Roman" w:cs="Times New Roman"/>
          <w:b/>
          <w:sz w:val="28"/>
          <w:szCs w:val="28"/>
        </w:rPr>
      </w:pPr>
      <w:r w:rsidRPr="005C2163">
        <w:rPr>
          <w:rFonts w:ascii="Times New Roman" w:hAnsi="Times New Roman" w:cs="Times New Roman"/>
          <w:b/>
          <w:sz w:val="28"/>
          <w:szCs w:val="28"/>
        </w:rPr>
        <w:lastRenderedPageBreak/>
        <w:t>3.2</w:t>
      </w:r>
      <w:r w:rsidR="008F5982" w:rsidRPr="005C2163">
        <w:rPr>
          <w:rFonts w:ascii="Times New Roman" w:hAnsi="Times New Roman" w:cs="Times New Roman"/>
          <w:b/>
          <w:sz w:val="28"/>
          <w:szCs w:val="28"/>
        </w:rPr>
        <w:t xml:space="preserve"> Astma a sport</w:t>
      </w:r>
    </w:p>
    <w:p w:rsidR="0003522C" w:rsidRDefault="00067471" w:rsidP="005C5AE5">
      <w:pPr>
        <w:spacing w:after="0" w:line="480" w:lineRule="auto"/>
        <w:ind w:left="357" w:firstLine="567"/>
        <w:rPr>
          <w:rFonts w:ascii="Times New Roman" w:hAnsi="Times New Roman" w:cs="Times New Roman"/>
          <w:sz w:val="24"/>
          <w:szCs w:val="24"/>
        </w:rPr>
      </w:pPr>
      <w:r>
        <w:rPr>
          <w:rFonts w:ascii="Times New Roman" w:hAnsi="Times New Roman" w:cs="Times New Roman"/>
          <w:sz w:val="24"/>
          <w:szCs w:val="24"/>
        </w:rPr>
        <w:t>Tělesná námaha, či sportovní aktivita může být</w:t>
      </w:r>
      <w:r w:rsidR="000E5DC7">
        <w:rPr>
          <w:rFonts w:ascii="Times New Roman" w:hAnsi="Times New Roman" w:cs="Times New Roman"/>
          <w:sz w:val="24"/>
          <w:szCs w:val="24"/>
        </w:rPr>
        <w:t xml:space="preserve"> velmi často jedním, nebo jediným faktorem, který vyvolává zhoršení astmatu u dětí i dospělých. C</w:t>
      </w:r>
      <w:r>
        <w:rPr>
          <w:rFonts w:ascii="Times New Roman" w:hAnsi="Times New Roman" w:cs="Times New Roman"/>
          <w:sz w:val="24"/>
          <w:szCs w:val="24"/>
        </w:rPr>
        <w:t xml:space="preserve">ílem snažení lékařů je dostat astma </w:t>
      </w:r>
      <w:r w:rsidR="000E5DC7">
        <w:rPr>
          <w:rFonts w:ascii="Times New Roman" w:hAnsi="Times New Roman" w:cs="Times New Roman"/>
          <w:sz w:val="24"/>
          <w:szCs w:val="24"/>
        </w:rPr>
        <w:t>pomocí prevence a léčby</w:t>
      </w:r>
      <w:r>
        <w:rPr>
          <w:rFonts w:ascii="Times New Roman" w:hAnsi="Times New Roman" w:cs="Times New Roman"/>
          <w:sz w:val="24"/>
          <w:szCs w:val="24"/>
        </w:rPr>
        <w:t xml:space="preserve"> pod plnou kontrolu. Pokud se toto daří, neexistuje důvod proč neprovozovat tělesnou aktivitu, či běžnou sportovní zátěž. Podle současných poznatků se naopak tělesná aktivita doporučuje a měla by se </w:t>
      </w:r>
      <w:r w:rsidR="000E5DC7">
        <w:rPr>
          <w:rFonts w:ascii="Times New Roman" w:hAnsi="Times New Roman" w:cs="Times New Roman"/>
          <w:sz w:val="24"/>
          <w:szCs w:val="24"/>
        </w:rPr>
        <w:t>s</w:t>
      </w:r>
      <w:r>
        <w:rPr>
          <w:rFonts w:ascii="Times New Roman" w:hAnsi="Times New Roman" w:cs="Times New Roman"/>
          <w:sz w:val="24"/>
          <w:szCs w:val="24"/>
        </w:rPr>
        <w:t>tát s</w:t>
      </w:r>
      <w:r w:rsidR="00763FF7">
        <w:rPr>
          <w:rFonts w:ascii="Times New Roman" w:hAnsi="Times New Roman" w:cs="Times New Roman"/>
          <w:sz w:val="24"/>
          <w:szCs w:val="24"/>
        </w:rPr>
        <w:t>oučástí léčby každého astmatika</w:t>
      </w:r>
      <w:r w:rsidR="004D4B8F">
        <w:rPr>
          <w:rFonts w:ascii="Times New Roman" w:hAnsi="Times New Roman" w:cs="Times New Roman"/>
          <w:sz w:val="24"/>
          <w:szCs w:val="24"/>
        </w:rPr>
        <w:t xml:space="preserve"> </w:t>
      </w:r>
      <w:r w:rsidR="0044652B">
        <w:rPr>
          <w:rFonts w:ascii="Times New Roman" w:hAnsi="Times New Roman" w:cs="Times New Roman"/>
          <w:sz w:val="24"/>
          <w:szCs w:val="24"/>
        </w:rPr>
        <w:t>(</w:t>
      </w:r>
      <w:r w:rsidR="004D4B8F">
        <w:rPr>
          <w:rFonts w:ascii="Times New Roman" w:hAnsi="Times New Roman" w:cs="Times New Roman"/>
          <w:sz w:val="24"/>
          <w:szCs w:val="24"/>
        </w:rPr>
        <w:t>Kašák, P</w:t>
      </w:r>
      <w:r w:rsidR="0044652B">
        <w:rPr>
          <w:rFonts w:ascii="Times New Roman" w:hAnsi="Times New Roman" w:cs="Times New Roman"/>
          <w:sz w:val="24"/>
          <w:szCs w:val="24"/>
        </w:rPr>
        <w:t xml:space="preserve">ohůnek a Seberová, </w:t>
      </w:r>
      <w:r w:rsidR="000E5DC7">
        <w:rPr>
          <w:rFonts w:ascii="Times New Roman" w:hAnsi="Times New Roman" w:cs="Times New Roman"/>
          <w:sz w:val="24"/>
          <w:szCs w:val="24"/>
        </w:rPr>
        <w:t>2003)</w:t>
      </w:r>
      <w:r w:rsidR="005C5AE5">
        <w:rPr>
          <w:rFonts w:ascii="Times New Roman" w:hAnsi="Times New Roman" w:cs="Times New Roman"/>
          <w:sz w:val="24"/>
          <w:szCs w:val="24"/>
        </w:rPr>
        <w:t xml:space="preserve">. </w:t>
      </w:r>
    </w:p>
    <w:p w:rsidR="00F26BB0" w:rsidRDefault="005E4970" w:rsidP="00F26BB0">
      <w:pPr>
        <w:spacing w:after="0" w:line="480" w:lineRule="auto"/>
        <w:ind w:left="357" w:firstLine="567"/>
        <w:rPr>
          <w:rFonts w:ascii="Times New Roman" w:hAnsi="Times New Roman" w:cs="Times New Roman"/>
          <w:sz w:val="24"/>
          <w:szCs w:val="24"/>
        </w:rPr>
      </w:pPr>
      <w:r>
        <w:rPr>
          <w:rFonts w:ascii="Times New Roman" w:hAnsi="Times New Roman" w:cs="Times New Roman"/>
          <w:sz w:val="24"/>
          <w:szCs w:val="24"/>
        </w:rPr>
        <w:t>S</w:t>
      </w:r>
      <w:r w:rsidR="009F6E1D">
        <w:rPr>
          <w:rFonts w:ascii="Times New Roman" w:hAnsi="Times New Roman" w:cs="Times New Roman"/>
          <w:sz w:val="24"/>
          <w:szCs w:val="24"/>
        </w:rPr>
        <w:t>port je nedílnou součást</w:t>
      </w:r>
      <w:r w:rsidR="004D4B8F">
        <w:rPr>
          <w:rFonts w:ascii="Times New Roman" w:hAnsi="Times New Roman" w:cs="Times New Roman"/>
          <w:sz w:val="24"/>
          <w:szCs w:val="24"/>
        </w:rPr>
        <w:t>í</w:t>
      </w:r>
      <w:r w:rsidR="009F6E1D">
        <w:rPr>
          <w:rFonts w:ascii="Times New Roman" w:hAnsi="Times New Roman" w:cs="Times New Roman"/>
          <w:sz w:val="24"/>
          <w:szCs w:val="24"/>
        </w:rPr>
        <w:t xml:space="preserve"> ž</w:t>
      </w:r>
      <w:r w:rsidR="0044652B">
        <w:rPr>
          <w:rFonts w:ascii="Times New Roman" w:hAnsi="Times New Roman" w:cs="Times New Roman"/>
          <w:sz w:val="24"/>
          <w:szCs w:val="24"/>
        </w:rPr>
        <w:t xml:space="preserve">ivota mnoha mladých lidí. </w:t>
      </w:r>
      <w:r w:rsidR="0044652B" w:rsidRPr="0044652B">
        <w:rPr>
          <w:rFonts w:ascii="Times New Roman" w:hAnsi="Times New Roman" w:cs="Times New Roman"/>
          <w:sz w:val="24"/>
          <w:szCs w:val="24"/>
        </w:rPr>
        <w:t>Máček, Radvanský (2011</w:t>
      </w:r>
      <w:r w:rsidR="0044652B">
        <w:rPr>
          <w:rFonts w:ascii="Times New Roman" w:hAnsi="Times New Roman" w:cs="Times New Roman"/>
          <w:sz w:val="24"/>
          <w:szCs w:val="24"/>
        </w:rPr>
        <w:t>) se zmiňují, o výzkumech,</w:t>
      </w:r>
      <w:r w:rsidR="009F6E1D">
        <w:rPr>
          <w:rFonts w:ascii="Times New Roman" w:hAnsi="Times New Roman" w:cs="Times New Roman"/>
          <w:sz w:val="24"/>
          <w:szCs w:val="24"/>
        </w:rPr>
        <w:t xml:space="preserve"> které byly provedeny za účelem zjištění, zda může jít sport a astma ruku v ruce dokazují, že se pohybová aktivita může stát důležitou součástí terapie.</w:t>
      </w:r>
      <w:r w:rsidR="0003522C">
        <w:rPr>
          <w:rFonts w:ascii="Times New Roman" w:hAnsi="Times New Roman" w:cs="Times New Roman"/>
          <w:sz w:val="24"/>
          <w:szCs w:val="24"/>
        </w:rPr>
        <w:t xml:space="preserve"> Reakce na tělesnou zátěž se u astmatiků a zdravých v podstatě neliší</w:t>
      </w:r>
      <w:r>
        <w:rPr>
          <w:rFonts w:ascii="Times New Roman" w:hAnsi="Times New Roman" w:cs="Times New Roman"/>
          <w:sz w:val="24"/>
          <w:szCs w:val="24"/>
        </w:rPr>
        <w:t xml:space="preserve">, </w:t>
      </w:r>
      <w:r w:rsidR="00BE580F">
        <w:rPr>
          <w:rFonts w:ascii="Times New Roman" w:hAnsi="Times New Roman" w:cs="Times New Roman"/>
          <w:sz w:val="24"/>
          <w:szCs w:val="24"/>
        </w:rPr>
        <w:t xml:space="preserve">ale </w:t>
      </w:r>
      <w:r>
        <w:rPr>
          <w:rFonts w:ascii="Times New Roman" w:hAnsi="Times New Roman" w:cs="Times New Roman"/>
          <w:sz w:val="24"/>
          <w:szCs w:val="24"/>
        </w:rPr>
        <w:t>navzdory tomu</w:t>
      </w:r>
      <w:r w:rsidR="000B4900">
        <w:rPr>
          <w:rFonts w:ascii="Times New Roman" w:hAnsi="Times New Roman" w:cs="Times New Roman"/>
          <w:sz w:val="24"/>
          <w:szCs w:val="24"/>
        </w:rPr>
        <w:t>,</w:t>
      </w:r>
      <w:r>
        <w:rPr>
          <w:rFonts w:ascii="Times New Roman" w:hAnsi="Times New Roman" w:cs="Times New Roman"/>
          <w:sz w:val="24"/>
          <w:szCs w:val="24"/>
        </w:rPr>
        <w:t xml:space="preserve"> jsou</w:t>
      </w:r>
      <w:r w:rsidR="0003522C">
        <w:rPr>
          <w:rFonts w:ascii="Times New Roman" w:hAnsi="Times New Roman" w:cs="Times New Roman"/>
          <w:sz w:val="24"/>
          <w:szCs w:val="24"/>
        </w:rPr>
        <w:t xml:space="preserve"> hodnoty</w:t>
      </w:r>
      <w:r w:rsidR="000B4900">
        <w:rPr>
          <w:rFonts w:ascii="Times New Roman" w:hAnsi="Times New Roman" w:cs="Times New Roman"/>
          <w:sz w:val="24"/>
          <w:szCs w:val="24"/>
        </w:rPr>
        <w:t xml:space="preserve"> maximální spotřeby kyslíku</w:t>
      </w:r>
      <w:r w:rsidR="0003522C">
        <w:rPr>
          <w:rFonts w:ascii="Times New Roman" w:hAnsi="Times New Roman" w:cs="Times New Roman"/>
          <w:sz w:val="24"/>
          <w:szCs w:val="24"/>
        </w:rPr>
        <w:t xml:space="preserve"> u astmatiků znatelně nižší. Příčinou toho není vlastní nemoc, ale nadměrná opatrnost a šetření se</w:t>
      </w:r>
      <w:r>
        <w:rPr>
          <w:rFonts w:ascii="Times New Roman" w:hAnsi="Times New Roman" w:cs="Times New Roman"/>
          <w:sz w:val="24"/>
          <w:szCs w:val="24"/>
        </w:rPr>
        <w:t>be</w:t>
      </w:r>
      <w:r w:rsidR="004D4B8F">
        <w:rPr>
          <w:rFonts w:ascii="Times New Roman" w:hAnsi="Times New Roman" w:cs="Times New Roman"/>
          <w:sz w:val="24"/>
          <w:szCs w:val="24"/>
        </w:rPr>
        <w:t xml:space="preserve"> sama</w:t>
      </w:r>
      <w:r>
        <w:rPr>
          <w:rFonts w:ascii="Times New Roman" w:hAnsi="Times New Roman" w:cs="Times New Roman"/>
          <w:sz w:val="24"/>
          <w:szCs w:val="24"/>
        </w:rPr>
        <w:t xml:space="preserve"> či dětí</w:t>
      </w:r>
      <w:r w:rsidR="0003522C">
        <w:rPr>
          <w:rFonts w:ascii="Times New Roman" w:hAnsi="Times New Roman" w:cs="Times New Roman"/>
          <w:sz w:val="24"/>
          <w:szCs w:val="24"/>
        </w:rPr>
        <w:t xml:space="preserve"> v pohybových aktivitách</w:t>
      </w:r>
      <w:r>
        <w:rPr>
          <w:rFonts w:ascii="Times New Roman" w:hAnsi="Times New Roman" w:cs="Times New Roman"/>
          <w:sz w:val="24"/>
          <w:szCs w:val="24"/>
        </w:rPr>
        <w:t>. Podle výsledků výzkumu, ve kterém byl dlouhodobě dávkován stejný trénink zdravým a astmatickým dětem,</w:t>
      </w:r>
      <w:r w:rsidR="005825C5">
        <w:rPr>
          <w:rFonts w:ascii="Times New Roman" w:hAnsi="Times New Roman" w:cs="Times New Roman"/>
          <w:sz w:val="24"/>
          <w:szCs w:val="24"/>
        </w:rPr>
        <w:t xml:space="preserve"> bylo</w:t>
      </w:r>
      <w:r>
        <w:rPr>
          <w:rFonts w:ascii="Times New Roman" w:hAnsi="Times New Roman" w:cs="Times New Roman"/>
          <w:sz w:val="24"/>
          <w:szCs w:val="24"/>
        </w:rPr>
        <w:t xml:space="preserve"> u těchto dětí zj</w:t>
      </w:r>
      <w:r w:rsidR="005825C5">
        <w:rPr>
          <w:rFonts w:ascii="Times New Roman" w:hAnsi="Times New Roman" w:cs="Times New Roman"/>
          <w:sz w:val="24"/>
          <w:szCs w:val="24"/>
        </w:rPr>
        <w:t>ištěno postupné vyrovnávání tělesné</w:t>
      </w:r>
      <w:r>
        <w:rPr>
          <w:rFonts w:ascii="Times New Roman" w:hAnsi="Times New Roman" w:cs="Times New Roman"/>
          <w:sz w:val="24"/>
          <w:szCs w:val="24"/>
        </w:rPr>
        <w:t xml:space="preserve"> zdatnost</w:t>
      </w:r>
      <w:r w:rsidR="005825C5">
        <w:rPr>
          <w:rFonts w:ascii="Times New Roman" w:hAnsi="Times New Roman" w:cs="Times New Roman"/>
          <w:sz w:val="24"/>
          <w:szCs w:val="24"/>
        </w:rPr>
        <w:t>i</w:t>
      </w:r>
      <w:r>
        <w:rPr>
          <w:rFonts w:ascii="Times New Roman" w:hAnsi="Times New Roman" w:cs="Times New Roman"/>
          <w:sz w:val="24"/>
          <w:szCs w:val="24"/>
        </w:rPr>
        <w:t>. Navíc se u astmatických dětí snížil počet záchvatů a zl</w:t>
      </w:r>
      <w:r w:rsidR="00763FF7">
        <w:rPr>
          <w:rFonts w:ascii="Times New Roman" w:hAnsi="Times New Roman" w:cs="Times New Roman"/>
          <w:sz w:val="24"/>
          <w:szCs w:val="24"/>
        </w:rPr>
        <w:t>epšil se jejich psychický stav</w:t>
      </w:r>
      <w:r w:rsidR="0044652B">
        <w:rPr>
          <w:rFonts w:ascii="Times New Roman" w:hAnsi="Times New Roman" w:cs="Times New Roman"/>
          <w:sz w:val="24"/>
          <w:szCs w:val="24"/>
        </w:rPr>
        <w:t>.</w:t>
      </w:r>
    </w:p>
    <w:p w:rsidR="00F26BB0" w:rsidRPr="0044652B" w:rsidRDefault="00F26BB0" w:rsidP="00F26BB0">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     </w:t>
      </w:r>
      <w:r w:rsidRPr="005C2163">
        <w:rPr>
          <w:rFonts w:ascii="Times New Roman" w:hAnsi="Times New Roman" w:cs="Times New Roman"/>
          <w:b/>
          <w:sz w:val="24"/>
          <w:szCs w:val="24"/>
        </w:rPr>
        <w:t>3.2.1 Pozátěžové astma</w:t>
      </w:r>
    </w:p>
    <w:p w:rsidR="00F41DC3" w:rsidRPr="00F26BB0" w:rsidRDefault="00155254" w:rsidP="00F26BB0">
      <w:pPr>
        <w:spacing w:after="0" w:line="480" w:lineRule="auto"/>
        <w:ind w:left="357" w:firstLine="567"/>
        <w:rPr>
          <w:rFonts w:ascii="Times New Roman" w:hAnsi="Times New Roman" w:cs="Times New Roman"/>
          <w:sz w:val="24"/>
          <w:szCs w:val="24"/>
        </w:rPr>
      </w:pPr>
      <w:r w:rsidRPr="00F26BB0">
        <w:rPr>
          <w:rFonts w:ascii="Times New Roman" w:hAnsi="Times New Roman" w:cs="Times New Roman"/>
          <w:sz w:val="24"/>
          <w:szCs w:val="24"/>
        </w:rPr>
        <w:t xml:space="preserve">Pozátěžové astma je </w:t>
      </w:r>
      <w:r w:rsidR="00F26BB0">
        <w:rPr>
          <w:rFonts w:ascii="Times New Roman" w:hAnsi="Times New Roman" w:cs="Times New Roman"/>
          <w:sz w:val="24"/>
          <w:szCs w:val="24"/>
        </w:rPr>
        <w:t xml:space="preserve">podle </w:t>
      </w:r>
      <w:r w:rsidR="00F26BB0" w:rsidRPr="00F26BB0">
        <w:rPr>
          <w:rFonts w:ascii="Times New Roman" w:hAnsi="Times New Roman" w:cs="Times New Roman"/>
          <w:sz w:val="24"/>
          <w:szCs w:val="24"/>
        </w:rPr>
        <w:t>Teřl, Rybníček (2008)</w:t>
      </w:r>
      <w:r w:rsidR="00F26BB0">
        <w:rPr>
          <w:rFonts w:ascii="Times New Roman" w:hAnsi="Times New Roman" w:cs="Times New Roman"/>
          <w:sz w:val="24"/>
          <w:szCs w:val="24"/>
        </w:rPr>
        <w:t xml:space="preserve"> </w:t>
      </w:r>
      <w:r w:rsidRPr="00F26BB0">
        <w:rPr>
          <w:rFonts w:ascii="Times New Roman" w:hAnsi="Times New Roman" w:cs="Times New Roman"/>
          <w:sz w:val="24"/>
          <w:szCs w:val="24"/>
        </w:rPr>
        <w:t>definováno jako námahou indukované astma, ale přesněji se uvádí námah</w:t>
      </w:r>
      <w:r w:rsidR="00763FF7" w:rsidRPr="00F26BB0">
        <w:rPr>
          <w:rFonts w:ascii="Times New Roman" w:hAnsi="Times New Roman" w:cs="Times New Roman"/>
          <w:sz w:val="24"/>
          <w:szCs w:val="24"/>
        </w:rPr>
        <w:t>ou indukovaná bronchokonstrikce.</w:t>
      </w:r>
    </w:p>
    <w:p w:rsidR="00F41DC3" w:rsidRDefault="00906828" w:rsidP="00F26BB0">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Máček a</w:t>
      </w:r>
      <w:r w:rsidR="0044652B">
        <w:rPr>
          <w:rFonts w:ascii="Times New Roman" w:hAnsi="Times New Roman" w:cs="Times New Roman"/>
          <w:sz w:val="24"/>
          <w:szCs w:val="24"/>
        </w:rPr>
        <w:t xml:space="preserve"> Máčková (2001) zdůrazňují</w:t>
      </w:r>
      <w:r w:rsidR="00496AFC">
        <w:rPr>
          <w:rFonts w:ascii="Times New Roman" w:hAnsi="Times New Roman" w:cs="Times New Roman"/>
          <w:sz w:val="24"/>
          <w:szCs w:val="24"/>
        </w:rPr>
        <w:t>, že již</w:t>
      </w:r>
      <w:r w:rsidR="00253A7C">
        <w:rPr>
          <w:rFonts w:ascii="Times New Roman" w:hAnsi="Times New Roman" w:cs="Times New Roman"/>
          <w:sz w:val="24"/>
          <w:szCs w:val="24"/>
        </w:rPr>
        <w:t xml:space="preserve"> dlouhou dobu jsou známy příznaky astmatu, který se projevuje při a po tělesné zátěži. Například se jedná o kašel, dušnost, sípání a podobně.</w:t>
      </w:r>
      <w:r w:rsidR="00496AFC">
        <w:rPr>
          <w:rFonts w:ascii="Times New Roman" w:hAnsi="Times New Roman" w:cs="Times New Roman"/>
          <w:sz w:val="24"/>
          <w:szCs w:val="24"/>
        </w:rPr>
        <w:t xml:space="preserve"> </w:t>
      </w:r>
      <w:r w:rsidR="00377775">
        <w:rPr>
          <w:rFonts w:ascii="Times New Roman" w:hAnsi="Times New Roman" w:cs="Times New Roman"/>
          <w:sz w:val="24"/>
          <w:szCs w:val="24"/>
        </w:rPr>
        <w:t>Pozátěžové astma je syndrom, který se projevuje</w:t>
      </w:r>
      <w:r w:rsidR="008B1D3D">
        <w:rPr>
          <w:rFonts w:ascii="Times New Roman" w:hAnsi="Times New Roman" w:cs="Times New Roman"/>
          <w:sz w:val="24"/>
          <w:szCs w:val="24"/>
        </w:rPr>
        <w:t xml:space="preserve"> až u 90</w:t>
      </w:r>
      <w:r w:rsidR="004D4B8F">
        <w:rPr>
          <w:rFonts w:ascii="Times New Roman" w:hAnsi="Times New Roman" w:cs="Times New Roman"/>
          <w:sz w:val="24"/>
          <w:szCs w:val="24"/>
        </w:rPr>
        <w:t xml:space="preserve"> </w:t>
      </w:r>
      <w:r w:rsidR="008B1D3D">
        <w:rPr>
          <w:rFonts w:ascii="Times New Roman" w:hAnsi="Times New Roman" w:cs="Times New Roman"/>
          <w:sz w:val="24"/>
          <w:szCs w:val="24"/>
        </w:rPr>
        <w:t xml:space="preserve">% </w:t>
      </w:r>
      <w:r w:rsidR="00B32319">
        <w:rPr>
          <w:rFonts w:ascii="Times New Roman" w:hAnsi="Times New Roman" w:cs="Times New Roman"/>
          <w:sz w:val="24"/>
          <w:szCs w:val="24"/>
        </w:rPr>
        <w:t>astmatiků a jedinců s atopií,</w:t>
      </w:r>
      <w:r w:rsidR="00377775">
        <w:rPr>
          <w:rFonts w:ascii="Times New Roman" w:hAnsi="Times New Roman" w:cs="Times New Roman"/>
          <w:sz w:val="24"/>
          <w:szCs w:val="24"/>
        </w:rPr>
        <w:t xml:space="preserve"> ale také u osob, které astmatem nikdy netrpěli a mají </w:t>
      </w:r>
      <w:r w:rsidR="00377775" w:rsidRPr="00377775">
        <w:rPr>
          <w:rFonts w:ascii="Times New Roman" w:hAnsi="Times New Roman" w:cs="Times New Roman"/>
          <w:sz w:val="24"/>
          <w:szCs w:val="24"/>
        </w:rPr>
        <w:t>zvýšenou reaktivitou bronchiální sliznice</w:t>
      </w:r>
      <w:r w:rsidR="00377775">
        <w:rPr>
          <w:rFonts w:ascii="Times New Roman" w:hAnsi="Times New Roman" w:cs="Times New Roman"/>
          <w:sz w:val="24"/>
          <w:szCs w:val="24"/>
        </w:rPr>
        <w:t xml:space="preserve">. </w:t>
      </w:r>
      <w:r w:rsidR="0043491A">
        <w:rPr>
          <w:rFonts w:ascii="Times New Roman" w:hAnsi="Times New Roman" w:cs="Times New Roman"/>
          <w:sz w:val="24"/>
          <w:szCs w:val="24"/>
        </w:rPr>
        <w:t xml:space="preserve">Velký nárůst </w:t>
      </w:r>
      <w:r w:rsidR="00253A7C">
        <w:rPr>
          <w:rFonts w:ascii="Times New Roman" w:hAnsi="Times New Roman" w:cs="Times New Roman"/>
          <w:sz w:val="24"/>
          <w:szCs w:val="24"/>
        </w:rPr>
        <w:t>těchto potíží je pozorován především u sportovců vyšší a vrch</w:t>
      </w:r>
      <w:r w:rsidR="00BE580F">
        <w:rPr>
          <w:rFonts w:ascii="Times New Roman" w:hAnsi="Times New Roman" w:cs="Times New Roman"/>
          <w:sz w:val="24"/>
          <w:szCs w:val="24"/>
        </w:rPr>
        <w:t>olové úrovně. Jedná se zejména</w:t>
      </w:r>
      <w:r w:rsidR="00253A7C">
        <w:rPr>
          <w:rFonts w:ascii="Times New Roman" w:hAnsi="Times New Roman" w:cs="Times New Roman"/>
          <w:sz w:val="24"/>
          <w:szCs w:val="24"/>
        </w:rPr>
        <w:t xml:space="preserve"> o vytrvalostní zátěž, která je </w:t>
      </w:r>
      <w:r w:rsidR="00253A7C">
        <w:rPr>
          <w:rFonts w:ascii="Times New Roman" w:hAnsi="Times New Roman" w:cs="Times New Roman"/>
          <w:sz w:val="24"/>
          <w:szCs w:val="24"/>
        </w:rPr>
        <w:lastRenderedPageBreak/>
        <w:t xml:space="preserve">spojená s vysokou hyperventilací. </w:t>
      </w:r>
      <w:r w:rsidR="00B32319">
        <w:rPr>
          <w:rFonts w:ascii="Times New Roman" w:hAnsi="Times New Roman" w:cs="Times New Roman"/>
          <w:sz w:val="24"/>
          <w:szCs w:val="24"/>
        </w:rPr>
        <w:t>Jakým způsobem astma vzniká</w:t>
      </w:r>
      <w:r w:rsidR="008B1D3D">
        <w:rPr>
          <w:rFonts w:ascii="Times New Roman" w:hAnsi="Times New Roman" w:cs="Times New Roman"/>
          <w:sz w:val="24"/>
          <w:szCs w:val="24"/>
        </w:rPr>
        <w:t>,</w:t>
      </w:r>
      <w:r w:rsidR="00EE693A">
        <w:rPr>
          <w:rFonts w:ascii="Times New Roman" w:hAnsi="Times New Roman" w:cs="Times New Roman"/>
          <w:sz w:val="24"/>
          <w:szCs w:val="24"/>
        </w:rPr>
        <w:t xml:space="preserve"> není přesně objasněno</w:t>
      </w:r>
      <w:r w:rsidR="00B32319">
        <w:rPr>
          <w:rFonts w:ascii="Times New Roman" w:hAnsi="Times New Roman" w:cs="Times New Roman"/>
          <w:sz w:val="24"/>
          <w:szCs w:val="24"/>
        </w:rPr>
        <w:t>, ale existuje několik teorií.</w:t>
      </w:r>
      <w:r w:rsidR="00F41DC3">
        <w:rPr>
          <w:rFonts w:ascii="Times New Roman" w:hAnsi="Times New Roman" w:cs="Times New Roman"/>
          <w:sz w:val="24"/>
          <w:szCs w:val="24"/>
        </w:rPr>
        <w:t xml:space="preserve"> </w:t>
      </w:r>
      <w:r w:rsidR="00F65E08">
        <w:rPr>
          <w:rFonts w:ascii="Times New Roman" w:hAnsi="Times New Roman" w:cs="Times New Roman"/>
          <w:sz w:val="24"/>
          <w:szCs w:val="24"/>
        </w:rPr>
        <w:t>Obecně se za rizikovou</w:t>
      </w:r>
      <w:r w:rsidR="00EE693A">
        <w:rPr>
          <w:rFonts w:ascii="Times New Roman" w:hAnsi="Times New Roman" w:cs="Times New Roman"/>
          <w:sz w:val="24"/>
          <w:szCs w:val="24"/>
        </w:rPr>
        <w:t xml:space="preserve"> pokládá</w:t>
      </w:r>
      <w:r w:rsidR="00B355BD">
        <w:rPr>
          <w:rFonts w:ascii="Times New Roman" w:hAnsi="Times New Roman" w:cs="Times New Roman"/>
          <w:sz w:val="24"/>
          <w:szCs w:val="24"/>
        </w:rPr>
        <w:t xml:space="preserve"> vysoká fyzická aktivita v chladném a suchém klimatu.</w:t>
      </w:r>
    </w:p>
    <w:p w:rsidR="008B1D3D" w:rsidRDefault="0044652B" w:rsidP="00F41DC3">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N</w:t>
      </w:r>
      <w:r w:rsidR="00F41DC3">
        <w:rPr>
          <w:rFonts w:ascii="Times New Roman" w:hAnsi="Times New Roman" w:cs="Times New Roman"/>
          <w:sz w:val="24"/>
          <w:szCs w:val="24"/>
        </w:rPr>
        <w:t>ámaha</w:t>
      </w:r>
      <w:r>
        <w:rPr>
          <w:rFonts w:ascii="Times New Roman" w:hAnsi="Times New Roman" w:cs="Times New Roman"/>
          <w:sz w:val="24"/>
          <w:szCs w:val="24"/>
        </w:rPr>
        <w:t>, může</w:t>
      </w:r>
      <w:r w:rsidR="00F41DC3">
        <w:rPr>
          <w:rFonts w:ascii="Times New Roman" w:hAnsi="Times New Roman" w:cs="Times New Roman"/>
          <w:sz w:val="24"/>
          <w:szCs w:val="24"/>
        </w:rPr>
        <w:t xml:space="preserve"> působit jako spouštěč astmatických potíží. </w:t>
      </w:r>
      <w:r>
        <w:rPr>
          <w:rFonts w:ascii="Times New Roman" w:hAnsi="Times New Roman" w:cs="Times New Roman"/>
          <w:sz w:val="24"/>
          <w:szCs w:val="24"/>
        </w:rPr>
        <w:t>To zmiňují Teřl a Rybníček (2008) a dále píší, že j</w:t>
      </w:r>
      <w:r w:rsidR="004D4B8F">
        <w:rPr>
          <w:rFonts w:ascii="Times New Roman" w:hAnsi="Times New Roman" w:cs="Times New Roman"/>
          <w:sz w:val="24"/>
          <w:szCs w:val="24"/>
        </w:rPr>
        <w:t>edním</w:t>
      </w:r>
      <w:r w:rsidR="00F41DC3">
        <w:rPr>
          <w:rFonts w:ascii="Times New Roman" w:hAnsi="Times New Roman" w:cs="Times New Roman"/>
          <w:sz w:val="24"/>
          <w:szCs w:val="24"/>
        </w:rPr>
        <w:t xml:space="preserve"> z důvodů dostavení </w:t>
      </w:r>
      <w:r w:rsidR="004D4B8F">
        <w:rPr>
          <w:rFonts w:ascii="Times New Roman" w:hAnsi="Times New Roman" w:cs="Times New Roman"/>
          <w:sz w:val="24"/>
          <w:szCs w:val="24"/>
        </w:rPr>
        <w:t xml:space="preserve">se </w:t>
      </w:r>
      <w:r w:rsidR="00F41DC3">
        <w:rPr>
          <w:rFonts w:ascii="Times New Roman" w:hAnsi="Times New Roman" w:cs="Times New Roman"/>
          <w:sz w:val="24"/>
          <w:szCs w:val="24"/>
        </w:rPr>
        <w:t xml:space="preserve">astmatických obtíží až po zátěži je pokles produkce adrenalinu, který ochraňuje průdušky vůči bronchokonstrikci. </w:t>
      </w:r>
    </w:p>
    <w:p w:rsidR="002D3C14" w:rsidRDefault="00F26BB0" w:rsidP="002D3C14">
      <w:pPr>
        <w:spacing w:after="0" w:line="480" w:lineRule="auto"/>
        <w:ind w:left="357" w:firstLine="567"/>
        <w:jc w:val="both"/>
        <w:rPr>
          <w:rFonts w:ascii="Times New Roman" w:hAnsi="Times New Roman" w:cs="Times New Roman"/>
          <w:sz w:val="24"/>
          <w:szCs w:val="24"/>
        </w:rPr>
      </w:pPr>
      <w:r w:rsidRPr="001B49AA">
        <w:rPr>
          <w:rFonts w:ascii="Times New Roman" w:hAnsi="Times New Roman" w:cs="Times New Roman"/>
        </w:rPr>
        <w:t>Máček a Máčková (2001</w:t>
      </w:r>
      <w:r>
        <w:rPr>
          <w:rFonts w:ascii="Times New Roman" w:hAnsi="Times New Roman" w:cs="Times New Roman"/>
        </w:rPr>
        <w:t>)</w:t>
      </w:r>
      <w:r w:rsidR="005B132B">
        <w:rPr>
          <w:rFonts w:ascii="Times New Roman" w:hAnsi="Times New Roman" w:cs="Times New Roman"/>
          <w:sz w:val="24"/>
          <w:szCs w:val="24"/>
        </w:rPr>
        <w:t xml:space="preserve"> </w:t>
      </w:r>
      <w:r w:rsidR="00AC0150">
        <w:rPr>
          <w:rFonts w:ascii="Times New Roman" w:hAnsi="Times New Roman" w:cs="Times New Roman"/>
          <w:sz w:val="24"/>
          <w:szCs w:val="24"/>
        </w:rPr>
        <w:t xml:space="preserve">shrnují </w:t>
      </w:r>
      <w:r>
        <w:rPr>
          <w:rFonts w:ascii="Times New Roman" w:hAnsi="Times New Roman" w:cs="Times New Roman"/>
          <w:sz w:val="24"/>
          <w:szCs w:val="24"/>
        </w:rPr>
        <w:t xml:space="preserve">několik </w:t>
      </w:r>
      <w:r w:rsidR="005B132B">
        <w:rPr>
          <w:rFonts w:ascii="Times New Roman" w:hAnsi="Times New Roman" w:cs="Times New Roman"/>
          <w:sz w:val="24"/>
          <w:szCs w:val="24"/>
        </w:rPr>
        <w:t xml:space="preserve">dalších </w:t>
      </w:r>
      <w:r>
        <w:rPr>
          <w:rFonts w:ascii="Times New Roman" w:hAnsi="Times New Roman" w:cs="Times New Roman"/>
          <w:sz w:val="24"/>
          <w:szCs w:val="24"/>
        </w:rPr>
        <w:t xml:space="preserve">teorií </w:t>
      </w:r>
      <w:r w:rsidR="00AC0150">
        <w:rPr>
          <w:rFonts w:ascii="Times New Roman" w:hAnsi="Times New Roman" w:cs="Times New Roman"/>
          <w:sz w:val="24"/>
          <w:szCs w:val="24"/>
        </w:rPr>
        <w:t>možnosti</w:t>
      </w:r>
      <w:r w:rsidR="00906828" w:rsidRPr="006045AE">
        <w:rPr>
          <w:rFonts w:ascii="Times New Roman" w:hAnsi="Times New Roman" w:cs="Times New Roman"/>
          <w:sz w:val="24"/>
          <w:szCs w:val="24"/>
        </w:rPr>
        <w:t xml:space="preserve"> vzniku pozátěžového </w:t>
      </w:r>
      <w:r>
        <w:rPr>
          <w:rFonts w:ascii="Times New Roman" w:hAnsi="Times New Roman" w:cs="Times New Roman"/>
          <w:sz w:val="24"/>
          <w:szCs w:val="24"/>
        </w:rPr>
        <w:t xml:space="preserve">astmatu a uvádějí, že </w:t>
      </w:r>
      <w:r w:rsidR="00906828">
        <w:rPr>
          <w:rFonts w:ascii="Times New Roman" w:hAnsi="Times New Roman" w:cs="Times New Roman"/>
          <w:sz w:val="24"/>
          <w:szCs w:val="24"/>
        </w:rPr>
        <w:t>souvisí</w:t>
      </w:r>
      <w:r w:rsidR="006045AE">
        <w:rPr>
          <w:rFonts w:ascii="Times New Roman" w:hAnsi="Times New Roman" w:cs="Times New Roman"/>
          <w:sz w:val="24"/>
          <w:szCs w:val="24"/>
        </w:rPr>
        <w:t xml:space="preserve"> </w:t>
      </w:r>
      <w:r w:rsidR="00F41DC3">
        <w:rPr>
          <w:rFonts w:ascii="Times New Roman" w:hAnsi="Times New Roman" w:cs="Times New Roman"/>
          <w:sz w:val="24"/>
          <w:szCs w:val="24"/>
        </w:rPr>
        <w:t>ochlazování</w:t>
      </w:r>
      <w:r w:rsidR="004F63FE">
        <w:rPr>
          <w:rFonts w:ascii="Times New Roman" w:hAnsi="Times New Roman" w:cs="Times New Roman"/>
          <w:sz w:val="24"/>
          <w:szCs w:val="24"/>
        </w:rPr>
        <w:t>m</w:t>
      </w:r>
      <w:r w:rsidR="00F41DC3">
        <w:rPr>
          <w:rFonts w:ascii="Times New Roman" w:hAnsi="Times New Roman" w:cs="Times New Roman"/>
          <w:sz w:val="24"/>
          <w:szCs w:val="24"/>
        </w:rPr>
        <w:t xml:space="preserve"> sliznice</w:t>
      </w:r>
      <w:r w:rsidR="008B1D3D">
        <w:rPr>
          <w:rFonts w:ascii="Times New Roman" w:hAnsi="Times New Roman" w:cs="Times New Roman"/>
          <w:sz w:val="24"/>
          <w:szCs w:val="24"/>
        </w:rPr>
        <w:t xml:space="preserve"> dýchacích cest se z</w:t>
      </w:r>
      <w:r w:rsidR="008F4456">
        <w:rPr>
          <w:rFonts w:ascii="Times New Roman" w:hAnsi="Times New Roman" w:cs="Times New Roman"/>
          <w:sz w:val="24"/>
          <w:szCs w:val="24"/>
        </w:rPr>
        <w:t>výšením</w:t>
      </w:r>
      <w:r w:rsidR="00F41DC3">
        <w:rPr>
          <w:rFonts w:ascii="Times New Roman" w:hAnsi="Times New Roman" w:cs="Times New Roman"/>
          <w:sz w:val="24"/>
          <w:szCs w:val="24"/>
        </w:rPr>
        <w:t xml:space="preserve"> hyperventilace. Pokud je ventilace při zátěži vyšší, než 40</w:t>
      </w:r>
      <w:r w:rsidR="00023C76">
        <w:rPr>
          <w:rFonts w:ascii="Times New Roman" w:hAnsi="Times New Roman" w:cs="Times New Roman"/>
          <w:sz w:val="24"/>
          <w:szCs w:val="24"/>
        </w:rPr>
        <w:t xml:space="preserve"> </w:t>
      </w:r>
      <w:r w:rsidR="00F41DC3">
        <w:rPr>
          <w:rFonts w:ascii="Times New Roman" w:hAnsi="Times New Roman" w:cs="Times New Roman"/>
          <w:sz w:val="24"/>
          <w:szCs w:val="24"/>
        </w:rPr>
        <w:t>l za minutu</w:t>
      </w:r>
      <w:r w:rsidR="007D1F28">
        <w:rPr>
          <w:rFonts w:ascii="Times New Roman" w:hAnsi="Times New Roman" w:cs="Times New Roman"/>
          <w:sz w:val="24"/>
          <w:szCs w:val="24"/>
        </w:rPr>
        <w:t>, začíná sportující dýchat nejen nosem, ale i ústy. To vede ke snížení teploty a vlhkosti vdechovaného vzduchu, což má za následek stimulaci receptorů v dýchacích cestách vyvolávajících bronchokonstrikci.</w:t>
      </w:r>
      <w:r w:rsidR="0020569A">
        <w:rPr>
          <w:rFonts w:ascii="Times New Roman" w:hAnsi="Times New Roman" w:cs="Times New Roman"/>
          <w:sz w:val="24"/>
          <w:szCs w:val="24"/>
        </w:rPr>
        <w:t xml:space="preserve"> </w:t>
      </w:r>
      <w:r>
        <w:rPr>
          <w:rFonts w:ascii="Times New Roman" w:hAnsi="Times New Roman" w:cs="Times New Roman"/>
        </w:rPr>
        <w:t>Předpokládá se</w:t>
      </w:r>
      <w:r w:rsidR="001921F8">
        <w:rPr>
          <w:rFonts w:ascii="Times New Roman" w:hAnsi="Times New Roman" w:cs="Times New Roman"/>
        </w:rPr>
        <w:t>, že pozátěžové astma je vyvoláno dehydratací povrchu sliznice a vznikem hyperosmolarity na jejím povrchu. V tomto stavu se aktivují takzvané žírné buňky vypouštějící protizánětlivé látky. Současně vrůstá citlivost cholinergických receptorů, což má za důsledek zkrácení malých bronchiálních svalů. Tato teorie vzniku bronchokonstrikce se pokládá za velice reálnou.</w:t>
      </w:r>
      <w:r w:rsidR="00E55AE6">
        <w:rPr>
          <w:rFonts w:ascii="Times New Roman" w:hAnsi="Times New Roman" w:cs="Times New Roman"/>
        </w:rPr>
        <w:t xml:space="preserve"> Není příliš popsáno</w:t>
      </w:r>
      <w:r w:rsidR="00183FFB">
        <w:rPr>
          <w:rFonts w:ascii="Times New Roman" w:hAnsi="Times New Roman" w:cs="Times New Roman"/>
        </w:rPr>
        <w:t>,</w:t>
      </w:r>
      <w:r w:rsidR="00E55AE6">
        <w:rPr>
          <w:rFonts w:ascii="Times New Roman" w:hAnsi="Times New Roman" w:cs="Times New Roman"/>
        </w:rPr>
        <w:t xml:space="preserve"> v jaké míře se mohou tyto změny</w:t>
      </w:r>
      <w:r w:rsidR="00C5057B">
        <w:rPr>
          <w:rFonts w:ascii="Times New Roman" w:hAnsi="Times New Roman" w:cs="Times New Roman"/>
        </w:rPr>
        <w:t xml:space="preserve"> projevovat u osob, u kterých</w:t>
      </w:r>
      <w:r w:rsidR="00E55AE6">
        <w:rPr>
          <w:rFonts w:ascii="Times New Roman" w:hAnsi="Times New Roman" w:cs="Times New Roman"/>
        </w:rPr>
        <w:t xml:space="preserve"> nebylo astma zjištěno</w:t>
      </w:r>
      <w:r w:rsidR="008D4444">
        <w:rPr>
          <w:rFonts w:ascii="Times New Roman" w:hAnsi="Times New Roman" w:cs="Times New Roman"/>
        </w:rPr>
        <w:t>,</w:t>
      </w:r>
      <w:r w:rsidR="00E55AE6">
        <w:rPr>
          <w:rFonts w:ascii="Times New Roman" w:hAnsi="Times New Roman" w:cs="Times New Roman"/>
        </w:rPr>
        <w:t xml:space="preserve"> a zároveň</w:t>
      </w:r>
      <w:r w:rsidR="008D4444">
        <w:rPr>
          <w:rFonts w:ascii="Times New Roman" w:hAnsi="Times New Roman" w:cs="Times New Roman"/>
        </w:rPr>
        <w:t>,</w:t>
      </w:r>
      <w:r w:rsidR="00E55AE6">
        <w:rPr>
          <w:rFonts w:ascii="Times New Roman" w:hAnsi="Times New Roman" w:cs="Times New Roman"/>
        </w:rPr>
        <w:t xml:space="preserve"> </w:t>
      </w:r>
      <w:r w:rsidR="00C5057B">
        <w:rPr>
          <w:rFonts w:ascii="Times New Roman" w:hAnsi="Times New Roman" w:cs="Times New Roman"/>
        </w:rPr>
        <w:t xml:space="preserve">jak </w:t>
      </w:r>
      <w:r w:rsidR="00E55AE6">
        <w:rPr>
          <w:rFonts w:ascii="Times New Roman" w:hAnsi="Times New Roman" w:cs="Times New Roman"/>
        </w:rPr>
        <w:t xml:space="preserve">na pozátěžové astma </w:t>
      </w:r>
      <w:r w:rsidR="009C3DF2">
        <w:rPr>
          <w:rFonts w:ascii="Times New Roman" w:hAnsi="Times New Roman" w:cs="Times New Roman"/>
        </w:rPr>
        <w:t xml:space="preserve">při námaze </w:t>
      </w:r>
      <w:r w:rsidR="00E55AE6">
        <w:rPr>
          <w:rFonts w:ascii="Times New Roman" w:hAnsi="Times New Roman" w:cs="Times New Roman"/>
        </w:rPr>
        <w:t xml:space="preserve">reagují. </w:t>
      </w:r>
      <w:r w:rsidR="009C3DF2">
        <w:rPr>
          <w:rFonts w:ascii="Times New Roman" w:hAnsi="Times New Roman" w:cs="Times New Roman"/>
        </w:rPr>
        <w:t>Kromě zvý</w:t>
      </w:r>
      <w:r w:rsidR="008D4444">
        <w:rPr>
          <w:rFonts w:ascii="Times New Roman" w:hAnsi="Times New Roman" w:cs="Times New Roman"/>
        </w:rPr>
        <w:t>šené hyperventilace a reaktivity sliznic dýchacích cest</w:t>
      </w:r>
      <w:r w:rsidR="009C3DF2">
        <w:rPr>
          <w:rFonts w:ascii="Times New Roman" w:hAnsi="Times New Roman" w:cs="Times New Roman"/>
        </w:rPr>
        <w:t xml:space="preserve"> hraje důležitou roli kvalita proudícího vzduchu. Rozhodující</w:t>
      </w:r>
      <w:r w:rsidR="00334755">
        <w:rPr>
          <w:rFonts w:ascii="Times New Roman" w:hAnsi="Times New Roman" w:cs="Times New Roman"/>
        </w:rPr>
        <w:t xml:space="preserve"> je teplota, </w:t>
      </w:r>
      <w:r w:rsidR="009C3DF2">
        <w:rPr>
          <w:rFonts w:ascii="Times New Roman" w:hAnsi="Times New Roman" w:cs="Times New Roman"/>
        </w:rPr>
        <w:t xml:space="preserve">vlhkost vzduchu, ale také množství látek, které se při vysoké ventilaci násobí a kumulují. </w:t>
      </w:r>
      <w:r w:rsidR="005B132B">
        <w:rPr>
          <w:rFonts w:ascii="Times New Roman" w:hAnsi="Times New Roman" w:cs="Times New Roman"/>
        </w:rPr>
        <w:t>Velký vliv má i</w:t>
      </w:r>
      <w:r w:rsidR="00183FFB">
        <w:rPr>
          <w:rFonts w:ascii="Times New Roman" w:hAnsi="Times New Roman" w:cs="Times New Roman"/>
        </w:rPr>
        <w:t xml:space="preserve"> působení denaturovaného prostředí. Při intenzivním tréninku a hyperventilaci se do dýchacího systému dostane několikanásobně větší množství alerge</w:t>
      </w:r>
      <w:r w:rsidR="008D4444">
        <w:rPr>
          <w:rFonts w:ascii="Times New Roman" w:hAnsi="Times New Roman" w:cs="Times New Roman"/>
        </w:rPr>
        <w:t>nů a látek obsažených v ovzduší</w:t>
      </w:r>
      <w:r w:rsidR="00183FFB">
        <w:rPr>
          <w:rFonts w:ascii="Times New Roman" w:hAnsi="Times New Roman" w:cs="Times New Roman"/>
        </w:rPr>
        <w:t xml:space="preserve"> než při běžně intenzivních každodenních aktivitách.</w:t>
      </w:r>
      <w:r w:rsidR="005D0815">
        <w:rPr>
          <w:rFonts w:ascii="Times New Roman" w:hAnsi="Times New Roman" w:cs="Times New Roman"/>
        </w:rPr>
        <w:t xml:space="preserve"> </w:t>
      </w:r>
      <w:r w:rsidR="008F4456">
        <w:rPr>
          <w:rFonts w:ascii="Times New Roman" w:hAnsi="Times New Roman" w:cs="Times New Roman"/>
        </w:rPr>
        <w:t xml:space="preserve">V městském </w:t>
      </w:r>
      <w:r w:rsidR="00086CF0">
        <w:rPr>
          <w:rFonts w:ascii="Times New Roman" w:hAnsi="Times New Roman" w:cs="Times New Roman"/>
        </w:rPr>
        <w:t xml:space="preserve">prostředí jsou to například o </w:t>
      </w:r>
      <w:r w:rsidR="008F4456">
        <w:rPr>
          <w:rFonts w:ascii="Times New Roman" w:hAnsi="Times New Roman" w:cs="Times New Roman"/>
        </w:rPr>
        <w:t>oxid dusnatý, sirnatý, ozón. V halách oxid uhelnatý, dusnatý a některé toxick</w:t>
      </w:r>
      <w:r w:rsidR="00906828">
        <w:rPr>
          <w:rFonts w:ascii="Times New Roman" w:hAnsi="Times New Roman" w:cs="Times New Roman"/>
        </w:rPr>
        <w:t>é plyny, které dráždí sliznici.</w:t>
      </w:r>
    </w:p>
    <w:p w:rsidR="00334755" w:rsidRDefault="00BC35FD" w:rsidP="00BC35FD">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Máček, Radvanský</w:t>
      </w:r>
      <w:r w:rsidRPr="00D375B3">
        <w:rPr>
          <w:rFonts w:ascii="Times New Roman" w:hAnsi="Times New Roman" w:cs="Times New Roman"/>
          <w:sz w:val="24"/>
          <w:szCs w:val="24"/>
        </w:rPr>
        <w:t xml:space="preserve"> </w:t>
      </w:r>
      <w:r>
        <w:rPr>
          <w:rFonts w:ascii="Times New Roman" w:hAnsi="Times New Roman" w:cs="Times New Roman"/>
          <w:sz w:val="24"/>
          <w:szCs w:val="24"/>
        </w:rPr>
        <w:t>(2011) sledují průběh pozátěžového astmatu a jeho</w:t>
      </w:r>
      <w:r w:rsidR="00F65E08">
        <w:rPr>
          <w:rFonts w:ascii="Times New Roman" w:hAnsi="Times New Roman" w:cs="Times New Roman"/>
          <w:sz w:val="24"/>
          <w:szCs w:val="24"/>
        </w:rPr>
        <w:t xml:space="preserve"> vývoj. Nejdříve, během několika minut pohybové aktivity dochází</w:t>
      </w:r>
      <w:r w:rsidR="00CF04B3">
        <w:rPr>
          <w:rFonts w:ascii="Times New Roman" w:hAnsi="Times New Roman" w:cs="Times New Roman"/>
          <w:sz w:val="24"/>
          <w:szCs w:val="24"/>
        </w:rPr>
        <w:t xml:space="preserve"> k mírnému roztažení </w:t>
      </w:r>
      <w:r w:rsidR="00CF04B3">
        <w:rPr>
          <w:rFonts w:ascii="Times New Roman" w:hAnsi="Times New Roman" w:cs="Times New Roman"/>
          <w:sz w:val="24"/>
          <w:szCs w:val="24"/>
        </w:rPr>
        <w:lastRenderedPageBreak/>
        <w:t xml:space="preserve">dýchacích cest. </w:t>
      </w:r>
      <w:r w:rsidR="00D84D1B">
        <w:rPr>
          <w:rFonts w:ascii="Times New Roman" w:hAnsi="Times New Roman" w:cs="Times New Roman"/>
          <w:sz w:val="24"/>
          <w:szCs w:val="24"/>
        </w:rPr>
        <w:t xml:space="preserve">Asi </w:t>
      </w:r>
      <w:r w:rsidR="00906828">
        <w:rPr>
          <w:rFonts w:ascii="Times New Roman" w:hAnsi="Times New Roman" w:cs="Times New Roman"/>
          <w:sz w:val="24"/>
          <w:szCs w:val="24"/>
        </w:rPr>
        <w:t>5–</w:t>
      </w:r>
      <w:r w:rsidR="00CF04B3">
        <w:rPr>
          <w:rFonts w:ascii="Times New Roman" w:hAnsi="Times New Roman" w:cs="Times New Roman"/>
          <w:sz w:val="24"/>
          <w:szCs w:val="24"/>
        </w:rPr>
        <w:t>15 minut po ukončení či přerušení středně či vysoce intenzivní zátěže se projeví příznaky pozátěžového astmatu</w:t>
      </w:r>
      <w:r w:rsidR="00D84D1B">
        <w:rPr>
          <w:rFonts w:ascii="Times New Roman" w:hAnsi="Times New Roman" w:cs="Times New Roman"/>
          <w:sz w:val="24"/>
          <w:szCs w:val="24"/>
        </w:rPr>
        <w:t xml:space="preserve"> jako jsou kýchání, dušnost, sípot, větší množství hlenu, </w:t>
      </w:r>
      <w:r w:rsidR="00CE6063">
        <w:rPr>
          <w:rFonts w:ascii="Times New Roman" w:hAnsi="Times New Roman" w:cs="Times New Roman"/>
          <w:sz w:val="24"/>
          <w:szCs w:val="24"/>
        </w:rPr>
        <w:t>tíha na hrudníku a další. Diagnó</w:t>
      </w:r>
      <w:r w:rsidR="00D84D1B">
        <w:rPr>
          <w:rFonts w:ascii="Times New Roman" w:hAnsi="Times New Roman" w:cs="Times New Roman"/>
          <w:sz w:val="24"/>
          <w:szCs w:val="24"/>
        </w:rPr>
        <w:t xml:space="preserve">za se určuje pomocí </w:t>
      </w:r>
      <w:r w:rsidR="008218FC">
        <w:rPr>
          <w:rFonts w:ascii="Times New Roman" w:hAnsi="Times New Roman" w:cs="Times New Roman"/>
          <w:sz w:val="24"/>
          <w:szCs w:val="24"/>
        </w:rPr>
        <w:t xml:space="preserve">sekundové vitální kapacity </w:t>
      </w:r>
      <w:r w:rsidR="00D84D1B">
        <w:rPr>
          <w:rFonts w:ascii="Times New Roman" w:hAnsi="Times New Roman" w:cs="Times New Roman"/>
          <w:sz w:val="24"/>
          <w:szCs w:val="24"/>
        </w:rPr>
        <w:t>FEV1, který se snižuje o 10</w:t>
      </w:r>
      <w:r w:rsidR="00906828">
        <w:rPr>
          <w:rFonts w:ascii="Times New Roman" w:hAnsi="Times New Roman" w:cs="Times New Roman"/>
          <w:sz w:val="24"/>
          <w:szCs w:val="24"/>
        </w:rPr>
        <w:t xml:space="preserve"> </w:t>
      </w:r>
      <w:r w:rsidR="00D84D1B">
        <w:rPr>
          <w:rFonts w:ascii="Times New Roman" w:hAnsi="Times New Roman" w:cs="Times New Roman"/>
          <w:sz w:val="24"/>
          <w:szCs w:val="24"/>
        </w:rPr>
        <w:t>% po zátěži ve venkovním prostředí a o 15</w:t>
      </w:r>
      <w:r w:rsidR="00906828">
        <w:rPr>
          <w:rFonts w:ascii="Times New Roman" w:hAnsi="Times New Roman" w:cs="Times New Roman"/>
          <w:sz w:val="24"/>
          <w:szCs w:val="24"/>
        </w:rPr>
        <w:t xml:space="preserve"> </w:t>
      </w:r>
      <w:r w:rsidR="00D84D1B">
        <w:rPr>
          <w:rFonts w:ascii="Times New Roman" w:hAnsi="Times New Roman" w:cs="Times New Roman"/>
          <w:sz w:val="24"/>
          <w:szCs w:val="24"/>
        </w:rPr>
        <w:t>% po zátěži v laboratoři.</w:t>
      </w:r>
      <w:r w:rsidR="00F70969" w:rsidRPr="00F70969">
        <w:rPr>
          <w:rFonts w:ascii="Times New Roman" w:hAnsi="Times New Roman" w:cs="Times New Roman"/>
          <w:sz w:val="24"/>
          <w:szCs w:val="24"/>
        </w:rPr>
        <w:t xml:space="preserve"> Bez užití léků odeznívá pozátěžové astma přirozeným způsobem do 40 minut. Dále následuje refrakterní období, které může trvat i několik hodin a během něhož se nemůže dostavit nový astmatický záchvat. </w:t>
      </w:r>
      <w:r w:rsidR="006D319B">
        <w:rPr>
          <w:rFonts w:ascii="Times New Roman" w:hAnsi="Times New Roman" w:cs="Times New Roman"/>
          <w:noProof/>
          <w:sz w:val="24"/>
          <w:szCs w:val="24"/>
          <w:lang w:eastAsia="cs-CZ"/>
        </w:rPr>
        <w:t>Rozhodující pro vyvolání pozátěžového astmatu je intenzita, trvání a průběh zátěže. Nejdráždivější reakce se projevují při zatížení na úrovni 70-85% VO2max a srdečn</w:t>
      </w:r>
      <w:r w:rsidR="00776898">
        <w:rPr>
          <w:rFonts w:ascii="Times New Roman" w:hAnsi="Times New Roman" w:cs="Times New Roman"/>
          <w:noProof/>
          <w:sz w:val="24"/>
          <w:szCs w:val="24"/>
          <w:lang w:eastAsia="cs-CZ"/>
        </w:rPr>
        <w:t>í frekvenci 180 tepů za minutu.</w:t>
      </w:r>
    </w:p>
    <w:p w:rsidR="00102621" w:rsidRDefault="00776898" w:rsidP="007E3012">
      <w:pPr>
        <w:pStyle w:val="Odstavecseseznamem"/>
        <w:numPr>
          <w:ilvl w:val="0"/>
          <w:numId w:val="33"/>
        </w:numPr>
        <w:spacing w:after="0" w:line="480" w:lineRule="auto"/>
        <w:jc w:val="both"/>
        <w:rPr>
          <w:rFonts w:ascii="Times New Roman" w:hAnsi="Times New Roman" w:cs="Times New Roman"/>
          <w:sz w:val="24"/>
          <w:szCs w:val="24"/>
        </w:rPr>
      </w:pPr>
      <w:r w:rsidRPr="00776898">
        <w:rPr>
          <w:rFonts w:ascii="Times New Roman" w:hAnsi="Times New Roman" w:cs="Times New Roman"/>
          <w:noProof/>
          <w:sz w:val="24"/>
          <w:szCs w:val="24"/>
          <w:lang w:eastAsia="cs-CZ"/>
        </w:rPr>
        <w:t>Vl</w:t>
      </w:r>
      <w:r>
        <w:rPr>
          <w:rFonts w:ascii="Times New Roman" w:hAnsi="Times New Roman" w:cs="Times New Roman"/>
          <w:noProof/>
          <w:sz w:val="24"/>
          <w:szCs w:val="24"/>
          <w:lang w:eastAsia="cs-CZ"/>
        </w:rPr>
        <w:t>iv zatížení na pozátěžové astma:</w:t>
      </w:r>
    </w:p>
    <w:p w:rsidR="007E3012" w:rsidRPr="007E3012" w:rsidRDefault="007E3012" w:rsidP="007E3012">
      <w:pPr>
        <w:pStyle w:val="Odstavecseseznamem"/>
        <w:numPr>
          <w:ilvl w:val="0"/>
          <w:numId w:val="2"/>
        </w:numPr>
        <w:spacing w:after="0" w:line="480" w:lineRule="auto"/>
        <w:jc w:val="both"/>
        <w:rPr>
          <w:rFonts w:ascii="Times New Roman" w:hAnsi="Times New Roman" w:cs="Times New Roman"/>
          <w:b/>
          <w:sz w:val="24"/>
          <w:szCs w:val="24"/>
        </w:rPr>
      </w:pPr>
      <w:r w:rsidRPr="007E3012">
        <w:rPr>
          <w:rFonts w:ascii="Times New Roman" w:hAnsi="Times New Roman" w:cs="Times New Roman"/>
          <w:b/>
          <w:noProof/>
          <w:sz w:val="24"/>
          <w:szCs w:val="24"/>
          <w:lang w:eastAsia="cs-CZ"/>
        </w:rPr>
        <w:t>Kontinuální zátěž:</w:t>
      </w:r>
    </w:p>
    <w:p w:rsidR="00011B74" w:rsidRDefault="00527D54" w:rsidP="00334755">
      <w:pPr>
        <w:spacing w:after="0" w:line="480" w:lineRule="auto"/>
        <w:ind w:left="357" w:firstLine="567"/>
        <w:jc w:val="both"/>
        <w:rPr>
          <w:rFonts w:ascii="Times New Roman" w:hAnsi="Times New Roman" w:cs="Times New Roman"/>
          <w:sz w:val="24"/>
          <w:szCs w:val="24"/>
        </w:rPr>
      </w:pPr>
      <w:r>
        <w:rPr>
          <w:noProof/>
          <w:lang w:eastAsia="cs-CZ"/>
        </w:rPr>
        <w:drawing>
          <wp:inline distT="0" distB="0" distL="0" distR="0" wp14:anchorId="2BD9329E" wp14:editId="4677954A">
            <wp:extent cx="3028950" cy="4066077"/>
            <wp:effectExtent l="0" t="0" r="0" b="0"/>
            <wp:docPr id="6" name="obrázek 6" descr="Snížení výdechových rychlostí astmatiků při nepřerušované fyzické zátěži střední intenzity (Máček a Máčková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ížení výdechových rychlostí astmatiků při nepřerušované fyzické zátěži střední intenzity (Máček a Máčková 2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0051" cy="4148099"/>
                    </a:xfrm>
                    <a:prstGeom prst="rect">
                      <a:avLst/>
                    </a:prstGeom>
                    <a:noFill/>
                    <a:ln>
                      <a:noFill/>
                    </a:ln>
                  </pic:spPr>
                </pic:pic>
              </a:graphicData>
            </a:graphic>
          </wp:inline>
        </w:drawing>
      </w:r>
    </w:p>
    <w:p w:rsidR="006D319B" w:rsidRDefault="00D416BF" w:rsidP="0095403C">
      <w:p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lastRenderedPageBreak/>
        <w:t xml:space="preserve">Obrázek 1. </w:t>
      </w:r>
      <w:r w:rsidR="00D375B3">
        <w:rPr>
          <w:rFonts w:ascii="Times New Roman" w:hAnsi="Times New Roman" w:cs="Times New Roman"/>
          <w:sz w:val="24"/>
          <w:szCs w:val="24"/>
        </w:rPr>
        <w:t xml:space="preserve">Po malém zvýšení hodnot </w:t>
      </w:r>
      <w:r w:rsidR="008218FC">
        <w:rPr>
          <w:rFonts w:ascii="Times New Roman" w:hAnsi="Times New Roman" w:cs="Times New Roman"/>
          <w:sz w:val="24"/>
          <w:szCs w:val="24"/>
        </w:rPr>
        <w:t xml:space="preserve">FEV1 </w:t>
      </w:r>
      <w:r w:rsidR="00D375B3">
        <w:rPr>
          <w:rFonts w:ascii="Times New Roman" w:hAnsi="Times New Roman" w:cs="Times New Roman"/>
          <w:sz w:val="24"/>
          <w:szCs w:val="24"/>
        </w:rPr>
        <w:t>na</w:t>
      </w:r>
      <w:r w:rsidR="00E143CD">
        <w:rPr>
          <w:rFonts w:ascii="Times New Roman" w:hAnsi="Times New Roman" w:cs="Times New Roman"/>
          <w:sz w:val="24"/>
          <w:szCs w:val="24"/>
        </w:rPr>
        <w:t xml:space="preserve"> začátku zátěže následuje po 10–</w:t>
      </w:r>
      <w:r w:rsidR="00D375B3">
        <w:rPr>
          <w:rFonts w:ascii="Times New Roman" w:hAnsi="Times New Roman" w:cs="Times New Roman"/>
          <w:sz w:val="24"/>
          <w:szCs w:val="24"/>
        </w:rPr>
        <w:t xml:space="preserve">15 minutách pokles, který se výrazně zvětšuje </w:t>
      </w:r>
      <w:r w:rsidR="00B01362">
        <w:rPr>
          <w:rFonts w:ascii="Times New Roman" w:hAnsi="Times New Roman" w:cs="Times New Roman"/>
          <w:sz w:val="24"/>
          <w:szCs w:val="24"/>
        </w:rPr>
        <w:t>až o 40</w:t>
      </w:r>
      <w:r w:rsidR="00E143CD">
        <w:rPr>
          <w:rFonts w:ascii="Times New Roman" w:hAnsi="Times New Roman" w:cs="Times New Roman"/>
          <w:sz w:val="24"/>
          <w:szCs w:val="24"/>
        </w:rPr>
        <w:t xml:space="preserve"> </w:t>
      </w:r>
      <w:r w:rsidR="00B01362">
        <w:rPr>
          <w:rFonts w:ascii="Times New Roman" w:hAnsi="Times New Roman" w:cs="Times New Roman"/>
          <w:sz w:val="24"/>
          <w:szCs w:val="24"/>
        </w:rPr>
        <w:t xml:space="preserve">% </w:t>
      </w:r>
      <w:r w:rsidR="00BC35FD">
        <w:rPr>
          <w:rFonts w:ascii="Times New Roman" w:hAnsi="Times New Roman" w:cs="Times New Roman"/>
          <w:sz w:val="24"/>
          <w:szCs w:val="24"/>
        </w:rPr>
        <w:t>okamžitě po ukončení zátěže</w:t>
      </w:r>
      <w:r w:rsidR="00D375B3">
        <w:rPr>
          <w:rFonts w:ascii="Times New Roman" w:hAnsi="Times New Roman" w:cs="Times New Roman"/>
          <w:sz w:val="24"/>
          <w:szCs w:val="24"/>
        </w:rPr>
        <w:t xml:space="preserve"> </w:t>
      </w:r>
      <w:r w:rsidR="00BC35FD">
        <w:rPr>
          <w:rFonts w:ascii="Times New Roman" w:hAnsi="Times New Roman" w:cs="Times New Roman"/>
          <w:sz w:val="24"/>
          <w:szCs w:val="24"/>
        </w:rPr>
        <w:t>(</w:t>
      </w:r>
      <w:r w:rsidR="00B01362">
        <w:rPr>
          <w:rFonts w:ascii="Times New Roman" w:hAnsi="Times New Roman" w:cs="Times New Roman"/>
          <w:sz w:val="24"/>
          <w:szCs w:val="24"/>
        </w:rPr>
        <w:t>Máček, Radvanský</w:t>
      </w:r>
      <w:r w:rsidR="00BC35FD">
        <w:rPr>
          <w:rFonts w:ascii="Times New Roman" w:hAnsi="Times New Roman" w:cs="Times New Roman"/>
          <w:sz w:val="24"/>
          <w:szCs w:val="24"/>
        </w:rPr>
        <w:t xml:space="preserve"> </w:t>
      </w:r>
      <w:r w:rsidR="00B01362">
        <w:rPr>
          <w:rFonts w:ascii="Times New Roman" w:hAnsi="Times New Roman" w:cs="Times New Roman"/>
          <w:sz w:val="24"/>
          <w:szCs w:val="24"/>
        </w:rPr>
        <w:t>2011</w:t>
      </w:r>
      <w:r w:rsidR="00D375B3" w:rsidRPr="00D375B3">
        <w:rPr>
          <w:rFonts w:ascii="Times New Roman" w:hAnsi="Times New Roman" w:cs="Times New Roman"/>
          <w:sz w:val="24"/>
          <w:szCs w:val="24"/>
        </w:rPr>
        <w:t>).</w:t>
      </w:r>
      <w:r w:rsidR="006D319B">
        <w:rPr>
          <w:rFonts w:ascii="Times New Roman" w:hAnsi="Times New Roman" w:cs="Times New Roman"/>
          <w:sz w:val="24"/>
          <w:szCs w:val="24"/>
        </w:rPr>
        <w:t xml:space="preserve"> </w:t>
      </w:r>
    </w:p>
    <w:p w:rsidR="006D319B" w:rsidRPr="00556121" w:rsidRDefault="006D319B" w:rsidP="00556121">
      <w:pPr>
        <w:pStyle w:val="Odstavecseseznamem"/>
        <w:numPr>
          <w:ilvl w:val="0"/>
          <w:numId w:val="2"/>
        </w:numPr>
        <w:spacing w:after="0" w:line="480" w:lineRule="auto"/>
        <w:jc w:val="both"/>
        <w:rPr>
          <w:rFonts w:ascii="Times New Roman" w:hAnsi="Times New Roman" w:cs="Times New Roman"/>
          <w:b/>
          <w:sz w:val="24"/>
          <w:szCs w:val="24"/>
        </w:rPr>
      </w:pPr>
      <w:r w:rsidRPr="00556121">
        <w:rPr>
          <w:rFonts w:ascii="Times New Roman" w:hAnsi="Times New Roman" w:cs="Times New Roman"/>
          <w:b/>
          <w:sz w:val="24"/>
          <w:szCs w:val="24"/>
        </w:rPr>
        <w:t xml:space="preserve">Stupňovaná zátěž: </w:t>
      </w:r>
    </w:p>
    <w:p w:rsidR="006D319B" w:rsidRPr="006D319B" w:rsidRDefault="006D319B" w:rsidP="006D319B">
      <w:pPr>
        <w:pStyle w:val="Odstavecseseznamem"/>
        <w:spacing w:after="0" w:line="480" w:lineRule="auto"/>
        <w:jc w:val="both"/>
        <w:rPr>
          <w:rFonts w:ascii="Times New Roman" w:hAnsi="Times New Roman" w:cs="Times New Roman"/>
          <w:b/>
          <w:sz w:val="24"/>
          <w:szCs w:val="24"/>
        </w:rPr>
      </w:pPr>
      <w:r>
        <w:rPr>
          <w:noProof/>
          <w:lang w:eastAsia="cs-CZ"/>
        </w:rPr>
        <w:drawing>
          <wp:inline distT="0" distB="0" distL="0" distR="0" wp14:anchorId="54E8E964" wp14:editId="74FBAD0E">
            <wp:extent cx="3024000" cy="4114800"/>
            <wp:effectExtent l="0" t="0" r="5080" b="0"/>
            <wp:docPr id="8" name="obrázek 8" descr="Snížení výdechových rychlostí astmatiků při nepřerušované fyzické zátěži stupňované intenzity do vyčerpání (Máček a Máčková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ížení výdechových rychlostí astmatiků při nepřerušované fyzické zátěži stupňované intenzity do vyčerpání (Máček a Máčková 2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4000" cy="4114800"/>
                    </a:xfrm>
                    <a:prstGeom prst="rect">
                      <a:avLst/>
                    </a:prstGeom>
                    <a:noFill/>
                    <a:ln>
                      <a:noFill/>
                    </a:ln>
                  </pic:spPr>
                </pic:pic>
              </a:graphicData>
            </a:graphic>
          </wp:inline>
        </w:drawing>
      </w:r>
    </w:p>
    <w:p w:rsidR="006D319B" w:rsidRDefault="00D416BF" w:rsidP="0095403C">
      <w:p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Obrázek 2. </w:t>
      </w:r>
      <w:r w:rsidR="00B01362">
        <w:rPr>
          <w:rFonts w:ascii="Times New Roman" w:hAnsi="Times New Roman" w:cs="Times New Roman"/>
          <w:sz w:val="24"/>
          <w:szCs w:val="24"/>
        </w:rPr>
        <w:t xml:space="preserve">Průběh pozátěžového bronchospasmu při stupňované zátěži do maxima. Hodnoty </w:t>
      </w:r>
      <w:r w:rsidR="008218FC">
        <w:rPr>
          <w:rFonts w:ascii="Times New Roman" w:hAnsi="Times New Roman" w:cs="Times New Roman"/>
          <w:sz w:val="24"/>
          <w:szCs w:val="24"/>
        </w:rPr>
        <w:t xml:space="preserve">FEV1 </w:t>
      </w:r>
      <w:r w:rsidR="00B01362">
        <w:rPr>
          <w:rFonts w:ascii="Times New Roman" w:hAnsi="Times New Roman" w:cs="Times New Roman"/>
          <w:sz w:val="24"/>
          <w:szCs w:val="24"/>
        </w:rPr>
        <w:t>se se stoupající intenzitou zvy</w:t>
      </w:r>
      <w:r w:rsidR="00E143CD">
        <w:rPr>
          <w:rFonts w:ascii="Times New Roman" w:hAnsi="Times New Roman" w:cs="Times New Roman"/>
          <w:sz w:val="24"/>
          <w:szCs w:val="24"/>
        </w:rPr>
        <w:t>šují a po skončení snižují o 20–</w:t>
      </w:r>
      <w:r w:rsidR="00B01362">
        <w:rPr>
          <w:rFonts w:ascii="Times New Roman" w:hAnsi="Times New Roman" w:cs="Times New Roman"/>
          <w:sz w:val="24"/>
          <w:szCs w:val="24"/>
        </w:rPr>
        <w:t>40</w:t>
      </w:r>
      <w:r w:rsidR="00E143CD">
        <w:rPr>
          <w:rFonts w:ascii="Times New Roman" w:hAnsi="Times New Roman" w:cs="Times New Roman"/>
          <w:sz w:val="24"/>
          <w:szCs w:val="24"/>
        </w:rPr>
        <w:t xml:space="preserve"> </w:t>
      </w:r>
      <w:r w:rsidR="00B01362">
        <w:rPr>
          <w:rFonts w:ascii="Times New Roman" w:hAnsi="Times New Roman" w:cs="Times New Roman"/>
          <w:sz w:val="24"/>
          <w:szCs w:val="24"/>
        </w:rPr>
        <w:t>%</w:t>
      </w:r>
      <w:r w:rsidR="00BC35FD">
        <w:rPr>
          <w:rFonts w:ascii="Times New Roman" w:hAnsi="Times New Roman" w:cs="Times New Roman"/>
          <w:sz w:val="24"/>
          <w:szCs w:val="24"/>
        </w:rPr>
        <w:t xml:space="preserve"> (Máček, Radvanský, </w:t>
      </w:r>
      <w:r w:rsidR="00C97B17" w:rsidRPr="00C97B17">
        <w:rPr>
          <w:rFonts w:ascii="Times New Roman" w:hAnsi="Times New Roman" w:cs="Times New Roman"/>
          <w:sz w:val="24"/>
          <w:szCs w:val="24"/>
        </w:rPr>
        <w:t>2011).</w:t>
      </w:r>
    </w:p>
    <w:p w:rsidR="00C97B17" w:rsidRDefault="00C97B17" w:rsidP="0095403C">
      <w:pPr>
        <w:pStyle w:val="Odstavecseseznamem"/>
        <w:spacing w:after="0" w:line="480" w:lineRule="auto"/>
        <w:ind w:left="357"/>
        <w:jc w:val="both"/>
        <w:rPr>
          <w:rFonts w:ascii="Times New Roman" w:hAnsi="Times New Roman" w:cs="Times New Roman"/>
          <w:b/>
          <w:sz w:val="24"/>
          <w:szCs w:val="24"/>
        </w:rPr>
      </w:pPr>
    </w:p>
    <w:p w:rsidR="00C97B17" w:rsidRDefault="00C97B17" w:rsidP="00C97B17">
      <w:pPr>
        <w:pStyle w:val="Odstavecseseznamem"/>
        <w:spacing w:after="0" w:line="480" w:lineRule="auto"/>
        <w:jc w:val="both"/>
        <w:rPr>
          <w:rFonts w:ascii="Times New Roman" w:hAnsi="Times New Roman" w:cs="Times New Roman"/>
          <w:b/>
          <w:sz w:val="24"/>
          <w:szCs w:val="24"/>
        </w:rPr>
      </w:pPr>
    </w:p>
    <w:p w:rsidR="00C97B17" w:rsidRDefault="00C97B17" w:rsidP="00C97B17">
      <w:pPr>
        <w:pStyle w:val="Odstavecseseznamem"/>
        <w:spacing w:after="0" w:line="480" w:lineRule="auto"/>
        <w:jc w:val="both"/>
        <w:rPr>
          <w:rFonts w:ascii="Times New Roman" w:hAnsi="Times New Roman" w:cs="Times New Roman"/>
          <w:b/>
          <w:sz w:val="24"/>
          <w:szCs w:val="24"/>
        </w:rPr>
      </w:pPr>
    </w:p>
    <w:p w:rsidR="00102621" w:rsidRDefault="00102621" w:rsidP="00102621">
      <w:pPr>
        <w:spacing w:after="0" w:line="480" w:lineRule="auto"/>
        <w:jc w:val="both"/>
        <w:rPr>
          <w:rFonts w:ascii="Times New Roman" w:hAnsi="Times New Roman" w:cs="Times New Roman"/>
          <w:b/>
          <w:sz w:val="24"/>
          <w:szCs w:val="24"/>
        </w:rPr>
      </w:pPr>
    </w:p>
    <w:p w:rsidR="00776898" w:rsidRDefault="00776898" w:rsidP="00776898">
      <w:pPr>
        <w:spacing w:after="0" w:line="480" w:lineRule="auto"/>
        <w:jc w:val="both"/>
        <w:rPr>
          <w:rFonts w:ascii="Times New Roman" w:hAnsi="Times New Roman" w:cs="Times New Roman"/>
          <w:b/>
          <w:sz w:val="24"/>
          <w:szCs w:val="24"/>
        </w:rPr>
      </w:pPr>
    </w:p>
    <w:p w:rsidR="00D416BF" w:rsidRDefault="00D416BF" w:rsidP="00D416BF">
      <w:pPr>
        <w:spacing w:after="0" w:line="480" w:lineRule="auto"/>
        <w:jc w:val="both"/>
        <w:rPr>
          <w:rFonts w:ascii="Times New Roman" w:hAnsi="Times New Roman" w:cs="Times New Roman"/>
          <w:b/>
          <w:sz w:val="24"/>
          <w:szCs w:val="24"/>
        </w:rPr>
      </w:pPr>
    </w:p>
    <w:p w:rsidR="00F51D86" w:rsidRPr="00D416BF" w:rsidRDefault="00F51D86" w:rsidP="00D416BF">
      <w:pPr>
        <w:pStyle w:val="Odstavecseseznamem"/>
        <w:numPr>
          <w:ilvl w:val="0"/>
          <w:numId w:val="2"/>
        </w:numPr>
        <w:spacing w:after="0" w:line="480" w:lineRule="auto"/>
        <w:jc w:val="both"/>
        <w:rPr>
          <w:rFonts w:ascii="Times New Roman" w:hAnsi="Times New Roman" w:cs="Times New Roman"/>
          <w:b/>
          <w:sz w:val="24"/>
          <w:szCs w:val="24"/>
        </w:rPr>
      </w:pPr>
      <w:r w:rsidRPr="00D416BF">
        <w:rPr>
          <w:rFonts w:ascii="Times New Roman" w:hAnsi="Times New Roman" w:cs="Times New Roman"/>
          <w:b/>
          <w:sz w:val="24"/>
          <w:szCs w:val="24"/>
        </w:rPr>
        <w:lastRenderedPageBreak/>
        <w:t>Střídavá zátěž</w:t>
      </w:r>
    </w:p>
    <w:p w:rsidR="00F51D86" w:rsidRDefault="00F51D86" w:rsidP="00F51D86">
      <w:pPr>
        <w:pStyle w:val="Odstavecseseznamem"/>
        <w:spacing w:after="0" w:line="480" w:lineRule="auto"/>
        <w:jc w:val="both"/>
        <w:rPr>
          <w:rFonts w:ascii="Times New Roman" w:hAnsi="Times New Roman" w:cs="Times New Roman"/>
          <w:b/>
          <w:sz w:val="24"/>
          <w:szCs w:val="24"/>
        </w:rPr>
      </w:pPr>
      <w:r>
        <w:rPr>
          <w:noProof/>
          <w:lang w:eastAsia="cs-CZ"/>
        </w:rPr>
        <w:drawing>
          <wp:inline distT="0" distB="0" distL="0" distR="0" wp14:anchorId="6C9BD8C4" wp14:editId="736FC0BB">
            <wp:extent cx="3027600" cy="4064400"/>
            <wp:effectExtent l="0" t="0" r="1905" b="0"/>
            <wp:docPr id="2" name="obrázek 2" descr="Snížení výdechových rychlostí astmatiků při intervalové fyzické zátěži střední intenzity (Máček a Máčková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ížení výdechových rychlostí astmatiků při intervalové fyzické zátěži střední intenzity (Máček a Máčková 2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7600" cy="4064400"/>
                    </a:xfrm>
                    <a:prstGeom prst="rect">
                      <a:avLst/>
                    </a:prstGeom>
                    <a:noFill/>
                    <a:ln>
                      <a:noFill/>
                    </a:ln>
                  </pic:spPr>
                </pic:pic>
              </a:graphicData>
            </a:graphic>
          </wp:inline>
        </w:drawing>
      </w:r>
    </w:p>
    <w:p w:rsidR="00F51D86" w:rsidRPr="00F51D86" w:rsidRDefault="00F51D86" w:rsidP="00F51D86">
      <w:pPr>
        <w:spacing w:after="0" w:line="480" w:lineRule="auto"/>
        <w:jc w:val="both"/>
        <w:rPr>
          <w:rFonts w:ascii="Times New Roman" w:hAnsi="Times New Roman" w:cs="Times New Roman"/>
          <w:b/>
          <w:sz w:val="24"/>
          <w:szCs w:val="24"/>
        </w:rPr>
      </w:pPr>
    </w:p>
    <w:p w:rsidR="0095403C" w:rsidRDefault="00D416BF" w:rsidP="0095403C">
      <w:p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Obrázek 3. </w:t>
      </w:r>
      <w:r w:rsidR="00F51D86">
        <w:rPr>
          <w:rFonts w:ascii="Times New Roman" w:hAnsi="Times New Roman" w:cs="Times New Roman"/>
          <w:sz w:val="24"/>
          <w:szCs w:val="24"/>
        </w:rPr>
        <w:t>Bronchospasmus</w:t>
      </w:r>
      <w:r w:rsidR="00F51D86">
        <w:rPr>
          <w:rFonts w:ascii="Times New Roman" w:hAnsi="Times New Roman" w:cs="Times New Roman"/>
        </w:rPr>
        <w:t xml:space="preserve"> působí při poklesu zátěže a ihned po ukončení následuje výrazný pokles </w:t>
      </w:r>
      <w:r w:rsidR="008218FC">
        <w:rPr>
          <w:rFonts w:ascii="Times New Roman" w:hAnsi="Times New Roman" w:cs="Times New Roman"/>
        </w:rPr>
        <w:t xml:space="preserve">FEV1 </w:t>
      </w:r>
      <w:r w:rsidR="00F51D86">
        <w:rPr>
          <w:rFonts w:ascii="Times New Roman" w:hAnsi="Times New Roman" w:cs="Times New Roman"/>
        </w:rPr>
        <w:t>až o 50</w:t>
      </w:r>
      <w:r w:rsidR="00E143CD">
        <w:rPr>
          <w:rFonts w:ascii="Times New Roman" w:hAnsi="Times New Roman" w:cs="Times New Roman"/>
        </w:rPr>
        <w:t xml:space="preserve"> </w:t>
      </w:r>
      <w:r w:rsidR="00F51D86">
        <w:rPr>
          <w:rFonts w:ascii="Times New Roman" w:hAnsi="Times New Roman" w:cs="Times New Roman"/>
        </w:rPr>
        <w:t>%.</w:t>
      </w:r>
      <w:r w:rsidR="00BC35FD">
        <w:rPr>
          <w:rFonts w:ascii="Times New Roman" w:hAnsi="Times New Roman" w:cs="Times New Roman"/>
        </w:rPr>
        <w:t xml:space="preserve"> (</w:t>
      </w:r>
      <w:r w:rsidR="00C97B17">
        <w:rPr>
          <w:rFonts w:ascii="Times New Roman" w:hAnsi="Times New Roman" w:cs="Times New Roman"/>
          <w:sz w:val="24"/>
          <w:szCs w:val="24"/>
        </w:rPr>
        <w:t>Máček, Radvanský</w:t>
      </w:r>
      <w:r w:rsidR="00BC35FD">
        <w:rPr>
          <w:rFonts w:ascii="Times New Roman" w:hAnsi="Times New Roman" w:cs="Times New Roman"/>
          <w:sz w:val="24"/>
          <w:szCs w:val="24"/>
        </w:rPr>
        <w:t xml:space="preserve">, </w:t>
      </w:r>
      <w:r w:rsidR="00C97B17">
        <w:rPr>
          <w:rFonts w:ascii="Times New Roman" w:hAnsi="Times New Roman" w:cs="Times New Roman"/>
          <w:sz w:val="24"/>
          <w:szCs w:val="24"/>
        </w:rPr>
        <w:t>2011</w:t>
      </w:r>
      <w:r w:rsidR="00C97B17" w:rsidRPr="00D375B3">
        <w:rPr>
          <w:rFonts w:ascii="Times New Roman" w:hAnsi="Times New Roman" w:cs="Times New Roman"/>
          <w:sz w:val="24"/>
          <w:szCs w:val="24"/>
        </w:rPr>
        <w:t>).</w:t>
      </w:r>
      <w:r w:rsidR="001A3269">
        <w:rPr>
          <w:rFonts w:ascii="Times New Roman" w:hAnsi="Times New Roman" w:cs="Times New Roman"/>
          <w:sz w:val="24"/>
          <w:szCs w:val="24"/>
        </w:rPr>
        <w:t xml:space="preserve"> </w:t>
      </w:r>
    </w:p>
    <w:p w:rsidR="005B132B" w:rsidRDefault="00A900FD" w:rsidP="005B132B">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Prevence </w:t>
      </w:r>
      <w:r w:rsidR="001A3269">
        <w:rPr>
          <w:rFonts w:ascii="Times New Roman" w:hAnsi="Times New Roman" w:cs="Times New Roman"/>
          <w:sz w:val="24"/>
          <w:szCs w:val="24"/>
        </w:rPr>
        <w:t>pozátěžového astmatu</w:t>
      </w:r>
      <w:r>
        <w:rPr>
          <w:rFonts w:ascii="Times New Roman" w:hAnsi="Times New Roman" w:cs="Times New Roman"/>
          <w:sz w:val="24"/>
          <w:szCs w:val="24"/>
        </w:rPr>
        <w:t xml:space="preserve"> a astmatu se výrazně neliší. </w:t>
      </w:r>
      <w:r w:rsidR="0020569A">
        <w:rPr>
          <w:rFonts w:ascii="Times New Roman" w:hAnsi="Times New Roman" w:cs="Times New Roman"/>
          <w:sz w:val="24"/>
          <w:szCs w:val="24"/>
        </w:rPr>
        <w:t xml:space="preserve">Využívá </w:t>
      </w:r>
      <w:r w:rsidR="001A3269">
        <w:rPr>
          <w:rFonts w:ascii="Times New Roman" w:hAnsi="Times New Roman" w:cs="Times New Roman"/>
          <w:sz w:val="24"/>
          <w:szCs w:val="24"/>
        </w:rPr>
        <w:t>se</w:t>
      </w:r>
      <w:r w:rsidR="0020569A">
        <w:rPr>
          <w:rFonts w:ascii="Times New Roman" w:hAnsi="Times New Roman" w:cs="Times New Roman"/>
          <w:sz w:val="24"/>
          <w:szCs w:val="24"/>
        </w:rPr>
        <w:t xml:space="preserve"> </w:t>
      </w:r>
      <w:r w:rsidR="001A3269">
        <w:rPr>
          <w:rFonts w:ascii="Times New Roman" w:hAnsi="Times New Roman" w:cs="Times New Roman"/>
          <w:sz w:val="24"/>
          <w:szCs w:val="24"/>
        </w:rPr>
        <w:t>farmakoterapie</w:t>
      </w:r>
      <w:r w:rsidR="002E0C27">
        <w:rPr>
          <w:rFonts w:ascii="Times New Roman" w:hAnsi="Times New Roman" w:cs="Times New Roman"/>
          <w:sz w:val="24"/>
          <w:szCs w:val="24"/>
        </w:rPr>
        <w:t xml:space="preserve"> a</w:t>
      </w:r>
      <w:r w:rsidR="001A3269">
        <w:rPr>
          <w:rFonts w:ascii="Times New Roman" w:hAnsi="Times New Roman" w:cs="Times New Roman"/>
          <w:sz w:val="24"/>
          <w:szCs w:val="24"/>
        </w:rPr>
        <w:t xml:space="preserve"> nefarma</w:t>
      </w:r>
      <w:r w:rsidR="002E0C27">
        <w:rPr>
          <w:rFonts w:ascii="Times New Roman" w:hAnsi="Times New Roman" w:cs="Times New Roman"/>
          <w:sz w:val="24"/>
          <w:szCs w:val="24"/>
        </w:rPr>
        <w:t>ko</w:t>
      </w:r>
      <w:r w:rsidR="001A3269">
        <w:rPr>
          <w:rFonts w:ascii="Times New Roman" w:hAnsi="Times New Roman" w:cs="Times New Roman"/>
          <w:sz w:val="24"/>
          <w:szCs w:val="24"/>
        </w:rPr>
        <w:t>logické</w:t>
      </w:r>
      <w:r w:rsidR="0095403C">
        <w:rPr>
          <w:rFonts w:ascii="Times New Roman" w:hAnsi="Times New Roman" w:cs="Times New Roman"/>
          <w:sz w:val="24"/>
          <w:szCs w:val="24"/>
        </w:rPr>
        <w:t xml:space="preserve"> metody. Zahrnuje osvětu a výchovu nemocného, jeho rodiny, trenérů a všech, kteří o sportovce pečují. </w:t>
      </w:r>
      <w:r w:rsidR="00F21446">
        <w:rPr>
          <w:rFonts w:ascii="Times New Roman" w:hAnsi="Times New Roman" w:cs="Times New Roman"/>
          <w:sz w:val="24"/>
          <w:szCs w:val="24"/>
        </w:rPr>
        <w:t xml:space="preserve">Snahou je </w:t>
      </w:r>
      <w:r w:rsidR="0095403C">
        <w:rPr>
          <w:rFonts w:ascii="Times New Roman" w:hAnsi="Times New Roman" w:cs="Times New Roman"/>
          <w:sz w:val="24"/>
          <w:szCs w:val="24"/>
        </w:rPr>
        <w:t xml:space="preserve">upravit </w:t>
      </w:r>
      <w:r w:rsidR="00F21446">
        <w:rPr>
          <w:rFonts w:ascii="Times New Roman" w:hAnsi="Times New Roman" w:cs="Times New Roman"/>
          <w:sz w:val="24"/>
          <w:szCs w:val="24"/>
        </w:rPr>
        <w:t xml:space="preserve">prostředí </w:t>
      </w:r>
      <w:r w:rsidR="0095403C">
        <w:rPr>
          <w:rFonts w:ascii="Times New Roman" w:hAnsi="Times New Roman" w:cs="Times New Roman"/>
          <w:sz w:val="24"/>
          <w:szCs w:val="24"/>
        </w:rPr>
        <w:t xml:space="preserve">tak, aby byl nemocný co nejméně vystaven vlivu alergenů. </w:t>
      </w:r>
      <w:r w:rsidR="00AB26A8">
        <w:rPr>
          <w:rFonts w:ascii="Times New Roman" w:hAnsi="Times New Roman" w:cs="Times New Roman"/>
          <w:sz w:val="24"/>
          <w:szCs w:val="24"/>
        </w:rPr>
        <w:t>V mrazivých podmínkách, nebo obdobích zvýšeného výskytu pylů je žádoucí používat ochranné masky a respirátory, které vdechovaný vzduch předehřívají a mohou z něj částečně odstraňovat i nežádoucí pylové částice. Dalším</w:t>
      </w:r>
      <w:r w:rsidR="00D27FD7">
        <w:rPr>
          <w:rFonts w:ascii="Times New Roman" w:hAnsi="Times New Roman" w:cs="Times New Roman"/>
          <w:sz w:val="24"/>
          <w:szCs w:val="24"/>
        </w:rPr>
        <w:t>i</w:t>
      </w:r>
      <w:r w:rsidR="00AB26A8">
        <w:rPr>
          <w:rFonts w:ascii="Times New Roman" w:hAnsi="Times New Roman" w:cs="Times New Roman"/>
          <w:sz w:val="24"/>
          <w:szCs w:val="24"/>
        </w:rPr>
        <w:t xml:space="preserve"> opatřením</w:t>
      </w:r>
      <w:r w:rsidR="00D27FD7">
        <w:rPr>
          <w:rFonts w:ascii="Times New Roman" w:hAnsi="Times New Roman" w:cs="Times New Roman"/>
          <w:sz w:val="24"/>
          <w:szCs w:val="24"/>
        </w:rPr>
        <w:t>i můžou</w:t>
      </w:r>
      <w:r w:rsidR="00AB26A8">
        <w:rPr>
          <w:rFonts w:ascii="Times New Roman" w:hAnsi="Times New Roman" w:cs="Times New Roman"/>
          <w:sz w:val="24"/>
          <w:szCs w:val="24"/>
        </w:rPr>
        <w:t xml:space="preserve"> být tejpování </w:t>
      </w:r>
      <w:r w:rsidR="00097445">
        <w:rPr>
          <w:rFonts w:ascii="Times New Roman" w:hAnsi="Times New Roman" w:cs="Times New Roman"/>
          <w:sz w:val="24"/>
          <w:szCs w:val="24"/>
        </w:rPr>
        <w:t xml:space="preserve">chladu vystavených </w:t>
      </w:r>
      <w:r w:rsidR="00AB26A8">
        <w:rPr>
          <w:rFonts w:ascii="Times New Roman" w:hAnsi="Times New Roman" w:cs="Times New Roman"/>
          <w:sz w:val="24"/>
          <w:szCs w:val="24"/>
        </w:rPr>
        <w:t>nejexponovanějších částí obličeje</w:t>
      </w:r>
      <w:r w:rsidR="00D27FD7">
        <w:rPr>
          <w:rFonts w:ascii="Times New Roman" w:hAnsi="Times New Roman" w:cs="Times New Roman"/>
          <w:sz w:val="24"/>
          <w:szCs w:val="24"/>
        </w:rPr>
        <w:t xml:space="preserve"> v oblasti nosu, čela a krku, pravidelné otužování, </w:t>
      </w:r>
      <w:r w:rsidR="002B376B">
        <w:rPr>
          <w:rFonts w:ascii="Times New Roman" w:hAnsi="Times New Roman" w:cs="Times New Roman"/>
          <w:sz w:val="24"/>
          <w:szCs w:val="24"/>
        </w:rPr>
        <w:t>dobře provedené cílené rozcvičení před pohybovou aktivitou.</w:t>
      </w:r>
      <w:r w:rsidR="00D27FD7">
        <w:rPr>
          <w:rFonts w:ascii="Times New Roman" w:hAnsi="Times New Roman" w:cs="Times New Roman"/>
          <w:sz w:val="24"/>
          <w:szCs w:val="24"/>
        </w:rPr>
        <w:t xml:space="preserve"> </w:t>
      </w:r>
      <w:r w:rsidR="00097445">
        <w:rPr>
          <w:rFonts w:ascii="Times New Roman" w:hAnsi="Times New Roman" w:cs="Times New Roman"/>
          <w:sz w:val="24"/>
          <w:szCs w:val="24"/>
        </w:rPr>
        <w:t>Zajímavou se jeví i nefarmakologická</w:t>
      </w:r>
      <w:r w:rsidR="00E143CD">
        <w:rPr>
          <w:rFonts w:ascii="Times New Roman" w:hAnsi="Times New Roman" w:cs="Times New Roman"/>
          <w:sz w:val="24"/>
          <w:szCs w:val="24"/>
        </w:rPr>
        <w:t xml:space="preserve"> metoda </w:t>
      </w:r>
      <w:r w:rsidR="00E143CD">
        <w:rPr>
          <w:rFonts w:ascii="Times New Roman" w:hAnsi="Times New Roman" w:cs="Times New Roman"/>
          <w:sz w:val="24"/>
          <w:szCs w:val="24"/>
        </w:rPr>
        <w:lastRenderedPageBreak/>
        <w:t>umělého vyvolání refrak</w:t>
      </w:r>
      <w:r w:rsidR="00097445">
        <w:rPr>
          <w:rFonts w:ascii="Times New Roman" w:hAnsi="Times New Roman" w:cs="Times New Roman"/>
          <w:sz w:val="24"/>
          <w:szCs w:val="24"/>
        </w:rPr>
        <w:t xml:space="preserve">terní fáze, při níž dojde </w:t>
      </w:r>
      <w:r w:rsidR="009D1D61">
        <w:rPr>
          <w:rFonts w:ascii="Times New Roman" w:hAnsi="Times New Roman" w:cs="Times New Roman"/>
          <w:sz w:val="24"/>
          <w:szCs w:val="24"/>
        </w:rPr>
        <w:t>v rámci 15 minutového rozcvičení v intenzitě 60</w:t>
      </w:r>
      <w:r w:rsidR="00E143CD">
        <w:rPr>
          <w:rFonts w:ascii="Times New Roman" w:hAnsi="Times New Roman" w:cs="Times New Roman"/>
          <w:sz w:val="24"/>
          <w:szCs w:val="24"/>
        </w:rPr>
        <w:t xml:space="preserve"> </w:t>
      </w:r>
      <w:r w:rsidR="009D1D61">
        <w:rPr>
          <w:rFonts w:ascii="Times New Roman" w:hAnsi="Times New Roman" w:cs="Times New Roman"/>
          <w:sz w:val="24"/>
          <w:szCs w:val="24"/>
        </w:rPr>
        <w:t xml:space="preserve">% VO2max. </w:t>
      </w:r>
      <w:r w:rsidR="00097445">
        <w:rPr>
          <w:rFonts w:ascii="Times New Roman" w:hAnsi="Times New Roman" w:cs="Times New Roman"/>
          <w:sz w:val="24"/>
          <w:szCs w:val="24"/>
        </w:rPr>
        <w:t>k</w:t>
      </w:r>
      <w:r w:rsidR="009D1D61">
        <w:rPr>
          <w:rFonts w:ascii="Times New Roman" w:hAnsi="Times New Roman" w:cs="Times New Roman"/>
          <w:sz w:val="24"/>
          <w:szCs w:val="24"/>
        </w:rPr>
        <w:t xml:space="preserve"> vyvolání</w:t>
      </w:r>
      <w:r w:rsidR="00097445">
        <w:rPr>
          <w:rFonts w:ascii="Times New Roman" w:hAnsi="Times New Roman" w:cs="Times New Roman"/>
          <w:sz w:val="24"/>
          <w:szCs w:val="24"/>
        </w:rPr>
        <w:t xml:space="preserve"> mírného pozátěžového astmatu</w:t>
      </w:r>
      <w:r w:rsidR="004A1DC4">
        <w:rPr>
          <w:rFonts w:ascii="Times New Roman" w:hAnsi="Times New Roman" w:cs="Times New Roman"/>
          <w:sz w:val="24"/>
          <w:szCs w:val="24"/>
        </w:rPr>
        <w:t>. To po několika minutách ustoupí a následuje refrakt</w:t>
      </w:r>
      <w:r w:rsidR="00E143CD">
        <w:rPr>
          <w:rFonts w:ascii="Times New Roman" w:hAnsi="Times New Roman" w:cs="Times New Roman"/>
          <w:sz w:val="24"/>
          <w:szCs w:val="24"/>
        </w:rPr>
        <w:t>er</w:t>
      </w:r>
      <w:r w:rsidR="004A1DC4">
        <w:rPr>
          <w:rFonts w:ascii="Times New Roman" w:hAnsi="Times New Roman" w:cs="Times New Roman"/>
          <w:sz w:val="24"/>
          <w:szCs w:val="24"/>
        </w:rPr>
        <w:t>ní fáze, při níž se již ve většině případ</w:t>
      </w:r>
      <w:r w:rsidR="00E143CD">
        <w:rPr>
          <w:rFonts w:ascii="Times New Roman" w:hAnsi="Times New Roman" w:cs="Times New Roman"/>
          <w:sz w:val="24"/>
          <w:szCs w:val="24"/>
        </w:rPr>
        <w:t>ů pozátěžové astma nedostavuje.</w:t>
      </w:r>
      <w:r w:rsidR="00097445">
        <w:rPr>
          <w:rFonts w:ascii="Times New Roman" w:hAnsi="Times New Roman" w:cs="Times New Roman"/>
          <w:sz w:val="24"/>
          <w:szCs w:val="24"/>
        </w:rPr>
        <w:t xml:space="preserve"> </w:t>
      </w:r>
      <w:r w:rsidR="00D27FD7">
        <w:rPr>
          <w:rFonts w:ascii="Times New Roman" w:hAnsi="Times New Roman" w:cs="Times New Roman"/>
          <w:sz w:val="24"/>
          <w:szCs w:val="24"/>
        </w:rPr>
        <w:t>Pokud je sportovec astmati</w:t>
      </w:r>
      <w:r w:rsidR="00E143CD">
        <w:rPr>
          <w:rFonts w:ascii="Times New Roman" w:hAnsi="Times New Roman" w:cs="Times New Roman"/>
          <w:sz w:val="24"/>
          <w:szCs w:val="24"/>
        </w:rPr>
        <w:t xml:space="preserve">k, je součástí prevence užívání </w:t>
      </w:r>
      <w:r w:rsidR="00D27FD7">
        <w:rPr>
          <w:rFonts w:ascii="Times New Roman" w:hAnsi="Times New Roman" w:cs="Times New Roman"/>
          <w:sz w:val="24"/>
          <w:szCs w:val="24"/>
        </w:rPr>
        <w:t>léku před tréninkem. V</w:t>
      </w:r>
      <w:r w:rsidR="0095403C">
        <w:rPr>
          <w:rFonts w:ascii="Times New Roman" w:hAnsi="Times New Roman" w:cs="Times New Roman"/>
          <w:sz w:val="24"/>
          <w:szCs w:val="24"/>
        </w:rPr>
        <w:t>elice důležitá je prevence vzniku infekcí pomocí očkování, čímž se u sportovců snižuje přecitlivělost bronchiální sliznice.</w:t>
      </w:r>
      <w:r w:rsidR="00A804FA">
        <w:rPr>
          <w:rFonts w:ascii="Times New Roman" w:hAnsi="Times New Roman" w:cs="Times New Roman"/>
          <w:sz w:val="24"/>
          <w:szCs w:val="24"/>
        </w:rPr>
        <w:t xml:space="preserve"> </w:t>
      </w:r>
      <w:r w:rsidR="00E143CD">
        <w:rPr>
          <w:rFonts w:ascii="Times New Roman" w:hAnsi="Times New Roman" w:cs="Times New Roman"/>
          <w:sz w:val="24"/>
          <w:szCs w:val="24"/>
        </w:rPr>
        <w:t>Všechna</w:t>
      </w:r>
      <w:r w:rsidR="00D27FD7">
        <w:rPr>
          <w:rFonts w:ascii="Times New Roman" w:hAnsi="Times New Roman" w:cs="Times New Roman"/>
          <w:sz w:val="24"/>
          <w:szCs w:val="24"/>
        </w:rPr>
        <w:t xml:space="preserve"> preventivní opatření se však řídí a indikují podle stavu a projevů nemoci u jednotlivých </w:t>
      </w:r>
      <w:r w:rsidR="00BC35FD">
        <w:rPr>
          <w:rFonts w:ascii="Times New Roman" w:hAnsi="Times New Roman" w:cs="Times New Roman"/>
          <w:sz w:val="24"/>
          <w:szCs w:val="24"/>
        </w:rPr>
        <w:t xml:space="preserve">pacientů (Máček, Máčková, </w:t>
      </w:r>
      <w:r w:rsidR="00097445">
        <w:rPr>
          <w:rFonts w:ascii="Times New Roman" w:hAnsi="Times New Roman" w:cs="Times New Roman"/>
          <w:sz w:val="24"/>
          <w:szCs w:val="24"/>
        </w:rPr>
        <w:t>2001)</w:t>
      </w:r>
      <w:r w:rsidR="00BC35FD">
        <w:rPr>
          <w:rFonts w:ascii="Times New Roman" w:hAnsi="Times New Roman" w:cs="Times New Roman"/>
          <w:sz w:val="24"/>
          <w:szCs w:val="24"/>
        </w:rPr>
        <w:t>.</w:t>
      </w:r>
    </w:p>
    <w:p w:rsidR="00506CC0" w:rsidRPr="005C2163" w:rsidRDefault="00A54EB1" w:rsidP="005B132B">
      <w:pPr>
        <w:spacing w:after="0" w:line="480" w:lineRule="auto"/>
        <w:ind w:left="357"/>
        <w:jc w:val="both"/>
        <w:rPr>
          <w:rFonts w:ascii="Times New Roman" w:hAnsi="Times New Roman" w:cs="Times New Roman"/>
          <w:b/>
          <w:sz w:val="24"/>
          <w:szCs w:val="24"/>
        </w:rPr>
      </w:pPr>
      <w:r w:rsidRPr="005C2163">
        <w:rPr>
          <w:rFonts w:ascii="Times New Roman" w:hAnsi="Times New Roman" w:cs="Times New Roman"/>
          <w:b/>
          <w:sz w:val="24"/>
          <w:szCs w:val="24"/>
        </w:rPr>
        <w:t>3.2.2</w:t>
      </w:r>
      <w:r w:rsidR="005B132B" w:rsidRPr="005C2163">
        <w:rPr>
          <w:rFonts w:ascii="Times New Roman" w:hAnsi="Times New Roman" w:cs="Times New Roman"/>
          <w:b/>
          <w:sz w:val="24"/>
          <w:szCs w:val="24"/>
        </w:rPr>
        <w:t xml:space="preserve"> </w:t>
      </w:r>
      <w:r w:rsidR="00055A05" w:rsidRPr="005C2163">
        <w:rPr>
          <w:rFonts w:ascii="Times New Roman" w:hAnsi="Times New Roman" w:cs="Times New Roman"/>
          <w:b/>
          <w:sz w:val="24"/>
          <w:szCs w:val="24"/>
        </w:rPr>
        <w:t>R</w:t>
      </w:r>
      <w:r w:rsidR="008F5982" w:rsidRPr="005C2163">
        <w:rPr>
          <w:rFonts w:ascii="Times New Roman" w:hAnsi="Times New Roman" w:cs="Times New Roman"/>
          <w:b/>
          <w:sz w:val="24"/>
          <w:szCs w:val="24"/>
        </w:rPr>
        <w:t>iziko astmatu</w:t>
      </w:r>
      <w:r w:rsidR="007570FB" w:rsidRPr="005C2163">
        <w:rPr>
          <w:rFonts w:ascii="Times New Roman" w:hAnsi="Times New Roman" w:cs="Times New Roman"/>
          <w:b/>
          <w:sz w:val="24"/>
          <w:szCs w:val="24"/>
        </w:rPr>
        <w:t xml:space="preserve"> a pozátěžového astmatu</w:t>
      </w:r>
      <w:r w:rsidR="008F5982" w:rsidRPr="005C2163">
        <w:rPr>
          <w:rFonts w:ascii="Times New Roman" w:hAnsi="Times New Roman" w:cs="Times New Roman"/>
          <w:b/>
          <w:sz w:val="24"/>
          <w:szCs w:val="24"/>
        </w:rPr>
        <w:t xml:space="preserve"> u </w:t>
      </w:r>
      <w:r w:rsidR="0097382C" w:rsidRPr="005C2163">
        <w:rPr>
          <w:rFonts w:ascii="Times New Roman" w:hAnsi="Times New Roman" w:cs="Times New Roman"/>
          <w:b/>
          <w:sz w:val="24"/>
          <w:szCs w:val="24"/>
        </w:rPr>
        <w:t xml:space="preserve">vrcholových </w:t>
      </w:r>
      <w:r w:rsidR="008F5982" w:rsidRPr="005C2163">
        <w:rPr>
          <w:rFonts w:ascii="Times New Roman" w:hAnsi="Times New Roman" w:cs="Times New Roman"/>
          <w:b/>
          <w:sz w:val="24"/>
          <w:szCs w:val="24"/>
        </w:rPr>
        <w:t>vytrvalostních sportovců</w:t>
      </w:r>
      <w:r w:rsidR="007570FB" w:rsidRPr="005C2163">
        <w:rPr>
          <w:rFonts w:ascii="Times New Roman" w:hAnsi="Times New Roman" w:cs="Times New Roman"/>
          <w:b/>
          <w:sz w:val="24"/>
          <w:szCs w:val="24"/>
        </w:rPr>
        <w:t>. S</w:t>
      </w:r>
      <w:r w:rsidR="00C8672B">
        <w:rPr>
          <w:rFonts w:ascii="Times New Roman" w:hAnsi="Times New Roman" w:cs="Times New Roman"/>
          <w:b/>
          <w:sz w:val="24"/>
          <w:szCs w:val="24"/>
        </w:rPr>
        <w:t>rovnání výskytu s běžnou</w:t>
      </w:r>
      <w:r w:rsidR="0097382C" w:rsidRPr="005C2163">
        <w:rPr>
          <w:rFonts w:ascii="Times New Roman" w:hAnsi="Times New Roman" w:cs="Times New Roman"/>
          <w:b/>
          <w:sz w:val="24"/>
          <w:szCs w:val="24"/>
        </w:rPr>
        <w:t xml:space="preserve"> </w:t>
      </w:r>
      <w:r w:rsidR="008F5982" w:rsidRPr="005C2163">
        <w:rPr>
          <w:rFonts w:ascii="Times New Roman" w:hAnsi="Times New Roman" w:cs="Times New Roman"/>
          <w:b/>
          <w:sz w:val="24"/>
          <w:szCs w:val="24"/>
        </w:rPr>
        <w:t>populací</w:t>
      </w:r>
      <w:r w:rsidR="005D0815" w:rsidRPr="005C2163">
        <w:rPr>
          <w:rFonts w:ascii="Times New Roman" w:hAnsi="Times New Roman" w:cs="Times New Roman"/>
          <w:b/>
          <w:sz w:val="24"/>
          <w:szCs w:val="24"/>
        </w:rPr>
        <w:t xml:space="preserve">  </w:t>
      </w:r>
    </w:p>
    <w:p w:rsidR="00150A9E" w:rsidRDefault="007878EF" w:rsidP="005C226B">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Samotné pozátěžové astma nemá </w:t>
      </w:r>
      <w:r w:rsidR="005B132B">
        <w:rPr>
          <w:rFonts w:ascii="Times New Roman" w:hAnsi="Times New Roman" w:cs="Times New Roman"/>
          <w:sz w:val="24"/>
          <w:szCs w:val="24"/>
        </w:rPr>
        <w:t xml:space="preserve">podle </w:t>
      </w:r>
      <w:r w:rsidR="005B132B" w:rsidRPr="005B132B">
        <w:rPr>
          <w:rFonts w:ascii="Times New Roman" w:hAnsi="Times New Roman" w:cs="Times New Roman"/>
          <w:sz w:val="24"/>
          <w:szCs w:val="24"/>
        </w:rPr>
        <w:t>Máček, Rad</w:t>
      </w:r>
      <w:r w:rsidR="005B132B">
        <w:rPr>
          <w:rFonts w:ascii="Times New Roman" w:hAnsi="Times New Roman" w:cs="Times New Roman"/>
          <w:sz w:val="24"/>
          <w:szCs w:val="24"/>
        </w:rPr>
        <w:t xml:space="preserve">vanský (2011) </w:t>
      </w:r>
      <w:r>
        <w:rPr>
          <w:rFonts w:ascii="Times New Roman" w:hAnsi="Times New Roman" w:cs="Times New Roman"/>
          <w:sz w:val="24"/>
          <w:szCs w:val="24"/>
        </w:rPr>
        <w:t>velký vliv na snížení výkonnosti a není potřeba sportovce s touto diagnózou nikterak vyřazovat z tréninkového procesu. Výskyt tohoto jevu se významně projevuje především u vytrvalostních vrcholových sportovců, kteří absolvují většinu tréninků v </w:t>
      </w:r>
      <w:r w:rsidR="005C226B">
        <w:rPr>
          <w:rFonts w:ascii="Times New Roman" w:hAnsi="Times New Roman" w:cs="Times New Roman"/>
          <w:sz w:val="24"/>
          <w:szCs w:val="24"/>
        </w:rPr>
        <w:t>zimě a ve ve</w:t>
      </w:r>
      <w:r w:rsidR="007801E9">
        <w:rPr>
          <w:rFonts w:ascii="Times New Roman" w:hAnsi="Times New Roman" w:cs="Times New Roman"/>
          <w:sz w:val="24"/>
          <w:szCs w:val="24"/>
        </w:rPr>
        <w:t>nkovním prostředí. Máček a</w:t>
      </w:r>
      <w:r w:rsidR="005D2182">
        <w:rPr>
          <w:rFonts w:ascii="Times New Roman" w:hAnsi="Times New Roman" w:cs="Times New Roman"/>
          <w:sz w:val="24"/>
          <w:szCs w:val="24"/>
        </w:rPr>
        <w:t xml:space="preserve"> Radvanský (2011) </w:t>
      </w:r>
      <w:r w:rsidR="007801E9">
        <w:rPr>
          <w:rFonts w:ascii="Times New Roman" w:hAnsi="Times New Roman" w:cs="Times New Roman"/>
          <w:sz w:val="24"/>
          <w:szCs w:val="24"/>
        </w:rPr>
        <w:t>v této souvislosti shrnují také výsledky dalších studií. P</w:t>
      </w:r>
      <w:r w:rsidR="00776898">
        <w:rPr>
          <w:rFonts w:ascii="Times New Roman" w:hAnsi="Times New Roman" w:cs="Times New Roman"/>
          <w:sz w:val="24"/>
          <w:szCs w:val="24"/>
        </w:rPr>
        <w:t xml:space="preserve">ozátěžové astma </w:t>
      </w:r>
      <w:r w:rsidR="005B132B">
        <w:rPr>
          <w:rFonts w:ascii="Times New Roman" w:hAnsi="Times New Roman" w:cs="Times New Roman"/>
          <w:sz w:val="24"/>
          <w:szCs w:val="24"/>
        </w:rPr>
        <w:t xml:space="preserve">se </w:t>
      </w:r>
      <w:r>
        <w:rPr>
          <w:rFonts w:ascii="Times New Roman" w:hAnsi="Times New Roman" w:cs="Times New Roman"/>
          <w:sz w:val="24"/>
          <w:szCs w:val="24"/>
        </w:rPr>
        <w:t>projevuje</w:t>
      </w:r>
      <w:r w:rsidR="005B132B">
        <w:rPr>
          <w:rFonts w:ascii="Times New Roman" w:hAnsi="Times New Roman" w:cs="Times New Roman"/>
          <w:sz w:val="24"/>
          <w:szCs w:val="24"/>
        </w:rPr>
        <w:t xml:space="preserve"> až</w:t>
      </w:r>
      <w:r>
        <w:rPr>
          <w:rFonts w:ascii="Times New Roman" w:hAnsi="Times New Roman" w:cs="Times New Roman"/>
          <w:sz w:val="24"/>
          <w:szCs w:val="24"/>
        </w:rPr>
        <w:t xml:space="preserve"> u 33</w:t>
      </w:r>
      <w:r w:rsidR="00E143CD">
        <w:rPr>
          <w:rFonts w:ascii="Times New Roman" w:hAnsi="Times New Roman" w:cs="Times New Roman"/>
          <w:sz w:val="24"/>
          <w:szCs w:val="24"/>
        </w:rPr>
        <w:t xml:space="preserve"> </w:t>
      </w:r>
      <w:r>
        <w:rPr>
          <w:rFonts w:ascii="Times New Roman" w:hAnsi="Times New Roman" w:cs="Times New Roman"/>
          <w:sz w:val="24"/>
          <w:szCs w:val="24"/>
        </w:rPr>
        <w:t>% švédských běžců a běžkyň na lyžích. U běžné populace se jedná pouze o 3</w:t>
      </w:r>
      <w:r w:rsidR="00E143CD">
        <w:rPr>
          <w:rFonts w:ascii="Times New Roman" w:hAnsi="Times New Roman" w:cs="Times New Roman"/>
          <w:sz w:val="24"/>
          <w:szCs w:val="24"/>
        </w:rPr>
        <w:t xml:space="preserve"> </w:t>
      </w:r>
      <w:r>
        <w:rPr>
          <w:rFonts w:ascii="Times New Roman" w:hAnsi="Times New Roman" w:cs="Times New Roman"/>
          <w:sz w:val="24"/>
          <w:szCs w:val="24"/>
        </w:rPr>
        <w:t>%.</w:t>
      </w:r>
      <w:r w:rsidR="007570FB">
        <w:rPr>
          <w:rFonts w:ascii="Times New Roman" w:hAnsi="Times New Roman" w:cs="Times New Roman"/>
          <w:sz w:val="24"/>
          <w:szCs w:val="24"/>
        </w:rPr>
        <w:t xml:space="preserve"> Toto bylo potvrzeno výskytem dvou a více příznaků a metacholinovým testem. Před testováním bylo ovšem astmatické onemocnění diagnostikováno pouze u 10</w:t>
      </w:r>
      <w:r w:rsidR="00C20884">
        <w:rPr>
          <w:rFonts w:ascii="Times New Roman" w:hAnsi="Times New Roman" w:cs="Times New Roman"/>
          <w:sz w:val="24"/>
          <w:szCs w:val="24"/>
        </w:rPr>
        <w:t xml:space="preserve"> </w:t>
      </w:r>
      <w:r w:rsidR="007570FB">
        <w:rPr>
          <w:rFonts w:ascii="Times New Roman" w:hAnsi="Times New Roman" w:cs="Times New Roman"/>
          <w:sz w:val="24"/>
          <w:szCs w:val="24"/>
        </w:rPr>
        <w:t>% běžců a běžkyň. Stoupající tendence ve výskytu pozátěžového astmatu je zřetelná i v letních sportech. Zatímco v roce 1996 jich na OH bylo mezi běžci 15,3</w:t>
      </w:r>
      <w:r w:rsidR="00C20884">
        <w:rPr>
          <w:rFonts w:ascii="Times New Roman" w:hAnsi="Times New Roman" w:cs="Times New Roman"/>
          <w:sz w:val="24"/>
          <w:szCs w:val="24"/>
        </w:rPr>
        <w:t xml:space="preserve"> </w:t>
      </w:r>
      <w:r w:rsidR="007570FB">
        <w:rPr>
          <w:rFonts w:ascii="Times New Roman" w:hAnsi="Times New Roman" w:cs="Times New Roman"/>
          <w:sz w:val="24"/>
          <w:szCs w:val="24"/>
        </w:rPr>
        <w:t xml:space="preserve">%, tak v roce 1998 </w:t>
      </w:r>
      <w:r w:rsidR="00212D25">
        <w:rPr>
          <w:rFonts w:ascii="Times New Roman" w:hAnsi="Times New Roman" w:cs="Times New Roman"/>
          <w:sz w:val="24"/>
          <w:szCs w:val="24"/>
        </w:rPr>
        <w:t>se výskyt blížil 22</w:t>
      </w:r>
      <w:r w:rsidR="00C20884">
        <w:rPr>
          <w:rFonts w:ascii="Times New Roman" w:hAnsi="Times New Roman" w:cs="Times New Roman"/>
          <w:sz w:val="24"/>
          <w:szCs w:val="24"/>
        </w:rPr>
        <w:t xml:space="preserve"> </w:t>
      </w:r>
      <w:r w:rsidR="00212D25">
        <w:rPr>
          <w:rFonts w:ascii="Times New Roman" w:hAnsi="Times New Roman" w:cs="Times New Roman"/>
          <w:sz w:val="24"/>
          <w:szCs w:val="24"/>
        </w:rPr>
        <w:t>%. Výjimkou je plavání, ovšem pouze ve venkovním prostředí. V krytých bazénech vyvolává chlór astmatické příznaky až u 44</w:t>
      </w:r>
      <w:r w:rsidR="00C20884">
        <w:rPr>
          <w:rFonts w:ascii="Times New Roman" w:hAnsi="Times New Roman" w:cs="Times New Roman"/>
          <w:sz w:val="24"/>
          <w:szCs w:val="24"/>
        </w:rPr>
        <w:t xml:space="preserve"> </w:t>
      </w:r>
      <w:r w:rsidR="00212D25">
        <w:rPr>
          <w:rFonts w:ascii="Times New Roman" w:hAnsi="Times New Roman" w:cs="Times New Roman"/>
          <w:sz w:val="24"/>
          <w:szCs w:val="24"/>
        </w:rPr>
        <w:t>% plavců.</w:t>
      </w:r>
      <w:r w:rsidR="00817109">
        <w:rPr>
          <w:rFonts w:ascii="Times New Roman" w:hAnsi="Times New Roman" w:cs="Times New Roman"/>
          <w:sz w:val="24"/>
          <w:szCs w:val="24"/>
        </w:rPr>
        <w:t xml:space="preserve"> Další</w:t>
      </w:r>
      <w:r w:rsidR="00212D25">
        <w:rPr>
          <w:rFonts w:ascii="Times New Roman" w:hAnsi="Times New Roman" w:cs="Times New Roman"/>
          <w:sz w:val="24"/>
          <w:szCs w:val="24"/>
        </w:rPr>
        <w:t xml:space="preserve"> výzkum</w:t>
      </w:r>
      <w:r w:rsidR="00817109">
        <w:rPr>
          <w:rFonts w:ascii="Times New Roman" w:hAnsi="Times New Roman" w:cs="Times New Roman"/>
          <w:sz w:val="24"/>
          <w:szCs w:val="24"/>
        </w:rPr>
        <w:t xml:space="preserve">, který se zabýval </w:t>
      </w:r>
      <w:r w:rsidR="00212D25">
        <w:rPr>
          <w:rFonts w:ascii="Times New Roman" w:hAnsi="Times New Roman" w:cs="Times New Roman"/>
          <w:sz w:val="24"/>
          <w:szCs w:val="24"/>
        </w:rPr>
        <w:t>to</w:t>
      </w:r>
      <w:r w:rsidR="00817109">
        <w:rPr>
          <w:rFonts w:ascii="Times New Roman" w:hAnsi="Times New Roman" w:cs="Times New Roman"/>
          <w:sz w:val="24"/>
          <w:szCs w:val="24"/>
        </w:rPr>
        <w:t>u</w:t>
      </w:r>
      <w:r w:rsidR="00212D25">
        <w:rPr>
          <w:rFonts w:ascii="Times New Roman" w:hAnsi="Times New Roman" w:cs="Times New Roman"/>
          <w:sz w:val="24"/>
          <w:szCs w:val="24"/>
        </w:rPr>
        <w:t>to problematikou</w:t>
      </w:r>
      <w:r w:rsidR="00817109">
        <w:rPr>
          <w:rFonts w:ascii="Times New Roman" w:hAnsi="Times New Roman" w:cs="Times New Roman"/>
          <w:sz w:val="24"/>
          <w:szCs w:val="24"/>
        </w:rPr>
        <w:t>,</w:t>
      </w:r>
      <w:r w:rsidR="00212D25">
        <w:rPr>
          <w:rFonts w:ascii="Times New Roman" w:hAnsi="Times New Roman" w:cs="Times New Roman"/>
          <w:sz w:val="24"/>
          <w:szCs w:val="24"/>
        </w:rPr>
        <w:t xml:space="preserve"> </w:t>
      </w:r>
      <w:r w:rsidR="00817109">
        <w:rPr>
          <w:rFonts w:ascii="Times New Roman" w:hAnsi="Times New Roman" w:cs="Times New Roman"/>
          <w:sz w:val="24"/>
          <w:szCs w:val="24"/>
        </w:rPr>
        <w:t xml:space="preserve">ukázal, </w:t>
      </w:r>
      <w:r w:rsidR="00212D25">
        <w:rPr>
          <w:rFonts w:ascii="Times New Roman" w:hAnsi="Times New Roman" w:cs="Times New Roman"/>
          <w:sz w:val="24"/>
          <w:szCs w:val="24"/>
        </w:rPr>
        <w:t>že astma ovlivňuje i zvýšená koncentrace ozónu.</w:t>
      </w:r>
      <w:r w:rsidR="00817109">
        <w:rPr>
          <w:rFonts w:ascii="Times New Roman" w:hAnsi="Times New Roman" w:cs="Times New Roman"/>
          <w:sz w:val="24"/>
          <w:szCs w:val="24"/>
        </w:rPr>
        <w:t xml:space="preserve"> Sledování probíhalo 5 let a v oblasti nízkého výskytu ozonu se astma u sportujících i n</w:t>
      </w:r>
      <w:r w:rsidR="00C20884">
        <w:rPr>
          <w:rFonts w:ascii="Times New Roman" w:hAnsi="Times New Roman" w:cs="Times New Roman"/>
          <w:sz w:val="24"/>
          <w:szCs w:val="24"/>
        </w:rPr>
        <w:t>esportujících neobjevilo, zatím</w:t>
      </w:r>
      <w:r w:rsidR="00817109">
        <w:rPr>
          <w:rFonts w:ascii="Times New Roman" w:hAnsi="Times New Roman" w:cs="Times New Roman"/>
          <w:sz w:val="24"/>
          <w:szCs w:val="24"/>
        </w:rPr>
        <w:t xml:space="preserve">co </w:t>
      </w:r>
      <w:r w:rsidR="00817109">
        <w:rPr>
          <w:rFonts w:ascii="Times New Roman" w:hAnsi="Times New Roman" w:cs="Times New Roman"/>
          <w:sz w:val="24"/>
          <w:szCs w:val="24"/>
        </w:rPr>
        <w:lastRenderedPageBreak/>
        <w:t>trénink na hřištích v blízkosti</w:t>
      </w:r>
      <w:r w:rsidR="00C20884">
        <w:rPr>
          <w:rFonts w:ascii="Times New Roman" w:hAnsi="Times New Roman" w:cs="Times New Roman"/>
          <w:sz w:val="24"/>
          <w:szCs w:val="24"/>
        </w:rPr>
        <w:t xml:space="preserve"> zdrojů znečištění způsobil 3,3×</w:t>
      </w:r>
      <w:r w:rsidR="00817109">
        <w:rPr>
          <w:rFonts w:ascii="Times New Roman" w:hAnsi="Times New Roman" w:cs="Times New Roman"/>
          <w:sz w:val="24"/>
          <w:szCs w:val="24"/>
        </w:rPr>
        <w:t xml:space="preserve"> větší riziko onemocnění u sportující skupiny.</w:t>
      </w:r>
      <w:r w:rsidR="005C7EE9">
        <w:rPr>
          <w:rFonts w:ascii="Times New Roman" w:hAnsi="Times New Roman" w:cs="Times New Roman"/>
          <w:sz w:val="24"/>
          <w:szCs w:val="24"/>
        </w:rPr>
        <w:t xml:space="preserve"> </w:t>
      </w:r>
    </w:p>
    <w:p w:rsidR="00506CC0" w:rsidRPr="006C57E0" w:rsidRDefault="006C57E0" w:rsidP="006C57E0">
      <w:pPr>
        <w:spacing w:after="0" w:line="480" w:lineRule="auto"/>
        <w:ind w:left="357"/>
        <w:jc w:val="both"/>
        <w:rPr>
          <w:rFonts w:ascii="Times New Roman" w:hAnsi="Times New Roman" w:cs="Times New Roman"/>
          <w:sz w:val="24"/>
          <w:szCs w:val="24"/>
        </w:rPr>
      </w:pPr>
      <w:r w:rsidRPr="006C57E0">
        <w:rPr>
          <w:rFonts w:ascii="Times New Roman" w:hAnsi="Times New Roman" w:cs="Times New Roman"/>
          <w:sz w:val="24"/>
          <w:szCs w:val="24"/>
        </w:rPr>
        <w:t>Tabulka 1. S</w:t>
      </w:r>
      <w:r w:rsidR="005C7EE9" w:rsidRPr="006C57E0">
        <w:rPr>
          <w:rFonts w:ascii="Times New Roman" w:hAnsi="Times New Roman" w:cs="Times New Roman"/>
          <w:sz w:val="24"/>
          <w:szCs w:val="24"/>
        </w:rPr>
        <w:t>porty jevící se jako astmogenní:</w:t>
      </w:r>
    </w:p>
    <w:tbl>
      <w:tblPr>
        <w:tblStyle w:val="Mkatabulky"/>
        <w:tblW w:w="0" w:type="auto"/>
        <w:tblLook w:val="04A0" w:firstRow="1" w:lastRow="0" w:firstColumn="1" w:lastColumn="0" w:noHBand="0" w:noVBand="1"/>
      </w:tblPr>
      <w:tblGrid>
        <w:gridCol w:w="3369"/>
        <w:gridCol w:w="5557"/>
      </w:tblGrid>
      <w:tr w:rsidR="00506CC0" w:rsidTr="00F34F07">
        <w:trPr>
          <w:trHeight w:val="404"/>
        </w:trPr>
        <w:tc>
          <w:tcPr>
            <w:tcW w:w="3369" w:type="dxa"/>
          </w:tcPr>
          <w:p w:rsidR="00506CC0" w:rsidRPr="00506CC0" w:rsidRDefault="00506CC0" w:rsidP="004E7984">
            <w:pPr>
              <w:spacing w:line="480" w:lineRule="auto"/>
              <w:ind w:left="357"/>
              <w:jc w:val="both"/>
              <w:rPr>
                <w:rFonts w:ascii="Times New Roman" w:hAnsi="Times New Roman" w:cs="Times New Roman"/>
                <w:b/>
                <w:sz w:val="24"/>
                <w:szCs w:val="24"/>
              </w:rPr>
            </w:pPr>
            <w:r w:rsidRPr="00506CC0">
              <w:rPr>
                <w:rFonts w:ascii="Times New Roman" w:hAnsi="Times New Roman" w:cs="Times New Roman"/>
                <w:b/>
                <w:sz w:val="24"/>
                <w:szCs w:val="24"/>
              </w:rPr>
              <w:t>Sporty s vysokou ventilací.</w:t>
            </w:r>
          </w:p>
        </w:tc>
        <w:tc>
          <w:tcPr>
            <w:tcW w:w="5557" w:type="dxa"/>
          </w:tcPr>
          <w:p w:rsidR="00506CC0" w:rsidRPr="00506CC0" w:rsidRDefault="008A096A" w:rsidP="008A096A">
            <w:pPr>
              <w:spacing w:line="480" w:lineRule="auto"/>
              <w:ind w:left="357"/>
              <w:rPr>
                <w:rFonts w:ascii="Times New Roman" w:hAnsi="Times New Roman" w:cs="Times New Roman"/>
                <w:b/>
                <w:sz w:val="24"/>
                <w:szCs w:val="24"/>
              </w:rPr>
            </w:pPr>
            <w:r>
              <w:rPr>
                <w:rFonts w:ascii="Times New Roman" w:hAnsi="Times New Roman" w:cs="Times New Roman"/>
                <w:b/>
                <w:sz w:val="24"/>
                <w:szCs w:val="24"/>
              </w:rPr>
              <w:t>Sport s </w:t>
            </w:r>
            <w:r w:rsidR="00506CC0">
              <w:rPr>
                <w:rFonts w:ascii="Times New Roman" w:hAnsi="Times New Roman" w:cs="Times New Roman"/>
                <w:b/>
                <w:sz w:val="24"/>
                <w:szCs w:val="24"/>
              </w:rPr>
              <w:t>vysokou</w:t>
            </w:r>
            <w:r>
              <w:rPr>
                <w:rFonts w:ascii="Times New Roman" w:hAnsi="Times New Roman" w:cs="Times New Roman"/>
                <w:b/>
                <w:sz w:val="24"/>
                <w:szCs w:val="24"/>
              </w:rPr>
              <w:t xml:space="preserve"> ventilací </w:t>
            </w:r>
            <w:r w:rsidR="00506CC0" w:rsidRPr="00506CC0">
              <w:rPr>
                <w:rFonts w:ascii="Times New Roman" w:hAnsi="Times New Roman" w:cs="Times New Roman"/>
                <w:b/>
                <w:sz w:val="24"/>
                <w:szCs w:val="24"/>
              </w:rPr>
              <w:t>v kombinaci s chladným, suchým</w:t>
            </w:r>
            <w:r>
              <w:rPr>
                <w:rFonts w:ascii="Times New Roman" w:hAnsi="Times New Roman" w:cs="Times New Roman"/>
                <w:b/>
                <w:sz w:val="24"/>
                <w:szCs w:val="24"/>
              </w:rPr>
              <w:t xml:space="preserve"> či </w:t>
            </w:r>
            <w:r w:rsidR="00506CC0" w:rsidRPr="00506CC0">
              <w:rPr>
                <w:rFonts w:ascii="Times New Roman" w:hAnsi="Times New Roman" w:cs="Times New Roman"/>
                <w:b/>
                <w:sz w:val="24"/>
                <w:szCs w:val="24"/>
              </w:rPr>
              <w:t>znečištěném prostředí</w:t>
            </w:r>
            <w:r w:rsidR="00506CC0">
              <w:rPr>
                <w:rFonts w:ascii="Times New Roman" w:hAnsi="Times New Roman" w:cs="Times New Roman"/>
                <w:sz w:val="24"/>
                <w:szCs w:val="24"/>
              </w:rPr>
              <w:t>.</w:t>
            </w:r>
          </w:p>
        </w:tc>
      </w:tr>
      <w:tr w:rsidR="00506CC0" w:rsidTr="00F34F07">
        <w:trPr>
          <w:trHeight w:val="527"/>
        </w:trPr>
        <w:tc>
          <w:tcPr>
            <w:tcW w:w="3369" w:type="dxa"/>
          </w:tcPr>
          <w:p w:rsidR="00506CC0" w:rsidRDefault="00663E80" w:rsidP="004E7984">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v</w:t>
            </w:r>
            <w:r w:rsidR="00506CC0">
              <w:rPr>
                <w:rFonts w:ascii="Times New Roman" w:hAnsi="Times New Roman" w:cs="Times New Roman"/>
                <w:sz w:val="24"/>
                <w:szCs w:val="24"/>
              </w:rPr>
              <w:t>ytrvalostní a přespolní běh</w:t>
            </w:r>
          </w:p>
        </w:tc>
        <w:tc>
          <w:tcPr>
            <w:tcW w:w="5557" w:type="dxa"/>
          </w:tcPr>
          <w:p w:rsidR="00506CC0" w:rsidRDefault="00663E80" w:rsidP="004E7984">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lední hokej</w:t>
            </w:r>
          </w:p>
        </w:tc>
      </w:tr>
      <w:tr w:rsidR="00506CC0" w:rsidTr="00F34F07">
        <w:trPr>
          <w:trHeight w:val="542"/>
        </w:trPr>
        <w:tc>
          <w:tcPr>
            <w:tcW w:w="3369" w:type="dxa"/>
          </w:tcPr>
          <w:p w:rsidR="00506CC0" w:rsidRDefault="00663E80" w:rsidP="004E7984">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silniční cyklistika</w:t>
            </w:r>
          </w:p>
        </w:tc>
        <w:tc>
          <w:tcPr>
            <w:tcW w:w="5557" w:type="dxa"/>
          </w:tcPr>
          <w:p w:rsidR="00506CC0" w:rsidRDefault="00663E80" w:rsidP="004E7984">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rychlobruslení</w:t>
            </w:r>
          </w:p>
        </w:tc>
      </w:tr>
      <w:tr w:rsidR="00506CC0" w:rsidTr="00F34F07">
        <w:trPr>
          <w:trHeight w:val="527"/>
        </w:trPr>
        <w:tc>
          <w:tcPr>
            <w:tcW w:w="3369" w:type="dxa"/>
          </w:tcPr>
          <w:p w:rsidR="00663E80" w:rsidRDefault="00663E80" w:rsidP="004E7984">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fotbal</w:t>
            </w:r>
          </w:p>
        </w:tc>
        <w:tc>
          <w:tcPr>
            <w:tcW w:w="5557" w:type="dxa"/>
          </w:tcPr>
          <w:p w:rsidR="00506CC0" w:rsidRDefault="00663E80" w:rsidP="004E7984">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běh na lyžích</w:t>
            </w:r>
          </w:p>
        </w:tc>
      </w:tr>
      <w:tr w:rsidR="00506CC0" w:rsidTr="00F34F07">
        <w:trPr>
          <w:trHeight w:val="542"/>
        </w:trPr>
        <w:tc>
          <w:tcPr>
            <w:tcW w:w="3369" w:type="dxa"/>
          </w:tcPr>
          <w:p w:rsidR="00506CC0" w:rsidRDefault="00663E80" w:rsidP="004E7984">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basketbal</w:t>
            </w:r>
          </w:p>
        </w:tc>
        <w:tc>
          <w:tcPr>
            <w:tcW w:w="5557" w:type="dxa"/>
          </w:tcPr>
          <w:p w:rsidR="00506CC0" w:rsidRDefault="00663E80" w:rsidP="004E7984">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krasobruslení</w:t>
            </w:r>
          </w:p>
        </w:tc>
      </w:tr>
      <w:tr w:rsidR="00506CC0" w:rsidTr="00F34F07">
        <w:trPr>
          <w:trHeight w:val="542"/>
        </w:trPr>
        <w:tc>
          <w:tcPr>
            <w:tcW w:w="3369" w:type="dxa"/>
          </w:tcPr>
          <w:p w:rsidR="00506CC0" w:rsidRDefault="00663E80" w:rsidP="004E7984">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ragby</w:t>
            </w:r>
          </w:p>
        </w:tc>
        <w:tc>
          <w:tcPr>
            <w:tcW w:w="5557" w:type="dxa"/>
          </w:tcPr>
          <w:p w:rsidR="00506CC0" w:rsidRDefault="00E143CD" w:rsidP="004E7984">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p</w:t>
            </w:r>
            <w:r w:rsidR="00663E80">
              <w:rPr>
                <w:rFonts w:ascii="Times New Roman" w:hAnsi="Times New Roman" w:cs="Times New Roman"/>
                <w:sz w:val="24"/>
                <w:szCs w:val="24"/>
              </w:rPr>
              <w:t>lavání v krytých bazénech</w:t>
            </w:r>
          </w:p>
        </w:tc>
      </w:tr>
    </w:tbl>
    <w:p w:rsidR="008F5982" w:rsidRPr="0040521E" w:rsidRDefault="00F32051" w:rsidP="00AD76FF">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C57E0">
        <w:rPr>
          <w:rFonts w:ascii="Times New Roman" w:hAnsi="Times New Roman" w:cs="Times New Roman"/>
          <w:sz w:val="24"/>
          <w:szCs w:val="24"/>
        </w:rPr>
        <w:t>(</w:t>
      </w:r>
      <w:r w:rsidR="005D0815" w:rsidRPr="0040521E">
        <w:rPr>
          <w:rFonts w:ascii="Times New Roman" w:hAnsi="Times New Roman" w:cs="Times New Roman"/>
          <w:sz w:val="24"/>
          <w:szCs w:val="24"/>
        </w:rPr>
        <w:t>Máček, Rad</w:t>
      </w:r>
      <w:r w:rsidR="006C57E0">
        <w:rPr>
          <w:rFonts w:ascii="Times New Roman" w:hAnsi="Times New Roman" w:cs="Times New Roman"/>
          <w:sz w:val="24"/>
          <w:szCs w:val="24"/>
        </w:rPr>
        <w:t>vanský, 2011).</w:t>
      </w:r>
    </w:p>
    <w:p w:rsidR="00150A9E" w:rsidRDefault="00617F9D" w:rsidP="00150A9E">
      <w:pPr>
        <w:spacing w:after="0" w:line="480" w:lineRule="auto"/>
        <w:ind w:left="357" w:firstLine="567"/>
        <w:jc w:val="both"/>
        <w:rPr>
          <w:rFonts w:ascii="Times New Roman" w:hAnsi="Times New Roman" w:cs="Times New Roman"/>
          <w:sz w:val="24"/>
          <w:szCs w:val="24"/>
        </w:rPr>
      </w:pPr>
      <w:r w:rsidRPr="00055A05">
        <w:rPr>
          <w:rFonts w:ascii="Times New Roman" w:hAnsi="Times New Roman" w:cs="Times New Roman"/>
          <w:sz w:val="24"/>
          <w:szCs w:val="24"/>
        </w:rPr>
        <w:t>Kippelen et al. (2012)</w:t>
      </w:r>
      <w:r>
        <w:rPr>
          <w:rFonts w:ascii="Times New Roman" w:hAnsi="Times New Roman" w:cs="Times New Roman"/>
          <w:sz w:val="24"/>
          <w:szCs w:val="24"/>
        </w:rPr>
        <w:t xml:space="preserve"> </w:t>
      </w:r>
      <w:r w:rsidR="00D77EE1">
        <w:rPr>
          <w:rFonts w:ascii="Times New Roman" w:hAnsi="Times New Roman" w:cs="Times New Roman"/>
          <w:sz w:val="24"/>
          <w:szCs w:val="24"/>
        </w:rPr>
        <w:t>se</w:t>
      </w:r>
      <w:r>
        <w:rPr>
          <w:rFonts w:ascii="Times New Roman" w:hAnsi="Times New Roman" w:cs="Times New Roman"/>
          <w:sz w:val="24"/>
          <w:szCs w:val="24"/>
        </w:rPr>
        <w:t xml:space="preserve"> </w:t>
      </w:r>
      <w:r w:rsidR="00EB29B9">
        <w:rPr>
          <w:rFonts w:ascii="Times New Roman" w:hAnsi="Times New Roman" w:cs="Times New Roman"/>
          <w:sz w:val="24"/>
          <w:szCs w:val="24"/>
        </w:rPr>
        <w:t>zabývali přezkoumáním důkazů</w:t>
      </w:r>
      <w:r w:rsidRPr="00617F9D">
        <w:rPr>
          <w:rFonts w:ascii="Times New Roman" w:hAnsi="Times New Roman" w:cs="Times New Roman"/>
          <w:sz w:val="24"/>
          <w:szCs w:val="24"/>
        </w:rPr>
        <w:t xml:space="preserve"> vztahující</w:t>
      </w:r>
      <w:r w:rsidR="00EB29B9">
        <w:rPr>
          <w:rFonts w:ascii="Times New Roman" w:hAnsi="Times New Roman" w:cs="Times New Roman"/>
          <w:sz w:val="24"/>
          <w:szCs w:val="24"/>
        </w:rPr>
        <w:t>ch se k</w:t>
      </w:r>
      <w:r w:rsidR="00F32051">
        <w:rPr>
          <w:rFonts w:ascii="Times New Roman" w:hAnsi="Times New Roman" w:cs="Times New Roman"/>
          <w:sz w:val="24"/>
          <w:szCs w:val="24"/>
        </w:rPr>
        <w:t> prevenci a</w:t>
      </w:r>
      <w:r w:rsidR="00EB29B9">
        <w:rPr>
          <w:rFonts w:ascii="Times New Roman" w:hAnsi="Times New Roman" w:cs="Times New Roman"/>
          <w:sz w:val="24"/>
          <w:szCs w:val="24"/>
        </w:rPr>
        <w:t xml:space="preserve"> riziku </w:t>
      </w:r>
      <w:r>
        <w:rPr>
          <w:rFonts w:ascii="Times New Roman" w:hAnsi="Times New Roman" w:cs="Times New Roman"/>
          <w:sz w:val="24"/>
          <w:szCs w:val="24"/>
        </w:rPr>
        <w:t xml:space="preserve">onemocnění horních a dolních cest dýchacích </w:t>
      </w:r>
      <w:r w:rsidR="00D77EE1">
        <w:rPr>
          <w:rFonts w:ascii="Times New Roman" w:hAnsi="Times New Roman" w:cs="Times New Roman"/>
          <w:sz w:val="24"/>
          <w:szCs w:val="24"/>
        </w:rPr>
        <w:t xml:space="preserve">a astmatu </w:t>
      </w:r>
      <w:r>
        <w:rPr>
          <w:rFonts w:ascii="Times New Roman" w:hAnsi="Times New Roman" w:cs="Times New Roman"/>
          <w:sz w:val="24"/>
          <w:szCs w:val="24"/>
        </w:rPr>
        <w:t>u elitních vytrvalostních sportovců</w:t>
      </w:r>
      <w:r w:rsidRPr="00617F9D">
        <w:rPr>
          <w:rFonts w:ascii="Times New Roman" w:hAnsi="Times New Roman" w:cs="Times New Roman"/>
          <w:sz w:val="24"/>
          <w:szCs w:val="24"/>
        </w:rPr>
        <w:t>.</w:t>
      </w:r>
      <w:r w:rsidR="00D77EE1">
        <w:rPr>
          <w:rFonts w:ascii="Times New Roman" w:hAnsi="Times New Roman" w:cs="Times New Roman"/>
          <w:sz w:val="24"/>
          <w:szCs w:val="24"/>
        </w:rPr>
        <w:t xml:space="preserve"> </w:t>
      </w:r>
      <w:r>
        <w:rPr>
          <w:rFonts w:ascii="Times New Roman" w:hAnsi="Times New Roman" w:cs="Times New Roman"/>
          <w:sz w:val="24"/>
          <w:szCs w:val="24"/>
        </w:rPr>
        <w:t>Ti jsou vystaveni velkému vlivu vzduchu, který obsahuje znečišťující dráždivé látky a alergeny.</w:t>
      </w:r>
      <w:r w:rsidR="00E02B77">
        <w:rPr>
          <w:rFonts w:ascii="Times New Roman" w:hAnsi="Times New Roman" w:cs="Times New Roman"/>
          <w:sz w:val="24"/>
          <w:szCs w:val="24"/>
        </w:rPr>
        <w:t xml:space="preserve"> Astma je nejběžnějším chronickým onemocněním sportovců. Týká se 7-8 % účastníků Olympijských her. Velké rozdíly se vyskytují mezi jednotlivými sporty. </w:t>
      </w:r>
      <w:r w:rsidR="00BB4F66">
        <w:rPr>
          <w:rFonts w:ascii="Times New Roman" w:hAnsi="Times New Roman" w:cs="Times New Roman"/>
          <w:sz w:val="24"/>
          <w:szCs w:val="24"/>
        </w:rPr>
        <w:t>Sporty, které jsou charakterizovány intenzivní vytrvalostní zátěží, zvyšují riziko vzniku astmatu. Například u běžců na lyžích a dalších vytrvalostních sportovců vystavených vysoké ventilaci v chladném prostředí je výskyt astmatu nad 15</w:t>
      </w:r>
      <w:r w:rsidR="007827A7">
        <w:rPr>
          <w:rFonts w:ascii="Times New Roman" w:hAnsi="Times New Roman" w:cs="Times New Roman"/>
          <w:sz w:val="24"/>
          <w:szCs w:val="24"/>
        </w:rPr>
        <w:t xml:space="preserve"> </w:t>
      </w:r>
      <w:r w:rsidR="00BB4F66">
        <w:rPr>
          <w:rFonts w:ascii="Times New Roman" w:hAnsi="Times New Roman" w:cs="Times New Roman"/>
          <w:sz w:val="24"/>
          <w:szCs w:val="24"/>
        </w:rPr>
        <w:t>%. Naopak u sjezdařů, nebo skokanů na lyžích se astma vyskytuje pouze u 4</w:t>
      </w:r>
      <w:r w:rsidR="007827A7">
        <w:rPr>
          <w:rFonts w:ascii="Times New Roman" w:hAnsi="Times New Roman" w:cs="Times New Roman"/>
          <w:sz w:val="24"/>
          <w:szCs w:val="24"/>
        </w:rPr>
        <w:t xml:space="preserve"> </w:t>
      </w:r>
      <w:r w:rsidR="00BB4F66">
        <w:rPr>
          <w:rFonts w:ascii="Times New Roman" w:hAnsi="Times New Roman" w:cs="Times New Roman"/>
          <w:sz w:val="24"/>
          <w:szCs w:val="24"/>
        </w:rPr>
        <w:t>%. Přitom sportují ve s</w:t>
      </w:r>
      <w:r w:rsidR="0029150A">
        <w:rPr>
          <w:rFonts w:ascii="Times New Roman" w:hAnsi="Times New Roman" w:cs="Times New Roman"/>
          <w:sz w:val="24"/>
          <w:szCs w:val="24"/>
        </w:rPr>
        <w:t xml:space="preserve">tejných klimatických podmínkách, ale neinhalují </w:t>
      </w:r>
      <w:r w:rsidR="00776898">
        <w:rPr>
          <w:rFonts w:ascii="Times New Roman" w:hAnsi="Times New Roman" w:cs="Times New Roman"/>
          <w:sz w:val="24"/>
          <w:szCs w:val="24"/>
        </w:rPr>
        <w:t xml:space="preserve">tak </w:t>
      </w:r>
      <w:r w:rsidR="0029150A">
        <w:rPr>
          <w:rFonts w:ascii="Times New Roman" w:hAnsi="Times New Roman" w:cs="Times New Roman"/>
          <w:sz w:val="24"/>
          <w:szCs w:val="24"/>
        </w:rPr>
        <w:t>velké množství</w:t>
      </w:r>
      <w:r w:rsidR="00EB29B9">
        <w:rPr>
          <w:rFonts w:ascii="Times New Roman" w:hAnsi="Times New Roman" w:cs="Times New Roman"/>
          <w:sz w:val="24"/>
          <w:szCs w:val="24"/>
        </w:rPr>
        <w:t xml:space="preserve"> studeného vzduchu.</w:t>
      </w:r>
      <w:r w:rsidR="00AD76FF">
        <w:rPr>
          <w:rFonts w:ascii="Times New Roman" w:hAnsi="Times New Roman" w:cs="Times New Roman"/>
          <w:sz w:val="24"/>
          <w:szCs w:val="24"/>
        </w:rPr>
        <w:t xml:space="preserve"> </w:t>
      </w:r>
      <w:r w:rsidR="00BF0C63">
        <w:rPr>
          <w:rFonts w:ascii="Times New Roman" w:hAnsi="Times New Roman" w:cs="Times New Roman"/>
          <w:sz w:val="24"/>
          <w:szCs w:val="24"/>
        </w:rPr>
        <w:t xml:space="preserve">V závěru se uvádí, že existují přesvědčivé důkazy o vystavení zvýšenému riziku dysfunkce dýchacích cest, astmatu u elitních vytrvalostních sportovců. Toto riziko je závislé na druhu sportovní aktivity a množství a kvalitě ventilovaného vzduchu. </w:t>
      </w:r>
      <w:r w:rsidR="00F32051">
        <w:rPr>
          <w:rFonts w:ascii="Times New Roman" w:hAnsi="Times New Roman" w:cs="Times New Roman"/>
          <w:sz w:val="24"/>
          <w:szCs w:val="24"/>
        </w:rPr>
        <w:t xml:space="preserve">Dále je zde uvedena řada preventivních opatření a je zmíněna potřeba provést naléhavou dlouhodobou studii za </w:t>
      </w:r>
      <w:r w:rsidR="00F32051">
        <w:rPr>
          <w:rFonts w:ascii="Times New Roman" w:hAnsi="Times New Roman" w:cs="Times New Roman"/>
          <w:sz w:val="24"/>
          <w:szCs w:val="24"/>
        </w:rPr>
        <w:lastRenderedPageBreak/>
        <w:t xml:space="preserve">účelem stanovení preventivních strategií </w:t>
      </w:r>
      <w:r w:rsidR="007827A7">
        <w:rPr>
          <w:rFonts w:ascii="Times New Roman" w:hAnsi="Times New Roman" w:cs="Times New Roman"/>
          <w:sz w:val="24"/>
          <w:szCs w:val="24"/>
        </w:rPr>
        <w:t>vedoucích</w:t>
      </w:r>
      <w:r w:rsidR="00F32051">
        <w:rPr>
          <w:rFonts w:ascii="Times New Roman" w:hAnsi="Times New Roman" w:cs="Times New Roman"/>
          <w:sz w:val="24"/>
          <w:szCs w:val="24"/>
        </w:rPr>
        <w:t xml:space="preserve"> snižování rizika onemocnění dýchacíc</w:t>
      </w:r>
      <w:r w:rsidR="00073DBC">
        <w:rPr>
          <w:rFonts w:ascii="Times New Roman" w:hAnsi="Times New Roman" w:cs="Times New Roman"/>
          <w:sz w:val="24"/>
          <w:szCs w:val="24"/>
        </w:rPr>
        <w:t>h cest u vrcholových sportovců.</w:t>
      </w:r>
      <w:r w:rsidR="00150A9E">
        <w:rPr>
          <w:rFonts w:ascii="Times New Roman" w:hAnsi="Times New Roman" w:cs="Times New Roman"/>
          <w:sz w:val="24"/>
          <w:szCs w:val="24"/>
        </w:rPr>
        <w:t xml:space="preserve"> </w:t>
      </w:r>
    </w:p>
    <w:p w:rsidR="00055A05" w:rsidRPr="00055A05" w:rsidRDefault="00073DBC" w:rsidP="00150A9E">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Snahou další rozsáhlé studie </w:t>
      </w:r>
      <w:r w:rsidR="00970439">
        <w:rPr>
          <w:rFonts w:ascii="Times New Roman" w:hAnsi="Times New Roman" w:cs="Times New Roman"/>
          <w:sz w:val="24"/>
          <w:szCs w:val="24"/>
        </w:rPr>
        <w:t xml:space="preserve">Burns et al. </w:t>
      </w:r>
      <w:r w:rsidR="00DE1808">
        <w:rPr>
          <w:rFonts w:ascii="Times New Roman" w:hAnsi="Times New Roman" w:cs="Times New Roman"/>
          <w:sz w:val="24"/>
          <w:szCs w:val="24"/>
        </w:rPr>
        <w:t>(</w:t>
      </w:r>
      <w:r w:rsidR="00970439">
        <w:rPr>
          <w:rFonts w:ascii="Times New Roman" w:hAnsi="Times New Roman" w:cs="Times New Roman"/>
          <w:sz w:val="24"/>
          <w:szCs w:val="24"/>
        </w:rPr>
        <w:t>2015)</w:t>
      </w:r>
      <w:r w:rsidR="00DE1808">
        <w:rPr>
          <w:rFonts w:ascii="Times New Roman" w:hAnsi="Times New Roman" w:cs="Times New Roman"/>
          <w:sz w:val="24"/>
          <w:szCs w:val="24"/>
        </w:rPr>
        <w:t>,</w:t>
      </w:r>
      <w:r w:rsidR="00970439">
        <w:rPr>
          <w:rFonts w:ascii="Times New Roman" w:hAnsi="Times New Roman" w:cs="Times New Roman"/>
          <w:sz w:val="24"/>
          <w:szCs w:val="24"/>
        </w:rPr>
        <w:t xml:space="preserve"> </w:t>
      </w:r>
      <w:r>
        <w:rPr>
          <w:rFonts w:ascii="Times New Roman" w:hAnsi="Times New Roman" w:cs="Times New Roman"/>
          <w:sz w:val="24"/>
          <w:szCs w:val="24"/>
        </w:rPr>
        <w:t xml:space="preserve">bylo </w:t>
      </w:r>
      <w:r w:rsidR="000045F7">
        <w:rPr>
          <w:rFonts w:ascii="Times New Roman" w:hAnsi="Times New Roman" w:cs="Times New Roman"/>
          <w:sz w:val="24"/>
          <w:szCs w:val="24"/>
        </w:rPr>
        <w:t>potvrdit či vyvrátit předchozí výzkumy, které potvrzují vyšší výsk</w:t>
      </w:r>
      <w:r w:rsidR="00970439">
        <w:rPr>
          <w:rFonts w:ascii="Times New Roman" w:hAnsi="Times New Roman" w:cs="Times New Roman"/>
          <w:sz w:val="24"/>
          <w:szCs w:val="24"/>
        </w:rPr>
        <w:t>yt astmatu u elitních sportovců</w:t>
      </w:r>
      <w:r w:rsidR="000045F7">
        <w:rPr>
          <w:rFonts w:ascii="Times New Roman" w:hAnsi="Times New Roman" w:cs="Times New Roman"/>
          <w:sz w:val="24"/>
          <w:szCs w:val="24"/>
        </w:rPr>
        <w:t xml:space="preserve"> než u běžné</w:t>
      </w:r>
      <w:r>
        <w:rPr>
          <w:rFonts w:ascii="Times New Roman" w:hAnsi="Times New Roman" w:cs="Times New Roman"/>
          <w:sz w:val="24"/>
          <w:szCs w:val="24"/>
        </w:rPr>
        <w:t xml:space="preserve"> </w:t>
      </w:r>
      <w:r w:rsidR="000045F7">
        <w:rPr>
          <w:rFonts w:ascii="Times New Roman" w:hAnsi="Times New Roman" w:cs="Times New Roman"/>
          <w:sz w:val="24"/>
          <w:szCs w:val="24"/>
        </w:rPr>
        <w:t>populace</w:t>
      </w:r>
      <w:r>
        <w:rPr>
          <w:rFonts w:ascii="Times New Roman" w:hAnsi="Times New Roman" w:cs="Times New Roman"/>
          <w:sz w:val="24"/>
          <w:szCs w:val="24"/>
        </w:rPr>
        <w:t xml:space="preserve">. </w:t>
      </w:r>
      <w:r w:rsidR="00D337EE">
        <w:rPr>
          <w:rFonts w:ascii="Times New Roman" w:hAnsi="Times New Roman" w:cs="Times New Roman"/>
          <w:sz w:val="24"/>
          <w:szCs w:val="24"/>
        </w:rPr>
        <w:t>Byly z</w:t>
      </w:r>
      <w:r w:rsidR="000045F7">
        <w:rPr>
          <w:rFonts w:ascii="Times New Roman" w:hAnsi="Times New Roman" w:cs="Times New Roman"/>
          <w:sz w:val="24"/>
          <w:szCs w:val="24"/>
        </w:rPr>
        <w:t>koumány rozdíly u řady sportovců z různých sportovních disciplín a geografických oblastí a porovnávány s běžnou populací stejného regionu.</w:t>
      </w:r>
      <w:r w:rsidR="009B38EF">
        <w:rPr>
          <w:rFonts w:ascii="Times New Roman" w:hAnsi="Times New Roman" w:cs="Times New Roman"/>
          <w:sz w:val="24"/>
          <w:szCs w:val="24"/>
        </w:rPr>
        <w:t xml:space="preserve"> Studie </w:t>
      </w:r>
      <w:r w:rsidR="000045F7">
        <w:rPr>
          <w:rFonts w:ascii="Times New Roman" w:hAnsi="Times New Roman" w:cs="Times New Roman"/>
          <w:sz w:val="24"/>
          <w:szCs w:val="24"/>
        </w:rPr>
        <w:t xml:space="preserve">se zúčastnilo 1568 </w:t>
      </w:r>
      <w:r w:rsidR="009B38EF">
        <w:rPr>
          <w:rFonts w:ascii="Times New Roman" w:hAnsi="Times New Roman" w:cs="Times New Roman"/>
          <w:sz w:val="24"/>
          <w:szCs w:val="24"/>
        </w:rPr>
        <w:t xml:space="preserve">osob z řad běžné populace a 546 elitních sportovců z 3 Evropských zemí. </w:t>
      </w:r>
      <w:r w:rsidR="00970439">
        <w:rPr>
          <w:rFonts w:ascii="Times New Roman" w:hAnsi="Times New Roman" w:cs="Times New Roman"/>
          <w:sz w:val="24"/>
          <w:szCs w:val="24"/>
        </w:rPr>
        <w:t>Byla použita</w:t>
      </w:r>
      <w:r w:rsidR="00D337EE">
        <w:rPr>
          <w:rFonts w:ascii="Times New Roman" w:hAnsi="Times New Roman" w:cs="Times New Roman"/>
          <w:sz w:val="24"/>
          <w:szCs w:val="24"/>
        </w:rPr>
        <w:t xml:space="preserve"> metoda logistické regrese</w:t>
      </w:r>
      <w:r w:rsidR="00946401">
        <w:rPr>
          <w:rFonts w:ascii="Times New Roman" w:hAnsi="Times New Roman" w:cs="Times New Roman"/>
          <w:sz w:val="24"/>
          <w:szCs w:val="24"/>
        </w:rPr>
        <w:t xml:space="preserve"> pro určení rizika astmatu </w:t>
      </w:r>
      <w:r w:rsidR="00E072F3">
        <w:rPr>
          <w:rFonts w:ascii="Times New Roman" w:hAnsi="Times New Roman" w:cs="Times New Roman"/>
          <w:sz w:val="24"/>
          <w:szCs w:val="24"/>
        </w:rPr>
        <w:t>ve spojení</w:t>
      </w:r>
      <w:r w:rsidR="00946401">
        <w:rPr>
          <w:rFonts w:ascii="Times New Roman" w:hAnsi="Times New Roman" w:cs="Times New Roman"/>
          <w:sz w:val="24"/>
          <w:szCs w:val="24"/>
        </w:rPr>
        <w:t xml:space="preserve"> se sportovní</w:t>
      </w:r>
      <w:r w:rsidR="00E072F3">
        <w:rPr>
          <w:rFonts w:ascii="Times New Roman" w:hAnsi="Times New Roman" w:cs="Times New Roman"/>
          <w:sz w:val="24"/>
          <w:szCs w:val="24"/>
        </w:rPr>
        <w:t>m tréninkem, vytrvalostní úrovní a tréninkem vodních sportů</w:t>
      </w:r>
      <w:r w:rsidR="00946401">
        <w:rPr>
          <w:rFonts w:ascii="Times New Roman" w:hAnsi="Times New Roman" w:cs="Times New Roman"/>
          <w:sz w:val="24"/>
          <w:szCs w:val="24"/>
        </w:rPr>
        <w:t xml:space="preserve">. Výsledky studie potvrzují dřívější výzkumy. Bylo zjištěno, že </w:t>
      </w:r>
      <w:r w:rsidR="00776898">
        <w:rPr>
          <w:rFonts w:ascii="Times New Roman" w:hAnsi="Times New Roman" w:cs="Times New Roman"/>
          <w:sz w:val="24"/>
          <w:szCs w:val="24"/>
        </w:rPr>
        <w:t xml:space="preserve">u </w:t>
      </w:r>
      <w:r w:rsidR="00970439">
        <w:rPr>
          <w:rFonts w:ascii="Times New Roman" w:hAnsi="Times New Roman" w:cs="Times New Roman"/>
          <w:sz w:val="24"/>
          <w:szCs w:val="24"/>
        </w:rPr>
        <w:t>vysoce vytrvalostních sportovců je až 3× větší riziko astmatu</w:t>
      </w:r>
      <w:r w:rsidR="00946401">
        <w:rPr>
          <w:rFonts w:ascii="Times New Roman" w:hAnsi="Times New Roman" w:cs="Times New Roman"/>
          <w:sz w:val="24"/>
          <w:szCs w:val="24"/>
        </w:rPr>
        <w:t xml:space="preserve"> než u běžné populace. U plavců je toto riziko dvojnásobné. </w:t>
      </w:r>
      <w:r w:rsidR="00D70F2B">
        <w:rPr>
          <w:rFonts w:ascii="Times New Roman" w:hAnsi="Times New Roman" w:cs="Times New Roman"/>
          <w:sz w:val="24"/>
          <w:szCs w:val="24"/>
        </w:rPr>
        <w:t>Tento stav</w:t>
      </w:r>
      <w:r w:rsidR="00515320">
        <w:rPr>
          <w:rFonts w:ascii="Times New Roman" w:hAnsi="Times New Roman" w:cs="Times New Roman"/>
          <w:sz w:val="24"/>
          <w:szCs w:val="24"/>
        </w:rPr>
        <w:t xml:space="preserve"> je pravděpodobně důsledkem intenzivního vytrvalostního zatížení, nadměrné inhalace škodlivých</w:t>
      </w:r>
      <w:r w:rsidR="00D70F2B">
        <w:rPr>
          <w:rFonts w:ascii="Times New Roman" w:hAnsi="Times New Roman" w:cs="Times New Roman"/>
          <w:sz w:val="24"/>
          <w:szCs w:val="24"/>
        </w:rPr>
        <w:t xml:space="preserve"> </w:t>
      </w:r>
      <w:r w:rsidR="00515320">
        <w:rPr>
          <w:rFonts w:ascii="Times New Roman" w:hAnsi="Times New Roman" w:cs="Times New Roman"/>
          <w:sz w:val="24"/>
          <w:szCs w:val="24"/>
        </w:rPr>
        <w:t xml:space="preserve">látek a alergenů ze vzduchu a </w:t>
      </w:r>
      <w:r w:rsidR="00D70F2B">
        <w:rPr>
          <w:rFonts w:ascii="Times New Roman" w:hAnsi="Times New Roman" w:cs="Times New Roman"/>
          <w:sz w:val="24"/>
          <w:szCs w:val="24"/>
        </w:rPr>
        <w:t xml:space="preserve">dráždivých látek v bazénech. </w:t>
      </w:r>
      <w:r w:rsidR="00515320">
        <w:rPr>
          <w:rFonts w:ascii="Times New Roman" w:hAnsi="Times New Roman" w:cs="Times New Roman"/>
          <w:sz w:val="24"/>
          <w:szCs w:val="24"/>
        </w:rPr>
        <w:t>Rozdíly mezi sportovc</w:t>
      </w:r>
      <w:r w:rsidR="00776898">
        <w:rPr>
          <w:rFonts w:ascii="Times New Roman" w:hAnsi="Times New Roman" w:cs="Times New Roman"/>
          <w:sz w:val="24"/>
          <w:szCs w:val="24"/>
        </w:rPr>
        <w:t>i jednotlivých Evropských zemí</w:t>
      </w:r>
      <w:r w:rsidR="00515320">
        <w:rPr>
          <w:rFonts w:ascii="Times New Roman" w:hAnsi="Times New Roman" w:cs="Times New Roman"/>
          <w:sz w:val="24"/>
          <w:szCs w:val="24"/>
        </w:rPr>
        <w:t xml:space="preserve"> zjištěny nebyly, což svědčí o podobném lékařském dohledu.</w:t>
      </w:r>
      <w:r w:rsidR="00C37A9B">
        <w:rPr>
          <w:rFonts w:ascii="Times New Roman" w:hAnsi="Times New Roman" w:cs="Times New Roman"/>
          <w:sz w:val="24"/>
          <w:szCs w:val="24"/>
        </w:rPr>
        <w:t xml:space="preserve"> </w:t>
      </w:r>
    </w:p>
    <w:p w:rsidR="00055A05" w:rsidRDefault="00055A05" w:rsidP="004E7984">
      <w:pPr>
        <w:spacing w:line="480" w:lineRule="auto"/>
        <w:ind w:left="357"/>
        <w:rPr>
          <w:rFonts w:ascii="Times New Roman" w:hAnsi="Times New Roman" w:cs="Times New Roman"/>
          <w:sz w:val="24"/>
          <w:szCs w:val="24"/>
        </w:rPr>
      </w:pPr>
    </w:p>
    <w:p w:rsidR="00C37A9B" w:rsidRDefault="00C37A9B" w:rsidP="004E7984">
      <w:pPr>
        <w:spacing w:line="480" w:lineRule="auto"/>
        <w:ind w:left="357"/>
        <w:rPr>
          <w:rFonts w:ascii="Times New Roman" w:hAnsi="Times New Roman" w:cs="Times New Roman"/>
          <w:b/>
          <w:sz w:val="32"/>
          <w:szCs w:val="32"/>
        </w:rPr>
      </w:pPr>
    </w:p>
    <w:p w:rsidR="00C37A9B" w:rsidRDefault="00C37A9B" w:rsidP="004E7984">
      <w:pPr>
        <w:spacing w:line="480" w:lineRule="auto"/>
        <w:ind w:left="357"/>
        <w:rPr>
          <w:rFonts w:ascii="Times New Roman" w:hAnsi="Times New Roman" w:cs="Times New Roman"/>
          <w:b/>
          <w:sz w:val="32"/>
          <w:szCs w:val="32"/>
        </w:rPr>
      </w:pPr>
    </w:p>
    <w:p w:rsidR="00C37A9B" w:rsidRDefault="00C37A9B" w:rsidP="004E7984">
      <w:pPr>
        <w:spacing w:line="480" w:lineRule="auto"/>
        <w:ind w:left="357"/>
        <w:rPr>
          <w:rFonts w:ascii="Times New Roman" w:hAnsi="Times New Roman" w:cs="Times New Roman"/>
          <w:b/>
          <w:sz w:val="32"/>
          <w:szCs w:val="32"/>
        </w:rPr>
      </w:pPr>
    </w:p>
    <w:p w:rsidR="00C37A9B" w:rsidRDefault="00C37A9B" w:rsidP="004E7984">
      <w:pPr>
        <w:spacing w:line="480" w:lineRule="auto"/>
        <w:ind w:left="357"/>
        <w:rPr>
          <w:rFonts w:ascii="Times New Roman" w:hAnsi="Times New Roman" w:cs="Times New Roman"/>
          <w:b/>
          <w:sz w:val="32"/>
          <w:szCs w:val="32"/>
        </w:rPr>
      </w:pPr>
    </w:p>
    <w:p w:rsidR="00C37A9B" w:rsidRDefault="00C37A9B" w:rsidP="004E7984">
      <w:pPr>
        <w:spacing w:line="480" w:lineRule="auto"/>
        <w:ind w:left="357"/>
        <w:rPr>
          <w:rFonts w:ascii="Times New Roman" w:hAnsi="Times New Roman" w:cs="Times New Roman"/>
          <w:b/>
          <w:sz w:val="32"/>
          <w:szCs w:val="32"/>
        </w:rPr>
      </w:pPr>
    </w:p>
    <w:p w:rsidR="00F34F07" w:rsidRDefault="00C73A6A" w:rsidP="00C73A6A">
      <w:pPr>
        <w:spacing w:line="48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8F5982" w:rsidRPr="005C2163" w:rsidRDefault="00365F86" w:rsidP="00C73A6A">
      <w:pPr>
        <w:spacing w:line="480" w:lineRule="auto"/>
        <w:rPr>
          <w:rFonts w:ascii="Times New Roman" w:hAnsi="Times New Roman" w:cs="Times New Roman"/>
          <w:sz w:val="28"/>
          <w:szCs w:val="28"/>
        </w:rPr>
      </w:pPr>
      <w:r w:rsidRPr="005C2163">
        <w:rPr>
          <w:rFonts w:ascii="Times New Roman" w:hAnsi="Times New Roman" w:cs="Times New Roman"/>
          <w:b/>
          <w:sz w:val="28"/>
          <w:szCs w:val="28"/>
        </w:rPr>
        <w:lastRenderedPageBreak/>
        <w:t xml:space="preserve">   </w:t>
      </w:r>
      <w:r w:rsidR="005C2163">
        <w:rPr>
          <w:rFonts w:ascii="Times New Roman" w:hAnsi="Times New Roman" w:cs="Times New Roman"/>
          <w:b/>
          <w:sz w:val="28"/>
          <w:szCs w:val="28"/>
        </w:rPr>
        <w:t xml:space="preserve"> </w:t>
      </w:r>
      <w:r w:rsidR="00E13599">
        <w:rPr>
          <w:rFonts w:ascii="Times New Roman" w:hAnsi="Times New Roman" w:cs="Times New Roman"/>
          <w:b/>
          <w:sz w:val="28"/>
          <w:szCs w:val="28"/>
        </w:rPr>
        <w:t>3.3 D</w:t>
      </w:r>
      <w:r w:rsidR="008F5982" w:rsidRPr="005C2163">
        <w:rPr>
          <w:rFonts w:ascii="Times New Roman" w:hAnsi="Times New Roman" w:cs="Times New Roman"/>
          <w:b/>
          <w:sz w:val="28"/>
          <w:szCs w:val="28"/>
        </w:rPr>
        <w:t>oping ve vytrvalostních sportech</w:t>
      </w:r>
    </w:p>
    <w:p w:rsidR="00E32469" w:rsidRPr="00E32469" w:rsidRDefault="007827A7" w:rsidP="00D239FC">
      <w:pPr>
        <w:spacing w:line="480" w:lineRule="auto"/>
        <w:ind w:left="360"/>
        <w:rPr>
          <w:rFonts w:ascii="Times New Roman" w:hAnsi="Times New Roman" w:cs="Times New Roman"/>
          <w:b/>
          <w:sz w:val="24"/>
          <w:szCs w:val="24"/>
        </w:rPr>
      </w:pPr>
      <w:r>
        <w:rPr>
          <w:rFonts w:ascii="Times New Roman" w:hAnsi="Times New Roman" w:cs="Times New Roman"/>
          <w:b/>
          <w:sz w:val="24"/>
          <w:szCs w:val="24"/>
        </w:rPr>
        <w:t>3.3.1</w:t>
      </w:r>
      <w:r w:rsidR="00E32469" w:rsidRPr="00E32469">
        <w:rPr>
          <w:rFonts w:ascii="Times New Roman" w:hAnsi="Times New Roman" w:cs="Times New Roman"/>
          <w:b/>
          <w:sz w:val="24"/>
          <w:szCs w:val="24"/>
        </w:rPr>
        <w:t xml:space="preserve"> Vytrvalostní schopnosti</w:t>
      </w:r>
    </w:p>
    <w:p w:rsidR="00A41FC4" w:rsidRDefault="00BC35FD" w:rsidP="00150A9E">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Dovalil (2002) řadí v</w:t>
      </w:r>
      <w:r w:rsidR="00414177">
        <w:rPr>
          <w:rFonts w:ascii="Times New Roman" w:hAnsi="Times New Roman" w:cs="Times New Roman"/>
          <w:sz w:val="24"/>
          <w:szCs w:val="24"/>
        </w:rPr>
        <w:t>ytrvalostní</w:t>
      </w:r>
      <w:r>
        <w:rPr>
          <w:rFonts w:ascii="Times New Roman" w:hAnsi="Times New Roman" w:cs="Times New Roman"/>
          <w:sz w:val="24"/>
          <w:szCs w:val="24"/>
        </w:rPr>
        <w:t xml:space="preserve"> schopnosti</w:t>
      </w:r>
      <w:r w:rsidR="00EF213E">
        <w:rPr>
          <w:rFonts w:ascii="Times New Roman" w:hAnsi="Times New Roman" w:cs="Times New Roman"/>
          <w:sz w:val="24"/>
          <w:szCs w:val="24"/>
        </w:rPr>
        <w:t xml:space="preserve"> mezi kondiční faktory sportovního výkonu. Jedná se o soubor pře</w:t>
      </w:r>
      <w:r w:rsidR="00D73CBF">
        <w:rPr>
          <w:rFonts w:ascii="Times New Roman" w:hAnsi="Times New Roman" w:cs="Times New Roman"/>
          <w:sz w:val="24"/>
          <w:szCs w:val="24"/>
        </w:rPr>
        <w:t>dpokladů vykonávat činnost určit</w:t>
      </w:r>
      <w:r w:rsidR="00EF213E">
        <w:rPr>
          <w:rFonts w:ascii="Times New Roman" w:hAnsi="Times New Roman" w:cs="Times New Roman"/>
          <w:sz w:val="24"/>
          <w:szCs w:val="24"/>
        </w:rPr>
        <w:t xml:space="preserve">ou intenzitou co nejdéle, nebo co nejvyšší intenzitou ve stanoveném časovém úseku. </w:t>
      </w:r>
      <w:r w:rsidR="00825615">
        <w:rPr>
          <w:rFonts w:ascii="Times New Roman" w:hAnsi="Times New Roman" w:cs="Times New Roman"/>
          <w:sz w:val="24"/>
          <w:szCs w:val="24"/>
        </w:rPr>
        <w:t>Můžeme</w:t>
      </w:r>
      <w:r w:rsidR="00F67F4C">
        <w:rPr>
          <w:rFonts w:ascii="Times New Roman" w:hAnsi="Times New Roman" w:cs="Times New Roman"/>
          <w:sz w:val="24"/>
          <w:szCs w:val="24"/>
        </w:rPr>
        <w:t xml:space="preserve"> je </w:t>
      </w:r>
      <w:r w:rsidR="00825615">
        <w:rPr>
          <w:rFonts w:ascii="Times New Roman" w:hAnsi="Times New Roman" w:cs="Times New Roman"/>
          <w:sz w:val="24"/>
          <w:szCs w:val="24"/>
        </w:rPr>
        <w:t xml:space="preserve">také jednoduše definovat jako schopnost odolávat únavě. </w:t>
      </w:r>
      <w:r w:rsidR="00EF213E">
        <w:rPr>
          <w:rFonts w:ascii="Times New Roman" w:hAnsi="Times New Roman" w:cs="Times New Roman"/>
          <w:sz w:val="24"/>
          <w:szCs w:val="24"/>
        </w:rPr>
        <w:t xml:space="preserve">Vytrvalost </w:t>
      </w:r>
      <w:r w:rsidR="00825615">
        <w:rPr>
          <w:rFonts w:ascii="Times New Roman" w:hAnsi="Times New Roman" w:cs="Times New Roman"/>
          <w:sz w:val="24"/>
          <w:szCs w:val="24"/>
        </w:rPr>
        <w:t xml:space="preserve">je velmi dobře trénovatelná </w:t>
      </w:r>
      <w:r w:rsidR="00834B7B">
        <w:rPr>
          <w:rFonts w:ascii="Times New Roman" w:hAnsi="Times New Roman" w:cs="Times New Roman"/>
          <w:sz w:val="24"/>
          <w:szCs w:val="24"/>
        </w:rPr>
        <w:t xml:space="preserve">schopnost </w:t>
      </w:r>
      <w:r w:rsidR="00825615">
        <w:rPr>
          <w:rFonts w:ascii="Times New Roman" w:hAnsi="Times New Roman" w:cs="Times New Roman"/>
          <w:sz w:val="24"/>
          <w:szCs w:val="24"/>
        </w:rPr>
        <w:t xml:space="preserve">a první významnější změny lze zaznamenat již po několika týdnech tréninku. </w:t>
      </w:r>
    </w:p>
    <w:p w:rsidR="00F67F4C" w:rsidRDefault="00F67F4C" w:rsidP="00150A9E">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D</w:t>
      </w:r>
      <w:r w:rsidR="00A41FC4">
        <w:rPr>
          <w:rFonts w:ascii="Times New Roman" w:hAnsi="Times New Roman" w:cs="Times New Roman"/>
          <w:sz w:val="24"/>
          <w:szCs w:val="24"/>
        </w:rPr>
        <w:t>ůležitým faktorem, který ovlivňuje vytrvalostní schopnosti, jsou genet</w:t>
      </w:r>
      <w:r w:rsidR="00BC35FD">
        <w:rPr>
          <w:rFonts w:ascii="Times New Roman" w:hAnsi="Times New Roman" w:cs="Times New Roman"/>
          <w:sz w:val="24"/>
          <w:szCs w:val="24"/>
        </w:rPr>
        <w:t>ické dispozice každého jedince (</w:t>
      </w:r>
      <w:r>
        <w:rPr>
          <w:rFonts w:ascii="Times New Roman" w:hAnsi="Times New Roman" w:cs="Times New Roman"/>
          <w:sz w:val="24"/>
          <w:szCs w:val="24"/>
        </w:rPr>
        <w:t>Grasgn</w:t>
      </w:r>
      <w:r w:rsidR="00BC35FD">
        <w:rPr>
          <w:rFonts w:ascii="Times New Roman" w:hAnsi="Times New Roman" w:cs="Times New Roman"/>
          <w:sz w:val="24"/>
          <w:szCs w:val="24"/>
        </w:rPr>
        <w:t xml:space="preserve">uber, Cacek, </w:t>
      </w:r>
      <w:r>
        <w:rPr>
          <w:rFonts w:ascii="Times New Roman" w:hAnsi="Times New Roman" w:cs="Times New Roman"/>
          <w:sz w:val="24"/>
          <w:szCs w:val="24"/>
        </w:rPr>
        <w:t xml:space="preserve">2008). </w:t>
      </w:r>
    </w:p>
    <w:p w:rsidR="00A96F59" w:rsidRDefault="0039458B" w:rsidP="00150A9E">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O vytrvalostních schopnostech rozhodují především fyziologické funkce. Úroveň vytrvalosti je dána především</w:t>
      </w:r>
      <w:r w:rsidR="00EF213E">
        <w:rPr>
          <w:rFonts w:ascii="Times New Roman" w:hAnsi="Times New Roman" w:cs="Times New Roman"/>
          <w:sz w:val="24"/>
          <w:szCs w:val="24"/>
        </w:rPr>
        <w:t xml:space="preserve"> </w:t>
      </w:r>
      <w:r w:rsidR="006959AB">
        <w:rPr>
          <w:rFonts w:ascii="Times New Roman" w:hAnsi="Times New Roman" w:cs="Times New Roman"/>
          <w:sz w:val="24"/>
          <w:szCs w:val="24"/>
        </w:rPr>
        <w:t>výkoností dýchacího a srdečně-</w:t>
      </w:r>
      <w:r>
        <w:rPr>
          <w:rFonts w:ascii="Times New Roman" w:hAnsi="Times New Roman" w:cs="Times New Roman"/>
          <w:sz w:val="24"/>
          <w:szCs w:val="24"/>
        </w:rPr>
        <w:t>cévního systému a hlavní úlohu hraje transport kyslíku a zabezpečení přísunu energetických zdrojů do aktivních svalů.</w:t>
      </w:r>
      <w:r w:rsidR="00E73F2A">
        <w:rPr>
          <w:rFonts w:ascii="Times New Roman" w:hAnsi="Times New Roman" w:cs="Times New Roman"/>
          <w:sz w:val="24"/>
          <w:szCs w:val="24"/>
        </w:rPr>
        <w:t xml:space="preserve"> </w:t>
      </w:r>
      <w:r w:rsidR="00D7210E">
        <w:rPr>
          <w:rFonts w:ascii="Times New Roman" w:hAnsi="Times New Roman" w:cs="Times New Roman"/>
          <w:sz w:val="24"/>
          <w:szCs w:val="24"/>
        </w:rPr>
        <w:t>Vytrvalostní výkon je odvislý od aerobníc</w:t>
      </w:r>
      <w:r w:rsidR="00BC35FD">
        <w:rPr>
          <w:rFonts w:ascii="Times New Roman" w:hAnsi="Times New Roman" w:cs="Times New Roman"/>
          <w:sz w:val="24"/>
          <w:szCs w:val="24"/>
        </w:rPr>
        <w:t>h a anaerobních procesů a Dovalil (2002), je dělí</w:t>
      </w:r>
      <w:r w:rsidR="00D7210E">
        <w:rPr>
          <w:rFonts w:ascii="Times New Roman" w:hAnsi="Times New Roman" w:cs="Times New Roman"/>
          <w:sz w:val="24"/>
          <w:szCs w:val="24"/>
        </w:rPr>
        <w:t xml:space="preserve"> </w:t>
      </w:r>
      <w:r w:rsidR="00A96F59">
        <w:rPr>
          <w:rFonts w:ascii="Times New Roman" w:hAnsi="Times New Roman" w:cs="Times New Roman"/>
          <w:sz w:val="24"/>
          <w:szCs w:val="24"/>
        </w:rPr>
        <w:t>do následujících kategorií:</w:t>
      </w:r>
    </w:p>
    <w:p w:rsidR="00150A9E" w:rsidRDefault="00A96F59" w:rsidP="00150A9E">
      <w:pPr>
        <w:pStyle w:val="Odstavecseseznamem"/>
        <w:numPr>
          <w:ilvl w:val="0"/>
          <w:numId w:val="30"/>
        </w:numPr>
        <w:spacing w:line="480" w:lineRule="auto"/>
        <w:jc w:val="both"/>
        <w:rPr>
          <w:rFonts w:ascii="Times New Roman" w:hAnsi="Times New Roman" w:cs="Times New Roman"/>
          <w:sz w:val="24"/>
          <w:szCs w:val="24"/>
        </w:rPr>
      </w:pPr>
      <w:r w:rsidRPr="00150A9E">
        <w:rPr>
          <w:rFonts w:ascii="Times New Roman" w:hAnsi="Times New Roman" w:cs="Times New Roman"/>
          <w:sz w:val="24"/>
          <w:szCs w:val="24"/>
        </w:rPr>
        <w:t>Dlouhodobá vytrvalost</w:t>
      </w:r>
    </w:p>
    <w:p w:rsidR="00150A9E" w:rsidRDefault="00A96F59" w:rsidP="00150A9E">
      <w:pPr>
        <w:pStyle w:val="Odstavecseseznamem"/>
        <w:numPr>
          <w:ilvl w:val="0"/>
          <w:numId w:val="30"/>
        </w:numPr>
        <w:spacing w:line="480" w:lineRule="auto"/>
        <w:jc w:val="both"/>
        <w:rPr>
          <w:rFonts w:ascii="Times New Roman" w:hAnsi="Times New Roman" w:cs="Times New Roman"/>
          <w:sz w:val="24"/>
          <w:szCs w:val="24"/>
        </w:rPr>
      </w:pPr>
      <w:r w:rsidRPr="00150A9E">
        <w:rPr>
          <w:rFonts w:ascii="Times New Roman" w:hAnsi="Times New Roman" w:cs="Times New Roman"/>
          <w:sz w:val="24"/>
          <w:szCs w:val="24"/>
        </w:rPr>
        <w:t>Střednědobá vytrvalost</w:t>
      </w:r>
    </w:p>
    <w:p w:rsidR="00150A9E" w:rsidRDefault="00A96F59" w:rsidP="00150A9E">
      <w:pPr>
        <w:pStyle w:val="Odstavecseseznamem"/>
        <w:numPr>
          <w:ilvl w:val="0"/>
          <w:numId w:val="30"/>
        </w:numPr>
        <w:spacing w:line="480" w:lineRule="auto"/>
        <w:jc w:val="both"/>
        <w:rPr>
          <w:rFonts w:ascii="Times New Roman" w:hAnsi="Times New Roman" w:cs="Times New Roman"/>
          <w:sz w:val="24"/>
          <w:szCs w:val="24"/>
        </w:rPr>
      </w:pPr>
      <w:r w:rsidRPr="00150A9E">
        <w:rPr>
          <w:rFonts w:ascii="Times New Roman" w:hAnsi="Times New Roman" w:cs="Times New Roman"/>
          <w:sz w:val="24"/>
          <w:szCs w:val="24"/>
        </w:rPr>
        <w:t>Krátkodobá vytrvalost</w:t>
      </w:r>
    </w:p>
    <w:p w:rsidR="00150A9E" w:rsidRPr="00150A9E" w:rsidRDefault="00A96F59" w:rsidP="00150A9E">
      <w:pPr>
        <w:pStyle w:val="Odstavecseseznamem"/>
        <w:numPr>
          <w:ilvl w:val="0"/>
          <w:numId w:val="30"/>
        </w:numPr>
        <w:spacing w:line="480" w:lineRule="auto"/>
        <w:jc w:val="both"/>
        <w:rPr>
          <w:rFonts w:ascii="Times New Roman" w:hAnsi="Times New Roman" w:cs="Times New Roman"/>
          <w:sz w:val="24"/>
          <w:szCs w:val="24"/>
        </w:rPr>
      </w:pPr>
      <w:r w:rsidRPr="00150A9E">
        <w:rPr>
          <w:rFonts w:ascii="Times New Roman" w:hAnsi="Times New Roman" w:cs="Times New Roman"/>
          <w:sz w:val="24"/>
          <w:szCs w:val="24"/>
        </w:rPr>
        <w:t>Rychlostní vytrvalost</w:t>
      </w:r>
    </w:p>
    <w:p w:rsidR="00397085" w:rsidRPr="00150A9E" w:rsidRDefault="001B7197" w:rsidP="00150A9E">
      <w:pPr>
        <w:pStyle w:val="Odstavecseseznamem"/>
        <w:numPr>
          <w:ilvl w:val="0"/>
          <w:numId w:val="26"/>
        </w:numPr>
        <w:spacing w:line="480" w:lineRule="auto"/>
        <w:jc w:val="both"/>
        <w:rPr>
          <w:rFonts w:ascii="Times New Roman" w:hAnsi="Times New Roman" w:cs="Times New Roman"/>
          <w:sz w:val="24"/>
          <w:szCs w:val="24"/>
        </w:rPr>
      </w:pPr>
      <w:r w:rsidRPr="00150A9E">
        <w:rPr>
          <w:rFonts w:ascii="Times New Roman" w:hAnsi="Times New Roman" w:cs="Times New Roman"/>
          <w:b/>
          <w:sz w:val="24"/>
          <w:szCs w:val="24"/>
        </w:rPr>
        <w:t>Dlouhodobá vytrvalost</w:t>
      </w:r>
      <w:r w:rsidR="004663BB" w:rsidRPr="00150A9E">
        <w:rPr>
          <w:rFonts w:ascii="Times New Roman" w:hAnsi="Times New Roman" w:cs="Times New Roman"/>
          <w:sz w:val="24"/>
          <w:szCs w:val="24"/>
        </w:rPr>
        <w:t xml:space="preserve"> je často označována jako obecná</w:t>
      </w:r>
      <w:r w:rsidR="00297157" w:rsidRPr="00150A9E">
        <w:rPr>
          <w:rFonts w:ascii="Times New Roman" w:hAnsi="Times New Roman" w:cs="Times New Roman"/>
          <w:sz w:val="24"/>
          <w:szCs w:val="24"/>
        </w:rPr>
        <w:t xml:space="preserve"> a </w:t>
      </w:r>
      <w:r w:rsidRPr="00150A9E">
        <w:rPr>
          <w:rFonts w:ascii="Times New Roman" w:hAnsi="Times New Roman" w:cs="Times New Roman"/>
          <w:sz w:val="24"/>
          <w:szCs w:val="24"/>
        </w:rPr>
        <w:t xml:space="preserve">vyznačuje </w:t>
      </w:r>
      <w:r w:rsidR="00297157" w:rsidRPr="00150A9E">
        <w:rPr>
          <w:rFonts w:ascii="Times New Roman" w:hAnsi="Times New Roman" w:cs="Times New Roman"/>
          <w:sz w:val="24"/>
          <w:szCs w:val="24"/>
        </w:rPr>
        <w:t xml:space="preserve">se </w:t>
      </w:r>
      <w:r w:rsidRPr="00150A9E">
        <w:rPr>
          <w:rFonts w:ascii="Times New Roman" w:hAnsi="Times New Roman" w:cs="Times New Roman"/>
          <w:sz w:val="24"/>
          <w:szCs w:val="24"/>
        </w:rPr>
        <w:t xml:space="preserve">vykonáváním pohybové činnosti </w:t>
      </w:r>
      <w:r w:rsidR="00297157" w:rsidRPr="00150A9E">
        <w:rPr>
          <w:rFonts w:ascii="Times New Roman" w:hAnsi="Times New Roman" w:cs="Times New Roman"/>
          <w:sz w:val="24"/>
          <w:szCs w:val="24"/>
        </w:rPr>
        <w:t xml:space="preserve">v </w:t>
      </w:r>
      <w:r w:rsidRPr="00150A9E">
        <w:rPr>
          <w:rFonts w:ascii="Times New Roman" w:hAnsi="Times New Roman" w:cs="Times New Roman"/>
          <w:sz w:val="24"/>
          <w:szCs w:val="24"/>
        </w:rPr>
        <w:t>přiměřené intenzitě po dobu delší, než 10 minut.</w:t>
      </w:r>
      <w:r w:rsidR="00D239FC" w:rsidRPr="00150A9E">
        <w:rPr>
          <w:rFonts w:ascii="Times New Roman" w:hAnsi="Times New Roman" w:cs="Times New Roman"/>
          <w:sz w:val="24"/>
          <w:szCs w:val="24"/>
        </w:rPr>
        <w:t xml:space="preserve"> </w:t>
      </w:r>
      <w:r w:rsidR="00397085" w:rsidRPr="00150A9E">
        <w:rPr>
          <w:rFonts w:ascii="Times New Roman" w:hAnsi="Times New Roman" w:cs="Times New Roman"/>
          <w:sz w:val="24"/>
          <w:szCs w:val="24"/>
        </w:rPr>
        <w:t>Energetic</w:t>
      </w:r>
      <w:r w:rsidR="00297157" w:rsidRPr="00150A9E">
        <w:rPr>
          <w:rFonts w:ascii="Times New Roman" w:hAnsi="Times New Roman" w:cs="Times New Roman"/>
          <w:sz w:val="24"/>
          <w:szCs w:val="24"/>
        </w:rPr>
        <w:t>ké krytí je z hlavní části realizováno</w:t>
      </w:r>
      <w:r w:rsidR="00397085" w:rsidRPr="00150A9E">
        <w:rPr>
          <w:rFonts w:ascii="Times New Roman" w:hAnsi="Times New Roman" w:cs="Times New Roman"/>
          <w:sz w:val="24"/>
          <w:szCs w:val="24"/>
        </w:rPr>
        <w:t xml:space="preserve"> aerobním způsobem, což znamená využití glykogenu a tuků za přístupu kyslíku. Výkon je limitovaný vyčerpáním energetických zdrojů. </w:t>
      </w:r>
    </w:p>
    <w:p w:rsidR="00E34BEA" w:rsidRPr="00150A9E" w:rsidRDefault="00397085" w:rsidP="00150A9E">
      <w:pPr>
        <w:pStyle w:val="Odstavecseseznamem"/>
        <w:numPr>
          <w:ilvl w:val="0"/>
          <w:numId w:val="29"/>
        </w:numPr>
        <w:spacing w:line="480" w:lineRule="auto"/>
        <w:jc w:val="both"/>
        <w:rPr>
          <w:rFonts w:ascii="Times New Roman" w:hAnsi="Times New Roman" w:cs="Times New Roman"/>
          <w:sz w:val="24"/>
          <w:szCs w:val="24"/>
        </w:rPr>
      </w:pPr>
      <w:r w:rsidRPr="00150A9E">
        <w:rPr>
          <w:rFonts w:ascii="Times New Roman" w:hAnsi="Times New Roman" w:cs="Times New Roman"/>
          <w:b/>
          <w:sz w:val="24"/>
          <w:szCs w:val="24"/>
        </w:rPr>
        <w:lastRenderedPageBreak/>
        <w:t>Střednědobá vytrvalost</w:t>
      </w:r>
      <w:r w:rsidRPr="00150A9E">
        <w:rPr>
          <w:rFonts w:ascii="Times New Roman" w:hAnsi="Times New Roman" w:cs="Times New Roman"/>
          <w:sz w:val="24"/>
          <w:szCs w:val="24"/>
        </w:rPr>
        <w:t xml:space="preserve"> je označována </w:t>
      </w:r>
      <w:r w:rsidR="00E34BEA" w:rsidRPr="00150A9E">
        <w:rPr>
          <w:rFonts w:ascii="Times New Roman" w:hAnsi="Times New Roman" w:cs="Times New Roman"/>
          <w:sz w:val="24"/>
          <w:szCs w:val="24"/>
        </w:rPr>
        <w:t>8-10 minut trvající pohybová zátěž na nejvyšší možné úrovni spotřeby kyslíku. Částečně se do procesu zapojuje i LA systém. Hlavním zdrojem energie je glykogen, s jehož vyčerpáním přichází únava.</w:t>
      </w:r>
    </w:p>
    <w:p w:rsidR="00A05A1D" w:rsidRPr="00150A9E" w:rsidRDefault="00E34BEA" w:rsidP="00150A9E">
      <w:pPr>
        <w:pStyle w:val="Odstavecseseznamem"/>
        <w:numPr>
          <w:ilvl w:val="0"/>
          <w:numId w:val="28"/>
        </w:numPr>
        <w:spacing w:line="480" w:lineRule="auto"/>
        <w:jc w:val="both"/>
        <w:rPr>
          <w:rFonts w:ascii="Times New Roman" w:hAnsi="Times New Roman" w:cs="Times New Roman"/>
          <w:sz w:val="24"/>
          <w:szCs w:val="24"/>
        </w:rPr>
      </w:pPr>
      <w:r w:rsidRPr="00150A9E">
        <w:rPr>
          <w:rFonts w:ascii="Times New Roman" w:hAnsi="Times New Roman" w:cs="Times New Roman"/>
          <w:b/>
          <w:sz w:val="24"/>
          <w:szCs w:val="24"/>
        </w:rPr>
        <w:t xml:space="preserve">Krátkodobá vytrvalost </w:t>
      </w:r>
      <w:r w:rsidRPr="00150A9E">
        <w:rPr>
          <w:rFonts w:ascii="Times New Roman" w:hAnsi="Times New Roman" w:cs="Times New Roman"/>
          <w:sz w:val="24"/>
          <w:szCs w:val="24"/>
        </w:rPr>
        <w:t>je schopnost udržet pohybovou činnost v co nejvyšší intenzitě po dobu 2-3 minut.</w:t>
      </w:r>
      <w:r w:rsidR="00A05A1D" w:rsidRPr="00150A9E">
        <w:rPr>
          <w:rFonts w:ascii="Times New Roman" w:hAnsi="Times New Roman" w:cs="Times New Roman"/>
          <w:sz w:val="24"/>
          <w:szCs w:val="24"/>
        </w:rPr>
        <w:t xml:space="preserve"> Hlavní energetické krytí probíhá bez přístupu kyslíku a zajišťuje ho anaerobní glykolýza – štěpení cukrů. Únava nastává z důvodů nadměrného hromadění kyseliny mléčné v namáhaných svalech.</w:t>
      </w:r>
    </w:p>
    <w:p w:rsidR="00BA6A2E" w:rsidRPr="00150A9E" w:rsidRDefault="00A05A1D" w:rsidP="00150A9E">
      <w:pPr>
        <w:pStyle w:val="Odstavecseseznamem"/>
        <w:numPr>
          <w:ilvl w:val="0"/>
          <w:numId w:val="27"/>
        </w:numPr>
        <w:spacing w:after="0" w:line="480" w:lineRule="auto"/>
        <w:jc w:val="both"/>
        <w:rPr>
          <w:rFonts w:ascii="Times New Roman" w:hAnsi="Times New Roman" w:cs="Times New Roman"/>
          <w:sz w:val="24"/>
          <w:szCs w:val="24"/>
        </w:rPr>
      </w:pPr>
      <w:r w:rsidRPr="00150A9E">
        <w:rPr>
          <w:rFonts w:ascii="Times New Roman" w:hAnsi="Times New Roman" w:cs="Times New Roman"/>
          <w:b/>
          <w:sz w:val="24"/>
          <w:szCs w:val="24"/>
        </w:rPr>
        <w:t xml:space="preserve">Rychlostní vytrvalost </w:t>
      </w:r>
      <w:r w:rsidRPr="00150A9E">
        <w:rPr>
          <w:rFonts w:ascii="Times New Roman" w:hAnsi="Times New Roman" w:cs="Times New Roman"/>
          <w:sz w:val="24"/>
          <w:szCs w:val="24"/>
        </w:rPr>
        <w:t>energeticky zabezpečuje ATP-CP systém s dominantním zdrojem energie kreatinfosfátem. Ten je štěpený bez přístupu kyslíku. Délka zátěže se pohybuje do 20 sekund a pohyb je vykonáván nejvyšší možnou intenzitou. Limitujícím faktorem je kromě vyčerpání energetických zdrojů také nervová únava.</w:t>
      </w:r>
    </w:p>
    <w:p w:rsidR="00EF213E" w:rsidRDefault="004663BB" w:rsidP="005E0ED7">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S</w:t>
      </w:r>
      <w:r w:rsidRPr="004663BB">
        <w:rPr>
          <w:rFonts w:ascii="Times New Roman" w:hAnsi="Times New Roman" w:cs="Times New Roman"/>
          <w:sz w:val="24"/>
          <w:szCs w:val="24"/>
        </w:rPr>
        <w:t> ohledem na druh svalové činnosti</w:t>
      </w:r>
      <w:r>
        <w:rPr>
          <w:rFonts w:ascii="Times New Roman" w:hAnsi="Times New Roman" w:cs="Times New Roman"/>
          <w:sz w:val="24"/>
          <w:szCs w:val="24"/>
        </w:rPr>
        <w:t xml:space="preserve"> může vytrvalost dále dělit na statickou a dynamickou. Vytrvalostní schopnosti jsou úzce propojené s technikou provedení pohybu, která hraje významnou roli v energetické spotřebě. Vytrvalostní schopnosti nabývají na významu s prodlužujícím </w:t>
      </w:r>
      <w:r w:rsidR="00330D8C">
        <w:rPr>
          <w:rFonts w:ascii="Times New Roman" w:hAnsi="Times New Roman" w:cs="Times New Roman"/>
          <w:sz w:val="24"/>
          <w:szCs w:val="24"/>
        </w:rPr>
        <w:t>se trvání sportovních výkonů ve sportovních odvětvích typu atletické běhy, běh na lyžích, cyklistika, plavání, kan</w:t>
      </w:r>
      <w:r w:rsidR="00BC35FD">
        <w:rPr>
          <w:rFonts w:ascii="Times New Roman" w:hAnsi="Times New Roman" w:cs="Times New Roman"/>
          <w:sz w:val="24"/>
          <w:szCs w:val="24"/>
        </w:rPr>
        <w:t>oistika, veslování, triatlon a dalších.</w:t>
      </w:r>
    </w:p>
    <w:p w:rsidR="00A54EB1" w:rsidRPr="005C2163" w:rsidRDefault="006959AB" w:rsidP="00A54EB1">
      <w:pPr>
        <w:spacing w:line="480" w:lineRule="auto"/>
        <w:ind w:left="357"/>
        <w:jc w:val="both"/>
        <w:rPr>
          <w:rFonts w:ascii="Times New Roman" w:hAnsi="Times New Roman" w:cs="Times New Roman"/>
          <w:b/>
          <w:sz w:val="24"/>
          <w:szCs w:val="24"/>
        </w:rPr>
      </w:pPr>
      <w:r w:rsidRPr="005C2163">
        <w:rPr>
          <w:rFonts w:ascii="Times New Roman" w:hAnsi="Times New Roman" w:cs="Times New Roman"/>
          <w:b/>
          <w:sz w:val="24"/>
          <w:szCs w:val="24"/>
        </w:rPr>
        <w:t>3.3.2</w:t>
      </w:r>
      <w:r w:rsidR="00E32469" w:rsidRPr="005C2163">
        <w:rPr>
          <w:rFonts w:ascii="Times New Roman" w:hAnsi="Times New Roman" w:cs="Times New Roman"/>
          <w:b/>
          <w:sz w:val="24"/>
          <w:szCs w:val="24"/>
        </w:rPr>
        <w:t xml:space="preserve"> </w:t>
      </w:r>
      <w:r w:rsidR="00924438" w:rsidRPr="005C2163">
        <w:rPr>
          <w:rFonts w:ascii="Times New Roman" w:hAnsi="Times New Roman" w:cs="Times New Roman"/>
          <w:b/>
          <w:sz w:val="24"/>
          <w:szCs w:val="24"/>
        </w:rPr>
        <w:t>Dopingové látky a</w:t>
      </w:r>
      <w:r w:rsidR="00C21E20" w:rsidRPr="005C2163">
        <w:rPr>
          <w:rFonts w:ascii="Times New Roman" w:hAnsi="Times New Roman" w:cs="Times New Roman"/>
          <w:b/>
          <w:sz w:val="24"/>
          <w:szCs w:val="24"/>
        </w:rPr>
        <w:t xml:space="preserve"> </w:t>
      </w:r>
      <w:r w:rsidR="007C4F95" w:rsidRPr="005C2163">
        <w:rPr>
          <w:rFonts w:ascii="Times New Roman" w:hAnsi="Times New Roman" w:cs="Times New Roman"/>
          <w:b/>
          <w:sz w:val="24"/>
          <w:szCs w:val="24"/>
        </w:rPr>
        <w:t>metody</w:t>
      </w:r>
    </w:p>
    <w:p w:rsidR="003C2E23" w:rsidRPr="00A54EB1" w:rsidRDefault="005C2163" w:rsidP="00A54EB1">
      <w:pPr>
        <w:spacing w:after="0" w:line="480" w:lineRule="auto"/>
        <w:ind w:left="357" w:firstLine="567"/>
        <w:jc w:val="both"/>
        <w:rPr>
          <w:rFonts w:ascii="Times New Roman" w:hAnsi="Times New Roman" w:cs="Times New Roman"/>
          <w:b/>
          <w:sz w:val="28"/>
          <w:szCs w:val="28"/>
        </w:rPr>
      </w:pPr>
      <w:r>
        <w:rPr>
          <w:rFonts w:ascii="Times New Roman" w:hAnsi="Times New Roman" w:cs="Times New Roman"/>
          <w:sz w:val="24"/>
          <w:szCs w:val="24"/>
        </w:rPr>
        <w:t>Podle Kučera, Dylevský (1999)</w:t>
      </w:r>
      <w:r w:rsidR="00E13599">
        <w:rPr>
          <w:rFonts w:ascii="Times New Roman" w:hAnsi="Times New Roman" w:cs="Times New Roman"/>
          <w:sz w:val="24"/>
          <w:szCs w:val="24"/>
        </w:rPr>
        <w:t>,</w:t>
      </w:r>
      <w:r>
        <w:rPr>
          <w:rFonts w:ascii="Times New Roman" w:hAnsi="Times New Roman" w:cs="Times New Roman"/>
          <w:sz w:val="24"/>
          <w:szCs w:val="24"/>
        </w:rPr>
        <w:t xml:space="preserve"> lze dopingové látky</w:t>
      </w:r>
      <w:r w:rsidR="003C2E23">
        <w:rPr>
          <w:rFonts w:ascii="Times New Roman" w:hAnsi="Times New Roman" w:cs="Times New Roman"/>
          <w:sz w:val="24"/>
          <w:szCs w:val="24"/>
        </w:rPr>
        <w:t xml:space="preserve"> popsat jako preparáty, které vedou ke zlepšení kondice, urychlení regenerace a zmírnění pocitů únavy. Zejména mají pak povzbuzovat k dalšímu výkonu. </w:t>
      </w:r>
    </w:p>
    <w:p w:rsidR="00F57790" w:rsidRPr="00F57790" w:rsidRDefault="008162E8" w:rsidP="00A54EB1">
      <w:pPr>
        <w:spacing w:after="0" w:line="480" w:lineRule="auto"/>
        <w:ind w:left="357" w:firstLine="567"/>
        <w:jc w:val="both"/>
        <w:rPr>
          <w:rFonts w:ascii="Times New Roman" w:hAnsi="Times New Roman" w:cs="Times New Roman"/>
          <w:sz w:val="24"/>
          <w:szCs w:val="24"/>
        </w:rPr>
      </w:pPr>
      <w:r w:rsidRPr="00712AE6">
        <w:rPr>
          <w:rFonts w:ascii="Times New Roman" w:hAnsi="Times New Roman" w:cs="Times New Roman"/>
          <w:bCs/>
          <w:sz w:val="24"/>
          <w:szCs w:val="24"/>
        </w:rPr>
        <w:t xml:space="preserve">Základním celosvětovým dokumentem pro boj s dopingem je světový antidopingový kodex, který </w:t>
      </w:r>
      <w:r w:rsidR="00712AE6" w:rsidRPr="00712AE6">
        <w:rPr>
          <w:rFonts w:ascii="Times New Roman" w:hAnsi="Times New Roman" w:cs="Times New Roman"/>
          <w:bCs/>
          <w:sz w:val="24"/>
          <w:szCs w:val="24"/>
        </w:rPr>
        <w:t>byl poprvé přijat světovou antidopingovou asociací</w:t>
      </w:r>
      <w:r w:rsidRPr="00712AE6">
        <w:rPr>
          <w:rFonts w:ascii="Times New Roman" w:hAnsi="Times New Roman" w:cs="Times New Roman"/>
          <w:bCs/>
          <w:sz w:val="24"/>
          <w:szCs w:val="24"/>
        </w:rPr>
        <w:t xml:space="preserve"> </w:t>
      </w:r>
      <w:r w:rsidR="009200FB">
        <w:rPr>
          <w:rFonts w:ascii="Times New Roman" w:hAnsi="Times New Roman" w:cs="Times New Roman"/>
          <w:bCs/>
          <w:sz w:val="24"/>
          <w:szCs w:val="24"/>
        </w:rPr>
        <w:t xml:space="preserve">WADA </w:t>
      </w:r>
      <w:r w:rsidRPr="00712AE6">
        <w:rPr>
          <w:rFonts w:ascii="Times New Roman" w:hAnsi="Times New Roman" w:cs="Times New Roman"/>
          <w:bCs/>
          <w:sz w:val="24"/>
          <w:szCs w:val="24"/>
        </w:rPr>
        <w:t>v roce 2003</w:t>
      </w:r>
      <w:r w:rsidR="00712AE6">
        <w:rPr>
          <w:rFonts w:ascii="Times New Roman" w:hAnsi="Times New Roman" w:cs="Times New Roman"/>
          <w:sz w:val="24"/>
          <w:szCs w:val="24"/>
        </w:rPr>
        <w:t xml:space="preserve">. </w:t>
      </w:r>
      <w:r w:rsidR="00E60A34">
        <w:rPr>
          <w:rFonts w:ascii="Times New Roman" w:hAnsi="Times New Roman" w:cs="Times New Roman"/>
          <w:sz w:val="24"/>
          <w:szCs w:val="24"/>
        </w:rPr>
        <w:t xml:space="preserve">Jedna z prvních definic dopingu, byla vypracována na žádost Rady Evropy a </w:t>
      </w:r>
      <w:r w:rsidR="00712AE6">
        <w:rPr>
          <w:rFonts w:ascii="Times New Roman" w:hAnsi="Times New Roman" w:cs="Times New Roman"/>
          <w:sz w:val="24"/>
          <w:szCs w:val="24"/>
        </w:rPr>
        <w:t xml:space="preserve">již </w:t>
      </w:r>
      <w:r w:rsidR="00E60A34">
        <w:rPr>
          <w:rFonts w:ascii="Times New Roman" w:hAnsi="Times New Roman" w:cs="Times New Roman"/>
          <w:sz w:val="24"/>
          <w:szCs w:val="24"/>
        </w:rPr>
        <w:t>v roce 1963 ji sestavil tým expertů</w:t>
      </w:r>
      <w:r w:rsidR="00F57790" w:rsidRPr="00F57790">
        <w:rPr>
          <w:rFonts w:ascii="Times New Roman" w:hAnsi="Times New Roman" w:cs="Times New Roman"/>
          <w:sz w:val="24"/>
          <w:szCs w:val="24"/>
        </w:rPr>
        <w:t xml:space="preserve">: </w:t>
      </w:r>
      <w:r w:rsidR="00F57790" w:rsidRPr="00F57790">
        <w:rPr>
          <w:rFonts w:ascii="Times New Roman" w:hAnsi="Times New Roman" w:cs="Times New Roman"/>
          <w:i/>
          <w:iCs/>
          <w:sz w:val="24"/>
          <w:szCs w:val="24"/>
        </w:rPr>
        <w:t xml:space="preserve">„Dopingem se rozumí použití látek tělu fyziologicky cizích zdravými osobami s cílem zlepšit při závodech výkon umělým a </w:t>
      </w:r>
      <w:r w:rsidR="00F57790" w:rsidRPr="00F57790">
        <w:rPr>
          <w:rFonts w:ascii="Times New Roman" w:hAnsi="Times New Roman" w:cs="Times New Roman"/>
          <w:i/>
          <w:iCs/>
          <w:sz w:val="24"/>
          <w:szCs w:val="24"/>
        </w:rPr>
        <w:lastRenderedPageBreak/>
        <w:t>nečestným způsobem. Za doping je nutné považovat i určité působení psychologické, směřující ke zlepšení sportovních výkonů</w:t>
      </w:r>
      <w:r w:rsidR="00F11459">
        <w:rPr>
          <w:rFonts w:ascii="Times New Roman" w:hAnsi="Times New Roman" w:cs="Times New Roman"/>
          <w:i/>
          <w:iCs/>
          <w:sz w:val="24"/>
          <w:szCs w:val="24"/>
        </w:rPr>
        <w:t>.</w:t>
      </w:r>
      <w:r w:rsidR="00F57790" w:rsidRPr="00F57790">
        <w:rPr>
          <w:rFonts w:ascii="Times New Roman" w:hAnsi="Times New Roman" w:cs="Times New Roman"/>
          <w:i/>
          <w:iCs/>
          <w:sz w:val="24"/>
          <w:szCs w:val="24"/>
        </w:rPr>
        <w:t xml:space="preserve">“ </w:t>
      </w:r>
      <w:r w:rsidR="00A54EB1" w:rsidRPr="00A54EB1">
        <w:rPr>
          <w:rFonts w:ascii="Times New Roman" w:hAnsi="Times New Roman" w:cs="Times New Roman"/>
          <w:iCs/>
          <w:sz w:val="24"/>
          <w:szCs w:val="24"/>
        </w:rPr>
        <w:t>(</w:t>
      </w:r>
      <w:r w:rsidR="00712AE6">
        <w:rPr>
          <w:rFonts w:ascii="Times New Roman" w:hAnsi="Times New Roman" w:cs="Times New Roman"/>
          <w:sz w:val="24"/>
          <w:szCs w:val="24"/>
        </w:rPr>
        <w:t>Hnízdil</w:t>
      </w:r>
      <w:r w:rsidR="005C2163">
        <w:rPr>
          <w:rFonts w:ascii="Times New Roman" w:hAnsi="Times New Roman" w:cs="Times New Roman"/>
          <w:sz w:val="24"/>
          <w:szCs w:val="24"/>
        </w:rPr>
        <w:t>,</w:t>
      </w:r>
      <w:r w:rsidR="00F57790" w:rsidRPr="00F57790">
        <w:rPr>
          <w:rFonts w:ascii="Times New Roman" w:hAnsi="Times New Roman" w:cs="Times New Roman"/>
          <w:sz w:val="24"/>
          <w:szCs w:val="24"/>
        </w:rPr>
        <w:t xml:space="preserve"> 20</w:t>
      </w:r>
      <w:r w:rsidR="00712AE6">
        <w:rPr>
          <w:rFonts w:ascii="Times New Roman" w:hAnsi="Times New Roman" w:cs="Times New Roman"/>
          <w:sz w:val="24"/>
          <w:szCs w:val="24"/>
        </w:rPr>
        <w:t>00</w:t>
      </w:r>
      <w:r w:rsidR="009A0DB3">
        <w:rPr>
          <w:rFonts w:ascii="Times New Roman" w:hAnsi="Times New Roman" w:cs="Times New Roman"/>
          <w:sz w:val="24"/>
          <w:szCs w:val="24"/>
        </w:rPr>
        <w:t>, 21</w:t>
      </w:r>
      <w:r w:rsidR="00F57790" w:rsidRPr="00F57790">
        <w:rPr>
          <w:rFonts w:ascii="Times New Roman" w:hAnsi="Times New Roman" w:cs="Times New Roman"/>
          <w:sz w:val="24"/>
          <w:szCs w:val="24"/>
        </w:rPr>
        <w:t xml:space="preserve">). </w:t>
      </w:r>
    </w:p>
    <w:p w:rsidR="00F57790" w:rsidRPr="00F57790" w:rsidRDefault="00F57790" w:rsidP="005E0ED7">
      <w:pPr>
        <w:spacing w:after="0" w:line="480" w:lineRule="auto"/>
        <w:ind w:left="357" w:firstLine="567"/>
        <w:jc w:val="both"/>
        <w:rPr>
          <w:rFonts w:ascii="Times New Roman" w:hAnsi="Times New Roman" w:cs="Times New Roman"/>
          <w:sz w:val="24"/>
          <w:szCs w:val="24"/>
        </w:rPr>
      </w:pPr>
      <w:r w:rsidRPr="00F57790">
        <w:rPr>
          <w:rFonts w:ascii="Times New Roman" w:hAnsi="Times New Roman" w:cs="Times New Roman"/>
          <w:sz w:val="24"/>
          <w:szCs w:val="24"/>
        </w:rPr>
        <w:t>Pastucha (2014) se při definici dopingu kromě samotného užití látky odkazuje také na</w:t>
      </w:r>
      <w:r w:rsidR="00E60A34">
        <w:rPr>
          <w:rFonts w:ascii="Times New Roman" w:hAnsi="Times New Roman" w:cs="Times New Roman"/>
          <w:sz w:val="24"/>
          <w:szCs w:val="24"/>
        </w:rPr>
        <w:t xml:space="preserve"> </w:t>
      </w:r>
      <w:r w:rsidR="00C61C0B">
        <w:rPr>
          <w:rFonts w:ascii="Times New Roman" w:hAnsi="Times New Roman" w:cs="Times New Roman"/>
          <w:sz w:val="24"/>
          <w:szCs w:val="24"/>
        </w:rPr>
        <w:t xml:space="preserve">Světový antidopingový kodex, z nějž </w:t>
      </w:r>
      <w:r w:rsidR="000A47F4">
        <w:rPr>
          <w:rFonts w:ascii="Times New Roman" w:hAnsi="Times New Roman" w:cs="Times New Roman"/>
          <w:sz w:val="24"/>
          <w:szCs w:val="24"/>
        </w:rPr>
        <w:t>vycházejí směrnice českého antidopingového</w:t>
      </w:r>
      <w:r w:rsidR="00C61C0B">
        <w:rPr>
          <w:rFonts w:ascii="Times New Roman" w:hAnsi="Times New Roman" w:cs="Times New Roman"/>
          <w:sz w:val="24"/>
          <w:szCs w:val="24"/>
        </w:rPr>
        <w:t xml:space="preserve"> výbor</w:t>
      </w:r>
      <w:r w:rsidR="000A47F4">
        <w:rPr>
          <w:rFonts w:ascii="Times New Roman" w:hAnsi="Times New Roman" w:cs="Times New Roman"/>
          <w:sz w:val="24"/>
          <w:szCs w:val="24"/>
        </w:rPr>
        <w:t>u. Zde</w:t>
      </w:r>
      <w:r w:rsidR="00E60A34">
        <w:rPr>
          <w:rFonts w:ascii="Times New Roman" w:hAnsi="Times New Roman" w:cs="Times New Roman"/>
          <w:sz w:val="24"/>
          <w:szCs w:val="24"/>
        </w:rPr>
        <w:t xml:space="preserve"> se uvádí, že sportovec je sám zodpovědný za případné vědomé či nevědomé porušení</w:t>
      </w:r>
      <w:r w:rsidR="00721752">
        <w:rPr>
          <w:rFonts w:ascii="Times New Roman" w:hAnsi="Times New Roman" w:cs="Times New Roman"/>
          <w:sz w:val="24"/>
          <w:szCs w:val="24"/>
        </w:rPr>
        <w:t xml:space="preserve"> jednoho či více antidopingových pravidel</w:t>
      </w:r>
      <w:r w:rsidRPr="00F57790">
        <w:rPr>
          <w:rFonts w:ascii="Times New Roman" w:hAnsi="Times New Roman" w:cs="Times New Roman"/>
          <w:sz w:val="24"/>
          <w:szCs w:val="24"/>
        </w:rPr>
        <w:t xml:space="preserve">. Mezi antidopingová pravidla se řadí: </w:t>
      </w:r>
    </w:p>
    <w:p w:rsidR="00F57790" w:rsidRPr="008876B2" w:rsidRDefault="00F57790" w:rsidP="005E0ED7">
      <w:pPr>
        <w:pStyle w:val="Odstavecseseznamem"/>
        <w:numPr>
          <w:ilvl w:val="0"/>
          <w:numId w:val="2"/>
        </w:numPr>
        <w:spacing w:line="480" w:lineRule="auto"/>
        <w:ind w:left="357"/>
        <w:jc w:val="both"/>
        <w:rPr>
          <w:rFonts w:ascii="Times New Roman" w:hAnsi="Times New Roman" w:cs="Times New Roman"/>
          <w:sz w:val="24"/>
          <w:szCs w:val="24"/>
        </w:rPr>
      </w:pPr>
      <w:r w:rsidRPr="008876B2">
        <w:rPr>
          <w:rFonts w:ascii="Times New Roman" w:hAnsi="Times New Roman" w:cs="Times New Roman"/>
          <w:sz w:val="24"/>
          <w:szCs w:val="24"/>
        </w:rPr>
        <w:t xml:space="preserve"> Přítomnost zakázané látky nebo jejich metabolitů či markerů ve vzorku odebraném z těla sportovce. </w:t>
      </w:r>
    </w:p>
    <w:p w:rsidR="00F57790" w:rsidRPr="008876B2" w:rsidRDefault="00F57790" w:rsidP="005E0ED7">
      <w:pPr>
        <w:pStyle w:val="Odstavecseseznamem"/>
        <w:numPr>
          <w:ilvl w:val="0"/>
          <w:numId w:val="2"/>
        </w:numPr>
        <w:spacing w:line="480" w:lineRule="auto"/>
        <w:ind w:left="357"/>
        <w:jc w:val="both"/>
        <w:rPr>
          <w:rFonts w:ascii="Times New Roman" w:hAnsi="Times New Roman" w:cs="Times New Roman"/>
          <w:sz w:val="24"/>
          <w:szCs w:val="24"/>
        </w:rPr>
      </w:pPr>
      <w:r w:rsidRPr="008876B2">
        <w:rPr>
          <w:rFonts w:ascii="Times New Roman" w:hAnsi="Times New Roman" w:cs="Times New Roman"/>
          <w:sz w:val="24"/>
          <w:szCs w:val="24"/>
        </w:rPr>
        <w:t xml:space="preserve">Použití nebo pokus o použití zakázané látky nebo zakázané metody. </w:t>
      </w:r>
    </w:p>
    <w:p w:rsidR="00F57790" w:rsidRPr="008876B2" w:rsidRDefault="00F57790" w:rsidP="005E0ED7">
      <w:pPr>
        <w:pStyle w:val="Odstavecseseznamem"/>
        <w:numPr>
          <w:ilvl w:val="0"/>
          <w:numId w:val="2"/>
        </w:numPr>
        <w:spacing w:line="480" w:lineRule="auto"/>
        <w:ind w:left="357"/>
        <w:jc w:val="both"/>
        <w:rPr>
          <w:rFonts w:ascii="Times New Roman" w:hAnsi="Times New Roman" w:cs="Times New Roman"/>
          <w:sz w:val="24"/>
          <w:szCs w:val="24"/>
        </w:rPr>
      </w:pPr>
      <w:r w:rsidRPr="008876B2">
        <w:rPr>
          <w:rFonts w:ascii="Times New Roman" w:hAnsi="Times New Roman" w:cs="Times New Roman"/>
          <w:sz w:val="24"/>
          <w:szCs w:val="24"/>
        </w:rPr>
        <w:t xml:space="preserve"> Odmítnutí nebo nedostavení se k odběru vzorku bez přesvědčivého zdůvodnění po obdržení výzvy nebo jiné vyhýbání se odběru vzorku. </w:t>
      </w:r>
    </w:p>
    <w:p w:rsidR="00F57790" w:rsidRPr="008876B2" w:rsidRDefault="00F57790" w:rsidP="005E0ED7">
      <w:pPr>
        <w:pStyle w:val="Odstavecseseznamem"/>
        <w:numPr>
          <w:ilvl w:val="0"/>
          <w:numId w:val="2"/>
        </w:numPr>
        <w:spacing w:line="480" w:lineRule="auto"/>
        <w:ind w:left="357"/>
        <w:jc w:val="both"/>
        <w:rPr>
          <w:rFonts w:ascii="Times New Roman" w:hAnsi="Times New Roman" w:cs="Times New Roman"/>
          <w:sz w:val="24"/>
          <w:szCs w:val="24"/>
        </w:rPr>
      </w:pPr>
      <w:r w:rsidRPr="008876B2">
        <w:rPr>
          <w:rFonts w:ascii="Times New Roman" w:hAnsi="Times New Roman" w:cs="Times New Roman"/>
          <w:sz w:val="24"/>
          <w:szCs w:val="24"/>
        </w:rPr>
        <w:t xml:space="preserve"> Porušení příslušných požadavků týkajících se dostupnosti sportovce pro mimosoutěžní testování, včetně neposkytnutí informací o požadovaných místech pobytu a zmeškání trestů, které jsou vyhlášeny podle přijatelných pravidel. </w:t>
      </w:r>
    </w:p>
    <w:p w:rsidR="00F57790" w:rsidRPr="008876B2" w:rsidRDefault="00F57790" w:rsidP="005E0ED7">
      <w:pPr>
        <w:pStyle w:val="Odstavecseseznamem"/>
        <w:numPr>
          <w:ilvl w:val="0"/>
          <w:numId w:val="2"/>
        </w:numPr>
        <w:spacing w:line="480" w:lineRule="auto"/>
        <w:ind w:left="357"/>
        <w:jc w:val="both"/>
        <w:rPr>
          <w:rFonts w:ascii="Times New Roman" w:hAnsi="Times New Roman" w:cs="Times New Roman"/>
          <w:sz w:val="24"/>
          <w:szCs w:val="24"/>
        </w:rPr>
      </w:pPr>
      <w:r w:rsidRPr="008876B2">
        <w:rPr>
          <w:rFonts w:ascii="Times New Roman" w:hAnsi="Times New Roman" w:cs="Times New Roman"/>
          <w:sz w:val="24"/>
          <w:szCs w:val="24"/>
        </w:rPr>
        <w:t xml:space="preserve"> Podvádění nebo pokus o podvádění v průběhu kterékoli části dopingové kontroly. </w:t>
      </w:r>
    </w:p>
    <w:p w:rsidR="00F57790" w:rsidRPr="008876B2" w:rsidRDefault="00F57790" w:rsidP="005E0ED7">
      <w:pPr>
        <w:pStyle w:val="Odstavecseseznamem"/>
        <w:numPr>
          <w:ilvl w:val="0"/>
          <w:numId w:val="2"/>
        </w:numPr>
        <w:spacing w:line="480" w:lineRule="auto"/>
        <w:ind w:left="357"/>
        <w:jc w:val="both"/>
        <w:rPr>
          <w:rFonts w:ascii="Times New Roman" w:hAnsi="Times New Roman" w:cs="Times New Roman"/>
          <w:sz w:val="24"/>
          <w:szCs w:val="24"/>
        </w:rPr>
      </w:pPr>
      <w:r w:rsidRPr="008876B2">
        <w:rPr>
          <w:rFonts w:ascii="Times New Roman" w:hAnsi="Times New Roman" w:cs="Times New Roman"/>
          <w:sz w:val="24"/>
          <w:szCs w:val="24"/>
        </w:rPr>
        <w:t xml:space="preserve"> Držení zakázaných látek a zakázaných metod. </w:t>
      </w:r>
    </w:p>
    <w:p w:rsidR="00F57790" w:rsidRPr="008876B2" w:rsidRDefault="00F57790" w:rsidP="005E0ED7">
      <w:pPr>
        <w:pStyle w:val="Odstavecseseznamem"/>
        <w:numPr>
          <w:ilvl w:val="0"/>
          <w:numId w:val="2"/>
        </w:numPr>
        <w:spacing w:line="480" w:lineRule="auto"/>
        <w:ind w:left="357"/>
        <w:jc w:val="both"/>
        <w:rPr>
          <w:rFonts w:ascii="Times New Roman" w:hAnsi="Times New Roman" w:cs="Times New Roman"/>
          <w:sz w:val="24"/>
          <w:szCs w:val="24"/>
        </w:rPr>
      </w:pPr>
      <w:r w:rsidRPr="008876B2">
        <w:rPr>
          <w:rFonts w:ascii="Times New Roman" w:hAnsi="Times New Roman" w:cs="Times New Roman"/>
          <w:sz w:val="24"/>
          <w:szCs w:val="24"/>
        </w:rPr>
        <w:t xml:space="preserve"> Nekalé obchodování se zakázanou látkou nebo metodou. </w:t>
      </w:r>
    </w:p>
    <w:p w:rsidR="00EC69E4" w:rsidRPr="00EC69E4" w:rsidRDefault="00F57790" w:rsidP="005E0ED7">
      <w:pPr>
        <w:pStyle w:val="Odstavecseseznamem"/>
        <w:numPr>
          <w:ilvl w:val="0"/>
          <w:numId w:val="2"/>
        </w:numPr>
        <w:spacing w:line="480" w:lineRule="auto"/>
        <w:ind w:left="357"/>
        <w:jc w:val="both"/>
        <w:rPr>
          <w:rFonts w:ascii="Times New Roman" w:hAnsi="Times New Roman" w:cs="Times New Roman"/>
          <w:b/>
          <w:bCs/>
          <w:i/>
          <w:iCs/>
          <w:sz w:val="24"/>
          <w:szCs w:val="24"/>
        </w:rPr>
      </w:pPr>
      <w:r w:rsidRPr="008876B2">
        <w:rPr>
          <w:rFonts w:ascii="Times New Roman" w:hAnsi="Times New Roman" w:cs="Times New Roman"/>
          <w:sz w:val="24"/>
          <w:szCs w:val="24"/>
        </w:rPr>
        <w:t xml:space="preserve"> Podání nebo pokus o podání jakékoliv zakázané metody nebo zakázané látky sportovci při soutěži nebo podání či pokus o podání jakékoliv metody nebo látky zakázané mimo soutěž sportovci v období mimo soutěž nebo asistování, povzbuzování, napomáhání, navádění, zakrývání skutečnosti nebo jiná spoluvina týkající se porušení nebo pokusu o por</w:t>
      </w:r>
      <w:r w:rsidR="00BF5675">
        <w:rPr>
          <w:rFonts w:ascii="Times New Roman" w:hAnsi="Times New Roman" w:cs="Times New Roman"/>
          <w:sz w:val="24"/>
          <w:szCs w:val="24"/>
        </w:rPr>
        <w:t>ušení antidoping</w:t>
      </w:r>
      <w:r w:rsidR="009D1696">
        <w:rPr>
          <w:rFonts w:ascii="Times New Roman" w:hAnsi="Times New Roman" w:cs="Times New Roman"/>
          <w:sz w:val="24"/>
          <w:szCs w:val="24"/>
        </w:rPr>
        <w:t xml:space="preserve">ového pravidla (Pastucha, </w:t>
      </w:r>
      <w:r w:rsidR="00F11459">
        <w:rPr>
          <w:rFonts w:ascii="Times New Roman" w:hAnsi="Times New Roman" w:cs="Times New Roman"/>
          <w:sz w:val="24"/>
          <w:szCs w:val="24"/>
        </w:rPr>
        <w:t>2014)</w:t>
      </w:r>
      <w:r w:rsidR="009D1696">
        <w:rPr>
          <w:rFonts w:ascii="Times New Roman" w:hAnsi="Times New Roman" w:cs="Times New Roman"/>
          <w:sz w:val="24"/>
          <w:szCs w:val="24"/>
        </w:rPr>
        <w:t>.</w:t>
      </w:r>
    </w:p>
    <w:p w:rsidR="005E0ED7" w:rsidRDefault="005E0ED7" w:rsidP="00EC69E4">
      <w:pPr>
        <w:pStyle w:val="Odstavecseseznamem"/>
        <w:spacing w:line="480" w:lineRule="auto"/>
        <w:rPr>
          <w:rFonts w:ascii="Times New Roman" w:hAnsi="Times New Roman" w:cs="Times New Roman"/>
          <w:b/>
          <w:bCs/>
          <w:iCs/>
          <w:sz w:val="28"/>
          <w:szCs w:val="28"/>
        </w:rPr>
      </w:pPr>
    </w:p>
    <w:p w:rsidR="005E0ED7" w:rsidRDefault="005E0ED7" w:rsidP="00EC69E4">
      <w:pPr>
        <w:pStyle w:val="Odstavecseseznamem"/>
        <w:spacing w:line="480" w:lineRule="auto"/>
        <w:rPr>
          <w:rFonts w:ascii="Times New Roman" w:hAnsi="Times New Roman" w:cs="Times New Roman"/>
          <w:b/>
          <w:bCs/>
          <w:iCs/>
          <w:sz w:val="28"/>
          <w:szCs w:val="28"/>
        </w:rPr>
      </w:pPr>
    </w:p>
    <w:p w:rsidR="009D1696" w:rsidRDefault="009D1696" w:rsidP="005E0ED7">
      <w:pPr>
        <w:pStyle w:val="Odstavecseseznamem"/>
        <w:spacing w:after="0" w:line="480" w:lineRule="auto"/>
        <w:ind w:left="357"/>
        <w:jc w:val="both"/>
        <w:rPr>
          <w:rFonts w:ascii="Times New Roman" w:hAnsi="Times New Roman" w:cs="Times New Roman"/>
          <w:b/>
          <w:bCs/>
          <w:iCs/>
          <w:sz w:val="28"/>
          <w:szCs w:val="28"/>
        </w:rPr>
      </w:pPr>
    </w:p>
    <w:p w:rsidR="009C110C" w:rsidRPr="009C110C" w:rsidRDefault="009C110C" w:rsidP="009C110C">
      <w:pPr>
        <w:spacing w:after="0" w:line="480" w:lineRule="auto"/>
        <w:ind w:left="357"/>
        <w:rPr>
          <w:rFonts w:ascii="Times New Roman" w:hAnsi="Times New Roman" w:cs="Times New Roman"/>
          <w:bCs/>
          <w:iCs/>
          <w:sz w:val="24"/>
          <w:szCs w:val="24"/>
        </w:rPr>
      </w:pPr>
      <w:r w:rsidRPr="009C110C">
        <w:rPr>
          <w:rFonts w:ascii="Times New Roman" w:hAnsi="Times New Roman" w:cs="Times New Roman"/>
          <w:bCs/>
          <w:iCs/>
          <w:sz w:val="24"/>
          <w:szCs w:val="24"/>
        </w:rPr>
        <w:lastRenderedPageBreak/>
        <w:t xml:space="preserve">Zakázané látky a metody uvedené ve </w:t>
      </w:r>
      <w:r>
        <w:rPr>
          <w:rFonts w:ascii="Times New Roman" w:hAnsi="Times New Roman" w:cs="Times New Roman"/>
          <w:bCs/>
          <w:iCs/>
          <w:sz w:val="24"/>
          <w:szCs w:val="24"/>
        </w:rPr>
        <w:t>světovém antidopingovém</w:t>
      </w:r>
      <w:r w:rsidRPr="009C110C">
        <w:rPr>
          <w:rFonts w:ascii="Times New Roman" w:hAnsi="Times New Roman" w:cs="Times New Roman"/>
          <w:bCs/>
          <w:iCs/>
          <w:sz w:val="24"/>
          <w:szCs w:val="24"/>
        </w:rPr>
        <w:t xml:space="preserve"> kodex</w:t>
      </w:r>
      <w:r>
        <w:rPr>
          <w:rFonts w:ascii="Times New Roman" w:hAnsi="Times New Roman" w:cs="Times New Roman"/>
          <w:bCs/>
          <w:iCs/>
          <w:sz w:val="24"/>
          <w:szCs w:val="24"/>
        </w:rPr>
        <w:t>u</w:t>
      </w:r>
      <w:r w:rsidRPr="009C110C">
        <w:rPr>
          <w:rFonts w:ascii="Times New Roman" w:hAnsi="Times New Roman" w:cs="Times New Roman"/>
          <w:bCs/>
          <w:iCs/>
          <w:sz w:val="24"/>
          <w:szCs w:val="24"/>
        </w:rPr>
        <w:t xml:space="preserve">: Seznam zakázaných látek a metod dopingu pro rok </w:t>
      </w:r>
      <w:r>
        <w:rPr>
          <w:rFonts w:ascii="Times New Roman" w:hAnsi="Times New Roman" w:cs="Times New Roman"/>
          <w:bCs/>
          <w:iCs/>
          <w:sz w:val="24"/>
          <w:szCs w:val="24"/>
        </w:rPr>
        <w:t>(</w:t>
      </w:r>
      <w:r w:rsidRPr="009C110C">
        <w:rPr>
          <w:rFonts w:ascii="Times New Roman" w:hAnsi="Times New Roman" w:cs="Times New Roman"/>
          <w:bCs/>
          <w:iCs/>
          <w:sz w:val="24"/>
          <w:szCs w:val="24"/>
        </w:rPr>
        <w:t>2017)</w:t>
      </w:r>
      <w:r>
        <w:rPr>
          <w:rFonts w:ascii="Times New Roman" w:hAnsi="Times New Roman" w:cs="Times New Roman"/>
          <w:bCs/>
          <w:iCs/>
          <w:sz w:val="24"/>
          <w:szCs w:val="24"/>
        </w:rPr>
        <w:t>.</w:t>
      </w:r>
    </w:p>
    <w:p w:rsidR="00C61C0B" w:rsidRPr="009C110C" w:rsidRDefault="009C110C" w:rsidP="009C110C">
      <w:pPr>
        <w:spacing w:after="0" w:line="480" w:lineRule="auto"/>
        <w:jc w:val="both"/>
        <w:rPr>
          <w:rFonts w:ascii="Times New Roman" w:hAnsi="Times New Roman" w:cs="Times New Roman"/>
          <w:b/>
          <w:bCs/>
          <w:iCs/>
          <w:sz w:val="24"/>
          <w:szCs w:val="24"/>
        </w:rPr>
      </w:pPr>
      <w:r>
        <w:rPr>
          <w:rFonts w:ascii="Times New Roman" w:hAnsi="Times New Roman" w:cs="Times New Roman"/>
          <w:bCs/>
          <w:sz w:val="24"/>
          <w:szCs w:val="24"/>
        </w:rPr>
        <w:t xml:space="preserve">      </w:t>
      </w:r>
      <w:r w:rsidR="00C61C0B" w:rsidRPr="009C110C">
        <w:rPr>
          <w:rFonts w:ascii="Times New Roman" w:hAnsi="Times New Roman" w:cs="Times New Roman"/>
          <w:b/>
          <w:bCs/>
          <w:iCs/>
          <w:sz w:val="24"/>
          <w:szCs w:val="24"/>
        </w:rPr>
        <w:t>ZAKÁZANÉ LÁTKY</w:t>
      </w:r>
    </w:p>
    <w:p w:rsidR="00C61C0B" w:rsidRPr="00C61C0B" w:rsidRDefault="00C61C0B" w:rsidP="005E0ED7">
      <w:pPr>
        <w:pStyle w:val="Odstavecseseznamem"/>
        <w:numPr>
          <w:ilvl w:val="0"/>
          <w:numId w:val="2"/>
        </w:numPr>
        <w:spacing w:after="0" w:line="480" w:lineRule="auto"/>
        <w:ind w:left="357"/>
        <w:jc w:val="both"/>
        <w:rPr>
          <w:rFonts w:ascii="Times New Roman" w:hAnsi="Times New Roman" w:cs="Times New Roman"/>
          <w:b/>
          <w:bCs/>
          <w:i/>
          <w:iCs/>
          <w:sz w:val="24"/>
          <w:szCs w:val="24"/>
        </w:rPr>
      </w:pPr>
      <w:r w:rsidRPr="00C61C0B">
        <w:rPr>
          <w:rFonts w:ascii="Times New Roman" w:hAnsi="Times New Roman" w:cs="Times New Roman"/>
          <w:b/>
          <w:bCs/>
          <w:i/>
          <w:iCs/>
          <w:sz w:val="24"/>
          <w:szCs w:val="24"/>
        </w:rPr>
        <w:t>S0. NESCHVÁLENÉ LÁTKY</w:t>
      </w:r>
    </w:p>
    <w:p w:rsidR="00C61C0B" w:rsidRPr="00C61C0B" w:rsidRDefault="00C61C0B" w:rsidP="005E0ED7">
      <w:pPr>
        <w:pStyle w:val="Odstavecseseznamem"/>
        <w:spacing w:after="0" w:line="480" w:lineRule="auto"/>
        <w:ind w:left="357"/>
        <w:jc w:val="both"/>
        <w:rPr>
          <w:rFonts w:ascii="Times New Roman" w:hAnsi="Times New Roman" w:cs="Times New Roman"/>
          <w:sz w:val="24"/>
          <w:szCs w:val="24"/>
        </w:rPr>
      </w:pPr>
      <w:r w:rsidRPr="00C61C0B">
        <w:rPr>
          <w:rFonts w:ascii="Times New Roman" w:hAnsi="Times New Roman" w:cs="Times New Roman"/>
          <w:sz w:val="24"/>
          <w:szCs w:val="24"/>
        </w:rPr>
        <w:t>Jakákoliv farmaceutická látka, která není zahrnuta v následujících sekcích Seznamu a není aktuálně schválena pro humánní terapeutické použití jakýmkoliv vládním zdravotnickým regulačním úřadem (tzn. léčiva v preklinickém nebo klinickém stadiu výzkumu nebo po ukončené registraci), je zakázána stále.</w:t>
      </w:r>
    </w:p>
    <w:p w:rsidR="00C61C0B" w:rsidRPr="00C61C0B" w:rsidRDefault="00C61C0B" w:rsidP="005E0ED7">
      <w:pPr>
        <w:pStyle w:val="Odstavecseseznamem"/>
        <w:spacing w:after="0" w:line="480" w:lineRule="auto"/>
        <w:ind w:left="357"/>
        <w:jc w:val="both"/>
        <w:rPr>
          <w:rFonts w:ascii="Times New Roman" w:hAnsi="Times New Roman" w:cs="Times New Roman"/>
          <w:sz w:val="24"/>
          <w:szCs w:val="24"/>
        </w:rPr>
      </w:pPr>
      <w:r w:rsidRPr="00C61C0B">
        <w:rPr>
          <w:rFonts w:ascii="Times New Roman" w:hAnsi="Times New Roman" w:cs="Times New Roman"/>
          <w:b/>
          <w:bCs/>
          <w:sz w:val="24"/>
          <w:szCs w:val="24"/>
        </w:rPr>
        <w:t>S1. ANABOLICKÉ LÁTKY</w:t>
      </w:r>
    </w:p>
    <w:p w:rsidR="00C61C0B" w:rsidRPr="00C61C0B" w:rsidRDefault="00C61C0B" w:rsidP="005E0ED7">
      <w:pPr>
        <w:pStyle w:val="Odstavecseseznamem"/>
        <w:spacing w:after="0" w:line="480" w:lineRule="auto"/>
        <w:ind w:left="357"/>
        <w:jc w:val="both"/>
        <w:rPr>
          <w:rFonts w:ascii="Times New Roman" w:hAnsi="Times New Roman" w:cs="Times New Roman"/>
          <w:sz w:val="24"/>
          <w:szCs w:val="24"/>
        </w:rPr>
      </w:pPr>
      <w:r w:rsidRPr="00C61C0B">
        <w:rPr>
          <w:rFonts w:ascii="Times New Roman" w:hAnsi="Times New Roman" w:cs="Times New Roman"/>
          <w:sz w:val="24"/>
          <w:szCs w:val="24"/>
        </w:rPr>
        <w:t>Anabolické látky jsou zakázány.</w:t>
      </w:r>
    </w:p>
    <w:p w:rsidR="00C61C0B" w:rsidRDefault="00C61C0B" w:rsidP="005E0ED7">
      <w:pPr>
        <w:pStyle w:val="Odstavecseseznamem"/>
        <w:numPr>
          <w:ilvl w:val="0"/>
          <w:numId w:val="31"/>
        </w:numPr>
        <w:spacing w:after="0" w:line="480" w:lineRule="auto"/>
        <w:jc w:val="both"/>
        <w:rPr>
          <w:rFonts w:ascii="Times New Roman" w:hAnsi="Times New Roman" w:cs="Times New Roman"/>
          <w:b/>
          <w:bCs/>
          <w:sz w:val="24"/>
          <w:szCs w:val="24"/>
        </w:rPr>
      </w:pPr>
      <w:r w:rsidRPr="00C61C0B">
        <w:rPr>
          <w:rFonts w:ascii="Times New Roman" w:hAnsi="Times New Roman" w:cs="Times New Roman"/>
          <w:b/>
          <w:bCs/>
          <w:sz w:val="24"/>
          <w:szCs w:val="24"/>
        </w:rPr>
        <w:t>ANDROGENNÍ ANABOLICKÉ STEROIDY (AAS):</w:t>
      </w:r>
    </w:p>
    <w:p w:rsidR="00B13A65" w:rsidRPr="005E0ED7" w:rsidRDefault="00B13A65" w:rsidP="005E0ED7">
      <w:pPr>
        <w:pStyle w:val="Odstavecseseznamem"/>
        <w:numPr>
          <w:ilvl w:val="0"/>
          <w:numId w:val="16"/>
        </w:numPr>
        <w:spacing w:after="0" w:line="480" w:lineRule="auto"/>
        <w:jc w:val="both"/>
        <w:rPr>
          <w:rFonts w:ascii="Times New Roman" w:hAnsi="Times New Roman" w:cs="Times New Roman"/>
          <w:sz w:val="24"/>
          <w:szCs w:val="24"/>
        </w:rPr>
      </w:pPr>
      <w:r w:rsidRPr="005E0ED7">
        <w:rPr>
          <w:rFonts w:ascii="Times New Roman" w:hAnsi="Times New Roman" w:cs="Times New Roman"/>
          <w:bCs/>
          <w:sz w:val="24"/>
          <w:szCs w:val="24"/>
        </w:rPr>
        <w:t xml:space="preserve">Exogenní </w:t>
      </w:r>
    </w:p>
    <w:p w:rsidR="00B13A65" w:rsidRPr="007525FD" w:rsidRDefault="00B13A65" w:rsidP="007525FD">
      <w:pPr>
        <w:pStyle w:val="Odstavecseseznamem"/>
        <w:numPr>
          <w:ilvl w:val="0"/>
          <w:numId w:val="16"/>
        </w:numPr>
        <w:spacing w:after="0" w:line="480" w:lineRule="auto"/>
        <w:jc w:val="both"/>
        <w:rPr>
          <w:rFonts w:ascii="Times New Roman" w:hAnsi="Times New Roman" w:cs="Times New Roman"/>
          <w:sz w:val="24"/>
          <w:szCs w:val="24"/>
        </w:rPr>
      </w:pPr>
      <w:r w:rsidRPr="007525FD">
        <w:rPr>
          <w:rFonts w:ascii="Times New Roman" w:hAnsi="Times New Roman" w:cs="Times New Roman"/>
          <w:bCs/>
          <w:sz w:val="24"/>
          <w:szCs w:val="24"/>
        </w:rPr>
        <w:t>Endogenní pokud jsou podány exogenně.</w:t>
      </w:r>
    </w:p>
    <w:p w:rsidR="00C61C0B" w:rsidRPr="00B13A65" w:rsidRDefault="00C61C0B" w:rsidP="005E0ED7">
      <w:pPr>
        <w:spacing w:after="0" w:line="480" w:lineRule="auto"/>
        <w:ind w:left="357"/>
        <w:jc w:val="both"/>
        <w:rPr>
          <w:rFonts w:ascii="Times New Roman" w:hAnsi="Times New Roman" w:cs="Times New Roman"/>
          <w:b/>
          <w:sz w:val="24"/>
          <w:szCs w:val="24"/>
        </w:rPr>
      </w:pPr>
      <w:r w:rsidRPr="00B13A65">
        <w:rPr>
          <w:rFonts w:ascii="Times New Roman" w:hAnsi="Times New Roman" w:cs="Times New Roman"/>
          <w:b/>
          <w:bCs/>
          <w:sz w:val="24"/>
          <w:szCs w:val="24"/>
        </w:rPr>
        <w:t>2. OSTATNÍ ANABOLICKÉ LÁTKY</w:t>
      </w:r>
      <w:r w:rsidRPr="00B13A65">
        <w:rPr>
          <w:rFonts w:ascii="Times New Roman" w:hAnsi="Times New Roman" w:cs="Times New Roman"/>
          <w:b/>
          <w:sz w:val="24"/>
          <w:szCs w:val="24"/>
        </w:rPr>
        <w:t>, ZAHRNUJÍCÍ:</w:t>
      </w:r>
    </w:p>
    <w:p w:rsidR="00C61C0B" w:rsidRPr="00C61C0B" w:rsidRDefault="00C61C0B" w:rsidP="005E0ED7">
      <w:pPr>
        <w:pStyle w:val="Odstavecseseznamem"/>
        <w:spacing w:after="0" w:line="480" w:lineRule="auto"/>
        <w:ind w:left="357"/>
        <w:jc w:val="both"/>
        <w:rPr>
          <w:rFonts w:ascii="Times New Roman" w:hAnsi="Times New Roman" w:cs="Times New Roman"/>
          <w:sz w:val="24"/>
          <w:szCs w:val="24"/>
        </w:rPr>
      </w:pPr>
      <w:r w:rsidRPr="00C61C0B">
        <w:rPr>
          <w:rFonts w:ascii="Times New Roman" w:hAnsi="Times New Roman" w:cs="Times New Roman"/>
          <w:bCs/>
          <w:sz w:val="24"/>
          <w:szCs w:val="24"/>
        </w:rPr>
        <w:t>Klenbuterol, selektivní modulátory androgenových receptorů (SARM), tibolon, zeranol, zilpaterol,</w:t>
      </w:r>
      <w:r w:rsidRPr="00C61C0B">
        <w:rPr>
          <w:rFonts w:ascii="Times New Roman" w:hAnsi="Times New Roman" w:cs="Times New Roman"/>
          <w:sz w:val="24"/>
          <w:szCs w:val="24"/>
        </w:rPr>
        <w:t xml:space="preserve"> ale ne s omezením pouze na ně.</w:t>
      </w:r>
    </w:p>
    <w:p w:rsidR="00C61C0B" w:rsidRPr="00C61C0B" w:rsidRDefault="00C61C0B" w:rsidP="005E0ED7">
      <w:pPr>
        <w:pStyle w:val="Odstavecseseznamem"/>
        <w:spacing w:after="0" w:line="480" w:lineRule="auto"/>
        <w:ind w:left="357"/>
        <w:jc w:val="both"/>
        <w:rPr>
          <w:rFonts w:ascii="Times New Roman" w:hAnsi="Times New Roman" w:cs="Times New Roman"/>
          <w:sz w:val="24"/>
          <w:szCs w:val="24"/>
        </w:rPr>
      </w:pPr>
      <w:r w:rsidRPr="00C61C0B">
        <w:rPr>
          <w:rFonts w:ascii="Times New Roman" w:hAnsi="Times New Roman" w:cs="Times New Roman"/>
          <w:b/>
          <w:bCs/>
          <w:sz w:val="24"/>
          <w:szCs w:val="24"/>
        </w:rPr>
        <w:t>S2. PEPTIDOVÉ HORMONY, RŮSTOVÉ FAKTORY A PŘÍBUZNÉ LÁTKY</w:t>
      </w:r>
    </w:p>
    <w:p w:rsidR="00C61C0B" w:rsidRPr="00C61C0B" w:rsidRDefault="00C61C0B" w:rsidP="005E0ED7">
      <w:pPr>
        <w:pStyle w:val="Odstavecseseznamem"/>
        <w:spacing w:after="0" w:line="480" w:lineRule="auto"/>
        <w:ind w:left="357"/>
        <w:jc w:val="both"/>
        <w:rPr>
          <w:rFonts w:ascii="Times New Roman" w:hAnsi="Times New Roman" w:cs="Times New Roman"/>
          <w:sz w:val="24"/>
          <w:szCs w:val="24"/>
        </w:rPr>
      </w:pPr>
      <w:r w:rsidRPr="00C61C0B">
        <w:rPr>
          <w:rFonts w:ascii="Times New Roman" w:hAnsi="Times New Roman" w:cs="Times New Roman"/>
          <w:sz w:val="24"/>
          <w:szCs w:val="24"/>
        </w:rPr>
        <w:t>(a další látky s podobnou chemickou strukturou nebo podobnými biologickými účinky jsou zakázány)</w:t>
      </w:r>
    </w:p>
    <w:p w:rsidR="00C61C0B" w:rsidRPr="00C61C0B" w:rsidRDefault="00C61C0B" w:rsidP="005E0ED7">
      <w:pPr>
        <w:pStyle w:val="Odstavecseseznamem"/>
        <w:spacing w:after="0" w:line="480" w:lineRule="auto"/>
        <w:ind w:left="357"/>
        <w:jc w:val="both"/>
        <w:rPr>
          <w:rFonts w:ascii="Times New Roman" w:hAnsi="Times New Roman" w:cs="Times New Roman"/>
          <w:sz w:val="24"/>
          <w:szCs w:val="24"/>
        </w:rPr>
      </w:pPr>
      <w:r w:rsidRPr="00C61C0B">
        <w:rPr>
          <w:rFonts w:ascii="Times New Roman" w:hAnsi="Times New Roman" w:cs="Times New Roman"/>
          <w:b/>
          <w:bCs/>
          <w:sz w:val="24"/>
          <w:szCs w:val="24"/>
        </w:rPr>
        <w:t>S3. BETA2- AGONISTÉ</w:t>
      </w:r>
    </w:p>
    <w:p w:rsidR="00C61C0B" w:rsidRPr="00C61C0B" w:rsidRDefault="00C61C0B" w:rsidP="005E0ED7">
      <w:pPr>
        <w:pStyle w:val="Odstavecseseznamem"/>
        <w:spacing w:after="0" w:line="480" w:lineRule="auto"/>
        <w:ind w:left="357"/>
        <w:jc w:val="both"/>
        <w:rPr>
          <w:rFonts w:ascii="Times New Roman" w:hAnsi="Times New Roman" w:cs="Times New Roman"/>
          <w:sz w:val="24"/>
          <w:szCs w:val="24"/>
        </w:rPr>
      </w:pPr>
      <w:r w:rsidRPr="00C61C0B">
        <w:rPr>
          <w:rFonts w:ascii="Times New Roman" w:hAnsi="Times New Roman" w:cs="Times New Roman"/>
          <w:sz w:val="24"/>
          <w:szCs w:val="24"/>
        </w:rPr>
        <w:t>Všechny beta-2 agonisté (včetně obou případných o</w:t>
      </w:r>
      <w:r w:rsidR="00F20BFE">
        <w:rPr>
          <w:rFonts w:ascii="Times New Roman" w:hAnsi="Times New Roman" w:cs="Times New Roman"/>
          <w:sz w:val="24"/>
          <w:szCs w:val="24"/>
        </w:rPr>
        <w:t>pti</w:t>
      </w:r>
      <w:r w:rsidR="00F11459">
        <w:rPr>
          <w:rFonts w:ascii="Times New Roman" w:hAnsi="Times New Roman" w:cs="Times New Roman"/>
          <w:sz w:val="24"/>
          <w:szCs w:val="24"/>
        </w:rPr>
        <w:t>ckých isomerů) jsou zakázáni. Výji</w:t>
      </w:r>
      <w:r w:rsidR="00F20BFE">
        <w:rPr>
          <w:rFonts w:ascii="Times New Roman" w:hAnsi="Times New Roman" w:cs="Times New Roman"/>
          <w:sz w:val="24"/>
          <w:szCs w:val="24"/>
        </w:rPr>
        <w:t>mku tvoří</w:t>
      </w:r>
      <w:r w:rsidRPr="00C61C0B">
        <w:rPr>
          <w:rFonts w:ascii="Times New Roman" w:hAnsi="Times New Roman" w:cs="Times New Roman"/>
          <w:sz w:val="24"/>
          <w:szCs w:val="24"/>
        </w:rPr>
        <w:t xml:space="preserve"> </w:t>
      </w:r>
      <w:r w:rsidR="00F20BFE">
        <w:rPr>
          <w:rFonts w:ascii="Times New Roman" w:hAnsi="Times New Roman" w:cs="Times New Roman"/>
          <w:sz w:val="24"/>
          <w:szCs w:val="24"/>
        </w:rPr>
        <w:t>formoterol</w:t>
      </w:r>
      <w:r w:rsidR="007E2542">
        <w:rPr>
          <w:rFonts w:ascii="Times New Roman" w:hAnsi="Times New Roman" w:cs="Times New Roman"/>
          <w:sz w:val="24"/>
          <w:szCs w:val="24"/>
        </w:rPr>
        <w:t xml:space="preserve">, </w:t>
      </w:r>
      <w:r w:rsidR="00F20BFE">
        <w:rPr>
          <w:rFonts w:ascii="Times New Roman" w:hAnsi="Times New Roman" w:cs="Times New Roman"/>
          <w:sz w:val="24"/>
          <w:szCs w:val="24"/>
        </w:rPr>
        <w:t>salbutamol a salmeterol v terapeutické inhalační dávce.</w:t>
      </w:r>
    </w:p>
    <w:p w:rsidR="00C61C0B" w:rsidRPr="00C61C0B" w:rsidRDefault="00C61C0B" w:rsidP="005E0ED7">
      <w:pPr>
        <w:pStyle w:val="Odstavecseseznamem"/>
        <w:spacing w:after="0" w:line="480" w:lineRule="auto"/>
        <w:ind w:left="357"/>
        <w:jc w:val="both"/>
        <w:rPr>
          <w:rFonts w:ascii="Times New Roman" w:hAnsi="Times New Roman" w:cs="Times New Roman"/>
          <w:sz w:val="24"/>
          <w:szCs w:val="24"/>
        </w:rPr>
      </w:pPr>
      <w:r w:rsidRPr="00C61C0B">
        <w:rPr>
          <w:rFonts w:ascii="Times New Roman" w:hAnsi="Times New Roman" w:cs="Times New Roman"/>
          <w:b/>
          <w:bCs/>
          <w:sz w:val="24"/>
          <w:szCs w:val="24"/>
        </w:rPr>
        <w:t>S4. ANTAGONISTÉ A MODULÁTORY HORMONŮ</w:t>
      </w:r>
    </w:p>
    <w:p w:rsidR="00C61C0B" w:rsidRPr="00C61C0B" w:rsidRDefault="00C61C0B" w:rsidP="005E0ED7">
      <w:pPr>
        <w:pStyle w:val="Odstavecseseznamem"/>
        <w:spacing w:after="0" w:line="480" w:lineRule="auto"/>
        <w:ind w:left="357"/>
        <w:jc w:val="both"/>
        <w:rPr>
          <w:rFonts w:ascii="Times New Roman" w:hAnsi="Times New Roman" w:cs="Times New Roman"/>
          <w:sz w:val="24"/>
          <w:szCs w:val="24"/>
        </w:rPr>
      </w:pPr>
      <w:r w:rsidRPr="00C61C0B">
        <w:rPr>
          <w:rFonts w:ascii="Times New Roman" w:hAnsi="Times New Roman" w:cs="Times New Roman"/>
          <w:sz w:val="24"/>
          <w:szCs w:val="24"/>
        </w:rPr>
        <w:t>Následující skupiny jsou zakázané:</w:t>
      </w:r>
    </w:p>
    <w:p w:rsidR="00C84D7E" w:rsidRPr="00C84D7E" w:rsidRDefault="00C84D7E" w:rsidP="007A7072">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Inhibitory aromatáz</w:t>
      </w:r>
    </w:p>
    <w:p w:rsidR="00C84D7E" w:rsidRPr="00C84D7E" w:rsidRDefault="00C61C0B" w:rsidP="007A7072">
      <w:pPr>
        <w:pStyle w:val="Odstavecseseznamem"/>
        <w:numPr>
          <w:ilvl w:val="0"/>
          <w:numId w:val="2"/>
        </w:numPr>
        <w:spacing w:after="0" w:line="480" w:lineRule="auto"/>
        <w:jc w:val="both"/>
        <w:rPr>
          <w:rFonts w:ascii="Times New Roman" w:hAnsi="Times New Roman" w:cs="Times New Roman"/>
          <w:sz w:val="24"/>
          <w:szCs w:val="24"/>
        </w:rPr>
      </w:pPr>
      <w:r w:rsidRPr="00C61C0B">
        <w:rPr>
          <w:rFonts w:ascii="Times New Roman" w:hAnsi="Times New Roman" w:cs="Times New Roman"/>
          <w:bCs/>
          <w:sz w:val="24"/>
          <w:szCs w:val="24"/>
        </w:rPr>
        <w:lastRenderedPageBreak/>
        <w:t xml:space="preserve">Selektivní modulátory </w:t>
      </w:r>
      <w:r w:rsidR="00C84D7E">
        <w:rPr>
          <w:rFonts w:ascii="Times New Roman" w:hAnsi="Times New Roman" w:cs="Times New Roman"/>
          <w:bCs/>
          <w:sz w:val="24"/>
          <w:szCs w:val="24"/>
        </w:rPr>
        <w:t xml:space="preserve">estrogenových receptorů (SERM) </w:t>
      </w:r>
    </w:p>
    <w:p w:rsidR="00C84D7E" w:rsidRPr="00C84D7E" w:rsidRDefault="00C61C0B" w:rsidP="00C84D7E">
      <w:pPr>
        <w:pStyle w:val="Odstavecseseznamem"/>
        <w:numPr>
          <w:ilvl w:val="0"/>
          <w:numId w:val="2"/>
        </w:numPr>
        <w:spacing w:line="480" w:lineRule="auto"/>
        <w:rPr>
          <w:rFonts w:ascii="Times New Roman" w:hAnsi="Times New Roman" w:cs="Times New Roman"/>
          <w:sz w:val="24"/>
          <w:szCs w:val="24"/>
        </w:rPr>
      </w:pPr>
      <w:r w:rsidRPr="00C61C0B">
        <w:rPr>
          <w:rFonts w:ascii="Times New Roman" w:hAnsi="Times New Roman" w:cs="Times New Roman"/>
          <w:bCs/>
          <w:sz w:val="24"/>
          <w:szCs w:val="24"/>
        </w:rPr>
        <w:t>Ostatní antiestrogenní látky</w:t>
      </w:r>
    </w:p>
    <w:p w:rsidR="00823C6F" w:rsidRDefault="00C84D7E" w:rsidP="00C84D7E">
      <w:pPr>
        <w:pStyle w:val="Odstavecseseznamem"/>
        <w:numPr>
          <w:ilvl w:val="0"/>
          <w:numId w:val="2"/>
        </w:numPr>
        <w:spacing w:line="480" w:lineRule="auto"/>
        <w:rPr>
          <w:rFonts w:ascii="Times New Roman" w:hAnsi="Times New Roman" w:cs="Times New Roman"/>
          <w:sz w:val="24"/>
          <w:szCs w:val="24"/>
        </w:rPr>
      </w:pPr>
      <w:r>
        <w:rPr>
          <w:rFonts w:ascii="Times New Roman" w:hAnsi="Times New Roman" w:cs="Times New Roman"/>
          <w:bCs/>
          <w:sz w:val="24"/>
          <w:szCs w:val="24"/>
        </w:rPr>
        <w:t xml:space="preserve"> </w:t>
      </w:r>
      <w:r w:rsidR="00C61C0B" w:rsidRPr="00C61C0B">
        <w:rPr>
          <w:rFonts w:ascii="Times New Roman" w:hAnsi="Times New Roman" w:cs="Times New Roman"/>
          <w:bCs/>
          <w:sz w:val="24"/>
          <w:szCs w:val="24"/>
        </w:rPr>
        <w:t>Látky modifikující funkce myostatinu</w:t>
      </w:r>
      <w:r w:rsidR="00C61C0B" w:rsidRPr="00C61C0B">
        <w:rPr>
          <w:rFonts w:ascii="Times New Roman" w:hAnsi="Times New Roman" w:cs="Times New Roman"/>
          <w:sz w:val="24"/>
          <w:szCs w:val="24"/>
        </w:rPr>
        <w:t xml:space="preserve"> včetně </w:t>
      </w:r>
      <w:r w:rsidR="00C61C0B" w:rsidRPr="00C61C0B">
        <w:rPr>
          <w:rFonts w:ascii="Times New Roman" w:hAnsi="Times New Roman" w:cs="Times New Roman"/>
          <w:bCs/>
          <w:sz w:val="24"/>
          <w:szCs w:val="24"/>
        </w:rPr>
        <w:t>inhibitorů myostatinu</w:t>
      </w:r>
      <w:r w:rsidR="00C61C0B" w:rsidRPr="00C61C0B">
        <w:rPr>
          <w:rFonts w:ascii="Times New Roman" w:hAnsi="Times New Roman" w:cs="Times New Roman"/>
          <w:sz w:val="24"/>
          <w:szCs w:val="24"/>
        </w:rPr>
        <w:t>, ale ne s omezením pouze na ně.</w:t>
      </w:r>
    </w:p>
    <w:p w:rsidR="00C61C0B" w:rsidRPr="00C61C0B" w:rsidRDefault="00823C6F" w:rsidP="00C84D7E">
      <w:pPr>
        <w:pStyle w:val="Odstavecseseznamem"/>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Metabolické modulátory</w:t>
      </w:r>
      <w:r w:rsidR="00C61C0B" w:rsidRPr="00C61C0B">
        <w:rPr>
          <w:rFonts w:ascii="Times New Roman" w:hAnsi="Times New Roman" w:cs="Times New Roman"/>
          <w:sz w:val="24"/>
          <w:szCs w:val="24"/>
        </w:rPr>
        <w:t xml:space="preserve"> </w:t>
      </w:r>
    </w:p>
    <w:p w:rsidR="00C61C0B" w:rsidRPr="00C61C0B" w:rsidRDefault="00C61C0B" w:rsidP="00BE7164">
      <w:pPr>
        <w:pStyle w:val="Odstavecseseznamem"/>
        <w:spacing w:after="0" w:line="480" w:lineRule="auto"/>
        <w:ind w:left="357"/>
        <w:rPr>
          <w:rFonts w:ascii="Times New Roman" w:hAnsi="Times New Roman" w:cs="Times New Roman"/>
          <w:sz w:val="24"/>
          <w:szCs w:val="24"/>
        </w:rPr>
      </w:pPr>
      <w:r w:rsidRPr="00C61C0B">
        <w:rPr>
          <w:rFonts w:ascii="Times New Roman" w:hAnsi="Times New Roman" w:cs="Times New Roman"/>
          <w:b/>
          <w:bCs/>
          <w:sz w:val="24"/>
          <w:szCs w:val="24"/>
        </w:rPr>
        <w:t>S5. DIURETIKA A OSTATNÍ MASKOVACÍ LÁTKY</w:t>
      </w:r>
    </w:p>
    <w:p w:rsidR="00C61C0B" w:rsidRPr="00C84D7E" w:rsidRDefault="00C84D7E" w:rsidP="00BE7164">
      <w:pPr>
        <w:pStyle w:val="Odstavecseseznamem"/>
        <w:spacing w:after="0" w:line="480" w:lineRule="auto"/>
        <w:ind w:left="357"/>
        <w:rPr>
          <w:rFonts w:ascii="Times New Roman" w:hAnsi="Times New Roman" w:cs="Times New Roman"/>
          <w:sz w:val="24"/>
          <w:szCs w:val="24"/>
        </w:rPr>
      </w:pPr>
      <w:r>
        <w:rPr>
          <w:rFonts w:ascii="Times New Roman" w:hAnsi="Times New Roman" w:cs="Times New Roman"/>
          <w:sz w:val="24"/>
          <w:szCs w:val="24"/>
        </w:rPr>
        <w:t xml:space="preserve">Maskovací látky jsou zakázané. </w:t>
      </w:r>
      <w:r w:rsidR="00C61C0B" w:rsidRPr="00C84D7E">
        <w:rPr>
          <w:rFonts w:ascii="Times New Roman" w:hAnsi="Times New Roman" w:cs="Times New Roman"/>
          <w:sz w:val="24"/>
          <w:szCs w:val="24"/>
        </w:rPr>
        <w:t>Pro použití (</w:t>
      </w:r>
      <w:r w:rsidR="00C61C0B" w:rsidRPr="00C84D7E">
        <w:rPr>
          <w:rFonts w:ascii="Times New Roman" w:hAnsi="Times New Roman" w:cs="Times New Roman"/>
          <w:iCs/>
          <w:sz w:val="24"/>
          <w:szCs w:val="24"/>
        </w:rPr>
        <w:t>při soutěži</w:t>
      </w:r>
      <w:r w:rsidR="00C61C0B" w:rsidRPr="00C84D7E">
        <w:rPr>
          <w:rFonts w:ascii="Times New Roman" w:hAnsi="Times New Roman" w:cs="Times New Roman"/>
          <w:sz w:val="24"/>
          <w:szCs w:val="24"/>
        </w:rPr>
        <w:t xml:space="preserve">, případně </w:t>
      </w:r>
      <w:r w:rsidR="00C61C0B" w:rsidRPr="00C84D7E">
        <w:rPr>
          <w:rFonts w:ascii="Times New Roman" w:hAnsi="Times New Roman" w:cs="Times New Roman"/>
          <w:iCs/>
          <w:sz w:val="24"/>
          <w:szCs w:val="24"/>
        </w:rPr>
        <w:t>mimo soutěž</w:t>
      </w:r>
      <w:r w:rsidR="00C61C0B" w:rsidRPr="00C84D7E">
        <w:rPr>
          <w:rFonts w:ascii="Times New Roman" w:hAnsi="Times New Roman" w:cs="Times New Roman"/>
          <w:sz w:val="24"/>
          <w:szCs w:val="24"/>
        </w:rPr>
        <w:t>) jakéhokoliv množství látky se stanoveným prahovým limitem (tj. salbutamol, morfin, katin, efedrin, metylefedrin a pseudoefedrin) ve spojení s diuretikem nebo jinou maskovací látkou je vyžadováno udělení specifické Terapeutické výjimky na tuto látku navíc k té, která již byla udělena na diuretikum nebo jinou maskovací látku.</w:t>
      </w:r>
    </w:p>
    <w:p w:rsidR="00C61C0B" w:rsidRPr="00B46759" w:rsidRDefault="00C61C0B" w:rsidP="00BE7164">
      <w:pPr>
        <w:spacing w:after="0" w:line="480" w:lineRule="auto"/>
        <w:ind w:left="357"/>
        <w:rPr>
          <w:rFonts w:ascii="Times New Roman" w:hAnsi="Times New Roman" w:cs="Times New Roman"/>
          <w:b/>
          <w:bCs/>
          <w:sz w:val="24"/>
          <w:szCs w:val="24"/>
        </w:rPr>
      </w:pPr>
      <w:r w:rsidRPr="00B46759">
        <w:rPr>
          <w:rFonts w:ascii="Times New Roman" w:hAnsi="Times New Roman" w:cs="Times New Roman"/>
          <w:b/>
          <w:bCs/>
          <w:iCs/>
          <w:sz w:val="24"/>
          <w:szCs w:val="24"/>
        </w:rPr>
        <w:t>ZAKÁZANÉ METODY</w:t>
      </w:r>
    </w:p>
    <w:p w:rsidR="00C61C0B" w:rsidRPr="00C61C0B" w:rsidRDefault="009F5E2F" w:rsidP="00BE7164">
      <w:pPr>
        <w:pStyle w:val="Odstavecseseznamem"/>
        <w:spacing w:after="0" w:line="480" w:lineRule="auto"/>
        <w:ind w:left="357"/>
        <w:rPr>
          <w:rFonts w:ascii="Times New Roman" w:hAnsi="Times New Roman" w:cs="Times New Roman"/>
          <w:sz w:val="24"/>
          <w:szCs w:val="24"/>
        </w:rPr>
      </w:pPr>
      <w:r>
        <w:rPr>
          <w:rFonts w:ascii="Times New Roman" w:hAnsi="Times New Roman" w:cs="Times New Roman"/>
          <w:b/>
          <w:bCs/>
          <w:sz w:val="24"/>
          <w:szCs w:val="24"/>
        </w:rPr>
        <w:t>M1. MANIPULAC S KVÍ A KREVNÍMI KOMPONENTAMI</w:t>
      </w:r>
    </w:p>
    <w:p w:rsidR="00C61C0B" w:rsidRPr="00C61C0B" w:rsidRDefault="00C61C0B" w:rsidP="00BE7164">
      <w:pPr>
        <w:pStyle w:val="Odstavecseseznamem"/>
        <w:numPr>
          <w:ilvl w:val="0"/>
          <w:numId w:val="2"/>
        </w:numPr>
        <w:spacing w:after="0" w:line="480" w:lineRule="auto"/>
        <w:rPr>
          <w:rFonts w:ascii="Times New Roman" w:hAnsi="Times New Roman" w:cs="Times New Roman"/>
          <w:sz w:val="24"/>
          <w:szCs w:val="24"/>
        </w:rPr>
      </w:pPr>
      <w:r w:rsidRPr="00C61C0B">
        <w:rPr>
          <w:rFonts w:ascii="Times New Roman" w:hAnsi="Times New Roman" w:cs="Times New Roman"/>
          <w:sz w:val="24"/>
          <w:szCs w:val="24"/>
        </w:rPr>
        <w:t xml:space="preserve">Krevní doping, včetně použití autologní, homologní nebo heterologní krve nebo červených krvinek a jim podobných produktů jakéhokoliv původu. </w:t>
      </w:r>
    </w:p>
    <w:p w:rsidR="00C61C0B" w:rsidRPr="00C61C0B" w:rsidRDefault="00C61C0B" w:rsidP="00BE7164">
      <w:pPr>
        <w:pStyle w:val="Odstavecseseznamem"/>
        <w:numPr>
          <w:ilvl w:val="0"/>
          <w:numId w:val="2"/>
        </w:numPr>
        <w:spacing w:after="0" w:line="480" w:lineRule="auto"/>
        <w:rPr>
          <w:rFonts w:ascii="Times New Roman" w:hAnsi="Times New Roman" w:cs="Times New Roman"/>
          <w:sz w:val="24"/>
          <w:szCs w:val="24"/>
        </w:rPr>
      </w:pPr>
      <w:r w:rsidRPr="00C61C0B">
        <w:rPr>
          <w:rFonts w:ascii="Times New Roman" w:hAnsi="Times New Roman" w:cs="Times New Roman"/>
          <w:sz w:val="24"/>
          <w:szCs w:val="24"/>
        </w:rPr>
        <w:t xml:space="preserve">Umělé zvyšování spotřeby, přenosu nebo dodávky kyslíku, zahrnující modifikované hemoglobinové produkty (např. krevní náhražky založené na hemoglobinu, mikroenkapsulované hemoglobiny), perfluorochemikálie a efaproxiral (RSR13), ale ne s omezením pouze na ně. Dodávání kyslíku zakázáno není. </w:t>
      </w:r>
    </w:p>
    <w:p w:rsidR="00C61C0B" w:rsidRPr="00C61C0B" w:rsidRDefault="00C61C0B" w:rsidP="00BE7164">
      <w:pPr>
        <w:pStyle w:val="Odstavecseseznamem"/>
        <w:spacing w:after="0" w:line="480" w:lineRule="auto"/>
        <w:ind w:left="357"/>
        <w:rPr>
          <w:rFonts w:ascii="Times New Roman" w:hAnsi="Times New Roman" w:cs="Times New Roman"/>
          <w:sz w:val="24"/>
          <w:szCs w:val="24"/>
        </w:rPr>
      </w:pPr>
      <w:r w:rsidRPr="00C61C0B">
        <w:rPr>
          <w:rFonts w:ascii="Times New Roman" w:hAnsi="Times New Roman" w:cs="Times New Roman"/>
          <w:b/>
          <w:bCs/>
          <w:sz w:val="24"/>
          <w:szCs w:val="24"/>
        </w:rPr>
        <w:t>M2. CHEMICKÁ A FYZIKÁLNÍ MANIPULACE</w:t>
      </w:r>
    </w:p>
    <w:p w:rsidR="00C61C0B" w:rsidRPr="00C61C0B" w:rsidRDefault="00C61C0B" w:rsidP="00BE7164">
      <w:pPr>
        <w:pStyle w:val="Odstavecseseznamem"/>
        <w:numPr>
          <w:ilvl w:val="0"/>
          <w:numId w:val="2"/>
        </w:numPr>
        <w:spacing w:after="0" w:line="480" w:lineRule="auto"/>
        <w:rPr>
          <w:rFonts w:ascii="Times New Roman" w:hAnsi="Times New Roman" w:cs="Times New Roman"/>
          <w:sz w:val="24"/>
          <w:szCs w:val="24"/>
        </w:rPr>
      </w:pPr>
      <w:r w:rsidRPr="00C61C0B">
        <w:rPr>
          <w:rFonts w:ascii="Times New Roman" w:hAnsi="Times New Roman" w:cs="Times New Roman"/>
          <w:iCs/>
          <w:sz w:val="24"/>
          <w:szCs w:val="24"/>
        </w:rPr>
        <w:t>Podvádění</w:t>
      </w:r>
      <w:r w:rsidRPr="00C61C0B">
        <w:rPr>
          <w:rFonts w:ascii="Times New Roman" w:hAnsi="Times New Roman" w:cs="Times New Roman"/>
          <w:sz w:val="24"/>
          <w:szCs w:val="24"/>
        </w:rPr>
        <w:t xml:space="preserve">, nebo pokus o podvod, za účelem porušit integritu a platnost </w:t>
      </w:r>
      <w:r w:rsidR="00F11459">
        <w:rPr>
          <w:rFonts w:ascii="Times New Roman" w:hAnsi="Times New Roman" w:cs="Times New Roman"/>
          <w:iCs/>
          <w:sz w:val="24"/>
          <w:szCs w:val="24"/>
        </w:rPr>
        <w:t>v</w:t>
      </w:r>
      <w:r w:rsidRPr="00C61C0B">
        <w:rPr>
          <w:rFonts w:ascii="Times New Roman" w:hAnsi="Times New Roman" w:cs="Times New Roman"/>
          <w:iCs/>
          <w:sz w:val="24"/>
          <w:szCs w:val="24"/>
        </w:rPr>
        <w:t>zorků</w:t>
      </w:r>
      <w:r w:rsidRPr="00C61C0B">
        <w:rPr>
          <w:rFonts w:ascii="Times New Roman" w:hAnsi="Times New Roman" w:cs="Times New Roman"/>
          <w:sz w:val="24"/>
          <w:szCs w:val="24"/>
        </w:rPr>
        <w:t xml:space="preserve"> odebraných při </w:t>
      </w:r>
      <w:r w:rsidR="00F11459">
        <w:rPr>
          <w:rFonts w:ascii="Times New Roman" w:hAnsi="Times New Roman" w:cs="Times New Roman"/>
          <w:iCs/>
          <w:sz w:val="24"/>
          <w:szCs w:val="24"/>
        </w:rPr>
        <w:t>d</w:t>
      </w:r>
      <w:r w:rsidRPr="00C61C0B">
        <w:rPr>
          <w:rFonts w:ascii="Times New Roman" w:hAnsi="Times New Roman" w:cs="Times New Roman"/>
          <w:iCs/>
          <w:sz w:val="24"/>
          <w:szCs w:val="24"/>
        </w:rPr>
        <w:t>opingové kontrole</w:t>
      </w:r>
      <w:r w:rsidR="00F11459">
        <w:rPr>
          <w:rFonts w:ascii="Times New Roman" w:hAnsi="Times New Roman" w:cs="Times New Roman"/>
          <w:iCs/>
          <w:sz w:val="24"/>
          <w:szCs w:val="24"/>
        </w:rPr>
        <w:t>,</w:t>
      </w:r>
      <w:r w:rsidRPr="00C61C0B">
        <w:rPr>
          <w:rFonts w:ascii="Times New Roman" w:hAnsi="Times New Roman" w:cs="Times New Roman"/>
          <w:sz w:val="24"/>
          <w:szCs w:val="24"/>
        </w:rPr>
        <w:t xml:space="preserve"> je zakázané. To zahrnuje cévkování a záměnu a/nebo úpravu (např. proteázami) moči, ale ne s omezením pouze na ně. </w:t>
      </w:r>
    </w:p>
    <w:p w:rsidR="00C61C0B" w:rsidRPr="00C61C0B" w:rsidRDefault="00C61C0B" w:rsidP="00BE7164">
      <w:pPr>
        <w:pStyle w:val="Odstavecseseznamem"/>
        <w:numPr>
          <w:ilvl w:val="0"/>
          <w:numId w:val="2"/>
        </w:numPr>
        <w:spacing w:after="0" w:line="480" w:lineRule="auto"/>
        <w:rPr>
          <w:rFonts w:ascii="Times New Roman" w:hAnsi="Times New Roman" w:cs="Times New Roman"/>
          <w:sz w:val="24"/>
          <w:szCs w:val="24"/>
        </w:rPr>
      </w:pPr>
      <w:r w:rsidRPr="00C61C0B">
        <w:rPr>
          <w:rFonts w:ascii="Times New Roman" w:hAnsi="Times New Roman" w:cs="Times New Roman"/>
          <w:sz w:val="24"/>
          <w:szCs w:val="24"/>
        </w:rPr>
        <w:t xml:space="preserve">Nitrožilní infuze jsou zakázány kromě infuzí legitimně přijatých v průběhu nemocničních zákroků nebo klinických vyšetřovacích metod. </w:t>
      </w:r>
    </w:p>
    <w:p w:rsidR="00C61C0B" w:rsidRPr="00C61C0B" w:rsidRDefault="00C61C0B" w:rsidP="00C61C0B">
      <w:pPr>
        <w:pStyle w:val="Odstavecseseznamem"/>
        <w:numPr>
          <w:ilvl w:val="0"/>
          <w:numId w:val="2"/>
        </w:numPr>
        <w:spacing w:line="480" w:lineRule="auto"/>
        <w:rPr>
          <w:rFonts w:ascii="Times New Roman" w:hAnsi="Times New Roman" w:cs="Times New Roman"/>
          <w:sz w:val="24"/>
          <w:szCs w:val="24"/>
        </w:rPr>
      </w:pPr>
      <w:r w:rsidRPr="00C61C0B">
        <w:rPr>
          <w:rFonts w:ascii="Times New Roman" w:hAnsi="Times New Roman" w:cs="Times New Roman"/>
          <w:sz w:val="24"/>
          <w:szCs w:val="24"/>
        </w:rPr>
        <w:lastRenderedPageBreak/>
        <w:t xml:space="preserve">Postupný odběr, manipulace a zpětná infuze celé krve do oběhového systému je zakázána. </w:t>
      </w:r>
    </w:p>
    <w:p w:rsidR="00C61C0B" w:rsidRPr="00C61C0B" w:rsidRDefault="00C61C0B" w:rsidP="007E2542">
      <w:pPr>
        <w:pStyle w:val="Odstavecseseznamem"/>
        <w:spacing w:line="480" w:lineRule="auto"/>
        <w:rPr>
          <w:rFonts w:ascii="Times New Roman" w:hAnsi="Times New Roman" w:cs="Times New Roman"/>
          <w:sz w:val="24"/>
          <w:szCs w:val="24"/>
        </w:rPr>
      </w:pPr>
      <w:r w:rsidRPr="00C61C0B">
        <w:rPr>
          <w:rFonts w:ascii="Times New Roman" w:hAnsi="Times New Roman" w:cs="Times New Roman"/>
          <w:b/>
          <w:bCs/>
          <w:sz w:val="24"/>
          <w:szCs w:val="24"/>
        </w:rPr>
        <w:t>M3. GENOVÝ DOPING</w:t>
      </w:r>
    </w:p>
    <w:p w:rsidR="00C61C0B" w:rsidRPr="00C61C0B" w:rsidRDefault="00C61C0B" w:rsidP="007E2542">
      <w:pPr>
        <w:pStyle w:val="Odstavecseseznamem"/>
        <w:spacing w:line="480" w:lineRule="auto"/>
        <w:rPr>
          <w:rFonts w:ascii="Times New Roman" w:hAnsi="Times New Roman" w:cs="Times New Roman"/>
          <w:sz w:val="24"/>
          <w:szCs w:val="24"/>
        </w:rPr>
      </w:pPr>
      <w:r w:rsidRPr="00C61C0B">
        <w:rPr>
          <w:rFonts w:ascii="Times New Roman" w:hAnsi="Times New Roman" w:cs="Times New Roman"/>
          <w:sz w:val="24"/>
          <w:szCs w:val="24"/>
        </w:rPr>
        <w:t>Z důvodu potenciálu ke zvýšení sportovního výkonu je zakázáno následující:</w:t>
      </w:r>
    </w:p>
    <w:p w:rsidR="00C61C0B" w:rsidRPr="00C61C0B" w:rsidRDefault="00C61C0B" w:rsidP="00C61C0B">
      <w:pPr>
        <w:pStyle w:val="Odstavecseseznamem"/>
        <w:numPr>
          <w:ilvl w:val="0"/>
          <w:numId w:val="2"/>
        </w:numPr>
        <w:spacing w:line="480" w:lineRule="auto"/>
        <w:rPr>
          <w:rFonts w:ascii="Times New Roman" w:hAnsi="Times New Roman" w:cs="Times New Roman"/>
          <w:sz w:val="24"/>
          <w:szCs w:val="24"/>
        </w:rPr>
      </w:pPr>
      <w:r w:rsidRPr="00C61C0B">
        <w:rPr>
          <w:rFonts w:ascii="Times New Roman" w:hAnsi="Times New Roman" w:cs="Times New Roman"/>
          <w:sz w:val="24"/>
          <w:szCs w:val="24"/>
        </w:rPr>
        <w:t>Transfer nukleovýc</w:t>
      </w:r>
      <w:r w:rsidR="009E2478">
        <w:rPr>
          <w:rFonts w:ascii="Times New Roman" w:hAnsi="Times New Roman" w:cs="Times New Roman"/>
          <w:sz w:val="24"/>
          <w:szCs w:val="24"/>
        </w:rPr>
        <w:t>h kyselin nebo jejich sekvencí</w:t>
      </w:r>
    </w:p>
    <w:p w:rsidR="007E2542" w:rsidRPr="009E2478" w:rsidRDefault="00C61C0B" w:rsidP="009E2478">
      <w:pPr>
        <w:pStyle w:val="Odstavecseseznamem"/>
        <w:numPr>
          <w:ilvl w:val="0"/>
          <w:numId w:val="2"/>
        </w:numPr>
        <w:spacing w:line="480" w:lineRule="auto"/>
        <w:rPr>
          <w:rFonts w:ascii="Times New Roman" w:hAnsi="Times New Roman" w:cs="Times New Roman"/>
          <w:sz w:val="24"/>
          <w:szCs w:val="24"/>
        </w:rPr>
      </w:pPr>
      <w:r w:rsidRPr="00C61C0B">
        <w:rPr>
          <w:rFonts w:ascii="Times New Roman" w:hAnsi="Times New Roman" w:cs="Times New Roman"/>
          <w:sz w:val="24"/>
          <w:szCs w:val="24"/>
        </w:rPr>
        <w:t xml:space="preserve">Použití normálních nebo </w:t>
      </w:r>
      <w:r w:rsidR="009E2478">
        <w:rPr>
          <w:rFonts w:ascii="Times New Roman" w:hAnsi="Times New Roman" w:cs="Times New Roman"/>
          <w:sz w:val="24"/>
          <w:szCs w:val="24"/>
        </w:rPr>
        <w:t>geneticky modifikovaných buněk.</w:t>
      </w:r>
    </w:p>
    <w:p w:rsidR="007E2542" w:rsidRDefault="007E2542" w:rsidP="007E2542">
      <w:pPr>
        <w:pStyle w:val="Odstavecseseznamem"/>
        <w:spacing w:line="480" w:lineRule="auto"/>
        <w:ind w:left="360"/>
        <w:rPr>
          <w:rFonts w:ascii="Times New Roman" w:hAnsi="Times New Roman" w:cs="Times New Roman"/>
          <w:sz w:val="24"/>
          <w:szCs w:val="24"/>
        </w:rPr>
      </w:pPr>
    </w:p>
    <w:p w:rsidR="00C61C0B" w:rsidRPr="007E2542" w:rsidRDefault="00C61C0B" w:rsidP="00BE7164">
      <w:pPr>
        <w:pStyle w:val="Odstavecseseznamem"/>
        <w:spacing w:after="0" w:line="480" w:lineRule="auto"/>
        <w:ind w:left="357"/>
        <w:rPr>
          <w:rFonts w:ascii="Times New Roman" w:hAnsi="Times New Roman" w:cs="Times New Roman"/>
          <w:b/>
          <w:bCs/>
          <w:sz w:val="24"/>
          <w:szCs w:val="24"/>
        </w:rPr>
      </w:pPr>
      <w:r w:rsidRPr="007E2542">
        <w:rPr>
          <w:rFonts w:ascii="Times New Roman" w:hAnsi="Times New Roman" w:cs="Times New Roman"/>
          <w:b/>
          <w:bCs/>
          <w:sz w:val="24"/>
          <w:szCs w:val="24"/>
        </w:rPr>
        <w:t>LÁTKY A METODY ZAKÁZANÉ PŘI SOUTĚŽI</w:t>
      </w:r>
    </w:p>
    <w:p w:rsidR="00C61C0B" w:rsidRPr="007E2542" w:rsidRDefault="00C61C0B" w:rsidP="00BE7164">
      <w:pPr>
        <w:pStyle w:val="Odstavecseseznamem"/>
        <w:spacing w:after="0" w:line="480" w:lineRule="auto"/>
        <w:ind w:left="357"/>
        <w:rPr>
          <w:rFonts w:ascii="Times New Roman" w:hAnsi="Times New Roman" w:cs="Times New Roman"/>
          <w:b/>
          <w:bCs/>
          <w:sz w:val="24"/>
          <w:szCs w:val="24"/>
        </w:rPr>
      </w:pPr>
      <w:r w:rsidRPr="00C61C0B">
        <w:rPr>
          <w:rFonts w:ascii="Times New Roman" w:hAnsi="Times New Roman" w:cs="Times New Roman"/>
          <w:b/>
          <w:bCs/>
          <w:sz w:val="24"/>
          <w:szCs w:val="24"/>
        </w:rPr>
        <w:t xml:space="preserve">Kromě kategorií S0 až S5 a M1 až M3 uvedených výše jsou </w:t>
      </w:r>
      <w:r w:rsidRPr="00C61C0B">
        <w:rPr>
          <w:rFonts w:ascii="Times New Roman" w:hAnsi="Times New Roman" w:cs="Times New Roman"/>
          <w:b/>
          <w:bCs/>
          <w:iCs/>
          <w:sz w:val="24"/>
          <w:szCs w:val="24"/>
        </w:rPr>
        <w:t>při soutěži</w:t>
      </w:r>
      <w:r w:rsidRPr="00C61C0B">
        <w:rPr>
          <w:rFonts w:ascii="Times New Roman" w:hAnsi="Times New Roman" w:cs="Times New Roman"/>
          <w:b/>
          <w:bCs/>
          <w:sz w:val="24"/>
          <w:szCs w:val="24"/>
        </w:rPr>
        <w:t xml:space="preserve"> zakázané i následující skupiny:</w:t>
      </w:r>
    </w:p>
    <w:p w:rsidR="00C61C0B" w:rsidRPr="00C61C0B" w:rsidRDefault="00C61C0B" w:rsidP="00BE7164">
      <w:pPr>
        <w:pStyle w:val="Odstavecseseznamem"/>
        <w:spacing w:after="0" w:line="480" w:lineRule="auto"/>
        <w:ind w:left="357"/>
        <w:rPr>
          <w:rFonts w:ascii="Times New Roman" w:hAnsi="Times New Roman" w:cs="Times New Roman"/>
          <w:sz w:val="24"/>
          <w:szCs w:val="24"/>
        </w:rPr>
      </w:pPr>
      <w:r w:rsidRPr="00C61C0B">
        <w:rPr>
          <w:rFonts w:ascii="Times New Roman" w:hAnsi="Times New Roman" w:cs="Times New Roman"/>
          <w:b/>
          <w:bCs/>
          <w:sz w:val="24"/>
          <w:szCs w:val="24"/>
        </w:rPr>
        <w:t>S6. STIMULANCIA</w:t>
      </w:r>
    </w:p>
    <w:p w:rsidR="00C61C0B" w:rsidRPr="00C61C0B" w:rsidRDefault="00C61C0B" w:rsidP="00BE7164">
      <w:pPr>
        <w:pStyle w:val="Odstavecseseznamem"/>
        <w:spacing w:after="0" w:line="480" w:lineRule="auto"/>
        <w:ind w:left="357"/>
        <w:rPr>
          <w:rFonts w:ascii="Times New Roman" w:hAnsi="Times New Roman" w:cs="Times New Roman"/>
          <w:sz w:val="24"/>
          <w:szCs w:val="24"/>
        </w:rPr>
      </w:pPr>
      <w:r w:rsidRPr="00C61C0B">
        <w:rPr>
          <w:rFonts w:ascii="Times New Roman" w:hAnsi="Times New Roman" w:cs="Times New Roman"/>
          <w:sz w:val="24"/>
          <w:szCs w:val="24"/>
        </w:rPr>
        <w:t xml:space="preserve">Všechna stimulancia (včetně obou jejich případných optických (D- a L-) isomerů) jsou zakázaná, s výjimkou </w:t>
      </w:r>
      <w:r w:rsidR="00ED073C">
        <w:rPr>
          <w:rFonts w:ascii="Times New Roman" w:hAnsi="Times New Roman" w:cs="Times New Roman"/>
          <w:sz w:val="24"/>
          <w:szCs w:val="24"/>
        </w:rPr>
        <w:t xml:space="preserve">klonidinu a </w:t>
      </w:r>
      <w:r w:rsidRPr="00C61C0B">
        <w:rPr>
          <w:rFonts w:ascii="Times New Roman" w:hAnsi="Times New Roman" w:cs="Times New Roman"/>
          <w:sz w:val="24"/>
          <w:szCs w:val="24"/>
        </w:rPr>
        <w:t>derivátů imidazolu v případě jejich místního použití a stimulancií zahrnutých do Moni</w:t>
      </w:r>
      <w:r w:rsidR="00ED073C">
        <w:rPr>
          <w:rFonts w:ascii="Times New Roman" w:hAnsi="Times New Roman" w:cs="Times New Roman"/>
          <w:sz w:val="24"/>
          <w:szCs w:val="24"/>
        </w:rPr>
        <w:t>torovacího programu pro rok 2017</w:t>
      </w:r>
      <w:r w:rsidRPr="00C61C0B">
        <w:rPr>
          <w:rFonts w:ascii="Times New Roman" w:hAnsi="Times New Roman" w:cs="Times New Roman"/>
          <w:sz w:val="24"/>
          <w:szCs w:val="24"/>
        </w:rPr>
        <w:t>.</w:t>
      </w:r>
    </w:p>
    <w:p w:rsidR="00C61C0B" w:rsidRPr="00C61C0B" w:rsidRDefault="00C61C0B" w:rsidP="00BE7164">
      <w:pPr>
        <w:pStyle w:val="Odstavecseseznamem"/>
        <w:spacing w:after="0" w:line="480" w:lineRule="auto"/>
        <w:ind w:left="357"/>
        <w:rPr>
          <w:rFonts w:ascii="Times New Roman" w:hAnsi="Times New Roman" w:cs="Times New Roman"/>
          <w:b/>
          <w:bCs/>
          <w:sz w:val="24"/>
          <w:szCs w:val="24"/>
        </w:rPr>
      </w:pPr>
      <w:r w:rsidRPr="00C61C0B">
        <w:rPr>
          <w:rFonts w:ascii="Times New Roman" w:hAnsi="Times New Roman" w:cs="Times New Roman"/>
          <w:b/>
          <w:bCs/>
          <w:sz w:val="24"/>
          <w:szCs w:val="24"/>
        </w:rPr>
        <w:t>S7. NARKOTIKA</w:t>
      </w:r>
    </w:p>
    <w:p w:rsidR="00C61C0B" w:rsidRPr="00C61C0B" w:rsidRDefault="00C61C0B" w:rsidP="00BE7164">
      <w:pPr>
        <w:pStyle w:val="Odstavecseseznamem"/>
        <w:spacing w:after="0" w:line="480" w:lineRule="auto"/>
        <w:ind w:left="357"/>
        <w:rPr>
          <w:rFonts w:ascii="Times New Roman" w:hAnsi="Times New Roman" w:cs="Times New Roman"/>
          <w:sz w:val="24"/>
          <w:szCs w:val="24"/>
        </w:rPr>
      </w:pPr>
      <w:r w:rsidRPr="00C61C0B">
        <w:rPr>
          <w:rFonts w:ascii="Times New Roman" w:hAnsi="Times New Roman" w:cs="Times New Roman"/>
          <w:b/>
          <w:bCs/>
          <w:sz w:val="24"/>
          <w:szCs w:val="24"/>
        </w:rPr>
        <w:t>S8. KANABINOIDY</w:t>
      </w:r>
    </w:p>
    <w:p w:rsidR="00C61C0B" w:rsidRPr="00C61C0B" w:rsidRDefault="00C61C0B" w:rsidP="00BE7164">
      <w:pPr>
        <w:pStyle w:val="Odstavecseseznamem"/>
        <w:spacing w:after="0" w:line="480" w:lineRule="auto"/>
        <w:ind w:left="357"/>
        <w:rPr>
          <w:rFonts w:ascii="Times New Roman" w:hAnsi="Times New Roman" w:cs="Times New Roman"/>
          <w:sz w:val="24"/>
          <w:szCs w:val="24"/>
        </w:rPr>
      </w:pPr>
      <w:r w:rsidRPr="00C61C0B">
        <w:rPr>
          <w:rFonts w:ascii="Times New Roman" w:hAnsi="Times New Roman" w:cs="Times New Roman"/>
          <w:sz w:val="24"/>
          <w:szCs w:val="24"/>
        </w:rPr>
        <w:t>Přírodní (např. hašiš, konopí a marihuana) nebo syntetický delta9-tetrahydrokanabinol (THC) a kanabimime</w:t>
      </w:r>
      <w:r w:rsidR="009E2478">
        <w:rPr>
          <w:rFonts w:ascii="Times New Roman" w:hAnsi="Times New Roman" w:cs="Times New Roman"/>
          <w:sz w:val="24"/>
          <w:szCs w:val="24"/>
        </w:rPr>
        <w:t>tika</w:t>
      </w:r>
      <w:r w:rsidRPr="00C61C0B">
        <w:rPr>
          <w:rFonts w:ascii="Times New Roman" w:hAnsi="Times New Roman" w:cs="Times New Roman"/>
          <w:sz w:val="24"/>
          <w:szCs w:val="24"/>
        </w:rPr>
        <w:t xml:space="preserve"> jsou zakázané.</w:t>
      </w:r>
    </w:p>
    <w:p w:rsidR="00C61C0B" w:rsidRPr="007E2542" w:rsidRDefault="00C61C0B" w:rsidP="00BE7164">
      <w:pPr>
        <w:spacing w:after="0" w:line="480" w:lineRule="auto"/>
        <w:ind w:left="357"/>
        <w:rPr>
          <w:rFonts w:ascii="Times New Roman" w:hAnsi="Times New Roman" w:cs="Times New Roman"/>
          <w:sz w:val="24"/>
          <w:szCs w:val="24"/>
        </w:rPr>
      </w:pPr>
      <w:r w:rsidRPr="007E2542">
        <w:rPr>
          <w:rFonts w:ascii="Times New Roman" w:hAnsi="Times New Roman" w:cs="Times New Roman"/>
          <w:b/>
          <w:bCs/>
          <w:sz w:val="24"/>
          <w:szCs w:val="24"/>
        </w:rPr>
        <w:t>S9. GLUKOKORTIKOSTEROIDY</w:t>
      </w:r>
    </w:p>
    <w:p w:rsidR="00C61C0B" w:rsidRPr="00C61C0B" w:rsidRDefault="00C61C0B" w:rsidP="00BE7164">
      <w:pPr>
        <w:pStyle w:val="Odstavecseseznamem"/>
        <w:spacing w:after="0" w:line="480" w:lineRule="auto"/>
        <w:ind w:left="357"/>
        <w:rPr>
          <w:rFonts w:ascii="Times New Roman" w:hAnsi="Times New Roman" w:cs="Times New Roman"/>
          <w:sz w:val="24"/>
          <w:szCs w:val="24"/>
        </w:rPr>
      </w:pPr>
      <w:r w:rsidRPr="00C61C0B">
        <w:rPr>
          <w:rFonts w:ascii="Times New Roman" w:hAnsi="Times New Roman" w:cs="Times New Roman"/>
          <w:sz w:val="24"/>
          <w:szCs w:val="24"/>
        </w:rPr>
        <w:t>Všechny glukokortikosteroidy podávané orálně, rektálně, nitrožilní nebo nitrosvalovou aplikací jsou zakázané.</w:t>
      </w:r>
      <w:r w:rsidR="00B32442">
        <w:rPr>
          <w:rFonts w:ascii="Times New Roman" w:hAnsi="Times New Roman" w:cs="Times New Roman"/>
          <w:sz w:val="24"/>
          <w:szCs w:val="24"/>
        </w:rPr>
        <w:t xml:space="preserve"> </w:t>
      </w:r>
    </w:p>
    <w:p w:rsidR="00E072F3" w:rsidRPr="00E072F3" w:rsidRDefault="00E072F3" w:rsidP="00E072F3">
      <w:pPr>
        <w:spacing w:after="0" w:line="480" w:lineRule="auto"/>
        <w:ind w:left="357"/>
        <w:rPr>
          <w:rFonts w:ascii="Times New Roman" w:hAnsi="Times New Roman" w:cs="Times New Roman"/>
          <w:bCs/>
          <w:sz w:val="24"/>
          <w:szCs w:val="24"/>
        </w:rPr>
      </w:pPr>
      <w:r w:rsidRPr="00E072F3">
        <w:rPr>
          <w:rFonts w:ascii="Times New Roman" w:hAnsi="Times New Roman" w:cs="Times New Roman"/>
          <w:bCs/>
          <w:sz w:val="24"/>
          <w:szCs w:val="24"/>
        </w:rPr>
        <w:t>(Světový antidopingový kodex: Seznam zakázaných látek a metod dopingu pro rok 2017)</w:t>
      </w:r>
    </w:p>
    <w:p w:rsidR="00ED073C" w:rsidRPr="00B0654C" w:rsidRDefault="00ED073C" w:rsidP="00ED073C">
      <w:pPr>
        <w:spacing w:after="0" w:line="480" w:lineRule="auto"/>
        <w:ind w:left="357"/>
        <w:rPr>
          <w:rFonts w:ascii="Times New Roman" w:hAnsi="Times New Roman" w:cs="Times New Roman"/>
          <w:bCs/>
          <w:sz w:val="24"/>
          <w:szCs w:val="24"/>
        </w:rPr>
      </w:pPr>
    </w:p>
    <w:p w:rsidR="00ED073C" w:rsidRDefault="00ED073C" w:rsidP="00ED073C">
      <w:pPr>
        <w:spacing w:after="0" w:line="480" w:lineRule="auto"/>
        <w:ind w:left="357"/>
        <w:rPr>
          <w:rFonts w:ascii="Times New Roman" w:hAnsi="Times New Roman" w:cs="Times New Roman"/>
          <w:b/>
          <w:bCs/>
          <w:sz w:val="24"/>
          <w:szCs w:val="24"/>
        </w:rPr>
      </w:pPr>
    </w:p>
    <w:p w:rsidR="00A54EB1" w:rsidRDefault="00C61C0B" w:rsidP="00A54EB1">
      <w:pPr>
        <w:spacing w:after="0" w:line="480" w:lineRule="auto"/>
        <w:ind w:left="357"/>
        <w:rPr>
          <w:rFonts w:ascii="Times New Roman" w:hAnsi="Times New Roman" w:cs="Times New Roman"/>
          <w:b/>
          <w:bCs/>
          <w:sz w:val="24"/>
          <w:szCs w:val="24"/>
        </w:rPr>
      </w:pPr>
      <w:r w:rsidRPr="00ED073C">
        <w:rPr>
          <w:rFonts w:ascii="Times New Roman" w:hAnsi="Times New Roman" w:cs="Times New Roman"/>
          <w:sz w:val="24"/>
          <w:szCs w:val="24"/>
        </w:rPr>
        <w:t xml:space="preserve">     </w:t>
      </w:r>
    </w:p>
    <w:p w:rsidR="00F85FEE" w:rsidRPr="005C2163" w:rsidRDefault="00E32469" w:rsidP="00A54EB1">
      <w:pPr>
        <w:spacing w:after="0" w:line="480" w:lineRule="auto"/>
        <w:ind w:left="357"/>
        <w:rPr>
          <w:rFonts w:ascii="Times New Roman" w:hAnsi="Times New Roman" w:cs="Times New Roman"/>
          <w:b/>
          <w:bCs/>
          <w:sz w:val="24"/>
          <w:szCs w:val="24"/>
        </w:rPr>
      </w:pPr>
      <w:r w:rsidRPr="005C2163">
        <w:rPr>
          <w:rFonts w:ascii="Times New Roman" w:hAnsi="Times New Roman" w:cs="Times New Roman"/>
          <w:b/>
          <w:sz w:val="24"/>
          <w:szCs w:val="24"/>
        </w:rPr>
        <w:lastRenderedPageBreak/>
        <w:t>3.3.3</w:t>
      </w:r>
      <w:r w:rsidR="00402737" w:rsidRPr="005C2163">
        <w:rPr>
          <w:rFonts w:ascii="Times New Roman" w:hAnsi="Times New Roman" w:cs="Times New Roman"/>
          <w:b/>
          <w:sz w:val="24"/>
          <w:szCs w:val="24"/>
        </w:rPr>
        <w:t xml:space="preserve"> Dopingová kontrola</w:t>
      </w:r>
    </w:p>
    <w:p w:rsidR="00F34F07" w:rsidRDefault="00DB06B5" w:rsidP="00B0654C">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Pastucha (2014) se zmiňuje, že v</w:t>
      </w:r>
      <w:r w:rsidR="00DF1504">
        <w:rPr>
          <w:rFonts w:ascii="Times New Roman" w:hAnsi="Times New Roman" w:cs="Times New Roman"/>
          <w:sz w:val="24"/>
          <w:szCs w:val="24"/>
        </w:rPr>
        <w:t>ýzva k dopingové kontrole</w:t>
      </w:r>
      <w:r w:rsidR="00C80286" w:rsidRPr="00C80286">
        <w:rPr>
          <w:rFonts w:ascii="Times New Roman" w:hAnsi="Times New Roman" w:cs="Times New Roman"/>
          <w:sz w:val="24"/>
          <w:szCs w:val="24"/>
        </w:rPr>
        <w:t xml:space="preserve"> může být provedena kdykoliv.</w:t>
      </w:r>
      <w:r w:rsidR="00DF1504">
        <w:rPr>
          <w:rFonts w:ascii="Times New Roman" w:hAnsi="Times New Roman" w:cs="Times New Roman"/>
          <w:sz w:val="24"/>
          <w:szCs w:val="24"/>
        </w:rPr>
        <w:t xml:space="preserve"> Kontroly</w:t>
      </w:r>
      <w:r w:rsidR="00F11459">
        <w:rPr>
          <w:rFonts w:ascii="Times New Roman" w:hAnsi="Times New Roman" w:cs="Times New Roman"/>
          <w:sz w:val="24"/>
          <w:szCs w:val="24"/>
        </w:rPr>
        <w:t xml:space="preserve"> probíhají přímo na soutěžích v ČR i zahraničí organizovaných</w:t>
      </w:r>
      <w:r w:rsidR="00DF1504">
        <w:rPr>
          <w:rFonts w:ascii="Times New Roman" w:hAnsi="Times New Roman" w:cs="Times New Roman"/>
          <w:sz w:val="24"/>
          <w:szCs w:val="24"/>
        </w:rPr>
        <w:t xml:space="preserve"> sportovním</w:t>
      </w:r>
      <w:r w:rsidR="00F11459">
        <w:rPr>
          <w:rFonts w:ascii="Times New Roman" w:hAnsi="Times New Roman" w:cs="Times New Roman"/>
          <w:sz w:val="24"/>
          <w:szCs w:val="24"/>
        </w:rPr>
        <w:t>i svazy</w:t>
      </w:r>
      <w:r w:rsidR="00DF1504">
        <w:rPr>
          <w:rFonts w:ascii="Times New Roman" w:hAnsi="Times New Roman" w:cs="Times New Roman"/>
          <w:sz w:val="24"/>
          <w:szCs w:val="24"/>
        </w:rPr>
        <w:t>. Dále může dojít ke kontrole mimosoutěžní. To se týká především sportovců reprezentační úrovně, kteří se účastní republikových či mezinárodních soutěží a šampionátů. Vrcholoví sportovci, jsou také často zařaz</w:t>
      </w:r>
      <w:r w:rsidR="00923B79">
        <w:rPr>
          <w:rFonts w:ascii="Times New Roman" w:hAnsi="Times New Roman" w:cs="Times New Roman"/>
          <w:sz w:val="24"/>
          <w:szCs w:val="24"/>
        </w:rPr>
        <w:t>ení</w:t>
      </w:r>
      <w:r w:rsidR="00DF1504">
        <w:rPr>
          <w:rFonts w:ascii="Times New Roman" w:hAnsi="Times New Roman" w:cs="Times New Roman"/>
          <w:sz w:val="24"/>
          <w:szCs w:val="24"/>
        </w:rPr>
        <w:t xml:space="preserve"> do </w:t>
      </w:r>
      <w:r w:rsidR="00923B79">
        <w:rPr>
          <w:rFonts w:ascii="Times New Roman" w:hAnsi="Times New Roman" w:cs="Times New Roman"/>
          <w:sz w:val="24"/>
          <w:szCs w:val="24"/>
        </w:rPr>
        <w:t xml:space="preserve">monitorovacího </w:t>
      </w:r>
      <w:r w:rsidR="00DF1504">
        <w:rPr>
          <w:rFonts w:ascii="Times New Roman" w:hAnsi="Times New Roman" w:cs="Times New Roman"/>
          <w:sz w:val="24"/>
          <w:szCs w:val="24"/>
        </w:rPr>
        <w:t>programu</w:t>
      </w:r>
      <w:r w:rsidR="00923B79">
        <w:rPr>
          <w:rFonts w:ascii="Times New Roman" w:hAnsi="Times New Roman" w:cs="Times New Roman"/>
          <w:sz w:val="24"/>
          <w:szCs w:val="24"/>
        </w:rPr>
        <w:t xml:space="preserve">, ve kterém musí hlásit místo pobytu a být k dispozici pro mimosoutěžní odběry. </w:t>
      </w:r>
      <w:r w:rsidR="00C80286" w:rsidRPr="00C80286">
        <w:rPr>
          <w:rFonts w:ascii="Times New Roman" w:hAnsi="Times New Roman" w:cs="Times New Roman"/>
          <w:sz w:val="24"/>
          <w:szCs w:val="24"/>
        </w:rPr>
        <w:t xml:space="preserve">Návrh na dopingovou </w:t>
      </w:r>
      <w:r w:rsidR="00923B79">
        <w:rPr>
          <w:rFonts w:ascii="Times New Roman" w:hAnsi="Times New Roman" w:cs="Times New Roman"/>
          <w:sz w:val="24"/>
          <w:szCs w:val="24"/>
        </w:rPr>
        <w:t xml:space="preserve">kontrolu může podat kdokoliv. </w:t>
      </w:r>
      <w:r w:rsidR="00C80286" w:rsidRPr="00C80286">
        <w:rPr>
          <w:rFonts w:ascii="Times New Roman" w:hAnsi="Times New Roman" w:cs="Times New Roman"/>
          <w:sz w:val="24"/>
          <w:szCs w:val="24"/>
        </w:rPr>
        <w:t>Exeku</w:t>
      </w:r>
      <w:r w:rsidR="00923B79">
        <w:rPr>
          <w:rFonts w:ascii="Times New Roman" w:hAnsi="Times New Roman" w:cs="Times New Roman"/>
          <w:sz w:val="24"/>
          <w:szCs w:val="24"/>
        </w:rPr>
        <w:t xml:space="preserve">tiva pro kontrolu dopingu rozhoduje o vyslání </w:t>
      </w:r>
      <w:r w:rsidR="00C80286" w:rsidRPr="00C80286">
        <w:rPr>
          <w:rFonts w:ascii="Times New Roman" w:hAnsi="Times New Roman" w:cs="Times New Roman"/>
          <w:sz w:val="24"/>
          <w:szCs w:val="24"/>
        </w:rPr>
        <w:t>komisaře se speciálním pověřením</w:t>
      </w:r>
      <w:r w:rsidR="00923B79">
        <w:rPr>
          <w:rFonts w:ascii="Times New Roman" w:hAnsi="Times New Roman" w:cs="Times New Roman"/>
          <w:sz w:val="24"/>
          <w:szCs w:val="24"/>
        </w:rPr>
        <w:t xml:space="preserve"> na jednotlivé soutěže. Komisař je povinen prokázat se </w:t>
      </w:r>
      <w:r w:rsidR="00C80286" w:rsidRPr="00C80286">
        <w:rPr>
          <w:rFonts w:ascii="Times New Roman" w:hAnsi="Times New Roman" w:cs="Times New Roman"/>
          <w:sz w:val="24"/>
          <w:szCs w:val="24"/>
        </w:rPr>
        <w:t>písemným pověřeným</w:t>
      </w:r>
      <w:r w:rsidR="00923B79">
        <w:rPr>
          <w:rFonts w:ascii="Times New Roman" w:hAnsi="Times New Roman" w:cs="Times New Roman"/>
          <w:sz w:val="24"/>
          <w:szCs w:val="24"/>
        </w:rPr>
        <w:t>, licencí</w:t>
      </w:r>
      <w:r w:rsidR="00C80286" w:rsidRPr="00C80286">
        <w:rPr>
          <w:rFonts w:ascii="Times New Roman" w:hAnsi="Times New Roman" w:cs="Times New Roman"/>
          <w:sz w:val="24"/>
          <w:szCs w:val="24"/>
        </w:rPr>
        <w:t xml:space="preserve"> a průkazem totožnosti. </w:t>
      </w:r>
    </w:p>
    <w:p w:rsidR="0096319E" w:rsidRPr="005F2038" w:rsidRDefault="00F34F07" w:rsidP="00F34F07">
      <w:pPr>
        <w:pStyle w:val="Odstavecseseznamem"/>
        <w:numPr>
          <w:ilvl w:val="0"/>
          <w:numId w:val="27"/>
        </w:numPr>
        <w:spacing w:after="0" w:line="480" w:lineRule="auto"/>
        <w:jc w:val="both"/>
        <w:rPr>
          <w:rFonts w:ascii="Times New Roman" w:hAnsi="Times New Roman" w:cs="Times New Roman"/>
          <w:b/>
          <w:sz w:val="24"/>
          <w:szCs w:val="24"/>
        </w:rPr>
      </w:pPr>
      <w:r w:rsidRPr="005F2038">
        <w:rPr>
          <w:rFonts w:ascii="Times New Roman" w:hAnsi="Times New Roman" w:cs="Times New Roman"/>
          <w:b/>
          <w:sz w:val="24"/>
          <w:szCs w:val="24"/>
        </w:rPr>
        <w:t xml:space="preserve">Odběr vzorku moči </w:t>
      </w:r>
      <w:r w:rsidR="00EA1E7F" w:rsidRPr="005F2038">
        <w:rPr>
          <w:rFonts w:ascii="Times New Roman" w:hAnsi="Times New Roman" w:cs="Times New Roman"/>
          <w:b/>
          <w:sz w:val="24"/>
          <w:szCs w:val="24"/>
        </w:rPr>
        <w:t>probíhá následovně:</w:t>
      </w:r>
    </w:p>
    <w:p w:rsidR="00EA1E7F" w:rsidRPr="0096319E" w:rsidRDefault="00EA1E7F" w:rsidP="0096319E">
      <w:pPr>
        <w:pStyle w:val="Odstavecseseznamem"/>
        <w:numPr>
          <w:ilvl w:val="0"/>
          <w:numId w:val="2"/>
        </w:numPr>
        <w:spacing w:line="480" w:lineRule="auto"/>
        <w:rPr>
          <w:rFonts w:ascii="Times New Roman" w:hAnsi="Times New Roman" w:cs="Times New Roman"/>
          <w:sz w:val="24"/>
          <w:szCs w:val="24"/>
        </w:rPr>
      </w:pPr>
      <w:r w:rsidRPr="0096319E">
        <w:rPr>
          <w:rFonts w:ascii="Times New Roman" w:hAnsi="Times New Roman" w:cs="Times New Roman"/>
          <w:sz w:val="24"/>
          <w:szCs w:val="24"/>
        </w:rPr>
        <w:t>Sportovec je vyzván k dopingové kontrole. Podepíše formulář a nejpozději do 1 hodiny se dostaví do místa kontroly. Ve výjimečných případech je povolen odklad.</w:t>
      </w:r>
    </w:p>
    <w:p w:rsidR="00EA1E7F" w:rsidRDefault="00EA1E7F" w:rsidP="0096319E">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Komisař provede kontrolu totožnosti a seznámí testovaného s průběhem kontroly.</w:t>
      </w:r>
    </w:p>
    <w:p w:rsidR="00EA1E7F" w:rsidRDefault="00EA1E7F" w:rsidP="0096319E">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Následuje výběr odběrové nádobky</w:t>
      </w:r>
    </w:p>
    <w:p w:rsidR="00EA1E7F" w:rsidRDefault="00EA1E7F" w:rsidP="0096319E">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Dále testovaný odevzdá vzorek moči</w:t>
      </w:r>
      <w:r w:rsidR="009862B7">
        <w:rPr>
          <w:rFonts w:ascii="Times New Roman" w:hAnsi="Times New Roman" w:cs="Times New Roman"/>
          <w:sz w:val="24"/>
          <w:szCs w:val="24"/>
        </w:rPr>
        <w:t>. Je požadováno min. 75 ml. a vzorek je odebírán pod dohledem dopingového komisaře stejného pohlaví.</w:t>
      </w:r>
    </w:p>
    <w:p w:rsidR="009862B7" w:rsidRDefault="009862B7" w:rsidP="0096319E">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Následu</w:t>
      </w:r>
      <w:r w:rsidR="00F11459">
        <w:rPr>
          <w:rFonts w:ascii="Times New Roman" w:hAnsi="Times New Roman" w:cs="Times New Roman"/>
          <w:sz w:val="24"/>
          <w:szCs w:val="24"/>
        </w:rPr>
        <w:t>je výběr zapečetěné soupravy se dvěma nádobami</w:t>
      </w:r>
      <w:r>
        <w:rPr>
          <w:rFonts w:ascii="Times New Roman" w:hAnsi="Times New Roman" w:cs="Times New Roman"/>
          <w:sz w:val="24"/>
          <w:szCs w:val="24"/>
        </w:rPr>
        <w:t xml:space="preserve"> a číselným kódem. Vzorek moči rozdělí do A (50 ml.) a B nádoby.</w:t>
      </w:r>
    </w:p>
    <w:p w:rsidR="009862B7" w:rsidRDefault="009862B7" w:rsidP="0096319E">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Následně je komisařem kontrolována hustota a ph moči. V případě, že vzorky neodpovídají stanoveným normám, je třeba provést odevzdání nového vzorku.</w:t>
      </w:r>
    </w:p>
    <w:p w:rsidR="00DB06B5" w:rsidRDefault="009862B7" w:rsidP="00DB06B5">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Na závěr s</w:t>
      </w:r>
      <w:r w:rsidR="00DB06B5">
        <w:rPr>
          <w:rFonts w:ascii="Times New Roman" w:hAnsi="Times New Roman" w:cs="Times New Roman"/>
          <w:sz w:val="24"/>
          <w:szCs w:val="24"/>
        </w:rPr>
        <w:t xml:space="preserve">e vyplní a podepisuje protokol (Pastucha, </w:t>
      </w:r>
      <w:r w:rsidR="00402737" w:rsidRPr="009E7D17">
        <w:rPr>
          <w:rFonts w:ascii="Times New Roman" w:hAnsi="Times New Roman" w:cs="Times New Roman"/>
          <w:sz w:val="24"/>
          <w:szCs w:val="24"/>
        </w:rPr>
        <w:t>2014)</w:t>
      </w:r>
      <w:r w:rsidR="00DB06B5">
        <w:rPr>
          <w:rFonts w:ascii="Times New Roman" w:hAnsi="Times New Roman" w:cs="Times New Roman"/>
          <w:sz w:val="24"/>
          <w:szCs w:val="24"/>
        </w:rPr>
        <w:t>.</w:t>
      </w:r>
    </w:p>
    <w:p w:rsidR="00DB06B5" w:rsidRPr="00DB06B5" w:rsidRDefault="00DB06B5" w:rsidP="00DB06B5">
      <w:pPr>
        <w:pStyle w:val="Odstavecseseznamem"/>
        <w:spacing w:after="0" w:line="480" w:lineRule="auto"/>
        <w:jc w:val="both"/>
        <w:rPr>
          <w:rFonts w:ascii="Times New Roman" w:hAnsi="Times New Roman" w:cs="Times New Roman"/>
          <w:sz w:val="24"/>
          <w:szCs w:val="24"/>
        </w:rPr>
      </w:pPr>
    </w:p>
    <w:p w:rsidR="00F34F07" w:rsidRPr="005F2038" w:rsidRDefault="00F34F07" w:rsidP="00F34F07">
      <w:pPr>
        <w:pStyle w:val="Odstavecseseznamem"/>
        <w:numPr>
          <w:ilvl w:val="0"/>
          <w:numId w:val="27"/>
        </w:numPr>
        <w:spacing w:after="0" w:line="480" w:lineRule="auto"/>
        <w:jc w:val="both"/>
        <w:rPr>
          <w:rFonts w:ascii="Times New Roman" w:hAnsi="Times New Roman" w:cs="Times New Roman"/>
          <w:b/>
          <w:sz w:val="24"/>
          <w:szCs w:val="24"/>
        </w:rPr>
      </w:pPr>
      <w:r w:rsidRPr="005F2038">
        <w:rPr>
          <w:rFonts w:ascii="Times New Roman" w:hAnsi="Times New Roman" w:cs="Times New Roman"/>
          <w:b/>
          <w:sz w:val="24"/>
          <w:szCs w:val="24"/>
        </w:rPr>
        <w:t>Odběr vzorku krve probíhá následovně:</w:t>
      </w:r>
    </w:p>
    <w:p w:rsidR="00F34F07" w:rsidRDefault="00E479EF" w:rsidP="00F34F07">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Krevní vzorek odebírá vždy kvalifikovaný komisař pro odběr krve.</w:t>
      </w:r>
    </w:p>
    <w:p w:rsidR="00E479EF" w:rsidRDefault="00E479EF" w:rsidP="00F34F07">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Krevní rozbor se provádí za účelem zjištění užití zakázaných látek, metod, neb sledování biologického pasu sportovce</w:t>
      </w:r>
    </w:p>
    <w:p w:rsidR="00E479EF" w:rsidRDefault="00E479EF" w:rsidP="00F34F07">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Krev může být odebrána před, nebo jako alternativa odběru moči a možné jsou pouze 3 pokusy k odebrání v průběhu 24 hodin.</w:t>
      </w:r>
    </w:p>
    <w:p w:rsidR="00E479EF" w:rsidRDefault="00E479EF" w:rsidP="00F34F07">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Sportovec vyplní protokol, ve kterém uvede jakékoliv krevní transfuze, které podstoupil v posledních třech měsících.</w:t>
      </w:r>
    </w:p>
    <w:p w:rsidR="00E479EF" w:rsidRDefault="00E479EF" w:rsidP="00F34F07">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Komisař sportovci vysvětlí postup odběru a ten si vybere materiál pro odběr vzorku a zkontroluje obsah</w:t>
      </w:r>
      <w:r w:rsidR="00305F1C">
        <w:rPr>
          <w:rFonts w:ascii="Times New Roman" w:hAnsi="Times New Roman" w:cs="Times New Roman"/>
          <w:sz w:val="24"/>
          <w:szCs w:val="24"/>
        </w:rPr>
        <w:t>. Odběr se provádí v leže, nebo sedě. Odebraný vzorek bude zapečetěn a vhodně uložen. Vzorek B není nutné odebírat pro biologický pas.</w:t>
      </w:r>
    </w:p>
    <w:p w:rsidR="00305F1C" w:rsidRDefault="00305F1C" w:rsidP="00F34F07">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Komisař zaznamená a zkontroluje kódy zkumavek a přepravních kontejnerů. Stejnou kontrolu provede i sportovec.</w:t>
      </w:r>
    </w:p>
    <w:p w:rsidR="00305F1C" w:rsidRDefault="00305F1C" w:rsidP="00F34F07">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Sportovec může komisaře kontrolovat a podpisem potvrdí, že celý průběh odběru proběhl v souladu s pravidly. Do protokolu mohou být zaznamenány všechny zjištěné nesrovnalosti. Protokol podepíše i komisař a sportovci předá kopii.</w:t>
      </w:r>
    </w:p>
    <w:p w:rsidR="00305F1C" w:rsidRPr="009862B7" w:rsidRDefault="00305F1C" w:rsidP="00F34F07">
      <w:pPr>
        <w:pStyle w:val="Odstavecseseznamem"/>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 případě odmítnutí sportovce odevzdat vzorek</w:t>
      </w:r>
      <w:r w:rsidR="00576A4A">
        <w:rPr>
          <w:rFonts w:ascii="Times New Roman" w:hAnsi="Times New Roman" w:cs="Times New Roman"/>
          <w:sz w:val="24"/>
          <w:szCs w:val="24"/>
        </w:rPr>
        <w:t>, je tato skut</w:t>
      </w:r>
      <w:r w:rsidR="00DB06B5">
        <w:rPr>
          <w:rFonts w:ascii="Times New Roman" w:hAnsi="Times New Roman" w:cs="Times New Roman"/>
          <w:sz w:val="24"/>
          <w:szCs w:val="24"/>
        </w:rPr>
        <w:t>ečnost zaznamenána do protokolu</w:t>
      </w:r>
      <w:r w:rsidR="00356A6A">
        <w:rPr>
          <w:rFonts w:ascii="Times New Roman" w:hAnsi="Times New Roman" w:cs="Times New Roman"/>
          <w:sz w:val="24"/>
          <w:szCs w:val="24"/>
        </w:rPr>
        <w:t xml:space="preserve"> </w:t>
      </w:r>
      <w:r w:rsidR="00DB06B5">
        <w:rPr>
          <w:rFonts w:ascii="Times New Roman" w:hAnsi="Times New Roman" w:cs="Times New Roman"/>
          <w:sz w:val="24"/>
          <w:szCs w:val="24"/>
        </w:rPr>
        <w:t xml:space="preserve">(Antidopingový výbor ČR, </w:t>
      </w:r>
      <w:r w:rsidR="00356A6A">
        <w:rPr>
          <w:rFonts w:ascii="Times New Roman" w:hAnsi="Times New Roman" w:cs="Times New Roman"/>
          <w:sz w:val="24"/>
          <w:szCs w:val="24"/>
        </w:rPr>
        <w:t>2014)</w:t>
      </w:r>
      <w:r w:rsidR="00DB06B5">
        <w:rPr>
          <w:rFonts w:ascii="Times New Roman" w:hAnsi="Times New Roman" w:cs="Times New Roman"/>
          <w:sz w:val="24"/>
          <w:szCs w:val="24"/>
        </w:rPr>
        <w:t>.</w:t>
      </w:r>
    </w:p>
    <w:p w:rsidR="00C32092" w:rsidRDefault="00C80286" w:rsidP="0096319E">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K</w:t>
      </w:r>
      <w:r w:rsidR="000604A2">
        <w:rPr>
          <w:rFonts w:ascii="Times New Roman" w:hAnsi="Times New Roman" w:cs="Times New Roman"/>
          <w:sz w:val="24"/>
          <w:szCs w:val="24"/>
        </w:rPr>
        <w:t> </w:t>
      </w:r>
      <w:r>
        <w:rPr>
          <w:rFonts w:ascii="Times New Roman" w:hAnsi="Times New Roman" w:cs="Times New Roman"/>
          <w:sz w:val="24"/>
          <w:szCs w:val="24"/>
        </w:rPr>
        <w:t>analýze</w:t>
      </w:r>
      <w:r w:rsidR="000604A2">
        <w:rPr>
          <w:rFonts w:ascii="Times New Roman" w:hAnsi="Times New Roman" w:cs="Times New Roman"/>
          <w:sz w:val="24"/>
          <w:szCs w:val="24"/>
        </w:rPr>
        <w:t xml:space="preserve"> vzorků testovaných sportovců, dochází ve specializovaných laboratořích akreditovaných WADA. Jednotlivé laboratoře jsou velmi přísně kontrolovány a v</w:t>
      </w:r>
      <w:r w:rsidR="00526308">
        <w:rPr>
          <w:rFonts w:ascii="Times New Roman" w:hAnsi="Times New Roman" w:cs="Times New Roman"/>
          <w:sz w:val="24"/>
          <w:szCs w:val="24"/>
        </w:rPr>
        <w:t> případě zjištění pochybení ji</w:t>
      </w:r>
      <w:r w:rsidR="000604A2">
        <w:rPr>
          <w:rFonts w:ascii="Times New Roman" w:hAnsi="Times New Roman" w:cs="Times New Roman"/>
          <w:sz w:val="24"/>
          <w:szCs w:val="24"/>
        </w:rPr>
        <w:t xml:space="preserve">m </w:t>
      </w:r>
      <w:r w:rsidR="00526308">
        <w:rPr>
          <w:rFonts w:ascii="Times New Roman" w:hAnsi="Times New Roman" w:cs="Times New Roman"/>
          <w:sz w:val="24"/>
          <w:szCs w:val="24"/>
        </w:rPr>
        <w:t xml:space="preserve">je </w:t>
      </w:r>
      <w:r w:rsidR="000604A2">
        <w:rPr>
          <w:rFonts w:ascii="Times New Roman" w:hAnsi="Times New Roman" w:cs="Times New Roman"/>
          <w:sz w:val="24"/>
          <w:szCs w:val="24"/>
        </w:rPr>
        <w:t>akreditace odebrána. Výsledkem analýzy je zjištění výskytu nedovolených látek či metod podporujících sportovní výkon. Tyto látky mohou být zjištěny z moči nebo krve. Vzorky mohou být po určitou dobu uchovány a v případě nalezení nových metod odhalování zakázaných látek, mohou být opětovně prověřeny.</w:t>
      </w:r>
      <w:r w:rsidR="008501AD">
        <w:rPr>
          <w:rFonts w:ascii="Times New Roman" w:hAnsi="Times New Roman" w:cs="Times New Roman"/>
          <w:sz w:val="24"/>
          <w:szCs w:val="24"/>
        </w:rPr>
        <w:t xml:space="preserve"> Takto shrnuje téma </w:t>
      </w:r>
      <w:r w:rsidR="008501AD" w:rsidRPr="008501AD">
        <w:rPr>
          <w:rFonts w:ascii="Times New Roman" w:hAnsi="Times New Roman" w:cs="Times New Roman"/>
          <w:sz w:val="24"/>
          <w:szCs w:val="24"/>
        </w:rPr>
        <w:t xml:space="preserve">Kuklík </w:t>
      </w:r>
      <w:r w:rsidR="008501AD">
        <w:rPr>
          <w:rFonts w:ascii="Times New Roman" w:hAnsi="Times New Roman" w:cs="Times New Roman"/>
          <w:sz w:val="24"/>
          <w:szCs w:val="24"/>
        </w:rPr>
        <w:t>(2012) a dále zmiňuje, že</w:t>
      </w:r>
      <w:r w:rsidR="000604A2">
        <w:rPr>
          <w:rFonts w:ascii="Times New Roman" w:hAnsi="Times New Roman" w:cs="Times New Roman"/>
          <w:sz w:val="24"/>
          <w:szCs w:val="24"/>
        </w:rPr>
        <w:t xml:space="preserve"> </w:t>
      </w:r>
      <w:r w:rsidR="008501AD">
        <w:rPr>
          <w:rFonts w:ascii="Times New Roman" w:hAnsi="Times New Roman" w:cs="Times New Roman"/>
          <w:sz w:val="24"/>
          <w:szCs w:val="24"/>
        </w:rPr>
        <w:t>j</w:t>
      </w:r>
      <w:r w:rsidR="0065463A">
        <w:rPr>
          <w:rFonts w:ascii="Times New Roman" w:hAnsi="Times New Roman" w:cs="Times New Roman"/>
          <w:sz w:val="24"/>
          <w:szCs w:val="24"/>
        </w:rPr>
        <w:t xml:space="preserve">ednotný způsob předběžného řízení při porušení antidopingových pravidel se řídí těmito zásadami: </w:t>
      </w:r>
    </w:p>
    <w:p w:rsidR="00C32092" w:rsidRDefault="00C32092" w:rsidP="00C32092">
      <w:pPr>
        <w:pStyle w:val="Odstavecseseznamem"/>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Přezkum pozitivního nálezu v A vzorku. Zkoumá se, zda při testování nedošlo k nějakým odchylkám a zda nebyla testovanému udělena terapeutická výjimka na zakázanou látku.</w:t>
      </w:r>
    </w:p>
    <w:p w:rsidR="00402737" w:rsidRPr="00806E46" w:rsidRDefault="00C32092" w:rsidP="00806E46">
      <w:pPr>
        <w:pStyle w:val="Odstavecseseznamem"/>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Oznámení o pozitivním nálezu testovanému. To v případě, že nebyla udělena terapeutická výjimka a testování bylo shledáno bez odchylek. Je mu sděleno o jaké porušení antidopingových pravidel se jedná a dále, že může požádat o přezkoumání a analýzu odebraného B vzorku.</w:t>
      </w:r>
      <w:r w:rsidR="00E71A67">
        <w:rPr>
          <w:rFonts w:ascii="Times New Roman" w:hAnsi="Times New Roman" w:cs="Times New Roman"/>
          <w:sz w:val="24"/>
          <w:szCs w:val="24"/>
        </w:rPr>
        <w:t xml:space="preserve"> Tohoto přezkoumání</w:t>
      </w:r>
      <w:r w:rsidR="009862B7">
        <w:rPr>
          <w:rFonts w:ascii="Times New Roman" w:hAnsi="Times New Roman" w:cs="Times New Roman"/>
          <w:sz w:val="24"/>
          <w:szCs w:val="24"/>
        </w:rPr>
        <w:t xml:space="preserve"> se může </w:t>
      </w:r>
      <w:r w:rsidR="00E71A67">
        <w:rPr>
          <w:rFonts w:ascii="Times New Roman" w:hAnsi="Times New Roman" w:cs="Times New Roman"/>
          <w:sz w:val="24"/>
          <w:szCs w:val="24"/>
        </w:rPr>
        <w:t>testovaný osobně zúčastnit.</w:t>
      </w:r>
      <w:r>
        <w:rPr>
          <w:rFonts w:ascii="Times New Roman" w:hAnsi="Times New Roman" w:cs="Times New Roman"/>
          <w:sz w:val="24"/>
          <w:szCs w:val="24"/>
        </w:rPr>
        <w:t xml:space="preserve"> </w:t>
      </w:r>
      <w:r w:rsidR="00806E46">
        <w:rPr>
          <w:rFonts w:ascii="Times New Roman" w:hAnsi="Times New Roman" w:cs="Times New Roman"/>
          <w:sz w:val="24"/>
          <w:szCs w:val="24"/>
        </w:rPr>
        <w:t>Pokud není tato žádost podána, je věc pova</w:t>
      </w:r>
      <w:r w:rsidR="008501AD">
        <w:rPr>
          <w:rFonts w:ascii="Times New Roman" w:hAnsi="Times New Roman" w:cs="Times New Roman"/>
          <w:sz w:val="24"/>
          <w:szCs w:val="24"/>
        </w:rPr>
        <w:t>žována jako přiznání k dopingu.</w:t>
      </w:r>
    </w:p>
    <w:p w:rsidR="005D7280" w:rsidRDefault="005D7280" w:rsidP="005D7280">
      <w:pPr>
        <w:pStyle w:val="Odstavecseseznamem"/>
        <w:spacing w:line="480" w:lineRule="auto"/>
        <w:ind w:left="360"/>
        <w:rPr>
          <w:rFonts w:ascii="Times New Roman" w:hAnsi="Times New Roman" w:cs="Times New Roman"/>
          <w:b/>
          <w:sz w:val="24"/>
          <w:szCs w:val="24"/>
        </w:rPr>
      </w:pPr>
    </w:p>
    <w:p w:rsidR="005D7280" w:rsidRDefault="005D7280" w:rsidP="005D7280">
      <w:pPr>
        <w:pStyle w:val="Odstavecseseznamem"/>
        <w:spacing w:line="480" w:lineRule="auto"/>
        <w:ind w:left="900"/>
        <w:rPr>
          <w:rFonts w:ascii="Times New Roman" w:hAnsi="Times New Roman" w:cs="Times New Roman"/>
          <w:b/>
          <w:sz w:val="32"/>
          <w:szCs w:val="32"/>
        </w:rPr>
      </w:pPr>
    </w:p>
    <w:p w:rsidR="005D7280" w:rsidRPr="004010FB" w:rsidRDefault="005D7280" w:rsidP="005D7280">
      <w:pPr>
        <w:pStyle w:val="Odstavecseseznamem"/>
        <w:spacing w:line="480" w:lineRule="auto"/>
        <w:ind w:left="900"/>
        <w:rPr>
          <w:rFonts w:ascii="Times New Roman" w:hAnsi="Times New Roman" w:cs="Times New Roman"/>
          <w:sz w:val="32"/>
          <w:szCs w:val="32"/>
        </w:rPr>
      </w:pPr>
    </w:p>
    <w:p w:rsidR="009A3B8B" w:rsidRDefault="009A3B8B" w:rsidP="009A3B8B">
      <w:pPr>
        <w:pStyle w:val="Odstavecseseznamem"/>
        <w:spacing w:line="480" w:lineRule="auto"/>
        <w:ind w:left="1080"/>
        <w:rPr>
          <w:rFonts w:ascii="Times New Roman" w:hAnsi="Times New Roman" w:cs="Times New Roman"/>
          <w:b/>
          <w:sz w:val="32"/>
          <w:szCs w:val="32"/>
        </w:rPr>
      </w:pPr>
    </w:p>
    <w:p w:rsidR="009A3B8B" w:rsidRDefault="009A3B8B" w:rsidP="009A3B8B">
      <w:pPr>
        <w:pStyle w:val="Odstavecseseznamem"/>
        <w:spacing w:line="480" w:lineRule="auto"/>
        <w:ind w:left="1080"/>
        <w:rPr>
          <w:rFonts w:ascii="Times New Roman" w:hAnsi="Times New Roman" w:cs="Times New Roman"/>
          <w:b/>
          <w:sz w:val="32"/>
          <w:szCs w:val="32"/>
        </w:rPr>
      </w:pPr>
    </w:p>
    <w:p w:rsidR="009A3B8B" w:rsidRDefault="009A3B8B" w:rsidP="009A3B8B">
      <w:pPr>
        <w:pStyle w:val="Odstavecseseznamem"/>
        <w:spacing w:line="480" w:lineRule="auto"/>
        <w:ind w:left="1080"/>
        <w:rPr>
          <w:rFonts w:ascii="Times New Roman" w:hAnsi="Times New Roman" w:cs="Times New Roman"/>
          <w:b/>
          <w:sz w:val="32"/>
          <w:szCs w:val="32"/>
        </w:rPr>
      </w:pPr>
    </w:p>
    <w:p w:rsidR="009A3B8B" w:rsidRDefault="009A3B8B" w:rsidP="009A3B8B">
      <w:pPr>
        <w:pStyle w:val="Odstavecseseznamem"/>
        <w:spacing w:line="480" w:lineRule="auto"/>
        <w:ind w:left="1080"/>
        <w:rPr>
          <w:rFonts w:ascii="Times New Roman" w:hAnsi="Times New Roman" w:cs="Times New Roman"/>
          <w:b/>
          <w:sz w:val="32"/>
          <w:szCs w:val="32"/>
        </w:rPr>
      </w:pPr>
    </w:p>
    <w:p w:rsidR="009A3B8B" w:rsidRDefault="009A3B8B" w:rsidP="009A3B8B">
      <w:pPr>
        <w:pStyle w:val="Odstavecseseznamem"/>
        <w:spacing w:line="480" w:lineRule="auto"/>
        <w:ind w:left="1080"/>
        <w:rPr>
          <w:rFonts w:ascii="Times New Roman" w:hAnsi="Times New Roman" w:cs="Times New Roman"/>
          <w:b/>
          <w:sz w:val="32"/>
          <w:szCs w:val="32"/>
        </w:rPr>
      </w:pPr>
    </w:p>
    <w:p w:rsidR="009A3B8B" w:rsidRDefault="009A3B8B" w:rsidP="009A3B8B">
      <w:pPr>
        <w:pStyle w:val="Odstavecseseznamem"/>
        <w:spacing w:line="480" w:lineRule="auto"/>
        <w:ind w:left="1080"/>
        <w:rPr>
          <w:rFonts w:ascii="Times New Roman" w:hAnsi="Times New Roman" w:cs="Times New Roman"/>
          <w:b/>
          <w:sz w:val="32"/>
          <w:szCs w:val="32"/>
        </w:rPr>
      </w:pPr>
    </w:p>
    <w:p w:rsidR="00365F86" w:rsidRDefault="00923C8F" w:rsidP="00923C8F">
      <w:pPr>
        <w:spacing w:after="0"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p>
    <w:p w:rsidR="00365F86" w:rsidRDefault="00365F86" w:rsidP="00923C8F">
      <w:pPr>
        <w:spacing w:after="0" w:line="480" w:lineRule="auto"/>
        <w:jc w:val="both"/>
        <w:rPr>
          <w:rFonts w:ascii="Times New Roman" w:hAnsi="Times New Roman" w:cs="Times New Roman"/>
          <w:b/>
          <w:sz w:val="32"/>
          <w:szCs w:val="32"/>
        </w:rPr>
      </w:pPr>
    </w:p>
    <w:p w:rsidR="00365F86" w:rsidRDefault="00365F86" w:rsidP="00923C8F">
      <w:pPr>
        <w:spacing w:after="0" w:line="480" w:lineRule="auto"/>
        <w:jc w:val="both"/>
        <w:rPr>
          <w:rFonts w:ascii="Times New Roman" w:hAnsi="Times New Roman" w:cs="Times New Roman"/>
          <w:b/>
          <w:sz w:val="32"/>
          <w:szCs w:val="32"/>
        </w:rPr>
      </w:pPr>
    </w:p>
    <w:p w:rsidR="008501AD" w:rsidRDefault="00365F86" w:rsidP="00923C8F">
      <w:pPr>
        <w:spacing w:after="0"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923C8F">
        <w:rPr>
          <w:rFonts w:ascii="Times New Roman" w:hAnsi="Times New Roman" w:cs="Times New Roman"/>
          <w:b/>
          <w:sz w:val="32"/>
          <w:szCs w:val="32"/>
        </w:rPr>
        <w:t xml:space="preserve"> </w:t>
      </w:r>
    </w:p>
    <w:p w:rsidR="009A3B8B" w:rsidRPr="005C2163" w:rsidRDefault="008501AD" w:rsidP="00923C8F">
      <w:pPr>
        <w:spacing w:after="0" w:line="480" w:lineRule="auto"/>
        <w:jc w:val="both"/>
        <w:rPr>
          <w:rFonts w:ascii="Times New Roman" w:hAnsi="Times New Roman" w:cs="Times New Roman"/>
          <w:b/>
          <w:sz w:val="28"/>
          <w:szCs w:val="28"/>
        </w:rPr>
      </w:pPr>
      <w:r>
        <w:rPr>
          <w:rFonts w:ascii="Times New Roman" w:hAnsi="Times New Roman" w:cs="Times New Roman"/>
          <w:b/>
          <w:sz w:val="32"/>
          <w:szCs w:val="32"/>
        </w:rPr>
        <w:lastRenderedPageBreak/>
        <w:t xml:space="preserve">   </w:t>
      </w:r>
      <w:r w:rsidR="009A3B8B" w:rsidRPr="005C2163">
        <w:rPr>
          <w:rFonts w:ascii="Times New Roman" w:hAnsi="Times New Roman" w:cs="Times New Roman"/>
          <w:b/>
          <w:sz w:val="28"/>
          <w:szCs w:val="28"/>
        </w:rPr>
        <w:t>3.4 Astma a doping</w:t>
      </w:r>
    </w:p>
    <w:p w:rsidR="00F04D22" w:rsidRPr="00F04D22" w:rsidRDefault="00F04D22" w:rsidP="00A54EB1">
      <w:pPr>
        <w:spacing w:after="0" w:line="480" w:lineRule="auto"/>
        <w:ind w:left="357" w:firstLine="567"/>
        <w:jc w:val="both"/>
        <w:rPr>
          <w:rFonts w:ascii="Times New Roman" w:hAnsi="Times New Roman" w:cs="Times New Roman"/>
          <w:sz w:val="24"/>
          <w:szCs w:val="24"/>
        </w:rPr>
      </w:pPr>
      <w:r w:rsidRPr="00F04D22">
        <w:rPr>
          <w:rFonts w:ascii="Times New Roman" w:hAnsi="Times New Roman" w:cs="Times New Roman"/>
          <w:sz w:val="24"/>
          <w:szCs w:val="24"/>
        </w:rPr>
        <w:t>Léčba sportovců může vyvolávat podezření, že opakované nadměrné užívání některých léků vede k jejich zneužití ve snaze zvýšit si tím výkonnost. K těmto lékům se často řadí beta</w:t>
      </w:r>
      <w:r w:rsidR="00526308">
        <w:rPr>
          <w:rFonts w:ascii="Times New Roman" w:hAnsi="Times New Roman" w:cs="Times New Roman"/>
          <w:sz w:val="24"/>
          <w:szCs w:val="24"/>
        </w:rPr>
        <w:t>-</w:t>
      </w:r>
      <w:r w:rsidRPr="00F04D22">
        <w:rPr>
          <w:rFonts w:ascii="Times New Roman" w:hAnsi="Times New Roman" w:cs="Times New Roman"/>
          <w:sz w:val="24"/>
          <w:szCs w:val="24"/>
        </w:rPr>
        <w:t>2 agonisté pomáhají</w:t>
      </w:r>
      <w:r w:rsidR="00526308">
        <w:rPr>
          <w:rFonts w:ascii="Times New Roman" w:hAnsi="Times New Roman" w:cs="Times New Roman"/>
          <w:sz w:val="24"/>
          <w:szCs w:val="24"/>
        </w:rPr>
        <w:t>cí</w:t>
      </w:r>
      <w:r w:rsidRPr="00F04D22">
        <w:rPr>
          <w:rFonts w:ascii="Times New Roman" w:hAnsi="Times New Roman" w:cs="Times New Roman"/>
          <w:sz w:val="24"/>
          <w:szCs w:val="24"/>
        </w:rPr>
        <w:t xml:space="preserve"> při léčbě astmatu. Výzkumem by</w:t>
      </w:r>
      <w:r w:rsidR="005F2E50">
        <w:rPr>
          <w:rFonts w:ascii="Times New Roman" w:hAnsi="Times New Roman" w:cs="Times New Roman"/>
          <w:sz w:val="24"/>
          <w:szCs w:val="24"/>
        </w:rPr>
        <w:t xml:space="preserve">lo zjištěno, že tyto látky mohou mít </w:t>
      </w:r>
      <w:r w:rsidRPr="00F04D22">
        <w:rPr>
          <w:rFonts w:ascii="Times New Roman" w:hAnsi="Times New Roman" w:cs="Times New Roman"/>
          <w:sz w:val="24"/>
          <w:szCs w:val="24"/>
        </w:rPr>
        <w:t>ve vysokých dávkách i vedlejší anabolické účinky. To je jedním z důvodů zařazení beta</w:t>
      </w:r>
      <w:r w:rsidR="00526308">
        <w:rPr>
          <w:rFonts w:ascii="Times New Roman" w:hAnsi="Times New Roman" w:cs="Times New Roman"/>
          <w:sz w:val="24"/>
          <w:szCs w:val="24"/>
        </w:rPr>
        <w:t>-</w:t>
      </w:r>
      <w:r w:rsidRPr="00F04D22">
        <w:rPr>
          <w:rFonts w:ascii="Times New Roman" w:hAnsi="Times New Roman" w:cs="Times New Roman"/>
          <w:sz w:val="24"/>
          <w:szCs w:val="24"/>
        </w:rPr>
        <w:t>2 agonistů na seznam zakázaných léků v s</w:t>
      </w:r>
      <w:r w:rsidR="00A54EB1">
        <w:rPr>
          <w:rFonts w:ascii="Times New Roman" w:hAnsi="Times New Roman" w:cs="Times New Roman"/>
          <w:sz w:val="24"/>
          <w:szCs w:val="24"/>
        </w:rPr>
        <w:t xml:space="preserve">outěžním i mimosoutěžním období </w:t>
      </w:r>
      <w:r w:rsidR="00E402D4">
        <w:rPr>
          <w:rFonts w:ascii="Times New Roman" w:hAnsi="Times New Roman" w:cs="Times New Roman"/>
          <w:sz w:val="24"/>
          <w:szCs w:val="24"/>
        </w:rPr>
        <w:t>(</w:t>
      </w:r>
      <w:r w:rsidR="00B66E83">
        <w:rPr>
          <w:rFonts w:ascii="Times New Roman" w:hAnsi="Times New Roman" w:cs="Times New Roman"/>
          <w:sz w:val="24"/>
          <w:szCs w:val="24"/>
        </w:rPr>
        <w:t>Máček, R</w:t>
      </w:r>
      <w:r w:rsidRPr="00F04D22">
        <w:rPr>
          <w:rFonts w:ascii="Times New Roman" w:hAnsi="Times New Roman" w:cs="Times New Roman"/>
          <w:sz w:val="24"/>
          <w:szCs w:val="24"/>
        </w:rPr>
        <w:t>advanský</w:t>
      </w:r>
      <w:r w:rsidR="00E402D4">
        <w:rPr>
          <w:rFonts w:ascii="Times New Roman" w:hAnsi="Times New Roman" w:cs="Times New Roman"/>
          <w:sz w:val="24"/>
          <w:szCs w:val="24"/>
        </w:rPr>
        <w:t xml:space="preserve">, </w:t>
      </w:r>
      <w:r w:rsidR="00267798">
        <w:rPr>
          <w:rFonts w:ascii="Times New Roman" w:hAnsi="Times New Roman" w:cs="Times New Roman"/>
          <w:sz w:val="24"/>
          <w:szCs w:val="24"/>
        </w:rPr>
        <w:t>2011)</w:t>
      </w:r>
      <w:r w:rsidR="00A54EB1">
        <w:rPr>
          <w:rFonts w:ascii="Times New Roman" w:hAnsi="Times New Roman" w:cs="Times New Roman"/>
          <w:sz w:val="24"/>
          <w:szCs w:val="24"/>
        </w:rPr>
        <w:t>.</w:t>
      </w:r>
    </w:p>
    <w:p w:rsidR="00B66E83" w:rsidRPr="005C2163" w:rsidRDefault="00526308" w:rsidP="00A62798">
      <w:pPr>
        <w:spacing w:after="0" w:line="480" w:lineRule="auto"/>
        <w:ind w:left="357"/>
        <w:jc w:val="both"/>
        <w:rPr>
          <w:rFonts w:ascii="Times New Roman" w:hAnsi="Times New Roman" w:cs="Times New Roman"/>
          <w:b/>
          <w:sz w:val="24"/>
          <w:szCs w:val="24"/>
        </w:rPr>
      </w:pPr>
      <w:r w:rsidRPr="005C2163">
        <w:rPr>
          <w:rFonts w:ascii="Times New Roman" w:hAnsi="Times New Roman" w:cs="Times New Roman"/>
          <w:b/>
          <w:sz w:val="24"/>
          <w:szCs w:val="24"/>
        </w:rPr>
        <w:t>3.4.1</w:t>
      </w:r>
      <w:r w:rsidR="00B66E83" w:rsidRPr="005C2163">
        <w:rPr>
          <w:rFonts w:ascii="Times New Roman" w:hAnsi="Times New Roman" w:cs="Times New Roman"/>
          <w:b/>
          <w:sz w:val="24"/>
          <w:szCs w:val="24"/>
        </w:rPr>
        <w:t xml:space="preserve"> Beta</w:t>
      </w:r>
      <w:r w:rsidR="008B5BF3">
        <w:rPr>
          <w:rFonts w:ascii="Times New Roman" w:hAnsi="Times New Roman" w:cs="Times New Roman"/>
          <w:b/>
          <w:sz w:val="24"/>
          <w:szCs w:val="24"/>
        </w:rPr>
        <w:t xml:space="preserve"> </w:t>
      </w:r>
      <w:r w:rsidR="00B66E83" w:rsidRPr="005C2163">
        <w:rPr>
          <w:rFonts w:ascii="Times New Roman" w:hAnsi="Times New Roman" w:cs="Times New Roman"/>
          <w:b/>
          <w:sz w:val="24"/>
          <w:szCs w:val="24"/>
        </w:rPr>
        <w:t>2 agonisté a soutěžní sport</w:t>
      </w:r>
    </w:p>
    <w:p w:rsidR="00F04D22" w:rsidRPr="00E072F3" w:rsidRDefault="00F04D22" w:rsidP="00E072F3">
      <w:pPr>
        <w:spacing w:after="0" w:line="480" w:lineRule="auto"/>
        <w:ind w:left="357" w:firstLine="567"/>
        <w:jc w:val="both"/>
        <w:rPr>
          <w:rFonts w:ascii="Times New Roman" w:hAnsi="Times New Roman" w:cs="Times New Roman"/>
          <w:bCs/>
          <w:sz w:val="24"/>
          <w:szCs w:val="24"/>
        </w:rPr>
      </w:pPr>
      <w:r w:rsidRPr="00F04D22">
        <w:rPr>
          <w:rFonts w:ascii="Times New Roman" w:hAnsi="Times New Roman" w:cs="Times New Roman"/>
          <w:sz w:val="24"/>
          <w:szCs w:val="24"/>
        </w:rPr>
        <w:t xml:space="preserve">Na dopingovém seznamu </w:t>
      </w:r>
      <w:r w:rsidR="00526308">
        <w:rPr>
          <w:rFonts w:ascii="Times New Roman" w:hAnsi="Times New Roman" w:cs="Times New Roman"/>
          <w:sz w:val="24"/>
          <w:szCs w:val="24"/>
        </w:rPr>
        <w:t>jsou tyto látky označeny jako S</w:t>
      </w:r>
      <w:r w:rsidRPr="00F04D22">
        <w:rPr>
          <w:rFonts w:ascii="Times New Roman" w:hAnsi="Times New Roman" w:cs="Times New Roman"/>
          <w:sz w:val="24"/>
          <w:szCs w:val="24"/>
        </w:rPr>
        <w:t>3 a jedná se o všechny selektivní i neselektivní beta</w:t>
      </w:r>
      <w:r w:rsidR="00526308">
        <w:rPr>
          <w:rFonts w:ascii="Times New Roman" w:hAnsi="Times New Roman" w:cs="Times New Roman"/>
          <w:sz w:val="24"/>
          <w:szCs w:val="24"/>
        </w:rPr>
        <w:t>-</w:t>
      </w:r>
      <w:r w:rsidRPr="00F04D22">
        <w:rPr>
          <w:rFonts w:ascii="Times New Roman" w:hAnsi="Times New Roman" w:cs="Times New Roman"/>
          <w:sz w:val="24"/>
          <w:szCs w:val="24"/>
        </w:rPr>
        <w:t>2 agonisty vč</w:t>
      </w:r>
      <w:r w:rsidR="00E072F3">
        <w:rPr>
          <w:rFonts w:ascii="Times New Roman" w:hAnsi="Times New Roman" w:cs="Times New Roman"/>
          <w:sz w:val="24"/>
          <w:szCs w:val="24"/>
        </w:rPr>
        <w:t>etně jejich optických isomerů. Ve světovém antidopingovém</w:t>
      </w:r>
      <w:r w:rsidR="00E072F3" w:rsidRPr="00E072F3">
        <w:rPr>
          <w:rFonts w:ascii="Times New Roman" w:hAnsi="Times New Roman" w:cs="Times New Roman"/>
          <w:sz w:val="24"/>
          <w:szCs w:val="24"/>
        </w:rPr>
        <w:t xml:space="preserve"> kodex</w:t>
      </w:r>
      <w:r w:rsidR="00E072F3">
        <w:rPr>
          <w:rFonts w:ascii="Times New Roman" w:hAnsi="Times New Roman" w:cs="Times New Roman"/>
          <w:sz w:val="24"/>
          <w:szCs w:val="24"/>
        </w:rPr>
        <w:t>u</w:t>
      </w:r>
      <w:r w:rsidR="00E072F3" w:rsidRPr="00E072F3">
        <w:rPr>
          <w:rFonts w:ascii="Times New Roman" w:hAnsi="Times New Roman" w:cs="Times New Roman"/>
          <w:sz w:val="24"/>
          <w:szCs w:val="24"/>
        </w:rPr>
        <w:t xml:space="preserve">: Seznam zakázaných látek a metod dopingu pro rok </w:t>
      </w:r>
      <w:r w:rsidR="00E072F3">
        <w:rPr>
          <w:rFonts w:ascii="Times New Roman" w:hAnsi="Times New Roman" w:cs="Times New Roman"/>
          <w:sz w:val="24"/>
          <w:szCs w:val="24"/>
        </w:rPr>
        <w:t>(</w:t>
      </w:r>
      <w:r w:rsidR="00E072F3" w:rsidRPr="00E072F3">
        <w:rPr>
          <w:rFonts w:ascii="Times New Roman" w:hAnsi="Times New Roman" w:cs="Times New Roman"/>
          <w:sz w:val="24"/>
          <w:szCs w:val="24"/>
        </w:rPr>
        <w:t>2017)</w:t>
      </w:r>
      <w:r w:rsidR="00E072F3">
        <w:rPr>
          <w:rFonts w:ascii="Times New Roman" w:hAnsi="Times New Roman" w:cs="Times New Roman"/>
          <w:sz w:val="24"/>
          <w:szCs w:val="24"/>
        </w:rPr>
        <w:t>,</w:t>
      </w:r>
      <w:r w:rsidR="00E072F3">
        <w:rPr>
          <w:rFonts w:ascii="Times New Roman" w:hAnsi="Times New Roman" w:cs="Times New Roman"/>
          <w:bCs/>
          <w:sz w:val="24"/>
          <w:szCs w:val="24"/>
        </w:rPr>
        <w:t xml:space="preserve"> j</w:t>
      </w:r>
      <w:r w:rsidRPr="00F04D22">
        <w:rPr>
          <w:rFonts w:ascii="Times New Roman" w:hAnsi="Times New Roman" w:cs="Times New Roman"/>
          <w:sz w:val="24"/>
          <w:szCs w:val="24"/>
        </w:rPr>
        <w:t>sou to tyto jmenované látky, ale i další jím příbuzné:</w:t>
      </w:r>
    </w:p>
    <w:p w:rsidR="00F04D22" w:rsidRPr="00F04D22" w:rsidRDefault="00150964" w:rsidP="00A62798">
      <w:pPr>
        <w:spacing w:after="0" w:line="480" w:lineRule="auto"/>
        <w:ind w:left="357"/>
        <w:jc w:val="both"/>
        <w:rPr>
          <w:rFonts w:ascii="Times New Roman" w:hAnsi="Times New Roman" w:cs="Times New Roman"/>
          <w:sz w:val="24"/>
          <w:szCs w:val="24"/>
        </w:rPr>
      </w:pPr>
      <w:r>
        <w:rPr>
          <w:rFonts w:ascii="Times New Roman" w:hAnsi="Times New Roman" w:cs="Times New Roman"/>
          <w:bCs/>
          <w:sz w:val="24"/>
          <w:szCs w:val="24"/>
        </w:rPr>
        <w:t xml:space="preserve">Fenoterol, formoterol, higenamin, indakaterol, olodaterol, prokaterol, reproterol, salbutamol, salmeterol, terbutalin, </w:t>
      </w:r>
      <w:r w:rsidR="00F04D22" w:rsidRPr="00F04D22">
        <w:rPr>
          <w:rFonts w:ascii="Times New Roman" w:hAnsi="Times New Roman" w:cs="Times New Roman"/>
          <w:bCs/>
          <w:sz w:val="24"/>
          <w:szCs w:val="24"/>
        </w:rPr>
        <w:t xml:space="preserve">vilanterol. </w:t>
      </w:r>
    </w:p>
    <w:p w:rsidR="00F04D22" w:rsidRPr="00F04D22" w:rsidRDefault="00F04D22" w:rsidP="00A62798">
      <w:pPr>
        <w:spacing w:after="0" w:line="480" w:lineRule="auto"/>
        <w:ind w:left="357"/>
        <w:jc w:val="both"/>
        <w:rPr>
          <w:rFonts w:ascii="Times New Roman" w:hAnsi="Times New Roman" w:cs="Times New Roman"/>
          <w:sz w:val="24"/>
          <w:szCs w:val="24"/>
        </w:rPr>
      </w:pPr>
      <w:r w:rsidRPr="00F04D22">
        <w:rPr>
          <w:rFonts w:ascii="Times New Roman" w:hAnsi="Times New Roman" w:cs="Times New Roman"/>
          <w:sz w:val="24"/>
          <w:szCs w:val="24"/>
        </w:rPr>
        <w:t>Od 1. 1. 2012 platí uvolnění inhalačního užívání léků v terapeutických dávkách obsahujících:</w:t>
      </w:r>
    </w:p>
    <w:p w:rsidR="00F04D22" w:rsidRPr="00F04D22" w:rsidRDefault="00F04D22" w:rsidP="00A62798">
      <w:pPr>
        <w:spacing w:after="0" w:line="480" w:lineRule="auto"/>
        <w:ind w:left="357"/>
        <w:jc w:val="both"/>
        <w:rPr>
          <w:rFonts w:ascii="Times New Roman" w:hAnsi="Times New Roman" w:cs="Times New Roman"/>
          <w:sz w:val="24"/>
          <w:szCs w:val="24"/>
        </w:rPr>
      </w:pPr>
      <w:r w:rsidRPr="00F04D22">
        <w:rPr>
          <w:rFonts w:ascii="Times New Roman" w:hAnsi="Times New Roman" w:cs="Times New Roman"/>
          <w:sz w:val="24"/>
          <w:szCs w:val="24"/>
        </w:rPr>
        <w:t xml:space="preserve">- inhalační </w:t>
      </w:r>
      <w:r w:rsidRPr="00F04D22">
        <w:rPr>
          <w:rFonts w:ascii="Times New Roman" w:hAnsi="Times New Roman" w:cs="Times New Roman"/>
          <w:b/>
          <w:bCs/>
          <w:sz w:val="24"/>
          <w:szCs w:val="24"/>
        </w:rPr>
        <w:t xml:space="preserve">salbutamol: </w:t>
      </w:r>
      <w:r w:rsidRPr="00F04D22">
        <w:rPr>
          <w:rFonts w:ascii="Times New Roman" w:hAnsi="Times New Roman" w:cs="Times New Roman"/>
          <w:sz w:val="24"/>
          <w:szCs w:val="24"/>
        </w:rPr>
        <w:t>maximálně 1600 mikrogramů za 24 hodin, nepřekročit 800 mikrogramů za každých 12 hodin</w:t>
      </w:r>
      <w:r w:rsidRPr="00F04D22">
        <w:rPr>
          <w:rFonts w:ascii="Times New Roman" w:hAnsi="Times New Roman" w:cs="Times New Roman"/>
          <w:b/>
          <w:bCs/>
          <w:sz w:val="24"/>
          <w:szCs w:val="24"/>
        </w:rPr>
        <w:t xml:space="preserve">; </w:t>
      </w:r>
    </w:p>
    <w:p w:rsidR="00F04D22" w:rsidRPr="00F04D22" w:rsidRDefault="00F04D22" w:rsidP="00A62798">
      <w:pPr>
        <w:spacing w:after="0" w:line="480" w:lineRule="auto"/>
        <w:ind w:left="357"/>
        <w:jc w:val="both"/>
        <w:rPr>
          <w:rFonts w:ascii="Times New Roman" w:hAnsi="Times New Roman" w:cs="Times New Roman"/>
          <w:sz w:val="24"/>
          <w:szCs w:val="24"/>
        </w:rPr>
      </w:pPr>
      <w:r w:rsidRPr="00F04D22">
        <w:rPr>
          <w:rFonts w:ascii="Times New Roman" w:hAnsi="Times New Roman" w:cs="Times New Roman"/>
          <w:sz w:val="24"/>
          <w:szCs w:val="24"/>
        </w:rPr>
        <w:t xml:space="preserve">- inhalační </w:t>
      </w:r>
      <w:r w:rsidRPr="00F04D22">
        <w:rPr>
          <w:rFonts w:ascii="Times New Roman" w:hAnsi="Times New Roman" w:cs="Times New Roman"/>
          <w:b/>
          <w:bCs/>
          <w:sz w:val="24"/>
          <w:szCs w:val="24"/>
        </w:rPr>
        <w:t xml:space="preserve">formoterol: </w:t>
      </w:r>
      <w:r w:rsidRPr="00F04D22">
        <w:rPr>
          <w:rFonts w:ascii="Times New Roman" w:hAnsi="Times New Roman" w:cs="Times New Roman"/>
          <w:sz w:val="24"/>
          <w:szCs w:val="24"/>
        </w:rPr>
        <w:t>maximální dodaná dávka 54 mikrogramů za 24 hodin</w:t>
      </w:r>
      <w:r w:rsidRPr="00F04D22">
        <w:rPr>
          <w:rFonts w:ascii="Times New Roman" w:hAnsi="Times New Roman" w:cs="Times New Roman"/>
          <w:b/>
          <w:bCs/>
          <w:sz w:val="24"/>
          <w:szCs w:val="24"/>
        </w:rPr>
        <w:t xml:space="preserve">; </w:t>
      </w:r>
    </w:p>
    <w:p w:rsidR="00F04D22" w:rsidRPr="00F04D22" w:rsidRDefault="00F04D22" w:rsidP="00A62798">
      <w:pPr>
        <w:spacing w:after="0" w:line="480" w:lineRule="auto"/>
        <w:ind w:left="357"/>
        <w:jc w:val="both"/>
        <w:rPr>
          <w:rFonts w:ascii="Times New Roman" w:hAnsi="Times New Roman" w:cs="Times New Roman"/>
          <w:sz w:val="24"/>
          <w:szCs w:val="24"/>
        </w:rPr>
      </w:pPr>
      <w:r w:rsidRPr="00F04D22">
        <w:rPr>
          <w:rFonts w:ascii="Times New Roman" w:hAnsi="Times New Roman" w:cs="Times New Roman"/>
          <w:sz w:val="24"/>
          <w:szCs w:val="24"/>
        </w:rPr>
        <w:t xml:space="preserve">- inhalační </w:t>
      </w:r>
      <w:r w:rsidRPr="00F04D22">
        <w:rPr>
          <w:rFonts w:ascii="Times New Roman" w:hAnsi="Times New Roman" w:cs="Times New Roman"/>
          <w:b/>
          <w:bCs/>
          <w:sz w:val="24"/>
          <w:szCs w:val="24"/>
        </w:rPr>
        <w:t>salmeterol</w:t>
      </w:r>
      <w:r w:rsidRPr="00F04D22">
        <w:rPr>
          <w:rFonts w:ascii="Times New Roman" w:hAnsi="Times New Roman" w:cs="Times New Roman"/>
          <w:sz w:val="24"/>
          <w:szCs w:val="24"/>
        </w:rPr>
        <w:t xml:space="preserve">: maximálně 200 mikrogramů za 24 hodin. </w:t>
      </w:r>
    </w:p>
    <w:p w:rsidR="00E072F3" w:rsidRPr="00E072F3" w:rsidRDefault="00F04D22" w:rsidP="00E072F3">
      <w:pPr>
        <w:spacing w:after="0" w:line="480" w:lineRule="auto"/>
        <w:ind w:left="357"/>
        <w:jc w:val="both"/>
        <w:rPr>
          <w:rFonts w:ascii="Times New Roman" w:hAnsi="Times New Roman" w:cs="Times New Roman"/>
          <w:bCs/>
          <w:sz w:val="24"/>
          <w:szCs w:val="24"/>
        </w:rPr>
      </w:pPr>
      <w:r w:rsidRPr="00F04D22">
        <w:rPr>
          <w:rFonts w:ascii="Times New Roman" w:hAnsi="Times New Roman" w:cs="Times New Roman"/>
          <w:sz w:val="24"/>
          <w:szCs w:val="24"/>
        </w:rPr>
        <w:t>Pokud je v moči detekován salbutamol v koncentraci vyšší než 1000 ng/ml a formoterol v koncentraci vyšší než 40 ng/ml bude to považováno za pozitivní laboratorní nález. V tom případě musí sportovec prokázat kontrolovanou farmakokinetickou studií, že výsledek byl způsoben užíváním terapeutické dávky (v inhalaci) nižší, než výše uvedená maximální dávka.</w:t>
      </w:r>
      <w:r w:rsidR="002A517D">
        <w:rPr>
          <w:rFonts w:ascii="Times New Roman" w:hAnsi="Times New Roman" w:cs="Times New Roman"/>
          <w:sz w:val="24"/>
          <w:szCs w:val="24"/>
        </w:rPr>
        <w:t xml:space="preserve"> </w:t>
      </w:r>
      <w:r w:rsidRPr="00F04D22">
        <w:rPr>
          <w:rFonts w:ascii="Times New Roman" w:hAnsi="Times New Roman" w:cs="Times New Roman"/>
          <w:sz w:val="24"/>
          <w:szCs w:val="24"/>
        </w:rPr>
        <w:t>Na možnost inhalačního užívání ostatních léků a beta</w:t>
      </w:r>
      <w:r w:rsidR="00526308">
        <w:rPr>
          <w:rFonts w:ascii="Times New Roman" w:hAnsi="Times New Roman" w:cs="Times New Roman"/>
          <w:sz w:val="24"/>
          <w:szCs w:val="24"/>
        </w:rPr>
        <w:t>-</w:t>
      </w:r>
      <w:r w:rsidRPr="00F04D22">
        <w:rPr>
          <w:rFonts w:ascii="Times New Roman" w:hAnsi="Times New Roman" w:cs="Times New Roman"/>
          <w:sz w:val="24"/>
          <w:szCs w:val="24"/>
        </w:rPr>
        <w:t xml:space="preserve">2 agonistů v nich </w:t>
      </w:r>
      <w:r w:rsidRPr="00F04D22">
        <w:rPr>
          <w:rFonts w:ascii="Times New Roman" w:hAnsi="Times New Roman" w:cs="Times New Roman"/>
          <w:sz w:val="24"/>
          <w:szCs w:val="24"/>
        </w:rPr>
        <w:lastRenderedPageBreak/>
        <w:t>obsažených, se vztahuje institut terapeutické výjimky a pravidla pro</w:t>
      </w:r>
      <w:r w:rsidR="00E072F3">
        <w:rPr>
          <w:rFonts w:ascii="Times New Roman" w:hAnsi="Times New Roman" w:cs="Times New Roman"/>
          <w:sz w:val="24"/>
          <w:szCs w:val="24"/>
        </w:rPr>
        <w:t xml:space="preserve"> její udělení</w:t>
      </w:r>
      <w:r w:rsidR="009F5E2F">
        <w:rPr>
          <w:rFonts w:ascii="Times New Roman" w:hAnsi="Times New Roman" w:cs="Times New Roman"/>
          <w:sz w:val="24"/>
          <w:szCs w:val="24"/>
        </w:rPr>
        <w:t xml:space="preserve"> </w:t>
      </w:r>
      <w:r w:rsidR="00E072F3" w:rsidRPr="00E072F3">
        <w:rPr>
          <w:rFonts w:ascii="Times New Roman" w:hAnsi="Times New Roman" w:cs="Times New Roman"/>
          <w:sz w:val="24"/>
          <w:szCs w:val="24"/>
        </w:rPr>
        <w:t>(Světový antidopingový kodex: Seznam zakázaných látek a metod dopingu pro rok 2017)</w:t>
      </w:r>
      <w:r w:rsidR="00E072F3">
        <w:rPr>
          <w:rFonts w:ascii="Times New Roman" w:hAnsi="Times New Roman" w:cs="Times New Roman"/>
          <w:sz w:val="24"/>
          <w:szCs w:val="24"/>
        </w:rPr>
        <w:t>.</w:t>
      </w:r>
    </w:p>
    <w:p w:rsidR="00F04D22" w:rsidRPr="00F04D22" w:rsidRDefault="00F04D22" w:rsidP="00A62798">
      <w:pPr>
        <w:spacing w:after="0" w:line="480" w:lineRule="auto"/>
        <w:ind w:left="357"/>
        <w:jc w:val="both"/>
        <w:rPr>
          <w:rFonts w:ascii="Times New Roman" w:hAnsi="Times New Roman" w:cs="Times New Roman"/>
          <w:sz w:val="24"/>
          <w:szCs w:val="24"/>
        </w:rPr>
      </w:pPr>
    </w:p>
    <w:p w:rsidR="00B0654C" w:rsidRDefault="0005269E" w:rsidP="00B0654C">
      <w:pPr>
        <w:pStyle w:val="Odstavecseseznamem"/>
        <w:numPr>
          <w:ilvl w:val="0"/>
          <w:numId w:val="25"/>
        </w:numPr>
        <w:spacing w:line="480" w:lineRule="auto"/>
        <w:rPr>
          <w:rFonts w:ascii="Times New Roman" w:hAnsi="Times New Roman" w:cs="Times New Roman"/>
          <w:b/>
          <w:sz w:val="24"/>
          <w:szCs w:val="24"/>
        </w:rPr>
      </w:pPr>
      <w:r w:rsidRPr="002A517D">
        <w:rPr>
          <w:rFonts w:ascii="Times New Roman" w:hAnsi="Times New Roman" w:cs="Times New Roman"/>
          <w:b/>
          <w:sz w:val="24"/>
          <w:szCs w:val="24"/>
        </w:rPr>
        <w:t>Inhalační beta</w:t>
      </w:r>
      <w:r w:rsidR="00526308">
        <w:rPr>
          <w:rFonts w:ascii="Times New Roman" w:hAnsi="Times New Roman" w:cs="Times New Roman"/>
          <w:b/>
          <w:sz w:val="24"/>
          <w:szCs w:val="24"/>
        </w:rPr>
        <w:t>-</w:t>
      </w:r>
      <w:r w:rsidRPr="002A517D">
        <w:rPr>
          <w:rFonts w:ascii="Times New Roman" w:hAnsi="Times New Roman" w:cs="Times New Roman"/>
          <w:b/>
          <w:sz w:val="24"/>
          <w:szCs w:val="24"/>
        </w:rPr>
        <w:t>2 mimetika s</w:t>
      </w:r>
      <w:r w:rsidR="00F04D22" w:rsidRPr="002A517D">
        <w:rPr>
          <w:rFonts w:ascii="Times New Roman" w:hAnsi="Times New Roman" w:cs="Times New Roman"/>
          <w:b/>
          <w:sz w:val="24"/>
          <w:szCs w:val="24"/>
        </w:rPr>
        <w:t> </w:t>
      </w:r>
      <w:r w:rsidRPr="002A517D">
        <w:rPr>
          <w:rFonts w:ascii="Times New Roman" w:hAnsi="Times New Roman" w:cs="Times New Roman"/>
          <w:b/>
          <w:sz w:val="24"/>
          <w:szCs w:val="24"/>
        </w:rPr>
        <w:t>dlouhodobým</w:t>
      </w:r>
      <w:r w:rsidR="00F04D22" w:rsidRPr="002A517D">
        <w:rPr>
          <w:rFonts w:ascii="Times New Roman" w:hAnsi="Times New Roman" w:cs="Times New Roman"/>
          <w:b/>
          <w:sz w:val="24"/>
          <w:szCs w:val="24"/>
        </w:rPr>
        <w:t xml:space="preserve"> (prodlouženým) </w:t>
      </w:r>
      <w:r w:rsidRPr="002A517D">
        <w:rPr>
          <w:rFonts w:ascii="Times New Roman" w:hAnsi="Times New Roman" w:cs="Times New Roman"/>
          <w:b/>
          <w:sz w:val="24"/>
          <w:szCs w:val="24"/>
        </w:rPr>
        <w:t>účinkem</w:t>
      </w:r>
    </w:p>
    <w:p w:rsidR="00B0654C" w:rsidRDefault="00780560" w:rsidP="00B0654C">
      <w:pPr>
        <w:pStyle w:val="Odstavecseseznamem"/>
        <w:spacing w:line="480" w:lineRule="auto"/>
        <w:rPr>
          <w:rFonts w:ascii="Times New Roman" w:hAnsi="Times New Roman" w:cs="Times New Roman"/>
          <w:sz w:val="24"/>
          <w:szCs w:val="24"/>
        </w:rPr>
      </w:pPr>
      <w:r w:rsidRPr="00B0654C">
        <w:rPr>
          <w:rFonts w:ascii="Times New Roman" w:hAnsi="Times New Roman" w:cs="Times New Roman"/>
          <w:sz w:val="24"/>
          <w:szCs w:val="24"/>
        </w:rPr>
        <w:t>Jsou skupinou látek</w:t>
      </w:r>
      <w:r w:rsidR="00F04D22" w:rsidRPr="00B0654C">
        <w:rPr>
          <w:rFonts w:ascii="Times New Roman" w:hAnsi="Times New Roman" w:cs="Times New Roman"/>
          <w:sz w:val="24"/>
          <w:szCs w:val="24"/>
        </w:rPr>
        <w:t xml:space="preserve">, kterou zahrnují především preparáty salmeterol, </w:t>
      </w:r>
      <w:r w:rsidR="00B90F39" w:rsidRPr="00B0654C">
        <w:rPr>
          <w:rFonts w:ascii="Times New Roman" w:hAnsi="Times New Roman" w:cs="Times New Roman"/>
          <w:sz w:val="24"/>
          <w:szCs w:val="24"/>
        </w:rPr>
        <w:t>k</w:t>
      </w:r>
      <w:r w:rsidR="00F04D22" w:rsidRPr="00B0654C">
        <w:rPr>
          <w:rFonts w:ascii="Times New Roman" w:hAnsi="Times New Roman" w:cs="Times New Roman"/>
          <w:sz w:val="24"/>
          <w:szCs w:val="24"/>
        </w:rPr>
        <w:t xml:space="preserve">terý je částečným agonistou s pomalým nástupem účinku a formeterol s rychlým nástupem účinku. </w:t>
      </w:r>
      <w:r w:rsidR="00B90F39" w:rsidRPr="00B0654C">
        <w:rPr>
          <w:rFonts w:ascii="Times New Roman" w:hAnsi="Times New Roman" w:cs="Times New Roman"/>
          <w:sz w:val="24"/>
          <w:szCs w:val="24"/>
        </w:rPr>
        <w:t xml:space="preserve">Dále zakázané látky prokaterol a klenbuterol. </w:t>
      </w:r>
      <w:r w:rsidR="00F04D22" w:rsidRPr="00B0654C">
        <w:rPr>
          <w:rFonts w:ascii="Times New Roman" w:hAnsi="Times New Roman" w:cs="Times New Roman"/>
          <w:sz w:val="24"/>
          <w:szCs w:val="24"/>
        </w:rPr>
        <w:t>Působení trvá až 12 hodin a to umožňuje jejich užívání dvakrát, případně jedou denně. Tyto léky jsou doporučovány zejména u pacientů s nestabilním astmatem a pomáhají například utlumit noční astmat</w:t>
      </w:r>
      <w:r w:rsidR="00526308" w:rsidRPr="00B0654C">
        <w:rPr>
          <w:rFonts w:ascii="Times New Roman" w:hAnsi="Times New Roman" w:cs="Times New Roman"/>
          <w:sz w:val="24"/>
          <w:szCs w:val="24"/>
        </w:rPr>
        <w:t>i</w:t>
      </w:r>
      <w:r w:rsidR="00F04D22" w:rsidRPr="00B0654C">
        <w:rPr>
          <w:rFonts w:ascii="Times New Roman" w:hAnsi="Times New Roman" w:cs="Times New Roman"/>
          <w:sz w:val="24"/>
          <w:szCs w:val="24"/>
        </w:rPr>
        <w:t>cké obtíže. Tito nemají významný protizánětlivý účinek a proto je nutné jejich už</w:t>
      </w:r>
      <w:r w:rsidR="00526308" w:rsidRPr="00B0654C">
        <w:rPr>
          <w:rFonts w:ascii="Times New Roman" w:hAnsi="Times New Roman" w:cs="Times New Roman"/>
          <w:sz w:val="24"/>
          <w:szCs w:val="24"/>
        </w:rPr>
        <w:t>í</w:t>
      </w:r>
      <w:r w:rsidR="00F04D22" w:rsidRPr="00B0654C">
        <w:rPr>
          <w:rFonts w:ascii="Times New Roman" w:hAnsi="Times New Roman" w:cs="Times New Roman"/>
          <w:sz w:val="24"/>
          <w:szCs w:val="24"/>
        </w:rPr>
        <w:t>vání spojit s protizánětlivou léčbou, tedy inhalačními kortikosteroidy.</w:t>
      </w:r>
    </w:p>
    <w:p w:rsidR="002A517D" w:rsidRPr="00B0654C" w:rsidRDefault="00F04D22" w:rsidP="00B0654C">
      <w:pPr>
        <w:pStyle w:val="Odstavecseseznamem"/>
        <w:spacing w:line="480" w:lineRule="auto"/>
        <w:rPr>
          <w:rFonts w:ascii="Times New Roman" w:hAnsi="Times New Roman" w:cs="Times New Roman"/>
          <w:b/>
          <w:sz w:val="24"/>
          <w:szCs w:val="24"/>
        </w:rPr>
      </w:pPr>
      <w:r w:rsidRPr="00B0654C">
        <w:rPr>
          <w:rFonts w:ascii="Times New Roman" w:hAnsi="Times New Roman" w:cs="Times New Roman"/>
          <w:sz w:val="24"/>
          <w:szCs w:val="24"/>
        </w:rPr>
        <w:t>Některé z povolených inhalačních léků na našem trh</w:t>
      </w:r>
      <w:r w:rsidR="00B0654C" w:rsidRPr="00B0654C">
        <w:rPr>
          <w:rFonts w:ascii="Times New Roman" w:hAnsi="Times New Roman" w:cs="Times New Roman"/>
          <w:sz w:val="24"/>
          <w:szCs w:val="24"/>
        </w:rPr>
        <w:t xml:space="preserve">u: Serevent, Formano, Foradil a </w:t>
      </w:r>
      <w:r w:rsidRPr="00B0654C">
        <w:rPr>
          <w:rFonts w:ascii="Times New Roman" w:hAnsi="Times New Roman" w:cs="Times New Roman"/>
          <w:sz w:val="24"/>
          <w:szCs w:val="24"/>
        </w:rPr>
        <w:t>dále v kombinaci s glukokortikoidem – Duaspir, Seretide, Symbicort.</w:t>
      </w:r>
    </w:p>
    <w:p w:rsidR="00B0654C" w:rsidRDefault="0005269E" w:rsidP="00B0654C">
      <w:pPr>
        <w:pStyle w:val="Odstavecseseznamem"/>
        <w:numPr>
          <w:ilvl w:val="0"/>
          <w:numId w:val="25"/>
        </w:numPr>
        <w:spacing w:after="0" w:line="480" w:lineRule="auto"/>
        <w:jc w:val="both"/>
        <w:rPr>
          <w:rFonts w:ascii="Times New Roman" w:hAnsi="Times New Roman" w:cs="Times New Roman"/>
          <w:b/>
          <w:sz w:val="24"/>
          <w:szCs w:val="24"/>
        </w:rPr>
      </w:pPr>
      <w:r w:rsidRPr="002A517D">
        <w:rPr>
          <w:rFonts w:ascii="Times New Roman" w:hAnsi="Times New Roman" w:cs="Times New Roman"/>
          <w:b/>
          <w:sz w:val="24"/>
          <w:szCs w:val="24"/>
        </w:rPr>
        <w:t>Inhalační beta</w:t>
      </w:r>
      <w:r w:rsidR="00526308">
        <w:rPr>
          <w:rFonts w:ascii="Times New Roman" w:hAnsi="Times New Roman" w:cs="Times New Roman"/>
          <w:b/>
          <w:sz w:val="24"/>
          <w:szCs w:val="24"/>
        </w:rPr>
        <w:t>-</w:t>
      </w:r>
      <w:r w:rsidRPr="002A517D">
        <w:rPr>
          <w:rFonts w:ascii="Times New Roman" w:hAnsi="Times New Roman" w:cs="Times New Roman"/>
          <w:b/>
          <w:sz w:val="24"/>
          <w:szCs w:val="24"/>
        </w:rPr>
        <w:t>2 mimetika s</w:t>
      </w:r>
      <w:r w:rsidR="00F04D22" w:rsidRPr="002A517D">
        <w:rPr>
          <w:rFonts w:ascii="Times New Roman" w:hAnsi="Times New Roman" w:cs="Times New Roman"/>
          <w:b/>
          <w:sz w:val="24"/>
          <w:szCs w:val="24"/>
        </w:rPr>
        <w:t> </w:t>
      </w:r>
      <w:r w:rsidRPr="002A517D">
        <w:rPr>
          <w:rFonts w:ascii="Times New Roman" w:hAnsi="Times New Roman" w:cs="Times New Roman"/>
          <w:b/>
          <w:sz w:val="24"/>
          <w:szCs w:val="24"/>
        </w:rPr>
        <w:t>krátkodobým</w:t>
      </w:r>
      <w:r w:rsidR="00F04D22" w:rsidRPr="002A517D">
        <w:rPr>
          <w:rFonts w:ascii="Times New Roman" w:hAnsi="Times New Roman" w:cs="Times New Roman"/>
          <w:b/>
          <w:sz w:val="24"/>
          <w:szCs w:val="24"/>
        </w:rPr>
        <w:t xml:space="preserve"> (rychlým)</w:t>
      </w:r>
      <w:r w:rsidRPr="002A517D">
        <w:rPr>
          <w:rFonts w:ascii="Times New Roman" w:hAnsi="Times New Roman" w:cs="Times New Roman"/>
          <w:b/>
          <w:sz w:val="24"/>
          <w:szCs w:val="24"/>
        </w:rPr>
        <w:t xml:space="preserve"> účinkem  </w:t>
      </w:r>
    </w:p>
    <w:p w:rsidR="00B0654C" w:rsidRDefault="00F04D22" w:rsidP="00B0654C">
      <w:pPr>
        <w:pStyle w:val="Odstavecseseznamem"/>
        <w:spacing w:after="0" w:line="480" w:lineRule="auto"/>
        <w:jc w:val="both"/>
        <w:rPr>
          <w:rFonts w:ascii="Times New Roman" w:hAnsi="Times New Roman" w:cs="Times New Roman"/>
          <w:sz w:val="24"/>
          <w:szCs w:val="24"/>
        </w:rPr>
      </w:pPr>
      <w:r w:rsidRPr="00B0654C">
        <w:rPr>
          <w:rFonts w:ascii="Times New Roman" w:hAnsi="Times New Roman" w:cs="Times New Roman"/>
          <w:sz w:val="24"/>
          <w:szCs w:val="24"/>
        </w:rPr>
        <w:t>Léky této skupiny začínají účinkovat do 15 minut od podání a je</w:t>
      </w:r>
      <w:r w:rsidR="00526308" w:rsidRPr="00B0654C">
        <w:rPr>
          <w:rFonts w:ascii="Times New Roman" w:hAnsi="Times New Roman" w:cs="Times New Roman"/>
          <w:sz w:val="24"/>
          <w:szCs w:val="24"/>
        </w:rPr>
        <w:t>j</w:t>
      </w:r>
      <w:r w:rsidRPr="00B0654C">
        <w:rPr>
          <w:rFonts w:ascii="Times New Roman" w:hAnsi="Times New Roman" w:cs="Times New Roman"/>
          <w:sz w:val="24"/>
          <w:szCs w:val="24"/>
        </w:rPr>
        <w:t>ich působení trvá 4 až 6 hodin. Vyvolávají bronchodilataci, uvolňují stažené hladké svaly průdušek. Jedná se především o látky salbutamol, fenoterol, terbutalin. Při vysokém dávkování byly zjištěny než</w:t>
      </w:r>
      <w:r w:rsidR="00526308" w:rsidRPr="00B0654C">
        <w:rPr>
          <w:rFonts w:ascii="Times New Roman" w:hAnsi="Times New Roman" w:cs="Times New Roman"/>
          <w:sz w:val="24"/>
          <w:szCs w:val="24"/>
        </w:rPr>
        <w:t>ádoucí účinky jako tělesný třes</w:t>
      </w:r>
      <w:r w:rsidRPr="00B0654C">
        <w:rPr>
          <w:rFonts w:ascii="Times New Roman" w:hAnsi="Times New Roman" w:cs="Times New Roman"/>
          <w:sz w:val="24"/>
          <w:szCs w:val="24"/>
        </w:rPr>
        <w:t xml:space="preserve"> nebo snížení draslíku v krvi. V několika vědeckých pracích byl také zjištěný možný vliv na snížení účinku zároveň podávaných protizánětlivých kortikosteroidů. </w:t>
      </w:r>
    </w:p>
    <w:p w:rsidR="00F04D22" w:rsidRPr="00B0654C" w:rsidRDefault="00F04D22" w:rsidP="00B0654C">
      <w:pPr>
        <w:pStyle w:val="Odstavecseseznamem"/>
        <w:spacing w:after="0" w:line="480" w:lineRule="auto"/>
        <w:jc w:val="both"/>
        <w:rPr>
          <w:rFonts w:ascii="Times New Roman" w:hAnsi="Times New Roman" w:cs="Times New Roman"/>
          <w:b/>
          <w:sz w:val="24"/>
          <w:szCs w:val="24"/>
        </w:rPr>
      </w:pPr>
      <w:r w:rsidRPr="00B0654C">
        <w:rPr>
          <w:rFonts w:ascii="Times New Roman" w:hAnsi="Times New Roman" w:cs="Times New Roman"/>
          <w:sz w:val="24"/>
          <w:szCs w:val="24"/>
        </w:rPr>
        <w:t xml:space="preserve">Některé z povolených inhalačních léků na našem trhu: </w:t>
      </w:r>
      <w:r w:rsidR="0005269E" w:rsidRPr="00B0654C">
        <w:rPr>
          <w:rFonts w:ascii="Times New Roman" w:hAnsi="Times New Roman" w:cs="Times New Roman"/>
          <w:sz w:val="24"/>
          <w:szCs w:val="24"/>
        </w:rPr>
        <w:t>Ventolin</w:t>
      </w:r>
      <w:r w:rsidRPr="00B0654C">
        <w:rPr>
          <w:rFonts w:ascii="Times New Roman" w:hAnsi="Times New Roman" w:cs="Times New Roman"/>
          <w:sz w:val="24"/>
          <w:szCs w:val="24"/>
        </w:rPr>
        <w:t>, Buventol, Ecosal</w:t>
      </w:r>
      <w:r w:rsidR="0005269E" w:rsidRPr="00B0654C">
        <w:rPr>
          <w:rFonts w:ascii="Times New Roman" w:hAnsi="Times New Roman" w:cs="Times New Roman"/>
          <w:sz w:val="24"/>
          <w:szCs w:val="24"/>
        </w:rPr>
        <w:t>…</w:t>
      </w:r>
    </w:p>
    <w:p w:rsidR="00F04D22" w:rsidRPr="002A517D" w:rsidRDefault="00F04D22" w:rsidP="00B0654C">
      <w:pPr>
        <w:pStyle w:val="Odstavecseseznamem"/>
        <w:spacing w:after="0" w:line="480" w:lineRule="auto"/>
        <w:jc w:val="both"/>
        <w:rPr>
          <w:rFonts w:ascii="Times New Roman" w:hAnsi="Times New Roman" w:cs="Times New Roman"/>
          <w:sz w:val="24"/>
          <w:szCs w:val="24"/>
        </w:rPr>
      </w:pPr>
      <w:r w:rsidRPr="002A517D">
        <w:rPr>
          <w:rFonts w:ascii="Times New Roman" w:hAnsi="Times New Roman" w:cs="Times New Roman"/>
          <w:sz w:val="24"/>
          <w:szCs w:val="24"/>
        </w:rPr>
        <w:t>Některé ze zakázaných léků, pro jejichž užívání je potřeba terapeutická výjim</w:t>
      </w:r>
      <w:r w:rsidR="00E402D4">
        <w:rPr>
          <w:rFonts w:ascii="Times New Roman" w:hAnsi="Times New Roman" w:cs="Times New Roman"/>
          <w:sz w:val="24"/>
          <w:szCs w:val="24"/>
        </w:rPr>
        <w:t xml:space="preserve">ka: Bricanyl, Berotec, Berodual. (Teřl, Rybníček, 2008) a (Kašák, Pohunek, </w:t>
      </w:r>
      <w:r w:rsidR="0005269E" w:rsidRPr="002A517D">
        <w:rPr>
          <w:rFonts w:ascii="Times New Roman" w:hAnsi="Times New Roman" w:cs="Times New Roman"/>
          <w:sz w:val="24"/>
          <w:szCs w:val="24"/>
        </w:rPr>
        <w:t>1997)</w:t>
      </w:r>
      <w:r w:rsidR="00E402D4">
        <w:rPr>
          <w:rFonts w:ascii="Times New Roman" w:hAnsi="Times New Roman" w:cs="Times New Roman"/>
          <w:sz w:val="24"/>
          <w:szCs w:val="24"/>
        </w:rPr>
        <w:t>.</w:t>
      </w:r>
    </w:p>
    <w:p w:rsidR="006C00B8" w:rsidRDefault="006C00B8" w:rsidP="00831C99">
      <w:pPr>
        <w:spacing w:line="480" w:lineRule="auto"/>
        <w:ind w:left="360"/>
        <w:rPr>
          <w:rFonts w:ascii="Times New Roman" w:hAnsi="Times New Roman" w:cs="Times New Roman"/>
          <w:b/>
          <w:sz w:val="28"/>
          <w:szCs w:val="28"/>
        </w:rPr>
      </w:pPr>
    </w:p>
    <w:p w:rsidR="003E6685" w:rsidRDefault="003E6685" w:rsidP="00693A3E">
      <w:pPr>
        <w:spacing w:line="480" w:lineRule="auto"/>
        <w:rPr>
          <w:rFonts w:ascii="Times New Roman" w:hAnsi="Times New Roman" w:cs="Times New Roman"/>
          <w:b/>
          <w:sz w:val="28"/>
          <w:szCs w:val="28"/>
        </w:rPr>
      </w:pPr>
    </w:p>
    <w:p w:rsidR="00693A3E" w:rsidRPr="005C2163" w:rsidRDefault="00693A3E" w:rsidP="00693A3E">
      <w:pPr>
        <w:rPr>
          <w:rFonts w:ascii="Times New Roman" w:hAnsi="Times New Roman" w:cs="Times New Roman"/>
          <w:b/>
          <w:sz w:val="24"/>
          <w:szCs w:val="24"/>
        </w:rPr>
      </w:pPr>
      <w:r>
        <w:rPr>
          <w:rFonts w:ascii="Times New Roman" w:hAnsi="Times New Roman" w:cs="Times New Roman"/>
          <w:b/>
          <w:sz w:val="28"/>
          <w:szCs w:val="28"/>
        </w:rPr>
        <w:lastRenderedPageBreak/>
        <w:t xml:space="preserve">     </w:t>
      </w:r>
      <w:r w:rsidRPr="005C2163">
        <w:rPr>
          <w:rFonts w:ascii="Times New Roman" w:hAnsi="Times New Roman" w:cs="Times New Roman"/>
          <w:b/>
          <w:sz w:val="24"/>
          <w:szCs w:val="24"/>
        </w:rPr>
        <w:t>3.4.2 Vliv beta2 agonistů</w:t>
      </w:r>
      <w:r w:rsidR="000D4772" w:rsidRPr="005C2163">
        <w:rPr>
          <w:rFonts w:ascii="Times New Roman" w:hAnsi="Times New Roman" w:cs="Times New Roman"/>
          <w:b/>
          <w:sz w:val="24"/>
          <w:szCs w:val="24"/>
        </w:rPr>
        <w:t xml:space="preserve"> na vytrvalostní</w:t>
      </w:r>
      <w:r w:rsidRPr="005C2163">
        <w:rPr>
          <w:rFonts w:ascii="Times New Roman" w:hAnsi="Times New Roman" w:cs="Times New Roman"/>
          <w:b/>
          <w:sz w:val="24"/>
          <w:szCs w:val="24"/>
        </w:rPr>
        <w:t xml:space="preserve"> výkon</w:t>
      </w:r>
    </w:p>
    <w:p w:rsidR="00693A3E" w:rsidRPr="00FA478D" w:rsidRDefault="00693A3E" w:rsidP="007A13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57" w:firstLine="567"/>
        <w:jc w:val="both"/>
        <w:rPr>
          <w:rFonts w:ascii="Times New Roman" w:eastAsia="Times New Roman" w:hAnsi="Times New Roman" w:cs="Times New Roman"/>
          <w:color w:val="212121"/>
          <w:sz w:val="24"/>
          <w:szCs w:val="24"/>
          <w:lang w:eastAsia="cs-CZ"/>
        </w:rPr>
      </w:pPr>
      <w:r w:rsidRPr="00FA478D">
        <w:rPr>
          <w:rFonts w:ascii="Times New Roman" w:eastAsia="Times New Roman" w:hAnsi="Times New Roman" w:cs="Times New Roman"/>
          <w:color w:val="212121"/>
          <w:sz w:val="24"/>
          <w:szCs w:val="24"/>
          <w:lang w:eastAsia="cs-CZ"/>
        </w:rPr>
        <w:t>Beta2 agonisté</w:t>
      </w:r>
      <w:r w:rsidR="00B43C8A">
        <w:rPr>
          <w:rFonts w:ascii="Times New Roman" w:eastAsia="Times New Roman" w:hAnsi="Times New Roman" w:cs="Times New Roman"/>
          <w:color w:val="212121"/>
          <w:sz w:val="24"/>
          <w:szCs w:val="24"/>
          <w:lang w:eastAsia="cs-CZ"/>
        </w:rPr>
        <w:t xml:space="preserve"> jak udávají</w:t>
      </w:r>
      <w:r w:rsidR="007A1395">
        <w:rPr>
          <w:rFonts w:ascii="Times New Roman" w:eastAsia="Times New Roman" w:hAnsi="Times New Roman" w:cs="Times New Roman"/>
          <w:color w:val="212121"/>
          <w:sz w:val="24"/>
          <w:szCs w:val="24"/>
          <w:lang w:eastAsia="cs-CZ"/>
        </w:rPr>
        <w:t xml:space="preserve"> </w:t>
      </w:r>
      <w:r w:rsidR="007A1395" w:rsidRPr="007A1395">
        <w:rPr>
          <w:rFonts w:ascii="Times New Roman" w:eastAsia="Times New Roman" w:hAnsi="Times New Roman" w:cs="Times New Roman"/>
          <w:color w:val="212121"/>
          <w:sz w:val="24"/>
          <w:szCs w:val="24"/>
          <w:lang w:eastAsia="cs-CZ"/>
        </w:rPr>
        <w:t>Jacobson, Fawcett (2016)</w:t>
      </w:r>
      <w:r w:rsidR="007A1395">
        <w:rPr>
          <w:rFonts w:ascii="Times New Roman" w:eastAsia="Times New Roman" w:hAnsi="Times New Roman" w:cs="Times New Roman"/>
          <w:color w:val="212121"/>
          <w:sz w:val="24"/>
          <w:szCs w:val="24"/>
          <w:lang w:eastAsia="cs-CZ"/>
        </w:rPr>
        <w:t>,</w:t>
      </w:r>
      <w:r w:rsidRPr="00FA478D">
        <w:rPr>
          <w:rFonts w:ascii="Times New Roman" w:eastAsia="Times New Roman" w:hAnsi="Times New Roman" w:cs="Times New Roman"/>
          <w:color w:val="212121"/>
          <w:sz w:val="24"/>
          <w:szCs w:val="24"/>
          <w:lang w:eastAsia="cs-CZ"/>
        </w:rPr>
        <w:t xml:space="preserve"> jsou široce používané k léčbě astmatu a pozátěžového astmatu u sportovců. Všechny B2 agonisté jsou na antidopingovém seznamu uvedeny jako zakázané. Výjimku tvoří salbutamol, formoterol a salmeterol, u kterých jsou povoleny inhalační limity a limity obsahu těchto látek v moči. V současné době se právě o uvolnění těchto látek vede nezanedbatelná polemika. Jaké jsou účinky beta2 agonistů na sportovní výkon. Dále jakým způsobem najít rovn</w:t>
      </w:r>
      <w:r w:rsidR="00B0654C">
        <w:rPr>
          <w:rFonts w:ascii="Times New Roman" w:eastAsia="Times New Roman" w:hAnsi="Times New Roman" w:cs="Times New Roman"/>
          <w:color w:val="212121"/>
          <w:sz w:val="24"/>
          <w:szCs w:val="24"/>
          <w:lang w:eastAsia="cs-CZ"/>
        </w:rPr>
        <w:t>ováhu mezi vyváženou léčbou ast</w:t>
      </w:r>
      <w:r w:rsidRPr="00FA478D">
        <w:rPr>
          <w:rFonts w:ascii="Times New Roman" w:eastAsia="Times New Roman" w:hAnsi="Times New Roman" w:cs="Times New Roman"/>
          <w:color w:val="212121"/>
          <w:sz w:val="24"/>
          <w:szCs w:val="24"/>
          <w:lang w:eastAsia="cs-CZ"/>
        </w:rPr>
        <w:t>m</w:t>
      </w:r>
      <w:r w:rsidR="00B0654C">
        <w:rPr>
          <w:rFonts w:ascii="Times New Roman" w:eastAsia="Times New Roman" w:hAnsi="Times New Roman" w:cs="Times New Roman"/>
          <w:color w:val="212121"/>
          <w:sz w:val="24"/>
          <w:szCs w:val="24"/>
          <w:lang w:eastAsia="cs-CZ"/>
        </w:rPr>
        <w:t>a</w:t>
      </w:r>
      <w:r w:rsidRPr="00FA478D">
        <w:rPr>
          <w:rFonts w:ascii="Times New Roman" w:eastAsia="Times New Roman" w:hAnsi="Times New Roman" w:cs="Times New Roman"/>
          <w:color w:val="212121"/>
          <w:sz w:val="24"/>
          <w:szCs w:val="24"/>
          <w:lang w:eastAsia="cs-CZ"/>
        </w:rPr>
        <w:t>t</w:t>
      </w:r>
      <w:r w:rsidR="00B0654C">
        <w:rPr>
          <w:rFonts w:ascii="Times New Roman" w:eastAsia="Times New Roman" w:hAnsi="Times New Roman" w:cs="Times New Roman"/>
          <w:color w:val="212121"/>
          <w:sz w:val="24"/>
          <w:szCs w:val="24"/>
          <w:lang w:eastAsia="cs-CZ"/>
        </w:rPr>
        <w:t>u u sportovců</w:t>
      </w:r>
      <w:r w:rsidRPr="00FA478D">
        <w:rPr>
          <w:rFonts w:ascii="Times New Roman" w:eastAsia="Times New Roman" w:hAnsi="Times New Roman" w:cs="Times New Roman"/>
          <w:color w:val="212121"/>
          <w:sz w:val="24"/>
          <w:szCs w:val="24"/>
          <w:lang w:eastAsia="cs-CZ"/>
        </w:rPr>
        <w:t xml:space="preserve"> a zároveň aby tato léčba nenapomáhala ke zvýšení výkonnosti, tedy dopingu. U zvířat bylo zjištěno, že beta2 agonisté mají anabolické účinky a mohou zvyšovat podíl svalové hmoty až o 20%. Výzkumy u lidí nejsou tolik jednoznačné. Přehled 39 stu</w:t>
      </w:r>
      <w:r w:rsidR="00B0654C">
        <w:rPr>
          <w:rFonts w:ascii="Times New Roman" w:eastAsia="Times New Roman" w:hAnsi="Times New Roman" w:cs="Times New Roman"/>
          <w:color w:val="212121"/>
          <w:sz w:val="24"/>
          <w:szCs w:val="24"/>
          <w:lang w:eastAsia="cs-CZ"/>
        </w:rPr>
        <w:t>dií, který se týkají</w:t>
      </w:r>
      <w:r w:rsidRPr="00FA478D">
        <w:rPr>
          <w:rFonts w:ascii="Times New Roman" w:eastAsia="Times New Roman" w:hAnsi="Times New Roman" w:cs="Times New Roman"/>
          <w:color w:val="212121"/>
          <w:sz w:val="24"/>
          <w:szCs w:val="24"/>
          <w:lang w:eastAsia="cs-CZ"/>
        </w:rPr>
        <w:t xml:space="preserve"> hlavně Salbutamolu ukázal, že beta2 agonisté mohou mít pozitivní vliv na fyzickou výkonnost, ovšem důkazy se ukazují jako slabé. Závěrem bylo konstatováno, že inhalační beta2 agonisté nemají významný vliv na </w:t>
      </w:r>
      <w:r w:rsidR="00780560">
        <w:rPr>
          <w:rFonts w:ascii="Times New Roman" w:eastAsia="Times New Roman" w:hAnsi="Times New Roman" w:cs="Times New Roman"/>
          <w:color w:val="212121"/>
          <w:sz w:val="24"/>
          <w:szCs w:val="24"/>
          <w:lang w:eastAsia="cs-CZ"/>
        </w:rPr>
        <w:t xml:space="preserve">vytrvalostní </w:t>
      </w:r>
      <w:r w:rsidRPr="00FA478D">
        <w:rPr>
          <w:rFonts w:ascii="Times New Roman" w:eastAsia="Times New Roman" w:hAnsi="Times New Roman" w:cs="Times New Roman"/>
          <w:color w:val="212121"/>
          <w:sz w:val="24"/>
          <w:szCs w:val="24"/>
          <w:lang w:eastAsia="cs-CZ"/>
        </w:rPr>
        <w:t>výkon. Nicméně WADA se nad tímto problémem zamýšlí, neboť například na OH 2008 mělo 19% plavců povoleno užívat beta2 agonisty a tito plavci dokázali vyhrát 3</w:t>
      </w:r>
      <w:r>
        <w:rPr>
          <w:rFonts w:ascii="Times New Roman" w:eastAsia="Times New Roman" w:hAnsi="Times New Roman" w:cs="Times New Roman"/>
          <w:color w:val="212121"/>
          <w:sz w:val="24"/>
          <w:szCs w:val="24"/>
          <w:lang w:eastAsia="cs-CZ"/>
        </w:rPr>
        <w:t>3% ze všech medailí.</w:t>
      </w:r>
      <w:r w:rsidR="00AC595E">
        <w:rPr>
          <w:rFonts w:ascii="Times New Roman" w:eastAsia="Times New Roman" w:hAnsi="Times New Roman" w:cs="Times New Roman"/>
          <w:color w:val="212121"/>
          <w:sz w:val="24"/>
          <w:szCs w:val="24"/>
          <w:lang w:eastAsia="cs-CZ"/>
        </w:rPr>
        <w:t xml:space="preserve"> Jacobson, Fawcett </w:t>
      </w:r>
      <w:r w:rsidR="00AC595E" w:rsidRPr="00AC595E">
        <w:rPr>
          <w:rFonts w:ascii="Times New Roman" w:eastAsia="Times New Roman" w:hAnsi="Times New Roman" w:cs="Times New Roman"/>
          <w:color w:val="212121"/>
          <w:sz w:val="24"/>
          <w:szCs w:val="24"/>
          <w:lang w:eastAsia="cs-CZ"/>
        </w:rPr>
        <w:t>(2016)</w:t>
      </w:r>
      <w:r w:rsidR="00AC595E">
        <w:rPr>
          <w:rFonts w:ascii="Times New Roman" w:eastAsia="Times New Roman" w:hAnsi="Times New Roman" w:cs="Times New Roman"/>
          <w:color w:val="212121"/>
          <w:sz w:val="24"/>
          <w:szCs w:val="24"/>
          <w:lang w:eastAsia="cs-CZ"/>
        </w:rPr>
        <w:t>.</w:t>
      </w:r>
    </w:p>
    <w:p w:rsidR="00C0371B" w:rsidRDefault="00B43C8A" w:rsidP="00C0371B">
      <w:pPr>
        <w:spacing w:after="0" w:line="480" w:lineRule="auto"/>
        <w:ind w:left="357" w:firstLine="567"/>
        <w:jc w:val="both"/>
        <w:rPr>
          <w:rFonts w:ascii="Times New Roman" w:hAnsi="Times New Roman" w:cs="Times New Roman"/>
          <w:sz w:val="24"/>
          <w:szCs w:val="24"/>
        </w:rPr>
      </w:pPr>
      <w:r w:rsidRPr="00B43C8A">
        <w:rPr>
          <w:rFonts w:ascii="Times New Roman" w:hAnsi="Times New Roman" w:cs="Times New Roman"/>
          <w:sz w:val="24"/>
          <w:szCs w:val="24"/>
        </w:rPr>
        <w:t>Fitch (2017)</w:t>
      </w:r>
      <w:r>
        <w:rPr>
          <w:rFonts w:ascii="Times New Roman" w:hAnsi="Times New Roman" w:cs="Times New Roman"/>
          <w:sz w:val="24"/>
          <w:szCs w:val="24"/>
        </w:rPr>
        <w:t xml:space="preserve"> se domnívá, že v</w:t>
      </w:r>
      <w:r w:rsidR="00693A3E" w:rsidRPr="00FA478D">
        <w:rPr>
          <w:rFonts w:ascii="Times New Roman" w:hAnsi="Times New Roman" w:cs="Times New Roman"/>
          <w:sz w:val="24"/>
          <w:szCs w:val="24"/>
        </w:rPr>
        <w:t xml:space="preserve">dechnutí salbutamolu je ve sportu </w:t>
      </w:r>
      <w:r w:rsidR="004F5F6C" w:rsidRPr="00FA478D">
        <w:rPr>
          <w:rFonts w:ascii="Times New Roman" w:hAnsi="Times New Roman" w:cs="Times New Roman"/>
          <w:sz w:val="24"/>
          <w:szCs w:val="24"/>
        </w:rPr>
        <w:t xml:space="preserve">diskutabilní téma </w:t>
      </w:r>
      <w:r w:rsidR="00693A3E" w:rsidRPr="00FA478D">
        <w:rPr>
          <w:rFonts w:ascii="Times New Roman" w:hAnsi="Times New Roman" w:cs="Times New Roman"/>
          <w:sz w:val="24"/>
          <w:szCs w:val="24"/>
        </w:rPr>
        <w:t>už 45 let a tento trend pokračuje. Salbutamol je jedním z nejb</w:t>
      </w:r>
      <w:r w:rsidR="00B0654C">
        <w:rPr>
          <w:rFonts w:ascii="Times New Roman" w:hAnsi="Times New Roman" w:cs="Times New Roman"/>
          <w:sz w:val="24"/>
          <w:szCs w:val="24"/>
        </w:rPr>
        <w:t xml:space="preserve">ěžnějších léků na astma a přestože </w:t>
      </w:r>
      <w:r w:rsidR="00693A3E" w:rsidRPr="00FA478D">
        <w:rPr>
          <w:rFonts w:ascii="Times New Roman" w:hAnsi="Times New Roman" w:cs="Times New Roman"/>
          <w:sz w:val="24"/>
          <w:szCs w:val="24"/>
        </w:rPr>
        <w:t>došlo ze strany MOV a WADA ke změnám postavení salbutamolu, je otázkou, zda je současná situace správně nastavená. Salbutamol, krátký a rychle působící beta2</w:t>
      </w:r>
      <w:r w:rsidR="00BE7DDC">
        <w:rPr>
          <w:rFonts w:ascii="Times New Roman" w:hAnsi="Times New Roman" w:cs="Times New Roman"/>
          <w:sz w:val="24"/>
          <w:szCs w:val="24"/>
        </w:rPr>
        <w:t xml:space="preserve"> agonista adrenergního receptoru</w:t>
      </w:r>
      <w:r w:rsidR="00693A3E" w:rsidRPr="00FA478D">
        <w:rPr>
          <w:rFonts w:ascii="Times New Roman" w:hAnsi="Times New Roman" w:cs="Times New Roman"/>
          <w:sz w:val="24"/>
          <w:szCs w:val="24"/>
        </w:rPr>
        <w:t xml:space="preserve"> (SABA), je racemickou směsí dvou enantiomerů, R (-), je účinná a S (+) neaktivní v poměru 1: 1. Některé látky jako například nebulizovaný sulbatamol může způsobit velké překročení povolené terapeutické dávky, ovšem klinicky nepřináší žádné výhody oproti klasické inhalaci salbutamolu. Naproti tomu levosalbutamol je pouze R (-) enantiomer racemické salbutamolu a i</w:t>
      </w:r>
      <w:r w:rsidR="00BE7DDC">
        <w:rPr>
          <w:rFonts w:ascii="Times New Roman" w:hAnsi="Times New Roman" w:cs="Times New Roman"/>
          <w:sz w:val="24"/>
          <w:szCs w:val="24"/>
        </w:rPr>
        <w:t xml:space="preserve"> přes velké množství dodané pomocí inhalátoru,</w:t>
      </w:r>
      <w:r w:rsidR="00693A3E" w:rsidRPr="00FA478D">
        <w:rPr>
          <w:rFonts w:ascii="Times New Roman" w:hAnsi="Times New Roman" w:cs="Times New Roman"/>
          <w:sz w:val="24"/>
          <w:szCs w:val="24"/>
        </w:rPr>
        <w:t xml:space="preserve"> MDI v krátké době, by byla výsledná koncentrace v moči </w:t>
      </w:r>
      <w:r w:rsidR="00693A3E" w:rsidRPr="00FA478D">
        <w:rPr>
          <w:rFonts w:ascii="Times New Roman" w:hAnsi="Times New Roman" w:cs="Times New Roman"/>
          <w:sz w:val="24"/>
          <w:szCs w:val="24"/>
        </w:rPr>
        <w:lastRenderedPageBreak/>
        <w:t xml:space="preserve">výrazně nižší než ekvivalentní množství racemického </w:t>
      </w:r>
      <w:r w:rsidR="00B0654C">
        <w:rPr>
          <w:rFonts w:ascii="Times New Roman" w:hAnsi="Times New Roman" w:cs="Times New Roman"/>
          <w:sz w:val="24"/>
          <w:szCs w:val="24"/>
        </w:rPr>
        <w:t>salbutamolu</w:t>
      </w:r>
      <w:r w:rsidR="00693A3E" w:rsidRPr="00FA478D">
        <w:rPr>
          <w:rFonts w:ascii="Times New Roman" w:hAnsi="Times New Roman" w:cs="Times New Roman"/>
          <w:sz w:val="24"/>
          <w:szCs w:val="24"/>
        </w:rPr>
        <w:t>. WADA by měla zvážit a určit přesné korelace mezi inhalačními dávkami a nalezený</w:t>
      </w:r>
      <w:r>
        <w:rPr>
          <w:rFonts w:ascii="Times New Roman" w:hAnsi="Times New Roman" w:cs="Times New Roman"/>
          <w:sz w:val="24"/>
          <w:szCs w:val="24"/>
        </w:rPr>
        <w:t>m množstvím v moči.</w:t>
      </w:r>
    </w:p>
    <w:p w:rsidR="00693A3E" w:rsidRPr="00C0371B" w:rsidRDefault="00693A3E" w:rsidP="00C0371B">
      <w:pPr>
        <w:spacing w:after="0" w:line="480" w:lineRule="auto"/>
        <w:ind w:left="357" w:firstLine="567"/>
        <w:jc w:val="both"/>
        <w:rPr>
          <w:rFonts w:ascii="Times New Roman" w:hAnsi="Times New Roman" w:cs="Times New Roman"/>
          <w:sz w:val="24"/>
          <w:szCs w:val="24"/>
        </w:rPr>
      </w:pPr>
      <w:r w:rsidRPr="00FA478D">
        <w:rPr>
          <w:rFonts w:ascii="Times New Roman" w:hAnsi="Times New Roman" w:cs="Times New Roman"/>
          <w:sz w:val="24"/>
          <w:szCs w:val="24"/>
        </w:rPr>
        <w:t>Zajímavý výzkum prezentoval</w:t>
      </w:r>
      <w:r w:rsidR="00DC40DF">
        <w:rPr>
          <w:rFonts w:ascii="Times New Roman" w:hAnsi="Times New Roman" w:cs="Times New Roman"/>
          <w:sz w:val="24"/>
          <w:szCs w:val="24"/>
        </w:rPr>
        <w:t xml:space="preserve">i </w:t>
      </w:r>
      <w:r w:rsidR="00DC40DF" w:rsidRPr="00DC40DF">
        <w:rPr>
          <w:rFonts w:ascii="Times New Roman" w:hAnsi="Times New Roman" w:cs="Times New Roman"/>
          <w:sz w:val="24"/>
          <w:szCs w:val="24"/>
        </w:rPr>
        <w:t>Koch, MacInnis, Sporer, Rupert a Koehle</w:t>
      </w:r>
      <w:r w:rsidR="00DC40DF">
        <w:rPr>
          <w:rFonts w:ascii="Times New Roman" w:hAnsi="Times New Roman" w:cs="Times New Roman"/>
          <w:sz w:val="24"/>
          <w:szCs w:val="24"/>
        </w:rPr>
        <w:t xml:space="preserve"> (2015</w:t>
      </w:r>
      <w:r w:rsidRPr="00FA478D">
        <w:rPr>
          <w:rFonts w:ascii="Times New Roman" w:hAnsi="Times New Roman" w:cs="Times New Roman"/>
          <w:sz w:val="24"/>
          <w:szCs w:val="24"/>
        </w:rPr>
        <w:t xml:space="preserve">). </w:t>
      </w:r>
      <w:r w:rsidR="00C0371B">
        <w:rPr>
          <w:rFonts w:ascii="Times New Roman" w:hAnsi="Times New Roman" w:cs="Times New Roman"/>
          <w:sz w:val="24"/>
          <w:szCs w:val="24"/>
        </w:rPr>
        <w:t>Uvád</w:t>
      </w:r>
      <w:r w:rsidR="00B43C8A">
        <w:rPr>
          <w:rFonts w:ascii="Times New Roman" w:hAnsi="Times New Roman" w:cs="Times New Roman"/>
          <w:sz w:val="24"/>
          <w:szCs w:val="24"/>
        </w:rPr>
        <w:t>ěj</w:t>
      </w:r>
      <w:r w:rsidR="00C0371B">
        <w:rPr>
          <w:rFonts w:ascii="Times New Roman" w:hAnsi="Times New Roman" w:cs="Times New Roman"/>
          <w:sz w:val="24"/>
          <w:szCs w:val="24"/>
        </w:rPr>
        <w:t>í, že</w:t>
      </w:r>
      <w:r w:rsidR="00DC40DF">
        <w:rPr>
          <w:rFonts w:ascii="Times New Roman" w:hAnsi="Times New Roman" w:cs="Times New Roman"/>
          <w:sz w:val="24"/>
          <w:szCs w:val="24"/>
        </w:rPr>
        <w:t xml:space="preserve"> </w:t>
      </w:r>
      <w:r w:rsidRPr="00FA478D">
        <w:rPr>
          <w:rFonts w:ascii="Times New Roman" w:hAnsi="Times New Roman" w:cs="Times New Roman"/>
          <w:sz w:val="24"/>
          <w:szCs w:val="24"/>
        </w:rPr>
        <w:t>49 velmi dobře trénovaných sportovců bylo podrobeno dvěma zkouškami na cyklistickém ergometru. V jedné bylo sportovcem užito placebo a ve druhé inhalačně 400ug salbutamolu. Funkce plic pomocí 1 vteřinového výdechu byla měřena bezprostředně před inhalací a 30 min po inhalaci. Bylo prokázáno, že Inhalace salbutamolu výrazně zlepšila plicní funkce.</w:t>
      </w:r>
      <w:r w:rsidRPr="00FA478D">
        <w:rPr>
          <w:rFonts w:ascii="Times New Roman" w:eastAsia="Times New Roman" w:hAnsi="Times New Roman" w:cs="Times New Roman"/>
          <w:color w:val="212121"/>
          <w:sz w:val="24"/>
          <w:szCs w:val="24"/>
          <w:lang w:eastAsia="cs-CZ"/>
        </w:rPr>
        <w:t xml:space="preserve"> Salbutamol však neměl žádný zjistitelný vliv na zlepšení výkonu cvičení.</w:t>
      </w:r>
    </w:p>
    <w:p w:rsidR="00693A3E" w:rsidRPr="00FA478D" w:rsidRDefault="00DF311F" w:rsidP="00693A3E">
      <w:pPr>
        <w:spacing w:line="480" w:lineRule="auto"/>
        <w:ind w:left="357" w:firstLine="567"/>
        <w:jc w:val="both"/>
        <w:rPr>
          <w:rFonts w:ascii="Times New Roman" w:eastAsia="Times New Roman" w:hAnsi="Times New Roman" w:cs="Times New Roman"/>
          <w:color w:val="212121"/>
          <w:sz w:val="24"/>
          <w:szCs w:val="24"/>
          <w:lang w:eastAsia="cs-CZ"/>
        </w:rPr>
      </w:pPr>
      <w:r>
        <w:rPr>
          <w:rFonts w:ascii="Times New Roman" w:eastAsia="Times New Roman" w:hAnsi="Times New Roman" w:cs="Times New Roman"/>
          <w:color w:val="212121"/>
          <w:sz w:val="24"/>
          <w:szCs w:val="24"/>
          <w:lang w:eastAsia="cs-CZ"/>
        </w:rPr>
        <w:t xml:space="preserve">Hostrup, Jessen, Onslev, Clausen a </w:t>
      </w:r>
      <w:r w:rsidRPr="00407227">
        <w:rPr>
          <w:rFonts w:ascii="Times New Roman" w:eastAsia="Times New Roman" w:hAnsi="Times New Roman" w:cs="Times New Roman"/>
          <w:color w:val="212121"/>
          <w:sz w:val="24"/>
          <w:szCs w:val="24"/>
          <w:lang w:eastAsia="cs-CZ"/>
        </w:rPr>
        <w:t>Porsbjerg</w:t>
      </w:r>
      <w:r>
        <w:rPr>
          <w:rFonts w:ascii="Times New Roman" w:eastAsia="Times New Roman" w:hAnsi="Times New Roman" w:cs="Times New Roman"/>
          <w:color w:val="212121"/>
          <w:sz w:val="24"/>
          <w:szCs w:val="24"/>
          <w:lang w:eastAsia="cs-CZ"/>
        </w:rPr>
        <w:t xml:space="preserve"> </w:t>
      </w:r>
      <w:r w:rsidRPr="00FA478D">
        <w:rPr>
          <w:rFonts w:ascii="Times New Roman" w:eastAsia="Times New Roman" w:hAnsi="Times New Roman" w:cs="Times New Roman"/>
          <w:color w:val="212121"/>
          <w:sz w:val="24"/>
          <w:szCs w:val="24"/>
          <w:lang w:eastAsia="cs-CZ"/>
        </w:rPr>
        <w:t>(2016)</w:t>
      </w:r>
      <w:r>
        <w:rPr>
          <w:rFonts w:ascii="Times New Roman" w:eastAsia="Times New Roman" w:hAnsi="Times New Roman" w:cs="Times New Roman"/>
          <w:color w:val="212121"/>
          <w:sz w:val="24"/>
          <w:szCs w:val="24"/>
          <w:lang w:eastAsia="cs-CZ"/>
        </w:rPr>
        <w:t xml:space="preserve"> zkoumali budesonid jako</w:t>
      </w:r>
      <w:r w:rsidR="00693A3E" w:rsidRPr="00FA478D">
        <w:rPr>
          <w:rFonts w:ascii="Times New Roman" w:eastAsia="Times New Roman" w:hAnsi="Times New Roman" w:cs="Times New Roman"/>
          <w:color w:val="212121"/>
          <w:sz w:val="24"/>
          <w:szCs w:val="24"/>
          <w:lang w:eastAsia="cs-CZ"/>
        </w:rPr>
        <w:t xml:space="preserve"> glutokortikoid</w:t>
      </w:r>
      <w:r w:rsidR="00B43C8A">
        <w:rPr>
          <w:rFonts w:ascii="Times New Roman" w:eastAsia="Times New Roman" w:hAnsi="Times New Roman" w:cs="Times New Roman"/>
          <w:color w:val="212121"/>
          <w:sz w:val="24"/>
          <w:szCs w:val="24"/>
          <w:lang w:eastAsia="cs-CZ"/>
        </w:rPr>
        <w:t>,</w:t>
      </w:r>
      <w:r w:rsidR="00693A3E" w:rsidRPr="00FA478D">
        <w:rPr>
          <w:rFonts w:ascii="Times New Roman" w:eastAsia="Times New Roman" w:hAnsi="Times New Roman" w:cs="Times New Roman"/>
          <w:color w:val="212121"/>
          <w:sz w:val="24"/>
          <w:szCs w:val="24"/>
          <w:lang w:eastAsia="cs-CZ"/>
        </w:rPr>
        <w:t xml:space="preserve"> který je často užíván v kombinaci s beta2 agonisty formetorolem (lék symbicort), či terbutalinem. Výzkum prokázal, že 2 týdenní užívání budesonidu zvyšuje svalový obsah Na+, K+ atpázy což může vést k léčbě zánětů. V kombinaci s užitím beta2 agonistou terbutalinem, nebylo prokázáno zvýšení výkonnosti ve vysoce intenzivn</w:t>
      </w:r>
      <w:r w:rsidR="00407227">
        <w:rPr>
          <w:rFonts w:ascii="Times New Roman" w:eastAsia="Times New Roman" w:hAnsi="Times New Roman" w:cs="Times New Roman"/>
          <w:color w:val="212121"/>
          <w:sz w:val="24"/>
          <w:szCs w:val="24"/>
          <w:lang w:eastAsia="cs-CZ"/>
        </w:rPr>
        <w:t xml:space="preserve">í vytrvalostní činnosti. </w:t>
      </w:r>
    </w:p>
    <w:p w:rsidR="0011607A" w:rsidRDefault="00693A3E" w:rsidP="0011607A">
      <w:pPr>
        <w:spacing w:line="480" w:lineRule="auto"/>
        <w:ind w:left="357" w:firstLine="567"/>
        <w:jc w:val="both"/>
        <w:rPr>
          <w:rFonts w:ascii="Times New Roman" w:eastAsia="Times New Roman" w:hAnsi="Times New Roman" w:cs="Times New Roman"/>
          <w:color w:val="212121"/>
          <w:sz w:val="24"/>
          <w:szCs w:val="24"/>
          <w:lang w:eastAsia="cs-CZ"/>
        </w:rPr>
      </w:pPr>
      <w:r w:rsidRPr="00FA478D">
        <w:rPr>
          <w:rFonts w:ascii="Times New Roman" w:eastAsia="Times New Roman" w:hAnsi="Times New Roman" w:cs="Times New Roman"/>
          <w:color w:val="212121"/>
          <w:sz w:val="24"/>
          <w:szCs w:val="24"/>
          <w:lang w:eastAsia="cs-CZ"/>
        </w:rPr>
        <w:t xml:space="preserve">Podobná studie od </w:t>
      </w:r>
      <w:r w:rsidR="00AB72FF">
        <w:rPr>
          <w:rFonts w:ascii="Times New Roman" w:eastAsia="Times New Roman" w:hAnsi="Times New Roman" w:cs="Times New Roman"/>
          <w:color w:val="212121"/>
          <w:sz w:val="24"/>
          <w:szCs w:val="24"/>
          <w:lang w:eastAsia="cs-CZ"/>
        </w:rPr>
        <w:t xml:space="preserve">Hostrup, Kalsen, Auchenberg, Bangsbo a </w:t>
      </w:r>
      <w:r w:rsidR="00AB72FF" w:rsidRPr="00AC595E">
        <w:rPr>
          <w:rFonts w:ascii="Times New Roman" w:eastAsia="Times New Roman" w:hAnsi="Times New Roman" w:cs="Times New Roman"/>
          <w:color w:val="212121"/>
          <w:sz w:val="24"/>
          <w:szCs w:val="24"/>
          <w:lang w:eastAsia="cs-CZ"/>
        </w:rPr>
        <w:t>Backer</w:t>
      </w:r>
      <w:r w:rsidR="00AB72FF">
        <w:rPr>
          <w:rFonts w:ascii="Times New Roman" w:eastAsia="Times New Roman" w:hAnsi="Times New Roman" w:cs="Times New Roman"/>
          <w:color w:val="212121"/>
          <w:sz w:val="24"/>
          <w:szCs w:val="24"/>
          <w:lang w:eastAsia="cs-CZ"/>
        </w:rPr>
        <w:t xml:space="preserve"> </w:t>
      </w:r>
      <w:r w:rsidR="00AB72FF" w:rsidRPr="00FA478D">
        <w:rPr>
          <w:rFonts w:ascii="Times New Roman" w:eastAsia="Times New Roman" w:hAnsi="Times New Roman" w:cs="Times New Roman"/>
          <w:color w:val="212121"/>
          <w:sz w:val="24"/>
          <w:szCs w:val="24"/>
          <w:lang w:eastAsia="cs-CZ"/>
        </w:rPr>
        <w:t>(2014)</w:t>
      </w:r>
      <w:r w:rsidR="00AB72FF">
        <w:rPr>
          <w:rFonts w:ascii="Times New Roman" w:eastAsia="Times New Roman" w:hAnsi="Times New Roman" w:cs="Times New Roman"/>
          <w:color w:val="212121"/>
          <w:sz w:val="24"/>
          <w:szCs w:val="24"/>
          <w:lang w:eastAsia="cs-CZ"/>
        </w:rPr>
        <w:t xml:space="preserve"> </w:t>
      </w:r>
      <w:r w:rsidRPr="00FA478D">
        <w:rPr>
          <w:rFonts w:ascii="Times New Roman" w:eastAsia="Times New Roman" w:hAnsi="Times New Roman" w:cs="Times New Roman"/>
          <w:color w:val="212121"/>
          <w:sz w:val="24"/>
          <w:szCs w:val="24"/>
          <w:lang w:eastAsia="cs-CZ"/>
        </w:rPr>
        <w:t>se zabývala účinky orálně podávaného Salbutamolu na výkon a svalovou sílu sportovců. Testování probíhalo po dobu 2 týdnů a úča</w:t>
      </w:r>
      <w:r w:rsidR="0056245B">
        <w:rPr>
          <w:rFonts w:ascii="Times New Roman" w:eastAsia="Times New Roman" w:hAnsi="Times New Roman" w:cs="Times New Roman"/>
          <w:color w:val="212121"/>
          <w:sz w:val="24"/>
          <w:szCs w:val="24"/>
          <w:lang w:eastAsia="cs-CZ"/>
        </w:rPr>
        <w:t>stnilo se ho 20 elitních atletů a ti užívali 8mg salbutamolu, nebo placebo.</w:t>
      </w:r>
      <w:r w:rsidRPr="00FA478D">
        <w:rPr>
          <w:rFonts w:ascii="Times New Roman" w:eastAsia="Times New Roman" w:hAnsi="Times New Roman" w:cs="Times New Roman"/>
          <w:color w:val="212121"/>
          <w:sz w:val="24"/>
          <w:szCs w:val="24"/>
          <w:lang w:eastAsia="cs-CZ"/>
        </w:rPr>
        <w:t xml:space="preserve"> Měření svalové síly probíhalo před začátkem a po skončení dvou týdenního testování. Z výsledků se dá předpokládat mírný pozitivní vliv na sprintérské schopnosti, a proto studie podporuje zákaz orálního užívání salbutamolu. U svalové síly a vytrvalostních schopností nebylo zvýšení výkonu prokázáno. Budoucí studie, by měli objasnit, zda beta2-agonisté ovlivňují molekulární mechanismy a stojí za zvyšováním špi</w:t>
      </w:r>
      <w:r w:rsidR="00AC595E">
        <w:rPr>
          <w:rFonts w:ascii="Times New Roman" w:eastAsia="Times New Roman" w:hAnsi="Times New Roman" w:cs="Times New Roman"/>
          <w:color w:val="212121"/>
          <w:sz w:val="24"/>
          <w:szCs w:val="24"/>
          <w:lang w:eastAsia="cs-CZ"/>
        </w:rPr>
        <w:t xml:space="preserve">čkového výkonu. </w:t>
      </w:r>
    </w:p>
    <w:p w:rsidR="005C2163" w:rsidRDefault="005C2163" w:rsidP="0011607A">
      <w:pPr>
        <w:spacing w:after="0" w:line="480" w:lineRule="auto"/>
        <w:ind w:left="357"/>
        <w:jc w:val="both"/>
        <w:rPr>
          <w:rFonts w:ascii="Times New Roman" w:eastAsia="Times New Roman" w:hAnsi="Times New Roman" w:cs="Times New Roman"/>
          <w:b/>
          <w:color w:val="212121"/>
          <w:sz w:val="32"/>
          <w:szCs w:val="32"/>
          <w:lang w:eastAsia="cs-CZ"/>
        </w:rPr>
      </w:pPr>
    </w:p>
    <w:p w:rsidR="0011607A" w:rsidRPr="005C2163" w:rsidRDefault="0011607A" w:rsidP="0011607A">
      <w:pPr>
        <w:spacing w:after="0" w:line="480" w:lineRule="auto"/>
        <w:ind w:left="357"/>
        <w:jc w:val="both"/>
        <w:rPr>
          <w:rFonts w:ascii="Times New Roman" w:eastAsia="Times New Roman" w:hAnsi="Times New Roman" w:cs="Times New Roman"/>
          <w:b/>
          <w:color w:val="212121"/>
          <w:sz w:val="28"/>
          <w:szCs w:val="28"/>
          <w:lang w:eastAsia="cs-CZ"/>
        </w:rPr>
      </w:pPr>
      <w:r w:rsidRPr="005C2163">
        <w:rPr>
          <w:rFonts w:ascii="Times New Roman" w:eastAsia="Times New Roman" w:hAnsi="Times New Roman" w:cs="Times New Roman"/>
          <w:b/>
          <w:color w:val="212121"/>
          <w:sz w:val="28"/>
          <w:szCs w:val="28"/>
          <w:lang w:eastAsia="cs-CZ"/>
        </w:rPr>
        <w:lastRenderedPageBreak/>
        <w:t>3.5 Terapeutické výjimky</w:t>
      </w:r>
    </w:p>
    <w:p w:rsidR="007C1593" w:rsidRPr="0011607A" w:rsidRDefault="00AE451E" w:rsidP="0011607A">
      <w:pPr>
        <w:spacing w:line="480" w:lineRule="auto"/>
        <w:ind w:left="357" w:firstLine="567"/>
        <w:jc w:val="both"/>
        <w:rPr>
          <w:rFonts w:ascii="Times New Roman" w:eastAsia="Times New Roman" w:hAnsi="Times New Roman" w:cs="Times New Roman"/>
          <w:color w:val="212121"/>
          <w:sz w:val="24"/>
          <w:szCs w:val="24"/>
          <w:lang w:eastAsia="cs-CZ"/>
        </w:rPr>
      </w:pPr>
      <w:r w:rsidRPr="00AE451E">
        <w:rPr>
          <w:rFonts w:ascii="Times New Roman" w:hAnsi="Times New Roman" w:cs="Times New Roman"/>
          <w:sz w:val="24"/>
          <w:szCs w:val="24"/>
        </w:rPr>
        <w:t xml:space="preserve">Terapeutická výjimka </w:t>
      </w:r>
      <w:r w:rsidR="00362924">
        <w:rPr>
          <w:rFonts w:ascii="Times New Roman" w:hAnsi="Times New Roman" w:cs="Times New Roman"/>
          <w:sz w:val="24"/>
          <w:szCs w:val="24"/>
        </w:rPr>
        <w:t>je určena pro sportovce, kteří trpí</w:t>
      </w:r>
      <w:r w:rsidR="00526308">
        <w:rPr>
          <w:rFonts w:ascii="Times New Roman" w:hAnsi="Times New Roman" w:cs="Times New Roman"/>
          <w:sz w:val="24"/>
          <w:szCs w:val="24"/>
        </w:rPr>
        <w:t xml:space="preserve"> astmatem, astmatem indukovaným</w:t>
      </w:r>
      <w:r w:rsidR="00362924">
        <w:rPr>
          <w:rFonts w:ascii="Times New Roman" w:hAnsi="Times New Roman" w:cs="Times New Roman"/>
          <w:sz w:val="24"/>
          <w:szCs w:val="24"/>
        </w:rPr>
        <w:t xml:space="preserve"> </w:t>
      </w:r>
      <w:r w:rsidR="008A28A5">
        <w:rPr>
          <w:rFonts w:ascii="Times New Roman" w:hAnsi="Times New Roman" w:cs="Times New Roman"/>
          <w:sz w:val="24"/>
          <w:szCs w:val="24"/>
        </w:rPr>
        <w:t>zátěží, nebo astmatem pozátěžový</w:t>
      </w:r>
      <w:r w:rsidR="00362924">
        <w:rPr>
          <w:rFonts w:ascii="Times New Roman" w:hAnsi="Times New Roman" w:cs="Times New Roman"/>
          <w:sz w:val="24"/>
          <w:szCs w:val="24"/>
        </w:rPr>
        <w:t>m a k léčbě potřebují látky typu beta</w:t>
      </w:r>
      <w:r w:rsidR="00526308">
        <w:rPr>
          <w:rFonts w:ascii="Times New Roman" w:hAnsi="Times New Roman" w:cs="Times New Roman"/>
          <w:sz w:val="24"/>
          <w:szCs w:val="24"/>
        </w:rPr>
        <w:t>-2</w:t>
      </w:r>
      <w:r w:rsidR="00362924">
        <w:rPr>
          <w:rFonts w:ascii="Times New Roman" w:hAnsi="Times New Roman" w:cs="Times New Roman"/>
          <w:sz w:val="24"/>
          <w:szCs w:val="24"/>
        </w:rPr>
        <w:t xml:space="preserve"> agonistů. Tyto l</w:t>
      </w:r>
      <w:r w:rsidR="00262704">
        <w:rPr>
          <w:rFonts w:ascii="Times New Roman" w:hAnsi="Times New Roman" w:cs="Times New Roman"/>
          <w:sz w:val="24"/>
          <w:szCs w:val="24"/>
        </w:rPr>
        <w:t>átky a také všechny</w:t>
      </w:r>
      <w:r w:rsidR="00262704" w:rsidRPr="00262704">
        <w:rPr>
          <w:rFonts w:ascii="Times New Roman" w:hAnsi="Times New Roman" w:cs="Times New Roman"/>
          <w:sz w:val="24"/>
          <w:szCs w:val="24"/>
        </w:rPr>
        <w:t xml:space="preserve"> jejich D- a L- isomer</w:t>
      </w:r>
      <w:r w:rsidR="00262704">
        <w:rPr>
          <w:rFonts w:ascii="Times New Roman" w:hAnsi="Times New Roman" w:cs="Times New Roman" w:hint="eastAsia"/>
          <w:sz w:val="24"/>
          <w:szCs w:val="24"/>
        </w:rPr>
        <w:t>y,</w:t>
      </w:r>
      <w:r w:rsidR="00262704" w:rsidRPr="00262704">
        <w:rPr>
          <w:rFonts w:ascii="Times New Roman" w:hAnsi="Times New Roman" w:cs="Times New Roman"/>
          <w:sz w:val="24"/>
          <w:szCs w:val="24"/>
        </w:rPr>
        <w:t xml:space="preserve"> jsou </w:t>
      </w:r>
      <w:r w:rsidR="00262704">
        <w:rPr>
          <w:rFonts w:ascii="Times New Roman" w:hAnsi="Times New Roman" w:cs="Times New Roman"/>
          <w:sz w:val="24"/>
          <w:szCs w:val="24"/>
        </w:rPr>
        <w:t>na seznamu zakázaných. Od 1.</w:t>
      </w:r>
      <w:r w:rsidR="00BA6A2E">
        <w:rPr>
          <w:rFonts w:ascii="Times New Roman" w:hAnsi="Times New Roman" w:cs="Times New Roman"/>
          <w:sz w:val="24"/>
          <w:szCs w:val="24"/>
        </w:rPr>
        <w:t xml:space="preserve"> </w:t>
      </w:r>
      <w:r w:rsidR="00262704">
        <w:rPr>
          <w:rFonts w:ascii="Times New Roman" w:hAnsi="Times New Roman" w:cs="Times New Roman"/>
          <w:sz w:val="24"/>
          <w:szCs w:val="24"/>
        </w:rPr>
        <w:t>1.</w:t>
      </w:r>
      <w:r w:rsidR="00BA6A2E">
        <w:rPr>
          <w:rFonts w:ascii="Times New Roman" w:hAnsi="Times New Roman" w:cs="Times New Roman"/>
          <w:sz w:val="24"/>
          <w:szCs w:val="24"/>
        </w:rPr>
        <w:t xml:space="preserve"> </w:t>
      </w:r>
      <w:r w:rsidR="00262704">
        <w:rPr>
          <w:rFonts w:ascii="Times New Roman" w:hAnsi="Times New Roman" w:cs="Times New Roman"/>
          <w:sz w:val="24"/>
          <w:szCs w:val="24"/>
        </w:rPr>
        <w:t xml:space="preserve">2012 bylo povoleno užívat inhalačně a v terapeutických dávkách léky, které obsahují </w:t>
      </w:r>
      <w:r w:rsidR="00BA6A2E">
        <w:rPr>
          <w:rFonts w:ascii="Times New Roman" w:hAnsi="Times New Roman" w:cs="Times New Roman"/>
          <w:sz w:val="24"/>
          <w:szCs w:val="24"/>
        </w:rPr>
        <w:t xml:space="preserve">salmeterol, formoterol, </w:t>
      </w:r>
      <w:r w:rsidR="00262704" w:rsidRPr="00262704">
        <w:rPr>
          <w:rFonts w:ascii="Times New Roman" w:hAnsi="Times New Roman" w:cs="Times New Roman"/>
          <w:sz w:val="24"/>
          <w:szCs w:val="24"/>
        </w:rPr>
        <w:t>salbutam</w:t>
      </w:r>
      <w:r w:rsidR="004B160F">
        <w:rPr>
          <w:rFonts w:ascii="Times New Roman" w:hAnsi="Times New Roman" w:cs="Times New Roman"/>
          <w:sz w:val="24"/>
          <w:szCs w:val="24"/>
        </w:rPr>
        <w:t>ol v terapeutických dávkách. Terapeutická výjimka j</w:t>
      </w:r>
      <w:r w:rsidR="00362924">
        <w:rPr>
          <w:rFonts w:ascii="Times New Roman" w:hAnsi="Times New Roman" w:cs="Times New Roman"/>
          <w:sz w:val="24"/>
          <w:szCs w:val="24"/>
        </w:rPr>
        <w:t xml:space="preserve">e </w:t>
      </w:r>
      <w:r w:rsidRPr="00AE451E">
        <w:rPr>
          <w:rFonts w:ascii="Times New Roman" w:hAnsi="Times New Roman" w:cs="Times New Roman"/>
          <w:sz w:val="24"/>
          <w:szCs w:val="24"/>
        </w:rPr>
        <w:t>udělovaná národními antidopingovými výbory</w:t>
      </w:r>
      <w:r w:rsidR="00362924">
        <w:rPr>
          <w:rFonts w:ascii="Times New Roman" w:hAnsi="Times New Roman" w:cs="Times New Roman"/>
          <w:sz w:val="24"/>
          <w:szCs w:val="24"/>
        </w:rPr>
        <w:t xml:space="preserve"> a dozorovaná WADA. Udělení terapeutické výjimky musí být přezkoumáno </w:t>
      </w:r>
      <w:r w:rsidR="008A28A5">
        <w:rPr>
          <w:rFonts w:ascii="Times New Roman" w:hAnsi="Times New Roman" w:cs="Times New Roman"/>
          <w:sz w:val="24"/>
          <w:szCs w:val="24"/>
        </w:rPr>
        <w:t>a</w:t>
      </w:r>
      <w:r w:rsidR="00362924">
        <w:rPr>
          <w:rFonts w:ascii="Times New Roman" w:hAnsi="Times New Roman" w:cs="Times New Roman"/>
          <w:sz w:val="24"/>
          <w:szCs w:val="24"/>
        </w:rPr>
        <w:t>schváleno k</w:t>
      </w:r>
      <w:r w:rsidR="00362924" w:rsidRPr="00362924">
        <w:rPr>
          <w:rFonts w:ascii="Times New Roman" w:hAnsi="Times New Roman" w:cs="Times New Roman"/>
          <w:sz w:val="24"/>
          <w:szCs w:val="24"/>
        </w:rPr>
        <w:t>omisí pro terapeutické výjimky p</w:t>
      </w:r>
      <w:r w:rsidR="00362924" w:rsidRPr="00362924">
        <w:rPr>
          <w:rFonts w:ascii="Times New Roman" w:hAnsi="Times New Roman" w:cs="Times New Roman" w:hint="eastAsia"/>
          <w:sz w:val="24"/>
          <w:szCs w:val="24"/>
        </w:rPr>
        <w:t>ř</w:t>
      </w:r>
      <w:r w:rsidR="00362924">
        <w:rPr>
          <w:rFonts w:ascii="Times New Roman" w:hAnsi="Times New Roman" w:cs="Times New Roman"/>
          <w:sz w:val="24"/>
          <w:szCs w:val="24"/>
        </w:rPr>
        <w:t xml:space="preserve">i Antidopingovém </w:t>
      </w:r>
      <w:r w:rsidR="00362924" w:rsidRPr="00362924">
        <w:rPr>
          <w:rFonts w:ascii="Times New Roman" w:hAnsi="Times New Roman" w:cs="Times New Roman"/>
          <w:sz w:val="24"/>
          <w:szCs w:val="24"/>
        </w:rPr>
        <w:t xml:space="preserve">výboru </w:t>
      </w:r>
      <w:r w:rsidR="00362924" w:rsidRPr="00362924">
        <w:rPr>
          <w:rFonts w:ascii="Times New Roman" w:hAnsi="Times New Roman" w:cs="Times New Roman" w:hint="eastAsia"/>
          <w:sz w:val="24"/>
          <w:szCs w:val="24"/>
        </w:rPr>
        <w:t>Č</w:t>
      </w:r>
      <w:r w:rsidR="00362924" w:rsidRPr="00362924">
        <w:rPr>
          <w:rFonts w:ascii="Times New Roman" w:hAnsi="Times New Roman" w:cs="Times New Roman"/>
          <w:sz w:val="24"/>
          <w:szCs w:val="24"/>
        </w:rPr>
        <w:t xml:space="preserve">R (ADV </w:t>
      </w:r>
      <w:r w:rsidR="00362924" w:rsidRPr="00362924">
        <w:rPr>
          <w:rFonts w:ascii="Times New Roman" w:hAnsi="Times New Roman" w:cs="Times New Roman" w:hint="eastAsia"/>
          <w:sz w:val="24"/>
          <w:szCs w:val="24"/>
        </w:rPr>
        <w:t>Č</w:t>
      </w:r>
      <w:r w:rsidR="00362924" w:rsidRPr="00362924">
        <w:rPr>
          <w:rFonts w:ascii="Times New Roman" w:hAnsi="Times New Roman" w:cs="Times New Roman"/>
          <w:sz w:val="24"/>
          <w:szCs w:val="24"/>
        </w:rPr>
        <w:t>R) nebo p</w:t>
      </w:r>
      <w:r w:rsidR="00362924" w:rsidRPr="00362924">
        <w:rPr>
          <w:rFonts w:ascii="Times New Roman" w:hAnsi="Times New Roman" w:cs="Times New Roman" w:hint="eastAsia"/>
          <w:sz w:val="24"/>
          <w:szCs w:val="24"/>
        </w:rPr>
        <w:t>ř</w:t>
      </w:r>
      <w:r w:rsidR="00362924" w:rsidRPr="00362924">
        <w:rPr>
          <w:rFonts w:ascii="Times New Roman" w:hAnsi="Times New Roman" w:cs="Times New Roman"/>
          <w:sz w:val="24"/>
          <w:szCs w:val="24"/>
        </w:rPr>
        <w:t>i p</w:t>
      </w:r>
      <w:r w:rsidR="00362924" w:rsidRPr="00362924">
        <w:rPr>
          <w:rFonts w:ascii="Times New Roman" w:hAnsi="Times New Roman" w:cs="Times New Roman" w:hint="eastAsia"/>
          <w:sz w:val="24"/>
          <w:szCs w:val="24"/>
        </w:rPr>
        <w:t>ř</w:t>
      </w:r>
      <w:r w:rsidR="00362924" w:rsidRPr="00362924">
        <w:rPr>
          <w:rFonts w:ascii="Times New Roman" w:hAnsi="Times New Roman" w:cs="Times New Roman"/>
          <w:sz w:val="24"/>
          <w:szCs w:val="24"/>
        </w:rPr>
        <w:t>íslušné mezinárodní sportovní federaci.</w:t>
      </w:r>
      <w:r w:rsidR="00362924">
        <w:rPr>
          <w:rFonts w:ascii="Times New Roman" w:hAnsi="Times New Roman" w:cs="Times New Roman"/>
          <w:sz w:val="24"/>
          <w:szCs w:val="24"/>
        </w:rPr>
        <w:t xml:space="preserve"> </w:t>
      </w:r>
      <w:r w:rsidRPr="00AE451E">
        <w:rPr>
          <w:rFonts w:ascii="Times New Roman" w:hAnsi="Times New Roman" w:cs="Times New Roman"/>
          <w:sz w:val="24"/>
          <w:szCs w:val="24"/>
        </w:rPr>
        <w:t>Pro udělení terapeutické výjimky je nezbytné splňovat podmínky</w:t>
      </w:r>
      <w:r w:rsidR="007C1593">
        <w:rPr>
          <w:rFonts w:ascii="Times New Roman" w:hAnsi="Times New Roman" w:cs="Times New Roman"/>
          <w:sz w:val="24"/>
          <w:szCs w:val="24"/>
        </w:rPr>
        <w:t xml:space="preserve"> určené světovou antidopingovou agenturou WADA.</w:t>
      </w:r>
    </w:p>
    <w:p w:rsidR="007C1593" w:rsidRPr="00150964" w:rsidRDefault="00FA5DBE" w:rsidP="00150964">
      <w:pPr>
        <w:pStyle w:val="Odstavecseseznamem"/>
        <w:numPr>
          <w:ilvl w:val="0"/>
          <w:numId w:val="25"/>
        </w:numPr>
        <w:spacing w:line="480" w:lineRule="auto"/>
        <w:jc w:val="both"/>
        <w:rPr>
          <w:rFonts w:ascii="Times New Roman" w:hAnsi="Times New Roman" w:cs="Times New Roman"/>
          <w:b/>
          <w:sz w:val="24"/>
          <w:szCs w:val="24"/>
        </w:rPr>
      </w:pPr>
      <w:r w:rsidRPr="00150964">
        <w:rPr>
          <w:rFonts w:ascii="Times New Roman" w:hAnsi="Times New Roman" w:cs="Times New Roman"/>
          <w:b/>
          <w:sz w:val="24"/>
          <w:szCs w:val="24"/>
        </w:rPr>
        <w:t>Postup</w:t>
      </w:r>
      <w:r w:rsidR="007C1593" w:rsidRPr="00150964">
        <w:rPr>
          <w:rFonts w:ascii="Times New Roman" w:hAnsi="Times New Roman" w:cs="Times New Roman"/>
          <w:b/>
          <w:sz w:val="24"/>
          <w:szCs w:val="24"/>
        </w:rPr>
        <w:t xml:space="preserve">: </w:t>
      </w:r>
    </w:p>
    <w:p w:rsidR="00BA6A2E" w:rsidRDefault="007C1593" w:rsidP="00C512C2">
      <w:pPr>
        <w:spacing w:after="0" w:line="480" w:lineRule="auto"/>
        <w:ind w:left="357" w:firstLine="709"/>
        <w:jc w:val="both"/>
        <w:rPr>
          <w:rFonts w:ascii="Times New Roman" w:hAnsi="Times New Roman" w:cs="Times New Roman"/>
          <w:sz w:val="24"/>
          <w:szCs w:val="24"/>
        </w:rPr>
      </w:pPr>
      <w:r w:rsidRPr="007C1593">
        <w:rPr>
          <w:rFonts w:ascii="Times New Roman" w:hAnsi="Times New Roman" w:cs="Times New Roman"/>
          <w:sz w:val="24"/>
          <w:szCs w:val="24"/>
        </w:rPr>
        <w:t>Sportovci p</w:t>
      </w:r>
      <w:r w:rsidRPr="007C1593">
        <w:rPr>
          <w:rFonts w:ascii="Times New Roman" w:hAnsi="Times New Roman" w:cs="Times New Roman" w:hint="eastAsia"/>
          <w:sz w:val="24"/>
          <w:szCs w:val="24"/>
        </w:rPr>
        <w:t>ř</w:t>
      </w:r>
      <w:r w:rsidRPr="007C1593">
        <w:rPr>
          <w:rFonts w:ascii="Times New Roman" w:hAnsi="Times New Roman" w:cs="Times New Roman"/>
          <w:sz w:val="24"/>
          <w:szCs w:val="24"/>
        </w:rPr>
        <w:t xml:space="preserve">edloží </w:t>
      </w:r>
      <w:r w:rsidRPr="007C1593">
        <w:rPr>
          <w:rFonts w:ascii="Times New Roman" w:hAnsi="Times New Roman" w:cs="Times New Roman" w:hint="eastAsia"/>
          <w:sz w:val="24"/>
          <w:szCs w:val="24"/>
        </w:rPr>
        <w:t>ř</w:t>
      </w:r>
      <w:r w:rsidRPr="007C1593">
        <w:rPr>
          <w:rFonts w:ascii="Times New Roman" w:hAnsi="Times New Roman" w:cs="Times New Roman"/>
          <w:sz w:val="24"/>
          <w:szCs w:val="24"/>
        </w:rPr>
        <w:t>ádn</w:t>
      </w:r>
      <w:r w:rsidRPr="007C1593">
        <w:rPr>
          <w:rFonts w:ascii="Times New Roman" w:hAnsi="Times New Roman" w:cs="Times New Roman" w:hint="eastAsia"/>
          <w:sz w:val="24"/>
          <w:szCs w:val="24"/>
        </w:rPr>
        <w:t>ě</w:t>
      </w:r>
      <w:r w:rsidRPr="007C1593">
        <w:rPr>
          <w:rFonts w:ascii="Times New Roman" w:hAnsi="Times New Roman" w:cs="Times New Roman"/>
          <w:sz w:val="24"/>
          <w:szCs w:val="24"/>
        </w:rPr>
        <w:t xml:space="preserve"> vypln</w:t>
      </w:r>
      <w:r w:rsidRPr="007C1593">
        <w:rPr>
          <w:rFonts w:ascii="Times New Roman" w:hAnsi="Times New Roman" w:cs="Times New Roman" w:hint="eastAsia"/>
          <w:sz w:val="24"/>
          <w:szCs w:val="24"/>
        </w:rPr>
        <w:t>ě</w:t>
      </w:r>
      <w:r>
        <w:rPr>
          <w:rFonts w:ascii="Times New Roman" w:hAnsi="Times New Roman" w:cs="Times New Roman"/>
          <w:sz w:val="24"/>
          <w:szCs w:val="24"/>
        </w:rPr>
        <w:t>nou žádost (formulář)</w:t>
      </w:r>
      <w:r w:rsidR="00327805">
        <w:rPr>
          <w:rFonts w:ascii="Times New Roman" w:hAnsi="Times New Roman" w:cs="Times New Roman"/>
          <w:sz w:val="24"/>
          <w:szCs w:val="24"/>
        </w:rPr>
        <w:t xml:space="preserve"> a kopii </w:t>
      </w:r>
      <w:r w:rsidRPr="007C1593">
        <w:rPr>
          <w:rFonts w:ascii="Times New Roman" w:hAnsi="Times New Roman" w:cs="Times New Roman"/>
          <w:sz w:val="24"/>
          <w:szCs w:val="24"/>
        </w:rPr>
        <w:t>záznamu z absolvování funk</w:t>
      </w:r>
      <w:r w:rsidRPr="007C1593">
        <w:rPr>
          <w:rFonts w:ascii="Times New Roman" w:hAnsi="Times New Roman" w:cs="Times New Roman" w:hint="eastAsia"/>
          <w:sz w:val="24"/>
          <w:szCs w:val="24"/>
        </w:rPr>
        <w:t>č</w:t>
      </w:r>
      <w:r w:rsidRPr="007C1593">
        <w:rPr>
          <w:rFonts w:ascii="Times New Roman" w:hAnsi="Times New Roman" w:cs="Times New Roman"/>
          <w:sz w:val="24"/>
          <w:szCs w:val="24"/>
        </w:rPr>
        <w:t>ního testu. Tento test by m</w:t>
      </w:r>
      <w:r w:rsidRPr="007C1593">
        <w:rPr>
          <w:rFonts w:ascii="Times New Roman" w:hAnsi="Times New Roman" w:cs="Times New Roman" w:hint="eastAsia"/>
          <w:sz w:val="24"/>
          <w:szCs w:val="24"/>
        </w:rPr>
        <w:t>ě</w:t>
      </w:r>
      <w:r w:rsidRPr="007C1593">
        <w:rPr>
          <w:rFonts w:ascii="Times New Roman" w:hAnsi="Times New Roman" w:cs="Times New Roman"/>
          <w:sz w:val="24"/>
          <w:szCs w:val="24"/>
        </w:rPr>
        <w:t>l objektivn</w:t>
      </w:r>
      <w:r w:rsidRPr="007C1593">
        <w:rPr>
          <w:rFonts w:ascii="Times New Roman" w:hAnsi="Times New Roman" w:cs="Times New Roman" w:hint="eastAsia"/>
          <w:sz w:val="24"/>
          <w:szCs w:val="24"/>
        </w:rPr>
        <w:t>ě</w:t>
      </w:r>
      <w:r w:rsidRPr="007C1593">
        <w:rPr>
          <w:rFonts w:ascii="Times New Roman" w:hAnsi="Times New Roman" w:cs="Times New Roman"/>
          <w:sz w:val="24"/>
          <w:szCs w:val="24"/>
        </w:rPr>
        <w:t xml:space="preserve"> potvrdit p</w:t>
      </w:r>
      <w:r w:rsidRPr="007C1593">
        <w:rPr>
          <w:rFonts w:ascii="Times New Roman" w:hAnsi="Times New Roman" w:cs="Times New Roman" w:hint="eastAsia"/>
          <w:sz w:val="24"/>
          <w:szCs w:val="24"/>
        </w:rPr>
        <w:t>ř</w:t>
      </w:r>
      <w:r w:rsidRPr="007C1593">
        <w:rPr>
          <w:rFonts w:ascii="Times New Roman" w:hAnsi="Times New Roman" w:cs="Times New Roman"/>
          <w:sz w:val="24"/>
          <w:szCs w:val="24"/>
        </w:rPr>
        <w:t>ítomnost astmatu</w:t>
      </w:r>
      <w:r w:rsidR="00647D56">
        <w:rPr>
          <w:rFonts w:ascii="Times New Roman" w:hAnsi="Times New Roman" w:cs="Times New Roman"/>
          <w:sz w:val="24"/>
          <w:szCs w:val="24"/>
        </w:rPr>
        <w:t>,</w:t>
      </w:r>
      <w:r w:rsidRPr="007C1593">
        <w:rPr>
          <w:rFonts w:ascii="Times New Roman" w:hAnsi="Times New Roman" w:cs="Times New Roman"/>
          <w:sz w:val="24"/>
          <w:szCs w:val="24"/>
        </w:rPr>
        <w:t xml:space="preserve"> nebo EIA</w:t>
      </w:r>
      <w:r>
        <w:rPr>
          <w:rFonts w:ascii="Times New Roman" w:hAnsi="Times New Roman" w:cs="Times New Roman"/>
          <w:sz w:val="24"/>
          <w:szCs w:val="24"/>
        </w:rPr>
        <w:t xml:space="preserve">, </w:t>
      </w:r>
      <w:r w:rsidRPr="007C1593">
        <w:rPr>
          <w:rFonts w:ascii="Times New Roman" w:hAnsi="Times New Roman" w:cs="Times New Roman"/>
          <w:sz w:val="24"/>
          <w:szCs w:val="24"/>
        </w:rPr>
        <w:t>nebo EIB</w:t>
      </w:r>
      <w:r w:rsidR="00647D56">
        <w:rPr>
          <w:rFonts w:ascii="Times New Roman" w:hAnsi="Times New Roman" w:cs="Times New Roman"/>
          <w:sz w:val="24"/>
          <w:szCs w:val="24"/>
        </w:rPr>
        <w:t>,</w:t>
      </w:r>
      <w:r w:rsidRPr="007C1593">
        <w:rPr>
          <w:rFonts w:ascii="Times New Roman" w:hAnsi="Times New Roman" w:cs="Times New Roman"/>
          <w:sz w:val="24"/>
          <w:szCs w:val="24"/>
        </w:rPr>
        <w:t xml:space="preserve"> a dále je t</w:t>
      </w:r>
      <w:r w:rsidRPr="007C1593">
        <w:rPr>
          <w:rFonts w:ascii="Times New Roman" w:hAnsi="Times New Roman" w:cs="Times New Roman" w:hint="eastAsia"/>
          <w:sz w:val="24"/>
          <w:szCs w:val="24"/>
        </w:rPr>
        <w:t>ř</w:t>
      </w:r>
      <w:r w:rsidRPr="007C1593">
        <w:rPr>
          <w:rFonts w:ascii="Times New Roman" w:hAnsi="Times New Roman" w:cs="Times New Roman"/>
          <w:sz w:val="24"/>
          <w:szCs w:val="24"/>
        </w:rPr>
        <w:t>eba p</w:t>
      </w:r>
      <w:r w:rsidRPr="007C1593">
        <w:rPr>
          <w:rFonts w:ascii="Times New Roman" w:hAnsi="Times New Roman" w:cs="Times New Roman" w:hint="eastAsia"/>
          <w:sz w:val="24"/>
          <w:szCs w:val="24"/>
        </w:rPr>
        <w:t>ř</w:t>
      </w:r>
      <w:r w:rsidRPr="007C1593">
        <w:rPr>
          <w:rFonts w:ascii="Times New Roman" w:hAnsi="Times New Roman" w:cs="Times New Roman"/>
          <w:sz w:val="24"/>
          <w:szCs w:val="24"/>
        </w:rPr>
        <w:t>iložit léka</w:t>
      </w:r>
      <w:r w:rsidRPr="007C1593">
        <w:rPr>
          <w:rFonts w:ascii="Times New Roman" w:hAnsi="Times New Roman" w:cs="Times New Roman" w:hint="eastAsia"/>
          <w:sz w:val="24"/>
          <w:szCs w:val="24"/>
        </w:rPr>
        <w:t>ř</w:t>
      </w:r>
      <w:r w:rsidRPr="007C1593">
        <w:rPr>
          <w:rFonts w:ascii="Times New Roman" w:hAnsi="Times New Roman" w:cs="Times New Roman"/>
          <w:sz w:val="24"/>
          <w:szCs w:val="24"/>
        </w:rPr>
        <w:t>skou zprávu o pr</w:t>
      </w:r>
      <w:r w:rsidRPr="007C1593">
        <w:rPr>
          <w:rFonts w:ascii="Times New Roman" w:hAnsi="Times New Roman" w:cs="Times New Roman" w:hint="eastAsia"/>
          <w:sz w:val="24"/>
          <w:szCs w:val="24"/>
        </w:rPr>
        <w:t>ů</w:t>
      </w:r>
      <w:r w:rsidRPr="007C1593">
        <w:rPr>
          <w:rFonts w:ascii="Times New Roman" w:hAnsi="Times New Roman" w:cs="Times New Roman"/>
          <w:sz w:val="24"/>
          <w:szCs w:val="24"/>
        </w:rPr>
        <w:t>b</w:t>
      </w:r>
      <w:r w:rsidRPr="007C1593">
        <w:rPr>
          <w:rFonts w:ascii="Times New Roman" w:hAnsi="Times New Roman" w:cs="Times New Roman" w:hint="eastAsia"/>
          <w:sz w:val="24"/>
          <w:szCs w:val="24"/>
        </w:rPr>
        <w:t>ě</w:t>
      </w:r>
      <w:r w:rsidRPr="007C1593">
        <w:rPr>
          <w:rFonts w:ascii="Times New Roman" w:hAnsi="Times New Roman" w:cs="Times New Roman"/>
          <w:sz w:val="24"/>
          <w:szCs w:val="24"/>
        </w:rPr>
        <w:t>hu a lé</w:t>
      </w:r>
      <w:r w:rsidRPr="007C1593">
        <w:rPr>
          <w:rFonts w:ascii="Times New Roman" w:hAnsi="Times New Roman" w:cs="Times New Roman" w:hint="eastAsia"/>
          <w:sz w:val="24"/>
          <w:szCs w:val="24"/>
        </w:rPr>
        <w:t>č</w:t>
      </w:r>
      <w:r w:rsidRPr="007C1593">
        <w:rPr>
          <w:rFonts w:ascii="Times New Roman" w:hAnsi="Times New Roman" w:cs="Times New Roman"/>
          <w:sz w:val="24"/>
          <w:szCs w:val="24"/>
        </w:rPr>
        <w:t>b</w:t>
      </w:r>
      <w:r w:rsidRPr="007C1593">
        <w:rPr>
          <w:rFonts w:ascii="Times New Roman" w:hAnsi="Times New Roman" w:cs="Times New Roman" w:hint="eastAsia"/>
          <w:sz w:val="24"/>
          <w:szCs w:val="24"/>
        </w:rPr>
        <w:t>ě</w:t>
      </w:r>
      <w:r w:rsidRPr="007C1593">
        <w:rPr>
          <w:rFonts w:ascii="Times New Roman" w:hAnsi="Times New Roman" w:cs="Times New Roman"/>
          <w:sz w:val="24"/>
          <w:szCs w:val="24"/>
        </w:rPr>
        <w:t xml:space="preserve"> onemocn</w:t>
      </w:r>
      <w:r w:rsidRPr="007C1593">
        <w:rPr>
          <w:rFonts w:ascii="Times New Roman" w:hAnsi="Times New Roman" w:cs="Times New Roman" w:hint="eastAsia"/>
          <w:sz w:val="24"/>
          <w:szCs w:val="24"/>
        </w:rPr>
        <w:t>ě</w:t>
      </w:r>
      <w:r w:rsidRPr="007C1593">
        <w:rPr>
          <w:rFonts w:ascii="Times New Roman" w:hAnsi="Times New Roman" w:cs="Times New Roman"/>
          <w:sz w:val="24"/>
          <w:szCs w:val="24"/>
        </w:rPr>
        <w:t xml:space="preserve">ní a </w:t>
      </w:r>
      <w:r w:rsidR="00647D56">
        <w:rPr>
          <w:rFonts w:ascii="Times New Roman" w:hAnsi="Times New Roman" w:cs="Times New Roman"/>
          <w:sz w:val="24"/>
          <w:szCs w:val="24"/>
        </w:rPr>
        <w:t>prokázat</w:t>
      </w:r>
      <w:r w:rsidRPr="007C1593">
        <w:rPr>
          <w:rFonts w:ascii="Times New Roman" w:hAnsi="Times New Roman" w:cs="Times New Roman"/>
          <w:sz w:val="24"/>
          <w:szCs w:val="24"/>
        </w:rPr>
        <w:t>, že lé</w:t>
      </w:r>
      <w:r w:rsidRPr="007C1593">
        <w:rPr>
          <w:rFonts w:ascii="Times New Roman" w:hAnsi="Times New Roman" w:cs="Times New Roman" w:hint="eastAsia"/>
          <w:sz w:val="24"/>
          <w:szCs w:val="24"/>
        </w:rPr>
        <w:t>č</w:t>
      </w:r>
      <w:r w:rsidRPr="007C1593">
        <w:rPr>
          <w:rFonts w:ascii="Times New Roman" w:hAnsi="Times New Roman" w:cs="Times New Roman"/>
          <w:sz w:val="24"/>
          <w:szCs w:val="24"/>
        </w:rPr>
        <w:t>ba podmín</w:t>
      </w:r>
      <w:r w:rsidRPr="007C1593">
        <w:rPr>
          <w:rFonts w:ascii="Times New Roman" w:hAnsi="Times New Roman" w:cs="Times New Roman" w:hint="eastAsia"/>
          <w:sz w:val="24"/>
          <w:szCs w:val="24"/>
        </w:rPr>
        <w:t>ě</w:t>
      </w:r>
      <w:r w:rsidRPr="007C1593">
        <w:rPr>
          <w:rFonts w:ascii="Times New Roman" w:hAnsi="Times New Roman" w:cs="Times New Roman"/>
          <w:sz w:val="24"/>
          <w:szCs w:val="24"/>
        </w:rPr>
        <w:t>n</w:t>
      </w:r>
      <w:r w:rsidRPr="007C1593">
        <w:rPr>
          <w:rFonts w:ascii="Times New Roman" w:hAnsi="Times New Roman" w:cs="Times New Roman" w:hint="eastAsia"/>
          <w:sz w:val="24"/>
          <w:szCs w:val="24"/>
        </w:rPr>
        <w:t>ě</w:t>
      </w:r>
      <w:r>
        <w:rPr>
          <w:rFonts w:ascii="Times New Roman" w:hAnsi="Times New Roman" w:cs="Times New Roman"/>
          <w:sz w:val="24"/>
          <w:szCs w:val="24"/>
        </w:rPr>
        <w:t xml:space="preserve"> </w:t>
      </w:r>
      <w:r w:rsidRPr="007C1593">
        <w:rPr>
          <w:rFonts w:ascii="Times New Roman" w:hAnsi="Times New Roman" w:cs="Times New Roman"/>
          <w:sz w:val="24"/>
          <w:szCs w:val="24"/>
        </w:rPr>
        <w:t xml:space="preserve">povolenými léky </w:t>
      </w:r>
      <w:r w:rsidR="00647D56">
        <w:rPr>
          <w:rFonts w:ascii="Times New Roman" w:hAnsi="Times New Roman" w:cs="Times New Roman"/>
          <w:sz w:val="24"/>
          <w:szCs w:val="24"/>
        </w:rPr>
        <w:t xml:space="preserve">– </w:t>
      </w:r>
      <w:r>
        <w:rPr>
          <w:rFonts w:ascii="Times New Roman" w:hAnsi="Times New Roman" w:cs="Times New Roman"/>
          <w:sz w:val="24"/>
          <w:szCs w:val="24"/>
        </w:rPr>
        <w:t>obsahují</w:t>
      </w:r>
      <w:r w:rsidR="00647D56">
        <w:rPr>
          <w:rFonts w:ascii="Times New Roman" w:hAnsi="Times New Roman" w:cs="Times New Roman"/>
          <w:sz w:val="24"/>
          <w:szCs w:val="24"/>
        </w:rPr>
        <w:t>cími</w:t>
      </w:r>
      <w:r>
        <w:rPr>
          <w:rFonts w:ascii="Times New Roman" w:hAnsi="Times New Roman" w:cs="Times New Roman"/>
          <w:sz w:val="24"/>
          <w:szCs w:val="24"/>
        </w:rPr>
        <w:t xml:space="preserve"> </w:t>
      </w:r>
      <w:r w:rsidRPr="007C1593">
        <w:rPr>
          <w:rFonts w:ascii="Times New Roman" w:hAnsi="Times New Roman" w:cs="Times New Roman"/>
          <w:sz w:val="24"/>
          <w:szCs w:val="24"/>
        </w:rPr>
        <w:t>salmeterol, formoterol</w:t>
      </w:r>
      <w:r w:rsidR="00647D56">
        <w:rPr>
          <w:rFonts w:ascii="Times New Roman" w:hAnsi="Times New Roman" w:cs="Times New Roman"/>
          <w:sz w:val="24"/>
          <w:szCs w:val="24"/>
        </w:rPr>
        <w:t xml:space="preserve"> nebo</w:t>
      </w:r>
      <w:r w:rsidRPr="007C1593">
        <w:rPr>
          <w:rFonts w:ascii="Times New Roman" w:hAnsi="Times New Roman" w:cs="Times New Roman"/>
          <w:sz w:val="24"/>
          <w:szCs w:val="24"/>
        </w:rPr>
        <w:t xml:space="preserve"> salbu</w:t>
      </w:r>
      <w:r w:rsidR="00647D56">
        <w:rPr>
          <w:rFonts w:ascii="Times New Roman" w:hAnsi="Times New Roman" w:cs="Times New Roman"/>
          <w:sz w:val="24"/>
          <w:szCs w:val="24"/>
        </w:rPr>
        <w:t>tamol v terapeutických dávkách –</w:t>
      </w:r>
      <w:r w:rsidRPr="007C1593">
        <w:rPr>
          <w:rFonts w:ascii="Times New Roman" w:hAnsi="Times New Roman" w:cs="Times New Roman"/>
          <w:sz w:val="24"/>
          <w:szCs w:val="24"/>
        </w:rPr>
        <w:t xml:space="preserve"> není efektivní.</w:t>
      </w:r>
    </w:p>
    <w:p w:rsidR="0076446B" w:rsidRDefault="00327805" w:rsidP="0076446B">
      <w:pPr>
        <w:spacing w:after="0" w:line="480" w:lineRule="auto"/>
        <w:ind w:left="357" w:firstLine="709"/>
        <w:jc w:val="both"/>
        <w:rPr>
          <w:rFonts w:ascii="Times New Roman" w:hAnsi="Times New Roman" w:cs="Times New Roman"/>
          <w:sz w:val="24"/>
          <w:szCs w:val="24"/>
        </w:rPr>
      </w:pPr>
      <w:r>
        <w:rPr>
          <w:rFonts w:ascii="Times New Roman" w:hAnsi="Times New Roman" w:cs="Times New Roman"/>
          <w:sz w:val="24"/>
          <w:szCs w:val="24"/>
        </w:rPr>
        <w:t xml:space="preserve">Žadatel vyplní své osobní údaje na první </w:t>
      </w:r>
      <w:r w:rsidRPr="00327805">
        <w:rPr>
          <w:rFonts w:ascii="Times New Roman" w:hAnsi="Times New Roman" w:cs="Times New Roman"/>
          <w:sz w:val="24"/>
          <w:szCs w:val="24"/>
        </w:rPr>
        <w:t>stran</w:t>
      </w:r>
      <w:r w:rsidRPr="00327805">
        <w:rPr>
          <w:rFonts w:ascii="Times New Roman" w:hAnsi="Times New Roman" w:cs="Times New Roman" w:hint="eastAsia"/>
          <w:sz w:val="24"/>
          <w:szCs w:val="24"/>
        </w:rPr>
        <w:t>ě</w:t>
      </w:r>
      <w:r w:rsidRPr="00327805">
        <w:rPr>
          <w:rFonts w:ascii="Times New Roman" w:hAnsi="Times New Roman" w:cs="Times New Roman"/>
          <w:sz w:val="24"/>
          <w:szCs w:val="24"/>
        </w:rPr>
        <w:t xml:space="preserve"> a další p</w:t>
      </w:r>
      <w:r w:rsidRPr="00327805">
        <w:rPr>
          <w:rFonts w:ascii="Times New Roman" w:hAnsi="Times New Roman" w:cs="Times New Roman" w:hint="eastAsia"/>
          <w:sz w:val="24"/>
          <w:szCs w:val="24"/>
        </w:rPr>
        <w:t>ř</w:t>
      </w:r>
      <w:r w:rsidRPr="00327805">
        <w:rPr>
          <w:rFonts w:ascii="Times New Roman" w:hAnsi="Times New Roman" w:cs="Times New Roman"/>
          <w:sz w:val="24"/>
          <w:szCs w:val="24"/>
        </w:rPr>
        <w:t>íslušné oddíly výše uvedeného formulá</w:t>
      </w:r>
      <w:r w:rsidRPr="00327805">
        <w:rPr>
          <w:rFonts w:ascii="Times New Roman" w:hAnsi="Times New Roman" w:cs="Times New Roman" w:hint="eastAsia"/>
          <w:sz w:val="24"/>
          <w:szCs w:val="24"/>
        </w:rPr>
        <w:t>ř</w:t>
      </w:r>
      <w:r w:rsidRPr="00327805">
        <w:rPr>
          <w:rFonts w:ascii="Times New Roman" w:hAnsi="Times New Roman" w:cs="Times New Roman"/>
          <w:sz w:val="24"/>
          <w:szCs w:val="24"/>
        </w:rPr>
        <w:t>e. Léka</w:t>
      </w:r>
      <w:r w:rsidRPr="00327805">
        <w:rPr>
          <w:rFonts w:ascii="Times New Roman" w:hAnsi="Times New Roman" w:cs="Times New Roman" w:hint="eastAsia"/>
          <w:sz w:val="24"/>
          <w:szCs w:val="24"/>
        </w:rPr>
        <w:t>ř</w:t>
      </w:r>
      <w:r w:rsidR="00647D56">
        <w:rPr>
          <w:rFonts w:ascii="Times New Roman" w:hAnsi="Times New Roman" w:cs="Times New Roman"/>
          <w:sz w:val="24"/>
          <w:szCs w:val="24"/>
        </w:rPr>
        <w:t xml:space="preserve"> po</w:t>
      </w:r>
      <w:r>
        <w:rPr>
          <w:rFonts w:ascii="Times New Roman" w:hAnsi="Times New Roman" w:cs="Times New Roman"/>
          <w:sz w:val="24"/>
          <w:szCs w:val="24"/>
        </w:rPr>
        <w:t>té doplní</w:t>
      </w:r>
      <w:r w:rsidRPr="00327805">
        <w:rPr>
          <w:rFonts w:ascii="Times New Roman" w:hAnsi="Times New Roman" w:cs="Times New Roman"/>
          <w:sz w:val="24"/>
          <w:szCs w:val="24"/>
        </w:rPr>
        <w:t xml:space="preserve"> </w:t>
      </w:r>
      <w:r>
        <w:rPr>
          <w:rFonts w:ascii="Times New Roman" w:hAnsi="Times New Roman" w:cs="Times New Roman"/>
          <w:sz w:val="24"/>
          <w:szCs w:val="24"/>
        </w:rPr>
        <w:t>údaje v oddíle 2</w:t>
      </w:r>
      <w:r w:rsidRPr="00327805">
        <w:rPr>
          <w:rFonts w:ascii="Times New Roman" w:hAnsi="Times New Roman" w:cs="Times New Roman"/>
          <w:sz w:val="24"/>
          <w:szCs w:val="24"/>
        </w:rPr>
        <w:t xml:space="preserve"> – léka</w:t>
      </w:r>
      <w:r w:rsidRPr="00327805">
        <w:rPr>
          <w:rFonts w:ascii="Times New Roman" w:hAnsi="Times New Roman" w:cs="Times New Roman" w:hint="eastAsia"/>
          <w:sz w:val="24"/>
          <w:szCs w:val="24"/>
        </w:rPr>
        <w:t>ř</w:t>
      </w:r>
      <w:r>
        <w:rPr>
          <w:rFonts w:ascii="Times New Roman" w:hAnsi="Times New Roman" w:cs="Times New Roman"/>
          <w:sz w:val="24"/>
          <w:szCs w:val="24"/>
        </w:rPr>
        <w:t>ská zpráva</w:t>
      </w:r>
      <w:r w:rsidR="00647D56">
        <w:rPr>
          <w:rFonts w:ascii="Times New Roman" w:hAnsi="Times New Roman" w:cs="Times New Roman"/>
          <w:sz w:val="24"/>
          <w:szCs w:val="24"/>
        </w:rPr>
        <w:t xml:space="preserve"> –</w:t>
      </w:r>
      <w:r>
        <w:rPr>
          <w:rFonts w:ascii="Times New Roman" w:hAnsi="Times New Roman" w:cs="Times New Roman"/>
          <w:sz w:val="24"/>
          <w:szCs w:val="24"/>
        </w:rPr>
        <w:t xml:space="preserve"> a ve 3</w:t>
      </w:r>
      <w:r w:rsidR="00647D56">
        <w:rPr>
          <w:rFonts w:ascii="Times New Roman" w:hAnsi="Times New Roman" w:cs="Times New Roman"/>
          <w:sz w:val="24"/>
          <w:szCs w:val="24"/>
        </w:rPr>
        <w:t>.</w:t>
      </w:r>
      <w:r>
        <w:rPr>
          <w:rFonts w:ascii="Times New Roman" w:hAnsi="Times New Roman" w:cs="Times New Roman"/>
          <w:sz w:val="24"/>
          <w:szCs w:val="24"/>
        </w:rPr>
        <w:t xml:space="preserve"> oddíle</w:t>
      </w:r>
      <w:r w:rsidRPr="00327805">
        <w:rPr>
          <w:rFonts w:ascii="Times New Roman" w:hAnsi="Times New Roman" w:cs="Times New Roman"/>
          <w:sz w:val="24"/>
          <w:szCs w:val="24"/>
        </w:rPr>
        <w:t xml:space="preserve"> vyzna</w:t>
      </w:r>
      <w:r w:rsidRPr="00327805">
        <w:rPr>
          <w:rFonts w:ascii="Times New Roman" w:hAnsi="Times New Roman" w:cs="Times New Roman" w:hint="eastAsia"/>
          <w:sz w:val="24"/>
          <w:szCs w:val="24"/>
        </w:rPr>
        <w:t>č</w:t>
      </w:r>
      <w:r w:rsidRPr="00327805">
        <w:rPr>
          <w:rFonts w:ascii="Times New Roman" w:hAnsi="Times New Roman" w:cs="Times New Roman"/>
          <w:sz w:val="24"/>
          <w:szCs w:val="24"/>
        </w:rPr>
        <w:t>í, zda sportovec žádá o povolení inhalace pouze</w:t>
      </w:r>
      <w:r>
        <w:rPr>
          <w:rFonts w:ascii="Times New Roman" w:hAnsi="Times New Roman" w:cs="Times New Roman"/>
          <w:sz w:val="24"/>
          <w:szCs w:val="24"/>
        </w:rPr>
        <w:t xml:space="preserve"> </w:t>
      </w:r>
      <w:r w:rsidRPr="00327805">
        <w:rPr>
          <w:rFonts w:ascii="Times New Roman" w:hAnsi="Times New Roman" w:cs="Times New Roman"/>
          <w:sz w:val="24"/>
          <w:szCs w:val="24"/>
        </w:rPr>
        <w:t>krátkodob</w:t>
      </w:r>
      <w:r w:rsidRPr="00327805">
        <w:rPr>
          <w:rFonts w:ascii="Times New Roman" w:hAnsi="Times New Roman" w:cs="Times New Roman" w:hint="eastAsia"/>
          <w:sz w:val="24"/>
          <w:szCs w:val="24"/>
        </w:rPr>
        <w:t>ě</w:t>
      </w:r>
      <w:r w:rsidRPr="00327805">
        <w:rPr>
          <w:rFonts w:ascii="Times New Roman" w:hAnsi="Times New Roman" w:cs="Times New Roman"/>
          <w:sz w:val="24"/>
          <w:szCs w:val="24"/>
        </w:rPr>
        <w:t xml:space="preserve"> p</w:t>
      </w:r>
      <w:r w:rsidRPr="00327805">
        <w:rPr>
          <w:rFonts w:ascii="Times New Roman" w:hAnsi="Times New Roman" w:cs="Times New Roman" w:hint="eastAsia"/>
          <w:sz w:val="24"/>
          <w:szCs w:val="24"/>
        </w:rPr>
        <w:t>ů</w:t>
      </w:r>
      <w:r w:rsidRPr="00327805">
        <w:rPr>
          <w:rFonts w:ascii="Times New Roman" w:hAnsi="Times New Roman" w:cs="Times New Roman"/>
          <w:sz w:val="24"/>
          <w:szCs w:val="24"/>
        </w:rPr>
        <w:t>sobícího beta</w:t>
      </w:r>
      <w:r w:rsidR="00647D56">
        <w:rPr>
          <w:rFonts w:ascii="Times New Roman" w:hAnsi="Times New Roman" w:cs="Times New Roman"/>
          <w:sz w:val="24"/>
          <w:szCs w:val="24"/>
        </w:rPr>
        <w:t>-</w:t>
      </w:r>
      <w:r w:rsidRPr="00327805">
        <w:rPr>
          <w:rFonts w:ascii="Times New Roman" w:hAnsi="Times New Roman" w:cs="Times New Roman"/>
          <w:sz w:val="24"/>
          <w:szCs w:val="24"/>
        </w:rPr>
        <w:t>2 agonisty (a/nebo dlouhodob</w:t>
      </w:r>
      <w:r w:rsidRPr="00327805">
        <w:rPr>
          <w:rFonts w:ascii="Times New Roman" w:hAnsi="Times New Roman" w:cs="Times New Roman" w:hint="eastAsia"/>
          <w:sz w:val="24"/>
          <w:szCs w:val="24"/>
        </w:rPr>
        <w:t>ě</w:t>
      </w:r>
      <w:r w:rsidRPr="00327805">
        <w:rPr>
          <w:rFonts w:ascii="Times New Roman" w:hAnsi="Times New Roman" w:cs="Times New Roman"/>
          <w:sz w:val="24"/>
          <w:szCs w:val="24"/>
        </w:rPr>
        <w:t xml:space="preserve"> p</w:t>
      </w:r>
      <w:r w:rsidRPr="00327805">
        <w:rPr>
          <w:rFonts w:ascii="Times New Roman" w:hAnsi="Times New Roman" w:cs="Times New Roman" w:hint="eastAsia"/>
          <w:sz w:val="24"/>
          <w:szCs w:val="24"/>
        </w:rPr>
        <w:t>ů</w:t>
      </w:r>
      <w:r w:rsidRPr="00327805">
        <w:rPr>
          <w:rFonts w:ascii="Times New Roman" w:hAnsi="Times New Roman" w:cs="Times New Roman"/>
          <w:sz w:val="24"/>
          <w:szCs w:val="24"/>
        </w:rPr>
        <w:t>sobícího</w:t>
      </w:r>
      <w:r w:rsidR="00313D08">
        <w:rPr>
          <w:rFonts w:ascii="Times New Roman" w:hAnsi="Times New Roman" w:cs="Times New Roman"/>
          <w:sz w:val="24"/>
          <w:szCs w:val="24"/>
        </w:rPr>
        <w:t>).</w:t>
      </w:r>
      <w:r w:rsidRPr="00327805">
        <w:rPr>
          <w:rFonts w:ascii="Times New Roman" w:hAnsi="Times New Roman" w:cs="Times New Roman"/>
          <w:sz w:val="24"/>
          <w:szCs w:val="24"/>
        </w:rPr>
        <w:t xml:space="preserve"> </w:t>
      </w:r>
      <w:r>
        <w:rPr>
          <w:rFonts w:ascii="Times New Roman" w:hAnsi="Times New Roman" w:cs="Times New Roman"/>
          <w:sz w:val="24"/>
          <w:szCs w:val="24"/>
        </w:rPr>
        <w:t xml:space="preserve">Ve formuláři je rovněž nezbytné uvést, </w:t>
      </w:r>
      <w:r w:rsidR="00647D56">
        <w:rPr>
          <w:rFonts w:ascii="Times New Roman" w:hAnsi="Times New Roman" w:cs="Times New Roman"/>
          <w:sz w:val="24"/>
          <w:szCs w:val="24"/>
        </w:rPr>
        <w:t>zda</w:t>
      </w:r>
      <w:r w:rsidR="00313D08">
        <w:rPr>
          <w:rFonts w:ascii="Times New Roman" w:hAnsi="Times New Roman" w:cs="Times New Roman"/>
          <w:sz w:val="24"/>
          <w:szCs w:val="24"/>
        </w:rPr>
        <w:t xml:space="preserve"> žadatel inhaluje kortikosteroid. </w:t>
      </w:r>
      <w:r w:rsidRPr="00327805">
        <w:rPr>
          <w:rFonts w:ascii="Times New Roman" w:hAnsi="Times New Roman" w:cs="Times New Roman"/>
          <w:sz w:val="24"/>
          <w:szCs w:val="24"/>
        </w:rPr>
        <w:t>Dále léka</w:t>
      </w:r>
      <w:r w:rsidRPr="00327805">
        <w:rPr>
          <w:rFonts w:ascii="Times New Roman" w:hAnsi="Times New Roman" w:cs="Times New Roman" w:hint="eastAsia"/>
          <w:sz w:val="24"/>
          <w:szCs w:val="24"/>
        </w:rPr>
        <w:t>ř</w:t>
      </w:r>
      <w:r w:rsidRPr="00327805">
        <w:rPr>
          <w:rFonts w:ascii="Times New Roman" w:hAnsi="Times New Roman" w:cs="Times New Roman"/>
          <w:sz w:val="24"/>
          <w:szCs w:val="24"/>
        </w:rPr>
        <w:t xml:space="preserve"> potvrdí údaje jím uvedené v oddíle 4.</w:t>
      </w:r>
      <w:r>
        <w:rPr>
          <w:rFonts w:ascii="Times New Roman" w:hAnsi="Times New Roman" w:cs="Times New Roman"/>
          <w:sz w:val="24"/>
          <w:szCs w:val="24"/>
        </w:rPr>
        <w:t xml:space="preserve"> </w:t>
      </w:r>
      <w:r w:rsidRPr="00327805">
        <w:rPr>
          <w:rFonts w:ascii="Times New Roman" w:hAnsi="Times New Roman" w:cs="Times New Roman"/>
          <w:sz w:val="24"/>
          <w:szCs w:val="24"/>
        </w:rPr>
        <w:t>Podmínkou p</w:t>
      </w:r>
      <w:r w:rsidRPr="00327805">
        <w:rPr>
          <w:rFonts w:ascii="Times New Roman" w:hAnsi="Times New Roman" w:cs="Times New Roman" w:hint="eastAsia"/>
          <w:sz w:val="24"/>
          <w:szCs w:val="24"/>
        </w:rPr>
        <w:t>ř</w:t>
      </w:r>
      <w:r w:rsidRPr="00327805">
        <w:rPr>
          <w:rFonts w:ascii="Times New Roman" w:hAnsi="Times New Roman" w:cs="Times New Roman"/>
          <w:sz w:val="24"/>
          <w:szCs w:val="24"/>
        </w:rPr>
        <w:t>ijetí žádosti je p</w:t>
      </w:r>
      <w:r w:rsidRPr="00327805">
        <w:rPr>
          <w:rFonts w:ascii="Times New Roman" w:hAnsi="Times New Roman" w:cs="Times New Roman" w:hint="eastAsia"/>
          <w:sz w:val="24"/>
          <w:szCs w:val="24"/>
        </w:rPr>
        <w:t>ř</w:t>
      </w:r>
      <w:r w:rsidRPr="00327805">
        <w:rPr>
          <w:rFonts w:ascii="Times New Roman" w:hAnsi="Times New Roman" w:cs="Times New Roman"/>
          <w:sz w:val="24"/>
          <w:szCs w:val="24"/>
        </w:rPr>
        <w:t>iložení podrobné léka</w:t>
      </w:r>
      <w:r w:rsidRPr="00327805">
        <w:rPr>
          <w:rFonts w:ascii="Times New Roman" w:hAnsi="Times New Roman" w:cs="Times New Roman" w:hint="eastAsia"/>
          <w:sz w:val="24"/>
          <w:szCs w:val="24"/>
        </w:rPr>
        <w:t>ř</w:t>
      </w:r>
      <w:r w:rsidRPr="00327805">
        <w:rPr>
          <w:rFonts w:ascii="Times New Roman" w:hAnsi="Times New Roman" w:cs="Times New Roman"/>
          <w:sz w:val="24"/>
          <w:szCs w:val="24"/>
        </w:rPr>
        <w:t>ské zprávy se záznamem respira</w:t>
      </w:r>
      <w:r w:rsidRPr="00327805">
        <w:rPr>
          <w:rFonts w:ascii="Times New Roman" w:hAnsi="Times New Roman" w:cs="Times New Roman" w:hint="eastAsia"/>
          <w:sz w:val="24"/>
          <w:szCs w:val="24"/>
        </w:rPr>
        <w:t>č</w:t>
      </w:r>
      <w:r w:rsidRPr="00327805">
        <w:rPr>
          <w:rFonts w:ascii="Times New Roman" w:hAnsi="Times New Roman" w:cs="Times New Roman"/>
          <w:sz w:val="24"/>
          <w:szCs w:val="24"/>
        </w:rPr>
        <w:t>ního testu podle</w:t>
      </w:r>
      <w:r>
        <w:rPr>
          <w:rFonts w:ascii="Times New Roman" w:hAnsi="Times New Roman" w:cs="Times New Roman"/>
          <w:sz w:val="24"/>
          <w:szCs w:val="24"/>
        </w:rPr>
        <w:t xml:space="preserve"> </w:t>
      </w:r>
      <w:r w:rsidR="00313D08">
        <w:rPr>
          <w:rFonts w:ascii="Times New Roman" w:hAnsi="Times New Roman" w:cs="Times New Roman"/>
          <w:sz w:val="24"/>
          <w:szCs w:val="24"/>
        </w:rPr>
        <w:t xml:space="preserve">určené </w:t>
      </w:r>
      <w:r w:rsidRPr="00327805">
        <w:rPr>
          <w:rFonts w:ascii="Times New Roman" w:hAnsi="Times New Roman" w:cs="Times New Roman"/>
          <w:sz w:val="24"/>
          <w:szCs w:val="24"/>
        </w:rPr>
        <w:t>metodiky.</w:t>
      </w:r>
    </w:p>
    <w:p w:rsidR="0076446B" w:rsidRPr="0076446B" w:rsidRDefault="0076446B" w:rsidP="0076446B">
      <w:pPr>
        <w:spacing w:after="0" w:line="480" w:lineRule="auto"/>
        <w:ind w:left="357" w:firstLine="709"/>
        <w:jc w:val="both"/>
        <w:rPr>
          <w:rFonts w:ascii="Times New Roman" w:hAnsi="Times New Roman" w:cs="Times New Roman"/>
          <w:sz w:val="24"/>
          <w:szCs w:val="24"/>
        </w:rPr>
      </w:pPr>
    </w:p>
    <w:p w:rsidR="00150964" w:rsidRPr="00150964" w:rsidRDefault="00FA5DBE" w:rsidP="00150964">
      <w:pPr>
        <w:pStyle w:val="Odstavecseseznamem"/>
        <w:numPr>
          <w:ilvl w:val="0"/>
          <w:numId w:val="25"/>
        </w:numPr>
        <w:spacing w:after="0" w:line="480" w:lineRule="auto"/>
        <w:jc w:val="both"/>
        <w:rPr>
          <w:rFonts w:ascii="Times New Roman" w:hAnsi="Times New Roman" w:cs="Times New Roman"/>
          <w:b/>
          <w:sz w:val="24"/>
          <w:szCs w:val="24"/>
        </w:rPr>
      </w:pPr>
      <w:r w:rsidRPr="00150964">
        <w:rPr>
          <w:rFonts w:ascii="Times New Roman" w:hAnsi="Times New Roman" w:cs="Times New Roman"/>
          <w:b/>
          <w:sz w:val="24"/>
          <w:szCs w:val="24"/>
        </w:rPr>
        <w:lastRenderedPageBreak/>
        <w:t>Metodika</w:t>
      </w:r>
      <w:r w:rsidR="005152FA" w:rsidRPr="00150964">
        <w:rPr>
          <w:rFonts w:ascii="Times New Roman" w:hAnsi="Times New Roman" w:cs="Times New Roman"/>
          <w:b/>
          <w:sz w:val="24"/>
          <w:szCs w:val="24"/>
        </w:rPr>
        <w:t xml:space="preserve">: </w:t>
      </w:r>
    </w:p>
    <w:p w:rsidR="009B4B6E" w:rsidRDefault="005152FA" w:rsidP="00150964">
      <w:pPr>
        <w:spacing w:after="0" w:line="480" w:lineRule="auto"/>
        <w:ind w:left="357" w:firstLine="567"/>
        <w:jc w:val="both"/>
        <w:rPr>
          <w:rFonts w:ascii="Times New Roman" w:hAnsi="Times New Roman" w:cs="Times New Roman"/>
          <w:sz w:val="24"/>
          <w:szCs w:val="24"/>
        </w:rPr>
      </w:pPr>
      <w:r w:rsidRPr="005152FA">
        <w:rPr>
          <w:rFonts w:ascii="Times New Roman" w:hAnsi="Times New Roman" w:cs="Times New Roman"/>
          <w:sz w:val="24"/>
          <w:szCs w:val="24"/>
        </w:rPr>
        <w:t>Základním testem je m</w:t>
      </w:r>
      <w:r w:rsidRPr="005152FA">
        <w:rPr>
          <w:rFonts w:ascii="Times New Roman" w:hAnsi="Times New Roman" w:cs="Times New Roman" w:hint="eastAsia"/>
          <w:sz w:val="24"/>
          <w:szCs w:val="24"/>
        </w:rPr>
        <w:t>ěř</w:t>
      </w:r>
      <w:r w:rsidRPr="005152FA">
        <w:rPr>
          <w:rFonts w:ascii="Times New Roman" w:hAnsi="Times New Roman" w:cs="Times New Roman"/>
          <w:sz w:val="24"/>
          <w:szCs w:val="24"/>
        </w:rPr>
        <w:t>ení a zhodnocení manévru usilov</w:t>
      </w:r>
      <w:r w:rsidR="00647D56">
        <w:rPr>
          <w:rFonts w:ascii="Times New Roman" w:hAnsi="Times New Roman" w:cs="Times New Roman"/>
          <w:sz w:val="24"/>
          <w:szCs w:val="24"/>
        </w:rPr>
        <w:t>ného výdechu (vitální kapacity –</w:t>
      </w:r>
      <w:r w:rsidRPr="005152FA">
        <w:rPr>
          <w:rFonts w:ascii="Times New Roman" w:hAnsi="Times New Roman" w:cs="Times New Roman"/>
          <w:sz w:val="24"/>
          <w:szCs w:val="24"/>
        </w:rPr>
        <w:t xml:space="preserve"> FVC) za klidových</w:t>
      </w:r>
      <w:r>
        <w:rPr>
          <w:rFonts w:ascii="Times New Roman" w:hAnsi="Times New Roman" w:cs="Times New Roman"/>
          <w:sz w:val="24"/>
          <w:szCs w:val="24"/>
        </w:rPr>
        <w:t xml:space="preserve"> </w:t>
      </w:r>
      <w:r w:rsidRPr="005152FA">
        <w:rPr>
          <w:rFonts w:ascii="Times New Roman" w:hAnsi="Times New Roman" w:cs="Times New Roman"/>
          <w:sz w:val="24"/>
          <w:szCs w:val="24"/>
        </w:rPr>
        <w:t>podmínek. Pokud jsou parametry u tohoto manévru snížené mimo rozptyl normálních hodnot nebo se blíží dolní</w:t>
      </w:r>
      <w:r>
        <w:rPr>
          <w:rFonts w:ascii="Times New Roman" w:hAnsi="Times New Roman" w:cs="Times New Roman"/>
          <w:sz w:val="24"/>
          <w:szCs w:val="24"/>
        </w:rPr>
        <w:t xml:space="preserve"> </w:t>
      </w:r>
      <w:r w:rsidRPr="005152FA">
        <w:rPr>
          <w:rFonts w:ascii="Times New Roman" w:hAnsi="Times New Roman" w:cs="Times New Roman"/>
          <w:sz w:val="24"/>
          <w:szCs w:val="24"/>
        </w:rPr>
        <w:t>hranici normy, provede se další vyšet</w:t>
      </w:r>
      <w:r w:rsidRPr="005152FA">
        <w:rPr>
          <w:rFonts w:ascii="Times New Roman" w:hAnsi="Times New Roman" w:cs="Times New Roman" w:hint="eastAsia"/>
          <w:sz w:val="24"/>
          <w:szCs w:val="24"/>
        </w:rPr>
        <w:t>ř</w:t>
      </w:r>
      <w:r w:rsidRPr="005152FA">
        <w:rPr>
          <w:rFonts w:ascii="Times New Roman" w:hAnsi="Times New Roman" w:cs="Times New Roman"/>
          <w:sz w:val="24"/>
          <w:szCs w:val="24"/>
        </w:rPr>
        <w:t>ení po inhalaci ordinovaného beta</w:t>
      </w:r>
      <w:r w:rsidR="00526308">
        <w:rPr>
          <w:rFonts w:ascii="Times New Roman" w:hAnsi="Times New Roman" w:cs="Times New Roman"/>
          <w:sz w:val="24"/>
          <w:szCs w:val="24"/>
        </w:rPr>
        <w:t>-</w:t>
      </w:r>
      <w:r w:rsidR="00647D56">
        <w:rPr>
          <w:rFonts w:ascii="Times New Roman" w:hAnsi="Times New Roman" w:cs="Times New Roman"/>
          <w:sz w:val="24"/>
          <w:szCs w:val="24"/>
        </w:rPr>
        <w:t>2 agonisty (b</w:t>
      </w:r>
      <w:r w:rsidRPr="005152FA">
        <w:rPr>
          <w:rFonts w:ascii="Times New Roman" w:hAnsi="Times New Roman" w:cs="Times New Roman"/>
          <w:sz w:val="24"/>
          <w:szCs w:val="24"/>
        </w:rPr>
        <w:t>ronchodilata</w:t>
      </w:r>
      <w:r w:rsidRPr="005152FA">
        <w:rPr>
          <w:rFonts w:ascii="Times New Roman" w:hAnsi="Times New Roman" w:cs="Times New Roman" w:hint="eastAsia"/>
          <w:sz w:val="24"/>
          <w:szCs w:val="24"/>
        </w:rPr>
        <w:t>č</w:t>
      </w:r>
      <w:r w:rsidRPr="005152FA">
        <w:rPr>
          <w:rFonts w:ascii="Times New Roman" w:hAnsi="Times New Roman" w:cs="Times New Roman"/>
          <w:sz w:val="24"/>
          <w:szCs w:val="24"/>
        </w:rPr>
        <w:t>ní test).</w:t>
      </w:r>
      <w:r>
        <w:rPr>
          <w:rFonts w:ascii="Times New Roman" w:hAnsi="Times New Roman" w:cs="Times New Roman"/>
          <w:sz w:val="24"/>
          <w:szCs w:val="24"/>
        </w:rPr>
        <w:t xml:space="preserve"> </w:t>
      </w:r>
      <w:r w:rsidRPr="005152FA">
        <w:rPr>
          <w:rFonts w:ascii="Times New Roman" w:hAnsi="Times New Roman" w:cs="Times New Roman"/>
          <w:sz w:val="24"/>
          <w:szCs w:val="24"/>
        </w:rPr>
        <w:t>Zm</w:t>
      </w:r>
      <w:r w:rsidRPr="005152FA">
        <w:rPr>
          <w:rFonts w:ascii="Times New Roman" w:hAnsi="Times New Roman" w:cs="Times New Roman" w:hint="eastAsia"/>
          <w:sz w:val="24"/>
          <w:szCs w:val="24"/>
        </w:rPr>
        <w:t>ě</w:t>
      </w:r>
      <w:r w:rsidRPr="005152FA">
        <w:rPr>
          <w:rFonts w:ascii="Times New Roman" w:hAnsi="Times New Roman" w:cs="Times New Roman"/>
          <w:sz w:val="24"/>
          <w:szCs w:val="24"/>
        </w:rPr>
        <w:t>ny p</w:t>
      </w:r>
      <w:r w:rsidRPr="005152FA">
        <w:rPr>
          <w:rFonts w:ascii="Times New Roman" w:hAnsi="Times New Roman" w:cs="Times New Roman" w:hint="eastAsia"/>
          <w:sz w:val="24"/>
          <w:szCs w:val="24"/>
        </w:rPr>
        <w:t>ř</w:t>
      </w:r>
      <w:r w:rsidRPr="005152FA">
        <w:rPr>
          <w:rFonts w:ascii="Times New Roman" w:hAnsi="Times New Roman" w:cs="Times New Roman"/>
          <w:sz w:val="24"/>
          <w:szCs w:val="24"/>
        </w:rPr>
        <w:t>i odpov</w:t>
      </w:r>
      <w:r w:rsidRPr="005152FA">
        <w:rPr>
          <w:rFonts w:ascii="Times New Roman" w:hAnsi="Times New Roman" w:cs="Times New Roman" w:hint="eastAsia"/>
          <w:sz w:val="24"/>
          <w:szCs w:val="24"/>
        </w:rPr>
        <w:t>ě</w:t>
      </w:r>
      <w:r w:rsidRPr="005152FA">
        <w:rPr>
          <w:rFonts w:ascii="Times New Roman" w:hAnsi="Times New Roman" w:cs="Times New Roman"/>
          <w:sz w:val="24"/>
          <w:szCs w:val="24"/>
        </w:rPr>
        <w:t>di na inhalovaný bronchodilata</w:t>
      </w:r>
      <w:r w:rsidRPr="005152FA">
        <w:rPr>
          <w:rFonts w:ascii="Times New Roman" w:hAnsi="Times New Roman" w:cs="Times New Roman" w:hint="eastAsia"/>
          <w:sz w:val="24"/>
          <w:szCs w:val="24"/>
        </w:rPr>
        <w:t>č</w:t>
      </w:r>
      <w:r w:rsidRPr="005152FA">
        <w:rPr>
          <w:rFonts w:ascii="Times New Roman" w:hAnsi="Times New Roman" w:cs="Times New Roman"/>
          <w:sz w:val="24"/>
          <w:szCs w:val="24"/>
        </w:rPr>
        <w:t>ní lék nebo na bronchoprovoka</w:t>
      </w:r>
      <w:r w:rsidRPr="005152FA">
        <w:rPr>
          <w:rFonts w:ascii="Times New Roman" w:hAnsi="Times New Roman" w:cs="Times New Roman" w:hint="eastAsia"/>
          <w:sz w:val="24"/>
          <w:szCs w:val="24"/>
        </w:rPr>
        <w:t>č</w:t>
      </w:r>
      <w:r w:rsidRPr="005152FA">
        <w:rPr>
          <w:rFonts w:ascii="Times New Roman" w:hAnsi="Times New Roman" w:cs="Times New Roman"/>
          <w:sz w:val="24"/>
          <w:szCs w:val="24"/>
        </w:rPr>
        <w:t>ní agens jsou</w:t>
      </w:r>
      <w:r>
        <w:rPr>
          <w:rFonts w:ascii="Times New Roman" w:hAnsi="Times New Roman" w:cs="Times New Roman"/>
          <w:sz w:val="24"/>
          <w:szCs w:val="24"/>
        </w:rPr>
        <w:t xml:space="preserve"> základní </w:t>
      </w:r>
      <w:r w:rsidR="00647D56">
        <w:rPr>
          <w:rFonts w:ascii="Times New Roman" w:hAnsi="Times New Roman" w:cs="Times New Roman"/>
          <w:sz w:val="24"/>
          <w:szCs w:val="24"/>
        </w:rPr>
        <w:t>krité</w:t>
      </w:r>
      <w:r w:rsidRPr="005152FA">
        <w:rPr>
          <w:rFonts w:ascii="Times New Roman" w:hAnsi="Times New Roman" w:cs="Times New Roman"/>
          <w:sz w:val="24"/>
          <w:szCs w:val="24"/>
        </w:rPr>
        <w:t>riem a musí být sou</w:t>
      </w:r>
      <w:r w:rsidRPr="005152FA">
        <w:rPr>
          <w:rFonts w:ascii="Times New Roman" w:hAnsi="Times New Roman" w:cs="Times New Roman" w:hint="eastAsia"/>
          <w:sz w:val="24"/>
          <w:szCs w:val="24"/>
        </w:rPr>
        <w:t>č</w:t>
      </w:r>
      <w:r w:rsidRPr="005152FA">
        <w:rPr>
          <w:rFonts w:ascii="Times New Roman" w:hAnsi="Times New Roman" w:cs="Times New Roman"/>
          <w:sz w:val="24"/>
          <w:szCs w:val="24"/>
        </w:rPr>
        <w:t>ástí záznamu p</w:t>
      </w:r>
      <w:r w:rsidRPr="005152FA">
        <w:rPr>
          <w:rFonts w:ascii="Times New Roman" w:hAnsi="Times New Roman" w:cs="Times New Roman" w:hint="eastAsia"/>
          <w:sz w:val="24"/>
          <w:szCs w:val="24"/>
        </w:rPr>
        <w:t>ř</w:t>
      </w:r>
      <w:r w:rsidRPr="005152FA">
        <w:rPr>
          <w:rFonts w:ascii="Times New Roman" w:hAnsi="Times New Roman" w:cs="Times New Roman"/>
          <w:sz w:val="24"/>
          <w:szCs w:val="24"/>
        </w:rPr>
        <w:t>i žádosti o povolení inhala</w:t>
      </w:r>
      <w:r w:rsidRPr="005152FA">
        <w:rPr>
          <w:rFonts w:ascii="Times New Roman" w:hAnsi="Times New Roman" w:cs="Times New Roman" w:hint="eastAsia"/>
          <w:sz w:val="24"/>
          <w:szCs w:val="24"/>
        </w:rPr>
        <w:t>č</w:t>
      </w:r>
      <w:r w:rsidRPr="005152FA">
        <w:rPr>
          <w:rFonts w:ascii="Times New Roman" w:hAnsi="Times New Roman" w:cs="Times New Roman"/>
          <w:sz w:val="24"/>
          <w:szCs w:val="24"/>
        </w:rPr>
        <w:t>ních beta</w:t>
      </w:r>
      <w:r w:rsidR="00647D56">
        <w:rPr>
          <w:rFonts w:ascii="Times New Roman" w:hAnsi="Times New Roman" w:cs="Times New Roman"/>
          <w:sz w:val="24"/>
          <w:szCs w:val="24"/>
        </w:rPr>
        <w:t>-</w:t>
      </w:r>
      <w:r w:rsidRPr="005152FA">
        <w:rPr>
          <w:rFonts w:ascii="Times New Roman" w:hAnsi="Times New Roman" w:cs="Times New Roman"/>
          <w:sz w:val="24"/>
          <w:szCs w:val="24"/>
        </w:rPr>
        <w:t>2 agonist</w:t>
      </w:r>
      <w:r w:rsidRPr="005152FA">
        <w:rPr>
          <w:rFonts w:ascii="Times New Roman" w:hAnsi="Times New Roman" w:cs="Times New Roman" w:hint="eastAsia"/>
          <w:sz w:val="24"/>
          <w:szCs w:val="24"/>
        </w:rPr>
        <w:t>ů</w:t>
      </w:r>
      <w:r w:rsidRPr="005152FA">
        <w:rPr>
          <w:rFonts w:ascii="Times New Roman" w:hAnsi="Times New Roman" w:cs="Times New Roman"/>
          <w:sz w:val="24"/>
          <w:szCs w:val="24"/>
        </w:rPr>
        <w:t>.</w:t>
      </w:r>
      <w:r>
        <w:rPr>
          <w:rFonts w:ascii="Times New Roman" w:hAnsi="Times New Roman" w:cs="Times New Roman"/>
          <w:sz w:val="24"/>
          <w:szCs w:val="24"/>
        </w:rPr>
        <w:t xml:space="preserve"> </w:t>
      </w:r>
      <w:r w:rsidRPr="005152FA">
        <w:rPr>
          <w:rFonts w:ascii="Times New Roman" w:hAnsi="Times New Roman" w:cs="Times New Roman"/>
          <w:sz w:val="24"/>
          <w:szCs w:val="24"/>
        </w:rPr>
        <w:t>Vrcholová</w:t>
      </w:r>
      <w:r w:rsidR="00FA5DBE">
        <w:rPr>
          <w:rFonts w:ascii="Times New Roman" w:hAnsi="Times New Roman" w:cs="Times New Roman"/>
          <w:sz w:val="24"/>
          <w:szCs w:val="24"/>
        </w:rPr>
        <w:t>,</w:t>
      </w:r>
      <w:r w:rsidRPr="005152FA">
        <w:rPr>
          <w:rFonts w:ascii="Times New Roman" w:hAnsi="Times New Roman" w:cs="Times New Roman"/>
          <w:sz w:val="24"/>
          <w:szCs w:val="24"/>
        </w:rPr>
        <w:t xml:space="preserve"> výdechová rychlost (PEF) jako hodnotící parametr není p</w:t>
      </w:r>
      <w:r w:rsidRPr="005152FA">
        <w:rPr>
          <w:rFonts w:ascii="Times New Roman" w:hAnsi="Times New Roman" w:cs="Times New Roman" w:hint="eastAsia"/>
          <w:sz w:val="24"/>
          <w:szCs w:val="24"/>
        </w:rPr>
        <w:t>ř</w:t>
      </w:r>
      <w:r w:rsidRPr="005152FA">
        <w:rPr>
          <w:rFonts w:ascii="Times New Roman" w:hAnsi="Times New Roman" w:cs="Times New Roman"/>
          <w:sz w:val="24"/>
          <w:szCs w:val="24"/>
        </w:rPr>
        <w:t>ijatelná.</w:t>
      </w:r>
      <w:r w:rsidR="009B4B6E">
        <w:rPr>
          <w:rFonts w:ascii="Times New Roman" w:hAnsi="Times New Roman" w:cs="Times New Roman"/>
          <w:sz w:val="24"/>
          <w:szCs w:val="24"/>
        </w:rPr>
        <w:t xml:space="preserve"> </w:t>
      </w:r>
    </w:p>
    <w:p w:rsidR="005152FA" w:rsidRPr="00A73EC4" w:rsidRDefault="005152FA" w:rsidP="00C512C2">
      <w:pPr>
        <w:spacing w:after="0" w:line="480" w:lineRule="auto"/>
        <w:ind w:left="357" w:firstLine="709"/>
        <w:jc w:val="both"/>
        <w:rPr>
          <w:rFonts w:ascii="Times New Roman" w:hAnsi="Times New Roman" w:cs="Times New Roman"/>
          <w:sz w:val="24"/>
          <w:szCs w:val="24"/>
        </w:rPr>
      </w:pPr>
      <w:r w:rsidRPr="000831EE">
        <w:rPr>
          <w:rFonts w:ascii="Times New Roman" w:hAnsi="Times New Roman" w:cs="Times New Roman"/>
          <w:bCs/>
          <w:sz w:val="24"/>
          <w:szCs w:val="24"/>
        </w:rPr>
        <w:t>Testy</w:t>
      </w:r>
      <w:r w:rsidR="00FA5DBE">
        <w:rPr>
          <w:rFonts w:ascii="Times New Roman" w:hAnsi="Times New Roman" w:cs="Times New Roman"/>
          <w:bCs/>
          <w:sz w:val="24"/>
          <w:szCs w:val="24"/>
        </w:rPr>
        <w:t>,</w:t>
      </w:r>
      <w:r w:rsidRPr="000831EE">
        <w:rPr>
          <w:rFonts w:ascii="Times New Roman" w:hAnsi="Times New Roman" w:cs="Times New Roman"/>
          <w:bCs/>
          <w:sz w:val="24"/>
          <w:szCs w:val="24"/>
        </w:rPr>
        <w:t xml:space="preserve"> které byly provedeny před více</w:t>
      </w:r>
      <w:r w:rsidR="00FA5DBE">
        <w:rPr>
          <w:rFonts w:ascii="Times New Roman" w:hAnsi="Times New Roman" w:cs="Times New Roman"/>
          <w:bCs/>
          <w:sz w:val="24"/>
          <w:szCs w:val="24"/>
        </w:rPr>
        <w:t>,</w:t>
      </w:r>
      <w:r w:rsidR="00647D56">
        <w:rPr>
          <w:rFonts w:ascii="Times New Roman" w:hAnsi="Times New Roman" w:cs="Times New Roman"/>
          <w:bCs/>
          <w:sz w:val="24"/>
          <w:szCs w:val="24"/>
        </w:rPr>
        <w:t xml:space="preserve"> než čtyřmi</w:t>
      </w:r>
      <w:r w:rsidRPr="000831EE">
        <w:rPr>
          <w:rFonts w:ascii="Times New Roman" w:hAnsi="Times New Roman" w:cs="Times New Roman"/>
          <w:bCs/>
          <w:sz w:val="24"/>
          <w:szCs w:val="24"/>
        </w:rPr>
        <w:t xml:space="preserve"> lety </w:t>
      </w:r>
      <w:r w:rsidR="000831EE" w:rsidRPr="000831EE">
        <w:rPr>
          <w:rFonts w:ascii="Times New Roman" w:hAnsi="Times New Roman" w:cs="Times New Roman"/>
          <w:bCs/>
          <w:sz w:val="24"/>
          <w:szCs w:val="24"/>
        </w:rPr>
        <w:t>nemohou být uznány. V </w:t>
      </w:r>
      <w:r w:rsidR="00647D56">
        <w:rPr>
          <w:rFonts w:ascii="Times New Roman" w:hAnsi="Times New Roman" w:cs="Times New Roman"/>
          <w:bCs/>
          <w:sz w:val="24"/>
          <w:szCs w:val="24"/>
        </w:rPr>
        <w:t>takovém</w:t>
      </w:r>
      <w:r w:rsidR="000831EE" w:rsidRPr="000831EE">
        <w:rPr>
          <w:rFonts w:ascii="Times New Roman" w:hAnsi="Times New Roman" w:cs="Times New Roman"/>
          <w:bCs/>
          <w:sz w:val="24"/>
          <w:szCs w:val="24"/>
        </w:rPr>
        <w:t xml:space="preserve"> </w:t>
      </w:r>
      <w:r w:rsidR="000831EE">
        <w:rPr>
          <w:rFonts w:ascii="Times New Roman" w:hAnsi="Times New Roman" w:cs="Times New Roman"/>
          <w:bCs/>
          <w:sz w:val="24"/>
          <w:szCs w:val="24"/>
        </w:rPr>
        <w:t xml:space="preserve">případě se </w:t>
      </w:r>
      <w:r w:rsidR="000831EE" w:rsidRPr="000831EE">
        <w:rPr>
          <w:rFonts w:ascii="Times New Roman" w:hAnsi="Times New Roman" w:cs="Times New Roman"/>
          <w:bCs/>
          <w:sz w:val="24"/>
          <w:szCs w:val="24"/>
        </w:rPr>
        <w:t>musejí testy opakovat.</w:t>
      </w:r>
    </w:p>
    <w:p w:rsidR="003F6E5D" w:rsidRDefault="000831EE" w:rsidP="003F6E5D">
      <w:pPr>
        <w:spacing w:after="0" w:line="480" w:lineRule="auto"/>
        <w:ind w:left="357"/>
        <w:jc w:val="both"/>
        <w:rPr>
          <w:rFonts w:ascii="Times New Roman" w:hAnsi="Times New Roman" w:cs="Times New Roman"/>
          <w:bCs/>
          <w:sz w:val="24"/>
          <w:szCs w:val="24"/>
        </w:rPr>
      </w:pPr>
      <w:r w:rsidRPr="000831EE">
        <w:rPr>
          <w:rFonts w:ascii="Times New Roman" w:hAnsi="Times New Roman" w:cs="Times New Roman"/>
          <w:b/>
          <w:bCs/>
          <w:sz w:val="24"/>
          <w:szCs w:val="24"/>
        </w:rPr>
        <w:t>Bronchodilatační test</w:t>
      </w:r>
      <w:r>
        <w:rPr>
          <w:rFonts w:ascii="Times New Roman" w:hAnsi="Times New Roman" w:cs="Times New Roman"/>
          <w:bCs/>
          <w:sz w:val="24"/>
          <w:szCs w:val="24"/>
        </w:rPr>
        <w:t>:</w:t>
      </w:r>
      <w:r w:rsidR="003F6E5D">
        <w:rPr>
          <w:rFonts w:ascii="Times New Roman" w:hAnsi="Times New Roman" w:cs="Times New Roman"/>
          <w:bCs/>
          <w:sz w:val="24"/>
          <w:szCs w:val="24"/>
        </w:rPr>
        <w:t xml:space="preserve"> </w:t>
      </w:r>
    </w:p>
    <w:p w:rsidR="003F6E5D" w:rsidRDefault="000831EE" w:rsidP="003F6E5D">
      <w:pPr>
        <w:spacing w:after="0" w:line="480" w:lineRule="auto"/>
        <w:ind w:left="357" w:firstLine="567"/>
        <w:jc w:val="both"/>
        <w:rPr>
          <w:rFonts w:ascii="Times New Roman" w:hAnsi="Times New Roman" w:cs="Times New Roman"/>
          <w:bCs/>
          <w:sz w:val="24"/>
          <w:szCs w:val="24"/>
        </w:rPr>
      </w:pPr>
      <w:r>
        <w:rPr>
          <w:rFonts w:ascii="Times New Roman" w:hAnsi="Times New Roman" w:cs="Times New Roman"/>
          <w:bCs/>
          <w:sz w:val="24"/>
          <w:szCs w:val="24"/>
        </w:rPr>
        <w:t>Před testem by se měla vysadit terapie a užívání krátce působících a déle působících beta</w:t>
      </w:r>
      <w:r w:rsidR="00647D56">
        <w:rPr>
          <w:rFonts w:ascii="Times New Roman" w:hAnsi="Times New Roman" w:cs="Times New Roman"/>
          <w:bCs/>
          <w:sz w:val="24"/>
          <w:szCs w:val="24"/>
        </w:rPr>
        <w:t>-2 agonistů</w:t>
      </w:r>
      <w:r>
        <w:rPr>
          <w:rFonts w:ascii="Times New Roman" w:hAnsi="Times New Roman" w:cs="Times New Roman"/>
          <w:bCs/>
          <w:sz w:val="24"/>
          <w:szCs w:val="24"/>
        </w:rPr>
        <w:t xml:space="preserve"> či inhalačních kortikoidů</w:t>
      </w:r>
      <w:r w:rsidR="00647D56">
        <w:rPr>
          <w:rFonts w:ascii="Times New Roman" w:hAnsi="Times New Roman" w:cs="Times New Roman"/>
          <w:bCs/>
          <w:sz w:val="24"/>
          <w:szCs w:val="24"/>
        </w:rPr>
        <w:t>,</w:t>
      </w:r>
      <w:r>
        <w:rPr>
          <w:rFonts w:ascii="Times New Roman" w:hAnsi="Times New Roman" w:cs="Times New Roman"/>
          <w:bCs/>
          <w:sz w:val="24"/>
          <w:szCs w:val="24"/>
        </w:rPr>
        <w:t xml:space="preserve"> a to v délce 8</w:t>
      </w:r>
      <w:r w:rsidR="00647D56">
        <w:rPr>
          <w:rFonts w:ascii="Times New Roman" w:hAnsi="Times New Roman" w:cs="Times New Roman"/>
          <w:bCs/>
          <w:sz w:val="24"/>
          <w:szCs w:val="24"/>
        </w:rPr>
        <w:t>–</w:t>
      </w:r>
      <w:r>
        <w:rPr>
          <w:rFonts w:ascii="Times New Roman" w:hAnsi="Times New Roman" w:cs="Times New Roman"/>
          <w:bCs/>
          <w:sz w:val="24"/>
          <w:szCs w:val="24"/>
        </w:rPr>
        <w:t xml:space="preserve">24 hod. před vyšetřením. </w:t>
      </w:r>
      <w:r w:rsidR="005152FA" w:rsidRPr="005152FA">
        <w:rPr>
          <w:rFonts w:ascii="Times New Roman" w:hAnsi="Times New Roman" w:cs="Times New Roman"/>
          <w:sz w:val="24"/>
          <w:szCs w:val="24"/>
        </w:rPr>
        <w:t>Po inhala</w:t>
      </w:r>
      <w:r w:rsidR="005152FA" w:rsidRPr="005152FA">
        <w:rPr>
          <w:rFonts w:ascii="Times New Roman" w:hAnsi="Times New Roman" w:cs="Times New Roman" w:hint="eastAsia"/>
          <w:sz w:val="24"/>
          <w:szCs w:val="24"/>
        </w:rPr>
        <w:t>č</w:t>
      </w:r>
      <w:r w:rsidR="005152FA" w:rsidRPr="005152FA">
        <w:rPr>
          <w:rFonts w:ascii="Times New Roman" w:hAnsi="Times New Roman" w:cs="Times New Roman"/>
          <w:sz w:val="24"/>
          <w:szCs w:val="24"/>
        </w:rPr>
        <w:t>ní aplikaci „povoleného“ beta</w:t>
      </w:r>
      <w:r w:rsidR="00647D56">
        <w:rPr>
          <w:rFonts w:ascii="Times New Roman" w:hAnsi="Times New Roman" w:cs="Times New Roman"/>
          <w:sz w:val="24"/>
          <w:szCs w:val="24"/>
        </w:rPr>
        <w:t>-</w:t>
      </w:r>
      <w:r w:rsidR="005152FA" w:rsidRPr="005152FA">
        <w:rPr>
          <w:rFonts w:ascii="Times New Roman" w:hAnsi="Times New Roman" w:cs="Times New Roman"/>
          <w:sz w:val="24"/>
          <w:szCs w:val="24"/>
        </w:rPr>
        <w:t>2 agonisty je test považován za positivní, pokud hodnota FEV1 se</w:t>
      </w:r>
      <w:r>
        <w:rPr>
          <w:rFonts w:ascii="Times New Roman" w:hAnsi="Times New Roman" w:cs="Times New Roman"/>
          <w:bCs/>
          <w:sz w:val="24"/>
          <w:szCs w:val="24"/>
        </w:rPr>
        <w:t xml:space="preserve"> </w:t>
      </w:r>
      <w:r w:rsidR="005152FA" w:rsidRPr="005152FA">
        <w:rPr>
          <w:rFonts w:ascii="Times New Roman" w:hAnsi="Times New Roman" w:cs="Times New Roman"/>
          <w:sz w:val="24"/>
          <w:szCs w:val="24"/>
        </w:rPr>
        <w:t>zvýší o 12</w:t>
      </w:r>
      <w:r w:rsidR="00647D56">
        <w:rPr>
          <w:rFonts w:ascii="Times New Roman" w:hAnsi="Times New Roman" w:cs="Times New Roman"/>
          <w:sz w:val="24"/>
          <w:szCs w:val="24"/>
        </w:rPr>
        <w:t xml:space="preserve"> </w:t>
      </w:r>
      <w:r w:rsidR="005152FA" w:rsidRPr="005152FA">
        <w:rPr>
          <w:rFonts w:ascii="Times New Roman" w:hAnsi="Times New Roman" w:cs="Times New Roman"/>
          <w:sz w:val="24"/>
          <w:szCs w:val="24"/>
        </w:rPr>
        <w:t>% nebo více vzhledem k hodnot</w:t>
      </w:r>
      <w:r w:rsidR="005152FA" w:rsidRPr="005152FA">
        <w:rPr>
          <w:rFonts w:ascii="Times New Roman" w:hAnsi="Times New Roman" w:cs="Times New Roman" w:hint="eastAsia"/>
          <w:sz w:val="24"/>
          <w:szCs w:val="24"/>
        </w:rPr>
        <w:t>ě</w:t>
      </w:r>
      <w:r w:rsidR="005152FA" w:rsidRPr="005152FA">
        <w:rPr>
          <w:rFonts w:ascii="Times New Roman" w:hAnsi="Times New Roman" w:cs="Times New Roman"/>
          <w:sz w:val="24"/>
          <w:szCs w:val="24"/>
        </w:rPr>
        <w:t xml:space="preserve"> p</w:t>
      </w:r>
      <w:r w:rsidR="005152FA" w:rsidRPr="005152FA">
        <w:rPr>
          <w:rFonts w:ascii="Times New Roman" w:hAnsi="Times New Roman" w:cs="Times New Roman" w:hint="eastAsia"/>
          <w:sz w:val="24"/>
          <w:szCs w:val="24"/>
        </w:rPr>
        <w:t>ř</w:t>
      </w:r>
      <w:r w:rsidR="005152FA" w:rsidRPr="005152FA">
        <w:rPr>
          <w:rFonts w:ascii="Times New Roman" w:hAnsi="Times New Roman" w:cs="Times New Roman"/>
          <w:sz w:val="24"/>
          <w:szCs w:val="24"/>
        </w:rPr>
        <w:t>ed inhalací, nebo k hodnot</w:t>
      </w:r>
      <w:r w:rsidR="005152FA" w:rsidRPr="005152FA">
        <w:rPr>
          <w:rFonts w:ascii="Times New Roman" w:hAnsi="Times New Roman" w:cs="Times New Roman" w:hint="eastAsia"/>
          <w:sz w:val="24"/>
          <w:szCs w:val="24"/>
        </w:rPr>
        <w:t>ě</w:t>
      </w:r>
      <w:r w:rsidR="005152FA" w:rsidRPr="005152FA">
        <w:rPr>
          <w:rFonts w:ascii="Times New Roman" w:hAnsi="Times New Roman" w:cs="Times New Roman"/>
          <w:sz w:val="24"/>
          <w:szCs w:val="24"/>
        </w:rPr>
        <w:t xml:space="preserve"> náležité a p</w:t>
      </w:r>
      <w:r w:rsidR="005152FA" w:rsidRPr="005152FA">
        <w:rPr>
          <w:rFonts w:ascii="Times New Roman" w:hAnsi="Times New Roman" w:cs="Times New Roman" w:hint="eastAsia"/>
          <w:sz w:val="24"/>
          <w:szCs w:val="24"/>
        </w:rPr>
        <w:t>ř</w:t>
      </w:r>
      <w:r w:rsidR="005152FA" w:rsidRPr="005152FA">
        <w:rPr>
          <w:rFonts w:ascii="Times New Roman" w:hAnsi="Times New Roman" w:cs="Times New Roman"/>
          <w:sz w:val="24"/>
          <w:szCs w:val="24"/>
        </w:rPr>
        <w:t>ekro</w:t>
      </w:r>
      <w:r w:rsidR="005152FA" w:rsidRPr="005152FA">
        <w:rPr>
          <w:rFonts w:ascii="Times New Roman" w:hAnsi="Times New Roman" w:cs="Times New Roman" w:hint="eastAsia"/>
          <w:sz w:val="24"/>
          <w:szCs w:val="24"/>
        </w:rPr>
        <w:t>č</w:t>
      </w:r>
      <w:r w:rsidR="005152FA" w:rsidRPr="005152FA">
        <w:rPr>
          <w:rFonts w:ascii="Times New Roman" w:hAnsi="Times New Roman" w:cs="Times New Roman"/>
          <w:sz w:val="24"/>
          <w:szCs w:val="24"/>
        </w:rPr>
        <w:t>í je alespo</w:t>
      </w:r>
      <w:r w:rsidR="005152FA" w:rsidRPr="005152FA">
        <w:rPr>
          <w:rFonts w:ascii="Times New Roman" w:hAnsi="Times New Roman" w:cs="Times New Roman" w:hint="eastAsia"/>
          <w:sz w:val="24"/>
          <w:szCs w:val="24"/>
        </w:rPr>
        <w:t>ň</w:t>
      </w:r>
      <w:r w:rsidR="005152FA" w:rsidRPr="005152FA">
        <w:rPr>
          <w:rFonts w:ascii="Times New Roman" w:hAnsi="Times New Roman" w:cs="Times New Roman"/>
          <w:sz w:val="24"/>
          <w:szCs w:val="24"/>
        </w:rPr>
        <w:t xml:space="preserve"> o 200</w:t>
      </w:r>
      <w:r>
        <w:rPr>
          <w:rFonts w:ascii="Times New Roman" w:hAnsi="Times New Roman" w:cs="Times New Roman"/>
          <w:bCs/>
          <w:sz w:val="24"/>
          <w:szCs w:val="24"/>
        </w:rPr>
        <w:t xml:space="preserve"> </w:t>
      </w:r>
      <w:r w:rsidR="005152FA" w:rsidRPr="005152FA">
        <w:rPr>
          <w:rFonts w:ascii="Times New Roman" w:hAnsi="Times New Roman" w:cs="Times New Roman"/>
          <w:sz w:val="24"/>
          <w:szCs w:val="24"/>
        </w:rPr>
        <w:t>ml.</w:t>
      </w:r>
    </w:p>
    <w:p w:rsidR="003F6E5D" w:rsidRPr="003F6E5D" w:rsidRDefault="005152FA" w:rsidP="003F6E5D">
      <w:pPr>
        <w:spacing w:after="0" w:line="480" w:lineRule="auto"/>
        <w:ind w:left="357"/>
        <w:jc w:val="both"/>
        <w:rPr>
          <w:rFonts w:ascii="Times New Roman" w:hAnsi="Times New Roman" w:cs="Times New Roman"/>
          <w:bCs/>
          <w:sz w:val="24"/>
          <w:szCs w:val="24"/>
        </w:rPr>
      </w:pPr>
      <w:r w:rsidRPr="005152FA">
        <w:rPr>
          <w:rFonts w:ascii="Times New Roman" w:hAnsi="Times New Roman" w:cs="Times New Roman"/>
          <w:b/>
          <w:bCs/>
          <w:sz w:val="24"/>
          <w:szCs w:val="24"/>
        </w:rPr>
        <w:t>Bronchoprovokační testy:</w:t>
      </w:r>
      <w:r w:rsidR="003F6E5D">
        <w:rPr>
          <w:rFonts w:ascii="Times New Roman" w:hAnsi="Times New Roman" w:cs="Times New Roman"/>
          <w:b/>
          <w:bCs/>
          <w:sz w:val="24"/>
          <w:szCs w:val="24"/>
        </w:rPr>
        <w:t xml:space="preserve"> </w:t>
      </w:r>
    </w:p>
    <w:p w:rsidR="005152FA" w:rsidRPr="0072742D" w:rsidRDefault="00A73EC4" w:rsidP="003F6E5D">
      <w:pPr>
        <w:spacing w:after="0" w:line="480" w:lineRule="auto"/>
        <w:ind w:left="357" w:firstLine="567"/>
        <w:jc w:val="both"/>
        <w:rPr>
          <w:rFonts w:ascii="Times New Roman" w:hAnsi="Times New Roman" w:cs="Times New Roman"/>
          <w:b/>
          <w:bCs/>
          <w:sz w:val="24"/>
          <w:szCs w:val="24"/>
        </w:rPr>
      </w:pPr>
      <w:r>
        <w:rPr>
          <w:rFonts w:ascii="Times New Roman" w:hAnsi="Times New Roman" w:cs="Times New Roman"/>
          <w:sz w:val="24"/>
          <w:szCs w:val="24"/>
        </w:rPr>
        <w:t xml:space="preserve">V závislosti </w:t>
      </w:r>
      <w:r w:rsidR="0072742D">
        <w:rPr>
          <w:rFonts w:ascii="Times New Roman" w:hAnsi="Times New Roman" w:cs="Times New Roman"/>
          <w:sz w:val="24"/>
          <w:szCs w:val="24"/>
        </w:rPr>
        <w:t>na délce působení jednotlivých léků, se</w:t>
      </w:r>
      <w:r>
        <w:rPr>
          <w:rFonts w:ascii="Times New Roman" w:hAnsi="Times New Roman" w:cs="Times New Roman"/>
          <w:sz w:val="24"/>
          <w:szCs w:val="24"/>
        </w:rPr>
        <w:t xml:space="preserve"> p</w:t>
      </w:r>
      <w:r w:rsidR="0072742D">
        <w:rPr>
          <w:rFonts w:ascii="Times New Roman" w:hAnsi="Times New Roman" w:cs="Times New Roman"/>
          <w:sz w:val="24"/>
          <w:szCs w:val="24"/>
        </w:rPr>
        <w:t>řed testem</w:t>
      </w:r>
      <w:r>
        <w:rPr>
          <w:rFonts w:ascii="Times New Roman" w:hAnsi="Times New Roman" w:cs="Times New Roman"/>
          <w:sz w:val="24"/>
          <w:szCs w:val="24"/>
        </w:rPr>
        <w:t xml:space="preserve"> opět doporučuje vysadit léčbu </w:t>
      </w:r>
      <w:r w:rsidR="0072742D">
        <w:rPr>
          <w:rFonts w:ascii="Times New Roman" w:hAnsi="Times New Roman" w:cs="Times New Roman"/>
          <w:sz w:val="24"/>
          <w:szCs w:val="24"/>
        </w:rPr>
        <w:t xml:space="preserve">před testováním </w:t>
      </w:r>
      <w:r>
        <w:rPr>
          <w:rFonts w:ascii="Times New Roman" w:hAnsi="Times New Roman" w:cs="Times New Roman"/>
          <w:sz w:val="24"/>
          <w:szCs w:val="24"/>
        </w:rPr>
        <w:t>optimálně na</w:t>
      </w:r>
      <w:r w:rsidR="005152FA" w:rsidRPr="005152FA">
        <w:rPr>
          <w:rFonts w:ascii="Times New Roman" w:hAnsi="Times New Roman" w:cs="Times New Roman"/>
          <w:sz w:val="24"/>
          <w:szCs w:val="24"/>
        </w:rPr>
        <w:t xml:space="preserve"> 8</w:t>
      </w:r>
      <w:r w:rsidR="0072742D">
        <w:rPr>
          <w:rFonts w:ascii="Times New Roman" w:hAnsi="Times New Roman" w:cs="Times New Roman"/>
          <w:sz w:val="24"/>
          <w:szCs w:val="24"/>
        </w:rPr>
        <w:t xml:space="preserve"> hod. u krátce působících</w:t>
      </w:r>
      <w:r w:rsidR="005152FA" w:rsidRPr="005152FA">
        <w:rPr>
          <w:rFonts w:ascii="Times New Roman" w:hAnsi="Times New Roman" w:cs="Times New Roman"/>
          <w:sz w:val="24"/>
          <w:szCs w:val="24"/>
        </w:rPr>
        <w:t xml:space="preserve"> až </w:t>
      </w:r>
      <w:r w:rsidR="0072742D">
        <w:rPr>
          <w:rFonts w:ascii="Times New Roman" w:hAnsi="Times New Roman" w:cs="Times New Roman"/>
          <w:sz w:val="24"/>
          <w:szCs w:val="24"/>
        </w:rPr>
        <w:t xml:space="preserve">po </w:t>
      </w:r>
      <w:r w:rsidR="005152FA" w:rsidRPr="005152FA">
        <w:rPr>
          <w:rFonts w:ascii="Times New Roman" w:hAnsi="Times New Roman" w:cs="Times New Roman"/>
          <w:sz w:val="24"/>
          <w:szCs w:val="24"/>
        </w:rPr>
        <w:t xml:space="preserve">96 hodin </w:t>
      </w:r>
      <w:r w:rsidR="0072742D">
        <w:rPr>
          <w:rFonts w:ascii="Times New Roman" w:hAnsi="Times New Roman" w:cs="Times New Roman"/>
          <w:sz w:val="24"/>
          <w:szCs w:val="24"/>
        </w:rPr>
        <w:t>u dlouze působících léků.</w:t>
      </w:r>
    </w:p>
    <w:p w:rsidR="005152FA" w:rsidRPr="0072742D" w:rsidRDefault="0072742D" w:rsidP="00C512C2">
      <w:pPr>
        <w:spacing w:line="480" w:lineRule="auto"/>
        <w:ind w:left="357"/>
        <w:jc w:val="both"/>
        <w:rPr>
          <w:rFonts w:ascii="Times New Roman" w:hAnsi="Times New Roman" w:cs="Times New Roman"/>
          <w:b/>
          <w:sz w:val="24"/>
          <w:szCs w:val="24"/>
        </w:rPr>
      </w:pPr>
      <w:r w:rsidRPr="0072742D">
        <w:rPr>
          <w:rFonts w:ascii="Times New Roman" w:hAnsi="Times New Roman" w:cs="Times New Roman"/>
          <w:b/>
          <w:sz w:val="24"/>
          <w:szCs w:val="24"/>
        </w:rPr>
        <w:t>U</w:t>
      </w:r>
      <w:r w:rsidR="00FA5DBE">
        <w:rPr>
          <w:rFonts w:ascii="Times New Roman" w:hAnsi="Times New Roman" w:cs="Times New Roman"/>
          <w:b/>
          <w:sz w:val="24"/>
          <w:szCs w:val="24"/>
        </w:rPr>
        <w:t>znávané bronchoprovokační testy</w:t>
      </w:r>
      <w:r w:rsidRPr="0072742D">
        <w:rPr>
          <w:rFonts w:ascii="Times New Roman" w:hAnsi="Times New Roman" w:cs="Times New Roman"/>
          <w:b/>
          <w:sz w:val="24"/>
          <w:szCs w:val="24"/>
        </w:rPr>
        <w:t>:</w:t>
      </w:r>
    </w:p>
    <w:p w:rsidR="005152FA" w:rsidRPr="005152FA" w:rsidRDefault="0072742D" w:rsidP="00C512C2">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A. </w:t>
      </w:r>
      <w:r w:rsidR="00647D56">
        <w:rPr>
          <w:rFonts w:ascii="Times New Roman" w:hAnsi="Times New Roman" w:cs="Times New Roman"/>
          <w:sz w:val="24"/>
          <w:szCs w:val="24"/>
        </w:rPr>
        <w:t>Volní eukapnická hyperpnoe</w:t>
      </w:r>
    </w:p>
    <w:p w:rsidR="005152FA" w:rsidRPr="005152FA" w:rsidRDefault="0072742D" w:rsidP="00C512C2">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B.</w:t>
      </w:r>
      <w:r w:rsidR="005152FA" w:rsidRPr="005152FA">
        <w:rPr>
          <w:rFonts w:ascii="Times New Roman" w:hAnsi="Times New Roman" w:cs="Times New Roman"/>
          <w:sz w:val="24"/>
          <w:szCs w:val="24"/>
        </w:rPr>
        <w:t xml:space="preserve"> Zát</w:t>
      </w:r>
      <w:r w:rsidR="005152FA" w:rsidRPr="005152FA">
        <w:rPr>
          <w:rFonts w:ascii="Times New Roman" w:hAnsi="Times New Roman" w:cs="Times New Roman" w:hint="eastAsia"/>
          <w:sz w:val="24"/>
          <w:szCs w:val="24"/>
        </w:rPr>
        <w:t>ě</w:t>
      </w:r>
      <w:r>
        <w:rPr>
          <w:rFonts w:ascii="Times New Roman" w:hAnsi="Times New Roman" w:cs="Times New Roman"/>
          <w:sz w:val="24"/>
          <w:szCs w:val="24"/>
        </w:rPr>
        <w:t>žový test (laboratoř, terén)</w:t>
      </w:r>
    </w:p>
    <w:p w:rsidR="005152FA" w:rsidRPr="005152FA" w:rsidRDefault="005152FA" w:rsidP="00C512C2">
      <w:pPr>
        <w:spacing w:line="480" w:lineRule="auto"/>
        <w:ind w:left="357"/>
        <w:jc w:val="both"/>
        <w:rPr>
          <w:rFonts w:ascii="Times New Roman" w:hAnsi="Times New Roman" w:cs="Times New Roman"/>
          <w:sz w:val="24"/>
          <w:szCs w:val="24"/>
        </w:rPr>
      </w:pPr>
      <w:r w:rsidRPr="005152FA">
        <w:rPr>
          <w:rFonts w:ascii="Times New Roman" w:hAnsi="Times New Roman" w:cs="Times New Roman"/>
          <w:sz w:val="24"/>
          <w:szCs w:val="24"/>
        </w:rPr>
        <w:t xml:space="preserve">C. Inhalace hypertonického </w:t>
      </w:r>
      <w:r w:rsidR="00647D56">
        <w:rPr>
          <w:rFonts w:ascii="Times New Roman" w:hAnsi="Times New Roman" w:cs="Times New Roman"/>
          <w:sz w:val="24"/>
          <w:szCs w:val="24"/>
        </w:rPr>
        <w:t>(hyperosmolárního) aerosolu</w:t>
      </w:r>
    </w:p>
    <w:p w:rsidR="009B4B6E" w:rsidRDefault="00647D56" w:rsidP="00C512C2">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lastRenderedPageBreak/>
        <w:t>D. Metacholinový test</w:t>
      </w:r>
    </w:p>
    <w:p w:rsidR="005152FA" w:rsidRPr="005152FA" w:rsidRDefault="0072742D" w:rsidP="00C512C2">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A.: P</w:t>
      </w:r>
      <w:r w:rsidR="00647D56">
        <w:rPr>
          <w:rFonts w:ascii="Times New Roman" w:hAnsi="Times New Roman" w:cs="Times New Roman"/>
          <w:sz w:val="24"/>
          <w:szCs w:val="24"/>
        </w:rPr>
        <w:t>oz</w:t>
      </w:r>
      <w:r w:rsidR="005152FA" w:rsidRPr="005152FA">
        <w:rPr>
          <w:rFonts w:ascii="Times New Roman" w:hAnsi="Times New Roman" w:cs="Times New Roman"/>
          <w:sz w:val="24"/>
          <w:szCs w:val="24"/>
        </w:rPr>
        <w:t xml:space="preserve">itivita </w:t>
      </w:r>
      <w:r>
        <w:rPr>
          <w:rFonts w:ascii="Times New Roman" w:hAnsi="Times New Roman" w:cs="Times New Roman"/>
          <w:sz w:val="24"/>
          <w:szCs w:val="24"/>
        </w:rPr>
        <w:t xml:space="preserve">je </w:t>
      </w:r>
      <w:r w:rsidR="005152FA" w:rsidRPr="005152FA">
        <w:rPr>
          <w:rFonts w:ascii="Times New Roman" w:hAnsi="Times New Roman" w:cs="Times New Roman"/>
          <w:sz w:val="24"/>
          <w:szCs w:val="24"/>
        </w:rPr>
        <w:t>prokázána p</w:t>
      </w:r>
      <w:r w:rsidR="005152FA" w:rsidRPr="005152FA">
        <w:rPr>
          <w:rFonts w:ascii="Times New Roman" w:hAnsi="Times New Roman" w:cs="Times New Roman" w:hint="eastAsia"/>
          <w:sz w:val="24"/>
          <w:szCs w:val="24"/>
        </w:rPr>
        <w:t>ř</w:t>
      </w:r>
      <w:r w:rsidR="005152FA" w:rsidRPr="005152FA">
        <w:rPr>
          <w:rFonts w:ascii="Times New Roman" w:hAnsi="Times New Roman" w:cs="Times New Roman"/>
          <w:sz w:val="24"/>
          <w:szCs w:val="24"/>
        </w:rPr>
        <w:t>i poklesu FEV1 o 10</w:t>
      </w:r>
      <w:r w:rsidR="00647D56">
        <w:rPr>
          <w:rFonts w:ascii="Times New Roman" w:hAnsi="Times New Roman" w:cs="Times New Roman"/>
          <w:sz w:val="24"/>
          <w:szCs w:val="24"/>
        </w:rPr>
        <w:t xml:space="preserve"> </w:t>
      </w:r>
      <w:r w:rsidR="005152FA" w:rsidRPr="005152FA">
        <w:rPr>
          <w:rFonts w:ascii="Times New Roman" w:hAnsi="Times New Roman" w:cs="Times New Roman"/>
          <w:sz w:val="24"/>
          <w:szCs w:val="24"/>
        </w:rPr>
        <w:t>% a více, zaznamenaného</w:t>
      </w:r>
      <w:r>
        <w:rPr>
          <w:rFonts w:ascii="Times New Roman" w:hAnsi="Times New Roman" w:cs="Times New Roman"/>
          <w:sz w:val="24"/>
          <w:szCs w:val="24"/>
        </w:rPr>
        <w:t xml:space="preserve"> </w:t>
      </w:r>
      <w:r w:rsidR="005152FA" w:rsidRPr="005152FA">
        <w:rPr>
          <w:rFonts w:ascii="Times New Roman" w:hAnsi="Times New Roman" w:cs="Times New Roman"/>
          <w:sz w:val="24"/>
          <w:szCs w:val="24"/>
        </w:rPr>
        <w:t xml:space="preserve">po </w:t>
      </w:r>
      <w:r w:rsidR="007C12AD">
        <w:rPr>
          <w:rFonts w:ascii="Times New Roman" w:hAnsi="Times New Roman" w:cs="Times New Roman"/>
          <w:sz w:val="24"/>
          <w:szCs w:val="24"/>
        </w:rPr>
        <w:t>dobu</w:t>
      </w:r>
      <w:r w:rsidR="005152FA" w:rsidRPr="005152FA">
        <w:rPr>
          <w:rFonts w:ascii="Times New Roman" w:hAnsi="Times New Roman" w:cs="Times New Roman"/>
          <w:sz w:val="24"/>
          <w:szCs w:val="24"/>
        </w:rPr>
        <w:t xml:space="preserve"> 6</w:t>
      </w:r>
      <w:r w:rsidR="00647D56">
        <w:rPr>
          <w:rFonts w:ascii="Times New Roman" w:hAnsi="Times New Roman" w:cs="Times New Roman"/>
          <w:sz w:val="24"/>
          <w:szCs w:val="24"/>
        </w:rPr>
        <w:t xml:space="preserve"> </w:t>
      </w:r>
      <w:r w:rsidR="007C12AD">
        <w:rPr>
          <w:rFonts w:ascii="Times New Roman" w:hAnsi="Times New Roman" w:cs="Times New Roman"/>
          <w:sz w:val="24"/>
          <w:szCs w:val="24"/>
        </w:rPr>
        <w:t>minut</w:t>
      </w:r>
      <w:r w:rsidR="005152FA" w:rsidRPr="005152FA">
        <w:rPr>
          <w:rFonts w:ascii="Times New Roman" w:hAnsi="Times New Roman" w:cs="Times New Roman"/>
          <w:sz w:val="24"/>
          <w:szCs w:val="24"/>
        </w:rPr>
        <w:t xml:space="preserve"> trvající hyperpnoe</w:t>
      </w:r>
      <w:r>
        <w:rPr>
          <w:rFonts w:ascii="Times New Roman" w:hAnsi="Times New Roman" w:cs="Times New Roman"/>
          <w:sz w:val="24"/>
          <w:szCs w:val="24"/>
        </w:rPr>
        <w:t xml:space="preserve"> suc</w:t>
      </w:r>
      <w:r w:rsidR="00647D56">
        <w:rPr>
          <w:rFonts w:ascii="Times New Roman" w:hAnsi="Times New Roman" w:cs="Times New Roman"/>
          <w:sz w:val="24"/>
          <w:szCs w:val="24"/>
        </w:rPr>
        <w:t>hého vzduchu. Vyšetření by se mělo provést 2</w:t>
      </w:r>
      <w:r w:rsidR="007C12AD">
        <w:rPr>
          <w:rFonts w:ascii="Times New Roman" w:hAnsi="Times New Roman" w:cs="Times New Roman"/>
          <w:sz w:val="24"/>
          <w:szCs w:val="24"/>
        </w:rPr>
        <w:t>–</w:t>
      </w:r>
      <w:r>
        <w:rPr>
          <w:rFonts w:ascii="Times New Roman" w:hAnsi="Times New Roman" w:cs="Times New Roman"/>
          <w:sz w:val="24"/>
          <w:szCs w:val="24"/>
        </w:rPr>
        <w:t>3 minuty po ukončení hyperpnoe.</w:t>
      </w:r>
    </w:p>
    <w:p w:rsidR="005152FA" w:rsidRPr="005152FA" w:rsidRDefault="00924E97" w:rsidP="00C512C2">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B.: </w:t>
      </w:r>
      <w:r w:rsidR="007C12AD">
        <w:rPr>
          <w:rFonts w:ascii="Times New Roman" w:hAnsi="Times New Roman" w:cs="Times New Roman"/>
          <w:sz w:val="24"/>
          <w:szCs w:val="24"/>
        </w:rPr>
        <w:t>Za poz</w:t>
      </w:r>
      <w:r>
        <w:rPr>
          <w:rFonts w:ascii="Times New Roman" w:hAnsi="Times New Roman" w:cs="Times New Roman"/>
          <w:sz w:val="24"/>
          <w:szCs w:val="24"/>
        </w:rPr>
        <w:t xml:space="preserve">itivní odpověď se považuje snížení FEV1 o 10 </w:t>
      </w:r>
      <w:r w:rsidR="007C12AD">
        <w:rPr>
          <w:rFonts w:ascii="Times New Roman" w:hAnsi="Times New Roman" w:cs="Times New Roman"/>
          <w:sz w:val="24"/>
          <w:szCs w:val="24"/>
        </w:rPr>
        <w:t xml:space="preserve">% </w:t>
      </w:r>
      <w:r>
        <w:rPr>
          <w:rFonts w:ascii="Times New Roman" w:hAnsi="Times New Roman" w:cs="Times New Roman"/>
          <w:sz w:val="24"/>
          <w:szCs w:val="24"/>
        </w:rPr>
        <w:t xml:space="preserve">a více </w:t>
      </w:r>
      <w:r w:rsidR="005152FA" w:rsidRPr="005152FA">
        <w:rPr>
          <w:rFonts w:ascii="Times New Roman" w:hAnsi="Times New Roman" w:cs="Times New Roman"/>
          <w:sz w:val="24"/>
          <w:szCs w:val="24"/>
        </w:rPr>
        <w:t>vzhledem</w:t>
      </w:r>
      <w:r w:rsidR="0072742D">
        <w:rPr>
          <w:rFonts w:ascii="Times New Roman" w:hAnsi="Times New Roman" w:cs="Times New Roman"/>
          <w:sz w:val="24"/>
          <w:szCs w:val="24"/>
        </w:rPr>
        <w:t xml:space="preserve"> </w:t>
      </w:r>
      <w:r w:rsidR="005152FA" w:rsidRPr="005152FA">
        <w:rPr>
          <w:rFonts w:ascii="Times New Roman" w:hAnsi="Times New Roman" w:cs="Times New Roman"/>
          <w:sz w:val="24"/>
          <w:szCs w:val="24"/>
        </w:rPr>
        <w:t>k výchozí hodnot</w:t>
      </w:r>
      <w:r w:rsidR="005152FA" w:rsidRPr="005152FA">
        <w:rPr>
          <w:rFonts w:ascii="Times New Roman" w:hAnsi="Times New Roman" w:cs="Times New Roman" w:hint="eastAsia"/>
          <w:sz w:val="24"/>
          <w:szCs w:val="24"/>
        </w:rPr>
        <w:t>ě</w:t>
      </w:r>
      <w:r w:rsidR="007C12AD">
        <w:rPr>
          <w:rFonts w:ascii="Times New Roman" w:hAnsi="Times New Roman" w:cs="Times New Roman"/>
          <w:sz w:val="24"/>
          <w:szCs w:val="24"/>
        </w:rPr>
        <w:t xml:space="preserve"> do 30 minut</w:t>
      </w:r>
      <w:r>
        <w:rPr>
          <w:rFonts w:ascii="Times New Roman" w:hAnsi="Times New Roman" w:cs="Times New Roman"/>
          <w:sz w:val="24"/>
          <w:szCs w:val="24"/>
        </w:rPr>
        <w:t xml:space="preserve"> po ukončení zátěžového testu. Vyšetřovaný by měl dýchat such</w:t>
      </w:r>
      <w:r w:rsidR="007C12AD">
        <w:rPr>
          <w:rFonts w:ascii="Times New Roman" w:hAnsi="Times New Roman" w:cs="Times New Roman"/>
          <w:sz w:val="24"/>
          <w:szCs w:val="24"/>
        </w:rPr>
        <w:t>ý vzduch po dobu 8 minut. Intenz</w:t>
      </w:r>
      <w:r>
        <w:rPr>
          <w:rFonts w:ascii="Times New Roman" w:hAnsi="Times New Roman" w:cs="Times New Roman"/>
          <w:sz w:val="24"/>
          <w:szCs w:val="24"/>
        </w:rPr>
        <w:t>ita zátěže by měla být vysoká v trvání 4 minut.</w:t>
      </w:r>
    </w:p>
    <w:p w:rsidR="005152FA" w:rsidRPr="005152FA" w:rsidRDefault="005152FA" w:rsidP="00C512C2">
      <w:pPr>
        <w:spacing w:line="480" w:lineRule="auto"/>
        <w:ind w:left="357"/>
        <w:jc w:val="both"/>
        <w:rPr>
          <w:rFonts w:ascii="Times New Roman" w:hAnsi="Times New Roman" w:cs="Times New Roman"/>
          <w:sz w:val="24"/>
          <w:szCs w:val="24"/>
        </w:rPr>
      </w:pPr>
      <w:r w:rsidRPr="005152FA">
        <w:rPr>
          <w:rFonts w:ascii="Times New Roman" w:hAnsi="Times New Roman" w:cs="Times New Roman"/>
          <w:sz w:val="24"/>
          <w:szCs w:val="24"/>
        </w:rPr>
        <w:t>C.: Pokles FEV1 o 15</w:t>
      </w:r>
      <w:r w:rsidR="007C12AD">
        <w:rPr>
          <w:rFonts w:ascii="Times New Roman" w:hAnsi="Times New Roman" w:cs="Times New Roman"/>
          <w:sz w:val="24"/>
          <w:szCs w:val="24"/>
        </w:rPr>
        <w:t xml:space="preserve"> </w:t>
      </w:r>
      <w:r w:rsidR="007C12AD" w:rsidRPr="005152FA">
        <w:rPr>
          <w:rFonts w:ascii="Times New Roman" w:hAnsi="Times New Roman" w:cs="Times New Roman"/>
          <w:sz w:val="24"/>
          <w:szCs w:val="24"/>
        </w:rPr>
        <w:t>%</w:t>
      </w:r>
      <w:r w:rsidRPr="005152FA">
        <w:rPr>
          <w:rFonts w:ascii="Times New Roman" w:hAnsi="Times New Roman" w:cs="Times New Roman"/>
          <w:sz w:val="24"/>
          <w:szCs w:val="24"/>
        </w:rPr>
        <w:t xml:space="preserve"> a více </w:t>
      </w:r>
      <w:r w:rsidR="007C12AD">
        <w:rPr>
          <w:rFonts w:ascii="Times New Roman" w:hAnsi="Times New Roman" w:cs="Times New Roman"/>
          <w:sz w:val="24"/>
          <w:szCs w:val="24"/>
        </w:rPr>
        <w:t>po inhalaci 22,</w:t>
      </w:r>
      <w:r w:rsidRPr="005152FA">
        <w:rPr>
          <w:rFonts w:ascii="Times New Roman" w:hAnsi="Times New Roman" w:cs="Times New Roman"/>
          <w:sz w:val="24"/>
          <w:szCs w:val="24"/>
        </w:rPr>
        <w:t xml:space="preserve">5 ml </w:t>
      </w:r>
      <w:r w:rsidR="007C12AD" w:rsidRPr="005152FA">
        <w:rPr>
          <w:rFonts w:ascii="Times New Roman" w:hAnsi="Times New Roman" w:cs="Times New Roman"/>
          <w:sz w:val="24"/>
          <w:szCs w:val="24"/>
        </w:rPr>
        <w:t xml:space="preserve">4.5% </w:t>
      </w:r>
      <w:r w:rsidRPr="005152FA">
        <w:rPr>
          <w:rFonts w:ascii="Times New Roman" w:hAnsi="Times New Roman" w:cs="Times New Roman"/>
          <w:sz w:val="24"/>
          <w:szCs w:val="24"/>
        </w:rPr>
        <w:t>roztoku NaCl ne</w:t>
      </w:r>
      <w:r w:rsidR="00924E97">
        <w:rPr>
          <w:rFonts w:ascii="Times New Roman" w:hAnsi="Times New Roman" w:cs="Times New Roman"/>
          <w:sz w:val="24"/>
          <w:szCs w:val="24"/>
        </w:rPr>
        <w:t>bo 635</w:t>
      </w:r>
      <w:r w:rsidR="007C12AD">
        <w:rPr>
          <w:rFonts w:ascii="Times New Roman" w:hAnsi="Times New Roman" w:cs="Times New Roman"/>
          <w:sz w:val="24"/>
          <w:szCs w:val="24"/>
        </w:rPr>
        <w:t xml:space="preserve"> mg práškového man</w:t>
      </w:r>
      <w:r w:rsidR="00924E97">
        <w:rPr>
          <w:rFonts w:ascii="Times New Roman" w:hAnsi="Times New Roman" w:cs="Times New Roman"/>
          <w:sz w:val="24"/>
          <w:szCs w:val="24"/>
        </w:rPr>
        <w:t>nitolu se uvádí jako positivní reakce</w:t>
      </w:r>
      <w:r w:rsidRPr="005152FA">
        <w:rPr>
          <w:rFonts w:ascii="Times New Roman" w:hAnsi="Times New Roman" w:cs="Times New Roman"/>
          <w:sz w:val="24"/>
          <w:szCs w:val="24"/>
        </w:rPr>
        <w:t xml:space="preserve"> p</w:t>
      </w:r>
      <w:r w:rsidRPr="005152FA">
        <w:rPr>
          <w:rFonts w:ascii="Times New Roman" w:hAnsi="Times New Roman" w:cs="Times New Roman" w:hint="eastAsia"/>
          <w:sz w:val="24"/>
          <w:szCs w:val="24"/>
        </w:rPr>
        <w:t>ř</w:t>
      </w:r>
      <w:r w:rsidRPr="005152FA">
        <w:rPr>
          <w:rFonts w:ascii="Times New Roman" w:hAnsi="Times New Roman" w:cs="Times New Roman"/>
          <w:sz w:val="24"/>
          <w:szCs w:val="24"/>
        </w:rPr>
        <w:t>i astmatu, EIB, EIA.</w:t>
      </w:r>
    </w:p>
    <w:p w:rsidR="009B4B6E" w:rsidRDefault="005152FA" w:rsidP="0020569A">
      <w:pPr>
        <w:spacing w:after="0" w:line="480" w:lineRule="auto"/>
        <w:ind w:left="357"/>
        <w:jc w:val="both"/>
        <w:rPr>
          <w:rFonts w:ascii="Times New Roman" w:hAnsi="Times New Roman" w:cs="Times New Roman"/>
          <w:sz w:val="24"/>
          <w:szCs w:val="24"/>
        </w:rPr>
      </w:pPr>
      <w:r w:rsidRPr="00544D0B">
        <w:rPr>
          <w:rFonts w:ascii="Times New Roman" w:hAnsi="Times New Roman" w:cs="Times New Roman"/>
          <w:sz w:val="24"/>
          <w:szCs w:val="24"/>
        </w:rPr>
        <w:t>D.: P</w:t>
      </w:r>
      <w:r w:rsidR="00544D0B" w:rsidRPr="00544D0B">
        <w:rPr>
          <w:rFonts w:ascii="Times New Roman" w:hAnsi="Times New Roman" w:cs="Times New Roman" w:hint="eastAsia"/>
          <w:sz w:val="24"/>
          <w:szCs w:val="24"/>
        </w:rPr>
        <w:t xml:space="preserve">ozitivní hodnocení </w:t>
      </w:r>
      <w:r w:rsidR="00544D0B" w:rsidRPr="00544D0B">
        <w:rPr>
          <w:rFonts w:ascii="Times New Roman" w:hAnsi="Times New Roman" w:cs="Times New Roman"/>
          <w:sz w:val="24"/>
          <w:szCs w:val="24"/>
        </w:rPr>
        <w:t>metacholinového</w:t>
      </w:r>
      <w:r w:rsidRPr="00544D0B">
        <w:rPr>
          <w:rFonts w:ascii="Times New Roman" w:hAnsi="Times New Roman" w:cs="Times New Roman"/>
          <w:sz w:val="24"/>
          <w:szCs w:val="24"/>
        </w:rPr>
        <w:t xml:space="preserve"> te</w:t>
      </w:r>
      <w:r w:rsidR="00544D0B" w:rsidRPr="00544D0B">
        <w:rPr>
          <w:rFonts w:ascii="Times New Roman" w:hAnsi="Times New Roman" w:cs="Times New Roman"/>
          <w:sz w:val="24"/>
          <w:szCs w:val="24"/>
        </w:rPr>
        <w:t xml:space="preserve">stu je při </w:t>
      </w:r>
      <w:r w:rsidRPr="00544D0B">
        <w:rPr>
          <w:rFonts w:ascii="Times New Roman" w:hAnsi="Times New Roman" w:cs="Times New Roman"/>
          <w:sz w:val="24"/>
          <w:szCs w:val="24"/>
        </w:rPr>
        <w:t>pokles</w:t>
      </w:r>
      <w:r w:rsidR="00544D0B" w:rsidRPr="00544D0B">
        <w:rPr>
          <w:rFonts w:ascii="Times New Roman" w:hAnsi="Times New Roman" w:cs="Times New Roman"/>
          <w:sz w:val="24"/>
          <w:szCs w:val="24"/>
        </w:rPr>
        <w:t>u</w:t>
      </w:r>
      <w:r w:rsidRPr="00544D0B">
        <w:rPr>
          <w:rFonts w:ascii="Times New Roman" w:hAnsi="Times New Roman" w:cs="Times New Roman"/>
          <w:sz w:val="24"/>
          <w:szCs w:val="24"/>
        </w:rPr>
        <w:t xml:space="preserve"> FEV1 nejmén</w:t>
      </w:r>
      <w:r w:rsidRPr="00544D0B">
        <w:rPr>
          <w:rFonts w:ascii="Times New Roman" w:hAnsi="Times New Roman" w:cs="Times New Roman" w:hint="eastAsia"/>
          <w:sz w:val="24"/>
          <w:szCs w:val="24"/>
        </w:rPr>
        <w:t>ě</w:t>
      </w:r>
      <w:r w:rsidRPr="00544D0B">
        <w:rPr>
          <w:rFonts w:ascii="Times New Roman" w:hAnsi="Times New Roman" w:cs="Times New Roman"/>
          <w:sz w:val="24"/>
          <w:szCs w:val="24"/>
        </w:rPr>
        <w:t xml:space="preserve"> o 20</w:t>
      </w:r>
      <w:r w:rsidR="007C12AD">
        <w:rPr>
          <w:rFonts w:ascii="Times New Roman" w:hAnsi="Times New Roman" w:cs="Times New Roman"/>
          <w:sz w:val="24"/>
          <w:szCs w:val="24"/>
        </w:rPr>
        <w:t xml:space="preserve"> </w:t>
      </w:r>
      <w:r w:rsidRPr="00544D0B">
        <w:rPr>
          <w:rFonts w:ascii="Times New Roman" w:hAnsi="Times New Roman" w:cs="Times New Roman"/>
          <w:sz w:val="24"/>
          <w:szCs w:val="24"/>
        </w:rPr>
        <w:t>% vzhledem ke klidové</w:t>
      </w:r>
      <w:r w:rsidR="00431C40" w:rsidRPr="00544D0B">
        <w:rPr>
          <w:rFonts w:ascii="Times New Roman" w:hAnsi="Times New Roman" w:cs="Times New Roman"/>
          <w:sz w:val="24"/>
          <w:szCs w:val="24"/>
        </w:rPr>
        <w:t xml:space="preserve"> </w:t>
      </w:r>
      <w:r w:rsidRPr="00544D0B">
        <w:rPr>
          <w:rFonts w:ascii="Times New Roman" w:hAnsi="Times New Roman" w:cs="Times New Roman"/>
          <w:sz w:val="24"/>
          <w:szCs w:val="24"/>
        </w:rPr>
        <w:t>hodnot</w:t>
      </w:r>
      <w:r w:rsidRPr="00544D0B">
        <w:rPr>
          <w:rFonts w:ascii="Times New Roman" w:hAnsi="Times New Roman" w:cs="Times New Roman" w:hint="eastAsia"/>
          <w:sz w:val="24"/>
          <w:szCs w:val="24"/>
        </w:rPr>
        <w:t>ě</w:t>
      </w:r>
      <w:r w:rsidR="007C12AD">
        <w:rPr>
          <w:rFonts w:ascii="Times New Roman" w:hAnsi="Times New Roman" w:cs="Times New Roman"/>
          <w:sz w:val="24"/>
          <w:szCs w:val="24"/>
        </w:rPr>
        <w:t xml:space="preserve"> (</w:t>
      </w:r>
      <w:r w:rsidRPr="00544D0B">
        <w:rPr>
          <w:rFonts w:ascii="Times New Roman" w:hAnsi="Times New Roman" w:cs="Times New Roman"/>
          <w:sz w:val="24"/>
          <w:szCs w:val="24"/>
        </w:rPr>
        <w:t>PD20), p</w:t>
      </w:r>
      <w:r w:rsidRPr="00544D0B">
        <w:rPr>
          <w:rFonts w:ascii="Times New Roman" w:hAnsi="Times New Roman" w:cs="Times New Roman" w:hint="eastAsia"/>
          <w:sz w:val="24"/>
          <w:szCs w:val="24"/>
        </w:rPr>
        <w:t>ř</w:t>
      </w:r>
      <w:r w:rsidRPr="00544D0B">
        <w:rPr>
          <w:rFonts w:ascii="Times New Roman" w:hAnsi="Times New Roman" w:cs="Times New Roman"/>
          <w:sz w:val="24"/>
          <w:szCs w:val="24"/>
        </w:rPr>
        <w:t>i dávce, která je menší nebo rovná 400</w:t>
      </w:r>
      <w:r w:rsidR="007C12AD">
        <w:rPr>
          <w:rFonts w:ascii="Times New Roman" w:hAnsi="Times New Roman" w:cs="Times New Roman"/>
          <w:sz w:val="24"/>
          <w:szCs w:val="24"/>
        </w:rPr>
        <w:t xml:space="preserve"> μg</w:t>
      </w:r>
      <w:r w:rsidRPr="00544D0B">
        <w:rPr>
          <w:rFonts w:ascii="Times New Roman" w:hAnsi="Times New Roman" w:cs="Times New Roman"/>
          <w:sz w:val="24"/>
          <w:szCs w:val="24"/>
        </w:rPr>
        <w:t xml:space="preserve"> nebo 2 </w:t>
      </w:r>
      <w:r w:rsidR="007C12AD">
        <w:rPr>
          <w:rFonts w:ascii="Times New Roman" w:hAnsi="Times New Roman" w:cs="Times New Roman"/>
          <w:sz w:val="24"/>
          <w:szCs w:val="24"/>
        </w:rPr>
        <w:t>μ</w:t>
      </w:r>
      <w:r w:rsidRPr="00544D0B">
        <w:rPr>
          <w:rFonts w:ascii="Times New Roman" w:hAnsi="Times New Roman" w:cs="Times New Roman"/>
          <w:sz w:val="24"/>
          <w:szCs w:val="24"/>
        </w:rPr>
        <w:t>mol (kumulativní dávka)</w:t>
      </w:r>
      <w:r w:rsidR="00431C40" w:rsidRPr="00544D0B">
        <w:rPr>
          <w:rFonts w:ascii="Times New Roman" w:hAnsi="Times New Roman" w:cs="Times New Roman"/>
          <w:sz w:val="24"/>
          <w:szCs w:val="24"/>
        </w:rPr>
        <w:t xml:space="preserve"> </w:t>
      </w:r>
      <w:r w:rsidRPr="00544D0B">
        <w:rPr>
          <w:rFonts w:ascii="Times New Roman" w:hAnsi="Times New Roman" w:cs="Times New Roman"/>
          <w:sz w:val="24"/>
          <w:szCs w:val="24"/>
        </w:rPr>
        <w:t>nebo 200</w:t>
      </w:r>
      <w:r w:rsidR="007C12AD">
        <w:rPr>
          <w:rFonts w:ascii="Times New Roman" w:hAnsi="Times New Roman" w:cs="Times New Roman"/>
          <w:sz w:val="24"/>
          <w:szCs w:val="24"/>
        </w:rPr>
        <w:t xml:space="preserve"> μg </w:t>
      </w:r>
      <w:r w:rsidRPr="00544D0B">
        <w:rPr>
          <w:rFonts w:ascii="Times New Roman" w:hAnsi="Times New Roman" w:cs="Times New Roman"/>
          <w:sz w:val="24"/>
          <w:szCs w:val="24"/>
        </w:rPr>
        <w:t>/</w:t>
      </w:r>
      <w:r w:rsidR="007C12AD">
        <w:rPr>
          <w:rFonts w:ascii="Times New Roman" w:hAnsi="Times New Roman" w:cs="Times New Roman"/>
          <w:sz w:val="24"/>
          <w:szCs w:val="24"/>
        </w:rPr>
        <w:t xml:space="preserve"> </w:t>
      </w:r>
      <w:r w:rsidRPr="00544D0B">
        <w:rPr>
          <w:rFonts w:ascii="Times New Roman" w:hAnsi="Times New Roman" w:cs="Times New Roman"/>
          <w:sz w:val="24"/>
          <w:szCs w:val="24"/>
        </w:rPr>
        <w:t xml:space="preserve">1 </w:t>
      </w:r>
      <w:r w:rsidR="007C12AD">
        <w:rPr>
          <w:rFonts w:ascii="Times New Roman" w:hAnsi="Times New Roman" w:cs="Times New Roman"/>
          <w:sz w:val="24"/>
          <w:szCs w:val="24"/>
        </w:rPr>
        <w:t>μmol</w:t>
      </w:r>
      <w:r w:rsidRPr="00544D0B">
        <w:rPr>
          <w:rFonts w:ascii="Times New Roman" w:hAnsi="Times New Roman" w:cs="Times New Roman"/>
          <w:sz w:val="24"/>
          <w:szCs w:val="24"/>
        </w:rPr>
        <w:t xml:space="preserve"> (nekumulativní dávka), nebo p</w:t>
      </w:r>
      <w:r w:rsidRPr="00544D0B">
        <w:rPr>
          <w:rFonts w:ascii="Times New Roman" w:hAnsi="Times New Roman" w:cs="Times New Roman" w:hint="eastAsia"/>
          <w:sz w:val="24"/>
          <w:szCs w:val="24"/>
        </w:rPr>
        <w:t>ř</w:t>
      </w:r>
      <w:r w:rsidRPr="00544D0B">
        <w:rPr>
          <w:rFonts w:ascii="Times New Roman" w:hAnsi="Times New Roman" w:cs="Times New Roman"/>
          <w:sz w:val="24"/>
          <w:szCs w:val="24"/>
        </w:rPr>
        <w:t>i koncentraci, která je menší nebo rovna</w:t>
      </w:r>
      <w:r w:rsidR="00544D0B" w:rsidRPr="00544D0B">
        <w:rPr>
          <w:rFonts w:ascii="Times New Roman" w:hAnsi="Times New Roman" w:cs="Times New Roman"/>
          <w:sz w:val="24"/>
          <w:szCs w:val="24"/>
        </w:rPr>
        <w:t xml:space="preserve"> </w:t>
      </w:r>
      <w:r w:rsidRPr="00544D0B">
        <w:rPr>
          <w:rFonts w:ascii="Times New Roman" w:hAnsi="Times New Roman" w:cs="Times New Roman"/>
          <w:sz w:val="24"/>
          <w:szCs w:val="24"/>
        </w:rPr>
        <w:t>4</w:t>
      </w:r>
      <w:r w:rsidR="007C12AD">
        <w:rPr>
          <w:rFonts w:ascii="Times New Roman" w:hAnsi="Times New Roman" w:cs="Times New Roman"/>
          <w:sz w:val="24"/>
          <w:szCs w:val="24"/>
        </w:rPr>
        <w:t xml:space="preserve"> </w:t>
      </w:r>
      <w:r w:rsidRPr="00544D0B">
        <w:rPr>
          <w:rFonts w:ascii="Times New Roman" w:hAnsi="Times New Roman" w:cs="Times New Roman"/>
          <w:sz w:val="24"/>
          <w:szCs w:val="24"/>
        </w:rPr>
        <w:t>mg/ml (PC20), pokud vyšet</w:t>
      </w:r>
      <w:r w:rsidRPr="00544D0B">
        <w:rPr>
          <w:rFonts w:ascii="Times New Roman" w:hAnsi="Times New Roman" w:cs="Times New Roman" w:hint="eastAsia"/>
          <w:sz w:val="24"/>
          <w:szCs w:val="24"/>
        </w:rPr>
        <w:t>ř</w:t>
      </w:r>
      <w:r w:rsidRPr="00544D0B">
        <w:rPr>
          <w:rFonts w:ascii="Times New Roman" w:hAnsi="Times New Roman" w:cs="Times New Roman"/>
          <w:sz w:val="24"/>
          <w:szCs w:val="24"/>
        </w:rPr>
        <w:t>ovaný neužívá inhala</w:t>
      </w:r>
      <w:r w:rsidRPr="00544D0B">
        <w:rPr>
          <w:rFonts w:ascii="Times New Roman" w:hAnsi="Times New Roman" w:cs="Times New Roman" w:hint="eastAsia"/>
          <w:sz w:val="24"/>
          <w:szCs w:val="24"/>
        </w:rPr>
        <w:t>č</w:t>
      </w:r>
      <w:r w:rsidRPr="00544D0B">
        <w:rPr>
          <w:rFonts w:ascii="Times New Roman" w:hAnsi="Times New Roman" w:cs="Times New Roman"/>
          <w:sz w:val="24"/>
          <w:szCs w:val="24"/>
        </w:rPr>
        <w:t>ní kortikosteroidy nebo je vysadil déle než na jeden m</w:t>
      </w:r>
      <w:r w:rsidRPr="00544D0B">
        <w:rPr>
          <w:rFonts w:ascii="Times New Roman" w:hAnsi="Times New Roman" w:cs="Times New Roman" w:hint="eastAsia"/>
          <w:sz w:val="24"/>
          <w:szCs w:val="24"/>
        </w:rPr>
        <w:t>ě</w:t>
      </w:r>
      <w:r w:rsidRPr="00544D0B">
        <w:rPr>
          <w:rFonts w:ascii="Times New Roman" w:hAnsi="Times New Roman" w:cs="Times New Roman"/>
          <w:sz w:val="24"/>
          <w:szCs w:val="24"/>
        </w:rPr>
        <w:t>síc.</w:t>
      </w:r>
      <w:r w:rsidR="00431C40" w:rsidRPr="00544D0B">
        <w:rPr>
          <w:rFonts w:ascii="Times New Roman" w:hAnsi="Times New Roman" w:cs="Times New Roman"/>
          <w:sz w:val="24"/>
          <w:szCs w:val="24"/>
        </w:rPr>
        <w:t xml:space="preserve"> </w:t>
      </w:r>
      <w:r w:rsidR="00544D0B" w:rsidRPr="00544D0B">
        <w:rPr>
          <w:rFonts w:ascii="Times New Roman" w:hAnsi="Times New Roman" w:cs="Times New Roman"/>
          <w:sz w:val="24"/>
          <w:szCs w:val="24"/>
        </w:rPr>
        <w:t xml:space="preserve">Jestliže jsou v posledním měsíci užívány kortikosteroidy, </w:t>
      </w:r>
      <w:r w:rsidRPr="00544D0B">
        <w:rPr>
          <w:rFonts w:ascii="Times New Roman" w:hAnsi="Times New Roman" w:cs="Times New Roman"/>
          <w:sz w:val="24"/>
          <w:szCs w:val="24"/>
        </w:rPr>
        <w:t>m</w:t>
      </w:r>
      <w:r w:rsidRPr="00544D0B">
        <w:rPr>
          <w:rFonts w:ascii="Times New Roman" w:hAnsi="Times New Roman" w:cs="Times New Roman" w:hint="eastAsia"/>
          <w:sz w:val="24"/>
          <w:szCs w:val="24"/>
        </w:rPr>
        <w:t>ě</w:t>
      </w:r>
      <w:r w:rsidRPr="00544D0B">
        <w:rPr>
          <w:rFonts w:ascii="Times New Roman" w:hAnsi="Times New Roman" w:cs="Times New Roman"/>
          <w:sz w:val="24"/>
          <w:szCs w:val="24"/>
        </w:rPr>
        <w:t xml:space="preserve">la </w:t>
      </w:r>
      <w:r w:rsidR="00544D0B" w:rsidRPr="00544D0B">
        <w:rPr>
          <w:rFonts w:ascii="Times New Roman" w:hAnsi="Times New Roman" w:cs="Times New Roman"/>
          <w:sz w:val="24"/>
          <w:szCs w:val="24"/>
        </w:rPr>
        <w:t xml:space="preserve">by </w:t>
      </w:r>
      <w:r w:rsidRPr="00544D0B">
        <w:rPr>
          <w:rFonts w:ascii="Times New Roman" w:hAnsi="Times New Roman" w:cs="Times New Roman"/>
          <w:sz w:val="24"/>
          <w:szCs w:val="24"/>
        </w:rPr>
        <w:t xml:space="preserve">být </w:t>
      </w:r>
      <w:r w:rsidR="00544D0B" w:rsidRPr="00544D0B">
        <w:rPr>
          <w:rFonts w:ascii="Times New Roman" w:hAnsi="Times New Roman" w:cs="Times New Roman"/>
          <w:sz w:val="24"/>
          <w:szCs w:val="24"/>
        </w:rPr>
        <w:t xml:space="preserve">PD20 </w:t>
      </w:r>
      <w:r w:rsidRPr="00544D0B">
        <w:rPr>
          <w:rFonts w:ascii="Times New Roman" w:hAnsi="Times New Roman" w:cs="Times New Roman"/>
          <w:sz w:val="24"/>
          <w:szCs w:val="24"/>
        </w:rPr>
        <w:t>menší nebo rovná</w:t>
      </w:r>
      <w:r w:rsidR="00544D0B" w:rsidRPr="00544D0B">
        <w:rPr>
          <w:rFonts w:ascii="Times New Roman" w:hAnsi="Times New Roman" w:cs="Times New Roman"/>
          <w:sz w:val="24"/>
          <w:szCs w:val="24"/>
        </w:rPr>
        <w:t xml:space="preserve"> </w:t>
      </w:r>
      <w:r w:rsidRPr="00544D0B">
        <w:rPr>
          <w:rFonts w:ascii="Times New Roman" w:hAnsi="Times New Roman" w:cs="Times New Roman"/>
          <w:sz w:val="24"/>
          <w:szCs w:val="24"/>
        </w:rPr>
        <w:t>1600</w:t>
      </w:r>
      <w:r w:rsidR="007C12AD">
        <w:rPr>
          <w:rFonts w:ascii="Times New Roman" w:hAnsi="Times New Roman" w:cs="Times New Roman"/>
          <w:sz w:val="24"/>
          <w:szCs w:val="24"/>
        </w:rPr>
        <w:t xml:space="preserve"> μg </w:t>
      </w:r>
      <w:r w:rsidRPr="00544D0B">
        <w:rPr>
          <w:rFonts w:ascii="Times New Roman" w:hAnsi="Times New Roman" w:cs="Times New Roman"/>
          <w:sz w:val="24"/>
          <w:szCs w:val="24"/>
        </w:rPr>
        <w:t>/</w:t>
      </w:r>
      <w:r w:rsidR="007C12AD">
        <w:rPr>
          <w:rFonts w:ascii="Times New Roman" w:hAnsi="Times New Roman" w:cs="Times New Roman"/>
          <w:sz w:val="24"/>
          <w:szCs w:val="24"/>
        </w:rPr>
        <w:t xml:space="preserve"> 8 μmol</w:t>
      </w:r>
      <w:r w:rsidRPr="00544D0B">
        <w:rPr>
          <w:rFonts w:ascii="Times New Roman" w:hAnsi="Times New Roman" w:cs="Times New Roman"/>
          <w:sz w:val="24"/>
          <w:szCs w:val="24"/>
        </w:rPr>
        <w:t xml:space="preserve"> (kumulativní dávka) nebo 800</w:t>
      </w:r>
      <w:r w:rsidR="007C12AD">
        <w:rPr>
          <w:rFonts w:ascii="Times New Roman" w:hAnsi="Times New Roman" w:cs="Times New Roman"/>
          <w:sz w:val="24"/>
          <w:szCs w:val="24"/>
        </w:rPr>
        <w:t xml:space="preserve"> μg </w:t>
      </w:r>
      <w:r w:rsidRPr="00544D0B">
        <w:rPr>
          <w:rFonts w:ascii="Times New Roman" w:hAnsi="Times New Roman" w:cs="Times New Roman"/>
          <w:sz w:val="24"/>
          <w:szCs w:val="24"/>
        </w:rPr>
        <w:t>/</w:t>
      </w:r>
      <w:r w:rsidR="007C12AD">
        <w:rPr>
          <w:rFonts w:ascii="Times New Roman" w:hAnsi="Times New Roman" w:cs="Times New Roman"/>
          <w:sz w:val="24"/>
          <w:szCs w:val="24"/>
        </w:rPr>
        <w:t xml:space="preserve"> 4</w:t>
      </w:r>
      <w:r w:rsidRPr="00544D0B">
        <w:rPr>
          <w:rFonts w:ascii="Times New Roman" w:hAnsi="Times New Roman" w:cs="Times New Roman"/>
          <w:sz w:val="24"/>
          <w:szCs w:val="24"/>
        </w:rPr>
        <w:t xml:space="preserve"> </w:t>
      </w:r>
      <w:r w:rsidR="007C12AD">
        <w:rPr>
          <w:rFonts w:ascii="Times New Roman" w:hAnsi="Times New Roman" w:cs="Times New Roman"/>
          <w:sz w:val="24"/>
          <w:szCs w:val="24"/>
        </w:rPr>
        <w:t xml:space="preserve">μmol </w:t>
      </w:r>
      <w:r w:rsidRPr="00544D0B">
        <w:rPr>
          <w:rFonts w:ascii="Times New Roman" w:hAnsi="Times New Roman" w:cs="Times New Roman"/>
          <w:sz w:val="24"/>
          <w:szCs w:val="24"/>
        </w:rPr>
        <w:t>(nekumulativní</w:t>
      </w:r>
      <w:r w:rsidR="00544D0B" w:rsidRPr="00544D0B">
        <w:rPr>
          <w:rFonts w:ascii="Times New Roman" w:hAnsi="Times New Roman" w:cs="Times New Roman"/>
          <w:sz w:val="24"/>
          <w:szCs w:val="24"/>
        </w:rPr>
        <w:t xml:space="preserve"> </w:t>
      </w:r>
      <w:r w:rsidRPr="00544D0B">
        <w:rPr>
          <w:rFonts w:ascii="Times New Roman" w:hAnsi="Times New Roman" w:cs="Times New Roman"/>
          <w:sz w:val="24"/>
          <w:szCs w:val="24"/>
        </w:rPr>
        <w:t>dávka), p</w:t>
      </w:r>
      <w:r w:rsidRPr="00544D0B">
        <w:rPr>
          <w:rFonts w:ascii="Times New Roman" w:hAnsi="Times New Roman" w:cs="Times New Roman" w:hint="eastAsia"/>
          <w:sz w:val="24"/>
          <w:szCs w:val="24"/>
        </w:rPr>
        <w:t>ř</w:t>
      </w:r>
      <w:r w:rsidRPr="00544D0B">
        <w:rPr>
          <w:rFonts w:ascii="Times New Roman" w:hAnsi="Times New Roman" w:cs="Times New Roman"/>
          <w:sz w:val="24"/>
          <w:szCs w:val="24"/>
        </w:rPr>
        <w:t>ípadn</w:t>
      </w:r>
      <w:r w:rsidRPr="00544D0B">
        <w:rPr>
          <w:rFonts w:ascii="Times New Roman" w:hAnsi="Times New Roman" w:cs="Times New Roman" w:hint="eastAsia"/>
          <w:sz w:val="24"/>
          <w:szCs w:val="24"/>
        </w:rPr>
        <w:t>ě</w:t>
      </w:r>
      <w:r w:rsidRPr="00544D0B">
        <w:rPr>
          <w:rFonts w:ascii="Times New Roman" w:hAnsi="Times New Roman" w:cs="Times New Roman"/>
          <w:sz w:val="24"/>
          <w:szCs w:val="24"/>
        </w:rPr>
        <w:t xml:space="preserve"> p</w:t>
      </w:r>
      <w:r w:rsidRPr="00544D0B">
        <w:rPr>
          <w:rFonts w:ascii="Times New Roman" w:hAnsi="Times New Roman" w:cs="Times New Roman" w:hint="eastAsia"/>
          <w:sz w:val="24"/>
          <w:szCs w:val="24"/>
        </w:rPr>
        <w:t>ř</w:t>
      </w:r>
      <w:r w:rsidRPr="00544D0B">
        <w:rPr>
          <w:rFonts w:ascii="Times New Roman" w:hAnsi="Times New Roman" w:cs="Times New Roman"/>
          <w:sz w:val="24"/>
          <w:szCs w:val="24"/>
        </w:rPr>
        <w:t>i PC20 by m</w:t>
      </w:r>
      <w:r w:rsidRPr="00544D0B">
        <w:rPr>
          <w:rFonts w:ascii="Times New Roman" w:hAnsi="Times New Roman" w:cs="Times New Roman" w:hint="eastAsia"/>
          <w:sz w:val="24"/>
          <w:szCs w:val="24"/>
        </w:rPr>
        <w:t>ě</w:t>
      </w:r>
      <w:r w:rsidR="007C12AD">
        <w:rPr>
          <w:rFonts w:ascii="Times New Roman" w:hAnsi="Times New Roman" w:cs="Times New Roman"/>
          <w:sz w:val="24"/>
          <w:szCs w:val="24"/>
        </w:rPr>
        <w:t>la být menší nebo rovná 16</w:t>
      </w:r>
      <w:r w:rsidRPr="00544D0B">
        <w:rPr>
          <w:rFonts w:ascii="Times New Roman" w:hAnsi="Times New Roman" w:cs="Times New Roman"/>
          <w:sz w:val="24"/>
          <w:szCs w:val="24"/>
        </w:rPr>
        <w:t xml:space="preserve"> mg/ml. Za t</w:t>
      </w:r>
      <w:r w:rsidRPr="00544D0B">
        <w:rPr>
          <w:rFonts w:ascii="Times New Roman" w:hAnsi="Times New Roman" w:cs="Times New Roman" w:hint="eastAsia"/>
          <w:sz w:val="24"/>
          <w:szCs w:val="24"/>
        </w:rPr>
        <w:t>ě</w:t>
      </w:r>
      <w:r w:rsidRPr="00544D0B">
        <w:rPr>
          <w:rFonts w:ascii="Times New Roman" w:hAnsi="Times New Roman" w:cs="Times New Roman"/>
          <w:sz w:val="24"/>
          <w:szCs w:val="24"/>
        </w:rPr>
        <w:t>chto podmínek je zm</w:t>
      </w:r>
      <w:r w:rsidRPr="00544D0B">
        <w:rPr>
          <w:rFonts w:ascii="Times New Roman" w:hAnsi="Times New Roman" w:cs="Times New Roman" w:hint="eastAsia"/>
          <w:sz w:val="24"/>
          <w:szCs w:val="24"/>
        </w:rPr>
        <w:t>ě</w:t>
      </w:r>
      <w:r w:rsidRPr="00544D0B">
        <w:rPr>
          <w:rFonts w:ascii="Times New Roman" w:hAnsi="Times New Roman" w:cs="Times New Roman"/>
          <w:sz w:val="24"/>
          <w:szCs w:val="24"/>
        </w:rPr>
        <w:t>na</w:t>
      </w:r>
      <w:r w:rsidR="00EF150B" w:rsidRPr="00544D0B">
        <w:rPr>
          <w:rFonts w:ascii="Times New Roman" w:hAnsi="Times New Roman" w:cs="Times New Roman"/>
          <w:sz w:val="24"/>
          <w:szCs w:val="24"/>
        </w:rPr>
        <w:t xml:space="preserve"> </w:t>
      </w:r>
      <w:r w:rsidRPr="00544D0B">
        <w:rPr>
          <w:rFonts w:ascii="Times New Roman" w:hAnsi="Times New Roman" w:cs="Times New Roman"/>
          <w:sz w:val="24"/>
          <w:szCs w:val="24"/>
        </w:rPr>
        <w:t>považována za pr</w:t>
      </w:r>
      <w:r w:rsidRPr="00544D0B">
        <w:rPr>
          <w:rFonts w:ascii="Times New Roman" w:hAnsi="Times New Roman" w:cs="Times New Roman" w:hint="eastAsia"/>
          <w:sz w:val="24"/>
          <w:szCs w:val="24"/>
        </w:rPr>
        <w:t>ů</w:t>
      </w:r>
      <w:r w:rsidRPr="00544D0B">
        <w:rPr>
          <w:rFonts w:ascii="Times New Roman" w:hAnsi="Times New Roman" w:cs="Times New Roman"/>
          <w:sz w:val="24"/>
          <w:szCs w:val="24"/>
        </w:rPr>
        <w:t>kaz bronchiální hyperreaktivity.</w:t>
      </w:r>
      <w:r w:rsidR="009B4B6E">
        <w:rPr>
          <w:rFonts w:ascii="Times New Roman" w:hAnsi="Times New Roman" w:cs="Times New Roman"/>
          <w:sz w:val="24"/>
          <w:szCs w:val="24"/>
        </w:rPr>
        <w:t xml:space="preserve"> </w:t>
      </w:r>
    </w:p>
    <w:p w:rsidR="00BE7DDC" w:rsidRPr="00BE7DDC" w:rsidRDefault="00EF150B" w:rsidP="00BE7DDC">
      <w:pPr>
        <w:spacing w:after="0" w:line="480" w:lineRule="auto"/>
        <w:ind w:left="357" w:firstLine="567"/>
        <w:jc w:val="both"/>
        <w:rPr>
          <w:rFonts w:ascii="Times New Roman" w:hAnsi="Times New Roman" w:cs="Times New Roman"/>
          <w:bCs/>
          <w:sz w:val="24"/>
          <w:szCs w:val="24"/>
        </w:rPr>
      </w:pPr>
      <w:r>
        <w:rPr>
          <w:rFonts w:ascii="Times New Roman" w:hAnsi="Times New Roman" w:cs="Times New Roman"/>
          <w:sz w:val="24"/>
          <w:szCs w:val="24"/>
        </w:rPr>
        <w:t>Může nastat případ, že je astma dobře léčené a výsledky všech testů jsou negativní. V tomto případě by měl vyšetřovaný sportovec svoji žádost doplnit o zprávu ošetřujícího lékaře či zdravotního zařízení. Zpráva</w:t>
      </w:r>
      <w:r w:rsidR="00FA5DBE">
        <w:rPr>
          <w:rFonts w:ascii="Times New Roman" w:hAnsi="Times New Roman" w:cs="Times New Roman"/>
          <w:sz w:val="24"/>
          <w:szCs w:val="24"/>
        </w:rPr>
        <w:t>, by mě</w:t>
      </w:r>
      <w:r>
        <w:rPr>
          <w:rFonts w:ascii="Times New Roman" w:hAnsi="Times New Roman" w:cs="Times New Roman"/>
          <w:sz w:val="24"/>
          <w:szCs w:val="24"/>
        </w:rPr>
        <w:t>la obsahovat vše</w:t>
      </w:r>
      <w:r w:rsidR="00FA5DBE">
        <w:rPr>
          <w:rFonts w:ascii="Times New Roman" w:hAnsi="Times New Roman" w:cs="Times New Roman"/>
          <w:sz w:val="24"/>
          <w:szCs w:val="24"/>
        </w:rPr>
        <w:t>,</w:t>
      </w:r>
      <w:r>
        <w:rPr>
          <w:rFonts w:ascii="Times New Roman" w:hAnsi="Times New Roman" w:cs="Times New Roman"/>
          <w:sz w:val="24"/>
          <w:szCs w:val="24"/>
        </w:rPr>
        <w:t xml:space="preserve"> co s léčbou souvisí</w:t>
      </w:r>
      <w:r w:rsidR="00FA5DBE">
        <w:rPr>
          <w:rFonts w:ascii="Times New Roman" w:hAnsi="Times New Roman" w:cs="Times New Roman"/>
          <w:sz w:val="24"/>
          <w:szCs w:val="24"/>
        </w:rPr>
        <w:t>,</w:t>
      </w:r>
      <w:r>
        <w:rPr>
          <w:rFonts w:ascii="Times New Roman" w:hAnsi="Times New Roman" w:cs="Times New Roman"/>
          <w:sz w:val="24"/>
          <w:szCs w:val="24"/>
        </w:rPr>
        <w:t xml:space="preserve"> jako například dobu</w:t>
      </w:r>
      <w:r w:rsidR="007C12AD">
        <w:rPr>
          <w:rFonts w:ascii="Times New Roman" w:hAnsi="Times New Roman" w:cs="Times New Roman"/>
          <w:sz w:val="24"/>
          <w:szCs w:val="24"/>
        </w:rPr>
        <w:t>,</w:t>
      </w:r>
      <w:r>
        <w:rPr>
          <w:rFonts w:ascii="Times New Roman" w:hAnsi="Times New Roman" w:cs="Times New Roman"/>
          <w:sz w:val="24"/>
          <w:szCs w:val="24"/>
        </w:rPr>
        <w:t xml:space="preserve"> po kterou je pacient léčen, akutní zhoršení stavu, obtíže, symptomy, průběh. Dále léky a změny jejich podávání v průběhu léčby</w:t>
      </w:r>
      <w:r w:rsidR="003F62C4">
        <w:rPr>
          <w:rFonts w:ascii="Times New Roman" w:hAnsi="Times New Roman" w:cs="Times New Roman"/>
          <w:sz w:val="24"/>
          <w:szCs w:val="24"/>
        </w:rPr>
        <w:t xml:space="preserve"> a n</w:t>
      </w:r>
      <w:r w:rsidR="005152FA" w:rsidRPr="005152FA">
        <w:rPr>
          <w:rFonts w:ascii="Times New Roman" w:hAnsi="Times New Roman" w:cs="Times New Roman"/>
          <w:sz w:val="24"/>
          <w:szCs w:val="24"/>
        </w:rPr>
        <w:t>egativní výsledky</w:t>
      </w:r>
      <w:r w:rsidR="003F62C4">
        <w:rPr>
          <w:rFonts w:ascii="Times New Roman" w:hAnsi="Times New Roman" w:cs="Times New Roman"/>
          <w:sz w:val="24"/>
          <w:szCs w:val="24"/>
        </w:rPr>
        <w:t xml:space="preserve"> všech </w:t>
      </w:r>
      <w:r w:rsidR="005152FA" w:rsidRPr="005152FA">
        <w:rPr>
          <w:rFonts w:ascii="Times New Roman" w:hAnsi="Times New Roman" w:cs="Times New Roman"/>
          <w:sz w:val="24"/>
          <w:szCs w:val="24"/>
        </w:rPr>
        <w:t xml:space="preserve"> bronchoprovoka</w:t>
      </w:r>
      <w:r w:rsidR="005152FA" w:rsidRPr="005152FA">
        <w:rPr>
          <w:rFonts w:ascii="Times New Roman" w:hAnsi="Times New Roman" w:cs="Times New Roman" w:hint="eastAsia"/>
          <w:sz w:val="24"/>
          <w:szCs w:val="24"/>
        </w:rPr>
        <w:t>č</w:t>
      </w:r>
      <w:r w:rsidR="005152FA" w:rsidRPr="005152FA">
        <w:rPr>
          <w:rFonts w:ascii="Times New Roman" w:hAnsi="Times New Roman" w:cs="Times New Roman"/>
          <w:sz w:val="24"/>
          <w:szCs w:val="24"/>
        </w:rPr>
        <w:t>ních test</w:t>
      </w:r>
      <w:r w:rsidR="005152FA" w:rsidRPr="005152FA">
        <w:rPr>
          <w:rFonts w:ascii="Times New Roman" w:hAnsi="Times New Roman" w:cs="Times New Roman" w:hint="eastAsia"/>
          <w:sz w:val="24"/>
          <w:szCs w:val="24"/>
        </w:rPr>
        <w:t>ů</w:t>
      </w:r>
      <w:r w:rsidR="003F62C4">
        <w:rPr>
          <w:rFonts w:ascii="Times New Roman" w:hAnsi="Times New Roman" w:cs="Times New Roman"/>
          <w:sz w:val="24"/>
          <w:szCs w:val="24"/>
        </w:rPr>
        <w:t xml:space="preserve">, které žadatel podstoupil, </w:t>
      </w:r>
      <w:r w:rsidR="005152FA" w:rsidRPr="005152FA">
        <w:rPr>
          <w:rFonts w:ascii="Times New Roman" w:hAnsi="Times New Roman" w:cs="Times New Roman"/>
          <w:sz w:val="24"/>
          <w:szCs w:val="24"/>
        </w:rPr>
        <w:t xml:space="preserve">jak </w:t>
      </w:r>
      <w:r w:rsidR="003F62C4">
        <w:rPr>
          <w:rFonts w:ascii="Times New Roman" w:hAnsi="Times New Roman" w:cs="Times New Roman"/>
          <w:sz w:val="24"/>
          <w:szCs w:val="24"/>
        </w:rPr>
        <w:t xml:space="preserve">a s jakým efektem </w:t>
      </w:r>
      <w:r w:rsidR="005152FA" w:rsidRPr="005152FA">
        <w:rPr>
          <w:rFonts w:ascii="Times New Roman" w:hAnsi="Times New Roman" w:cs="Times New Roman"/>
          <w:sz w:val="24"/>
          <w:szCs w:val="24"/>
        </w:rPr>
        <w:t xml:space="preserve">je </w:t>
      </w:r>
      <w:r w:rsidR="003F62C4">
        <w:rPr>
          <w:rFonts w:ascii="Times New Roman" w:hAnsi="Times New Roman" w:cs="Times New Roman"/>
          <w:sz w:val="24"/>
          <w:szCs w:val="24"/>
        </w:rPr>
        <w:t xml:space="preserve">dále </w:t>
      </w:r>
      <w:r w:rsidR="005152FA" w:rsidRPr="005152FA">
        <w:rPr>
          <w:rFonts w:ascii="Times New Roman" w:hAnsi="Times New Roman" w:cs="Times New Roman"/>
          <w:sz w:val="24"/>
          <w:szCs w:val="24"/>
        </w:rPr>
        <w:t>lé</w:t>
      </w:r>
      <w:r w:rsidR="005152FA" w:rsidRPr="005152FA">
        <w:rPr>
          <w:rFonts w:ascii="Times New Roman" w:hAnsi="Times New Roman" w:cs="Times New Roman" w:hint="eastAsia"/>
          <w:sz w:val="24"/>
          <w:szCs w:val="24"/>
        </w:rPr>
        <w:t>č</w:t>
      </w:r>
      <w:r w:rsidR="003F62C4">
        <w:rPr>
          <w:rFonts w:ascii="Times New Roman" w:hAnsi="Times New Roman" w:cs="Times New Roman"/>
          <w:sz w:val="24"/>
          <w:szCs w:val="24"/>
        </w:rPr>
        <w:t xml:space="preserve">en a </w:t>
      </w:r>
      <w:r w:rsidR="005152FA" w:rsidRPr="005152FA">
        <w:rPr>
          <w:rFonts w:ascii="Times New Roman" w:hAnsi="Times New Roman" w:cs="Times New Roman"/>
          <w:sz w:val="24"/>
          <w:szCs w:val="24"/>
        </w:rPr>
        <w:lastRenderedPageBreak/>
        <w:t>že další lé</w:t>
      </w:r>
      <w:r w:rsidR="005152FA" w:rsidRPr="005152FA">
        <w:rPr>
          <w:rFonts w:ascii="Times New Roman" w:hAnsi="Times New Roman" w:cs="Times New Roman" w:hint="eastAsia"/>
          <w:sz w:val="24"/>
          <w:szCs w:val="24"/>
        </w:rPr>
        <w:t>č</w:t>
      </w:r>
      <w:r w:rsidR="005152FA" w:rsidRPr="005152FA">
        <w:rPr>
          <w:rFonts w:ascii="Times New Roman" w:hAnsi="Times New Roman" w:cs="Times New Roman"/>
          <w:sz w:val="24"/>
          <w:szCs w:val="24"/>
        </w:rPr>
        <w:t>ba je nezbytná a bude pokra</w:t>
      </w:r>
      <w:r w:rsidR="005152FA" w:rsidRPr="005152FA">
        <w:rPr>
          <w:rFonts w:ascii="Times New Roman" w:hAnsi="Times New Roman" w:cs="Times New Roman" w:hint="eastAsia"/>
          <w:sz w:val="24"/>
          <w:szCs w:val="24"/>
        </w:rPr>
        <w:t>č</w:t>
      </w:r>
      <w:r w:rsidR="003F62C4">
        <w:rPr>
          <w:rFonts w:ascii="Times New Roman" w:hAnsi="Times New Roman" w:cs="Times New Roman"/>
          <w:sz w:val="24"/>
          <w:szCs w:val="24"/>
        </w:rPr>
        <w:t>ovat. V případě, že nebudou tyto a další potřebné údaje dodány, bude pravděpodobně udělení</w:t>
      </w:r>
      <w:r w:rsidR="00BE7DDC">
        <w:rPr>
          <w:rFonts w:ascii="Times New Roman" w:hAnsi="Times New Roman" w:cs="Times New Roman"/>
          <w:sz w:val="24"/>
          <w:szCs w:val="24"/>
        </w:rPr>
        <w:t xml:space="preserve"> terapeutické výjimky odmítnuto </w:t>
      </w:r>
      <w:r w:rsidR="00BE7DDC" w:rsidRPr="00BE7DDC">
        <w:rPr>
          <w:rFonts w:ascii="Times New Roman" w:hAnsi="Times New Roman" w:cs="Times New Roman"/>
          <w:sz w:val="24"/>
          <w:szCs w:val="24"/>
        </w:rPr>
        <w:t>(Světový antidopingový kodex: Seznam zakázaných látek a metod dopingu pro rok 2017)</w:t>
      </w:r>
      <w:r w:rsidR="00BE7DDC">
        <w:rPr>
          <w:rFonts w:ascii="Times New Roman" w:hAnsi="Times New Roman" w:cs="Times New Roman"/>
          <w:sz w:val="24"/>
          <w:szCs w:val="24"/>
        </w:rPr>
        <w:t>.</w:t>
      </w:r>
    </w:p>
    <w:p w:rsidR="005152FA" w:rsidRDefault="005152FA" w:rsidP="00BE7DDC">
      <w:pPr>
        <w:spacing w:after="0" w:line="480" w:lineRule="auto"/>
        <w:ind w:left="357" w:firstLine="567"/>
        <w:jc w:val="both"/>
        <w:rPr>
          <w:rFonts w:ascii="Times New Roman" w:hAnsi="Times New Roman" w:cs="Times New Roman"/>
          <w:sz w:val="24"/>
          <w:szCs w:val="24"/>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995C38" w:rsidRDefault="00995C38" w:rsidP="00995C38">
      <w:pPr>
        <w:spacing w:after="0" w:line="480" w:lineRule="auto"/>
        <w:rPr>
          <w:rFonts w:ascii="Times New Roman" w:hAnsi="Times New Roman" w:cs="Times New Roman"/>
          <w:b/>
          <w:sz w:val="32"/>
          <w:szCs w:val="32"/>
        </w:rPr>
      </w:pPr>
    </w:p>
    <w:p w:rsidR="00610884" w:rsidRPr="00995C38" w:rsidRDefault="00652BF1" w:rsidP="00995C38">
      <w:pPr>
        <w:pStyle w:val="Odstavecseseznamem"/>
        <w:numPr>
          <w:ilvl w:val="0"/>
          <w:numId w:val="3"/>
        </w:numPr>
        <w:spacing w:after="0" w:line="480" w:lineRule="auto"/>
        <w:rPr>
          <w:rFonts w:ascii="Times New Roman" w:hAnsi="Times New Roman" w:cs="Times New Roman"/>
          <w:b/>
          <w:sz w:val="32"/>
          <w:szCs w:val="32"/>
        </w:rPr>
      </w:pPr>
      <w:r w:rsidRPr="00995C38">
        <w:rPr>
          <w:rFonts w:ascii="Times New Roman" w:hAnsi="Times New Roman" w:cs="Times New Roman"/>
          <w:b/>
          <w:sz w:val="32"/>
          <w:szCs w:val="32"/>
        </w:rPr>
        <w:lastRenderedPageBreak/>
        <w:t>Závěr</w:t>
      </w:r>
    </w:p>
    <w:p w:rsidR="00DA4B2F" w:rsidRDefault="006E3F2B" w:rsidP="0011607A">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Astma je chronické onemocnění, které se nevyhýbá běžné populaci a</w:t>
      </w:r>
      <w:r w:rsidR="008352DC">
        <w:rPr>
          <w:rFonts w:ascii="Times New Roman" w:hAnsi="Times New Roman" w:cs="Times New Roman"/>
          <w:sz w:val="24"/>
          <w:szCs w:val="24"/>
        </w:rPr>
        <w:t>ni sportovcům. R</w:t>
      </w:r>
      <w:r>
        <w:rPr>
          <w:rFonts w:ascii="Times New Roman" w:hAnsi="Times New Roman" w:cs="Times New Roman"/>
          <w:sz w:val="24"/>
          <w:szCs w:val="24"/>
        </w:rPr>
        <w:t xml:space="preserve">izikovost vzniku astmatu u vrcholových vytrvalostních sportovců </w:t>
      </w:r>
      <w:r w:rsidR="005C43A3">
        <w:rPr>
          <w:rFonts w:ascii="Times New Roman" w:hAnsi="Times New Roman" w:cs="Times New Roman"/>
          <w:sz w:val="24"/>
          <w:szCs w:val="24"/>
        </w:rPr>
        <w:t xml:space="preserve">je </w:t>
      </w:r>
      <w:r w:rsidR="005F779D">
        <w:rPr>
          <w:rFonts w:ascii="Times New Roman" w:hAnsi="Times New Roman" w:cs="Times New Roman"/>
          <w:sz w:val="24"/>
          <w:szCs w:val="24"/>
        </w:rPr>
        <w:t xml:space="preserve">výrazně </w:t>
      </w:r>
      <w:r w:rsidR="005C43A3">
        <w:rPr>
          <w:rFonts w:ascii="Times New Roman" w:hAnsi="Times New Roman" w:cs="Times New Roman"/>
          <w:sz w:val="24"/>
          <w:szCs w:val="24"/>
        </w:rPr>
        <w:t xml:space="preserve">vyšší, </w:t>
      </w:r>
      <w:r w:rsidR="008352DC">
        <w:rPr>
          <w:rFonts w:ascii="Times New Roman" w:hAnsi="Times New Roman" w:cs="Times New Roman"/>
          <w:sz w:val="24"/>
          <w:szCs w:val="24"/>
        </w:rPr>
        <w:t>oproti běžné populaci</w:t>
      </w:r>
      <w:r w:rsidR="007D42F2">
        <w:rPr>
          <w:rFonts w:ascii="Times New Roman" w:hAnsi="Times New Roman" w:cs="Times New Roman"/>
          <w:sz w:val="24"/>
          <w:szCs w:val="24"/>
        </w:rPr>
        <w:t xml:space="preserve"> </w:t>
      </w:r>
      <w:r w:rsidR="008352DC">
        <w:rPr>
          <w:rFonts w:ascii="Times New Roman" w:hAnsi="Times New Roman" w:cs="Times New Roman"/>
          <w:sz w:val="24"/>
          <w:szCs w:val="24"/>
        </w:rPr>
        <w:t xml:space="preserve">a názory odborníků </w:t>
      </w:r>
      <w:r>
        <w:rPr>
          <w:rFonts w:ascii="Times New Roman" w:hAnsi="Times New Roman" w:cs="Times New Roman"/>
          <w:sz w:val="24"/>
          <w:szCs w:val="24"/>
        </w:rPr>
        <w:t>se v</w:t>
      </w:r>
      <w:r w:rsidR="008352DC">
        <w:rPr>
          <w:rFonts w:ascii="Times New Roman" w:hAnsi="Times New Roman" w:cs="Times New Roman"/>
          <w:sz w:val="24"/>
          <w:szCs w:val="24"/>
        </w:rPr>
        <w:t xml:space="preserve"> tomto ohledu v </w:t>
      </w:r>
      <w:r>
        <w:rPr>
          <w:rFonts w:ascii="Times New Roman" w:hAnsi="Times New Roman" w:cs="Times New Roman"/>
          <w:sz w:val="24"/>
          <w:szCs w:val="24"/>
        </w:rPr>
        <w:t xml:space="preserve">podstatě </w:t>
      </w:r>
      <w:r w:rsidR="005F779D">
        <w:rPr>
          <w:rFonts w:ascii="Times New Roman" w:hAnsi="Times New Roman" w:cs="Times New Roman"/>
          <w:sz w:val="24"/>
          <w:szCs w:val="24"/>
        </w:rPr>
        <w:t>shodují</w:t>
      </w:r>
      <w:r w:rsidR="008352DC">
        <w:rPr>
          <w:rFonts w:ascii="Times New Roman" w:hAnsi="Times New Roman" w:cs="Times New Roman"/>
          <w:sz w:val="24"/>
          <w:szCs w:val="24"/>
        </w:rPr>
        <w:t>.</w:t>
      </w:r>
      <w:r w:rsidR="00BB7DD3">
        <w:rPr>
          <w:rFonts w:ascii="Times New Roman" w:hAnsi="Times New Roman" w:cs="Times New Roman"/>
          <w:sz w:val="24"/>
          <w:szCs w:val="24"/>
        </w:rPr>
        <w:t xml:space="preserve"> </w:t>
      </w:r>
      <w:r w:rsidR="00AD2C11">
        <w:rPr>
          <w:rFonts w:ascii="Times New Roman" w:hAnsi="Times New Roman" w:cs="Times New Roman"/>
          <w:sz w:val="24"/>
          <w:szCs w:val="24"/>
        </w:rPr>
        <w:t xml:space="preserve">Například </w:t>
      </w:r>
      <w:r w:rsidR="00BB7DD3">
        <w:rPr>
          <w:rFonts w:ascii="Times New Roman" w:hAnsi="Times New Roman" w:cs="Times New Roman"/>
          <w:sz w:val="24"/>
          <w:szCs w:val="24"/>
        </w:rPr>
        <w:t>Kipplen (2012) udává</w:t>
      </w:r>
      <w:r w:rsidR="00AD2C11">
        <w:rPr>
          <w:rFonts w:ascii="Times New Roman" w:hAnsi="Times New Roman" w:cs="Times New Roman"/>
          <w:sz w:val="24"/>
          <w:szCs w:val="24"/>
        </w:rPr>
        <w:t xml:space="preserve">, že výskyt </w:t>
      </w:r>
      <w:r w:rsidR="00BB7DD3">
        <w:rPr>
          <w:rFonts w:ascii="Times New Roman" w:hAnsi="Times New Roman" w:cs="Times New Roman"/>
          <w:sz w:val="24"/>
          <w:szCs w:val="24"/>
        </w:rPr>
        <w:t xml:space="preserve">astmatu </w:t>
      </w:r>
      <w:r w:rsidR="00AD2C11">
        <w:rPr>
          <w:rFonts w:ascii="Times New Roman" w:hAnsi="Times New Roman" w:cs="Times New Roman"/>
          <w:sz w:val="24"/>
          <w:szCs w:val="24"/>
        </w:rPr>
        <w:t xml:space="preserve">u </w:t>
      </w:r>
      <w:r w:rsidR="00BB7DD3">
        <w:rPr>
          <w:rFonts w:ascii="Times New Roman" w:hAnsi="Times New Roman" w:cs="Times New Roman"/>
          <w:sz w:val="24"/>
          <w:szCs w:val="24"/>
        </w:rPr>
        <w:t>lyžařů běžců je až</w:t>
      </w:r>
      <w:r w:rsidR="00AD2C11">
        <w:rPr>
          <w:rFonts w:ascii="Times New Roman" w:hAnsi="Times New Roman" w:cs="Times New Roman"/>
          <w:sz w:val="24"/>
          <w:szCs w:val="24"/>
        </w:rPr>
        <w:t xml:space="preserve"> 4x vyšší, než u sjezdařů. Podobn</w:t>
      </w:r>
      <w:r w:rsidR="007801E9">
        <w:rPr>
          <w:rFonts w:ascii="Times New Roman" w:hAnsi="Times New Roman" w:cs="Times New Roman"/>
          <w:sz w:val="24"/>
          <w:szCs w:val="24"/>
        </w:rPr>
        <w:t>ě tak Máček, Radvanský (2011) shrn</w:t>
      </w:r>
      <w:r w:rsidR="00AD2C11">
        <w:rPr>
          <w:rFonts w:ascii="Times New Roman" w:hAnsi="Times New Roman" w:cs="Times New Roman"/>
          <w:sz w:val="24"/>
          <w:szCs w:val="24"/>
        </w:rPr>
        <w:t xml:space="preserve">ují, že sportovci vystavení znečištěnému ovzduší, jsou vystaveni až 3,3 x většímu riziku vzniku astmatu oproti běžné populaci. </w:t>
      </w:r>
      <w:r w:rsidR="00921748" w:rsidRPr="00921748">
        <w:rPr>
          <w:rFonts w:ascii="Times New Roman" w:hAnsi="Times New Roman" w:cs="Times New Roman"/>
          <w:sz w:val="24"/>
          <w:szCs w:val="24"/>
        </w:rPr>
        <w:t>Burns et al. (2015</w:t>
      </w:r>
      <w:r w:rsidR="00921748">
        <w:rPr>
          <w:rFonts w:ascii="Times New Roman" w:hAnsi="Times New Roman" w:cs="Times New Roman"/>
          <w:sz w:val="24"/>
          <w:szCs w:val="24"/>
        </w:rPr>
        <w:t>) ve své studii také prokázal až 3x vyšší riziko vzniku astmatu u vytrvalostních sportovců oproti běžné populaci.</w:t>
      </w:r>
      <w:r w:rsidR="00C91E10">
        <w:rPr>
          <w:rFonts w:ascii="Times New Roman" w:hAnsi="Times New Roman" w:cs="Times New Roman"/>
          <w:sz w:val="24"/>
          <w:szCs w:val="24"/>
        </w:rPr>
        <w:t xml:space="preserve"> Rizikovým faktorem je</w:t>
      </w:r>
      <w:r w:rsidR="00BA7AFF">
        <w:rPr>
          <w:rFonts w:ascii="Times New Roman" w:hAnsi="Times New Roman" w:cs="Times New Roman"/>
          <w:sz w:val="24"/>
          <w:szCs w:val="24"/>
        </w:rPr>
        <w:t xml:space="preserve"> především </w:t>
      </w:r>
      <w:r w:rsidR="002772E7">
        <w:rPr>
          <w:rFonts w:ascii="Times New Roman" w:hAnsi="Times New Roman" w:cs="Times New Roman"/>
          <w:sz w:val="24"/>
          <w:szCs w:val="24"/>
        </w:rPr>
        <w:t xml:space="preserve">vliv </w:t>
      </w:r>
      <w:r w:rsidR="00BA7AFF">
        <w:rPr>
          <w:rFonts w:ascii="Times New Roman" w:hAnsi="Times New Roman" w:cs="Times New Roman"/>
          <w:sz w:val="24"/>
          <w:szCs w:val="24"/>
        </w:rPr>
        <w:t>prostředí</w:t>
      </w:r>
      <w:r w:rsidR="008352DC">
        <w:rPr>
          <w:rFonts w:ascii="Times New Roman" w:hAnsi="Times New Roman" w:cs="Times New Roman"/>
          <w:sz w:val="24"/>
          <w:szCs w:val="24"/>
        </w:rPr>
        <w:t xml:space="preserve"> a podmínek</w:t>
      </w:r>
      <w:r w:rsidR="002772E7">
        <w:rPr>
          <w:rFonts w:ascii="Times New Roman" w:hAnsi="Times New Roman" w:cs="Times New Roman"/>
          <w:sz w:val="24"/>
          <w:szCs w:val="24"/>
        </w:rPr>
        <w:t>,</w:t>
      </w:r>
      <w:r w:rsidR="002772E7" w:rsidRPr="002772E7">
        <w:rPr>
          <w:rFonts w:ascii="Times New Roman" w:hAnsi="Times New Roman" w:cs="Times New Roman"/>
          <w:sz w:val="24"/>
          <w:szCs w:val="24"/>
        </w:rPr>
        <w:t xml:space="preserve"> </w:t>
      </w:r>
      <w:r w:rsidR="002772E7">
        <w:rPr>
          <w:rFonts w:ascii="Times New Roman" w:hAnsi="Times New Roman" w:cs="Times New Roman"/>
          <w:sz w:val="24"/>
          <w:szCs w:val="24"/>
        </w:rPr>
        <w:t>ve kterém se sporto</w:t>
      </w:r>
      <w:r w:rsidR="008352DC">
        <w:rPr>
          <w:rFonts w:ascii="Times New Roman" w:hAnsi="Times New Roman" w:cs="Times New Roman"/>
          <w:sz w:val="24"/>
          <w:szCs w:val="24"/>
        </w:rPr>
        <w:t>vec pohybuje. Těmi</w:t>
      </w:r>
      <w:r w:rsidR="00AB18E3">
        <w:rPr>
          <w:rFonts w:ascii="Times New Roman" w:hAnsi="Times New Roman" w:cs="Times New Roman"/>
          <w:sz w:val="24"/>
          <w:szCs w:val="24"/>
        </w:rPr>
        <w:t>to vlivy</w:t>
      </w:r>
      <w:r w:rsidR="008352DC">
        <w:rPr>
          <w:rFonts w:ascii="Times New Roman" w:hAnsi="Times New Roman" w:cs="Times New Roman"/>
          <w:sz w:val="24"/>
          <w:szCs w:val="24"/>
        </w:rPr>
        <w:t xml:space="preserve"> </w:t>
      </w:r>
      <w:r w:rsidR="00C91E10">
        <w:rPr>
          <w:rFonts w:ascii="Times New Roman" w:hAnsi="Times New Roman" w:cs="Times New Roman"/>
          <w:sz w:val="24"/>
          <w:szCs w:val="24"/>
        </w:rPr>
        <w:t xml:space="preserve">mohou být </w:t>
      </w:r>
      <w:r w:rsidR="002772E7">
        <w:rPr>
          <w:rFonts w:ascii="Times New Roman" w:hAnsi="Times New Roman" w:cs="Times New Roman"/>
          <w:sz w:val="24"/>
          <w:szCs w:val="24"/>
        </w:rPr>
        <w:t>chlad, alergeny,</w:t>
      </w:r>
      <w:r w:rsidR="00C91E10">
        <w:rPr>
          <w:rFonts w:ascii="Times New Roman" w:hAnsi="Times New Roman" w:cs="Times New Roman"/>
          <w:sz w:val="24"/>
          <w:szCs w:val="24"/>
        </w:rPr>
        <w:t xml:space="preserve"> pyl, prach a</w:t>
      </w:r>
      <w:r w:rsidR="002772E7">
        <w:rPr>
          <w:rFonts w:ascii="Times New Roman" w:hAnsi="Times New Roman" w:cs="Times New Roman"/>
          <w:sz w:val="24"/>
          <w:szCs w:val="24"/>
        </w:rPr>
        <w:t xml:space="preserve"> výfukové plyny v</w:t>
      </w:r>
      <w:r w:rsidR="00C91E10">
        <w:rPr>
          <w:rFonts w:ascii="Times New Roman" w:hAnsi="Times New Roman" w:cs="Times New Roman"/>
          <w:sz w:val="24"/>
          <w:szCs w:val="24"/>
        </w:rPr>
        <w:t> </w:t>
      </w:r>
      <w:r w:rsidR="002772E7">
        <w:rPr>
          <w:rFonts w:ascii="Times New Roman" w:hAnsi="Times New Roman" w:cs="Times New Roman"/>
          <w:sz w:val="24"/>
          <w:szCs w:val="24"/>
        </w:rPr>
        <w:t>ovzduší</w:t>
      </w:r>
      <w:r w:rsidR="00C91E10">
        <w:rPr>
          <w:rFonts w:ascii="Times New Roman" w:hAnsi="Times New Roman" w:cs="Times New Roman"/>
          <w:sz w:val="24"/>
          <w:szCs w:val="24"/>
        </w:rPr>
        <w:t xml:space="preserve">. Vytrvalostní výkon je </w:t>
      </w:r>
      <w:r w:rsidR="002772E7">
        <w:rPr>
          <w:rFonts w:ascii="Times New Roman" w:hAnsi="Times New Roman" w:cs="Times New Roman"/>
          <w:sz w:val="24"/>
          <w:szCs w:val="24"/>
        </w:rPr>
        <w:t>oproti běžné populaci</w:t>
      </w:r>
      <w:r w:rsidR="007D42F2">
        <w:rPr>
          <w:rFonts w:ascii="Times New Roman" w:hAnsi="Times New Roman" w:cs="Times New Roman"/>
          <w:sz w:val="24"/>
          <w:szCs w:val="24"/>
        </w:rPr>
        <w:t xml:space="preserve">, ale i </w:t>
      </w:r>
      <w:r w:rsidR="00C91E10">
        <w:rPr>
          <w:rFonts w:ascii="Times New Roman" w:hAnsi="Times New Roman" w:cs="Times New Roman"/>
          <w:sz w:val="24"/>
          <w:szCs w:val="24"/>
        </w:rPr>
        <w:t>dalším sportům spojený s ex</w:t>
      </w:r>
      <w:r w:rsidR="00AB18E3">
        <w:rPr>
          <w:rFonts w:ascii="Times New Roman" w:hAnsi="Times New Roman" w:cs="Times New Roman"/>
          <w:sz w:val="24"/>
          <w:szCs w:val="24"/>
        </w:rPr>
        <w:t>tr</w:t>
      </w:r>
      <w:r w:rsidR="00C91E10">
        <w:rPr>
          <w:rFonts w:ascii="Times New Roman" w:hAnsi="Times New Roman" w:cs="Times New Roman"/>
          <w:sz w:val="24"/>
          <w:szCs w:val="24"/>
        </w:rPr>
        <w:t>émně vysoko</w:t>
      </w:r>
      <w:r w:rsidR="00AB18E3">
        <w:rPr>
          <w:rFonts w:ascii="Times New Roman" w:hAnsi="Times New Roman" w:cs="Times New Roman"/>
          <w:sz w:val="24"/>
          <w:szCs w:val="24"/>
        </w:rPr>
        <w:t>u</w:t>
      </w:r>
      <w:r w:rsidR="00C91E10">
        <w:rPr>
          <w:rFonts w:ascii="Times New Roman" w:hAnsi="Times New Roman" w:cs="Times New Roman"/>
          <w:sz w:val="24"/>
          <w:szCs w:val="24"/>
        </w:rPr>
        <w:t xml:space="preserve"> ventilaci</w:t>
      </w:r>
      <w:r w:rsidR="007D42F2">
        <w:rPr>
          <w:rFonts w:ascii="Times New Roman" w:hAnsi="Times New Roman" w:cs="Times New Roman"/>
          <w:sz w:val="24"/>
          <w:szCs w:val="24"/>
        </w:rPr>
        <w:t xml:space="preserve"> vzduchu.</w:t>
      </w:r>
      <w:r w:rsidR="00BA7AFF">
        <w:rPr>
          <w:rFonts w:ascii="Times New Roman" w:hAnsi="Times New Roman" w:cs="Times New Roman"/>
          <w:sz w:val="24"/>
          <w:szCs w:val="24"/>
        </w:rPr>
        <w:t xml:space="preserve"> </w:t>
      </w:r>
      <w:r w:rsidR="002772E7">
        <w:rPr>
          <w:rFonts w:ascii="Times New Roman" w:hAnsi="Times New Roman" w:cs="Times New Roman"/>
          <w:sz w:val="24"/>
          <w:szCs w:val="24"/>
        </w:rPr>
        <w:t xml:space="preserve">To má za následek vdechnutí mnohonásobně většího množství </w:t>
      </w:r>
      <w:r w:rsidR="008352DC">
        <w:rPr>
          <w:rFonts w:ascii="Times New Roman" w:hAnsi="Times New Roman" w:cs="Times New Roman"/>
          <w:sz w:val="24"/>
          <w:szCs w:val="24"/>
        </w:rPr>
        <w:t xml:space="preserve">těchto částic, které mohou vyvolat astma a pozátěžové astma. </w:t>
      </w:r>
      <w:r>
        <w:rPr>
          <w:rFonts w:ascii="Times New Roman" w:hAnsi="Times New Roman" w:cs="Times New Roman"/>
          <w:sz w:val="24"/>
          <w:szCs w:val="24"/>
        </w:rPr>
        <w:t xml:space="preserve"> </w:t>
      </w:r>
    </w:p>
    <w:p w:rsidR="00615C77" w:rsidRDefault="00615C77" w:rsidP="00B569BD">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Pro léčbu astmatu jsou nejúčinnější látky nazývané bea2 agonisté. Jsou to látky, které jsou ve sportu zakázané a na antidopingovém seznamu mají označení S3. V současné době jsou uvolněny </w:t>
      </w:r>
      <w:r w:rsidR="0054501C">
        <w:rPr>
          <w:rFonts w:ascii="Times New Roman" w:hAnsi="Times New Roman" w:cs="Times New Roman"/>
          <w:sz w:val="24"/>
          <w:szCs w:val="24"/>
        </w:rPr>
        <w:t xml:space="preserve">pro léčbu sportovců </w:t>
      </w:r>
      <w:r>
        <w:rPr>
          <w:rFonts w:ascii="Times New Roman" w:hAnsi="Times New Roman" w:cs="Times New Roman"/>
          <w:sz w:val="24"/>
          <w:szCs w:val="24"/>
        </w:rPr>
        <w:t xml:space="preserve">pouze tři beta2 agonisté </w:t>
      </w:r>
      <w:r w:rsidR="0054501C">
        <w:rPr>
          <w:rFonts w:ascii="Times New Roman" w:hAnsi="Times New Roman" w:cs="Times New Roman"/>
          <w:sz w:val="24"/>
          <w:szCs w:val="24"/>
        </w:rPr>
        <w:t xml:space="preserve">a lze je užívat </w:t>
      </w:r>
      <w:r>
        <w:rPr>
          <w:rFonts w:ascii="Times New Roman" w:hAnsi="Times New Roman" w:cs="Times New Roman"/>
          <w:sz w:val="24"/>
          <w:szCs w:val="24"/>
        </w:rPr>
        <w:t>omezeně a to pouze inhalačním podáním a v limitovaných terapeutických dávkách.</w:t>
      </w:r>
      <w:r w:rsidR="00241DD9">
        <w:rPr>
          <w:rFonts w:ascii="Times New Roman" w:hAnsi="Times New Roman" w:cs="Times New Roman"/>
          <w:sz w:val="24"/>
          <w:szCs w:val="24"/>
        </w:rPr>
        <w:t xml:space="preserve"> Těmi jsou s</w:t>
      </w:r>
      <w:r w:rsidR="0054501C">
        <w:rPr>
          <w:rFonts w:ascii="Times New Roman" w:hAnsi="Times New Roman" w:cs="Times New Roman"/>
          <w:sz w:val="24"/>
          <w:szCs w:val="24"/>
        </w:rPr>
        <w:t xml:space="preserve">albutamol maximálně </w:t>
      </w:r>
      <w:r w:rsidR="00AB18E3">
        <w:rPr>
          <w:rFonts w:ascii="Times New Roman" w:hAnsi="Times New Roman" w:cs="Times New Roman"/>
          <w:sz w:val="24"/>
          <w:szCs w:val="24"/>
        </w:rPr>
        <w:t>1600 mikrogramů za 24 hodin (nepřekročit 800 mg</w:t>
      </w:r>
      <w:r w:rsidR="0054501C" w:rsidRPr="0054501C">
        <w:rPr>
          <w:rFonts w:ascii="Times New Roman" w:hAnsi="Times New Roman" w:cs="Times New Roman"/>
          <w:sz w:val="24"/>
          <w:szCs w:val="24"/>
        </w:rPr>
        <w:t xml:space="preserve"> za každých 12 hodin</w:t>
      </w:r>
      <w:r w:rsidR="00AB18E3">
        <w:rPr>
          <w:rFonts w:ascii="Times New Roman" w:hAnsi="Times New Roman" w:cs="Times New Roman"/>
          <w:sz w:val="24"/>
          <w:szCs w:val="24"/>
        </w:rPr>
        <w:t>)</w:t>
      </w:r>
      <w:r w:rsidR="0054501C">
        <w:rPr>
          <w:rFonts w:ascii="Times New Roman" w:hAnsi="Times New Roman" w:cs="Times New Roman"/>
          <w:sz w:val="24"/>
          <w:szCs w:val="24"/>
        </w:rPr>
        <w:t>, formoterol maximálně</w:t>
      </w:r>
      <w:r w:rsidR="0054501C" w:rsidRPr="0054501C">
        <w:rPr>
          <w:rFonts w:ascii="Times New Roman" w:hAnsi="Times New Roman" w:cs="Times New Roman"/>
          <w:sz w:val="24"/>
          <w:szCs w:val="24"/>
        </w:rPr>
        <w:t xml:space="preserve"> 54 mikrogramů za 24 hodin</w:t>
      </w:r>
      <w:r w:rsidR="0054501C">
        <w:rPr>
          <w:rFonts w:ascii="Times New Roman" w:hAnsi="Times New Roman" w:cs="Times New Roman"/>
          <w:sz w:val="24"/>
          <w:szCs w:val="24"/>
        </w:rPr>
        <w:t xml:space="preserve"> a salmeterol </w:t>
      </w:r>
      <w:r w:rsidR="0054501C" w:rsidRPr="0054501C">
        <w:rPr>
          <w:rFonts w:ascii="Times New Roman" w:hAnsi="Times New Roman" w:cs="Times New Roman"/>
          <w:sz w:val="24"/>
          <w:szCs w:val="24"/>
        </w:rPr>
        <w:t>maximálně 200 mikrogramů za 24 hodin</w:t>
      </w:r>
      <w:r w:rsidR="0054501C">
        <w:rPr>
          <w:rFonts w:ascii="Times New Roman" w:hAnsi="Times New Roman" w:cs="Times New Roman"/>
          <w:sz w:val="24"/>
          <w:szCs w:val="24"/>
        </w:rPr>
        <w:t xml:space="preserve">. </w:t>
      </w:r>
    </w:p>
    <w:p w:rsidR="0054501C" w:rsidRDefault="0054501C" w:rsidP="00B569BD">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Pro sportovce existuje ještě další možnost pro užívání beta2 agonistů, které jsou na antidopingovém seznamu. Jedná se o terapeut</w:t>
      </w:r>
      <w:r w:rsidR="004201B6">
        <w:rPr>
          <w:rFonts w:ascii="Times New Roman" w:hAnsi="Times New Roman" w:cs="Times New Roman"/>
          <w:sz w:val="24"/>
          <w:szCs w:val="24"/>
        </w:rPr>
        <w:t xml:space="preserve">ickou výjimku. Pro její získání </w:t>
      </w:r>
      <w:r w:rsidR="00AC0562">
        <w:rPr>
          <w:rFonts w:ascii="Times New Roman" w:hAnsi="Times New Roman" w:cs="Times New Roman"/>
          <w:sz w:val="24"/>
          <w:szCs w:val="24"/>
        </w:rPr>
        <w:t xml:space="preserve">se </w:t>
      </w:r>
      <w:r w:rsidR="004201B6">
        <w:rPr>
          <w:rFonts w:ascii="Times New Roman" w:hAnsi="Times New Roman" w:cs="Times New Roman"/>
          <w:sz w:val="24"/>
          <w:szCs w:val="24"/>
        </w:rPr>
        <w:t xml:space="preserve">musí sportovec </w:t>
      </w:r>
      <w:r w:rsidR="00053F23">
        <w:rPr>
          <w:rFonts w:ascii="Times New Roman" w:hAnsi="Times New Roman" w:cs="Times New Roman"/>
          <w:sz w:val="24"/>
          <w:szCs w:val="24"/>
        </w:rPr>
        <w:t xml:space="preserve">podrobit respiračním testům a </w:t>
      </w:r>
      <w:r w:rsidR="004201B6">
        <w:rPr>
          <w:rFonts w:ascii="Times New Roman" w:hAnsi="Times New Roman" w:cs="Times New Roman"/>
          <w:sz w:val="24"/>
          <w:szCs w:val="24"/>
        </w:rPr>
        <w:t xml:space="preserve">doložit lékařskou zprávu </w:t>
      </w:r>
      <w:r w:rsidR="004201B6" w:rsidRPr="004201B6">
        <w:rPr>
          <w:rFonts w:ascii="Times New Roman" w:hAnsi="Times New Roman" w:cs="Times New Roman"/>
          <w:sz w:val="24"/>
          <w:szCs w:val="24"/>
        </w:rPr>
        <w:t>o pr</w:t>
      </w:r>
      <w:r w:rsidR="004201B6" w:rsidRPr="004201B6">
        <w:rPr>
          <w:rFonts w:ascii="Times New Roman" w:hAnsi="Times New Roman" w:cs="Times New Roman" w:hint="eastAsia"/>
          <w:sz w:val="24"/>
          <w:szCs w:val="24"/>
        </w:rPr>
        <w:t>ů</w:t>
      </w:r>
      <w:r w:rsidR="004201B6" w:rsidRPr="004201B6">
        <w:rPr>
          <w:rFonts w:ascii="Times New Roman" w:hAnsi="Times New Roman" w:cs="Times New Roman"/>
          <w:sz w:val="24"/>
          <w:szCs w:val="24"/>
        </w:rPr>
        <w:t>b</w:t>
      </w:r>
      <w:r w:rsidR="004201B6" w:rsidRPr="004201B6">
        <w:rPr>
          <w:rFonts w:ascii="Times New Roman" w:hAnsi="Times New Roman" w:cs="Times New Roman" w:hint="eastAsia"/>
          <w:sz w:val="24"/>
          <w:szCs w:val="24"/>
        </w:rPr>
        <w:t>ě</w:t>
      </w:r>
      <w:r w:rsidR="004201B6" w:rsidRPr="004201B6">
        <w:rPr>
          <w:rFonts w:ascii="Times New Roman" w:hAnsi="Times New Roman" w:cs="Times New Roman"/>
          <w:sz w:val="24"/>
          <w:szCs w:val="24"/>
        </w:rPr>
        <w:t>hu a lé</w:t>
      </w:r>
      <w:r w:rsidR="004201B6" w:rsidRPr="004201B6">
        <w:rPr>
          <w:rFonts w:ascii="Times New Roman" w:hAnsi="Times New Roman" w:cs="Times New Roman" w:hint="eastAsia"/>
          <w:sz w:val="24"/>
          <w:szCs w:val="24"/>
        </w:rPr>
        <w:t>č</w:t>
      </w:r>
      <w:r w:rsidR="004201B6" w:rsidRPr="004201B6">
        <w:rPr>
          <w:rFonts w:ascii="Times New Roman" w:hAnsi="Times New Roman" w:cs="Times New Roman"/>
          <w:sz w:val="24"/>
          <w:szCs w:val="24"/>
        </w:rPr>
        <w:t>b</w:t>
      </w:r>
      <w:r w:rsidR="004201B6" w:rsidRPr="004201B6">
        <w:rPr>
          <w:rFonts w:ascii="Times New Roman" w:hAnsi="Times New Roman" w:cs="Times New Roman" w:hint="eastAsia"/>
          <w:sz w:val="24"/>
          <w:szCs w:val="24"/>
        </w:rPr>
        <w:t>ě</w:t>
      </w:r>
      <w:r w:rsidR="004201B6" w:rsidRPr="004201B6">
        <w:rPr>
          <w:rFonts w:ascii="Times New Roman" w:hAnsi="Times New Roman" w:cs="Times New Roman"/>
          <w:sz w:val="24"/>
          <w:szCs w:val="24"/>
        </w:rPr>
        <w:t xml:space="preserve"> onemocn</w:t>
      </w:r>
      <w:r w:rsidR="004201B6" w:rsidRPr="004201B6">
        <w:rPr>
          <w:rFonts w:ascii="Times New Roman" w:hAnsi="Times New Roman" w:cs="Times New Roman" w:hint="eastAsia"/>
          <w:sz w:val="24"/>
          <w:szCs w:val="24"/>
        </w:rPr>
        <w:t>ě</w:t>
      </w:r>
      <w:r w:rsidR="00053F23">
        <w:rPr>
          <w:rFonts w:ascii="Times New Roman" w:hAnsi="Times New Roman" w:cs="Times New Roman"/>
          <w:sz w:val="24"/>
          <w:szCs w:val="24"/>
        </w:rPr>
        <w:t xml:space="preserve">ní. Dále </w:t>
      </w:r>
      <w:r w:rsidR="004201B6" w:rsidRPr="004201B6">
        <w:rPr>
          <w:rFonts w:ascii="Times New Roman" w:hAnsi="Times New Roman" w:cs="Times New Roman"/>
          <w:sz w:val="24"/>
          <w:szCs w:val="24"/>
        </w:rPr>
        <w:t>prokázat, že lé</w:t>
      </w:r>
      <w:r w:rsidR="004201B6" w:rsidRPr="004201B6">
        <w:rPr>
          <w:rFonts w:ascii="Times New Roman" w:hAnsi="Times New Roman" w:cs="Times New Roman" w:hint="eastAsia"/>
          <w:sz w:val="24"/>
          <w:szCs w:val="24"/>
        </w:rPr>
        <w:t>č</w:t>
      </w:r>
      <w:r w:rsidR="004201B6" w:rsidRPr="004201B6">
        <w:rPr>
          <w:rFonts w:ascii="Times New Roman" w:hAnsi="Times New Roman" w:cs="Times New Roman"/>
          <w:sz w:val="24"/>
          <w:szCs w:val="24"/>
        </w:rPr>
        <w:t>ba podmín</w:t>
      </w:r>
      <w:r w:rsidR="004201B6" w:rsidRPr="004201B6">
        <w:rPr>
          <w:rFonts w:ascii="Times New Roman" w:hAnsi="Times New Roman" w:cs="Times New Roman" w:hint="eastAsia"/>
          <w:sz w:val="24"/>
          <w:szCs w:val="24"/>
        </w:rPr>
        <w:t>ě</w:t>
      </w:r>
      <w:r w:rsidR="004201B6" w:rsidRPr="004201B6">
        <w:rPr>
          <w:rFonts w:ascii="Times New Roman" w:hAnsi="Times New Roman" w:cs="Times New Roman"/>
          <w:sz w:val="24"/>
          <w:szCs w:val="24"/>
        </w:rPr>
        <w:t>n</w:t>
      </w:r>
      <w:r w:rsidR="004201B6" w:rsidRPr="004201B6">
        <w:rPr>
          <w:rFonts w:ascii="Times New Roman" w:hAnsi="Times New Roman" w:cs="Times New Roman" w:hint="eastAsia"/>
          <w:sz w:val="24"/>
          <w:szCs w:val="24"/>
        </w:rPr>
        <w:t>ě</w:t>
      </w:r>
      <w:r w:rsidR="004201B6" w:rsidRPr="004201B6">
        <w:rPr>
          <w:rFonts w:ascii="Times New Roman" w:hAnsi="Times New Roman" w:cs="Times New Roman"/>
          <w:sz w:val="24"/>
          <w:szCs w:val="24"/>
        </w:rPr>
        <w:t xml:space="preserve"> povolenými léky – obsahujícími </w:t>
      </w:r>
      <w:r w:rsidR="004201B6" w:rsidRPr="004201B6">
        <w:rPr>
          <w:rFonts w:ascii="Times New Roman" w:hAnsi="Times New Roman" w:cs="Times New Roman"/>
          <w:sz w:val="24"/>
          <w:szCs w:val="24"/>
        </w:rPr>
        <w:lastRenderedPageBreak/>
        <w:t>salmeterol, formoterol nebo salbutamol v terapeutických dávkách – není efektivní</w:t>
      </w:r>
      <w:r w:rsidR="004201B6">
        <w:rPr>
          <w:rFonts w:ascii="Times New Roman" w:hAnsi="Times New Roman" w:cs="Times New Roman"/>
          <w:sz w:val="24"/>
          <w:szCs w:val="24"/>
        </w:rPr>
        <w:t>.</w:t>
      </w:r>
      <w:r w:rsidR="00053F23">
        <w:rPr>
          <w:rFonts w:ascii="Times New Roman" w:hAnsi="Times New Roman" w:cs="Times New Roman"/>
          <w:sz w:val="24"/>
          <w:szCs w:val="24"/>
        </w:rPr>
        <w:t xml:space="preserve"> </w:t>
      </w:r>
      <w:r w:rsidR="00053F23" w:rsidRPr="00053F23">
        <w:rPr>
          <w:rFonts w:ascii="Times New Roman" w:hAnsi="Times New Roman" w:cs="Times New Roman"/>
          <w:sz w:val="24"/>
          <w:szCs w:val="24"/>
        </w:rPr>
        <w:t>Terapeutická výjimka je udělovaná národními antidopingovými výbory a dozorovaná WADA</w:t>
      </w:r>
      <w:r w:rsidR="00053F23">
        <w:rPr>
          <w:rFonts w:ascii="Times New Roman" w:hAnsi="Times New Roman" w:cs="Times New Roman"/>
          <w:sz w:val="24"/>
          <w:szCs w:val="24"/>
        </w:rPr>
        <w:t>.</w:t>
      </w:r>
    </w:p>
    <w:p w:rsidR="00A75B8C" w:rsidRDefault="00AC0562" w:rsidP="007A1395">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V současné době, se </w:t>
      </w:r>
      <w:r w:rsidR="00FE0557">
        <w:rPr>
          <w:rFonts w:ascii="Times New Roman" w:hAnsi="Times New Roman" w:cs="Times New Roman"/>
          <w:sz w:val="24"/>
          <w:szCs w:val="24"/>
        </w:rPr>
        <w:t>problematika užívání beta2 agonistů</w:t>
      </w:r>
      <w:r w:rsidR="003D1A53">
        <w:rPr>
          <w:rFonts w:ascii="Times New Roman" w:hAnsi="Times New Roman" w:cs="Times New Roman"/>
          <w:sz w:val="24"/>
          <w:szCs w:val="24"/>
        </w:rPr>
        <w:t xml:space="preserve"> sportovci</w:t>
      </w:r>
      <w:r>
        <w:rPr>
          <w:rFonts w:ascii="Times New Roman" w:hAnsi="Times New Roman" w:cs="Times New Roman"/>
          <w:sz w:val="24"/>
          <w:szCs w:val="24"/>
        </w:rPr>
        <w:t xml:space="preserve"> jeví</w:t>
      </w:r>
      <w:r w:rsidR="00FE0557">
        <w:rPr>
          <w:rFonts w:ascii="Times New Roman" w:hAnsi="Times New Roman" w:cs="Times New Roman"/>
          <w:sz w:val="24"/>
          <w:szCs w:val="24"/>
        </w:rPr>
        <w:t xml:space="preserve"> jako velmi diskutabilní. Otázkou je</w:t>
      </w:r>
      <w:r w:rsidR="003D1A53">
        <w:rPr>
          <w:rFonts w:ascii="Times New Roman" w:hAnsi="Times New Roman" w:cs="Times New Roman"/>
          <w:sz w:val="24"/>
          <w:szCs w:val="24"/>
        </w:rPr>
        <w:t>,</w:t>
      </w:r>
      <w:r w:rsidR="00FE0557">
        <w:rPr>
          <w:rFonts w:ascii="Times New Roman" w:hAnsi="Times New Roman" w:cs="Times New Roman"/>
          <w:sz w:val="24"/>
          <w:szCs w:val="24"/>
        </w:rPr>
        <w:t xml:space="preserve"> jakým směrem se s ohledem na antidopingové pravidla bude vyvíjet možnost jejich používání v soutěžním vrcholovém sportu. </w:t>
      </w:r>
      <w:r w:rsidR="00AB72FF">
        <w:rPr>
          <w:rFonts w:ascii="Times New Roman" w:hAnsi="Times New Roman" w:cs="Times New Roman"/>
          <w:sz w:val="24"/>
          <w:szCs w:val="24"/>
        </w:rPr>
        <w:t>Některé studie například</w:t>
      </w:r>
      <w:r w:rsidR="00AB72FF" w:rsidRPr="00AB72FF">
        <w:rPr>
          <w:rFonts w:ascii="Times New Roman" w:eastAsia="Times New Roman" w:hAnsi="Times New Roman" w:cs="Times New Roman"/>
          <w:color w:val="212121"/>
          <w:sz w:val="24"/>
          <w:szCs w:val="24"/>
          <w:lang w:eastAsia="cs-CZ"/>
        </w:rPr>
        <w:t xml:space="preserve"> </w:t>
      </w:r>
      <w:r w:rsidR="00AB72FF" w:rsidRPr="00AB72FF">
        <w:rPr>
          <w:rFonts w:ascii="Times New Roman" w:hAnsi="Times New Roman" w:cs="Times New Roman"/>
          <w:sz w:val="24"/>
          <w:szCs w:val="24"/>
        </w:rPr>
        <w:t>Hostrup, Kalsen, Auchenberg, Bangsbo a Backer (2014</w:t>
      </w:r>
      <w:r w:rsidR="00AB72FF">
        <w:rPr>
          <w:rFonts w:ascii="Times New Roman" w:hAnsi="Times New Roman" w:cs="Times New Roman"/>
          <w:sz w:val="24"/>
          <w:szCs w:val="24"/>
        </w:rPr>
        <w:t xml:space="preserve">) </w:t>
      </w:r>
      <w:r w:rsidR="008E2822">
        <w:rPr>
          <w:rFonts w:ascii="Times New Roman" w:hAnsi="Times New Roman" w:cs="Times New Roman"/>
          <w:sz w:val="24"/>
          <w:szCs w:val="24"/>
        </w:rPr>
        <w:t>uvádějí, že beta2 agon</w:t>
      </w:r>
      <w:r w:rsidR="00DA4B2F">
        <w:rPr>
          <w:rFonts w:ascii="Times New Roman" w:hAnsi="Times New Roman" w:cs="Times New Roman"/>
          <w:sz w:val="24"/>
          <w:szCs w:val="24"/>
        </w:rPr>
        <w:t xml:space="preserve">isté mohou mít </w:t>
      </w:r>
      <w:r w:rsidR="003D1A53">
        <w:rPr>
          <w:rFonts w:ascii="Times New Roman" w:hAnsi="Times New Roman" w:cs="Times New Roman"/>
          <w:sz w:val="24"/>
          <w:szCs w:val="24"/>
        </w:rPr>
        <w:t xml:space="preserve">pozitivní </w:t>
      </w:r>
      <w:r w:rsidR="00DA4B2F">
        <w:rPr>
          <w:rFonts w:ascii="Times New Roman" w:hAnsi="Times New Roman" w:cs="Times New Roman"/>
          <w:sz w:val="24"/>
          <w:szCs w:val="24"/>
        </w:rPr>
        <w:t>vliv na</w:t>
      </w:r>
      <w:r w:rsidR="008E2822">
        <w:rPr>
          <w:rFonts w:ascii="Times New Roman" w:hAnsi="Times New Roman" w:cs="Times New Roman"/>
          <w:sz w:val="24"/>
          <w:szCs w:val="24"/>
        </w:rPr>
        <w:t xml:space="preserve"> vytrvalostní </w:t>
      </w:r>
      <w:r w:rsidR="00DA4B2F">
        <w:rPr>
          <w:rFonts w:ascii="Times New Roman" w:hAnsi="Times New Roman" w:cs="Times New Roman"/>
          <w:sz w:val="24"/>
          <w:szCs w:val="24"/>
        </w:rPr>
        <w:t xml:space="preserve">a především rychlostní sportovní </w:t>
      </w:r>
      <w:r w:rsidR="008E2822">
        <w:rPr>
          <w:rFonts w:ascii="Times New Roman" w:hAnsi="Times New Roman" w:cs="Times New Roman"/>
          <w:sz w:val="24"/>
          <w:szCs w:val="24"/>
        </w:rPr>
        <w:t>výkon</w:t>
      </w:r>
      <w:r w:rsidR="003D1A53">
        <w:rPr>
          <w:rFonts w:ascii="Times New Roman" w:hAnsi="Times New Roman" w:cs="Times New Roman"/>
          <w:sz w:val="24"/>
          <w:szCs w:val="24"/>
        </w:rPr>
        <w:t>. Důkazy pro ta</w:t>
      </w:r>
      <w:r w:rsidR="00DF3DA2">
        <w:rPr>
          <w:rFonts w:ascii="Times New Roman" w:hAnsi="Times New Roman" w:cs="Times New Roman"/>
          <w:sz w:val="24"/>
          <w:szCs w:val="24"/>
        </w:rPr>
        <w:t>to tvrzení jsou o</w:t>
      </w:r>
      <w:r w:rsidR="00DF311F">
        <w:rPr>
          <w:rFonts w:ascii="Times New Roman" w:hAnsi="Times New Roman" w:cs="Times New Roman"/>
          <w:sz w:val="24"/>
          <w:szCs w:val="24"/>
        </w:rPr>
        <w:t xml:space="preserve">všem velmi slabé. Většina prací </w:t>
      </w:r>
      <w:r w:rsidR="00DF311F" w:rsidRPr="00DF311F">
        <w:rPr>
          <w:rFonts w:ascii="Times New Roman" w:hAnsi="Times New Roman" w:cs="Times New Roman"/>
          <w:sz w:val="24"/>
          <w:szCs w:val="24"/>
        </w:rPr>
        <w:t>Koch, MacInnis, Sporer, Rupert a Koehle (2015)</w:t>
      </w:r>
      <w:r w:rsidR="00DF311F">
        <w:rPr>
          <w:rFonts w:ascii="Times New Roman" w:hAnsi="Times New Roman" w:cs="Times New Roman"/>
          <w:sz w:val="24"/>
          <w:szCs w:val="24"/>
        </w:rPr>
        <w:t xml:space="preserve">, nebo </w:t>
      </w:r>
      <w:r w:rsidR="007A1395" w:rsidRPr="007A1395">
        <w:rPr>
          <w:rFonts w:ascii="Times New Roman" w:hAnsi="Times New Roman" w:cs="Times New Roman"/>
          <w:sz w:val="24"/>
          <w:szCs w:val="24"/>
        </w:rPr>
        <w:t>Jacobson, Fawcett (2016)</w:t>
      </w:r>
      <w:r w:rsidR="007A1395">
        <w:rPr>
          <w:rFonts w:ascii="Times New Roman" w:hAnsi="Times New Roman" w:cs="Times New Roman"/>
          <w:sz w:val="24"/>
          <w:szCs w:val="24"/>
        </w:rPr>
        <w:t xml:space="preserve">, </w:t>
      </w:r>
      <w:r w:rsidR="00DF3DA2">
        <w:rPr>
          <w:rFonts w:ascii="Times New Roman" w:hAnsi="Times New Roman" w:cs="Times New Roman"/>
          <w:sz w:val="24"/>
          <w:szCs w:val="24"/>
        </w:rPr>
        <w:t xml:space="preserve">se </w:t>
      </w:r>
      <w:r w:rsidR="00DF311F">
        <w:rPr>
          <w:rFonts w:ascii="Times New Roman" w:hAnsi="Times New Roman" w:cs="Times New Roman"/>
          <w:sz w:val="24"/>
          <w:szCs w:val="24"/>
        </w:rPr>
        <w:t xml:space="preserve">však </w:t>
      </w:r>
      <w:r w:rsidR="00DF3DA2">
        <w:rPr>
          <w:rFonts w:ascii="Times New Roman" w:hAnsi="Times New Roman" w:cs="Times New Roman"/>
          <w:sz w:val="24"/>
          <w:szCs w:val="24"/>
        </w:rPr>
        <w:t>shoduje na tom, že účinky beta2 agonistů nejsou ani v současné době uspokojivě objasněné</w:t>
      </w:r>
      <w:r w:rsidR="00FE0557">
        <w:rPr>
          <w:rFonts w:ascii="Times New Roman" w:hAnsi="Times New Roman" w:cs="Times New Roman"/>
          <w:sz w:val="24"/>
          <w:szCs w:val="24"/>
        </w:rPr>
        <w:t xml:space="preserve"> a že jejich vliv na vytrvalostní výkon je minimální, nebo žádný. </w:t>
      </w:r>
      <w:r w:rsidR="00A75B8C">
        <w:rPr>
          <w:rFonts w:ascii="Times New Roman" w:hAnsi="Times New Roman" w:cs="Times New Roman"/>
          <w:sz w:val="24"/>
          <w:szCs w:val="24"/>
        </w:rPr>
        <w:t xml:space="preserve">Další výzkum a vývoj nových metod zkoumání by měl pomoci </w:t>
      </w:r>
      <w:r w:rsidR="00FE0557">
        <w:rPr>
          <w:rFonts w:ascii="Times New Roman" w:hAnsi="Times New Roman" w:cs="Times New Roman"/>
          <w:sz w:val="24"/>
          <w:szCs w:val="24"/>
        </w:rPr>
        <w:t xml:space="preserve">jich účinky objasnit a </w:t>
      </w:r>
      <w:r w:rsidR="00A75B8C">
        <w:rPr>
          <w:rFonts w:ascii="Times New Roman" w:hAnsi="Times New Roman" w:cs="Times New Roman"/>
          <w:sz w:val="24"/>
          <w:szCs w:val="24"/>
        </w:rPr>
        <w:t>upřesnit především hranice terapeutických dávek a způsoby podání léků, které osahují beta2 agonisty.</w:t>
      </w:r>
      <w:r w:rsidR="001A190C">
        <w:rPr>
          <w:rFonts w:ascii="Times New Roman" w:hAnsi="Times New Roman" w:cs="Times New Roman"/>
          <w:sz w:val="24"/>
          <w:szCs w:val="24"/>
        </w:rPr>
        <w:t xml:space="preserve"> Velice zajímavé výsledky by mohly přinést výzkumy zabývající účinky dlouhodobého užívá</w:t>
      </w:r>
      <w:r w:rsidR="00E739FD">
        <w:rPr>
          <w:rFonts w:ascii="Times New Roman" w:hAnsi="Times New Roman" w:cs="Times New Roman"/>
          <w:sz w:val="24"/>
          <w:szCs w:val="24"/>
        </w:rPr>
        <w:t xml:space="preserve">ní beta2 agonistů. Takové práce, i </w:t>
      </w:r>
      <w:r w:rsidR="001A190C">
        <w:rPr>
          <w:rFonts w:ascii="Times New Roman" w:hAnsi="Times New Roman" w:cs="Times New Roman"/>
          <w:sz w:val="24"/>
          <w:szCs w:val="24"/>
        </w:rPr>
        <w:t>díky jejich obtíž</w:t>
      </w:r>
      <w:r w:rsidR="00E739FD">
        <w:rPr>
          <w:rFonts w:ascii="Times New Roman" w:hAnsi="Times New Roman" w:cs="Times New Roman"/>
          <w:sz w:val="24"/>
          <w:szCs w:val="24"/>
        </w:rPr>
        <w:t>nému provedení v podstatě nejsou</w:t>
      </w:r>
      <w:r w:rsidR="001A190C">
        <w:rPr>
          <w:rFonts w:ascii="Times New Roman" w:hAnsi="Times New Roman" w:cs="Times New Roman"/>
          <w:sz w:val="24"/>
          <w:szCs w:val="24"/>
        </w:rPr>
        <w:t>.</w:t>
      </w:r>
      <w:r w:rsidR="00FE0557">
        <w:rPr>
          <w:rFonts w:ascii="Times New Roman" w:hAnsi="Times New Roman" w:cs="Times New Roman"/>
          <w:sz w:val="24"/>
          <w:szCs w:val="24"/>
        </w:rPr>
        <w:t xml:space="preserve"> </w:t>
      </w:r>
      <w:r w:rsidR="00995C38">
        <w:rPr>
          <w:rFonts w:ascii="Times New Roman" w:hAnsi="Times New Roman" w:cs="Times New Roman"/>
          <w:sz w:val="24"/>
          <w:szCs w:val="24"/>
        </w:rPr>
        <w:t xml:space="preserve">Neméně zajímavou se jeví i problematika užívání povolených látek, ovšem v dávkách mnohonásobně překračujících terapeutické dávky. </w:t>
      </w:r>
      <w:r w:rsidR="00DA4B2F">
        <w:rPr>
          <w:rFonts w:ascii="Times New Roman" w:hAnsi="Times New Roman" w:cs="Times New Roman"/>
          <w:sz w:val="24"/>
          <w:szCs w:val="24"/>
        </w:rPr>
        <w:t xml:space="preserve">Nová zjištění mohou vést k povolení užívání většího množství beta2 agonistů bez nutnosti terapeutické výjimky, nebo také k úplnému zákazu </w:t>
      </w:r>
      <w:r w:rsidR="003D1A53">
        <w:rPr>
          <w:rFonts w:ascii="Times New Roman" w:hAnsi="Times New Roman" w:cs="Times New Roman"/>
          <w:sz w:val="24"/>
          <w:szCs w:val="24"/>
        </w:rPr>
        <w:t xml:space="preserve">jejich </w:t>
      </w:r>
      <w:r w:rsidR="00DA4B2F">
        <w:rPr>
          <w:rFonts w:ascii="Times New Roman" w:hAnsi="Times New Roman" w:cs="Times New Roman"/>
          <w:sz w:val="24"/>
          <w:szCs w:val="24"/>
        </w:rPr>
        <w:t>užívání a to dokonce i bez možnosti využít terapeutické výjimky.</w:t>
      </w:r>
      <w:r w:rsidR="00972628">
        <w:rPr>
          <w:rFonts w:ascii="Times New Roman" w:hAnsi="Times New Roman" w:cs="Times New Roman"/>
          <w:sz w:val="24"/>
          <w:szCs w:val="24"/>
        </w:rPr>
        <w:t xml:space="preserve"> Samotný proces testování pro udělování terapeutických výjimek vyvolává otázku a pochybnosti. V případě že testování neprobíhá v jediné certifikované laboratoři, není pro profesionální sportovce a jejich realizační týmy relativně jednoduché tento proces ovlivnit za účelem získání terapeutické výjimky?</w:t>
      </w:r>
    </w:p>
    <w:p w:rsidR="00A75B8C" w:rsidRDefault="00A75B8C" w:rsidP="008E2822">
      <w:pPr>
        <w:spacing w:after="0" w:line="480" w:lineRule="auto"/>
        <w:ind w:left="357"/>
        <w:rPr>
          <w:rFonts w:ascii="Times New Roman" w:hAnsi="Times New Roman" w:cs="Times New Roman"/>
          <w:sz w:val="24"/>
          <w:szCs w:val="24"/>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9911B4" w:rsidRPr="0065059C" w:rsidRDefault="007C4F95" w:rsidP="0065059C">
      <w:pPr>
        <w:pStyle w:val="Odstavecseseznamem"/>
        <w:numPr>
          <w:ilvl w:val="0"/>
          <w:numId w:val="3"/>
        </w:numPr>
        <w:spacing w:after="0" w:line="480" w:lineRule="auto"/>
        <w:jc w:val="both"/>
        <w:rPr>
          <w:rFonts w:ascii="Times New Roman" w:hAnsi="Times New Roman" w:cs="Times New Roman"/>
          <w:b/>
          <w:sz w:val="32"/>
          <w:szCs w:val="32"/>
        </w:rPr>
      </w:pPr>
      <w:r w:rsidRPr="0065059C">
        <w:rPr>
          <w:rFonts w:ascii="Times New Roman" w:hAnsi="Times New Roman" w:cs="Times New Roman"/>
          <w:b/>
          <w:sz w:val="32"/>
          <w:szCs w:val="32"/>
        </w:rPr>
        <w:lastRenderedPageBreak/>
        <w:t>Souhrn</w:t>
      </w:r>
    </w:p>
    <w:p w:rsidR="009911B4" w:rsidRPr="009911B4" w:rsidRDefault="00671142" w:rsidP="0011607A">
      <w:pPr>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První část práce pojednává o samotném astmatu jako chronickém civilizačním onemocnění. </w:t>
      </w:r>
      <w:r w:rsidR="00012C86">
        <w:rPr>
          <w:rFonts w:ascii="Times New Roman" w:hAnsi="Times New Roman" w:cs="Times New Roman"/>
          <w:sz w:val="24"/>
          <w:szCs w:val="24"/>
        </w:rPr>
        <w:t>Jsou definovány příznaky nemoci, možnos</w:t>
      </w:r>
      <w:r w:rsidR="00AF6329">
        <w:rPr>
          <w:rFonts w:ascii="Times New Roman" w:hAnsi="Times New Roman" w:cs="Times New Roman"/>
          <w:sz w:val="24"/>
          <w:szCs w:val="24"/>
        </w:rPr>
        <w:t>t</w:t>
      </w:r>
      <w:r w:rsidR="00012C86">
        <w:rPr>
          <w:rFonts w:ascii="Times New Roman" w:hAnsi="Times New Roman" w:cs="Times New Roman"/>
          <w:sz w:val="24"/>
          <w:szCs w:val="24"/>
        </w:rPr>
        <w:t xml:space="preserve">i terapie a prevence vzniku astmatu. Jedním z cílů práce bylo popsat vztah mezi astmatem a sportem. </w:t>
      </w:r>
      <w:r w:rsidR="00EB014D">
        <w:rPr>
          <w:rFonts w:ascii="Times New Roman" w:hAnsi="Times New Roman" w:cs="Times New Roman"/>
          <w:sz w:val="24"/>
          <w:szCs w:val="24"/>
        </w:rPr>
        <w:t>Sport hraje</w:t>
      </w:r>
      <w:r w:rsidR="00012C86">
        <w:rPr>
          <w:rFonts w:ascii="Times New Roman" w:hAnsi="Times New Roman" w:cs="Times New Roman"/>
          <w:sz w:val="24"/>
          <w:szCs w:val="24"/>
        </w:rPr>
        <w:t xml:space="preserve"> v </w:t>
      </w:r>
      <w:r w:rsidR="00EB014D">
        <w:rPr>
          <w:rFonts w:ascii="Times New Roman" w:hAnsi="Times New Roman" w:cs="Times New Roman"/>
          <w:sz w:val="24"/>
          <w:szCs w:val="24"/>
        </w:rPr>
        <w:t>prevenci astmatu paradoxně pozitivní roli a je nemocným odborníky doporučován. Vrcholových vytrvalostní sport</w:t>
      </w:r>
      <w:r w:rsidR="00012C86">
        <w:rPr>
          <w:rFonts w:ascii="Times New Roman" w:hAnsi="Times New Roman" w:cs="Times New Roman"/>
          <w:sz w:val="24"/>
          <w:szCs w:val="24"/>
        </w:rPr>
        <w:t xml:space="preserve"> </w:t>
      </w:r>
      <w:r w:rsidR="00EB014D">
        <w:rPr>
          <w:rFonts w:ascii="Times New Roman" w:hAnsi="Times New Roman" w:cs="Times New Roman"/>
          <w:sz w:val="24"/>
          <w:szCs w:val="24"/>
        </w:rPr>
        <w:t xml:space="preserve">a s ním spojená </w:t>
      </w:r>
      <w:r w:rsidR="00AF6329">
        <w:rPr>
          <w:rFonts w:ascii="Times New Roman" w:hAnsi="Times New Roman" w:cs="Times New Roman"/>
          <w:sz w:val="24"/>
          <w:szCs w:val="24"/>
        </w:rPr>
        <w:t xml:space="preserve">až extrémně nadměrná </w:t>
      </w:r>
      <w:r w:rsidR="00EB014D">
        <w:rPr>
          <w:rFonts w:ascii="Times New Roman" w:hAnsi="Times New Roman" w:cs="Times New Roman"/>
          <w:sz w:val="24"/>
          <w:szCs w:val="24"/>
        </w:rPr>
        <w:t>ventilace vzduchu je výrazným rizikovým faktorem, který může astmatické problémy vyvolávat a zhoršovat.</w:t>
      </w:r>
      <w:r w:rsidR="00AF6329">
        <w:rPr>
          <w:rFonts w:ascii="Times New Roman" w:hAnsi="Times New Roman" w:cs="Times New Roman"/>
          <w:sz w:val="24"/>
          <w:szCs w:val="24"/>
        </w:rPr>
        <w:t xml:space="preserve"> Dále je popsán</w:t>
      </w:r>
      <w:r w:rsidR="005F5DC5">
        <w:rPr>
          <w:rFonts w:ascii="Times New Roman" w:hAnsi="Times New Roman" w:cs="Times New Roman"/>
          <w:sz w:val="24"/>
          <w:szCs w:val="24"/>
        </w:rPr>
        <w:t xml:space="preserve"> fenoménem pozátěžového astmatu, jehož vznik není přesně objasněn a který postihuje astmatické i neastmatické sportovce</w:t>
      </w:r>
      <w:r w:rsidR="00DC339B">
        <w:rPr>
          <w:rFonts w:ascii="Times New Roman" w:hAnsi="Times New Roman" w:cs="Times New Roman"/>
          <w:sz w:val="24"/>
          <w:szCs w:val="24"/>
        </w:rPr>
        <w:t>. Z těchto důvodů</w:t>
      </w:r>
      <w:r w:rsidR="00EB014D">
        <w:rPr>
          <w:rFonts w:ascii="Times New Roman" w:hAnsi="Times New Roman" w:cs="Times New Roman"/>
          <w:sz w:val="24"/>
          <w:szCs w:val="24"/>
        </w:rPr>
        <w:t xml:space="preserve"> je nezbytné, aby měli možnost léčit se </w:t>
      </w:r>
      <w:r w:rsidR="00AF6329">
        <w:rPr>
          <w:rFonts w:ascii="Times New Roman" w:hAnsi="Times New Roman" w:cs="Times New Roman"/>
          <w:sz w:val="24"/>
          <w:szCs w:val="24"/>
        </w:rPr>
        <w:t xml:space="preserve">účinnými prostředky </w:t>
      </w:r>
      <w:r w:rsidR="00EB014D">
        <w:rPr>
          <w:rFonts w:ascii="Times New Roman" w:hAnsi="Times New Roman" w:cs="Times New Roman"/>
          <w:sz w:val="24"/>
          <w:szCs w:val="24"/>
        </w:rPr>
        <w:t>právě i vrc</w:t>
      </w:r>
      <w:r w:rsidR="005F5DC5">
        <w:rPr>
          <w:rFonts w:ascii="Times New Roman" w:hAnsi="Times New Roman" w:cs="Times New Roman"/>
          <w:sz w:val="24"/>
          <w:szCs w:val="24"/>
        </w:rPr>
        <w:t>holoví sportovci.  Problémem v</w:t>
      </w:r>
      <w:r w:rsidR="00EB014D">
        <w:rPr>
          <w:rFonts w:ascii="Times New Roman" w:hAnsi="Times New Roman" w:cs="Times New Roman"/>
          <w:sz w:val="24"/>
          <w:szCs w:val="24"/>
        </w:rPr>
        <w:t xml:space="preserve"> této oblasti jsou antidopingová pravidla, neboť </w:t>
      </w:r>
      <w:r w:rsidR="005F5DC5">
        <w:rPr>
          <w:rFonts w:ascii="Times New Roman" w:hAnsi="Times New Roman" w:cs="Times New Roman"/>
          <w:sz w:val="24"/>
          <w:szCs w:val="24"/>
        </w:rPr>
        <w:t>některé látky, účinné v léčbě astmatu jsou uvedeny na seznamu zakázaných</w:t>
      </w:r>
      <w:r w:rsidR="00DC339B">
        <w:rPr>
          <w:rFonts w:ascii="Times New Roman" w:hAnsi="Times New Roman" w:cs="Times New Roman"/>
          <w:sz w:val="24"/>
          <w:szCs w:val="24"/>
        </w:rPr>
        <w:t>.</w:t>
      </w:r>
      <w:r w:rsidR="00EB014D">
        <w:rPr>
          <w:rFonts w:ascii="Times New Roman" w:hAnsi="Times New Roman" w:cs="Times New Roman"/>
          <w:sz w:val="24"/>
          <w:szCs w:val="24"/>
        </w:rPr>
        <w:t xml:space="preserve"> V další </w:t>
      </w:r>
      <w:r w:rsidR="005F5DC5">
        <w:rPr>
          <w:rFonts w:ascii="Times New Roman" w:hAnsi="Times New Roman" w:cs="Times New Roman"/>
          <w:sz w:val="24"/>
          <w:szCs w:val="24"/>
        </w:rPr>
        <w:t xml:space="preserve">části práce popisuji, které látky jsou na antidopingovém seznamu zakázaných a podrobněji se zaměřuji na zakázané látky z antidopingové skupiny S3, tedy beta2 agonisté. </w:t>
      </w:r>
      <w:r w:rsidR="00DC339B">
        <w:rPr>
          <w:rFonts w:ascii="Times New Roman" w:hAnsi="Times New Roman" w:cs="Times New Roman"/>
          <w:sz w:val="24"/>
          <w:szCs w:val="24"/>
        </w:rPr>
        <w:t>Ty jsou</w:t>
      </w:r>
      <w:r w:rsidR="005F5DC5">
        <w:rPr>
          <w:rFonts w:ascii="Times New Roman" w:hAnsi="Times New Roman" w:cs="Times New Roman"/>
          <w:sz w:val="24"/>
          <w:szCs w:val="24"/>
        </w:rPr>
        <w:t xml:space="preserve"> nejběžnější a nejúčinnější látky v léčbě astmatu </w:t>
      </w:r>
      <w:r w:rsidR="00DC339B">
        <w:rPr>
          <w:rFonts w:ascii="Times New Roman" w:hAnsi="Times New Roman" w:cs="Times New Roman"/>
          <w:sz w:val="24"/>
          <w:szCs w:val="24"/>
        </w:rPr>
        <w:t xml:space="preserve">a antidopingová pravidla nabízí možnost jejich užívání i astmatem postiženým sportovcům. V současné době existují tři </w:t>
      </w:r>
      <w:r w:rsidR="00AF6329">
        <w:rPr>
          <w:rFonts w:ascii="Times New Roman" w:hAnsi="Times New Roman" w:cs="Times New Roman"/>
          <w:sz w:val="24"/>
          <w:szCs w:val="24"/>
        </w:rPr>
        <w:t>skupiny beta2 agonistů</w:t>
      </w:r>
      <w:r w:rsidR="00DC339B">
        <w:rPr>
          <w:rFonts w:ascii="Times New Roman" w:hAnsi="Times New Roman" w:cs="Times New Roman"/>
          <w:sz w:val="24"/>
          <w:szCs w:val="24"/>
        </w:rPr>
        <w:t xml:space="preserve">, které mohou sportovci beztrestně používat k léčbě. </w:t>
      </w:r>
      <w:r w:rsidR="00AF6329">
        <w:rPr>
          <w:rFonts w:ascii="Times New Roman" w:hAnsi="Times New Roman" w:cs="Times New Roman"/>
          <w:sz w:val="24"/>
          <w:szCs w:val="24"/>
        </w:rPr>
        <w:t xml:space="preserve">Jedná se o salbutamol, formoterol a salmoterol. U jmenovaných se musí pouze dodržet předepsaná maximální terapeutická dávka a léky užívat inhalačně. </w:t>
      </w:r>
      <w:r w:rsidR="00E72BF1">
        <w:rPr>
          <w:rFonts w:ascii="Times New Roman" w:hAnsi="Times New Roman" w:cs="Times New Roman"/>
          <w:sz w:val="24"/>
          <w:szCs w:val="24"/>
        </w:rPr>
        <w:t xml:space="preserve">V následující kapitole jsou uvedeny odborné články týkající se účinků těchto látek na vytrvalostní sportovní výkon. </w:t>
      </w:r>
      <w:r w:rsidR="00AF6329">
        <w:rPr>
          <w:rFonts w:ascii="Times New Roman" w:hAnsi="Times New Roman" w:cs="Times New Roman"/>
          <w:sz w:val="24"/>
          <w:szCs w:val="24"/>
        </w:rPr>
        <w:t xml:space="preserve">Pokud sportovec potřebuje k léčbě jinou </w:t>
      </w:r>
      <w:r w:rsidR="00E72BF1">
        <w:rPr>
          <w:rFonts w:ascii="Times New Roman" w:hAnsi="Times New Roman" w:cs="Times New Roman"/>
          <w:sz w:val="24"/>
          <w:szCs w:val="24"/>
        </w:rPr>
        <w:t xml:space="preserve">než povolenou </w:t>
      </w:r>
      <w:r w:rsidR="00AF6329">
        <w:rPr>
          <w:rFonts w:ascii="Times New Roman" w:hAnsi="Times New Roman" w:cs="Times New Roman"/>
          <w:sz w:val="24"/>
          <w:szCs w:val="24"/>
        </w:rPr>
        <w:t>účinnou látku ze skupiny S3 beta2 agonistů, musí tuto skutečnost prokázat lékařskou zprávou a dále projít testováním, které může vést k udělení terapeutické výjimky pro užívání léku s obsahem zakázaného beta2 agonisty.</w:t>
      </w:r>
    </w:p>
    <w:p w:rsidR="0065059C" w:rsidRDefault="0065059C" w:rsidP="0065059C">
      <w:pPr>
        <w:spacing w:after="0" w:line="480" w:lineRule="auto"/>
        <w:jc w:val="both"/>
        <w:rPr>
          <w:rFonts w:ascii="Times New Roman" w:hAnsi="Times New Roman" w:cs="Times New Roman"/>
          <w:b/>
          <w:sz w:val="32"/>
          <w:szCs w:val="32"/>
        </w:rPr>
      </w:pPr>
    </w:p>
    <w:p w:rsidR="0065059C" w:rsidRDefault="0065059C" w:rsidP="0065059C">
      <w:pPr>
        <w:pStyle w:val="Odstavecseseznamem"/>
        <w:spacing w:after="0" w:line="480" w:lineRule="auto"/>
        <w:ind w:left="785"/>
        <w:jc w:val="both"/>
        <w:rPr>
          <w:rFonts w:ascii="Times New Roman" w:hAnsi="Times New Roman" w:cs="Times New Roman"/>
          <w:b/>
          <w:sz w:val="32"/>
          <w:szCs w:val="32"/>
        </w:rPr>
      </w:pPr>
    </w:p>
    <w:p w:rsidR="00652BF1" w:rsidRPr="0065059C" w:rsidRDefault="007C4F95" w:rsidP="0065059C">
      <w:pPr>
        <w:pStyle w:val="Odstavecseseznamem"/>
        <w:numPr>
          <w:ilvl w:val="0"/>
          <w:numId w:val="3"/>
        </w:numPr>
        <w:spacing w:after="0" w:line="480" w:lineRule="auto"/>
        <w:jc w:val="both"/>
        <w:rPr>
          <w:rFonts w:ascii="Times New Roman" w:hAnsi="Times New Roman" w:cs="Times New Roman"/>
          <w:b/>
          <w:sz w:val="32"/>
          <w:szCs w:val="32"/>
        </w:rPr>
      </w:pPr>
      <w:r w:rsidRPr="0065059C">
        <w:rPr>
          <w:rFonts w:ascii="Times New Roman" w:hAnsi="Times New Roman" w:cs="Times New Roman"/>
          <w:b/>
          <w:sz w:val="32"/>
          <w:szCs w:val="32"/>
        </w:rPr>
        <w:lastRenderedPageBreak/>
        <w:t>Summary</w:t>
      </w:r>
    </w:p>
    <w:p w:rsidR="00FD2E02" w:rsidRDefault="00FD2E02" w:rsidP="00FD2E02">
      <w:pPr>
        <w:spacing w:after="0" w:line="480" w:lineRule="auto"/>
        <w:ind w:left="35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part of the study case focuses on asthma as a wide spread chronic disease, definition of symptoms, treatment options, and prevention of asthma. The purpose of this study is to describe the relationship between asthma and sport. It’s known that sport plays, paradoxically, positive role in preventing asthma and therefore it is recommended to people by medical professionals. Nevertheless, it is vertical-endurance sport that is closely associated with extremely excessive hyperventilation. It is this significant risk factor of excessive hyperventilation that often worsens already existing condition or may even cause asthma in athletes. Another important topic found in the first part of this study case is the analyses of unexplainable asthma that sometimes occurs after performance and affects asthmatic as well as non-asthmatic athletes. This part also explains the reasons why it is necessary to allow treatment of the competing, high performing athletes with active anti-asthma substances available on the market. Unfortunately, some of these anti-asthma substances used to treat asthma are registered as illegal substances on the doping list of prohibited drugs used in sports. </w:t>
      </w:r>
    </w:p>
    <w:p w:rsidR="00FD2E02" w:rsidRDefault="00FD2E02" w:rsidP="00FD2E02">
      <w:pPr>
        <w:spacing w:after="0" w:line="480" w:lineRule="auto"/>
        <w:ind w:left="357"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next part of the study continues with further description of already above mentioned illegal substances, with focus on a banned substance of S3 group named beta 2 agonists. The beta 2 antagonists are the most common and most effective substances in treatment of asthma and anti-doping rules offer the possibility of their use to asthma handicapped athletes. Currently, there are three groups of beta2 agonists that can be used with impunity by athletes to treat asthma. These three named substances are salbutamol, salmeterol and formoterol. Athletes are required to use these particular substances only in a maximum prescribed therapeutic dose of medication and they are only allowed to use inhalation technique to absorb the medications legally.</w:t>
      </w:r>
    </w:p>
    <w:p w:rsidR="00FD2E02" w:rsidRDefault="00FD2E02" w:rsidP="00FD2E02">
      <w:pPr>
        <w:spacing w:after="0" w:line="480" w:lineRule="auto"/>
        <w:ind w:left="357"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last part of the study presents technical articles studying an effects which these substances have on performance in endurance sports. If an athlete needs to use other than authorized active substance from the group S3 beta2 agonists, he is required to present a medical report. Further on, he is obligated to undergo various tests which may lead to granting him a therapeutic exemption. Only this exemption can allow an athlete to legally use medication containing a prohibited beta-2 agonists.</w:t>
      </w:r>
    </w:p>
    <w:p w:rsidR="00FD2E02" w:rsidRPr="00FD2E02" w:rsidRDefault="00FD2E02" w:rsidP="00FD2E02">
      <w:pPr>
        <w:spacing w:after="0" w:line="480" w:lineRule="auto"/>
        <w:ind w:left="425"/>
        <w:jc w:val="both"/>
        <w:rPr>
          <w:rFonts w:ascii="Times New Roman" w:hAnsi="Times New Roman" w:cs="Times New Roman"/>
          <w:b/>
          <w:sz w:val="32"/>
          <w:szCs w:val="32"/>
        </w:rPr>
      </w:pPr>
    </w:p>
    <w:p w:rsidR="00652BF1" w:rsidRDefault="00652BF1" w:rsidP="00652BF1">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D45389" w:rsidRDefault="00D45389" w:rsidP="00D45389">
      <w:pPr>
        <w:pStyle w:val="Odstavecseseznamem"/>
        <w:spacing w:after="0" w:line="480" w:lineRule="auto"/>
        <w:ind w:left="714"/>
        <w:rPr>
          <w:rFonts w:ascii="Times New Roman" w:hAnsi="Times New Roman" w:cs="Times New Roman"/>
          <w:b/>
          <w:sz w:val="32"/>
          <w:szCs w:val="32"/>
        </w:rPr>
      </w:pPr>
    </w:p>
    <w:p w:rsidR="00FD2E02" w:rsidRDefault="00FD2E02" w:rsidP="00FD2E02">
      <w:pPr>
        <w:spacing w:after="0" w:line="480" w:lineRule="auto"/>
        <w:jc w:val="both"/>
        <w:rPr>
          <w:rFonts w:ascii="Times New Roman" w:hAnsi="Times New Roman" w:cs="Times New Roman"/>
          <w:b/>
          <w:sz w:val="32"/>
          <w:szCs w:val="32"/>
        </w:rPr>
      </w:pPr>
    </w:p>
    <w:p w:rsidR="00E84E26" w:rsidRPr="00FD2E02" w:rsidRDefault="00C00C03" w:rsidP="00FD2E02">
      <w:pPr>
        <w:pStyle w:val="Odstavecseseznamem"/>
        <w:numPr>
          <w:ilvl w:val="0"/>
          <w:numId w:val="3"/>
        </w:numPr>
        <w:spacing w:after="0" w:line="480" w:lineRule="auto"/>
        <w:jc w:val="both"/>
        <w:rPr>
          <w:rFonts w:ascii="Times New Roman" w:hAnsi="Times New Roman" w:cs="Times New Roman"/>
          <w:b/>
          <w:sz w:val="32"/>
          <w:szCs w:val="32"/>
        </w:rPr>
      </w:pPr>
      <w:r w:rsidRPr="00FD2E02">
        <w:rPr>
          <w:rFonts w:ascii="Times New Roman" w:hAnsi="Times New Roman" w:cs="Times New Roman"/>
          <w:b/>
          <w:sz w:val="32"/>
          <w:szCs w:val="32"/>
        </w:rPr>
        <w:lastRenderedPageBreak/>
        <w:t>Referenční seznam</w:t>
      </w:r>
    </w:p>
    <w:p w:rsidR="00356A6A" w:rsidRPr="00E2075A" w:rsidRDefault="00356A6A" w:rsidP="00E2075A">
      <w:pPr>
        <w:spacing w:after="0" w:line="480" w:lineRule="auto"/>
        <w:ind w:left="357"/>
        <w:jc w:val="both"/>
        <w:rPr>
          <w:rFonts w:ascii="Times New Roman" w:eastAsia="Times New Roman" w:hAnsi="Times New Roman" w:cs="Times New Roman"/>
          <w:sz w:val="24"/>
          <w:szCs w:val="24"/>
          <w:lang w:eastAsia="cs-CZ"/>
        </w:rPr>
      </w:pPr>
      <w:r>
        <w:rPr>
          <w:rFonts w:ascii="Times New Roman" w:hAnsi="Times New Roman" w:cs="Times New Roman"/>
          <w:sz w:val="24"/>
          <w:szCs w:val="24"/>
        </w:rPr>
        <w:t>Antidopingový výbor ČR. (2014). Směrnice pro kontrolu a postih dopingu ve sportu v České Republice. Praha, 22-23</w:t>
      </w:r>
      <w:r w:rsidR="007F1031">
        <w:rPr>
          <w:rFonts w:ascii="Times New Roman" w:hAnsi="Times New Roman" w:cs="Times New Roman"/>
          <w:sz w:val="24"/>
          <w:szCs w:val="24"/>
        </w:rPr>
        <w:t>.</w:t>
      </w:r>
    </w:p>
    <w:p w:rsidR="00200F62" w:rsidRDefault="00200F62" w:rsidP="000937C7">
      <w:pPr>
        <w:spacing w:after="0" w:line="480" w:lineRule="auto"/>
        <w:ind w:left="357"/>
        <w:jc w:val="both"/>
        <w:rPr>
          <w:rFonts w:ascii="Times New Roman" w:hAnsi="Times New Roman" w:cs="Times New Roman"/>
          <w:color w:val="222222"/>
          <w:sz w:val="24"/>
          <w:szCs w:val="24"/>
          <w:shd w:val="clear" w:color="auto" w:fill="FFFFFF"/>
        </w:rPr>
      </w:pPr>
      <w:r w:rsidRPr="004F57E8">
        <w:rPr>
          <w:rFonts w:ascii="Times New Roman" w:hAnsi="Times New Roman" w:cs="Times New Roman"/>
          <w:sz w:val="24"/>
          <w:szCs w:val="24"/>
        </w:rPr>
        <w:t>Burns</w:t>
      </w:r>
      <w:r>
        <w:rPr>
          <w:rFonts w:ascii="Times New Roman" w:hAnsi="Times New Roman" w:cs="Times New Roman"/>
          <w:sz w:val="24"/>
          <w:szCs w:val="24"/>
        </w:rPr>
        <w:t>,</w:t>
      </w:r>
      <w:r w:rsidRPr="004F57E8">
        <w:rPr>
          <w:rFonts w:ascii="Times New Roman" w:hAnsi="Times New Roman" w:cs="Times New Roman"/>
          <w:sz w:val="24"/>
          <w:szCs w:val="24"/>
        </w:rPr>
        <w:t xml:space="preserve"> </w:t>
      </w:r>
      <w:r>
        <w:rPr>
          <w:rFonts w:ascii="Times New Roman" w:hAnsi="Times New Roman" w:cs="Times New Roman"/>
          <w:sz w:val="24"/>
          <w:szCs w:val="24"/>
        </w:rPr>
        <w:t xml:space="preserve">J. </w:t>
      </w:r>
      <w:r w:rsidRPr="004F57E8">
        <w:rPr>
          <w:rFonts w:ascii="Times New Roman" w:hAnsi="Times New Roman" w:cs="Times New Roman"/>
          <w:sz w:val="24"/>
          <w:szCs w:val="24"/>
        </w:rPr>
        <w:t xml:space="preserve">et al. </w:t>
      </w:r>
      <w:r>
        <w:rPr>
          <w:rFonts w:ascii="Times New Roman" w:hAnsi="Times New Roman" w:cs="Times New Roman"/>
          <w:sz w:val="24"/>
          <w:szCs w:val="24"/>
        </w:rPr>
        <w:t>(</w:t>
      </w:r>
      <w:r w:rsidRPr="004F57E8">
        <w:rPr>
          <w:rFonts w:ascii="Times New Roman" w:hAnsi="Times New Roman" w:cs="Times New Roman"/>
          <w:sz w:val="24"/>
          <w:szCs w:val="24"/>
        </w:rPr>
        <w:t>2015</w:t>
      </w:r>
      <w:r>
        <w:rPr>
          <w:rFonts w:ascii="Times New Roman" w:hAnsi="Times New Roman" w:cs="Times New Roman"/>
          <w:sz w:val="24"/>
          <w:szCs w:val="24"/>
        </w:rPr>
        <w:t xml:space="preserve">). </w:t>
      </w:r>
      <w:r w:rsidRPr="004F57E8">
        <w:rPr>
          <w:rFonts w:ascii="Times New Roman" w:hAnsi="Times New Roman" w:cs="Times New Roman"/>
          <w:sz w:val="24"/>
          <w:szCs w:val="24"/>
        </w:rPr>
        <w:t>Asthma prevalence in Olympic summer</w:t>
      </w:r>
      <w:r>
        <w:rPr>
          <w:rFonts w:ascii="Times New Roman" w:hAnsi="Times New Roman" w:cs="Times New Roman"/>
          <w:sz w:val="24"/>
          <w:szCs w:val="24"/>
        </w:rPr>
        <w:t xml:space="preserve"> </w:t>
      </w:r>
      <w:r w:rsidRPr="004F57E8">
        <w:rPr>
          <w:rFonts w:ascii="Times New Roman" w:hAnsi="Times New Roman" w:cs="Times New Roman"/>
          <w:sz w:val="24"/>
          <w:szCs w:val="24"/>
        </w:rPr>
        <w:t>athletes and the general</w:t>
      </w:r>
      <w:r>
        <w:rPr>
          <w:rFonts w:ascii="Times New Roman" w:hAnsi="Times New Roman" w:cs="Times New Roman"/>
          <w:sz w:val="24"/>
          <w:szCs w:val="24"/>
        </w:rPr>
        <w:t xml:space="preserve"> </w:t>
      </w:r>
      <w:r w:rsidRPr="004F57E8">
        <w:rPr>
          <w:rFonts w:ascii="Times New Roman" w:hAnsi="Times New Roman" w:cs="Times New Roman"/>
          <w:sz w:val="24"/>
          <w:szCs w:val="24"/>
        </w:rPr>
        <w:t>population: An</w:t>
      </w:r>
      <w:r>
        <w:rPr>
          <w:rFonts w:ascii="Times New Roman" w:hAnsi="Times New Roman" w:cs="Times New Roman"/>
          <w:sz w:val="24"/>
          <w:szCs w:val="24"/>
        </w:rPr>
        <w:t xml:space="preserve"> </w:t>
      </w:r>
      <w:r w:rsidRPr="004F57E8">
        <w:rPr>
          <w:rFonts w:ascii="Times New Roman" w:hAnsi="Times New Roman" w:cs="Times New Roman"/>
          <w:sz w:val="24"/>
          <w:szCs w:val="24"/>
        </w:rPr>
        <w:t>analysis of three European countries</w:t>
      </w:r>
      <w:r>
        <w:rPr>
          <w:rFonts w:ascii="Times New Roman" w:hAnsi="Times New Roman" w:cs="Times New Roman"/>
          <w:sz w:val="24"/>
          <w:szCs w:val="24"/>
        </w:rPr>
        <w:t xml:space="preserve">. </w:t>
      </w:r>
      <w:r>
        <w:rPr>
          <w:rFonts w:ascii="Times New Roman" w:hAnsi="Times New Roman" w:cs="Times New Roman"/>
          <w:i/>
          <w:sz w:val="24"/>
          <w:szCs w:val="24"/>
        </w:rPr>
        <w:t>Respiratory Medicine,</w:t>
      </w:r>
      <w:r w:rsidRPr="00D24B8A">
        <w:rPr>
          <w:rFonts w:ascii="Times New Roman" w:hAnsi="Times New Roman" w:cs="Times New Roman"/>
          <w:i/>
          <w:sz w:val="24"/>
          <w:szCs w:val="24"/>
        </w:rPr>
        <w:t xml:space="preserve"> </w:t>
      </w:r>
      <w:r w:rsidRPr="000E088E">
        <w:rPr>
          <w:rFonts w:ascii="Times New Roman" w:hAnsi="Times New Roman" w:cs="Times New Roman"/>
          <w:sz w:val="24"/>
          <w:szCs w:val="24"/>
        </w:rPr>
        <w:t>109, 813-820.</w:t>
      </w:r>
    </w:p>
    <w:p w:rsidR="00200F62" w:rsidRDefault="00200F62" w:rsidP="000937C7">
      <w:pPr>
        <w:spacing w:after="0" w:line="480" w:lineRule="auto"/>
        <w:ind w:left="357"/>
        <w:jc w:val="both"/>
        <w:rPr>
          <w:rFonts w:ascii="Times New Roman" w:hAnsi="Times New Roman" w:cs="Times New Roman"/>
          <w:color w:val="222222"/>
          <w:sz w:val="24"/>
          <w:szCs w:val="24"/>
          <w:shd w:val="clear" w:color="auto" w:fill="FFFFFF"/>
        </w:rPr>
      </w:pPr>
      <w:r w:rsidRPr="007076A1">
        <w:rPr>
          <w:rFonts w:ascii="Times New Roman" w:hAnsi="Times New Roman" w:cs="Times New Roman"/>
          <w:color w:val="222222"/>
          <w:sz w:val="24"/>
          <w:szCs w:val="24"/>
          <w:shd w:val="clear" w:color="auto" w:fill="FFFFFF"/>
        </w:rPr>
        <w:t>Dovalil, J. (2002). Výkon a trénink ve sportu. Praha: Olympia, 29-31, 138</w:t>
      </w:r>
    </w:p>
    <w:p w:rsidR="00200F62" w:rsidRDefault="00200F62" w:rsidP="000937C7">
      <w:pPr>
        <w:spacing w:after="0" w:line="480" w:lineRule="auto"/>
        <w:ind w:left="357"/>
        <w:jc w:val="both"/>
        <w:rPr>
          <w:rFonts w:ascii="Times New Roman" w:hAnsi="Times New Roman" w:cs="Times New Roman"/>
          <w:sz w:val="24"/>
          <w:szCs w:val="24"/>
        </w:rPr>
      </w:pPr>
      <w:r w:rsidRPr="003C2E23">
        <w:rPr>
          <w:rFonts w:ascii="Times New Roman" w:hAnsi="Times New Roman" w:cs="Times New Roman"/>
          <w:sz w:val="24"/>
          <w:szCs w:val="24"/>
        </w:rPr>
        <w:t>Dylevský, I., &amp; Kučera, M. (1999). S</w:t>
      </w:r>
      <w:r>
        <w:rPr>
          <w:rFonts w:ascii="Times New Roman" w:hAnsi="Times New Roman" w:cs="Times New Roman"/>
          <w:sz w:val="24"/>
          <w:szCs w:val="24"/>
        </w:rPr>
        <w:t>portovní medicína. Praha: Grada, 247</w:t>
      </w:r>
    </w:p>
    <w:p w:rsidR="00C0371B" w:rsidRDefault="00006A06" w:rsidP="000937C7">
      <w:p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Fitch, K. D. (2017</w:t>
      </w:r>
      <w:r w:rsidR="00C0371B" w:rsidRPr="00C0371B">
        <w:rPr>
          <w:rFonts w:ascii="Times New Roman" w:hAnsi="Times New Roman" w:cs="Times New Roman"/>
          <w:sz w:val="24"/>
          <w:szCs w:val="24"/>
        </w:rPr>
        <w:t>). The enigma of inhaled salbutamol and sport: unresolved after 45 years.</w:t>
      </w:r>
      <w:r w:rsidR="003D184B" w:rsidRPr="003D184B">
        <w:rPr>
          <w:rFonts w:ascii="Times New Roman" w:hAnsi="Times New Roman" w:cs="Times New Roman"/>
          <w:sz w:val="24"/>
          <w:szCs w:val="24"/>
        </w:rPr>
        <w:t> </w:t>
      </w:r>
      <w:r w:rsidR="003D184B" w:rsidRPr="003D184B">
        <w:rPr>
          <w:rFonts w:ascii="Times New Roman" w:hAnsi="Times New Roman" w:cs="Times New Roman"/>
          <w:i/>
          <w:sz w:val="24"/>
          <w:szCs w:val="24"/>
        </w:rPr>
        <w:t>Drug Testing and Analysis</w:t>
      </w:r>
      <w:r w:rsidR="003D184B">
        <w:rPr>
          <w:rFonts w:ascii="Times New Roman" w:hAnsi="Times New Roman" w:cs="Times New Roman"/>
          <w:sz w:val="24"/>
          <w:szCs w:val="24"/>
        </w:rPr>
        <w:t>,</w:t>
      </w:r>
      <w:r w:rsidR="007F1031">
        <w:rPr>
          <w:rFonts w:ascii="Times New Roman" w:hAnsi="Times New Roman" w:cs="Times New Roman"/>
          <w:sz w:val="24"/>
          <w:szCs w:val="24"/>
        </w:rPr>
        <w:t xml:space="preserve"> doi: 10.1002/dta.2184 </w:t>
      </w:r>
      <w:r w:rsidR="007F1031" w:rsidRPr="007F1031">
        <w:rPr>
          <w:rFonts w:ascii="Times New Roman" w:hAnsi="Times New Roman" w:cs="Times New Roman"/>
          <w:sz w:val="24"/>
          <w:szCs w:val="24"/>
        </w:rPr>
        <w:t>(Epub ahead of print).</w:t>
      </w:r>
    </w:p>
    <w:p w:rsidR="00200F62" w:rsidRDefault="00200F62" w:rsidP="000937C7">
      <w:pPr>
        <w:spacing w:after="0" w:line="480" w:lineRule="auto"/>
        <w:ind w:left="357"/>
        <w:jc w:val="both"/>
        <w:rPr>
          <w:rFonts w:ascii="Times New Roman" w:hAnsi="Times New Roman" w:cs="Times New Roman"/>
          <w:sz w:val="24"/>
          <w:szCs w:val="24"/>
        </w:rPr>
      </w:pPr>
      <w:r w:rsidRPr="00A41FC4">
        <w:rPr>
          <w:rFonts w:ascii="Times New Roman" w:hAnsi="Times New Roman" w:cs="Times New Roman"/>
          <w:sz w:val="24"/>
          <w:szCs w:val="24"/>
        </w:rPr>
        <w:t>Grasgruber, P., &amp; Cacek, J. (2008). Sport</w:t>
      </w:r>
      <w:r>
        <w:rPr>
          <w:rFonts w:ascii="Times New Roman" w:hAnsi="Times New Roman" w:cs="Times New Roman"/>
          <w:sz w:val="24"/>
          <w:szCs w:val="24"/>
        </w:rPr>
        <w:t xml:space="preserve">ovní geny. Brno: </w:t>
      </w:r>
      <w:r w:rsidRPr="008E5E51">
        <w:rPr>
          <w:rFonts w:ascii="Times New Roman" w:hAnsi="Times New Roman" w:cs="Times New Roman"/>
          <w:i/>
          <w:sz w:val="24"/>
          <w:szCs w:val="24"/>
        </w:rPr>
        <w:t>Computer Press</w:t>
      </w:r>
      <w:r>
        <w:rPr>
          <w:rFonts w:ascii="Times New Roman" w:hAnsi="Times New Roman" w:cs="Times New Roman"/>
          <w:sz w:val="24"/>
          <w:szCs w:val="24"/>
        </w:rPr>
        <w:t>, 56</w:t>
      </w:r>
    </w:p>
    <w:p w:rsidR="00200F62" w:rsidRDefault="00200F62" w:rsidP="000937C7">
      <w:pPr>
        <w:spacing w:after="0" w:line="480" w:lineRule="auto"/>
        <w:ind w:left="357"/>
        <w:jc w:val="both"/>
        <w:rPr>
          <w:rFonts w:ascii="Times New Roman" w:hAnsi="Times New Roman" w:cs="Times New Roman"/>
          <w:sz w:val="24"/>
          <w:szCs w:val="24"/>
        </w:rPr>
      </w:pPr>
      <w:r w:rsidRPr="007076A1">
        <w:rPr>
          <w:rFonts w:ascii="Times New Roman" w:hAnsi="Times New Roman" w:cs="Times New Roman"/>
          <w:sz w:val="24"/>
          <w:szCs w:val="24"/>
        </w:rPr>
        <w:t xml:space="preserve">Hnízdil, J. (2000). </w:t>
      </w:r>
      <w:r w:rsidRPr="008E5E51">
        <w:rPr>
          <w:rFonts w:ascii="Times New Roman" w:hAnsi="Times New Roman" w:cs="Times New Roman"/>
          <w:iCs/>
          <w:sz w:val="24"/>
          <w:szCs w:val="24"/>
        </w:rPr>
        <w:t>Doping: aneb Zákulisí vrcholového sportu</w:t>
      </w:r>
      <w:r w:rsidRPr="007076A1">
        <w:rPr>
          <w:rFonts w:ascii="Times New Roman" w:hAnsi="Times New Roman" w:cs="Times New Roman"/>
          <w:i/>
          <w:iCs/>
          <w:sz w:val="24"/>
          <w:szCs w:val="24"/>
        </w:rPr>
        <w:t xml:space="preserve">. </w:t>
      </w:r>
      <w:r w:rsidRPr="007076A1">
        <w:rPr>
          <w:rFonts w:ascii="Times New Roman" w:hAnsi="Times New Roman" w:cs="Times New Roman"/>
          <w:sz w:val="24"/>
          <w:szCs w:val="24"/>
        </w:rPr>
        <w:t>Praha: Grada, 21</w:t>
      </w:r>
    </w:p>
    <w:p w:rsidR="00A958F6" w:rsidRDefault="00A958F6" w:rsidP="000937C7">
      <w:pPr>
        <w:spacing w:after="0" w:line="480" w:lineRule="auto"/>
        <w:ind w:left="357"/>
        <w:jc w:val="both"/>
        <w:rPr>
          <w:rFonts w:ascii="Times New Roman" w:hAnsi="Times New Roman" w:cs="Times New Roman"/>
          <w:sz w:val="24"/>
          <w:szCs w:val="24"/>
        </w:rPr>
      </w:pPr>
      <w:r w:rsidRPr="00A958F6">
        <w:rPr>
          <w:rFonts w:ascii="Times New Roman" w:hAnsi="Times New Roman" w:cs="Times New Roman"/>
          <w:sz w:val="24"/>
          <w:szCs w:val="24"/>
        </w:rPr>
        <w:t>Hostrup, M., Jessen, S., Onslev, J., Clausen, T., Porsbjerg, C. (2016)</w:t>
      </w:r>
      <w:r w:rsidR="000937C7">
        <w:rPr>
          <w:rFonts w:ascii="Times New Roman" w:hAnsi="Times New Roman" w:cs="Times New Roman"/>
          <w:sz w:val="24"/>
          <w:szCs w:val="24"/>
        </w:rPr>
        <w:t xml:space="preserve">. </w:t>
      </w:r>
      <w:r w:rsidRPr="00A958F6">
        <w:rPr>
          <w:rFonts w:ascii="Times New Roman" w:hAnsi="Times New Roman" w:cs="Times New Roman"/>
          <w:sz w:val="24"/>
          <w:szCs w:val="24"/>
        </w:rPr>
        <w:t xml:space="preserve">Two-week inhalation of budesonide increases muscle Na,K ATPase content but not endurance in response to terbutaline in men. </w:t>
      </w:r>
      <w:r w:rsidRPr="008E5E51">
        <w:rPr>
          <w:rFonts w:ascii="Times New Roman" w:hAnsi="Times New Roman" w:cs="Times New Roman"/>
          <w:i/>
          <w:sz w:val="24"/>
          <w:szCs w:val="24"/>
        </w:rPr>
        <w:t>Scandiavian journal of medicine and science</w:t>
      </w:r>
      <w:r w:rsidR="007F1031" w:rsidRPr="008E5E51">
        <w:rPr>
          <w:rFonts w:ascii="Times New Roman" w:hAnsi="Times New Roman" w:cs="Times New Roman"/>
          <w:i/>
          <w:sz w:val="24"/>
          <w:szCs w:val="24"/>
        </w:rPr>
        <w:t xml:space="preserve"> in sport</w:t>
      </w:r>
      <w:r w:rsidR="007F1031">
        <w:rPr>
          <w:rFonts w:ascii="Times New Roman" w:hAnsi="Times New Roman" w:cs="Times New Roman"/>
          <w:sz w:val="24"/>
          <w:szCs w:val="24"/>
        </w:rPr>
        <w:t xml:space="preserve">, doi: 10.1111/sms.12677 </w:t>
      </w:r>
      <w:r w:rsidR="007F1031" w:rsidRPr="007F1031">
        <w:rPr>
          <w:rFonts w:ascii="Times New Roman" w:hAnsi="Times New Roman" w:cs="Times New Roman"/>
          <w:sz w:val="24"/>
          <w:szCs w:val="24"/>
        </w:rPr>
        <w:t>(Epub ahead of print).</w:t>
      </w:r>
    </w:p>
    <w:p w:rsidR="00A958F6" w:rsidRPr="00A958F6" w:rsidRDefault="00A958F6" w:rsidP="000937C7">
      <w:pPr>
        <w:spacing w:after="0" w:line="480" w:lineRule="auto"/>
        <w:ind w:left="357"/>
        <w:jc w:val="both"/>
        <w:rPr>
          <w:rFonts w:ascii="Times New Roman" w:hAnsi="Times New Roman" w:cs="Times New Roman"/>
          <w:sz w:val="24"/>
          <w:szCs w:val="24"/>
        </w:rPr>
      </w:pPr>
      <w:r w:rsidRPr="00A958F6">
        <w:rPr>
          <w:rFonts w:ascii="Times New Roman" w:hAnsi="Times New Roman" w:cs="Times New Roman"/>
          <w:sz w:val="24"/>
          <w:szCs w:val="24"/>
        </w:rPr>
        <w:t xml:space="preserve">Hostrup, M., Kalsen, A., Auchenberg, M., Bangsbo, J., Backer, </w:t>
      </w:r>
      <w:r w:rsidR="00452E45">
        <w:rPr>
          <w:rFonts w:ascii="Times New Roman" w:hAnsi="Times New Roman" w:cs="Times New Roman"/>
          <w:sz w:val="24"/>
          <w:szCs w:val="24"/>
        </w:rPr>
        <w:t xml:space="preserve">V. (2014). Effects of acute and </w:t>
      </w:r>
      <w:r w:rsidRPr="00A958F6">
        <w:rPr>
          <w:rFonts w:ascii="Times New Roman" w:hAnsi="Times New Roman" w:cs="Times New Roman"/>
          <w:sz w:val="24"/>
          <w:szCs w:val="24"/>
        </w:rPr>
        <w:t>2</w:t>
      </w:r>
      <w:r w:rsidR="00452E45">
        <w:rPr>
          <w:rFonts w:ascii="Times New Roman" w:hAnsi="Times New Roman" w:cs="Times New Roman"/>
          <w:sz w:val="24"/>
          <w:szCs w:val="24"/>
        </w:rPr>
        <w:t xml:space="preserve"> </w:t>
      </w:r>
      <w:r w:rsidRPr="00A958F6">
        <w:rPr>
          <w:rFonts w:ascii="Times New Roman" w:hAnsi="Times New Roman" w:cs="Times New Roman"/>
          <w:sz w:val="24"/>
          <w:szCs w:val="24"/>
        </w:rPr>
        <w:t xml:space="preserve">week administration of oral salbutamol on exercise performance and muscle strength in athletes. </w:t>
      </w:r>
      <w:r w:rsidRPr="008E5E51">
        <w:rPr>
          <w:rFonts w:ascii="Times New Roman" w:hAnsi="Times New Roman" w:cs="Times New Roman"/>
          <w:i/>
          <w:sz w:val="24"/>
          <w:szCs w:val="24"/>
        </w:rPr>
        <w:t>Scandiavian journal of medicine and science in sport</w:t>
      </w:r>
      <w:r w:rsidRPr="00A958F6">
        <w:rPr>
          <w:rFonts w:ascii="Times New Roman" w:hAnsi="Times New Roman" w:cs="Times New Roman"/>
          <w:sz w:val="24"/>
          <w:szCs w:val="24"/>
        </w:rPr>
        <w:t xml:space="preserve">, </w:t>
      </w:r>
      <w:r w:rsidR="00006A06">
        <w:rPr>
          <w:rFonts w:ascii="Times New Roman" w:hAnsi="Times New Roman" w:cs="Times New Roman"/>
          <w:sz w:val="24"/>
          <w:szCs w:val="24"/>
        </w:rPr>
        <w:t xml:space="preserve">26(1), </w:t>
      </w:r>
      <w:r w:rsidRPr="00A958F6">
        <w:rPr>
          <w:rFonts w:ascii="Times New Roman" w:hAnsi="Times New Roman" w:cs="Times New Roman"/>
          <w:sz w:val="24"/>
          <w:szCs w:val="24"/>
        </w:rPr>
        <w:t>8-16.</w:t>
      </w:r>
    </w:p>
    <w:p w:rsidR="00A72EF4" w:rsidRDefault="00A72EF4" w:rsidP="000937C7">
      <w:pPr>
        <w:spacing w:after="0" w:line="480" w:lineRule="auto"/>
        <w:ind w:left="357"/>
        <w:jc w:val="both"/>
        <w:rPr>
          <w:rFonts w:ascii="Times New Roman" w:hAnsi="Times New Roman" w:cs="Times New Roman"/>
          <w:color w:val="222222"/>
          <w:sz w:val="24"/>
          <w:szCs w:val="24"/>
          <w:shd w:val="clear" w:color="auto" w:fill="FFFFFF"/>
        </w:rPr>
      </w:pPr>
      <w:r w:rsidRPr="00A72EF4">
        <w:rPr>
          <w:rFonts w:ascii="Times New Roman" w:hAnsi="Times New Roman" w:cs="Times New Roman"/>
          <w:color w:val="222222"/>
          <w:sz w:val="24"/>
          <w:szCs w:val="24"/>
          <w:shd w:val="clear" w:color="auto" w:fill="FFFFFF"/>
        </w:rPr>
        <w:t xml:space="preserve">Jacobson, G., A., Fawcett, J., P. (2016). Beta2-Agonist Doping Control and Optical Isomer Challenges. </w:t>
      </w:r>
      <w:r w:rsidRPr="008E5E51">
        <w:rPr>
          <w:rFonts w:ascii="Times New Roman" w:hAnsi="Times New Roman" w:cs="Times New Roman"/>
          <w:i/>
          <w:color w:val="222222"/>
          <w:sz w:val="24"/>
          <w:szCs w:val="24"/>
          <w:shd w:val="clear" w:color="auto" w:fill="FFFFFF"/>
        </w:rPr>
        <w:t>Sports medicine</w:t>
      </w:r>
      <w:r w:rsidRPr="00A72EF4">
        <w:rPr>
          <w:rFonts w:ascii="Times New Roman" w:hAnsi="Times New Roman" w:cs="Times New Roman"/>
          <w:color w:val="222222"/>
          <w:sz w:val="24"/>
          <w:szCs w:val="24"/>
          <w:shd w:val="clear" w:color="auto" w:fill="FFFFFF"/>
        </w:rPr>
        <w:t>. 46, 1787- 1795.</w:t>
      </w:r>
    </w:p>
    <w:p w:rsidR="00200F62" w:rsidRDefault="00200F62" w:rsidP="000937C7">
      <w:pPr>
        <w:spacing w:after="0" w:line="480" w:lineRule="auto"/>
        <w:ind w:left="357"/>
        <w:jc w:val="both"/>
        <w:rPr>
          <w:rFonts w:ascii="Times New Roman" w:hAnsi="Times New Roman" w:cs="Times New Roman"/>
          <w:sz w:val="24"/>
          <w:szCs w:val="24"/>
        </w:rPr>
      </w:pPr>
      <w:r w:rsidRPr="007076A1">
        <w:rPr>
          <w:rFonts w:ascii="Times New Roman" w:hAnsi="Times New Roman" w:cs="Times New Roman"/>
          <w:color w:val="222222"/>
          <w:sz w:val="24"/>
          <w:szCs w:val="24"/>
          <w:shd w:val="clear" w:color="auto" w:fill="FFFFFF"/>
        </w:rPr>
        <w:t xml:space="preserve">Kašák, V. (2005). Asthma bronchiale: průvodce ošetřujícího lékaře. Praha: Maxdorf, </w:t>
      </w:r>
      <w:r w:rsidRPr="007076A1">
        <w:rPr>
          <w:rFonts w:ascii="Times New Roman" w:hAnsi="Times New Roman" w:cs="Times New Roman"/>
          <w:sz w:val="24"/>
          <w:szCs w:val="24"/>
        </w:rPr>
        <w:t>11, 23-24</w:t>
      </w:r>
    </w:p>
    <w:p w:rsidR="00200F62" w:rsidRPr="00A41FC4" w:rsidRDefault="00200F62" w:rsidP="000937C7">
      <w:pPr>
        <w:spacing w:after="0" w:line="480" w:lineRule="auto"/>
        <w:ind w:left="357"/>
        <w:jc w:val="both"/>
        <w:rPr>
          <w:rFonts w:ascii="Times New Roman" w:hAnsi="Times New Roman" w:cs="Times New Roman"/>
          <w:sz w:val="24"/>
          <w:szCs w:val="24"/>
        </w:rPr>
      </w:pPr>
      <w:r w:rsidRPr="000639EF">
        <w:rPr>
          <w:rFonts w:ascii="Times New Roman" w:hAnsi="Times New Roman" w:cs="Times New Roman"/>
          <w:sz w:val="24"/>
          <w:szCs w:val="24"/>
        </w:rPr>
        <w:t>Kašák, V., &amp; Pohunek, P. (1997). Překonejte své astma. Praha: Maxdorf</w:t>
      </w:r>
      <w:r>
        <w:rPr>
          <w:rFonts w:ascii="Times New Roman" w:hAnsi="Times New Roman" w:cs="Times New Roman"/>
          <w:sz w:val="24"/>
          <w:szCs w:val="24"/>
        </w:rPr>
        <w:t>, 74-77</w:t>
      </w:r>
    </w:p>
    <w:p w:rsidR="00200F62" w:rsidRDefault="00200F62" w:rsidP="000937C7">
      <w:pPr>
        <w:spacing w:after="0" w:line="480" w:lineRule="auto"/>
        <w:ind w:left="357"/>
        <w:jc w:val="both"/>
        <w:rPr>
          <w:rFonts w:ascii="Times New Roman" w:hAnsi="Times New Roman" w:cs="Times New Roman"/>
          <w:color w:val="222222"/>
          <w:sz w:val="24"/>
          <w:szCs w:val="24"/>
          <w:shd w:val="clear" w:color="auto" w:fill="FFFFFF"/>
        </w:rPr>
      </w:pPr>
      <w:r w:rsidRPr="007076A1">
        <w:rPr>
          <w:rFonts w:ascii="Times New Roman" w:hAnsi="Times New Roman" w:cs="Times New Roman"/>
          <w:color w:val="222222"/>
          <w:sz w:val="24"/>
          <w:szCs w:val="24"/>
          <w:shd w:val="clear" w:color="auto" w:fill="FFFFFF"/>
        </w:rPr>
        <w:t>Kašák, V., Pohunek, P., &amp; Seberová, E. (2003). Překonejte své astma (2., přeprac. a dopl.</w:t>
      </w:r>
      <w:r>
        <w:rPr>
          <w:rFonts w:ascii="Times New Roman" w:hAnsi="Times New Roman" w:cs="Times New Roman"/>
          <w:color w:val="222222"/>
          <w:sz w:val="24"/>
          <w:szCs w:val="24"/>
          <w:shd w:val="clear" w:color="auto" w:fill="FFFFFF"/>
        </w:rPr>
        <w:t xml:space="preserve"> vyd.). Praha: Maxdorf, 143</w:t>
      </w:r>
    </w:p>
    <w:p w:rsidR="00200F62" w:rsidRDefault="00200F62" w:rsidP="000937C7">
      <w:pPr>
        <w:spacing w:after="0" w:line="480" w:lineRule="auto"/>
        <w:ind w:left="357"/>
        <w:jc w:val="both"/>
        <w:rPr>
          <w:rFonts w:ascii="Times New Roman" w:hAnsi="Times New Roman" w:cs="Times New Roman"/>
          <w:sz w:val="24"/>
          <w:szCs w:val="24"/>
        </w:rPr>
      </w:pPr>
      <w:r w:rsidRPr="000F3F40">
        <w:rPr>
          <w:rFonts w:ascii="Times New Roman" w:hAnsi="Times New Roman" w:cs="Times New Roman"/>
          <w:sz w:val="24"/>
          <w:szCs w:val="24"/>
        </w:rPr>
        <w:lastRenderedPageBreak/>
        <w:t>Kippelen, P., Fitch, K. D., Anderson, S. D., Bougault, V., Boulet L. P., Rundell, K. W., Sue-Chu, M., McKenzie D. C. (2012).</w:t>
      </w:r>
      <w:r w:rsidRPr="000F3F40">
        <w:rPr>
          <w:rFonts w:ascii="Times New Roman" w:hAnsi="Times New Roman" w:cs="Times New Roman"/>
          <w:i/>
          <w:iCs/>
          <w:sz w:val="24"/>
          <w:szCs w:val="24"/>
        </w:rPr>
        <w:t xml:space="preserve"> </w:t>
      </w:r>
      <w:r w:rsidRPr="000F3F40">
        <w:rPr>
          <w:rFonts w:ascii="Times New Roman" w:hAnsi="Times New Roman" w:cs="Times New Roman"/>
          <w:iCs/>
          <w:sz w:val="24"/>
          <w:szCs w:val="24"/>
        </w:rPr>
        <w:t>Respiratory health of elite athletes – preventing</w:t>
      </w:r>
      <w:r w:rsidRPr="000F3F40">
        <w:rPr>
          <w:rFonts w:ascii="Times New Roman" w:hAnsi="Times New Roman" w:cs="Times New Roman"/>
          <w:sz w:val="24"/>
          <w:szCs w:val="24"/>
        </w:rPr>
        <w:t xml:space="preserve"> </w:t>
      </w:r>
      <w:r w:rsidRPr="000F3F40">
        <w:rPr>
          <w:rFonts w:ascii="Times New Roman" w:hAnsi="Times New Roman" w:cs="Times New Roman"/>
          <w:iCs/>
          <w:sz w:val="24"/>
          <w:szCs w:val="24"/>
        </w:rPr>
        <w:t>airway injury: a critical review</w:t>
      </w:r>
      <w:r w:rsidRPr="000F3F40">
        <w:rPr>
          <w:rFonts w:ascii="Times New Roman" w:hAnsi="Times New Roman" w:cs="Times New Roman"/>
          <w:i/>
          <w:iCs/>
          <w:sz w:val="24"/>
          <w:szCs w:val="24"/>
        </w:rPr>
        <w:t xml:space="preserve">. </w:t>
      </w:r>
      <w:r w:rsidRPr="000F3F40">
        <w:rPr>
          <w:rFonts w:ascii="Times New Roman" w:hAnsi="Times New Roman" w:cs="Times New Roman"/>
          <w:i/>
          <w:sz w:val="24"/>
          <w:szCs w:val="24"/>
        </w:rPr>
        <w:t>British Journal of Sports Medicine,</w:t>
      </w:r>
      <w:r w:rsidRPr="000F3F40">
        <w:rPr>
          <w:rFonts w:ascii="Times New Roman" w:hAnsi="Times New Roman" w:cs="Times New Roman"/>
          <w:i/>
          <w:iCs/>
          <w:sz w:val="24"/>
          <w:szCs w:val="24"/>
        </w:rPr>
        <w:t xml:space="preserve"> </w:t>
      </w:r>
      <w:r w:rsidRPr="000F3F40">
        <w:rPr>
          <w:rFonts w:ascii="Times New Roman" w:hAnsi="Times New Roman" w:cs="Times New Roman"/>
          <w:bCs/>
          <w:sz w:val="24"/>
          <w:szCs w:val="24"/>
        </w:rPr>
        <w:t>46</w:t>
      </w:r>
      <w:r w:rsidRPr="000F3F40">
        <w:rPr>
          <w:rFonts w:ascii="Times New Roman" w:hAnsi="Times New Roman" w:cs="Times New Roman"/>
          <w:sz w:val="24"/>
          <w:szCs w:val="24"/>
        </w:rPr>
        <w:t>, 471–476.</w:t>
      </w:r>
    </w:p>
    <w:p w:rsidR="00DC40DF" w:rsidRPr="00200F62" w:rsidRDefault="00DC40DF" w:rsidP="000937C7">
      <w:pPr>
        <w:spacing w:after="0" w:line="480" w:lineRule="auto"/>
        <w:ind w:left="357"/>
        <w:jc w:val="both"/>
        <w:rPr>
          <w:rFonts w:ascii="Times New Roman" w:hAnsi="Times New Roman" w:cs="Times New Roman"/>
          <w:color w:val="222222"/>
          <w:sz w:val="24"/>
          <w:szCs w:val="24"/>
          <w:shd w:val="clear" w:color="auto" w:fill="FFFFFF"/>
        </w:rPr>
      </w:pPr>
      <w:r w:rsidRPr="00DC40DF">
        <w:rPr>
          <w:rFonts w:ascii="Times New Roman" w:hAnsi="Times New Roman" w:cs="Times New Roman"/>
          <w:sz w:val="24"/>
          <w:szCs w:val="24"/>
        </w:rPr>
        <w:t xml:space="preserve">Koch, S., MacInnis, M. J., Sporer, B. C., Rupert, J. L., Koehle, M. S. (2015). Inhaled salbutamol does not affect athletic performance in asthmatic and non-asthmatic cyclists. </w:t>
      </w:r>
      <w:r w:rsidRPr="00DC40DF">
        <w:rPr>
          <w:rFonts w:ascii="Times New Roman" w:hAnsi="Times New Roman" w:cs="Times New Roman"/>
          <w:i/>
          <w:sz w:val="24"/>
          <w:szCs w:val="24"/>
        </w:rPr>
        <w:t xml:space="preserve">British Journal of Sports Medicine, </w:t>
      </w:r>
      <w:r w:rsidRPr="00DC40DF">
        <w:rPr>
          <w:rFonts w:ascii="Times New Roman" w:hAnsi="Times New Roman" w:cs="Times New Roman"/>
          <w:sz w:val="24"/>
          <w:szCs w:val="24"/>
        </w:rPr>
        <w:t>49, 51–55</w:t>
      </w:r>
    </w:p>
    <w:p w:rsidR="00200F62" w:rsidRDefault="00200F62" w:rsidP="000937C7">
      <w:pPr>
        <w:spacing w:after="0" w:line="480" w:lineRule="auto"/>
        <w:ind w:left="357"/>
        <w:jc w:val="both"/>
        <w:rPr>
          <w:rFonts w:ascii="Times New Roman" w:hAnsi="Times New Roman" w:cs="Times New Roman"/>
          <w:b/>
          <w:color w:val="FF0000"/>
          <w:sz w:val="24"/>
          <w:szCs w:val="24"/>
        </w:rPr>
      </w:pPr>
      <w:r w:rsidRPr="006917E1">
        <w:rPr>
          <w:rFonts w:ascii="Times New Roman" w:hAnsi="Times New Roman" w:cs="Times New Roman"/>
          <w:sz w:val="24"/>
          <w:szCs w:val="24"/>
        </w:rPr>
        <w:t>Kuklík, J. (2012). Spo</w:t>
      </w:r>
      <w:r w:rsidR="00997BC2">
        <w:rPr>
          <w:rFonts w:ascii="Times New Roman" w:hAnsi="Times New Roman" w:cs="Times New Roman"/>
          <w:sz w:val="24"/>
          <w:szCs w:val="24"/>
        </w:rPr>
        <w:t>rtovní právo. Praha: Auditorium, 103-104.</w:t>
      </w:r>
    </w:p>
    <w:p w:rsidR="00200F62" w:rsidRPr="007076A1" w:rsidRDefault="00200F62" w:rsidP="000937C7">
      <w:pPr>
        <w:spacing w:after="0" w:line="480" w:lineRule="auto"/>
        <w:ind w:left="357"/>
        <w:jc w:val="both"/>
        <w:rPr>
          <w:rFonts w:ascii="Times New Roman" w:hAnsi="Times New Roman" w:cs="Times New Roman"/>
          <w:sz w:val="24"/>
          <w:szCs w:val="24"/>
        </w:rPr>
      </w:pPr>
      <w:r w:rsidRPr="007076A1">
        <w:rPr>
          <w:rFonts w:ascii="Times New Roman" w:hAnsi="Times New Roman" w:cs="Times New Roman"/>
          <w:sz w:val="24"/>
          <w:szCs w:val="24"/>
        </w:rPr>
        <w:t xml:space="preserve">Máček, M., Máčková, J. (2001). Příčiny vzniku, rozšíření, léčení a prevence pozátěžového astmatu u vrcholových sportovců. </w:t>
      </w:r>
      <w:r w:rsidRPr="008E5E51">
        <w:rPr>
          <w:rFonts w:ascii="Times New Roman" w:hAnsi="Times New Roman" w:cs="Times New Roman"/>
          <w:i/>
          <w:sz w:val="24"/>
          <w:szCs w:val="24"/>
        </w:rPr>
        <w:t>Med Sport Boh Slov</w:t>
      </w:r>
      <w:r w:rsidRPr="007076A1">
        <w:rPr>
          <w:rFonts w:ascii="Times New Roman" w:hAnsi="Times New Roman" w:cs="Times New Roman"/>
          <w:sz w:val="24"/>
          <w:szCs w:val="24"/>
        </w:rPr>
        <w:t>,</w:t>
      </w:r>
      <w:r w:rsidR="007F1031">
        <w:rPr>
          <w:rFonts w:ascii="Times New Roman" w:hAnsi="Times New Roman" w:cs="Times New Roman"/>
          <w:sz w:val="24"/>
          <w:szCs w:val="24"/>
        </w:rPr>
        <w:t xml:space="preserve"> 10,</w:t>
      </w:r>
      <w:r w:rsidRPr="007076A1">
        <w:rPr>
          <w:rFonts w:ascii="Times New Roman" w:hAnsi="Times New Roman" w:cs="Times New Roman"/>
          <w:sz w:val="24"/>
          <w:szCs w:val="24"/>
        </w:rPr>
        <w:t xml:space="preserve"> 161-169</w:t>
      </w:r>
    </w:p>
    <w:p w:rsidR="00200F62" w:rsidRDefault="00200F62" w:rsidP="000937C7">
      <w:pPr>
        <w:spacing w:after="0" w:line="480" w:lineRule="auto"/>
        <w:ind w:left="357"/>
        <w:jc w:val="both"/>
        <w:rPr>
          <w:rFonts w:ascii="Times New Roman" w:hAnsi="Times New Roman" w:cs="Times New Roman"/>
          <w:color w:val="222222"/>
          <w:sz w:val="24"/>
          <w:szCs w:val="24"/>
          <w:shd w:val="clear" w:color="auto" w:fill="FFFFFF"/>
        </w:rPr>
      </w:pPr>
      <w:r w:rsidRPr="007076A1">
        <w:rPr>
          <w:rFonts w:ascii="Times New Roman" w:hAnsi="Times New Roman" w:cs="Times New Roman"/>
          <w:color w:val="222222"/>
          <w:sz w:val="24"/>
          <w:szCs w:val="24"/>
          <w:shd w:val="clear" w:color="auto" w:fill="FFFFFF"/>
        </w:rPr>
        <w:t>Máček, M., &amp; Radvanský, J. (c2011). Fyziologie a klinické aspekty pohybové aktivity. Praha: Galén, 209-14</w:t>
      </w:r>
    </w:p>
    <w:p w:rsidR="00804EDA" w:rsidRPr="00200F62" w:rsidRDefault="00C1041E" w:rsidP="000937C7">
      <w:pPr>
        <w:spacing w:after="0" w:line="480" w:lineRule="auto"/>
        <w:ind w:left="35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Neumannová, K., &amp; Kolek, V. (</w:t>
      </w:r>
      <w:r w:rsidR="00E64126" w:rsidRPr="007076A1">
        <w:rPr>
          <w:rFonts w:ascii="Times New Roman" w:hAnsi="Times New Roman" w:cs="Times New Roman"/>
          <w:color w:val="222222"/>
          <w:sz w:val="24"/>
          <w:szCs w:val="24"/>
          <w:shd w:val="clear" w:color="auto" w:fill="FFFFFF"/>
        </w:rPr>
        <w:t>2012). Asthma bronchiale a chronická obstrukční plicní nemoc: možnosti komplexní léčby z pohledu fyzioterapeuta. Praha: Mladá fronta, 63-64</w:t>
      </w:r>
    </w:p>
    <w:p w:rsidR="00200F62" w:rsidRDefault="00200F62" w:rsidP="000937C7">
      <w:pPr>
        <w:spacing w:after="0" w:line="480" w:lineRule="auto"/>
        <w:ind w:left="357"/>
        <w:jc w:val="both"/>
        <w:rPr>
          <w:rFonts w:ascii="Times New Roman" w:hAnsi="Times New Roman" w:cs="Times New Roman"/>
          <w:sz w:val="24"/>
          <w:szCs w:val="24"/>
        </w:rPr>
      </w:pPr>
      <w:r w:rsidRPr="007076A1">
        <w:rPr>
          <w:rFonts w:ascii="Times New Roman" w:hAnsi="Times New Roman" w:cs="Times New Roman"/>
          <w:sz w:val="24"/>
          <w:szCs w:val="24"/>
        </w:rPr>
        <w:t xml:space="preserve">Pastucha, D. (2014). </w:t>
      </w:r>
      <w:r w:rsidRPr="008E5E51">
        <w:rPr>
          <w:rFonts w:ascii="Times New Roman" w:hAnsi="Times New Roman" w:cs="Times New Roman"/>
          <w:iCs/>
          <w:sz w:val="24"/>
          <w:szCs w:val="24"/>
        </w:rPr>
        <w:t>Tělovýchovné lékařství: vybrané kapitoly</w:t>
      </w:r>
      <w:r w:rsidRPr="007076A1">
        <w:rPr>
          <w:rFonts w:ascii="Times New Roman" w:hAnsi="Times New Roman" w:cs="Times New Roman"/>
          <w:i/>
          <w:iCs/>
          <w:sz w:val="24"/>
          <w:szCs w:val="24"/>
        </w:rPr>
        <w:t xml:space="preserve">. </w:t>
      </w:r>
      <w:r w:rsidRPr="007076A1">
        <w:rPr>
          <w:rFonts w:ascii="Times New Roman" w:hAnsi="Times New Roman" w:cs="Times New Roman"/>
          <w:sz w:val="24"/>
          <w:szCs w:val="24"/>
        </w:rPr>
        <w:t>Praha: Grada, 165-166</w:t>
      </w:r>
    </w:p>
    <w:p w:rsidR="004459CE" w:rsidRPr="004459CE" w:rsidRDefault="004459CE" w:rsidP="004459CE">
      <w:pPr>
        <w:spacing w:after="0" w:line="480" w:lineRule="auto"/>
        <w:ind w:left="357"/>
        <w:jc w:val="both"/>
        <w:rPr>
          <w:rFonts w:ascii="Times New Roman" w:hAnsi="Times New Roman" w:cs="Times New Roman"/>
          <w:sz w:val="24"/>
          <w:szCs w:val="24"/>
        </w:rPr>
      </w:pPr>
      <w:r w:rsidRPr="004459CE">
        <w:rPr>
          <w:rFonts w:ascii="Times New Roman" w:hAnsi="Times New Roman" w:cs="Times New Roman"/>
          <w:sz w:val="24"/>
          <w:szCs w:val="24"/>
        </w:rPr>
        <w:t>Podmínky pro uznání žádosti o Terapeutickou výjimku při léčbě beta-2 agonisty, při diagnose astma bro</w:t>
      </w:r>
      <w:r>
        <w:rPr>
          <w:rFonts w:ascii="Times New Roman" w:hAnsi="Times New Roman" w:cs="Times New Roman"/>
          <w:sz w:val="24"/>
          <w:szCs w:val="24"/>
        </w:rPr>
        <w:t xml:space="preserve">nchiale, EIB, EIA pro rok 2012. </w:t>
      </w:r>
      <w:r w:rsidRPr="004459CE">
        <w:rPr>
          <w:rFonts w:ascii="Times New Roman" w:hAnsi="Times New Roman" w:cs="Times New Roman"/>
          <w:sz w:val="24"/>
          <w:szCs w:val="24"/>
        </w:rPr>
        <w:t>Dostupné na: http://www.antidoping.cz/documents/beta_2_agoniste_2012.pdf</w:t>
      </w:r>
    </w:p>
    <w:p w:rsidR="001829EF" w:rsidRDefault="004459CE" w:rsidP="001829EF">
      <w:pPr>
        <w:spacing w:after="0" w:line="480" w:lineRule="auto"/>
        <w:ind w:left="357"/>
        <w:jc w:val="both"/>
        <w:rPr>
          <w:rFonts w:ascii="Times New Roman" w:hAnsi="Times New Roman" w:cs="Times New Roman"/>
          <w:sz w:val="24"/>
          <w:szCs w:val="24"/>
        </w:rPr>
      </w:pPr>
      <w:r w:rsidRPr="004459CE">
        <w:rPr>
          <w:rFonts w:ascii="Times New Roman" w:hAnsi="Times New Roman" w:cs="Times New Roman"/>
          <w:sz w:val="24"/>
          <w:szCs w:val="24"/>
        </w:rPr>
        <w:t>Světový antidopingový kodex: Seznam zakázaných látek a metod</w:t>
      </w:r>
      <w:r>
        <w:rPr>
          <w:rFonts w:ascii="Times New Roman" w:hAnsi="Times New Roman" w:cs="Times New Roman"/>
          <w:sz w:val="24"/>
          <w:szCs w:val="24"/>
        </w:rPr>
        <w:t xml:space="preserve"> dop</w:t>
      </w:r>
      <w:r w:rsidR="001829EF">
        <w:rPr>
          <w:rFonts w:ascii="Times New Roman" w:hAnsi="Times New Roman" w:cs="Times New Roman"/>
          <w:sz w:val="24"/>
          <w:szCs w:val="24"/>
        </w:rPr>
        <w:t>ingu pro rok 2017. Dostupné na:</w:t>
      </w:r>
    </w:p>
    <w:p w:rsidR="004459CE" w:rsidRPr="004459CE" w:rsidRDefault="004459CE" w:rsidP="001829EF">
      <w:pPr>
        <w:spacing w:after="0" w:line="480" w:lineRule="auto"/>
        <w:ind w:left="357"/>
        <w:jc w:val="both"/>
        <w:rPr>
          <w:rFonts w:ascii="Times New Roman" w:hAnsi="Times New Roman" w:cs="Times New Roman"/>
          <w:sz w:val="24"/>
          <w:szCs w:val="24"/>
        </w:rPr>
      </w:pPr>
      <w:r w:rsidRPr="004459CE">
        <w:rPr>
          <w:rFonts w:ascii="Times New Roman" w:hAnsi="Times New Roman" w:cs="Times New Roman"/>
          <w:sz w:val="24"/>
          <w:szCs w:val="24"/>
        </w:rPr>
        <w:t>http://www.antidoping.cz/documents/svetovy_antidopingovy_kodex_2017_zakazane_latky_a_metody.pdf</w:t>
      </w:r>
    </w:p>
    <w:p w:rsidR="00F60598" w:rsidRPr="007076A1" w:rsidRDefault="009038E1" w:rsidP="004459CE">
      <w:pPr>
        <w:spacing w:after="0" w:line="480" w:lineRule="auto"/>
        <w:ind w:left="357"/>
        <w:jc w:val="both"/>
        <w:rPr>
          <w:rFonts w:ascii="Times New Roman" w:hAnsi="Times New Roman" w:cs="Times New Roman"/>
          <w:sz w:val="24"/>
          <w:szCs w:val="24"/>
        </w:rPr>
      </w:pPr>
      <w:r w:rsidRPr="007076A1">
        <w:rPr>
          <w:rFonts w:ascii="Times New Roman" w:hAnsi="Times New Roman" w:cs="Times New Roman"/>
          <w:color w:val="222222"/>
          <w:sz w:val="24"/>
          <w:szCs w:val="24"/>
          <w:shd w:val="clear" w:color="auto" w:fill="FFFFFF"/>
        </w:rPr>
        <w:t xml:space="preserve">Teřl, M., &amp; Rybníček, O. (2008). Asthma bronchiale: v </w:t>
      </w:r>
      <w:r w:rsidR="007F1031">
        <w:rPr>
          <w:rFonts w:ascii="Times New Roman" w:hAnsi="Times New Roman" w:cs="Times New Roman"/>
          <w:color w:val="222222"/>
          <w:sz w:val="24"/>
          <w:szCs w:val="24"/>
          <w:shd w:val="clear" w:color="auto" w:fill="FFFFFF"/>
        </w:rPr>
        <w:t>příčinách a klinických obrazech (</w:t>
      </w:r>
      <w:r w:rsidRPr="007076A1">
        <w:rPr>
          <w:rFonts w:ascii="Times New Roman" w:hAnsi="Times New Roman" w:cs="Times New Roman"/>
          <w:color w:val="222222"/>
          <w:sz w:val="24"/>
          <w:szCs w:val="24"/>
          <w:shd w:val="clear" w:color="auto" w:fill="FFFFFF"/>
        </w:rPr>
        <w:t>2.</w:t>
      </w:r>
      <w:r w:rsidR="007F1031">
        <w:rPr>
          <w:rFonts w:ascii="Times New Roman" w:hAnsi="Times New Roman" w:cs="Times New Roman"/>
          <w:color w:val="222222"/>
          <w:sz w:val="24"/>
          <w:szCs w:val="24"/>
          <w:shd w:val="clear" w:color="auto" w:fill="FFFFFF"/>
        </w:rPr>
        <w:t xml:space="preserve"> vyd.</w:t>
      </w:r>
      <w:r w:rsidRPr="007076A1">
        <w:rPr>
          <w:rFonts w:ascii="Times New Roman" w:hAnsi="Times New Roman" w:cs="Times New Roman"/>
          <w:color w:val="222222"/>
          <w:sz w:val="24"/>
          <w:szCs w:val="24"/>
          <w:shd w:val="clear" w:color="auto" w:fill="FFFFFF"/>
        </w:rPr>
        <w:t>). Cheb: Geum</w:t>
      </w:r>
      <w:r w:rsidRPr="007076A1">
        <w:rPr>
          <w:rFonts w:ascii="Times New Roman" w:hAnsi="Times New Roman" w:cs="Times New Roman"/>
          <w:b/>
          <w:color w:val="222222"/>
          <w:sz w:val="24"/>
          <w:szCs w:val="24"/>
          <w:shd w:val="clear" w:color="auto" w:fill="FFFFFF"/>
        </w:rPr>
        <w:t>.</w:t>
      </w:r>
      <w:r w:rsidR="00653E60" w:rsidRPr="007076A1">
        <w:rPr>
          <w:rFonts w:ascii="Times New Roman" w:hAnsi="Times New Roman" w:cs="Times New Roman"/>
          <w:b/>
          <w:color w:val="222222"/>
          <w:sz w:val="24"/>
          <w:szCs w:val="24"/>
          <w:shd w:val="clear" w:color="auto" w:fill="FFFFFF"/>
        </w:rPr>
        <w:t xml:space="preserve"> </w:t>
      </w:r>
      <w:r w:rsidR="00653E60" w:rsidRPr="007076A1">
        <w:rPr>
          <w:rFonts w:ascii="Times New Roman" w:hAnsi="Times New Roman" w:cs="Times New Roman"/>
          <w:color w:val="222222"/>
          <w:sz w:val="24"/>
          <w:szCs w:val="24"/>
          <w:shd w:val="clear" w:color="auto" w:fill="FFFFFF"/>
        </w:rPr>
        <w:t>63-71,</w:t>
      </w:r>
      <w:r w:rsidRPr="007076A1">
        <w:rPr>
          <w:rFonts w:ascii="Times New Roman" w:hAnsi="Times New Roman" w:cs="Times New Roman"/>
          <w:b/>
          <w:sz w:val="24"/>
          <w:szCs w:val="24"/>
        </w:rPr>
        <w:t xml:space="preserve"> </w:t>
      </w:r>
      <w:r w:rsidR="00110623" w:rsidRPr="007076A1">
        <w:rPr>
          <w:rFonts w:ascii="Times New Roman" w:hAnsi="Times New Roman" w:cs="Times New Roman"/>
          <w:sz w:val="24"/>
          <w:szCs w:val="24"/>
        </w:rPr>
        <w:t>275</w:t>
      </w:r>
    </w:p>
    <w:p w:rsidR="000F3F40" w:rsidRDefault="000F3F40" w:rsidP="00C1041E">
      <w:pPr>
        <w:spacing w:after="0" w:line="480" w:lineRule="auto"/>
        <w:ind w:left="357"/>
        <w:rPr>
          <w:rFonts w:ascii="Times New Roman" w:hAnsi="Times New Roman" w:cs="Times New Roman"/>
          <w:sz w:val="24"/>
          <w:szCs w:val="24"/>
        </w:rPr>
      </w:pPr>
    </w:p>
    <w:p w:rsidR="000F3F40" w:rsidRPr="00D24B8A" w:rsidRDefault="000F3F40" w:rsidP="000F3F40">
      <w:pPr>
        <w:rPr>
          <w:rFonts w:ascii="Times New Roman" w:hAnsi="Times New Roman" w:cs="Times New Roman"/>
          <w:i/>
          <w:sz w:val="24"/>
          <w:szCs w:val="24"/>
        </w:rPr>
      </w:pPr>
    </w:p>
    <w:p w:rsidR="000F3F40" w:rsidRPr="00646BC6" w:rsidRDefault="000F3F40" w:rsidP="003478AA">
      <w:pPr>
        <w:spacing w:line="480" w:lineRule="auto"/>
        <w:rPr>
          <w:rFonts w:ascii="Arial" w:hAnsi="Arial" w:cs="Arial"/>
          <w:b/>
          <w:sz w:val="19"/>
          <w:szCs w:val="19"/>
        </w:rPr>
      </w:pPr>
    </w:p>
    <w:p w:rsidR="004E1C85" w:rsidRDefault="004E1C85" w:rsidP="004E1C85">
      <w:pPr>
        <w:pStyle w:val="Odstavecseseznamem"/>
        <w:spacing w:line="480" w:lineRule="auto"/>
        <w:ind w:left="785"/>
        <w:rPr>
          <w:rFonts w:ascii="Times New Roman" w:hAnsi="Times New Roman" w:cs="Times New Roman"/>
          <w:b/>
          <w:sz w:val="32"/>
          <w:szCs w:val="32"/>
        </w:rPr>
      </w:pPr>
    </w:p>
    <w:p w:rsidR="00B4353D" w:rsidRPr="003478AA" w:rsidRDefault="00B4353D" w:rsidP="003478AA">
      <w:pPr>
        <w:spacing w:line="480" w:lineRule="auto"/>
        <w:rPr>
          <w:rFonts w:ascii="Times New Roman" w:hAnsi="Times New Roman" w:cs="Times New Roman"/>
          <w:sz w:val="24"/>
          <w:szCs w:val="24"/>
        </w:rPr>
      </w:pPr>
    </w:p>
    <w:sectPr w:rsidR="00B4353D" w:rsidRPr="003478A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F86" w:rsidRDefault="00676F86" w:rsidP="00965C20">
      <w:pPr>
        <w:spacing w:after="0" w:line="240" w:lineRule="auto"/>
      </w:pPr>
      <w:r>
        <w:separator/>
      </w:r>
    </w:p>
  </w:endnote>
  <w:endnote w:type="continuationSeparator" w:id="0">
    <w:p w:rsidR="00676F86" w:rsidRDefault="00676F86" w:rsidP="0096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51214"/>
      <w:docPartObj>
        <w:docPartGallery w:val="Page Numbers (Bottom of Page)"/>
        <w:docPartUnique/>
      </w:docPartObj>
    </w:sdtPr>
    <w:sdtEndPr/>
    <w:sdtContent>
      <w:p w:rsidR="003C72E5" w:rsidRDefault="003C72E5">
        <w:pPr>
          <w:pStyle w:val="Zpat"/>
          <w:jc w:val="center"/>
        </w:pPr>
        <w:r>
          <w:fldChar w:fldCharType="begin"/>
        </w:r>
        <w:r>
          <w:instrText>PAGE   \* MERGEFORMAT</w:instrText>
        </w:r>
        <w:r>
          <w:fldChar w:fldCharType="separate"/>
        </w:r>
        <w:r w:rsidR="009015A8">
          <w:rPr>
            <w:noProof/>
          </w:rPr>
          <w:t>6</w:t>
        </w:r>
        <w:r>
          <w:fldChar w:fldCharType="end"/>
        </w:r>
      </w:p>
    </w:sdtContent>
  </w:sdt>
  <w:p w:rsidR="003C72E5" w:rsidRDefault="003C72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F86" w:rsidRDefault="00676F86" w:rsidP="00965C20">
      <w:pPr>
        <w:spacing w:after="0" w:line="240" w:lineRule="auto"/>
      </w:pPr>
      <w:r>
        <w:separator/>
      </w:r>
    </w:p>
  </w:footnote>
  <w:footnote w:type="continuationSeparator" w:id="0">
    <w:p w:rsidR="00676F86" w:rsidRDefault="00676F86" w:rsidP="00965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E7E"/>
    <w:multiLevelType w:val="hybridMultilevel"/>
    <w:tmpl w:val="D7848D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DD324C"/>
    <w:multiLevelType w:val="hybridMultilevel"/>
    <w:tmpl w:val="5568E4A6"/>
    <w:lvl w:ilvl="0" w:tplc="18CA4E26">
      <w:start w:val="4"/>
      <w:numFmt w:val="decimal"/>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 w15:restartNumberingAfterBreak="0">
    <w:nsid w:val="06E82C48"/>
    <w:multiLevelType w:val="multilevel"/>
    <w:tmpl w:val="F5C4F7DC"/>
    <w:lvl w:ilvl="0">
      <w:start w:val="3"/>
      <w:numFmt w:val="decimal"/>
      <w:lvlText w:val="%1"/>
      <w:lvlJc w:val="left"/>
      <w:pPr>
        <w:ind w:left="480" w:hanging="480"/>
      </w:pPr>
      <w:rPr>
        <w:rFonts w:hint="default"/>
      </w:rPr>
    </w:lvl>
    <w:lvl w:ilvl="1">
      <w:start w:val="2"/>
      <w:numFmt w:val="decimal"/>
      <w:lvlText w:val="%1.%2"/>
      <w:lvlJc w:val="left"/>
      <w:pPr>
        <w:ind w:left="910" w:hanging="48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3" w15:restartNumberingAfterBreak="0">
    <w:nsid w:val="07D52FCD"/>
    <w:multiLevelType w:val="hybridMultilevel"/>
    <w:tmpl w:val="1DD258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0E43EE"/>
    <w:multiLevelType w:val="multilevel"/>
    <w:tmpl w:val="8CFAF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5B5E55"/>
    <w:multiLevelType w:val="hybridMultilevel"/>
    <w:tmpl w:val="2D2EB7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A913E1"/>
    <w:multiLevelType w:val="hybridMultilevel"/>
    <w:tmpl w:val="723E3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E72807"/>
    <w:multiLevelType w:val="multilevel"/>
    <w:tmpl w:val="7E620DE4"/>
    <w:lvl w:ilvl="0">
      <w:start w:val="3"/>
      <w:numFmt w:val="decimal"/>
      <w:lvlText w:val="%1."/>
      <w:lvlJc w:val="left"/>
      <w:pPr>
        <w:ind w:left="480" w:hanging="48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8" w15:restartNumberingAfterBreak="0">
    <w:nsid w:val="0E4D524E"/>
    <w:multiLevelType w:val="hybridMultilevel"/>
    <w:tmpl w:val="AB4E6D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B12B2E"/>
    <w:multiLevelType w:val="multilevel"/>
    <w:tmpl w:val="8384040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E44848"/>
    <w:multiLevelType w:val="multilevel"/>
    <w:tmpl w:val="85A6BBDE"/>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3F7276F"/>
    <w:multiLevelType w:val="multilevel"/>
    <w:tmpl w:val="2932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5702EA"/>
    <w:multiLevelType w:val="multilevel"/>
    <w:tmpl w:val="0BE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BF7C88"/>
    <w:multiLevelType w:val="multilevel"/>
    <w:tmpl w:val="6C904608"/>
    <w:lvl w:ilvl="0">
      <w:start w:val="3"/>
      <w:numFmt w:val="decimal"/>
      <w:lvlText w:val="%1."/>
      <w:lvlJc w:val="left"/>
      <w:pPr>
        <w:ind w:left="480" w:hanging="48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14" w15:restartNumberingAfterBreak="0">
    <w:nsid w:val="19A75288"/>
    <w:multiLevelType w:val="hybridMultilevel"/>
    <w:tmpl w:val="BA780DE2"/>
    <w:lvl w:ilvl="0" w:tplc="76B20B9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1FF77954"/>
    <w:multiLevelType w:val="hybridMultilevel"/>
    <w:tmpl w:val="7D1C4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FF1049"/>
    <w:multiLevelType w:val="hybridMultilevel"/>
    <w:tmpl w:val="1542CDEC"/>
    <w:lvl w:ilvl="0" w:tplc="842871BC">
      <w:start w:val="1"/>
      <w:numFmt w:val="lowerLetter"/>
      <w:lvlText w:val="%1."/>
      <w:lvlJc w:val="left"/>
      <w:pPr>
        <w:ind w:left="1440" w:hanging="360"/>
      </w:pPr>
      <w:rPr>
        <w:rFonts w:ascii="Times New Roman" w:eastAsiaTheme="minorHAnsi" w:hAnsi="Times New Roman" w:cs="Times New Roman"/>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8917847"/>
    <w:multiLevelType w:val="multilevel"/>
    <w:tmpl w:val="0808715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DA7FA7"/>
    <w:multiLevelType w:val="hybridMultilevel"/>
    <w:tmpl w:val="E3E2E1B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34585FC4"/>
    <w:multiLevelType w:val="hybridMultilevel"/>
    <w:tmpl w:val="5BB6CEFE"/>
    <w:lvl w:ilvl="0" w:tplc="BC942FB4">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36269A"/>
    <w:multiLevelType w:val="hybridMultilevel"/>
    <w:tmpl w:val="E624A3E6"/>
    <w:lvl w:ilvl="0" w:tplc="C082D6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C959CE"/>
    <w:multiLevelType w:val="hybridMultilevel"/>
    <w:tmpl w:val="73FE699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EAE63BA"/>
    <w:multiLevelType w:val="hybridMultilevel"/>
    <w:tmpl w:val="81E8163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28D5A80"/>
    <w:multiLevelType w:val="multilevel"/>
    <w:tmpl w:val="2DEA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B6D7B"/>
    <w:multiLevelType w:val="hybridMultilevel"/>
    <w:tmpl w:val="66BE02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D8373A"/>
    <w:multiLevelType w:val="hybridMultilevel"/>
    <w:tmpl w:val="D8D4CCC2"/>
    <w:lvl w:ilvl="0" w:tplc="CF84884C">
      <w:start w:val="2"/>
      <w:numFmt w:val="decimal"/>
      <w:lvlText w:val="%1."/>
      <w:lvlJc w:val="left"/>
      <w:pPr>
        <w:ind w:left="7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3970CA62">
      <w:start w:val="1"/>
      <w:numFmt w:val="lowerLetter"/>
      <w:lvlText w:val="%2"/>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875EC892">
      <w:start w:val="1"/>
      <w:numFmt w:val="lowerRoman"/>
      <w:lvlText w:val="%3"/>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0652B39A">
      <w:start w:val="1"/>
      <w:numFmt w:val="decimal"/>
      <w:lvlText w:val="%4"/>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D2C44830">
      <w:start w:val="1"/>
      <w:numFmt w:val="lowerLetter"/>
      <w:lvlText w:val="%5"/>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AF888330">
      <w:start w:val="1"/>
      <w:numFmt w:val="lowerRoman"/>
      <w:lvlText w:val="%6"/>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4E7C4AB2">
      <w:start w:val="1"/>
      <w:numFmt w:val="decimal"/>
      <w:lvlText w:val="%7"/>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F9EEE178">
      <w:start w:val="1"/>
      <w:numFmt w:val="lowerLetter"/>
      <w:lvlText w:val="%8"/>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36FE268E">
      <w:start w:val="1"/>
      <w:numFmt w:val="lowerRoman"/>
      <w:lvlText w:val="%9"/>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453628"/>
    <w:multiLevelType w:val="hybridMultilevel"/>
    <w:tmpl w:val="85FEF4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5C6CAD"/>
    <w:multiLevelType w:val="multilevel"/>
    <w:tmpl w:val="D2A24868"/>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0255FF0"/>
    <w:multiLevelType w:val="hybridMultilevel"/>
    <w:tmpl w:val="85883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A62523"/>
    <w:multiLevelType w:val="hybridMultilevel"/>
    <w:tmpl w:val="F4FE48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F55B04"/>
    <w:multiLevelType w:val="multilevel"/>
    <w:tmpl w:val="3064E18A"/>
    <w:lvl w:ilvl="0">
      <w:start w:val="1"/>
      <w:numFmt w:val="decimal"/>
      <w:lvlText w:val="%1."/>
      <w:lvlJc w:val="left"/>
      <w:pPr>
        <w:ind w:left="785"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861" w:hanging="720"/>
      </w:pPr>
      <w:rPr>
        <w:rFonts w:hint="default"/>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7237C0"/>
    <w:multiLevelType w:val="multilevel"/>
    <w:tmpl w:val="DD105B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A20745"/>
    <w:multiLevelType w:val="hybridMultilevel"/>
    <w:tmpl w:val="D3304E90"/>
    <w:lvl w:ilvl="0" w:tplc="6F6ACE5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5AE66073"/>
    <w:multiLevelType w:val="hybridMultilevel"/>
    <w:tmpl w:val="41ACB6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6F6A29"/>
    <w:multiLevelType w:val="hybridMultilevel"/>
    <w:tmpl w:val="7228DA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4270C9"/>
    <w:multiLevelType w:val="hybridMultilevel"/>
    <w:tmpl w:val="FE84C46E"/>
    <w:lvl w:ilvl="0" w:tplc="28CA259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6" w15:restartNumberingAfterBreak="0">
    <w:nsid w:val="78F8020B"/>
    <w:multiLevelType w:val="hybridMultilevel"/>
    <w:tmpl w:val="01542D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8C3C7A"/>
    <w:multiLevelType w:val="multilevel"/>
    <w:tmpl w:val="86D2871E"/>
    <w:lvl w:ilvl="0">
      <w:start w:val="3"/>
      <w:numFmt w:val="decimal"/>
      <w:lvlText w:val="%1"/>
      <w:lvlJc w:val="left"/>
      <w:pPr>
        <w:ind w:left="480" w:hanging="480"/>
      </w:pPr>
      <w:rPr>
        <w:rFonts w:hint="default"/>
      </w:rPr>
    </w:lvl>
    <w:lvl w:ilvl="1">
      <w:start w:val="2"/>
      <w:numFmt w:val="decimal"/>
      <w:lvlText w:val="%1.%2"/>
      <w:lvlJc w:val="left"/>
      <w:pPr>
        <w:ind w:left="658" w:hanging="48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8" w15:restartNumberingAfterBreak="0">
    <w:nsid w:val="7EE27620"/>
    <w:multiLevelType w:val="hybridMultilevel"/>
    <w:tmpl w:val="30160D9A"/>
    <w:lvl w:ilvl="0" w:tplc="0B5E93D4">
      <w:start w:val="7"/>
      <w:numFmt w:val="decimal"/>
      <w:lvlText w:val="%1."/>
      <w:lvlJc w:val="left"/>
      <w:pPr>
        <w:ind w:left="1069" w:hanging="360"/>
      </w:pPr>
      <w:rPr>
        <w:rFonts w:hint="default"/>
        <w:b/>
        <w:i w:val="0"/>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7F595138"/>
    <w:multiLevelType w:val="multilevel"/>
    <w:tmpl w:val="448E47C4"/>
    <w:lvl w:ilvl="0">
      <w:start w:val="3"/>
      <w:numFmt w:val="decimal"/>
      <w:lvlText w:val="%1."/>
      <w:lvlJc w:val="left"/>
      <w:pPr>
        <w:ind w:left="480" w:hanging="48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5"/>
  </w:num>
  <w:num w:numId="2">
    <w:abstractNumId w:val="19"/>
  </w:num>
  <w:num w:numId="3">
    <w:abstractNumId w:val="30"/>
  </w:num>
  <w:num w:numId="4">
    <w:abstractNumId w:val="6"/>
  </w:num>
  <w:num w:numId="5">
    <w:abstractNumId w:val="8"/>
  </w:num>
  <w:num w:numId="6">
    <w:abstractNumId w:val="34"/>
  </w:num>
  <w:num w:numId="7">
    <w:abstractNumId w:val="22"/>
  </w:num>
  <w:num w:numId="8">
    <w:abstractNumId w:val="11"/>
  </w:num>
  <w:num w:numId="9">
    <w:abstractNumId w:val="4"/>
  </w:num>
  <w:num w:numId="10">
    <w:abstractNumId w:val="17"/>
  </w:num>
  <w:num w:numId="11">
    <w:abstractNumId w:val="23"/>
  </w:num>
  <w:num w:numId="12">
    <w:abstractNumId w:val="12"/>
  </w:num>
  <w:num w:numId="13">
    <w:abstractNumId w:val="31"/>
  </w:num>
  <w:num w:numId="14">
    <w:abstractNumId w:val="39"/>
  </w:num>
  <w:num w:numId="15">
    <w:abstractNumId w:val="32"/>
  </w:num>
  <w:num w:numId="16">
    <w:abstractNumId w:val="16"/>
  </w:num>
  <w:num w:numId="17">
    <w:abstractNumId w:val="7"/>
  </w:num>
  <w:num w:numId="18">
    <w:abstractNumId w:val="13"/>
  </w:num>
  <w:num w:numId="19">
    <w:abstractNumId w:val="10"/>
  </w:num>
  <w:num w:numId="20">
    <w:abstractNumId w:val="27"/>
  </w:num>
  <w:num w:numId="21">
    <w:abstractNumId w:val="20"/>
  </w:num>
  <w:num w:numId="22">
    <w:abstractNumId w:val="21"/>
  </w:num>
  <w:num w:numId="23">
    <w:abstractNumId w:val="18"/>
  </w:num>
  <w:num w:numId="24">
    <w:abstractNumId w:val="0"/>
  </w:num>
  <w:num w:numId="25">
    <w:abstractNumId w:val="24"/>
  </w:num>
  <w:num w:numId="26">
    <w:abstractNumId w:val="26"/>
  </w:num>
  <w:num w:numId="27">
    <w:abstractNumId w:val="33"/>
  </w:num>
  <w:num w:numId="28">
    <w:abstractNumId w:val="3"/>
  </w:num>
  <w:num w:numId="29">
    <w:abstractNumId w:val="36"/>
  </w:num>
  <w:num w:numId="30">
    <w:abstractNumId w:val="28"/>
  </w:num>
  <w:num w:numId="31">
    <w:abstractNumId w:val="14"/>
  </w:num>
  <w:num w:numId="32">
    <w:abstractNumId w:val="5"/>
  </w:num>
  <w:num w:numId="33">
    <w:abstractNumId w:val="29"/>
  </w:num>
  <w:num w:numId="34">
    <w:abstractNumId w:val="35"/>
  </w:num>
  <w:num w:numId="35">
    <w:abstractNumId w:val="1"/>
  </w:num>
  <w:num w:numId="36">
    <w:abstractNumId w:val="25"/>
  </w:num>
  <w:num w:numId="37">
    <w:abstractNumId w:val="38"/>
  </w:num>
  <w:num w:numId="38">
    <w:abstractNumId w:val="37"/>
  </w:num>
  <w:num w:numId="39">
    <w:abstractNumId w:val="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28"/>
    <w:rsid w:val="00000A8D"/>
    <w:rsid w:val="000045F7"/>
    <w:rsid w:val="00004E00"/>
    <w:rsid w:val="00006A06"/>
    <w:rsid w:val="00007BE8"/>
    <w:rsid w:val="00011B74"/>
    <w:rsid w:val="00012C86"/>
    <w:rsid w:val="00013774"/>
    <w:rsid w:val="00013EBA"/>
    <w:rsid w:val="000158DA"/>
    <w:rsid w:val="00015951"/>
    <w:rsid w:val="00020425"/>
    <w:rsid w:val="00023557"/>
    <w:rsid w:val="00023C76"/>
    <w:rsid w:val="000241AF"/>
    <w:rsid w:val="00024838"/>
    <w:rsid w:val="0002532B"/>
    <w:rsid w:val="00027012"/>
    <w:rsid w:val="0003522C"/>
    <w:rsid w:val="000376B3"/>
    <w:rsid w:val="00043C79"/>
    <w:rsid w:val="0004476D"/>
    <w:rsid w:val="0005269E"/>
    <w:rsid w:val="000527C7"/>
    <w:rsid w:val="00053F23"/>
    <w:rsid w:val="00054BDC"/>
    <w:rsid w:val="00055A05"/>
    <w:rsid w:val="000604A2"/>
    <w:rsid w:val="000639EF"/>
    <w:rsid w:val="00067471"/>
    <w:rsid w:val="00073DBC"/>
    <w:rsid w:val="00073FBA"/>
    <w:rsid w:val="000772AD"/>
    <w:rsid w:val="00082125"/>
    <w:rsid w:val="000831EE"/>
    <w:rsid w:val="00086CF0"/>
    <w:rsid w:val="0009247A"/>
    <w:rsid w:val="000937C7"/>
    <w:rsid w:val="00097445"/>
    <w:rsid w:val="000A2C0F"/>
    <w:rsid w:val="000A3F1F"/>
    <w:rsid w:val="000A47F4"/>
    <w:rsid w:val="000A48BE"/>
    <w:rsid w:val="000A781E"/>
    <w:rsid w:val="000B04B8"/>
    <w:rsid w:val="000B4900"/>
    <w:rsid w:val="000B5149"/>
    <w:rsid w:val="000C00B7"/>
    <w:rsid w:val="000C26EB"/>
    <w:rsid w:val="000D1485"/>
    <w:rsid w:val="000D2A51"/>
    <w:rsid w:val="000D4772"/>
    <w:rsid w:val="000E5DC7"/>
    <w:rsid w:val="000F3F40"/>
    <w:rsid w:val="00102621"/>
    <w:rsid w:val="00110623"/>
    <w:rsid w:val="001139D8"/>
    <w:rsid w:val="00115061"/>
    <w:rsid w:val="0011607A"/>
    <w:rsid w:val="00121196"/>
    <w:rsid w:val="001255C0"/>
    <w:rsid w:val="00143917"/>
    <w:rsid w:val="00145397"/>
    <w:rsid w:val="00146A52"/>
    <w:rsid w:val="00150964"/>
    <w:rsid w:val="00150A9E"/>
    <w:rsid w:val="00152CD3"/>
    <w:rsid w:val="00153D58"/>
    <w:rsid w:val="00155042"/>
    <w:rsid w:val="00155254"/>
    <w:rsid w:val="001559E5"/>
    <w:rsid w:val="00164431"/>
    <w:rsid w:val="0016671A"/>
    <w:rsid w:val="001726E7"/>
    <w:rsid w:val="00180F83"/>
    <w:rsid w:val="00182005"/>
    <w:rsid w:val="001829EF"/>
    <w:rsid w:val="00183FFB"/>
    <w:rsid w:val="001921F8"/>
    <w:rsid w:val="001A190C"/>
    <w:rsid w:val="001A3269"/>
    <w:rsid w:val="001A3C53"/>
    <w:rsid w:val="001B395C"/>
    <w:rsid w:val="001B4098"/>
    <w:rsid w:val="001B49AA"/>
    <w:rsid w:val="001B7197"/>
    <w:rsid w:val="001C2515"/>
    <w:rsid w:val="001D1011"/>
    <w:rsid w:val="001E1051"/>
    <w:rsid w:val="001E5D27"/>
    <w:rsid w:val="001E656C"/>
    <w:rsid w:val="001F218E"/>
    <w:rsid w:val="001F6D5A"/>
    <w:rsid w:val="00200F62"/>
    <w:rsid w:val="0020569A"/>
    <w:rsid w:val="00212D25"/>
    <w:rsid w:val="00217C58"/>
    <w:rsid w:val="002223B7"/>
    <w:rsid w:val="00223A11"/>
    <w:rsid w:val="00224753"/>
    <w:rsid w:val="00241DD9"/>
    <w:rsid w:val="00247912"/>
    <w:rsid w:val="002507FF"/>
    <w:rsid w:val="00253A7C"/>
    <w:rsid w:val="00262704"/>
    <w:rsid w:val="002633DB"/>
    <w:rsid w:val="002642BB"/>
    <w:rsid w:val="00267798"/>
    <w:rsid w:val="002702C0"/>
    <w:rsid w:val="002772E7"/>
    <w:rsid w:val="0027772D"/>
    <w:rsid w:val="00285E01"/>
    <w:rsid w:val="0029150A"/>
    <w:rsid w:val="00292162"/>
    <w:rsid w:val="0029419A"/>
    <w:rsid w:val="002964BB"/>
    <w:rsid w:val="00297157"/>
    <w:rsid w:val="002A1B7E"/>
    <w:rsid w:val="002A517D"/>
    <w:rsid w:val="002B376B"/>
    <w:rsid w:val="002B7B3D"/>
    <w:rsid w:val="002D26A4"/>
    <w:rsid w:val="002D3C14"/>
    <w:rsid w:val="002D41B4"/>
    <w:rsid w:val="002D71C8"/>
    <w:rsid w:val="002E0C27"/>
    <w:rsid w:val="002E518F"/>
    <w:rsid w:val="003053F2"/>
    <w:rsid w:val="00305F1C"/>
    <w:rsid w:val="00306596"/>
    <w:rsid w:val="00310C7C"/>
    <w:rsid w:val="00312051"/>
    <w:rsid w:val="00313AD3"/>
    <w:rsid w:val="00313D08"/>
    <w:rsid w:val="00316214"/>
    <w:rsid w:val="0031640F"/>
    <w:rsid w:val="00317349"/>
    <w:rsid w:val="00321564"/>
    <w:rsid w:val="00327805"/>
    <w:rsid w:val="00330D8C"/>
    <w:rsid w:val="00331804"/>
    <w:rsid w:val="003327A2"/>
    <w:rsid w:val="0033382F"/>
    <w:rsid w:val="00334755"/>
    <w:rsid w:val="00345081"/>
    <w:rsid w:val="00345C3F"/>
    <w:rsid w:val="003478AA"/>
    <w:rsid w:val="00352BCA"/>
    <w:rsid w:val="00356A6A"/>
    <w:rsid w:val="00362924"/>
    <w:rsid w:val="00365F86"/>
    <w:rsid w:val="003679C4"/>
    <w:rsid w:val="00375662"/>
    <w:rsid w:val="00377775"/>
    <w:rsid w:val="003850A7"/>
    <w:rsid w:val="00385649"/>
    <w:rsid w:val="00387C5E"/>
    <w:rsid w:val="00391CD7"/>
    <w:rsid w:val="0039458B"/>
    <w:rsid w:val="00397085"/>
    <w:rsid w:val="003A422C"/>
    <w:rsid w:val="003C2E23"/>
    <w:rsid w:val="003C31A8"/>
    <w:rsid w:val="003C72E5"/>
    <w:rsid w:val="003D184B"/>
    <w:rsid w:val="003D1A53"/>
    <w:rsid w:val="003D5C4E"/>
    <w:rsid w:val="003E6685"/>
    <w:rsid w:val="003E6ACC"/>
    <w:rsid w:val="003F5224"/>
    <w:rsid w:val="003F62C4"/>
    <w:rsid w:val="003F6E5D"/>
    <w:rsid w:val="004010FB"/>
    <w:rsid w:val="00402737"/>
    <w:rsid w:val="0040521E"/>
    <w:rsid w:val="00407227"/>
    <w:rsid w:val="004128EC"/>
    <w:rsid w:val="00414177"/>
    <w:rsid w:val="004201B6"/>
    <w:rsid w:val="004317B7"/>
    <w:rsid w:val="00431C40"/>
    <w:rsid w:val="004333B1"/>
    <w:rsid w:val="0043491A"/>
    <w:rsid w:val="004459CE"/>
    <w:rsid w:val="0044652B"/>
    <w:rsid w:val="0045010B"/>
    <w:rsid w:val="00452E45"/>
    <w:rsid w:val="00454145"/>
    <w:rsid w:val="00457A6F"/>
    <w:rsid w:val="00460BBA"/>
    <w:rsid w:val="004663BB"/>
    <w:rsid w:val="00470EAB"/>
    <w:rsid w:val="00483E44"/>
    <w:rsid w:val="00486323"/>
    <w:rsid w:val="00494C75"/>
    <w:rsid w:val="00496A38"/>
    <w:rsid w:val="00496AFC"/>
    <w:rsid w:val="004A0522"/>
    <w:rsid w:val="004A1DC4"/>
    <w:rsid w:val="004A3A8F"/>
    <w:rsid w:val="004A5504"/>
    <w:rsid w:val="004B160F"/>
    <w:rsid w:val="004B2C1E"/>
    <w:rsid w:val="004B439A"/>
    <w:rsid w:val="004C3227"/>
    <w:rsid w:val="004C3407"/>
    <w:rsid w:val="004C6F17"/>
    <w:rsid w:val="004D0AC3"/>
    <w:rsid w:val="004D2B9A"/>
    <w:rsid w:val="004D4B8F"/>
    <w:rsid w:val="004D6DDB"/>
    <w:rsid w:val="004D794D"/>
    <w:rsid w:val="004E1C85"/>
    <w:rsid w:val="004E3BA3"/>
    <w:rsid w:val="004E7984"/>
    <w:rsid w:val="004F06ED"/>
    <w:rsid w:val="004F28B8"/>
    <w:rsid w:val="004F5F6C"/>
    <w:rsid w:val="004F63FE"/>
    <w:rsid w:val="005066A7"/>
    <w:rsid w:val="00506CC0"/>
    <w:rsid w:val="00514415"/>
    <w:rsid w:val="005152FA"/>
    <w:rsid w:val="00515320"/>
    <w:rsid w:val="0052076F"/>
    <w:rsid w:val="00526308"/>
    <w:rsid w:val="00527D54"/>
    <w:rsid w:val="00530D1D"/>
    <w:rsid w:val="00533A2F"/>
    <w:rsid w:val="00544D0B"/>
    <w:rsid w:val="0054501C"/>
    <w:rsid w:val="00550170"/>
    <w:rsid w:val="00556121"/>
    <w:rsid w:val="0055722B"/>
    <w:rsid w:val="0056245B"/>
    <w:rsid w:val="00566226"/>
    <w:rsid w:val="00576A4A"/>
    <w:rsid w:val="005804B0"/>
    <w:rsid w:val="005825C5"/>
    <w:rsid w:val="005970EE"/>
    <w:rsid w:val="005A1CC6"/>
    <w:rsid w:val="005A3533"/>
    <w:rsid w:val="005B132B"/>
    <w:rsid w:val="005B768D"/>
    <w:rsid w:val="005C2163"/>
    <w:rsid w:val="005C226B"/>
    <w:rsid w:val="005C43A3"/>
    <w:rsid w:val="005C5AE5"/>
    <w:rsid w:val="005C7EE9"/>
    <w:rsid w:val="005D0815"/>
    <w:rsid w:val="005D2182"/>
    <w:rsid w:val="005D7280"/>
    <w:rsid w:val="005E0ED7"/>
    <w:rsid w:val="005E4970"/>
    <w:rsid w:val="005E5F12"/>
    <w:rsid w:val="005F2038"/>
    <w:rsid w:val="005F2B0C"/>
    <w:rsid w:val="005F2E50"/>
    <w:rsid w:val="005F5DC5"/>
    <w:rsid w:val="005F779D"/>
    <w:rsid w:val="00603061"/>
    <w:rsid w:val="0060375A"/>
    <w:rsid w:val="006045AE"/>
    <w:rsid w:val="00605334"/>
    <w:rsid w:val="00605BF7"/>
    <w:rsid w:val="00610884"/>
    <w:rsid w:val="00615C77"/>
    <w:rsid w:val="00617F9D"/>
    <w:rsid w:val="00634841"/>
    <w:rsid w:val="00637037"/>
    <w:rsid w:val="00640DAA"/>
    <w:rsid w:val="00646028"/>
    <w:rsid w:val="00646BC6"/>
    <w:rsid w:val="00647D56"/>
    <w:rsid w:val="0065059C"/>
    <w:rsid w:val="00652BF1"/>
    <w:rsid w:val="00653E60"/>
    <w:rsid w:val="0065463A"/>
    <w:rsid w:val="006633F6"/>
    <w:rsid w:val="00663E80"/>
    <w:rsid w:val="00666F55"/>
    <w:rsid w:val="00671142"/>
    <w:rsid w:val="0067289E"/>
    <w:rsid w:val="00673F38"/>
    <w:rsid w:val="00676F86"/>
    <w:rsid w:val="00683018"/>
    <w:rsid w:val="0068618D"/>
    <w:rsid w:val="006917E1"/>
    <w:rsid w:val="0069351D"/>
    <w:rsid w:val="00693A3E"/>
    <w:rsid w:val="00694427"/>
    <w:rsid w:val="006959AB"/>
    <w:rsid w:val="006A1ED7"/>
    <w:rsid w:val="006A244A"/>
    <w:rsid w:val="006A78D0"/>
    <w:rsid w:val="006A7C78"/>
    <w:rsid w:val="006B39DF"/>
    <w:rsid w:val="006C00B8"/>
    <w:rsid w:val="006C3A15"/>
    <w:rsid w:val="006C57E0"/>
    <w:rsid w:val="006C5C99"/>
    <w:rsid w:val="006D319B"/>
    <w:rsid w:val="006D7ADD"/>
    <w:rsid w:val="006E0647"/>
    <w:rsid w:val="006E3538"/>
    <w:rsid w:val="006E3F2B"/>
    <w:rsid w:val="006E50B7"/>
    <w:rsid w:val="006E7BB2"/>
    <w:rsid w:val="006F0707"/>
    <w:rsid w:val="006F3C60"/>
    <w:rsid w:val="007043B5"/>
    <w:rsid w:val="007076A1"/>
    <w:rsid w:val="00707E6A"/>
    <w:rsid w:val="00712AE6"/>
    <w:rsid w:val="00721752"/>
    <w:rsid w:val="0072742D"/>
    <w:rsid w:val="00727BC6"/>
    <w:rsid w:val="00730618"/>
    <w:rsid w:val="00731845"/>
    <w:rsid w:val="00731A30"/>
    <w:rsid w:val="00733AB4"/>
    <w:rsid w:val="00737874"/>
    <w:rsid w:val="007449B1"/>
    <w:rsid w:val="007525FD"/>
    <w:rsid w:val="0075553F"/>
    <w:rsid w:val="007570FB"/>
    <w:rsid w:val="00763FF7"/>
    <w:rsid w:val="0076446B"/>
    <w:rsid w:val="007709DE"/>
    <w:rsid w:val="00773280"/>
    <w:rsid w:val="00776898"/>
    <w:rsid w:val="007801E9"/>
    <w:rsid w:val="00780560"/>
    <w:rsid w:val="00782277"/>
    <w:rsid w:val="007827A7"/>
    <w:rsid w:val="0078416D"/>
    <w:rsid w:val="007878EF"/>
    <w:rsid w:val="007921B4"/>
    <w:rsid w:val="00794EF5"/>
    <w:rsid w:val="007A1395"/>
    <w:rsid w:val="007A63B0"/>
    <w:rsid w:val="007A7072"/>
    <w:rsid w:val="007B40D6"/>
    <w:rsid w:val="007B7590"/>
    <w:rsid w:val="007C12AD"/>
    <w:rsid w:val="007C1593"/>
    <w:rsid w:val="007C1B80"/>
    <w:rsid w:val="007C4F95"/>
    <w:rsid w:val="007C7D19"/>
    <w:rsid w:val="007D185D"/>
    <w:rsid w:val="007D1F28"/>
    <w:rsid w:val="007D3A13"/>
    <w:rsid w:val="007D42F2"/>
    <w:rsid w:val="007E0634"/>
    <w:rsid w:val="007E2542"/>
    <w:rsid w:val="007E3012"/>
    <w:rsid w:val="007E3971"/>
    <w:rsid w:val="007E6B9F"/>
    <w:rsid w:val="007E6C9E"/>
    <w:rsid w:val="007F015B"/>
    <w:rsid w:val="007F0EE2"/>
    <w:rsid w:val="007F0F33"/>
    <w:rsid w:val="007F1031"/>
    <w:rsid w:val="007F2C18"/>
    <w:rsid w:val="007F44D5"/>
    <w:rsid w:val="008006A5"/>
    <w:rsid w:val="0080078F"/>
    <w:rsid w:val="00804EDA"/>
    <w:rsid w:val="00806E46"/>
    <w:rsid w:val="00813B25"/>
    <w:rsid w:val="008162E8"/>
    <w:rsid w:val="00817109"/>
    <w:rsid w:val="008175BF"/>
    <w:rsid w:val="0081760B"/>
    <w:rsid w:val="008218FC"/>
    <w:rsid w:val="00823C6F"/>
    <w:rsid w:val="00825615"/>
    <w:rsid w:val="00831C99"/>
    <w:rsid w:val="0083295B"/>
    <w:rsid w:val="00834076"/>
    <w:rsid w:val="00834184"/>
    <w:rsid w:val="00834B7B"/>
    <w:rsid w:val="00834C6E"/>
    <w:rsid w:val="008352DC"/>
    <w:rsid w:val="00836C95"/>
    <w:rsid w:val="008501AD"/>
    <w:rsid w:val="008506D0"/>
    <w:rsid w:val="00854ED2"/>
    <w:rsid w:val="00862614"/>
    <w:rsid w:val="008876B2"/>
    <w:rsid w:val="00887D9A"/>
    <w:rsid w:val="008A096A"/>
    <w:rsid w:val="008A28A5"/>
    <w:rsid w:val="008A446B"/>
    <w:rsid w:val="008B1592"/>
    <w:rsid w:val="008B1D3D"/>
    <w:rsid w:val="008B5BF3"/>
    <w:rsid w:val="008C04DF"/>
    <w:rsid w:val="008D1B15"/>
    <w:rsid w:val="008D2E8C"/>
    <w:rsid w:val="008D4444"/>
    <w:rsid w:val="008D59AC"/>
    <w:rsid w:val="008D603F"/>
    <w:rsid w:val="008E2822"/>
    <w:rsid w:val="008E4DFA"/>
    <w:rsid w:val="008E5E51"/>
    <w:rsid w:val="008F4456"/>
    <w:rsid w:val="008F5982"/>
    <w:rsid w:val="009015A8"/>
    <w:rsid w:val="009038E1"/>
    <w:rsid w:val="0090418B"/>
    <w:rsid w:val="00906828"/>
    <w:rsid w:val="0090790A"/>
    <w:rsid w:val="00911AF0"/>
    <w:rsid w:val="009200FB"/>
    <w:rsid w:val="00921748"/>
    <w:rsid w:val="00923B79"/>
    <w:rsid w:val="00923C8F"/>
    <w:rsid w:val="00924438"/>
    <w:rsid w:val="00924E97"/>
    <w:rsid w:val="00927BBF"/>
    <w:rsid w:val="00936D5B"/>
    <w:rsid w:val="00946401"/>
    <w:rsid w:val="009539D5"/>
    <w:rsid w:val="0095403C"/>
    <w:rsid w:val="00955895"/>
    <w:rsid w:val="00957207"/>
    <w:rsid w:val="00957E09"/>
    <w:rsid w:val="0096319E"/>
    <w:rsid w:val="009638ED"/>
    <w:rsid w:val="009641A4"/>
    <w:rsid w:val="00965C20"/>
    <w:rsid w:val="009674E1"/>
    <w:rsid w:val="00970439"/>
    <w:rsid w:val="00972628"/>
    <w:rsid w:val="0097382C"/>
    <w:rsid w:val="0097546E"/>
    <w:rsid w:val="0098188C"/>
    <w:rsid w:val="0098488A"/>
    <w:rsid w:val="00984E00"/>
    <w:rsid w:val="009862B7"/>
    <w:rsid w:val="00986409"/>
    <w:rsid w:val="009911B4"/>
    <w:rsid w:val="00995C38"/>
    <w:rsid w:val="00996FD9"/>
    <w:rsid w:val="00997BC2"/>
    <w:rsid w:val="009A0960"/>
    <w:rsid w:val="009A0DB3"/>
    <w:rsid w:val="009A3B8B"/>
    <w:rsid w:val="009A41EF"/>
    <w:rsid w:val="009B38EF"/>
    <w:rsid w:val="009B4B6E"/>
    <w:rsid w:val="009B6D69"/>
    <w:rsid w:val="009C110C"/>
    <w:rsid w:val="009C3DF2"/>
    <w:rsid w:val="009C4D20"/>
    <w:rsid w:val="009C7204"/>
    <w:rsid w:val="009D1696"/>
    <w:rsid w:val="009D1D61"/>
    <w:rsid w:val="009D3966"/>
    <w:rsid w:val="009D6786"/>
    <w:rsid w:val="009E2478"/>
    <w:rsid w:val="009E642A"/>
    <w:rsid w:val="009E7D17"/>
    <w:rsid w:val="009F0D95"/>
    <w:rsid w:val="009F43AD"/>
    <w:rsid w:val="009F56DA"/>
    <w:rsid w:val="009F5C86"/>
    <w:rsid w:val="009F5E2F"/>
    <w:rsid w:val="009F6E1D"/>
    <w:rsid w:val="00A048C6"/>
    <w:rsid w:val="00A05A1D"/>
    <w:rsid w:val="00A06B91"/>
    <w:rsid w:val="00A2083F"/>
    <w:rsid w:val="00A20F8A"/>
    <w:rsid w:val="00A238EC"/>
    <w:rsid w:val="00A25354"/>
    <w:rsid w:val="00A30E4F"/>
    <w:rsid w:val="00A319A6"/>
    <w:rsid w:val="00A36211"/>
    <w:rsid w:val="00A41FC4"/>
    <w:rsid w:val="00A51105"/>
    <w:rsid w:val="00A54EB1"/>
    <w:rsid w:val="00A62798"/>
    <w:rsid w:val="00A64ABF"/>
    <w:rsid w:val="00A72EF4"/>
    <w:rsid w:val="00A73EC4"/>
    <w:rsid w:val="00A75B8C"/>
    <w:rsid w:val="00A804FA"/>
    <w:rsid w:val="00A80C6A"/>
    <w:rsid w:val="00A8253B"/>
    <w:rsid w:val="00A834AB"/>
    <w:rsid w:val="00A86C2A"/>
    <w:rsid w:val="00A900FD"/>
    <w:rsid w:val="00A91B44"/>
    <w:rsid w:val="00A958F6"/>
    <w:rsid w:val="00A96F59"/>
    <w:rsid w:val="00AA7DFF"/>
    <w:rsid w:val="00AA7E41"/>
    <w:rsid w:val="00AB18E3"/>
    <w:rsid w:val="00AB26A8"/>
    <w:rsid w:val="00AB72FF"/>
    <w:rsid w:val="00AC0150"/>
    <w:rsid w:val="00AC0562"/>
    <w:rsid w:val="00AC4390"/>
    <w:rsid w:val="00AC57EA"/>
    <w:rsid w:val="00AC595E"/>
    <w:rsid w:val="00AC7249"/>
    <w:rsid w:val="00AD2C11"/>
    <w:rsid w:val="00AD5781"/>
    <w:rsid w:val="00AD76FF"/>
    <w:rsid w:val="00AE33BE"/>
    <w:rsid w:val="00AE451E"/>
    <w:rsid w:val="00AE79AF"/>
    <w:rsid w:val="00AF0D34"/>
    <w:rsid w:val="00AF6329"/>
    <w:rsid w:val="00B01362"/>
    <w:rsid w:val="00B04115"/>
    <w:rsid w:val="00B0654C"/>
    <w:rsid w:val="00B07C28"/>
    <w:rsid w:val="00B13A65"/>
    <w:rsid w:val="00B24647"/>
    <w:rsid w:val="00B2502E"/>
    <w:rsid w:val="00B32319"/>
    <w:rsid w:val="00B32442"/>
    <w:rsid w:val="00B355BD"/>
    <w:rsid w:val="00B42582"/>
    <w:rsid w:val="00B4353D"/>
    <w:rsid w:val="00B43912"/>
    <w:rsid w:val="00B43C8A"/>
    <w:rsid w:val="00B46759"/>
    <w:rsid w:val="00B52F46"/>
    <w:rsid w:val="00B543D0"/>
    <w:rsid w:val="00B569BD"/>
    <w:rsid w:val="00B65171"/>
    <w:rsid w:val="00B66E83"/>
    <w:rsid w:val="00B71ACF"/>
    <w:rsid w:val="00B76403"/>
    <w:rsid w:val="00B90F39"/>
    <w:rsid w:val="00B91D65"/>
    <w:rsid w:val="00B97DB6"/>
    <w:rsid w:val="00BA61FC"/>
    <w:rsid w:val="00BA6A2E"/>
    <w:rsid w:val="00BA7AFF"/>
    <w:rsid w:val="00BB0F50"/>
    <w:rsid w:val="00BB4F66"/>
    <w:rsid w:val="00BB7DD3"/>
    <w:rsid w:val="00BC1642"/>
    <w:rsid w:val="00BC35FD"/>
    <w:rsid w:val="00BC4A58"/>
    <w:rsid w:val="00BD2DA0"/>
    <w:rsid w:val="00BD5BB4"/>
    <w:rsid w:val="00BE0EAE"/>
    <w:rsid w:val="00BE580F"/>
    <w:rsid w:val="00BE7164"/>
    <w:rsid w:val="00BE7A23"/>
    <w:rsid w:val="00BE7DDC"/>
    <w:rsid w:val="00BF0C63"/>
    <w:rsid w:val="00BF5675"/>
    <w:rsid w:val="00C00C03"/>
    <w:rsid w:val="00C01E2D"/>
    <w:rsid w:val="00C0371B"/>
    <w:rsid w:val="00C04DE7"/>
    <w:rsid w:val="00C1041E"/>
    <w:rsid w:val="00C20884"/>
    <w:rsid w:val="00C21553"/>
    <w:rsid w:val="00C21E20"/>
    <w:rsid w:val="00C27AB0"/>
    <w:rsid w:val="00C32092"/>
    <w:rsid w:val="00C34243"/>
    <w:rsid w:val="00C37A9B"/>
    <w:rsid w:val="00C405CE"/>
    <w:rsid w:val="00C47BD9"/>
    <w:rsid w:val="00C5057B"/>
    <w:rsid w:val="00C512C2"/>
    <w:rsid w:val="00C52446"/>
    <w:rsid w:val="00C566A7"/>
    <w:rsid w:val="00C57615"/>
    <w:rsid w:val="00C60D22"/>
    <w:rsid w:val="00C61C0B"/>
    <w:rsid w:val="00C64A5A"/>
    <w:rsid w:val="00C7001A"/>
    <w:rsid w:val="00C70628"/>
    <w:rsid w:val="00C73A6A"/>
    <w:rsid w:val="00C80286"/>
    <w:rsid w:val="00C841DB"/>
    <w:rsid w:val="00C84D7E"/>
    <w:rsid w:val="00C8672B"/>
    <w:rsid w:val="00C91E10"/>
    <w:rsid w:val="00C94A26"/>
    <w:rsid w:val="00C97799"/>
    <w:rsid w:val="00C97B17"/>
    <w:rsid w:val="00CB0381"/>
    <w:rsid w:val="00CB730D"/>
    <w:rsid w:val="00CC22FF"/>
    <w:rsid w:val="00CC298F"/>
    <w:rsid w:val="00CD7447"/>
    <w:rsid w:val="00CE103A"/>
    <w:rsid w:val="00CE5514"/>
    <w:rsid w:val="00CE6063"/>
    <w:rsid w:val="00CF04B3"/>
    <w:rsid w:val="00D031E5"/>
    <w:rsid w:val="00D044F4"/>
    <w:rsid w:val="00D07A3C"/>
    <w:rsid w:val="00D134DC"/>
    <w:rsid w:val="00D22989"/>
    <w:rsid w:val="00D23079"/>
    <w:rsid w:val="00D239FC"/>
    <w:rsid w:val="00D27FD7"/>
    <w:rsid w:val="00D337EE"/>
    <w:rsid w:val="00D375B3"/>
    <w:rsid w:val="00D416BF"/>
    <w:rsid w:val="00D422CF"/>
    <w:rsid w:val="00D45389"/>
    <w:rsid w:val="00D4663F"/>
    <w:rsid w:val="00D47A40"/>
    <w:rsid w:val="00D56357"/>
    <w:rsid w:val="00D621BD"/>
    <w:rsid w:val="00D6432C"/>
    <w:rsid w:val="00D70F2B"/>
    <w:rsid w:val="00D7210E"/>
    <w:rsid w:val="00D73CBF"/>
    <w:rsid w:val="00D77EE1"/>
    <w:rsid w:val="00D83926"/>
    <w:rsid w:val="00D84D1B"/>
    <w:rsid w:val="00D90E5E"/>
    <w:rsid w:val="00D97FED"/>
    <w:rsid w:val="00DA1720"/>
    <w:rsid w:val="00DA2CB3"/>
    <w:rsid w:val="00DA4B2F"/>
    <w:rsid w:val="00DA5149"/>
    <w:rsid w:val="00DA5657"/>
    <w:rsid w:val="00DB00C3"/>
    <w:rsid w:val="00DB06B5"/>
    <w:rsid w:val="00DB4FF7"/>
    <w:rsid w:val="00DC339B"/>
    <w:rsid w:val="00DC3EEE"/>
    <w:rsid w:val="00DC40DF"/>
    <w:rsid w:val="00DE1808"/>
    <w:rsid w:val="00DF073E"/>
    <w:rsid w:val="00DF1504"/>
    <w:rsid w:val="00DF223A"/>
    <w:rsid w:val="00DF311F"/>
    <w:rsid w:val="00DF3DA2"/>
    <w:rsid w:val="00E02B77"/>
    <w:rsid w:val="00E072F3"/>
    <w:rsid w:val="00E13599"/>
    <w:rsid w:val="00E143CD"/>
    <w:rsid w:val="00E16291"/>
    <w:rsid w:val="00E2075A"/>
    <w:rsid w:val="00E210A5"/>
    <w:rsid w:val="00E24AF5"/>
    <w:rsid w:val="00E31C16"/>
    <w:rsid w:val="00E31F9E"/>
    <w:rsid w:val="00E32469"/>
    <w:rsid w:val="00E34BEA"/>
    <w:rsid w:val="00E402D4"/>
    <w:rsid w:val="00E404A7"/>
    <w:rsid w:val="00E479EF"/>
    <w:rsid w:val="00E50688"/>
    <w:rsid w:val="00E55AE6"/>
    <w:rsid w:val="00E572D9"/>
    <w:rsid w:val="00E60A34"/>
    <w:rsid w:val="00E64126"/>
    <w:rsid w:val="00E6549E"/>
    <w:rsid w:val="00E66CCF"/>
    <w:rsid w:val="00E70BAA"/>
    <w:rsid w:val="00E71A67"/>
    <w:rsid w:val="00E72BF1"/>
    <w:rsid w:val="00E739FD"/>
    <w:rsid w:val="00E73F2A"/>
    <w:rsid w:val="00E84E26"/>
    <w:rsid w:val="00E91999"/>
    <w:rsid w:val="00E94700"/>
    <w:rsid w:val="00EA1E7F"/>
    <w:rsid w:val="00EB014D"/>
    <w:rsid w:val="00EB29B9"/>
    <w:rsid w:val="00EB29C9"/>
    <w:rsid w:val="00EC1A19"/>
    <w:rsid w:val="00EC5C36"/>
    <w:rsid w:val="00EC69E4"/>
    <w:rsid w:val="00ED073C"/>
    <w:rsid w:val="00ED45CC"/>
    <w:rsid w:val="00EE4D93"/>
    <w:rsid w:val="00EE693A"/>
    <w:rsid w:val="00EF150B"/>
    <w:rsid w:val="00EF213E"/>
    <w:rsid w:val="00EF2820"/>
    <w:rsid w:val="00F01686"/>
    <w:rsid w:val="00F02813"/>
    <w:rsid w:val="00F04D22"/>
    <w:rsid w:val="00F069CB"/>
    <w:rsid w:val="00F06F33"/>
    <w:rsid w:val="00F1107B"/>
    <w:rsid w:val="00F11459"/>
    <w:rsid w:val="00F1346C"/>
    <w:rsid w:val="00F13B66"/>
    <w:rsid w:val="00F1453C"/>
    <w:rsid w:val="00F15A37"/>
    <w:rsid w:val="00F20BFE"/>
    <w:rsid w:val="00F21446"/>
    <w:rsid w:val="00F22D2B"/>
    <w:rsid w:val="00F26BB0"/>
    <w:rsid w:val="00F30986"/>
    <w:rsid w:val="00F32051"/>
    <w:rsid w:val="00F34F07"/>
    <w:rsid w:val="00F41DC3"/>
    <w:rsid w:val="00F43054"/>
    <w:rsid w:val="00F459EE"/>
    <w:rsid w:val="00F50106"/>
    <w:rsid w:val="00F51D86"/>
    <w:rsid w:val="00F534C7"/>
    <w:rsid w:val="00F57790"/>
    <w:rsid w:val="00F60598"/>
    <w:rsid w:val="00F61E0D"/>
    <w:rsid w:val="00F62103"/>
    <w:rsid w:val="00F62188"/>
    <w:rsid w:val="00F62B24"/>
    <w:rsid w:val="00F6338B"/>
    <w:rsid w:val="00F65E08"/>
    <w:rsid w:val="00F67C2D"/>
    <w:rsid w:val="00F67F4C"/>
    <w:rsid w:val="00F70969"/>
    <w:rsid w:val="00F81848"/>
    <w:rsid w:val="00F84EC2"/>
    <w:rsid w:val="00F85FEE"/>
    <w:rsid w:val="00F910DF"/>
    <w:rsid w:val="00F95EE6"/>
    <w:rsid w:val="00FA4E11"/>
    <w:rsid w:val="00FA5DBE"/>
    <w:rsid w:val="00FB6E62"/>
    <w:rsid w:val="00FC022F"/>
    <w:rsid w:val="00FC04B6"/>
    <w:rsid w:val="00FC2525"/>
    <w:rsid w:val="00FC47E2"/>
    <w:rsid w:val="00FD0181"/>
    <w:rsid w:val="00FD2E02"/>
    <w:rsid w:val="00FD49EA"/>
    <w:rsid w:val="00FE0557"/>
    <w:rsid w:val="00FF75A5"/>
    <w:rsid w:val="00FF7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902C6-DD02-48F1-9463-3907517B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4EDA"/>
  </w:style>
  <w:style w:type="paragraph" w:styleId="Nadpis5">
    <w:name w:val="heading 5"/>
    <w:basedOn w:val="Normln"/>
    <w:next w:val="Normln"/>
    <w:link w:val="Nadpis5Char"/>
    <w:uiPriority w:val="9"/>
    <w:semiHidden/>
    <w:unhideWhenUsed/>
    <w:qFormat/>
    <w:rsid w:val="00C61C0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AD5781"/>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AD5781"/>
    <w:rPr>
      <w:rFonts w:ascii="Consolas" w:hAnsi="Consolas" w:cs="Consolas"/>
      <w:sz w:val="20"/>
      <w:szCs w:val="20"/>
    </w:rPr>
  </w:style>
  <w:style w:type="paragraph" w:styleId="Odstavecseseznamem">
    <w:name w:val="List Paragraph"/>
    <w:basedOn w:val="Normln"/>
    <w:uiPriority w:val="34"/>
    <w:qFormat/>
    <w:rsid w:val="007709DE"/>
    <w:pPr>
      <w:ind w:left="720"/>
      <w:contextualSpacing/>
    </w:pPr>
  </w:style>
  <w:style w:type="paragraph" w:styleId="Zhlav">
    <w:name w:val="header"/>
    <w:basedOn w:val="Normln"/>
    <w:link w:val="ZhlavChar"/>
    <w:uiPriority w:val="99"/>
    <w:unhideWhenUsed/>
    <w:rsid w:val="00965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5C20"/>
  </w:style>
  <w:style w:type="paragraph" w:styleId="Zpat">
    <w:name w:val="footer"/>
    <w:basedOn w:val="Normln"/>
    <w:link w:val="ZpatChar"/>
    <w:uiPriority w:val="99"/>
    <w:unhideWhenUsed/>
    <w:rsid w:val="00965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965C20"/>
  </w:style>
  <w:style w:type="character" w:customStyle="1" w:styleId="apple-converted-space">
    <w:name w:val="apple-converted-space"/>
    <w:basedOn w:val="Standardnpsmoodstavce"/>
    <w:rsid w:val="00334755"/>
  </w:style>
  <w:style w:type="paragraph" w:styleId="Bezmezer">
    <w:name w:val="No Spacing"/>
    <w:basedOn w:val="Normln"/>
    <w:uiPriority w:val="1"/>
    <w:qFormat/>
    <w:rsid w:val="00EB29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B29C9"/>
    <w:rPr>
      <w:b/>
      <w:bCs/>
    </w:rPr>
  </w:style>
  <w:style w:type="table" w:styleId="Mkatabulky">
    <w:name w:val="Table Grid"/>
    <w:basedOn w:val="Normlntabulka"/>
    <w:uiPriority w:val="39"/>
    <w:rsid w:val="00506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C61C0B"/>
    <w:rPr>
      <w:rFonts w:asciiTheme="majorHAnsi" w:eastAsiaTheme="majorEastAsia" w:hAnsiTheme="majorHAnsi" w:cstheme="majorBidi"/>
      <w:color w:val="2E74B5" w:themeColor="accent1" w:themeShade="BF"/>
    </w:rPr>
  </w:style>
  <w:style w:type="paragraph" w:styleId="Textbubliny">
    <w:name w:val="Balloon Text"/>
    <w:basedOn w:val="Normln"/>
    <w:link w:val="TextbublinyChar"/>
    <w:uiPriority w:val="99"/>
    <w:semiHidden/>
    <w:unhideWhenUsed/>
    <w:rsid w:val="00C104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041E"/>
    <w:rPr>
      <w:rFonts w:ascii="Tahoma" w:hAnsi="Tahoma" w:cs="Tahoma"/>
      <w:sz w:val="16"/>
      <w:szCs w:val="16"/>
    </w:rPr>
  </w:style>
  <w:style w:type="character" w:styleId="Hypertextovodkaz">
    <w:name w:val="Hyperlink"/>
    <w:basedOn w:val="Standardnpsmoodstavce"/>
    <w:uiPriority w:val="99"/>
    <w:unhideWhenUsed/>
    <w:rsid w:val="00E50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4615">
      <w:bodyDiv w:val="1"/>
      <w:marLeft w:val="0"/>
      <w:marRight w:val="0"/>
      <w:marTop w:val="0"/>
      <w:marBottom w:val="0"/>
      <w:divBdr>
        <w:top w:val="none" w:sz="0" w:space="0" w:color="auto"/>
        <w:left w:val="none" w:sz="0" w:space="0" w:color="auto"/>
        <w:bottom w:val="none" w:sz="0" w:space="0" w:color="auto"/>
        <w:right w:val="none" w:sz="0" w:space="0" w:color="auto"/>
      </w:divBdr>
    </w:div>
    <w:div w:id="540021516">
      <w:bodyDiv w:val="1"/>
      <w:marLeft w:val="0"/>
      <w:marRight w:val="0"/>
      <w:marTop w:val="0"/>
      <w:marBottom w:val="0"/>
      <w:divBdr>
        <w:top w:val="none" w:sz="0" w:space="0" w:color="auto"/>
        <w:left w:val="none" w:sz="0" w:space="0" w:color="auto"/>
        <w:bottom w:val="none" w:sz="0" w:space="0" w:color="auto"/>
        <w:right w:val="none" w:sz="0" w:space="0" w:color="auto"/>
      </w:divBdr>
    </w:div>
    <w:div w:id="683631090">
      <w:bodyDiv w:val="1"/>
      <w:marLeft w:val="0"/>
      <w:marRight w:val="0"/>
      <w:marTop w:val="0"/>
      <w:marBottom w:val="0"/>
      <w:divBdr>
        <w:top w:val="none" w:sz="0" w:space="0" w:color="auto"/>
        <w:left w:val="none" w:sz="0" w:space="0" w:color="auto"/>
        <w:bottom w:val="none" w:sz="0" w:space="0" w:color="auto"/>
        <w:right w:val="none" w:sz="0" w:space="0" w:color="auto"/>
      </w:divBdr>
    </w:div>
    <w:div w:id="806506564">
      <w:bodyDiv w:val="1"/>
      <w:marLeft w:val="0"/>
      <w:marRight w:val="0"/>
      <w:marTop w:val="0"/>
      <w:marBottom w:val="0"/>
      <w:divBdr>
        <w:top w:val="none" w:sz="0" w:space="0" w:color="auto"/>
        <w:left w:val="none" w:sz="0" w:space="0" w:color="auto"/>
        <w:bottom w:val="none" w:sz="0" w:space="0" w:color="auto"/>
        <w:right w:val="none" w:sz="0" w:space="0" w:color="auto"/>
      </w:divBdr>
    </w:div>
    <w:div w:id="1115520870">
      <w:bodyDiv w:val="1"/>
      <w:marLeft w:val="0"/>
      <w:marRight w:val="0"/>
      <w:marTop w:val="0"/>
      <w:marBottom w:val="0"/>
      <w:divBdr>
        <w:top w:val="none" w:sz="0" w:space="0" w:color="auto"/>
        <w:left w:val="none" w:sz="0" w:space="0" w:color="auto"/>
        <w:bottom w:val="none" w:sz="0" w:space="0" w:color="auto"/>
        <w:right w:val="none" w:sz="0" w:space="0" w:color="auto"/>
      </w:divBdr>
    </w:div>
    <w:div w:id="1516503461">
      <w:bodyDiv w:val="1"/>
      <w:marLeft w:val="0"/>
      <w:marRight w:val="0"/>
      <w:marTop w:val="0"/>
      <w:marBottom w:val="0"/>
      <w:divBdr>
        <w:top w:val="none" w:sz="0" w:space="0" w:color="auto"/>
        <w:left w:val="none" w:sz="0" w:space="0" w:color="auto"/>
        <w:bottom w:val="none" w:sz="0" w:space="0" w:color="auto"/>
        <w:right w:val="none" w:sz="0" w:space="0" w:color="auto"/>
      </w:divBdr>
    </w:div>
    <w:div w:id="15694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DB0EE-E52D-48B4-9A80-4176DA3B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8076</TotalTime>
  <Pages>45</Pages>
  <Words>8673</Words>
  <Characters>51175</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Krupička</dc:creator>
  <cp:lastModifiedBy>Robert Krupička</cp:lastModifiedBy>
  <cp:revision>457</cp:revision>
  <dcterms:created xsi:type="dcterms:W3CDTF">2017-02-19T17:58:00Z</dcterms:created>
  <dcterms:modified xsi:type="dcterms:W3CDTF">2017-04-11T07:43:00Z</dcterms:modified>
</cp:coreProperties>
</file>