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DE9CC" w14:textId="77777777" w:rsidR="00C333E4" w:rsidRPr="00F934B8" w:rsidRDefault="00C333E4" w:rsidP="00C333E4">
      <w:pPr>
        <w:numPr>
          <w:ilvl w:val="1"/>
          <w:numId w:val="0"/>
        </w:numPr>
        <w:spacing w:after="0" w:line="360" w:lineRule="auto"/>
        <w:jc w:val="center"/>
        <w:rPr>
          <w:rFonts w:ascii="Arial" w:eastAsiaTheme="majorEastAsia" w:hAnsi="Arial" w:cstheme="majorBidi"/>
          <w:iCs/>
          <w:spacing w:val="15"/>
          <w:sz w:val="28"/>
          <w:szCs w:val="24"/>
        </w:rPr>
      </w:pPr>
      <w:r w:rsidRPr="00F934B8">
        <w:rPr>
          <w:rFonts w:ascii="Arial" w:eastAsiaTheme="majorEastAsia" w:hAnsi="Arial" w:cstheme="majorBidi"/>
          <w:iCs/>
          <w:spacing w:val="15"/>
          <w:sz w:val="28"/>
          <w:szCs w:val="24"/>
        </w:rPr>
        <w:t>Univerzita Palackého v Olomouci</w:t>
      </w:r>
    </w:p>
    <w:p w14:paraId="0F0F3AD6" w14:textId="77777777" w:rsidR="00C333E4" w:rsidRPr="00F934B8" w:rsidRDefault="00C333E4" w:rsidP="00C333E4">
      <w:pPr>
        <w:numPr>
          <w:ilvl w:val="1"/>
          <w:numId w:val="0"/>
        </w:numPr>
        <w:spacing w:after="0" w:line="360" w:lineRule="auto"/>
        <w:jc w:val="center"/>
        <w:rPr>
          <w:rFonts w:ascii="Arial" w:eastAsiaTheme="majorEastAsia" w:hAnsi="Arial" w:cstheme="majorBidi"/>
          <w:iCs/>
          <w:spacing w:val="15"/>
          <w:sz w:val="26"/>
          <w:szCs w:val="26"/>
        </w:rPr>
      </w:pPr>
      <w:r w:rsidRPr="00F934B8">
        <w:rPr>
          <w:rFonts w:ascii="Arial" w:eastAsiaTheme="majorEastAsia" w:hAnsi="Arial" w:cstheme="majorBidi"/>
          <w:iCs/>
          <w:spacing w:val="15"/>
          <w:sz w:val="26"/>
          <w:szCs w:val="26"/>
        </w:rPr>
        <w:t xml:space="preserve">Filozofická fakulta </w:t>
      </w:r>
    </w:p>
    <w:p w14:paraId="5650E3CE" w14:textId="77777777" w:rsidR="00C333E4" w:rsidRPr="00F934B8" w:rsidRDefault="00C333E4" w:rsidP="00C333E4">
      <w:pPr>
        <w:numPr>
          <w:ilvl w:val="1"/>
          <w:numId w:val="0"/>
        </w:numPr>
        <w:spacing w:after="240" w:line="360" w:lineRule="auto"/>
        <w:jc w:val="center"/>
        <w:rPr>
          <w:rFonts w:ascii="Arial" w:eastAsiaTheme="majorEastAsia" w:hAnsi="Arial" w:cstheme="majorBidi"/>
          <w:iCs/>
          <w:spacing w:val="15"/>
          <w:sz w:val="24"/>
          <w:szCs w:val="24"/>
        </w:rPr>
      </w:pPr>
      <w:r w:rsidRPr="00F934B8">
        <w:rPr>
          <w:rFonts w:ascii="Arial" w:eastAsiaTheme="majorEastAsia" w:hAnsi="Arial" w:cstheme="majorBidi"/>
          <w:iCs/>
          <w:spacing w:val="15"/>
          <w:sz w:val="24"/>
          <w:szCs w:val="24"/>
        </w:rPr>
        <w:t>Česká filologie</w:t>
      </w:r>
    </w:p>
    <w:p w14:paraId="78403B49" w14:textId="77777777" w:rsidR="00C333E4" w:rsidRPr="00F934B8" w:rsidRDefault="00C333E4" w:rsidP="00C333E4"/>
    <w:p w14:paraId="532F5D79" w14:textId="77777777" w:rsidR="00C333E4" w:rsidRPr="00F934B8" w:rsidRDefault="00C333E4" w:rsidP="00C333E4"/>
    <w:p w14:paraId="5B21D1D5" w14:textId="77777777" w:rsidR="00C333E4" w:rsidRPr="00F934B8" w:rsidRDefault="00C333E4" w:rsidP="00C333E4">
      <w:pPr>
        <w:spacing w:before="240" w:after="240"/>
        <w:rPr>
          <w:sz w:val="32"/>
          <w:szCs w:val="36"/>
        </w:rPr>
      </w:pPr>
    </w:p>
    <w:p w14:paraId="3B7BC147" w14:textId="77777777" w:rsidR="00C333E4" w:rsidRPr="00F934B8" w:rsidRDefault="00C333E4" w:rsidP="00C333E4">
      <w:pPr>
        <w:spacing w:before="480" w:after="0" w:line="240" w:lineRule="auto"/>
        <w:contextualSpacing/>
        <w:jc w:val="center"/>
        <w:rPr>
          <w:rFonts w:ascii="Arial" w:eastAsiaTheme="majorEastAsia" w:hAnsi="Arial" w:cs="Arial"/>
          <w:b/>
          <w:spacing w:val="5"/>
          <w:kern w:val="28"/>
          <w:sz w:val="32"/>
          <w:szCs w:val="52"/>
        </w:rPr>
      </w:pPr>
      <w:r w:rsidRPr="00F934B8">
        <w:rPr>
          <w:rFonts w:ascii="Arial" w:eastAsiaTheme="majorEastAsia" w:hAnsi="Arial" w:cs="Arial"/>
          <w:b/>
          <w:spacing w:val="5"/>
          <w:kern w:val="28"/>
          <w:sz w:val="32"/>
          <w:szCs w:val="52"/>
        </w:rPr>
        <w:t xml:space="preserve">Prezentace pasiva v učebnicích češtiny pro střední školy </w:t>
      </w:r>
    </w:p>
    <w:p w14:paraId="15B2A606" w14:textId="77777777" w:rsidR="00C333E4" w:rsidRPr="00F934B8" w:rsidRDefault="00C333E4" w:rsidP="00C333E4">
      <w:pPr>
        <w:spacing w:before="480" w:after="0" w:line="240" w:lineRule="auto"/>
        <w:contextualSpacing/>
        <w:jc w:val="center"/>
        <w:rPr>
          <w:rFonts w:ascii="Arial" w:eastAsiaTheme="majorEastAsia" w:hAnsi="Arial" w:cs="Arial"/>
          <w:spacing w:val="5"/>
          <w:kern w:val="28"/>
          <w:sz w:val="32"/>
          <w:szCs w:val="52"/>
        </w:rPr>
      </w:pPr>
    </w:p>
    <w:p w14:paraId="0197F6DF" w14:textId="77777777" w:rsidR="00C333E4" w:rsidRPr="00F934B8" w:rsidRDefault="00C333E4" w:rsidP="00C333E4">
      <w:pPr>
        <w:spacing w:before="480" w:after="0" w:line="240" w:lineRule="auto"/>
        <w:contextualSpacing/>
        <w:jc w:val="center"/>
        <w:rPr>
          <w:rFonts w:ascii="Arial" w:eastAsiaTheme="majorEastAsia" w:hAnsi="Arial" w:cs="Arial"/>
          <w:spacing w:val="5"/>
          <w:kern w:val="28"/>
          <w:sz w:val="28"/>
          <w:szCs w:val="52"/>
        </w:rPr>
      </w:pPr>
      <w:r w:rsidRPr="00F934B8">
        <w:rPr>
          <w:rFonts w:ascii="Arial" w:eastAsiaTheme="majorEastAsia" w:hAnsi="Arial" w:cs="Arial"/>
          <w:spacing w:val="5"/>
          <w:kern w:val="28"/>
          <w:sz w:val="32"/>
          <w:szCs w:val="52"/>
        </w:rPr>
        <w:t xml:space="preserve"> </w:t>
      </w:r>
      <w:proofErr w:type="spellStart"/>
      <w:r w:rsidRPr="00F934B8">
        <w:rPr>
          <w:rFonts w:ascii="Arial" w:eastAsiaTheme="majorEastAsia" w:hAnsi="Arial" w:cs="Arial"/>
          <w:spacing w:val="5"/>
          <w:kern w:val="28"/>
          <w:sz w:val="28"/>
          <w:szCs w:val="52"/>
        </w:rPr>
        <w:t>Presentation</w:t>
      </w:r>
      <w:proofErr w:type="spellEnd"/>
      <w:r w:rsidRPr="00F934B8">
        <w:rPr>
          <w:rFonts w:ascii="Arial" w:eastAsiaTheme="majorEastAsia" w:hAnsi="Arial" w:cs="Arial"/>
          <w:spacing w:val="5"/>
          <w:kern w:val="28"/>
          <w:sz w:val="28"/>
          <w:szCs w:val="52"/>
        </w:rPr>
        <w:t xml:space="preserve"> of </w:t>
      </w:r>
      <w:proofErr w:type="spellStart"/>
      <w:r w:rsidRPr="00F934B8">
        <w:rPr>
          <w:rFonts w:ascii="Arial" w:eastAsiaTheme="majorEastAsia" w:hAnsi="Arial" w:cs="Arial"/>
          <w:spacing w:val="5"/>
          <w:kern w:val="28"/>
          <w:sz w:val="28"/>
          <w:szCs w:val="52"/>
        </w:rPr>
        <w:t>Passive</w:t>
      </w:r>
      <w:proofErr w:type="spellEnd"/>
      <w:r w:rsidRPr="00F934B8">
        <w:rPr>
          <w:rFonts w:ascii="Arial" w:eastAsiaTheme="majorEastAsia" w:hAnsi="Arial" w:cs="Arial"/>
          <w:spacing w:val="5"/>
          <w:kern w:val="28"/>
          <w:sz w:val="28"/>
          <w:szCs w:val="52"/>
        </w:rPr>
        <w:t xml:space="preserve"> Voice in Czech </w:t>
      </w:r>
      <w:proofErr w:type="spellStart"/>
      <w:r w:rsidRPr="00F934B8">
        <w:rPr>
          <w:rFonts w:ascii="Arial" w:eastAsiaTheme="majorEastAsia" w:hAnsi="Arial" w:cs="Arial"/>
          <w:spacing w:val="5"/>
          <w:kern w:val="28"/>
          <w:sz w:val="28"/>
          <w:szCs w:val="52"/>
        </w:rPr>
        <w:t>Textbooks</w:t>
      </w:r>
      <w:proofErr w:type="spellEnd"/>
      <w:r w:rsidRPr="00F934B8">
        <w:rPr>
          <w:rFonts w:ascii="Arial" w:eastAsiaTheme="majorEastAsia" w:hAnsi="Arial" w:cs="Arial"/>
          <w:spacing w:val="5"/>
          <w:kern w:val="28"/>
          <w:sz w:val="28"/>
          <w:szCs w:val="52"/>
        </w:rPr>
        <w:t xml:space="preserve"> for </w:t>
      </w:r>
      <w:proofErr w:type="spellStart"/>
      <w:r w:rsidRPr="00F934B8">
        <w:rPr>
          <w:rFonts w:ascii="Arial" w:eastAsiaTheme="majorEastAsia" w:hAnsi="Arial" w:cs="Arial"/>
          <w:spacing w:val="5"/>
          <w:kern w:val="28"/>
          <w:sz w:val="28"/>
          <w:szCs w:val="52"/>
        </w:rPr>
        <w:t>Secondary</w:t>
      </w:r>
      <w:proofErr w:type="spellEnd"/>
      <w:r w:rsidRPr="00F934B8">
        <w:rPr>
          <w:rFonts w:ascii="Arial" w:eastAsiaTheme="majorEastAsia" w:hAnsi="Arial" w:cs="Arial"/>
          <w:spacing w:val="5"/>
          <w:kern w:val="28"/>
          <w:sz w:val="28"/>
          <w:szCs w:val="52"/>
        </w:rPr>
        <w:t xml:space="preserve"> </w:t>
      </w:r>
      <w:proofErr w:type="spellStart"/>
      <w:r w:rsidRPr="00F934B8">
        <w:rPr>
          <w:rFonts w:ascii="Arial" w:eastAsiaTheme="majorEastAsia" w:hAnsi="Arial" w:cs="Arial"/>
          <w:spacing w:val="5"/>
          <w:kern w:val="28"/>
          <w:sz w:val="28"/>
          <w:szCs w:val="52"/>
        </w:rPr>
        <w:t>Schools</w:t>
      </w:r>
      <w:proofErr w:type="spellEnd"/>
      <w:r w:rsidRPr="00F934B8">
        <w:rPr>
          <w:rFonts w:ascii="Arial" w:eastAsiaTheme="majorEastAsia" w:hAnsi="Arial" w:cs="Arial"/>
          <w:spacing w:val="5"/>
          <w:kern w:val="28"/>
          <w:sz w:val="28"/>
          <w:szCs w:val="52"/>
        </w:rPr>
        <w:t xml:space="preserve"> </w:t>
      </w:r>
    </w:p>
    <w:p w14:paraId="3DE66F73" w14:textId="77777777" w:rsidR="00C333E4" w:rsidRPr="00F934B8" w:rsidRDefault="00C333E4" w:rsidP="00C333E4"/>
    <w:p w14:paraId="4C4E6F96" w14:textId="77777777" w:rsidR="00C333E4" w:rsidRPr="00F934B8" w:rsidRDefault="00C333E4" w:rsidP="00C333E4"/>
    <w:p w14:paraId="781BA681" w14:textId="77777777" w:rsidR="00C333E4" w:rsidRPr="00F934B8" w:rsidRDefault="00C333E4" w:rsidP="00C333E4"/>
    <w:p w14:paraId="57CF9AF9" w14:textId="77777777" w:rsidR="00C333E4" w:rsidRPr="00F934B8" w:rsidRDefault="00C333E4" w:rsidP="00C333E4"/>
    <w:p w14:paraId="527922E4" w14:textId="77777777" w:rsidR="00C333E4" w:rsidRPr="00F934B8" w:rsidRDefault="00C333E4" w:rsidP="00C333E4"/>
    <w:p w14:paraId="0C3C55E7" w14:textId="77777777" w:rsidR="00C333E4" w:rsidRPr="00F934B8" w:rsidRDefault="00C333E4" w:rsidP="00C333E4"/>
    <w:p w14:paraId="01B846EE" w14:textId="77777777" w:rsidR="00C333E4" w:rsidRPr="00F934B8" w:rsidRDefault="00C333E4" w:rsidP="00C333E4">
      <w:pPr>
        <w:spacing w:before="240" w:after="240"/>
        <w:jc w:val="center"/>
        <w:rPr>
          <w:sz w:val="32"/>
          <w:szCs w:val="36"/>
        </w:rPr>
      </w:pPr>
      <w:r w:rsidRPr="00F934B8">
        <w:rPr>
          <w:sz w:val="32"/>
          <w:szCs w:val="36"/>
        </w:rPr>
        <w:t>Denisa Tlustá</w:t>
      </w:r>
    </w:p>
    <w:p w14:paraId="1585BAEE" w14:textId="77777777" w:rsidR="00C333E4" w:rsidRPr="00F934B8" w:rsidRDefault="00C333E4" w:rsidP="00C333E4"/>
    <w:p w14:paraId="46610538" w14:textId="77777777" w:rsidR="00C333E4" w:rsidRPr="00F934B8" w:rsidRDefault="00C333E4" w:rsidP="00C333E4"/>
    <w:p w14:paraId="13120E23" w14:textId="77777777" w:rsidR="00C333E4" w:rsidRPr="00F934B8" w:rsidRDefault="00C333E4" w:rsidP="00C333E4"/>
    <w:p w14:paraId="36B5118F" w14:textId="77777777" w:rsidR="00C333E4" w:rsidRDefault="00C333E4" w:rsidP="00C333E4"/>
    <w:p w14:paraId="5B6F614E" w14:textId="77777777" w:rsidR="00C333E4" w:rsidRDefault="00C333E4" w:rsidP="00C333E4"/>
    <w:p w14:paraId="5AF4DCAE" w14:textId="77777777" w:rsidR="00C333E4" w:rsidRPr="00F934B8" w:rsidRDefault="00C333E4" w:rsidP="00C333E4"/>
    <w:p w14:paraId="7EC2D5E6" w14:textId="77777777" w:rsidR="00C333E4" w:rsidRPr="00F934B8" w:rsidRDefault="00C333E4" w:rsidP="00C333E4"/>
    <w:p w14:paraId="1394DED4" w14:textId="77777777" w:rsidR="00C333E4" w:rsidRPr="00F934B8" w:rsidRDefault="00C333E4" w:rsidP="00C333E4">
      <w:pPr>
        <w:numPr>
          <w:ilvl w:val="1"/>
          <w:numId w:val="0"/>
        </w:numPr>
        <w:spacing w:before="840" w:after="240" w:line="360" w:lineRule="auto"/>
        <w:jc w:val="center"/>
        <w:rPr>
          <w:rFonts w:ascii="Arial" w:eastAsiaTheme="majorEastAsia" w:hAnsi="Arial" w:cstheme="majorBidi"/>
          <w:iCs/>
          <w:spacing w:val="15"/>
          <w:sz w:val="28"/>
          <w:szCs w:val="24"/>
        </w:rPr>
      </w:pPr>
      <w:r w:rsidRPr="00F934B8">
        <w:rPr>
          <w:rFonts w:ascii="Arial" w:eastAsiaTheme="majorEastAsia" w:hAnsi="Arial" w:cstheme="majorBidi"/>
          <w:iCs/>
          <w:spacing w:val="15"/>
          <w:sz w:val="28"/>
          <w:szCs w:val="24"/>
        </w:rPr>
        <w:t>Bakalářská práce</w:t>
      </w:r>
    </w:p>
    <w:p w14:paraId="513531AC" w14:textId="7B521644" w:rsidR="00C333E4" w:rsidRPr="00F934B8" w:rsidRDefault="00C333E4" w:rsidP="00C333E4">
      <w:pPr>
        <w:numPr>
          <w:ilvl w:val="1"/>
          <w:numId w:val="0"/>
        </w:numPr>
        <w:spacing w:after="240" w:line="360" w:lineRule="auto"/>
        <w:jc w:val="center"/>
        <w:rPr>
          <w:rFonts w:ascii="Arial" w:eastAsiaTheme="majorEastAsia" w:hAnsi="Arial" w:cstheme="majorBidi"/>
          <w:iCs/>
          <w:spacing w:val="15"/>
          <w:sz w:val="28"/>
          <w:szCs w:val="24"/>
        </w:rPr>
      </w:pPr>
      <w:r w:rsidRPr="00F934B8">
        <w:rPr>
          <w:rFonts w:ascii="Arial" w:eastAsiaTheme="majorEastAsia" w:hAnsi="Arial" w:cstheme="majorBidi"/>
          <w:iCs/>
          <w:spacing w:val="15"/>
          <w:sz w:val="28"/>
          <w:szCs w:val="24"/>
        </w:rPr>
        <w:t xml:space="preserve">Vedoucí práce: </w:t>
      </w:r>
      <w:r>
        <w:rPr>
          <w:rFonts w:ascii="Arial" w:eastAsiaTheme="majorEastAsia" w:hAnsi="Arial" w:cstheme="majorBidi"/>
          <w:iCs/>
          <w:spacing w:val="15"/>
          <w:sz w:val="28"/>
          <w:szCs w:val="24"/>
        </w:rPr>
        <w:t>doc. PhDr. Božena Bednaříková, Ph.D.</w:t>
      </w:r>
    </w:p>
    <w:p w14:paraId="00BF7858" w14:textId="46B7B27A" w:rsidR="00C333E4" w:rsidRPr="00F934B8" w:rsidRDefault="00C333E4" w:rsidP="00C333E4">
      <w:pPr>
        <w:numPr>
          <w:ilvl w:val="1"/>
          <w:numId w:val="0"/>
        </w:numPr>
        <w:spacing w:after="240" w:line="360" w:lineRule="auto"/>
        <w:jc w:val="center"/>
        <w:rPr>
          <w:rFonts w:ascii="Arial" w:eastAsiaTheme="majorEastAsia" w:hAnsi="Arial" w:cstheme="majorBidi"/>
          <w:iCs/>
          <w:spacing w:val="15"/>
          <w:sz w:val="28"/>
          <w:szCs w:val="24"/>
        </w:rPr>
      </w:pPr>
      <w:r w:rsidRPr="00F934B8">
        <w:rPr>
          <w:rFonts w:ascii="Arial" w:eastAsiaTheme="majorEastAsia" w:hAnsi="Arial" w:cstheme="majorBidi"/>
          <w:iCs/>
          <w:spacing w:val="15"/>
          <w:sz w:val="28"/>
          <w:szCs w:val="24"/>
        </w:rPr>
        <w:t>Olomouc 202</w:t>
      </w:r>
      <w:r>
        <w:rPr>
          <w:rFonts w:ascii="Arial" w:eastAsiaTheme="majorEastAsia" w:hAnsi="Arial" w:cstheme="majorBidi"/>
          <w:iCs/>
          <w:spacing w:val="15"/>
          <w:sz w:val="28"/>
          <w:szCs w:val="24"/>
        </w:rPr>
        <w:t>1</w:t>
      </w:r>
    </w:p>
    <w:p w14:paraId="4C7867D0" w14:textId="77777777" w:rsidR="00C333E4" w:rsidRPr="00F934B8" w:rsidRDefault="00C333E4" w:rsidP="00C333E4">
      <w:pPr>
        <w:rPr>
          <w:rFonts w:ascii="Arial" w:eastAsiaTheme="majorEastAsia" w:hAnsi="Arial" w:cstheme="majorBidi"/>
          <w:spacing w:val="15"/>
          <w:sz w:val="28"/>
          <w:szCs w:val="24"/>
        </w:rPr>
      </w:pPr>
    </w:p>
    <w:p w14:paraId="423377F8" w14:textId="77777777" w:rsidR="00C333E4" w:rsidRPr="00F934B8" w:rsidRDefault="00C333E4" w:rsidP="00C333E4">
      <w:pPr>
        <w:spacing w:before="3400" w:after="0" w:line="360" w:lineRule="auto"/>
        <w:ind w:firstLine="709"/>
        <w:jc w:val="both"/>
        <w:rPr>
          <w:rFonts w:ascii="Arial" w:eastAsia="Calibri" w:hAnsi="Arial" w:cs="Times New Roman"/>
          <w:sz w:val="24"/>
        </w:rPr>
      </w:pPr>
    </w:p>
    <w:p w14:paraId="4B8E4F7E" w14:textId="77777777" w:rsidR="00C333E4" w:rsidRPr="00F934B8" w:rsidRDefault="00C333E4" w:rsidP="00C333E4">
      <w:pPr>
        <w:spacing w:before="3400" w:after="0" w:line="360" w:lineRule="auto"/>
        <w:ind w:firstLine="709"/>
        <w:jc w:val="both"/>
        <w:rPr>
          <w:rFonts w:ascii="Arial" w:eastAsia="Calibri" w:hAnsi="Arial" w:cs="Times New Roman"/>
          <w:sz w:val="24"/>
        </w:rPr>
      </w:pPr>
      <w:r w:rsidRPr="00F934B8">
        <w:rPr>
          <w:rFonts w:ascii="Arial" w:eastAsia="Calibri" w:hAnsi="Arial" w:cs="Times New Roman"/>
          <w:sz w:val="24"/>
        </w:rPr>
        <w:t>„Prohlašuji, že jsem diplomovou práci na téma Prezentace pasiva v učebnicích češtiny pro střední školy vypracovala samostatně a citovala jsem všechny použité zdroje.“</w:t>
      </w:r>
    </w:p>
    <w:p w14:paraId="2D8C6BEB" w14:textId="77777777" w:rsidR="00C333E4" w:rsidRPr="00F934B8" w:rsidRDefault="00C333E4" w:rsidP="00C333E4">
      <w:pPr>
        <w:spacing w:before="840" w:after="0" w:line="360" w:lineRule="auto"/>
        <w:ind w:left="5954" w:hanging="5954"/>
        <w:jc w:val="both"/>
        <w:rPr>
          <w:rFonts w:ascii="Arial" w:eastAsia="Calibri" w:hAnsi="Arial" w:cs="Times New Roman"/>
          <w:sz w:val="24"/>
        </w:rPr>
      </w:pPr>
      <w:r w:rsidRPr="00F934B8">
        <w:rPr>
          <w:rFonts w:ascii="Arial" w:eastAsia="Calibri" w:hAnsi="Arial" w:cs="Times New Roman"/>
          <w:noProof/>
          <w:sz w:val="24"/>
          <w:lang w:eastAsia="cs-CZ"/>
        </w:rPr>
        <mc:AlternateContent>
          <mc:Choice Requires="wps">
            <w:drawing>
              <wp:anchor distT="0" distB="0" distL="114300" distR="114300" simplePos="0" relativeHeight="251659264" behindDoc="0" locked="0" layoutInCell="1" allowOverlap="1" wp14:anchorId="5A3C05B5" wp14:editId="4BB3E87E">
                <wp:simplePos x="0" y="0"/>
                <wp:positionH relativeFrom="column">
                  <wp:posOffset>3101340</wp:posOffset>
                </wp:positionH>
                <wp:positionV relativeFrom="paragraph">
                  <wp:posOffset>492125</wp:posOffset>
                </wp:positionV>
                <wp:extent cx="2276475" cy="0"/>
                <wp:effectExtent l="5715" t="6350" r="13335" b="12700"/>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E9F0236" id="_x0000_t32" coordsize="21600,21600" o:spt="32" o:oned="t" path="m,l21600,21600e" filled="f">
                <v:path arrowok="t" fillok="f" o:connecttype="none"/>
                <o:lock v:ext="edit" shapetype="t"/>
              </v:shapetype>
              <v:shape id="Přímá spojnice se šipkou 2" o:spid="_x0000_s1026" type="#_x0000_t32" style="position:absolute;margin-left:244.2pt;margin-top:38.75pt;width:17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"/>
            </w:pict>
          </mc:Fallback>
        </mc:AlternateContent>
      </w:r>
      <w:r w:rsidRPr="00F934B8">
        <w:rPr>
          <w:rFonts w:ascii="Arial" w:eastAsia="Calibri" w:hAnsi="Arial" w:cs="Times New Roman"/>
          <w:sz w:val="24"/>
        </w:rPr>
        <w:t>V Olomouci dne</w:t>
      </w:r>
      <w:r w:rsidRPr="00F934B8">
        <w:rPr>
          <w:rFonts w:ascii="Arial" w:eastAsia="Calibri" w:hAnsi="Arial" w:cs="Times New Roman"/>
          <w:sz w:val="24"/>
        </w:rPr>
        <w:tab/>
        <w:t>Denisa Tlustá</w:t>
      </w:r>
    </w:p>
    <w:p w14:paraId="7F14D35C" w14:textId="77777777" w:rsidR="00C333E4" w:rsidRPr="00F934B8" w:rsidRDefault="00C333E4" w:rsidP="00C333E4">
      <w:pPr>
        <w:spacing w:after="200" w:line="276" w:lineRule="auto"/>
        <w:rPr>
          <w:rFonts w:ascii="Arial" w:eastAsia="Calibri" w:hAnsi="Arial" w:cs="Times New Roman"/>
          <w:sz w:val="24"/>
        </w:rPr>
      </w:pPr>
    </w:p>
    <w:p w14:paraId="5CFD6B14" w14:textId="77777777" w:rsidR="00C333E4" w:rsidRPr="00F934B8" w:rsidRDefault="00C333E4" w:rsidP="00C333E4">
      <w:pPr>
        <w:spacing w:after="200" w:line="276" w:lineRule="auto"/>
        <w:rPr>
          <w:rFonts w:ascii="Arial" w:eastAsia="Calibri" w:hAnsi="Arial" w:cs="Times New Roman"/>
          <w:sz w:val="24"/>
        </w:rPr>
      </w:pPr>
      <w:r w:rsidRPr="00F934B8">
        <w:rPr>
          <w:rFonts w:ascii="Arial" w:eastAsia="Calibri" w:hAnsi="Arial" w:cs="Times New Roman"/>
          <w:sz w:val="24"/>
        </w:rPr>
        <w:br w:type="page"/>
      </w:r>
    </w:p>
    <w:p w14:paraId="0101C572" w14:textId="77777777" w:rsidR="00C333E4" w:rsidRPr="00F934B8" w:rsidRDefault="00C333E4" w:rsidP="00C333E4">
      <w:pPr>
        <w:numPr>
          <w:ilvl w:val="1"/>
          <w:numId w:val="0"/>
        </w:numPr>
        <w:spacing w:after="240" w:line="360" w:lineRule="auto"/>
        <w:jc w:val="center"/>
        <w:rPr>
          <w:rFonts w:ascii="Arial" w:eastAsiaTheme="majorEastAsia" w:hAnsi="Arial" w:cstheme="majorBidi"/>
          <w:iCs/>
          <w:spacing w:val="15"/>
          <w:sz w:val="28"/>
          <w:szCs w:val="24"/>
        </w:rPr>
      </w:pPr>
    </w:p>
    <w:p w14:paraId="3C005E76" w14:textId="77777777" w:rsidR="00C333E4" w:rsidRPr="00F934B8" w:rsidRDefault="00C333E4" w:rsidP="00C333E4">
      <w:pPr>
        <w:numPr>
          <w:ilvl w:val="1"/>
          <w:numId w:val="0"/>
        </w:numPr>
        <w:spacing w:after="240" w:line="360" w:lineRule="auto"/>
        <w:rPr>
          <w:rFonts w:ascii="Arial" w:eastAsiaTheme="majorEastAsia" w:hAnsi="Arial" w:cstheme="majorBidi"/>
          <w:iCs/>
          <w:spacing w:val="15"/>
          <w:sz w:val="28"/>
          <w:szCs w:val="24"/>
        </w:rPr>
      </w:pPr>
    </w:p>
    <w:p w14:paraId="7534A99C" w14:textId="77777777" w:rsidR="00C333E4" w:rsidRPr="00F934B8" w:rsidRDefault="00C333E4" w:rsidP="00C333E4">
      <w:pPr>
        <w:spacing w:before="10000" w:after="0" w:line="360" w:lineRule="auto"/>
        <w:rPr>
          <w:rFonts w:ascii="Arial" w:eastAsia="Calibri" w:hAnsi="Arial" w:cs="Times New Roman"/>
          <w:b/>
          <w:sz w:val="24"/>
        </w:rPr>
      </w:pPr>
      <w:r w:rsidRPr="00F934B8">
        <w:rPr>
          <w:rFonts w:ascii="Arial" w:eastAsia="Calibri" w:hAnsi="Arial" w:cs="Times New Roman"/>
          <w:b/>
          <w:sz w:val="24"/>
        </w:rPr>
        <w:t>Poděkování</w:t>
      </w:r>
    </w:p>
    <w:p w14:paraId="06031D46" w14:textId="54A2377E" w:rsidR="00C333E4" w:rsidRDefault="00C333E4" w:rsidP="00C333E4">
      <w:pPr>
        <w:spacing w:after="0" w:line="360" w:lineRule="auto"/>
        <w:ind w:firstLine="708"/>
        <w:jc w:val="both"/>
        <w:rPr>
          <w:rFonts w:ascii="Arial" w:eastAsia="Calibri" w:hAnsi="Arial" w:cs="Times New Roman"/>
          <w:sz w:val="24"/>
        </w:rPr>
      </w:pPr>
      <w:r w:rsidRPr="00F934B8">
        <w:rPr>
          <w:rFonts w:ascii="Arial" w:eastAsia="Calibri" w:hAnsi="Arial" w:cs="Times New Roman"/>
          <w:sz w:val="24"/>
        </w:rPr>
        <w:t xml:space="preserve">Na tomto místě bych chtěla poděkovat </w:t>
      </w:r>
      <w:r>
        <w:rPr>
          <w:rFonts w:ascii="Arial" w:eastAsia="Calibri" w:hAnsi="Arial" w:cs="Times New Roman"/>
          <w:sz w:val="24"/>
        </w:rPr>
        <w:t xml:space="preserve">doc. PhDr. Boženě Bednaříkové, Ph.D. </w:t>
      </w:r>
      <w:r w:rsidRPr="00F934B8">
        <w:rPr>
          <w:rFonts w:ascii="Arial" w:eastAsia="Calibri" w:hAnsi="Arial" w:cs="Times New Roman"/>
          <w:sz w:val="24"/>
        </w:rPr>
        <w:t>za vedení, cenné připomínky a rady, kterými přispěl</w:t>
      </w:r>
      <w:r>
        <w:rPr>
          <w:rFonts w:ascii="Arial" w:eastAsia="Calibri" w:hAnsi="Arial" w:cs="Times New Roman"/>
          <w:sz w:val="24"/>
        </w:rPr>
        <w:t>a</w:t>
      </w:r>
      <w:r w:rsidRPr="00F934B8">
        <w:rPr>
          <w:rFonts w:ascii="Arial" w:eastAsia="Calibri" w:hAnsi="Arial" w:cs="Times New Roman"/>
          <w:sz w:val="24"/>
        </w:rPr>
        <w:t xml:space="preserve"> k vypracování této práce, a rovněž za je</w:t>
      </w:r>
      <w:r>
        <w:rPr>
          <w:rFonts w:ascii="Arial" w:eastAsia="Calibri" w:hAnsi="Arial" w:cs="Times New Roman"/>
          <w:sz w:val="24"/>
        </w:rPr>
        <w:t xml:space="preserve">jí </w:t>
      </w:r>
      <w:r w:rsidRPr="00F934B8">
        <w:rPr>
          <w:rFonts w:ascii="Arial" w:eastAsia="Calibri" w:hAnsi="Arial" w:cs="Times New Roman"/>
          <w:sz w:val="24"/>
        </w:rPr>
        <w:t>vstřícný přístup.</w:t>
      </w:r>
      <w:r w:rsidR="00196A9D">
        <w:rPr>
          <w:rFonts w:ascii="Arial" w:eastAsia="Calibri" w:hAnsi="Arial" w:cs="Times New Roman"/>
          <w:sz w:val="24"/>
        </w:rPr>
        <w:t xml:space="preserve"> A dále bych chtěla poděkovat PaedDr.</w:t>
      </w:r>
      <w:r w:rsidR="007233F3">
        <w:rPr>
          <w:rFonts w:ascii="Arial" w:eastAsia="Calibri" w:hAnsi="Arial" w:cs="Times New Roman"/>
          <w:sz w:val="24"/>
        </w:rPr>
        <w:t> </w:t>
      </w:r>
      <w:r w:rsidR="00196A9D">
        <w:rPr>
          <w:rFonts w:ascii="Arial" w:eastAsia="Calibri" w:hAnsi="Arial" w:cs="Times New Roman"/>
          <w:sz w:val="24"/>
        </w:rPr>
        <w:t>Jaroslavě Hladíkové a Mgr. Haně Fejtové za ochotu a spolupráci při</w:t>
      </w:r>
      <w:r w:rsidR="007233F3">
        <w:rPr>
          <w:rFonts w:ascii="Arial" w:eastAsia="Calibri" w:hAnsi="Arial" w:cs="Times New Roman"/>
          <w:sz w:val="24"/>
        </w:rPr>
        <w:t> </w:t>
      </w:r>
      <w:r w:rsidR="00196A9D">
        <w:rPr>
          <w:rFonts w:ascii="Arial" w:eastAsia="Calibri" w:hAnsi="Arial" w:cs="Times New Roman"/>
          <w:sz w:val="24"/>
        </w:rPr>
        <w:t xml:space="preserve">výzkumu, jenž je součástí této práce. </w:t>
      </w:r>
    </w:p>
    <w:p w14:paraId="1CA11B1B" w14:textId="77777777" w:rsidR="00C333E4" w:rsidRDefault="00C333E4">
      <w:pPr>
        <w:rPr>
          <w:rFonts w:ascii="Arial" w:eastAsia="Calibri" w:hAnsi="Arial" w:cs="Times New Roman"/>
          <w:sz w:val="24"/>
        </w:rPr>
      </w:pPr>
      <w:r>
        <w:rPr>
          <w:rFonts w:ascii="Arial" w:eastAsia="Calibri" w:hAnsi="Arial" w:cs="Times New Roman"/>
          <w:sz w:val="24"/>
        </w:rPr>
        <w:br w:type="page"/>
      </w:r>
    </w:p>
    <w:sdt>
      <w:sdtPr>
        <w:rPr>
          <w:rFonts w:asciiTheme="minorHAnsi" w:eastAsia="SimSun" w:hAnsiTheme="minorHAnsi" w:cstheme="minorBidi"/>
          <w:color w:val="auto"/>
          <w:sz w:val="22"/>
          <w:szCs w:val="22"/>
          <w:lang w:eastAsia="en-US"/>
        </w:rPr>
        <w:id w:val="1538932555"/>
        <w:docPartObj>
          <w:docPartGallery w:val="Table of Contents"/>
          <w:docPartUnique/>
        </w:docPartObj>
      </w:sdtPr>
      <w:sdtEndPr>
        <w:rPr>
          <w:b/>
          <w:bCs/>
        </w:rPr>
      </w:sdtEndPr>
      <w:sdtContent>
        <w:p w14:paraId="5165FDA3" w14:textId="51A97F7C" w:rsidR="00597178" w:rsidRPr="00597178" w:rsidRDefault="00597178" w:rsidP="00597178">
          <w:pPr>
            <w:pStyle w:val="Nadpisobsahu"/>
            <w:spacing w:line="480" w:lineRule="auto"/>
            <w:jc w:val="both"/>
            <w:rPr>
              <w:rFonts w:ascii="Arial" w:hAnsi="Arial" w:cs="Arial"/>
              <w:b/>
              <w:bCs/>
              <w:color w:val="auto"/>
            </w:rPr>
          </w:pPr>
          <w:r w:rsidRPr="00597178">
            <w:rPr>
              <w:rFonts w:ascii="Arial" w:hAnsi="Arial" w:cs="Arial"/>
              <w:b/>
              <w:bCs/>
              <w:color w:val="auto"/>
            </w:rPr>
            <w:t>Obsah</w:t>
          </w:r>
        </w:p>
        <w:p w14:paraId="7CB9C57D" w14:textId="09BE051F" w:rsidR="00F94201" w:rsidRDefault="00597178">
          <w:pPr>
            <w:pStyle w:val="Obsah2"/>
            <w:tabs>
              <w:tab w:val="right" w:leader="dot" w:pos="8494"/>
            </w:tabs>
            <w:rPr>
              <w:rFonts w:eastAsiaTheme="minorEastAsia"/>
              <w:noProof/>
              <w:lang w:eastAsia="cs-CZ"/>
            </w:rPr>
          </w:pPr>
          <w:r>
            <w:fldChar w:fldCharType="begin"/>
          </w:r>
          <w:r>
            <w:instrText xml:space="preserve"> TOC \o "1-3" \h \z \u </w:instrText>
          </w:r>
          <w:r>
            <w:fldChar w:fldCharType="separate"/>
          </w:r>
          <w:hyperlink w:anchor="_Toc70555875" w:history="1">
            <w:r w:rsidR="00F94201" w:rsidRPr="00A46E47">
              <w:rPr>
                <w:rStyle w:val="Hypertextovodkaz"/>
                <w:rFonts w:ascii="Arial" w:hAnsi="Arial" w:cs="Arial"/>
                <w:b/>
                <w:bCs/>
                <w:noProof/>
              </w:rPr>
              <w:t>Úvod</w:t>
            </w:r>
            <w:r w:rsidR="00F94201">
              <w:rPr>
                <w:noProof/>
                <w:webHidden/>
              </w:rPr>
              <w:tab/>
            </w:r>
            <w:r w:rsidR="00F94201">
              <w:rPr>
                <w:noProof/>
                <w:webHidden/>
              </w:rPr>
              <w:fldChar w:fldCharType="begin"/>
            </w:r>
            <w:r w:rsidR="00F94201">
              <w:rPr>
                <w:noProof/>
                <w:webHidden/>
              </w:rPr>
              <w:instrText xml:space="preserve"> PAGEREF _Toc70555875 \h </w:instrText>
            </w:r>
            <w:r w:rsidR="00F94201">
              <w:rPr>
                <w:noProof/>
                <w:webHidden/>
              </w:rPr>
            </w:r>
            <w:r w:rsidR="00F94201">
              <w:rPr>
                <w:noProof/>
                <w:webHidden/>
              </w:rPr>
              <w:fldChar w:fldCharType="separate"/>
            </w:r>
            <w:r w:rsidR="00F94201">
              <w:rPr>
                <w:noProof/>
                <w:webHidden/>
              </w:rPr>
              <w:t>5</w:t>
            </w:r>
            <w:r w:rsidR="00F94201">
              <w:rPr>
                <w:noProof/>
                <w:webHidden/>
              </w:rPr>
              <w:fldChar w:fldCharType="end"/>
            </w:r>
          </w:hyperlink>
        </w:p>
        <w:p w14:paraId="7DDA383B" w14:textId="0D0D9127" w:rsidR="00F94201" w:rsidRDefault="00202D33">
          <w:pPr>
            <w:pStyle w:val="Obsah2"/>
            <w:tabs>
              <w:tab w:val="right" w:leader="dot" w:pos="8494"/>
            </w:tabs>
            <w:rPr>
              <w:rFonts w:eastAsiaTheme="minorEastAsia"/>
              <w:noProof/>
              <w:lang w:eastAsia="cs-CZ"/>
            </w:rPr>
          </w:pPr>
          <w:hyperlink w:anchor="_Toc70555876" w:history="1">
            <w:r w:rsidR="00F94201" w:rsidRPr="00A46E47">
              <w:rPr>
                <w:rStyle w:val="Hypertextovodkaz"/>
                <w:rFonts w:ascii="Arial" w:eastAsiaTheme="majorEastAsia" w:hAnsi="Arial" w:cstheme="majorBidi"/>
                <w:b/>
                <w:bCs/>
                <w:noProof/>
              </w:rPr>
              <w:t>1. Slovesný rod</w:t>
            </w:r>
            <w:r w:rsidR="00F94201">
              <w:rPr>
                <w:noProof/>
                <w:webHidden/>
              </w:rPr>
              <w:tab/>
            </w:r>
            <w:r w:rsidR="00F94201">
              <w:rPr>
                <w:noProof/>
                <w:webHidden/>
              </w:rPr>
              <w:fldChar w:fldCharType="begin"/>
            </w:r>
            <w:r w:rsidR="00F94201">
              <w:rPr>
                <w:noProof/>
                <w:webHidden/>
              </w:rPr>
              <w:instrText xml:space="preserve"> PAGEREF _Toc70555876 \h </w:instrText>
            </w:r>
            <w:r w:rsidR="00F94201">
              <w:rPr>
                <w:noProof/>
                <w:webHidden/>
              </w:rPr>
            </w:r>
            <w:r w:rsidR="00F94201">
              <w:rPr>
                <w:noProof/>
                <w:webHidden/>
              </w:rPr>
              <w:fldChar w:fldCharType="separate"/>
            </w:r>
            <w:r w:rsidR="00F94201">
              <w:rPr>
                <w:noProof/>
                <w:webHidden/>
              </w:rPr>
              <w:t>8</w:t>
            </w:r>
            <w:r w:rsidR="00F94201">
              <w:rPr>
                <w:noProof/>
                <w:webHidden/>
              </w:rPr>
              <w:fldChar w:fldCharType="end"/>
            </w:r>
          </w:hyperlink>
        </w:p>
        <w:p w14:paraId="37AC17F6" w14:textId="5A1AAA9E" w:rsidR="00F94201" w:rsidRDefault="00202D33">
          <w:pPr>
            <w:pStyle w:val="Obsah2"/>
            <w:tabs>
              <w:tab w:val="right" w:leader="dot" w:pos="8494"/>
            </w:tabs>
            <w:rPr>
              <w:rFonts w:eastAsiaTheme="minorEastAsia"/>
              <w:noProof/>
              <w:lang w:eastAsia="cs-CZ"/>
            </w:rPr>
          </w:pPr>
          <w:hyperlink w:anchor="_Toc70555877" w:history="1">
            <w:r w:rsidR="00F94201" w:rsidRPr="00A46E47">
              <w:rPr>
                <w:rStyle w:val="Hypertextovodkaz"/>
                <w:rFonts w:ascii="Arial" w:eastAsiaTheme="majorEastAsia" w:hAnsi="Arial" w:cstheme="majorBidi"/>
                <w:b/>
                <w:bCs/>
                <w:noProof/>
              </w:rPr>
              <w:t>1.2 Prezentace trpného rodu ve vybraných současných mluvnicích češtiny</w:t>
            </w:r>
            <w:r w:rsidR="00F94201">
              <w:rPr>
                <w:noProof/>
                <w:webHidden/>
              </w:rPr>
              <w:tab/>
            </w:r>
            <w:r w:rsidR="00F94201">
              <w:rPr>
                <w:noProof/>
                <w:webHidden/>
              </w:rPr>
              <w:fldChar w:fldCharType="begin"/>
            </w:r>
            <w:r w:rsidR="00F94201">
              <w:rPr>
                <w:noProof/>
                <w:webHidden/>
              </w:rPr>
              <w:instrText xml:space="preserve"> PAGEREF _Toc70555877 \h </w:instrText>
            </w:r>
            <w:r w:rsidR="00F94201">
              <w:rPr>
                <w:noProof/>
                <w:webHidden/>
              </w:rPr>
            </w:r>
            <w:r w:rsidR="00F94201">
              <w:rPr>
                <w:noProof/>
                <w:webHidden/>
              </w:rPr>
              <w:fldChar w:fldCharType="separate"/>
            </w:r>
            <w:r w:rsidR="00F94201">
              <w:rPr>
                <w:noProof/>
                <w:webHidden/>
              </w:rPr>
              <w:t>11</w:t>
            </w:r>
            <w:r w:rsidR="00F94201">
              <w:rPr>
                <w:noProof/>
                <w:webHidden/>
              </w:rPr>
              <w:fldChar w:fldCharType="end"/>
            </w:r>
          </w:hyperlink>
        </w:p>
        <w:p w14:paraId="601FFAD4" w14:textId="5AB96331" w:rsidR="00F94201" w:rsidRDefault="00202D33">
          <w:pPr>
            <w:pStyle w:val="Obsah2"/>
            <w:tabs>
              <w:tab w:val="right" w:leader="dot" w:pos="8494"/>
            </w:tabs>
            <w:rPr>
              <w:rFonts w:eastAsiaTheme="minorEastAsia"/>
              <w:noProof/>
              <w:lang w:eastAsia="cs-CZ"/>
            </w:rPr>
          </w:pPr>
          <w:hyperlink w:anchor="_Toc70555878" w:history="1">
            <w:r w:rsidR="00F94201" w:rsidRPr="00A46E47">
              <w:rPr>
                <w:rStyle w:val="Hypertextovodkaz"/>
                <w:rFonts w:ascii="Arial" w:eastAsia="Times New Roman" w:hAnsi="Arial" w:cs="Times New Roman"/>
                <w:b/>
                <w:bCs/>
                <w:noProof/>
              </w:rPr>
              <w:t xml:space="preserve">1.2.1 </w:t>
            </w:r>
            <w:r w:rsidR="00F94201" w:rsidRPr="00A46E47">
              <w:rPr>
                <w:rStyle w:val="Hypertextovodkaz"/>
                <w:rFonts w:ascii="Arial" w:hAnsi="Arial"/>
                <w:b/>
                <w:bCs/>
                <w:noProof/>
              </w:rPr>
              <w:t>Mluvnice češtiny 2</w:t>
            </w:r>
            <w:r w:rsidR="00F94201">
              <w:rPr>
                <w:noProof/>
                <w:webHidden/>
              </w:rPr>
              <w:tab/>
            </w:r>
            <w:r w:rsidR="00F94201">
              <w:rPr>
                <w:noProof/>
                <w:webHidden/>
              </w:rPr>
              <w:fldChar w:fldCharType="begin"/>
            </w:r>
            <w:r w:rsidR="00F94201">
              <w:rPr>
                <w:noProof/>
                <w:webHidden/>
              </w:rPr>
              <w:instrText xml:space="preserve"> PAGEREF _Toc70555878 \h </w:instrText>
            </w:r>
            <w:r w:rsidR="00F94201">
              <w:rPr>
                <w:noProof/>
                <w:webHidden/>
              </w:rPr>
            </w:r>
            <w:r w:rsidR="00F94201">
              <w:rPr>
                <w:noProof/>
                <w:webHidden/>
              </w:rPr>
              <w:fldChar w:fldCharType="separate"/>
            </w:r>
            <w:r w:rsidR="00F94201">
              <w:rPr>
                <w:noProof/>
                <w:webHidden/>
              </w:rPr>
              <w:t>11</w:t>
            </w:r>
            <w:r w:rsidR="00F94201">
              <w:rPr>
                <w:noProof/>
                <w:webHidden/>
              </w:rPr>
              <w:fldChar w:fldCharType="end"/>
            </w:r>
          </w:hyperlink>
        </w:p>
        <w:p w14:paraId="45E67546" w14:textId="48643448" w:rsidR="00F94201" w:rsidRDefault="00202D33">
          <w:pPr>
            <w:pStyle w:val="Obsah2"/>
            <w:tabs>
              <w:tab w:val="right" w:leader="dot" w:pos="8494"/>
            </w:tabs>
            <w:rPr>
              <w:rFonts w:eastAsiaTheme="minorEastAsia"/>
              <w:noProof/>
              <w:lang w:eastAsia="cs-CZ"/>
            </w:rPr>
          </w:pPr>
          <w:hyperlink w:anchor="_Toc70555879" w:history="1">
            <w:r w:rsidR="00F94201" w:rsidRPr="00A46E47">
              <w:rPr>
                <w:rStyle w:val="Hypertextovodkaz"/>
                <w:rFonts w:ascii="Arial" w:eastAsia="Times New Roman" w:hAnsi="Arial" w:cs="Times New Roman"/>
                <w:b/>
                <w:bCs/>
                <w:noProof/>
              </w:rPr>
              <w:t xml:space="preserve">1.2.2 </w:t>
            </w:r>
            <w:r w:rsidR="00F94201" w:rsidRPr="00A46E47">
              <w:rPr>
                <w:rStyle w:val="Hypertextovodkaz"/>
                <w:rFonts w:ascii="Arial" w:hAnsi="Arial"/>
                <w:b/>
                <w:bCs/>
                <w:noProof/>
              </w:rPr>
              <w:t>Příruční mluvnice češtiny</w:t>
            </w:r>
            <w:r w:rsidR="00F94201">
              <w:rPr>
                <w:noProof/>
                <w:webHidden/>
              </w:rPr>
              <w:tab/>
            </w:r>
            <w:r w:rsidR="00F94201">
              <w:rPr>
                <w:noProof/>
                <w:webHidden/>
              </w:rPr>
              <w:fldChar w:fldCharType="begin"/>
            </w:r>
            <w:r w:rsidR="00F94201">
              <w:rPr>
                <w:noProof/>
                <w:webHidden/>
              </w:rPr>
              <w:instrText xml:space="preserve"> PAGEREF _Toc70555879 \h </w:instrText>
            </w:r>
            <w:r w:rsidR="00F94201">
              <w:rPr>
                <w:noProof/>
                <w:webHidden/>
              </w:rPr>
            </w:r>
            <w:r w:rsidR="00F94201">
              <w:rPr>
                <w:noProof/>
                <w:webHidden/>
              </w:rPr>
              <w:fldChar w:fldCharType="separate"/>
            </w:r>
            <w:r w:rsidR="00F94201">
              <w:rPr>
                <w:noProof/>
                <w:webHidden/>
              </w:rPr>
              <w:t>14</w:t>
            </w:r>
            <w:r w:rsidR="00F94201">
              <w:rPr>
                <w:noProof/>
                <w:webHidden/>
              </w:rPr>
              <w:fldChar w:fldCharType="end"/>
            </w:r>
          </w:hyperlink>
        </w:p>
        <w:p w14:paraId="352DEB9A" w14:textId="54A6E669" w:rsidR="00F94201" w:rsidRDefault="00202D33">
          <w:pPr>
            <w:pStyle w:val="Obsah2"/>
            <w:tabs>
              <w:tab w:val="right" w:leader="dot" w:pos="8494"/>
            </w:tabs>
            <w:rPr>
              <w:rFonts w:eastAsiaTheme="minorEastAsia"/>
              <w:noProof/>
              <w:lang w:eastAsia="cs-CZ"/>
            </w:rPr>
          </w:pPr>
          <w:hyperlink w:anchor="_Toc70555880" w:history="1">
            <w:r w:rsidR="00F94201" w:rsidRPr="00A46E47">
              <w:rPr>
                <w:rStyle w:val="Hypertextovodkaz"/>
                <w:rFonts w:ascii="Arial" w:hAnsi="Arial"/>
                <w:b/>
                <w:bCs/>
                <w:noProof/>
              </w:rPr>
              <w:t>1.2.3 Mluvnice současné češtiny</w:t>
            </w:r>
            <w:r w:rsidR="00F94201">
              <w:rPr>
                <w:noProof/>
                <w:webHidden/>
              </w:rPr>
              <w:tab/>
            </w:r>
            <w:r w:rsidR="00F94201">
              <w:rPr>
                <w:noProof/>
                <w:webHidden/>
              </w:rPr>
              <w:fldChar w:fldCharType="begin"/>
            </w:r>
            <w:r w:rsidR="00F94201">
              <w:rPr>
                <w:noProof/>
                <w:webHidden/>
              </w:rPr>
              <w:instrText xml:space="preserve"> PAGEREF _Toc70555880 \h </w:instrText>
            </w:r>
            <w:r w:rsidR="00F94201">
              <w:rPr>
                <w:noProof/>
                <w:webHidden/>
              </w:rPr>
            </w:r>
            <w:r w:rsidR="00F94201">
              <w:rPr>
                <w:noProof/>
                <w:webHidden/>
              </w:rPr>
              <w:fldChar w:fldCharType="separate"/>
            </w:r>
            <w:r w:rsidR="00F94201">
              <w:rPr>
                <w:noProof/>
                <w:webHidden/>
              </w:rPr>
              <w:t>15</w:t>
            </w:r>
            <w:r w:rsidR="00F94201">
              <w:rPr>
                <w:noProof/>
                <w:webHidden/>
              </w:rPr>
              <w:fldChar w:fldCharType="end"/>
            </w:r>
          </w:hyperlink>
        </w:p>
        <w:p w14:paraId="3DB43F5F" w14:textId="1F24DA5B" w:rsidR="00F94201" w:rsidRDefault="00202D33">
          <w:pPr>
            <w:pStyle w:val="Obsah2"/>
            <w:tabs>
              <w:tab w:val="right" w:leader="dot" w:pos="8494"/>
            </w:tabs>
            <w:rPr>
              <w:rFonts w:eastAsiaTheme="minorEastAsia"/>
              <w:noProof/>
              <w:lang w:eastAsia="cs-CZ"/>
            </w:rPr>
          </w:pPr>
          <w:hyperlink w:anchor="_Toc70555881" w:history="1">
            <w:r w:rsidR="00F94201" w:rsidRPr="00A46E47">
              <w:rPr>
                <w:rStyle w:val="Hypertextovodkaz"/>
                <w:rFonts w:ascii="Arial" w:hAnsi="Arial"/>
                <w:b/>
                <w:bCs/>
                <w:noProof/>
              </w:rPr>
              <w:t>1.2.4 Akademická gramatika spisovné češtiny</w:t>
            </w:r>
            <w:r w:rsidR="00F94201">
              <w:rPr>
                <w:noProof/>
                <w:webHidden/>
              </w:rPr>
              <w:tab/>
            </w:r>
            <w:r w:rsidR="00F94201">
              <w:rPr>
                <w:noProof/>
                <w:webHidden/>
              </w:rPr>
              <w:fldChar w:fldCharType="begin"/>
            </w:r>
            <w:r w:rsidR="00F94201">
              <w:rPr>
                <w:noProof/>
                <w:webHidden/>
              </w:rPr>
              <w:instrText xml:space="preserve"> PAGEREF _Toc70555881 \h </w:instrText>
            </w:r>
            <w:r w:rsidR="00F94201">
              <w:rPr>
                <w:noProof/>
                <w:webHidden/>
              </w:rPr>
            </w:r>
            <w:r w:rsidR="00F94201">
              <w:rPr>
                <w:noProof/>
                <w:webHidden/>
              </w:rPr>
              <w:fldChar w:fldCharType="separate"/>
            </w:r>
            <w:r w:rsidR="00F94201">
              <w:rPr>
                <w:noProof/>
                <w:webHidden/>
              </w:rPr>
              <w:t>16</w:t>
            </w:r>
            <w:r w:rsidR="00F94201">
              <w:rPr>
                <w:noProof/>
                <w:webHidden/>
              </w:rPr>
              <w:fldChar w:fldCharType="end"/>
            </w:r>
          </w:hyperlink>
        </w:p>
        <w:p w14:paraId="46F003D7" w14:textId="3B2D91AD" w:rsidR="00F94201" w:rsidRDefault="00202D33">
          <w:pPr>
            <w:pStyle w:val="Obsah2"/>
            <w:tabs>
              <w:tab w:val="right" w:leader="dot" w:pos="8494"/>
            </w:tabs>
            <w:rPr>
              <w:rFonts w:eastAsiaTheme="minorEastAsia"/>
              <w:noProof/>
              <w:lang w:eastAsia="cs-CZ"/>
            </w:rPr>
          </w:pPr>
          <w:hyperlink w:anchor="_Toc70555882" w:history="1">
            <w:r w:rsidR="00F94201" w:rsidRPr="00A46E47">
              <w:rPr>
                <w:rStyle w:val="Hypertextovodkaz"/>
                <w:rFonts w:ascii="Arial" w:hAnsi="Arial"/>
                <w:b/>
                <w:bCs/>
                <w:noProof/>
              </w:rPr>
              <w:t>Závěr</w:t>
            </w:r>
            <w:r w:rsidR="00F94201">
              <w:rPr>
                <w:noProof/>
                <w:webHidden/>
              </w:rPr>
              <w:tab/>
            </w:r>
            <w:r w:rsidR="00F94201">
              <w:rPr>
                <w:noProof/>
                <w:webHidden/>
              </w:rPr>
              <w:fldChar w:fldCharType="begin"/>
            </w:r>
            <w:r w:rsidR="00F94201">
              <w:rPr>
                <w:noProof/>
                <w:webHidden/>
              </w:rPr>
              <w:instrText xml:space="preserve"> PAGEREF _Toc70555882 \h </w:instrText>
            </w:r>
            <w:r w:rsidR="00F94201">
              <w:rPr>
                <w:noProof/>
                <w:webHidden/>
              </w:rPr>
            </w:r>
            <w:r w:rsidR="00F94201">
              <w:rPr>
                <w:noProof/>
                <w:webHidden/>
              </w:rPr>
              <w:fldChar w:fldCharType="separate"/>
            </w:r>
            <w:r w:rsidR="00F94201">
              <w:rPr>
                <w:noProof/>
                <w:webHidden/>
              </w:rPr>
              <w:t>18</w:t>
            </w:r>
            <w:r w:rsidR="00F94201">
              <w:rPr>
                <w:noProof/>
                <w:webHidden/>
              </w:rPr>
              <w:fldChar w:fldCharType="end"/>
            </w:r>
          </w:hyperlink>
        </w:p>
        <w:p w14:paraId="00D03144" w14:textId="008E590D" w:rsidR="00F94201" w:rsidRDefault="00202D33">
          <w:pPr>
            <w:pStyle w:val="Obsah1"/>
            <w:tabs>
              <w:tab w:val="right" w:leader="dot" w:pos="8494"/>
            </w:tabs>
            <w:rPr>
              <w:rFonts w:eastAsiaTheme="minorEastAsia"/>
              <w:noProof/>
              <w:lang w:eastAsia="cs-CZ"/>
            </w:rPr>
          </w:pPr>
          <w:hyperlink w:anchor="_Toc70555883" w:history="1">
            <w:r w:rsidR="00F94201" w:rsidRPr="00A46E47">
              <w:rPr>
                <w:rStyle w:val="Hypertextovodkaz"/>
                <w:rFonts w:ascii="Arial" w:eastAsiaTheme="majorEastAsia" w:hAnsi="Arial" w:cstheme="majorBidi"/>
                <w:b/>
                <w:bCs/>
                <w:noProof/>
              </w:rPr>
              <w:t>2. Slovesný rod v učebnicích a cvičebnicích pro střední školy</w:t>
            </w:r>
            <w:r w:rsidR="00F94201">
              <w:rPr>
                <w:noProof/>
                <w:webHidden/>
              </w:rPr>
              <w:tab/>
            </w:r>
            <w:r w:rsidR="00F94201">
              <w:rPr>
                <w:noProof/>
                <w:webHidden/>
              </w:rPr>
              <w:fldChar w:fldCharType="begin"/>
            </w:r>
            <w:r w:rsidR="00F94201">
              <w:rPr>
                <w:noProof/>
                <w:webHidden/>
              </w:rPr>
              <w:instrText xml:space="preserve"> PAGEREF _Toc70555883 \h </w:instrText>
            </w:r>
            <w:r w:rsidR="00F94201">
              <w:rPr>
                <w:noProof/>
                <w:webHidden/>
              </w:rPr>
            </w:r>
            <w:r w:rsidR="00F94201">
              <w:rPr>
                <w:noProof/>
                <w:webHidden/>
              </w:rPr>
              <w:fldChar w:fldCharType="separate"/>
            </w:r>
            <w:r w:rsidR="00F94201">
              <w:rPr>
                <w:noProof/>
                <w:webHidden/>
              </w:rPr>
              <w:t>20</w:t>
            </w:r>
            <w:r w:rsidR="00F94201">
              <w:rPr>
                <w:noProof/>
                <w:webHidden/>
              </w:rPr>
              <w:fldChar w:fldCharType="end"/>
            </w:r>
          </w:hyperlink>
        </w:p>
        <w:p w14:paraId="4DFEAF3B" w14:textId="32BF413A" w:rsidR="00F94201" w:rsidRDefault="00202D33">
          <w:pPr>
            <w:pStyle w:val="Obsah2"/>
            <w:tabs>
              <w:tab w:val="right" w:leader="dot" w:pos="8494"/>
            </w:tabs>
            <w:rPr>
              <w:rFonts w:eastAsiaTheme="minorEastAsia"/>
              <w:noProof/>
              <w:lang w:eastAsia="cs-CZ"/>
            </w:rPr>
          </w:pPr>
          <w:hyperlink w:anchor="_Toc70555884" w:history="1">
            <w:r w:rsidR="00F94201" w:rsidRPr="00A46E47">
              <w:rPr>
                <w:rStyle w:val="Hypertextovodkaz"/>
                <w:rFonts w:ascii="Arial" w:eastAsiaTheme="majorEastAsia" w:hAnsi="Arial" w:cstheme="majorBidi"/>
                <w:b/>
                <w:bCs/>
                <w:noProof/>
              </w:rPr>
              <w:t>2.1 Učebnice českého jazyka pro střední školy</w:t>
            </w:r>
            <w:r w:rsidR="00F94201">
              <w:rPr>
                <w:noProof/>
                <w:webHidden/>
              </w:rPr>
              <w:tab/>
            </w:r>
            <w:r w:rsidR="00F94201">
              <w:rPr>
                <w:noProof/>
                <w:webHidden/>
              </w:rPr>
              <w:fldChar w:fldCharType="begin"/>
            </w:r>
            <w:r w:rsidR="00F94201">
              <w:rPr>
                <w:noProof/>
                <w:webHidden/>
              </w:rPr>
              <w:instrText xml:space="preserve"> PAGEREF _Toc70555884 \h </w:instrText>
            </w:r>
            <w:r w:rsidR="00F94201">
              <w:rPr>
                <w:noProof/>
                <w:webHidden/>
              </w:rPr>
            </w:r>
            <w:r w:rsidR="00F94201">
              <w:rPr>
                <w:noProof/>
                <w:webHidden/>
              </w:rPr>
              <w:fldChar w:fldCharType="separate"/>
            </w:r>
            <w:r w:rsidR="00F94201">
              <w:rPr>
                <w:noProof/>
                <w:webHidden/>
              </w:rPr>
              <w:t>20</w:t>
            </w:r>
            <w:r w:rsidR="00F94201">
              <w:rPr>
                <w:noProof/>
                <w:webHidden/>
              </w:rPr>
              <w:fldChar w:fldCharType="end"/>
            </w:r>
          </w:hyperlink>
        </w:p>
        <w:p w14:paraId="3E9546BF" w14:textId="6253BE0E" w:rsidR="00F94201" w:rsidRDefault="00202D33">
          <w:pPr>
            <w:pStyle w:val="Obsah2"/>
            <w:tabs>
              <w:tab w:val="right" w:leader="dot" w:pos="8494"/>
            </w:tabs>
            <w:rPr>
              <w:rFonts w:eastAsiaTheme="minorEastAsia"/>
              <w:noProof/>
              <w:lang w:eastAsia="cs-CZ"/>
            </w:rPr>
          </w:pPr>
          <w:hyperlink w:anchor="_Toc70555885" w:history="1">
            <w:r w:rsidR="00F94201" w:rsidRPr="00A46E47">
              <w:rPr>
                <w:rStyle w:val="Hypertextovodkaz"/>
                <w:rFonts w:ascii="Arial" w:eastAsiaTheme="minorHAnsi" w:hAnsi="Arial"/>
                <w:b/>
                <w:bCs/>
                <w:noProof/>
              </w:rPr>
              <w:t>2.2 Didaktický náhled</w:t>
            </w:r>
            <w:r w:rsidR="00F94201">
              <w:rPr>
                <w:noProof/>
                <w:webHidden/>
              </w:rPr>
              <w:tab/>
            </w:r>
            <w:r w:rsidR="00F94201">
              <w:rPr>
                <w:noProof/>
                <w:webHidden/>
              </w:rPr>
              <w:fldChar w:fldCharType="begin"/>
            </w:r>
            <w:r w:rsidR="00F94201">
              <w:rPr>
                <w:noProof/>
                <w:webHidden/>
              </w:rPr>
              <w:instrText xml:space="preserve"> PAGEREF _Toc70555885 \h </w:instrText>
            </w:r>
            <w:r w:rsidR="00F94201">
              <w:rPr>
                <w:noProof/>
                <w:webHidden/>
              </w:rPr>
            </w:r>
            <w:r w:rsidR="00F94201">
              <w:rPr>
                <w:noProof/>
                <w:webHidden/>
              </w:rPr>
              <w:fldChar w:fldCharType="separate"/>
            </w:r>
            <w:r w:rsidR="00F94201">
              <w:rPr>
                <w:noProof/>
                <w:webHidden/>
              </w:rPr>
              <w:t>21</w:t>
            </w:r>
            <w:r w:rsidR="00F94201">
              <w:rPr>
                <w:noProof/>
                <w:webHidden/>
              </w:rPr>
              <w:fldChar w:fldCharType="end"/>
            </w:r>
          </w:hyperlink>
        </w:p>
        <w:p w14:paraId="7FC7EA4B" w14:textId="23F61653" w:rsidR="00F94201" w:rsidRDefault="00202D33">
          <w:pPr>
            <w:pStyle w:val="Obsah2"/>
            <w:tabs>
              <w:tab w:val="right" w:leader="dot" w:pos="8494"/>
            </w:tabs>
            <w:rPr>
              <w:rFonts w:eastAsiaTheme="minorEastAsia"/>
              <w:noProof/>
              <w:lang w:eastAsia="cs-CZ"/>
            </w:rPr>
          </w:pPr>
          <w:hyperlink w:anchor="_Toc70555886" w:history="1">
            <w:r w:rsidR="00F94201" w:rsidRPr="00A46E47">
              <w:rPr>
                <w:rStyle w:val="Hypertextovodkaz"/>
                <w:rFonts w:ascii="Arial" w:eastAsiaTheme="majorEastAsia" w:hAnsi="Arial" w:cstheme="majorBidi"/>
                <w:b/>
                <w:bCs/>
                <w:noProof/>
              </w:rPr>
              <w:t>2.3 Ideální teoretický obsah</w:t>
            </w:r>
            <w:r w:rsidR="00F94201">
              <w:rPr>
                <w:noProof/>
                <w:webHidden/>
              </w:rPr>
              <w:tab/>
            </w:r>
            <w:r w:rsidR="00F94201">
              <w:rPr>
                <w:noProof/>
                <w:webHidden/>
              </w:rPr>
              <w:fldChar w:fldCharType="begin"/>
            </w:r>
            <w:r w:rsidR="00F94201">
              <w:rPr>
                <w:noProof/>
                <w:webHidden/>
              </w:rPr>
              <w:instrText xml:space="preserve"> PAGEREF _Toc70555886 \h </w:instrText>
            </w:r>
            <w:r w:rsidR="00F94201">
              <w:rPr>
                <w:noProof/>
                <w:webHidden/>
              </w:rPr>
            </w:r>
            <w:r w:rsidR="00F94201">
              <w:rPr>
                <w:noProof/>
                <w:webHidden/>
              </w:rPr>
              <w:fldChar w:fldCharType="separate"/>
            </w:r>
            <w:r w:rsidR="00F94201">
              <w:rPr>
                <w:noProof/>
                <w:webHidden/>
              </w:rPr>
              <w:t>22</w:t>
            </w:r>
            <w:r w:rsidR="00F94201">
              <w:rPr>
                <w:noProof/>
                <w:webHidden/>
              </w:rPr>
              <w:fldChar w:fldCharType="end"/>
            </w:r>
          </w:hyperlink>
        </w:p>
        <w:p w14:paraId="33744871" w14:textId="1D0BF90E" w:rsidR="00F94201" w:rsidRDefault="00202D33">
          <w:pPr>
            <w:pStyle w:val="Obsah2"/>
            <w:tabs>
              <w:tab w:val="right" w:leader="dot" w:pos="8494"/>
            </w:tabs>
            <w:rPr>
              <w:rFonts w:eastAsiaTheme="minorEastAsia"/>
              <w:noProof/>
              <w:lang w:eastAsia="cs-CZ"/>
            </w:rPr>
          </w:pPr>
          <w:hyperlink w:anchor="_Toc70555887" w:history="1">
            <w:r w:rsidR="00F94201" w:rsidRPr="00A46E47">
              <w:rPr>
                <w:rStyle w:val="Hypertextovodkaz"/>
                <w:rFonts w:ascii="Arial" w:eastAsiaTheme="majorEastAsia" w:hAnsi="Arial" w:cstheme="majorBidi"/>
                <w:b/>
                <w:bCs/>
                <w:noProof/>
              </w:rPr>
              <w:t>2.4 Rozbor učebnic českého jazyka pro střední školy</w:t>
            </w:r>
            <w:r w:rsidR="00F94201">
              <w:rPr>
                <w:noProof/>
                <w:webHidden/>
              </w:rPr>
              <w:tab/>
            </w:r>
            <w:r w:rsidR="00F94201">
              <w:rPr>
                <w:noProof/>
                <w:webHidden/>
              </w:rPr>
              <w:fldChar w:fldCharType="begin"/>
            </w:r>
            <w:r w:rsidR="00F94201">
              <w:rPr>
                <w:noProof/>
                <w:webHidden/>
              </w:rPr>
              <w:instrText xml:space="preserve"> PAGEREF _Toc70555887 \h </w:instrText>
            </w:r>
            <w:r w:rsidR="00F94201">
              <w:rPr>
                <w:noProof/>
                <w:webHidden/>
              </w:rPr>
            </w:r>
            <w:r w:rsidR="00F94201">
              <w:rPr>
                <w:noProof/>
                <w:webHidden/>
              </w:rPr>
              <w:fldChar w:fldCharType="separate"/>
            </w:r>
            <w:r w:rsidR="00F94201">
              <w:rPr>
                <w:noProof/>
                <w:webHidden/>
              </w:rPr>
              <w:t>24</w:t>
            </w:r>
            <w:r w:rsidR="00F94201">
              <w:rPr>
                <w:noProof/>
                <w:webHidden/>
              </w:rPr>
              <w:fldChar w:fldCharType="end"/>
            </w:r>
          </w:hyperlink>
        </w:p>
        <w:p w14:paraId="0F0BE102" w14:textId="3A639949" w:rsidR="00F94201" w:rsidRDefault="00202D33">
          <w:pPr>
            <w:pStyle w:val="Obsah2"/>
            <w:tabs>
              <w:tab w:val="right" w:leader="dot" w:pos="8494"/>
            </w:tabs>
            <w:rPr>
              <w:rFonts w:eastAsiaTheme="minorEastAsia"/>
              <w:noProof/>
              <w:lang w:eastAsia="cs-CZ"/>
            </w:rPr>
          </w:pPr>
          <w:hyperlink w:anchor="_Toc70555888" w:history="1">
            <w:r w:rsidR="00F94201" w:rsidRPr="00A46E47">
              <w:rPr>
                <w:rStyle w:val="Hypertextovodkaz"/>
                <w:rFonts w:ascii="Arial" w:eastAsiaTheme="majorEastAsia" w:hAnsi="Arial" w:cstheme="majorBidi"/>
                <w:b/>
                <w:bCs/>
                <w:noProof/>
              </w:rPr>
              <w:t>2.4.1 Rozdělení, definování pojmů a rozšířený výklad</w:t>
            </w:r>
            <w:r w:rsidR="00F94201">
              <w:rPr>
                <w:noProof/>
                <w:webHidden/>
              </w:rPr>
              <w:tab/>
            </w:r>
            <w:r w:rsidR="00F94201">
              <w:rPr>
                <w:noProof/>
                <w:webHidden/>
              </w:rPr>
              <w:fldChar w:fldCharType="begin"/>
            </w:r>
            <w:r w:rsidR="00F94201">
              <w:rPr>
                <w:noProof/>
                <w:webHidden/>
              </w:rPr>
              <w:instrText xml:space="preserve"> PAGEREF _Toc70555888 \h </w:instrText>
            </w:r>
            <w:r w:rsidR="00F94201">
              <w:rPr>
                <w:noProof/>
                <w:webHidden/>
              </w:rPr>
            </w:r>
            <w:r w:rsidR="00F94201">
              <w:rPr>
                <w:noProof/>
                <w:webHidden/>
              </w:rPr>
              <w:fldChar w:fldCharType="separate"/>
            </w:r>
            <w:r w:rsidR="00F94201">
              <w:rPr>
                <w:noProof/>
                <w:webHidden/>
              </w:rPr>
              <w:t>24</w:t>
            </w:r>
            <w:r w:rsidR="00F94201">
              <w:rPr>
                <w:noProof/>
                <w:webHidden/>
              </w:rPr>
              <w:fldChar w:fldCharType="end"/>
            </w:r>
          </w:hyperlink>
        </w:p>
        <w:p w14:paraId="55C3C7EB" w14:textId="1768FB37" w:rsidR="00F94201" w:rsidRDefault="00202D33">
          <w:pPr>
            <w:pStyle w:val="Obsah2"/>
            <w:tabs>
              <w:tab w:val="right" w:leader="dot" w:pos="8494"/>
            </w:tabs>
            <w:rPr>
              <w:rFonts w:eastAsiaTheme="minorEastAsia"/>
              <w:noProof/>
              <w:lang w:eastAsia="cs-CZ"/>
            </w:rPr>
          </w:pPr>
          <w:hyperlink w:anchor="_Toc70555889" w:history="1">
            <w:r w:rsidR="00F94201" w:rsidRPr="00A46E47">
              <w:rPr>
                <w:rStyle w:val="Hypertextovodkaz"/>
                <w:rFonts w:ascii="Arial" w:eastAsiaTheme="majorEastAsia" w:hAnsi="Arial" w:cstheme="majorBidi"/>
                <w:b/>
                <w:bCs/>
                <w:noProof/>
              </w:rPr>
              <w:t>2.4.3 Cvičení v učebnicích pro střední školy</w:t>
            </w:r>
            <w:r w:rsidR="00F94201">
              <w:rPr>
                <w:noProof/>
                <w:webHidden/>
              </w:rPr>
              <w:tab/>
            </w:r>
            <w:r w:rsidR="00F94201">
              <w:rPr>
                <w:noProof/>
                <w:webHidden/>
              </w:rPr>
              <w:fldChar w:fldCharType="begin"/>
            </w:r>
            <w:r w:rsidR="00F94201">
              <w:rPr>
                <w:noProof/>
                <w:webHidden/>
              </w:rPr>
              <w:instrText xml:space="preserve"> PAGEREF _Toc70555889 \h </w:instrText>
            </w:r>
            <w:r w:rsidR="00F94201">
              <w:rPr>
                <w:noProof/>
                <w:webHidden/>
              </w:rPr>
            </w:r>
            <w:r w:rsidR="00F94201">
              <w:rPr>
                <w:noProof/>
                <w:webHidden/>
              </w:rPr>
              <w:fldChar w:fldCharType="separate"/>
            </w:r>
            <w:r w:rsidR="00F94201">
              <w:rPr>
                <w:noProof/>
                <w:webHidden/>
              </w:rPr>
              <w:t>31</w:t>
            </w:r>
            <w:r w:rsidR="00F94201">
              <w:rPr>
                <w:noProof/>
                <w:webHidden/>
              </w:rPr>
              <w:fldChar w:fldCharType="end"/>
            </w:r>
          </w:hyperlink>
        </w:p>
        <w:p w14:paraId="52D95311" w14:textId="7B0A6355" w:rsidR="00F94201" w:rsidRDefault="00202D33">
          <w:pPr>
            <w:pStyle w:val="Obsah2"/>
            <w:tabs>
              <w:tab w:val="right" w:leader="dot" w:pos="8494"/>
            </w:tabs>
            <w:rPr>
              <w:rFonts w:eastAsiaTheme="minorEastAsia"/>
              <w:noProof/>
              <w:lang w:eastAsia="cs-CZ"/>
            </w:rPr>
          </w:pPr>
          <w:hyperlink w:anchor="_Toc70555890" w:history="1">
            <w:r w:rsidR="00F94201" w:rsidRPr="00A46E47">
              <w:rPr>
                <w:rStyle w:val="Hypertextovodkaz"/>
                <w:rFonts w:ascii="Arial" w:eastAsiaTheme="majorEastAsia" w:hAnsi="Arial" w:cstheme="majorBidi"/>
                <w:b/>
                <w:bCs/>
                <w:noProof/>
              </w:rPr>
              <w:t>Shrnutí</w:t>
            </w:r>
            <w:r w:rsidR="00F94201">
              <w:rPr>
                <w:noProof/>
                <w:webHidden/>
              </w:rPr>
              <w:tab/>
            </w:r>
            <w:r w:rsidR="00F94201">
              <w:rPr>
                <w:noProof/>
                <w:webHidden/>
              </w:rPr>
              <w:fldChar w:fldCharType="begin"/>
            </w:r>
            <w:r w:rsidR="00F94201">
              <w:rPr>
                <w:noProof/>
                <w:webHidden/>
              </w:rPr>
              <w:instrText xml:space="preserve"> PAGEREF _Toc70555890 \h </w:instrText>
            </w:r>
            <w:r w:rsidR="00F94201">
              <w:rPr>
                <w:noProof/>
                <w:webHidden/>
              </w:rPr>
            </w:r>
            <w:r w:rsidR="00F94201">
              <w:rPr>
                <w:noProof/>
                <w:webHidden/>
              </w:rPr>
              <w:fldChar w:fldCharType="separate"/>
            </w:r>
            <w:r w:rsidR="00F94201">
              <w:rPr>
                <w:noProof/>
                <w:webHidden/>
              </w:rPr>
              <w:t>32</w:t>
            </w:r>
            <w:r w:rsidR="00F94201">
              <w:rPr>
                <w:noProof/>
                <w:webHidden/>
              </w:rPr>
              <w:fldChar w:fldCharType="end"/>
            </w:r>
          </w:hyperlink>
        </w:p>
        <w:p w14:paraId="7654A510" w14:textId="38B03844" w:rsidR="00F94201" w:rsidRDefault="00202D33">
          <w:pPr>
            <w:pStyle w:val="Obsah1"/>
            <w:tabs>
              <w:tab w:val="right" w:leader="dot" w:pos="8494"/>
            </w:tabs>
            <w:rPr>
              <w:rFonts w:eastAsiaTheme="minorEastAsia"/>
              <w:noProof/>
              <w:lang w:eastAsia="cs-CZ"/>
            </w:rPr>
          </w:pPr>
          <w:hyperlink w:anchor="_Toc70555891" w:history="1">
            <w:r w:rsidR="00F94201" w:rsidRPr="00A46E47">
              <w:rPr>
                <w:rStyle w:val="Hypertextovodkaz"/>
                <w:rFonts w:ascii="Arial" w:eastAsiaTheme="majorEastAsia" w:hAnsi="Arial" w:cstheme="majorBidi"/>
                <w:b/>
                <w:bCs/>
                <w:noProof/>
              </w:rPr>
              <w:t>3. Výzkum prezentace trpného rodu na středních školách</w:t>
            </w:r>
            <w:r w:rsidR="00F94201">
              <w:rPr>
                <w:noProof/>
                <w:webHidden/>
              </w:rPr>
              <w:tab/>
            </w:r>
            <w:r w:rsidR="00F94201">
              <w:rPr>
                <w:noProof/>
                <w:webHidden/>
              </w:rPr>
              <w:fldChar w:fldCharType="begin"/>
            </w:r>
            <w:r w:rsidR="00F94201">
              <w:rPr>
                <w:noProof/>
                <w:webHidden/>
              </w:rPr>
              <w:instrText xml:space="preserve"> PAGEREF _Toc70555891 \h </w:instrText>
            </w:r>
            <w:r w:rsidR="00F94201">
              <w:rPr>
                <w:noProof/>
                <w:webHidden/>
              </w:rPr>
            </w:r>
            <w:r w:rsidR="00F94201">
              <w:rPr>
                <w:noProof/>
                <w:webHidden/>
              </w:rPr>
              <w:fldChar w:fldCharType="separate"/>
            </w:r>
            <w:r w:rsidR="00F94201">
              <w:rPr>
                <w:noProof/>
                <w:webHidden/>
              </w:rPr>
              <w:t>34</w:t>
            </w:r>
            <w:r w:rsidR="00F94201">
              <w:rPr>
                <w:noProof/>
                <w:webHidden/>
              </w:rPr>
              <w:fldChar w:fldCharType="end"/>
            </w:r>
          </w:hyperlink>
        </w:p>
        <w:p w14:paraId="284D5A9D" w14:textId="2AB50BAB" w:rsidR="00F94201" w:rsidRDefault="00202D33">
          <w:pPr>
            <w:pStyle w:val="Obsah2"/>
            <w:tabs>
              <w:tab w:val="right" w:leader="dot" w:pos="8494"/>
            </w:tabs>
            <w:rPr>
              <w:rFonts w:eastAsiaTheme="minorEastAsia"/>
              <w:noProof/>
              <w:lang w:eastAsia="cs-CZ"/>
            </w:rPr>
          </w:pPr>
          <w:hyperlink w:anchor="_Toc70555892" w:history="1">
            <w:r w:rsidR="00F94201" w:rsidRPr="00A46E47">
              <w:rPr>
                <w:rStyle w:val="Hypertextovodkaz"/>
                <w:rFonts w:ascii="Arial" w:eastAsiaTheme="majorEastAsia" w:hAnsi="Arial" w:cstheme="majorBidi"/>
                <w:b/>
                <w:bCs/>
                <w:noProof/>
              </w:rPr>
              <w:t>3.1 Dotazník určený středoškolským žákům</w:t>
            </w:r>
            <w:r w:rsidR="00F94201">
              <w:rPr>
                <w:noProof/>
                <w:webHidden/>
              </w:rPr>
              <w:tab/>
            </w:r>
            <w:r w:rsidR="00F94201">
              <w:rPr>
                <w:noProof/>
                <w:webHidden/>
              </w:rPr>
              <w:fldChar w:fldCharType="begin"/>
            </w:r>
            <w:r w:rsidR="00F94201">
              <w:rPr>
                <w:noProof/>
                <w:webHidden/>
              </w:rPr>
              <w:instrText xml:space="preserve"> PAGEREF _Toc70555892 \h </w:instrText>
            </w:r>
            <w:r w:rsidR="00F94201">
              <w:rPr>
                <w:noProof/>
                <w:webHidden/>
              </w:rPr>
            </w:r>
            <w:r w:rsidR="00F94201">
              <w:rPr>
                <w:noProof/>
                <w:webHidden/>
              </w:rPr>
              <w:fldChar w:fldCharType="separate"/>
            </w:r>
            <w:r w:rsidR="00F94201">
              <w:rPr>
                <w:noProof/>
                <w:webHidden/>
              </w:rPr>
              <w:t>34</w:t>
            </w:r>
            <w:r w:rsidR="00F94201">
              <w:rPr>
                <w:noProof/>
                <w:webHidden/>
              </w:rPr>
              <w:fldChar w:fldCharType="end"/>
            </w:r>
          </w:hyperlink>
        </w:p>
        <w:p w14:paraId="3A99FFFE" w14:textId="5CA14E89" w:rsidR="00F94201" w:rsidRDefault="00202D33">
          <w:pPr>
            <w:pStyle w:val="Obsah2"/>
            <w:tabs>
              <w:tab w:val="right" w:leader="dot" w:pos="8494"/>
            </w:tabs>
            <w:rPr>
              <w:rFonts w:eastAsiaTheme="minorEastAsia"/>
              <w:noProof/>
              <w:lang w:eastAsia="cs-CZ"/>
            </w:rPr>
          </w:pPr>
          <w:hyperlink w:anchor="_Toc70555893" w:history="1">
            <w:r w:rsidR="00F94201" w:rsidRPr="00A46E47">
              <w:rPr>
                <w:rStyle w:val="Hypertextovodkaz"/>
                <w:rFonts w:ascii="Arial" w:eastAsiaTheme="majorEastAsia" w:hAnsi="Arial" w:cstheme="majorBidi"/>
                <w:b/>
                <w:bCs/>
                <w:noProof/>
              </w:rPr>
              <w:t>3.2 Výuka slovesného rodu na středních školách</w:t>
            </w:r>
            <w:r w:rsidR="00F94201">
              <w:rPr>
                <w:noProof/>
                <w:webHidden/>
              </w:rPr>
              <w:tab/>
            </w:r>
            <w:r w:rsidR="00F94201">
              <w:rPr>
                <w:noProof/>
                <w:webHidden/>
              </w:rPr>
              <w:fldChar w:fldCharType="begin"/>
            </w:r>
            <w:r w:rsidR="00F94201">
              <w:rPr>
                <w:noProof/>
                <w:webHidden/>
              </w:rPr>
              <w:instrText xml:space="preserve"> PAGEREF _Toc70555893 \h </w:instrText>
            </w:r>
            <w:r w:rsidR="00F94201">
              <w:rPr>
                <w:noProof/>
                <w:webHidden/>
              </w:rPr>
            </w:r>
            <w:r w:rsidR="00F94201">
              <w:rPr>
                <w:noProof/>
                <w:webHidden/>
              </w:rPr>
              <w:fldChar w:fldCharType="separate"/>
            </w:r>
            <w:r w:rsidR="00F94201">
              <w:rPr>
                <w:noProof/>
                <w:webHidden/>
              </w:rPr>
              <w:t>35</w:t>
            </w:r>
            <w:r w:rsidR="00F94201">
              <w:rPr>
                <w:noProof/>
                <w:webHidden/>
              </w:rPr>
              <w:fldChar w:fldCharType="end"/>
            </w:r>
          </w:hyperlink>
        </w:p>
        <w:p w14:paraId="40FE8DA3" w14:textId="1C9A6F36" w:rsidR="00F94201" w:rsidRDefault="00202D33">
          <w:pPr>
            <w:pStyle w:val="Obsah2"/>
            <w:tabs>
              <w:tab w:val="right" w:leader="dot" w:pos="8494"/>
            </w:tabs>
            <w:rPr>
              <w:rFonts w:eastAsiaTheme="minorEastAsia"/>
              <w:noProof/>
              <w:lang w:eastAsia="cs-CZ"/>
            </w:rPr>
          </w:pPr>
          <w:hyperlink w:anchor="_Toc70555894" w:history="1">
            <w:r w:rsidR="00F94201" w:rsidRPr="00A46E47">
              <w:rPr>
                <w:rStyle w:val="Hypertextovodkaz"/>
                <w:rFonts w:ascii="Arial" w:eastAsiaTheme="minorHAnsi" w:hAnsi="Arial"/>
                <w:b/>
                <w:bCs/>
                <w:noProof/>
              </w:rPr>
              <w:t>3.2.1 Teoretická část dotazníku</w:t>
            </w:r>
            <w:r w:rsidR="00F94201">
              <w:rPr>
                <w:noProof/>
                <w:webHidden/>
              </w:rPr>
              <w:tab/>
            </w:r>
            <w:r w:rsidR="00F94201">
              <w:rPr>
                <w:noProof/>
                <w:webHidden/>
              </w:rPr>
              <w:fldChar w:fldCharType="begin"/>
            </w:r>
            <w:r w:rsidR="00F94201">
              <w:rPr>
                <w:noProof/>
                <w:webHidden/>
              </w:rPr>
              <w:instrText xml:space="preserve"> PAGEREF _Toc70555894 \h </w:instrText>
            </w:r>
            <w:r w:rsidR="00F94201">
              <w:rPr>
                <w:noProof/>
                <w:webHidden/>
              </w:rPr>
            </w:r>
            <w:r w:rsidR="00F94201">
              <w:rPr>
                <w:noProof/>
                <w:webHidden/>
              </w:rPr>
              <w:fldChar w:fldCharType="separate"/>
            </w:r>
            <w:r w:rsidR="00F94201">
              <w:rPr>
                <w:noProof/>
                <w:webHidden/>
              </w:rPr>
              <w:t>36</w:t>
            </w:r>
            <w:r w:rsidR="00F94201">
              <w:rPr>
                <w:noProof/>
                <w:webHidden/>
              </w:rPr>
              <w:fldChar w:fldCharType="end"/>
            </w:r>
          </w:hyperlink>
        </w:p>
        <w:p w14:paraId="008C824E" w14:textId="5756DC56" w:rsidR="00F94201" w:rsidRDefault="00202D33">
          <w:pPr>
            <w:pStyle w:val="Obsah2"/>
            <w:tabs>
              <w:tab w:val="right" w:leader="dot" w:pos="8494"/>
            </w:tabs>
            <w:rPr>
              <w:rFonts w:eastAsiaTheme="minorEastAsia"/>
              <w:noProof/>
              <w:lang w:eastAsia="cs-CZ"/>
            </w:rPr>
          </w:pPr>
          <w:hyperlink w:anchor="_Toc70555895" w:history="1">
            <w:r w:rsidR="00F94201" w:rsidRPr="00A46E47">
              <w:rPr>
                <w:rStyle w:val="Hypertextovodkaz"/>
                <w:rFonts w:ascii="Arial" w:eastAsiaTheme="minorHAnsi" w:hAnsi="Arial"/>
                <w:b/>
                <w:bCs/>
                <w:noProof/>
              </w:rPr>
              <w:t>3.2.3 Praktická část dotazníku</w:t>
            </w:r>
            <w:r w:rsidR="00F94201">
              <w:rPr>
                <w:noProof/>
                <w:webHidden/>
              </w:rPr>
              <w:tab/>
            </w:r>
            <w:r w:rsidR="00F94201">
              <w:rPr>
                <w:noProof/>
                <w:webHidden/>
              </w:rPr>
              <w:fldChar w:fldCharType="begin"/>
            </w:r>
            <w:r w:rsidR="00F94201">
              <w:rPr>
                <w:noProof/>
                <w:webHidden/>
              </w:rPr>
              <w:instrText xml:space="preserve"> PAGEREF _Toc70555895 \h </w:instrText>
            </w:r>
            <w:r w:rsidR="00F94201">
              <w:rPr>
                <w:noProof/>
                <w:webHidden/>
              </w:rPr>
            </w:r>
            <w:r w:rsidR="00F94201">
              <w:rPr>
                <w:noProof/>
                <w:webHidden/>
              </w:rPr>
              <w:fldChar w:fldCharType="separate"/>
            </w:r>
            <w:r w:rsidR="00F94201">
              <w:rPr>
                <w:noProof/>
                <w:webHidden/>
              </w:rPr>
              <w:t>38</w:t>
            </w:r>
            <w:r w:rsidR="00F94201">
              <w:rPr>
                <w:noProof/>
                <w:webHidden/>
              </w:rPr>
              <w:fldChar w:fldCharType="end"/>
            </w:r>
          </w:hyperlink>
        </w:p>
        <w:p w14:paraId="296FA6E1" w14:textId="7D4749F8" w:rsidR="00F94201" w:rsidRDefault="00202D33">
          <w:pPr>
            <w:pStyle w:val="Obsah2"/>
            <w:tabs>
              <w:tab w:val="right" w:leader="dot" w:pos="8494"/>
            </w:tabs>
            <w:rPr>
              <w:rFonts w:eastAsiaTheme="minorEastAsia"/>
              <w:noProof/>
              <w:lang w:eastAsia="cs-CZ"/>
            </w:rPr>
          </w:pPr>
          <w:hyperlink w:anchor="_Toc70555896" w:history="1">
            <w:r w:rsidR="00F94201" w:rsidRPr="00A46E47">
              <w:rPr>
                <w:rStyle w:val="Hypertextovodkaz"/>
                <w:rFonts w:ascii="Arial" w:eastAsiaTheme="majorEastAsia" w:hAnsi="Arial" w:cstheme="majorBidi"/>
                <w:b/>
                <w:bCs/>
                <w:noProof/>
              </w:rPr>
              <w:t>3.3 Shrnutí</w:t>
            </w:r>
            <w:r w:rsidR="00F94201">
              <w:rPr>
                <w:noProof/>
                <w:webHidden/>
              </w:rPr>
              <w:tab/>
            </w:r>
            <w:r w:rsidR="00F94201">
              <w:rPr>
                <w:noProof/>
                <w:webHidden/>
              </w:rPr>
              <w:fldChar w:fldCharType="begin"/>
            </w:r>
            <w:r w:rsidR="00F94201">
              <w:rPr>
                <w:noProof/>
                <w:webHidden/>
              </w:rPr>
              <w:instrText xml:space="preserve"> PAGEREF _Toc70555896 \h </w:instrText>
            </w:r>
            <w:r w:rsidR="00F94201">
              <w:rPr>
                <w:noProof/>
                <w:webHidden/>
              </w:rPr>
            </w:r>
            <w:r w:rsidR="00F94201">
              <w:rPr>
                <w:noProof/>
                <w:webHidden/>
              </w:rPr>
              <w:fldChar w:fldCharType="separate"/>
            </w:r>
            <w:r w:rsidR="00F94201">
              <w:rPr>
                <w:noProof/>
                <w:webHidden/>
              </w:rPr>
              <w:t>41</w:t>
            </w:r>
            <w:r w:rsidR="00F94201">
              <w:rPr>
                <w:noProof/>
                <w:webHidden/>
              </w:rPr>
              <w:fldChar w:fldCharType="end"/>
            </w:r>
          </w:hyperlink>
        </w:p>
        <w:p w14:paraId="3B61D696" w14:textId="758F6B9F" w:rsidR="00F94201" w:rsidRDefault="00202D33">
          <w:pPr>
            <w:pStyle w:val="Obsah1"/>
            <w:tabs>
              <w:tab w:val="right" w:leader="dot" w:pos="8494"/>
            </w:tabs>
            <w:rPr>
              <w:rFonts w:eastAsiaTheme="minorEastAsia"/>
              <w:noProof/>
              <w:lang w:eastAsia="cs-CZ"/>
            </w:rPr>
          </w:pPr>
          <w:hyperlink w:anchor="_Toc70555897" w:history="1">
            <w:r w:rsidR="00F94201" w:rsidRPr="00A46E47">
              <w:rPr>
                <w:rStyle w:val="Hypertextovodkaz"/>
                <w:rFonts w:ascii="Arial" w:eastAsiaTheme="majorEastAsia" w:hAnsi="Arial" w:cstheme="majorBidi"/>
                <w:b/>
                <w:bCs/>
                <w:noProof/>
              </w:rPr>
              <w:t>Závěr</w:t>
            </w:r>
            <w:r w:rsidR="00F94201">
              <w:rPr>
                <w:noProof/>
                <w:webHidden/>
              </w:rPr>
              <w:tab/>
            </w:r>
            <w:r w:rsidR="00F94201">
              <w:rPr>
                <w:noProof/>
                <w:webHidden/>
              </w:rPr>
              <w:fldChar w:fldCharType="begin"/>
            </w:r>
            <w:r w:rsidR="00F94201">
              <w:rPr>
                <w:noProof/>
                <w:webHidden/>
              </w:rPr>
              <w:instrText xml:space="preserve"> PAGEREF _Toc70555897 \h </w:instrText>
            </w:r>
            <w:r w:rsidR="00F94201">
              <w:rPr>
                <w:noProof/>
                <w:webHidden/>
              </w:rPr>
            </w:r>
            <w:r w:rsidR="00F94201">
              <w:rPr>
                <w:noProof/>
                <w:webHidden/>
              </w:rPr>
              <w:fldChar w:fldCharType="separate"/>
            </w:r>
            <w:r w:rsidR="00F94201">
              <w:rPr>
                <w:noProof/>
                <w:webHidden/>
              </w:rPr>
              <w:t>43</w:t>
            </w:r>
            <w:r w:rsidR="00F94201">
              <w:rPr>
                <w:noProof/>
                <w:webHidden/>
              </w:rPr>
              <w:fldChar w:fldCharType="end"/>
            </w:r>
          </w:hyperlink>
        </w:p>
        <w:p w14:paraId="33721D76" w14:textId="40EC7559" w:rsidR="00F94201" w:rsidRDefault="00202D33">
          <w:pPr>
            <w:pStyle w:val="Obsah2"/>
            <w:tabs>
              <w:tab w:val="right" w:leader="dot" w:pos="8494"/>
            </w:tabs>
            <w:rPr>
              <w:rFonts w:eastAsiaTheme="minorEastAsia"/>
              <w:noProof/>
              <w:lang w:eastAsia="cs-CZ"/>
            </w:rPr>
          </w:pPr>
          <w:hyperlink w:anchor="_Toc70555898" w:history="1">
            <w:r w:rsidR="00F94201" w:rsidRPr="00A46E47">
              <w:rPr>
                <w:rStyle w:val="Hypertextovodkaz"/>
                <w:rFonts w:ascii="Arial" w:eastAsia="Times New Roman" w:hAnsi="Arial" w:cs="Times New Roman"/>
                <w:b/>
                <w:bCs/>
                <w:noProof/>
              </w:rPr>
              <w:t>Anotace</w:t>
            </w:r>
            <w:r w:rsidR="00F94201">
              <w:rPr>
                <w:noProof/>
                <w:webHidden/>
              </w:rPr>
              <w:tab/>
            </w:r>
            <w:r w:rsidR="00F94201">
              <w:rPr>
                <w:noProof/>
                <w:webHidden/>
              </w:rPr>
              <w:fldChar w:fldCharType="begin"/>
            </w:r>
            <w:r w:rsidR="00F94201">
              <w:rPr>
                <w:noProof/>
                <w:webHidden/>
              </w:rPr>
              <w:instrText xml:space="preserve"> PAGEREF _Toc70555898 \h </w:instrText>
            </w:r>
            <w:r w:rsidR="00F94201">
              <w:rPr>
                <w:noProof/>
                <w:webHidden/>
              </w:rPr>
            </w:r>
            <w:r w:rsidR="00F94201">
              <w:rPr>
                <w:noProof/>
                <w:webHidden/>
              </w:rPr>
              <w:fldChar w:fldCharType="separate"/>
            </w:r>
            <w:r w:rsidR="00F94201">
              <w:rPr>
                <w:noProof/>
                <w:webHidden/>
              </w:rPr>
              <w:t>47</w:t>
            </w:r>
            <w:r w:rsidR="00F94201">
              <w:rPr>
                <w:noProof/>
                <w:webHidden/>
              </w:rPr>
              <w:fldChar w:fldCharType="end"/>
            </w:r>
          </w:hyperlink>
        </w:p>
        <w:p w14:paraId="3BE0F54F" w14:textId="6EBE49A6" w:rsidR="00F94201" w:rsidRDefault="00202D33">
          <w:pPr>
            <w:pStyle w:val="Obsah2"/>
            <w:tabs>
              <w:tab w:val="right" w:leader="dot" w:pos="8494"/>
            </w:tabs>
            <w:rPr>
              <w:rFonts w:eastAsiaTheme="minorEastAsia"/>
              <w:noProof/>
              <w:lang w:eastAsia="cs-CZ"/>
            </w:rPr>
          </w:pPr>
          <w:hyperlink w:anchor="_Toc70555899" w:history="1">
            <w:r w:rsidR="00F94201" w:rsidRPr="00A46E47">
              <w:rPr>
                <w:rStyle w:val="Hypertextovodkaz"/>
                <w:rFonts w:ascii="Arial" w:eastAsia="Times New Roman" w:hAnsi="Arial" w:cs="Times New Roman"/>
                <w:b/>
                <w:bCs/>
                <w:noProof/>
              </w:rPr>
              <w:t>Resumé</w:t>
            </w:r>
            <w:r w:rsidR="00F94201">
              <w:rPr>
                <w:noProof/>
                <w:webHidden/>
              </w:rPr>
              <w:tab/>
            </w:r>
            <w:r w:rsidR="00F94201">
              <w:rPr>
                <w:noProof/>
                <w:webHidden/>
              </w:rPr>
              <w:fldChar w:fldCharType="begin"/>
            </w:r>
            <w:r w:rsidR="00F94201">
              <w:rPr>
                <w:noProof/>
                <w:webHidden/>
              </w:rPr>
              <w:instrText xml:space="preserve"> PAGEREF _Toc70555899 \h </w:instrText>
            </w:r>
            <w:r w:rsidR="00F94201">
              <w:rPr>
                <w:noProof/>
                <w:webHidden/>
              </w:rPr>
            </w:r>
            <w:r w:rsidR="00F94201">
              <w:rPr>
                <w:noProof/>
                <w:webHidden/>
              </w:rPr>
              <w:fldChar w:fldCharType="separate"/>
            </w:r>
            <w:r w:rsidR="00F94201">
              <w:rPr>
                <w:noProof/>
                <w:webHidden/>
              </w:rPr>
              <w:t>48</w:t>
            </w:r>
            <w:r w:rsidR="00F94201">
              <w:rPr>
                <w:noProof/>
                <w:webHidden/>
              </w:rPr>
              <w:fldChar w:fldCharType="end"/>
            </w:r>
          </w:hyperlink>
        </w:p>
        <w:p w14:paraId="402FAF71" w14:textId="4BD8E119" w:rsidR="00F94201" w:rsidRDefault="00202D33">
          <w:pPr>
            <w:pStyle w:val="Obsah2"/>
            <w:tabs>
              <w:tab w:val="right" w:leader="dot" w:pos="8494"/>
            </w:tabs>
            <w:rPr>
              <w:rFonts w:eastAsiaTheme="minorEastAsia"/>
              <w:noProof/>
              <w:lang w:eastAsia="cs-CZ"/>
            </w:rPr>
          </w:pPr>
          <w:hyperlink w:anchor="_Toc70555900" w:history="1">
            <w:r w:rsidR="00F94201" w:rsidRPr="00A46E47">
              <w:rPr>
                <w:rStyle w:val="Hypertextovodkaz"/>
                <w:rFonts w:ascii="Arial" w:eastAsia="Times New Roman" w:hAnsi="Arial" w:cs="Times New Roman"/>
                <w:b/>
                <w:bCs/>
                <w:noProof/>
              </w:rPr>
              <w:t>Seznam zkratek</w:t>
            </w:r>
            <w:r w:rsidR="00F94201">
              <w:rPr>
                <w:noProof/>
                <w:webHidden/>
              </w:rPr>
              <w:tab/>
            </w:r>
            <w:r w:rsidR="00F94201">
              <w:rPr>
                <w:noProof/>
                <w:webHidden/>
              </w:rPr>
              <w:fldChar w:fldCharType="begin"/>
            </w:r>
            <w:r w:rsidR="00F94201">
              <w:rPr>
                <w:noProof/>
                <w:webHidden/>
              </w:rPr>
              <w:instrText xml:space="preserve"> PAGEREF _Toc70555900 \h </w:instrText>
            </w:r>
            <w:r w:rsidR="00F94201">
              <w:rPr>
                <w:noProof/>
                <w:webHidden/>
              </w:rPr>
            </w:r>
            <w:r w:rsidR="00F94201">
              <w:rPr>
                <w:noProof/>
                <w:webHidden/>
              </w:rPr>
              <w:fldChar w:fldCharType="separate"/>
            </w:r>
            <w:r w:rsidR="00F94201">
              <w:rPr>
                <w:noProof/>
                <w:webHidden/>
              </w:rPr>
              <w:t>49</w:t>
            </w:r>
            <w:r w:rsidR="00F94201">
              <w:rPr>
                <w:noProof/>
                <w:webHidden/>
              </w:rPr>
              <w:fldChar w:fldCharType="end"/>
            </w:r>
          </w:hyperlink>
        </w:p>
        <w:p w14:paraId="006A506E" w14:textId="3A66CE98" w:rsidR="00F94201" w:rsidRDefault="00202D33">
          <w:pPr>
            <w:pStyle w:val="Obsah1"/>
            <w:tabs>
              <w:tab w:val="right" w:leader="dot" w:pos="8494"/>
            </w:tabs>
            <w:rPr>
              <w:rFonts w:eastAsiaTheme="minorEastAsia"/>
              <w:noProof/>
              <w:lang w:eastAsia="cs-CZ"/>
            </w:rPr>
          </w:pPr>
          <w:hyperlink w:anchor="_Toc70555901" w:history="1">
            <w:r w:rsidR="00F94201" w:rsidRPr="00A46E47">
              <w:rPr>
                <w:rStyle w:val="Hypertextovodkaz"/>
                <w:rFonts w:ascii="Arial" w:eastAsia="Times New Roman" w:hAnsi="Arial" w:cs="Times New Roman"/>
                <w:b/>
                <w:bCs/>
                <w:noProof/>
              </w:rPr>
              <w:t>Zdroje</w:t>
            </w:r>
            <w:r w:rsidR="00F94201">
              <w:rPr>
                <w:noProof/>
                <w:webHidden/>
              </w:rPr>
              <w:tab/>
            </w:r>
            <w:r w:rsidR="00F94201">
              <w:rPr>
                <w:noProof/>
                <w:webHidden/>
              </w:rPr>
              <w:fldChar w:fldCharType="begin"/>
            </w:r>
            <w:r w:rsidR="00F94201">
              <w:rPr>
                <w:noProof/>
                <w:webHidden/>
              </w:rPr>
              <w:instrText xml:space="preserve"> PAGEREF _Toc70555901 \h </w:instrText>
            </w:r>
            <w:r w:rsidR="00F94201">
              <w:rPr>
                <w:noProof/>
                <w:webHidden/>
              </w:rPr>
            </w:r>
            <w:r w:rsidR="00F94201">
              <w:rPr>
                <w:noProof/>
                <w:webHidden/>
              </w:rPr>
              <w:fldChar w:fldCharType="separate"/>
            </w:r>
            <w:r w:rsidR="00F94201">
              <w:rPr>
                <w:noProof/>
                <w:webHidden/>
              </w:rPr>
              <w:t>50</w:t>
            </w:r>
            <w:r w:rsidR="00F94201">
              <w:rPr>
                <w:noProof/>
                <w:webHidden/>
              </w:rPr>
              <w:fldChar w:fldCharType="end"/>
            </w:r>
          </w:hyperlink>
        </w:p>
        <w:p w14:paraId="099C3F4A" w14:textId="5A6FE071" w:rsidR="00F94201" w:rsidRDefault="00202D33">
          <w:pPr>
            <w:pStyle w:val="Obsah2"/>
            <w:tabs>
              <w:tab w:val="right" w:leader="dot" w:pos="8494"/>
            </w:tabs>
            <w:rPr>
              <w:rFonts w:eastAsiaTheme="minorEastAsia"/>
              <w:noProof/>
              <w:lang w:eastAsia="cs-CZ"/>
            </w:rPr>
          </w:pPr>
          <w:hyperlink w:anchor="_Toc70555902" w:history="1">
            <w:r w:rsidR="00F94201" w:rsidRPr="00A46E47">
              <w:rPr>
                <w:rStyle w:val="Hypertextovodkaz"/>
                <w:rFonts w:ascii="Arial" w:eastAsia="Times New Roman" w:hAnsi="Arial" w:cs="Times New Roman"/>
                <w:b/>
                <w:bCs/>
                <w:noProof/>
              </w:rPr>
              <w:t>Přílohy</w:t>
            </w:r>
            <w:r w:rsidR="00F94201">
              <w:rPr>
                <w:noProof/>
                <w:webHidden/>
              </w:rPr>
              <w:tab/>
            </w:r>
            <w:r w:rsidR="00F94201">
              <w:rPr>
                <w:noProof/>
                <w:webHidden/>
              </w:rPr>
              <w:fldChar w:fldCharType="begin"/>
            </w:r>
            <w:r w:rsidR="00F94201">
              <w:rPr>
                <w:noProof/>
                <w:webHidden/>
              </w:rPr>
              <w:instrText xml:space="preserve"> PAGEREF _Toc70555902 \h </w:instrText>
            </w:r>
            <w:r w:rsidR="00F94201">
              <w:rPr>
                <w:noProof/>
                <w:webHidden/>
              </w:rPr>
            </w:r>
            <w:r w:rsidR="00F94201">
              <w:rPr>
                <w:noProof/>
                <w:webHidden/>
              </w:rPr>
              <w:fldChar w:fldCharType="separate"/>
            </w:r>
            <w:r w:rsidR="00F94201">
              <w:rPr>
                <w:noProof/>
                <w:webHidden/>
              </w:rPr>
              <w:t>52</w:t>
            </w:r>
            <w:r w:rsidR="00F94201">
              <w:rPr>
                <w:noProof/>
                <w:webHidden/>
              </w:rPr>
              <w:fldChar w:fldCharType="end"/>
            </w:r>
          </w:hyperlink>
        </w:p>
        <w:p w14:paraId="50C02411" w14:textId="4A34BD9E" w:rsidR="00597178" w:rsidRDefault="00597178">
          <w:r>
            <w:rPr>
              <w:b/>
              <w:bCs/>
            </w:rPr>
            <w:fldChar w:fldCharType="end"/>
          </w:r>
        </w:p>
      </w:sdtContent>
    </w:sdt>
    <w:p w14:paraId="2585727A" w14:textId="70196380" w:rsidR="00C333E4" w:rsidRDefault="00C333E4" w:rsidP="00A97041">
      <w:pPr>
        <w:spacing w:after="0" w:line="360" w:lineRule="auto"/>
        <w:jc w:val="both"/>
        <w:rPr>
          <w:rFonts w:ascii="Arial" w:eastAsia="Calibri" w:hAnsi="Arial" w:cs="Times New Roman"/>
          <w:sz w:val="24"/>
        </w:rPr>
      </w:pPr>
      <w:r>
        <w:rPr>
          <w:rFonts w:ascii="Arial" w:eastAsia="Calibri" w:hAnsi="Arial" w:cs="Times New Roman"/>
          <w:sz w:val="24"/>
        </w:rPr>
        <w:t xml:space="preserve"> </w:t>
      </w:r>
    </w:p>
    <w:p w14:paraId="3B23D272" w14:textId="0F2BC170" w:rsidR="00C333E4" w:rsidRDefault="00C333E4" w:rsidP="00C333E4">
      <w:pPr>
        <w:spacing w:after="0" w:line="360" w:lineRule="auto"/>
        <w:ind w:firstLine="708"/>
        <w:jc w:val="both"/>
        <w:rPr>
          <w:rFonts w:ascii="Arial" w:eastAsia="Calibri" w:hAnsi="Arial" w:cs="Times New Roman"/>
          <w:sz w:val="24"/>
        </w:rPr>
      </w:pPr>
    </w:p>
    <w:p w14:paraId="2DFEFCD4" w14:textId="2A360CCF" w:rsidR="006A3DC4" w:rsidRDefault="006A3DC4">
      <w:pPr>
        <w:rPr>
          <w:rFonts w:ascii="Arial" w:eastAsia="Calibri" w:hAnsi="Arial" w:cs="Times New Roman"/>
          <w:sz w:val="24"/>
        </w:rPr>
        <w:sectPr w:rsidR="006A3DC4" w:rsidSect="006A3DC4">
          <w:footerReference w:type="default" r:id="rId8"/>
          <w:footerReference w:type="first" r:id="rId9"/>
          <w:pgSz w:w="11906" w:h="16838"/>
          <w:pgMar w:top="1134" w:right="1134" w:bottom="1134" w:left="2268" w:header="709" w:footer="709" w:gutter="0"/>
          <w:cols w:space="708"/>
          <w:docGrid w:linePitch="360"/>
        </w:sectPr>
      </w:pPr>
    </w:p>
    <w:p w14:paraId="3B7A342F" w14:textId="7BEF25FE" w:rsidR="00B7057E" w:rsidRPr="007F3129" w:rsidRDefault="00B7057E" w:rsidP="007F3129">
      <w:pPr>
        <w:keepNext/>
        <w:keepLines/>
        <w:spacing w:before="200" w:after="0" w:line="480" w:lineRule="auto"/>
        <w:outlineLvl w:val="1"/>
        <w:rPr>
          <w:rFonts w:ascii="Arial" w:eastAsia="Times New Roman" w:hAnsi="Arial" w:cs="Times New Roman"/>
          <w:b/>
          <w:bCs/>
          <w:sz w:val="32"/>
          <w:szCs w:val="28"/>
        </w:rPr>
      </w:pPr>
      <w:bookmarkStart w:id="0" w:name="_Toc70555875"/>
      <w:bookmarkStart w:id="1" w:name="_Hlk70556329"/>
      <w:r w:rsidRPr="007F3129">
        <w:rPr>
          <w:rFonts w:ascii="Arial" w:hAnsi="Arial" w:cs="Arial"/>
          <w:b/>
          <w:bCs/>
          <w:sz w:val="32"/>
          <w:szCs w:val="32"/>
        </w:rPr>
        <w:lastRenderedPageBreak/>
        <w:t>Úvod</w:t>
      </w:r>
      <w:bookmarkEnd w:id="0"/>
      <w:r w:rsidRPr="007F3129">
        <w:rPr>
          <w:rFonts w:ascii="Arial" w:hAnsi="Arial" w:cs="Arial"/>
          <w:b/>
          <w:bCs/>
          <w:sz w:val="32"/>
          <w:szCs w:val="32"/>
        </w:rPr>
        <w:t xml:space="preserve"> </w:t>
      </w:r>
    </w:p>
    <w:p w14:paraId="5E706138" w14:textId="738AB624" w:rsidR="00B7057E" w:rsidRDefault="00B7057E" w:rsidP="00B7057E">
      <w:pPr>
        <w:spacing w:line="360" w:lineRule="auto"/>
        <w:ind w:firstLine="708"/>
        <w:jc w:val="both"/>
        <w:rPr>
          <w:rFonts w:ascii="Arial" w:eastAsiaTheme="minorHAnsi" w:hAnsi="Arial" w:cs="Arial"/>
          <w:sz w:val="24"/>
          <w:szCs w:val="24"/>
        </w:rPr>
      </w:pPr>
      <w:r>
        <w:rPr>
          <w:rFonts w:ascii="Arial" w:hAnsi="Arial" w:cs="Arial"/>
          <w:sz w:val="24"/>
          <w:szCs w:val="24"/>
        </w:rPr>
        <w:t>Slovesný rod je důležitou součástí učiva českého jazyka na střední škole,</w:t>
      </w:r>
      <w:r w:rsidR="007233F3">
        <w:rPr>
          <w:rFonts w:ascii="Arial" w:hAnsi="Arial" w:cs="Arial"/>
          <w:sz w:val="24"/>
          <w:szCs w:val="24"/>
        </w:rPr>
        <w:t xml:space="preserve"> je </w:t>
      </w:r>
      <w:r>
        <w:rPr>
          <w:rFonts w:ascii="Arial" w:hAnsi="Arial" w:cs="Arial"/>
          <w:sz w:val="24"/>
          <w:szCs w:val="24"/>
        </w:rPr>
        <w:t xml:space="preserve">jednou z částí výuky o slovesech jako slovním druhu. Jeho studium není důležité pouze jako rozšíření základního teoretického vzdělání o našem jazyce: jak a kde ho správně užít, ale je též důležité pro jeho praktické využití: být schopní rozpoznat významové odlišnosti při užití pasivního tvaru a jiné. </w:t>
      </w:r>
    </w:p>
    <w:p w14:paraId="184E77BD" w14:textId="0FB2081D" w:rsidR="00B7057E" w:rsidRDefault="00B7057E" w:rsidP="00B7057E">
      <w:pPr>
        <w:spacing w:line="360" w:lineRule="auto"/>
        <w:ind w:firstLine="708"/>
        <w:jc w:val="both"/>
        <w:rPr>
          <w:rFonts w:ascii="Arial" w:hAnsi="Arial" w:cs="Arial"/>
          <w:sz w:val="24"/>
          <w:szCs w:val="24"/>
        </w:rPr>
      </w:pPr>
      <w:r>
        <w:rPr>
          <w:rFonts w:ascii="Arial" w:hAnsi="Arial" w:cs="Arial"/>
          <w:sz w:val="24"/>
          <w:szCs w:val="24"/>
        </w:rPr>
        <w:t>Bakalářská prác</w:t>
      </w:r>
      <w:r w:rsidR="00DC0BE6">
        <w:rPr>
          <w:rFonts w:ascii="Arial" w:hAnsi="Arial" w:cs="Arial"/>
          <w:sz w:val="24"/>
          <w:szCs w:val="24"/>
        </w:rPr>
        <w:t>e se zabývá slovesným rodem</w:t>
      </w:r>
      <w:r>
        <w:rPr>
          <w:rFonts w:ascii="Arial" w:hAnsi="Arial" w:cs="Arial"/>
          <w:sz w:val="24"/>
          <w:szCs w:val="24"/>
        </w:rPr>
        <w:t>. Za cíl si dává nejen popsat téma s pomocí odborné literatury, ale především předložit způsob, jakým slovesný rod prezentují vybrané učebnice českého jazyka pro střední školy, a</w:t>
      </w:r>
      <w:r w:rsidR="003225B9">
        <w:rPr>
          <w:rFonts w:ascii="Arial" w:hAnsi="Arial" w:cs="Arial"/>
          <w:sz w:val="24"/>
          <w:szCs w:val="24"/>
        </w:rPr>
        <w:t> </w:t>
      </w:r>
      <w:r>
        <w:rPr>
          <w:rFonts w:ascii="Arial" w:hAnsi="Arial" w:cs="Arial"/>
          <w:sz w:val="24"/>
          <w:szCs w:val="24"/>
        </w:rPr>
        <w:t>zhodnotit jejich obsah s pomocí mluvnic češtiny a didaktických publikací.</w:t>
      </w:r>
      <w:r w:rsidR="003225B9">
        <w:rPr>
          <w:rFonts w:ascii="Arial" w:hAnsi="Arial" w:cs="Arial"/>
          <w:sz w:val="24"/>
          <w:szCs w:val="24"/>
        </w:rPr>
        <w:t xml:space="preserve"> Bakalářská </w:t>
      </w:r>
      <w:r>
        <w:rPr>
          <w:rFonts w:ascii="Arial" w:hAnsi="Arial" w:cs="Arial"/>
          <w:sz w:val="24"/>
          <w:szCs w:val="24"/>
        </w:rPr>
        <w:t>práce obsahuje rozbor daných učebnic českého jazyka pro střední školy; důraz je kladen na rozsah látky, jaký učebnice věnují tématu slovesného rodu, na způsob, jakým o něm pojednávají, na pojmy, s nimiž jednotlivé učebnice pracují, a část práce je také určena cvičením, jimiž učebnice výklad často doplňují. Součástí práce je také výzkum, který vznikl ve spolupráci vybraných středních škol, na němž si lze převést, jak žáci daných středních škol</w:t>
      </w:r>
      <w:r w:rsidR="003225B9">
        <w:rPr>
          <w:rFonts w:ascii="Arial" w:hAnsi="Arial" w:cs="Arial"/>
          <w:sz w:val="24"/>
          <w:szCs w:val="24"/>
        </w:rPr>
        <w:t xml:space="preserve"> </w:t>
      </w:r>
      <w:proofErr w:type="gramStart"/>
      <w:r>
        <w:rPr>
          <w:rFonts w:ascii="Arial" w:hAnsi="Arial" w:cs="Arial"/>
          <w:sz w:val="24"/>
          <w:szCs w:val="24"/>
        </w:rPr>
        <w:t>dokáží</w:t>
      </w:r>
      <w:proofErr w:type="gramEnd"/>
      <w:r>
        <w:rPr>
          <w:rFonts w:ascii="Arial" w:hAnsi="Arial" w:cs="Arial"/>
          <w:sz w:val="24"/>
          <w:szCs w:val="24"/>
        </w:rPr>
        <w:t xml:space="preserve"> pracovat s pojmy se slovesným rodem spojenými</w:t>
      </w:r>
      <w:r w:rsidR="003225B9">
        <w:rPr>
          <w:rFonts w:ascii="Arial" w:hAnsi="Arial" w:cs="Arial"/>
          <w:sz w:val="24"/>
          <w:szCs w:val="24"/>
        </w:rPr>
        <w:t xml:space="preserve"> a </w:t>
      </w:r>
      <w:r>
        <w:rPr>
          <w:rFonts w:ascii="Arial" w:hAnsi="Arial" w:cs="Arial"/>
          <w:sz w:val="24"/>
          <w:szCs w:val="24"/>
        </w:rPr>
        <w:t xml:space="preserve">jak dokáží užít svých znalostí v praktických cvičeních. </w:t>
      </w:r>
    </w:p>
    <w:p w14:paraId="15545D29" w14:textId="77777777" w:rsidR="00B7057E" w:rsidRDefault="00B7057E" w:rsidP="00B7057E">
      <w:pPr>
        <w:spacing w:line="360" w:lineRule="auto"/>
        <w:ind w:firstLine="360"/>
        <w:jc w:val="both"/>
        <w:rPr>
          <w:rFonts w:ascii="Arial" w:hAnsi="Arial" w:cs="Arial"/>
          <w:sz w:val="24"/>
          <w:szCs w:val="24"/>
        </w:rPr>
      </w:pPr>
      <w:r>
        <w:rPr>
          <w:rFonts w:ascii="Arial" w:hAnsi="Arial" w:cs="Arial"/>
          <w:sz w:val="24"/>
          <w:szCs w:val="24"/>
        </w:rPr>
        <w:t xml:space="preserve">Bakalářská práce je rozdělena do tří kapitol. První kapitola se věnuje definování slovesného rodu a následně jeho popisu ve vybraných českých mluvnicích, jejichž definice, přístup a výběr jednotlivých pojmů, které souvisí s tématem slovesného rodu, bude na závěr srovnán. Jedná se o následující mluvnice češtiny: </w:t>
      </w:r>
      <w:r>
        <w:rPr>
          <w:rFonts w:ascii="Arial" w:hAnsi="Arial" w:cs="Arial"/>
          <w:i/>
          <w:iCs/>
          <w:sz w:val="24"/>
          <w:szCs w:val="24"/>
        </w:rPr>
        <w:t>Mluvnice češtiny 2</w:t>
      </w:r>
      <w:r>
        <w:rPr>
          <w:rFonts w:ascii="Arial" w:hAnsi="Arial" w:cs="Arial"/>
          <w:sz w:val="24"/>
          <w:szCs w:val="24"/>
        </w:rPr>
        <w:t xml:space="preserve">, </w:t>
      </w:r>
      <w:r>
        <w:rPr>
          <w:rFonts w:ascii="Arial" w:hAnsi="Arial" w:cs="Arial"/>
          <w:i/>
          <w:iCs/>
          <w:sz w:val="24"/>
          <w:szCs w:val="24"/>
        </w:rPr>
        <w:t>Příruční mluvnice češtiny</w:t>
      </w:r>
      <w:r>
        <w:rPr>
          <w:rFonts w:ascii="Arial" w:hAnsi="Arial" w:cs="Arial"/>
          <w:sz w:val="24"/>
          <w:szCs w:val="24"/>
        </w:rPr>
        <w:t xml:space="preserve">, </w:t>
      </w:r>
      <w:r>
        <w:rPr>
          <w:rFonts w:ascii="Arial" w:hAnsi="Arial" w:cs="Arial"/>
          <w:i/>
          <w:iCs/>
          <w:sz w:val="24"/>
          <w:szCs w:val="24"/>
        </w:rPr>
        <w:t>Mluvnice současné češtiny</w:t>
      </w:r>
      <w:r>
        <w:rPr>
          <w:rFonts w:ascii="Arial" w:hAnsi="Arial" w:cs="Arial"/>
          <w:sz w:val="24"/>
          <w:szCs w:val="24"/>
        </w:rPr>
        <w:t xml:space="preserve"> a </w:t>
      </w:r>
      <w:r>
        <w:rPr>
          <w:rFonts w:ascii="Arial" w:hAnsi="Arial" w:cs="Arial"/>
          <w:i/>
          <w:iCs/>
          <w:sz w:val="24"/>
          <w:szCs w:val="24"/>
        </w:rPr>
        <w:t>Akademická gramatika spisovné češtiny</w:t>
      </w:r>
      <w:r>
        <w:rPr>
          <w:rFonts w:ascii="Arial" w:hAnsi="Arial" w:cs="Arial"/>
          <w:sz w:val="24"/>
          <w:szCs w:val="24"/>
        </w:rPr>
        <w:t xml:space="preserve">. </w:t>
      </w:r>
    </w:p>
    <w:p w14:paraId="6086BD04" w14:textId="36433FE5" w:rsidR="00B7057E" w:rsidRDefault="00B7057E" w:rsidP="00B7057E">
      <w:pPr>
        <w:spacing w:line="360" w:lineRule="auto"/>
        <w:ind w:firstLine="360"/>
        <w:jc w:val="both"/>
        <w:rPr>
          <w:rFonts w:ascii="Arial" w:hAnsi="Arial" w:cs="Arial"/>
          <w:sz w:val="24"/>
          <w:szCs w:val="24"/>
        </w:rPr>
      </w:pPr>
      <w:r>
        <w:rPr>
          <w:rFonts w:ascii="Arial" w:hAnsi="Arial" w:cs="Arial"/>
          <w:sz w:val="24"/>
          <w:szCs w:val="24"/>
        </w:rPr>
        <w:t xml:space="preserve">Druhá kapitola se věnuje rozboru slovesného rodu v učebnicích českého jazyka pro střední školy. Nejprve bude s pomocí mluvnic a didaktických příruček popsáno, co by učebnice českého jazyka mohly u tématu slovesného rodu obsahovat, a podle těchto bodů budou následně zhodnoceny rozebrané učebnice. U daných učebnic budou vysvětleny přístupy, které jednotlivé publikace zvolily při výkladu slovesného rodu, jakým způsobem slovesný rod definují, s jakými pojmy pracují při jeho definování a jak velký prostor tomuto tématu věnují. Součástí rozboru budou také cvičení, jež zpravidla tvoří součást učebnic českého jazyka. </w:t>
      </w:r>
    </w:p>
    <w:p w14:paraId="2C0E3B77" w14:textId="77777777" w:rsidR="00B7057E" w:rsidRDefault="00B7057E" w:rsidP="00B7057E">
      <w:pPr>
        <w:spacing w:line="360" w:lineRule="auto"/>
        <w:ind w:firstLine="360"/>
        <w:jc w:val="both"/>
        <w:rPr>
          <w:rFonts w:ascii="Arial" w:hAnsi="Arial" w:cs="Arial"/>
          <w:sz w:val="24"/>
          <w:szCs w:val="24"/>
        </w:rPr>
      </w:pPr>
      <w:bookmarkStart w:id="2" w:name="_Hlk70151809"/>
      <w:r>
        <w:rPr>
          <w:rFonts w:ascii="Arial" w:hAnsi="Arial" w:cs="Arial"/>
          <w:sz w:val="24"/>
          <w:szCs w:val="24"/>
        </w:rPr>
        <w:lastRenderedPageBreak/>
        <w:t xml:space="preserve">Třetí kapitola je věnována dílčímu výzkumu, který proběhl na vybraných středních školách a který byl proveden pomocí dotazníkového šetření. Dotazník slouží jako doplňující materiál k potvrzení či vyvrácení hypotéz o dostatečnosti užívaných učebnic českého jazyka pro střední školy. </w:t>
      </w:r>
    </w:p>
    <w:bookmarkEnd w:id="2"/>
    <w:p w14:paraId="390C051E" w14:textId="3D2157BC" w:rsidR="00B7057E" w:rsidRDefault="00B7057E" w:rsidP="00B7057E">
      <w:pPr>
        <w:spacing w:line="360" w:lineRule="auto"/>
        <w:ind w:firstLine="360"/>
        <w:jc w:val="both"/>
        <w:rPr>
          <w:rFonts w:ascii="Arial" w:hAnsi="Arial" w:cs="Arial"/>
          <w:sz w:val="24"/>
          <w:szCs w:val="24"/>
        </w:rPr>
      </w:pPr>
      <w:r>
        <w:rPr>
          <w:rFonts w:ascii="Arial" w:hAnsi="Arial" w:cs="Arial"/>
          <w:sz w:val="24"/>
          <w:szCs w:val="24"/>
        </w:rPr>
        <w:t>Pro vypracování bakalářské práce byly zvoleny odborné publikace, s jejichž pomocí byl definován slovesný rod. Součástí bylo i stručné porovnání čtyř vybraných mluvnic češtiny. Rozbor učebnic českého jazyka v druhé kapitole byl proveden na vybraných učebnicích české jazyka pro střední školy, jehož součástí byly v některých případech daných učebnic též publikace obsahující cvičení, a</w:t>
      </w:r>
      <w:r w:rsidR="003225B9">
        <w:rPr>
          <w:rFonts w:ascii="Arial" w:hAnsi="Arial" w:cs="Arial"/>
          <w:sz w:val="24"/>
          <w:szCs w:val="24"/>
        </w:rPr>
        <w:t> </w:t>
      </w:r>
      <w:r>
        <w:rPr>
          <w:rFonts w:ascii="Arial" w:hAnsi="Arial" w:cs="Arial"/>
          <w:sz w:val="24"/>
          <w:szCs w:val="24"/>
        </w:rPr>
        <w:t xml:space="preserve">také byla pro rozbor použita cvičební pomůcka pro střední školy shrnující v malém rozsahu učivo střední školy. </w:t>
      </w:r>
    </w:p>
    <w:p w14:paraId="1D2D3547" w14:textId="77777777" w:rsidR="00B7057E" w:rsidRDefault="00B7057E" w:rsidP="00B7057E">
      <w:pPr>
        <w:spacing w:line="360" w:lineRule="auto"/>
        <w:ind w:firstLine="360"/>
        <w:jc w:val="both"/>
        <w:rPr>
          <w:rFonts w:ascii="Arial" w:hAnsi="Arial" w:cs="Arial"/>
          <w:sz w:val="24"/>
          <w:szCs w:val="24"/>
        </w:rPr>
      </w:pPr>
      <w:r>
        <w:rPr>
          <w:rFonts w:ascii="Arial" w:hAnsi="Arial" w:cs="Arial"/>
          <w:sz w:val="24"/>
          <w:szCs w:val="24"/>
        </w:rPr>
        <w:t xml:space="preserve">Metody použité v bakalářské práci jsou metoda explanační v první části, kdy je vysvětlován daný jev. Následně je daný jev analyzován v učebnicích českého jazyka a je užito též metody komparační k porovnání poznatků z rozboru učebnic s předpoklady, jež byly vytvořeny na základě toho, co by mohlo být očekáváno od publikací tohoto typu na úrovni střední školy. A dále byl proveden výzkum zkoumaného jevu na středních školách. </w:t>
      </w:r>
    </w:p>
    <w:p w14:paraId="6A61B56A" w14:textId="77777777" w:rsidR="00B7057E" w:rsidRDefault="00B7057E" w:rsidP="00B7057E">
      <w:pPr>
        <w:spacing w:line="360" w:lineRule="auto"/>
        <w:ind w:firstLine="708"/>
        <w:jc w:val="both"/>
        <w:rPr>
          <w:rFonts w:ascii="Arial" w:hAnsi="Arial" w:cs="Arial"/>
          <w:sz w:val="24"/>
          <w:szCs w:val="24"/>
        </w:rPr>
      </w:pPr>
      <w:r>
        <w:rPr>
          <w:rFonts w:ascii="Arial" w:hAnsi="Arial" w:cs="Arial"/>
          <w:sz w:val="24"/>
          <w:szCs w:val="24"/>
        </w:rPr>
        <w:t xml:space="preserve">V bakalářské práci byly položeny následující otázky, na něž bude v závěru práce odpovězeno: </w:t>
      </w:r>
    </w:p>
    <w:p w14:paraId="41798E6E" w14:textId="2DC9CF88" w:rsidR="00B7057E" w:rsidRDefault="00851B54" w:rsidP="00B7057E">
      <w:pPr>
        <w:pStyle w:val="Odstavecseseznamem"/>
        <w:numPr>
          <w:ilvl w:val="0"/>
          <w:numId w:val="1"/>
        </w:numPr>
        <w:spacing w:line="360" w:lineRule="auto"/>
        <w:jc w:val="both"/>
        <w:rPr>
          <w:rFonts w:ascii="Arial" w:hAnsi="Arial" w:cs="Arial"/>
          <w:sz w:val="24"/>
          <w:szCs w:val="24"/>
        </w:rPr>
      </w:pPr>
      <w:r>
        <w:rPr>
          <w:rFonts w:ascii="Arial" w:hAnsi="Arial" w:cs="Arial"/>
          <w:sz w:val="24"/>
          <w:szCs w:val="24"/>
        </w:rPr>
        <w:t xml:space="preserve">Obsahuje </w:t>
      </w:r>
      <w:r w:rsidR="00B7057E">
        <w:rPr>
          <w:rFonts w:ascii="Arial" w:hAnsi="Arial" w:cs="Arial"/>
          <w:sz w:val="24"/>
          <w:szCs w:val="24"/>
        </w:rPr>
        <w:t xml:space="preserve">výklad vybraných učebnic českého jazyka dostatečného množství informací o slovesném rodu? </w:t>
      </w:r>
    </w:p>
    <w:p w14:paraId="6F59F384" w14:textId="77777777" w:rsidR="00B7057E" w:rsidRDefault="00B7057E" w:rsidP="00B7057E">
      <w:pPr>
        <w:pStyle w:val="Odstavecseseznamem"/>
        <w:numPr>
          <w:ilvl w:val="0"/>
          <w:numId w:val="1"/>
        </w:numPr>
        <w:spacing w:line="360" w:lineRule="auto"/>
        <w:jc w:val="both"/>
        <w:rPr>
          <w:rFonts w:ascii="Arial" w:hAnsi="Arial" w:cs="Arial"/>
          <w:sz w:val="24"/>
          <w:szCs w:val="24"/>
        </w:rPr>
      </w:pPr>
      <w:r>
        <w:rPr>
          <w:rFonts w:ascii="Arial" w:hAnsi="Arial" w:cs="Arial"/>
          <w:sz w:val="24"/>
          <w:szCs w:val="24"/>
        </w:rPr>
        <w:t xml:space="preserve">Lze tyto učebnice použít pro různé typy středních škol, a to včetně gymnázií? </w:t>
      </w:r>
    </w:p>
    <w:p w14:paraId="68DFFBD2" w14:textId="77777777" w:rsidR="00B7057E" w:rsidRDefault="00B7057E" w:rsidP="00B7057E">
      <w:pPr>
        <w:pStyle w:val="Odstavecseseznamem"/>
        <w:numPr>
          <w:ilvl w:val="0"/>
          <w:numId w:val="1"/>
        </w:numPr>
        <w:spacing w:line="360" w:lineRule="auto"/>
        <w:jc w:val="both"/>
        <w:rPr>
          <w:rFonts w:ascii="Arial" w:hAnsi="Arial" w:cs="Arial"/>
          <w:sz w:val="24"/>
          <w:szCs w:val="24"/>
        </w:rPr>
      </w:pPr>
      <w:r>
        <w:rPr>
          <w:rFonts w:ascii="Arial" w:hAnsi="Arial" w:cs="Arial"/>
          <w:sz w:val="24"/>
          <w:szCs w:val="24"/>
        </w:rPr>
        <w:t xml:space="preserve">Jsou pojmy užívané vybranými učebnicemi českého jazyka k definování a popisu slovesného rodu užívány jednotným způsobem? </w:t>
      </w:r>
    </w:p>
    <w:p w14:paraId="73CCA4A4" w14:textId="77777777" w:rsidR="00B7057E" w:rsidRDefault="00B7057E" w:rsidP="00B7057E">
      <w:pPr>
        <w:pStyle w:val="Odstavecseseznamem"/>
        <w:numPr>
          <w:ilvl w:val="0"/>
          <w:numId w:val="1"/>
        </w:numPr>
        <w:spacing w:line="360" w:lineRule="auto"/>
        <w:jc w:val="both"/>
        <w:rPr>
          <w:rFonts w:ascii="Arial" w:hAnsi="Arial" w:cs="Arial"/>
          <w:sz w:val="24"/>
          <w:szCs w:val="24"/>
        </w:rPr>
      </w:pPr>
      <w:r>
        <w:rPr>
          <w:rFonts w:ascii="Arial" w:hAnsi="Arial" w:cs="Arial"/>
          <w:sz w:val="24"/>
          <w:szCs w:val="24"/>
        </w:rPr>
        <w:t xml:space="preserve">Odpovídají vybrané učebnice hesláři, jež byl vydán MŠMT? </w:t>
      </w:r>
    </w:p>
    <w:p w14:paraId="0CD5235D" w14:textId="77777777" w:rsidR="00B7057E" w:rsidRDefault="00B7057E" w:rsidP="00B7057E">
      <w:pPr>
        <w:pStyle w:val="Odstavecseseznamem"/>
        <w:numPr>
          <w:ilvl w:val="0"/>
          <w:numId w:val="1"/>
        </w:numPr>
        <w:spacing w:line="360" w:lineRule="auto"/>
        <w:jc w:val="both"/>
        <w:rPr>
          <w:rFonts w:ascii="Arial" w:hAnsi="Arial" w:cs="Arial"/>
          <w:sz w:val="24"/>
          <w:szCs w:val="24"/>
        </w:rPr>
      </w:pPr>
      <w:proofErr w:type="gramStart"/>
      <w:r>
        <w:rPr>
          <w:rFonts w:ascii="Arial" w:hAnsi="Arial" w:cs="Arial"/>
          <w:sz w:val="24"/>
          <w:szCs w:val="24"/>
        </w:rPr>
        <w:t>Dokáží</w:t>
      </w:r>
      <w:proofErr w:type="gramEnd"/>
      <w:r>
        <w:rPr>
          <w:rFonts w:ascii="Arial" w:hAnsi="Arial" w:cs="Arial"/>
          <w:sz w:val="24"/>
          <w:szCs w:val="24"/>
        </w:rPr>
        <w:t xml:space="preserve"> žáci pracovat s nabytými vědomostmi o slovesném rodu? </w:t>
      </w:r>
      <w:proofErr w:type="gramStart"/>
      <w:r>
        <w:rPr>
          <w:rFonts w:ascii="Arial" w:hAnsi="Arial" w:cs="Arial"/>
          <w:sz w:val="24"/>
          <w:szCs w:val="24"/>
        </w:rPr>
        <w:t>Dokáží</w:t>
      </w:r>
      <w:proofErr w:type="gramEnd"/>
      <w:r>
        <w:rPr>
          <w:rFonts w:ascii="Arial" w:hAnsi="Arial" w:cs="Arial"/>
          <w:sz w:val="24"/>
          <w:szCs w:val="24"/>
        </w:rPr>
        <w:t xml:space="preserve"> pracovat s těmito informacemi v různých typech otázek? Jsou schopní poté užít slovesný rod vhodným způsobem v praxi? </w:t>
      </w:r>
    </w:p>
    <w:p w14:paraId="67BA5CF5" w14:textId="77777777" w:rsidR="00B7057E" w:rsidRDefault="00B7057E" w:rsidP="00B7057E">
      <w:pPr>
        <w:pStyle w:val="Odstavecseseznamem"/>
        <w:numPr>
          <w:ilvl w:val="0"/>
          <w:numId w:val="1"/>
        </w:numPr>
        <w:spacing w:line="360" w:lineRule="auto"/>
        <w:jc w:val="both"/>
        <w:rPr>
          <w:rFonts w:ascii="Arial" w:hAnsi="Arial" w:cs="Arial"/>
          <w:sz w:val="24"/>
          <w:szCs w:val="24"/>
        </w:rPr>
      </w:pPr>
      <w:r>
        <w:rPr>
          <w:rFonts w:ascii="Arial" w:hAnsi="Arial" w:cs="Arial"/>
          <w:sz w:val="24"/>
          <w:szCs w:val="24"/>
        </w:rPr>
        <w:t xml:space="preserve">Nachází se stejné problémy, které lze najít ve vybraných didaktických publikací, i ve výsledcích dotazníku, jenž byl předložen vybraným třídám? </w:t>
      </w:r>
    </w:p>
    <w:p w14:paraId="738D095A" w14:textId="4614F1B1" w:rsidR="00B7057E" w:rsidRDefault="00B7057E" w:rsidP="00B7057E">
      <w:pPr>
        <w:spacing w:line="360" w:lineRule="auto"/>
        <w:ind w:firstLine="708"/>
        <w:jc w:val="both"/>
        <w:rPr>
          <w:rFonts w:ascii="Arial" w:hAnsi="Arial" w:cs="Arial"/>
          <w:sz w:val="24"/>
          <w:szCs w:val="24"/>
        </w:rPr>
      </w:pPr>
      <w:r>
        <w:rPr>
          <w:rFonts w:ascii="Arial" w:hAnsi="Arial" w:cs="Arial"/>
          <w:sz w:val="24"/>
          <w:szCs w:val="24"/>
        </w:rPr>
        <w:lastRenderedPageBreak/>
        <w:t>Výzkum slovesného rodu proběhl na velice malém prostoru. Při rozboru jednotlivých učebnic bylo vybr</w:t>
      </w:r>
      <w:r w:rsidR="003225B9">
        <w:rPr>
          <w:rFonts w:ascii="Arial" w:hAnsi="Arial" w:cs="Arial"/>
          <w:sz w:val="24"/>
          <w:szCs w:val="24"/>
        </w:rPr>
        <w:t xml:space="preserve">áno </w:t>
      </w:r>
      <w:r>
        <w:rPr>
          <w:rFonts w:ascii="Arial" w:hAnsi="Arial" w:cs="Arial"/>
          <w:sz w:val="24"/>
          <w:szCs w:val="24"/>
        </w:rPr>
        <w:t>pouze určité množství učebnic českého jazyka, které se v současné době užívají na středních školách, a jednalo se především o učebnice, jež jsou určené též či výhradně pro žáky gymnázií. Rozbor učebnic by se při širším výzkumu mohl skládat z učebnic pro různé typy středních škol a předpoklady toho, co</w:t>
      </w:r>
      <w:r w:rsidR="003225B9">
        <w:rPr>
          <w:rFonts w:ascii="Arial" w:hAnsi="Arial" w:cs="Arial"/>
          <w:sz w:val="24"/>
          <w:szCs w:val="24"/>
        </w:rPr>
        <w:t xml:space="preserve"> </w:t>
      </w:r>
      <w:r>
        <w:rPr>
          <w:rFonts w:ascii="Arial" w:hAnsi="Arial" w:cs="Arial"/>
          <w:sz w:val="24"/>
          <w:szCs w:val="24"/>
        </w:rPr>
        <w:t>lze očekávat od žáků, z těchto důvodů upravit a</w:t>
      </w:r>
      <w:r w:rsidR="003225B9">
        <w:rPr>
          <w:rFonts w:ascii="Arial" w:hAnsi="Arial" w:cs="Arial"/>
          <w:sz w:val="24"/>
          <w:szCs w:val="24"/>
        </w:rPr>
        <w:t> </w:t>
      </w:r>
      <w:r>
        <w:rPr>
          <w:rFonts w:ascii="Arial" w:hAnsi="Arial" w:cs="Arial"/>
          <w:sz w:val="24"/>
          <w:szCs w:val="24"/>
        </w:rPr>
        <w:t>uzpůsobit.  Nadále by bylo vhodné zahrnout do výzkumu více škol, do jehož výběru by se taktéž mohlo zařadit více škol různého typu</w:t>
      </w:r>
      <w:r w:rsidR="003225B9">
        <w:rPr>
          <w:rFonts w:ascii="Arial" w:hAnsi="Arial" w:cs="Arial"/>
          <w:sz w:val="24"/>
          <w:szCs w:val="24"/>
        </w:rPr>
        <w:t xml:space="preserve"> (nejen gymnázií)</w:t>
      </w:r>
      <w:r>
        <w:rPr>
          <w:rFonts w:ascii="Arial" w:hAnsi="Arial" w:cs="Arial"/>
          <w:sz w:val="24"/>
          <w:szCs w:val="24"/>
        </w:rPr>
        <w:t>, a</w:t>
      </w:r>
      <w:r w:rsidR="003225B9">
        <w:rPr>
          <w:rFonts w:ascii="Arial" w:hAnsi="Arial" w:cs="Arial"/>
          <w:sz w:val="24"/>
          <w:szCs w:val="24"/>
        </w:rPr>
        <w:t> </w:t>
      </w:r>
      <w:r>
        <w:rPr>
          <w:rFonts w:ascii="Arial" w:hAnsi="Arial" w:cs="Arial"/>
          <w:sz w:val="24"/>
          <w:szCs w:val="24"/>
        </w:rPr>
        <w:t>též</w:t>
      </w:r>
      <w:r w:rsidR="003225B9">
        <w:rPr>
          <w:rFonts w:ascii="Arial" w:hAnsi="Arial" w:cs="Arial"/>
          <w:sz w:val="24"/>
          <w:szCs w:val="24"/>
        </w:rPr>
        <w:t> </w:t>
      </w:r>
      <w:r>
        <w:rPr>
          <w:rFonts w:ascii="Arial" w:hAnsi="Arial" w:cs="Arial"/>
          <w:sz w:val="24"/>
          <w:szCs w:val="24"/>
        </w:rPr>
        <w:t xml:space="preserve">přihlédnout k tomu, jaké učebnice v dané škole využívají a kolik prostoru výuce českého jazyka poskytují. </w:t>
      </w:r>
    </w:p>
    <w:p w14:paraId="740216A6" w14:textId="2D33BB57" w:rsidR="00B7057E" w:rsidRDefault="00B7057E" w:rsidP="00C333E4">
      <w:pPr>
        <w:spacing w:after="0" w:line="360" w:lineRule="auto"/>
        <w:ind w:firstLine="708"/>
        <w:jc w:val="both"/>
        <w:rPr>
          <w:rFonts w:ascii="Arial" w:eastAsia="Calibri" w:hAnsi="Arial" w:cs="Times New Roman"/>
          <w:sz w:val="24"/>
        </w:rPr>
      </w:pPr>
    </w:p>
    <w:p w14:paraId="34A6C2C9" w14:textId="77777777" w:rsidR="00B7057E" w:rsidRDefault="00B7057E">
      <w:pPr>
        <w:rPr>
          <w:rFonts w:ascii="Arial" w:eastAsia="Calibri" w:hAnsi="Arial" w:cs="Times New Roman"/>
          <w:sz w:val="24"/>
        </w:rPr>
      </w:pPr>
      <w:r>
        <w:rPr>
          <w:rFonts w:ascii="Arial" w:eastAsia="Calibri" w:hAnsi="Arial" w:cs="Times New Roman"/>
          <w:sz w:val="24"/>
        </w:rPr>
        <w:br w:type="page"/>
      </w:r>
    </w:p>
    <w:p w14:paraId="2B992573" w14:textId="23726510" w:rsidR="0051785B" w:rsidRPr="007F3129" w:rsidRDefault="0051785B" w:rsidP="007F3129">
      <w:pPr>
        <w:keepNext/>
        <w:keepLines/>
        <w:spacing w:before="200" w:after="0" w:line="480" w:lineRule="auto"/>
        <w:outlineLvl w:val="1"/>
        <w:rPr>
          <w:rFonts w:ascii="Arial" w:eastAsia="Times New Roman" w:hAnsi="Arial" w:cs="Times New Roman"/>
          <w:b/>
          <w:bCs/>
          <w:sz w:val="28"/>
          <w:szCs w:val="26"/>
        </w:rPr>
      </w:pPr>
      <w:bookmarkStart w:id="3" w:name="_Toc70555876"/>
      <w:r>
        <w:rPr>
          <w:rFonts w:ascii="Arial" w:eastAsiaTheme="majorEastAsia" w:hAnsi="Arial" w:cstheme="majorBidi"/>
          <w:b/>
          <w:bCs/>
          <w:sz w:val="32"/>
          <w:szCs w:val="28"/>
        </w:rPr>
        <w:lastRenderedPageBreak/>
        <w:t>1. Slovesný rod</w:t>
      </w:r>
      <w:bookmarkEnd w:id="3"/>
      <w:r>
        <w:rPr>
          <w:rFonts w:ascii="Arial" w:eastAsiaTheme="majorEastAsia" w:hAnsi="Arial" w:cstheme="majorBidi"/>
          <w:b/>
          <w:bCs/>
          <w:sz w:val="32"/>
          <w:szCs w:val="28"/>
        </w:rPr>
        <w:t xml:space="preserve"> </w:t>
      </w:r>
    </w:p>
    <w:p w14:paraId="2D3E7FB9" w14:textId="50472CE4" w:rsidR="0051785B" w:rsidRDefault="0051785B" w:rsidP="0051785B">
      <w:pPr>
        <w:spacing w:line="360" w:lineRule="auto"/>
        <w:jc w:val="both"/>
        <w:rPr>
          <w:rFonts w:ascii="Arial" w:eastAsiaTheme="minorHAnsi" w:hAnsi="Arial"/>
          <w:sz w:val="24"/>
        </w:rPr>
      </w:pPr>
      <w:r>
        <w:rPr>
          <w:rFonts w:ascii="Arial" w:hAnsi="Arial"/>
          <w:sz w:val="24"/>
        </w:rPr>
        <w:tab/>
        <w:t xml:space="preserve">Slovesným rodem, latinsky </w:t>
      </w:r>
      <w:r w:rsidRPr="00D474DF">
        <w:rPr>
          <w:rFonts w:ascii="Arial" w:hAnsi="Arial"/>
          <w:sz w:val="24"/>
        </w:rPr>
        <w:t>genus verbi</w:t>
      </w:r>
      <w:r>
        <w:rPr>
          <w:rFonts w:ascii="Arial" w:hAnsi="Arial"/>
          <w:sz w:val="24"/>
        </w:rPr>
        <w:t xml:space="preserve">, lze označit teoretické konstrukty, jejichž společným jmenovatelem jsou paradigmata určitého počtu syntaktických struktur, tedy rozličného způsobu zastoupení událostí založených na jednom predikátu (rozličným způsobem je zde míněno to, jaký sémantický participant události je vyjádřen v syntakticky prominentní pozici podmětu: na ukázce příkladu </w:t>
      </w:r>
      <w:r>
        <w:rPr>
          <w:rFonts w:ascii="Arial" w:hAnsi="Arial"/>
          <w:i/>
          <w:iCs/>
          <w:sz w:val="24"/>
        </w:rPr>
        <w:t>učitel chválí žáka</w:t>
      </w:r>
      <w:r>
        <w:rPr>
          <w:rFonts w:ascii="Arial" w:hAnsi="Arial"/>
          <w:sz w:val="24"/>
        </w:rPr>
        <w:t xml:space="preserve"> je v pozici podmětu osoba chválící někoho – agens události chválení; v případě </w:t>
      </w:r>
      <w:r>
        <w:rPr>
          <w:rFonts w:ascii="Arial" w:hAnsi="Arial"/>
          <w:i/>
          <w:iCs/>
          <w:sz w:val="24"/>
        </w:rPr>
        <w:t>žák je chválen učitelem</w:t>
      </w:r>
      <w:r>
        <w:rPr>
          <w:rFonts w:ascii="Arial" w:hAnsi="Arial"/>
          <w:sz w:val="24"/>
        </w:rPr>
        <w:t xml:space="preserve"> je v pozici podmětu osoba, která je</w:t>
      </w:r>
      <w:r w:rsidR="00D474DF">
        <w:rPr>
          <w:rFonts w:ascii="Arial" w:hAnsi="Arial"/>
          <w:sz w:val="24"/>
        </w:rPr>
        <w:t> </w:t>
      </w:r>
      <w:r>
        <w:rPr>
          <w:rFonts w:ascii="Arial" w:hAnsi="Arial"/>
          <w:sz w:val="24"/>
        </w:rPr>
        <w:t>chválena někým – patiens události chválení).</w:t>
      </w:r>
      <w:r>
        <w:rPr>
          <w:rStyle w:val="Znakapoznpodarou"/>
          <w:rFonts w:ascii="Arial" w:hAnsi="Arial"/>
          <w:sz w:val="24"/>
        </w:rPr>
        <w:footnoteReference w:id="1"/>
      </w:r>
      <w:r>
        <w:rPr>
          <w:rFonts w:ascii="Arial" w:hAnsi="Arial"/>
          <w:sz w:val="24"/>
        </w:rPr>
        <w:t xml:space="preserve"> </w:t>
      </w:r>
    </w:p>
    <w:p w14:paraId="51B6B8F8" w14:textId="65A949A9" w:rsidR="0051785B" w:rsidRDefault="0051785B" w:rsidP="0051785B">
      <w:pPr>
        <w:spacing w:line="360" w:lineRule="auto"/>
        <w:jc w:val="both"/>
        <w:rPr>
          <w:rFonts w:ascii="Arial" w:hAnsi="Arial"/>
          <w:sz w:val="24"/>
        </w:rPr>
      </w:pPr>
      <w:r>
        <w:rPr>
          <w:rFonts w:ascii="Arial" w:hAnsi="Arial"/>
          <w:sz w:val="24"/>
        </w:rPr>
        <w:tab/>
        <w:t>Historie zkoumání slovesného rodu je v našem prostředí značně bohatá a jednotlivé názory na toto téma jsou různorodé. Grepl a Karlík ve své práci o hierarchizaci sémantické struktury věty, jejíž součástí je i téma slovesného rodu samotného, uvádí, že na základě rozmanitých hledisek formálních a</w:t>
      </w:r>
      <w:r w:rsidR="00D474DF">
        <w:rPr>
          <w:rFonts w:ascii="Arial" w:hAnsi="Arial"/>
          <w:sz w:val="24"/>
        </w:rPr>
        <w:t> </w:t>
      </w:r>
      <w:r>
        <w:rPr>
          <w:rFonts w:ascii="Arial" w:hAnsi="Arial"/>
          <w:sz w:val="24"/>
        </w:rPr>
        <w:t>významových a</w:t>
      </w:r>
      <w:r w:rsidR="00D474DF">
        <w:rPr>
          <w:rFonts w:ascii="Arial" w:hAnsi="Arial"/>
          <w:sz w:val="24"/>
        </w:rPr>
        <w:t xml:space="preserve"> </w:t>
      </w:r>
      <w:r>
        <w:rPr>
          <w:rFonts w:ascii="Arial" w:hAnsi="Arial"/>
          <w:sz w:val="24"/>
        </w:rPr>
        <w:t>směšování hledisek morfologických, syntaktických a</w:t>
      </w:r>
      <w:r w:rsidR="00D474DF">
        <w:rPr>
          <w:rFonts w:ascii="Arial" w:hAnsi="Arial"/>
          <w:sz w:val="24"/>
        </w:rPr>
        <w:t> </w:t>
      </w:r>
      <w:r>
        <w:rPr>
          <w:rFonts w:ascii="Arial" w:hAnsi="Arial"/>
          <w:sz w:val="24"/>
        </w:rPr>
        <w:t>sémantických vede vymezování slovesného rodu k tomu, že jsou s aktivem a</w:t>
      </w:r>
      <w:r w:rsidR="00D474DF">
        <w:rPr>
          <w:rFonts w:ascii="Arial" w:hAnsi="Arial"/>
          <w:sz w:val="24"/>
        </w:rPr>
        <w:t> </w:t>
      </w:r>
      <w:r>
        <w:rPr>
          <w:rFonts w:ascii="Arial" w:hAnsi="Arial"/>
          <w:sz w:val="24"/>
        </w:rPr>
        <w:t xml:space="preserve">pasivem často spojovány jevy jiné (např. </w:t>
      </w:r>
      <w:proofErr w:type="spellStart"/>
      <w:r>
        <w:rPr>
          <w:rFonts w:ascii="Arial" w:hAnsi="Arial"/>
          <w:sz w:val="24"/>
        </w:rPr>
        <w:t>neosobovost</w:t>
      </w:r>
      <w:proofErr w:type="spellEnd"/>
      <w:r>
        <w:rPr>
          <w:rFonts w:ascii="Arial" w:hAnsi="Arial"/>
          <w:sz w:val="24"/>
        </w:rPr>
        <w:t>, všeobecnost podmětu).</w:t>
      </w:r>
      <w:r>
        <w:rPr>
          <w:rStyle w:val="Znakapoznpodarou"/>
          <w:rFonts w:ascii="Arial" w:hAnsi="Arial"/>
          <w:sz w:val="24"/>
        </w:rPr>
        <w:footnoteReference w:id="2"/>
      </w:r>
      <w:r>
        <w:rPr>
          <w:rFonts w:ascii="Arial" w:hAnsi="Arial"/>
          <w:sz w:val="24"/>
        </w:rPr>
        <w:t xml:space="preserve"> Autoři nadále tvrdí následující: „Pro českou lingvistickou tradici je v této souvislosti charakteristické, že těžiště badatelského zájmu se u nás orientovalo zejména na vymezení toho, co je rod činný a co je rod trpný, a vlastní gramatický status slovesného rodu proto vyplývá většinou spíše z celkové koncepce jednotlivých autorů než z explicitních formulací.“</w:t>
      </w:r>
      <w:r>
        <w:rPr>
          <w:rStyle w:val="Znakapoznpodarou"/>
          <w:rFonts w:ascii="Arial" w:hAnsi="Arial"/>
          <w:sz w:val="24"/>
        </w:rPr>
        <w:footnoteReference w:id="3"/>
      </w:r>
      <w:r>
        <w:rPr>
          <w:rFonts w:ascii="Arial" w:hAnsi="Arial"/>
          <w:sz w:val="24"/>
        </w:rPr>
        <w:t xml:space="preserve"> </w:t>
      </w:r>
    </w:p>
    <w:p w14:paraId="69E2D6FC" w14:textId="68DB7DA9" w:rsidR="0051785B" w:rsidRDefault="0051785B" w:rsidP="0051785B">
      <w:pPr>
        <w:spacing w:line="360" w:lineRule="auto"/>
        <w:jc w:val="both"/>
        <w:rPr>
          <w:rFonts w:ascii="Arial" w:hAnsi="Arial"/>
          <w:sz w:val="24"/>
        </w:rPr>
      </w:pPr>
      <w:r>
        <w:rPr>
          <w:rFonts w:ascii="Arial" w:hAnsi="Arial"/>
          <w:sz w:val="24"/>
        </w:rPr>
        <w:tab/>
        <w:t xml:space="preserve">Grepl a Karlík považují za základní a nejrozsáhlejší a nejzávažnější dílo dvousvazkové </w:t>
      </w:r>
      <w:proofErr w:type="spellStart"/>
      <w:r>
        <w:rPr>
          <w:rFonts w:ascii="Arial" w:hAnsi="Arial"/>
          <w:i/>
          <w:iCs/>
          <w:sz w:val="24"/>
        </w:rPr>
        <w:t>Genera</w:t>
      </w:r>
      <w:proofErr w:type="spellEnd"/>
      <w:r>
        <w:rPr>
          <w:rFonts w:ascii="Arial" w:hAnsi="Arial"/>
          <w:i/>
          <w:iCs/>
          <w:sz w:val="24"/>
        </w:rPr>
        <w:t xml:space="preserve"> verbi v slovanských jazycích</w:t>
      </w:r>
      <w:r>
        <w:rPr>
          <w:rFonts w:ascii="Arial" w:hAnsi="Arial"/>
          <w:sz w:val="24"/>
        </w:rPr>
        <w:t xml:space="preserve"> od Bohuslava Havránka z let 1928 a 1937, které významným způsobem ovlivnilo lingvistické myšlení o</w:t>
      </w:r>
      <w:r w:rsidR="00D474DF">
        <w:rPr>
          <w:rFonts w:ascii="Arial" w:hAnsi="Arial"/>
          <w:sz w:val="24"/>
        </w:rPr>
        <w:t> </w:t>
      </w:r>
      <w:r>
        <w:rPr>
          <w:rFonts w:ascii="Arial" w:hAnsi="Arial"/>
          <w:sz w:val="24"/>
        </w:rPr>
        <w:t>slovesném rodu v českém prostředí, přestože ze současného hlediska lze Havránkovo pojetí slovesného rodu považovat v zásadě za široké: kategorie rodu tam, „kde se za stejného významového obsahu (…) mění vztah slovesného děje k subjektu nebo vůbec ke konstrukci větné“</w:t>
      </w:r>
      <w:r>
        <w:rPr>
          <w:rStyle w:val="Znakapoznpodarou"/>
          <w:rFonts w:ascii="Arial" w:hAnsi="Arial"/>
          <w:sz w:val="24"/>
        </w:rPr>
        <w:footnoteReference w:id="4"/>
      </w:r>
      <w:r>
        <w:rPr>
          <w:rFonts w:ascii="Arial" w:hAnsi="Arial"/>
          <w:sz w:val="24"/>
        </w:rPr>
        <w:t xml:space="preserve">; aktivní struktury jsou ty, v nichž je agens podmětem, pasivní struktury jsou ty, v nichž agens naopak subjektem věty </w:t>
      </w:r>
      <w:r>
        <w:rPr>
          <w:rFonts w:ascii="Arial" w:hAnsi="Arial"/>
          <w:sz w:val="24"/>
        </w:rPr>
        <w:lastRenderedPageBreak/>
        <w:t>není.</w:t>
      </w:r>
      <w:r>
        <w:rPr>
          <w:rStyle w:val="Znakapoznpodarou"/>
          <w:rFonts w:ascii="Arial" w:hAnsi="Arial"/>
          <w:sz w:val="24"/>
        </w:rPr>
        <w:footnoteReference w:id="5"/>
      </w:r>
      <w:r>
        <w:rPr>
          <w:rFonts w:ascii="Arial" w:hAnsi="Arial"/>
          <w:sz w:val="24"/>
        </w:rPr>
        <w:t xml:space="preserve"> Z jeho pojetí slovesného rodu čerpá řada dalších bohemistů, ale  v užším chápání slovesného rodu se z Havránkova vymezení přijímá pouze zaměřenost slovesného děje na gramatický podmět (tzn. bezpředmětová a intranzitivní slovesa se vyskytují pouze v aktivu).</w:t>
      </w:r>
      <w:r>
        <w:rPr>
          <w:rStyle w:val="Znakapoznpodarou"/>
          <w:rFonts w:ascii="Arial" w:hAnsi="Arial"/>
          <w:sz w:val="24"/>
        </w:rPr>
        <w:footnoteReference w:id="6"/>
      </w:r>
      <w:r>
        <w:rPr>
          <w:rFonts w:ascii="Arial" w:hAnsi="Arial"/>
          <w:sz w:val="24"/>
        </w:rPr>
        <w:t xml:space="preserve"> </w:t>
      </w:r>
    </w:p>
    <w:p w14:paraId="3E5E7A08" w14:textId="72EC8604" w:rsidR="0051785B" w:rsidRDefault="0051785B" w:rsidP="0051785B">
      <w:pPr>
        <w:spacing w:line="360" w:lineRule="auto"/>
        <w:jc w:val="both"/>
        <w:rPr>
          <w:rFonts w:ascii="Arial" w:hAnsi="Arial"/>
          <w:sz w:val="24"/>
        </w:rPr>
      </w:pPr>
      <w:r>
        <w:rPr>
          <w:rFonts w:ascii="Arial" w:hAnsi="Arial"/>
          <w:sz w:val="24"/>
        </w:rPr>
        <w:tab/>
        <w:t xml:space="preserve">Počátky zkoumání slovesného rodu se váží k morfologii, později, v souvislosti se </w:t>
      </w:r>
      <w:proofErr w:type="spellStart"/>
      <w:r>
        <w:rPr>
          <w:rFonts w:ascii="Arial" w:hAnsi="Arial"/>
          <w:sz w:val="24"/>
        </w:rPr>
        <w:t>sémantizací</w:t>
      </w:r>
      <w:proofErr w:type="spellEnd"/>
      <w:r>
        <w:rPr>
          <w:rFonts w:ascii="Arial" w:hAnsi="Arial"/>
          <w:sz w:val="24"/>
        </w:rPr>
        <w:t xml:space="preserve"> gramatických popisů, se zkoumání přesouvalo do</w:t>
      </w:r>
      <w:r w:rsidR="00D474DF">
        <w:rPr>
          <w:rFonts w:ascii="Arial" w:hAnsi="Arial"/>
          <w:sz w:val="24"/>
        </w:rPr>
        <w:t> </w:t>
      </w:r>
      <w:r>
        <w:rPr>
          <w:rFonts w:ascii="Arial" w:hAnsi="Arial"/>
          <w:sz w:val="24"/>
        </w:rPr>
        <w:t xml:space="preserve">oblasti syntaxe (někdy se dokonce hovoří o tzv. syntaktickém rodu). V českém prostředí se syntaktický základ propracovával v duchu </w:t>
      </w:r>
      <w:proofErr w:type="spellStart"/>
      <w:r>
        <w:rPr>
          <w:rFonts w:ascii="Arial" w:hAnsi="Arial"/>
          <w:sz w:val="24"/>
        </w:rPr>
        <w:t>havránkovské</w:t>
      </w:r>
      <w:proofErr w:type="spellEnd"/>
      <w:r>
        <w:rPr>
          <w:rFonts w:ascii="Arial" w:hAnsi="Arial"/>
          <w:sz w:val="24"/>
        </w:rPr>
        <w:t xml:space="preserve"> tradice: koncept </w:t>
      </w:r>
      <w:proofErr w:type="spellStart"/>
      <w:r>
        <w:rPr>
          <w:rFonts w:ascii="Arial" w:hAnsi="Arial"/>
          <w:sz w:val="24"/>
        </w:rPr>
        <w:t>deagentizace</w:t>
      </w:r>
      <w:proofErr w:type="spellEnd"/>
      <w:r>
        <w:rPr>
          <w:rFonts w:ascii="Arial" w:hAnsi="Arial"/>
          <w:sz w:val="24"/>
        </w:rPr>
        <w:t>, tedy odsunutí agentu z pozice gramatického podmětu věty.</w:t>
      </w:r>
      <w:r>
        <w:rPr>
          <w:rStyle w:val="Znakapoznpodarou"/>
          <w:rFonts w:ascii="Arial" w:hAnsi="Arial"/>
          <w:sz w:val="24"/>
        </w:rPr>
        <w:footnoteReference w:id="7"/>
      </w:r>
      <w:r>
        <w:rPr>
          <w:rFonts w:ascii="Arial" w:hAnsi="Arial"/>
          <w:sz w:val="24"/>
        </w:rPr>
        <w:t xml:space="preserve"> </w:t>
      </w:r>
      <w:proofErr w:type="spellStart"/>
      <w:r>
        <w:rPr>
          <w:rFonts w:ascii="Arial" w:hAnsi="Arial"/>
          <w:sz w:val="24"/>
        </w:rPr>
        <w:t>Deagentizace</w:t>
      </w:r>
      <w:proofErr w:type="spellEnd"/>
      <w:r>
        <w:rPr>
          <w:rFonts w:ascii="Arial" w:hAnsi="Arial"/>
          <w:sz w:val="24"/>
        </w:rPr>
        <w:t xml:space="preserve"> se stala (mimo jiné) základem kategorie hierarchizace (o níž hovoří kupříkladu níže uvedený druhý díl </w:t>
      </w:r>
      <w:r>
        <w:rPr>
          <w:rFonts w:ascii="Arial" w:hAnsi="Arial"/>
          <w:i/>
          <w:iCs/>
          <w:sz w:val="24"/>
        </w:rPr>
        <w:t>Mluvnice češtiny</w:t>
      </w:r>
      <w:r>
        <w:rPr>
          <w:rFonts w:ascii="Arial" w:hAnsi="Arial"/>
          <w:sz w:val="24"/>
        </w:rPr>
        <w:t xml:space="preserve"> zabývající se</w:t>
      </w:r>
      <w:r w:rsidR="00D474DF">
        <w:rPr>
          <w:rFonts w:ascii="Arial" w:hAnsi="Arial"/>
          <w:sz w:val="24"/>
        </w:rPr>
        <w:t> </w:t>
      </w:r>
      <w:r>
        <w:rPr>
          <w:rFonts w:ascii="Arial" w:hAnsi="Arial"/>
          <w:sz w:val="24"/>
        </w:rPr>
        <w:t>tvaroslovím), jejíž koncepce se zakládá na poznání, že v jazycích se</w:t>
      </w:r>
      <w:r w:rsidR="00D474DF">
        <w:rPr>
          <w:rFonts w:ascii="Arial" w:hAnsi="Arial"/>
          <w:sz w:val="24"/>
        </w:rPr>
        <w:t> </w:t>
      </w:r>
      <w:r>
        <w:rPr>
          <w:rFonts w:ascii="Arial" w:hAnsi="Arial"/>
          <w:sz w:val="24"/>
        </w:rPr>
        <w:t>propozice nerealizují v „čisté“ podobě, ale v sémanticky kvalifikovaných variantách, Danešem nazývané hierarchizované propozice. Jedná se o různé uspořádání výchozí struktury, změnu vzájemného přiřazení participantů sémantické struktury věty a větných členů formálně syntaktické struktury.</w:t>
      </w:r>
      <w:r>
        <w:rPr>
          <w:rStyle w:val="Znakapoznpodarou"/>
          <w:rFonts w:ascii="Arial" w:hAnsi="Arial"/>
          <w:sz w:val="24"/>
        </w:rPr>
        <w:footnoteReference w:id="8"/>
      </w:r>
      <w:r>
        <w:rPr>
          <w:rFonts w:ascii="Arial" w:hAnsi="Arial"/>
          <w:sz w:val="24"/>
        </w:rPr>
        <w:t xml:space="preserve"> </w:t>
      </w:r>
    </w:p>
    <w:p w14:paraId="497C61BE" w14:textId="77777777" w:rsidR="0051785B" w:rsidRDefault="0051785B" w:rsidP="0051785B">
      <w:pPr>
        <w:spacing w:line="360" w:lineRule="auto"/>
        <w:jc w:val="both"/>
        <w:rPr>
          <w:rFonts w:ascii="Arial" w:hAnsi="Arial"/>
          <w:sz w:val="24"/>
        </w:rPr>
      </w:pPr>
      <w:r>
        <w:rPr>
          <w:rFonts w:ascii="Arial" w:hAnsi="Arial"/>
          <w:sz w:val="24"/>
        </w:rPr>
        <w:tab/>
        <w:t xml:space="preserve">Hierarchizace propozice souvisí bezprostředně s pojmem </w:t>
      </w:r>
      <w:proofErr w:type="spellStart"/>
      <w:r>
        <w:rPr>
          <w:rFonts w:ascii="Arial" w:hAnsi="Arial"/>
          <w:sz w:val="24"/>
        </w:rPr>
        <w:t>diateze</w:t>
      </w:r>
      <w:proofErr w:type="spellEnd"/>
      <w:r>
        <w:rPr>
          <w:rFonts w:ascii="Arial" w:hAnsi="Arial"/>
          <w:sz w:val="24"/>
        </w:rPr>
        <w:t>, tedy přiřazení určitých participantů sémantické struktury věty a pozic, jež obsazují v syntaktické struktuře věty.</w:t>
      </w:r>
      <w:r>
        <w:rPr>
          <w:rStyle w:val="Znakapoznpodarou"/>
          <w:rFonts w:ascii="Arial" w:hAnsi="Arial"/>
          <w:sz w:val="24"/>
        </w:rPr>
        <w:footnoteReference w:id="9"/>
      </w:r>
      <w:r>
        <w:rPr>
          <w:rFonts w:ascii="Arial" w:hAnsi="Arial"/>
          <w:sz w:val="24"/>
        </w:rPr>
        <w:t xml:space="preserve"> Tradičně je spjata se slovesným rodem a označuje se jako rodová </w:t>
      </w:r>
      <w:proofErr w:type="spellStart"/>
      <w:r>
        <w:rPr>
          <w:rFonts w:ascii="Arial" w:hAnsi="Arial"/>
          <w:sz w:val="24"/>
        </w:rPr>
        <w:t>diateze</w:t>
      </w:r>
      <w:proofErr w:type="spellEnd"/>
      <w:r>
        <w:rPr>
          <w:rFonts w:ascii="Arial" w:hAnsi="Arial"/>
          <w:sz w:val="24"/>
        </w:rPr>
        <w:t xml:space="preserve">. Odlišuje se </w:t>
      </w:r>
      <w:proofErr w:type="spellStart"/>
      <w:r>
        <w:rPr>
          <w:rFonts w:ascii="Arial" w:hAnsi="Arial"/>
          <w:sz w:val="24"/>
        </w:rPr>
        <w:t>diateze</w:t>
      </w:r>
      <w:proofErr w:type="spellEnd"/>
      <w:r>
        <w:rPr>
          <w:rFonts w:ascii="Arial" w:hAnsi="Arial"/>
          <w:sz w:val="24"/>
        </w:rPr>
        <w:t xml:space="preserve"> základní (primární) a </w:t>
      </w:r>
      <w:proofErr w:type="spellStart"/>
      <w:r>
        <w:rPr>
          <w:rFonts w:ascii="Arial" w:hAnsi="Arial"/>
          <w:sz w:val="24"/>
        </w:rPr>
        <w:t>diateze</w:t>
      </w:r>
      <w:proofErr w:type="spellEnd"/>
      <w:r>
        <w:rPr>
          <w:rFonts w:ascii="Arial" w:hAnsi="Arial"/>
          <w:sz w:val="24"/>
        </w:rPr>
        <w:t xml:space="preserve"> sekundární. Za základní </w:t>
      </w:r>
      <w:proofErr w:type="spellStart"/>
      <w:r>
        <w:rPr>
          <w:rFonts w:ascii="Arial" w:hAnsi="Arial"/>
          <w:sz w:val="24"/>
        </w:rPr>
        <w:t>diatezi</w:t>
      </w:r>
      <w:proofErr w:type="spellEnd"/>
      <w:r>
        <w:rPr>
          <w:rFonts w:ascii="Arial" w:hAnsi="Arial"/>
          <w:sz w:val="24"/>
        </w:rPr>
        <w:t xml:space="preserve"> lze považovat struktury, které obsahují pozice pro všechny participanty a v nichž je participant v hierarchii sémantických rolí nejvyšší v pozici podmětu.</w:t>
      </w:r>
      <w:r>
        <w:rPr>
          <w:rStyle w:val="Znakapoznpodarou"/>
          <w:rFonts w:ascii="Arial" w:hAnsi="Arial"/>
          <w:sz w:val="24"/>
        </w:rPr>
        <w:footnoteReference w:id="10"/>
      </w:r>
      <w:r>
        <w:rPr>
          <w:rFonts w:ascii="Arial" w:hAnsi="Arial"/>
          <w:sz w:val="24"/>
        </w:rPr>
        <w:t xml:space="preserve"> Jakmile je odsunut z pozice níže, popřípadě odsunut úplně, jedná se o </w:t>
      </w:r>
      <w:proofErr w:type="spellStart"/>
      <w:r>
        <w:rPr>
          <w:rFonts w:ascii="Arial" w:hAnsi="Arial"/>
          <w:sz w:val="24"/>
        </w:rPr>
        <w:t>diatezi</w:t>
      </w:r>
      <w:proofErr w:type="spellEnd"/>
      <w:r>
        <w:rPr>
          <w:rFonts w:ascii="Arial" w:hAnsi="Arial"/>
          <w:sz w:val="24"/>
        </w:rPr>
        <w:t xml:space="preserve"> sekundární. </w:t>
      </w:r>
    </w:p>
    <w:p w14:paraId="43BE91E3" w14:textId="77777777" w:rsidR="0051785B" w:rsidRDefault="0051785B" w:rsidP="0051785B">
      <w:pPr>
        <w:spacing w:line="360" w:lineRule="auto"/>
        <w:ind w:firstLine="708"/>
        <w:jc w:val="both"/>
        <w:rPr>
          <w:rFonts w:ascii="Arial" w:hAnsi="Arial"/>
          <w:sz w:val="24"/>
        </w:rPr>
      </w:pPr>
      <w:r>
        <w:rPr>
          <w:rFonts w:ascii="Arial" w:hAnsi="Arial"/>
          <w:sz w:val="24"/>
        </w:rPr>
        <w:t>Vztah podmětu a jeho sémantické funkce je odlišně definován a pojímán v různých jazycích, ale také v různých lingvistických teoriích,</w:t>
      </w:r>
      <w:r>
        <w:rPr>
          <w:rStyle w:val="Znakapoznpodarou"/>
          <w:rFonts w:ascii="Arial" w:hAnsi="Arial"/>
          <w:sz w:val="24"/>
        </w:rPr>
        <w:footnoteReference w:id="11"/>
      </w:r>
      <w:r>
        <w:rPr>
          <w:rFonts w:ascii="Arial" w:hAnsi="Arial"/>
          <w:sz w:val="24"/>
        </w:rPr>
        <w:t xml:space="preserve"> a sice obecně těmito třemi způsoby: </w:t>
      </w:r>
    </w:p>
    <w:p w14:paraId="00EF7F78" w14:textId="77777777" w:rsidR="0051785B" w:rsidRDefault="0051785B" w:rsidP="0051785B">
      <w:pPr>
        <w:pStyle w:val="Odstavecseseznamem"/>
        <w:numPr>
          <w:ilvl w:val="0"/>
          <w:numId w:val="2"/>
        </w:numPr>
        <w:spacing w:line="360" w:lineRule="auto"/>
        <w:jc w:val="both"/>
        <w:rPr>
          <w:rFonts w:ascii="Arial" w:hAnsi="Arial"/>
          <w:sz w:val="24"/>
        </w:rPr>
      </w:pPr>
      <w:r>
        <w:rPr>
          <w:rFonts w:ascii="Arial" w:hAnsi="Arial"/>
          <w:sz w:val="24"/>
        </w:rPr>
        <w:lastRenderedPageBreak/>
        <w:t xml:space="preserve">morfologicky: jako binární opozice slovesných forem, tedy obou forem syntetických (lat. </w:t>
      </w:r>
      <w:proofErr w:type="spellStart"/>
      <w:r>
        <w:rPr>
          <w:rFonts w:ascii="Arial" w:hAnsi="Arial"/>
          <w:i/>
          <w:iCs/>
          <w:sz w:val="24"/>
        </w:rPr>
        <w:t>laudo</w:t>
      </w:r>
      <w:proofErr w:type="spellEnd"/>
      <w:r>
        <w:rPr>
          <w:rFonts w:ascii="Arial" w:hAnsi="Arial"/>
          <w:i/>
          <w:iCs/>
          <w:sz w:val="24"/>
        </w:rPr>
        <w:t xml:space="preserve"> – </w:t>
      </w:r>
      <w:proofErr w:type="spellStart"/>
      <w:r>
        <w:rPr>
          <w:rFonts w:ascii="Arial" w:hAnsi="Arial"/>
          <w:i/>
          <w:iCs/>
          <w:sz w:val="24"/>
        </w:rPr>
        <w:t>laudor</w:t>
      </w:r>
      <w:proofErr w:type="spellEnd"/>
      <w:r>
        <w:rPr>
          <w:rFonts w:ascii="Arial" w:hAnsi="Arial"/>
          <w:sz w:val="24"/>
        </w:rPr>
        <w:t xml:space="preserve">), nebo syntetické formy aktivní a analytické formy pasivní (typu </w:t>
      </w:r>
      <w:r>
        <w:rPr>
          <w:rFonts w:ascii="Arial" w:hAnsi="Arial"/>
          <w:i/>
          <w:iCs/>
          <w:sz w:val="24"/>
        </w:rPr>
        <w:t>chválím – jsem chválen</w:t>
      </w:r>
      <w:r>
        <w:rPr>
          <w:rFonts w:ascii="Arial" w:hAnsi="Arial"/>
          <w:sz w:val="24"/>
        </w:rPr>
        <w:t xml:space="preserve">); </w:t>
      </w:r>
    </w:p>
    <w:p w14:paraId="7EF9D570" w14:textId="77777777" w:rsidR="0051785B" w:rsidRDefault="0051785B" w:rsidP="0051785B">
      <w:pPr>
        <w:pStyle w:val="Odstavecseseznamem"/>
        <w:numPr>
          <w:ilvl w:val="0"/>
          <w:numId w:val="2"/>
        </w:numPr>
        <w:spacing w:line="360" w:lineRule="auto"/>
        <w:jc w:val="both"/>
        <w:rPr>
          <w:rFonts w:ascii="Arial" w:hAnsi="Arial"/>
          <w:sz w:val="24"/>
        </w:rPr>
      </w:pPr>
      <w:r>
        <w:rPr>
          <w:rFonts w:ascii="Arial" w:hAnsi="Arial"/>
          <w:sz w:val="24"/>
        </w:rPr>
        <w:t xml:space="preserve">morfologicko-syntakticky: jako binární opozice syntaktických struktur s různou morfologickou formou predikátu (např. </w:t>
      </w:r>
      <w:r>
        <w:rPr>
          <w:rFonts w:ascii="Arial" w:hAnsi="Arial"/>
          <w:i/>
          <w:iCs/>
          <w:sz w:val="24"/>
        </w:rPr>
        <w:t>Voda plní jámu – Jáma se plní vodou</w:t>
      </w:r>
      <w:r>
        <w:rPr>
          <w:rFonts w:ascii="Arial" w:hAnsi="Arial"/>
          <w:sz w:val="24"/>
        </w:rPr>
        <w:t xml:space="preserve">); </w:t>
      </w:r>
    </w:p>
    <w:p w14:paraId="517E2864" w14:textId="77777777" w:rsidR="0051785B" w:rsidRDefault="0051785B" w:rsidP="0051785B">
      <w:pPr>
        <w:pStyle w:val="Odstavecseseznamem"/>
        <w:numPr>
          <w:ilvl w:val="0"/>
          <w:numId w:val="2"/>
        </w:numPr>
        <w:spacing w:line="360" w:lineRule="auto"/>
        <w:jc w:val="both"/>
        <w:rPr>
          <w:rFonts w:ascii="Arial" w:hAnsi="Arial"/>
          <w:sz w:val="24"/>
        </w:rPr>
      </w:pPr>
      <w:r>
        <w:rPr>
          <w:rFonts w:ascii="Arial" w:hAnsi="Arial"/>
          <w:sz w:val="24"/>
        </w:rPr>
        <w:t xml:space="preserve">syntakticky: jako binární opozice syntaktických struktur s totožnou morfologickou formou predikátu (angl. </w:t>
      </w:r>
      <w:r>
        <w:rPr>
          <w:rFonts w:ascii="Arial" w:hAnsi="Arial"/>
          <w:i/>
          <w:iCs/>
          <w:sz w:val="24"/>
        </w:rPr>
        <w:t xml:space="preserve">The </w:t>
      </w:r>
      <w:proofErr w:type="spellStart"/>
      <w:r>
        <w:rPr>
          <w:rFonts w:ascii="Arial" w:hAnsi="Arial"/>
          <w:i/>
          <w:iCs/>
          <w:sz w:val="24"/>
        </w:rPr>
        <w:t>water</w:t>
      </w:r>
      <w:proofErr w:type="spellEnd"/>
      <w:r>
        <w:rPr>
          <w:rFonts w:ascii="Arial" w:hAnsi="Arial"/>
          <w:i/>
          <w:iCs/>
          <w:sz w:val="24"/>
        </w:rPr>
        <w:t xml:space="preserve"> </w:t>
      </w:r>
      <w:proofErr w:type="spellStart"/>
      <w:r>
        <w:rPr>
          <w:rFonts w:ascii="Arial" w:hAnsi="Arial"/>
          <w:i/>
          <w:iCs/>
          <w:sz w:val="24"/>
        </w:rPr>
        <w:t>fills</w:t>
      </w:r>
      <w:proofErr w:type="spellEnd"/>
      <w:r>
        <w:rPr>
          <w:rFonts w:ascii="Arial" w:hAnsi="Arial"/>
          <w:i/>
          <w:iCs/>
          <w:sz w:val="24"/>
        </w:rPr>
        <w:t xml:space="preserve"> the pit – The pit </w:t>
      </w:r>
      <w:proofErr w:type="spellStart"/>
      <w:r>
        <w:rPr>
          <w:rFonts w:ascii="Arial" w:hAnsi="Arial"/>
          <w:i/>
          <w:iCs/>
          <w:sz w:val="24"/>
        </w:rPr>
        <w:t>fills</w:t>
      </w:r>
      <w:proofErr w:type="spellEnd"/>
      <w:r>
        <w:rPr>
          <w:rFonts w:ascii="Arial" w:hAnsi="Arial"/>
          <w:i/>
          <w:iCs/>
          <w:sz w:val="24"/>
        </w:rPr>
        <w:t xml:space="preserve"> with </w:t>
      </w:r>
      <w:proofErr w:type="spellStart"/>
      <w:r>
        <w:rPr>
          <w:rFonts w:ascii="Arial" w:hAnsi="Arial"/>
          <w:i/>
          <w:iCs/>
          <w:sz w:val="24"/>
        </w:rPr>
        <w:t>water</w:t>
      </w:r>
      <w:proofErr w:type="spellEnd"/>
      <w:r>
        <w:rPr>
          <w:rFonts w:ascii="Arial" w:hAnsi="Arial"/>
          <w:sz w:val="24"/>
        </w:rPr>
        <w:t>).</w:t>
      </w:r>
      <w:r>
        <w:rPr>
          <w:rStyle w:val="Znakapoznpodarou"/>
          <w:rFonts w:ascii="Arial" w:hAnsi="Arial"/>
          <w:sz w:val="24"/>
        </w:rPr>
        <w:footnoteReference w:id="12"/>
      </w:r>
      <w:r>
        <w:rPr>
          <w:rFonts w:ascii="Arial" w:hAnsi="Arial"/>
          <w:sz w:val="24"/>
        </w:rPr>
        <w:t xml:space="preserve"> </w:t>
      </w:r>
    </w:p>
    <w:p w14:paraId="6FE06FB3" w14:textId="77777777" w:rsidR="0051785B" w:rsidRDefault="0051785B" w:rsidP="0051785B">
      <w:pPr>
        <w:spacing w:line="360" w:lineRule="auto"/>
        <w:ind w:firstLine="708"/>
        <w:jc w:val="both"/>
        <w:rPr>
          <w:rFonts w:ascii="Arial" w:hAnsi="Arial"/>
          <w:sz w:val="24"/>
        </w:rPr>
      </w:pPr>
      <w:r>
        <w:rPr>
          <w:rFonts w:ascii="Arial" w:hAnsi="Arial"/>
          <w:sz w:val="24"/>
        </w:rPr>
        <w:t xml:space="preserve">V českém lingvistickém prostředí se pojem </w:t>
      </w:r>
      <w:proofErr w:type="spellStart"/>
      <w:r>
        <w:rPr>
          <w:rFonts w:ascii="Arial" w:hAnsi="Arial"/>
          <w:sz w:val="24"/>
        </w:rPr>
        <w:t>diateze</w:t>
      </w:r>
      <w:proofErr w:type="spellEnd"/>
      <w:r>
        <w:rPr>
          <w:rFonts w:ascii="Arial" w:hAnsi="Arial"/>
          <w:sz w:val="24"/>
        </w:rPr>
        <w:t xml:space="preserve"> nejčastěji definuje ze syntakticko-sémantického hlediska, tedy jako vztah podmětu a původce děje. V takovém případě se o rod činný jedná tehdy, když v syntaktické struktuře věty vystupuje původce děje jako podmět. O rod trpný se jedná, pokud je původce děje vyjádřen v jiné syntaktické pozici, ne v pozici podmětu.</w:t>
      </w:r>
      <w:r>
        <w:rPr>
          <w:rStyle w:val="Znakapoznpodarou"/>
          <w:rFonts w:ascii="Arial" w:hAnsi="Arial"/>
          <w:sz w:val="24"/>
        </w:rPr>
        <w:footnoteReference w:id="13"/>
      </w:r>
      <w:r>
        <w:rPr>
          <w:rFonts w:ascii="Arial" w:hAnsi="Arial"/>
          <w:sz w:val="24"/>
        </w:rPr>
        <w:t xml:space="preserve"> </w:t>
      </w:r>
    </w:p>
    <w:p w14:paraId="102A0B09" w14:textId="77777777" w:rsidR="0051785B" w:rsidRDefault="0051785B" w:rsidP="0051785B">
      <w:pPr>
        <w:spacing w:line="360" w:lineRule="auto"/>
        <w:ind w:firstLine="708"/>
        <w:jc w:val="both"/>
        <w:rPr>
          <w:rFonts w:ascii="Arial" w:hAnsi="Arial"/>
          <w:sz w:val="24"/>
        </w:rPr>
      </w:pPr>
      <w:r>
        <w:rPr>
          <w:rFonts w:ascii="Arial" w:hAnsi="Arial"/>
          <w:sz w:val="24"/>
        </w:rPr>
        <w:t xml:space="preserve">Následující část bude věnována slovesnému rodu trpnému, jeho definici a způsobům jeho vyjádření. </w:t>
      </w:r>
      <w:r>
        <w:rPr>
          <w:rFonts w:ascii="Arial" w:hAnsi="Arial"/>
          <w:i/>
          <w:iCs/>
          <w:sz w:val="24"/>
        </w:rPr>
        <w:t>Encyklopedický slovník češtiny</w:t>
      </w:r>
      <w:r>
        <w:rPr>
          <w:rFonts w:ascii="Arial" w:hAnsi="Arial"/>
          <w:sz w:val="24"/>
        </w:rPr>
        <w:t xml:space="preserve"> jej definuje jako: „…z morfologického hlediska paradigma slovesných tvarů a zároveň každý z těchto tvarů vzhledem k aktivu v jistém smyslu osvobozených, které lze vzhledem k tradičnímu pojetí definovat jako tvary zakládající větnou strukturu, v níž sémantický subjekt není reprezentován formálním podmětem.“</w:t>
      </w:r>
      <w:r>
        <w:rPr>
          <w:rStyle w:val="Znakapoznpodarou"/>
          <w:rFonts w:ascii="Arial" w:hAnsi="Arial"/>
          <w:sz w:val="24"/>
        </w:rPr>
        <w:footnoteReference w:id="14"/>
      </w:r>
      <w:r>
        <w:rPr>
          <w:rFonts w:ascii="Arial" w:hAnsi="Arial"/>
          <w:sz w:val="24"/>
        </w:rPr>
        <w:t xml:space="preserve"> Od rodu činného se liší tím, že predikát v aktivu vstupuje do syntaktického vztahu s formálním podmětem, který je zároveň podmětem sémantickým. </w:t>
      </w:r>
    </w:p>
    <w:p w14:paraId="37F6060D" w14:textId="5CC387E3" w:rsidR="0051785B" w:rsidRDefault="0051785B" w:rsidP="0051785B">
      <w:pPr>
        <w:spacing w:line="360" w:lineRule="auto"/>
        <w:jc w:val="both"/>
        <w:rPr>
          <w:rFonts w:ascii="Arial" w:hAnsi="Arial"/>
          <w:sz w:val="24"/>
        </w:rPr>
      </w:pPr>
      <w:r>
        <w:rPr>
          <w:rFonts w:ascii="Arial" w:hAnsi="Arial"/>
          <w:sz w:val="24"/>
        </w:rPr>
        <w:tab/>
        <w:t xml:space="preserve"> Opisné pasivum lze definovat jako komplexní slovesný tvar tvořený z tvaru pomocného slovesa </w:t>
      </w:r>
      <w:r>
        <w:rPr>
          <w:rFonts w:ascii="Arial" w:hAnsi="Arial"/>
          <w:i/>
          <w:iCs/>
          <w:sz w:val="24"/>
        </w:rPr>
        <w:t>být</w:t>
      </w:r>
      <w:r>
        <w:rPr>
          <w:rFonts w:ascii="Arial" w:hAnsi="Arial"/>
          <w:sz w:val="24"/>
        </w:rPr>
        <w:t xml:space="preserve"> a trpného participia významového slovesa. Zvratné pasivum, jinak taktéž označováno jako reflexivní forma slovesná či</w:t>
      </w:r>
      <w:r w:rsidR="00D474DF">
        <w:rPr>
          <w:rFonts w:ascii="Arial" w:hAnsi="Arial"/>
          <w:sz w:val="24"/>
        </w:rPr>
        <w:t> </w:t>
      </w:r>
      <w:r>
        <w:rPr>
          <w:rFonts w:ascii="Arial" w:hAnsi="Arial"/>
          <w:sz w:val="24"/>
        </w:rPr>
        <w:t xml:space="preserve">reflexivní </w:t>
      </w:r>
      <w:proofErr w:type="spellStart"/>
      <w:r>
        <w:rPr>
          <w:rFonts w:ascii="Arial" w:hAnsi="Arial"/>
          <w:sz w:val="24"/>
        </w:rPr>
        <w:t>deagentiv</w:t>
      </w:r>
      <w:proofErr w:type="spellEnd"/>
      <w:r>
        <w:rPr>
          <w:rFonts w:ascii="Arial" w:hAnsi="Arial"/>
          <w:sz w:val="24"/>
        </w:rPr>
        <w:t xml:space="preserve">, je definováno jako slovesný tvar složený z volného reflexivního morfému </w:t>
      </w:r>
      <w:r>
        <w:rPr>
          <w:rFonts w:ascii="Arial" w:hAnsi="Arial"/>
          <w:i/>
          <w:iCs/>
          <w:sz w:val="24"/>
        </w:rPr>
        <w:t>se</w:t>
      </w:r>
      <w:r>
        <w:rPr>
          <w:rFonts w:ascii="Arial" w:hAnsi="Arial"/>
          <w:sz w:val="24"/>
        </w:rPr>
        <w:t xml:space="preserve"> a tvaru 3. os</w:t>
      </w:r>
      <w:r w:rsidR="004C6404">
        <w:rPr>
          <w:rFonts w:ascii="Arial" w:hAnsi="Arial"/>
          <w:sz w:val="24"/>
        </w:rPr>
        <w:t>.</w:t>
      </w:r>
      <w:r>
        <w:rPr>
          <w:rFonts w:ascii="Arial" w:hAnsi="Arial"/>
          <w:sz w:val="24"/>
        </w:rPr>
        <w:t xml:space="preserve"> indikativu nebo kondicionálu.</w:t>
      </w:r>
      <w:r>
        <w:rPr>
          <w:rStyle w:val="Znakapoznpodarou"/>
          <w:rFonts w:ascii="Arial" w:hAnsi="Arial"/>
          <w:sz w:val="24"/>
        </w:rPr>
        <w:footnoteReference w:id="15"/>
      </w:r>
      <w:r>
        <w:rPr>
          <w:rFonts w:ascii="Arial" w:hAnsi="Arial"/>
          <w:sz w:val="24"/>
        </w:rPr>
        <w:t xml:space="preserve"> </w:t>
      </w:r>
    </w:p>
    <w:p w14:paraId="7452F9E2" w14:textId="27754AD8" w:rsidR="0051785B" w:rsidRDefault="0051785B" w:rsidP="0051785B">
      <w:pPr>
        <w:spacing w:line="360" w:lineRule="auto"/>
        <w:jc w:val="both"/>
        <w:rPr>
          <w:rFonts w:ascii="Arial" w:hAnsi="Arial"/>
          <w:sz w:val="24"/>
        </w:rPr>
      </w:pPr>
      <w:r>
        <w:rPr>
          <w:rFonts w:ascii="Arial" w:hAnsi="Arial"/>
          <w:sz w:val="24"/>
        </w:rPr>
        <w:tab/>
        <w:t xml:space="preserve">Za další pojmy spjaté s trpným rodem, jež ovšem nemusí být obecně užívané ve spojení se slovesným rodem, lze považovat i členění a rozlišování </w:t>
      </w:r>
      <w:r>
        <w:rPr>
          <w:rFonts w:ascii="Arial" w:hAnsi="Arial"/>
          <w:sz w:val="24"/>
        </w:rPr>
        <w:lastRenderedPageBreak/>
        <w:t>zvratného pasiva na zvratné pasivum osobní a zvratné pasivum neosobní. Rozdíl mezi těmito pasivy spočívá ve struktuře dané věty: za pasivum neosobní se</w:t>
      </w:r>
      <w:r w:rsidR="00D474DF">
        <w:rPr>
          <w:rFonts w:ascii="Arial" w:hAnsi="Arial"/>
          <w:sz w:val="24"/>
        </w:rPr>
        <w:t> </w:t>
      </w:r>
      <w:r>
        <w:rPr>
          <w:rFonts w:ascii="Arial" w:hAnsi="Arial"/>
          <w:sz w:val="24"/>
        </w:rPr>
        <w:t>považují struktury bezpodmětné a může se jednat o opisné i zvratné pasivum.</w:t>
      </w:r>
      <w:r>
        <w:rPr>
          <w:rStyle w:val="Znakapoznpodarou"/>
          <w:rFonts w:ascii="Arial" w:hAnsi="Arial"/>
          <w:sz w:val="24"/>
        </w:rPr>
        <w:footnoteReference w:id="16"/>
      </w:r>
      <w:r>
        <w:rPr>
          <w:rFonts w:ascii="Arial" w:hAnsi="Arial"/>
          <w:sz w:val="24"/>
        </w:rPr>
        <w:t xml:space="preserve"> Za pasivum osobní se považují větné struktury, jež podmět obsahují. </w:t>
      </w:r>
    </w:p>
    <w:p w14:paraId="2E495926" w14:textId="77777777" w:rsidR="0051785B" w:rsidRDefault="0051785B" w:rsidP="00855CCC">
      <w:pPr>
        <w:spacing w:line="360" w:lineRule="auto"/>
        <w:jc w:val="both"/>
      </w:pPr>
    </w:p>
    <w:p w14:paraId="4EEDDEFF" w14:textId="77777777" w:rsidR="0051785B" w:rsidRDefault="0051785B" w:rsidP="0051785B">
      <w:pPr>
        <w:keepNext/>
        <w:keepLines/>
        <w:spacing w:before="200" w:line="360" w:lineRule="auto"/>
        <w:jc w:val="both"/>
        <w:outlineLvl w:val="1"/>
        <w:rPr>
          <w:rFonts w:ascii="Arial" w:eastAsiaTheme="majorEastAsia" w:hAnsi="Arial" w:cstheme="majorBidi"/>
          <w:b/>
          <w:bCs/>
          <w:sz w:val="28"/>
          <w:szCs w:val="26"/>
        </w:rPr>
      </w:pPr>
      <w:bookmarkStart w:id="4" w:name="_Toc70555877"/>
      <w:r>
        <w:rPr>
          <w:rFonts w:ascii="Arial" w:eastAsiaTheme="majorEastAsia" w:hAnsi="Arial" w:cstheme="majorBidi"/>
          <w:b/>
          <w:bCs/>
          <w:sz w:val="28"/>
          <w:szCs w:val="26"/>
        </w:rPr>
        <w:t>1.2 Prezentace trpného rodu ve vybraných současných mluvnicích češtiny</w:t>
      </w:r>
      <w:bookmarkEnd w:id="4"/>
      <w:r>
        <w:rPr>
          <w:rFonts w:ascii="Arial" w:eastAsiaTheme="majorEastAsia" w:hAnsi="Arial" w:cstheme="majorBidi"/>
          <w:b/>
          <w:bCs/>
          <w:sz w:val="28"/>
          <w:szCs w:val="26"/>
        </w:rPr>
        <w:t xml:space="preserve"> </w:t>
      </w:r>
    </w:p>
    <w:p w14:paraId="1690AE76" w14:textId="77777777" w:rsidR="0051785B" w:rsidRDefault="0051785B" w:rsidP="0051785B">
      <w:pPr>
        <w:spacing w:line="360" w:lineRule="auto"/>
        <w:ind w:firstLine="708"/>
        <w:jc w:val="both"/>
        <w:rPr>
          <w:rFonts w:ascii="Arial" w:eastAsiaTheme="minorHAnsi" w:hAnsi="Arial"/>
          <w:sz w:val="24"/>
        </w:rPr>
      </w:pPr>
      <w:r>
        <w:rPr>
          <w:rFonts w:ascii="Arial" w:hAnsi="Arial"/>
          <w:sz w:val="24"/>
        </w:rPr>
        <w:t xml:space="preserve">V následující podkapitole bude na problematiku slovesného rodu nahlédnuto z perspektivy vybraných současných českých mluvnic: jakým způsobem definují slovesný rod a jeho subkategorie a jakých pojmů při popisu užívají. </w:t>
      </w:r>
    </w:p>
    <w:p w14:paraId="2BE808DD" w14:textId="5091ABD1" w:rsidR="00855CCC" w:rsidRDefault="0051785B" w:rsidP="00855CCC">
      <w:pPr>
        <w:spacing w:line="360" w:lineRule="auto"/>
        <w:ind w:firstLine="708"/>
        <w:jc w:val="both"/>
        <w:rPr>
          <w:rFonts w:ascii="Arial" w:hAnsi="Arial"/>
          <w:sz w:val="24"/>
        </w:rPr>
      </w:pPr>
      <w:r>
        <w:rPr>
          <w:rFonts w:ascii="Arial" w:hAnsi="Arial"/>
          <w:sz w:val="24"/>
        </w:rPr>
        <w:t xml:space="preserve">K účelu této práce byly vybrány následující mluvnice češtiny: </w:t>
      </w:r>
      <w:r>
        <w:rPr>
          <w:rFonts w:ascii="Arial" w:hAnsi="Arial"/>
          <w:i/>
          <w:iCs/>
          <w:sz w:val="24"/>
        </w:rPr>
        <w:t>Mluvnice češtiny 2</w:t>
      </w:r>
      <w:r>
        <w:rPr>
          <w:rFonts w:ascii="Arial" w:hAnsi="Arial"/>
          <w:sz w:val="24"/>
        </w:rPr>
        <w:t xml:space="preserve"> z nakladatelství Academia, </w:t>
      </w:r>
      <w:r>
        <w:rPr>
          <w:rFonts w:ascii="Arial" w:hAnsi="Arial"/>
          <w:i/>
          <w:iCs/>
          <w:sz w:val="24"/>
        </w:rPr>
        <w:t>Příruční mluvnice češtiny</w:t>
      </w:r>
      <w:r>
        <w:rPr>
          <w:rFonts w:ascii="Arial" w:hAnsi="Arial"/>
          <w:sz w:val="24"/>
        </w:rPr>
        <w:t xml:space="preserve"> z téhož nakladatelství, </w:t>
      </w:r>
      <w:r>
        <w:rPr>
          <w:rFonts w:ascii="Arial" w:hAnsi="Arial"/>
          <w:i/>
          <w:iCs/>
          <w:sz w:val="24"/>
        </w:rPr>
        <w:t xml:space="preserve">Mluvnice současné češtiny </w:t>
      </w:r>
      <w:r>
        <w:rPr>
          <w:rFonts w:ascii="Arial" w:hAnsi="Arial"/>
          <w:sz w:val="24"/>
        </w:rPr>
        <w:t>z nakladatelství Karolinum a</w:t>
      </w:r>
      <w:r w:rsidR="00D474DF">
        <w:rPr>
          <w:rFonts w:ascii="Arial" w:hAnsi="Arial"/>
          <w:sz w:val="24"/>
        </w:rPr>
        <w:t> </w:t>
      </w:r>
      <w:r>
        <w:rPr>
          <w:rFonts w:ascii="Arial" w:hAnsi="Arial"/>
          <w:i/>
          <w:iCs/>
          <w:sz w:val="24"/>
        </w:rPr>
        <w:t xml:space="preserve">Akademická gramatika spisovné češtiny </w:t>
      </w:r>
      <w:r>
        <w:rPr>
          <w:rFonts w:ascii="Arial" w:hAnsi="Arial"/>
          <w:sz w:val="24"/>
        </w:rPr>
        <w:t xml:space="preserve">z nakladatelství Academia. Zařazené jsou mluvnice, které vychází z tradičních pojetí uspořádání a z tradic české jazykovědy. Taktéž jsou zařazeny mluvnice, které výrazným způsobem zasahují do výkladu o jazykovědě, v případě </w:t>
      </w:r>
      <w:r>
        <w:rPr>
          <w:rFonts w:ascii="Arial" w:hAnsi="Arial"/>
          <w:i/>
          <w:iCs/>
          <w:sz w:val="24"/>
        </w:rPr>
        <w:t>Mluvnice češtiny 2</w:t>
      </w:r>
      <w:r>
        <w:rPr>
          <w:rFonts w:ascii="Arial" w:hAnsi="Arial"/>
          <w:sz w:val="24"/>
        </w:rPr>
        <w:t xml:space="preserve"> lze zmínit její zaměření na funkčně-sémantický pohled. Nadále se jedná o mluvnice, jež zařadily při</w:t>
      </w:r>
      <w:r w:rsidR="00D474DF">
        <w:rPr>
          <w:rFonts w:ascii="Arial" w:hAnsi="Arial"/>
          <w:sz w:val="24"/>
        </w:rPr>
        <w:t> </w:t>
      </w:r>
      <w:r>
        <w:rPr>
          <w:rFonts w:ascii="Arial" w:hAnsi="Arial"/>
          <w:sz w:val="24"/>
        </w:rPr>
        <w:t xml:space="preserve">vzniku publikací práci s jazykovými korpusy, s kterými pracovala nejprve </w:t>
      </w:r>
      <w:r>
        <w:rPr>
          <w:rFonts w:ascii="Arial" w:hAnsi="Arial"/>
          <w:i/>
          <w:iCs/>
          <w:sz w:val="24"/>
        </w:rPr>
        <w:t>Mluvnice současné češtiny</w:t>
      </w:r>
      <w:r>
        <w:rPr>
          <w:rFonts w:ascii="Arial" w:hAnsi="Arial"/>
          <w:sz w:val="24"/>
        </w:rPr>
        <w:t xml:space="preserve">, později také </w:t>
      </w:r>
      <w:r>
        <w:rPr>
          <w:rFonts w:ascii="Arial" w:hAnsi="Arial"/>
          <w:i/>
          <w:iCs/>
          <w:sz w:val="24"/>
        </w:rPr>
        <w:t>Akademická gramatika spisovné češtiny</w:t>
      </w:r>
      <w:r>
        <w:rPr>
          <w:rFonts w:ascii="Arial" w:hAnsi="Arial"/>
          <w:sz w:val="24"/>
        </w:rPr>
        <w:t xml:space="preserve">. Byly zařazeny mluvnice, které volí spíše informativní cíl své publikace, jako je tomu například u </w:t>
      </w:r>
      <w:r>
        <w:rPr>
          <w:rFonts w:ascii="Arial" w:hAnsi="Arial"/>
          <w:i/>
          <w:iCs/>
          <w:sz w:val="24"/>
        </w:rPr>
        <w:t>Příruční mluvnice češtiny</w:t>
      </w:r>
      <w:r>
        <w:rPr>
          <w:rFonts w:ascii="Arial" w:hAnsi="Arial"/>
          <w:sz w:val="24"/>
        </w:rPr>
        <w:t xml:space="preserve">, </w:t>
      </w:r>
      <w:r>
        <w:rPr>
          <w:rFonts w:ascii="Arial" w:hAnsi="Arial"/>
          <w:i/>
          <w:iCs/>
          <w:sz w:val="24"/>
        </w:rPr>
        <w:t>Mluvnice současné češtiny</w:t>
      </w:r>
      <w:r>
        <w:rPr>
          <w:rFonts w:ascii="Arial" w:hAnsi="Arial"/>
          <w:sz w:val="24"/>
        </w:rPr>
        <w:t xml:space="preserve"> či</w:t>
      </w:r>
      <w:r w:rsidR="00D474DF">
        <w:rPr>
          <w:rFonts w:ascii="Arial" w:hAnsi="Arial"/>
          <w:sz w:val="24"/>
        </w:rPr>
        <w:t> </w:t>
      </w:r>
      <w:r>
        <w:rPr>
          <w:rFonts w:ascii="Arial" w:hAnsi="Arial"/>
          <w:i/>
          <w:iCs/>
          <w:sz w:val="24"/>
        </w:rPr>
        <w:t>Akademické gramatiky spisovné češtiny</w:t>
      </w:r>
      <w:r>
        <w:rPr>
          <w:rFonts w:ascii="Arial" w:hAnsi="Arial"/>
          <w:sz w:val="24"/>
        </w:rPr>
        <w:t xml:space="preserve">, a mluvnice, kterou lze označit spíše za vědeckou: </w:t>
      </w:r>
      <w:r>
        <w:rPr>
          <w:rFonts w:ascii="Arial" w:hAnsi="Arial"/>
          <w:i/>
          <w:iCs/>
          <w:sz w:val="24"/>
        </w:rPr>
        <w:t>Mluvnice češtiny 2</w:t>
      </w:r>
      <w:r>
        <w:rPr>
          <w:rFonts w:ascii="Arial" w:hAnsi="Arial"/>
          <w:sz w:val="24"/>
        </w:rPr>
        <w:t>.</w:t>
      </w:r>
      <w:r w:rsidR="00855CCC">
        <w:rPr>
          <w:rFonts w:ascii="Arial" w:hAnsi="Arial"/>
          <w:sz w:val="24"/>
        </w:rPr>
        <w:t xml:space="preserve"> </w:t>
      </w:r>
    </w:p>
    <w:p w14:paraId="0F3B2C66" w14:textId="77777777" w:rsidR="00855CCC" w:rsidRDefault="00855CCC" w:rsidP="00855CCC">
      <w:pPr>
        <w:spacing w:line="360" w:lineRule="auto"/>
        <w:jc w:val="both"/>
        <w:rPr>
          <w:rFonts w:ascii="Arial" w:hAnsi="Arial"/>
          <w:sz w:val="24"/>
        </w:rPr>
      </w:pPr>
    </w:p>
    <w:p w14:paraId="53C3A25C" w14:textId="696AB17B" w:rsidR="0051785B" w:rsidRPr="007F3129" w:rsidRDefault="007F3129" w:rsidP="007F3129">
      <w:pPr>
        <w:keepNext/>
        <w:keepLines/>
        <w:spacing w:before="200" w:after="0" w:line="480" w:lineRule="auto"/>
        <w:outlineLvl w:val="1"/>
        <w:rPr>
          <w:rFonts w:ascii="Arial" w:eastAsia="Times New Roman" w:hAnsi="Arial" w:cs="Times New Roman"/>
          <w:b/>
          <w:bCs/>
          <w:sz w:val="28"/>
          <w:szCs w:val="26"/>
        </w:rPr>
      </w:pPr>
      <w:bookmarkStart w:id="5" w:name="_Toc70555878"/>
      <w:r w:rsidRPr="007F3129">
        <w:rPr>
          <w:rFonts w:ascii="Arial" w:eastAsia="Times New Roman" w:hAnsi="Arial" w:cs="Times New Roman"/>
          <w:b/>
          <w:bCs/>
          <w:sz w:val="24"/>
          <w:szCs w:val="24"/>
        </w:rPr>
        <w:t xml:space="preserve">1.2.1 </w:t>
      </w:r>
      <w:r w:rsidR="0051785B" w:rsidRPr="007F3129">
        <w:rPr>
          <w:rFonts w:ascii="Arial" w:hAnsi="Arial"/>
          <w:b/>
          <w:bCs/>
          <w:sz w:val="24"/>
        </w:rPr>
        <w:t>Mluvnice češtiny 2</w:t>
      </w:r>
      <w:bookmarkEnd w:id="5"/>
      <w:r w:rsidR="00855CCC" w:rsidRPr="007F3129">
        <w:rPr>
          <w:rFonts w:ascii="Arial" w:hAnsi="Arial"/>
          <w:b/>
          <w:bCs/>
          <w:sz w:val="24"/>
        </w:rPr>
        <w:t xml:space="preserve"> </w:t>
      </w:r>
    </w:p>
    <w:p w14:paraId="1338964A" w14:textId="77777777" w:rsidR="0051785B" w:rsidRDefault="0051785B" w:rsidP="0051785B">
      <w:pPr>
        <w:spacing w:line="360" w:lineRule="auto"/>
        <w:ind w:firstLine="708"/>
        <w:jc w:val="both"/>
        <w:rPr>
          <w:rFonts w:ascii="Arial" w:hAnsi="Arial"/>
          <w:sz w:val="24"/>
        </w:rPr>
      </w:pPr>
      <w:r>
        <w:rPr>
          <w:rFonts w:ascii="Arial" w:hAnsi="Arial"/>
          <w:i/>
          <w:iCs/>
          <w:sz w:val="24"/>
        </w:rPr>
        <w:t>Mluvnice češtiny 2</w:t>
      </w:r>
      <w:r>
        <w:rPr>
          <w:rFonts w:ascii="Arial" w:hAnsi="Arial"/>
          <w:sz w:val="24"/>
        </w:rPr>
        <w:t xml:space="preserve"> předkládá výklad o funkčním tvarosloví založeném na teoretické koncepci M. Komárka a J. Kořenského z jejich statí a publikací </w:t>
      </w:r>
      <w:r>
        <w:rPr>
          <w:rFonts w:ascii="Arial" w:hAnsi="Arial"/>
          <w:sz w:val="24"/>
        </w:rPr>
        <w:lastRenderedPageBreak/>
        <w:t>z přechozích let</w:t>
      </w:r>
      <w:r>
        <w:rPr>
          <w:rStyle w:val="Znakapoznpodarou"/>
          <w:rFonts w:ascii="Arial" w:hAnsi="Arial"/>
          <w:sz w:val="24"/>
        </w:rPr>
        <w:footnoteReference w:id="17"/>
      </w:r>
      <w:r>
        <w:rPr>
          <w:rFonts w:ascii="Arial" w:hAnsi="Arial"/>
          <w:sz w:val="24"/>
        </w:rPr>
        <w:t>. Jejich přístup k výkladu systému jazykových prostředků vychází nejen z tradic novodobé české jazykovědy, ale čerpá taktéž z novinek světové jazykovědy z doby vzniku mluvnice.</w:t>
      </w:r>
      <w:r>
        <w:rPr>
          <w:rStyle w:val="Znakapoznpodarou"/>
          <w:rFonts w:ascii="Arial" w:hAnsi="Arial"/>
          <w:sz w:val="24"/>
        </w:rPr>
        <w:footnoteReference w:id="18"/>
      </w:r>
      <w:r>
        <w:rPr>
          <w:rFonts w:ascii="Arial" w:hAnsi="Arial"/>
          <w:sz w:val="24"/>
        </w:rPr>
        <w:t xml:space="preserve"> </w:t>
      </w:r>
    </w:p>
    <w:p w14:paraId="7CEA59D0" w14:textId="6CB7418B" w:rsidR="0051785B" w:rsidRDefault="0051785B" w:rsidP="0051785B">
      <w:pPr>
        <w:spacing w:line="360" w:lineRule="auto"/>
        <w:ind w:firstLine="708"/>
        <w:jc w:val="both"/>
        <w:rPr>
          <w:rFonts w:ascii="Arial" w:hAnsi="Arial"/>
          <w:sz w:val="24"/>
        </w:rPr>
      </w:pPr>
      <w:r>
        <w:rPr>
          <w:rFonts w:ascii="Arial" w:hAnsi="Arial"/>
          <w:sz w:val="24"/>
        </w:rPr>
        <w:t xml:space="preserve">Mluvnice definuje slovesný rod jako gramatickou kategorii sloužící jako morfologický prostředek slovesa k vyjádření </w:t>
      </w:r>
      <w:proofErr w:type="spellStart"/>
      <w:r>
        <w:rPr>
          <w:rFonts w:ascii="Arial" w:hAnsi="Arial"/>
          <w:sz w:val="24"/>
        </w:rPr>
        <w:t>diateze</w:t>
      </w:r>
      <w:proofErr w:type="spellEnd"/>
      <w:r>
        <w:rPr>
          <w:rFonts w:ascii="Arial" w:hAnsi="Arial"/>
          <w:sz w:val="24"/>
        </w:rPr>
        <w:t>: vztahů mezi jednotlivými participanty sémantické struktury věty a syntaktickými pozicemi jim odpovídajícími (především zda je nositel děje/stavu vyjádřen subjektem věty).</w:t>
      </w:r>
      <w:r>
        <w:rPr>
          <w:rStyle w:val="Znakapoznpodarou"/>
          <w:rFonts w:ascii="Arial" w:hAnsi="Arial"/>
          <w:sz w:val="24"/>
        </w:rPr>
        <w:footnoteReference w:id="19"/>
      </w:r>
      <w:r>
        <w:rPr>
          <w:rFonts w:ascii="Arial" w:hAnsi="Arial"/>
          <w:sz w:val="24"/>
        </w:rPr>
        <w:t xml:space="preserve"> Slovesný rod je jedním z prostředků hierarchizace propozice; agens se nachází buď v subjektové pozici, nebo je z této pozice přesunut do pozice hierarchicky nižší (jeho vyjádření se stává fakultativní). Tyto stupně odsunutí agentu jsou označovány jako </w:t>
      </w:r>
      <w:proofErr w:type="spellStart"/>
      <w:r>
        <w:rPr>
          <w:rFonts w:ascii="Arial" w:hAnsi="Arial"/>
          <w:sz w:val="24"/>
        </w:rPr>
        <w:t>deagentizace</w:t>
      </w:r>
      <w:proofErr w:type="spellEnd"/>
      <w:r>
        <w:rPr>
          <w:rFonts w:ascii="Arial" w:hAnsi="Arial"/>
          <w:sz w:val="24"/>
        </w:rPr>
        <w:t xml:space="preserve"> (dochází k potlačení agentu). Na tomto základě lze rozdělit </w:t>
      </w:r>
      <w:proofErr w:type="spellStart"/>
      <w:r>
        <w:rPr>
          <w:rFonts w:ascii="Arial" w:hAnsi="Arial"/>
          <w:sz w:val="24"/>
        </w:rPr>
        <w:t>diatezi</w:t>
      </w:r>
      <w:proofErr w:type="spellEnd"/>
      <w:r>
        <w:rPr>
          <w:rFonts w:ascii="Arial" w:hAnsi="Arial"/>
          <w:sz w:val="24"/>
        </w:rPr>
        <w:t xml:space="preserve"> na primární (základní), kdy agentu připadá pozice subjektu a</w:t>
      </w:r>
      <w:r w:rsidR="00D474DF">
        <w:rPr>
          <w:rFonts w:ascii="Arial" w:hAnsi="Arial"/>
          <w:sz w:val="24"/>
        </w:rPr>
        <w:t> </w:t>
      </w:r>
      <w:r>
        <w:rPr>
          <w:rFonts w:ascii="Arial" w:hAnsi="Arial"/>
          <w:sz w:val="24"/>
        </w:rPr>
        <w:t>jíž odpovídá slovesný rod činný, a </w:t>
      </w:r>
      <w:proofErr w:type="spellStart"/>
      <w:r>
        <w:rPr>
          <w:rFonts w:ascii="Arial" w:hAnsi="Arial"/>
          <w:sz w:val="24"/>
        </w:rPr>
        <w:t>diatezii</w:t>
      </w:r>
      <w:proofErr w:type="spellEnd"/>
      <w:r>
        <w:rPr>
          <w:rFonts w:ascii="Arial" w:hAnsi="Arial"/>
          <w:sz w:val="24"/>
        </w:rPr>
        <w:t xml:space="preserve"> sekundární (pasívní).</w:t>
      </w:r>
      <w:r>
        <w:rPr>
          <w:rStyle w:val="Znakapoznpodarou"/>
          <w:rFonts w:ascii="Arial" w:hAnsi="Arial"/>
          <w:sz w:val="24"/>
        </w:rPr>
        <w:footnoteReference w:id="20"/>
      </w:r>
      <w:r>
        <w:rPr>
          <w:rFonts w:ascii="Arial" w:hAnsi="Arial"/>
          <w:sz w:val="24"/>
        </w:rPr>
        <w:t xml:space="preserve"> </w:t>
      </w:r>
    </w:p>
    <w:p w14:paraId="458484F6" w14:textId="4041BF48" w:rsidR="0051785B" w:rsidRDefault="0051785B" w:rsidP="0051785B">
      <w:pPr>
        <w:spacing w:line="360" w:lineRule="auto"/>
        <w:ind w:firstLine="708"/>
        <w:jc w:val="both"/>
        <w:rPr>
          <w:rFonts w:ascii="Arial" w:hAnsi="Arial"/>
          <w:sz w:val="24"/>
        </w:rPr>
      </w:pPr>
      <w:r>
        <w:rPr>
          <w:rFonts w:ascii="Arial" w:hAnsi="Arial"/>
          <w:sz w:val="24"/>
        </w:rPr>
        <w:t>Jako příznakové morfologické prostředky slovesného rodu (tvary, jež </w:t>
      </w:r>
      <w:proofErr w:type="spellStart"/>
      <w:r>
        <w:rPr>
          <w:rFonts w:ascii="Arial" w:hAnsi="Arial"/>
          <w:sz w:val="24"/>
        </w:rPr>
        <w:t>deagentnost</w:t>
      </w:r>
      <w:proofErr w:type="spellEnd"/>
      <w:r>
        <w:rPr>
          <w:rFonts w:ascii="Arial" w:hAnsi="Arial"/>
          <w:sz w:val="24"/>
        </w:rPr>
        <w:t xml:space="preserve"> konstrukce vyjadřují) mluvnice označuje participium trpné –</w:t>
      </w:r>
      <w:r w:rsidR="00D474DF">
        <w:rPr>
          <w:rFonts w:ascii="Arial" w:hAnsi="Arial"/>
          <w:sz w:val="24"/>
        </w:rPr>
        <w:t> </w:t>
      </w:r>
      <w:r>
        <w:rPr>
          <w:rFonts w:ascii="Arial" w:hAnsi="Arial"/>
          <w:sz w:val="24"/>
        </w:rPr>
        <w:t>neurčitý slovesný tvar adjektivní povahy, kdy je agens vyjádřen instrumentálem či předložkovým pádem (</w:t>
      </w:r>
      <w:r w:rsidR="00D474DF">
        <w:rPr>
          <w:rFonts w:ascii="Arial" w:hAnsi="Arial"/>
          <w:i/>
          <w:iCs/>
          <w:sz w:val="24"/>
        </w:rPr>
        <w:t>B</w:t>
      </w:r>
      <w:r>
        <w:rPr>
          <w:rFonts w:ascii="Arial" w:hAnsi="Arial"/>
          <w:i/>
          <w:iCs/>
          <w:sz w:val="24"/>
        </w:rPr>
        <w:t>yl pokousán psem</w:t>
      </w:r>
      <w:r>
        <w:rPr>
          <w:rFonts w:ascii="Arial" w:hAnsi="Arial"/>
          <w:sz w:val="24"/>
        </w:rPr>
        <w:t xml:space="preserve"> x </w:t>
      </w:r>
      <w:r w:rsidR="00D474DF">
        <w:rPr>
          <w:rFonts w:ascii="Arial" w:hAnsi="Arial"/>
          <w:i/>
          <w:iCs/>
          <w:sz w:val="24"/>
        </w:rPr>
        <w:t>B</w:t>
      </w:r>
      <w:r>
        <w:rPr>
          <w:rFonts w:ascii="Arial" w:hAnsi="Arial"/>
          <w:i/>
          <w:iCs/>
          <w:sz w:val="24"/>
        </w:rPr>
        <w:t>yl pokousán od blech</w:t>
      </w:r>
      <w:r>
        <w:rPr>
          <w:rFonts w:ascii="Arial" w:hAnsi="Arial"/>
          <w:sz w:val="24"/>
        </w:rPr>
        <w:t xml:space="preserve">) a určitý tvar slovesný složený z tvaru 3. os. </w:t>
      </w:r>
      <w:proofErr w:type="spellStart"/>
      <w:r>
        <w:rPr>
          <w:rFonts w:ascii="Arial" w:hAnsi="Arial"/>
          <w:sz w:val="24"/>
        </w:rPr>
        <w:t>sg</w:t>
      </w:r>
      <w:proofErr w:type="spellEnd"/>
      <w:r>
        <w:rPr>
          <w:rFonts w:ascii="Arial" w:hAnsi="Arial"/>
          <w:sz w:val="24"/>
        </w:rPr>
        <w:t xml:space="preserve">. a </w:t>
      </w:r>
      <w:proofErr w:type="spellStart"/>
      <w:r>
        <w:rPr>
          <w:rFonts w:ascii="Arial" w:hAnsi="Arial"/>
          <w:sz w:val="24"/>
        </w:rPr>
        <w:t>pl</w:t>
      </w:r>
      <w:proofErr w:type="spellEnd"/>
      <w:r>
        <w:rPr>
          <w:rFonts w:ascii="Arial" w:hAnsi="Arial"/>
          <w:sz w:val="24"/>
        </w:rPr>
        <w:t xml:space="preserve">. a volného morfu </w:t>
      </w:r>
      <w:r>
        <w:rPr>
          <w:rFonts w:ascii="Arial" w:hAnsi="Arial"/>
          <w:i/>
          <w:iCs/>
          <w:sz w:val="24"/>
        </w:rPr>
        <w:t>se</w:t>
      </w:r>
      <w:r>
        <w:rPr>
          <w:rFonts w:ascii="Arial" w:hAnsi="Arial"/>
          <w:sz w:val="24"/>
        </w:rPr>
        <w:t xml:space="preserve"> (</w:t>
      </w:r>
      <w:r w:rsidR="00D474DF">
        <w:rPr>
          <w:rFonts w:ascii="Arial" w:hAnsi="Arial"/>
          <w:i/>
          <w:iCs/>
          <w:sz w:val="24"/>
        </w:rPr>
        <w:t>D</w:t>
      </w:r>
      <w:r>
        <w:rPr>
          <w:rFonts w:ascii="Arial" w:hAnsi="Arial"/>
          <w:i/>
          <w:iCs/>
          <w:sz w:val="24"/>
        </w:rPr>
        <w:t>ům se staví</w:t>
      </w:r>
      <w:r>
        <w:rPr>
          <w:rFonts w:ascii="Arial" w:hAnsi="Arial"/>
          <w:sz w:val="24"/>
        </w:rPr>
        <w:t>).</w:t>
      </w:r>
      <w:r>
        <w:rPr>
          <w:rStyle w:val="Znakapoznpodarou"/>
          <w:rFonts w:ascii="Arial" w:hAnsi="Arial"/>
          <w:sz w:val="24"/>
        </w:rPr>
        <w:footnoteReference w:id="21"/>
      </w:r>
      <w:r>
        <w:rPr>
          <w:rFonts w:ascii="Arial" w:hAnsi="Arial"/>
          <w:sz w:val="24"/>
        </w:rPr>
        <w:t xml:space="preserve"> </w:t>
      </w:r>
    </w:p>
    <w:p w14:paraId="07EDA9B6" w14:textId="76B222B0" w:rsidR="0051785B" w:rsidRDefault="0051785B" w:rsidP="0051785B">
      <w:pPr>
        <w:spacing w:line="360" w:lineRule="auto"/>
        <w:ind w:firstLine="708"/>
        <w:jc w:val="both"/>
        <w:rPr>
          <w:rFonts w:ascii="Arial" w:hAnsi="Arial"/>
          <w:sz w:val="24"/>
        </w:rPr>
      </w:pPr>
      <w:r>
        <w:rPr>
          <w:rFonts w:ascii="Arial" w:hAnsi="Arial"/>
          <w:sz w:val="24"/>
        </w:rPr>
        <w:t xml:space="preserve">V prvním případě se jedná o tzv. opisné pasivum tvořící primárně konstrukce s příslušnými tvary slovesa </w:t>
      </w:r>
      <w:r>
        <w:rPr>
          <w:rFonts w:ascii="Arial" w:hAnsi="Arial"/>
          <w:i/>
          <w:iCs/>
          <w:sz w:val="24"/>
        </w:rPr>
        <w:t>být</w:t>
      </w:r>
      <w:r>
        <w:rPr>
          <w:rFonts w:ascii="Arial" w:hAnsi="Arial"/>
          <w:sz w:val="24"/>
        </w:rPr>
        <w:t>. Mluvnice upozorňuje na to, že toto pojetí se opírá o paralelnost systému konstrukcí s paradigmatem tvarů aktiva (</w:t>
      </w:r>
      <w:r>
        <w:rPr>
          <w:rFonts w:ascii="Arial" w:hAnsi="Arial"/>
          <w:i/>
          <w:iCs/>
          <w:sz w:val="24"/>
        </w:rPr>
        <w:t>chválím</w:t>
      </w:r>
      <w:r>
        <w:rPr>
          <w:rFonts w:ascii="Arial" w:hAnsi="Arial"/>
          <w:sz w:val="24"/>
        </w:rPr>
        <w:t xml:space="preserve"> x </w:t>
      </w:r>
      <w:r>
        <w:rPr>
          <w:rFonts w:ascii="Arial" w:hAnsi="Arial"/>
          <w:i/>
          <w:iCs/>
          <w:sz w:val="24"/>
        </w:rPr>
        <w:t xml:space="preserve">jsem chválen, chválil bych </w:t>
      </w:r>
      <w:r>
        <w:rPr>
          <w:rFonts w:ascii="Arial" w:hAnsi="Arial"/>
          <w:sz w:val="24"/>
        </w:rPr>
        <w:t xml:space="preserve">x </w:t>
      </w:r>
      <w:r>
        <w:rPr>
          <w:rFonts w:ascii="Arial" w:hAnsi="Arial"/>
          <w:i/>
          <w:iCs/>
          <w:sz w:val="24"/>
        </w:rPr>
        <w:t xml:space="preserve">byl bych chválen, chválit </w:t>
      </w:r>
      <w:r>
        <w:rPr>
          <w:rFonts w:ascii="Arial" w:hAnsi="Arial"/>
          <w:sz w:val="24"/>
        </w:rPr>
        <w:t xml:space="preserve">x </w:t>
      </w:r>
      <w:r>
        <w:rPr>
          <w:rFonts w:ascii="Arial" w:hAnsi="Arial"/>
          <w:i/>
          <w:iCs/>
          <w:sz w:val="24"/>
        </w:rPr>
        <w:t>být chválen</w:t>
      </w:r>
      <w:r>
        <w:rPr>
          <w:rFonts w:ascii="Arial" w:hAnsi="Arial"/>
          <w:sz w:val="24"/>
        </w:rPr>
        <w:t>) a</w:t>
      </w:r>
      <w:r w:rsidR="00D474DF">
        <w:rPr>
          <w:rFonts w:ascii="Arial" w:hAnsi="Arial"/>
          <w:sz w:val="24"/>
        </w:rPr>
        <w:t> </w:t>
      </w:r>
      <w:r>
        <w:rPr>
          <w:rFonts w:ascii="Arial" w:hAnsi="Arial"/>
          <w:sz w:val="24"/>
        </w:rPr>
        <w:t>také paralelnost s paradigmatem sloves konstrukce sponově-jmenné (</w:t>
      </w:r>
      <w:r>
        <w:rPr>
          <w:rFonts w:ascii="Arial" w:hAnsi="Arial"/>
          <w:i/>
          <w:iCs/>
          <w:sz w:val="24"/>
        </w:rPr>
        <w:t>jsem zlý, byl bych zlý, být zlý</w:t>
      </w:r>
      <w:r>
        <w:rPr>
          <w:rFonts w:ascii="Arial" w:hAnsi="Arial"/>
          <w:sz w:val="24"/>
        </w:rPr>
        <w:t xml:space="preserve">). Mimo tyto konstrukce s tvary slovesa </w:t>
      </w:r>
      <w:r>
        <w:rPr>
          <w:rFonts w:ascii="Arial" w:hAnsi="Arial"/>
          <w:i/>
          <w:iCs/>
          <w:sz w:val="24"/>
        </w:rPr>
        <w:t xml:space="preserve">být </w:t>
      </w:r>
      <w:r>
        <w:rPr>
          <w:rFonts w:ascii="Arial" w:hAnsi="Arial"/>
          <w:sz w:val="24"/>
        </w:rPr>
        <w:t>se může participium trpné vyskytovat také v derivovaných syntaktických strukturách (</w:t>
      </w:r>
      <w:r w:rsidR="00D474DF">
        <w:rPr>
          <w:rFonts w:ascii="Arial" w:hAnsi="Arial"/>
          <w:i/>
          <w:iCs/>
          <w:sz w:val="24"/>
        </w:rPr>
        <w:t>M</w:t>
      </w:r>
      <w:r>
        <w:rPr>
          <w:rFonts w:ascii="Arial" w:hAnsi="Arial"/>
          <w:i/>
          <w:iCs/>
          <w:sz w:val="24"/>
        </w:rPr>
        <w:t>už, který byl přejet autem</w:t>
      </w:r>
      <w:r>
        <w:rPr>
          <w:rFonts w:ascii="Arial" w:hAnsi="Arial"/>
          <w:sz w:val="24"/>
        </w:rPr>
        <w:t xml:space="preserve"> x </w:t>
      </w:r>
      <w:r w:rsidR="00D474DF">
        <w:rPr>
          <w:rFonts w:ascii="Arial" w:hAnsi="Arial"/>
          <w:i/>
          <w:iCs/>
          <w:sz w:val="24"/>
        </w:rPr>
        <w:t>M</w:t>
      </w:r>
      <w:r>
        <w:rPr>
          <w:rFonts w:ascii="Arial" w:hAnsi="Arial"/>
          <w:i/>
          <w:iCs/>
          <w:sz w:val="24"/>
        </w:rPr>
        <w:t>už přejetý autem</w:t>
      </w:r>
      <w:r>
        <w:rPr>
          <w:rFonts w:ascii="Arial" w:hAnsi="Arial"/>
          <w:sz w:val="24"/>
        </w:rPr>
        <w:t>).</w:t>
      </w:r>
      <w:r>
        <w:rPr>
          <w:rStyle w:val="Znakapoznpodarou"/>
          <w:rFonts w:ascii="Arial" w:hAnsi="Arial"/>
          <w:sz w:val="24"/>
        </w:rPr>
        <w:footnoteReference w:id="22"/>
      </w:r>
      <w:r>
        <w:rPr>
          <w:rFonts w:ascii="Arial" w:hAnsi="Arial"/>
          <w:sz w:val="24"/>
        </w:rPr>
        <w:t xml:space="preserve"> Mluvnice participiální konstrukce člení také z pohledu jejich tvoření, v takovém případě se jedná o tzv. pasivum osobní a pasivum neosobní. Rozdíl spočívá v tom, od jakých sloves je daná </w:t>
      </w:r>
      <w:r>
        <w:rPr>
          <w:rFonts w:ascii="Arial" w:hAnsi="Arial"/>
          <w:sz w:val="24"/>
        </w:rPr>
        <w:lastRenderedPageBreak/>
        <w:t>participiální konstrukce tvořena: pokud se tvoří od sloves přechodných, jedná se</w:t>
      </w:r>
      <w:r w:rsidR="00D474DF">
        <w:rPr>
          <w:rFonts w:ascii="Arial" w:hAnsi="Arial"/>
          <w:sz w:val="24"/>
        </w:rPr>
        <w:t> </w:t>
      </w:r>
      <w:r>
        <w:rPr>
          <w:rFonts w:ascii="Arial" w:hAnsi="Arial"/>
          <w:sz w:val="24"/>
        </w:rPr>
        <w:t>o pasivum osobní; pokud je tvořena od sloves předmětových nepřechodných, pak se hovoří o tzv. pasivu neosobním. Nikdy nejsou tvořena od nepředmětových sloves, a i u sloves přechodných existuje několik omezení.</w:t>
      </w:r>
      <w:r>
        <w:rPr>
          <w:rStyle w:val="Znakapoznpodarou"/>
          <w:rFonts w:ascii="Arial" w:hAnsi="Arial"/>
          <w:sz w:val="24"/>
        </w:rPr>
        <w:footnoteReference w:id="23"/>
      </w:r>
      <w:r>
        <w:rPr>
          <w:rFonts w:ascii="Arial" w:hAnsi="Arial"/>
          <w:sz w:val="24"/>
        </w:rPr>
        <w:t xml:space="preserve"> </w:t>
      </w:r>
    </w:p>
    <w:p w14:paraId="43946483" w14:textId="5085A23C" w:rsidR="0051785B" w:rsidRDefault="0051785B" w:rsidP="0051785B">
      <w:pPr>
        <w:spacing w:line="360" w:lineRule="auto"/>
        <w:ind w:firstLine="708"/>
        <w:jc w:val="both"/>
        <w:rPr>
          <w:rFonts w:ascii="Arial" w:hAnsi="Arial"/>
          <w:sz w:val="24"/>
        </w:rPr>
      </w:pPr>
      <w:r>
        <w:rPr>
          <w:rFonts w:ascii="Arial" w:hAnsi="Arial"/>
          <w:sz w:val="24"/>
        </w:rPr>
        <w:t xml:space="preserve">Reflexívní (zvratné) pasivum definuje mluvnice jako „určitý tvar slovesný tvořený volným morfémem </w:t>
      </w:r>
      <w:r>
        <w:rPr>
          <w:rFonts w:ascii="Arial" w:hAnsi="Arial"/>
          <w:i/>
          <w:iCs/>
          <w:sz w:val="24"/>
        </w:rPr>
        <w:t>se</w:t>
      </w:r>
      <w:r>
        <w:rPr>
          <w:rFonts w:ascii="Arial" w:hAnsi="Arial"/>
          <w:sz w:val="24"/>
        </w:rPr>
        <w:t xml:space="preserve"> z</w:t>
      </w:r>
      <w:r w:rsidR="00D474DF">
        <w:rPr>
          <w:rFonts w:ascii="Arial" w:hAnsi="Arial"/>
          <w:sz w:val="24"/>
        </w:rPr>
        <w:t xml:space="preserve"> </w:t>
      </w:r>
      <w:r>
        <w:rPr>
          <w:rFonts w:ascii="Arial" w:hAnsi="Arial"/>
          <w:sz w:val="24"/>
        </w:rPr>
        <w:t>určitých tvarů bezpříznakových co</w:t>
      </w:r>
      <w:r w:rsidR="00D474DF">
        <w:rPr>
          <w:rFonts w:ascii="Arial" w:hAnsi="Arial"/>
          <w:sz w:val="24"/>
        </w:rPr>
        <w:t> </w:t>
      </w:r>
      <w:r>
        <w:rPr>
          <w:rFonts w:ascii="Arial" w:hAnsi="Arial"/>
          <w:sz w:val="24"/>
        </w:rPr>
        <w:t>do</w:t>
      </w:r>
      <w:r w:rsidR="00D474DF">
        <w:rPr>
          <w:rFonts w:ascii="Arial" w:hAnsi="Arial"/>
          <w:sz w:val="24"/>
        </w:rPr>
        <w:t> </w:t>
      </w:r>
      <w:proofErr w:type="spellStart"/>
      <w:r>
        <w:rPr>
          <w:rFonts w:ascii="Arial" w:hAnsi="Arial"/>
          <w:sz w:val="24"/>
        </w:rPr>
        <w:t>deagentnosti</w:t>
      </w:r>
      <w:proofErr w:type="spellEnd"/>
      <w:r>
        <w:rPr>
          <w:rFonts w:ascii="Arial" w:hAnsi="Arial"/>
          <w:sz w:val="24"/>
        </w:rPr>
        <w:t xml:space="preserve"> vyskytuje se téměř výhradně v 3. os. </w:t>
      </w:r>
      <w:proofErr w:type="spellStart"/>
      <w:r>
        <w:rPr>
          <w:rFonts w:ascii="Arial" w:hAnsi="Arial"/>
          <w:sz w:val="24"/>
        </w:rPr>
        <w:t>sg</w:t>
      </w:r>
      <w:proofErr w:type="spellEnd"/>
      <w:r>
        <w:rPr>
          <w:rFonts w:ascii="Arial" w:hAnsi="Arial"/>
          <w:sz w:val="24"/>
        </w:rPr>
        <w:t xml:space="preserve">. a </w:t>
      </w:r>
      <w:proofErr w:type="spellStart"/>
      <w:r>
        <w:rPr>
          <w:rFonts w:ascii="Arial" w:hAnsi="Arial"/>
          <w:sz w:val="24"/>
        </w:rPr>
        <w:t>pl</w:t>
      </w:r>
      <w:proofErr w:type="spellEnd"/>
      <w:r>
        <w:rPr>
          <w:rFonts w:ascii="Arial" w:hAnsi="Arial"/>
          <w:sz w:val="24"/>
        </w:rPr>
        <w:t>. Užití v 2. os. je omezeno na administrativní styl…“.</w:t>
      </w:r>
      <w:r>
        <w:rPr>
          <w:rStyle w:val="Znakapoznpodarou"/>
          <w:rFonts w:ascii="Arial" w:hAnsi="Arial"/>
          <w:sz w:val="24"/>
        </w:rPr>
        <w:footnoteReference w:id="24"/>
      </w:r>
      <w:r>
        <w:rPr>
          <w:rFonts w:ascii="Arial" w:hAnsi="Arial"/>
          <w:sz w:val="24"/>
        </w:rPr>
        <w:t xml:space="preserve"> Existenci tohoto slovesného tvaru mluvnice nezpochybňuje, ale zároveň si uvědomuje problémy, které se v jeho spojitosti objevují, jako například homonymie s jinými slovesnými tvary (u zvratného zájmena </w:t>
      </w:r>
      <w:r>
        <w:rPr>
          <w:rFonts w:ascii="Arial" w:hAnsi="Arial"/>
          <w:i/>
          <w:iCs/>
          <w:sz w:val="24"/>
        </w:rPr>
        <w:t>se</w:t>
      </w:r>
      <w:r>
        <w:rPr>
          <w:rFonts w:ascii="Arial" w:hAnsi="Arial"/>
          <w:sz w:val="24"/>
        </w:rPr>
        <w:t xml:space="preserve"> se zde rozlišují tři okruhy s rozdílnou funkcí tvaru </w:t>
      </w:r>
      <w:r>
        <w:rPr>
          <w:rFonts w:ascii="Arial" w:hAnsi="Arial"/>
          <w:i/>
          <w:iCs/>
          <w:sz w:val="24"/>
        </w:rPr>
        <w:t>se</w:t>
      </w:r>
      <w:r>
        <w:rPr>
          <w:rStyle w:val="Znakapoznpodarou"/>
          <w:rFonts w:ascii="Arial" w:hAnsi="Arial"/>
          <w:sz w:val="24"/>
        </w:rPr>
        <w:footnoteReference w:id="25"/>
      </w:r>
      <w:r>
        <w:rPr>
          <w:rFonts w:ascii="Arial" w:hAnsi="Arial"/>
          <w:sz w:val="24"/>
        </w:rPr>
        <w:t>, kdy problémy dle autorů vyplývají už jen z toho, že hranice mezi jednotlivými okruhy jsou nezřetelné).</w:t>
      </w:r>
      <w:r>
        <w:rPr>
          <w:rStyle w:val="Znakapoznpodarou"/>
          <w:rFonts w:ascii="Arial" w:hAnsi="Arial"/>
          <w:sz w:val="24"/>
        </w:rPr>
        <w:footnoteReference w:id="26"/>
      </w:r>
      <w:r>
        <w:rPr>
          <w:rFonts w:ascii="Arial" w:hAnsi="Arial"/>
          <w:sz w:val="24"/>
        </w:rPr>
        <w:t xml:space="preserve"> Jednotlivé problémy mluvnice vysvětluje nejen v morfologické rovině, ale taktéž v rovině lexikální či syntaktické. </w:t>
      </w:r>
    </w:p>
    <w:p w14:paraId="2EE0D4AD" w14:textId="77777777" w:rsidR="0051785B" w:rsidRDefault="0051785B" w:rsidP="0051785B">
      <w:pPr>
        <w:spacing w:line="360" w:lineRule="auto"/>
        <w:ind w:firstLine="708"/>
        <w:jc w:val="both"/>
        <w:rPr>
          <w:rFonts w:ascii="Arial" w:hAnsi="Arial"/>
          <w:sz w:val="24"/>
        </w:rPr>
      </w:pPr>
      <w:r>
        <w:rPr>
          <w:rFonts w:ascii="Arial" w:hAnsi="Arial"/>
          <w:sz w:val="24"/>
        </w:rPr>
        <w:t xml:space="preserve">MČ2 se dále věnuje asymetrickému poměru mezi participiálními konstrukcemi a reflexivními tvary: </w:t>
      </w:r>
    </w:p>
    <w:p w14:paraId="024BB796" w14:textId="74C4898E" w:rsidR="0051785B" w:rsidRDefault="0051785B" w:rsidP="0051785B">
      <w:pPr>
        <w:pStyle w:val="Odstavecseseznamem"/>
        <w:numPr>
          <w:ilvl w:val="0"/>
          <w:numId w:val="4"/>
        </w:numPr>
        <w:spacing w:line="360" w:lineRule="auto"/>
        <w:jc w:val="both"/>
        <w:rPr>
          <w:rFonts w:ascii="Arial" w:hAnsi="Arial"/>
          <w:sz w:val="24"/>
        </w:rPr>
      </w:pPr>
      <w:r>
        <w:rPr>
          <w:rFonts w:ascii="Arial" w:hAnsi="Arial"/>
          <w:sz w:val="24"/>
        </w:rPr>
        <w:t>participiální konstrukce jsou tvořeny u předmětových sloves přechodných (především, ne u všech), méně často u předmětových sloves nepřechodných (</w:t>
      </w:r>
      <w:r>
        <w:rPr>
          <w:rFonts w:ascii="Arial" w:hAnsi="Arial"/>
          <w:i/>
          <w:iCs/>
          <w:sz w:val="24"/>
        </w:rPr>
        <w:t>O tom bylo napsáno/psáno</w:t>
      </w:r>
      <w:r>
        <w:rPr>
          <w:rFonts w:ascii="Arial" w:hAnsi="Arial"/>
          <w:sz w:val="24"/>
        </w:rPr>
        <w:t>) a vůbec se</w:t>
      </w:r>
      <w:r w:rsidR="00D474DF">
        <w:rPr>
          <w:rFonts w:ascii="Arial" w:hAnsi="Arial"/>
          <w:sz w:val="24"/>
        </w:rPr>
        <w:t> </w:t>
      </w:r>
      <w:r>
        <w:rPr>
          <w:rFonts w:ascii="Arial" w:hAnsi="Arial"/>
          <w:sz w:val="24"/>
        </w:rPr>
        <w:t>netvoří u sloves nepředmětových (př. křičet, jít). Reflexivní tvary jsou tvořeny u sloves předmětových jak přechodných, tak také nepřechodných, ale taktéž jsou tvořeny u sloves nezvratných nepředmětových předpokládajících agens (</w:t>
      </w:r>
      <w:r>
        <w:rPr>
          <w:rFonts w:ascii="Arial" w:hAnsi="Arial"/>
          <w:i/>
          <w:iCs/>
          <w:sz w:val="24"/>
        </w:rPr>
        <w:t>Dům se staví</w:t>
      </w:r>
      <w:r>
        <w:rPr>
          <w:rFonts w:ascii="Arial" w:hAnsi="Arial"/>
          <w:sz w:val="24"/>
        </w:rPr>
        <w:t>,</w:t>
      </w:r>
      <w:r>
        <w:rPr>
          <w:rFonts w:ascii="Arial" w:hAnsi="Arial"/>
          <w:i/>
          <w:iCs/>
          <w:sz w:val="24"/>
        </w:rPr>
        <w:t xml:space="preserve"> O tom se</w:t>
      </w:r>
      <w:r w:rsidR="00D474DF">
        <w:rPr>
          <w:rFonts w:ascii="Arial" w:hAnsi="Arial"/>
          <w:i/>
          <w:iCs/>
          <w:sz w:val="24"/>
        </w:rPr>
        <w:t> </w:t>
      </w:r>
      <w:r>
        <w:rPr>
          <w:rFonts w:ascii="Arial" w:hAnsi="Arial"/>
          <w:i/>
          <w:iCs/>
          <w:sz w:val="24"/>
        </w:rPr>
        <w:t>píše</w:t>
      </w:r>
      <w:r>
        <w:rPr>
          <w:rFonts w:ascii="Arial" w:hAnsi="Arial"/>
          <w:sz w:val="24"/>
        </w:rPr>
        <w:t xml:space="preserve">); </w:t>
      </w:r>
    </w:p>
    <w:p w14:paraId="2DCE9497" w14:textId="77777777" w:rsidR="0051785B" w:rsidRDefault="0051785B" w:rsidP="0051785B">
      <w:pPr>
        <w:pStyle w:val="Odstavecseseznamem"/>
        <w:numPr>
          <w:ilvl w:val="0"/>
          <w:numId w:val="4"/>
        </w:numPr>
        <w:spacing w:line="360" w:lineRule="auto"/>
        <w:jc w:val="both"/>
        <w:rPr>
          <w:rFonts w:ascii="Arial" w:hAnsi="Arial"/>
          <w:sz w:val="24"/>
        </w:rPr>
      </w:pPr>
      <w:r>
        <w:rPr>
          <w:rFonts w:ascii="Arial" w:hAnsi="Arial"/>
          <w:sz w:val="24"/>
        </w:rPr>
        <w:t>agens participiální konstrukce není nutně osoba a není nutně živý (</w:t>
      </w:r>
      <w:r>
        <w:rPr>
          <w:rFonts w:ascii="Arial" w:hAnsi="Arial"/>
          <w:i/>
          <w:iCs/>
          <w:sz w:val="24"/>
        </w:rPr>
        <w:t>Byl pokousán psem</w:t>
      </w:r>
      <w:r>
        <w:rPr>
          <w:rFonts w:ascii="Arial" w:hAnsi="Arial"/>
          <w:sz w:val="24"/>
        </w:rPr>
        <w:t xml:space="preserve"> x </w:t>
      </w:r>
      <w:r>
        <w:rPr>
          <w:rFonts w:ascii="Arial" w:hAnsi="Arial"/>
          <w:i/>
          <w:iCs/>
          <w:sz w:val="24"/>
        </w:rPr>
        <w:t>Byl zabit padajícím stromem</w:t>
      </w:r>
      <w:r>
        <w:rPr>
          <w:rFonts w:ascii="Arial" w:hAnsi="Arial"/>
          <w:sz w:val="24"/>
        </w:rPr>
        <w:t xml:space="preserve">); </w:t>
      </w:r>
    </w:p>
    <w:p w14:paraId="692726F1" w14:textId="77777777" w:rsidR="0051785B" w:rsidRDefault="0051785B" w:rsidP="0051785B">
      <w:pPr>
        <w:pStyle w:val="Odstavecseseznamem"/>
        <w:numPr>
          <w:ilvl w:val="0"/>
          <w:numId w:val="4"/>
        </w:numPr>
        <w:spacing w:line="360" w:lineRule="auto"/>
        <w:jc w:val="both"/>
        <w:rPr>
          <w:rFonts w:ascii="Arial" w:hAnsi="Arial"/>
          <w:sz w:val="24"/>
        </w:rPr>
      </w:pPr>
      <w:r>
        <w:rPr>
          <w:rFonts w:ascii="Arial" w:hAnsi="Arial"/>
          <w:sz w:val="24"/>
        </w:rPr>
        <w:lastRenderedPageBreak/>
        <w:t xml:space="preserve">reflexivní tvary jsou neslučitelné s explicitním vyjádřením agentu, kdežto participiální konstrukce připouštějí (přechodná slovesa) jeho vyjádření ve vedlejší syntaktické pozici; </w:t>
      </w:r>
    </w:p>
    <w:p w14:paraId="1E0DE456" w14:textId="77777777" w:rsidR="0051785B" w:rsidRDefault="0051785B" w:rsidP="0051785B">
      <w:pPr>
        <w:pStyle w:val="Odstavecseseznamem"/>
        <w:numPr>
          <w:ilvl w:val="0"/>
          <w:numId w:val="4"/>
        </w:numPr>
        <w:spacing w:line="360" w:lineRule="auto"/>
        <w:jc w:val="both"/>
        <w:rPr>
          <w:rFonts w:ascii="Arial" w:hAnsi="Arial"/>
          <w:sz w:val="24"/>
        </w:rPr>
      </w:pPr>
      <w:r>
        <w:rPr>
          <w:rFonts w:ascii="Arial" w:hAnsi="Arial"/>
          <w:sz w:val="24"/>
        </w:rPr>
        <w:t xml:space="preserve">participiální konstrukce mají úplné slovesné paradigma, užití reflexivního tvaru je ale omezeno na 3. os. indikativu a kondicionálu singuláru a plurálu; </w:t>
      </w:r>
    </w:p>
    <w:p w14:paraId="15FD8997" w14:textId="77777777" w:rsidR="0051785B" w:rsidRDefault="0051785B" w:rsidP="0051785B">
      <w:pPr>
        <w:pStyle w:val="Odstavecseseznamem"/>
        <w:numPr>
          <w:ilvl w:val="0"/>
          <w:numId w:val="4"/>
        </w:numPr>
        <w:spacing w:line="360" w:lineRule="auto"/>
        <w:jc w:val="both"/>
        <w:rPr>
          <w:rFonts w:ascii="Arial" w:hAnsi="Arial"/>
          <w:sz w:val="24"/>
        </w:rPr>
      </w:pPr>
      <w:r>
        <w:rPr>
          <w:rFonts w:ascii="Arial" w:hAnsi="Arial"/>
          <w:sz w:val="24"/>
        </w:rPr>
        <w:t xml:space="preserve">reflexivní tvary nevyjadřují výsledný stav, ale pouze děj; </w:t>
      </w:r>
    </w:p>
    <w:p w14:paraId="3A94313C" w14:textId="77777777" w:rsidR="0051785B" w:rsidRDefault="0051785B" w:rsidP="0051785B">
      <w:pPr>
        <w:pStyle w:val="Odstavecseseznamem"/>
        <w:numPr>
          <w:ilvl w:val="0"/>
          <w:numId w:val="4"/>
        </w:numPr>
        <w:spacing w:line="360" w:lineRule="auto"/>
        <w:jc w:val="both"/>
        <w:rPr>
          <w:rFonts w:ascii="Arial" w:hAnsi="Arial"/>
          <w:sz w:val="24"/>
        </w:rPr>
      </w:pPr>
      <w:r>
        <w:rPr>
          <w:rFonts w:ascii="Arial" w:hAnsi="Arial"/>
          <w:sz w:val="24"/>
        </w:rPr>
        <w:t>reflexivní tvary jsou stylově bezpříznakové a participiální konstrukce jsou považovány za knižní.</w:t>
      </w:r>
      <w:r>
        <w:rPr>
          <w:rStyle w:val="Znakapoznpodarou"/>
          <w:rFonts w:ascii="Arial" w:hAnsi="Arial"/>
          <w:sz w:val="24"/>
        </w:rPr>
        <w:footnoteReference w:id="27"/>
      </w:r>
      <w:r>
        <w:rPr>
          <w:rFonts w:ascii="Arial" w:hAnsi="Arial"/>
          <w:sz w:val="24"/>
        </w:rPr>
        <w:t xml:space="preserve"> </w:t>
      </w:r>
    </w:p>
    <w:p w14:paraId="62319A4B" w14:textId="5C7E2F0E" w:rsidR="0051785B" w:rsidRDefault="0051785B" w:rsidP="0051785B">
      <w:pPr>
        <w:spacing w:line="360" w:lineRule="auto"/>
        <w:ind w:firstLine="708"/>
        <w:jc w:val="both"/>
        <w:rPr>
          <w:rFonts w:ascii="Arial" w:hAnsi="Arial"/>
          <w:sz w:val="24"/>
        </w:rPr>
      </w:pPr>
      <w:r>
        <w:rPr>
          <w:rFonts w:ascii="Arial" w:hAnsi="Arial"/>
          <w:sz w:val="24"/>
        </w:rPr>
        <w:t xml:space="preserve">Z těchto bodů dle mluvnice vyplývá následující: za primární funkci participiálních konstrukcí lze považovat přemístění </w:t>
      </w:r>
      <w:proofErr w:type="spellStart"/>
      <w:r>
        <w:rPr>
          <w:rFonts w:ascii="Arial" w:hAnsi="Arial"/>
          <w:sz w:val="24"/>
        </w:rPr>
        <w:t>patientu</w:t>
      </w:r>
      <w:proofErr w:type="spellEnd"/>
      <w:r>
        <w:rPr>
          <w:rFonts w:ascii="Arial" w:hAnsi="Arial"/>
          <w:sz w:val="24"/>
        </w:rPr>
        <w:t xml:space="preserve"> do pozice subjektu –</w:t>
      </w:r>
      <w:r w:rsidR="00B0088D">
        <w:rPr>
          <w:rFonts w:ascii="Arial" w:hAnsi="Arial"/>
          <w:sz w:val="24"/>
        </w:rPr>
        <w:t> </w:t>
      </w:r>
      <w:r>
        <w:rPr>
          <w:rFonts w:ascii="Arial" w:hAnsi="Arial"/>
          <w:sz w:val="24"/>
        </w:rPr>
        <w:t>jedná se o tzv. </w:t>
      </w:r>
      <w:proofErr w:type="spellStart"/>
      <w:r>
        <w:rPr>
          <w:rFonts w:ascii="Arial" w:hAnsi="Arial"/>
          <w:sz w:val="24"/>
        </w:rPr>
        <w:t>pasivizace</w:t>
      </w:r>
      <w:proofErr w:type="spellEnd"/>
      <w:r>
        <w:rPr>
          <w:rFonts w:ascii="Arial" w:hAnsi="Arial"/>
          <w:sz w:val="24"/>
        </w:rPr>
        <w:t xml:space="preserve"> (zároveň též degradace agentu až do úplného odstranění). A za druhé za primární funkci reflexivního tvaru lze považovat </w:t>
      </w:r>
      <w:proofErr w:type="spellStart"/>
      <w:r>
        <w:rPr>
          <w:rFonts w:ascii="Arial" w:hAnsi="Arial"/>
          <w:sz w:val="24"/>
        </w:rPr>
        <w:t>dekonkretizaci</w:t>
      </w:r>
      <w:proofErr w:type="spellEnd"/>
      <w:r>
        <w:rPr>
          <w:rFonts w:ascii="Arial" w:hAnsi="Arial"/>
          <w:sz w:val="24"/>
        </w:rPr>
        <w:t xml:space="preserve"> agentu osobního (</w:t>
      </w:r>
      <w:proofErr w:type="spellStart"/>
      <w:r>
        <w:rPr>
          <w:rFonts w:ascii="Arial" w:hAnsi="Arial"/>
          <w:sz w:val="24"/>
        </w:rPr>
        <w:t>pasivizace</w:t>
      </w:r>
      <w:proofErr w:type="spellEnd"/>
      <w:r>
        <w:rPr>
          <w:rFonts w:ascii="Arial" w:hAnsi="Arial"/>
          <w:sz w:val="24"/>
        </w:rPr>
        <w:t xml:space="preserve"> je pouze průvodním jevem, existují případy, kdy patiens přechodných sloves zůstává v pozici objektu: </w:t>
      </w:r>
      <w:r>
        <w:rPr>
          <w:rFonts w:ascii="Arial" w:hAnsi="Arial"/>
          <w:i/>
          <w:iCs/>
          <w:sz w:val="24"/>
        </w:rPr>
        <w:t>Naši Máňu se</w:t>
      </w:r>
      <w:r w:rsidR="00B0088D">
        <w:rPr>
          <w:rFonts w:ascii="Arial" w:hAnsi="Arial"/>
          <w:i/>
          <w:iCs/>
          <w:sz w:val="24"/>
        </w:rPr>
        <w:t> </w:t>
      </w:r>
      <w:r>
        <w:rPr>
          <w:rFonts w:ascii="Arial" w:hAnsi="Arial"/>
          <w:i/>
          <w:iCs/>
          <w:sz w:val="24"/>
        </w:rPr>
        <w:t>nesmí moc chválit, byla by pyšná</w:t>
      </w:r>
      <w:r>
        <w:rPr>
          <w:rFonts w:ascii="Arial" w:hAnsi="Arial"/>
          <w:sz w:val="24"/>
        </w:rPr>
        <w:t>).</w:t>
      </w:r>
      <w:r>
        <w:rPr>
          <w:rStyle w:val="Znakapoznpodarou"/>
          <w:rFonts w:ascii="Arial" w:hAnsi="Arial"/>
          <w:sz w:val="24"/>
        </w:rPr>
        <w:footnoteReference w:id="28"/>
      </w:r>
      <w:r>
        <w:rPr>
          <w:rFonts w:ascii="Arial" w:hAnsi="Arial"/>
          <w:sz w:val="24"/>
        </w:rPr>
        <w:t xml:space="preserve"> </w:t>
      </w:r>
    </w:p>
    <w:p w14:paraId="23F924BC" w14:textId="77777777" w:rsidR="0051785B" w:rsidRDefault="0051785B" w:rsidP="0051785B">
      <w:pPr>
        <w:spacing w:line="360" w:lineRule="auto"/>
        <w:jc w:val="both"/>
        <w:rPr>
          <w:rFonts w:ascii="Arial" w:hAnsi="Arial"/>
          <w:sz w:val="24"/>
        </w:rPr>
      </w:pPr>
    </w:p>
    <w:p w14:paraId="280312F2" w14:textId="62DC28B7" w:rsidR="0051785B" w:rsidRPr="007F3129" w:rsidRDefault="007F3129" w:rsidP="007F3129">
      <w:pPr>
        <w:keepNext/>
        <w:keepLines/>
        <w:spacing w:before="200" w:after="0" w:line="480" w:lineRule="auto"/>
        <w:outlineLvl w:val="1"/>
        <w:rPr>
          <w:rFonts w:ascii="Arial" w:eastAsia="Times New Roman" w:hAnsi="Arial" w:cs="Times New Roman"/>
          <w:b/>
          <w:bCs/>
          <w:sz w:val="28"/>
          <w:szCs w:val="26"/>
        </w:rPr>
      </w:pPr>
      <w:bookmarkStart w:id="6" w:name="_Toc70555879"/>
      <w:r w:rsidRPr="007F3129">
        <w:rPr>
          <w:rFonts w:ascii="Arial" w:eastAsia="Times New Roman" w:hAnsi="Arial" w:cs="Times New Roman"/>
          <w:b/>
          <w:bCs/>
          <w:sz w:val="24"/>
          <w:szCs w:val="24"/>
        </w:rPr>
        <w:t xml:space="preserve">1.2.2 </w:t>
      </w:r>
      <w:r w:rsidR="0051785B" w:rsidRPr="007F3129">
        <w:rPr>
          <w:rFonts w:ascii="Arial" w:hAnsi="Arial"/>
          <w:b/>
          <w:bCs/>
          <w:sz w:val="24"/>
        </w:rPr>
        <w:t>Příruční mluvnice češtiny</w:t>
      </w:r>
      <w:bookmarkEnd w:id="6"/>
      <w:r w:rsidR="0051785B" w:rsidRPr="007F3129">
        <w:rPr>
          <w:rFonts w:ascii="Arial" w:hAnsi="Arial"/>
          <w:b/>
          <w:bCs/>
          <w:sz w:val="24"/>
        </w:rPr>
        <w:t xml:space="preserve"> </w:t>
      </w:r>
    </w:p>
    <w:p w14:paraId="18FA8ECE" w14:textId="68023E51" w:rsidR="0051785B" w:rsidRDefault="0051785B" w:rsidP="0051785B">
      <w:pPr>
        <w:spacing w:line="360" w:lineRule="auto"/>
        <w:ind w:firstLine="708"/>
        <w:jc w:val="both"/>
        <w:rPr>
          <w:rFonts w:ascii="Arial" w:hAnsi="Arial"/>
          <w:sz w:val="24"/>
        </w:rPr>
      </w:pPr>
      <w:r>
        <w:rPr>
          <w:rFonts w:ascii="Arial" w:hAnsi="Arial"/>
          <w:sz w:val="24"/>
        </w:rPr>
        <w:t>Autoři mluvnice v úvodu upozorňují, že cíl této gramatiky je informativní, ne teoretický. Mluvnice má být co nejpřístupnější lingvisticky neškolenému aktivnímu uživateli spisovného jazyka, a to vyžaduje kupříkladu teoretické kompromisy. Nelze zde najít žádné zdůvodnění řešení, neprezentují se zde teoretické soustavy. Je zaměřena na informování o podobě současné češtiny, té,</w:t>
      </w:r>
      <w:r w:rsidR="00B0088D">
        <w:rPr>
          <w:rFonts w:ascii="Arial" w:hAnsi="Arial"/>
          <w:sz w:val="24"/>
        </w:rPr>
        <w:t> </w:t>
      </w:r>
      <w:r>
        <w:rPr>
          <w:rFonts w:ascii="Arial" w:hAnsi="Arial"/>
          <w:sz w:val="24"/>
        </w:rPr>
        <w:t>která je užívána jak ve</w:t>
      </w:r>
      <w:r w:rsidR="00B0088D">
        <w:rPr>
          <w:rFonts w:ascii="Arial" w:hAnsi="Arial"/>
          <w:sz w:val="24"/>
        </w:rPr>
        <w:t xml:space="preserve"> </w:t>
      </w:r>
      <w:r>
        <w:rPr>
          <w:rFonts w:ascii="Arial" w:hAnsi="Arial"/>
          <w:sz w:val="24"/>
        </w:rPr>
        <w:t>veřejné komunikaci psané, tak i mluvené. Uspořádáním navazuje na tradiční pojetí.</w:t>
      </w:r>
      <w:r>
        <w:rPr>
          <w:rStyle w:val="Znakapoznpodarou"/>
          <w:rFonts w:ascii="Arial" w:hAnsi="Arial"/>
          <w:sz w:val="24"/>
        </w:rPr>
        <w:footnoteReference w:id="29"/>
      </w:r>
      <w:r>
        <w:rPr>
          <w:rFonts w:ascii="Arial" w:hAnsi="Arial"/>
          <w:sz w:val="24"/>
        </w:rPr>
        <w:t xml:space="preserve"> </w:t>
      </w:r>
    </w:p>
    <w:p w14:paraId="5F4533D9" w14:textId="40048E0D" w:rsidR="0051785B" w:rsidRDefault="0051785B" w:rsidP="0051785B">
      <w:pPr>
        <w:spacing w:line="360" w:lineRule="auto"/>
        <w:ind w:firstLine="708"/>
        <w:jc w:val="both"/>
        <w:rPr>
          <w:rFonts w:ascii="Arial" w:hAnsi="Arial"/>
          <w:sz w:val="24"/>
        </w:rPr>
      </w:pPr>
      <w:r>
        <w:rPr>
          <w:rFonts w:ascii="Arial" w:hAnsi="Arial"/>
          <w:i/>
          <w:iCs/>
          <w:sz w:val="24"/>
        </w:rPr>
        <w:t>Příruční mluvnice češtiny</w:t>
      </w:r>
      <w:r>
        <w:rPr>
          <w:rFonts w:ascii="Arial" w:hAnsi="Arial"/>
          <w:sz w:val="24"/>
        </w:rPr>
        <w:t xml:space="preserve"> definuje slovesný rod jako protiklad vyjádřený slovesnou formou aktivní a formou pasivní. Tyto formy rozdílnými způsoby vyjadřují vztah mezi původcem děje a podmětem věty: pokud je původce děje </w:t>
      </w:r>
      <w:r>
        <w:rPr>
          <w:rFonts w:ascii="Arial" w:hAnsi="Arial"/>
          <w:sz w:val="24"/>
        </w:rPr>
        <w:lastRenderedPageBreak/>
        <w:t>v pozici podmětu, jedná se o rod činný, pokud je z této pozice odsunut, jedná se</w:t>
      </w:r>
      <w:r w:rsidR="00B0088D">
        <w:rPr>
          <w:rFonts w:ascii="Arial" w:hAnsi="Arial"/>
          <w:sz w:val="24"/>
        </w:rPr>
        <w:t> </w:t>
      </w:r>
      <w:r>
        <w:rPr>
          <w:rFonts w:ascii="Arial" w:hAnsi="Arial"/>
          <w:sz w:val="24"/>
        </w:rPr>
        <w:t>o rod trpný.</w:t>
      </w:r>
      <w:r>
        <w:rPr>
          <w:rStyle w:val="Znakapoznpodarou"/>
          <w:rFonts w:ascii="Arial" w:hAnsi="Arial"/>
          <w:sz w:val="24"/>
        </w:rPr>
        <w:footnoteReference w:id="30"/>
      </w:r>
      <w:r>
        <w:rPr>
          <w:rFonts w:ascii="Arial" w:hAnsi="Arial"/>
          <w:sz w:val="24"/>
        </w:rPr>
        <w:t xml:space="preserve"> </w:t>
      </w:r>
    </w:p>
    <w:p w14:paraId="7CE302D1" w14:textId="77777777" w:rsidR="0051785B" w:rsidRDefault="0051785B" w:rsidP="0051785B">
      <w:pPr>
        <w:spacing w:line="360" w:lineRule="auto"/>
        <w:ind w:firstLine="708"/>
        <w:jc w:val="both"/>
        <w:rPr>
          <w:rFonts w:ascii="Arial" w:hAnsi="Arial"/>
          <w:sz w:val="24"/>
        </w:rPr>
      </w:pPr>
      <w:r>
        <w:rPr>
          <w:rFonts w:ascii="Arial" w:hAnsi="Arial"/>
          <w:sz w:val="24"/>
        </w:rPr>
        <w:t xml:space="preserve">Mluvnice nazývá pasivní formou slovesného rodu opisné pasivum, které se tvoří složením tvarů slovesa </w:t>
      </w:r>
      <w:r>
        <w:rPr>
          <w:rFonts w:ascii="Arial" w:hAnsi="Arial"/>
          <w:i/>
          <w:iCs/>
          <w:sz w:val="24"/>
        </w:rPr>
        <w:t>být</w:t>
      </w:r>
      <w:r>
        <w:rPr>
          <w:rFonts w:ascii="Arial" w:hAnsi="Arial"/>
          <w:sz w:val="24"/>
        </w:rPr>
        <w:t xml:space="preserve"> a tvarů příčestí trpného, jež se tvoří od sloves předmětových. Příčestí trpné se spojuje s tvary slovesa </w:t>
      </w:r>
      <w:r>
        <w:rPr>
          <w:rFonts w:ascii="Arial" w:hAnsi="Arial"/>
          <w:i/>
          <w:iCs/>
          <w:sz w:val="24"/>
        </w:rPr>
        <w:t>být</w:t>
      </w:r>
      <w:r>
        <w:rPr>
          <w:rFonts w:ascii="Arial" w:hAnsi="Arial"/>
          <w:sz w:val="24"/>
        </w:rPr>
        <w:t xml:space="preserve">, ale také s tvary sloves </w:t>
      </w:r>
      <w:r>
        <w:rPr>
          <w:rFonts w:ascii="Arial" w:hAnsi="Arial"/>
          <w:i/>
          <w:iCs/>
          <w:sz w:val="24"/>
        </w:rPr>
        <w:t>mít</w:t>
      </w:r>
      <w:r>
        <w:rPr>
          <w:rFonts w:ascii="Arial" w:hAnsi="Arial"/>
          <w:sz w:val="24"/>
        </w:rPr>
        <w:t xml:space="preserve"> a </w:t>
      </w:r>
      <w:r>
        <w:rPr>
          <w:rFonts w:ascii="Arial" w:hAnsi="Arial"/>
          <w:i/>
          <w:iCs/>
          <w:sz w:val="24"/>
        </w:rPr>
        <w:t>dostat.</w:t>
      </w:r>
      <w:r>
        <w:rPr>
          <w:rFonts w:ascii="Arial" w:hAnsi="Arial"/>
          <w:sz w:val="24"/>
        </w:rPr>
        <w:t xml:space="preserve"> Opisné pasivum v současné češtině dle mluvnice splývá s predikátovými konstrukcemi, které obsahují adjektivum a verbální komponent zastupovaný častěji tvary slovesa </w:t>
      </w:r>
      <w:r>
        <w:rPr>
          <w:rFonts w:ascii="Arial" w:hAnsi="Arial"/>
          <w:i/>
          <w:iCs/>
          <w:sz w:val="24"/>
        </w:rPr>
        <w:t>být</w:t>
      </w:r>
      <w:r>
        <w:rPr>
          <w:rFonts w:ascii="Arial" w:hAnsi="Arial"/>
          <w:sz w:val="24"/>
        </w:rPr>
        <w:t xml:space="preserve"> (</w:t>
      </w:r>
      <w:r>
        <w:rPr>
          <w:rFonts w:ascii="Arial" w:hAnsi="Arial"/>
          <w:i/>
          <w:iCs/>
          <w:sz w:val="24"/>
        </w:rPr>
        <w:t>Motor byl dobře promazán</w:t>
      </w:r>
      <w:r>
        <w:rPr>
          <w:rFonts w:ascii="Arial" w:hAnsi="Arial"/>
          <w:sz w:val="24"/>
        </w:rPr>
        <w:t xml:space="preserve"> x </w:t>
      </w:r>
      <w:r>
        <w:rPr>
          <w:rFonts w:ascii="Arial" w:hAnsi="Arial"/>
          <w:i/>
          <w:iCs/>
          <w:sz w:val="24"/>
        </w:rPr>
        <w:t>promazaný</w:t>
      </w:r>
      <w:r>
        <w:rPr>
          <w:rFonts w:ascii="Arial" w:hAnsi="Arial"/>
          <w:sz w:val="24"/>
        </w:rPr>
        <w:t>).</w:t>
      </w:r>
      <w:r>
        <w:rPr>
          <w:rStyle w:val="Znakapoznpodarou"/>
          <w:rFonts w:ascii="Arial" w:hAnsi="Arial"/>
          <w:sz w:val="24"/>
        </w:rPr>
        <w:footnoteReference w:id="31"/>
      </w:r>
      <w:r>
        <w:rPr>
          <w:rFonts w:ascii="Arial" w:hAnsi="Arial"/>
          <w:sz w:val="24"/>
        </w:rPr>
        <w:t xml:space="preserve"> Nadále je zmíněn pojem pasivní imperativ s uvedenými příklady (</w:t>
      </w:r>
      <w:r>
        <w:rPr>
          <w:rFonts w:ascii="Arial" w:hAnsi="Arial"/>
          <w:i/>
          <w:iCs/>
          <w:sz w:val="24"/>
        </w:rPr>
        <w:t>Buďte pozdraveni</w:t>
      </w:r>
      <w:r>
        <w:rPr>
          <w:rFonts w:ascii="Arial" w:hAnsi="Arial"/>
          <w:sz w:val="24"/>
        </w:rPr>
        <w:t>).</w:t>
      </w:r>
      <w:r>
        <w:rPr>
          <w:rStyle w:val="Znakapoznpodarou"/>
          <w:rFonts w:ascii="Arial" w:hAnsi="Arial"/>
          <w:sz w:val="24"/>
        </w:rPr>
        <w:footnoteReference w:id="32"/>
      </w:r>
      <w:r>
        <w:rPr>
          <w:rFonts w:ascii="Arial" w:hAnsi="Arial"/>
          <w:sz w:val="24"/>
        </w:rPr>
        <w:t xml:space="preserve"> </w:t>
      </w:r>
    </w:p>
    <w:p w14:paraId="2BEFF6DA" w14:textId="31A889CD" w:rsidR="0051785B" w:rsidRDefault="0051785B" w:rsidP="0051785B">
      <w:pPr>
        <w:spacing w:line="360" w:lineRule="auto"/>
        <w:jc w:val="both"/>
        <w:rPr>
          <w:rFonts w:ascii="Arial" w:hAnsi="Arial"/>
          <w:sz w:val="24"/>
        </w:rPr>
      </w:pPr>
      <w:r>
        <w:rPr>
          <w:rFonts w:ascii="Arial" w:hAnsi="Arial"/>
          <w:sz w:val="24"/>
        </w:rPr>
        <w:tab/>
        <w:t xml:space="preserve">Reflexivní pasivum je v mluvnici považováno za jednu z funkcí spojení slovesa a tvaru </w:t>
      </w:r>
      <w:r>
        <w:rPr>
          <w:rFonts w:ascii="Arial" w:hAnsi="Arial"/>
          <w:i/>
          <w:iCs/>
          <w:sz w:val="24"/>
        </w:rPr>
        <w:t>se</w:t>
      </w:r>
      <w:r>
        <w:rPr>
          <w:rFonts w:ascii="Arial" w:hAnsi="Arial"/>
          <w:sz w:val="24"/>
        </w:rPr>
        <w:t xml:space="preserve">, které má funkci </w:t>
      </w:r>
      <w:proofErr w:type="spellStart"/>
      <w:r>
        <w:rPr>
          <w:rFonts w:ascii="Arial" w:hAnsi="Arial"/>
          <w:sz w:val="24"/>
        </w:rPr>
        <w:t>deagentní</w:t>
      </w:r>
      <w:proofErr w:type="spellEnd"/>
      <w:r>
        <w:rPr>
          <w:rFonts w:ascii="Arial" w:hAnsi="Arial"/>
          <w:sz w:val="24"/>
        </w:rPr>
        <w:t>. Užívá se pouze ve 3. osobě a</w:t>
      </w:r>
      <w:r w:rsidR="00B0088D">
        <w:rPr>
          <w:rFonts w:ascii="Arial" w:hAnsi="Arial"/>
          <w:sz w:val="24"/>
        </w:rPr>
        <w:t> </w:t>
      </w:r>
      <w:r>
        <w:rPr>
          <w:rFonts w:ascii="Arial" w:hAnsi="Arial"/>
          <w:sz w:val="24"/>
        </w:rPr>
        <w:t>nelze ho tvořit u nepředmětových sloves (nejedná se o pasivum, ale o</w:t>
      </w:r>
      <w:r w:rsidR="00B0088D">
        <w:rPr>
          <w:rFonts w:ascii="Arial" w:hAnsi="Arial"/>
          <w:sz w:val="24"/>
        </w:rPr>
        <w:t> </w:t>
      </w:r>
      <w:r>
        <w:rPr>
          <w:rFonts w:ascii="Arial" w:hAnsi="Arial"/>
          <w:sz w:val="24"/>
        </w:rPr>
        <w:t xml:space="preserve">anonymizaci agentu: </w:t>
      </w:r>
      <w:r w:rsidR="00B0088D">
        <w:rPr>
          <w:rFonts w:ascii="Arial" w:hAnsi="Arial"/>
          <w:i/>
          <w:iCs/>
          <w:sz w:val="24"/>
        </w:rPr>
        <w:t>j</w:t>
      </w:r>
      <w:r>
        <w:rPr>
          <w:rFonts w:ascii="Arial" w:hAnsi="Arial"/>
          <w:i/>
          <w:iCs/>
          <w:sz w:val="24"/>
        </w:rPr>
        <w:t xml:space="preserve">de se, </w:t>
      </w:r>
      <w:r w:rsidR="00B0088D">
        <w:rPr>
          <w:rFonts w:ascii="Arial" w:hAnsi="Arial"/>
          <w:i/>
          <w:iCs/>
          <w:sz w:val="24"/>
        </w:rPr>
        <w:t>s</w:t>
      </w:r>
      <w:r>
        <w:rPr>
          <w:rFonts w:ascii="Arial" w:hAnsi="Arial"/>
          <w:i/>
          <w:iCs/>
          <w:sz w:val="24"/>
        </w:rPr>
        <w:t>edí se</w:t>
      </w:r>
      <w:r>
        <w:rPr>
          <w:rFonts w:ascii="Arial" w:hAnsi="Arial"/>
          <w:sz w:val="24"/>
        </w:rPr>
        <w:t>).</w:t>
      </w:r>
      <w:r>
        <w:rPr>
          <w:rStyle w:val="Znakapoznpodarou"/>
          <w:rFonts w:ascii="Arial" w:hAnsi="Arial"/>
          <w:sz w:val="24"/>
        </w:rPr>
        <w:footnoteReference w:id="33"/>
      </w:r>
      <w:r>
        <w:rPr>
          <w:rFonts w:ascii="Arial" w:hAnsi="Arial"/>
          <w:sz w:val="24"/>
        </w:rPr>
        <w:t xml:space="preserve"> </w:t>
      </w:r>
    </w:p>
    <w:p w14:paraId="2FDDC477" w14:textId="77777777" w:rsidR="0051785B" w:rsidRDefault="0051785B" w:rsidP="0051785B">
      <w:pPr>
        <w:spacing w:line="360" w:lineRule="auto"/>
        <w:jc w:val="both"/>
        <w:rPr>
          <w:rFonts w:ascii="Arial" w:hAnsi="Arial"/>
          <w:sz w:val="24"/>
        </w:rPr>
      </w:pPr>
    </w:p>
    <w:p w14:paraId="69C6D6B4" w14:textId="6E000C3F" w:rsidR="0051785B" w:rsidRPr="007F3129" w:rsidRDefault="0051785B" w:rsidP="007F3129">
      <w:pPr>
        <w:keepNext/>
        <w:keepLines/>
        <w:spacing w:before="200" w:after="0" w:line="480" w:lineRule="auto"/>
        <w:outlineLvl w:val="1"/>
        <w:rPr>
          <w:rFonts w:ascii="Arial" w:eastAsia="Times New Roman" w:hAnsi="Arial" w:cs="Times New Roman"/>
          <w:b/>
          <w:bCs/>
          <w:sz w:val="28"/>
          <w:szCs w:val="26"/>
        </w:rPr>
      </w:pPr>
      <w:bookmarkStart w:id="7" w:name="_Toc70555880"/>
      <w:r>
        <w:rPr>
          <w:rFonts w:ascii="Arial" w:hAnsi="Arial"/>
          <w:b/>
          <w:bCs/>
          <w:sz w:val="24"/>
        </w:rPr>
        <w:t>1.2.3 Mluvnice současné češtiny</w:t>
      </w:r>
      <w:bookmarkEnd w:id="7"/>
      <w:r>
        <w:rPr>
          <w:rFonts w:ascii="Arial" w:hAnsi="Arial"/>
          <w:b/>
          <w:bCs/>
          <w:sz w:val="24"/>
        </w:rPr>
        <w:t xml:space="preserve"> </w:t>
      </w:r>
    </w:p>
    <w:p w14:paraId="0C27B08E" w14:textId="271C036F" w:rsidR="0051785B" w:rsidRDefault="0051785B" w:rsidP="0051785B">
      <w:pPr>
        <w:spacing w:line="360" w:lineRule="auto"/>
        <w:ind w:firstLine="708"/>
        <w:jc w:val="both"/>
        <w:rPr>
          <w:rFonts w:ascii="Arial" w:hAnsi="Arial"/>
          <w:sz w:val="24"/>
        </w:rPr>
      </w:pPr>
      <w:r>
        <w:rPr>
          <w:rFonts w:ascii="Arial" w:hAnsi="Arial"/>
          <w:sz w:val="24"/>
        </w:rPr>
        <w:t>Mluvnice si dává za cíl popsat jazyk srozumitelnou formou tak, jak se</w:t>
      </w:r>
      <w:r w:rsidR="00B0088D">
        <w:rPr>
          <w:rFonts w:ascii="Arial" w:hAnsi="Arial"/>
          <w:sz w:val="24"/>
        </w:rPr>
        <w:t> </w:t>
      </w:r>
      <w:r>
        <w:rPr>
          <w:rFonts w:ascii="Arial" w:hAnsi="Arial"/>
          <w:sz w:val="24"/>
        </w:rPr>
        <w:t>projevuje v mluvené a psané podobě. Nechce určovat, co je správné a</w:t>
      </w:r>
      <w:r w:rsidR="00B0088D">
        <w:rPr>
          <w:rFonts w:ascii="Arial" w:hAnsi="Arial"/>
          <w:sz w:val="24"/>
        </w:rPr>
        <w:t> </w:t>
      </w:r>
      <w:r>
        <w:rPr>
          <w:rFonts w:ascii="Arial" w:hAnsi="Arial"/>
          <w:sz w:val="24"/>
        </w:rPr>
        <w:t>spisovné, ale za cíl si dává registrovat varianty vyskytující se v současném jazyku. Nepopisuje jazyk tak, jak by měl vypadat, ale tak, jak skutečně vypadá. Čím se odlišuje od jiných mluvnic a příruček své doby, je skutečnost, že MSČ poprvé v historii využívala materiálů jazykových korpusů.</w:t>
      </w:r>
      <w:r>
        <w:rPr>
          <w:rStyle w:val="Znakapoznpodarou"/>
          <w:rFonts w:ascii="Arial" w:hAnsi="Arial"/>
          <w:sz w:val="24"/>
        </w:rPr>
        <w:footnoteReference w:id="34"/>
      </w:r>
      <w:r>
        <w:rPr>
          <w:rFonts w:ascii="Arial" w:hAnsi="Arial"/>
          <w:sz w:val="24"/>
        </w:rPr>
        <w:t xml:space="preserve"> </w:t>
      </w:r>
    </w:p>
    <w:p w14:paraId="69ACE00C" w14:textId="77777777" w:rsidR="0051785B" w:rsidRDefault="0051785B" w:rsidP="0051785B">
      <w:pPr>
        <w:spacing w:line="360" w:lineRule="auto"/>
        <w:ind w:firstLine="708"/>
        <w:jc w:val="both"/>
        <w:rPr>
          <w:rFonts w:ascii="Arial" w:hAnsi="Arial"/>
          <w:sz w:val="24"/>
        </w:rPr>
      </w:pPr>
      <w:r>
        <w:rPr>
          <w:rFonts w:ascii="Arial" w:hAnsi="Arial"/>
          <w:sz w:val="24"/>
        </w:rPr>
        <w:t>Slovesný rod je charakterizován jako gramatická kategorie vyjadřující vztah mezi podmětem věty a konatelem činnosti (původcem děje), kterou sloveso označuje. Na tomto základě se rozlišuje rod činný: podmět věty je původcem děje nebo nositelem stavu (</w:t>
      </w:r>
      <w:r>
        <w:rPr>
          <w:rFonts w:ascii="Arial" w:hAnsi="Arial"/>
          <w:i/>
          <w:iCs/>
          <w:sz w:val="24"/>
        </w:rPr>
        <w:t xml:space="preserve">Bylo ticho, protože číšník stavěl na stůl pití </w:t>
      </w:r>
      <w:r>
        <w:rPr>
          <w:rFonts w:ascii="Arial" w:hAnsi="Arial"/>
          <w:sz w:val="24"/>
        </w:rPr>
        <w:t xml:space="preserve">– původcem </w:t>
      </w:r>
      <w:r>
        <w:rPr>
          <w:rFonts w:ascii="Arial" w:hAnsi="Arial"/>
          <w:sz w:val="24"/>
        </w:rPr>
        <w:lastRenderedPageBreak/>
        <w:t>děje a podmětem je zde číšník), nebo rod trpný: původcem děje není podmět (</w:t>
      </w:r>
      <w:r>
        <w:rPr>
          <w:rFonts w:ascii="Arial" w:hAnsi="Arial"/>
          <w:i/>
          <w:iCs/>
          <w:sz w:val="24"/>
        </w:rPr>
        <w:t xml:space="preserve">Dům byl stavěn do půlkruhu </w:t>
      </w:r>
      <w:r>
        <w:rPr>
          <w:rFonts w:ascii="Arial" w:hAnsi="Arial"/>
          <w:sz w:val="24"/>
        </w:rPr>
        <w:t>– podmětem je dům, původce děje není vyjádřen).</w:t>
      </w:r>
      <w:r>
        <w:rPr>
          <w:rStyle w:val="Znakapoznpodarou"/>
          <w:rFonts w:ascii="Arial" w:hAnsi="Arial"/>
          <w:sz w:val="24"/>
        </w:rPr>
        <w:footnoteReference w:id="35"/>
      </w:r>
      <w:r>
        <w:rPr>
          <w:rFonts w:ascii="Arial" w:hAnsi="Arial"/>
          <w:sz w:val="24"/>
        </w:rPr>
        <w:t xml:space="preserve"> </w:t>
      </w:r>
    </w:p>
    <w:p w14:paraId="281C097F" w14:textId="77777777" w:rsidR="0051785B" w:rsidRDefault="0051785B" w:rsidP="0051785B">
      <w:pPr>
        <w:spacing w:line="360" w:lineRule="auto"/>
        <w:ind w:firstLine="708"/>
        <w:jc w:val="both"/>
        <w:rPr>
          <w:rFonts w:ascii="Arial" w:hAnsi="Arial"/>
          <w:sz w:val="24"/>
        </w:rPr>
      </w:pPr>
      <w:r>
        <w:rPr>
          <w:rFonts w:ascii="Arial" w:hAnsi="Arial"/>
          <w:sz w:val="24"/>
        </w:rPr>
        <w:t xml:space="preserve">Opisný a zvratný trpný rod jsou dva způsoby, jak tvořit trpný rod v češtině. Opisný trpný rod je tvořen z tvaru slovesa </w:t>
      </w:r>
      <w:r>
        <w:rPr>
          <w:rFonts w:ascii="Arial" w:hAnsi="Arial"/>
          <w:i/>
          <w:iCs/>
          <w:sz w:val="24"/>
        </w:rPr>
        <w:t>být</w:t>
      </w:r>
      <w:r>
        <w:rPr>
          <w:rFonts w:ascii="Arial" w:hAnsi="Arial"/>
          <w:sz w:val="24"/>
        </w:rPr>
        <w:t xml:space="preserve"> a příčestí trpného. Je považován spíše za knižní tvar a typický je pro styl administrativní a vědecký, přestože existují výjimky, kdy se tohoto tvaru užívá i v běžném hovoru (např. </w:t>
      </w:r>
      <w:r>
        <w:rPr>
          <w:rFonts w:ascii="Arial" w:hAnsi="Arial"/>
          <w:i/>
          <w:iCs/>
          <w:sz w:val="24"/>
        </w:rPr>
        <w:t>Byl bit</w:t>
      </w:r>
      <w:r>
        <w:rPr>
          <w:rFonts w:ascii="Arial" w:hAnsi="Arial"/>
          <w:sz w:val="24"/>
        </w:rPr>
        <w:t>), většinou je ale tvar dle mluvnice nahrazován adjektivními tvary. Trpný rod se tvoří pouze od sloves předmětových.</w:t>
      </w:r>
      <w:r>
        <w:rPr>
          <w:rStyle w:val="Znakapoznpodarou"/>
          <w:rFonts w:ascii="Arial" w:hAnsi="Arial"/>
          <w:sz w:val="24"/>
        </w:rPr>
        <w:footnoteReference w:id="36"/>
      </w:r>
      <w:r>
        <w:rPr>
          <w:rFonts w:ascii="Arial" w:hAnsi="Arial"/>
          <w:sz w:val="24"/>
        </w:rPr>
        <w:t xml:space="preserve"> </w:t>
      </w:r>
    </w:p>
    <w:p w14:paraId="56A51E82" w14:textId="020F8B40" w:rsidR="0051785B" w:rsidRDefault="0051785B" w:rsidP="0051785B">
      <w:pPr>
        <w:spacing w:line="360" w:lineRule="auto"/>
        <w:jc w:val="both"/>
        <w:rPr>
          <w:rFonts w:ascii="Arial" w:hAnsi="Arial"/>
          <w:sz w:val="24"/>
        </w:rPr>
      </w:pPr>
      <w:r>
        <w:rPr>
          <w:rFonts w:ascii="Arial" w:hAnsi="Arial"/>
          <w:sz w:val="24"/>
        </w:rPr>
        <w:tab/>
        <w:t xml:space="preserve">Pasivum zvratné (reflexivní) se tvoří pouze ve 3. os. (v ojedinělých případech se může vyskytovat i ve 2. os.: </w:t>
      </w:r>
      <w:r>
        <w:rPr>
          <w:rFonts w:ascii="Arial" w:hAnsi="Arial"/>
          <w:i/>
          <w:iCs/>
          <w:sz w:val="24"/>
        </w:rPr>
        <w:t>Jménem Jeho Veličenstva a krále odsuzujete se k smrti provazem</w:t>
      </w:r>
      <w:r>
        <w:rPr>
          <w:rFonts w:ascii="Arial" w:hAnsi="Arial"/>
          <w:sz w:val="24"/>
        </w:rPr>
        <w:t xml:space="preserve">), jedná se o </w:t>
      </w:r>
      <w:proofErr w:type="spellStart"/>
      <w:r>
        <w:rPr>
          <w:rFonts w:ascii="Arial" w:hAnsi="Arial"/>
          <w:sz w:val="24"/>
        </w:rPr>
        <w:t>deagentizaci</w:t>
      </w:r>
      <w:proofErr w:type="spellEnd"/>
      <w:r>
        <w:rPr>
          <w:rFonts w:ascii="Arial" w:hAnsi="Arial"/>
          <w:sz w:val="24"/>
        </w:rPr>
        <w:t>, tedy o upozadění původce děje (</w:t>
      </w:r>
      <w:r w:rsidR="00B0088D">
        <w:rPr>
          <w:rFonts w:ascii="Arial" w:hAnsi="Arial"/>
          <w:i/>
          <w:iCs/>
          <w:sz w:val="24"/>
        </w:rPr>
        <w:t>D</w:t>
      </w:r>
      <w:r>
        <w:rPr>
          <w:rFonts w:ascii="Arial" w:hAnsi="Arial"/>
          <w:i/>
          <w:iCs/>
          <w:sz w:val="24"/>
        </w:rPr>
        <w:t xml:space="preserve">ům se staví dělníky </w:t>
      </w:r>
      <w:r>
        <w:rPr>
          <w:rFonts w:ascii="Arial" w:hAnsi="Arial"/>
          <w:sz w:val="24"/>
        </w:rPr>
        <w:t xml:space="preserve">x </w:t>
      </w:r>
      <w:r w:rsidR="00B0088D">
        <w:rPr>
          <w:rFonts w:ascii="Arial" w:hAnsi="Arial"/>
          <w:i/>
          <w:iCs/>
          <w:sz w:val="24"/>
        </w:rPr>
        <w:t>D</w:t>
      </w:r>
      <w:r>
        <w:rPr>
          <w:rFonts w:ascii="Arial" w:hAnsi="Arial"/>
          <w:i/>
          <w:iCs/>
          <w:sz w:val="24"/>
        </w:rPr>
        <w:t>ům je stavěn dělníky</w:t>
      </w:r>
      <w:r>
        <w:rPr>
          <w:rFonts w:ascii="Arial" w:hAnsi="Arial"/>
          <w:sz w:val="24"/>
        </w:rPr>
        <w:t>) [</w:t>
      </w:r>
      <w:proofErr w:type="spellStart"/>
      <w:r>
        <w:rPr>
          <w:rFonts w:ascii="Arial" w:hAnsi="Arial"/>
          <w:sz w:val="24"/>
        </w:rPr>
        <w:t>opr</w:t>
      </w:r>
      <w:proofErr w:type="spellEnd"/>
      <w:r>
        <w:rPr>
          <w:rFonts w:ascii="Arial" w:hAnsi="Arial"/>
          <w:sz w:val="24"/>
        </w:rPr>
        <w:t xml:space="preserve">. autorkou: </w:t>
      </w:r>
      <w:proofErr w:type="spellStart"/>
      <w:r>
        <w:rPr>
          <w:rFonts w:ascii="Arial" w:hAnsi="Arial"/>
          <w:i/>
          <w:iCs/>
          <w:sz w:val="24"/>
        </w:rPr>
        <w:t>ělníky</w:t>
      </w:r>
      <w:proofErr w:type="spellEnd"/>
      <w:r>
        <w:rPr>
          <w:rFonts w:ascii="Arial" w:hAnsi="Arial"/>
          <w:sz w:val="24"/>
        </w:rPr>
        <w:t>]. Reflexivní pasivum se tvoří z tvaru oznamovacího způsobu slovesa a</w:t>
      </w:r>
      <w:r w:rsidR="00B0088D">
        <w:rPr>
          <w:rFonts w:ascii="Arial" w:hAnsi="Arial"/>
          <w:sz w:val="24"/>
        </w:rPr>
        <w:t> </w:t>
      </w:r>
      <w:r>
        <w:rPr>
          <w:rFonts w:ascii="Arial" w:hAnsi="Arial"/>
          <w:sz w:val="24"/>
        </w:rPr>
        <w:t xml:space="preserve">zájmena </w:t>
      </w:r>
      <w:r>
        <w:rPr>
          <w:rFonts w:ascii="Arial" w:hAnsi="Arial"/>
          <w:i/>
          <w:iCs/>
          <w:sz w:val="24"/>
        </w:rPr>
        <w:t>se</w:t>
      </w:r>
      <w:r>
        <w:rPr>
          <w:rFonts w:ascii="Arial" w:hAnsi="Arial"/>
          <w:sz w:val="24"/>
        </w:rPr>
        <w:t>. Mluvnice se zabývá tím, že ne každé spojení, jehož součástí je</w:t>
      </w:r>
      <w:r w:rsidR="00B0088D">
        <w:rPr>
          <w:rFonts w:ascii="Arial" w:hAnsi="Arial"/>
          <w:sz w:val="24"/>
        </w:rPr>
        <w:t> </w:t>
      </w:r>
      <w:r>
        <w:rPr>
          <w:rFonts w:ascii="Arial" w:hAnsi="Arial"/>
          <w:sz w:val="24"/>
        </w:rPr>
        <w:t xml:space="preserve">zájmeno </w:t>
      </w:r>
      <w:r>
        <w:rPr>
          <w:rFonts w:ascii="Arial" w:hAnsi="Arial"/>
          <w:i/>
          <w:iCs/>
          <w:sz w:val="24"/>
        </w:rPr>
        <w:t>se</w:t>
      </w:r>
      <w:r>
        <w:rPr>
          <w:rFonts w:ascii="Arial" w:hAnsi="Arial"/>
          <w:sz w:val="24"/>
        </w:rPr>
        <w:t>, je považováno za zvratné pasivum: u předmětových sloves je</w:t>
      </w:r>
      <w:r w:rsidR="00B0088D">
        <w:rPr>
          <w:rFonts w:ascii="Arial" w:hAnsi="Arial"/>
          <w:sz w:val="24"/>
        </w:rPr>
        <w:t> </w:t>
      </w:r>
      <w:r>
        <w:rPr>
          <w:rFonts w:ascii="Arial" w:hAnsi="Arial"/>
          <w:sz w:val="24"/>
        </w:rPr>
        <w:t>vyjadřován děj, který zasahuje původce děje vlastní činnosti (</w:t>
      </w:r>
      <w:r>
        <w:rPr>
          <w:rFonts w:ascii="Arial" w:hAnsi="Arial"/>
          <w:i/>
          <w:iCs/>
          <w:sz w:val="24"/>
        </w:rPr>
        <w:t>myl se</w:t>
      </w:r>
      <w:r>
        <w:rPr>
          <w:rFonts w:ascii="Arial" w:hAnsi="Arial"/>
          <w:sz w:val="24"/>
        </w:rPr>
        <w:t xml:space="preserve">), popřípadě vyjadřuje vzájemnost </w:t>
      </w:r>
      <w:r>
        <w:rPr>
          <w:rFonts w:ascii="Arial" w:hAnsi="Arial"/>
          <w:i/>
          <w:iCs/>
          <w:sz w:val="24"/>
        </w:rPr>
        <w:t>(nenáviděli se</w:t>
      </w:r>
      <w:r>
        <w:rPr>
          <w:rFonts w:ascii="Arial" w:hAnsi="Arial"/>
          <w:sz w:val="24"/>
        </w:rPr>
        <w:t>): v takových případech jsou tyto tvary považovány za rod činný a označují se jako reflexiva vlastní (</w:t>
      </w:r>
      <w:r>
        <w:rPr>
          <w:rFonts w:ascii="Arial" w:hAnsi="Arial"/>
          <w:i/>
          <w:iCs/>
          <w:sz w:val="24"/>
        </w:rPr>
        <w:t>myl se</w:t>
      </w:r>
      <w:r>
        <w:rPr>
          <w:rFonts w:ascii="Arial" w:hAnsi="Arial"/>
          <w:sz w:val="24"/>
        </w:rPr>
        <w:t>), popřípadě reflexiva reciproční (</w:t>
      </w:r>
      <w:r>
        <w:rPr>
          <w:rFonts w:ascii="Arial" w:hAnsi="Arial"/>
          <w:i/>
          <w:iCs/>
          <w:sz w:val="24"/>
        </w:rPr>
        <w:t>objímat se</w:t>
      </w:r>
      <w:r>
        <w:rPr>
          <w:rFonts w:ascii="Arial" w:hAnsi="Arial"/>
          <w:sz w:val="24"/>
        </w:rPr>
        <w:t xml:space="preserve">). A některá slovesa se vyskytují pouze ve zvratné podobě (reflexiva tantum) s aktivním významem (např. </w:t>
      </w:r>
      <w:r>
        <w:rPr>
          <w:rFonts w:ascii="Arial" w:hAnsi="Arial"/>
          <w:i/>
          <w:iCs/>
          <w:sz w:val="24"/>
        </w:rPr>
        <w:t>bát se, dívat se, domnívat se</w:t>
      </w:r>
      <w:r>
        <w:rPr>
          <w:rFonts w:ascii="Arial" w:hAnsi="Arial"/>
          <w:sz w:val="24"/>
        </w:rPr>
        <w:t xml:space="preserve"> ad.).</w:t>
      </w:r>
      <w:r>
        <w:rPr>
          <w:rStyle w:val="Znakapoznpodarou"/>
          <w:rFonts w:ascii="Arial" w:hAnsi="Arial"/>
          <w:sz w:val="24"/>
        </w:rPr>
        <w:footnoteReference w:id="37"/>
      </w:r>
      <w:r>
        <w:rPr>
          <w:rFonts w:ascii="Arial" w:hAnsi="Arial"/>
          <w:sz w:val="24"/>
        </w:rPr>
        <w:t xml:space="preserve"> </w:t>
      </w:r>
    </w:p>
    <w:p w14:paraId="1790451C" w14:textId="77777777" w:rsidR="0051785B" w:rsidRDefault="0051785B" w:rsidP="0051785B">
      <w:pPr>
        <w:spacing w:line="360" w:lineRule="auto"/>
        <w:jc w:val="both"/>
        <w:rPr>
          <w:rFonts w:ascii="Arial" w:hAnsi="Arial"/>
          <w:b/>
          <w:bCs/>
          <w:sz w:val="24"/>
        </w:rPr>
      </w:pPr>
    </w:p>
    <w:p w14:paraId="14B7FB85" w14:textId="1061C840" w:rsidR="0051785B" w:rsidRPr="007F3129" w:rsidRDefault="0051785B" w:rsidP="007F3129">
      <w:pPr>
        <w:keepNext/>
        <w:keepLines/>
        <w:spacing w:before="200" w:after="0" w:line="480" w:lineRule="auto"/>
        <w:outlineLvl w:val="1"/>
        <w:rPr>
          <w:rFonts w:ascii="Arial" w:eastAsia="Times New Roman" w:hAnsi="Arial" w:cs="Times New Roman"/>
          <w:b/>
          <w:bCs/>
          <w:sz w:val="28"/>
          <w:szCs w:val="26"/>
        </w:rPr>
      </w:pPr>
      <w:bookmarkStart w:id="8" w:name="_Toc70555881"/>
      <w:r>
        <w:rPr>
          <w:rFonts w:ascii="Arial" w:hAnsi="Arial"/>
          <w:b/>
          <w:bCs/>
          <w:sz w:val="24"/>
        </w:rPr>
        <w:t>1.2.4 Akademická gramatika spisovné češtiny</w:t>
      </w:r>
      <w:bookmarkEnd w:id="8"/>
      <w:r>
        <w:rPr>
          <w:rFonts w:ascii="Arial" w:hAnsi="Arial"/>
          <w:b/>
          <w:bCs/>
          <w:sz w:val="24"/>
        </w:rPr>
        <w:t xml:space="preserve"> </w:t>
      </w:r>
    </w:p>
    <w:p w14:paraId="7138E791" w14:textId="4B9E94E8" w:rsidR="0051785B" w:rsidRDefault="0051785B" w:rsidP="0051785B">
      <w:pPr>
        <w:spacing w:line="360" w:lineRule="auto"/>
        <w:ind w:firstLine="708"/>
        <w:jc w:val="both"/>
        <w:rPr>
          <w:rFonts w:ascii="Arial" w:hAnsi="Arial"/>
          <w:sz w:val="24"/>
        </w:rPr>
      </w:pPr>
      <w:r>
        <w:rPr>
          <w:rFonts w:ascii="Arial" w:hAnsi="Arial"/>
          <w:sz w:val="24"/>
        </w:rPr>
        <w:t>Gramatika si dává za cíl poskytnout publikaci, která shrnuje základní informace o jevech a přirozených pravidlech současné gramatiky. Mělo by se</w:t>
      </w:r>
      <w:r w:rsidR="00B0088D">
        <w:rPr>
          <w:rFonts w:ascii="Arial" w:hAnsi="Arial"/>
          <w:sz w:val="24"/>
        </w:rPr>
        <w:t> </w:t>
      </w:r>
      <w:r>
        <w:rPr>
          <w:rFonts w:ascii="Arial" w:hAnsi="Arial"/>
          <w:sz w:val="24"/>
        </w:rPr>
        <w:t>jednat o informace sice základní, ale zároveň s tím, že některé jevy gramatika popisuje podrobně a</w:t>
      </w:r>
      <w:r w:rsidR="00B0088D">
        <w:rPr>
          <w:rFonts w:ascii="Arial" w:hAnsi="Arial"/>
          <w:sz w:val="24"/>
        </w:rPr>
        <w:t xml:space="preserve"> </w:t>
      </w:r>
      <w:r>
        <w:rPr>
          <w:rFonts w:ascii="Arial" w:hAnsi="Arial"/>
          <w:sz w:val="24"/>
        </w:rPr>
        <w:t>s</w:t>
      </w:r>
      <w:r w:rsidR="00B0088D">
        <w:rPr>
          <w:rFonts w:ascii="Arial" w:hAnsi="Arial"/>
          <w:sz w:val="24"/>
        </w:rPr>
        <w:t xml:space="preserve"> </w:t>
      </w:r>
      <w:r>
        <w:rPr>
          <w:rFonts w:ascii="Arial" w:hAnsi="Arial"/>
          <w:sz w:val="24"/>
        </w:rPr>
        <w:t>přihlédnutím k dosavadním poznatkům bez podstatnějších mezer.</w:t>
      </w:r>
      <w:r>
        <w:rPr>
          <w:rStyle w:val="Znakapoznpodarou"/>
          <w:rFonts w:ascii="Arial" w:hAnsi="Arial"/>
          <w:sz w:val="24"/>
        </w:rPr>
        <w:footnoteReference w:id="38"/>
      </w:r>
      <w:r>
        <w:rPr>
          <w:rFonts w:ascii="Arial" w:hAnsi="Arial"/>
          <w:sz w:val="24"/>
        </w:rPr>
        <w:t xml:space="preserve"> A podobně, jako tomu bylo v případě </w:t>
      </w:r>
      <w:r>
        <w:rPr>
          <w:rFonts w:ascii="Arial" w:hAnsi="Arial"/>
          <w:i/>
          <w:iCs/>
          <w:sz w:val="24"/>
        </w:rPr>
        <w:t>Mluvnice současné češtiny</w:t>
      </w:r>
      <w:r>
        <w:rPr>
          <w:rFonts w:ascii="Arial" w:hAnsi="Arial"/>
          <w:sz w:val="24"/>
        </w:rPr>
        <w:t xml:space="preserve">, byla </w:t>
      </w:r>
      <w:r>
        <w:rPr>
          <w:rFonts w:ascii="Arial" w:hAnsi="Arial"/>
          <w:sz w:val="24"/>
        </w:rPr>
        <w:lastRenderedPageBreak/>
        <w:t>gramatika tvořena s pomocí textů nacházejících se v</w:t>
      </w:r>
      <w:r w:rsidR="00B0088D">
        <w:rPr>
          <w:rFonts w:ascii="Arial" w:hAnsi="Arial"/>
          <w:sz w:val="24"/>
        </w:rPr>
        <w:t xml:space="preserve"> </w:t>
      </w:r>
      <w:r>
        <w:rPr>
          <w:rFonts w:ascii="Arial" w:hAnsi="Arial"/>
          <w:sz w:val="24"/>
        </w:rPr>
        <w:t>Českém národním korpusu.</w:t>
      </w:r>
      <w:r>
        <w:rPr>
          <w:rStyle w:val="Znakapoznpodarou"/>
          <w:rFonts w:ascii="Arial" w:hAnsi="Arial"/>
          <w:sz w:val="24"/>
        </w:rPr>
        <w:footnoteReference w:id="39"/>
      </w:r>
      <w:r>
        <w:rPr>
          <w:rFonts w:ascii="Arial" w:hAnsi="Arial"/>
          <w:sz w:val="24"/>
        </w:rPr>
        <w:t xml:space="preserve"> </w:t>
      </w:r>
    </w:p>
    <w:p w14:paraId="2F18A61B" w14:textId="3FC2E26B" w:rsidR="0051785B" w:rsidRDefault="0051785B" w:rsidP="0051785B">
      <w:pPr>
        <w:spacing w:line="360" w:lineRule="auto"/>
        <w:ind w:firstLine="708"/>
        <w:jc w:val="both"/>
        <w:rPr>
          <w:rFonts w:ascii="Arial" w:hAnsi="Arial"/>
          <w:sz w:val="24"/>
        </w:rPr>
      </w:pPr>
      <w:r>
        <w:rPr>
          <w:rFonts w:ascii="Arial" w:hAnsi="Arial"/>
          <w:sz w:val="24"/>
        </w:rPr>
        <w:t>Slovesný rod gramatika popisuje jako morfologický prostředek „organizace sémantické a formální složky větné struktury a jejich vzájemného usouvztažnění“. Jedná se o proces, kdy sloveso (v predikátové funkci) umí právě pomocí slovesného rodu dvěma způsoby uspořádat sémantický subjekt a</w:t>
      </w:r>
      <w:r w:rsidR="00B0088D">
        <w:rPr>
          <w:rFonts w:ascii="Arial" w:hAnsi="Arial"/>
          <w:sz w:val="24"/>
        </w:rPr>
        <w:t> </w:t>
      </w:r>
      <w:r>
        <w:rPr>
          <w:rFonts w:ascii="Arial" w:hAnsi="Arial"/>
          <w:sz w:val="24"/>
        </w:rPr>
        <w:t>sémantický objekt vůči formálnímu podmětu a předmětu. Slovesný rod nabývá dvou hodnot, v prvním případě se</w:t>
      </w:r>
      <w:r w:rsidR="00B0088D">
        <w:rPr>
          <w:rFonts w:ascii="Arial" w:hAnsi="Arial"/>
          <w:sz w:val="24"/>
        </w:rPr>
        <w:t xml:space="preserve"> </w:t>
      </w:r>
      <w:r>
        <w:rPr>
          <w:rFonts w:ascii="Arial" w:hAnsi="Arial"/>
          <w:sz w:val="24"/>
        </w:rPr>
        <w:t>jedná o</w:t>
      </w:r>
      <w:r w:rsidR="00B0088D">
        <w:rPr>
          <w:rFonts w:ascii="Arial" w:hAnsi="Arial"/>
          <w:sz w:val="24"/>
        </w:rPr>
        <w:t xml:space="preserve"> </w:t>
      </w:r>
      <w:r>
        <w:rPr>
          <w:rFonts w:ascii="Arial" w:hAnsi="Arial"/>
          <w:sz w:val="24"/>
        </w:rPr>
        <w:t>slovesný rod činný: původce děje/nositel stavu je vyjádřen syntaktickým podmětem (</w:t>
      </w:r>
      <w:r>
        <w:rPr>
          <w:rFonts w:ascii="Arial" w:hAnsi="Arial"/>
          <w:i/>
          <w:iCs/>
          <w:sz w:val="24"/>
        </w:rPr>
        <w:t>Kočka trochu zapředla a</w:t>
      </w:r>
      <w:r w:rsidR="00B0088D">
        <w:rPr>
          <w:rFonts w:ascii="Arial" w:hAnsi="Arial"/>
          <w:i/>
          <w:iCs/>
          <w:sz w:val="24"/>
        </w:rPr>
        <w:t> </w:t>
      </w:r>
      <w:r>
        <w:rPr>
          <w:rFonts w:ascii="Arial" w:hAnsi="Arial"/>
          <w:i/>
          <w:iCs/>
          <w:sz w:val="24"/>
        </w:rPr>
        <w:t>spala dál</w:t>
      </w:r>
      <w:r>
        <w:rPr>
          <w:rFonts w:ascii="Arial" w:hAnsi="Arial"/>
          <w:sz w:val="24"/>
        </w:rPr>
        <w:t>), nebo se jedná o rod trpný: ten nastává ve chvíli, kdy původce není vyjádřen syntaktickým podmětem – je nevyjádřený, nebo je vyjádřen syntaktickým předmětem (</w:t>
      </w:r>
      <w:r>
        <w:rPr>
          <w:rFonts w:ascii="Arial" w:hAnsi="Arial"/>
          <w:i/>
          <w:iCs/>
          <w:sz w:val="24"/>
        </w:rPr>
        <w:t>Skladba je psána na text evangelia svatého Jana</w:t>
      </w:r>
      <w:r>
        <w:rPr>
          <w:rFonts w:ascii="Arial" w:hAnsi="Arial"/>
          <w:sz w:val="24"/>
        </w:rPr>
        <w:t xml:space="preserve"> –</w:t>
      </w:r>
      <w:r w:rsidR="00B0088D">
        <w:rPr>
          <w:rFonts w:ascii="Arial" w:hAnsi="Arial"/>
          <w:sz w:val="24"/>
        </w:rPr>
        <w:t> </w:t>
      </w:r>
      <w:r>
        <w:rPr>
          <w:rFonts w:ascii="Arial" w:hAnsi="Arial"/>
          <w:i/>
          <w:iCs/>
          <w:sz w:val="24"/>
        </w:rPr>
        <w:t>Většina článků je jakoby psána ženami</w:t>
      </w:r>
      <w:r>
        <w:rPr>
          <w:rFonts w:ascii="Arial" w:hAnsi="Arial"/>
          <w:sz w:val="24"/>
        </w:rPr>
        <w:t>).</w:t>
      </w:r>
      <w:r>
        <w:rPr>
          <w:rStyle w:val="Znakapoznpodarou"/>
          <w:rFonts w:ascii="Arial" w:hAnsi="Arial"/>
          <w:sz w:val="24"/>
        </w:rPr>
        <w:footnoteReference w:id="40"/>
      </w:r>
      <w:r>
        <w:rPr>
          <w:rFonts w:ascii="Arial" w:hAnsi="Arial"/>
          <w:sz w:val="24"/>
        </w:rPr>
        <w:t xml:space="preserve"> </w:t>
      </w:r>
    </w:p>
    <w:p w14:paraId="755DE4F2" w14:textId="7E273FA0" w:rsidR="0051785B" w:rsidRDefault="0051785B" w:rsidP="00B0088D">
      <w:pPr>
        <w:spacing w:line="360" w:lineRule="auto"/>
        <w:ind w:firstLine="708"/>
        <w:jc w:val="both"/>
        <w:rPr>
          <w:rFonts w:ascii="Arial" w:hAnsi="Arial"/>
          <w:sz w:val="24"/>
        </w:rPr>
      </w:pPr>
      <w:r>
        <w:rPr>
          <w:rFonts w:ascii="Arial" w:hAnsi="Arial"/>
          <w:sz w:val="24"/>
        </w:rPr>
        <w:t xml:space="preserve">Gramatika pro typy trpného rodu využívá termínů reflexivní </w:t>
      </w:r>
      <w:proofErr w:type="spellStart"/>
      <w:r>
        <w:rPr>
          <w:rFonts w:ascii="Arial" w:hAnsi="Arial"/>
          <w:sz w:val="24"/>
        </w:rPr>
        <w:t>deagentiv</w:t>
      </w:r>
      <w:proofErr w:type="spellEnd"/>
      <w:r>
        <w:rPr>
          <w:rFonts w:ascii="Arial" w:hAnsi="Arial"/>
          <w:sz w:val="24"/>
        </w:rPr>
        <w:t xml:space="preserve"> a</w:t>
      </w:r>
      <w:r w:rsidR="00B0088D">
        <w:rPr>
          <w:rFonts w:ascii="Arial" w:hAnsi="Arial"/>
          <w:sz w:val="24"/>
        </w:rPr>
        <w:t> </w:t>
      </w:r>
      <w:r>
        <w:rPr>
          <w:rFonts w:ascii="Arial" w:hAnsi="Arial"/>
          <w:sz w:val="24"/>
        </w:rPr>
        <w:t xml:space="preserve">pasivum syntetické, přičemž samotný reflexivní </w:t>
      </w:r>
      <w:proofErr w:type="spellStart"/>
      <w:r>
        <w:rPr>
          <w:rFonts w:ascii="Arial" w:hAnsi="Arial"/>
          <w:sz w:val="24"/>
        </w:rPr>
        <w:t>deagentiv</w:t>
      </w:r>
      <w:proofErr w:type="spellEnd"/>
      <w:r>
        <w:rPr>
          <w:rFonts w:ascii="Arial" w:hAnsi="Arial"/>
          <w:sz w:val="24"/>
        </w:rPr>
        <w:t xml:space="preserve"> nelze považovat pouze za tvary pasivní.</w:t>
      </w:r>
      <w:r w:rsidR="00B0088D">
        <w:rPr>
          <w:rFonts w:ascii="Arial" w:hAnsi="Arial"/>
          <w:sz w:val="24"/>
        </w:rPr>
        <w:t xml:space="preserve"> </w:t>
      </w:r>
      <w:r>
        <w:rPr>
          <w:rFonts w:ascii="Arial" w:hAnsi="Arial"/>
          <w:sz w:val="24"/>
        </w:rPr>
        <w:t xml:space="preserve">Reflexivní </w:t>
      </w:r>
      <w:proofErr w:type="spellStart"/>
      <w:r>
        <w:rPr>
          <w:rFonts w:ascii="Arial" w:hAnsi="Arial"/>
          <w:sz w:val="24"/>
        </w:rPr>
        <w:t>deagentiv</w:t>
      </w:r>
      <w:proofErr w:type="spellEnd"/>
      <w:r>
        <w:rPr>
          <w:rFonts w:ascii="Arial" w:hAnsi="Arial"/>
          <w:sz w:val="24"/>
        </w:rPr>
        <w:t xml:space="preserve"> je popisován jako spojení slovesného tvaru s reflexivním morfémem </w:t>
      </w:r>
      <w:r>
        <w:rPr>
          <w:rFonts w:ascii="Arial" w:hAnsi="Arial"/>
          <w:i/>
          <w:iCs/>
          <w:sz w:val="24"/>
        </w:rPr>
        <w:t>se</w:t>
      </w:r>
      <w:r>
        <w:rPr>
          <w:rFonts w:ascii="Arial" w:hAnsi="Arial"/>
          <w:sz w:val="24"/>
        </w:rPr>
        <w:t xml:space="preserve">, jenž lze označit jako reflexivní konstrukci, kterou v některých případech lze považovat za pasivum, v jiných případech nikoliv. Např. ve větě </w:t>
      </w:r>
      <w:r>
        <w:rPr>
          <w:rFonts w:ascii="Arial" w:hAnsi="Arial"/>
          <w:i/>
          <w:iCs/>
          <w:sz w:val="24"/>
        </w:rPr>
        <w:t>V Mladé Boleslavi se staví byty, haly pro</w:t>
      </w:r>
      <w:r w:rsidR="00B0088D">
        <w:rPr>
          <w:rFonts w:ascii="Arial" w:hAnsi="Arial"/>
          <w:i/>
          <w:iCs/>
          <w:sz w:val="24"/>
        </w:rPr>
        <w:t> </w:t>
      </w:r>
      <w:r>
        <w:rPr>
          <w:rFonts w:ascii="Arial" w:hAnsi="Arial"/>
          <w:i/>
          <w:iCs/>
          <w:sz w:val="24"/>
        </w:rPr>
        <w:t xml:space="preserve">podnikání, obchody a mnoho dalšího </w:t>
      </w:r>
      <w:r>
        <w:rPr>
          <w:rFonts w:ascii="Arial" w:hAnsi="Arial"/>
          <w:sz w:val="24"/>
        </w:rPr>
        <w:t xml:space="preserve">je možné obměna tvaru </w:t>
      </w:r>
      <w:r>
        <w:rPr>
          <w:rFonts w:ascii="Arial" w:hAnsi="Arial"/>
          <w:i/>
          <w:iCs/>
          <w:sz w:val="24"/>
        </w:rPr>
        <w:t>staví se</w:t>
      </w:r>
      <w:r w:rsidR="00B0088D">
        <w:rPr>
          <w:rFonts w:ascii="Arial" w:hAnsi="Arial"/>
          <w:sz w:val="24"/>
        </w:rPr>
        <w:t> </w:t>
      </w:r>
      <w:r>
        <w:rPr>
          <w:rFonts w:ascii="Arial" w:hAnsi="Arial"/>
          <w:sz w:val="24"/>
        </w:rPr>
        <w:t xml:space="preserve">s tvarem </w:t>
      </w:r>
      <w:r>
        <w:rPr>
          <w:rFonts w:ascii="Arial" w:hAnsi="Arial"/>
          <w:i/>
          <w:iCs/>
          <w:sz w:val="24"/>
        </w:rPr>
        <w:t>jsou stavěny</w:t>
      </w:r>
      <w:r>
        <w:rPr>
          <w:rFonts w:ascii="Arial" w:hAnsi="Arial"/>
          <w:sz w:val="24"/>
        </w:rPr>
        <w:t xml:space="preserve">. V následující větě: </w:t>
      </w:r>
      <w:r>
        <w:rPr>
          <w:rFonts w:ascii="Arial" w:hAnsi="Arial"/>
          <w:i/>
          <w:iCs/>
          <w:sz w:val="24"/>
        </w:rPr>
        <w:t>Přidá se trochu octa</w:t>
      </w:r>
      <w:r>
        <w:rPr>
          <w:rFonts w:ascii="Arial" w:hAnsi="Arial"/>
          <w:sz w:val="24"/>
        </w:rPr>
        <w:t xml:space="preserve"> je ale tato obměna neproveditelná.</w:t>
      </w:r>
      <w:r>
        <w:rPr>
          <w:rStyle w:val="Znakapoznpodarou"/>
          <w:rFonts w:ascii="Arial" w:hAnsi="Arial"/>
          <w:sz w:val="24"/>
        </w:rPr>
        <w:footnoteReference w:id="41"/>
      </w:r>
      <w:r>
        <w:rPr>
          <w:rFonts w:ascii="Arial" w:hAnsi="Arial"/>
          <w:sz w:val="24"/>
        </w:rPr>
        <w:t xml:space="preserve"> Gramatika nadále uvádí, že existují jistá omezení při</w:t>
      </w:r>
      <w:r w:rsidR="00B0088D">
        <w:rPr>
          <w:rFonts w:ascii="Arial" w:hAnsi="Arial"/>
          <w:sz w:val="24"/>
        </w:rPr>
        <w:t> </w:t>
      </w:r>
      <w:r>
        <w:rPr>
          <w:rFonts w:ascii="Arial" w:hAnsi="Arial"/>
          <w:sz w:val="24"/>
        </w:rPr>
        <w:t xml:space="preserve">tvorbě a užívání reflexivního </w:t>
      </w:r>
      <w:proofErr w:type="spellStart"/>
      <w:r>
        <w:rPr>
          <w:rFonts w:ascii="Arial" w:hAnsi="Arial"/>
          <w:sz w:val="24"/>
        </w:rPr>
        <w:t>deagentivu</w:t>
      </w:r>
      <w:proofErr w:type="spellEnd"/>
      <w:r>
        <w:rPr>
          <w:rFonts w:ascii="Arial" w:hAnsi="Arial"/>
          <w:sz w:val="24"/>
        </w:rPr>
        <w:t>: lze ho užít pouze ve 3. os., za</w:t>
      </w:r>
      <w:r w:rsidR="00F94201">
        <w:rPr>
          <w:rFonts w:ascii="Arial" w:hAnsi="Arial"/>
          <w:sz w:val="24"/>
        </w:rPr>
        <w:t> </w:t>
      </w:r>
      <w:r>
        <w:rPr>
          <w:rFonts w:ascii="Arial" w:hAnsi="Arial"/>
          <w:sz w:val="24"/>
        </w:rPr>
        <w:t xml:space="preserve">lexikální nepřítomnosti subjektu děje ve větě a za funkci reflexivního </w:t>
      </w:r>
      <w:proofErr w:type="spellStart"/>
      <w:r>
        <w:rPr>
          <w:rFonts w:ascii="Arial" w:hAnsi="Arial"/>
          <w:sz w:val="24"/>
        </w:rPr>
        <w:t>deagentivu</w:t>
      </w:r>
      <w:proofErr w:type="spellEnd"/>
      <w:r>
        <w:rPr>
          <w:rFonts w:ascii="Arial" w:hAnsi="Arial"/>
          <w:sz w:val="24"/>
        </w:rPr>
        <w:t xml:space="preserve"> ve větě je považováno referování o činnosti subjektu, jenž je </w:t>
      </w:r>
      <w:proofErr w:type="spellStart"/>
      <w:r>
        <w:rPr>
          <w:rFonts w:ascii="Arial" w:hAnsi="Arial"/>
          <w:sz w:val="24"/>
        </w:rPr>
        <w:t>dekonkretizován</w:t>
      </w:r>
      <w:proofErr w:type="spellEnd"/>
      <w:r>
        <w:rPr>
          <w:rFonts w:ascii="Arial" w:hAnsi="Arial"/>
          <w:sz w:val="24"/>
        </w:rPr>
        <w:t>.</w:t>
      </w:r>
      <w:r>
        <w:rPr>
          <w:rStyle w:val="Znakapoznpodarou"/>
          <w:rFonts w:ascii="Arial" w:hAnsi="Arial"/>
          <w:sz w:val="24"/>
        </w:rPr>
        <w:footnoteReference w:id="42"/>
      </w:r>
      <w:r>
        <w:rPr>
          <w:rFonts w:ascii="Arial" w:hAnsi="Arial"/>
          <w:sz w:val="24"/>
        </w:rPr>
        <w:t xml:space="preserve"> </w:t>
      </w:r>
    </w:p>
    <w:p w14:paraId="2E250563" w14:textId="74CEF2A4" w:rsidR="0051785B" w:rsidRDefault="0051785B" w:rsidP="0051785B">
      <w:pPr>
        <w:spacing w:line="360" w:lineRule="auto"/>
        <w:ind w:firstLine="708"/>
        <w:jc w:val="both"/>
        <w:rPr>
          <w:rFonts w:ascii="Arial" w:hAnsi="Arial"/>
          <w:sz w:val="24"/>
        </w:rPr>
      </w:pPr>
      <w:r>
        <w:rPr>
          <w:rFonts w:ascii="Arial" w:hAnsi="Arial"/>
          <w:sz w:val="24"/>
        </w:rPr>
        <w:t xml:space="preserve">Pasivum syntetické, jinak v gramatice označováno pouze jako pasivum, je složený tvar, jenž je tvořen z tvarů pomocného slovesa </w:t>
      </w:r>
      <w:r>
        <w:rPr>
          <w:rFonts w:ascii="Arial" w:hAnsi="Arial"/>
          <w:i/>
          <w:iCs/>
          <w:sz w:val="24"/>
        </w:rPr>
        <w:t>být</w:t>
      </w:r>
      <w:r>
        <w:rPr>
          <w:rFonts w:ascii="Arial" w:hAnsi="Arial"/>
          <w:sz w:val="24"/>
        </w:rPr>
        <w:t xml:space="preserve"> a tvaru pasivního participia (n/t-</w:t>
      </w:r>
      <w:proofErr w:type="spellStart"/>
      <w:r>
        <w:rPr>
          <w:rFonts w:ascii="Arial" w:hAnsi="Arial"/>
          <w:sz w:val="24"/>
        </w:rPr>
        <w:t>ového</w:t>
      </w:r>
      <w:proofErr w:type="spellEnd"/>
      <w:r>
        <w:rPr>
          <w:rFonts w:ascii="Arial" w:hAnsi="Arial"/>
          <w:sz w:val="24"/>
        </w:rPr>
        <w:t>). Jako příklad jsou uváděny varianty</w:t>
      </w:r>
      <w:r>
        <w:rPr>
          <w:rFonts w:ascii="Arial" w:hAnsi="Arial"/>
          <w:i/>
          <w:iCs/>
          <w:sz w:val="24"/>
        </w:rPr>
        <w:t>: je/byl/bude/jsa/byv/buď hlídán/přikryt</w:t>
      </w:r>
      <w:r>
        <w:rPr>
          <w:rFonts w:ascii="Arial" w:hAnsi="Arial"/>
          <w:sz w:val="24"/>
        </w:rPr>
        <w:t xml:space="preserve">. Za základní </w:t>
      </w:r>
      <w:proofErr w:type="spellStart"/>
      <w:r>
        <w:rPr>
          <w:rFonts w:ascii="Arial" w:hAnsi="Arial"/>
          <w:sz w:val="24"/>
        </w:rPr>
        <w:t>textotvornou</w:t>
      </w:r>
      <w:proofErr w:type="spellEnd"/>
      <w:r>
        <w:rPr>
          <w:rFonts w:ascii="Arial" w:hAnsi="Arial"/>
          <w:sz w:val="24"/>
        </w:rPr>
        <w:t xml:space="preserve"> funkci pasiva je považováno ukázat </w:t>
      </w:r>
      <w:r>
        <w:rPr>
          <w:rFonts w:ascii="Arial" w:hAnsi="Arial"/>
          <w:sz w:val="24"/>
        </w:rPr>
        <w:lastRenderedPageBreak/>
        <w:t>situaci z pohledu objektu postihovaného dějem. Pasivum se tvoří především od</w:t>
      </w:r>
      <w:r w:rsidR="00B0088D">
        <w:rPr>
          <w:rFonts w:ascii="Arial" w:hAnsi="Arial"/>
          <w:sz w:val="24"/>
        </w:rPr>
        <w:t> </w:t>
      </w:r>
      <w:r>
        <w:rPr>
          <w:rFonts w:ascii="Arial" w:hAnsi="Arial"/>
          <w:sz w:val="24"/>
        </w:rPr>
        <w:t xml:space="preserve">sloves předmětových a výlučně od nereflexivních sloves (přesto gramatika upozorňuje na výjimky v podobě slovesa </w:t>
      </w:r>
      <w:r>
        <w:rPr>
          <w:rFonts w:ascii="Arial" w:hAnsi="Arial"/>
          <w:i/>
          <w:iCs/>
          <w:sz w:val="24"/>
        </w:rPr>
        <w:t>obávat se</w:t>
      </w:r>
      <w:r>
        <w:rPr>
          <w:rFonts w:ascii="Arial" w:hAnsi="Arial"/>
          <w:sz w:val="24"/>
        </w:rPr>
        <w:t xml:space="preserve">: </w:t>
      </w:r>
      <w:r>
        <w:rPr>
          <w:rFonts w:ascii="Arial" w:hAnsi="Arial"/>
          <w:i/>
          <w:iCs/>
          <w:sz w:val="24"/>
        </w:rPr>
        <w:t>…byl dokonce obáván svými kolegy</w:t>
      </w:r>
      <w:r>
        <w:rPr>
          <w:rFonts w:ascii="Arial" w:hAnsi="Arial"/>
          <w:sz w:val="24"/>
        </w:rPr>
        <w:t xml:space="preserve">, popřípadě slovesa </w:t>
      </w:r>
      <w:r>
        <w:rPr>
          <w:rFonts w:ascii="Arial" w:hAnsi="Arial"/>
          <w:i/>
          <w:iCs/>
          <w:sz w:val="24"/>
        </w:rPr>
        <w:t>dotázat se/dotazovat se</w:t>
      </w:r>
      <w:r>
        <w:rPr>
          <w:rFonts w:ascii="Arial" w:hAnsi="Arial"/>
          <w:sz w:val="24"/>
        </w:rPr>
        <w:t xml:space="preserve">: </w:t>
      </w:r>
      <w:r>
        <w:rPr>
          <w:rFonts w:ascii="Arial" w:hAnsi="Arial"/>
          <w:i/>
          <w:iCs/>
          <w:sz w:val="24"/>
        </w:rPr>
        <w:t>Mnohdy jsem dotazován, jak…</w:t>
      </w:r>
      <w:r>
        <w:rPr>
          <w:rFonts w:ascii="Arial" w:hAnsi="Arial"/>
          <w:sz w:val="24"/>
        </w:rPr>
        <w:t>).</w:t>
      </w:r>
      <w:r>
        <w:rPr>
          <w:rStyle w:val="Znakapoznpodarou"/>
          <w:rFonts w:ascii="Arial" w:hAnsi="Arial"/>
          <w:sz w:val="24"/>
        </w:rPr>
        <w:footnoteReference w:id="43"/>
      </w:r>
      <w:r>
        <w:rPr>
          <w:rFonts w:ascii="Arial" w:hAnsi="Arial"/>
          <w:sz w:val="24"/>
        </w:rPr>
        <w:t xml:space="preserve"> </w:t>
      </w:r>
    </w:p>
    <w:p w14:paraId="5D4C68FA" w14:textId="1844F95B" w:rsidR="0051785B" w:rsidRDefault="0051785B" w:rsidP="0051785B">
      <w:pPr>
        <w:spacing w:line="360" w:lineRule="auto"/>
        <w:ind w:firstLine="708"/>
        <w:jc w:val="both"/>
        <w:rPr>
          <w:rFonts w:ascii="Arial" w:hAnsi="Arial"/>
          <w:sz w:val="24"/>
        </w:rPr>
      </w:pPr>
      <w:r>
        <w:rPr>
          <w:rFonts w:ascii="Arial" w:hAnsi="Arial"/>
          <w:sz w:val="24"/>
        </w:rPr>
        <w:t>Gramatika se taktéž vyjadřuje ke spojitosti slovesného rodu a vidu. Tam, kde jiné gramatiky uvádí, že opisné pasivum se tvoří spíše od sloves dokonavých a pasivum zvratné od sloves nedokonavých, AGSČ považuje tato tvrzení za</w:t>
      </w:r>
      <w:r w:rsidR="00B0088D">
        <w:rPr>
          <w:rFonts w:ascii="Arial" w:hAnsi="Arial"/>
          <w:sz w:val="24"/>
        </w:rPr>
        <w:t> </w:t>
      </w:r>
      <w:r>
        <w:rPr>
          <w:rFonts w:ascii="Arial" w:hAnsi="Arial"/>
          <w:sz w:val="24"/>
        </w:rPr>
        <w:t>mylná. Stejně tak se vyjadřuje i k tvrzením, že opisné pasivum je považováno spíše za knižní prostředek, neboť dle gramatiky za knižní prostředek je opisné pasivum (u nich opět pouze jako „pasivum“) považováno v těch případech, kdy má participium spisovnou podobu, ale pasivum lze běžně používat i v projevech s prvky nespisovnými.</w:t>
      </w:r>
      <w:r>
        <w:rPr>
          <w:rStyle w:val="Znakapoznpodarou"/>
          <w:rFonts w:ascii="Arial" w:hAnsi="Arial"/>
          <w:sz w:val="24"/>
        </w:rPr>
        <w:footnoteReference w:id="44"/>
      </w:r>
      <w:r>
        <w:rPr>
          <w:rFonts w:ascii="Arial" w:hAnsi="Arial"/>
          <w:sz w:val="24"/>
        </w:rPr>
        <w:t xml:space="preserve"> </w:t>
      </w:r>
    </w:p>
    <w:p w14:paraId="576419A2" w14:textId="77777777" w:rsidR="0051785B" w:rsidRDefault="0051785B" w:rsidP="0051785B">
      <w:pPr>
        <w:spacing w:line="360" w:lineRule="auto"/>
        <w:ind w:firstLine="708"/>
        <w:jc w:val="both"/>
        <w:rPr>
          <w:rFonts w:ascii="Arial" w:hAnsi="Arial"/>
          <w:sz w:val="24"/>
        </w:rPr>
      </w:pPr>
    </w:p>
    <w:p w14:paraId="264B0F25" w14:textId="06A29DCF" w:rsidR="0051785B" w:rsidRPr="007F3129" w:rsidRDefault="0051785B" w:rsidP="007F3129">
      <w:pPr>
        <w:keepNext/>
        <w:keepLines/>
        <w:spacing w:before="200" w:after="0" w:line="480" w:lineRule="auto"/>
        <w:outlineLvl w:val="1"/>
        <w:rPr>
          <w:rFonts w:ascii="Arial" w:eastAsia="Times New Roman" w:hAnsi="Arial" w:cs="Times New Roman"/>
          <w:b/>
          <w:bCs/>
          <w:sz w:val="28"/>
          <w:szCs w:val="26"/>
        </w:rPr>
      </w:pPr>
      <w:bookmarkStart w:id="9" w:name="_Toc70555882"/>
      <w:r>
        <w:rPr>
          <w:rFonts w:ascii="Arial" w:hAnsi="Arial"/>
          <w:b/>
          <w:bCs/>
          <w:sz w:val="28"/>
          <w:szCs w:val="24"/>
        </w:rPr>
        <w:t>Závěr</w:t>
      </w:r>
      <w:bookmarkEnd w:id="9"/>
      <w:r>
        <w:rPr>
          <w:rFonts w:ascii="Arial" w:hAnsi="Arial"/>
          <w:b/>
          <w:bCs/>
          <w:sz w:val="28"/>
          <w:szCs w:val="24"/>
        </w:rPr>
        <w:t xml:space="preserve"> </w:t>
      </w:r>
    </w:p>
    <w:p w14:paraId="2890D18A" w14:textId="1CB318D6" w:rsidR="0051785B" w:rsidRDefault="0051785B" w:rsidP="0051785B">
      <w:pPr>
        <w:spacing w:line="360" w:lineRule="auto"/>
        <w:jc w:val="both"/>
        <w:rPr>
          <w:rFonts w:ascii="Arial" w:hAnsi="Arial"/>
          <w:sz w:val="24"/>
        </w:rPr>
      </w:pPr>
      <w:r>
        <w:rPr>
          <w:rFonts w:ascii="Arial" w:hAnsi="Arial"/>
          <w:sz w:val="24"/>
        </w:rPr>
        <w:tab/>
        <w:t>Výše uvedené mluvnice</w:t>
      </w:r>
      <w:r>
        <w:rPr>
          <w:rStyle w:val="Znakapoznpodarou"/>
          <w:rFonts w:ascii="Arial" w:hAnsi="Arial"/>
          <w:sz w:val="24"/>
        </w:rPr>
        <w:footnoteReference w:id="45"/>
      </w:r>
      <w:r>
        <w:rPr>
          <w:rFonts w:ascii="Arial" w:hAnsi="Arial"/>
          <w:sz w:val="24"/>
        </w:rPr>
        <w:t xml:space="preserve"> volí pro své publikace různé cíle. </w:t>
      </w:r>
      <w:r>
        <w:rPr>
          <w:rFonts w:ascii="Arial" w:hAnsi="Arial"/>
          <w:i/>
          <w:iCs/>
          <w:sz w:val="24"/>
        </w:rPr>
        <w:t>Příruční mluvnice češtiny</w:t>
      </w:r>
      <w:r>
        <w:rPr>
          <w:rFonts w:ascii="Arial" w:hAnsi="Arial"/>
          <w:sz w:val="24"/>
        </w:rPr>
        <w:t xml:space="preserve"> ve svém úvodu uvádí, že se nejedná o mluvnici teoretickou, ale</w:t>
      </w:r>
      <w:r w:rsidR="00B0088D">
        <w:rPr>
          <w:rFonts w:ascii="Arial" w:hAnsi="Arial"/>
          <w:sz w:val="24"/>
        </w:rPr>
        <w:t> </w:t>
      </w:r>
      <w:r>
        <w:rPr>
          <w:rFonts w:ascii="Arial" w:hAnsi="Arial"/>
          <w:sz w:val="24"/>
        </w:rPr>
        <w:t xml:space="preserve">o čistě informativní, takovou, která by byla co nejpřístupnější i lingvisticky neškolenému uživateli spisovného jazyka: nepředkládá žádná řešení a volí teoretické kompromisy. Podobným způsobem je pojata i </w:t>
      </w:r>
      <w:r>
        <w:rPr>
          <w:rFonts w:ascii="Arial" w:hAnsi="Arial"/>
          <w:i/>
          <w:iCs/>
          <w:sz w:val="24"/>
        </w:rPr>
        <w:t>Mluvnice současné češtiny</w:t>
      </w:r>
      <w:r>
        <w:rPr>
          <w:rFonts w:ascii="Arial" w:hAnsi="Arial"/>
          <w:sz w:val="24"/>
        </w:rPr>
        <w:t xml:space="preserve">, psána srozumitelnou formou, informující o variantách, které se vyskytují v současném jazyku. </w:t>
      </w:r>
      <w:r>
        <w:rPr>
          <w:rFonts w:ascii="Arial" w:hAnsi="Arial"/>
          <w:i/>
          <w:iCs/>
          <w:sz w:val="24"/>
        </w:rPr>
        <w:t>Akademická gramatika spisovné češtiny</w:t>
      </w:r>
      <w:r>
        <w:rPr>
          <w:rFonts w:ascii="Arial" w:hAnsi="Arial"/>
          <w:sz w:val="24"/>
        </w:rPr>
        <w:t xml:space="preserve"> volí taktéž informativní formu své publikace. </w:t>
      </w:r>
      <w:r>
        <w:rPr>
          <w:rFonts w:ascii="Arial" w:hAnsi="Arial"/>
          <w:i/>
          <w:iCs/>
          <w:sz w:val="24"/>
        </w:rPr>
        <w:t>Mluvnici češtiny 2</w:t>
      </w:r>
      <w:r>
        <w:rPr>
          <w:rFonts w:ascii="Arial" w:hAnsi="Arial"/>
          <w:sz w:val="24"/>
        </w:rPr>
        <w:t xml:space="preserve"> lze pak považovat za</w:t>
      </w:r>
      <w:r w:rsidR="00B0088D">
        <w:rPr>
          <w:rFonts w:ascii="Arial" w:hAnsi="Arial"/>
          <w:sz w:val="24"/>
        </w:rPr>
        <w:t> </w:t>
      </w:r>
      <w:r>
        <w:rPr>
          <w:rFonts w:ascii="Arial" w:hAnsi="Arial"/>
          <w:sz w:val="24"/>
        </w:rPr>
        <w:t xml:space="preserve">mluvnici vědeckou. </w:t>
      </w:r>
    </w:p>
    <w:p w14:paraId="56C35F77" w14:textId="4B3CC460" w:rsidR="0051785B" w:rsidRDefault="0051785B" w:rsidP="0051785B">
      <w:pPr>
        <w:spacing w:line="360" w:lineRule="auto"/>
        <w:ind w:firstLine="708"/>
        <w:jc w:val="both"/>
        <w:rPr>
          <w:rFonts w:ascii="Arial" w:hAnsi="Arial"/>
          <w:sz w:val="24"/>
        </w:rPr>
      </w:pPr>
      <w:r>
        <w:rPr>
          <w:rFonts w:ascii="Arial" w:hAnsi="Arial"/>
          <w:i/>
          <w:iCs/>
          <w:sz w:val="24"/>
        </w:rPr>
        <w:t>Příruční mluvnice češtiny</w:t>
      </w:r>
      <w:r>
        <w:rPr>
          <w:rFonts w:ascii="Arial" w:hAnsi="Arial"/>
          <w:sz w:val="24"/>
        </w:rPr>
        <w:t xml:space="preserve"> a </w:t>
      </w:r>
      <w:r>
        <w:rPr>
          <w:rFonts w:ascii="Arial" w:hAnsi="Arial"/>
          <w:i/>
          <w:iCs/>
          <w:sz w:val="24"/>
        </w:rPr>
        <w:t>Mluvnice současné češtiny</w:t>
      </w:r>
      <w:r>
        <w:rPr>
          <w:rFonts w:ascii="Arial" w:hAnsi="Arial"/>
          <w:sz w:val="24"/>
        </w:rPr>
        <w:t xml:space="preserve"> k popisu slovesného rodu využívají definic a pojmů, které svou podstatou odpovídají tomu, co lze předpokládat od výkladu níže rozebíraných učebnic pro střední školy: slovesný rod jako protiklad, jenž je vyjádřený aktivem a pasivem, jako vztah mezi podmětem věty a konatelem činnosti, původcem věty. </w:t>
      </w:r>
      <w:r>
        <w:rPr>
          <w:rFonts w:ascii="Arial" w:hAnsi="Arial"/>
          <w:i/>
          <w:iCs/>
          <w:sz w:val="24"/>
        </w:rPr>
        <w:t>Mluvnice češtiny 2</w:t>
      </w:r>
      <w:r>
        <w:rPr>
          <w:rFonts w:ascii="Arial" w:hAnsi="Arial"/>
          <w:sz w:val="24"/>
        </w:rPr>
        <w:t xml:space="preserve"> vedle </w:t>
      </w:r>
      <w:r>
        <w:rPr>
          <w:rFonts w:ascii="Arial" w:hAnsi="Arial"/>
          <w:sz w:val="24"/>
        </w:rPr>
        <w:lastRenderedPageBreak/>
        <w:t>toho hovoří o vztahu mezi jednotlivými participanty sémantické struktury věty a</w:t>
      </w:r>
      <w:r w:rsidR="00B0088D">
        <w:rPr>
          <w:rFonts w:ascii="Arial" w:hAnsi="Arial"/>
          <w:sz w:val="24"/>
        </w:rPr>
        <w:t> </w:t>
      </w:r>
      <w:r>
        <w:rPr>
          <w:rFonts w:ascii="Arial" w:hAnsi="Arial"/>
          <w:sz w:val="24"/>
        </w:rPr>
        <w:t xml:space="preserve">jim odpovídajícím syntaktickým strukturám, tedy </w:t>
      </w:r>
      <w:proofErr w:type="spellStart"/>
      <w:r>
        <w:rPr>
          <w:rFonts w:ascii="Arial" w:hAnsi="Arial"/>
          <w:sz w:val="24"/>
        </w:rPr>
        <w:t>diatezi</w:t>
      </w:r>
      <w:proofErr w:type="spellEnd"/>
      <w:r>
        <w:rPr>
          <w:rFonts w:ascii="Arial" w:hAnsi="Arial"/>
          <w:sz w:val="24"/>
        </w:rPr>
        <w:t xml:space="preserve">, přinášející silně sémanticko-syntaktický pohled. </w:t>
      </w:r>
      <w:r>
        <w:rPr>
          <w:rFonts w:ascii="Arial" w:hAnsi="Arial"/>
          <w:i/>
          <w:iCs/>
          <w:sz w:val="24"/>
        </w:rPr>
        <w:t>Akademická gramatika spisovné češtiny</w:t>
      </w:r>
      <w:r>
        <w:rPr>
          <w:rFonts w:ascii="Arial" w:hAnsi="Arial"/>
          <w:sz w:val="24"/>
        </w:rPr>
        <w:t xml:space="preserve"> vnímá slovesný rod jako morfologický prostředek, jenž má schopnost dvěma způsoby uspořádat sémantický subjekt a objekt vůči formálnímu podmětu a předmětu. </w:t>
      </w:r>
    </w:p>
    <w:p w14:paraId="447D82C2" w14:textId="7D908569" w:rsidR="0051785B" w:rsidRDefault="0051785B" w:rsidP="0051785B">
      <w:pPr>
        <w:spacing w:line="360" w:lineRule="auto"/>
        <w:jc w:val="both"/>
        <w:rPr>
          <w:rFonts w:ascii="Arial" w:hAnsi="Arial"/>
          <w:sz w:val="24"/>
        </w:rPr>
      </w:pPr>
      <w:r>
        <w:rPr>
          <w:rFonts w:ascii="Arial" w:hAnsi="Arial"/>
          <w:sz w:val="24"/>
        </w:rPr>
        <w:tab/>
        <w:t xml:space="preserve">Největší rozdíl a jistý posun ve výkladu spočívá v trpném rodě samotném, a to konkrétně ve způsobu jeho vyjádření. </w:t>
      </w:r>
      <w:r>
        <w:rPr>
          <w:rFonts w:ascii="Arial" w:hAnsi="Arial"/>
          <w:i/>
          <w:iCs/>
          <w:sz w:val="24"/>
        </w:rPr>
        <w:t>Současná mluvnice češtiny</w:t>
      </w:r>
      <w:r>
        <w:rPr>
          <w:rFonts w:ascii="Arial" w:hAnsi="Arial"/>
          <w:sz w:val="24"/>
        </w:rPr>
        <w:t xml:space="preserve"> používá obou termínů: opisný a zvratný trpný rod. V </w:t>
      </w:r>
      <w:r>
        <w:rPr>
          <w:rFonts w:ascii="Arial" w:hAnsi="Arial"/>
          <w:i/>
          <w:iCs/>
          <w:sz w:val="24"/>
        </w:rPr>
        <w:t>Mluvnici češtiny 2</w:t>
      </w:r>
      <w:r>
        <w:rPr>
          <w:rFonts w:ascii="Arial" w:hAnsi="Arial"/>
          <w:sz w:val="24"/>
        </w:rPr>
        <w:t xml:space="preserve"> lze oba termíny v trochu pozměněné verzi nalézt také: za příznakové prostředky slovesného rodu jsou považované participium trpné, tedy opisné pasivum jako konstrukce s tvarem slovesa </w:t>
      </w:r>
      <w:r>
        <w:rPr>
          <w:rFonts w:ascii="Arial" w:hAnsi="Arial"/>
          <w:i/>
          <w:iCs/>
          <w:sz w:val="24"/>
        </w:rPr>
        <w:t>být</w:t>
      </w:r>
      <w:r>
        <w:rPr>
          <w:rFonts w:ascii="Arial" w:hAnsi="Arial"/>
          <w:sz w:val="24"/>
        </w:rPr>
        <w:t>, a analytický slovesný tvar (</w:t>
      </w:r>
      <w:r>
        <w:rPr>
          <w:rFonts w:ascii="Arial" w:hAnsi="Arial"/>
          <w:i/>
          <w:iCs/>
          <w:sz w:val="24"/>
        </w:rPr>
        <w:t>Dům se staví</w:t>
      </w:r>
      <w:r>
        <w:rPr>
          <w:rFonts w:ascii="Arial" w:hAnsi="Arial"/>
          <w:sz w:val="24"/>
        </w:rPr>
        <w:t>). MČ2</w:t>
      </w:r>
      <w:r w:rsidR="006C363B">
        <w:rPr>
          <w:rFonts w:ascii="Arial" w:hAnsi="Arial"/>
          <w:sz w:val="24"/>
        </w:rPr>
        <w:t xml:space="preserve"> existenci </w:t>
      </w:r>
      <w:r>
        <w:rPr>
          <w:rFonts w:ascii="Arial" w:hAnsi="Arial"/>
          <w:sz w:val="24"/>
        </w:rPr>
        <w:t>reflexivní</w:t>
      </w:r>
      <w:r w:rsidR="006C363B">
        <w:rPr>
          <w:rFonts w:ascii="Arial" w:hAnsi="Arial"/>
          <w:sz w:val="24"/>
        </w:rPr>
        <w:t>ho</w:t>
      </w:r>
      <w:r>
        <w:rPr>
          <w:rFonts w:ascii="Arial" w:hAnsi="Arial"/>
          <w:sz w:val="24"/>
        </w:rPr>
        <w:t xml:space="preserve"> pasiv</w:t>
      </w:r>
      <w:r w:rsidR="006C363B">
        <w:rPr>
          <w:rFonts w:ascii="Arial" w:hAnsi="Arial"/>
          <w:sz w:val="24"/>
        </w:rPr>
        <w:t xml:space="preserve">a </w:t>
      </w:r>
      <w:r>
        <w:rPr>
          <w:rFonts w:ascii="Arial" w:hAnsi="Arial"/>
          <w:sz w:val="24"/>
        </w:rPr>
        <w:t xml:space="preserve">nepopírá, ale již upozorňuje na jistou problematiku, kterou tyto tvary skýtají. </w:t>
      </w:r>
      <w:r>
        <w:rPr>
          <w:rFonts w:ascii="Arial" w:hAnsi="Arial"/>
          <w:i/>
          <w:iCs/>
          <w:sz w:val="24"/>
        </w:rPr>
        <w:t>Příruční mluvnice češtiny</w:t>
      </w:r>
      <w:r>
        <w:rPr>
          <w:rFonts w:ascii="Arial" w:hAnsi="Arial"/>
          <w:sz w:val="24"/>
        </w:rPr>
        <w:t xml:space="preserve"> za pasivní formu považuje pouze opisné pasivum, tedy spojení tvaru slovesa </w:t>
      </w:r>
      <w:r w:rsidRPr="006C363B">
        <w:rPr>
          <w:rFonts w:ascii="Arial" w:hAnsi="Arial"/>
          <w:i/>
          <w:iCs/>
          <w:sz w:val="24"/>
        </w:rPr>
        <w:t>být</w:t>
      </w:r>
      <w:r>
        <w:rPr>
          <w:rFonts w:ascii="Arial" w:hAnsi="Arial"/>
          <w:sz w:val="24"/>
        </w:rPr>
        <w:t xml:space="preserve"> a příčestí trpného. Reflexivní pasivum je považováno za jednu z funkcí slovesa. </w:t>
      </w:r>
      <w:r>
        <w:rPr>
          <w:rFonts w:ascii="Arial" w:hAnsi="Arial"/>
          <w:i/>
          <w:iCs/>
          <w:sz w:val="24"/>
        </w:rPr>
        <w:t>Akademická gramatika spisovné češtiny</w:t>
      </w:r>
      <w:r>
        <w:rPr>
          <w:rFonts w:ascii="Arial" w:hAnsi="Arial"/>
          <w:sz w:val="24"/>
        </w:rPr>
        <w:t xml:space="preserve"> pokračuje ještě dále a zcela opouští termíny opisné a zvratné pasivum. Místo toho volí termíny reflexivní </w:t>
      </w:r>
      <w:proofErr w:type="spellStart"/>
      <w:r>
        <w:rPr>
          <w:rFonts w:ascii="Arial" w:hAnsi="Arial"/>
          <w:sz w:val="24"/>
        </w:rPr>
        <w:t>deagentiv</w:t>
      </w:r>
      <w:proofErr w:type="spellEnd"/>
      <w:r>
        <w:rPr>
          <w:rFonts w:ascii="Arial" w:hAnsi="Arial"/>
          <w:sz w:val="24"/>
        </w:rPr>
        <w:t>, který není vyjádřením pouze trpného rodu, a pasivum syntetické, které ve starších mluvnicích odpovídá pasivu opisnému.</w:t>
      </w:r>
      <w:r w:rsidR="00B0088D">
        <w:rPr>
          <w:rFonts w:ascii="Arial" w:hAnsi="Arial"/>
          <w:sz w:val="24"/>
        </w:rPr>
        <w:t xml:space="preserve"> </w:t>
      </w:r>
      <w:r>
        <w:rPr>
          <w:rFonts w:ascii="Arial" w:hAnsi="Arial"/>
          <w:sz w:val="24"/>
        </w:rPr>
        <w:t xml:space="preserve">Další patrnější rozdíl, který úzce souvisí s výkladem v učebnicích češtiny, přináší </w:t>
      </w:r>
      <w:r>
        <w:rPr>
          <w:rFonts w:ascii="Arial" w:hAnsi="Arial"/>
          <w:i/>
          <w:iCs/>
          <w:sz w:val="24"/>
        </w:rPr>
        <w:t>Akademická gramatika spisovné češtiny</w:t>
      </w:r>
      <w:r>
        <w:rPr>
          <w:rFonts w:ascii="Arial" w:hAnsi="Arial"/>
          <w:sz w:val="24"/>
        </w:rPr>
        <w:t>. Jedná se</w:t>
      </w:r>
      <w:r w:rsidR="00B0088D">
        <w:rPr>
          <w:rFonts w:ascii="Arial" w:hAnsi="Arial"/>
          <w:sz w:val="24"/>
        </w:rPr>
        <w:t> </w:t>
      </w:r>
      <w:r>
        <w:rPr>
          <w:rFonts w:ascii="Arial" w:hAnsi="Arial"/>
          <w:sz w:val="24"/>
        </w:rPr>
        <w:t>o</w:t>
      </w:r>
      <w:r w:rsidR="00B0088D">
        <w:rPr>
          <w:rFonts w:ascii="Arial" w:hAnsi="Arial"/>
          <w:sz w:val="24"/>
        </w:rPr>
        <w:t> </w:t>
      </w:r>
      <w:r>
        <w:rPr>
          <w:rFonts w:ascii="Arial" w:hAnsi="Arial"/>
          <w:sz w:val="24"/>
        </w:rPr>
        <w:t>tvrzení, že spojitost slovesného rodu a vidu je mylné, stejně tak tvrzení, že</w:t>
      </w:r>
      <w:r w:rsidR="00B0088D">
        <w:rPr>
          <w:rFonts w:ascii="Arial" w:hAnsi="Arial"/>
          <w:sz w:val="24"/>
        </w:rPr>
        <w:t> </w:t>
      </w:r>
      <w:r>
        <w:rPr>
          <w:rFonts w:ascii="Arial" w:hAnsi="Arial"/>
          <w:sz w:val="24"/>
        </w:rPr>
        <w:t xml:space="preserve">opisné pasivum je spíše knižním prostředkem. </w:t>
      </w:r>
    </w:p>
    <w:p w14:paraId="64FF3226" w14:textId="3C722AD6" w:rsidR="0051785B" w:rsidRDefault="0051785B" w:rsidP="0051785B">
      <w:pPr>
        <w:spacing w:line="360" w:lineRule="auto"/>
        <w:jc w:val="both"/>
        <w:rPr>
          <w:rFonts w:ascii="Arial" w:hAnsi="Arial"/>
          <w:sz w:val="24"/>
        </w:rPr>
      </w:pPr>
      <w:r>
        <w:rPr>
          <w:rFonts w:ascii="Arial" w:hAnsi="Arial"/>
          <w:sz w:val="24"/>
        </w:rPr>
        <w:tab/>
        <w:t>Od učebnic českého jazyka lze očekávat jisté korespondování se</w:t>
      </w:r>
      <w:r w:rsidR="00B0088D">
        <w:rPr>
          <w:rFonts w:ascii="Arial" w:hAnsi="Arial"/>
          <w:sz w:val="24"/>
        </w:rPr>
        <w:t> </w:t>
      </w:r>
      <w:r>
        <w:rPr>
          <w:rFonts w:ascii="Arial" w:hAnsi="Arial"/>
          <w:sz w:val="24"/>
        </w:rPr>
        <w:t>změnami v přístupu k určitým lingvistickým jevům. Ale od učebnic vybraných pro tuto práci je očekáváno především tradiční pojetí slovesného rodu, za použití tradičnější terminologie, bez větších změn mezi jednotlivými učebnicemi. V</w:t>
      </w:r>
      <w:r w:rsidR="00B0088D">
        <w:rPr>
          <w:rFonts w:ascii="Arial" w:hAnsi="Arial"/>
          <w:sz w:val="24"/>
        </w:rPr>
        <w:t> </w:t>
      </w:r>
      <w:r>
        <w:rPr>
          <w:rFonts w:ascii="Arial" w:hAnsi="Arial"/>
          <w:sz w:val="24"/>
        </w:rPr>
        <w:t xml:space="preserve">následující kapitole bude zohledněno, zda výklad v jednotlivých učebnicích koresponduje s mluvnicemi, které byly vybrány pro tuto práci. </w:t>
      </w:r>
    </w:p>
    <w:p w14:paraId="4F6F2F32" w14:textId="77777777" w:rsidR="0051785B" w:rsidRDefault="0051785B">
      <w:pPr>
        <w:rPr>
          <w:rFonts w:ascii="Arial" w:hAnsi="Arial"/>
          <w:sz w:val="24"/>
        </w:rPr>
      </w:pPr>
      <w:r>
        <w:rPr>
          <w:rFonts w:ascii="Arial" w:hAnsi="Arial"/>
          <w:sz w:val="24"/>
        </w:rPr>
        <w:br w:type="page"/>
      </w:r>
    </w:p>
    <w:p w14:paraId="1B43A3A2" w14:textId="77777777" w:rsidR="005A50B1" w:rsidRPr="005A50B1" w:rsidRDefault="005A50B1" w:rsidP="005A50B1">
      <w:pPr>
        <w:keepNext/>
        <w:keepLines/>
        <w:spacing w:after="200" w:line="360" w:lineRule="auto"/>
        <w:outlineLvl w:val="0"/>
        <w:rPr>
          <w:rFonts w:ascii="Arial" w:eastAsiaTheme="majorEastAsia" w:hAnsi="Arial" w:cstheme="majorBidi"/>
          <w:b/>
          <w:bCs/>
          <w:sz w:val="32"/>
          <w:szCs w:val="28"/>
        </w:rPr>
      </w:pPr>
      <w:bookmarkStart w:id="10" w:name="_Toc392662907"/>
      <w:bookmarkStart w:id="11" w:name="_Toc70555883"/>
      <w:r w:rsidRPr="005A50B1">
        <w:rPr>
          <w:rFonts w:ascii="Arial" w:eastAsiaTheme="majorEastAsia" w:hAnsi="Arial" w:cstheme="majorBidi"/>
          <w:b/>
          <w:bCs/>
          <w:sz w:val="32"/>
          <w:szCs w:val="28"/>
        </w:rPr>
        <w:lastRenderedPageBreak/>
        <w:t xml:space="preserve">2. </w:t>
      </w:r>
      <w:bookmarkEnd w:id="10"/>
      <w:r w:rsidRPr="005A50B1">
        <w:rPr>
          <w:rFonts w:ascii="Arial" w:eastAsiaTheme="majorEastAsia" w:hAnsi="Arial" w:cstheme="majorBidi"/>
          <w:b/>
          <w:bCs/>
          <w:sz w:val="32"/>
          <w:szCs w:val="28"/>
        </w:rPr>
        <w:t>Slovesný rod v učebnicích a cvičebnicích pro střední školy</w:t>
      </w:r>
      <w:bookmarkEnd w:id="11"/>
      <w:r w:rsidRPr="005A50B1">
        <w:rPr>
          <w:rFonts w:ascii="Arial" w:eastAsiaTheme="majorEastAsia" w:hAnsi="Arial" w:cstheme="majorBidi"/>
          <w:b/>
          <w:bCs/>
          <w:sz w:val="32"/>
          <w:szCs w:val="28"/>
        </w:rPr>
        <w:t xml:space="preserve"> </w:t>
      </w:r>
    </w:p>
    <w:p w14:paraId="0CE932AE" w14:textId="77777777" w:rsidR="005A50B1" w:rsidRPr="005A50B1" w:rsidRDefault="005A50B1" w:rsidP="005A50B1">
      <w:pPr>
        <w:keepNext/>
        <w:keepLines/>
        <w:spacing w:before="200" w:after="0" w:line="480" w:lineRule="auto"/>
        <w:outlineLvl w:val="1"/>
        <w:rPr>
          <w:rFonts w:ascii="Arial" w:eastAsiaTheme="majorEastAsia" w:hAnsi="Arial" w:cstheme="majorBidi"/>
          <w:b/>
          <w:bCs/>
          <w:sz w:val="28"/>
          <w:szCs w:val="26"/>
        </w:rPr>
      </w:pPr>
      <w:bookmarkStart w:id="12" w:name="_Toc70555884"/>
      <w:r w:rsidRPr="005A50B1">
        <w:rPr>
          <w:rFonts w:ascii="Arial" w:eastAsiaTheme="majorEastAsia" w:hAnsi="Arial" w:cstheme="majorBidi"/>
          <w:b/>
          <w:bCs/>
          <w:sz w:val="28"/>
          <w:szCs w:val="26"/>
        </w:rPr>
        <w:t>2.1 Učebnice českého jazyka pro střední školy</w:t>
      </w:r>
      <w:bookmarkEnd w:id="12"/>
      <w:r w:rsidRPr="005A50B1">
        <w:rPr>
          <w:rFonts w:ascii="Arial" w:eastAsiaTheme="majorEastAsia" w:hAnsi="Arial" w:cstheme="majorBidi"/>
          <w:b/>
          <w:bCs/>
          <w:sz w:val="28"/>
          <w:szCs w:val="26"/>
        </w:rPr>
        <w:t xml:space="preserve"> </w:t>
      </w:r>
    </w:p>
    <w:p w14:paraId="6949F2DB" w14:textId="0A23591A" w:rsidR="005A50B1" w:rsidRPr="005A50B1" w:rsidRDefault="005A50B1" w:rsidP="005A50B1">
      <w:pPr>
        <w:spacing w:line="360" w:lineRule="auto"/>
        <w:jc w:val="both"/>
        <w:rPr>
          <w:rFonts w:ascii="Arial" w:eastAsiaTheme="minorHAnsi" w:hAnsi="Arial"/>
          <w:sz w:val="24"/>
        </w:rPr>
      </w:pPr>
      <w:r w:rsidRPr="005A50B1">
        <w:rPr>
          <w:rFonts w:ascii="Arial" w:eastAsiaTheme="minorHAnsi" w:hAnsi="Arial"/>
          <w:sz w:val="24"/>
        </w:rPr>
        <w:tab/>
        <w:t xml:space="preserve"> K popisu a rozboru byly vybrány následující učebnice českého jazyka pro střední školy: </w:t>
      </w:r>
      <w:r w:rsidRPr="005A50B1">
        <w:rPr>
          <w:rFonts w:ascii="Arial" w:eastAsiaTheme="minorHAnsi" w:hAnsi="Arial"/>
          <w:i/>
          <w:iCs/>
          <w:sz w:val="24"/>
        </w:rPr>
        <w:t>Český jazyk a komunikace pro střední školy</w:t>
      </w:r>
      <w:r w:rsidRPr="005A50B1">
        <w:rPr>
          <w:rFonts w:ascii="Arial" w:eastAsiaTheme="minorHAnsi" w:hAnsi="Arial"/>
          <w:sz w:val="24"/>
        </w:rPr>
        <w:t xml:space="preserve"> od P. Adámkové a kolektivu z nakladatelství </w:t>
      </w:r>
      <w:proofErr w:type="spellStart"/>
      <w:r w:rsidRPr="005A50B1">
        <w:rPr>
          <w:rFonts w:ascii="Arial" w:eastAsiaTheme="minorHAnsi" w:hAnsi="Arial"/>
          <w:sz w:val="24"/>
        </w:rPr>
        <w:t>Didaktis</w:t>
      </w:r>
      <w:proofErr w:type="spellEnd"/>
      <w:r w:rsidRPr="005A50B1">
        <w:rPr>
          <w:rFonts w:ascii="Arial" w:eastAsiaTheme="minorHAnsi" w:hAnsi="Arial"/>
          <w:sz w:val="24"/>
        </w:rPr>
        <w:t xml:space="preserve">, </w:t>
      </w:r>
      <w:r w:rsidRPr="005A50B1">
        <w:rPr>
          <w:rFonts w:ascii="Arial" w:eastAsiaTheme="minorHAnsi" w:hAnsi="Arial"/>
          <w:i/>
          <w:iCs/>
          <w:sz w:val="24"/>
        </w:rPr>
        <w:t>Český jazyk pro 1.-4. ročník středních škol</w:t>
      </w:r>
      <w:r w:rsidRPr="005A50B1">
        <w:rPr>
          <w:rFonts w:ascii="Arial" w:eastAsiaTheme="minorHAnsi" w:hAnsi="Arial"/>
          <w:sz w:val="24"/>
        </w:rPr>
        <w:t xml:space="preserve"> od Z. Hlavsy z nakladatelství SPN – pedagogické nakladatelství, </w:t>
      </w:r>
      <w:r w:rsidRPr="005A50B1">
        <w:rPr>
          <w:rFonts w:ascii="Arial" w:eastAsiaTheme="minorHAnsi" w:hAnsi="Arial"/>
          <w:i/>
          <w:iCs/>
          <w:sz w:val="24"/>
        </w:rPr>
        <w:t>Český jazyk pro 2. ročník gymnázií</w:t>
      </w:r>
      <w:r w:rsidRPr="005A50B1">
        <w:rPr>
          <w:rFonts w:ascii="Arial" w:eastAsiaTheme="minorHAnsi" w:hAnsi="Arial"/>
          <w:sz w:val="24"/>
        </w:rPr>
        <w:t xml:space="preserve"> od J. Kostečky z nakladatelství SPN – pedagogické nakladatelství, </w:t>
      </w:r>
      <w:r w:rsidRPr="005A50B1">
        <w:rPr>
          <w:rFonts w:ascii="Arial" w:eastAsiaTheme="minorHAnsi" w:hAnsi="Arial"/>
          <w:i/>
          <w:iCs/>
          <w:sz w:val="24"/>
        </w:rPr>
        <w:t>Český jazyk v kostce pro střední školy</w:t>
      </w:r>
      <w:r w:rsidRPr="005A50B1">
        <w:rPr>
          <w:rFonts w:ascii="Arial" w:eastAsiaTheme="minorHAnsi" w:hAnsi="Arial"/>
          <w:sz w:val="24"/>
        </w:rPr>
        <w:t xml:space="preserve"> od M. </w:t>
      </w:r>
      <w:proofErr w:type="spellStart"/>
      <w:r w:rsidRPr="005A50B1">
        <w:rPr>
          <w:rFonts w:ascii="Arial" w:eastAsiaTheme="minorHAnsi" w:hAnsi="Arial"/>
          <w:sz w:val="24"/>
        </w:rPr>
        <w:t>Sochrové</w:t>
      </w:r>
      <w:proofErr w:type="spellEnd"/>
      <w:r w:rsidRPr="005A50B1">
        <w:rPr>
          <w:rFonts w:ascii="Arial" w:eastAsiaTheme="minorHAnsi" w:hAnsi="Arial"/>
          <w:sz w:val="24"/>
        </w:rPr>
        <w:t xml:space="preserve"> z</w:t>
      </w:r>
      <w:r w:rsidR="00B0088D">
        <w:rPr>
          <w:rFonts w:ascii="Arial" w:eastAsiaTheme="minorHAnsi" w:hAnsi="Arial"/>
          <w:sz w:val="24"/>
        </w:rPr>
        <w:t> </w:t>
      </w:r>
      <w:r w:rsidRPr="005A50B1">
        <w:rPr>
          <w:rFonts w:ascii="Arial" w:eastAsiaTheme="minorHAnsi" w:hAnsi="Arial"/>
          <w:sz w:val="24"/>
        </w:rPr>
        <w:t xml:space="preserve">nakladatelství Fragment a </w:t>
      </w:r>
      <w:r w:rsidRPr="005A50B1">
        <w:rPr>
          <w:rFonts w:ascii="Arial" w:eastAsiaTheme="minorHAnsi" w:hAnsi="Arial"/>
          <w:i/>
          <w:iCs/>
          <w:sz w:val="24"/>
        </w:rPr>
        <w:t>Učebnice českého jazyka pro střední školy</w:t>
      </w:r>
      <w:r w:rsidRPr="005A50B1">
        <w:rPr>
          <w:rFonts w:ascii="Arial" w:eastAsiaTheme="minorHAnsi" w:hAnsi="Arial"/>
          <w:sz w:val="24"/>
        </w:rPr>
        <w:t xml:space="preserve"> od</w:t>
      </w:r>
      <w:r w:rsidR="00B0088D">
        <w:rPr>
          <w:rFonts w:ascii="Arial" w:eastAsiaTheme="minorHAnsi" w:hAnsi="Arial"/>
          <w:sz w:val="24"/>
        </w:rPr>
        <w:t> </w:t>
      </w:r>
      <w:r w:rsidRPr="005A50B1">
        <w:rPr>
          <w:rFonts w:ascii="Arial" w:eastAsiaTheme="minorHAnsi" w:hAnsi="Arial"/>
          <w:sz w:val="24"/>
        </w:rPr>
        <w:t>I. Martince z nakladatelství Fraus. Učebnice byly vybrány s pomocí učitelských zaměstnanců středních škol, konkrétně Gymnázia K. V. Raise a</w:t>
      </w:r>
      <w:r w:rsidR="00B0088D">
        <w:rPr>
          <w:rFonts w:ascii="Arial" w:eastAsiaTheme="minorHAnsi" w:hAnsi="Arial"/>
          <w:sz w:val="24"/>
        </w:rPr>
        <w:t> </w:t>
      </w:r>
      <w:r w:rsidRPr="005A50B1">
        <w:rPr>
          <w:rFonts w:ascii="Arial" w:eastAsiaTheme="minorHAnsi" w:hAnsi="Arial"/>
          <w:sz w:val="24"/>
        </w:rPr>
        <w:t xml:space="preserve">Biskupského gymnázia Žďár nad Sázavou. </w:t>
      </w:r>
    </w:p>
    <w:p w14:paraId="54F6BDDC" w14:textId="77777777" w:rsidR="005A50B1" w:rsidRPr="005A50B1" w:rsidRDefault="005A50B1" w:rsidP="005A50B1">
      <w:pPr>
        <w:spacing w:line="360" w:lineRule="auto"/>
        <w:jc w:val="both"/>
        <w:rPr>
          <w:rFonts w:ascii="Arial" w:eastAsiaTheme="minorHAnsi" w:hAnsi="Arial"/>
          <w:sz w:val="24"/>
        </w:rPr>
      </w:pPr>
      <w:r w:rsidRPr="005A50B1">
        <w:rPr>
          <w:rFonts w:ascii="Arial" w:eastAsiaTheme="minorHAnsi" w:hAnsi="Arial"/>
          <w:sz w:val="24"/>
        </w:rPr>
        <w:tab/>
        <w:t xml:space="preserve">Cílem této kapitoly bude zodpovězení následujících otázek: </w:t>
      </w:r>
    </w:p>
    <w:p w14:paraId="18DE75E5" w14:textId="77777777" w:rsidR="005A50B1" w:rsidRPr="005A50B1" w:rsidRDefault="005A50B1" w:rsidP="005A50B1">
      <w:pPr>
        <w:numPr>
          <w:ilvl w:val="0"/>
          <w:numId w:val="6"/>
        </w:numPr>
        <w:spacing w:line="360" w:lineRule="auto"/>
        <w:contextualSpacing/>
        <w:jc w:val="both"/>
        <w:rPr>
          <w:rFonts w:ascii="Arial" w:eastAsiaTheme="minorHAnsi" w:hAnsi="Arial"/>
          <w:sz w:val="24"/>
        </w:rPr>
      </w:pPr>
      <w:r w:rsidRPr="005A50B1">
        <w:rPr>
          <w:rFonts w:ascii="Arial" w:eastAsiaTheme="minorHAnsi" w:hAnsi="Arial"/>
          <w:sz w:val="24"/>
        </w:rPr>
        <w:t>Jakým způsobem jednotlivé učebnice definují slovesný rod?</w:t>
      </w:r>
    </w:p>
    <w:p w14:paraId="295D84EB" w14:textId="77777777" w:rsidR="005A50B1" w:rsidRPr="005A50B1" w:rsidRDefault="005A50B1" w:rsidP="005A50B1">
      <w:pPr>
        <w:numPr>
          <w:ilvl w:val="0"/>
          <w:numId w:val="6"/>
        </w:numPr>
        <w:spacing w:line="360" w:lineRule="auto"/>
        <w:contextualSpacing/>
        <w:jc w:val="both"/>
        <w:rPr>
          <w:rFonts w:ascii="Arial" w:eastAsiaTheme="minorHAnsi" w:hAnsi="Arial"/>
          <w:sz w:val="24"/>
        </w:rPr>
      </w:pPr>
      <w:r w:rsidRPr="005A50B1">
        <w:rPr>
          <w:rFonts w:ascii="Arial" w:eastAsiaTheme="minorHAnsi" w:hAnsi="Arial"/>
          <w:sz w:val="24"/>
        </w:rPr>
        <w:t xml:space="preserve">Co vše dané kapitoly a podkapitoly u kategorie slovesného rodu obsahují? </w:t>
      </w:r>
    </w:p>
    <w:p w14:paraId="03C10417" w14:textId="77777777" w:rsidR="005A50B1" w:rsidRPr="005A50B1" w:rsidRDefault="005A50B1" w:rsidP="00684C77">
      <w:pPr>
        <w:numPr>
          <w:ilvl w:val="0"/>
          <w:numId w:val="6"/>
        </w:numPr>
        <w:spacing w:line="480" w:lineRule="auto"/>
        <w:contextualSpacing/>
        <w:jc w:val="both"/>
        <w:rPr>
          <w:rFonts w:ascii="Arial" w:eastAsiaTheme="minorHAnsi" w:hAnsi="Arial"/>
          <w:sz w:val="24"/>
        </w:rPr>
      </w:pPr>
      <w:r w:rsidRPr="005A50B1">
        <w:rPr>
          <w:rFonts w:ascii="Arial" w:eastAsiaTheme="minorHAnsi" w:hAnsi="Arial"/>
          <w:sz w:val="24"/>
        </w:rPr>
        <w:t>Jak velký prostor tématu slovesného rodu věnují?</w:t>
      </w:r>
    </w:p>
    <w:p w14:paraId="018A9011" w14:textId="43521DD4" w:rsidR="00684C77" w:rsidRDefault="005A50B1" w:rsidP="005A50B1">
      <w:pPr>
        <w:spacing w:line="360" w:lineRule="auto"/>
        <w:jc w:val="both"/>
        <w:rPr>
          <w:rFonts w:ascii="Arial" w:eastAsiaTheme="minorHAnsi" w:hAnsi="Arial"/>
          <w:sz w:val="24"/>
        </w:rPr>
      </w:pPr>
      <w:r w:rsidRPr="005A50B1">
        <w:rPr>
          <w:rFonts w:ascii="Arial" w:eastAsiaTheme="minorHAnsi" w:hAnsi="Arial"/>
          <w:sz w:val="24"/>
        </w:rPr>
        <w:tab/>
        <w:t>Výuku jazykovědy v níže uvedených učebnicích lze zpravidla dělit na teoretickou část, v níž je nutné popsat a vysvětlit jednotlivé lingvistické jevy, a na praktickou část, v níž by měli být žáci schopni si dané jevy procvičit. Daná cvičení se vyskytují v cvičebnicích náležících k jednotlivým učebnicím jako doplňující studijní materiál, popřípadě se nacházejí přímo v daných učebnicích sloužící jako závěr probírané látky. V následujícím rozboru a hodnocení je též část věnována cvičením jednotlivých učebnic.</w:t>
      </w:r>
      <w:r w:rsidR="009F7EE9">
        <w:rPr>
          <w:rFonts w:ascii="Arial" w:eastAsiaTheme="minorHAnsi" w:hAnsi="Arial"/>
          <w:sz w:val="24"/>
        </w:rPr>
        <w:t xml:space="preserve"> </w:t>
      </w:r>
    </w:p>
    <w:p w14:paraId="404F2828" w14:textId="393BE346" w:rsidR="009F7EE9" w:rsidRPr="005A50B1" w:rsidRDefault="009F7EE9" w:rsidP="009F7EE9">
      <w:pPr>
        <w:spacing w:line="360" w:lineRule="auto"/>
        <w:ind w:firstLine="708"/>
        <w:jc w:val="both"/>
        <w:rPr>
          <w:rFonts w:ascii="Arial" w:eastAsiaTheme="minorHAnsi" w:hAnsi="Arial"/>
          <w:sz w:val="24"/>
        </w:rPr>
      </w:pPr>
      <w:r w:rsidRPr="009F7EE9">
        <w:rPr>
          <w:rFonts w:ascii="Arial" w:eastAsiaTheme="majorEastAsia" w:hAnsi="Arial" w:cstheme="majorBidi"/>
          <w:sz w:val="24"/>
          <w:szCs w:val="24"/>
        </w:rPr>
        <w:t>Uvádění mezinárodních ekvivalentů pro české termíny patří do okruhu základních informací, které lze předpokládat od učebnic na úrovni střední školy. Požad</w:t>
      </w:r>
      <w:r>
        <w:rPr>
          <w:rFonts w:ascii="Arial" w:eastAsiaTheme="majorEastAsia" w:hAnsi="Arial" w:cstheme="majorBidi"/>
          <w:sz w:val="24"/>
          <w:szCs w:val="24"/>
        </w:rPr>
        <w:t xml:space="preserve">oval </w:t>
      </w:r>
      <w:r w:rsidRPr="009F7EE9">
        <w:rPr>
          <w:rFonts w:ascii="Arial" w:eastAsiaTheme="majorEastAsia" w:hAnsi="Arial" w:cstheme="majorBidi"/>
          <w:sz w:val="24"/>
          <w:szCs w:val="24"/>
        </w:rPr>
        <w:t>to tak i heslář MŠMT, který ve svém seznamu terminologie uvádí jak české, tak také mezinárodní termíny pro jednotlivé pojmy (participium, pasivum, aktivum</w:t>
      </w:r>
      <w:r w:rsidR="00B0088D">
        <w:rPr>
          <w:rFonts w:ascii="Arial" w:eastAsiaTheme="majorEastAsia" w:hAnsi="Arial" w:cstheme="majorBidi"/>
          <w:sz w:val="24"/>
          <w:szCs w:val="24"/>
        </w:rPr>
        <w:t xml:space="preserve"> aj.</w:t>
      </w:r>
      <w:r w:rsidRPr="009F7EE9">
        <w:rPr>
          <w:rFonts w:ascii="Arial" w:eastAsiaTheme="majorEastAsia" w:hAnsi="Arial" w:cstheme="majorBidi"/>
          <w:sz w:val="24"/>
          <w:szCs w:val="24"/>
        </w:rPr>
        <w:t xml:space="preserve">). </w:t>
      </w:r>
      <w:r>
        <w:rPr>
          <w:rFonts w:ascii="Arial" w:eastAsiaTheme="majorEastAsia" w:hAnsi="Arial" w:cstheme="majorBidi"/>
          <w:sz w:val="24"/>
          <w:szCs w:val="24"/>
        </w:rPr>
        <w:t xml:space="preserve">V práci bude také část věnující se zařazení mezinárodních termínů do výkladu. </w:t>
      </w:r>
    </w:p>
    <w:p w14:paraId="44644DEA" w14:textId="6E4E70C5" w:rsidR="005A50B1" w:rsidRPr="005A50B1" w:rsidRDefault="005A50B1" w:rsidP="005A50B1">
      <w:pPr>
        <w:spacing w:line="360" w:lineRule="auto"/>
        <w:jc w:val="both"/>
        <w:rPr>
          <w:rFonts w:ascii="Arial" w:eastAsiaTheme="minorHAnsi" w:hAnsi="Arial"/>
          <w:sz w:val="24"/>
        </w:rPr>
      </w:pPr>
      <w:r w:rsidRPr="005A50B1">
        <w:rPr>
          <w:rFonts w:ascii="Arial" w:eastAsiaTheme="minorHAnsi" w:hAnsi="Arial"/>
          <w:sz w:val="24"/>
        </w:rPr>
        <w:lastRenderedPageBreak/>
        <w:tab/>
        <w:t>V bakalářské práci je zachována terminologie zvolená autory jednotlivých učebnic: z toho důvodu se v této kapitole vyskytuje střídání českých a</w:t>
      </w:r>
      <w:r w:rsidR="00B0088D">
        <w:rPr>
          <w:rFonts w:ascii="Arial" w:eastAsiaTheme="minorHAnsi" w:hAnsi="Arial"/>
          <w:sz w:val="24"/>
        </w:rPr>
        <w:t> </w:t>
      </w:r>
      <w:r w:rsidRPr="005A50B1">
        <w:rPr>
          <w:rFonts w:ascii="Arial" w:eastAsiaTheme="minorHAnsi" w:hAnsi="Arial"/>
          <w:sz w:val="24"/>
        </w:rPr>
        <w:t>mezinárodních názvů pro slovesný rod a lze najít i odlišné volby u dalších souvisejících pojmů.</w:t>
      </w:r>
      <w:bookmarkStart w:id="13" w:name="_Hlk56014489"/>
      <w:r w:rsidRPr="005A50B1">
        <w:rPr>
          <w:rFonts w:ascii="Arial" w:eastAsiaTheme="minorHAnsi" w:hAnsi="Arial"/>
          <w:sz w:val="24"/>
        </w:rPr>
        <w:t xml:space="preserve"> Část rozboru je též věnována problematice užití mezinárodní terminologie: kam učebnice zařazují mezinárodní termíny a jakým způsobem k terminologii přistupují. </w:t>
      </w:r>
      <w:bookmarkEnd w:id="13"/>
    </w:p>
    <w:p w14:paraId="570DD29D" w14:textId="77777777" w:rsidR="005A50B1" w:rsidRPr="005A50B1" w:rsidRDefault="005A50B1" w:rsidP="005A50B1">
      <w:pPr>
        <w:spacing w:line="360" w:lineRule="auto"/>
        <w:jc w:val="both"/>
        <w:rPr>
          <w:rFonts w:ascii="Arial" w:eastAsiaTheme="minorHAnsi" w:hAnsi="Arial"/>
          <w:sz w:val="24"/>
        </w:rPr>
      </w:pPr>
    </w:p>
    <w:p w14:paraId="4855AB40" w14:textId="0539F392" w:rsidR="005A50B1" w:rsidRPr="007F3129" w:rsidRDefault="005A50B1" w:rsidP="007F3129">
      <w:pPr>
        <w:keepNext/>
        <w:keepLines/>
        <w:spacing w:before="200" w:after="0" w:line="480" w:lineRule="auto"/>
        <w:outlineLvl w:val="1"/>
        <w:rPr>
          <w:rFonts w:ascii="Arial" w:eastAsia="Times New Roman" w:hAnsi="Arial" w:cs="Times New Roman"/>
          <w:b/>
          <w:bCs/>
          <w:sz w:val="28"/>
          <w:szCs w:val="26"/>
        </w:rPr>
      </w:pPr>
      <w:bookmarkStart w:id="14" w:name="_Toc70555885"/>
      <w:r w:rsidRPr="005A50B1">
        <w:rPr>
          <w:rFonts w:ascii="Arial" w:eastAsiaTheme="minorHAnsi" w:hAnsi="Arial"/>
          <w:b/>
          <w:bCs/>
          <w:sz w:val="28"/>
          <w:szCs w:val="24"/>
        </w:rPr>
        <w:t>2.2 Didaktický náhled</w:t>
      </w:r>
      <w:bookmarkEnd w:id="14"/>
      <w:r w:rsidRPr="005A50B1">
        <w:rPr>
          <w:rFonts w:ascii="Arial" w:eastAsiaTheme="minorHAnsi" w:hAnsi="Arial"/>
          <w:b/>
          <w:bCs/>
          <w:sz w:val="28"/>
          <w:szCs w:val="24"/>
        </w:rPr>
        <w:t xml:space="preserve"> </w:t>
      </w:r>
    </w:p>
    <w:p w14:paraId="19978467" w14:textId="5B510E5F" w:rsidR="005A50B1" w:rsidRPr="005A50B1" w:rsidRDefault="005A50B1" w:rsidP="005A50B1">
      <w:pPr>
        <w:spacing w:line="360" w:lineRule="auto"/>
        <w:ind w:firstLine="708"/>
        <w:jc w:val="both"/>
        <w:rPr>
          <w:rFonts w:ascii="Arial" w:eastAsiaTheme="minorHAnsi" w:hAnsi="Arial"/>
          <w:sz w:val="24"/>
        </w:rPr>
      </w:pPr>
      <w:r w:rsidRPr="005A50B1">
        <w:rPr>
          <w:rFonts w:ascii="Arial" w:eastAsiaTheme="minorHAnsi" w:hAnsi="Arial"/>
          <w:sz w:val="24"/>
        </w:rPr>
        <w:t xml:space="preserve">Marie Čechová označila ve své práci </w:t>
      </w:r>
      <w:proofErr w:type="gramStart"/>
      <w:r w:rsidRPr="005A50B1">
        <w:rPr>
          <w:rFonts w:ascii="Arial" w:eastAsiaTheme="minorHAnsi" w:hAnsi="Arial"/>
          <w:i/>
          <w:iCs/>
          <w:sz w:val="24"/>
        </w:rPr>
        <w:t>Čeština</w:t>
      </w:r>
      <w:proofErr w:type="gramEnd"/>
      <w:r w:rsidRPr="005A50B1">
        <w:rPr>
          <w:rFonts w:ascii="Arial" w:eastAsiaTheme="minorHAnsi" w:hAnsi="Arial"/>
          <w:i/>
          <w:iCs/>
          <w:sz w:val="24"/>
        </w:rPr>
        <w:t xml:space="preserve"> a její vyučování</w:t>
      </w:r>
      <w:r w:rsidRPr="005A50B1">
        <w:rPr>
          <w:rFonts w:ascii="Arial" w:eastAsiaTheme="minorHAnsi" w:hAnsi="Arial"/>
          <w:i/>
          <w:iCs/>
          <w:sz w:val="24"/>
          <w:vertAlign w:val="superscript"/>
        </w:rPr>
        <w:footnoteReference w:id="46"/>
      </w:r>
      <w:r w:rsidRPr="005A50B1">
        <w:rPr>
          <w:rFonts w:ascii="Arial" w:eastAsiaTheme="minorHAnsi" w:hAnsi="Arial"/>
          <w:i/>
          <w:iCs/>
          <w:sz w:val="24"/>
        </w:rPr>
        <w:t xml:space="preserve"> </w:t>
      </w:r>
      <w:r w:rsidRPr="005A50B1">
        <w:rPr>
          <w:rFonts w:ascii="Arial" w:eastAsiaTheme="minorHAnsi" w:hAnsi="Arial"/>
          <w:sz w:val="24"/>
        </w:rPr>
        <w:t>morfologii za jednu z nejvýznamnějších složek výuky českého jazyka, kterému se z toho důvodu při výuce věnuje a věnovalo většinou nejvíce času. Vysvětlení je poměrně jednoduché: morfologie je a byla nezbytnou součástí jazyka tvořící základ praktického ovládání spisovné normy. Dříve bývala výuka zaměřena převážně na formální tvarosloví a sémantické tvarosloví bývalo opomíjeno. Později se</w:t>
      </w:r>
      <w:r w:rsidR="00B0088D">
        <w:rPr>
          <w:rFonts w:ascii="Arial" w:eastAsiaTheme="minorHAnsi" w:hAnsi="Arial"/>
          <w:sz w:val="24"/>
        </w:rPr>
        <w:t> </w:t>
      </w:r>
      <w:r w:rsidRPr="005A50B1">
        <w:rPr>
          <w:rFonts w:ascii="Arial" w:eastAsiaTheme="minorHAnsi" w:hAnsi="Arial"/>
          <w:sz w:val="24"/>
        </w:rPr>
        <w:t>do</w:t>
      </w:r>
      <w:r w:rsidR="00B0088D">
        <w:rPr>
          <w:rFonts w:ascii="Arial" w:eastAsiaTheme="minorHAnsi" w:hAnsi="Arial"/>
          <w:sz w:val="24"/>
        </w:rPr>
        <w:t> </w:t>
      </w:r>
      <w:r w:rsidRPr="005A50B1">
        <w:rPr>
          <w:rFonts w:ascii="Arial" w:eastAsiaTheme="minorHAnsi" w:hAnsi="Arial"/>
          <w:sz w:val="24"/>
        </w:rPr>
        <w:t>popředí dostala výuka bez učení gramatiky, kdy se za cíl vyučování považoval pravopis a mluvnice se dostala do pozadí. Výuka byla zaměřena na</w:t>
      </w:r>
      <w:r w:rsidR="00B0088D">
        <w:rPr>
          <w:rFonts w:ascii="Arial" w:eastAsiaTheme="minorHAnsi" w:hAnsi="Arial"/>
          <w:sz w:val="24"/>
        </w:rPr>
        <w:t> </w:t>
      </w:r>
      <w:r w:rsidRPr="005A50B1">
        <w:rPr>
          <w:rFonts w:ascii="Arial" w:eastAsiaTheme="minorHAnsi" w:hAnsi="Arial"/>
          <w:sz w:val="24"/>
        </w:rPr>
        <w:t>mluvní cviky a na napodobování, nebyla zaměřena na rozvoj myšlení žáků, na</w:t>
      </w:r>
      <w:r w:rsidR="0092674D">
        <w:rPr>
          <w:rFonts w:ascii="Arial" w:eastAsiaTheme="minorHAnsi" w:hAnsi="Arial"/>
          <w:sz w:val="24"/>
        </w:rPr>
        <w:t> </w:t>
      </w:r>
      <w:r w:rsidRPr="005A50B1">
        <w:rPr>
          <w:rFonts w:ascii="Arial" w:eastAsiaTheme="minorHAnsi" w:hAnsi="Arial"/>
          <w:sz w:val="24"/>
        </w:rPr>
        <w:t>jejich pochopení jazyka. Mluvnická teorie byla přinesena do jazykové výuky až později a od té doby bylo tvarosloví součástí základní výuky. Od 80.</w:t>
      </w:r>
      <w:r w:rsidR="0092674D">
        <w:rPr>
          <w:rFonts w:ascii="Arial" w:eastAsiaTheme="minorHAnsi" w:hAnsi="Arial"/>
          <w:sz w:val="24"/>
        </w:rPr>
        <w:t> l</w:t>
      </w:r>
      <w:r w:rsidRPr="005A50B1">
        <w:rPr>
          <w:rFonts w:ascii="Arial" w:eastAsiaTheme="minorHAnsi" w:hAnsi="Arial"/>
          <w:sz w:val="24"/>
        </w:rPr>
        <w:t>et</w:t>
      </w:r>
      <w:r w:rsidR="0092674D">
        <w:rPr>
          <w:rFonts w:ascii="Arial" w:eastAsiaTheme="minorHAnsi" w:hAnsi="Arial"/>
          <w:sz w:val="24"/>
        </w:rPr>
        <w:t xml:space="preserve"> </w:t>
      </w:r>
      <w:r w:rsidRPr="005A50B1">
        <w:rPr>
          <w:rFonts w:ascii="Arial" w:eastAsiaTheme="minorHAnsi" w:hAnsi="Arial"/>
          <w:sz w:val="24"/>
        </w:rPr>
        <w:t>začala být posílena morfologie sémantická.</w:t>
      </w:r>
      <w:r w:rsidRPr="005A50B1">
        <w:rPr>
          <w:rFonts w:ascii="Arial" w:eastAsiaTheme="minorHAnsi" w:hAnsi="Arial"/>
          <w:sz w:val="24"/>
          <w:vertAlign w:val="superscript"/>
        </w:rPr>
        <w:footnoteReference w:id="47"/>
      </w:r>
      <w:r w:rsidRPr="005A50B1">
        <w:rPr>
          <w:rFonts w:ascii="Arial" w:eastAsiaTheme="minorHAnsi" w:hAnsi="Arial"/>
          <w:sz w:val="24"/>
        </w:rPr>
        <w:t xml:space="preserve"> </w:t>
      </w:r>
    </w:p>
    <w:p w14:paraId="64BF2833" w14:textId="77777777" w:rsidR="005A50B1" w:rsidRPr="005A50B1" w:rsidRDefault="005A50B1" w:rsidP="005A50B1">
      <w:pPr>
        <w:spacing w:line="360" w:lineRule="auto"/>
        <w:ind w:firstLine="708"/>
        <w:jc w:val="both"/>
        <w:rPr>
          <w:rFonts w:ascii="Arial" w:eastAsiaTheme="minorHAnsi" w:hAnsi="Arial"/>
          <w:sz w:val="24"/>
        </w:rPr>
      </w:pPr>
      <w:r w:rsidRPr="005A50B1">
        <w:rPr>
          <w:rFonts w:ascii="Arial" w:eastAsiaTheme="minorHAnsi" w:hAnsi="Arial"/>
          <w:sz w:val="24"/>
        </w:rPr>
        <w:t>Přestože je stále důraz na praktické užívání jazyka a jazykových jevů učených ve škole, jeho poznávání a pochopení je důležitou složkou výuky českého jazyka. Určování mluvnických kategorií sloves označuje Čechová tradičně za obtížnější, než je určování jmenných kategorií.</w:t>
      </w:r>
      <w:r w:rsidRPr="005A50B1">
        <w:rPr>
          <w:rFonts w:ascii="Arial" w:eastAsiaTheme="minorHAnsi" w:hAnsi="Arial"/>
          <w:sz w:val="24"/>
          <w:vertAlign w:val="superscript"/>
        </w:rPr>
        <w:footnoteReference w:id="48"/>
      </w:r>
      <w:r w:rsidRPr="005A50B1">
        <w:rPr>
          <w:rFonts w:ascii="Arial" w:eastAsiaTheme="minorHAnsi" w:hAnsi="Arial"/>
          <w:sz w:val="24"/>
        </w:rPr>
        <w:t xml:space="preserve"> </w:t>
      </w:r>
    </w:p>
    <w:p w14:paraId="147622FE" w14:textId="77777777" w:rsidR="005A50B1" w:rsidRPr="005A50B1" w:rsidRDefault="005A50B1" w:rsidP="005A50B1">
      <w:pPr>
        <w:spacing w:line="360" w:lineRule="auto"/>
        <w:ind w:firstLine="708"/>
        <w:jc w:val="both"/>
        <w:rPr>
          <w:rFonts w:ascii="Arial" w:eastAsiaTheme="minorHAnsi" w:hAnsi="Arial"/>
          <w:sz w:val="24"/>
        </w:rPr>
      </w:pPr>
      <w:r w:rsidRPr="005A50B1">
        <w:rPr>
          <w:rFonts w:ascii="Arial" w:eastAsiaTheme="minorHAnsi" w:hAnsi="Arial"/>
          <w:sz w:val="24"/>
        </w:rPr>
        <w:t xml:space="preserve">Obtížnějších pasáží ve výuce slovesného rodu lze nalézt hned několik. Čechová upozorňuje na problémy ve větách s všeobecným, popřípadě nevyjádřeným podmětem, kdy žáci mohou určovat slovesný tvar jako trpný. Nadále jsou to problémy kolem zvratného </w:t>
      </w:r>
      <w:r w:rsidRPr="005A50B1">
        <w:rPr>
          <w:rFonts w:ascii="Arial" w:eastAsiaTheme="minorHAnsi" w:hAnsi="Arial"/>
          <w:i/>
          <w:iCs/>
          <w:sz w:val="24"/>
        </w:rPr>
        <w:t>se</w:t>
      </w:r>
      <w:r w:rsidRPr="005A50B1">
        <w:rPr>
          <w:rFonts w:ascii="Arial" w:eastAsiaTheme="minorHAnsi" w:hAnsi="Arial"/>
          <w:sz w:val="24"/>
        </w:rPr>
        <w:t xml:space="preserve">: Čechová upozorňuje na situace, při nichž žáci neuvažovali o trpném rodě u zvratné podoby slovesa, upozorňuje </w:t>
      </w:r>
      <w:r w:rsidRPr="005A50B1">
        <w:rPr>
          <w:rFonts w:ascii="Arial" w:eastAsiaTheme="minorHAnsi" w:hAnsi="Arial"/>
          <w:sz w:val="24"/>
        </w:rPr>
        <w:lastRenderedPageBreak/>
        <w:t>na rozdíly mezi tvary zvratného slovesa (</w:t>
      </w:r>
      <w:r w:rsidRPr="005A50B1">
        <w:rPr>
          <w:rFonts w:ascii="Arial" w:eastAsiaTheme="minorHAnsi" w:hAnsi="Arial"/>
          <w:i/>
          <w:iCs/>
          <w:sz w:val="24"/>
        </w:rPr>
        <w:t>směje se</w:t>
      </w:r>
      <w:r w:rsidRPr="005A50B1">
        <w:rPr>
          <w:rFonts w:ascii="Arial" w:eastAsiaTheme="minorHAnsi" w:hAnsi="Arial"/>
          <w:sz w:val="24"/>
        </w:rPr>
        <w:t>) a zvratných tvarů sloves (</w:t>
      </w:r>
      <w:r w:rsidRPr="005A50B1">
        <w:rPr>
          <w:rFonts w:ascii="Arial" w:eastAsiaTheme="minorHAnsi" w:hAnsi="Arial"/>
          <w:i/>
          <w:iCs/>
          <w:sz w:val="24"/>
        </w:rPr>
        <w:t xml:space="preserve">myje </w:t>
      </w:r>
      <w:r w:rsidRPr="005A50B1">
        <w:rPr>
          <w:rFonts w:ascii="Arial" w:eastAsiaTheme="minorHAnsi" w:hAnsi="Arial"/>
          <w:sz w:val="24"/>
        </w:rPr>
        <w:t xml:space="preserve">x </w:t>
      </w:r>
      <w:r w:rsidRPr="005A50B1">
        <w:rPr>
          <w:rFonts w:ascii="Arial" w:eastAsiaTheme="minorHAnsi" w:hAnsi="Arial"/>
          <w:i/>
          <w:iCs/>
          <w:sz w:val="24"/>
        </w:rPr>
        <w:t>myje se</w:t>
      </w:r>
      <w:r w:rsidRPr="005A50B1">
        <w:rPr>
          <w:rFonts w:ascii="Arial" w:eastAsiaTheme="minorHAnsi" w:hAnsi="Arial"/>
          <w:sz w:val="24"/>
        </w:rPr>
        <w:t>).</w:t>
      </w:r>
      <w:r w:rsidRPr="005A50B1">
        <w:rPr>
          <w:rFonts w:ascii="Arial" w:eastAsiaTheme="minorHAnsi" w:hAnsi="Arial"/>
          <w:sz w:val="24"/>
          <w:vertAlign w:val="superscript"/>
        </w:rPr>
        <w:footnoteReference w:id="49"/>
      </w:r>
      <w:r w:rsidRPr="005A50B1">
        <w:rPr>
          <w:rFonts w:ascii="Arial" w:eastAsiaTheme="minorHAnsi" w:hAnsi="Arial"/>
          <w:sz w:val="24"/>
        </w:rPr>
        <w:t xml:space="preserve"> </w:t>
      </w:r>
    </w:p>
    <w:p w14:paraId="1329246C" w14:textId="79C135BA" w:rsidR="005A50B1" w:rsidRPr="005A50B1" w:rsidRDefault="005A50B1" w:rsidP="005A50B1">
      <w:pPr>
        <w:spacing w:line="360" w:lineRule="auto"/>
        <w:ind w:firstLine="708"/>
        <w:jc w:val="both"/>
        <w:rPr>
          <w:rFonts w:ascii="Arial" w:eastAsiaTheme="minorHAnsi" w:hAnsi="Arial"/>
          <w:sz w:val="24"/>
        </w:rPr>
      </w:pPr>
      <w:r w:rsidRPr="005A50B1">
        <w:rPr>
          <w:rFonts w:ascii="Arial" w:eastAsiaTheme="minorHAnsi" w:hAnsi="Arial"/>
          <w:sz w:val="24"/>
        </w:rPr>
        <w:t xml:space="preserve">Prostor klasifikaci tvaru </w:t>
      </w:r>
      <w:r w:rsidRPr="005A50B1">
        <w:rPr>
          <w:rFonts w:ascii="Arial" w:eastAsiaTheme="minorHAnsi" w:hAnsi="Arial"/>
          <w:i/>
          <w:iCs/>
          <w:sz w:val="24"/>
        </w:rPr>
        <w:t xml:space="preserve">se </w:t>
      </w:r>
      <w:r w:rsidRPr="005A50B1">
        <w:rPr>
          <w:rFonts w:ascii="Arial" w:eastAsiaTheme="minorHAnsi" w:hAnsi="Arial"/>
          <w:sz w:val="24"/>
        </w:rPr>
        <w:t xml:space="preserve">věnuje taktéž </w:t>
      </w:r>
      <w:proofErr w:type="spellStart"/>
      <w:r w:rsidRPr="005A50B1">
        <w:rPr>
          <w:rFonts w:ascii="Arial" w:eastAsiaTheme="minorHAnsi" w:hAnsi="Arial"/>
          <w:sz w:val="24"/>
        </w:rPr>
        <w:t>Gejgušová</w:t>
      </w:r>
      <w:proofErr w:type="spellEnd"/>
      <w:r w:rsidRPr="005A50B1">
        <w:rPr>
          <w:rFonts w:ascii="Arial" w:eastAsiaTheme="minorHAnsi" w:hAnsi="Arial"/>
          <w:sz w:val="24"/>
        </w:rPr>
        <w:t xml:space="preserve"> v </w:t>
      </w:r>
      <w:r w:rsidRPr="005A50B1">
        <w:rPr>
          <w:rFonts w:ascii="Arial" w:eastAsiaTheme="minorHAnsi" w:hAnsi="Arial"/>
          <w:i/>
          <w:iCs/>
          <w:sz w:val="24"/>
        </w:rPr>
        <w:t>Didaktice českého jazyka pro střední a vyšší odborné školy</w:t>
      </w:r>
      <w:r w:rsidRPr="005A50B1">
        <w:rPr>
          <w:rFonts w:ascii="Arial" w:eastAsiaTheme="minorHAnsi" w:hAnsi="Arial"/>
          <w:sz w:val="24"/>
        </w:rPr>
        <w:t xml:space="preserve">. Autorka se zde věnuje problematice konkrétních okruhů, s kterými mají žáci potíže: představuje rozdílné skupinky příkladů, na kterých vysvětluje rozdílné funkce tvaru. Je zde vysvětlen rozdíl mezi gramatickým morfem reflexivního slovesa v činném rodě a tvarem </w:t>
      </w:r>
      <w:r w:rsidRPr="005A50B1">
        <w:rPr>
          <w:rFonts w:ascii="Arial" w:eastAsiaTheme="minorHAnsi" w:hAnsi="Arial"/>
          <w:i/>
          <w:iCs/>
          <w:sz w:val="24"/>
        </w:rPr>
        <w:t>se</w:t>
      </w:r>
      <w:r w:rsidRPr="005A50B1">
        <w:rPr>
          <w:rFonts w:ascii="Arial" w:eastAsiaTheme="minorHAnsi" w:hAnsi="Arial"/>
          <w:sz w:val="24"/>
        </w:rPr>
        <w:t>, jenž je</w:t>
      </w:r>
      <w:r w:rsidR="0092674D">
        <w:rPr>
          <w:rFonts w:ascii="Arial" w:eastAsiaTheme="minorHAnsi" w:hAnsi="Arial"/>
          <w:sz w:val="24"/>
        </w:rPr>
        <w:t> </w:t>
      </w:r>
      <w:r w:rsidRPr="005A50B1">
        <w:rPr>
          <w:rFonts w:ascii="Arial" w:eastAsiaTheme="minorHAnsi" w:hAnsi="Arial"/>
          <w:sz w:val="24"/>
        </w:rPr>
        <w:t>součástí reflexivního (zvratného) pasiva.</w:t>
      </w:r>
      <w:r w:rsidRPr="005A50B1">
        <w:rPr>
          <w:rFonts w:ascii="Arial" w:eastAsiaTheme="minorHAnsi" w:hAnsi="Arial"/>
          <w:sz w:val="24"/>
          <w:vertAlign w:val="superscript"/>
        </w:rPr>
        <w:footnoteReference w:id="50"/>
      </w:r>
      <w:r w:rsidRPr="005A50B1">
        <w:rPr>
          <w:rFonts w:ascii="Arial" w:eastAsiaTheme="minorHAnsi" w:hAnsi="Arial"/>
          <w:sz w:val="24"/>
        </w:rPr>
        <w:t xml:space="preserve">  </w:t>
      </w:r>
    </w:p>
    <w:p w14:paraId="2C66F4EA" w14:textId="77777777" w:rsidR="005A50B1" w:rsidRPr="005A50B1" w:rsidRDefault="005A50B1" w:rsidP="005A50B1">
      <w:pPr>
        <w:spacing w:line="360" w:lineRule="auto"/>
        <w:jc w:val="both"/>
        <w:rPr>
          <w:rFonts w:ascii="Arial" w:eastAsiaTheme="minorHAnsi" w:hAnsi="Arial"/>
          <w:sz w:val="24"/>
        </w:rPr>
      </w:pPr>
    </w:p>
    <w:p w14:paraId="04CE78E6" w14:textId="77777777" w:rsidR="005A50B1" w:rsidRPr="005A50B1" w:rsidRDefault="005A50B1" w:rsidP="005A50B1">
      <w:pPr>
        <w:keepNext/>
        <w:keepLines/>
        <w:spacing w:before="200" w:after="0" w:line="480" w:lineRule="auto"/>
        <w:outlineLvl w:val="1"/>
        <w:rPr>
          <w:rFonts w:ascii="Arial" w:eastAsiaTheme="majorEastAsia" w:hAnsi="Arial" w:cstheme="majorBidi"/>
          <w:b/>
          <w:bCs/>
          <w:sz w:val="28"/>
          <w:szCs w:val="26"/>
        </w:rPr>
      </w:pPr>
      <w:bookmarkStart w:id="17" w:name="_Toc70555886"/>
      <w:r w:rsidRPr="005A50B1">
        <w:rPr>
          <w:rFonts w:ascii="Arial" w:eastAsiaTheme="majorEastAsia" w:hAnsi="Arial" w:cstheme="majorBidi"/>
          <w:b/>
          <w:bCs/>
          <w:sz w:val="28"/>
          <w:szCs w:val="26"/>
        </w:rPr>
        <w:t>2.3 Ideální teoretický obsah</w:t>
      </w:r>
      <w:bookmarkEnd w:id="17"/>
      <w:r w:rsidRPr="005A50B1">
        <w:rPr>
          <w:rFonts w:ascii="Arial" w:eastAsiaTheme="majorEastAsia" w:hAnsi="Arial" w:cstheme="majorBidi"/>
          <w:b/>
          <w:bCs/>
          <w:sz w:val="28"/>
          <w:szCs w:val="26"/>
        </w:rPr>
        <w:t xml:space="preserve"> </w:t>
      </w:r>
    </w:p>
    <w:p w14:paraId="0000B267" w14:textId="0AF1E6BF" w:rsidR="005A50B1" w:rsidRPr="005A50B1" w:rsidRDefault="005A50B1" w:rsidP="005A50B1">
      <w:pPr>
        <w:spacing w:line="360" w:lineRule="auto"/>
        <w:jc w:val="both"/>
        <w:rPr>
          <w:rFonts w:ascii="Arial" w:eastAsiaTheme="minorHAnsi" w:hAnsi="Arial"/>
          <w:sz w:val="24"/>
        </w:rPr>
      </w:pPr>
      <w:r w:rsidRPr="005A50B1">
        <w:rPr>
          <w:rFonts w:ascii="Arial" w:eastAsiaTheme="minorHAnsi" w:hAnsi="Arial"/>
          <w:sz w:val="24"/>
        </w:rPr>
        <w:tab/>
        <w:t>Učebnice určené pro střední školy by měly splňovat určitě předpoklady, které zaručí, že bude přehledným a srozumitelným způsobem vysvětlen slovesný rod, a</w:t>
      </w:r>
      <w:r w:rsidR="0092674D">
        <w:rPr>
          <w:rFonts w:ascii="Arial" w:eastAsiaTheme="minorHAnsi" w:hAnsi="Arial"/>
          <w:sz w:val="24"/>
        </w:rPr>
        <w:t xml:space="preserve"> </w:t>
      </w:r>
      <w:r w:rsidRPr="005A50B1">
        <w:rPr>
          <w:rFonts w:ascii="Arial" w:eastAsiaTheme="minorHAnsi" w:hAnsi="Arial"/>
          <w:sz w:val="24"/>
        </w:rPr>
        <w:t>to</w:t>
      </w:r>
      <w:r w:rsidR="0092674D">
        <w:rPr>
          <w:rFonts w:ascii="Arial" w:eastAsiaTheme="minorHAnsi" w:hAnsi="Arial"/>
          <w:sz w:val="24"/>
        </w:rPr>
        <w:t xml:space="preserve"> </w:t>
      </w:r>
      <w:r w:rsidRPr="005A50B1">
        <w:rPr>
          <w:rFonts w:ascii="Arial" w:eastAsiaTheme="minorHAnsi" w:hAnsi="Arial"/>
          <w:sz w:val="24"/>
        </w:rPr>
        <w:t>tak, aby byli žáci následně schopni nejen jednotlivé jevy popsat a</w:t>
      </w:r>
      <w:r w:rsidR="0092674D">
        <w:rPr>
          <w:rFonts w:ascii="Arial" w:eastAsiaTheme="minorHAnsi" w:hAnsi="Arial"/>
          <w:sz w:val="24"/>
        </w:rPr>
        <w:t> </w:t>
      </w:r>
      <w:r w:rsidRPr="005A50B1">
        <w:rPr>
          <w:rFonts w:ascii="Arial" w:eastAsiaTheme="minorHAnsi" w:hAnsi="Arial"/>
          <w:sz w:val="24"/>
        </w:rPr>
        <w:t>vysvětlit, ale též aby byli schopni s danou látkou správným způsobem pracovat v</w:t>
      </w:r>
      <w:r w:rsidR="0092674D">
        <w:rPr>
          <w:rFonts w:ascii="Arial" w:eastAsiaTheme="minorHAnsi" w:hAnsi="Arial"/>
          <w:sz w:val="24"/>
        </w:rPr>
        <w:t> praxi</w:t>
      </w:r>
      <w:r w:rsidRPr="005A50B1">
        <w:rPr>
          <w:rFonts w:ascii="Arial" w:eastAsiaTheme="minorHAnsi" w:hAnsi="Arial"/>
          <w:sz w:val="24"/>
        </w:rPr>
        <w:t xml:space="preserve">. </w:t>
      </w:r>
    </w:p>
    <w:p w14:paraId="35C8B84A" w14:textId="66545638" w:rsidR="005A50B1" w:rsidRPr="005A50B1" w:rsidRDefault="005A50B1" w:rsidP="005A50B1">
      <w:pPr>
        <w:spacing w:line="360" w:lineRule="auto"/>
        <w:ind w:firstLine="708"/>
        <w:jc w:val="both"/>
        <w:rPr>
          <w:rFonts w:ascii="Arial" w:eastAsiaTheme="minorHAnsi" w:hAnsi="Arial"/>
          <w:sz w:val="24"/>
        </w:rPr>
      </w:pPr>
      <w:r w:rsidRPr="005A50B1">
        <w:rPr>
          <w:rFonts w:ascii="Arial" w:eastAsiaTheme="minorHAnsi" w:hAnsi="Arial"/>
          <w:sz w:val="24"/>
        </w:rPr>
        <w:t xml:space="preserve">Současně je ale zapotřebí zohlednit různé stupně potřebného vzdělání, kterého je dosaženo na různých typech středních škol. Jak o tom pojednává Marie Čechová a kolektiv v publikaci </w:t>
      </w:r>
      <w:r w:rsidRPr="005A50B1">
        <w:rPr>
          <w:rFonts w:ascii="Arial" w:eastAsiaTheme="minorHAnsi" w:hAnsi="Arial"/>
          <w:i/>
          <w:iCs/>
          <w:sz w:val="24"/>
        </w:rPr>
        <w:t>Čeština a její vyučování</w:t>
      </w:r>
      <w:r w:rsidRPr="005A50B1">
        <w:rPr>
          <w:rFonts w:ascii="Arial" w:eastAsiaTheme="minorHAnsi" w:hAnsi="Arial"/>
          <w:i/>
          <w:iCs/>
          <w:sz w:val="24"/>
          <w:vertAlign w:val="superscript"/>
        </w:rPr>
        <w:footnoteReference w:id="51"/>
      </w:r>
      <w:r w:rsidRPr="005A50B1">
        <w:rPr>
          <w:rFonts w:ascii="Arial" w:eastAsiaTheme="minorHAnsi" w:hAnsi="Arial"/>
          <w:sz w:val="24"/>
        </w:rPr>
        <w:t>, je třeba vyučování na střední škole modifikovat podle toho, o jaký typ střední školy se</w:t>
      </w:r>
      <w:r w:rsidR="0092674D">
        <w:rPr>
          <w:rFonts w:ascii="Arial" w:eastAsiaTheme="minorHAnsi" w:hAnsi="Arial"/>
          <w:sz w:val="24"/>
        </w:rPr>
        <w:t> </w:t>
      </w:r>
      <w:r w:rsidRPr="005A50B1">
        <w:rPr>
          <w:rFonts w:ascii="Arial" w:eastAsiaTheme="minorHAnsi" w:hAnsi="Arial"/>
          <w:sz w:val="24"/>
        </w:rPr>
        <w:t>jedná. Jako jejich společné cíle ve vyučování je zmiňováno dosažení výstižného, vhodného a vytříbeného vyjadřování a zaměření na oblast komunikace v běžném společenském styku. Zároveň je ale třeba přistoupit k diferenciaci vyučování podle profilace příslušného typu škol (za základní verzi cíle je považována škola všeobecně vzdělávací, tedy gymnázium).</w:t>
      </w:r>
      <w:r w:rsidRPr="005A50B1">
        <w:rPr>
          <w:rFonts w:ascii="Arial" w:eastAsiaTheme="minorHAnsi" w:hAnsi="Arial"/>
          <w:sz w:val="24"/>
          <w:vertAlign w:val="superscript"/>
        </w:rPr>
        <w:footnoteReference w:id="52"/>
      </w:r>
      <w:r w:rsidRPr="005A50B1">
        <w:rPr>
          <w:rFonts w:ascii="Arial" w:eastAsiaTheme="minorHAnsi" w:hAnsi="Arial"/>
          <w:sz w:val="24"/>
        </w:rPr>
        <w:t xml:space="preserve"> Rozčlenění středních škol je třeba neopomíjet při širším výkladu, v této práci bude ale důraz položen na školy se všeobecným vzděláním: gymnázia. </w:t>
      </w:r>
    </w:p>
    <w:p w14:paraId="31F9CB88" w14:textId="574BAE00" w:rsidR="005A50B1" w:rsidRPr="005A50B1" w:rsidRDefault="005A50B1" w:rsidP="005A50B1">
      <w:pPr>
        <w:spacing w:line="360" w:lineRule="auto"/>
        <w:jc w:val="both"/>
        <w:rPr>
          <w:rFonts w:ascii="Arial" w:eastAsiaTheme="minorHAnsi" w:hAnsi="Arial"/>
          <w:sz w:val="24"/>
        </w:rPr>
      </w:pPr>
      <w:r w:rsidRPr="005A50B1">
        <w:rPr>
          <w:rFonts w:ascii="Arial" w:eastAsiaTheme="minorHAnsi" w:hAnsi="Arial"/>
          <w:sz w:val="24"/>
        </w:rPr>
        <w:lastRenderedPageBreak/>
        <w:tab/>
      </w:r>
      <w:bookmarkStart w:id="19" w:name="_Hlk56013919"/>
      <w:r w:rsidRPr="005A50B1">
        <w:rPr>
          <w:rFonts w:ascii="Arial" w:eastAsiaTheme="minorHAnsi" w:hAnsi="Arial"/>
          <w:sz w:val="24"/>
        </w:rPr>
        <w:t xml:space="preserve">Následující část bude věnována souhrnnému a zkrácenému vymezení </w:t>
      </w:r>
      <w:bookmarkEnd w:id="19"/>
      <w:r w:rsidRPr="005A50B1">
        <w:rPr>
          <w:rFonts w:ascii="Arial" w:eastAsiaTheme="minorHAnsi" w:hAnsi="Arial"/>
          <w:sz w:val="24"/>
        </w:rPr>
        <w:t>toho, co by učebnice u tématu slovesného rodu měly obsahovat, co by mohly obsahovat a</w:t>
      </w:r>
      <w:r w:rsidR="0092674D">
        <w:rPr>
          <w:rFonts w:ascii="Arial" w:eastAsiaTheme="minorHAnsi" w:hAnsi="Arial"/>
          <w:sz w:val="24"/>
        </w:rPr>
        <w:t xml:space="preserve"> </w:t>
      </w:r>
      <w:r w:rsidRPr="005A50B1">
        <w:rPr>
          <w:rFonts w:ascii="Arial" w:eastAsiaTheme="minorHAnsi" w:hAnsi="Arial"/>
          <w:sz w:val="24"/>
        </w:rPr>
        <w:t xml:space="preserve">co by neměly opomenout. Seznam byl zhotoven s pomocí vybraných mluvnic češtiny z první kapitoly a publikací: </w:t>
      </w:r>
      <w:r w:rsidRPr="005A50B1">
        <w:rPr>
          <w:rFonts w:ascii="Arial" w:eastAsiaTheme="minorHAnsi" w:hAnsi="Arial"/>
          <w:i/>
          <w:iCs/>
          <w:sz w:val="24"/>
        </w:rPr>
        <w:t>Didaktika češtiny</w:t>
      </w:r>
      <w:r w:rsidRPr="005A50B1">
        <w:rPr>
          <w:rFonts w:ascii="Arial" w:eastAsiaTheme="minorHAnsi" w:hAnsi="Arial"/>
          <w:sz w:val="24"/>
        </w:rPr>
        <w:t xml:space="preserve"> a</w:t>
      </w:r>
      <w:r w:rsidR="0092674D">
        <w:rPr>
          <w:rFonts w:ascii="Arial" w:eastAsiaTheme="minorHAnsi" w:hAnsi="Arial"/>
          <w:sz w:val="24"/>
        </w:rPr>
        <w:t> </w:t>
      </w:r>
      <w:r w:rsidRPr="005A50B1">
        <w:rPr>
          <w:rFonts w:ascii="Arial" w:eastAsiaTheme="minorHAnsi" w:hAnsi="Arial"/>
          <w:i/>
          <w:iCs/>
          <w:sz w:val="24"/>
        </w:rPr>
        <w:t>Didaktika českého jazyka pro střední a vyšší odborné školy</w:t>
      </w:r>
      <w:r w:rsidRPr="005A50B1">
        <w:rPr>
          <w:rFonts w:ascii="Arial" w:eastAsiaTheme="minorHAnsi" w:hAnsi="Arial"/>
          <w:sz w:val="24"/>
        </w:rPr>
        <w:t xml:space="preserve"> (jedná se</w:t>
      </w:r>
      <w:r w:rsidR="0092674D">
        <w:rPr>
          <w:rFonts w:ascii="Arial" w:eastAsiaTheme="minorHAnsi" w:hAnsi="Arial"/>
          <w:sz w:val="24"/>
        </w:rPr>
        <w:t> </w:t>
      </w:r>
      <w:r w:rsidRPr="005A50B1">
        <w:rPr>
          <w:rFonts w:ascii="Arial" w:eastAsiaTheme="minorHAnsi" w:hAnsi="Arial"/>
          <w:sz w:val="24"/>
        </w:rPr>
        <w:t>především poznámky o výkladu, u něhož autorky upozorňují na situace, v kterých se mohou</w:t>
      </w:r>
      <w:r w:rsidR="0092674D">
        <w:rPr>
          <w:rFonts w:ascii="Arial" w:eastAsiaTheme="minorHAnsi" w:hAnsi="Arial"/>
          <w:sz w:val="24"/>
        </w:rPr>
        <w:t xml:space="preserve"> vyskytovat </w:t>
      </w:r>
      <w:r w:rsidRPr="005A50B1">
        <w:rPr>
          <w:rFonts w:ascii="Arial" w:eastAsiaTheme="minorHAnsi" w:hAnsi="Arial"/>
          <w:sz w:val="24"/>
        </w:rPr>
        <w:t xml:space="preserve">problémy) a </w:t>
      </w:r>
      <w:r w:rsidRPr="005A50B1">
        <w:rPr>
          <w:rFonts w:ascii="Arial" w:eastAsiaTheme="minorHAnsi" w:hAnsi="Arial"/>
          <w:i/>
          <w:iCs/>
          <w:sz w:val="24"/>
        </w:rPr>
        <w:t>Češtiny – řeč a jazyk</w:t>
      </w:r>
      <w:r w:rsidRPr="005A50B1">
        <w:rPr>
          <w:rFonts w:ascii="Arial" w:eastAsiaTheme="minorHAnsi" w:hAnsi="Arial"/>
          <w:sz w:val="24"/>
        </w:rPr>
        <w:t xml:space="preserve">. </w:t>
      </w:r>
    </w:p>
    <w:p w14:paraId="5701E4AA" w14:textId="77777777" w:rsidR="005A50B1" w:rsidRPr="005A50B1" w:rsidRDefault="005A50B1" w:rsidP="005A50B1">
      <w:pPr>
        <w:spacing w:line="360" w:lineRule="auto"/>
        <w:jc w:val="both"/>
        <w:rPr>
          <w:rFonts w:ascii="Arial" w:eastAsiaTheme="minorHAnsi" w:hAnsi="Arial"/>
          <w:sz w:val="24"/>
        </w:rPr>
      </w:pPr>
      <w:r w:rsidRPr="005A50B1">
        <w:rPr>
          <w:rFonts w:ascii="Arial" w:eastAsiaTheme="minorHAnsi" w:hAnsi="Arial"/>
          <w:sz w:val="24"/>
        </w:rPr>
        <w:tab/>
        <w:t xml:space="preserve">Učebnice – jejich obsah: </w:t>
      </w:r>
    </w:p>
    <w:p w14:paraId="7EAE39CD" w14:textId="77777777" w:rsidR="005A50B1" w:rsidRPr="005A50B1" w:rsidRDefault="005A50B1" w:rsidP="005A50B1">
      <w:pPr>
        <w:numPr>
          <w:ilvl w:val="0"/>
          <w:numId w:val="5"/>
        </w:numPr>
        <w:spacing w:line="360" w:lineRule="auto"/>
        <w:contextualSpacing/>
        <w:jc w:val="both"/>
        <w:rPr>
          <w:rFonts w:ascii="Arial" w:eastAsiaTheme="minorHAnsi" w:hAnsi="Arial"/>
          <w:sz w:val="24"/>
        </w:rPr>
      </w:pPr>
      <w:bookmarkStart w:id="20" w:name="_Hlk58266487"/>
      <w:r w:rsidRPr="005A50B1">
        <w:rPr>
          <w:rFonts w:ascii="Arial" w:eastAsiaTheme="minorHAnsi" w:hAnsi="Arial"/>
          <w:sz w:val="24"/>
        </w:rPr>
        <w:t xml:space="preserve">slovesný rod – vyjádření vztahu mezi podmětem a původcem děje/konatelem činnosti; </w:t>
      </w:r>
    </w:p>
    <w:p w14:paraId="7CEC6AD3" w14:textId="77777777" w:rsidR="005A50B1" w:rsidRPr="005A50B1" w:rsidRDefault="005A50B1" w:rsidP="005A50B1">
      <w:pPr>
        <w:numPr>
          <w:ilvl w:val="0"/>
          <w:numId w:val="5"/>
        </w:numPr>
        <w:spacing w:line="360" w:lineRule="auto"/>
        <w:contextualSpacing/>
        <w:jc w:val="both"/>
        <w:rPr>
          <w:rFonts w:ascii="Arial" w:eastAsiaTheme="minorHAnsi" w:hAnsi="Arial"/>
          <w:sz w:val="24"/>
        </w:rPr>
      </w:pPr>
      <w:r w:rsidRPr="005A50B1">
        <w:rPr>
          <w:rFonts w:ascii="Arial" w:eastAsiaTheme="minorHAnsi" w:hAnsi="Arial"/>
          <w:sz w:val="24"/>
        </w:rPr>
        <w:t xml:space="preserve">zařazení obou slovesných rodů a jejich přehledné definování; </w:t>
      </w:r>
    </w:p>
    <w:p w14:paraId="14CB1C83" w14:textId="77777777" w:rsidR="005A50B1" w:rsidRPr="005A50B1" w:rsidRDefault="005A50B1" w:rsidP="005A50B1">
      <w:pPr>
        <w:numPr>
          <w:ilvl w:val="1"/>
          <w:numId w:val="5"/>
        </w:numPr>
        <w:spacing w:line="360" w:lineRule="auto"/>
        <w:contextualSpacing/>
        <w:jc w:val="both"/>
        <w:rPr>
          <w:rFonts w:ascii="Arial" w:eastAsiaTheme="minorHAnsi" w:hAnsi="Arial"/>
          <w:sz w:val="24"/>
        </w:rPr>
      </w:pPr>
      <w:r w:rsidRPr="005A50B1">
        <w:rPr>
          <w:rFonts w:ascii="Arial" w:eastAsiaTheme="minorHAnsi" w:hAnsi="Arial"/>
          <w:sz w:val="24"/>
        </w:rPr>
        <w:t xml:space="preserve">jejich rozlišení závisí na tom, zda podmět věty vykonává/je nositelem děje (rod činný), či nikoliv (rod trpný); </w:t>
      </w:r>
    </w:p>
    <w:p w14:paraId="4F118ACE" w14:textId="17256C48" w:rsidR="005A50B1" w:rsidRPr="005A50B1" w:rsidRDefault="005A50B1" w:rsidP="005A50B1">
      <w:pPr>
        <w:numPr>
          <w:ilvl w:val="1"/>
          <w:numId w:val="5"/>
        </w:numPr>
        <w:spacing w:line="360" w:lineRule="auto"/>
        <w:contextualSpacing/>
        <w:jc w:val="both"/>
        <w:rPr>
          <w:rFonts w:ascii="Arial" w:eastAsiaTheme="minorHAnsi" w:hAnsi="Arial"/>
          <w:sz w:val="24"/>
        </w:rPr>
      </w:pPr>
      <w:r w:rsidRPr="005A50B1">
        <w:rPr>
          <w:rFonts w:ascii="Arial" w:eastAsiaTheme="minorHAnsi" w:hAnsi="Arial"/>
          <w:sz w:val="24"/>
        </w:rPr>
        <w:t>všechna slovesa nemají schopnost vyjadřovat obojí rod, proto je vhodné zmínit pojmy předmětová slovesa: předmětová přechodná a nepřechodná; nepředmětová slovesa (jedná se o</w:t>
      </w:r>
      <w:r w:rsidR="0092674D">
        <w:rPr>
          <w:rFonts w:ascii="Arial" w:eastAsiaTheme="minorHAnsi" w:hAnsi="Arial"/>
          <w:sz w:val="24"/>
        </w:rPr>
        <w:t> </w:t>
      </w:r>
      <w:r w:rsidRPr="005A50B1">
        <w:rPr>
          <w:rFonts w:ascii="Arial" w:eastAsiaTheme="minorHAnsi" w:hAnsi="Arial"/>
          <w:sz w:val="24"/>
        </w:rPr>
        <w:t xml:space="preserve">pojmy, které se ovšem nevztahují pouze k tématu slovesného rodu); </w:t>
      </w:r>
    </w:p>
    <w:p w14:paraId="6F06EA08" w14:textId="77777777" w:rsidR="005A50B1" w:rsidRPr="005A50B1" w:rsidRDefault="005A50B1" w:rsidP="005A50B1">
      <w:pPr>
        <w:numPr>
          <w:ilvl w:val="0"/>
          <w:numId w:val="5"/>
        </w:numPr>
        <w:spacing w:line="360" w:lineRule="auto"/>
        <w:contextualSpacing/>
        <w:jc w:val="both"/>
        <w:rPr>
          <w:rFonts w:ascii="Arial" w:eastAsiaTheme="minorHAnsi" w:hAnsi="Arial"/>
          <w:sz w:val="24"/>
        </w:rPr>
      </w:pPr>
      <w:r w:rsidRPr="005A50B1">
        <w:rPr>
          <w:rFonts w:ascii="Arial" w:eastAsiaTheme="minorHAnsi" w:hAnsi="Arial"/>
          <w:sz w:val="24"/>
        </w:rPr>
        <w:t xml:space="preserve">zařazení trpného rodu opisného a zvratného, v čem spočívá jejich rozlišení a z jakých tvarů se oba trpné rody skládají: </w:t>
      </w:r>
    </w:p>
    <w:p w14:paraId="774D3601" w14:textId="5466FED6" w:rsidR="005A50B1" w:rsidRPr="005A50B1" w:rsidRDefault="005A50B1" w:rsidP="005A50B1">
      <w:pPr>
        <w:numPr>
          <w:ilvl w:val="1"/>
          <w:numId w:val="5"/>
        </w:numPr>
        <w:spacing w:line="360" w:lineRule="auto"/>
        <w:contextualSpacing/>
        <w:jc w:val="both"/>
        <w:rPr>
          <w:rFonts w:ascii="Arial" w:eastAsiaTheme="minorHAnsi" w:hAnsi="Arial"/>
          <w:sz w:val="24"/>
        </w:rPr>
      </w:pPr>
      <w:r w:rsidRPr="005A50B1">
        <w:rPr>
          <w:rFonts w:ascii="Arial" w:eastAsiaTheme="minorHAnsi" w:hAnsi="Arial"/>
          <w:sz w:val="24"/>
        </w:rPr>
        <w:t xml:space="preserve">trpný rod opisný: tvar pomocného slovesa </w:t>
      </w:r>
      <w:r w:rsidRPr="005A50B1">
        <w:rPr>
          <w:rFonts w:ascii="Arial" w:eastAsiaTheme="minorHAnsi" w:hAnsi="Arial"/>
          <w:i/>
          <w:iCs/>
          <w:sz w:val="24"/>
        </w:rPr>
        <w:t>být</w:t>
      </w:r>
      <w:r w:rsidRPr="005A50B1">
        <w:rPr>
          <w:rFonts w:ascii="Arial" w:eastAsiaTheme="minorHAnsi" w:hAnsi="Arial"/>
          <w:sz w:val="24"/>
        </w:rPr>
        <w:t xml:space="preserve"> a tvar příčestí trpného; upozornit na jistou tvarovou paralelnost s jinými tvary (aktivními – </w:t>
      </w:r>
      <w:r w:rsidRPr="005A50B1">
        <w:rPr>
          <w:rFonts w:ascii="Arial" w:eastAsiaTheme="minorHAnsi" w:hAnsi="Arial"/>
          <w:i/>
          <w:iCs/>
          <w:sz w:val="24"/>
        </w:rPr>
        <w:t>chválil bych</w:t>
      </w:r>
      <w:r w:rsidRPr="005A50B1">
        <w:rPr>
          <w:rFonts w:ascii="Arial" w:eastAsiaTheme="minorHAnsi" w:hAnsi="Arial"/>
          <w:sz w:val="24"/>
        </w:rPr>
        <w:t>, konstrukcemi sponově-jmennými –</w:t>
      </w:r>
      <w:r w:rsidR="0092674D">
        <w:rPr>
          <w:rFonts w:ascii="Arial" w:eastAsiaTheme="minorHAnsi" w:hAnsi="Arial"/>
          <w:sz w:val="24"/>
        </w:rPr>
        <w:t> </w:t>
      </w:r>
      <w:r w:rsidRPr="005A50B1">
        <w:rPr>
          <w:rFonts w:ascii="Arial" w:eastAsiaTheme="minorHAnsi" w:hAnsi="Arial"/>
          <w:i/>
          <w:iCs/>
          <w:sz w:val="24"/>
        </w:rPr>
        <w:t>jsem zlý</w:t>
      </w:r>
      <w:r w:rsidRPr="005A50B1">
        <w:rPr>
          <w:rFonts w:ascii="Arial" w:eastAsiaTheme="minorHAnsi" w:hAnsi="Arial"/>
          <w:sz w:val="24"/>
        </w:rPr>
        <w:t xml:space="preserve">), </w:t>
      </w:r>
    </w:p>
    <w:p w14:paraId="681DC35D" w14:textId="77777777" w:rsidR="005A50B1" w:rsidRPr="005A50B1" w:rsidRDefault="005A50B1" w:rsidP="005A50B1">
      <w:pPr>
        <w:numPr>
          <w:ilvl w:val="1"/>
          <w:numId w:val="5"/>
        </w:numPr>
        <w:spacing w:line="360" w:lineRule="auto"/>
        <w:contextualSpacing/>
        <w:jc w:val="both"/>
        <w:rPr>
          <w:rFonts w:ascii="Arial" w:eastAsiaTheme="minorHAnsi" w:hAnsi="Arial"/>
          <w:sz w:val="24"/>
        </w:rPr>
      </w:pPr>
      <w:r w:rsidRPr="005A50B1">
        <w:rPr>
          <w:rFonts w:ascii="Arial" w:eastAsiaTheme="minorHAnsi" w:hAnsi="Arial"/>
          <w:sz w:val="24"/>
        </w:rPr>
        <w:t xml:space="preserve">trpný rod zvratný: slovesný tvar a tvar zvratného </w:t>
      </w:r>
      <w:r w:rsidRPr="005A50B1">
        <w:rPr>
          <w:rFonts w:ascii="Arial" w:eastAsiaTheme="minorHAnsi" w:hAnsi="Arial"/>
          <w:i/>
          <w:iCs/>
          <w:sz w:val="24"/>
        </w:rPr>
        <w:t>se</w:t>
      </w:r>
      <w:r w:rsidRPr="005A50B1">
        <w:rPr>
          <w:rFonts w:ascii="Arial" w:eastAsiaTheme="minorHAnsi" w:hAnsi="Arial"/>
          <w:sz w:val="24"/>
        </w:rPr>
        <w:t xml:space="preserve"> – zpravidla se vyskytuje ve 3. os. </w:t>
      </w:r>
      <w:proofErr w:type="spellStart"/>
      <w:r w:rsidRPr="005A50B1">
        <w:rPr>
          <w:rFonts w:ascii="Arial" w:eastAsiaTheme="minorHAnsi" w:hAnsi="Arial"/>
          <w:sz w:val="24"/>
        </w:rPr>
        <w:t>sg</w:t>
      </w:r>
      <w:proofErr w:type="spellEnd"/>
      <w:r w:rsidRPr="005A50B1">
        <w:rPr>
          <w:rFonts w:ascii="Arial" w:eastAsiaTheme="minorHAnsi" w:hAnsi="Arial"/>
          <w:sz w:val="24"/>
        </w:rPr>
        <w:t xml:space="preserve">. a </w:t>
      </w:r>
      <w:proofErr w:type="spellStart"/>
      <w:r w:rsidRPr="005A50B1">
        <w:rPr>
          <w:rFonts w:ascii="Arial" w:eastAsiaTheme="minorHAnsi" w:hAnsi="Arial"/>
          <w:sz w:val="24"/>
        </w:rPr>
        <w:t>pl</w:t>
      </w:r>
      <w:proofErr w:type="spellEnd"/>
      <w:r w:rsidRPr="005A50B1">
        <w:rPr>
          <w:rFonts w:ascii="Arial" w:eastAsiaTheme="minorHAnsi" w:hAnsi="Arial"/>
          <w:sz w:val="24"/>
        </w:rPr>
        <w:t xml:space="preserve">. (zřídka ve 2. os.) </w:t>
      </w:r>
    </w:p>
    <w:p w14:paraId="58DCC27E" w14:textId="77777777" w:rsidR="005A50B1" w:rsidRPr="005A50B1" w:rsidRDefault="005A50B1" w:rsidP="005A50B1">
      <w:pPr>
        <w:numPr>
          <w:ilvl w:val="2"/>
          <w:numId w:val="5"/>
        </w:numPr>
        <w:spacing w:line="360" w:lineRule="auto"/>
        <w:contextualSpacing/>
        <w:jc w:val="both"/>
        <w:rPr>
          <w:rFonts w:ascii="Arial" w:eastAsiaTheme="minorHAnsi" w:hAnsi="Arial"/>
          <w:sz w:val="24"/>
        </w:rPr>
      </w:pPr>
      <w:r w:rsidRPr="005A50B1">
        <w:rPr>
          <w:rFonts w:ascii="Arial" w:eastAsiaTheme="minorHAnsi" w:hAnsi="Arial"/>
          <w:sz w:val="24"/>
        </w:rPr>
        <w:t xml:space="preserve">učebnice by v této části neměly zapomínat připomenutí jiných tvarů, kde se tvar </w:t>
      </w:r>
      <w:r w:rsidRPr="005A50B1">
        <w:rPr>
          <w:rFonts w:ascii="Arial" w:eastAsiaTheme="minorHAnsi" w:hAnsi="Arial"/>
          <w:i/>
          <w:iCs/>
          <w:sz w:val="24"/>
        </w:rPr>
        <w:t>se</w:t>
      </w:r>
      <w:r w:rsidRPr="005A50B1">
        <w:rPr>
          <w:rFonts w:ascii="Arial" w:eastAsiaTheme="minorHAnsi" w:hAnsi="Arial"/>
          <w:sz w:val="24"/>
        </w:rPr>
        <w:t xml:space="preserve"> vyskytuje též a kde může docházet k tvarové homonymii, aby si žáci byli odlišnosti vědomi a uvědomili si, jakou má tento tvar v případě trpného rodu funkci; </w:t>
      </w:r>
    </w:p>
    <w:p w14:paraId="281E3158" w14:textId="3C5F80E2" w:rsidR="005A50B1" w:rsidRPr="005A50B1" w:rsidRDefault="005A50B1" w:rsidP="005A50B1">
      <w:pPr>
        <w:numPr>
          <w:ilvl w:val="0"/>
          <w:numId w:val="5"/>
        </w:numPr>
        <w:spacing w:line="360" w:lineRule="auto"/>
        <w:contextualSpacing/>
        <w:jc w:val="both"/>
        <w:rPr>
          <w:rFonts w:ascii="Arial" w:eastAsiaTheme="minorHAnsi" w:hAnsi="Arial"/>
          <w:sz w:val="24"/>
        </w:rPr>
      </w:pPr>
      <w:r w:rsidRPr="005A50B1">
        <w:rPr>
          <w:rFonts w:ascii="Arial" w:eastAsiaTheme="minorHAnsi" w:hAnsi="Arial"/>
          <w:sz w:val="24"/>
        </w:rPr>
        <w:t>vysvětlení, kde se užívá trpného rodu, kde je jeho užití vhodnější a</w:t>
      </w:r>
      <w:r w:rsidR="0092674D">
        <w:rPr>
          <w:rFonts w:ascii="Arial" w:eastAsiaTheme="minorHAnsi" w:hAnsi="Arial"/>
          <w:sz w:val="24"/>
        </w:rPr>
        <w:t> </w:t>
      </w:r>
      <w:r w:rsidRPr="005A50B1">
        <w:rPr>
          <w:rFonts w:ascii="Arial" w:eastAsiaTheme="minorHAnsi" w:hAnsi="Arial"/>
          <w:sz w:val="24"/>
        </w:rPr>
        <w:t>naopak, kdy je jeho zařazení nevhodné (př. trpný rod zvratný užívat jen tak, aby nedocházelo k nedorozumění –</w:t>
      </w:r>
      <w:r w:rsidR="0092674D">
        <w:rPr>
          <w:rFonts w:ascii="Arial" w:eastAsiaTheme="minorHAnsi" w:hAnsi="Arial"/>
          <w:sz w:val="24"/>
        </w:rPr>
        <w:t xml:space="preserve"> možnost </w:t>
      </w:r>
      <w:r w:rsidRPr="005A50B1">
        <w:rPr>
          <w:rFonts w:ascii="Arial" w:eastAsiaTheme="minorHAnsi" w:hAnsi="Arial"/>
          <w:sz w:val="24"/>
        </w:rPr>
        <w:t>více interpretací</w:t>
      </w:r>
      <w:r w:rsidR="0092674D">
        <w:rPr>
          <w:rFonts w:ascii="Arial" w:eastAsiaTheme="minorHAnsi" w:hAnsi="Arial"/>
          <w:sz w:val="24"/>
        </w:rPr>
        <w:t xml:space="preserve">, </w:t>
      </w:r>
      <w:r w:rsidR="0092674D">
        <w:rPr>
          <w:rFonts w:ascii="Arial" w:eastAsiaTheme="minorHAnsi" w:hAnsi="Arial"/>
          <w:sz w:val="24"/>
        </w:rPr>
        <w:lastRenderedPageBreak/>
        <w:t>víceznačnost</w:t>
      </w:r>
      <w:r w:rsidRPr="005A50B1">
        <w:rPr>
          <w:rFonts w:ascii="Arial" w:eastAsiaTheme="minorHAnsi" w:hAnsi="Arial"/>
          <w:sz w:val="24"/>
        </w:rPr>
        <w:t xml:space="preserve">), uvést příklady tvarů, kterým může být trpný rod podobný (viz výše); </w:t>
      </w:r>
    </w:p>
    <w:p w14:paraId="2957C115" w14:textId="38FA3B8C" w:rsidR="005A50B1" w:rsidRPr="005A50B1" w:rsidRDefault="005A50B1" w:rsidP="005A50B1">
      <w:pPr>
        <w:numPr>
          <w:ilvl w:val="0"/>
          <w:numId w:val="5"/>
        </w:numPr>
        <w:spacing w:line="360" w:lineRule="auto"/>
        <w:contextualSpacing/>
        <w:jc w:val="both"/>
        <w:rPr>
          <w:rFonts w:ascii="Arial" w:eastAsiaTheme="minorHAnsi" w:hAnsi="Arial"/>
          <w:sz w:val="24"/>
        </w:rPr>
      </w:pPr>
      <w:r w:rsidRPr="005A50B1">
        <w:rPr>
          <w:rFonts w:ascii="Arial" w:eastAsiaTheme="minorHAnsi" w:hAnsi="Arial"/>
          <w:sz w:val="24"/>
        </w:rPr>
        <w:t xml:space="preserve">uvádět mezinárodní termíny u jednotlivých pojmů: </w:t>
      </w:r>
      <w:r w:rsidR="0092674D">
        <w:rPr>
          <w:rFonts w:ascii="Arial" w:eastAsiaTheme="minorHAnsi" w:hAnsi="Arial"/>
          <w:sz w:val="24"/>
        </w:rPr>
        <w:t xml:space="preserve">např. </w:t>
      </w:r>
      <w:r w:rsidRPr="005A50B1">
        <w:rPr>
          <w:rFonts w:ascii="Arial" w:eastAsiaTheme="minorHAnsi" w:hAnsi="Arial"/>
          <w:sz w:val="24"/>
        </w:rPr>
        <w:t xml:space="preserve">genus verbi, aktivum, pasivum – a to přehledným způsobem u jednotlivých definic; </w:t>
      </w:r>
    </w:p>
    <w:p w14:paraId="3C29CBC5" w14:textId="6469CB45" w:rsidR="0092674D" w:rsidRDefault="005A50B1" w:rsidP="0092674D">
      <w:pPr>
        <w:numPr>
          <w:ilvl w:val="0"/>
          <w:numId w:val="5"/>
        </w:numPr>
        <w:spacing w:line="360" w:lineRule="auto"/>
        <w:contextualSpacing/>
        <w:jc w:val="both"/>
        <w:rPr>
          <w:rFonts w:ascii="Arial" w:eastAsiaTheme="minorHAnsi" w:hAnsi="Arial"/>
          <w:sz w:val="24"/>
        </w:rPr>
      </w:pPr>
      <w:r w:rsidRPr="005A50B1">
        <w:rPr>
          <w:rFonts w:ascii="Arial" w:eastAsiaTheme="minorHAnsi" w:hAnsi="Arial"/>
          <w:sz w:val="24"/>
        </w:rPr>
        <w:t xml:space="preserve">cvičení, na nichž je možné si ověřit, zda žáci danou látku dostatečně pochopili, zda ovládají jednotlivou terminologii a </w:t>
      </w:r>
      <w:proofErr w:type="gramStart"/>
      <w:r w:rsidRPr="005A50B1">
        <w:rPr>
          <w:rFonts w:ascii="Arial" w:eastAsiaTheme="minorHAnsi" w:hAnsi="Arial"/>
          <w:sz w:val="24"/>
        </w:rPr>
        <w:t>dokáží</w:t>
      </w:r>
      <w:proofErr w:type="gramEnd"/>
      <w:r w:rsidRPr="005A50B1">
        <w:rPr>
          <w:rFonts w:ascii="Arial" w:eastAsiaTheme="minorHAnsi" w:hAnsi="Arial"/>
          <w:sz w:val="24"/>
        </w:rPr>
        <w:t xml:space="preserve"> slovesný rod vhodně užít a také odlišit v textu – různé typy cvičení se stupňující se</w:t>
      </w:r>
      <w:r w:rsidR="0092674D">
        <w:rPr>
          <w:rFonts w:ascii="Arial" w:eastAsiaTheme="minorHAnsi" w:hAnsi="Arial"/>
          <w:sz w:val="24"/>
        </w:rPr>
        <w:t xml:space="preserve"> </w:t>
      </w:r>
      <w:r w:rsidRPr="005A50B1">
        <w:rPr>
          <w:rFonts w:ascii="Arial" w:eastAsiaTheme="minorHAnsi" w:hAnsi="Arial"/>
          <w:sz w:val="24"/>
        </w:rPr>
        <w:t xml:space="preserve">náročností. </w:t>
      </w:r>
    </w:p>
    <w:p w14:paraId="5E335CB3" w14:textId="77777777" w:rsidR="0092674D" w:rsidRPr="0092674D" w:rsidRDefault="0092674D" w:rsidP="0092674D">
      <w:pPr>
        <w:spacing w:line="360" w:lineRule="auto"/>
        <w:contextualSpacing/>
        <w:jc w:val="both"/>
        <w:rPr>
          <w:rFonts w:ascii="Arial" w:eastAsiaTheme="minorHAnsi" w:hAnsi="Arial"/>
          <w:sz w:val="12"/>
          <w:szCs w:val="10"/>
        </w:rPr>
      </w:pPr>
    </w:p>
    <w:p w14:paraId="06AA2CBF" w14:textId="623F2660" w:rsidR="00C333E4" w:rsidRDefault="005A50B1" w:rsidP="00D8708D">
      <w:pPr>
        <w:spacing w:before="240" w:line="360" w:lineRule="auto"/>
        <w:ind w:firstLine="708"/>
        <w:contextualSpacing/>
        <w:jc w:val="both"/>
        <w:rPr>
          <w:rFonts w:ascii="Arial" w:eastAsiaTheme="minorHAnsi" w:hAnsi="Arial"/>
          <w:sz w:val="24"/>
        </w:rPr>
      </w:pPr>
      <w:r w:rsidRPr="005A50B1">
        <w:rPr>
          <w:rFonts w:ascii="Arial" w:eastAsiaTheme="minorHAnsi" w:hAnsi="Arial"/>
          <w:sz w:val="24"/>
        </w:rPr>
        <w:t>Výše zmíněné body tvoří rozsah znalostí slovesného rodu, které by</w:t>
      </w:r>
      <w:r w:rsidR="0092674D">
        <w:rPr>
          <w:rFonts w:ascii="Arial" w:eastAsiaTheme="minorHAnsi" w:hAnsi="Arial"/>
          <w:sz w:val="24"/>
        </w:rPr>
        <w:t> </w:t>
      </w:r>
      <w:r w:rsidRPr="005A50B1">
        <w:rPr>
          <w:rFonts w:ascii="Arial" w:eastAsiaTheme="minorHAnsi" w:hAnsi="Arial"/>
          <w:sz w:val="24"/>
        </w:rPr>
        <w:t>učebnice na středoškolském stupni vzdělání měly obsahovat: základní verze pro gymnazijní typ vzdělání.</w:t>
      </w:r>
      <w:bookmarkEnd w:id="20"/>
    </w:p>
    <w:p w14:paraId="4D704875" w14:textId="77777777" w:rsidR="00D8708D" w:rsidRDefault="00D8708D" w:rsidP="00D8708D">
      <w:pPr>
        <w:rPr>
          <w:rFonts w:ascii="Arial" w:eastAsiaTheme="minorHAnsi" w:hAnsi="Arial"/>
          <w:sz w:val="24"/>
        </w:rPr>
      </w:pPr>
    </w:p>
    <w:p w14:paraId="62D21133" w14:textId="77777777" w:rsidR="00D8708D" w:rsidRDefault="00D8708D" w:rsidP="00D8708D">
      <w:pPr>
        <w:rPr>
          <w:rFonts w:ascii="Arial" w:eastAsiaTheme="minorHAnsi" w:hAnsi="Arial"/>
          <w:sz w:val="24"/>
        </w:rPr>
      </w:pPr>
    </w:p>
    <w:p w14:paraId="64C07F0F" w14:textId="1BE613AD" w:rsidR="00D8708D" w:rsidRPr="007F3129" w:rsidRDefault="00D8708D" w:rsidP="007F3129">
      <w:pPr>
        <w:keepNext/>
        <w:keepLines/>
        <w:spacing w:before="200" w:after="0" w:line="480" w:lineRule="auto"/>
        <w:outlineLvl w:val="1"/>
        <w:rPr>
          <w:rFonts w:ascii="Arial" w:eastAsia="Times New Roman" w:hAnsi="Arial" w:cs="Times New Roman"/>
          <w:b/>
          <w:bCs/>
          <w:sz w:val="28"/>
          <w:szCs w:val="26"/>
        </w:rPr>
      </w:pPr>
      <w:bookmarkStart w:id="21" w:name="_Toc70555887"/>
      <w:r w:rsidRPr="00D8708D">
        <w:rPr>
          <w:rFonts w:ascii="Arial" w:eastAsiaTheme="majorEastAsia" w:hAnsi="Arial" w:cstheme="majorBidi"/>
          <w:b/>
          <w:bCs/>
          <w:sz w:val="28"/>
          <w:szCs w:val="26"/>
        </w:rPr>
        <w:t>2.4 Rozbor učebnic českého jazyka pro střední školy</w:t>
      </w:r>
      <w:bookmarkEnd w:id="21"/>
      <w:r w:rsidRPr="00D8708D">
        <w:rPr>
          <w:rFonts w:ascii="Arial" w:eastAsiaTheme="majorEastAsia" w:hAnsi="Arial" w:cstheme="majorBidi"/>
          <w:b/>
          <w:bCs/>
          <w:sz w:val="28"/>
          <w:szCs w:val="26"/>
        </w:rPr>
        <w:t xml:space="preserve"> </w:t>
      </w:r>
    </w:p>
    <w:p w14:paraId="47D746B4" w14:textId="472514A6" w:rsidR="00D8708D" w:rsidRPr="007F3129" w:rsidRDefault="00D8708D" w:rsidP="007F3129">
      <w:pPr>
        <w:keepNext/>
        <w:keepLines/>
        <w:spacing w:before="200" w:after="0" w:line="480" w:lineRule="auto"/>
        <w:outlineLvl w:val="1"/>
        <w:rPr>
          <w:rFonts w:ascii="Arial" w:eastAsia="Times New Roman" w:hAnsi="Arial" w:cs="Times New Roman"/>
          <w:b/>
          <w:bCs/>
          <w:sz w:val="28"/>
          <w:szCs w:val="26"/>
        </w:rPr>
      </w:pPr>
      <w:bookmarkStart w:id="22" w:name="_Toc70555888"/>
      <w:r w:rsidRPr="00D8708D">
        <w:rPr>
          <w:rFonts w:ascii="Arial" w:eastAsiaTheme="majorEastAsia" w:hAnsi="Arial" w:cstheme="majorBidi"/>
          <w:b/>
          <w:bCs/>
          <w:sz w:val="28"/>
          <w:szCs w:val="26"/>
        </w:rPr>
        <w:t>2.4.1 Rozdělení, definování pojmů a rozšířený výklad</w:t>
      </w:r>
      <w:bookmarkEnd w:id="22"/>
      <w:r w:rsidRPr="00D8708D">
        <w:rPr>
          <w:rFonts w:ascii="Arial" w:eastAsiaTheme="majorEastAsia" w:hAnsi="Arial" w:cstheme="majorBidi"/>
          <w:b/>
          <w:bCs/>
          <w:sz w:val="28"/>
          <w:szCs w:val="26"/>
        </w:rPr>
        <w:t xml:space="preserve">  </w:t>
      </w:r>
    </w:p>
    <w:p w14:paraId="28C04295" w14:textId="41E12ABC" w:rsidR="00D8708D" w:rsidRPr="00D8708D" w:rsidRDefault="00D8708D" w:rsidP="00D8708D">
      <w:pPr>
        <w:spacing w:line="360" w:lineRule="auto"/>
        <w:ind w:firstLine="708"/>
        <w:jc w:val="both"/>
        <w:rPr>
          <w:rFonts w:ascii="Arial" w:eastAsiaTheme="minorHAnsi" w:hAnsi="Arial"/>
          <w:sz w:val="24"/>
        </w:rPr>
      </w:pPr>
      <w:r w:rsidRPr="00D8708D">
        <w:rPr>
          <w:rFonts w:ascii="Arial" w:eastAsiaTheme="majorEastAsia" w:hAnsi="Arial" w:cstheme="majorBidi"/>
          <w:i/>
          <w:iCs/>
          <w:sz w:val="24"/>
          <w:szCs w:val="24"/>
        </w:rPr>
        <w:t>Český jazyk pro 1.-4. ročník středních škol</w:t>
      </w:r>
      <w:r w:rsidRPr="00D8708D">
        <w:rPr>
          <w:rFonts w:ascii="Arial" w:eastAsiaTheme="majorEastAsia" w:hAnsi="Arial" w:cstheme="majorBidi"/>
          <w:sz w:val="24"/>
          <w:szCs w:val="24"/>
        </w:rPr>
        <w:t xml:space="preserve"> je učebnice, jež vznikla</w:t>
      </w:r>
      <w:r w:rsidR="0092674D">
        <w:rPr>
          <w:rFonts w:ascii="Arial" w:eastAsiaTheme="majorEastAsia" w:hAnsi="Arial" w:cstheme="majorBidi"/>
          <w:sz w:val="24"/>
          <w:szCs w:val="24"/>
        </w:rPr>
        <w:t xml:space="preserve"> </w:t>
      </w:r>
      <w:r w:rsidRPr="00D8708D">
        <w:rPr>
          <w:rFonts w:ascii="Arial" w:eastAsiaTheme="majorEastAsia" w:hAnsi="Arial" w:cstheme="majorBidi"/>
          <w:sz w:val="24"/>
          <w:szCs w:val="24"/>
        </w:rPr>
        <w:t>ve</w:t>
      </w:r>
      <w:r w:rsidR="0092674D">
        <w:rPr>
          <w:rFonts w:ascii="Arial" w:eastAsiaTheme="majorEastAsia" w:hAnsi="Arial" w:cstheme="majorBidi"/>
          <w:sz w:val="24"/>
          <w:szCs w:val="24"/>
        </w:rPr>
        <w:t> </w:t>
      </w:r>
      <w:r w:rsidRPr="00D8708D">
        <w:rPr>
          <w:rFonts w:ascii="Arial" w:eastAsiaTheme="majorEastAsia" w:hAnsi="Arial" w:cstheme="majorBidi"/>
          <w:sz w:val="24"/>
          <w:szCs w:val="24"/>
        </w:rPr>
        <w:t>spolupráci J. Kostečky a kolektivu autorů. Je určena pro všechny typy škol a</w:t>
      </w:r>
      <w:r w:rsidR="0092674D">
        <w:rPr>
          <w:rFonts w:ascii="Arial" w:eastAsiaTheme="majorEastAsia" w:hAnsi="Arial" w:cstheme="majorBidi"/>
          <w:sz w:val="24"/>
          <w:szCs w:val="24"/>
        </w:rPr>
        <w:t> </w:t>
      </w:r>
      <w:r w:rsidRPr="00D8708D">
        <w:rPr>
          <w:rFonts w:ascii="Arial" w:eastAsiaTheme="majorEastAsia" w:hAnsi="Arial" w:cstheme="majorBidi"/>
          <w:sz w:val="24"/>
          <w:szCs w:val="24"/>
        </w:rPr>
        <w:t xml:space="preserve">zároveň shrnuje učivo celých čtyř ročníků střední školy. Její nedostatečný rozsah určuje to, jak úzce se lze danému tématu věnovat. U slovesného rodu lze najít pouze základní definice (rozdíl mezi rodem činným a trpným), bez užívání jiných pojmů, bez dalšího rozšíření, které by se mělo od učebnice tohoto typu očekávat. </w:t>
      </w:r>
    </w:p>
    <w:p w14:paraId="72C703C6" w14:textId="735621BA" w:rsidR="00D8708D" w:rsidRPr="00E5318A" w:rsidRDefault="00D8708D" w:rsidP="00D8708D">
      <w:pPr>
        <w:spacing w:line="360" w:lineRule="auto"/>
        <w:jc w:val="both"/>
        <w:rPr>
          <w:rFonts w:ascii="Arial" w:eastAsiaTheme="majorEastAsia" w:hAnsi="Arial" w:cstheme="majorBidi"/>
          <w:sz w:val="24"/>
          <w:szCs w:val="24"/>
        </w:rPr>
      </w:pPr>
      <w:r w:rsidRPr="00D8708D">
        <w:rPr>
          <w:rFonts w:ascii="Arial" w:eastAsiaTheme="majorEastAsia" w:hAnsi="Arial" w:cstheme="majorBidi"/>
          <w:sz w:val="24"/>
          <w:szCs w:val="24"/>
        </w:rPr>
        <w:tab/>
        <w:t>Definice slovesného rodu užívají pojmů konatel děje a cíl děje: vyjadřuje-li podmět konatele děje, jedná se o rod činný, jestliže vyjadřuje cíl děje, jedná se</w:t>
      </w:r>
      <w:r w:rsidR="00E91BB6">
        <w:rPr>
          <w:rFonts w:ascii="Arial" w:eastAsiaTheme="majorEastAsia" w:hAnsi="Arial" w:cstheme="majorBidi"/>
          <w:sz w:val="24"/>
          <w:szCs w:val="24"/>
        </w:rPr>
        <w:t> </w:t>
      </w:r>
      <w:r w:rsidRPr="00D8708D">
        <w:rPr>
          <w:rFonts w:ascii="Arial" w:eastAsiaTheme="majorEastAsia" w:hAnsi="Arial" w:cstheme="majorBidi"/>
          <w:sz w:val="24"/>
          <w:szCs w:val="24"/>
        </w:rPr>
        <w:t>o rod trpný. Následují příklady k oběma druhům slovesného rodu</w:t>
      </w:r>
      <w:r w:rsidR="00E91BB6">
        <w:rPr>
          <w:rFonts w:ascii="Arial" w:eastAsiaTheme="majorEastAsia" w:hAnsi="Arial" w:cstheme="majorBidi"/>
          <w:sz w:val="24"/>
          <w:szCs w:val="24"/>
        </w:rPr>
        <w:t>, které jsou zvoleny vhodným způsobem a jasně předkládají rozdílnost mezi jednotlivými druhy slovesného rodu</w:t>
      </w:r>
      <w:r w:rsidRPr="00D8708D">
        <w:rPr>
          <w:rFonts w:ascii="Arial" w:eastAsiaTheme="majorEastAsia" w:hAnsi="Arial" w:cstheme="majorBidi"/>
          <w:sz w:val="24"/>
          <w:szCs w:val="24"/>
        </w:rPr>
        <w:t>.</w:t>
      </w:r>
      <w:r w:rsidR="00BA7714">
        <w:rPr>
          <w:rFonts w:ascii="Arial" w:eastAsiaTheme="majorEastAsia" w:hAnsi="Arial" w:cstheme="majorBidi"/>
          <w:sz w:val="24"/>
          <w:szCs w:val="24"/>
        </w:rPr>
        <w:t xml:space="preserve"> Popis </w:t>
      </w:r>
      <w:r w:rsidRPr="00D8708D">
        <w:rPr>
          <w:rFonts w:ascii="Arial" w:eastAsiaTheme="majorEastAsia" w:hAnsi="Arial" w:cstheme="majorBidi"/>
          <w:sz w:val="24"/>
          <w:szCs w:val="24"/>
        </w:rPr>
        <w:t>trpných rodů je velmi úzce pojat</w:t>
      </w:r>
      <w:r w:rsidR="00BA7714">
        <w:rPr>
          <w:rFonts w:ascii="Arial" w:eastAsiaTheme="majorEastAsia" w:hAnsi="Arial" w:cstheme="majorBidi"/>
          <w:sz w:val="24"/>
          <w:szCs w:val="24"/>
        </w:rPr>
        <w:t>ý</w:t>
      </w:r>
      <w:r w:rsidRPr="00D8708D">
        <w:rPr>
          <w:rFonts w:ascii="Arial" w:eastAsiaTheme="majorEastAsia" w:hAnsi="Arial" w:cstheme="majorBidi"/>
          <w:sz w:val="24"/>
          <w:szCs w:val="24"/>
        </w:rPr>
        <w:t>: rody jsou definovány nejprve na základě toho, v jakých situacích se užívají spíše (trpný rod zvratný se vyskytuje častěji než trpný rod opisný v běžném vyjadřování, trpný rod opisný se užívá především ve</w:t>
      </w:r>
      <w:r w:rsidR="0092674D">
        <w:rPr>
          <w:rFonts w:ascii="Arial" w:eastAsiaTheme="majorEastAsia" w:hAnsi="Arial" w:cstheme="majorBidi"/>
          <w:sz w:val="24"/>
          <w:szCs w:val="24"/>
        </w:rPr>
        <w:t> </w:t>
      </w:r>
      <w:r w:rsidRPr="00D8708D">
        <w:rPr>
          <w:rFonts w:ascii="Arial" w:eastAsiaTheme="majorEastAsia" w:hAnsi="Arial" w:cstheme="majorBidi"/>
          <w:sz w:val="24"/>
          <w:szCs w:val="24"/>
        </w:rPr>
        <w:t xml:space="preserve">spisovném vyjadřování). Nadále je zmíněna spojitost s vidy (trpný rod zvratný se užívá spíše u sloves nedokonavých, naopak trpný rod opisný se tvoří častěji od sloves vidu dokonavého). </w:t>
      </w:r>
      <w:r w:rsidR="00E5318A" w:rsidRPr="00E5318A">
        <w:rPr>
          <w:rFonts w:ascii="Arial" w:eastAsiaTheme="majorEastAsia" w:hAnsi="Arial" w:cstheme="majorBidi"/>
          <w:sz w:val="24"/>
          <w:szCs w:val="24"/>
        </w:rPr>
        <w:t xml:space="preserve">Učebnice neopomíjí </w:t>
      </w:r>
      <w:r w:rsidR="00E5318A" w:rsidRPr="00E5318A">
        <w:rPr>
          <w:rFonts w:ascii="Arial" w:eastAsiaTheme="majorEastAsia" w:hAnsi="Arial" w:cstheme="majorBidi"/>
          <w:sz w:val="24"/>
          <w:szCs w:val="24"/>
        </w:rPr>
        <w:lastRenderedPageBreak/>
        <w:t>mezinárodní ekvivalenty českých pojmů, ale nezařazuje je ve všech možných případech (zařazení pojmu pasivum, ale zároveň absence mezinárodního ekvivalentu pro rod činný). Nepředkládají všechny pojmy (a jejich mezinárodní ekvivalenty), které lze na</w:t>
      </w:r>
      <w:r w:rsidR="00E5318A">
        <w:rPr>
          <w:rFonts w:ascii="Arial" w:eastAsiaTheme="majorEastAsia" w:hAnsi="Arial" w:cstheme="majorBidi"/>
          <w:sz w:val="24"/>
          <w:szCs w:val="24"/>
        </w:rPr>
        <w:t>lézt</w:t>
      </w:r>
      <w:r w:rsidR="00E5318A" w:rsidRPr="00E5318A">
        <w:rPr>
          <w:rFonts w:ascii="Arial" w:eastAsiaTheme="majorEastAsia" w:hAnsi="Arial" w:cstheme="majorBidi"/>
          <w:sz w:val="24"/>
          <w:szCs w:val="24"/>
        </w:rPr>
        <w:t xml:space="preserve"> v hesláři MŠMT. </w:t>
      </w:r>
    </w:p>
    <w:p w14:paraId="57E8C53B" w14:textId="23ED5FC0" w:rsidR="00D8708D" w:rsidRPr="00D8708D" w:rsidRDefault="00D8708D" w:rsidP="00D8708D">
      <w:pPr>
        <w:spacing w:line="360" w:lineRule="auto"/>
        <w:jc w:val="both"/>
        <w:rPr>
          <w:rFonts w:ascii="Arial" w:eastAsiaTheme="majorEastAsia" w:hAnsi="Arial" w:cstheme="majorBidi"/>
          <w:sz w:val="24"/>
          <w:szCs w:val="24"/>
        </w:rPr>
      </w:pPr>
      <w:r w:rsidRPr="00D8708D">
        <w:rPr>
          <w:rFonts w:ascii="Arial" w:eastAsiaTheme="majorEastAsia" w:hAnsi="Arial" w:cstheme="majorBidi"/>
          <w:sz w:val="24"/>
          <w:szCs w:val="24"/>
        </w:rPr>
        <w:tab/>
        <w:t>Učebnice zcela opomíjí u trpného rodu opisného a zvratného doplnění o to, z jakých tvarů se oba rody skládají. Taktéž opomíjí bližší informování o jednotlivých</w:t>
      </w:r>
      <w:r w:rsidR="00BA7714">
        <w:rPr>
          <w:rFonts w:ascii="Arial" w:eastAsiaTheme="majorEastAsia" w:hAnsi="Arial" w:cstheme="majorBidi"/>
          <w:sz w:val="24"/>
          <w:szCs w:val="24"/>
        </w:rPr>
        <w:t xml:space="preserve"> druzích </w:t>
      </w:r>
      <w:r w:rsidRPr="00D8708D">
        <w:rPr>
          <w:rFonts w:ascii="Arial" w:eastAsiaTheme="majorEastAsia" w:hAnsi="Arial" w:cstheme="majorBidi"/>
          <w:sz w:val="24"/>
          <w:szCs w:val="24"/>
        </w:rPr>
        <w:t>slovesného rodu: s jakými tvary je nelze zaměnit, kdy a proč je</w:t>
      </w:r>
      <w:r w:rsidR="00BA7714">
        <w:rPr>
          <w:rFonts w:ascii="Arial" w:eastAsiaTheme="majorEastAsia" w:hAnsi="Arial" w:cstheme="majorBidi"/>
          <w:sz w:val="24"/>
          <w:szCs w:val="24"/>
        </w:rPr>
        <w:t xml:space="preserve"> </w:t>
      </w:r>
      <w:r w:rsidRPr="00D8708D">
        <w:rPr>
          <w:rFonts w:ascii="Arial" w:eastAsiaTheme="majorEastAsia" w:hAnsi="Arial" w:cstheme="majorBidi"/>
          <w:sz w:val="24"/>
          <w:szCs w:val="24"/>
        </w:rPr>
        <w:t>zařazení nevhodné. Jakékoliv rozšíření učiva chybí</w:t>
      </w:r>
      <w:r w:rsidR="00BA7714">
        <w:rPr>
          <w:rFonts w:ascii="Arial" w:eastAsiaTheme="majorEastAsia" w:hAnsi="Arial" w:cstheme="majorBidi"/>
          <w:sz w:val="24"/>
          <w:szCs w:val="24"/>
        </w:rPr>
        <w:t xml:space="preserve">, žáci </w:t>
      </w:r>
      <w:r w:rsidRPr="00D8708D">
        <w:rPr>
          <w:rFonts w:ascii="Arial" w:eastAsiaTheme="majorEastAsia" w:hAnsi="Arial" w:cstheme="majorBidi"/>
          <w:sz w:val="24"/>
          <w:szCs w:val="24"/>
        </w:rPr>
        <w:t>se neseznamují s žádnými novými a rozšiřujícími pojmy, ale pouze se</w:t>
      </w:r>
      <w:r w:rsidR="0092674D">
        <w:rPr>
          <w:rFonts w:ascii="Arial" w:eastAsiaTheme="majorEastAsia" w:hAnsi="Arial" w:cstheme="majorBidi"/>
          <w:sz w:val="24"/>
          <w:szCs w:val="24"/>
        </w:rPr>
        <w:t> </w:t>
      </w:r>
      <w:r w:rsidRPr="00D8708D">
        <w:rPr>
          <w:rFonts w:ascii="Arial" w:eastAsiaTheme="majorEastAsia" w:hAnsi="Arial" w:cstheme="majorBidi"/>
          <w:sz w:val="24"/>
          <w:szCs w:val="24"/>
        </w:rPr>
        <w:t>základními</w:t>
      </w:r>
      <w:r w:rsidR="00BA7714">
        <w:rPr>
          <w:rFonts w:ascii="Arial" w:eastAsiaTheme="majorEastAsia" w:hAnsi="Arial" w:cstheme="majorBidi"/>
          <w:sz w:val="24"/>
          <w:szCs w:val="24"/>
        </w:rPr>
        <w:t xml:space="preserve"> popisy </w:t>
      </w:r>
      <w:r w:rsidRPr="00D8708D">
        <w:rPr>
          <w:rFonts w:ascii="Arial" w:eastAsiaTheme="majorEastAsia" w:hAnsi="Arial" w:cstheme="majorBidi"/>
          <w:sz w:val="24"/>
          <w:szCs w:val="24"/>
        </w:rPr>
        <w:t xml:space="preserve">doplněnými o jednotlivé příklady. </w:t>
      </w:r>
    </w:p>
    <w:p w14:paraId="03BA5162" w14:textId="36CB655D" w:rsidR="00D8708D" w:rsidRPr="00D8708D" w:rsidRDefault="00D8708D" w:rsidP="00D8708D">
      <w:pPr>
        <w:spacing w:line="360" w:lineRule="auto"/>
        <w:jc w:val="both"/>
        <w:rPr>
          <w:rFonts w:ascii="Arial" w:eastAsiaTheme="majorEastAsia" w:hAnsi="Arial" w:cstheme="majorBidi"/>
          <w:sz w:val="24"/>
          <w:szCs w:val="24"/>
        </w:rPr>
      </w:pPr>
      <w:r w:rsidRPr="00D8708D">
        <w:rPr>
          <w:rFonts w:ascii="Arial" w:eastAsiaTheme="majorEastAsia" w:hAnsi="Arial" w:cstheme="majorBidi"/>
          <w:sz w:val="24"/>
          <w:szCs w:val="24"/>
        </w:rPr>
        <w:tab/>
      </w:r>
      <w:r w:rsidRPr="00D8708D">
        <w:rPr>
          <w:rFonts w:ascii="Arial" w:eastAsiaTheme="majorEastAsia" w:hAnsi="Arial" w:cstheme="majorBidi"/>
          <w:i/>
          <w:iCs/>
          <w:sz w:val="24"/>
          <w:szCs w:val="24"/>
        </w:rPr>
        <w:t>Český jazyk pro 2. ročník gymnázií</w:t>
      </w:r>
      <w:r w:rsidRPr="00D8708D">
        <w:rPr>
          <w:rFonts w:ascii="Arial" w:eastAsiaTheme="majorEastAsia" w:hAnsi="Arial" w:cstheme="majorBidi"/>
          <w:sz w:val="24"/>
          <w:szCs w:val="24"/>
        </w:rPr>
        <w:t xml:space="preserve"> je druhý díl z čtyřdílné řady učebnic českého jazyka, tato řada učebnic je určena pro gymnázia. Autorem je Jiří Kostečka. Při rozboru bylo použito poslední a přepracované vydání učebnice.</w:t>
      </w:r>
      <w:r w:rsidRPr="00D8708D">
        <w:rPr>
          <w:rFonts w:ascii="Arial" w:eastAsiaTheme="majorEastAsia" w:hAnsi="Arial" w:cstheme="majorBidi"/>
          <w:sz w:val="24"/>
          <w:szCs w:val="24"/>
          <w:vertAlign w:val="superscript"/>
        </w:rPr>
        <w:footnoteReference w:id="53"/>
      </w:r>
      <w:r w:rsidR="0092674D">
        <w:rPr>
          <w:rFonts w:ascii="Arial" w:eastAsiaTheme="majorEastAsia" w:hAnsi="Arial" w:cstheme="majorBidi"/>
          <w:sz w:val="24"/>
          <w:szCs w:val="24"/>
        </w:rPr>
        <w:t xml:space="preserve"> </w:t>
      </w:r>
      <w:r w:rsidRPr="00D8708D">
        <w:rPr>
          <w:rFonts w:ascii="Arial" w:eastAsiaTheme="majorEastAsia" w:hAnsi="Arial" w:cstheme="majorBidi"/>
          <w:sz w:val="24"/>
          <w:szCs w:val="24"/>
        </w:rPr>
        <w:t>Učebnice</w:t>
      </w:r>
      <w:r w:rsidR="00BA7714">
        <w:rPr>
          <w:rFonts w:ascii="Arial" w:eastAsiaTheme="majorEastAsia" w:hAnsi="Arial" w:cstheme="majorBidi"/>
          <w:sz w:val="24"/>
          <w:szCs w:val="24"/>
        </w:rPr>
        <w:t xml:space="preserve"> se nejprve snaží vysvětlit podstatu slovesného rodu a nečlení hned v úvodu slovesný rod pouze na činný a trpný, jako tomu bylo u předchozí učebnice: „S</w:t>
      </w:r>
      <w:r w:rsidRPr="00D8708D">
        <w:rPr>
          <w:rFonts w:ascii="Arial" w:eastAsiaTheme="majorEastAsia" w:hAnsi="Arial" w:cstheme="majorBidi"/>
          <w:sz w:val="24"/>
          <w:szCs w:val="24"/>
        </w:rPr>
        <w:t>lovesný</w:t>
      </w:r>
      <w:r w:rsidR="00BA7714">
        <w:rPr>
          <w:rFonts w:ascii="Arial" w:eastAsiaTheme="majorEastAsia" w:hAnsi="Arial" w:cstheme="majorBidi"/>
          <w:sz w:val="24"/>
          <w:szCs w:val="24"/>
        </w:rPr>
        <w:t xml:space="preserve"> rod je </w:t>
      </w:r>
      <w:r w:rsidRPr="00D8708D">
        <w:rPr>
          <w:rFonts w:ascii="Arial" w:eastAsiaTheme="majorEastAsia" w:hAnsi="Arial" w:cstheme="majorBidi"/>
          <w:sz w:val="24"/>
          <w:szCs w:val="24"/>
        </w:rPr>
        <w:t>schopnost slovesa vyjadřovat zvláštním tvarem vztah konatele nebo původce slovesného děje k podmětu: totiž zda konatel (původce) slovesného děje je ve větě podmětem, či nikoliv.“</w:t>
      </w:r>
      <w:r w:rsidRPr="00D8708D">
        <w:rPr>
          <w:rFonts w:ascii="Arial" w:eastAsiaTheme="majorEastAsia" w:hAnsi="Arial" w:cstheme="majorBidi"/>
          <w:sz w:val="24"/>
          <w:szCs w:val="24"/>
          <w:vertAlign w:val="superscript"/>
        </w:rPr>
        <w:footnoteReference w:id="54"/>
      </w:r>
      <w:r w:rsidRPr="00D8708D">
        <w:rPr>
          <w:rFonts w:ascii="Arial" w:eastAsiaTheme="majorEastAsia" w:hAnsi="Arial" w:cstheme="majorBidi"/>
          <w:sz w:val="24"/>
          <w:szCs w:val="24"/>
        </w:rPr>
        <w:t xml:space="preserve"> Na základě uvedené definice pak odlišuje rod činný a trpný: rod činný se od rodu trpného liší tím, že konatel či</w:t>
      </w:r>
      <w:r w:rsidR="00BA7714">
        <w:rPr>
          <w:rFonts w:ascii="Arial" w:eastAsiaTheme="majorEastAsia" w:hAnsi="Arial" w:cstheme="majorBidi"/>
          <w:sz w:val="24"/>
          <w:szCs w:val="24"/>
        </w:rPr>
        <w:t> </w:t>
      </w:r>
      <w:r w:rsidRPr="00D8708D">
        <w:rPr>
          <w:rFonts w:ascii="Arial" w:eastAsiaTheme="majorEastAsia" w:hAnsi="Arial" w:cstheme="majorBidi"/>
          <w:sz w:val="24"/>
          <w:szCs w:val="24"/>
        </w:rPr>
        <w:t>původce děje je podmětem věty; rod trpný je dle učebnice vyjadřován dvojím způsobem, a to opisným tvarem trpným nebo zvratnou podobou slovesnou.</w:t>
      </w:r>
      <w:r w:rsidRPr="00D8708D">
        <w:rPr>
          <w:rFonts w:ascii="Arial" w:eastAsiaTheme="majorEastAsia" w:hAnsi="Arial" w:cstheme="majorBidi"/>
          <w:sz w:val="24"/>
          <w:szCs w:val="24"/>
          <w:vertAlign w:val="superscript"/>
        </w:rPr>
        <w:footnoteReference w:id="55"/>
      </w:r>
      <w:r w:rsidRPr="00D8708D">
        <w:rPr>
          <w:rFonts w:ascii="Arial" w:eastAsiaTheme="majorEastAsia" w:hAnsi="Arial" w:cstheme="majorBidi"/>
          <w:sz w:val="24"/>
          <w:szCs w:val="24"/>
        </w:rPr>
        <w:t xml:space="preserve"> </w:t>
      </w:r>
    </w:p>
    <w:p w14:paraId="1DD0CAD6" w14:textId="38A96C85" w:rsidR="00D8708D" w:rsidRPr="00D8708D" w:rsidRDefault="00D8708D" w:rsidP="00D8708D">
      <w:pPr>
        <w:spacing w:line="360" w:lineRule="auto"/>
        <w:jc w:val="both"/>
        <w:rPr>
          <w:rFonts w:ascii="Arial" w:eastAsiaTheme="majorEastAsia" w:hAnsi="Arial" w:cstheme="majorBidi"/>
          <w:sz w:val="24"/>
          <w:szCs w:val="24"/>
        </w:rPr>
      </w:pPr>
      <w:r w:rsidRPr="00D8708D">
        <w:rPr>
          <w:rFonts w:ascii="Arial" w:eastAsiaTheme="majorEastAsia" w:hAnsi="Arial" w:cstheme="majorBidi"/>
          <w:sz w:val="24"/>
          <w:szCs w:val="24"/>
        </w:rPr>
        <w:tab/>
        <w:t>Následně</w:t>
      </w:r>
      <w:r w:rsidR="00BA7714">
        <w:rPr>
          <w:rFonts w:ascii="Arial" w:eastAsiaTheme="majorEastAsia" w:hAnsi="Arial" w:cstheme="majorBidi"/>
          <w:sz w:val="24"/>
          <w:szCs w:val="24"/>
        </w:rPr>
        <w:t xml:space="preserve"> začleňuje pojmy </w:t>
      </w:r>
      <w:r w:rsidRPr="00D8708D">
        <w:rPr>
          <w:rFonts w:ascii="Arial" w:eastAsiaTheme="majorEastAsia" w:hAnsi="Arial" w:cstheme="majorBidi"/>
          <w:sz w:val="24"/>
          <w:szCs w:val="24"/>
        </w:rPr>
        <w:t>slovesa předmětová a bezpředmětová, jako podtéma, jež s pojmem slovesného rodu úzce souvisí. Je zde uvedeno, že ne každé sloveso dokáže vyjádřit rod činný a trpný: rod trpný tvoří většinou slovesa předmětová, u nichž ve větě musí nebo může stát předmět, a tato slovesa se nadále dělí na slovesa předmětová přechodná</w:t>
      </w:r>
      <w:r w:rsidR="0092674D">
        <w:rPr>
          <w:rFonts w:ascii="Arial" w:eastAsiaTheme="majorEastAsia" w:hAnsi="Arial" w:cstheme="majorBidi"/>
          <w:sz w:val="24"/>
          <w:szCs w:val="24"/>
        </w:rPr>
        <w:t xml:space="preserve"> </w:t>
      </w:r>
      <w:r w:rsidRPr="00D8708D">
        <w:rPr>
          <w:rFonts w:ascii="Arial" w:eastAsiaTheme="majorEastAsia" w:hAnsi="Arial" w:cstheme="majorBidi"/>
          <w:sz w:val="24"/>
          <w:szCs w:val="24"/>
        </w:rPr>
        <w:t xml:space="preserve">a slovesa předmětová nepřechodná. Slovesa bezpředmětová u sebe nemají předmět a vyjadřují stav, změnu stavu, modalitu. Trpný rod vyjádřit nemohou (stylisticky: </w:t>
      </w:r>
      <w:r w:rsidRPr="00D8708D">
        <w:rPr>
          <w:rFonts w:ascii="Arial" w:eastAsiaTheme="majorEastAsia" w:hAnsi="Arial" w:cstheme="majorBidi"/>
          <w:i/>
          <w:iCs/>
          <w:sz w:val="24"/>
          <w:szCs w:val="24"/>
        </w:rPr>
        <w:t>On z té funkce odešel, nebo byl odejit?</w:t>
      </w:r>
      <w:r w:rsidRPr="00D8708D">
        <w:rPr>
          <w:rFonts w:ascii="Arial" w:eastAsiaTheme="majorEastAsia" w:hAnsi="Arial" w:cstheme="majorBidi"/>
          <w:sz w:val="24"/>
          <w:szCs w:val="24"/>
        </w:rPr>
        <w:t>).</w:t>
      </w:r>
      <w:r w:rsidRPr="00D8708D">
        <w:rPr>
          <w:rFonts w:ascii="Arial" w:eastAsiaTheme="majorEastAsia" w:hAnsi="Arial" w:cstheme="majorBidi"/>
          <w:sz w:val="24"/>
          <w:szCs w:val="24"/>
          <w:vertAlign w:val="superscript"/>
        </w:rPr>
        <w:footnoteReference w:id="56"/>
      </w:r>
      <w:r w:rsidRPr="00D8708D">
        <w:rPr>
          <w:rFonts w:ascii="Arial" w:eastAsiaTheme="majorEastAsia" w:hAnsi="Arial" w:cstheme="majorBidi"/>
          <w:sz w:val="24"/>
          <w:szCs w:val="24"/>
        </w:rPr>
        <w:t xml:space="preserve"> </w:t>
      </w:r>
    </w:p>
    <w:p w14:paraId="76360EAC" w14:textId="2E9F908F" w:rsidR="00E5318A" w:rsidRPr="00D8708D" w:rsidRDefault="00D8708D" w:rsidP="00D8708D">
      <w:pPr>
        <w:spacing w:line="360" w:lineRule="auto"/>
        <w:jc w:val="both"/>
        <w:rPr>
          <w:rFonts w:ascii="Arial" w:eastAsiaTheme="majorEastAsia" w:hAnsi="Arial" w:cstheme="majorBidi"/>
          <w:sz w:val="24"/>
          <w:szCs w:val="24"/>
        </w:rPr>
      </w:pPr>
      <w:r w:rsidRPr="00D8708D">
        <w:rPr>
          <w:rFonts w:ascii="Arial" w:eastAsiaTheme="majorEastAsia" w:hAnsi="Arial" w:cstheme="majorBidi"/>
          <w:sz w:val="24"/>
          <w:szCs w:val="24"/>
        </w:rPr>
        <w:lastRenderedPageBreak/>
        <w:tab/>
        <w:t>Odtud přechází výklad k funkci slovesného rodu, k rozdělení na rod činný a trpný. Rod činný</w:t>
      </w:r>
      <w:r w:rsidR="00BA7714">
        <w:rPr>
          <w:rFonts w:ascii="Arial" w:eastAsiaTheme="majorEastAsia" w:hAnsi="Arial" w:cstheme="majorBidi"/>
          <w:sz w:val="24"/>
          <w:szCs w:val="24"/>
        </w:rPr>
        <w:t xml:space="preserve"> popisuje </w:t>
      </w:r>
      <w:r w:rsidRPr="00D8708D">
        <w:rPr>
          <w:rFonts w:ascii="Arial" w:eastAsiaTheme="majorEastAsia" w:hAnsi="Arial" w:cstheme="majorBidi"/>
          <w:sz w:val="24"/>
          <w:szCs w:val="24"/>
        </w:rPr>
        <w:t>jako rod, který vyjadřuje skutečnost, že konatel či</w:t>
      </w:r>
      <w:r w:rsidR="0092674D">
        <w:rPr>
          <w:rFonts w:ascii="Arial" w:eastAsiaTheme="majorEastAsia" w:hAnsi="Arial" w:cstheme="majorBidi"/>
          <w:sz w:val="24"/>
          <w:szCs w:val="24"/>
        </w:rPr>
        <w:t> </w:t>
      </w:r>
      <w:r w:rsidRPr="00D8708D">
        <w:rPr>
          <w:rFonts w:ascii="Arial" w:eastAsiaTheme="majorEastAsia" w:hAnsi="Arial" w:cstheme="majorBidi"/>
          <w:sz w:val="24"/>
          <w:szCs w:val="24"/>
        </w:rPr>
        <w:t>původce děje je podmětem věty. Rod trpný</w:t>
      </w:r>
      <w:r w:rsidR="00BA7714">
        <w:rPr>
          <w:rFonts w:ascii="Arial" w:eastAsiaTheme="majorEastAsia" w:hAnsi="Arial" w:cstheme="majorBidi"/>
          <w:sz w:val="24"/>
          <w:szCs w:val="24"/>
        </w:rPr>
        <w:t xml:space="preserve"> pak </w:t>
      </w:r>
      <w:r w:rsidRPr="00D8708D">
        <w:rPr>
          <w:rFonts w:ascii="Arial" w:eastAsiaTheme="majorEastAsia" w:hAnsi="Arial" w:cstheme="majorBidi"/>
          <w:sz w:val="24"/>
          <w:szCs w:val="24"/>
        </w:rPr>
        <w:t>definuje jako rod, jenž vyjadřuje skutečnost, že konatel nebo původce děje není podmětem věty, ale je jím někdo či něco jiného než podmět věty.</w:t>
      </w:r>
      <w:r w:rsidRPr="00D8708D">
        <w:rPr>
          <w:rFonts w:ascii="Arial" w:eastAsiaTheme="majorEastAsia" w:hAnsi="Arial" w:cstheme="majorBidi"/>
          <w:sz w:val="24"/>
          <w:szCs w:val="24"/>
          <w:vertAlign w:val="superscript"/>
        </w:rPr>
        <w:footnoteReference w:id="57"/>
      </w:r>
      <w:r w:rsidRPr="00D8708D">
        <w:rPr>
          <w:rFonts w:ascii="Arial" w:eastAsiaTheme="majorEastAsia" w:hAnsi="Arial" w:cstheme="majorBidi"/>
          <w:sz w:val="24"/>
          <w:szCs w:val="24"/>
        </w:rPr>
        <w:t xml:space="preserve"> Jako způsob vyjádření trpného rodu je pak</w:t>
      </w:r>
      <w:r w:rsidR="00BA7714">
        <w:rPr>
          <w:rFonts w:ascii="Arial" w:eastAsiaTheme="majorEastAsia" w:hAnsi="Arial" w:cstheme="majorBidi"/>
          <w:sz w:val="24"/>
          <w:szCs w:val="24"/>
        </w:rPr>
        <w:t xml:space="preserve"> předloženo </w:t>
      </w:r>
      <w:r w:rsidRPr="00D8708D">
        <w:rPr>
          <w:rFonts w:ascii="Arial" w:eastAsiaTheme="majorEastAsia" w:hAnsi="Arial" w:cstheme="majorBidi"/>
          <w:sz w:val="24"/>
          <w:szCs w:val="24"/>
        </w:rPr>
        <w:t xml:space="preserve">opisné a zvratné pasivum. Opisné pasivum je tvořeno spojením pomocného slovesa </w:t>
      </w:r>
      <w:r w:rsidRPr="00D8708D">
        <w:rPr>
          <w:rFonts w:ascii="Arial" w:eastAsiaTheme="majorEastAsia" w:hAnsi="Arial" w:cstheme="majorBidi"/>
          <w:i/>
          <w:iCs/>
          <w:sz w:val="24"/>
          <w:szCs w:val="24"/>
        </w:rPr>
        <w:t>být</w:t>
      </w:r>
      <w:r w:rsidRPr="00D8708D">
        <w:rPr>
          <w:rFonts w:ascii="Arial" w:eastAsiaTheme="majorEastAsia" w:hAnsi="Arial" w:cstheme="majorBidi"/>
          <w:sz w:val="24"/>
          <w:szCs w:val="24"/>
        </w:rPr>
        <w:t xml:space="preserve"> a příčestí trpného. Užívá se ho častěji u dokonavých sloves a vyjadřuje spíše výsledek děje, je považováno více za knižní tvar (drží se</w:t>
      </w:r>
      <w:r w:rsidR="0092674D">
        <w:rPr>
          <w:rFonts w:ascii="Arial" w:eastAsiaTheme="majorEastAsia" w:hAnsi="Arial" w:cstheme="majorBidi"/>
          <w:sz w:val="24"/>
          <w:szCs w:val="24"/>
        </w:rPr>
        <w:t> </w:t>
      </w:r>
      <w:r w:rsidRPr="00D8708D">
        <w:rPr>
          <w:rFonts w:ascii="Arial" w:eastAsiaTheme="majorEastAsia" w:hAnsi="Arial" w:cstheme="majorBidi"/>
          <w:sz w:val="24"/>
          <w:szCs w:val="24"/>
        </w:rPr>
        <w:t>v odborném a publicistickém stylu). Zvratné pasivum je tvořeno zvratnou podobou předmětového slovesa přechodného. Užívá se častěji u nedokonavých sloves a vyjadřuje děj aktivně probíhající či opakující se.</w:t>
      </w:r>
      <w:r w:rsidRPr="00D8708D">
        <w:rPr>
          <w:rFonts w:ascii="Arial" w:eastAsiaTheme="majorEastAsia" w:hAnsi="Arial" w:cstheme="majorBidi"/>
          <w:sz w:val="24"/>
          <w:szCs w:val="24"/>
          <w:vertAlign w:val="superscript"/>
        </w:rPr>
        <w:footnoteReference w:id="58"/>
      </w:r>
      <w:r w:rsidRPr="00D8708D">
        <w:rPr>
          <w:rFonts w:ascii="Arial" w:eastAsiaTheme="majorEastAsia" w:hAnsi="Arial" w:cstheme="majorBidi"/>
          <w:sz w:val="24"/>
          <w:szCs w:val="24"/>
        </w:rPr>
        <w:t xml:space="preserve"> </w:t>
      </w:r>
      <w:r w:rsidR="00E5318A">
        <w:rPr>
          <w:rFonts w:ascii="Arial" w:eastAsiaTheme="majorEastAsia" w:hAnsi="Arial" w:cstheme="majorBidi"/>
          <w:sz w:val="24"/>
          <w:szCs w:val="24"/>
        </w:rPr>
        <w:t xml:space="preserve">Všechny pojmy zařazené do výkladu lze nalézt v hesláři MŠMT, ale ne vždy </w:t>
      </w:r>
      <w:r w:rsidR="006637B9">
        <w:rPr>
          <w:rFonts w:ascii="Arial" w:eastAsiaTheme="majorEastAsia" w:hAnsi="Arial" w:cstheme="majorBidi"/>
          <w:sz w:val="24"/>
          <w:szCs w:val="24"/>
        </w:rPr>
        <w:t>lze najít i jejich mezinárodní ekvivalent: učebnice předkládá pouze pojmy nepřechodná a přechodná slovesa.</w:t>
      </w:r>
      <w:r w:rsidR="00BA7714">
        <w:rPr>
          <w:rFonts w:ascii="Arial" w:eastAsiaTheme="majorEastAsia" w:hAnsi="Arial" w:cstheme="majorBidi"/>
          <w:sz w:val="24"/>
          <w:szCs w:val="24"/>
        </w:rPr>
        <w:t xml:space="preserve"> U každého možného popisu a pojmu lze nalézt adekvátní příklady,</w:t>
      </w:r>
      <w:r w:rsidR="00F71A8E">
        <w:rPr>
          <w:rFonts w:ascii="Arial" w:eastAsiaTheme="majorEastAsia" w:hAnsi="Arial" w:cstheme="majorBidi"/>
          <w:sz w:val="24"/>
          <w:szCs w:val="24"/>
        </w:rPr>
        <w:t xml:space="preserve"> které jsou zcela jasné a pochopitelné (učebnice poskytuje příklady i v případech, kdy chce kupříkladu upozornit na rozdíl mezi konatelem a původcem děje: </w:t>
      </w:r>
      <w:r w:rsidR="00F71A8E">
        <w:rPr>
          <w:rFonts w:ascii="Arial" w:eastAsiaTheme="majorEastAsia" w:hAnsi="Arial" w:cstheme="majorBidi"/>
          <w:i/>
          <w:iCs/>
          <w:sz w:val="24"/>
          <w:szCs w:val="24"/>
        </w:rPr>
        <w:t xml:space="preserve">Ryba rychle odplavala </w:t>
      </w:r>
      <w:r w:rsidR="00F71A8E">
        <w:rPr>
          <w:rFonts w:ascii="Arial" w:eastAsiaTheme="majorEastAsia" w:hAnsi="Arial" w:cstheme="majorBidi"/>
          <w:sz w:val="24"/>
          <w:szCs w:val="24"/>
        </w:rPr>
        <w:t xml:space="preserve">x </w:t>
      </w:r>
      <w:r w:rsidR="00F71A8E">
        <w:rPr>
          <w:rFonts w:ascii="Arial" w:eastAsiaTheme="majorEastAsia" w:hAnsi="Arial" w:cstheme="majorBidi"/>
          <w:i/>
          <w:iCs/>
          <w:sz w:val="24"/>
          <w:szCs w:val="24"/>
        </w:rPr>
        <w:t>Vítr rozvlnil klasy obilí</w:t>
      </w:r>
      <w:r w:rsidR="00F71A8E">
        <w:rPr>
          <w:rFonts w:ascii="Arial" w:eastAsiaTheme="majorEastAsia" w:hAnsi="Arial" w:cstheme="majorBidi"/>
          <w:sz w:val="24"/>
          <w:szCs w:val="24"/>
        </w:rPr>
        <w:t xml:space="preserve">). </w:t>
      </w:r>
    </w:p>
    <w:p w14:paraId="6411BC3B" w14:textId="7D376F20" w:rsidR="00D8708D" w:rsidRPr="00D8708D" w:rsidRDefault="00D8708D" w:rsidP="00D8708D">
      <w:pPr>
        <w:spacing w:line="360" w:lineRule="auto"/>
        <w:jc w:val="both"/>
        <w:rPr>
          <w:rFonts w:ascii="Arial" w:eastAsiaTheme="majorEastAsia" w:hAnsi="Arial" w:cstheme="majorBidi"/>
          <w:sz w:val="24"/>
          <w:szCs w:val="24"/>
        </w:rPr>
      </w:pPr>
      <w:r w:rsidRPr="00D8708D">
        <w:rPr>
          <w:rFonts w:ascii="Arial" w:eastAsiaTheme="majorEastAsia" w:hAnsi="Arial" w:cstheme="majorBidi"/>
          <w:sz w:val="24"/>
          <w:szCs w:val="24"/>
        </w:rPr>
        <w:tab/>
        <w:t xml:space="preserve">Pečlivější přístup k výkladu (než tomu bylo u předchozí učebnice), jenž má </w:t>
      </w:r>
      <w:r w:rsidRPr="00D8708D">
        <w:rPr>
          <w:rFonts w:ascii="Arial" w:eastAsiaTheme="majorEastAsia" w:hAnsi="Arial" w:cstheme="majorBidi"/>
          <w:i/>
          <w:iCs/>
          <w:sz w:val="24"/>
          <w:szCs w:val="24"/>
        </w:rPr>
        <w:t>Český jazyk pro 2. ročník gymnázií,</w:t>
      </w:r>
      <w:r w:rsidRPr="00D8708D">
        <w:rPr>
          <w:rFonts w:ascii="Arial" w:eastAsiaTheme="majorEastAsia" w:hAnsi="Arial" w:cstheme="majorBidi"/>
          <w:sz w:val="24"/>
          <w:szCs w:val="24"/>
        </w:rPr>
        <w:t xml:space="preserve"> lze uvést na hned na několika příkladech. Učebnice pracuje se základními pojmy a definicemi, jež lze očekávat od tohoto stupně vzdělání, vhodným způsobem: definuje slovesný rod jako vztah mezi konatelem či původcem děje a podmětem (odlišuje v příkladech rozdíl mezi konatelem a původcem děje), určuje, z jakých tvarů se tvoří trpný rod, vysvětlení doplňuje o další pojmy (slovesa předmětová a bezpředmětová v souvislosti, kdy je a není možné trpný rod užít a proč). Vše doplňuje o vhodné příklady. Popisy, u nichž je to potřeba, doplňují vysvětlení o výjimkách: opisné pasivum se</w:t>
      </w:r>
      <w:r w:rsidR="00F71A8E">
        <w:rPr>
          <w:rFonts w:ascii="Arial" w:eastAsiaTheme="majorEastAsia" w:hAnsi="Arial" w:cstheme="majorBidi"/>
          <w:sz w:val="24"/>
          <w:szCs w:val="24"/>
        </w:rPr>
        <w:t> </w:t>
      </w:r>
      <w:r w:rsidRPr="00D8708D">
        <w:rPr>
          <w:rFonts w:ascii="Arial" w:eastAsiaTheme="majorEastAsia" w:hAnsi="Arial" w:cstheme="majorBidi"/>
          <w:sz w:val="24"/>
          <w:szCs w:val="24"/>
        </w:rPr>
        <w:t>vyskytuje častěji u sloves dokonavých, ale nachází se zde také část, v níž jsou zmíněny výjimky, kdy se vyskytuje u vidu nedokonavého (zabránění dvojsmyslnosti vět, opakovaný či dlouhodobě probíhající děj). Na to samé poukazuje učebnice i u zvratného pasiva. Nadále upozorňuje na případy, kdy by</w:t>
      </w:r>
      <w:r w:rsidR="00E45AFA">
        <w:rPr>
          <w:rFonts w:ascii="Arial" w:eastAsiaTheme="majorEastAsia" w:hAnsi="Arial" w:cstheme="majorBidi"/>
          <w:sz w:val="24"/>
          <w:szCs w:val="24"/>
        </w:rPr>
        <w:t> </w:t>
      </w:r>
      <w:r w:rsidRPr="00D8708D">
        <w:rPr>
          <w:rFonts w:ascii="Arial" w:eastAsiaTheme="majorEastAsia" w:hAnsi="Arial" w:cstheme="majorBidi"/>
          <w:sz w:val="24"/>
          <w:szCs w:val="24"/>
        </w:rPr>
        <w:t xml:space="preserve">žáci mohli zaměnit tvary trpného rodu za jiné, a též věnuje část přehledu významů zvratné podoby slovesné. </w:t>
      </w:r>
    </w:p>
    <w:p w14:paraId="176EFDE0" w14:textId="7AAE7FB4" w:rsidR="00D8708D" w:rsidRPr="00D8708D" w:rsidRDefault="00D8708D" w:rsidP="00D8708D">
      <w:pPr>
        <w:spacing w:line="360" w:lineRule="auto"/>
        <w:jc w:val="both"/>
        <w:rPr>
          <w:rFonts w:ascii="Arial" w:eastAsiaTheme="majorEastAsia" w:hAnsi="Arial" w:cstheme="majorBidi"/>
          <w:sz w:val="24"/>
          <w:szCs w:val="24"/>
        </w:rPr>
      </w:pPr>
      <w:r w:rsidRPr="00D8708D">
        <w:rPr>
          <w:rFonts w:ascii="Arial" w:eastAsiaTheme="majorEastAsia" w:hAnsi="Arial" w:cstheme="majorBidi"/>
          <w:sz w:val="24"/>
          <w:szCs w:val="24"/>
        </w:rPr>
        <w:lastRenderedPageBreak/>
        <w:tab/>
      </w:r>
      <w:r w:rsidRPr="00D8708D">
        <w:rPr>
          <w:rFonts w:ascii="Arial" w:eastAsiaTheme="majorEastAsia" w:hAnsi="Arial" w:cstheme="majorBidi"/>
          <w:i/>
          <w:iCs/>
          <w:sz w:val="24"/>
          <w:szCs w:val="24"/>
        </w:rPr>
        <w:t>Český jazyk v kostce: pro střední školy</w:t>
      </w:r>
      <w:r w:rsidRPr="00D8708D">
        <w:rPr>
          <w:rFonts w:ascii="Arial" w:eastAsiaTheme="majorEastAsia" w:hAnsi="Arial" w:cstheme="majorBidi"/>
          <w:sz w:val="24"/>
          <w:szCs w:val="24"/>
        </w:rPr>
        <w:t xml:space="preserve"> je učebnice českého jazyka, jež</w:t>
      </w:r>
      <w:r w:rsidR="00E45AFA">
        <w:rPr>
          <w:rFonts w:ascii="Arial" w:eastAsiaTheme="majorEastAsia" w:hAnsi="Arial" w:cstheme="majorBidi"/>
          <w:sz w:val="24"/>
          <w:szCs w:val="24"/>
        </w:rPr>
        <w:t> </w:t>
      </w:r>
      <w:r w:rsidRPr="00D8708D">
        <w:rPr>
          <w:rFonts w:ascii="Arial" w:eastAsiaTheme="majorEastAsia" w:hAnsi="Arial" w:cstheme="majorBidi"/>
          <w:sz w:val="24"/>
          <w:szCs w:val="24"/>
        </w:rPr>
        <w:t>náleží do řady učebnic věnující se různým středoškolským předmětům se</w:t>
      </w:r>
      <w:r w:rsidR="00E45AFA">
        <w:rPr>
          <w:rFonts w:ascii="Arial" w:eastAsiaTheme="majorEastAsia" w:hAnsi="Arial" w:cstheme="majorBidi"/>
          <w:sz w:val="24"/>
          <w:szCs w:val="24"/>
        </w:rPr>
        <w:t> </w:t>
      </w:r>
      <w:r w:rsidRPr="00D8708D">
        <w:rPr>
          <w:rFonts w:ascii="Arial" w:eastAsiaTheme="majorEastAsia" w:hAnsi="Arial" w:cstheme="majorBidi"/>
          <w:sz w:val="24"/>
          <w:szCs w:val="24"/>
        </w:rPr>
        <w:t xml:space="preserve">známým grafickým zpracováním. V případě českého jazyka a literatury se práce a přípravě učebnic zhostila autorka mnohých učebnic a publikací o českém jazyce a literatuře (a též dějepisu), Marie </w:t>
      </w:r>
      <w:proofErr w:type="spellStart"/>
      <w:r w:rsidRPr="00D8708D">
        <w:rPr>
          <w:rFonts w:ascii="Arial" w:eastAsiaTheme="majorEastAsia" w:hAnsi="Arial" w:cstheme="majorBidi"/>
          <w:sz w:val="24"/>
          <w:szCs w:val="24"/>
        </w:rPr>
        <w:t>Sochrová</w:t>
      </w:r>
      <w:proofErr w:type="spellEnd"/>
      <w:r w:rsidRPr="00D8708D">
        <w:rPr>
          <w:rFonts w:ascii="Arial" w:eastAsiaTheme="majorEastAsia" w:hAnsi="Arial" w:cstheme="majorBidi"/>
          <w:sz w:val="24"/>
          <w:szCs w:val="24"/>
        </w:rPr>
        <w:t xml:space="preserve">. </w:t>
      </w:r>
    </w:p>
    <w:p w14:paraId="180E3712" w14:textId="0724CC5C" w:rsidR="00D8708D" w:rsidRPr="00D8708D" w:rsidRDefault="00D8708D" w:rsidP="00D8708D">
      <w:pPr>
        <w:spacing w:line="360" w:lineRule="auto"/>
        <w:jc w:val="both"/>
        <w:rPr>
          <w:rFonts w:ascii="Arial" w:eastAsiaTheme="majorEastAsia" w:hAnsi="Arial" w:cstheme="majorBidi"/>
          <w:sz w:val="24"/>
          <w:szCs w:val="24"/>
        </w:rPr>
      </w:pPr>
      <w:r w:rsidRPr="00D8708D">
        <w:rPr>
          <w:rFonts w:ascii="Arial" w:eastAsiaTheme="majorEastAsia" w:hAnsi="Arial" w:cstheme="majorBidi"/>
          <w:sz w:val="24"/>
          <w:szCs w:val="24"/>
        </w:rPr>
        <w:tab/>
        <w:t>Učebnice</w:t>
      </w:r>
      <w:r w:rsidR="00F71A8E">
        <w:rPr>
          <w:rFonts w:ascii="Arial" w:eastAsiaTheme="majorEastAsia" w:hAnsi="Arial" w:cstheme="majorBidi"/>
          <w:sz w:val="24"/>
          <w:szCs w:val="24"/>
        </w:rPr>
        <w:t xml:space="preserve"> uvádí </w:t>
      </w:r>
      <w:r w:rsidRPr="00D8708D">
        <w:rPr>
          <w:rFonts w:ascii="Arial" w:eastAsiaTheme="majorEastAsia" w:hAnsi="Arial" w:cstheme="majorBidi"/>
          <w:sz w:val="24"/>
          <w:szCs w:val="24"/>
        </w:rPr>
        <w:t>slovesný rod jako „vyjádření vztahu mezi konatelem nebo původcem (případně cílem) děje a podmětem“</w:t>
      </w:r>
      <w:r w:rsidRPr="00D8708D">
        <w:rPr>
          <w:rFonts w:ascii="Arial" w:eastAsiaTheme="majorEastAsia" w:hAnsi="Arial" w:cstheme="majorBidi"/>
          <w:sz w:val="24"/>
          <w:szCs w:val="24"/>
          <w:vertAlign w:val="superscript"/>
        </w:rPr>
        <w:footnoteReference w:id="59"/>
      </w:r>
      <w:r w:rsidRPr="00D8708D">
        <w:rPr>
          <w:rFonts w:ascii="Arial" w:eastAsiaTheme="majorEastAsia" w:hAnsi="Arial" w:cstheme="majorBidi"/>
          <w:sz w:val="24"/>
          <w:szCs w:val="24"/>
        </w:rPr>
        <w:t>. Podle toho lze rozlišit dva rody: rod činný, kdy podmět je konatelem/původcem děje, nebo rod trpný, kdy podmět není konatelem/původcem děje. V této části jsou také zmíněny a</w:t>
      </w:r>
      <w:r w:rsidR="00E45AFA">
        <w:rPr>
          <w:rFonts w:ascii="Arial" w:eastAsiaTheme="majorEastAsia" w:hAnsi="Arial" w:cstheme="majorBidi"/>
          <w:sz w:val="24"/>
          <w:szCs w:val="24"/>
        </w:rPr>
        <w:t> </w:t>
      </w:r>
      <w:r w:rsidRPr="00D8708D">
        <w:rPr>
          <w:rFonts w:ascii="Arial" w:eastAsiaTheme="majorEastAsia" w:hAnsi="Arial" w:cstheme="majorBidi"/>
          <w:sz w:val="24"/>
          <w:szCs w:val="24"/>
        </w:rPr>
        <w:t>vysvětleny pojmy předmětová přechodná/nepřechodná a bezpředmětová slovesa (jejich základní definice,</w:t>
      </w:r>
      <w:r w:rsidR="00F71A8E">
        <w:rPr>
          <w:rFonts w:ascii="Arial" w:eastAsiaTheme="majorEastAsia" w:hAnsi="Arial" w:cstheme="majorBidi"/>
          <w:sz w:val="24"/>
          <w:szCs w:val="24"/>
        </w:rPr>
        <w:t xml:space="preserve"> příklady, </w:t>
      </w:r>
      <w:r w:rsidRPr="00D8708D">
        <w:rPr>
          <w:rFonts w:ascii="Arial" w:eastAsiaTheme="majorEastAsia" w:hAnsi="Arial" w:cstheme="majorBidi"/>
          <w:sz w:val="24"/>
          <w:szCs w:val="24"/>
        </w:rPr>
        <w:t>užití).</w:t>
      </w:r>
      <w:r w:rsidR="00F71A8E">
        <w:rPr>
          <w:rFonts w:ascii="Arial" w:eastAsiaTheme="majorEastAsia" w:hAnsi="Arial" w:cstheme="majorBidi"/>
          <w:sz w:val="24"/>
          <w:szCs w:val="24"/>
        </w:rPr>
        <w:t xml:space="preserve"> Vše lze najít příklady, které adekvátním způsobem doplňují výklad (např. </w:t>
      </w:r>
      <w:r w:rsidR="00F71A8E">
        <w:rPr>
          <w:rFonts w:ascii="Arial" w:eastAsiaTheme="majorEastAsia" w:hAnsi="Arial" w:cstheme="majorBidi"/>
          <w:i/>
          <w:iCs/>
          <w:sz w:val="24"/>
          <w:szCs w:val="24"/>
        </w:rPr>
        <w:t xml:space="preserve">Učitel vyvolal žáka </w:t>
      </w:r>
      <w:r w:rsidR="00F71A8E">
        <w:rPr>
          <w:rFonts w:ascii="Arial" w:eastAsiaTheme="majorEastAsia" w:hAnsi="Arial" w:cstheme="majorBidi"/>
          <w:sz w:val="24"/>
          <w:szCs w:val="24"/>
        </w:rPr>
        <w:t xml:space="preserve">x </w:t>
      </w:r>
      <w:r w:rsidR="00F71A8E">
        <w:rPr>
          <w:rFonts w:ascii="Arial" w:eastAsiaTheme="majorEastAsia" w:hAnsi="Arial" w:cstheme="majorBidi"/>
          <w:i/>
          <w:iCs/>
          <w:sz w:val="24"/>
          <w:szCs w:val="24"/>
        </w:rPr>
        <w:t>Žák byl vyvolán učitelem</w:t>
      </w:r>
      <w:r w:rsidR="00F71A8E">
        <w:rPr>
          <w:rFonts w:ascii="Arial" w:eastAsiaTheme="majorEastAsia" w:hAnsi="Arial" w:cstheme="majorBidi"/>
          <w:sz w:val="24"/>
          <w:szCs w:val="24"/>
        </w:rPr>
        <w:t>).</w:t>
      </w:r>
      <w:r w:rsidRPr="00D8708D">
        <w:rPr>
          <w:rFonts w:ascii="Arial" w:eastAsiaTheme="majorEastAsia" w:hAnsi="Arial" w:cstheme="majorBidi"/>
          <w:sz w:val="24"/>
          <w:szCs w:val="24"/>
          <w:vertAlign w:val="superscript"/>
        </w:rPr>
        <w:footnoteReference w:id="60"/>
      </w:r>
      <w:r w:rsidRPr="00D8708D">
        <w:rPr>
          <w:rFonts w:ascii="Arial" w:eastAsiaTheme="majorEastAsia" w:hAnsi="Arial" w:cstheme="majorBidi"/>
          <w:sz w:val="24"/>
          <w:szCs w:val="24"/>
        </w:rPr>
        <w:t xml:space="preserve"> </w:t>
      </w:r>
    </w:p>
    <w:p w14:paraId="746365F5" w14:textId="31D19CE1" w:rsidR="00D8708D" w:rsidRPr="00D8708D" w:rsidRDefault="00D8708D" w:rsidP="00D8708D">
      <w:pPr>
        <w:spacing w:line="360" w:lineRule="auto"/>
        <w:ind w:firstLine="708"/>
        <w:jc w:val="both"/>
        <w:rPr>
          <w:rFonts w:ascii="Arial" w:eastAsiaTheme="majorEastAsia" w:hAnsi="Arial" w:cstheme="majorBidi"/>
          <w:sz w:val="24"/>
          <w:szCs w:val="24"/>
        </w:rPr>
      </w:pPr>
      <w:r w:rsidRPr="00D8708D">
        <w:rPr>
          <w:rFonts w:ascii="Arial" w:eastAsiaTheme="majorEastAsia" w:hAnsi="Arial" w:cstheme="majorBidi"/>
          <w:sz w:val="24"/>
          <w:szCs w:val="24"/>
        </w:rPr>
        <w:t>Další část výkladu pojednává o druzích pasiva. Nejprve je předloženo pasivum opisné: skládá se z</w:t>
      </w:r>
      <w:r w:rsidR="00E45AFA">
        <w:rPr>
          <w:rFonts w:ascii="Arial" w:eastAsiaTheme="majorEastAsia" w:hAnsi="Arial" w:cstheme="majorBidi"/>
          <w:sz w:val="24"/>
          <w:szCs w:val="24"/>
        </w:rPr>
        <w:t xml:space="preserve"> </w:t>
      </w:r>
      <w:r w:rsidRPr="00D8708D">
        <w:rPr>
          <w:rFonts w:ascii="Arial" w:eastAsiaTheme="majorEastAsia" w:hAnsi="Arial" w:cstheme="majorBidi"/>
          <w:sz w:val="24"/>
          <w:szCs w:val="24"/>
        </w:rPr>
        <w:t xml:space="preserve">pomocného slovesa </w:t>
      </w:r>
      <w:r w:rsidRPr="00D8708D">
        <w:rPr>
          <w:rFonts w:ascii="Arial" w:eastAsiaTheme="majorEastAsia" w:hAnsi="Arial" w:cstheme="majorBidi"/>
          <w:i/>
          <w:iCs/>
          <w:sz w:val="24"/>
          <w:szCs w:val="24"/>
        </w:rPr>
        <w:t>být</w:t>
      </w:r>
      <w:r w:rsidRPr="00D8708D">
        <w:rPr>
          <w:rFonts w:ascii="Arial" w:eastAsiaTheme="majorEastAsia" w:hAnsi="Arial" w:cstheme="majorBidi"/>
          <w:sz w:val="24"/>
          <w:szCs w:val="24"/>
        </w:rPr>
        <w:t xml:space="preserve"> a příčestí trpného předmětového slovesa přechodného a tvoří se častěji od sloves dokonavých a</w:t>
      </w:r>
      <w:r w:rsidR="00E45AFA">
        <w:rPr>
          <w:rFonts w:ascii="Arial" w:eastAsiaTheme="majorEastAsia" w:hAnsi="Arial" w:cstheme="majorBidi"/>
          <w:sz w:val="24"/>
          <w:szCs w:val="24"/>
        </w:rPr>
        <w:t> </w:t>
      </w:r>
      <w:r w:rsidRPr="00D8708D">
        <w:rPr>
          <w:rFonts w:ascii="Arial" w:eastAsiaTheme="majorEastAsia" w:hAnsi="Arial" w:cstheme="majorBidi"/>
          <w:sz w:val="24"/>
          <w:szCs w:val="24"/>
        </w:rPr>
        <w:t>vyjadřuje spíše stav/výsledek děje a je považováno za knižní. Následuje příklad trpného rod</w:t>
      </w:r>
      <w:r w:rsidR="00297E93">
        <w:rPr>
          <w:rFonts w:ascii="Arial" w:eastAsiaTheme="majorEastAsia" w:hAnsi="Arial" w:cstheme="majorBidi"/>
          <w:sz w:val="24"/>
          <w:szCs w:val="24"/>
        </w:rPr>
        <w:t>u, jedná se o velmi podrobný příklad, který učebnice poskytuje v čísle jednotném a množném, ve všech rodech a časech</w:t>
      </w:r>
      <w:r w:rsidRPr="00D8708D">
        <w:rPr>
          <w:rFonts w:ascii="Arial" w:eastAsiaTheme="majorEastAsia" w:hAnsi="Arial" w:cstheme="majorBidi"/>
          <w:sz w:val="24"/>
          <w:szCs w:val="24"/>
        </w:rPr>
        <w:t xml:space="preserve">. Pasivum zvratné se skládá z předmětového přechodného slovesa nezvratného a tvaru </w:t>
      </w:r>
      <w:r w:rsidRPr="00D8708D">
        <w:rPr>
          <w:rFonts w:ascii="Arial" w:eastAsiaTheme="majorEastAsia" w:hAnsi="Arial" w:cstheme="majorBidi"/>
          <w:i/>
          <w:iCs/>
          <w:sz w:val="24"/>
          <w:szCs w:val="24"/>
        </w:rPr>
        <w:t>se</w:t>
      </w:r>
      <w:r w:rsidRPr="00D8708D">
        <w:rPr>
          <w:rFonts w:ascii="Arial" w:eastAsiaTheme="majorEastAsia" w:hAnsi="Arial" w:cstheme="majorBidi"/>
          <w:sz w:val="24"/>
          <w:szCs w:val="24"/>
        </w:rPr>
        <w:t>, tvoří se častěji od</w:t>
      </w:r>
      <w:r w:rsidR="00297E93">
        <w:rPr>
          <w:rFonts w:ascii="Arial" w:eastAsiaTheme="majorEastAsia" w:hAnsi="Arial" w:cstheme="majorBidi"/>
          <w:sz w:val="24"/>
          <w:szCs w:val="24"/>
        </w:rPr>
        <w:t> </w:t>
      </w:r>
      <w:r w:rsidRPr="00D8708D">
        <w:rPr>
          <w:rFonts w:ascii="Arial" w:eastAsiaTheme="majorEastAsia" w:hAnsi="Arial" w:cstheme="majorBidi"/>
          <w:sz w:val="24"/>
          <w:szCs w:val="24"/>
        </w:rPr>
        <w:t>sloves nedokonavých a vyjadřuje opakovanou činnost a probíhající děj. Následuje část, která se věnuje užití pasiva: kdy je vhodnější jaké pasivum zvolit, kde je třeba se</w:t>
      </w:r>
      <w:r w:rsidR="00297E93">
        <w:rPr>
          <w:rFonts w:ascii="Arial" w:eastAsiaTheme="majorEastAsia" w:hAnsi="Arial" w:cstheme="majorBidi"/>
          <w:sz w:val="24"/>
          <w:szCs w:val="24"/>
        </w:rPr>
        <w:t> </w:t>
      </w:r>
      <w:r w:rsidRPr="00D8708D">
        <w:rPr>
          <w:rFonts w:ascii="Arial" w:eastAsiaTheme="majorEastAsia" w:hAnsi="Arial" w:cstheme="majorBidi"/>
          <w:sz w:val="24"/>
          <w:szCs w:val="24"/>
        </w:rPr>
        <w:t>vyvarovat nesrozumitelnostem a jakým tvarům mohou být tvary pasiva podobné.</w:t>
      </w:r>
      <w:r w:rsidRPr="00D8708D">
        <w:rPr>
          <w:rFonts w:ascii="Arial" w:eastAsiaTheme="majorEastAsia" w:hAnsi="Arial" w:cstheme="majorBidi"/>
          <w:sz w:val="24"/>
          <w:szCs w:val="24"/>
          <w:vertAlign w:val="superscript"/>
        </w:rPr>
        <w:footnoteReference w:id="61"/>
      </w:r>
      <w:r w:rsidR="006637B9">
        <w:rPr>
          <w:rFonts w:ascii="Arial" w:eastAsiaTheme="majorEastAsia" w:hAnsi="Arial" w:cstheme="majorBidi"/>
          <w:sz w:val="24"/>
          <w:szCs w:val="24"/>
        </w:rPr>
        <w:t xml:space="preserve"> Všechny pojmy, které lze v učebnici nalézt, odpovídají hesláři MŠMT, ale opět chybí mezinárodní ekvivalent pro přechodná a nepřechodná slovesa. </w:t>
      </w:r>
    </w:p>
    <w:p w14:paraId="244B5F97" w14:textId="79C7DF10" w:rsidR="00D8708D" w:rsidRPr="00D8708D" w:rsidRDefault="00D8708D" w:rsidP="00D8708D">
      <w:pPr>
        <w:spacing w:line="360" w:lineRule="auto"/>
        <w:ind w:firstLine="708"/>
        <w:jc w:val="both"/>
        <w:rPr>
          <w:rFonts w:ascii="Arial" w:eastAsiaTheme="majorEastAsia" w:hAnsi="Arial" w:cstheme="majorBidi"/>
          <w:sz w:val="24"/>
          <w:szCs w:val="24"/>
        </w:rPr>
      </w:pPr>
      <w:r w:rsidRPr="00D8708D">
        <w:rPr>
          <w:rFonts w:ascii="Arial" w:eastAsiaTheme="majorEastAsia" w:hAnsi="Arial" w:cstheme="majorBidi"/>
          <w:sz w:val="24"/>
          <w:szCs w:val="24"/>
        </w:rPr>
        <w:t>Učebnice věnuje velkou část ukázkám konkrétních příkladů, jak se</w:t>
      </w:r>
      <w:r w:rsidR="00E45AFA">
        <w:rPr>
          <w:rFonts w:ascii="Arial" w:eastAsiaTheme="majorEastAsia" w:hAnsi="Arial" w:cstheme="majorBidi"/>
          <w:sz w:val="24"/>
          <w:szCs w:val="24"/>
        </w:rPr>
        <w:t> </w:t>
      </w:r>
      <w:r w:rsidRPr="00D8708D">
        <w:rPr>
          <w:rFonts w:ascii="Arial" w:eastAsiaTheme="majorEastAsia" w:hAnsi="Arial" w:cstheme="majorBidi"/>
          <w:sz w:val="24"/>
          <w:szCs w:val="24"/>
        </w:rPr>
        <w:t>(především) trpný rod tvoří (př.: v singuláru: 1. jsem uzdraven, -a, -o, 2. jsi uzdraven, -a, -o, 3. je uzdraven, -a, -o</w:t>
      </w:r>
      <w:r w:rsidRPr="00D8708D">
        <w:rPr>
          <w:rFonts w:ascii="Arial" w:eastAsiaTheme="majorEastAsia" w:hAnsi="Arial" w:cstheme="majorBidi"/>
          <w:sz w:val="24"/>
          <w:szCs w:val="24"/>
          <w:vertAlign w:val="superscript"/>
        </w:rPr>
        <w:footnoteReference w:id="62"/>
      </w:r>
      <w:r w:rsidRPr="00D8708D">
        <w:rPr>
          <w:rFonts w:ascii="Arial" w:eastAsiaTheme="majorEastAsia" w:hAnsi="Arial" w:cstheme="majorBidi"/>
          <w:sz w:val="24"/>
          <w:szCs w:val="24"/>
        </w:rPr>
        <w:t xml:space="preserve">), představuje ve výkladu všechny možné tvary, v jakých lze trpný rod užít. Definice jsou doplněny o konkrétní ukázky </w:t>
      </w:r>
      <w:r w:rsidRPr="00D8708D">
        <w:rPr>
          <w:rFonts w:ascii="Arial" w:eastAsiaTheme="majorEastAsia" w:hAnsi="Arial" w:cstheme="majorBidi"/>
          <w:sz w:val="24"/>
          <w:szCs w:val="24"/>
        </w:rPr>
        <w:lastRenderedPageBreak/>
        <w:t>a</w:t>
      </w:r>
      <w:r w:rsidR="00E45AFA">
        <w:rPr>
          <w:rFonts w:ascii="Arial" w:eastAsiaTheme="majorEastAsia" w:hAnsi="Arial" w:cstheme="majorBidi"/>
          <w:sz w:val="24"/>
          <w:szCs w:val="24"/>
        </w:rPr>
        <w:t> </w:t>
      </w:r>
      <w:r w:rsidRPr="00D8708D">
        <w:rPr>
          <w:rFonts w:ascii="Arial" w:eastAsiaTheme="majorEastAsia" w:hAnsi="Arial" w:cstheme="majorBidi"/>
          <w:sz w:val="24"/>
          <w:szCs w:val="24"/>
        </w:rPr>
        <w:t xml:space="preserve">porovnání mezi trpným rodem a dalšími zmíněnými tvary (zvratná slovesa: </w:t>
      </w:r>
      <w:r w:rsidRPr="00D8708D">
        <w:rPr>
          <w:rFonts w:ascii="Arial" w:eastAsiaTheme="majorEastAsia" w:hAnsi="Arial" w:cstheme="majorBidi"/>
          <w:i/>
          <w:iCs/>
          <w:sz w:val="24"/>
          <w:szCs w:val="24"/>
        </w:rPr>
        <w:t>smát se</w:t>
      </w:r>
      <w:r w:rsidRPr="00D8708D">
        <w:rPr>
          <w:rFonts w:ascii="Arial" w:eastAsiaTheme="majorEastAsia" w:hAnsi="Arial" w:cstheme="majorBidi"/>
          <w:sz w:val="24"/>
          <w:szCs w:val="24"/>
        </w:rPr>
        <w:t xml:space="preserve">, vyjádření pocitů: </w:t>
      </w:r>
      <w:r w:rsidRPr="00D8708D">
        <w:rPr>
          <w:rFonts w:ascii="Arial" w:eastAsiaTheme="majorEastAsia" w:hAnsi="Arial" w:cstheme="majorBidi"/>
          <w:i/>
          <w:iCs/>
          <w:sz w:val="24"/>
          <w:szCs w:val="24"/>
        </w:rPr>
        <w:t xml:space="preserve">zebou mě ruce </w:t>
      </w:r>
      <w:r w:rsidRPr="00D8708D">
        <w:rPr>
          <w:rFonts w:ascii="Arial" w:eastAsiaTheme="majorEastAsia" w:hAnsi="Arial" w:cstheme="majorBidi"/>
          <w:sz w:val="24"/>
          <w:szCs w:val="24"/>
        </w:rPr>
        <w:t>aj.). A též užití trpného rodu je tu</w:t>
      </w:r>
      <w:r w:rsidR="00E45AFA">
        <w:rPr>
          <w:rFonts w:ascii="Arial" w:eastAsiaTheme="majorEastAsia" w:hAnsi="Arial" w:cstheme="majorBidi"/>
          <w:sz w:val="24"/>
          <w:szCs w:val="24"/>
        </w:rPr>
        <w:t> </w:t>
      </w:r>
      <w:r w:rsidRPr="00D8708D">
        <w:rPr>
          <w:rFonts w:ascii="Arial" w:eastAsiaTheme="majorEastAsia" w:hAnsi="Arial" w:cstheme="majorBidi"/>
          <w:sz w:val="24"/>
          <w:szCs w:val="24"/>
        </w:rPr>
        <w:t xml:space="preserve">věnována značná část výkladu: pasiva opisného (např. užití kvůli zjednodušení ve větách, aby nebylo potřeba střídat podměty: </w:t>
      </w:r>
      <w:r w:rsidRPr="00D8708D">
        <w:rPr>
          <w:rFonts w:ascii="Arial" w:eastAsiaTheme="majorEastAsia" w:hAnsi="Arial" w:cstheme="majorBidi"/>
          <w:i/>
          <w:iCs/>
          <w:sz w:val="24"/>
          <w:szCs w:val="24"/>
        </w:rPr>
        <w:t>Chodec byl svržen autem, odvezen sanitkou do nemocnice a ošetřen lékaři</w:t>
      </w:r>
      <w:r w:rsidRPr="00D8708D">
        <w:rPr>
          <w:rFonts w:ascii="Arial" w:eastAsiaTheme="majorEastAsia" w:hAnsi="Arial" w:cstheme="majorBidi"/>
          <w:sz w:val="24"/>
          <w:szCs w:val="24"/>
        </w:rPr>
        <w:t xml:space="preserve">; dále případy, kdy dopomáhá ke srozumitelnosti vyjádření: </w:t>
      </w:r>
      <w:r w:rsidRPr="00D8708D">
        <w:rPr>
          <w:rFonts w:ascii="Arial" w:eastAsiaTheme="majorEastAsia" w:hAnsi="Arial" w:cstheme="majorBidi"/>
          <w:i/>
          <w:iCs/>
          <w:sz w:val="24"/>
          <w:szCs w:val="24"/>
        </w:rPr>
        <w:t xml:space="preserve">Naše řeky jsou znečišťovány průmyslovými závody </w:t>
      </w:r>
      <w:r w:rsidRPr="00D8708D">
        <w:rPr>
          <w:rFonts w:ascii="Arial" w:eastAsiaTheme="majorEastAsia" w:hAnsi="Arial" w:cstheme="majorBidi"/>
          <w:sz w:val="24"/>
          <w:szCs w:val="24"/>
        </w:rPr>
        <w:t xml:space="preserve">x </w:t>
      </w:r>
      <w:r w:rsidRPr="00D8708D">
        <w:rPr>
          <w:rFonts w:ascii="Arial" w:eastAsiaTheme="majorEastAsia" w:hAnsi="Arial" w:cstheme="majorBidi"/>
          <w:i/>
          <w:iCs/>
          <w:sz w:val="24"/>
          <w:szCs w:val="24"/>
        </w:rPr>
        <w:t>Naše řeky znečišťují průmyslové závody</w:t>
      </w:r>
      <w:r w:rsidRPr="00D8708D">
        <w:rPr>
          <w:rFonts w:ascii="Arial" w:eastAsiaTheme="majorEastAsia" w:hAnsi="Arial" w:cstheme="majorBidi"/>
          <w:sz w:val="24"/>
          <w:szCs w:val="24"/>
        </w:rPr>
        <w:t>), a pasiva zvratného, které je považováno za živější a užívá se i v běžném vyjadřování (</w:t>
      </w:r>
      <w:r w:rsidRPr="00D8708D">
        <w:rPr>
          <w:rFonts w:ascii="Arial" w:eastAsiaTheme="majorEastAsia" w:hAnsi="Arial" w:cstheme="majorBidi"/>
          <w:i/>
          <w:iCs/>
          <w:sz w:val="24"/>
          <w:szCs w:val="24"/>
        </w:rPr>
        <w:t>Těchto léků se</w:t>
      </w:r>
      <w:r w:rsidR="00E45AFA">
        <w:rPr>
          <w:rFonts w:ascii="Arial" w:eastAsiaTheme="majorEastAsia" w:hAnsi="Arial" w:cstheme="majorBidi"/>
          <w:i/>
          <w:iCs/>
          <w:sz w:val="24"/>
          <w:szCs w:val="24"/>
        </w:rPr>
        <w:t> </w:t>
      </w:r>
      <w:r w:rsidRPr="00D8708D">
        <w:rPr>
          <w:rFonts w:ascii="Arial" w:eastAsiaTheme="majorEastAsia" w:hAnsi="Arial" w:cstheme="majorBidi"/>
          <w:i/>
          <w:iCs/>
          <w:sz w:val="24"/>
          <w:szCs w:val="24"/>
        </w:rPr>
        <w:t>užívá…</w:t>
      </w:r>
      <w:r w:rsidRPr="00D8708D">
        <w:rPr>
          <w:rFonts w:ascii="Arial" w:eastAsiaTheme="majorEastAsia" w:hAnsi="Arial" w:cstheme="majorBidi"/>
          <w:sz w:val="24"/>
          <w:szCs w:val="24"/>
        </w:rPr>
        <w:t xml:space="preserve">). Dále se věnuje případům, v nichž mohou být tvary trpného rodu podobné jiným tvarům (významová podobnost s adjektivními tvary: </w:t>
      </w:r>
      <w:r w:rsidRPr="00D8708D">
        <w:rPr>
          <w:rFonts w:ascii="Arial" w:eastAsiaTheme="majorEastAsia" w:hAnsi="Arial" w:cstheme="majorBidi"/>
          <w:i/>
          <w:iCs/>
          <w:sz w:val="24"/>
          <w:szCs w:val="24"/>
        </w:rPr>
        <w:t>být uzdraven – uzdravený</w:t>
      </w:r>
      <w:r w:rsidRPr="00D8708D">
        <w:rPr>
          <w:rFonts w:ascii="Arial" w:eastAsiaTheme="majorEastAsia" w:hAnsi="Arial" w:cstheme="majorBidi"/>
          <w:sz w:val="24"/>
          <w:szCs w:val="24"/>
        </w:rPr>
        <w:t>).</w:t>
      </w:r>
      <w:r w:rsidRPr="00D8708D">
        <w:rPr>
          <w:rFonts w:ascii="Arial" w:eastAsiaTheme="majorEastAsia" w:hAnsi="Arial" w:cstheme="majorBidi"/>
          <w:sz w:val="24"/>
          <w:szCs w:val="24"/>
          <w:vertAlign w:val="superscript"/>
        </w:rPr>
        <w:footnoteReference w:id="63"/>
      </w:r>
      <w:r w:rsidRPr="00D8708D">
        <w:rPr>
          <w:rFonts w:ascii="Arial" w:eastAsiaTheme="majorEastAsia" w:hAnsi="Arial" w:cstheme="majorBidi"/>
          <w:sz w:val="24"/>
          <w:szCs w:val="24"/>
        </w:rPr>
        <w:t xml:space="preserve"> </w:t>
      </w:r>
    </w:p>
    <w:p w14:paraId="7A9EF9CC" w14:textId="4501CB4E" w:rsidR="00D8708D" w:rsidRPr="00D8708D" w:rsidRDefault="00D8708D" w:rsidP="00D8708D">
      <w:pPr>
        <w:spacing w:line="360" w:lineRule="auto"/>
        <w:ind w:firstLine="708"/>
        <w:jc w:val="both"/>
        <w:rPr>
          <w:rFonts w:ascii="Arial" w:eastAsiaTheme="majorEastAsia" w:hAnsi="Arial" w:cstheme="majorBidi"/>
          <w:sz w:val="24"/>
          <w:szCs w:val="24"/>
        </w:rPr>
      </w:pPr>
      <w:r w:rsidRPr="00D8708D">
        <w:rPr>
          <w:rFonts w:ascii="Arial" w:eastAsiaTheme="majorEastAsia" w:hAnsi="Arial" w:cstheme="majorBidi"/>
          <w:i/>
          <w:iCs/>
          <w:sz w:val="24"/>
          <w:szCs w:val="24"/>
        </w:rPr>
        <w:t>Český jazyk a komunikace pro střední školy</w:t>
      </w:r>
      <w:r w:rsidRPr="00D8708D">
        <w:rPr>
          <w:rFonts w:ascii="Arial" w:eastAsiaTheme="majorEastAsia" w:hAnsi="Arial" w:cstheme="majorBidi"/>
          <w:sz w:val="24"/>
          <w:szCs w:val="24"/>
        </w:rPr>
        <w:t xml:space="preserve"> je učebnice, jež pochází z řady učebnic českého jazyka určených pro střední školy, jejíž součástí jsou též pracovní sešity náležícím k jednotlivým dílům. MŠMT ji uvádí pravidelně v nejnovějších schvalovacích doložkách učebnic (naposledy uvedena v doložkách za listopad, prosinec roku 2020)</w:t>
      </w:r>
      <w:r w:rsidRPr="00D8708D">
        <w:rPr>
          <w:rFonts w:ascii="Arial" w:eastAsiaTheme="majorEastAsia" w:hAnsi="Arial" w:cstheme="majorBidi"/>
          <w:sz w:val="24"/>
          <w:szCs w:val="24"/>
          <w:vertAlign w:val="superscript"/>
        </w:rPr>
        <w:footnoteReference w:id="64"/>
      </w:r>
      <w:r w:rsidRPr="00D8708D">
        <w:rPr>
          <w:rFonts w:ascii="Arial" w:eastAsiaTheme="majorEastAsia" w:hAnsi="Arial" w:cstheme="majorBidi"/>
          <w:sz w:val="24"/>
          <w:szCs w:val="24"/>
        </w:rPr>
        <w:t>. Učebnice přikládá důraz na</w:t>
      </w:r>
      <w:r w:rsidR="00E45AFA">
        <w:rPr>
          <w:rFonts w:ascii="Arial" w:eastAsiaTheme="majorEastAsia" w:hAnsi="Arial" w:cstheme="majorBidi"/>
          <w:sz w:val="24"/>
          <w:szCs w:val="24"/>
        </w:rPr>
        <w:t> </w:t>
      </w:r>
      <w:r w:rsidRPr="00D8708D">
        <w:rPr>
          <w:rFonts w:ascii="Arial" w:eastAsiaTheme="majorEastAsia" w:hAnsi="Arial" w:cstheme="majorBidi"/>
          <w:sz w:val="24"/>
          <w:szCs w:val="24"/>
        </w:rPr>
        <w:t xml:space="preserve">atraktivní zpracování, které ovšem v tomto případě převyšuje kvalitu jejího obsahu a zpracování tématu slovesného rodu. Všem gramatickým kategoriím sloves je v učebnici věnován rozsah jednoho odstavce. Vycházíme-li z předpokladu, že učebnice je věnována pro všechny typy středních škol (autoři nespecifikují, pro jaký typ školy je řada učebnic věnována), její rozsah je nedostatečný. </w:t>
      </w:r>
    </w:p>
    <w:p w14:paraId="3FE1EE10" w14:textId="2DFB24AC" w:rsidR="00D8708D" w:rsidRPr="00D8708D" w:rsidRDefault="00D8708D" w:rsidP="00D8708D">
      <w:pPr>
        <w:spacing w:line="360" w:lineRule="auto"/>
        <w:ind w:firstLine="708"/>
        <w:jc w:val="both"/>
        <w:rPr>
          <w:rFonts w:ascii="Arial" w:eastAsiaTheme="majorEastAsia" w:hAnsi="Arial" w:cstheme="majorBidi"/>
          <w:sz w:val="24"/>
          <w:szCs w:val="24"/>
        </w:rPr>
      </w:pPr>
      <w:r w:rsidRPr="00D8708D">
        <w:rPr>
          <w:rFonts w:ascii="Arial" w:eastAsiaTheme="majorEastAsia" w:hAnsi="Arial" w:cstheme="majorBidi"/>
          <w:sz w:val="24"/>
          <w:szCs w:val="24"/>
        </w:rPr>
        <w:t>Slovesný rod je v učebnici zestručněn na nejzákladnější pojmy (slovesný rod, rod činný, zmíněn rod trpný a způsoby jeho vyjádření)</w:t>
      </w:r>
      <w:r w:rsidR="006637B9">
        <w:rPr>
          <w:rFonts w:ascii="Arial" w:eastAsiaTheme="majorEastAsia" w:hAnsi="Arial" w:cstheme="majorBidi"/>
          <w:sz w:val="24"/>
          <w:szCs w:val="24"/>
        </w:rPr>
        <w:t>, a to bez mezinárodních ekvivalentů. J</w:t>
      </w:r>
      <w:r w:rsidRPr="00D8708D">
        <w:rPr>
          <w:rFonts w:ascii="Arial" w:eastAsiaTheme="majorEastAsia" w:hAnsi="Arial" w:cstheme="majorBidi"/>
          <w:sz w:val="24"/>
          <w:szCs w:val="24"/>
        </w:rPr>
        <w:t>ejich krátké definování je doplněno o jednoduché příklady</w:t>
      </w:r>
      <w:r w:rsidR="00297E93">
        <w:rPr>
          <w:rFonts w:ascii="Arial" w:eastAsiaTheme="majorEastAsia" w:hAnsi="Arial" w:cstheme="majorBidi"/>
          <w:sz w:val="24"/>
          <w:szCs w:val="24"/>
        </w:rPr>
        <w:t>, v nichž je daný rod vždy zvýrazněn</w:t>
      </w:r>
      <w:r w:rsidRPr="00D8708D">
        <w:rPr>
          <w:rFonts w:ascii="Arial" w:eastAsiaTheme="majorEastAsia" w:hAnsi="Arial" w:cstheme="majorBidi"/>
          <w:sz w:val="24"/>
          <w:szCs w:val="24"/>
        </w:rPr>
        <w:t>. Slovesný rod je definován jako způsob vyjádření vztahu mezi původcem děje a podmětem. Popis trpného rodu se rozšiřuje pouze na pojmy opisného a</w:t>
      </w:r>
      <w:r w:rsidR="00E45AFA">
        <w:rPr>
          <w:rFonts w:ascii="Arial" w:eastAsiaTheme="majorEastAsia" w:hAnsi="Arial" w:cstheme="majorBidi"/>
          <w:sz w:val="24"/>
          <w:szCs w:val="24"/>
        </w:rPr>
        <w:t> </w:t>
      </w:r>
      <w:r w:rsidRPr="00D8708D">
        <w:rPr>
          <w:rFonts w:ascii="Arial" w:eastAsiaTheme="majorEastAsia" w:hAnsi="Arial" w:cstheme="majorBidi"/>
          <w:sz w:val="24"/>
          <w:szCs w:val="24"/>
        </w:rPr>
        <w:t xml:space="preserve">zvratného rodu a tyto pojmy nejsou nadále nijak vysvětleny, taktéž chybí, z jakých tvarů se tvoří, za jakých podmínek </w:t>
      </w:r>
      <w:r w:rsidRPr="00D8708D">
        <w:rPr>
          <w:rFonts w:ascii="Arial" w:eastAsiaTheme="majorEastAsia" w:hAnsi="Arial" w:cstheme="majorBidi"/>
          <w:sz w:val="24"/>
          <w:szCs w:val="24"/>
        </w:rPr>
        <w:lastRenderedPageBreak/>
        <w:t>a kdy je lze tvořit; jejich odlišení je znázorněno pouze uvedením příkladů (</w:t>
      </w:r>
      <w:r w:rsidRPr="00D8708D">
        <w:rPr>
          <w:rFonts w:ascii="Arial" w:eastAsiaTheme="majorEastAsia" w:hAnsi="Arial" w:cstheme="majorBidi"/>
          <w:i/>
          <w:iCs/>
          <w:sz w:val="24"/>
          <w:szCs w:val="24"/>
        </w:rPr>
        <w:t xml:space="preserve">Dveře byly zabouchnuty </w:t>
      </w:r>
      <w:r w:rsidRPr="00D8708D">
        <w:rPr>
          <w:rFonts w:ascii="Arial" w:eastAsiaTheme="majorEastAsia" w:hAnsi="Arial" w:cstheme="majorBidi"/>
          <w:sz w:val="24"/>
          <w:szCs w:val="24"/>
        </w:rPr>
        <w:t xml:space="preserve">x </w:t>
      </w:r>
      <w:r w:rsidRPr="00D8708D">
        <w:rPr>
          <w:rFonts w:ascii="Arial" w:eastAsiaTheme="majorEastAsia" w:hAnsi="Arial" w:cstheme="majorBidi"/>
          <w:i/>
          <w:iCs/>
          <w:sz w:val="24"/>
          <w:szCs w:val="24"/>
        </w:rPr>
        <w:t>Dveře se zabouchly</w:t>
      </w:r>
      <w:r w:rsidRPr="00D8708D">
        <w:rPr>
          <w:rFonts w:ascii="Arial" w:eastAsiaTheme="majorEastAsia" w:hAnsi="Arial" w:cstheme="majorBidi"/>
          <w:sz w:val="24"/>
          <w:szCs w:val="24"/>
        </w:rPr>
        <w:t>).</w:t>
      </w:r>
      <w:r w:rsidRPr="00D8708D">
        <w:rPr>
          <w:rFonts w:ascii="Arial" w:eastAsiaTheme="majorEastAsia" w:hAnsi="Arial" w:cstheme="majorBidi"/>
          <w:sz w:val="24"/>
          <w:szCs w:val="24"/>
          <w:vertAlign w:val="superscript"/>
        </w:rPr>
        <w:footnoteReference w:id="65"/>
      </w:r>
      <w:r w:rsidRPr="00D8708D">
        <w:rPr>
          <w:rFonts w:ascii="Arial" w:eastAsiaTheme="majorEastAsia" w:hAnsi="Arial" w:cstheme="majorBidi"/>
          <w:sz w:val="24"/>
          <w:szCs w:val="24"/>
        </w:rPr>
        <w:t xml:space="preserve"> </w:t>
      </w:r>
    </w:p>
    <w:p w14:paraId="5976A577" w14:textId="6F74BA6F" w:rsidR="00D8708D" w:rsidRPr="00D8708D" w:rsidRDefault="00D8708D" w:rsidP="00D8708D">
      <w:pPr>
        <w:spacing w:line="360" w:lineRule="auto"/>
        <w:ind w:firstLine="708"/>
        <w:jc w:val="both"/>
        <w:rPr>
          <w:rFonts w:ascii="Arial" w:eastAsiaTheme="majorEastAsia" w:hAnsi="Arial" w:cstheme="majorBidi"/>
          <w:sz w:val="24"/>
          <w:szCs w:val="24"/>
        </w:rPr>
      </w:pPr>
      <w:r w:rsidRPr="00D8708D">
        <w:rPr>
          <w:rFonts w:ascii="Arial" w:eastAsiaTheme="majorEastAsia" w:hAnsi="Arial" w:cstheme="majorBidi"/>
          <w:sz w:val="24"/>
          <w:szCs w:val="24"/>
        </w:rPr>
        <w:t>U jednotlivých uvedených pojmů se vyskytují pouze základní</w:t>
      </w:r>
      <w:r w:rsidR="00297E93">
        <w:rPr>
          <w:rFonts w:ascii="Arial" w:eastAsiaTheme="majorEastAsia" w:hAnsi="Arial" w:cstheme="majorBidi"/>
          <w:sz w:val="24"/>
          <w:szCs w:val="24"/>
        </w:rPr>
        <w:t xml:space="preserve"> popisy </w:t>
      </w:r>
      <w:r w:rsidRPr="00D8708D">
        <w:rPr>
          <w:rFonts w:ascii="Arial" w:eastAsiaTheme="majorEastAsia" w:hAnsi="Arial" w:cstheme="majorBidi"/>
          <w:sz w:val="24"/>
          <w:szCs w:val="24"/>
        </w:rPr>
        <w:t>(slovesný rod, trpný a činný rod), jinde</w:t>
      </w:r>
      <w:r w:rsidR="00297E93">
        <w:rPr>
          <w:rFonts w:ascii="Arial" w:eastAsiaTheme="majorEastAsia" w:hAnsi="Arial" w:cstheme="majorBidi"/>
          <w:sz w:val="24"/>
          <w:szCs w:val="24"/>
        </w:rPr>
        <w:t xml:space="preserve"> jsou zmíněny jen pojmy samotné, bez jakýkoliv dodatečných informací </w:t>
      </w:r>
      <w:r w:rsidRPr="00D8708D">
        <w:rPr>
          <w:rFonts w:ascii="Arial" w:eastAsiaTheme="majorEastAsia" w:hAnsi="Arial" w:cstheme="majorBidi"/>
          <w:sz w:val="24"/>
          <w:szCs w:val="24"/>
        </w:rPr>
        <w:t>(trpný rod opisný a zvratný), kde k odlišení slouží pouze uvedené příklady, žádné jiné vysvětlení učebnice nenabízí. Informace, které tu chybí: uvést z jakých tvarů se skládá trpný rod, zda lze tvořit jednotlivé rody od všech sloves, příklady a vysvětlení užití trpného rodu, podobnosti</w:t>
      </w:r>
      <w:r w:rsidR="00297E93">
        <w:rPr>
          <w:rFonts w:ascii="Arial" w:eastAsiaTheme="majorEastAsia" w:hAnsi="Arial" w:cstheme="majorBidi"/>
          <w:sz w:val="24"/>
          <w:szCs w:val="24"/>
        </w:rPr>
        <w:t xml:space="preserve"> trpného rodu </w:t>
      </w:r>
      <w:r w:rsidRPr="00D8708D">
        <w:rPr>
          <w:rFonts w:ascii="Arial" w:eastAsiaTheme="majorEastAsia" w:hAnsi="Arial" w:cstheme="majorBidi"/>
          <w:sz w:val="24"/>
          <w:szCs w:val="24"/>
        </w:rPr>
        <w:t>s jinými tvary.</w:t>
      </w:r>
      <w:r w:rsidR="00297E93">
        <w:rPr>
          <w:rFonts w:ascii="Arial" w:eastAsiaTheme="majorEastAsia" w:hAnsi="Arial" w:cstheme="majorBidi"/>
          <w:sz w:val="24"/>
          <w:szCs w:val="24"/>
        </w:rPr>
        <w:t xml:space="preserve"> </w:t>
      </w:r>
    </w:p>
    <w:p w14:paraId="19B4C140" w14:textId="18B71AD9" w:rsidR="004849D2" w:rsidRPr="004849D2" w:rsidRDefault="004849D2" w:rsidP="004849D2">
      <w:pPr>
        <w:spacing w:line="360" w:lineRule="auto"/>
        <w:ind w:firstLine="708"/>
        <w:jc w:val="both"/>
        <w:rPr>
          <w:rFonts w:ascii="Arial" w:eastAsiaTheme="majorEastAsia" w:hAnsi="Arial" w:cstheme="majorBidi"/>
          <w:sz w:val="24"/>
          <w:szCs w:val="24"/>
        </w:rPr>
      </w:pPr>
      <w:r w:rsidRPr="004849D2">
        <w:rPr>
          <w:rFonts w:ascii="Arial" w:eastAsiaTheme="majorEastAsia" w:hAnsi="Arial" w:cstheme="majorBidi"/>
          <w:i/>
          <w:iCs/>
          <w:sz w:val="24"/>
          <w:szCs w:val="24"/>
        </w:rPr>
        <w:t>Učebnice českého jazyka pro střední školy</w:t>
      </w:r>
      <w:r w:rsidRPr="004849D2">
        <w:rPr>
          <w:rFonts w:ascii="Arial" w:eastAsiaTheme="majorEastAsia" w:hAnsi="Arial" w:cstheme="majorBidi"/>
          <w:sz w:val="24"/>
          <w:szCs w:val="24"/>
        </w:rPr>
        <w:t xml:space="preserve"> je učebnice, jež obsahuje výklad mluvnice českého jazyka, který by měl pokrývat celé čtyři roky střední školy. Tím, čím se odlišuje od již zmíněných učebnic, je její úvod u tématu slovesného rodu: tato část začíná krátkým cvičením, na kterém si žáci mohou ještě před výkladem ujasnit, kolik si o dané látce pamatují z předchozího vzdělání, popřípadě kolik toho sami umí odvodit z praktického užívání (př. jedná se zde o pravdivý výrok, či nikoli: </w:t>
      </w:r>
      <w:r w:rsidRPr="004849D2">
        <w:rPr>
          <w:rFonts w:ascii="Arial" w:eastAsiaTheme="majorEastAsia" w:hAnsi="Arial" w:cstheme="majorBidi"/>
          <w:i/>
          <w:iCs/>
          <w:sz w:val="24"/>
          <w:szCs w:val="24"/>
        </w:rPr>
        <w:t xml:space="preserve">V trpném rodě je podmět původcem děje. Trpný rod se vyjadřuje jen složeným </w:t>
      </w:r>
      <w:r w:rsidRPr="004849D2">
        <w:rPr>
          <w:rFonts w:ascii="Arial" w:eastAsiaTheme="majorEastAsia" w:hAnsi="Arial" w:cstheme="majorBidi"/>
          <w:sz w:val="24"/>
          <w:szCs w:val="24"/>
        </w:rPr>
        <w:t>slovesným</w:t>
      </w:r>
      <w:r w:rsidRPr="004849D2">
        <w:rPr>
          <w:rFonts w:ascii="Arial" w:eastAsiaTheme="majorEastAsia" w:hAnsi="Arial" w:cstheme="majorBidi"/>
          <w:i/>
          <w:iCs/>
          <w:sz w:val="24"/>
          <w:szCs w:val="24"/>
        </w:rPr>
        <w:t xml:space="preserve"> tvarem. V běžném vyjadřování se dává přednost opisnému pasivu před zvratným pasivem.</w:t>
      </w:r>
      <w:r w:rsidRPr="004849D2">
        <w:rPr>
          <w:rFonts w:ascii="Arial" w:eastAsiaTheme="majorEastAsia" w:hAnsi="Arial" w:cstheme="majorBidi"/>
          <w:i/>
          <w:iCs/>
          <w:sz w:val="24"/>
          <w:szCs w:val="24"/>
          <w:vertAlign w:val="superscript"/>
        </w:rPr>
        <w:footnoteReference w:id="66"/>
      </w:r>
      <w:r w:rsidRPr="004849D2">
        <w:rPr>
          <w:rFonts w:ascii="Arial" w:eastAsiaTheme="majorEastAsia" w:hAnsi="Arial" w:cstheme="majorBidi"/>
          <w:sz w:val="24"/>
          <w:szCs w:val="24"/>
        </w:rPr>
        <w:t>). Cvičení je vytvořeno formou otázek, na které žáci mají odpovědět, zda jde o pravdivé, či nepravdivé tvrzení. Jedná se tedy o způsob úkolu, jenž umožňuje práci s dosavadními znalostmi žáků a s jejich znalostmi z běžného užívání slovesného rodu. Následující výklad pak na všechna tvrzení odpovídá a žáci si své odpovědi a</w:t>
      </w:r>
      <w:r w:rsidR="00E45AFA">
        <w:rPr>
          <w:rFonts w:ascii="Arial" w:eastAsiaTheme="majorEastAsia" w:hAnsi="Arial" w:cstheme="majorBidi"/>
          <w:sz w:val="24"/>
          <w:szCs w:val="24"/>
        </w:rPr>
        <w:t> </w:t>
      </w:r>
      <w:r w:rsidRPr="004849D2">
        <w:rPr>
          <w:rFonts w:ascii="Arial" w:eastAsiaTheme="majorEastAsia" w:hAnsi="Arial" w:cstheme="majorBidi"/>
          <w:sz w:val="24"/>
          <w:szCs w:val="24"/>
        </w:rPr>
        <w:t xml:space="preserve">jejich správnost mohou ověřit v průběhu výkladu o slovesném rodu. </w:t>
      </w:r>
    </w:p>
    <w:p w14:paraId="4666731D" w14:textId="4A3FB55F" w:rsidR="004849D2" w:rsidRPr="004849D2" w:rsidRDefault="004849D2" w:rsidP="004849D2">
      <w:pPr>
        <w:spacing w:line="360" w:lineRule="auto"/>
        <w:ind w:firstLine="708"/>
        <w:jc w:val="both"/>
        <w:rPr>
          <w:rFonts w:ascii="Arial" w:eastAsiaTheme="majorEastAsia" w:hAnsi="Arial" w:cstheme="majorBidi"/>
          <w:sz w:val="24"/>
          <w:szCs w:val="24"/>
        </w:rPr>
      </w:pPr>
      <w:r w:rsidRPr="004849D2">
        <w:rPr>
          <w:rFonts w:ascii="Arial" w:eastAsiaTheme="majorEastAsia" w:hAnsi="Arial" w:cstheme="majorBidi"/>
          <w:sz w:val="24"/>
          <w:szCs w:val="24"/>
        </w:rPr>
        <w:t>Slovesný rod podle učebnice vyjadřuje vztah mezi původcem děje a</w:t>
      </w:r>
      <w:r w:rsidR="00E45AFA">
        <w:rPr>
          <w:rFonts w:ascii="Arial" w:eastAsiaTheme="majorEastAsia" w:hAnsi="Arial" w:cstheme="majorBidi"/>
          <w:sz w:val="24"/>
          <w:szCs w:val="24"/>
        </w:rPr>
        <w:t> </w:t>
      </w:r>
      <w:r w:rsidRPr="004849D2">
        <w:rPr>
          <w:rFonts w:ascii="Arial" w:eastAsiaTheme="majorEastAsia" w:hAnsi="Arial" w:cstheme="majorBidi"/>
          <w:sz w:val="24"/>
          <w:szCs w:val="24"/>
        </w:rPr>
        <w:t xml:space="preserve">podmětem věty: pokud je původce děje podmětem věty, jedná se o činný rod, pokud jím není, původce děje je z pozice podmětu odsunut. Trpný rod se pak tvoří dvěma způsoby: tvarem opisného pasiva, které je tvořeno příčestím trpným a tvarem pomocného slovesa </w:t>
      </w:r>
      <w:r w:rsidRPr="004849D2">
        <w:rPr>
          <w:rFonts w:ascii="Arial" w:eastAsiaTheme="majorEastAsia" w:hAnsi="Arial" w:cstheme="majorBidi"/>
          <w:i/>
          <w:iCs/>
          <w:sz w:val="24"/>
          <w:szCs w:val="24"/>
        </w:rPr>
        <w:t>být</w:t>
      </w:r>
      <w:r w:rsidRPr="004849D2">
        <w:rPr>
          <w:rFonts w:ascii="Arial" w:eastAsiaTheme="majorEastAsia" w:hAnsi="Arial" w:cstheme="majorBidi"/>
          <w:sz w:val="24"/>
          <w:szCs w:val="24"/>
        </w:rPr>
        <w:t>, nebo tvarem zvratného pasiva, u něhož se</w:t>
      </w:r>
      <w:r w:rsidR="00E6044D">
        <w:rPr>
          <w:rFonts w:ascii="Arial" w:eastAsiaTheme="majorEastAsia" w:hAnsi="Arial" w:cstheme="majorBidi"/>
          <w:sz w:val="24"/>
          <w:szCs w:val="24"/>
        </w:rPr>
        <w:t> </w:t>
      </w:r>
      <w:r w:rsidRPr="004849D2">
        <w:rPr>
          <w:rFonts w:ascii="Arial" w:eastAsiaTheme="majorEastAsia" w:hAnsi="Arial" w:cstheme="majorBidi"/>
          <w:sz w:val="24"/>
          <w:szCs w:val="24"/>
        </w:rPr>
        <w:t>ovšem nachází pouze příklady a informace, že je jeho užití omezeno na</w:t>
      </w:r>
      <w:r w:rsidR="00E6044D">
        <w:rPr>
          <w:rFonts w:ascii="Arial" w:eastAsiaTheme="majorEastAsia" w:hAnsi="Arial" w:cstheme="majorBidi"/>
          <w:sz w:val="24"/>
          <w:szCs w:val="24"/>
        </w:rPr>
        <w:t> </w:t>
      </w:r>
      <w:r w:rsidRPr="004849D2">
        <w:rPr>
          <w:rFonts w:ascii="Arial" w:eastAsiaTheme="majorEastAsia" w:hAnsi="Arial" w:cstheme="majorBidi"/>
          <w:sz w:val="24"/>
          <w:szCs w:val="24"/>
        </w:rPr>
        <w:t>3.</w:t>
      </w:r>
      <w:r w:rsidR="00E6044D">
        <w:rPr>
          <w:rFonts w:ascii="Arial" w:eastAsiaTheme="majorEastAsia" w:hAnsi="Arial" w:cstheme="majorBidi"/>
          <w:sz w:val="24"/>
          <w:szCs w:val="24"/>
        </w:rPr>
        <w:t> </w:t>
      </w:r>
      <w:r w:rsidRPr="004849D2">
        <w:rPr>
          <w:rFonts w:ascii="Arial" w:eastAsiaTheme="majorEastAsia" w:hAnsi="Arial" w:cstheme="majorBidi"/>
          <w:sz w:val="24"/>
          <w:szCs w:val="24"/>
        </w:rPr>
        <w:t>os</w:t>
      </w:r>
      <w:r w:rsidR="00E6044D">
        <w:rPr>
          <w:rFonts w:ascii="Arial" w:eastAsiaTheme="majorEastAsia" w:hAnsi="Arial" w:cstheme="majorBidi"/>
          <w:sz w:val="24"/>
          <w:szCs w:val="24"/>
        </w:rPr>
        <w:t>obu</w:t>
      </w:r>
      <w:r w:rsidRPr="004849D2">
        <w:rPr>
          <w:rFonts w:ascii="Arial" w:eastAsiaTheme="majorEastAsia" w:hAnsi="Arial" w:cstheme="majorBidi"/>
          <w:sz w:val="24"/>
          <w:szCs w:val="24"/>
        </w:rPr>
        <w:t>.</w:t>
      </w:r>
      <w:r w:rsidR="00E6044D">
        <w:rPr>
          <w:rFonts w:ascii="Arial" w:eastAsiaTheme="majorEastAsia" w:hAnsi="Arial" w:cstheme="majorBidi"/>
          <w:sz w:val="24"/>
          <w:szCs w:val="24"/>
        </w:rPr>
        <w:t xml:space="preserve"> Příklady u slovesných rodů jsou jednoduché, jednoznačné </w:t>
      </w:r>
      <w:r w:rsidR="00E6044D">
        <w:rPr>
          <w:rFonts w:ascii="Arial" w:eastAsiaTheme="majorEastAsia" w:hAnsi="Arial" w:cstheme="majorBidi"/>
          <w:sz w:val="24"/>
          <w:szCs w:val="24"/>
        </w:rPr>
        <w:lastRenderedPageBreak/>
        <w:t xml:space="preserve">a doplněné o zvýraznění naznačující proces odsunutí původce děje z pozice podmětu. </w:t>
      </w:r>
      <w:r w:rsidRPr="004849D2">
        <w:rPr>
          <w:rFonts w:ascii="Arial" w:eastAsiaTheme="majorEastAsia" w:hAnsi="Arial" w:cstheme="majorBidi"/>
          <w:sz w:val="24"/>
          <w:szCs w:val="24"/>
        </w:rPr>
        <w:t>Následuje část, jež se věnuje tvoření slovesného rodu: všechna slovesa v češtině nemohou vyjadřovat obojí rod, v této souvislosti jsou zmíněna slovesa předmětová (přechodná a nepřechodná), aniž by byla slovesa předmětová definována (přechodná a nepřechodná definována jsou) a aniž by byla zmíněna bezpředmětová slovesa. Závěr výkladu je věnován užití trpného rodu, tedy kdy je vhodnější užít pasivum opisné a kdy pasivum zvratné.</w:t>
      </w:r>
      <w:r w:rsidRPr="004849D2">
        <w:rPr>
          <w:rFonts w:ascii="Arial" w:eastAsiaTheme="majorEastAsia" w:hAnsi="Arial" w:cstheme="majorBidi"/>
          <w:sz w:val="24"/>
          <w:szCs w:val="24"/>
          <w:vertAlign w:val="superscript"/>
        </w:rPr>
        <w:footnoteReference w:id="67"/>
      </w:r>
      <w:r w:rsidRPr="004849D2">
        <w:rPr>
          <w:rFonts w:ascii="Arial" w:eastAsiaTheme="majorEastAsia" w:hAnsi="Arial" w:cstheme="majorBidi"/>
          <w:sz w:val="24"/>
          <w:szCs w:val="24"/>
        </w:rPr>
        <w:t xml:space="preserve"> </w:t>
      </w:r>
      <w:r w:rsidR="006637B9">
        <w:rPr>
          <w:rFonts w:ascii="Arial" w:eastAsiaTheme="majorEastAsia" w:hAnsi="Arial" w:cstheme="majorBidi"/>
          <w:sz w:val="24"/>
          <w:szCs w:val="24"/>
        </w:rPr>
        <w:t xml:space="preserve">Mezinárodní termín se vyskytuje pouze u trpného rodu, ekvivalent pro rod činný tu uveden není. </w:t>
      </w:r>
    </w:p>
    <w:p w14:paraId="635B0895" w14:textId="132CFDD6" w:rsidR="004849D2" w:rsidRPr="004849D2" w:rsidRDefault="004849D2" w:rsidP="004849D2">
      <w:pPr>
        <w:spacing w:line="360" w:lineRule="auto"/>
        <w:jc w:val="both"/>
        <w:rPr>
          <w:rFonts w:ascii="Arial" w:eastAsiaTheme="majorEastAsia" w:hAnsi="Arial" w:cstheme="majorBidi"/>
          <w:sz w:val="24"/>
          <w:szCs w:val="24"/>
        </w:rPr>
      </w:pPr>
      <w:r w:rsidRPr="004849D2">
        <w:rPr>
          <w:rFonts w:ascii="Arial" w:eastAsiaTheme="majorEastAsia" w:hAnsi="Arial" w:cstheme="majorBidi"/>
          <w:sz w:val="24"/>
          <w:szCs w:val="24"/>
        </w:rPr>
        <w:tab/>
      </w:r>
      <w:r w:rsidRPr="004849D2">
        <w:rPr>
          <w:rFonts w:ascii="Arial" w:eastAsiaTheme="majorEastAsia" w:hAnsi="Arial" w:cstheme="majorBidi"/>
          <w:i/>
          <w:iCs/>
          <w:sz w:val="24"/>
          <w:szCs w:val="24"/>
        </w:rPr>
        <w:t>Český jazyk do dlaně pro střední školy</w:t>
      </w:r>
      <w:r w:rsidRPr="004849D2">
        <w:rPr>
          <w:rFonts w:ascii="Arial" w:eastAsiaTheme="majorEastAsia" w:hAnsi="Arial" w:cstheme="majorBidi"/>
          <w:sz w:val="24"/>
          <w:szCs w:val="24"/>
        </w:rPr>
        <w:t xml:space="preserve"> je učební pomůcka z řady publikací, jež si berou za úkol shrnout nejdůležitější poznatky z výkladu jednotlivých předmětů pro střední školy. Autorkou této publikace je, jak tomu bylo v případě učebnice </w:t>
      </w:r>
      <w:r w:rsidRPr="004849D2">
        <w:rPr>
          <w:rFonts w:ascii="Arial" w:eastAsiaTheme="majorEastAsia" w:hAnsi="Arial" w:cstheme="majorBidi"/>
          <w:i/>
          <w:iCs/>
          <w:sz w:val="24"/>
          <w:szCs w:val="24"/>
        </w:rPr>
        <w:t>Český jazyk v kostce</w:t>
      </w:r>
      <w:r w:rsidRPr="004849D2">
        <w:rPr>
          <w:rFonts w:ascii="Arial" w:eastAsiaTheme="majorEastAsia" w:hAnsi="Arial" w:cstheme="majorBidi"/>
          <w:sz w:val="24"/>
          <w:szCs w:val="24"/>
        </w:rPr>
        <w:t xml:space="preserve"> zmíněné výše, Marie </w:t>
      </w:r>
      <w:proofErr w:type="spellStart"/>
      <w:r w:rsidRPr="004849D2">
        <w:rPr>
          <w:rFonts w:ascii="Arial" w:eastAsiaTheme="majorEastAsia" w:hAnsi="Arial" w:cstheme="majorBidi"/>
          <w:sz w:val="24"/>
          <w:szCs w:val="24"/>
        </w:rPr>
        <w:t>Sochrová</w:t>
      </w:r>
      <w:proofErr w:type="spellEnd"/>
      <w:r w:rsidRPr="004849D2">
        <w:rPr>
          <w:rFonts w:ascii="Arial" w:eastAsiaTheme="majorEastAsia" w:hAnsi="Arial" w:cstheme="majorBidi"/>
          <w:sz w:val="24"/>
          <w:szCs w:val="24"/>
        </w:rPr>
        <w:t>. Pro zajímavost a</w:t>
      </w:r>
      <w:r w:rsidR="00E45AFA">
        <w:rPr>
          <w:rFonts w:ascii="Arial" w:eastAsiaTheme="majorEastAsia" w:hAnsi="Arial" w:cstheme="majorBidi"/>
          <w:sz w:val="24"/>
          <w:szCs w:val="24"/>
        </w:rPr>
        <w:t> </w:t>
      </w:r>
      <w:r w:rsidRPr="004849D2">
        <w:rPr>
          <w:rFonts w:ascii="Arial" w:eastAsiaTheme="majorEastAsia" w:hAnsi="Arial" w:cstheme="majorBidi"/>
          <w:sz w:val="24"/>
          <w:szCs w:val="24"/>
        </w:rPr>
        <w:t xml:space="preserve">rozšíření byla též zvolena pro rozbor tato učební pomůcka, jež žákům poskytuje základní shrnutí výkladu nejdůležitějších informacích o českém jazyce pro střední školy. </w:t>
      </w:r>
    </w:p>
    <w:p w14:paraId="36652F4B" w14:textId="54E52933" w:rsidR="004849D2" w:rsidRPr="004849D2" w:rsidRDefault="004849D2" w:rsidP="004849D2">
      <w:pPr>
        <w:spacing w:line="360" w:lineRule="auto"/>
        <w:jc w:val="both"/>
        <w:rPr>
          <w:rFonts w:ascii="Arial" w:eastAsiaTheme="majorEastAsia" w:hAnsi="Arial" w:cstheme="majorBidi"/>
          <w:sz w:val="24"/>
          <w:szCs w:val="24"/>
        </w:rPr>
      </w:pPr>
      <w:r w:rsidRPr="004849D2">
        <w:rPr>
          <w:rFonts w:ascii="Arial" w:eastAsiaTheme="majorEastAsia" w:hAnsi="Arial" w:cstheme="majorBidi"/>
          <w:sz w:val="24"/>
          <w:szCs w:val="24"/>
        </w:rPr>
        <w:tab/>
      </w:r>
      <w:r w:rsidRPr="004849D2">
        <w:rPr>
          <w:rFonts w:ascii="Arial" w:eastAsiaTheme="majorEastAsia" w:hAnsi="Arial" w:cstheme="majorBidi"/>
          <w:i/>
          <w:iCs/>
          <w:sz w:val="24"/>
          <w:szCs w:val="24"/>
        </w:rPr>
        <w:t>Český jazyk do dlaně pro střední školy</w:t>
      </w:r>
      <w:r w:rsidRPr="004849D2">
        <w:rPr>
          <w:rFonts w:ascii="Arial" w:eastAsiaTheme="majorEastAsia" w:hAnsi="Arial" w:cstheme="majorBidi"/>
          <w:sz w:val="24"/>
          <w:szCs w:val="24"/>
        </w:rPr>
        <w:t xml:space="preserve"> definuje základní pojmy: rod činný jako tvar, kdy je původce děje v podmětu, rod trpný jako tvar, kdy je v podmětu cíl děje. Dále se publikace věnuje tvarům, jež vyjadřují trpný rod: opisnému tvaru trpnému, jež je tvořen tvarem pomocného slovesa </w:t>
      </w:r>
      <w:r w:rsidRPr="004849D2">
        <w:rPr>
          <w:rFonts w:ascii="Arial" w:eastAsiaTheme="majorEastAsia" w:hAnsi="Arial" w:cstheme="majorBidi"/>
          <w:i/>
          <w:iCs/>
          <w:sz w:val="24"/>
          <w:szCs w:val="24"/>
        </w:rPr>
        <w:t>být</w:t>
      </w:r>
      <w:r w:rsidRPr="004849D2">
        <w:rPr>
          <w:rFonts w:ascii="Arial" w:eastAsiaTheme="majorEastAsia" w:hAnsi="Arial" w:cstheme="majorBidi"/>
          <w:sz w:val="24"/>
          <w:szCs w:val="24"/>
        </w:rPr>
        <w:t xml:space="preserve"> a příčestím trpným; a</w:t>
      </w:r>
      <w:r w:rsidR="00E45AFA">
        <w:rPr>
          <w:rFonts w:ascii="Arial" w:eastAsiaTheme="majorEastAsia" w:hAnsi="Arial" w:cstheme="majorBidi"/>
          <w:sz w:val="24"/>
          <w:szCs w:val="24"/>
        </w:rPr>
        <w:t> </w:t>
      </w:r>
      <w:r w:rsidRPr="004849D2">
        <w:rPr>
          <w:rFonts w:ascii="Arial" w:eastAsiaTheme="majorEastAsia" w:hAnsi="Arial" w:cstheme="majorBidi"/>
          <w:sz w:val="24"/>
          <w:szCs w:val="24"/>
        </w:rPr>
        <w:t>zvratnou podobou slovesa, tvořenou slovesem ve 3. osobě činného rodu a</w:t>
      </w:r>
      <w:r w:rsidR="00E45AFA">
        <w:rPr>
          <w:rFonts w:ascii="Arial" w:eastAsiaTheme="majorEastAsia" w:hAnsi="Arial" w:cstheme="majorBidi"/>
          <w:sz w:val="24"/>
          <w:szCs w:val="24"/>
        </w:rPr>
        <w:t> </w:t>
      </w:r>
      <w:r w:rsidRPr="004849D2">
        <w:rPr>
          <w:rFonts w:ascii="Arial" w:eastAsiaTheme="majorEastAsia" w:hAnsi="Arial" w:cstheme="majorBidi"/>
          <w:sz w:val="24"/>
          <w:szCs w:val="24"/>
        </w:rPr>
        <w:t xml:space="preserve">zvratným </w:t>
      </w:r>
      <w:r w:rsidRPr="004849D2">
        <w:rPr>
          <w:rFonts w:ascii="Arial" w:eastAsiaTheme="majorEastAsia" w:hAnsi="Arial" w:cstheme="majorBidi"/>
          <w:i/>
          <w:iCs/>
          <w:sz w:val="24"/>
          <w:szCs w:val="24"/>
        </w:rPr>
        <w:t>se</w:t>
      </w:r>
      <w:r w:rsidRPr="004849D2">
        <w:rPr>
          <w:rFonts w:ascii="Arial" w:eastAsiaTheme="majorEastAsia" w:hAnsi="Arial" w:cstheme="majorBidi"/>
          <w:sz w:val="24"/>
          <w:szCs w:val="24"/>
        </w:rPr>
        <w:t>. I zde se hovoří o předmětových a bezpředmětových slovesech: slovesa předmětová mohou vyjadřovat dvojí rod.</w:t>
      </w:r>
      <w:r w:rsidRPr="004849D2">
        <w:rPr>
          <w:rFonts w:ascii="Arial" w:eastAsiaTheme="majorEastAsia" w:hAnsi="Arial" w:cstheme="majorBidi"/>
          <w:sz w:val="24"/>
          <w:szCs w:val="24"/>
          <w:vertAlign w:val="superscript"/>
        </w:rPr>
        <w:footnoteReference w:id="68"/>
      </w:r>
      <w:r w:rsidRPr="004849D2">
        <w:rPr>
          <w:rFonts w:ascii="Arial" w:eastAsiaTheme="majorEastAsia" w:hAnsi="Arial" w:cstheme="majorBidi"/>
          <w:sz w:val="24"/>
          <w:szCs w:val="24"/>
        </w:rPr>
        <w:t xml:space="preserve"> </w:t>
      </w:r>
    </w:p>
    <w:p w14:paraId="62D4310D" w14:textId="2C7EF415" w:rsidR="004849D2" w:rsidRPr="004849D2" w:rsidRDefault="004849D2" w:rsidP="004849D2">
      <w:pPr>
        <w:spacing w:line="360" w:lineRule="auto"/>
        <w:jc w:val="both"/>
        <w:rPr>
          <w:rFonts w:ascii="Arial" w:eastAsiaTheme="majorEastAsia" w:hAnsi="Arial" w:cstheme="majorBidi"/>
          <w:sz w:val="24"/>
          <w:szCs w:val="24"/>
        </w:rPr>
      </w:pPr>
      <w:r w:rsidRPr="004849D2">
        <w:rPr>
          <w:rFonts w:ascii="Arial" w:eastAsiaTheme="majorEastAsia" w:hAnsi="Arial" w:cstheme="majorBidi"/>
          <w:sz w:val="24"/>
          <w:szCs w:val="24"/>
        </w:rPr>
        <w:tab/>
        <w:t>Na příkladu této učební pomůcky si lze všimnout, že i přes krátký rozsah, jež je v tomto případě odůvodněný vzhledem k povaze publikace,</w:t>
      </w:r>
      <w:r w:rsidR="009A1886">
        <w:rPr>
          <w:rFonts w:ascii="Arial" w:eastAsiaTheme="majorEastAsia" w:hAnsi="Arial" w:cstheme="majorBidi"/>
          <w:sz w:val="24"/>
          <w:szCs w:val="24"/>
        </w:rPr>
        <w:t xml:space="preserve"> </w:t>
      </w:r>
      <w:r w:rsidRPr="004849D2">
        <w:rPr>
          <w:rFonts w:ascii="Arial" w:eastAsiaTheme="majorEastAsia" w:hAnsi="Arial" w:cstheme="majorBidi"/>
          <w:sz w:val="24"/>
          <w:szCs w:val="24"/>
        </w:rPr>
        <w:t>mohou autoři docílit nejen přehledného</w:t>
      </w:r>
      <w:r w:rsidR="009A1886">
        <w:rPr>
          <w:rFonts w:ascii="Arial" w:eastAsiaTheme="majorEastAsia" w:hAnsi="Arial" w:cstheme="majorBidi"/>
          <w:sz w:val="24"/>
          <w:szCs w:val="24"/>
        </w:rPr>
        <w:t xml:space="preserve"> popisu </w:t>
      </w:r>
      <w:r w:rsidRPr="004849D2">
        <w:rPr>
          <w:rFonts w:ascii="Arial" w:eastAsiaTheme="majorEastAsia" w:hAnsi="Arial" w:cstheme="majorBidi"/>
          <w:sz w:val="24"/>
          <w:szCs w:val="24"/>
        </w:rPr>
        <w:t xml:space="preserve">základních pojmů, ale </w:t>
      </w:r>
      <w:proofErr w:type="gramStart"/>
      <w:r w:rsidRPr="004849D2">
        <w:rPr>
          <w:rFonts w:ascii="Arial" w:eastAsiaTheme="majorEastAsia" w:hAnsi="Arial" w:cstheme="majorBidi"/>
          <w:sz w:val="24"/>
          <w:szCs w:val="24"/>
        </w:rPr>
        <w:t>dokáží</w:t>
      </w:r>
      <w:proofErr w:type="gramEnd"/>
      <w:r w:rsidRPr="004849D2">
        <w:rPr>
          <w:rFonts w:ascii="Arial" w:eastAsiaTheme="majorEastAsia" w:hAnsi="Arial" w:cstheme="majorBidi"/>
          <w:sz w:val="24"/>
          <w:szCs w:val="24"/>
        </w:rPr>
        <w:t xml:space="preserve"> danou látku shrnout relativně uspokojivým způsobem s informacemi, které jsou pro určenou látku nejdůležitější, ačkoliv se stále jedná o velmi zjednodušenou formu výkladu. </w:t>
      </w:r>
    </w:p>
    <w:p w14:paraId="0D67DE1C" w14:textId="59522084" w:rsidR="00D8708D" w:rsidRDefault="00D8708D" w:rsidP="00D8708D">
      <w:pPr>
        <w:spacing w:before="240" w:line="360" w:lineRule="auto"/>
        <w:contextualSpacing/>
        <w:jc w:val="both"/>
        <w:rPr>
          <w:rFonts w:ascii="Arial" w:eastAsiaTheme="minorHAnsi" w:hAnsi="Arial"/>
          <w:sz w:val="24"/>
        </w:rPr>
      </w:pPr>
    </w:p>
    <w:p w14:paraId="749051AD" w14:textId="264CC9F0" w:rsidR="007369EE" w:rsidRPr="007F3129" w:rsidRDefault="007369EE" w:rsidP="007F3129">
      <w:pPr>
        <w:keepNext/>
        <w:keepLines/>
        <w:spacing w:before="200" w:after="0" w:line="480" w:lineRule="auto"/>
        <w:outlineLvl w:val="1"/>
        <w:rPr>
          <w:rFonts w:ascii="Arial" w:eastAsia="Times New Roman" w:hAnsi="Arial" w:cs="Times New Roman"/>
          <w:b/>
          <w:bCs/>
          <w:sz w:val="28"/>
          <w:szCs w:val="26"/>
        </w:rPr>
      </w:pPr>
      <w:bookmarkStart w:id="32" w:name="_Toc70555889"/>
      <w:bookmarkStart w:id="33" w:name="_Hlk68284413"/>
      <w:r w:rsidRPr="007369EE">
        <w:rPr>
          <w:rFonts w:ascii="Arial" w:eastAsiaTheme="majorEastAsia" w:hAnsi="Arial" w:cstheme="majorBidi"/>
          <w:b/>
          <w:bCs/>
          <w:sz w:val="28"/>
          <w:szCs w:val="26"/>
        </w:rPr>
        <w:lastRenderedPageBreak/>
        <w:t>2.4.3</w:t>
      </w:r>
      <w:r>
        <w:rPr>
          <w:rFonts w:ascii="Arial" w:eastAsiaTheme="majorEastAsia" w:hAnsi="Arial" w:cstheme="majorBidi"/>
          <w:b/>
          <w:bCs/>
          <w:sz w:val="28"/>
          <w:szCs w:val="26"/>
        </w:rPr>
        <w:t xml:space="preserve"> C</w:t>
      </w:r>
      <w:r w:rsidRPr="007369EE">
        <w:rPr>
          <w:rFonts w:ascii="Arial" w:eastAsiaTheme="majorEastAsia" w:hAnsi="Arial" w:cstheme="majorBidi"/>
          <w:b/>
          <w:bCs/>
          <w:sz w:val="28"/>
          <w:szCs w:val="26"/>
        </w:rPr>
        <w:t>vičení v učebnicích pro střední školy</w:t>
      </w:r>
      <w:bookmarkEnd w:id="32"/>
      <w:r w:rsidRPr="007369EE">
        <w:rPr>
          <w:rFonts w:ascii="Arial" w:eastAsiaTheme="majorEastAsia" w:hAnsi="Arial" w:cstheme="majorBidi"/>
          <w:b/>
          <w:bCs/>
          <w:sz w:val="28"/>
          <w:szCs w:val="26"/>
        </w:rPr>
        <w:t xml:space="preserve">   </w:t>
      </w:r>
    </w:p>
    <w:bookmarkEnd w:id="33"/>
    <w:p w14:paraId="5F9A5FD1" w14:textId="0041C5F1" w:rsidR="007369EE" w:rsidRPr="007369EE" w:rsidRDefault="007369EE" w:rsidP="007369EE">
      <w:pPr>
        <w:spacing w:line="360" w:lineRule="auto"/>
        <w:jc w:val="both"/>
        <w:rPr>
          <w:rFonts w:ascii="Arial" w:eastAsiaTheme="minorHAnsi" w:hAnsi="Arial"/>
          <w:sz w:val="24"/>
        </w:rPr>
      </w:pPr>
      <w:r w:rsidRPr="007369EE">
        <w:rPr>
          <w:rFonts w:ascii="Arial" w:eastAsiaTheme="majorEastAsia" w:hAnsi="Arial" w:cstheme="majorBidi"/>
          <w:sz w:val="24"/>
          <w:szCs w:val="24"/>
        </w:rPr>
        <w:tab/>
        <w:t>Cvičení v jednotlivých uvedených učebnicích by měla uvádět dostatečné množství úkolů odpovídajících rozsahu výkladu, nejlépe s</w:t>
      </w:r>
      <w:r w:rsidR="00E45AFA">
        <w:rPr>
          <w:rFonts w:ascii="Arial" w:eastAsiaTheme="majorEastAsia" w:hAnsi="Arial" w:cstheme="majorBidi"/>
          <w:sz w:val="24"/>
          <w:szCs w:val="24"/>
        </w:rPr>
        <w:t xml:space="preserve"> </w:t>
      </w:r>
      <w:r w:rsidRPr="007369EE">
        <w:rPr>
          <w:rFonts w:ascii="Arial" w:eastAsiaTheme="majorEastAsia" w:hAnsi="Arial" w:cstheme="majorBidi"/>
          <w:sz w:val="24"/>
          <w:szCs w:val="24"/>
        </w:rPr>
        <w:t>navyšujícím se</w:t>
      </w:r>
      <w:r w:rsidR="00E45AFA">
        <w:rPr>
          <w:rFonts w:ascii="Arial" w:eastAsiaTheme="majorEastAsia" w:hAnsi="Arial" w:cstheme="majorBidi"/>
          <w:sz w:val="24"/>
          <w:szCs w:val="24"/>
        </w:rPr>
        <w:t> </w:t>
      </w:r>
      <w:r w:rsidRPr="007369EE">
        <w:rPr>
          <w:rFonts w:ascii="Arial" w:eastAsiaTheme="majorEastAsia" w:hAnsi="Arial" w:cstheme="majorBidi"/>
          <w:sz w:val="24"/>
          <w:szCs w:val="24"/>
        </w:rPr>
        <w:t xml:space="preserve">stupněm náročnosti. Tato část bude věnována cvičením, která jednotlivé učebnice vedle výkladu o slovesném rodu předkládají. </w:t>
      </w:r>
    </w:p>
    <w:p w14:paraId="405ACC70" w14:textId="7E3C9E57" w:rsidR="007369EE" w:rsidRPr="007369EE" w:rsidRDefault="007369EE" w:rsidP="007369EE">
      <w:pPr>
        <w:spacing w:line="360" w:lineRule="auto"/>
        <w:jc w:val="both"/>
        <w:rPr>
          <w:rFonts w:ascii="Arial" w:eastAsiaTheme="minorHAnsi" w:hAnsi="Arial"/>
          <w:sz w:val="24"/>
        </w:rPr>
      </w:pPr>
      <w:bookmarkStart w:id="34" w:name="_Hlk58446579"/>
      <w:r w:rsidRPr="007369EE">
        <w:rPr>
          <w:rFonts w:ascii="Arial" w:eastAsiaTheme="majorEastAsia" w:hAnsi="Arial" w:cstheme="majorBidi"/>
          <w:sz w:val="24"/>
          <w:szCs w:val="24"/>
        </w:rPr>
        <w:tab/>
      </w:r>
      <w:r w:rsidRPr="007369EE">
        <w:rPr>
          <w:rFonts w:ascii="Arial" w:eastAsiaTheme="majorEastAsia" w:hAnsi="Arial" w:cstheme="majorBidi"/>
          <w:i/>
          <w:iCs/>
          <w:sz w:val="24"/>
          <w:szCs w:val="24"/>
        </w:rPr>
        <w:t>Český jazyk pro 1.-4. ročník středních škol</w:t>
      </w:r>
      <w:r w:rsidRPr="007369EE">
        <w:rPr>
          <w:rFonts w:ascii="Arial" w:eastAsiaTheme="majorEastAsia" w:hAnsi="Arial" w:cstheme="majorBidi"/>
          <w:sz w:val="24"/>
          <w:szCs w:val="24"/>
        </w:rPr>
        <w:t xml:space="preserve"> poskytuje hned několik cvičení. Jedná se o cvičení, kde žáci doplňují vhodnou či jedině možnou formu trpného rodu do vět, dále se zde vyskytují úkoly pro tvoření tvarů slovesných rodů přechodníku přítomného a užití daných tvarů přechodníku přítomného ve větách. Výkladu v učebnici je věnován spíše menší prostor, a to samé lze tvrdit i</w:t>
      </w:r>
      <w:r w:rsidR="00E45AFA">
        <w:rPr>
          <w:rFonts w:ascii="Arial" w:eastAsiaTheme="majorEastAsia" w:hAnsi="Arial" w:cstheme="majorBidi"/>
          <w:sz w:val="24"/>
          <w:szCs w:val="24"/>
        </w:rPr>
        <w:t> </w:t>
      </w:r>
      <w:r w:rsidRPr="007369EE">
        <w:rPr>
          <w:rFonts w:ascii="Arial" w:eastAsiaTheme="majorEastAsia" w:hAnsi="Arial" w:cstheme="majorBidi"/>
          <w:sz w:val="24"/>
          <w:szCs w:val="24"/>
        </w:rPr>
        <w:t>o</w:t>
      </w:r>
      <w:r w:rsidR="00E45AFA">
        <w:rPr>
          <w:rFonts w:ascii="Arial" w:eastAsiaTheme="majorEastAsia" w:hAnsi="Arial" w:cstheme="majorBidi"/>
          <w:sz w:val="24"/>
          <w:szCs w:val="24"/>
        </w:rPr>
        <w:t> </w:t>
      </w:r>
      <w:r w:rsidRPr="007369EE">
        <w:rPr>
          <w:rFonts w:ascii="Arial" w:eastAsiaTheme="majorEastAsia" w:hAnsi="Arial" w:cstheme="majorBidi"/>
          <w:sz w:val="24"/>
          <w:szCs w:val="24"/>
        </w:rPr>
        <w:t xml:space="preserve">cvičeních. </w:t>
      </w:r>
    </w:p>
    <w:bookmarkEnd w:id="34"/>
    <w:p w14:paraId="7661B3A9" w14:textId="5904627A" w:rsidR="007369EE" w:rsidRPr="007369EE" w:rsidRDefault="007369EE" w:rsidP="007369EE">
      <w:pPr>
        <w:spacing w:line="360" w:lineRule="auto"/>
        <w:jc w:val="both"/>
        <w:rPr>
          <w:rFonts w:ascii="Arial" w:eastAsiaTheme="majorEastAsia" w:hAnsi="Arial" w:cstheme="majorBidi"/>
          <w:sz w:val="24"/>
          <w:szCs w:val="24"/>
        </w:rPr>
      </w:pPr>
      <w:r w:rsidRPr="007369EE">
        <w:rPr>
          <w:rFonts w:ascii="Arial" w:eastAsiaTheme="majorEastAsia" w:hAnsi="Arial" w:cstheme="majorBidi"/>
          <w:sz w:val="24"/>
          <w:szCs w:val="24"/>
        </w:rPr>
        <w:tab/>
        <w:t xml:space="preserve">Učebnice </w:t>
      </w:r>
      <w:r w:rsidRPr="007369EE">
        <w:rPr>
          <w:rFonts w:ascii="Arial" w:eastAsiaTheme="majorEastAsia" w:hAnsi="Arial" w:cstheme="majorBidi"/>
          <w:i/>
          <w:iCs/>
          <w:sz w:val="24"/>
          <w:szCs w:val="24"/>
        </w:rPr>
        <w:t>Český jazyk pro 2. ročník gymnázií</w:t>
      </w:r>
      <w:r w:rsidRPr="007369EE">
        <w:rPr>
          <w:rFonts w:ascii="Arial" w:eastAsiaTheme="majorEastAsia" w:hAnsi="Arial" w:cstheme="majorBidi"/>
          <w:sz w:val="24"/>
          <w:szCs w:val="24"/>
        </w:rPr>
        <w:t xml:space="preserve"> ve svých cvičeních zahrnuje: tvoření trpného rodu (obou tvarů v případě, že je to možné), posuzování vhodnosti užití pasiva, rozlišení tvarů rodu činného a trpného od jiných, podobných tvarů. Důraz je tedy zaměřen zejména na praktické užití slovesného rodu (především trpného rodu). Vzhledem k velkému prostoru, jakému je</w:t>
      </w:r>
      <w:r w:rsidR="00E45AFA">
        <w:rPr>
          <w:rFonts w:ascii="Arial" w:eastAsiaTheme="majorEastAsia" w:hAnsi="Arial" w:cstheme="majorBidi"/>
          <w:sz w:val="24"/>
          <w:szCs w:val="24"/>
        </w:rPr>
        <w:t> </w:t>
      </w:r>
      <w:r w:rsidRPr="007369EE">
        <w:rPr>
          <w:rFonts w:ascii="Arial" w:eastAsiaTheme="majorEastAsia" w:hAnsi="Arial" w:cstheme="majorBidi"/>
          <w:sz w:val="24"/>
          <w:szCs w:val="24"/>
        </w:rPr>
        <w:t>věnována výkladová část (obsahující rozšířené učivo, ať už se jedná o</w:t>
      </w:r>
      <w:r w:rsidR="00E45AFA">
        <w:rPr>
          <w:rFonts w:ascii="Arial" w:eastAsiaTheme="majorEastAsia" w:hAnsi="Arial" w:cstheme="majorBidi"/>
          <w:sz w:val="24"/>
          <w:szCs w:val="24"/>
        </w:rPr>
        <w:t> </w:t>
      </w:r>
      <w:r w:rsidRPr="007369EE">
        <w:rPr>
          <w:rFonts w:ascii="Arial" w:eastAsiaTheme="majorEastAsia" w:hAnsi="Arial" w:cstheme="majorBidi"/>
          <w:sz w:val="24"/>
          <w:szCs w:val="24"/>
        </w:rPr>
        <w:t xml:space="preserve">pojmosloví či jiné informace), bylo by vhodné doplnit úkoly, na nichž by bylo možné procvičit si pracování s pojmy (kupříkladu s jednotlivými tvary tvořícími trpný rod: příčestí trpné, zvratné </w:t>
      </w:r>
      <w:r w:rsidRPr="007369EE">
        <w:rPr>
          <w:rFonts w:ascii="Arial" w:eastAsiaTheme="majorEastAsia" w:hAnsi="Arial" w:cstheme="majorBidi"/>
          <w:i/>
          <w:iCs/>
          <w:sz w:val="24"/>
          <w:szCs w:val="24"/>
        </w:rPr>
        <w:t>se</w:t>
      </w:r>
      <w:r w:rsidRPr="007369EE">
        <w:rPr>
          <w:rFonts w:ascii="Arial" w:eastAsiaTheme="majorEastAsia" w:hAnsi="Arial" w:cstheme="majorBidi"/>
          <w:sz w:val="24"/>
          <w:szCs w:val="24"/>
        </w:rPr>
        <w:t xml:space="preserve">). </w:t>
      </w:r>
    </w:p>
    <w:p w14:paraId="1D364578" w14:textId="294BC3C8" w:rsidR="007369EE" w:rsidRPr="007369EE" w:rsidRDefault="007369EE" w:rsidP="007369EE">
      <w:pPr>
        <w:spacing w:line="360" w:lineRule="auto"/>
        <w:jc w:val="both"/>
        <w:rPr>
          <w:rFonts w:ascii="Arial" w:eastAsiaTheme="minorHAnsi" w:hAnsi="Arial"/>
          <w:sz w:val="24"/>
        </w:rPr>
      </w:pPr>
      <w:r w:rsidRPr="007369EE">
        <w:rPr>
          <w:rFonts w:ascii="Arial" w:eastAsiaTheme="majorEastAsia" w:hAnsi="Arial" w:cstheme="majorBidi"/>
          <w:sz w:val="24"/>
          <w:szCs w:val="24"/>
        </w:rPr>
        <w:tab/>
      </w:r>
      <w:r w:rsidRPr="007369EE">
        <w:rPr>
          <w:rFonts w:ascii="Arial" w:eastAsiaTheme="majorEastAsia" w:hAnsi="Arial" w:cstheme="majorBidi"/>
          <w:i/>
          <w:iCs/>
          <w:sz w:val="24"/>
          <w:szCs w:val="24"/>
        </w:rPr>
        <w:t>Český jazyk v kostce</w:t>
      </w:r>
      <w:r w:rsidRPr="007369EE">
        <w:rPr>
          <w:rFonts w:ascii="Arial" w:eastAsiaTheme="majorEastAsia" w:hAnsi="Arial" w:cstheme="majorBidi"/>
          <w:sz w:val="24"/>
          <w:szCs w:val="24"/>
        </w:rPr>
        <w:t xml:space="preserve"> umisťuje cvičení na konec kapitol (slovesný rod je</w:t>
      </w:r>
      <w:r w:rsidR="00295762">
        <w:rPr>
          <w:rFonts w:ascii="Arial" w:eastAsiaTheme="majorEastAsia" w:hAnsi="Arial" w:cstheme="majorBidi"/>
          <w:sz w:val="24"/>
          <w:szCs w:val="24"/>
        </w:rPr>
        <w:t> </w:t>
      </w:r>
      <w:r w:rsidRPr="007369EE">
        <w:rPr>
          <w:rFonts w:ascii="Arial" w:eastAsiaTheme="majorEastAsia" w:hAnsi="Arial" w:cstheme="majorBidi"/>
          <w:sz w:val="24"/>
          <w:szCs w:val="24"/>
        </w:rPr>
        <w:t>zde zařazen do výkladu jako podkapitola tématu sloves), kde se proplétají cvičení jednotlivých podkapitol. Cvičení obsahující látku slovesného rodu jsou následující: vhodné užití pasiva opisného a zvratného, převedení slovesných tvarů do trpného rodu, rozhodnutí, kde vyjadřuje zvratná podoba slova rod činný a kdy rod trpný, rozhodnutí, kdy je opodstatněné užít trpný rod, nadále též souhrnné cvičení, kde mají</w:t>
      </w:r>
      <w:r w:rsidR="00F94201">
        <w:rPr>
          <w:rFonts w:ascii="Arial" w:eastAsiaTheme="majorEastAsia" w:hAnsi="Arial" w:cstheme="majorBidi"/>
          <w:sz w:val="24"/>
          <w:szCs w:val="24"/>
        </w:rPr>
        <w:t xml:space="preserve"> žáci </w:t>
      </w:r>
      <w:r w:rsidRPr="007369EE">
        <w:rPr>
          <w:rFonts w:ascii="Arial" w:eastAsiaTheme="majorEastAsia" w:hAnsi="Arial" w:cstheme="majorBidi"/>
          <w:sz w:val="24"/>
          <w:szCs w:val="24"/>
        </w:rPr>
        <w:t xml:space="preserve">určit všechny slovesné kategorie. </w:t>
      </w:r>
    </w:p>
    <w:p w14:paraId="4613D5CC" w14:textId="77777777" w:rsidR="007369EE" w:rsidRPr="007369EE" w:rsidRDefault="007369EE" w:rsidP="007369EE">
      <w:pPr>
        <w:spacing w:line="360" w:lineRule="auto"/>
        <w:jc w:val="both"/>
        <w:rPr>
          <w:rFonts w:ascii="Arial" w:eastAsiaTheme="minorHAnsi" w:hAnsi="Arial"/>
          <w:sz w:val="24"/>
        </w:rPr>
      </w:pPr>
      <w:r w:rsidRPr="007369EE">
        <w:rPr>
          <w:rFonts w:ascii="Arial" w:eastAsiaTheme="majorEastAsia" w:hAnsi="Arial" w:cstheme="majorBidi"/>
          <w:sz w:val="24"/>
          <w:szCs w:val="24"/>
        </w:rPr>
        <w:tab/>
        <w:t xml:space="preserve">Autoři </w:t>
      </w:r>
      <w:r w:rsidRPr="007369EE">
        <w:rPr>
          <w:rFonts w:ascii="Arial" w:eastAsiaTheme="majorEastAsia" w:hAnsi="Arial" w:cstheme="majorBidi"/>
          <w:i/>
          <w:iCs/>
          <w:sz w:val="24"/>
          <w:szCs w:val="24"/>
        </w:rPr>
        <w:t>Českého jazyka a komunikace pro střední školy</w:t>
      </w:r>
      <w:r w:rsidRPr="007369EE">
        <w:rPr>
          <w:rFonts w:ascii="Arial" w:eastAsiaTheme="majorEastAsia" w:hAnsi="Arial" w:cstheme="majorBidi"/>
          <w:sz w:val="24"/>
          <w:szCs w:val="24"/>
        </w:rPr>
        <w:t xml:space="preserve"> zvolili možnost oddělení výkladu od cvičení, ty lze nalézt v pracovních sešitech odpovídajících jednotlivým dílům. Stejně jako v případě učenice, pracovní sešit věnuje celé kapitole slovního druhu jen omezený prostor. Cvičení jsou tvořena pro procvičení více témat na jednom místě.  </w:t>
      </w:r>
    </w:p>
    <w:p w14:paraId="7B62FCB0" w14:textId="56E7ADC6" w:rsidR="00AA73C6" w:rsidRDefault="007369EE" w:rsidP="007369EE">
      <w:pPr>
        <w:spacing w:line="360" w:lineRule="auto"/>
        <w:jc w:val="both"/>
        <w:rPr>
          <w:rFonts w:ascii="Arial" w:eastAsiaTheme="majorEastAsia" w:hAnsi="Arial" w:cstheme="majorBidi"/>
          <w:sz w:val="24"/>
          <w:szCs w:val="24"/>
        </w:rPr>
      </w:pPr>
      <w:r w:rsidRPr="007369EE">
        <w:rPr>
          <w:rFonts w:ascii="Arial" w:eastAsiaTheme="majorEastAsia" w:hAnsi="Arial" w:cstheme="majorBidi"/>
          <w:sz w:val="24"/>
          <w:szCs w:val="24"/>
        </w:rPr>
        <w:lastRenderedPageBreak/>
        <w:tab/>
      </w:r>
      <w:r w:rsidRPr="007369EE">
        <w:rPr>
          <w:rFonts w:ascii="Arial" w:eastAsiaTheme="majorEastAsia" w:hAnsi="Arial" w:cstheme="majorBidi"/>
          <w:i/>
          <w:iCs/>
          <w:sz w:val="24"/>
          <w:szCs w:val="24"/>
        </w:rPr>
        <w:t>Učebnice českého jazyka pro střední školy</w:t>
      </w:r>
      <w:r w:rsidRPr="007369EE">
        <w:rPr>
          <w:rFonts w:ascii="Arial" w:eastAsiaTheme="majorEastAsia" w:hAnsi="Arial" w:cstheme="majorBidi"/>
          <w:sz w:val="24"/>
          <w:szCs w:val="24"/>
        </w:rPr>
        <w:t xml:space="preserve"> vkládá první cvičení před výklad o slovesném rodě: jedná se o typ cvičení, kde žáci mají u daných prohlášení o slovesném rodě vybrat, zda jde o pravdu či nepravdu, zahrnuje otázky týkající se základních definic, tvoření tvarů, užití; jsou spíše teoretického rázu. Následuje samotný výklad, po němž jsou přidána další cvičení, tentokrát založena více prakticky: určení slovesného rodu, rozlišení zvratné podoby slovesa, užití opisného pasiva, převedení tvarů do trpného rodu. </w:t>
      </w:r>
    </w:p>
    <w:p w14:paraId="110259AD" w14:textId="4E64E5BC" w:rsidR="00DF3914" w:rsidRPr="007369EE" w:rsidRDefault="00DF3914" w:rsidP="007369EE">
      <w:pPr>
        <w:spacing w:line="360" w:lineRule="auto"/>
        <w:jc w:val="both"/>
        <w:rPr>
          <w:rFonts w:ascii="Arial" w:eastAsiaTheme="majorEastAsia" w:hAnsi="Arial" w:cstheme="majorBidi"/>
          <w:sz w:val="24"/>
          <w:szCs w:val="24"/>
        </w:rPr>
      </w:pPr>
      <w:r>
        <w:rPr>
          <w:rFonts w:ascii="Arial" w:eastAsiaTheme="majorEastAsia" w:hAnsi="Arial" w:cstheme="majorBidi"/>
          <w:sz w:val="24"/>
          <w:szCs w:val="24"/>
        </w:rPr>
        <w:tab/>
        <w:t>Cvičení obsažená v jednotlivých učebních jsou ve své podstatě správná, ale vzhledem k stupni vzdělání by jich v některých případech mohlo být více a</w:t>
      </w:r>
      <w:r w:rsidR="00295762">
        <w:rPr>
          <w:rFonts w:ascii="Arial" w:eastAsiaTheme="majorEastAsia" w:hAnsi="Arial" w:cstheme="majorBidi"/>
          <w:sz w:val="24"/>
          <w:szCs w:val="24"/>
        </w:rPr>
        <w:t> </w:t>
      </w:r>
      <w:r>
        <w:rPr>
          <w:rFonts w:ascii="Arial" w:eastAsiaTheme="majorEastAsia" w:hAnsi="Arial" w:cstheme="majorBidi"/>
          <w:sz w:val="24"/>
          <w:szCs w:val="24"/>
        </w:rPr>
        <w:t>mohla by se zaměřovat na procvičení více věcí, ne pouze zda jsou žáci schopní vytvořit trpný rod</w:t>
      </w:r>
      <w:r w:rsidR="00295762">
        <w:rPr>
          <w:rFonts w:ascii="Arial" w:eastAsiaTheme="majorEastAsia" w:hAnsi="Arial" w:cstheme="majorBidi"/>
          <w:sz w:val="24"/>
          <w:szCs w:val="24"/>
        </w:rPr>
        <w:t xml:space="preserve"> (v některých případech jen kupříkladu trpný rod opisný)</w:t>
      </w:r>
      <w:r>
        <w:rPr>
          <w:rFonts w:ascii="Arial" w:eastAsiaTheme="majorEastAsia" w:hAnsi="Arial" w:cstheme="majorBidi"/>
          <w:sz w:val="24"/>
          <w:szCs w:val="24"/>
        </w:rPr>
        <w:t>. Jedná se především o učebnice, v</w:t>
      </w:r>
      <w:r w:rsidR="00B11937">
        <w:rPr>
          <w:rFonts w:ascii="Arial" w:eastAsiaTheme="majorEastAsia" w:hAnsi="Arial" w:cstheme="majorBidi"/>
          <w:sz w:val="24"/>
          <w:szCs w:val="24"/>
        </w:rPr>
        <w:t> </w:t>
      </w:r>
      <w:r>
        <w:rPr>
          <w:rFonts w:ascii="Arial" w:eastAsiaTheme="majorEastAsia" w:hAnsi="Arial" w:cstheme="majorBidi"/>
          <w:sz w:val="24"/>
          <w:szCs w:val="24"/>
        </w:rPr>
        <w:t>nichž</w:t>
      </w:r>
      <w:r w:rsidR="00B11937">
        <w:rPr>
          <w:rFonts w:ascii="Arial" w:eastAsiaTheme="majorEastAsia" w:hAnsi="Arial" w:cstheme="majorBidi"/>
          <w:sz w:val="24"/>
          <w:szCs w:val="24"/>
        </w:rPr>
        <w:t xml:space="preserve"> ale chybí i ve výkladu informace</w:t>
      </w:r>
      <w:r>
        <w:rPr>
          <w:rFonts w:ascii="Arial" w:eastAsiaTheme="majorEastAsia" w:hAnsi="Arial" w:cstheme="majorBidi"/>
          <w:sz w:val="24"/>
          <w:szCs w:val="24"/>
        </w:rPr>
        <w:t xml:space="preserve">, které bychom od učebnic pro střední školy měli najít. </w:t>
      </w:r>
    </w:p>
    <w:p w14:paraId="57844CCA" w14:textId="77777777" w:rsidR="00AA73C6" w:rsidRDefault="00AA73C6" w:rsidP="00D8708D">
      <w:pPr>
        <w:spacing w:before="240" w:line="360" w:lineRule="auto"/>
        <w:contextualSpacing/>
        <w:jc w:val="both"/>
        <w:rPr>
          <w:rFonts w:ascii="Arial" w:eastAsiaTheme="minorHAnsi" w:hAnsi="Arial"/>
          <w:sz w:val="24"/>
        </w:rPr>
      </w:pPr>
    </w:p>
    <w:p w14:paraId="346B3A50" w14:textId="254698FE" w:rsidR="00AA73C6" w:rsidRPr="007F3129" w:rsidRDefault="00AA73C6" w:rsidP="007F3129">
      <w:pPr>
        <w:keepNext/>
        <w:keepLines/>
        <w:spacing w:before="200" w:after="0" w:line="480" w:lineRule="auto"/>
        <w:outlineLvl w:val="1"/>
        <w:rPr>
          <w:rFonts w:ascii="Arial" w:eastAsia="Times New Roman" w:hAnsi="Arial" w:cs="Times New Roman"/>
          <w:b/>
          <w:bCs/>
          <w:sz w:val="28"/>
          <w:szCs w:val="26"/>
        </w:rPr>
      </w:pPr>
      <w:bookmarkStart w:id="35" w:name="_Toc70555890"/>
      <w:r w:rsidRPr="00AA73C6">
        <w:rPr>
          <w:rFonts w:ascii="Arial" w:eastAsiaTheme="majorEastAsia" w:hAnsi="Arial" w:cstheme="majorBidi"/>
          <w:b/>
          <w:bCs/>
          <w:sz w:val="28"/>
          <w:szCs w:val="26"/>
        </w:rPr>
        <w:t>Shrnutí</w:t>
      </w:r>
      <w:bookmarkEnd w:id="35"/>
    </w:p>
    <w:p w14:paraId="10A8D486" w14:textId="2F81D059" w:rsidR="00AA73C6" w:rsidRPr="00AA73C6" w:rsidRDefault="00AA73C6" w:rsidP="00AA73C6">
      <w:pPr>
        <w:spacing w:line="360" w:lineRule="auto"/>
        <w:ind w:firstLine="708"/>
        <w:jc w:val="both"/>
        <w:rPr>
          <w:rFonts w:ascii="Arial" w:eastAsiaTheme="minorHAnsi" w:hAnsi="Arial" w:cs="Arial"/>
          <w:sz w:val="24"/>
          <w:szCs w:val="24"/>
        </w:rPr>
      </w:pPr>
      <w:r w:rsidRPr="00AA73C6">
        <w:rPr>
          <w:rFonts w:ascii="Arial" w:eastAsiaTheme="minorHAnsi" w:hAnsi="Arial" w:cs="Arial"/>
          <w:sz w:val="24"/>
          <w:szCs w:val="24"/>
        </w:rPr>
        <w:t>Slovesný rod je</w:t>
      </w:r>
      <w:r w:rsidR="009A1886">
        <w:rPr>
          <w:rFonts w:ascii="Arial" w:eastAsiaTheme="minorHAnsi" w:hAnsi="Arial" w:cs="Arial"/>
          <w:sz w:val="24"/>
          <w:szCs w:val="24"/>
        </w:rPr>
        <w:t xml:space="preserve"> v učebnicích zpravidla (v některých případech výklad začíná popisem obou rodů konkrétně) popisován jako vyjádření vztahu mezi konatelem či původcem děje a podmětu</w:t>
      </w:r>
      <w:r w:rsidRPr="00AA73C6">
        <w:rPr>
          <w:rFonts w:ascii="Arial" w:eastAsiaTheme="minorHAnsi" w:hAnsi="Arial" w:cs="Arial"/>
          <w:sz w:val="24"/>
          <w:szCs w:val="24"/>
        </w:rPr>
        <w:t>. Na rozdílu tohoto vztahu je pak definován rod činný a trpný. Jedná se o definici, kterou lze v mírně pozměněných znění nalézt i ve výše zmíněných mluvnicích. Problém nastává v dalším výkladu: některé učebnice ukončují výklad po zmínění trpného rodu opisného a zvratného, bez popisu, jakým způsobem se tvoří, bez dalších</w:t>
      </w:r>
      <w:r w:rsidR="009A1886">
        <w:rPr>
          <w:rFonts w:ascii="Arial" w:eastAsiaTheme="minorHAnsi" w:hAnsi="Arial" w:cs="Arial"/>
          <w:sz w:val="24"/>
          <w:szCs w:val="24"/>
        </w:rPr>
        <w:t xml:space="preserve"> jiných </w:t>
      </w:r>
      <w:r w:rsidRPr="00AA73C6">
        <w:rPr>
          <w:rFonts w:ascii="Arial" w:eastAsiaTheme="minorHAnsi" w:hAnsi="Arial" w:cs="Arial"/>
          <w:sz w:val="24"/>
          <w:szCs w:val="24"/>
        </w:rPr>
        <w:t xml:space="preserve">informací. Nejlépe k této části přistupují </w:t>
      </w:r>
      <w:r w:rsidRPr="00AA73C6">
        <w:rPr>
          <w:rFonts w:ascii="Arial" w:eastAsiaTheme="minorHAnsi" w:hAnsi="Arial" w:cs="Arial"/>
          <w:i/>
          <w:iCs/>
          <w:sz w:val="24"/>
          <w:szCs w:val="24"/>
        </w:rPr>
        <w:t>Český jazyk pro 2. ročník gymnázií</w:t>
      </w:r>
      <w:r w:rsidRPr="00AA73C6">
        <w:rPr>
          <w:rFonts w:ascii="Arial" w:eastAsiaTheme="minorHAnsi" w:hAnsi="Arial" w:cs="Arial"/>
          <w:sz w:val="24"/>
          <w:szCs w:val="24"/>
        </w:rPr>
        <w:t xml:space="preserve"> a</w:t>
      </w:r>
      <w:r w:rsidR="00295762">
        <w:rPr>
          <w:rFonts w:ascii="Arial" w:eastAsiaTheme="minorHAnsi" w:hAnsi="Arial" w:cs="Arial"/>
          <w:sz w:val="24"/>
          <w:szCs w:val="24"/>
        </w:rPr>
        <w:t> </w:t>
      </w:r>
      <w:r w:rsidRPr="00AA73C6">
        <w:rPr>
          <w:rFonts w:ascii="Arial" w:eastAsiaTheme="minorHAnsi" w:hAnsi="Arial" w:cs="Arial"/>
          <w:i/>
          <w:iCs/>
          <w:sz w:val="24"/>
          <w:szCs w:val="24"/>
        </w:rPr>
        <w:t>Český jazyk v kostce: pro střední školy</w:t>
      </w:r>
      <w:r w:rsidRPr="00AA73C6">
        <w:rPr>
          <w:rFonts w:ascii="Arial" w:eastAsiaTheme="minorHAnsi" w:hAnsi="Arial" w:cs="Arial"/>
          <w:sz w:val="24"/>
          <w:szCs w:val="24"/>
        </w:rPr>
        <w:t>, které poskytují relativně podrobné informace, které odpovídají vybraným informativním mluvnicím z první kapitoly (setkáváme se s informacemi, které AGSČ považuje za mylné, ale tato mluvnice patří mezi nejnovější a</w:t>
      </w:r>
      <w:r w:rsidR="009A1886">
        <w:rPr>
          <w:rFonts w:ascii="Arial" w:eastAsiaTheme="minorHAnsi" w:hAnsi="Arial" w:cs="Arial"/>
          <w:sz w:val="24"/>
          <w:szCs w:val="24"/>
        </w:rPr>
        <w:t> </w:t>
      </w:r>
      <w:r w:rsidRPr="00AA73C6">
        <w:rPr>
          <w:rFonts w:ascii="Arial" w:eastAsiaTheme="minorHAnsi" w:hAnsi="Arial" w:cs="Arial"/>
          <w:sz w:val="24"/>
          <w:szCs w:val="24"/>
        </w:rPr>
        <w:t>poslední vydání jednotlivých učebnic se datují před vydání této gramatiky). Učebnice nejvíce korespondují s </w:t>
      </w:r>
      <w:r w:rsidRPr="00AA73C6">
        <w:rPr>
          <w:rFonts w:ascii="Arial" w:eastAsiaTheme="minorHAnsi" w:hAnsi="Arial" w:cs="Arial"/>
          <w:i/>
          <w:iCs/>
          <w:sz w:val="24"/>
          <w:szCs w:val="24"/>
        </w:rPr>
        <w:t>Mluvnicí současné češtiny</w:t>
      </w:r>
      <w:r w:rsidRPr="00AA73C6">
        <w:rPr>
          <w:rFonts w:ascii="Arial" w:eastAsiaTheme="minorHAnsi" w:hAnsi="Arial" w:cs="Arial"/>
          <w:sz w:val="24"/>
          <w:szCs w:val="24"/>
        </w:rPr>
        <w:t xml:space="preserve">. Její forma je velmi srozumitelná a užívá spíše tradičnějšího pojetí a volby terminologie u tématu slovesného rodu. </w:t>
      </w:r>
    </w:p>
    <w:p w14:paraId="37EDDAC4" w14:textId="342BFD3E" w:rsidR="00AA73C6" w:rsidRDefault="00AA73C6" w:rsidP="00AA73C6">
      <w:pPr>
        <w:spacing w:line="360" w:lineRule="auto"/>
        <w:ind w:firstLine="708"/>
        <w:jc w:val="both"/>
        <w:rPr>
          <w:rFonts w:ascii="Arial" w:eastAsiaTheme="minorHAnsi" w:hAnsi="Arial" w:cs="Arial"/>
          <w:sz w:val="24"/>
          <w:szCs w:val="24"/>
        </w:rPr>
      </w:pPr>
      <w:r w:rsidRPr="00AA73C6">
        <w:rPr>
          <w:rFonts w:ascii="Arial" w:eastAsiaTheme="minorHAnsi" w:hAnsi="Arial" w:cs="Arial"/>
          <w:sz w:val="24"/>
          <w:szCs w:val="24"/>
        </w:rPr>
        <w:t>Vybrané učebnice pro tuto práci taktéž zapadají svými daty vydání do</w:t>
      </w:r>
      <w:r w:rsidR="00295762">
        <w:rPr>
          <w:rFonts w:ascii="Arial" w:eastAsiaTheme="minorHAnsi" w:hAnsi="Arial" w:cs="Arial"/>
          <w:sz w:val="24"/>
          <w:szCs w:val="24"/>
        </w:rPr>
        <w:t> </w:t>
      </w:r>
      <w:r w:rsidRPr="00AA73C6">
        <w:rPr>
          <w:rFonts w:ascii="Arial" w:eastAsiaTheme="minorHAnsi" w:hAnsi="Arial" w:cs="Arial"/>
          <w:sz w:val="24"/>
          <w:szCs w:val="24"/>
        </w:rPr>
        <w:t xml:space="preserve">období, kdy se měl při jejich tvorbě zohledňovat heslář vydaný Ministerstvem školství, mládeže a tělovýchovy, který v seznamu pojmů, které by měly být </w:t>
      </w:r>
      <w:r w:rsidRPr="00AA73C6">
        <w:rPr>
          <w:rFonts w:ascii="Arial" w:eastAsiaTheme="minorHAnsi" w:hAnsi="Arial" w:cs="Arial"/>
          <w:sz w:val="24"/>
          <w:szCs w:val="24"/>
        </w:rPr>
        <w:lastRenderedPageBreak/>
        <w:t xml:space="preserve">obsaženy na středoškolské úrovni vzdělání, zařazoval následující pojmy: rod slovesný činný (aktivum), rod slovesný trpný (pasivum), příčestí (činné x trpné; participium), slovesa bezpředmětová, nepřechodná (intranzitivní), předmětová, přechodná (tranzitivní). Ne všechny tyto pojmy a jejich mezinárodní ekvivalenty byly zařazeny do výkladu vybraných učebnic. Absence požadovaných </w:t>
      </w:r>
      <w:r w:rsidR="00DF3914">
        <w:rPr>
          <w:rFonts w:ascii="Arial" w:eastAsiaTheme="minorHAnsi" w:hAnsi="Arial" w:cs="Arial"/>
          <w:sz w:val="24"/>
          <w:szCs w:val="24"/>
        </w:rPr>
        <w:t>mezinárodních ekvivalentů u pojmů</w:t>
      </w:r>
      <w:r w:rsidRPr="00AA73C6">
        <w:rPr>
          <w:rFonts w:ascii="Arial" w:eastAsiaTheme="minorHAnsi" w:hAnsi="Arial" w:cs="Arial"/>
          <w:sz w:val="24"/>
          <w:szCs w:val="24"/>
        </w:rPr>
        <w:t xml:space="preserve"> je nejpatrnější u</w:t>
      </w:r>
      <w:r w:rsidR="00DF3914">
        <w:rPr>
          <w:rFonts w:ascii="Arial" w:eastAsiaTheme="minorHAnsi" w:hAnsi="Arial" w:cs="Arial"/>
          <w:sz w:val="24"/>
          <w:szCs w:val="24"/>
        </w:rPr>
        <w:t xml:space="preserve"> sloves přechodných a</w:t>
      </w:r>
      <w:r w:rsidR="00295762">
        <w:rPr>
          <w:rFonts w:ascii="Arial" w:eastAsiaTheme="minorHAnsi" w:hAnsi="Arial" w:cs="Arial"/>
          <w:sz w:val="24"/>
          <w:szCs w:val="24"/>
        </w:rPr>
        <w:t> </w:t>
      </w:r>
      <w:r w:rsidR="00DF3914">
        <w:rPr>
          <w:rFonts w:ascii="Arial" w:eastAsiaTheme="minorHAnsi" w:hAnsi="Arial" w:cs="Arial"/>
          <w:sz w:val="24"/>
          <w:szCs w:val="24"/>
        </w:rPr>
        <w:t>nepřechodných</w:t>
      </w:r>
      <w:r w:rsidRPr="00AA73C6">
        <w:rPr>
          <w:rFonts w:ascii="Arial" w:eastAsiaTheme="minorHAnsi" w:hAnsi="Arial" w:cs="Arial"/>
          <w:sz w:val="24"/>
          <w:szCs w:val="24"/>
        </w:rPr>
        <w:t xml:space="preserve">, ale některé učebnice nenabízejí ani mezinárodní ekvivalenty základních pojmů, jako je kupříkladu rod činný: aktivum. </w:t>
      </w:r>
    </w:p>
    <w:p w14:paraId="5C54FFCB" w14:textId="1528BD02" w:rsidR="002D5530" w:rsidRPr="00AA73C6" w:rsidRDefault="002D5530" w:rsidP="00AA73C6">
      <w:pPr>
        <w:spacing w:line="360" w:lineRule="auto"/>
        <w:ind w:firstLine="708"/>
        <w:jc w:val="both"/>
        <w:rPr>
          <w:rFonts w:ascii="Arial" w:eastAsiaTheme="minorHAnsi" w:hAnsi="Arial" w:cs="Arial"/>
          <w:sz w:val="24"/>
          <w:szCs w:val="24"/>
        </w:rPr>
      </w:pPr>
      <w:r>
        <w:rPr>
          <w:rFonts w:ascii="Arial" w:eastAsiaTheme="minorHAnsi" w:hAnsi="Arial" w:cs="Arial"/>
          <w:sz w:val="24"/>
          <w:szCs w:val="24"/>
        </w:rPr>
        <w:t xml:space="preserve">Všechny učebnice poskytují prostor pro procvičení slovesného rodu. Zpravidla se jedná o cvičení typu: převedení tvarů činného rodu do rodu trpného, </w:t>
      </w:r>
      <w:r w:rsidR="004E56EA">
        <w:rPr>
          <w:rFonts w:ascii="Arial" w:eastAsiaTheme="minorHAnsi" w:hAnsi="Arial" w:cs="Arial"/>
          <w:sz w:val="24"/>
          <w:szCs w:val="24"/>
        </w:rPr>
        <w:t>určení toho, jaký slovesný rod je v daných větách vhodnější užít. Rozsáhlejší učebnice cvičení doplňují o rozlišení zvratných tvarů ve větách. Cvičení zpravidla odpovídají výkladu jednotlivých učebnic, ale v některých případech učebnice neposkytují veškeré informace, jež by na tomto stupni vzdělání poskytovat mohly</w:t>
      </w:r>
      <w:r w:rsidR="00DF3914">
        <w:rPr>
          <w:rFonts w:ascii="Arial" w:eastAsiaTheme="minorHAnsi" w:hAnsi="Arial" w:cs="Arial"/>
          <w:sz w:val="24"/>
          <w:szCs w:val="24"/>
        </w:rPr>
        <w:t>, tudíž nelze ani cvičení v nich považovat za dostatečná</w:t>
      </w:r>
      <w:r w:rsidR="004E56EA">
        <w:rPr>
          <w:rFonts w:ascii="Arial" w:eastAsiaTheme="minorHAnsi" w:hAnsi="Arial" w:cs="Arial"/>
          <w:sz w:val="24"/>
          <w:szCs w:val="24"/>
        </w:rPr>
        <w:t xml:space="preserve">. </w:t>
      </w:r>
    </w:p>
    <w:p w14:paraId="3AEE72FC" w14:textId="16572A90" w:rsidR="00AA73C6" w:rsidRPr="00AA73C6" w:rsidRDefault="00AA73C6" w:rsidP="00AA73C6">
      <w:pPr>
        <w:spacing w:line="360" w:lineRule="auto"/>
        <w:ind w:firstLine="708"/>
        <w:jc w:val="both"/>
        <w:rPr>
          <w:rFonts w:ascii="Arial" w:eastAsiaTheme="minorHAnsi" w:hAnsi="Arial" w:cs="Arial"/>
          <w:sz w:val="24"/>
          <w:szCs w:val="24"/>
        </w:rPr>
      </w:pPr>
      <w:r w:rsidRPr="00AA73C6">
        <w:rPr>
          <w:rFonts w:ascii="Arial" w:eastAsiaTheme="minorHAnsi" w:hAnsi="Arial" w:cs="Arial"/>
          <w:sz w:val="24"/>
          <w:szCs w:val="24"/>
        </w:rPr>
        <w:t xml:space="preserve"> Od nových učebnic lze očekávat korespondování s nejnovějšími mluvnicemi</w:t>
      </w:r>
      <w:r w:rsidR="00F94201">
        <w:rPr>
          <w:rFonts w:ascii="Arial" w:eastAsiaTheme="minorHAnsi" w:hAnsi="Arial" w:cs="Arial"/>
          <w:sz w:val="24"/>
          <w:szCs w:val="24"/>
        </w:rPr>
        <w:t>: z</w:t>
      </w:r>
      <w:r w:rsidRPr="00AA73C6">
        <w:rPr>
          <w:rFonts w:ascii="Arial" w:eastAsiaTheme="minorHAnsi" w:hAnsi="Arial" w:cs="Arial"/>
          <w:sz w:val="24"/>
          <w:szCs w:val="24"/>
        </w:rPr>
        <w:t>ohlednění problematiky užívání termínu „reflexivní pasivum“, mylnost některých tvrzení, která stále převládají v užívaných učebnicích pro</w:t>
      </w:r>
      <w:r w:rsidR="00295762">
        <w:rPr>
          <w:rFonts w:ascii="Arial" w:eastAsiaTheme="minorHAnsi" w:hAnsi="Arial" w:cs="Arial"/>
          <w:sz w:val="24"/>
          <w:szCs w:val="24"/>
        </w:rPr>
        <w:t> </w:t>
      </w:r>
      <w:r w:rsidRPr="00AA73C6">
        <w:rPr>
          <w:rFonts w:ascii="Arial" w:eastAsiaTheme="minorHAnsi" w:hAnsi="Arial" w:cs="Arial"/>
          <w:sz w:val="24"/>
          <w:szCs w:val="24"/>
        </w:rPr>
        <w:t>střední školy. Kromě zařazení základních pojmů a definicí</w:t>
      </w:r>
      <w:r w:rsidR="00F94201">
        <w:rPr>
          <w:rFonts w:ascii="Arial" w:eastAsiaTheme="minorHAnsi" w:hAnsi="Arial" w:cs="Arial"/>
          <w:sz w:val="24"/>
          <w:szCs w:val="24"/>
        </w:rPr>
        <w:t xml:space="preserve"> a doplnění o příklady</w:t>
      </w:r>
      <w:r w:rsidRPr="00AA73C6">
        <w:rPr>
          <w:rFonts w:ascii="Arial" w:eastAsiaTheme="minorHAnsi" w:hAnsi="Arial" w:cs="Arial"/>
          <w:sz w:val="24"/>
          <w:szCs w:val="24"/>
        </w:rPr>
        <w:t>, by bylo vhodné do</w:t>
      </w:r>
      <w:r w:rsidR="00295762">
        <w:rPr>
          <w:rFonts w:ascii="Arial" w:eastAsiaTheme="minorHAnsi" w:hAnsi="Arial" w:cs="Arial"/>
          <w:sz w:val="24"/>
          <w:szCs w:val="24"/>
        </w:rPr>
        <w:t> </w:t>
      </w:r>
      <w:r w:rsidRPr="00AA73C6">
        <w:rPr>
          <w:rFonts w:ascii="Arial" w:eastAsiaTheme="minorHAnsi" w:hAnsi="Arial" w:cs="Arial"/>
          <w:sz w:val="24"/>
          <w:szCs w:val="24"/>
        </w:rPr>
        <w:t xml:space="preserve">učebnic zařazovat více informací k praktickému užití slovesného rodu, konkrétně trpného rodu, a upozornění na podobnosti s jinými tvary, s kterými by mohly být problémy. </w:t>
      </w:r>
    </w:p>
    <w:p w14:paraId="623F60A3" w14:textId="00348D05" w:rsidR="00301232" w:rsidRDefault="00301232" w:rsidP="00D8708D">
      <w:pPr>
        <w:spacing w:before="240" w:line="360" w:lineRule="auto"/>
        <w:contextualSpacing/>
        <w:jc w:val="both"/>
        <w:rPr>
          <w:rFonts w:ascii="Arial" w:eastAsiaTheme="minorHAnsi" w:hAnsi="Arial"/>
          <w:sz w:val="24"/>
        </w:rPr>
      </w:pPr>
    </w:p>
    <w:p w14:paraId="7B12A266" w14:textId="77777777" w:rsidR="00301232" w:rsidRDefault="00301232">
      <w:pPr>
        <w:rPr>
          <w:rFonts w:ascii="Arial" w:eastAsiaTheme="minorHAnsi" w:hAnsi="Arial"/>
          <w:sz w:val="24"/>
        </w:rPr>
      </w:pPr>
      <w:r>
        <w:rPr>
          <w:rFonts w:ascii="Arial" w:eastAsiaTheme="minorHAnsi" w:hAnsi="Arial"/>
          <w:sz w:val="24"/>
        </w:rPr>
        <w:br w:type="page"/>
      </w:r>
    </w:p>
    <w:p w14:paraId="35BA7BEF" w14:textId="598470AB" w:rsidR="00597178" w:rsidRPr="00597178" w:rsidRDefault="00B11937" w:rsidP="00597178">
      <w:pPr>
        <w:keepNext/>
        <w:keepLines/>
        <w:spacing w:after="200" w:line="360" w:lineRule="auto"/>
        <w:jc w:val="both"/>
        <w:outlineLvl w:val="0"/>
        <w:rPr>
          <w:rFonts w:ascii="Arial" w:eastAsiaTheme="majorEastAsia" w:hAnsi="Arial" w:cstheme="majorBidi"/>
          <w:b/>
          <w:bCs/>
          <w:sz w:val="32"/>
          <w:szCs w:val="28"/>
        </w:rPr>
      </w:pPr>
      <w:bookmarkStart w:id="36" w:name="_Toc70555891"/>
      <w:r w:rsidRPr="00B11937">
        <w:rPr>
          <w:rFonts w:ascii="Arial" w:eastAsiaTheme="majorEastAsia" w:hAnsi="Arial" w:cstheme="majorBidi"/>
          <w:b/>
          <w:bCs/>
          <w:sz w:val="32"/>
          <w:szCs w:val="28"/>
        </w:rPr>
        <w:lastRenderedPageBreak/>
        <w:t>3. Výzkum prezentace trpného rodu na středních školách</w:t>
      </w:r>
      <w:bookmarkEnd w:id="36"/>
      <w:r w:rsidRPr="00B11937">
        <w:rPr>
          <w:rFonts w:ascii="Arial" w:eastAsiaTheme="majorEastAsia" w:hAnsi="Arial" w:cstheme="majorBidi"/>
          <w:b/>
          <w:bCs/>
          <w:sz w:val="32"/>
          <w:szCs w:val="28"/>
        </w:rPr>
        <w:t xml:space="preserve"> </w:t>
      </w:r>
      <w:bookmarkStart w:id="37" w:name="_Toc392662908"/>
    </w:p>
    <w:p w14:paraId="28587C9F" w14:textId="71CE18B6" w:rsidR="00B11937" w:rsidRPr="00B11937" w:rsidRDefault="00597178" w:rsidP="00295762">
      <w:pPr>
        <w:keepNext/>
        <w:keepLines/>
        <w:spacing w:before="200" w:line="360" w:lineRule="auto"/>
        <w:ind w:firstLine="708"/>
        <w:jc w:val="both"/>
        <w:rPr>
          <w:rFonts w:ascii="Arial" w:eastAsiaTheme="majorEastAsia" w:hAnsi="Arial" w:cstheme="majorBidi"/>
          <w:sz w:val="24"/>
          <w:szCs w:val="24"/>
        </w:rPr>
      </w:pPr>
      <w:r>
        <w:rPr>
          <w:rFonts w:ascii="Arial" w:eastAsiaTheme="majorEastAsia" w:hAnsi="Arial" w:cstheme="majorBidi"/>
          <w:sz w:val="24"/>
          <w:szCs w:val="24"/>
        </w:rPr>
        <w:t>T</w:t>
      </w:r>
      <w:r w:rsidR="00B11937" w:rsidRPr="00B11937">
        <w:rPr>
          <w:rFonts w:ascii="Arial" w:eastAsiaTheme="majorEastAsia" w:hAnsi="Arial" w:cstheme="majorBidi"/>
          <w:sz w:val="24"/>
          <w:szCs w:val="24"/>
        </w:rPr>
        <w:t>řetí a závěrečná kapitola je věnována shrnutí výsledků výzkumu</w:t>
      </w:r>
      <w:r w:rsidR="00E91BB6">
        <w:rPr>
          <w:rFonts w:ascii="Arial" w:eastAsiaTheme="majorEastAsia" w:hAnsi="Arial" w:cstheme="majorBidi"/>
          <w:sz w:val="24"/>
          <w:szCs w:val="24"/>
        </w:rPr>
        <w:t xml:space="preserve"> </w:t>
      </w:r>
      <w:r w:rsidR="00B11937" w:rsidRPr="00B11937">
        <w:rPr>
          <w:rFonts w:ascii="Arial" w:eastAsiaTheme="majorEastAsia" w:hAnsi="Arial" w:cstheme="majorBidi"/>
          <w:sz w:val="24"/>
          <w:szCs w:val="24"/>
        </w:rPr>
        <w:t>provedeného pomocí dotazníkového šetření: jedná se o výzkum</w:t>
      </w:r>
      <w:r w:rsidR="00E91BB6">
        <w:rPr>
          <w:rFonts w:ascii="Arial" w:eastAsiaTheme="majorEastAsia" w:hAnsi="Arial" w:cstheme="majorBidi"/>
          <w:sz w:val="24"/>
          <w:szCs w:val="24"/>
        </w:rPr>
        <w:t xml:space="preserve"> kvalitativní </w:t>
      </w:r>
      <w:r w:rsidR="00B11937" w:rsidRPr="00B11937">
        <w:rPr>
          <w:rFonts w:ascii="Arial" w:eastAsiaTheme="majorEastAsia" w:hAnsi="Arial" w:cstheme="majorBidi"/>
          <w:sz w:val="24"/>
          <w:szCs w:val="24"/>
        </w:rPr>
        <w:t xml:space="preserve">s polostrukturovaným dotazníkem. </w:t>
      </w:r>
      <w:r w:rsidR="00E91BB6">
        <w:rPr>
          <w:rFonts w:ascii="Arial" w:eastAsiaTheme="majorEastAsia" w:hAnsi="Arial" w:cstheme="majorBidi"/>
          <w:sz w:val="24"/>
          <w:szCs w:val="24"/>
        </w:rPr>
        <w:t xml:space="preserve">Dotazník byl zaměřen na slovesný rod a byl vypracován žáky středních škol, jeho cílem bylo zjištění, jakým způsobem se žáci orientují v tématu slovesného rodu, jak jej vnímají a zda jsou schopní své znalosti využít v praktických cvičeních. </w:t>
      </w:r>
    </w:p>
    <w:p w14:paraId="65B1AAFD" w14:textId="69F9025B" w:rsidR="00B11937" w:rsidRPr="00B11937" w:rsidRDefault="00B11937" w:rsidP="00295762">
      <w:pPr>
        <w:keepNext/>
        <w:keepLines/>
        <w:spacing w:before="200" w:after="0" w:line="480" w:lineRule="auto"/>
        <w:jc w:val="both"/>
        <w:outlineLvl w:val="1"/>
        <w:rPr>
          <w:rFonts w:ascii="Arial" w:eastAsiaTheme="majorEastAsia" w:hAnsi="Arial" w:cstheme="majorBidi"/>
          <w:b/>
          <w:bCs/>
          <w:sz w:val="28"/>
          <w:szCs w:val="26"/>
        </w:rPr>
      </w:pPr>
      <w:bookmarkStart w:id="38" w:name="_Toc70555892"/>
      <w:r w:rsidRPr="00B11937">
        <w:rPr>
          <w:rFonts w:ascii="Arial" w:eastAsiaTheme="majorEastAsia" w:hAnsi="Arial" w:cstheme="majorBidi"/>
          <w:b/>
          <w:bCs/>
          <w:sz w:val="28"/>
          <w:szCs w:val="26"/>
        </w:rPr>
        <w:t xml:space="preserve">3.1 </w:t>
      </w:r>
      <w:bookmarkEnd w:id="37"/>
      <w:r w:rsidRPr="00B11937">
        <w:rPr>
          <w:rFonts w:ascii="Arial" w:eastAsiaTheme="majorEastAsia" w:hAnsi="Arial" w:cstheme="majorBidi"/>
          <w:b/>
          <w:bCs/>
          <w:sz w:val="28"/>
          <w:szCs w:val="26"/>
        </w:rPr>
        <w:t>Dotazník určený středoškolským</w:t>
      </w:r>
      <w:r w:rsidR="00F94201">
        <w:rPr>
          <w:rFonts w:ascii="Arial" w:eastAsiaTheme="majorEastAsia" w:hAnsi="Arial" w:cstheme="majorBidi"/>
          <w:b/>
          <w:bCs/>
          <w:sz w:val="28"/>
          <w:szCs w:val="26"/>
        </w:rPr>
        <w:t xml:space="preserve"> žákům</w:t>
      </w:r>
      <w:bookmarkEnd w:id="38"/>
      <w:r w:rsidR="00F94201">
        <w:rPr>
          <w:rFonts w:ascii="Arial" w:eastAsiaTheme="majorEastAsia" w:hAnsi="Arial" w:cstheme="majorBidi"/>
          <w:b/>
          <w:bCs/>
          <w:sz w:val="28"/>
          <w:szCs w:val="26"/>
        </w:rPr>
        <w:t xml:space="preserve"> </w:t>
      </w:r>
    </w:p>
    <w:p w14:paraId="6BF993D5" w14:textId="7AB486F2" w:rsidR="00B11937" w:rsidRPr="00B11937" w:rsidRDefault="00B11937" w:rsidP="00B11937">
      <w:pPr>
        <w:spacing w:line="360" w:lineRule="auto"/>
        <w:jc w:val="both"/>
        <w:rPr>
          <w:rFonts w:ascii="Arial" w:eastAsiaTheme="minorHAnsi" w:hAnsi="Arial"/>
          <w:sz w:val="24"/>
        </w:rPr>
      </w:pPr>
      <w:r w:rsidRPr="00B11937">
        <w:rPr>
          <w:rFonts w:ascii="Arial" w:eastAsiaTheme="minorHAnsi" w:hAnsi="Arial"/>
          <w:sz w:val="24"/>
        </w:rPr>
        <w:tab/>
        <w:t>Dotazníkové šetření bylo provedeno v příslušných třídách vybraných středních škol, a sice v prvním ročníku čtyřletého studia na Gymnáziu K. V. Raise v Hlinsku (ve spolupráci s PaedDr. Jaroslavou Hladíkovou) a ve dvou třídách druhého ročníku čtyřletého Biskupského gymnázia ve Žďáru nad Sázavou (</w:t>
      </w:r>
      <w:r w:rsidR="00295762">
        <w:rPr>
          <w:rFonts w:ascii="Arial" w:eastAsiaTheme="minorHAnsi" w:hAnsi="Arial"/>
          <w:sz w:val="24"/>
        </w:rPr>
        <w:t>ve </w:t>
      </w:r>
      <w:r w:rsidRPr="00B11937">
        <w:rPr>
          <w:rFonts w:ascii="Arial" w:eastAsiaTheme="minorHAnsi" w:hAnsi="Arial"/>
          <w:sz w:val="24"/>
        </w:rPr>
        <w:t xml:space="preserve">spolupráci s Mgr. Hanou Fejtovou). </w:t>
      </w:r>
      <w:r w:rsidRPr="00B11937">
        <w:rPr>
          <w:rFonts w:ascii="Arial" w:eastAsiaTheme="minorHAnsi" w:hAnsi="Arial"/>
          <w:sz w:val="24"/>
        </w:rPr>
        <w:tab/>
      </w:r>
    </w:p>
    <w:p w14:paraId="60A9501B" w14:textId="6E103EF4" w:rsidR="00B11937" w:rsidRPr="00B11937" w:rsidRDefault="00B11937" w:rsidP="00B11937">
      <w:pPr>
        <w:spacing w:line="360" w:lineRule="auto"/>
        <w:jc w:val="both"/>
        <w:rPr>
          <w:rFonts w:ascii="Arial" w:eastAsiaTheme="minorHAnsi" w:hAnsi="Arial"/>
          <w:sz w:val="24"/>
        </w:rPr>
      </w:pPr>
      <w:r w:rsidRPr="00B11937">
        <w:rPr>
          <w:rFonts w:ascii="Arial" w:eastAsiaTheme="minorHAnsi" w:hAnsi="Arial"/>
          <w:sz w:val="24"/>
        </w:rPr>
        <w:tab/>
        <w:t>Dotazník byl vytvořen za účelem zjištění, jak žáci vnímají látku o</w:t>
      </w:r>
      <w:r w:rsidR="00295762">
        <w:rPr>
          <w:rFonts w:ascii="Arial" w:eastAsiaTheme="minorHAnsi" w:hAnsi="Arial"/>
          <w:sz w:val="24"/>
        </w:rPr>
        <w:t> </w:t>
      </w:r>
      <w:r w:rsidRPr="00B11937">
        <w:rPr>
          <w:rFonts w:ascii="Arial" w:eastAsiaTheme="minorHAnsi" w:hAnsi="Arial"/>
          <w:sz w:val="24"/>
        </w:rPr>
        <w:t xml:space="preserve">slovesném rodu, kterou jim poskytují učebnice určené středoškolskému stupni vzdělání. Primárním účelem bylo zjištění, zda žáci umí pracovat nejen s termíny slovesného rodu (např. participium trpné, trpný rod opisný a zvratný), ale také s pojmy s nimi souvisejícími (např. předmětová a nepředmětová slovesa). Důležitým bodem výzkumu bylo prozkoumání, zda žáci své nabyté znalosti </w:t>
      </w:r>
      <w:proofErr w:type="gramStart"/>
      <w:r w:rsidRPr="00B11937">
        <w:rPr>
          <w:rFonts w:ascii="Arial" w:eastAsiaTheme="minorHAnsi" w:hAnsi="Arial"/>
          <w:sz w:val="24"/>
        </w:rPr>
        <w:t>dokáží</w:t>
      </w:r>
      <w:proofErr w:type="gramEnd"/>
      <w:r w:rsidRPr="00B11937">
        <w:rPr>
          <w:rFonts w:ascii="Arial" w:eastAsiaTheme="minorHAnsi" w:hAnsi="Arial"/>
          <w:sz w:val="24"/>
        </w:rPr>
        <w:t xml:space="preserve"> využít v praktických oblastech, zda jim výklad poskytuje dostatečný prostor, aby dané znalosti uměli také správně užít. Výzkum byl též zaměřen na</w:t>
      </w:r>
      <w:r w:rsidR="00295762">
        <w:rPr>
          <w:rFonts w:ascii="Arial" w:eastAsiaTheme="minorHAnsi" w:hAnsi="Arial"/>
          <w:sz w:val="24"/>
        </w:rPr>
        <w:t> </w:t>
      </w:r>
      <w:r w:rsidRPr="00B11937">
        <w:rPr>
          <w:rFonts w:ascii="Arial" w:eastAsiaTheme="minorHAnsi" w:hAnsi="Arial"/>
          <w:sz w:val="24"/>
        </w:rPr>
        <w:t>zjištění, zda jsou dotazovaní schopni poznat tvary slovesného rodu trpného a</w:t>
      </w:r>
      <w:r w:rsidR="00295762">
        <w:rPr>
          <w:rFonts w:ascii="Arial" w:eastAsiaTheme="minorHAnsi" w:hAnsi="Arial"/>
          <w:sz w:val="24"/>
        </w:rPr>
        <w:t> </w:t>
      </w:r>
      <w:r w:rsidRPr="00B11937">
        <w:rPr>
          <w:rFonts w:ascii="Arial" w:eastAsiaTheme="minorHAnsi" w:hAnsi="Arial"/>
          <w:sz w:val="24"/>
        </w:rPr>
        <w:t xml:space="preserve">odlišit je od jiných tvarů. </w:t>
      </w:r>
    </w:p>
    <w:p w14:paraId="0BDB7E37" w14:textId="566C0A00" w:rsidR="00B11937" w:rsidRPr="00B11937" w:rsidRDefault="00B11937" w:rsidP="00B11937">
      <w:pPr>
        <w:spacing w:line="360" w:lineRule="auto"/>
        <w:jc w:val="both"/>
        <w:rPr>
          <w:rFonts w:ascii="Arial" w:eastAsiaTheme="minorHAnsi" w:hAnsi="Arial"/>
          <w:sz w:val="24"/>
        </w:rPr>
      </w:pPr>
      <w:r w:rsidRPr="00B11937">
        <w:rPr>
          <w:rFonts w:ascii="Arial" w:eastAsiaTheme="minorHAnsi" w:hAnsi="Arial"/>
          <w:sz w:val="24"/>
        </w:rPr>
        <w:tab/>
        <w:t>Dotazník tvoří dvě dílčí části</w:t>
      </w:r>
      <w:r w:rsidRPr="00B11937">
        <w:rPr>
          <w:rFonts w:ascii="Arial" w:eastAsiaTheme="minorHAnsi" w:hAnsi="Arial"/>
          <w:sz w:val="24"/>
          <w:vertAlign w:val="superscript"/>
        </w:rPr>
        <w:footnoteReference w:id="69"/>
      </w:r>
      <w:r w:rsidRPr="00B11937">
        <w:rPr>
          <w:rFonts w:ascii="Arial" w:eastAsiaTheme="minorHAnsi" w:hAnsi="Arial"/>
          <w:sz w:val="24"/>
        </w:rPr>
        <w:t xml:space="preserve"> a každá z</w:t>
      </w:r>
      <w:r w:rsidR="00295762">
        <w:rPr>
          <w:rFonts w:ascii="Arial" w:eastAsiaTheme="minorHAnsi" w:hAnsi="Arial"/>
          <w:sz w:val="24"/>
        </w:rPr>
        <w:t xml:space="preserve"> </w:t>
      </w:r>
      <w:r w:rsidRPr="00B11937">
        <w:rPr>
          <w:rFonts w:ascii="Arial" w:eastAsiaTheme="minorHAnsi" w:hAnsi="Arial"/>
          <w:sz w:val="24"/>
        </w:rPr>
        <w:t xml:space="preserve">těchto částí se věnuje slovesnému rodu odlišným způsobem. První část je věnována z velké části obecným otázkám o slovesném rodu. Otázky byly různého typu a byly vytvořeny především za účelem žáky do tématu slovesného rodu uvést. Druhá část </w:t>
      </w:r>
      <w:r w:rsidRPr="00B11937">
        <w:rPr>
          <w:rFonts w:ascii="Arial" w:eastAsiaTheme="minorHAnsi" w:hAnsi="Arial"/>
          <w:sz w:val="24"/>
        </w:rPr>
        <w:lastRenderedPageBreak/>
        <w:t>se</w:t>
      </w:r>
      <w:r w:rsidR="00295762">
        <w:rPr>
          <w:rFonts w:ascii="Arial" w:eastAsiaTheme="minorHAnsi" w:hAnsi="Arial"/>
          <w:sz w:val="24"/>
        </w:rPr>
        <w:t> </w:t>
      </w:r>
      <w:r w:rsidRPr="00B11937">
        <w:rPr>
          <w:rFonts w:ascii="Arial" w:eastAsiaTheme="minorHAnsi" w:hAnsi="Arial"/>
          <w:sz w:val="24"/>
        </w:rPr>
        <w:t>věnuje pouze praktickým otázkám o slovesného rodu</w:t>
      </w:r>
      <w:r w:rsidR="00295762">
        <w:rPr>
          <w:rFonts w:ascii="Arial" w:eastAsiaTheme="minorHAnsi" w:hAnsi="Arial"/>
          <w:sz w:val="24"/>
        </w:rPr>
        <w:t xml:space="preserve">. </w:t>
      </w:r>
      <w:r w:rsidRPr="00B11937">
        <w:rPr>
          <w:rFonts w:ascii="Arial" w:eastAsiaTheme="minorHAnsi" w:hAnsi="Arial"/>
          <w:sz w:val="24"/>
        </w:rPr>
        <w:t>Z důvodu množství otázek a jejich pokrytí téměř celého středoškolského výkladu není v následujícím rozboru kladen důraz na všechny typy otázek, které dotazník obsahuje. Dotazník byl vytvořen takovým způsobem, aby se žáci dobře orientovali v daném tématu a aby otázky navazovaly způsobem, na jaký mohou být z výuky zvyklí. Otázkám typu „</w:t>
      </w:r>
      <w:r w:rsidR="00295762" w:rsidRPr="00295762">
        <w:rPr>
          <w:rFonts w:ascii="Arial" w:eastAsiaTheme="minorHAnsi" w:hAnsi="Arial"/>
          <w:i/>
          <w:iCs/>
          <w:sz w:val="24"/>
        </w:rPr>
        <w:t>J</w:t>
      </w:r>
      <w:r w:rsidRPr="00295762">
        <w:rPr>
          <w:rFonts w:ascii="Arial" w:eastAsiaTheme="minorHAnsi" w:hAnsi="Arial"/>
          <w:i/>
          <w:iCs/>
          <w:sz w:val="24"/>
        </w:rPr>
        <w:t>aké typy trpného rodu v češtině existují</w:t>
      </w:r>
      <w:r w:rsidRPr="00B11937">
        <w:rPr>
          <w:rFonts w:ascii="Arial" w:eastAsiaTheme="minorHAnsi" w:hAnsi="Arial"/>
          <w:sz w:val="24"/>
        </w:rPr>
        <w:t xml:space="preserve">“ není proto v rozboru dán takový prostor jako otázkám jiným. </w:t>
      </w:r>
    </w:p>
    <w:p w14:paraId="7E85BD99" w14:textId="4CC7E50D" w:rsidR="00B11937" w:rsidRPr="00B11937" w:rsidRDefault="00B11937" w:rsidP="00B11937">
      <w:pPr>
        <w:spacing w:line="360" w:lineRule="auto"/>
        <w:jc w:val="both"/>
        <w:rPr>
          <w:rFonts w:ascii="Arial" w:eastAsiaTheme="minorHAnsi" w:hAnsi="Arial"/>
          <w:sz w:val="24"/>
        </w:rPr>
      </w:pPr>
      <w:r w:rsidRPr="00B11937">
        <w:rPr>
          <w:rFonts w:ascii="Arial" w:eastAsiaTheme="minorHAnsi" w:hAnsi="Arial"/>
          <w:sz w:val="24"/>
        </w:rPr>
        <w:tab/>
        <w:t>Rovněž je nutné mít na vědomí jistou nespolehlivost (</w:t>
      </w:r>
      <w:r w:rsidR="009857B7">
        <w:rPr>
          <w:rFonts w:ascii="Arial" w:eastAsiaTheme="minorHAnsi" w:hAnsi="Arial"/>
          <w:sz w:val="24"/>
        </w:rPr>
        <w:t xml:space="preserve">jedná se o </w:t>
      </w:r>
      <w:r w:rsidRPr="00B11937">
        <w:rPr>
          <w:rFonts w:ascii="Arial" w:eastAsiaTheme="minorHAnsi" w:hAnsi="Arial"/>
          <w:sz w:val="24"/>
        </w:rPr>
        <w:t>krátký výzkum provedený s pomocí pouze dvou škol) provedeného dotazníkového šetření a skutečnost, že výzkum v takovém rozsahu nezaručuje jednoznačné výsledky nebo fakta, která by se mohla zobecnit. Provedený výzkum je orientační a má sloužit jako příklad, s něhož pomocí si lze odpovědět na některé vyřčené otázky, jež byly uvedeny v úvodu této práce. Výzkum ve větším rozsahu by</w:t>
      </w:r>
      <w:r w:rsidR="009857B7">
        <w:rPr>
          <w:rFonts w:ascii="Arial" w:eastAsiaTheme="minorHAnsi" w:hAnsi="Arial"/>
          <w:sz w:val="24"/>
        </w:rPr>
        <w:t> </w:t>
      </w:r>
      <w:r w:rsidRPr="00B11937">
        <w:rPr>
          <w:rFonts w:ascii="Arial" w:eastAsiaTheme="minorHAnsi" w:hAnsi="Arial"/>
          <w:sz w:val="24"/>
        </w:rPr>
        <w:t xml:space="preserve">dosáhl přesnějších výsledků a přinesl by více odpovědí. </w:t>
      </w:r>
    </w:p>
    <w:p w14:paraId="611BE3C5" w14:textId="10AF93E9" w:rsidR="00B11937" w:rsidRPr="00B11937" w:rsidRDefault="00B11937" w:rsidP="00B11937">
      <w:pPr>
        <w:spacing w:line="360" w:lineRule="auto"/>
        <w:jc w:val="both"/>
        <w:rPr>
          <w:rFonts w:ascii="Arial" w:eastAsiaTheme="minorHAnsi" w:hAnsi="Arial"/>
          <w:sz w:val="24"/>
        </w:rPr>
      </w:pPr>
      <w:r w:rsidRPr="00B11937">
        <w:rPr>
          <w:rFonts w:ascii="Arial" w:eastAsiaTheme="minorHAnsi" w:hAnsi="Arial"/>
          <w:sz w:val="24"/>
        </w:rPr>
        <w:tab/>
        <w:t>Následující kapitola bude nejprve věnována odpovědím žáků středních škol, a to zejména z hlediska všeobecného zhodnocení znalostí, které lze od</w:t>
      </w:r>
      <w:r w:rsidR="009857B7">
        <w:rPr>
          <w:rFonts w:ascii="Arial" w:eastAsiaTheme="minorHAnsi" w:hAnsi="Arial"/>
          <w:sz w:val="24"/>
        </w:rPr>
        <w:t> </w:t>
      </w:r>
      <w:r w:rsidRPr="00B11937">
        <w:rPr>
          <w:rFonts w:ascii="Arial" w:eastAsiaTheme="minorHAnsi" w:hAnsi="Arial"/>
          <w:sz w:val="24"/>
        </w:rPr>
        <w:t>žáků střední školy očekávat. Závěrem se pokusíme určit, které odpovědi dotazovaných žáků byly problematické, z jakého důvodu někteří nedokázali odpovědět, případně odpověděli chybně. Součástí bude též porovnání odpovědí s výkladem učebnic, jež žáci při výuce používají, a to za předpokladu, že se jedná o učebnice rozebírané ve druhé kapitole bakalářské práce</w:t>
      </w:r>
      <w:r w:rsidR="009857B7">
        <w:rPr>
          <w:rFonts w:ascii="Arial" w:eastAsiaTheme="minorHAnsi" w:hAnsi="Arial"/>
          <w:sz w:val="24"/>
        </w:rPr>
        <w:t xml:space="preserve">. </w:t>
      </w:r>
      <w:r w:rsidRPr="00B11937">
        <w:rPr>
          <w:rFonts w:ascii="Arial" w:eastAsiaTheme="minorHAnsi" w:hAnsi="Arial"/>
          <w:sz w:val="24"/>
        </w:rPr>
        <w:t>Počet odpovědí se</w:t>
      </w:r>
      <w:r w:rsidR="009857B7">
        <w:rPr>
          <w:rFonts w:ascii="Arial" w:eastAsiaTheme="minorHAnsi" w:hAnsi="Arial"/>
          <w:sz w:val="24"/>
        </w:rPr>
        <w:t> </w:t>
      </w:r>
      <w:r w:rsidRPr="00B11937">
        <w:rPr>
          <w:rFonts w:ascii="Arial" w:eastAsiaTheme="minorHAnsi" w:hAnsi="Arial"/>
          <w:sz w:val="24"/>
        </w:rPr>
        <w:t>může u jednotlivých otázek lišit, neboť ne všechny odpovědi, především pokud hovoříme o otázkách, na něž je nutná slovní odpověď, byly platné</w:t>
      </w:r>
      <w:r w:rsidRPr="00B11937">
        <w:rPr>
          <w:rFonts w:ascii="Arial" w:eastAsiaTheme="minorHAnsi" w:hAnsi="Arial"/>
          <w:sz w:val="24"/>
          <w:vertAlign w:val="superscript"/>
        </w:rPr>
        <w:footnoteReference w:id="70"/>
      </w:r>
      <w:r w:rsidRPr="00B11937">
        <w:rPr>
          <w:rFonts w:ascii="Arial" w:eastAsiaTheme="minorHAnsi" w:hAnsi="Arial"/>
          <w:sz w:val="24"/>
        </w:rPr>
        <w:t>. Problém se</w:t>
      </w:r>
      <w:r w:rsidR="009857B7">
        <w:rPr>
          <w:rFonts w:ascii="Arial" w:eastAsiaTheme="minorHAnsi" w:hAnsi="Arial"/>
          <w:sz w:val="24"/>
        </w:rPr>
        <w:t> </w:t>
      </w:r>
      <w:r w:rsidRPr="00B11937">
        <w:rPr>
          <w:rFonts w:ascii="Arial" w:eastAsiaTheme="minorHAnsi" w:hAnsi="Arial"/>
          <w:sz w:val="24"/>
        </w:rPr>
        <w:t>samozřejmě nevyskytoval u odpovědí, při</w:t>
      </w:r>
      <w:r w:rsidR="009857B7">
        <w:rPr>
          <w:rFonts w:ascii="Arial" w:eastAsiaTheme="minorHAnsi" w:hAnsi="Arial"/>
          <w:sz w:val="24"/>
        </w:rPr>
        <w:t> </w:t>
      </w:r>
      <w:r w:rsidRPr="00B11937">
        <w:rPr>
          <w:rFonts w:ascii="Arial" w:eastAsiaTheme="minorHAnsi" w:hAnsi="Arial"/>
          <w:sz w:val="24"/>
        </w:rPr>
        <w:t xml:space="preserve">nichž žáci měli možnost volit z nabízených variant.  </w:t>
      </w:r>
    </w:p>
    <w:p w14:paraId="05FDE997" w14:textId="77777777" w:rsidR="00B11937" w:rsidRPr="00B11937" w:rsidRDefault="00B11937" w:rsidP="00B11937">
      <w:pPr>
        <w:spacing w:line="360" w:lineRule="auto"/>
        <w:jc w:val="both"/>
        <w:rPr>
          <w:rFonts w:ascii="Arial" w:eastAsiaTheme="minorHAnsi" w:hAnsi="Arial"/>
          <w:sz w:val="24"/>
        </w:rPr>
      </w:pPr>
    </w:p>
    <w:p w14:paraId="78F70458" w14:textId="77777777" w:rsidR="00B11937" w:rsidRPr="00B11937" w:rsidRDefault="00B11937" w:rsidP="00B11937">
      <w:pPr>
        <w:keepNext/>
        <w:keepLines/>
        <w:spacing w:before="200" w:after="0" w:line="480" w:lineRule="auto"/>
        <w:jc w:val="both"/>
        <w:outlineLvl w:val="1"/>
        <w:rPr>
          <w:rFonts w:ascii="Arial" w:eastAsiaTheme="majorEastAsia" w:hAnsi="Arial" w:cstheme="majorBidi"/>
          <w:b/>
          <w:bCs/>
          <w:sz w:val="28"/>
          <w:szCs w:val="26"/>
        </w:rPr>
      </w:pPr>
      <w:bookmarkStart w:id="39" w:name="_Toc70555893"/>
      <w:bookmarkStart w:id="40" w:name="_Hlk38478650"/>
      <w:r w:rsidRPr="00B11937">
        <w:rPr>
          <w:rFonts w:ascii="Arial" w:eastAsiaTheme="majorEastAsia" w:hAnsi="Arial" w:cstheme="majorBidi"/>
          <w:b/>
          <w:bCs/>
          <w:sz w:val="28"/>
          <w:szCs w:val="26"/>
        </w:rPr>
        <w:t>3.2 Výuka slovesného rodu na středních školách</w:t>
      </w:r>
      <w:bookmarkEnd w:id="39"/>
      <w:r w:rsidRPr="00B11937">
        <w:rPr>
          <w:rFonts w:ascii="Arial" w:eastAsiaTheme="majorEastAsia" w:hAnsi="Arial" w:cstheme="majorBidi"/>
          <w:b/>
          <w:bCs/>
          <w:sz w:val="28"/>
          <w:szCs w:val="26"/>
        </w:rPr>
        <w:t xml:space="preserve"> </w:t>
      </w:r>
    </w:p>
    <w:p w14:paraId="376E908A" w14:textId="77777777" w:rsidR="00B11937" w:rsidRPr="00B11937" w:rsidRDefault="00B11937" w:rsidP="00B11937">
      <w:pPr>
        <w:spacing w:line="360" w:lineRule="auto"/>
        <w:jc w:val="both"/>
        <w:rPr>
          <w:rFonts w:ascii="Arial" w:eastAsiaTheme="minorHAnsi" w:hAnsi="Arial"/>
          <w:sz w:val="24"/>
        </w:rPr>
      </w:pPr>
      <w:r w:rsidRPr="00B11937">
        <w:rPr>
          <w:rFonts w:ascii="Arial" w:eastAsiaTheme="majorEastAsia" w:hAnsi="Arial" w:cstheme="majorBidi"/>
          <w:sz w:val="24"/>
        </w:rPr>
        <w:tab/>
      </w:r>
      <w:r w:rsidRPr="00B11937">
        <w:rPr>
          <w:rFonts w:ascii="Arial" w:eastAsiaTheme="minorHAnsi" w:hAnsi="Arial"/>
          <w:sz w:val="24"/>
        </w:rPr>
        <w:t xml:space="preserve">Výzkum o slovesném rodu proběhl s pomocí dvou středních škol a třech tříd. Ve dvou druhých ročnících čtyřletého gymnázia Biskupského gymnázia Žďár nad Sázavou dotazník vyplnilo sedmnáct žáků v první skupině a čtrnáct žáků ve skupině druhé. Učebnice, jež jsou pro výuku českého jazyka na gymnáziu </w:t>
      </w:r>
      <w:r w:rsidRPr="00B11937">
        <w:rPr>
          <w:rFonts w:ascii="Arial" w:eastAsiaTheme="minorHAnsi" w:hAnsi="Arial"/>
          <w:sz w:val="24"/>
        </w:rPr>
        <w:lastRenderedPageBreak/>
        <w:t xml:space="preserve">využívány, jsou ze série učebnic pro gymnázia od Jiřího Kostečky (daný díl zabývající se morfologií byl rozebrán ve druhé kapitole pod názvem </w:t>
      </w:r>
      <w:r w:rsidRPr="00B11937">
        <w:rPr>
          <w:rFonts w:ascii="Arial" w:eastAsiaTheme="minorHAnsi" w:hAnsi="Arial"/>
          <w:i/>
          <w:iCs/>
          <w:sz w:val="24"/>
        </w:rPr>
        <w:t>Český jazyk pro 2. ročník gymnázií</w:t>
      </w:r>
      <w:r w:rsidRPr="00B11937">
        <w:rPr>
          <w:rFonts w:ascii="Arial" w:eastAsiaTheme="minorHAnsi" w:hAnsi="Arial"/>
          <w:sz w:val="24"/>
        </w:rPr>
        <w:t xml:space="preserve">). </w:t>
      </w:r>
    </w:p>
    <w:p w14:paraId="27ABDF9E" w14:textId="0B725BAC" w:rsidR="00B11937" w:rsidRPr="00B11937" w:rsidRDefault="00B11937" w:rsidP="00B11937">
      <w:pPr>
        <w:spacing w:line="360" w:lineRule="auto"/>
        <w:jc w:val="both"/>
        <w:rPr>
          <w:rFonts w:ascii="Arial" w:eastAsiaTheme="minorHAnsi" w:hAnsi="Arial"/>
          <w:sz w:val="24"/>
        </w:rPr>
      </w:pPr>
      <w:r w:rsidRPr="00B11937">
        <w:rPr>
          <w:rFonts w:ascii="Arial" w:eastAsiaTheme="minorHAnsi" w:hAnsi="Arial"/>
          <w:sz w:val="24"/>
        </w:rPr>
        <w:tab/>
        <w:t>Druhou školou, která se zapojila do výzkumu, bylo osmileté Gymnázium K. V. Raise v Hlinsku. Dotazník vyplnilo patnáct žáků druhého ročníku čtyřletého studia. Učebnice, s níž žáci pracují, je přepracovaná</w:t>
      </w:r>
      <w:r w:rsidR="009857B7">
        <w:rPr>
          <w:rFonts w:ascii="Arial" w:eastAsiaTheme="minorHAnsi" w:hAnsi="Arial"/>
          <w:sz w:val="24"/>
        </w:rPr>
        <w:t xml:space="preserve"> a zkrácená </w:t>
      </w:r>
      <w:r w:rsidRPr="00B11937">
        <w:rPr>
          <w:rFonts w:ascii="Arial" w:eastAsiaTheme="minorHAnsi" w:hAnsi="Arial"/>
          <w:sz w:val="24"/>
        </w:rPr>
        <w:t xml:space="preserve">verze učebnice, jejíž rozbor byl v této práci též proveden, tedy série Český jazyk a komunikace pro střední školy: </w:t>
      </w:r>
      <w:r w:rsidRPr="00B11937">
        <w:rPr>
          <w:rFonts w:ascii="Arial" w:eastAsiaTheme="minorHAnsi" w:hAnsi="Arial"/>
          <w:i/>
          <w:iCs/>
          <w:sz w:val="24"/>
        </w:rPr>
        <w:t>Komunikace v českém jazyce pro střední školy</w:t>
      </w:r>
      <w:r w:rsidRPr="00B11937">
        <w:rPr>
          <w:rFonts w:ascii="Arial" w:eastAsiaTheme="minorHAnsi" w:hAnsi="Arial"/>
          <w:sz w:val="24"/>
        </w:rPr>
        <w:t>. Jedná se</w:t>
      </w:r>
      <w:r w:rsidR="009857B7">
        <w:rPr>
          <w:rFonts w:ascii="Arial" w:eastAsiaTheme="minorHAnsi" w:hAnsi="Arial"/>
          <w:sz w:val="24"/>
        </w:rPr>
        <w:t> </w:t>
      </w:r>
      <w:r w:rsidRPr="00B11937">
        <w:rPr>
          <w:rFonts w:ascii="Arial" w:eastAsiaTheme="minorHAnsi" w:hAnsi="Arial"/>
          <w:sz w:val="24"/>
        </w:rPr>
        <w:t>o</w:t>
      </w:r>
      <w:r w:rsidR="009857B7">
        <w:rPr>
          <w:rFonts w:ascii="Arial" w:eastAsiaTheme="minorHAnsi" w:hAnsi="Arial"/>
          <w:sz w:val="24"/>
        </w:rPr>
        <w:t> </w:t>
      </w:r>
      <w:r w:rsidRPr="00B11937">
        <w:rPr>
          <w:rFonts w:ascii="Arial" w:eastAsiaTheme="minorHAnsi" w:hAnsi="Arial"/>
          <w:sz w:val="24"/>
        </w:rPr>
        <w:t>učebnici, která shrnuje poznatky, jež jsou obsaženy v celé sérii Český jazyk a</w:t>
      </w:r>
      <w:r w:rsidR="009857B7">
        <w:rPr>
          <w:rFonts w:ascii="Arial" w:eastAsiaTheme="minorHAnsi" w:hAnsi="Arial"/>
          <w:sz w:val="24"/>
        </w:rPr>
        <w:t> </w:t>
      </w:r>
      <w:r w:rsidRPr="00B11937">
        <w:rPr>
          <w:rFonts w:ascii="Arial" w:eastAsiaTheme="minorHAnsi" w:hAnsi="Arial"/>
          <w:sz w:val="24"/>
        </w:rPr>
        <w:t xml:space="preserve">komunikace pro střední školy. </w:t>
      </w:r>
    </w:p>
    <w:p w14:paraId="07AE6FF1" w14:textId="77777777" w:rsidR="00B11937" w:rsidRPr="00B11937" w:rsidRDefault="00B11937" w:rsidP="00B11937">
      <w:pPr>
        <w:spacing w:line="360" w:lineRule="auto"/>
        <w:jc w:val="both"/>
        <w:rPr>
          <w:rFonts w:ascii="Arial" w:eastAsiaTheme="minorHAnsi" w:hAnsi="Arial"/>
          <w:sz w:val="24"/>
        </w:rPr>
      </w:pPr>
      <w:r w:rsidRPr="00B11937">
        <w:rPr>
          <w:rFonts w:ascii="Arial" w:eastAsiaTheme="minorHAnsi" w:hAnsi="Arial"/>
          <w:sz w:val="24"/>
        </w:rPr>
        <w:tab/>
      </w:r>
      <w:bookmarkStart w:id="41" w:name="_Hlk70112481"/>
      <w:r w:rsidRPr="00B11937">
        <w:rPr>
          <w:rFonts w:ascii="Arial" w:eastAsiaTheme="minorHAnsi" w:hAnsi="Arial"/>
          <w:sz w:val="24"/>
        </w:rPr>
        <w:t xml:space="preserve"> Následující část si klade za cíl zodpovědět nejpodstatnější otázky, které byly položeny při tvorbě dotazníku: </w:t>
      </w:r>
      <w:bookmarkStart w:id="42" w:name="_Hlk38721621"/>
      <w:r w:rsidRPr="00B11937">
        <w:rPr>
          <w:rFonts w:ascii="Arial" w:eastAsiaTheme="minorHAnsi" w:hAnsi="Arial"/>
          <w:sz w:val="24"/>
        </w:rPr>
        <w:t xml:space="preserve"> </w:t>
      </w:r>
    </w:p>
    <w:p w14:paraId="4A09253A" w14:textId="5ACF6140" w:rsidR="00B11937" w:rsidRPr="00B11937" w:rsidRDefault="00F166C9" w:rsidP="00B11937">
      <w:pPr>
        <w:numPr>
          <w:ilvl w:val="0"/>
          <w:numId w:val="7"/>
        </w:numPr>
        <w:spacing w:line="360" w:lineRule="auto"/>
        <w:contextualSpacing/>
        <w:jc w:val="both"/>
        <w:rPr>
          <w:rFonts w:ascii="Arial" w:eastAsiaTheme="minorHAnsi" w:hAnsi="Arial"/>
          <w:sz w:val="24"/>
        </w:rPr>
      </w:pPr>
      <w:r>
        <w:rPr>
          <w:rFonts w:ascii="Arial" w:eastAsiaTheme="minorHAnsi" w:hAnsi="Arial"/>
          <w:sz w:val="24"/>
        </w:rPr>
        <w:t>J</w:t>
      </w:r>
      <w:r w:rsidR="00B11937" w:rsidRPr="00B11937">
        <w:rPr>
          <w:rFonts w:ascii="Arial" w:eastAsiaTheme="minorHAnsi" w:hAnsi="Arial"/>
          <w:sz w:val="24"/>
        </w:rPr>
        <w:t xml:space="preserve">ak žáci </w:t>
      </w:r>
      <w:proofErr w:type="gramStart"/>
      <w:r w:rsidR="00B11937" w:rsidRPr="00B11937">
        <w:rPr>
          <w:rFonts w:ascii="Arial" w:eastAsiaTheme="minorHAnsi" w:hAnsi="Arial"/>
          <w:sz w:val="24"/>
        </w:rPr>
        <w:t>dokáží</w:t>
      </w:r>
      <w:proofErr w:type="gramEnd"/>
      <w:r w:rsidR="00B11937" w:rsidRPr="00B11937">
        <w:rPr>
          <w:rFonts w:ascii="Arial" w:eastAsiaTheme="minorHAnsi" w:hAnsi="Arial"/>
          <w:sz w:val="24"/>
        </w:rPr>
        <w:t xml:space="preserve"> pracovat s pojmy slovesného, a především trpného rodu</w:t>
      </w:r>
      <w:r w:rsidR="00B11937" w:rsidRPr="00B11937">
        <w:rPr>
          <w:rFonts w:ascii="Arial" w:eastAsiaTheme="minorHAnsi" w:hAnsi="Arial"/>
          <w:sz w:val="24"/>
          <w:vertAlign w:val="superscript"/>
        </w:rPr>
        <w:footnoteReference w:id="71"/>
      </w:r>
      <w:r>
        <w:rPr>
          <w:rFonts w:ascii="Arial" w:eastAsiaTheme="minorHAnsi" w:hAnsi="Arial"/>
          <w:sz w:val="24"/>
        </w:rPr>
        <w:t>?</w:t>
      </w:r>
      <w:r w:rsidR="00B11937" w:rsidRPr="00B11937">
        <w:rPr>
          <w:rFonts w:ascii="Arial" w:eastAsiaTheme="minorHAnsi" w:hAnsi="Arial"/>
          <w:sz w:val="24"/>
        </w:rPr>
        <w:t xml:space="preserve"> </w:t>
      </w:r>
    </w:p>
    <w:p w14:paraId="5BE5F025" w14:textId="7D5F13EF" w:rsidR="00B11937" w:rsidRPr="00B11937" w:rsidRDefault="00F166C9" w:rsidP="00B11937">
      <w:pPr>
        <w:numPr>
          <w:ilvl w:val="0"/>
          <w:numId w:val="7"/>
        </w:numPr>
        <w:spacing w:line="360" w:lineRule="auto"/>
        <w:contextualSpacing/>
        <w:jc w:val="both"/>
        <w:rPr>
          <w:rFonts w:ascii="Arial" w:eastAsiaTheme="minorHAnsi" w:hAnsi="Arial"/>
          <w:sz w:val="24"/>
        </w:rPr>
      </w:pPr>
      <w:r>
        <w:rPr>
          <w:rFonts w:ascii="Arial" w:eastAsiaTheme="minorHAnsi" w:hAnsi="Arial"/>
          <w:sz w:val="24"/>
        </w:rPr>
        <w:t>J</w:t>
      </w:r>
      <w:r w:rsidR="00B11937" w:rsidRPr="00B11937">
        <w:rPr>
          <w:rFonts w:ascii="Arial" w:eastAsiaTheme="minorHAnsi" w:hAnsi="Arial"/>
          <w:sz w:val="24"/>
        </w:rPr>
        <w:t xml:space="preserve">ak žáci </w:t>
      </w:r>
      <w:proofErr w:type="gramStart"/>
      <w:r w:rsidR="00B11937" w:rsidRPr="00B11937">
        <w:rPr>
          <w:rFonts w:ascii="Arial" w:eastAsiaTheme="minorHAnsi" w:hAnsi="Arial"/>
          <w:sz w:val="24"/>
        </w:rPr>
        <w:t>dokáží</w:t>
      </w:r>
      <w:proofErr w:type="gramEnd"/>
      <w:r w:rsidR="00B11937" w:rsidRPr="00B11937">
        <w:rPr>
          <w:rFonts w:ascii="Arial" w:eastAsiaTheme="minorHAnsi" w:hAnsi="Arial"/>
          <w:sz w:val="24"/>
        </w:rPr>
        <w:t xml:space="preserve"> užít svých znalostí v praktických příkladech a</w:t>
      </w:r>
      <w:r w:rsidR="009857B7">
        <w:rPr>
          <w:rFonts w:ascii="Arial" w:eastAsiaTheme="minorHAnsi" w:hAnsi="Arial"/>
          <w:sz w:val="24"/>
        </w:rPr>
        <w:t> </w:t>
      </w:r>
      <w:r w:rsidR="00B11937" w:rsidRPr="00B11937">
        <w:rPr>
          <w:rFonts w:ascii="Arial" w:eastAsiaTheme="minorHAnsi" w:hAnsi="Arial"/>
          <w:sz w:val="24"/>
        </w:rPr>
        <w:t>cvičeních</w:t>
      </w:r>
      <w:r>
        <w:rPr>
          <w:rFonts w:ascii="Arial" w:eastAsiaTheme="minorHAnsi" w:hAnsi="Arial"/>
          <w:sz w:val="24"/>
        </w:rPr>
        <w:t>?</w:t>
      </w:r>
      <w:r w:rsidR="00B11937" w:rsidRPr="00B11937">
        <w:rPr>
          <w:rFonts w:ascii="Arial" w:eastAsiaTheme="minorHAnsi" w:hAnsi="Arial"/>
          <w:sz w:val="24"/>
        </w:rPr>
        <w:t xml:space="preserve"> </w:t>
      </w:r>
    </w:p>
    <w:p w14:paraId="1F3A9F9F" w14:textId="77777777" w:rsidR="00B11937" w:rsidRPr="00B11937" w:rsidRDefault="00B11937" w:rsidP="00B11937">
      <w:pPr>
        <w:spacing w:line="360" w:lineRule="auto"/>
        <w:ind w:firstLine="708"/>
        <w:jc w:val="both"/>
        <w:rPr>
          <w:rFonts w:ascii="Arial" w:eastAsiaTheme="minorHAnsi" w:hAnsi="Arial"/>
          <w:sz w:val="24"/>
        </w:rPr>
      </w:pPr>
      <w:bookmarkStart w:id="43" w:name="_Hlk70112490"/>
      <w:bookmarkEnd w:id="41"/>
      <w:r w:rsidRPr="00B11937">
        <w:rPr>
          <w:rFonts w:ascii="Arial" w:eastAsiaTheme="minorHAnsi" w:hAnsi="Arial"/>
          <w:sz w:val="24"/>
        </w:rPr>
        <w:t>Na závěr budou zhodnoceny výsledky dotazníku vzhledem k výkladu učebnic, jež žáci daných ročníků v rámci výuky používají. Rovněž je třeba zabývat se otázkou, zda je možné porovnat znalosti žáků jednotlivých škol navzájem s ohledem na používané učebnice</w:t>
      </w:r>
      <w:r w:rsidRPr="00B11937">
        <w:rPr>
          <w:rFonts w:ascii="Arial" w:eastAsiaTheme="minorHAnsi" w:hAnsi="Arial"/>
          <w:sz w:val="24"/>
          <w:vertAlign w:val="superscript"/>
        </w:rPr>
        <w:footnoteReference w:id="72"/>
      </w:r>
      <w:r w:rsidRPr="00B11937">
        <w:rPr>
          <w:rFonts w:ascii="Arial" w:eastAsiaTheme="minorHAnsi" w:hAnsi="Arial"/>
          <w:sz w:val="24"/>
        </w:rPr>
        <w:t xml:space="preserve">. </w:t>
      </w:r>
    </w:p>
    <w:bookmarkEnd w:id="40"/>
    <w:bookmarkEnd w:id="42"/>
    <w:bookmarkEnd w:id="43"/>
    <w:p w14:paraId="509D387D" w14:textId="77777777" w:rsidR="007F3129" w:rsidRDefault="007F3129" w:rsidP="00B11937">
      <w:pPr>
        <w:spacing w:line="360" w:lineRule="auto"/>
        <w:jc w:val="both"/>
        <w:rPr>
          <w:rFonts w:ascii="Arial" w:eastAsiaTheme="majorEastAsia" w:hAnsi="Arial" w:cstheme="majorBidi"/>
          <w:sz w:val="24"/>
        </w:rPr>
      </w:pPr>
    </w:p>
    <w:p w14:paraId="55B6FF51" w14:textId="59D19482" w:rsidR="00B11937" w:rsidRPr="00B11937" w:rsidRDefault="00B11937" w:rsidP="007F3129">
      <w:pPr>
        <w:keepNext/>
        <w:keepLines/>
        <w:spacing w:before="200" w:after="0" w:line="480" w:lineRule="auto"/>
        <w:outlineLvl w:val="1"/>
        <w:rPr>
          <w:rFonts w:ascii="Arial" w:eastAsia="Times New Roman" w:hAnsi="Arial" w:cs="Times New Roman"/>
          <w:b/>
          <w:bCs/>
          <w:sz w:val="28"/>
          <w:szCs w:val="26"/>
        </w:rPr>
      </w:pPr>
      <w:bookmarkStart w:id="44" w:name="_Toc70555894"/>
      <w:r w:rsidRPr="00B11937">
        <w:rPr>
          <w:rFonts w:ascii="Arial" w:eastAsiaTheme="minorHAnsi" w:hAnsi="Arial"/>
          <w:b/>
          <w:bCs/>
          <w:sz w:val="24"/>
        </w:rPr>
        <w:t>3.2.1 Teoretická část dotazníku</w:t>
      </w:r>
      <w:bookmarkEnd w:id="44"/>
      <w:r w:rsidRPr="00B11937">
        <w:rPr>
          <w:rFonts w:ascii="Arial" w:eastAsiaTheme="minorHAnsi" w:hAnsi="Arial"/>
          <w:b/>
          <w:bCs/>
          <w:sz w:val="24"/>
        </w:rPr>
        <w:t xml:space="preserve"> </w:t>
      </w:r>
    </w:p>
    <w:p w14:paraId="686DA1FC" w14:textId="271E2EDD" w:rsidR="00B11937" w:rsidRPr="00B11937" w:rsidRDefault="00B11937" w:rsidP="00B11937">
      <w:pPr>
        <w:spacing w:line="360" w:lineRule="auto"/>
        <w:jc w:val="both"/>
        <w:rPr>
          <w:rFonts w:ascii="Arial" w:eastAsiaTheme="minorHAnsi" w:hAnsi="Arial"/>
          <w:sz w:val="24"/>
        </w:rPr>
      </w:pPr>
      <w:r w:rsidRPr="00B11937">
        <w:rPr>
          <w:rFonts w:ascii="Arial" w:eastAsiaTheme="minorHAnsi" w:hAnsi="Arial"/>
          <w:sz w:val="24"/>
        </w:rPr>
        <w:tab/>
        <w:t>První</w:t>
      </w:r>
      <w:r w:rsidR="00F166C9">
        <w:rPr>
          <w:rFonts w:ascii="Arial" w:eastAsiaTheme="minorHAnsi" w:hAnsi="Arial"/>
          <w:sz w:val="24"/>
        </w:rPr>
        <w:t xml:space="preserve"> a </w:t>
      </w:r>
      <w:r w:rsidRPr="00B11937">
        <w:rPr>
          <w:rFonts w:ascii="Arial" w:eastAsiaTheme="minorHAnsi" w:hAnsi="Arial"/>
          <w:sz w:val="24"/>
        </w:rPr>
        <w:t>kratší část dotazníkového šetření byla věnována teoretickým otázkám o slovesném rodu. Tato část dotazníku byla pojata především</w:t>
      </w:r>
      <w:r w:rsidR="00F166C9">
        <w:rPr>
          <w:rFonts w:ascii="Arial" w:eastAsiaTheme="minorHAnsi" w:hAnsi="Arial"/>
          <w:sz w:val="24"/>
        </w:rPr>
        <w:t xml:space="preserve"> jako </w:t>
      </w:r>
      <w:r w:rsidRPr="00B11937">
        <w:rPr>
          <w:rFonts w:ascii="Arial" w:eastAsiaTheme="minorHAnsi" w:hAnsi="Arial"/>
          <w:sz w:val="24"/>
        </w:rPr>
        <w:t>úvod, který měl žákům pomoci se zorientovat v tématu. A současně byla tato část využita pro zjištění, jak žáci pracují se základními (očekávanými od žáků střední školy) pojmy a</w:t>
      </w:r>
      <w:r w:rsidR="00F166C9">
        <w:rPr>
          <w:rFonts w:ascii="Arial" w:eastAsiaTheme="minorHAnsi" w:hAnsi="Arial"/>
          <w:sz w:val="24"/>
        </w:rPr>
        <w:t> </w:t>
      </w:r>
      <w:r w:rsidRPr="00B11937">
        <w:rPr>
          <w:rFonts w:ascii="Arial" w:eastAsiaTheme="minorHAnsi" w:hAnsi="Arial"/>
          <w:sz w:val="24"/>
        </w:rPr>
        <w:t>ja</w:t>
      </w:r>
      <w:r w:rsidR="00F166C9">
        <w:rPr>
          <w:rFonts w:ascii="Arial" w:eastAsiaTheme="minorHAnsi" w:hAnsi="Arial"/>
          <w:sz w:val="24"/>
        </w:rPr>
        <w:t xml:space="preserve">k </w:t>
      </w:r>
      <w:r w:rsidRPr="00B11937">
        <w:rPr>
          <w:rFonts w:ascii="Arial" w:eastAsiaTheme="minorHAnsi" w:hAnsi="Arial"/>
          <w:sz w:val="24"/>
        </w:rPr>
        <w:t>se</w:t>
      </w:r>
      <w:r w:rsidR="00F166C9">
        <w:rPr>
          <w:rFonts w:ascii="Arial" w:eastAsiaTheme="minorHAnsi" w:hAnsi="Arial"/>
          <w:sz w:val="24"/>
        </w:rPr>
        <w:t> </w:t>
      </w:r>
      <w:r w:rsidRPr="00B11937">
        <w:rPr>
          <w:rFonts w:ascii="Arial" w:eastAsiaTheme="minorHAnsi" w:hAnsi="Arial"/>
          <w:sz w:val="24"/>
        </w:rPr>
        <w:t xml:space="preserve">orientují v jednotlivých definicích. Otázky nepokryly veškerý </w:t>
      </w:r>
      <w:r w:rsidRPr="00B11937">
        <w:rPr>
          <w:rFonts w:ascii="Arial" w:eastAsiaTheme="minorHAnsi" w:hAnsi="Arial"/>
          <w:sz w:val="24"/>
        </w:rPr>
        <w:lastRenderedPageBreak/>
        <w:t>výklad a</w:t>
      </w:r>
      <w:r w:rsidR="00F166C9">
        <w:rPr>
          <w:rFonts w:ascii="Arial" w:eastAsiaTheme="minorHAnsi" w:hAnsi="Arial"/>
          <w:sz w:val="24"/>
        </w:rPr>
        <w:t xml:space="preserve"> </w:t>
      </w:r>
      <w:r w:rsidRPr="00B11937">
        <w:rPr>
          <w:rFonts w:ascii="Arial" w:eastAsiaTheme="minorHAnsi" w:hAnsi="Arial"/>
          <w:sz w:val="24"/>
        </w:rPr>
        <w:t xml:space="preserve">byly vybrány s pomocí rozebíraných učebnic a seznamu informací, které byly v úvodu druhé kapitoly práce uvedeny jako základ, který lze od studia tohoto stupně očekávat. Byly zvoleny dvě formy otázek pro tuto část: otázky otevřené, na něž žáci měli odpovědět svými slovy, a otázky uzavřené s možnými odpověďmi pouze ano/ne. </w:t>
      </w:r>
    </w:p>
    <w:p w14:paraId="50EC3F66" w14:textId="2F9CE91B" w:rsidR="00B11937" w:rsidRPr="00B11937" w:rsidRDefault="00B11937" w:rsidP="00B11937">
      <w:pPr>
        <w:spacing w:line="360" w:lineRule="auto"/>
        <w:jc w:val="both"/>
        <w:rPr>
          <w:rFonts w:ascii="Arial" w:eastAsiaTheme="minorHAnsi" w:hAnsi="Arial"/>
          <w:sz w:val="24"/>
        </w:rPr>
      </w:pPr>
      <w:r w:rsidRPr="00B11937">
        <w:rPr>
          <w:rFonts w:ascii="Arial" w:eastAsiaTheme="minorHAnsi" w:hAnsi="Arial"/>
          <w:sz w:val="24"/>
        </w:rPr>
        <w:tab/>
        <w:t>Obě otevřené otázky se týkaly konkrétně trpného rodu a proti očekáváním, že se v této části bude objevovat jenom minimální počet nesprávných odpovědí, především u otázky zabývající se typy trpného rodu v</w:t>
      </w:r>
      <w:r w:rsidR="00F166C9">
        <w:rPr>
          <w:rFonts w:ascii="Arial" w:eastAsiaTheme="minorHAnsi" w:hAnsi="Arial"/>
          <w:sz w:val="24"/>
        </w:rPr>
        <w:t> </w:t>
      </w:r>
      <w:r w:rsidRPr="00B11937">
        <w:rPr>
          <w:rFonts w:ascii="Arial" w:eastAsiaTheme="minorHAnsi" w:hAnsi="Arial"/>
          <w:sz w:val="24"/>
        </w:rPr>
        <w:t>češtině</w:t>
      </w:r>
      <w:r w:rsidR="00F166C9">
        <w:rPr>
          <w:rFonts w:ascii="Arial" w:eastAsiaTheme="minorHAnsi" w:hAnsi="Arial"/>
          <w:sz w:val="24"/>
        </w:rPr>
        <w:t xml:space="preserve"> </w:t>
      </w:r>
      <w:r w:rsidRPr="00B11937">
        <w:rPr>
          <w:rFonts w:ascii="Arial" w:eastAsiaTheme="minorHAnsi" w:hAnsi="Arial"/>
          <w:sz w:val="24"/>
        </w:rPr>
        <w:t>se chybných odpovědí nacházelo větší množství. Na obou školách se hned v několika případech objevila odpověď „</w:t>
      </w:r>
      <w:r w:rsidRPr="009857B7">
        <w:rPr>
          <w:rFonts w:ascii="Arial" w:eastAsiaTheme="minorHAnsi" w:hAnsi="Arial"/>
          <w:sz w:val="24"/>
        </w:rPr>
        <w:t>činný a trpný</w:t>
      </w:r>
      <w:r w:rsidRPr="00B11937">
        <w:rPr>
          <w:rFonts w:ascii="Arial" w:eastAsiaTheme="minorHAnsi" w:hAnsi="Arial"/>
          <w:sz w:val="24"/>
        </w:rPr>
        <w:t>“ na otázku „</w:t>
      </w:r>
      <w:r w:rsidR="009857B7" w:rsidRPr="009857B7">
        <w:rPr>
          <w:rFonts w:ascii="Arial" w:eastAsiaTheme="minorHAnsi" w:hAnsi="Arial"/>
          <w:i/>
          <w:iCs/>
          <w:sz w:val="24"/>
        </w:rPr>
        <w:t>J</w:t>
      </w:r>
      <w:r w:rsidRPr="009857B7">
        <w:rPr>
          <w:rFonts w:ascii="Arial" w:eastAsiaTheme="minorHAnsi" w:hAnsi="Arial"/>
          <w:i/>
          <w:iCs/>
          <w:sz w:val="24"/>
        </w:rPr>
        <w:t>aké typy trpného rodu v češtině existují</w:t>
      </w:r>
      <w:r w:rsidRPr="00B11937">
        <w:rPr>
          <w:rFonts w:ascii="Arial" w:eastAsiaTheme="minorHAnsi" w:hAnsi="Arial"/>
          <w:sz w:val="24"/>
        </w:rPr>
        <w:t>“. Lze si tak položit otázku, zda se jedná pouze o chybu z nedbalosti, kdy si žáci nepřesně přečetli položenou otázku, nebo tyto odpovědi souvisí s tím, že žáci očekávali obvyklé pořadí otázek: nejprve rozdělení slovesného rodu</w:t>
      </w:r>
      <w:r w:rsidR="00F166C9">
        <w:rPr>
          <w:rFonts w:ascii="Arial" w:eastAsiaTheme="minorHAnsi" w:hAnsi="Arial"/>
          <w:sz w:val="24"/>
        </w:rPr>
        <w:t>.</w:t>
      </w:r>
      <w:r w:rsidRPr="00B11937">
        <w:rPr>
          <w:rFonts w:ascii="Arial" w:eastAsiaTheme="minorHAnsi" w:hAnsi="Arial"/>
          <w:sz w:val="24"/>
        </w:rPr>
        <w:t xml:space="preserve"> Druhou otázku zčásti podporuje několik žáků, kteří u druhé otázky, která se týkala konkrétních tvarů obou trpných rodů, odpovídali „opisný a</w:t>
      </w:r>
      <w:r w:rsidR="009857B7">
        <w:rPr>
          <w:rFonts w:ascii="Arial" w:eastAsiaTheme="minorHAnsi" w:hAnsi="Arial"/>
          <w:sz w:val="24"/>
        </w:rPr>
        <w:t> </w:t>
      </w:r>
      <w:r w:rsidRPr="00B11937">
        <w:rPr>
          <w:rFonts w:ascii="Arial" w:eastAsiaTheme="minorHAnsi" w:hAnsi="Arial"/>
          <w:sz w:val="24"/>
        </w:rPr>
        <w:t xml:space="preserve">zvratný“. </w:t>
      </w:r>
    </w:p>
    <w:p w14:paraId="124919C1" w14:textId="668ABA37" w:rsidR="00B11937" w:rsidRPr="00B11937" w:rsidRDefault="00B11937" w:rsidP="00B11937">
      <w:pPr>
        <w:spacing w:line="360" w:lineRule="auto"/>
        <w:jc w:val="both"/>
        <w:rPr>
          <w:rFonts w:ascii="Arial" w:eastAsiaTheme="minorHAnsi" w:hAnsi="Arial"/>
          <w:sz w:val="24"/>
        </w:rPr>
      </w:pPr>
      <w:r w:rsidRPr="00B11937">
        <w:rPr>
          <w:rFonts w:ascii="Arial" w:eastAsiaTheme="minorHAnsi" w:hAnsi="Arial"/>
          <w:sz w:val="24"/>
        </w:rPr>
        <w:tab/>
        <w:t>Vzhledem k rozboru učebnic, které ve velké míře opomíjejí výklad struktury tvarů trpného rodu, by se za nejdůležitější bod první části daly považovat otázky zabývající se stavbou tvaru trpného rodu, tedy zda jsou žáci schopni určit, z jakých tvarů se trpný rod (opisný i zvratný) tvoří. Žákům byly poskytnuty příklady, s jejichž pomocí měli určit, z jakých tvarů se trpný rod opisný a zvratný tvoří. Bylo tak zjištěno, že žáci jsou schopni zodpovědět tyto otázky správně a že jsou také z velké části schopni určit trpné příčestí, jakožto pojem, který byl v rozebíraných učebnicích pro střední školy spíše ojedinělý. Jako druhou nejčastější odpověď žáci volili tu, která vedla ke konkrétnímu příkladu, jenž</w:t>
      </w:r>
      <w:r w:rsidR="00F166C9">
        <w:rPr>
          <w:rFonts w:ascii="Arial" w:eastAsiaTheme="minorHAnsi" w:hAnsi="Arial"/>
          <w:sz w:val="24"/>
        </w:rPr>
        <w:t xml:space="preserve"> jim měl </w:t>
      </w:r>
      <w:r w:rsidRPr="00B11937">
        <w:rPr>
          <w:rFonts w:ascii="Arial" w:eastAsiaTheme="minorHAnsi" w:hAnsi="Arial"/>
          <w:sz w:val="24"/>
        </w:rPr>
        <w:t>při odpovídání na otázku pouze pomoci. Mohlo se tedy jednat o chybu, kdy</w:t>
      </w:r>
      <w:r w:rsidR="000F050A">
        <w:rPr>
          <w:rFonts w:ascii="Arial" w:eastAsiaTheme="minorHAnsi" w:hAnsi="Arial" w:cs="Arial"/>
          <w:sz w:val="24"/>
        </w:rPr>
        <w:t xml:space="preserve"> </w:t>
      </w:r>
      <w:r w:rsidRPr="00B11937">
        <w:rPr>
          <w:rFonts w:ascii="Arial" w:eastAsiaTheme="minorHAnsi" w:hAnsi="Arial"/>
          <w:sz w:val="24"/>
        </w:rPr>
        <w:t xml:space="preserve">patrně neporozuměli zadané otázce. </w:t>
      </w:r>
    </w:p>
    <w:p w14:paraId="2042DBB4" w14:textId="7C36EE6A" w:rsidR="00B11937" w:rsidRPr="00B11937" w:rsidRDefault="00B11937" w:rsidP="00B11937">
      <w:pPr>
        <w:spacing w:line="360" w:lineRule="auto"/>
        <w:jc w:val="both"/>
        <w:rPr>
          <w:rFonts w:ascii="Arial" w:eastAsiaTheme="minorHAnsi" w:hAnsi="Arial"/>
          <w:sz w:val="24"/>
        </w:rPr>
      </w:pPr>
      <w:r w:rsidRPr="00B11937">
        <w:rPr>
          <w:rFonts w:ascii="Arial" w:eastAsiaTheme="minorHAnsi" w:hAnsi="Arial"/>
          <w:sz w:val="24"/>
        </w:rPr>
        <w:tab/>
        <w:t xml:space="preserve">Další část výzkumu se zabývá zjištěním, zda žáci </w:t>
      </w:r>
      <w:proofErr w:type="gramStart"/>
      <w:r w:rsidRPr="00B11937">
        <w:rPr>
          <w:rFonts w:ascii="Arial" w:eastAsiaTheme="minorHAnsi" w:hAnsi="Arial"/>
          <w:sz w:val="24"/>
        </w:rPr>
        <w:t>dokáží</w:t>
      </w:r>
      <w:proofErr w:type="gramEnd"/>
      <w:r w:rsidRPr="00B11937">
        <w:rPr>
          <w:rFonts w:ascii="Arial" w:eastAsiaTheme="minorHAnsi" w:hAnsi="Arial"/>
          <w:sz w:val="24"/>
        </w:rPr>
        <w:t xml:space="preserve"> pracovat s pojmy slovesného, a především trpného rodu. Jedná se o pojmy, které lze na středoškolské úrovni považovat za základní (např. tvary trpného rodu), ale též další pojmy, s nimiž mnoho učebnic pro střední školy pracuje, používá je u jiných definicí a často je též samostatně definuje (např. předmětová slovesa). K tomuto účelu byly vybrány především otázky typu „odpovězte ano/ne“. Otázky byly vytvořeny za účelem prověření, zda žáci </w:t>
      </w:r>
      <w:proofErr w:type="gramStart"/>
      <w:r w:rsidRPr="00B11937">
        <w:rPr>
          <w:rFonts w:ascii="Arial" w:eastAsiaTheme="minorHAnsi" w:hAnsi="Arial"/>
          <w:sz w:val="24"/>
        </w:rPr>
        <w:t>dokáží</w:t>
      </w:r>
      <w:proofErr w:type="gramEnd"/>
      <w:r w:rsidRPr="00B11937">
        <w:rPr>
          <w:rFonts w:ascii="Arial" w:eastAsiaTheme="minorHAnsi" w:hAnsi="Arial"/>
          <w:sz w:val="24"/>
        </w:rPr>
        <w:t xml:space="preserve"> nejen zařadit pojmy ke správným </w:t>
      </w:r>
      <w:r w:rsidRPr="00B11937">
        <w:rPr>
          <w:rFonts w:ascii="Arial" w:eastAsiaTheme="minorHAnsi" w:hAnsi="Arial"/>
          <w:sz w:val="24"/>
        </w:rPr>
        <w:lastRenderedPageBreak/>
        <w:t>definicím, zda s danými pojmy umí pracovat, ale též zda jsou jim známy definice, které rozšiřují základní výklad (velmi často jsou právě základní definice doplněny o pojmy, s nimiž by žáci měli též zvládnout pracovat). Příklady těchto otázek a</w:t>
      </w:r>
      <w:r w:rsidR="00F94201">
        <w:rPr>
          <w:rFonts w:ascii="Arial" w:eastAsiaTheme="minorHAnsi" w:hAnsi="Arial"/>
          <w:sz w:val="24"/>
        </w:rPr>
        <w:t> </w:t>
      </w:r>
      <w:r w:rsidRPr="00B11937">
        <w:rPr>
          <w:rFonts w:ascii="Arial" w:eastAsiaTheme="minorHAnsi" w:hAnsi="Arial"/>
          <w:sz w:val="24"/>
        </w:rPr>
        <w:t xml:space="preserve">výsledky odpovědí jsou popsány v následující tabulce.  </w:t>
      </w:r>
    </w:p>
    <w:p w14:paraId="3FF346CE" w14:textId="77777777" w:rsidR="00B11937" w:rsidRPr="00B11937" w:rsidRDefault="00B11937" w:rsidP="00B11937">
      <w:pPr>
        <w:spacing w:line="360" w:lineRule="auto"/>
        <w:ind w:firstLine="708"/>
        <w:jc w:val="both"/>
        <w:rPr>
          <w:rFonts w:ascii="Arial" w:eastAsiaTheme="minorHAnsi" w:hAnsi="Arial"/>
          <w:sz w:val="24"/>
        </w:rPr>
      </w:pPr>
    </w:p>
    <w:tbl>
      <w:tblPr>
        <w:tblStyle w:val="Mkatabulky"/>
        <w:tblW w:w="8502" w:type="dxa"/>
        <w:tblBorders>
          <w:insideH w:val="single" w:sz="6" w:space="0" w:color="auto"/>
          <w:insideV w:val="single" w:sz="6" w:space="0" w:color="auto"/>
        </w:tblBorders>
        <w:tblLook w:val="04A0" w:firstRow="1" w:lastRow="0" w:firstColumn="1" w:lastColumn="0" w:noHBand="0" w:noVBand="1"/>
        <w:tblCaption w:val="Tabulka č. 1"/>
        <w:tblDescription w:val="Tabulka č. 1 "/>
      </w:tblPr>
      <w:tblGrid>
        <w:gridCol w:w="1813"/>
        <w:gridCol w:w="1203"/>
        <w:gridCol w:w="1096"/>
        <w:gridCol w:w="1098"/>
        <w:gridCol w:w="1097"/>
        <w:gridCol w:w="1098"/>
        <w:gridCol w:w="1097"/>
      </w:tblGrid>
      <w:tr w:rsidR="00B11937" w:rsidRPr="00B11937" w14:paraId="78FDFBC2" w14:textId="77777777" w:rsidTr="009857B7">
        <w:trPr>
          <w:trHeight w:val="319"/>
        </w:trPr>
        <w:tc>
          <w:tcPr>
            <w:tcW w:w="1813" w:type="dxa"/>
            <w:vMerge w:val="restart"/>
          </w:tcPr>
          <w:p w14:paraId="72F03270" w14:textId="77777777" w:rsidR="00B11937" w:rsidRPr="00B11937" w:rsidRDefault="00B11937" w:rsidP="00B11937">
            <w:pPr>
              <w:spacing w:line="360" w:lineRule="auto"/>
              <w:jc w:val="both"/>
              <w:rPr>
                <w:rFonts w:ascii="Arial" w:eastAsiaTheme="minorHAnsi" w:hAnsi="Arial"/>
                <w:sz w:val="24"/>
              </w:rPr>
            </w:pPr>
          </w:p>
        </w:tc>
        <w:tc>
          <w:tcPr>
            <w:tcW w:w="2299" w:type="dxa"/>
            <w:gridSpan w:val="2"/>
            <w:vAlign w:val="center"/>
          </w:tcPr>
          <w:p w14:paraId="03CBD838" w14:textId="77777777" w:rsidR="00B11937" w:rsidRPr="00B11937" w:rsidRDefault="00B11937" w:rsidP="00B11937">
            <w:pPr>
              <w:spacing w:line="360" w:lineRule="auto"/>
              <w:jc w:val="center"/>
              <w:rPr>
                <w:rFonts w:ascii="Arial" w:eastAsiaTheme="minorHAnsi" w:hAnsi="Arial"/>
                <w:b/>
                <w:bCs/>
                <w:sz w:val="24"/>
              </w:rPr>
            </w:pPr>
            <w:r w:rsidRPr="00B11937">
              <w:rPr>
                <w:rFonts w:ascii="Arial" w:eastAsiaTheme="minorHAnsi" w:hAnsi="Arial"/>
                <w:b/>
                <w:bCs/>
                <w:sz w:val="24"/>
              </w:rPr>
              <w:t>BG (I)</w:t>
            </w:r>
          </w:p>
        </w:tc>
        <w:tc>
          <w:tcPr>
            <w:tcW w:w="2195" w:type="dxa"/>
            <w:gridSpan w:val="2"/>
            <w:vAlign w:val="center"/>
          </w:tcPr>
          <w:p w14:paraId="3E32949E" w14:textId="77777777" w:rsidR="00B11937" w:rsidRPr="00B11937" w:rsidRDefault="00B11937" w:rsidP="00B11937">
            <w:pPr>
              <w:spacing w:line="360" w:lineRule="auto"/>
              <w:jc w:val="center"/>
              <w:rPr>
                <w:rFonts w:ascii="Arial" w:eastAsiaTheme="minorHAnsi" w:hAnsi="Arial"/>
                <w:b/>
                <w:bCs/>
                <w:sz w:val="24"/>
              </w:rPr>
            </w:pPr>
            <w:r w:rsidRPr="00B11937">
              <w:rPr>
                <w:rFonts w:ascii="Arial" w:eastAsiaTheme="minorHAnsi" w:hAnsi="Arial"/>
                <w:b/>
                <w:bCs/>
                <w:sz w:val="24"/>
              </w:rPr>
              <w:t xml:space="preserve">BG (II) </w:t>
            </w:r>
          </w:p>
        </w:tc>
        <w:tc>
          <w:tcPr>
            <w:tcW w:w="2195" w:type="dxa"/>
            <w:gridSpan w:val="2"/>
            <w:vAlign w:val="center"/>
          </w:tcPr>
          <w:p w14:paraId="357C34AF" w14:textId="77777777" w:rsidR="00B11937" w:rsidRPr="00B11937" w:rsidRDefault="00B11937" w:rsidP="00B11937">
            <w:pPr>
              <w:spacing w:line="360" w:lineRule="auto"/>
              <w:jc w:val="center"/>
              <w:rPr>
                <w:rFonts w:ascii="Arial" w:eastAsiaTheme="minorHAnsi" w:hAnsi="Arial"/>
                <w:b/>
                <w:bCs/>
                <w:sz w:val="24"/>
              </w:rPr>
            </w:pPr>
            <w:r w:rsidRPr="00B11937">
              <w:rPr>
                <w:rFonts w:ascii="Arial" w:eastAsiaTheme="minorHAnsi" w:hAnsi="Arial"/>
                <w:b/>
                <w:bCs/>
                <w:sz w:val="24"/>
              </w:rPr>
              <w:t xml:space="preserve">GKVR </w:t>
            </w:r>
          </w:p>
        </w:tc>
      </w:tr>
      <w:tr w:rsidR="00B11937" w:rsidRPr="00B11937" w14:paraId="3AAC8D1A" w14:textId="77777777" w:rsidTr="009857B7">
        <w:trPr>
          <w:trHeight w:val="281"/>
        </w:trPr>
        <w:tc>
          <w:tcPr>
            <w:tcW w:w="1813" w:type="dxa"/>
            <w:vMerge/>
          </w:tcPr>
          <w:p w14:paraId="42B027AE" w14:textId="77777777" w:rsidR="00B11937" w:rsidRPr="00B11937" w:rsidRDefault="00B11937" w:rsidP="00B11937">
            <w:pPr>
              <w:spacing w:line="360" w:lineRule="auto"/>
              <w:jc w:val="both"/>
              <w:rPr>
                <w:rFonts w:ascii="Arial" w:eastAsiaTheme="minorHAnsi" w:hAnsi="Arial"/>
                <w:sz w:val="24"/>
              </w:rPr>
            </w:pPr>
          </w:p>
        </w:tc>
        <w:tc>
          <w:tcPr>
            <w:tcW w:w="1203" w:type="dxa"/>
            <w:vAlign w:val="center"/>
          </w:tcPr>
          <w:p w14:paraId="7AEF0EC1" w14:textId="77777777" w:rsidR="00B11937" w:rsidRPr="00B11937" w:rsidRDefault="00B11937" w:rsidP="00B11937">
            <w:pPr>
              <w:spacing w:line="360" w:lineRule="auto"/>
              <w:jc w:val="center"/>
              <w:rPr>
                <w:rFonts w:ascii="Arial" w:eastAsiaTheme="minorHAnsi" w:hAnsi="Arial"/>
                <w:b/>
                <w:bCs/>
                <w:sz w:val="20"/>
                <w:szCs w:val="18"/>
              </w:rPr>
            </w:pPr>
            <w:r w:rsidRPr="00B11937">
              <w:rPr>
                <w:rFonts w:ascii="Arial" w:eastAsiaTheme="minorHAnsi" w:hAnsi="Arial"/>
                <w:b/>
                <w:bCs/>
                <w:sz w:val="20"/>
                <w:szCs w:val="18"/>
              </w:rPr>
              <w:t>Ano</w:t>
            </w:r>
          </w:p>
        </w:tc>
        <w:tc>
          <w:tcPr>
            <w:tcW w:w="1095" w:type="dxa"/>
            <w:vAlign w:val="center"/>
          </w:tcPr>
          <w:p w14:paraId="40160C6E" w14:textId="77777777" w:rsidR="00B11937" w:rsidRPr="00B11937" w:rsidRDefault="00B11937" w:rsidP="00B11937">
            <w:pPr>
              <w:spacing w:line="360" w:lineRule="auto"/>
              <w:jc w:val="center"/>
              <w:rPr>
                <w:rFonts w:ascii="Arial" w:eastAsiaTheme="minorHAnsi" w:hAnsi="Arial"/>
                <w:b/>
                <w:bCs/>
                <w:sz w:val="20"/>
                <w:szCs w:val="18"/>
              </w:rPr>
            </w:pPr>
            <w:r w:rsidRPr="00B11937">
              <w:rPr>
                <w:rFonts w:ascii="Arial" w:eastAsiaTheme="minorHAnsi" w:hAnsi="Arial"/>
                <w:b/>
                <w:bCs/>
                <w:sz w:val="20"/>
                <w:szCs w:val="18"/>
              </w:rPr>
              <w:t>Ne</w:t>
            </w:r>
          </w:p>
        </w:tc>
        <w:tc>
          <w:tcPr>
            <w:tcW w:w="1098" w:type="dxa"/>
            <w:vAlign w:val="center"/>
          </w:tcPr>
          <w:p w14:paraId="28E7BDCA" w14:textId="77777777" w:rsidR="00B11937" w:rsidRPr="00B11937" w:rsidRDefault="00B11937" w:rsidP="00B11937">
            <w:pPr>
              <w:spacing w:line="360" w:lineRule="auto"/>
              <w:jc w:val="center"/>
              <w:rPr>
                <w:rFonts w:ascii="Arial" w:eastAsiaTheme="minorHAnsi" w:hAnsi="Arial"/>
                <w:b/>
                <w:bCs/>
                <w:sz w:val="20"/>
                <w:szCs w:val="18"/>
              </w:rPr>
            </w:pPr>
            <w:r w:rsidRPr="00B11937">
              <w:rPr>
                <w:rFonts w:ascii="Arial" w:eastAsiaTheme="minorHAnsi" w:hAnsi="Arial"/>
                <w:b/>
                <w:bCs/>
                <w:sz w:val="20"/>
                <w:szCs w:val="18"/>
              </w:rPr>
              <w:t>Ano</w:t>
            </w:r>
          </w:p>
        </w:tc>
        <w:tc>
          <w:tcPr>
            <w:tcW w:w="1096" w:type="dxa"/>
            <w:vAlign w:val="center"/>
          </w:tcPr>
          <w:p w14:paraId="5D68C273" w14:textId="77777777" w:rsidR="00B11937" w:rsidRPr="00B11937" w:rsidRDefault="00B11937" w:rsidP="00B11937">
            <w:pPr>
              <w:spacing w:line="360" w:lineRule="auto"/>
              <w:jc w:val="center"/>
              <w:rPr>
                <w:rFonts w:ascii="Arial" w:eastAsiaTheme="minorHAnsi" w:hAnsi="Arial"/>
                <w:b/>
                <w:bCs/>
                <w:sz w:val="20"/>
                <w:szCs w:val="18"/>
              </w:rPr>
            </w:pPr>
            <w:r w:rsidRPr="00B11937">
              <w:rPr>
                <w:rFonts w:ascii="Arial" w:eastAsiaTheme="minorHAnsi" w:hAnsi="Arial"/>
                <w:b/>
                <w:bCs/>
                <w:sz w:val="20"/>
                <w:szCs w:val="18"/>
              </w:rPr>
              <w:t>Ne</w:t>
            </w:r>
          </w:p>
        </w:tc>
        <w:tc>
          <w:tcPr>
            <w:tcW w:w="1098" w:type="dxa"/>
            <w:vAlign w:val="center"/>
          </w:tcPr>
          <w:p w14:paraId="16F8AE57" w14:textId="77777777" w:rsidR="00B11937" w:rsidRPr="00B11937" w:rsidRDefault="00B11937" w:rsidP="00B11937">
            <w:pPr>
              <w:spacing w:line="360" w:lineRule="auto"/>
              <w:jc w:val="center"/>
              <w:rPr>
                <w:rFonts w:ascii="Arial" w:eastAsiaTheme="minorHAnsi" w:hAnsi="Arial"/>
                <w:b/>
                <w:bCs/>
                <w:sz w:val="20"/>
                <w:szCs w:val="18"/>
              </w:rPr>
            </w:pPr>
            <w:r w:rsidRPr="00B11937">
              <w:rPr>
                <w:rFonts w:ascii="Arial" w:eastAsiaTheme="minorHAnsi" w:hAnsi="Arial"/>
                <w:b/>
                <w:bCs/>
                <w:sz w:val="20"/>
                <w:szCs w:val="18"/>
              </w:rPr>
              <w:t>Ano</w:t>
            </w:r>
          </w:p>
        </w:tc>
        <w:tc>
          <w:tcPr>
            <w:tcW w:w="1096" w:type="dxa"/>
            <w:vAlign w:val="center"/>
          </w:tcPr>
          <w:p w14:paraId="5D44FD0C" w14:textId="77777777" w:rsidR="00B11937" w:rsidRPr="00B11937" w:rsidRDefault="00B11937" w:rsidP="00B11937">
            <w:pPr>
              <w:spacing w:line="360" w:lineRule="auto"/>
              <w:jc w:val="center"/>
              <w:rPr>
                <w:rFonts w:ascii="Arial" w:eastAsiaTheme="minorHAnsi" w:hAnsi="Arial"/>
                <w:b/>
                <w:bCs/>
                <w:sz w:val="20"/>
                <w:szCs w:val="18"/>
              </w:rPr>
            </w:pPr>
            <w:r w:rsidRPr="00B11937">
              <w:rPr>
                <w:rFonts w:ascii="Arial" w:eastAsiaTheme="minorHAnsi" w:hAnsi="Arial"/>
                <w:b/>
                <w:bCs/>
                <w:sz w:val="20"/>
                <w:szCs w:val="18"/>
              </w:rPr>
              <w:t>Ne</w:t>
            </w:r>
          </w:p>
        </w:tc>
      </w:tr>
      <w:tr w:rsidR="00B11937" w:rsidRPr="00B11937" w14:paraId="3C683175" w14:textId="77777777" w:rsidTr="009857B7">
        <w:trPr>
          <w:cantSplit/>
          <w:trHeight w:val="1085"/>
        </w:trPr>
        <w:tc>
          <w:tcPr>
            <w:tcW w:w="1813" w:type="dxa"/>
          </w:tcPr>
          <w:p w14:paraId="08ADECD3" w14:textId="77777777" w:rsidR="00B11937" w:rsidRPr="00B11937" w:rsidRDefault="00B11937" w:rsidP="00B11937">
            <w:pPr>
              <w:spacing w:line="360" w:lineRule="auto"/>
              <w:jc w:val="both"/>
              <w:rPr>
                <w:rFonts w:ascii="Arial" w:eastAsiaTheme="minorHAnsi" w:hAnsi="Arial"/>
                <w:b/>
                <w:bCs/>
                <w:i/>
                <w:iCs/>
                <w:sz w:val="20"/>
                <w:szCs w:val="18"/>
              </w:rPr>
            </w:pPr>
            <w:r w:rsidRPr="00B11937">
              <w:rPr>
                <w:rFonts w:ascii="Arial" w:eastAsiaTheme="minorHAnsi" w:hAnsi="Arial"/>
                <w:b/>
                <w:bCs/>
                <w:i/>
                <w:iCs/>
                <w:sz w:val="20"/>
                <w:szCs w:val="18"/>
              </w:rPr>
              <w:t xml:space="preserve">V rodě činném je podmětem věty konatel/původce děje. </w:t>
            </w:r>
          </w:p>
        </w:tc>
        <w:tc>
          <w:tcPr>
            <w:tcW w:w="1203" w:type="dxa"/>
            <w:vAlign w:val="center"/>
          </w:tcPr>
          <w:p w14:paraId="13630DFB" w14:textId="77777777" w:rsidR="00B11937" w:rsidRPr="00B11937" w:rsidRDefault="00B11937" w:rsidP="00B11937">
            <w:pPr>
              <w:spacing w:line="360" w:lineRule="auto"/>
              <w:jc w:val="center"/>
              <w:rPr>
                <w:rFonts w:ascii="Arial" w:eastAsiaTheme="minorHAnsi" w:hAnsi="Arial"/>
                <w:sz w:val="24"/>
              </w:rPr>
            </w:pPr>
            <w:r w:rsidRPr="00B11937">
              <w:rPr>
                <w:rFonts w:ascii="Arial" w:eastAsiaTheme="minorHAnsi" w:hAnsi="Arial"/>
                <w:sz w:val="24"/>
              </w:rPr>
              <w:t>16</w:t>
            </w:r>
          </w:p>
        </w:tc>
        <w:tc>
          <w:tcPr>
            <w:tcW w:w="1095" w:type="dxa"/>
            <w:vAlign w:val="center"/>
          </w:tcPr>
          <w:p w14:paraId="5A1C19EB" w14:textId="77777777" w:rsidR="00B11937" w:rsidRPr="00B11937" w:rsidRDefault="00B11937" w:rsidP="00B11937">
            <w:pPr>
              <w:spacing w:line="360" w:lineRule="auto"/>
              <w:jc w:val="center"/>
              <w:rPr>
                <w:rFonts w:ascii="Arial" w:eastAsiaTheme="minorHAnsi" w:hAnsi="Arial"/>
                <w:sz w:val="24"/>
              </w:rPr>
            </w:pPr>
            <w:r w:rsidRPr="00B11937">
              <w:rPr>
                <w:rFonts w:ascii="Arial" w:eastAsiaTheme="minorHAnsi" w:hAnsi="Arial"/>
                <w:sz w:val="24"/>
              </w:rPr>
              <w:t>1</w:t>
            </w:r>
          </w:p>
        </w:tc>
        <w:tc>
          <w:tcPr>
            <w:tcW w:w="1098" w:type="dxa"/>
            <w:vAlign w:val="center"/>
          </w:tcPr>
          <w:p w14:paraId="031B2E02" w14:textId="77777777" w:rsidR="00B11937" w:rsidRPr="00B11937" w:rsidRDefault="00B11937" w:rsidP="00B11937">
            <w:pPr>
              <w:spacing w:line="360" w:lineRule="auto"/>
              <w:jc w:val="center"/>
              <w:rPr>
                <w:rFonts w:ascii="Arial" w:eastAsiaTheme="minorHAnsi" w:hAnsi="Arial"/>
                <w:sz w:val="24"/>
              </w:rPr>
            </w:pPr>
            <w:r w:rsidRPr="00B11937">
              <w:rPr>
                <w:rFonts w:ascii="Arial" w:eastAsiaTheme="minorHAnsi" w:hAnsi="Arial"/>
                <w:sz w:val="24"/>
              </w:rPr>
              <w:t>14</w:t>
            </w:r>
          </w:p>
        </w:tc>
        <w:tc>
          <w:tcPr>
            <w:tcW w:w="1096" w:type="dxa"/>
            <w:vAlign w:val="center"/>
          </w:tcPr>
          <w:p w14:paraId="44C0A9D7" w14:textId="77777777" w:rsidR="00B11937" w:rsidRPr="00B11937" w:rsidRDefault="00B11937" w:rsidP="00B11937">
            <w:pPr>
              <w:spacing w:line="360" w:lineRule="auto"/>
              <w:jc w:val="center"/>
              <w:rPr>
                <w:rFonts w:ascii="Arial" w:eastAsiaTheme="minorHAnsi" w:hAnsi="Arial"/>
                <w:sz w:val="24"/>
              </w:rPr>
            </w:pPr>
            <w:r w:rsidRPr="00B11937">
              <w:rPr>
                <w:rFonts w:ascii="Arial" w:eastAsiaTheme="minorHAnsi" w:hAnsi="Arial"/>
                <w:sz w:val="24"/>
              </w:rPr>
              <w:t>0</w:t>
            </w:r>
          </w:p>
        </w:tc>
        <w:tc>
          <w:tcPr>
            <w:tcW w:w="1098" w:type="dxa"/>
            <w:vAlign w:val="center"/>
          </w:tcPr>
          <w:p w14:paraId="2E406FE8" w14:textId="77777777" w:rsidR="00B11937" w:rsidRPr="00B11937" w:rsidRDefault="00B11937" w:rsidP="00B11937">
            <w:pPr>
              <w:spacing w:line="360" w:lineRule="auto"/>
              <w:jc w:val="center"/>
              <w:rPr>
                <w:rFonts w:ascii="Arial" w:eastAsiaTheme="minorHAnsi" w:hAnsi="Arial"/>
                <w:sz w:val="24"/>
              </w:rPr>
            </w:pPr>
            <w:r w:rsidRPr="00B11937">
              <w:rPr>
                <w:rFonts w:ascii="Arial" w:eastAsiaTheme="minorHAnsi" w:hAnsi="Arial"/>
                <w:sz w:val="24"/>
              </w:rPr>
              <w:t>14</w:t>
            </w:r>
          </w:p>
        </w:tc>
        <w:tc>
          <w:tcPr>
            <w:tcW w:w="1096" w:type="dxa"/>
            <w:vAlign w:val="center"/>
          </w:tcPr>
          <w:p w14:paraId="7911D6BE" w14:textId="77777777" w:rsidR="00B11937" w:rsidRPr="00B11937" w:rsidRDefault="00B11937" w:rsidP="00B11937">
            <w:pPr>
              <w:spacing w:line="360" w:lineRule="auto"/>
              <w:jc w:val="center"/>
              <w:rPr>
                <w:rFonts w:ascii="Arial" w:eastAsiaTheme="minorHAnsi" w:hAnsi="Arial"/>
                <w:sz w:val="24"/>
              </w:rPr>
            </w:pPr>
            <w:r w:rsidRPr="00B11937">
              <w:rPr>
                <w:rFonts w:ascii="Arial" w:eastAsiaTheme="minorHAnsi" w:hAnsi="Arial"/>
                <w:sz w:val="24"/>
              </w:rPr>
              <w:t>1</w:t>
            </w:r>
          </w:p>
        </w:tc>
      </w:tr>
      <w:tr w:rsidR="00B11937" w:rsidRPr="00B11937" w14:paraId="5586AB50" w14:textId="77777777" w:rsidTr="009857B7">
        <w:trPr>
          <w:trHeight w:val="1085"/>
        </w:trPr>
        <w:tc>
          <w:tcPr>
            <w:tcW w:w="1813" w:type="dxa"/>
          </w:tcPr>
          <w:p w14:paraId="043E27DB" w14:textId="77777777" w:rsidR="00B11937" w:rsidRPr="00B11937" w:rsidRDefault="00B11937" w:rsidP="00B11937">
            <w:pPr>
              <w:spacing w:line="360" w:lineRule="auto"/>
              <w:jc w:val="both"/>
              <w:rPr>
                <w:rFonts w:ascii="Arial" w:eastAsiaTheme="minorHAnsi" w:hAnsi="Arial"/>
                <w:b/>
                <w:bCs/>
                <w:i/>
                <w:iCs/>
                <w:sz w:val="20"/>
                <w:szCs w:val="18"/>
              </w:rPr>
            </w:pPr>
            <w:r w:rsidRPr="00B11937">
              <w:rPr>
                <w:rFonts w:ascii="Arial" w:eastAsiaTheme="minorHAnsi" w:hAnsi="Arial"/>
                <w:b/>
                <w:bCs/>
                <w:i/>
                <w:iCs/>
                <w:sz w:val="20"/>
                <w:szCs w:val="18"/>
              </w:rPr>
              <w:t xml:space="preserve">Oba slovesné rody se mohou tvořit od všech sloves. </w:t>
            </w:r>
          </w:p>
        </w:tc>
        <w:tc>
          <w:tcPr>
            <w:tcW w:w="1203" w:type="dxa"/>
            <w:vAlign w:val="center"/>
          </w:tcPr>
          <w:p w14:paraId="5F8BA192" w14:textId="77777777" w:rsidR="00B11937" w:rsidRPr="00B11937" w:rsidRDefault="00B11937" w:rsidP="00B11937">
            <w:pPr>
              <w:spacing w:line="360" w:lineRule="auto"/>
              <w:jc w:val="center"/>
              <w:rPr>
                <w:rFonts w:ascii="Arial" w:eastAsiaTheme="minorHAnsi" w:hAnsi="Arial"/>
                <w:sz w:val="24"/>
              </w:rPr>
            </w:pPr>
            <w:r w:rsidRPr="00B11937">
              <w:rPr>
                <w:rFonts w:ascii="Arial" w:eastAsiaTheme="minorHAnsi" w:hAnsi="Arial"/>
                <w:sz w:val="24"/>
              </w:rPr>
              <w:t>8</w:t>
            </w:r>
          </w:p>
        </w:tc>
        <w:tc>
          <w:tcPr>
            <w:tcW w:w="1095" w:type="dxa"/>
            <w:vAlign w:val="center"/>
          </w:tcPr>
          <w:p w14:paraId="0AC253E8" w14:textId="77777777" w:rsidR="00B11937" w:rsidRPr="00B11937" w:rsidRDefault="00B11937" w:rsidP="00B11937">
            <w:pPr>
              <w:spacing w:line="360" w:lineRule="auto"/>
              <w:jc w:val="center"/>
              <w:rPr>
                <w:rFonts w:ascii="Arial" w:eastAsiaTheme="minorHAnsi" w:hAnsi="Arial"/>
                <w:sz w:val="24"/>
              </w:rPr>
            </w:pPr>
            <w:r w:rsidRPr="00B11937">
              <w:rPr>
                <w:rFonts w:ascii="Arial" w:eastAsiaTheme="minorHAnsi" w:hAnsi="Arial"/>
                <w:sz w:val="24"/>
              </w:rPr>
              <w:t>9</w:t>
            </w:r>
          </w:p>
        </w:tc>
        <w:tc>
          <w:tcPr>
            <w:tcW w:w="1098" w:type="dxa"/>
            <w:vAlign w:val="center"/>
          </w:tcPr>
          <w:p w14:paraId="5C19940A" w14:textId="77777777" w:rsidR="00B11937" w:rsidRPr="00B11937" w:rsidRDefault="00B11937" w:rsidP="00B11937">
            <w:pPr>
              <w:spacing w:line="360" w:lineRule="auto"/>
              <w:jc w:val="center"/>
              <w:rPr>
                <w:rFonts w:ascii="Arial" w:eastAsiaTheme="minorHAnsi" w:hAnsi="Arial"/>
                <w:sz w:val="24"/>
              </w:rPr>
            </w:pPr>
            <w:r w:rsidRPr="00B11937">
              <w:rPr>
                <w:rFonts w:ascii="Arial" w:eastAsiaTheme="minorHAnsi" w:hAnsi="Arial"/>
                <w:sz w:val="24"/>
              </w:rPr>
              <w:t>14</w:t>
            </w:r>
          </w:p>
        </w:tc>
        <w:tc>
          <w:tcPr>
            <w:tcW w:w="1096" w:type="dxa"/>
            <w:vAlign w:val="center"/>
          </w:tcPr>
          <w:p w14:paraId="5C513CA4" w14:textId="77777777" w:rsidR="00B11937" w:rsidRPr="00B11937" w:rsidRDefault="00B11937" w:rsidP="00B11937">
            <w:pPr>
              <w:spacing w:line="360" w:lineRule="auto"/>
              <w:jc w:val="center"/>
              <w:rPr>
                <w:rFonts w:ascii="Arial" w:eastAsiaTheme="minorHAnsi" w:hAnsi="Arial"/>
                <w:sz w:val="24"/>
              </w:rPr>
            </w:pPr>
            <w:r w:rsidRPr="00B11937">
              <w:rPr>
                <w:rFonts w:ascii="Arial" w:eastAsiaTheme="minorHAnsi" w:hAnsi="Arial"/>
                <w:sz w:val="24"/>
              </w:rPr>
              <w:t>0</w:t>
            </w:r>
          </w:p>
        </w:tc>
        <w:tc>
          <w:tcPr>
            <w:tcW w:w="1098" w:type="dxa"/>
            <w:vAlign w:val="center"/>
          </w:tcPr>
          <w:p w14:paraId="339046D5" w14:textId="77777777" w:rsidR="00B11937" w:rsidRPr="00B11937" w:rsidRDefault="00B11937" w:rsidP="00B11937">
            <w:pPr>
              <w:spacing w:line="360" w:lineRule="auto"/>
              <w:jc w:val="center"/>
              <w:rPr>
                <w:rFonts w:ascii="Arial" w:eastAsiaTheme="minorHAnsi" w:hAnsi="Arial"/>
                <w:sz w:val="24"/>
              </w:rPr>
            </w:pPr>
            <w:r w:rsidRPr="00B11937">
              <w:rPr>
                <w:rFonts w:ascii="Arial" w:eastAsiaTheme="minorHAnsi" w:hAnsi="Arial"/>
                <w:sz w:val="24"/>
              </w:rPr>
              <w:t>3</w:t>
            </w:r>
          </w:p>
        </w:tc>
        <w:tc>
          <w:tcPr>
            <w:tcW w:w="1096" w:type="dxa"/>
            <w:vAlign w:val="center"/>
          </w:tcPr>
          <w:p w14:paraId="40FA1865" w14:textId="77777777" w:rsidR="00B11937" w:rsidRPr="00B11937" w:rsidRDefault="00B11937" w:rsidP="00B11937">
            <w:pPr>
              <w:spacing w:line="360" w:lineRule="auto"/>
              <w:jc w:val="center"/>
              <w:rPr>
                <w:rFonts w:ascii="Arial" w:eastAsiaTheme="minorHAnsi" w:hAnsi="Arial"/>
                <w:sz w:val="24"/>
              </w:rPr>
            </w:pPr>
            <w:r w:rsidRPr="00B11937">
              <w:rPr>
                <w:rFonts w:ascii="Arial" w:eastAsiaTheme="minorHAnsi" w:hAnsi="Arial"/>
                <w:sz w:val="24"/>
              </w:rPr>
              <w:t>12</w:t>
            </w:r>
          </w:p>
        </w:tc>
      </w:tr>
      <w:tr w:rsidR="00B11937" w:rsidRPr="00B11937" w14:paraId="66C06490" w14:textId="77777777" w:rsidTr="009857B7">
        <w:trPr>
          <w:trHeight w:val="527"/>
        </w:trPr>
        <w:tc>
          <w:tcPr>
            <w:tcW w:w="1813" w:type="dxa"/>
          </w:tcPr>
          <w:p w14:paraId="2A6706FD" w14:textId="77777777" w:rsidR="00B11937" w:rsidRPr="00B11937" w:rsidRDefault="00B11937" w:rsidP="00B11937">
            <w:pPr>
              <w:spacing w:line="360" w:lineRule="auto"/>
              <w:jc w:val="both"/>
              <w:rPr>
                <w:rFonts w:ascii="Arial" w:eastAsiaTheme="minorHAnsi" w:hAnsi="Arial"/>
                <w:b/>
                <w:bCs/>
                <w:i/>
                <w:iCs/>
                <w:sz w:val="20"/>
                <w:szCs w:val="18"/>
              </w:rPr>
            </w:pPr>
            <w:r w:rsidRPr="00B11937">
              <w:rPr>
                <w:rFonts w:ascii="Arial" w:eastAsiaTheme="minorHAnsi" w:hAnsi="Arial"/>
                <w:b/>
                <w:bCs/>
                <w:i/>
                <w:iCs/>
                <w:sz w:val="20"/>
                <w:szCs w:val="18"/>
              </w:rPr>
              <w:t xml:space="preserve">Slovesa bezpředmětová mohou tvořit trpný rod. </w:t>
            </w:r>
          </w:p>
        </w:tc>
        <w:tc>
          <w:tcPr>
            <w:tcW w:w="1203" w:type="dxa"/>
            <w:vAlign w:val="center"/>
          </w:tcPr>
          <w:p w14:paraId="4D83D31A" w14:textId="77777777" w:rsidR="00B11937" w:rsidRPr="00B11937" w:rsidRDefault="00B11937" w:rsidP="00B11937">
            <w:pPr>
              <w:spacing w:line="360" w:lineRule="auto"/>
              <w:jc w:val="center"/>
              <w:rPr>
                <w:rFonts w:ascii="Arial" w:eastAsiaTheme="minorHAnsi" w:hAnsi="Arial"/>
                <w:sz w:val="24"/>
              </w:rPr>
            </w:pPr>
            <w:r w:rsidRPr="00B11937">
              <w:rPr>
                <w:rFonts w:ascii="Arial" w:eastAsiaTheme="minorHAnsi" w:hAnsi="Arial"/>
                <w:sz w:val="24"/>
              </w:rPr>
              <w:t>10</w:t>
            </w:r>
          </w:p>
        </w:tc>
        <w:tc>
          <w:tcPr>
            <w:tcW w:w="1095" w:type="dxa"/>
            <w:vAlign w:val="center"/>
          </w:tcPr>
          <w:p w14:paraId="55467951" w14:textId="77777777" w:rsidR="00B11937" w:rsidRPr="00B11937" w:rsidRDefault="00B11937" w:rsidP="00B11937">
            <w:pPr>
              <w:spacing w:line="360" w:lineRule="auto"/>
              <w:jc w:val="center"/>
              <w:rPr>
                <w:rFonts w:ascii="Arial" w:eastAsiaTheme="minorHAnsi" w:hAnsi="Arial"/>
                <w:sz w:val="24"/>
              </w:rPr>
            </w:pPr>
            <w:r w:rsidRPr="00B11937">
              <w:rPr>
                <w:rFonts w:ascii="Arial" w:eastAsiaTheme="minorHAnsi" w:hAnsi="Arial"/>
                <w:sz w:val="24"/>
              </w:rPr>
              <w:t>7</w:t>
            </w:r>
          </w:p>
        </w:tc>
        <w:tc>
          <w:tcPr>
            <w:tcW w:w="1098" w:type="dxa"/>
            <w:vAlign w:val="center"/>
          </w:tcPr>
          <w:p w14:paraId="0BA8EF59" w14:textId="77777777" w:rsidR="00B11937" w:rsidRPr="00B11937" w:rsidRDefault="00B11937" w:rsidP="00B11937">
            <w:pPr>
              <w:spacing w:line="360" w:lineRule="auto"/>
              <w:jc w:val="center"/>
              <w:rPr>
                <w:rFonts w:ascii="Arial" w:eastAsiaTheme="minorHAnsi" w:hAnsi="Arial"/>
                <w:sz w:val="24"/>
              </w:rPr>
            </w:pPr>
            <w:r w:rsidRPr="00B11937">
              <w:rPr>
                <w:rFonts w:ascii="Arial" w:eastAsiaTheme="minorHAnsi" w:hAnsi="Arial"/>
                <w:sz w:val="24"/>
              </w:rPr>
              <w:t>1</w:t>
            </w:r>
          </w:p>
        </w:tc>
        <w:tc>
          <w:tcPr>
            <w:tcW w:w="1096" w:type="dxa"/>
            <w:vAlign w:val="center"/>
          </w:tcPr>
          <w:p w14:paraId="6AF2D16B" w14:textId="77777777" w:rsidR="00B11937" w:rsidRPr="00B11937" w:rsidRDefault="00B11937" w:rsidP="00B11937">
            <w:pPr>
              <w:spacing w:line="360" w:lineRule="auto"/>
              <w:jc w:val="center"/>
              <w:rPr>
                <w:rFonts w:ascii="Arial" w:eastAsiaTheme="minorHAnsi" w:hAnsi="Arial"/>
                <w:sz w:val="24"/>
              </w:rPr>
            </w:pPr>
            <w:r w:rsidRPr="00B11937">
              <w:rPr>
                <w:rFonts w:ascii="Arial" w:eastAsiaTheme="minorHAnsi" w:hAnsi="Arial"/>
                <w:sz w:val="24"/>
              </w:rPr>
              <w:t xml:space="preserve">13 </w:t>
            </w:r>
          </w:p>
        </w:tc>
        <w:tc>
          <w:tcPr>
            <w:tcW w:w="1098" w:type="dxa"/>
            <w:vAlign w:val="center"/>
          </w:tcPr>
          <w:p w14:paraId="0058D688" w14:textId="77777777" w:rsidR="00B11937" w:rsidRPr="00B11937" w:rsidRDefault="00B11937" w:rsidP="00B11937">
            <w:pPr>
              <w:spacing w:line="360" w:lineRule="auto"/>
              <w:jc w:val="center"/>
              <w:rPr>
                <w:rFonts w:ascii="Arial" w:eastAsiaTheme="minorHAnsi" w:hAnsi="Arial"/>
                <w:sz w:val="24"/>
              </w:rPr>
            </w:pPr>
            <w:r w:rsidRPr="00B11937">
              <w:rPr>
                <w:rFonts w:ascii="Arial" w:eastAsiaTheme="minorHAnsi" w:hAnsi="Arial"/>
                <w:sz w:val="24"/>
              </w:rPr>
              <w:t>3</w:t>
            </w:r>
          </w:p>
        </w:tc>
        <w:tc>
          <w:tcPr>
            <w:tcW w:w="1096" w:type="dxa"/>
            <w:vAlign w:val="center"/>
          </w:tcPr>
          <w:p w14:paraId="6B2ADF2B" w14:textId="77777777" w:rsidR="00B11937" w:rsidRPr="00B11937" w:rsidRDefault="00B11937" w:rsidP="00B11937">
            <w:pPr>
              <w:spacing w:line="360" w:lineRule="auto"/>
              <w:jc w:val="center"/>
              <w:rPr>
                <w:rFonts w:ascii="Arial" w:eastAsiaTheme="minorHAnsi" w:hAnsi="Arial"/>
                <w:sz w:val="24"/>
              </w:rPr>
            </w:pPr>
            <w:r w:rsidRPr="00B11937">
              <w:rPr>
                <w:rFonts w:ascii="Arial" w:eastAsiaTheme="minorHAnsi" w:hAnsi="Arial"/>
                <w:sz w:val="24"/>
              </w:rPr>
              <w:t xml:space="preserve">12 </w:t>
            </w:r>
          </w:p>
        </w:tc>
      </w:tr>
    </w:tbl>
    <w:p w14:paraId="7DDEDEC5" w14:textId="77777777" w:rsidR="00B11937" w:rsidRPr="009857B7" w:rsidRDefault="00B11937" w:rsidP="00B11937">
      <w:pPr>
        <w:spacing w:line="360" w:lineRule="auto"/>
        <w:ind w:firstLine="708"/>
        <w:jc w:val="both"/>
        <w:rPr>
          <w:rFonts w:ascii="Arial" w:eastAsiaTheme="minorHAnsi" w:hAnsi="Arial"/>
          <w:sz w:val="32"/>
          <w:szCs w:val="28"/>
        </w:rPr>
      </w:pPr>
    </w:p>
    <w:p w14:paraId="6A15326F" w14:textId="0376345E" w:rsidR="00B11937" w:rsidRPr="00B11937" w:rsidRDefault="00B11937" w:rsidP="00B11937">
      <w:pPr>
        <w:spacing w:line="360" w:lineRule="auto"/>
        <w:ind w:firstLine="708"/>
        <w:jc w:val="both"/>
        <w:rPr>
          <w:rFonts w:ascii="Arial" w:eastAsiaTheme="minorHAnsi" w:hAnsi="Arial"/>
          <w:sz w:val="24"/>
        </w:rPr>
      </w:pPr>
      <w:r w:rsidRPr="00B11937">
        <w:rPr>
          <w:rFonts w:ascii="Arial" w:eastAsiaTheme="minorHAnsi" w:hAnsi="Arial"/>
          <w:sz w:val="24"/>
        </w:rPr>
        <w:t>Tvrzení tohoto typu měla ukázat, zda jsou žáci schopni pracovat s pojmy, jež rozšiřují základní definice, a to zejména tehdy, kdy se klade důraz právě na</w:t>
      </w:r>
      <w:r w:rsidR="009857B7">
        <w:rPr>
          <w:rFonts w:ascii="Arial" w:eastAsiaTheme="minorHAnsi" w:hAnsi="Arial"/>
          <w:sz w:val="24"/>
        </w:rPr>
        <w:t> </w:t>
      </w:r>
      <w:r w:rsidRPr="00B11937">
        <w:rPr>
          <w:rFonts w:ascii="Arial" w:eastAsiaTheme="minorHAnsi" w:hAnsi="Arial"/>
          <w:sz w:val="24"/>
        </w:rPr>
        <w:t>tyto rozšiřující pojmy. Žáci byli schopni z určité části odpovědět správně, ale lze si povšimnout výrazného počtu neúspěšných odpovědí, které si zároveň z nepochopitelného důvodu protiřečí s předchozí odpovědí, u tvrzeních týkajících se tvorby slovesného rodu. Tato tvrzení se nacházela v jiných částech dotazníku a je otázka, zda za různost odpovědí může ledabylost, s jakou k vyplňování žáci mohli přistupovat, nebo zda je to výsledek jejich zmatení</w:t>
      </w:r>
      <w:r w:rsidR="000F050A">
        <w:rPr>
          <w:rFonts w:ascii="Arial" w:eastAsiaTheme="minorHAnsi" w:hAnsi="Arial"/>
          <w:sz w:val="24"/>
        </w:rPr>
        <w:t xml:space="preserve"> či neznalosti</w:t>
      </w:r>
      <w:r w:rsidRPr="00B11937">
        <w:rPr>
          <w:rFonts w:ascii="Arial" w:eastAsiaTheme="minorHAnsi" w:hAnsi="Arial"/>
          <w:sz w:val="24"/>
        </w:rPr>
        <w:t xml:space="preserve">. </w:t>
      </w:r>
    </w:p>
    <w:p w14:paraId="4A3CCABA" w14:textId="77777777" w:rsidR="00B11937" w:rsidRPr="00B11937" w:rsidRDefault="00B11937" w:rsidP="00B11937">
      <w:pPr>
        <w:spacing w:line="360" w:lineRule="auto"/>
        <w:ind w:firstLine="708"/>
        <w:jc w:val="both"/>
        <w:rPr>
          <w:rFonts w:ascii="Arial" w:eastAsiaTheme="minorHAnsi" w:hAnsi="Arial"/>
          <w:sz w:val="24"/>
        </w:rPr>
      </w:pPr>
    </w:p>
    <w:p w14:paraId="193A2BD2" w14:textId="26FEF08A" w:rsidR="00B11937" w:rsidRPr="00B11937" w:rsidRDefault="00B11937" w:rsidP="007F3129">
      <w:pPr>
        <w:keepNext/>
        <w:keepLines/>
        <w:spacing w:before="200" w:after="0" w:line="480" w:lineRule="auto"/>
        <w:outlineLvl w:val="1"/>
        <w:rPr>
          <w:rFonts w:ascii="Arial" w:eastAsia="Times New Roman" w:hAnsi="Arial" w:cs="Times New Roman"/>
          <w:b/>
          <w:bCs/>
          <w:sz w:val="28"/>
          <w:szCs w:val="26"/>
        </w:rPr>
      </w:pPr>
      <w:bookmarkStart w:id="45" w:name="_Toc70555895"/>
      <w:r w:rsidRPr="00B11937">
        <w:rPr>
          <w:rFonts w:ascii="Arial" w:eastAsiaTheme="minorHAnsi" w:hAnsi="Arial"/>
          <w:b/>
          <w:bCs/>
          <w:sz w:val="24"/>
        </w:rPr>
        <w:t>3.2.3 Praktická část dotazníku</w:t>
      </w:r>
      <w:bookmarkEnd w:id="45"/>
      <w:r w:rsidRPr="00B11937">
        <w:rPr>
          <w:rFonts w:ascii="Arial" w:eastAsiaTheme="minorHAnsi" w:hAnsi="Arial"/>
          <w:b/>
          <w:bCs/>
          <w:sz w:val="24"/>
        </w:rPr>
        <w:t xml:space="preserve"> </w:t>
      </w:r>
    </w:p>
    <w:p w14:paraId="61442D5E" w14:textId="3D40FC70" w:rsidR="00B11937" w:rsidRPr="00B11937" w:rsidRDefault="00B11937" w:rsidP="00B11937">
      <w:pPr>
        <w:spacing w:line="360" w:lineRule="auto"/>
        <w:jc w:val="both"/>
        <w:rPr>
          <w:rFonts w:ascii="Arial" w:eastAsiaTheme="minorHAnsi" w:hAnsi="Arial"/>
          <w:sz w:val="24"/>
        </w:rPr>
      </w:pPr>
      <w:r w:rsidRPr="00B11937">
        <w:rPr>
          <w:rFonts w:ascii="Arial" w:eastAsiaTheme="minorHAnsi" w:hAnsi="Arial"/>
          <w:sz w:val="24"/>
        </w:rPr>
        <w:tab/>
        <w:t xml:space="preserve">Následující část výzkumu se zabývá užitím trpného rodu na praktické rovině. Smyslem rozboru je zjištění, zda žáci </w:t>
      </w:r>
      <w:proofErr w:type="gramStart"/>
      <w:r w:rsidRPr="00B11937">
        <w:rPr>
          <w:rFonts w:ascii="Arial" w:eastAsiaTheme="minorHAnsi" w:hAnsi="Arial"/>
          <w:sz w:val="24"/>
        </w:rPr>
        <w:t>dokáží</w:t>
      </w:r>
      <w:proofErr w:type="gramEnd"/>
      <w:r w:rsidRPr="00B11937">
        <w:rPr>
          <w:rFonts w:ascii="Arial" w:eastAsiaTheme="minorHAnsi" w:hAnsi="Arial"/>
          <w:sz w:val="24"/>
        </w:rPr>
        <w:t xml:space="preserve"> pracovat s informacemi, které získali, v praxi. Zda umí slovesný rod užít vhodným způsobem, zda </w:t>
      </w:r>
      <w:proofErr w:type="gramStart"/>
      <w:r w:rsidRPr="00B11937">
        <w:rPr>
          <w:rFonts w:ascii="Arial" w:eastAsiaTheme="minorHAnsi" w:hAnsi="Arial"/>
          <w:sz w:val="24"/>
        </w:rPr>
        <w:t>dokáží</w:t>
      </w:r>
      <w:proofErr w:type="gramEnd"/>
      <w:r w:rsidRPr="00B11937">
        <w:rPr>
          <w:rFonts w:ascii="Arial" w:eastAsiaTheme="minorHAnsi" w:hAnsi="Arial"/>
          <w:sz w:val="24"/>
        </w:rPr>
        <w:t xml:space="preserve"> odlišit trpný rod od jiných tvarů. Přestože je možnost procvičení dané látky </w:t>
      </w:r>
      <w:r w:rsidRPr="00B11937">
        <w:rPr>
          <w:rFonts w:ascii="Arial" w:eastAsiaTheme="minorHAnsi" w:hAnsi="Arial"/>
          <w:sz w:val="24"/>
        </w:rPr>
        <w:lastRenderedPageBreak/>
        <w:t>pravidelně součástí mnohých učebnic (popřípadě jsou celá cvičení vydávána jako pracovní sešity, které tvoří doplnění výkladu), často dochází k promíšení látky slovesného rodu s jinými tématy a není mu věnováno dostatečného prostoru</w:t>
      </w:r>
      <w:r w:rsidR="009857B7">
        <w:rPr>
          <w:rFonts w:ascii="Arial" w:eastAsiaTheme="minorHAnsi" w:hAnsi="Arial"/>
          <w:sz w:val="24"/>
        </w:rPr>
        <w:t xml:space="preserve">. </w:t>
      </w:r>
      <w:r w:rsidRPr="00B11937">
        <w:rPr>
          <w:rFonts w:ascii="Arial" w:eastAsiaTheme="minorHAnsi" w:hAnsi="Arial"/>
          <w:sz w:val="24"/>
        </w:rPr>
        <w:t xml:space="preserve">Vytvořená cvičení byla různého typu a formy. Zkoušeno bylo, zda žáci </w:t>
      </w:r>
      <w:proofErr w:type="gramStart"/>
      <w:r w:rsidRPr="00B11937">
        <w:rPr>
          <w:rFonts w:ascii="Arial" w:eastAsiaTheme="minorHAnsi" w:hAnsi="Arial"/>
          <w:sz w:val="24"/>
        </w:rPr>
        <w:t>dokáží</w:t>
      </w:r>
      <w:proofErr w:type="gramEnd"/>
      <w:r w:rsidRPr="00B11937">
        <w:rPr>
          <w:rFonts w:ascii="Arial" w:eastAsiaTheme="minorHAnsi" w:hAnsi="Arial"/>
          <w:sz w:val="24"/>
        </w:rPr>
        <w:t xml:space="preserve"> nalézt určité tvary trpného rodu, zda umí určit, kde je daný slovesný tvar užit vhodně, a zda si tak uvědomují možnost nesrozumitelnosti a</w:t>
      </w:r>
      <w:r w:rsidR="002411CD">
        <w:rPr>
          <w:rFonts w:ascii="Arial" w:eastAsiaTheme="minorHAnsi" w:hAnsi="Arial"/>
          <w:sz w:val="24"/>
        </w:rPr>
        <w:t xml:space="preserve"> víceznačnosti </w:t>
      </w:r>
      <w:r w:rsidRPr="00B11937">
        <w:rPr>
          <w:rFonts w:ascii="Arial" w:eastAsiaTheme="minorHAnsi" w:hAnsi="Arial"/>
          <w:sz w:val="24"/>
        </w:rPr>
        <w:t xml:space="preserve">a zda dokáží vytvořit a zvolit vhodný tvar trpného rodu v různých příkladech. </w:t>
      </w:r>
    </w:p>
    <w:p w14:paraId="0F8D690F" w14:textId="71F437D9" w:rsidR="00B11937" w:rsidRPr="00B11937" w:rsidRDefault="00B11937" w:rsidP="00B11937">
      <w:pPr>
        <w:spacing w:line="360" w:lineRule="auto"/>
        <w:jc w:val="both"/>
        <w:rPr>
          <w:rFonts w:ascii="Arial" w:eastAsiaTheme="minorHAnsi" w:hAnsi="Arial"/>
          <w:sz w:val="24"/>
        </w:rPr>
      </w:pPr>
      <w:r w:rsidRPr="00B11937">
        <w:rPr>
          <w:rFonts w:ascii="Arial" w:eastAsiaTheme="minorHAnsi" w:hAnsi="Arial"/>
          <w:sz w:val="24"/>
        </w:rPr>
        <w:tab/>
        <w:t>První problém se vyskytoval u otázky typu: „</w:t>
      </w:r>
      <w:r w:rsidR="002411CD">
        <w:rPr>
          <w:rFonts w:ascii="Arial" w:eastAsiaTheme="minorHAnsi" w:hAnsi="Arial"/>
          <w:sz w:val="24"/>
        </w:rPr>
        <w:t>K</w:t>
      </w:r>
      <w:r w:rsidRPr="00B11937">
        <w:rPr>
          <w:rFonts w:ascii="Arial" w:eastAsiaTheme="minorHAnsi" w:hAnsi="Arial"/>
          <w:sz w:val="24"/>
        </w:rPr>
        <w:t>teré věty nemohou být převedeny do trpného rodu</w:t>
      </w:r>
      <w:r w:rsidR="002411CD">
        <w:rPr>
          <w:rFonts w:ascii="Arial" w:eastAsiaTheme="minorHAnsi" w:hAnsi="Arial"/>
          <w:sz w:val="24"/>
        </w:rPr>
        <w:t>?</w:t>
      </w:r>
      <w:r w:rsidRPr="00B11937">
        <w:rPr>
          <w:rFonts w:ascii="Arial" w:eastAsiaTheme="minorHAnsi" w:hAnsi="Arial"/>
          <w:sz w:val="24"/>
        </w:rPr>
        <w:t>“ s třemi danými příklady. Žáci vykazovali známky velké nejistoty při volbě svých odpovědí, a to překvapivě ve všech vybraných třídách. Byly podány tři příklady: „</w:t>
      </w:r>
      <w:r w:rsidRPr="00B11937">
        <w:rPr>
          <w:rFonts w:ascii="Arial" w:eastAsiaTheme="minorHAnsi" w:hAnsi="Arial"/>
          <w:i/>
          <w:iCs/>
          <w:sz w:val="24"/>
        </w:rPr>
        <w:t>Na celý den uzavřeli vodu</w:t>
      </w:r>
      <w:r w:rsidRPr="00B11937">
        <w:rPr>
          <w:rFonts w:ascii="Arial" w:eastAsiaTheme="minorHAnsi" w:hAnsi="Arial"/>
          <w:sz w:val="24"/>
        </w:rPr>
        <w:t>“; „</w:t>
      </w:r>
      <w:r w:rsidRPr="00B11937">
        <w:rPr>
          <w:rFonts w:ascii="Arial" w:eastAsiaTheme="minorHAnsi" w:hAnsi="Arial"/>
          <w:i/>
          <w:iCs/>
          <w:sz w:val="24"/>
        </w:rPr>
        <w:t>Odešel kolem páté hodin</w:t>
      </w:r>
      <w:r w:rsidRPr="00B11937">
        <w:rPr>
          <w:rFonts w:ascii="Arial" w:eastAsiaTheme="minorHAnsi" w:hAnsi="Arial"/>
          <w:sz w:val="24"/>
        </w:rPr>
        <w:t>“, „</w:t>
      </w:r>
      <w:r w:rsidRPr="00B11937">
        <w:rPr>
          <w:rFonts w:ascii="Arial" w:eastAsiaTheme="minorHAnsi" w:hAnsi="Arial"/>
          <w:i/>
          <w:iCs/>
          <w:sz w:val="24"/>
        </w:rPr>
        <w:t>Rozhodli se, že se domů vrátí pěšky</w:t>
      </w:r>
      <w:r w:rsidRPr="00B11937">
        <w:rPr>
          <w:rFonts w:ascii="Arial" w:eastAsiaTheme="minorHAnsi" w:hAnsi="Arial"/>
          <w:sz w:val="24"/>
        </w:rPr>
        <w:t>“. V následující tabulce je</w:t>
      </w:r>
      <w:r w:rsidR="009857B7">
        <w:rPr>
          <w:rFonts w:ascii="Arial" w:eastAsiaTheme="minorHAnsi" w:hAnsi="Arial"/>
          <w:sz w:val="24"/>
        </w:rPr>
        <w:t> </w:t>
      </w:r>
      <w:r w:rsidRPr="00B11937">
        <w:rPr>
          <w:rFonts w:ascii="Arial" w:eastAsiaTheme="minorHAnsi" w:hAnsi="Arial"/>
          <w:sz w:val="24"/>
        </w:rPr>
        <w:t xml:space="preserve">předvedeno, jaké odpovědi jednotlivé třídy volily a v jakém počtu. </w:t>
      </w:r>
    </w:p>
    <w:p w14:paraId="3F042C3B" w14:textId="77777777" w:rsidR="00B11937" w:rsidRPr="009857B7" w:rsidRDefault="00B11937" w:rsidP="00B11937">
      <w:pPr>
        <w:spacing w:line="360" w:lineRule="auto"/>
        <w:jc w:val="both"/>
        <w:rPr>
          <w:rFonts w:ascii="Arial" w:eastAsiaTheme="minorHAnsi" w:hAnsi="Arial"/>
          <w:sz w:val="20"/>
          <w:szCs w:val="18"/>
        </w:rPr>
      </w:pPr>
    </w:p>
    <w:tbl>
      <w:tblPr>
        <w:tblStyle w:val="Mkatabulky"/>
        <w:tblW w:w="0" w:type="auto"/>
        <w:tblLook w:val="04A0" w:firstRow="1" w:lastRow="0" w:firstColumn="1" w:lastColumn="0" w:noHBand="0" w:noVBand="1"/>
        <w:tblCaption w:val="Tabulka č. 2"/>
        <w:tblDescription w:val="Tabulka č. 2 "/>
      </w:tblPr>
      <w:tblGrid>
        <w:gridCol w:w="2151"/>
        <w:gridCol w:w="2103"/>
        <w:gridCol w:w="2104"/>
        <w:gridCol w:w="2136"/>
      </w:tblGrid>
      <w:tr w:rsidR="00B11937" w:rsidRPr="00B11937" w14:paraId="4A0EFB0F" w14:textId="77777777" w:rsidTr="00DC0BE6">
        <w:tc>
          <w:tcPr>
            <w:tcW w:w="2265" w:type="dxa"/>
          </w:tcPr>
          <w:p w14:paraId="1E21ADB9" w14:textId="77777777" w:rsidR="00B11937" w:rsidRPr="00B11937" w:rsidRDefault="00B11937" w:rsidP="00B11937">
            <w:pPr>
              <w:spacing w:line="360" w:lineRule="auto"/>
              <w:jc w:val="both"/>
              <w:rPr>
                <w:rFonts w:ascii="Arial" w:eastAsiaTheme="minorHAnsi" w:hAnsi="Arial"/>
                <w:sz w:val="24"/>
              </w:rPr>
            </w:pPr>
          </w:p>
        </w:tc>
        <w:tc>
          <w:tcPr>
            <w:tcW w:w="2265" w:type="dxa"/>
          </w:tcPr>
          <w:p w14:paraId="0D126754" w14:textId="77777777" w:rsidR="00B11937" w:rsidRPr="00B11937" w:rsidRDefault="00B11937" w:rsidP="00B11937">
            <w:pPr>
              <w:spacing w:line="360" w:lineRule="auto"/>
              <w:jc w:val="center"/>
              <w:rPr>
                <w:rFonts w:ascii="Arial" w:eastAsiaTheme="minorHAnsi" w:hAnsi="Arial"/>
                <w:b/>
                <w:bCs/>
                <w:sz w:val="24"/>
              </w:rPr>
            </w:pPr>
            <w:r w:rsidRPr="00B11937">
              <w:rPr>
                <w:rFonts w:ascii="Arial" w:eastAsiaTheme="minorHAnsi" w:hAnsi="Arial"/>
                <w:b/>
                <w:bCs/>
                <w:sz w:val="24"/>
              </w:rPr>
              <w:t xml:space="preserve">BG (I) </w:t>
            </w:r>
          </w:p>
        </w:tc>
        <w:tc>
          <w:tcPr>
            <w:tcW w:w="2266" w:type="dxa"/>
          </w:tcPr>
          <w:p w14:paraId="1612C22E" w14:textId="77777777" w:rsidR="00B11937" w:rsidRPr="00B11937" w:rsidRDefault="00B11937" w:rsidP="00B11937">
            <w:pPr>
              <w:spacing w:line="360" w:lineRule="auto"/>
              <w:jc w:val="center"/>
              <w:rPr>
                <w:rFonts w:ascii="Arial" w:eastAsiaTheme="minorHAnsi" w:hAnsi="Arial"/>
                <w:b/>
                <w:bCs/>
                <w:sz w:val="24"/>
              </w:rPr>
            </w:pPr>
            <w:r w:rsidRPr="00B11937">
              <w:rPr>
                <w:rFonts w:ascii="Arial" w:eastAsiaTheme="minorHAnsi" w:hAnsi="Arial"/>
                <w:b/>
                <w:bCs/>
                <w:sz w:val="24"/>
              </w:rPr>
              <w:t xml:space="preserve">BG (II) </w:t>
            </w:r>
          </w:p>
        </w:tc>
        <w:tc>
          <w:tcPr>
            <w:tcW w:w="2266" w:type="dxa"/>
          </w:tcPr>
          <w:p w14:paraId="68B02F2F" w14:textId="77777777" w:rsidR="00B11937" w:rsidRPr="00B11937" w:rsidRDefault="00B11937" w:rsidP="00B11937">
            <w:pPr>
              <w:spacing w:line="360" w:lineRule="auto"/>
              <w:jc w:val="center"/>
              <w:rPr>
                <w:rFonts w:ascii="Arial" w:eastAsiaTheme="minorHAnsi" w:hAnsi="Arial"/>
                <w:b/>
                <w:bCs/>
                <w:sz w:val="24"/>
              </w:rPr>
            </w:pPr>
            <w:r w:rsidRPr="00B11937">
              <w:rPr>
                <w:rFonts w:ascii="Arial" w:eastAsiaTheme="minorHAnsi" w:hAnsi="Arial"/>
                <w:b/>
                <w:bCs/>
                <w:sz w:val="24"/>
              </w:rPr>
              <w:t xml:space="preserve">GKVR </w:t>
            </w:r>
          </w:p>
        </w:tc>
      </w:tr>
      <w:tr w:rsidR="00B11937" w:rsidRPr="00B11937" w14:paraId="371A4AB5" w14:textId="77777777" w:rsidTr="00DC0BE6">
        <w:tc>
          <w:tcPr>
            <w:tcW w:w="2265" w:type="dxa"/>
          </w:tcPr>
          <w:p w14:paraId="3BC25840" w14:textId="77777777" w:rsidR="00B11937" w:rsidRPr="00B11937" w:rsidRDefault="00B11937" w:rsidP="00B11937">
            <w:pPr>
              <w:spacing w:line="360" w:lineRule="auto"/>
              <w:jc w:val="both"/>
              <w:rPr>
                <w:rFonts w:ascii="Arial" w:eastAsiaTheme="minorHAnsi" w:hAnsi="Arial"/>
                <w:b/>
                <w:bCs/>
                <w:i/>
                <w:iCs/>
                <w:sz w:val="20"/>
                <w:szCs w:val="18"/>
              </w:rPr>
            </w:pPr>
            <w:r w:rsidRPr="00B11937">
              <w:rPr>
                <w:rFonts w:ascii="Arial" w:eastAsiaTheme="minorHAnsi" w:hAnsi="Arial"/>
                <w:b/>
                <w:bCs/>
                <w:i/>
                <w:iCs/>
                <w:sz w:val="20"/>
                <w:szCs w:val="18"/>
              </w:rPr>
              <w:t xml:space="preserve">Na celý den uzavřeli vodu. </w:t>
            </w:r>
          </w:p>
        </w:tc>
        <w:tc>
          <w:tcPr>
            <w:tcW w:w="2265" w:type="dxa"/>
            <w:vAlign w:val="center"/>
          </w:tcPr>
          <w:p w14:paraId="29C05503" w14:textId="77777777" w:rsidR="00B11937" w:rsidRPr="00B11937" w:rsidRDefault="00B11937" w:rsidP="00B11937">
            <w:pPr>
              <w:spacing w:line="360" w:lineRule="auto"/>
              <w:jc w:val="center"/>
              <w:rPr>
                <w:rFonts w:ascii="Arial" w:eastAsiaTheme="minorHAnsi" w:hAnsi="Arial"/>
                <w:sz w:val="24"/>
              </w:rPr>
            </w:pPr>
            <w:r w:rsidRPr="00B11937">
              <w:rPr>
                <w:rFonts w:ascii="Arial" w:eastAsiaTheme="minorHAnsi" w:hAnsi="Arial"/>
                <w:sz w:val="24"/>
              </w:rPr>
              <w:t>8</w:t>
            </w:r>
          </w:p>
        </w:tc>
        <w:tc>
          <w:tcPr>
            <w:tcW w:w="2266" w:type="dxa"/>
            <w:vAlign w:val="center"/>
          </w:tcPr>
          <w:p w14:paraId="528A0BB0" w14:textId="77777777" w:rsidR="00B11937" w:rsidRPr="00B11937" w:rsidRDefault="00B11937" w:rsidP="00B11937">
            <w:pPr>
              <w:spacing w:line="360" w:lineRule="auto"/>
              <w:jc w:val="center"/>
              <w:rPr>
                <w:rFonts w:ascii="Arial" w:eastAsiaTheme="minorHAnsi" w:hAnsi="Arial"/>
                <w:sz w:val="24"/>
              </w:rPr>
            </w:pPr>
            <w:r w:rsidRPr="00B11937">
              <w:rPr>
                <w:rFonts w:ascii="Arial" w:eastAsiaTheme="minorHAnsi" w:hAnsi="Arial"/>
                <w:sz w:val="24"/>
              </w:rPr>
              <w:t>2</w:t>
            </w:r>
          </w:p>
        </w:tc>
        <w:tc>
          <w:tcPr>
            <w:tcW w:w="2266" w:type="dxa"/>
            <w:vAlign w:val="center"/>
          </w:tcPr>
          <w:p w14:paraId="14EF303D" w14:textId="77777777" w:rsidR="00B11937" w:rsidRPr="00B11937" w:rsidRDefault="00B11937" w:rsidP="00B11937">
            <w:pPr>
              <w:spacing w:line="360" w:lineRule="auto"/>
              <w:jc w:val="center"/>
              <w:rPr>
                <w:rFonts w:ascii="Arial" w:eastAsiaTheme="minorHAnsi" w:hAnsi="Arial"/>
                <w:sz w:val="24"/>
              </w:rPr>
            </w:pPr>
            <w:r w:rsidRPr="00B11937">
              <w:rPr>
                <w:rFonts w:ascii="Arial" w:eastAsiaTheme="minorHAnsi" w:hAnsi="Arial"/>
                <w:sz w:val="24"/>
              </w:rPr>
              <w:t>5</w:t>
            </w:r>
          </w:p>
        </w:tc>
      </w:tr>
      <w:tr w:rsidR="00B11937" w:rsidRPr="00B11937" w14:paraId="5976B212" w14:textId="77777777" w:rsidTr="00DC0BE6">
        <w:tc>
          <w:tcPr>
            <w:tcW w:w="2265" w:type="dxa"/>
          </w:tcPr>
          <w:p w14:paraId="06B0E497" w14:textId="77777777" w:rsidR="00B11937" w:rsidRPr="00B11937" w:rsidRDefault="00B11937" w:rsidP="00B11937">
            <w:pPr>
              <w:spacing w:line="360" w:lineRule="auto"/>
              <w:jc w:val="both"/>
              <w:rPr>
                <w:rFonts w:ascii="Arial" w:eastAsiaTheme="minorHAnsi" w:hAnsi="Arial"/>
                <w:b/>
                <w:bCs/>
                <w:i/>
                <w:iCs/>
                <w:sz w:val="20"/>
                <w:szCs w:val="18"/>
              </w:rPr>
            </w:pPr>
            <w:r w:rsidRPr="00B11937">
              <w:rPr>
                <w:rFonts w:ascii="Arial" w:eastAsiaTheme="minorHAnsi" w:hAnsi="Arial"/>
                <w:b/>
                <w:bCs/>
                <w:i/>
                <w:iCs/>
                <w:sz w:val="20"/>
                <w:szCs w:val="18"/>
              </w:rPr>
              <w:t xml:space="preserve">Odešel kolem páté hodiny. </w:t>
            </w:r>
          </w:p>
        </w:tc>
        <w:tc>
          <w:tcPr>
            <w:tcW w:w="2265" w:type="dxa"/>
            <w:vAlign w:val="center"/>
          </w:tcPr>
          <w:p w14:paraId="4B3E185F" w14:textId="77777777" w:rsidR="00B11937" w:rsidRPr="00B11937" w:rsidRDefault="00B11937" w:rsidP="00B11937">
            <w:pPr>
              <w:spacing w:line="360" w:lineRule="auto"/>
              <w:jc w:val="center"/>
              <w:rPr>
                <w:rFonts w:ascii="Arial" w:eastAsiaTheme="minorHAnsi" w:hAnsi="Arial"/>
                <w:sz w:val="24"/>
              </w:rPr>
            </w:pPr>
            <w:r w:rsidRPr="00B11937">
              <w:rPr>
                <w:rFonts w:ascii="Arial" w:eastAsiaTheme="minorHAnsi" w:hAnsi="Arial"/>
                <w:sz w:val="24"/>
              </w:rPr>
              <w:t>5</w:t>
            </w:r>
          </w:p>
        </w:tc>
        <w:tc>
          <w:tcPr>
            <w:tcW w:w="2266" w:type="dxa"/>
            <w:vAlign w:val="center"/>
          </w:tcPr>
          <w:p w14:paraId="2839D219" w14:textId="77777777" w:rsidR="00B11937" w:rsidRPr="00B11937" w:rsidRDefault="00B11937" w:rsidP="00B11937">
            <w:pPr>
              <w:spacing w:line="360" w:lineRule="auto"/>
              <w:jc w:val="center"/>
              <w:rPr>
                <w:rFonts w:ascii="Arial" w:eastAsiaTheme="minorHAnsi" w:hAnsi="Arial"/>
                <w:sz w:val="24"/>
              </w:rPr>
            </w:pPr>
            <w:r w:rsidRPr="00B11937">
              <w:rPr>
                <w:rFonts w:ascii="Arial" w:eastAsiaTheme="minorHAnsi" w:hAnsi="Arial"/>
                <w:sz w:val="24"/>
              </w:rPr>
              <w:t>5</w:t>
            </w:r>
          </w:p>
        </w:tc>
        <w:tc>
          <w:tcPr>
            <w:tcW w:w="2266" w:type="dxa"/>
            <w:vAlign w:val="center"/>
          </w:tcPr>
          <w:p w14:paraId="4D3DDDE6" w14:textId="77777777" w:rsidR="00B11937" w:rsidRPr="00B11937" w:rsidRDefault="00B11937" w:rsidP="00B11937">
            <w:pPr>
              <w:spacing w:line="360" w:lineRule="auto"/>
              <w:jc w:val="center"/>
              <w:rPr>
                <w:rFonts w:ascii="Arial" w:eastAsiaTheme="minorHAnsi" w:hAnsi="Arial"/>
                <w:sz w:val="24"/>
              </w:rPr>
            </w:pPr>
            <w:r w:rsidRPr="00B11937">
              <w:rPr>
                <w:rFonts w:ascii="Arial" w:eastAsiaTheme="minorHAnsi" w:hAnsi="Arial"/>
                <w:sz w:val="24"/>
              </w:rPr>
              <w:t>8</w:t>
            </w:r>
          </w:p>
        </w:tc>
      </w:tr>
      <w:tr w:rsidR="00B11937" w:rsidRPr="00B11937" w14:paraId="3D6BA6F2" w14:textId="77777777" w:rsidTr="00DC0BE6">
        <w:tc>
          <w:tcPr>
            <w:tcW w:w="2265" w:type="dxa"/>
          </w:tcPr>
          <w:p w14:paraId="399A3D7F" w14:textId="77777777" w:rsidR="00B11937" w:rsidRPr="00B11937" w:rsidRDefault="00B11937" w:rsidP="00B11937">
            <w:pPr>
              <w:spacing w:line="360" w:lineRule="auto"/>
              <w:jc w:val="both"/>
              <w:rPr>
                <w:rFonts w:ascii="Arial" w:eastAsiaTheme="minorHAnsi" w:hAnsi="Arial"/>
                <w:b/>
                <w:bCs/>
                <w:i/>
                <w:iCs/>
                <w:sz w:val="20"/>
                <w:szCs w:val="18"/>
              </w:rPr>
            </w:pPr>
            <w:r w:rsidRPr="00B11937">
              <w:rPr>
                <w:rFonts w:ascii="Arial" w:eastAsiaTheme="minorHAnsi" w:hAnsi="Arial"/>
                <w:b/>
                <w:bCs/>
                <w:i/>
                <w:iCs/>
                <w:sz w:val="20"/>
                <w:szCs w:val="18"/>
              </w:rPr>
              <w:t xml:space="preserve">Rozhodli se, že se domů vrátí pěšky. </w:t>
            </w:r>
          </w:p>
        </w:tc>
        <w:tc>
          <w:tcPr>
            <w:tcW w:w="2265" w:type="dxa"/>
            <w:vAlign w:val="center"/>
          </w:tcPr>
          <w:p w14:paraId="6D360C9F" w14:textId="77777777" w:rsidR="00B11937" w:rsidRPr="00B11937" w:rsidRDefault="00B11937" w:rsidP="00B11937">
            <w:pPr>
              <w:spacing w:line="360" w:lineRule="auto"/>
              <w:jc w:val="center"/>
              <w:rPr>
                <w:rFonts w:ascii="Arial" w:eastAsiaTheme="minorHAnsi" w:hAnsi="Arial"/>
                <w:sz w:val="24"/>
              </w:rPr>
            </w:pPr>
            <w:r w:rsidRPr="00B11937">
              <w:rPr>
                <w:rFonts w:ascii="Arial" w:eastAsiaTheme="minorHAnsi" w:hAnsi="Arial"/>
                <w:sz w:val="24"/>
              </w:rPr>
              <w:t>4</w:t>
            </w:r>
          </w:p>
        </w:tc>
        <w:tc>
          <w:tcPr>
            <w:tcW w:w="2266" w:type="dxa"/>
            <w:vAlign w:val="center"/>
          </w:tcPr>
          <w:p w14:paraId="4D8F27A5" w14:textId="77777777" w:rsidR="00B11937" w:rsidRPr="00B11937" w:rsidRDefault="00B11937" w:rsidP="00B11937">
            <w:pPr>
              <w:spacing w:line="360" w:lineRule="auto"/>
              <w:jc w:val="center"/>
              <w:rPr>
                <w:rFonts w:ascii="Arial" w:eastAsiaTheme="minorHAnsi" w:hAnsi="Arial"/>
                <w:sz w:val="24"/>
              </w:rPr>
            </w:pPr>
            <w:r w:rsidRPr="00B11937">
              <w:rPr>
                <w:rFonts w:ascii="Arial" w:eastAsiaTheme="minorHAnsi" w:hAnsi="Arial"/>
                <w:sz w:val="24"/>
              </w:rPr>
              <w:t>7</w:t>
            </w:r>
          </w:p>
        </w:tc>
        <w:tc>
          <w:tcPr>
            <w:tcW w:w="2266" w:type="dxa"/>
            <w:vAlign w:val="center"/>
          </w:tcPr>
          <w:p w14:paraId="07F0D6C3" w14:textId="77777777" w:rsidR="00B11937" w:rsidRPr="00B11937" w:rsidRDefault="00B11937" w:rsidP="00B11937">
            <w:pPr>
              <w:spacing w:line="360" w:lineRule="auto"/>
              <w:jc w:val="center"/>
              <w:rPr>
                <w:rFonts w:ascii="Arial" w:eastAsiaTheme="minorHAnsi" w:hAnsi="Arial"/>
                <w:sz w:val="24"/>
              </w:rPr>
            </w:pPr>
            <w:r w:rsidRPr="00B11937">
              <w:rPr>
                <w:rFonts w:ascii="Arial" w:eastAsiaTheme="minorHAnsi" w:hAnsi="Arial"/>
                <w:sz w:val="24"/>
              </w:rPr>
              <w:t>2</w:t>
            </w:r>
          </w:p>
        </w:tc>
      </w:tr>
    </w:tbl>
    <w:p w14:paraId="65F05CEA" w14:textId="77777777" w:rsidR="00B11937" w:rsidRPr="00B11937" w:rsidRDefault="00B11937" w:rsidP="00B11937">
      <w:pPr>
        <w:spacing w:line="480" w:lineRule="auto"/>
        <w:jc w:val="both"/>
        <w:rPr>
          <w:rFonts w:ascii="Arial" w:eastAsiaTheme="minorHAnsi" w:hAnsi="Arial"/>
          <w:sz w:val="24"/>
        </w:rPr>
      </w:pPr>
    </w:p>
    <w:p w14:paraId="51297664" w14:textId="34313D2E" w:rsidR="00B11937" w:rsidRPr="00B11937" w:rsidRDefault="00B11937" w:rsidP="00B11937">
      <w:pPr>
        <w:spacing w:line="360" w:lineRule="auto"/>
        <w:jc w:val="both"/>
        <w:rPr>
          <w:rFonts w:ascii="Arial" w:eastAsiaTheme="minorHAnsi" w:hAnsi="Arial"/>
          <w:sz w:val="24"/>
        </w:rPr>
      </w:pPr>
      <w:r w:rsidRPr="00B11937">
        <w:rPr>
          <w:rFonts w:ascii="Arial" w:eastAsiaTheme="minorHAnsi" w:hAnsi="Arial"/>
          <w:sz w:val="24"/>
        </w:rPr>
        <w:tab/>
        <w:t>Jednotlivé odpovědi na obou školách jsou natolik rozdílné, že je těžké určit, kde by mohl být problém(y). První skupina Biskupského gymnázia měla nejméně problémů s větou „</w:t>
      </w:r>
      <w:r w:rsidRPr="00B11937">
        <w:rPr>
          <w:rFonts w:ascii="Arial" w:eastAsiaTheme="minorHAnsi" w:hAnsi="Arial"/>
          <w:i/>
          <w:iCs/>
          <w:sz w:val="24"/>
        </w:rPr>
        <w:t>Na celý den uzavřeli vodu</w:t>
      </w:r>
      <w:r w:rsidRPr="00B11937">
        <w:rPr>
          <w:rFonts w:ascii="Arial" w:eastAsiaTheme="minorHAnsi" w:hAnsi="Arial"/>
          <w:sz w:val="24"/>
        </w:rPr>
        <w:t>“, ale další dvě věty byly určovány na podobné úrovni. Druhá skupina BG má na prvním místě větu třetí, ale velké množství odpovědí se objevuje i u druhé možnosti. Podobně je</w:t>
      </w:r>
      <w:r w:rsidR="009857B7">
        <w:rPr>
          <w:rFonts w:ascii="Arial" w:eastAsiaTheme="minorHAnsi" w:hAnsi="Arial"/>
          <w:sz w:val="24"/>
        </w:rPr>
        <w:t> </w:t>
      </w:r>
      <w:r w:rsidRPr="00B11937">
        <w:rPr>
          <w:rFonts w:ascii="Arial" w:eastAsiaTheme="minorHAnsi" w:hAnsi="Arial"/>
          <w:sz w:val="24"/>
        </w:rPr>
        <w:t>to</w:t>
      </w:r>
      <w:r w:rsidR="009857B7">
        <w:rPr>
          <w:rFonts w:ascii="Arial" w:eastAsiaTheme="minorHAnsi" w:hAnsi="Arial"/>
          <w:sz w:val="24"/>
        </w:rPr>
        <w:t> </w:t>
      </w:r>
      <w:r w:rsidRPr="00B11937">
        <w:rPr>
          <w:rFonts w:ascii="Arial" w:eastAsiaTheme="minorHAnsi" w:hAnsi="Arial"/>
          <w:sz w:val="24"/>
        </w:rPr>
        <w:t>s množstvím odpovědí u všech druhů odpovědí i u hlineckého gymnázia. Žáci mohli být zmatení faktem, že jedna z vět byla složena ze dvou, ale odpovědi na školách jsou příliš různé i pro tento předpoklad. Taktéž by to mohla být nepozornost žáků při vyplňování dotazníku či</w:t>
      </w:r>
      <w:r w:rsidR="002411CD">
        <w:rPr>
          <w:rFonts w:ascii="Arial" w:eastAsiaTheme="minorHAnsi" w:hAnsi="Arial"/>
          <w:sz w:val="24"/>
        </w:rPr>
        <w:t xml:space="preserve"> </w:t>
      </w:r>
      <w:r w:rsidRPr="00B11937">
        <w:rPr>
          <w:rFonts w:ascii="Arial" w:eastAsiaTheme="minorHAnsi" w:hAnsi="Arial"/>
          <w:sz w:val="24"/>
        </w:rPr>
        <w:t xml:space="preserve">jejich neznalost. </w:t>
      </w:r>
    </w:p>
    <w:p w14:paraId="3EAFBE0F" w14:textId="2CAEA478" w:rsidR="00B11937" w:rsidRPr="00B11937" w:rsidRDefault="00B11937" w:rsidP="00B11937">
      <w:pPr>
        <w:spacing w:line="360" w:lineRule="auto"/>
        <w:jc w:val="both"/>
        <w:rPr>
          <w:rFonts w:ascii="Arial" w:eastAsiaTheme="minorHAnsi" w:hAnsi="Arial"/>
          <w:sz w:val="24"/>
        </w:rPr>
      </w:pPr>
      <w:r w:rsidRPr="00B11937">
        <w:rPr>
          <w:rFonts w:ascii="Arial" w:eastAsiaTheme="minorHAnsi" w:hAnsi="Arial"/>
          <w:sz w:val="24"/>
        </w:rPr>
        <w:tab/>
        <w:t>Naopak u úkolu, který zněl: „</w:t>
      </w:r>
      <w:r w:rsidRPr="009857B7">
        <w:rPr>
          <w:rFonts w:ascii="Arial" w:eastAsiaTheme="minorHAnsi" w:hAnsi="Arial"/>
          <w:i/>
          <w:iCs/>
          <w:sz w:val="24"/>
        </w:rPr>
        <w:t>Ve které větě se nachází trpný rod zvratný</w:t>
      </w:r>
      <w:r w:rsidRPr="00B11937">
        <w:rPr>
          <w:rFonts w:ascii="Arial" w:eastAsiaTheme="minorHAnsi" w:hAnsi="Arial"/>
          <w:sz w:val="24"/>
        </w:rPr>
        <w:t>“ s příklady „</w:t>
      </w:r>
      <w:r w:rsidRPr="00B11937">
        <w:rPr>
          <w:rFonts w:ascii="Arial" w:eastAsiaTheme="minorHAnsi" w:hAnsi="Arial"/>
          <w:i/>
          <w:iCs/>
          <w:sz w:val="24"/>
        </w:rPr>
        <w:t>Tento lék se užívá jen při bolestech hlavy</w:t>
      </w:r>
      <w:r w:rsidRPr="00B11937">
        <w:rPr>
          <w:rFonts w:ascii="Arial" w:eastAsiaTheme="minorHAnsi" w:hAnsi="Arial"/>
          <w:sz w:val="24"/>
        </w:rPr>
        <w:t>“, „</w:t>
      </w:r>
      <w:r w:rsidRPr="00B11937">
        <w:rPr>
          <w:rFonts w:ascii="Arial" w:eastAsiaTheme="minorHAnsi" w:hAnsi="Arial"/>
          <w:i/>
          <w:iCs/>
          <w:sz w:val="24"/>
        </w:rPr>
        <w:t>Zeptejte se svého lékaře</w:t>
      </w:r>
      <w:r w:rsidRPr="00B11937">
        <w:rPr>
          <w:rFonts w:ascii="Arial" w:eastAsiaTheme="minorHAnsi" w:hAnsi="Arial"/>
          <w:sz w:val="24"/>
        </w:rPr>
        <w:t xml:space="preserve">“, </w:t>
      </w:r>
      <w:r w:rsidRPr="00B11937">
        <w:rPr>
          <w:rFonts w:ascii="Arial" w:eastAsiaTheme="minorHAnsi" w:hAnsi="Arial"/>
          <w:sz w:val="24"/>
        </w:rPr>
        <w:lastRenderedPageBreak/>
        <w:t>„</w:t>
      </w:r>
      <w:r w:rsidRPr="00B11937">
        <w:rPr>
          <w:rFonts w:ascii="Arial" w:eastAsiaTheme="minorHAnsi" w:hAnsi="Arial"/>
          <w:i/>
          <w:iCs/>
          <w:sz w:val="24"/>
        </w:rPr>
        <w:t>Smál se jejich vtipu</w:t>
      </w:r>
      <w:r w:rsidRPr="00B11937">
        <w:rPr>
          <w:rFonts w:ascii="Arial" w:eastAsiaTheme="minorHAnsi" w:hAnsi="Arial"/>
          <w:sz w:val="24"/>
        </w:rPr>
        <w:t>“, byly výsledky jednoznačnější a všechny třídy se</w:t>
      </w:r>
      <w:r w:rsidR="009857B7">
        <w:rPr>
          <w:rFonts w:ascii="Arial" w:eastAsiaTheme="minorHAnsi" w:hAnsi="Arial"/>
          <w:sz w:val="24"/>
        </w:rPr>
        <w:t> </w:t>
      </w:r>
      <w:r w:rsidRPr="00B11937">
        <w:rPr>
          <w:rFonts w:ascii="Arial" w:eastAsiaTheme="minorHAnsi" w:hAnsi="Arial"/>
          <w:sz w:val="24"/>
        </w:rPr>
        <w:t>na</w:t>
      </w:r>
      <w:r w:rsidR="009857B7">
        <w:rPr>
          <w:rFonts w:ascii="Arial" w:eastAsiaTheme="minorHAnsi" w:hAnsi="Arial"/>
          <w:sz w:val="24"/>
        </w:rPr>
        <w:t> </w:t>
      </w:r>
      <w:r w:rsidRPr="00B11937">
        <w:rPr>
          <w:rFonts w:ascii="Arial" w:eastAsiaTheme="minorHAnsi" w:hAnsi="Arial"/>
          <w:sz w:val="24"/>
        </w:rPr>
        <w:t xml:space="preserve">odpovědích shodly. </w:t>
      </w:r>
    </w:p>
    <w:p w14:paraId="771B1638" w14:textId="1264801E" w:rsidR="00B11937" w:rsidRPr="00B11937" w:rsidRDefault="00B11937" w:rsidP="00B11937">
      <w:pPr>
        <w:spacing w:line="360" w:lineRule="auto"/>
        <w:jc w:val="both"/>
        <w:rPr>
          <w:rFonts w:ascii="Arial" w:eastAsiaTheme="minorHAnsi" w:hAnsi="Arial"/>
          <w:sz w:val="24"/>
        </w:rPr>
      </w:pPr>
      <w:r w:rsidRPr="00B11937">
        <w:rPr>
          <w:rFonts w:ascii="Arial" w:eastAsiaTheme="minorHAnsi" w:hAnsi="Arial"/>
          <w:sz w:val="24"/>
        </w:rPr>
        <w:tab/>
        <w:t>Další část praktických úkolů byla věnována určení vhodnějších a srozumitelnějších slovesných tvarů. Dotazník obsahoval dvě otázky, v nichž měli žáci za úkol vybrat z nabízených příkladů větu s vhodněji zvoleným slovesným tvarem. Příklady měly upozornit jak na </w:t>
      </w:r>
      <w:r w:rsidR="002411CD">
        <w:rPr>
          <w:rFonts w:ascii="Arial" w:eastAsiaTheme="minorHAnsi" w:hAnsi="Arial"/>
          <w:sz w:val="24"/>
        </w:rPr>
        <w:t>dvojznačnost</w:t>
      </w:r>
      <w:r w:rsidRPr="00B11937">
        <w:rPr>
          <w:rFonts w:ascii="Arial" w:eastAsiaTheme="minorHAnsi" w:hAnsi="Arial"/>
          <w:sz w:val="24"/>
        </w:rPr>
        <w:t>, k níž může docházet užitím trpného rodu, tak na případy, v nichž je vhodnější trpný rod zvolit.</w:t>
      </w:r>
    </w:p>
    <w:p w14:paraId="65305B33" w14:textId="77777777" w:rsidR="00B11937" w:rsidRPr="00B11937" w:rsidRDefault="00B11937" w:rsidP="00B11937">
      <w:pPr>
        <w:spacing w:line="360" w:lineRule="auto"/>
        <w:ind w:firstLine="708"/>
        <w:jc w:val="both"/>
        <w:rPr>
          <w:rFonts w:ascii="Arial" w:eastAsiaTheme="minorHAnsi" w:hAnsi="Arial"/>
          <w:i/>
          <w:iCs/>
          <w:sz w:val="24"/>
        </w:rPr>
      </w:pPr>
      <w:r w:rsidRPr="00B11937">
        <w:rPr>
          <w:rFonts w:ascii="Arial" w:eastAsiaTheme="minorHAnsi" w:hAnsi="Arial"/>
          <w:b/>
          <w:bCs/>
          <w:sz w:val="24"/>
        </w:rPr>
        <w:t>Příklad č. 1:</w:t>
      </w:r>
      <w:r w:rsidRPr="00B11937">
        <w:rPr>
          <w:rFonts w:ascii="Arial" w:eastAsiaTheme="minorHAnsi" w:hAnsi="Arial"/>
          <w:sz w:val="24"/>
        </w:rPr>
        <w:t xml:space="preserve"> </w:t>
      </w:r>
      <w:r w:rsidRPr="00B11937">
        <w:rPr>
          <w:rFonts w:ascii="Arial" w:eastAsiaTheme="minorHAnsi" w:hAnsi="Arial"/>
          <w:i/>
          <w:iCs/>
          <w:sz w:val="24"/>
        </w:rPr>
        <w:t>Řeky jsou znečišťovány průmyslovými závody.</w:t>
      </w:r>
      <w:r w:rsidRPr="00B11937">
        <w:rPr>
          <w:rFonts w:ascii="Arial" w:eastAsiaTheme="minorHAnsi" w:hAnsi="Arial"/>
          <w:sz w:val="24"/>
        </w:rPr>
        <w:t xml:space="preserve"> x </w:t>
      </w:r>
      <w:r w:rsidRPr="00B11937">
        <w:rPr>
          <w:rFonts w:ascii="Arial" w:eastAsiaTheme="minorHAnsi" w:hAnsi="Arial"/>
          <w:i/>
          <w:iCs/>
          <w:sz w:val="24"/>
        </w:rPr>
        <w:t xml:space="preserve">Řeky znečišťují průmyslové závody. </w:t>
      </w:r>
    </w:p>
    <w:p w14:paraId="0B27B349" w14:textId="77777777" w:rsidR="00B11937" w:rsidRPr="00B11937" w:rsidRDefault="00B11937" w:rsidP="00B11937">
      <w:pPr>
        <w:spacing w:line="360" w:lineRule="auto"/>
        <w:ind w:firstLine="708"/>
        <w:jc w:val="both"/>
        <w:rPr>
          <w:rFonts w:ascii="Arial" w:eastAsiaTheme="minorHAnsi" w:hAnsi="Arial"/>
          <w:i/>
          <w:iCs/>
          <w:sz w:val="24"/>
        </w:rPr>
      </w:pPr>
      <w:r w:rsidRPr="00B11937">
        <w:rPr>
          <w:rFonts w:ascii="Arial" w:eastAsiaTheme="minorHAnsi" w:hAnsi="Arial"/>
          <w:b/>
          <w:bCs/>
          <w:sz w:val="24"/>
        </w:rPr>
        <w:t>Příklad č. 2:</w:t>
      </w:r>
      <w:r w:rsidRPr="00B11937">
        <w:rPr>
          <w:rFonts w:ascii="Arial" w:eastAsiaTheme="minorHAnsi" w:hAnsi="Arial"/>
          <w:sz w:val="24"/>
        </w:rPr>
        <w:t xml:space="preserve"> </w:t>
      </w:r>
      <w:r w:rsidRPr="00B11937">
        <w:rPr>
          <w:rFonts w:ascii="Arial" w:eastAsiaTheme="minorHAnsi" w:hAnsi="Arial"/>
          <w:i/>
          <w:iCs/>
          <w:sz w:val="24"/>
        </w:rPr>
        <w:t>Spisovatele zvou na každou recepci.</w:t>
      </w:r>
      <w:r w:rsidRPr="00B11937">
        <w:rPr>
          <w:rFonts w:ascii="Arial" w:eastAsiaTheme="minorHAnsi" w:hAnsi="Arial"/>
          <w:sz w:val="24"/>
        </w:rPr>
        <w:t xml:space="preserve"> x </w:t>
      </w:r>
      <w:r w:rsidRPr="00B11937">
        <w:rPr>
          <w:rFonts w:ascii="Arial" w:eastAsiaTheme="minorHAnsi" w:hAnsi="Arial"/>
          <w:i/>
          <w:iCs/>
          <w:sz w:val="24"/>
        </w:rPr>
        <w:t xml:space="preserve">Spisovatel se zve na každou recepci. </w:t>
      </w:r>
    </w:p>
    <w:p w14:paraId="0D159F63" w14:textId="369073CF" w:rsidR="00B11937" w:rsidRPr="00B11937" w:rsidRDefault="00B11937" w:rsidP="00B11937">
      <w:pPr>
        <w:spacing w:line="360" w:lineRule="auto"/>
        <w:ind w:firstLine="708"/>
        <w:jc w:val="both"/>
        <w:rPr>
          <w:rFonts w:ascii="Arial" w:eastAsiaTheme="minorHAnsi" w:hAnsi="Arial"/>
          <w:sz w:val="24"/>
        </w:rPr>
      </w:pPr>
      <w:r w:rsidRPr="00B11937">
        <w:rPr>
          <w:rFonts w:ascii="Arial" w:eastAsiaTheme="minorHAnsi" w:hAnsi="Arial"/>
          <w:sz w:val="24"/>
        </w:rPr>
        <w:t>A výsledky byly velmi vyrovnané, s minimální, popřípadě s nulovou volbou tvarů, které lze v tomto případě označit na nesrozumitelné. Pouze v případě první skupiny Biskupského gymnázia se nacházelo více odpovědí, kdy žáci volili méně srozumitelnou možnost, ale stále se jednalo o méně jak čtvrtinu dotazovaných žáků. Ovšem současně v několika případech docházelo k</w:t>
      </w:r>
      <w:r w:rsidR="002411CD">
        <w:rPr>
          <w:rFonts w:ascii="Arial" w:eastAsiaTheme="minorHAnsi" w:hAnsi="Arial"/>
          <w:sz w:val="24"/>
        </w:rPr>
        <w:t> volbě nesrozumitelných možností</w:t>
      </w:r>
      <w:r w:rsidRPr="00B11937">
        <w:rPr>
          <w:rFonts w:ascii="Arial" w:eastAsiaTheme="minorHAnsi" w:hAnsi="Arial"/>
          <w:sz w:val="24"/>
        </w:rPr>
        <w:t xml:space="preserve"> u cvičení, v němž žáci měli převést určitý tvar z rodu činného do rodu trpného.</w:t>
      </w:r>
    </w:p>
    <w:p w14:paraId="11903E5B" w14:textId="77777777" w:rsidR="00B11937" w:rsidRPr="00B11937" w:rsidRDefault="00B11937" w:rsidP="00B11937">
      <w:pPr>
        <w:spacing w:line="360" w:lineRule="auto"/>
        <w:ind w:firstLine="708"/>
        <w:jc w:val="both"/>
        <w:rPr>
          <w:rFonts w:ascii="Arial" w:eastAsiaTheme="minorHAnsi" w:hAnsi="Arial"/>
          <w:i/>
          <w:iCs/>
          <w:sz w:val="24"/>
        </w:rPr>
      </w:pPr>
      <w:r w:rsidRPr="00B11937">
        <w:rPr>
          <w:rFonts w:ascii="Arial" w:eastAsiaTheme="minorHAnsi" w:hAnsi="Arial"/>
          <w:b/>
          <w:bCs/>
          <w:sz w:val="24"/>
        </w:rPr>
        <w:t>Příklad:</w:t>
      </w:r>
      <w:r w:rsidRPr="00B11937">
        <w:rPr>
          <w:rFonts w:ascii="Arial" w:eastAsiaTheme="minorHAnsi" w:hAnsi="Arial"/>
          <w:sz w:val="24"/>
        </w:rPr>
        <w:t xml:space="preserve"> </w:t>
      </w:r>
      <w:r w:rsidRPr="00B11937">
        <w:rPr>
          <w:rFonts w:ascii="Arial" w:eastAsiaTheme="minorHAnsi" w:hAnsi="Arial"/>
          <w:i/>
          <w:iCs/>
          <w:sz w:val="24"/>
        </w:rPr>
        <w:t xml:space="preserve">Voliči jednomyslně zvolili prezidenta. </w:t>
      </w:r>
      <w:r w:rsidRPr="00B11937">
        <w:rPr>
          <w:rFonts w:ascii="Arial" w:eastAsiaTheme="minorHAnsi" w:hAnsi="Arial" w:cs="Arial"/>
          <w:i/>
          <w:iCs/>
          <w:sz w:val="24"/>
        </w:rPr>
        <w:t>→</w:t>
      </w:r>
      <w:r w:rsidRPr="00B11937">
        <w:rPr>
          <w:rFonts w:ascii="Arial" w:eastAsiaTheme="minorHAnsi" w:hAnsi="Arial"/>
          <w:i/>
          <w:iCs/>
          <w:sz w:val="24"/>
        </w:rPr>
        <w:t xml:space="preserve"> Prezident se zvolil. </w:t>
      </w:r>
    </w:p>
    <w:p w14:paraId="65B4F509" w14:textId="13C842FF" w:rsidR="00B11937" w:rsidRPr="00B11937" w:rsidRDefault="00B11937" w:rsidP="00B11937">
      <w:pPr>
        <w:spacing w:line="360" w:lineRule="auto"/>
        <w:jc w:val="both"/>
        <w:rPr>
          <w:rFonts w:ascii="Arial" w:eastAsiaTheme="minorHAnsi" w:hAnsi="Arial"/>
          <w:sz w:val="24"/>
        </w:rPr>
      </w:pPr>
      <w:r w:rsidRPr="00B11937">
        <w:rPr>
          <w:rFonts w:ascii="Arial" w:eastAsiaTheme="minorHAnsi" w:hAnsi="Arial"/>
          <w:sz w:val="24"/>
        </w:rPr>
        <w:tab/>
      </w:r>
      <w:r w:rsidR="002411CD">
        <w:rPr>
          <w:rFonts w:ascii="Arial" w:eastAsiaTheme="minorHAnsi" w:hAnsi="Arial"/>
          <w:sz w:val="24"/>
        </w:rPr>
        <w:t>V</w:t>
      </w:r>
      <w:r w:rsidR="009857B7">
        <w:rPr>
          <w:rFonts w:ascii="Arial" w:eastAsiaTheme="minorHAnsi" w:hAnsi="Arial"/>
          <w:sz w:val="24"/>
        </w:rPr>
        <w:t> </w:t>
      </w:r>
      <w:r w:rsidR="002411CD">
        <w:rPr>
          <w:rFonts w:ascii="Arial" w:eastAsiaTheme="minorHAnsi" w:hAnsi="Arial"/>
          <w:sz w:val="24"/>
        </w:rPr>
        <w:t>tomto</w:t>
      </w:r>
      <w:r w:rsidR="009857B7">
        <w:rPr>
          <w:rFonts w:ascii="Arial" w:eastAsiaTheme="minorHAnsi" w:hAnsi="Arial"/>
          <w:sz w:val="24"/>
        </w:rPr>
        <w:t xml:space="preserve"> typu úkolů </w:t>
      </w:r>
      <w:r w:rsidR="002411CD">
        <w:rPr>
          <w:rFonts w:ascii="Arial" w:eastAsiaTheme="minorHAnsi" w:hAnsi="Arial"/>
          <w:sz w:val="24"/>
        </w:rPr>
        <w:t>se objevovalo více problémů.</w:t>
      </w:r>
      <w:r w:rsidR="00041B6E">
        <w:rPr>
          <w:rFonts w:ascii="Arial" w:eastAsiaTheme="minorHAnsi" w:hAnsi="Arial"/>
          <w:sz w:val="24"/>
        </w:rPr>
        <w:t xml:space="preserve"> Např.: </w:t>
      </w:r>
      <w:r w:rsidRPr="00B11937">
        <w:rPr>
          <w:rFonts w:ascii="Arial" w:eastAsiaTheme="minorHAnsi" w:hAnsi="Arial"/>
          <w:sz w:val="24"/>
        </w:rPr>
        <w:t>„</w:t>
      </w:r>
      <w:r w:rsidRPr="00B11937">
        <w:rPr>
          <w:rFonts w:ascii="Arial" w:eastAsiaTheme="minorHAnsi" w:hAnsi="Arial"/>
          <w:i/>
          <w:iCs/>
          <w:sz w:val="24"/>
        </w:rPr>
        <w:t>Na poradě hovořili o nových pracovních uniformách</w:t>
      </w:r>
      <w:r w:rsidRPr="00B11937">
        <w:rPr>
          <w:rFonts w:ascii="Arial" w:eastAsiaTheme="minorHAnsi" w:hAnsi="Arial"/>
          <w:sz w:val="24"/>
        </w:rPr>
        <w:t>“ se objevovaly odpovědi</w:t>
      </w:r>
      <w:r w:rsidR="009857B7">
        <w:rPr>
          <w:rFonts w:ascii="Arial" w:eastAsiaTheme="minorHAnsi" w:hAnsi="Arial"/>
          <w:sz w:val="24"/>
        </w:rPr>
        <w:t xml:space="preserve"> typu: </w:t>
      </w:r>
      <w:r w:rsidRPr="00B11937">
        <w:rPr>
          <w:rFonts w:ascii="Arial" w:eastAsiaTheme="minorHAnsi" w:hAnsi="Arial"/>
          <w:sz w:val="24"/>
        </w:rPr>
        <w:t>„</w:t>
      </w:r>
      <w:r w:rsidRPr="00B11937">
        <w:rPr>
          <w:rFonts w:ascii="Arial" w:eastAsiaTheme="minorHAnsi" w:hAnsi="Arial"/>
          <w:i/>
          <w:iCs/>
          <w:sz w:val="24"/>
        </w:rPr>
        <w:t>Na</w:t>
      </w:r>
      <w:r w:rsidR="009857B7">
        <w:rPr>
          <w:rFonts w:ascii="Arial" w:eastAsiaTheme="minorHAnsi" w:hAnsi="Arial"/>
          <w:i/>
          <w:iCs/>
          <w:sz w:val="24"/>
        </w:rPr>
        <w:t> </w:t>
      </w:r>
      <w:r w:rsidRPr="00B11937">
        <w:rPr>
          <w:rFonts w:ascii="Arial" w:eastAsiaTheme="minorHAnsi" w:hAnsi="Arial"/>
          <w:i/>
          <w:iCs/>
          <w:sz w:val="24"/>
        </w:rPr>
        <w:t>poradě bylo hovořeno o</w:t>
      </w:r>
      <w:r w:rsidR="00041B6E">
        <w:rPr>
          <w:rFonts w:ascii="Arial" w:eastAsiaTheme="minorHAnsi" w:hAnsi="Arial"/>
          <w:i/>
          <w:iCs/>
          <w:sz w:val="24"/>
        </w:rPr>
        <w:t> </w:t>
      </w:r>
      <w:r w:rsidRPr="00B11937">
        <w:rPr>
          <w:rFonts w:ascii="Arial" w:eastAsiaTheme="minorHAnsi" w:hAnsi="Arial"/>
          <w:i/>
          <w:iCs/>
          <w:sz w:val="24"/>
        </w:rPr>
        <w:t>nových uniformách</w:t>
      </w:r>
      <w:r w:rsidRPr="00B11937">
        <w:rPr>
          <w:rFonts w:ascii="Arial" w:eastAsiaTheme="minorHAnsi" w:hAnsi="Arial"/>
          <w:sz w:val="24"/>
        </w:rPr>
        <w:t>“, popřípadě někteří volili naprosto odlišná slova: „</w:t>
      </w:r>
      <w:r w:rsidRPr="00B11937">
        <w:rPr>
          <w:rFonts w:ascii="Arial" w:eastAsiaTheme="minorHAnsi" w:hAnsi="Arial"/>
          <w:i/>
          <w:iCs/>
          <w:sz w:val="24"/>
        </w:rPr>
        <w:t>Na poradě byly probírány nové pracovní uniformy</w:t>
      </w:r>
      <w:r w:rsidRPr="00B11937">
        <w:rPr>
          <w:rFonts w:ascii="Arial" w:eastAsiaTheme="minorHAnsi" w:hAnsi="Arial"/>
          <w:sz w:val="24"/>
        </w:rPr>
        <w:t>“,</w:t>
      </w:r>
      <w:r w:rsidR="009857B7">
        <w:rPr>
          <w:rFonts w:ascii="Arial" w:eastAsiaTheme="minorHAnsi" w:hAnsi="Arial"/>
          <w:sz w:val="24"/>
        </w:rPr>
        <w:t xml:space="preserve"> či: </w:t>
      </w:r>
      <w:r w:rsidRPr="00B11937">
        <w:rPr>
          <w:rFonts w:ascii="Arial" w:eastAsiaTheme="minorHAnsi" w:hAnsi="Arial"/>
          <w:sz w:val="24"/>
        </w:rPr>
        <w:t>„</w:t>
      </w:r>
      <w:r w:rsidRPr="00B11937">
        <w:rPr>
          <w:rFonts w:ascii="Arial" w:eastAsiaTheme="minorHAnsi" w:hAnsi="Arial"/>
          <w:i/>
          <w:iCs/>
          <w:sz w:val="24"/>
        </w:rPr>
        <w:t>Pracovní uniformy byly konzultovány na poradě</w:t>
      </w:r>
      <w:r w:rsidRPr="00B11937">
        <w:rPr>
          <w:rFonts w:ascii="Arial" w:eastAsiaTheme="minorHAnsi" w:hAnsi="Arial"/>
          <w:sz w:val="24"/>
        </w:rPr>
        <w:t>“, kdy je tato změna nenutila užít rod trpný, který byl požadován. U příkladu „</w:t>
      </w:r>
      <w:r w:rsidRPr="00B11937">
        <w:rPr>
          <w:rFonts w:ascii="Arial" w:eastAsiaTheme="minorHAnsi" w:hAnsi="Arial"/>
          <w:i/>
          <w:iCs/>
          <w:sz w:val="24"/>
        </w:rPr>
        <w:t>Vyrábějí zde šperky ze zlata</w:t>
      </w:r>
      <w:r w:rsidRPr="00B11937">
        <w:rPr>
          <w:rFonts w:ascii="Arial" w:eastAsiaTheme="minorHAnsi" w:hAnsi="Arial"/>
          <w:sz w:val="24"/>
        </w:rPr>
        <w:t>“ se</w:t>
      </w:r>
      <w:r w:rsidR="009857B7">
        <w:rPr>
          <w:rFonts w:ascii="Arial" w:eastAsiaTheme="minorHAnsi" w:hAnsi="Arial"/>
          <w:sz w:val="24"/>
        </w:rPr>
        <w:t> </w:t>
      </w:r>
      <w:r w:rsidRPr="00B11937">
        <w:rPr>
          <w:rFonts w:ascii="Arial" w:eastAsiaTheme="minorHAnsi" w:hAnsi="Arial"/>
          <w:sz w:val="24"/>
        </w:rPr>
        <w:t>objevovaly přepisy typu „</w:t>
      </w:r>
      <w:r w:rsidRPr="00B11937">
        <w:rPr>
          <w:rFonts w:ascii="Arial" w:eastAsiaTheme="minorHAnsi" w:hAnsi="Arial"/>
          <w:i/>
          <w:iCs/>
          <w:sz w:val="24"/>
        </w:rPr>
        <w:t>Zde byly vyráběny šperky ze zlata</w:t>
      </w:r>
      <w:r w:rsidRPr="00B11937">
        <w:rPr>
          <w:rFonts w:ascii="Arial" w:eastAsiaTheme="minorHAnsi" w:hAnsi="Arial"/>
          <w:sz w:val="24"/>
        </w:rPr>
        <w:t xml:space="preserve">“, které pozměnily původní význam. Žáci tak sice jsou schopni trpný rod opisný i zvratný vytvořit, ale v některých případech se projevuje jistá váhavost či nedostatečné rozmyšlení nad konkrétními větami.  </w:t>
      </w:r>
    </w:p>
    <w:p w14:paraId="6A293B26" w14:textId="77777777" w:rsidR="00B11937" w:rsidRPr="00B11937" w:rsidRDefault="00B11937" w:rsidP="00B11937">
      <w:pPr>
        <w:spacing w:line="360" w:lineRule="auto"/>
        <w:jc w:val="both"/>
        <w:rPr>
          <w:rFonts w:ascii="Arial" w:eastAsiaTheme="minorHAnsi" w:hAnsi="Arial"/>
          <w:sz w:val="24"/>
        </w:rPr>
      </w:pPr>
    </w:p>
    <w:p w14:paraId="4ACF1BB0" w14:textId="77777777" w:rsidR="00B11937" w:rsidRPr="00B11937" w:rsidRDefault="00B11937" w:rsidP="00B11937">
      <w:pPr>
        <w:keepNext/>
        <w:keepLines/>
        <w:spacing w:before="200" w:after="0" w:line="480" w:lineRule="auto"/>
        <w:jc w:val="both"/>
        <w:outlineLvl w:val="1"/>
        <w:rPr>
          <w:rFonts w:ascii="Arial" w:eastAsiaTheme="majorEastAsia" w:hAnsi="Arial" w:cstheme="majorBidi"/>
          <w:b/>
          <w:bCs/>
          <w:sz w:val="28"/>
          <w:szCs w:val="26"/>
        </w:rPr>
      </w:pPr>
      <w:bookmarkStart w:id="46" w:name="_Toc70555896"/>
      <w:r w:rsidRPr="00B11937">
        <w:rPr>
          <w:rFonts w:ascii="Arial" w:eastAsiaTheme="majorEastAsia" w:hAnsi="Arial" w:cstheme="majorBidi"/>
          <w:b/>
          <w:bCs/>
          <w:sz w:val="28"/>
          <w:szCs w:val="26"/>
        </w:rPr>
        <w:lastRenderedPageBreak/>
        <w:t>3.3 Shrnutí</w:t>
      </w:r>
      <w:bookmarkEnd w:id="46"/>
      <w:r w:rsidRPr="00B11937">
        <w:rPr>
          <w:rFonts w:ascii="Arial" w:eastAsiaTheme="majorEastAsia" w:hAnsi="Arial" w:cstheme="majorBidi"/>
          <w:b/>
          <w:bCs/>
          <w:sz w:val="28"/>
          <w:szCs w:val="26"/>
        </w:rPr>
        <w:t xml:space="preserve"> </w:t>
      </w:r>
    </w:p>
    <w:p w14:paraId="06660496" w14:textId="04143388" w:rsidR="00B11937" w:rsidRPr="00B11937" w:rsidRDefault="00B11937" w:rsidP="00B11937">
      <w:pPr>
        <w:spacing w:line="360" w:lineRule="auto"/>
        <w:jc w:val="both"/>
        <w:rPr>
          <w:rFonts w:ascii="Arial" w:eastAsiaTheme="minorHAnsi" w:hAnsi="Arial" w:cs="Arial"/>
          <w:sz w:val="24"/>
          <w:szCs w:val="24"/>
        </w:rPr>
      </w:pPr>
      <w:r w:rsidRPr="00B11937">
        <w:rPr>
          <w:rFonts w:ascii="Arial" w:eastAsiaTheme="minorHAnsi" w:hAnsi="Arial" w:cs="Arial"/>
          <w:sz w:val="24"/>
          <w:szCs w:val="24"/>
        </w:rPr>
        <w:tab/>
        <w:t xml:space="preserve">Z vyplněných dotazníků lze vyvodit následující závěry. Žáci z velké části ovládají základní znalosti o slovesném rodu, a to nejen ty, které se pravidelně vyskytují v učebnicích českého jazyka pro střední školy, ale též projevili znalosti rozšířeného výkladu, jenž poskytuje jen určitá část učebnic. Biskupské gymnázium Žďár nad Sázavou užívá při výkladu českého jazyka sérii učebnic, konkrétně </w:t>
      </w:r>
      <w:r w:rsidRPr="00B11937">
        <w:rPr>
          <w:rFonts w:ascii="Arial" w:eastAsiaTheme="minorHAnsi" w:hAnsi="Arial" w:cs="Arial"/>
          <w:i/>
          <w:iCs/>
          <w:sz w:val="24"/>
          <w:szCs w:val="24"/>
        </w:rPr>
        <w:t>Český jazyk pro 2. ročník gymnázií</w:t>
      </w:r>
      <w:r w:rsidRPr="00B11937">
        <w:rPr>
          <w:rFonts w:ascii="Arial" w:eastAsiaTheme="minorHAnsi" w:hAnsi="Arial" w:cs="Arial"/>
          <w:sz w:val="24"/>
          <w:szCs w:val="24"/>
        </w:rPr>
        <w:t>. Bylo očekáváno, že žáci budou schopni užít nejen základní definice, ale též budou mít znalosti o tvorbě trpného rodu a dalších pojmech, které lze označit za rozšiřující. V případě Gymnázia K. V. Raise v Hlinsku to vzhledem k učebnici, kterou užívají, tak jednoznačné být nemělo. Dle informací poskytnutých vyučující českého jazyka u dané třídy vyučující nevyužívá pouze učebnice, ale též doplňuje výklad o další materiály</w:t>
      </w:r>
      <w:r w:rsidRPr="00B11937">
        <w:rPr>
          <w:rFonts w:ascii="Arial" w:eastAsiaTheme="minorHAnsi" w:hAnsi="Arial" w:cs="Arial"/>
          <w:sz w:val="24"/>
          <w:szCs w:val="24"/>
          <w:vertAlign w:val="superscript"/>
        </w:rPr>
        <w:footnoteReference w:id="73"/>
      </w:r>
      <w:r w:rsidRPr="00B11937">
        <w:rPr>
          <w:rFonts w:ascii="Arial" w:eastAsiaTheme="minorHAnsi" w:hAnsi="Arial" w:cs="Arial"/>
          <w:sz w:val="24"/>
          <w:szCs w:val="24"/>
        </w:rPr>
        <w:t>, a to pravděpodobně mělo z</w:t>
      </w:r>
      <w:r w:rsidR="009857B7">
        <w:rPr>
          <w:rFonts w:ascii="Arial" w:eastAsiaTheme="minorHAnsi" w:hAnsi="Arial" w:cs="Arial"/>
          <w:sz w:val="24"/>
          <w:szCs w:val="24"/>
        </w:rPr>
        <w:t>a následek skutečnost</w:t>
      </w:r>
      <w:r w:rsidRPr="00B11937">
        <w:rPr>
          <w:rFonts w:ascii="Arial" w:eastAsiaTheme="minorHAnsi" w:hAnsi="Arial" w:cs="Arial"/>
          <w:sz w:val="24"/>
          <w:szCs w:val="24"/>
        </w:rPr>
        <w:t>, že</w:t>
      </w:r>
      <w:r w:rsidR="009857B7">
        <w:rPr>
          <w:rFonts w:ascii="Arial" w:eastAsiaTheme="minorHAnsi" w:hAnsi="Arial" w:cs="Arial"/>
          <w:sz w:val="24"/>
          <w:szCs w:val="24"/>
        </w:rPr>
        <w:t xml:space="preserve"> </w:t>
      </w:r>
      <w:r w:rsidRPr="00B11937">
        <w:rPr>
          <w:rFonts w:ascii="Arial" w:eastAsiaTheme="minorHAnsi" w:hAnsi="Arial" w:cs="Arial"/>
          <w:sz w:val="24"/>
          <w:szCs w:val="24"/>
        </w:rPr>
        <w:t>se</w:t>
      </w:r>
      <w:r w:rsidR="009857B7">
        <w:rPr>
          <w:rFonts w:ascii="Arial" w:eastAsiaTheme="minorHAnsi" w:hAnsi="Arial" w:cs="Arial"/>
          <w:sz w:val="24"/>
          <w:szCs w:val="24"/>
        </w:rPr>
        <w:t xml:space="preserve"> </w:t>
      </w:r>
      <w:r w:rsidRPr="00B11937">
        <w:rPr>
          <w:rFonts w:ascii="Arial" w:eastAsiaTheme="minorHAnsi" w:hAnsi="Arial" w:cs="Arial"/>
          <w:sz w:val="24"/>
          <w:szCs w:val="24"/>
        </w:rPr>
        <w:t xml:space="preserve">neprojevila taková rozdílnost ve výsledcích, která byla očekávána. </w:t>
      </w:r>
    </w:p>
    <w:p w14:paraId="12CA9336" w14:textId="68D50149" w:rsidR="00B11937" w:rsidRPr="00B11937" w:rsidRDefault="00B11937" w:rsidP="00B11937">
      <w:pPr>
        <w:spacing w:line="360" w:lineRule="auto"/>
        <w:jc w:val="both"/>
        <w:rPr>
          <w:rFonts w:ascii="Arial" w:eastAsiaTheme="minorHAnsi" w:hAnsi="Arial" w:cs="Arial"/>
          <w:sz w:val="24"/>
          <w:szCs w:val="24"/>
        </w:rPr>
      </w:pPr>
      <w:r w:rsidRPr="00B11937">
        <w:rPr>
          <w:rFonts w:ascii="Arial" w:eastAsiaTheme="minorHAnsi" w:hAnsi="Arial" w:cs="Arial"/>
          <w:sz w:val="24"/>
          <w:szCs w:val="24"/>
        </w:rPr>
        <w:tab/>
        <w:t xml:space="preserve">Problém v teoretické části dotazníku, na který lze upozornit, je jistá neobratnost hned při úvodních otázkách. Dotazník byl strukturován trochu odlišným způsobem a otázky nezačínaly otázkami o slovesném rodu, ale hned první otázka se věnovala konkrétně rodu trpnému. Byly tak odpovědi „posunuté“ o jednu definici kvůli tomu, že žáci nedávali dostatečný pozor a odpovídali tak, jak jsou pravděpodobně zvyklí z výkladu, tedy od prvního možného </w:t>
      </w:r>
      <w:r w:rsidR="0026604D">
        <w:rPr>
          <w:rFonts w:ascii="Arial" w:eastAsiaTheme="minorHAnsi" w:hAnsi="Arial" w:cs="Arial"/>
          <w:sz w:val="24"/>
          <w:szCs w:val="24"/>
        </w:rPr>
        <w:t>„</w:t>
      </w:r>
      <w:r w:rsidRPr="00B11937">
        <w:rPr>
          <w:rFonts w:ascii="Arial" w:eastAsiaTheme="minorHAnsi" w:hAnsi="Arial" w:cs="Arial"/>
          <w:sz w:val="24"/>
          <w:szCs w:val="24"/>
        </w:rPr>
        <w:t>rozdělení</w:t>
      </w:r>
      <w:r w:rsidR="0026604D">
        <w:rPr>
          <w:rFonts w:ascii="Arial" w:eastAsiaTheme="minorHAnsi" w:hAnsi="Arial" w:cs="Arial"/>
          <w:sz w:val="24"/>
          <w:szCs w:val="24"/>
        </w:rPr>
        <w:t>“</w:t>
      </w:r>
      <w:r w:rsidRPr="00B11937">
        <w:rPr>
          <w:rFonts w:ascii="Arial" w:eastAsiaTheme="minorHAnsi" w:hAnsi="Arial" w:cs="Arial"/>
          <w:sz w:val="24"/>
          <w:szCs w:val="24"/>
        </w:rPr>
        <w:t xml:space="preserve">? Toto podporuje fakt, že i u další otázky, která se týkala toho, z jakých konkrétních tvarů se trpný rod skládá, někteří žáci odpovídali „opisné a zvratné“. </w:t>
      </w:r>
    </w:p>
    <w:p w14:paraId="007E323F" w14:textId="42662044" w:rsidR="00B11937" w:rsidRPr="00B11937" w:rsidRDefault="00B11937" w:rsidP="00B11937">
      <w:pPr>
        <w:spacing w:line="360" w:lineRule="auto"/>
        <w:jc w:val="both"/>
        <w:rPr>
          <w:rFonts w:ascii="Arial" w:eastAsiaTheme="minorHAnsi" w:hAnsi="Arial" w:cs="Arial"/>
          <w:sz w:val="24"/>
          <w:szCs w:val="24"/>
        </w:rPr>
      </w:pPr>
      <w:r w:rsidRPr="00B11937">
        <w:rPr>
          <w:rFonts w:ascii="Arial" w:eastAsiaTheme="minorHAnsi" w:hAnsi="Arial" w:cs="Arial"/>
          <w:sz w:val="24"/>
          <w:szCs w:val="24"/>
        </w:rPr>
        <w:tab/>
        <w:t>Problémy nastávaly i při praktickém užití teoretických znalostí. Při</w:t>
      </w:r>
      <w:r w:rsidR="0026604D">
        <w:rPr>
          <w:rFonts w:ascii="Arial" w:eastAsiaTheme="minorHAnsi" w:hAnsi="Arial" w:cs="Arial"/>
          <w:sz w:val="24"/>
          <w:szCs w:val="24"/>
        </w:rPr>
        <w:t> </w:t>
      </w:r>
      <w:r w:rsidRPr="00B11937">
        <w:rPr>
          <w:rFonts w:ascii="Arial" w:eastAsiaTheme="minorHAnsi" w:hAnsi="Arial" w:cs="Arial"/>
          <w:sz w:val="24"/>
          <w:szCs w:val="24"/>
        </w:rPr>
        <w:t>některých otázkách žáci vykazovali známky velké nejistoty, jedná se o otázky, při nichž se odpovědi velmi různily, a to ve všech tázaných třídách. Co je třeba zdůraznit, je, že</w:t>
      </w:r>
      <w:r w:rsidR="0026604D">
        <w:rPr>
          <w:rFonts w:ascii="Arial" w:eastAsiaTheme="minorHAnsi" w:hAnsi="Arial" w:cs="Arial"/>
          <w:sz w:val="24"/>
          <w:szCs w:val="24"/>
        </w:rPr>
        <w:t xml:space="preserve"> </w:t>
      </w:r>
      <w:r w:rsidRPr="00B11937">
        <w:rPr>
          <w:rFonts w:ascii="Arial" w:eastAsiaTheme="minorHAnsi" w:hAnsi="Arial" w:cs="Arial"/>
          <w:sz w:val="24"/>
          <w:szCs w:val="24"/>
        </w:rPr>
        <w:t>v</w:t>
      </w:r>
      <w:r w:rsidR="0026604D">
        <w:rPr>
          <w:rFonts w:ascii="Arial" w:eastAsiaTheme="minorHAnsi" w:hAnsi="Arial" w:cs="Arial"/>
          <w:sz w:val="24"/>
          <w:szCs w:val="24"/>
        </w:rPr>
        <w:t xml:space="preserve"> </w:t>
      </w:r>
      <w:r w:rsidRPr="00B11937">
        <w:rPr>
          <w:rFonts w:ascii="Arial" w:eastAsiaTheme="minorHAnsi" w:hAnsi="Arial" w:cs="Arial"/>
          <w:sz w:val="24"/>
          <w:szCs w:val="24"/>
        </w:rPr>
        <w:t xml:space="preserve">úkolech, které byly zařazeny kvůli jejich očekávané problematičnosti (dle didaktických publikací zařazených ve druhé kapitole), konkrétně týkajících se zvratného pasiva, se problémy vyskytovaly minimálně. Nejlépe se žáci orientovali ve cvičeních, jež se zabývaly vhodností užití trpného rodu. Zároveň ale následně někteří volili méně srozumitelné tvary v úkolech, kde měli sami převádět tvary z rodu činného do rodu trpného. </w:t>
      </w:r>
    </w:p>
    <w:p w14:paraId="7D74AD98" w14:textId="593D77B6" w:rsidR="00AA73C6" w:rsidRDefault="00726D4E" w:rsidP="00D8708D">
      <w:pPr>
        <w:spacing w:before="240" w:line="360" w:lineRule="auto"/>
        <w:contextualSpacing/>
        <w:jc w:val="both"/>
        <w:rPr>
          <w:rFonts w:ascii="Arial" w:eastAsiaTheme="minorHAnsi" w:hAnsi="Arial" w:cs="Arial"/>
          <w:sz w:val="24"/>
          <w:szCs w:val="24"/>
        </w:rPr>
      </w:pPr>
      <w:r>
        <w:rPr>
          <w:rFonts w:ascii="Arial" w:eastAsiaTheme="minorHAnsi" w:hAnsi="Arial" w:cs="Arial"/>
          <w:sz w:val="24"/>
          <w:szCs w:val="24"/>
        </w:rPr>
        <w:lastRenderedPageBreak/>
        <w:tab/>
      </w:r>
      <w:r w:rsidR="002562D5">
        <w:rPr>
          <w:rFonts w:ascii="Arial" w:eastAsiaTheme="minorHAnsi" w:hAnsi="Arial" w:cs="Arial"/>
          <w:sz w:val="24"/>
          <w:szCs w:val="24"/>
        </w:rPr>
        <w:t>Žáci na jednu stranu prokázali, že jsou schopní uvědomovat si problémy při užití trpného rodu, a na příkladech, kdy měli určit, jaká z vybraných vět je</w:t>
      </w:r>
      <w:r w:rsidR="0026604D">
        <w:rPr>
          <w:rFonts w:ascii="Arial" w:eastAsiaTheme="minorHAnsi" w:hAnsi="Arial" w:cs="Arial"/>
          <w:sz w:val="24"/>
          <w:szCs w:val="24"/>
        </w:rPr>
        <w:t> </w:t>
      </w:r>
      <w:r w:rsidR="002562D5">
        <w:rPr>
          <w:rFonts w:ascii="Arial" w:eastAsiaTheme="minorHAnsi" w:hAnsi="Arial" w:cs="Arial"/>
          <w:sz w:val="24"/>
          <w:szCs w:val="24"/>
        </w:rPr>
        <w:t>srozumitelnější, se téměř žádné problémy nevyskytovaly. Ale v momentě, kdy sami měli trpný rod vytvořit</w:t>
      </w:r>
      <w:r w:rsidR="0026604D">
        <w:rPr>
          <w:rFonts w:ascii="Arial" w:eastAsiaTheme="minorHAnsi" w:hAnsi="Arial" w:cs="Arial"/>
          <w:sz w:val="24"/>
          <w:szCs w:val="24"/>
        </w:rPr>
        <w:t xml:space="preserve">, </w:t>
      </w:r>
      <w:r w:rsidR="002562D5">
        <w:rPr>
          <w:rFonts w:ascii="Arial" w:eastAsiaTheme="minorHAnsi" w:hAnsi="Arial" w:cs="Arial"/>
          <w:sz w:val="24"/>
          <w:szCs w:val="24"/>
        </w:rPr>
        <w:t>objevovala se častější zaváhání z jejich strany. V teoretické části většinou prokázali, že vědí, jak se trpný rod tvoří, a s jeho tvořením samotným problémy též většinou nem</w:t>
      </w:r>
      <w:r w:rsidR="007B69DA">
        <w:rPr>
          <w:rFonts w:ascii="Arial" w:eastAsiaTheme="minorHAnsi" w:hAnsi="Arial" w:cs="Arial"/>
          <w:sz w:val="24"/>
          <w:szCs w:val="24"/>
        </w:rPr>
        <w:t>ěly</w:t>
      </w:r>
      <w:r w:rsidR="002562D5">
        <w:rPr>
          <w:rFonts w:ascii="Arial" w:eastAsiaTheme="minorHAnsi" w:hAnsi="Arial" w:cs="Arial"/>
          <w:sz w:val="24"/>
          <w:szCs w:val="24"/>
        </w:rPr>
        <w:t>, ale při jejich tvorbě docház</w:t>
      </w:r>
      <w:r w:rsidR="007B69DA">
        <w:rPr>
          <w:rFonts w:ascii="Arial" w:eastAsiaTheme="minorHAnsi" w:hAnsi="Arial" w:cs="Arial"/>
          <w:sz w:val="24"/>
          <w:szCs w:val="24"/>
        </w:rPr>
        <w:t xml:space="preserve">elo </w:t>
      </w:r>
      <w:r w:rsidR="002562D5">
        <w:rPr>
          <w:rFonts w:ascii="Arial" w:eastAsiaTheme="minorHAnsi" w:hAnsi="Arial" w:cs="Arial"/>
          <w:sz w:val="24"/>
          <w:szCs w:val="24"/>
        </w:rPr>
        <w:t>k problému víceznačnosti jimi utvořených vět.</w:t>
      </w:r>
      <w:r w:rsidR="007B69DA">
        <w:rPr>
          <w:rFonts w:ascii="Arial" w:eastAsiaTheme="minorHAnsi" w:hAnsi="Arial" w:cs="Arial"/>
          <w:sz w:val="24"/>
          <w:szCs w:val="24"/>
        </w:rPr>
        <w:t xml:space="preserve"> Může to být způsobeno tím, že se</w:t>
      </w:r>
      <w:r w:rsidR="0026604D">
        <w:rPr>
          <w:rFonts w:ascii="Arial" w:eastAsiaTheme="minorHAnsi" w:hAnsi="Arial" w:cs="Arial"/>
          <w:sz w:val="24"/>
          <w:szCs w:val="24"/>
        </w:rPr>
        <w:t> </w:t>
      </w:r>
      <w:r w:rsidR="007B69DA">
        <w:rPr>
          <w:rFonts w:ascii="Arial" w:eastAsiaTheme="minorHAnsi" w:hAnsi="Arial" w:cs="Arial"/>
          <w:sz w:val="24"/>
          <w:szCs w:val="24"/>
        </w:rPr>
        <w:t>u</w:t>
      </w:r>
      <w:r w:rsidR="0026604D">
        <w:rPr>
          <w:rFonts w:ascii="Arial" w:eastAsiaTheme="minorHAnsi" w:hAnsi="Arial" w:cs="Arial"/>
          <w:sz w:val="24"/>
          <w:szCs w:val="24"/>
        </w:rPr>
        <w:t> </w:t>
      </w:r>
      <w:r w:rsidR="007B69DA">
        <w:rPr>
          <w:rFonts w:ascii="Arial" w:eastAsiaTheme="minorHAnsi" w:hAnsi="Arial" w:cs="Arial"/>
          <w:sz w:val="24"/>
          <w:szCs w:val="24"/>
        </w:rPr>
        <w:t xml:space="preserve">tvoření vlastních vět nezamýšlejí tolik, jako při úkolech jiného typu. </w:t>
      </w:r>
    </w:p>
    <w:p w14:paraId="4ED177F2" w14:textId="51FD02BC" w:rsidR="007B69DA" w:rsidRDefault="007B69DA" w:rsidP="00D8708D">
      <w:pPr>
        <w:spacing w:before="240" w:line="360" w:lineRule="auto"/>
        <w:contextualSpacing/>
        <w:jc w:val="both"/>
        <w:rPr>
          <w:rFonts w:ascii="Arial" w:eastAsiaTheme="minorHAnsi" w:hAnsi="Arial" w:cs="Arial"/>
          <w:sz w:val="24"/>
          <w:szCs w:val="24"/>
        </w:rPr>
      </w:pPr>
    </w:p>
    <w:p w14:paraId="725EC1C8" w14:textId="77777777" w:rsidR="007B69DA" w:rsidRDefault="007B69DA">
      <w:pPr>
        <w:rPr>
          <w:rFonts w:ascii="Arial" w:eastAsiaTheme="minorHAnsi" w:hAnsi="Arial" w:cs="Arial"/>
          <w:sz w:val="24"/>
          <w:szCs w:val="24"/>
        </w:rPr>
      </w:pPr>
      <w:r>
        <w:rPr>
          <w:rFonts w:ascii="Arial" w:eastAsiaTheme="minorHAnsi" w:hAnsi="Arial" w:cs="Arial"/>
          <w:sz w:val="24"/>
          <w:szCs w:val="24"/>
        </w:rPr>
        <w:br w:type="page"/>
      </w:r>
    </w:p>
    <w:p w14:paraId="6AD4B0BD" w14:textId="77777777" w:rsidR="007B69DA" w:rsidRPr="007B69DA" w:rsidRDefault="007B69DA" w:rsidP="007B69DA">
      <w:pPr>
        <w:keepNext/>
        <w:keepLines/>
        <w:spacing w:after="200" w:line="360" w:lineRule="auto"/>
        <w:outlineLvl w:val="0"/>
        <w:rPr>
          <w:rFonts w:ascii="Arial" w:eastAsiaTheme="majorEastAsia" w:hAnsi="Arial" w:cstheme="majorBidi"/>
          <w:b/>
          <w:bCs/>
          <w:sz w:val="32"/>
          <w:szCs w:val="28"/>
        </w:rPr>
      </w:pPr>
      <w:bookmarkStart w:id="47" w:name="_Toc392662964"/>
      <w:bookmarkStart w:id="48" w:name="_Toc70555897"/>
      <w:r w:rsidRPr="007B69DA">
        <w:rPr>
          <w:rFonts w:ascii="Arial" w:eastAsiaTheme="majorEastAsia" w:hAnsi="Arial" w:cstheme="majorBidi"/>
          <w:b/>
          <w:bCs/>
          <w:sz w:val="32"/>
          <w:szCs w:val="28"/>
        </w:rPr>
        <w:lastRenderedPageBreak/>
        <w:t>Závěr</w:t>
      </w:r>
      <w:bookmarkEnd w:id="47"/>
      <w:bookmarkEnd w:id="48"/>
    </w:p>
    <w:p w14:paraId="7C8D3346" w14:textId="2ABB20D0" w:rsidR="007B69DA" w:rsidRPr="007B69DA" w:rsidRDefault="007B69DA" w:rsidP="007B69DA">
      <w:pPr>
        <w:spacing w:after="0" w:line="360" w:lineRule="auto"/>
        <w:jc w:val="both"/>
        <w:rPr>
          <w:rFonts w:ascii="Arial" w:eastAsiaTheme="minorHAnsi" w:hAnsi="Arial"/>
          <w:sz w:val="24"/>
        </w:rPr>
      </w:pPr>
      <w:r w:rsidRPr="007B69DA">
        <w:rPr>
          <w:rFonts w:ascii="Arial" w:eastAsiaTheme="minorHAnsi" w:hAnsi="Arial"/>
          <w:sz w:val="24"/>
        </w:rPr>
        <w:tab/>
        <w:t>Cílem bakalářské práce bylo zpracování a kritické zhodnocení způsobu výkladu slovesného rodu v učebnicích českého jazyka pro střední školy. Výběr byl zaměřen především na učebnice, jež jsou určeny výlučně pro gymnázia, či</w:t>
      </w:r>
      <w:r w:rsidR="0026604D">
        <w:rPr>
          <w:rFonts w:ascii="Arial" w:eastAsiaTheme="minorHAnsi" w:hAnsi="Arial"/>
          <w:sz w:val="24"/>
        </w:rPr>
        <w:t> </w:t>
      </w:r>
      <w:r w:rsidRPr="007B69DA">
        <w:rPr>
          <w:rFonts w:ascii="Arial" w:eastAsiaTheme="minorHAnsi" w:hAnsi="Arial"/>
          <w:sz w:val="24"/>
        </w:rPr>
        <w:t xml:space="preserve">alespoň je lze použít taktéž pro gymnázia. </w:t>
      </w:r>
    </w:p>
    <w:p w14:paraId="4FF504EE" w14:textId="77777777" w:rsidR="007B69DA" w:rsidRPr="007B69DA" w:rsidRDefault="007B69DA" w:rsidP="007B69DA">
      <w:pPr>
        <w:spacing w:after="0" w:line="360" w:lineRule="auto"/>
        <w:jc w:val="both"/>
        <w:rPr>
          <w:rFonts w:ascii="Arial" w:eastAsiaTheme="minorHAnsi" w:hAnsi="Arial"/>
          <w:sz w:val="24"/>
        </w:rPr>
      </w:pPr>
      <w:r w:rsidRPr="007B69DA">
        <w:rPr>
          <w:rFonts w:ascii="Arial" w:eastAsiaTheme="minorHAnsi" w:hAnsi="Arial"/>
          <w:sz w:val="24"/>
        </w:rPr>
        <w:tab/>
        <w:t xml:space="preserve">První otázka zní: Obsahuje výklad vybraných učebnic českého jazyka dostatečného množství informací o slovesném rodu? </w:t>
      </w:r>
    </w:p>
    <w:p w14:paraId="36928D78" w14:textId="4570C8B2" w:rsidR="007B69DA" w:rsidRPr="007B69DA" w:rsidRDefault="007B69DA" w:rsidP="007B69DA">
      <w:pPr>
        <w:spacing w:after="0" w:line="360" w:lineRule="auto"/>
        <w:jc w:val="both"/>
        <w:rPr>
          <w:rFonts w:ascii="Arial" w:eastAsiaTheme="minorHAnsi" w:hAnsi="Arial"/>
          <w:sz w:val="24"/>
        </w:rPr>
      </w:pPr>
      <w:r w:rsidRPr="007B69DA">
        <w:rPr>
          <w:rFonts w:ascii="Arial" w:eastAsiaTheme="minorHAnsi" w:hAnsi="Arial"/>
          <w:sz w:val="24"/>
        </w:rPr>
        <w:tab/>
        <w:t>Množství informací nacházející se v učebnicích českého jazyka pro</w:t>
      </w:r>
      <w:r w:rsidR="0026604D">
        <w:rPr>
          <w:rFonts w:ascii="Arial" w:eastAsiaTheme="minorHAnsi" w:hAnsi="Arial"/>
          <w:sz w:val="24"/>
        </w:rPr>
        <w:t> </w:t>
      </w:r>
      <w:r w:rsidRPr="007B69DA">
        <w:rPr>
          <w:rFonts w:ascii="Arial" w:eastAsiaTheme="minorHAnsi" w:hAnsi="Arial"/>
          <w:sz w:val="24"/>
        </w:rPr>
        <w:t>střední školy se zpravidla liší, přestože se lze z části dopracovat k určitému množství, které se většina učebnic snaží ve svém výkladu obsáhnout. Neliší se</w:t>
      </w:r>
      <w:r w:rsidR="0026604D">
        <w:rPr>
          <w:rFonts w:ascii="Arial" w:eastAsiaTheme="minorHAnsi" w:hAnsi="Arial"/>
          <w:sz w:val="24"/>
        </w:rPr>
        <w:t> </w:t>
      </w:r>
      <w:r w:rsidRPr="007B69DA">
        <w:rPr>
          <w:rFonts w:ascii="Arial" w:eastAsiaTheme="minorHAnsi" w:hAnsi="Arial"/>
          <w:sz w:val="24"/>
        </w:rPr>
        <w:t>ovšem skutečnost, pro koho jsou dané učebnice určeny, takže jejich odlišnosti v rozsahu probírané látky nelze omluvit</w:t>
      </w:r>
      <w:r w:rsidR="0026604D">
        <w:rPr>
          <w:rFonts w:ascii="Arial" w:eastAsiaTheme="minorHAnsi" w:hAnsi="Arial"/>
          <w:sz w:val="24"/>
        </w:rPr>
        <w:t>. N</w:t>
      </w:r>
      <w:r w:rsidRPr="007B69DA">
        <w:rPr>
          <w:rFonts w:ascii="Arial" w:eastAsiaTheme="minorHAnsi" w:hAnsi="Arial"/>
          <w:sz w:val="24"/>
        </w:rPr>
        <w:t>a začátku druhé kapitoly, v níž byly rozebírány vybrané učebnice českého jazyka pro střední školy, bylo též vytyčeno, co by dané učebnice měly obsahovat</w:t>
      </w:r>
      <w:r w:rsidR="0026604D">
        <w:rPr>
          <w:rFonts w:ascii="Arial" w:eastAsiaTheme="minorHAnsi" w:hAnsi="Arial"/>
          <w:sz w:val="24"/>
        </w:rPr>
        <w:t>. V</w:t>
      </w:r>
      <w:r w:rsidRPr="007B69DA">
        <w:rPr>
          <w:rFonts w:ascii="Arial" w:eastAsiaTheme="minorHAnsi" w:hAnsi="Arial"/>
          <w:sz w:val="24"/>
        </w:rPr>
        <w:t xml:space="preserve">zhledem k tomu, že byly rozebírány učebnice určené pro gymnázia, lze </w:t>
      </w:r>
      <w:proofErr w:type="gramStart"/>
      <w:r w:rsidRPr="007B69DA">
        <w:rPr>
          <w:rFonts w:ascii="Arial" w:eastAsiaTheme="minorHAnsi" w:hAnsi="Arial"/>
          <w:sz w:val="24"/>
        </w:rPr>
        <w:t>říci</w:t>
      </w:r>
      <w:proofErr w:type="gramEnd"/>
      <w:r w:rsidRPr="007B69DA">
        <w:rPr>
          <w:rFonts w:ascii="Arial" w:eastAsiaTheme="minorHAnsi" w:hAnsi="Arial"/>
          <w:sz w:val="24"/>
        </w:rPr>
        <w:t>, že z velké části nesplňují podmínky, které byly vytyčeny výše. Některé učebnice volí pouze základní pojmy a definice, u</w:t>
      </w:r>
      <w:r w:rsidR="0026604D">
        <w:rPr>
          <w:rFonts w:ascii="Arial" w:eastAsiaTheme="minorHAnsi" w:hAnsi="Arial"/>
          <w:sz w:val="24"/>
        </w:rPr>
        <w:t> </w:t>
      </w:r>
      <w:r w:rsidRPr="007B69DA">
        <w:rPr>
          <w:rFonts w:ascii="Arial" w:eastAsiaTheme="minorHAnsi" w:hAnsi="Arial"/>
          <w:sz w:val="24"/>
        </w:rPr>
        <w:t>jiných lze nalézt problém s nejednotným výkladem. Setkat se můžeme i</w:t>
      </w:r>
      <w:r w:rsidR="0026604D">
        <w:rPr>
          <w:rFonts w:ascii="Arial" w:eastAsiaTheme="minorHAnsi" w:hAnsi="Arial"/>
          <w:sz w:val="24"/>
        </w:rPr>
        <w:t> </w:t>
      </w:r>
      <w:r w:rsidRPr="007B69DA">
        <w:rPr>
          <w:rFonts w:ascii="Arial" w:eastAsiaTheme="minorHAnsi" w:hAnsi="Arial"/>
          <w:sz w:val="24"/>
        </w:rPr>
        <w:t xml:space="preserve">s neobratným užitím pojmů či mezinárodních termínů. </w:t>
      </w:r>
    </w:p>
    <w:p w14:paraId="2F49F2A3" w14:textId="57052300" w:rsidR="007B69DA" w:rsidRPr="007B69DA" w:rsidRDefault="007B69DA" w:rsidP="007B69DA">
      <w:pPr>
        <w:spacing w:after="0" w:line="360" w:lineRule="auto"/>
        <w:jc w:val="both"/>
        <w:rPr>
          <w:rFonts w:ascii="Arial" w:eastAsiaTheme="minorHAnsi" w:hAnsi="Arial"/>
          <w:sz w:val="24"/>
        </w:rPr>
      </w:pPr>
      <w:r w:rsidRPr="007B69DA">
        <w:rPr>
          <w:rFonts w:ascii="Arial" w:eastAsiaTheme="minorHAnsi" w:hAnsi="Arial"/>
          <w:sz w:val="24"/>
        </w:rPr>
        <w:tab/>
        <w:t>Tímto si můžeme odpovědět i na následující otázku, jež jsme si v úvodu práce zvolili: Lze tyto učebnice použít pro různé typy středních škol, a to včetně gymnázií? Velkou část učebnic nelze doporučit pro studium na gymnázium a</w:t>
      </w:r>
      <w:r w:rsidR="0026604D">
        <w:rPr>
          <w:rFonts w:ascii="Arial" w:eastAsiaTheme="minorHAnsi" w:hAnsi="Arial"/>
          <w:sz w:val="24"/>
        </w:rPr>
        <w:t> </w:t>
      </w:r>
      <w:r w:rsidRPr="007B69DA">
        <w:rPr>
          <w:rFonts w:ascii="Arial" w:eastAsiaTheme="minorHAnsi" w:hAnsi="Arial"/>
          <w:sz w:val="24"/>
        </w:rPr>
        <w:t xml:space="preserve">nelze je doporučit ani pro jiné typy středních škol. Výklad by v nich měl být konzistentnější, než jak bylo v některých případech představeno. </w:t>
      </w:r>
    </w:p>
    <w:p w14:paraId="42EE19FA" w14:textId="5CE7DF2B" w:rsidR="007B69DA" w:rsidRPr="007B69DA" w:rsidRDefault="007B69DA" w:rsidP="007B69DA">
      <w:pPr>
        <w:spacing w:after="0" w:line="360" w:lineRule="auto"/>
        <w:jc w:val="both"/>
        <w:rPr>
          <w:rFonts w:ascii="Arial" w:eastAsiaTheme="minorHAnsi" w:hAnsi="Arial"/>
          <w:sz w:val="24"/>
        </w:rPr>
      </w:pPr>
      <w:r w:rsidRPr="007B69DA">
        <w:rPr>
          <w:rFonts w:ascii="Arial" w:eastAsiaTheme="minorHAnsi" w:hAnsi="Arial"/>
          <w:sz w:val="24"/>
        </w:rPr>
        <w:tab/>
        <w:t>Třetí otázka zní: Jsou pojmy užívané vybranými učebnicemi českého jazyka k definování a popisu slovesného rodu užívány jednotným způsobem? Na</w:t>
      </w:r>
      <w:r w:rsidR="0026604D">
        <w:rPr>
          <w:rFonts w:ascii="Arial" w:eastAsiaTheme="minorHAnsi" w:hAnsi="Arial"/>
          <w:sz w:val="24"/>
        </w:rPr>
        <w:t> </w:t>
      </w:r>
      <w:r w:rsidRPr="007B69DA">
        <w:rPr>
          <w:rFonts w:ascii="Arial" w:eastAsiaTheme="minorHAnsi" w:hAnsi="Arial"/>
          <w:sz w:val="24"/>
        </w:rPr>
        <w:t>tuto otázku si po rozboru jednotlivých učebnic českého jazyka</w:t>
      </w:r>
      <w:r w:rsidR="0026604D">
        <w:rPr>
          <w:rFonts w:ascii="Arial" w:eastAsiaTheme="minorHAnsi" w:hAnsi="Arial"/>
          <w:sz w:val="24"/>
        </w:rPr>
        <w:t xml:space="preserve"> </w:t>
      </w:r>
      <w:r w:rsidRPr="007B69DA">
        <w:rPr>
          <w:rFonts w:ascii="Arial" w:eastAsiaTheme="minorHAnsi" w:hAnsi="Arial"/>
          <w:sz w:val="24"/>
        </w:rPr>
        <w:t>lze odpovědět podstatě jednoznačněji: ano, vyskytují se problémy při volbě určitých pojmů, a</w:t>
      </w:r>
      <w:r w:rsidR="0026604D">
        <w:rPr>
          <w:rFonts w:ascii="Arial" w:eastAsiaTheme="minorHAnsi" w:hAnsi="Arial"/>
          <w:sz w:val="24"/>
        </w:rPr>
        <w:t> </w:t>
      </w:r>
      <w:r w:rsidRPr="007B69DA">
        <w:rPr>
          <w:rFonts w:ascii="Arial" w:eastAsiaTheme="minorHAnsi" w:hAnsi="Arial"/>
          <w:sz w:val="24"/>
        </w:rPr>
        <w:t>též se</w:t>
      </w:r>
      <w:r w:rsidR="0026604D">
        <w:rPr>
          <w:rFonts w:ascii="Arial" w:eastAsiaTheme="minorHAnsi" w:hAnsi="Arial"/>
          <w:sz w:val="24"/>
        </w:rPr>
        <w:t> </w:t>
      </w:r>
      <w:r w:rsidRPr="007B69DA">
        <w:rPr>
          <w:rFonts w:ascii="Arial" w:eastAsiaTheme="minorHAnsi" w:hAnsi="Arial"/>
          <w:sz w:val="24"/>
        </w:rPr>
        <w:t xml:space="preserve">vyskytují i při práci s nimi. </w:t>
      </w:r>
    </w:p>
    <w:p w14:paraId="43675F97" w14:textId="237E93F7" w:rsidR="007B69DA" w:rsidRPr="007B69DA" w:rsidRDefault="007B69DA" w:rsidP="007B69DA">
      <w:pPr>
        <w:spacing w:after="0" w:line="360" w:lineRule="auto"/>
        <w:jc w:val="both"/>
        <w:rPr>
          <w:rFonts w:ascii="Arial" w:eastAsiaTheme="minorHAnsi" w:hAnsi="Arial"/>
          <w:sz w:val="24"/>
        </w:rPr>
      </w:pPr>
      <w:r w:rsidRPr="007B69DA">
        <w:rPr>
          <w:rFonts w:ascii="Arial" w:eastAsiaTheme="minorHAnsi" w:hAnsi="Arial"/>
          <w:sz w:val="24"/>
        </w:rPr>
        <w:tab/>
        <w:t>Učebnice českého jazyka si s ohledem na jejich užití pojmů lze rozdělit na</w:t>
      </w:r>
      <w:r w:rsidR="0026604D">
        <w:rPr>
          <w:rFonts w:ascii="Arial" w:eastAsiaTheme="minorHAnsi" w:hAnsi="Arial"/>
          <w:sz w:val="24"/>
        </w:rPr>
        <w:t> </w:t>
      </w:r>
      <w:r w:rsidRPr="007B69DA">
        <w:rPr>
          <w:rFonts w:ascii="Arial" w:eastAsiaTheme="minorHAnsi" w:hAnsi="Arial"/>
          <w:sz w:val="24"/>
        </w:rPr>
        <w:t xml:space="preserve">dvě kategorie: učebnice, které využívají doplňujících pojmů a definic relativně hojně, a učebnice, které je nepoužívají, popřípadě pouze okrajově. O druhé kategorii toho nelze příliš </w:t>
      </w:r>
      <w:proofErr w:type="gramStart"/>
      <w:r w:rsidRPr="007B69DA">
        <w:rPr>
          <w:rFonts w:ascii="Arial" w:eastAsiaTheme="minorHAnsi" w:hAnsi="Arial"/>
          <w:sz w:val="24"/>
        </w:rPr>
        <w:t>říci</w:t>
      </w:r>
      <w:proofErr w:type="gramEnd"/>
      <w:r w:rsidRPr="007B69DA">
        <w:rPr>
          <w:rFonts w:ascii="Arial" w:eastAsiaTheme="minorHAnsi" w:hAnsi="Arial"/>
          <w:sz w:val="24"/>
        </w:rPr>
        <w:t>, krom nedostatečnosti, s jakou k dané látce přistupují. Učebnice spadající do první kategorie mohou jejich užitím pojmů způsobovat problémy s</w:t>
      </w:r>
      <w:r w:rsidR="00F94201">
        <w:rPr>
          <w:rFonts w:ascii="Arial" w:eastAsiaTheme="minorHAnsi" w:hAnsi="Arial"/>
          <w:sz w:val="24"/>
        </w:rPr>
        <w:t> </w:t>
      </w:r>
      <w:r w:rsidRPr="007B69DA">
        <w:rPr>
          <w:rFonts w:ascii="Arial" w:eastAsiaTheme="minorHAnsi" w:hAnsi="Arial"/>
          <w:sz w:val="24"/>
        </w:rPr>
        <w:t>orientací</w:t>
      </w:r>
      <w:r w:rsidR="00F94201">
        <w:rPr>
          <w:rFonts w:ascii="Arial" w:eastAsiaTheme="minorHAnsi" w:hAnsi="Arial"/>
          <w:sz w:val="24"/>
        </w:rPr>
        <w:t xml:space="preserve"> žáků </w:t>
      </w:r>
      <w:r w:rsidRPr="007B69DA">
        <w:rPr>
          <w:rFonts w:ascii="Arial" w:eastAsiaTheme="minorHAnsi" w:hAnsi="Arial"/>
          <w:sz w:val="24"/>
        </w:rPr>
        <w:t xml:space="preserve">ve výkladu. Dochází ke skutečnosti, že </w:t>
      </w:r>
      <w:r w:rsidRPr="007B69DA">
        <w:rPr>
          <w:rFonts w:ascii="Arial" w:eastAsiaTheme="minorHAnsi" w:hAnsi="Arial"/>
          <w:sz w:val="24"/>
        </w:rPr>
        <w:lastRenderedPageBreak/>
        <w:t>jednotlivé učebnice rozdílným způsobem zdůrazňují určité pojmy, a to jak ty základní, tak i ty, které slovesný rod doplňují</w:t>
      </w:r>
      <w:r>
        <w:rPr>
          <w:rFonts w:ascii="Arial" w:eastAsiaTheme="minorHAnsi" w:hAnsi="Arial"/>
          <w:sz w:val="24"/>
        </w:rPr>
        <w:t xml:space="preserve"> (některé staví pojmy jako předmětová slovesa na podobnou úroveň jako pasivum, jiné učebnice předmětová slovesa ani nezmíní)</w:t>
      </w:r>
      <w:r w:rsidRPr="007B69DA">
        <w:rPr>
          <w:rFonts w:ascii="Arial" w:eastAsiaTheme="minorHAnsi" w:hAnsi="Arial"/>
          <w:sz w:val="24"/>
        </w:rPr>
        <w:t xml:space="preserve">. </w:t>
      </w:r>
    </w:p>
    <w:p w14:paraId="6FCB008A" w14:textId="7F626228" w:rsidR="007B69DA" w:rsidRPr="007B69DA" w:rsidRDefault="007B69DA" w:rsidP="007B69DA">
      <w:pPr>
        <w:spacing w:after="0" w:line="360" w:lineRule="auto"/>
        <w:ind w:firstLine="708"/>
        <w:jc w:val="both"/>
        <w:rPr>
          <w:rFonts w:ascii="Arial" w:eastAsiaTheme="minorHAnsi" w:hAnsi="Arial"/>
          <w:sz w:val="24"/>
        </w:rPr>
      </w:pPr>
      <w:r w:rsidRPr="007B69DA">
        <w:rPr>
          <w:rFonts w:ascii="Arial" w:eastAsiaTheme="minorHAnsi" w:hAnsi="Arial"/>
          <w:sz w:val="24"/>
        </w:rPr>
        <w:t>Otázka, kterou jsme si u pojmosloví taktéž kladli, je: Odpovídají vybrané učebnice hesláři</w:t>
      </w:r>
      <w:r w:rsidR="002F37C7">
        <w:rPr>
          <w:rFonts w:ascii="Arial" w:eastAsiaTheme="minorHAnsi" w:hAnsi="Arial"/>
          <w:sz w:val="24"/>
        </w:rPr>
        <w:t xml:space="preserve">, jež byl vydán </w:t>
      </w:r>
      <w:r w:rsidRPr="007B69DA">
        <w:rPr>
          <w:rFonts w:ascii="Arial" w:eastAsiaTheme="minorHAnsi" w:hAnsi="Arial"/>
          <w:sz w:val="24"/>
        </w:rPr>
        <w:t xml:space="preserve">MŠMT? Odpověď je v tomto případě mnohem jasnější: učebnice zpravidla neobsahují požadované pojmy. Absence je nejpatrnější u mezinárodních ekvivalentů pro přechodná a nepřechodná slovesa, které MŠMT v hesláři uvádí. Ale některé učebnice neposkytují ani mezinárodní ekvivalenty základních pojmů (pro příklad: rod činný – aktivum) a rozšiřující pojmy jako předmětová a bezpředmětová slovesa samotná. </w:t>
      </w:r>
    </w:p>
    <w:p w14:paraId="59E0A26C" w14:textId="77777777" w:rsidR="007B69DA" w:rsidRPr="007B69DA" w:rsidRDefault="007B69DA" w:rsidP="007B69DA">
      <w:pPr>
        <w:spacing w:after="0" w:line="360" w:lineRule="auto"/>
        <w:jc w:val="both"/>
        <w:rPr>
          <w:rFonts w:ascii="Arial" w:eastAsiaTheme="minorHAnsi" w:hAnsi="Arial"/>
          <w:sz w:val="24"/>
        </w:rPr>
      </w:pPr>
      <w:r w:rsidRPr="007B69DA">
        <w:rPr>
          <w:rFonts w:ascii="Arial" w:eastAsiaTheme="minorHAnsi" w:hAnsi="Arial"/>
          <w:sz w:val="24"/>
        </w:rPr>
        <w:tab/>
        <w:t xml:space="preserve">Čtvrtý bod se skládá z více otázek, které zní následujícím způsobem: </w:t>
      </w:r>
      <w:proofErr w:type="gramStart"/>
      <w:r w:rsidRPr="007B69DA">
        <w:rPr>
          <w:rFonts w:ascii="Arial" w:eastAsiaTheme="minorHAnsi" w:hAnsi="Arial"/>
          <w:sz w:val="24"/>
        </w:rPr>
        <w:t>Dokáží</w:t>
      </w:r>
      <w:proofErr w:type="gramEnd"/>
      <w:r w:rsidRPr="007B69DA">
        <w:rPr>
          <w:rFonts w:ascii="Arial" w:eastAsiaTheme="minorHAnsi" w:hAnsi="Arial"/>
          <w:sz w:val="24"/>
        </w:rPr>
        <w:t xml:space="preserve"> žáci pracovat s nabytými vědomostmi o slovesném rodu? </w:t>
      </w:r>
      <w:proofErr w:type="gramStart"/>
      <w:r w:rsidRPr="007B69DA">
        <w:rPr>
          <w:rFonts w:ascii="Arial" w:eastAsiaTheme="minorHAnsi" w:hAnsi="Arial"/>
          <w:sz w:val="24"/>
        </w:rPr>
        <w:t>Dokáží</w:t>
      </w:r>
      <w:proofErr w:type="gramEnd"/>
      <w:r w:rsidRPr="007B69DA">
        <w:rPr>
          <w:rFonts w:ascii="Arial" w:eastAsiaTheme="minorHAnsi" w:hAnsi="Arial"/>
          <w:sz w:val="24"/>
        </w:rPr>
        <w:t xml:space="preserve"> pracovat s těmito informacemi v různých typech otázek? Jsou schopní poté užít slovesný rod vhodným způsobem v praxi? Při zpracování tohoto bodu lze využít informace z dotazníku, který byl zpracován v bakalářské práci. </w:t>
      </w:r>
    </w:p>
    <w:p w14:paraId="4F8899C2" w14:textId="2FAD5767" w:rsidR="002F37C7" w:rsidRDefault="007B69DA" w:rsidP="007B69DA">
      <w:pPr>
        <w:spacing w:after="0" w:line="360" w:lineRule="auto"/>
        <w:jc w:val="both"/>
        <w:rPr>
          <w:rFonts w:ascii="Arial" w:eastAsiaTheme="minorHAnsi" w:hAnsi="Arial"/>
          <w:sz w:val="24"/>
        </w:rPr>
      </w:pPr>
      <w:r w:rsidRPr="007B69DA">
        <w:rPr>
          <w:rFonts w:ascii="Arial" w:eastAsiaTheme="minorHAnsi" w:hAnsi="Arial"/>
          <w:sz w:val="24"/>
        </w:rPr>
        <w:tab/>
        <w:t>Dotazovaní žáci prokázali vzhledem k užívané literatuře spíše uspokojivé znalosti slovesného rodu. Velká část otázek byla zodpovězena bez problémů, popřípadě s malým množstvím chybných odpovědí, které značí spíše neznalosti konkrétních</w:t>
      </w:r>
      <w:r w:rsidR="00F94201">
        <w:rPr>
          <w:rFonts w:ascii="Arial" w:eastAsiaTheme="minorHAnsi" w:hAnsi="Arial"/>
          <w:sz w:val="24"/>
        </w:rPr>
        <w:t xml:space="preserve"> žáků </w:t>
      </w:r>
      <w:r w:rsidRPr="007B69DA">
        <w:rPr>
          <w:rFonts w:ascii="Arial" w:eastAsiaTheme="minorHAnsi" w:hAnsi="Arial"/>
          <w:sz w:val="24"/>
        </w:rPr>
        <w:t>než nedostatek informací ve výkladu daného tématu. Přesto je třeba zdůraznit případy, v nichž úspěšnost výrazně poklesla, a pokusit se zhodnotit, proč tomu tak bylo</w:t>
      </w:r>
      <w:r w:rsidR="002F37C7">
        <w:rPr>
          <w:rFonts w:ascii="Arial" w:eastAsiaTheme="minorHAnsi" w:hAnsi="Arial"/>
          <w:sz w:val="24"/>
        </w:rPr>
        <w:t>. K</w:t>
      </w:r>
      <w:r w:rsidRPr="007B69DA">
        <w:rPr>
          <w:rFonts w:ascii="Arial" w:eastAsiaTheme="minorHAnsi" w:hAnsi="Arial"/>
          <w:sz w:val="24"/>
        </w:rPr>
        <w:t>onkrétním problémem, k němuž docházelo při vyplňování dotazníku dotazovanými žáky, byly hned úvodní příklady, které (i přes název dotazníku, který naváděl ke slovesnému rodu) začínaly otázkami ohledně trpného rodu konkrétně. V některých případech žáci nebyli schopní reagovat</w:t>
      </w:r>
      <w:r w:rsidR="002F37C7">
        <w:rPr>
          <w:rFonts w:ascii="Arial" w:eastAsiaTheme="minorHAnsi" w:hAnsi="Arial"/>
          <w:sz w:val="24"/>
        </w:rPr>
        <w:t xml:space="preserve"> a </w:t>
      </w:r>
      <w:r w:rsidRPr="007B69DA">
        <w:rPr>
          <w:rFonts w:ascii="Arial" w:eastAsiaTheme="minorHAnsi" w:hAnsi="Arial"/>
          <w:sz w:val="24"/>
        </w:rPr>
        <w:t xml:space="preserve">volili špatné odpovědi. </w:t>
      </w:r>
    </w:p>
    <w:p w14:paraId="4C40030A" w14:textId="66445235" w:rsidR="007B69DA" w:rsidRPr="007B69DA" w:rsidRDefault="007B69DA" w:rsidP="002F37C7">
      <w:pPr>
        <w:spacing w:after="0" w:line="360" w:lineRule="auto"/>
        <w:ind w:firstLine="708"/>
        <w:jc w:val="both"/>
        <w:rPr>
          <w:rFonts w:ascii="Arial" w:eastAsiaTheme="minorHAnsi" w:hAnsi="Arial"/>
          <w:sz w:val="24"/>
        </w:rPr>
      </w:pPr>
      <w:r w:rsidRPr="007B69DA">
        <w:rPr>
          <w:rFonts w:ascii="Arial" w:eastAsiaTheme="minorHAnsi" w:hAnsi="Arial"/>
          <w:sz w:val="24"/>
        </w:rPr>
        <w:t>Nadále lze předpokládat, že žáci by měli být schopni nabyté teoretické znalosti z výkladu dané látky aplikovat i v praktickém užití. Dle výsledků dotazovaných žáků toho z velké části schopni jsou. Ale vyskytují se problémy, při nichž si nejsou schopni poradit kupříkladu s</w:t>
      </w:r>
      <w:r w:rsidR="002F37C7">
        <w:rPr>
          <w:rFonts w:ascii="Arial" w:eastAsiaTheme="minorHAnsi" w:hAnsi="Arial"/>
          <w:sz w:val="24"/>
        </w:rPr>
        <w:t> </w:t>
      </w:r>
      <w:r w:rsidRPr="007B69DA">
        <w:rPr>
          <w:rFonts w:ascii="Arial" w:eastAsiaTheme="minorHAnsi" w:hAnsi="Arial"/>
          <w:sz w:val="24"/>
        </w:rPr>
        <w:t>různými</w:t>
      </w:r>
      <w:r w:rsidR="002F37C7">
        <w:rPr>
          <w:rFonts w:ascii="Arial" w:eastAsiaTheme="minorHAnsi" w:hAnsi="Arial"/>
          <w:sz w:val="24"/>
        </w:rPr>
        <w:t xml:space="preserve"> typy zadání. </w:t>
      </w:r>
      <w:r w:rsidRPr="007B69DA">
        <w:rPr>
          <w:rFonts w:ascii="Arial" w:eastAsiaTheme="minorHAnsi" w:hAnsi="Arial"/>
          <w:sz w:val="24"/>
        </w:rPr>
        <w:t>Žáci prokazovali velkou nejistotu při volbě odpovědí u některých otázek a v některých případech si ve svých odpovědích protiřečili. Příkladem byla cvičení, která se</w:t>
      </w:r>
      <w:r w:rsidR="002F37C7">
        <w:rPr>
          <w:rFonts w:ascii="Arial" w:eastAsiaTheme="minorHAnsi" w:hAnsi="Arial"/>
          <w:sz w:val="24"/>
        </w:rPr>
        <w:t> </w:t>
      </w:r>
      <w:r w:rsidRPr="007B69DA">
        <w:rPr>
          <w:rFonts w:ascii="Arial" w:eastAsiaTheme="minorHAnsi" w:hAnsi="Arial"/>
          <w:sz w:val="24"/>
        </w:rPr>
        <w:t>zabývala dvojznačností při užívání trpného rodu. Ve</w:t>
      </w:r>
      <w:r w:rsidR="002F37C7">
        <w:rPr>
          <w:rFonts w:ascii="Arial" w:eastAsiaTheme="minorHAnsi" w:hAnsi="Arial"/>
          <w:sz w:val="24"/>
        </w:rPr>
        <w:t xml:space="preserve"> </w:t>
      </w:r>
      <w:r w:rsidRPr="007B69DA">
        <w:rPr>
          <w:rFonts w:ascii="Arial" w:eastAsiaTheme="minorHAnsi" w:hAnsi="Arial"/>
          <w:sz w:val="24"/>
        </w:rPr>
        <w:t>cvičeních, jež se zaměřovala</w:t>
      </w:r>
      <w:r w:rsidR="002F37C7">
        <w:rPr>
          <w:rFonts w:ascii="Arial" w:eastAsiaTheme="minorHAnsi" w:hAnsi="Arial"/>
          <w:sz w:val="24"/>
        </w:rPr>
        <w:t xml:space="preserve"> na to</w:t>
      </w:r>
      <w:r w:rsidRPr="007B69DA">
        <w:rPr>
          <w:rFonts w:ascii="Arial" w:eastAsiaTheme="minorHAnsi" w:hAnsi="Arial"/>
          <w:sz w:val="24"/>
        </w:rPr>
        <w:t>, zda jsou dotazovaní žáci schopni odlišit</w:t>
      </w:r>
      <w:r w:rsidR="002F37C7">
        <w:rPr>
          <w:rFonts w:ascii="Arial" w:eastAsiaTheme="minorHAnsi" w:hAnsi="Arial"/>
          <w:sz w:val="24"/>
        </w:rPr>
        <w:t xml:space="preserve"> </w:t>
      </w:r>
      <w:r w:rsidRPr="007B69DA">
        <w:rPr>
          <w:rFonts w:ascii="Arial" w:eastAsiaTheme="minorHAnsi" w:hAnsi="Arial"/>
          <w:sz w:val="24"/>
        </w:rPr>
        <w:t xml:space="preserve">příklady, v nichž je slovesného tvaru užito vhodněji, aby se tak zamezilo nesrozumitelným </w:t>
      </w:r>
      <w:r w:rsidRPr="007B69DA">
        <w:rPr>
          <w:rFonts w:ascii="Arial" w:eastAsiaTheme="minorHAnsi" w:hAnsi="Arial"/>
          <w:sz w:val="24"/>
        </w:rPr>
        <w:lastRenderedPageBreak/>
        <w:t xml:space="preserve">podobám vět, k problémům prakticky nedocházelo. Následně ovšem docházelo k nesrozumitelnému či nevhodnému užití trpného rodu ve cvičeních, v nichž měli žáci převést tvary rodu činného do rodu trpného. V jednom cvičení dotazovaní žáci prokázali, že jsou schopni si uvědomit problémy, k nimž může docházet při volbě trpného tvaru slovesa, ale zároveň v jiném, a v tomto případě odlišném, cvičení svou volbou tvarů tyto znalosti nebyli schopni potvrdit. </w:t>
      </w:r>
    </w:p>
    <w:p w14:paraId="4EC1793D" w14:textId="37E4BFFF" w:rsidR="007B69DA" w:rsidRPr="007B69DA" w:rsidRDefault="007B69DA" w:rsidP="007B69DA">
      <w:pPr>
        <w:spacing w:after="0" w:line="360" w:lineRule="auto"/>
        <w:ind w:firstLine="567"/>
        <w:jc w:val="both"/>
        <w:rPr>
          <w:rFonts w:ascii="Arial" w:eastAsiaTheme="minorHAnsi" w:hAnsi="Arial"/>
          <w:sz w:val="24"/>
        </w:rPr>
      </w:pPr>
      <w:r w:rsidRPr="007B69DA">
        <w:rPr>
          <w:rFonts w:ascii="Arial" w:eastAsiaTheme="minorHAnsi" w:hAnsi="Arial"/>
          <w:sz w:val="24"/>
        </w:rPr>
        <w:t>Poslední otázka, jež jsme si položili, zní: Nachází se stejné problémy, které lze najít ve vybraných didaktických publikacích, i ve výsledcích dotazníku, který byl předložen vybraným třídám? Na tuto otázku si lze odpovědět docela jednoznačně: žáci neměli tolik problémů u tohoto typu otázek, ale naopak se</w:t>
      </w:r>
      <w:r w:rsidR="002F37C7">
        <w:rPr>
          <w:rFonts w:ascii="Arial" w:eastAsiaTheme="minorHAnsi" w:hAnsi="Arial"/>
          <w:sz w:val="24"/>
        </w:rPr>
        <w:t> v </w:t>
      </w:r>
      <w:r w:rsidRPr="007B69DA">
        <w:rPr>
          <w:rFonts w:ascii="Arial" w:eastAsiaTheme="minorHAnsi" w:hAnsi="Arial"/>
          <w:sz w:val="24"/>
        </w:rPr>
        <w:t>těchto částech objevovalo spíše méně špatných odpovědí. Jednalo se</w:t>
      </w:r>
      <w:r w:rsidR="002F37C7">
        <w:rPr>
          <w:rFonts w:ascii="Arial" w:eastAsiaTheme="minorHAnsi" w:hAnsi="Arial"/>
          <w:sz w:val="24"/>
        </w:rPr>
        <w:t> </w:t>
      </w:r>
      <w:r w:rsidRPr="007B69DA">
        <w:rPr>
          <w:rFonts w:ascii="Arial" w:eastAsiaTheme="minorHAnsi" w:hAnsi="Arial"/>
          <w:sz w:val="24"/>
        </w:rPr>
        <w:t>o</w:t>
      </w:r>
      <w:r w:rsidR="002F37C7">
        <w:rPr>
          <w:rFonts w:ascii="Arial" w:eastAsiaTheme="minorHAnsi" w:hAnsi="Arial"/>
          <w:sz w:val="24"/>
        </w:rPr>
        <w:t> </w:t>
      </w:r>
      <w:r w:rsidRPr="007B69DA">
        <w:rPr>
          <w:rFonts w:ascii="Arial" w:eastAsiaTheme="minorHAnsi" w:hAnsi="Arial"/>
          <w:sz w:val="24"/>
        </w:rPr>
        <w:t>otázky týkající se problematiky trpného rodu zvratného, konkrétně zda žáci rozpoznají věty, v nichž se trpný rod zvratný nachází. Minimum nesprávných odpovědí mohl zapříčinit fakt, že žáci Biskupského gymnázia mají k dispozici učebnici, v níž je problematika podobnosti trpného rodu zvratného s jinými tvary zařazena. A lze též soudit, že vzhledem k tomu, že některé části jsou posuzovány jako problematické, mohou se vyučující na tyto části zaměřovat více a žáci tak mají s těmito úkoly méně problémů, než tomu bylo dříve. Z výsledků dotazníku lze tak prohlásit, že rozdíly v chybovosti žáků u zvratného a opisného pasiva, na</w:t>
      </w:r>
      <w:r w:rsidR="002F37C7">
        <w:rPr>
          <w:rFonts w:ascii="Arial" w:eastAsiaTheme="minorHAnsi" w:hAnsi="Arial"/>
          <w:sz w:val="24"/>
        </w:rPr>
        <w:t> </w:t>
      </w:r>
      <w:r w:rsidRPr="007B69DA">
        <w:rPr>
          <w:rFonts w:ascii="Arial" w:eastAsiaTheme="minorHAnsi" w:hAnsi="Arial"/>
          <w:sz w:val="24"/>
        </w:rPr>
        <w:t xml:space="preserve">které didaktické publikace upozorňovaly dříve, se mohou v některých případech stírat tím, že se jim věnuje více pozornosti, popřípadě že na ně sami vyučující mohou pokládat větší důraz. </w:t>
      </w:r>
    </w:p>
    <w:p w14:paraId="6F54F47F" w14:textId="42116B44" w:rsidR="007B69DA" w:rsidRPr="007B69DA" w:rsidRDefault="007B69DA" w:rsidP="007B69DA">
      <w:pPr>
        <w:spacing w:after="0" w:line="360" w:lineRule="auto"/>
        <w:ind w:firstLine="567"/>
        <w:jc w:val="both"/>
        <w:rPr>
          <w:rFonts w:ascii="Arial" w:eastAsiaTheme="minorHAnsi" w:hAnsi="Arial"/>
          <w:sz w:val="24"/>
        </w:rPr>
      </w:pPr>
      <w:r w:rsidRPr="007B69DA">
        <w:rPr>
          <w:rFonts w:ascii="Arial" w:eastAsiaTheme="minorHAnsi" w:hAnsi="Arial"/>
          <w:sz w:val="24"/>
        </w:rPr>
        <w:t>Závěrem lze shrnout, že i přes jistou nedostatečnost v množství učebnic a</w:t>
      </w:r>
      <w:r w:rsidR="002F37C7">
        <w:rPr>
          <w:rFonts w:ascii="Arial" w:eastAsiaTheme="minorHAnsi" w:hAnsi="Arial"/>
          <w:sz w:val="24"/>
        </w:rPr>
        <w:t> </w:t>
      </w:r>
      <w:r w:rsidRPr="007B69DA">
        <w:rPr>
          <w:rFonts w:ascii="Arial" w:eastAsiaTheme="minorHAnsi" w:hAnsi="Arial"/>
          <w:sz w:val="24"/>
        </w:rPr>
        <w:t>také následného výzkumu můžeme odvodit hned několik problémů, s nimiž se</w:t>
      </w:r>
      <w:r w:rsidR="002F37C7">
        <w:rPr>
          <w:rFonts w:ascii="Arial" w:eastAsiaTheme="minorHAnsi" w:hAnsi="Arial"/>
          <w:sz w:val="24"/>
        </w:rPr>
        <w:t> </w:t>
      </w:r>
      <w:r w:rsidRPr="007B69DA">
        <w:rPr>
          <w:rFonts w:ascii="Arial" w:eastAsiaTheme="minorHAnsi" w:hAnsi="Arial"/>
          <w:sz w:val="24"/>
        </w:rPr>
        <w:t>lze setkat při rozboru současných učebnic českého jazyka pro střední školy, a</w:t>
      </w:r>
      <w:r w:rsidR="002F37C7">
        <w:rPr>
          <w:rFonts w:ascii="Arial" w:eastAsiaTheme="minorHAnsi" w:hAnsi="Arial"/>
          <w:sz w:val="24"/>
        </w:rPr>
        <w:t> </w:t>
      </w:r>
      <w:r w:rsidRPr="007B69DA">
        <w:rPr>
          <w:rFonts w:ascii="Arial" w:eastAsiaTheme="minorHAnsi" w:hAnsi="Arial"/>
          <w:sz w:val="24"/>
        </w:rPr>
        <w:t>jaký vliv dané učebnice mohou mít na vědomost</w:t>
      </w:r>
      <w:r w:rsidR="00F94201">
        <w:rPr>
          <w:rFonts w:ascii="Arial" w:eastAsiaTheme="minorHAnsi" w:hAnsi="Arial"/>
          <w:sz w:val="24"/>
        </w:rPr>
        <w:t>i žáků</w:t>
      </w:r>
      <w:r w:rsidRPr="007B69DA">
        <w:rPr>
          <w:rFonts w:ascii="Arial" w:eastAsiaTheme="minorHAnsi" w:hAnsi="Arial"/>
          <w:sz w:val="24"/>
        </w:rPr>
        <w:t xml:space="preserve">: jedná se o jistou chaotičnost přístupu k výkladu v některých vybraných učebnicích (např. způsob, jakým některé učebnice zařazují cvičení nebo některé z pojmů) a nedostatečné množství informací v nich obsažených. Pro jednoznačnější výsledky výzkumu by bylo vhodné zařadit více škol. Výzkum v této práci byl zaměřen na gymnazijní úroveň vzdělání na středních školách, to ovlivnilo výběr učebnic, které byly podrobeny rozboru, a také středních škol, jež byly osloveny. Výzkum s větším množstvím škol by podal nejen přesnější výsledky, ale byl by beze sporu více zajímavý. Rozšířený výzkum by mohl zahrnout nejen více typů středních škol, ale též by bylo zajímavé zařadit školy stejného typu, které užívají při výkladu </w:t>
      </w:r>
      <w:r w:rsidRPr="007B69DA">
        <w:rPr>
          <w:rFonts w:ascii="Arial" w:eastAsiaTheme="minorHAnsi" w:hAnsi="Arial"/>
          <w:sz w:val="24"/>
        </w:rPr>
        <w:lastRenderedPageBreak/>
        <w:t>a vzdělání různé typy učebnic</w:t>
      </w:r>
      <w:r w:rsidR="002F37C7">
        <w:rPr>
          <w:rFonts w:ascii="Arial" w:eastAsiaTheme="minorHAnsi" w:hAnsi="Arial"/>
          <w:sz w:val="24"/>
        </w:rPr>
        <w:t xml:space="preserve"> (a to ve větším množství, než bylo předvedeno v této práci)</w:t>
      </w:r>
      <w:r w:rsidRPr="007B69DA">
        <w:rPr>
          <w:rFonts w:ascii="Arial" w:eastAsiaTheme="minorHAnsi" w:hAnsi="Arial"/>
          <w:sz w:val="24"/>
        </w:rPr>
        <w:t xml:space="preserve">. Jistou část by bylo vhodné též zaměřit na prostor, jemuž jednotlivé školy věnují výuce českého jazyka, a zda je tento prostor dostatečný vzhledem k množství výkladu na jednotlivých školách. </w:t>
      </w:r>
    </w:p>
    <w:p w14:paraId="29349616" w14:textId="63572DC3" w:rsidR="007B69DA" w:rsidRPr="007B69DA" w:rsidRDefault="007B69DA" w:rsidP="007B69DA">
      <w:pPr>
        <w:spacing w:after="0" w:line="360" w:lineRule="auto"/>
        <w:jc w:val="both"/>
        <w:rPr>
          <w:rFonts w:ascii="Arial" w:eastAsiaTheme="minorHAnsi" w:hAnsi="Arial"/>
          <w:sz w:val="24"/>
        </w:rPr>
      </w:pPr>
      <w:r w:rsidRPr="007B69DA">
        <w:rPr>
          <w:rFonts w:ascii="Arial" w:eastAsiaTheme="minorHAnsi" w:hAnsi="Arial"/>
          <w:sz w:val="24"/>
        </w:rPr>
        <w:tab/>
        <w:t>Při rozboru učebnic by bylo vhodné nejen užít více učebnic, jež jsou v současné době vybírané při výuce na středních školách, a zahrnout učebnice pro různé typy středních škol, ale též by bylo zajímavé srovnání probírané látky s učebnicemi dříve užívanými. Kriticky tak zhodnotit přebírání informací z předešlých vydáních, ale též z učebnic staršího vydání, již nepoužívaných, tedy zda učebnice korespondují alespoň na základní rovině s vývojem vědeckých poznatků. V tomto rozboru bylo patrné, že výklad v jednotlivých učebnicích koresponduje spíše s „informativnějšími“ mluvnicemi určenými pro širší publikum, které byly představené v první kapitole práce</w:t>
      </w:r>
      <w:r w:rsidR="002F37C7">
        <w:rPr>
          <w:rFonts w:ascii="Arial" w:eastAsiaTheme="minorHAnsi" w:hAnsi="Arial"/>
          <w:sz w:val="24"/>
        </w:rPr>
        <w:t xml:space="preserve">, a že </w:t>
      </w:r>
      <w:r w:rsidR="005D320B">
        <w:rPr>
          <w:rFonts w:ascii="Arial" w:eastAsiaTheme="minorHAnsi" w:hAnsi="Arial"/>
          <w:sz w:val="24"/>
        </w:rPr>
        <w:t>se ani v novějších rozebíraných učebnicích nezohledňují změny, které některé mluvnice přinášejí</w:t>
      </w:r>
      <w:r w:rsidRPr="007B69DA">
        <w:rPr>
          <w:rFonts w:ascii="Arial" w:eastAsiaTheme="minorHAnsi" w:hAnsi="Arial"/>
          <w:sz w:val="24"/>
        </w:rPr>
        <w:t xml:space="preserve">. </w:t>
      </w:r>
    </w:p>
    <w:bookmarkEnd w:id="1"/>
    <w:p w14:paraId="15E01E74" w14:textId="61B951DC" w:rsidR="007118B4" w:rsidRDefault="007118B4" w:rsidP="00D8708D">
      <w:pPr>
        <w:spacing w:before="240" w:line="360" w:lineRule="auto"/>
        <w:contextualSpacing/>
        <w:jc w:val="both"/>
        <w:rPr>
          <w:rFonts w:ascii="Arial" w:eastAsiaTheme="minorHAnsi" w:hAnsi="Arial"/>
          <w:sz w:val="24"/>
        </w:rPr>
      </w:pPr>
    </w:p>
    <w:p w14:paraId="1D864F06" w14:textId="77777777" w:rsidR="007118B4" w:rsidRDefault="007118B4">
      <w:pPr>
        <w:rPr>
          <w:rFonts w:ascii="Arial" w:eastAsiaTheme="minorHAnsi" w:hAnsi="Arial"/>
          <w:sz w:val="24"/>
        </w:rPr>
      </w:pPr>
      <w:r>
        <w:rPr>
          <w:rFonts w:ascii="Arial" w:eastAsiaTheme="minorHAnsi" w:hAnsi="Arial"/>
          <w:sz w:val="24"/>
        </w:rPr>
        <w:br w:type="page"/>
      </w:r>
    </w:p>
    <w:p w14:paraId="4E80E4DD" w14:textId="77777777" w:rsidR="007118B4" w:rsidRPr="007118B4" w:rsidRDefault="007118B4" w:rsidP="007118B4">
      <w:pPr>
        <w:keepNext/>
        <w:keepLines/>
        <w:spacing w:before="200" w:after="0" w:line="480" w:lineRule="auto"/>
        <w:outlineLvl w:val="1"/>
        <w:rPr>
          <w:rFonts w:ascii="Arial" w:eastAsia="Times New Roman" w:hAnsi="Arial" w:cs="Times New Roman"/>
          <w:b/>
          <w:bCs/>
          <w:sz w:val="32"/>
          <w:szCs w:val="28"/>
        </w:rPr>
      </w:pPr>
      <w:bookmarkStart w:id="49" w:name="_Toc39338330"/>
      <w:bookmarkStart w:id="50" w:name="_Toc70555898"/>
      <w:bookmarkStart w:id="51" w:name="_Hlk70580689"/>
      <w:r w:rsidRPr="007118B4">
        <w:rPr>
          <w:rFonts w:ascii="Arial" w:eastAsia="Times New Roman" w:hAnsi="Arial" w:cs="Times New Roman"/>
          <w:b/>
          <w:bCs/>
          <w:sz w:val="32"/>
          <w:szCs w:val="28"/>
        </w:rPr>
        <w:lastRenderedPageBreak/>
        <w:t>Anotace</w:t>
      </w:r>
      <w:bookmarkEnd w:id="49"/>
      <w:bookmarkEnd w:id="50"/>
      <w:r w:rsidRPr="007118B4">
        <w:rPr>
          <w:rFonts w:ascii="Arial" w:eastAsia="Times New Roman" w:hAnsi="Arial" w:cs="Times New Roman"/>
          <w:b/>
          <w:bCs/>
          <w:sz w:val="32"/>
          <w:szCs w:val="28"/>
        </w:rPr>
        <w:t xml:space="preserve"> </w:t>
      </w:r>
    </w:p>
    <w:p w14:paraId="41D8DA23" w14:textId="77777777" w:rsidR="007118B4" w:rsidRPr="007118B4" w:rsidRDefault="007118B4" w:rsidP="007118B4">
      <w:pPr>
        <w:spacing w:line="360" w:lineRule="auto"/>
        <w:jc w:val="both"/>
        <w:rPr>
          <w:rFonts w:ascii="Arial" w:eastAsia="Calibri" w:hAnsi="Arial" w:cs="Arial"/>
          <w:sz w:val="24"/>
          <w:szCs w:val="24"/>
        </w:rPr>
      </w:pPr>
      <w:r w:rsidRPr="007118B4">
        <w:rPr>
          <w:rFonts w:ascii="Arial" w:eastAsia="Calibri" w:hAnsi="Arial" w:cs="Arial"/>
          <w:sz w:val="24"/>
          <w:szCs w:val="24"/>
        </w:rPr>
        <w:t xml:space="preserve">Denisa Tlustá </w:t>
      </w:r>
    </w:p>
    <w:p w14:paraId="3735411D" w14:textId="77777777" w:rsidR="007118B4" w:rsidRPr="007118B4" w:rsidRDefault="007118B4" w:rsidP="007118B4">
      <w:pPr>
        <w:spacing w:line="360" w:lineRule="auto"/>
        <w:jc w:val="both"/>
        <w:rPr>
          <w:rFonts w:ascii="Arial" w:eastAsia="Calibri" w:hAnsi="Arial" w:cs="Arial"/>
          <w:sz w:val="24"/>
          <w:szCs w:val="24"/>
        </w:rPr>
      </w:pPr>
      <w:r w:rsidRPr="007118B4">
        <w:rPr>
          <w:rFonts w:ascii="Arial" w:eastAsia="Calibri" w:hAnsi="Arial" w:cs="Arial"/>
          <w:sz w:val="24"/>
          <w:szCs w:val="24"/>
        </w:rPr>
        <w:t xml:space="preserve">Katedra bohemistiky Filozofická fakulta </w:t>
      </w:r>
    </w:p>
    <w:p w14:paraId="110FCB8E" w14:textId="77777777" w:rsidR="007118B4" w:rsidRPr="007118B4" w:rsidRDefault="007118B4" w:rsidP="007118B4">
      <w:pPr>
        <w:spacing w:line="360" w:lineRule="auto"/>
        <w:jc w:val="both"/>
        <w:rPr>
          <w:rFonts w:ascii="Arial" w:eastAsia="Calibri" w:hAnsi="Arial" w:cs="Arial"/>
          <w:bCs/>
          <w:sz w:val="24"/>
          <w:szCs w:val="24"/>
        </w:rPr>
      </w:pPr>
      <w:r w:rsidRPr="007118B4">
        <w:rPr>
          <w:rFonts w:ascii="Arial" w:eastAsia="Calibri" w:hAnsi="Arial" w:cs="Arial"/>
          <w:bCs/>
          <w:sz w:val="24"/>
          <w:szCs w:val="24"/>
        </w:rPr>
        <w:t xml:space="preserve">Prezentace pasiva v učebnicích češtiny pro střední školy </w:t>
      </w:r>
    </w:p>
    <w:p w14:paraId="2600CE25" w14:textId="77777777" w:rsidR="007118B4" w:rsidRPr="007118B4" w:rsidRDefault="007118B4" w:rsidP="007118B4">
      <w:pPr>
        <w:spacing w:line="360" w:lineRule="auto"/>
        <w:jc w:val="both"/>
        <w:rPr>
          <w:rFonts w:ascii="Arial" w:eastAsia="Calibri" w:hAnsi="Arial" w:cs="Arial"/>
          <w:sz w:val="24"/>
          <w:szCs w:val="24"/>
        </w:rPr>
      </w:pPr>
      <w:r w:rsidRPr="007118B4">
        <w:rPr>
          <w:rFonts w:ascii="Arial" w:eastAsia="Calibri" w:hAnsi="Arial" w:cs="Arial"/>
          <w:sz w:val="24"/>
          <w:szCs w:val="24"/>
        </w:rPr>
        <w:t>doc. PhDr. Božena Bednaříková, Ph.D.</w:t>
      </w:r>
    </w:p>
    <w:p w14:paraId="07F126D4" w14:textId="2D38642A" w:rsidR="007118B4" w:rsidRPr="007118B4" w:rsidRDefault="007118B4" w:rsidP="007118B4">
      <w:pPr>
        <w:spacing w:line="360" w:lineRule="auto"/>
        <w:jc w:val="both"/>
        <w:rPr>
          <w:rFonts w:ascii="Arial" w:eastAsia="Calibri" w:hAnsi="Arial" w:cs="Arial"/>
          <w:sz w:val="24"/>
          <w:szCs w:val="24"/>
        </w:rPr>
      </w:pPr>
      <w:r w:rsidRPr="007118B4">
        <w:rPr>
          <w:rFonts w:ascii="Arial" w:eastAsia="Calibri" w:hAnsi="Arial" w:cs="Arial"/>
          <w:sz w:val="24"/>
          <w:szCs w:val="24"/>
        </w:rPr>
        <w:t>Počet znaků:</w:t>
      </w:r>
      <w:r w:rsidR="00164877">
        <w:rPr>
          <w:rFonts w:ascii="Arial" w:eastAsia="Calibri" w:hAnsi="Arial" w:cs="Arial"/>
          <w:sz w:val="24"/>
          <w:szCs w:val="24"/>
        </w:rPr>
        <w:t xml:space="preserve"> 86 629 </w:t>
      </w:r>
    </w:p>
    <w:p w14:paraId="496B4E22" w14:textId="77777777" w:rsidR="007118B4" w:rsidRPr="007118B4" w:rsidRDefault="007118B4" w:rsidP="007118B4">
      <w:pPr>
        <w:spacing w:line="360" w:lineRule="auto"/>
        <w:jc w:val="both"/>
        <w:rPr>
          <w:rFonts w:ascii="Arial" w:eastAsia="Calibri" w:hAnsi="Arial" w:cs="Arial"/>
          <w:sz w:val="24"/>
          <w:szCs w:val="24"/>
        </w:rPr>
      </w:pPr>
      <w:r w:rsidRPr="007118B4">
        <w:rPr>
          <w:rFonts w:ascii="Arial" w:eastAsia="Calibri" w:hAnsi="Arial" w:cs="Arial"/>
          <w:sz w:val="24"/>
          <w:szCs w:val="24"/>
        </w:rPr>
        <w:t xml:space="preserve">Počet příloh: 1 </w:t>
      </w:r>
    </w:p>
    <w:p w14:paraId="34A15441" w14:textId="5F6D3DAE" w:rsidR="007118B4" w:rsidRPr="007118B4" w:rsidRDefault="007118B4" w:rsidP="007118B4">
      <w:pPr>
        <w:spacing w:line="360" w:lineRule="auto"/>
        <w:jc w:val="both"/>
        <w:rPr>
          <w:rFonts w:ascii="Arial" w:eastAsia="Calibri" w:hAnsi="Arial" w:cs="Arial"/>
          <w:sz w:val="24"/>
          <w:szCs w:val="24"/>
        </w:rPr>
      </w:pPr>
      <w:r w:rsidRPr="007118B4">
        <w:rPr>
          <w:rFonts w:ascii="Arial" w:eastAsia="Calibri" w:hAnsi="Arial" w:cs="Arial"/>
          <w:sz w:val="24"/>
          <w:szCs w:val="24"/>
        </w:rPr>
        <w:t xml:space="preserve">Počet titulů </w:t>
      </w:r>
      <w:r w:rsidRPr="00164877">
        <w:rPr>
          <w:rFonts w:ascii="Arial" w:eastAsia="Calibri" w:hAnsi="Arial" w:cs="Arial"/>
          <w:sz w:val="24"/>
          <w:szCs w:val="24"/>
        </w:rPr>
        <w:t xml:space="preserve">použité literatury: </w:t>
      </w:r>
      <w:r w:rsidR="00164877">
        <w:rPr>
          <w:rFonts w:ascii="Arial" w:eastAsia="Calibri" w:hAnsi="Arial" w:cs="Arial"/>
          <w:sz w:val="24"/>
          <w:szCs w:val="24"/>
        </w:rPr>
        <w:t xml:space="preserve">20 </w:t>
      </w:r>
    </w:p>
    <w:p w14:paraId="2C2A1CA7" w14:textId="56027825" w:rsidR="007118B4" w:rsidRPr="007118B4" w:rsidRDefault="007118B4" w:rsidP="007118B4">
      <w:pPr>
        <w:spacing w:line="360" w:lineRule="auto"/>
        <w:jc w:val="both"/>
        <w:rPr>
          <w:rFonts w:ascii="Arial" w:eastAsia="Calibri" w:hAnsi="Arial" w:cs="Arial"/>
          <w:sz w:val="24"/>
          <w:szCs w:val="24"/>
        </w:rPr>
      </w:pPr>
      <w:r w:rsidRPr="007118B4">
        <w:rPr>
          <w:rFonts w:ascii="Arial" w:eastAsia="Calibri" w:hAnsi="Arial" w:cs="Arial"/>
          <w:sz w:val="24"/>
          <w:szCs w:val="24"/>
        </w:rPr>
        <w:t>Klíčová slova: slovesný rod,</w:t>
      </w:r>
      <w:r w:rsidR="0022761B">
        <w:rPr>
          <w:rFonts w:ascii="Arial" w:eastAsia="Calibri" w:hAnsi="Arial" w:cs="Arial"/>
          <w:sz w:val="24"/>
          <w:szCs w:val="24"/>
        </w:rPr>
        <w:t xml:space="preserve"> aktivum, pasivum, </w:t>
      </w:r>
      <w:r w:rsidRPr="007118B4">
        <w:rPr>
          <w:rFonts w:ascii="Arial" w:eastAsia="Calibri" w:hAnsi="Arial" w:cs="Arial"/>
          <w:sz w:val="24"/>
          <w:szCs w:val="24"/>
        </w:rPr>
        <w:t xml:space="preserve">opisné pasivum, zvratné pasivum, pasivum v učebnicích češtiny pro střední školy </w:t>
      </w:r>
    </w:p>
    <w:p w14:paraId="669A00BE" w14:textId="77777777" w:rsidR="007118B4" w:rsidRPr="007118B4" w:rsidRDefault="007118B4" w:rsidP="007118B4">
      <w:pPr>
        <w:spacing w:line="360" w:lineRule="auto"/>
        <w:jc w:val="both"/>
        <w:rPr>
          <w:rFonts w:ascii="Arial" w:eastAsia="Calibri" w:hAnsi="Arial" w:cs="Arial"/>
          <w:sz w:val="24"/>
          <w:szCs w:val="24"/>
        </w:rPr>
      </w:pPr>
    </w:p>
    <w:p w14:paraId="3D1B5D34" w14:textId="4F4A4B12" w:rsidR="007118B4" w:rsidRPr="007118B4" w:rsidRDefault="007118B4" w:rsidP="007118B4">
      <w:pPr>
        <w:spacing w:line="360" w:lineRule="auto"/>
        <w:jc w:val="both"/>
        <w:rPr>
          <w:rFonts w:ascii="Arial" w:eastAsia="Calibri" w:hAnsi="Arial" w:cs="Times New Roman"/>
          <w:sz w:val="24"/>
        </w:rPr>
      </w:pPr>
      <w:r w:rsidRPr="007118B4">
        <w:rPr>
          <w:rFonts w:ascii="Arial" w:eastAsia="Calibri" w:hAnsi="Arial" w:cs="Times New Roman"/>
          <w:sz w:val="24"/>
        </w:rPr>
        <w:tab/>
        <w:t>Bakalářská práce se zabývá tématem slovesného rodu a jeho zpracováním ve vybraných učebnicích pro střední školy. První část se věnuje slovesnému rodu</w:t>
      </w:r>
      <w:r w:rsidR="0022761B">
        <w:rPr>
          <w:rFonts w:ascii="Arial" w:eastAsia="Calibri" w:hAnsi="Arial" w:cs="Times New Roman"/>
          <w:sz w:val="24"/>
        </w:rPr>
        <w:t xml:space="preserve"> a </w:t>
      </w:r>
      <w:r w:rsidRPr="007118B4">
        <w:rPr>
          <w:rFonts w:ascii="Arial" w:eastAsia="Calibri" w:hAnsi="Arial" w:cs="Times New Roman"/>
          <w:sz w:val="24"/>
        </w:rPr>
        <w:t>jeho</w:t>
      </w:r>
      <w:r w:rsidR="0022761B">
        <w:rPr>
          <w:rFonts w:ascii="Arial" w:eastAsia="Calibri" w:hAnsi="Arial" w:cs="Times New Roman"/>
          <w:sz w:val="24"/>
        </w:rPr>
        <w:t xml:space="preserve"> druhům </w:t>
      </w:r>
      <w:r w:rsidRPr="007118B4">
        <w:rPr>
          <w:rFonts w:ascii="Arial" w:eastAsia="Calibri" w:hAnsi="Arial" w:cs="Times New Roman"/>
          <w:sz w:val="24"/>
        </w:rPr>
        <w:t>ve vybraných odborných publikacích. Druhá kapitola poskytuje rozbory jednotlivých učebnic, jež byly vybrány k tomuto účelu, a jejich porovnání s obsahem, jenž byl vytvořen v úvodu kapitoly s pomocí vybraných mluvnic a didaktických příruček a jenž obsahuje souhrn informací, které lze očekávat od učebnic českého jazyka pro střední školy. Poslední kapitola se věnuje výzkumu, který vznikl s pomocí žáků dvou středních škol za</w:t>
      </w:r>
      <w:r w:rsidR="0022761B">
        <w:rPr>
          <w:rFonts w:ascii="Arial" w:eastAsia="Calibri" w:hAnsi="Arial" w:cs="Times New Roman"/>
          <w:sz w:val="24"/>
        </w:rPr>
        <w:t> </w:t>
      </w:r>
      <w:r w:rsidRPr="007118B4">
        <w:rPr>
          <w:rFonts w:ascii="Arial" w:eastAsia="Calibri" w:hAnsi="Arial" w:cs="Times New Roman"/>
          <w:sz w:val="24"/>
        </w:rPr>
        <w:t xml:space="preserve">účelem zjištění, jak jsou schopní daní žáci pracovat s nabytými znalostmi, jak vnímají slovesný rod a jeho užití v praxi.  </w:t>
      </w:r>
    </w:p>
    <w:p w14:paraId="5DD3681C" w14:textId="77777777" w:rsidR="007118B4" w:rsidRPr="007118B4" w:rsidRDefault="007118B4" w:rsidP="007118B4">
      <w:pPr>
        <w:spacing w:line="360" w:lineRule="auto"/>
        <w:jc w:val="both"/>
        <w:rPr>
          <w:rFonts w:ascii="Arial" w:eastAsia="Calibri" w:hAnsi="Arial" w:cs="Arial"/>
          <w:sz w:val="24"/>
          <w:szCs w:val="24"/>
        </w:rPr>
      </w:pPr>
    </w:p>
    <w:p w14:paraId="124DDA4F" w14:textId="77777777" w:rsidR="007118B4" w:rsidRPr="007118B4" w:rsidRDefault="007118B4" w:rsidP="007118B4">
      <w:pPr>
        <w:spacing w:line="256" w:lineRule="auto"/>
      </w:pPr>
      <w:r w:rsidRPr="007118B4">
        <w:br w:type="page"/>
      </w:r>
    </w:p>
    <w:p w14:paraId="4FBCBDE6" w14:textId="77777777" w:rsidR="007118B4" w:rsidRPr="007118B4" w:rsidRDefault="007118B4" w:rsidP="007118B4">
      <w:pPr>
        <w:keepNext/>
        <w:keepLines/>
        <w:spacing w:before="200" w:after="0" w:line="480" w:lineRule="auto"/>
        <w:outlineLvl w:val="1"/>
        <w:rPr>
          <w:rFonts w:ascii="Arial" w:eastAsia="Times New Roman" w:hAnsi="Arial" w:cs="Times New Roman"/>
          <w:b/>
          <w:bCs/>
          <w:sz w:val="32"/>
          <w:szCs w:val="28"/>
        </w:rPr>
      </w:pPr>
      <w:bookmarkStart w:id="52" w:name="_Toc39338331"/>
      <w:bookmarkStart w:id="53" w:name="_Toc70555899"/>
      <w:r w:rsidRPr="007118B4">
        <w:rPr>
          <w:rFonts w:ascii="Arial" w:eastAsia="Times New Roman" w:hAnsi="Arial" w:cs="Times New Roman"/>
          <w:b/>
          <w:bCs/>
          <w:sz w:val="32"/>
          <w:szCs w:val="28"/>
        </w:rPr>
        <w:lastRenderedPageBreak/>
        <w:t>Resumé</w:t>
      </w:r>
      <w:bookmarkEnd w:id="52"/>
      <w:bookmarkEnd w:id="53"/>
      <w:r w:rsidRPr="007118B4">
        <w:rPr>
          <w:rFonts w:ascii="Arial" w:eastAsia="Times New Roman" w:hAnsi="Arial" w:cs="Times New Roman"/>
          <w:b/>
          <w:bCs/>
          <w:sz w:val="32"/>
          <w:szCs w:val="28"/>
        </w:rPr>
        <w:t xml:space="preserve"> </w:t>
      </w:r>
    </w:p>
    <w:p w14:paraId="65CB81DF" w14:textId="49F678B3" w:rsidR="0022761B" w:rsidRPr="0022761B" w:rsidRDefault="00A97041" w:rsidP="0022761B">
      <w:pPr>
        <w:spacing w:line="360" w:lineRule="auto"/>
        <w:jc w:val="both"/>
        <w:rPr>
          <w:rFonts w:ascii="Arial" w:eastAsiaTheme="minorHAnsi" w:hAnsi="Arial" w:cs="Arial"/>
          <w:sz w:val="24"/>
          <w:szCs w:val="24"/>
        </w:rPr>
      </w:pPr>
      <w:r w:rsidRPr="00A97041">
        <w:rPr>
          <w:rFonts w:ascii="Arial" w:eastAsiaTheme="minorHAnsi" w:hAnsi="Arial" w:cs="Arial"/>
          <w:sz w:val="24"/>
          <w:szCs w:val="24"/>
        </w:rPr>
        <w:tab/>
      </w:r>
      <w:r w:rsidR="00B65CC4">
        <w:rPr>
          <w:rFonts w:ascii="Arial" w:eastAsiaTheme="minorHAnsi" w:hAnsi="Arial" w:cs="Arial"/>
          <w:sz w:val="24"/>
          <w:szCs w:val="24"/>
        </w:rPr>
        <w:t xml:space="preserve"> </w:t>
      </w:r>
      <w:r w:rsidR="0022761B" w:rsidRPr="0022761B">
        <w:rPr>
          <w:rFonts w:ascii="Arial" w:eastAsiaTheme="minorHAnsi" w:hAnsi="Arial" w:cs="Arial"/>
          <w:sz w:val="24"/>
          <w:szCs w:val="24"/>
        </w:rPr>
        <w:t xml:space="preserve">The </w:t>
      </w:r>
      <w:proofErr w:type="spellStart"/>
      <w:r w:rsidR="0022761B" w:rsidRPr="0022761B">
        <w:rPr>
          <w:rFonts w:ascii="Arial" w:eastAsiaTheme="minorHAnsi" w:hAnsi="Arial" w:cs="Arial"/>
          <w:sz w:val="24"/>
          <w:szCs w:val="24"/>
        </w:rPr>
        <w:t>bachelor</w:t>
      </w:r>
      <w:proofErr w:type="spellEnd"/>
      <w:r w:rsidR="0022761B" w:rsidRPr="0022761B">
        <w:rPr>
          <w:rFonts w:ascii="Arial" w:eastAsiaTheme="minorHAnsi" w:hAnsi="Arial" w:cs="Arial"/>
          <w:sz w:val="24"/>
          <w:szCs w:val="24"/>
        </w:rPr>
        <w:t xml:space="preserve"> thesis </w:t>
      </w:r>
      <w:proofErr w:type="spellStart"/>
      <w:r w:rsidR="0022761B" w:rsidRPr="0022761B">
        <w:rPr>
          <w:rFonts w:ascii="Arial" w:eastAsiaTheme="minorHAnsi" w:hAnsi="Arial" w:cs="Arial"/>
          <w:sz w:val="24"/>
          <w:szCs w:val="24"/>
        </w:rPr>
        <w:t>deals</w:t>
      </w:r>
      <w:proofErr w:type="spellEnd"/>
      <w:r w:rsidR="0022761B" w:rsidRPr="0022761B">
        <w:rPr>
          <w:rFonts w:ascii="Arial" w:eastAsiaTheme="minorHAnsi" w:hAnsi="Arial" w:cs="Arial"/>
          <w:sz w:val="24"/>
          <w:szCs w:val="24"/>
        </w:rPr>
        <w:t xml:space="preserve"> with the </w:t>
      </w:r>
      <w:proofErr w:type="spellStart"/>
      <w:r w:rsidR="0022761B" w:rsidRPr="0022761B">
        <w:rPr>
          <w:rFonts w:ascii="Arial" w:eastAsiaTheme="minorHAnsi" w:hAnsi="Arial" w:cs="Arial"/>
          <w:sz w:val="24"/>
          <w:szCs w:val="24"/>
        </w:rPr>
        <w:t>topic</w:t>
      </w:r>
      <w:proofErr w:type="spellEnd"/>
      <w:r w:rsidR="0022761B" w:rsidRPr="0022761B">
        <w:rPr>
          <w:rFonts w:ascii="Arial" w:eastAsiaTheme="minorHAnsi" w:hAnsi="Arial" w:cs="Arial"/>
          <w:sz w:val="24"/>
          <w:szCs w:val="24"/>
        </w:rPr>
        <w:t xml:space="preserve"> of the </w:t>
      </w:r>
      <w:proofErr w:type="spellStart"/>
      <w:r w:rsidR="0022761B" w:rsidRPr="0022761B">
        <w:rPr>
          <w:rFonts w:ascii="Arial" w:eastAsiaTheme="minorHAnsi" w:hAnsi="Arial" w:cs="Arial"/>
          <w:sz w:val="24"/>
          <w:szCs w:val="24"/>
        </w:rPr>
        <w:t>passive</w:t>
      </w:r>
      <w:proofErr w:type="spellEnd"/>
      <w:r w:rsidR="0022761B" w:rsidRPr="0022761B">
        <w:rPr>
          <w:rFonts w:ascii="Arial" w:eastAsiaTheme="minorHAnsi" w:hAnsi="Arial" w:cs="Arial"/>
          <w:sz w:val="24"/>
          <w:szCs w:val="24"/>
        </w:rPr>
        <w:t xml:space="preserve"> voice and </w:t>
      </w:r>
      <w:proofErr w:type="spellStart"/>
      <w:r w:rsidR="0022761B" w:rsidRPr="0022761B">
        <w:rPr>
          <w:rFonts w:ascii="Arial" w:eastAsiaTheme="minorHAnsi" w:hAnsi="Arial" w:cs="Arial"/>
          <w:sz w:val="24"/>
          <w:szCs w:val="24"/>
        </w:rPr>
        <w:t>its</w:t>
      </w:r>
      <w:proofErr w:type="spellEnd"/>
      <w:r w:rsidR="0022761B" w:rsidRPr="0022761B">
        <w:rPr>
          <w:rFonts w:ascii="Arial" w:eastAsiaTheme="minorHAnsi" w:hAnsi="Arial" w:cs="Arial"/>
          <w:sz w:val="24"/>
          <w:szCs w:val="24"/>
        </w:rPr>
        <w:t xml:space="preserve"> </w:t>
      </w:r>
      <w:proofErr w:type="spellStart"/>
      <w:r w:rsidR="0022761B" w:rsidRPr="0022761B">
        <w:rPr>
          <w:rFonts w:ascii="Arial" w:eastAsiaTheme="minorHAnsi" w:hAnsi="Arial" w:cs="Arial"/>
          <w:sz w:val="24"/>
          <w:szCs w:val="24"/>
        </w:rPr>
        <w:t>processing</w:t>
      </w:r>
      <w:proofErr w:type="spellEnd"/>
      <w:r w:rsidR="0022761B" w:rsidRPr="0022761B">
        <w:rPr>
          <w:rFonts w:ascii="Arial" w:eastAsiaTheme="minorHAnsi" w:hAnsi="Arial" w:cs="Arial"/>
          <w:sz w:val="24"/>
          <w:szCs w:val="24"/>
        </w:rPr>
        <w:t xml:space="preserve"> in</w:t>
      </w:r>
      <w:r w:rsidR="0022761B">
        <w:rPr>
          <w:rFonts w:ascii="Arial" w:eastAsiaTheme="minorHAnsi" w:hAnsi="Arial" w:cs="Arial"/>
          <w:sz w:val="24"/>
          <w:szCs w:val="24"/>
        </w:rPr>
        <w:t xml:space="preserve"> the </w:t>
      </w:r>
      <w:proofErr w:type="spellStart"/>
      <w:r w:rsidR="0022761B" w:rsidRPr="0022761B">
        <w:rPr>
          <w:rFonts w:ascii="Arial" w:eastAsiaTheme="minorHAnsi" w:hAnsi="Arial" w:cs="Arial"/>
          <w:sz w:val="24"/>
          <w:szCs w:val="24"/>
        </w:rPr>
        <w:t>selected</w:t>
      </w:r>
      <w:proofErr w:type="spellEnd"/>
      <w:r w:rsidR="0022761B" w:rsidRPr="0022761B">
        <w:rPr>
          <w:rFonts w:ascii="Arial" w:eastAsiaTheme="minorHAnsi" w:hAnsi="Arial" w:cs="Arial"/>
          <w:sz w:val="24"/>
          <w:szCs w:val="24"/>
        </w:rPr>
        <w:t xml:space="preserve"> </w:t>
      </w:r>
      <w:proofErr w:type="spellStart"/>
      <w:r w:rsidR="0022761B" w:rsidRPr="0022761B">
        <w:rPr>
          <w:rFonts w:ascii="Arial" w:eastAsiaTheme="minorHAnsi" w:hAnsi="Arial" w:cs="Arial"/>
          <w:sz w:val="24"/>
          <w:szCs w:val="24"/>
        </w:rPr>
        <w:t>textbooks</w:t>
      </w:r>
      <w:proofErr w:type="spellEnd"/>
      <w:r w:rsidR="0022761B" w:rsidRPr="0022761B">
        <w:rPr>
          <w:rFonts w:ascii="Arial" w:eastAsiaTheme="minorHAnsi" w:hAnsi="Arial" w:cs="Arial"/>
          <w:sz w:val="24"/>
          <w:szCs w:val="24"/>
        </w:rPr>
        <w:t xml:space="preserve"> for </w:t>
      </w:r>
      <w:proofErr w:type="spellStart"/>
      <w:r w:rsidR="0022761B" w:rsidRPr="0022761B">
        <w:rPr>
          <w:rFonts w:ascii="Arial" w:eastAsiaTheme="minorHAnsi" w:hAnsi="Arial" w:cs="Arial"/>
          <w:sz w:val="24"/>
          <w:szCs w:val="24"/>
        </w:rPr>
        <w:t>secondary</w:t>
      </w:r>
      <w:proofErr w:type="spellEnd"/>
      <w:r w:rsidR="0022761B" w:rsidRPr="0022761B">
        <w:rPr>
          <w:rFonts w:ascii="Arial" w:eastAsiaTheme="minorHAnsi" w:hAnsi="Arial" w:cs="Arial"/>
          <w:sz w:val="24"/>
          <w:szCs w:val="24"/>
        </w:rPr>
        <w:t xml:space="preserve"> </w:t>
      </w:r>
      <w:proofErr w:type="spellStart"/>
      <w:r w:rsidR="0022761B" w:rsidRPr="0022761B">
        <w:rPr>
          <w:rFonts w:ascii="Arial" w:eastAsiaTheme="minorHAnsi" w:hAnsi="Arial" w:cs="Arial"/>
          <w:sz w:val="24"/>
          <w:szCs w:val="24"/>
        </w:rPr>
        <w:t>schools</w:t>
      </w:r>
      <w:proofErr w:type="spellEnd"/>
      <w:r w:rsidR="0022761B" w:rsidRPr="0022761B">
        <w:rPr>
          <w:rFonts w:ascii="Arial" w:eastAsiaTheme="minorHAnsi" w:hAnsi="Arial" w:cs="Arial"/>
          <w:sz w:val="24"/>
          <w:szCs w:val="24"/>
        </w:rPr>
        <w:t xml:space="preserve">. The </w:t>
      </w:r>
      <w:proofErr w:type="spellStart"/>
      <w:r w:rsidR="0022761B" w:rsidRPr="0022761B">
        <w:rPr>
          <w:rFonts w:ascii="Arial" w:eastAsiaTheme="minorHAnsi" w:hAnsi="Arial" w:cs="Arial"/>
          <w:sz w:val="24"/>
          <w:szCs w:val="24"/>
        </w:rPr>
        <w:t>first</w:t>
      </w:r>
      <w:proofErr w:type="spellEnd"/>
      <w:r w:rsidR="0022761B" w:rsidRPr="0022761B">
        <w:rPr>
          <w:rFonts w:ascii="Arial" w:eastAsiaTheme="minorHAnsi" w:hAnsi="Arial" w:cs="Arial"/>
          <w:sz w:val="24"/>
          <w:szCs w:val="24"/>
        </w:rPr>
        <w:t xml:space="preserve"> </w:t>
      </w:r>
      <w:proofErr w:type="spellStart"/>
      <w:r w:rsidR="0022761B" w:rsidRPr="0022761B">
        <w:rPr>
          <w:rFonts w:ascii="Arial" w:eastAsiaTheme="minorHAnsi" w:hAnsi="Arial" w:cs="Arial"/>
          <w:sz w:val="24"/>
          <w:szCs w:val="24"/>
        </w:rPr>
        <w:t>chapter</w:t>
      </w:r>
      <w:proofErr w:type="spellEnd"/>
      <w:r w:rsidR="0022761B" w:rsidRPr="0022761B">
        <w:rPr>
          <w:rFonts w:ascii="Arial" w:eastAsiaTheme="minorHAnsi" w:hAnsi="Arial" w:cs="Arial"/>
          <w:sz w:val="24"/>
          <w:szCs w:val="24"/>
        </w:rPr>
        <w:t xml:space="preserve"> of</w:t>
      </w:r>
      <w:r w:rsidR="0022761B">
        <w:rPr>
          <w:rFonts w:ascii="Arial" w:eastAsiaTheme="minorHAnsi" w:hAnsi="Arial" w:cs="Arial"/>
          <w:sz w:val="24"/>
          <w:szCs w:val="24"/>
        </w:rPr>
        <w:t> </w:t>
      </w:r>
      <w:r w:rsidR="0022761B" w:rsidRPr="0022761B">
        <w:rPr>
          <w:rFonts w:ascii="Arial" w:eastAsiaTheme="minorHAnsi" w:hAnsi="Arial" w:cs="Arial"/>
          <w:sz w:val="24"/>
          <w:szCs w:val="24"/>
        </w:rPr>
        <w:t xml:space="preserve">the thesis </w:t>
      </w:r>
      <w:proofErr w:type="spellStart"/>
      <w:r w:rsidR="0022761B" w:rsidRPr="0022761B">
        <w:rPr>
          <w:rFonts w:ascii="Arial" w:eastAsiaTheme="minorHAnsi" w:hAnsi="Arial" w:cs="Arial"/>
          <w:sz w:val="24"/>
          <w:szCs w:val="24"/>
        </w:rPr>
        <w:t>deals</w:t>
      </w:r>
      <w:proofErr w:type="spellEnd"/>
      <w:r w:rsidR="0022761B" w:rsidRPr="0022761B">
        <w:rPr>
          <w:rFonts w:ascii="Arial" w:eastAsiaTheme="minorHAnsi" w:hAnsi="Arial" w:cs="Arial"/>
          <w:sz w:val="24"/>
          <w:szCs w:val="24"/>
        </w:rPr>
        <w:t xml:space="preserve"> with</w:t>
      </w:r>
      <w:r w:rsidR="0022761B">
        <w:rPr>
          <w:rFonts w:ascii="Arial" w:eastAsiaTheme="minorHAnsi" w:hAnsi="Arial" w:cs="Arial"/>
          <w:sz w:val="24"/>
          <w:szCs w:val="24"/>
        </w:rPr>
        <w:t xml:space="preserve"> </w:t>
      </w:r>
      <w:r w:rsidR="0022761B" w:rsidRPr="0022761B">
        <w:rPr>
          <w:rFonts w:ascii="Arial" w:eastAsiaTheme="minorHAnsi" w:hAnsi="Arial" w:cs="Arial"/>
          <w:sz w:val="24"/>
          <w:szCs w:val="24"/>
        </w:rPr>
        <w:t>the </w:t>
      </w:r>
      <w:proofErr w:type="spellStart"/>
      <w:r w:rsidR="0022761B" w:rsidRPr="0022761B">
        <w:rPr>
          <w:rFonts w:ascii="Arial" w:eastAsiaTheme="minorHAnsi" w:hAnsi="Arial" w:cs="Arial"/>
          <w:sz w:val="24"/>
          <w:szCs w:val="24"/>
        </w:rPr>
        <w:t>passive</w:t>
      </w:r>
      <w:proofErr w:type="spellEnd"/>
      <w:r w:rsidR="0022761B" w:rsidRPr="0022761B">
        <w:rPr>
          <w:rFonts w:ascii="Arial" w:eastAsiaTheme="minorHAnsi" w:hAnsi="Arial" w:cs="Arial"/>
          <w:sz w:val="24"/>
          <w:szCs w:val="24"/>
        </w:rPr>
        <w:t xml:space="preserve"> voice and </w:t>
      </w:r>
      <w:proofErr w:type="spellStart"/>
      <w:r w:rsidR="0022761B" w:rsidRPr="0022761B">
        <w:rPr>
          <w:rFonts w:ascii="Arial" w:eastAsiaTheme="minorHAnsi" w:hAnsi="Arial" w:cs="Arial"/>
          <w:sz w:val="24"/>
          <w:szCs w:val="24"/>
        </w:rPr>
        <w:t>its</w:t>
      </w:r>
      <w:proofErr w:type="spellEnd"/>
      <w:r w:rsidR="0022761B" w:rsidRPr="0022761B">
        <w:rPr>
          <w:rFonts w:ascii="Arial" w:eastAsiaTheme="minorHAnsi" w:hAnsi="Arial" w:cs="Arial"/>
          <w:sz w:val="24"/>
          <w:szCs w:val="24"/>
        </w:rPr>
        <w:t xml:space="preserve"> </w:t>
      </w:r>
      <w:proofErr w:type="spellStart"/>
      <w:r w:rsidR="0022761B" w:rsidRPr="0022761B">
        <w:rPr>
          <w:rFonts w:ascii="Arial" w:eastAsiaTheme="minorHAnsi" w:hAnsi="Arial" w:cs="Arial"/>
          <w:sz w:val="24"/>
          <w:szCs w:val="24"/>
        </w:rPr>
        <w:t>definion</w:t>
      </w:r>
      <w:proofErr w:type="spellEnd"/>
      <w:r w:rsidR="0022761B" w:rsidRPr="0022761B">
        <w:rPr>
          <w:rFonts w:ascii="Arial" w:eastAsiaTheme="minorHAnsi" w:hAnsi="Arial" w:cs="Arial"/>
          <w:sz w:val="24"/>
          <w:szCs w:val="24"/>
        </w:rPr>
        <w:t xml:space="preserve"> in the </w:t>
      </w:r>
      <w:proofErr w:type="spellStart"/>
      <w:r w:rsidR="0022761B" w:rsidRPr="0022761B">
        <w:rPr>
          <w:rFonts w:ascii="Arial" w:eastAsiaTheme="minorHAnsi" w:hAnsi="Arial" w:cs="Arial"/>
          <w:sz w:val="24"/>
          <w:szCs w:val="24"/>
        </w:rPr>
        <w:t>selected</w:t>
      </w:r>
      <w:proofErr w:type="spellEnd"/>
      <w:r w:rsidR="0022761B" w:rsidRPr="0022761B">
        <w:rPr>
          <w:rFonts w:ascii="Arial" w:eastAsiaTheme="minorHAnsi" w:hAnsi="Arial" w:cs="Arial"/>
          <w:sz w:val="24"/>
          <w:szCs w:val="24"/>
        </w:rPr>
        <w:t xml:space="preserve"> </w:t>
      </w:r>
      <w:proofErr w:type="spellStart"/>
      <w:r w:rsidR="0022761B" w:rsidRPr="0022761B">
        <w:rPr>
          <w:rFonts w:ascii="Arial" w:eastAsiaTheme="minorHAnsi" w:hAnsi="Arial" w:cs="Arial"/>
          <w:sz w:val="24"/>
          <w:szCs w:val="24"/>
        </w:rPr>
        <w:t>specialized</w:t>
      </w:r>
      <w:proofErr w:type="spellEnd"/>
      <w:r w:rsidR="0022761B" w:rsidRPr="0022761B">
        <w:rPr>
          <w:rFonts w:ascii="Arial" w:eastAsiaTheme="minorHAnsi" w:hAnsi="Arial" w:cs="Arial"/>
          <w:sz w:val="24"/>
          <w:szCs w:val="24"/>
        </w:rPr>
        <w:t xml:space="preserve"> </w:t>
      </w:r>
      <w:proofErr w:type="spellStart"/>
      <w:r w:rsidR="0022761B" w:rsidRPr="0022761B">
        <w:rPr>
          <w:rFonts w:ascii="Arial" w:eastAsiaTheme="minorHAnsi" w:hAnsi="Arial" w:cs="Arial"/>
          <w:sz w:val="24"/>
          <w:szCs w:val="24"/>
        </w:rPr>
        <w:t>literature</w:t>
      </w:r>
      <w:proofErr w:type="spellEnd"/>
      <w:r w:rsidR="0022761B" w:rsidRPr="0022761B">
        <w:rPr>
          <w:rFonts w:ascii="Arial" w:eastAsiaTheme="minorHAnsi" w:hAnsi="Arial" w:cs="Arial"/>
          <w:sz w:val="24"/>
          <w:szCs w:val="24"/>
        </w:rPr>
        <w:t xml:space="preserve">. The second </w:t>
      </w:r>
      <w:proofErr w:type="spellStart"/>
      <w:r w:rsidR="0022761B" w:rsidRPr="0022761B">
        <w:rPr>
          <w:rFonts w:ascii="Arial" w:eastAsiaTheme="minorHAnsi" w:hAnsi="Arial" w:cs="Arial"/>
          <w:sz w:val="24"/>
          <w:szCs w:val="24"/>
        </w:rPr>
        <w:t>chapter</w:t>
      </w:r>
      <w:proofErr w:type="spellEnd"/>
      <w:r w:rsidR="0022761B" w:rsidRPr="0022761B">
        <w:rPr>
          <w:rFonts w:ascii="Arial" w:eastAsiaTheme="minorHAnsi" w:hAnsi="Arial" w:cs="Arial"/>
          <w:sz w:val="24"/>
          <w:szCs w:val="24"/>
        </w:rPr>
        <w:t xml:space="preserve"> </w:t>
      </w:r>
      <w:proofErr w:type="spellStart"/>
      <w:r w:rsidR="0022761B" w:rsidRPr="0022761B">
        <w:rPr>
          <w:rFonts w:ascii="Arial" w:eastAsiaTheme="minorHAnsi" w:hAnsi="Arial" w:cs="Arial"/>
          <w:sz w:val="24"/>
          <w:szCs w:val="24"/>
        </w:rPr>
        <w:t>provides</w:t>
      </w:r>
      <w:proofErr w:type="spellEnd"/>
      <w:r w:rsidR="0022761B" w:rsidRPr="0022761B">
        <w:rPr>
          <w:rFonts w:ascii="Arial" w:eastAsiaTheme="minorHAnsi" w:hAnsi="Arial" w:cs="Arial"/>
          <w:sz w:val="24"/>
          <w:szCs w:val="24"/>
        </w:rPr>
        <w:t xml:space="preserve"> </w:t>
      </w:r>
      <w:proofErr w:type="spellStart"/>
      <w:r w:rsidR="0022761B" w:rsidRPr="0022761B">
        <w:rPr>
          <w:rFonts w:ascii="Arial" w:eastAsiaTheme="minorHAnsi" w:hAnsi="Arial" w:cs="Arial"/>
          <w:sz w:val="24"/>
          <w:szCs w:val="24"/>
        </w:rPr>
        <w:t>analyzes</w:t>
      </w:r>
      <w:proofErr w:type="spellEnd"/>
      <w:r w:rsidR="0022761B" w:rsidRPr="0022761B">
        <w:rPr>
          <w:rFonts w:ascii="Arial" w:eastAsiaTheme="minorHAnsi" w:hAnsi="Arial" w:cs="Arial"/>
          <w:sz w:val="24"/>
          <w:szCs w:val="24"/>
        </w:rPr>
        <w:t xml:space="preserve"> of </w:t>
      </w:r>
      <w:proofErr w:type="spellStart"/>
      <w:r w:rsidR="0022761B" w:rsidRPr="0022761B">
        <w:rPr>
          <w:rFonts w:ascii="Arial" w:eastAsiaTheme="minorHAnsi" w:hAnsi="Arial" w:cs="Arial"/>
          <w:sz w:val="24"/>
          <w:szCs w:val="24"/>
        </w:rPr>
        <w:t>those</w:t>
      </w:r>
      <w:proofErr w:type="spellEnd"/>
      <w:r w:rsidR="0022761B" w:rsidRPr="0022761B">
        <w:rPr>
          <w:rFonts w:ascii="Arial" w:eastAsiaTheme="minorHAnsi" w:hAnsi="Arial" w:cs="Arial"/>
          <w:sz w:val="24"/>
          <w:szCs w:val="24"/>
        </w:rPr>
        <w:t xml:space="preserve"> </w:t>
      </w:r>
      <w:proofErr w:type="spellStart"/>
      <w:r w:rsidR="0022761B" w:rsidRPr="0022761B">
        <w:rPr>
          <w:rFonts w:ascii="Arial" w:eastAsiaTheme="minorHAnsi" w:hAnsi="Arial" w:cs="Arial"/>
          <w:sz w:val="24"/>
          <w:szCs w:val="24"/>
        </w:rPr>
        <w:t>textbooks</w:t>
      </w:r>
      <w:proofErr w:type="spellEnd"/>
      <w:r w:rsidR="0022761B" w:rsidRPr="0022761B">
        <w:rPr>
          <w:rFonts w:ascii="Arial" w:eastAsiaTheme="minorHAnsi" w:hAnsi="Arial" w:cs="Arial"/>
          <w:sz w:val="24"/>
          <w:szCs w:val="24"/>
        </w:rPr>
        <w:t xml:space="preserve"> that have </w:t>
      </w:r>
      <w:proofErr w:type="spellStart"/>
      <w:r w:rsidR="0022761B" w:rsidRPr="0022761B">
        <w:rPr>
          <w:rFonts w:ascii="Arial" w:eastAsiaTheme="minorHAnsi" w:hAnsi="Arial" w:cs="Arial"/>
          <w:sz w:val="24"/>
          <w:szCs w:val="24"/>
        </w:rPr>
        <w:t>been</w:t>
      </w:r>
      <w:proofErr w:type="spellEnd"/>
      <w:r w:rsidR="0022761B" w:rsidRPr="0022761B">
        <w:rPr>
          <w:rFonts w:ascii="Arial" w:eastAsiaTheme="minorHAnsi" w:hAnsi="Arial" w:cs="Arial"/>
          <w:sz w:val="24"/>
          <w:szCs w:val="24"/>
        </w:rPr>
        <w:t xml:space="preserve"> </w:t>
      </w:r>
      <w:proofErr w:type="spellStart"/>
      <w:r w:rsidR="0022761B" w:rsidRPr="0022761B">
        <w:rPr>
          <w:rFonts w:ascii="Arial" w:eastAsiaTheme="minorHAnsi" w:hAnsi="Arial" w:cs="Arial"/>
          <w:sz w:val="24"/>
          <w:szCs w:val="24"/>
        </w:rPr>
        <w:t>selected</w:t>
      </w:r>
      <w:proofErr w:type="spellEnd"/>
      <w:r w:rsidR="0022761B" w:rsidRPr="0022761B">
        <w:rPr>
          <w:rFonts w:ascii="Arial" w:eastAsiaTheme="minorHAnsi" w:hAnsi="Arial" w:cs="Arial"/>
          <w:sz w:val="24"/>
          <w:szCs w:val="24"/>
        </w:rPr>
        <w:t xml:space="preserve"> for </w:t>
      </w:r>
      <w:proofErr w:type="spellStart"/>
      <w:r w:rsidR="0022761B" w:rsidRPr="0022761B">
        <w:rPr>
          <w:rFonts w:ascii="Arial" w:eastAsiaTheme="minorHAnsi" w:hAnsi="Arial" w:cs="Arial"/>
          <w:sz w:val="24"/>
          <w:szCs w:val="24"/>
        </w:rPr>
        <w:t>this</w:t>
      </w:r>
      <w:proofErr w:type="spellEnd"/>
      <w:r w:rsidR="0022761B" w:rsidRPr="0022761B">
        <w:rPr>
          <w:rFonts w:ascii="Arial" w:eastAsiaTheme="minorHAnsi" w:hAnsi="Arial" w:cs="Arial"/>
          <w:sz w:val="24"/>
          <w:szCs w:val="24"/>
        </w:rPr>
        <w:t xml:space="preserve"> </w:t>
      </w:r>
      <w:proofErr w:type="spellStart"/>
      <w:r w:rsidR="0022761B" w:rsidRPr="0022761B">
        <w:rPr>
          <w:rFonts w:ascii="Arial" w:eastAsiaTheme="minorHAnsi" w:hAnsi="Arial" w:cs="Arial"/>
          <w:sz w:val="24"/>
          <w:szCs w:val="24"/>
        </w:rPr>
        <w:t>purpose</w:t>
      </w:r>
      <w:proofErr w:type="spellEnd"/>
      <w:r w:rsidR="0022761B" w:rsidRPr="0022761B">
        <w:rPr>
          <w:rFonts w:ascii="Arial" w:eastAsiaTheme="minorHAnsi" w:hAnsi="Arial" w:cs="Arial"/>
          <w:sz w:val="24"/>
          <w:szCs w:val="24"/>
        </w:rPr>
        <w:t xml:space="preserve">, and their </w:t>
      </w:r>
      <w:proofErr w:type="spellStart"/>
      <w:r w:rsidR="0022761B" w:rsidRPr="0022761B">
        <w:rPr>
          <w:rFonts w:ascii="Arial" w:eastAsiaTheme="minorHAnsi" w:hAnsi="Arial" w:cs="Arial"/>
          <w:sz w:val="24"/>
          <w:szCs w:val="24"/>
        </w:rPr>
        <w:t>assessment</w:t>
      </w:r>
      <w:proofErr w:type="spellEnd"/>
      <w:r w:rsidR="0022761B" w:rsidRPr="0022761B">
        <w:rPr>
          <w:rFonts w:ascii="Arial" w:eastAsiaTheme="minorHAnsi" w:hAnsi="Arial" w:cs="Arial"/>
          <w:sz w:val="24"/>
          <w:szCs w:val="24"/>
        </w:rPr>
        <w:t xml:space="preserve"> </w:t>
      </w:r>
      <w:proofErr w:type="spellStart"/>
      <w:r w:rsidR="0022761B" w:rsidRPr="0022761B">
        <w:rPr>
          <w:rFonts w:ascii="Arial" w:eastAsiaTheme="minorHAnsi" w:hAnsi="Arial" w:cs="Arial"/>
          <w:sz w:val="24"/>
          <w:szCs w:val="24"/>
        </w:rPr>
        <w:t>due</w:t>
      </w:r>
      <w:proofErr w:type="spellEnd"/>
      <w:r w:rsidR="0022761B" w:rsidRPr="0022761B">
        <w:rPr>
          <w:rFonts w:ascii="Arial" w:eastAsiaTheme="minorHAnsi" w:hAnsi="Arial" w:cs="Arial"/>
          <w:sz w:val="24"/>
          <w:szCs w:val="24"/>
        </w:rPr>
        <w:t xml:space="preserve"> to what was </w:t>
      </w:r>
      <w:proofErr w:type="spellStart"/>
      <w:r w:rsidR="0022761B" w:rsidRPr="0022761B">
        <w:rPr>
          <w:rFonts w:ascii="Arial" w:eastAsiaTheme="minorHAnsi" w:hAnsi="Arial" w:cs="Arial"/>
          <w:sz w:val="24"/>
          <w:szCs w:val="24"/>
        </w:rPr>
        <w:t>outlined</w:t>
      </w:r>
      <w:proofErr w:type="spellEnd"/>
      <w:r w:rsidR="0022761B" w:rsidRPr="0022761B">
        <w:rPr>
          <w:rFonts w:ascii="Arial" w:eastAsiaTheme="minorHAnsi" w:hAnsi="Arial" w:cs="Arial"/>
          <w:sz w:val="24"/>
          <w:szCs w:val="24"/>
        </w:rPr>
        <w:t xml:space="preserve"> at the </w:t>
      </w:r>
      <w:proofErr w:type="spellStart"/>
      <w:r w:rsidR="0022761B" w:rsidRPr="0022761B">
        <w:rPr>
          <w:rFonts w:ascii="Arial" w:eastAsiaTheme="minorHAnsi" w:hAnsi="Arial" w:cs="Arial"/>
          <w:sz w:val="24"/>
          <w:szCs w:val="24"/>
        </w:rPr>
        <w:t>beginning</w:t>
      </w:r>
      <w:proofErr w:type="spellEnd"/>
      <w:r w:rsidR="0022761B" w:rsidRPr="0022761B">
        <w:rPr>
          <w:rFonts w:ascii="Arial" w:eastAsiaTheme="minorHAnsi" w:hAnsi="Arial" w:cs="Arial"/>
          <w:sz w:val="24"/>
          <w:szCs w:val="24"/>
        </w:rPr>
        <w:t xml:space="preserve"> of the </w:t>
      </w:r>
      <w:proofErr w:type="spellStart"/>
      <w:r w:rsidR="0022761B" w:rsidRPr="0022761B">
        <w:rPr>
          <w:rFonts w:ascii="Arial" w:eastAsiaTheme="minorHAnsi" w:hAnsi="Arial" w:cs="Arial"/>
          <w:sz w:val="24"/>
          <w:szCs w:val="24"/>
        </w:rPr>
        <w:t>chapter</w:t>
      </w:r>
      <w:proofErr w:type="spellEnd"/>
      <w:r w:rsidR="0022761B">
        <w:rPr>
          <w:rFonts w:ascii="Arial" w:eastAsiaTheme="minorHAnsi" w:hAnsi="Arial" w:cs="Arial"/>
          <w:sz w:val="24"/>
          <w:szCs w:val="24"/>
        </w:rPr>
        <w:t xml:space="preserve">: </w:t>
      </w:r>
      <w:r w:rsidR="0022761B" w:rsidRPr="0022761B">
        <w:rPr>
          <w:rFonts w:ascii="Arial" w:eastAsiaTheme="minorHAnsi" w:hAnsi="Arial" w:cs="Arial"/>
          <w:sz w:val="24"/>
          <w:szCs w:val="24"/>
        </w:rPr>
        <w:t xml:space="preserve">what </w:t>
      </w:r>
      <w:proofErr w:type="spellStart"/>
      <w:r w:rsidR="0022761B" w:rsidRPr="0022761B">
        <w:rPr>
          <w:rFonts w:ascii="Arial" w:eastAsiaTheme="minorHAnsi" w:hAnsi="Arial" w:cs="Arial"/>
          <w:sz w:val="24"/>
          <w:szCs w:val="24"/>
        </w:rPr>
        <w:t>can</w:t>
      </w:r>
      <w:proofErr w:type="spellEnd"/>
      <w:r w:rsidR="0022761B" w:rsidRPr="0022761B">
        <w:rPr>
          <w:rFonts w:ascii="Arial" w:eastAsiaTheme="minorHAnsi" w:hAnsi="Arial" w:cs="Arial"/>
          <w:sz w:val="24"/>
          <w:szCs w:val="24"/>
        </w:rPr>
        <w:t xml:space="preserve"> </w:t>
      </w:r>
      <w:proofErr w:type="spellStart"/>
      <w:r w:rsidR="0022761B" w:rsidRPr="0022761B">
        <w:rPr>
          <w:rFonts w:ascii="Arial" w:eastAsiaTheme="minorHAnsi" w:hAnsi="Arial" w:cs="Arial"/>
          <w:sz w:val="24"/>
          <w:szCs w:val="24"/>
        </w:rPr>
        <w:t>be</w:t>
      </w:r>
      <w:proofErr w:type="spellEnd"/>
      <w:r w:rsidR="0022761B" w:rsidRPr="0022761B">
        <w:rPr>
          <w:rFonts w:ascii="Arial" w:eastAsiaTheme="minorHAnsi" w:hAnsi="Arial" w:cs="Arial"/>
          <w:sz w:val="24"/>
          <w:szCs w:val="24"/>
        </w:rPr>
        <w:t xml:space="preserve"> </w:t>
      </w:r>
      <w:proofErr w:type="spellStart"/>
      <w:r w:rsidR="0022761B" w:rsidRPr="0022761B">
        <w:rPr>
          <w:rFonts w:ascii="Arial" w:eastAsiaTheme="minorHAnsi" w:hAnsi="Arial" w:cs="Arial"/>
          <w:sz w:val="24"/>
          <w:szCs w:val="24"/>
        </w:rPr>
        <w:t>expected</w:t>
      </w:r>
      <w:proofErr w:type="spellEnd"/>
      <w:r w:rsidR="0022761B" w:rsidRPr="0022761B">
        <w:rPr>
          <w:rFonts w:ascii="Arial" w:eastAsiaTheme="minorHAnsi" w:hAnsi="Arial" w:cs="Arial"/>
          <w:sz w:val="24"/>
          <w:szCs w:val="24"/>
        </w:rPr>
        <w:t xml:space="preserve"> from </w:t>
      </w:r>
      <w:proofErr w:type="spellStart"/>
      <w:r w:rsidR="0022761B" w:rsidRPr="0022761B">
        <w:rPr>
          <w:rFonts w:ascii="Arial" w:eastAsiaTheme="minorHAnsi" w:hAnsi="Arial" w:cs="Arial"/>
          <w:sz w:val="24"/>
          <w:szCs w:val="24"/>
        </w:rPr>
        <w:t>secondary</w:t>
      </w:r>
      <w:proofErr w:type="spellEnd"/>
      <w:r w:rsidR="0022761B" w:rsidRPr="0022761B">
        <w:rPr>
          <w:rFonts w:ascii="Arial" w:eastAsiaTheme="minorHAnsi" w:hAnsi="Arial" w:cs="Arial"/>
          <w:sz w:val="24"/>
          <w:szCs w:val="24"/>
        </w:rPr>
        <w:t xml:space="preserve"> </w:t>
      </w:r>
      <w:proofErr w:type="spellStart"/>
      <w:r w:rsidR="0022761B" w:rsidRPr="0022761B">
        <w:rPr>
          <w:rFonts w:ascii="Arial" w:eastAsiaTheme="minorHAnsi" w:hAnsi="Arial" w:cs="Arial"/>
          <w:sz w:val="24"/>
          <w:szCs w:val="24"/>
        </w:rPr>
        <w:t>school</w:t>
      </w:r>
      <w:proofErr w:type="spellEnd"/>
      <w:r w:rsidR="0022761B" w:rsidRPr="0022761B">
        <w:rPr>
          <w:rFonts w:ascii="Arial" w:eastAsiaTheme="minorHAnsi" w:hAnsi="Arial" w:cs="Arial"/>
          <w:sz w:val="24"/>
          <w:szCs w:val="24"/>
        </w:rPr>
        <w:t xml:space="preserve"> </w:t>
      </w:r>
      <w:proofErr w:type="spellStart"/>
      <w:r w:rsidR="0022761B" w:rsidRPr="0022761B">
        <w:rPr>
          <w:rFonts w:ascii="Arial" w:eastAsiaTheme="minorHAnsi" w:hAnsi="Arial" w:cs="Arial"/>
          <w:sz w:val="24"/>
          <w:szCs w:val="24"/>
        </w:rPr>
        <w:t>education</w:t>
      </w:r>
      <w:proofErr w:type="spellEnd"/>
      <w:r w:rsidR="0022761B" w:rsidRPr="0022761B">
        <w:rPr>
          <w:rFonts w:ascii="Arial" w:eastAsiaTheme="minorHAnsi" w:hAnsi="Arial" w:cs="Arial"/>
          <w:sz w:val="24"/>
          <w:szCs w:val="24"/>
        </w:rPr>
        <w:t xml:space="preserve">. The last </w:t>
      </w:r>
      <w:proofErr w:type="spellStart"/>
      <w:r w:rsidR="0022761B" w:rsidRPr="0022761B">
        <w:rPr>
          <w:rFonts w:ascii="Arial" w:eastAsiaTheme="minorHAnsi" w:hAnsi="Arial" w:cs="Arial"/>
          <w:sz w:val="24"/>
          <w:szCs w:val="24"/>
        </w:rPr>
        <w:t>chapter</w:t>
      </w:r>
      <w:proofErr w:type="spellEnd"/>
      <w:r w:rsidR="0022761B" w:rsidRPr="0022761B">
        <w:rPr>
          <w:rFonts w:ascii="Arial" w:eastAsiaTheme="minorHAnsi" w:hAnsi="Arial" w:cs="Arial"/>
          <w:sz w:val="24"/>
          <w:szCs w:val="24"/>
        </w:rPr>
        <w:t xml:space="preserve"> </w:t>
      </w:r>
      <w:proofErr w:type="spellStart"/>
      <w:r w:rsidR="0022761B" w:rsidRPr="0022761B">
        <w:rPr>
          <w:rFonts w:ascii="Arial" w:eastAsiaTheme="minorHAnsi" w:hAnsi="Arial" w:cs="Arial"/>
          <w:sz w:val="24"/>
          <w:szCs w:val="24"/>
        </w:rPr>
        <w:t>deals</w:t>
      </w:r>
      <w:proofErr w:type="spellEnd"/>
      <w:r w:rsidR="0022761B" w:rsidRPr="0022761B">
        <w:rPr>
          <w:rFonts w:ascii="Arial" w:eastAsiaTheme="minorHAnsi" w:hAnsi="Arial" w:cs="Arial"/>
          <w:sz w:val="24"/>
          <w:szCs w:val="24"/>
        </w:rPr>
        <w:t xml:space="preserve"> with the</w:t>
      </w:r>
      <w:r w:rsidR="0022761B">
        <w:rPr>
          <w:rFonts w:ascii="Arial" w:eastAsiaTheme="minorHAnsi" w:hAnsi="Arial" w:cs="Arial"/>
          <w:sz w:val="24"/>
          <w:szCs w:val="24"/>
        </w:rPr>
        <w:t xml:space="preserve"> </w:t>
      </w:r>
      <w:proofErr w:type="spellStart"/>
      <w:r w:rsidR="0022761B">
        <w:rPr>
          <w:rFonts w:ascii="Arial" w:eastAsiaTheme="minorHAnsi" w:hAnsi="Arial" w:cs="Arial"/>
          <w:sz w:val="24"/>
          <w:szCs w:val="24"/>
        </w:rPr>
        <w:t>questionnaire</w:t>
      </w:r>
      <w:proofErr w:type="spellEnd"/>
      <w:r w:rsidR="0022761B" w:rsidRPr="0022761B">
        <w:rPr>
          <w:rFonts w:ascii="Arial" w:eastAsiaTheme="minorHAnsi" w:hAnsi="Arial" w:cs="Arial"/>
          <w:sz w:val="24"/>
          <w:szCs w:val="24"/>
        </w:rPr>
        <w:t>, which</w:t>
      </w:r>
      <w:r w:rsidR="0022761B">
        <w:rPr>
          <w:rFonts w:ascii="Arial" w:eastAsiaTheme="minorHAnsi" w:hAnsi="Arial" w:cs="Arial"/>
          <w:sz w:val="24"/>
          <w:szCs w:val="24"/>
        </w:rPr>
        <w:t xml:space="preserve"> was </w:t>
      </w:r>
      <w:proofErr w:type="spellStart"/>
      <w:r w:rsidR="0022761B">
        <w:rPr>
          <w:rFonts w:ascii="Arial" w:eastAsiaTheme="minorHAnsi" w:hAnsi="Arial" w:cs="Arial"/>
          <w:sz w:val="24"/>
          <w:szCs w:val="24"/>
        </w:rPr>
        <w:t>completed</w:t>
      </w:r>
      <w:proofErr w:type="spellEnd"/>
      <w:r w:rsidR="0022761B">
        <w:rPr>
          <w:rFonts w:ascii="Arial" w:eastAsiaTheme="minorHAnsi" w:hAnsi="Arial" w:cs="Arial"/>
          <w:sz w:val="24"/>
          <w:szCs w:val="24"/>
        </w:rPr>
        <w:t xml:space="preserve"> by </w:t>
      </w:r>
      <w:proofErr w:type="spellStart"/>
      <w:r w:rsidR="0022761B">
        <w:rPr>
          <w:rFonts w:ascii="Arial" w:eastAsiaTheme="minorHAnsi" w:hAnsi="Arial" w:cs="Arial"/>
          <w:sz w:val="24"/>
          <w:szCs w:val="24"/>
        </w:rPr>
        <w:t>high</w:t>
      </w:r>
      <w:proofErr w:type="spellEnd"/>
      <w:r w:rsidR="0022761B">
        <w:rPr>
          <w:rFonts w:ascii="Arial" w:eastAsiaTheme="minorHAnsi" w:hAnsi="Arial" w:cs="Arial"/>
          <w:sz w:val="24"/>
          <w:szCs w:val="24"/>
        </w:rPr>
        <w:t xml:space="preserve"> </w:t>
      </w:r>
      <w:proofErr w:type="spellStart"/>
      <w:r w:rsidR="0022761B">
        <w:rPr>
          <w:rFonts w:ascii="Arial" w:eastAsiaTheme="minorHAnsi" w:hAnsi="Arial" w:cs="Arial"/>
          <w:sz w:val="24"/>
          <w:szCs w:val="24"/>
        </w:rPr>
        <w:t>school</w:t>
      </w:r>
      <w:proofErr w:type="spellEnd"/>
      <w:r w:rsidR="0022761B">
        <w:rPr>
          <w:rFonts w:ascii="Arial" w:eastAsiaTheme="minorHAnsi" w:hAnsi="Arial" w:cs="Arial"/>
          <w:sz w:val="24"/>
          <w:szCs w:val="24"/>
        </w:rPr>
        <w:t xml:space="preserve"> </w:t>
      </w:r>
      <w:proofErr w:type="spellStart"/>
      <w:r w:rsidR="0022761B" w:rsidRPr="0022761B">
        <w:rPr>
          <w:rFonts w:ascii="Arial" w:eastAsiaTheme="minorHAnsi" w:hAnsi="Arial" w:cs="Arial"/>
          <w:sz w:val="24"/>
          <w:szCs w:val="24"/>
        </w:rPr>
        <w:t>students</w:t>
      </w:r>
      <w:proofErr w:type="spellEnd"/>
      <w:r w:rsidR="0022761B" w:rsidRPr="0022761B">
        <w:rPr>
          <w:rFonts w:ascii="Arial" w:eastAsiaTheme="minorHAnsi" w:hAnsi="Arial" w:cs="Arial"/>
          <w:sz w:val="24"/>
          <w:szCs w:val="24"/>
        </w:rPr>
        <w:t xml:space="preserve"> from </w:t>
      </w:r>
      <w:proofErr w:type="spellStart"/>
      <w:r w:rsidR="0022761B" w:rsidRPr="0022761B">
        <w:rPr>
          <w:rFonts w:ascii="Arial" w:eastAsiaTheme="minorHAnsi" w:hAnsi="Arial" w:cs="Arial"/>
          <w:sz w:val="24"/>
          <w:szCs w:val="24"/>
        </w:rPr>
        <w:t>two</w:t>
      </w:r>
      <w:proofErr w:type="spellEnd"/>
      <w:r w:rsidR="0022761B" w:rsidRPr="0022761B">
        <w:rPr>
          <w:rFonts w:ascii="Arial" w:eastAsiaTheme="minorHAnsi" w:hAnsi="Arial" w:cs="Arial"/>
          <w:sz w:val="24"/>
          <w:szCs w:val="24"/>
        </w:rPr>
        <w:t xml:space="preserve"> </w:t>
      </w:r>
      <w:proofErr w:type="spellStart"/>
      <w:r w:rsidR="0022761B" w:rsidRPr="0022761B">
        <w:rPr>
          <w:rFonts w:ascii="Arial" w:eastAsiaTheme="minorHAnsi" w:hAnsi="Arial" w:cs="Arial"/>
          <w:sz w:val="24"/>
          <w:szCs w:val="24"/>
        </w:rPr>
        <w:t>secondary</w:t>
      </w:r>
      <w:proofErr w:type="spellEnd"/>
      <w:r w:rsidR="0022761B" w:rsidRPr="0022761B">
        <w:rPr>
          <w:rFonts w:ascii="Arial" w:eastAsiaTheme="minorHAnsi" w:hAnsi="Arial" w:cs="Arial"/>
          <w:sz w:val="24"/>
          <w:szCs w:val="24"/>
        </w:rPr>
        <w:t xml:space="preserve"> </w:t>
      </w:r>
      <w:proofErr w:type="spellStart"/>
      <w:r w:rsidR="0022761B" w:rsidRPr="0022761B">
        <w:rPr>
          <w:rFonts w:ascii="Arial" w:eastAsiaTheme="minorHAnsi" w:hAnsi="Arial" w:cs="Arial"/>
          <w:sz w:val="24"/>
          <w:szCs w:val="24"/>
        </w:rPr>
        <w:t>schools</w:t>
      </w:r>
      <w:proofErr w:type="spellEnd"/>
      <w:r w:rsidR="0022761B" w:rsidRPr="0022761B">
        <w:rPr>
          <w:rFonts w:ascii="Arial" w:eastAsiaTheme="minorHAnsi" w:hAnsi="Arial" w:cs="Arial"/>
          <w:sz w:val="24"/>
          <w:szCs w:val="24"/>
        </w:rPr>
        <w:t>, in order to </w:t>
      </w:r>
      <w:proofErr w:type="spellStart"/>
      <w:r w:rsidR="0022761B" w:rsidRPr="0022761B">
        <w:rPr>
          <w:rFonts w:ascii="Arial" w:eastAsiaTheme="minorHAnsi" w:hAnsi="Arial" w:cs="Arial"/>
          <w:sz w:val="24"/>
          <w:szCs w:val="24"/>
        </w:rPr>
        <w:t>find</w:t>
      </w:r>
      <w:proofErr w:type="spellEnd"/>
      <w:r w:rsidR="0022761B" w:rsidRPr="0022761B">
        <w:rPr>
          <w:rFonts w:ascii="Arial" w:eastAsiaTheme="minorHAnsi" w:hAnsi="Arial" w:cs="Arial"/>
          <w:sz w:val="24"/>
          <w:szCs w:val="24"/>
        </w:rPr>
        <w:t xml:space="preserve"> </w:t>
      </w:r>
      <w:proofErr w:type="spellStart"/>
      <w:r w:rsidR="0022761B" w:rsidRPr="0022761B">
        <w:rPr>
          <w:rFonts w:ascii="Arial" w:eastAsiaTheme="minorHAnsi" w:hAnsi="Arial" w:cs="Arial"/>
          <w:sz w:val="24"/>
          <w:szCs w:val="24"/>
        </w:rPr>
        <w:t>out</w:t>
      </w:r>
      <w:proofErr w:type="spellEnd"/>
      <w:r w:rsidR="0022761B" w:rsidRPr="0022761B">
        <w:rPr>
          <w:rFonts w:ascii="Arial" w:eastAsiaTheme="minorHAnsi" w:hAnsi="Arial" w:cs="Arial"/>
          <w:sz w:val="24"/>
          <w:szCs w:val="24"/>
        </w:rPr>
        <w:t xml:space="preserve"> how the</w:t>
      </w:r>
      <w:r w:rsidR="0022761B">
        <w:rPr>
          <w:rFonts w:ascii="Arial" w:eastAsiaTheme="minorHAnsi" w:hAnsi="Arial" w:cs="Arial"/>
          <w:sz w:val="24"/>
          <w:szCs w:val="24"/>
        </w:rPr>
        <w:t> </w:t>
      </w:r>
      <w:proofErr w:type="spellStart"/>
      <w:r w:rsidR="0022761B" w:rsidRPr="0022761B">
        <w:rPr>
          <w:rFonts w:ascii="Arial" w:eastAsiaTheme="minorHAnsi" w:hAnsi="Arial" w:cs="Arial"/>
          <w:sz w:val="24"/>
          <w:szCs w:val="24"/>
        </w:rPr>
        <w:t>students</w:t>
      </w:r>
      <w:proofErr w:type="spellEnd"/>
      <w:r w:rsidR="0022761B" w:rsidRPr="0022761B">
        <w:rPr>
          <w:rFonts w:ascii="Arial" w:eastAsiaTheme="minorHAnsi" w:hAnsi="Arial" w:cs="Arial"/>
          <w:sz w:val="24"/>
          <w:szCs w:val="24"/>
        </w:rPr>
        <w:t xml:space="preserve"> </w:t>
      </w:r>
      <w:proofErr w:type="spellStart"/>
      <w:r w:rsidR="0022761B" w:rsidRPr="0022761B">
        <w:rPr>
          <w:rFonts w:ascii="Arial" w:eastAsiaTheme="minorHAnsi" w:hAnsi="Arial" w:cs="Arial"/>
          <w:sz w:val="24"/>
          <w:szCs w:val="24"/>
        </w:rPr>
        <w:t>understand</w:t>
      </w:r>
      <w:proofErr w:type="spellEnd"/>
      <w:r w:rsidR="0022761B" w:rsidRPr="0022761B">
        <w:rPr>
          <w:rFonts w:ascii="Arial" w:eastAsiaTheme="minorHAnsi" w:hAnsi="Arial" w:cs="Arial"/>
          <w:sz w:val="24"/>
          <w:szCs w:val="24"/>
        </w:rPr>
        <w:t xml:space="preserve"> the </w:t>
      </w:r>
      <w:proofErr w:type="spellStart"/>
      <w:r w:rsidR="0022761B" w:rsidRPr="0022761B">
        <w:rPr>
          <w:rFonts w:ascii="Arial" w:eastAsiaTheme="minorHAnsi" w:hAnsi="Arial" w:cs="Arial"/>
          <w:sz w:val="24"/>
          <w:szCs w:val="24"/>
        </w:rPr>
        <w:t>topic</w:t>
      </w:r>
      <w:proofErr w:type="spellEnd"/>
      <w:r w:rsidR="0022761B" w:rsidRPr="0022761B">
        <w:rPr>
          <w:rFonts w:ascii="Arial" w:eastAsiaTheme="minorHAnsi" w:hAnsi="Arial" w:cs="Arial"/>
          <w:sz w:val="24"/>
          <w:szCs w:val="24"/>
        </w:rPr>
        <w:t xml:space="preserve"> of </w:t>
      </w:r>
      <w:proofErr w:type="spellStart"/>
      <w:r w:rsidR="0022761B" w:rsidRPr="0022761B">
        <w:rPr>
          <w:rFonts w:ascii="Arial" w:eastAsiaTheme="minorHAnsi" w:hAnsi="Arial" w:cs="Arial"/>
          <w:sz w:val="24"/>
          <w:szCs w:val="24"/>
        </w:rPr>
        <w:t>passive</w:t>
      </w:r>
      <w:proofErr w:type="spellEnd"/>
      <w:r w:rsidR="0022761B" w:rsidRPr="0022761B">
        <w:rPr>
          <w:rFonts w:ascii="Arial" w:eastAsiaTheme="minorHAnsi" w:hAnsi="Arial" w:cs="Arial"/>
          <w:sz w:val="24"/>
          <w:szCs w:val="24"/>
        </w:rPr>
        <w:t xml:space="preserve"> voice, how </w:t>
      </w:r>
      <w:proofErr w:type="spellStart"/>
      <w:r w:rsidR="0022761B" w:rsidRPr="0022761B">
        <w:rPr>
          <w:rFonts w:ascii="Arial" w:eastAsiaTheme="minorHAnsi" w:hAnsi="Arial" w:cs="Arial"/>
          <w:sz w:val="24"/>
          <w:szCs w:val="24"/>
        </w:rPr>
        <w:t>they</w:t>
      </w:r>
      <w:proofErr w:type="spellEnd"/>
      <w:r w:rsidR="0022761B" w:rsidRPr="0022761B">
        <w:rPr>
          <w:rFonts w:ascii="Arial" w:eastAsiaTheme="minorHAnsi" w:hAnsi="Arial" w:cs="Arial"/>
          <w:sz w:val="24"/>
          <w:szCs w:val="24"/>
        </w:rPr>
        <w:t xml:space="preserve"> </w:t>
      </w:r>
      <w:proofErr w:type="spellStart"/>
      <w:r w:rsidR="0022761B" w:rsidRPr="0022761B">
        <w:rPr>
          <w:rFonts w:ascii="Arial" w:eastAsiaTheme="minorHAnsi" w:hAnsi="Arial" w:cs="Arial"/>
          <w:sz w:val="24"/>
          <w:szCs w:val="24"/>
        </w:rPr>
        <w:t>perceive</w:t>
      </w:r>
      <w:proofErr w:type="spellEnd"/>
      <w:r w:rsidR="0022761B" w:rsidRPr="0022761B">
        <w:rPr>
          <w:rFonts w:ascii="Arial" w:eastAsiaTheme="minorHAnsi" w:hAnsi="Arial" w:cs="Arial"/>
          <w:sz w:val="24"/>
          <w:szCs w:val="24"/>
        </w:rPr>
        <w:t xml:space="preserve"> the </w:t>
      </w:r>
      <w:proofErr w:type="spellStart"/>
      <w:r w:rsidR="0022761B" w:rsidRPr="0022761B">
        <w:rPr>
          <w:rFonts w:ascii="Arial" w:eastAsiaTheme="minorHAnsi" w:hAnsi="Arial" w:cs="Arial"/>
          <w:sz w:val="24"/>
          <w:szCs w:val="24"/>
        </w:rPr>
        <w:t>passive</w:t>
      </w:r>
      <w:proofErr w:type="spellEnd"/>
      <w:r w:rsidR="0022761B" w:rsidRPr="0022761B">
        <w:rPr>
          <w:rFonts w:ascii="Arial" w:eastAsiaTheme="minorHAnsi" w:hAnsi="Arial" w:cs="Arial"/>
          <w:sz w:val="24"/>
          <w:szCs w:val="24"/>
        </w:rPr>
        <w:t xml:space="preserve"> voice and </w:t>
      </w:r>
      <w:proofErr w:type="spellStart"/>
      <w:r w:rsidR="0022761B" w:rsidRPr="0022761B">
        <w:rPr>
          <w:rFonts w:ascii="Arial" w:eastAsiaTheme="minorHAnsi" w:hAnsi="Arial" w:cs="Arial"/>
          <w:sz w:val="24"/>
          <w:szCs w:val="24"/>
        </w:rPr>
        <w:t>its</w:t>
      </w:r>
      <w:proofErr w:type="spellEnd"/>
      <w:r w:rsidR="0022761B" w:rsidRPr="0022761B">
        <w:rPr>
          <w:rFonts w:ascii="Arial" w:eastAsiaTheme="minorHAnsi" w:hAnsi="Arial" w:cs="Arial"/>
          <w:sz w:val="24"/>
          <w:szCs w:val="24"/>
        </w:rPr>
        <w:t xml:space="preserve"> use in </w:t>
      </w:r>
      <w:proofErr w:type="spellStart"/>
      <w:r w:rsidR="0022761B" w:rsidRPr="0022761B">
        <w:rPr>
          <w:rFonts w:ascii="Arial" w:eastAsiaTheme="minorHAnsi" w:hAnsi="Arial" w:cs="Arial"/>
          <w:sz w:val="24"/>
          <w:szCs w:val="24"/>
        </w:rPr>
        <w:t>practice</w:t>
      </w:r>
      <w:proofErr w:type="spellEnd"/>
      <w:r w:rsidR="0022761B" w:rsidRPr="0022761B">
        <w:rPr>
          <w:rFonts w:ascii="Arial" w:eastAsiaTheme="minorHAnsi" w:hAnsi="Arial" w:cs="Arial"/>
          <w:sz w:val="24"/>
          <w:szCs w:val="24"/>
        </w:rPr>
        <w:t xml:space="preserve">. </w:t>
      </w:r>
    </w:p>
    <w:p w14:paraId="3AA674F2" w14:textId="4B422F91" w:rsidR="0035489D" w:rsidRPr="0035489D" w:rsidRDefault="0035489D" w:rsidP="0022761B">
      <w:pPr>
        <w:spacing w:line="360" w:lineRule="auto"/>
        <w:jc w:val="both"/>
        <w:rPr>
          <w:rFonts w:ascii="Arial" w:eastAsiaTheme="minorHAnsi" w:hAnsi="Arial" w:cs="Arial"/>
          <w:sz w:val="24"/>
          <w:szCs w:val="24"/>
        </w:rPr>
      </w:pPr>
    </w:p>
    <w:p w14:paraId="6C93700F" w14:textId="47F6DB60" w:rsidR="00DC0BE6" w:rsidRDefault="00DC0BE6">
      <w:pPr>
        <w:rPr>
          <w:rFonts w:ascii="Arial" w:eastAsia="Times New Roman" w:hAnsi="Arial" w:cs="Times New Roman"/>
          <w:b/>
          <w:bCs/>
          <w:sz w:val="32"/>
          <w:szCs w:val="28"/>
        </w:rPr>
      </w:pPr>
      <w:r>
        <w:rPr>
          <w:rFonts w:ascii="Arial" w:eastAsia="Times New Roman" w:hAnsi="Arial" w:cs="Times New Roman"/>
          <w:b/>
          <w:bCs/>
          <w:sz w:val="32"/>
          <w:szCs w:val="28"/>
        </w:rPr>
        <w:br w:type="page"/>
      </w:r>
    </w:p>
    <w:p w14:paraId="726DB630" w14:textId="5768DA81" w:rsidR="00CE4539" w:rsidRPr="00CE4539" w:rsidRDefault="00CE4539" w:rsidP="00CE4539">
      <w:pPr>
        <w:keepNext/>
        <w:keepLines/>
        <w:spacing w:before="200" w:after="0" w:line="480" w:lineRule="auto"/>
        <w:outlineLvl w:val="1"/>
        <w:rPr>
          <w:rFonts w:ascii="Arial" w:eastAsia="Times New Roman" w:hAnsi="Arial" w:cs="Times New Roman"/>
          <w:b/>
          <w:bCs/>
          <w:sz w:val="32"/>
          <w:szCs w:val="28"/>
        </w:rPr>
      </w:pPr>
      <w:bookmarkStart w:id="54" w:name="_Toc70555900"/>
      <w:r w:rsidRPr="00CE4539">
        <w:rPr>
          <w:rFonts w:ascii="Arial" w:eastAsia="Times New Roman" w:hAnsi="Arial" w:cs="Times New Roman"/>
          <w:b/>
          <w:bCs/>
          <w:sz w:val="32"/>
          <w:szCs w:val="28"/>
        </w:rPr>
        <w:lastRenderedPageBreak/>
        <w:t>Seznam zkratek</w:t>
      </w:r>
      <w:bookmarkEnd w:id="54"/>
      <w:r w:rsidRPr="00CE4539">
        <w:rPr>
          <w:rFonts w:ascii="Arial" w:eastAsia="Times New Roman" w:hAnsi="Arial" w:cs="Times New Roman"/>
          <w:b/>
          <w:bCs/>
          <w:sz w:val="32"/>
          <w:szCs w:val="28"/>
        </w:rPr>
        <w:t xml:space="preserve">  </w:t>
      </w:r>
    </w:p>
    <w:p w14:paraId="0D247BE2" w14:textId="77777777" w:rsidR="00B65CC4" w:rsidRDefault="00B65CC4" w:rsidP="00B65CC4">
      <w:pPr>
        <w:spacing w:line="360" w:lineRule="auto"/>
        <w:jc w:val="both"/>
        <w:rPr>
          <w:rFonts w:ascii="Arial" w:hAnsi="Arial" w:cs="Arial"/>
          <w:sz w:val="24"/>
          <w:szCs w:val="24"/>
        </w:rPr>
      </w:pPr>
      <w:r>
        <w:rPr>
          <w:rFonts w:ascii="Arial" w:hAnsi="Arial" w:cs="Arial"/>
          <w:sz w:val="24"/>
          <w:szCs w:val="24"/>
        </w:rPr>
        <w:t xml:space="preserve">os. – osoba </w:t>
      </w:r>
    </w:p>
    <w:p w14:paraId="71EB7554" w14:textId="77777777" w:rsidR="00B65CC4" w:rsidRDefault="00B65CC4" w:rsidP="00B65CC4">
      <w:pPr>
        <w:spacing w:line="360" w:lineRule="auto"/>
        <w:jc w:val="both"/>
        <w:rPr>
          <w:rFonts w:ascii="Arial" w:hAnsi="Arial" w:cs="Arial"/>
          <w:sz w:val="24"/>
          <w:szCs w:val="24"/>
        </w:rPr>
      </w:pPr>
      <w:proofErr w:type="spellStart"/>
      <w:r>
        <w:rPr>
          <w:rFonts w:ascii="Arial" w:hAnsi="Arial" w:cs="Arial"/>
          <w:sz w:val="24"/>
          <w:szCs w:val="24"/>
        </w:rPr>
        <w:t>sg</w:t>
      </w:r>
      <w:proofErr w:type="spellEnd"/>
      <w:r>
        <w:rPr>
          <w:rFonts w:ascii="Arial" w:hAnsi="Arial" w:cs="Arial"/>
          <w:sz w:val="24"/>
          <w:szCs w:val="24"/>
        </w:rPr>
        <w:t xml:space="preserve">. – singulár </w:t>
      </w:r>
    </w:p>
    <w:p w14:paraId="5E87454D" w14:textId="77777777" w:rsidR="00B65CC4" w:rsidRDefault="00B65CC4" w:rsidP="00B65CC4">
      <w:pPr>
        <w:spacing w:line="360" w:lineRule="auto"/>
        <w:jc w:val="both"/>
        <w:rPr>
          <w:rFonts w:ascii="Arial" w:hAnsi="Arial" w:cs="Arial"/>
          <w:sz w:val="24"/>
          <w:szCs w:val="24"/>
        </w:rPr>
      </w:pPr>
      <w:proofErr w:type="spellStart"/>
      <w:r>
        <w:rPr>
          <w:rFonts w:ascii="Arial" w:hAnsi="Arial" w:cs="Arial"/>
          <w:sz w:val="24"/>
          <w:szCs w:val="24"/>
        </w:rPr>
        <w:t>pl</w:t>
      </w:r>
      <w:proofErr w:type="spellEnd"/>
      <w:r>
        <w:rPr>
          <w:rFonts w:ascii="Arial" w:hAnsi="Arial" w:cs="Arial"/>
          <w:sz w:val="24"/>
          <w:szCs w:val="24"/>
        </w:rPr>
        <w:t xml:space="preserve">. – plurál </w:t>
      </w:r>
    </w:p>
    <w:p w14:paraId="69FC8048" w14:textId="55D760DE" w:rsidR="00B65CC4" w:rsidRDefault="00B65CC4" w:rsidP="00B65CC4">
      <w:pPr>
        <w:spacing w:line="360" w:lineRule="auto"/>
        <w:jc w:val="both"/>
        <w:rPr>
          <w:rFonts w:ascii="Arial" w:hAnsi="Arial" w:cs="Arial"/>
          <w:sz w:val="24"/>
          <w:szCs w:val="24"/>
        </w:rPr>
      </w:pPr>
      <w:r>
        <w:rPr>
          <w:rFonts w:ascii="Arial" w:hAnsi="Arial" w:cs="Arial"/>
          <w:sz w:val="24"/>
          <w:szCs w:val="24"/>
        </w:rPr>
        <w:t xml:space="preserve">AGSČ – Akademická gramatika současné češtiny </w:t>
      </w:r>
    </w:p>
    <w:p w14:paraId="0D093720" w14:textId="77777777" w:rsidR="00B65CC4" w:rsidRDefault="00B65CC4" w:rsidP="00B65CC4">
      <w:pPr>
        <w:spacing w:line="360" w:lineRule="auto"/>
        <w:jc w:val="both"/>
        <w:rPr>
          <w:rFonts w:ascii="Arial" w:hAnsi="Arial" w:cs="Arial"/>
          <w:sz w:val="24"/>
          <w:szCs w:val="24"/>
        </w:rPr>
      </w:pPr>
      <w:r>
        <w:rPr>
          <w:rFonts w:ascii="Arial" w:hAnsi="Arial" w:cs="Arial"/>
          <w:sz w:val="24"/>
          <w:szCs w:val="24"/>
        </w:rPr>
        <w:t xml:space="preserve">BG – Biskupské gymnázium </w:t>
      </w:r>
    </w:p>
    <w:p w14:paraId="3951AA90" w14:textId="1A459E54" w:rsidR="00B65CC4" w:rsidRDefault="00B65CC4" w:rsidP="00B65CC4">
      <w:pPr>
        <w:spacing w:line="360" w:lineRule="auto"/>
        <w:jc w:val="both"/>
        <w:rPr>
          <w:rFonts w:ascii="Arial" w:hAnsi="Arial" w:cs="Arial"/>
          <w:sz w:val="24"/>
          <w:szCs w:val="24"/>
        </w:rPr>
      </w:pPr>
      <w:r>
        <w:rPr>
          <w:rFonts w:ascii="Arial" w:hAnsi="Arial" w:cs="Arial"/>
          <w:sz w:val="24"/>
          <w:szCs w:val="24"/>
        </w:rPr>
        <w:t xml:space="preserve">GKVR – Gymnázium K. V. Raise </w:t>
      </w:r>
    </w:p>
    <w:p w14:paraId="6FEA8AD5" w14:textId="0CBC92A0" w:rsidR="00B65CC4" w:rsidRDefault="00B65CC4" w:rsidP="00B65CC4">
      <w:pPr>
        <w:spacing w:line="360" w:lineRule="auto"/>
        <w:jc w:val="both"/>
        <w:rPr>
          <w:rFonts w:ascii="Arial" w:hAnsi="Arial" w:cs="Arial"/>
          <w:sz w:val="24"/>
          <w:szCs w:val="24"/>
        </w:rPr>
      </w:pPr>
      <w:r>
        <w:rPr>
          <w:rFonts w:ascii="Arial" w:hAnsi="Arial" w:cs="Arial"/>
          <w:sz w:val="24"/>
          <w:szCs w:val="24"/>
        </w:rPr>
        <w:t xml:space="preserve">MČ2 – Mluvnice češtiny 2 </w:t>
      </w:r>
    </w:p>
    <w:p w14:paraId="0DC666FE" w14:textId="42AC0A07" w:rsidR="00B65CC4" w:rsidRDefault="00B65CC4" w:rsidP="00B65CC4">
      <w:pPr>
        <w:spacing w:line="360" w:lineRule="auto"/>
        <w:jc w:val="both"/>
        <w:rPr>
          <w:rFonts w:ascii="Arial" w:hAnsi="Arial" w:cs="Arial"/>
          <w:sz w:val="24"/>
          <w:szCs w:val="24"/>
        </w:rPr>
      </w:pPr>
      <w:r>
        <w:rPr>
          <w:rFonts w:ascii="Arial" w:hAnsi="Arial" w:cs="Arial"/>
          <w:sz w:val="24"/>
          <w:szCs w:val="24"/>
        </w:rPr>
        <w:t xml:space="preserve">MSČ – Mluvnice současné češtiny </w:t>
      </w:r>
    </w:p>
    <w:p w14:paraId="229ADF46" w14:textId="7299B51F" w:rsidR="007118B4" w:rsidRPr="007118B4" w:rsidRDefault="00CE4539" w:rsidP="00B65CC4">
      <w:pPr>
        <w:spacing w:line="360" w:lineRule="auto"/>
        <w:jc w:val="both"/>
        <w:rPr>
          <w:sz w:val="24"/>
          <w:szCs w:val="24"/>
        </w:rPr>
      </w:pPr>
      <w:r>
        <w:rPr>
          <w:sz w:val="24"/>
          <w:szCs w:val="24"/>
        </w:rPr>
        <w:br w:type="page"/>
      </w:r>
    </w:p>
    <w:p w14:paraId="76D808B0" w14:textId="77777777" w:rsidR="007118B4" w:rsidRPr="007118B4" w:rsidRDefault="007118B4" w:rsidP="007118B4">
      <w:pPr>
        <w:keepNext/>
        <w:keepLines/>
        <w:spacing w:after="200" w:line="360" w:lineRule="auto"/>
        <w:jc w:val="both"/>
        <w:outlineLvl w:val="0"/>
        <w:rPr>
          <w:rFonts w:ascii="Arial" w:eastAsia="Times New Roman" w:hAnsi="Arial" w:cs="Times New Roman"/>
          <w:b/>
          <w:bCs/>
          <w:sz w:val="32"/>
          <w:szCs w:val="28"/>
        </w:rPr>
      </w:pPr>
      <w:bookmarkStart w:id="55" w:name="_Toc39338332"/>
      <w:bookmarkStart w:id="56" w:name="_Toc70555901"/>
      <w:r w:rsidRPr="007118B4">
        <w:rPr>
          <w:rFonts w:ascii="Arial" w:eastAsia="Times New Roman" w:hAnsi="Arial" w:cs="Times New Roman"/>
          <w:b/>
          <w:bCs/>
          <w:sz w:val="32"/>
          <w:szCs w:val="28"/>
        </w:rPr>
        <w:lastRenderedPageBreak/>
        <w:t>Zdroje</w:t>
      </w:r>
      <w:bookmarkEnd w:id="55"/>
      <w:bookmarkEnd w:id="56"/>
    </w:p>
    <w:p w14:paraId="58D24524" w14:textId="77777777" w:rsidR="007118B4" w:rsidRPr="007118B4" w:rsidRDefault="007118B4" w:rsidP="00597178">
      <w:pPr>
        <w:keepNext/>
        <w:keepLines/>
        <w:spacing w:after="200" w:line="360" w:lineRule="auto"/>
        <w:jc w:val="both"/>
        <w:rPr>
          <w:rFonts w:ascii="Arial" w:eastAsia="Times New Roman" w:hAnsi="Arial" w:cs="Times New Roman"/>
          <w:sz w:val="24"/>
        </w:rPr>
      </w:pPr>
      <w:r w:rsidRPr="007118B4">
        <w:rPr>
          <w:rFonts w:ascii="Arial" w:eastAsia="Times New Roman" w:hAnsi="Arial" w:cs="Times New Roman"/>
          <w:sz w:val="24"/>
        </w:rPr>
        <w:t>GREPL, Miroslav a Petr KARLÍK. </w:t>
      </w:r>
      <w:r w:rsidRPr="007118B4">
        <w:rPr>
          <w:rFonts w:ascii="Arial" w:eastAsia="Times New Roman" w:hAnsi="Arial" w:cs="Times New Roman"/>
          <w:i/>
          <w:iCs/>
          <w:sz w:val="24"/>
        </w:rPr>
        <w:t>Gramatické prostředky hierarchizace sémantické struktury věty</w:t>
      </w:r>
      <w:r w:rsidRPr="007118B4">
        <w:rPr>
          <w:rFonts w:ascii="Arial" w:eastAsia="Times New Roman" w:hAnsi="Arial" w:cs="Times New Roman"/>
          <w:sz w:val="24"/>
        </w:rPr>
        <w:t xml:space="preserve">. Brno: Univerzita J.E. Purkyně, 1983. </w:t>
      </w:r>
    </w:p>
    <w:p w14:paraId="15B36400" w14:textId="77777777" w:rsidR="007118B4" w:rsidRPr="007118B4" w:rsidRDefault="007118B4" w:rsidP="00597178">
      <w:pPr>
        <w:keepNext/>
        <w:keepLines/>
        <w:spacing w:after="200" w:line="360" w:lineRule="auto"/>
        <w:jc w:val="both"/>
        <w:rPr>
          <w:rFonts w:ascii="Arial" w:eastAsia="Times New Roman" w:hAnsi="Arial" w:cs="Times New Roman"/>
          <w:sz w:val="24"/>
        </w:rPr>
      </w:pPr>
      <w:r w:rsidRPr="007118B4">
        <w:rPr>
          <w:rFonts w:ascii="Arial" w:eastAsia="Times New Roman" w:hAnsi="Arial" w:cs="Times New Roman"/>
          <w:sz w:val="24"/>
        </w:rPr>
        <w:t>HAVRÁNEK, Bohuslav. </w:t>
      </w:r>
      <w:proofErr w:type="spellStart"/>
      <w:r w:rsidRPr="007118B4">
        <w:rPr>
          <w:rFonts w:ascii="Arial" w:eastAsia="Times New Roman" w:hAnsi="Arial" w:cs="Times New Roman"/>
          <w:i/>
          <w:iCs/>
          <w:sz w:val="24"/>
        </w:rPr>
        <w:t>Genera</w:t>
      </w:r>
      <w:proofErr w:type="spellEnd"/>
      <w:r w:rsidRPr="007118B4">
        <w:rPr>
          <w:rFonts w:ascii="Arial" w:eastAsia="Times New Roman" w:hAnsi="Arial" w:cs="Times New Roman"/>
          <w:i/>
          <w:iCs/>
          <w:sz w:val="24"/>
        </w:rPr>
        <w:t xml:space="preserve"> verbi v slovanských jazycích</w:t>
      </w:r>
      <w:r w:rsidRPr="007118B4">
        <w:rPr>
          <w:rFonts w:ascii="Arial" w:eastAsia="Times New Roman" w:hAnsi="Arial" w:cs="Times New Roman"/>
          <w:sz w:val="24"/>
        </w:rPr>
        <w:t xml:space="preserve">. Praha: Česká společnost nauk, 1928. </w:t>
      </w:r>
    </w:p>
    <w:p w14:paraId="1E101963" w14:textId="77777777" w:rsidR="007118B4" w:rsidRPr="007118B4" w:rsidRDefault="007118B4" w:rsidP="00597178">
      <w:pPr>
        <w:keepNext/>
        <w:keepLines/>
        <w:spacing w:after="200" w:line="360" w:lineRule="auto"/>
        <w:jc w:val="both"/>
        <w:rPr>
          <w:rFonts w:ascii="Arial" w:eastAsia="Times New Roman" w:hAnsi="Arial" w:cs="Times New Roman"/>
          <w:sz w:val="24"/>
        </w:rPr>
      </w:pPr>
      <w:r w:rsidRPr="007118B4">
        <w:rPr>
          <w:rFonts w:ascii="Arial" w:eastAsia="Times New Roman" w:hAnsi="Arial" w:cs="Times New Roman"/>
          <w:sz w:val="24"/>
        </w:rPr>
        <w:t xml:space="preserve">KARLÍK, Petr, Marek NEKULA a Jana PLESKALOVÁ, </w:t>
      </w:r>
      <w:proofErr w:type="spellStart"/>
      <w:r w:rsidRPr="007118B4">
        <w:rPr>
          <w:rFonts w:ascii="Arial" w:eastAsia="Times New Roman" w:hAnsi="Arial" w:cs="Times New Roman"/>
          <w:sz w:val="24"/>
        </w:rPr>
        <w:t>ed</w:t>
      </w:r>
      <w:proofErr w:type="spellEnd"/>
      <w:r w:rsidRPr="007118B4">
        <w:rPr>
          <w:rFonts w:ascii="Arial" w:eastAsia="Times New Roman" w:hAnsi="Arial" w:cs="Times New Roman"/>
          <w:sz w:val="24"/>
        </w:rPr>
        <w:t>. </w:t>
      </w:r>
      <w:r w:rsidRPr="007118B4">
        <w:rPr>
          <w:rFonts w:ascii="Arial" w:eastAsia="Times New Roman" w:hAnsi="Arial" w:cs="Times New Roman"/>
          <w:i/>
          <w:iCs/>
          <w:sz w:val="24"/>
        </w:rPr>
        <w:t>Encyklopedický slovník češtiny</w:t>
      </w:r>
      <w:r w:rsidRPr="007118B4">
        <w:rPr>
          <w:rFonts w:ascii="Arial" w:eastAsia="Times New Roman" w:hAnsi="Arial" w:cs="Times New Roman"/>
          <w:sz w:val="24"/>
        </w:rPr>
        <w:t xml:space="preserve">. Praha: Nakladatelství Lidové noviny, 2002. </w:t>
      </w:r>
    </w:p>
    <w:p w14:paraId="6AAAA615" w14:textId="77777777" w:rsidR="007118B4" w:rsidRPr="007118B4" w:rsidRDefault="007118B4" w:rsidP="00597178">
      <w:pPr>
        <w:keepNext/>
        <w:keepLines/>
        <w:spacing w:after="200" w:line="360" w:lineRule="auto"/>
        <w:jc w:val="both"/>
        <w:rPr>
          <w:rFonts w:ascii="Arial" w:eastAsia="Times New Roman" w:hAnsi="Arial" w:cs="Times New Roman"/>
          <w:sz w:val="24"/>
        </w:rPr>
      </w:pPr>
      <w:r w:rsidRPr="007118B4">
        <w:rPr>
          <w:rFonts w:ascii="Arial" w:eastAsia="Times New Roman" w:hAnsi="Arial" w:cs="Times New Roman"/>
          <w:sz w:val="24"/>
        </w:rPr>
        <w:t>KOMÁREK, Miroslav. </w:t>
      </w:r>
      <w:r w:rsidRPr="007118B4">
        <w:rPr>
          <w:rFonts w:ascii="Arial" w:eastAsia="Times New Roman" w:hAnsi="Arial" w:cs="Times New Roman"/>
          <w:i/>
          <w:iCs/>
          <w:sz w:val="24"/>
        </w:rPr>
        <w:t>Příspěvky k české morfologii</w:t>
      </w:r>
      <w:r w:rsidRPr="007118B4">
        <w:rPr>
          <w:rFonts w:ascii="Arial" w:eastAsia="Times New Roman" w:hAnsi="Arial" w:cs="Times New Roman"/>
          <w:sz w:val="24"/>
        </w:rPr>
        <w:t xml:space="preserve">. Praha: Státní pedagogické nakladatelství, 1978. Acta </w:t>
      </w:r>
      <w:proofErr w:type="spellStart"/>
      <w:r w:rsidRPr="007118B4">
        <w:rPr>
          <w:rFonts w:ascii="Arial" w:eastAsia="Times New Roman" w:hAnsi="Arial" w:cs="Times New Roman"/>
          <w:sz w:val="24"/>
        </w:rPr>
        <w:t>Universitatis</w:t>
      </w:r>
      <w:proofErr w:type="spellEnd"/>
      <w:r w:rsidRPr="007118B4">
        <w:rPr>
          <w:rFonts w:ascii="Arial" w:eastAsia="Times New Roman" w:hAnsi="Arial" w:cs="Times New Roman"/>
          <w:sz w:val="24"/>
        </w:rPr>
        <w:t xml:space="preserve"> </w:t>
      </w:r>
      <w:proofErr w:type="spellStart"/>
      <w:r w:rsidRPr="007118B4">
        <w:rPr>
          <w:rFonts w:ascii="Arial" w:eastAsia="Times New Roman" w:hAnsi="Arial" w:cs="Times New Roman"/>
          <w:sz w:val="24"/>
        </w:rPr>
        <w:t>Palackianae</w:t>
      </w:r>
      <w:proofErr w:type="spellEnd"/>
      <w:r w:rsidRPr="007118B4">
        <w:rPr>
          <w:rFonts w:ascii="Arial" w:eastAsia="Times New Roman" w:hAnsi="Arial" w:cs="Times New Roman"/>
          <w:sz w:val="24"/>
        </w:rPr>
        <w:t xml:space="preserve"> </w:t>
      </w:r>
      <w:proofErr w:type="spellStart"/>
      <w:r w:rsidRPr="007118B4">
        <w:rPr>
          <w:rFonts w:ascii="Arial" w:eastAsia="Times New Roman" w:hAnsi="Arial" w:cs="Times New Roman"/>
          <w:sz w:val="24"/>
        </w:rPr>
        <w:t>Olomoucensis</w:t>
      </w:r>
      <w:proofErr w:type="spellEnd"/>
      <w:r w:rsidRPr="007118B4">
        <w:rPr>
          <w:rFonts w:ascii="Arial" w:eastAsia="Times New Roman" w:hAnsi="Arial" w:cs="Times New Roman"/>
          <w:sz w:val="24"/>
        </w:rPr>
        <w:t xml:space="preserve">. </w:t>
      </w:r>
      <w:proofErr w:type="spellStart"/>
      <w:r w:rsidRPr="007118B4">
        <w:rPr>
          <w:rFonts w:ascii="Arial" w:eastAsia="Times New Roman" w:hAnsi="Arial" w:cs="Times New Roman"/>
          <w:sz w:val="24"/>
        </w:rPr>
        <w:t>Facultas</w:t>
      </w:r>
      <w:proofErr w:type="spellEnd"/>
      <w:r w:rsidRPr="007118B4">
        <w:rPr>
          <w:rFonts w:ascii="Arial" w:eastAsia="Times New Roman" w:hAnsi="Arial" w:cs="Times New Roman"/>
          <w:sz w:val="24"/>
        </w:rPr>
        <w:t xml:space="preserve"> </w:t>
      </w:r>
      <w:proofErr w:type="spellStart"/>
      <w:r w:rsidRPr="007118B4">
        <w:rPr>
          <w:rFonts w:ascii="Arial" w:eastAsia="Times New Roman" w:hAnsi="Arial" w:cs="Times New Roman"/>
          <w:sz w:val="24"/>
        </w:rPr>
        <w:t>philosophica</w:t>
      </w:r>
      <w:proofErr w:type="spellEnd"/>
      <w:r w:rsidRPr="007118B4">
        <w:rPr>
          <w:rFonts w:ascii="Arial" w:eastAsia="Times New Roman" w:hAnsi="Arial" w:cs="Times New Roman"/>
          <w:sz w:val="24"/>
        </w:rPr>
        <w:t xml:space="preserve">. </w:t>
      </w:r>
    </w:p>
    <w:p w14:paraId="2FB25988" w14:textId="77777777" w:rsidR="007118B4" w:rsidRPr="007118B4" w:rsidRDefault="007118B4" w:rsidP="00597178">
      <w:pPr>
        <w:keepNext/>
        <w:keepLines/>
        <w:spacing w:after="200" w:line="360" w:lineRule="auto"/>
        <w:jc w:val="both"/>
        <w:rPr>
          <w:rFonts w:ascii="Arial" w:eastAsia="Times New Roman" w:hAnsi="Arial" w:cs="Times New Roman"/>
          <w:sz w:val="24"/>
        </w:rPr>
      </w:pPr>
      <w:r w:rsidRPr="007118B4">
        <w:rPr>
          <w:rFonts w:ascii="Arial" w:eastAsia="Times New Roman" w:hAnsi="Arial" w:cs="Times New Roman"/>
          <w:sz w:val="24"/>
        </w:rPr>
        <w:t xml:space="preserve">PETR, Jan, VESELKOVÁ, Jarmila, KOMÁREK, Miroslav, KOŘENSKÝ, Jan. </w:t>
      </w:r>
      <w:r w:rsidRPr="007118B4">
        <w:rPr>
          <w:rFonts w:ascii="Arial" w:eastAsia="Times New Roman" w:hAnsi="Arial" w:cs="Times New Roman"/>
          <w:i/>
          <w:sz w:val="24"/>
        </w:rPr>
        <w:t>Mluvnice češtiny 2, Tvarosloví</w:t>
      </w:r>
      <w:r w:rsidRPr="007118B4">
        <w:rPr>
          <w:rFonts w:ascii="Arial" w:eastAsia="Times New Roman" w:hAnsi="Arial" w:cs="Times New Roman"/>
          <w:sz w:val="24"/>
        </w:rPr>
        <w:t xml:space="preserve">. Praha: Academia, 1986. </w:t>
      </w:r>
    </w:p>
    <w:p w14:paraId="68219171" w14:textId="77777777" w:rsidR="007118B4" w:rsidRPr="007118B4" w:rsidRDefault="007118B4" w:rsidP="00597178">
      <w:pPr>
        <w:keepNext/>
        <w:keepLines/>
        <w:spacing w:after="200" w:line="360" w:lineRule="auto"/>
        <w:jc w:val="both"/>
        <w:rPr>
          <w:rFonts w:ascii="Arial" w:eastAsia="Times New Roman" w:hAnsi="Arial" w:cs="Times New Roman"/>
          <w:sz w:val="24"/>
        </w:rPr>
      </w:pPr>
      <w:r w:rsidRPr="007118B4">
        <w:rPr>
          <w:rFonts w:ascii="Arial" w:eastAsia="Times New Roman" w:hAnsi="Arial" w:cs="Times New Roman"/>
          <w:sz w:val="24"/>
        </w:rPr>
        <w:t>KARLÍK, Petr, Marek NEKULA, Zdenka RUSÍNOVÁ a Miroslav GREPL. </w:t>
      </w:r>
      <w:r w:rsidRPr="007118B4">
        <w:rPr>
          <w:rFonts w:ascii="Arial" w:eastAsia="Times New Roman" w:hAnsi="Arial" w:cs="Times New Roman"/>
          <w:i/>
          <w:iCs/>
          <w:sz w:val="24"/>
        </w:rPr>
        <w:t>Příruční mluvnice češtiny</w:t>
      </w:r>
      <w:r w:rsidRPr="007118B4">
        <w:rPr>
          <w:rFonts w:ascii="Arial" w:eastAsia="Times New Roman" w:hAnsi="Arial" w:cs="Times New Roman"/>
          <w:sz w:val="24"/>
        </w:rPr>
        <w:t xml:space="preserve">. 2. vydání, </w:t>
      </w:r>
      <w:proofErr w:type="spellStart"/>
      <w:r w:rsidRPr="007118B4">
        <w:rPr>
          <w:rFonts w:ascii="Arial" w:eastAsia="Times New Roman" w:hAnsi="Arial" w:cs="Times New Roman"/>
          <w:sz w:val="24"/>
        </w:rPr>
        <w:t>opr</w:t>
      </w:r>
      <w:proofErr w:type="spellEnd"/>
      <w:r w:rsidRPr="007118B4">
        <w:rPr>
          <w:rFonts w:ascii="Arial" w:eastAsia="Times New Roman" w:hAnsi="Arial" w:cs="Times New Roman"/>
          <w:sz w:val="24"/>
        </w:rPr>
        <w:t>. [</w:t>
      </w:r>
      <w:proofErr w:type="spellStart"/>
      <w:r w:rsidRPr="007118B4">
        <w:rPr>
          <w:rFonts w:ascii="Arial" w:eastAsia="Times New Roman" w:hAnsi="Arial" w:cs="Times New Roman"/>
          <w:sz w:val="24"/>
        </w:rPr>
        <w:t>i.e</w:t>
      </w:r>
      <w:proofErr w:type="spellEnd"/>
      <w:r w:rsidRPr="007118B4">
        <w:rPr>
          <w:rFonts w:ascii="Arial" w:eastAsia="Times New Roman" w:hAnsi="Arial" w:cs="Times New Roman"/>
          <w:sz w:val="24"/>
        </w:rPr>
        <w:t xml:space="preserve">. 4. vyd.]. Praha: NLN, Nakladatelství Lidové noviny, 2012. </w:t>
      </w:r>
    </w:p>
    <w:p w14:paraId="6AD5907D" w14:textId="77777777" w:rsidR="007118B4" w:rsidRPr="007118B4" w:rsidRDefault="007118B4" w:rsidP="00597178">
      <w:pPr>
        <w:keepNext/>
        <w:keepLines/>
        <w:spacing w:after="200" w:line="360" w:lineRule="auto"/>
        <w:jc w:val="both"/>
        <w:rPr>
          <w:rFonts w:ascii="Arial" w:eastAsia="Times New Roman" w:hAnsi="Arial" w:cs="Times New Roman"/>
          <w:sz w:val="24"/>
        </w:rPr>
      </w:pPr>
      <w:r w:rsidRPr="007118B4">
        <w:rPr>
          <w:rFonts w:ascii="Arial" w:eastAsia="Times New Roman" w:hAnsi="Arial" w:cs="Times New Roman"/>
          <w:sz w:val="24"/>
        </w:rPr>
        <w:t>CVRČEK, Václav a kolektiv. </w:t>
      </w:r>
      <w:r w:rsidRPr="007118B4">
        <w:rPr>
          <w:rFonts w:ascii="Arial" w:eastAsia="Times New Roman" w:hAnsi="Arial" w:cs="Times New Roman"/>
          <w:i/>
          <w:iCs/>
          <w:sz w:val="24"/>
        </w:rPr>
        <w:t>Mluvnice současné češtiny</w:t>
      </w:r>
      <w:r w:rsidRPr="007118B4">
        <w:rPr>
          <w:rFonts w:ascii="Arial" w:eastAsia="Times New Roman" w:hAnsi="Arial" w:cs="Times New Roman"/>
          <w:sz w:val="24"/>
        </w:rPr>
        <w:t xml:space="preserve">. Vydání druhé. V Praze: Univerzita Karlova, nakladatelství Karolinum, 2015. </w:t>
      </w:r>
    </w:p>
    <w:p w14:paraId="1E14EF97" w14:textId="77777777" w:rsidR="007118B4" w:rsidRPr="007118B4" w:rsidRDefault="007118B4" w:rsidP="00597178">
      <w:pPr>
        <w:keepNext/>
        <w:keepLines/>
        <w:spacing w:after="200" w:line="360" w:lineRule="auto"/>
        <w:jc w:val="both"/>
        <w:rPr>
          <w:rFonts w:ascii="Arial" w:eastAsia="Times New Roman" w:hAnsi="Arial" w:cs="Times New Roman"/>
          <w:sz w:val="24"/>
        </w:rPr>
      </w:pPr>
      <w:r w:rsidRPr="007118B4">
        <w:rPr>
          <w:rFonts w:ascii="Arial" w:eastAsia="Times New Roman" w:hAnsi="Arial" w:cs="Times New Roman"/>
          <w:sz w:val="24"/>
        </w:rPr>
        <w:t>ŠTÍCHA, František. </w:t>
      </w:r>
      <w:r w:rsidRPr="007118B4">
        <w:rPr>
          <w:rFonts w:ascii="Arial" w:eastAsia="Times New Roman" w:hAnsi="Arial" w:cs="Times New Roman"/>
          <w:i/>
          <w:iCs/>
          <w:sz w:val="24"/>
        </w:rPr>
        <w:t>Akademická gramatika spisovné češtiny</w:t>
      </w:r>
      <w:r w:rsidRPr="007118B4">
        <w:rPr>
          <w:rFonts w:ascii="Arial" w:eastAsia="Times New Roman" w:hAnsi="Arial" w:cs="Times New Roman"/>
          <w:sz w:val="24"/>
        </w:rPr>
        <w:t xml:space="preserve">. Praha: Academia, 2013. </w:t>
      </w:r>
    </w:p>
    <w:p w14:paraId="24384827" w14:textId="77777777" w:rsidR="007118B4" w:rsidRPr="007118B4" w:rsidRDefault="007118B4" w:rsidP="00597178">
      <w:pPr>
        <w:keepNext/>
        <w:keepLines/>
        <w:spacing w:after="200" w:line="360" w:lineRule="auto"/>
        <w:jc w:val="both"/>
        <w:rPr>
          <w:rFonts w:ascii="Arial" w:eastAsia="Times New Roman" w:hAnsi="Arial" w:cs="Times New Roman"/>
          <w:sz w:val="24"/>
        </w:rPr>
      </w:pPr>
      <w:r w:rsidRPr="007118B4">
        <w:rPr>
          <w:rFonts w:ascii="Arial" w:eastAsia="Times New Roman" w:hAnsi="Arial" w:cs="Times New Roman"/>
          <w:sz w:val="24"/>
        </w:rPr>
        <w:t>ČECHOVÁ, Marie a Vlastimil STYBLÍK. </w:t>
      </w:r>
      <w:r w:rsidRPr="007118B4">
        <w:rPr>
          <w:rFonts w:ascii="Arial" w:eastAsia="Times New Roman" w:hAnsi="Arial" w:cs="Times New Roman"/>
          <w:i/>
          <w:iCs/>
          <w:sz w:val="24"/>
        </w:rPr>
        <w:t>Čeština a její vyučování: didaktika českého jazyka pro učitele základních a středních škol a studenty učitelství</w:t>
      </w:r>
      <w:r w:rsidRPr="007118B4">
        <w:rPr>
          <w:rFonts w:ascii="Arial" w:eastAsia="Times New Roman" w:hAnsi="Arial" w:cs="Times New Roman"/>
          <w:sz w:val="24"/>
        </w:rPr>
        <w:t>. Praha: SPN – pedagogické nakladatelství, 1998.</w:t>
      </w:r>
    </w:p>
    <w:p w14:paraId="1E34C0E9" w14:textId="77777777" w:rsidR="007118B4" w:rsidRPr="007118B4" w:rsidRDefault="007118B4" w:rsidP="00597178">
      <w:pPr>
        <w:keepNext/>
        <w:keepLines/>
        <w:spacing w:after="200" w:line="360" w:lineRule="auto"/>
        <w:jc w:val="both"/>
        <w:rPr>
          <w:rFonts w:ascii="Arial" w:eastAsia="Times New Roman" w:hAnsi="Arial" w:cs="Times New Roman"/>
          <w:sz w:val="24"/>
        </w:rPr>
      </w:pPr>
      <w:r w:rsidRPr="007118B4">
        <w:rPr>
          <w:rFonts w:ascii="Arial" w:eastAsia="Times New Roman" w:hAnsi="Arial" w:cs="Times New Roman"/>
          <w:sz w:val="24"/>
        </w:rPr>
        <w:t>GEJGUŠOVÁ, Ivana. </w:t>
      </w:r>
      <w:r w:rsidRPr="007118B4">
        <w:rPr>
          <w:rFonts w:ascii="Arial" w:eastAsia="Times New Roman" w:hAnsi="Arial" w:cs="Times New Roman"/>
          <w:i/>
          <w:iCs/>
          <w:sz w:val="24"/>
        </w:rPr>
        <w:t>Didaktika českého jazyka pro střední a vyšší odborné školy</w:t>
      </w:r>
      <w:r w:rsidRPr="007118B4">
        <w:rPr>
          <w:rFonts w:ascii="Arial" w:eastAsia="Times New Roman" w:hAnsi="Arial" w:cs="Times New Roman"/>
          <w:sz w:val="24"/>
        </w:rPr>
        <w:t xml:space="preserve">. Ostrava: Ostravská univerzita v Ostravě, 2006. </w:t>
      </w:r>
    </w:p>
    <w:p w14:paraId="68D95BB8" w14:textId="77777777" w:rsidR="007118B4" w:rsidRPr="007118B4" w:rsidRDefault="007118B4" w:rsidP="00597178">
      <w:pPr>
        <w:keepNext/>
        <w:keepLines/>
        <w:spacing w:after="200" w:line="360" w:lineRule="auto"/>
        <w:jc w:val="both"/>
        <w:rPr>
          <w:rFonts w:ascii="Arial" w:eastAsia="Times New Roman" w:hAnsi="Arial" w:cs="Times New Roman"/>
          <w:sz w:val="24"/>
        </w:rPr>
      </w:pPr>
      <w:r w:rsidRPr="007118B4">
        <w:rPr>
          <w:rFonts w:ascii="Arial" w:eastAsia="Times New Roman" w:hAnsi="Arial" w:cs="Times New Roman"/>
          <w:sz w:val="24"/>
        </w:rPr>
        <w:t xml:space="preserve">KOSTEČKA, Jiří. </w:t>
      </w:r>
      <w:r w:rsidRPr="007118B4">
        <w:rPr>
          <w:rFonts w:ascii="Arial" w:eastAsia="Times New Roman" w:hAnsi="Arial" w:cs="Times New Roman"/>
          <w:i/>
          <w:sz w:val="24"/>
        </w:rPr>
        <w:t>Český jazyk pro 2. ročník gymnázií.</w:t>
      </w:r>
      <w:r w:rsidRPr="007118B4">
        <w:rPr>
          <w:rFonts w:ascii="Arial" w:eastAsia="Times New Roman" w:hAnsi="Arial" w:cs="Times New Roman"/>
          <w:sz w:val="24"/>
        </w:rPr>
        <w:t xml:space="preserve"> 2., </w:t>
      </w:r>
      <w:proofErr w:type="spellStart"/>
      <w:r w:rsidRPr="007118B4">
        <w:rPr>
          <w:rFonts w:ascii="Arial" w:eastAsia="Times New Roman" w:hAnsi="Arial" w:cs="Times New Roman"/>
          <w:sz w:val="24"/>
        </w:rPr>
        <w:t>upr</w:t>
      </w:r>
      <w:proofErr w:type="spellEnd"/>
      <w:r w:rsidRPr="007118B4">
        <w:rPr>
          <w:rFonts w:ascii="Arial" w:eastAsia="Times New Roman" w:hAnsi="Arial" w:cs="Times New Roman"/>
          <w:sz w:val="24"/>
        </w:rPr>
        <w:t xml:space="preserve">. vydání. Praha: SPN – pedagogické nakladatelství, 2014. </w:t>
      </w:r>
    </w:p>
    <w:p w14:paraId="75A0A112" w14:textId="77777777" w:rsidR="007118B4" w:rsidRPr="007118B4" w:rsidRDefault="007118B4" w:rsidP="00597178">
      <w:pPr>
        <w:keepNext/>
        <w:keepLines/>
        <w:spacing w:after="200" w:line="360" w:lineRule="auto"/>
        <w:jc w:val="both"/>
        <w:rPr>
          <w:rFonts w:ascii="Arial" w:eastAsia="Times New Roman" w:hAnsi="Arial" w:cs="Times New Roman"/>
          <w:sz w:val="24"/>
        </w:rPr>
      </w:pPr>
      <w:r w:rsidRPr="007118B4">
        <w:rPr>
          <w:rFonts w:ascii="Arial" w:eastAsia="Times New Roman" w:hAnsi="Arial" w:cs="Times New Roman"/>
          <w:sz w:val="24"/>
        </w:rPr>
        <w:t>SOCHROVÁ, Marie. </w:t>
      </w:r>
      <w:r w:rsidRPr="007118B4">
        <w:rPr>
          <w:rFonts w:ascii="Arial" w:eastAsia="Times New Roman" w:hAnsi="Arial" w:cs="Times New Roman"/>
          <w:i/>
          <w:iCs/>
          <w:sz w:val="24"/>
        </w:rPr>
        <w:t>Český jazyk v kostce: pro střední školy</w:t>
      </w:r>
      <w:r w:rsidRPr="007118B4">
        <w:rPr>
          <w:rFonts w:ascii="Arial" w:eastAsia="Times New Roman" w:hAnsi="Arial" w:cs="Times New Roman"/>
          <w:sz w:val="24"/>
        </w:rPr>
        <w:t xml:space="preserve">. 2. vydání. Praha: Fragment, 2009. </w:t>
      </w:r>
    </w:p>
    <w:p w14:paraId="2E5019B7" w14:textId="29EAA3E6" w:rsidR="007118B4" w:rsidRDefault="007118B4" w:rsidP="00597178">
      <w:pPr>
        <w:keepNext/>
        <w:keepLines/>
        <w:spacing w:after="200" w:line="360" w:lineRule="auto"/>
        <w:jc w:val="both"/>
        <w:rPr>
          <w:rFonts w:ascii="Arial" w:eastAsia="Times New Roman" w:hAnsi="Arial" w:cs="Times New Roman"/>
          <w:sz w:val="24"/>
        </w:rPr>
      </w:pPr>
      <w:r w:rsidRPr="007118B4">
        <w:rPr>
          <w:rFonts w:ascii="Arial" w:eastAsia="Times New Roman" w:hAnsi="Arial" w:cs="Times New Roman"/>
          <w:sz w:val="24"/>
        </w:rPr>
        <w:lastRenderedPageBreak/>
        <w:t>ADÁMKOVÁ, Petra, Ivana BOZDĚCHOVÁ a Jaroslav ČUŘÍK. </w:t>
      </w:r>
      <w:r w:rsidRPr="007118B4">
        <w:rPr>
          <w:rFonts w:ascii="Arial" w:eastAsia="Times New Roman" w:hAnsi="Arial" w:cs="Times New Roman"/>
          <w:i/>
          <w:iCs/>
          <w:sz w:val="24"/>
        </w:rPr>
        <w:t>Český jazyk a komunikace pro střední školy</w:t>
      </w:r>
      <w:r w:rsidRPr="007118B4">
        <w:rPr>
          <w:rFonts w:ascii="Arial" w:eastAsia="Times New Roman" w:hAnsi="Arial" w:cs="Times New Roman"/>
          <w:sz w:val="24"/>
        </w:rPr>
        <w:t xml:space="preserve">. Brno: </w:t>
      </w:r>
      <w:proofErr w:type="spellStart"/>
      <w:r w:rsidRPr="007118B4">
        <w:rPr>
          <w:rFonts w:ascii="Arial" w:eastAsia="Times New Roman" w:hAnsi="Arial" w:cs="Times New Roman"/>
          <w:sz w:val="24"/>
        </w:rPr>
        <w:t>Didaktis</w:t>
      </w:r>
      <w:proofErr w:type="spellEnd"/>
      <w:r w:rsidRPr="007118B4">
        <w:rPr>
          <w:rFonts w:ascii="Arial" w:eastAsia="Times New Roman" w:hAnsi="Arial" w:cs="Times New Roman"/>
          <w:sz w:val="24"/>
        </w:rPr>
        <w:t xml:space="preserve">, 2012. </w:t>
      </w:r>
    </w:p>
    <w:p w14:paraId="299E8459" w14:textId="4BA320EF" w:rsidR="00164877" w:rsidRPr="007118B4" w:rsidRDefault="00164877" w:rsidP="00597178">
      <w:pPr>
        <w:keepNext/>
        <w:keepLines/>
        <w:spacing w:after="200" w:line="360" w:lineRule="auto"/>
        <w:jc w:val="both"/>
        <w:rPr>
          <w:rFonts w:ascii="Arial" w:eastAsia="Times New Roman" w:hAnsi="Arial" w:cs="Times New Roman"/>
          <w:sz w:val="24"/>
        </w:rPr>
      </w:pPr>
      <w:r w:rsidRPr="00164877">
        <w:rPr>
          <w:rFonts w:ascii="Arial" w:eastAsia="Times New Roman" w:hAnsi="Arial" w:cs="Times New Roman"/>
          <w:sz w:val="24"/>
        </w:rPr>
        <w:t>ADÁMKOVÁ, Petra, Ivana BOZDĚCHOVÁ a Jaroslav ČUŘÍK. </w:t>
      </w:r>
      <w:r w:rsidRPr="00164877">
        <w:rPr>
          <w:rFonts w:ascii="Arial" w:eastAsia="Times New Roman" w:hAnsi="Arial" w:cs="Times New Roman"/>
          <w:i/>
          <w:iCs/>
          <w:sz w:val="24"/>
        </w:rPr>
        <w:t>Český jazyk a</w:t>
      </w:r>
      <w:r>
        <w:rPr>
          <w:rFonts w:ascii="Arial" w:eastAsia="Times New Roman" w:hAnsi="Arial" w:cs="Times New Roman"/>
          <w:i/>
          <w:iCs/>
          <w:sz w:val="24"/>
        </w:rPr>
        <w:t> </w:t>
      </w:r>
      <w:r w:rsidRPr="00164877">
        <w:rPr>
          <w:rFonts w:ascii="Arial" w:eastAsia="Times New Roman" w:hAnsi="Arial" w:cs="Times New Roman"/>
          <w:i/>
          <w:iCs/>
          <w:sz w:val="24"/>
        </w:rPr>
        <w:t>komunikace pro střední školy</w:t>
      </w:r>
      <w:r w:rsidR="008D4AB6">
        <w:rPr>
          <w:rFonts w:ascii="Arial" w:eastAsia="Times New Roman" w:hAnsi="Arial" w:cs="Times New Roman"/>
          <w:i/>
          <w:iCs/>
          <w:sz w:val="24"/>
        </w:rPr>
        <w:t>: pracovní sešit</w:t>
      </w:r>
      <w:r w:rsidRPr="00164877">
        <w:rPr>
          <w:rFonts w:ascii="Arial" w:eastAsia="Times New Roman" w:hAnsi="Arial" w:cs="Times New Roman"/>
          <w:sz w:val="24"/>
        </w:rPr>
        <w:t xml:space="preserve">. Brno: </w:t>
      </w:r>
      <w:proofErr w:type="spellStart"/>
      <w:r w:rsidRPr="00164877">
        <w:rPr>
          <w:rFonts w:ascii="Arial" w:eastAsia="Times New Roman" w:hAnsi="Arial" w:cs="Times New Roman"/>
          <w:sz w:val="24"/>
        </w:rPr>
        <w:t>Didaktis</w:t>
      </w:r>
      <w:proofErr w:type="spellEnd"/>
      <w:r w:rsidRPr="00164877">
        <w:rPr>
          <w:rFonts w:ascii="Arial" w:eastAsia="Times New Roman" w:hAnsi="Arial" w:cs="Times New Roman"/>
          <w:sz w:val="24"/>
        </w:rPr>
        <w:t>,</w:t>
      </w:r>
      <w:r w:rsidR="008D4AB6">
        <w:rPr>
          <w:rFonts w:ascii="Arial" w:eastAsia="Times New Roman" w:hAnsi="Arial" w:cs="Times New Roman"/>
          <w:sz w:val="24"/>
        </w:rPr>
        <w:t xml:space="preserve"> 2010</w:t>
      </w:r>
      <w:r w:rsidRPr="00164877">
        <w:rPr>
          <w:rFonts w:ascii="Arial" w:eastAsia="Times New Roman" w:hAnsi="Arial" w:cs="Times New Roman"/>
          <w:sz w:val="24"/>
        </w:rPr>
        <w:t>.</w:t>
      </w:r>
      <w:r w:rsidR="008D4AB6">
        <w:rPr>
          <w:rFonts w:ascii="Arial" w:eastAsia="Times New Roman" w:hAnsi="Arial" w:cs="Times New Roman"/>
          <w:sz w:val="24"/>
        </w:rPr>
        <w:t xml:space="preserve"> </w:t>
      </w:r>
    </w:p>
    <w:p w14:paraId="51F743CB" w14:textId="77777777" w:rsidR="007118B4" w:rsidRPr="007118B4" w:rsidRDefault="007118B4" w:rsidP="00597178">
      <w:pPr>
        <w:keepNext/>
        <w:keepLines/>
        <w:spacing w:after="200" w:line="360" w:lineRule="auto"/>
        <w:jc w:val="both"/>
        <w:rPr>
          <w:rFonts w:ascii="Arial" w:eastAsia="Times New Roman" w:hAnsi="Arial" w:cs="Times New Roman"/>
          <w:sz w:val="24"/>
        </w:rPr>
      </w:pPr>
      <w:r w:rsidRPr="007118B4">
        <w:rPr>
          <w:rFonts w:ascii="Arial" w:eastAsia="Times New Roman" w:hAnsi="Arial" w:cs="Times New Roman"/>
          <w:sz w:val="24"/>
        </w:rPr>
        <w:t>MARTINEC, Ivo, Jana Marie TUŠKOVÁ, Ludmila ZIMOVÁ, Jana HOFFMANNOVÁ, Jaroslava JEŽKOVÁ, Jana VAŇKOVÁ a Vladimíra BEZPALCOVÁ. </w:t>
      </w:r>
      <w:r w:rsidRPr="007118B4">
        <w:rPr>
          <w:rFonts w:ascii="Arial" w:eastAsia="Times New Roman" w:hAnsi="Arial" w:cs="Times New Roman"/>
          <w:i/>
          <w:iCs/>
          <w:sz w:val="24"/>
        </w:rPr>
        <w:t>Učebnice českého jazyka pro střední školy</w:t>
      </w:r>
      <w:r w:rsidRPr="007118B4">
        <w:rPr>
          <w:rFonts w:ascii="Arial" w:eastAsia="Times New Roman" w:hAnsi="Arial" w:cs="Times New Roman"/>
          <w:sz w:val="24"/>
        </w:rPr>
        <w:t xml:space="preserve">. Plzeň: Fraus, 2011. </w:t>
      </w:r>
    </w:p>
    <w:p w14:paraId="15F09312" w14:textId="77777777" w:rsidR="007118B4" w:rsidRPr="007118B4" w:rsidRDefault="007118B4" w:rsidP="00597178">
      <w:pPr>
        <w:keepNext/>
        <w:keepLines/>
        <w:spacing w:after="200" w:line="360" w:lineRule="auto"/>
        <w:jc w:val="both"/>
        <w:rPr>
          <w:rFonts w:ascii="Arial" w:eastAsia="Times New Roman" w:hAnsi="Arial" w:cs="Times New Roman"/>
          <w:sz w:val="24"/>
        </w:rPr>
      </w:pPr>
      <w:r w:rsidRPr="007118B4">
        <w:rPr>
          <w:rFonts w:ascii="Arial" w:eastAsia="Times New Roman" w:hAnsi="Arial" w:cs="Times New Roman"/>
          <w:sz w:val="24"/>
        </w:rPr>
        <w:t xml:space="preserve">SOCHROVÁ, Marie. </w:t>
      </w:r>
      <w:r w:rsidRPr="007118B4">
        <w:rPr>
          <w:rFonts w:ascii="Arial" w:eastAsia="Times New Roman" w:hAnsi="Arial" w:cs="Times New Roman"/>
          <w:i/>
          <w:sz w:val="24"/>
        </w:rPr>
        <w:t>Český jazyk do dlaně pro střední školy</w:t>
      </w:r>
      <w:r w:rsidRPr="007118B4">
        <w:rPr>
          <w:rFonts w:ascii="Arial" w:eastAsia="Times New Roman" w:hAnsi="Arial" w:cs="Times New Roman"/>
          <w:sz w:val="24"/>
        </w:rPr>
        <w:t xml:space="preserve">. Havlíčkův Brod: Fragment, 2001. </w:t>
      </w:r>
    </w:p>
    <w:p w14:paraId="4946E897" w14:textId="77777777" w:rsidR="007118B4" w:rsidRPr="007118B4" w:rsidRDefault="007118B4" w:rsidP="00597178">
      <w:pPr>
        <w:spacing w:line="360" w:lineRule="auto"/>
        <w:jc w:val="both"/>
        <w:rPr>
          <w:rFonts w:ascii="Arial" w:eastAsia="Calibri" w:hAnsi="Arial" w:cs="Times New Roman"/>
          <w:sz w:val="24"/>
          <w:vertAlign w:val="superscript"/>
        </w:rPr>
      </w:pPr>
    </w:p>
    <w:p w14:paraId="4055B489" w14:textId="77777777" w:rsidR="007118B4" w:rsidRPr="007118B4" w:rsidRDefault="007118B4" w:rsidP="00597178">
      <w:pPr>
        <w:spacing w:line="480" w:lineRule="auto"/>
        <w:jc w:val="both"/>
        <w:rPr>
          <w:rFonts w:ascii="Arial" w:eastAsia="Calibri" w:hAnsi="Arial" w:cs="Times New Roman"/>
          <w:b/>
          <w:bCs/>
          <w:sz w:val="28"/>
          <w:szCs w:val="24"/>
        </w:rPr>
      </w:pPr>
      <w:r w:rsidRPr="007118B4">
        <w:rPr>
          <w:rFonts w:ascii="Arial" w:eastAsia="Calibri" w:hAnsi="Arial" w:cs="Times New Roman"/>
          <w:b/>
          <w:bCs/>
          <w:sz w:val="28"/>
          <w:szCs w:val="24"/>
        </w:rPr>
        <w:t xml:space="preserve">Internetové zdroje: </w:t>
      </w:r>
    </w:p>
    <w:p w14:paraId="32FBB0C8" w14:textId="77777777" w:rsidR="007118B4" w:rsidRPr="007118B4" w:rsidRDefault="007118B4" w:rsidP="00597178">
      <w:pPr>
        <w:spacing w:line="360" w:lineRule="auto"/>
        <w:jc w:val="both"/>
        <w:rPr>
          <w:rFonts w:ascii="Arial" w:eastAsia="Calibri" w:hAnsi="Arial" w:cs="Times New Roman"/>
          <w:sz w:val="24"/>
        </w:rPr>
      </w:pPr>
      <w:r w:rsidRPr="007118B4">
        <w:rPr>
          <w:rFonts w:ascii="Arial" w:eastAsia="Calibri" w:hAnsi="Arial" w:cs="Times New Roman"/>
          <w:i/>
          <w:iCs/>
          <w:sz w:val="24"/>
        </w:rPr>
        <w:t>Nový encyklopedický slovník češtiny</w:t>
      </w:r>
      <w:r w:rsidRPr="007118B4">
        <w:rPr>
          <w:rFonts w:ascii="Arial" w:eastAsia="Calibri" w:hAnsi="Arial" w:cs="Times New Roman"/>
          <w:sz w:val="24"/>
        </w:rPr>
        <w:t xml:space="preserve"> [online]. Masarykova </w:t>
      </w:r>
      <w:proofErr w:type="gramStart"/>
      <w:r w:rsidRPr="007118B4">
        <w:rPr>
          <w:rFonts w:ascii="Arial" w:eastAsia="Calibri" w:hAnsi="Arial" w:cs="Times New Roman"/>
          <w:sz w:val="24"/>
        </w:rPr>
        <w:t>universita</w:t>
      </w:r>
      <w:proofErr w:type="gramEnd"/>
      <w:r w:rsidRPr="007118B4">
        <w:rPr>
          <w:rFonts w:ascii="Arial" w:eastAsia="Calibri" w:hAnsi="Arial" w:cs="Times New Roman"/>
          <w:sz w:val="24"/>
        </w:rPr>
        <w:t xml:space="preserve">, Brno: </w:t>
      </w:r>
      <w:proofErr w:type="spellStart"/>
      <w:r w:rsidRPr="007118B4">
        <w:rPr>
          <w:rFonts w:ascii="Arial" w:eastAsia="Calibri" w:hAnsi="Arial" w:cs="Times New Roman"/>
          <w:sz w:val="24"/>
        </w:rPr>
        <w:t>CzechEncy</w:t>
      </w:r>
      <w:proofErr w:type="spellEnd"/>
      <w:r w:rsidRPr="007118B4">
        <w:rPr>
          <w:rFonts w:ascii="Arial" w:eastAsia="Calibri" w:hAnsi="Arial" w:cs="Times New Roman"/>
          <w:sz w:val="24"/>
        </w:rPr>
        <w:t xml:space="preserve">, c2012‒2020 [cit. 2021-02-18]. Dostupné z: https://www.czechency.org/slovnik/SLOVESN%C3%9D%20ROD. </w:t>
      </w:r>
    </w:p>
    <w:p w14:paraId="7CB9A74B" w14:textId="77777777" w:rsidR="007118B4" w:rsidRPr="007118B4" w:rsidRDefault="007118B4" w:rsidP="00597178">
      <w:pPr>
        <w:spacing w:line="360" w:lineRule="auto"/>
        <w:jc w:val="both"/>
        <w:rPr>
          <w:rFonts w:ascii="Arial" w:eastAsia="Calibri" w:hAnsi="Arial" w:cs="Times New Roman"/>
          <w:sz w:val="24"/>
        </w:rPr>
      </w:pPr>
      <w:r w:rsidRPr="007118B4">
        <w:rPr>
          <w:rFonts w:ascii="Arial" w:eastAsia="Calibri" w:hAnsi="Arial" w:cs="Times New Roman"/>
          <w:i/>
          <w:iCs/>
          <w:sz w:val="24"/>
        </w:rPr>
        <w:t>MŠMT</w:t>
      </w:r>
      <w:r w:rsidRPr="007118B4">
        <w:rPr>
          <w:rFonts w:ascii="Arial" w:eastAsia="Calibri" w:hAnsi="Arial" w:cs="Times New Roman"/>
          <w:sz w:val="24"/>
        </w:rPr>
        <w:t> [online]. Praha, c2013‒2021 [cit. 2021-02-21]. Dostupné z: https://www.msmt.cz/vzdelavani/skolstvi-v-cr/schvalovaci-dolozky-ucebnic.</w:t>
      </w:r>
    </w:p>
    <w:p w14:paraId="7953E2C0" w14:textId="77777777" w:rsidR="007118B4" w:rsidRPr="007118B4" w:rsidRDefault="007118B4" w:rsidP="00597178">
      <w:pPr>
        <w:spacing w:line="360" w:lineRule="auto"/>
        <w:jc w:val="both"/>
        <w:rPr>
          <w:rFonts w:ascii="Arial" w:eastAsia="Calibri" w:hAnsi="Arial" w:cs="Times New Roman"/>
          <w:sz w:val="24"/>
        </w:rPr>
      </w:pPr>
      <w:r w:rsidRPr="007118B4">
        <w:rPr>
          <w:rFonts w:ascii="Arial" w:eastAsia="Calibri" w:hAnsi="Arial" w:cs="Times New Roman"/>
          <w:sz w:val="24"/>
        </w:rPr>
        <w:t>Dotazníkové šetření. In: </w:t>
      </w:r>
      <w:r w:rsidRPr="007118B4">
        <w:rPr>
          <w:rFonts w:ascii="Arial" w:eastAsia="Calibri" w:hAnsi="Arial" w:cs="Times New Roman"/>
          <w:i/>
          <w:iCs/>
          <w:sz w:val="24"/>
        </w:rPr>
        <w:t xml:space="preserve">Wikipedia: the free </w:t>
      </w:r>
      <w:proofErr w:type="spellStart"/>
      <w:r w:rsidRPr="007118B4">
        <w:rPr>
          <w:rFonts w:ascii="Arial" w:eastAsia="Calibri" w:hAnsi="Arial" w:cs="Times New Roman"/>
          <w:i/>
          <w:iCs/>
          <w:sz w:val="24"/>
        </w:rPr>
        <w:t>encyclopedia</w:t>
      </w:r>
      <w:proofErr w:type="spellEnd"/>
      <w:r w:rsidRPr="007118B4">
        <w:rPr>
          <w:rFonts w:ascii="Arial" w:eastAsia="Calibri" w:hAnsi="Arial" w:cs="Times New Roman"/>
          <w:sz w:val="24"/>
        </w:rPr>
        <w:t xml:space="preserve"> [online]. San Francisco (CA): </w:t>
      </w:r>
      <w:proofErr w:type="spellStart"/>
      <w:r w:rsidRPr="007118B4">
        <w:rPr>
          <w:rFonts w:ascii="Arial" w:eastAsia="Calibri" w:hAnsi="Arial" w:cs="Times New Roman"/>
          <w:sz w:val="24"/>
        </w:rPr>
        <w:t>Wikimedia</w:t>
      </w:r>
      <w:proofErr w:type="spellEnd"/>
      <w:r w:rsidRPr="007118B4">
        <w:rPr>
          <w:rFonts w:ascii="Arial" w:eastAsia="Calibri" w:hAnsi="Arial" w:cs="Times New Roman"/>
          <w:sz w:val="24"/>
        </w:rPr>
        <w:t xml:space="preserve"> </w:t>
      </w:r>
      <w:proofErr w:type="spellStart"/>
      <w:r w:rsidRPr="007118B4">
        <w:rPr>
          <w:rFonts w:ascii="Arial" w:eastAsia="Calibri" w:hAnsi="Arial" w:cs="Times New Roman"/>
          <w:sz w:val="24"/>
        </w:rPr>
        <w:t>Foundation</w:t>
      </w:r>
      <w:proofErr w:type="spellEnd"/>
      <w:r w:rsidRPr="007118B4">
        <w:rPr>
          <w:rFonts w:ascii="Arial" w:eastAsia="Calibri" w:hAnsi="Arial" w:cs="Times New Roman"/>
          <w:sz w:val="24"/>
        </w:rPr>
        <w:t>, 2001-</w:t>
      </w:r>
      <w:r w:rsidRPr="007118B4">
        <w:rPr>
          <w:rFonts w:ascii="Arial" w:eastAsia="Calibri" w:hAnsi="Arial" w:cs="Arial"/>
          <w:sz w:val="24"/>
        </w:rPr>
        <w:t>‒</w:t>
      </w:r>
      <w:r w:rsidRPr="007118B4">
        <w:rPr>
          <w:rFonts w:ascii="Arial" w:eastAsia="Calibri" w:hAnsi="Arial" w:cs="Times New Roman"/>
          <w:sz w:val="24"/>
        </w:rPr>
        <w:t xml:space="preserve">2021 [cit. 2021-04-04]. Dostupné z: https://cs.wikipedia.org/wiki/Dotazn%C3%ADkov%C3%A9_%C5%A1et%C5%99en%C3%AD. </w:t>
      </w:r>
    </w:p>
    <w:p w14:paraId="222EDF5B" w14:textId="77777777" w:rsidR="007118B4" w:rsidRPr="007118B4" w:rsidRDefault="007118B4" w:rsidP="00597178">
      <w:pPr>
        <w:spacing w:line="360" w:lineRule="auto"/>
        <w:jc w:val="both"/>
        <w:rPr>
          <w:rFonts w:ascii="Arial" w:eastAsia="Calibri" w:hAnsi="Arial" w:cs="Times New Roman"/>
          <w:sz w:val="24"/>
        </w:rPr>
      </w:pPr>
      <w:proofErr w:type="spellStart"/>
      <w:r w:rsidRPr="007118B4">
        <w:rPr>
          <w:rFonts w:ascii="Arial" w:eastAsia="Calibri" w:hAnsi="Arial" w:cs="Times New Roman"/>
          <w:i/>
          <w:iCs/>
          <w:sz w:val="24"/>
        </w:rPr>
        <w:t>Survio</w:t>
      </w:r>
      <w:proofErr w:type="spellEnd"/>
      <w:r w:rsidRPr="007118B4">
        <w:rPr>
          <w:rFonts w:ascii="Arial" w:eastAsia="Calibri" w:hAnsi="Arial" w:cs="Times New Roman"/>
          <w:sz w:val="24"/>
        </w:rPr>
        <w:t xml:space="preserve"> [online]. [cit. 2021-04-04]. Dostupné z: https://www.survio.com/en/. </w:t>
      </w:r>
    </w:p>
    <w:p w14:paraId="6978FE1B" w14:textId="587FC8E4" w:rsidR="007118B4" w:rsidRDefault="007118B4" w:rsidP="00D8708D">
      <w:pPr>
        <w:spacing w:before="240" w:line="360" w:lineRule="auto"/>
        <w:contextualSpacing/>
        <w:jc w:val="both"/>
        <w:rPr>
          <w:rFonts w:ascii="Arial" w:eastAsia="Calibri" w:hAnsi="Arial" w:cs="Times New Roman"/>
          <w:sz w:val="24"/>
        </w:rPr>
      </w:pPr>
    </w:p>
    <w:bookmarkEnd w:id="51"/>
    <w:p w14:paraId="394AB3B6" w14:textId="77777777" w:rsidR="007118B4" w:rsidRDefault="007118B4">
      <w:pPr>
        <w:rPr>
          <w:rFonts w:ascii="Arial" w:eastAsia="Calibri" w:hAnsi="Arial" w:cs="Times New Roman"/>
          <w:sz w:val="24"/>
        </w:rPr>
      </w:pPr>
      <w:r>
        <w:rPr>
          <w:rFonts w:ascii="Arial" w:eastAsia="Calibri" w:hAnsi="Arial" w:cs="Times New Roman"/>
          <w:sz w:val="24"/>
        </w:rPr>
        <w:br w:type="page"/>
      </w:r>
    </w:p>
    <w:p w14:paraId="38DEC626" w14:textId="5F65D4D3" w:rsidR="009835A9" w:rsidRPr="009835A9" w:rsidRDefault="009835A9" w:rsidP="009835A9">
      <w:pPr>
        <w:keepNext/>
        <w:keepLines/>
        <w:spacing w:before="200" w:after="0" w:line="480" w:lineRule="auto"/>
        <w:jc w:val="both"/>
        <w:outlineLvl w:val="1"/>
        <w:rPr>
          <w:rFonts w:ascii="Arial" w:eastAsia="Times New Roman" w:hAnsi="Arial" w:cs="Times New Roman"/>
          <w:b/>
          <w:bCs/>
          <w:sz w:val="28"/>
          <w:szCs w:val="26"/>
        </w:rPr>
      </w:pPr>
      <w:bookmarkStart w:id="57" w:name="_Toc70555902"/>
      <w:r>
        <w:rPr>
          <w:rFonts w:ascii="Arial" w:eastAsia="Times New Roman" w:hAnsi="Arial" w:cs="Times New Roman"/>
          <w:b/>
          <w:bCs/>
          <w:sz w:val="32"/>
          <w:szCs w:val="28"/>
        </w:rPr>
        <w:lastRenderedPageBreak/>
        <w:t>Přílohy</w:t>
      </w:r>
      <w:bookmarkEnd w:id="57"/>
      <w:r>
        <w:rPr>
          <w:rFonts w:ascii="Arial" w:eastAsia="Times New Roman" w:hAnsi="Arial" w:cs="Times New Roman"/>
          <w:b/>
          <w:bCs/>
          <w:sz w:val="32"/>
          <w:szCs w:val="28"/>
        </w:rPr>
        <w:t xml:space="preserve"> </w:t>
      </w:r>
    </w:p>
    <w:p w14:paraId="1661D675" w14:textId="77777777" w:rsidR="007118B4" w:rsidRPr="007118B4" w:rsidRDefault="007118B4" w:rsidP="007118B4">
      <w:pPr>
        <w:spacing w:line="360" w:lineRule="auto"/>
        <w:jc w:val="both"/>
        <w:rPr>
          <w:rFonts w:ascii="Arial" w:hAnsi="Arial" w:cs="Arial"/>
          <w:b/>
          <w:bCs/>
          <w:sz w:val="28"/>
          <w:szCs w:val="28"/>
        </w:rPr>
      </w:pPr>
      <w:r w:rsidRPr="007118B4">
        <w:rPr>
          <w:rFonts w:ascii="Arial" w:hAnsi="Arial" w:cs="Arial"/>
          <w:b/>
          <w:bCs/>
          <w:sz w:val="28"/>
          <w:szCs w:val="28"/>
        </w:rPr>
        <w:t xml:space="preserve">Příloha č. 1: Dotazník </w:t>
      </w:r>
    </w:p>
    <w:p w14:paraId="426D0CA3" w14:textId="77777777" w:rsidR="007118B4" w:rsidRPr="007118B4" w:rsidRDefault="007118B4" w:rsidP="007118B4">
      <w:pPr>
        <w:spacing w:line="360" w:lineRule="auto"/>
        <w:jc w:val="both"/>
        <w:rPr>
          <w:rFonts w:ascii="Arial" w:hAnsi="Arial" w:cs="Arial"/>
          <w:b/>
          <w:bCs/>
          <w:i/>
          <w:iCs/>
          <w:sz w:val="24"/>
          <w:szCs w:val="24"/>
        </w:rPr>
      </w:pPr>
      <w:r w:rsidRPr="007118B4">
        <w:rPr>
          <w:rFonts w:ascii="Arial" w:hAnsi="Arial" w:cs="Arial"/>
          <w:b/>
          <w:bCs/>
          <w:i/>
          <w:iCs/>
          <w:sz w:val="24"/>
          <w:szCs w:val="24"/>
        </w:rPr>
        <w:t xml:space="preserve">Strana č. 1: </w:t>
      </w:r>
    </w:p>
    <w:p w14:paraId="6C8AB14E" w14:textId="77777777" w:rsidR="007118B4" w:rsidRPr="007118B4" w:rsidRDefault="007118B4" w:rsidP="007118B4">
      <w:pPr>
        <w:spacing w:line="360" w:lineRule="auto"/>
        <w:jc w:val="both"/>
        <w:rPr>
          <w:rFonts w:ascii="Arial" w:hAnsi="Arial" w:cs="Arial"/>
          <w:b/>
          <w:bCs/>
          <w:sz w:val="24"/>
          <w:szCs w:val="24"/>
        </w:rPr>
      </w:pPr>
      <w:r w:rsidRPr="007118B4">
        <w:rPr>
          <w:rFonts w:ascii="Arial" w:hAnsi="Arial" w:cs="Arial"/>
          <w:b/>
          <w:bCs/>
          <w:sz w:val="24"/>
          <w:szCs w:val="24"/>
        </w:rPr>
        <w:t xml:space="preserve">Jaké typy </w:t>
      </w:r>
      <w:r w:rsidRPr="007118B4">
        <w:rPr>
          <w:rFonts w:ascii="Arial" w:hAnsi="Arial" w:cs="Arial"/>
          <w:b/>
          <w:bCs/>
          <w:sz w:val="24"/>
          <w:szCs w:val="24"/>
          <w:u w:val="single"/>
        </w:rPr>
        <w:t>trpného rodu</w:t>
      </w:r>
      <w:r w:rsidRPr="007118B4">
        <w:rPr>
          <w:rFonts w:ascii="Arial" w:hAnsi="Arial" w:cs="Arial"/>
          <w:b/>
          <w:bCs/>
          <w:sz w:val="24"/>
          <w:szCs w:val="24"/>
        </w:rPr>
        <w:t xml:space="preserve"> v češtině existují? </w:t>
      </w:r>
    </w:p>
    <w:p w14:paraId="1FC10123" w14:textId="77777777" w:rsidR="007118B4" w:rsidRPr="007118B4" w:rsidRDefault="007118B4" w:rsidP="007118B4">
      <w:pPr>
        <w:spacing w:line="360" w:lineRule="auto"/>
        <w:jc w:val="both"/>
        <w:rPr>
          <w:rFonts w:ascii="Arial" w:hAnsi="Arial" w:cs="Arial"/>
          <w:sz w:val="24"/>
          <w:szCs w:val="24"/>
        </w:rPr>
      </w:pPr>
    </w:p>
    <w:p w14:paraId="4A5562AC" w14:textId="77777777" w:rsidR="007118B4" w:rsidRPr="007118B4" w:rsidRDefault="007118B4" w:rsidP="007118B4">
      <w:pPr>
        <w:spacing w:line="360" w:lineRule="auto"/>
        <w:jc w:val="both"/>
        <w:rPr>
          <w:rFonts w:ascii="Arial" w:hAnsi="Arial" w:cs="Arial"/>
          <w:b/>
          <w:bCs/>
          <w:sz w:val="24"/>
          <w:szCs w:val="24"/>
        </w:rPr>
      </w:pPr>
      <w:r w:rsidRPr="007118B4">
        <w:rPr>
          <w:rFonts w:ascii="Arial" w:hAnsi="Arial" w:cs="Arial"/>
          <w:b/>
          <w:bCs/>
          <w:sz w:val="24"/>
          <w:szCs w:val="24"/>
        </w:rPr>
        <w:t xml:space="preserve">Jak se </w:t>
      </w:r>
      <w:r w:rsidRPr="007118B4">
        <w:rPr>
          <w:rFonts w:ascii="Arial" w:hAnsi="Arial" w:cs="Arial"/>
          <w:b/>
          <w:bCs/>
          <w:sz w:val="24"/>
          <w:szCs w:val="24"/>
          <w:u w:val="single"/>
        </w:rPr>
        <w:t>trpný rod</w:t>
      </w:r>
      <w:r w:rsidRPr="007118B4">
        <w:rPr>
          <w:rFonts w:ascii="Arial" w:hAnsi="Arial" w:cs="Arial"/>
          <w:b/>
          <w:bCs/>
          <w:sz w:val="24"/>
          <w:szCs w:val="24"/>
        </w:rPr>
        <w:t xml:space="preserve"> tvoří (z jakých tvarů konkrétně se tvoří)? </w:t>
      </w:r>
    </w:p>
    <w:p w14:paraId="48B73AD9" w14:textId="77777777" w:rsidR="007118B4" w:rsidRPr="007118B4" w:rsidRDefault="007118B4" w:rsidP="007118B4">
      <w:pPr>
        <w:spacing w:line="360" w:lineRule="auto"/>
        <w:jc w:val="both"/>
        <w:rPr>
          <w:rFonts w:ascii="Arial" w:hAnsi="Arial" w:cs="Arial"/>
          <w:sz w:val="24"/>
          <w:szCs w:val="24"/>
        </w:rPr>
      </w:pPr>
    </w:p>
    <w:p w14:paraId="385972EB" w14:textId="77777777" w:rsidR="007118B4" w:rsidRPr="007118B4" w:rsidRDefault="007118B4" w:rsidP="007118B4">
      <w:pPr>
        <w:spacing w:line="360" w:lineRule="auto"/>
        <w:jc w:val="both"/>
        <w:rPr>
          <w:rFonts w:ascii="Arial" w:hAnsi="Arial" w:cs="Arial"/>
          <w:b/>
          <w:bCs/>
          <w:sz w:val="24"/>
          <w:szCs w:val="24"/>
        </w:rPr>
      </w:pPr>
      <w:r w:rsidRPr="007118B4">
        <w:rPr>
          <w:rFonts w:ascii="Arial" w:hAnsi="Arial" w:cs="Arial"/>
          <w:b/>
          <w:bCs/>
          <w:sz w:val="24"/>
          <w:szCs w:val="24"/>
        </w:rPr>
        <w:t xml:space="preserve">Odpovězte na otázky ano/ne: </w:t>
      </w:r>
    </w:p>
    <w:p w14:paraId="5A9A8446" w14:textId="77777777" w:rsidR="007118B4" w:rsidRPr="007118B4" w:rsidRDefault="007118B4" w:rsidP="007118B4">
      <w:pPr>
        <w:numPr>
          <w:ilvl w:val="0"/>
          <w:numId w:val="8"/>
        </w:numPr>
        <w:spacing w:line="360" w:lineRule="auto"/>
        <w:jc w:val="both"/>
        <w:rPr>
          <w:rFonts w:ascii="Arial" w:hAnsi="Arial" w:cs="Arial"/>
          <w:sz w:val="24"/>
          <w:szCs w:val="24"/>
        </w:rPr>
      </w:pPr>
      <w:r w:rsidRPr="007118B4">
        <w:rPr>
          <w:rFonts w:ascii="Arial" w:hAnsi="Arial" w:cs="Arial"/>
          <w:sz w:val="24"/>
          <w:szCs w:val="24"/>
        </w:rPr>
        <w:t xml:space="preserve">V rodě činném je podmětem věty konatel/původce děje. </w:t>
      </w:r>
      <w:r w:rsidRPr="007118B4">
        <w:rPr>
          <w:rFonts w:ascii="Arial" w:hAnsi="Arial" w:cs="Arial"/>
          <w:sz w:val="24"/>
          <w:szCs w:val="24"/>
        </w:rPr>
        <w:tab/>
        <w:t xml:space="preserve">ANO/NE </w:t>
      </w:r>
    </w:p>
    <w:p w14:paraId="74D168A3" w14:textId="77777777" w:rsidR="007118B4" w:rsidRPr="007118B4" w:rsidRDefault="007118B4" w:rsidP="007118B4">
      <w:pPr>
        <w:numPr>
          <w:ilvl w:val="0"/>
          <w:numId w:val="8"/>
        </w:numPr>
        <w:spacing w:line="360" w:lineRule="auto"/>
        <w:jc w:val="both"/>
        <w:rPr>
          <w:rFonts w:ascii="Arial" w:hAnsi="Arial" w:cs="Arial"/>
          <w:sz w:val="24"/>
          <w:szCs w:val="24"/>
        </w:rPr>
      </w:pPr>
      <w:r w:rsidRPr="007118B4">
        <w:rPr>
          <w:rFonts w:ascii="Arial" w:hAnsi="Arial" w:cs="Arial"/>
          <w:sz w:val="24"/>
          <w:szCs w:val="24"/>
        </w:rPr>
        <w:t xml:space="preserve">Oba slovesné rody se mohou tvořit od všech sloves. </w:t>
      </w:r>
      <w:r w:rsidRPr="007118B4">
        <w:rPr>
          <w:rFonts w:ascii="Arial" w:hAnsi="Arial" w:cs="Arial"/>
          <w:sz w:val="24"/>
          <w:szCs w:val="24"/>
        </w:rPr>
        <w:tab/>
        <w:t xml:space="preserve">ANO/NE </w:t>
      </w:r>
    </w:p>
    <w:p w14:paraId="20A8350B" w14:textId="77777777" w:rsidR="007118B4" w:rsidRPr="007118B4" w:rsidRDefault="007118B4" w:rsidP="007118B4">
      <w:pPr>
        <w:spacing w:line="360" w:lineRule="auto"/>
        <w:jc w:val="both"/>
        <w:rPr>
          <w:rFonts w:ascii="Arial" w:hAnsi="Arial" w:cs="Arial"/>
          <w:sz w:val="24"/>
          <w:szCs w:val="24"/>
        </w:rPr>
      </w:pPr>
    </w:p>
    <w:p w14:paraId="7007BC56" w14:textId="77777777" w:rsidR="007118B4" w:rsidRPr="007118B4" w:rsidRDefault="007118B4" w:rsidP="007118B4">
      <w:pPr>
        <w:spacing w:line="360" w:lineRule="auto"/>
        <w:jc w:val="both"/>
        <w:rPr>
          <w:rFonts w:ascii="Arial" w:hAnsi="Arial" w:cs="Arial"/>
          <w:b/>
          <w:bCs/>
          <w:sz w:val="24"/>
          <w:szCs w:val="24"/>
        </w:rPr>
      </w:pPr>
      <w:r w:rsidRPr="007118B4">
        <w:rPr>
          <w:rFonts w:ascii="Arial" w:hAnsi="Arial" w:cs="Arial"/>
          <w:b/>
          <w:bCs/>
          <w:sz w:val="24"/>
          <w:szCs w:val="24"/>
        </w:rPr>
        <w:t xml:space="preserve">Odpovězte na otázky ano/ne: </w:t>
      </w:r>
    </w:p>
    <w:p w14:paraId="73D12B2C" w14:textId="77777777" w:rsidR="007118B4" w:rsidRPr="007118B4" w:rsidRDefault="007118B4" w:rsidP="007118B4">
      <w:pPr>
        <w:numPr>
          <w:ilvl w:val="0"/>
          <w:numId w:val="9"/>
        </w:numPr>
        <w:spacing w:line="360" w:lineRule="auto"/>
        <w:jc w:val="both"/>
        <w:rPr>
          <w:rFonts w:ascii="Arial" w:hAnsi="Arial" w:cs="Arial"/>
          <w:sz w:val="24"/>
          <w:szCs w:val="24"/>
        </w:rPr>
      </w:pPr>
      <w:r w:rsidRPr="007118B4">
        <w:rPr>
          <w:rFonts w:ascii="Arial" w:hAnsi="Arial" w:cs="Arial"/>
          <w:sz w:val="24"/>
          <w:szCs w:val="24"/>
        </w:rPr>
        <w:t xml:space="preserve">Slovesa </w:t>
      </w:r>
      <w:r w:rsidRPr="007118B4">
        <w:rPr>
          <w:rFonts w:ascii="Arial" w:hAnsi="Arial" w:cs="Arial"/>
          <w:sz w:val="24"/>
          <w:szCs w:val="24"/>
          <w:u w:val="single"/>
        </w:rPr>
        <w:t>bezpředmětová</w:t>
      </w:r>
      <w:r w:rsidRPr="007118B4">
        <w:rPr>
          <w:rFonts w:ascii="Arial" w:hAnsi="Arial" w:cs="Arial"/>
          <w:sz w:val="24"/>
          <w:szCs w:val="24"/>
        </w:rPr>
        <w:t xml:space="preserve"> mohou tvořit trpný rod. </w:t>
      </w:r>
      <w:r w:rsidRPr="007118B4">
        <w:rPr>
          <w:rFonts w:ascii="Arial" w:hAnsi="Arial" w:cs="Arial"/>
          <w:sz w:val="24"/>
          <w:szCs w:val="24"/>
        </w:rPr>
        <w:tab/>
        <w:t xml:space="preserve">ANO/NE </w:t>
      </w:r>
    </w:p>
    <w:p w14:paraId="3A72219C" w14:textId="37A53A6B" w:rsidR="007118B4" w:rsidRPr="007118B4" w:rsidRDefault="007118B4" w:rsidP="007118B4">
      <w:pPr>
        <w:numPr>
          <w:ilvl w:val="0"/>
          <w:numId w:val="9"/>
        </w:numPr>
        <w:spacing w:line="360" w:lineRule="auto"/>
        <w:jc w:val="both"/>
        <w:rPr>
          <w:rFonts w:ascii="Arial" w:hAnsi="Arial" w:cs="Arial"/>
          <w:sz w:val="24"/>
          <w:szCs w:val="24"/>
        </w:rPr>
      </w:pPr>
      <w:r w:rsidRPr="007118B4">
        <w:rPr>
          <w:rFonts w:ascii="Arial" w:hAnsi="Arial" w:cs="Arial"/>
          <w:sz w:val="24"/>
          <w:szCs w:val="24"/>
          <w:u w:val="single"/>
        </w:rPr>
        <w:t>Trpný rod opisný</w:t>
      </w:r>
      <w:r w:rsidRPr="007118B4">
        <w:rPr>
          <w:rFonts w:ascii="Arial" w:hAnsi="Arial" w:cs="Arial"/>
          <w:sz w:val="24"/>
          <w:szCs w:val="24"/>
        </w:rPr>
        <w:t xml:space="preserve"> vyjadřuje (spíš) stav/výsledek děje a tvoří se (spíše) od</w:t>
      </w:r>
      <w:r w:rsidR="00B65CC4">
        <w:rPr>
          <w:rFonts w:ascii="Arial" w:hAnsi="Arial" w:cs="Arial"/>
          <w:sz w:val="24"/>
          <w:szCs w:val="24"/>
        </w:rPr>
        <w:t> </w:t>
      </w:r>
      <w:r w:rsidRPr="007118B4">
        <w:rPr>
          <w:rFonts w:ascii="Arial" w:hAnsi="Arial" w:cs="Arial"/>
          <w:sz w:val="24"/>
          <w:szCs w:val="24"/>
        </w:rPr>
        <w:t xml:space="preserve">sloves vidu dokonavého. </w:t>
      </w:r>
      <w:r w:rsidRPr="007118B4">
        <w:rPr>
          <w:rFonts w:ascii="Arial" w:hAnsi="Arial" w:cs="Arial"/>
          <w:sz w:val="24"/>
          <w:szCs w:val="24"/>
        </w:rPr>
        <w:tab/>
        <w:t xml:space="preserve">ANO/NE </w:t>
      </w:r>
    </w:p>
    <w:p w14:paraId="4780236E" w14:textId="77777777" w:rsidR="007118B4" w:rsidRPr="007118B4" w:rsidRDefault="007118B4" w:rsidP="007118B4">
      <w:pPr>
        <w:numPr>
          <w:ilvl w:val="0"/>
          <w:numId w:val="9"/>
        </w:numPr>
        <w:spacing w:line="360" w:lineRule="auto"/>
        <w:jc w:val="both"/>
        <w:rPr>
          <w:rFonts w:ascii="Arial" w:hAnsi="Arial" w:cs="Arial"/>
          <w:sz w:val="24"/>
          <w:szCs w:val="24"/>
        </w:rPr>
      </w:pPr>
      <w:r w:rsidRPr="007118B4">
        <w:rPr>
          <w:rFonts w:ascii="Arial" w:hAnsi="Arial" w:cs="Arial"/>
          <w:sz w:val="24"/>
          <w:szCs w:val="24"/>
        </w:rPr>
        <w:t xml:space="preserve">Jedním z tvarů tvořících trpný rod opisný je příčestí trpné. </w:t>
      </w:r>
      <w:r w:rsidRPr="007118B4">
        <w:rPr>
          <w:rFonts w:ascii="Arial" w:hAnsi="Arial" w:cs="Arial"/>
          <w:sz w:val="24"/>
          <w:szCs w:val="24"/>
        </w:rPr>
        <w:tab/>
        <w:t xml:space="preserve">ANO/NE </w:t>
      </w:r>
    </w:p>
    <w:p w14:paraId="19DC10EC" w14:textId="77777777" w:rsidR="007118B4" w:rsidRPr="007118B4" w:rsidRDefault="007118B4" w:rsidP="007118B4">
      <w:pPr>
        <w:spacing w:line="360" w:lineRule="auto"/>
        <w:jc w:val="both"/>
        <w:rPr>
          <w:rFonts w:ascii="Arial" w:hAnsi="Arial" w:cs="Arial"/>
          <w:sz w:val="24"/>
          <w:szCs w:val="24"/>
        </w:rPr>
      </w:pPr>
    </w:p>
    <w:p w14:paraId="2A81FF09" w14:textId="77777777" w:rsidR="007118B4" w:rsidRPr="007118B4" w:rsidRDefault="007118B4" w:rsidP="007118B4">
      <w:pPr>
        <w:spacing w:line="360" w:lineRule="auto"/>
        <w:jc w:val="both"/>
        <w:rPr>
          <w:rFonts w:ascii="Arial" w:hAnsi="Arial" w:cs="Arial"/>
          <w:b/>
          <w:bCs/>
          <w:i/>
          <w:iCs/>
          <w:sz w:val="24"/>
          <w:szCs w:val="24"/>
        </w:rPr>
      </w:pPr>
      <w:r w:rsidRPr="007118B4">
        <w:rPr>
          <w:rFonts w:ascii="Arial" w:hAnsi="Arial" w:cs="Arial"/>
          <w:b/>
          <w:bCs/>
          <w:i/>
          <w:iCs/>
          <w:sz w:val="24"/>
          <w:szCs w:val="24"/>
        </w:rPr>
        <w:t xml:space="preserve">Strana č. 2: </w:t>
      </w:r>
    </w:p>
    <w:p w14:paraId="5821B2D1" w14:textId="77777777" w:rsidR="007118B4" w:rsidRPr="007118B4" w:rsidRDefault="007118B4" w:rsidP="007118B4">
      <w:pPr>
        <w:spacing w:line="360" w:lineRule="auto"/>
        <w:jc w:val="both"/>
        <w:rPr>
          <w:rFonts w:ascii="Arial" w:hAnsi="Arial" w:cs="Arial"/>
          <w:b/>
          <w:bCs/>
          <w:sz w:val="24"/>
          <w:szCs w:val="24"/>
        </w:rPr>
      </w:pPr>
      <w:r w:rsidRPr="007118B4">
        <w:rPr>
          <w:rFonts w:ascii="Arial" w:hAnsi="Arial" w:cs="Arial"/>
          <w:b/>
          <w:bCs/>
          <w:sz w:val="24"/>
          <w:szCs w:val="24"/>
        </w:rPr>
        <w:t xml:space="preserve">Vyberte (vždy jednu) správnou možnost z následujících příkladů: </w:t>
      </w:r>
    </w:p>
    <w:p w14:paraId="1FD5DEC2" w14:textId="77777777" w:rsidR="007118B4" w:rsidRPr="007118B4" w:rsidRDefault="007118B4" w:rsidP="007118B4">
      <w:pPr>
        <w:numPr>
          <w:ilvl w:val="0"/>
          <w:numId w:val="10"/>
        </w:numPr>
        <w:spacing w:line="360" w:lineRule="auto"/>
        <w:jc w:val="both"/>
        <w:rPr>
          <w:rFonts w:ascii="Arial" w:hAnsi="Arial" w:cs="Arial"/>
          <w:b/>
          <w:bCs/>
          <w:sz w:val="24"/>
          <w:szCs w:val="24"/>
        </w:rPr>
      </w:pPr>
      <w:r w:rsidRPr="007118B4">
        <w:rPr>
          <w:rFonts w:ascii="Arial" w:hAnsi="Arial" w:cs="Arial"/>
          <w:b/>
          <w:bCs/>
          <w:sz w:val="24"/>
          <w:szCs w:val="24"/>
        </w:rPr>
        <w:t xml:space="preserve">Které věty nemohou být převedeny do </w:t>
      </w:r>
      <w:r w:rsidRPr="007118B4">
        <w:rPr>
          <w:rFonts w:ascii="Arial" w:hAnsi="Arial" w:cs="Arial"/>
          <w:b/>
          <w:bCs/>
          <w:sz w:val="24"/>
          <w:szCs w:val="24"/>
          <w:u w:val="single"/>
        </w:rPr>
        <w:t>trpného rodu</w:t>
      </w:r>
      <w:r w:rsidRPr="007118B4">
        <w:rPr>
          <w:rFonts w:ascii="Arial" w:hAnsi="Arial" w:cs="Arial"/>
          <w:b/>
          <w:bCs/>
          <w:sz w:val="24"/>
          <w:szCs w:val="24"/>
        </w:rPr>
        <w:t xml:space="preserve">: </w:t>
      </w:r>
    </w:p>
    <w:p w14:paraId="6ACF825B" w14:textId="77777777" w:rsidR="007118B4" w:rsidRPr="007118B4" w:rsidRDefault="007118B4" w:rsidP="007118B4">
      <w:pPr>
        <w:numPr>
          <w:ilvl w:val="1"/>
          <w:numId w:val="11"/>
        </w:numPr>
        <w:spacing w:line="360" w:lineRule="auto"/>
        <w:jc w:val="both"/>
        <w:rPr>
          <w:rFonts w:ascii="Arial" w:hAnsi="Arial" w:cs="Arial"/>
          <w:sz w:val="24"/>
          <w:szCs w:val="24"/>
        </w:rPr>
      </w:pPr>
      <w:r w:rsidRPr="007118B4">
        <w:rPr>
          <w:rFonts w:ascii="Arial" w:hAnsi="Arial" w:cs="Arial"/>
          <w:sz w:val="24"/>
          <w:szCs w:val="24"/>
        </w:rPr>
        <w:t xml:space="preserve">Rozhodli se, že se domů vrátí pěšky. </w:t>
      </w:r>
    </w:p>
    <w:p w14:paraId="35C8BAA5" w14:textId="77777777" w:rsidR="007118B4" w:rsidRPr="007118B4" w:rsidRDefault="007118B4" w:rsidP="007118B4">
      <w:pPr>
        <w:numPr>
          <w:ilvl w:val="1"/>
          <w:numId w:val="11"/>
        </w:numPr>
        <w:spacing w:line="360" w:lineRule="auto"/>
        <w:jc w:val="both"/>
        <w:rPr>
          <w:rFonts w:ascii="Arial" w:hAnsi="Arial" w:cs="Arial"/>
          <w:sz w:val="24"/>
          <w:szCs w:val="24"/>
        </w:rPr>
      </w:pPr>
      <w:r w:rsidRPr="007118B4">
        <w:rPr>
          <w:rFonts w:ascii="Arial" w:hAnsi="Arial" w:cs="Arial"/>
          <w:sz w:val="24"/>
          <w:szCs w:val="24"/>
        </w:rPr>
        <w:t xml:space="preserve">Odešel kolem páté hodiny. </w:t>
      </w:r>
    </w:p>
    <w:p w14:paraId="70AD20D5" w14:textId="77777777" w:rsidR="007118B4" w:rsidRPr="007118B4" w:rsidRDefault="007118B4" w:rsidP="007118B4">
      <w:pPr>
        <w:numPr>
          <w:ilvl w:val="1"/>
          <w:numId w:val="11"/>
        </w:numPr>
        <w:spacing w:line="360" w:lineRule="auto"/>
        <w:jc w:val="both"/>
        <w:rPr>
          <w:rFonts w:ascii="Arial" w:hAnsi="Arial" w:cs="Arial"/>
          <w:sz w:val="24"/>
          <w:szCs w:val="24"/>
        </w:rPr>
      </w:pPr>
      <w:r w:rsidRPr="007118B4">
        <w:rPr>
          <w:rFonts w:ascii="Arial" w:hAnsi="Arial" w:cs="Arial"/>
          <w:sz w:val="24"/>
          <w:szCs w:val="24"/>
        </w:rPr>
        <w:t xml:space="preserve">Na celý den uzavřeli vodu. </w:t>
      </w:r>
    </w:p>
    <w:p w14:paraId="3CD183DD" w14:textId="77777777" w:rsidR="007118B4" w:rsidRPr="007118B4" w:rsidRDefault="007118B4" w:rsidP="007118B4">
      <w:pPr>
        <w:spacing w:line="360" w:lineRule="auto"/>
        <w:jc w:val="both"/>
        <w:rPr>
          <w:rFonts w:ascii="Arial" w:hAnsi="Arial" w:cs="Arial"/>
          <w:sz w:val="24"/>
          <w:szCs w:val="24"/>
        </w:rPr>
      </w:pPr>
    </w:p>
    <w:p w14:paraId="4CBC921F" w14:textId="77777777" w:rsidR="007118B4" w:rsidRPr="007118B4" w:rsidRDefault="007118B4" w:rsidP="007118B4">
      <w:pPr>
        <w:numPr>
          <w:ilvl w:val="0"/>
          <w:numId w:val="11"/>
        </w:numPr>
        <w:spacing w:line="360" w:lineRule="auto"/>
        <w:jc w:val="both"/>
        <w:rPr>
          <w:rFonts w:ascii="Arial" w:hAnsi="Arial" w:cs="Arial"/>
          <w:b/>
          <w:bCs/>
          <w:sz w:val="24"/>
          <w:szCs w:val="24"/>
        </w:rPr>
      </w:pPr>
      <w:r w:rsidRPr="007118B4">
        <w:rPr>
          <w:rFonts w:ascii="Arial" w:hAnsi="Arial" w:cs="Arial"/>
          <w:b/>
          <w:bCs/>
          <w:sz w:val="24"/>
          <w:szCs w:val="24"/>
        </w:rPr>
        <w:t xml:space="preserve">V jaké větě se nachází </w:t>
      </w:r>
      <w:r w:rsidRPr="007118B4">
        <w:rPr>
          <w:rFonts w:ascii="Arial" w:hAnsi="Arial" w:cs="Arial"/>
          <w:b/>
          <w:bCs/>
          <w:sz w:val="24"/>
          <w:szCs w:val="24"/>
          <w:u w:val="single"/>
        </w:rPr>
        <w:t>trpný rod zvratný</w:t>
      </w:r>
      <w:r w:rsidRPr="007118B4">
        <w:rPr>
          <w:rFonts w:ascii="Arial" w:hAnsi="Arial" w:cs="Arial"/>
          <w:b/>
          <w:bCs/>
          <w:sz w:val="24"/>
          <w:szCs w:val="24"/>
        </w:rPr>
        <w:t xml:space="preserve">: </w:t>
      </w:r>
    </w:p>
    <w:p w14:paraId="793E8B1F" w14:textId="77777777" w:rsidR="007118B4" w:rsidRPr="007118B4" w:rsidRDefault="007118B4" w:rsidP="007118B4">
      <w:pPr>
        <w:numPr>
          <w:ilvl w:val="1"/>
          <w:numId w:val="11"/>
        </w:numPr>
        <w:spacing w:line="360" w:lineRule="auto"/>
        <w:jc w:val="both"/>
        <w:rPr>
          <w:rFonts w:ascii="Arial" w:hAnsi="Arial" w:cs="Arial"/>
          <w:sz w:val="24"/>
          <w:szCs w:val="24"/>
        </w:rPr>
      </w:pPr>
      <w:r w:rsidRPr="007118B4">
        <w:rPr>
          <w:rFonts w:ascii="Arial" w:hAnsi="Arial" w:cs="Arial"/>
          <w:sz w:val="24"/>
          <w:szCs w:val="24"/>
        </w:rPr>
        <w:lastRenderedPageBreak/>
        <w:t xml:space="preserve">Smál se jejich vtipu. </w:t>
      </w:r>
    </w:p>
    <w:p w14:paraId="6F6C189F" w14:textId="77777777" w:rsidR="007118B4" w:rsidRPr="007118B4" w:rsidRDefault="007118B4" w:rsidP="007118B4">
      <w:pPr>
        <w:numPr>
          <w:ilvl w:val="1"/>
          <w:numId w:val="11"/>
        </w:numPr>
        <w:spacing w:line="360" w:lineRule="auto"/>
        <w:jc w:val="both"/>
        <w:rPr>
          <w:rFonts w:ascii="Arial" w:hAnsi="Arial" w:cs="Arial"/>
          <w:sz w:val="24"/>
          <w:szCs w:val="24"/>
        </w:rPr>
      </w:pPr>
      <w:r w:rsidRPr="007118B4">
        <w:rPr>
          <w:rFonts w:ascii="Arial" w:hAnsi="Arial" w:cs="Arial"/>
          <w:sz w:val="24"/>
          <w:szCs w:val="24"/>
        </w:rPr>
        <w:t xml:space="preserve">Tento lék se užívá jen při bolestech hlavy. </w:t>
      </w:r>
    </w:p>
    <w:p w14:paraId="20F98F6A" w14:textId="77777777" w:rsidR="007118B4" w:rsidRPr="007118B4" w:rsidRDefault="007118B4" w:rsidP="007118B4">
      <w:pPr>
        <w:numPr>
          <w:ilvl w:val="1"/>
          <w:numId w:val="11"/>
        </w:numPr>
        <w:spacing w:line="360" w:lineRule="auto"/>
        <w:jc w:val="both"/>
        <w:rPr>
          <w:rFonts w:ascii="Arial" w:hAnsi="Arial" w:cs="Arial"/>
          <w:sz w:val="24"/>
          <w:szCs w:val="24"/>
        </w:rPr>
      </w:pPr>
      <w:r w:rsidRPr="007118B4">
        <w:rPr>
          <w:rFonts w:ascii="Arial" w:hAnsi="Arial" w:cs="Arial"/>
          <w:sz w:val="24"/>
          <w:szCs w:val="24"/>
        </w:rPr>
        <w:t xml:space="preserve">Zeptejte se svého lékaře. </w:t>
      </w:r>
    </w:p>
    <w:p w14:paraId="20FF8E88" w14:textId="77777777" w:rsidR="007118B4" w:rsidRPr="007118B4" w:rsidRDefault="007118B4" w:rsidP="007118B4">
      <w:pPr>
        <w:spacing w:line="360" w:lineRule="auto"/>
        <w:jc w:val="both"/>
        <w:rPr>
          <w:rFonts w:ascii="Arial" w:hAnsi="Arial" w:cs="Arial"/>
          <w:sz w:val="24"/>
          <w:szCs w:val="24"/>
        </w:rPr>
      </w:pPr>
    </w:p>
    <w:p w14:paraId="070BB3A7" w14:textId="77777777" w:rsidR="007118B4" w:rsidRPr="007118B4" w:rsidRDefault="007118B4" w:rsidP="007118B4">
      <w:pPr>
        <w:spacing w:line="360" w:lineRule="auto"/>
        <w:jc w:val="both"/>
        <w:rPr>
          <w:rFonts w:ascii="Arial" w:hAnsi="Arial" w:cs="Arial"/>
          <w:b/>
          <w:bCs/>
          <w:sz w:val="24"/>
          <w:szCs w:val="24"/>
        </w:rPr>
      </w:pPr>
      <w:r w:rsidRPr="007118B4">
        <w:rPr>
          <w:rFonts w:ascii="Arial" w:hAnsi="Arial" w:cs="Arial"/>
          <w:b/>
          <w:bCs/>
          <w:sz w:val="24"/>
          <w:szCs w:val="24"/>
        </w:rPr>
        <w:t xml:space="preserve">Vyberte, kde je vhodněji a srozumitelněji zvolen slovesný tvar: </w:t>
      </w:r>
    </w:p>
    <w:p w14:paraId="66F7C2A4" w14:textId="77777777" w:rsidR="007118B4" w:rsidRPr="007118B4" w:rsidRDefault="007118B4" w:rsidP="007118B4">
      <w:pPr>
        <w:numPr>
          <w:ilvl w:val="0"/>
          <w:numId w:val="14"/>
        </w:numPr>
        <w:spacing w:line="360" w:lineRule="auto"/>
        <w:jc w:val="both"/>
        <w:rPr>
          <w:rFonts w:ascii="Arial" w:hAnsi="Arial" w:cs="Arial"/>
          <w:sz w:val="24"/>
          <w:szCs w:val="24"/>
        </w:rPr>
      </w:pPr>
      <w:r w:rsidRPr="007118B4">
        <w:rPr>
          <w:rFonts w:ascii="Arial" w:hAnsi="Arial" w:cs="Arial"/>
          <w:sz w:val="24"/>
          <w:szCs w:val="24"/>
        </w:rPr>
        <w:t>Řeky jsou znečišťovány průmyslovými závody. X Řeky znečišťují průmyslové závody.</w:t>
      </w:r>
    </w:p>
    <w:p w14:paraId="49F2F787" w14:textId="77777777" w:rsidR="007118B4" w:rsidRPr="007118B4" w:rsidRDefault="007118B4" w:rsidP="007118B4">
      <w:pPr>
        <w:numPr>
          <w:ilvl w:val="0"/>
          <w:numId w:val="14"/>
        </w:numPr>
        <w:spacing w:line="360" w:lineRule="auto"/>
        <w:jc w:val="both"/>
        <w:rPr>
          <w:rFonts w:ascii="Arial" w:hAnsi="Arial" w:cs="Arial"/>
          <w:sz w:val="24"/>
          <w:szCs w:val="24"/>
        </w:rPr>
      </w:pPr>
      <w:r w:rsidRPr="007118B4">
        <w:rPr>
          <w:rFonts w:ascii="Arial" w:hAnsi="Arial" w:cs="Arial"/>
          <w:sz w:val="24"/>
          <w:szCs w:val="24"/>
        </w:rPr>
        <w:t xml:space="preserve">Spisovatel se zve na každou recepci. X Spisovatele zvou na každou recepci. </w:t>
      </w:r>
    </w:p>
    <w:p w14:paraId="090EC9BE" w14:textId="77777777" w:rsidR="007118B4" w:rsidRPr="007118B4" w:rsidRDefault="007118B4" w:rsidP="007118B4">
      <w:pPr>
        <w:spacing w:line="360" w:lineRule="auto"/>
        <w:jc w:val="both"/>
        <w:rPr>
          <w:rFonts w:ascii="Arial" w:hAnsi="Arial" w:cs="Arial"/>
          <w:sz w:val="24"/>
          <w:szCs w:val="24"/>
        </w:rPr>
      </w:pPr>
    </w:p>
    <w:p w14:paraId="175E2D62" w14:textId="77777777" w:rsidR="007118B4" w:rsidRPr="007118B4" w:rsidRDefault="007118B4" w:rsidP="007118B4">
      <w:pPr>
        <w:spacing w:line="360" w:lineRule="auto"/>
        <w:jc w:val="both"/>
        <w:rPr>
          <w:rFonts w:ascii="Arial" w:hAnsi="Arial" w:cs="Arial"/>
          <w:b/>
          <w:bCs/>
          <w:i/>
          <w:iCs/>
          <w:sz w:val="24"/>
          <w:szCs w:val="24"/>
        </w:rPr>
      </w:pPr>
      <w:r w:rsidRPr="007118B4">
        <w:rPr>
          <w:rFonts w:ascii="Arial" w:hAnsi="Arial" w:cs="Arial"/>
          <w:b/>
          <w:bCs/>
          <w:i/>
          <w:iCs/>
          <w:sz w:val="24"/>
          <w:szCs w:val="24"/>
        </w:rPr>
        <w:t xml:space="preserve">Strana č. 3: </w:t>
      </w:r>
    </w:p>
    <w:p w14:paraId="12FFB44A" w14:textId="77777777" w:rsidR="007118B4" w:rsidRPr="007118B4" w:rsidRDefault="007118B4" w:rsidP="007118B4">
      <w:pPr>
        <w:spacing w:line="360" w:lineRule="auto"/>
        <w:jc w:val="both"/>
        <w:rPr>
          <w:rFonts w:ascii="Arial" w:hAnsi="Arial" w:cs="Arial"/>
          <w:b/>
          <w:bCs/>
          <w:sz w:val="24"/>
          <w:szCs w:val="24"/>
        </w:rPr>
      </w:pPr>
      <w:r w:rsidRPr="007118B4">
        <w:rPr>
          <w:rFonts w:ascii="Arial" w:hAnsi="Arial" w:cs="Arial"/>
          <w:b/>
          <w:bCs/>
          <w:sz w:val="24"/>
          <w:szCs w:val="24"/>
        </w:rPr>
        <w:t xml:space="preserve">Odpovězte na otázky ano/ne: </w:t>
      </w:r>
    </w:p>
    <w:p w14:paraId="76B42A62" w14:textId="77777777" w:rsidR="007118B4" w:rsidRPr="007118B4" w:rsidRDefault="007118B4" w:rsidP="007118B4">
      <w:pPr>
        <w:numPr>
          <w:ilvl w:val="0"/>
          <w:numId w:val="12"/>
        </w:numPr>
        <w:spacing w:line="360" w:lineRule="auto"/>
        <w:jc w:val="both"/>
        <w:rPr>
          <w:rFonts w:ascii="Arial" w:hAnsi="Arial" w:cs="Arial"/>
          <w:b/>
          <w:bCs/>
          <w:sz w:val="24"/>
          <w:szCs w:val="24"/>
        </w:rPr>
      </w:pPr>
      <w:r w:rsidRPr="007118B4">
        <w:rPr>
          <w:rFonts w:ascii="Arial" w:hAnsi="Arial" w:cs="Arial"/>
          <w:b/>
          <w:bCs/>
          <w:sz w:val="24"/>
          <w:szCs w:val="24"/>
        </w:rPr>
        <w:t xml:space="preserve">Můžeme v následujících příkladech najít </w:t>
      </w:r>
      <w:r w:rsidRPr="007118B4">
        <w:rPr>
          <w:rFonts w:ascii="Arial" w:hAnsi="Arial" w:cs="Arial"/>
          <w:b/>
          <w:bCs/>
          <w:sz w:val="24"/>
          <w:szCs w:val="24"/>
          <w:u w:val="single"/>
        </w:rPr>
        <w:t>rod trpný</w:t>
      </w:r>
      <w:r w:rsidRPr="007118B4">
        <w:rPr>
          <w:rFonts w:ascii="Arial" w:hAnsi="Arial" w:cs="Arial"/>
          <w:b/>
          <w:bCs/>
          <w:sz w:val="24"/>
          <w:szCs w:val="24"/>
        </w:rPr>
        <w:t xml:space="preserve">? </w:t>
      </w:r>
    </w:p>
    <w:p w14:paraId="78CAF7F2" w14:textId="77777777" w:rsidR="007118B4" w:rsidRPr="007118B4" w:rsidRDefault="007118B4" w:rsidP="007118B4">
      <w:pPr>
        <w:numPr>
          <w:ilvl w:val="1"/>
          <w:numId w:val="12"/>
        </w:numPr>
        <w:spacing w:line="360" w:lineRule="auto"/>
        <w:jc w:val="both"/>
        <w:rPr>
          <w:rFonts w:ascii="Arial" w:hAnsi="Arial" w:cs="Arial"/>
          <w:sz w:val="24"/>
          <w:szCs w:val="24"/>
        </w:rPr>
      </w:pPr>
      <w:r w:rsidRPr="007118B4">
        <w:rPr>
          <w:rFonts w:ascii="Arial" w:hAnsi="Arial" w:cs="Arial"/>
          <w:sz w:val="24"/>
          <w:szCs w:val="24"/>
        </w:rPr>
        <w:t xml:space="preserve">Vaří se voda na čaj. </w:t>
      </w:r>
      <w:r w:rsidRPr="007118B4">
        <w:rPr>
          <w:rFonts w:ascii="Arial" w:hAnsi="Arial" w:cs="Arial"/>
          <w:sz w:val="24"/>
          <w:szCs w:val="24"/>
        </w:rPr>
        <w:tab/>
        <w:t xml:space="preserve">ANO/NE </w:t>
      </w:r>
    </w:p>
    <w:p w14:paraId="1D96F2FB" w14:textId="77777777" w:rsidR="007118B4" w:rsidRPr="007118B4" w:rsidRDefault="007118B4" w:rsidP="007118B4">
      <w:pPr>
        <w:numPr>
          <w:ilvl w:val="1"/>
          <w:numId w:val="12"/>
        </w:numPr>
        <w:spacing w:line="360" w:lineRule="auto"/>
        <w:jc w:val="both"/>
        <w:rPr>
          <w:rFonts w:ascii="Arial" w:hAnsi="Arial" w:cs="Arial"/>
          <w:sz w:val="24"/>
          <w:szCs w:val="24"/>
        </w:rPr>
      </w:pPr>
      <w:r w:rsidRPr="007118B4">
        <w:rPr>
          <w:rFonts w:ascii="Arial" w:hAnsi="Arial" w:cs="Arial"/>
          <w:sz w:val="24"/>
          <w:szCs w:val="24"/>
        </w:rPr>
        <w:t xml:space="preserve">Vaří se vám v nové kuchyni dobře? </w:t>
      </w:r>
      <w:r w:rsidRPr="007118B4">
        <w:rPr>
          <w:rFonts w:ascii="Arial" w:hAnsi="Arial" w:cs="Arial"/>
          <w:sz w:val="24"/>
          <w:szCs w:val="24"/>
        </w:rPr>
        <w:tab/>
        <w:t xml:space="preserve">ANO/NE </w:t>
      </w:r>
    </w:p>
    <w:p w14:paraId="42F44899" w14:textId="77777777" w:rsidR="007118B4" w:rsidRPr="007118B4" w:rsidRDefault="007118B4" w:rsidP="007118B4">
      <w:pPr>
        <w:numPr>
          <w:ilvl w:val="1"/>
          <w:numId w:val="12"/>
        </w:numPr>
        <w:spacing w:line="360" w:lineRule="auto"/>
        <w:jc w:val="both"/>
        <w:rPr>
          <w:rFonts w:ascii="Arial" w:hAnsi="Arial" w:cs="Arial"/>
          <w:sz w:val="24"/>
          <w:szCs w:val="24"/>
        </w:rPr>
      </w:pPr>
      <w:r w:rsidRPr="007118B4">
        <w:rPr>
          <w:rFonts w:ascii="Arial" w:hAnsi="Arial" w:cs="Arial"/>
          <w:sz w:val="24"/>
          <w:szCs w:val="24"/>
        </w:rPr>
        <w:t xml:space="preserve">V této restauraci se vaří dobře. </w:t>
      </w:r>
      <w:r w:rsidRPr="007118B4">
        <w:rPr>
          <w:rFonts w:ascii="Arial" w:hAnsi="Arial" w:cs="Arial"/>
          <w:sz w:val="24"/>
          <w:szCs w:val="24"/>
        </w:rPr>
        <w:tab/>
      </w:r>
      <w:r w:rsidRPr="007118B4">
        <w:rPr>
          <w:rFonts w:ascii="Arial" w:hAnsi="Arial" w:cs="Arial"/>
          <w:sz w:val="24"/>
          <w:szCs w:val="24"/>
        </w:rPr>
        <w:tab/>
        <w:t xml:space="preserve">ANO/NE </w:t>
      </w:r>
    </w:p>
    <w:p w14:paraId="3091DF03" w14:textId="77777777" w:rsidR="007118B4" w:rsidRPr="007118B4" w:rsidRDefault="007118B4" w:rsidP="007118B4">
      <w:pPr>
        <w:numPr>
          <w:ilvl w:val="0"/>
          <w:numId w:val="12"/>
        </w:numPr>
        <w:spacing w:line="360" w:lineRule="auto"/>
        <w:jc w:val="both"/>
        <w:rPr>
          <w:rFonts w:ascii="Arial" w:hAnsi="Arial" w:cs="Arial"/>
          <w:b/>
          <w:bCs/>
          <w:sz w:val="24"/>
          <w:szCs w:val="24"/>
        </w:rPr>
      </w:pPr>
      <w:r w:rsidRPr="007118B4">
        <w:rPr>
          <w:rFonts w:ascii="Arial" w:hAnsi="Arial" w:cs="Arial"/>
          <w:b/>
          <w:bCs/>
          <w:sz w:val="24"/>
          <w:szCs w:val="24"/>
        </w:rPr>
        <w:t xml:space="preserve">Je v následujících větách vyjádřen </w:t>
      </w:r>
      <w:r w:rsidRPr="007118B4">
        <w:rPr>
          <w:rFonts w:ascii="Arial" w:hAnsi="Arial" w:cs="Arial"/>
          <w:b/>
          <w:bCs/>
          <w:sz w:val="24"/>
          <w:szCs w:val="24"/>
          <w:u w:val="single"/>
        </w:rPr>
        <w:t>konatel/činitel děje</w:t>
      </w:r>
      <w:r w:rsidRPr="007118B4">
        <w:rPr>
          <w:rFonts w:ascii="Arial" w:hAnsi="Arial" w:cs="Arial"/>
          <w:b/>
          <w:bCs/>
          <w:sz w:val="24"/>
          <w:szCs w:val="24"/>
        </w:rPr>
        <w:t xml:space="preserve">? </w:t>
      </w:r>
    </w:p>
    <w:p w14:paraId="6725503A" w14:textId="77777777" w:rsidR="007118B4" w:rsidRPr="007118B4" w:rsidRDefault="007118B4" w:rsidP="007118B4">
      <w:pPr>
        <w:numPr>
          <w:ilvl w:val="1"/>
          <w:numId w:val="13"/>
        </w:numPr>
        <w:spacing w:line="360" w:lineRule="auto"/>
        <w:jc w:val="both"/>
        <w:rPr>
          <w:rFonts w:ascii="Arial" w:hAnsi="Arial" w:cs="Arial"/>
          <w:sz w:val="24"/>
          <w:szCs w:val="24"/>
        </w:rPr>
      </w:pPr>
      <w:r w:rsidRPr="007118B4">
        <w:rPr>
          <w:rFonts w:ascii="Arial" w:hAnsi="Arial" w:cs="Arial"/>
          <w:sz w:val="24"/>
          <w:szCs w:val="24"/>
        </w:rPr>
        <w:t xml:space="preserve">Stůl byl odsunut stranou. </w:t>
      </w:r>
      <w:r w:rsidRPr="007118B4">
        <w:rPr>
          <w:rFonts w:ascii="Arial" w:hAnsi="Arial" w:cs="Arial"/>
          <w:sz w:val="24"/>
          <w:szCs w:val="24"/>
        </w:rPr>
        <w:tab/>
        <w:t xml:space="preserve">ANO/NE </w:t>
      </w:r>
    </w:p>
    <w:p w14:paraId="1D83AE9E" w14:textId="77777777" w:rsidR="007118B4" w:rsidRPr="007118B4" w:rsidRDefault="007118B4" w:rsidP="007118B4">
      <w:pPr>
        <w:numPr>
          <w:ilvl w:val="1"/>
          <w:numId w:val="13"/>
        </w:numPr>
        <w:spacing w:line="360" w:lineRule="auto"/>
        <w:jc w:val="both"/>
        <w:rPr>
          <w:rFonts w:ascii="Arial" w:hAnsi="Arial" w:cs="Arial"/>
          <w:sz w:val="24"/>
          <w:szCs w:val="24"/>
        </w:rPr>
      </w:pPr>
      <w:r w:rsidRPr="007118B4">
        <w:rPr>
          <w:rFonts w:ascii="Arial" w:hAnsi="Arial" w:cs="Arial"/>
          <w:sz w:val="24"/>
          <w:szCs w:val="24"/>
        </w:rPr>
        <w:t xml:space="preserve">Autoři vydali novou knižní sérii. </w:t>
      </w:r>
      <w:r w:rsidRPr="007118B4">
        <w:rPr>
          <w:rFonts w:ascii="Arial" w:hAnsi="Arial" w:cs="Arial"/>
          <w:sz w:val="24"/>
          <w:szCs w:val="24"/>
        </w:rPr>
        <w:tab/>
        <w:t xml:space="preserve">ANO/NE </w:t>
      </w:r>
    </w:p>
    <w:p w14:paraId="5FCEAC4D" w14:textId="77777777" w:rsidR="007118B4" w:rsidRPr="007118B4" w:rsidRDefault="007118B4" w:rsidP="007118B4">
      <w:pPr>
        <w:numPr>
          <w:ilvl w:val="1"/>
          <w:numId w:val="13"/>
        </w:numPr>
        <w:spacing w:line="360" w:lineRule="auto"/>
        <w:jc w:val="both"/>
        <w:rPr>
          <w:rFonts w:ascii="Arial" w:hAnsi="Arial" w:cs="Arial"/>
          <w:sz w:val="24"/>
          <w:szCs w:val="24"/>
        </w:rPr>
      </w:pPr>
      <w:r w:rsidRPr="007118B4">
        <w:rPr>
          <w:rFonts w:ascii="Arial" w:hAnsi="Arial" w:cs="Arial"/>
          <w:sz w:val="24"/>
          <w:szCs w:val="24"/>
        </w:rPr>
        <w:t xml:space="preserve">Studenti byli pozváni na divadelní představení. </w:t>
      </w:r>
      <w:r w:rsidRPr="007118B4">
        <w:rPr>
          <w:rFonts w:ascii="Arial" w:hAnsi="Arial" w:cs="Arial"/>
          <w:sz w:val="24"/>
          <w:szCs w:val="24"/>
        </w:rPr>
        <w:tab/>
        <w:t xml:space="preserve">ANO/NE </w:t>
      </w:r>
    </w:p>
    <w:p w14:paraId="16B4FC10" w14:textId="77777777" w:rsidR="007118B4" w:rsidRPr="007118B4" w:rsidRDefault="007118B4" w:rsidP="007118B4">
      <w:pPr>
        <w:numPr>
          <w:ilvl w:val="0"/>
          <w:numId w:val="12"/>
        </w:numPr>
        <w:spacing w:line="360" w:lineRule="auto"/>
        <w:contextualSpacing/>
        <w:jc w:val="both"/>
        <w:rPr>
          <w:rFonts w:ascii="Arial" w:hAnsi="Arial" w:cs="Arial"/>
          <w:b/>
          <w:bCs/>
          <w:sz w:val="24"/>
          <w:szCs w:val="24"/>
        </w:rPr>
      </w:pPr>
      <w:r w:rsidRPr="007118B4">
        <w:rPr>
          <w:rFonts w:ascii="Arial" w:hAnsi="Arial" w:cs="Arial"/>
          <w:b/>
          <w:bCs/>
          <w:sz w:val="24"/>
          <w:szCs w:val="24"/>
        </w:rPr>
        <w:t>Nachází se v následujících příkladech tvar příčestí (trpného</w:t>
      </w:r>
      <w:r w:rsidRPr="007118B4">
        <w:rPr>
          <w:rFonts w:ascii="Arial" w:hAnsi="Arial" w:cs="Arial"/>
          <w:b/>
          <w:bCs/>
          <w:sz w:val="24"/>
          <w:szCs w:val="24"/>
          <w:u w:val="single"/>
        </w:rPr>
        <w:t>)</w:t>
      </w:r>
      <w:r w:rsidRPr="007118B4">
        <w:rPr>
          <w:rFonts w:ascii="Arial" w:hAnsi="Arial" w:cs="Arial"/>
          <w:b/>
          <w:bCs/>
          <w:sz w:val="24"/>
          <w:szCs w:val="24"/>
        </w:rPr>
        <w:t xml:space="preserve">? </w:t>
      </w:r>
    </w:p>
    <w:p w14:paraId="3836AF7B" w14:textId="77777777" w:rsidR="007118B4" w:rsidRPr="007118B4" w:rsidRDefault="007118B4" w:rsidP="007118B4">
      <w:pPr>
        <w:numPr>
          <w:ilvl w:val="1"/>
          <w:numId w:val="12"/>
        </w:numPr>
        <w:spacing w:line="360" w:lineRule="auto"/>
        <w:jc w:val="both"/>
        <w:rPr>
          <w:rFonts w:ascii="Arial" w:hAnsi="Arial" w:cs="Arial"/>
          <w:sz w:val="24"/>
          <w:szCs w:val="24"/>
        </w:rPr>
      </w:pPr>
      <w:r w:rsidRPr="007118B4">
        <w:rPr>
          <w:rFonts w:ascii="Arial" w:hAnsi="Arial" w:cs="Arial"/>
          <w:sz w:val="24"/>
          <w:szCs w:val="24"/>
        </w:rPr>
        <w:t xml:space="preserve">Chodkyně byla svržena autem. </w:t>
      </w:r>
      <w:r w:rsidRPr="007118B4">
        <w:rPr>
          <w:rFonts w:ascii="Arial" w:hAnsi="Arial" w:cs="Arial"/>
          <w:sz w:val="24"/>
          <w:szCs w:val="24"/>
        </w:rPr>
        <w:tab/>
      </w:r>
      <w:r w:rsidRPr="007118B4">
        <w:rPr>
          <w:rFonts w:ascii="Arial" w:hAnsi="Arial" w:cs="Arial"/>
          <w:sz w:val="24"/>
          <w:szCs w:val="24"/>
        </w:rPr>
        <w:tab/>
        <w:t xml:space="preserve">ANO/NE  </w:t>
      </w:r>
    </w:p>
    <w:p w14:paraId="24F6C7F8" w14:textId="77777777" w:rsidR="007118B4" w:rsidRPr="007118B4" w:rsidRDefault="007118B4" w:rsidP="007118B4">
      <w:pPr>
        <w:numPr>
          <w:ilvl w:val="1"/>
          <w:numId w:val="12"/>
        </w:numPr>
        <w:spacing w:line="360" w:lineRule="auto"/>
        <w:jc w:val="both"/>
        <w:rPr>
          <w:rFonts w:ascii="Arial" w:hAnsi="Arial" w:cs="Arial"/>
          <w:sz w:val="24"/>
          <w:szCs w:val="24"/>
        </w:rPr>
      </w:pPr>
      <w:r w:rsidRPr="007118B4">
        <w:rPr>
          <w:rFonts w:ascii="Arial" w:hAnsi="Arial" w:cs="Arial"/>
          <w:sz w:val="24"/>
          <w:szCs w:val="24"/>
        </w:rPr>
        <w:t xml:space="preserve">Přišel jsem pozdě. </w:t>
      </w:r>
      <w:r w:rsidRPr="007118B4">
        <w:rPr>
          <w:rFonts w:ascii="Arial" w:hAnsi="Arial" w:cs="Arial"/>
          <w:sz w:val="24"/>
          <w:szCs w:val="24"/>
        </w:rPr>
        <w:tab/>
        <w:t xml:space="preserve">ANO/NE </w:t>
      </w:r>
    </w:p>
    <w:p w14:paraId="2A62371B" w14:textId="77777777" w:rsidR="007118B4" w:rsidRPr="007118B4" w:rsidRDefault="007118B4" w:rsidP="007118B4">
      <w:pPr>
        <w:numPr>
          <w:ilvl w:val="1"/>
          <w:numId w:val="12"/>
        </w:numPr>
        <w:spacing w:line="360" w:lineRule="auto"/>
        <w:jc w:val="both"/>
        <w:rPr>
          <w:rFonts w:ascii="Arial" w:hAnsi="Arial" w:cs="Arial"/>
          <w:sz w:val="24"/>
          <w:szCs w:val="24"/>
        </w:rPr>
      </w:pPr>
      <w:r w:rsidRPr="007118B4">
        <w:rPr>
          <w:rFonts w:ascii="Arial" w:hAnsi="Arial" w:cs="Arial"/>
          <w:sz w:val="24"/>
          <w:szCs w:val="24"/>
        </w:rPr>
        <w:t xml:space="preserve">Obchody byly uzavřeny. </w:t>
      </w:r>
      <w:r w:rsidRPr="007118B4">
        <w:rPr>
          <w:rFonts w:ascii="Arial" w:hAnsi="Arial" w:cs="Arial"/>
          <w:sz w:val="24"/>
          <w:szCs w:val="24"/>
        </w:rPr>
        <w:tab/>
        <w:t xml:space="preserve">ANO/NE </w:t>
      </w:r>
    </w:p>
    <w:p w14:paraId="14E8E1A0" w14:textId="77777777" w:rsidR="007118B4" w:rsidRPr="007118B4" w:rsidRDefault="007118B4" w:rsidP="007118B4">
      <w:pPr>
        <w:spacing w:line="360" w:lineRule="auto"/>
        <w:jc w:val="both"/>
        <w:rPr>
          <w:rFonts w:ascii="Arial" w:hAnsi="Arial" w:cs="Arial"/>
          <w:sz w:val="24"/>
          <w:szCs w:val="24"/>
        </w:rPr>
      </w:pPr>
    </w:p>
    <w:p w14:paraId="4524704C" w14:textId="77777777" w:rsidR="007118B4" w:rsidRPr="007118B4" w:rsidRDefault="007118B4" w:rsidP="007118B4">
      <w:pPr>
        <w:spacing w:line="360" w:lineRule="auto"/>
        <w:jc w:val="both"/>
        <w:rPr>
          <w:rFonts w:ascii="Arial" w:hAnsi="Arial" w:cs="Arial"/>
          <w:b/>
          <w:bCs/>
          <w:i/>
          <w:iCs/>
          <w:sz w:val="24"/>
          <w:szCs w:val="24"/>
        </w:rPr>
      </w:pPr>
      <w:r w:rsidRPr="007118B4">
        <w:rPr>
          <w:rFonts w:ascii="Arial" w:hAnsi="Arial" w:cs="Arial"/>
          <w:b/>
          <w:bCs/>
          <w:i/>
          <w:iCs/>
          <w:sz w:val="24"/>
          <w:szCs w:val="24"/>
        </w:rPr>
        <w:t xml:space="preserve">Strana č. 4: </w:t>
      </w:r>
    </w:p>
    <w:p w14:paraId="21F4DDCA" w14:textId="77777777" w:rsidR="007118B4" w:rsidRPr="007118B4" w:rsidRDefault="007118B4" w:rsidP="007118B4">
      <w:pPr>
        <w:spacing w:line="360" w:lineRule="auto"/>
        <w:jc w:val="both"/>
        <w:rPr>
          <w:rFonts w:ascii="Arial" w:hAnsi="Arial" w:cs="Arial"/>
          <w:b/>
          <w:bCs/>
          <w:sz w:val="24"/>
          <w:szCs w:val="24"/>
        </w:rPr>
      </w:pPr>
      <w:r w:rsidRPr="007118B4">
        <w:rPr>
          <w:rFonts w:ascii="Arial" w:hAnsi="Arial" w:cs="Arial"/>
          <w:b/>
          <w:bCs/>
          <w:sz w:val="24"/>
          <w:szCs w:val="24"/>
        </w:rPr>
        <w:lastRenderedPageBreak/>
        <w:t xml:space="preserve">Převeďte slovesné tvary z rodu činného do rodu trpného: </w:t>
      </w:r>
    </w:p>
    <w:p w14:paraId="49ED617A" w14:textId="77777777" w:rsidR="007118B4" w:rsidRPr="007118B4" w:rsidRDefault="007118B4" w:rsidP="007118B4">
      <w:pPr>
        <w:numPr>
          <w:ilvl w:val="0"/>
          <w:numId w:val="15"/>
        </w:numPr>
        <w:spacing w:line="360" w:lineRule="auto"/>
        <w:jc w:val="both"/>
        <w:rPr>
          <w:rFonts w:ascii="Arial" w:hAnsi="Arial" w:cs="Arial"/>
          <w:sz w:val="24"/>
          <w:szCs w:val="24"/>
        </w:rPr>
      </w:pPr>
      <w:r w:rsidRPr="007118B4">
        <w:rPr>
          <w:rFonts w:ascii="Arial" w:hAnsi="Arial" w:cs="Arial"/>
          <w:sz w:val="24"/>
          <w:szCs w:val="24"/>
        </w:rPr>
        <w:t xml:space="preserve">Voliči jednomyslně zvolili prezidenta. </w:t>
      </w:r>
    </w:p>
    <w:p w14:paraId="32C17005" w14:textId="77777777" w:rsidR="007118B4" w:rsidRPr="007118B4" w:rsidRDefault="007118B4" w:rsidP="007118B4">
      <w:pPr>
        <w:spacing w:line="360" w:lineRule="auto"/>
        <w:jc w:val="both"/>
        <w:rPr>
          <w:rFonts w:ascii="Arial" w:hAnsi="Arial" w:cs="Arial"/>
          <w:sz w:val="24"/>
          <w:szCs w:val="24"/>
        </w:rPr>
      </w:pPr>
    </w:p>
    <w:p w14:paraId="41F33C78" w14:textId="77777777" w:rsidR="007118B4" w:rsidRPr="007118B4" w:rsidRDefault="007118B4" w:rsidP="007118B4">
      <w:pPr>
        <w:numPr>
          <w:ilvl w:val="0"/>
          <w:numId w:val="15"/>
        </w:numPr>
        <w:spacing w:line="360" w:lineRule="auto"/>
        <w:jc w:val="both"/>
        <w:rPr>
          <w:rFonts w:ascii="Arial" w:hAnsi="Arial" w:cs="Arial"/>
          <w:sz w:val="24"/>
          <w:szCs w:val="24"/>
        </w:rPr>
      </w:pPr>
      <w:r w:rsidRPr="007118B4">
        <w:rPr>
          <w:rFonts w:ascii="Arial" w:hAnsi="Arial" w:cs="Arial"/>
          <w:sz w:val="24"/>
          <w:szCs w:val="24"/>
        </w:rPr>
        <w:t xml:space="preserve">Na poradě hovořili o nových pracovních uniformách. </w:t>
      </w:r>
    </w:p>
    <w:p w14:paraId="2B639A77" w14:textId="77777777" w:rsidR="007118B4" w:rsidRPr="007118B4" w:rsidRDefault="007118B4" w:rsidP="007118B4">
      <w:pPr>
        <w:spacing w:line="360" w:lineRule="auto"/>
        <w:jc w:val="both"/>
        <w:rPr>
          <w:rFonts w:ascii="Arial" w:hAnsi="Arial" w:cs="Arial"/>
          <w:sz w:val="24"/>
          <w:szCs w:val="24"/>
        </w:rPr>
      </w:pPr>
    </w:p>
    <w:p w14:paraId="27299D06" w14:textId="77777777" w:rsidR="007118B4" w:rsidRPr="007118B4" w:rsidRDefault="007118B4" w:rsidP="007118B4">
      <w:pPr>
        <w:numPr>
          <w:ilvl w:val="0"/>
          <w:numId w:val="15"/>
        </w:numPr>
        <w:spacing w:line="360" w:lineRule="auto"/>
        <w:jc w:val="both"/>
        <w:rPr>
          <w:rFonts w:ascii="Arial" w:hAnsi="Arial" w:cs="Arial"/>
          <w:sz w:val="24"/>
          <w:szCs w:val="24"/>
        </w:rPr>
      </w:pPr>
      <w:r w:rsidRPr="007118B4">
        <w:rPr>
          <w:rFonts w:ascii="Arial" w:hAnsi="Arial" w:cs="Arial"/>
          <w:sz w:val="24"/>
          <w:szCs w:val="24"/>
        </w:rPr>
        <w:t xml:space="preserve">Psali o tom v novinách. </w:t>
      </w:r>
    </w:p>
    <w:p w14:paraId="0279C833" w14:textId="77777777" w:rsidR="007118B4" w:rsidRPr="007118B4" w:rsidRDefault="007118B4" w:rsidP="007118B4">
      <w:pPr>
        <w:spacing w:line="360" w:lineRule="auto"/>
        <w:jc w:val="both"/>
        <w:rPr>
          <w:rFonts w:ascii="Arial" w:hAnsi="Arial" w:cs="Arial"/>
          <w:sz w:val="24"/>
          <w:szCs w:val="24"/>
        </w:rPr>
      </w:pPr>
    </w:p>
    <w:p w14:paraId="1501F7EA" w14:textId="77777777" w:rsidR="007118B4" w:rsidRPr="007118B4" w:rsidRDefault="007118B4" w:rsidP="007118B4">
      <w:pPr>
        <w:numPr>
          <w:ilvl w:val="0"/>
          <w:numId w:val="15"/>
        </w:numPr>
        <w:spacing w:line="360" w:lineRule="auto"/>
        <w:jc w:val="both"/>
        <w:rPr>
          <w:rFonts w:ascii="Arial" w:hAnsi="Arial" w:cs="Arial"/>
          <w:sz w:val="24"/>
          <w:szCs w:val="24"/>
        </w:rPr>
      </w:pPr>
      <w:r w:rsidRPr="007118B4">
        <w:rPr>
          <w:rFonts w:ascii="Arial" w:hAnsi="Arial" w:cs="Arial"/>
          <w:sz w:val="24"/>
          <w:szCs w:val="24"/>
        </w:rPr>
        <w:t xml:space="preserve">Vyrábějí zde šperky ze zlata.  </w:t>
      </w:r>
    </w:p>
    <w:p w14:paraId="07908602" w14:textId="77777777" w:rsidR="007118B4" w:rsidRPr="007118B4" w:rsidRDefault="007118B4" w:rsidP="007118B4">
      <w:pPr>
        <w:spacing w:line="360" w:lineRule="auto"/>
        <w:rPr>
          <w:rFonts w:ascii="Arial" w:hAnsi="Arial" w:cs="Arial"/>
          <w:b/>
          <w:bCs/>
          <w:sz w:val="24"/>
          <w:szCs w:val="24"/>
        </w:rPr>
      </w:pPr>
    </w:p>
    <w:p w14:paraId="3B0C0DF2" w14:textId="77777777" w:rsidR="007B69DA" w:rsidRPr="00D8708D" w:rsidRDefault="007B69DA" w:rsidP="00D8708D">
      <w:pPr>
        <w:spacing w:before="240" w:line="360" w:lineRule="auto"/>
        <w:contextualSpacing/>
        <w:jc w:val="both"/>
        <w:rPr>
          <w:rFonts w:ascii="Arial" w:eastAsiaTheme="minorHAnsi" w:hAnsi="Arial"/>
          <w:sz w:val="24"/>
        </w:rPr>
      </w:pPr>
    </w:p>
    <w:sectPr w:rsidR="007B69DA" w:rsidRPr="00D8708D" w:rsidSect="00663D12">
      <w:footerReference w:type="default" r:id="rId10"/>
      <w:footerReference w:type="first" r:id="rId11"/>
      <w:pgSz w:w="11906" w:h="16838"/>
      <w:pgMar w:top="1134" w:right="1134" w:bottom="1134"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3561B" w14:textId="77777777" w:rsidR="00202D33" w:rsidRDefault="00202D33" w:rsidP="0051785B">
      <w:pPr>
        <w:spacing w:after="0" w:line="240" w:lineRule="auto"/>
      </w:pPr>
      <w:r>
        <w:separator/>
      </w:r>
    </w:p>
  </w:endnote>
  <w:endnote w:type="continuationSeparator" w:id="0">
    <w:p w14:paraId="6F7EF903" w14:textId="77777777" w:rsidR="00202D33" w:rsidRDefault="00202D33" w:rsidP="00517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B360B" w14:textId="6D2DF63E" w:rsidR="00E91BB6" w:rsidRDefault="00E91BB6">
    <w:pPr>
      <w:pStyle w:val="Zpat"/>
      <w:jc w:val="center"/>
    </w:pPr>
  </w:p>
  <w:p w14:paraId="11B65C5C" w14:textId="77777777" w:rsidR="00E91BB6" w:rsidRDefault="00E91BB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3486585"/>
      <w:docPartObj>
        <w:docPartGallery w:val="Page Numbers (Bottom of Page)"/>
        <w:docPartUnique/>
      </w:docPartObj>
    </w:sdtPr>
    <w:sdtEndPr/>
    <w:sdtContent>
      <w:p w14:paraId="50BA0D99" w14:textId="387B9396" w:rsidR="00E91BB6" w:rsidRDefault="00E91BB6">
        <w:pPr>
          <w:pStyle w:val="Zpat"/>
          <w:jc w:val="center"/>
        </w:pPr>
        <w:r>
          <w:fldChar w:fldCharType="begin"/>
        </w:r>
        <w:r>
          <w:instrText>PAGE   \* MERGEFORMAT</w:instrText>
        </w:r>
        <w:r>
          <w:fldChar w:fldCharType="separate"/>
        </w:r>
        <w:r>
          <w:t>2</w:t>
        </w:r>
        <w:r>
          <w:fldChar w:fldCharType="end"/>
        </w:r>
      </w:p>
    </w:sdtContent>
  </w:sdt>
  <w:p w14:paraId="5EE74B93" w14:textId="77777777" w:rsidR="00E91BB6" w:rsidRDefault="00E91BB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5772258"/>
      <w:docPartObj>
        <w:docPartGallery w:val="Page Numbers (Bottom of Page)"/>
        <w:docPartUnique/>
      </w:docPartObj>
    </w:sdtPr>
    <w:sdtEndPr/>
    <w:sdtContent>
      <w:p w14:paraId="63EA44B9" w14:textId="77777777" w:rsidR="00E91BB6" w:rsidRDefault="00E91BB6">
        <w:pPr>
          <w:pStyle w:val="Zpat"/>
          <w:jc w:val="center"/>
        </w:pPr>
        <w:r>
          <w:fldChar w:fldCharType="begin"/>
        </w:r>
        <w:r>
          <w:instrText>PAGE   \* MERGEFORMAT</w:instrText>
        </w:r>
        <w:r>
          <w:fldChar w:fldCharType="separate"/>
        </w:r>
        <w:r>
          <w:t>2</w:t>
        </w:r>
        <w:r>
          <w:fldChar w:fldCharType="end"/>
        </w:r>
      </w:p>
    </w:sdtContent>
  </w:sdt>
  <w:p w14:paraId="2D5B592E" w14:textId="77777777" w:rsidR="00E91BB6" w:rsidRDefault="00E91BB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5420207"/>
      <w:docPartObj>
        <w:docPartGallery w:val="Page Numbers (Bottom of Page)"/>
        <w:docPartUnique/>
      </w:docPartObj>
    </w:sdtPr>
    <w:sdtEndPr/>
    <w:sdtContent>
      <w:p w14:paraId="28C468B8" w14:textId="77777777" w:rsidR="00E91BB6" w:rsidRDefault="00E91BB6">
        <w:pPr>
          <w:pStyle w:val="Zpat"/>
          <w:jc w:val="center"/>
        </w:pPr>
        <w:r>
          <w:fldChar w:fldCharType="begin"/>
        </w:r>
        <w:r>
          <w:instrText>PAGE   \* MERGEFORMAT</w:instrText>
        </w:r>
        <w:r>
          <w:fldChar w:fldCharType="separate"/>
        </w:r>
        <w:r>
          <w:t>2</w:t>
        </w:r>
        <w:r>
          <w:fldChar w:fldCharType="end"/>
        </w:r>
      </w:p>
    </w:sdtContent>
  </w:sdt>
  <w:p w14:paraId="11F216B7" w14:textId="77777777" w:rsidR="00E91BB6" w:rsidRDefault="00E91B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F3814" w14:textId="77777777" w:rsidR="00202D33" w:rsidRDefault="00202D33" w:rsidP="0051785B">
      <w:pPr>
        <w:spacing w:after="0" w:line="240" w:lineRule="auto"/>
      </w:pPr>
      <w:r>
        <w:separator/>
      </w:r>
    </w:p>
  </w:footnote>
  <w:footnote w:type="continuationSeparator" w:id="0">
    <w:p w14:paraId="562BA234" w14:textId="77777777" w:rsidR="00202D33" w:rsidRDefault="00202D33" w:rsidP="0051785B">
      <w:pPr>
        <w:spacing w:after="0" w:line="240" w:lineRule="auto"/>
      </w:pPr>
      <w:r>
        <w:continuationSeparator/>
      </w:r>
    </w:p>
  </w:footnote>
  <w:footnote w:id="1">
    <w:p w14:paraId="1F458A15" w14:textId="6A3F553C" w:rsidR="00E91BB6" w:rsidRDefault="00E91BB6" w:rsidP="0051785B">
      <w:pPr>
        <w:pStyle w:val="Textpoznpodarou"/>
        <w:jc w:val="both"/>
      </w:pPr>
      <w:r>
        <w:rPr>
          <w:rStyle w:val="Znakapoznpodarou"/>
        </w:rPr>
        <w:footnoteRef/>
      </w:r>
      <w:r>
        <w:t xml:space="preserve"> </w:t>
      </w:r>
      <w:r>
        <w:rPr>
          <w:i/>
          <w:iCs/>
        </w:rPr>
        <w:t>Nový encyklopedický slovník češtiny</w:t>
      </w:r>
      <w:r>
        <w:t> [online]. Masarykova universita, Brno: CzechEncy, c2012</w:t>
      </w:r>
      <w:r>
        <w:rPr>
          <w:rFonts w:cstheme="minorHAnsi"/>
        </w:rPr>
        <w:t>‒</w:t>
      </w:r>
      <w:r>
        <w:t>2020 [cit. 2021</w:t>
      </w:r>
      <w:r>
        <w:rPr>
          <w:rFonts w:cstheme="minorHAnsi"/>
        </w:rPr>
        <w:t>-0</w:t>
      </w:r>
      <w:r>
        <w:t xml:space="preserve">2-18]. Dostupné z: https://www.czechency.org/slovnik/SLOVESN%C3%9D%20ROD. </w:t>
      </w:r>
    </w:p>
  </w:footnote>
  <w:footnote w:id="2">
    <w:p w14:paraId="49CF1960" w14:textId="77777777" w:rsidR="00E91BB6" w:rsidRDefault="00E91BB6" w:rsidP="0051785B">
      <w:pPr>
        <w:pStyle w:val="Textpoznpodarou"/>
        <w:jc w:val="both"/>
      </w:pPr>
      <w:r>
        <w:rPr>
          <w:rStyle w:val="Znakapoznpodarou"/>
        </w:rPr>
        <w:footnoteRef/>
      </w:r>
      <w:r>
        <w:t xml:space="preserve"> GREPL, Miroslav a Petr KARLÍK. </w:t>
      </w:r>
      <w:r>
        <w:rPr>
          <w:i/>
          <w:iCs/>
        </w:rPr>
        <w:t>Gramatické prostředky hierarchizace sémantické struktury věty</w:t>
      </w:r>
      <w:r>
        <w:t xml:space="preserve">. Brno: Univerzita J.E. Purkyně, 1983, s. 17. </w:t>
      </w:r>
    </w:p>
  </w:footnote>
  <w:footnote w:id="3">
    <w:p w14:paraId="290D583C" w14:textId="77777777" w:rsidR="00E91BB6" w:rsidRDefault="00E91BB6" w:rsidP="0051785B">
      <w:pPr>
        <w:pStyle w:val="Textpoznpodarou"/>
        <w:jc w:val="both"/>
      </w:pPr>
      <w:r>
        <w:rPr>
          <w:rStyle w:val="Znakapoznpodarou"/>
        </w:rPr>
        <w:footnoteRef/>
      </w:r>
      <w:r>
        <w:t xml:space="preserve"> Tamtéž, s. 17</w:t>
      </w:r>
      <w:r>
        <w:rPr>
          <w:rFonts w:cstheme="minorHAnsi"/>
        </w:rPr>
        <w:t>‒</w:t>
      </w:r>
      <w:r>
        <w:t xml:space="preserve">18. </w:t>
      </w:r>
    </w:p>
  </w:footnote>
  <w:footnote w:id="4">
    <w:p w14:paraId="7FFEBFE6" w14:textId="77777777" w:rsidR="00E91BB6" w:rsidRDefault="00E91BB6" w:rsidP="0051785B">
      <w:pPr>
        <w:pStyle w:val="Textpoznpodarou"/>
        <w:jc w:val="both"/>
      </w:pPr>
      <w:r>
        <w:rPr>
          <w:rStyle w:val="Znakapoznpodarou"/>
        </w:rPr>
        <w:footnoteRef/>
      </w:r>
      <w:r>
        <w:t xml:space="preserve"> HAVRÁNEK, Bohuslav. </w:t>
      </w:r>
      <w:r>
        <w:rPr>
          <w:i/>
          <w:iCs/>
        </w:rPr>
        <w:t>Genera verbi v slovanských jazycích</w:t>
      </w:r>
      <w:r>
        <w:t>. Praha: Česká společnost nauk, 1928, s. 14.</w:t>
      </w:r>
    </w:p>
  </w:footnote>
  <w:footnote w:id="5">
    <w:p w14:paraId="6B14CD0B" w14:textId="77777777" w:rsidR="00E91BB6" w:rsidRDefault="00E91BB6" w:rsidP="0051785B">
      <w:pPr>
        <w:pStyle w:val="Textpoznpodarou"/>
        <w:jc w:val="both"/>
      </w:pPr>
      <w:r>
        <w:rPr>
          <w:rStyle w:val="Znakapoznpodarou"/>
        </w:rPr>
        <w:footnoteRef/>
      </w:r>
      <w:r>
        <w:t xml:space="preserve"> GREPL, Miroslav a Petr KARLÍK. </w:t>
      </w:r>
      <w:r>
        <w:rPr>
          <w:i/>
          <w:iCs/>
        </w:rPr>
        <w:t>Gramatické prostředky hierarchizace sémantické struktury věty</w:t>
      </w:r>
      <w:r>
        <w:t xml:space="preserve">. Brno: Univerzita J.E. Purkyně, 1983, s. 18. </w:t>
      </w:r>
    </w:p>
  </w:footnote>
  <w:footnote w:id="6">
    <w:p w14:paraId="180B0DD1" w14:textId="77777777" w:rsidR="00E91BB6" w:rsidRDefault="00E91BB6" w:rsidP="0051785B">
      <w:pPr>
        <w:pStyle w:val="Textpoznpodarou"/>
      </w:pPr>
      <w:r>
        <w:rPr>
          <w:rStyle w:val="Znakapoznpodarou"/>
        </w:rPr>
        <w:footnoteRef/>
      </w:r>
      <w:r>
        <w:t xml:space="preserve"> Tamtéž, s. 19. </w:t>
      </w:r>
    </w:p>
  </w:footnote>
  <w:footnote w:id="7">
    <w:p w14:paraId="7B1DD746" w14:textId="77777777" w:rsidR="00E91BB6" w:rsidRDefault="00E91BB6" w:rsidP="0051785B">
      <w:pPr>
        <w:pStyle w:val="Textpoznpodarou"/>
      </w:pPr>
      <w:r>
        <w:rPr>
          <w:rStyle w:val="Znakapoznpodarou"/>
        </w:rPr>
        <w:footnoteRef/>
      </w:r>
      <w:r>
        <w:t xml:space="preserve"> Tamtéž, s. 23. </w:t>
      </w:r>
    </w:p>
  </w:footnote>
  <w:footnote w:id="8">
    <w:p w14:paraId="42D89C27" w14:textId="77777777" w:rsidR="00E91BB6" w:rsidRDefault="00E91BB6" w:rsidP="0051785B">
      <w:pPr>
        <w:pStyle w:val="Textpoznpodarou"/>
      </w:pPr>
      <w:r>
        <w:rPr>
          <w:rStyle w:val="Znakapoznpodarou"/>
        </w:rPr>
        <w:footnoteRef/>
      </w:r>
      <w:r>
        <w:t xml:space="preserve"> Tamtéž, s. 25</w:t>
      </w:r>
      <w:r>
        <w:rPr>
          <w:rFonts w:cstheme="minorHAnsi"/>
        </w:rPr>
        <w:t>‒</w:t>
      </w:r>
      <w:r>
        <w:t xml:space="preserve">26. </w:t>
      </w:r>
    </w:p>
  </w:footnote>
  <w:footnote w:id="9">
    <w:p w14:paraId="0AEB6A99" w14:textId="2527AB9C" w:rsidR="00E91BB6" w:rsidRDefault="00E91BB6" w:rsidP="0051785B">
      <w:pPr>
        <w:pStyle w:val="Textpoznpodarou"/>
        <w:jc w:val="both"/>
      </w:pPr>
      <w:r>
        <w:rPr>
          <w:rStyle w:val="Znakapoznpodarou"/>
        </w:rPr>
        <w:footnoteRef/>
      </w:r>
      <w:r>
        <w:t xml:space="preserve"> </w:t>
      </w:r>
      <w:r>
        <w:rPr>
          <w:i/>
          <w:iCs/>
        </w:rPr>
        <w:t>Nový encyklopedický slovník češtiny</w:t>
      </w:r>
      <w:r>
        <w:t> [online]. Masarykova universita, Brno: CzechEncy, c2012</w:t>
      </w:r>
      <w:r>
        <w:rPr>
          <w:rFonts w:cstheme="minorHAnsi"/>
        </w:rPr>
        <w:t>‒</w:t>
      </w:r>
      <w:r>
        <w:t xml:space="preserve">2020 [cit. 2021-02-18]. Dostupné z: https://www.czechency.org/slovnik/DIATEZE. </w:t>
      </w:r>
      <w:r>
        <w:rPr>
          <w:vanish/>
        </w:rPr>
        <w:t>Začátek formuláře</w:t>
      </w:r>
    </w:p>
  </w:footnote>
  <w:footnote w:id="10">
    <w:p w14:paraId="04652EAD" w14:textId="77777777" w:rsidR="00E91BB6" w:rsidRDefault="00E91BB6" w:rsidP="0051785B">
      <w:pPr>
        <w:pStyle w:val="Textpoznpodarou"/>
      </w:pPr>
      <w:r>
        <w:rPr>
          <w:rStyle w:val="Znakapoznpodarou"/>
        </w:rPr>
        <w:footnoteRef/>
      </w:r>
      <w:r>
        <w:t xml:space="preserve"> Tamtéž. </w:t>
      </w:r>
    </w:p>
  </w:footnote>
  <w:footnote w:id="11">
    <w:p w14:paraId="38BC5414" w14:textId="77777777" w:rsidR="00E91BB6" w:rsidRDefault="00E91BB6" w:rsidP="0051785B">
      <w:pPr>
        <w:pStyle w:val="Textpoznpodarou"/>
        <w:jc w:val="both"/>
      </w:pPr>
      <w:r>
        <w:rPr>
          <w:rStyle w:val="Znakapoznpodarou"/>
        </w:rPr>
        <w:footnoteRef/>
      </w:r>
      <w:r>
        <w:t xml:space="preserve"> Tamtéž, s. 378. </w:t>
      </w:r>
    </w:p>
  </w:footnote>
  <w:footnote w:id="12">
    <w:p w14:paraId="2BF243B5" w14:textId="77777777" w:rsidR="00E91BB6" w:rsidRDefault="00E91BB6" w:rsidP="0051785B">
      <w:pPr>
        <w:pStyle w:val="Textpoznpodarou"/>
        <w:jc w:val="both"/>
      </w:pPr>
      <w:r>
        <w:rPr>
          <w:rStyle w:val="Znakapoznpodarou"/>
        </w:rPr>
        <w:footnoteRef/>
      </w:r>
      <w:r>
        <w:t xml:space="preserve"> Tamtéž, s. 378. </w:t>
      </w:r>
    </w:p>
  </w:footnote>
  <w:footnote w:id="13">
    <w:p w14:paraId="081C3253" w14:textId="77777777" w:rsidR="00E91BB6" w:rsidRDefault="00E91BB6" w:rsidP="0051785B">
      <w:pPr>
        <w:pStyle w:val="Textpoznpodarou"/>
        <w:jc w:val="both"/>
      </w:pPr>
      <w:r>
        <w:rPr>
          <w:rStyle w:val="Znakapoznpodarou"/>
        </w:rPr>
        <w:footnoteRef/>
      </w:r>
      <w:r>
        <w:t xml:space="preserve"> Tamtéž, s. 378. </w:t>
      </w:r>
    </w:p>
  </w:footnote>
  <w:footnote w:id="14">
    <w:p w14:paraId="3CC35D24" w14:textId="77777777" w:rsidR="00E91BB6" w:rsidRDefault="00E91BB6" w:rsidP="0051785B">
      <w:pPr>
        <w:pStyle w:val="Textpoznpodarou"/>
        <w:jc w:val="both"/>
      </w:pPr>
      <w:r>
        <w:rPr>
          <w:rStyle w:val="Znakapoznpodarou"/>
        </w:rPr>
        <w:footnoteRef/>
      </w:r>
      <w:r>
        <w:t xml:space="preserve"> Tamtéž, s. 379.</w:t>
      </w:r>
    </w:p>
  </w:footnote>
  <w:footnote w:id="15">
    <w:p w14:paraId="2DD8F064" w14:textId="77777777" w:rsidR="00E91BB6" w:rsidRDefault="00E91BB6" w:rsidP="0051785B">
      <w:pPr>
        <w:pStyle w:val="Textpoznpodarou"/>
        <w:jc w:val="both"/>
      </w:pPr>
      <w:r>
        <w:rPr>
          <w:rStyle w:val="Znakapoznpodarou"/>
        </w:rPr>
        <w:footnoteRef/>
      </w:r>
      <w:r>
        <w:t xml:space="preserve"> KARLÍK, Petr, Marek NEKULA a Jana PLESKALOVÁ, ed. </w:t>
      </w:r>
      <w:r>
        <w:rPr>
          <w:i/>
          <w:iCs/>
        </w:rPr>
        <w:t>Encyklopedický slovník češtiny</w:t>
      </w:r>
      <w:r>
        <w:t xml:space="preserve">. Praha: Nakladatelství Lidové noviny, 2002, s. 379. </w:t>
      </w:r>
    </w:p>
  </w:footnote>
  <w:footnote w:id="16">
    <w:p w14:paraId="768AFCA6" w14:textId="77777777" w:rsidR="00E91BB6" w:rsidRDefault="00E91BB6" w:rsidP="0051785B">
      <w:pPr>
        <w:pStyle w:val="Textpoznpodarou"/>
        <w:jc w:val="both"/>
      </w:pPr>
      <w:r>
        <w:rPr>
          <w:rStyle w:val="Znakapoznpodarou"/>
        </w:rPr>
        <w:footnoteRef/>
      </w:r>
      <w:r>
        <w:t xml:space="preserve"> Tamtéž, s. 379. </w:t>
      </w:r>
    </w:p>
  </w:footnote>
  <w:footnote w:id="17">
    <w:p w14:paraId="4D0B61B8" w14:textId="77777777" w:rsidR="00E91BB6" w:rsidRDefault="00E91BB6" w:rsidP="0051785B">
      <w:pPr>
        <w:pStyle w:val="Textpoznpodarou"/>
        <w:jc w:val="both"/>
      </w:pPr>
      <w:r>
        <w:rPr>
          <w:rStyle w:val="Znakapoznpodarou"/>
        </w:rPr>
        <w:footnoteRef/>
      </w:r>
      <w:r>
        <w:t xml:space="preserve"> KOMÁREK, Miroslav. </w:t>
      </w:r>
      <w:r>
        <w:rPr>
          <w:i/>
          <w:iCs/>
        </w:rPr>
        <w:t>Příspěvky k české morfologii</w:t>
      </w:r>
      <w:r>
        <w:t xml:space="preserve">. Praha: Státní pedagogické nakladatelství, 1978. Acta Universitatis Palackianae Olomoucensis. Facultas philosophica. </w:t>
      </w:r>
    </w:p>
  </w:footnote>
  <w:footnote w:id="18">
    <w:p w14:paraId="48B09B99" w14:textId="77777777" w:rsidR="00E91BB6" w:rsidRDefault="00E91BB6" w:rsidP="0051785B">
      <w:pPr>
        <w:pStyle w:val="Textpoznpodarou"/>
        <w:jc w:val="both"/>
      </w:pPr>
      <w:r>
        <w:rPr>
          <w:rStyle w:val="Znakapoznpodarou"/>
        </w:rPr>
        <w:footnoteRef/>
      </w:r>
      <w:r>
        <w:t xml:space="preserve"> PETR, Jan, VESELKOVÁ, Jarmila, KOMÁREK, Miroslav, KOŘENSKÝ, Jan. </w:t>
      </w:r>
      <w:r>
        <w:rPr>
          <w:i/>
        </w:rPr>
        <w:t>Mluvnice češtiny 2, Tvarosloví</w:t>
      </w:r>
      <w:r>
        <w:t xml:space="preserve">. Praha: Academia, 1986, s. 5. </w:t>
      </w:r>
    </w:p>
  </w:footnote>
  <w:footnote w:id="19">
    <w:p w14:paraId="3A4E088F" w14:textId="77777777" w:rsidR="00E91BB6" w:rsidRDefault="00E91BB6" w:rsidP="0051785B">
      <w:pPr>
        <w:pStyle w:val="Textpoznpodarou"/>
        <w:jc w:val="both"/>
      </w:pPr>
      <w:r>
        <w:rPr>
          <w:rStyle w:val="Znakapoznpodarou"/>
        </w:rPr>
        <w:footnoteRef/>
      </w:r>
      <w:r>
        <w:t xml:space="preserve"> Tamtéž, s. 171. </w:t>
      </w:r>
    </w:p>
  </w:footnote>
  <w:footnote w:id="20">
    <w:p w14:paraId="5EAB36D4" w14:textId="77777777" w:rsidR="00E91BB6" w:rsidRDefault="00E91BB6" w:rsidP="0051785B">
      <w:pPr>
        <w:pStyle w:val="Textpoznpodarou"/>
      </w:pPr>
      <w:r>
        <w:rPr>
          <w:rStyle w:val="Znakapoznpodarou"/>
        </w:rPr>
        <w:footnoteRef/>
      </w:r>
      <w:r>
        <w:t xml:space="preserve"> Tamtéž, s. 171. </w:t>
      </w:r>
    </w:p>
  </w:footnote>
  <w:footnote w:id="21">
    <w:p w14:paraId="69635DE5" w14:textId="77777777" w:rsidR="00E91BB6" w:rsidRDefault="00E91BB6" w:rsidP="0051785B">
      <w:pPr>
        <w:pStyle w:val="Textpoznpodarou"/>
      </w:pPr>
      <w:r>
        <w:rPr>
          <w:rStyle w:val="Znakapoznpodarou"/>
        </w:rPr>
        <w:footnoteRef/>
      </w:r>
      <w:r>
        <w:t xml:space="preserve"> Tamtéž, s. 171</w:t>
      </w:r>
      <w:r>
        <w:rPr>
          <w:rFonts w:cstheme="minorHAnsi"/>
        </w:rPr>
        <w:t>‒</w:t>
      </w:r>
      <w:r>
        <w:t xml:space="preserve">172. </w:t>
      </w:r>
    </w:p>
  </w:footnote>
  <w:footnote w:id="22">
    <w:p w14:paraId="24161633" w14:textId="77777777" w:rsidR="00E91BB6" w:rsidRDefault="00E91BB6" w:rsidP="0051785B">
      <w:pPr>
        <w:pStyle w:val="Textpoznpodarou"/>
      </w:pPr>
      <w:r>
        <w:rPr>
          <w:rStyle w:val="Znakapoznpodarou"/>
        </w:rPr>
        <w:footnoteRef/>
      </w:r>
      <w:r>
        <w:t xml:space="preserve"> Tamtéž, s. 172. </w:t>
      </w:r>
    </w:p>
  </w:footnote>
  <w:footnote w:id="23">
    <w:p w14:paraId="7E5E6D9A" w14:textId="77777777" w:rsidR="00E91BB6" w:rsidRDefault="00E91BB6" w:rsidP="0051785B">
      <w:pPr>
        <w:pStyle w:val="Textpoznpodarou"/>
        <w:jc w:val="both"/>
      </w:pPr>
      <w:r>
        <w:rPr>
          <w:rStyle w:val="Znakapoznpodarou"/>
        </w:rPr>
        <w:footnoteRef/>
      </w:r>
      <w:r>
        <w:t xml:space="preserve"> Tamtéž, s. 173. </w:t>
      </w:r>
    </w:p>
  </w:footnote>
  <w:footnote w:id="24">
    <w:p w14:paraId="079FAD4D" w14:textId="77777777" w:rsidR="00E91BB6" w:rsidRDefault="00E91BB6" w:rsidP="0051785B">
      <w:pPr>
        <w:pStyle w:val="Textpoznpodarou"/>
        <w:jc w:val="both"/>
      </w:pPr>
      <w:r>
        <w:rPr>
          <w:rStyle w:val="Znakapoznpodarou"/>
        </w:rPr>
        <w:footnoteRef/>
      </w:r>
      <w:r>
        <w:t xml:space="preserve"> Tamtéž, s. 174. </w:t>
      </w:r>
    </w:p>
  </w:footnote>
  <w:footnote w:id="25">
    <w:p w14:paraId="13C81C4C" w14:textId="31041F59" w:rsidR="00E91BB6" w:rsidRDefault="00E91BB6" w:rsidP="0051785B">
      <w:pPr>
        <w:pStyle w:val="Textpoznpodarou"/>
        <w:jc w:val="both"/>
      </w:pPr>
      <w:r>
        <w:rPr>
          <w:rStyle w:val="Znakapoznpodarou"/>
        </w:rPr>
        <w:footnoteRef/>
      </w:r>
      <w:r>
        <w:t xml:space="preserve"> Tvar (akuzativu) zvratného zájmena v pravovalenční pozici (</w:t>
      </w:r>
      <w:r>
        <w:rPr>
          <w:i/>
          <w:iCs/>
        </w:rPr>
        <w:t xml:space="preserve">Honza se už viděl králem </w:t>
      </w:r>
      <w:r>
        <w:t xml:space="preserve">x </w:t>
      </w:r>
      <w:r>
        <w:rPr>
          <w:i/>
          <w:iCs/>
        </w:rPr>
        <w:t>Viděli jsme ho už králem</w:t>
      </w:r>
      <w:r>
        <w:t>), volný slovotvorný morfém (</w:t>
      </w:r>
      <w:r>
        <w:rPr>
          <w:i/>
          <w:iCs/>
        </w:rPr>
        <w:t>hrozit</w:t>
      </w:r>
      <w:r>
        <w:t xml:space="preserve"> – </w:t>
      </w:r>
      <w:r>
        <w:rPr>
          <w:i/>
          <w:iCs/>
        </w:rPr>
        <w:t>hrozit se</w:t>
      </w:r>
      <w:r>
        <w:t>), volný morfém s gramatickou funkcí: morfém tvarotvorný (</w:t>
      </w:r>
      <w:r>
        <w:rPr>
          <w:i/>
          <w:iCs/>
        </w:rPr>
        <w:t>Dům se staví</w:t>
      </w:r>
      <w:r>
        <w:t xml:space="preserve">). (Mluvnice češtiny 2, 1986) </w:t>
      </w:r>
    </w:p>
  </w:footnote>
  <w:footnote w:id="26">
    <w:p w14:paraId="7EF2415C" w14:textId="77777777" w:rsidR="00E91BB6" w:rsidRDefault="00E91BB6" w:rsidP="0051785B">
      <w:pPr>
        <w:pStyle w:val="Textpoznpodarou"/>
        <w:jc w:val="both"/>
      </w:pPr>
      <w:r>
        <w:rPr>
          <w:rStyle w:val="Znakapoznpodarou"/>
        </w:rPr>
        <w:footnoteRef/>
      </w:r>
      <w:r>
        <w:t xml:space="preserve"> PETR, Jan, VESELKOVÁ, Jarmila, KOMÁREK, Miroslav, KOŘENSKÝ, Jan. </w:t>
      </w:r>
      <w:r>
        <w:rPr>
          <w:i/>
        </w:rPr>
        <w:t>Mluvnice češtiny 2, Tvarosloví</w:t>
      </w:r>
      <w:r>
        <w:t xml:space="preserve">. Praha: Academia, 1986, s. 175. </w:t>
      </w:r>
    </w:p>
  </w:footnote>
  <w:footnote w:id="27">
    <w:p w14:paraId="2EC257A4" w14:textId="77777777" w:rsidR="00E91BB6" w:rsidRDefault="00E91BB6" w:rsidP="0051785B">
      <w:pPr>
        <w:pStyle w:val="Textpoznpodarou"/>
        <w:jc w:val="both"/>
      </w:pPr>
      <w:r>
        <w:rPr>
          <w:rStyle w:val="Znakapoznpodarou"/>
        </w:rPr>
        <w:footnoteRef/>
      </w:r>
      <w:r>
        <w:t xml:space="preserve"> Tamtéž, s. 177</w:t>
      </w:r>
      <w:r>
        <w:rPr>
          <w:rFonts w:cstheme="minorHAnsi"/>
        </w:rPr>
        <w:t>‒</w:t>
      </w:r>
      <w:r>
        <w:t>178.</w:t>
      </w:r>
    </w:p>
  </w:footnote>
  <w:footnote w:id="28">
    <w:p w14:paraId="70A8F3BC" w14:textId="77777777" w:rsidR="00E91BB6" w:rsidRDefault="00E91BB6" w:rsidP="0051785B">
      <w:pPr>
        <w:pStyle w:val="Textpoznpodarou"/>
        <w:jc w:val="both"/>
      </w:pPr>
      <w:r>
        <w:rPr>
          <w:rStyle w:val="Znakapoznpodarou"/>
        </w:rPr>
        <w:footnoteRef/>
      </w:r>
      <w:r>
        <w:t xml:space="preserve"> Tamtéž, s. 178</w:t>
      </w:r>
      <w:r>
        <w:rPr>
          <w:rFonts w:cstheme="minorHAnsi"/>
        </w:rPr>
        <w:t>‒</w:t>
      </w:r>
      <w:r>
        <w:t xml:space="preserve">179. </w:t>
      </w:r>
    </w:p>
  </w:footnote>
  <w:footnote w:id="29">
    <w:p w14:paraId="1C9B663D" w14:textId="1853ED75" w:rsidR="00E91BB6" w:rsidRDefault="00E91BB6" w:rsidP="0051785B">
      <w:pPr>
        <w:pStyle w:val="Textpoznpodarou"/>
        <w:jc w:val="both"/>
      </w:pPr>
      <w:r>
        <w:rPr>
          <w:rStyle w:val="Znakapoznpodarou"/>
        </w:rPr>
        <w:footnoteRef/>
      </w:r>
      <w:r>
        <w:t xml:space="preserve"> KARLÍK, Petr, Marek NEKULA, Zdenka RUSÍNOVÁ a Miroslav GREPL. </w:t>
      </w:r>
      <w:r>
        <w:rPr>
          <w:i/>
          <w:iCs/>
        </w:rPr>
        <w:t>Příruční mluvnice češtiny</w:t>
      </w:r>
      <w:r>
        <w:t>. 2. vydání, opr. [i.e. 4. vyd.]. Praha: NLN, Nakladatelství Lidové noviny, 2012, s. 17</w:t>
      </w:r>
      <w:r>
        <w:rPr>
          <w:rFonts w:cstheme="minorHAnsi"/>
        </w:rPr>
        <w:t>‒</w:t>
      </w:r>
      <w:r>
        <w:t xml:space="preserve">18. </w:t>
      </w:r>
    </w:p>
  </w:footnote>
  <w:footnote w:id="30">
    <w:p w14:paraId="10ADFE37" w14:textId="77777777" w:rsidR="00E91BB6" w:rsidRDefault="00E91BB6" w:rsidP="0051785B">
      <w:pPr>
        <w:pStyle w:val="Textpoznpodarou"/>
        <w:jc w:val="both"/>
      </w:pPr>
      <w:r>
        <w:rPr>
          <w:rStyle w:val="Znakapoznpodarou"/>
        </w:rPr>
        <w:footnoteRef/>
      </w:r>
      <w:r>
        <w:t xml:space="preserve"> Tamtéž, s. 323. </w:t>
      </w:r>
    </w:p>
  </w:footnote>
  <w:footnote w:id="31">
    <w:p w14:paraId="7DFE4577" w14:textId="77777777" w:rsidR="00E91BB6" w:rsidRDefault="00E91BB6" w:rsidP="0051785B">
      <w:pPr>
        <w:pStyle w:val="Textpoznpodarou"/>
        <w:jc w:val="both"/>
      </w:pPr>
      <w:r>
        <w:rPr>
          <w:rStyle w:val="Znakapoznpodarou"/>
        </w:rPr>
        <w:footnoteRef/>
      </w:r>
      <w:r>
        <w:t xml:space="preserve"> Tamtéž, s. 323</w:t>
      </w:r>
      <w:r>
        <w:rPr>
          <w:rFonts w:cstheme="minorHAnsi"/>
        </w:rPr>
        <w:t>‒</w:t>
      </w:r>
      <w:r>
        <w:t xml:space="preserve">324. </w:t>
      </w:r>
    </w:p>
  </w:footnote>
  <w:footnote w:id="32">
    <w:p w14:paraId="1EBBDCFF" w14:textId="77777777" w:rsidR="00E91BB6" w:rsidRDefault="00E91BB6" w:rsidP="0051785B">
      <w:pPr>
        <w:pStyle w:val="Textpoznpodarou"/>
        <w:jc w:val="both"/>
      </w:pPr>
      <w:r>
        <w:rPr>
          <w:rStyle w:val="Znakapoznpodarou"/>
        </w:rPr>
        <w:footnoteRef/>
      </w:r>
      <w:r>
        <w:t xml:space="preserve"> Tamtéž, s. 324. </w:t>
      </w:r>
    </w:p>
  </w:footnote>
  <w:footnote w:id="33">
    <w:p w14:paraId="2819D25E" w14:textId="77777777" w:rsidR="00E91BB6" w:rsidRDefault="00E91BB6" w:rsidP="0051785B">
      <w:pPr>
        <w:pStyle w:val="Textpoznpodarou"/>
        <w:jc w:val="both"/>
      </w:pPr>
      <w:r>
        <w:rPr>
          <w:rStyle w:val="Znakapoznpodarou"/>
        </w:rPr>
        <w:footnoteRef/>
      </w:r>
      <w:r>
        <w:t xml:space="preserve"> Tamtéž, s. 324. </w:t>
      </w:r>
    </w:p>
  </w:footnote>
  <w:footnote w:id="34">
    <w:p w14:paraId="01A82EAD" w14:textId="77777777" w:rsidR="00E91BB6" w:rsidRDefault="00E91BB6" w:rsidP="0051785B">
      <w:pPr>
        <w:pStyle w:val="Textpoznpodarou"/>
        <w:jc w:val="both"/>
      </w:pPr>
      <w:r>
        <w:rPr>
          <w:rStyle w:val="Znakapoznpodarou"/>
        </w:rPr>
        <w:footnoteRef/>
      </w:r>
      <w:r>
        <w:t xml:space="preserve"> CVRČEK, Václav a kolektiv. </w:t>
      </w:r>
      <w:r>
        <w:rPr>
          <w:i/>
          <w:iCs/>
        </w:rPr>
        <w:t>Mluvnice současné češtiny</w:t>
      </w:r>
      <w:r>
        <w:t xml:space="preserve">. Vydání druhé. V Praze: Univerzita Karlova, nakladatelství Karolinum, 2015, s. 13. </w:t>
      </w:r>
    </w:p>
  </w:footnote>
  <w:footnote w:id="35">
    <w:p w14:paraId="2C13641D" w14:textId="77777777" w:rsidR="00E91BB6" w:rsidRDefault="00E91BB6" w:rsidP="0051785B">
      <w:pPr>
        <w:pStyle w:val="Textpoznpodarou"/>
        <w:jc w:val="both"/>
      </w:pPr>
      <w:r>
        <w:rPr>
          <w:rStyle w:val="Znakapoznpodarou"/>
        </w:rPr>
        <w:footnoteRef/>
      </w:r>
      <w:r>
        <w:t xml:space="preserve"> Tamtéž, s. 243. </w:t>
      </w:r>
    </w:p>
  </w:footnote>
  <w:footnote w:id="36">
    <w:p w14:paraId="7EF46807" w14:textId="77777777" w:rsidR="00E91BB6" w:rsidRDefault="00E91BB6" w:rsidP="0051785B">
      <w:pPr>
        <w:pStyle w:val="Textpoznpodarou"/>
        <w:jc w:val="both"/>
      </w:pPr>
      <w:r>
        <w:rPr>
          <w:rStyle w:val="Znakapoznpodarou"/>
        </w:rPr>
        <w:footnoteRef/>
      </w:r>
      <w:r>
        <w:t xml:space="preserve"> Tamtéž, s. 243</w:t>
      </w:r>
      <w:r>
        <w:rPr>
          <w:rFonts w:cstheme="minorHAnsi"/>
        </w:rPr>
        <w:t>‒</w:t>
      </w:r>
      <w:r>
        <w:t xml:space="preserve">244. </w:t>
      </w:r>
    </w:p>
  </w:footnote>
  <w:footnote w:id="37">
    <w:p w14:paraId="0147C26E" w14:textId="77777777" w:rsidR="00E91BB6" w:rsidRDefault="00E91BB6" w:rsidP="0051785B">
      <w:pPr>
        <w:pStyle w:val="Textpoznpodarou"/>
        <w:jc w:val="both"/>
      </w:pPr>
      <w:r>
        <w:rPr>
          <w:rStyle w:val="Znakapoznpodarou"/>
        </w:rPr>
        <w:footnoteRef/>
      </w:r>
      <w:r>
        <w:t xml:space="preserve"> Tamtéž, s. 244</w:t>
      </w:r>
      <w:r>
        <w:rPr>
          <w:rFonts w:cstheme="minorHAnsi"/>
        </w:rPr>
        <w:t>‒</w:t>
      </w:r>
      <w:r>
        <w:t xml:space="preserve">245. </w:t>
      </w:r>
    </w:p>
  </w:footnote>
  <w:footnote w:id="38">
    <w:p w14:paraId="38FAA4CB" w14:textId="77777777" w:rsidR="00E91BB6" w:rsidRDefault="00E91BB6" w:rsidP="0051785B">
      <w:pPr>
        <w:pStyle w:val="Textpoznpodarou"/>
        <w:jc w:val="both"/>
      </w:pPr>
      <w:r>
        <w:rPr>
          <w:rStyle w:val="Znakapoznpodarou"/>
        </w:rPr>
        <w:footnoteRef/>
      </w:r>
      <w:r>
        <w:t xml:space="preserve"> ŠTÍCHA, František. </w:t>
      </w:r>
      <w:r>
        <w:rPr>
          <w:i/>
          <w:iCs/>
        </w:rPr>
        <w:t>Akademická gramatika spisovné češtiny</w:t>
      </w:r>
      <w:r>
        <w:t xml:space="preserve">. Praha: Academia, 2013, s. 15. </w:t>
      </w:r>
    </w:p>
  </w:footnote>
  <w:footnote w:id="39">
    <w:p w14:paraId="0290C762" w14:textId="77777777" w:rsidR="00E91BB6" w:rsidRDefault="00E91BB6" w:rsidP="0051785B">
      <w:pPr>
        <w:pStyle w:val="Textpoznpodarou"/>
        <w:jc w:val="both"/>
      </w:pPr>
      <w:r>
        <w:rPr>
          <w:rStyle w:val="Znakapoznpodarou"/>
        </w:rPr>
        <w:footnoteRef/>
      </w:r>
      <w:r>
        <w:t xml:space="preserve"> Tamtéž, s. 16. </w:t>
      </w:r>
    </w:p>
  </w:footnote>
  <w:footnote w:id="40">
    <w:p w14:paraId="073DAC0F" w14:textId="77777777" w:rsidR="00E91BB6" w:rsidRDefault="00E91BB6" w:rsidP="0051785B">
      <w:pPr>
        <w:pStyle w:val="Textpoznpodarou"/>
        <w:jc w:val="both"/>
      </w:pPr>
      <w:r>
        <w:rPr>
          <w:rStyle w:val="Znakapoznpodarou"/>
        </w:rPr>
        <w:footnoteRef/>
      </w:r>
      <w:r>
        <w:t xml:space="preserve"> Tamtéž, s. 440. </w:t>
      </w:r>
    </w:p>
  </w:footnote>
  <w:footnote w:id="41">
    <w:p w14:paraId="63FE6A6E" w14:textId="77777777" w:rsidR="00E91BB6" w:rsidRDefault="00E91BB6" w:rsidP="0051785B">
      <w:pPr>
        <w:pStyle w:val="Textpoznpodarou"/>
        <w:jc w:val="both"/>
      </w:pPr>
      <w:r>
        <w:rPr>
          <w:rStyle w:val="Znakapoznpodarou"/>
        </w:rPr>
        <w:footnoteRef/>
      </w:r>
      <w:r>
        <w:t xml:space="preserve"> Tamtéž, s. 633. </w:t>
      </w:r>
    </w:p>
  </w:footnote>
  <w:footnote w:id="42">
    <w:p w14:paraId="3245EA86" w14:textId="77777777" w:rsidR="00E91BB6" w:rsidRDefault="00E91BB6" w:rsidP="0051785B">
      <w:pPr>
        <w:pStyle w:val="Textpoznpodarou"/>
        <w:jc w:val="both"/>
      </w:pPr>
      <w:r>
        <w:rPr>
          <w:rStyle w:val="Znakapoznpodarou"/>
        </w:rPr>
        <w:footnoteRef/>
      </w:r>
      <w:r>
        <w:t xml:space="preserve"> Tamtéž, s. 634</w:t>
      </w:r>
      <w:r>
        <w:rPr>
          <w:rFonts w:cstheme="minorHAnsi"/>
        </w:rPr>
        <w:t>‒</w:t>
      </w:r>
      <w:r>
        <w:t xml:space="preserve">635. </w:t>
      </w:r>
    </w:p>
  </w:footnote>
  <w:footnote w:id="43">
    <w:p w14:paraId="3F42E8CD" w14:textId="77777777" w:rsidR="00E91BB6" w:rsidRDefault="00E91BB6" w:rsidP="0051785B">
      <w:pPr>
        <w:pStyle w:val="Textpoznpodarou"/>
        <w:jc w:val="both"/>
      </w:pPr>
      <w:r>
        <w:rPr>
          <w:rStyle w:val="Znakapoznpodarou"/>
        </w:rPr>
        <w:footnoteRef/>
      </w:r>
      <w:r>
        <w:t xml:space="preserve"> Tamtéž, s. 620. </w:t>
      </w:r>
    </w:p>
  </w:footnote>
  <w:footnote w:id="44">
    <w:p w14:paraId="04E9DD50" w14:textId="77777777" w:rsidR="00E91BB6" w:rsidRDefault="00E91BB6" w:rsidP="0051785B">
      <w:pPr>
        <w:pStyle w:val="Textpoznpodarou"/>
        <w:jc w:val="both"/>
      </w:pPr>
      <w:r>
        <w:rPr>
          <w:rStyle w:val="Znakapoznpodarou"/>
        </w:rPr>
        <w:footnoteRef/>
      </w:r>
      <w:r>
        <w:t xml:space="preserve"> Tamtéž, s. 621. </w:t>
      </w:r>
    </w:p>
  </w:footnote>
  <w:footnote w:id="45">
    <w:p w14:paraId="1ADBFB90" w14:textId="77777777" w:rsidR="00E91BB6" w:rsidRDefault="00E91BB6" w:rsidP="0051785B">
      <w:pPr>
        <w:pStyle w:val="Textpoznpodarou"/>
        <w:jc w:val="both"/>
      </w:pPr>
      <w:r>
        <w:rPr>
          <w:rStyle w:val="Znakapoznpodarou"/>
        </w:rPr>
        <w:footnoteRef/>
      </w:r>
      <w:r>
        <w:t xml:space="preserve"> AGSČ volí termín „gramatika“ z důvodů, které se lze dočíst v úvodní kapitole publikace, kvůli jednotnosti pojmosloví byl v této práci ale zvolen termín „mluvnice“ v případech, kdy se hovoří o všech výše vybraných publikacích. </w:t>
      </w:r>
    </w:p>
  </w:footnote>
  <w:footnote w:id="46">
    <w:p w14:paraId="5FA3FDAF" w14:textId="2F472F68" w:rsidR="00E91BB6" w:rsidRDefault="00E91BB6" w:rsidP="005A50B1">
      <w:pPr>
        <w:pStyle w:val="Textpoznpodarou"/>
        <w:jc w:val="both"/>
      </w:pPr>
      <w:r>
        <w:rPr>
          <w:rStyle w:val="Znakapoznpodarou"/>
        </w:rPr>
        <w:footnoteRef/>
      </w:r>
      <w:r>
        <w:t xml:space="preserve"> </w:t>
      </w:r>
      <w:bookmarkStart w:id="15" w:name="_Hlk70451400"/>
      <w:r w:rsidRPr="00CE09BA">
        <w:t>ČECHOVÁ, Marie a Vlastimil STYBLÍK. </w:t>
      </w:r>
      <w:r w:rsidRPr="00CE09BA">
        <w:rPr>
          <w:i/>
          <w:iCs/>
        </w:rPr>
        <w:t>Čeština a její vyučování: didaktika českého jazyka pro učitele základních a středních škol a studenty učitelství</w:t>
      </w:r>
      <w:r w:rsidRPr="00CE09BA">
        <w:t xml:space="preserve">. Praha: SPN </w:t>
      </w:r>
      <w:r>
        <w:t xml:space="preserve">– </w:t>
      </w:r>
      <w:r w:rsidRPr="00CE09BA">
        <w:t>pedagogické nakladatelství, 1998</w:t>
      </w:r>
      <w:r>
        <w:t>.</w:t>
      </w:r>
    </w:p>
    <w:bookmarkEnd w:id="15"/>
  </w:footnote>
  <w:footnote w:id="47">
    <w:p w14:paraId="31480BC6" w14:textId="77777777" w:rsidR="00E91BB6" w:rsidRDefault="00E91BB6" w:rsidP="005A50B1">
      <w:pPr>
        <w:pStyle w:val="Textpoznpodarou"/>
        <w:jc w:val="both"/>
      </w:pPr>
      <w:r>
        <w:rPr>
          <w:rStyle w:val="Znakapoznpodarou"/>
        </w:rPr>
        <w:footnoteRef/>
      </w:r>
      <w:r>
        <w:t xml:space="preserve"> Tamtéž, s. 108</w:t>
      </w:r>
      <w:r>
        <w:rPr>
          <w:rFonts w:cstheme="minorHAnsi"/>
        </w:rPr>
        <w:t>‒</w:t>
      </w:r>
      <w:r>
        <w:t xml:space="preserve">109. </w:t>
      </w:r>
    </w:p>
  </w:footnote>
  <w:footnote w:id="48">
    <w:p w14:paraId="33F885AB" w14:textId="77777777" w:rsidR="00E91BB6" w:rsidRDefault="00E91BB6" w:rsidP="005A50B1">
      <w:pPr>
        <w:pStyle w:val="Textpoznpodarou"/>
      </w:pPr>
      <w:r>
        <w:rPr>
          <w:rStyle w:val="Znakapoznpodarou"/>
        </w:rPr>
        <w:footnoteRef/>
      </w:r>
      <w:r>
        <w:t xml:space="preserve"> Tamtéž, s. 121. </w:t>
      </w:r>
    </w:p>
  </w:footnote>
  <w:footnote w:id="49">
    <w:p w14:paraId="602CC9AF" w14:textId="77777777" w:rsidR="00E91BB6" w:rsidRDefault="00E91BB6" w:rsidP="005A50B1">
      <w:pPr>
        <w:pStyle w:val="Textpoznpodarou"/>
      </w:pPr>
      <w:r>
        <w:rPr>
          <w:rStyle w:val="Znakapoznpodarou"/>
        </w:rPr>
        <w:footnoteRef/>
      </w:r>
      <w:r>
        <w:t xml:space="preserve"> Tamtéž, s. 123</w:t>
      </w:r>
      <w:r>
        <w:rPr>
          <w:rFonts w:cstheme="minorHAnsi"/>
        </w:rPr>
        <w:t>‒</w:t>
      </w:r>
      <w:r>
        <w:t xml:space="preserve">124. </w:t>
      </w:r>
    </w:p>
  </w:footnote>
  <w:footnote w:id="50">
    <w:p w14:paraId="3142333D" w14:textId="77777777" w:rsidR="00E91BB6" w:rsidRDefault="00E91BB6" w:rsidP="005A50B1">
      <w:pPr>
        <w:pStyle w:val="Textpoznpodarou"/>
        <w:jc w:val="both"/>
      </w:pPr>
      <w:r>
        <w:rPr>
          <w:rStyle w:val="Znakapoznpodarou"/>
        </w:rPr>
        <w:footnoteRef/>
      </w:r>
      <w:r>
        <w:t xml:space="preserve"> </w:t>
      </w:r>
      <w:bookmarkStart w:id="16" w:name="_Hlk70451420"/>
      <w:r w:rsidRPr="007F0BEC">
        <w:t>GEJGUŠOVÁ, Ivana. </w:t>
      </w:r>
      <w:r w:rsidRPr="007F0BEC">
        <w:rPr>
          <w:i/>
          <w:iCs/>
        </w:rPr>
        <w:t>Didaktika českého jazyka pro střední a vyšší odborné školy</w:t>
      </w:r>
      <w:r w:rsidRPr="007F0BEC">
        <w:t>. Ostrava: Ostravská univerzita v</w:t>
      </w:r>
      <w:r>
        <w:t> </w:t>
      </w:r>
      <w:r w:rsidRPr="007F0BEC">
        <w:t>Ostravě, 2006</w:t>
      </w:r>
      <w:bookmarkEnd w:id="16"/>
      <w:r>
        <w:t>, s. 26</w:t>
      </w:r>
      <w:r w:rsidRPr="007F0BEC">
        <w:t>.</w:t>
      </w:r>
    </w:p>
  </w:footnote>
  <w:footnote w:id="51">
    <w:p w14:paraId="53B47DE1" w14:textId="77777777" w:rsidR="00E91BB6" w:rsidRDefault="00E91BB6" w:rsidP="005A50B1">
      <w:pPr>
        <w:pStyle w:val="Textpoznpodarou"/>
        <w:jc w:val="both"/>
      </w:pPr>
      <w:r>
        <w:rPr>
          <w:rStyle w:val="Znakapoznpodarou"/>
        </w:rPr>
        <w:footnoteRef/>
      </w:r>
      <w:r>
        <w:t xml:space="preserve"> </w:t>
      </w:r>
      <w:r w:rsidRPr="004C1FDF">
        <w:t>ČECHOVÁ, Marie a Vlastimil STYBLÍK. </w:t>
      </w:r>
      <w:r w:rsidRPr="004C1FDF">
        <w:rPr>
          <w:i/>
          <w:iCs/>
        </w:rPr>
        <w:t>Čeština a její vyučování: didaktika českého jazyka pro učitele základních a</w:t>
      </w:r>
      <w:r>
        <w:rPr>
          <w:i/>
          <w:iCs/>
        </w:rPr>
        <w:t> </w:t>
      </w:r>
      <w:r w:rsidRPr="004C1FDF">
        <w:rPr>
          <w:i/>
          <w:iCs/>
        </w:rPr>
        <w:t>středních škol a studenty učitelství</w:t>
      </w:r>
      <w:r w:rsidRPr="004C1FDF">
        <w:t xml:space="preserve">. Praha: SPN – pedagogické nakladatelství, 1998. </w:t>
      </w:r>
    </w:p>
  </w:footnote>
  <w:footnote w:id="52">
    <w:p w14:paraId="4E4E0EF5" w14:textId="77777777" w:rsidR="00E91BB6" w:rsidRDefault="00E91BB6" w:rsidP="005A50B1">
      <w:pPr>
        <w:pStyle w:val="Textpoznpodarou"/>
        <w:jc w:val="both"/>
      </w:pPr>
      <w:r>
        <w:rPr>
          <w:rStyle w:val="Znakapoznpodarou"/>
        </w:rPr>
        <w:footnoteRef/>
      </w:r>
      <w:r>
        <w:t xml:space="preserve"> </w:t>
      </w:r>
      <w:bookmarkStart w:id="18" w:name="_Hlk70415472"/>
      <w:r w:rsidRPr="00FB792F">
        <w:t>ČECHOVÁ, Marie a Vlastimil STYBLÍK. </w:t>
      </w:r>
      <w:r w:rsidRPr="00FB792F">
        <w:rPr>
          <w:i/>
          <w:iCs/>
        </w:rPr>
        <w:t>Čeština a její vyučování: didaktika českého jazyka pro učitele základních a</w:t>
      </w:r>
      <w:r>
        <w:rPr>
          <w:i/>
          <w:iCs/>
        </w:rPr>
        <w:t> </w:t>
      </w:r>
      <w:r w:rsidRPr="00FB792F">
        <w:rPr>
          <w:i/>
          <w:iCs/>
        </w:rPr>
        <w:t>středních škol a studenty učitelství</w:t>
      </w:r>
      <w:r w:rsidRPr="00FB792F">
        <w:t xml:space="preserve">. Praha: SPN </w:t>
      </w:r>
      <w:r>
        <w:t xml:space="preserve">– </w:t>
      </w:r>
      <w:r w:rsidRPr="00FB792F">
        <w:t>pedagogické nakladatelství, 1998.</w:t>
      </w:r>
      <w:bookmarkEnd w:id="18"/>
    </w:p>
  </w:footnote>
  <w:footnote w:id="53">
    <w:p w14:paraId="37B6B546" w14:textId="77777777" w:rsidR="00E91BB6" w:rsidRDefault="00E91BB6" w:rsidP="00D8708D">
      <w:pPr>
        <w:pStyle w:val="Textpoznpodarou"/>
        <w:jc w:val="both"/>
      </w:pPr>
      <w:r>
        <w:rPr>
          <w:rStyle w:val="Znakapoznpodarou"/>
        </w:rPr>
        <w:footnoteRef/>
      </w:r>
      <w:r>
        <w:t xml:space="preserve"> Konkrétně kapitola o slovesném rodu se neliší v mnoha aspektech od prvního (r. 2001) vydání této učebnice, ne po stránce obsahové. </w:t>
      </w:r>
    </w:p>
  </w:footnote>
  <w:footnote w:id="54">
    <w:p w14:paraId="77551F9C" w14:textId="77777777" w:rsidR="00E91BB6" w:rsidRDefault="00E91BB6" w:rsidP="00D8708D">
      <w:pPr>
        <w:pStyle w:val="Textpoznpodarou"/>
        <w:jc w:val="both"/>
      </w:pPr>
      <w:r>
        <w:rPr>
          <w:rStyle w:val="Znakapoznpodarou"/>
        </w:rPr>
        <w:footnoteRef/>
      </w:r>
      <w:r>
        <w:t xml:space="preserve"> </w:t>
      </w:r>
      <w:bookmarkStart w:id="23" w:name="_Hlk70451439"/>
      <w:r w:rsidRPr="00B657DB">
        <w:t xml:space="preserve">KOSTEČKA, Jiří. </w:t>
      </w:r>
      <w:r w:rsidRPr="00B657DB">
        <w:rPr>
          <w:i/>
        </w:rPr>
        <w:t>Český jazyk pro 2. ročník gymnázií.</w:t>
      </w:r>
      <w:r w:rsidRPr="00B657DB">
        <w:t xml:space="preserve"> 2., upr. vydání. Praha: SPN – pedagogické nakladatelství, 2014</w:t>
      </w:r>
      <w:bookmarkEnd w:id="23"/>
      <w:r w:rsidRPr="00B657DB">
        <w:t xml:space="preserve">, s. 183. </w:t>
      </w:r>
    </w:p>
  </w:footnote>
  <w:footnote w:id="55">
    <w:p w14:paraId="17AA9411" w14:textId="77777777" w:rsidR="00E91BB6" w:rsidRDefault="00E91BB6" w:rsidP="00D8708D">
      <w:pPr>
        <w:pStyle w:val="Textpoznpodarou"/>
      </w:pPr>
      <w:r>
        <w:rPr>
          <w:rStyle w:val="Znakapoznpodarou"/>
        </w:rPr>
        <w:footnoteRef/>
      </w:r>
      <w:r>
        <w:t xml:space="preserve"> Tamtéž, s. 183. </w:t>
      </w:r>
    </w:p>
  </w:footnote>
  <w:footnote w:id="56">
    <w:p w14:paraId="05FF1557" w14:textId="1806FECC" w:rsidR="00E91BB6" w:rsidRDefault="00E91BB6" w:rsidP="00D8708D">
      <w:pPr>
        <w:pStyle w:val="Textpoznpodarou"/>
      </w:pPr>
      <w:r>
        <w:rPr>
          <w:rStyle w:val="Znakapoznpodarou"/>
        </w:rPr>
        <w:footnoteRef/>
      </w:r>
      <w:r>
        <w:t xml:space="preserve"> Tamtéž, s. 185</w:t>
      </w:r>
      <w:r>
        <w:rPr>
          <w:rFonts w:cstheme="minorHAnsi"/>
        </w:rPr>
        <w:t>‒</w:t>
      </w:r>
      <w:r>
        <w:t xml:space="preserve">6. </w:t>
      </w:r>
    </w:p>
  </w:footnote>
  <w:footnote w:id="57">
    <w:p w14:paraId="25E250D2" w14:textId="77777777" w:rsidR="00E91BB6" w:rsidRDefault="00E91BB6" w:rsidP="00D8708D">
      <w:pPr>
        <w:pStyle w:val="Textpoznpodarou"/>
      </w:pPr>
      <w:r>
        <w:rPr>
          <w:rStyle w:val="Znakapoznpodarou"/>
        </w:rPr>
        <w:footnoteRef/>
      </w:r>
      <w:r>
        <w:t xml:space="preserve"> Tamtéž, s. 186. </w:t>
      </w:r>
    </w:p>
  </w:footnote>
  <w:footnote w:id="58">
    <w:p w14:paraId="76435430" w14:textId="4ED40B6E" w:rsidR="00E91BB6" w:rsidRDefault="00E91BB6" w:rsidP="00D8708D">
      <w:pPr>
        <w:pStyle w:val="Textpoznpodarou"/>
      </w:pPr>
      <w:r>
        <w:rPr>
          <w:rStyle w:val="Znakapoznpodarou"/>
        </w:rPr>
        <w:footnoteRef/>
      </w:r>
      <w:r>
        <w:t xml:space="preserve"> Tamtéž, s. 186</w:t>
      </w:r>
      <w:r>
        <w:rPr>
          <w:rFonts w:cstheme="minorHAnsi"/>
        </w:rPr>
        <w:t>‒</w:t>
      </w:r>
      <w:r>
        <w:t xml:space="preserve">7. </w:t>
      </w:r>
    </w:p>
  </w:footnote>
  <w:footnote w:id="59">
    <w:p w14:paraId="1001B5B8" w14:textId="77777777" w:rsidR="00E91BB6" w:rsidRDefault="00E91BB6" w:rsidP="00D8708D">
      <w:pPr>
        <w:pStyle w:val="Textpoznpodarou"/>
      </w:pPr>
      <w:r>
        <w:rPr>
          <w:rStyle w:val="Znakapoznpodarou"/>
        </w:rPr>
        <w:footnoteRef/>
      </w:r>
      <w:r>
        <w:t xml:space="preserve"> </w:t>
      </w:r>
      <w:bookmarkStart w:id="24" w:name="_Hlk70451452"/>
      <w:r w:rsidRPr="00587F2D">
        <w:t>SOCHROVÁ, Marie. </w:t>
      </w:r>
      <w:r w:rsidRPr="00587F2D">
        <w:rPr>
          <w:i/>
          <w:iCs/>
        </w:rPr>
        <w:t>Český jazyk v kostce: pro střední školy</w:t>
      </w:r>
      <w:r w:rsidRPr="00587F2D">
        <w:t>. 2. vydání. Praha: Fragment, 2009</w:t>
      </w:r>
      <w:bookmarkEnd w:id="24"/>
      <w:r w:rsidRPr="00587F2D">
        <w:t xml:space="preserve">, s. 90. </w:t>
      </w:r>
    </w:p>
  </w:footnote>
  <w:footnote w:id="60">
    <w:p w14:paraId="2CA5061F" w14:textId="77777777" w:rsidR="00E91BB6" w:rsidRDefault="00E91BB6" w:rsidP="00D8708D">
      <w:pPr>
        <w:pStyle w:val="Textpoznpodarou"/>
      </w:pPr>
      <w:r>
        <w:rPr>
          <w:rStyle w:val="Znakapoznpodarou"/>
        </w:rPr>
        <w:footnoteRef/>
      </w:r>
      <w:r>
        <w:t xml:space="preserve"> Tamtéž, s. 90. </w:t>
      </w:r>
    </w:p>
  </w:footnote>
  <w:footnote w:id="61">
    <w:p w14:paraId="51E8A888" w14:textId="77777777" w:rsidR="00E91BB6" w:rsidRDefault="00E91BB6" w:rsidP="00D8708D">
      <w:pPr>
        <w:pStyle w:val="Textpoznpodarou"/>
      </w:pPr>
      <w:r>
        <w:rPr>
          <w:rStyle w:val="Znakapoznpodarou"/>
        </w:rPr>
        <w:footnoteRef/>
      </w:r>
      <w:r>
        <w:t xml:space="preserve"> Tamtéž, s. 90</w:t>
      </w:r>
      <w:r>
        <w:rPr>
          <w:rFonts w:cstheme="minorHAnsi"/>
        </w:rPr>
        <w:t>‒</w:t>
      </w:r>
      <w:r>
        <w:t xml:space="preserve">1. </w:t>
      </w:r>
    </w:p>
  </w:footnote>
  <w:footnote w:id="62">
    <w:p w14:paraId="65963801" w14:textId="77777777" w:rsidR="00E91BB6" w:rsidRDefault="00E91BB6" w:rsidP="00D8708D">
      <w:pPr>
        <w:pStyle w:val="Textpoznpodarou"/>
        <w:jc w:val="both"/>
      </w:pPr>
      <w:r>
        <w:rPr>
          <w:rStyle w:val="Znakapoznpodarou"/>
        </w:rPr>
        <w:footnoteRef/>
      </w:r>
      <w:r>
        <w:t xml:space="preserve"> Tamtéž, s. 90. </w:t>
      </w:r>
    </w:p>
  </w:footnote>
  <w:footnote w:id="63">
    <w:p w14:paraId="4EEF6CF5" w14:textId="77777777" w:rsidR="00E91BB6" w:rsidRDefault="00E91BB6" w:rsidP="00D8708D">
      <w:pPr>
        <w:pStyle w:val="Textpoznpodarou"/>
        <w:jc w:val="both"/>
      </w:pPr>
      <w:r>
        <w:rPr>
          <w:rStyle w:val="Znakapoznpodarou"/>
        </w:rPr>
        <w:footnoteRef/>
      </w:r>
      <w:r>
        <w:t xml:space="preserve"> Tamtéž, s. 91. </w:t>
      </w:r>
    </w:p>
  </w:footnote>
  <w:footnote w:id="64">
    <w:p w14:paraId="5233D0BD" w14:textId="6C33AA51" w:rsidR="00E91BB6" w:rsidRDefault="00E91BB6" w:rsidP="00D8708D">
      <w:pPr>
        <w:pStyle w:val="Textpoznpodarou"/>
        <w:jc w:val="both"/>
      </w:pPr>
      <w:r>
        <w:rPr>
          <w:rStyle w:val="Znakapoznpodarou"/>
        </w:rPr>
        <w:footnoteRef/>
      </w:r>
      <w:bookmarkStart w:id="25" w:name="_Hlk70451472"/>
      <w:r>
        <w:t xml:space="preserve"> </w:t>
      </w:r>
      <w:r w:rsidRPr="00416B79">
        <w:rPr>
          <w:i/>
          <w:iCs/>
        </w:rPr>
        <w:t>MŠMT</w:t>
      </w:r>
      <w:r w:rsidRPr="00416B79">
        <w:t> [online]. Praha, c2013</w:t>
      </w:r>
      <w:r>
        <w:rPr>
          <w:rFonts w:cstheme="minorHAnsi"/>
        </w:rPr>
        <w:t>‒</w:t>
      </w:r>
      <w:r w:rsidRPr="00416B79">
        <w:t>2021 [cit.</w:t>
      </w:r>
      <w:r>
        <w:t xml:space="preserve"> </w:t>
      </w:r>
      <w:r w:rsidRPr="00416B79">
        <w:t>2021-02-21]. Dostupné z: https://www.msmt.cz/vzdelavani/skolstvi-v-cr/schvalovaci-dolozky-ucebnic</w:t>
      </w:r>
      <w:r>
        <w:t xml:space="preserve">. </w:t>
      </w:r>
      <w:bookmarkEnd w:id="25"/>
    </w:p>
  </w:footnote>
  <w:footnote w:id="65">
    <w:p w14:paraId="28DBC56B" w14:textId="77777777" w:rsidR="00E91BB6" w:rsidRDefault="00E91BB6" w:rsidP="00D8708D">
      <w:pPr>
        <w:pStyle w:val="Textpoznpodarou"/>
        <w:jc w:val="both"/>
      </w:pPr>
      <w:r>
        <w:rPr>
          <w:rStyle w:val="Znakapoznpodarou"/>
        </w:rPr>
        <w:footnoteRef/>
      </w:r>
      <w:bookmarkStart w:id="26" w:name="_Hlk38314035"/>
      <w:r>
        <w:t xml:space="preserve"> </w:t>
      </w:r>
      <w:bookmarkStart w:id="27" w:name="_Hlk70451486"/>
      <w:r w:rsidRPr="00F44313">
        <w:t>ADÁMKOVÁ, Petra, Ivana BOZDĚCHOVÁ a Jaroslav ČUŘÍK. </w:t>
      </w:r>
      <w:r w:rsidRPr="00F44313">
        <w:rPr>
          <w:i/>
          <w:iCs/>
        </w:rPr>
        <w:t>Český jazyk a komunikace pro střední školy</w:t>
      </w:r>
      <w:r w:rsidRPr="00F44313">
        <w:t>. Brno: Didaktis, 201</w:t>
      </w:r>
      <w:r>
        <w:t>2</w:t>
      </w:r>
      <w:bookmarkEnd w:id="27"/>
      <w:r w:rsidRPr="00F44313">
        <w:t>, s. 25.</w:t>
      </w:r>
      <w:bookmarkEnd w:id="26"/>
      <w:r>
        <w:t xml:space="preserve"> </w:t>
      </w:r>
    </w:p>
  </w:footnote>
  <w:footnote w:id="66">
    <w:p w14:paraId="016AB3A4" w14:textId="4A423CA8" w:rsidR="00E91BB6" w:rsidRDefault="00E91BB6" w:rsidP="004849D2">
      <w:pPr>
        <w:pStyle w:val="Textpoznpodarou"/>
        <w:jc w:val="both"/>
      </w:pPr>
      <w:bookmarkStart w:id="28" w:name="_Hlk58417095"/>
      <w:r>
        <w:rPr>
          <w:rStyle w:val="Znakapoznpodarou"/>
        </w:rPr>
        <w:footnoteRef/>
      </w:r>
      <w:bookmarkStart w:id="29" w:name="_Hlk38973032"/>
      <w:r>
        <w:t xml:space="preserve"> </w:t>
      </w:r>
      <w:bookmarkStart w:id="30" w:name="_Hlk70451515"/>
      <w:r w:rsidRPr="000A02D9">
        <w:t>MARTINEC, Ivo, Jana Marie TUŠKOVÁ, Ludmila ZIMOVÁ, Jana HOFFMANNOVÁ, Jaroslava JEŽKOVÁ, Jana</w:t>
      </w:r>
      <w:r>
        <w:t> </w:t>
      </w:r>
      <w:r w:rsidRPr="000A02D9">
        <w:t>VAŇKOVÁ a Vladimíra BEZPALCOVÁ. </w:t>
      </w:r>
      <w:r w:rsidRPr="000A02D9">
        <w:rPr>
          <w:i/>
          <w:iCs/>
        </w:rPr>
        <w:t>Učebnice českého jazyka pro střední školy</w:t>
      </w:r>
      <w:r w:rsidRPr="000A02D9">
        <w:t>. Plzeň: Fraus, 2011</w:t>
      </w:r>
      <w:bookmarkEnd w:id="30"/>
      <w:r w:rsidRPr="000A02D9">
        <w:t>, s.</w:t>
      </w:r>
      <w:r>
        <w:t xml:space="preserve"> 79. </w:t>
      </w:r>
      <w:bookmarkEnd w:id="29"/>
    </w:p>
    <w:bookmarkEnd w:id="28"/>
  </w:footnote>
  <w:footnote w:id="67">
    <w:p w14:paraId="757A4DFA" w14:textId="77777777" w:rsidR="00E91BB6" w:rsidRDefault="00E91BB6" w:rsidP="004849D2">
      <w:pPr>
        <w:pStyle w:val="Textpoznpodarou"/>
        <w:jc w:val="both"/>
      </w:pPr>
      <w:r>
        <w:rPr>
          <w:rStyle w:val="Znakapoznpodarou"/>
        </w:rPr>
        <w:footnoteRef/>
      </w:r>
      <w:r>
        <w:t xml:space="preserve"> Tamtéž, </w:t>
      </w:r>
      <w:r w:rsidRPr="0071055B">
        <w:t>s.</w:t>
      </w:r>
      <w:r>
        <w:t xml:space="preserve"> 80</w:t>
      </w:r>
      <w:r w:rsidRPr="0071055B">
        <w:t xml:space="preserve">. </w:t>
      </w:r>
    </w:p>
  </w:footnote>
  <w:footnote w:id="68">
    <w:p w14:paraId="700E60E3" w14:textId="77777777" w:rsidR="00E91BB6" w:rsidRDefault="00E91BB6" w:rsidP="004849D2">
      <w:pPr>
        <w:pStyle w:val="Textpoznpodarou"/>
        <w:jc w:val="both"/>
      </w:pPr>
      <w:r>
        <w:t xml:space="preserve"> </w:t>
      </w:r>
      <w:r>
        <w:rPr>
          <w:rStyle w:val="Znakapoznpodarou"/>
        </w:rPr>
        <w:footnoteRef/>
      </w:r>
      <w:r>
        <w:t xml:space="preserve"> </w:t>
      </w:r>
      <w:bookmarkStart w:id="31" w:name="_Hlk70451530"/>
      <w:r w:rsidRPr="00813597">
        <w:t xml:space="preserve">SOCHROVÁ, Marie. </w:t>
      </w:r>
      <w:r w:rsidRPr="00813597">
        <w:rPr>
          <w:i/>
        </w:rPr>
        <w:t>Český jazyk do dlaně pro střední školy</w:t>
      </w:r>
      <w:r w:rsidRPr="00813597">
        <w:t>. Havlíčkův Brod: Fragment, 2001</w:t>
      </w:r>
      <w:bookmarkEnd w:id="31"/>
      <w:r w:rsidRPr="00813597">
        <w:t xml:space="preserve">, s. 114. </w:t>
      </w:r>
    </w:p>
  </w:footnote>
  <w:footnote w:id="69">
    <w:p w14:paraId="185A6D81" w14:textId="6B7A5651" w:rsidR="00E91BB6" w:rsidRDefault="00E91BB6" w:rsidP="00B11937">
      <w:pPr>
        <w:pStyle w:val="Textpoznpodarou"/>
        <w:jc w:val="both"/>
      </w:pPr>
      <w:r>
        <w:rPr>
          <w:rStyle w:val="Znakapoznpodarou"/>
        </w:rPr>
        <w:footnoteRef/>
      </w:r>
      <w:r>
        <w:t xml:space="preserve"> Tyto dvě části byly v konkrétních dotaznících rozděleny na menší dílčí části, aby žáci nebyli zahlceni přílišným množstvím úkolů na jedné straně, a to především proto, že se jednalo o dotazník internetový a žáci byli nuceni ho vzhledem k pandemické situaci vyplňovat v domácím prostředí. Každá z těchto částí je v dotazníku zamčena, takže žák musí zodpovědět každou otázku, aby ho dotazník vpustil do dalších částí. </w:t>
      </w:r>
    </w:p>
  </w:footnote>
  <w:footnote w:id="70">
    <w:p w14:paraId="6027A1F8" w14:textId="77777777" w:rsidR="00E91BB6" w:rsidRDefault="00E91BB6" w:rsidP="00B11937">
      <w:pPr>
        <w:pStyle w:val="Textpoznpodarou"/>
        <w:jc w:val="both"/>
      </w:pPr>
      <w:r>
        <w:rPr>
          <w:rStyle w:val="Znakapoznpodarou"/>
        </w:rPr>
        <w:footnoteRef/>
      </w:r>
      <w:r>
        <w:t xml:space="preserve"> Jedná se o odpovědi, které se nevztahovaly k položeným otázkám. </w:t>
      </w:r>
    </w:p>
  </w:footnote>
  <w:footnote w:id="71">
    <w:p w14:paraId="6B7D9930" w14:textId="05189D5A" w:rsidR="00E91BB6" w:rsidRDefault="00E91BB6" w:rsidP="00B11937">
      <w:pPr>
        <w:pStyle w:val="Textpoznpodarou"/>
        <w:jc w:val="both"/>
      </w:pPr>
      <w:r>
        <w:rPr>
          <w:rStyle w:val="Znakapoznpodarou"/>
        </w:rPr>
        <w:footnoteRef/>
      </w:r>
      <w:r>
        <w:t xml:space="preserve"> Žáci by měli být schopni pracovat s pojmy jako je nositel a konatel děle, s pojmy vztahujícími se k jednotlivým tvarům trpného rodu jako příčestí trpné, s pojmy, jež s tvorbou slovesného rodu (předmětová, nepředmětová slovesa). </w:t>
      </w:r>
    </w:p>
  </w:footnote>
  <w:footnote w:id="72">
    <w:p w14:paraId="4C6AC0A5" w14:textId="77777777" w:rsidR="00E91BB6" w:rsidRDefault="00E91BB6" w:rsidP="00B11937">
      <w:pPr>
        <w:pStyle w:val="Textpoznpodarou"/>
        <w:jc w:val="both"/>
      </w:pPr>
      <w:r>
        <w:rPr>
          <w:rStyle w:val="Znakapoznpodarou"/>
        </w:rPr>
        <w:footnoteRef/>
      </w:r>
      <w:r>
        <w:t xml:space="preserve"> V případě GKVR je práce s učebnicemi částečně nahrazena materiály, které vlastnoručně připravila daná vyučující (s pomocí odborných publikací), učebnice je spíše sekundárním materiálem pro žáky daného ročníku. Obě třídy Biskupského gymnázia pracují s učebnicí pravidelně, v jejich případě učebnice slouží jako hlavní materiál. </w:t>
      </w:r>
    </w:p>
  </w:footnote>
  <w:footnote w:id="73">
    <w:p w14:paraId="366D5DAC" w14:textId="64727B98" w:rsidR="00E91BB6" w:rsidRDefault="00E91BB6" w:rsidP="00B11937">
      <w:pPr>
        <w:pStyle w:val="Textpoznpodarou"/>
        <w:jc w:val="both"/>
      </w:pPr>
      <w:r>
        <w:rPr>
          <w:rStyle w:val="Znakapoznpodarou"/>
        </w:rPr>
        <w:footnoteRef/>
      </w:r>
      <w:r>
        <w:t xml:space="preserve"> Materiály autorce této práce poskytnuty nebyly, jedná se o materiály shromážděné vyučující dané třídy. Lze tedy pouze odhadovat, o jaké informace jsou tyto materiály rozšířené.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04B00"/>
    <w:multiLevelType w:val="hybridMultilevel"/>
    <w:tmpl w:val="29700F82"/>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B61E8"/>
    <w:multiLevelType w:val="hybridMultilevel"/>
    <w:tmpl w:val="8BACAE8E"/>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2" w15:restartNumberingAfterBreak="0">
    <w:nsid w:val="053F6A40"/>
    <w:multiLevelType w:val="hybridMultilevel"/>
    <w:tmpl w:val="DDE6629A"/>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50A54DB"/>
    <w:multiLevelType w:val="hybridMultilevel"/>
    <w:tmpl w:val="567C3B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2E38E9"/>
    <w:multiLevelType w:val="hybridMultilevel"/>
    <w:tmpl w:val="03FC56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5D4AAE"/>
    <w:multiLevelType w:val="hybridMultilevel"/>
    <w:tmpl w:val="6E762BC6"/>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hint="default"/>
      </w:rPr>
    </w:lvl>
    <w:lvl w:ilvl="6" w:tplc="04050001">
      <w:start w:val="1"/>
      <w:numFmt w:val="bullet"/>
      <w:lvlText w:val=""/>
      <w:lvlJc w:val="left"/>
      <w:pPr>
        <w:ind w:left="6096" w:hanging="360"/>
      </w:pPr>
      <w:rPr>
        <w:rFonts w:ascii="Symbol" w:hAnsi="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hint="default"/>
      </w:rPr>
    </w:lvl>
  </w:abstractNum>
  <w:abstractNum w:abstractNumId="6" w15:restartNumberingAfterBreak="0">
    <w:nsid w:val="1E0441E1"/>
    <w:multiLevelType w:val="hybridMultilevel"/>
    <w:tmpl w:val="4B428B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E5A6C12"/>
    <w:multiLevelType w:val="multilevel"/>
    <w:tmpl w:val="630E95EA"/>
    <w:lvl w:ilvl="0">
      <w:start w:val="1"/>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31CD43AB"/>
    <w:multiLevelType w:val="hybridMultilevel"/>
    <w:tmpl w:val="6A40B0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C107CFF"/>
    <w:multiLevelType w:val="hybridMultilevel"/>
    <w:tmpl w:val="4080CD2A"/>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946F15"/>
    <w:multiLevelType w:val="hybridMultilevel"/>
    <w:tmpl w:val="9E6654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8EC5A72"/>
    <w:multiLevelType w:val="hybridMultilevel"/>
    <w:tmpl w:val="C87E33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00202E7"/>
    <w:multiLevelType w:val="hybridMultilevel"/>
    <w:tmpl w:val="1916C110"/>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65913E19"/>
    <w:multiLevelType w:val="hybridMultilevel"/>
    <w:tmpl w:val="F5F8B17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6DAA5E63"/>
    <w:multiLevelType w:val="hybridMultilevel"/>
    <w:tmpl w:val="A11C359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num w:numId="1">
    <w:abstractNumId w:val="14"/>
  </w:num>
  <w:num w:numId="2">
    <w:abstractNumId w:val="5"/>
  </w:num>
  <w:num w:numId="3">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10"/>
  </w:num>
  <w:num w:numId="7">
    <w:abstractNumId w:val="13"/>
  </w:num>
  <w:num w:numId="8">
    <w:abstractNumId w:val="6"/>
  </w:num>
  <w:num w:numId="9">
    <w:abstractNumId w:val="11"/>
  </w:num>
  <w:num w:numId="10">
    <w:abstractNumId w:val="4"/>
  </w:num>
  <w:num w:numId="11">
    <w:abstractNumId w:val="9"/>
  </w:num>
  <w:num w:numId="12">
    <w:abstractNumId w:val="3"/>
  </w:num>
  <w:num w:numId="13">
    <w:abstractNumId w:val="0"/>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3E4"/>
    <w:rsid w:val="00041B6E"/>
    <w:rsid w:val="00046BA2"/>
    <w:rsid w:val="000F050A"/>
    <w:rsid w:val="0014325F"/>
    <w:rsid w:val="00164877"/>
    <w:rsid w:val="00196A9D"/>
    <w:rsid w:val="00202D33"/>
    <w:rsid w:val="00204F70"/>
    <w:rsid w:val="0022761B"/>
    <w:rsid w:val="002411CD"/>
    <w:rsid w:val="002562D5"/>
    <w:rsid w:val="0026604D"/>
    <w:rsid w:val="00281900"/>
    <w:rsid w:val="00295762"/>
    <w:rsid w:val="00297E93"/>
    <w:rsid w:val="002A782B"/>
    <w:rsid w:val="002D39BC"/>
    <w:rsid w:val="002D5530"/>
    <w:rsid w:val="002F37C7"/>
    <w:rsid w:val="00301232"/>
    <w:rsid w:val="003017B2"/>
    <w:rsid w:val="003225B9"/>
    <w:rsid w:val="0035489D"/>
    <w:rsid w:val="004849D2"/>
    <w:rsid w:val="004C6404"/>
    <w:rsid w:val="004E0218"/>
    <w:rsid w:val="004E0F58"/>
    <w:rsid w:val="004E56EA"/>
    <w:rsid w:val="005061A5"/>
    <w:rsid w:val="0051785B"/>
    <w:rsid w:val="00597178"/>
    <w:rsid w:val="005A50B1"/>
    <w:rsid w:val="005D320B"/>
    <w:rsid w:val="005F3D39"/>
    <w:rsid w:val="00644EB8"/>
    <w:rsid w:val="00646067"/>
    <w:rsid w:val="006637B9"/>
    <w:rsid w:val="00663D12"/>
    <w:rsid w:val="00684C77"/>
    <w:rsid w:val="006A3DC4"/>
    <w:rsid w:val="006C363B"/>
    <w:rsid w:val="006C41FA"/>
    <w:rsid w:val="00701449"/>
    <w:rsid w:val="007118B4"/>
    <w:rsid w:val="007233F3"/>
    <w:rsid w:val="00726D4E"/>
    <w:rsid w:val="007369EE"/>
    <w:rsid w:val="007B69DA"/>
    <w:rsid w:val="007F3129"/>
    <w:rsid w:val="00825007"/>
    <w:rsid w:val="00851B54"/>
    <w:rsid w:val="00855CCC"/>
    <w:rsid w:val="008D4AB6"/>
    <w:rsid w:val="008E724C"/>
    <w:rsid w:val="0092674D"/>
    <w:rsid w:val="00941836"/>
    <w:rsid w:val="00980ADB"/>
    <w:rsid w:val="009835A9"/>
    <w:rsid w:val="009857B7"/>
    <w:rsid w:val="009A1886"/>
    <w:rsid w:val="009A58FD"/>
    <w:rsid w:val="009F7EE9"/>
    <w:rsid w:val="00A72587"/>
    <w:rsid w:val="00A97041"/>
    <w:rsid w:val="00AA73C6"/>
    <w:rsid w:val="00B0088D"/>
    <w:rsid w:val="00B11937"/>
    <w:rsid w:val="00B65CC4"/>
    <w:rsid w:val="00B7057E"/>
    <w:rsid w:val="00BA7714"/>
    <w:rsid w:val="00BC31EB"/>
    <w:rsid w:val="00BC3F0A"/>
    <w:rsid w:val="00C333E4"/>
    <w:rsid w:val="00C37D58"/>
    <w:rsid w:val="00CE4539"/>
    <w:rsid w:val="00D355ED"/>
    <w:rsid w:val="00D474DF"/>
    <w:rsid w:val="00D63F80"/>
    <w:rsid w:val="00D8708D"/>
    <w:rsid w:val="00DC0BE6"/>
    <w:rsid w:val="00DF3914"/>
    <w:rsid w:val="00E45AFA"/>
    <w:rsid w:val="00E5318A"/>
    <w:rsid w:val="00E6044D"/>
    <w:rsid w:val="00E91BB6"/>
    <w:rsid w:val="00F01A14"/>
    <w:rsid w:val="00F166C9"/>
    <w:rsid w:val="00F44B3B"/>
    <w:rsid w:val="00F71A8E"/>
    <w:rsid w:val="00F942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86D92"/>
  <w15:chartTrackingRefBased/>
  <w15:docId w15:val="{9BB06077-158F-4570-B29C-354F08A9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33E4"/>
    <w:rPr>
      <w:rFonts w:eastAsia="SimSun"/>
    </w:rPr>
  </w:style>
  <w:style w:type="paragraph" w:styleId="Nadpis1">
    <w:name w:val="heading 1"/>
    <w:basedOn w:val="Normln"/>
    <w:next w:val="Normln"/>
    <w:link w:val="Nadpis1Char"/>
    <w:uiPriority w:val="9"/>
    <w:qFormat/>
    <w:rsid w:val="005971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7057E"/>
    <w:pPr>
      <w:spacing w:line="256" w:lineRule="auto"/>
      <w:ind w:left="720"/>
      <w:contextualSpacing/>
    </w:pPr>
    <w:rPr>
      <w:rFonts w:eastAsiaTheme="minorHAnsi"/>
    </w:rPr>
  </w:style>
  <w:style w:type="paragraph" w:styleId="Textpoznpodarou">
    <w:name w:val="footnote text"/>
    <w:basedOn w:val="Normln"/>
    <w:link w:val="TextpoznpodarouChar"/>
    <w:uiPriority w:val="99"/>
    <w:semiHidden/>
    <w:unhideWhenUsed/>
    <w:rsid w:val="0051785B"/>
    <w:pPr>
      <w:spacing w:after="0" w:line="240" w:lineRule="auto"/>
    </w:pPr>
    <w:rPr>
      <w:rFonts w:eastAsiaTheme="minorHAnsi"/>
      <w:sz w:val="20"/>
      <w:szCs w:val="20"/>
    </w:rPr>
  </w:style>
  <w:style w:type="character" w:customStyle="1" w:styleId="TextpoznpodarouChar">
    <w:name w:val="Text pozn. pod čarou Char"/>
    <w:basedOn w:val="Standardnpsmoodstavce"/>
    <w:link w:val="Textpoznpodarou"/>
    <w:uiPriority w:val="99"/>
    <w:semiHidden/>
    <w:rsid w:val="0051785B"/>
    <w:rPr>
      <w:sz w:val="20"/>
      <w:szCs w:val="20"/>
    </w:rPr>
  </w:style>
  <w:style w:type="character" w:styleId="Znakapoznpodarou">
    <w:name w:val="footnote reference"/>
    <w:basedOn w:val="Standardnpsmoodstavce"/>
    <w:uiPriority w:val="99"/>
    <w:semiHidden/>
    <w:unhideWhenUsed/>
    <w:rsid w:val="0051785B"/>
    <w:rPr>
      <w:vertAlign w:val="superscript"/>
    </w:rPr>
  </w:style>
  <w:style w:type="table" w:styleId="Mkatabulky">
    <w:name w:val="Table Grid"/>
    <w:basedOn w:val="Normlntabulka"/>
    <w:uiPriority w:val="39"/>
    <w:rsid w:val="00B11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597178"/>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597178"/>
    <w:pPr>
      <w:outlineLvl w:val="9"/>
    </w:pPr>
    <w:rPr>
      <w:lang w:eastAsia="cs-CZ"/>
    </w:rPr>
  </w:style>
  <w:style w:type="paragraph" w:styleId="Obsah2">
    <w:name w:val="toc 2"/>
    <w:basedOn w:val="Normln"/>
    <w:next w:val="Normln"/>
    <w:autoRedefine/>
    <w:uiPriority w:val="39"/>
    <w:unhideWhenUsed/>
    <w:rsid w:val="00597178"/>
    <w:pPr>
      <w:spacing w:after="100"/>
      <w:ind w:left="220"/>
    </w:pPr>
  </w:style>
  <w:style w:type="paragraph" w:styleId="Obsah1">
    <w:name w:val="toc 1"/>
    <w:basedOn w:val="Normln"/>
    <w:next w:val="Normln"/>
    <w:autoRedefine/>
    <w:uiPriority w:val="39"/>
    <w:unhideWhenUsed/>
    <w:rsid w:val="00597178"/>
    <w:pPr>
      <w:spacing w:after="100"/>
    </w:pPr>
  </w:style>
  <w:style w:type="character" w:styleId="Hypertextovodkaz">
    <w:name w:val="Hyperlink"/>
    <w:basedOn w:val="Standardnpsmoodstavce"/>
    <w:uiPriority w:val="99"/>
    <w:unhideWhenUsed/>
    <w:rsid w:val="00597178"/>
    <w:rPr>
      <w:color w:val="0563C1" w:themeColor="hyperlink"/>
      <w:u w:val="single"/>
    </w:rPr>
  </w:style>
  <w:style w:type="paragraph" w:styleId="Zhlav">
    <w:name w:val="header"/>
    <w:basedOn w:val="Normln"/>
    <w:link w:val="ZhlavChar"/>
    <w:uiPriority w:val="99"/>
    <w:unhideWhenUsed/>
    <w:rsid w:val="007233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33F3"/>
    <w:rPr>
      <w:rFonts w:eastAsia="SimSun"/>
    </w:rPr>
  </w:style>
  <w:style w:type="paragraph" w:styleId="Zpat">
    <w:name w:val="footer"/>
    <w:basedOn w:val="Normln"/>
    <w:link w:val="ZpatChar"/>
    <w:uiPriority w:val="99"/>
    <w:unhideWhenUsed/>
    <w:rsid w:val="007233F3"/>
    <w:pPr>
      <w:tabs>
        <w:tab w:val="center" w:pos="4536"/>
        <w:tab w:val="right" w:pos="9072"/>
      </w:tabs>
      <w:spacing w:after="0" w:line="240" w:lineRule="auto"/>
    </w:pPr>
  </w:style>
  <w:style w:type="character" w:customStyle="1" w:styleId="ZpatChar">
    <w:name w:val="Zápatí Char"/>
    <w:basedOn w:val="Standardnpsmoodstavce"/>
    <w:link w:val="Zpat"/>
    <w:uiPriority w:val="99"/>
    <w:rsid w:val="007233F3"/>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78149">
      <w:bodyDiv w:val="1"/>
      <w:marLeft w:val="0"/>
      <w:marRight w:val="0"/>
      <w:marTop w:val="0"/>
      <w:marBottom w:val="0"/>
      <w:divBdr>
        <w:top w:val="none" w:sz="0" w:space="0" w:color="auto"/>
        <w:left w:val="none" w:sz="0" w:space="0" w:color="auto"/>
        <w:bottom w:val="none" w:sz="0" w:space="0" w:color="auto"/>
        <w:right w:val="none" w:sz="0" w:space="0" w:color="auto"/>
      </w:divBdr>
      <w:divsChild>
        <w:div w:id="122893422">
          <w:marLeft w:val="0"/>
          <w:marRight w:val="0"/>
          <w:marTop w:val="0"/>
          <w:marBottom w:val="0"/>
          <w:divBdr>
            <w:top w:val="none" w:sz="0" w:space="0" w:color="auto"/>
            <w:left w:val="none" w:sz="0" w:space="0" w:color="auto"/>
            <w:bottom w:val="none" w:sz="0" w:space="0" w:color="auto"/>
            <w:right w:val="none" w:sz="0" w:space="0" w:color="auto"/>
          </w:divBdr>
          <w:divsChild>
            <w:div w:id="243270102">
              <w:marLeft w:val="0"/>
              <w:marRight w:val="0"/>
              <w:marTop w:val="0"/>
              <w:marBottom w:val="0"/>
              <w:divBdr>
                <w:top w:val="none" w:sz="0" w:space="0" w:color="auto"/>
                <w:left w:val="none" w:sz="0" w:space="0" w:color="auto"/>
                <w:bottom w:val="none" w:sz="0" w:space="0" w:color="auto"/>
                <w:right w:val="none" w:sz="0" w:space="0" w:color="auto"/>
              </w:divBdr>
              <w:divsChild>
                <w:div w:id="394088938">
                  <w:marLeft w:val="0"/>
                  <w:marRight w:val="0"/>
                  <w:marTop w:val="0"/>
                  <w:marBottom w:val="0"/>
                  <w:divBdr>
                    <w:top w:val="none" w:sz="0" w:space="0" w:color="auto"/>
                    <w:left w:val="none" w:sz="0" w:space="0" w:color="auto"/>
                    <w:bottom w:val="none" w:sz="0" w:space="0" w:color="auto"/>
                    <w:right w:val="none" w:sz="0" w:space="0" w:color="auto"/>
                  </w:divBdr>
                  <w:divsChild>
                    <w:div w:id="797916675">
                      <w:marLeft w:val="0"/>
                      <w:marRight w:val="0"/>
                      <w:marTop w:val="0"/>
                      <w:marBottom w:val="0"/>
                      <w:divBdr>
                        <w:top w:val="none" w:sz="0" w:space="0" w:color="auto"/>
                        <w:left w:val="none" w:sz="0" w:space="0" w:color="auto"/>
                        <w:bottom w:val="none" w:sz="0" w:space="0" w:color="auto"/>
                        <w:right w:val="none" w:sz="0" w:space="0" w:color="auto"/>
                      </w:divBdr>
                      <w:divsChild>
                        <w:div w:id="6769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217559">
      <w:bodyDiv w:val="1"/>
      <w:marLeft w:val="0"/>
      <w:marRight w:val="0"/>
      <w:marTop w:val="0"/>
      <w:marBottom w:val="0"/>
      <w:divBdr>
        <w:top w:val="none" w:sz="0" w:space="0" w:color="auto"/>
        <w:left w:val="none" w:sz="0" w:space="0" w:color="auto"/>
        <w:bottom w:val="none" w:sz="0" w:space="0" w:color="auto"/>
        <w:right w:val="none" w:sz="0" w:space="0" w:color="auto"/>
      </w:divBdr>
    </w:div>
    <w:div w:id="12592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6256C-A0CA-4541-B957-146FA926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54</Pages>
  <Words>13221</Words>
  <Characters>78009</Characters>
  <Application>Microsoft Office Word</Application>
  <DocSecurity>0</DocSecurity>
  <Lines>650</Lines>
  <Paragraphs>182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40</cp:revision>
  <dcterms:created xsi:type="dcterms:W3CDTF">2021-04-26T08:24:00Z</dcterms:created>
  <dcterms:modified xsi:type="dcterms:W3CDTF">2021-04-29T07:24:00Z</dcterms:modified>
</cp:coreProperties>
</file>