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A868" w14:textId="77777777" w:rsidR="001809E3" w:rsidRPr="00514933" w:rsidRDefault="001809E3" w:rsidP="001809E3">
      <w:pPr>
        <w:pStyle w:val="Nadpis1"/>
        <w:numPr>
          <w:ilvl w:val="0"/>
          <w:numId w:val="0"/>
        </w:numPr>
      </w:pPr>
      <w:bookmarkStart w:id="0" w:name="_Toc94694161"/>
      <w:r w:rsidRPr="009903B1">
        <w:t>References</w:t>
      </w:r>
      <w:bookmarkEnd w:id="0"/>
    </w:p>
    <w:p w14:paraId="1579808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Bailey, S., 2004. Strategic public finance. Basingstoke: Palgrave Macmillan.</w:t>
      </w:r>
    </w:p>
    <w:p w14:paraId="7144F131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CE5D471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Bakeš, M, Marie Karfíková, Petr Kotáb, Hana Marková a kolektiv, 2012. Finanční právo. 6th ed. V Praze: C.H. Beck.</w:t>
      </w:r>
    </w:p>
    <w:p w14:paraId="1813E5C5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4E626DA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Dvořák, P., 2008. Veřejné finance, fiskální nerovnováha a finanční krize. Praha: C.H. Beck.</w:t>
      </w:r>
    </w:p>
    <w:p w14:paraId="3114F37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BCCC94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Faccarello, G. and Sturn, R., 2014. Studies in the History of Public Economics. London: Taylor and Francis.</w:t>
      </w:r>
    </w:p>
    <w:p w14:paraId="4A51EF8C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45FB064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 xml:space="preserve">Hansen, G. D., &amp; Prescott, E. C. (2002). Malthus to Solow. The American Economic Review, </w:t>
      </w:r>
    </w:p>
    <w:p w14:paraId="25FEC0B3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</w:p>
    <w:p w14:paraId="39335ABC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Hedija, V., 2014. Fiskální politika v prostředí Evropské hospodářské a měnové unie. 1st ed. V Praze: C.H. Beck.</w:t>
      </w:r>
    </w:p>
    <w:p w14:paraId="022CB19F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07A6D3A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Hejduková, P., 2015. Veřejné finance. Praha: C. H. Beck.</w:t>
      </w:r>
    </w:p>
    <w:p w14:paraId="2611FAD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AD201A4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>Lee, R. D., Johnson, R. W., &amp; Joyce, P. G. (2013). Public budgeting systems. Jones &amp; Bartlett Learning.</w:t>
      </w:r>
    </w:p>
    <w:p w14:paraId="0595A37F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</w:p>
    <w:p w14:paraId="58ADEFBA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>Musgrave, R. A., &amp; Musgrave, P. B. (1989). Public finance in theory and practice. McGraw-Hill Book Company.</w:t>
      </w:r>
    </w:p>
    <w:p w14:paraId="23D297B0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</w:p>
    <w:p w14:paraId="61120650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Musgrave, R. and Musgrave, P., 2004. Public finance in theory and practice. 5th ed, McGraw-Hill Education.</w:t>
      </w:r>
    </w:p>
    <w:p w14:paraId="0B8920EE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26C0F33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Ochrana, F., 2001. Veřejný sektor a efektivní rozhodování. Praha: Management Press.</w:t>
      </w:r>
    </w:p>
    <w:p w14:paraId="533FA45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B90F7F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 xml:space="preserve">Peková, J., 2005. Veřejné finance, </w:t>
      </w:r>
      <w:r w:rsidRPr="00514933">
        <w:rPr>
          <w:sz w:val="24"/>
          <w:szCs w:val="24"/>
          <w:lang w:val="en-GB"/>
        </w:rPr>
        <w:t>úvod do problematiky</w:t>
      </w:r>
      <w:r w:rsidRPr="00514933">
        <w:rPr>
          <w:sz w:val="24"/>
          <w:szCs w:val="24"/>
          <w:shd w:val="clear" w:color="auto" w:fill="FFFFFF"/>
          <w:lang w:val="en-GB"/>
        </w:rPr>
        <w:t>. Praha: ASPI.</w:t>
      </w:r>
    </w:p>
    <w:p w14:paraId="1384E44C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C36E1D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Peková, J., Pilný, J. and Jetmar, M., 2005. Veřejná správa a finance veřejného sektoru. Praha: ASPI.</w:t>
      </w:r>
    </w:p>
    <w:p w14:paraId="1083EC9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0177EAC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Priesmeier, C., 2012. Dynamic interactions between public finances and economic activity in Germany : time series perspectives on the sustainability, cyclicality, sensitivity and economic impact of fiscal policy.</w:t>
      </w:r>
    </w:p>
    <w:p w14:paraId="106359F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E7F052A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>Rosen, H. S., &amp; Gayer, T. (2013). Public finance. McGraw-Hill Education.</w:t>
      </w:r>
    </w:p>
    <w:p w14:paraId="79F5EB14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>Samuelson, P. A. (1954). The Pure theory of Public Expenditure. The Review of Economics and Statistics</w:t>
      </w:r>
    </w:p>
    <w:p w14:paraId="6A4861C3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</w:p>
    <w:p w14:paraId="75DB6DA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Singh, S., 2008. Public Finance in Theory and Practice. New Delhi: S. Chand &amp; Company Ltd.</w:t>
      </w:r>
    </w:p>
    <w:p w14:paraId="7E0A642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FB106E7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lastRenderedPageBreak/>
        <w:t>Sojka, M., 2010. Dějiny ekonomických teorií. Praha: Havlíček Brain Team.</w:t>
      </w:r>
    </w:p>
    <w:p w14:paraId="7562CAEB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Stiglitz, J. and Rosengard, J., 2015. Economics of the public sector. 4th ed. W. W. Norton &amp; Company.</w:t>
      </w:r>
    </w:p>
    <w:p w14:paraId="6A0F951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2D6F5E8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b w:val="0"/>
          <w:bCs w:val="0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Stiglitz, J., 2000. Economics of the Public Sector. WW Norton &amp; Co.</w:t>
      </w:r>
    </w:p>
    <w:p w14:paraId="3BA4B6B9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3902B15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2020. Overview of France. [online] Available at: &lt;https://www.usnews.com/news/best-countries/france&gt; [Accessed 6 August 2021].</w:t>
      </w:r>
    </w:p>
    <w:p w14:paraId="375A6A8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2B512DC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2021, U., 2021. Budget 2021: What are the three kinds of budget?- Business News. [online] Businesstoday.in. Available at: &lt;https://www.businesstoday.in/union-budget-2021/news/budget-2021-what-are-the-three-kinds-of-budget/story/429822.html&gt; [Accessed 17 June 2021].</w:t>
      </w:r>
    </w:p>
    <w:p w14:paraId="17A151A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2C60AF9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Agenda Austria. n.d. Poverty, inequality and wealth distribution – Agenda Austria. [online] Available at: &lt;https://www.agenda-austria.at/en/publications/poverty-handbook/&gt; [Accessed 3 August 2021].</w:t>
      </w:r>
    </w:p>
    <w:p w14:paraId="229FB8BE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647F130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AUSTRIA, S., 2021. Population by Age and Sex. [online] Statistik.at. Available at: &lt;https://www.statistik.at/web_en/statistics/PeopleSociety/population/population_change_by_demographic_characteristics/population_by_age_and_sex/index.html&gt; [Accessed 7 August 2021].</w:t>
      </w:r>
    </w:p>
    <w:p w14:paraId="7A0A1B1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0BDD429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 xml:space="preserve">Bateman, W. (2020). History (IV): Public Finance in the Modern State. In Public Finance and Parliamentary Constitutionalism (pp. 95-122). Cambridge: Cambridge University Press. doi:10.1017/9781108784283.006 </w:t>
      </w:r>
      <w:r w:rsidRPr="00514933">
        <w:rPr>
          <w:sz w:val="24"/>
          <w:szCs w:val="24"/>
          <w:shd w:val="clear" w:color="auto" w:fill="FFFFFF"/>
          <w:lang w:val="en-GB"/>
        </w:rPr>
        <w:t>[online]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Available at: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&lt;</w:t>
      </w:r>
      <w:r w:rsidRPr="00514933">
        <w:rPr>
          <w:sz w:val="24"/>
          <w:szCs w:val="24"/>
          <w:lang w:val="en-GB"/>
        </w:rPr>
        <w:t>https://www.cambridge.org/core/books/public-finance-and-parliamentary-constitutionalism/history-iv-public-finance-in-the-modern-state/AF8E0E7942CFEE706F6825F6E352B40C</w:t>
      </w:r>
      <w:r w:rsidRPr="00514933">
        <w:rPr>
          <w:sz w:val="24"/>
          <w:szCs w:val="24"/>
          <w:shd w:val="clear" w:color="auto" w:fill="FFFFFF"/>
          <w:lang w:val="en-GB"/>
        </w:rPr>
        <w:t>&gt;</w:t>
      </w:r>
      <w:r w:rsidRPr="00514933">
        <w:rPr>
          <w:sz w:val="24"/>
          <w:szCs w:val="24"/>
          <w:lang w:val="en-GB"/>
        </w:rPr>
        <w:t xml:space="preserve"> [Accessed 3 August 2021].</w:t>
      </w:r>
    </w:p>
    <w:p w14:paraId="3D811983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1CBC90BB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>Bird, G., &amp; Mandilaras, A. (2013). Fiscal imbalances and output crises in Europe: will the fiscal compact help or hinder? Journal of Economic Policy Reform, 16(1), 1–16.</w:t>
      </w:r>
      <w:r w:rsidRPr="00514933">
        <w:rPr>
          <w:sz w:val="24"/>
          <w:szCs w:val="24"/>
          <w:shd w:val="clear" w:color="auto" w:fill="FFFFFF"/>
          <w:lang w:val="en-GB"/>
        </w:rPr>
        <w:t xml:space="preserve"> [online]</w:t>
      </w:r>
      <w:r w:rsidRPr="00514933">
        <w:rPr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Available at: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&lt;</w:t>
      </w:r>
      <w:r w:rsidRPr="00514933">
        <w:rPr>
          <w:sz w:val="24"/>
          <w:szCs w:val="24"/>
          <w:lang w:val="en-GB"/>
        </w:rPr>
        <w:t>https://research.cgu.edu/economic-policy-studies/wp-content/uploads/sites/25/2021/02/Bird-Mandilaras-JEPR-2013.pdf</w:t>
      </w:r>
      <w:r w:rsidRPr="00514933">
        <w:rPr>
          <w:sz w:val="24"/>
          <w:szCs w:val="24"/>
          <w:shd w:val="clear" w:color="auto" w:fill="FFFFFF"/>
          <w:lang w:val="en-GB"/>
        </w:rPr>
        <w:t>&gt;</w:t>
      </w:r>
      <w:r w:rsidRPr="00514933">
        <w:rPr>
          <w:sz w:val="24"/>
          <w:szCs w:val="24"/>
          <w:lang w:val="en-GB"/>
        </w:rPr>
        <w:t xml:space="preserve"> [Accessed 3 August 2021].</w:t>
      </w:r>
    </w:p>
    <w:p w14:paraId="09091D1F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</w:p>
    <w:p w14:paraId="3DAED0CE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Bmfsfj.de. n.d. </w:t>
      </w:r>
      <w:r w:rsidRPr="00514933">
        <w:rPr>
          <w:rStyle w:val="selectable"/>
          <w:i/>
          <w:iCs/>
          <w:sz w:val="24"/>
          <w:szCs w:val="24"/>
          <w:shd w:val="clear" w:color="auto" w:fill="FFFFFF"/>
          <w:lang w:val="en-GB"/>
        </w:rPr>
        <w:t>BMFSFJ - Families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. [online] Available at: &lt;https://www.bmfsfj.de/bmfsfj/meta/en/families&gt; [Accessed 16 February 2022].</w:t>
      </w:r>
    </w:p>
    <w:p w14:paraId="768D3E8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Bröthaler, J. and Getzner, M., 2011. Fiscal Autonomy and Total Government Expenditure: An Austrian Case-study. International Advances in Economic Research, 17(2), pp.134-156.</w:t>
      </w:r>
    </w:p>
    <w:p w14:paraId="23A5D7FB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C5B7E8B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>Bui Van, V. (2015). Exploring Government Budget Deficit and Economic Growth: Evidence from Vietnam’s Economic Miracle. Asian Affairs: An American Review, 42, 127–148.</w:t>
      </w:r>
      <w:r w:rsidRPr="00514933">
        <w:rPr>
          <w:sz w:val="24"/>
          <w:szCs w:val="24"/>
          <w:shd w:val="clear" w:color="auto" w:fill="FFFFFF"/>
          <w:lang w:val="en-GB"/>
        </w:rPr>
        <w:t xml:space="preserve"> [online]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 xml:space="preserve">Available at: </w:t>
      </w:r>
      <w:r w:rsidRPr="00514933">
        <w:rPr>
          <w:spacing w:val="3"/>
          <w:sz w:val="24"/>
          <w:szCs w:val="24"/>
          <w:shd w:val="clear" w:color="auto" w:fill="FFFFFF"/>
          <w:lang w:val="en-GB"/>
        </w:rPr>
        <w:t xml:space="preserve"> </w:t>
      </w:r>
      <w:r w:rsidRPr="00514933">
        <w:rPr>
          <w:sz w:val="24"/>
          <w:szCs w:val="24"/>
          <w:lang w:val="en-GB"/>
        </w:rPr>
        <w:t>[Accessed 3 August 2021].</w:t>
      </w:r>
    </w:p>
    <w:p w14:paraId="4D12637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Bundesfinanzministerium.de. 2020.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Report on the Sustainability of Public Finances 2020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&lt;https://www.bundesfinanzministerium.de/Content/EN/Standardartikel/Press_Room/Publi</w:t>
      </w:r>
      <w:r w:rsidRPr="00514933">
        <w:rPr>
          <w:sz w:val="24"/>
          <w:szCs w:val="24"/>
          <w:shd w:val="clear" w:color="auto" w:fill="FFFFFF"/>
          <w:lang w:val="en-GB"/>
        </w:rPr>
        <w:lastRenderedPageBreak/>
        <w:t>cations/Brochures/2020-06-25-Sustainability-Report-2020.pdf?__blob=publicationFile&amp;v=5&gt; [Accessed 12 May 2021].</w:t>
      </w:r>
    </w:p>
    <w:p w14:paraId="557F160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77C5100" w14:textId="77777777" w:rsidR="001809E3" w:rsidRPr="00106FCC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Bundesministerium der Finanzen. n.d. A stimulus package for everyone in Germany - Federal Ministry of Finance - &lt;span&gt;Issues&lt;/span&gt;. [online] Available at: &lt;https://www.bundesfinanzministerium.de/Web/EN/Issues/Public-Finances/stimulus-package-for-everyone/stimulus-package-for-everyone.html&gt; [Accessed 12 November 2021].</w:t>
      </w:r>
    </w:p>
    <w:p w14:paraId="473C33A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B9698E2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Bundesministerium der Finanzen. n.d. Coronavirus assistance programmes - Federal Ministry of Finance - &lt;span&gt;Issues&lt;/span&gt;. [online] Available at: &lt;https://www.bundesfinanzministerium.de/Web/EN/Issues/Priority-Issues/Corona/corona.html&gt; [Accessed 12 November 2021].</w:t>
      </w:r>
    </w:p>
    <w:p w14:paraId="0B7402AD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C9761F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Central Bank of Barbados. 2020. What is the Primary Balance? And Why is it So Important?. [online] Available at: &lt;http://www.centralbank.org.bb/news/article/9783/what-is-the-primary-balance-and-why-is-it-so-important&gt; [Accessed 6 August 2021].</w:t>
      </w:r>
    </w:p>
    <w:p w14:paraId="569626A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954EFE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Compareyourcountry.org. 2021. Expenditure for Social Purposes | Compare your country. [online] Available at: &lt;https://www.compareyourcountry.org/social-expenditure/en/0/547+548/default/2000/AUT+FRA+DEU&gt; [Accessed 10 September 2021].</w:t>
      </w:r>
    </w:p>
    <w:p w14:paraId="2A83CBE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D324119" w14:textId="77777777" w:rsidR="001809E3" w:rsidRDefault="001809E3" w:rsidP="001809E3">
      <w:pPr>
        <w:pStyle w:val="Bezmezer"/>
        <w:rPr>
          <w:color w:val="000000"/>
          <w:sz w:val="24"/>
          <w:szCs w:val="24"/>
          <w:shd w:val="clear" w:color="auto" w:fill="FFFFFF"/>
          <w:lang w:val="en-GB"/>
        </w:rPr>
      </w:pPr>
      <w:r w:rsidRPr="00514933">
        <w:rPr>
          <w:color w:val="000000"/>
          <w:sz w:val="24"/>
          <w:szCs w:val="24"/>
          <w:shd w:val="clear" w:color="auto" w:fill="FFFFFF"/>
          <w:lang w:val="en-GB"/>
        </w:rPr>
        <w:t>Corporate Finance Institute. n.d. </w:t>
      </w:r>
      <w:r w:rsidRPr="00514933">
        <w:rPr>
          <w:i/>
          <w:iCs/>
          <w:color w:val="000000"/>
          <w:sz w:val="24"/>
          <w:szCs w:val="24"/>
          <w:shd w:val="clear" w:color="auto" w:fill="FFFFFF"/>
          <w:lang w:val="en-GB"/>
        </w:rPr>
        <w:t>Mean</w:t>
      </w:r>
      <w:r w:rsidRPr="00514933">
        <w:rPr>
          <w:color w:val="000000"/>
          <w:sz w:val="24"/>
          <w:szCs w:val="24"/>
          <w:shd w:val="clear" w:color="auto" w:fill="FFFFFF"/>
          <w:lang w:val="en-GB"/>
        </w:rPr>
        <w:t>. [online] Available at: &lt;https://corporatefinanceinstitute.com/resources/knowledge/other/mean/&gt; [Accessed 16 March 2022].</w:t>
      </w:r>
    </w:p>
    <w:p w14:paraId="2BF8304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B61DA1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countryeconomy.com. 2021. Austria - Average Wage 2020. [online] Available at: &lt;https://countryeconomy.com/labour/average-wage/austria&gt; [Accessed 28 August 2021].</w:t>
      </w:r>
    </w:p>
    <w:p w14:paraId="23F9195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64F2A2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countryeconomy.com. 2021. France - Average Wage 2020. [online] Available at: &lt;https://countryeconomy.com/labour/average-wage/france&gt; [Accessed 28 August 2021].</w:t>
      </w:r>
    </w:p>
    <w:p w14:paraId="4610EF7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2BE6A4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countryeconomy.com. 2021. Germany - Average Wage 2020. [online] Available at: &lt;https://countryeconomy.com/labour/average-wage/germany&gt; [Accessed 28 August 2021].</w:t>
      </w:r>
    </w:p>
    <w:p w14:paraId="2E00611D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F9A7345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countryeconomy.com. n.d. Austria Government budget deficit 2021. [online] Available at: &lt;https://countryeconomy.com/deficit/austria&gt; [Accessed 13 October 2021].</w:t>
      </w:r>
    </w:p>
    <w:p w14:paraId="434500D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93D619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countryeconomy.com. n.d. France Government budget deficit 2021. [online] Available at: &lt;https://countryeconomy.com/deficit/france&gt; [Accessed 13 October 2021].</w:t>
      </w:r>
    </w:p>
    <w:p w14:paraId="52D4B30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4E49B4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countryeconomy.com. n.d. Germany Government budget deficit 2021. [online] Available at: &lt;https://countryeconomy.com/deficit/germany&gt; [Accessed 13 October 2021].</w:t>
      </w:r>
    </w:p>
    <w:p w14:paraId="1125280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97CF0A7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Creel, J. and Saraceno, F., 2014.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Assessing future sustainability of french public ﬁnances</w:t>
      </w:r>
      <w:r w:rsidRPr="00514933">
        <w:rPr>
          <w:sz w:val="24"/>
          <w:szCs w:val="24"/>
          <w:shd w:val="clear" w:color="auto" w:fill="FFFFFF"/>
          <w:lang w:val="en-GB"/>
        </w:rPr>
        <w:t xml:space="preserve">. [online] www.researchgate.net. Available at: </w:t>
      </w:r>
      <w:r w:rsidRPr="00514933">
        <w:rPr>
          <w:sz w:val="24"/>
          <w:szCs w:val="24"/>
          <w:shd w:val="clear" w:color="auto" w:fill="FFFFFF"/>
          <w:lang w:val="en-GB"/>
        </w:rPr>
        <w:lastRenderedPageBreak/>
        <w:t>&lt;https://www.researchgate.net/publication/282212822_Assessing_future_sustainability_of_french_public_finances&gt; [Accessed 12 May 2021].</w:t>
      </w:r>
      <w:r w:rsidRPr="0051493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–</w:t>
      </w:r>
      <w:r w:rsidRPr="00514933">
        <w:rPr>
          <w:sz w:val="24"/>
          <w:szCs w:val="24"/>
          <w:lang w:val="en-GB"/>
        </w:rPr>
        <w:t xml:space="preserve"> France</w:t>
      </w:r>
    </w:p>
    <w:p w14:paraId="29291049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27627D4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Creel, J. and Saraceno, F., 2014.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French Public Finances at Risk?</w:t>
      </w:r>
      <w:r w:rsidRPr="00514933">
        <w:rPr>
          <w:sz w:val="24"/>
          <w:szCs w:val="24"/>
          <w:shd w:val="clear" w:color="auto" w:fill="FFFFFF"/>
          <w:lang w:val="en-GB"/>
        </w:rPr>
        <w:t>. [online] Researchgate. Available at: &lt;https://www.researchgate.net/publication/270466253_French_Public_Finances_at_Risk&gt; [Accessed 13 July 2021].</w:t>
      </w:r>
    </w:p>
    <w:p w14:paraId="086D3F4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2212D8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2020. Age dependency ratio (% of working-age population) - Germany | Data. [online] Available at: &lt;https://data.worldbank.org/indicator/SP.POP.DPND?end=2020&amp;locations=DE&amp;start=2000&gt; [Accessed 12 February 2022].</w:t>
      </w:r>
    </w:p>
    <w:p w14:paraId="2DDC90B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1A8ECA4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Foreign direct investment, net inflows (% of GDP) - Germany | Data. [online] Available at: &lt;https://data.worldbank.org/indicator/BX.KLT.DINV.WD.GD.ZS?end=2020&amp;locations=DE&amp;most_recent_value_desc=false&amp;start=1971&amp;view=chart&gt; [Accessed 28 August 2021].</w:t>
      </w:r>
    </w:p>
    <w:p w14:paraId="488B047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8379F4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Foreign direct investment, net inflows (% of GDP) - France | Data. [online] Available at: &lt;https://data.worldbank.org/indicator/BX.KLT.DINV.WD.GD.ZS?end=2020&amp;locations=FR&amp;most_recent_value_desc=false&amp;start=1971&amp;view=chart&gt; [Accessed 28 August 2021].</w:t>
      </w:r>
    </w:p>
    <w:p w14:paraId="28E73041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832FAF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Foreign direct investment, net inflows (% of GDP) - Austria | Data. [online] Available at: &lt;https://data.worldbank.org/indicator/BX.KLT.DINV.WD.GD.ZS?end=2020&amp;locations=AT&amp;most_recent_value_desc=false&amp;start=1971&amp;view=chart&gt; [Accessed 28 August 2021].</w:t>
      </w:r>
    </w:p>
    <w:p w14:paraId="66D1B46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602F73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Foreign direct investment, net inflows (% of GDP) - France | Data. [online] Available at: &lt;https://data.worldbank.org/indicator/BX.KLT.DINV.WD.GD.ZS?end=2020&amp;locations=FR&amp;most_recent_value_desc=false&amp;start=1971&amp;view=chart&gt; [Accessed 28 August 2021].</w:t>
      </w:r>
    </w:p>
    <w:p w14:paraId="0AD2AF0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F9091C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Foreign direct investment, net outflows (% of GDP) - Austria | Data. [online] Available at: &lt;https://data.worldbank.org/indicator/BM.KLT.DINV.WD.GD.ZS?locations=AT&gt; [Accessed 28 August 2021].</w:t>
      </w:r>
    </w:p>
    <w:p w14:paraId="7835660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397A8C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Foreign direct investment, net outflows (% of GDP) - Germany | Data. [online] Available at: &lt;https://data.worldbank.org/indicator/BM.KLT.DINV.WD.GD.ZS?locations=DE&gt; [Accessed 28 August 2021].</w:t>
      </w:r>
    </w:p>
    <w:p w14:paraId="5C32C7E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32C2BE2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GDP growth (annual %) - Austria | Data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&lt;https://data.worldbank.org/indicator/NY.GDP.MKTP.KD.ZG?locations=AT&gt; [Accessed 21 May 2021].</w:t>
      </w:r>
    </w:p>
    <w:p w14:paraId="709C48B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69E05CC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lastRenderedPageBreak/>
        <w:t>Data.worldbank.org. 2021.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GDP growth (annual %) - France | Data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&lt;https://data.worldbank.org/indicator/NY.GDP.MKTP.KD.ZG?locations=FR&gt; [Accessed 21 May 2021].</w:t>
      </w:r>
    </w:p>
    <w:p w14:paraId="675125D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F26AFC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2021.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GDP growth (annual %) - Germany | Data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&lt;https://data.worldbank.org/indicator/NY.GDP.MKTP.KD.ZG?end=2019&amp;locations=DE&gt; [Accessed 21 May 2021].</w:t>
      </w:r>
    </w:p>
    <w:p w14:paraId="7A32685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AD9C5E4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Current health expenditure (% of GDP) - Germany | Data. [online] Available at: &lt;https://data.worldbank.org/indicator/SH.XPD.CHEX.GD.ZS?locations=DE&gt; [Accessed 10 September 2021].</w:t>
      </w:r>
    </w:p>
    <w:p w14:paraId="0F89B87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17556DD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Current health expenditure (% of GDP) - France | Data. [online] Available at: &lt;https://data.worldbank.org/indicator/SH.XPD.CHEX.GD.ZS?locations=FR&gt; [Accessed 10 September 2021].</w:t>
      </w:r>
    </w:p>
    <w:p w14:paraId="7D921C4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95387E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Current health expenditure (% of GDP) - Austria | Data. [online] Available at: &lt;https://data.worldbank.org/indicator/SH.XPD.CHEX.GD.ZS?locations=AT&gt; [Accessed 10 September 2021].</w:t>
      </w:r>
    </w:p>
    <w:p w14:paraId="4491F7CC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EDC1425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Expense (current LCU) - Austria | Data. [online] Available at: &lt;https://data.worldbank.org/indicator/GC.XPN.TOTL.CN?locations=AT&gt; [Accessed 29 September 2021].</w:t>
      </w:r>
    </w:p>
    <w:p w14:paraId="4BFD8A6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8B3B61C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Expense (current LCU) - France | Data. [online] Available at: &lt;https://data.worldbank.org/indicator/GC.XPN.TOTL.CN?locations=FR&gt; [Accessed 29 September 2021].</w:t>
      </w:r>
    </w:p>
    <w:p w14:paraId="015E337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5E8B67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Expense (current LCU) - Germany | Data. [online] Available at: &lt;https://data.worldbank.org/indicator/GC.XPN.TOTL.CN?locations=DE&gt; [Accessed 29 September 2021].</w:t>
      </w:r>
    </w:p>
    <w:p w14:paraId="1BACDE7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1DEEAB5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Foreign direct investment, net outflows (% of GDP) - Germany | Data. [online] Available at: &lt;https://data.worldbank.org/indicator/BM.KLT.DINV.WD.GD.ZS?locations=DE&gt; [Accessed 28 August 2021].</w:t>
      </w:r>
    </w:p>
    <w:p w14:paraId="6FDF0CC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AFA7A3F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Foreign direct investment, net outflows (% of GDP) - France | Data. [online] Available at: &lt;https://data.worldbank.org/indicator/BM.KLT.DINV.WD.GD.ZS?locations=FR&gt; [Accessed 28 August 2021].</w:t>
      </w:r>
    </w:p>
    <w:p w14:paraId="5630AD3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471C0CB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 xml:space="preserve">Data.worldbank.org. n.d. Foreign direct investment, net outflows (% of GDP) - Austria | Data. [online] Available at: </w:t>
      </w:r>
      <w:r w:rsidRPr="00514933">
        <w:rPr>
          <w:sz w:val="24"/>
          <w:szCs w:val="24"/>
          <w:shd w:val="clear" w:color="auto" w:fill="FFFFFF"/>
          <w:lang w:val="en-GB"/>
        </w:rPr>
        <w:lastRenderedPageBreak/>
        <w:t>&lt;https://data.worldbank.org/indicator/BM.KLT.DINV.WD.GD.ZS?locations=AT&gt; [Accessed 28 August 2021].</w:t>
      </w:r>
    </w:p>
    <w:p w14:paraId="3AFDECDC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A7487D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Poverty headcount ratio at national poverty lines (% of population) - Germany | Data. [online] Available at: &lt;https://data.worldbank.org/indicator/SI.POV.NAHC?end=2018&amp;locations=DE&amp;start=200&gt; [Accessed 3 February 2022].</w:t>
      </w:r>
    </w:p>
    <w:p w14:paraId="238C2DBB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3C3249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Tax revenue (current LCU) - Austria | Data. [online] Available at: &lt;https://data.worldbank.org/indicator/GC.TAX.TOTL.CN?locations=AT&gt; [Accessed 26 September 2021].</w:t>
      </w:r>
    </w:p>
    <w:p w14:paraId="0060986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4C309C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Tax revenue (current LCU) - France | Data. [online] Available at: &lt;https://data.worldbank.org/indicator/GC.TAX.TOTL.CN?locations=FR&gt; [Accessed 26 September 2021].</w:t>
      </w:r>
    </w:p>
    <w:p w14:paraId="1959C0ED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34B1275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Data.worldbank.org. n.d. Tax revenue (current LCU) - Germany | Data. [online] Available at: &lt;https://data.worldbank.org/indicator/GC.TAX.TOTL.CN?locations=DE&gt; [Accessed 26 September 2021].</w:t>
      </w:r>
    </w:p>
    <w:p w14:paraId="120FCDA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3525A9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Databank.worldbank.org. 2020.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World Development Indicators | DataBank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&lt;https://databank.worldbank.org/reports.aspx?source=2&amp;country=DEU&gt; [Accessed 26 May 2021].</w:t>
      </w:r>
    </w:p>
    <w:p w14:paraId="096A062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37BFCD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De Mooij, R. and Keen, M., n.d. Taxes in Practice. [online] www.imf.org. Available at: &lt;https://www.imf.org/external/pubs/ft/fandd/basics/pdf/demooji-tax-in-practice.pdf&gt; [Accessed 6 August 2021].</w:t>
      </w:r>
    </w:p>
    <w:p w14:paraId="069E89D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B1A3F25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Direction générale du Trésor. 2021. The impact of the COVID-19 pandemic on French firms. [online] Available at: &lt;https://www.tresor.economie.gouv.fr/Articles/2021/04/20/the-impact-of-the-covid-19-pandemic-on-french-firms&gt; [Accessed 12 November 2021].</w:t>
      </w:r>
    </w:p>
    <w:p w14:paraId="08F5199B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3DE3F46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Diw.de. 2015. DIW Berlin: Tax and Transfer System: Current Redistribution Mainly through Social Insurance. [online] Available at: &lt;https://www.diw.de/en/diw_01.c.497254.en/topics_news/tax_and_transfer_system_current_redistribution_mainly_through_social_insurance.html&gt; [Accessed 28 July 2021].</w:t>
      </w:r>
    </w:p>
    <w:p w14:paraId="6D23C38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010B6B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Doyle, M., 2016. [online] Tcd.ie. Available at: &lt;https://www.tcd.ie/Economics/assets/pdf/SER/1989/The%20History%20of%20the%20Theory%20of%20Public%20Finance%20By%20Margaret%20Doyle.pdf&gt; [Accessed 21 June 2021].</w:t>
      </w:r>
    </w:p>
    <w:p w14:paraId="6C3D2AAB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19ACCD3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Dufrénot, G. and Suarez, C., 2019.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Public finance sustainability in Europe: a behavioral model</w:t>
      </w:r>
      <w:r w:rsidRPr="00514933">
        <w:rPr>
          <w:sz w:val="24"/>
          <w:szCs w:val="24"/>
          <w:shd w:val="clear" w:color="auto" w:fill="FFFFFF"/>
          <w:lang w:val="en-GB"/>
        </w:rPr>
        <w:t>. [online] Halshs.archives-ouvertes.fr. Available at: &lt;https://halshs.archives-ouvertes.fr/halshs-02356400/document&gt; [Accessed 12 May 2021].</w:t>
      </w:r>
      <w:r w:rsidRPr="0051493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–</w:t>
      </w:r>
      <w:r w:rsidRPr="00514933">
        <w:rPr>
          <w:sz w:val="24"/>
          <w:szCs w:val="24"/>
          <w:lang w:val="en-GB"/>
        </w:rPr>
        <w:t xml:space="preserve"> France</w:t>
      </w:r>
    </w:p>
    <w:p w14:paraId="2AB060F1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4B83D06C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lastRenderedPageBreak/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Ec.europa.eu. 2020. [online] Available at: &lt;https://ec.europa.eu/info/sites/default/files/2020-european-stability-programme-germany_en.pdf&gt; [Accessed 22 May 2021].</w:t>
      </w:r>
    </w:p>
    <w:p w14:paraId="1ADFA088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101E42BF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Ec.europa.eu. 2021. [online] Available at: &lt;https://ec.europa.eu/economy_finance/publications/pages/publication7903_en.pdf&gt; [Accessed 12 May 2021].</w:t>
      </w:r>
      <w:r w:rsidRPr="0051493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–</w:t>
      </w:r>
      <w:r w:rsidRPr="00514933">
        <w:rPr>
          <w:sz w:val="24"/>
          <w:szCs w:val="24"/>
          <w:lang w:val="en-GB"/>
        </w:rPr>
        <w:t xml:space="preserve"> EU</w:t>
      </w:r>
    </w:p>
    <w:p w14:paraId="73F35BD8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5A177217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Ec.europa.eu. 2021. [online] Available at: &lt;https://ec.europa.eu/info/sites/info/files/2017-european-semester-stability-programme-austria-en.pdf&gt; [Accessed 12 May 2021].</w:t>
      </w:r>
      <w:r w:rsidRPr="0051493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–</w:t>
      </w:r>
      <w:r w:rsidRPr="00514933">
        <w:rPr>
          <w:sz w:val="24"/>
          <w:szCs w:val="24"/>
          <w:lang w:val="en-GB"/>
        </w:rPr>
        <w:t xml:space="preserve"> Austria</w:t>
      </w:r>
    </w:p>
    <w:p w14:paraId="5080C9AD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77C5CC35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Ec.europa.eu. 2021. Austrian Draft Budgetary Plan 2021. [online] Available at: &lt;https://ec.europa.eu/info/sites/default/files/economy-finance/2021_dbp_at_en.pdf&gt; [Accessed 17 July 2021].</w:t>
      </w:r>
    </w:p>
    <w:p w14:paraId="7A380FB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3BF4F5F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Ec.europa.eu. 2021.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German Stability Programme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&lt;https://ec.europa.eu/info/sites/default/files/2021-germany-stability-programme_en.pdf&gt; [Accessed 14 July 2021].</w:t>
      </w:r>
    </w:p>
    <w:p w14:paraId="6D54C76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87296B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Ec.europa.eu. n.d. [online] Available at: &lt;https://ec.europa.eu/info/sites/default/files/european-semester_thematic-factsheet_public-finance-sustainability_en.pdf&gt; [Accessed 25 June 2021].</w:t>
      </w:r>
    </w:p>
    <w:p w14:paraId="0F0D556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D91551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EDWARDS, J., KELLY, R. and COURAGE, A., 2021.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3 Economic Challenges Facing Germany in the 2020s</w:t>
      </w:r>
      <w:r w:rsidRPr="00514933">
        <w:rPr>
          <w:sz w:val="24"/>
          <w:szCs w:val="24"/>
          <w:shd w:val="clear" w:color="auto" w:fill="FFFFFF"/>
          <w:lang w:val="en-GB"/>
        </w:rPr>
        <w:t>. [online] Investopedia. Available at: &lt;https://www.investopedia.com/articles/investing/122115/3-economic-challenges-germany-faces-2016.asp&gt; [Accessed 30 October 2021].</w:t>
      </w:r>
    </w:p>
    <w:p w14:paraId="1B7A079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381A9C2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En.wikipedia.org. n.d. European Fiscal Compact - Wikipedia. [online] Available at: &lt;https://en.wikipedia.org/wiki/European_Fiscal_Compact&gt; [Accessed 3 July 2021].</w:t>
      </w:r>
    </w:p>
    <w:p w14:paraId="105A4E0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Encyclopedia Britannica. n.d. Distribution of wealth and income | economics. [online] Available at: &lt;https://www.britannica.com/topic/distribution-of-wealth-and-income&gt; [Accessed 28 July 2021].</w:t>
      </w:r>
    </w:p>
    <w:p w14:paraId="736FE7C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71BFF49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Euro.who.int. 2021. [online] Available at: &lt;https://www.euro.who.int/__data/assets/pdf_file/0009/383544/hp-series-50-eng.pdf&gt; [Accessed 12 May 2021].</w:t>
      </w:r>
      <w:r w:rsidRPr="0051493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–</w:t>
      </w:r>
      <w:r w:rsidRPr="00514933">
        <w:rPr>
          <w:sz w:val="24"/>
          <w:szCs w:val="24"/>
          <w:lang w:val="en-GB"/>
        </w:rPr>
        <w:t xml:space="preserve"> EU</w:t>
      </w:r>
    </w:p>
    <w:p w14:paraId="781D5155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17C6247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Europarl.europa.eu. n.d. Ageing and shrinking Europe - what's the answer. [online] Available at: &lt;https://www.europarl.europa.eu/sides/getDoc.do?pubRef=-//EP//NONSGML+IM-PRESS+20080414FCS26499+0+DOC+PDF+V0//EN&amp;language=EN&gt; [Accessed 6 November 2021].</w:t>
      </w:r>
    </w:p>
    <w:p w14:paraId="2771A301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European Commission - European Commission.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Jobs and economy during the coronavirus pandemic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&lt;https://ec.europa.eu/info/live-work-travel-eu/coronavirus-response/jobs-and-economy-during-coronavirus-pandemic_en&gt; [Accessed 9 November 2021].</w:t>
      </w:r>
    </w:p>
    <w:p w14:paraId="4D87129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1DFF6CD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lastRenderedPageBreak/>
        <w:t>Fargnoli, R., 2014. [online] Ec.europa.eu. Available at: &lt;https://ec.europa.eu/economy_finance/publications/country_focus/2014/pdf/cf_vol11_issue1_en.pdf&gt; [Accessed 23 July 2021].</w:t>
      </w:r>
    </w:p>
    <w:p w14:paraId="180C042C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008BC7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Federal Statistical Office. 2021. Overall public budget in the 1st quarter of 2021. [online] Available at: &lt;https://www.destatis.de/EN/Themes/Government/Public-Finance/Expenditure-Revenue-And-Financial-Balance-Of-Public-Budgets/current-news.html&gt; [Accessed 8 August 2021].</w:t>
      </w:r>
    </w:p>
    <w:p w14:paraId="0A32E8B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E1672E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Fitchratings.com. 2021. [online] Available at: &lt;https://www.fitchratings.com/research/international-public-finance/covid-19-costs-revenue-hit-pushes-german-laender-debt-higher-02-02-2021&gt; [Accessed 12 November 2021].</w:t>
      </w:r>
    </w:p>
    <w:p w14:paraId="1E42A0CC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FocusEconomics | Economic Forecasts from the World's Leading Economists. 2020. France Economy - GDP, Inflation, CPI and Interest Rate. [online] Available at: &lt;https://www.focus-economics.com/countries/france&gt; [Accessed 18 July 2021].</w:t>
      </w:r>
    </w:p>
    <w:p w14:paraId="7D1F7145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3A4968FD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France, C., n.d. France's growing population is ageing. [online] Connexionfrance.com. Available at: &lt;https://www.connexionfrance.com/French-news/France-s-growing-population-is-ageing&gt; [Accessed 7 August 2021].</w:t>
      </w:r>
    </w:p>
    <w:p w14:paraId="2D4D94B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45006E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Francestrategie1727.fr. 2017. Growth and income distribution in France. [online] Available at: &lt;http://francestrategie1727.fr/wp-content/uploads/2016/02/17-27-growth-income.pdf&gt; [Accessed 1 August 2021].</w:t>
      </w:r>
    </w:p>
    <w:p w14:paraId="5D25A980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08E48EB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Heritage.org.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France Economy: Facts, Population, GDP, Unemployment, Business, Trade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&lt;https://www.heritage.org/index/country/france&gt; [Accessed 14 May 2021].</w:t>
      </w:r>
    </w:p>
    <w:p w14:paraId="43429AB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D36B286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IamExpat. 2021. German tax system &amp; Taxes in Germany. [online] Available at: &lt;https://www.iamexpat.de/expat-info/taxation-germany/german-tax-system&gt; [Accessed 7 August 2021].</w:t>
      </w:r>
    </w:p>
    <w:p w14:paraId="666BC087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4EC5F301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InfoMigrants. n.d. New German government to introduce sweeping changes to migration policy. [online] Available at: &lt;https://www.infomigrants.net/en/post/36766/new-german-government-to-introduce-sweeping-changes-to-migration-policy&gt; [Accessed 16 February 2022].</w:t>
      </w:r>
    </w:p>
    <w:p w14:paraId="1B083FC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683D45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Insee.fr. 2020. In 2020, the public deficit reached 9.2% of GDP, the notified debt 115.7% of GDP - Informations rapides | Insee. [online] Available at: &lt;https://www.insee.fr/en/statistiques/5347884&gt; [Accessed 12 November 2021].</w:t>
      </w:r>
    </w:p>
    <w:p w14:paraId="2A76E58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E503B8B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Is.muni.cz. n.d. Rozpočtové právo. [online] Available at: &lt;</w:t>
      </w:r>
      <w:hyperlink r:id="rId7" w:history="1">
        <w:r w:rsidRPr="00514933">
          <w:rPr>
            <w:rStyle w:val="Hypertextovodkaz"/>
            <w:sz w:val="24"/>
            <w:szCs w:val="24"/>
            <w:shd w:val="clear" w:color="auto" w:fill="FFFFFF"/>
          </w:rPr>
          <w:t>https://is.muni.cz/el/1422/jaro2015/BEP601Zk/um/Rozpoctove_pravo_-_uvod.pdf</w:t>
        </w:r>
      </w:hyperlink>
      <w:r w:rsidRPr="00514933">
        <w:rPr>
          <w:sz w:val="24"/>
          <w:szCs w:val="24"/>
          <w:shd w:val="clear" w:color="auto" w:fill="FFFFFF"/>
          <w:lang w:val="en-GB"/>
        </w:rPr>
        <w:t>&gt; [Accessed 22 May 2021].</w:t>
      </w:r>
    </w:p>
    <w:p w14:paraId="5709129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21C306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Kelemen, R. and Teo, T., 2014. Law, Focal Points, and Fiscal Discipline in the United States and the European Union. [online] researchgate.net.</w:t>
      </w:r>
    </w:p>
    <w:p w14:paraId="5E79ED0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687314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lastRenderedPageBreak/>
        <w:t>Knoema. n.d. Austria Unemployment rate, 1980-2020 - knoema.com. [online] Available at: &lt;https://knoema.com/atlas/Austria/Unemployment-rate&gt; [Accessed 28 August 2021].</w:t>
      </w:r>
    </w:p>
    <w:p w14:paraId="0B7A8E2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7ABE5FF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Knoema. n.d. France Unemployment rate, 1980-2020 - knoema.com. [online] Available at: &lt;https://knoema.com/atlas/France/Unemployment-rate&gt; [Accessed 28 August 2021].</w:t>
      </w:r>
    </w:p>
    <w:p w14:paraId="18A36F8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0FB879B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Knoema. n.d. Germany Unemployment rate, 1980-2020 - knoema.com. [online] Available at: &lt;https://knoema.com/atlas/Germany/Unemployment-rate&gt; [Accessed 28 August 2021].</w:t>
      </w:r>
    </w:p>
    <w:p w14:paraId="5C8E2A2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4F4537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Kyriacou, A., 2015. (PDF) Individualism-Collectivism, Governance and Economic Development. [online] ResearchGate. Available at: &lt;https://www.researchgate.net/publication/281636041_Individualism-Collectivism_Governance_and_Economic_Development&gt; [Accessed 21 June 2021].</w:t>
      </w:r>
    </w:p>
    <w:p w14:paraId="3C32DDA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66D9527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LANDY, B., 2013.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Income Inequality Reached Record Level In 2012</w:t>
      </w:r>
      <w:r w:rsidRPr="00514933">
        <w:rPr>
          <w:sz w:val="24"/>
          <w:szCs w:val="24"/>
          <w:shd w:val="clear" w:color="auto" w:fill="FFFFFF"/>
          <w:lang w:val="en-GB"/>
        </w:rPr>
        <w:t>. [online] The Century Foundation. Available at: &lt;https://tcf.org/content/commentary/income-inequality-reached-record-level-in-2012/?agreed=1&gt; [Accessed 2 March 2022].</w:t>
      </w:r>
    </w:p>
    <w:p w14:paraId="34FFB1F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05B1E6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Le Cacheux, J. and Tourjansky, L., n.d. The French decentralisation ten years on: Local government finances. [online] Taylor &amp; Francis. Available at: &lt;https://www.tandfonline.com/doi/abs/10.1080/03003939208433649?journalCode=flgs20&gt; [Accessed 21 July 2021].</w:t>
      </w:r>
    </w:p>
    <w:p w14:paraId="52AB49A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035C13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Linhartová, V., n.d. Dotace – WikiKnihovna. [online] Wiki.knihovna.cz. Available at: &lt;https://wiki.knihovna.cz/index.php/Dotace&gt; [Accessed 4 July 2021].</w:t>
      </w:r>
    </w:p>
    <w:p w14:paraId="79425F9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25A841F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Macrotrends.net. 2021. Austria Inflation Rate 1960-2021. [online] Available at: &lt;https://www.macrotrends.net/countries/AUT/austria/inflation-rate-cpi&gt; [Accessed 28 August 2021].</w:t>
      </w:r>
    </w:p>
    <w:p w14:paraId="658B3F6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A0C175B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Macrotrends.net. 2021. Austria Population 1950-2021. [online] Available at: &lt;https://www.macrotrends.net/countries/AUT/austria/population&gt; [Accessed 28 August 2021].</w:t>
      </w:r>
    </w:p>
    <w:p w14:paraId="2CE8CCBC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7A03177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Macrotrends.net. 2021. France Inflation Rate 1960-2021. [online] Available at: &lt;https://www.macrotrends.net/countries/FRA/france/inflation-rate-cpi&gt; [Accessed 28 August 2021].</w:t>
      </w:r>
    </w:p>
    <w:p w14:paraId="63A93CC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E8C74E1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Macrotrends.net. 2021. France Population 1950-2021. [online] Available at: &lt;https://www.macrotrends.net/countries/FRA/france/population&gt; [Accessed 28 August 2021].</w:t>
      </w:r>
    </w:p>
    <w:p w14:paraId="1D6CC17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047CC0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Macrotrends.net. 2021. Germany Inflation Rate 1960-2021. [online] Available at: &lt;https://www.macrotrends.net/countries/DEU/germany/inflation-rate-cpi&gt; [Accessed 28 August 2021].</w:t>
      </w:r>
    </w:p>
    <w:p w14:paraId="0D6AE67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9170BA9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Macrotrends.net. 2021. Germany Population 1950-2021. [online] Available at: &lt;https://www.macrotrends.net/countries/DEU/germany/population&gt; [Accessed 28 August 2021].</w:t>
      </w:r>
    </w:p>
    <w:p w14:paraId="64273C57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lastRenderedPageBreak/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Mathstat.econ.muni.cz. n.d. [online] Available at: &lt;https://mathstat.econ.muni.cz/media/12657/pear_cor.pdf&gt; [Accessed 6 March 2022].</w:t>
      </w:r>
    </w:p>
    <w:p w14:paraId="5042CFAA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2E25827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Migration.gv.at. n.d. Income and taxation. [online] Available at: &lt;https://www.migration.gv.at/en/living-and-working-in-austria/austria-at-a-glance/income-and-taxation/&gt; [Accessed 26 July 2021].</w:t>
      </w:r>
    </w:p>
    <w:p w14:paraId="700B545D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DB0700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Nationsencyclopedia.com. n.d. Public finance - France - tax, growth. [online] Available at: &lt;https://www.nationsencyclopedia.com/Europe/France-PUBLIC-FINANCE.html&gt; [Accessed 13 July 2021].</w:t>
      </w:r>
    </w:p>
    <w:p w14:paraId="74C6299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1363B20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Neck, R. and Gottfried Haber, G., 2006. SUSTAINABILITY OF AUSTRIAN PUBLIC DEBT: A POLITICAL ECONOMY PERSPECTIVE. [online] www.researchgate.net. Available at: &lt;https://www.researchgate.net/publication/5146097_Sustainability_of_Austrian_public_debt_a_political_economy&gt; [Accessed 12 May 2021].</w:t>
      </w:r>
      <w:r w:rsidRPr="0051493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–</w:t>
      </w:r>
      <w:r w:rsidRPr="00514933">
        <w:rPr>
          <w:sz w:val="24"/>
          <w:szCs w:val="24"/>
          <w:lang w:val="en-GB"/>
        </w:rPr>
        <w:t xml:space="preserve"> Austria</w:t>
      </w:r>
    </w:p>
    <w:p w14:paraId="48874086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07C31EF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New Europe. n.d. Gender pay gap stagnates across EU. [online] Available at: &lt;https://www.neweurope.eu/article/gender-pay-gap-stagnates-across-eu/&gt; [Accessed 3 February 2022].</w:t>
      </w:r>
    </w:p>
    <w:p w14:paraId="638690E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C713B0B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pacing w:val="3"/>
          <w:sz w:val="24"/>
          <w:szCs w:val="24"/>
          <w:shd w:val="clear" w:color="auto" w:fill="FFFFFF"/>
          <w:lang w:val="en-GB"/>
        </w:rPr>
        <w:t xml:space="preserve">Nur Hayati, A. R. (2012). The Relationship between Budget Deficit and Economic Growth from Malaysia’s Perspective: An ARDL ApproachThe Relationship between Budget Deficit and Economic Growth from Malaysia’s Perspective: An ARDL Approach. 2012 International Conference on Economics, Business Innovation IPEDR Vol.38 (2012), 54–58 </w:t>
      </w:r>
      <w:r w:rsidRPr="00514933">
        <w:rPr>
          <w:sz w:val="24"/>
          <w:szCs w:val="24"/>
          <w:shd w:val="clear" w:color="auto" w:fill="FFFFFF"/>
          <w:lang w:val="en-GB"/>
        </w:rPr>
        <w:t>[online]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Available at: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&lt;http://www.ipedr.com/vol38/011-ICEBI2012-A00020.pdf&gt;</w:t>
      </w:r>
      <w:r w:rsidRPr="00514933">
        <w:rPr>
          <w:sz w:val="24"/>
          <w:szCs w:val="24"/>
          <w:lang w:val="en-GB"/>
        </w:rPr>
        <w:t xml:space="preserve"> [Accessed 3 August 2021].</w:t>
      </w:r>
    </w:p>
    <w:p w14:paraId="5EF2E205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26D5CF8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Oecd.org. 2018.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Budgeting in France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&lt;https://www.oecd.org/gov/budgeting/Budgeting-in-France.pdf&gt; [Accessed 13 May 2021].</w:t>
      </w:r>
    </w:p>
    <w:p w14:paraId="7387559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9EB831C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Oecd.org. 2019. [online] Available at: &lt;https://www.oecd.org/gov/budgeting/budgeting-and-public-expenditures-2019-austria.pdf&gt; [Accessed 15 May 2021].</w:t>
      </w:r>
    </w:p>
    <w:p w14:paraId="4B118963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AD067FD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Oecd.org. n.d. [online] Available at: &lt;https://www.oecd.org/regional/regional-policy/profile-Germnay.pdf&gt; [Accessed 15 July 2021].</w:t>
      </w:r>
    </w:p>
    <w:p w14:paraId="28324AA0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2C659D64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Oecd.org. n.d. [online] Available at: &lt;https://www.oecd.org/regional/regional-policy/profile-France.pdf&gt; [Accessed 22 July 2021].</w:t>
      </w:r>
    </w:p>
    <w:p w14:paraId="5153C0D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5191AAC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 xml:space="preserve">Pattaro, A., 2016. Budgetary Principles. Global Encyclopedia of Public Administration, Public Policy, and Governance,. [online] Available at: &lt;https://link.springer.com/referenceworkentry/10.1007%2F978-3-319-31816-5_2264-1&gt; </w:t>
      </w:r>
      <w:r w:rsidRPr="00514933">
        <w:rPr>
          <w:sz w:val="24"/>
          <w:szCs w:val="24"/>
          <w:lang w:val="en-GB"/>
        </w:rPr>
        <w:t>[Accessed 3 August 2021].</w:t>
      </w:r>
    </w:p>
    <w:p w14:paraId="7F20FEE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FE04D52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Pgpf.org. n.d. Budget Basics: Spending. [online] Available at: &lt;https://www.pgpf.org/finding-solutions/understanding-the-budget/spending&gt; [Accessed 6 August 2021].</w:t>
      </w:r>
    </w:p>
    <w:p w14:paraId="4B03156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05A2A9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lastRenderedPageBreak/>
        <w:t>Populationpyramid.net. 2021. [online] Available at: &lt;https://www.populationpyramid.net/germany/2020/&gt; [Accessed 7 August 2021].</w:t>
      </w:r>
    </w:p>
    <w:p w14:paraId="2E202EC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3AF7F4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Populationpyramid.net. 2021. [online] Available at: &lt;https://www.populationpyramid.net/france/2020/&gt; [Accessed 7 August 2021].</w:t>
      </w:r>
    </w:p>
    <w:p w14:paraId="1EB2B1B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8589B0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Populationpyramid.net. 2021. [online] Available at: &lt;https://www.populationpyramid.net/austria/2020/&gt; [Accessed 7 August 2021].</w:t>
      </w:r>
    </w:p>
    <w:p w14:paraId="0A409525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AA65CFE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Portal.cor.europa.eu. 2017. CoR - Germany Fiscal Powers. [online] Available at: &lt;https://portal.cor.europa.eu/divisionpowers/Pages/Germany-Fiscal-Powers.aspx&gt; [Accessed 18 June 2021].</w:t>
      </w:r>
    </w:p>
    <w:p w14:paraId="0B4A7117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41E139A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Portal.cor.europa.eu. n.d. CoR - Austria Fiscal Powers. [online] Available at: &lt;https://portal.cor.europa.eu/divisionpowers/Pages/austria-Fiscal-Powers.aspx&gt; [Accessed 23 July 2021].</w:t>
      </w:r>
    </w:p>
    <w:p w14:paraId="786D7B4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B1F5B2A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Portal.cor.europa.eu. n.d. CoR - France Fiscal Powers. [online] Available at: &lt;https://portal.cor.europa.eu/divisionpowers/Pages/France-Fiscal-Powers.aspx&gt; [Accessed 17 July 2021].</w:t>
      </w:r>
    </w:p>
    <w:p w14:paraId="1CF9243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CEF102C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Potter, B., 1997. Dedicated road funds: A preliminary view on a World Bank initiative (IMF paper on policy analysis and assessment),. [online]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>Available at:</w:t>
      </w:r>
      <w:r w:rsidRPr="00514933">
        <w:rPr>
          <w:sz w:val="24"/>
          <w:szCs w:val="24"/>
          <w:lang w:val="en-GB"/>
        </w:rPr>
        <w:t xml:space="preserve"> </w:t>
      </w:r>
      <w:r w:rsidRPr="00514933">
        <w:rPr>
          <w:sz w:val="24"/>
          <w:szCs w:val="24"/>
          <w:shd w:val="clear" w:color="auto" w:fill="FFFFFF"/>
          <w:lang w:val="en-GB"/>
        </w:rPr>
        <w:t xml:space="preserve">&lt;https://www.imf.org/external/pubs/ft/ppaa/ppaa9707.pdf&gt; </w:t>
      </w:r>
      <w:r w:rsidRPr="00514933">
        <w:rPr>
          <w:sz w:val="24"/>
          <w:szCs w:val="24"/>
          <w:lang w:val="en-GB"/>
        </w:rPr>
        <w:t>[Accessed 3 August 2021].</w:t>
      </w:r>
    </w:p>
    <w:p w14:paraId="1A4C38AF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9275D19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Priesmeier, C. and Koester, G., 2012.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Does Wagner's Law Ruin the Sustainability of German Public Finances?</w:t>
      </w:r>
      <w:r w:rsidRPr="00514933">
        <w:rPr>
          <w:sz w:val="24"/>
          <w:szCs w:val="24"/>
          <w:shd w:val="clear" w:color="auto" w:fill="FFFFFF"/>
          <w:lang w:val="en-GB"/>
        </w:rPr>
        <w:t xml:space="preserve"> [online] Papers.ssrn.com. Available at: &lt;https://papers.ssrn.com/sol3/papers.cfm?abstract_id=2796866&gt; [Accessed 12 May 2021].</w:t>
      </w:r>
      <w:r w:rsidRPr="00514933">
        <w:rPr>
          <w:sz w:val="24"/>
          <w:szCs w:val="24"/>
          <w:lang w:val="en-GB"/>
        </w:rPr>
        <w:t>– Germany</w:t>
      </w:r>
    </w:p>
    <w:p w14:paraId="762B8BE1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7FA2240E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Reformgestaltung.de. 2021. Decentralisation. [online] Available at: &lt;https://www.reformgestaltung.de/en/topics/decentralisation/&gt; [Accessed 18 June 2021].</w:t>
      </w:r>
    </w:p>
    <w:p w14:paraId="0A4E2DE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443409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Res.org.uk. 2018. INEQUALITY AND REDISTRIBUTION IN FRANCE, 1990-2018: New evidence and a comparison with the United States. [online] Available at: &lt;https://www.res.org.uk/resources-page/inequality-and-redistribution-in-france-1990-2018-new-evidence-and-a-comparison-with-the-united-states.html&gt; [Accessed 3 August 2021].</w:t>
      </w:r>
    </w:p>
    <w:p w14:paraId="5311ECF8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1BCD9B5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Ru-geld.de. 2021.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Germany budget: structure, income and expenses by year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&lt;https://ru-geld.de/en/country/national-budget/&gt; [Accessed 12 May 2021].</w:t>
      </w:r>
    </w:p>
    <w:p w14:paraId="74F8D901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9A9FD11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Rühlemann, A., Staudt, E. and Fleißner, R., 2016. [online] Sdgwatcheurope.org. Available at: &lt;https://www.sdgwatcheurope.org/wp-content/uploads/2019/06/3.3.a-report-DE.pdf&gt; [Accessed 28 July 2021].</w:t>
      </w:r>
    </w:p>
    <w:p w14:paraId="595E38D6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EB74469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Stabilitaetsrat.de.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Stabilitätsrat - Homepage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&lt;https://www.stabilitaetsrat.de/EN/Home/home_node.html&gt; [Accessed 11 July 2021].</w:t>
      </w:r>
    </w:p>
    <w:p w14:paraId="27C81B61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42CF2AA9" w14:textId="77777777" w:rsidR="001809E3" w:rsidRDefault="001809E3" w:rsidP="001809E3">
      <w:pPr>
        <w:pStyle w:val="Bezmezer"/>
        <w:rPr>
          <w:rStyle w:val="selectable"/>
          <w:sz w:val="24"/>
          <w:szCs w:val="24"/>
          <w:lang w:val="en-GB"/>
        </w:rPr>
      </w:pPr>
      <w:r w:rsidRPr="00514933">
        <w:rPr>
          <w:rStyle w:val="selectable"/>
          <w:sz w:val="24"/>
          <w:szCs w:val="24"/>
          <w:lang w:val="en-GB"/>
        </w:rPr>
        <w:lastRenderedPageBreak/>
        <w:t>Statista. 2020. </w:t>
      </w:r>
      <w:r w:rsidRPr="00514933">
        <w:rPr>
          <w:rStyle w:val="selectable"/>
          <w:i/>
          <w:iCs/>
          <w:sz w:val="24"/>
          <w:szCs w:val="24"/>
          <w:lang w:val="en-GB"/>
        </w:rPr>
        <w:t>France: budget 2020 | Statista</w:t>
      </w:r>
      <w:r w:rsidRPr="00514933">
        <w:rPr>
          <w:rStyle w:val="selectable"/>
          <w:sz w:val="24"/>
          <w:szCs w:val="24"/>
          <w:lang w:val="en-GB"/>
        </w:rPr>
        <w:t>. [online] Available at: &lt;https://www.statista.com/statistics/467398/public-budget-breakdown-france/&gt; [Accessed 4 June 2021].</w:t>
      </w:r>
    </w:p>
    <w:p w14:paraId="20A467BE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5E2CAF6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Statista. 2021. Tax revenue in France 2012-2018 | Statista. [online] Available at: &lt;https://www.statista.com/statistics/463817/tax-revenue-france-by-type/&gt; [Accessed 18 July 2021].</w:t>
      </w:r>
    </w:p>
    <w:p w14:paraId="7351D1E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4EEF37F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Statistik.at. 2021. Tax Revenue. [online] Available at: &lt;https://www.statistik.at/web_en/statistics/Economy/Public_finance_taxes/public_finance/tax_revenue/index.html&gt; [Accessed 12 November 2021].</w:t>
      </w:r>
    </w:p>
    <w:p w14:paraId="7E0021C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61CDCE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Stats.oecd.org. n.d. Health expenditure and financing. [online] Available at: &lt;https://stats.oecd.org/index.aspx?DataSetCode=SHA&gt; [Accessed 10 September 2021]</w:t>
      </w:r>
    </w:p>
    <w:p w14:paraId="7C5395C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.</w:t>
      </w:r>
    </w:p>
    <w:p w14:paraId="2DA704C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Tax Foundation. n.d. How Do Taxes in Austria Compare?. [online] Available at: &lt;https://taxfoundation.org/country/austria/&gt; [Accessed 23 July 2021].</w:t>
      </w:r>
    </w:p>
    <w:p w14:paraId="7B6E694E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5CAC594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Tax Foundation. n.d. How Do Taxes in France Compare?. [online] Available at: &lt;https://taxfoundation.org/country/france/&gt; [Accessed 17 July 2021].</w:t>
      </w:r>
    </w:p>
    <w:p w14:paraId="5F0A9C8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3522BD42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Tax Foundation. n.d. How Do Taxes in Germany Compare?. [online] Available at: &lt;https://taxfoundation.org/country/germany/&gt; [Accessed 15 July 2021].</w:t>
      </w:r>
    </w:p>
    <w:p w14:paraId="10C34FE4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2FDC992C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b w:val="0"/>
          <w:bCs w:val="0"/>
          <w:sz w:val="24"/>
          <w:szCs w:val="24"/>
          <w:shd w:val="clear" w:color="auto" w:fill="FFFFFF"/>
          <w:lang w:val="en-GB"/>
        </w:rPr>
        <w:t> </w:t>
      </w:r>
      <w:r>
        <w:rPr>
          <w:rStyle w:val="Siln"/>
          <w:b w:val="0"/>
          <w:bCs w:val="0"/>
          <w:sz w:val="24"/>
          <w:szCs w:val="24"/>
          <w:shd w:val="clear" w:color="auto" w:fill="FFFFFF"/>
          <w:lang w:val="en-GB"/>
        </w:rPr>
        <w:t xml:space="preserve">Česká 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televize</w:t>
      </w:r>
      <w:r>
        <w:rPr>
          <w:rStyle w:val="selectable"/>
          <w:sz w:val="24"/>
          <w:szCs w:val="24"/>
          <w:shd w:val="clear" w:color="auto" w:fill="FFFFFF"/>
          <w:lang w:val="en-GB"/>
        </w:rPr>
        <w:t xml:space="preserve">, 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2019. Německo upouští od solidární daně na podporu východu země. Platit ji už budou jen ti nejbohatší. [online] ČT24 - Nejdůvěryhodnější zpravodajský web v ČR - Česká televize. Available at: &lt;https://ct24.ceskatelevize.cz/svet/2977055-nemecko-upousti-od-solidarni-dane-na-podporu-vychodu-zeme-platit-ji-uz-budou-jen-ti&gt; [Accessed 8 August 2021].</w:t>
      </w:r>
    </w:p>
    <w:p w14:paraId="3CED016E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6B5CA7A2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>
        <w:rPr>
          <w:rStyle w:val="Siln"/>
          <w:sz w:val="24"/>
          <w:szCs w:val="24"/>
          <w:shd w:val="clear" w:color="auto" w:fill="FFFFFF"/>
          <w:lang w:val="en-GB"/>
        </w:rPr>
        <w:t xml:space="preserve">Česká 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televize, 2021. Solidární daň v Německu postupně končí. Východu už bude přispívat jen hrstka nejbohatších. [online] ČT24 - Nejdůvěryhodnější zpravodajský web v ČR - Česká televize. Available at: &lt;https://ct24.ceskatelevize.cz/ekonomika/3259264-solidarni-dan-v-nemecku-postupne-konci-mozna-ale-bude-jina-kvuli-koronakrizi&gt; [Accessed 8 August 2021].</w:t>
      </w:r>
    </w:p>
    <w:p w14:paraId="5C97E76A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4A95A732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The Growth of Public Expenditure in France. (1988). Contributions to Economic Analysis, [online] 171, pp.201–230. Available at: https://www.sciencedirect.com/science/article/pii/B9780444704269500147 [Accessed 13 Jul. 2021].</w:t>
      </w:r>
    </w:p>
    <w:p w14:paraId="6A3C1343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1DBBD2F9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b w:val="0"/>
          <w:bCs w:val="0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theOECD. n.d. Tax - Tax revenue - OECD Data. [online] Available at: &lt;https://data.oecd.org/tax/tax-revenue.htm&gt; [Accessed 10 September 2021].</w:t>
      </w:r>
    </w:p>
    <w:p w14:paraId="499967EF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1D350E9F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theOECD. n.d. Tax - Tax revenue - OECD Data. [online] Available at: &lt;https://data.oecd.org/tax/tax-revenue.htm&gt; [Accessed 10 September 2021].</w:t>
      </w:r>
    </w:p>
    <w:p w14:paraId="177EB89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37C2FA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Tradingeconomics.com.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Austria Government Debt to GDP | 1988-2020 Data | 2021-2023 Forecast | Historical</w:t>
      </w:r>
      <w:r w:rsidRPr="00514933">
        <w:rPr>
          <w:sz w:val="24"/>
          <w:szCs w:val="24"/>
          <w:shd w:val="clear" w:color="auto" w:fill="FFFFFF"/>
          <w:lang w:val="en-GB"/>
        </w:rPr>
        <w:t xml:space="preserve">. [online] Available at: </w:t>
      </w:r>
      <w:r w:rsidRPr="00514933">
        <w:rPr>
          <w:sz w:val="24"/>
          <w:szCs w:val="24"/>
          <w:shd w:val="clear" w:color="auto" w:fill="FFFFFF"/>
          <w:lang w:val="en-GB"/>
        </w:rPr>
        <w:lastRenderedPageBreak/>
        <w:t>&lt;https://tradingeconomics.com/austria/government-debt-to-gdp&gt; [Accessed 21 September 2021].</w:t>
      </w:r>
    </w:p>
    <w:p w14:paraId="7E3C04DB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F934FF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Tradingeconomics.com. n.d. Austria Government Spending to GDP | 1976-2020 Data | 2021-2023 Forecast | Historical. [online] Available at: &lt;https://tradingeconomics.com/austria/government-spending-to-gdp&gt; [Accessed 10 September 2021].</w:t>
      </w:r>
    </w:p>
    <w:p w14:paraId="316F0A00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0BDF6AFC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Tradingeconomics.com.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France Government Debt to GDP | 1980-2020 Data | 2021-2023 Forecast | Historical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&lt;https://tradingeconomics.com/france/government-debt-to-gdp&gt; [Accessed 21 September 2021].</w:t>
      </w:r>
    </w:p>
    <w:p w14:paraId="1517F5E1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53407248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Tradingeconomics.com. n.d. France Government Spending to GDP | 1978-2020 Data | 2021-2023 Forecast | Historical. [online] Available at: &lt;https://tradingeconomics.com/france/government-spending-to-gdp&gt; [Accessed 10 September 2021].</w:t>
      </w:r>
    </w:p>
    <w:p w14:paraId="6A6D212D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79EA033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Tradingeconomics.com.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Germany Government Debt to GDP | 1995-2020 Data | 2021-2023 Forecast | Historical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&lt;https://tradingeconomics.com/germany/government-debt-to-gdp&gt; [Accessed 21 September 2021].</w:t>
      </w:r>
    </w:p>
    <w:p w14:paraId="1B74B11A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66BAED90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Tradingeconomics.com. n.d. Germany Government Spending to GDP | 1991-2020 Data | 2021-2023 Forecast | Historical. [online] Available at: &lt;https://tradingeconomics.com/germany/government-spending-to-gdp&gt; [Accessed 10 September 2021].</w:t>
      </w:r>
    </w:p>
    <w:p w14:paraId="2C38933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1748006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Van, V. and Sudhipongpracha, T., 2015.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Exploring Government Budget Deficit and Economic Growth: Evidence from Vietnam's Economic Miracle</w:t>
      </w:r>
      <w:r w:rsidRPr="00514933">
        <w:rPr>
          <w:sz w:val="24"/>
          <w:szCs w:val="24"/>
          <w:shd w:val="clear" w:color="auto" w:fill="FFFFFF"/>
          <w:lang w:val="en-GB"/>
        </w:rPr>
        <w:t>. [online] Taylor &amp; Francis. Available at: &lt;https://www.tandfonline.com/doi/full/10.1080/00927678.2015.1048629&gt; [Accessed 5 August 2021].</w:t>
      </w:r>
    </w:p>
    <w:p w14:paraId="3D600DE4" w14:textId="77777777" w:rsidR="001809E3" w:rsidRPr="00514933" w:rsidRDefault="001809E3" w:rsidP="001809E3">
      <w:pPr>
        <w:pStyle w:val="Bezmezer"/>
        <w:rPr>
          <w:spacing w:val="3"/>
          <w:sz w:val="24"/>
          <w:szCs w:val="24"/>
          <w:shd w:val="clear" w:color="auto" w:fill="FFFFFF"/>
          <w:lang w:val="en-GB"/>
        </w:rPr>
      </w:pPr>
    </w:p>
    <w:p w14:paraId="2901C802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WID - World Inequality Database.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Austria - WID - World Inequality Database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&lt;https://wid.world/country/austria/&gt; [Accessed 24 February 2022].</w:t>
      </w:r>
    </w:p>
    <w:p w14:paraId="4462C8F2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1CC3CC0D" w14:textId="77777777" w:rsidR="001809E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t>WID - World Inequality Database. n.d.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France - WID - World Inequality Database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&lt;https://wid.world/country/france/&gt; [Accessed 24 February 2022].</w:t>
      </w:r>
    </w:p>
    <w:p w14:paraId="1E77C3ED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</w:p>
    <w:p w14:paraId="73A40D39" w14:textId="77777777" w:rsidR="001809E3" w:rsidRDefault="001809E3" w:rsidP="001809E3">
      <w:pPr>
        <w:pStyle w:val="Bezmezer"/>
        <w:rPr>
          <w:sz w:val="24"/>
          <w:szCs w:val="24"/>
          <w:lang w:val="en-GB"/>
        </w:rPr>
      </w:pPr>
      <w:r w:rsidRPr="00514933">
        <w:rPr>
          <w:sz w:val="24"/>
          <w:szCs w:val="24"/>
          <w:lang w:val="en-GB"/>
        </w:rPr>
        <w:t>WID - World Inequality Database. n.d. Germany - WID - World Inequality Database. [online] Available at: &lt;https://wid.world/country/germany/&gt; [Accessed 3 February 2022].</w:t>
      </w:r>
    </w:p>
    <w:p w14:paraId="779C3166" w14:textId="77777777" w:rsidR="001809E3" w:rsidRPr="00514933" w:rsidRDefault="001809E3" w:rsidP="001809E3">
      <w:pPr>
        <w:pStyle w:val="Bezmezer"/>
        <w:rPr>
          <w:sz w:val="24"/>
          <w:szCs w:val="24"/>
          <w:lang w:val="en-GB"/>
        </w:rPr>
      </w:pPr>
    </w:p>
    <w:p w14:paraId="3E201343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Wiiw.ac.at. 2020. [online] Available at: &lt;https://wiiw.ac.at/press-release-inequality-in-austria-is-higher-than-expected-english-pnd-86.pdf&gt; [Accessed 21 August 2021].</w:t>
      </w:r>
    </w:p>
    <w:p w14:paraId="6F8FB8E5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77B514EF" w14:textId="77777777" w:rsidR="001809E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  <w:r w:rsidRPr="00514933">
        <w:rPr>
          <w:rStyle w:val="Siln"/>
          <w:sz w:val="24"/>
          <w:szCs w:val="24"/>
          <w:shd w:val="clear" w:color="auto" w:fill="FFFFFF"/>
          <w:lang w:val="en-GB"/>
        </w:rPr>
        <w:t> </w:t>
      </w:r>
      <w:r w:rsidRPr="00514933">
        <w:rPr>
          <w:rStyle w:val="selectable"/>
          <w:sz w:val="24"/>
          <w:szCs w:val="24"/>
          <w:shd w:val="clear" w:color="auto" w:fill="FFFFFF"/>
          <w:lang w:val="en-GB"/>
        </w:rPr>
        <w:t>Workman, D., 2021. [online] Worldstopexports.com. Available at: &lt;https://www.worldstopexports.com/frances-top-10-exports/&gt; [Accessed 4 June 2021].</w:t>
      </w:r>
    </w:p>
    <w:p w14:paraId="78F11CD1" w14:textId="77777777" w:rsidR="001809E3" w:rsidRPr="00514933" w:rsidRDefault="001809E3" w:rsidP="001809E3">
      <w:pPr>
        <w:pStyle w:val="Bezmezer"/>
        <w:rPr>
          <w:rStyle w:val="selectable"/>
          <w:sz w:val="24"/>
          <w:szCs w:val="24"/>
          <w:shd w:val="clear" w:color="auto" w:fill="FFFFFF"/>
          <w:lang w:val="en-GB"/>
        </w:rPr>
      </w:pPr>
    </w:p>
    <w:p w14:paraId="54EB71D7" w14:textId="77777777" w:rsidR="001809E3" w:rsidRPr="00514933" w:rsidRDefault="001809E3" w:rsidP="001809E3">
      <w:pPr>
        <w:pStyle w:val="Bezmezer"/>
        <w:rPr>
          <w:sz w:val="24"/>
          <w:szCs w:val="24"/>
          <w:shd w:val="clear" w:color="auto" w:fill="FFFFFF"/>
          <w:lang w:val="en-GB"/>
        </w:rPr>
      </w:pPr>
      <w:r w:rsidRPr="00514933">
        <w:rPr>
          <w:sz w:val="24"/>
          <w:szCs w:val="24"/>
          <w:shd w:val="clear" w:color="auto" w:fill="FFFFFF"/>
          <w:lang w:val="en-GB"/>
        </w:rPr>
        <w:lastRenderedPageBreak/>
        <w:t>www.dfat.gov.au. 2019. </w:t>
      </w:r>
      <w:r w:rsidRPr="00514933">
        <w:rPr>
          <w:i/>
          <w:iCs/>
          <w:sz w:val="24"/>
          <w:szCs w:val="24"/>
          <w:shd w:val="clear" w:color="auto" w:fill="FFFFFF"/>
          <w:lang w:val="en-GB"/>
        </w:rPr>
        <w:t>AUSTRIA What’s happening in this economy</w:t>
      </w:r>
      <w:r w:rsidRPr="00514933">
        <w:rPr>
          <w:sz w:val="24"/>
          <w:szCs w:val="24"/>
          <w:shd w:val="clear" w:color="auto" w:fill="FFFFFF"/>
          <w:lang w:val="en-GB"/>
        </w:rPr>
        <w:t>. [online] Available at: &lt;https://www.dfat.gov.au/sites/default/files/austria-market-insight.pdf&gt; [Accessed 22 May 2021].</w:t>
      </w:r>
    </w:p>
    <w:p w14:paraId="55D1D2D2" w14:textId="3701DA5C" w:rsidR="001809E3" w:rsidRPr="003A6DBF" w:rsidRDefault="00FF4148" w:rsidP="00FF4148">
      <w:pPr>
        <w:pStyle w:val="Bezmezer"/>
        <w:rPr>
          <w:lang w:val="en-GB"/>
        </w:rPr>
      </w:pPr>
      <w:r w:rsidRPr="003A6DBF">
        <w:rPr>
          <w:lang w:val="en-GB"/>
        </w:rPr>
        <w:t xml:space="preserve"> </w:t>
      </w:r>
    </w:p>
    <w:p w14:paraId="5D22D1AA" w14:textId="77777777" w:rsidR="00FF4148" w:rsidRPr="009903B1" w:rsidRDefault="00FF4148" w:rsidP="00FF4148">
      <w:pPr>
        <w:pStyle w:val="Bezmezer"/>
        <w:ind w:firstLine="1247"/>
        <w:rPr>
          <w:lang w:val="en-GB"/>
        </w:rPr>
      </w:pPr>
      <w:r w:rsidRPr="009903B1">
        <w:rPr>
          <w:lang w:val="en-GB"/>
        </w:rPr>
        <w:t>Appendix</w:t>
      </w:r>
    </w:p>
    <w:p w14:paraId="1BD24339" w14:textId="77777777" w:rsidR="00FF4148" w:rsidRDefault="00FF4148" w:rsidP="00FF4148">
      <w:pPr>
        <w:pStyle w:val="Bezmezer"/>
        <w:rPr>
          <w:lang w:val="en-GB"/>
        </w:rPr>
      </w:pPr>
    </w:p>
    <w:p w14:paraId="6C699ABA" w14:textId="77777777" w:rsidR="00FF4148" w:rsidRPr="000F14E5" w:rsidRDefault="00FF4148" w:rsidP="00FF4148">
      <w:pPr>
        <w:rPr>
          <w:lang w:val="en-GB"/>
        </w:rPr>
      </w:pPr>
      <w:r w:rsidRPr="000F14E5">
        <w:rPr>
          <w:lang w:val="en-GB"/>
        </w:rPr>
        <w:t>Table of population of researched countries</w:t>
      </w:r>
      <w:r>
        <w:rPr>
          <w:lang w:val="en-GB"/>
        </w:rPr>
        <w:t xml:space="preserve"> </w:t>
      </w:r>
      <w:r w:rsidRPr="001E57EB">
        <w:rPr>
          <w:lang w:val="en-GB"/>
        </w:rPr>
        <w:t xml:space="preserve">through </w:t>
      </w:r>
      <w:r>
        <w:rPr>
          <w:lang w:val="en-GB"/>
        </w:rPr>
        <w:t xml:space="preserve">the </w:t>
      </w:r>
      <w:r w:rsidRPr="001E57EB">
        <w:rPr>
          <w:lang w:val="en-GB"/>
        </w:rPr>
        <w:t>years</w:t>
      </w:r>
      <w:r>
        <w:rPr>
          <w:lang w:val="en-GB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083"/>
        <w:gridCol w:w="963"/>
        <w:gridCol w:w="857"/>
        <w:gridCol w:w="1083"/>
        <w:gridCol w:w="963"/>
        <w:gridCol w:w="857"/>
        <w:gridCol w:w="1083"/>
        <w:gridCol w:w="963"/>
      </w:tblGrid>
      <w:tr w:rsidR="00FF4148" w:rsidRPr="00385189" w14:paraId="43E365CA" w14:textId="77777777" w:rsidTr="001F231F">
        <w:tc>
          <w:tcPr>
            <w:tcW w:w="992" w:type="dxa"/>
            <w:shd w:val="clear" w:color="auto" w:fill="auto"/>
          </w:tcPr>
          <w:p w14:paraId="2A61B42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149FDB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992" w:type="dxa"/>
            <w:shd w:val="clear" w:color="auto" w:fill="auto"/>
          </w:tcPr>
          <w:p w14:paraId="0E960C8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D6B446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992" w:type="dxa"/>
            <w:shd w:val="clear" w:color="auto" w:fill="auto"/>
          </w:tcPr>
          <w:p w14:paraId="072AF81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67C916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385189" w14:paraId="03E86A74" w14:textId="77777777" w:rsidTr="001F231F">
        <w:tc>
          <w:tcPr>
            <w:tcW w:w="992" w:type="dxa"/>
            <w:shd w:val="clear" w:color="auto" w:fill="auto"/>
          </w:tcPr>
          <w:p w14:paraId="05C4C32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992" w:type="dxa"/>
            <w:shd w:val="clear" w:color="auto" w:fill="auto"/>
          </w:tcPr>
          <w:p w14:paraId="687F52F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992" w:type="dxa"/>
            <w:shd w:val="clear" w:color="auto" w:fill="auto"/>
          </w:tcPr>
          <w:p w14:paraId="779F60A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992" w:type="dxa"/>
            <w:shd w:val="clear" w:color="auto" w:fill="auto"/>
          </w:tcPr>
          <w:p w14:paraId="384B5E4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E6C967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992" w:type="dxa"/>
            <w:shd w:val="clear" w:color="auto" w:fill="auto"/>
          </w:tcPr>
          <w:p w14:paraId="66D4664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992" w:type="dxa"/>
            <w:shd w:val="clear" w:color="auto" w:fill="auto"/>
          </w:tcPr>
          <w:p w14:paraId="7D64D44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031DA1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992" w:type="dxa"/>
            <w:shd w:val="clear" w:color="auto" w:fill="auto"/>
          </w:tcPr>
          <w:p w14:paraId="3388030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385189" w14:paraId="579830BA" w14:textId="77777777" w:rsidTr="001F231F">
        <w:tc>
          <w:tcPr>
            <w:tcW w:w="992" w:type="dxa"/>
            <w:shd w:val="clear" w:color="auto" w:fill="auto"/>
          </w:tcPr>
          <w:p w14:paraId="064887E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14:paraId="2791B53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81400882</w:t>
            </w:r>
          </w:p>
        </w:tc>
        <w:tc>
          <w:tcPr>
            <w:tcW w:w="992" w:type="dxa"/>
            <w:shd w:val="clear" w:color="auto" w:fill="auto"/>
          </w:tcPr>
          <w:p w14:paraId="1BE260E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ABD71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967FD3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59015096</w:t>
            </w:r>
          </w:p>
        </w:tc>
        <w:tc>
          <w:tcPr>
            <w:tcW w:w="992" w:type="dxa"/>
            <w:shd w:val="clear" w:color="auto" w:fill="auto"/>
          </w:tcPr>
          <w:p w14:paraId="456977E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2A963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ED2858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8069276</w:t>
            </w:r>
          </w:p>
        </w:tc>
        <w:tc>
          <w:tcPr>
            <w:tcW w:w="992" w:type="dxa"/>
            <w:shd w:val="clear" w:color="auto" w:fill="auto"/>
          </w:tcPr>
          <w:p w14:paraId="7D58ED6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</w:t>
            </w:r>
          </w:p>
        </w:tc>
      </w:tr>
      <w:tr w:rsidR="00FF4148" w:rsidRPr="00385189" w14:paraId="7FD2A5E5" w14:textId="77777777" w:rsidTr="001F231F">
        <w:tc>
          <w:tcPr>
            <w:tcW w:w="992" w:type="dxa"/>
            <w:shd w:val="clear" w:color="auto" w:fill="auto"/>
          </w:tcPr>
          <w:p w14:paraId="0492454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992" w:type="dxa"/>
            <w:shd w:val="clear" w:color="auto" w:fill="auto"/>
          </w:tcPr>
          <w:p w14:paraId="7A78C2B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81453885</w:t>
            </w:r>
          </w:p>
        </w:tc>
        <w:tc>
          <w:tcPr>
            <w:tcW w:w="992" w:type="dxa"/>
            <w:shd w:val="clear" w:color="auto" w:fill="auto"/>
          </w:tcPr>
          <w:p w14:paraId="05D274A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0,07%</w:t>
            </w:r>
          </w:p>
        </w:tc>
        <w:tc>
          <w:tcPr>
            <w:tcW w:w="992" w:type="dxa"/>
            <w:shd w:val="clear" w:color="auto" w:fill="auto"/>
          </w:tcPr>
          <w:p w14:paraId="75D19E2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5AD319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59384132</w:t>
            </w:r>
          </w:p>
        </w:tc>
        <w:tc>
          <w:tcPr>
            <w:tcW w:w="992" w:type="dxa"/>
            <w:shd w:val="clear" w:color="auto" w:fill="auto"/>
          </w:tcPr>
          <w:p w14:paraId="60530A4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0,63%</w:t>
            </w:r>
          </w:p>
        </w:tc>
        <w:tc>
          <w:tcPr>
            <w:tcW w:w="992" w:type="dxa"/>
            <w:shd w:val="clear" w:color="auto" w:fill="auto"/>
          </w:tcPr>
          <w:p w14:paraId="6CBEED2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39D18C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8097748</w:t>
            </w:r>
          </w:p>
        </w:tc>
        <w:tc>
          <w:tcPr>
            <w:tcW w:w="992" w:type="dxa"/>
            <w:shd w:val="clear" w:color="auto" w:fill="auto"/>
          </w:tcPr>
          <w:p w14:paraId="6CCC973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0,35%</w:t>
            </w:r>
          </w:p>
        </w:tc>
      </w:tr>
      <w:tr w:rsidR="00FF4148" w:rsidRPr="00385189" w14:paraId="1386DFED" w14:textId="77777777" w:rsidTr="001F231F">
        <w:tc>
          <w:tcPr>
            <w:tcW w:w="992" w:type="dxa"/>
            <w:shd w:val="clear" w:color="auto" w:fill="auto"/>
          </w:tcPr>
          <w:p w14:paraId="4F333EF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992" w:type="dxa"/>
            <w:shd w:val="clear" w:color="auto" w:fill="auto"/>
          </w:tcPr>
          <w:p w14:paraId="7C02B46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81535122</w:t>
            </w:r>
          </w:p>
        </w:tc>
        <w:tc>
          <w:tcPr>
            <w:tcW w:w="992" w:type="dxa"/>
            <w:shd w:val="clear" w:color="auto" w:fill="auto"/>
          </w:tcPr>
          <w:p w14:paraId="0ECF181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0,10%</w:t>
            </w:r>
          </w:p>
        </w:tc>
        <w:tc>
          <w:tcPr>
            <w:tcW w:w="992" w:type="dxa"/>
            <w:shd w:val="clear" w:color="auto" w:fill="auto"/>
          </w:tcPr>
          <w:p w14:paraId="39DB702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69C36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59803441</w:t>
            </w:r>
          </w:p>
        </w:tc>
        <w:tc>
          <w:tcPr>
            <w:tcW w:w="992" w:type="dxa"/>
            <w:shd w:val="clear" w:color="auto" w:fill="auto"/>
          </w:tcPr>
          <w:p w14:paraId="1E796A2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0,71%</w:t>
            </w:r>
          </w:p>
        </w:tc>
        <w:tc>
          <w:tcPr>
            <w:tcW w:w="992" w:type="dxa"/>
            <w:shd w:val="clear" w:color="auto" w:fill="auto"/>
          </w:tcPr>
          <w:p w14:paraId="32EB4FE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865786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8134412</w:t>
            </w:r>
          </w:p>
        </w:tc>
        <w:tc>
          <w:tcPr>
            <w:tcW w:w="992" w:type="dxa"/>
            <w:shd w:val="clear" w:color="auto" w:fill="auto"/>
          </w:tcPr>
          <w:p w14:paraId="37C8202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0,45%</w:t>
            </w:r>
          </w:p>
        </w:tc>
      </w:tr>
      <w:tr w:rsidR="00FF4148" w:rsidRPr="00385189" w14:paraId="7D1D25CC" w14:textId="77777777" w:rsidTr="001F231F">
        <w:tc>
          <w:tcPr>
            <w:tcW w:w="992" w:type="dxa"/>
            <w:shd w:val="clear" w:color="auto" w:fill="auto"/>
          </w:tcPr>
          <w:p w14:paraId="3849337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6B47D75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81614380</w:t>
            </w:r>
          </w:p>
        </w:tc>
        <w:tc>
          <w:tcPr>
            <w:tcW w:w="992" w:type="dxa"/>
            <w:shd w:val="clear" w:color="auto" w:fill="auto"/>
          </w:tcPr>
          <w:p w14:paraId="3E1DC5A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0,10%</w:t>
            </w:r>
          </w:p>
        </w:tc>
        <w:tc>
          <w:tcPr>
            <w:tcW w:w="992" w:type="dxa"/>
            <w:shd w:val="clear" w:color="auto" w:fill="auto"/>
          </w:tcPr>
          <w:p w14:paraId="1735755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8E4196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60251588</w:t>
            </w:r>
          </w:p>
        </w:tc>
        <w:tc>
          <w:tcPr>
            <w:tcW w:w="992" w:type="dxa"/>
            <w:shd w:val="clear" w:color="auto" w:fill="auto"/>
          </w:tcPr>
          <w:p w14:paraId="61AF22C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0,75%</w:t>
            </w:r>
          </w:p>
        </w:tc>
        <w:tc>
          <w:tcPr>
            <w:tcW w:w="992" w:type="dxa"/>
            <w:shd w:val="clear" w:color="auto" w:fill="auto"/>
          </w:tcPr>
          <w:p w14:paraId="16D5826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7F8BB6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8175852</w:t>
            </w:r>
          </w:p>
        </w:tc>
        <w:tc>
          <w:tcPr>
            <w:tcW w:w="992" w:type="dxa"/>
            <w:shd w:val="clear" w:color="auto" w:fill="auto"/>
          </w:tcPr>
          <w:p w14:paraId="3C394BC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0,51%</w:t>
            </w:r>
          </w:p>
        </w:tc>
      </w:tr>
      <w:tr w:rsidR="00FF4148" w:rsidRPr="00385189" w14:paraId="094B2364" w14:textId="77777777" w:rsidTr="001F231F">
        <w:tc>
          <w:tcPr>
            <w:tcW w:w="992" w:type="dxa"/>
            <w:shd w:val="clear" w:color="auto" w:fill="auto"/>
          </w:tcPr>
          <w:p w14:paraId="624003C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992" w:type="dxa"/>
            <w:shd w:val="clear" w:color="auto" w:fill="auto"/>
          </w:tcPr>
          <w:p w14:paraId="4CDD250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81646474</w:t>
            </w:r>
          </w:p>
        </w:tc>
        <w:tc>
          <w:tcPr>
            <w:tcW w:w="992" w:type="dxa"/>
            <w:shd w:val="clear" w:color="auto" w:fill="auto"/>
          </w:tcPr>
          <w:p w14:paraId="5AE291E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0,04%</w:t>
            </w:r>
          </w:p>
        </w:tc>
        <w:tc>
          <w:tcPr>
            <w:tcW w:w="992" w:type="dxa"/>
            <w:shd w:val="clear" w:color="auto" w:fill="auto"/>
          </w:tcPr>
          <w:p w14:paraId="4104174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4FD8F6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60697981</w:t>
            </w:r>
          </w:p>
        </w:tc>
        <w:tc>
          <w:tcPr>
            <w:tcW w:w="992" w:type="dxa"/>
            <w:shd w:val="clear" w:color="auto" w:fill="auto"/>
          </w:tcPr>
          <w:p w14:paraId="1E742EE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0,74%</w:t>
            </w:r>
          </w:p>
        </w:tc>
        <w:tc>
          <w:tcPr>
            <w:tcW w:w="992" w:type="dxa"/>
            <w:shd w:val="clear" w:color="auto" w:fill="auto"/>
          </w:tcPr>
          <w:p w14:paraId="6A371EE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FA8F0A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8216805</w:t>
            </w:r>
          </w:p>
        </w:tc>
        <w:tc>
          <w:tcPr>
            <w:tcW w:w="992" w:type="dxa"/>
            <w:shd w:val="clear" w:color="auto" w:fill="auto"/>
          </w:tcPr>
          <w:p w14:paraId="6F25697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0,50%</w:t>
            </w:r>
          </w:p>
        </w:tc>
      </w:tr>
      <w:tr w:rsidR="00FF4148" w:rsidRPr="00385189" w14:paraId="441B5746" w14:textId="77777777" w:rsidTr="001F231F">
        <w:tc>
          <w:tcPr>
            <w:tcW w:w="992" w:type="dxa"/>
            <w:shd w:val="clear" w:color="auto" w:fill="auto"/>
          </w:tcPr>
          <w:p w14:paraId="2299793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14:paraId="74CCDEB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81602741</w:t>
            </w:r>
          </w:p>
        </w:tc>
        <w:tc>
          <w:tcPr>
            <w:tcW w:w="992" w:type="dxa"/>
            <w:shd w:val="clear" w:color="auto" w:fill="auto"/>
          </w:tcPr>
          <w:p w14:paraId="72881BB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-0,05%</w:t>
            </w:r>
          </w:p>
        </w:tc>
        <w:tc>
          <w:tcPr>
            <w:tcW w:w="992" w:type="dxa"/>
            <w:shd w:val="clear" w:color="auto" w:fill="auto"/>
          </w:tcPr>
          <w:p w14:paraId="6A9C3F9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73FF39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61120127</w:t>
            </w:r>
          </w:p>
        </w:tc>
        <w:tc>
          <w:tcPr>
            <w:tcW w:w="992" w:type="dxa"/>
            <w:shd w:val="clear" w:color="auto" w:fill="auto"/>
          </w:tcPr>
          <w:p w14:paraId="3B70FE7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0,70%</w:t>
            </w:r>
          </w:p>
        </w:tc>
        <w:tc>
          <w:tcPr>
            <w:tcW w:w="992" w:type="dxa"/>
            <w:shd w:val="clear" w:color="auto" w:fill="auto"/>
          </w:tcPr>
          <w:p w14:paraId="78DED27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73C80F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8253650</w:t>
            </w:r>
          </w:p>
        </w:tc>
        <w:tc>
          <w:tcPr>
            <w:tcW w:w="992" w:type="dxa"/>
            <w:shd w:val="clear" w:color="auto" w:fill="auto"/>
          </w:tcPr>
          <w:p w14:paraId="072C288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0,45%</w:t>
            </w:r>
          </w:p>
        </w:tc>
      </w:tr>
      <w:tr w:rsidR="00FF4148" w:rsidRPr="00385189" w14:paraId="731C3B2E" w14:textId="77777777" w:rsidTr="001F231F">
        <w:tc>
          <w:tcPr>
            <w:tcW w:w="992" w:type="dxa"/>
            <w:shd w:val="clear" w:color="auto" w:fill="auto"/>
          </w:tcPr>
          <w:p w14:paraId="67EFF3E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14:paraId="7B6D4FE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81472226</w:t>
            </w:r>
          </w:p>
        </w:tc>
        <w:tc>
          <w:tcPr>
            <w:tcW w:w="992" w:type="dxa"/>
            <w:shd w:val="clear" w:color="auto" w:fill="auto"/>
          </w:tcPr>
          <w:p w14:paraId="2B9ECFA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-0,16%</w:t>
            </w:r>
          </w:p>
        </w:tc>
        <w:tc>
          <w:tcPr>
            <w:tcW w:w="992" w:type="dxa"/>
            <w:shd w:val="clear" w:color="auto" w:fill="auto"/>
          </w:tcPr>
          <w:p w14:paraId="0690C37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AA83E0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61508926</w:t>
            </w:r>
          </w:p>
        </w:tc>
        <w:tc>
          <w:tcPr>
            <w:tcW w:w="992" w:type="dxa"/>
            <w:shd w:val="clear" w:color="auto" w:fill="auto"/>
          </w:tcPr>
          <w:p w14:paraId="236014B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0,64%</w:t>
            </w:r>
          </w:p>
        </w:tc>
        <w:tc>
          <w:tcPr>
            <w:tcW w:w="992" w:type="dxa"/>
            <w:shd w:val="clear" w:color="auto" w:fill="auto"/>
          </w:tcPr>
          <w:p w14:paraId="380794A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5DEEB9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8285343</w:t>
            </w:r>
          </w:p>
        </w:tc>
        <w:tc>
          <w:tcPr>
            <w:tcW w:w="992" w:type="dxa"/>
            <w:shd w:val="clear" w:color="auto" w:fill="auto"/>
          </w:tcPr>
          <w:p w14:paraId="2401C62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0,38%</w:t>
            </w:r>
          </w:p>
        </w:tc>
      </w:tr>
      <w:tr w:rsidR="00FF4148" w:rsidRPr="00385189" w14:paraId="010D71EB" w14:textId="77777777" w:rsidTr="001F231F">
        <w:tc>
          <w:tcPr>
            <w:tcW w:w="992" w:type="dxa"/>
            <w:shd w:val="clear" w:color="auto" w:fill="auto"/>
          </w:tcPr>
          <w:p w14:paraId="1D17529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14:paraId="22C74C1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81277830</w:t>
            </w:r>
          </w:p>
        </w:tc>
        <w:tc>
          <w:tcPr>
            <w:tcW w:w="992" w:type="dxa"/>
            <w:shd w:val="clear" w:color="auto" w:fill="auto"/>
          </w:tcPr>
          <w:p w14:paraId="52BE9F7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-0,24%</w:t>
            </w:r>
          </w:p>
        </w:tc>
        <w:tc>
          <w:tcPr>
            <w:tcW w:w="992" w:type="dxa"/>
            <w:shd w:val="clear" w:color="auto" w:fill="auto"/>
          </w:tcPr>
          <w:p w14:paraId="75F7756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160224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61869227</w:t>
            </w:r>
          </w:p>
        </w:tc>
        <w:tc>
          <w:tcPr>
            <w:tcW w:w="992" w:type="dxa"/>
            <w:shd w:val="clear" w:color="auto" w:fill="auto"/>
          </w:tcPr>
          <w:p w14:paraId="50109FD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0,59%</w:t>
            </w:r>
          </w:p>
        </w:tc>
        <w:tc>
          <w:tcPr>
            <w:tcW w:w="992" w:type="dxa"/>
            <w:shd w:val="clear" w:color="auto" w:fill="auto"/>
          </w:tcPr>
          <w:p w14:paraId="28D0D9F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F46B0E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8313737</w:t>
            </w:r>
          </w:p>
        </w:tc>
        <w:tc>
          <w:tcPr>
            <w:tcW w:w="992" w:type="dxa"/>
            <w:shd w:val="clear" w:color="auto" w:fill="auto"/>
          </w:tcPr>
          <w:p w14:paraId="05FE1F8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0,34%</w:t>
            </w:r>
          </w:p>
        </w:tc>
      </w:tr>
      <w:tr w:rsidR="00FF4148" w:rsidRPr="00385189" w14:paraId="0FC53ACF" w14:textId="77777777" w:rsidTr="001F231F">
        <w:tc>
          <w:tcPr>
            <w:tcW w:w="992" w:type="dxa"/>
            <w:shd w:val="clear" w:color="auto" w:fill="auto"/>
          </w:tcPr>
          <w:p w14:paraId="7BD7E3F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14:paraId="245253C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81065752</w:t>
            </w:r>
          </w:p>
        </w:tc>
        <w:tc>
          <w:tcPr>
            <w:tcW w:w="992" w:type="dxa"/>
            <w:shd w:val="clear" w:color="auto" w:fill="auto"/>
          </w:tcPr>
          <w:p w14:paraId="0564C9D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-0,26%</w:t>
            </w:r>
          </w:p>
        </w:tc>
        <w:tc>
          <w:tcPr>
            <w:tcW w:w="992" w:type="dxa"/>
            <w:shd w:val="clear" w:color="auto" w:fill="auto"/>
          </w:tcPr>
          <w:p w14:paraId="06A0211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821222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62209207</w:t>
            </w:r>
          </w:p>
        </w:tc>
        <w:tc>
          <w:tcPr>
            <w:tcW w:w="992" w:type="dxa"/>
            <w:shd w:val="clear" w:color="auto" w:fill="auto"/>
          </w:tcPr>
          <w:p w14:paraId="3A27121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0,55%</w:t>
            </w:r>
          </w:p>
        </w:tc>
        <w:tc>
          <w:tcPr>
            <w:tcW w:w="992" w:type="dxa"/>
            <w:shd w:val="clear" w:color="auto" w:fill="auto"/>
          </w:tcPr>
          <w:p w14:paraId="07EF09B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853FB1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8341532</w:t>
            </w:r>
          </w:p>
        </w:tc>
        <w:tc>
          <w:tcPr>
            <w:tcW w:w="992" w:type="dxa"/>
            <w:shd w:val="clear" w:color="auto" w:fill="auto"/>
          </w:tcPr>
          <w:p w14:paraId="48D4336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0,33%</w:t>
            </w:r>
          </w:p>
        </w:tc>
      </w:tr>
      <w:tr w:rsidR="00FF4148" w:rsidRPr="00385189" w14:paraId="02DFC54B" w14:textId="77777777" w:rsidTr="001F231F">
        <w:tc>
          <w:tcPr>
            <w:tcW w:w="992" w:type="dxa"/>
            <w:shd w:val="clear" w:color="auto" w:fill="auto"/>
          </w:tcPr>
          <w:p w14:paraId="1C6DCDC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14:paraId="3B7AFB3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80899961</w:t>
            </w:r>
          </w:p>
        </w:tc>
        <w:tc>
          <w:tcPr>
            <w:tcW w:w="992" w:type="dxa"/>
            <w:shd w:val="clear" w:color="auto" w:fill="auto"/>
          </w:tcPr>
          <w:p w14:paraId="78045D3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-0,20%</w:t>
            </w:r>
          </w:p>
        </w:tc>
        <w:tc>
          <w:tcPr>
            <w:tcW w:w="992" w:type="dxa"/>
            <w:shd w:val="clear" w:color="auto" w:fill="auto"/>
          </w:tcPr>
          <w:p w14:paraId="5A79314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664DF2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62542900</w:t>
            </w:r>
          </w:p>
        </w:tc>
        <w:tc>
          <w:tcPr>
            <w:tcW w:w="992" w:type="dxa"/>
            <w:shd w:val="clear" w:color="auto" w:fill="auto"/>
          </w:tcPr>
          <w:p w14:paraId="16D13A3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0,54%</w:t>
            </w:r>
          </w:p>
        </w:tc>
        <w:tc>
          <w:tcPr>
            <w:tcW w:w="992" w:type="dxa"/>
            <w:shd w:val="clear" w:color="auto" w:fill="auto"/>
          </w:tcPr>
          <w:p w14:paraId="73B2935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4CC32A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8372663</w:t>
            </w:r>
          </w:p>
        </w:tc>
        <w:tc>
          <w:tcPr>
            <w:tcW w:w="992" w:type="dxa"/>
            <w:shd w:val="clear" w:color="auto" w:fill="auto"/>
          </w:tcPr>
          <w:p w14:paraId="48BFD87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0,37%</w:t>
            </w:r>
          </w:p>
        </w:tc>
      </w:tr>
      <w:tr w:rsidR="00FF4148" w:rsidRPr="00385189" w14:paraId="161C8CDA" w14:textId="77777777" w:rsidTr="001F231F">
        <w:tc>
          <w:tcPr>
            <w:tcW w:w="992" w:type="dxa"/>
            <w:shd w:val="clear" w:color="auto" w:fill="auto"/>
          </w:tcPr>
          <w:p w14:paraId="5DA077F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14:paraId="7027B8B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80827002</w:t>
            </w:r>
          </w:p>
        </w:tc>
        <w:tc>
          <w:tcPr>
            <w:tcW w:w="992" w:type="dxa"/>
            <w:shd w:val="clear" w:color="auto" w:fill="auto"/>
          </w:tcPr>
          <w:p w14:paraId="3EE54D5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-0,09%</w:t>
            </w:r>
          </w:p>
        </w:tc>
        <w:tc>
          <w:tcPr>
            <w:tcW w:w="992" w:type="dxa"/>
            <w:shd w:val="clear" w:color="auto" w:fill="auto"/>
          </w:tcPr>
          <w:p w14:paraId="7DD50A4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0F903F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62879530</w:t>
            </w:r>
          </w:p>
        </w:tc>
        <w:tc>
          <w:tcPr>
            <w:tcW w:w="992" w:type="dxa"/>
            <w:shd w:val="clear" w:color="auto" w:fill="auto"/>
          </w:tcPr>
          <w:p w14:paraId="1C18F19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0,54%</w:t>
            </w:r>
          </w:p>
        </w:tc>
        <w:tc>
          <w:tcPr>
            <w:tcW w:w="992" w:type="dxa"/>
            <w:shd w:val="clear" w:color="auto" w:fill="auto"/>
          </w:tcPr>
          <w:p w14:paraId="03FA15B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C20B73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8409949</w:t>
            </w:r>
          </w:p>
        </w:tc>
        <w:tc>
          <w:tcPr>
            <w:tcW w:w="992" w:type="dxa"/>
            <w:shd w:val="clear" w:color="auto" w:fill="auto"/>
          </w:tcPr>
          <w:p w14:paraId="7E22BF9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0,45%</w:t>
            </w:r>
          </w:p>
        </w:tc>
      </w:tr>
      <w:tr w:rsidR="00FF4148" w:rsidRPr="00385189" w14:paraId="7B2E0937" w14:textId="77777777" w:rsidTr="001F231F">
        <w:tc>
          <w:tcPr>
            <w:tcW w:w="992" w:type="dxa"/>
            <w:shd w:val="clear" w:color="auto" w:fill="auto"/>
          </w:tcPr>
          <w:p w14:paraId="605432E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1930B79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80855632</w:t>
            </w:r>
          </w:p>
        </w:tc>
        <w:tc>
          <w:tcPr>
            <w:tcW w:w="992" w:type="dxa"/>
            <w:shd w:val="clear" w:color="auto" w:fill="auto"/>
          </w:tcPr>
          <w:p w14:paraId="7D00954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0,04%</w:t>
            </w:r>
          </w:p>
        </w:tc>
        <w:tc>
          <w:tcPr>
            <w:tcW w:w="992" w:type="dxa"/>
            <w:shd w:val="clear" w:color="auto" w:fill="auto"/>
          </w:tcPr>
          <w:p w14:paraId="1A6C2BE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2DBEAB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63222227</w:t>
            </w:r>
          </w:p>
        </w:tc>
        <w:tc>
          <w:tcPr>
            <w:tcW w:w="992" w:type="dxa"/>
            <w:shd w:val="clear" w:color="auto" w:fill="auto"/>
          </w:tcPr>
          <w:p w14:paraId="09C967F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0,55%</w:t>
            </w:r>
          </w:p>
        </w:tc>
        <w:tc>
          <w:tcPr>
            <w:tcW w:w="992" w:type="dxa"/>
            <w:shd w:val="clear" w:color="auto" w:fill="auto"/>
          </w:tcPr>
          <w:p w14:paraId="0EA672F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295D18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8453501</w:t>
            </w:r>
          </w:p>
        </w:tc>
        <w:tc>
          <w:tcPr>
            <w:tcW w:w="992" w:type="dxa"/>
            <w:shd w:val="clear" w:color="auto" w:fill="auto"/>
          </w:tcPr>
          <w:p w14:paraId="68936F9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0,52%</w:t>
            </w:r>
          </w:p>
        </w:tc>
      </w:tr>
      <w:tr w:rsidR="00FF4148" w:rsidRPr="00385189" w14:paraId="0C34AD28" w14:textId="77777777" w:rsidTr="001F231F">
        <w:tc>
          <w:tcPr>
            <w:tcW w:w="992" w:type="dxa"/>
            <w:shd w:val="clear" w:color="auto" w:fill="auto"/>
          </w:tcPr>
          <w:p w14:paraId="302476B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14:paraId="01EC494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80972628</w:t>
            </w:r>
          </w:p>
        </w:tc>
        <w:tc>
          <w:tcPr>
            <w:tcW w:w="992" w:type="dxa"/>
            <w:shd w:val="clear" w:color="auto" w:fill="auto"/>
          </w:tcPr>
          <w:p w14:paraId="60C475C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0,14%</w:t>
            </w:r>
          </w:p>
        </w:tc>
        <w:tc>
          <w:tcPr>
            <w:tcW w:w="992" w:type="dxa"/>
            <w:shd w:val="clear" w:color="auto" w:fill="auto"/>
          </w:tcPr>
          <w:p w14:paraId="6BE7EBC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B4C110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63564221</w:t>
            </w:r>
          </w:p>
        </w:tc>
        <w:tc>
          <w:tcPr>
            <w:tcW w:w="992" w:type="dxa"/>
            <w:shd w:val="clear" w:color="auto" w:fill="auto"/>
          </w:tcPr>
          <w:p w14:paraId="7035D8C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0,54%</w:t>
            </w:r>
          </w:p>
        </w:tc>
        <w:tc>
          <w:tcPr>
            <w:tcW w:w="992" w:type="dxa"/>
            <w:shd w:val="clear" w:color="auto" w:fill="auto"/>
          </w:tcPr>
          <w:p w14:paraId="5CCA8D6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19FA85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8502227</w:t>
            </w:r>
          </w:p>
        </w:tc>
        <w:tc>
          <w:tcPr>
            <w:tcW w:w="992" w:type="dxa"/>
            <w:shd w:val="clear" w:color="auto" w:fill="auto"/>
          </w:tcPr>
          <w:p w14:paraId="45092DF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0,58%</w:t>
            </w:r>
          </w:p>
        </w:tc>
      </w:tr>
      <w:tr w:rsidR="00FF4148" w:rsidRPr="00385189" w14:paraId="50179D74" w14:textId="77777777" w:rsidTr="001F231F">
        <w:tc>
          <w:tcPr>
            <w:tcW w:w="992" w:type="dxa"/>
            <w:shd w:val="clear" w:color="auto" w:fill="auto"/>
          </w:tcPr>
          <w:p w14:paraId="5BE37DE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14:paraId="4161940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81174367</w:t>
            </w:r>
          </w:p>
        </w:tc>
        <w:tc>
          <w:tcPr>
            <w:tcW w:w="992" w:type="dxa"/>
            <w:shd w:val="clear" w:color="auto" w:fill="auto"/>
          </w:tcPr>
          <w:p w14:paraId="5778C89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0,25%</w:t>
            </w:r>
          </w:p>
        </w:tc>
        <w:tc>
          <w:tcPr>
            <w:tcW w:w="992" w:type="dxa"/>
            <w:shd w:val="clear" w:color="auto" w:fill="auto"/>
          </w:tcPr>
          <w:p w14:paraId="4FB3AF2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B535FC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63893525</w:t>
            </w:r>
          </w:p>
        </w:tc>
        <w:tc>
          <w:tcPr>
            <w:tcW w:w="992" w:type="dxa"/>
            <w:shd w:val="clear" w:color="auto" w:fill="auto"/>
          </w:tcPr>
          <w:p w14:paraId="088D613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0,52%</w:t>
            </w:r>
          </w:p>
        </w:tc>
        <w:tc>
          <w:tcPr>
            <w:tcW w:w="992" w:type="dxa"/>
            <w:shd w:val="clear" w:color="auto" w:fill="auto"/>
          </w:tcPr>
          <w:p w14:paraId="32D7E06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EC8FD0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8556189</w:t>
            </w:r>
          </w:p>
        </w:tc>
        <w:tc>
          <w:tcPr>
            <w:tcW w:w="992" w:type="dxa"/>
            <w:shd w:val="clear" w:color="auto" w:fill="auto"/>
          </w:tcPr>
          <w:p w14:paraId="1F9FCA1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0,63%</w:t>
            </w:r>
          </w:p>
        </w:tc>
      </w:tr>
      <w:tr w:rsidR="00FF4148" w:rsidRPr="00385189" w14:paraId="6DB2A4FC" w14:textId="77777777" w:rsidTr="001F231F">
        <w:tc>
          <w:tcPr>
            <w:tcW w:w="992" w:type="dxa"/>
            <w:shd w:val="clear" w:color="auto" w:fill="auto"/>
          </w:tcPr>
          <w:p w14:paraId="35005C9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14:paraId="69EC9A1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81450378</w:t>
            </w:r>
          </w:p>
        </w:tc>
        <w:tc>
          <w:tcPr>
            <w:tcW w:w="992" w:type="dxa"/>
            <w:shd w:val="clear" w:color="auto" w:fill="auto"/>
          </w:tcPr>
          <w:p w14:paraId="34E1508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0,34%</w:t>
            </w:r>
          </w:p>
        </w:tc>
        <w:tc>
          <w:tcPr>
            <w:tcW w:w="992" w:type="dxa"/>
            <w:shd w:val="clear" w:color="auto" w:fill="auto"/>
          </w:tcPr>
          <w:p w14:paraId="42DA5C6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E169DD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64193550</w:t>
            </w:r>
          </w:p>
        </w:tc>
        <w:tc>
          <w:tcPr>
            <w:tcW w:w="992" w:type="dxa"/>
            <w:shd w:val="clear" w:color="auto" w:fill="auto"/>
          </w:tcPr>
          <w:p w14:paraId="54B278E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0,47%</w:t>
            </w:r>
          </w:p>
        </w:tc>
        <w:tc>
          <w:tcPr>
            <w:tcW w:w="992" w:type="dxa"/>
            <w:shd w:val="clear" w:color="auto" w:fill="auto"/>
          </w:tcPr>
          <w:p w14:paraId="5DD5256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50911C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8615214</w:t>
            </w:r>
          </w:p>
        </w:tc>
        <w:tc>
          <w:tcPr>
            <w:tcW w:w="992" w:type="dxa"/>
            <w:shd w:val="clear" w:color="auto" w:fill="auto"/>
          </w:tcPr>
          <w:p w14:paraId="57FBB09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0,69%</w:t>
            </w:r>
          </w:p>
        </w:tc>
      </w:tr>
      <w:tr w:rsidR="00FF4148" w:rsidRPr="00385189" w14:paraId="418506EA" w14:textId="77777777" w:rsidTr="001F231F">
        <w:tc>
          <w:tcPr>
            <w:tcW w:w="992" w:type="dxa"/>
            <w:shd w:val="clear" w:color="auto" w:fill="auto"/>
          </w:tcPr>
          <w:p w14:paraId="79705BB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14:paraId="667B8B9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81787411</w:t>
            </w:r>
          </w:p>
        </w:tc>
        <w:tc>
          <w:tcPr>
            <w:tcW w:w="992" w:type="dxa"/>
            <w:shd w:val="clear" w:color="auto" w:fill="auto"/>
          </w:tcPr>
          <w:p w14:paraId="2CA61EE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0,41%</w:t>
            </w:r>
          </w:p>
        </w:tc>
        <w:tc>
          <w:tcPr>
            <w:tcW w:w="992" w:type="dxa"/>
            <w:shd w:val="clear" w:color="auto" w:fill="auto"/>
          </w:tcPr>
          <w:p w14:paraId="7BFC6CF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DED32E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64453200</w:t>
            </w:r>
          </w:p>
        </w:tc>
        <w:tc>
          <w:tcPr>
            <w:tcW w:w="992" w:type="dxa"/>
            <w:shd w:val="clear" w:color="auto" w:fill="auto"/>
          </w:tcPr>
          <w:p w14:paraId="2FC65C1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0,40%</w:t>
            </w:r>
          </w:p>
        </w:tc>
        <w:tc>
          <w:tcPr>
            <w:tcW w:w="992" w:type="dxa"/>
            <w:shd w:val="clear" w:color="auto" w:fill="auto"/>
          </w:tcPr>
          <w:p w14:paraId="67C7196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C2719E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8678660</w:t>
            </w:r>
          </w:p>
        </w:tc>
        <w:tc>
          <w:tcPr>
            <w:tcW w:w="992" w:type="dxa"/>
            <w:shd w:val="clear" w:color="auto" w:fill="auto"/>
          </w:tcPr>
          <w:p w14:paraId="631897D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0,74%</w:t>
            </w:r>
          </w:p>
        </w:tc>
      </w:tr>
      <w:tr w:rsidR="00FF4148" w:rsidRPr="00385189" w14:paraId="7065CF3D" w14:textId="77777777" w:rsidTr="001F231F">
        <w:tc>
          <w:tcPr>
            <w:tcW w:w="992" w:type="dxa"/>
            <w:shd w:val="clear" w:color="auto" w:fill="auto"/>
          </w:tcPr>
          <w:p w14:paraId="27671E9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14:paraId="3A0E648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82193768</w:t>
            </w:r>
          </w:p>
        </w:tc>
        <w:tc>
          <w:tcPr>
            <w:tcW w:w="992" w:type="dxa"/>
            <w:shd w:val="clear" w:color="auto" w:fill="auto"/>
          </w:tcPr>
          <w:p w14:paraId="55341DD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0,50%</w:t>
            </w:r>
          </w:p>
        </w:tc>
        <w:tc>
          <w:tcPr>
            <w:tcW w:w="992" w:type="dxa"/>
            <w:shd w:val="clear" w:color="auto" w:fill="auto"/>
          </w:tcPr>
          <w:p w14:paraId="4B695F7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47FAE4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64667596</w:t>
            </w:r>
          </w:p>
        </w:tc>
        <w:tc>
          <w:tcPr>
            <w:tcW w:w="992" w:type="dxa"/>
            <w:shd w:val="clear" w:color="auto" w:fill="auto"/>
          </w:tcPr>
          <w:p w14:paraId="514D71B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0,33%</w:t>
            </w:r>
          </w:p>
        </w:tc>
        <w:tc>
          <w:tcPr>
            <w:tcW w:w="992" w:type="dxa"/>
            <w:shd w:val="clear" w:color="auto" w:fill="auto"/>
          </w:tcPr>
          <w:p w14:paraId="230F915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2747314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8747301</w:t>
            </w:r>
          </w:p>
        </w:tc>
        <w:tc>
          <w:tcPr>
            <w:tcW w:w="992" w:type="dxa"/>
            <w:shd w:val="clear" w:color="auto" w:fill="auto"/>
          </w:tcPr>
          <w:p w14:paraId="713A9B5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0,79%</w:t>
            </w:r>
          </w:p>
        </w:tc>
      </w:tr>
      <w:tr w:rsidR="00FF4148" w:rsidRPr="00385189" w14:paraId="455563AB" w14:textId="77777777" w:rsidTr="001F231F">
        <w:tc>
          <w:tcPr>
            <w:tcW w:w="992" w:type="dxa"/>
            <w:shd w:val="clear" w:color="auto" w:fill="auto"/>
          </w:tcPr>
          <w:p w14:paraId="0CCC3C6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14:paraId="12358B1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82658409</w:t>
            </w:r>
          </w:p>
        </w:tc>
        <w:tc>
          <w:tcPr>
            <w:tcW w:w="992" w:type="dxa"/>
            <w:shd w:val="clear" w:color="auto" w:fill="auto"/>
          </w:tcPr>
          <w:p w14:paraId="2B25C52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0,57%</w:t>
            </w:r>
          </w:p>
        </w:tc>
        <w:tc>
          <w:tcPr>
            <w:tcW w:w="992" w:type="dxa"/>
            <w:shd w:val="clear" w:color="auto" w:fill="auto"/>
          </w:tcPr>
          <w:p w14:paraId="6308394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D8B7FF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64842509</w:t>
            </w:r>
          </w:p>
        </w:tc>
        <w:tc>
          <w:tcPr>
            <w:tcW w:w="992" w:type="dxa"/>
            <w:shd w:val="clear" w:color="auto" w:fill="auto"/>
          </w:tcPr>
          <w:p w14:paraId="7BB9E32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0,27%</w:t>
            </w:r>
          </w:p>
        </w:tc>
        <w:tc>
          <w:tcPr>
            <w:tcW w:w="992" w:type="dxa"/>
            <w:shd w:val="clear" w:color="auto" w:fill="auto"/>
          </w:tcPr>
          <w:p w14:paraId="254C2BA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6329F0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8819901</w:t>
            </w:r>
          </w:p>
        </w:tc>
        <w:tc>
          <w:tcPr>
            <w:tcW w:w="992" w:type="dxa"/>
            <w:shd w:val="clear" w:color="auto" w:fill="auto"/>
          </w:tcPr>
          <w:p w14:paraId="0F0B735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0,83%</w:t>
            </w:r>
          </w:p>
        </w:tc>
      </w:tr>
      <w:tr w:rsidR="00FF4148" w:rsidRPr="00385189" w14:paraId="1133B306" w14:textId="77777777" w:rsidTr="001F231F">
        <w:tc>
          <w:tcPr>
            <w:tcW w:w="992" w:type="dxa"/>
            <w:shd w:val="clear" w:color="auto" w:fill="auto"/>
          </w:tcPr>
          <w:p w14:paraId="77DD696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04210C1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83124418</w:t>
            </w:r>
          </w:p>
        </w:tc>
        <w:tc>
          <w:tcPr>
            <w:tcW w:w="992" w:type="dxa"/>
            <w:shd w:val="clear" w:color="auto" w:fill="auto"/>
          </w:tcPr>
          <w:p w14:paraId="02DA152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0,56%</w:t>
            </w:r>
          </w:p>
        </w:tc>
        <w:tc>
          <w:tcPr>
            <w:tcW w:w="992" w:type="dxa"/>
            <w:shd w:val="clear" w:color="auto" w:fill="auto"/>
          </w:tcPr>
          <w:p w14:paraId="0369DBC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F21F32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64990511</w:t>
            </w:r>
          </w:p>
        </w:tc>
        <w:tc>
          <w:tcPr>
            <w:tcW w:w="992" w:type="dxa"/>
            <w:shd w:val="clear" w:color="auto" w:fill="auto"/>
          </w:tcPr>
          <w:p w14:paraId="247A326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0,23%</w:t>
            </w:r>
          </w:p>
        </w:tc>
        <w:tc>
          <w:tcPr>
            <w:tcW w:w="992" w:type="dxa"/>
            <w:shd w:val="clear" w:color="auto" w:fill="auto"/>
          </w:tcPr>
          <w:p w14:paraId="7EEC145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1D5F07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8891388</w:t>
            </w:r>
          </w:p>
        </w:tc>
        <w:tc>
          <w:tcPr>
            <w:tcW w:w="992" w:type="dxa"/>
            <w:shd w:val="clear" w:color="auto" w:fill="auto"/>
          </w:tcPr>
          <w:p w14:paraId="4775E73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0,81%</w:t>
            </w:r>
          </w:p>
        </w:tc>
      </w:tr>
      <w:tr w:rsidR="00FF4148" w:rsidRPr="00385189" w14:paraId="065958CD" w14:textId="77777777" w:rsidTr="001F231F">
        <w:tc>
          <w:tcPr>
            <w:tcW w:w="992" w:type="dxa"/>
            <w:shd w:val="clear" w:color="auto" w:fill="auto"/>
          </w:tcPr>
          <w:p w14:paraId="0767ADB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14:paraId="2F7F483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83517045</w:t>
            </w:r>
          </w:p>
        </w:tc>
        <w:tc>
          <w:tcPr>
            <w:tcW w:w="992" w:type="dxa"/>
            <w:shd w:val="clear" w:color="auto" w:fill="auto"/>
          </w:tcPr>
          <w:p w14:paraId="4101B1C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0,47%</w:t>
            </w:r>
          </w:p>
        </w:tc>
        <w:tc>
          <w:tcPr>
            <w:tcW w:w="992" w:type="dxa"/>
            <w:shd w:val="clear" w:color="auto" w:fill="auto"/>
          </w:tcPr>
          <w:p w14:paraId="790D222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7E4721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65129728</w:t>
            </w:r>
          </w:p>
        </w:tc>
        <w:tc>
          <w:tcPr>
            <w:tcW w:w="992" w:type="dxa"/>
            <w:shd w:val="clear" w:color="auto" w:fill="auto"/>
          </w:tcPr>
          <w:p w14:paraId="61F88A5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0,21%</w:t>
            </w:r>
          </w:p>
        </w:tc>
        <w:tc>
          <w:tcPr>
            <w:tcW w:w="992" w:type="dxa"/>
            <w:shd w:val="clear" w:color="auto" w:fill="auto"/>
          </w:tcPr>
          <w:p w14:paraId="16DFB36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EF225B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8955102</w:t>
            </w:r>
          </w:p>
        </w:tc>
        <w:tc>
          <w:tcPr>
            <w:tcW w:w="992" w:type="dxa"/>
            <w:shd w:val="clear" w:color="auto" w:fill="auto"/>
          </w:tcPr>
          <w:p w14:paraId="4A9D0F1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0,72%</w:t>
            </w:r>
          </w:p>
        </w:tc>
      </w:tr>
      <w:tr w:rsidR="00FF4148" w:rsidRPr="00385189" w14:paraId="6167CAE1" w14:textId="77777777" w:rsidTr="001F231F">
        <w:tc>
          <w:tcPr>
            <w:tcW w:w="992" w:type="dxa"/>
            <w:shd w:val="clear" w:color="auto" w:fill="auto"/>
          </w:tcPr>
          <w:p w14:paraId="2CB069B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06D488F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83783942</w:t>
            </w:r>
          </w:p>
        </w:tc>
        <w:tc>
          <w:tcPr>
            <w:tcW w:w="992" w:type="dxa"/>
            <w:shd w:val="clear" w:color="auto" w:fill="auto"/>
          </w:tcPr>
          <w:p w14:paraId="2298474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0,32%</w:t>
            </w:r>
          </w:p>
        </w:tc>
        <w:tc>
          <w:tcPr>
            <w:tcW w:w="992" w:type="dxa"/>
            <w:shd w:val="clear" w:color="auto" w:fill="auto"/>
          </w:tcPr>
          <w:p w14:paraId="46F226F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2CD747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65273511</w:t>
            </w:r>
          </w:p>
        </w:tc>
        <w:tc>
          <w:tcPr>
            <w:tcW w:w="992" w:type="dxa"/>
            <w:shd w:val="clear" w:color="auto" w:fill="auto"/>
          </w:tcPr>
          <w:p w14:paraId="2EFB10C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0,22</w:t>
            </w:r>
          </w:p>
        </w:tc>
        <w:tc>
          <w:tcPr>
            <w:tcW w:w="992" w:type="dxa"/>
            <w:shd w:val="clear" w:color="auto" w:fill="auto"/>
          </w:tcPr>
          <w:p w14:paraId="70BF06D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B77606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9006398</w:t>
            </w:r>
          </w:p>
        </w:tc>
        <w:tc>
          <w:tcPr>
            <w:tcW w:w="992" w:type="dxa"/>
            <w:shd w:val="clear" w:color="auto" w:fill="auto"/>
          </w:tcPr>
          <w:p w14:paraId="5DBAC6C1" w14:textId="77777777" w:rsidR="00FF4148" w:rsidRPr="00AD19B8" w:rsidRDefault="00FF4148" w:rsidP="001F231F">
            <w:pPr>
              <w:keepNext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0,57%</w:t>
            </w:r>
          </w:p>
        </w:tc>
      </w:tr>
    </w:tbl>
    <w:p w14:paraId="65DF01BD" w14:textId="77777777" w:rsidR="00FF4148" w:rsidRDefault="00FF4148" w:rsidP="00FF4148">
      <w:pPr>
        <w:pStyle w:val="Bezmezer"/>
        <w:rPr>
          <w:lang w:val="en-GB"/>
        </w:rPr>
      </w:pPr>
      <w:bookmarkStart w:id="1" w:name="_Toc98353743"/>
      <w:r w:rsidRPr="000F14E5">
        <w:rPr>
          <w:lang w:val="en-GB"/>
        </w:rPr>
        <w:t xml:space="preserve">Table </w:t>
      </w:r>
      <w:r w:rsidRPr="000F14E5">
        <w:rPr>
          <w:lang w:val="en-GB"/>
        </w:rPr>
        <w:fldChar w:fldCharType="begin"/>
      </w:r>
      <w:r w:rsidRPr="000F14E5">
        <w:rPr>
          <w:lang w:val="en-GB"/>
        </w:rPr>
        <w:instrText xml:space="preserve"> SEQ Table \* ARABIC </w:instrText>
      </w:r>
      <w:r w:rsidRPr="000F14E5">
        <w:rPr>
          <w:lang w:val="en-GB"/>
        </w:rPr>
        <w:fldChar w:fldCharType="separate"/>
      </w:r>
      <w:r>
        <w:rPr>
          <w:noProof/>
          <w:lang w:val="en-GB"/>
        </w:rPr>
        <w:t>9</w:t>
      </w:r>
      <w:r w:rsidRPr="000F14E5">
        <w:rPr>
          <w:lang w:val="en-GB"/>
        </w:rPr>
        <w:fldChar w:fldCharType="end"/>
      </w:r>
      <w:r w:rsidRPr="000F14E5">
        <w:rPr>
          <w:lang w:val="en-GB"/>
        </w:rPr>
        <w:t xml:space="preserve">: Table of population of researched countries </w:t>
      </w:r>
      <w:r w:rsidRPr="001E57EB">
        <w:rPr>
          <w:lang w:val="en-GB"/>
        </w:rPr>
        <w:t xml:space="preserve">through </w:t>
      </w:r>
      <w:r>
        <w:rPr>
          <w:lang w:val="en-GB"/>
        </w:rPr>
        <w:t xml:space="preserve">the </w:t>
      </w:r>
      <w:r w:rsidRPr="001E57EB">
        <w:rPr>
          <w:lang w:val="en-GB"/>
        </w:rPr>
        <w:t xml:space="preserve">years </w:t>
      </w:r>
      <w:r w:rsidRPr="000F14E5">
        <w:rPr>
          <w:lang w:val="en-GB"/>
        </w:rPr>
        <w:t>(own interpretation)</w:t>
      </w:r>
      <w:r>
        <w:rPr>
          <w:lang w:val="en-GB"/>
        </w:rPr>
        <w:t>.</w:t>
      </w:r>
      <w:bookmarkEnd w:id="1"/>
    </w:p>
    <w:p w14:paraId="37528DFF" w14:textId="77777777" w:rsidR="00FF4148" w:rsidRDefault="00FF4148" w:rsidP="00FF4148">
      <w:pPr>
        <w:pStyle w:val="Bezmezer"/>
        <w:rPr>
          <w:lang w:val="en-GB"/>
        </w:rPr>
      </w:pPr>
    </w:p>
    <w:p w14:paraId="751E3D69" w14:textId="77777777" w:rsidR="00FF4148" w:rsidRDefault="00FF4148" w:rsidP="00FF4148">
      <w:pPr>
        <w:rPr>
          <w:lang w:val="en-GB"/>
        </w:rPr>
      </w:pPr>
      <w:r w:rsidRPr="000F14E5">
        <w:rPr>
          <w:lang w:val="en-GB"/>
        </w:rPr>
        <w:t xml:space="preserve">Table of </w:t>
      </w:r>
      <w:r>
        <w:rPr>
          <w:lang w:val="en-GB"/>
        </w:rPr>
        <w:t xml:space="preserve">GDP </w:t>
      </w:r>
      <w:r w:rsidRPr="000F14E5">
        <w:rPr>
          <w:lang w:val="en-GB"/>
        </w:rPr>
        <w:t>of researched countries</w:t>
      </w:r>
      <w:r w:rsidRPr="001E57EB">
        <w:rPr>
          <w:lang w:val="en-GB"/>
        </w:rPr>
        <w:t xml:space="preserve"> through </w:t>
      </w:r>
      <w:r>
        <w:rPr>
          <w:lang w:val="en-GB"/>
        </w:rPr>
        <w:t xml:space="preserve">the </w:t>
      </w:r>
      <w:r w:rsidRPr="001E57EB">
        <w:rPr>
          <w:lang w:val="en-GB"/>
        </w:rPr>
        <w:t>years</w:t>
      </w:r>
      <w:r>
        <w:rPr>
          <w:lang w:val="en-GB"/>
        </w:rPr>
        <w:t>.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163"/>
        <w:gridCol w:w="1055"/>
        <w:gridCol w:w="966"/>
        <w:gridCol w:w="1163"/>
        <w:gridCol w:w="1055"/>
        <w:gridCol w:w="966"/>
        <w:gridCol w:w="1163"/>
        <w:gridCol w:w="1055"/>
      </w:tblGrid>
      <w:tr w:rsidR="00FF4148" w:rsidRPr="009F2793" w14:paraId="6D4579C0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2426D3D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14:paraId="0098B75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966" w:type="dxa"/>
            <w:shd w:val="clear" w:color="auto" w:fill="auto"/>
          </w:tcPr>
          <w:p w14:paraId="7DBE6A3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14:paraId="0CFD58C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966" w:type="dxa"/>
            <w:shd w:val="clear" w:color="auto" w:fill="auto"/>
          </w:tcPr>
          <w:p w14:paraId="6E43DAD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14:paraId="3C2EDF9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9F2793" w14:paraId="60323319" w14:textId="77777777" w:rsidTr="001F231F">
        <w:trPr>
          <w:trHeight w:val="257"/>
        </w:trPr>
        <w:tc>
          <w:tcPr>
            <w:tcW w:w="1021" w:type="dxa"/>
            <w:shd w:val="clear" w:color="auto" w:fill="auto"/>
          </w:tcPr>
          <w:p w14:paraId="1D5CB449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163" w:type="dxa"/>
            <w:shd w:val="clear" w:color="auto" w:fill="auto"/>
          </w:tcPr>
          <w:p w14:paraId="087D1FF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GDP in billions of Euros</w:t>
            </w:r>
          </w:p>
        </w:tc>
        <w:tc>
          <w:tcPr>
            <w:tcW w:w="1055" w:type="dxa"/>
            <w:shd w:val="clear" w:color="auto" w:fill="auto"/>
          </w:tcPr>
          <w:p w14:paraId="434069E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966" w:type="dxa"/>
            <w:shd w:val="clear" w:color="auto" w:fill="auto"/>
          </w:tcPr>
          <w:p w14:paraId="192C741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shd w:val="clear" w:color="auto" w:fill="auto"/>
          </w:tcPr>
          <w:p w14:paraId="596EDC7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GDP in billions of Euros</w:t>
            </w:r>
          </w:p>
        </w:tc>
        <w:tc>
          <w:tcPr>
            <w:tcW w:w="1055" w:type="dxa"/>
            <w:shd w:val="clear" w:color="auto" w:fill="auto"/>
          </w:tcPr>
          <w:p w14:paraId="0D0CA4F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966" w:type="dxa"/>
            <w:shd w:val="clear" w:color="auto" w:fill="auto"/>
          </w:tcPr>
          <w:p w14:paraId="3921422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shd w:val="clear" w:color="auto" w:fill="auto"/>
          </w:tcPr>
          <w:p w14:paraId="4BF3319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GDP (in billions of Euros)</w:t>
            </w:r>
          </w:p>
        </w:tc>
        <w:tc>
          <w:tcPr>
            <w:tcW w:w="1055" w:type="dxa"/>
            <w:shd w:val="clear" w:color="auto" w:fill="auto"/>
          </w:tcPr>
          <w:p w14:paraId="4BC1ADB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9F2793" w14:paraId="75739CDA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00DF3C5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lastRenderedPageBreak/>
              <w:t>2000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F19E16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1 684,06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EE89DB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CF8038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1 180,62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1AD677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1 365,64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467AE2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88FF6A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170,56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5F6BE0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197,29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5E536C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9F2793" w14:paraId="69205654" w14:textId="77777777" w:rsidTr="001F231F">
        <w:trPr>
          <w:trHeight w:val="130"/>
        </w:trPr>
        <w:tc>
          <w:tcPr>
            <w:tcW w:w="1021" w:type="dxa"/>
            <w:shd w:val="clear" w:color="auto" w:fill="auto"/>
          </w:tcPr>
          <w:p w14:paraId="6F553D5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41E62C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1 682,17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CC167F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-0,11%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2BDE3C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1 191,01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9D8A8A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1 377,66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7CAFAA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0,88%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0FE35A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170,75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35E0E5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197,51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4A59911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0,11%</w:t>
            </w:r>
          </w:p>
        </w:tc>
      </w:tr>
      <w:tr w:rsidR="00FF4148" w:rsidRPr="009F2793" w14:paraId="64ECF87F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189CC41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11B453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1 796,88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E3B959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6,82%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EE7962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1 297,99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5793D0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1 501,41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725FE3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8,98%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7958BC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185,34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F20DD7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214,39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ADCD53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8,55%</w:t>
            </w:r>
          </w:p>
        </w:tc>
      </w:tr>
      <w:tr w:rsidR="00FF4148" w:rsidRPr="009F2793" w14:paraId="15F428CA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7206059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C11497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2 162,71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E3B814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20,36%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BDBDCD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1 594,64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CB4A9D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1 844,54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9E415F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22,85%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E2C5AE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226,74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6A95C5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262,27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A4937F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22,33%</w:t>
            </w:r>
          </w:p>
        </w:tc>
      </w:tr>
      <w:tr w:rsidR="00FF4148" w:rsidRPr="009F2793" w14:paraId="7FC5234D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52CD9A1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49DFE0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2 433,05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C268AC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12,50%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DA6343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1 901,62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C2E89A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2 199,63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063E42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19,25%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33451C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260,62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932468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301,46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8C8F0A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14,94%</w:t>
            </w:r>
          </w:p>
        </w:tc>
      </w:tr>
      <w:tr w:rsidR="00FF4148" w:rsidRPr="009F2793" w14:paraId="13AEC8B2" w14:textId="77777777" w:rsidTr="001F231F">
        <w:trPr>
          <w:trHeight w:val="130"/>
        </w:trPr>
        <w:tc>
          <w:tcPr>
            <w:tcW w:w="1021" w:type="dxa"/>
            <w:shd w:val="clear" w:color="auto" w:fill="auto"/>
          </w:tcPr>
          <w:p w14:paraId="48E8406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0FC6E6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2 461,16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F23AF2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1,16%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703F15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1 899,30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D4E85F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2 196,95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87591F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-0,12%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16DB70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273,27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912680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316,09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22D6CA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4,85%</w:t>
            </w:r>
          </w:p>
        </w:tc>
      </w:tr>
      <w:tr w:rsidR="00FF4148" w:rsidRPr="009F2793" w14:paraId="3AA55CEB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33560FB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7A571B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2 588,97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1074C1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5,19%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FFF28C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2 006,15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ACC686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2 320,54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4ECF33C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5,63%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E014D4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290,72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2FD7DC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336,28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1CFC42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6,39%</w:t>
            </w:r>
          </w:p>
        </w:tc>
      </w:tr>
      <w:tr w:rsidR="00FF4148" w:rsidRPr="009F2793" w14:paraId="722D3C1B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74EA7F2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31D0EE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2 961,47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CD27B6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14,39%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1D602E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2 300,13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A3B218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2 660,59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982134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14,65%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E2B7A5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336,46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5004D5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389,19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7A2F8B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15,73%</w:t>
            </w:r>
          </w:p>
        </w:tc>
      </w:tr>
      <w:tr w:rsidR="00FF4148" w:rsidRPr="009F2793" w14:paraId="27E30127" w14:textId="77777777" w:rsidTr="001F231F">
        <w:trPr>
          <w:trHeight w:val="130"/>
        </w:trPr>
        <w:tc>
          <w:tcPr>
            <w:tcW w:w="1021" w:type="dxa"/>
            <w:shd w:val="clear" w:color="auto" w:fill="auto"/>
          </w:tcPr>
          <w:p w14:paraId="4C67C2A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3A381C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3 237,84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2B63B2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9,33%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40755A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2 533,29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86DBA7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2 930,30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497360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10,14%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801943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373,51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FA0201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432,05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CFB832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11,01%</w:t>
            </w:r>
          </w:p>
        </w:tc>
      </w:tr>
      <w:tr w:rsidR="00FF4148" w:rsidRPr="009F2793" w14:paraId="64FEB5C4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4AAFFF6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CE6AC4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2 949,09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86CC63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-8,92%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FFBEC7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2 334,97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EAB609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2 700,89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FA4F55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-7,83%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663FF5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347,33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546869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401,76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DA52EB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-7,01%</w:t>
            </w:r>
          </w:p>
        </w:tc>
      </w:tr>
      <w:tr w:rsidR="00FF4148" w:rsidRPr="009F2793" w14:paraId="5C3BA68E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1A90076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277F2A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2 939,07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EA49F0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-0,34%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C7679E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2 286,81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82F9E8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2 645,19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45E0CA4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-2,06%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BBCD29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339,13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5E7F20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392,28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E3CC41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-2,36%</w:t>
            </w:r>
          </w:p>
        </w:tc>
      </w:tr>
      <w:tr w:rsidR="00FF4148" w:rsidRPr="009F2793" w14:paraId="5F055AFF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77718D9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A52E62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3 241,34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954347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10,28%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E6DB25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2 476,98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15E954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2 865,16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491CC7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8,32%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85EAF6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373,20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37AE4A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431,69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CA2DD0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10,05%</w:t>
            </w:r>
          </w:p>
        </w:tc>
      </w:tr>
      <w:tr w:rsidR="00FF4148" w:rsidRPr="009F2793" w14:paraId="653EB288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6B80D2D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825A7B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3 049,27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79F41F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-5,93%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3B3571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2 320,08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220A81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2 683,67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9DDE7B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-6,33%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10FB53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353,93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2A704D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409,40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C71CFD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-5,16%</w:t>
            </w:r>
          </w:p>
        </w:tc>
      </w:tr>
      <w:tr w:rsidR="00FF4148" w:rsidRPr="009F2793" w14:paraId="56000568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3154065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F84FA6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3 227,93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B86E20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5,86%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099678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2 430,92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825891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2 811,88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309630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4,78%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7A286F9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371,91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C4EA7B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430,19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085BF1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5,08%</w:t>
            </w:r>
          </w:p>
        </w:tc>
      </w:tr>
      <w:tr w:rsidR="00FF4148" w:rsidRPr="009F2793" w14:paraId="32A2A143" w14:textId="77777777" w:rsidTr="001F231F">
        <w:trPr>
          <w:trHeight w:val="130"/>
        </w:trPr>
        <w:tc>
          <w:tcPr>
            <w:tcW w:w="1021" w:type="dxa"/>
            <w:shd w:val="clear" w:color="auto" w:fill="auto"/>
          </w:tcPr>
          <w:p w14:paraId="59DC47F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2C198C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3 362,18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80E360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4,16%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43A6AA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2 469,03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01A5B8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2 855,96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E3692E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1,57%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EAF673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382,62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A16752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442,58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A99356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2,88%</w:t>
            </w:r>
          </w:p>
        </w:tc>
      </w:tr>
      <w:tr w:rsidR="00FF4148" w:rsidRPr="009F2793" w14:paraId="324E62CB" w14:textId="77777777" w:rsidTr="001F231F">
        <w:trPr>
          <w:trHeight w:val="252"/>
        </w:trPr>
        <w:tc>
          <w:tcPr>
            <w:tcW w:w="1021" w:type="dxa"/>
            <w:shd w:val="clear" w:color="auto" w:fill="auto"/>
          </w:tcPr>
          <w:p w14:paraId="24114FF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734D12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2 902,69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047AD2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-13,67%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8CA02D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2 108,72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8DCA86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2 439,19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434981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-14,59%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0BC423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330,22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3144FBD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381,97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E7F3CD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-13,69%</w:t>
            </w:r>
          </w:p>
        </w:tc>
      </w:tr>
      <w:tr w:rsidR="00FF4148" w:rsidRPr="009F2793" w14:paraId="1AD5E2E0" w14:textId="77777777" w:rsidTr="001F231F">
        <w:trPr>
          <w:trHeight w:val="130"/>
        </w:trPr>
        <w:tc>
          <w:tcPr>
            <w:tcW w:w="1021" w:type="dxa"/>
            <w:shd w:val="clear" w:color="auto" w:fill="auto"/>
          </w:tcPr>
          <w:p w14:paraId="0430D94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10CDA0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2 999,74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451518D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3,34%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5566787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2 137,92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729872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2 472,96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F3326B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1,38%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1861B0E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342,21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6CD113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395,84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41B6A9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3,63%</w:t>
            </w:r>
          </w:p>
        </w:tc>
      </w:tr>
      <w:tr w:rsidR="00FF4148" w:rsidRPr="009F2793" w14:paraId="7064A582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1A6D7D0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5630EB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3 183,67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439A9F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6,13%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633AA79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2 243,55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C3B7E7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2 595,15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16F0FF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4,94%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CC553A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360,71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927C39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417,24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586D34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5,41%</w:t>
            </w:r>
          </w:p>
        </w:tc>
      </w:tr>
      <w:tr w:rsidR="00FF4148" w:rsidRPr="009F2793" w14:paraId="1F92F21B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602E4E1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B765E2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3 426,75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7071F4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7,64%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7473B9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2 410,15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72C4BE3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2 787,86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0C1C84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7,43%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252C26B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393,43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9D6817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455,09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5328E8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9,07%</w:t>
            </w:r>
          </w:p>
        </w:tc>
      </w:tr>
      <w:tr w:rsidR="00FF4148" w:rsidRPr="009F2793" w14:paraId="7304CAC3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635EA6D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133BB6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3 338,00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8A8EAB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-2,59%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0340F38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2 347,61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6DCA55E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2 715,52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64F82E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-2,59%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35D90A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384,78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2782AA5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445,08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ACC848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-2,20%</w:t>
            </w:r>
          </w:p>
        </w:tc>
      </w:tr>
      <w:tr w:rsidR="00FF4148" w:rsidRPr="009F2793" w14:paraId="4C68213D" w14:textId="77777777" w:rsidTr="001F231F">
        <w:trPr>
          <w:trHeight w:val="125"/>
        </w:trPr>
        <w:tc>
          <w:tcPr>
            <w:tcW w:w="1021" w:type="dxa"/>
            <w:shd w:val="clear" w:color="auto" w:fill="auto"/>
          </w:tcPr>
          <w:p w14:paraId="19E3A2F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4CF0790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3 290,40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40601FC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-1,43%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42B07A3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2 250,34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74CCD0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2 603,00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8611DA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-4,14%</w:t>
            </w:r>
          </w:p>
        </w:tc>
        <w:tc>
          <w:tcPr>
            <w:tcW w:w="966" w:type="dxa"/>
            <w:shd w:val="clear" w:color="auto" w:fill="auto"/>
            <w:vAlign w:val="bottom"/>
          </w:tcPr>
          <w:p w14:paraId="30BAEF9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370,85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0E86A45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428,97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E5A61D5" w14:textId="77777777" w:rsidR="00FF4148" w:rsidRPr="00A65A43" w:rsidRDefault="00FF4148" w:rsidP="001F231F">
            <w:pPr>
              <w:keepNext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-3,62%</w:t>
            </w:r>
          </w:p>
        </w:tc>
      </w:tr>
    </w:tbl>
    <w:p w14:paraId="51CFFA79" w14:textId="77777777" w:rsidR="00FF4148" w:rsidRPr="005909D5" w:rsidRDefault="00FF4148" w:rsidP="00FF4148">
      <w:pPr>
        <w:pStyle w:val="Titulek"/>
        <w:rPr>
          <w:lang w:val="en-GB"/>
        </w:rPr>
      </w:pPr>
      <w:bookmarkStart w:id="2" w:name="_Toc98353744"/>
      <w:r w:rsidRPr="005909D5">
        <w:rPr>
          <w:lang w:val="en-GB"/>
        </w:rPr>
        <w:t xml:space="preserve">Table </w:t>
      </w:r>
      <w:r w:rsidRPr="005909D5">
        <w:rPr>
          <w:lang w:val="en-GB"/>
        </w:rPr>
        <w:fldChar w:fldCharType="begin"/>
      </w:r>
      <w:r w:rsidRPr="005909D5">
        <w:rPr>
          <w:lang w:val="en-GB"/>
        </w:rPr>
        <w:instrText xml:space="preserve"> SEQ Table \* ARABIC </w:instrText>
      </w:r>
      <w:r w:rsidRPr="005909D5">
        <w:rPr>
          <w:lang w:val="en-GB"/>
        </w:rPr>
        <w:fldChar w:fldCharType="separate"/>
      </w:r>
      <w:r>
        <w:rPr>
          <w:noProof/>
          <w:lang w:val="en-GB"/>
        </w:rPr>
        <w:t>10</w:t>
      </w:r>
      <w:r w:rsidRPr="005909D5">
        <w:rPr>
          <w:lang w:val="en-GB"/>
        </w:rPr>
        <w:fldChar w:fldCharType="end"/>
      </w:r>
      <w:r w:rsidRPr="005909D5">
        <w:rPr>
          <w:lang w:val="en-GB"/>
        </w:rPr>
        <w:t>: Table of GDP of researched countries</w:t>
      </w:r>
      <w:r w:rsidRPr="001E57EB">
        <w:rPr>
          <w:lang w:val="en-GB"/>
        </w:rPr>
        <w:t xml:space="preserve"> through </w:t>
      </w:r>
      <w:r>
        <w:rPr>
          <w:lang w:val="en-GB"/>
        </w:rPr>
        <w:t xml:space="preserve">the </w:t>
      </w:r>
      <w:r w:rsidRPr="001E57EB">
        <w:rPr>
          <w:lang w:val="en-GB"/>
        </w:rPr>
        <w:t>years</w:t>
      </w:r>
      <w:r w:rsidRPr="005909D5">
        <w:rPr>
          <w:lang w:val="en-GB"/>
        </w:rPr>
        <w:t xml:space="preserve"> (own interpretation).</w:t>
      </w:r>
      <w:bookmarkEnd w:id="2"/>
    </w:p>
    <w:p w14:paraId="32C8E194" w14:textId="77777777" w:rsidR="00FF4148" w:rsidRDefault="00FF4148" w:rsidP="00FF4148">
      <w:pPr>
        <w:pStyle w:val="Bezmezer"/>
        <w:rPr>
          <w:lang w:val="en-GB"/>
        </w:rPr>
      </w:pPr>
    </w:p>
    <w:p w14:paraId="5F82BAA3" w14:textId="77777777" w:rsidR="00FF4148" w:rsidRPr="00B722E3" w:rsidRDefault="00FF4148" w:rsidP="00FF4148">
      <w:pPr>
        <w:rPr>
          <w:lang w:val="en-GB"/>
        </w:rPr>
      </w:pPr>
      <w:r w:rsidRPr="00B722E3">
        <w:rPr>
          <w:lang w:val="en-GB"/>
        </w:rPr>
        <w:t>Table of GDP per capita of researched countries</w:t>
      </w:r>
      <w:r>
        <w:rPr>
          <w:lang w:val="en-GB"/>
        </w:rPr>
        <w:t xml:space="preserve"> </w:t>
      </w:r>
      <w:r w:rsidRPr="001E57EB">
        <w:rPr>
          <w:lang w:val="en-GB"/>
        </w:rPr>
        <w:t xml:space="preserve">through </w:t>
      </w:r>
      <w:r>
        <w:rPr>
          <w:lang w:val="en-GB"/>
        </w:rPr>
        <w:t xml:space="preserve">the </w:t>
      </w:r>
      <w:r w:rsidRPr="001E57EB">
        <w:rPr>
          <w:lang w:val="en-GB"/>
        </w:rPr>
        <w:t>years</w:t>
      </w:r>
      <w:r>
        <w:rPr>
          <w:lang w:val="en-GB"/>
        </w:rPr>
        <w:t>.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1154"/>
        <w:gridCol w:w="1056"/>
        <w:gridCol w:w="976"/>
        <w:gridCol w:w="1154"/>
        <w:gridCol w:w="1056"/>
        <w:gridCol w:w="976"/>
        <w:gridCol w:w="1154"/>
        <w:gridCol w:w="1056"/>
      </w:tblGrid>
      <w:tr w:rsidR="00FF4148" w:rsidRPr="00B722E3" w14:paraId="083E2022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353EF12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4AB7561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976" w:type="dxa"/>
            <w:shd w:val="clear" w:color="auto" w:fill="auto"/>
          </w:tcPr>
          <w:p w14:paraId="766F7FA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2E814A2A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976" w:type="dxa"/>
            <w:shd w:val="clear" w:color="auto" w:fill="auto"/>
          </w:tcPr>
          <w:p w14:paraId="31070A1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761B169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B722E3" w14:paraId="174A9910" w14:textId="77777777" w:rsidTr="001F231F">
        <w:trPr>
          <w:trHeight w:val="257"/>
        </w:trPr>
        <w:tc>
          <w:tcPr>
            <w:tcW w:w="1025" w:type="dxa"/>
            <w:shd w:val="clear" w:color="auto" w:fill="auto"/>
          </w:tcPr>
          <w:p w14:paraId="52636F46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154" w:type="dxa"/>
            <w:shd w:val="clear" w:color="auto" w:fill="auto"/>
          </w:tcPr>
          <w:p w14:paraId="4BB0AFBD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GDP per capita in Euros</w:t>
            </w:r>
          </w:p>
        </w:tc>
        <w:tc>
          <w:tcPr>
            <w:tcW w:w="1056" w:type="dxa"/>
            <w:shd w:val="clear" w:color="auto" w:fill="auto"/>
          </w:tcPr>
          <w:p w14:paraId="5452C14C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976" w:type="dxa"/>
            <w:shd w:val="clear" w:color="auto" w:fill="auto"/>
          </w:tcPr>
          <w:p w14:paraId="05CE601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594855C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GDP per capita in Euros</w:t>
            </w:r>
          </w:p>
        </w:tc>
        <w:tc>
          <w:tcPr>
            <w:tcW w:w="1056" w:type="dxa"/>
            <w:shd w:val="clear" w:color="auto" w:fill="auto"/>
          </w:tcPr>
          <w:p w14:paraId="470E7DF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976" w:type="dxa"/>
            <w:shd w:val="clear" w:color="auto" w:fill="auto"/>
          </w:tcPr>
          <w:p w14:paraId="1203570F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252F844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GDP per capita in Euros</w:t>
            </w:r>
          </w:p>
        </w:tc>
        <w:tc>
          <w:tcPr>
            <w:tcW w:w="1056" w:type="dxa"/>
            <w:shd w:val="clear" w:color="auto" w:fill="auto"/>
          </w:tcPr>
          <w:p w14:paraId="2AF1BF7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B722E3" w14:paraId="7856494C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23DEBF1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3355019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20 688,50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F2AAE7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14:paraId="0374A07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C3CD1C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20 005,37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48328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 w14:paraId="50C8501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FB49E4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21 137,03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F27E3A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-</w:t>
            </w:r>
          </w:p>
        </w:tc>
      </w:tr>
      <w:tr w:rsidR="00FF4148" w:rsidRPr="00B722E3" w14:paraId="598471C6" w14:textId="77777777" w:rsidTr="001F231F">
        <w:trPr>
          <w:trHeight w:val="130"/>
        </w:trPr>
        <w:tc>
          <w:tcPr>
            <w:tcW w:w="1025" w:type="dxa"/>
            <w:shd w:val="clear" w:color="auto" w:fill="auto"/>
          </w:tcPr>
          <w:p w14:paraId="2146E69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3808093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20 651,79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7555F5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-0,28%</w:t>
            </w:r>
          </w:p>
        </w:tc>
        <w:tc>
          <w:tcPr>
            <w:tcW w:w="976" w:type="dxa"/>
            <w:shd w:val="clear" w:color="auto" w:fill="auto"/>
          </w:tcPr>
          <w:p w14:paraId="11374B7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15723A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20 056,04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6FF3DB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0,15%</w:t>
            </w:r>
          </w:p>
        </w:tc>
        <w:tc>
          <w:tcPr>
            <w:tcW w:w="976" w:type="dxa"/>
            <w:shd w:val="clear" w:color="auto" w:fill="auto"/>
          </w:tcPr>
          <w:p w14:paraId="18F082D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5DD7F2E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21 086,20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08F6E3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-0,27%</w:t>
            </w:r>
          </w:p>
        </w:tc>
      </w:tr>
      <w:tr w:rsidR="00FF4148" w:rsidRPr="00B722E3" w14:paraId="052D1A2B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490D967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29513AE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22 038,13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C4D7F3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6,64%</w:t>
            </w:r>
          </w:p>
        </w:tc>
        <w:tc>
          <w:tcPr>
            <w:tcW w:w="976" w:type="dxa"/>
            <w:shd w:val="clear" w:color="auto" w:fill="auto"/>
          </w:tcPr>
          <w:p w14:paraId="34155B6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25F9D9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21 704,34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92E4FC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8,19%</w:t>
            </w:r>
          </w:p>
        </w:tc>
        <w:tc>
          <w:tcPr>
            <w:tcW w:w="976" w:type="dxa"/>
            <w:shd w:val="clear" w:color="auto" w:fill="auto"/>
          </w:tcPr>
          <w:p w14:paraId="20B8350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55D81BC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22 785,15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EAF466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8,02%</w:t>
            </w:r>
          </w:p>
        </w:tc>
      </w:tr>
      <w:tr w:rsidR="00FF4148" w:rsidRPr="00B722E3" w14:paraId="0BE10B04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2E5185F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088C296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26 499,13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41BEB8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20,29%</w:t>
            </w:r>
          </w:p>
        </w:tc>
        <w:tc>
          <w:tcPr>
            <w:tcW w:w="976" w:type="dxa"/>
            <w:shd w:val="clear" w:color="auto" w:fill="auto"/>
          </w:tcPr>
          <w:p w14:paraId="3E27F8A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E7B119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26 466,29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25F599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21,99%</w:t>
            </w:r>
          </w:p>
        </w:tc>
        <w:tc>
          <w:tcPr>
            <w:tcW w:w="976" w:type="dxa"/>
            <w:shd w:val="clear" w:color="auto" w:fill="auto"/>
          </w:tcPr>
          <w:p w14:paraId="4EFC365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CBC9A1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27 732,51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A6F537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21,74%</w:t>
            </w:r>
          </w:p>
        </w:tc>
      </w:tr>
      <w:tr w:rsidR="00FF4148" w:rsidRPr="00B722E3" w14:paraId="0079507E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537060A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1939F75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29 799,86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FD1747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12,53%</w:t>
            </w:r>
          </w:p>
        </w:tc>
        <w:tc>
          <w:tcPr>
            <w:tcW w:w="976" w:type="dxa"/>
            <w:shd w:val="clear" w:color="auto" w:fill="auto"/>
          </w:tcPr>
          <w:p w14:paraId="016D6F6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5E58173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31 329,17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7F6D6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14,07%</w:t>
            </w:r>
          </w:p>
        </w:tc>
        <w:tc>
          <w:tcPr>
            <w:tcW w:w="976" w:type="dxa"/>
            <w:shd w:val="clear" w:color="auto" w:fill="auto"/>
          </w:tcPr>
          <w:p w14:paraId="5795C8B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842C1E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31 717,60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416243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14,23%</w:t>
            </w:r>
          </w:p>
        </w:tc>
      </w:tr>
      <w:tr w:rsidR="00FF4148" w:rsidRPr="00B722E3" w14:paraId="2EEA437A" w14:textId="77777777" w:rsidTr="001F231F">
        <w:trPr>
          <w:trHeight w:val="130"/>
        </w:trPr>
        <w:tc>
          <w:tcPr>
            <w:tcW w:w="1025" w:type="dxa"/>
            <w:shd w:val="clear" w:color="auto" w:fill="auto"/>
          </w:tcPr>
          <w:p w14:paraId="4911AFD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4692A7B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30 160,25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337EA2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1,21%</w:t>
            </w:r>
          </w:p>
        </w:tc>
        <w:tc>
          <w:tcPr>
            <w:tcW w:w="976" w:type="dxa"/>
            <w:shd w:val="clear" w:color="auto" w:fill="auto"/>
          </w:tcPr>
          <w:p w14:paraId="131F6EA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7E4E04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31 074,88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7BD11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2,87%</w:t>
            </w:r>
          </w:p>
        </w:tc>
        <w:tc>
          <w:tcPr>
            <w:tcW w:w="976" w:type="dxa"/>
            <w:shd w:val="clear" w:color="auto" w:fill="auto"/>
          </w:tcPr>
          <w:p w14:paraId="4311310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0592B2F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33 108,40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7E7490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4,14%</w:t>
            </w:r>
          </w:p>
        </w:tc>
      </w:tr>
      <w:tr w:rsidR="00FF4148" w:rsidRPr="00B722E3" w14:paraId="6504BEAA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6C2B6B4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58C0237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31 777,32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E1E6D5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5,31%</w:t>
            </w:r>
          </w:p>
        </w:tc>
        <w:tc>
          <w:tcPr>
            <w:tcW w:w="976" w:type="dxa"/>
            <w:shd w:val="clear" w:color="auto" w:fill="auto"/>
          </w:tcPr>
          <w:p w14:paraId="50568BC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33C7EC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32 615,53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D9327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4,89%</w:t>
            </w:r>
          </w:p>
        </w:tc>
        <w:tc>
          <w:tcPr>
            <w:tcW w:w="976" w:type="dxa"/>
            <w:shd w:val="clear" w:color="auto" w:fill="auto"/>
          </w:tcPr>
          <w:p w14:paraId="4172280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537710E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35 088,44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9D03EC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5,86%</w:t>
            </w:r>
          </w:p>
        </w:tc>
      </w:tr>
      <w:tr w:rsidR="00FF4148" w:rsidRPr="00B722E3" w14:paraId="36BD0CA5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02137B5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406E9A0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36 436,41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E18FDC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14,54%</w:t>
            </w:r>
          </w:p>
        </w:tc>
        <w:tc>
          <w:tcPr>
            <w:tcW w:w="976" w:type="dxa"/>
            <w:shd w:val="clear" w:color="auto" w:fill="auto"/>
          </w:tcPr>
          <w:p w14:paraId="4FCD95D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CFA100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37 177,21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045BBD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13,95%</w:t>
            </w:r>
          </w:p>
        </w:tc>
        <w:tc>
          <w:tcPr>
            <w:tcW w:w="976" w:type="dxa"/>
            <w:shd w:val="clear" w:color="auto" w:fill="auto"/>
          </w:tcPr>
          <w:p w14:paraId="4E4475D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3694BD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40 470,53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98F3A5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15,36%</w:t>
            </w:r>
          </w:p>
        </w:tc>
      </w:tr>
      <w:tr w:rsidR="00FF4148" w:rsidRPr="00B722E3" w14:paraId="04503847" w14:textId="77777777" w:rsidTr="001F231F">
        <w:trPr>
          <w:trHeight w:val="130"/>
        </w:trPr>
        <w:tc>
          <w:tcPr>
            <w:tcW w:w="1025" w:type="dxa"/>
            <w:shd w:val="clear" w:color="auto" w:fill="auto"/>
          </w:tcPr>
          <w:p w14:paraId="0D9AD9E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08A6431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39 940,92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D68B0D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9,54%</w:t>
            </w:r>
          </w:p>
        </w:tc>
        <w:tc>
          <w:tcPr>
            <w:tcW w:w="976" w:type="dxa"/>
            <w:shd w:val="clear" w:color="auto" w:fill="auto"/>
          </w:tcPr>
          <w:p w14:paraId="6454AF4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FD5E13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40 722,17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B2E807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9,52%</w:t>
            </w:r>
          </w:p>
        </w:tc>
        <w:tc>
          <w:tcPr>
            <w:tcW w:w="976" w:type="dxa"/>
            <w:shd w:val="clear" w:color="auto" w:fill="auto"/>
          </w:tcPr>
          <w:p w14:paraId="7203C5A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5C3535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44 777,69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161143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10,67%</w:t>
            </w:r>
          </w:p>
        </w:tc>
      </w:tr>
      <w:tr w:rsidR="00FF4148" w:rsidRPr="00B722E3" w14:paraId="530C9D86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148BB02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lastRenderedPageBreak/>
              <w:t>2009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4DF245A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36 453,57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681FE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-8,69%</w:t>
            </w:r>
          </w:p>
        </w:tc>
        <w:tc>
          <w:tcPr>
            <w:tcW w:w="976" w:type="dxa"/>
            <w:shd w:val="clear" w:color="auto" w:fill="auto"/>
          </w:tcPr>
          <w:p w14:paraId="4F9C97F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457FB22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37 333,82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EE27BE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-8,30%</w:t>
            </w:r>
          </w:p>
        </w:tc>
        <w:tc>
          <w:tcPr>
            <w:tcW w:w="976" w:type="dxa"/>
            <w:shd w:val="clear" w:color="auto" w:fill="auto"/>
          </w:tcPr>
          <w:p w14:paraId="61B9134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42679D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41 483,62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31E0E0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-7,26%</w:t>
            </w:r>
          </w:p>
        </w:tc>
      </w:tr>
      <w:tr w:rsidR="00FF4148" w:rsidRPr="00B722E3" w14:paraId="197BD94C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2603F10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0041663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36 362,51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7FC18C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-0,19%</w:t>
            </w:r>
          </w:p>
        </w:tc>
        <w:tc>
          <w:tcPr>
            <w:tcW w:w="976" w:type="dxa"/>
            <w:shd w:val="clear" w:color="auto" w:fill="auto"/>
          </w:tcPr>
          <w:p w14:paraId="4D50B78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C9EC29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36 368,14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19AF17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-2,54%</w:t>
            </w:r>
          </w:p>
        </w:tc>
        <w:tc>
          <w:tcPr>
            <w:tcW w:w="976" w:type="dxa"/>
            <w:shd w:val="clear" w:color="auto" w:fill="auto"/>
          </w:tcPr>
          <w:p w14:paraId="102D61C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80DE8F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40 325,18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8AE158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-2,59%</w:t>
            </w:r>
          </w:p>
        </w:tc>
      </w:tr>
      <w:tr w:rsidR="00FF4148" w:rsidRPr="00B722E3" w14:paraId="726C28A7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3F4BED8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5EE3773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40 088,02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761041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12,35%</w:t>
            </w:r>
          </w:p>
        </w:tc>
        <w:tc>
          <w:tcPr>
            <w:tcW w:w="976" w:type="dxa"/>
            <w:shd w:val="clear" w:color="auto" w:fill="auto"/>
          </w:tcPr>
          <w:p w14:paraId="3FE5FBE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74FCE2A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39 178,94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490A49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7,79%</w:t>
            </w:r>
          </w:p>
        </w:tc>
        <w:tc>
          <w:tcPr>
            <w:tcW w:w="976" w:type="dxa"/>
            <w:shd w:val="clear" w:color="auto" w:fill="auto"/>
          </w:tcPr>
          <w:p w14:paraId="5C07396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C320A9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44 147,78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6CE464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9,68%</w:t>
            </w:r>
          </w:p>
        </w:tc>
      </w:tr>
      <w:tr w:rsidR="00FF4148" w:rsidRPr="00B722E3" w14:paraId="23ED9320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3A60745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215C408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37 658,07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B24CF8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-6,10%</w:t>
            </w:r>
          </w:p>
        </w:tc>
        <w:tc>
          <w:tcPr>
            <w:tcW w:w="976" w:type="dxa"/>
            <w:shd w:val="clear" w:color="auto" w:fill="auto"/>
          </w:tcPr>
          <w:p w14:paraId="7E3AC01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EE72B6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36 499,75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5792FE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-6,79%</w:t>
            </w:r>
          </w:p>
        </w:tc>
        <w:tc>
          <w:tcPr>
            <w:tcW w:w="976" w:type="dxa"/>
            <w:shd w:val="clear" w:color="auto" w:fill="auto"/>
          </w:tcPr>
          <w:p w14:paraId="452F020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76D125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41 628,30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E64967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-5,59%</w:t>
            </w:r>
          </w:p>
        </w:tc>
      </w:tr>
      <w:tr w:rsidR="00FF4148" w:rsidRPr="00B722E3" w14:paraId="0E6E3410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6C31ED2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526378F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39 765,43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D244B02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5,57%</w:t>
            </w:r>
          </w:p>
        </w:tc>
        <w:tc>
          <w:tcPr>
            <w:tcW w:w="976" w:type="dxa"/>
            <w:shd w:val="clear" w:color="auto" w:fill="auto"/>
          </w:tcPr>
          <w:p w14:paraId="045E7D2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7F4B49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38 046,39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1C1A44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4,24%</w:t>
            </w:r>
          </w:p>
        </w:tc>
        <w:tc>
          <w:tcPr>
            <w:tcW w:w="976" w:type="dxa"/>
            <w:shd w:val="clear" w:color="auto" w:fill="auto"/>
          </w:tcPr>
          <w:p w14:paraId="3CC82F4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6CB924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43 466,38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AB8CBC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4,46%</w:t>
            </w:r>
          </w:p>
        </w:tc>
      </w:tr>
      <w:tr w:rsidR="00FF4148" w:rsidRPr="00B722E3" w14:paraId="7C02CDA2" w14:textId="77777777" w:rsidTr="001F231F">
        <w:trPr>
          <w:trHeight w:val="130"/>
        </w:trPr>
        <w:tc>
          <w:tcPr>
            <w:tcW w:w="1025" w:type="dxa"/>
            <w:shd w:val="clear" w:color="auto" w:fill="auto"/>
          </w:tcPr>
          <w:p w14:paraId="34D0081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2BD2BEE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41 278,93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EF39E3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3,73%</w:t>
            </w:r>
          </w:p>
        </w:tc>
        <w:tc>
          <w:tcPr>
            <w:tcW w:w="976" w:type="dxa"/>
            <w:shd w:val="clear" w:color="auto" w:fill="auto"/>
          </w:tcPr>
          <w:p w14:paraId="730A1B3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5C4033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38 462,21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BBD6D1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1,09%</w:t>
            </w:r>
          </w:p>
        </w:tc>
        <w:tc>
          <w:tcPr>
            <w:tcW w:w="976" w:type="dxa"/>
            <w:shd w:val="clear" w:color="auto" w:fill="auto"/>
          </w:tcPr>
          <w:p w14:paraId="1D0FDA9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0441794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44 411,89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ED7130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2,08%</w:t>
            </w:r>
          </w:p>
        </w:tc>
      </w:tr>
      <w:tr w:rsidR="00FF4148" w:rsidRPr="00B722E3" w14:paraId="52376AA2" w14:textId="77777777" w:rsidTr="001F231F">
        <w:trPr>
          <w:trHeight w:val="252"/>
        </w:trPr>
        <w:tc>
          <w:tcPr>
            <w:tcW w:w="1025" w:type="dxa"/>
            <w:shd w:val="clear" w:color="auto" w:fill="auto"/>
          </w:tcPr>
          <w:p w14:paraId="1297BFF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62ACCB0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35 490,71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9F603B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-14,41%</w:t>
            </w:r>
          </w:p>
        </w:tc>
        <w:tc>
          <w:tcPr>
            <w:tcW w:w="976" w:type="dxa"/>
            <w:shd w:val="clear" w:color="auto" w:fill="auto"/>
          </w:tcPr>
          <w:p w14:paraId="0DF96F7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535852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32 717,09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14275C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-14,90%</w:t>
            </w:r>
          </w:p>
        </w:tc>
        <w:tc>
          <w:tcPr>
            <w:tcW w:w="976" w:type="dxa"/>
            <w:shd w:val="clear" w:color="auto" w:fill="auto"/>
          </w:tcPr>
          <w:p w14:paraId="4DADEF4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4C113F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38 049,60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E26D14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-14,66%</w:t>
            </w:r>
          </w:p>
        </w:tc>
      </w:tr>
      <w:tr w:rsidR="00FF4148" w:rsidRPr="00B722E3" w14:paraId="4DC8AD27" w14:textId="77777777" w:rsidTr="001F231F">
        <w:trPr>
          <w:trHeight w:val="130"/>
        </w:trPr>
        <w:tc>
          <w:tcPr>
            <w:tcW w:w="1025" w:type="dxa"/>
            <w:shd w:val="clear" w:color="auto" w:fill="auto"/>
          </w:tcPr>
          <w:p w14:paraId="33029A8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05EEE01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36 496,01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816E0C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2,51%</w:t>
            </w:r>
          </w:p>
        </w:tc>
        <w:tc>
          <w:tcPr>
            <w:tcW w:w="976" w:type="dxa"/>
            <w:shd w:val="clear" w:color="auto" w:fill="auto"/>
          </w:tcPr>
          <w:p w14:paraId="60B98AF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4914A4F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33 060,08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80A121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1,12%</w:t>
            </w:r>
          </w:p>
        </w:tc>
        <w:tc>
          <w:tcPr>
            <w:tcW w:w="976" w:type="dxa"/>
            <w:shd w:val="clear" w:color="auto" w:fill="auto"/>
          </w:tcPr>
          <w:p w14:paraId="7563EAB1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152F844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39 121,83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F395D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2,52%</w:t>
            </w:r>
          </w:p>
        </w:tc>
      </w:tr>
      <w:tr w:rsidR="00FF4148" w:rsidRPr="00B722E3" w14:paraId="5093AE6D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26A78CA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04CBDA8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38 515,99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B8C450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5,74%</w:t>
            </w:r>
          </w:p>
        </w:tc>
        <w:tc>
          <w:tcPr>
            <w:tcW w:w="976" w:type="dxa"/>
            <w:shd w:val="clear" w:color="auto" w:fill="auto"/>
          </w:tcPr>
          <w:p w14:paraId="6F41671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B1D1B7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34 600,01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6B2DDD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4,64%</w:t>
            </w:r>
          </w:p>
        </w:tc>
        <w:tc>
          <w:tcPr>
            <w:tcW w:w="976" w:type="dxa"/>
            <w:shd w:val="clear" w:color="auto" w:fill="auto"/>
          </w:tcPr>
          <w:p w14:paraId="76F69EB5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E3378C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40 897,41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7ACF08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4,68%</w:t>
            </w:r>
          </w:p>
        </w:tc>
      </w:tr>
      <w:tr w:rsidR="00FF4148" w:rsidRPr="00B722E3" w14:paraId="2043ED5A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4C976776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6768E7D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41 224,31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E940CD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7,31%</w:t>
            </w:r>
          </w:p>
        </w:tc>
        <w:tc>
          <w:tcPr>
            <w:tcW w:w="976" w:type="dxa"/>
            <w:shd w:val="clear" w:color="auto" w:fill="auto"/>
          </w:tcPr>
          <w:p w14:paraId="50BE2C4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2AB4E61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37 084,68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8EC2C2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7,13%</w:t>
            </w:r>
          </w:p>
        </w:tc>
        <w:tc>
          <w:tcPr>
            <w:tcW w:w="976" w:type="dxa"/>
            <w:shd w:val="clear" w:color="auto" w:fill="auto"/>
          </w:tcPr>
          <w:p w14:paraId="1767345B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D504C8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44 248,78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C944C67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8,54%</w:t>
            </w:r>
          </w:p>
        </w:tc>
      </w:tr>
      <w:tr w:rsidR="00FF4148" w:rsidRPr="00B722E3" w14:paraId="2A59C88E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68F558A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2757F3E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39 967,94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341BC9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-2,81%</w:t>
            </w:r>
          </w:p>
        </w:tc>
        <w:tc>
          <w:tcPr>
            <w:tcW w:w="976" w:type="dxa"/>
            <w:shd w:val="clear" w:color="auto" w:fill="auto"/>
          </w:tcPr>
          <w:p w14:paraId="0E1AE36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3893E514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36 045,19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CC7FC3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-2,81%</w:t>
            </w:r>
          </w:p>
        </w:tc>
        <w:tc>
          <w:tcPr>
            <w:tcW w:w="976" w:type="dxa"/>
            <w:shd w:val="clear" w:color="auto" w:fill="auto"/>
          </w:tcPr>
          <w:p w14:paraId="3F24B768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7E9CE54C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42 967,60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15909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-2,63%</w:t>
            </w:r>
          </w:p>
        </w:tc>
      </w:tr>
      <w:tr w:rsidR="00FF4148" w:rsidRPr="00B722E3" w14:paraId="68DE1BC4" w14:textId="77777777" w:rsidTr="001F231F">
        <w:trPr>
          <w:trHeight w:val="125"/>
        </w:trPr>
        <w:tc>
          <w:tcPr>
            <w:tcW w:w="1025" w:type="dxa"/>
            <w:shd w:val="clear" w:color="auto" w:fill="auto"/>
          </w:tcPr>
          <w:p w14:paraId="516FAA2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154" w:type="dxa"/>
            <w:shd w:val="clear" w:color="auto" w:fill="auto"/>
            <w:vAlign w:val="bottom"/>
          </w:tcPr>
          <w:p w14:paraId="43E08233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39 272,48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EFB00D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-1,60%</w:t>
            </w:r>
          </w:p>
        </w:tc>
        <w:tc>
          <w:tcPr>
            <w:tcW w:w="976" w:type="dxa"/>
            <w:shd w:val="clear" w:color="auto" w:fill="auto"/>
          </w:tcPr>
          <w:p w14:paraId="0441AE2E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6C3CAD0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34 475,51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0487EEF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-4,35%</w:t>
            </w:r>
          </w:p>
        </w:tc>
        <w:tc>
          <w:tcPr>
            <w:tcW w:w="976" w:type="dxa"/>
            <w:shd w:val="clear" w:color="auto" w:fill="auto"/>
          </w:tcPr>
          <w:p w14:paraId="783A437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54" w:type="dxa"/>
            <w:shd w:val="clear" w:color="auto" w:fill="auto"/>
            <w:vAlign w:val="bottom"/>
          </w:tcPr>
          <w:p w14:paraId="6E3BA96A" w14:textId="77777777" w:rsidR="00FF4148" w:rsidRPr="00A65A4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</w:rPr>
              <w:t>41 176,49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1DF26BF" w14:textId="77777777" w:rsidR="00FF4148" w:rsidRPr="00A65A43" w:rsidRDefault="00FF4148" w:rsidP="001F231F">
            <w:pPr>
              <w:keepNext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65A43">
              <w:rPr>
                <w:color w:val="000000"/>
                <w:sz w:val="20"/>
                <w:szCs w:val="20"/>
                <w:lang w:val="en-GB"/>
              </w:rPr>
              <w:t>-4,02%</w:t>
            </w:r>
          </w:p>
        </w:tc>
      </w:tr>
    </w:tbl>
    <w:p w14:paraId="2BDC18C1" w14:textId="77777777" w:rsidR="00FF4148" w:rsidRDefault="00FF4148" w:rsidP="00FF4148">
      <w:pPr>
        <w:pStyle w:val="Titulek"/>
        <w:rPr>
          <w:lang w:val="en-GB"/>
        </w:rPr>
      </w:pPr>
      <w:bookmarkStart w:id="3" w:name="_Toc98353745"/>
      <w:r w:rsidRPr="00B722E3">
        <w:rPr>
          <w:lang w:val="en-GB"/>
        </w:rPr>
        <w:t xml:space="preserve">Table </w:t>
      </w:r>
      <w:r w:rsidRPr="00B722E3">
        <w:rPr>
          <w:lang w:val="en-GB"/>
        </w:rPr>
        <w:fldChar w:fldCharType="begin"/>
      </w:r>
      <w:r w:rsidRPr="00B722E3">
        <w:rPr>
          <w:lang w:val="en-GB"/>
        </w:rPr>
        <w:instrText xml:space="preserve"> SEQ Table \* ARABIC </w:instrText>
      </w:r>
      <w:r w:rsidRPr="00B722E3">
        <w:rPr>
          <w:lang w:val="en-GB"/>
        </w:rPr>
        <w:fldChar w:fldCharType="separate"/>
      </w:r>
      <w:r>
        <w:rPr>
          <w:noProof/>
          <w:lang w:val="en-GB"/>
        </w:rPr>
        <w:t>11</w:t>
      </w:r>
      <w:r w:rsidRPr="00B722E3">
        <w:rPr>
          <w:lang w:val="en-GB"/>
        </w:rPr>
        <w:fldChar w:fldCharType="end"/>
      </w:r>
      <w:r w:rsidRPr="00B722E3">
        <w:rPr>
          <w:lang w:val="en-GB"/>
        </w:rPr>
        <w:t xml:space="preserve">: Table of GDP per capita of researched countries </w:t>
      </w:r>
      <w:r w:rsidRPr="001E57EB">
        <w:rPr>
          <w:lang w:val="en-GB"/>
        </w:rPr>
        <w:t xml:space="preserve">through </w:t>
      </w:r>
      <w:r>
        <w:rPr>
          <w:lang w:val="en-GB"/>
        </w:rPr>
        <w:t xml:space="preserve">the </w:t>
      </w:r>
      <w:r w:rsidRPr="001E57EB">
        <w:rPr>
          <w:lang w:val="en-GB"/>
        </w:rPr>
        <w:t xml:space="preserve">years </w:t>
      </w:r>
      <w:r w:rsidRPr="00B722E3">
        <w:rPr>
          <w:lang w:val="en-GB"/>
        </w:rPr>
        <w:t>(own interpretation).</w:t>
      </w:r>
      <w:bookmarkEnd w:id="3"/>
    </w:p>
    <w:p w14:paraId="35AE79D5" w14:textId="77777777" w:rsidR="00FF4148" w:rsidRDefault="00FF4148" w:rsidP="00FF4148">
      <w:pPr>
        <w:pStyle w:val="Bezmezer"/>
        <w:rPr>
          <w:lang w:val="en-GB"/>
        </w:rPr>
      </w:pPr>
    </w:p>
    <w:p w14:paraId="0184B26E" w14:textId="77777777" w:rsidR="00FF4148" w:rsidRPr="001E57EB" w:rsidRDefault="00FF4148" w:rsidP="00FF4148">
      <w:pPr>
        <w:rPr>
          <w:lang w:val="en-GB"/>
        </w:rPr>
      </w:pPr>
      <w:r w:rsidRPr="001E57EB">
        <w:rPr>
          <w:lang w:val="en-GB"/>
        </w:rPr>
        <w:t>Table of amount of state debt of researched countries</w:t>
      </w:r>
      <w:r>
        <w:rPr>
          <w:lang w:val="en-GB"/>
        </w:rPr>
        <w:t xml:space="preserve"> </w:t>
      </w:r>
      <w:r w:rsidRPr="001E57EB">
        <w:rPr>
          <w:lang w:val="en-GB"/>
        </w:rPr>
        <w:t>through years</w:t>
      </w:r>
      <w:r>
        <w:rPr>
          <w:lang w:val="en-GB"/>
        </w:rPr>
        <w:t xml:space="preserve">. 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1446"/>
        <w:gridCol w:w="1039"/>
        <w:gridCol w:w="716"/>
        <w:gridCol w:w="1446"/>
        <w:gridCol w:w="1039"/>
        <w:gridCol w:w="716"/>
        <w:gridCol w:w="1446"/>
        <w:gridCol w:w="1039"/>
      </w:tblGrid>
      <w:tr w:rsidR="00FF4148" w:rsidRPr="001E57EB" w14:paraId="7B0D3373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5ABDD57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14:paraId="3FB3163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716" w:type="dxa"/>
            <w:shd w:val="clear" w:color="auto" w:fill="auto"/>
          </w:tcPr>
          <w:p w14:paraId="54681512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14:paraId="37FD2C4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716" w:type="dxa"/>
            <w:shd w:val="clear" w:color="auto" w:fill="auto"/>
          </w:tcPr>
          <w:p w14:paraId="069795D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14:paraId="005C96AE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1E57EB" w14:paraId="1354C8AB" w14:textId="77777777" w:rsidTr="001F231F">
        <w:trPr>
          <w:trHeight w:val="174"/>
        </w:trPr>
        <w:tc>
          <w:tcPr>
            <w:tcW w:w="925" w:type="dxa"/>
            <w:shd w:val="clear" w:color="auto" w:fill="auto"/>
          </w:tcPr>
          <w:p w14:paraId="447BC35B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46" w:type="dxa"/>
            <w:shd w:val="clear" w:color="auto" w:fill="auto"/>
          </w:tcPr>
          <w:p w14:paraId="5B025698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Government debt in billions of Euros</w:t>
            </w:r>
          </w:p>
        </w:tc>
        <w:tc>
          <w:tcPr>
            <w:tcW w:w="1039" w:type="dxa"/>
            <w:shd w:val="clear" w:color="auto" w:fill="auto"/>
          </w:tcPr>
          <w:p w14:paraId="03C0EB93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716" w:type="dxa"/>
            <w:shd w:val="clear" w:color="auto" w:fill="auto"/>
          </w:tcPr>
          <w:p w14:paraId="1B1A1E87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14:paraId="5411D66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Government debt in billions of Euros</w:t>
            </w:r>
          </w:p>
        </w:tc>
        <w:tc>
          <w:tcPr>
            <w:tcW w:w="1039" w:type="dxa"/>
            <w:shd w:val="clear" w:color="auto" w:fill="auto"/>
          </w:tcPr>
          <w:p w14:paraId="4B5AA0C1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716" w:type="dxa"/>
            <w:shd w:val="clear" w:color="auto" w:fill="auto"/>
          </w:tcPr>
          <w:p w14:paraId="6ED5F190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14:paraId="20A11F45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Government debt in billions of Euros</w:t>
            </w:r>
          </w:p>
        </w:tc>
        <w:tc>
          <w:tcPr>
            <w:tcW w:w="1039" w:type="dxa"/>
            <w:shd w:val="clear" w:color="auto" w:fill="auto"/>
          </w:tcPr>
          <w:p w14:paraId="60395A94" w14:textId="77777777" w:rsidR="00FF4148" w:rsidRPr="00AD19B8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19B8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1E57EB" w14:paraId="6D30D889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36A306FD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274FDA9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994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39" w:type="dxa"/>
            <w:shd w:val="clear" w:color="auto" w:fill="auto"/>
          </w:tcPr>
          <w:p w14:paraId="3D81EC6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C564C6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55BE25B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691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39" w:type="dxa"/>
            <w:shd w:val="clear" w:color="auto" w:fill="auto"/>
          </w:tcPr>
          <w:p w14:paraId="7AB8F76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24F901A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7FC1B457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112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39" w:type="dxa"/>
            <w:shd w:val="clear" w:color="auto" w:fill="auto"/>
          </w:tcPr>
          <w:p w14:paraId="453068CA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1E57EB" w14:paraId="23FBB68A" w14:textId="77777777" w:rsidTr="001F231F">
        <w:trPr>
          <w:trHeight w:val="88"/>
        </w:trPr>
        <w:tc>
          <w:tcPr>
            <w:tcW w:w="925" w:type="dxa"/>
            <w:shd w:val="clear" w:color="auto" w:fill="auto"/>
          </w:tcPr>
          <w:p w14:paraId="05EFE0BB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E8D1B3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974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39" w:type="dxa"/>
            <w:shd w:val="clear" w:color="auto" w:fill="auto"/>
          </w:tcPr>
          <w:p w14:paraId="66599FB6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-2,02%</w:t>
            </w:r>
          </w:p>
        </w:tc>
        <w:tc>
          <w:tcPr>
            <w:tcW w:w="716" w:type="dxa"/>
            <w:shd w:val="clear" w:color="auto" w:fill="auto"/>
          </w:tcPr>
          <w:p w14:paraId="1750F2B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77B478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694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39" w:type="dxa"/>
            <w:shd w:val="clear" w:color="auto" w:fill="auto"/>
          </w:tcPr>
          <w:p w14:paraId="6F737D46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0,42%</w:t>
            </w:r>
          </w:p>
        </w:tc>
        <w:tc>
          <w:tcPr>
            <w:tcW w:w="716" w:type="dxa"/>
            <w:shd w:val="clear" w:color="auto" w:fill="auto"/>
          </w:tcPr>
          <w:p w14:paraId="3C99DCF7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75BED75A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113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39" w:type="dxa"/>
            <w:shd w:val="clear" w:color="auto" w:fill="auto"/>
          </w:tcPr>
          <w:p w14:paraId="35589FEA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1,02%</w:t>
            </w:r>
          </w:p>
        </w:tc>
      </w:tr>
      <w:tr w:rsidR="00FF4148" w:rsidRPr="001E57EB" w14:paraId="1FFEE88E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0A96A081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F983C9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1072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39" w:type="dxa"/>
            <w:shd w:val="clear" w:color="auto" w:fill="auto"/>
          </w:tcPr>
          <w:p w14:paraId="1E58805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10,08%</w:t>
            </w:r>
          </w:p>
        </w:tc>
        <w:tc>
          <w:tcPr>
            <w:tcW w:w="716" w:type="dxa"/>
            <w:shd w:val="clear" w:color="auto" w:fill="auto"/>
          </w:tcPr>
          <w:p w14:paraId="444122A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1DB940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782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39" w:type="dxa"/>
            <w:shd w:val="clear" w:color="auto" w:fill="auto"/>
          </w:tcPr>
          <w:p w14:paraId="2FCB645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12,56%</w:t>
            </w:r>
          </w:p>
        </w:tc>
        <w:tc>
          <w:tcPr>
            <w:tcW w:w="716" w:type="dxa"/>
            <w:shd w:val="clear" w:color="auto" w:fill="auto"/>
          </w:tcPr>
          <w:p w14:paraId="28D5C24A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B8B527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123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39" w:type="dxa"/>
            <w:shd w:val="clear" w:color="auto" w:fill="auto"/>
          </w:tcPr>
          <w:p w14:paraId="1AE6B6C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8,55%</w:t>
            </w:r>
          </w:p>
        </w:tc>
      </w:tr>
      <w:tr w:rsidR="00FF4148" w:rsidRPr="001E57EB" w14:paraId="07106ECA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112C5785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D264B2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1369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39" w:type="dxa"/>
            <w:shd w:val="clear" w:color="auto" w:fill="auto"/>
          </w:tcPr>
          <w:p w14:paraId="711EF096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27,63%</w:t>
            </w:r>
          </w:p>
        </w:tc>
        <w:tc>
          <w:tcPr>
            <w:tcW w:w="716" w:type="dxa"/>
            <w:shd w:val="clear" w:color="auto" w:fill="auto"/>
          </w:tcPr>
          <w:p w14:paraId="4B00926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FFDEA4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1027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39" w:type="dxa"/>
            <w:shd w:val="clear" w:color="auto" w:fill="auto"/>
          </w:tcPr>
          <w:p w14:paraId="7B12D7E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31,33%</w:t>
            </w:r>
          </w:p>
        </w:tc>
        <w:tc>
          <w:tcPr>
            <w:tcW w:w="716" w:type="dxa"/>
            <w:shd w:val="clear" w:color="auto" w:fill="auto"/>
          </w:tcPr>
          <w:p w14:paraId="1CF2896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F8EC47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9" w:type="dxa"/>
            <w:shd w:val="clear" w:color="auto" w:fill="auto"/>
          </w:tcPr>
          <w:p w14:paraId="4314912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20,73%</w:t>
            </w:r>
          </w:p>
        </w:tc>
      </w:tr>
      <w:tr w:rsidR="00FF4148" w:rsidRPr="001E57EB" w14:paraId="2A157EF8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1C770005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C4881F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1581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39" w:type="dxa"/>
            <w:shd w:val="clear" w:color="auto" w:fill="auto"/>
          </w:tcPr>
          <w:p w14:paraId="24AF3C9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15,48%</w:t>
            </w:r>
          </w:p>
        </w:tc>
        <w:tc>
          <w:tcPr>
            <w:tcW w:w="716" w:type="dxa"/>
            <w:shd w:val="clear" w:color="auto" w:fill="auto"/>
          </w:tcPr>
          <w:p w14:paraId="71B3845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0EE87BC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1208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39" w:type="dxa"/>
            <w:shd w:val="clear" w:color="auto" w:fill="auto"/>
          </w:tcPr>
          <w:p w14:paraId="07E2804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17,63%</w:t>
            </w:r>
          </w:p>
        </w:tc>
        <w:tc>
          <w:tcPr>
            <w:tcW w:w="716" w:type="dxa"/>
            <w:shd w:val="clear" w:color="auto" w:fill="auto"/>
          </w:tcPr>
          <w:p w14:paraId="175EFF1A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26D58D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169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39" w:type="dxa"/>
            <w:shd w:val="clear" w:color="auto" w:fill="auto"/>
          </w:tcPr>
          <w:p w14:paraId="27F62C7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13,78%</w:t>
            </w:r>
          </w:p>
        </w:tc>
      </w:tr>
      <w:tr w:rsidR="00FF4148" w:rsidRPr="001E57EB" w14:paraId="396AC897" w14:textId="77777777" w:rsidTr="001F231F">
        <w:trPr>
          <w:trHeight w:val="88"/>
        </w:trPr>
        <w:tc>
          <w:tcPr>
            <w:tcW w:w="925" w:type="dxa"/>
            <w:shd w:val="clear" w:color="auto" w:fill="auto"/>
          </w:tcPr>
          <w:p w14:paraId="15B4B57B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0A2EAC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1657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39" w:type="dxa"/>
            <w:shd w:val="clear" w:color="auto" w:fill="auto"/>
          </w:tcPr>
          <w:p w14:paraId="1516A06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4,83%</w:t>
            </w:r>
          </w:p>
        </w:tc>
        <w:tc>
          <w:tcPr>
            <w:tcW w:w="716" w:type="dxa"/>
            <w:shd w:val="clear" w:color="auto" w:fill="auto"/>
          </w:tcPr>
          <w:p w14:paraId="20135DEA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206A816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1279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39" w:type="dxa"/>
            <w:shd w:val="clear" w:color="auto" w:fill="auto"/>
          </w:tcPr>
          <w:p w14:paraId="746B11C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5,92%</w:t>
            </w:r>
          </w:p>
        </w:tc>
        <w:tc>
          <w:tcPr>
            <w:tcW w:w="716" w:type="dxa"/>
            <w:shd w:val="clear" w:color="auto" w:fill="auto"/>
          </w:tcPr>
          <w:p w14:paraId="4A97066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EDE170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187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39" w:type="dxa"/>
            <w:shd w:val="clear" w:color="auto" w:fill="auto"/>
          </w:tcPr>
          <w:p w14:paraId="49255CE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10,41%</w:t>
            </w:r>
          </w:p>
        </w:tc>
      </w:tr>
      <w:tr w:rsidR="00FF4148" w:rsidRPr="001E57EB" w14:paraId="7C02AC29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509E1030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ADFD847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1726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39" w:type="dxa"/>
            <w:shd w:val="clear" w:color="auto" w:fill="auto"/>
          </w:tcPr>
          <w:p w14:paraId="587909A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4,19%</w:t>
            </w:r>
          </w:p>
        </w:tc>
        <w:tc>
          <w:tcPr>
            <w:tcW w:w="716" w:type="dxa"/>
            <w:shd w:val="clear" w:color="auto" w:fill="auto"/>
          </w:tcPr>
          <w:p w14:paraId="367396F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0B7473E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1296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39" w:type="dxa"/>
            <w:shd w:val="clear" w:color="auto" w:fill="auto"/>
          </w:tcPr>
          <w:p w14:paraId="0D8E3DE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1,28%</w:t>
            </w:r>
          </w:p>
        </w:tc>
        <w:tc>
          <w:tcPr>
            <w:tcW w:w="716" w:type="dxa"/>
            <w:shd w:val="clear" w:color="auto" w:fill="auto"/>
          </w:tcPr>
          <w:p w14:paraId="24E9A57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27E1C0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39" w:type="dxa"/>
            <w:shd w:val="clear" w:color="auto" w:fill="auto"/>
          </w:tcPr>
          <w:p w14:paraId="2B050E4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4,32%</w:t>
            </w:r>
          </w:p>
        </w:tc>
      </w:tr>
      <w:tr w:rsidR="00FF4148" w:rsidRPr="001E57EB" w14:paraId="1D162808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0D939B55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2BAB7D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1895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9" w:type="dxa"/>
            <w:shd w:val="clear" w:color="auto" w:fill="auto"/>
          </w:tcPr>
          <w:p w14:paraId="002C64A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9,74%</w:t>
            </w:r>
          </w:p>
        </w:tc>
        <w:tc>
          <w:tcPr>
            <w:tcW w:w="716" w:type="dxa"/>
            <w:shd w:val="clear" w:color="auto" w:fill="auto"/>
          </w:tcPr>
          <w:p w14:paraId="421E9D6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B897BD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1484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39" w:type="dxa"/>
            <w:shd w:val="clear" w:color="auto" w:fill="auto"/>
          </w:tcPr>
          <w:p w14:paraId="5460E64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14,52%</w:t>
            </w:r>
          </w:p>
        </w:tc>
        <w:tc>
          <w:tcPr>
            <w:tcW w:w="716" w:type="dxa"/>
            <w:shd w:val="clear" w:color="auto" w:fill="auto"/>
          </w:tcPr>
          <w:p w14:paraId="246E552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7C6B26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218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39" w:type="dxa"/>
            <w:shd w:val="clear" w:color="auto" w:fill="auto"/>
          </w:tcPr>
          <w:p w14:paraId="5CB8154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11,82%</w:t>
            </w:r>
          </w:p>
        </w:tc>
      </w:tr>
      <w:tr w:rsidR="00FF4148" w:rsidRPr="001E57EB" w14:paraId="0011C9F7" w14:textId="77777777" w:rsidTr="001F231F">
        <w:trPr>
          <w:trHeight w:val="88"/>
        </w:trPr>
        <w:tc>
          <w:tcPr>
            <w:tcW w:w="925" w:type="dxa"/>
            <w:shd w:val="clear" w:color="auto" w:fill="auto"/>
          </w:tcPr>
          <w:p w14:paraId="760A7473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A224CC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2121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39" w:type="dxa"/>
            <w:shd w:val="clear" w:color="auto" w:fill="auto"/>
          </w:tcPr>
          <w:p w14:paraId="60E9130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11,94%</w:t>
            </w:r>
          </w:p>
        </w:tc>
        <w:tc>
          <w:tcPr>
            <w:tcW w:w="716" w:type="dxa"/>
            <w:shd w:val="clear" w:color="auto" w:fill="auto"/>
          </w:tcPr>
          <w:p w14:paraId="688C33C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5AC697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1742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39" w:type="dxa"/>
            <w:shd w:val="clear" w:color="auto" w:fill="auto"/>
          </w:tcPr>
          <w:p w14:paraId="2257995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17,38%</w:t>
            </w:r>
          </w:p>
        </w:tc>
        <w:tc>
          <w:tcPr>
            <w:tcW w:w="716" w:type="dxa"/>
            <w:shd w:val="clear" w:color="auto" w:fill="auto"/>
          </w:tcPr>
          <w:p w14:paraId="15A313B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C37732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256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39" w:type="dxa"/>
            <w:shd w:val="clear" w:color="auto" w:fill="auto"/>
          </w:tcPr>
          <w:p w14:paraId="664855D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17,28%</w:t>
            </w:r>
          </w:p>
        </w:tc>
      </w:tr>
      <w:tr w:rsidR="00FF4148" w:rsidRPr="001E57EB" w14:paraId="126B95C8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457DA654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062B4B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2152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39" w:type="dxa"/>
            <w:shd w:val="clear" w:color="auto" w:fill="auto"/>
          </w:tcPr>
          <w:p w14:paraId="65BAB90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1,46%</w:t>
            </w:r>
          </w:p>
        </w:tc>
        <w:tc>
          <w:tcPr>
            <w:tcW w:w="716" w:type="dxa"/>
            <w:shd w:val="clear" w:color="auto" w:fill="auto"/>
          </w:tcPr>
          <w:p w14:paraId="4759FDE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26DF7B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1938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39" w:type="dxa"/>
            <w:shd w:val="clear" w:color="auto" w:fill="auto"/>
          </w:tcPr>
          <w:p w14:paraId="2FC4B977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11,28%</w:t>
            </w:r>
          </w:p>
        </w:tc>
        <w:tc>
          <w:tcPr>
            <w:tcW w:w="716" w:type="dxa"/>
            <w:shd w:val="clear" w:color="auto" w:fill="auto"/>
          </w:tcPr>
          <w:p w14:paraId="290BD47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45E3731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39" w:type="dxa"/>
            <w:shd w:val="clear" w:color="auto" w:fill="auto"/>
          </w:tcPr>
          <w:p w14:paraId="41C3DFC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8,09%</w:t>
            </w:r>
          </w:p>
        </w:tc>
      </w:tr>
      <w:tr w:rsidR="00FF4148" w:rsidRPr="001E57EB" w14:paraId="6B87D44A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445DC2A4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C00F52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2419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39" w:type="dxa"/>
            <w:shd w:val="clear" w:color="auto" w:fill="auto"/>
          </w:tcPr>
          <w:p w14:paraId="2BC8CDE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12,39%</w:t>
            </w:r>
          </w:p>
        </w:tc>
        <w:tc>
          <w:tcPr>
            <w:tcW w:w="716" w:type="dxa"/>
            <w:shd w:val="clear" w:color="auto" w:fill="auto"/>
          </w:tcPr>
          <w:p w14:paraId="518EF0E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73BBADC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1949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39" w:type="dxa"/>
            <w:shd w:val="clear" w:color="auto" w:fill="auto"/>
          </w:tcPr>
          <w:p w14:paraId="02073E9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0,55%</w:t>
            </w:r>
          </w:p>
        </w:tc>
        <w:tc>
          <w:tcPr>
            <w:tcW w:w="716" w:type="dxa"/>
            <w:shd w:val="clear" w:color="auto" w:fill="auto"/>
          </w:tcPr>
          <w:p w14:paraId="6AF89B17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5E62ADB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39" w:type="dxa"/>
            <w:shd w:val="clear" w:color="auto" w:fill="auto"/>
          </w:tcPr>
          <w:p w14:paraId="0AAEB5F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1,11%</w:t>
            </w:r>
          </w:p>
        </w:tc>
      </w:tr>
      <w:tr w:rsidR="00FF4148" w:rsidRPr="001E57EB" w14:paraId="1AA519ED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54E81BFC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7866B2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2584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9" w:type="dxa"/>
            <w:shd w:val="clear" w:color="auto" w:fill="auto"/>
          </w:tcPr>
          <w:p w14:paraId="2ACAE5B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6,84%</w:t>
            </w:r>
          </w:p>
        </w:tc>
        <w:tc>
          <w:tcPr>
            <w:tcW w:w="716" w:type="dxa"/>
            <w:shd w:val="clear" w:color="auto" w:fill="auto"/>
          </w:tcPr>
          <w:p w14:paraId="44DB1F5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54EAE4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2175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39" w:type="dxa"/>
            <w:shd w:val="clear" w:color="auto" w:fill="auto"/>
          </w:tcPr>
          <w:p w14:paraId="56812A9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11,60%</w:t>
            </w:r>
          </w:p>
        </w:tc>
        <w:tc>
          <w:tcPr>
            <w:tcW w:w="716" w:type="dxa"/>
            <w:shd w:val="clear" w:color="auto" w:fill="auto"/>
          </w:tcPr>
          <w:p w14:paraId="344CD22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02270B7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307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39" w:type="dxa"/>
            <w:shd w:val="clear" w:color="auto" w:fill="auto"/>
          </w:tcPr>
          <w:p w14:paraId="2EEECFC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9,72%</w:t>
            </w:r>
          </w:p>
        </w:tc>
      </w:tr>
      <w:tr w:rsidR="00FF4148" w:rsidRPr="001E57EB" w14:paraId="6E9A9D75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4AE05869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BACA0A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2472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39" w:type="dxa"/>
            <w:shd w:val="clear" w:color="auto" w:fill="auto"/>
          </w:tcPr>
          <w:p w14:paraId="489B8E0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-4,35%</w:t>
            </w:r>
          </w:p>
        </w:tc>
        <w:tc>
          <w:tcPr>
            <w:tcW w:w="716" w:type="dxa"/>
            <w:shd w:val="clear" w:color="auto" w:fill="auto"/>
          </w:tcPr>
          <w:p w14:paraId="12A4128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B66E40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2102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39" w:type="dxa"/>
            <w:shd w:val="clear" w:color="auto" w:fill="auto"/>
          </w:tcPr>
          <w:p w14:paraId="7546184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-3,38%</w:t>
            </w:r>
          </w:p>
        </w:tc>
        <w:tc>
          <w:tcPr>
            <w:tcW w:w="716" w:type="dxa"/>
            <w:shd w:val="clear" w:color="auto" w:fill="auto"/>
          </w:tcPr>
          <w:p w14:paraId="1D1F8B0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5E248C6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289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39" w:type="dxa"/>
            <w:shd w:val="clear" w:color="auto" w:fill="auto"/>
          </w:tcPr>
          <w:p w14:paraId="3B2AA8C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-5,77%</w:t>
            </w:r>
          </w:p>
        </w:tc>
      </w:tr>
      <w:tr w:rsidR="00FF4148" w:rsidRPr="001E57EB" w14:paraId="3875FFC7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3C977B4E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A62251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2539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1039" w:type="dxa"/>
            <w:shd w:val="clear" w:color="auto" w:fill="auto"/>
          </w:tcPr>
          <w:p w14:paraId="4235E7A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2,70%</w:t>
            </w:r>
          </w:p>
        </w:tc>
        <w:tc>
          <w:tcPr>
            <w:tcW w:w="716" w:type="dxa"/>
            <w:shd w:val="clear" w:color="auto" w:fill="auto"/>
          </w:tcPr>
          <w:p w14:paraId="2905CF8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5EF68B2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2270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39" w:type="dxa"/>
            <w:shd w:val="clear" w:color="auto" w:fill="auto"/>
          </w:tcPr>
          <w:p w14:paraId="3344A08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8,02%</w:t>
            </w:r>
          </w:p>
        </w:tc>
        <w:tc>
          <w:tcPr>
            <w:tcW w:w="716" w:type="dxa"/>
            <w:shd w:val="clear" w:color="auto" w:fill="auto"/>
          </w:tcPr>
          <w:p w14:paraId="6ACFE4B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4487043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302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39" w:type="dxa"/>
            <w:shd w:val="clear" w:color="auto" w:fill="auto"/>
          </w:tcPr>
          <w:p w14:paraId="0ABAB9C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4,24%</w:t>
            </w:r>
          </w:p>
        </w:tc>
      </w:tr>
      <w:tr w:rsidR="00FF4148" w:rsidRPr="001E57EB" w14:paraId="1FF19A7B" w14:textId="77777777" w:rsidTr="001F231F">
        <w:trPr>
          <w:trHeight w:val="88"/>
        </w:trPr>
        <w:tc>
          <w:tcPr>
            <w:tcW w:w="925" w:type="dxa"/>
            <w:shd w:val="clear" w:color="auto" w:fill="auto"/>
          </w:tcPr>
          <w:p w14:paraId="21E25222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27597D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2542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39" w:type="dxa"/>
            <w:shd w:val="clear" w:color="auto" w:fill="auto"/>
          </w:tcPr>
          <w:p w14:paraId="744F543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0,13%</w:t>
            </w:r>
          </w:p>
        </w:tc>
        <w:tc>
          <w:tcPr>
            <w:tcW w:w="716" w:type="dxa"/>
            <w:shd w:val="clear" w:color="auto" w:fill="auto"/>
          </w:tcPr>
          <w:p w14:paraId="225DDF6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064F554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2342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39" w:type="dxa"/>
            <w:shd w:val="clear" w:color="auto" w:fill="auto"/>
          </w:tcPr>
          <w:p w14:paraId="2C87FBE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3,17%</w:t>
            </w:r>
          </w:p>
        </w:tc>
        <w:tc>
          <w:tcPr>
            <w:tcW w:w="716" w:type="dxa"/>
            <w:shd w:val="clear" w:color="auto" w:fill="auto"/>
          </w:tcPr>
          <w:p w14:paraId="77D7CF1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D2FAC9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321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39" w:type="dxa"/>
            <w:shd w:val="clear" w:color="auto" w:fill="auto"/>
          </w:tcPr>
          <w:p w14:paraId="18FC3E6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6,40%</w:t>
            </w:r>
          </w:p>
        </w:tc>
      </w:tr>
      <w:tr w:rsidR="00FF4148" w:rsidRPr="001E57EB" w14:paraId="6140BD1E" w14:textId="77777777" w:rsidTr="001F231F">
        <w:trPr>
          <w:trHeight w:val="171"/>
        </w:trPr>
        <w:tc>
          <w:tcPr>
            <w:tcW w:w="925" w:type="dxa"/>
            <w:shd w:val="clear" w:color="auto" w:fill="auto"/>
          </w:tcPr>
          <w:p w14:paraId="12C01D9A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F3C6A4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2099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077</w:t>
            </w:r>
          </w:p>
        </w:tc>
        <w:tc>
          <w:tcPr>
            <w:tcW w:w="1039" w:type="dxa"/>
            <w:shd w:val="clear" w:color="auto" w:fill="auto"/>
          </w:tcPr>
          <w:p w14:paraId="7BC5C44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-17,43%</w:t>
            </w:r>
          </w:p>
        </w:tc>
        <w:tc>
          <w:tcPr>
            <w:tcW w:w="716" w:type="dxa"/>
            <w:shd w:val="clear" w:color="auto" w:fill="auto"/>
          </w:tcPr>
          <w:p w14:paraId="6D082206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C0E239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2015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39" w:type="dxa"/>
            <w:shd w:val="clear" w:color="auto" w:fill="auto"/>
          </w:tcPr>
          <w:p w14:paraId="7578F30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-13,97%</w:t>
            </w:r>
          </w:p>
        </w:tc>
        <w:tc>
          <w:tcPr>
            <w:tcW w:w="716" w:type="dxa"/>
            <w:shd w:val="clear" w:color="auto" w:fill="auto"/>
          </w:tcPr>
          <w:p w14:paraId="3C0F7DC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958097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39" w:type="dxa"/>
            <w:shd w:val="clear" w:color="auto" w:fill="auto"/>
          </w:tcPr>
          <w:p w14:paraId="0170D8F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-12,83%</w:t>
            </w:r>
          </w:p>
        </w:tc>
      </w:tr>
      <w:tr w:rsidR="00FF4148" w:rsidRPr="001E57EB" w14:paraId="2CA7CF47" w14:textId="77777777" w:rsidTr="001F231F">
        <w:trPr>
          <w:trHeight w:val="88"/>
        </w:trPr>
        <w:tc>
          <w:tcPr>
            <w:tcW w:w="925" w:type="dxa"/>
            <w:shd w:val="clear" w:color="auto" w:fill="auto"/>
          </w:tcPr>
          <w:p w14:paraId="0BA420FD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29236D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2078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9" w:type="dxa"/>
            <w:shd w:val="clear" w:color="auto" w:fill="auto"/>
          </w:tcPr>
          <w:p w14:paraId="2E4FBBE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-1,00%</w:t>
            </w:r>
          </w:p>
        </w:tc>
        <w:tc>
          <w:tcPr>
            <w:tcW w:w="716" w:type="dxa"/>
            <w:shd w:val="clear" w:color="auto" w:fill="auto"/>
          </w:tcPr>
          <w:p w14:paraId="43E7DA1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0A784E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39" w:type="dxa"/>
            <w:shd w:val="clear" w:color="auto" w:fill="auto"/>
          </w:tcPr>
          <w:p w14:paraId="25A2106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3,91%</w:t>
            </w:r>
          </w:p>
        </w:tc>
        <w:tc>
          <w:tcPr>
            <w:tcW w:w="716" w:type="dxa"/>
            <w:shd w:val="clear" w:color="auto" w:fill="auto"/>
          </w:tcPr>
          <w:p w14:paraId="555CC0CC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25D297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39" w:type="dxa"/>
            <w:shd w:val="clear" w:color="auto" w:fill="auto"/>
          </w:tcPr>
          <w:p w14:paraId="2B0CFF3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1,12%</w:t>
            </w:r>
          </w:p>
        </w:tc>
      </w:tr>
      <w:tr w:rsidR="00FF4148" w:rsidRPr="001E57EB" w14:paraId="2A7C958A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3CC798A8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03831E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2072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39" w:type="dxa"/>
            <w:shd w:val="clear" w:color="auto" w:fill="auto"/>
          </w:tcPr>
          <w:p w14:paraId="16DF790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-0,26%</w:t>
            </w:r>
          </w:p>
        </w:tc>
        <w:tc>
          <w:tcPr>
            <w:tcW w:w="716" w:type="dxa"/>
            <w:shd w:val="clear" w:color="auto" w:fill="auto"/>
          </w:tcPr>
          <w:p w14:paraId="1633FDE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39F7AE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2205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39" w:type="dxa"/>
            <w:shd w:val="clear" w:color="auto" w:fill="auto"/>
          </w:tcPr>
          <w:p w14:paraId="7839D0E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5,33%</w:t>
            </w:r>
          </w:p>
        </w:tc>
        <w:tc>
          <w:tcPr>
            <w:tcW w:w="716" w:type="dxa"/>
            <w:shd w:val="clear" w:color="auto" w:fill="auto"/>
          </w:tcPr>
          <w:p w14:paraId="5D10B6A3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53B816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283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093</w:t>
            </w:r>
          </w:p>
        </w:tc>
        <w:tc>
          <w:tcPr>
            <w:tcW w:w="1039" w:type="dxa"/>
            <w:shd w:val="clear" w:color="auto" w:fill="auto"/>
          </w:tcPr>
          <w:p w14:paraId="36DF2AE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-0,14%</w:t>
            </w:r>
          </w:p>
        </w:tc>
      </w:tr>
      <w:tr w:rsidR="00FF4148" w:rsidRPr="001E57EB" w14:paraId="6BEA25C0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08819186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lastRenderedPageBreak/>
              <w:t>2018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DB8729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2117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9" w:type="dxa"/>
            <w:shd w:val="clear" w:color="auto" w:fill="auto"/>
          </w:tcPr>
          <w:p w14:paraId="5811959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2,14%</w:t>
            </w:r>
          </w:p>
        </w:tc>
        <w:tc>
          <w:tcPr>
            <w:tcW w:w="716" w:type="dxa"/>
            <w:shd w:val="clear" w:color="auto" w:fill="auto"/>
          </w:tcPr>
          <w:p w14:paraId="35A5010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6241E7D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2363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39" w:type="dxa"/>
            <w:shd w:val="clear" w:color="auto" w:fill="auto"/>
          </w:tcPr>
          <w:p w14:paraId="02B271D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7,15%</w:t>
            </w:r>
          </w:p>
        </w:tc>
        <w:tc>
          <w:tcPr>
            <w:tcW w:w="716" w:type="dxa"/>
            <w:shd w:val="clear" w:color="auto" w:fill="auto"/>
          </w:tcPr>
          <w:p w14:paraId="12C4E83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270D73E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39" w:type="dxa"/>
            <w:shd w:val="clear" w:color="auto" w:fill="auto"/>
          </w:tcPr>
          <w:p w14:paraId="4A24414E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2,90%</w:t>
            </w:r>
          </w:p>
        </w:tc>
      </w:tr>
      <w:tr w:rsidR="00FF4148" w:rsidRPr="001E57EB" w14:paraId="03746DEC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10B71D7B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5BF2AC5B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1990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39" w:type="dxa"/>
            <w:shd w:val="clear" w:color="auto" w:fill="auto"/>
          </w:tcPr>
          <w:p w14:paraId="07CB138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-5,96%</w:t>
            </w:r>
          </w:p>
        </w:tc>
        <w:tc>
          <w:tcPr>
            <w:tcW w:w="716" w:type="dxa"/>
            <w:shd w:val="clear" w:color="auto" w:fill="auto"/>
          </w:tcPr>
          <w:p w14:paraId="14B7D35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6B329EA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2302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39" w:type="dxa"/>
            <w:shd w:val="clear" w:color="auto" w:fill="auto"/>
          </w:tcPr>
          <w:p w14:paraId="0FFD001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-2,56%</w:t>
            </w:r>
          </w:p>
        </w:tc>
        <w:tc>
          <w:tcPr>
            <w:tcW w:w="716" w:type="dxa"/>
            <w:shd w:val="clear" w:color="auto" w:fill="auto"/>
          </w:tcPr>
          <w:p w14:paraId="77F8B489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B32F198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271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39" w:type="dxa"/>
            <w:shd w:val="clear" w:color="auto" w:fill="auto"/>
          </w:tcPr>
          <w:p w14:paraId="0C6B179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-6,86%</w:t>
            </w:r>
          </w:p>
        </w:tc>
      </w:tr>
      <w:tr w:rsidR="00FF4148" w:rsidRPr="001E57EB" w14:paraId="39501D15" w14:textId="77777777" w:rsidTr="001F231F">
        <w:trPr>
          <w:trHeight w:val="85"/>
        </w:trPr>
        <w:tc>
          <w:tcPr>
            <w:tcW w:w="925" w:type="dxa"/>
            <w:shd w:val="clear" w:color="auto" w:fill="auto"/>
          </w:tcPr>
          <w:p w14:paraId="24A9B274" w14:textId="77777777" w:rsidR="00FF4148" w:rsidRPr="00A26D7A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26D7A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D2FDD1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2296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39" w:type="dxa"/>
            <w:shd w:val="clear" w:color="auto" w:fill="auto"/>
          </w:tcPr>
          <w:p w14:paraId="50408F3F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15,33%</w:t>
            </w:r>
          </w:p>
        </w:tc>
        <w:tc>
          <w:tcPr>
            <w:tcW w:w="716" w:type="dxa"/>
            <w:shd w:val="clear" w:color="auto" w:fill="auto"/>
          </w:tcPr>
          <w:p w14:paraId="57C434F5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D308960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2616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39" w:type="dxa"/>
            <w:shd w:val="clear" w:color="auto" w:fill="auto"/>
          </w:tcPr>
          <w:p w14:paraId="6A12F0B4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13,63%</w:t>
            </w:r>
          </w:p>
        </w:tc>
        <w:tc>
          <w:tcPr>
            <w:tcW w:w="716" w:type="dxa"/>
            <w:shd w:val="clear" w:color="auto" w:fill="auto"/>
          </w:tcPr>
          <w:p w14:paraId="73A91882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391E1B61" w14:textId="77777777" w:rsidR="00FF4148" w:rsidRPr="00A26D7A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</w:rPr>
              <w:t>311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26D7A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39" w:type="dxa"/>
            <w:shd w:val="clear" w:color="auto" w:fill="auto"/>
          </w:tcPr>
          <w:p w14:paraId="530D1E4C" w14:textId="77777777" w:rsidR="00FF4148" w:rsidRPr="00A26D7A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26D7A">
              <w:rPr>
                <w:color w:val="000000"/>
                <w:sz w:val="20"/>
                <w:szCs w:val="20"/>
                <w:lang w:val="en-GB"/>
              </w:rPr>
              <w:t>14,70%</w:t>
            </w:r>
          </w:p>
        </w:tc>
      </w:tr>
    </w:tbl>
    <w:p w14:paraId="51786F71" w14:textId="77777777" w:rsidR="00FF4148" w:rsidRDefault="00FF4148" w:rsidP="00FF4148">
      <w:pPr>
        <w:pStyle w:val="Titulek"/>
        <w:rPr>
          <w:lang w:val="en-GB"/>
        </w:rPr>
      </w:pPr>
      <w:bookmarkStart w:id="4" w:name="_Toc98353746"/>
      <w:r w:rsidRPr="001E57EB">
        <w:rPr>
          <w:lang w:val="en-GB"/>
        </w:rPr>
        <w:t xml:space="preserve">Table </w:t>
      </w:r>
      <w:r w:rsidRPr="001E57EB">
        <w:rPr>
          <w:lang w:val="en-GB"/>
        </w:rPr>
        <w:fldChar w:fldCharType="begin"/>
      </w:r>
      <w:r w:rsidRPr="001E57EB">
        <w:rPr>
          <w:lang w:val="en-GB"/>
        </w:rPr>
        <w:instrText xml:space="preserve"> SEQ Table \* ARABIC </w:instrText>
      </w:r>
      <w:r w:rsidRPr="001E57EB">
        <w:rPr>
          <w:lang w:val="en-GB"/>
        </w:rPr>
        <w:fldChar w:fldCharType="separate"/>
      </w:r>
      <w:r>
        <w:rPr>
          <w:noProof/>
          <w:lang w:val="en-GB"/>
        </w:rPr>
        <w:t>12</w:t>
      </w:r>
      <w:r w:rsidRPr="001E57EB">
        <w:rPr>
          <w:lang w:val="en-GB"/>
        </w:rPr>
        <w:fldChar w:fldCharType="end"/>
      </w:r>
      <w:r w:rsidRPr="001E57EB">
        <w:rPr>
          <w:lang w:val="en-GB"/>
        </w:rPr>
        <w:t xml:space="preserve">: Table of amount of state debt of researched countries through </w:t>
      </w:r>
      <w:r>
        <w:rPr>
          <w:lang w:val="en-GB"/>
        </w:rPr>
        <w:t xml:space="preserve">the </w:t>
      </w:r>
      <w:r w:rsidRPr="001E57EB">
        <w:rPr>
          <w:lang w:val="en-GB"/>
        </w:rPr>
        <w:t>years (own interpretation).</w:t>
      </w:r>
      <w:bookmarkEnd w:id="4"/>
    </w:p>
    <w:p w14:paraId="14582077" w14:textId="77777777" w:rsidR="00FF4148" w:rsidRDefault="00FF4148" w:rsidP="00FF4148">
      <w:pPr>
        <w:pStyle w:val="Bezmezer"/>
        <w:rPr>
          <w:lang w:val="en-GB"/>
        </w:rPr>
      </w:pPr>
    </w:p>
    <w:p w14:paraId="13E2239D" w14:textId="77777777" w:rsidR="00FF4148" w:rsidRDefault="00FF4148" w:rsidP="00FF4148">
      <w:pPr>
        <w:rPr>
          <w:lang w:val="en-GB"/>
        </w:rPr>
      </w:pPr>
      <w:r w:rsidRPr="001E57EB">
        <w:rPr>
          <w:lang w:val="en-GB"/>
        </w:rPr>
        <w:t xml:space="preserve">Table </w:t>
      </w:r>
      <w:r>
        <w:rPr>
          <w:lang w:val="en-GB"/>
        </w:rPr>
        <w:t xml:space="preserve">inflation </w:t>
      </w:r>
      <w:r w:rsidRPr="001E57EB">
        <w:rPr>
          <w:lang w:val="en-GB"/>
        </w:rPr>
        <w:t>of researched countries</w:t>
      </w:r>
      <w:r>
        <w:rPr>
          <w:lang w:val="en-GB"/>
        </w:rPr>
        <w:t xml:space="preserve"> </w:t>
      </w:r>
      <w:r w:rsidRPr="001E57EB">
        <w:rPr>
          <w:lang w:val="en-GB"/>
        </w:rPr>
        <w:t>through years</w:t>
      </w:r>
      <w:r>
        <w:rPr>
          <w:lang w:val="en-GB"/>
        </w:rPr>
        <w:t>.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436"/>
        <w:gridCol w:w="1038"/>
        <w:gridCol w:w="705"/>
        <w:gridCol w:w="1437"/>
        <w:gridCol w:w="1098"/>
        <w:gridCol w:w="705"/>
        <w:gridCol w:w="1437"/>
        <w:gridCol w:w="1037"/>
      </w:tblGrid>
      <w:tr w:rsidR="00FF4148" w:rsidRPr="001E57EB" w14:paraId="2D637BF3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657D0238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07CB036D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705" w:type="dxa"/>
            <w:shd w:val="clear" w:color="auto" w:fill="auto"/>
          </w:tcPr>
          <w:p w14:paraId="124F215A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35" w:type="dxa"/>
            <w:gridSpan w:val="2"/>
            <w:shd w:val="clear" w:color="auto" w:fill="auto"/>
          </w:tcPr>
          <w:p w14:paraId="00BF2861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705" w:type="dxa"/>
            <w:shd w:val="clear" w:color="auto" w:fill="auto"/>
          </w:tcPr>
          <w:p w14:paraId="407CCAEF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74" w:type="dxa"/>
            <w:gridSpan w:val="2"/>
            <w:shd w:val="clear" w:color="auto" w:fill="auto"/>
          </w:tcPr>
          <w:p w14:paraId="0E82076C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1E57EB" w14:paraId="31BDFB86" w14:textId="77777777" w:rsidTr="001F231F">
        <w:trPr>
          <w:trHeight w:val="174"/>
        </w:trPr>
        <w:tc>
          <w:tcPr>
            <w:tcW w:w="919" w:type="dxa"/>
            <w:shd w:val="clear" w:color="auto" w:fill="auto"/>
          </w:tcPr>
          <w:p w14:paraId="5C96D837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36" w:type="dxa"/>
            <w:shd w:val="clear" w:color="auto" w:fill="auto"/>
          </w:tcPr>
          <w:p w14:paraId="21F1A600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Inflation %</w:t>
            </w:r>
          </w:p>
        </w:tc>
        <w:tc>
          <w:tcPr>
            <w:tcW w:w="1038" w:type="dxa"/>
            <w:shd w:val="clear" w:color="auto" w:fill="auto"/>
          </w:tcPr>
          <w:p w14:paraId="4E7A16AE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705" w:type="dxa"/>
            <w:shd w:val="clear" w:color="auto" w:fill="auto"/>
          </w:tcPr>
          <w:p w14:paraId="3CC4F265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</w:tcPr>
          <w:p w14:paraId="6A93D6B8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Inflation %</w:t>
            </w:r>
          </w:p>
        </w:tc>
        <w:tc>
          <w:tcPr>
            <w:tcW w:w="1098" w:type="dxa"/>
            <w:shd w:val="clear" w:color="auto" w:fill="auto"/>
          </w:tcPr>
          <w:p w14:paraId="44A13C5E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705" w:type="dxa"/>
            <w:shd w:val="clear" w:color="auto" w:fill="auto"/>
          </w:tcPr>
          <w:p w14:paraId="7895AEB9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</w:tcPr>
          <w:p w14:paraId="215CE17A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Inflation %</w:t>
            </w:r>
          </w:p>
        </w:tc>
        <w:tc>
          <w:tcPr>
            <w:tcW w:w="1037" w:type="dxa"/>
            <w:shd w:val="clear" w:color="auto" w:fill="auto"/>
          </w:tcPr>
          <w:p w14:paraId="0342B8F3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1E57EB" w14:paraId="7744A366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606714D4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D96EEF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1,44%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525B684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17BC5C1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02682B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1,68%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071EA4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3D35249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C9B8A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2,34%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7BDCBE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1E57EB" w14:paraId="3330C368" w14:textId="77777777" w:rsidTr="001F231F">
        <w:trPr>
          <w:trHeight w:val="88"/>
        </w:trPr>
        <w:tc>
          <w:tcPr>
            <w:tcW w:w="919" w:type="dxa"/>
            <w:shd w:val="clear" w:color="auto" w:fill="auto"/>
          </w:tcPr>
          <w:p w14:paraId="1F3D86A1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6628AA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1,98%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5D6E236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37,50%</w:t>
            </w:r>
          </w:p>
        </w:tc>
        <w:tc>
          <w:tcPr>
            <w:tcW w:w="705" w:type="dxa"/>
            <w:shd w:val="clear" w:color="auto" w:fill="auto"/>
          </w:tcPr>
          <w:p w14:paraId="6550EE1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CCC14F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1,63%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4C612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-2,98%</w:t>
            </w:r>
          </w:p>
        </w:tc>
        <w:tc>
          <w:tcPr>
            <w:tcW w:w="705" w:type="dxa"/>
            <w:shd w:val="clear" w:color="auto" w:fill="auto"/>
          </w:tcPr>
          <w:p w14:paraId="4937FBE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C75B3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2,65%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203B48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13,25%</w:t>
            </w:r>
          </w:p>
        </w:tc>
      </w:tr>
      <w:tr w:rsidR="00FF4148" w:rsidRPr="001E57EB" w14:paraId="040243DE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70C540FF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A5B7D2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1,42%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02DC5CF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-28,28%</w:t>
            </w:r>
          </w:p>
        </w:tc>
        <w:tc>
          <w:tcPr>
            <w:tcW w:w="705" w:type="dxa"/>
            <w:shd w:val="clear" w:color="auto" w:fill="auto"/>
          </w:tcPr>
          <w:p w14:paraId="5AE8355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5440B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1,92%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043E76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17,79%</w:t>
            </w:r>
          </w:p>
        </w:tc>
        <w:tc>
          <w:tcPr>
            <w:tcW w:w="705" w:type="dxa"/>
            <w:shd w:val="clear" w:color="auto" w:fill="auto"/>
          </w:tcPr>
          <w:p w14:paraId="581221D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AA99F8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1,81%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85AF1F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-31,70%</w:t>
            </w:r>
          </w:p>
        </w:tc>
      </w:tr>
      <w:tr w:rsidR="00FF4148" w:rsidRPr="001E57EB" w14:paraId="0FBCDC89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65F23DAA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9348E6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1,03%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048EC7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-27,46%</w:t>
            </w:r>
          </w:p>
        </w:tc>
        <w:tc>
          <w:tcPr>
            <w:tcW w:w="705" w:type="dxa"/>
            <w:shd w:val="clear" w:color="auto" w:fill="auto"/>
          </w:tcPr>
          <w:p w14:paraId="58A4C7F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98C2D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2,10%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377D06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9,38%</w:t>
            </w:r>
          </w:p>
        </w:tc>
        <w:tc>
          <w:tcPr>
            <w:tcW w:w="705" w:type="dxa"/>
            <w:shd w:val="clear" w:color="auto" w:fill="auto"/>
          </w:tcPr>
          <w:p w14:paraId="1683DE6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F727F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1,36%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33C460A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-24,86%</w:t>
            </w:r>
          </w:p>
        </w:tc>
      </w:tr>
      <w:tr w:rsidR="00FF4148" w:rsidRPr="001E57EB" w14:paraId="588A823C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5B651C87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104600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1,67%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FE5B9F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62,14%</w:t>
            </w:r>
          </w:p>
        </w:tc>
        <w:tc>
          <w:tcPr>
            <w:tcW w:w="705" w:type="dxa"/>
            <w:shd w:val="clear" w:color="auto" w:fill="auto"/>
          </w:tcPr>
          <w:p w14:paraId="1B1C6AD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3B645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2,14%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D862EB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1,90%</w:t>
            </w:r>
          </w:p>
        </w:tc>
        <w:tc>
          <w:tcPr>
            <w:tcW w:w="705" w:type="dxa"/>
            <w:shd w:val="clear" w:color="auto" w:fill="auto"/>
          </w:tcPr>
          <w:p w14:paraId="1FBAB75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9173EB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2,06%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BCDFDB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51,47%</w:t>
            </w:r>
          </w:p>
        </w:tc>
      </w:tr>
      <w:tr w:rsidR="00FF4148" w:rsidRPr="001E57EB" w14:paraId="67EFF1E9" w14:textId="77777777" w:rsidTr="001F231F">
        <w:trPr>
          <w:trHeight w:val="88"/>
        </w:trPr>
        <w:tc>
          <w:tcPr>
            <w:tcW w:w="919" w:type="dxa"/>
            <w:shd w:val="clear" w:color="auto" w:fill="auto"/>
          </w:tcPr>
          <w:p w14:paraId="54B31947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5DD9EB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1,55%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521DEDB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-7,19%</w:t>
            </w:r>
          </w:p>
        </w:tc>
        <w:tc>
          <w:tcPr>
            <w:tcW w:w="705" w:type="dxa"/>
            <w:shd w:val="clear" w:color="auto" w:fill="auto"/>
          </w:tcPr>
          <w:p w14:paraId="6134E08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96F94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1,75%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EE60F4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-18,22%</w:t>
            </w:r>
          </w:p>
        </w:tc>
        <w:tc>
          <w:tcPr>
            <w:tcW w:w="705" w:type="dxa"/>
            <w:shd w:val="clear" w:color="auto" w:fill="auto"/>
          </w:tcPr>
          <w:p w14:paraId="0AE4112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71AA4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2,30%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259F363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11,65%</w:t>
            </w:r>
          </w:p>
        </w:tc>
      </w:tr>
      <w:tr w:rsidR="00FF4148" w:rsidRPr="001E57EB" w14:paraId="226E21B6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7B20633D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48C151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1,58%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D111B6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1,94%</w:t>
            </w:r>
          </w:p>
        </w:tc>
        <w:tc>
          <w:tcPr>
            <w:tcW w:w="705" w:type="dxa"/>
            <w:shd w:val="clear" w:color="auto" w:fill="auto"/>
          </w:tcPr>
          <w:p w14:paraId="0454D2F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2D854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1,68%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E5EB5D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-4,00%</w:t>
            </w:r>
          </w:p>
        </w:tc>
        <w:tc>
          <w:tcPr>
            <w:tcW w:w="705" w:type="dxa"/>
            <w:shd w:val="clear" w:color="auto" w:fill="auto"/>
          </w:tcPr>
          <w:p w14:paraId="1272795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A57A5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1,44%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353018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-37,39%</w:t>
            </w:r>
          </w:p>
        </w:tc>
      </w:tr>
      <w:tr w:rsidR="00FF4148" w:rsidRPr="001E57EB" w14:paraId="03EEF58F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76100727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FEF515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2,30%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7B0F447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45,57%</w:t>
            </w:r>
          </w:p>
        </w:tc>
        <w:tc>
          <w:tcPr>
            <w:tcW w:w="705" w:type="dxa"/>
            <w:shd w:val="clear" w:color="auto" w:fill="auto"/>
          </w:tcPr>
          <w:p w14:paraId="13C3C58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7EB78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1,49%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053487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-11,31%</w:t>
            </w:r>
          </w:p>
        </w:tc>
        <w:tc>
          <w:tcPr>
            <w:tcW w:w="705" w:type="dxa"/>
            <w:shd w:val="clear" w:color="auto" w:fill="auto"/>
          </w:tcPr>
          <w:p w14:paraId="66103E0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8282D8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2,17%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6709C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50,69%</w:t>
            </w:r>
          </w:p>
        </w:tc>
      </w:tr>
      <w:tr w:rsidR="00FF4148" w:rsidRPr="001E57EB" w14:paraId="5AF3D2C6" w14:textId="77777777" w:rsidTr="001F231F">
        <w:trPr>
          <w:trHeight w:val="88"/>
        </w:trPr>
        <w:tc>
          <w:tcPr>
            <w:tcW w:w="919" w:type="dxa"/>
            <w:shd w:val="clear" w:color="auto" w:fill="auto"/>
          </w:tcPr>
          <w:p w14:paraId="014F0F66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10E621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2,63%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FD6FD3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14,35%</w:t>
            </w:r>
          </w:p>
        </w:tc>
        <w:tc>
          <w:tcPr>
            <w:tcW w:w="705" w:type="dxa"/>
            <w:shd w:val="clear" w:color="auto" w:fill="auto"/>
          </w:tcPr>
          <w:p w14:paraId="65BD87B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30B612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2,81%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69BC6F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88,59%</w:t>
            </w:r>
          </w:p>
        </w:tc>
        <w:tc>
          <w:tcPr>
            <w:tcW w:w="705" w:type="dxa"/>
            <w:shd w:val="clear" w:color="auto" w:fill="auto"/>
          </w:tcPr>
          <w:p w14:paraId="312C3CA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20C85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3,22%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49B25F0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48,39%</w:t>
            </w:r>
          </w:p>
        </w:tc>
      </w:tr>
      <w:tr w:rsidR="00FF4148" w:rsidRPr="001E57EB" w14:paraId="01F1B3B1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56E9EA38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6CB3C9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0,31%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DE022F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-88,21%</w:t>
            </w:r>
          </w:p>
        </w:tc>
        <w:tc>
          <w:tcPr>
            <w:tcW w:w="705" w:type="dxa"/>
            <w:shd w:val="clear" w:color="auto" w:fill="auto"/>
          </w:tcPr>
          <w:p w14:paraId="3AA9CA0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B82AC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0,09%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A4E3C5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-96,80%</w:t>
            </w:r>
          </w:p>
        </w:tc>
        <w:tc>
          <w:tcPr>
            <w:tcW w:w="705" w:type="dxa"/>
            <w:shd w:val="clear" w:color="auto" w:fill="auto"/>
          </w:tcPr>
          <w:p w14:paraId="466E590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259756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0,51%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CFA85F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-84,16%</w:t>
            </w:r>
          </w:p>
        </w:tc>
      </w:tr>
      <w:tr w:rsidR="00FF4148" w:rsidRPr="001E57EB" w14:paraId="4AF83872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30873CCE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F348AD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1,10%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2DBE7EE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254,84%</w:t>
            </w:r>
          </w:p>
        </w:tc>
        <w:tc>
          <w:tcPr>
            <w:tcW w:w="705" w:type="dxa"/>
            <w:shd w:val="clear" w:color="auto" w:fill="auto"/>
          </w:tcPr>
          <w:p w14:paraId="0017D50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D54A80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1,53%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3BF657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1600,00%</w:t>
            </w:r>
          </w:p>
        </w:tc>
        <w:tc>
          <w:tcPr>
            <w:tcW w:w="705" w:type="dxa"/>
            <w:shd w:val="clear" w:color="auto" w:fill="auto"/>
          </w:tcPr>
          <w:p w14:paraId="00A3976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F47E8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1,81%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24A78DD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254,90%</w:t>
            </w:r>
          </w:p>
        </w:tc>
      </w:tr>
      <w:tr w:rsidR="00FF4148" w:rsidRPr="001E57EB" w14:paraId="3BDB60E2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2F9A415F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BCAB47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2,08%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3A7A736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89,09%</w:t>
            </w:r>
          </w:p>
        </w:tc>
        <w:tc>
          <w:tcPr>
            <w:tcW w:w="705" w:type="dxa"/>
            <w:shd w:val="clear" w:color="auto" w:fill="auto"/>
          </w:tcPr>
          <w:p w14:paraId="06AB04E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9E7BF6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2,11%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AA68FB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37,91%</w:t>
            </w:r>
          </w:p>
        </w:tc>
        <w:tc>
          <w:tcPr>
            <w:tcW w:w="705" w:type="dxa"/>
            <w:shd w:val="clear" w:color="auto" w:fill="auto"/>
          </w:tcPr>
          <w:p w14:paraId="62E402E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050EE6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3,29%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BD7AB8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81,77%</w:t>
            </w:r>
          </w:p>
        </w:tc>
      </w:tr>
      <w:tr w:rsidR="00FF4148" w:rsidRPr="001E57EB" w14:paraId="7C91B9B0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6A20A2F4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118573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2,01%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DD6940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-3,37%</w:t>
            </w:r>
          </w:p>
        </w:tc>
        <w:tc>
          <w:tcPr>
            <w:tcW w:w="705" w:type="dxa"/>
            <w:shd w:val="clear" w:color="auto" w:fill="auto"/>
          </w:tcPr>
          <w:p w14:paraId="4BF9891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0E083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1,95%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85D427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-7,58%</w:t>
            </w:r>
          </w:p>
        </w:tc>
        <w:tc>
          <w:tcPr>
            <w:tcW w:w="705" w:type="dxa"/>
            <w:shd w:val="clear" w:color="auto" w:fill="auto"/>
          </w:tcPr>
          <w:p w14:paraId="4CCC13C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1F310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2,49%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63A99A4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-24,32%</w:t>
            </w:r>
          </w:p>
        </w:tc>
      </w:tr>
      <w:tr w:rsidR="00FF4148" w:rsidRPr="001E57EB" w14:paraId="25641B47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7D8D91D7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B20DD8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1,50%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76DEE6E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-25,37%</w:t>
            </w:r>
          </w:p>
        </w:tc>
        <w:tc>
          <w:tcPr>
            <w:tcW w:w="705" w:type="dxa"/>
            <w:shd w:val="clear" w:color="auto" w:fill="auto"/>
          </w:tcPr>
          <w:p w14:paraId="604CC62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5A431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0,86%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DCCDEC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-55,90%</w:t>
            </w:r>
          </w:p>
        </w:tc>
        <w:tc>
          <w:tcPr>
            <w:tcW w:w="705" w:type="dxa"/>
            <w:shd w:val="clear" w:color="auto" w:fill="auto"/>
          </w:tcPr>
          <w:p w14:paraId="278AC02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FB2FF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2,00%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F6B609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-19,68%</w:t>
            </w:r>
          </w:p>
        </w:tc>
      </w:tr>
      <w:tr w:rsidR="00FF4148" w:rsidRPr="001E57EB" w14:paraId="3E8E2208" w14:textId="77777777" w:rsidTr="001F231F">
        <w:trPr>
          <w:trHeight w:val="88"/>
        </w:trPr>
        <w:tc>
          <w:tcPr>
            <w:tcW w:w="919" w:type="dxa"/>
            <w:shd w:val="clear" w:color="auto" w:fill="auto"/>
          </w:tcPr>
          <w:p w14:paraId="0C7737A8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49ED8B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0,91%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6CED80A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-39,33%</w:t>
            </w:r>
          </w:p>
        </w:tc>
        <w:tc>
          <w:tcPr>
            <w:tcW w:w="705" w:type="dxa"/>
            <w:shd w:val="clear" w:color="auto" w:fill="auto"/>
          </w:tcPr>
          <w:p w14:paraId="6E6E91F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E37DA4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0,51%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C57B14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-40,70%</w:t>
            </w:r>
          </w:p>
        </w:tc>
        <w:tc>
          <w:tcPr>
            <w:tcW w:w="705" w:type="dxa"/>
            <w:shd w:val="clear" w:color="auto" w:fill="auto"/>
          </w:tcPr>
          <w:p w14:paraId="1B37D8B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880BC1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1,61%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DBD9F1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-19,50%</w:t>
            </w:r>
          </w:p>
        </w:tc>
      </w:tr>
      <w:tr w:rsidR="00FF4148" w:rsidRPr="001E57EB" w14:paraId="1F76B3F4" w14:textId="77777777" w:rsidTr="001F231F">
        <w:trPr>
          <w:trHeight w:val="171"/>
        </w:trPr>
        <w:tc>
          <w:tcPr>
            <w:tcW w:w="919" w:type="dxa"/>
            <w:shd w:val="clear" w:color="auto" w:fill="auto"/>
          </w:tcPr>
          <w:p w14:paraId="6DBC6877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0009C1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0,51%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6270BF6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-43,96%</w:t>
            </w:r>
          </w:p>
        </w:tc>
        <w:tc>
          <w:tcPr>
            <w:tcW w:w="705" w:type="dxa"/>
            <w:shd w:val="clear" w:color="auto" w:fill="auto"/>
          </w:tcPr>
          <w:p w14:paraId="1A6B89F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A97ACE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0,04%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7D014C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-92,16%</w:t>
            </w:r>
          </w:p>
        </w:tc>
        <w:tc>
          <w:tcPr>
            <w:tcW w:w="705" w:type="dxa"/>
            <w:shd w:val="clear" w:color="auto" w:fill="auto"/>
          </w:tcPr>
          <w:p w14:paraId="24B9AC0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2092F9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0,90%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357332F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-44,10%</w:t>
            </w:r>
          </w:p>
        </w:tc>
      </w:tr>
      <w:tr w:rsidR="00FF4148" w:rsidRPr="001E57EB" w14:paraId="285998B5" w14:textId="77777777" w:rsidTr="001F231F">
        <w:trPr>
          <w:trHeight w:val="88"/>
        </w:trPr>
        <w:tc>
          <w:tcPr>
            <w:tcW w:w="919" w:type="dxa"/>
            <w:shd w:val="clear" w:color="auto" w:fill="auto"/>
          </w:tcPr>
          <w:p w14:paraId="27E2650B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34B22D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0,49%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6483CB9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-3,92%</w:t>
            </w:r>
          </w:p>
        </w:tc>
        <w:tc>
          <w:tcPr>
            <w:tcW w:w="705" w:type="dxa"/>
            <w:shd w:val="clear" w:color="auto" w:fill="auto"/>
          </w:tcPr>
          <w:p w14:paraId="2F26895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6FC9DC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0,18%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F9FF56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350,00%</w:t>
            </w:r>
          </w:p>
        </w:tc>
        <w:tc>
          <w:tcPr>
            <w:tcW w:w="705" w:type="dxa"/>
            <w:shd w:val="clear" w:color="auto" w:fill="auto"/>
          </w:tcPr>
          <w:p w14:paraId="3696739E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DE5056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0,89%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FBCC83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-1,11%</w:t>
            </w:r>
          </w:p>
        </w:tc>
      </w:tr>
      <w:tr w:rsidR="00FF4148" w:rsidRPr="001E57EB" w14:paraId="76EA13BE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10443079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30447D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1,51%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764480D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208,16%</w:t>
            </w:r>
          </w:p>
        </w:tc>
        <w:tc>
          <w:tcPr>
            <w:tcW w:w="705" w:type="dxa"/>
            <w:shd w:val="clear" w:color="auto" w:fill="auto"/>
          </w:tcPr>
          <w:p w14:paraId="3D104087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388555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1,03%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03E7300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472,22%</w:t>
            </w:r>
          </w:p>
        </w:tc>
        <w:tc>
          <w:tcPr>
            <w:tcW w:w="705" w:type="dxa"/>
            <w:shd w:val="clear" w:color="auto" w:fill="auto"/>
          </w:tcPr>
          <w:p w14:paraId="46CE87A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37553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2,08%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71CD956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133,71%</w:t>
            </w:r>
          </w:p>
        </w:tc>
      </w:tr>
      <w:tr w:rsidR="00FF4148" w:rsidRPr="001E57EB" w14:paraId="1359AC13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0D045331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9F8395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1,73%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42BBD34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14,57%</w:t>
            </w:r>
          </w:p>
        </w:tc>
        <w:tc>
          <w:tcPr>
            <w:tcW w:w="705" w:type="dxa"/>
            <w:shd w:val="clear" w:color="auto" w:fill="auto"/>
          </w:tcPr>
          <w:p w14:paraId="3AA6535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D8220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1,85%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139F005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79,61%</w:t>
            </w:r>
          </w:p>
        </w:tc>
        <w:tc>
          <w:tcPr>
            <w:tcW w:w="705" w:type="dxa"/>
            <w:shd w:val="clear" w:color="auto" w:fill="auto"/>
          </w:tcPr>
          <w:p w14:paraId="55DD35F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6B2FB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2,00%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0511B501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-3,85%</w:t>
            </w:r>
          </w:p>
        </w:tc>
      </w:tr>
      <w:tr w:rsidR="00FF4148" w:rsidRPr="001E57EB" w14:paraId="794F2661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722B1E08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B2BFD8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1,45%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61AA488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-16,18%</w:t>
            </w:r>
          </w:p>
        </w:tc>
        <w:tc>
          <w:tcPr>
            <w:tcW w:w="705" w:type="dxa"/>
            <w:shd w:val="clear" w:color="auto" w:fill="auto"/>
          </w:tcPr>
          <w:p w14:paraId="5CAC980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451984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1,11%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94C34D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-40,00%</w:t>
            </w:r>
          </w:p>
        </w:tc>
        <w:tc>
          <w:tcPr>
            <w:tcW w:w="705" w:type="dxa"/>
            <w:shd w:val="clear" w:color="auto" w:fill="auto"/>
          </w:tcPr>
          <w:p w14:paraId="6B94BDED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471D6A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1,53%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77405022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-23,50%</w:t>
            </w:r>
          </w:p>
        </w:tc>
      </w:tr>
      <w:tr w:rsidR="00FF4148" w:rsidRPr="001E57EB" w14:paraId="123CCD93" w14:textId="77777777" w:rsidTr="001F231F">
        <w:trPr>
          <w:trHeight w:val="85"/>
        </w:trPr>
        <w:tc>
          <w:tcPr>
            <w:tcW w:w="919" w:type="dxa"/>
            <w:shd w:val="clear" w:color="auto" w:fill="auto"/>
          </w:tcPr>
          <w:p w14:paraId="6C804528" w14:textId="77777777" w:rsidR="00FF4148" w:rsidRPr="002F770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FE9FB5B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0,51%</w:t>
            </w:r>
          </w:p>
        </w:tc>
        <w:tc>
          <w:tcPr>
            <w:tcW w:w="1038" w:type="dxa"/>
            <w:shd w:val="clear" w:color="auto" w:fill="auto"/>
            <w:vAlign w:val="bottom"/>
          </w:tcPr>
          <w:p w14:paraId="1E5C9439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-64,83%</w:t>
            </w:r>
          </w:p>
        </w:tc>
        <w:tc>
          <w:tcPr>
            <w:tcW w:w="705" w:type="dxa"/>
            <w:shd w:val="clear" w:color="auto" w:fill="auto"/>
          </w:tcPr>
          <w:p w14:paraId="60AF1118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2F9D03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0,48%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8A74705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-56,76%</w:t>
            </w:r>
          </w:p>
        </w:tc>
        <w:tc>
          <w:tcPr>
            <w:tcW w:w="705" w:type="dxa"/>
            <w:shd w:val="clear" w:color="auto" w:fill="auto"/>
          </w:tcPr>
          <w:p w14:paraId="045C56D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7D6A7F" w14:textId="77777777" w:rsidR="00FF4148" w:rsidRPr="002F770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sz w:val="20"/>
                <w:szCs w:val="20"/>
                <w:lang w:val="en-GB"/>
              </w:rPr>
              <w:t>1,38%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76B80E7" w14:textId="77777777" w:rsidR="00FF4148" w:rsidRPr="002F770D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2F770D">
              <w:rPr>
                <w:color w:val="000000"/>
                <w:sz w:val="20"/>
                <w:szCs w:val="20"/>
                <w:lang w:val="en-GB"/>
              </w:rPr>
              <w:t>-9,80%</w:t>
            </w:r>
          </w:p>
        </w:tc>
      </w:tr>
    </w:tbl>
    <w:p w14:paraId="41A747F6" w14:textId="77777777" w:rsidR="00FF4148" w:rsidRDefault="00FF4148" w:rsidP="00FF4148">
      <w:pPr>
        <w:pStyle w:val="Titulek"/>
        <w:rPr>
          <w:lang w:val="en-GB"/>
        </w:rPr>
      </w:pPr>
      <w:bookmarkStart w:id="5" w:name="_Toc98353747"/>
      <w:r w:rsidRPr="00290F8E">
        <w:rPr>
          <w:lang w:val="en-GB"/>
        </w:rPr>
        <w:t xml:space="preserve">Table </w:t>
      </w:r>
      <w:r w:rsidRPr="00290F8E">
        <w:rPr>
          <w:lang w:val="en-GB"/>
        </w:rPr>
        <w:fldChar w:fldCharType="begin"/>
      </w:r>
      <w:r w:rsidRPr="00290F8E">
        <w:rPr>
          <w:lang w:val="en-GB"/>
        </w:rPr>
        <w:instrText xml:space="preserve"> SEQ Table \* ARABIC </w:instrText>
      </w:r>
      <w:r w:rsidRPr="00290F8E">
        <w:rPr>
          <w:lang w:val="en-GB"/>
        </w:rPr>
        <w:fldChar w:fldCharType="separate"/>
      </w:r>
      <w:r>
        <w:rPr>
          <w:noProof/>
          <w:lang w:val="en-GB"/>
        </w:rPr>
        <w:t>13</w:t>
      </w:r>
      <w:r w:rsidRPr="00290F8E">
        <w:rPr>
          <w:lang w:val="en-GB"/>
        </w:rPr>
        <w:fldChar w:fldCharType="end"/>
      </w:r>
      <w:r w:rsidRPr="00290F8E">
        <w:rPr>
          <w:lang w:val="en-GB"/>
        </w:rPr>
        <w:t>: Table inflation of researched countries through years (own interpretation).</w:t>
      </w:r>
      <w:bookmarkEnd w:id="5"/>
    </w:p>
    <w:p w14:paraId="49806DC0" w14:textId="77777777" w:rsidR="00FF4148" w:rsidRDefault="00FF4148" w:rsidP="00FF4148">
      <w:pPr>
        <w:pStyle w:val="Bezmezer"/>
        <w:rPr>
          <w:lang w:val="en-GB"/>
        </w:rPr>
      </w:pPr>
    </w:p>
    <w:p w14:paraId="5EFF403B" w14:textId="77777777" w:rsidR="00FF4148" w:rsidRDefault="00FF4148" w:rsidP="00FF4148">
      <w:pPr>
        <w:rPr>
          <w:lang w:val="en-GB"/>
        </w:rPr>
      </w:pPr>
      <w:r w:rsidRPr="001E57EB">
        <w:rPr>
          <w:lang w:val="en-GB"/>
        </w:rPr>
        <w:t xml:space="preserve">Table of </w:t>
      </w:r>
      <w:r>
        <w:rPr>
          <w:lang w:val="en-GB"/>
        </w:rPr>
        <w:t xml:space="preserve">percentage of unemployment </w:t>
      </w:r>
      <w:r w:rsidRPr="001E57EB">
        <w:rPr>
          <w:lang w:val="en-GB"/>
        </w:rPr>
        <w:t>of researched countries</w:t>
      </w:r>
      <w:r>
        <w:rPr>
          <w:lang w:val="en-GB"/>
        </w:rPr>
        <w:t xml:space="preserve"> </w:t>
      </w:r>
      <w:r w:rsidRPr="001E57EB">
        <w:rPr>
          <w:lang w:val="en-GB"/>
        </w:rPr>
        <w:t>through years</w:t>
      </w:r>
      <w:r>
        <w:rPr>
          <w:lang w:val="en-GB"/>
        </w:rPr>
        <w:t xml:space="preserve">. </w:t>
      </w:r>
    </w:p>
    <w:tbl>
      <w:tblPr>
        <w:tblW w:w="10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795"/>
        <w:gridCol w:w="1039"/>
        <w:gridCol w:w="464"/>
        <w:gridCol w:w="1795"/>
        <w:gridCol w:w="1069"/>
        <w:gridCol w:w="464"/>
        <w:gridCol w:w="1795"/>
        <w:gridCol w:w="1039"/>
      </w:tblGrid>
      <w:tr w:rsidR="00FF4148" w:rsidRPr="0043694F" w14:paraId="45FD902D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014FFD57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74B6A747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464" w:type="dxa"/>
            <w:shd w:val="clear" w:color="auto" w:fill="auto"/>
          </w:tcPr>
          <w:p w14:paraId="1E3C433C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14:paraId="08EC1E28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464" w:type="dxa"/>
            <w:shd w:val="clear" w:color="auto" w:fill="auto"/>
          </w:tcPr>
          <w:p w14:paraId="654D9156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6BCD81E8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43694F" w14:paraId="7352AA6E" w14:textId="77777777" w:rsidTr="001F231F">
        <w:trPr>
          <w:trHeight w:val="141"/>
        </w:trPr>
        <w:tc>
          <w:tcPr>
            <w:tcW w:w="837" w:type="dxa"/>
            <w:shd w:val="clear" w:color="auto" w:fill="auto"/>
          </w:tcPr>
          <w:p w14:paraId="2B90E198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795" w:type="dxa"/>
            <w:shd w:val="clear" w:color="auto" w:fill="auto"/>
          </w:tcPr>
          <w:p w14:paraId="702B567D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Unemployment %</w:t>
            </w:r>
          </w:p>
        </w:tc>
        <w:tc>
          <w:tcPr>
            <w:tcW w:w="1039" w:type="dxa"/>
            <w:shd w:val="clear" w:color="auto" w:fill="auto"/>
          </w:tcPr>
          <w:p w14:paraId="49A1E42F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464" w:type="dxa"/>
            <w:shd w:val="clear" w:color="auto" w:fill="auto"/>
          </w:tcPr>
          <w:p w14:paraId="62BBB2C4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</w:tcPr>
          <w:p w14:paraId="55C60549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Unemployment %</w:t>
            </w:r>
          </w:p>
        </w:tc>
        <w:tc>
          <w:tcPr>
            <w:tcW w:w="1068" w:type="dxa"/>
            <w:shd w:val="clear" w:color="auto" w:fill="auto"/>
          </w:tcPr>
          <w:p w14:paraId="28C59391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464" w:type="dxa"/>
            <w:shd w:val="clear" w:color="auto" w:fill="auto"/>
          </w:tcPr>
          <w:p w14:paraId="3EBAF78B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</w:tcPr>
          <w:p w14:paraId="25B76F7B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Unemployment %</w:t>
            </w:r>
          </w:p>
        </w:tc>
        <w:tc>
          <w:tcPr>
            <w:tcW w:w="1039" w:type="dxa"/>
            <w:shd w:val="clear" w:color="auto" w:fill="auto"/>
          </w:tcPr>
          <w:p w14:paraId="093C8F50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43694F" w14:paraId="21E2249A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45612AE8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BB7E45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8BECFB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  <w:shd w:val="clear" w:color="auto" w:fill="auto"/>
          </w:tcPr>
          <w:p w14:paraId="6B329217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E1B5F9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9,2%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4B2DDDA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4" w:type="dxa"/>
            <w:shd w:val="clear" w:color="auto" w:fill="auto"/>
          </w:tcPr>
          <w:p w14:paraId="399DD877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778623E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3,9%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01CF4A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FF4148" w:rsidRPr="0043694F" w14:paraId="1AC1289F" w14:textId="77777777" w:rsidTr="001F231F">
        <w:trPr>
          <w:trHeight w:val="71"/>
        </w:trPr>
        <w:tc>
          <w:tcPr>
            <w:tcW w:w="837" w:type="dxa"/>
            <w:shd w:val="clear" w:color="auto" w:fill="auto"/>
          </w:tcPr>
          <w:p w14:paraId="7BA2E682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lastRenderedPageBreak/>
              <w:t>2001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371FCC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7,8%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6FAC8A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-2,50%</w:t>
            </w:r>
          </w:p>
        </w:tc>
        <w:tc>
          <w:tcPr>
            <w:tcW w:w="464" w:type="dxa"/>
            <w:shd w:val="clear" w:color="auto" w:fill="auto"/>
          </w:tcPr>
          <w:p w14:paraId="4DF0027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B9B3C4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8,5%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5D63B68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-7,61%</w:t>
            </w:r>
          </w:p>
        </w:tc>
        <w:tc>
          <w:tcPr>
            <w:tcW w:w="464" w:type="dxa"/>
            <w:shd w:val="clear" w:color="auto" w:fill="auto"/>
          </w:tcPr>
          <w:p w14:paraId="555EFB6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37DEFFB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1043DB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2,56%</w:t>
            </w:r>
          </w:p>
        </w:tc>
      </w:tr>
      <w:tr w:rsidR="00FF4148" w:rsidRPr="0043694F" w14:paraId="662E3A15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7F400EA3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577E755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8,6%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96979D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10,26%</w:t>
            </w:r>
          </w:p>
        </w:tc>
        <w:tc>
          <w:tcPr>
            <w:tcW w:w="464" w:type="dxa"/>
            <w:shd w:val="clear" w:color="auto" w:fill="auto"/>
          </w:tcPr>
          <w:p w14:paraId="4E739C5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440DB9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8,3%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0736107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-2,35%</w:t>
            </w:r>
          </w:p>
        </w:tc>
        <w:tc>
          <w:tcPr>
            <w:tcW w:w="464" w:type="dxa"/>
            <w:shd w:val="clear" w:color="auto" w:fill="auto"/>
          </w:tcPr>
          <w:p w14:paraId="40229DCA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B0C323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4,4%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EE332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10,00%</w:t>
            </w:r>
          </w:p>
        </w:tc>
      </w:tr>
      <w:tr w:rsidR="00FF4148" w:rsidRPr="0043694F" w14:paraId="1D79AFB5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167737D6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6A5B80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9,7%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92A41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12,79%</w:t>
            </w:r>
          </w:p>
        </w:tc>
        <w:tc>
          <w:tcPr>
            <w:tcW w:w="464" w:type="dxa"/>
            <w:shd w:val="clear" w:color="auto" w:fill="auto"/>
          </w:tcPr>
          <w:p w14:paraId="6AAEBAD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C42767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8,5%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2CC77B17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2,41%</w:t>
            </w:r>
          </w:p>
        </w:tc>
        <w:tc>
          <w:tcPr>
            <w:tcW w:w="464" w:type="dxa"/>
            <w:shd w:val="clear" w:color="auto" w:fill="auto"/>
          </w:tcPr>
          <w:p w14:paraId="7BC9DC3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A13544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4,8%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93DC5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9,09%</w:t>
            </w:r>
          </w:p>
        </w:tc>
      </w:tr>
      <w:tr w:rsidR="00FF4148" w:rsidRPr="0043694F" w14:paraId="1431F222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60567703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0209A2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10,3%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DC607B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6,19%</w:t>
            </w:r>
          </w:p>
        </w:tc>
        <w:tc>
          <w:tcPr>
            <w:tcW w:w="464" w:type="dxa"/>
            <w:shd w:val="clear" w:color="auto" w:fill="auto"/>
          </w:tcPr>
          <w:p w14:paraId="2122804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39ED46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8,8%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3F46E28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3,53%</w:t>
            </w:r>
          </w:p>
        </w:tc>
        <w:tc>
          <w:tcPr>
            <w:tcW w:w="464" w:type="dxa"/>
            <w:shd w:val="clear" w:color="auto" w:fill="auto"/>
          </w:tcPr>
          <w:p w14:paraId="1D6E66D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2F6AEB6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5,5%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3D52D27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14,58%</w:t>
            </w:r>
          </w:p>
        </w:tc>
      </w:tr>
      <w:tr w:rsidR="00FF4148" w:rsidRPr="0043694F" w14:paraId="4638267D" w14:textId="77777777" w:rsidTr="001F231F">
        <w:trPr>
          <w:trHeight w:val="71"/>
        </w:trPr>
        <w:tc>
          <w:tcPr>
            <w:tcW w:w="837" w:type="dxa"/>
            <w:shd w:val="clear" w:color="auto" w:fill="auto"/>
          </w:tcPr>
          <w:p w14:paraId="5B22C855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606C57B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11,0%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76EFF5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6,80%</w:t>
            </w:r>
          </w:p>
        </w:tc>
        <w:tc>
          <w:tcPr>
            <w:tcW w:w="464" w:type="dxa"/>
            <w:shd w:val="clear" w:color="auto" w:fill="auto"/>
          </w:tcPr>
          <w:p w14:paraId="3845CAD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6882D8EA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8,9%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7EC8882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1,14%</w:t>
            </w:r>
          </w:p>
        </w:tc>
        <w:tc>
          <w:tcPr>
            <w:tcW w:w="464" w:type="dxa"/>
            <w:shd w:val="clear" w:color="auto" w:fill="auto"/>
          </w:tcPr>
          <w:p w14:paraId="6E1C701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54055BC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5,6%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C9FB6E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1,82%</w:t>
            </w:r>
          </w:p>
        </w:tc>
      </w:tr>
      <w:tr w:rsidR="00FF4148" w:rsidRPr="0043694F" w14:paraId="722B8215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73296558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1621DC4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0D4F37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-9,09%</w:t>
            </w:r>
          </w:p>
        </w:tc>
        <w:tc>
          <w:tcPr>
            <w:tcW w:w="464" w:type="dxa"/>
            <w:shd w:val="clear" w:color="auto" w:fill="auto"/>
          </w:tcPr>
          <w:p w14:paraId="15A4B14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6A31780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8,8%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06D7C90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-1,12%</w:t>
            </w:r>
          </w:p>
        </w:tc>
        <w:tc>
          <w:tcPr>
            <w:tcW w:w="464" w:type="dxa"/>
            <w:shd w:val="clear" w:color="auto" w:fill="auto"/>
          </w:tcPr>
          <w:p w14:paraId="1F486C9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3879815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5,2%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862D25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-7,14%</w:t>
            </w:r>
          </w:p>
        </w:tc>
      </w:tr>
      <w:tr w:rsidR="00FF4148" w:rsidRPr="0043694F" w14:paraId="7E39E558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0A2A47DC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1313698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8,5%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AC38EF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-15,00%</w:t>
            </w:r>
          </w:p>
        </w:tc>
        <w:tc>
          <w:tcPr>
            <w:tcW w:w="464" w:type="dxa"/>
            <w:shd w:val="clear" w:color="auto" w:fill="auto"/>
          </w:tcPr>
          <w:p w14:paraId="6B50ABC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10DA58B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8,0%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238A4E8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-9,09%</w:t>
            </w:r>
          </w:p>
        </w:tc>
        <w:tc>
          <w:tcPr>
            <w:tcW w:w="464" w:type="dxa"/>
            <w:shd w:val="clear" w:color="auto" w:fill="auto"/>
          </w:tcPr>
          <w:p w14:paraId="0BF2858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71F95DA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4,9%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68A2F0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-5,77%</w:t>
            </w:r>
          </w:p>
        </w:tc>
      </w:tr>
      <w:tr w:rsidR="00FF4148" w:rsidRPr="0043694F" w14:paraId="4F888B01" w14:textId="77777777" w:rsidTr="001F231F">
        <w:trPr>
          <w:trHeight w:val="71"/>
        </w:trPr>
        <w:tc>
          <w:tcPr>
            <w:tcW w:w="837" w:type="dxa"/>
            <w:shd w:val="clear" w:color="auto" w:fill="auto"/>
          </w:tcPr>
          <w:p w14:paraId="0E2052B7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0911DFC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7,4%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DC23F4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-12,94%</w:t>
            </w:r>
          </w:p>
        </w:tc>
        <w:tc>
          <w:tcPr>
            <w:tcW w:w="464" w:type="dxa"/>
            <w:shd w:val="clear" w:color="auto" w:fill="auto"/>
          </w:tcPr>
          <w:p w14:paraId="7001DE1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12B299D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7,5%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68C3788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-6,25%</w:t>
            </w:r>
          </w:p>
        </w:tc>
        <w:tc>
          <w:tcPr>
            <w:tcW w:w="464" w:type="dxa"/>
            <w:shd w:val="clear" w:color="auto" w:fill="auto"/>
          </w:tcPr>
          <w:p w14:paraId="2DF3ED8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1ECDC2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4,1%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6C71BF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-16,33%</w:t>
            </w:r>
          </w:p>
        </w:tc>
      </w:tr>
      <w:tr w:rsidR="00FF4148" w:rsidRPr="0043694F" w14:paraId="7CD8437D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44497FA7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52B2FEC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7,6%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7E54C0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2,70%</w:t>
            </w:r>
          </w:p>
        </w:tc>
        <w:tc>
          <w:tcPr>
            <w:tcW w:w="464" w:type="dxa"/>
            <w:shd w:val="clear" w:color="auto" w:fill="auto"/>
          </w:tcPr>
          <w:p w14:paraId="72A338D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7AC8205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9,1%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6A8E79A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21,33%</w:t>
            </w:r>
          </w:p>
        </w:tc>
        <w:tc>
          <w:tcPr>
            <w:tcW w:w="464" w:type="dxa"/>
            <w:shd w:val="clear" w:color="auto" w:fill="auto"/>
          </w:tcPr>
          <w:p w14:paraId="76DE153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0DFFFF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5,3%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C6BC10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29,27%</w:t>
            </w:r>
          </w:p>
        </w:tc>
      </w:tr>
      <w:tr w:rsidR="00FF4148" w:rsidRPr="0043694F" w14:paraId="5772CA0D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0FA203A1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5571FCA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7,0%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0F638E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-7,89%</w:t>
            </w:r>
          </w:p>
        </w:tc>
        <w:tc>
          <w:tcPr>
            <w:tcW w:w="464" w:type="dxa"/>
            <w:shd w:val="clear" w:color="auto" w:fill="auto"/>
          </w:tcPr>
          <w:p w14:paraId="50F1020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8E6BA47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9,3%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56850E6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2,20%</w:t>
            </w:r>
          </w:p>
        </w:tc>
        <w:tc>
          <w:tcPr>
            <w:tcW w:w="464" w:type="dxa"/>
            <w:shd w:val="clear" w:color="auto" w:fill="auto"/>
          </w:tcPr>
          <w:p w14:paraId="49878D9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704FCED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4,8%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0BE168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-9,43%</w:t>
            </w:r>
          </w:p>
        </w:tc>
      </w:tr>
      <w:tr w:rsidR="00FF4148" w:rsidRPr="0043694F" w14:paraId="62FC9DB6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69BE377A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41632C9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5,8%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4B2A4E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-17,14%</w:t>
            </w:r>
          </w:p>
        </w:tc>
        <w:tc>
          <w:tcPr>
            <w:tcW w:w="464" w:type="dxa"/>
            <w:shd w:val="clear" w:color="auto" w:fill="auto"/>
          </w:tcPr>
          <w:p w14:paraId="246DEC8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28185F2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9,2%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4A07EA2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-1,08%</w:t>
            </w:r>
          </w:p>
        </w:tc>
        <w:tc>
          <w:tcPr>
            <w:tcW w:w="464" w:type="dxa"/>
            <w:shd w:val="clear" w:color="auto" w:fill="auto"/>
          </w:tcPr>
          <w:p w14:paraId="2CAFE6B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7331D11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4,6%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92E5EE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-4,17%</w:t>
            </w:r>
          </w:p>
        </w:tc>
      </w:tr>
      <w:tr w:rsidR="00FF4148" w:rsidRPr="0043694F" w14:paraId="0358155F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103B3360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4A2E9EB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5,4%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98B150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-6,90%</w:t>
            </w:r>
          </w:p>
        </w:tc>
        <w:tc>
          <w:tcPr>
            <w:tcW w:w="464" w:type="dxa"/>
            <w:shd w:val="clear" w:color="auto" w:fill="auto"/>
          </w:tcPr>
          <w:p w14:paraId="67B2FC9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5890421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9,8%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3143FFB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6,52%</w:t>
            </w:r>
          </w:p>
        </w:tc>
        <w:tc>
          <w:tcPr>
            <w:tcW w:w="464" w:type="dxa"/>
            <w:shd w:val="clear" w:color="auto" w:fill="auto"/>
          </w:tcPr>
          <w:p w14:paraId="18B4D78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6CBD590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4,9%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70CDBC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6,52%</w:t>
            </w:r>
          </w:p>
        </w:tc>
      </w:tr>
      <w:tr w:rsidR="00FF4148" w:rsidRPr="0043694F" w14:paraId="464F456D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65389A34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47809BA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5,2%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BE10D1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-3,70%</w:t>
            </w:r>
          </w:p>
        </w:tc>
        <w:tc>
          <w:tcPr>
            <w:tcW w:w="464" w:type="dxa"/>
            <w:shd w:val="clear" w:color="auto" w:fill="auto"/>
          </w:tcPr>
          <w:p w14:paraId="73BF417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B3FF2A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10,3%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2F4C20D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5,10%</w:t>
            </w:r>
          </w:p>
        </w:tc>
        <w:tc>
          <w:tcPr>
            <w:tcW w:w="464" w:type="dxa"/>
            <w:shd w:val="clear" w:color="auto" w:fill="auto"/>
          </w:tcPr>
          <w:p w14:paraId="1695D3B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CE70E7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5,3%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723751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8,16%</w:t>
            </w:r>
          </w:p>
        </w:tc>
      </w:tr>
      <w:tr w:rsidR="00FF4148" w:rsidRPr="0043694F" w14:paraId="0F62EB5E" w14:textId="77777777" w:rsidTr="001F231F">
        <w:trPr>
          <w:trHeight w:val="71"/>
        </w:trPr>
        <w:tc>
          <w:tcPr>
            <w:tcW w:w="837" w:type="dxa"/>
            <w:shd w:val="clear" w:color="auto" w:fill="auto"/>
          </w:tcPr>
          <w:p w14:paraId="6A27332C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CE3113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199E2A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-3,85%</w:t>
            </w:r>
          </w:p>
        </w:tc>
        <w:tc>
          <w:tcPr>
            <w:tcW w:w="464" w:type="dxa"/>
            <w:shd w:val="clear" w:color="auto" w:fill="auto"/>
          </w:tcPr>
          <w:p w14:paraId="27D589E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61811D3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10,3%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24709A4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0,00%</w:t>
            </w:r>
          </w:p>
        </w:tc>
        <w:tc>
          <w:tcPr>
            <w:tcW w:w="464" w:type="dxa"/>
            <w:shd w:val="clear" w:color="auto" w:fill="auto"/>
          </w:tcPr>
          <w:p w14:paraId="0EDA77D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6E34773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5,6%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CDE8A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5,66%</w:t>
            </w:r>
          </w:p>
        </w:tc>
      </w:tr>
      <w:tr w:rsidR="00FF4148" w:rsidRPr="0043694F" w14:paraId="7A84CBD0" w14:textId="77777777" w:rsidTr="001F231F">
        <w:trPr>
          <w:trHeight w:val="139"/>
        </w:trPr>
        <w:tc>
          <w:tcPr>
            <w:tcW w:w="837" w:type="dxa"/>
            <w:shd w:val="clear" w:color="auto" w:fill="auto"/>
          </w:tcPr>
          <w:p w14:paraId="60EC3E80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6226AE0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4,6%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0EF5A9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-8,00%</w:t>
            </w:r>
          </w:p>
        </w:tc>
        <w:tc>
          <w:tcPr>
            <w:tcW w:w="464" w:type="dxa"/>
            <w:shd w:val="clear" w:color="auto" w:fill="auto"/>
          </w:tcPr>
          <w:p w14:paraId="797281E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38EF811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10,4%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57376D6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0,97%</w:t>
            </w:r>
          </w:p>
        </w:tc>
        <w:tc>
          <w:tcPr>
            <w:tcW w:w="464" w:type="dxa"/>
            <w:shd w:val="clear" w:color="auto" w:fill="auto"/>
          </w:tcPr>
          <w:p w14:paraId="046DB8E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05C3D2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5,7%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A1FD7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1,79%</w:t>
            </w:r>
          </w:p>
        </w:tc>
      </w:tr>
      <w:tr w:rsidR="00FF4148" w:rsidRPr="0043694F" w14:paraId="5705B5C4" w14:textId="77777777" w:rsidTr="001F231F">
        <w:trPr>
          <w:trHeight w:val="71"/>
        </w:trPr>
        <w:tc>
          <w:tcPr>
            <w:tcW w:w="837" w:type="dxa"/>
            <w:shd w:val="clear" w:color="auto" w:fill="auto"/>
          </w:tcPr>
          <w:p w14:paraId="538BEB37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9CB722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4,1%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CE7EFF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-10,87%</w:t>
            </w:r>
          </w:p>
        </w:tc>
        <w:tc>
          <w:tcPr>
            <w:tcW w:w="464" w:type="dxa"/>
            <w:shd w:val="clear" w:color="auto" w:fill="auto"/>
          </w:tcPr>
          <w:p w14:paraId="78EE3C8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6695312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10,0%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048AA56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-3,85%</w:t>
            </w:r>
          </w:p>
        </w:tc>
        <w:tc>
          <w:tcPr>
            <w:tcW w:w="464" w:type="dxa"/>
            <w:shd w:val="clear" w:color="auto" w:fill="auto"/>
          </w:tcPr>
          <w:p w14:paraId="55F8B8F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1DC8CF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6,0%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51879C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5,26%</w:t>
            </w:r>
          </w:p>
        </w:tc>
      </w:tr>
      <w:tr w:rsidR="00FF4148" w:rsidRPr="0043694F" w14:paraId="45372A54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111B098E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554A4EE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3,8%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C19DE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-7,32%</w:t>
            </w:r>
          </w:p>
        </w:tc>
        <w:tc>
          <w:tcPr>
            <w:tcW w:w="464" w:type="dxa"/>
            <w:shd w:val="clear" w:color="auto" w:fill="auto"/>
          </w:tcPr>
          <w:p w14:paraId="04D28FCB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1CE3041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9,4%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4C1F9ED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-6,00%</w:t>
            </w:r>
          </w:p>
        </w:tc>
        <w:tc>
          <w:tcPr>
            <w:tcW w:w="464" w:type="dxa"/>
            <w:shd w:val="clear" w:color="auto" w:fill="auto"/>
          </w:tcPr>
          <w:p w14:paraId="741CC34A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E7CE86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5,5%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8EC1D9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-8,33%</w:t>
            </w:r>
          </w:p>
        </w:tc>
      </w:tr>
      <w:tr w:rsidR="00FF4148" w:rsidRPr="0043694F" w14:paraId="2204F59B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705FAC82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2169E8D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3,4%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71581D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-10,53%</w:t>
            </w:r>
          </w:p>
        </w:tc>
        <w:tc>
          <w:tcPr>
            <w:tcW w:w="464" w:type="dxa"/>
            <w:shd w:val="clear" w:color="auto" w:fill="auto"/>
          </w:tcPr>
          <w:p w14:paraId="0F235F9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5B15E95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9,0%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72A64449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-4,26%</w:t>
            </w:r>
          </w:p>
        </w:tc>
        <w:tc>
          <w:tcPr>
            <w:tcW w:w="464" w:type="dxa"/>
            <w:shd w:val="clear" w:color="auto" w:fill="auto"/>
          </w:tcPr>
          <w:p w14:paraId="6F96AAD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225D45A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4,9%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050421D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-10,91%</w:t>
            </w:r>
          </w:p>
        </w:tc>
      </w:tr>
      <w:tr w:rsidR="00FF4148" w:rsidRPr="0043694F" w14:paraId="5E630A35" w14:textId="77777777" w:rsidTr="001F231F">
        <w:trPr>
          <w:trHeight w:val="69"/>
        </w:trPr>
        <w:tc>
          <w:tcPr>
            <w:tcW w:w="837" w:type="dxa"/>
            <w:shd w:val="clear" w:color="auto" w:fill="auto"/>
          </w:tcPr>
          <w:p w14:paraId="334F0615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79A927D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3,2%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96A8FF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-5,88%</w:t>
            </w:r>
          </w:p>
        </w:tc>
        <w:tc>
          <w:tcPr>
            <w:tcW w:w="464" w:type="dxa"/>
            <w:shd w:val="clear" w:color="auto" w:fill="auto"/>
          </w:tcPr>
          <w:p w14:paraId="3821D25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04903F9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8,5%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2CE506E2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-5,56%</w:t>
            </w:r>
          </w:p>
        </w:tc>
        <w:tc>
          <w:tcPr>
            <w:tcW w:w="464" w:type="dxa"/>
            <w:shd w:val="clear" w:color="auto" w:fill="auto"/>
          </w:tcPr>
          <w:p w14:paraId="6945E351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392E84C0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4,5%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A789E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-8,16%</w:t>
            </w:r>
          </w:p>
        </w:tc>
      </w:tr>
      <w:tr w:rsidR="00FF4148" w:rsidRPr="0043694F" w14:paraId="3C2BF627" w14:textId="77777777" w:rsidTr="001F231F">
        <w:trPr>
          <w:trHeight w:val="440"/>
        </w:trPr>
        <w:tc>
          <w:tcPr>
            <w:tcW w:w="837" w:type="dxa"/>
            <w:shd w:val="clear" w:color="auto" w:fill="auto"/>
          </w:tcPr>
          <w:p w14:paraId="188B8D8A" w14:textId="77777777" w:rsidR="00FF4148" w:rsidRPr="00807975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07975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CC1AB65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4,2%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CD9075F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31,25%</w:t>
            </w:r>
          </w:p>
        </w:tc>
        <w:tc>
          <w:tcPr>
            <w:tcW w:w="464" w:type="dxa"/>
            <w:shd w:val="clear" w:color="auto" w:fill="auto"/>
          </w:tcPr>
          <w:p w14:paraId="5CFCC4DE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68194E24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8,2%</w:t>
            </w:r>
          </w:p>
        </w:tc>
        <w:tc>
          <w:tcPr>
            <w:tcW w:w="1068" w:type="dxa"/>
            <w:shd w:val="clear" w:color="auto" w:fill="auto"/>
            <w:vAlign w:val="bottom"/>
          </w:tcPr>
          <w:p w14:paraId="2DD79E96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-3,53%</w:t>
            </w:r>
          </w:p>
        </w:tc>
        <w:tc>
          <w:tcPr>
            <w:tcW w:w="464" w:type="dxa"/>
            <w:shd w:val="clear" w:color="auto" w:fill="auto"/>
          </w:tcPr>
          <w:p w14:paraId="43EB9C5C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  <w:vAlign w:val="bottom"/>
          </w:tcPr>
          <w:p w14:paraId="40DA5448" w14:textId="77777777" w:rsidR="00FF4148" w:rsidRPr="00807975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5,3%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2E0265A" w14:textId="77777777" w:rsidR="00FF4148" w:rsidRPr="00807975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07975">
              <w:rPr>
                <w:color w:val="000000"/>
                <w:sz w:val="20"/>
                <w:szCs w:val="20"/>
                <w:lang w:val="en-GB"/>
              </w:rPr>
              <w:t>17,78%</w:t>
            </w:r>
          </w:p>
        </w:tc>
      </w:tr>
    </w:tbl>
    <w:p w14:paraId="7D8F1D7E" w14:textId="77777777" w:rsidR="00FF4148" w:rsidRPr="0043694F" w:rsidRDefault="00FF4148" w:rsidP="00FF4148">
      <w:pPr>
        <w:pStyle w:val="Titulek"/>
        <w:rPr>
          <w:lang w:val="en-GB"/>
        </w:rPr>
      </w:pPr>
      <w:bookmarkStart w:id="6" w:name="_Toc98353748"/>
      <w:r w:rsidRPr="0043694F">
        <w:rPr>
          <w:lang w:val="en-GB"/>
        </w:rPr>
        <w:t xml:space="preserve">Table </w:t>
      </w:r>
      <w:r w:rsidRPr="0043694F">
        <w:rPr>
          <w:lang w:val="en-GB"/>
        </w:rPr>
        <w:fldChar w:fldCharType="begin"/>
      </w:r>
      <w:r w:rsidRPr="0043694F">
        <w:rPr>
          <w:lang w:val="en-GB"/>
        </w:rPr>
        <w:instrText xml:space="preserve"> SEQ Table \* ARABIC </w:instrText>
      </w:r>
      <w:r w:rsidRPr="0043694F">
        <w:rPr>
          <w:lang w:val="en-GB"/>
        </w:rPr>
        <w:fldChar w:fldCharType="separate"/>
      </w:r>
      <w:r>
        <w:rPr>
          <w:noProof/>
          <w:lang w:val="en-GB"/>
        </w:rPr>
        <w:t>14</w:t>
      </w:r>
      <w:r w:rsidRPr="0043694F">
        <w:rPr>
          <w:lang w:val="en-GB"/>
        </w:rPr>
        <w:fldChar w:fldCharType="end"/>
      </w:r>
      <w:r w:rsidRPr="0043694F">
        <w:rPr>
          <w:lang w:val="en-GB"/>
        </w:rPr>
        <w:t xml:space="preserve">: Table of </w:t>
      </w:r>
      <w:r>
        <w:rPr>
          <w:lang w:val="en-GB"/>
        </w:rPr>
        <w:t xml:space="preserve">the </w:t>
      </w:r>
      <w:r w:rsidRPr="0043694F">
        <w:rPr>
          <w:lang w:val="en-GB"/>
        </w:rPr>
        <w:t>percentage of unemployment of researched countries through years (own interpretation).</w:t>
      </w:r>
      <w:bookmarkEnd w:id="6"/>
    </w:p>
    <w:p w14:paraId="766B571E" w14:textId="77777777" w:rsidR="00FF4148" w:rsidRDefault="00FF4148" w:rsidP="00FF4148">
      <w:pPr>
        <w:pStyle w:val="Bezmezer"/>
        <w:rPr>
          <w:lang w:val="en-GB"/>
        </w:rPr>
      </w:pPr>
    </w:p>
    <w:p w14:paraId="0EFA0CEB" w14:textId="77777777" w:rsidR="00FF4148" w:rsidRPr="00A54E66" w:rsidRDefault="00FF4148" w:rsidP="00FF4148">
      <w:pPr>
        <w:rPr>
          <w:lang w:val="en-GB"/>
        </w:rPr>
      </w:pPr>
      <w:r w:rsidRPr="00A54E66">
        <w:rPr>
          <w:lang w:val="en-GB"/>
        </w:rPr>
        <w:t xml:space="preserve">Table of surplus or deficit of researched countries through years. 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600"/>
        <w:gridCol w:w="1212"/>
        <w:gridCol w:w="395"/>
        <w:gridCol w:w="1600"/>
        <w:gridCol w:w="1090"/>
        <w:gridCol w:w="395"/>
        <w:gridCol w:w="1600"/>
        <w:gridCol w:w="1090"/>
      </w:tblGrid>
      <w:tr w:rsidR="00FF4148" w:rsidRPr="00A54E66" w14:paraId="59D03560" w14:textId="77777777" w:rsidTr="001F231F">
        <w:tc>
          <w:tcPr>
            <w:tcW w:w="773" w:type="dxa"/>
            <w:shd w:val="clear" w:color="auto" w:fill="auto"/>
          </w:tcPr>
          <w:p w14:paraId="29CE3FF5" w14:textId="77777777" w:rsidR="00FF4148" w:rsidRPr="003F15FF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14:paraId="68785066" w14:textId="77777777" w:rsidR="00FF4148" w:rsidRPr="003F15FF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F15FF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95" w:type="dxa"/>
            <w:shd w:val="clear" w:color="auto" w:fill="auto"/>
          </w:tcPr>
          <w:p w14:paraId="6AB1544F" w14:textId="77777777" w:rsidR="00FF4148" w:rsidRPr="003F15FF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2FFC532F" w14:textId="77777777" w:rsidR="00FF4148" w:rsidRPr="003F15FF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F15FF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95" w:type="dxa"/>
            <w:shd w:val="clear" w:color="auto" w:fill="auto"/>
          </w:tcPr>
          <w:p w14:paraId="7E100EE8" w14:textId="77777777" w:rsidR="00FF4148" w:rsidRPr="003F15FF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4918DC82" w14:textId="77777777" w:rsidR="00FF4148" w:rsidRPr="003F15FF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F15FF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A54E66" w14:paraId="306D7102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239C8F06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600" w:type="dxa"/>
            <w:shd w:val="clear" w:color="auto" w:fill="auto"/>
          </w:tcPr>
          <w:p w14:paraId="4827A947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D5A83">
              <w:rPr>
                <w:sz w:val="20"/>
                <w:szCs w:val="20"/>
                <w:lang w:val="en-GB"/>
              </w:rPr>
              <w:t>urplus or deficit in billions Euros</w:t>
            </w:r>
          </w:p>
        </w:tc>
        <w:tc>
          <w:tcPr>
            <w:tcW w:w="1212" w:type="dxa"/>
            <w:shd w:val="clear" w:color="auto" w:fill="auto"/>
          </w:tcPr>
          <w:p w14:paraId="3495E94D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76240703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5F2DE856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D5A83">
              <w:rPr>
                <w:sz w:val="20"/>
                <w:szCs w:val="20"/>
                <w:lang w:val="en-GB"/>
              </w:rPr>
              <w:t>urplus or deficit in billions Euros</w:t>
            </w:r>
          </w:p>
        </w:tc>
        <w:tc>
          <w:tcPr>
            <w:tcW w:w="1090" w:type="dxa"/>
            <w:shd w:val="clear" w:color="auto" w:fill="auto"/>
          </w:tcPr>
          <w:p w14:paraId="7F371AF5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0012228B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52C3D396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D5A83">
              <w:rPr>
                <w:sz w:val="20"/>
                <w:szCs w:val="20"/>
                <w:lang w:val="en-GB"/>
              </w:rPr>
              <w:t>urplus or deficit in billions Euros</w:t>
            </w:r>
          </w:p>
        </w:tc>
        <w:tc>
          <w:tcPr>
            <w:tcW w:w="1090" w:type="dxa"/>
            <w:shd w:val="clear" w:color="auto" w:fill="auto"/>
          </w:tcPr>
          <w:p w14:paraId="3D98F7F6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A54E66" w14:paraId="79E3CAAC" w14:textId="77777777" w:rsidTr="001F231F">
        <w:tc>
          <w:tcPr>
            <w:tcW w:w="773" w:type="dxa"/>
            <w:shd w:val="clear" w:color="auto" w:fill="auto"/>
          </w:tcPr>
          <w:p w14:paraId="71952EFE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338BB3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-0,027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273DB78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21B748F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F75EE7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A4A057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95" w:type="dxa"/>
            <w:shd w:val="clear" w:color="auto" w:fill="auto"/>
          </w:tcPr>
          <w:p w14:paraId="44BFEBC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1C5642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C9FCF6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</w:t>
            </w:r>
          </w:p>
        </w:tc>
      </w:tr>
      <w:tr w:rsidR="00FF4148" w:rsidRPr="00A54E66" w14:paraId="4C6B378E" w14:textId="77777777" w:rsidTr="001F231F">
        <w:tc>
          <w:tcPr>
            <w:tcW w:w="773" w:type="dxa"/>
            <w:shd w:val="clear" w:color="auto" w:fill="auto"/>
          </w:tcPr>
          <w:p w14:paraId="32E33427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15485D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-0,051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29EB85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90,70%</w:t>
            </w:r>
          </w:p>
        </w:tc>
        <w:tc>
          <w:tcPr>
            <w:tcW w:w="395" w:type="dxa"/>
            <w:shd w:val="clear" w:color="auto" w:fill="auto"/>
          </w:tcPr>
          <w:p w14:paraId="0E12761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5480DD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847DCA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5,53%</w:t>
            </w:r>
          </w:p>
        </w:tc>
        <w:tc>
          <w:tcPr>
            <w:tcW w:w="395" w:type="dxa"/>
            <w:shd w:val="clear" w:color="auto" w:fill="auto"/>
          </w:tcPr>
          <w:p w14:paraId="27E7D92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4820CF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C379C1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-72,45%</w:t>
            </w:r>
          </w:p>
        </w:tc>
      </w:tr>
      <w:tr w:rsidR="00FF4148" w:rsidRPr="00A54E66" w14:paraId="1C84AA8E" w14:textId="77777777" w:rsidTr="001F231F">
        <w:tc>
          <w:tcPr>
            <w:tcW w:w="773" w:type="dxa"/>
            <w:shd w:val="clear" w:color="auto" w:fill="auto"/>
          </w:tcPr>
          <w:p w14:paraId="483F1455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6FBE13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-0,070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7FCAB4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36,82%</w:t>
            </w:r>
          </w:p>
        </w:tc>
        <w:tc>
          <w:tcPr>
            <w:tcW w:w="395" w:type="dxa"/>
            <w:shd w:val="clear" w:color="auto" w:fill="auto"/>
          </w:tcPr>
          <w:p w14:paraId="33431BD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08F82D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-0,041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C9B180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149,72%</w:t>
            </w:r>
          </w:p>
        </w:tc>
        <w:tc>
          <w:tcPr>
            <w:tcW w:w="395" w:type="dxa"/>
            <w:shd w:val="clear" w:color="auto" w:fill="auto"/>
          </w:tcPr>
          <w:p w14:paraId="34F54E3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1C631A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B6BAAC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126,55%</w:t>
            </w:r>
          </w:p>
        </w:tc>
      </w:tr>
      <w:tr w:rsidR="00FF4148" w:rsidRPr="00A54E66" w14:paraId="604FE06E" w14:textId="77777777" w:rsidTr="001F231F">
        <w:tc>
          <w:tcPr>
            <w:tcW w:w="773" w:type="dxa"/>
            <w:shd w:val="clear" w:color="auto" w:fill="auto"/>
          </w:tcPr>
          <w:p w14:paraId="288FDE08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245A79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-0,080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53ACE5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15,06%</w:t>
            </w:r>
          </w:p>
        </w:tc>
        <w:tc>
          <w:tcPr>
            <w:tcW w:w="395" w:type="dxa"/>
            <w:shd w:val="clear" w:color="auto" w:fill="auto"/>
          </w:tcPr>
          <w:p w14:paraId="2C0A462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131431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-0,064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9E8BBA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56,10%</w:t>
            </w:r>
          </w:p>
        </w:tc>
        <w:tc>
          <w:tcPr>
            <w:tcW w:w="395" w:type="dxa"/>
            <w:shd w:val="clear" w:color="auto" w:fill="auto"/>
          </w:tcPr>
          <w:p w14:paraId="7073C2C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403D5F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234027A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58,26%</w:t>
            </w:r>
          </w:p>
        </w:tc>
      </w:tr>
      <w:tr w:rsidR="00FF4148" w:rsidRPr="00A54E66" w14:paraId="718C17BD" w14:textId="77777777" w:rsidTr="001F231F">
        <w:tc>
          <w:tcPr>
            <w:tcW w:w="773" w:type="dxa"/>
            <w:shd w:val="clear" w:color="auto" w:fill="auto"/>
          </w:tcPr>
          <w:p w14:paraId="7361BB31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75741D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-0,081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9856C1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1,26%</w:t>
            </w:r>
          </w:p>
        </w:tc>
        <w:tc>
          <w:tcPr>
            <w:tcW w:w="395" w:type="dxa"/>
            <w:shd w:val="clear" w:color="auto" w:fill="auto"/>
          </w:tcPr>
          <w:p w14:paraId="4E913EF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5289C6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-0,066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205417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2,75%</w:t>
            </w:r>
          </w:p>
        </w:tc>
        <w:tc>
          <w:tcPr>
            <w:tcW w:w="395" w:type="dxa"/>
            <w:shd w:val="clear" w:color="auto" w:fill="auto"/>
          </w:tcPr>
          <w:p w14:paraId="4EAD132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0C3829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77513F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209,11%</w:t>
            </w:r>
          </w:p>
        </w:tc>
      </w:tr>
      <w:tr w:rsidR="00FF4148" w:rsidRPr="00A54E66" w14:paraId="04712144" w14:textId="77777777" w:rsidTr="001F231F">
        <w:tc>
          <w:tcPr>
            <w:tcW w:w="773" w:type="dxa"/>
            <w:shd w:val="clear" w:color="auto" w:fill="auto"/>
          </w:tcPr>
          <w:p w14:paraId="26779729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4EED02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-0,082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8B3E38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0,71%</w:t>
            </w:r>
          </w:p>
        </w:tc>
        <w:tc>
          <w:tcPr>
            <w:tcW w:w="395" w:type="dxa"/>
            <w:shd w:val="clear" w:color="auto" w:fill="auto"/>
          </w:tcPr>
          <w:p w14:paraId="582C5B7A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8BE425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-0,064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60305F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-3,14%</w:t>
            </w:r>
          </w:p>
        </w:tc>
        <w:tc>
          <w:tcPr>
            <w:tcW w:w="395" w:type="dxa"/>
            <w:shd w:val="clear" w:color="auto" w:fill="auto"/>
          </w:tcPr>
          <w:p w14:paraId="6D08240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C5AF7F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8E8577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-45,26%</w:t>
            </w:r>
          </w:p>
        </w:tc>
      </w:tr>
      <w:tr w:rsidR="00FF4148" w:rsidRPr="00A54E66" w14:paraId="6F56431A" w14:textId="77777777" w:rsidTr="001F231F">
        <w:tc>
          <w:tcPr>
            <w:tcW w:w="773" w:type="dxa"/>
            <w:shd w:val="clear" w:color="auto" w:fill="auto"/>
          </w:tcPr>
          <w:p w14:paraId="0315F2DE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C12D4D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-0,043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97CEE3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-47,61%</w:t>
            </w:r>
          </w:p>
        </w:tc>
        <w:tc>
          <w:tcPr>
            <w:tcW w:w="395" w:type="dxa"/>
            <w:shd w:val="clear" w:color="auto" w:fill="auto"/>
          </w:tcPr>
          <w:p w14:paraId="48CA985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F43AAB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-0,049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1F8BED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-23,08%</w:t>
            </w:r>
          </w:p>
        </w:tc>
        <w:tc>
          <w:tcPr>
            <w:tcW w:w="395" w:type="dxa"/>
            <w:shd w:val="clear" w:color="auto" w:fill="auto"/>
          </w:tcPr>
          <w:p w14:paraId="3EBD225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8DAD88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EB1354A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7,53%</w:t>
            </w:r>
          </w:p>
        </w:tc>
      </w:tr>
      <w:tr w:rsidR="00FF4148" w:rsidRPr="00A54E66" w14:paraId="282FE952" w14:textId="77777777" w:rsidTr="001F231F">
        <w:tc>
          <w:tcPr>
            <w:tcW w:w="773" w:type="dxa"/>
            <w:shd w:val="clear" w:color="auto" w:fill="auto"/>
          </w:tcPr>
          <w:p w14:paraId="5B5939F3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91102B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0,008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CA1B50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-118,05%</w:t>
            </w:r>
          </w:p>
        </w:tc>
        <w:tc>
          <w:tcPr>
            <w:tcW w:w="395" w:type="dxa"/>
            <w:shd w:val="clear" w:color="auto" w:fill="auto"/>
          </w:tcPr>
          <w:p w14:paraId="12AA3D7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803A338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-0,061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E99514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23,69%</w:t>
            </w:r>
          </w:p>
        </w:tc>
        <w:tc>
          <w:tcPr>
            <w:tcW w:w="395" w:type="dxa"/>
            <w:shd w:val="clear" w:color="auto" w:fill="auto"/>
          </w:tcPr>
          <w:p w14:paraId="4AD07BB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B26202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0AC2C6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-38,17%</w:t>
            </w:r>
          </w:p>
        </w:tc>
      </w:tr>
      <w:tr w:rsidR="00FF4148" w:rsidRPr="00A54E66" w14:paraId="0F595E66" w14:textId="77777777" w:rsidTr="001F231F">
        <w:tc>
          <w:tcPr>
            <w:tcW w:w="773" w:type="dxa"/>
            <w:shd w:val="clear" w:color="auto" w:fill="auto"/>
          </w:tcPr>
          <w:p w14:paraId="5116C555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19D1FD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3DBBD1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-148,76%</w:t>
            </w:r>
          </w:p>
        </w:tc>
        <w:tc>
          <w:tcPr>
            <w:tcW w:w="395" w:type="dxa"/>
            <w:shd w:val="clear" w:color="auto" w:fill="auto"/>
          </w:tcPr>
          <w:p w14:paraId="0FF225E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7A4BCC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-0,083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5EAD81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36,35%</w:t>
            </w:r>
          </w:p>
        </w:tc>
        <w:tc>
          <w:tcPr>
            <w:tcW w:w="395" w:type="dxa"/>
            <w:shd w:val="clear" w:color="auto" w:fill="auto"/>
          </w:tcPr>
          <w:p w14:paraId="7D6FB95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227705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E0E8D8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22,53%</w:t>
            </w:r>
          </w:p>
        </w:tc>
      </w:tr>
      <w:tr w:rsidR="00FF4148" w:rsidRPr="00A54E66" w14:paraId="489D5F75" w14:textId="77777777" w:rsidTr="001F231F">
        <w:tc>
          <w:tcPr>
            <w:tcW w:w="773" w:type="dxa"/>
            <w:shd w:val="clear" w:color="auto" w:fill="auto"/>
          </w:tcPr>
          <w:p w14:paraId="7287326A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7A5F1A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-0,093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434C2A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2366,13%</w:t>
            </w:r>
          </w:p>
        </w:tc>
        <w:tc>
          <w:tcPr>
            <w:tcW w:w="395" w:type="dxa"/>
            <w:shd w:val="clear" w:color="auto" w:fill="auto"/>
          </w:tcPr>
          <w:p w14:paraId="371B52F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E4B65B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-0,168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D8AD57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102,62%</w:t>
            </w:r>
          </w:p>
        </w:tc>
        <w:tc>
          <w:tcPr>
            <w:tcW w:w="395" w:type="dxa"/>
            <w:shd w:val="clear" w:color="auto" w:fill="auto"/>
          </w:tcPr>
          <w:p w14:paraId="722CB70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875B41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68A098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231,47%</w:t>
            </w:r>
          </w:p>
        </w:tc>
      </w:tr>
      <w:tr w:rsidR="00FF4148" w:rsidRPr="00A54E66" w14:paraId="0EEEE746" w14:textId="77777777" w:rsidTr="001F231F">
        <w:tc>
          <w:tcPr>
            <w:tcW w:w="773" w:type="dxa"/>
            <w:shd w:val="clear" w:color="auto" w:fill="auto"/>
          </w:tcPr>
          <w:p w14:paraId="5863E14C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AC6F9A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-0,129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E6340E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38,51%</w:t>
            </w:r>
          </w:p>
        </w:tc>
        <w:tc>
          <w:tcPr>
            <w:tcW w:w="395" w:type="dxa"/>
            <w:shd w:val="clear" w:color="auto" w:fill="auto"/>
          </w:tcPr>
          <w:p w14:paraId="10BC8B5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C3B859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-0,157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281CA88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-6,00%</w:t>
            </w:r>
          </w:p>
        </w:tc>
        <w:tc>
          <w:tcPr>
            <w:tcW w:w="395" w:type="dxa"/>
            <w:shd w:val="clear" w:color="auto" w:fill="auto"/>
          </w:tcPr>
          <w:p w14:paraId="4843658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C99ABC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E5FDEB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-18,64%</w:t>
            </w:r>
          </w:p>
        </w:tc>
      </w:tr>
      <w:tr w:rsidR="00FF4148" w:rsidRPr="00A54E66" w14:paraId="7BE60A66" w14:textId="77777777" w:rsidTr="001F231F">
        <w:tc>
          <w:tcPr>
            <w:tcW w:w="773" w:type="dxa"/>
            <w:shd w:val="clear" w:color="auto" w:fill="auto"/>
          </w:tcPr>
          <w:p w14:paraId="7E2B1A07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lastRenderedPageBreak/>
              <w:t>2011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692882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-0,029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E7F66D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-77,80%</w:t>
            </w:r>
          </w:p>
        </w:tc>
        <w:tc>
          <w:tcPr>
            <w:tcW w:w="395" w:type="dxa"/>
            <w:shd w:val="clear" w:color="auto" w:fill="auto"/>
          </w:tcPr>
          <w:p w14:paraId="089911F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351D0C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-0,128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4C2F25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-18,92%</w:t>
            </w:r>
          </w:p>
        </w:tc>
        <w:tc>
          <w:tcPr>
            <w:tcW w:w="395" w:type="dxa"/>
            <w:shd w:val="clear" w:color="auto" w:fill="auto"/>
          </w:tcPr>
          <w:p w14:paraId="65D7558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0FA2F0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8EA345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-36,72%</w:t>
            </w:r>
          </w:p>
        </w:tc>
      </w:tr>
      <w:tr w:rsidR="00FF4148" w:rsidRPr="00A54E66" w14:paraId="689B01E5" w14:textId="77777777" w:rsidTr="001F231F">
        <w:tc>
          <w:tcPr>
            <w:tcW w:w="773" w:type="dxa"/>
            <w:shd w:val="clear" w:color="auto" w:fill="auto"/>
          </w:tcPr>
          <w:p w14:paraId="4329D860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75EB55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</w:t>
            </w:r>
            <w:r>
              <w:rPr>
                <w:color w:val="000000"/>
                <w:sz w:val="20"/>
                <w:szCs w:val="20"/>
                <w:lang w:val="en-GB"/>
              </w:rPr>
              <w:t>003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75EA11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-109,</w:t>
            </w:r>
            <w:r>
              <w:rPr>
                <w:sz w:val="20"/>
                <w:szCs w:val="20"/>
                <w:lang w:val="en-GB"/>
              </w:rPr>
              <w:t>96</w:t>
            </w:r>
            <w:r w:rsidRPr="00AD5A83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395" w:type="dxa"/>
            <w:shd w:val="clear" w:color="auto" w:fill="auto"/>
          </w:tcPr>
          <w:p w14:paraId="1457DAB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96D3CC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-0,116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EC2340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-9,49%</w:t>
            </w:r>
          </w:p>
        </w:tc>
        <w:tc>
          <w:tcPr>
            <w:tcW w:w="395" w:type="dxa"/>
            <w:shd w:val="clear" w:color="auto" w:fill="auto"/>
          </w:tcPr>
          <w:p w14:paraId="3B53BDA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6A05F5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176E0C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-18,70%</w:t>
            </w:r>
          </w:p>
        </w:tc>
      </w:tr>
      <w:tr w:rsidR="00FF4148" w:rsidRPr="00A54E66" w14:paraId="416AEEED" w14:textId="77777777" w:rsidTr="001F231F">
        <w:tc>
          <w:tcPr>
            <w:tcW w:w="773" w:type="dxa"/>
            <w:shd w:val="clear" w:color="auto" w:fill="auto"/>
          </w:tcPr>
          <w:p w14:paraId="1DA49DD6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F47E6F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0,001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473A15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-99,55%</w:t>
            </w:r>
          </w:p>
        </w:tc>
        <w:tc>
          <w:tcPr>
            <w:tcW w:w="395" w:type="dxa"/>
            <w:shd w:val="clear" w:color="auto" w:fill="auto"/>
          </w:tcPr>
          <w:p w14:paraId="33014EC3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437659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-0,099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C41D22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-14,09%</w:t>
            </w:r>
          </w:p>
        </w:tc>
        <w:tc>
          <w:tcPr>
            <w:tcW w:w="395" w:type="dxa"/>
            <w:shd w:val="clear" w:color="auto" w:fill="auto"/>
          </w:tcPr>
          <w:p w14:paraId="34293DFA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D3B5EB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9AC489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-6,39%</w:t>
            </w:r>
          </w:p>
        </w:tc>
      </w:tr>
      <w:tr w:rsidR="00FF4148" w:rsidRPr="00A54E66" w14:paraId="45719914" w14:textId="77777777" w:rsidTr="001F231F">
        <w:tc>
          <w:tcPr>
            <w:tcW w:w="773" w:type="dxa"/>
            <w:shd w:val="clear" w:color="auto" w:fill="auto"/>
          </w:tcPr>
          <w:p w14:paraId="3E5CDAE8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B46C3D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0,019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4D39C2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1409,65%</w:t>
            </w:r>
          </w:p>
        </w:tc>
        <w:tc>
          <w:tcPr>
            <w:tcW w:w="395" w:type="dxa"/>
            <w:shd w:val="clear" w:color="auto" w:fill="auto"/>
          </w:tcPr>
          <w:p w14:paraId="351A022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1D122F4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-0,096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F36B87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-2,89%</w:t>
            </w:r>
          </w:p>
        </w:tc>
        <w:tc>
          <w:tcPr>
            <w:tcW w:w="395" w:type="dxa"/>
            <w:shd w:val="clear" w:color="auto" w:fill="auto"/>
          </w:tcPr>
          <w:p w14:paraId="4150890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9A671F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-0,010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16E099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43,99%</w:t>
            </w:r>
          </w:p>
        </w:tc>
      </w:tr>
      <w:tr w:rsidR="00FF4148" w:rsidRPr="00A54E66" w14:paraId="3BB1ACA4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320A5DD9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2BF0F8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0,028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6C42CC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43,09%</w:t>
            </w:r>
          </w:p>
        </w:tc>
        <w:tc>
          <w:tcPr>
            <w:tcW w:w="395" w:type="dxa"/>
            <w:shd w:val="clear" w:color="auto" w:fill="auto"/>
          </w:tcPr>
          <w:p w14:paraId="2EF77E2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7AE80A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-0,076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C8B014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-20,71%</w:t>
            </w:r>
          </w:p>
        </w:tc>
        <w:tc>
          <w:tcPr>
            <w:tcW w:w="395" w:type="dxa"/>
            <w:shd w:val="clear" w:color="auto" w:fill="auto"/>
          </w:tcPr>
          <w:p w14:paraId="6BBDD75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CFBF64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925015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-68,06%</w:t>
            </w:r>
          </w:p>
        </w:tc>
      </w:tr>
      <w:tr w:rsidR="00FF4148" w:rsidRPr="00A54E66" w14:paraId="7B214CAA" w14:textId="77777777" w:rsidTr="001F231F">
        <w:tc>
          <w:tcPr>
            <w:tcW w:w="773" w:type="dxa"/>
            <w:shd w:val="clear" w:color="auto" w:fill="auto"/>
          </w:tcPr>
          <w:p w14:paraId="2A38EC57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4CF9A7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0,035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B66F2A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24,84%</w:t>
            </w:r>
          </w:p>
        </w:tc>
        <w:tc>
          <w:tcPr>
            <w:tcW w:w="395" w:type="dxa"/>
            <w:shd w:val="clear" w:color="auto" w:fill="auto"/>
          </w:tcPr>
          <w:p w14:paraId="07769A9A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C15BB7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-0,078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8C4D26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1,72%</w:t>
            </w:r>
          </w:p>
        </w:tc>
        <w:tc>
          <w:tcPr>
            <w:tcW w:w="395" w:type="dxa"/>
            <w:shd w:val="clear" w:color="auto" w:fill="auto"/>
          </w:tcPr>
          <w:p w14:paraId="51C909C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889900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06844B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57,44%</w:t>
            </w:r>
          </w:p>
        </w:tc>
      </w:tr>
      <w:tr w:rsidR="00FF4148" w:rsidRPr="00A54E66" w14:paraId="58865AA0" w14:textId="77777777" w:rsidTr="001F231F">
        <w:tc>
          <w:tcPr>
            <w:tcW w:w="773" w:type="dxa"/>
            <w:shd w:val="clear" w:color="auto" w:fill="auto"/>
          </w:tcPr>
          <w:p w14:paraId="4786FF55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0FE372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0,043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3975DE9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24,57%</w:t>
            </w:r>
          </w:p>
        </w:tc>
        <w:tc>
          <w:tcPr>
            <w:tcW w:w="395" w:type="dxa"/>
            <w:shd w:val="clear" w:color="auto" w:fill="auto"/>
          </w:tcPr>
          <w:p w14:paraId="70FAA60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AC1754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-0,066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ABDDB8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-14,64%</w:t>
            </w:r>
          </w:p>
        </w:tc>
        <w:tc>
          <w:tcPr>
            <w:tcW w:w="395" w:type="dxa"/>
            <w:shd w:val="clear" w:color="auto" w:fill="auto"/>
          </w:tcPr>
          <w:p w14:paraId="709B614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3EF79B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-0,003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51E5A98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-43,94%</w:t>
            </w:r>
          </w:p>
        </w:tc>
      </w:tr>
      <w:tr w:rsidR="00FF4148" w:rsidRPr="00A54E66" w14:paraId="2DBCB69C" w14:textId="77777777" w:rsidTr="001F231F">
        <w:tc>
          <w:tcPr>
            <w:tcW w:w="773" w:type="dxa"/>
            <w:shd w:val="clear" w:color="auto" w:fill="auto"/>
          </w:tcPr>
          <w:p w14:paraId="354F8B0F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7969D9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0,063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829375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45,16%</w:t>
            </w:r>
          </w:p>
        </w:tc>
        <w:tc>
          <w:tcPr>
            <w:tcW w:w="395" w:type="dxa"/>
            <w:shd w:val="clear" w:color="auto" w:fill="auto"/>
          </w:tcPr>
          <w:p w14:paraId="603E1F36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A40437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-0,055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E68245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-16,79%</w:t>
            </w:r>
          </w:p>
        </w:tc>
        <w:tc>
          <w:tcPr>
            <w:tcW w:w="395" w:type="dxa"/>
            <w:shd w:val="clear" w:color="auto" w:fill="auto"/>
          </w:tcPr>
          <w:p w14:paraId="1C45D7D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E77527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0,007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2A27705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-327,31%</w:t>
            </w:r>
          </w:p>
        </w:tc>
      </w:tr>
      <w:tr w:rsidR="00FF4148" w:rsidRPr="00A54E66" w14:paraId="08AB2438" w14:textId="77777777" w:rsidTr="001F231F">
        <w:tc>
          <w:tcPr>
            <w:tcW w:w="773" w:type="dxa"/>
            <w:shd w:val="clear" w:color="auto" w:fill="auto"/>
          </w:tcPr>
          <w:p w14:paraId="3BB65691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D23C5A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0,051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06179D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-19,32%</w:t>
            </w:r>
          </w:p>
        </w:tc>
        <w:tc>
          <w:tcPr>
            <w:tcW w:w="395" w:type="dxa"/>
            <w:shd w:val="clear" w:color="auto" w:fill="auto"/>
          </w:tcPr>
          <w:p w14:paraId="768D2551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FDD954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-0,072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2B5950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30,91%</w:t>
            </w:r>
          </w:p>
        </w:tc>
        <w:tc>
          <w:tcPr>
            <w:tcW w:w="395" w:type="dxa"/>
            <w:shd w:val="clear" w:color="auto" w:fill="auto"/>
          </w:tcPr>
          <w:p w14:paraId="5B21D54C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C00BC92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0,002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34EFF77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-64,94%</w:t>
            </w:r>
          </w:p>
        </w:tc>
      </w:tr>
      <w:tr w:rsidR="00FF4148" w:rsidRPr="00A54E66" w14:paraId="6CB66B03" w14:textId="77777777" w:rsidTr="001F231F">
        <w:tc>
          <w:tcPr>
            <w:tcW w:w="773" w:type="dxa"/>
            <w:shd w:val="clear" w:color="auto" w:fill="auto"/>
          </w:tcPr>
          <w:p w14:paraId="28991D5D" w14:textId="77777777" w:rsidR="00FF4148" w:rsidRPr="00AD5A8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50838EB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-0,143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77C462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sz w:val="20"/>
                <w:szCs w:val="20"/>
                <w:lang w:val="en-GB"/>
              </w:rPr>
              <w:t>-382,43%</w:t>
            </w:r>
          </w:p>
        </w:tc>
        <w:tc>
          <w:tcPr>
            <w:tcW w:w="395" w:type="dxa"/>
            <w:shd w:val="clear" w:color="auto" w:fill="auto"/>
          </w:tcPr>
          <w:p w14:paraId="759D3AB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BE3A680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-0,207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77752BE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185,76%</w:t>
            </w:r>
          </w:p>
        </w:tc>
        <w:tc>
          <w:tcPr>
            <w:tcW w:w="395" w:type="dxa"/>
            <w:shd w:val="clear" w:color="auto" w:fill="auto"/>
          </w:tcPr>
          <w:p w14:paraId="17AE1F7D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DFAB76F" w14:textId="77777777" w:rsidR="00FF4148" w:rsidRPr="00AD5A83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AD5A83">
              <w:rPr>
                <w:color w:val="000000"/>
                <w:sz w:val="20"/>
                <w:szCs w:val="20"/>
                <w:lang w:val="en-GB"/>
              </w:rPr>
              <w:t>0,031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65BD991" w14:textId="77777777" w:rsidR="00FF4148" w:rsidRPr="00AD5A83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D5A83">
              <w:rPr>
                <w:color w:val="000000"/>
                <w:sz w:val="20"/>
                <w:szCs w:val="20"/>
                <w:lang w:val="en-GB"/>
              </w:rPr>
              <w:t>-1226,71%</w:t>
            </w:r>
          </w:p>
        </w:tc>
      </w:tr>
    </w:tbl>
    <w:p w14:paraId="2D343C0A" w14:textId="77777777" w:rsidR="00FF4148" w:rsidRDefault="00FF4148" w:rsidP="00FF4148">
      <w:pPr>
        <w:pStyle w:val="Titulek"/>
        <w:rPr>
          <w:lang w:val="en-GB"/>
        </w:rPr>
      </w:pPr>
      <w:bookmarkStart w:id="7" w:name="_Toc98353749"/>
      <w:r w:rsidRPr="00A54E66">
        <w:rPr>
          <w:lang w:val="en-GB"/>
        </w:rPr>
        <w:t xml:space="preserve">Table </w:t>
      </w:r>
      <w:r w:rsidRPr="00A54E66">
        <w:rPr>
          <w:lang w:val="en-GB"/>
        </w:rPr>
        <w:fldChar w:fldCharType="begin"/>
      </w:r>
      <w:r w:rsidRPr="00A54E66">
        <w:rPr>
          <w:lang w:val="en-GB"/>
        </w:rPr>
        <w:instrText xml:space="preserve"> SEQ Table \* ARABIC </w:instrText>
      </w:r>
      <w:r w:rsidRPr="00A54E66">
        <w:rPr>
          <w:lang w:val="en-GB"/>
        </w:rPr>
        <w:fldChar w:fldCharType="separate"/>
      </w:r>
      <w:r>
        <w:rPr>
          <w:noProof/>
          <w:lang w:val="en-GB"/>
        </w:rPr>
        <w:t>15</w:t>
      </w:r>
      <w:r w:rsidRPr="00A54E66">
        <w:rPr>
          <w:lang w:val="en-GB"/>
        </w:rPr>
        <w:fldChar w:fldCharType="end"/>
      </w:r>
      <w:r w:rsidRPr="00A54E66">
        <w:rPr>
          <w:lang w:val="en-GB"/>
        </w:rPr>
        <w:t>: Table of surplus or deficit of researched countries through years (own interpretation).</w:t>
      </w:r>
      <w:bookmarkEnd w:id="7"/>
    </w:p>
    <w:p w14:paraId="47F01F7A" w14:textId="77777777" w:rsidR="00FF4148" w:rsidRDefault="00FF4148" w:rsidP="00FF4148">
      <w:pPr>
        <w:pStyle w:val="Bezmezer"/>
        <w:rPr>
          <w:lang w:val="en-GB"/>
        </w:rPr>
      </w:pPr>
    </w:p>
    <w:p w14:paraId="61F46EF9" w14:textId="77777777" w:rsidR="00FF4148" w:rsidRPr="006F2057" w:rsidRDefault="00FF4148" w:rsidP="00FF4148">
      <w:pPr>
        <w:ind w:firstLine="0"/>
        <w:rPr>
          <w:lang w:val="en-GB"/>
        </w:rPr>
      </w:pPr>
      <w:r>
        <w:rPr>
          <w:lang w:val="en-GB"/>
        </w:rPr>
        <w:t>Table of h</w:t>
      </w:r>
      <w:r w:rsidRPr="000F14E5">
        <w:rPr>
          <w:lang w:val="en-GB"/>
        </w:rPr>
        <w:t>ealth expenditures</w:t>
      </w:r>
      <w:r>
        <w:rPr>
          <w:lang w:val="en-GB"/>
        </w:rPr>
        <w:t xml:space="preserve"> </w:t>
      </w:r>
      <w:r w:rsidRPr="00A54E66">
        <w:rPr>
          <w:lang w:val="en-GB"/>
        </w:rPr>
        <w:t>of researched countries 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600"/>
        <w:gridCol w:w="1212"/>
        <w:gridCol w:w="395"/>
        <w:gridCol w:w="1600"/>
        <w:gridCol w:w="1090"/>
        <w:gridCol w:w="395"/>
        <w:gridCol w:w="1600"/>
        <w:gridCol w:w="1090"/>
      </w:tblGrid>
      <w:tr w:rsidR="00FF4148" w:rsidRPr="009864D8" w14:paraId="5CB99DB2" w14:textId="77777777" w:rsidTr="001F231F">
        <w:tc>
          <w:tcPr>
            <w:tcW w:w="773" w:type="dxa"/>
            <w:shd w:val="clear" w:color="auto" w:fill="auto"/>
          </w:tcPr>
          <w:p w14:paraId="7952369F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14:paraId="62066EBE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95" w:type="dxa"/>
            <w:shd w:val="clear" w:color="auto" w:fill="auto"/>
          </w:tcPr>
          <w:p w14:paraId="2BD347F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637C9982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95" w:type="dxa"/>
            <w:shd w:val="clear" w:color="auto" w:fill="auto"/>
          </w:tcPr>
          <w:p w14:paraId="3E19F4B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04CD8D7D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9864D8" w14:paraId="080C9A04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57E392B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600" w:type="dxa"/>
            <w:shd w:val="clear" w:color="auto" w:fill="auto"/>
          </w:tcPr>
          <w:p w14:paraId="5080B3F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Health expenditures in billions of Euros</w:t>
            </w:r>
          </w:p>
        </w:tc>
        <w:tc>
          <w:tcPr>
            <w:tcW w:w="1212" w:type="dxa"/>
            <w:shd w:val="clear" w:color="auto" w:fill="auto"/>
          </w:tcPr>
          <w:p w14:paraId="74853F74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36E049D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557D8AF4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Health expenditures in billions of Euros</w:t>
            </w:r>
          </w:p>
        </w:tc>
        <w:tc>
          <w:tcPr>
            <w:tcW w:w="1090" w:type="dxa"/>
            <w:shd w:val="clear" w:color="auto" w:fill="auto"/>
          </w:tcPr>
          <w:p w14:paraId="4C48A84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1A6C8C61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51521DE2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Health expenditures in billions of Euros</w:t>
            </w:r>
          </w:p>
        </w:tc>
        <w:tc>
          <w:tcPr>
            <w:tcW w:w="1090" w:type="dxa"/>
            <w:shd w:val="clear" w:color="auto" w:fill="auto"/>
          </w:tcPr>
          <w:p w14:paraId="56514D3A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9864D8" w14:paraId="1393E15F" w14:textId="77777777" w:rsidTr="001F231F">
        <w:tc>
          <w:tcPr>
            <w:tcW w:w="773" w:type="dxa"/>
            <w:shd w:val="clear" w:color="auto" w:fill="auto"/>
          </w:tcPr>
          <w:p w14:paraId="667D4D2A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006298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130 045 661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77542F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2896ECD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10928F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89 256 798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776117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27887B0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9E4F7B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11 857 542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FFEF89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9864D8" w14:paraId="18B47C4C" w14:textId="77777777" w:rsidTr="001F231F">
        <w:tc>
          <w:tcPr>
            <w:tcW w:w="773" w:type="dxa"/>
            <w:shd w:val="clear" w:color="auto" w:fill="auto"/>
          </w:tcPr>
          <w:p w14:paraId="2B39C08C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19C75D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130 250 120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A611DF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0,16%</w:t>
            </w:r>
          </w:p>
        </w:tc>
        <w:tc>
          <w:tcPr>
            <w:tcW w:w="395" w:type="dxa"/>
            <w:shd w:val="clear" w:color="auto" w:fill="auto"/>
          </w:tcPr>
          <w:p w14:paraId="0AC8097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71FE78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91 214 756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E031DC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2,19%</w:t>
            </w:r>
          </w:p>
        </w:tc>
        <w:tc>
          <w:tcPr>
            <w:tcW w:w="395" w:type="dxa"/>
            <w:shd w:val="clear" w:color="auto" w:fill="auto"/>
          </w:tcPr>
          <w:p w14:paraId="389B654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C88BE1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11 871 634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4F150C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0,12%</w:t>
            </w:r>
          </w:p>
        </w:tc>
      </w:tr>
      <w:tr w:rsidR="00FF4148" w:rsidRPr="009864D8" w14:paraId="18A4818D" w14:textId="77777777" w:rsidTr="001F231F">
        <w:tc>
          <w:tcPr>
            <w:tcW w:w="773" w:type="dxa"/>
            <w:shd w:val="clear" w:color="auto" w:fill="auto"/>
          </w:tcPr>
          <w:p w14:paraId="5F11243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FA6F2B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142 030 201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2BA8B8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9,04%</w:t>
            </w:r>
          </w:p>
        </w:tc>
        <w:tc>
          <w:tcPr>
            <w:tcW w:w="395" w:type="dxa"/>
            <w:shd w:val="clear" w:color="auto" w:fill="auto"/>
          </w:tcPr>
          <w:p w14:paraId="3986CE1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39C6C3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103 000 198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2EF83F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12,92%</w:t>
            </w:r>
          </w:p>
        </w:tc>
        <w:tc>
          <w:tcPr>
            <w:tcW w:w="395" w:type="dxa"/>
            <w:shd w:val="clear" w:color="auto" w:fill="auto"/>
          </w:tcPr>
          <w:p w14:paraId="59A697B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716FA0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13 024 813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783DC3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9,71%</w:t>
            </w:r>
          </w:p>
        </w:tc>
      </w:tr>
      <w:tr w:rsidR="00FF4148" w:rsidRPr="009864D8" w14:paraId="3172EC91" w14:textId="77777777" w:rsidTr="001F231F">
        <w:tc>
          <w:tcPr>
            <w:tcW w:w="773" w:type="dxa"/>
            <w:shd w:val="clear" w:color="auto" w:fill="auto"/>
          </w:tcPr>
          <w:p w14:paraId="7A0AC806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AA88B2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173 488 764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EEF7CD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22,15%</w:t>
            </w:r>
          </w:p>
        </w:tc>
        <w:tc>
          <w:tcPr>
            <w:tcW w:w="395" w:type="dxa"/>
            <w:shd w:val="clear" w:color="auto" w:fill="auto"/>
          </w:tcPr>
          <w:p w14:paraId="4494E88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FA91AF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126 667 648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57B8D9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22,98%</w:t>
            </w:r>
          </w:p>
        </w:tc>
        <w:tc>
          <w:tcPr>
            <w:tcW w:w="395" w:type="dxa"/>
            <w:shd w:val="clear" w:color="auto" w:fill="auto"/>
          </w:tcPr>
          <w:p w14:paraId="5FF3548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4FEE99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16 127 392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253BC7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23,82%</w:t>
            </w:r>
          </w:p>
        </w:tc>
      </w:tr>
      <w:tr w:rsidR="00FF4148" w:rsidRPr="009864D8" w14:paraId="3C216EE8" w14:textId="77777777" w:rsidTr="001F231F">
        <w:tc>
          <w:tcPr>
            <w:tcW w:w="773" w:type="dxa"/>
            <w:shd w:val="clear" w:color="auto" w:fill="auto"/>
          </w:tcPr>
          <w:p w14:paraId="20EA326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39C1D9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186 507 267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728F07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7,50%</w:t>
            </w:r>
          </w:p>
        </w:tc>
        <w:tc>
          <w:tcPr>
            <w:tcW w:w="395" w:type="dxa"/>
            <w:shd w:val="clear" w:color="auto" w:fill="auto"/>
          </w:tcPr>
          <w:p w14:paraId="689DFCA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FF2F42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146 744 585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68C5ED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15,85%</w:t>
            </w:r>
          </w:p>
        </w:tc>
        <w:tc>
          <w:tcPr>
            <w:tcW w:w="395" w:type="dxa"/>
            <w:shd w:val="clear" w:color="auto" w:fill="auto"/>
          </w:tcPr>
          <w:p w14:paraId="021E670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363F93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18 568 096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D5CCC9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15,13%</w:t>
            </w:r>
          </w:p>
        </w:tc>
      </w:tr>
      <w:tr w:rsidR="00FF4148" w:rsidRPr="009864D8" w14:paraId="50A371A8" w14:textId="77777777" w:rsidTr="001F231F">
        <w:tc>
          <w:tcPr>
            <w:tcW w:w="773" w:type="dxa"/>
            <w:shd w:val="clear" w:color="auto" w:fill="auto"/>
          </w:tcPr>
          <w:p w14:paraId="69A8A101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535A4B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191 199 778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5FBE16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2,52%</w:t>
            </w:r>
          </w:p>
        </w:tc>
        <w:tc>
          <w:tcPr>
            <w:tcW w:w="395" w:type="dxa"/>
            <w:shd w:val="clear" w:color="auto" w:fill="auto"/>
          </w:tcPr>
          <w:p w14:paraId="5B033B1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5FE687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152 657 536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BFACD9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4,03%</w:t>
            </w:r>
          </w:p>
        </w:tc>
        <w:tc>
          <w:tcPr>
            <w:tcW w:w="395" w:type="dxa"/>
            <w:shd w:val="clear" w:color="auto" w:fill="auto"/>
          </w:tcPr>
          <w:p w14:paraId="4FAEC9D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F8213B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19 461 229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C3B792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4,81%</w:t>
            </w:r>
          </w:p>
        </w:tc>
      </w:tr>
      <w:tr w:rsidR="00FF4148" w:rsidRPr="009864D8" w14:paraId="64EBD305" w14:textId="77777777" w:rsidTr="001F231F">
        <w:tc>
          <w:tcPr>
            <w:tcW w:w="773" w:type="dxa"/>
            <w:shd w:val="clear" w:color="auto" w:fill="auto"/>
          </w:tcPr>
          <w:p w14:paraId="294C257B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946A54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197 489 226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63FFE4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3,29%</w:t>
            </w:r>
          </w:p>
        </w:tc>
        <w:tc>
          <w:tcPr>
            <w:tcW w:w="395" w:type="dxa"/>
            <w:shd w:val="clear" w:color="auto" w:fill="auto"/>
          </w:tcPr>
          <w:p w14:paraId="700A769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C74F47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160 906 584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DD3899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5,40%</w:t>
            </w:r>
          </w:p>
        </w:tc>
        <w:tc>
          <w:tcPr>
            <w:tcW w:w="395" w:type="dxa"/>
            <w:shd w:val="clear" w:color="auto" w:fill="auto"/>
          </w:tcPr>
          <w:p w14:paraId="07534D1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1C0306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20 615 532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50DFE9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5,93%</w:t>
            </w:r>
          </w:p>
        </w:tc>
      </w:tr>
      <w:tr w:rsidR="00FF4148" w:rsidRPr="009864D8" w14:paraId="6C1F523B" w14:textId="77777777" w:rsidTr="001F231F">
        <w:tc>
          <w:tcPr>
            <w:tcW w:w="773" w:type="dxa"/>
            <w:shd w:val="clear" w:color="auto" w:fill="auto"/>
          </w:tcPr>
          <w:p w14:paraId="460B588F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C51357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223 018 759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27C4BE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12,93%</w:t>
            </w:r>
          </w:p>
        </w:tc>
        <w:tc>
          <w:tcPr>
            <w:tcW w:w="395" w:type="dxa"/>
            <w:shd w:val="clear" w:color="auto" w:fill="auto"/>
          </w:tcPr>
          <w:p w14:paraId="4578AF9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1F40E9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182 753 361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ADF8FB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13,58%</w:t>
            </w:r>
          </w:p>
        </w:tc>
        <w:tc>
          <w:tcPr>
            <w:tcW w:w="395" w:type="dxa"/>
            <w:shd w:val="clear" w:color="auto" w:fill="auto"/>
          </w:tcPr>
          <w:p w14:paraId="7D9849E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658CDA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23 850 209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7D687A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15,69%</w:t>
            </w:r>
          </w:p>
        </w:tc>
      </w:tr>
      <w:tr w:rsidR="00FF4148" w:rsidRPr="009864D8" w14:paraId="17AE2795" w14:textId="77777777" w:rsidTr="001F231F">
        <w:tc>
          <w:tcPr>
            <w:tcW w:w="773" w:type="dxa"/>
            <w:shd w:val="clear" w:color="auto" w:fill="auto"/>
          </w:tcPr>
          <w:p w14:paraId="08A29A9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111881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249 115 934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89FCB0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11,70%</w:t>
            </w:r>
          </w:p>
        </w:tc>
        <w:tc>
          <w:tcPr>
            <w:tcW w:w="395" w:type="dxa"/>
            <w:shd w:val="clear" w:color="auto" w:fill="auto"/>
          </w:tcPr>
          <w:p w14:paraId="253BB29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E40155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203 484 911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B8072F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11,34%</w:t>
            </w:r>
          </w:p>
        </w:tc>
        <w:tc>
          <w:tcPr>
            <w:tcW w:w="395" w:type="dxa"/>
            <w:shd w:val="clear" w:color="auto" w:fill="auto"/>
          </w:tcPr>
          <w:p w14:paraId="09C65F9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A4E0E2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27 231 075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F82CAE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14,18%</w:t>
            </w:r>
          </w:p>
        </w:tc>
      </w:tr>
      <w:tr w:rsidR="00FF4148" w:rsidRPr="009864D8" w14:paraId="5BBAC950" w14:textId="77777777" w:rsidTr="001F231F">
        <w:tc>
          <w:tcPr>
            <w:tcW w:w="773" w:type="dxa"/>
            <w:shd w:val="clear" w:color="auto" w:fill="auto"/>
          </w:tcPr>
          <w:p w14:paraId="0F312CB0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C8C203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276 185 344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6BC0A3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10,87%</w:t>
            </w:r>
          </w:p>
        </w:tc>
        <w:tc>
          <w:tcPr>
            <w:tcW w:w="395" w:type="dxa"/>
            <w:shd w:val="clear" w:color="auto" w:fill="auto"/>
          </w:tcPr>
          <w:p w14:paraId="06E090C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01E45D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201 660 348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469D0A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-0,90%</w:t>
            </w:r>
          </w:p>
        </w:tc>
        <w:tc>
          <w:tcPr>
            <w:tcW w:w="395" w:type="dxa"/>
            <w:shd w:val="clear" w:color="auto" w:fill="auto"/>
          </w:tcPr>
          <w:p w14:paraId="7A773DA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B855AC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26 673 548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5F9659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-2,05%</w:t>
            </w:r>
          </w:p>
        </w:tc>
      </w:tr>
      <w:tr w:rsidR="00FF4148" w:rsidRPr="009864D8" w14:paraId="367D2CAD" w14:textId="77777777" w:rsidTr="001F231F">
        <w:tc>
          <w:tcPr>
            <w:tcW w:w="773" w:type="dxa"/>
            <w:shd w:val="clear" w:color="auto" w:fill="auto"/>
          </w:tcPr>
          <w:p w14:paraId="27C9E724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7B52B3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271 456 004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C46CBD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-1,71%</w:t>
            </w:r>
          </w:p>
        </w:tc>
        <w:tc>
          <w:tcPr>
            <w:tcW w:w="395" w:type="dxa"/>
            <w:shd w:val="clear" w:color="auto" w:fill="auto"/>
          </w:tcPr>
          <w:p w14:paraId="5306FD8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E38F8A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195 728 810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AA761D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-2,94%</w:t>
            </w:r>
          </w:p>
        </w:tc>
        <w:tc>
          <w:tcPr>
            <w:tcW w:w="395" w:type="dxa"/>
            <w:shd w:val="clear" w:color="auto" w:fill="auto"/>
          </w:tcPr>
          <w:p w14:paraId="0260C8F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60AD2E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25 874 129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8497E3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-3,00%</w:t>
            </w:r>
          </w:p>
        </w:tc>
      </w:tr>
      <w:tr w:rsidR="00FF4148" w:rsidRPr="009864D8" w14:paraId="1C9D1B72" w14:textId="77777777" w:rsidTr="001F231F">
        <w:tc>
          <w:tcPr>
            <w:tcW w:w="773" w:type="dxa"/>
            <w:shd w:val="clear" w:color="auto" w:fill="auto"/>
          </w:tcPr>
          <w:p w14:paraId="7B27B100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CBE4A2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290 369 042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B2EBB0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6,97%</w:t>
            </w:r>
          </w:p>
        </w:tc>
        <w:tc>
          <w:tcPr>
            <w:tcW w:w="395" w:type="dxa"/>
            <w:shd w:val="clear" w:color="auto" w:fill="auto"/>
          </w:tcPr>
          <w:p w14:paraId="7AC958E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965593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210 576 544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01D243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7,59%</w:t>
            </w:r>
          </w:p>
        </w:tc>
        <w:tc>
          <w:tcPr>
            <w:tcW w:w="395" w:type="dxa"/>
            <w:shd w:val="clear" w:color="auto" w:fill="auto"/>
          </w:tcPr>
          <w:p w14:paraId="5904495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47F9C1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27 919 749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E945C1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7,91%</w:t>
            </w:r>
          </w:p>
        </w:tc>
      </w:tr>
      <w:tr w:rsidR="00FF4148" w:rsidRPr="009864D8" w14:paraId="357CD154" w14:textId="77777777" w:rsidTr="001F231F">
        <w:tc>
          <w:tcPr>
            <w:tcW w:w="773" w:type="dxa"/>
            <w:shd w:val="clear" w:color="auto" w:fill="auto"/>
          </w:tcPr>
          <w:p w14:paraId="5232B676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E8EA2B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274 611 664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105E64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-5,43%</w:t>
            </w:r>
          </w:p>
        </w:tc>
        <w:tc>
          <w:tcPr>
            <w:tcW w:w="395" w:type="dxa"/>
            <w:shd w:val="clear" w:color="auto" w:fill="auto"/>
          </w:tcPr>
          <w:p w14:paraId="1A6025D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5992A4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199 434 044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FF70EC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-5,29%</w:t>
            </w:r>
          </w:p>
        </w:tc>
        <w:tc>
          <w:tcPr>
            <w:tcW w:w="395" w:type="dxa"/>
            <w:shd w:val="clear" w:color="auto" w:fill="auto"/>
          </w:tcPr>
          <w:p w14:paraId="13FFACC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2954EF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26 957 888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503952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-3,45%</w:t>
            </w:r>
          </w:p>
        </w:tc>
      </w:tr>
      <w:tr w:rsidR="00FF4148" w:rsidRPr="009864D8" w14:paraId="3C1EBBD6" w14:textId="77777777" w:rsidTr="001F231F">
        <w:tc>
          <w:tcPr>
            <w:tcW w:w="773" w:type="dxa"/>
            <w:shd w:val="clear" w:color="auto" w:fill="auto"/>
          </w:tcPr>
          <w:p w14:paraId="1077622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EFD357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297 639 976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2F8815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8,39%</w:t>
            </w:r>
          </w:p>
        </w:tc>
        <w:tc>
          <w:tcPr>
            <w:tcW w:w="395" w:type="dxa"/>
            <w:shd w:val="clear" w:color="auto" w:fill="auto"/>
          </w:tcPr>
          <w:p w14:paraId="7286335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16CFA9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211 563 044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CD6F05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6,08%</w:t>
            </w:r>
          </w:p>
        </w:tc>
        <w:tc>
          <w:tcPr>
            <w:tcW w:w="395" w:type="dxa"/>
            <w:shd w:val="clear" w:color="auto" w:fill="auto"/>
          </w:tcPr>
          <w:p w14:paraId="0CCEFFE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C3B8FF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28 309 560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40FC5A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5,01%</w:t>
            </w:r>
          </w:p>
        </w:tc>
      </w:tr>
      <w:tr w:rsidR="00FF4148" w:rsidRPr="009864D8" w14:paraId="3EE994BE" w14:textId="77777777" w:rsidTr="001F231F">
        <w:tc>
          <w:tcPr>
            <w:tcW w:w="773" w:type="dxa"/>
            <w:shd w:val="clear" w:color="auto" w:fill="auto"/>
          </w:tcPr>
          <w:p w14:paraId="0218D99C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E60F97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312 068 765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94FCC4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4,85%</w:t>
            </w:r>
          </w:p>
        </w:tc>
        <w:tc>
          <w:tcPr>
            <w:tcW w:w="395" w:type="dxa"/>
            <w:shd w:val="clear" w:color="auto" w:fill="auto"/>
          </w:tcPr>
          <w:p w14:paraId="455CECE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8F83DD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217 959 087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669539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3,02%</w:t>
            </w:r>
          </w:p>
        </w:tc>
        <w:tc>
          <w:tcPr>
            <w:tcW w:w="395" w:type="dxa"/>
            <w:shd w:val="clear" w:color="auto" w:fill="auto"/>
          </w:tcPr>
          <w:p w14:paraId="11B8DD0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C0494E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29 360 467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6D1850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3,71%</w:t>
            </w:r>
          </w:p>
        </w:tc>
      </w:tr>
      <w:tr w:rsidR="00FF4148" w:rsidRPr="009864D8" w14:paraId="45F83DAF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21FC1B23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FA9C69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273 274 688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F343D2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-12,43%</w:t>
            </w:r>
          </w:p>
        </w:tc>
        <w:tc>
          <w:tcPr>
            <w:tcW w:w="395" w:type="dxa"/>
            <w:shd w:val="clear" w:color="auto" w:fill="auto"/>
          </w:tcPr>
          <w:p w14:paraId="621B317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845D82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184 905 057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A82514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-15,17%</w:t>
            </w:r>
          </w:p>
        </w:tc>
        <w:tc>
          <w:tcPr>
            <w:tcW w:w="395" w:type="dxa"/>
            <w:shd w:val="clear" w:color="auto" w:fill="auto"/>
          </w:tcPr>
          <w:p w14:paraId="34749CA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8A9C12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25 354 122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363C7E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-13,65%</w:t>
            </w:r>
          </w:p>
        </w:tc>
      </w:tr>
      <w:tr w:rsidR="00FF4148" w:rsidRPr="009864D8" w14:paraId="0D7FD781" w14:textId="77777777" w:rsidTr="001F231F">
        <w:tc>
          <w:tcPr>
            <w:tcW w:w="773" w:type="dxa"/>
            <w:shd w:val="clear" w:color="auto" w:fill="auto"/>
          </w:tcPr>
          <w:p w14:paraId="5F6343D4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E2E135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284 187 313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8AA314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3,99%</w:t>
            </w:r>
          </w:p>
        </w:tc>
        <w:tc>
          <w:tcPr>
            <w:tcW w:w="395" w:type="dxa"/>
            <w:shd w:val="clear" w:color="auto" w:fill="auto"/>
          </w:tcPr>
          <w:p w14:paraId="44313DB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01A90C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203 617 701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6309AE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10,12%</w:t>
            </w:r>
          </w:p>
        </w:tc>
        <w:tc>
          <w:tcPr>
            <w:tcW w:w="395" w:type="dxa"/>
            <w:shd w:val="clear" w:color="auto" w:fill="auto"/>
          </w:tcPr>
          <w:p w14:paraId="11B25DE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2C8B77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26 201 608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934111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3,34%</w:t>
            </w:r>
          </w:p>
        </w:tc>
      </w:tr>
      <w:tr w:rsidR="00FF4148" w:rsidRPr="009864D8" w14:paraId="1F3324C8" w14:textId="77777777" w:rsidTr="001F231F">
        <w:tc>
          <w:tcPr>
            <w:tcW w:w="773" w:type="dxa"/>
            <w:shd w:val="clear" w:color="auto" w:fill="auto"/>
          </w:tcPr>
          <w:p w14:paraId="7C7B32EC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D5D776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304 877 280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5B9909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7,28%</w:t>
            </w:r>
          </w:p>
        </w:tc>
        <w:tc>
          <w:tcPr>
            <w:tcW w:w="395" w:type="dxa"/>
            <w:shd w:val="clear" w:color="auto" w:fill="auto"/>
          </w:tcPr>
          <w:p w14:paraId="5AECCE3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9AFFA4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211 491 289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F208D7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3,87%</w:t>
            </w:r>
          </w:p>
        </w:tc>
        <w:tc>
          <w:tcPr>
            <w:tcW w:w="395" w:type="dxa"/>
            <w:shd w:val="clear" w:color="auto" w:fill="auto"/>
          </w:tcPr>
          <w:p w14:paraId="1EE0FA9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7FAF27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27 726 530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1337C4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5,82%</w:t>
            </w:r>
          </w:p>
        </w:tc>
      </w:tr>
      <w:tr w:rsidR="00FF4148" w:rsidRPr="009864D8" w14:paraId="74CDEA44" w14:textId="77777777" w:rsidTr="001F231F">
        <w:tc>
          <w:tcPr>
            <w:tcW w:w="773" w:type="dxa"/>
            <w:shd w:val="clear" w:color="auto" w:fill="auto"/>
          </w:tcPr>
          <w:p w14:paraId="0816CB9A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D8D763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331 439 306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6FDCAD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8,71%</w:t>
            </w:r>
          </w:p>
        </w:tc>
        <w:tc>
          <w:tcPr>
            <w:tcW w:w="395" w:type="dxa"/>
            <w:shd w:val="clear" w:color="auto" w:fill="auto"/>
          </w:tcPr>
          <w:p w14:paraId="315B7B7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D9B4FA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225 414 422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A4B9CF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6,58%</w:t>
            </w:r>
          </w:p>
        </w:tc>
        <w:tc>
          <w:tcPr>
            <w:tcW w:w="395" w:type="dxa"/>
            <w:shd w:val="clear" w:color="auto" w:fill="auto"/>
          </w:tcPr>
          <w:p w14:paraId="71D0E39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5B8762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30 379 992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09A26C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9,57%</w:t>
            </w:r>
          </w:p>
        </w:tc>
      </w:tr>
      <w:tr w:rsidR="00FF4148" w:rsidRPr="009864D8" w14:paraId="0D762B92" w14:textId="77777777" w:rsidTr="001F231F">
        <w:tc>
          <w:tcPr>
            <w:tcW w:w="773" w:type="dxa"/>
            <w:shd w:val="clear" w:color="auto" w:fill="auto"/>
          </w:tcPr>
          <w:p w14:paraId="1AA1345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5615DA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330 344 481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35268B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-0,33%</w:t>
            </w:r>
          </w:p>
        </w:tc>
        <w:tc>
          <w:tcPr>
            <w:tcW w:w="395" w:type="dxa"/>
            <w:shd w:val="clear" w:color="auto" w:fill="auto"/>
          </w:tcPr>
          <w:p w14:paraId="3B8741C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EF2D29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218 368 176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485FB9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-3,13%</w:t>
            </w:r>
          </w:p>
        </w:tc>
        <w:tc>
          <w:tcPr>
            <w:tcW w:w="395" w:type="dxa"/>
            <w:shd w:val="clear" w:color="auto" w:fill="auto"/>
          </w:tcPr>
          <w:p w14:paraId="3312B38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F7E987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30 204 927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6ACC7B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-0,58%</w:t>
            </w:r>
          </w:p>
        </w:tc>
      </w:tr>
      <w:tr w:rsidR="00FF4148" w:rsidRPr="009864D8" w14:paraId="5BF965A4" w14:textId="77777777" w:rsidTr="001F231F">
        <w:tc>
          <w:tcPr>
            <w:tcW w:w="773" w:type="dxa"/>
            <w:shd w:val="clear" w:color="auto" w:fill="auto"/>
          </w:tcPr>
          <w:p w14:paraId="0972381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lastRenderedPageBreak/>
              <w:t>2020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DDE78B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350 925 346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ACAAED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6,23%</w:t>
            </w:r>
          </w:p>
        </w:tc>
        <w:tc>
          <w:tcPr>
            <w:tcW w:w="395" w:type="dxa"/>
            <w:shd w:val="clear" w:color="auto" w:fill="auto"/>
          </w:tcPr>
          <w:p w14:paraId="2CA279B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0238AB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238 450 016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E8D5B4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9,20%</w:t>
            </w:r>
          </w:p>
        </w:tc>
        <w:tc>
          <w:tcPr>
            <w:tcW w:w="395" w:type="dxa"/>
            <w:shd w:val="clear" w:color="auto" w:fill="auto"/>
          </w:tcPr>
          <w:p w14:paraId="2FF3BA0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434E62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32 557 105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C6E3BCF" w14:textId="77777777" w:rsidR="00FF4148" w:rsidRPr="00D548BD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7,79%</w:t>
            </w:r>
          </w:p>
        </w:tc>
      </w:tr>
    </w:tbl>
    <w:p w14:paraId="09BD1EB8" w14:textId="77777777" w:rsidR="00FF4148" w:rsidRDefault="00FF4148" w:rsidP="00FF4148">
      <w:pPr>
        <w:pStyle w:val="Titulek"/>
        <w:rPr>
          <w:lang w:val="en-GB"/>
        </w:rPr>
      </w:pPr>
      <w:bookmarkStart w:id="8" w:name="_Toc98353750"/>
      <w:r w:rsidRPr="009864D8">
        <w:rPr>
          <w:lang w:val="en-GB"/>
        </w:rPr>
        <w:t xml:space="preserve">Table </w:t>
      </w:r>
      <w:r w:rsidRPr="009864D8">
        <w:rPr>
          <w:lang w:val="en-GB"/>
        </w:rPr>
        <w:fldChar w:fldCharType="begin"/>
      </w:r>
      <w:r w:rsidRPr="009864D8">
        <w:rPr>
          <w:lang w:val="en-GB"/>
        </w:rPr>
        <w:instrText xml:space="preserve"> SEQ Table \* ARABIC </w:instrText>
      </w:r>
      <w:r w:rsidRPr="009864D8">
        <w:rPr>
          <w:lang w:val="en-GB"/>
        </w:rPr>
        <w:fldChar w:fldCharType="separate"/>
      </w:r>
      <w:r>
        <w:rPr>
          <w:noProof/>
          <w:lang w:val="en-GB"/>
        </w:rPr>
        <w:t>16</w:t>
      </w:r>
      <w:r w:rsidRPr="009864D8">
        <w:rPr>
          <w:lang w:val="en-GB"/>
        </w:rPr>
        <w:fldChar w:fldCharType="end"/>
      </w:r>
      <w:r w:rsidRPr="009864D8">
        <w:rPr>
          <w:lang w:val="en-GB"/>
        </w:rPr>
        <w:t>: Table of health expenditures of researched countries through years (own interpretation).</w:t>
      </w:r>
      <w:bookmarkEnd w:id="8"/>
    </w:p>
    <w:p w14:paraId="37504007" w14:textId="77777777" w:rsidR="00FF4148" w:rsidRDefault="00FF4148" w:rsidP="00FF4148">
      <w:pPr>
        <w:pStyle w:val="Bezmezer"/>
        <w:rPr>
          <w:lang w:val="en-GB"/>
        </w:rPr>
      </w:pPr>
    </w:p>
    <w:p w14:paraId="1CB51573" w14:textId="77777777" w:rsidR="00FF4148" w:rsidRPr="003C4FE9" w:rsidRDefault="00FF4148" w:rsidP="00FF4148">
      <w:pPr>
        <w:rPr>
          <w:lang w:val="en-GB"/>
        </w:rPr>
      </w:pPr>
      <w:r>
        <w:rPr>
          <w:lang w:val="en-GB"/>
        </w:rPr>
        <w:t xml:space="preserve">Table of tax revenues </w:t>
      </w:r>
      <w:r w:rsidRPr="00A54E66">
        <w:rPr>
          <w:lang w:val="en-GB"/>
        </w:rPr>
        <w:t>of researched countries through years</w:t>
      </w:r>
      <w:r>
        <w:rPr>
          <w:lang w:val="en-GB"/>
        </w:rPr>
        <w:t>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600"/>
        <w:gridCol w:w="1212"/>
        <w:gridCol w:w="395"/>
        <w:gridCol w:w="1600"/>
        <w:gridCol w:w="1090"/>
        <w:gridCol w:w="395"/>
        <w:gridCol w:w="1600"/>
        <w:gridCol w:w="1090"/>
      </w:tblGrid>
      <w:tr w:rsidR="00FF4148" w:rsidRPr="009864D8" w14:paraId="3ACDE8D3" w14:textId="77777777" w:rsidTr="001F231F">
        <w:tc>
          <w:tcPr>
            <w:tcW w:w="773" w:type="dxa"/>
            <w:shd w:val="clear" w:color="auto" w:fill="auto"/>
          </w:tcPr>
          <w:p w14:paraId="6A04AC80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14:paraId="505A8E8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95" w:type="dxa"/>
            <w:shd w:val="clear" w:color="auto" w:fill="auto"/>
          </w:tcPr>
          <w:p w14:paraId="3D1ABDB1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45EBF150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95" w:type="dxa"/>
            <w:shd w:val="clear" w:color="auto" w:fill="auto"/>
          </w:tcPr>
          <w:p w14:paraId="079564E1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094BC4EA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9864D8" w14:paraId="2AB03F6A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0869B9C0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600" w:type="dxa"/>
            <w:shd w:val="clear" w:color="auto" w:fill="auto"/>
          </w:tcPr>
          <w:p w14:paraId="5B07BF1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Tax revenues in billions of Euros</w:t>
            </w:r>
          </w:p>
        </w:tc>
        <w:tc>
          <w:tcPr>
            <w:tcW w:w="1212" w:type="dxa"/>
            <w:shd w:val="clear" w:color="auto" w:fill="auto"/>
          </w:tcPr>
          <w:p w14:paraId="533A7BA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05A63BD1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5551705B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Tax revenues in billions of Euros</w:t>
            </w:r>
          </w:p>
        </w:tc>
        <w:tc>
          <w:tcPr>
            <w:tcW w:w="1090" w:type="dxa"/>
            <w:shd w:val="clear" w:color="auto" w:fill="auto"/>
          </w:tcPr>
          <w:p w14:paraId="30502C13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0EB7A6A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36810EAA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Tax revenues in billions of Euros</w:t>
            </w:r>
          </w:p>
        </w:tc>
        <w:tc>
          <w:tcPr>
            <w:tcW w:w="1090" w:type="dxa"/>
            <w:shd w:val="clear" w:color="auto" w:fill="auto"/>
          </w:tcPr>
          <w:p w14:paraId="101C59DD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684D03" w14:paraId="5D73ACD6" w14:textId="77777777" w:rsidTr="001F231F">
        <w:tc>
          <w:tcPr>
            <w:tcW w:w="773" w:type="dxa"/>
            <w:shd w:val="clear" w:color="auto" w:fill="auto"/>
          </w:tcPr>
          <w:p w14:paraId="467D8DF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9BC090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DB2681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6051314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5DD07C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299,0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B7F341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49FEC41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DB6008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A3FD24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684D03" w14:paraId="64F68011" w14:textId="77777777" w:rsidTr="001F231F">
        <w:tc>
          <w:tcPr>
            <w:tcW w:w="773" w:type="dxa"/>
            <w:shd w:val="clear" w:color="auto" w:fill="auto"/>
          </w:tcPr>
          <w:p w14:paraId="39BA77EB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197349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0CA0E0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-3,53%</w:t>
            </w:r>
          </w:p>
        </w:tc>
        <w:tc>
          <w:tcPr>
            <w:tcW w:w="395" w:type="dxa"/>
            <w:shd w:val="clear" w:color="auto" w:fill="auto"/>
          </w:tcPr>
          <w:p w14:paraId="4288F5B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B4738C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65A3F8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3,95%</w:t>
            </w:r>
          </w:p>
        </w:tc>
        <w:tc>
          <w:tcPr>
            <w:tcW w:w="395" w:type="dxa"/>
            <w:shd w:val="clear" w:color="auto" w:fill="auto"/>
          </w:tcPr>
          <w:p w14:paraId="1F44D77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F0AE8D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094510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10,09%</w:t>
            </w:r>
          </w:p>
        </w:tc>
      </w:tr>
      <w:tr w:rsidR="00FF4148" w:rsidRPr="00684D03" w14:paraId="00EAEC51" w14:textId="77777777" w:rsidTr="001F231F">
        <w:tc>
          <w:tcPr>
            <w:tcW w:w="773" w:type="dxa"/>
            <w:shd w:val="clear" w:color="auto" w:fill="auto"/>
          </w:tcPr>
          <w:p w14:paraId="5F9C014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EEA4A0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205,9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D27AA3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0,01%</w:t>
            </w:r>
          </w:p>
        </w:tc>
        <w:tc>
          <w:tcPr>
            <w:tcW w:w="395" w:type="dxa"/>
            <w:shd w:val="clear" w:color="auto" w:fill="auto"/>
          </w:tcPr>
          <w:p w14:paraId="75B9E38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75BCE3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309,8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803427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-0,34%</w:t>
            </w:r>
          </w:p>
        </w:tc>
        <w:tc>
          <w:tcPr>
            <w:tcW w:w="395" w:type="dxa"/>
            <w:shd w:val="clear" w:color="auto" w:fill="auto"/>
          </w:tcPr>
          <w:p w14:paraId="501A90E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635991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13E5FB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-0,82%</w:t>
            </w:r>
          </w:p>
        </w:tc>
      </w:tr>
      <w:tr w:rsidR="00FF4148" w:rsidRPr="00684D03" w14:paraId="3683FDAC" w14:textId="77777777" w:rsidTr="001F231F">
        <w:tc>
          <w:tcPr>
            <w:tcW w:w="773" w:type="dxa"/>
            <w:shd w:val="clear" w:color="auto" w:fill="auto"/>
          </w:tcPr>
          <w:p w14:paraId="4F78843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D7512F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F64682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2,13%</w:t>
            </w:r>
          </w:p>
        </w:tc>
        <w:tc>
          <w:tcPr>
            <w:tcW w:w="395" w:type="dxa"/>
            <w:shd w:val="clear" w:color="auto" w:fill="auto"/>
          </w:tcPr>
          <w:p w14:paraId="79FBF69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22F934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6332E2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0,65%</w:t>
            </w:r>
          </w:p>
        </w:tc>
        <w:tc>
          <w:tcPr>
            <w:tcW w:w="395" w:type="dxa"/>
            <w:shd w:val="clear" w:color="auto" w:fill="auto"/>
          </w:tcPr>
          <w:p w14:paraId="747EF3B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559D53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2551E9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1,02%</w:t>
            </w:r>
          </w:p>
        </w:tc>
      </w:tr>
      <w:tr w:rsidR="00FF4148" w:rsidRPr="00684D03" w14:paraId="3275F11B" w14:textId="77777777" w:rsidTr="001F231F">
        <w:tc>
          <w:tcPr>
            <w:tcW w:w="773" w:type="dxa"/>
            <w:shd w:val="clear" w:color="auto" w:fill="auto"/>
          </w:tcPr>
          <w:p w14:paraId="00A76F6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269739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28387E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-3,02%</w:t>
            </w:r>
          </w:p>
        </w:tc>
        <w:tc>
          <w:tcPr>
            <w:tcW w:w="395" w:type="dxa"/>
            <w:shd w:val="clear" w:color="auto" w:fill="auto"/>
          </w:tcPr>
          <w:p w14:paraId="5B00679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991F6F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FBB1B7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4,72%</w:t>
            </w:r>
          </w:p>
        </w:tc>
        <w:tc>
          <w:tcPr>
            <w:tcW w:w="395" w:type="dxa"/>
            <w:shd w:val="clear" w:color="auto" w:fill="auto"/>
          </w:tcPr>
          <w:p w14:paraId="3819B2F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CF3AEE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B89D9D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3,20%</w:t>
            </w:r>
          </w:p>
        </w:tc>
      </w:tr>
      <w:tr w:rsidR="00FF4148" w:rsidRPr="00684D03" w14:paraId="230B859A" w14:textId="77777777" w:rsidTr="001F231F">
        <w:tc>
          <w:tcPr>
            <w:tcW w:w="773" w:type="dxa"/>
            <w:shd w:val="clear" w:color="auto" w:fill="auto"/>
          </w:tcPr>
          <w:p w14:paraId="71AF6BE7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1CB679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210,8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352E50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3,38%</w:t>
            </w:r>
          </w:p>
        </w:tc>
        <w:tc>
          <w:tcPr>
            <w:tcW w:w="395" w:type="dxa"/>
            <w:shd w:val="clear" w:color="auto" w:fill="auto"/>
          </w:tcPr>
          <w:p w14:paraId="3E29F6A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AE8DAE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221E50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4,25%</w:t>
            </w:r>
          </w:p>
        </w:tc>
        <w:tc>
          <w:tcPr>
            <w:tcW w:w="395" w:type="dxa"/>
            <w:shd w:val="clear" w:color="auto" w:fill="auto"/>
          </w:tcPr>
          <w:p w14:paraId="695ADCD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DD6BB2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1D7E8D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1,67%</w:t>
            </w:r>
          </w:p>
        </w:tc>
      </w:tr>
      <w:tr w:rsidR="00FF4148" w:rsidRPr="00684D03" w14:paraId="68A1E1E4" w14:textId="77777777" w:rsidTr="001F231F">
        <w:tc>
          <w:tcPr>
            <w:tcW w:w="773" w:type="dxa"/>
            <w:shd w:val="clear" w:color="auto" w:fill="auto"/>
          </w:tcPr>
          <w:p w14:paraId="0C11191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6FC97B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3562EB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6,13%</w:t>
            </w:r>
          </w:p>
        </w:tc>
        <w:tc>
          <w:tcPr>
            <w:tcW w:w="395" w:type="dxa"/>
            <w:shd w:val="clear" w:color="auto" w:fill="auto"/>
          </w:tcPr>
          <w:p w14:paraId="3C49E78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A44453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81F3B2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5,98%</w:t>
            </w:r>
          </w:p>
        </w:tc>
        <w:tc>
          <w:tcPr>
            <w:tcW w:w="395" w:type="dxa"/>
            <w:shd w:val="clear" w:color="auto" w:fill="auto"/>
          </w:tcPr>
          <w:p w14:paraId="512CEC4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370767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C7CBE6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3,50%</w:t>
            </w:r>
          </w:p>
        </w:tc>
      </w:tr>
      <w:tr w:rsidR="00FF4148" w:rsidRPr="00684D03" w14:paraId="3A6165C0" w14:textId="77777777" w:rsidTr="001F231F">
        <w:tc>
          <w:tcPr>
            <w:tcW w:w="773" w:type="dxa"/>
            <w:shd w:val="clear" w:color="auto" w:fill="auto"/>
          </w:tcPr>
          <w:p w14:paraId="2563CB8F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084FDB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90674B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9,46%</w:t>
            </w:r>
          </w:p>
        </w:tc>
        <w:tc>
          <w:tcPr>
            <w:tcW w:w="395" w:type="dxa"/>
            <w:shd w:val="clear" w:color="auto" w:fill="auto"/>
          </w:tcPr>
          <w:p w14:paraId="57B7F6B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780508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09D902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2,92%</w:t>
            </w:r>
          </w:p>
        </w:tc>
        <w:tc>
          <w:tcPr>
            <w:tcW w:w="395" w:type="dxa"/>
            <w:shd w:val="clear" w:color="auto" w:fill="auto"/>
          </w:tcPr>
          <w:p w14:paraId="57AFE47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1DD4B5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1A0A18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7,48%</w:t>
            </w:r>
          </w:p>
        </w:tc>
      </w:tr>
      <w:tr w:rsidR="00FF4148" w:rsidRPr="00684D03" w14:paraId="2EE576DE" w14:textId="77777777" w:rsidTr="001F231F">
        <w:tc>
          <w:tcPr>
            <w:tcW w:w="773" w:type="dxa"/>
            <w:shd w:val="clear" w:color="auto" w:fill="auto"/>
          </w:tcPr>
          <w:p w14:paraId="4589491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EC60F7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F4BF15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3,12%</w:t>
            </w:r>
          </w:p>
        </w:tc>
        <w:tc>
          <w:tcPr>
            <w:tcW w:w="395" w:type="dxa"/>
            <w:shd w:val="clear" w:color="auto" w:fill="auto"/>
          </w:tcPr>
          <w:p w14:paraId="2F77724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467BA1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A5A522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2,09%</w:t>
            </w:r>
          </w:p>
        </w:tc>
        <w:tc>
          <w:tcPr>
            <w:tcW w:w="395" w:type="dxa"/>
            <w:shd w:val="clear" w:color="auto" w:fill="auto"/>
          </w:tcPr>
          <w:p w14:paraId="260E878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672D67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E9B179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6,24%</w:t>
            </w:r>
          </w:p>
        </w:tc>
      </w:tr>
      <w:tr w:rsidR="00FF4148" w:rsidRPr="00684D03" w14:paraId="56189A93" w14:textId="77777777" w:rsidTr="001F231F">
        <w:tc>
          <w:tcPr>
            <w:tcW w:w="773" w:type="dxa"/>
            <w:shd w:val="clear" w:color="auto" w:fill="auto"/>
          </w:tcPr>
          <w:p w14:paraId="340DE928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4B67A7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7845C3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-2,76%</w:t>
            </w:r>
          </w:p>
        </w:tc>
        <w:tc>
          <w:tcPr>
            <w:tcW w:w="395" w:type="dxa"/>
            <w:shd w:val="clear" w:color="auto" w:fill="auto"/>
          </w:tcPr>
          <w:p w14:paraId="6BD2FDB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85CAE8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6A112F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-8,57%</w:t>
            </w:r>
          </w:p>
        </w:tc>
        <w:tc>
          <w:tcPr>
            <w:tcW w:w="395" w:type="dxa"/>
            <w:shd w:val="clear" w:color="auto" w:fill="auto"/>
          </w:tcPr>
          <w:p w14:paraId="5C60787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BFA9A6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801BF6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-5,15%</w:t>
            </w:r>
          </w:p>
        </w:tc>
      </w:tr>
      <w:tr w:rsidR="00FF4148" w:rsidRPr="00684D03" w14:paraId="6A1E8A75" w14:textId="77777777" w:rsidTr="001F231F">
        <w:tc>
          <w:tcPr>
            <w:tcW w:w="773" w:type="dxa"/>
            <w:shd w:val="clear" w:color="auto" w:fill="auto"/>
          </w:tcPr>
          <w:p w14:paraId="08EED02C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CB4E87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348390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1,02%</w:t>
            </w:r>
          </w:p>
        </w:tc>
        <w:tc>
          <w:tcPr>
            <w:tcW w:w="395" w:type="dxa"/>
            <w:shd w:val="clear" w:color="auto" w:fill="auto"/>
          </w:tcPr>
          <w:p w14:paraId="14C0F38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94A383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F5A563D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9,27%</w:t>
            </w:r>
          </w:p>
        </w:tc>
        <w:tc>
          <w:tcPr>
            <w:tcW w:w="395" w:type="dxa"/>
            <w:shd w:val="clear" w:color="auto" w:fill="auto"/>
          </w:tcPr>
          <w:p w14:paraId="07AB42F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034F1A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A2720B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2,96%</w:t>
            </w:r>
          </w:p>
        </w:tc>
      </w:tr>
      <w:tr w:rsidR="00FF4148" w:rsidRPr="00684D03" w14:paraId="231D99D9" w14:textId="77777777" w:rsidTr="001F231F">
        <w:tc>
          <w:tcPr>
            <w:tcW w:w="773" w:type="dxa"/>
            <w:shd w:val="clear" w:color="auto" w:fill="auto"/>
          </w:tcPr>
          <w:p w14:paraId="30B28804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C18CF4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267,4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ED5B29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7,77%</w:t>
            </w:r>
          </w:p>
        </w:tc>
        <w:tc>
          <w:tcPr>
            <w:tcW w:w="395" w:type="dxa"/>
            <w:shd w:val="clear" w:color="auto" w:fill="auto"/>
          </w:tcPr>
          <w:p w14:paraId="1731EB4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11AFBB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336C8C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2,52%</w:t>
            </w:r>
          </w:p>
        </w:tc>
        <w:tc>
          <w:tcPr>
            <w:tcW w:w="395" w:type="dxa"/>
            <w:shd w:val="clear" w:color="auto" w:fill="auto"/>
          </w:tcPr>
          <w:p w14:paraId="57C0A64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4B89A1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8FB133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5,42%</w:t>
            </w:r>
          </w:p>
        </w:tc>
      </w:tr>
      <w:tr w:rsidR="00FF4148" w:rsidRPr="00684D03" w14:paraId="0CB8560D" w14:textId="77777777" w:rsidTr="001F231F">
        <w:tc>
          <w:tcPr>
            <w:tcW w:w="773" w:type="dxa"/>
            <w:shd w:val="clear" w:color="auto" w:fill="auto"/>
          </w:tcPr>
          <w:p w14:paraId="41A3E463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77D798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275,9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3AC793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3,18%</w:t>
            </w:r>
          </w:p>
        </w:tc>
        <w:tc>
          <w:tcPr>
            <w:tcW w:w="395" w:type="dxa"/>
            <w:shd w:val="clear" w:color="auto" w:fill="auto"/>
          </w:tcPr>
          <w:p w14:paraId="7AB3749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18CD2D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2818A6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4,80%</w:t>
            </w:r>
          </w:p>
        </w:tc>
        <w:tc>
          <w:tcPr>
            <w:tcW w:w="395" w:type="dxa"/>
            <w:shd w:val="clear" w:color="auto" w:fill="auto"/>
          </w:tcPr>
          <w:p w14:paraId="5EA7546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45DDC1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FD1550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4,77%</w:t>
            </w:r>
          </w:p>
        </w:tc>
      </w:tr>
      <w:tr w:rsidR="00FF4148" w:rsidRPr="00684D03" w14:paraId="07A863EF" w14:textId="77777777" w:rsidTr="001F231F">
        <w:tc>
          <w:tcPr>
            <w:tcW w:w="773" w:type="dxa"/>
            <w:shd w:val="clear" w:color="auto" w:fill="auto"/>
          </w:tcPr>
          <w:p w14:paraId="16C9D60A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82502A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EE3329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2,30%</w:t>
            </w:r>
          </w:p>
        </w:tc>
        <w:tc>
          <w:tcPr>
            <w:tcW w:w="395" w:type="dxa"/>
            <w:shd w:val="clear" w:color="auto" w:fill="auto"/>
          </w:tcPr>
          <w:p w14:paraId="0D18524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919209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40446E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4,42%</w:t>
            </w:r>
          </w:p>
        </w:tc>
        <w:tc>
          <w:tcPr>
            <w:tcW w:w="395" w:type="dxa"/>
            <w:shd w:val="clear" w:color="auto" w:fill="auto"/>
          </w:tcPr>
          <w:p w14:paraId="4320E41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FDBD7F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FFA129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3,56%</w:t>
            </w:r>
          </w:p>
        </w:tc>
      </w:tr>
      <w:tr w:rsidR="00FF4148" w:rsidRPr="0013008F" w14:paraId="192542E7" w14:textId="77777777" w:rsidTr="001F231F">
        <w:tc>
          <w:tcPr>
            <w:tcW w:w="773" w:type="dxa"/>
            <w:shd w:val="clear" w:color="auto" w:fill="auto"/>
          </w:tcPr>
          <w:p w14:paraId="620E6DF6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E9D61A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6B894C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2,97%</w:t>
            </w:r>
          </w:p>
        </w:tc>
        <w:tc>
          <w:tcPr>
            <w:tcW w:w="395" w:type="dxa"/>
            <w:shd w:val="clear" w:color="auto" w:fill="auto"/>
          </w:tcPr>
          <w:p w14:paraId="0231080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E0D33E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430,5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B8C21F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1,32%</w:t>
            </w:r>
          </w:p>
        </w:tc>
        <w:tc>
          <w:tcPr>
            <w:tcW w:w="395" w:type="dxa"/>
            <w:shd w:val="clear" w:color="auto" w:fill="auto"/>
          </w:tcPr>
          <w:p w14:paraId="59FF1E4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B3949B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FCD7C4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2,86%</w:t>
            </w:r>
          </w:p>
        </w:tc>
      </w:tr>
      <w:tr w:rsidR="00FF4148" w:rsidRPr="0013008F" w14:paraId="4484CD74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4584579B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121BE4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68DBC5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3,34%</w:t>
            </w:r>
          </w:p>
        </w:tc>
        <w:tc>
          <w:tcPr>
            <w:tcW w:w="395" w:type="dxa"/>
            <w:shd w:val="clear" w:color="auto" w:fill="auto"/>
          </w:tcPr>
          <w:p w14:paraId="067FADA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B34ABC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440,9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EAF956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2,42%</w:t>
            </w:r>
          </w:p>
        </w:tc>
        <w:tc>
          <w:tcPr>
            <w:tcW w:w="395" w:type="dxa"/>
            <w:shd w:val="clear" w:color="auto" w:fill="auto"/>
          </w:tcPr>
          <w:p w14:paraId="1103E5E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D97224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A0A344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4,94%</w:t>
            </w:r>
          </w:p>
        </w:tc>
      </w:tr>
      <w:tr w:rsidR="00FF4148" w:rsidRPr="0013008F" w14:paraId="3F6D831F" w14:textId="77777777" w:rsidTr="001F231F">
        <w:tc>
          <w:tcPr>
            <w:tcW w:w="773" w:type="dxa"/>
            <w:shd w:val="clear" w:color="auto" w:fill="auto"/>
          </w:tcPr>
          <w:p w14:paraId="35CABB6D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D8507B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386878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1,94%</w:t>
            </w:r>
          </w:p>
        </w:tc>
        <w:tc>
          <w:tcPr>
            <w:tcW w:w="395" w:type="dxa"/>
            <w:shd w:val="clear" w:color="auto" w:fill="auto"/>
          </w:tcPr>
          <w:p w14:paraId="4B0ACDF1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88B665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445,5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6E24F5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1,04%</w:t>
            </w:r>
          </w:p>
        </w:tc>
        <w:tc>
          <w:tcPr>
            <w:tcW w:w="395" w:type="dxa"/>
            <w:shd w:val="clear" w:color="auto" w:fill="auto"/>
          </w:tcPr>
          <w:p w14:paraId="030A320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92E926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AB290E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-1,57%</w:t>
            </w:r>
          </w:p>
        </w:tc>
      </w:tr>
      <w:tr w:rsidR="00FF4148" w:rsidRPr="0013008F" w14:paraId="1ABCE5C9" w14:textId="77777777" w:rsidTr="001F231F">
        <w:tc>
          <w:tcPr>
            <w:tcW w:w="773" w:type="dxa"/>
            <w:shd w:val="clear" w:color="auto" w:fill="auto"/>
          </w:tcPr>
          <w:p w14:paraId="674C259C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F4BBA5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738B8A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5,34%</w:t>
            </w:r>
          </w:p>
        </w:tc>
        <w:tc>
          <w:tcPr>
            <w:tcW w:w="395" w:type="dxa"/>
            <w:shd w:val="clear" w:color="auto" w:fill="auto"/>
          </w:tcPr>
          <w:p w14:paraId="6610D414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EA4F54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469,3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9639CB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5,34%</w:t>
            </w:r>
          </w:p>
        </w:tc>
        <w:tc>
          <w:tcPr>
            <w:tcW w:w="395" w:type="dxa"/>
            <w:shd w:val="clear" w:color="auto" w:fill="auto"/>
          </w:tcPr>
          <w:p w14:paraId="4D7FB0C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6ACD69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FB26AE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3,30%</w:t>
            </w:r>
          </w:p>
        </w:tc>
      </w:tr>
      <w:tr w:rsidR="00FF4148" w:rsidRPr="0013008F" w14:paraId="14D112C2" w14:textId="77777777" w:rsidTr="001F231F">
        <w:tc>
          <w:tcPr>
            <w:tcW w:w="773" w:type="dxa"/>
            <w:shd w:val="clear" w:color="auto" w:fill="auto"/>
          </w:tcPr>
          <w:p w14:paraId="5BC801C5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2F8D3C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EE18B1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3,36%</w:t>
            </w:r>
          </w:p>
        </w:tc>
        <w:tc>
          <w:tcPr>
            <w:tcW w:w="395" w:type="dxa"/>
            <w:shd w:val="clear" w:color="auto" w:fill="auto"/>
          </w:tcPr>
          <w:p w14:paraId="6DA2506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6F3E8E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63A72BB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5,22%</w:t>
            </w:r>
          </w:p>
        </w:tc>
        <w:tc>
          <w:tcPr>
            <w:tcW w:w="395" w:type="dxa"/>
            <w:shd w:val="clear" w:color="auto" w:fill="auto"/>
          </w:tcPr>
          <w:p w14:paraId="1B504C1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2841E97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19679F2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4,37%</w:t>
            </w:r>
          </w:p>
        </w:tc>
      </w:tr>
      <w:tr w:rsidR="00FF4148" w:rsidRPr="0013008F" w14:paraId="78157F32" w14:textId="77777777" w:rsidTr="001F231F">
        <w:tc>
          <w:tcPr>
            <w:tcW w:w="773" w:type="dxa"/>
            <w:shd w:val="clear" w:color="auto" w:fill="auto"/>
          </w:tcPr>
          <w:p w14:paraId="33C947C9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BD3C36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5FC615F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2,74%</w:t>
            </w:r>
          </w:p>
        </w:tc>
        <w:tc>
          <w:tcPr>
            <w:tcW w:w="395" w:type="dxa"/>
            <w:shd w:val="clear" w:color="auto" w:fill="auto"/>
          </w:tcPr>
          <w:p w14:paraId="0E304545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CDE0DA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517,4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DBFAD1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4,78%</w:t>
            </w:r>
          </w:p>
        </w:tc>
        <w:tc>
          <w:tcPr>
            <w:tcW w:w="395" w:type="dxa"/>
            <w:shd w:val="clear" w:color="auto" w:fill="auto"/>
          </w:tcPr>
          <w:p w14:paraId="5D604650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17647AC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1A87ECE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3,77%</w:t>
            </w:r>
          </w:p>
        </w:tc>
      </w:tr>
      <w:tr w:rsidR="00FF4148" w:rsidRPr="0013008F" w14:paraId="4A84E273" w14:textId="77777777" w:rsidTr="001F231F">
        <w:tc>
          <w:tcPr>
            <w:tcW w:w="773" w:type="dxa"/>
            <w:shd w:val="clear" w:color="auto" w:fill="auto"/>
          </w:tcPr>
          <w:p w14:paraId="6BBDA39D" w14:textId="77777777" w:rsidR="00FF4148" w:rsidRPr="00D548B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D548BD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53AA10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53FEE59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9,46%</w:t>
            </w:r>
          </w:p>
        </w:tc>
        <w:tc>
          <w:tcPr>
            <w:tcW w:w="395" w:type="dxa"/>
            <w:shd w:val="clear" w:color="auto" w:fill="auto"/>
          </w:tcPr>
          <w:p w14:paraId="50A78248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53DD59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0385FCA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-3,85%</w:t>
            </w:r>
          </w:p>
        </w:tc>
        <w:tc>
          <w:tcPr>
            <w:tcW w:w="395" w:type="dxa"/>
            <w:shd w:val="clear" w:color="auto" w:fill="auto"/>
          </w:tcPr>
          <w:p w14:paraId="3DBFC956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19BB2F3" w14:textId="77777777" w:rsidR="00FF4148" w:rsidRPr="00D548BD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D2CCB6D" w14:textId="77777777" w:rsidR="00FF4148" w:rsidRPr="00D548BD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D548BD">
              <w:rPr>
                <w:color w:val="000000"/>
                <w:sz w:val="20"/>
                <w:szCs w:val="20"/>
                <w:lang w:val="en-GB"/>
              </w:rPr>
              <w:t>-6,54%</w:t>
            </w:r>
          </w:p>
        </w:tc>
      </w:tr>
    </w:tbl>
    <w:p w14:paraId="66F03083" w14:textId="77777777" w:rsidR="00FF4148" w:rsidRDefault="00FF4148" w:rsidP="00FF4148">
      <w:pPr>
        <w:pStyle w:val="Titulek"/>
        <w:rPr>
          <w:lang w:val="en-GB"/>
        </w:rPr>
      </w:pPr>
      <w:bookmarkStart w:id="9" w:name="_Toc98353751"/>
      <w:r w:rsidRPr="0013008F">
        <w:rPr>
          <w:lang w:val="en-GB"/>
        </w:rPr>
        <w:t xml:space="preserve">Table </w:t>
      </w:r>
      <w:r w:rsidRPr="0013008F">
        <w:rPr>
          <w:lang w:val="en-GB"/>
        </w:rPr>
        <w:fldChar w:fldCharType="begin"/>
      </w:r>
      <w:r w:rsidRPr="0013008F">
        <w:rPr>
          <w:lang w:val="en-GB"/>
        </w:rPr>
        <w:instrText xml:space="preserve"> SEQ Table \* ARABIC </w:instrText>
      </w:r>
      <w:r w:rsidRPr="0013008F">
        <w:rPr>
          <w:lang w:val="en-GB"/>
        </w:rPr>
        <w:fldChar w:fldCharType="separate"/>
      </w:r>
      <w:r>
        <w:rPr>
          <w:noProof/>
          <w:lang w:val="en-GB"/>
        </w:rPr>
        <w:t>17</w:t>
      </w:r>
      <w:r w:rsidRPr="0013008F">
        <w:rPr>
          <w:lang w:val="en-GB"/>
        </w:rPr>
        <w:fldChar w:fldCharType="end"/>
      </w:r>
      <w:r w:rsidRPr="0013008F">
        <w:rPr>
          <w:lang w:val="en-GB"/>
        </w:rPr>
        <w:t>: Table of tax revenues of researched countries through years (own interpretation).</w:t>
      </w:r>
      <w:bookmarkEnd w:id="9"/>
    </w:p>
    <w:p w14:paraId="27821085" w14:textId="77777777" w:rsidR="00FF4148" w:rsidRDefault="00FF4148" w:rsidP="00FF4148">
      <w:pPr>
        <w:pStyle w:val="Bezmezer"/>
        <w:rPr>
          <w:lang w:val="en-GB"/>
        </w:rPr>
      </w:pPr>
    </w:p>
    <w:p w14:paraId="43C08C9E" w14:textId="77777777" w:rsidR="00FF4148" w:rsidRPr="00F50279" w:rsidRDefault="00FF4148" w:rsidP="00FF4148">
      <w:pPr>
        <w:ind w:firstLine="0"/>
        <w:rPr>
          <w:lang w:val="en-GB"/>
        </w:rPr>
      </w:pPr>
      <w:r w:rsidRPr="00F50279">
        <w:rPr>
          <w:lang w:val="en-GB"/>
        </w:rPr>
        <w:t>Table of government expenditures of researched countries 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1600"/>
        <w:gridCol w:w="1212"/>
        <w:gridCol w:w="395"/>
        <w:gridCol w:w="1600"/>
        <w:gridCol w:w="1090"/>
        <w:gridCol w:w="395"/>
        <w:gridCol w:w="1600"/>
        <w:gridCol w:w="1090"/>
      </w:tblGrid>
      <w:tr w:rsidR="00FF4148" w:rsidRPr="00F50279" w14:paraId="1A89646C" w14:textId="77777777" w:rsidTr="001F231F">
        <w:tc>
          <w:tcPr>
            <w:tcW w:w="773" w:type="dxa"/>
            <w:shd w:val="clear" w:color="auto" w:fill="auto"/>
          </w:tcPr>
          <w:p w14:paraId="4CDF5C1E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14:paraId="2FDDD91F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E51C6C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95" w:type="dxa"/>
            <w:shd w:val="clear" w:color="auto" w:fill="auto"/>
          </w:tcPr>
          <w:p w14:paraId="6CDF3527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4A071087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E51C6C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95" w:type="dxa"/>
            <w:shd w:val="clear" w:color="auto" w:fill="auto"/>
          </w:tcPr>
          <w:p w14:paraId="0C11F286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14:paraId="2791AC3D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E51C6C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F50279" w14:paraId="14104A13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23DE48EB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E51C6C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600" w:type="dxa"/>
            <w:shd w:val="clear" w:color="auto" w:fill="auto"/>
          </w:tcPr>
          <w:p w14:paraId="21A0365D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E51C6C">
              <w:rPr>
                <w:sz w:val="20"/>
                <w:szCs w:val="20"/>
                <w:lang w:val="en-GB"/>
              </w:rPr>
              <w:t>Government expenditures in billions of Euros</w:t>
            </w:r>
          </w:p>
        </w:tc>
        <w:tc>
          <w:tcPr>
            <w:tcW w:w="1212" w:type="dxa"/>
            <w:shd w:val="clear" w:color="auto" w:fill="auto"/>
          </w:tcPr>
          <w:p w14:paraId="1A526335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E51C6C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65B49E6D" w14:textId="77777777" w:rsidR="00FF4148" w:rsidRPr="00E51C6C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5D2EA1F3" w14:textId="77777777" w:rsidR="00FF4148" w:rsidRPr="00FE7E2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E7E24">
              <w:rPr>
                <w:sz w:val="20"/>
                <w:szCs w:val="20"/>
                <w:lang w:val="en-GB"/>
              </w:rPr>
              <w:t>Government expenditures in billions  Euros</w:t>
            </w:r>
          </w:p>
        </w:tc>
        <w:tc>
          <w:tcPr>
            <w:tcW w:w="1090" w:type="dxa"/>
            <w:shd w:val="clear" w:color="auto" w:fill="auto"/>
          </w:tcPr>
          <w:p w14:paraId="6107C5C3" w14:textId="77777777" w:rsidR="00FF4148" w:rsidRPr="00FE7E2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E7E24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95" w:type="dxa"/>
            <w:shd w:val="clear" w:color="auto" w:fill="auto"/>
          </w:tcPr>
          <w:p w14:paraId="023AA58E" w14:textId="77777777" w:rsidR="00FF4148" w:rsidRPr="00FE7E2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</w:tcPr>
          <w:p w14:paraId="1EEDF8A7" w14:textId="77777777" w:rsidR="00FF4148" w:rsidRPr="00FE7E2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E7E24">
              <w:rPr>
                <w:sz w:val="20"/>
                <w:szCs w:val="20"/>
                <w:lang w:val="en-GB"/>
              </w:rPr>
              <w:t>Government expenditures in billions  Euros</w:t>
            </w:r>
          </w:p>
        </w:tc>
        <w:tc>
          <w:tcPr>
            <w:tcW w:w="1090" w:type="dxa"/>
            <w:shd w:val="clear" w:color="auto" w:fill="auto"/>
          </w:tcPr>
          <w:p w14:paraId="2A68DDC3" w14:textId="77777777" w:rsidR="00FF4148" w:rsidRPr="00FE7E2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E7E24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F50279" w14:paraId="7A24FB3D" w14:textId="77777777" w:rsidTr="001F231F">
        <w:tc>
          <w:tcPr>
            <w:tcW w:w="773" w:type="dxa"/>
            <w:shd w:val="clear" w:color="auto" w:fill="auto"/>
          </w:tcPr>
          <w:p w14:paraId="4FF67246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C8ACA3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37B5659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1DAC760A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C39321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564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942F7F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14:paraId="592EA7E6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DEC0A1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34C88B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F50279" w14:paraId="2AEE58B7" w14:textId="77777777" w:rsidTr="001F231F">
        <w:tc>
          <w:tcPr>
            <w:tcW w:w="773" w:type="dxa"/>
            <w:shd w:val="clear" w:color="auto" w:fill="auto"/>
          </w:tcPr>
          <w:p w14:paraId="77C7468C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2EA5E93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43AEEAA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1,12%</w:t>
            </w:r>
          </w:p>
        </w:tc>
        <w:tc>
          <w:tcPr>
            <w:tcW w:w="395" w:type="dxa"/>
            <w:shd w:val="clear" w:color="auto" w:fill="auto"/>
          </w:tcPr>
          <w:p w14:paraId="43E2D19D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F90566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590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F500D4F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4,60%</w:t>
            </w:r>
          </w:p>
        </w:tc>
        <w:tc>
          <w:tcPr>
            <w:tcW w:w="395" w:type="dxa"/>
            <w:shd w:val="clear" w:color="auto" w:fill="auto"/>
          </w:tcPr>
          <w:p w14:paraId="0D1B394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8717817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418EAA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4,02%</w:t>
            </w:r>
          </w:p>
        </w:tc>
      </w:tr>
      <w:tr w:rsidR="00FF4148" w:rsidRPr="00F50279" w14:paraId="1196ED1B" w14:textId="77777777" w:rsidTr="001F231F">
        <w:tc>
          <w:tcPr>
            <w:tcW w:w="773" w:type="dxa"/>
            <w:shd w:val="clear" w:color="auto" w:fill="auto"/>
          </w:tcPr>
          <w:p w14:paraId="14CE34BB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lastRenderedPageBreak/>
              <w:t>2002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5C9B204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5BF134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2,62%</w:t>
            </w:r>
          </w:p>
        </w:tc>
        <w:tc>
          <w:tcPr>
            <w:tcW w:w="395" w:type="dxa"/>
            <w:shd w:val="clear" w:color="auto" w:fill="auto"/>
          </w:tcPr>
          <w:p w14:paraId="6E52693F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A9C7E69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623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0AA6AF9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5,55%</w:t>
            </w:r>
          </w:p>
        </w:tc>
        <w:tc>
          <w:tcPr>
            <w:tcW w:w="395" w:type="dxa"/>
            <w:shd w:val="clear" w:color="auto" w:fill="auto"/>
          </w:tcPr>
          <w:p w14:paraId="74D68A5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5868BDD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5B09026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1,40%</w:t>
            </w:r>
          </w:p>
        </w:tc>
      </w:tr>
      <w:tr w:rsidR="00FF4148" w:rsidRPr="00F50279" w14:paraId="4F3C3B65" w14:textId="77777777" w:rsidTr="001F231F">
        <w:tc>
          <w:tcPr>
            <w:tcW w:w="773" w:type="dxa"/>
            <w:shd w:val="clear" w:color="auto" w:fill="auto"/>
          </w:tcPr>
          <w:p w14:paraId="6612DC7A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7CA132F2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F2C6D1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1,90%</w:t>
            </w:r>
          </w:p>
        </w:tc>
        <w:tc>
          <w:tcPr>
            <w:tcW w:w="395" w:type="dxa"/>
            <w:shd w:val="clear" w:color="auto" w:fill="auto"/>
          </w:tcPr>
          <w:p w14:paraId="76610874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38E3DD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643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2E6D93E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3,30%</w:t>
            </w:r>
          </w:p>
        </w:tc>
        <w:tc>
          <w:tcPr>
            <w:tcW w:w="395" w:type="dxa"/>
            <w:shd w:val="clear" w:color="auto" w:fill="auto"/>
          </w:tcPr>
          <w:p w14:paraId="6D28D039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1C91D7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B7C00ED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2,40%</w:t>
            </w:r>
          </w:p>
        </w:tc>
      </w:tr>
      <w:tr w:rsidR="00FF4148" w:rsidRPr="00F50279" w14:paraId="68995A71" w14:textId="77777777" w:rsidTr="001F231F">
        <w:tc>
          <w:tcPr>
            <w:tcW w:w="773" w:type="dxa"/>
            <w:shd w:val="clear" w:color="auto" w:fill="auto"/>
          </w:tcPr>
          <w:p w14:paraId="54BF6D7A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ED7CEB7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82223D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-1,54%</w:t>
            </w:r>
          </w:p>
        </w:tc>
        <w:tc>
          <w:tcPr>
            <w:tcW w:w="395" w:type="dxa"/>
            <w:shd w:val="clear" w:color="auto" w:fill="auto"/>
          </w:tcPr>
          <w:p w14:paraId="60C4BA87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634B052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663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E5D2D7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3,08%</w:t>
            </w:r>
          </w:p>
        </w:tc>
        <w:tc>
          <w:tcPr>
            <w:tcW w:w="395" w:type="dxa"/>
            <w:shd w:val="clear" w:color="auto" w:fill="auto"/>
          </w:tcPr>
          <w:p w14:paraId="37A68C8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B6A879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102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0DF7BB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10,36%</w:t>
            </w:r>
          </w:p>
        </w:tc>
      </w:tr>
      <w:tr w:rsidR="00FF4148" w:rsidRPr="00F50279" w14:paraId="0DEBC2EE" w14:textId="77777777" w:rsidTr="001F231F">
        <w:tc>
          <w:tcPr>
            <w:tcW w:w="773" w:type="dxa"/>
            <w:shd w:val="clear" w:color="auto" w:fill="auto"/>
          </w:tcPr>
          <w:p w14:paraId="5E2F87C7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078B84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2418316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1,49%</w:t>
            </w:r>
          </w:p>
        </w:tc>
        <w:tc>
          <w:tcPr>
            <w:tcW w:w="395" w:type="dxa"/>
            <w:shd w:val="clear" w:color="auto" w:fill="auto"/>
          </w:tcPr>
          <w:p w14:paraId="764EA4ED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21A124E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689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D3D1E10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3,92%</w:t>
            </w:r>
          </w:p>
        </w:tc>
        <w:tc>
          <w:tcPr>
            <w:tcW w:w="395" w:type="dxa"/>
            <w:shd w:val="clear" w:color="auto" w:fill="auto"/>
          </w:tcPr>
          <w:p w14:paraId="2CB742F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D9036ED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101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097E2FC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-0,97%</w:t>
            </w:r>
          </w:p>
        </w:tc>
      </w:tr>
      <w:tr w:rsidR="00FF4148" w:rsidRPr="00F50279" w14:paraId="42B858AD" w14:textId="77777777" w:rsidTr="001F231F">
        <w:tc>
          <w:tcPr>
            <w:tcW w:w="773" w:type="dxa"/>
            <w:shd w:val="clear" w:color="auto" w:fill="auto"/>
          </w:tcPr>
          <w:p w14:paraId="28A1CECC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28733A3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7D4D1A6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-0,22%</w:t>
            </w:r>
          </w:p>
        </w:tc>
        <w:tc>
          <w:tcPr>
            <w:tcW w:w="395" w:type="dxa"/>
            <w:shd w:val="clear" w:color="auto" w:fill="auto"/>
          </w:tcPr>
          <w:p w14:paraId="3A7BBA8D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7B086C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714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A2EFB5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3,64%</w:t>
            </w:r>
          </w:p>
        </w:tc>
        <w:tc>
          <w:tcPr>
            <w:tcW w:w="395" w:type="dxa"/>
            <w:shd w:val="clear" w:color="auto" w:fill="auto"/>
          </w:tcPr>
          <w:p w14:paraId="476D5F9F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9FA2BE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105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D723DC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3,75%</w:t>
            </w:r>
          </w:p>
        </w:tc>
      </w:tr>
      <w:tr w:rsidR="00FF4148" w:rsidRPr="00F50279" w14:paraId="2EC97CA8" w14:textId="77777777" w:rsidTr="001F231F">
        <w:tc>
          <w:tcPr>
            <w:tcW w:w="773" w:type="dxa"/>
            <w:shd w:val="clear" w:color="auto" w:fill="auto"/>
          </w:tcPr>
          <w:p w14:paraId="352EC1D6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DCEF22D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672D9478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0,53%</w:t>
            </w:r>
          </w:p>
        </w:tc>
        <w:tc>
          <w:tcPr>
            <w:tcW w:w="395" w:type="dxa"/>
            <w:shd w:val="clear" w:color="auto" w:fill="auto"/>
          </w:tcPr>
          <w:p w14:paraId="5AA59D8D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E9A21E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742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A12B80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3,85%</w:t>
            </w:r>
          </w:p>
        </w:tc>
        <w:tc>
          <w:tcPr>
            <w:tcW w:w="395" w:type="dxa"/>
            <w:shd w:val="clear" w:color="auto" w:fill="auto"/>
          </w:tcPr>
          <w:p w14:paraId="5B2A2DE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C30809C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108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BC2E49E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3,19%</w:t>
            </w:r>
          </w:p>
        </w:tc>
      </w:tr>
      <w:tr w:rsidR="00FF4148" w:rsidRPr="00F50279" w14:paraId="7F42CA5B" w14:textId="77777777" w:rsidTr="001F231F">
        <w:tc>
          <w:tcPr>
            <w:tcW w:w="773" w:type="dxa"/>
            <w:shd w:val="clear" w:color="auto" w:fill="auto"/>
          </w:tcPr>
          <w:p w14:paraId="02C00B3B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C7B93E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BE4D01E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2,86%</w:t>
            </w:r>
          </w:p>
        </w:tc>
        <w:tc>
          <w:tcPr>
            <w:tcW w:w="395" w:type="dxa"/>
            <w:shd w:val="clear" w:color="auto" w:fill="auto"/>
          </w:tcPr>
          <w:p w14:paraId="2410F447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978186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770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F4D856E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3,76%</w:t>
            </w:r>
          </w:p>
        </w:tc>
        <w:tc>
          <w:tcPr>
            <w:tcW w:w="395" w:type="dxa"/>
            <w:shd w:val="clear" w:color="auto" w:fill="auto"/>
          </w:tcPr>
          <w:p w14:paraId="6C04AE8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AA7EAD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113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6E877A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4,85%</w:t>
            </w:r>
          </w:p>
        </w:tc>
      </w:tr>
      <w:tr w:rsidR="00FF4148" w:rsidRPr="00F50279" w14:paraId="4799554E" w14:textId="77777777" w:rsidTr="001F231F">
        <w:tc>
          <w:tcPr>
            <w:tcW w:w="773" w:type="dxa"/>
            <w:shd w:val="clear" w:color="auto" w:fill="auto"/>
          </w:tcPr>
          <w:p w14:paraId="405A07F5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8F0286E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104BE96B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5,47%</w:t>
            </w:r>
          </w:p>
        </w:tc>
        <w:tc>
          <w:tcPr>
            <w:tcW w:w="395" w:type="dxa"/>
            <w:shd w:val="clear" w:color="auto" w:fill="auto"/>
          </w:tcPr>
          <w:p w14:paraId="4B465F19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5BB28E2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804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81C4808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4,45%</w:t>
            </w:r>
          </w:p>
        </w:tc>
        <w:tc>
          <w:tcPr>
            <w:tcW w:w="395" w:type="dxa"/>
            <w:shd w:val="clear" w:color="auto" w:fill="auto"/>
          </w:tcPr>
          <w:p w14:paraId="5004444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EBB5A4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119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4839936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5,26%</w:t>
            </w:r>
          </w:p>
        </w:tc>
      </w:tr>
      <w:tr w:rsidR="00FF4148" w:rsidRPr="00F50279" w14:paraId="7D6CBC12" w14:textId="77777777" w:rsidTr="001F231F">
        <w:tc>
          <w:tcPr>
            <w:tcW w:w="773" w:type="dxa"/>
            <w:shd w:val="clear" w:color="auto" w:fill="auto"/>
          </w:tcPr>
          <w:p w14:paraId="606A5D03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B7F2776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819BEE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5,94%</w:t>
            </w:r>
          </w:p>
        </w:tc>
        <w:tc>
          <w:tcPr>
            <w:tcW w:w="395" w:type="dxa"/>
            <w:shd w:val="clear" w:color="auto" w:fill="auto"/>
          </w:tcPr>
          <w:p w14:paraId="5EBC4528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7B5E8B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851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8ACD45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5,84%</w:t>
            </w:r>
          </w:p>
        </w:tc>
        <w:tc>
          <w:tcPr>
            <w:tcW w:w="395" w:type="dxa"/>
            <w:shd w:val="clear" w:color="auto" w:fill="auto"/>
          </w:tcPr>
          <w:p w14:paraId="395B3286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AAE1080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119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2BBE5D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-0,33%</w:t>
            </w:r>
          </w:p>
        </w:tc>
      </w:tr>
      <w:tr w:rsidR="00FF4148" w:rsidRPr="00F50279" w14:paraId="39D05FAE" w14:textId="77777777" w:rsidTr="001F231F">
        <w:tc>
          <w:tcPr>
            <w:tcW w:w="773" w:type="dxa"/>
            <w:shd w:val="clear" w:color="auto" w:fill="auto"/>
          </w:tcPr>
          <w:p w14:paraId="4F77F860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488052C4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DF40583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-3,31%</w:t>
            </w:r>
          </w:p>
        </w:tc>
        <w:tc>
          <w:tcPr>
            <w:tcW w:w="395" w:type="dxa"/>
            <w:shd w:val="clear" w:color="auto" w:fill="auto"/>
          </w:tcPr>
          <w:p w14:paraId="15846A67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3F2B5F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847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13C1960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-0,47%</w:t>
            </w:r>
          </w:p>
        </w:tc>
        <w:tc>
          <w:tcPr>
            <w:tcW w:w="395" w:type="dxa"/>
            <w:shd w:val="clear" w:color="auto" w:fill="auto"/>
          </w:tcPr>
          <w:p w14:paraId="59A664BF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F73CA4D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122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824E0C8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2,73%</w:t>
            </w:r>
          </w:p>
        </w:tc>
      </w:tr>
      <w:tr w:rsidR="00FF4148" w:rsidRPr="00F50279" w14:paraId="1BA16DFD" w14:textId="77777777" w:rsidTr="001F231F">
        <w:tc>
          <w:tcPr>
            <w:tcW w:w="773" w:type="dxa"/>
            <w:shd w:val="clear" w:color="auto" w:fill="auto"/>
          </w:tcPr>
          <w:p w14:paraId="09F355FB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7362166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2AC2E2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0,58%</w:t>
            </w:r>
          </w:p>
        </w:tc>
        <w:tc>
          <w:tcPr>
            <w:tcW w:w="395" w:type="dxa"/>
            <w:shd w:val="clear" w:color="auto" w:fill="auto"/>
          </w:tcPr>
          <w:p w14:paraId="32728D4B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FA33FE6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868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4D74999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2,50%</w:t>
            </w:r>
          </w:p>
        </w:tc>
        <w:tc>
          <w:tcPr>
            <w:tcW w:w="395" w:type="dxa"/>
            <w:shd w:val="clear" w:color="auto" w:fill="auto"/>
          </w:tcPr>
          <w:p w14:paraId="322F53E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CB30FF9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127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C78A6BC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4,19%</w:t>
            </w:r>
          </w:p>
        </w:tc>
      </w:tr>
      <w:tr w:rsidR="00FF4148" w:rsidRPr="00F50279" w14:paraId="10ED6334" w14:textId="77777777" w:rsidTr="001F231F">
        <w:tc>
          <w:tcPr>
            <w:tcW w:w="773" w:type="dxa"/>
            <w:shd w:val="clear" w:color="auto" w:fill="auto"/>
          </w:tcPr>
          <w:p w14:paraId="1B0547C6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349F27A2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8C04E3D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2,59%</w:t>
            </w:r>
          </w:p>
        </w:tc>
        <w:tc>
          <w:tcPr>
            <w:tcW w:w="395" w:type="dxa"/>
            <w:shd w:val="clear" w:color="auto" w:fill="auto"/>
          </w:tcPr>
          <w:p w14:paraId="64865293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01AB822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881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C16A4F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1,49%</w:t>
            </w:r>
          </w:p>
        </w:tc>
        <w:tc>
          <w:tcPr>
            <w:tcW w:w="395" w:type="dxa"/>
            <w:shd w:val="clear" w:color="auto" w:fill="auto"/>
          </w:tcPr>
          <w:p w14:paraId="3BC2EBC0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FDAE6C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131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BD3A1A7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2,70%</w:t>
            </w:r>
          </w:p>
        </w:tc>
      </w:tr>
      <w:tr w:rsidR="00FF4148" w:rsidRPr="00F50279" w14:paraId="7F3F248B" w14:textId="77777777" w:rsidTr="001F231F">
        <w:tc>
          <w:tcPr>
            <w:tcW w:w="773" w:type="dxa"/>
            <w:shd w:val="clear" w:color="auto" w:fill="auto"/>
          </w:tcPr>
          <w:p w14:paraId="7E038C11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692161A2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0AB6EA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2,33%</w:t>
            </w:r>
          </w:p>
        </w:tc>
        <w:tc>
          <w:tcPr>
            <w:tcW w:w="395" w:type="dxa"/>
            <w:shd w:val="clear" w:color="auto" w:fill="auto"/>
          </w:tcPr>
          <w:p w14:paraId="0BBFC3C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6C5452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897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8FA25E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1,86%</w:t>
            </w:r>
          </w:p>
        </w:tc>
        <w:tc>
          <w:tcPr>
            <w:tcW w:w="395" w:type="dxa"/>
            <w:shd w:val="clear" w:color="auto" w:fill="auto"/>
          </w:tcPr>
          <w:p w14:paraId="5F8C2498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E64BEB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137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9F5A17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4,79%</w:t>
            </w:r>
          </w:p>
        </w:tc>
      </w:tr>
      <w:tr w:rsidR="00FF4148" w:rsidRPr="00F50279" w14:paraId="19AB3E28" w14:textId="77777777" w:rsidTr="001F231F">
        <w:trPr>
          <w:trHeight w:val="2"/>
        </w:trPr>
        <w:tc>
          <w:tcPr>
            <w:tcW w:w="773" w:type="dxa"/>
            <w:shd w:val="clear" w:color="auto" w:fill="auto"/>
          </w:tcPr>
          <w:p w14:paraId="3469E70D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DD1AF9E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504B2EB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3,14%</w:t>
            </w:r>
          </w:p>
        </w:tc>
        <w:tc>
          <w:tcPr>
            <w:tcW w:w="395" w:type="dxa"/>
            <w:shd w:val="clear" w:color="auto" w:fill="auto"/>
          </w:tcPr>
          <w:p w14:paraId="6F4B2486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0C51BEC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912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4CCEE4D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1,64%</w:t>
            </w:r>
          </w:p>
        </w:tc>
        <w:tc>
          <w:tcPr>
            <w:tcW w:w="395" w:type="dxa"/>
            <w:shd w:val="clear" w:color="auto" w:fill="auto"/>
          </w:tcPr>
          <w:p w14:paraId="14DEB0F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E3838B8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0DE4B2C7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0,66%</w:t>
            </w:r>
          </w:p>
        </w:tc>
      </w:tr>
      <w:tr w:rsidR="00FF4148" w:rsidRPr="00F50279" w14:paraId="78ACA2D0" w14:textId="77777777" w:rsidTr="001F231F">
        <w:tc>
          <w:tcPr>
            <w:tcW w:w="773" w:type="dxa"/>
            <w:shd w:val="clear" w:color="auto" w:fill="auto"/>
          </w:tcPr>
          <w:p w14:paraId="597C5168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14BEA8F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872396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3,27%</w:t>
            </w:r>
          </w:p>
        </w:tc>
        <w:tc>
          <w:tcPr>
            <w:tcW w:w="395" w:type="dxa"/>
            <w:shd w:val="clear" w:color="auto" w:fill="auto"/>
          </w:tcPr>
          <w:p w14:paraId="41101861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184086C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925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6143E023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1,42%</w:t>
            </w:r>
          </w:p>
        </w:tc>
        <w:tc>
          <w:tcPr>
            <w:tcW w:w="395" w:type="dxa"/>
            <w:shd w:val="clear" w:color="auto" w:fill="auto"/>
          </w:tcPr>
          <w:p w14:paraId="03FA94CE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F2B608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139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E21FB2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1,02%</w:t>
            </w:r>
          </w:p>
        </w:tc>
      </w:tr>
      <w:tr w:rsidR="00FF4148" w:rsidRPr="00F50279" w14:paraId="2D504892" w14:textId="77777777" w:rsidTr="001F231F">
        <w:tc>
          <w:tcPr>
            <w:tcW w:w="773" w:type="dxa"/>
            <w:shd w:val="clear" w:color="auto" w:fill="auto"/>
          </w:tcPr>
          <w:p w14:paraId="11EF06D1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19E54024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0ADA721C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4,87%</w:t>
            </w:r>
          </w:p>
        </w:tc>
        <w:tc>
          <w:tcPr>
            <w:tcW w:w="395" w:type="dxa"/>
            <w:shd w:val="clear" w:color="auto" w:fill="auto"/>
          </w:tcPr>
          <w:p w14:paraId="79584528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A61F71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948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B50BBA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2,43%</w:t>
            </w:r>
          </w:p>
        </w:tc>
        <w:tc>
          <w:tcPr>
            <w:tcW w:w="395" w:type="dxa"/>
            <w:shd w:val="clear" w:color="auto" w:fill="auto"/>
          </w:tcPr>
          <w:p w14:paraId="533C5D32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DD02B58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142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61BA330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1,76%</w:t>
            </w:r>
          </w:p>
        </w:tc>
      </w:tr>
      <w:tr w:rsidR="00FF4148" w:rsidRPr="00F50279" w14:paraId="6488CEC3" w14:textId="77777777" w:rsidTr="001F231F">
        <w:tc>
          <w:tcPr>
            <w:tcW w:w="773" w:type="dxa"/>
            <w:shd w:val="clear" w:color="auto" w:fill="auto"/>
          </w:tcPr>
          <w:p w14:paraId="7BFCE499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FDAC07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6155017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2,43%</w:t>
            </w:r>
          </w:p>
        </w:tc>
        <w:tc>
          <w:tcPr>
            <w:tcW w:w="395" w:type="dxa"/>
            <w:shd w:val="clear" w:color="auto" w:fill="auto"/>
          </w:tcPr>
          <w:p w14:paraId="2AAE8688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46BD2C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955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37818E5B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0,82%</w:t>
            </w:r>
          </w:p>
        </w:tc>
        <w:tc>
          <w:tcPr>
            <w:tcW w:w="395" w:type="dxa"/>
            <w:shd w:val="clear" w:color="auto" w:fill="auto"/>
          </w:tcPr>
          <w:p w14:paraId="003F1B25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0010501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146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1229B170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2,84%</w:t>
            </w:r>
          </w:p>
        </w:tc>
      </w:tr>
      <w:tr w:rsidR="00FF4148" w:rsidRPr="00F50279" w14:paraId="75157B91" w14:textId="77777777" w:rsidTr="001F231F">
        <w:tc>
          <w:tcPr>
            <w:tcW w:w="773" w:type="dxa"/>
            <w:shd w:val="clear" w:color="auto" w:fill="auto"/>
          </w:tcPr>
          <w:p w14:paraId="6F710043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5D23EC32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46291CB2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4,72%</w:t>
            </w:r>
          </w:p>
        </w:tc>
        <w:tc>
          <w:tcPr>
            <w:tcW w:w="395" w:type="dxa"/>
            <w:shd w:val="clear" w:color="auto" w:fill="auto"/>
          </w:tcPr>
          <w:p w14:paraId="323EAD09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980F9FA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975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402BF2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2,08%</w:t>
            </w:r>
          </w:p>
        </w:tc>
        <w:tc>
          <w:tcPr>
            <w:tcW w:w="395" w:type="dxa"/>
            <w:shd w:val="clear" w:color="auto" w:fill="auto"/>
          </w:tcPr>
          <w:p w14:paraId="086BA152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4188714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149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C02DE42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2,69%</w:t>
            </w:r>
          </w:p>
        </w:tc>
      </w:tr>
      <w:tr w:rsidR="00FF4148" w:rsidRPr="00F50279" w14:paraId="4D39D594" w14:textId="77777777" w:rsidTr="001F231F">
        <w:tc>
          <w:tcPr>
            <w:tcW w:w="773" w:type="dxa"/>
            <w:shd w:val="clear" w:color="auto" w:fill="auto"/>
          </w:tcPr>
          <w:p w14:paraId="5432519A" w14:textId="77777777" w:rsidR="00FF4148" w:rsidRPr="009C3294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9C3294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9715863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C58A6D4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9C3294">
              <w:rPr>
                <w:color w:val="000000"/>
                <w:sz w:val="20"/>
                <w:szCs w:val="20"/>
                <w:lang w:val="en-GB"/>
              </w:rPr>
              <w:t>-12,84%</w:t>
            </w:r>
          </w:p>
        </w:tc>
        <w:tc>
          <w:tcPr>
            <w:tcW w:w="395" w:type="dxa"/>
            <w:shd w:val="clear" w:color="auto" w:fill="auto"/>
          </w:tcPr>
          <w:p w14:paraId="7004FD30" w14:textId="77777777" w:rsidR="00FF4148" w:rsidRPr="009C329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A72031E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906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52EE3FEF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-7,09%</w:t>
            </w:r>
          </w:p>
        </w:tc>
        <w:tc>
          <w:tcPr>
            <w:tcW w:w="395" w:type="dxa"/>
            <w:shd w:val="clear" w:color="auto" w:fill="auto"/>
          </w:tcPr>
          <w:p w14:paraId="191789D8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70FEB07" w14:textId="77777777" w:rsidR="00FF4148" w:rsidRPr="00FE7E24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78B830EC" w14:textId="77777777" w:rsidR="00FF4148" w:rsidRPr="00FE7E24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FE7E24">
              <w:rPr>
                <w:color w:val="000000"/>
                <w:sz w:val="20"/>
                <w:szCs w:val="20"/>
                <w:lang w:val="en-GB"/>
              </w:rPr>
              <w:t>-47,11%</w:t>
            </w:r>
          </w:p>
        </w:tc>
      </w:tr>
    </w:tbl>
    <w:p w14:paraId="3EC374BE" w14:textId="77777777" w:rsidR="00FF4148" w:rsidRDefault="00FF4148" w:rsidP="00FF4148">
      <w:pPr>
        <w:pStyle w:val="Titulek"/>
        <w:rPr>
          <w:lang w:val="en-GB"/>
        </w:rPr>
      </w:pPr>
      <w:bookmarkStart w:id="10" w:name="_Toc98353752"/>
      <w:r w:rsidRPr="00F50279">
        <w:rPr>
          <w:lang w:val="en-GB"/>
        </w:rPr>
        <w:t xml:space="preserve">Table </w:t>
      </w:r>
      <w:r w:rsidRPr="00F50279">
        <w:rPr>
          <w:lang w:val="en-GB"/>
        </w:rPr>
        <w:fldChar w:fldCharType="begin"/>
      </w:r>
      <w:r w:rsidRPr="00F50279">
        <w:rPr>
          <w:lang w:val="en-GB"/>
        </w:rPr>
        <w:instrText xml:space="preserve"> SEQ Table \* ARABIC </w:instrText>
      </w:r>
      <w:r w:rsidRPr="00F50279">
        <w:rPr>
          <w:lang w:val="en-GB"/>
        </w:rPr>
        <w:fldChar w:fldCharType="separate"/>
      </w:r>
      <w:r>
        <w:rPr>
          <w:noProof/>
          <w:lang w:val="en-GB"/>
        </w:rPr>
        <w:t>18</w:t>
      </w:r>
      <w:r w:rsidRPr="00F50279">
        <w:rPr>
          <w:lang w:val="en-GB"/>
        </w:rPr>
        <w:fldChar w:fldCharType="end"/>
      </w:r>
      <w:r w:rsidRPr="00F50279">
        <w:rPr>
          <w:lang w:val="en-GB"/>
        </w:rPr>
        <w:t>: Table of government expenditures of researched countries through years (own interpretation).</w:t>
      </w:r>
      <w:bookmarkEnd w:id="10"/>
    </w:p>
    <w:p w14:paraId="6B627F07" w14:textId="77777777" w:rsidR="00FF4148" w:rsidRDefault="00FF4148" w:rsidP="00FF4148">
      <w:pPr>
        <w:pStyle w:val="Bezmezer"/>
        <w:rPr>
          <w:lang w:val="en-GB"/>
        </w:rPr>
      </w:pPr>
    </w:p>
    <w:p w14:paraId="3CB01FDC" w14:textId="77777777" w:rsidR="00FF4148" w:rsidRPr="006A68B1" w:rsidRDefault="00FF4148" w:rsidP="00FF4148">
      <w:pPr>
        <w:rPr>
          <w:lang w:val="en-GB"/>
        </w:rPr>
      </w:pPr>
      <w:r w:rsidRPr="006A68B1">
        <w:rPr>
          <w:lang w:val="en-GB"/>
        </w:rPr>
        <w:t>Table of surplus or deficit of researched countries as % of GDP 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489"/>
        <w:gridCol w:w="1251"/>
        <w:gridCol w:w="370"/>
        <w:gridCol w:w="1489"/>
        <w:gridCol w:w="1279"/>
        <w:gridCol w:w="370"/>
        <w:gridCol w:w="1489"/>
        <w:gridCol w:w="1266"/>
      </w:tblGrid>
      <w:tr w:rsidR="00FF4148" w:rsidRPr="006A68B1" w14:paraId="7BB995AD" w14:textId="77777777" w:rsidTr="001F231F">
        <w:tc>
          <w:tcPr>
            <w:tcW w:w="752" w:type="dxa"/>
            <w:shd w:val="clear" w:color="auto" w:fill="auto"/>
          </w:tcPr>
          <w:p w14:paraId="4BC31F8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179E3BE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70" w:type="dxa"/>
            <w:shd w:val="clear" w:color="auto" w:fill="auto"/>
          </w:tcPr>
          <w:p w14:paraId="2C6C613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4DB189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70" w:type="dxa"/>
            <w:shd w:val="clear" w:color="auto" w:fill="auto"/>
          </w:tcPr>
          <w:p w14:paraId="744BDC0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2"/>
            <w:shd w:val="clear" w:color="auto" w:fill="auto"/>
          </w:tcPr>
          <w:p w14:paraId="1D45041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6A68B1" w14:paraId="5DFC3879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19B0131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89" w:type="dxa"/>
            <w:shd w:val="clear" w:color="auto" w:fill="auto"/>
          </w:tcPr>
          <w:p w14:paraId="12D871E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6A68B1">
              <w:rPr>
                <w:sz w:val="20"/>
                <w:szCs w:val="20"/>
                <w:lang w:val="en-GB"/>
              </w:rPr>
              <w:t>urplus or deficit as % of GDP</w:t>
            </w:r>
          </w:p>
        </w:tc>
        <w:tc>
          <w:tcPr>
            <w:tcW w:w="1251" w:type="dxa"/>
            <w:shd w:val="clear" w:color="auto" w:fill="auto"/>
          </w:tcPr>
          <w:p w14:paraId="1495A48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4BD47B3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1880071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6A68B1">
              <w:rPr>
                <w:sz w:val="20"/>
                <w:szCs w:val="20"/>
                <w:lang w:val="en-GB"/>
              </w:rPr>
              <w:t>urplus or deficit as % of GDP</w:t>
            </w:r>
          </w:p>
        </w:tc>
        <w:tc>
          <w:tcPr>
            <w:tcW w:w="1279" w:type="dxa"/>
            <w:shd w:val="clear" w:color="auto" w:fill="auto"/>
          </w:tcPr>
          <w:p w14:paraId="4985B48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296AC7A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07B19A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6A68B1">
              <w:rPr>
                <w:sz w:val="20"/>
                <w:szCs w:val="20"/>
                <w:lang w:val="en-GB"/>
              </w:rPr>
              <w:t>urplus or deficit as % of GDP</w:t>
            </w:r>
          </w:p>
        </w:tc>
        <w:tc>
          <w:tcPr>
            <w:tcW w:w="1266" w:type="dxa"/>
            <w:shd w:val="clear" w:color="auto" w:fill="auto"/>
          </w:tcPr>
          <w:p w14:paraId="0D9310E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6A68B1" w14:paraId="3268201F" w14:textId="77777777" w:rsidTr="001F231F">
        <w:tc>
          <w:tcPr>
            <w:tcW w:w="752" w:type="dxa"/>
            <w:shd w:val="clear" w:color="auto" w:fill="auto"/>
          </w:tcPr>
          <w:p w14:paraId="300F550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89" w:type="dxa"/>
            <w:shd w:val="clear" w:color="auto" w:fill="auto"/>
          </w:tcPr>
          <w:p w14:paraId="573DF89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-1,60%</w:t>
            </w:r>
          </w:p>
        </w:tc>
        <w:tc>
          <w:tcPr>
            <w:tcW w:w="1251" w:type="dxa"/>
            <w:shd w:val="clear" w:color="auto" w:fill="auto"/>
          </w:tcPr>
          <w:p w14:paraId="7F77574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205D34F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2C685E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-1,30%</w:t>
            </w:r>
          </w:p>
        </w:tc>
        <w:tc>
          <w:tcPr>
            <w:tcW w:w="1279" w:type="dxa"/>
            <w:shd w:val="clear" w:color="auto" w:fill="auto"/>
          </w:tcPr>
          <w:p w14:paraId="050AFCE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  <w:r w:rsidRPr="006A68B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370" w:type="dxa"/>
            <w:shd w:val="clear" w:color="auto" w:fill="auto"/>
          </w:tcPr>
          <w:p w14:paraId="11940C0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79EE6B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-2,40%</w:t>
            </w:r>
          </w:p>
        </w:tc>
        <w:tc>
          <w:tcPr>
            <w:tcW w:w="1266" w:type="dxa"/>
            <w:shd w:val="clear" w:color="auto" w:fill="auto"/>
          </w:tcPr>
          <w:p w14:paraId="26053FA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 </w:t>
            </w: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FF4148" w:rsidRPr="006A68B1" w14:paraId="4EE37C9E" w14:textId="77777777" w:rsidTr="001F231F">
        <w:tc>
          <w:tcPr>
            <w:tcW w:w="752" w:type="dxa"/>
            <w:shd w:val="clear" w:color="auto" w:fill="auto"/>
          </w:tcPr>
          <w:p w14:paraId="5FA5040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489" w:type="dxa"/>
            <w:shd w:val="clear" w:color="auto" w:fill="auto"/>
          </w:tcPr>
          <w:p w14:paraId="589948C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-3,00%</w:t>
            </w:r>
          </w:p>
        </w:tc>
        <w:tc>
          <w:tcPr>
            <w:tcW w:w="1251" w:type="dxa"/>
            <w:shd w:val="clear" w:color="auto" w:fill="auto"/>
          </w:tcPr>
          <w:p w14:paraId="0B8AD7C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87,50%</w:t>
            </w:r>
          </w:p>
        </w:tc>
        <w:tc>
          <w:tcPr>
            <w:tcW w:w="370" w:type="dxa"/>
            <w:shd w:val="clear" w:color="auto" w:fill="auto"/>
          </w:tcPr>
          <w:p w14:paraId="68840DE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D1674B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-1,40%</w:t>
            </w:r>
          </w:p>
        </w:tc>
        <w:tc>
          <w:tcPr>
            <w:tcW w:w="1279" w:type="dxa"/>
            <w:shd w:val="clear" w:color="auto" w:fill="auto"/>
          </w:tcPr>
          <w:p w14:paraId="51887ED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7,69%</w:t>
            </w:r>
          </w:p>
        </w:tc>
        <w:tc>
          <w:tcPr>
            <w:tcW w:w="370" w:type="dxa"/>
            <w:shd w:val="clear" w:color="auto" w:fill="auto"/>
          </w:tcPr>
          <w:p w14:paraId="7C773A0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4F9E74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-0,70%</w:t>
            </w:r>
          </w:p>
        </w:tc>
        <w:tc>
          <w:tcPr>
            <w:tcW w:w="1266" w:type="dxa"/>
            <w:shd w:val="clear" w:color="auto" w:fill="auto"/>
          </w:tcPr>
          <w:p w14:paraId="022B36D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-70,83%</w:t>
            </w:r>
          </w:p>
        </w:tc>
      </w:tr>
      <w:tr w:rsidR="00FF4148" w:rsidRPr="006A68B1" w14:paraId="20BB95D3" w14:textId="77777777" w:rsidTr="001F231F">
        <w:tc>
          <w:tcPr>
            <w:tcW w:w="752" w:type="dxa"/>
            <w:shd w:val="clear" w:color="auto" w:fill="auto"/>
          </w:tcPr>
          <w:p w14:paraId="0830A12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89" w:type="dxa"/>
            <w:shd w:val="clear" w:color="auto" w:fill="auto"/>
          </w:tcPr>
          <w:p w14:paraId="4CA41BC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-3,90%</w:t>
            </w:r>
          </w:p>
        </w:tc>
        <w:tc>
          <w:tcPr>
            <w:tcW w:w="1251" w:type="dxa"/>
            <w:shd w:val="clear" w:color="auto" w:fill="auto"/>
          </w:tcPr>
          <w:p w14:paraId="4ECA98B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30,00%</w:t>
            </w:r>
          </w:p>
        </w:tc>
        <w:tc>
          <w:tcPr>
            <w:tcW w:w="370" w:type="dxa"/>
            <w:shd w:val="clear" w:color="auto" w:fill="auto"/>
          </w:tcPr>
          <w:p w14:paraId="4D5205F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EBAB76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-3,20%</w:t>
            </w:r>
          </w:p>
        </w:tc>
        <w:tc>
          <w:tcPr>
            <w:tcW w:w="1279" w:type="dxa"/>
            <w:shd w:val="clear" w:color="auto" w:fill="auto"/>
          </w:tcPr>
          <w:p w14:paraId="3C19F35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128,57%</w:t>
            </w:r>
          </w:p>
        </w:tc>
        <w:tc>
          <w:tcPr>
            <w:tcW w:w="370" w:type="dxa"/>
            <w:shd w:val="clear" w:color="auto" w:fill="auto"/>
          </w:tcPr>
          <w:p w14:paraId="4A99D23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A22278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-1,40%</w:t>
            </w:r>
          </w:p>
        </w:tc>
        <w:tc>
          <w:tcPr>
            <w:tcW w:w="1266" w:type="dxa"/>
            <w:shd w:val="clear" w:color="auto" w:fill="auto"/>
          </w:tcPr>
          <w:p w14:paraId="5B532B9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100,00%</w:t>
            </w:r>
          </w:p>
        </w:tc>
      </w:tr>
      <w:tr w:rsidR="00FF4148" w:rsidRPr="006A68B1" w14:paraId="54D9E009" w14:textId="77777777" w:rsidTr="001F231F">
        <w:tc>
          <w:tcPr>
            <w:tcW w:w="752" w:type="dxa"/>
            <w:shd w:val="clear" w:color="auto" w:fill="auto"/>
          </w:tcPr>
          <w:p w14:paraId="576F76F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89" w:type="dxa"/>
            <w:shd w:val="clear" w:color="auto" w:fill="auto"/>
          </w:tcPr>
          <w:p w14:paraId="6A33241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-3,70%</w:t>
            </w:r>
          </w:p>
        </w:tc>
        <w:tc>
          <w:tcPr>
            <w:tcW w:w="1251" w:type="dxa"/>
            <w:shd w:val="clear" w:color="auto" w:fill="auto"/>
          </w:tcPr>
          <w:p w14:paraId="46FB673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-5,13%</w:t>
            </w:r>
          </w:p>
        </w:tc>
        <w:tc>
          <w:tcPr>
            <w:tcW w:w="370" w:type="dxa"/>
            <w:shd w:val="clear" w:color="auto" w:fill="auto"/>
          </w:tcPr>
          <w:p w14:paraId="35B33D9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84E7B7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-4,00%</w:t>
            </w:r>
          </w:p>
        </w:tc>
        <w:tc>
          <w:tcPr>
            <w:tcW w:w="1279" w:type="dxa"/>
            <w:shd w:val="clear" w:color="auto" w:fill="auto"/>
          </w:tcPr>
          <w:p w14:paraId="35E31AC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25,00%</w:t>
            </w:r>
          </w:p>
        </w:tc>
        <w:tc>
          <w:tcPr>
            <w:tcW w:w="370" w:type="dxa"/>
            <w:shd w:val="clear" w:color="auto" w:fill="auto"/>
          </w:tcPr>
          <w:p w14:paraId="64875E5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83B413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-1,80%</w:t>
            </w:r>
          </w:p>
        </w:tc>
        <w:tc>
          <w:tcPr>
            <w:tcW w:w="1266" w:type="dxa"/>
            <w:shd w:val="clear" w:color="auto" w:fill="auto"/>
          </w:tcPr>
          <w:p w14:paraId="5440CBD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28,57%</w:t>
            </w:r>
          </w:p>
        </w:tc>
      </w:tr>
      <w:tr w:rsidR="00FF4148" w:rsidRPr="006A68B1" w14:paraId="65D3703E" w14:textId="77777777" w:rsidTr="001F231F">
        <w:tc>
          <w:tcPr>
            <w:tcW w:w="752" w:type="dxa"/>
            <w:shd w:val="clear" w:color="auto" w:fill="auto"/>
          </w:tcPr>
          <w:p w14:paraId="457491A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89" w:type="dxa"/>
            <w:shd w:val="clear" w:color="auto" w:fill="auto"/>
          </w:tcPr>
          <w:p w14:paraId="2405CD4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-3,30%</w:t>
            </w:r>
          </w:p>
        </w:tc>
        <w:tc>
          <w:tcPr>
            <w:tcW w:w="1251" w:type="dxa"/>
            <w:shd w:val="clear" w:color="auto" w:fill="auto"/>
          </w:tcPr>
          <w:p w14:paraId="0DA1DDF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-10,81%</w:t>
            </w:r>
          </w:p>
        </w:tc>
        <w:tc>
          <w:tcPr>
            <w:tcW w:w="370" w:type="dxa"/>
            <w:shd w:val="clear" w:color="auto" w:fill="auto"/>
          </w:tcPr>
          <w:p w14:paraId="15CC074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F40B08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-3,60%</w:t>
            </w:r>
          </w:p>
        </w:tc>
        <w:tc>
          <w:tcPr>
            <w:tcW w:w="1279" w:type="dxa"/>
            <w:shd w:val="clear" w:color="auto" w:fill="auto"/>
          </w:tcPr>
          <w:p w14:paraId="7FC1BEB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-10,00%</w:t>
            </w:r>
          </w:p>
        </w:tc>
        <w:tc>
          <w:tcPr>
            <w:tcW w:w="370" w:type="dxa"/>
            <w:shd w:val="clear" w:color="auto" w:fill="auto"/>
          </w:tcPr>
          <w:p w14:paraId="46BDE30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DBC0D4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-4,80%</w:t>
            </w:r>
          </w:p>
        </w:tc>
        <w:tc>
          <w:tcPr>
            <w:tcW w:w="1266" w:type="dxa"/>
            <w:shd w:val="clear" w:color="auto" w:fill="auto"/>
          </w:tcPr>
          <w:p w14:paraId="32579A9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166,67%</w:t>
            </w:r>
          </w:p>
        </w:tc>
      </w:tr>
      <w:tr w:rsidR="00FF4148" w:rsidRPr="006A68B1" w14:paraId="5EAAE00A" w14:textId="77777777" w:rsidTr="001F231F">
        <w:tc>
          <w:tcPr>
            <w:tcW w:w="752" w:type="dxa"/>
            <w:shd w:val="clear" w:color="auto" w:fill="auto"/>
          </w:tcPr>
          <w:p w14:paraId="7B85FA5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89" w:type="dxa"/>
            <w:shd w:val="clear" w:color="auto" w:fill="auto"/>
          </w:tcPr>
          <w:p w14:paraId="5DE223E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-3,30%</w:t>
            </w:r>
          </w:p>
        </w:tc>
        <w:tc>
          <w:tcPr>
            <w:tcW w:w="1251" w:type="dxa"/>
            <w:shd w:val="clear" w:color="auto" w:fill="auto"/>
          </w:tcPr>
          <w:p w14:paraId="4787A98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370" w:type="dxa"/>
            <w:shd w:val="clear" w:color="auto" w:fill="auto"/>
          </w:tcPr>
          <w:p w14:paraId="3A7FC01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1F90B9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-3,40%</w:t>
            </w:r>
          </w:p>
        </w:tc>
        <w:tc>
          <w:tcPr>
            <w:tcW w:w="1279" w:type="dxa"/>
            <w:shd w:val="clear" w:color="auto" w:fill="auto"/>
          </w:tcPr>
          <w:p w14:paraId="5A3EACD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-5,56%</w:t>
            </w:r>
          </w:p>
        </w:tc>
        <w:tc>
          <w:tcPr>
            <w:tcW w:w="370" w:type="dxa"/>
            <w:shd w:val="clear" w:color="auto" w:fill="auto"/>
          </w:tcPr>
          <w:p w14:paraId="317ABB0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C6506F4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-2,50%</w:t>
            </w:r>
          </w:p>
        </w:tc>
        <w:tc>
          <w:tcPr>
            <w:tcW w:w="1266" w:type="dxa"/>
            <w:shd w:val="clear" w:color="auto" w:fill="auto"/>
          </w:tcPr>
          <w:p w14:paraId="5AC8A69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-47,92%</w:t>
            </w:r>
          </w:p>
        </w:tc>
      </w:tr>
      <w:tr w:rsidR="00FF4148" w:rsidRPr="006A68B1" w14:paraId="327F05C7" w14:textId="77777777" w:rsidTr="001F231F">
        <w:tc>
          <w:tcPr>
            <w:tcW w:w="752" w:type="dxa"/>
            <w:shd w:val="clear" w:color="auto" w:fill="auto"/>
          </w:tcPr>
          <w:p w14:paraId="5C61D7E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89" w:type="dxa"/>
            <w:shd w:val="clear" w:color="auto" w:fill="auto"/>
          </w:tcPr>
          <w:p w14:paraId="30A4342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-1,70%</w:t>
            </w:r>
          </w:p>
        </w:tc>
        <w:tc>
          <w:tcPr>
            <w:tcW w:w="1251" w:type="dxa"/>
            <w:shd w:val="clear" w:color="auto" w:fill="auto"/>
          </w:tcPr>
          <w:p w14:paraId="2670717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-48,48%</w:t>
            </w:r>
          </w:p>
        </w:tc>
        <w:tc>
          <w:tcPr>
            <w:tcW w:w="370" w:type="dxa"/>
            <w:shd w:val="clear" w:color="auto" w:fill="auto"/>
          </w:tcPr>
          <w:p w14:paraId="42BE954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471F94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-2,40%</w:t>
            </w:r>
          </w:p>
        </w:tc>
        <w:tc>
          <w:tcPr>
            <w:tcW w:w="1279" w:type="dxa"/>
            <w:shd w:val="clear" w:color="auto" w:fill="auto"/>
          </w:tcPr>
          <w:p w14:paraId="4375A20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-29,41%</w:t>
            </w:r>
          </w:p>
        </w:tc>
        <w:tc>
          <w:tcPr>
            <w:tcW w:w="370" w:type="dxa"/>
            <w:shd w:val="clear" w:color="auto" w:fill="auto"/>
          </w:tcPr>
          <w:p w14:paraId="12D633C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E8CFA1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-2,50%</w:t>
            </w:r>
          </w:p>
        </w:tc>
        <w:tc>
          <w:tcPr>
            <w:tcW w:w="1266" w:type="dxa"/>
            <w:shd w:val="clear" w:color="auto" w:fill="auto"/>
          </w:tcPr>
          <w:p w14:paraId="4163F37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0,00%</w:t>
            </w:r>
          </w:p>
        </w:tc>
      </w:tr>
      <w:tr w:rsidR="00FF4148" w:rsidRPr="006A68B1" w14:paraId="6C835BE1" w14:textId="77777777" w:rsidTr="001F231F">
        <w:tc>
          <w:tcPr>
            <w:tcW w:w="752" w:type="dxa"/>
            <w:shd w:val="clear" w:color="auto" w:fill="auto"/>
          </w:tcPr>
          <w:p w14:paraId="4E0D60F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89" w:type="dxa"/>
            <w:shd w:val="clear" w:color="auto" w:fill="auto"/>
          </w:tcPr>
          <w:p w14:paraId="724D83A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0,30%</w:t>
            </w:r>
          </w:p>
        </w:tc>
        <w:tc>
          <w:tcPr>
            <w:tcW w:w="1251" w:type="dxa"/>
            <w:shd w:val="clear" w:color="auto" w:fill="auto"/>
          </w:tcPr>
          <w:p w14:paraId="22C05FA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-117,65%</w:t>
            </w:r>
          </w:p>
        </w:tc>
        <w:tc>
          <w:tcPr>
            <w:tcW w:w="370" w:type="dxa"/>
            <w:shd w:val="clear" w:color="auto" w:fill="auto"/>
          </w:tcPr>
          <w:p w14:paraId="4923711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FB6B29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-2,60%</w:t>
            </w:r>
          </w:p>
        </w:tc>
        <w:tc>
          <w:tcPr>
            <w:tcW w:w="1279" w:type="dxa"/>
            <w:shd w:val="clear" w:color="auto" w:fill="auto"/>
          </w:tcPr>
          <w:p w14:paraId="4EEDEA8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8,33%</w:t>
            </w:r>
          </w:p>
        </w:tc>
        <w:tc>
          <w:tcPr>
            <w:tcW w:w="370" w:type="dxa"/>
            <w:shd w:val="clear" w:color="auto" w:fill="auto"/>
          </w:tcPr>
          <w:p w14:paraId="184BF6C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546AB5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-1,40%</w:t>
            </w:r>
          </w:p>
        </w:tc>
        <w:tc>
          <w:tcPr>
            <w:tcW w:w="1266" w:type="dxa"/>
            <w:shd w:val="clear" w:color="auto" w:fill="auto"/>
          </w:tcPr>
          <w:p w14:paraId="73284F9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-44,00%</w:t>
            </w:r>
          </w:p>
        </w:tc>
      </w:tr>
      <w:tr w:rsidR="00FF4148" w:rsidRPr="006A68B1" w14:paraId="6D8B96B8" w14:textId="77777777" w:rsidTr="001F231F">
        <w:tc>
          <w:tcPr>
            <w:tcW w:w="752" w:type="dxa"/>
            <w:shd w:val="clear" w:color="auto" w:fill="auto"/>
          </w:tcPr>
          <w:p w14:paraId="0668ADC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89" w:type="dxa"/>
            <w:shd w:val="clear" w:color="auto" w:fill="auto"/>
          </w:tcPr>
          <w:p w14:paraId="78DF08B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-0,10%</w:t>
            </w:r>
          </w:p>
        </w:tc>
        <w:tc>
          <w:tcPr>
            <w:tcW w:w="1251" w:type="dxa"/>
            <w:shd w:val="clear" w:color="auto" w:fill="auto"/>
          </w:tcPr>
          <w:p w14:paraId="1F5F91B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-133,33%</w:t>
            </w:r>
          </w:p>
        </w:tc>
        <w:tc>
          <w:tcPr>
            <w:tcW w:w="370" w:type="dxa"/>
            <w:shd w:val="clear" w:color="auto" w:fill="auto"/>
          </w:tcPr>
          <w:p w14:paraId="30658C3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2C1146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-3,30%</w:t>
            </w:r>
          </w:p>
        </w:tc>
        <w:tc>
          <w:tcPr>
            <w:tcW w:w="1279" w:type="dxa"/>
            <w:shd w:val="clear" w:color="auto" w:fill="auto"/>
          </w:tcPr>
          <w:p w14:paraId="0438F8B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26,92%</w:t>
            </w:r>
          </w:p>
        </w:tc>
        <w:tc>
          <w:tcPr>
            <w:tcW w:w="370" w:type="dxa"/>
            <w:shd w:val="clear" w:color="auto" w:fill="auto"/>
          </w:tcPr>
          <w:p w14:paraId="18A9F53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B3056E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-1,50%</w:t>
            </w:r>
          </w:p>
        </w:tc>
        <w:tc>
          <w:tcPr>
            <w:tcW w:w="1266" w:type="dxa"/>
            <w:shd w:val="clear" w:color="auto" w:fill="auto"/>
          </w:tcPr>
          <w:p w14:paraId="1882D0A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7,14%</w:t>
            </w:r>
          </w:p>
        </w:tc>
      </w:tr>
      <w:tr w:rsidR="00FF4148" w:rsidRPr="006A68B1" w14:paraId="7044B322" w14:textId="77777777" w:rsidTr="001F231F">
        <w:tc>
          <w:tcPr>
            <w:tcW w:w="752" w:type="dxa"/>
            <w:shd w:val="clear" w:color="auto" w:fill="auto"/>
          </w:tcPr>
          <w:p w14:paraId="1F21FAF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89" w:type="dxa"/>
            <w:shd w:val="clear" w:color="auto" w:fill="auto"/>
          </w:tcPr>
          <w:p w14:paraId="75A4D12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-3,20%</w:t>
            </w:r>
          </w:p>
        </w:tc>
        <w:tc>
          <w:tcPr>
            <w:tcW w:w="1251" w:type="dxa"/>
            <w:shd w:val="clear" w:color="auto" w:fill="auto"/>
          </w:tcPr>
          <w:p w14:paraId="4EF9C58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3100,00%</w:t>
            </w:r>
          </w:p>
        </w:tc>
        <w:tc>
          <w:tcPr>
            <w:tcW w:w="370" w:type="dxa"/>
            <w:shd w:val="clear" w:color="auto" w:fill="auto"/>
          </w:tcPr>
          <w:p w14:paraId="5F1C852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42D9F6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-7,20%</w:t>
            </w:r>
          </w:p>
        </w:tc>
        <w:tc>
          <w:tcPr>
            <w:tcW w:w="1279" w:type="dxa"/>
            <w:shd w:val="clear" w:color="auto" w:fill="auto"/>
          </w:tcPr>
          <w:p w14:paraId="4548477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118,18%</w:t>
            </w:r>
          </w:p>
        </w:tc>
        <w:tc>
          <w:tcPr>
            <w:tcW w:w="370" w:type="dxa"/>
            <w:shd w:val="clear" w:color="auto" w:fill="auto"/>
          </w:tcPr>
          <w:p w14:paraId="00EBA54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B2FB1C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-5,30%</w:t>
            </w:r>
          </w:p>
        </w:tc>
        <w:tc>
          <w:tcPr>
            <w:tcW w:w="1266" w:type="dxa"/>
            <w:shd w:val="clear" w:color="auto" w:fill="auto"/>
          </w:tcPr>
          <w:p w14:paraId="1FC5546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253,33%</w:t>
            </w:r>
          </w:p>
        </w:tc>
      </w:tr>
      <w:tr w:rsidR="00FF4148" w:rsidRPr="006A68B1" w14:paraId="4D909B58" w14:textId="77777777" w:rsidTr="001F231F">
        <w:tc>
          <w:tcPr>
            <w:tcW w:w="752" w:type="dxa"/>
            <w:shd w:val="clear" w:color="auto" w:fill="auto"/>
          </w:tcPr>
          <w:p w14:paraId="169921E1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89" w:type="dxa"/>
            <w:shd w:val="clear" w:color="auto" w:fill="auto"/>
          </w:tcPr>
          <w:p w14:paraId="0BB5786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-4,40%</w:t>
            </w:r>
          </w:p>
        </w:tc>
        <w:tc>
          <w:tcPr>
            <w:tcW w:w="1251" w:type="dxa"/>
            <w:shd w:val="clear" w:color="auto" w:fill="auto"/>
          </w:tcPr>
          <w:p w14:paraId="4BD8BBB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37,50%</w:t>
            </w:r>
          </w:p>
        </w:tc>
        <w:tc>
          <w:tcPr>
            <w:tcW w:w="370" w:type="dxa"/>
            <w:shd w:val="clear" w:color="auto" w:fill="auto"/>
          </w:tcPr>
          <w:p w14:paraId="54A6537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BDBE87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-6,90%</w:t>
            </w:r>
          </w:p>
        </w:tc>
        <w:tc>
          <w:tcPr>
            <w:tcW w:w="1279" w:type="dxa"/>
            <w:shd w:val="clear" w:color="auto" w:fill="auto"/>
          </w:tcPr>
          <w:p w14:paraId="0E723C4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-4,17%</w:t>
            </w:r>
          </w:p>
        </w:tc>
        <w:tc>
          <w:tcPr>
            <w:tcW w:w="370" w:type="dxa"/>
            <w:shd w:val="clear" w:color="auto" w:fill="auto"/>
          </w:tcPr>
          <w:p w14:paraId="4F8047B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74C06F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-4,40%</w:t>
            </w:r>
          </w:p>
        </w:tc>
        <w:tc>
          <w:tcPr>
            <w:tcW w:w="1266" w:type="dxa"/>
            <w:shd w:val="clear" w:color="auto" w:fill="auto"/>
          </w:tcPr>
          <w:p w14:paraId="0AB49A5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-16,98%</w:t>
            </w:r>
          </w:p>
        </w:tc>
      </w:tr>
      <w:tr w:rsidR="00FF4148" w:rsidRPr="006A68B1" w14:paraId="6BED92D9" w14:textId="77777777" w:rsidTr="001F231F">
        <w:tc>
          <w:tcPr>
            <w:tcW w:w="752" w:type="dxa"/>
            <w:shd w:val="clear" w:color="auto" w:fill="auto"/>
          </w:tcPr>
          <w:p w14:paraId="3FA4663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lastRenderedPageBreak/>
              <w:t>2011</w:t>
            </w:r>
          </w:p>
        </w:tc>
        <w:tc>
          <w:tcPr>
            <w:tcW w:w="1489" w:type="dxa"/>
            <w:shd w:val="clear" w:color="auto" w:fill="auto"/>
          </w:tcPr>
          <w:p w14:paraId="20F257B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-0,90%</w:t>
            </w:r>
          </w:p>
        </w:tc>
        <w:tc>
          <w:tcPr>
            <w:tcW w:w="1251" w:type="dxa"/>
            <w:shd w:val="clear" w:color="auto" w:fill="auto"/>
          </w:tcPr>
          <w:p w14:paraId="0C1C24D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-79,55%</w:t>
            </w:r>
          </w:p>
        </w:tc>
        <w:tc>
          <w:tcPr>
            <w:tcW w:w="370" w:type="dxa"/>
            <w:shd w:val="clear" w:color="auto" w:fill="auto"/>
          </w:tcPr>
          <w:p w14:paraId="2EBDC3F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112AFB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-5,20%</w:t>
            </w:r>
          </w:p>
        </w:tc>
        <w:tc>
          <w:tcPr>
            <w:tcW w:w="1279" w:type="dxa"/>
            <w:shd w:val="clear" w:color="auto" w:fill="auto"/>
          </w:tcPr>
          <w:p w14:paraId="04ECF8E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-24,64%</w:t>
            </w:r>
          </w:p>
        </w:tc>
        <w:tc>
          <w:tcPr>
            <w:tcW w:w="370" w:type="dxa"/>
            <w:shd w:val="clear" w:color="auto" w:fill="auto"/>
          </w:tcPr>
          <w:p w14:paraId="1215401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449409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-2,60%</w:t>
            </w:r>
          </w:p>
        </w:tc>
        <w:tc>
          <w:tcPr>
            <w:tcW w:w="1266" w:type="dxa"/>
            <w:shd w:val="clear" w:color="auto" w:fill="auto"/>
          </w:tcPr>
          <w:p w14:paraId="1940F46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-40,91%</w:t>
            </w:r>
          </w:p>
        </w:tc>
      </w:tr>
      <w:tr w:rsidR="00FF4148" w:rsidRPr="006A68B1" w14:paraId="7C7CB77A" w14:textId="77777777" w:rsidTr="001F231F">
        <w:tc>
          <w:tcPr>
            <w:tcW w:w="752" w:type="dxa"/>
            <w:shd w:val="clear" w:color="auto" w:fill="auto"/>
          </w:tcPr>
          <w:p w14:paraId="142770D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89" w:type="dxa"/>
            <w:shd w:val="clear" w:color="auto" w:fill="auto"/>
          </w:tcPr>
          <w:p w14:paraId="4820B20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-0,80%</w:t>
            </w:r>
          </w:p>
        </w:tc>
        <w:tc>
          <w:tcPr>
            <w:tcW w:w="1251" w:type="dxa"/>
            <w:shd w:val="clear" w:color="auto" w:fill="auto"/>
          </w:tcPr>
          <w:p w14:paraId="295BCE0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-11,11%</w:t>
            </w:r>
          </w:p>
        </w:tc>
        <w:tc>
          <w:tcPr>
            <w:tcW w:w="370" w:type="dxa"/>
            <w:shd w:val="clear" w:color="auto" w:fill="auto"/>
          </w:tcPr>
          <w:p w14:paraId="41FACD1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D99AA5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-5,00%</w:t>
            </w:r>
          </w:p>
        </w:tc>
        <w:tc>
          <w:tcPr>
            <w:tcW w:w="1279" w:type="dxa"/>
            <w:shd w:val="clear" w:color="auto" w:fill="auto"/>
          </w:tcPr>
          <w:p w14:paraId="1B28A90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-3,85%</w:t>
            </w:r>
          </w:p>
        </w:tc>
        <w:tc>
          <w:tcPr>
            <w:tcW w:w="370" w:type="dxa"/>
            <w:shd w:val="clear" w:color="auto" w:fill="auto"/>
          </w:tcPr>
          <w:p w14:paraId="01E9D1E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225782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-2,20%</w:t>
            </w:r>
          </w:p>
        </w:tc>
        <w:tc>
          <w:tcPr>
            <w:tcW w:w="1266" w:type="dxa"/>
            <w:shd w:val="clear" w:color="auto" w:fill="auto"/>
          </w:tcPr>
          <w:p w14:paraId="727E908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-15,38%</w:t>
            </w:r>
          </w:p>
        </w:tc>
      </w:tr>
      <w:tr w:rsidR="00FF4148" w:rsidRPr="006A68B1" w14:paraId="1599BA87" w14:textId="77777777" w:rsidTr="001F231F">
        <w:tc>
          <w:tcPr>
            <w:tcW w:w="752" w:type="dxa"/>
            <w:shd w:val="clear" w:color="auto" w:fill="auto"/>
          </w:tcPr>
          <w:p w14:paraId="5797AD7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89" w:type="dxa"/>
            <w:shd w:val="clear" w:color="auto" w:fill="auto"/>
          </w:tcPr>
          <w:p w14:paraId="70E7A37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-0,36%</w:t>
            </w:r>
          </w:p>
        </w:tc>
        <w:tc>
          <w:tcPr>
            <w:tcW w:w="1251" w:type="dxa"/>
            <w:shd w:val="clear" w:color="auto" w:fill="auto"/>
          </w:tcPr>
          <w:p w14:paraId="0176431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-55,00%</w:t>
            </w:r>
          </w:p>
        </w:tc>
        <w:tc>
          <w:tcPr>
            <w:tcW w:w="370" w:type="dxa"/>
            <w:shd w:val="clear" w:color="auto" w:fill="auto"/>
          </w:tcPr>
          <w:p w14:paraId="30F90B7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D3AD2D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-4,10%</w:t>
            </w:r>
          </w:p>
        </w:tc>
        <w:tc>
          <w:tcPr>
            <w:tcW w:w="1279" w:type="dxa"/>
            <w:shd w:val="clear" w:color="auto" w:fill="auto"/>
          </w:tcPr>
          <w:p w14:paraId="34B66C7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-18,00%</w:t>
            </w:r>
          </w:p>
        </w:tc>
        <w:tc>
          <w:tcPr>
            <w:tcW w:w="370" w:type="dxa"/>
            <w:shd w:val="clear" w:color="auto" w:fill="auto"/>
          </w:tcPr>
          <w:p w14:paraId="556AD20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E07A84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-2,00%</w:t>
            </w:r>
          </w:p>
        </w:tc>
        <w:tc>
          <w:tcPr>
            <w:tcW w:w="1266" w:type="dxa"/>
            <w:shd w:val="clear" w:color="auto" w:fill="auto"/>
          </w:tcPr>
          <w:p w14:paraId="06D0DC2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-9,09%</w:t>
            </w:r>
          </w:p>
        </w:tc>
      </w:tr>
      <w:tr w:rsidR="00FF4148" w:rsidRPr="006A68B1" w14:paraId="574950E1" w14:textId="77777777" w:rsidTr="001F231F">
        <w:tc>
          <w:tcPr>
            <w:tcW w:w="752" w:type="dxa"/>
            <w:shd w:val="clear" w:color="auto" w:fill="auto"/>
          </w:tcPr>
          <w:p w14:paraId="45958D0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89" w:type="dxa"/>
            <w:shd w:val="clear" w:color="auto" w:fill="auto"/>
          </w:tcPr>
          <w:p w14:paraId="15504A6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0,60%</w:t>
            </w:r>
          </w:p>
        </w:tc>
        <w:tc>
          <w:tcPr>
            <w:tcW w:w="1251" w:type="dxa"/>
            <w:shd w:val="clear" w:color="auto" w:fill="auto"/>
          </w:tcPr>
          <w:p w14:paraId="4442BA0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-266,67%</w:t>
            </w:r>
          </w:p>
        </w:tc>
        <w:tc>
          <w:tcPr>
            <w:tcW w:w="370" w:type="dxa"/>
            <w:shd w:val="clear" w:color="auto" w:fill="auto"/>
          </w:tcPr>
          <w:p w14:paraId="4EE7F80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4243CE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-3,90%</w:t>
            </w:r>
          </w:p>
        </w:tc>
        <w:tc>
          <w:tcPr>
            <w:tcW w:w="1279" w:type="dxa"/>
            <w:shd w:val="clear" w:color="auto" w:fill="auto"/>
          </w:tcPr>
          <w:p w14:paraId="6D41418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-4,88%</w:t>
            </w:r>
          </w:p>
        </w:tc>
        <w:tc>
          <w:tcPr>
            <w:tcW w:w="370" w:type="dxa"/>
            <w:shd w:val="clear" w:color="auto" w:fill="auto"/>
          </w:tcPr>
          <w:p w14:paraId="7B7AFF0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896917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-2,70%</w:t>
            </w:r>
          </w:p>
        </w:tc>
        <w:tc>
          <w:tcPr>
            <w:tcW w:w="1266" w:type="dxa"/>
            <w:shd w:val="clear" w:color="auto" w:fill="auto"/>
          </w:tcPr>
          <w:p w14:paraId="0357B86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35,00%</w:t>
            </w:r>
          </w:p>
        </w:tc>
      </w:tr>
      <w:tr w:rsidR="00FF4148" w:rsidRPr="006A68B1" w14:paraId="1BFEAED4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32B0BA4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89" w:type="dxa"/>
            <w:shd w:val="clear" w:color="auto" w:fill="auto"/>
          </w:tcPr>
          <w:p w14:paraId="40E811C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1,00%</w:t>
            </w:r>
          </w:p>
        </w:tc>
        <w:tc>
          <w:tcPr>
            <w:tcW w:w="1251" w:type="dxa"/>
            <w:shd w:val="clear" w:color="auto" w:fill="auto"/>
          </w:tcPr>
          <w:p w14:paraId="21FE2DF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66,67%</w:t>
            </w:r>
          </w:p>
        </w:tc>
        <w:tc>
          <w:tcPr>
            <w:tcW w:w="370" w:type="dxa"/>
            <w:shd w:val="clear" w:color="auto" w:fill="auto"/>
          </w:tcPr>
          <w:p w14:paraId="2F376668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B60644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-3,60%</w:t>
            </w:r>
          </w:p>
        </w:tc>
        <w:tc>
          <w:tcPr>
            <w:tcW w:w="1279" w:type="dxa"/>
            <w:shd w:val="clear" w:color="auto" w:fill="auto"/>
          </w:tcPr>
          <w:p w14:paraId="3BF47A2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-7,69%</w:t>
            </w:r>
          </w:p>
        </w:tc>
        <w:tc>
          <w:tcPr>
            <w:tcW w:w="370" w:type="dxa"/>
            <w:shd w:val="clear" w:color="auto" w:fill="auto"/>
          </w:tcPr>
          <w:p w14:paraId="2CFEC2A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47F032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-1,00%</w:t>
            </w:r>
          </w:p>
        </w:tc>
        <w:tc>
          <w:tcPr>
            <w:tcW w:w="1266" w:type="dxa"/>
            <w:shd w:val="clear" w:color="auto" w:fill="auto"/>
          </w:tcPr>
          <w:p w14:paraId="57A97BC9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-62,96%</w:t>
            </w:r>
          </w:p>
        </w:tc>
      </w:tr>
      <w:tr w:rsidR="00FF4148" w:rsidRPr="006A68B1" w14:paraId="1554E195" w14:textId="77777777" w:rsidTr="001F231F">
        <w:tc>
          <w:tcPr>
            <w:tcW w:w="752" w:type="dxa"/>
            <w:shd w:val="clear" w:color="auto" w:fill="auto"/>
          </w:tcPr>
          <w:p w14:paraId="1485C89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89" w:type="dxa"/>
            <w:shd w:val="clear" w:color="auto" w:fill="auto"/>
          </w:tcPr>
          <w:p w14:paraId="6B6C3C7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1,20%</w:t>
            </w:r>
          </w:p>
        </w:tc>
        <w:tc>
          <w:tcPr>
            <w:tcW w:w="1251" w:type="dxa"/>
            <w:shd w:val="clear" w:color="auto" w:fill="auto"/>
          </w:tcPr>
          <w:p w14:paraId="325785C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20,00%</w:t>
            </w:r>
          </w:p>
        </w:tc>
        <w:tc>
          <w:tcPr>
            <w:tcW w:w="370" w:type="dxa"/>
            <w:shd w:val="clear" w:color="auto" w:fill="auto"/>
          </w:tcPr>
          <w:p w14:paraId="62B31AB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C1419D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-3,60%</w:t>
            </w:r>
          </w:p>
        </w:tc>
        <w:tc>
          <w:tcPr>
            <w:tcW w:w="1279" w:type="dxa"/>
            <w:shd w:val="clear" w:color="auto" w:fill="auto"/>
          </w:tcPr>
          <w:p w14:paraId="7A3064F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0,00%</w:t>
            </w:r>
          </w:p>
        </w:tc>
        <w:tc>
          <w:tcPr>
            <w:tcW w:w="370" w:type="dxa"/>
            <w:shd w:val="clear" w:color="auto" w:fill="auto"/>
          </w:tcPr>
          <w:p w14:paraId="2D9EF88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6B0488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-1,50%</w:t>
            </w:r>
          </w:p>
        </w:tc>
        <w:tc>
          <w:tcPr>
            <w:tcW w:w="1266" w:type="dxa"/>
            <w:shd w:val="clear" w:color="auto" w:fill="auto"/>
          </w:tcPr>
          <w:p w14:paraId="73DA35F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50,00%</w:t>
            </w:r>
          </w:p>
        </w:tc>
      </w:tr>
      <w:tr w:rsidR="00FF4148" w:rsidRPr="006A68B1" w14:paraId="66ECF459" w14:textId="77777777" w:rsidTr="001F231F">
        <w:tc>
          <w:tcPr>
            <w:tcW w:w="752" w:type="dxa"/>
            <w:shd w:val="clear" w:color="auto" w:fill="auto"/>
          </w:tcPr>
          <w:p w14:paraId="745EC20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89" w:type="dxa"/>
            <w:shd w:val="clear" w:color="auto" w:fill="auto"/>
          </w:tcPr>
          <w:p w14:paraId="7247846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1,30%</w:t>
            </w:r>
          </w:p>
        </w:tc>
        <w:tc>
          <w:tcPr>
            <w:tcW w:w="1251" w:type="dxa"/>
            <w:shd w:val="clear" w:color="auto" w:fill="auto"/>
          </w:tcPr>
          <w:p w14:paraId="3CAE494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8,33%</w:t>
            </w:r>
          </w:p>
        </w:tc>
        <w:tc>
          <w:tcPr>
            <w:tcW w:w="370" w:type="dxa"/>
            <w:shd w:val="clear" w:color="auto" w:fill="auto"/>
          </w:tcPr>
          <w:p w14:paraId="053E83D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A537391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-3,00%</w:t>
            </w:r>
          </w:p>
        </w:tc>
        <w:tc>
          <w:tcPr>
            <w:tcW w:w="1279" w:type="dxa"/>
            <w:shd w:val="clear" w:color="auto" w:fill="auto"/>
          </w:tcPr>
          <w:p w14:paraId="7E855392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-16,67%</w:t>
            </w:r>
          </w:p>
        </w:tc>
        <w:tc>
          <w:tcPr>
            <w:tcW w:w="370" w:type="dxa"/>
            <w:shd w:val="clear" w:color="auto" w:fill="auto"/>
          </w:tcPr>
          <w:p w14:paraId="5BE3F65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36E031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-0,80%</w:t>
            </w:r>
          </w:p>
        </w:tc>
        <w:tc>
          <w:tcPr>
            <w:tcW w:w="1266" w:type="dxa"/>
            <w:shd w:val="clear" w:color="auto" w:fill="auto"/>
          </w:tcPr>
          <w:p w14:paraId="3E79EFA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-46,67%</w:t>
            </w:r>
          </w:p>
        </w:tc>
      </w:tr>
      <w:tr w:rsidR="00FF4148" w:rsidRPr="006A68B1" w14:paraId="02C31576" w14:textId="77777777" w:rsidTr="001F231F">
        <w:tc>
          <w:tcPr>
            <w:tcW w:w="752" w:type="dxa"/>
            <w:shd w:val="clear" w:color="auto" w:fill="auto"/>
          </w:tcPr>
          <w:p w14:paraId="2B66EA2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489" w:type="dxa"/>
            <w:shd w:val="clear" w:color="auto" w:fill="auto"/>
          </w:tcPr>
          <w:p w14:paraId="2630A7C4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1,80%</w:t>
            </w:r>
          </w:p>
        </w:tc>
        <w:tc>
          <w:tcPr>
            <w:tcW w:w="1251" w:type="dxa"/>
            <w:shd w:val="clear" w:color="auto" w:fill="auto"/>
          </w:tcPr>
          <w:p w14:paraId="33A0D16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38,46%</w:t>
            </w:r>
          </w:p>
        </w:tc>
        <w:tc>
          <w:tcPr>
            <w:tcW w:w="370" w:type="dxa"/>
            <w:shd w:val="clear" w:color="auto" w:fill="auto"/>
          </w:tcPr>
          <w:p w14:paraId="3B8D8BD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03BB9B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-2,30%</w:t>
            </w:r>
          </w:p>
        </w:tc>
        <w:tc>
          <w:tcPr>
            <w:tcW w:w="1279" w:type="dxa"/>
            <w:shd w:val="clear" w:color="auto" w:fill="auto"/>
          </w:tcPr>
          <w:p w14:paraId="4E51455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-23,33%</w:t>
            </w:r>
          </w:p>
        </w:tc>
        <w:tc>
          <w:tcPr>
            <w:tcW w:w="370" w:type="dxa"/>
            <w:shd w:val="clear" w:color="auto" w:fill="auto"/>
          </w:tcPr>
          <w:p w14:paraId="1EDD6DC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FCA137C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0,20%</w:t>
            </w:r>
          </w:p>
        </w:tc>
        <w:tc>
          <w:tcPr>
            <w:tcW w:w="1266" w:type="dxa"/>
            <w:shd w:val="clear" w:color="auto" w:fill="auto"/>
          </w:tcPr>
          <w:p w14:paraId="765A56D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-125,00%</w:t>
            </w:r>
          </w:p>
        </w:tc>
      </w:tr>
      <w:tr w:rsidR="00FF4148" w:rsidRPr="006A68B1" w14:paraId="3F8B21E4" w14:textId="77777777" w:rsidTr="001F231F">
        <w:tc>
          <w:tcPr>
            <w:tcW w:w="752" w:type="dxa"/>
            <w:shd w:val="clear" w:color="auto" w:fill="auto"/>
          </w:tcPr>
          <w:p w14:paraId="111AF3C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89" w:type="dxa"/>
            <w:shd w:val="clear" w:color="auto" w:fill="auto"/>
          </w:tcPr>
          <w:p w14:paraId="5206338B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1,50%</w:t>
            </w:r>
          </w:p>
        </w:tc>
        <w:tc>
          <w:tcPr>
            <w:tcW w:w="1251" w:type="dxa"/>
            <w:shd w:val="clear" w:color="auto" w:fill="auto"/>
          </w:tcPr>
          <w:p w14:paraId="52F432B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-16,67%</w:t>
            </w:r>
          </w:p>
        </w:tc>
        <w:tc>
          <w:tcPr>
            <w:tcW w:w="370" w:type="dxa"/>
            <w:shd w:val="clear" w:color="auto" w:fill="auto"/>
          </w:tcPr>
          <w:p w14:paraId="7D4A5A70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87C713A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-3,00%</w:t>
            </w:r>
          </w:p>
        </w:tc>
        <w:tc>
          <w:tcPr>
            <w:tcW w:w="1279" w:type="dxa"/>
            <w:shd w:val="clear" w:color="auto" w:fill="auto"/>
          </w:tcPr>
          <w:p w14:paraId="49107F5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30,43%</w:t>
            </w:r>
          </w:p>
        </w:tc>
        <w:tc>
          <w:tcPr>
            <w:tcW w:w="370" w:type="dxa"/>
            <w:shd w:val="clear" w:color="auto" w:fill="auto"/>
          </w:tcPr>
          <w:p w14:paraId="18F1C1BD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DA22BAE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0,60%</w:t>
            </w:r>
          </w:p>
        </w:tc>
        <w:tc>
          <w:tcPr>
            <w:tcW w:w="1266" w:type="dxa"/>
            <w:shd w:val="clear" w:color="auto" w:fill="auto"/>
          </w:tcPr>
          <w:p w14:paraId="217278A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200,00%</w:t>
            </w:r>
          </w:p>
        </w:tc>
      </w:tr>
      <w:tr w:rsidR="00FF4148" w:rsidRPr="006A68B1" w14:paraId="478D330F" w14:textId="77777777" w:rsidTr="001F231F">
        <w:tc>
          <w:tcPr>
            <w:tcW w:w="752" w:type="dxa"/>
            <w:shd w:val="clear" w:color="auto" w:fill="auto"/>
          </w:tcPr>
          <w:p w14:paraId="579FFA6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89" w:type="dxa"/>
            <w:shd w:val="clear" w:color="auto" w:fill="auto"/>
          </w:tcPr>
          <w:p w14:paraId="2F55FB5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-4,30%</w:t>
            </w:r>
          </w:p>
        </w:tc>
        <w:tc>
          <w:tcPr>
            <w:tcW w:w="1251" w:type="dxa"/>
            <w:shd w:val="clear" w:color="auto" w:fill="auto"/>
          </w:tcPr>
          <w:p w14:paraId="1097FBBF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-386,67%</w:t>
            </w:r>
          </w:p>
        </w:tc>
        <w:tc>
          <w:tcPr>
            <w:tcW w:w="370" w:type="dxa"/>
            <w:shd w:val="clear" w:color="auto" w:fill="auto"/>
          </w:tcPr>
          <w:p w14:paraId="31A17846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1A8FDD83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-9,10%</w:t>
            </w:r>
          </w:p>
        </w:tc>
        <w:tc>
          <w:tcPr>
            <w:tcW w:w="1279" w:type="dxa"/>
            <w:shd w:val="clear" w:color="auto" w:fill="auto"/>
          </w:tcPr>
          <w:p w14:paraId="1C31BA64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203,33%</w:t>
            </w:r>
          </w:p>
        </w:tc>
        <w:tc>
          <w:tcPr>
            <w:tcW w:w="370" w:type="dxa"/>
            <w:shd w:val="clear" w:color="auto" w:fill="auto"/>
          </w:tcPr>
          <w:p w14:paraId="3AC852F7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2238FE5" w14:textId="77777777" w:rsidR="00FF4148" w:rsidRPr="006A68B1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-8,30%</w:t>
            </w:r>
          </w:p>
        </w:tc>
        <w:tc>
          <w:tcPr>
            <w:tcW w:w="1266" w:type="dxa"/>
            <w:shd w:val="clear" w:color="auto" w:fill="auto"/>
          </w:tcPr>
          <w:p w14:paraId="19540695" w14:textId="77777777" w:rsidR="00FF4148" w:rsidRPr="006A68B1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-1483,33%</w:t>
            </w:r>
          </w:p>
        </w:tc>
      </w:tr>
    </w:tbl>
    <w:p w14:paraId="0EEC9161" w14:textId="77777777" w:rsidR="00FF4148" w:rsidRDefault="00FF4148" w:rsidP="00FF4148">
      <w:pPr>
        <w:pStyle w:val="Titulek"/>
        <w:rPr>
          <w:lang w:val="en-GB"/>
        </w:rPr>
      </w:pPr>
      <w:bookmarkStart w:id="11" w:name="_Toc98353753"/>
      <w:r w:rsidRPr="006A68B1">
        <w:rPr>
          <w:lang w:val="en-GB"/>
        </w:rPr>
        <w:t xml:space="preserve">Table </w:t>
      </w:r>
      <w:r w:rsidRPr="006A68B1">
        <w:rPr>
          <w:lang w:val="en-GB"/>
        </w:rPr>
        <w:fldChar w:fldCharType="begin"/>
      </w:r>
      <w:r w:rsidRPr="006A68B1">
        <w:rPr>
          <w:lang w:val="en-GB"/>
        </w:rPr>
        <w:instrText xml:space="preserve"> SEQ Table \* ARABIC </w:instrText>
      </w:r>
      <w:r w:rsidRPr="006A68B1">
        <w:rPr>
          <w:lang w:val="en-GB"/>
        </w:rPr>
        <w:fldChar w:fldCharType="separate"/>
      </w:r>
      <w:r>
        <w:rPr>
          <w:noProof/>
          <w:lang w:val="en-GB"/>
        </w:rPr>
        <w:t>19</w:t>
      </w:r>
      <w:r w:rsidRPr="006A68B1">
        <w:rPr>
          <w:lang w:val="en-GB"/>
        </w:rPr>
        <w:fldChar w:fldCharType="end"/>
      </w:r>
      <w:r w:rsidRPr="006A68B1">
        <w:rPr>
          <w:lang w:val="en-GB"/>
        </w:rPr>
        <w:t>: Table of surplus or deficit of researched countries as % of GDP through years. (own interpretation).</w:t>
      </w:r>
      <w:bookmarkEnd w:id="11"/>
    </w:p>
    <w:p w14:paraId="2492024B" w14:textId="77777777" w:rsidR="00FF4148" w:rsidRPr="00FD203F" w:rsidRDefault="00FF4148" w:rsidP="00FF4148">
      <w:pPr>
        <w:pStyle w:val="Bezmezer"/>
        <w:rPr>
          <w:lang w:val="en-GB"/>
        </w:rPr>
      </w:pPr>
    </w:p>
    <w:p w14:paraId="106EB8BD" w14:textId="77777777" w:rsidR="00FF4148" w:rsidRPr="006A68B1" w:rsidRDefault="00FF4148" w:rsidP="00FF4148">
      <w:pPr>
        <w:rPr>
          <w:lang w:val="en-GB"/>
        </w:rPr>
      </w:pPr>
      <w:r w:rsidRPr="006A68B1">
        <w:rPr>
          <w:lang w:val="en-GB"/>
        </w:rPr>
        <w:t xml:space="preserve">Table </w:t>
      </w:r>
      <w:r>
        <w:rPr>
          <w:lang w:val="en-GB"/>
        </w:rPr>
        <w:t xml:space="preserve">of tax revenues </w:t>
      </w:r>
      <w:r w:rsidRPr="00FC7F76">
        <w:rPr>
          <w:lang w:val="en-GB"/>
        </w:rPr>
        <w:t>as% of GDP</w:t>
      </w:r>
      <w:r>
        <w:rPr>
          <w:sz w:val="32"/>
          <w:szCs w:val="32"/>
          <w:lang w:val="en-GB"/>
        </w:rPr>
        <w:t xml:space="preserve"> </w:t>
      </w:r>
      <w:r w:rsidRPr="006A68B1">
        <w:rPr>
          <w:lang w:val="en-GB"/>
        </w:rPr>
        <w:t>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489"/>
        <w:gridCol w:w="1251"/>
        <w:gridCol w:w="370"/>
        <w:gridCol w:w="1489"/>
        <w:gridCol w:w="1279"/>
        <w:gridCol w:w="370"/>
        <w:gridCol w:w="1489"/>
        <w:gridCol w:w="1266"/>
      </w:tblGrid>
      <w:tr w:rsidR="00FF4148" w:rsidRPr="006A68B1" w14:paraId="202AC474" w14:textId="77777777" w:rsidTr="001F231F">
        <w:tc>
          <w:tcPr>
            <w:tcW w:w="752" w:type="dxa"/>
            <w:shd w:val="clear" w:color="auto" w:fill="auto"/>
          </w:tcPr>
          <w:p w14:paraId="02B1D4B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7B3986A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70" w:type="dxa"/>
            <w:shd w:val="clear" w:color="auto" w:fill="auto"/>
          </w:tcPr>
          <w:p w14:paraId="68F0AF2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747B87B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70" w:type="dxa"/>
            <w:shd w:val="clear" w:color="auto" w:fill="auto"/>
          </w:tcPr>
          <w:p w14:paraId="4213361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2"/>
            <w:shd w:val="clear" w:color="auto" w:fill="auto"/>
          </w:tcPr>
          <w:p w14:paraId="760E5DA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6A68B1" w14:paraId="3D9104B1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23BF5D6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89" w:type="dxa"/>
            <w:shd w:val="clear" w:color="auto" w:fill="auto"/>
          </w:tcPr>
          <w:p w14:paraId="7F6EE1ED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777256">
              <w:rPr>
                <w:sz w:val="20"/>
                <w:szCs w:val="20"/>
                <w:lang w:val="en-GB"/>
              </w:rPr>
              <w:t>tax revenues as% of GDP</w:t>
            </w:r>
          </w:p>
        </w:tc>
        <w:tc>
          <w:tcPr>
            <w:tcW w:w="1251" w:type="dxa"/>
            <w:shd w:val="clear" w:color="auto" w:fill="auto"/>
          </w:tcPr>
          <w:p w14:paraId="5BDE3310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777256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7659D14A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EBEF3F9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777256">
              <w:rPr>
                <w:sz w:val="20"/>
                <w:szCs w:val="20"/>
                <w:lang w:val="en-GB"/>
              </w:rPr>
              <w:t>tax revenues as% of GDP</w:t>
            </w:r>
          </w:p>
        </w:tc>
        <w:tc>
          <w:tcPr>
            <w:tcW w:w="1279" w:type="dxa"/>
            <w:shd w:val="clear" w:color="auto" w:fill="auto"/>
          </w:tcPr>
          <w:p w14:paraId="2EA28D78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777256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2D1A11BB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C27044E" w14:textId="77777777" w:rsidR="00FF4148" w:rsidRPr="00777256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777256">
              <w:rPr>
                <w:sz w:val="20"/>
                <w:szCs w:val="20"/>
                <w:lang w:val="en-GB"/>
              </w:rPr>
              <w:t>tax revenues as% of GDP</w:t>
            </w:r>
          </w:p>
        </w:tc>
        <w:tc>
          <w:tcPr>
            <w:tcW w:w="1266" w:type="dxa"/>
            <w:shd w:val="clear" w:color="auto" w:fill="auto"/>
          </w:tcPr>
          <w:p w14:paraId="5FDD083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6A68B1" w14:paraId="536A5895" w14:textId="77777777" w:rsidTr="001F231F">
        <w:tc>
          <w:tcPr>
            <w:tcW w:w="752" w:type="dxa"/>
            <w:shd w:val="clear" w:color="auto" w:fill="auto"/>
          </w:tcPr>
          <w:p w14:paraId="7F6DC48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11A55A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36,369%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A54A80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7CBF15D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9B6D31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43,430%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5CE0E4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4D066E3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AC0201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42,285%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79AA9A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6A68B1" w14:paraId="20408289" w14:textId="77777777" w:rsidTr="001F231F">
        <w:tc>
          <w:tcPr>
            <w:tcW w:w="752" w:type="dxa"/>
            <w:shd w:val="clear" w:color="auto" w:fill="auto"/>
          </w:tcPr>
          <w:p w14:paraId="31D536D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BA52FA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35,127%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B2285F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-3,41%</w:t>
            </w:r>
          </w:p>
        </w:tc>
        <w:tc>
          <w:tcPr>
            <w:tcW w:w="370" w:type="dxa"/>
            <w:shd w:val="clear" w:color="auto" w:fill="auto"/>
          </w:tcPr>
          <w:p w14:paraId="267B371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FFC604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43,101%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005E96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-0,76%</w:t>
            </w:r>
          </w:p>
        </w:tc>
        <w:tc>
          <w:tcPr>
            <w:tcW w:w="370" w:type="dxa"/>
            <w:shd w:val="clear" w:color="auto" w:fill="auto"/>
          </w:tcPr>
          <w:p w14:paraId="2DD88A1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7371EB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43,886%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8A2952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3,79%</w:t>
            </w:r>
          </w:p>
        </w:tc>
      </w:tr>
      <w:tr w:rsidR="00FF4148" w:rsidRPr="006A68B1" w14:paraId="614C33EE" w14:textId="77777777" w:rsidTr="001F231F">
        <w:tc>
          <w:tcPr>
            <w:tcW w:w="752" w:type="dxa"/>
            <w:shd w:val="clear" w:color="auto" w:fill="auto"/>
          </w:tcPr>
          <w:p w14:paraId="65DC904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99874D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34,559%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8C870D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-1,62%</w:t>
            </w:r>
          </w:p>
        </w:tc>
        <w:tc>
          <w:tcPr>
            <w:tcW w:w="370" w:type="dxa"/>
            <w:shd w:val="clear" w:color="auto" w:fill="auto"/>
          </w:tcPr>
          <w:p w14:paraId="4C9ED70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4AC145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42,404%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8951D8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-1,62%</w:t>
            </w:r>
          </w:p>
        </w:tc>
        <w:tc>
          <w:tcPr>
            <w:tcW w:w="370" w:type="dxa"/>
            <w:shd w:val="clear" w:color="auto" w:fill="auto"/>
          </w:tcPr>
          <w:p w14:paraId="6B9BA32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CCF15D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42,697%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3F84B62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-2,71%</w:t>
            </w:r>
          </w:p>
        </w:tc>
      </w:tr>
      <w:tr w:rsidR="00FF4148" w:rsidRPr="006A68B1" w14:paraId="26F949DE" w14:textId="77777777" w:rsidTr="001F231F">
        <w:tc>
          <w:tcPr>
            <w:tcW w:w="752" w:type="dxa"/>
            <w:shd w:val="clear" w:color="auto" w:fill="auto"/>
          </w:tcPr>
          <w:p w14:paraId="43711BC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543BE3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34,745%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2E4454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0,54%</w:t>
            </w:r>
          </w:p>
        </w:tc>
        <w:tc>
          <w:tcPr>
            <w:tcW w:w="370" w:type="dxa"/>
            <w:shd w:val="clear" w:color="auto" w:fill="auto"/>
          </w:tcPr>
          <w:p w14:paraId="3A4288B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58398B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42,239%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48776B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-0,39%</w:t>
            </w:r>
          </w:p>
        </w:tc>
        <w:tc>
          <w:tcPr>
            <w:tcW w:w="370" w:type="dxa"/>
            <w:shd w:val="clear" w:color="auto" w:fill="auto"/>
          </w:tcPr>
          <w:p w14:paraId="1BE1D4C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1AB78C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42,409%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A46535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-0,67%</w:t>
            </w:r>
          </w:p>
        </w:tc>
      </w:tr>
      <w:tr w:rsidR="00FF4148" w:rsidRPr="006A68B1" w14:paraId="4408F2C7" w14:textId="77777777" w:rsidTr="001F231F">
        <w:tc>
          <w:tcPr>
            <w:tcW w:w="752" w:type="dxa"/>
            <w:shd w:val="clear" w:color="auto" w:fill="auto"/>
          </w:tcPr>
          <w:p w14:paraId="449381C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9E63E4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34,329%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0F0103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-1,20%</w:t>
            </w:r>
          </w:p>
        </w:tc>
        <w:tc>
          <w:tcPr>
            <w:tcW w:w="370" w:type="dxa"/>
            <w:shd w:val="clear" w:color="auto" w:fill="auto"/>
          </w:tcPr>
          <w:p w14:paraId="54AB19C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3097EB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42,413%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E4E7FD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0,41%</w:t>
            </w:r>
          </w:p>
        </w:tc>
        <w:tc>
          <w:tcPr>
            <w:tcW w:w="370" w:type="dxa"/>
            <w:shd w:val="clear" w:color="auto" w:fill="auto"/>
          </w:tcPr>
          <w:p w14:paraId="048AC9F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B72324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41,958%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6FF1D0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-1,06%</w:t>
            </w:r>
          </w:p>
        </w:tc>
      </w:tr>
      <w:tr w:rsidR="00FF4148" w:rsidRPr="006A68B1" w14:paraId="35BF151A" w14:textId="77777777" w:rsidTr="001F231F">
        <w:tc>
          <w:tcPr>
            <w:tcW w:w="752" w:type="dxa"/>
            <w:shd w:val="clear" w:color="auto" w:fill="auto"/>
          </w:tcPr>
          <w:p w14:paraId="26568B5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12C7AA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34,419%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269F75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0,26%</w:t>
            </w:r>
          </w:p>
        </w:tc>
        <w:tc>
          <w:tcPr>
            <w:tcW w:w="370" w:type="dxa"/>
            <w:shd w:val="clear" w:color="auto" w:fill="auto"/>
          </w:tcPr>
          <w:p w14:paraId="36419D1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E33695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42,904%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55C5EF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1,16%</w:t>
            </w:r>
          </w:p>
        </w:tc>
        <w:tc>
          <w:tcPr>
            <w:tcW w:w="370" w:type="dxa"/>
            <w:shd w:val="clear" w:color="auto" w:fill="auto"/>
          </w:tcPr>
          <w:p w14:paraId="23B3B3A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FFEB3B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41,012%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940CB2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-2,25%</w:t>
            </w:r>
          </w:p>
        </w:tc>
      </w:tr>
      <w:tr w:rsidR="00FF4148" w:rsidRPr="006A68B1" w14:paraId="5887AE88" w14:textId="77777777" w:rsidTr="001F231F">
        <w:tc>
          <w:tcPr>
            <w:tcW w:w="752" w:type="dxa"/>
            <w:shd w:val="clear" w:color="auto" w:fill="auto"/>
          </w:tcPr>
          <w:p w14:paraId="7E99502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AA59DF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34,938%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EAB1CC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1,51%</w:t>
            </w:r>
          </w:p>
        </w:tc>
        <w:tc>
          <w:tcPr>
            <w:tcW w:w="370" w:type="dxa"/>
            <w:shd w:val="clear" w:color="auto" w:fill="auto"/>
          </w:tcPr>
          <w:p w14:paraId="257BA94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41AD2D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43,273%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417D3E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0,86%</w:t>
            </w:r>
          </w:p>
        </w:tc>
        <w:tc>
          <w:tcPr>
            <w:tcW w:w="370" w:type="dxa"/>
            <w:shd w:val="clear" w:color="auto" w:fill="auto"/>
          </w:tcPr>
          <w:p w14:paraId="0129358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4F7A2D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40,408%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B2EABF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-1,47%</w:t>
            </w:r>
          </w:p>
        </w:tc>
      </w:tr>
      <w:tr w:rsidR="00FF4148" w:rsidRPr="006A68B1" w14:paraId="7417E4A4" w14:textId="77777777" w:rsidTr="001F231F">
        <w:tc>
          <w:tcPr>
            <w:tcW w:w="752" w:type="dxa"/>
            <w:shd w:val="clear" w:color="auto" w:fill="auto"/>
          </w:tcPr>
          <w:p w14:paraId="683F755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586687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35,375%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061BA5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1,25%</w:t>
            </w:r>
          </w:p>
        </w:tc>
        <w:tc>
          <w:tcPr>
            <w:tcW w:w="370" w:type="dxa"/>
            <w:shd w:val="clear" w:color="auto" w:fill="auto"/>
          </w:tcPr>
          <w:p w14:paraId="7035E4F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E9E618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42,545%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D0F502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-1,68%</w:t>
            </w:r>
          </w:p>
        </w:tc>
        <w:tc>
          <w:tcPr>
            <w:tcW w:w="370" w:type="dxa"/>
            <w:shd w:val="clear" w:color="auto" w:fill="auto"/>
          </w:tcPr>
          <w:p w14:paraId="4F81D9A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387C99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40,548%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B4D6B3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0,35%</w:t>
            </w:r>
          </w:p>
        </w:tc>
      </w:tr>
      <w:tr w:rsidR="00FF4148" w:rsidRPr="006A68B1" w14:paraId="711F36F9" w14:textId="77777777" w:rsidTr="001F231F">
        <w:tc>
          <w:tcPr>
            <w:tcW w:w="752" w:type="dxa"/>
            <w:shd w:val="clear" w:color="auto" w:fill="auto"/>
          </w:tcPr>
          <w:p w14:paraId="53AB4D7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DC842B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35,844%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6B4814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1,33%</w:t>
            </w:r>
          </w:p>
        </w:tc>
        <w:tc>
          <w:tcPr>
            <w:tcW w:w="370" w:type="dxa"/>
            <w:shd w:val="clear" w:color="auto" w:fill="auto"/>
          </w:tcPr>
          <w:p w14:paraId="45D08B7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C83F63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42,332%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D8900C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-0,50%</w:t>
            </w:r>
          </w:p>
        </w:tc>
        <w:tc>
          <w:tcPr>
            <w:tcW w:w="370" w:type="dxa"/>
            <w:shd w:val="clear" w:color="auto" w:fill="auto"/>
          </w:tcPr>
          <w:p w14:paraId="2BEFD50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ACCDF6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41,391%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0A3A5E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2,08%</w:t>
            </w:r>
          </w:p>
        </w:tc>
      </w:tr>
      <w:tr w:rsidR="00FF4148" w:rsidRPr="006A68B1" w14:paraId="2711932D" w14:textId="77777777" w:rsidTr="001F231F">
        <w:tc>
          <w:tcPr>
            <w:tcW w:w="752" w:type="dxa"/>
            <w:shd w:val="clear" w:color="auto" w:fill="auto"/>
          </w:tcPr>
          <w:p w14:paraId="558CDBE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7DDFB7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36,682%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A052BC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2,34%</w:t>
            </w:r>
          </w:p>
        </w:tc>
        <w:tc>
          <w:tcPr>
            <w:tcW w:w="370" w:type="dxa"/>
            <w:shd w:val="clear" w:color="auto" w:fill="auto"/>
          </w:tcPr>
          <w:p w14:paraId="736D041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84323A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41,528%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2BA846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-1,90%</w:t>
            </w:r>
          </w:p>
        </w:tc>
        <w:tc>
          <w:tcPr>
            <w:tcW w:w="370" w:type="dxa"/>
            <w:shd w:val="clear" w:color="auto" w:fill="auto"/>
          </w:tcPr>
          <w:p w14:paraId="487502C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BF89D6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40,980%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BBC6F9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-0,99%</w:t>
            </w:r>
          </w:p>
        </w:tc>
      </w:tr>
      <w:tr w:rsidR="00FF4148" w:rsidRPr="006A68B1" w14:paraId="113A150D" w14:textId="77777777" w:rsidTr="001F231F">
        <w:tc>
          <w:tcPr>
            <w:tcW w:w="752" w:type="dxa"/>
            <w:shd w:val="clear" w:color="auto" w:fill="auto"/>
          </w:tcPr>
          <w:p w14:paraId="6847FC5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CA86B0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35,531%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41EA1B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-3,14%</w:t>
            </w:r>
          </w:p>
        </w:tc>
        <w:tc>
          <w:tcPr>
            <w:tcW w:w="370" w:type="dxa"/>
            <w:shd w:val="clear" w:color="auto" w:fill="auto"/>
          </w:tcPr>
          <w:p w14:paraId="362ECFD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CE7FCD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42,145%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ADC860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1,49%</w:t>
            </w:r>
          </w:p>
        </w:tc>
        <w:tc>
          <w:tcPr>
            <w:tcW w:w="370" w:type="dxa"/>
            <w:shd w:val="clear" w:color="auto" w:fill="auto"/>
          </w:tcPr>
          <w:p w14:paraId="690D6E1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344414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40,958%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C88A54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-0,05%</w:t>
            </w:r>
          </w:p>
        </w:tc>
      </w:tr>
      <w:tr w:rsidR="00FF4148" w:rsidRPr="006A68B1" w14:paraId="1D12ED7A" w14:textId="77777777" w:rsidTr="001F231F">
        <w:tc>
          <w:tcPr>
            <w:tcW w:w="752" w:type="dxa"/>
            <w:shd w:val="clear" w:color="auto" w:fill="auto"/>
          </w:tcPr>
          <w:p w14:paraId="7C464F4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05CB33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36,085%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F54C74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1,56%</w:t>
            </w:r>
          </w:p>
        </w:tc>
        <w:tc>
          <w:tcPr>
            <w:tcW w:w="370" w:type="dxa"/>
            <w:shd w:val="clear" w:color="auto" w:fill="auto"/>
          </w:tcPr>
          <w:p w14:paraId="226D0D3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CA1A41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43,334%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021ED4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2,82%</w:t>
            </w:r>
          </w:p>
        </w:tc>
        <w:tc>
          <w:tcPr>
            <w:tcW w:w="370" w:type="dxa"/>
            <w:shd w:val="clear" w:color="auto" w:fill="auto"/>
          </w:tcPr>
          <w:p w14:paraId="6097FF6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22EDB9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41,119%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AAA949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0,39%</w:t>
            </w:r>
          </w:p>
        </w:tc>
      </w:tr>
      <w:tr w:rsidR="00FF4148" w:rsidRPr="006A68B1" w14:paraId="535DC22F" w14:textId="77777777" w:rsidTr="001F231F">
        <w:tc>
          <w:tcPr>
            <w:tcW w:w="752" w:type="dxa"/>
            <w:shd w:val="clear" w:color="auto" w:fill="auto"/>
          </w:tcPr>
          <w:p w14:paraId="7A2D108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DDFCF2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36,816%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E1AE95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2,03%</w:t>
            </w:r>
          </w:p>
        </w:tc>
        <w:tc>
          <w:tcPr>
            <w:tcW w:w="370" w:type="dxa"/>
            <w:shd w:val="clear" w:color="auto" w:fill="auto"/>
          </w:tcPr>
          <w:p w14:paraId="697707E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676D31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44,360%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78D706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2,37%</w:t>
            </w:r>
          </w:p>
        </w:tc>
        <w:tc>
          <w:tcPr>
            <w:tcW w:w="370" w:type="dxa"/>
            <w:shd w:val="clear" w:color="auto" w:fill="auto"/>
          </w:tcPr>
          <w:p w14:paraId="381DDEB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CF6986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41,767%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B428E6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1,58%</w:t>
            </w:r>
          </w:p>
        </w:tc>
      </w:tr>
      <w:tr w:rsidR="00FF4148" w:rsidRPr="006A68B1" w14:paraId="7C6C9C85" w14:textId="77777777" w:rsidTr="001F231F">
        <w:tc>
          <w:tcPr>
            <w:tcW w:w="752" w:type="dxa"/>
            <w:shd w:val="clear" w:color="auto" w:fill="auto"/>
          </w:tcPr>
          <w:p w14:paraId="4EEF6AD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1E2141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36,954%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92A993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0,37%</w:t>
            </w:r>
          </w:p>
        </w:tc>
        <w:tc>
          <w:tcPr>
            <w:tcW w:w="370" w:type="dxa"/>
            <w:shd w:val="clear" w:color="auto" w:fill="auto"/>
          </w:tcPr>
          <w:p w14:paraId="2244B66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116B56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45,367%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F3A39C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2,27%</w:t>
            </w:r>
          </w:p>
        </w:tc>
        <w:tc>
          <w:tcPr>
            <w:tcW w:w="370" w:type="dxa"/>
            <w:shd w:val="clear" w:color="auto" w:fill="auto"/>
          </w:tcPr>
          <w:p w14:paraId="17C6C5A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F99936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42,635%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1B79F7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2,08%</w:t>
            </w:r>
          </w:p>
        </w:tc>
      </w:tr>
      <w:tr w:rsidR="00FF4148" w:rsidRPr="006A68B1" w14:paraId="2A129397" w14:textId="77777777" w:rsidTr="001F231F">
        <w:tc>
          <w:tcPr>
            <w:tcW w:w="752" w:type="dxa"/>
            <w:shd w:val="clear" w:color="auto" w:fill="auto"/>
          </w:tcPr>
          <w:p w14:paraId="6DBD9EC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E81A1B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36,812%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E24FC4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-0,38%</w:t>
            </w:r>
          </w:p>
        </w:tc>
        <w:tc>
          <w:tcPr>
            <w:tcW w:w="370" w:type="dxa"/>
            <w:shd w:val="clear" w:color="auto" w:fill="auto"/>
          </w:tcPr>
          <w:p w14:paraId="1BF049F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C51D4C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45,449%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A5DC16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0,18%</w:t>
            </w:r>
          </w:p>
        </w:tc>
        <w:tc>
          <w:tcPr>
            <w:tcW w:w="370" w:type="dxa"/>
            <w:shd w:val="clear" w:color="auto" w:fill="auto"/>
          </w:tcPr>
          <w:p w14:paraId="19D1228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726389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42,699%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054A38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0,15%</w:t>
            </w:r>
          </w:p>
        </w:tc>
      </w:tr>
      <w:tr w:rsidR="00FF4148" w:rsidRPr="006A68B1" w14:paraId="234FAB69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25B4D30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50FD4B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37,263%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B5F190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1,23%</w:t>
            </w:r>
          </w:p>
        </w:tc>
        <w:tc>
          <w:tcPr>
            <w:tcW w:w="370" w:type="dxa"/>
            <w:shd w:val="clear" w:color="auto" w:fill="auto"/>
          </w:tcPr>
          <w:p w14:paraId="3A514C5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BEA4AB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45,281%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640652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-0,37%</w:t>
            </w:r>
          </w:p>
        </w:tc>
        <w:tc>
          <w:tcPr>
            <w:tcW w:w="370" w:type="dxa"/>
            <w:shd w:val="clear" w:color="auto" w:fill="auto"/>
          </w:tcPr>
          <w:p w14:paraId="2F74945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66C3A1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43,126%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0FCF4F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1,00%</w:t>
            </w:r>
          </w:p>
        </w:tc>
      </w:tr>
      <w:tr w:rsidR="00FF4148" w:rsidRPr="006A68B1" w14:paraId="16400992" w14:textId="77777777" w:rsidTr="001F231F">
        <w:tc>
          <w:tcPr>
            <w:tcW w:w="752" w:type="dxa"/>
            <w:shd w:val="clear" w:color="auto" w:fill="auto"/>
          </w:tcPr>
          <w:p w14:paraId="426FADA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16545E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37,722%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5372973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1,23%</w:t>
            </w:r>
          </w:p>
        </w:tc>
        <w:tc>
          <w:tcPr>
            <w:tcW w:w="370" w:type="dxa"/>
            <w:shd w:val="clear" w:color="auto" w:fill="auto"/>
          </w:tcPr>
          <w:p w14:paraId="203DF0A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346024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45,374%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FD1F57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0,21%</w:t>
            </w:r>
          </w:p>
        </w:tc>
        <w:tc>
          <w:tcPr>
            <w:tcW w:w="370" w:type="dxa"/>
            <w:shd w:val="clear" w:color="auto" w:fill="auto"/>
          </w:tcPr>
          <w:p w14:paraId="24C2E5B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3F3AE9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41,789%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67EB705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-3,10%</w:t>
            </w:r>
          </w:p>
        </w:tc>
      </w:tr>
      <w:tr w:rsidR="00FF4148" w:rsidRPr="006A68B1" w14:paraId="0297C6FD" w14:textId="77777777" w:rsidTr="001F231F">
        <w:tc>
          <w:tcPr>
            <w:tcW w:w="752" w:type="dxa"/>
            <w:shd w:val="clear" w:color="auto" w:fill="auto"/>
          </w:tcPr>
          <w:p w14:paraId="31BBD5D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E0794F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37,793%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3EA84D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0,19%</w:t>
            </w:r>
          </w:p>
        </w:tc>
        <w:tc>
          <w:tcPr>
            <w:tcW w:w="370" w:type="dxa"/>
            <w:shd w:val="clear" w:color="auto" w:fill="auto"/>
          </w:tcPr>
          <w:p w14:paraId="66F8413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CEBC66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46,068%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C2675C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1,53%</w:t>
            </w:r>
          </w:p>
        </w:tc>
        <w:tc>
          <w:tcPr>
            <w:tcW w:w="370" w:type="dxa"/>
            <w:shd w:val="clear" w:color="auto" w:fill="auto"/>
          </w:tcPr>
          <w:p w14:paraId="4A81BE9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E78A800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41,757%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5D1F45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-0,08%</w:t>
            </w:r>
          </w:p>
        </w:tc>
      </w:tr>
      <w:tr w:rsidR="00FF4148" w:rsidRPr="006A68B1" w14:paraId="09EE4333" w14:textId="77777777" w:rsidTr="001F231F">
        <w:tc>
          <w:tcPr>
            <w:tcW w:w="752" w:type="dxa"/>
            <w:shd w:val="clear" w:color="auto" w:fill="auto"/>
          </w:tcPr>
          <w:p w14:paraId="13B9846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F19D2A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38,544%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CB3B3C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1,99%</w:t>
            </w:r>
          </w:p>
        </w:tc>
        <w:tc>
          <w:tcPr>
            <w:tcW w:w="370" w:type="dxa"/>
            <w:shd w:val="clear" w:color="auto" w:fill="auto"/>
          </w:tcPr>
          <w:p w14:paraId="0504A1FA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DC6AEA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45,926%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A26939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-0,31%</w:t>
            </w:r>
          </w:p>
        </w:tc>
        <w:tc>
          <w:tcPr>
            <w:tcW w:w="370" w:type="dxa"/>
            <w:shd w:val="clear" w:color="auto" w:fill="auto"/>
          </w:tcPr>
          <w:p w14:paraId="64F98CD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49C93F4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42,212%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5E4E9E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1,09%</w:t>
            </w:r>
          </w:p>
        </w:tc>
      </w:tr>
      <w:tr w:rsidR="00FF4148" w:rsidRPr="006A68B1" w14:paraId="4A4F86EE" w14:textId="77777777" w:rsidTr="001F231F">
        <w:tc>
          <w:tcPr>
            <w:tcW w:w="752" w:type="dxa"/>
            <w:shd w:val="clear" w:color="auto" w:fill="auto"/>
          </w:tcPr>
          <w:p w14:paraId="1494ADC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6DC8D1B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38,812%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61E1368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0,70%</w:t>
            </w:r>
          </w:p>
        </w:tc>
        <w:tc>
          <w:tcPr>
            <w:tcW w:w="370" w:type="dxa"/>
            <w:shd w:val="clear" w:color="auto" w:fill="auto"/>
          </w:tcPr>
          <w:p w14:paraId="7ADB6B5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EB31F9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45,401%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8D08681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-1,14%</w:t>
            </w:r>
          </w:p>
        </w:tc>
        <w:tc>
          <w:tcPr>
            <w:tcW w:w="370" w:type="dxa"/>
            <w:shd w:val="clear" w:color="auto" w:fill="auto"/>
          </w:tcPr>
          <w:p w14:paraId="02C4CCB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2EF729C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42,444%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70C9F7E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0,55%</w:t>
            </w:r>
          </w:p>
        </w:tc>
      </w:tr>
      <w:tr w:rsidR="00FF4148" w:rsidRPr="006A68B1" w14:paraId="2C87A6CF" w14:textId="77777777" w:rsidTr="001F231F">
        <w:tc>
          <w:tcPr>
            <w:tcW w:w="752" w:type="dxa"/>
            <w:shd w:val="clear" w:color="auto" w:fill="auto"/>
          </w:tcPr>
          <w:p w14:paraId="67F8305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763C902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33,383%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A23232D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-13,99%</w:t>
            </w:r>
          </w:p>
        </w:tc>
        <w:tc>
          <w:tcPr>
            <w:tcW w:w="370" w:type="dxa"/>
            <w:shd w:val="clear" w:color="auto" w:fill="auto"/>
          </w:tcPr>
          <w:p w14:paraId="010939D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9FC7AF7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45,316%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60646B9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-0,19%</w:t>
            </w:r>
          </w:p>
        </w:tc>
        <w:tc>
          <w:tcPr>
            <w:tcW w:w="370" w:type="dxa"/>
            <w:shd w:val="clear" w:color="auto" w:fill="auto"/>
          </w:tcPr>
          <w:p w14:paraId="79D40936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6724CEF" w14:textId="77777777" w:rsidR="00FF4148" w:rsidRPr="00060222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42,400%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9FE5173" w14:textId="77777777" w:rsidR="00FF4148" w:rsidRPr="00060222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60222">
              <w:rPr>
                <w:color w:val="000000"/>
                <w:sz w:val="20"/>
                <w:szCs w:val="20"/>
                <w:lang w:val="en-GB"/>
              </w:rPr>
              <w:t>-0,10%</w:t>
            </w:r>
          </w:p>
        </w:tc>
      </w:tr>
    </w:tbl>
    <w:p w14:paraId="6B171AC1" w14:textId="77777777" w:rsidR="00FF4148" w:rsidRPr="00777256" w:rsidRDefault="00FF4148" w:rsidP="00FF4148">
      <w:pPr>
        <w:pStyle w:val="Titulek"/>
        <w:rPr>
          <w:lang w:val="en-GB"/>
        </w:rPr>
      </w:pPr>
      <w:bookmarkStart w:id="12" w:name="_Toc98353754"/>
      <w:r w:rsidRPr="00777256">
        <w:rPr>
          <w:lang w:val="en-GB"/>
        </w:rPr>
        <w:lastRenderedPageBreak/>
        <w:t xml:space="preserve">Table </w:t>
      </w:r>
      <w:r w:rsidRPr="00777256">
        <w:rPr>
          <w:lang w:val="en-GB"/>
        </w:rPr>
        <w:fldChar w:fldCharType="begin"/>
      </w:r>
      <w:r w:rsidRPr="00777256">
        <w:rPr>
          <w:lang w:val="en-GB"/>
        </w:rPr>
        <w:instrText xml:space="preserve"> SEQ Table \* ARABIC </w:instrText>
      </w:r>
      <w:r w:rsidRPr="00777256">
        <w:rPr>
          <w:lang w:val="en-GB"/>
        </w:rPr>
        <w:fldChar w:fldCharType="separate"/>
      </w:r>
      <w:r>
        <w:rPr>
          <w:noProof/>
          <w:lang w:val="en-GB"/>
        </w:rPr>
        <w:t>20</w:t>
      </w:r>
      <w:r w:rsidRPr="00777256">
        <w:rPr>
          <w:lang w:val="en-GB"/>
        </w:rPr>
        <w:fldChar w:fldCharType="end"/>
      </w:r>
      <w:r w:rsidRPr="00777256">
        <w:rPr>
          <w:lang w:val="en-GB"/>
        </w:rPr>
        <w:t>: Table of tax revenues as% of GDP through years. (own interpretation).</w:t>
      </w:r>
      <w:bookmarkEnd w:id="12"/>
    </w:p>
    <w:p w14:paraId="706A49DC" w14:textId="77777777" w:rsidR="00FF4148" w:rsidRPr="00FC7F76" w:rsidRDefault="00FF4148" w:rsidP="00FF4148">
      <w:pPr>
        <w:pStyle w:val="Bezmezer"/>
        <w:rPr>
          <w:lang w:val="en-GB"/>
        </w:rPr>
      </w:pPr>
    </w:p>
    <w:p w14:paraId="38A05E8E" w14:textId="77777777" w:rsidR="00FF4148" w:rsidRPr="006A68B1" w:rsidRDefault="00FF4148" w:rsidP="00FF4148">
      <w:pPr>
        <w:rPr>
          <w:lang w:val="en-GB"/>
        </w:rPr>
      </w:pPr>
      <w:r w:rsidRPr="006A68B1">
        <w:rPr>
          <w:lang w:val="en-GB"/>
        </w:rPr>
        <w:t xml:space="preserve">Table </w:t>
      </w:r>
      <w:r>
        <w:rPr>
          <w:lang w:val="en-GB"/>
        </w:rPr>
        <w:t>of g</w:t>
      </w:r>
      <w:r w:rsidRPr="00FC7F76">
        <w:rPr>
          <w:lang w:val="en-GB"/>
        </w:rPr>
        <w:t>overnment debt as% of GDP</w:t>
      </w:r>
      <w:r>
        <w:rPr>
          <w:sz w:val="32"/>
          <w:szCs w:val="32"/>
          <w:lang w:val="en-GB"/>
        </w:rPr>
        <w:t xml:space="preserve"> </w:t>
      </w:r>
      <w:r w:rsidRPr="006A68B1">
        <w:rPr>
          <w:lang w:val="en-GB"/>
        </w:rPr>
        <w:t>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489"/>
        <w:gridCol w:w="1251"/>
        <w:gridCol w:w="370"/>
        <w:gridCol w:w="1489"/>
        <w:gridCol w:w="1279"/>
        <w:gridCol w:w="370"/>
        <w:gridCol w:w="1489"/>
        <w:gridCol w:w="1266"/>
      </w:tblGrid>
      <w:tr w:rsidR="00FF4148" w:rsidRPr="006A68B1" w14:paraId="5B8323BB" w14:textId="77777777" w:rsidTr="001F231F">
        <w:tc>
          <w:tcPr>
            <w:tcW w:w="752" w:type="dxa"/>
            <w:shd w:val="clear" w:color="auto" w:fill="auto"/>
          </w:tcPr>
          <w:p w14:paraId="7B583B2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02E1877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70" w:type="dxa"/>
            <w:shd w:val="clear" w:color="auto" w:fill="auto"/>
          </w:tcPr>
          <w:p w14:paraId="2117448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14AD273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70" w:type="dxa"/>
            <w:shd w:val="clear" w:color="auto" w:fill="auto"/>
          </w:tcPr>
          <w:p w14:paraId="51C66BF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2"/>
            <w:shd w:val="clear" w:color="auto" w:fill="auto"/>
          </w:tcPr>
          <w:p w14:paraId="44285CF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6A68B1" w14:paraId="3CBD396F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50FE990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89" w:type="dxa"/>
            <w:shd w:val="clear" w:color="auto" w:fill="auto"/>
          </w:tcPr>
          <w:p w14:paraId="524137B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</w:t>
            </w:r>
            <w:r w:rsidRPr="00FC7F76">
              <w:rPr>
                <w:sz w:val="20"/>
                <w:szCs w:val="20"/>
                <w:lang w:val="en-GB"/>
              </w:rPr>
              <w:t>overnment debt as% of GDP</w:t>
            </w:r>
          </w:p>
        </w:tc>
        <w:tc>
          <w:tcPr>
            <w:tcW w:w="1251" w:type="dxa"/>
            <w:shd w:val="clear" w:color="auto" w:fill="auto"/>
          </w:tcPr>
          <w:p w14:paraId="2B03850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4114438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1704D6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</w:t>
            </w:r>
            <w:r w:rsidRPr="00FC7F76">
              <w:rPr>
                <w:sz w:val="20"/>
                <w:szCs w:val="20"/>
                <w:lang w:val="en-GB"/>
              </w:rPr>
              <w:t>overnment debt as% of GDP</w:t>
            </w:r>
          </w:p>
        </w:tc>
        <w:tc>
          <w:tcPr>
            <w:tcW w:w="1279" w:type="dxa"/>
            <w:shd w:val="clear" w:color="auto" w:fill="auto"/>
          </w:tcPr>
          <w:p w14:paraId="0C56C98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787D263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42FE95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</w:t>
            </w:r>
            <w:r w:rsidRPr="00FC7F76">
              <w:rPr>
                <w:sz w:val="20"/>
                <w:szCs w:val="20"/>
                <w:lang w:val="en-GB"/>
              </w:rPr>
              <w:t>overnment debt as% of GDP</w:t>
            </w:r>
          </w:p>
        </w:tc>
        <w:tc>
          <w:tcPr>
            <w:tcW w:w="1266" w:type="dxa"/>
            <w:shd w:val="clear" w:color="auto" w:fill="auto"/>
          </w:tcPr>
          <w:p w14:paraId="6D17950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6A68B1" w14:paraId="123564B0" w14:textId="77777777" w:rsidTr="001F231F">
        <w:tc>
          <w:tcPr>
            <w:tcW w:w="752" w:type="dxa"/>
            <w:shd w:val="clear" w:color="auto" w:fill="auto"/>
          </w:tcPr>
          <w:p w14:paraId="425135F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89" w:type="dxa"/>
            <w:shd w:val="clear" w:color="auto" w:fill="auto"/>
          </w:tcPr>
          <w:p w14:paraId="408FE1A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59,30%</w:t>
            </w:r>
          </w:p>
        </w:tc>
        <w:tc>
          <w:tcPr>
            <w:tcW w:w="1251" w:type="dxa"/>
            <w:shd w:val="clear" w:color="auto" w:fill="auto"/>
          </w:tcPr>
          <w:p w14:paraId="6AD0A1D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 </w:t>
            </w:r>
            <w:r>
              <w:rPr>
                <w:color w:val="333333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60DE0E6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1DB2F9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58,90%</w:t>
            </w:r>
          </w:p>
        </w:tc>
        <w:tc>
          <w:tcPr>
            <w:tcW w:w="1279" w:type="dxa"/>
            <w:shd w:val="clear" w:color="auto" w:fill="auto"/>
          </w:tcPr>
          <w:p w14:paraId="10BE0AE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 </w:t>
            </w:r>
            <w:r>
              <w:rPr>
                <w:color w:val="333333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65B4FF3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BB066E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66,10%</w:t>
            </w:r>
          </w:p>
        </w:tc>
        <w:tc>
          <w:tcPr>
            <w:tcW w:w="1266" w:type="dxa"/>
            <w:shd w:val="clear" w:color="auto" w:fill="auto"/>
          </w:tcPr>
          <w:p w14:paraId="696992E6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333333"/>
                <w:sz w:val="20"/>
                <w:szCs w:val="20"/>
                <w:lang w:val="en-GB"/>
              </w:rPr>
              <w:t>-</w:t>
            </w:r>
            <w:r w:rsidRPr="000F1CDF">
              <w:rPr>
                <w:color w:val="333333"/>
                <w:sz w:val="20"/>
                <w:szCs w:val="20"/>
                <w:lang w:val="en-GB"/>
              </w:rPr>
              <w:t> </w:t>
            </w:r>
          </w:p>
        </w:tc>
      </w:tr>
      <w:tr w:rsidR="00FF4148" w:rsidRPr="006A68B1" w14:paraId="6E1DC305" w14:textId="77777777" w:rsidTr="001F231F">
        <w:tc>
          <w:tcPr>
            <w:tcW w:w="752" w:type="dxa"/>
            <w:shd w:val="clear" w:color="auto" w:fill="auto"/>
          </w:tcPr>
          <w:p w14:paraId="2564735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489" w:type="dxa"/>
            <w:shd w:val="clear" w:color="auto" w:fill="auto"/>
          </w:tcPr>
          <w:p w14:paraId="19A92A9F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58,20%</w:t>
            </w:r>
          </w:p>
        </w:tc>
        <w:tc>
          <w:tcPr>
            <w:tcW w:w="1251" w:type="dxa"/>
            <w:shd w:val="clear" w:color="auto" w:fill="auto"/>
          </w:tcPr>
          <w:p w14:paraId="09D4C5B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-1,85%</w:t>
            </w:r>
          </w:p>
        </w:tc>
        <w:tc>
          <w:tcPr>
            <w:tcW w:w="370" w:type="dxa"/>
            <w:shd w:val="clear" w:color="auto" w:fill="auto"/>
          </w:tcPr>
          <w:p w14:paraId="42B1E0E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D0E25E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58,30%</w:t>
            </w:r>
          </w:p>
        </w:tc>
        <w:tc>
          <w:tcPr>
            <w:tcW w:w="1279" w:type="dxa"/>
            <w:shd w:val="clear" w:color="auto" w:fill="auto"/>
          </w:tcPr>
          <w:p w14:paraId="62D1184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-1,02%</w:t>
            </w:r>
          </w:p>
        </w:tc>
        <w:tc>
          <w:tcPr>
            <w:tcW w:w="370" w:type="dxa"/>
            <w:shd w:val="clear" w:color="auto" w:fill="auto"/>
          </w:tcPr>
          <w:p w14:paraId="0A9C9A2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4D2C5E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66,70%</w:t>
            </w:r>
          </w:p>
        </w:tc>
        <w:tc>
          <w:tcPr>
            <w:tcW w:w="1266" w:type="dxa"/>
            <w:shd w:val="clear" w:color="auto" w:fill="auto"/>
          </w:tcPr>
          <w:p w14:paraId="14FDF7F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0,91%</w:t>
            </w:r>
          </w:p>
        </w:tc>
      </w:tr>
      <w:tr w:rsidR="00FF4148" w:rsidRPr="006A68B1" w14:paraId="1D0D9138" w14:textId="77777777" w:rsidTr="001F231F">
        <w:tc>
          <w:tcPr>
            <w:tcW w:w="752" w:type="dxa"/>
            <w:shd w:val="clear" w:color="auto" w:fill="auto"/>
          </w:tcPr>
          <w:p w14:paraId="06CF9B4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89" w:type="dxa"/>
            <w:shd w:val="clear" w:color="auto" w:fill="auto"/>
          </w:tcPr>
          <w:p w14:paraId="6585451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59,90%</w:t>
            </w:r>
          </w:p>
        </w:tc>
        <w:tc>
          <w:tcPr>
            <w:tcW w:w="1251" w:type="dxa"/>
            <w:shd w:val="clear" w:color="auto" w:fill="auto"/>
          </w:tcPr>
          <w:p w14:paraId="44B9649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2,92%</w:t>
            </w:r>
          </w:p>
        </w:tc>
        <w:tc>
          <w:tcPr>
            <w:tcW w:w="370" w:type="dxa"/>
            <w:shd w:val="clear" w:color="auto" w:fill="auto"/>
          </w:tcPr>
          <w:p w14:paraId="1753F24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A8190D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60,30%</w:t>
            </w:r>
          </w:p>
        </w:tc>
        <w:tc>
          <w:tcPr>
            <w:tcW w:w="1279" w:type="dxa"/>
            <w:shd w:val="clear" w:color="auto" w:fill="auto"/>
          </w:tcPr>
          <w:p w14:paraId="279D564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3,43%</w:t>
            </w:r>
          </w:p>
        </w:tc>
        <w:tc>
          <w:tcPr>
            <w:tcW w:w="370" w:type="dxa"/>
            <w:shd w:val="clear" w:color="auto" w:fill="auto"/>
          </w:tcPr>
          <w:p w14:paraId="5A04A08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E8F9C6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66,70%</w:t>
            </w:r>
          </w:p>
        </w:tc>
        <w:tc>
          <w:tcPr>
            <w:tcW w:w="1266" w:type="dxa"/>
            <w:shd w:val="clear" w:color="auto" w:fill="auto"/>
          </w:tcPr>
          <w:p w14:paraId="6671210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0,00%</w:t>
            </w:r>
          </w:p>
        </w:tc>
      </w:tr>
      <w:tr w:rsidR="00FF4148" w:rsidRPr="006A68B1" w14:paraId="54493248" w14:textId="77777777" w:rsidTr="001F231F">
        <w:tc>
          <w:tcPr>
            <w:tcW w:w="752" w:type="dxa"/>
            <w:shd w:val="clear" w:color="auto" w:fill="auto"/>
          </w:tcPr>
          <w:p w14:paraId="2C88CC3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89" w:type="dxa"/>
            <w:shd w:val="clear" w:color="auto" w:fill="auto"/>
          </w:tcPr>
          <w:p w14:paraId="1710112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63,50%</w:t>
            </w:r>
          </w:p>
        </w:tc>
        <w:tc>
          <w:tcPr>
            <w:tcW w:w="1251" w:type="dxa"/>
            <w:shd w:val="clear" w:color="auto" w:fill="auto"/>
          </w:tcPr>
          <w:p w14:paraId="5E6F12E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6,01%</w:t>
            </w:r>
          </w:p>
        </w:tc>
        <w:tc>
          <w:tcPr>
            <w:tcW w:w="370" w:type="dxa"/>
            <w:shd w:val="clear" w:color="auto" w:fill="auto"/>
          </w:tcPr>
          <w:p w14:paraId="663627C6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6A0C5A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64,40%</w:t>
            </w:r>
          </w:p>
        </w:tc>
        <w:tc>
          <w:tcPr>
            <w:tcW w:w="1279" w:type="dxa"/>
            <w:shd w:val="clear" w:color="auto" w:fill="auto"/>
          </w:tcPr>
          <w:p w14:paraId="20CC432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6,80%</w:t>
            </w:r>
          </w:p>
        </w:tc>
        <w:tc>
          <w:tcPr>
            <w:tcW w:w="370" w:type="dxa"/>
            <w:shd w:val="clear" w:color="auto" w:fill="auto"/>
          </w:tcPr>
          <w:p w14:paraId="5739300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7F5000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65,90%</w:t>
            </w:r>
          </w:p>
        </w:tc>
        <w:tc>
          <w:tcPr>
            <w:tcW w:w="1266" w:type="dxa"/>
            <w:shd w:val="clear" w:color="auto" w:fill="auto"/>
          </w:tcPr>
          <w:p w14:paraId="1D0E9A7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-1,20%</w:t>
            </w:r>
          </w:p>
        </w:tc>
      </w:tr>
      <w:tr w:rsidR="00FF4148" w:rsidRPr="006A68B1" w14:paraId="18E2BF6F" w14:textId="77777777" w:rsidTr="001F231F">
        <w:tc>
          <w:tcPr>
            <w:tcW w:w="752" w:type="dxa"/>
            <w:shd w:val="clear" w:color="auto" w:fill="auto"/>
          </w:tcPr>
          <w:p w14:paraId="171AC69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89" w:type="dxa"/>
            <w:shd w:val="clear" w:color="auto" w:fill="auto"/>
          </w:tcPr>
          <w:p w14:paraId="7940EE1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65,20%</w:t>
            </w:r>
          </w:p>
        </w:tc>
        <w:tc>
          <w:tcPr>
            <w:tcW w:w="1251" w:type="dxa"/>
            <w:shd w:val="clear" w:color="auto" w:fill="auto"/>
          </w:tcPr>
          <w:p w14:paraId="4AFB99E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2,68%</w:t>
            </w:r>
          </w:p>
        </w:tc>
        <w:tc>
          <w:tcPr>
            <w:tcW w:w="370" w:type="dxa"/>
            <w:shd w:val="clear" w:color="auto" w:fill="auto"/>
          </w:tcPr>
          <w:p w14:paraId="314C75A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D4A8B1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65,90%</w:t>
            </w:r>
          </w:p>
        </w:tc>
        <w:tc>
          <w:tcPr>
            <w:tcW w:w="1279" w:type="dxa"/>
            <w:shd w:val="clear" w:color="auto" w:fill="auto"/>
          </w:tcPr>
          <w:p w14:paraId="0FC6E22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2,33%</w:t>
            </w:r>
          </w:p>
        </w:tc>
        <w:tc>
          <w:tcPr>
            <w:tcW w:w="370" w:type="dxa"/>
            <w:shd w:val="clear" w:color="auto" w:fill="auto"/>
          </w:tcPr>
          <w:p w14:paraId="5BDDA74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16693A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65,20%</w:t>
            </w:r>
          </w:p>
        </w:tc>
        <w:tc>
          <w:tcPr>
            <w:tcW w:w="1266" w:type="dxa"/>
            <w:shd w:val="clear" w:color="auto" w:fill="auto"/>
          </w:tcPr>
          <w:p w14:paraId="373C21A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-1,06%</w:t>
            </w:r>
          </w:p>
        </w:tc>
      </w:tr>
      <w:tr w:rsidR="00FF4148" w:rsidRPr="006A68B1" w14:paraId="2CBE19B6" w14:textId="77777777" w:rsidTr="001F231F">
        <w:tc>
          <w:tcPr>
            <w:tcW w:w="752" w:type="dxa"/>
            <w:shd w:val="clear" w:color="auto" w:fill="auto"/>
          </w:tcPr>
          <w:p w14:paraId="4DD6C3A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89" w:type="dxa"/>
            <w:shd w:val="clear" w:color="auto" w:fill="auto"/>
          </w:tcPr>
          <w:p w14:paraId="431D2F64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67,50%</w:t>
            </w:r>
          </w:p>
        </w:tc>
        <w:tc>
          <w:tcPr>
            <w:tcW w:w="1251" w:type="dxa"/>
            <w:shd w:val="clear" w:color="auto" w:fill="auto"/>
          </w:tcPr>
          <w:p w14:paraId="51AFF8F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3,53%</w:t>
            </w:r>
          </w:p>
        </w:tc>
        <w:tc>
          <w:tcPr>
            <w:tcW w:w="370" w:type="dxa"/>
            <w:shd w:val="clear" w:color="auto" w:fill="auto"/>
          </w:tcPr>
          <w:p w14:paraId="66EF6D0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A35A59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67,40%</w:t>
            </w:r>
          </w:p>
        </w:tc>
        <w:tc>
          <w:tcPr>
            <w:tcW w:w="1279" w:type="dxa"/>
            <w:shd w:val="clear" w:color="auto" w:fill="auto"/>
          </w:tcPr>
          <w:p w14:paraId="471D7C3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2,28%</w:t>
            </w:r>
          </w:p>
        </w:tc>
        <w:tc>
          <w:tcPr>
            <w:tcW w:w="370" w:type="dxa"/>
            <w:shd w:val="clear" w:color="auto" w:fill="auto"/>
          </w:tcPr>
          <w:p w14:paraId="51337AA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EF58B1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68,60%</w:t>
            </w:r>
          </w:p>
        </w:tc>
        <w:tc>
          <w:tcPr>
            <w:tcW w:w="1266" w:type="dxa"/>
            <w:shd w:val="clear" w:color="auto" w:fill="auto"/>
          </w:tcPr>
          <w:p w14:paraId="6CE51E0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5,21%</w:t>
            </w:r>
          </w:p>
        </w:tc>
      </w:tr>
      <w:tr w:rsidR="00FF4148" w:rsidRPr="006A68B1" w14:paraId="60CE29BC" w14:textId="77777777" w:rsidTr="001F231F">
        <w:tc>
          <w:tcPr>
            <w:tcW w:w="752" w:type="dxa"/>
            <w:shd w:val="clear" w:color="auto" w:fill="auto"/>
          </w:tcPr>
          <w:p w14:paraId="13ED17E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89" w:type="dxa"/>
            <w:shd w:val="clear" w:color="auto" w:fill="auto"/>
          </w:tcPr>
          <w:p w14:paraId="09BA1ED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66,90%</w:t>
            </w:r>
          </w:p>
        </w:tc>
        <w:tc>
          <w:tcPr>
            <w:tcW w:w="1251" w:type="dxa"/>
            <w:shd w:val="clear" w:color="auto" w:fill="auto"/>
          </w:tcPr>
          <w:p w14:paraId="443E84A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-0,89%</w:t>
            </w:r>
          </w:p>
        </w:tc>
        <w:tc>
          <w:tcPr>
            <w:tcW w:w="370" w:type="dxa"/>
            <w:shd w:val="clear" w:color="auto" w:fill="auto"/>
          </w:tcPr>
          <w:p w14:paraId="2D741DB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AA4B28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64,60%</w:t>
            </w:r>
          </w:p>
        </w:tc>
        <w:tc>
          <w:tcPr>
            <w:tcW w:w="1279" w:type="dxa"/>
            <w:shd w:val="clear" w:color="auto" w:fill="auto"/>
          </w:tcPr>
          <w:p w14:paraId="7B62801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-4,15%</w:t>
            </w:r>
          </w:p>
        </w:tc>
        <w:tc>
          <w:tcPr>
            <w:tcW w:w="370" w:type="dxa"/>
            <w:shd w:val="clear" w:color="auto" w:fill="auto"/>
          </w:tcPr>
          <w:p w14:paraId="0CDA083F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37B0A6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67,30%</w:t>
            </w:r>
          </w:p>
        </w:tc>
        <w:tc>
          <w:tcPr>
            <w:tcW w:w="1266" w:type="dxa"/>
            <w:shd w:val="clear" w:color="auto" w:fill="auto"/>
          </w:tcPr>
          <w:p w14:paraId="424B60D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-1,90%</w:t>
            </w:r>
          </w:p>
        </w:tc>
      </w:tr>
      <w:tr w:rsidR="00FF4148" w:rsidRPr="006A68B1" w14:paraId="7EEF1C8D" w14:textId="77777777" w:rsidTr="001F231F">
        <w:tc>
          <w:tcPr>
            <w:tcW w:w="752" w:type="dxa"/>
            <w:shd w:val="clear" w:color="auto" w:fill="auto"/>
          </w:tcPr>
          <w:p w14:paraId="6023FC2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89" w:type="dxa"/>
            <w:shd w:val="clear" w:color="auto" w:fill="auto"/>
          </w:tcPr>
          <w:p w14:paraId="5F8CF20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64,20%</w:t>
            </w:r>
          </w:p>
        </w:tc>
        <w:tc>
          <w:tcPr>
            <w:tcW w:w="1251" w:type="dxa"/>
            <w:shd w:val="clear" w:color="auto" w:fill="auto"/>
          </w:tcPr>
          <w:p w14:paraId="3D2DE78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-4,04%</w:t>
            </w:r>
          </w:p>
        </w:tc>
        <w:tc>
          <w:tcPr>
            <w:tcW w:w="370" w:type="dxa"/>
            <w:shd w:val="clear" w:color="auto" w:fill="auto"/>
          </w:tcPr>
          <w:p w14:paraId="2518495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FC1540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64,50%</w:t>
            </w:r>
          </w:p>
        </w:tc>
        <w:tc>
          <w:tcPr>
            <w:tcW w:w="1279" w:type="dxa"/>
            <w:shd w:val="clear" w:color="auto" w:fill="auto"/>
          </w:tcPr>
          <w:p w14:paraId="26C1AC2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-0,15%</w:t>
            </w:r>
          </w:p>
        </w:tc>
        <w:tc>
          <w:tcPr>
            <w:tcW w:w="370" w:type="dxa"/>
            <w:shd w:val="clear" w:color="auto" w:fill="auto"/>
          </w:tcPr>
          <w:p w14:paraId="6EF6D1B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DD899D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65,00%</w:t>
            </w:r>
          </w:p>
        </w:tc>
        <w:tc>
          <w:tcPr>
            <w:tcW w:w="1266" w:type="dxa"/>
            <w:shd w:val="clear" w:color="auto" w:fill="auto"/>
          </w:tcPr>
          <w:p w14:paraId="4991F19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-3,42%</w:t>
            </w:r>
          </w:p>
        </w:tc>
      </w:tr>
      <w:tr w:rsidR="00FF4148" w:rsidRPr="006A68B1" w14:paraId="13C0FC7D" w14:textId="77777777" w:rsidTr="001F231F">
        <w:tc>
          <w:tcPr>
            <w:tcW w:w="752" w:type="dxa"/>
            <w:shd w:val="clear" w:color="auto" w:fill="auto"/>
          </w:tcPr>
          <w:p w14:paraId="36274B7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89" w:type="dxa"/>
            <w:shd w:val="clear" w:color="auto" w:fill="auto"/>
          </w:tcPr>
          <w:p w14:paraId="1C8763B6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65,70%</w:t>
            </w:r>
          </w:p>
        </w:tc>
        <w:tc>
          <w:tcPr>
            <w:tcW w:w="1251" w:type="dxa"/>
            <w:shd w:val="clear" w:color="auto" w:fill="auto"/>
          </w:tcPr>
          <w:p w14:paraId="1108EF2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2,34%</w:t>
            </w:r>
          </w:p>
        </w:tc>
        <w:tc>
          <w:tcPr>
            <w:tcW w:w="370" w:type="dxa"/>
            <w:shd w:val="clear" w:color="auto" w:fill="auto"/>
          </w:tcPr>
          <w:p w14:paraId="1ECC2B5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19A7D04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68,80%</w:t>
            </w:r>
          </w:p>
        </w:tc>
        <w:tc>
          <w:tcPr>
            <w:tcW w:w="1279" w:type="dxa"/>
            <w:shd w:val="clear" w:color="auto" w:fill="auto"/>
          </w:tcPr>
          <w:p w14:paraId="55EEBAB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6,67%</w:t>
            </w:r>
          </w:p>
        </w:tc>
        <w:tc>
          <w:tcPr>
            <w:tcW w:w="370" w:type="dxa"/>
            <w:shd w:val="clear" w:color="auto" w:fill="auto"/>
          </w:tcPr>
          <w:p w14:paraId="427DE6C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30B5A8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68,70%</w:t>
            </w:r>
          </w:p>
        </w:tc>
        <w:tc>
          <w:tcPr>
            <w:tcW w:w="1266" w:type="dxa"/>
            <w:shd w:val="clear" w:color="auto" w:fill="auto"/>
          </w:tcPr>
          <w:p w14:paraId="159BC42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5,69%</w:t>
            </w:r>
          </w:p>
        </w:tc>
      </w:tr>
      <w:tr w:rsidR="00FF4148" w:rsidRPr="006A68B1" w14:paraId="521A22D4" w14:textId="77777777" w:rsidTr="001F231F">
        <w:tc>
          <w:tcPr>
            <w:tcW w:w="752" w:type="dxa"/>
            <w:shd w:val="clear" w:color="auto" w:fill="auto"/>
          </w:tcPr>
          <w:p w14:paraId="6DA3059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89" w:type="dxa"/>
            <w:shd w:val="clear" w:color="auto" w:fill="auto"/>
          </w:tcPr>
          <w:p w14:paraId="221AB5A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73,20%</w:t>
            </w:r>
          </w:p>
        </w:tc>
        <w:tc>
          <w:tcPr>
            <w:tcW w:w="1251" w:type="dxa"/>
            <w:shd w:val="clear" w:color="auto" w:fill="auto"/>
          </w:tcPr>
          <w:p w14:paraId="75B7468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11,42%</w:t>
            </w:r>
          </w:p>
        </w:tc>
        <w:tc>
          <w:tcPr>
            <w:tcW w:w="370" w:type="dxa"/>
            <w:shd w:val="clear" w:color="auto" w:fill="auto"/>
          </w:tcPr>
          <w:p w14:paraId="131A26E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D532EA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83,00%</w:t>
            </w:r>
          </w:p>
        </w:tc>
        <w:tc>
          <w:tcPr>
            <w:tcW w:w="1279" w:type="dxa"/>
            <w:shd w:val="clear" w:color="auto" w:fill="auto"/>
          </w:tcPr>
          <w:p w14:paraId="2B329CF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20,64%</w:t>
            </w:r>
          </w:p>
        </w:tc>
        <w:tc>
          <w:tcPr>
            <w:tcW w:w="370" w:type="dxa"/>
            <w:shd w:val="clear" w:color="auto" w:fill="auto"/>
          </w:tcPr>
          <w:p w14:paraId="4FBD260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66869A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79,90%</w:t>
            </w:r>
          </w:p>
        </w:tc>
        <w:tc>
          <w:tcPr>
            <w:tcW w:w="1266" w:type="dxa"/>
            <w:shd w:val="clear" w:color="auto" w:fill="auto"/>
          </w:tcPr>
          <w:p w14:paraId="0EAB063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16,30%</w:t>
            </w:r>
          </w:p>
        </w:tc>
      </w:tr>
      <w:tr w:rsidR="00FF4148" w:rsidRPr="006A68B1" w14:paraId="1055BD79" w14:textId="77777777" w:rsidTr="001F231F">
        <w:tc>
          <w:tcPr>
            <w:tcW w:w="752" w:type="dxa"/>
            <w:shd w:val="clear" w:color="auto" w:fill="auto"/>
          </w:tcPr>
          <w:p w14:paraId="4FB6F75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89" w:type="dxa"/>
            <w:shd w:val="clear" w:color="auto" w:fill="auto"/>
          </w:tcPr>
          <w:p w14:paraId="393C3DD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82,50%</w:t>
            </w:r>
          </w:p>
        </w:tc>
        <w:tc>
          <w:tcPr>
            <w:tcW w:w="1251" w:type="dxa"/>
            <w:shd w:val="clear" w:color="auto" w:fill="auto"/>
          </w:tcPr>
          <w:p w14:paraId="571C5A0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12,70%</w:t>
            </w:r>
          </w:p>
        </w:tc>
        <w:tc>
          <w:tcPr>
            <w:tcW w:w="370" w:type="dxa"/>
            <w:shd w:val="clear" w:color="auto" w:fill="auto"/>
          </w:tcPr>
          <w:p w14:paraId="75B5EBD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F24C31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85,30%</w:t>
            </w:r>
          </w:p>
        </w:tc>
        <w:tc>
          <w:tcPr>
            <w:tcW w:w="1279" w:type="dxa"/>
            <w:shd w:val="clear" w:color="auto" w:fill="auto"/>
          </w:tcPr>
          <w:p w14:paraId="205DF1B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2,77%</w:t>
            </w:r>
          </w:p>
        </w:tc>
        <w:tc>
          <w:tcPr>
            <w:tcW w:w="370" w:type="dxa"/>
            <w:shd w:val="clear" w:color="auto" w:fill="auto"/>
          </w:tcPr>
          <w:p w14:paraId="4F0E226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6C4B13C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82,70%</w:t>
            </w:r>
          </w:p>
        </w:tc>
        <w:tc>
          <w:tcPr>
            <w:tcW w:w="1266" w:type="dxa"/>
            <w:shd w:val="clear" w:color="auto" w:fill="auto"/>
          </w:tcPr>
          <w:p w14:paraId="17436A6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3,50%</w:t>
            </w:r>
          </w:p>
        </w:tc>
      </w:tr>
      <w:tr w:rsidR="00FF4148" w:rsidRPr="006A68B1" w14:paraId="7F12700C" w14:textId="77777777" w:rsidTr="001F231F">
        <w:tc>
          <w:tcPr>
            <w:tcW w:w="752" w:type="dxa"/>
            <w:shd w:val="clear" w:color="auto" w:fill="auto"/>
          </w:tcPr>
          <w:p w14:paraId="44528C7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489" w:type="dxa"/>
            <w:shd w:val="clear" w:color="auto" w:fill="auto"/>
          </w:tcPr>
          <w:p w14:paraId="2DE2C1D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79,90%</w:t>
            </w:r>
          </w:p>
        </w:tc>
        <w:tc>
          <w:tcPr>
            <w:tcW w:w="1251" w:type="dxa"/>
            <w:shd w:val="clear" w:color="auto" w:fill="auto"/>
          </w:tcPr>
          <w:p w14:paraId="6F321E94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-3,15%</w:t>
            </w:r>
          </w:p>
        </w:tc>
        <w:tc>
          <w:tcPr>
            <w:tcW w:w="370" w:type="dxa"/>
            <w:shd w:val="clear" w:color="auto" w:fill="auto"/>
          </w:tcPr>
          <w:p w14:paraId="70CC01AF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D69826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87,80%</w:t>
            </w:r>
          </w:p>
        </w:tc>
        <w:tc>
          <w:tcPr>
            <w:tcW w:w="1279" w:type="dxa"/>
            <w:shd w:val="clear" w:color="auto" w:fill="auto"/>
          </w:tcPr>
          <w:p w14:paraId="33BC453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2,93%</w:t>
            </w:r>
          </w:p>
        </w:tc>
        <w:tc>
          <w:tcPr>
            <w:tcW w:w="370" w:type="dxa"/>
            <w:shd w:val="clear" w:color="auto" w:fill="auto"/>
          </w:tcPr>
          <w:p w14:paraId="58B837B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E3ED83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82,40%</w:t>
            </w:r>
          </w:p>
        </w:tc>
        <w:tc>
          <w:tcPr>
            <w:tcW w:w="1266" w:type="dxa"/>
            <w:shd w:val="clear" w:color="auto" w:fill="auto"/>
          </w:tcPr>
          <w:p w14:paraId="3BF9F40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-0,36%</w:t>
            </w:r>
          </w:p>
        </w:tc>
      </w:tr>
      <w:tr w:rsidR="00FF4148" w:rsidRPr="006A68B1" w14:paraId="3EC69B96" w14:textId="77777777" w:rsidTr="001F231F">
        <w:tc>
          <w:tcPr>
            <w:tcW w:w="752" w:type="dxa"/>
            <w:shd w:val="clear" w:color="auto" w:fill="auto"/>
          </w:tcPr>
          <w:p w14:paraId="01618A9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89" w:type="dxa"/>
            <w:shd w:val="clear" w:color="auto" w:fill="auto"/>
          </w:tcPr>
          <w:p w14:paraId="160DF9F4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81,20%</w:t>
            </w:r>
          </w:p>
        </w:tc>
        <w:tc>
          <w:tcPr>
            <w:tcW w:w="1251" w:type="dxa"/>
            <w:shd w:val="clear" w:color="auto" w:fill="auto"/>
          </w:tcPr>
          <w:p w14:paraId="313AC33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1,63%</w:t>
            </w:r>
          </w:p>
        </w:tc>
        <w:tc>
          <w:tcPr>
            <w:tcW w:w="370" w:type="dxa"/>
            <w:shd w:val="clear" w:color="auto" w:fill="auto"/>
          </w:tcPr>
          <w:p w14:paraId="36609F9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33D81ED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90,60%</w:t>
            </w:r>
          </w:p>
        </w:tc>
        <w:tc>
          <w:tcPr>
            <w:tcW w:w="1279" w:type="dxa"/>
            <w:shd w:val="clear" w:color="auto" w:fill="auto"/>
          </w:tcPr>
          <w:p w14:paraId="052312B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3,19%</w:t>
            </w:r>
          </w:p>
        </w:tc>
        <w:tc>
          <w:tcPr>
            <w:tcW w:w="370" w:type="dxa"/>
            <w:shd w:val="clear" w:color="auto" w:fill="auto"/>
          </w:tcPr>
          <w:p w14:paraId="2D92BC3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14A945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81,90%</w:t>
            </w:r>
          </w:p>
        </w:tc>
        <w:tc>
          <w:tcPr>
            <w:tcW w:w="1266" w:type="dxa"/>
            <w:shd w:val="clear" w:color="auto" w:fill="auto"/>
          </w:tcPr>
          <w:p w14:paraId="5529C71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-0,61%</w:t>
            </w:r>
          </w:p>
        </w:tc>
      </w:tr>
      <w:tr w:rsidR="00FF4148" w:rsidRPr="006A68B1" w14:paraId="612B41B8" w14:textId="77777777" w:rsidTr="001F231F">
        <w:tc>
          <w:tcPr>
            <w:tcW w:w="752" w:type="dxa"/>
            <w:shd w:val="clear" w:color="auto" w:fill="auto"/>
          </w:tcPr>
          <w:p w14:paraId="644B9D1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89" w:type="dxa"/>
            <w:shd w:val="clear" w:color="auto" w:fill="auto"/>
          </w:tcPr>
          <w:p w14:paraId="43D7304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78,80%</w:t>
            </w:r>
          </w:p>
        </w:tc>
        <w:tc>
          <w:tcPr>
            <w:tcW w:w="1251" w:type="dxa"/>
            <w:shd w:val="clear" w:color="auto" w:fill="auto"/>
          </w:tcPr>
          <w:p w14:paraId="316436B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-2,96%</w:t>
            </w:r>
          </w:p>
        </w:tc>
        <w:tc>
          <w:tcPr>
            <w:tcW w:w="370" w:type="dxa"/>
            <w:shd w:val="clear" w:color="auto" w:fill="auto"/>
          </w:tcPr>
          <w:p w14:paraId="6C92D36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7C6067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93,40%</w:t>
            </w:r>
          </w:p>
        </w:tc>
        <w:tc>
          <w:tcPr>
            <w:tcW w:w="1279" w:type="dxa"/>
            <w:shd w:val="clear" w:color="auto" w:fill="auto"/>
          </w:tcPr>
          <w:p w14:paraId="62F2E576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3,09%</w:t>
            </w:r>
          </w:p>
        </w:tc>
        <w:tc>
          <w:tcPr>
            <w:tcW w:w="370" w:type="dxa"/>
            <w:shd w:val="clear" w:color="auto" w:fill="auto"/>
          </w:tcPr>
          <w:p w14:paraId="1B59BEB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CF6BDC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81,30%</w:t>
            </w:r>
          </w:p>
        </w:tc>
        <w:tc>
          <w:tcPr>
            <w:tcW w:w="1266" w:type="dxa"/>
            <w:shd w:val="clear" w:color="auto" w:fill="auto"/>
          </w:tcPr>
          <w:p w14:paraId="00DAB3A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-0,73%</w:t>
            </w:r>
          </w:p>
        </w:tc>
      </w:tr>
      <w:tr w:rsidR="00FF4148" w:rsidRPr="006A68B1" w14:paraId="4130979F" w14:textId="77777777" w:rsidTr="001F231F">
        <w:tc>
          <w:tcPr>
            <w:tcW w:w="752" w:type="dxa"/>
            <w:shd w:val="clear" w:color="auto" w:fill="auto"/>
          </w:tcPr>
          <w:p w14:paraId="53851C31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89" w:type="dxa"/>
            <w:shd w:val="clear" w:color="auto" w:fill="auto"/>
          </w:tcPr>
          <w:p w14:paraId="34975BC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75,70%</w:t>
            </w:r>
          </w:p>
        </w:tc>
        <w:tc>
          <w:tcPr>
            <w:tcW w:w="1251" w:type="dxa"/>
            <w:shd w:val="clear" w:color="auto" w:fill="auto"/>
          </w:tcPr>
          <w:p w14:paraId="2DA8517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-3,93%</w:t>
            </w:r>
          </w:p>
        </w:tc>
        <w:tc>
          <w:tcPr>
            <w:tcW w:w="370" w:type="dxa"/>
            <w:shd w:val="clear" w:color="auto" w:fill="auto"/>
          </w:tcPr>
          <w:p w14:paraId="2D4ACF6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A025ABC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94,90%</w:t>
            </w:r>
          </w:p>
        </w:tc>
        <w:tc>
          <w:tcPr>
            <w:tcW w:w="1279" w:type="dxa"/>
            <w:shd w:val="clear" w:color="auto" w:fill="auto"/>
          </w:tcPr>
          <w:p w14:paraId="375FB55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1,61%</w:t>
            </w:r>
          </w:p>
        </w:tc>
        <w:tc>
          <w:tcPr>
            <w:tcW w:w="370" w:type="dxa"/>
            <w:shd w:val="clear" w:color="auto" w:fill="auto"/>
          </w:tcPr>
          <w:p w14:paraId="6DBD8D2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1BDDA96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84,00%</w:t>
            </w:r>
          </w:p>
        </w:tc>
        <w:tc>
          <w:tcPr>
            <w:tcW w:w="1266" w:type="dxa"/>
            <w:shd w:val="clear" w:color="auto" w:fill="auto"/>
          </w:tcPr>
          <w:p w14:paraId="21B894C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3,32%</w:t>
            </w:r>
          </w:p>
        </w:tc>
      </w:tr>
      <w:tr w:rsidR="00FF4148" w:rsidRPr="006A68B1" w14:paraId="7865E6AC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003575D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89" w:type="dxa"/>
            <w:shd w:val="clear" w:color="auto" w:fill="auto"/>
          </w:tcPr>
          <w:p w14:paraId="1DF7ADF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72,30%</w:t>
            </w:r>
          </w:p>
        </w:tc>
        <w:tc>
          <w:tcPr>
            <w:tcW w:w="1251" w:type="dxa"/>
            <w:shd w:val="clear" w:color="auto" w:fill="auto"/>
          </w:tcPr>
          <w:p w14:paraId="41D9172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-4,49%</w:t>
            </w:r>
          </w:p>
        </w:tc>
        <w:tc>
          <w:tcPr>
            <w:tcW w:w="370" w:type="dxa"/>
            <w:shd w:val="clear" w:color="auto" w:fill="auto"/>
          </w:tcPr>
          <w:p w14:paraId="4058F24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F545F5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95,60%</w:t>
            </w:r>
          </w:p>
        </w:tc>
        <w:tc>
          <w:tcPr>
            <w:tcW w:w="1279" w:type="dxa"/>
            <w:shd w:val="clear" w:color="auto" w:fill="auto"/>
          </w:tcPr>
          <w:p w14:paraId="52DA97F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0,74%</w:t>
            </w:r>
          </w:p>
        </w:tc>
        <w:tc>
          <w:tcPr>
            <w:tcW w:w="370" w:type="dxa"/>
            <w:shd w:val="clear" w:color="auto" w:fill="auto"/>
          </w:tcPr>
          <w:p w14:paraId="2704FF9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5CE901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84,90%</w:t>
            </w:r>
          </w:p>
        </w:tc>
        <w:tc>
          <w:tcPr>
            <w:tcW w:w="1266" w:type="dxa"/>
            <w:shd w:val="clear" w:color="auto" w:fill="auto"/>
          </w:tcPr>
          <w:p w14:paraId="607B61D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1,07%</w:t>
            </w:r>
          </w:p>
        </w:tc>
      </w:tr>
      <w:tr w:rsidR="00FF4148" w:rsidRPr="006A68B1" w14:paraId="3E680241" w14:textId="77777777" w:rsidTr="001F231F">
        <w:tc>
          <w:tcPr>
            <w:tcW w:w="752" w:type="dxa"/>
            <w:shd w:val="clear" w:color="auto" w:fill="auto"/>
          </w:tcPr>
          <w:p w14:paraId="784F45B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89" w:type="dxa"/>
            <w:shd w:val="clear" w:color="auto" w:fill="auto"/>
          </w:tcPr>
          <w:p w14:paraId="1431CF8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69,30%</w:t>
            </w:r>
          </w:p>
        </w:tc>
        <w:tc>
          <w:tcPr>
            <w:tcW w:w="1251" w:type="dxa"/>
            <w:shd w:val="clear" w:color="auto" w:fill="auto"/>
          </w:tcPr>
          <w:p w14:paraId="55F420E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-4,15%</w:t>
            </w:r>
          </w:p>
        </w:tc>
        <w:tc>
          <w:tcPr>
            <w:tcW w:w="370" w:type="dxa"/>
            <w:shd w:val="clear" w:color="auto" w:fill="auto"/>
          </w:tcPr>
          <w:p w14:paraId="119E044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615BAA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98,00%</w:t>
            </w:r>
          </w:p>
        </w:tc>
        <w:tc>
          <w:tcPr>
            <w:tcW w:w="1279" w:type="dxa"/>
            <w:shd w:val="clear" w:color="auto" w:fill="auto"/>
          </w:tcPr>
          <w:p w14:paraId="3AA77E3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2,51%</w:t>
            </w:r>
          </w:p>
        </w:tc>
        <w:tc>
          <w:tcPr>
            <w:tcW w:w="370" w:type="dxa"/>
            <w:shd w:val="clear" w:color="auto" w:fill="auto"/>
          </w:tcPr>
          <w:p w14:paraId="46A248D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AD05A4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82,80%</w:t>
            </w:r>
          </w:p>
        </w:tc>
        <w:tc>
          <w:tcPr>
            <w:tcW w:w="1266" w:type="dxa"/>
            <w:shd w:val="clear" w:color="auto" w:fill="auto"/>
          </w:tcPr>
          <w:p w14:paraId="06246CA1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-2,47%</w:t>
            </w:r>
          </w:p>
        </w:tc>
      </w:tr>
      <w:tr w:rsidR="00FF4148" w:rsidRPr="006A68B1" w14:paraId="30B5F5C9" w14:textId="77777777" w:rsidTr="001F231F">
        <w:tc>
          <w:tcPr>
            <w:tcW w:w="752" w:type="dxa"/>
            <w:shd w:val="clear" w:color="auto" w:fill="auto"/>
          </w:tcPr>
          <w:p w14:paraId="372B401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89" w:type="dxa"/>
            <w:shd w:val="clear" w:color="auto" w:fill="auto"/>
          </w:tcPr>
          <w:p w14:paraId="1145BED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65,10%</w:t>
            </w:r>
          </w:p>
        </w:tc>
        <w:tc>
          <w:tcPr>
            <w:tcW w:w="1251" w:type="dxa"/>
            <w:shd w:val="clear" w:color="auto" w:fill="auto"/>
          </w:tcPr>
          <w:p w14:paraId="3BB62E52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-6,06%</w:t>
            </w:r>
          </w:p>
        </w:tc>
        <w:tc>
          <w:tcPr>
            <w:tcW w:w="370" w:type="dxa"/>
            <w:shd w:val="clear" w:color="auto" w:fill="auto"/>
          </w:tcPr>
          <w:p w14:paraId="571BC3D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5F344CCB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98,30%</w:t>
            </w:r>
          </w:p>
        </w:tc>
        <w:tc>
          <w:tcPr>
            <w:tcW w:w="1279" w:type="dxa"/>
            <w:shd w:val="clear" w:color="auto" w:fill="auto"/>
          </w:tcPr>
          <w:p w14:paraId="7472EB1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0,31%</w:t>
            </w:r>
          </w:p>
        </w:tc>
        <w:tc>
          <w:tcPr>
            <w:tcW w:w="370" w:type="dxa"/>
            <w:shd w:val="clear" w:color="auto" w:fill="auto"/>
          </w:tcPr>
          <w:p w14:paraId="77B218B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66BF1D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78,50%</w:t>
            </w:r>
          </w:p>
        </w:tc>
        <w:tc>
          <w:tcPr>
            <w:tcW w:w="1266" w:type="dxa"/>
            <w:shd w:val="clear" w:color="auto" w:fill="auto"/>
          </w:tcPr>
          <w:p w14:paraId="76297D3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-5,19%</w:t>
            </w:r>
          </w:p>
        </w:tc>
      </w:tr>
      <w:tr w:rsidR="00FF4148" w:rsidRPr="006A68B1" w14:paraId="432631A2" w14:textId="77777777" w:rsidTr="001F231F">
        <w:tc>
          <w:tcPr>
            <w:tcW w:w="752" w:type="dxa"/>
            <w:shd w:val="clear" w:color="auto" w:fill="auto"/>
          </w:tcPr>
          <w:p w14:paraId="4FA2E01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489" w:type="dxa"/>
            <w:shd w:val="clear" w:color="auto" w:fill="auto"/>
          </w:tcPr>
          <w:p w14:paraId="367B6B1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61,80%</w:t>
            </w:r>
          </w:p>
        </w:tc>
        <w:tc>
          <w:tcPr>
            <w:tcW w:w="1251" w:type="dxa"/>
            <w:shd w:val="clear" w:color="auto" w:fill="auto"/>
          </w:tcPr>
          <w:p w14:paraId="37C7DC3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-5,07%</w:t>
            </w:r>
          </w:p>
        </w:tc>
        <w:tc>
          <w:tcPr>
            <w:tcW w:w="370" w:type="dxa"/>
            <w:shd w:val="clear" w:color="auto" w:fill="auto"/>
          </w:tcPr>
          <w:p w14:paraId="09583726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1848686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98,00%</w:t>
            </w:r>
          </w:p>
        </w:tc>
        <w:tc>
          <w:tcPr>
            <w:tcW w:w="1279" w:type="dxa"/>
            <w:shd w:val="clear" w:color="auto" w:fill="auto"/>
          </w:tcPr>
          <w:p w14:paraId="2CD8EDD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-0,31%</w:t>
            </w:r>
          </w:p>
        </w:tc>
        <w:tc>
          <w:tcPr>
            <w:tcW w:w="370" w:type="dxa"/>
            <w:shd w:val="clear" w:color="auto" w:fill="auto"/>
          </w:tcPr>
          <w:p w14:paraId="1929F99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A5932E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74,00%</w:t>
            </w:r>
          </w:p>
        </w:tc>
        <w:tc>
          <w:tcPr>
            <w:tcW w:w="1266" w:type="dxa"/>
            <w:shd w:val="clear" w:color="auto" w:fill="auto"/>
          </w:tcPr>
          <w:p w14:paraId="4B02BD5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-5,73%</w:t>
            </w:r>
          </w:p>
        </w:tc>
      </w:tr>
      <w:tr w:rsidR="00FF4148" w:rsidRPr="006A68B1" w14:paraId="4CA6086E" w14:textId="77777777" w:rsidTr="001F231F">
        <w:tc>
          <w:tcPr>
            <w:tcW w:w="752" w:type="dxa"/>
            <w:shd w:val="clear" w:color="auto" w:fill="auto"/>
          </w:tcPr>
          <w:p w14:paraId="2B4ADFD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89" w:type="dxa"/>
            <w:shd w:val="clear" w:color="auto" w:fill="auto"/>
          </w:tcPr>
          <w:p w14:paraId="7279A8E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59,70%</w:t>
            </w:r>
          </w:p>
        </w:tc>
        <w:tc>
          <w:tcPr>
            <w:tcW w:w="1251" w:type="dxa"/>
            <w:shd w:val="clear" w:color="auto" w:fill="auto"/>
          </w:tcPr>
          <w:p w14:paraId="40515413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-3,40%</w:t>
            </w:r>
          </w:p>
        </w:tc>
        <w:tc>
          <w:tcPr>
            <w:tcW w:w="370" w:type="dxa"/>
            <w:shd w:val="clear" w:color="auto" w:fill="auto"/>
          </w:tcPr>
          <w:p w14:paraId="0B13328D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A86EFEF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97,60%</w:t>
            </w:r>
          </w:p>
        </w:tc>
        <w:tc>
          <w:tcPr>
            <w:tcW w:w="1279" w:type="dxa"/>
            <w:shd w:val="clear" w:color="auto" w:fill="auto"/>
          </w:tcPr>
          <w:p w14:paraId="25AFA42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-0,41%</w:t>
            </w:r>
          </w:p>
        </w:tc>
        <w:tc>
          <w:tcPr>
            <w:tcW w:w="370" w:type="dxa"/>
            <w:shd w:val="clear" w:color="auto" w:fill="auto"/>
          </w:tcPr>
          <w:p w14:paraId="5E3A320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799E3505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70,50%</w:t>
            </w:r>
          </w:p>
        </w:tc>
        <w:tc>
          <w:tcPr>
            <w:tcW w:w="1266" w:type="dxa"/>
            <w:shd w:val="clear" w:color="auto" w:fill="auto"/>
          </w:tcPr>
          <w:p w14:paraId="4564F208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-4,73%</w:t>
            </w:r>
          </w:p>
        </w:tc>
      </w:tr>
      <w:tr w:rsidR="00FF4148" w:rsidRPr="006A68B1" w14:paraId="03AAD9A1" w14:textId="77777777" w:rsidTr="001F231F">
        <w:tc>
          <w:tcPr>
            <w:tcW w:w="752" w:type="dxa"/>
            <w:shd w:val="clear" w:color="auto" w:fill="auto"/>
          </w:tcPr>
          <w:p w14:paraId="189E308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89" w:type="dxa"/>
            <w:shd w:val="clear" w:color="auto" w:fill="auto"/>
          </w:tcPr>
          <w:p w14:paraId="07B8EA0A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69,80%</w:t>
            </w:r>
          </w:p>
        </w:tc>
        <w:tc>
          <w:tcPr>
            <w:tcW w:w="1251" w:type="dxa"/>
            <w:shd w:val="clear" w:color="auto" w:fill="auto"/>
          </w:tcPr>
          <w:p w14:paraId="5BF7352F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16,92%</w:t>
            </w:r>
          </w:p>
        </w:tc>
        <w:tc>
          <w:tcPr>
            <w:tcW w:w="370" w:type="dxa"/>
            <w:shd w:val="clear" w:color="auto" w:fill="auto"/>
          </w:tcPr>
          <w:p w14:paraId="35C024B7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74D55C0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115,70%</w:t>
            </w:r>
          </w:p>
        </w:tc>
        <w:tc>
          <w:tcPr>
            <w:tcW w:w="1279" w:type="dxa"/>
            <w:shd w:val="clear" w:color="auto" w:fill="auto"/>
          </w:tcPr>
          <w:p w14:paraId="5CDF7559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18,55%</w:t>
            </w:r>
          </w:p>
        </w:tc>
        <w:tc>
          <w:tcPr>
            <w:tcW w:w="370" w:type="dxa"/>
            <w:shd w:val="clear" w:color="auto" w:fill="auto"/>
          </w:tcPr>
          <w:p w14:paraId="03A5C5EE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9A6F2D6" w14:textId="77777777" w:rsidR="00FF4148" w:rsidRPr="000F1CDF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83,90%</w:t>
            </w:r>
          </w:p>
        </w:tc>
        <w:tc>
          <w:tcPr>
            <w:tcW w:w="1266" w:type="dxa"/>
            <w:shd w:val="clear" w:color="auto" w:fill="auto"/>
          </w:tcPr>
          <w:p w14:paraId="64BEB822" w14:textId="77777777" w:rsidR="00FF4148" w:rsidRPr="000F1CDF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0F1CDF">
              <w:rPr>
                <w:color w:val="333333"/>
                <w:sz w:val="20"/>
                <w:szCs w:val="20"/>
                <w:lang w:val="en-GB"/>
              </w:rPr>
              <w:t>19,01%</w:t>
            </w:r>
          </w:p>
        </w:tc>
      </w:tr>
    </w:tbl>
    <w:p w14:paraId="4C6BB0D5" w14:textId="77777777" w:rsidR="00FF4148" w:rsidRDefault="00FF4148" w:rsidP="00FF4148">
      <w:pPr>
        <w:pStyle w:val="Titulek"/>
        <w:rPr>
          <w:lang w:val="en-GB"/>
        </w:rPr>
      </w:pPr>
      <w:bookmarkStart w:id="13" w:name="_Toc98353755"/>
      <w:r w:rsidRPr="00FC7F76">
        <w:rPr>
          <w:lang w:val="en-GB"/>
        </w:rPr>
        <w:t xml:space="preserve">Table </w:t>
      </w:r>
      <w:r w:rsidRPr="00FC7F76">
        <w:rPr>
          <w:lang w:val="en-GB"/>
        </w:rPr>
        <w:fldChar w:fldCharType="begin"/>
      </w:r>
      <w:r w:rsidRPr="00FC7F76">
        <w:rPr>
          <w:lang w:val="en-GB"/>
        </w:rPr>
        <w:instrText xml:space="preserve"> SEQ Table \* ARABIC </w:instrText>
      </w:r>
      <w:r w:rsidRPr="00FC7F76">
        <w:rPr>
          <w:lang w:val="en-GB"/>
        </w:rPr>
        <w:fldChar w:fldCharType="separate"/>
      </w:r>
      <w:r>
        <w:rPr>
          <w:noProof/>
          <w:lang w:val="en-GB"/>
        </w:rPr>
        <w:t>21</w:t>
      </w:r>
      <w:r w:rsidRPr="00FC7F76">
        <w:rPr>
          <w:lang w:val="en-GB"/>
        </w:rPr>
        <w:fldChar w:fldCharType="end"/>
      </w:r>
      <w:r w:rsidRPr="00FC7F76">
        <w:rPr>
          <w:lang w:val="en-GB"/>
        </w:rPr>
        <w:t>: Table of Government debt as% of GDP through years. (own interpretation).</w:t>
      </w:r>
      <w:bookmarkEnd w:id="13"/>
    </w:p>
    <w:p w14:paraId="5A6BAFD2" w14:textId="77777777" w:rsidR="00FF4148" w:rsidRPr="00FA27E3" w:rsidRDefault="00FF4148" w:rsidP="00FF4148">
      <w:pPr>
        <w:pStyle w:val="Bezmezer"/>
        <w:rPr>
          <w:lang w:val="en-GB"/>
        </w:rPr>
      </w:pPr>
    </w:p>
    <w:p w14:paraId="70450053" w14:textId="77777777" w:rsidR="00FF4148" w:rsidRPr="006A68B1" w:rsidRDefault="00FF4148" w:rsidP="00FF4148">
      <w:pPr>
        <w:rPr>
          <w:lang w:val="en-GB"/>
        </w:rPr>
      </w:pPr>
      <w:r w:rsidRPr="006A68B1">
        <w:rPr>
          <w:lang w:val="en-GB"/>
        </w:rPr>
        <w:t xml:space="preserve">Table </w:t>
      </w:r>
      <w:r>
        <w:rPr>
          <w:lang w:val="en-GB"/>
        </w:rPr>
        <w:t>of g</w:t>
      </w:r>
      <w:r w:rsidRPr="00325716">
        <w:rPr>
          <w:lang w:val="en-GB"/>
        </w:rPr>
        <w:t>overnment</w:t>
      </w:r>
      <w:r>
        <w:rPr>
          <w:lang w:val="en-GB"/>
        </w:rPr>
        <w:t xml:space="preserve"> health</w:t>
      </w:r>
      <w:r w:rsidRPr="00325716">
        <w:rPr>
          <w:lang w:val="en-GB"/>
        </w:rPr>
        <w:t xml:space="preserve"> </w:t>
      </w:r>
      <w:r>
        <w:rPr>
          <w:lang w:val="en-GB"/>
        </w:rPr>
        <w:t>expenditures</w:t>
      </w:r>
      <w:r w:rsidRPr="00325716">
        <w:rPr>
          <w:lang w:val="en-GB"/>
        </w:rPr>
        <w:t xml:space="preserve"> as</w:t>
      </w:r>
      <w:r>
        <w:rPr>
          <w:lang w:val="en-GB"/>
        </w:rPr>
        <w:t xml:space="preserve"> </w:t>
      </w:r>
      <w:r w:rsidRPr="00FC7F76">
        <w:rPr>
          <w:lang w:val="en-GB"/>
        </w:rPr>
        <w:t>% of GDP</w:t>
      </w:r>
      <w:r>
        <w:rPr>
          <w:sz w:val="32"/>
          <w:szCs w:val="32"/>
          <w:lang w:val="en-GB"/>
        </w:rPr>
        <w:t xml:space="preserve"> </w:t>
      </w:r>
      <w:r w:rsidRPr="006A68B1">
        <w:rPr>
          <w:lang w:val="en-GB"/>
        </w:rPr>
        <w:t>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489"/>
        <w:gridCol w:w="1251"/>
        <w:gridCol w:w="370"/>
        <w:gridCol w:w="1489"/>
        <w:gridCol w:w="1279"/>
        <w:gridCol w:w="370"/>
        <w:gridCol w:w="1489"/>
        <w:gridCol w:w="1266"/>
      </w:tblGrid>
      <w:tr w:rsidR="00FF4148" w:rsidRPr="006A68B1" w14:paraId="51B307FF" w14:textId="77777777" w:rsidTr="001F231F">
        <w:tc>
          <w:tcPr>
            <w:tcW w:w="752" w:type="dxa"/>
            <w:shd w:val="clear" w:color="auto" w:fill="auto"/>
          </w:tcPr>
          <w:p w14:paraId="222A65B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4F8CF72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70" w:type="dxa"/>
            <w:shd w:val="clear" w:color="auto" w:fill="auto"/>
          </w:tcPr>
          <w:p w14:paraId="6DF316B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1BB727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70" w:type="dxa"/>
            <w:shd w:val="clear" w:color="auto" w:fill="auto"/>
          </w:tcPr>
          <w:p w14:paraId="2F237FD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2"/>
            <w:shd w:val="clear" w:color="auto" w:fill="auto"/>
          </w:tcPr>
          <w:p w14:paraId="7FED67C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6A68B1" w14:paraId="0BDB08E9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5C469F3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89" w:type="dxa"/>
            <w:shd w:val="clear" w:color="auto" w:fill="auto"/>
          </w:tcPr>
          <w:p w14:paraId="1C572287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B629D">
              <w:rPr>
                <w:sz w:val="20"/>
                <w:szCs w:val="20"/>
                <w:lang w:val="en-GB"/>
              </w:rPr>
              <w:t>government health expenditures as % of GDP</w:t>
            </w:r>
          </w:p>
        </w:tc>
        <w:tc>
          <w:tcPr>
            <w:tcW w:w="1251" w:type="dxa"/>
            <w:shd w:val="clear" w:color="auto" w:fill="auto"/>
          </w:tcPr>
          <w:p w14:paraId="55D46032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B629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4F7B3F1F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63163C0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B629D">
              <w:rPr>
                <w:sz w:val="20"/>
                <w:szCs w:val="20"/>
                <w:lang w:val="en-GB"/>
              </w:rPr>
              <w:t>government health expenditures as % of GDP</w:t>
            </w:r>
          </w:p>
        </w:tc>
        <w:tc>
          <w:tcPr>
            <w:tcW w:w="1279" w:type="dxa"/>
            <w:shd w:val="clear" w:color="auto" w:fill="auto"/>
          </w:tcPr>
          <w:p w14:paraId="6FCC8E45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B629D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157ADEE3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25C55AA5" w14:textId="77777777" w:rsidR="00FF4148" w:rsidRPr="003B629D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3B629D">
              <w:rPr>
                <w:sz w:val="20"/>
                <w:szCs w:val="20"/>
                <w:lang w:val="en-GB"/>
              </w:rPr>
              <w:t>government health expenditures as % of GDP</w:t>
            </w:r>
          </w:p>
        </w:tc>
        <w:tc>
          <w:tcPr>
            <w:tcW w:w="1266" w:type="dxa"/>
            <w:shd w:val="clear" w:color="auto" w:fill="auto"/>
          </w:tcPr>
          <w:p w14:paraId="1F333DE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6A68B1" w14:paraId="0EE17B71" w14:textId="77777777" w:rsidTr="001F231F">
        <w:tc>
          <w:tcPr>
            <w:tcW w:w="752" w:type="dxa"/>
            <w:shd w:val="clear" w:color="auto" w:fill="auto"/>
          </w:tcPr>
          <w:p w14:paraId="6CF1906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A3CF33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9,888%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F4B694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6B13DDD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432F272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9,584%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18C022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334777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70" w:type="dxa"/>
            <w:shd w:val="clear" w:color="auto" w:fill="auto"/>
          </w:tcPr>
          <w:p w14:paraId="533BDDB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AB6D61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9,204%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33FBA7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6A68B1" w14:paraId="185BC060" w14:textId="77777777" w:rsidTr="001F231F">
        <w:tc>
          <w:tcPr>
            <w:tcW w:w="752" w:type="dxa"/>
            <w:shd w:val="clear" w:color="auto" w:fill="auto"/>
          </w:tcPr>
          <w:p w14:paraId="7B495C7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lastRenderedPageBreak/>
              <w:t>2001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86D26D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9,920%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E779EE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0,324%</w:t>
            </w:r>
          </w:p>
        </w:tc>
        <w:tc>
          <w:tcPr>
            <w:tcW w:w="370" w:type="dxa"/>
            <w:shd w:val="clear" w:color="auto" w:fill="auto"/>
          </w:tcPr>
          <w:p w14:paraId="6E1808D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B1802C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9,706%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32FBB6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1,273%</w:t>
            </w:r>
          </w:p>
        </w:tc>
        <w:tc>
          <w:tcPr>
            <w:tcW w:w="370" w:type="dxa"/>
            <w:shd w:val="clear" w:color="auto" w:fill="auto"/>
          </w:tcPr>
          <w:p w14:paraId="693524D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6D38F2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9,269%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D27510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0,706%</w:t>
            </w:r>
          </w:p>
        </w:tc>
      </w:tr>
      <w:tr w:rsidR="00FF4148" w:rsidRPr="006A68B1" w14:paraId="30747438" w14:textId="77777777" w:rsidTr="001F231F">
        <w:tc>
          <w:tcPr>
            <w:tcW w:w="752" w:type="dxa"/>
            <w:shd w:val="clear" w:color="auto" w:fill="auto"/>
          </w:tcPr>
          <w:p w14:paraId="12EFE61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85AB13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10,184%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A4D289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2,661%</w:t>
            </w:r>
          </w:p>
        </w:tc>
        <w:tc>
          <w:tcPr>
            <w:tcW w:w="370" w:type="dxa"/>
            <w:shd w:val="clear" w:color="auto" w:fill="auto"/>
          </w:tcPr>
          <w:p w14:paraId="2D1A85F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D912FA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10,022%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5DE60A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3,256%</w:t>
            </w:r>
          </w:p>
        </w:tc>
        <w:tc>
          <w:tcPr>
            <w:tcW w:w="370" w:type="dxa"/>
            <w:shd w:val="clear" w:color="auto" w:fill="auto"/>
          </w:tcPr>
          <w:p w14:paraId="6F2FB77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49E62B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9,395%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B3DE48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1,359%</w:t>
            </w:r>
          </w:p>
        </w:tc>
      </w:tr>
      <w:tr w:rsidR="00FF4148" w:rsidRPr="006A68B1" w14:paraId="1E88FEF9" w14:textId="77777777" w:rsidTr="001F231F">
        <w:tc>
          <w:tcPr>
            <w:tcW w:w="752" w:type="dxa"/>
            <w:shd w:val="clear" w:color="auto" w:fill="auto"/>
          </w:tcPr>
          <w:p w14:paraId="7E9B6121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9EA388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10,402%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9888C4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2,141%</w:t>
            </w:r>
          </w:p>
        </w:tc>
        <w:tc>
          <w:tcPr>
            <w:tcW w:w="370" w:type="dxa"/>
            <w:shd w:val="clear" w:color="auto" w:fill="auto"/>
          </w:tcPr>
          <w:p w14:paraId="267B7BA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A4498E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10,083%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4AAB5D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0,609%</w:t>
            </w:r>
          </w:p>
        </w:tc>
        <w:tc>
          <w:tcPr>
            <w:tcW w:w="370" w:type="dxa"/>
            <w:shd w:val="clear" w:color="auto" w:fill="auto"/>
          </w:tcPr>
          <w:p w14:paraId="040E4CA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3A0475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9,547%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6DD9AD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1,618%</w:t>
            </w:r>
          </w:p>
        </w:tc>
      </w:tr>
      <w:tr w:rsidR="00FF4148" w:rsidRPr="006A68B1" w14:paraId="6311A6B3" w14:textId="77777777" w:rsidTr="001F231F">
        <w:tc>
          <w:tcPr>
            <w:tcW w:w="752" w:type="dxa"/>
            <w:shd w:val="clear" w:color="auto" w:fill="auto"/>
          </w:tcPr>
          <w:p w14:paraId="08AA4F0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8A69EB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10,146%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B232D1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-2,461%</w:t>
            </w:r>
          </w:p>
        </w:tc>
        <w:tc>
          <w:tcPr>
            <w:tcW w:w="370" w:type="dxa"/>
            <w:shd w:val="clear" w:color="auto" w:fill="auto"/>
          </w:tcPr>
          <w:p w14:paraId="0F85B30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73308E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10,164%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BE9B0E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0,803%</w:t>
            </w:r>
          </w:p>
        </w:tc>
        <w:tc>
          <w:tcPr>
            <w:tcW w:w="370" w:type="dxa"/>
            <w:shd w:val="clear" w:color="auto" w:fill="auto"/>
          </w:tcPr>
          <w:p w14:paraId="6F347B1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B62EDC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9,709%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D48F5F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1,697%</w:t>
            </w:r>
          </w:p>
        </w:tc>
      </w:tr>
      <w:tr w:rsidR="00FF4148" w:rsidRPr="006A68B1" w14:paraId="0740E921" w14:textId="77777777" w:rsidTr="001F231F">
        <w:tc>
          <w:tcPr>
            <w:tcW w:w="752" w:type="dxa"/>
            <w:shd w:val="clear" w:color="auto" w:fill="auto"/>
          </w:tcPr>
          <w:p w14:paraId="37351F48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BFDE97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10,311%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6F2720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1,626%</w:t>
            </w:r>
          </w:p>
        </w:tc>
        <w:tc>
          <w:tcPr>
            <w:tcW w:w="370" w:type="dxa"/>
            <w:shd w:val="clear" w:color="auto" w:fill="auto"/>
          </w:tcPr>
          <w:p w14:paraId="3E0DD47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39D4D4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10,215%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34AA410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0,502%</w:t>
            </w:r>
          </w:p>
        </w:tc>
        <w:tc>
          <w:tcPr>
            <w:tcW w:w="370" w:type="dxa"/>
            <w:shd w:val="clear" w:color="auto" w:fill="auto"/>
          </w:tcPr>
          <w:p w14:paraId="028EB2F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7758C3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9,627%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33921BC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-0,845%</w:t>
            </w:r>
          </w:p>
        </w:tc>
      </w:tr>
      <w:tr w:rsidR="00FF4148" w:rsidRPr="006A68B1" w14:paraId="42E5C700" w14:textId="77777777" w:rsidTr="001F231F">
        <w:tc>
          <w:tcPr>
            <w:tcW w:w="752" w:type="dxa"/>
            <w:shd w:val="clear" w:color="auto" w:fill="auto"/>
          </w:tcPr>
          <w:p w14:paraId="603C5B2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6828C1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10,180%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9441CE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-1,270%</w:t>
            </w:r>
          </w:p>
        </w:tc>
        <w:tc>
          <w:tcPr>
            <w:tcW w:w="370" w:type="dxa"/>
            <w:shd w:val="clear" w:color="auto" w:fill="auto"/>
          </w:tcPr>
          <w:p w14:paraId="2516852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BFE9622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10,393%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0D2915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1,743%</w:t>
            </w:r>
          </w:p>
        </w:tc>
        <w:tc>
          <w:tcPr>
            <w:tcW w:w="370" w:type="dxa"/>
            <w:shd w:val="clear" w:color="auto" w:fill="auto"/>
          </w:tcPr>
          <w:p w14:paraId="491D606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70783E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9,531%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65B9812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-0,997%</w:t>
            </w:r>
          </w:p>
        </w:tc>
      </w:tr>
      <w:tr w:rsidR="00FF4148" w:rsidRPr="006A68B1" w14:paraId="0749379A" w14:textId="77777777" w:rsidTr="001F231F">
        <w:tc>
          <w:tcPr>
            <w:tcW w:w="752" w:type="dxa"/>
            <w:shd w:val="clear" w:color="auto" w:fill="auto"/>
          </w:tcPr>
          <w:p w14:paraId="04102A6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B36D43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10,051%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177D09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-1,267%</w:t>
            </w:r>
          </w:p>
        </w:tc>
        <w:tc>
          <w:tcPr>
            <w:tcW w:w="370" w:type="dxa"/>
            <w:shd w:val="clear" w:color="auto" w:fill="auto"/>
          </w:tcPr>
          <w:p w14:paraId="6C8A1AE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936046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10,331%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853C08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-0,597%</w:t>
            </w:r>
          </w:p>
        </w:tc>
        <w:tc>
          <w:tcPr>
            <w:tcW w:w="370" w:type="dxa"/>
            <w:shd w:val="clear" w:color="auto" w:fill="auto"/>
          </w:tcPr>
          <w:p w14:paraId="400ED8F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4A6130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9,532%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235068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0,010%</w:t>
            </w:r>
          </w:p>
        </w:tc>
      </w:tr>
      <w:tr w:rsidR="00FF4148" w:rsidRPr="006A68B1" w14:paraId="5208D10E" w14:textId="77777777" w:rsidTr="001F231F">
        <w:tc>
          <w:tcPr>
            <w:tcW w:w="752" w:type="dxa"/>
            <w:shd w:val="clear" w:color="auto" w:fill="auto"/>
          </w:tcPr>
          <w:p w14:paraId="1EE6C36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5E2D93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10,251%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AB4504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1,990%</w:t>
            </w:r>
          </w:p>
        </w:tc>
        <w:tc>
          <w:tcPr>
            <w:tcW w:w="370" w:type="dxa"/>
            <w:shd w:val="clear" w:color="auto" w:fill="auto"/>
          </w:tcPr>
          <w:p w14:paraId="32777A5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C9D6CA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10,512%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E5EA8C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1,752%</w:t>
            </w:r>
          </w:p>
        </w:tc>
        <w:tc>
          <w:tcPr>
            <w:tcW w:w="370" w:type="dxa"/>
            <w:shd w:val="clear" w:color="auto" w:fill="auto"/>
          </w:tcPr>
          <w:p w14:paraId="007D86C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AA93C4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9,726%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979D5B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2,035%</w:t>
            </w:r>
          </w:p>
        </w:tc>
      </w:tr>
      <w:tr w:rsidR="00FF4148" w:rsidRPr="006A68B1" w14:paraId="670CF3B6" w14:textId="77777777" w:rsidTr="001F231F">
        <w:tc>
          <w:tcPr>
            <w:tcW w:w="752" w:type="dxa"/>
            <w:shd w:val="clear" w:color="auto" w:fill="auto"/>
          </w:tcPr>
          <w:p w14:paraId="3748DE6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189DB5C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11,238%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0B1112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9,628%</w:t>
            </w:r>
          </w:p>
        </w:tc>
        <w:tc>
          <w:tcPr>
            <w:tcW w:w="370" w:type="dxa"/>
            <w:shd w:val="clear" w:color="auto" w:fill="auto"/>
          </w:tcPr>
          <w:p w14:paraId="43EB7F2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C7AB24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11,297%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A17517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7,468%</w:t>
            </w:r>
          </w:p>
        </w:tc>
        <w:tc>
          <w:tcPr>
            <w:tcW w:w="370" w:type="dxa"/>
            <w:shd w:val="clear" w:color="auto" w:fill="auto"/>
          </w:tcPr>
          <w:p w14:paraId="7B9D617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FB0787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10,226%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009E7C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5,141%</w:t>
            </w:r>
          </w:p>
        </w:tc>
      </w:tr>
      <w:tr w:rsidR="00FF4148" w:rsidRPr="006A68B1" w14:paraId="19664364" w14:textId="77777777" w:rsidTr="001F231F">
        <w:tc>
          <w:tcPr>
            <w:tcW w:w="752" w:type="dxa"/>
            <w:shd w:val="clear" w:color="auto" w:fill="auto"/>
          </w:tcPr>
          <w:p w14:paraId="76EE7F1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68E2D0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11,097%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762750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-1,255%</w:t>
            </w:r>
          </w:p>
        </w:tc>
        <w:tc>
          <w:tcPr>
            <w:tcW w:w="370" w:type="dxa"/>
            <w:shd w:val="clear" w:color="auto" w:fill="auto"/>
          </w:tcPr>
          <w:p w14:paraId="673087A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BD1D48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11,240%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BD359B2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-0,505%</w:t>
            </w:r>
          </w:p>
        </w:tc>
        <w:tc>
          <w:tcPr>
            <w:tcW w:w="370" w:type="dxa"/>
            <w:shd w:val="clear" w:color="auto" w:fill="auto"/>
          </w:tcPr>
          <w:p w14:paraId="0624D7E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E7BBBB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10,221%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BDE476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-0,049%</w:t>
            </w:r>
          </w:p>
        </w:tc>
      </w:tr>
      <w:tr w:rsidR="00FF4148" w:rsidRPr="006A68B1" w14:paraId="155EA319" w14:textId="77777777" w:rsidTr="001F231F">
        <w:tc>
          <w:tcPr>
            <w:tcW w:w="752" w:type="dxa"/>
            <w:shd w:val="clear" w:color="auto" w:fill="auto"/>
          </w:tcPr>
          <w:p w14:paraId="0334084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2011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E2F5BE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10,776%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9E6406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-2,893%</w:t>
            </w:r>
          </w:p>
        </w:tc>
        <w:tc>
          <w:tcPr>
            <w:tcW w:w="370" w:type="dxa"/>
            <w:shd w:val="clear" w:color="auto" w:fill="auto"/>
          </w:tcPr>
          <w:p w14:paraId="1142A8A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54E0AA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11,202%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DFAA02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-0,338%</w:t>
            </w:r>
          </w:p>
        </w:tc>
        <w:tc>
          <w:tcPr>
            <w:tcW w:w="370" w:type="dxa"/>
            <w:shd w:val="clear" w:color="auto" w:fill="auto"/>
          </w:tcPr>
          <w:p w14:paraId="72DEAD9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3B6674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10,026%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7A3E39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-1,908%</w:t>
            </w:r>
          </w:p>
        </w:tc>
      </w:tr>
      <w:tr w:rsidR="00FF4148" w:rsidRPr="006A68B1" w14:paraId="5D5B9B1B" w14:textId="77777777" w:rsidTr="001F231F">
        <w:tc>
          <w:tcPr>
            <w:tcW w:w="752" w:type="dxa"/>
            <w:shd w:val="clear" w:color="auto" w:fill="auto"/>
          </w:tcPr>
          <w:p w14:paraId="6AA3B2F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516D45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10,847%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7DC5F5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0,659%</w:t>
            </w:r>
          </w:p>
        </w:tc>
        <w:tc>
          <w:tcPr>
            <w:tcW w:w="370" w:type="dxa"/>
            <w:shd w:val="clear" w:color="auto" w:fill="auto"/>
          </w:tcPr>
          <w:p w14:paraId="5C43BCF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DB4461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11,313%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7F1A05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0,991%</w:t>
            </w:r>
          </w:p>
        </w:tc>
        <w:tc>
          <w:tcPr>
            <w:tcW w:w="370" w:type="dxa"/>
            <w:shd w:val="clear" w:color="auto" w:fill="auto"/>
          </w:tcPr>
          <w:p w14:paraId="0BA12E7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17FF3E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10,199%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4BDB87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1,726%</w:t>
            </w:r>
          </w:p>
        </w:tc>
      </w:tr>
      <w:tr w:rsidR="00FF4148" w:rsidRPr="006A68B1" w14:paraId="4497A1D8" w14:textId="77777777" w:rsidTr="001F231F">
        <w:tc>
          <w:tcPr>
            <w:tcW w:w="752" w:type="dxa"/>
            <w:shd w:val="clear" w:color="auto" w:fill="auto"/>
          </w:tcPr>
          <w:p w14:paraId="1E5A32C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55AB93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10,992%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48019F2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1,337%</w:t>
            </w:r>
          </w:p>
        </w:tc>
        <w:tc>
          <w:tcPr>
            <w:tcW w:w="370" w:type="dxa"/>
            <w:shd w:val="clear" w:color="auto" w:fill="auto"/>
          </w:tcPr>
          <w:p w14:paraId="41701DC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5330C0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11,436%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260120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1,087%</w:t>
            </w:r>
          </w:p>
        </w:tc>
        <w:tc>
          <w:tcPr>
            <w:tcW w:w="370" w:type="dxa"/>
            <w:shd w:val="clear" w:color="auto" w:fill="auto"/>
          </w:tcPr>
          <w:p w14:paraId="0AA0489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20DD5F2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10,286%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7D57FE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0,853%</w:t>
            </w:r>
          </w:p>
        </w:tc>
      </w:tr>
      <w:tr w:rsidR="00FF4148" w:rsidRPr="006A68B1" w14:paraId="3B02CBF3" w14:textId="77777777" w:rsidTr="001F231F">
        <w:tc>
          <w:tcPr>
            <w:tcW w:w="752" w:type="dxa"/>
            <w:shd w:val="clear" w:color="auto" w:fill="auto"/>
          </w:tcPr>
          <w:p w14:paraId="0828C3C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EEB306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11,016%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FAD0FC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0,218%</w:t>
            </w:r>
          </w:p>
        </w:tc>
        <w:tc>
          <w:tcPr>
            <w:tcW w:w="370" w:type="dxa"/>
            <w:shd w:val="clear" w:color="auto" w:fill="auto"/>
          </w:tcPr>
          <w:p w14:paraId="6D43F54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3257B6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11,581%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FFC4416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1,268%</w:t>
            </w:r>
          </w:p>
        </w:tc>
        <w:tc>
          <w:tcPr>
            <w:tcW w:w="370" w:type="dxa"/>
            <w:shd w:val="clear" w:color="auto" w:fill="auto"/>
          </w:tcPr>
          <w:p w14:paraId="7BCCCAC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A8BCC0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10,368%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01FB22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0,797%</w:t>
            </w:r>
          </w:p>
        </w:tc>
      </w:tr>
      <w:tr w:rsidR="00FF4148" w:rsidRPr="006A68B1" w14:paraId="60BC5009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7557092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7083D1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11,178%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021CA6A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1,471%</w:t>
            </w:r>
          </w:p>
        </w:tc>
        <w:tc>
          <w:tcPr>
            <w:tcW w:w="370" w:type="dxa"/>
            <w:shd w:val="clear" w:color="auto" w:fill="auto"/>
          </w:tcPr>
          <w:p w14:paraId="2031FB7C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8897AF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11,466%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D3F726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-0,993%</w:t>
            </w:r>
          </w:p>
        </w:tc>
        <w:tc>
          <w:tcPr>
            <w:tcW w:w="370" w:type="dxa"/>
            <w:shd w:val="clear" w:color="auto" w:fill="auto"/>
          </w:tcPr>
          <w:p w14:paraId="5614D25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7D6A6F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10,367%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0D0AE5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-0,010%</w:t>
            </w:r>
          </w:p>
        </w:tc>
      </w:tr>
      <w:tr w:rsidR="00FF4148" w:rsidRPr="006A68B1" w14:paraId="05AF210C" w14:textId="77777777" w:rsidTr="001F231F">
        <w:tc>
          <w:tcPr>
            <w:tcW w:w="752" w:type="dxa"/>
            <w:shd w:val="clear" w:color="auto" w:fill="auto"/>
          </w:tcPr>
          <w:p w14:paraId="335757B7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8CCE2B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11,230%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723760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0,465%</w:t>
            </w:r>
          </w:p>
        </w:tc>
        <w:tc>
          <w:tcPr>
            <w:tcW w:w="370" w:type="dxa"/>
            <w:shd w:val="clear" w:color="auto" w:fill="auto"/>
          </w:tcPr>
          <w:p w14:paraId="1672DC2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F75A60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11,501%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F703CA7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0,305%</w:t>
            </w:r>
          </w:p>
        </w:tc>
        <w:tc>
          <w:tcPr>
            <w:tcW w:w="370" w:type="dxa"/>
            <w:shd w:val="clear" w:color="auto" w:fill="auto"/>
          </w:tcPr>
          <w:p w14:paraId="3FD3BD2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90BEC4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10,352%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973AC8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-0,145%</w:t>
            </w:r>
          </w:p>
        </w:tc>
      </w:tr>
      <w:tr w:rsidR="00FF4148" w:rsidRPr="006A68B1" w14:paraId="16DF0D39" w14:textId="77777777" w:rsidTr="001F231F">
        <w:tc>
          <w:tcPr>
            <w:tcW w:w="752" w:type="dxa"/>
            <w:shd w:val="clear" w:color="auto" w:fill="auto"/>
          </w:tcPr>
          <w:p w14:paraId="2A9386F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8ACFDF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11,322%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F97662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0,819%</w:t>
            </w:r>
          </w:p>
        </w:tc>
        <w:tc>
          <w:tcPr>
            <w:tcW w:w="370" w:type="dxa"/>
            <w:shd w:val="clear" w:color="auto" w:fill="auto"/>
          </w:tcPr>
          <w:p w14:paraId="0E36272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E88E63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11,391%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4F4F77D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-0,956%</w:t>
            </w:r>
          </w:p>
        </w:tc>
        <w:tc>
          <w:tcPr>
            <w:tcW w:w="370" w:type="dxa"/>
            <w:shd w:val="clear" w:color="auto" w:fill="auto"/>
          </w:tcPr>
          <w:p w14:paraId="74C76DF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1D3A59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10,383%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F8405C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0,299%</w:t>
            </w:r>
          </w:p>
        </w:tc>
      </w:tr>
      <w:tr w:rsidR="00FF4148" w:rsidRPr="006A68B1" w14:paraId="0B3439B1" w14:textId="77777777" w:rsidTr="001F231F">
        <w:tc>
          <w:tcPr>
            <w:tcW w:w="752" w:type="dxa"/>
            <w:shd w:val="clear" w:color="auto" w:fill="auto"/>
          </w:tcPr>
          <w:p w14:paraId="060AFA5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E32525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11,430%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B8CB330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0,954%</w:t>
            </w:r>
          </w:p>
        </w:tc>
        <w:tc>
          <w:tcPr>
            <w:tcW w:w="370" w:type="dxa"/>
            <w:shd w:val="clear" w:color="auto" w:fill="auto"/>
          </w:tcPr>
          <w:p w14:paraId="7FC2F01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4823A6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11,258%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308B3A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-1,168%</w:t>
            </w:r>
          </w:p>
        </w:tc>
        <w:tc>
          <w:tcPr>
            <w:tcW w:w="370" w:type="dxa"/>
            <w:shd w:val="clear" w:color="auto" w:fill="auto"/>
          </w:tcPr>
          <w:p w14:paraId="3FDFF258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D60DF0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10,326%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5859E1B1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-0,549%</w:t>
            </w:r>
          </w:p>
        </w:tc>
      </w:tr>
      <w:tr w:rsidR="00FF4148" w:rsidRPr="006A68B1" w14:paraId="639CFB87" w14:textId="77777777" w:rsidTr="001F231F">
        <w:tc>
          <w:tcPr>
            <w:tcW w:w="752" w:type="dxa"/>
            <w:shd w:val="clear" w:color="auto" w:fill="auto"/>
          </w:tcPr>
          <w:p w14:paraId="6D95EE7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BEA9A7C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11,900%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2354AB5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4,112%</w:t>
            </w:r>
          </w:p>
        </w:tc>
        <w:tc>
          <w:tcPr>
            <w:tcW w:w="370" w:type="dxa"/>
            <w:shd w:val="clear" w:color="auto" w:fill="auto"/>
          </w:tcPr>
          <w:p w14:paraId="317FDC6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137C67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11,500%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3C5BC0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2,150%</w:t>
            </w:r>
          </w:p>
        </w:tc>
        <w:tc>
          <w:tcPr>
            <w:tcW w:w="370" w:type="dxa"/>
            <w:shd w:val="clear" w:color="auto" w:fill="auto"/>
          </w:tcPr>
          <w:p w14:paraId="73CAB7CC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2F9FEDA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10,400%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BB2C0D9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0,717%</w:t>
            </w:r>
          </w:p>
        </w:tc>
      </w:tr>
      <w:tr w:rsidR="00FF4148" w:rsidRPr="006A68B1" w14:paraId="35401381" w14:textId="77777777" w:rsidTr="001F231F">
        <w:tc>
          <w:tcPr>
            <w:tcW w:w="752" w:type="dxa"/>
            <w:shd w:val="clear" w:color="auto" w:fill="auto"/>
          </w:tcPr>
          <w:p w14:paraId="186A5AD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32A9F33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12,500%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52A45DC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5,042%</w:t>
            </w:r>
          </w:p>
        </w:tc>
        <w:tc>
          <w:tcPr>
            <w:tcW w:w="370" w:type="dxa"/>
            <w:shd w:val="clear" w:color="auto" w:fill="auto"/>
          </w:tcPr>
          <w:p w14:paraId="51C6FD0F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9E7171E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11,300%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16EBE9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-1,739%</w:t>
            </w:r>
          </w:p>
        </w:tc>
        <w:tc>
          <w:tcPr>
            <w:tcW w:w="370" w:type="dxa"/>
            <w:shd w:val="clear" w:color="auto" w:fill="auto"/>
          </w:tcPr>
          <w:p w14:paraId="6092F894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1572F6B" w14:textId="77777777" w:rsidR="00FF4148" w:rsidRPr="00334777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11,400%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8C2D3B2" w14:textId="77777777" w:rsidR="00FF4148" w:rsidRPr="00334777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34777">
              <w:rPr>
                <w:color w:val="000000"/>
                <w:sz w:val="20"/>
                <w:szCs w:val="20"/>
                <w:lang w:val="en-GB"/>
              </w:rPr>
              <w:t>9,615%</w:t>
            </w:r>
          </w:p>
        </w:tc>
      </w:tr>
    </w:tbl>
    <w:p w14:paraId="763917E9" w14:textId="77777777" w:rsidR="00FF4148" w:rsidRPr="003B629D" w:rsidRDefault="00FF4148" w:rsidP="00FF4148">
      <w:pPr>
        <w:pStyle w:val="Titulek"/>
        <w:rPr>
          <w:lang w:val="en-GB"/>
        </w:rPr>
      </w:pPr>
      <w:bookmarkStart w:id="14" w:name="_Toc98353756"/>
      <w:r w:rsidRPr="003B629D">
        <w:rPr>
          <w:lang w:val="en-GB"/>
        </w:rPr>
        <w:t xml:space="preserve">Table </w:t>
      </w:r>
      <w:r w:rsidRPr="003B629D">
        <w:rPr>
          <w:lang w:val="en-GB"/>
        </w:rPr>
        <w:fldChar w:fldCharType="begin"/>
      </w:r>
      <w:r w:rsidRPr="003B629D">
        <w:rPr>
          <w:lang w:val="en-GB"/>
        </w:rPr>
        <w:instrText xml:space="preserve"> SEQ Table \* ARABIC </w:instrText>
      </w:r>
      <w:r w:rsidRPr="003B629D">
        <w:rPr>
          <w:lang w:val="en-GB"/>
        </w:rPr>
        <w:fldChar w:fldCharType="separate"/>
      </w:r>
      <w:r>
        <w:rPr>
          <w:noProof/>
          <w:lang w:val="en-GB"/>
        </w:rPr>
        <w:t>22</w:t>
      </w:r>
      <w:r w:rsidRPr="003B629D">
        <w:rPr>
          <w:lang w:val="en-GB"/>
        </w:rPr>
        <w:fldChar w:fldCharType="end"/>
      </w:r>
      <w:r w:rsidRPr="003B629D">
        <w:rPr>
          <w:lang w:val="en-GB"/>
        </w:rPr>
        <w:t xml:space="preserve">: Table of government health </w:t>
      </w:r>
      <w:r>
        <w:rPr>
          <w:lang w:val="en-GB"/>
        </w:rPr>
        <w:t>expenditures</w:t>
      </w:r>
      <w:r w:rsidRPr="003B629D">
        <w:rPr>
          <w:lang w:val="en-GB"/>
        </w:rPr>
        <w:t xml:space="preserve"> as % of GDP through years. (own interpretation).</w:t>
      </w:r>
      <w:bookmarkEnd w:id="14"/>
    </w:p>
    <w:p w14:paraId="07573840" w14:textId="77777777" w:rsidR="00FF4148" w:rsidRPr="006A68B1" w:rsidRDefault="00FF4148" w:rsidP="00FF4148">
      <w:pPr>
        <w:rPr>
          <w:lang w:val="en-GB"/>
        </w:rPr>
      </w:pPr>
      <w:r w:rsidRPr="006A68B1">
        <w:rPr>
          <w:lang w:val="en-GB"/>
        </w:rPr>
        <w:t xml:space="preserve">Table </w:t>
      </w:r>
      <w:r>
        <w:rPr>
          <w:lang w:val="en-GB"/>
        </w:rPr>
        <w:t>of g</w:t>
      </w:r>
      <w:r w:rsidRPr="00325716">
        <w:rPr>
          <w:lang w:val="en-GB"/>
        </w:rPr>
        <w:t>overnment spending as</w:t>
      </w:r>
      <w:r>
        <w:rPr>
          <w:lang w:val="en-GB"/>
        </w:rPr>
        <w:t xml:space="preserve"> </w:t>
      </w:r>
      <w:r w:rsidRPr="00FC7F76">
        <w:rPr>
          <w:lang w:val="en-GB"/>
        </w:rPr>
        <w:t>% of GDP</w:t>
      </w:r>
      <w:r>
        <w:rPr>
          <w:sz w:val="32"/>
          <w:szCs w:val="32"/>
          <w:lang w:val="en-GB"/>
        </w:rPr>
        <w:t xml:space="preserve"> </w:t>
      </w:r>
      <w:r w:rsidRPr="006A68B1">
        <w:rPr>
          <w:lang w:val="en-GB"/>
        </w:rPr>
        <w:t>through years.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489"/>
        <w:gridCol w:w="1251"/>
        <w:gridCol w:w="370"/>
        <w:gridCol w:w="1489"/>
        <w:gridCol w:w="1279"/>
        <w:gridCol w:w="370"/>
        <w:gridCol w:w="1489"/>
        <w:gridCol w:w="1266"/>
      </w:tblGrid>
      <w:tr w:rsidR="00FF4148" w:rsidRPr="006A68B1" w14:paraId="561425BE" w14:textId="77777777" w:rsidTr="001F231F">
        <w:tc>
          <w:tcPr>
            <w:tcW w:w="752" w:type="dxa"/>
            <w:shd w:val="clear" w:color="auto" w:fill="auto"/>
          </w:tcPr>
          <w:p w14:paraId="3815AF0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14:paraId="32E7F60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370" w:type="dxa"/>
            <w:shd w:val="clear" w:color="auto" w:fill="auto"/>
          </w:tcPr>
          <w:p w14:paraId="07D678F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49EC1A7D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370" w:type="dxa"/>
            <w:shd w:val="clear" w:color="auto" w:fill="auto"/>
          </w:tcPr>
          <w:p w14:paraId="01C0F71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55" w:type="dxa"/>
            <w:gridSpan w:val="2"/>
            <w:shd w:val="clear" w:color="auto" w:fill="auto"/>
          </w:tcPr>
          <w:p w14:paraId="62D30FD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Austria</w:t>
            </w:r>
          </w:p>
        </w:tc>
      </w:tr>
      <w:tr w:rsidR="00FF4148" w:rsidRPr="006A68B1" w14:paraId="2AD626FD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5DF8CB0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Year</w:t>
            </w:r>
          </w:p>
        </w:tc>
        <w:tc>
          <w:tcPr>
            <w:tcW w:w="1489" w:type="dxa"/>
            <w:shd w:val="clear" w:color="auto" w:fill="auto"/>
          </w:tcPr>
          <w:p w14:paraId="2C92BA8B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A27E3">
              <w:rPr>
                <w:sz w:val="20"/>
                <w:szCs w:val="20"/>
                <w:lang w:val="en-GB"/>
              </w:rPr>
              <w:t>government spending as % of GDP</w:t>
            </w:r>
          </w:p>
        </w:tc>
        <w:tc>
          <w:tcPr>
            <w:tcW w:w="1251" w:type="dxa"/>
            <w:shd w:val="clear" w:color="auto" w:fill="auto"/>
          </w:tcPr>
          <w:p w14:paraId="140B33E6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A27E3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0CD2CA63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0DAAE48D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A27E3">
              <w:rPr>
                <w:sz w:val="20"/>
                <w:szCs w:val="20"/>
                <w:lang w:val="en-GB"/>
              </w:rPr>
              <w:t>government spending as % of GDP</w:t>
            </w:r>
          </w:p>
        </w:tc>
        <w:tc>
          <w:tcPr>
            <w:tcW w:w="1279" w:type="dxa"/>
            <w:shd w:val="clear" w:color="auto" w:fill="auto"/>
          </w:tcPr>
          <w:p w14:paraId="700EAB9E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A27E3">
              <w:rPr>
                <w:sz w:val="20"/>
                <w:szCs w:val="20"/>
                <w:lang w:val="en-GB"/>
              </w:rPr>
              <w:t>Growth rate</w:t>
            </w:r>
          </w:p>
        </w:tc>
        <w:tc>
          <w:tcPr>
            <w:tcW w:w="370" w:type="dxa"/>
            <w:shd w:val="clear" w:color="auto" w:fill="auto"/>
          </w:tcPr>
          <w:p w14:paraId="7DDAC7A7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</w:tcPr>
          <w:p w14:paraId="4D2A4A3A" w14:textId="77777777" w:rsidR="00FF4148" w:rsidRPr="00FA27E3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FA27E3">
              <w:rPr>
                <w:sz w:val="20"/>
                <w:szCs w:val="20"/>
                <w:lang w:val="en-GB"/>
              </w:rPr>
              <w:t>government spending as % of GDP</w:t>
            </w:r>
          </w:p>
        </w:tc>
        <w:tc>
          <w:tcPr>
            <w:tcW w:w="1266" w:type="dxa"/>
            <w:shd w:val="clear" w:color="auto" w:fill="auto"/>
          </w:tcPr>
          <w:p w14:paraId="6A6E76F3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Growth rate</w:t>
            </w:r>
          </w:p>
        </w:tc>
      </w:tr>
      <w:tr w:rsidR="00FF4148" w:rsidRPr="006A68B1" w14:paraId="6ED87620" w14:textId="77777777" w:rsidTr="001F231F">
        <w:tc>
          <w:tcPr>
            <w:tcW w:w="752" w:type="dxa"/>
            <w:shd w:val="clear" w:color="auto" w:fill="auto"/>
          </w:tcPr>
          <w:p w14:paraId="74A28229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9685F5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47,80%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41DB38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127CA9E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38F637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51,70%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3EE8279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370" w:type="dxa"/>
            <w:shd w:val="clear" w:color="auto" w:fill="auto"/>
          </w:tcPr>
          <w:p w14:paraId="6B44D29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A5067F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51,00%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9B138B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</w:tr>
      <w:tr w:rsidR="00FF4148" w:rsidRPr="006A68B1" w14:paraId="1F3A6FAF" w14:textId="77777777" w:rsidTr="001F231F">
        <w:tc>
          <w:tcPr>
            <w:tcW w:w="752" w:type="dxa"/>
            <w:shd w:val="clear" w:color="auto" w:fill="auto"/>
          </w:tcPr>
          <w:p w14:paraId="0138A0B1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2001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4794B8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47,40%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6C53D18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-0,84%</w:t>
            </w:r>
          </w:p>
        </w:tc>
        <w:tc>
          <w:tcPr>
            <w:tcW w:w="370" w:type="dxa"/>
            <w:shd w:val="clear" w:color="auto" w:fill="auto"/>
          </w:tcPr>
          <w:p w14:paraId="669A696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CCB9A1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51,70%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39E4661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0,00%</w:t>
            </w:r>
          </w:p>
        </w:tc>
        <w:tc>
          <w:tcPr>
            <w:tcW w:w="370" w:type="dxa"/>
            <w:shd w:val="clear" w:color="auto" w:fill="auto"/>
          </w:tcPr>
          <w:p w14:paraId="0A2D372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3A8BE5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51,40%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B9BB34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0,78%</w:t>
            </w:r>
          </w:p>
        </w:tc>
      </w:tr>
      <w:tr w:rsidR="00FF4148" w:rsidRPr="006A68B1" w14:paraId="351EC3F4" w14:textId="77777777" w:rsidTr="001F231F">
        <w:tc>
          <w:tcPr>
            <w:tcW w:w="752" w:type="dxa"/>
            <w:shd w:val="clear" w:color="auto" w:fill="auto"/>
          </w:tcPr>
          <w:p w14:paraId="1FDB56D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C9EDD1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47,90%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5942ED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1,05%</w:t>
            </w:r>
          </w:p>
        </w:tc>
        <w:tc>
          <w:tcPr>
            <w:tcW w:w="370" w:type="dxa"/>
            <w:shd w:val="clear" w:color="auto" w:fill="auto"/>
          </w:tcPr>
          <w:p w14:paraId="10D5E18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838947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52,80%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DA5409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2,13%</w:t>
            </w:r>
          </w:p>
        </w:tc>
        <w:tc>
          <w:tcPr>
            <w:tcW w:w="370" w:type="dxa"/>
            <w:shd w:val="clear" w:color="auto" w:fill="auto"/>
          </w:tcPr>
          <w:p w14:paraId="37AC089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DD389D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51,10%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75BBAE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-0,58%</w:t>
            </w:r>
          </w:p>
        </w:tc>
      </w:tr>
      <w:tr w:rsidR="00FF4148" w:rsidRPr="006A68B1" w14:paraId="4EC34D54" w14:textId="77777777" w:rsidTr="001F231F">
        <w:tc>
          <w:tcPr>
            <w:tcW w:w="752" w:type="dxa"/>
            <w:shd w:val="clear" w:color="auto" w:fill="auto"/>
          </w:tcPr>
          <w:p w14:paraId="785047C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ADE527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48,30%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E0F846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0,84%</w:t>
            </w:r>
          </w:p>
        </w:tc>
        <w:tc>
          <w:tcPr>
            <w:tcW w:w="370" w:type="dxa"/>
            <w:shd w:val="clear" w:color="auto" w:fill="auto"/>
          </w:tcPr>
          <w:p w14:paraId="3457ABC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265C00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53,30%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34853C2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0,95%</w:t>
            </w:r>
          </w:p>
        </w:tc>
        <w:tc>
          <w:tcPr>
            <w:tcW w:w="370" w:type="dxa"/>
            <w:shd w:val="clear" w:color="auto" w:fill="auto"/>
          </w:tcPr>
          <w:p w14:paraId="7661ECB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5C4654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51,30%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A6D50D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0,39%</w:t>
            </w:r>
          </w:p>
        </w:tc>
      </w:tr>
      <w:tr w:rsidR="00FF4148" w:rsidRPr="006A68B1" w14:paraId="7A6ED499" w14:textId="77777777" w:rsidTr="001F231F">
        <w:tc>
          <w:tcPr>
            <w:tcW w:w="752" w:type="dxa"/>
            <w:shd w:val="clear" w:color="auto" w:fill="auto"/>
          </w:tcPr>
          <w:p w14:paraId="357A67D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3EF1C51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46,80%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71E2E8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-3,11%</w:t>
            </w:r>
          </w:p>
        </w:tc>
        <w:tc>
          <w:tcPr>
            <w:tcW w:w="370" w:type="dxa"/>
            <w:shd w:val="clear" w:color="auto" w:fill="auto"/>
          </w:tcPr>
          <w:p w14:paraId="5BEB1E5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5F71B9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53,00%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3EB181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-0,56%</w:t>
            </w:r>
          </w:p>
        </w:tc>
        <w:tc>
          <w:tcPr>
            <w:tcW w:w="370" w:type="dxa"/>
            <w:shd w:val="clear" w:color="auto" w:fill="auto"/>
          </w:tcPr>
          <w:p w14:paraId="7D093F0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6C4646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53,70%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74CDAB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4,68%</w:t>
            </w:r>
          </w:p>
        </w:tc>
      </w:tr>
      <w:tr w:rsidR="00FF4148" w:rsidRPr="006A68B1" w14:paraId="755BB1D8" w14:textId="77777777" w:rsidTr="001F231F">
        <w:tc>
          <w:tcPr>
            <w:tcW w:w="752" w:type="dxa"/>
            <w:shd w:val="clear" w:color="auto" w:fill="auto"/>
          </w:tcPr>
          <w:p w14:paraId="08DEEE0B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B5EC43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46,80%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D9AFA0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0,00%</w:t>
            </w:r>
          </w:p>
        </w:tc>
        <w:tc>
          <w:tcPr>
            <w:tcW w:w="370" w:type="dxa"/>
            <w:shd w:val="clear" w:color="auto" w:fill="auto"/>
          </w:tcPr>
          <w:p w14:paraId="2D76BC4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F21D28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53,30%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F972E2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0,57%</w:t>
            </w:r>
          </w:p>
        </w:tc>
        <w:tc>
          <w:tcPr>
            <w:tcW w:w="370" w:type="dxa"/>
            <w:shd w:val="clear" w:color="auto" w:fill="auto"/>
          </w:tcPr>
          <w:p w14:paraId="35D1B00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85C03E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51,20%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D0E36D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-4,66%</w:t>
            </w:r>
          </w:p>
        </w:tc>
      </w:tr>
      <w:tr w:rsidR="00FF4148" w:rsidRPr="006A68B1" w14:paraId="7677B603" w14:textId="77777777" w:rsidTr="001F231F">
        <w:tc>
          <w:tcPr>
            <w:tcW w:w="752" w:type="dxa"/>
            <w:shd w:val="clear" w:color="auto" w:fill="auto"/>
          </w:tcPr>
          <w:p w14:paraId="59C2AB7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C38178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45,20%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EEC154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-3,42%</w:t>
            </w:r>
          </w:p>
        </w:tc>
        <w:tc>
          <w:tcPr>
            <w:tcW w:w="370" w:type="dxa"/>
            <w:shd w:val="clear" w:color="auto" w:fill="auto"/>
          </w:tcPr>
          <w:p w14:paraId="31F8055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2F2240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52,90%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E5C6A8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-0,75%</w:t>
            </w:r>
          </w:p>
        </w:tc>
        <w:tc>
          <w:tcPr>
            <w:tcW w:w="370" w:type="dxa"/>
            <w:shd w:val="clear" w:color="auto" w:fill="auto"/>
          </w:tcPr>
          <w:p w14:paraId="6A6F4B9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AB34FE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50,40%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5C0CE9F1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-1,56%</w:t>
            </w:r>
          </w:p>
        </w:tc>
      </w:tr>
      <w:tr w:rsidR="00FF4148" w:rsidRPr="006A68B1" w14:paraId="332123D3" w14:textId="77777777" w:rsidTr="001F231F">
        <w:tc>
          <w:tcPr>
            <w:tcW w:w="752" w:type="dxa"/>
            <w:shd w:val="clear" w:color="auto" w:fill="auto"/>
          </w:tcPr>
          <w:p w14:paraId="698E8DC5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CE1A20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43,40%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7108EE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-3,98%</w:t>
            </w:r>
          </w:p>
        </w:tc>
        <w:tc>
          <w:tcPr>
            <w:tcW w:w="370" w:type="dxa"/>
            <w:shd w:val="clear" w:color="auto" w:fill="auto"/>
          </w:tcPr>
          <w:p w14:paraId="7146F08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9868F9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52,60%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A3F42D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-0,57%</w:t>
            </w:r>
          </w:p>
        </w:tc>
        <w:tc>
          <w:tcPr>
            <w:tcW w:w="370" w:type="dxa"/>
            <w:shd w:val="clear" w:color="auto" w:fill="auto"/>
          </w:tcPr>
          <w:p w14:paraId="77F3E14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2177E2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49,20%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3A503C2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-2,38%</w:t>
            </w:r>
          </w:p>
        </w:tc>
      </w:tr>
      <w:tr w:rsidR="00FF4148" w:rsidRPr="006A68B1" w14:paraId="4AA34A3F" w14:textId="77777777" w:rsidTr="001F231F">
        <w:tc>
          <w:tcPr>
            <w:tcW w:w="752" w:type="dxa"/>
            <w:shd w:val="clear" w:color="auto" w:fill="auto"/>
          </w:tcPr>
          <w:p w14:paraId="1968263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B8E567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2E98925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1,84%</w:t>
            </w:r>
          </w:p>
        </w:tc>
        <w:tc>
          <w:tcPr>
            <w:tcW w:w="370" w:type="dxa"/>
            <w:shd w:val="clear" w:color="auto" w:fill="auto"/>
          </w:tcPr>
          <w:p w14:paraId="2E33BFE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25674D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53,30%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9CC0C4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1,33%</w:t>
            </w:r>
          </w:p>
        </w:tc>
        <w:tc>
          <w:tcPr>
            <w:tcW w:w="370" w:type="dxa"/>
            <w:shd w:val="clear" w:color="auto" w:fill="auto"/>
          </w:tcPr>
          <w:p w14:paraId="43FEF86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78C324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49,90%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4871A3B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1,42%</w:t>
            </w:r>
          </w:p>
        </w:tc>
      </w:tr>
      <w:tr w:rsidR="00FF4148" w:rsidRPr="006A68B1" w14:paraId="0A816F45" w14:textId="77777777" w:rsidTr="001F231F">
        <w:tc>
          <w:tcPr>
            <w:tcW w:w="752" w:type="dxa"/>
            <w:shd w:val="clear" w:color="auto" w:fill="auto"/>
          </w:tcPr>
          <w:p w14:paraId="756442C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2009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261C73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48,20%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C2498C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9,05%</w:t>
            </w:r>
          </w:p>
        </w:tc>
        <w:tc>
          <w:tcPr>
            <w:tcW w:w="370" w:type="dxa"/>
            <w:shd w:val="clear" w:color="auto" w:fill="auto"/>
          </w:tcPr>
          <w:p w14:paraId="430586D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612FF0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57,20%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1CECBB1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7,32%</w:t>
            </w:r>
          </w:p>
        </w:tc>
        <w:tc>
          <w:tcPr>
            <w:tcW w:w="370" w:type="dxa"/>
            <w:shd w:val="clear" w:color="auto" w:fill="auto"/>
          </w:tcPr>
          <w:p w14:paraId="556933D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FF5D60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54,10%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5521BDF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8,42%</w:t>
            </w:r>
          </w:p>
        </w:tc>
      </w:tr>
      <w:tr w:rsidR="00FF4148" w:rsidRPr="006A68B1" w14:paraId="0749F4E0" w14:textId="77777777" w:rsidTr="001F231F">
        <w:tc>
          <w:tcPr>
            <w:tcW w:w="752" w:type="dxa"/>
            <w:shd w:val="clear" w:color="auto" w:fill="auto"/>
          </w:tcPr>
          <w:p w14:paraId="229668EF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F445B82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48,10%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C777D6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-0,21%</w:t>
            </w:r>
          </w:p>
        </w:tc>
        <w:tc>
          <w:tcPr>
            <w:tcW w:w="370" w:type="dxa"/>
            <w:shd w:val="clear" w:color="auto" w:fill="auto"/>
          </w:tcPr>
          <w:p w14:paraId="0F12463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B1C5A3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56,90%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9BDA63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-0,52%</w:t>
            </w:r>
          </w:p>
        </w:tc>
        <w:tc>
          <w:tcPr>
            <w:tcW w:w="370" w:type="dxa"/>
            <w:shd w:val="clear" w:color="auto" w:fill="auto"/>
          </w:tcPr>
          <w:p w14:paraId="1B9EEC6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ADF92B1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52,80%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E0B6C6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-2,40%</w:t>
            </w:r>
          </w:p>
        </w:tc>
      </w:tr>
      <w:tr w:rsidR="00FF4148" w:rsidRPr="006A68B1" w14:paraId="505E9E12" w14:textId="77777777" w:rsidTr="001F231F">
        <w:tc>
          <w:tcPr>
            <w:tcW w:w="752" w:type="dxa"/>
            <w:shd w:val="clear" w:color="auto" w:fill="auto"/>
          </w:tcPr>
          <w:p w14:paraId="3B43DFD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lastRenderedPageBreak/>
              <w:t>2011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5EFD46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45,20%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CB3AF2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-6,03%</w:t>
            </w:r>
          </w:p>
        </w:tc>
        <w:tc>
          <w:tcPr>
            <w:tcW w:w="370" w:type="dxa"/>
            <w:shd w:val="clear" w:color="auto" w:fill="auto"/>
          </w:tcPr>
          <w:p w14:paraId="24537F8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2502A6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56,30%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877420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-1,05%</w:t>
            </w:r>
          </w:p>
        </w:tc>
        <w:tc>
          <w:tcPr>
            <w:tcW w:w="370" w:type="dxa"/>
            <w:shd w:val="clear" w:color="auto" w:fill="auto"/>
          </w:tcPr>
          <w:p w14:paraId="222DD30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3047E8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50,90%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6E766DC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-3,60%</w:t>
            </w:r>
          </w:p>
        </w:tc>
      </w:tr>
      <w:tr w:rsidR="00FF4148" w:rsidRPr="006A68B1" w14:paraId="33EA3706" w14:textId="77777777" w:rsidTr="001F231F">
        <w:tc>
          <w:tcPr>
            <w:tcW w:w="752" w:type="dxa"/>
            <w:shd w:val="clear" w:color="auto" w:fill="auto"/>
          </w:tcPr>
          <w:p w14:paraId="58E301A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2012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7C3AA8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44,90%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4871D9B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-0,66%</w:t>
            </w:r>
          </w:p>
        </w:tc>
        <w:tc>
          <w:tcPr>
            <w:tcW w:w="370" w:type="dxa"/>
            <w:shd w:val="clear" w:color="auto" w:fill="auto"/>
          </w:tcPr>
          <w:p w14:paraId="52BAA8D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DECD62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57,10%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1E0E5B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1,42%</w:t>
            </w:r>
          </w:p>
        </w:tc>
        <w:tc>
          <w:tcPr>
            <w:tcW w:w="370" w:type="dxa"/>
            <w:shd w:val="clear" w:color="auto" w:fill="auto"/>
          </w:tcPr>
          <w:p w14:paraId="0BD9A33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757CAA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51,20%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3E072A3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0,59%</w:t>
            </w:r>
          </w:p>
        </w:tc>
      </w:tr>
      <w:tr w:rsidR="00FF4148" w:rsidRPr="006A68B1" w14:paraId="37AD1F36" w14:textId="77777777" w:rsidTr="001F231F">
        <w:tc>
          <w:tcPr>
            <w:tcW w:w="752" w:type="dxa"/>
            <w:shd w:val="clear" w:color="auto" w:fill="auto"/>
          </w:tcPr>
          <w:p w14:paraId="3B4DB4E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2013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F20CB1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44,90%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81C29C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0,00%</w:t>
            </w:r>
          </w:p>
        </w:tc>
        <w:tc>
          <w:tcPr>
            <w:tcW w:w="370" w:type="dxa"/>
            <w:shd w:val="clear" w:color="auto" w:fill="auto"/>
          </w:tcPr>
          <w:p w14:paraId="0B7B1A1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CA4048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57,20%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B4E564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0,18%</w:t>
            </w:r>
          </w:p>
        </w:tc>
        <w:tc>
          <w:tcPr>
            <w:tcW w:w="370" w:type="dxa"/>
            <w:shd w:val="clear" w:color="auto" w:fill="auto"/>
          </w:tcPr>
          <w:p w14:paraId="5751CF11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881AC1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51,60%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1B4FF2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0,78%</w:t>
            </w:r>
          </w:p>
        </w:tc>
      </w:tr>
      <w:tr w:rsidR="00FF4148" w:rsidRPr="006A68B1" w14:paraId="212B2658" w14:textId="77777777" w:rsidTr="001F231F">
        <w:tc>
          <w:tcPr>
            <w:tcW w:w="752" w:type="dxa"/>
            <w:shd w:val="clear" w:color="auto" w:fill="auto"/>
          </w:tcPr>
          <w:p w14:paraId="07931C42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2014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1AFC7F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44,30%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3F96830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-1,34%</w:t>
            </w:r>
          </w:p>
        </w:tc>
        <w:tc>
          <w:tcPr>
            <w:tcW w:w="370" w:type="dxa"/>
            <w:shd w:val="clear" w:color="auto" w:fill="auto"/>
          </w:tcPr>
          <w:p w14:paraId="0C2E786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DCD790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57,20%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7EA9068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0,00%</w:t>
            </w:r>
          </w:p>
        </w:tc>
        <w:tc>
          <w:tcPr>
            <w:tcW w:w="370" w:type="dxa"/>
            <w:shd w:val="clear" w:color="auto" w:fill="auto"/>
          </w:tcPr>
          <w:p w14:paraId="356CC5D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8EF47C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52,40%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EA1D311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1,55%</w:t>
            </w:r>
          </w:p>
        </w:tc>
      </w:tr>
      <w:tr w:rsidR="00FF4148" w:rsidRPr="006A68B1" w14:paraId="50ADBE07" w14:textId="77777777" w:rsidTr="001F231F">
        <w:trPr>
          <w:trHeight w:val="2"/>
        </w:trPr>
        <w:tc>
          <w:tcPr>
            <w:tcW w:w="752" w:type="dxa"/>
            <w:shd w:val="clear" w:color="auto" w:fill="auto"/>
          </w:tcPr>
          <w:p w14:paraId="0F6AB87E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2015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0C3467E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44,10%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183EB1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-0,45%</w:t>
            </w:r>
          </w:p>
        </w:tc>
        <w:tc>
          <w:tcPr>
            <w:tcW w:w="370" w:type="dxa"/>
            <w:shd w:val="clear" w:color="auto" w:fill="auto"/>
          </w:tcPr>
          <w:p w14:paraId="4CDF35E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A231F7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56,80%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207A84C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-0,70%</w:t>
            </w:r>
          </w:p>
        </w:tc>
        <w:tc>
          <w:tcPr>
            <w:tcW w:w="370" w:type="dxa"/>
            <w:shd w:val="clear" w:color="auto" w:fill="auto"/>
          </w:tcPr>
          <w:p w14:paraId="17438AE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534688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51,10%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169AEE1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-2,48%</w:t>
            </w:r>
          </w:p>
        </w:tc>
      </w:tr>
      <w:tr w:rsidR="00FF4148" w:rsidRPr="006A68B1" w14:paraId="24A7F4FD" w14:textId="77777777" w:rsidTr="001F231F">
        <w:tc>
          <w:tcPr>
            <w:tcW w:w="752" w:type="dxa"/>
            <w:shd w:val="clear" w:color="auto" w:fill="auto"/>
          </w:tcPr>
          <w:p w14:paraId="345FF72C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609A2AA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44,40%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1563101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0,68%</w:t>
            </w:r>
          </w:p>
        </w:tc>
        <w:tc>
          <w:tcPr>
            <w:tcW w:w="370" w:type="dxa"/>
            <w:shd w:val="clear" w:color="auto" w:fill="auto"/>
          </w:tcPr>
          <w:p w14:paraId="146C86B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2278DDD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56,70%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1E3664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-0,18%</w:t>
            </w:r>
          </w:p>
        </w:tc>
        <w:tc>
          <w:tcPr>
            <w:tcW w:w="370" w:type="dxa"/>
            <w:shd w:val="clear" w:color="auto" w:fill="auto"/>
          </w:tcPr>
          <w:p w14:paraId="5BD6D40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B92145F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50,10%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E2460F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-1,96%</w:t>
            </w:r>
          </w:p>
        </w:tc>
      </w:tr>
      <w:tr w:rsidR="00FF4148" w:rsidRPr="006A68B1" w14:paraId="23556A18" w14:textId="77777777" w:rsidTr="001F231F">
        <w:tc>
          <w:tcPr>
            <w:tcW w:w="752" w:type="dxa"/>
            <w:shd w:val="clear" w:color="auto" w:fill="auto"/>
          </w:tcPr>
          <w:p w14:paraId="5A6E55EA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5E2E13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BE650A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-0,45%</w:t>
            </w:r>
          </w:p>
        </w:tc>
        <w:tc>
          <w:tcPr>
            <w:tcW w:w="370" w:type="dxa"/>
            <w:shd w:val="clear" w:color="auto" w:fill="auto"/>
          </w:tcPr>
          <w:p w14:paraId="4DB0B21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0EAD08C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56,50%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F368DC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-0,35%</w:t>
            </w:r>
          </w:p>
        </w:tc>
        <w:tc>
          <w:tcPr>
            <w:tcW w:w="370" w:type="dxa"/>
            <w:shd w:val="clear" w:color="auto" w:fill="auto"/>
          </w:tcPr>
          <w:p w14:paraId="0AE95905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3508CCD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49,30%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2DA80F0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-1,60%</w:t>
            </w:r>
          </w:p>
        </w:tc>
      </w:tr>
      <w:tr w:rsidR="00FF4148" w:rsidRPr="006A68B1" w14:paraId="24678267" w14:textId="77777777" w:rsidTr="001F231F">
        <w:tc>
          <w:tcPr>
            <w:tcW w:w="752" w:type="dxa"/>
            <w:shd w:val="clear" w:color="auto" w:fill="auto"/>
          </w:tcPr>
          <w:p w14:paraId="1ED3D970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049527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44,50%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57EC67B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0,68%</w:t>
            </w:r>
          </w:p>
        </w:tc>
        <w:tc>
          <w:tcPr>
            <w:tcW w:w="370" w:type="dxa"/>
            <w:shd w:val="clear" w:color="auto" w:fill="auto"/>
          </w:tcPr>
          <w:p w14:paraId="235450F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4B3F4DD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55,60%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36C5C543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-1,59%</w:t>
            </w:r>
          </w:p>
        </w:tc>
        <w:tc>
          <w:tcPr>
            <w:tcW w:w="370" w:type="dxa"/>
            <w:shd w:val="clear" w:color="auto" w:fill="auto"/>
          </w:tcPr>
          <w:p w14:paraId="5C2D624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420D7F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48,70%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0B0A478C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-1,22%</w:t>
            </w:r>
          </w:p>
        </w:tc>
      </w:tr>
      <w:tr w:rsidR="00FF4148" w:rsidRPr="006A68B1" w14:paraId="0419F11B" w14:textId="77777777" w:rsidTr="001F231F">
        <w:tc>
          <w:tcPr>
            <w:tcW w:w="752" w:type="dxa"/>
            <w:shd w:val="clear" w:color="auto" w:fill="auto"/>
          </w:tcPr>
          <w:p w14:paraId="32027A44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24195C2B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45,20%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BF1B2D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1,57%</w:t>
            </w:r>
          </w:p>
        </w:tc>
        <w:tc>
          <w:tcPr>
            <w:tcW w:w="370" w:type="dxa"/>
            <w:shd w:val="clear" w:color="auto" w:fill="auto"/>
          </w:tcPr>
          <w:p w14:paraId="0265C39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50C114E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55,40%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B009457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-0,36%</w:t>
            </w:r>
          </w:p>
        </w:tc>
        <w:tc>
          <w:tcPr>
            <w:tcW w:w="370" w:type="dxa"/>
            <w:shd w:val="clear" w:color="auto" w:fill="auto"/>
          </w:tcPr>
          <w:p w14:paraId="30477E2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1BFB95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48,60%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33645A0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-0,21%</w:t>
            </w:r>
          </w:p>
        </w:tc>
      </w:tr>
      <w:tr w:rsidR="00FF4148" w:rsidRPr="006A68B1" w14:paraId="26674E6E" w14:textId="77777777" w:rsidTr="001F231F">
        <w:tc>
          <w:tcPr>
            <w:tcW w:w="752" w:type="dxa"/>
            <w:shd w:val="clear" w:color="auto" w:fill="auto"/>
          </w:tcPr>
          <w:p w14:paraId="72435486" w14:textId="77777777" w:rsidR="00FF4148" w:rsidRPr="006A68B1" w:rsidRDefault="00FF4148" w:rsidP="001F231F">
            <w:pPr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6A68B1"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C0E8FF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51,10%</w:t>
            </w:r>
          </w:p>
        </w:tc>
        <w:tc>
          <w:tcPr>
            <w:tcW w:w="1251" w:type="dxa"/>
            <w:shd w:val="clear" w:color="auto" w:fill="auto"/>
            <w:vAlign w:val="bottom"/>
          </w:tcPr>
          <w:p w14:paraId="75B5D72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13,05%</w:t>
            </w:r>
          </w:p>
        </w:tc>
        <w:tc>
          <w:tcPr>
            <w:tcW w:w="370" w:type="dxa"/>
            <w:shd w:val="clear" w:color="auto" w:fill="auto"/>
          </w:tcPr>
          <w:p w14:paraId="5C0C3754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5BB38009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62,10%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1043B00A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12,09%</w:t>
            </w:r>
          </w:p>
        </w:tc>
        <w:tc>
          <w:tcPr>
            <w:tcW w:w="370" w:type="dxa"/>
            <w:shd w:val="clear" w:color="auto" w:fill="auto"/>
          </w:tcPr>
          <w:p w14:paraId="0FC53026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1AD4E458" w14:textId="77777777" w:rsidR="00FF4148" w:rsidRPr="00325716" w:rsidRDefault="00FF4148" w:rsidP="001F231F">
            <w:pPr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57,90%</w:t>
            </w:r>
          </w:p>
        </w:tc>
        <w:tc>
          <w:tcPr>
            <w:tcW w:w="1266" w:type="dxa"/>
            <w:shd w:val="clear" w:color="auto" w:fill="auto"/>
            <w:vAlign w:val="bottom"/>
          </w:tcPr>
          <w:p w14:paraId="7448C2D5" w14:textId="77777777" w:rsidR="00FF4148" w:rsidRPr="00325716" w:rsidRDefault="00FF4148" w:rsidP="001F231F">
            <w:pPr>
              <w:keepNext/>
              <w:ind w:firstLine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325716">
              <w:rPr>
                <w:color w:val="000000"/>
                <w:sz w:val="20"/>
                <w:szCs w:val="20"/>
                <w:lang w:val="en-GB"/>
              </w:rPr>
              <w:t>19,14%</w:t>
            </w:r>
          </w:p>
        </w:tc>
      </w:tr>
    </w:tbl>
    <w:p w14:paraId="154009A3" w14:textId="77777777" w:rsidR="00720964" w:rsidRPr="001809E3" w:rsidRDefault="00720964" w:rsidP="00FF4148">
      <w:pPr>
        <w:ind w:firstLine="0"/>
      </w:pPr>
    </w:p>
    <w:sectPr w:rsidR="00720964" w:rsidRPr="001809E3" w:rsidSect="00425C54">
      <w:headerReference w:type="default" r:id="rId8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156F" w14:textId="77777777" w:rsidR="005060A3" w:rsidRDefault="005060A3">
      <w:pPr>
        <w:spacing w:after="0" w:line="240" w:lineRule="auto"/>
      </w:pPr>
      <w:r>
        <w:separator/>
      </w:r>
    </w:p>
  </w:endnote>
  <w:endnote w:type="continuationSeparator" w:id="0">
    <w:p w14:paraId="4D5B1BFD" w14:textId="77777777" w:rsidR="005060A3" w:rsidRDefault="005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838A" w14:textId="77777777" w:rsidR="005060A3" w:rsidRDefault="005060A3">
      <w:pPr>
        <w:spacing w:after="0" w:line="240" w:lineRule="auto"/>
      </w:pPr>
      <w:r>
        <w:separator/>
      </w:r>
    </w:p>
  </w:footnote>
  <w:footnote w:type="continuationSeparator" w:id="0">
    <w:p w14:paraId="23E10B1F" w14:textId="77777777" w:rsidR="005060A3" w:rsidRDefault="0050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06EB" w14:textId="77777777" w:rsidR="0059398C" w:rsidRPr="00F44574" w:rsidRDefault="005060A3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C81"/>
    <w:multiLevelType w:val="multilevel"/>
    <w:tmpl w:val="BE9ACE0E"/>
    <w:lvl w:ilvl="0">
      <w:start w:val="1"/>
      <w:numFmt w:val="decimal"/>
      <w:lvlText w:val="%1"/>
      <w:lvlJc w:val="left"/>
      <w:pPr>
        <w:ind w:left="3264" w:hanging="432"/>
      </w:pPr>
    </w:lvl>
    <w:lvl w:ilvl="1">
      <w:start w:val="1"/>
      <w:numFmt w:val="decimal"/>
      <w:lvlText w:val="%1.%2"/>
      <w:lvlJc w:val="left"/>
      <w:pPr>
        <w:ind w:left="3408" w:hanging="576"/>
      </w:pPr>
    </w:lvl>
    <w:lvl w:ilvl="2">
      <w:start w:val="1"/>
      <w:numFmt w:val="decimal"/>
      <w:lvlText w:val="%1.%2.%3"/>
      <w:lvlJc w:val="left"/>
      <w:pPr>
        <w:ind w:left="3552" w:hanging="720"/>
      </w:p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3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727B"/>
    <w:multiLevelType w:val="multilevel"/>
    <w:tmpl w:val="C5B8A24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5CE8"/>
    <w:multiLevelType w:val="multilevel"/>
    <w:tmpl w:val="160641C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3.%2.1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80B3F"/>
    <w:multiLevelType w:val="multilevel"/>
    <w:tmpl w:val="F17E2BFC"/>
    <w:lvl w:ilvl="0">
      <w:start w:val="1"/>
      <w:numFmt w:val="decimal"/>
      <w:pStyle w:val="Nadpis1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right"/>
      <w:pPr>
        <w:ind w:left="2444" w:hanging="180"/>
      </w:pPr>
      <w:rPr>
        <w:rFonts w:hint="default"/>
        <w:lang w:val="en-GB"/>
      </w:rPr>
    </w:lvl>
    <w:lvl w:ilvl="3">
      <w:start w:val="1"/>
      <w:numFmt w:val="decimal"/>
      <w:pStyle w:val="Nadpis4"/>
      <w:suff w:val="space"/>
      <w:lvlText w:val="%4.%1.%3.%2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FEA"/>
    <w:multiLevelType w:val="multilevel"/>
    <w:tmpl w:val="20F6E856"/>
    <w:lvl w:ilvl="0">
      <w:start w:val="1"/>
      <w:numFmt w:val="none"/>
      <w:lvlText w:val="1."/>
      <w:lvlJc w:val="left"/>
      <w:pPr>
        <w:ind w:left="1004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1724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0"/>
  </w:num>
  <w:num w:numId="10">
    <w:abstractNumId w:val="6"/>
  </w:num>
  <w:num w:numId="11">
    <w:abstractNumId w:val="14"/>
  </w:num>
  <w:num w:numId="12">
    <w:abstractNumId w:val="10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6"/>
  </w:num>
  <w:num w:numId="18">
    <w:abstractNumId w:val="22"/>
  </w:num>
  <w:num w:numId="19">
    <w:abstractNumId w:val="18"/>
  </w:num>
  <w:num w:numId="20">
    <w:abstractNumId w:val="20"/>
  </w:num>
  <w:num w:numId="21">
    <w:abstractNumId w:val="5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44"/>
    <w:rsid w:val="0008565E"/>
    <w:rsid w:val="001809E3"/>
    <w:rsid w:val="00467FEA"/>
    <w:rsid w:val="005060A3"/>
    <w:rsid w:val="00720964"/>
    <w:rsid w:val="00876544"/>
    <w:rsid w:val="008966B4"/>
    <w:rsid w:val="00AA2B8E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9E4E"/>
  <w15:chartTrackingRefBased/>
  <w15:docId w15:val="{197D5E6A-32EF-4E13-8656-A8B940F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544"/>
    <w:pPr>
      <w:spacing w:after="100" w:afterAutospacing="1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76544"/>
    <w:pPr>
      <w:keepNext/>
      <w:numPr>
        <w:numId w:val="24"/>
      </w:numPr>
      <w:spacing w:before="120" w:after="120"/>
      <w:ind w:left="0" w:firstLine="0"/>
      <w:outlineLvl w:val="0"/>
    </w:pPr>
    <w:rPr>
      <w:b/>
      <w:kern w:val="32"/>
      <w:sz w:val="32"/>
      <w:lang w:val="en-GB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876544"/>
    <w:pPr>
      <w:keepNext/>
      <w:numPr>
        <w:ilvl w:val="1"/>
        <w:numId w:val="24"/>
      </w:numPr>
      <w:spacing w:before="240"/>
      <w:ind w:left="0" w:firstLine="737"/>
      <w:jc w:val="left"/>
      <w:outlineLvl w:val="1"/>
    </w:pPr>
    <w:rPr>
      <w:b/>
      <w:bCs/>
      <w:iCs/>
      <w:sz w:val="28"/>
      <w:szCs w:val="28"/>
      <w:lang w:val="en-GB"/>
    </w:rPr>
  </w:style>
  <w:style w:type="paragraph" w:styleId="Nadpis3">
    <w:name w:val="heading 3"/>
    <w:basedOn w:val="Normln"/>
    <w:next w:val="Normln"/>
    <w:link w:val="Nadpis3Char"/>
    <w:unhideWhenUsed/>
    <w:qFormat/>
    <w:rsid w:val="00876544"/>
    <w:pPr>
      <w:keepNext/>
      <w:numPr>
        <w:ilvl w:val="2"/>
        <w:numId w:val="24"/>
      </w:numPr>
      <w:spacing w:before="240"/>
      <w:ind w:left="567" w:firstLine="737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76544"/>
    <w:pPr>
      <w:keepNext/>
      <w:numPr>
        <w:ilvl w:val="3"/>
        <w:numId w:val="24"/>
      </w:numPr>
      <w:tabs>
        <w:tab w:val="left" w:pos="794"/>
      </w:tabs>
      <w:spacing w:before="240" w:after="2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76544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876544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76544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876544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876544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6544"/>
    <w:rPr>
      <w:rFonts w:ascii="Times New Roman" w:eastAsia="Times New Roman" w:hAnsi="Times New Roman" w:cs="Times New Roman"/>
      <w:b/>
      <w:kern w:val="32"/>
      <w:sz w:val="32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876544"/>
    <w:rPr>
      <w:rFonts w:ascii="Times New Roman" w:eastAsia="Times New Roman" w:hAnsi="Times New Roman" w:cs="Times New Roman"/>
      <w:b/>
      <w:bCs/>
      <w:iCs/>
      <w:sz w:val="28"/>
      <w:szCs w:val="28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876544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76544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76544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765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765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765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76544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rsid w:val="00876544"/>
    <w:rPr>
      <w:color w:val="0000FF"/>
      <w:u w:val="single"/>
    </w:rPr>
  </w:style>
  <w:style w:type="paragraph" w:styleId="Normlnweb">
    <w:name w:val="Normal (Web)"/>
    <w:basedOn w:val="Normln"/>
    <w:uiPriority w:val="99"/>
    <w:rsid w:val="00876544"/>
    <w:pPr>
      <w:spacing w:before="100" w:beforeAutospacing="1"/>
    </w:pPr>
  </w:style>
  <w:style w:type="character" w:customStyle="1" w:styleId="mw-headline">
    <w:name w:val="mw-headline"/>
    <w:basedOn w:val="Standardnpsmoodstavce"/>
    <w:rsid w:val="00876544"/>
  </w:style>
  <w:style w:type="paragraph" w:styleId="Zhlav">
    <w:name w:val="header"/>
    <w:basedOn w:val="Normln"/>
    <w:link w:val="ZhlavChar"/>
    <w:uiPriority w:val="99"/>
    <w:rsid w:val="00876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6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5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6544"/>
  </w:style>
  <w:style w:type="paragraph" w:styleId="Nadpisobsahu">
    <w:name w:val="TOC Heading"/>
    <w:basedOn w:val="Nadpis1"/>
    <w:next w:val="Normln"/>
    <w:uiPriority w:val="39"/>
    <w:unhideWhenUsed/>
    <w:qFormat/>
    <w:rsid w:val="0087654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876544"/>
    <w:pPr>
      <w:tabs>
        <w:tab w:val="left" w:pos="880"/>
        <w:tab w:val="right" w:leader="dot" w:pos="8495"/>
      </w:tabs>
      <w:spacing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76544"/>
    <w:pPr>
      <w:tabs>
        <w:tab w:val="left" w:pos="284"/>
        <w:tab w:val="right" w:leader="dot" w:pos="8495"/>
      </w:tabs>
      <w:spacing w:before="24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876544"/>
    <w:pPr>
      <w:tabs>
        <w:tab w:val="left" w:pos="1320"/>
        <w:tab w:val="right" w:leader="dot" w:pos="8495"/>
      </w:tabs>
      <w:spacing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876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654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">
    <w:basedOn w:val="Normln"/>
    <w:next w:val="Normln"/>
    <w:qFormat/>
    <w:rsid w:val="00876544"/>
    <w:pPr>
      <w:spacing w:after="60"/>
      <w:jc w:val="center"/>
      <w:outlineLvl w:val="1"/>
    </w:pPr>
  </w:style>
  <w:style w:type="character" w:customStyle="1" w:styleId="RozvrendokumentuChar">
    <w:name w:val="Rozvržení dokumentu Char"/>
    <w:rsid w:val="0087654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765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65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76544"/>
    <w:rPr>
      <w:vertAlign w:val="superscript"/>
    </w:rPr>
  </w:style>
  <w:style w:type="character" w:styleId="KdHTML">
    <w:name w:val="HTML Code"/>
    <w:uiPriority w:val="99"/>
    <w:unhideWhenUsed/>
    <w:rsid w:val="00876544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87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876544"/>
    <w:pPr>
      <w:spacing w:after="0" w:afterAutospacing="0"/>
      <w:outlineLvl w:val="0"/>
    </w:pPr>
    <w:rPr>
      <w:b/>
      <w:bCs/>
      <w:sz w:val="32"/>
      <w:szCs w:val="32"/>
    </w:rPr>
  </w:style>
  <w:style w:type="character" w:customStyle="1" w:styleId="Nadpis1Char0">
    <w:name w:val="Nadpis1 Char"/>
    <w:link w:val="Nadpis10"/>
    <w:rsid w:val="0087654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876544"/>
    <w:pPr>
      <w:tabs>
        <w:tab w:val="left" w:pos="1760"/>
        <w:tab w:val="right" w:leader="dot" w:pos="8505"/>
      </w:tabs>
      <w:spacing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876544"/>
    <w:pPr>
      <w:spacing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876544"/>
    <w:pPr>
      <w:spacing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876544"/>
    <w:pPr>
      <w:spacing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876544"/>
    <w:pPr>
      <w:spacing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876544"/>
    <w:pPr>
      <w:spacing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87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87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ulka">
    <w:name w:val="Titulka"/>
    <w:basedOn w:val="Normln"/>
    <w:link w:val="TitulkaChar"/>
    <w:rsid w:val="00876544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876544"/>
    <w:rPr>
      <w:rFonts w:ascii="Times New Roman" w:eastAsia="Times New Roman" w:hAnsi="Times New Roman" w:cs="Arial"/>
      <w:b/>
      <w:bCs/>
      <w:sz w:val="36"/>
      <w:szCs w:val="24"/>
      <w:lang w:eastAsia="cs-CZ"/>
    </w:rPr>
  </w:style>
  <w:style w:type="paragraph" w:customStyle="1" w:styleId="Diplomka">
    <w:name w:val="Diplomka"/>
    <w:basedOn w:val="Normln"/>
    <w:link w:val="DiplomkaChar"/>
    <w:rsid w:val="00876544"/>
    <w:pPr>
      <w:ind w:firstLine="720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876544"/>
    <w:rPr>
      <w:rFonts w:ascii="Times New Roman" w:eastAsia="Times New Roman" w:hAnsi="Times New Roman" w:cs="Arial"/>
      <w:sz w:val="24"/>
      <w:szCs w:val="24"/>
    </w:rPr>
  </w:style>
  <w:style w:type="paragraph" w:customStyle="1" w:styleId="ostatn">
    <w:name w:val="ostatní"/>
    <w:basedOn w:val="Normln"/>
    <w:rsid w:val="00876544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876544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876544"/>
  </w:style>
  <w:style w:type="character" w:customStyle="1" w:styleId="hps">
    <w:name w:val="hps"/>
    <w:basedOn w:val="Standardnpsmoodstavce"/>
    <w:rsid w:val="00876544"/>
  </w:style>
  <w:style w:type="paragraph" w:styleId="Bezmezer">
    <w:name w:val="No Spacing"/>
    <w:uiPriority w:val="1"/>
    <w:qFormat/>
    <w:rsid w:val="0087654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876544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87654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87654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76544"/>
    <w:rPr>
      <w:i/>
      <w:iCs/>
    </w:rPr>
  </w:style>
  <w:style w:type="table" w:styleId="Svtlseznamzvraznn1">
    <w:name w:val="Light List Accent 1"/>
    <w:basedOn w:val="Normlntabulka"/>
    <w:uiPriority w:val="61"/>
    <w:rsid w:val="0087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ostbody">
    <w:name w:val="postbody"/>
    <w:basedOn w:val="Standardnpsmoodstavce"/>
    <w:rsid w:val="00876544"/>
  </w:style>
  <w:style w:type="character" w:styleId="Sledovanodkaz">
    <w:name w:val="FollowedHyperlink"/>
    <w:rsid w:val="00876544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87654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76544"/>
    <w:rPr>
      <w:rFonts w:ascii="Times New Roman" w:eastAsia="Times New Roman" w:hAnsi="Times New Roman" w:cs="Times New Roman"/>
      <w:b/>
      <w:bCs/>
      <w:kern w:val="28"/>
      <w:sz w:val="32"/>
      <w:szCs w:val="32"/>
      <w:lang w:eastAsia="cs-CZ"/>
    </w:rPr>
  </w:style>
  <w:style w:type="character" w:customStyle="1" w:styleId="PodnadpisChar1">
    <w:name w:val="Podnadpis Char1"/>
    <w:link w:val="Podnadpis"/>
    <w:rsid w:val="00876544"/>
    <w:rPr>
      <w:rFonts w:eastAsia="Times New Roman" w:cs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876544"/>
    <w:rPr>
      <w:color w:val="605E5C"/>
      <w:shd w:val="clear" w:color="auto" w:fill="E1DFDD"/>
    </w:rPr>
  </w:style>
  <w:style w:type="character" w:customStyle="1" w:styleId="ff3">
    <w:name w:val="ff3"/>
    <w:basedOn w:val="Standardnpsmoodstavce"/>
    <w:rsid w:val="00876544"/>
  </w:style>
  <w:style w:type="character" w:customStyle="1" w:styleId="a0">
    <w:name w:val="_"/>
    <w:basedOn w:val="Standardnpsmoodstavce"/>
    <w:rsid w:val="00876544"/>
  </w:style>
  <w:style w:type="paragraph" w:styleId="Titulek">
    <w:name w:val="caption"/>
    <w:basedOn w:val="Normln"/>
    <w:next w:val="Normln"/>
    <w:unhideWhenUsed/>
    <w:qFormat/>
    <w:rsid w:val="00876544"/>
    <w:pPr>
      <w:spacing w:after="120" w:afterAutospacing="0" w:line="240" w:lineRule="auto"/>
      <w:ind w:firstLine="0"/>
    </w:pPr>
    <w:rPr>
      <w:b/>
      <w:bCs/>
      <w:sz w:val="20"/>
      <w:szCs w:val="20"/>
    </w:rPr>
  </w:style>
  <w:style w:type="paragraph" w:customStyle="1" w:styleId="Nadpis1strany">
    <w:name w:val="Nadpis 1 strany"/>
    <w:basedOn w:val="Titulka"/>
    <w:next w:val="Normln"/>
    <w:qFormat/>
    <w:rsid w:val="00876544"/>
    <w:pPr>
      <w:spacing w:after="0" w:afterAutospacing="0" w:line="240" w:lineRule="auto"/>
    </w:pPr>
    <w:rPr>
      <w:rFonts w:cs="Times New Roman"/>
      <w:lang w:val="en-GB"/>
    </w:rPr>
  </w:style>
  <w:style w:type="paragraph" w:customStyle="1" w:styleId="Mezerynazatku">
    <w:name w:val="Mezery na začátku"/>
    <w:basedOn w:val="Normln"/>
    <w:qFormat/>
    <w:rsid w:val="00876544"/>
    <w:pPr>
      <w:spacing w:after="0" w:afterAutospacing="0"/>
    </w:pPr>
    <w:rPr>
      <w:bCs/>
      <w:lang w:val="en-GB"/>
    </w:rPr>
  </w:style>
  <w:style w:type="character" w:styleId="Siln">
    <w:name w:val="Strong"/>
    <w:uiPriority w:val="22"/>
    <w:qFormat/>
    <w:rsid w:val="00876544"/>
    <w:rPr>
      <w:b/>
      <w:bCs/>
    </w:rPr>
  </w:style>
  <w:style w:type="character" w:customStyle="1" w:styleId="selectable">
    <w:name w:val="selectable"/>
    <w:basedOn w:val="Standardnpsmoodstavce"/>
    <w:rsid w:val="00876544"/>
  </w:style>
  <w:style w:type="paragraph" w:styleId="Seznamobrzk">
    <w:name w:val="table of figures"/>
    <w:basedOn w:val="Normln"/>
    <w:next w:val="Normln"/>
    <w:uiPriority w:val="99"/>
    <w:rsid w:val="00876544"/>
    <w:pPr>
      <w:spacing w:after="0"/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7654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76544"/>
    <w:rPr>
      <w:rFonts w:ascii="Segoe UI" w:eastAsia="Times New Roman" w:hAnsi="Segoe UI" w:cs="Segoe UI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876544"/>
    <w:rPr>
      <w:i/>
      <w:iCs/>
    </w:rPr>
  </w:style>
  <w:style w:type="paragraph" w:styleId="Podnadpis">
    <w:name w:val="Subtitle"/>
    <w:basedOn w:val="Normln"/>
    <w:next w:val="Normln"/>
    <w:link w:val="PodnadpisChar1"/>
    <w:qFormat/>
    <w:rsid w:val="00876544"/>
    <w:pPr>
      <w:numPr>
        <w:ilvl w:val="1"/>
      </w:numPr>
      <w:spacing w:after="160"/>
      <w:ind w:firstLine="284"/>
    </w:pPr>
    <w:rPr>
      <w:rFonts w:asciiTheme="minorHAnsi" w:hAnsiTheme="minorHAnsi"/>
      <w:lang w:eastAsia="en-US"/>
    </w:rPr>
  </w:style>
  <w:style w:type="character" w:customStyle="1" w:styleId="PodnadpisChar">
    <w:name w:val="Podnadpis Char"/>
    <w:basedOn w:val="Standardnpsmoodstavce"/>
    <w:uiPriority w:val="11"/>
    <w:rsid w:val="00876544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a1">
    <w:basedOn w:val="Normln"/>
    <w:next w:val="Normln"/>
    <w:link w:val="PodtitulChar"/>
    <w:qFormat/>
    <w:rsid w:val="001809E3"/>
    <w:pPr>
      <w:spacing w:after="60"/>
      <w:jc w:val="center"/>
      <w:outlineLvl w:val="1"/>
    </w:pPr>
    <w:rPr>
      <w:rFonts w:asciiTheme="minorHAnsi" w:hAnsiTheme="minorHAnsi"/>
      <w:lang w:eastAsia="en-US"/>
    </w:rPr>
  </w:style>
  <w:style w:type="character" w:customStyle="1" w:styleId="PodtitulChar">
    <w:name w:val="Podtitul Char"/>
    <w:link w:val="a1"/>
    <w:rsid w:val="001809E3"/>
    <w:rPr>
      <w:rFonts w:eastAsia="Times New Roman" w:cs="Times New Roman"/>
      <w:sz w:val="24"/>
      <w:szCs w:val="24"/>
    </w:rPr>
  </w:style>
  <w:style w:type="paragraph" w:styleId="a2">
    <w:basedOn w:val="Normln"/>
    <w:next w:val="Normln"/>
    <w:qFormat/>
    <w:rsid w:val="00FF4148"/>
    <w:pPr>
      <w:spacing w:after="60"/>
      <w:jc w:val="center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muni.cz/el/1422/jaro2015/BEP601Zk/um/Rozpoctove_pravo_-_uvo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7516</Words>
  <Characters>44350</Characters>
  <Application>Microsoft Office Word</Application>
  <DocSecurity>0</DocSecurity>
  <Lines>369</Lines>
  <Paragraphs>103</Paragraphs>
  <ScaleCrop>false</ScaleCrop>
  <Company/>
  <LinksUpToDate>false</LinksUpToDate>
  <CharactersWithSpaces>51763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Machačka</dc:creator>
  <cp:keywords/>
  <dc:description/>
  <cp:lastModifiedBy>Honza Machačka</cp:lastModifiedBy>
  <cp:revision>3</cp:revision>
  <dcterms:created xsi:type="dcterms:W3CDTF">2022-03-28T12:25:00Z</dcterms:created>
  <dcterms:modified xsi:type="dcterms:W3CDTF">2022-03-28T21:10:00Z</dcterms:modified>
</cp:coreProperties>
</file>