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46"/>
      </w:tblGrid>
      <w:tr w:rsidR="00A3045D" w:rsidRPr="00A3045D" w:rsidTr="00A3045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32"/>
              <w:gridCol w:w="6240"/>
            </w:tblGrid>
            <w:tr w:rsidR="00A3045D" w:rsidRPr="00A3045D">
              <w:trPr>
                <w:tblCellSpacing w:w="15" w:type="dxa"/>
              </w:trPr>
              <w:tc>
                <w:tcPr>
                  <w:tcW w:w="11400" w:type="dxa"/>
                  <w:gridSpan w:val="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  <w:t> </w:t>
                  </w:r>
                </w:p>
              </w:tc>
            </w:tr>
            <w:tr w:rsidR="00A3045D" w:rsidRPr="00A3045D">
              <w:trPr>
                <w:tblCellSpacing w:w="15" w:type="dxa"/>
              </w:trPr>
              <w:tc>
                <w:tcPr>
                  <w:tcW w:w="3000" w:type="dxa"/>
                  <w:vMerge w:val="restart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4"/>
                      <w:szCs w:val="14"/>
                      <w:lang w:eastAsia="cs-CZ"/>
                    </w:rPr>
                    <w:drawing>
                      <wp:inline distT="0" distB="0" distL="0" distR="0">
                        <wp:extent cx="1375410" cy="1627505"/>
                        <wp:effectExtent l="0" t="0" r="0" b="0"/>
                        <wp:docPr id="1" name="obrázek 1" descr="https://is.czu.cz/img.pl?unid=27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is.czu.cz/img.pl?unid=27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5410" cy="1627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0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  <w:t> </w:t>
                  </w:r>
                </w:p>
              </w:tc>
            </w:tr>
            <w:tr w:rsidR="00A3045D" w:rsidRPr="00A3045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cs-CZ"/>
                    </w:rPr>
                    <w:t>Česká zemědělská univerzita v Praze</w:t>
                  </w:r>
                </w:p>
              </w:tc>
            </w:tr>
            <w:tr w:rsidR="00A3045D" w:rsidRPr="00A3045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cs-CZ"/>
                    </w:rPr>
                    <w:t>Provozně ekonomická fakulta</w:t>
                  </w:r>
                </w:p>
              </w:tc>
            </w:tr>
            <w:tr w:rsidR="00A3045D" w:rsidRPr="00A3045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  <w:t> </w:t>
                  </w:r>
                </w:p>
              </w:tc>
            </w:tr>
            <w:tr w:rsidR="00A3045D" w:rsidRPr="00A3045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</w:p>
              </w:tc>
            </w:tr>
            <w:tr w:rsidR="00A3045D" w:rsidRPr="00A3045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</w:p>
              </w:tc>
            </w:tr>
          </w:tbl>
          <w:p w:rsidR="00A3045D" w:rsidRPr="00A3045D" w:rsidRDefault="00A3045D" w:rsidP="00A304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A3045D" w:rsidRPr="00A3045D" w:rsidTr="00A3045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A3045D" w:rsidRPr="00A3045D">
              <w:trPr>
                <w:tblCellSpacing w:w="15" w:type="dxa"/>
              </w:trPr>
              <w:tc>
                <w:tcPr>
                  <w:tcW w:w="1140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A3045D" w:rsidRPr="00A3045D">
              <w:trPr>
                <w:tblCellSpacing w:w="15" w:type="dxa"/>
              </w:trPr>
              <w:tc>
                <w:tcPr>
                  <w:tcW w:w="1140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ZADÁNÍ DIPLOMOVÉ PRÁCE</w:t>
                  </w:r>
                </w:p>
              </w:tc>
            </w:tr>
            <w:tr w:rsidR="00A3045D" w:rsidRPr="00A3045D">
              <w:trPr>
                <w:tblCellSpacing w:w="15" w:type="dxa"/>
              </w:trPr>
              <w:tc>
                <w:tcPr>
                  <w:tcW w:w="1140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  <w:t> </w:t>
                  </w:r>
                </w:p>
              </w:tc>
            </w:tr>
          </w:tbl>
          <w:p w:rsidR="00A3045D" w:rsidRPr="00A3045D" w:rsidRDefault="00A3045D" w:rsidP="00A304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A3045D" w:rsidRPr="00A3045D" w:rsidTr="00A3045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97"/>
              <w:gridCol w:w="6575"/>
            </w:tblGrid>
            <w:tr w:rsidR="00A3045D" w:rsidRPr="00A3045D">
              <w:trPr>
                <w:tblCellSpacing w:w="15" w:type="dxa"/>
              </w:trPr>
              <w:tc>
                <w:tcPr>
                  <w:tcW w:w="300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Autorka práce:</w:t>
                  </w:r>
                </w:p>
              </w:tc>
              <w:tc>
                <w:tcPr>
                  <w:tcW w:w="840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 xml:space="preserve">Bc. Andrea </w:t>
                  </w:r>
                  <w:proofErr w:type="spellStart"/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Brandejská</w:t>
                  </w:r>
                  <w:proofErr w:type="spellEnd"/>
                </w:p>
              </w:tc>
            </w:tr>
            <w:tr w:rsidR="00A3045D" w:rsidRPr="00A3045D">
              <w:trPr>
                <w:tblCellSpacing w:w="15" w:type="dxa"/>
              </w:trPr>
              <w:tc>
                <w:tcPr>
                  <w:tcW w:w="300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Studijní program:</w:t>
                  </w:r>
                </w:p>
              </w:tc>
              <w:tc>
                <w:tcPr>
                  <w:tcW w:w="840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Veřejná správa a regionální rozvoj</w:t>
                  </w:r>
                </w:p>
              </w:tc>
            </w:tr>
            <w:tr w:rsidR="00A3045D" w:rsidRPr="00A3045D">
              <w:trPr>
                <w:tblCellSpacing w:w="15" w:type="dxa"/>
              </w:trPr>
              <w:tc>
                <w:tcPr>
                  <w:tcW w:w="300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Vedoucí práce:</w:t>
                  </w:r>
                </w:p>
              </w:tc>
              <w:tc>
                <w:tcPr>
                  <w:tcW w:w="840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 xml:space="preserve">doc. PhDr. Ing. Lucie Severová, </w:t>
                  </w:r>
                  <w:proofErr w:type="spellStart"/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Ph.D</w:t>
                  </w:r>
                  <w:proofErr w:type="spellEnd"/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.</w:t>
                  </w:r>
                </w:p>
              </w:tc>
            </w:tr>
            <w:tr w:rsidR="00A3045D" w:rsidRPr="00A3045D">
              <w:trPr>
                <w:tblCellSpacing w:w="15" w:type="dxa"/>
              </w:trPr>
              <w:tc>
                <w:tcPr>
                  <w:tcW w:w="300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Garantující pracoviště:</w:t>
                  </w:r>
                </w:p>
              </w:tc>
              <w:tc>
                <w:tcPr>
                  <w:tcW w:w="840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Katedra ekonomických teorií</w:t>
                  </w:r>
                </w:p>
              </w:tc>
            </w:tr>
            <w:tr w:rsidR="00A3045D" w:rsidRPr="00A3045D">
              <w:trPr>
                <w:tblCellSpacing w:w="15" w:type="dxa"/>
              </w:trPr>
              <w:tc>
                <w:tcPr>
                  <w:tcW w:w="300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Jazyk práce:</w:t>
                  </w:r>
                </w:p>
              </w:tc>
              <w:tc>
                <w:tcPr>
                  <w:tcW w:w="840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Čeština</w:t>
                  </w:r>
                </w:p>
              </w:tc>
            </w:tr>
            <w:tr w:rsidR="00A3045D" w:rsidRPr="00A3045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  <w:t> </w:t>
                  </w:r>
                </w:p>
              </w:tc>
            </w:tr>
            <w:tr w:rsidR="00A3045D" w:rsidRPr="00A3045D">
              <w:trPr>
                <w:tblCellSpacing w:w="15" w:type="dxa"/>
              </w:trPr>
              <w:tc>
                <w:tcPr>
                  <w:tcW w:w="300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Název práce:</w:t>
                  </w:r>
                </w:p>
              </w:tc>
              <w:tc>
                <w:tcPr>
                  <w:tcW w:w="840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Státní dluh České republiky v porovnání s vybranými státy Evropské unie</w:t>
                  </w:r>
                </w:p>
              </w:tc>
            </w:tr>
            <w:tr w:rsidR="00A3045D" w:rsidRPr="00A3045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cs-CZ"/>
                    </w:rPr>
                    <w:t> </w:t>
                  </w:r>
                </w:p>
              </w:tc>
            </w:tr>
            <w:tr w:rsidR="00A3045D" w:rsidRPr="00A3045D">
              <w:trPr>
                <w:tblCellSpacing w:w="15" w:type="dxa"/>
              </w:trPr>
              <w:tc>
                <w:tcPr>
                  <w:tcW w:w="300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Název anglicky:</w:t>
                  </w:r>
                </w:p>
              </w:tc>
              <w:tc>
                <w:tcPr>
                  <w:tcW w:w="840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A304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State</w:t>
                  </w:r>
                  <w:proofErr w:type="spellEnd"/>
                  <w:r w:rsidRPr="00A304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A304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debt</w:t>
                  </w:r>
                  <w:proofErr w:type="spellEnd"/>
                  <w:r w:rsidRPr="00A304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A304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of</w:t>
                  </w:r>
                  <w:proofErr w:type="spellEnd"/>
                  <w:r w:rsidRPr="00A304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A304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the</w:t>
                  </w:r>
                  <w:proofErr w:type="spellEnd"/>
                  <w:r w:rsidRPr="00A304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A304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Czech</w:t>
                  </w:r>
                  <w:proofErr w:type="spellEnd"/>
                  <w:r w:rsidRPr="00A304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A304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Republic</w:t>
                  </w:r>
                  <w:proofErr w:type="spellEnd"/>
                  <w:r w:rsidRPr="00A304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 xml:space="preserve"> in </w:t>
                  </w:r>
                  <w:proofErr w:type="spellStart"/>
                  <w:r w:rsidRPr="00A304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comparison</w:t>
                  </w:r>
                  <w:proofErr w:type="spellEnd"/>
                  <w:r w:rsidRPr="00A304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A304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with</w:t>
                  </w:r>
                  <w:proofErr w:type="spellEnd"/>
                  <w:r w:rsidRPr="00A304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A304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selected</w:t>
                  </w:r>
                  <w:proofErr w:type="spellEnd"/>
                  <w:r w:rsidRPr="00A304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 xml:space="preserve"> </w:t>
                  </w:r>
                  <w:proofErr w:type="spellStart"/>
                  <w:r w:rsidRPr="00A304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European</w:t>
                  </w:r>
                  <w:proofErr w:type="spellEnd"/>
                  <w:r w:rsidRPr="00A304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 xml:space="preserve"> Union </w:t>
                  </w:r>
                  <w:proofErr w:type="spellStart"/>
                  <w:r w:rsidRPr="00A304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countries</w:t>
                  </w:r>
                  <w:proofErr w:type="spellEnd"/>
                </w:p>
              </w:tc>
            </w:tr>
            <w:tr w:rsidR="00A3045D" w:rsidRPr="00A3045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A3045D" w:rsidRPr="00A3045D">
              <w:trPr>
                <w:tblCellSpacing w:w="15" w:type="dxa"/>
              </w:trPr>
              <w:tc>
                <w:tcPr>
                  <w:tcW w:w="300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Cíle práce:</w:t>
                  </w:r>
                </w:p>
              </w:tc>
              <w:tc>
                <w:tcPr>
                  <w:tcW w:w="840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Hlavním cílem diplomové práce je porovnání státního dluhu České republiky s vybranými zeměmi Evropské unie. Dílčími cíli diplomové práce je zhodnocení vývoje státního dluhu v České republice a navržení možnosti řešení státního dluhu.</w:t>
                  </w:r>
                </w:p>
              </w:tc>
            </w:tr>
            <w:tr w:rsidR="00A3045D" w:rsidRPr="00A3045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A3045D" w:rsidRPr="00A3045D">
              <w:trPr>
                <w:tblCellSpacing w:w="15" w:type="dxa"/>
              </w:trPr>
              <w:tc>
                <w:tcPr>
                  <w:tcW w:w="300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Metodika:</w:t>
                  </w:r>
                </w:p>
              </w:tc>
              <w:tc>
                <w:tcPr>
                  <w:tcW w:w="840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Teoretická část diplomové práce bude zpracována pomocí deskriptivní metody. Na základě analýzy odborné literatury a dalších souvisejících internetových zdrojů budou vysvětleny základní pojmy týkající se státního dluhu, způsoby jeho měření a státního rozpočtu.</w:t>
                  </w: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br/>
                    <w:t>V praktické části diplomové práce bude zpracována analýza vývoje státního dluhu v České republice a ve vybraných zemích Evropské unie. Bude využito komparativní metody k porovnání státního dluhu České republiky s dluhy vybraných zemí Evropské unie. Časové údaje budou zpracovány pomocí metody základní charakteristiky časových řad. Na základě odborných článků budou analyzovány důvody vzniku státního dluhu v České republice. Součástí diplomové práce bude návrh řešení státního dluhu.</w:t>
                  </w:r>
                </w:p>
              </w:tc>
            </w:tr>
            <w:tr w:rsidR="00A3045D" w:rsidRPr="00A3045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A3045D" w:rsidRPr="00A3045D">
              <w:trPr>
                <w:tblCellSpacing w:w="15" w:type="dxa"/>
              </w:trPr>
              <w:tc>
                <w:tcPr>
                  <w:tcW w:w="300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Doporučený rozsah práce:</w:t>
                  </w:r>
                </w:p>
              </w:tc>
              <w:tc>
                <w:tcPr>
                  <w:tcW w:w="840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60 - 80 stran</w:t>
                  </w:r>
                </w:p>
              </w:tc>
            </w:tr>
            <w:tr w:rsidR="00A3045D" w:rsidRPr="00A3045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A3045D" w:rsidRPr="00A3045D">
              <w:trPr>
                <w:tblCellSpacing w:w="15" w:type="dxa"/>
              </w:trPr>
              <w:tc>
                <w:tcPr>
                  <w:tcW w:w="300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Klíčová slova:</w:t>
                  </w:r>
                </w:p>
              </w:tc>
              <w:tc>
                <w:tcPr>
                  <w:tcW w:w="840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státní rozpočet, HDP, Česká republika, fiskální politika, státní dluh, Evropská unie, deficit, finanční krize</w:t>
                  </w:r>
                </w:p>
              </w:tc>
            </w:tr>
            <w:tr w:rsidR="00A3045D" w:rsidRPr="00A3045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A3045D" w:rsidRPr="00A3045D">
              <w:trPr>
                <w:tblCellSpacing w:w="15" w:type="dxa"/>
              </w:trPr>
              <w:tc>
                <w:tcPr>
                  <w:tcW w:w="11400" w:type="dxa"/>
                  <w:gridSpan w:val="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Doporučené zdroje informací:</w:t>
                  </w:r>
                </w:p>
              </w:tc>
            </w:tr>
            <w:tr w:rsidR="00A3045D" w:rsidRPr="00A3045D">
              <w:trPr>
                <w:tblCellSpacing w:w="15" w:type="dxa"/>
              </w:trPr>
              <w:tc>
                <w:tcPr>
                  <w:tcW w:w="11400" w:type="dxa"/>
                  <w:gridSpan w:val="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BACHANOVÁ, V. </w:t>
                  </w:r>
                  <w:r w:rsidRPr="00A3045D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cs-CZ"/>
                    </w:rPr>
                    <w:t>Fiskální politika v prostředí Evropské hospodářské a měnové unie</w:t>
                  </w:r>
                  <w:r w:rsidRPr="00A3045D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cs-CZ"/>
                    </w:rPr>
                    <w:t>.</w:t>
                  </w: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 xml:space="preserve"> V Praze: </w:t>
                  </w:r>
                  <w:proofErr w:type="gramStart"/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C.H.</w:t>
                  </w:r>
                  <w:proofErr w:type="gramEnd"/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 xml:space="preserve"> </w:t>
                  </w:r>
                  <w:proofErr w:type="spellStart"/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Beck</w:t>
                  </w:r>
                  <w:proofErr w:type="spellEnd"/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, 2014. ISBN 978-80-7400-526-8.</w:t>
                  </w:r>
                </w:p>
                <w:p w:rsidR="00A3045D" w:rsidRPr="00A3045D" w:rsidRDefault="00A3045D" w:rsidP="00A3045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 xml:space="preserve">ČERVENKA, Miroslav. Soustava veřejných rozpočtů. Praha: </w:t>
                  </w:r>
                  <w:proofErr w:type="spellStart"/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Leges</w:t>
                  </w:r>
                  <w:proofErr w:type="spellEnd"/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, 2009. ISBN 978-80-8721-211-0</w:t>
                  </w:r>
                </w:p>
                <w:p w:rsidR="00A3045D" w:rsidRPr="00A3045D" w:rsidRDefault="00A3045D" w:rsidP="00A3045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KOHOUT, P. </w:t>
                  </w:r>
                  <w:r w:rsidRPr="00A3045D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cs-CZ"/>
                    </w:rPr>
                    <w:t>Finance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cs-CZ"/>
                    </w:rPr>
                    <w:t xml:space="preserve"> </w:t>
                  </w:r>
                  <w:r w:rsidRPr="00A3045D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cs-CZ"/>
                    </w:rPr>
                    <w:t>po krizi: Evropa na cestě do neznáma</w:t>
                  </w:r>
                  <w:r w:rsidRPr="00A3045D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cs-CZ"/>
                    </w:rPr>
                    <w:t>.</w:t>
                  </w: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 xml:space="preserve"> Praha: </w:t>
                  </w:r>
                  <w:proofErr w:type="spellStart"/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Grada</w:t>
                  </w:r>
                  <w:proofErr w:type="spellEnd"/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, 2011. ISBN 978-80-247-4019-5.</w:t>
                  </w:r>
                </w:p>
                <w:p w:rsidR="00A3045D" w:rsidRPr="00A3045D" w:rsidRDefault="00A3045D" w:rsidP="00A3045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KUBÁTOVÁ, K. </w:t>
                  </w:r>
                  <w:r w:rsidRPr="00A3045D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cs-CZ"/>
                    </w:rPr>
                    <w:t>Fiskální a měnová politika a jejich vliv na mezinárodní podnikání a konkurenceschopnost v zemích EU.</w:t>
                  </w: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 Plzeň: Aleš Čeněk, 2013. ISBN 978-80-7380-493-0.</w:t>
                  </w:r>
                </w:p>
                <w:p w:rsidR="00A3045D" w:rsidRPr="00A3045D" w:rsidRDefault="00A3045D" w:rsidP="00A3045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 xml:space="preserve">PEKOVÁ, Jitka, Jaroslav PILNÝ a Marek JETMAR. Veřejná správa a finance veřejného sektoru. 3., </w:t>
                  </w:r>
                  <w:proofErr w:type="spellStart"/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aktualiz</w:t>
                  </w:r>
                  <w:proofErr w:type="spellEnd"/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. a </w:t>
                  </w:r>
                  <w:proofErr w:type="spellStart"/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rozš</w:t>
                  </w:r>
                  <w:proofErr w:type="spellEnd"/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 xml:space="preserve">. </w:t>
                  </w:r>
                  <w:proofErr w:type="spellStart"/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vyd</w:t>
                  </w:r>
                  <w:proofErr w:type="spellEnd"/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. Praha: ASPI, 2008. ISBN 978-80-7357-351-5</w:t>
                  </w:r>
                </w:p>
                <w:p w:rsidR="00A3045D" w:rsidRPr="00A3045D" w:rsidRDefault="00A3045D" w:rsidP="00A3045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 xml:space="preserve">POSPÍŠIL, R. -- ŽUFAN,P. Ekonomika veřejných rozpočtů. Praha: Professional </w:t>
                  </w:r>
                  <w:proofErr w:type="spellStart"/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Publishing</w:t>
                  </w:r>
                  <w:proofErr w:type="spellEnd"/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, 2019. ISBN 978-80-88260-32-5.</w:t>
                  </w:r>
                </w:p>
                <w:p w:rsidR="00A3045D" w:rsidRPr="00A3045D" w:rsidRDefault="00A3045D" w:rsidP="00A3045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PŮČEK, M. -- OCHRANA, F. </w:t>
                  </w:r>
                  <w:r w:rsidRPr="00A3045D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cs-CZ"/>
                    </w:rPr>
                    <w:t>Dosahování úspor a omezování plýtvání ve veřejném sektoru</w:t>
                  </w:r>
                  <w:r w:rsidRPr="00A3045D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cs-CZ"/>
                    </w:rPr>
                    <w:t>.</w:t>
                  </w: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 xml:space="preserve"> Praha: </w:t>
                  </w:r>
                  <w:proofErr w:type="spellStart"/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Wolters</w:t>
                  </w:r>
                  <w:proofErr w:type="spellEnd"/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 xml:space="preserve"> </w:t>
                  </w:r>
                  <w:proofErr w:type="spellStart"/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Kluwer</w:t>
                  </w:r>
                  <w:proofErr w:type="spellEnd"/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 xml:space="preserve"> Česká republika, 2012. ISBN 978-80-7357-909-8.</w:t>
                  </w:r>
                </w:p>
              </w:tc>
            </w:tr>
            <w:tr w:rsidR="00A3045D" w:rsidRPr="00A3045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A3045D" w:rsidRPr="00A3045D">
              <w:trPr>
                <w:tblCellSpacing w:w="15" w:type="dxa"/>
              </w:trPr>
              <w:tc>
                <w:tcPr>
                  <w:tcW w:w="300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Předběžný termín obhajoby:</w:t>
                  </w:r>
                </w:p>
              </w:tc>
              <w:tc>
                <w:tcPr>
                  <w:tcW w:w="840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A3045D" w:rsidRPr="00A3045D" w:rsidRDefault="00A3045D" w:rsidP="00A30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</w:pPr>
                  <w:r w:rsidRPr="00A3045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cs-CZ"/>
                    </w:rPr>
                    <w:t>2020/21 LS - PEF</w:t>
                  </w:r>
                </w:p>
              </w:tc>
            </w:tr>
          </w:tbl>
          <w:p w:rsidR="00A3045D" w:rsidRPr="00A3045D" w:rsidRDefault="00A3045D" w:rsidP="00A304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cs-CZ"/>
              </w:rPr>
            </w:pPr>
          </w:p>
        </w:tc>
      </w:tr>
      <w:tr w:rsidR="00A3045D" w:rsidRPr="00A3045D" w:rsidTr="00A3045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045D" w:rsidRPr="00A3045D" w:rsidRDefault="00A3045D" w:rsidP="00A304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931E79" w:rsidRDefault="00931E79"/>
    <w:sectPr w:rsidR="00931E79" w:rsidSect="00931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4422B"/>
    <w:multiLevelType w:val="multilevel"/>
    <w:tmpl w:val="3F18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A3045D"/>
    <w:rsid w:val="00931E79"/>
    <w:rsid w:val="00A3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E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396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AsusPC</cp:lastModifiedBy>
  <cp:revision>1</cp:revision>
  <dcterms:created xsi:type="dcterms:W3CDTF">2020-02-24T17:01:00Z</dcterms:created>
  <dcterms:modified xsi:type="dcterms:W3CDTF">2020-02-24T17:31:00Z</dcterms:modified>
</cp:coreProperties>
</file>